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A8" w:rsidRPr="005F16AD" w:rsidRDefault="003655A8" w:rsidP="005F16AD">
      <w:pPr>
        <w:spacing w:after="0" w:line="360" w:lineRule="auto"/>
        <w:jc w:val="both"/>
        <w:rPr>
          <w:rFonts w:ascii="Book Antiqua" w:hAnsi="Book Antiqua" w:cs="Arial"/>
          <w:b/>
          <w:i/>
          <w:sz w:val="24"/>
          <w:szCs w:val="24"/>
          <w:lang w:val="en-US" w:eastAsia="zh-CN"/>
        </w:rPr>
      </w:pPr>
      <w:r w:rsidRPr="005F16AD">
        <w:rPr>
          <w:rFonts w:ascii="Book Antiqua" w:hAnsi="Book Antiqua" w:cs="Arial"/>
          <w:b/>
          <w:sz w:val="24"/>
          <w:szCs w:val="24"/>
          <w:lang w:val="en-US"/>
        </w:rPr>
        <w:t xml:space="preserve">Name of Journal: </w:t>
      </w:r>
      <w:r w:rsidRPr="005F16AD">
        <w:rPr>
          <w:rFonts w:ascii="Book Antiqua" w:hAnsi="Book Antiqua" w:cs="Arial"/>
          <w:b/>
          <w:i/>
          <w:sz w:val="24"/>
          <w:szCs w:val="24"/>
          <w:lang w:val="en-US"/>
        </w:rPr>
        <w:t>World Journal of Transplantation</w:t>
      </w:r>
    </w:p>
    <w:p w:rsidR="00FB5CAE" w:rsidRPr="005F16AD" w:rsidRDefault="00FB5CAE" w:rsidP="005F16AD">
      <w:pPr>
        <w:spacing w:after="0" w:line="360" w:lineRule="auto"/>
        <w:jc w:val="both"/>
        <w:rPr>
          <w:rFonts w:ascii="Book Antiqua" w:hAnsi="Book Antiqua"/>
          <w:b/>
          <w:sz w:val="24"/>
          <w:szCs w:val="24"/>
          <w:lang w:val="en-US" w:eastAsia="zh-CN"/>
        </w:rPr>
      </w:pPr>
      <w:r w:rsidRPr="005F16AD">
        <w:rPr>
          <w:rFonts w:ascii="Book Antiqua" w:hAnsi="Book Antiqua"/>
          <w:b/>
          <w:sz w:val="24"/>
          <w:szCs w:val="24"/>
          <w:lang w:val="en-US"/>
        </w:rPr>
        <w:t xml:space="preserve">ESPS Manuscript NO: </w:t>
      </w:r>
      <w:r w:rsidRPr="005F16AD">
        <w:rPr>
          <w:rFonts w:ascii="Book Antiqua" w:hAnsi="Book Antiqua"/>
          <w:b/>
          <w:sz w:val="24"/>
          <w:szCs w:val="24"/>
          <w:lang w:val="en-US" w:eastAsia="zh-CN"/>
        </w:rPr>
        <w:t>21902</w:t>
      </w:r>
    </w:p>
    <w:p w:rsidR="003655A8" w:rsidRPr="005F16AD" w:rsidRDefault="003655A8" w:rsidP="005F16AD">
      <w:pPr>
        <w:spacing w:after="0" w:line="360" w:lineRule="auto"/>
        <w:jc w:val="both"/>
        <w:rPr>
          <w:rFonts w:ascii="Book Antiqua" w:hAnsi="Book Antiqua" w:cs="Arial"/>
          <w:b/>
          <w:sz w:val="24"/>
          <w:szCs w:val="24"/>
          <w:lang w:val="en-US"/>
        </w:rPr>
      </w:pPr>
      <w:r w:rsidRPr="005F16AD">
        <w:rPr>
          <w:rFonts w:ascii="Book Antiqua" w:hAnsi="Book Antiqua" w:cs="Arial"/>
          <w:b/>
          <w:sz w:val="24"/>
          <w:szCs w:val="24"/>
          <w:lang w:val="en-US"/>
        </w:rPr>
        <w:t>Manuscript Type: REVIEW</w:t>
      </w:r>
    </w:p>
    <w:p w:rsidR="003655A8" w:rsidRPr="005F16AD" w:rsidRDefault="003655A8" w:rsidP="005F16AD">
      <w:pPr>
        <w:spacing w:after="0" w:line="360" w:lineRule="auto"/>
        <w:jc w:val="both"/>
        <w:rPr>
          <w:rFonts w:ascii="Book Antiqua" w:hAnsi="Book Antiqua" w:cs="Arial"/>
          <w:b/>
          <w:sz w:val="24"/>
          <w:szCs w:val="24"/>
          <w:lang w:val="en-US"/>
        </w:rPr>
      </w:pPr>
    </w:p>
    <w:p w:rsidR="003E68BF" w:rsidRPr="005F16AD" w:rsidRDefault="003655A8" w:rsidP="005F16AD">
      <w:pPr>
        <w:spacing w:after="0" w:line="360" w:lineRule="auto"/>
        <w:jc w:val="both"/>
        <w:rPr>
          <w:rFonts w:ascii="Book Antiqua" w:hAnsi="Book Antiqua" w:cs="Arial"/>
          <w:b/>
          <w:sz w:val="24"/>
          <w:szCs w:val="24"/>
          <w:lang w:val="en-US"/>
        </w:rPr>
      </w:pPr>
      <w:r w:rsidRPr="005F16AD">
        <w:rPr>
          <w:rFonts w:ascii="Book Antiqua" w:hAnsi="Book Antiqua" w:cs="Arial"/>
          <w:b/>
          <w:sz w:val="24"/>
          <w:szCs w:val="24"/>
          <w:lang w:val="en-US"/>
        </w:rPr>
        <w:t>I</w:t>
      </w:r>
      <w:r w:rsidR="003E68BF" w:rsidRPr="005F16AD">
        <w:rPr>
          <w:rFonts w:ascii="Book Antiqua" w:hAnsi="Book Antiqua" w:cs="Arial"/>
          <w:b/>
          <w:sz w:val="24"/>
          <w:szCs w:val="24"/>
          <w:lang w:val="en-US"/>
        </w:rPr>
        <w:t>mmun</w:t>
      </w:r>
      <w:r w:rsidR="00EA35A5" w:rsidRPr="005F16AD">
        <w:rPr>
          <w:rFonts w:ascii="Book Antiqua" w:hAnsi="Book Antiqua" w:cs="Arial"/>
          <w:b/>
          <w:sz w:val="24"/>
          <w:szCs w:val="24"/>
          <w:lang w:val="en-US"/>
        </w:rPr>
        <w:t>ological aspects of liver cell transplantation</w:t>
      </w:r>
      <w:r w:rsidR="00CB7AB8" w:rsidRPr="005F16AD">
        <w:rPr>
          <w:rFonts w:ascii="Book Antiqua" w:hAnsi="Book Antiqua" w:cs="Arial"/>
          <w:b/>
          <w:sz w:val="24"/>
          <w:szCs w:val="24"/>
          <w:lang w:val="en-US"/>
        </w:rPr>
        <w:t xml:space="preserve"> </w:t>
      </w:r>
    </w:p>
    <w:p w:rsidR="003655A8" w:rsidRPr="005F16AD" w:rsidRDefault="003655A8" w:rsidP="005F16AD">
      <w:pPr>
        <w:spacing w:after="0" w:line="360" w:lineRule="auto"/>
        <w:jc w:val="both"/>
        <w:rPr>
          <w:rFonts w:ascii="Book Antiqua" w:hAnsi="Book Antiqua" w:cs="Arial"/>
          <w:b/>
          <w:sz w:val="24"/>
          <w:szCs w:val="24"/>
          <w:lang w:val="en-US"/>
        </w:rPr>
      </w:pPr>
    </w:p>
    <w:p w:rsidR="003655A8" w:rsidRPr="005F16AD" w:rsidRDefault="003655A8" w:rsidP="005F16AD">
      <w:pPr>
        <w:spacing w:after="0" w:line="360" w:lineRule="auto"/>
        <w:jc w:val="both"/>
        <w:rPr>
          <w:rFonts w:ascii="Book Antiqua" w:hAnsi="Book Antiqua" w:cs="Arial"/>
          <w:b/>
          <w:sz w:val="24"/>
          <w:szCs w:val="24"/>
          <w:lang w:val="en-US"/>
        </w:rPr>
      </w:pPr>
      <w:proofErr w:type="spellStart"/>
      <w:r w:rsidRPr="005F16AD">
        <w:rPr>
          <w:rFonts w:ascii="Book Antiqua" w:hAnsi="Book Antiqua" w:cs="Arial"/>
          <w:sz w:val="24"/>
          <w:szCs w:val="24"/>
          <w:lang w:val="en-US"/>
        </w:rPr>
        <w:t>Oldhafer</w:t>
      </w:r>
      <w:proofErr w:type="spellEnd"/>
      <w:r w:rsidRPr="005F16AD">
        <w:rPr>
          <w:rFonts w:ascii="Book Antiqua" w:hAnsi="Book Antiqua" w:cs="Arial"/>
          <w:sz w:val="24"/>
          <w:szCs w:val="24"/>
          <w:lang w:val="en-US"/>
        </w:rPr>
        <w:t xml:space="preserve"> F </w:t>
      </w:r>
      <w:r w:rsidRPr="005F16AD">
        <w:rPr>
          <w:rFonts w:ascii="Book Antiqua" w:hAnsi="Book Antiqua" w:cs="Arial"/>
          <w:i/>
          <w:sz w:val="24"/>
          <w:szCs w:val="24"/>
          <w:lang w:val="en-US"/>
        </w:rPr>
        <w:t>et al.</w:t>
      </w:r>
      <w:r w:rsidRPr="005F16AD">
        <w:rPr>
          <w:rFonts w:ascii="Book Antiqua" w:hAnsi="Book Antiqua" w:cs="Arial"/>
          <w:sz w:val="24"/>
          <w:szCs w:val="24"/>
          <w:lang w:val="en-US"/>
        </w:rPr>
        <w:t xml:space="preserve"> Immunolog</w:t>
      </w:r>
      <w:r w:rsidR="00DC0FC5" w:rsidRPr="005F16AD">
        <w:rPr>
          <w:rFonts w:ascii="Book Antiqua" w:hAnsi="Book Antiqua" w:cs="Arial"/>
          <w:sz w:val="24"/>
          <w:szCs w:val="24"/>
          <w:lang w:val="en-US"/>
        </w:rPr>
        <w:t>ical aspects of</w:t>
      </w:r>
      <w:r w:rsidRPr="005F16AD">
        <w:rPr>
          <w:rFonts w:ascii="Book Antiqua" w:hAnsi="Book Antiqua" w:cs="Arial"/>
          <w:sz w:val="24"/>
          <w:szCs w:val="24"/>
          <w:lang w:val="en-US"/>
        </w:rPr>
        <w:t xml:space="preserve"> liver cell transplantation</w:t>
      </w:r>
      <w:r w:rsidRPr="005F16AD">
        <w:rPr>
          <w:rFonts w:ascii="Book Antiqua" w:hAnsi="Book Antiqua" w:cs="Arial"/>
          <w:b/>
          <w:sz w:val="24"/>
          <w:szCs w:val="24"/>
          <w:lang w:val="en-US"/>
        </w:rPr>
        <w:t xml:space="preserve"> </w:t>
      </w:r>
    </w:p>
    <w:p w:rsidR="003655A8" w:rsidRPr="005F16AD" w:rsidRDefault="000307AC" w:rsidP="005F16AD">
      <w:pPr>
        <w:spacing w:after="0" w:line="360" w:lineRule="auto"/>
        <w:jc w:val="both"/>
        <w:rPr>
          <w:rFonts w:ascii="Book Antiqua" w:hAnsi="Book Antiqua" w:cs="Arial"/>
          <w:b/>
          <w:sz w:val="24"/>
          <w:szCs w:val="24"/>
          <w:lang w:val="en-US"/>
        </w:rPr>
      </w:pPr>
      <w:r w:rsidRPr="005F16AD">
        <w:rPr>
          <w:rFonts w:ascii="Book Antiqua" w:hAnsi="Book Antiqua" w:cs="Arial"/>
          <w:b/>
          <w:sz w:val="24"/>
          <w:szCs w:val="24"/>
          <w:lang w:val="en-US"/>
        </w:rPr>
        <w:t xml:space="preserve"> </w:t>
      </w:r>
    </w:p>
    <w:p w:rsidR="000307AC" w:rsidRPr="005F16AD" w:rsidRDefault="003655A8" w:rsidP="005F16AD">
      <w:pPr>
        <w:spacing w:after="0" w:line="360" w:lineRule="auto"/>
        <w:jc w:val="both"/>
        <w:rPr>
          <w:rFonts w:ascii="Book Antiqua" w:hAnsi="Book Antiqua" w:cs="Arial"/>
          <w:b/>
          <w:sz w:val="24"/>
          <w:szCs w:val="24"/>
          <w:lang w:val="en-US"/>
        </w:rPr>
      </w:pPr>
      <w:r w:rsidRPr="005F16AD">
        <w:rPr>
          <w:rFonts w:ascii="Book Antiqua" w:hAnsi="Book Antiqua" w:cs="Arial"/>
          <w:b/>
          <w:sz w:val="24"/>
          <w:szCs w:val="24"/>
          <w:lang w:val="en-US"/>
        </w:rPr>
        <w:t xml:space="preserve">Felix </w:t>
      </w:r>
      <w:proofErr w:type="spellStart"/>
      <w:r w:rsidRPr="005F16AD">
        <w:rPr>
          <w:rFonts w:ascii="Book Antiqua" w:hAnsi="Book Antiqua" w:cs="Arial"/>
          <w:b/>
          <w:sz w:val="24"/>
          <w:szCs w:val="24"/>
          <w:lang w:val="en-US"/>
        </w:rPr>
        <w:t>Oldhafer</w:t>
      </w:r>
      <w:proofErr w:type="spellEnd"/>
      <w:r w:rsidRPr="005F16AD">
        <w:rPr>
          <w:rFonts w:ascii="Book Antiqua" w:hAnsi="Book Antiqua" w:cs="Arial"/>
          <w:b/>
          <w:sz w:val="24"/>
          <w:szCs w:val="24"/>
          <w:lang w:val="en-US"/>
        </w:rPr>
        <w:t>,</w:t>
      </w:r>
      <w:r w:rsidR="00806B0F">
        <w:rPr>
          <w:rFonts w:ascii="Book Antiqua" w:hAnsi="Book Antiqua" w:cs="Arial"/>
          <w:b/>
          <w:sz w:val="24"/>
          <w:szCs w:val="24"/>
          <w:lang w:val="en-US"/>
        </w:rPr>
        <w:t xml:space="preserve"> </w:t>
      </w:r>
      <w:r w:rsidRPr="005F16AD">
        <w:rPr>
          <w:rFonts w:ascii="Book Antiqua" w:hAnsi="Book Antiqua" w:cs="Arial"/>
          <w:b/>
          <w:sz w:val="24"/>
          <w:szCs w:val="24"/>
          <w:lang w:val="en-US"/>
        </w:rPr>
        <w:t xml:space="preserve">Michael Bock, Christine S Falk, Florian WR </w:t>
      </w:r>
      <w:proofErr w:type="spellStart"/>
      <w:r w:rsidRPr="005F16AD">
        <w:rPr>
          <w:rFonts w:ascii="Book Antiqua" w:hAnsi="Book Antiqua" w:cs="Arial"/>
          <w:b/>
          <w:sz w:val="24"/>
          <w:szCs w:val="24"/>
          <w:lang w:val="en-US"/>
        </w:rPr>
        <w:t>Vondran</w:t>
      </w:r>
      <w:proofErr w:type="spellEnd"/>
    </w:p>
    <w:p w:rsidR="003655A8" w:rsidRPr="005F16AD" w:rsidRDefault="003655A8" w:rsidP="005F16AD">
      <w:pPr>
        <w:spacing w:after="0" w:line="360" w:lineRule="auto"/>
        <w:jc w:val="both"/>
        <w:rPr>
          <w:rFonts w:ascii="Book Antiqua" w:hAnsi="Book Antiqua" w:cs="Arial"/>
          <w:sz w:val="24"/>
          <w:szCs w:val="24"/>
          <w:lang w:val="en-US"/>
        </w:rPr>
      </w:pPr>
    </w:p>
    <w:p w:rsidR="007A2DC9" w:rsidRPr="005F16AD" w:rsidRDefault="00EA35A5" w:rsidP="005F16AD">
      <w:pPr>
        <w:spacing w:after="0" w:line="360" w:lineRule="auto"/>
        <w:jc w:val="both"/>
        <w:rPr>
          <w:rFonts w:ascii="Book Antiqua" w:hAnsi="Book Antiqua" w:cs="Arial"/>
          <w:sz w:val="24"/>
          <w:szCs w:val="24"/>
          <w:lang w:val="en-US"/>
        </w:rPr>
      </w:pPr>
      <w:r w:rsidRPr="005F16AD">
        <w:rPr>
          <w:rFonts w:ascii="Book Antiqua" w:hAnsi="Book Antiqua" w:cs="Arial"/>
          <w:b/>
          <w:sz w:val="24"/>
          <w:szCs w:val="24"/>
          <w:lang w:val="en-US"/>
        </w:rPr>
        <w:t xml:space="preserve">Felix </w:t>
      </w:r>
      <w:proofErr w:type="spellStart"/>
      <w:r w:rsidRPr="005F16AD">
        <w:rPr>
          <w:rFonts w:ascii="Book Antiqua" w:hAnsi="Book Antiqua" w:cs="Arial"/>
          <w:b/>
          <w:sz w:val="24"/>
          <w:szCs w:val="24"/>
          <w:lang w:val="en-US"/>
        </w:rPr>
        <w:t>Oldhafer</w:t>
      </w:r>
      <w:proofErr w:type="spellEnd"/>
      <w:r w:rsidR="00A3006C" w:rsidRPr="005F16AD">
        <w:rPr>
          <w:rFonts w:ascii="Book Antiqua" w:hAnsi="Book Antiqua" w:cs="Arial"/>
          <w:b/>
          <w:sz w:val="24"/>
          <w:szCs w:val="24"/>
          <w:lang w:val="en-US" w:eastAsia="zh-CN"/>
        </w:rPr>
        <w:t xml:space="preserve">, </w:t>
      </w:r>
      <w:r w:rsidR="00A3006C" w:rsidRPr="005F16AD">
        <w:rPr>
          <w:rFonts w:ascii="Book Antiqua" w:hAnsi="Book Antiqua" w:cs="Arial"/>
          <w:b/>
          <w:sz w:val="24"/>
          <w:szCs w:val="24"/>
          <w:lang w:val="en-US"/>
        </w:rPr>
        <w:t xml:space="preserve">Florian WR </w:t>
      </w:r>
      <w:proofErr w:type="spellStart"/>
      <w:r w:rsidR="00A3006C" w:rsidRPr="005F16AD">
        <w:rPr>
          <w:rFonts w:ascii="Book Antiqua" w:hAnsi="Book Antiqua" w:cs="Arial"/>
          <w:b/>
          <w:sz w:val="24"/>
          <w:szCs w:val="24"/>
          <w:lang w:val="en-US"/>
        </w:rPr>
        <w:t>Vondran</w:t>
      </w:r>
      <w:proofErr w:type="spellEnd"/>
      <w:r w:rsidR="00A3006C" w:rsidRPr="005F16AD">
        <w:rPr>
          <w:rFonts w:ascii="Book Antiqua" w:hAnsi="Book Antiqua" w:cs="Arial"/>
          <w:b/>
          <w:sz w:val="24"/>
          <w:szCs w:val="24"/>
          <w:lang w:val="en-US" w:eastAsia="zh-CN"/>
        </w:rPr>
        <w:t xml:space="preserve">, </w:t>
      </w:r>
      <w:r w:rsidR="00A3006C" w:rsidRPr="005F16AD">
        <w:rPr>
          <w:rFonts w:ascii="Book Antiqua" w:hAnsi="Book Antiqua" w:cs="Arial"/>
          <w:sz w:val="24"/>
          <w:szCs w:val="24"/>
          <w:lang w:val="en-US"/>
        </w:rPr>
        <w:t xml:space="preserve">Regenerative Medicine </w:t>
      </w:r>
      <w:r w:rsidR="00A3006C" w:rsidRPr="005F16AD">
        <w:rPr>
          <w:rFonts w:ascii="Book Antiqua" w:hAnsi="Book Antiqua" w:cs="Arial"/>
          <w:sz w:val="24"/>
          <w:szCs w:val="24"/>
          <w:lang w:val="en-US" w:eastAsia="zh-CN"/>
        </w:rPr>
        <w:t>and</w:t>
      </w:r>
      <w:r w:rsidR="00A3006C" w:rsidRPr="005F16AD">
        <w:rPr>
          <w:rFonts w:ascii="Book Antiqua" w:hAnsi="Book Antiqua" w:cs="Arial"/>
          <w:sz w:val="24"/>
          <w:szCs w:val="24"/>
          <w:lang w:val="en-US"/>
        </w:rPr>
        <w:t xml:space="preserve"> Experimental Surgery (</w:t>
      </w:r>
      <w:proofErr w:type="spellStart"/>
      <w:r w:rsidR="00A3006C" w:rsidRPr="005F16AD">
        <w:rPr>
          <w:rFonts w:ascii="Book Antiqua" w:hAnsi="Book Antiqua" w:cs="Arial"/>
          <w:sz w:val="24"/>
          <w:szCs w:val="24"/>
          <w:lang w:val="en-US"/>
        </w:rPr>
        <w:t>ReMediES</w:t>
      </w:r>
      <w:proofErr w:type="spellEnd"/>
      <w:r w:rsidR="00A3006C" w:rsidRPr="005F16AD">
        <w:rPr>
          <w:rFonts w:ascii="Book Antiqua" w:hAnsi="Book Antiqua" w:cs="Arial"/>
          <w:sz w:val="24"/>
          <w:szCs w:val="24"/>
          <w:lang w:val="en-US"/>
        </w:rPr>
        <w:t>)</w:t>
      </w:r>
      <w:r w:rsidR="00A3006C" w:rsidRPr="005F16AD">
        <w:rPr>
          <w:rFonts w:ascii="Book Antiqua" w:hAnsi="Book Antiqua" w:cs="Arial"/>
          <w:sz w:val="24"/>
          <w:szCs w:val="24"/>
          <w:lang w:val="en-US" w:eastAsia="zh-CN"/>
        </w:rPr>
        <w:t xml:space="preserve">, </w:t>
      </w:r>
      <w:r w:rsidR="007A2DC9" w:rsidRPr="005F16AD">
        <w:rPr>
          <w:rFonts w:ascii="Book Antiqua" w:hAnsi="Book Antiqua" w:cs="Arial"/>
          <w:sz w:val="24"/>
          <w:szCs w:val="24"/>
          <w:lang w:val="en-US"/>
        </w:rPr>
        <w:t xml:space="preserve">Department of General, Visceral and Transplant Surgery, Hannover Medical School, </w:t>
      </w:r>
      <w:r w:rsidR="00E67CCD" w:rsidRPr="005F16AD">
        <w:rPr>
          <w:rFonts w:ascii="Book Antiqua" w:hAnsi="Book Antiqua" w:cs="Arial"/>
          <w:sz w:val="24"/>
          <w:szCs w:val="24"/>
          <w:lang w:val="en-US"/>
        </w:rPr>
        <w:t xml:space="preserve">30625 Hannover, </w:t>
      </w:r>
      <w:r w:rsidR="007A2DC9" w:rsidRPr="005F16AD">
        <w:rPr>
          <w:rFonts w:ascii="Book Antiqua" w:hAnsi="Book Antiqua" w:cs="Arial"/>
          <w:sz w:val="24"/>
          <w:szCs w:val="24"/>
          <w:lang w:val="en-US"/>
        </w:rPr>
        <w:t>Germany</w:t>
      </w:r>
    </w:p>
    <w:p w:rsidR="003655A8" w:rsidRPr="005F16AD" w:rsidRDefault="003655A8" w:rsidP="005F16AD">
      <w:pPr>
        <w:spacing w:after="0" w:line="360" w:lineRule="auto"/>
        <w:jc w:val="both"/>
        <w:rPr>
          <w:rFonts w:ascii="Book Antiqua" w:hAnsi="Book Antiqua" w:cs="Arial"/>
          <w:sz w:val="24"/>
          <w:szCs w:val="24"/>
          <w:lang w:val="en-US"/>
        </w:rPr>
      </w:pPr>
    </w:p>
    <w:p w:rsidR="00A3006C" w:rsidRPr="005F16AD" w:rsidRDefault="00EA35A5" w:rsidP="005F16AD">
      <w:pPr>
        <w:spacing w:after="0" w:line="360" w:lineRule="auto"/>
        <w:jc w:val="both"/>
        <w:rPr>
          <w:rFonts w:ascii="Book Antiqua" w:hAnsi="Book Antiqua" w:cs="Arial"/>
          <w:sz w:val="24"/>
          <w:szCs w:val="24"/>
          <w:lang w:val="en-US" w:eastAsia="zh-CN"/>
        </w:rPr>
      </w:pPr>
      <w:r w:rsidRPr="005F16AD">
        <w:rPr>
          <w:rFonts w:ascii="Book Antiqua" w:hAnsi="Book Antiqua" w:cs="Arial"/>
          <w:b/>
          <w:sz w:val="24"/>
          <w:szCs w:val="24"/>
          <w:lang w:val="en-US"/>
        </w:rPr>
        <w:t>Michael Bock</w:t>
      </w:r>
      <w:r w:rsidR="00A3006C" w:rsidRPr="005F16AD">
        <w:rPr>
          <w:rFonts w:ascii="Book Antiqua" w:hAnsi="Book Antiqua" w:cs="Arial"/>
          <w:b/>
          <w:sz w:val="24"/>
          <w:szCs w:val="24"/>
          <w:lang w:val="en-US" w:eastAsia="zh-CN"/>
        </w:rPr>
        <w:t>,</w:t>
      </w:r>
      <w:r w:rsidR="00B0103C" w:rsidRPr="005F16AD">
        <w:rPr>
          <w:rFonts w:ascii="Book Antiqua" w:hAnsi="Book Antiqua" w:cs="Arial"/>
          <w:sz w:val="24"/>
          <w:szCs w:val="24"/>
          <w:lang w:val="en-US"/>
        </w:rPr>
        <w:t xml:space="preserve"> </w:t>
      </w:r>
      <w:r w:rsidR="007A2DC9" w:rsidRPr="005F16AD">
        <w:rPr>
          <w:rFonts w:ascii="Book Antiqua" w:hAnsi="Book Antiqua" w:cs="Arial"/>
          <w:sz w:val="24"/>
          <w:szCs w:val="24"/>
          <w:lang w:val="en-US"/>
        </w:rPr>
        <w:t xml:space="preserve">Department of Gastroenterology, Hepatology and Endocrinology, Hannover Medical School, </w:t>
      </w:r>
      <w:r w:rsidR="00E67CCD" w:rsidRPr="005F16AD">
        <w:rPr>
          <w:rFonts w:ascii="Book Antiqua" w:hAnsi="Book Antiqua" w:cs="Arial"/>
          <w:sz w:val="24"/>
          <w:szCs w:val="24"/>
          <w:lang w:val="en-US"/>
        </w:rPr>
        <w:t xml:space="preserve">30625 Hannover, </w:t>
      </w:r>
      <w:r w:rsidR="007A2DC9" w:rsidRPr="005F16AD">
        <w:rPr>
          <w:rFonts w:ascii="Book Antiqua" w:hAnsi="Book Antiqua" w:cs="Arial"/>
          <w:sz w:val="24"/>
          <w:szCs w:val="24"/>
          <w:lang w:val="en-US"/>
        </w:rPr>
        <w:t>Germany</w:t>
      </w:r>
    </w:p>
    <w:p w:rsidR="00A3006C" w:rsidRPr="005F16AD" w:rsidRDefault="00A3006C" w:rsidP="005F16AD">
      <w:pPr>
        <w:spacing w:after="0" w:line="360" w:lineRule="auto"/>
        <w:jc w:val="both"/>
        <w:rPr>
          <w:rFonts w:ascii="Book Antiqua" w:hAnsi="Book Antiqua" w:cs="Arial"/>
          <w:sz w:val="24"/>
          <w:szCs w:val="24"/>
          <w:lang w:val="en-US" w:eastAsia="zh-CN"/>
        </w:rPr>
      </w:pPr>
    </w:p>
    <w:p w:rsidR="007A2DC9" w:rsidRPr="005F16AD" w:rsidRDefault="00A3006C" w:rsidP="005F16AD">
      <w:pPr>
        <w:spacing w:after="0" w:line="360" w:lineRule="auto"/>
        <w:jc w:val="both"/>
        <w:rPr>
          <w:rFonts w:ascii="Book Antiqua" w:hAnsi="Book Antiqua" w:cs="Arial"/>
          <w:sz w:val="24"/>
          <w:szCs w:val="24"/>
          <w:lang w:val="en-US"/>
        </w:rPr>
      </w:pPr>
      <w:r w:rsidRPr="005F16AD">
        <w:rPr>
          <w:rFonts w:ascii="Book Antiqua" w:hAnsi="Book Antiqua" w:cs="Arial"/>
          <w:b/>
          <w:sz w:val="24"/>
          <w:szCs w:val="24"/>
          <w:lang w:val="en-US"/>
        </w:rPr>
        <w:t>Michael Bock</w:t>
      </w:r>
      <w:r w:rsidRPr="005F16AD">
        <w:rPr>
          <w:rFonts w:ascii="Book Antiqua" w:hAnsi="Book Antiqua" w:cs="Arial"/>
          <w:b/>
          <w:sz w:val="24"/>
          <w:szCs w:val="24"/>
          <w:lang w:val="en-US" w:eastAsia="zh-CN"/>
        </w:rPr>
        <w:t>,</w:t>
      </w:r>
      <w:r w:rsidRPr="005F16AD">
        <w:rPr>
          <w:rFonts w:ascii="Book Antiqua" w:hAnsi="Book Antiqua" w:cs="Arial"/>
          <w:b/>
          <w:sz w:val="24"/>
          <w:szCs w:val="24"/>
          <w:lang w:val="en-US"/>
        </w:rPr>
        <w:t xml:space="preserve"> Christine S Falk</w:t>
      </w:r>
      <w:r w:rsidRPr="005F16AD">
        <w:rPr>
          <w:rFonts w:ascii="Book Antiqua" w:hAnsi="Book Antiqua" w:cs="Arial"/>
          <w:b/>
          <w:sz w:val="24"/>
          <w:szCs w:val="24"/>
          <w:lang w:val="en-US" w:eastAsia="zh-CN"/>
        </w:rPr>
        <w:t xml:space="preserve">, </w:t>
      </w:r>
      <w:r w:rsidRPr="005F16AD">
        <w:rPr>
          <w:rFonts w:ascii="Book Antiqua" w:hAnsi="Book Antiqua" w:cs="Arial"/>
          <w:b/>
          <w:sz w:val="24"/>
          <w:szCs w:val="24"/>
          <w:lang w:val="en-US"/>
        </w:rPr>
        <w:t xml:space="preserve">Florian WR </w:t>
      </w:r>
      <w:proofErr w:type="spellStart"/>
      <w:r w:rsidRPr="005F16AD">
        <w:rPr>
          <w:rFonts w:ascii="Book Antiqua" w:hAnsi="Book Antiqua" w:cs="Arial"/>
          <w:b/>
          <w:sz w:val="24"/>
          <w:szCs w:val="24"/>
          <w:lang w:val="en-US"/>
        </w:rPr>
        <w:t>Vondran</w:t>
      </w:r>
      <w:proofErr w:type="spellEnd"/>
      <w:r w:rsidRPr="005F16AD">
        <w:rPr>
          <w:rFonts w:ascii="Book Antiqua" w:hAnsi="Book Antiqua" w:cs="Arial"/>
          <w:b/>
          <w:sz w:val="24"/>
          <w:szCs w:val="24"/>
          <w:lang w:val="en-US" w:eastAsia="zh-CN"/>
        </w:rPr>
        <w:t xml:space="preserve">, </w:t>
      </w:r>
      <w:r w:rsidR="001B6839" w:rsidRPr="005F16AD">
        <w:rPr>
          <w:rFonts w:ascii="Book Antiqua" w:hAnsi="Book Antiqua" w:cs="Arial"/>
          <w:sz w:val="24"/>
          <w:szCs w:val="24"/>
          <w:lang w:val="en-US"/>
        </w:rPr>
        <w:t xml:space="preserve">German </w:t>
      </w:r>
      <w:r w:rsidRPr="005F16AD">
        <w:rPr>
          <w:rFonts w:ascii="Book Antiqua" w:hAnsi="Book Antiqua" w:cs="Arial"/>
          <w:sz w:val="24"/>
          <w:szCs w:val="24"/>
          <w:lang w:val="en-US"/>
        </w:rPr>
        <w:t>C</w:t>
      </w:r>
      <w:r w:rsidR="001B6839" w:rsidRPr="005F16AD">
        <w:rPr>
          <w:rFonts w:ascii="Book Antiqua" w:hAnsi="Book Antiqua" w:cs="Arial"/>
          <w:sz w:val="24"/>
          <w:szCs w:val="24"/>
          <w:lang w:val="en-US"/>
        </w:rPr>
        <w:t xml:space="preserve">enter for Infection Research (DZIF), </w:t>
      </w:r>
      <w:r w:rsidRPr="005F16AD">
        <w:rPr>
          <w:rFonts w:ascii="Book Antiqua" w:hAnsi="Book Antiqua" w:cs="Arial"/>
          <w:sz w:val="24"/>
          <w:szCs w:val="24"/>
          <w:lang w:val="en-US"/>
        </w:rPr>
        <w:t>Partner Site</w:t>
      </w:r>
      <w:r w:rsidR="001B6839" w:rsidRPr="005F16AD">
        <w:rPr>
          <w:rFonts w:ascii="Book Antiqua" w:hAnsi="Book Antiqua" w:cs="Arial"/>
          <w:sz w:val="24"/>
          <w:szCs w:val="24"/>
          <w:lang w:val="en-US"/>
        </w:rPr>
        <w:t xml:space="preserve"> Hannover-</w:t>
      </w:r>
      <w:proofErr w:type="spellStart"/>
      <w:r w:rsidR="001B6839" w:rsidRPr="005F16AD">
        <w:rPr>
          <w:rFonts w:ascii="Book Antiqua" w:hAnsi="Book Antiqua" w:cs="Arial"/>
          <w:sz w:val="24"/>
          <w:szCs w:val="24"/>
          <w:lang w:val="en-US"/>
        </w:rPr>
        <w:t>Braunschweig</w:t>
      </w:r>
      <w:proofErr w:type="spellEnd"/>
      <w:r w:rsidR="001B6839" w:rsidRPr="005F16AD">
        <w:rPr>
          <w:rFonts w:ascii="Book Antiqua" w:hAnsi="Book Antiqua" w:cs="Arial"/>
          <w:sz w:val="24"/>
          <w:szCs w:val="24"/>
          <w:lang w:val="en-US"/>
        </w:rPr>
        <w:t xml:space="preserve">, </w:t>
      </w:r>
      <w:r w:rsidR="00E67CCD" w:rsidRPr="005F16AD">
        <w:rPr>
          <w:rFonts w:ascii="Book Antiqua" w:hAnsi="Book Antiqua" w:cs="Arial"/>
          <w:sz w:val="24"/>
          <w:szCs w:val="24"/>
          <w:lang w:val="en-US"/>
        </w:rPr>
        <w:t xml:space="preserve">30625 </w:t>
      </w:r>
      <w:r w:rsidR="001B6839" w:rsidRPr="005F16AD">
        <w:rPr>
          <w:rFonts w:ascii="Book Antiqua" w:hAnsi="Book Antiqua" w:cs="Arial"/>
          <w:sz w:val="24"/>
          <w:szCs w:val="24"/>
          <w:lang w:val="en-US"/>
        </w:rPr>
        <w:t>Hannover, Germany</w:t>
      </w:r>
    </w:p>
    <w:p w:rsidR="003655A8" w:rsidRPr="005F16AD" w:rsidRDefault="003655A8" w:rsidP="005F16AD">
      <w:pPr>
        <w:spacing w:after="0" w:line="360" w:lineRule="auto"/>
        <w:jc w:val="both"/>
        <w:rPr>
          <w:rFonts w:ascii="Book Antiqua" w:hAnsi="Book Antiqua" w:cs="Arial"/>
          <w:sz w:val="24"/>
          <w:szCs w:val="24"/>
          <w:lang w:val="en-US"/>
        </w:rPr>
      </w:pPr>
    </w:p>
    <w:p w:rsidR="00A3006C" w:rsidRPr="005F16AD" w:rsidRDefault="00EA35A5" w:rsidP="005F16AD">
      <w:pPr>
        <w:spacing w:after="0" w:line="360" w:lineRule="auto"/>
        <w:jc w:val="both"/>
        <w:rPr>
          <w:rFonts w:ascii="Book Antiqua" w:hAnsi="Book Antiqua" w:cs="Arial"/>
          <w:sz w:val="24"/>
          <w:szCs w:val="24"/>
          <w:lang w:val="en-US" w:eastAsia="zh-CN"/>
        </w:rPr>
      </w:pPr>
      <w:r w:rsidRPr="005F16AD">
        <w:rPr>
          <w:rFonts w:ascii="Book Antiqua" w:hAnsi="Book Antiqua" w:cs="Arial"/>
          <w:b/>
          <w:sz w:val="24"/>
          <w:szCs w:val="24"/>
          <w:lang w:val="en-US"/>
        </w:rPr>
        <w:t>Chris</w:t>
      </w:r>
      <w:r w:rsidR="00BA440A" w:rsidRPr="005F16AD">
        <w:rPr>
          <w:rFonts w:ascii="Book Antiqua" w:hAnsi="Book Antiqua" w:cs="Arial"/>
          <w:b/>
          <w:sz w:val="24"/>
          <w:szCs w:val="24"/>
          <w:lang w:val="en-US"/>
        </w:rPr>
        <w:t>tine</w:t>
      </w:r>
      <w:r w:rsidRPr="005F16AD">
        <w:rPr>
          <w:rFonts w:ascii="Book Antiqua" w:hAnsi="Book Antiqua" w:cs="Arial"/>
          <w:b/>
          <w:sz w:val="24"/>
          <w:szCs w:val="24"/>
          <w:lang w:val="en-US"/>
        </w:rPr>
        <w:t xml:space="preserve"> S Falk</w:t>
      </w:r>
      <w:r w:rsidR="00A3006C" w:rsidRPr="005F16AD">
        <w:rPr>
          <w:rFonts w:ascii="Book Antiqua" w:hAnsi="Book Antiqua" w:cs="Arial"/>
          <w:b/>
          <w:sz w:val="24"/>
          <w:szCs w:val="24"/>
          <w:lang w:val="en-US" w:eastAsia="zh-CN"/>
        </w:rPr>
        <w:t>,</w:t>
      </w:r>
      <w:r w:rsidR="00B0103C" w:rsidRPr="005F16AD">
        <w:rPr>
          <w:rFonts w:ascii="Book Antiqua" w:hAnsi="Book Antiqua" w:cs="Arial"/>
          <w:sz w:val="24"/>
          <w:szCs w:val="24"/>
          <w:lang w:val="en-US"/>
        </w:rPr>
        <w:t xml:space="preserve"> </w:t>
      </w:r>
      <w:r w:rsidR="007A2DC9" w:rsidRPr="005F16AD">
        <w:rPr>
          <w:rFonts w:ascii="Book Antiqua" w:hAnsi="Book Antiqua" w:cs="Arial"/>
          <w:sz w:val="24"/>
          <w:szCs w:val="24"/>
          <w:lang w:val="en-US"/>
        </w:rPr>
        <w:t>Institute of Transplant Immunology, Integrated Research and Treatment Centre Transplantation (IFB-</w:t>
      </w:r>
      <w:proofErr w:type="spellStart"/>
      <w:r w:rsidR="007A2DC9" w:rsidRPr="005F16AD">
        <w:rPr>
          <w:rFonts w:ascii="Book Antiqua" w:hAnsi="Book Antiqua" w:cs="Arial"/>
          <w:sz w:val="24"/>
          <w:szCs w:val="24"/>
          <w:lang w:val="en-US"/>
        </w:rPr>
        <w:t>Tx</w:t>
      </w:r>
      <w:proofErr w:type="spellEnd"/>
      <w:r w:rsidR="007A2DC9" w:rsidRPr="005F16AD">
        <w:rPr>
          <w:rFonts w:ascii="Book Antiqua" w:hAnsi="Book Antiqua" w:cs="Arial"/>
          <w:sz w:val="24"/>
          <w:szCs w:val="24"/>
          <w:lang w:val="en-US"/>
        </w:rPr>
        <w:t xml:space="preserve">), Hannover Medical School, </w:t>
      </w:r>
      <w:r w:rsidR="00E67CCD" w:rsidRPr="005F16AD">
        <w:rPr>
          <w:rFonts w:ascii="Book Antiqua" w:hAnsi="Book Antiqua" w:cs="Arial"/>
          <w:sz w:val="24"/>
          <w:szCs w:val="24"/>
          <w:lang w:val="en-US"/>
        </w:rPr>
        <w:t xml:space="preserve">30625 Hannover, </w:t>
      </w:r>
      <w:r w:rsidR="007A2DC9" w:rsidRPr="005F16AD">
        <w:rPr>
          <w:rFonts w:ascii="Book Antiqua" w:hAnsi="Book Antiqua" w:cs="Arial"/>
          <w:sz w:val="24"/>
          <w:szCs w:val="24"/>
          <w:lang w:val="en-US"/>
        </w:rPr>
        <w:t>Germany</w:t>
      </w:r>
    </w:p>
    <w:p w:rsidR="00EA35A5" w:rsidRPr="005F16AD" w:rsidRDefault="00EA35A5" w:rsidP="005F16AD">
      <w:pPr>
        <w:spacing w:after="0" w:line="360" w:lineRule="auto"/>
        <w:jc w:val="both"/>
        <w:rPr>
          <w:rFonts w:ascii="Book Antiqua" w:hAnsi="Book Antiqua" w:cs="Arial"/>
          <w:sz w:val="24"/>
          <w:szCs w:val="24"/>
          <w:lang w:val="en-US" w:eastAsia="zh-CN"/>
        </w:rPr>
      </w:pPr>
    </w:p>
    <w:p w:rsidR="00CB7AB8" w:rsidRPr="005F16AD" w:rsidRDefault="00CB7AB8" w:rsidP="005F16AD">
      <w:pPr>
        <w:autoSpaceDE w:val="0"/>
        <w:autoSpaceDN w:val="0"/>
        <w:adjustRightInd w:val="0"/>
        <w:spacing w:after="0" w:line="360" w:lineRule="auto"/>
        <w:jc w:val="both"/>
        <w:rPr>
          <w:rFonts w:ascii="Book Antiqua" w:hAnsi="Book Antiqua" w:cs="Arial"/>
          <w:b/>
          <w:sz w:val="24"/>
          <w:szCs w:val="24"/>
          <w:lang w:val="en-US"/>
        </w:rPr>
      </w:pPr>
      <w:r w:rsidRPr="005F16AD">
        <w:rPr>
          <w:rFonts w:ascii="Book Antiqua" w:hAnsi="Book Antiqua" w:cs="Arial"/>
          <w:b/>
          <w:sz w:val="24"/>
          <w:szCs w:val="24"/>
          <w:lang w:val="en-US"/>
        </w:rPr>
        <w:t>Author contributions:</w:t>
      </w:r>
      <w:r w:rsidRPr="005F16AD">
        <w:rPr>
          <w:rFonts w:ascii="Book Antiqua" w:hAnsi="Book Antiqua" w:cs="Arial"/>
          <w:sz w:val="24"/>
          <w:szCs w:val="24"/>
          <w:lang w:val="en-US"/>
        </w:rPr>
        <w:t xml:space="preserve"> </w:t>
      </w:r>
      <w:r w:rsidR="003655A8" w:rsidRPr="005F16AD">
        <w:rPr>
          <w:rFonts w:ascii="Book Antiqua" w:hAnsi="Book Antiqua" w:cs="Book Antiqua"/>
          <w:sz w:val="24"/>
          <w:szCs w:val="24"/>
          <w:lang w:val="en-US" w:eastAsia="de-DE"/>
        </w:rPr>
        <w:t>All authors equally contributed to this paper with conception and design of the study, literature review and analysis, drafting and critical revision and editing, and final approval of the final version.</w:t>
      </w:r>
    </w:p>
    <w:p w:rsidR="00CB7AB8" w:rsidRPr="005F16AD" w:rsidRDefault="00CB7AB8" w:rsidP="005F16AD">
      <w:pPr>
        <w:spacing w:after="0" w:line="360" w:lineRule="auto"/>
        <w:jc w:val="both"/>
        <w:rPr>
          <w:rFonts w:ascii="Book Antiqua" w:hAnsi="Book Antiqua" w:cs="Arial"/>
          <w:sz w:val="24"/>
          <w:szCs w:val="24"/>
          <w:lang w:val="en-US"/>
        </w:rPr>
      </w:pPr>
    </w:p>
    <w:p w:rsidR="00DA705C" w:rsidRPr="005F16AD" w:rsidRDefault="00A3006C" w:rsidP="005F16AD">
      <w:pPr>
        <w:spacing w:after="0" w:line="360" w:lineRule="auto"/>
        <w:jc w:val="both"/>
        <w:rPr>
          <w:rFonts w:ascii="Book Antiqua" w:hAnsi="Book Antiqua" w:cs="Arial"/>
          <w:sz w:val="24"/>
          <w:szCs w:val="24"/>
          <w:lang w:val="en-US" w:eastAsia="zh-CN"/>
        </w:rPr>
      </w:pPr>
      <w:r w:rsidRPr="005F16AD">
        <w:rPr>
          <w:rFonts w:ascii="Book Antiqua" w:hAnsi="Book Antiqua" w:cs="Arial"/>
          <w:b/>
          <w:sz w:val="24"/>
          <w:szCs w:val="24"/>
          <w:lang w:val="en-US"/>
        </w:rPr>
        <w:t>S</w:t>
      </w:r>
      <w:r w:rsidR="001E531F" w:rsidRPr="005F16AD">
        <w:rPr>
          <w:rFonts w:ascii="Book Antiqua" w:hAnsi="Book Antiqua" w:cs="Arial"/>
          <w:b/>
          <w:sz w:val="24"/>
          <w:szCs w:val="24"/>
          <w:lang w:val="en-US"/>
        </w:rPr>
        <w:t xml:space="preserve">upported by </w:t>
      </w:r>
      <w:r w:rsidRPr="005F16AD">
        <w:rPr>
          <w:rFonts w:ascii="Book Antiqua" w:hAnsi="Book Antiqua" w:cs="Arial"/>
          <w:sz w:val="24"/>
          <w:szCs w:val="24"/>
          <w:lang w:val="en-US"/>
        </w:rPr>
        <w:t>G</w:t>
      </w:r>
      <w:r w:rsidR="00DA705C" w:rsidRPr="005F16AD">
        <w:rPr>
          <w:rFonts w:ascii="Book Antiqua" w:hAnsi="Book Antiqua" w:cs="Arial"/>
          <w:sz w:val="24"/>
          <w:szCs w:val="24"/>
          <w:lang w:val="en-US"/>
        </w:rPr>
        <w:t>rants of the German Research Foundation (DFG, SFB 738</w:t>
      </w:r>
      <w:r w:rsidR="00EF3E08" w:rsidRPr="005F16AD">
        <w:rPr>
          <w:rFonts w:ascii="Book Antiqua" w:hAnsi="Book Antiqua" w:cs="Arial"/>
          <w:sz w:val="24"/>
          <w:szCs w:val="24"/>
          <w:lang w:val="en-US"/>
        </w:rPr>
        <w:t>; projects B3, C11</w:t>
      </w:r>
      <w:r w:rsidR="00DA705C" w:rsidRPr="005F16AD">
        <w:rPr>
          <w:rFonts w:ascii="Book Antiqua" w:hAnsi="Book Antiqua" w:cs="Arial"/>
          <w:sz w:val="24"/>
          <w:szCs w:val="24"/>
          <w:lang w:val="en-US"/>
        </w:rPr>
        <w:t>)</w:t>
      </w:r>
      <w:r w:rsidR="00EF3E08" w:rsidRPr="005F16AD">
        <w:rPr>
          <w:rFonts w:ascii="Book Antiqua" w:hAnsi="Book Antiqua" w:cs="Arial"/>
          <w:sz w:val="24"/>
          <w:szCs w:val="24"/>
          <w:lang w:val="en-US"/>
        </w:rPr>
        <w:t xml:space="preserve"> and BMBF 01EO1302</w:t>
      </w:r>
      <w:r w:rsidR="00DA705C" w:rsidRPr="005F16AD">
        <w:rPr>
          <w:rFonts w:ascii="Book Antiqua" w:hAnsi="Book Antiqua" w:cs="Arial"/>
          <w:sz w:val="24"/>
          <w:szCs w:val="24"/>
          <w:lang w:val="en-US"/>
        </w:rPr>
        <w:t>.</w:t>
      </w:r>
    </w:p>
    <w:p w:rsidR="00DA705C" w:rsidRPr="005F16AD" w:rsidRDefault="00DA705C" w:rsidP="005F16AD">
      <w:pPr>
        <w:spacing w:after="0" w:line="360" w:lineRule="auto"/>
        <w:jc w:val="both"/>
        <w:rPr>
          <w:rFonts w:ascii="Book Antiqua" w:hAnsi="Book Antiqua" w:cs="Arial"/>
          <w:sz w:val="24"/>
          <w:szCs w:val="24"/>
          <w:lang w:val="en-US"/>
        </w:rPr>
      </w:pPr>
    </w:p>
    <w:p w:rsidR="00A3006C" w:rsidRPr="005F16AD" w:rsidRDefault="00A3006C" w:rsidP="005F16AD">
      <w:pPr>
        <w:spacing w:after="0" w:line="360" w:lineRule="auto"/>
        <w:jc w:val="both"/>
        <w:rPr>
          <w:rFonts w:ascii="Book Antiqua" w:hAnsi="Book Antiqua" w:cs="Garamond"/>
          <w:sz w:val="24"/>
          <w:szCs w:val="24"/>
        </w:rPr>
      </w:pPr>
      <w:r w:rsidRPr="005F16AD">
        <w:rPr>
          <w:rFonts w:ascii="Book Antiqua" w:hAnsi="Book Antiqua" w:cs="TimesNewRomanPS-BoldItalicMT"/>
          <w:b/>
          <w:bCs/>
          <w:iCs/>
          <w:sz w:val="24"/>
          <w:szCs w:val="24"/>
        </w:rPr>
        <w:t>Conflict-of-interest</w:t>
      </w:r>
      <w:r w:rsidRPr="005F16AD">
        <w:rPr>
          <w:rFonts w:ascii="Book Antiqua" w:hAnsi="Book Antiqua"/>
          <w:sz w:val="24"/>
          <w:szCs w:val="24"/>
        </w:rPr>
        <w:t xml:space="preserve"> </w:t>
      </w:r>
      <w:r w:rsidRPr="005F16AD">
        <w:rPr>
          <w:rFonts w:ascii="Book Antiqua" w:hAnsi="Book Antiqua" w:cs="TimesNewRomanPS-BoldItalicMT"/>
          <w:b/>
          <w:bCs/>
          <w:iCs/>
          <w:sz w:val="24"/>
          <w:szCs w:val="24"/>
        </w:rPr>
        <w:t xml:space="preserve">statement: </w:t>
      </w:r>
      <w:r w:rsidRPr="005F16AD">
        <w:rPr>
          <w:rFonts w:ascii="Book Antiqua" w:hAnsi="Book Antiqua" w:cs="Book Antiqua"/>
          <w:sz w:val="24"/>
          <w:szCs w:val="24"/>
          <w:lang w:val="en-US" w:eastAsia="de-DE"/>
        </w:rPr>
        <w:t>No potential conflicts of interest.</w:t>
      </w:r>
    </w:p>
    <w:p w:rsidR="00A3006C" w:rsidRPr="005F16AD" w:rsidRDefault="00A3006C" w:rsidP="005F16AD">
      <w:pPr>
        <w:spacing w:after="0" w:line="360" w:lineRule="auto"/>
        <w:jc w:val="both"/>
        <w:rPr>
          <w:rFonts w:ascii="Book Antiqua" w:hAnsi="Book Antiqua" w:cs="Garamond"/>
          <w:sz w:val="24"/>
          <w:szCs w:val="24"/>
        </w:rPr>
      </w:pPr>
    </w:p>
    <w:p w:rsidR="00A3006C" w:rsidRPr="005F16AD" w:rsidRDefault="00A3006C" w:rsidP="005F16A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F16AD">
        <w:rPr>
          <w:rFonts w:ascii="Book Antiqua" w:hAnsi="Book Antiqua"/>
          <w:b/>
          <w:sz w:val="24"/>
          <w:szCs w:val="24"/>
        </w:rPr>
        <w:lastRenderedPageBreak/>
        <w:t xml:space="preserve">Open-Access: </w:t>
      </w:r>
      <w:r w:rsidRPr="005F16A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F16AD">
          <w:rPr>
            <w:rStyle w:val="Hyperlink"/>
            <w:rFonts w:ascii="Book Antiqua" w:hAnsi="Book Antiqua"/>
            <w:color w:val="auto"/>
            <w:sz w:val="24"/>
            <w:szCs w:val="24"/>
            <w:u w:val="none"/>
          </w:rPr>
          <w:t>http://creativecommons.org/licenses/by-nc/4.0/</w:t>
        </w:r>
      </w:hyperlink>
      <w:bookmarkEnd w:id="0"/>
      <w:bookmarkEnd w:id="1"/>
      <w:bookmarkEnd w:id="2"/>
      <w:bookmarkEnd w:id="3"/>
    </w:p>
    <w:p w:rsidR="003655A8" w:rsidRPr="005F16AD" w:rsidRDefault="003655A8" w:rsidP="005F16AD">
      <w:pPr>
        <w:spacing w:after="0" w:line="360" w:lineRule="auto"/>
        <w:jc w:val="both"/>
        <w:rPr>
          <w:rFonts w:ascii="Book Antiqua" w:hAnsi="Book Antiqua" w:cs="Arial"/>
          <w:sz w:val="24"/>
          <w:szCs w:val="24"/>
          <w:lang w:val="en-US"/>
        </w:rPr>
      </w:pPr>
    </w:p>
    <w:p w:rsidR="003655A8" w:rsidRPr="005F16AD" w:rsidRDefault="00911443" w:rsidP="005F16AD">
      <w:pPr>
        <w:spacing w:after="0" w:line="360" w:lineRule="auto"/>
        <w:jc w:val="both"/>
        <w:rPr>
          <w:rStyle w:val="Hyperlink"/>
          <w:rFonts w:ascii="Book Antiqua" w:hAnsi="Book Antiqua" w:cs="Arial"/>
          <w:color w:val="auto"/>
          <w:sz w:val="24"/>
          <w:szCs w:val="24"/>
          <w:u w:val="none"/>
          <w:lang w:val="en-US" w:eastAsia="zh-CN"/>
        </w:rPr>
      </w:pPr>
      <w:r w:rsidRPr="005F16AD">
        <w:rPr>
          <w:rFonts w:ascii="Book Antiqua" w:hAnsi="Book Antiqua" w:cs="Arial"/>
          <w:b/>
          <w:sz w:val="24"/>
          <w:szCs w:val="24"/>
          <w:lang w:val="en-US"/>
        </w:rPr>
        <w:t>C</w:t>
      </w:r>
      <w:r w:rsidR="004633CF" w:rsidRPr="005F16AD">
        <w:rPr>
          <w:rFonts w:ascii="Book Antiqua" w:hAnsi="Book Antiqua" w:cs="Arial"/>
          <w:b/>
          <w:sz w:val="24"/>
          <w:szCs w:val="24"/>
          <w:lang w:val="en-US"/>
        </w:rPr>
        <w:t>orrespond</w:t>
      </w:r>
      <w:r w:rsidR="007A2DC9" w:rsidRPr="005F16AD">
        <w:rPr>
          <w:rFonts w:ascii="Book Antiqua" w:hAnsi="Book Antiqua" w:cs="Arial"/>
          <w:b/>
          <w:sz w:val="24"/>
          <w:szCs w:val="24"/>
          <w:lang w:val="en-US"/>
        </w:rPr>
        <w:t>ence t</w:t>
      </w:r>
      <w:r w:rsidRPr="005F16AD">
        <w:rPr>
          <w:rFonts w:ascii="Book Antiqua" w:hAnsi="Book Antiqua" w:cs="Arial"/>
          <w:b/>
          <w:sz w:val="24"/>
          <w:szCs w:val="24"/>
          <w:lang w:val="en-US"/>
        </w:rPr>
        <w:t>o</w:t>
      </w:r>
      <w:r w:rsidR="004633CF" w:rsidRPr="005F16AD">
        <w:rPr>
          <w:rFonts w:ascii="Book Antiqua" w:hAnsi="Book Antiqua" w:cs="Arial"/>
          <w:b/>
          <w:sz w:val="24"/>
          <w:szCs w:val="24"/>
          <w:lang w:val="en-US"/>
        </w:rPr>
        <w:t>:</w:t>
      </w:r>
      <w:r w:rsidR="00EE318E" w:rsidRPr="005F16AD">
        <w:rPr>
          <w:rFonts w:ascii="Book Antiqua" w:hAnsi="Book Antiqua" w:cs="Arial"/>
          <w:sz w:val="24"/>
          <w:szCs w:val="24"/>
          <w:lang w:val="en-US"/>
        </w:rPr>
        <w:t xml:space="preserve"> </w:t>
      </w:r>
      <w:r w:rsidR="00404B59" w:rsidRPr="005F16AD">
        <w:rPr>
          <w:rFonts w:ascii="Book Antiqua" w:hAnsi="Book Antiqua" w:cs="Arial"/>
          <w:b/>
          <w:sz w:val="24"/>
          <w:szCs w:val="24"/>
          <w:lang w:val="en-US"/>
        </w:rPr>
        <w:t xml:space="preserve">PD </w:t>
      </w:r>
      <w:r w:rsidR="004633CF" w:rsidRPr="005F16AD">
        <w:rPr>
          <w:rFonts w:ascii="Book Antiqua" w:hAnsi="Book Antiqua" w:cs="Arial"/>
          <w:b/>
          <w:sz w:val="24"/>
          <w:szCs w:val="24"/>
          <w:lang w:val="en-US"/>
        </w:rPr>
        <w:t xml:space="preserve">Dr. </w:t>
      </w:r>
      <w:r w:rsidR="00A3006C" w:rsidRPr="005F16AD">
        <w:rPr>
          <w:rFonts w:ascii="Book Antiqua" w:hAnsi="Book Antiqua" w:cs="Arial"/>
          <w:b/>
          <w:sz w:val="24"/>
          <w:szCs w:val="24"/>
          <w:lang w:val="en-US"/>
        </w:rPr>
        <w:t>Florian WR</w:t>
      </w:r>
      <w:r w:rsidR="007359AA" w:rsidRPr="005F16AD">
        <w:rPr>
          <w:rFonts w:ascii="Book Antiqua" w:hAnsi="Book Antiqua" w:cs="Arial"/>
          <w:b/>
          <w:sz w:val="24"/>
          <w:szCs w:val="24"/>
          <w:lang w:val="en-US"/>
        </w:rPr>
        <w:t xml:space="preserve"> </w:t>
      </w:r>
      <w:proofErr w:type="spellStart"/>
      <w:r w:rsidR="007359AA" w:rsidRPr="005F16AD">
        <w:rPr>
          <w:rFonts w:ascii="Book Antiqua" w:hAnsi="Book Antiqua" w:cs="Arial"/>
          <w:b/>
          <w:sz w:val="24"/>
          <w:szCs w:val="24"/>
          <w:lang w:val="en-US"/>
        </w:rPr>
        <w:t>Vondran</w:t>
      </w:r>
      <w:proofErr w:type="spellEnd"/>
      <w:r w:rsidR="007359AA" w:rsidRPr="005F16AD">
        <w:rPr>
          <w:rFonts w:ascii="Book Antiqua" w:hAnsi="Book Antiqua" w:cs="Arial"/>
          <w:b/>
          <w:sz w:val="24"/>
          <w:szCs w:val="24"/>
          <w:lang w:val="en-US"/>
        </w:rPr>
        <w:t>, MD</w:t>
      </w:r>
      <w:r w:rsidR="00A3006C" w:rsidRPr="005F16AD">
        <w:rPr>
          <w:rFonts w:ascii="Book Antiqua" w:hAnsi="Book Antiqua" w:cs="Arial"/>
          <w:sz w:val="24"/>
          <w:szCs w:val="24"/>
          <w:lang w:val="en-US" w:eastAsia="zh-CN"/>
        </w:rPr>
        <w:t>,</w:t>
      </w:r>
      <w:r w:rsidR="00EE318E" w:rsidRPr="005F16AD">
        <w:rPr>
          <w:rFonts w:ascii="Book Antiqua" w:hAnsi="Book Antiqua" w:cs="Arial"/>
          <w:sz w:val="24"/>
          <w:szCs w:val="24"/>
          <w:lang w:val="en-US"/>
        </w:rPr>
        <w:t xml:space="preserve"> </w:t>
      </w:r>
      <w:r w:rsidR="00F10C7E" w:rsidRPr="005F16AD">
        <w:rPr>
          <w:rFonts w:ascii="Book Antiqua" w:hAnsi="Book Antiqua" w:cs="Arial"/>
          <w:sz w:val="24"/>
          <w:szCs w:val="24"/>
          <w:lang w:val="en-US"/>
        </w:rPr>
        <w:t xml:space="preserve">Regenerative Medicine </w:t>
      </w:r>
      <w:r w:rsidR="00A3006C" w:rsidRPr="005F16AD">
        <w:rPr>
          <w:rFonts w:ascii="Book Antiqua" w:hAnsi="Book Antiqua" w:cs="Arial"/>
          <w:sz w:val="24"/>
          <w:szCs w:val="24"/>
          <w:lang w:val="en-US" w:eastAsia="zh-CN"/>
        </w:rPr>
        <w:t>and</w:t>
      </w:r>
      <w:r w:rsidR="00F10C7E" w:rsidRPr="005F16AD">
        <w:rPr>
          <w:rFonts w:ascii="Book Antiqua" w:hAnsi="Book Antiqua" w:cs="Arial"/>
          <w:sz w:val="24"/>
          <w:szCs w:val="24"/>
          <w:lang w:val="en-US"/>
        </w:rPr>
        <w:t xml:space="preserve"> Experimental Surgery (</w:t>
      </w:r>
      <w:proofErr w:type="spellStart"/>
      <w:r w:rsidR="00F10C7E" w:rsidRPr="005F16AD">
        <w:rPr>
          <w:rFonts w:ascii="Book Antiqua" w:hAnsi="Book Antiqua" w:cs="Arial"/>
          <w:sz w:val="24"/>
          <w:szCs w:val="24"/>
          <w:lang w:val="en-US"/>
        </w:rPr>
        <w:t>ReMediES</w:t>
      </w:r>
      <w:proofErr w:type="spellEnd"/>
      <w:r w:rsidR="00F10C7E" w:rsidRPr="005F16AD">
        <w:rPr>
          <w:rFonts w:ascii="Book Antiqua" w:hAnsi="Book Antiqua" w:cs="Arial"/>
          <w:sz w:val="24"/>
          <w:szCs w:val="24"/>
          <w:lang w:val="en-US"/>
        </w:rPr>
        <w:t>)</w:t>
      </w:r>
      <w:r w:rsidR="00A3006C" w:rsidRPr="005F16AD">
        <w:rPr>
          <w:rFonts w:ascii="Book Antiqua" w:hAnsi="Book Antiqua" w:cs="Arial"/>
          <w:sz w:val="24"/>
          <w:szCs w:val="24"/>
          <w:lang w:val="en-US" w:eastAsia="zh-CN"/>
        </w:rPr>
        <w:t>,</w:t>
      </w:r>
      <w:r w:rsidR="00EE318E" w:rsidRPr="005F16AD">
        <w:rPr>
          <w:rFonts w:ascii="Book Antiqua" w:hAnsi="Book Antiqua" w:cs="Arial"/>
          <w:sz w:val="24"/>
          <w:szCs w:val="24"/>
          <w:lang w:val="en-US"/>
        </w:rPr>
        <w:t xml:space="preserve"> </w:t>
      </w:r>
      <w:r w:rsidR="004633CF" w:rsidRPr="005F16AD">
        <w:rPr>
          <w:rFonts w:ascii="Book Antiqua" w:hAnsi="Book Antiqua" w:cs="Arial"/>
          <w:sz w:val="24"/>
          <w:szCs w:val="24"/>
          <w:lang w:val="en-US"/>
        </w:rPr>
        <w:t>Department of General, Visceral and Transplant Surgery</w:t>
      </w:r>
      <w:r w:rsidR="00A3006C" w:rsidRPr="005F16AD">
        <w:rPr>
          <w:rFonts w:ascii="Book Antiqua" w:hAnsi="Book Antiqua" w:cs="Arial"/>
          <w:sz w:val="24"/>
          <w:szCs w:val="24"/>
          <w:lang w:val="en-US" w:eastAsia="zh-CN"/>
        </w:rPr>
        <w:t>,</w:t>
      </w:r>
      <w:r w:rsidR="00EE318E" w:rsidRPr="005F16AD">
        <w:rPr>
          <w:rFonts w:ascii="Book Antiqua" w:hAnsi="Book Antiqua" w:cs="Arial"/>
          <w:sz w:val="24"/>
          <w:szCs w:val="24"/>
          <w:lang w:val="en-US"/>
        </w:rPr>
        <w:t xml:space="preserve"> </w:t>
      </w:r>
      <w:r w:rsidR="004633CF" w:rsidRPr="005F16AD">
        <w:rPr>
          <w:rFonts w:ascii="Book Antiqua" w:hAnsi="Book Antiqua" w:cs="Arial"/>
          <w:sz w:val="24"/>
          <w:szCs w:val="24"/>
          <w:lang w:val="en-US"/>
        </w:rPr>
        <w:t>Hannover Medical School</w:t>
      </w:r>
      <w:r w:rsidR="00EE318E" w:rsidRPr="005F16AD">
        <w:rPr>
          <w:rFonts w:ascii="Book Antiqua" w:hAnsi="Book Antiqua" w:cs="Arial"/>
          <w:sz w:val="24"/>
          <w:szCs w:val="24"/>
          <w:lang w:val="en-US"/>
        </w:rPr>
        <w:t xml:space="preserve">, </w:t>
      </w:r>
      <w:r w:rsidR="004633CF" w:rsidRPr="005F16AD">
        <w:rPr>
          <w:rFonts w:ascii="Book Antiqua" w:hAnsi="Book Antiqua" w:cs="Arial"/>
          <w:sz w:val="24"/>
          <w:szCs w:val="24"/>
          <w:lang w:val="en-US"/>
        </w:rPr>
        <w:t>Carl-</w:t>
      </w:r>
      <w:proofErr w:type="spellStart"/>
      <w:r w:rsidR="004633CF" w:rsidRPr="005F16AD">
        <w:rPr>
          <w:rFonts w:ascii="Book Antiqua" w:hAnsi="Book Antiqua" w:cs="Arial"/>
          <w:sz w:val="24"/>
          <w:szCs w:val="24"/>
          <w:lang w:val="en-US"/>
        </w:rPr>
        <w:t>Neuberg</w:t>
      </w:r>
      <w:proofErr w:type="spellEnd"/>
      <w:r w:rsidR="004633CF" w:rsidRPr="005F16AD">
        <w:rPr>
          <w:rFonts w:ascii="Book Antiqua" w:hAnsi="Book Antiqua" w:cs="Arial"/>
          <w:sz w:val="24"/>
          <w:szCs w:val="24"/>
          <w:lang w:val="en-US"/>
        </w:rPr>
        <w:t>-Str. 1, 30625 Hannover, Germany</w:t>
      </w:r>
      <w:r w:rsidR="00A3006C" w:rsidRPr="005F16AD">
        <w:rPr>
          <w:rFonts w:ascii="Book Antiqua" w:hAnsi="Book Antiqua" w:cs="Arial"/>
          <w:sz w:val="24"/>
          <w:szCs w:val="24"/>
          <w:lang w:val="en-US" w:eastAsia="zh-CN"/>
        </w:rPr>
        <w:t xml:space="preserve">. </w:t>
      </w:r>
      <w:hyperlink r:id="rId10" w:history="1">
        <w:r w:rsidR="00A3006C" w:rsidRPr="005F16AD">
          <w:rPr>
            <w:rStyle w:val="Hyperlink"/>
            <w:rFonts w:ascii="Book Antiqua" w:hAnsi="Book Antiqua" w:cs="Arial"/>
            <w:color w:val="auto"/>
            <w:sz w:val="24"/>
            <w:szCs w:val="24"/>
            <w:u w:val="none"/>
            <w:lang w:val="en-US"/>
          </w:rPr>
          <w:t>vondran.flo</w:t>
        </w:r>
        <w:r w:rsidR="00DC7573" w:rsidRPr="005F16AD">
          <w:rPr>
            <w:rStyle w:val="Hyperlink"/>
            <w:rFonts w:ascii="Book Antiqua" w:hAnsi="Book Antiqua" w:cs="Arial"/>
            <w:color w:val="auto"/>
            <w:sz w:val="24"/>
            <w:szCs w:val="24"/>
            <w:u w:val="none"/>
            <w:lang w:val="en-US"/>
          </w:rPr>
          <w:t>rian@mh-hannover.de</w:t>
        </w:r>
      </w:hyperlink>
    </w:p>
    <w:p w:rsidR="003655A8" w:rsidRPr="005F16AD" w:rsidRDefault="003655A8" w:rsidP="005F16AD">
      <w:pPr>
        <w:spacing w:after="0" w:line="360" w:lineRule="auto"/>
        <w:jc w:val="both"/>
        <w:rPr>
          <w:rFonts w:ascii="Book Antiqua" w:hAnsi="Book Antiqua" w:cs="Arial"/>
          <w:sz w:val="24"/>
          <w:szCs w:val="24"/>
          <w:lang w:val="en-US"/>
        </w:rPr>
      </w:pPr>
      <w:r w:rsidRPr="005F16AD">
        <w:rPr>
          <w:rStyle w:val="Hyperlink"/>
          <w:rFonts w:ascii="Book Antiqua" w:hAnsi="Book Antiqua" w:cs="Arial"/>
          <w:b/>
          <w:color w:val="auto"/>
          <w:sz w:val="24"/>
          <w:szCs w:val="24"/>
          <w:u w:val="none"/>
          <w:lang w:val="en-US"/>
        </w:rPr>
        <w:t>Telep</w:t>
      </w:r>
      <w:r w:rsidR="004633CF" w:rsidRPr="005F16AD">
        <w:rPr>
          <w:rFonts w:ascii="Book Antiqua" w:hAnsi="Book Antiqua" w:cs="Arial"/>
          <w:b/>
          <w:sz w:val="24"/>
          <w:szCs w:val="24"/>
          <w:lang w:val="en-US"/>
        </w:rPr>
        <w:t xml:space="preserve">hone: </w:t>
      </w:r>
      <w:r w:rsidR="00A3006C" w:rsidRPr="005F16AD">
        <w:rPr>
          <w:rFonts w:ascii="Book Antiqua" w:hAnsi="Book Antiqua" w:cs="Arial"/>
          <w:sz w:val="24"/>
          <w:szCs w:val="24"/>
          <w:lang w:val="en-US"/>
        </w:rPr>
        <w:t>+49-511-532</w:t>
      </w:r>
      <w:r w:rsidR="001721CD" w:rsidRPr="005F16AD">
        <w:rPr>
          <w:rFonts w:ascii="Book Antiqua" w:hAnsi="Book Antiqua" w:cs="Arial"/>
          <w:sz w:val="24"/>
          <w:szCs w:val="24"/>
          <w:lang w:val="en-US"/>
        </w:rPr>
        <w:t>6317</w:t>
      </w:r>
    </w:p>
    <w:p w:rsidR="00BA440A" w:rsidRPr="005F16AD" w:rsidRDefault="004633CF" w:rsidP="005F16AD">
      <w:pPr>
        <w:spacing w:after="0" w:line="360" w:lineRule="auto"/>
        <w:jc w:val="both"/>
        <w:rPr>
          <w:rFonts w:ascii="Book Antiqua" w:hAnsi="Book Antiqua" w:cs="Arial"/>
          <w:sz w:val="24"/>
          <w:szCs w:val="24"/>
          <w:lang w:val="en-US"/>
        </w:rPr>
      </w:pPr>
      <w:r w:rsidRPr="005F16AD">
        <w:rPr>
          <w:rFonts w:ascii="Book Antiqua" w:hAnsi="Book Antiqua" w:cs="Arial"/>
          <w:b/>
          <w:sz w:val="24"/>
          <w:szCs w:val="24"/>
          <w:lang w:val="en-US"/>
        </w:rPr>
        <w:t>Fax:</w:t>
      </w:r>
      <w:r w:rsidR="00A3006C" w:rsidRPr="005F16AD">
        <w:rPr>
          <w:rFonts w:ascii="Book Antiqua" w:hAnsi="Book Antiqua" w:cs="Arial"/>
          <w:sz w:val="24"/>
          <w:szCs w:val="24"/>
          <w:lang w:val="en-US"/>
        </w:rPr>
        <w:t xml:space="preserve"> +49-511-532</w:t>
      </w:r>
      <w:r w:rsidRPr="005F16AD">
        <w:rPr>
          <w:rFonts w:ascii="Book Antiqua" w:hAnsi="Book Antiqua" w:cs="Arial"/>
          <w:sz w:val="24"/>
          <w:szCs w:val="24"/>
          <w:lang w:val="en-US"/>
        </w:rPr>
        <w:t>8326</w:t>
      </w:r>
    </w:p>
    <w:p w:rsidR="000205C2" w:rsidRPr="005F16AD" w:rsidRDefault="000205C2" w:rsidP="005F16AD">
      <w:pPr>
        <w:spacing w:after="0" w:line="360" w:lineRule="auto"/>
        <w:jc w:val="both"/>
        <w:rPr>
          <w:rFonts w:ascii="Book Antiqua" w:hAnsi="Book Antiqua" w:cs="Arial"/>
          <w:b/>
          <w:sz w:val="24"/>
          <w:szCs w:val="24"/>
          <w:lang w:val="en-US"/>
        </w:rPr>
      </w:pPr>
    </w:p>
    <w:p w:rsidR="00A3006C" w:rsidRPr="005F16AD" w:rsidRDefault="00A3006C" w:rsidP="005F16AD">
      <w:pPr>
        <w:spacing w:after="0" w:line="360" w:lineRule="auto"/>
        <w:jc w:val="both"/>
        <w:rPr>
          <w:rFonts w:ascii="Book Antiqua" w:hAnsi="Book Antiqua"/>
          <w:b/>
          <w:sz w:val="24"/>
          <w:szCs w:val="24"/>
        </w:rPr>
      </w:pPr>
      <w:r w:rsidRPr="005F16AD">
        <w:rPr>
          <w:rFonts w:ascii="Book Antiqua" w:hAnsi="Book Antiqua"/>
          <w:b/>
          <w:sz w:val="24"/>
          <w:szCs w:val="24"/>
        </w:rPr>
        <w:t>Received:</w:t>
      </w:r>
      <w:r w:rsidRPr="005F16AD">
        <w:rPr>
          <w:rFonts w:ascii="Book Antiqua" w:hAnsi="Book Antiqua"/>
          <w:sz w:val="24"/>
          <w:szCs w:val="24"/>
        </w:rPr>
        <w:t xml:space="preserve"> </w:t>
      </w:r>
      <w:r w:rsidRPr="005F16AD">
        <w:rPr>
          <w:rFonts w:ascii="Book Antiqua" w:hAnsi="Book Antiqua"/>
          <w:sz w:val="24"/>
          <w:szCs w:val="24"/>
          <w:lang w:eastAsia="zh-CN"/>
        </w:rPr>
        <w:t>July 31, 2015</w:t>
      </w:r>
      <w:r w:rsidR="00806B0F">
        <w:rPr>
          <w:rFonts w:ascii="Book Antiqua" w:hAnsi="Book Antiqua"/>
          <w:sz w:val="24"/>
          <w:szCs w:val="24"/>
        </w:rPr>
        <w:t xml:space="preserve"> </w:t>
      </w:r>
    </w:p>
    <w:p w:rsidR="00A3006C" w:rsidRPr="005F16AD" w:rsidRDefault="00A3006C" w:rsidP="005F16AD">
      <w:pPr>
        <w:spacing w:after="0" w:line="360" w:lineRule="auto"/>
        <w:jc w:val="both"/>
        <w:rPr>
          <w:rFonts w:ascii="Book Antiqua" w:hAnsi="Book Antiqua"/>
          <w:b/>
          <w:sz w:val="24"/>
          <w:szCs w:val="24"/>
          <w:lang w:eastAsia="zh-CN"/>
        </w:rPr>
      </w:pPr>
      <w:r w:rsidRPr="005F16AD">
        <w:rPr>
          <w:rFonts w:ascii="Book Antiqua" w:hAnsi="Book Antiqua"/>
          <w:b/>
          <w:sz w:val="24"/>
          <w:szCs w:val="24"/>
        </w:rPr>
        <w:t>Peer-review started:</w:t>
      </w:r>
      <w:r w:rsidRPr="005F16AD">
        <w:rPr>
          <w:rFonts w:ascii="Book Antiqua" w:hAnsi="Book Antiqua"/>
          <w:b/>
          <w:sz w:val="24"/>
          <w:szCs w:val="24"/>
          <w:lang w:eastAsia="zh-CN"/>
        </w:rPr>
        <w:t xml:space="preserve"> </w:t>
      </w:r>
      <w:r w:rsidRPr="005F16AD">
        <w:rPr>
          <w:rFonts w:ascii="Book Antiqua" w:hAnsi="Book Antiqua"/>
          <w:sz w:val="24"/>
          <w:szCs w:val="24"/>
          <w:lang w:eastAsia="zh-CN"/>
        </w:rPr>
        <w:t>August 1, 2015</w:t>
      </w:r>
    </w:p>
    <w:p w:rsidR="00A3006C" w:rsidRPr="005F16AD" w:rsidRDefault="00A3006C" w:rsidP="005F16AD">
      <w:pPr>
        <w:spacing w:after="0" w:line="360" w:lineRule="auto"/>
        <w:jc w:val="both"/>
        <w:rPr>
          <w:rFonts w:ascii="Book Antiqua" w:hAnsi="Book Antiqua"/>
          <w:b/>
          <w:sz w:val="24"/>
          <w:szCs w:val="24"/>
          <w:lang w:eastAsia="zh-CN"/>
        </w:rPr>
      </w:pPr>
      <w:r w:rsidRPr="005F16AD">
        <w:rPr>
          <w:rFonts w:ascii="Book Antiqua" w:hAnsi="Book Antiqua"/>
          <w:b/>
          <w:sz w:val="24"/>
          <w:szCs w:val="24"/>
        </w:rPr>
        <w:t>First decision:</w:t>
      </w:r>
      <w:r w:rsidRPr="005F16AD">
        <w:rPr>
          <w:rFonts w:ascii="Book Antiqua" w:hAnsi="Book Antiqua"/>
          <w:b/>
          <w:sz w:val="24"/>
          <w:szCs w:val="24"/>
          <w:lang w:eastAsia="zh-CN"/>
        </w:rPr>
        <w:t xml:space="preserve"> </w:t>
      </w:r>
      <w:r w:rsidRPr="005F16AD">
        <w:rPr>
          <w:rFonts w:ascii="Book Antiqua" w:hAnsi="Book Antiqua"/>
          <w:sz w:val="24"/>
          <w:szCs w:val="24"/>
          <w:lang w:eastAsia="zh-CN"/>
        </w:rPr>
        <w:t>October 13, 2015</w:t>
      </w:r>
    </w:p>
    <w:p w:rsidR="00A3006C" w:rsidRPr="005F16AD" w:rsidRDefault="00A3006C" w:rsidP="005F16AD">
      <w:pPr>
        <w:spacing w:after="0" w:line="360" w:lineRule="auto"/>
        <w:jc w:val="both"/>
        <w:rPr>
          <w:rFonts w:ascii="Book Antiqua" w:hAnsi="Book Antiqua"/>
          <w:b/>
          <w:sz w:val="24"/>
          <w:szCs w:val="24"/>
        </w:rPr>
      </w:pPr>
      <w:r w:rsidRPr="005F16AD">
        <w:rPr>
          <w:rFonts w:ascii="Book Antiqua" w:hAnsi="Book Antiqua"/>
          <w:b/>
          <w:sz w:val="24"/>
          <w:szCs w:val="24"/>
        </w:rPr>
        <w:t xml:space="preserve">Revised: </w:t>
      </w:r>
      <w:r w:rsidRPr="005F16AD">
        <w:rPr>
          <w:rFonts w:ascii="Book Antiqua" w:hAnsi="Book Antiqua"/>
          <w:sz w:val="24"/>
          <w:szCs w:val="24"/>
          <w:lang w:eastAsia="zh-CN"/>
        </w:rPr>
        <w:t>October 21, 2015</w:t>
      </w:r>
      <w:r w:rsidRPr="005F16AD">
        <w:rPr>
          <w:rFonts w:ascii="Book Antiqua" w:hAnsi="Book Antiqua"/>
          <w:b/>
          <w:sz w:val="24"/>
          <w:szCs w:val="24"/>
        </w:rPr>
        <w:t xml:space="preserve"> </w:t>
      </w:r>
    </w:p>
    <w:p w:rsidR="00A3006C" w:rsidRPr="00E56B8B" w:rsidRDefault="00A3006C" w:rsidP="00E56B8B">
      <w:pPr>
        <w:rPr>
          <w:rFonts w:ascii="Book Antiqua" w:hAnsi="Book Antiqua"/>
          <w:iCs/>
          <w:sz w:val="24"/>
        </w:rPr>
      </w:pPr>
      <w:r w:rsidRPr="005F16AD">
        <w:rPr>
          <w:rFonts w:ascii="Book Antiqua" w:hAnsi="Book Antiqua"/>
          <w:b/>
          <w:sz w:val="24"/>
          <w:szCs w:val="24"/>
        </w:rPr>
        <w:t>Accepted:</w:t>
      </w:r>
      <w:r w:rsidR="00806B0F">
        <w:rPr>
          <w:rFonts w:ascii="Book Antiqua" w:hAnsi="Book Antiqua"/>
          <w:b/>
          <w:sz w:val="24"/>
          <w:szCs w:val="24"/>
        </w:rPr>
        <w:t xml:space="preserve"> </w:t>
      </w:r>
      <w:proofErr w:type="spellStart"/>
      <w:r w:rsidR="00E56B8B">
        <w:rPr>
          <w:rStyle w:val="Emphasis"/>
        </w:rPr>
        <w:t>December</w:t>
      </w:r>
      <w:proofErr w:type="spellEnd"/>
      <w:r w:rsidR="00E56B8B">
        <w:rPr>
          <w:rStyle w:val="Emphasis"/>
        </w:rPr>
        <w:t xml:space="preserve"> </w:t>
      </w:r>
      <w:r w:rsidR="00E56B8B">
        <w:rPr>
          <w:rStyle w:val="Emphasis"/>
          <w:rFonts w:ascii="宋体" w:hAnsi="宋体" w:cs="宋体" w:hint="eastAsia"/>
        </w:rPr>
        <w:t>7</w:t>
      </w:r>
      <w:r w:rsidR="00E56B8B" w:rsidRPr="00235CD4">
        <w:rPr>
          <w:rStyle w:val="Emphasis"/>
        </w:rPr>
        <w:t>, 2015</w:t>
      </w:r>
      <w:bookmarkStart w:id="4" w:name="_GoBack"/>
      <w:bookmarkEnd w:id="4"/>
    </w:p>
    <w:p w:rsidR="00A3006C" w:rsidRPr="005F16AD" w:rsidRDefault="00A3006C" w:rsidP="005F16AD">
      <w:pPr>
        <w:spacing w:after="0" w:line="360" w:lineRule="auto"/>
        <w:jc w:val="both"/>
        <w:rPr>
          <w:rFonts w:ascii="Book Antiqua" w:hAnsi="Book Antiqua"/>
          <w:b/>
          <w:sz w:val="24"/>
          <w:szCs w:val="24"/>
        </w:rPr>
      </w:pPr>
      <w:r w:rsidRPr="005F16AD">
        <w:rPr>
          <w:rFonts w:ascii="Book Antiqua" w:hAnsi="Book Antiqua"/>
          <w:b/>
          <w:sz w:val="24"/>
          <w:szCs w:val="24"/>
        </w:rPr>
        <w:t>Article in press:</w:t>
      </w:r>
      <w:r w:rsidR="00806B0F">
        <w:rPr>
          <w:rFonts w:ascii="Book Antiqua" w:hAnsi="Book Antiqua"/>
          <w:sz w:val="24"/>
          <w:szCs w:val="24"/>
        </w:rPr>
        <w:t xml:space="preserve"> </w:t>
      </w:r>
    </w:p>
    <w:p w:rsidR="00A3006C" w:rsidRPr="005F16AD" w:rsidRDefault="00A3006C" w:rsidP="005F16AD">
      <w:pPr>
        <w:spacing w:after="0" w:line="360" w:lineRule="auto"/>
        <w:jc w:val="both"/>
        <w:rPr>
          <w:rFonts w:ascii="Book Antiqua" w:hAnsi="Book Antiqua"/>
          <w:b/>
          <w:sz w:val="24"/>
          <w:szCs w:val="24"/>
        </w:rPr>
      </w:pPr>
      <w:r w:rsidRPr="005F16AD">
        <w:rPr>
          <w:rFonts w:ascii="Book Antiqua" w:hAnsi="Book Antiqua"/>
          <w:b/>
          <w:sz w:val="24"/>
          <w:szCs w:val="24"/>
        </w:rPr>
        <w:t xml:space="preserve">Published online: </w:t>
      </w:r>
    </w:p>
    <w:p w:rsidR="00E67CCD" w:rsidRPr="005F16AD" w:rsidRDefault="00E67CCD" w:rsidP="005F16AD">
      <w:pPr>
        <w:spacing w:after="0" w:line="360" w:lineRule="auto"/>
        <w:jc w:val="both"/>
        <w:rPr>
          <w:rFonts w:ascii="Book Antiqua" w:hAnsi="Book Antiqua" w:cs="Arial"/>
          <w:b/>
          <w:sz w:val="24"/>
          <w:szCs w:val="24"/>
          <w:lang w:val="en-US"/>
        </w:rPr>
      </w:pPr>
    </w:p>
    <w:p w:rsidR="00A3006C" w:rsidRPr="005F16AD" w:rsidRDefault="00A3006C" w:rsidP="005F16AD">
      <w:pPr>
        <w:spacing w:after="0" w:line="360" w:lineRule="auto"/>
        <w:jc w:val="both"/>
        <w:rPr>
          <w:rFonts w:ascii="Book Antiqua" w:hAnsi="Book Antiqua" w:cs="Arial"/>
          <w:b/>
          <w:sz w:val="24"/>
          <w:szCs w:val="24"/>
          <w:lang w:val="en-US"/>
        </w:rPr>
      </w:pPr>
      <w:r w:rsidRPr="005F16AD">
        <w:rPr>
          <w:rFonts w:ascii="Book Antiqua" w:hAnsi="Book Antiqua" w:cs="Arial"/>
          <w:b/>
          <w:sz w:val="24"/>
          <w:szCs w:val="24"/>
          <w:lang w:val="en-US"/>
        </w:rPr>
        <w:br w:type="page"/>
      </w:r>
    </w:p>
    <w:p w:rsidR="004633CF" w:rsidRPr="005F16AD" w:rsidRDefault="004633CF" w:rsidP="005F16AD">
      <w:pPr>
        <w:spacing w:after="0" w:line="360" w:lineRule="auto"/>
        <w:jc w:val="both"/>
        <w:rPr>
          <w:rFonts w:ascii="Book Antiqua" w:hAnsi="Book Antiqua" w:cs="Arial"/>
          <w:b/>
          <w:sz w:val="24"/>
          <w:szCs w:val="24"/>
          <w:lang w:val="en-US"/>
        </w:rPr>
      </w:pPr>
      <w:r w:rsidRPr="005F16AD">
        <w:rPr>
          <w:rFonts w:ascii="Book Antiqua" w:hAnsi="Book Antiqua" w:cs="Arial"/>
          <w:b/>
          <w:sz w:val="24"/>
          <w:szCs w:val="24"/>
          <w:lang w:val="en-US"/>
        </w:rPr>
        <w:lastRenderedPageBreak/>
        <w:t>Abstract</w:t>
      </w:r>
    </w:p>
    <w:p w:rsidR="00C13AF5" w:rsidRPr="005F16AD" w:rsidRDefault="00BA4861" w:rsidP="005F16AD">
      <w:pPr>
        <w:spacing w:after="0" w:line="360" w:lineRule="auto"/>
        <w:jc w:val="both"/>
        <w:rPr>
          <w:rFonts w:ascii="Book Antiqua" w:hAnsi="Book Antiqua" w:cs="Arial"/>
          <w:sz w:val="24"/>
          <w:szCs w:val="24"/>
          <w:lang w:val="en-US"/>
        </w:rPr>
      </w:pPr>
      <w:r w:rsidRPr="005F16AD">
        <w:rPr>
          <w:rFonts w:ascii="Book Antiqua" w:hAnsi="Book Antiqua" w:cs="Arial"/>
          <w:sz w:val="24"/>
          <w:szCs w:val="24"/>
          <w:lang w:val="en-US"/>
        </w:rPr>
        <w:t xml:space="preserve">Within the field of regenerative medicine, the liver is of major interest for adoption of regenerative strategies due to its well-known and unique regenerative capacity. Whereas therapeutic strategies such as liver resection and </w:t>
      </w:r>
      <w:proofErr w:type="spellStart"/>
      <w:r w:rsidRPr="005F16AD">
        <w:rPr>
          <w:rFonts w:ascii="Book Antiqua" w:hAnsi="Book Antiqua" w:cs="Arial"/>
          <w:sz w:val="24"/>
          <w:szCs w:val="24"/>
          <w:lang w:val="en-US"/>
        </w:rPr>
        <w:t>orthotopic</w:t>
      </w:r>
      <w:proofErr w:type="spellEnd"/>
      <w:r w:rsidRPr="005F16AD">
        <w:rPr>
          <w:rFonts w:ascii="Book Antiqua" w:hAnsi="Book Antiqua" w:cs="Arial"/>
          <w:sz w:val="24"/>
          <w:szCs w:val="24"/>
          <w:lang w:val="en-US"/>
        </w:rPr>
        <w:t xml:space="preserve"> liver transplantation (OLT) can be considered standards of care for the treatment of a variety of liver diseases, the concept of liver cell transplantation (</w:t>
      </w:r>
      <w:proofErr w:type="spellStart"/>
      <w:r w:rsidRPr="005F16AD">
        <w:rPr>
          <w:rFonts w:ascii="Book Antiqua" w:hAnsi="Book Antiqua" w:cs="Arial"/>
          <w:sz w:val="24"/>
          <w:szCs w:val="24"/>
          <w:lang w:val="en-US"/>
        </w:rPr>
        <w:t>LCTx</w:t>
      </w:r>
      <w:proofErr w:type="spellEnd"/>
      <w:r w:rsidRPr="005F16AD">
        <w:rPr>
          <w:rFonts w:ascii="Book Antiqua" w:hAnsi="Book Antiqua" w:cs="Arial"/>
          <w:sz w:val="24"/>
          <w:szCs w:val="24"/>
          <w:lang w:val="en-US"/>
        </w:rPr>
        <w:t xml:space="preserve">) still awaits clinical breakthrough. Success of </w:t>
      </w:r>
      <w:proofErr w:type="spellStart"/>
      <w:r w:rsidRPr="005F16AD">
        <w:rPr>
          <w:rFonts w:ascii="Book Antiqua" w:hAnsi="Book Antiqua" w:cs="Arial"/>
          <w:sz w:val="24"/>
          <w:szCs w:val="24"/>
          <w:lang w:val="en-US"/>
        </w:rPr>
        <w:t>LCTx</w:t>
      </w:r>
      <w:proofErr w:type="spellEnd"/>
      <w:r w:rsidRPr="005F16AD">
        <w:rPr>
          <w:rFonts w:ascii="Book Antiqua" w:hAnsi="Book Antiqua" w:cs="Arial"/>
          <w:sz w:val="24"/>
          <w:szCs w:val="24"/>
          <w:lang w:val="en-US"/>
        </w:rPr>
        <w:t xml:space="preserve"> is hampered by insufficient engraftment/long-term acceptance of cellular allografts mainly due to rejection of transplanted cells. This is in contrast to the results achieved for OLT where long-term graft survival is observed on a regular basis and, hence, the liver h</w:t>
      </w:r>
      <w:r w:rsidR="005D443E" w:rsidRPr="005F16AD">
        <w:rPr>
          <w:rFonts w:ascii="Book Antiqua" w:hAnsi="Book Antiqua" w:cs="Arial"/>
          <w:sz w:val="24"/>
          <w:szCs w:val="24"/>
          <w:lang w:val="en-US"/>
        </w:rPr>
        <w:t>as been deemed an immune-privile</w:t>
      </w:r>
      <w:r w:rsidRPr="005F16AD">
        <w:rPr>
          <w:rFonts w:ascii="Book Antiqua" w:hAnsi="Book Antiqua" w:cs="Arial"/>
          <w:sz w:val="24"/>
          <w:szCs w:val="24"/>
          <w:lang w:val="en-US"/>
        </w:rPr>
        <w:t xml:space="preserve">ged organ. Immune responses induced by isolated hepatocytes apparently differ considerably from those observed following transplantation of solid organs and, thus, </w:t>
      </w:r>
      <w:proofErr w:type="spellStart"/>
      <w:r w:rsidRPr="005F16AD">
        <w:rPr>
          <w:rFonts w:ascii="Book Antiqua" w:hAnsi="Book Antiqua" w:cs="Arial"/>
          <w:sz w:val="24"/>
          <w:szCs w:val="24"/>
          <w:lang w:val="en-US"/>
        </w:rPr>
        <w:t>LCTx</w:t>
      </w:r>
      <w:proofErr w:type="spellEnd"/>
      <w:r w:rsidRPr="005F16AD">
        <w:rPr>
          <w:rFonts w:ascii="Book Antiqua" w:hAnsi="Book Antiqua" w:cs="Arial"/>
          <w:sz w:val="24"/>
          <w:szCs w:val="24"/>
          <w:lang w:val="en-US"/>
        </w:rPr>
        <w:t xml:space="preserve"> requires refined immunological strategies to improve its clinical outcome. In addition, clinical usage of </w:t>
      </w:r>
      <w:proofErr w:type="spellStart"/>
      <w:r w:rsidRPr="005F16AD">
        <w:rPr>
          <w:rFonts w:ascii="Book Antiqua" w:hAnsi="Book Antiqua" w:cs="Arial"/>
          <w:sz w:val="24"/>
          <w:szCs w:val="24"/>
          <w:lang w:val="en-US"/>
        </w:rPr>
        <w:t>LCTx</w:t>
      </w:r>
      <w:proofErr w:type="spellEnd"/>
      <w:r w:rsidRPr="005F16AD">
        <w:rPr>
          <w:rFonts w:ascii="Book Antiqua" w:hAnsi="Book Antiqua" w:cs="Arial"/>
          <w:sz w:val="24"/>
          <w:szCs w:val="24"/>
          <w:lang w:val="en-US"/>
        </w:rPr>
        <w:t xml:space="preserve"> but also related basic research efforts are hindered by the limited availability of high quality liver cells, strongly emphasizing the need for alternative cell sources. This review focusses on the various immunological aspects of </w:t>
      </w:r>
      <w:proofErr w:type="spellStart"/>
      <w:r w:rsidR="005F16AD" w:rsidRPr="005F16AD">
        <w:rPr>
          <w:rFonts w:ascii="Book Antiqua" w:hAnsi="Book Antiqua" w:cs="Arial"/>
          <w:sz w:val="24"/>
          <w:szCs w:val="24"/>
          <w:lang w:val="en-US"/>
        </w:rPr>
        <w:t>LCTx</w:t>
      </w:r>
      <w:proofErr w:type="spellEnd"/>
      <w:r w:rsidRPr="005F16AD">
        <w:rPr>
          <w:rFonts w:ascii="Book Antiqua" w:hAnsi="Book Antiqua" w:cs="Arial"/>
          <w:sz w:val="24"/>
          <w:szCs w:val="24"/>
          <w:lang w:val="en-US"/>
        </w:rPr>
        <w:t xml:space="preserve"> summarizing data available not only for hepatocyte transplantation but also for transplantation of non-parenchymal liver cells and liver stem cells.</w:t>
      </w:r>
    </w:p>
    <w:p w:rsidR="00210C36" w:rsidRPr="005F16AD" w:rsidRDefault="00210C36" w:rsidP="005F16AD">
      <w:pPr>
        <w:spacing w:after="0" w:line="360" w:lineRule="auto"/>
        <w:jc w:val="both"/>
        <w:rPr>
          <w:rFonts w:ascii="Book Antiqua" w:hAnsi="Book Antiqua" w:cs="Arial"/>
          <w:sz w:val="24"/>
          <w:szCs w:val="24"/>
          <w:lang w:val="en-US"/>
        </w:rPr>
      </w:pPr>
    </w:p>
    <w:p w:rsidR="007A2DC9" w:rsidRPr="005F16AD" w:rsidRDefault="007A2DC9" w:rsidP="005F16AD">
      <w:pPr>
        <w:spacing w:after="0" w:line="360" w:lineRule="auto"/>
        <w:jc w:val="both"/>
        <w:rPr>
          <w:rFonts w:ascii="Book Antiqua" w:hAnsi="Book Antiqua" w:cs="Arial"/>
          <w:sz w:val="24"/>
          <w:szCs w:val="24"/>
          <w:lang w:val="en-US"/>
        </w:rPr>
      </w:pPr>
      <w:r w:rsidRPr="005F16AD">
        <w:rPr>
          <w:rFonts w:ascii="Book Antiqua" w:hAnsi="Book Antiqua" w:cs="Arial"/>
          <w:b/>
          <w:sz w:val="24"/>
          <w:szCs w:val="24"/>
          <w:lang w:val="en-US"/>
        </w:rPr>
        <w:t>Key</w:t>
      </w:r>
      <w:r w:rsidR="005F16AD" w:rsidRPr="005F16AD">
        <w:rPr>
          <w:rFonts w:ascii="Book Antiqua" w:hAnsi="Book Antiqua" w:cs="Arial"/>
          <w:b/>
          <w:sz w:val="24"/>
          <w:szCs w:val="24"/>
          <w:lang w:val="en-US" w:eastAsia="zh-CN"/>
        </w:rPr>
        <w:t xml:space="preserve"> </w:t>
      </w:r>
      <w:r w:rsidRPr="005F16AD">
        <w:rPr>
          <w:rFonts w:ascii="Book Antiqua" w:hAnsi="Book Antiqua" w:cs="Arial"/>
          <w:b/>
          <w:sz w:val="24"/>
          <w:szCs w:val="24"/>
          <w:lang w:val="en-US"/>
        </w:rPr>
        <w:t>words:</w:t>
      </w:r>
      <w:r w:rsidRPr="005F16AD">
        <w:rPr>
          <w:rFonts w:ascii="Book Antiqua" w:hAnsi="Book Antiqua" w:cs="Arial"/>
          <w:sz w:val="24"/>
          <w:szCs w:val="24"/>
          <w:lang w:val="en-US"/>
        </w:rPr>
        <w:t xml:space="preserve"> </w:t>
      </w:r>
      <w:r w:rsidR="005F16AD" w:rsidRPr="005F16AD">
        <w:rPr>
          <w:rFonts w:ascii="Book Antiqua" w:hAnsi="Book Antiqua" w:cs="Arial"/>
          <w:sz w:val="24"/>
          <w:szCs w:val="24"/>
          <w:lang w:val="en-US"/>
        </w:rPr>
        <w:t>L</w:t>
      </w:r>
      <w:r w:rsidRPr="005F16AD">
        <w:rPr>
          <w:rFonts w:ascii="Book Antiqua" w:hAnsi="Book Antiqua" w:cs="Arial"/>
          <w:sz w:val="24"/>
          <w:szCs w:val="24"/>
          <w:lang w:val="en-US"/>
        </w:rPr>
        <w:t>iver cell transplantation</w:t>
      </w:r>
      <w:r w:rsidR="005F16AD" w:rsidRPr="005F16AD">
        <w:rPr>
          <w:rFonts w:ascii="Book Antiqua" w:hAnsi="Book Antiqua" w:cs="Arial"/>
          <w:sz w:val="24"/>
          <w:szCs w:val="24"/>
          <w:lang w:val="en-US" w:eastAsia="zh-CN"/>
        </w:rPr>
        <w:t>;</w:t>
      </w:r>
      <w:r w:rsidRPr="005F16AD">
        <w:rPr>
          <w:rFonts w:ascii="Book Antiqua" w:hAnsi="Book Antiqua" w:cs="Arial"/>
          <w:sz w:val="24"/>
          <w:szCs w:val="24"/>
          <w:lang w:val="en-US"/>
        </w:rPr>
        <w:t xml:space="preserve"> </w:t>
      </w:r>
      <w:r w:rsidR="005F16AD" w:rsidRPr="005F16AD">
        <w:rPr>
          <w:rFonts w:ascii="Book Antiqua" w:hAnsi="Book Antiqua" w:cs="Arial"/>
          <w:sz w:val="24"/>
          <w:szCs w:val="24"/>
          <w:lang w:val="en-US"/>
        </w:rPr>
        <w:t>H</w:t>
      </w:r>
      <w:r w:rsidRPr="005F16AD">
        <w:rPr>
          <w:rFonts w:ascii="Book Antiqua" w:hAnsi="Book Antiqua" w:cs="Arial"/>
          <w:sz w:val="24"/>
          <w:szCs w:val="24"/>
          <w:lang w:val="en-US"/>
        </w:rPr>
        <w:t>epatocyte transplantation</w:t>
      </w:r>
      <w:r w:rsidR="005F16AD" w:rsidRPr="005F16AD">
        <w:rPr>
          <w:rFonts w:ascii="Book Antiqua" w:hAnsi="Book Antiqua" w:cs="Arial"/>
          <w:sz w:val="24"/>
          <w:szCs w:val="24"/>
          <w:lang w:val="en-US" w:eastAsia="zh-CN"/>
        </w:rPr>
        <w:t>;</w:t>
      </w:r>
      <w:r w:rsidRPr="005F16AD">
        <w:rPr>
          <w:rFonts w:ascii="Book Antiqua" w:hAnsi="Book Antiqua" w:cs="Arial"/>
          <w:sz w:val="24"/>
          <w:szCs w:val="24"/>
          <w:lang w:val="en-US"/>
        </w:rPr>
        <w:t xml:space="preserve"> </w:t>
      </w:r>
      <w:r w:rsidR="005F16AD" w:rsidRPr="005F16AD">
        <w:rPr>
          <w:rFonts w:ascii="Book Antiqua" w:hAnsi="Book Antiqua" w:cs="Arial"/>
          <w:sz w:val="24"/>
          <w:szCs w:val="24"/>
          <w:lang w:val="en-US"/>
        </w:rPr>
        <w:t>C</w:t>
      </w:r>
      <w:r w:rsidRPr="005F16AD">
        <w:rPr>
          <w:rFonts w:ascii="Book Antiqua" w:hAnsi="Book Antiqua" w:cs="Arial"/>
          <w:sz w:val="24"/>
          <w:szCs w:val="24"/>
          <w:lang w:val="en-US"/>
        </w:rPr>
        <w:t>ell-based therapy</w:t>
      </w:r>
      <w:r w:rsidR="005F16AD" w:rsidRPr="005F16AD">
        <w:rPr>
          <w:rFonts w:ascii="Book Antiqua" w:hAnsi="Book Antiqua" w:cs="Arial"/>
          <w:sz w:val="24"/>
          <w:szCs w:val="24"/>
          <w:lang w:val="en-US" w:eastAsia="zh-CN"/>
        </w:rPr>
        <w:t xml:space="preserve">; </w:t>
      </w:r>
      <w:r w:rsidR="005F16AD" w:rsidRPr="005F16AD">
        <w:rPr>
          <w:rFonts w:ascii="Book Antiqua" w:hAnsi="Book Antiqua" w:cs="Arial"/>
          <w:sz w:val="24"/>
          <w:szCs w:val="24"/>
          <w:lang w:val="en-US"/>
        </w:rPr>
        <w:t>T</w:t>
      </w:r>
      <w:r w:rsidRPr="005F16AD">
        <w:rPr>
          <w:rFonts w:ascii="Book Antiqua" w:hAnsi="Book Antiqua" w:cs="Arial"/>
          <w:sz w:val="24"/>
          <w:szCs w:val="24"/>
          <w:lang w:val="en-US"/>
        </w:rPr>
        <w:t>ransplant immunology</w:t>
      </w:r>
      <w:r w:rsidR="005F16AD" w:rsidRPr="005F16AD">
        <w:rPr>
          <w:rFonts w:ascii="Book Antiqua" w:hAnsi="Book Antiqua" w:cs="Arial"/>
          <w:sz w:val="24"/>
          <w:szCs w:val="24"/>
          <w:lang w:val="en-US" w:eastAsia="zh-CN"/>
        </w:rPr>
        <w:t>;</w:t>
      </w:r>
      <w:r w:rsidR="005F16AD" w:rsidRPr="005F16AD">
        <w:rPr>
          <w:rFonts w:ascii="Book Antiqua" w:hAnsi="Book Antiqua" w:cs="Arial"/>
          <w:sz w:val="24"/>
          <w:szCs w:val="24"/>
          <w:lang w:val="en-US"/>
        </w:rPr>
        <w:t xml:space="preserve"> R</w:t>
      </w:r>
      <w:r w:rsidRPr="005F16AD">
        <w:rPr>
          <w:rFonts w:ascii="Book Antiqua" w:hAnsi="Book Antiqua" w:cs="Arial"/>
          <w:sz w:val="24"/>
          <w:szCs w:val="24"/>
          <w:lang w:val="en-US"/>
        </w:rPr>
        <w:t>egenerative medicine</w:t>
      </w:r>
    </w:p>
    <w:p w:rsidR="001721CD" w:rsidRPr="005F16AD" w:rsidRDefault="001721CD" w:rsidP="005F16AD">
      <w:pPr>
        <w:spacing w:after="0" w:line="360" w:lineRule="auto"/>
        <w:jc w:val="both"/>
        <w:rPr>
          <w:rFonts w:ascii="Book Antiqua" w:hAnsi="Book Antiqua" w:cs="Arial"/>
          <w:b/>
          <w:sz w:val="24"/>
          <w:szCs w:val="24"/>
          <w:lang w:val="en-US" w:eastAsia="zh-CN"/>
        </w:rPr>
      </w:pPr>
    </w:p>
    <w:p w:rsidR="005F16AD" w:rsidRPr="005F16AD" w:rsidRDefault="005F16AD" w:rsidP="005F16AD">
      <w:pPr>
        <w:spacing w:after="0" w:line="360" w:lineRule="auto"/>
        <w:jc w:val="both"/>
        <w:rPr>
          <w:rFonts w:ascii="Book Antiqua" w:hAnsi="Book Antiqua" w:cs="Arial"/>
          <w:sz w:val="24"/>
          <w:szCs w:val="24"/>
        </w:rPr>
      </w:pPr>
      <w:r w:rsidRPr="005F16AD">
        <w:rPr>
          <w:rFonts w:ascii="Book Antiqua" w:hAnsi="Book Antiqua"/>
          <w:b/>
          <w:sz w:val="24"/>
          <w:szCs w:val="24"/>
        </w:rPr>
        <w:t xml:space="preserve">© </w:t>
      </w:r>
      <w:r w:rsidRPr="005F16AD">
        <w:rPr>
          <w:rFonts w:ascii="Book Antiqua" w:hAnsi="Book Antiqua" w:cs="Arial"/>
          <w:b/>
          <w:sz w:val="24"/>
          <w:szCs w:val="24"/>
        </w:rPr>
        <w:t>The Author(s) 2015.</w:t>
      </w:r>
      <w:r w:rsidRPr="005F16AD">
        <w:rPr>
          <w:rFonts w:ascii="Book Antiqua" w:hAnsi="Book Antiqua" w:cs="Arial"/>
          <w:sz w:val="24"/>
          <w:szCs w:val="24"/>
        </w:rPr>
        <w:t xml:space="preserve"> Published by Baishideng Publishing Group Inc. All rights reserved.</w:t>
      </w:r>
    </w:p>
    <w:p w:rsidR="005F16AD" w:rsidRPr="005F16AD" w:rsidRDefault="005F16AD" w:rsidP="005F16AD">
      <w:pPr>
        <w:spacing w:after="0" w:line="360" w:lineRule="auto"/>
        <w:jc w:val="both"/>
        <w:rPr>
          <w:rFonts w:ascii="Book Antiqua" w:hAnsi="Book Antiqua" w:cs="Arial"/>
          <w:b/>
          <w:sz w:val="24"/>
          <w:szCs w:val="24"/>
          <w:lang w:val="en-US" w:eastAsia="zh-CN"/>
        </w:rPr>
      </w:pPr>
    </w:p>
    <w:p w:rsidR="00FE5C9C" w:rsidRPr="005F16AD" w:rsidRDefault="00CB770A" w:rsidP="005F16AD">
      <w:pPr>
        <w:spacing w:after="0" w:line="360" w:lineRule="auto"/>
        <w:jc w:val="both"/>
        <w:rPr>
          <w:rFonts w:ascii="Book Antiqua" w:hAnsi="Book Antiqua"/>
          <w:sz w:val="24"/>
          <w:szCs w:val="24"/>
          <w:highlight w:val="yellow"/>
          <w:lang w:val="en-US"/>
        </w:rPr>
      </w:pPr>
      <w:r w:rsidRPr="005F16AD">
        <w:rPr>
          <w:rFonts w:ascii="Book Antiqua" w:hAnsi="Book Antiqua" w:cs="Arial"/>
          <w:b/>
          <w:sz w:val="24"/>
          <w:szCs w:val="24"/>
          <w:lang w:val="en-US"/>
        </w:rPr>
        <w:t xml:space="preserve">Core </w:t>
      </w:r>
      <w:r w:rsidR="005F16AD" w:rsidRPr="005F16AD">
        <w:rPr>
          <w:rFonts w:ascii="Book Antiqua" w:hAnsi="Book Antiqua" w:cs="Arial"/>
          <w:b/>
          <w:sz w:val="24"/>
          <w:szCs w:val="24"/>
          <w:lang w:val="en-US"/>
        </w:rPr>
        <w:t>t</w:t>
      </w:r>
      <w:r w:rsidRPr="005F16AD">
        <w:rPr>
          <w:rFonts w:ascii="Book Antiqua" w:hAnsi="Book Antiqua" w:cs="Arial"/>
          <w:b/>
          <w:sz w:val="24"/>
          <w:szCs w:val="24"/>
          <w:lang w:val="en-US"/>
        </w:rPr>
        <w:t>ip</w:t>
      </w:r>
      <w:r w:rsidR="007A2DC9" w:rsidRPr="005F16AD">
        <w:rPr>
          <w:rFonts w:ascii="Book Antiqua" w:hAnsi="Book Antiqua" w:cs="Arial"/>
          <w:b/>
          <w:sz w:val="24"/>
          <w:szCs w:val="24"/>
          <w:lang w:val="en-US"/>
        </w:rPr>
        <w:t>:</w:t>
      </w:r>
      <w:r w:rsidRPr="005F16AD">
        <w:rPr>
          <w:rFonts w:ascii="Book Antiqua" w:hAnsi="Book Antiqua" w:cs="Arial"/>
          <w:b/>
          <w:sz w:val="24"/>
          <w:szCs w:val="24"/>
          <w:lang w:val="en-US"/>
        </w:rPr>
        <w:t xml:space="preserve"> </w:t>
      </w:r>
      <w:r w:rsidR="00BA4861" w:rsidRPr="005F16AD">
        <w:rPr>
          <w:rFonts w:ascii="Book Antiqua" w:hAnsi="Book Antiqua" w:cs="Arial"/>
          <w:sz w:val="24"/>
          <w:szCs w:val="24"/>
          <w:lang w:val="en-US"/>
        </w:rPr>
        <w:t xml:space="preserve">Failure of durable engraftment of transplanted hepatocytes despite application of immunosuppression is </w:t>
      </w:r>
      <w:r w:rsidR="005D443E" w:rsidRPr="005F16AD">
        <w:rPr>
          <w:rFonts w:ascii="Book Antiqua" w:hAnsi="Book Antiqua" w:cs="Arial"/>
          <w:sz w:val="24"/>
          <w:szCs w:val="24"/>
          <w:lang w:val="en-US"/>
        </w:rPr>
        <w:t xml:space="preserve">mainly </w:t>
      </w:r>
      <w:r w:rsidR="00BA4861" w:rsidRPr="005F16AD">
        <w:rPr>
          <w:rFonts w:ascii="Book Antiqua" w:hAnsi="Book Antiqua" w:cs="Arial"/>
          <w:sz w:val="24"/>
          <w:szCs w:val="24"/>
          <w:lang w:val="en-US"/>
        </w:rPr>
        <w:t>attributed to the remaining recipient</w:t>
      </w:r>
      <w:r w:rsidR="005F16AD" w:rsidRPr="005F16AD">
        <w:rPr>
          <w:rFonts w:ascii="Book Antiqua" w:hAnsi="Book Antiqua" w:cs="Arial"/>
          <w:sz w:val="24"/>
          <w:szCs w:val="24"/>
          <w:lang w:val="en-US" w:eastAsia="zh-CN"/>
        </w:rPr>
        <w:t>’</w:t>
      </w:r>
      <w:r w:rsidR="00BA4861" w:rsidRPr="005F16AD">
        <w:rPr>
          <w:rFonts w:ascii="Book Antiqua" w:hAnsi="Book Antiqua" w:cs="Arial"/>
          <w:sz w:val="24"/>
          <w:szCs w:val="24"/>
          <w:lang w:val="en-US"/>
        </w:rPr>
        <w:t xml:space="preserve">s immune responses against these allogenic grafts. Immune responses significantly differ from those observed for transplantation of </w:t>
      </w:r>
      <w:r w:rsidR="005D443E" w:rsidRPr="005F16AD">
        <w:rPr>
          <w:rFonts w:ascii="Book Antiqua" w:hAnsi="Book Antiqua" w:cs="Arial"/>
          <w:sz w:val="24"/>
          <w:szCs w:val="24"/>
          <w:lang w:val="en-US"/>
        </w:rPr>
        <w:t xml:space="preserve">whole </w:t>
      </w:r>
      <w:r w:rsidR="00BA4861" w:rsidRPr="005F16AD">
        <w:rPr>
          <w:rFonts w:ascii="Book Antiqua" w:hAnsi="Book Antiqua" w:cs="Arial"/>
          <w:sz w:val="24"/>
          <w:szCs w:val="24"/>
          <w:lang w:val="en-US"/>
        </w:rPr>
        <w:t>livers and other solid organs. Innate immunity in combination with adaptive</w:t>
      </w:r>
      <w:r w:rsidR="005D443E" w:rsidRPr="005F16AD">
        <w:rPr>
          <w:rFonts w:ascii="Book Antiqua" w:hAnsi="Book Antiqua" w:cs="Arial"/>
          <w:sz w:val="24"/>
          <w:szCs w:val="24"/>
          <w:lang w:val="en-US"/>
        </w:rPr>
        <w:t xml:space="preserve"> immune</w:t>
      </w:r>
      <w:r w:rsidR="00BA4861" w:rsidRPr="005F16AD">
        <w:rPr>
          <w:rFonts w:ascii="Book Antiqua" w:hAnsi="Book Antiqua" w:cs="Arial"/>
          <w:sz w:val="24"/>
          <w:szCs w:val="24"/>
          <w:lang w:val="en-US"/>
        </w:rPr>
        <w:t xml:space="preserve"> responses by T- and B-cells </w:t>
      </w:r>
      <w:proofErr w:type="gramStart"/>
      <w:r w:rsidR="00BA4861" w:rsidRPr="005F16AD">
        <w:rPr>
          <w:rFonts w:ascii="Book Antiqua" w:hAnsi="Book Antiqua" w:cs="Arial"/>
          <w:sz w:val="24"/>
          <w:szCs w:val="24"/>
          <w:lang w:val="en-US"/>
        </w:rPr>
        <w:t>have</w:t>
      </w:r>
      <w:proofErr w:type="gramEnd"/>
      <w:r w:rsidR="00BA4861" w:rsidRPr="005F16AD">
        <w:rPr>
          <w:rFonts w:ascii="Book Antiqua" w:hAnsi="Book Antiqua" w:cs="Arial"/>
          <w:sz w:val="24"/>
          <w:szCs w:val="24"/>
          <w:lang w:val="en-US"/>
        </w:rPr>
        <w:t xml:space="preserve"> to be taken into account for </w:t>
      </w:r>
      <w:r w:rsidR="005F16AD" w:rsidRPr="005F16AD">
        <w:rPr>
          <w:rFonts w:ascii="Book Antiqua" w:hAnsi="Book Antiqua" w:cs="Arial"/>
          <w:sz w:val="24"/>
          <w:szCs w:val="24"/>
          <w:lang w:val="en-US"/>
        </w:rPr>
        <w:t>liver cell transplantation</w:t>
      </w:r>
      <w:r w:rsidR="00BA4861" w:rsidRPr="005F16AD">
        <w:rPr>
          <w:rFonts w:ascii="Book Antiqua" w:hAnsi="Book Antiqua" w:cs="Arial"/>
          <w:sz w:val="24"/>
          <w:szCs w:val="24"/>
          <w:lang w:val="en-US"/>
        </w:rPr>
        <w:t xml:space="preserve">-specific immunosuppressive strategies. Possible clinical solutions to these obstacles will </w:t>
      </w:r>
      <w:r w:rsidR="00BA4861" w:rsidRPr="005F16AD">
        <w:rPr>
          <w:rFonts w:ascii="Book Antiqua" w:hAnsi="Book Antiqua" w:cs="Arial"/>
          <w:sz w:val="24"/>
          <w:szCs w:val="24"/>
          <w:lang w:val="en-US"/>
        </w:rPr>
        <w:lastRenderedPageBreak/>
        <w:t>involve new combinations of novel and established immunosuppressive and anti-inflammatory drugs, co-transplantation of other liver cell types or regulatory immune cells. In the future, also (</w:t>
      </w:r>
      <w:proofErr w:type="spellStart"/>
      <w:r w:rsidR="00BA4861" w:rsidRPr="005F16AD">
        <w:rPr>
          <w:rFonts w:ascii="Book Antiqua" w:hAnsi="Book Antiqua" w:cs="Arial"/>
          <w:sz w:val="24"/>
          <w:szCs w:val="24"/>
          <w:lang w:val="en-US"/>
        </w:rPr>
        <w:t>syngenic</w:t>
      </w:r>
      <w:proofErr w:type="spellEnd"/>
      <w:r w:rsidR="00BA4861" w:rsidRPr="005F16AD">
        <w:rPr>
          <w:rFonts w:ascii="Book Antiqua" w:hAnsi="Book Antiqua" w:cs="Arial"/>
          <w:sz w:val="24"/>
          <w:szCs w:val="24"/>
          <w:lang w:val="en-US"/>
        </w:rPr>
        <w:t>) liver stem cells will be an option.</w:t>
      </w:r>
    </w:p>
    <w:p w:rsidR="007A2DC9" w:rsidRPr="005F16AD" w:rsidRDefault="007A2DC9" w:rsidP="005F16AD">
      <w:pPr>
        <w:spacing w:after="0" w:line="360" w:lineRule="auto"/>
        <w:jc w:val="both"/>
        <w:rPr>
          <w:rFonts w:ascii="Book Antiqua" w:hAnsi="Book Antiqua" w:cs="Arial"/>
          <w:sz w:val="24"/>
          <w:szCs w:val="24"/>
          <w:lang w:val="en-US"/>
        </w:rPr>
      </w:pPr>
    </w:p>
    <w:p w:rsidR="005F16AD" w:rsidRPr="005F16AD" w:rsidRDefault="007A2DC9" w:rsidP="005F16AD">
      <w:pPr>
        <w:spacing w:after="0" w:line="360" w:lineRule="auto"/>
        <w:jc w:val="both"/>
        <w:rPr>
          <w:rFonts w:ascii="Book Antiqua" w:hAnsi="Book Antiqua" w:cs="Arial"/>
          <w:sz w:val="24"/>
          <w:szCs w:val="24"/>
          <w:lang w:val="en-US" w:eastAsia="zh-CN"/>
        </w:rPr>
      </w:pPr>
      <w:proofErr w:type="spellStart"/>
      <w:r w:rsidRPr="005F16AD">
        <w:rPr>
          <w:rFonts w:ascii="Book Antiqua" w:hAnsi="Book Antiqua" w:cs="Arial"/>
          <w:sz w:val="24"/>
          <w:szCs w:val="24"/>
          <w:lang w:val="en-US"/>
        </w:rPr>
        <w:t>Oldhafer</w:t>
      </w:r>
      <w:proofErr w:type="spellEnd"/>
      <w:r w:rsidRPr="005F16AD">
        <w:rPr>
          <w:rFonts w:ascii="Book Antiqua" w:hAnsi="Book Antiqua" w:cs="Arial"/>
          <w:sz w:val="24"/>
          <w:szCs w:val="24"/>
          <w:lang w:val="en-US"/>
        </w:rPr>
        <w:t xml:space="preserve"> F, Bock M, Falk CS, </w:t>
      </w:r>
      <w:proofErr w:type="spellStart"/>
      <w:r w:rsidRPr="005F16AD">
        <w:rPr>
          <w:rFonts w:ascii="Book Antiqua" w:hAnsi="Book Antiqua" w:cs="Arial"/>
          <w:sz w:val="24"/>
          <w:szCs w:val="24"/>
          <w:lang w:val="en-US"/>
        </w:rPr>
        <w:t>Vondran</w:t>
      </w:r>
      <w:proofErr w:type="spellEnd"/>
      <w:r w:rsidRPr="005F16AD">
        <w:rPr>
          <w:rFonts w:ascii="Book Antiqua" w:hAnsi="Book Antiqua" w:cs="Arial"/>
          <w:sz w:val="24"/>
          <w:szCs w:val="24"/>
          <w:lang w:val="en-US"/>
        </w:rPr>
        <w:t xml:space="preserve"> FWR.</w:t>
      </w:r>
      <w:r w:rsidR="005F16AD" w:rsidRPr="005F16AD">
        <w:rPr>
          <w:rFonts w:ascii="Book Antiqua" w:hAnsi="Book Antiqua" w:cs="Arial"/>
          <w:sz w:val="24"/>
          <w:szCs w:val="24"/>
          <w:lang w:val="en-US"/>
        </w:rPr>
        <w:t xml:space="preserve"> Immunological aspects of liver cell transplantation</w:t>
      </w:r>
      <w:r w:rsidR="005F16AD" w:rsidRPr="005F16AD">
        <w:rPr>
          <w:rFonts w:ascii="Book Antiqua" w:hAnsi="Book Antiqua" w:cs="Arial"/>
          <w:sz w:val="24"/>
          <w:szCs w:val="24"/>
          <w:lang w:val="en-US" w:eastAsia="zh-CN"/>
        </w:rPr>
        <w:t xml:space="preserve">. </w:t>
      </w:r>
      <w:r w:rsidR="005F16AD" w:rsidRPr="005F16AD">
        <w:rPr>
          <w:rFonts w:ascii="Book Antiqua" w:hAnsi="Book Antiqua"/>
          <w:i/>
          <w:iCs/>
          <w:sz w:val="24"/>
          <w:szCs w:val="24"/>
        </w:rPr>
        <w:t>World J Transplant</w:t>
      </w:r>
      <w:r w:rsidR="005F16AD" w:rsidRPr="005F16AD">
        <w:rPr>
          <w:rFonts w:ascii="Book Antiqua" w:hAnsi="Book Antiqua"/>
          <w:i/>
          <w:iCs/>
          <w:sz w:val="24"/>
          <w:szCs w:val="24"/>
          <w:lang w:eastAsia="zh-CN"/>
        </w:rPr>
        <w:t xml:space="preserve"> </w:t>
      </w:r>
      <w:r w:rsidR="005F16AD" w:rsidRPr="005F16AD">
        <w:rPr>
          <w:rFonts w:ascii="Book Antiqua" w:hAnsi="Book Antiqua"/>
          <w:iCs/>
          <w:sz w:val="24"/>
          <w:szCs w:val="24"/>
          <w:lang w:eastAsia="zh-CN"/>
        </w:rPr>
        <w:t>2015; In press</w:t>
      </w:r>
    </w:p>
    <w:p w:rsidR="005F16AD" w:rsidRPr="005F16AD" w:rsidRDefault="005F16AD" w:rsidP="005F16AD">
      <w:pPr>
        <w:spacing w:after="0" w:line="360" w:lineRule="auto"/>
        <w:jc w:val="both"/>
        <w:rPr>
          <w:rFonts w:ascii="Book Antiqua" w:hAnsi="Book Antiqua" w:cs="Arial"/>
          <w:sz w:val="24"/>
          <w:szCs w:val="24"/>
          <w:lang w:val="en-US"/>
        </w:rPr>
      </w:pPr>
      <w:r w:rsidRPr="005F16AD">
        <w:rPr>
          <w:rFonts w:ascii="Book Antiqua" w:hAnsi="Book Antiqua" w:cs="Arial"/>
          <w:sz w:val="24"/>
          <w:szCs w:val="24"/>
          <w:lang w:val="en-US"/>
        </w:rPr>
        <w:br w:type="page"/>
      </w:r>
    </w:p>
    <w:p w:rsidR="004633CF" w:rsidRPr="005F16AD" w:rsidRDefault="004633CF" w:rsidP="005F16AD">
      <w:pPr>
        <w:spacing w:after="0" w:line="360" w:lineRule="auto"/>
        <w:jc w:val="both"/>
        <w:rPr>
          <w:rFonts w:ascii="Book Antiqua" w:hAnsi="Book Antiqua" w:cs="Arial"/>
          <w:b/>
          <w:sz w:val="24"/>
          <w:szCs w:val="24"/>
          <w:lang w:val="en-US"/>
        </w:rPr>
      </w:pPr>
      <w:r w:rsidRPr="005F16AD">
        <w:rPr>
          <w:rFonts w:ascii="Book Antiqua" w:hAnsi="Book Antiqua" w:cs="Arial"/>
          <w:b/>
          <w:sz w:val="24"/>
          <w:szCs w:val="24"/>
          <w:lang w:val="en-US"/>
        </w:rPr>
        <w:lastRenderedPageBreak/>
        <w:t>I</w:t>
      </w:r>
      <w:r w:rsidR="002E4048" w:rsidRPr="005F16AD">
        <w:rPr>
          <w:rFonts w:ascii="Book Antiqua" w:hAnsi="Book Antiqua" w:cs="Arial"/>
          <w:b/>
          <w:sz w:val="24"/>
          <w:szCs w:val="24"/>
          <w:lang w:val="en-US"/>
        </w:rPr>
        <w:t>NTRODUCTION</w:t>
      </w:r>
    </w:p>
    <w:p w:rsidR="00373405" w:rsidRPr="005F16AD" w:rsidRDefault="00CB770A" w:rsidP="005F16AD">
      <w:pPr>
        <w:pStyle w:val="BodyText"/>
        <w:spacing w:after="0" w:line="360" w:lineRule="auto"/>
        <w:rPr>
          <w:rFonts w:ascii="Book Antiqua" w:hAnsi="Book Antiqua" w:cs="Arial"/>
          <w:sz w:val="24"/>
          <w:szCs w:val="24"/>
          <w:lang w:val="en-US"/>
        </w:rPr>
      </w:pPr>
      <w:r w:rsidRPr="005F16AD">
        <w:rPr>
          <w:rFonts w:ascii="Book Antiqua" w:hAnsi="Book Antiqua"/>
          <w:sz w:val="24"/>
          <w:szCs w:val="24"/>
          <w:lang w:val="en-US"/>
        </w:rPr>
        <w:t>L</w:t>
      </w:r>
      <w:r w:rsidR="004B65BC" w:rsidRPr="005F16AD">
        <w:rPr>
          <w:rFonts w:ascii="Book Antiqua" w:hAnsi="Book Antiqua" w:cs="Arial"/>
          <w:sz w:val="24"/>
          <w:szCs w:val="24"/>
          <w:lang w:val="en-US"/>
        </w:rPr>
        <w:t>iver cell transplantation (</w:t>
      </w:r>
      <w:proofErr w:type="spellStart"/>
      <w:r w:rsidR="004B65BC" w:rsidRPr="005F16AD">
        <w:rPr>
          <w:rFonts w:ascii="Book Antiqua" w:hAnsi="Book Antiqua" w:cs="Arial"/>
          <w:sz w:val="24"/>
          <w:szCs w:val="24"/>
          <w:lang w:val="en-US"/>
        </w:rPr>
        <w:t>LCTx</w:t>
      </w:r>
      <w:proofErr w:type="spellEnd"/>
      <w:r w:rsidR="004B65BC" w:rsidRPr="005F16AD">
        <w:rPr>
          <w:rFonts w:ascii="Book Antiqua" w:hAnsi="Book Antiqua" w:cs="Arial"/>
          <w:sz w:val="24"/>
          <w:szCs w:val="24"/>
          <w:lang w:val="en-US"/>
        </w:rPr>
        <w:t xml:space="preserve">) </w:t>
      </w:r>
      <w:r w:rsidR="00397F15" w:rsidRPr="005F16AD">
        <w:rPr>
          <w:rFonts w:ascii="Book Antiqua" w:hAnsi="Book Antiqua" w:cs="Arial"/>
          <w:sz w:val="24"/>
          <w:szCs w:val="24"/>
          <w:lang w:val="en-US"/>
        </w:rPr>
        <w:t>constitutes</w:t>
      </w:r>
      <w:r w:rsidR="004B65BC" w:rsidRPr="005F16AD">
        <w:rPr>
          <w:rFonts w:ascii="Book Antiqua" w:hAnsi="Book Antiqua" w:cs="Arial"/>
          <w:sz w:val="24"/>
          <w:szCs w:val="24"/>
          <w:lang w:val="en-US"/>
        </w:rPr>
        <w:t xml:space="preserve"> a </w:t>
      </w:r>
      <w:r w:rsidRPr="005F16AD">
        <w:rPr>
          <w:rFonts w:ascii="Book Antiqua" w:hAnsi="Book Antiqua"/>
          <w:sz w:val="24"/>
          <w:szCs w:val="24"/>
          <w:lang w:val="en-US"/>
        </w:rPr>
        <w:t>promising approach</w:t>
      </w:r>
      <w:r w:rsidR="004B65BC" w:rsidRPr="005F16AD">
        <w:rPr>
          <w:rFonts w:ascii="Book Antiqua" w:hAnsi="Book Antiqua" w:cs="Arial"/>
          <w:sz w:val="24"/>
          <w:szCs w:val="24"/>
          <w:lang w:val="en-US"/>
        </w:rPr>
        <w:t xml:space="preserve"> for the treatment of various acute and chronic liver </w:t>
      </w:r>
      <w:proofErr w:type="gramStart"/>
      <w:r w:rsidR="004B65BC" w:rsidRPr="005F16AD">
        <w:rPr>
          <w:rFonts w:ascii="Book Antiqua" w:hAnsi="Book Antiqua" w:cs="Arial"/>
          <w:sz w:val="24"/>
          <w:szCs w:val="24"/>
          <w:lang w:val="en-US"/>
        </w:rPr>
        <w:t>diseases</w:t>
      </w:r>
      <w:r w:rsidR="00806B0F" w:rsidRPr="00806B0F">
        <w:rPr>
          <w:rFonts w:ascii="Book Antiqua" w:eastAsiaTheme="minorEastAsia" w:hAnsi="Book Antiqua" w:cs="Arial" w:hint="eastAsia"/>
          <w:sz w:val="24"/>
          <w:szCs w:val="24"/>
          <w:vertAlign w:val="superscript"/>
          <w:lang w:val="en-US" w:eastAsia="zh-CN"/>
        </w:rPr>
        <w:t>[</w:t>
      </w:r>
      <w:proofErr w:type="gramEnd"/>
      <w:r w:rsidR="00806B0F" w:rsidRPr="00806B0F">
        <w:rPr>
          <w:rFonts w:ascii="Book Antiqua" w:eastAsiaTheme="minorEastAsia" w:hAnsi="Book Antiqua" w:cs="Arial" w:hint="eastAsia"/>
          <w:sz w:val="24"/>
          <w:szCs w:val="24"/>
          <w:vertAlign w:val="superscript"/>
          <w:lang w:val="en-US" w:eastAsia="zh-CN"/>
        </w:rPr>
        <w:t>1,2]</w:t>
      </w:r>
      <w:r w:rsidR="004B65BC" w:rsidRPr="005F16AD">
        <w:rPr>
          <w:rFonts w:ascii="Book Antiqua" w:hAnsi="Book Antiqua" w:cs="Arial"/>
          <w:sz w:val="24"/>
          <w:szCs w:val="24"/>
          <w:lang w:val="en-US"/>
        </w:rPr>
        <w:t xml:space="preserve"> as well as surgically induced small-for-size syndrome</w:t>
      </w:r>
      <w:r w:rsidR="00806B0F">
        <w:rPr>
          <w:rFonts w:ascii="Book Antiqua" w:eastAsiaTheme="minorEastAsia" w:hAnsi="Book Antiqua" w:cs="Arial" w:hint="eastAsia"/>
          <w:sz w:val="24"/>
          <w:szCs w:val="24"/>
          <w:vertAlign w:val="superscript"/>
          <w:lang w:val="en-US" w:eastAsia="zh-CN"/>
        </w:rPr>
        <w:t>[3]</w:t>
      </w:r>
      <w:r w:rsidR="004B65BC" w:rsidRPr="005F16AD">
        <w:rPr>
          <w:rFonts w:ascii="Book Antiqua" w:hAnsi="Book Antiqua" w:cs="Arial"/>
          <w:sz w:val="24"/>
          <w:szCs w:val="24"/>
          <w:lang w:val="en-US"/>
        </w:rPr>
        <w:t>.</w:t>
      </w:r>
      <w:r w:rsidR="00397F15" w:rsidRPr="005F16AD">
        <w:rPr>
          <w:rFonts w:ascii="Book Antiqua" w:hAnsi="Book Antiqua" w:cs="Arial"/>
          <w:sz w:val="24"/>
          <w:szCs w:val="24"/>
          <w:lang w:val="en-US"/>
        </w:rPr>
        <w:t xml:space="preserve"> </w:t>
      </w:r>
      <w:r w:rsidR="0084217C" w:rsidRPr="005F16AD">
        <w:rPr>
          <w:rFonts w:ascii="Book Antiqua" w:hAnsi="Book Antiqua" w:cs="Arial"/>
          <w:sz w:val="24"/>
          <w:szCs w:val="24"/>
          <w:lang w:val="en-US"/>
        </w:rPr>
        <w:t xml:space="preserve">In addition, </w:t>
      </w:r>
      <w:proofErr w:type="spellStart"/>
      <w:r w:rsidR="004B65BC" w:rsidRPr="005F16AD">
        <w:rPr>
          <w:rFonts w:ascii="Book Antiqua" w:hAnsi="Book Antiqua" w:cs="Arial"/>
          <w:sz w:val="24"/>
          <w:szCs w:val="24"/>
          <w:lang w:val="en-US"/>
        </w:rPr>
        <w:t>LCTx</w:t>
      </w:r>
      <w:proofErr w:type="spellEnd"/>
      <w:r w:rsidR="004B65BC" w:rsidRPr="005F16AD">
        <w:rPr>
          <w:rFonts w:ascii="Book Antiqua" w:hAnsi="Book Antiqua" w:cs="Arial"/>
          <w:sz w:val="24"/>
          <w:szCs w:val="24"/>
          <w:lang w:val="en-US"/>
        </w:rPr>
        <w:t xml:space="preserve"> also offers the </w:t>
      </w:r>
      <w:r w:rsidRPr="005F16AD">
        <w:rPr>
          <w:rFonts w:ascii="Book Antiqua" w:hAnsi="Book Antiqua" w:cs="Arial"/>
          <w:sz w:val="24"/>
          <w:szCs w:val="24"/>
          <w:lang w:val="en-US"/>
        </w:rPr>
        <w:t>option</w:t>
      </w:r>
      <w:r w:rsidR="004B65BC" w:rsidRPr="005F16AD">
        <w:rPr>
          <w:rFonts w:ascii="Book Antiqua" w:hAnsi="Book Antiqua" w:cs="Arial"/>
          <w:sz w:val="24"/>
          <w:szCs w:val="24"/>
          <w:lang w:val="en-US"/>
        </w:rPr>
        <w:t xml:space="preserve"> for cell therapeutic intervention using genetically modified liver cells with repair functions </w:t>
      </w:r>
      <w:proofErr w:type="gramStart"/>
      <w:r w:rsidR="004B65BC" w:rsidRPr="005F16AD">
        <w:rPr>
          <w:rFonts w:ascii="Book Antiqua" w:hAnsi="Book Antiqua" w:cs="Arial"/>
          <w:sz w:val="24"/>
          <w:szCs w:val="24"/>
          <w:lang w:val="en-US"/>
        </w:rPr>
        <w:t>introduced</w:t>
      </w:r>
      <w:r w:rsidR="00806B0F">
        <w:rPr>
          <w:rFonts w:ascii="Book Antiqua" w:eastAsiaTheme="minorEastAsia" w:hAnsi="Book Antiqua" w:cs="Arial" w:hint="eastAsia"/>
          <w:sz w:val="24"/>
          <w:szCs w:val="24"/>
          <w:vertAlign w:val="superscript"/>
          <w:lang w:val="en-US" w:eastAsia="zh-CN"/>
        </w:rPr>
        <w:t>[</w:t>
      </w:r>
      <w:proofErr w:type="gramEnd"/>
      <w:r w:rsidR="00806B0F">
        <w:rPr>
          <w:rFonts w:ascii="Book Antiqua" w:eastAsiaTheme="minorEastAsia" w:hAnsi="Book Antiqua" w:cs="Arial" w:hint="eastAsia"/>
          <w:sz w:val="24"/>
          <w:szCs w:val="24"/>
          <w:vertAlign w:val="superscript"/>
          <w:lang w:val="en-US" w:eastAsia="zh-CN"/>
        </w:rPr>
        <w:t>4]</w:t>
      </w:r>
      <w:r w:rsidR="004B65BC" w:rsidRPr="005F16AD">
        <w:rPr>
          <w:rFonts w:ascii="Book Antiqua" w:hAnsi="Book Antiqua" w:cs="Arial"/>
          <w:sz w:val="24"/>
          <w:szCs w:val="24"/>
          <w:lang w:val="en-US"/>
        </w:rPr>
        <w:t>.</w:t>
      </w:r>
    </w:p>
    <w:p w:rsidR="00FF6525" w:rsidRPr="005F16AD" w:rsidRDefault="00596520" w:rsidP="00806B0F">
      <w:pPr>
        <w:pStyle w:val="BodyText"/>
        <w:spacing w:after="0" w:line="360" w:lineRule="auto"/>
        <w:ind w:firstLineChars="100" w:firstLine="240"/>
        <w:rPr>
          <w:rFonts w:ascii="Book Antiqua" w:hAnsi="Book Antiqua"/>
          <w:sz w:val="24"/>
          <w:szCs w:val="24"/>
          <w:lang w:val="en-US"/>
        </w:rPr>
      </w:pPr>
      <w:r w:rsidRPr="005F16AD">
        <w:rPr>
          <w:rFonts w:ascii="Book Antiqua" w:hAnsi="Book Antiqua" w:cs="Arial"/>
          <w:sz w:val="24"/>
          <w:szCs w:val="24"/>
          <w:lang w:val="en-US"/>
        </w:rPr>
        <w:t xml:space="preserve">Mature hepatocytes were regarded the most obvious cell type to be applied in </w:t>
      </w:r>
      <w:proofErr w:type="spellStart"/>
      <w:r w:rsidRPr="005F16AD">
        <w:rPr>
          <w:rFonts w:ascii="Book Antiqua" w:hAnsi="Book Antiqua" w:cs="Arial"/>
          <w:sz w:val="24"/>
          <w:szCs w:val="24"/>
          <w:lang w:val="en-US"/>
        </w:rPr>
        <w:t>LCTx</w:t>
      </w:r>
      <w:proofErr w:type="spellEnd"/>
      <w:r w:rsidRPr="005F16AD">
        <w:rPr>
          <w:rFonts w:ascii="Book Antiqua" w:hAnsi="Book Antiqua" w:cs="Arial"/>
          <w:sz w:val="24"/>
          <w:szCs w:val="24"/>
          <w:lang w:val="en-US"/>
        </w:rPr>
        <w:t xml:space="preserve"> s</w:t>
      </w:r>
      <w:r w:rsidR="00067619" w:rsidRPr="005F16AD">
        <w:rPr>
          <w:rFonts w:ascii="Book Antiqua" w:hAnsi="Book Antiqua" w:cs="Arial"/>
          <w:sz w:val="24"/>
          <w:szCs w:val="24"/>
          <w:lang w:val="en-US"/>
        </w:rPr>
        <w:t xml:space="preserve">ince the hepatocyte itself has been identified as a central functional unit of the liver. </w:t>
      </w:r>
      <w:r w:rsidR="00D80847" w:rsidRPr="005F16AD">
        <w:rPr>
          <w:rFonts w:ascii="Book Antiqua" w:hAnsi="Book Antiqua" w:cs="Arial"/>
          <w:sz w:val="24"/>
          <w:szCs w:val="24"/>
          <w:lang w:val="en-US"/>
        </w:rPr>
        <w:t>A</w:t>
      </w:r>
      <w:r w:rsidR="004B65BC" w:rsidRPr="005F16AD">
        <w:rPr>
          <w:rFonts w:ascii="Book Antiqua" w:hAnsi="Book Antiqua" w:cs="Arial"/>
          <w:sz w:val="24"/>
          <w:szCs w:val="24"/>
          <w:lang w:val="en-US"/>
        </w:rPr>
        <w:t xml:space="preserve">lbeit established in many small animal models, </w:t>
      </w:r>
      <w:r w:rsidR="00FF6525" w:rsidRPr="005F16AD">
        <w:rPr>
          <w:rFonts w:ascii="Book Antiqua" w:hAnsi="Book Antiqua" w:cs="Arial"/>
          <w:sz w:val="24"/>
          <w:szCs w:val="24"/>
          <w:lang w:val="en-US"/>
        </w:rPr>
        <w:t xml:space="preserve">state-of-the-art protocols </w:t>
      </w:r>
      <w:r w:rsidR="00FA181D" w:rsidRPr="005F16AD">
        <w:rPr>
          <w:rFonts w:ascii="Book Antiqua" w:hAnsi="Book Antiqua" w:cs="Arial"/>
          <w:sz w:val="24"/>
          <w:szCs w:val="24"/>
          <w:lang w:val="en-US"/>
        </w:rPr>
        <w:t>f</w:t>
      </w:r>
      <w:r w:rsidRPr="005F16AD">
        <w:rPr>
          <w:rFonts w:ascii="Book Antiqua" w:hAnsi="Book Antiqua" w:cs="Arial"/>
          <w:sz w:val="24"/>
          <w:szCs w:val="24"/>
          <w:lang w:val="en-US"/>
        </w:rPr>
        <w:t>or</w:t>
      </w:r>
      <w:r w:rsidR="00FA181D" w:rsidRPr="005F16AD">
        <w:rPr>
          <w:rFonts w:ascii="Book Antiqua" w:hAnsi="Book Antiqua" w:cs="Arial"/>
          <w:sz w:val="24"/>
          <w:szCs w:val="24"/>
          <w:lang w:val="en-US"/>
        </w:rPr>
        <w:t xml:space="preserve"> </w:t>
      </w:r>
      <w:proofErr w:type="spellStart"/>
      <w:r w:rsidR="00FA181D" w:rsidRPr="005F16AD">
        <w:rPr>
          <w:rFonts w:ascii="Book Antiqua" w:hAnsi="Book Antiqua" w:cs="Arial"/>
          <w:sz w:val="24"/>
          <w:szCs w:val="24"/>
          <w:lang w:val="en-US"/>
        </w:rPr>
        <w:t>LCTx</w:t>
      </w:r>
      <w:proofErr w:type="spellEnd"/>
      <w:r w:rsidR="00FA181D" w:rsidRPr="005F16AD">
        <w:rPr>
          <w:rFonts w:ascii="Book Antiqua" w:hAnsi="Book Antiqua" w:cs="Arial"/>
          <w:sz w:val="24"/>
          <w:szCs w:val="24"/>
          <w:lang w:val="en-US"/>
        </w:rPr>
        <w:t xml:space="preserve"> </w:t>
      </w:r>
      <w:r w:rsidR="00FF6525" w:rsidRPr="005F16AD">
        <w:rPr>
          <w:rFonts w:ascii="Book Antiqua" w:hAnsi="Book Antiqua" w:cs="Arial"/>
          <w:sz w:val="24"/>
          <w:szCs w:val="24"/>
          <w:lang w:val="en-US"/>
        </w:rPr>
        <w:t xml:space="preserve">in humans still have not resulted in the expected </w:t>
      </w:r>
      <w:r w:rsidR="004B65BC" w:rsidRPr="005F16AD">
        <w:rPr>
          <w:rFonts w:ascii="Book Antiqua" w:hAnsi="Book Antiqua" w:cs="Arial"/>
          <w:sz w:val="24"/>
          <w:szCs w:val="24"/>
          <w:lang w:val="en-US"/>
        </w:rPr>
        <w:t xml:space="preserve">clinical </w:t>
      </w:r>
      <w:proofErr w:type="gramStart"/>
      <w:r w:rsidR="004B65BC" w:rsidRPr="005F16AD">
        <w:rPr>
          <w:rFonts w:ascii="Book Antiqua" w:hAnsi="Book Antiqua" w:cs="Arial"/>
          <w:sz w:val="24"/>
          <w:szCs w:val="24"/>
          <w:lang w:val="en-US"/>
        </w:rPr>
        <w:t>success</w:t>
      </w:r>
      <w:r w:rsidR="00FF6525" w:rsidRPr="005F16AD">
        <w:rPr>
          <w:rFonts w:ascii="Book Antiqua" w:hAnsi="Book Antiqua" w:cs="Arial"/>
          <w:sz w:val="24"/>
          <w:szCs w:val="24"/>
          <w:lang w:val="en-US"/>
        </w:rPr>
        <w:t>es</w:t>
      </w:r>
      <w:r w:rsidR="00806B0F">
        <w:rPr>
          <w:rFonts w:ascii="Book Antiqua" w:eastAsiaTheme="minorEastAsia" w:hAnsi="Book Antiqua" w:cs="Arial" w:hint="eastAsia"/>
          <w:sz w:val="24"/>
          <w:szCs w:val="24"/>
          <w:vertAlign w:val="superscript"/>
          <w:lang w:val="en-US" w:eastAsia="zh-CN"/>
        </w:rPr>
        <w:t>[</w:t>
      </w:r>
      <w:proofErr w:type="gramEnd"/>
      <w:r w:rsidR="00806B0F">
        <w:rPr>
          <w:rFonts w:ascii="Book Antiqua" w:eastAsiaTheme="minorEastAsia" w:hAnsi="Book Antiqua" w:cs="Arial" w:hint="eastAsia"/>
          <w:sz w:val="24"/>
          <w:szCs w:val="24"/>
          <w:vertAlign w:val="superscript"/>
          <w:lang w:val="en-US" w:eastAsia="zh-CN"/>
        </w:rPr>
        <w:t>5,6]</w:t>
      </w:r>
      <w:r w:rsidR="004B65BC" w:rsidRPr="005F16AD">
        <w:rPr>
          <w:rFonts w:ascii="Book Antiqua" w:hAnsi="Book Antiqua" w:cs="Arial"/>
          <w:sz w:val="24"/>
          <w:szCs w:val="24"/>
          <w:lang w:val="en-US"/>
        </w:rPr>
        <w:t xml:space="preserve">. </w:t>
      </w:r>
      <w:r w:rsidR="000A5705" w:rsidRPr="005F16AD">
        <w:rPr>
          <w:rFonts w:ascii="Book Antiqua" w:hAnsi="Book Antiqua"/>
          <w:sz w:val="24"/>
          <w:szCs w:val="24"/>
          <w:lang w:val="en-US"/>
        </w:rPr>
        <w:t xml:space="preserve">Failure of durable engraftment of transplanted hepatocytes mainly </w:t>
      </w:r>
      <w:r w:rsidRPr="005F16AD">
        <w:rPr>
          <w:rFonts w:ascii="Book Antiqua" w:hAnsi="Book Antiqua"/>
          <w:sz w:val="24"/>
          <w:szCs w:val="24"/>
          <w:lang w:val="en-US"/>
        </w:rPr>
        <w:t>can be</w:t>
      </w:r>
      <w:r w:rsidR="000A5705" w:rsidRPr="005F16AD">
        <w:rPr>
          <w:rFonts w:ascii="Book Antiqua" w:hAnsi="Book Antiqua"/>
          <w:sz w:val="24"/>
          <w:szCs w:val="24"/>
          <w:lang w:val="en-US"/>
        </w:rPr>
        <w:t xml:space="preserve"> attributed to the recipient´s immune responses against these allogenic </w:t>
      </w:r>
      <w:proofErr w:type="gramStart"/>
      <w:r w:rsidR="00D80847" w:rsidRPr="005F16AD">
        <w:rPr>
          <w:rFonts w:ascii="Book Antiqua" w:hAnsi="Book Antiqua"/>
          <w:sz w:val="24"/>
          <w:szCs w:val="24"/>
          <w:lang w:val="en-US"/>
        </w:rPr>
        <w:t>cell</w:t>
      </w:r>
      <w:r w:rsidR="000A5705" w:rsidRPr="005F16AD">
        <w:rPr>
          <w:rFonts w:ascii="Book Antiqua" w:hAnsi="Book Antiqua"/>
          <w:sz w:val="24"/>
          <w:szCs w:val="24"/>
          <w:lang w:val="en-US"/>
        </w:rPr>
        <w:t>s</w:t>
      </w:r>
      <w:r w:rsidR="00806B0F">
        <w:rPr>
          <w:rFonts w:ascii="Book Antiqua" w:eastAsiaTheme="minorEastAsia" w:hAnsi="Book Antiqua" w:cs="Arial" w:hint="eastAsia"/>
          <w:sz w:val="24"/>
          <w:szCs w:val="24"/>
          <w:vertAlign w:val="superscript"/>
          <w:lang w:val="en-US" w:eastAsia="zh-CN"/>
        </w:rPr>
        <w:t>[</w:t>
      </w:r>
      <w:proofErr w:type="gramEnd"/>
      <w:r w:rsidR="00806B0F">
        <w:rPr>
          <w:rFonts w:ascii="Book Antiqua" w:eastAsiaTheme="minorEastAsia" w:hAnsi="Book Antiqua" w:cs="Arial" w:hint="eastAsia"/>
          <w:sz w:val="24"/>
          <w:szCs w:val="24"/>
          <w:vertAlign w:val="superscript"/>
          <w:lang w:val="en-US" w:eastAsia="zh-CN"/>
        </w:rPr>
        <w:t>7]</w:t>
      </w:r>
      <w:r w:rsidR="000A5705" w:rsidRPr="005F16AD">
        <w:rPr>
          <w:rFonts w:ascii="Book Antiqua" w:hAnsi="Book Antiqua" w:cs="Arial"/>
          <w:sz w:val="24"/>
          <w:szCs w:val="24"/>
          <w:lang w:val="en-US"/>
        </w:rPr>
        <w:t xml:space="preserve"> </w:t>
      </w:r>
      <w:r w:rsidR="000A5705" w:rsidRPr="005F16AD">
        <w:rPr>
          <w:rFonts w:ascii="Book Antiqua" w:hAnsi="Book Antiqua"/>
          <w:sz w:val="24"/>
          <w:szCs w:val="24"/>
          <w:lang w:val="en-US"/>
        </w:rPr>
        <w:t xml:space="preserve">and </w:t>
      </w:r>
      <w:r w:rsidR="002920FA" w:rsidRPr="005F16AD">
        <w:rPr>
          <w:rFonts w:ascii="Book Antiqua" w:hAnsi="Book Antiqua"/>
          <w:sz w:val="24"/>
          <w:szCs w:val="24"/>
          <w:lang w:val="en-US"/>
        </w:rPr>
        <w:t xml:space="preserve">the </w:t>
      </w:r>
      <w:r w:rsidR="000A5705" w:rsidRPr="005F16AD">
        <w:rPr>
          <w:rFonts w:ascii="Book Antiqua" w:hAnsi="Book Antiqua" w:cs="Arial"/>
          <w:sz w:val="24"/>
          <w:szCs w:val="24"/>
          <w:lang w:val="en-US"/>
        </w:rPr>
        <w:t>severe competition with fully integrated organ-resident cells in a non-preconditioned environment</w:t>
      </w:r>
      <w:r w:rsidR="00596F11">
        <w:rPr>
          <w:rFonts w:ascii="Book Antiqua" w:eastAsiaTheme="minorEastAsia" w:hAnsi="Book Antiqua" w:cs="Arial" w:hint="eastAsia"/>
          <w:sz w:val="24"/>
          <w:szCs w:val="24"/>
          <w:vertAlign w:val="superscript"/>
          <w:lang w:val="en-US" w:eastAsia="zh-CN"/>
        </w:rPr>
        <w:t>[8]</w:t>
      </w:r>
      <w:r w:rsidR="000A5705" w:rsidRPr="005F16AD">
        <w:rPr>
          <w:rFonts w:ascii="Book Antiqua" w:hAnsi="Book Antiqua" w:cs="Arial"/>
          <w:sz w:val="24"/>
          <w:szCs w:val="24"/>
          <w:lang w:val="en-US"/>
        </w:rPr>
        <w:t xml:space="preserve">. </w:t>
      </w:r>
      <w:r w:rsidR="0084217C" w:rsidRPr="005F16AD">
        <w:rPr>
          <w:rFonts w:ascii="Book Antiqua" w:hAnsi="Book Antiqua" w:cs="Arial"/>
          <w:sz w:val="24"/>
          <w:szCs w:val="24"/>
          <w:lang w:val="en-US"/>
        </w:rPr>
        <w:t>Furthermore, d</w:t>
      </w:r>
      <w:r w:rsidR="00FA181D" w:rsidRPr="005F16AD">
        <w:rPr>
          <w:rFonts w:ascii="Book Antiqua" w:hAnsi="Book Antiqua" w:cs="Arial"/>
          <w:sz w:val="24"/>
          <w:szCs w:val="24"/>
          <w:lang w:val="en-US"/>
        </w:rPr>
        <w:t>espite of using immunosuppression</w:t>
      </w:r>
      <w:r w:rsidR="00D80847" w:rsidRPr="005F16AD">
        <w:rPr>
          <w:rFonts w:ascii="Book Antiqua" w:hAnsi="Book Antiqua" w:cs="Arial"/>
          <w:sz w:val="24"/>
          <w:szCs w:val="24"/>
          <w:lang w:val="en-US"/>
        </w:rPr>
        <w:t>,</w:t>
      </w:r>
      <w:r w:rsidR="00FA181D" w:rsidRPr="005F16AD">
        <w:rPr>
          <w:rFonts w:ascii="Book Antiqua" w:hAnsi="Book Antiqua" w:cs="Arial"/>
          <w:sz w:val="24"/>
          <w:szCs w:val="24"/>
          <w:lang w:val="en-US"/>
        </w:rPr>
        <w:t xml:space="preserve"> long-term graft acceptance after </w:t>
      </w:r>
      <w:proofErr w:type="spellStart"/>
      <w:r w:rsidR="00FA181D" w:rsidRPr="005F16AD">
        <w:rPr>
          <w:rFonts w:ascii="Book Antiqua" w:hAnsi="Book Antiqua" w:cs="Arial"/>
          <w:sz w:val="24"/>
          <w:szCs w:val="24"/>
          <w:lang w:val="en-US"/>
        </w:rPr>
        <w:t>LCTx</w:t>
      </w:r>
      <w:proofErr w:type="spellEnd"/>
      <w:r w:rsidR="00FA181D" w:rsidRPr="005F16AD">
        <w:rPr>
          <w:rFonts w:ascii="Book Antiqua" w:hAnsi="Book Antiqua" w:cs="Arial"/>
          <w:sz w:val="24"/>
          <w:szCs w:val="24"/>
          <w:lang w:val="en-US"/>
        </w:rPr>
        <w:t xml:space="preserve"> has not yet been achieved in </w:t>
      </w:r>
      <w:proofErr w:type="gramStart"/>
      <w:r w:rsidR="00FA181D" w:rsidRPr="005F16AD">
        <w:rPr>
          <w:rFonts w:ascii="Book Antiqua" w:hAnsi="Book Antiqua" w:cs="Arial"/>
          <w:sz w:val="24"/>
          <w:szCs w:val="24"/>
          <w:lang w:val="en-US"/>
        </w:rPr>
        <w:t>humans</w:t>
      </w:r>
      <w:r w:rsidR="00596F11">
        <w:rPr>
          <w:rFonts w:ascii="Book Antiqua" w:eastAsiaTheme="minorEastAsia" w:hAnsi="Book Antiqua" w:cs="Arial" w:hint="eastAsia"/>
          <w:sz w:val="24"/>
          <w:szCs w:val="24"/>
          <w:vertAlign w:val="superscript"/>
          <w:lang w:val="en-US" w:eastAsia="zh-CN"/>
        </w:rPr>
        <w:t>[</w:t>
      </w:r>
      <w:proofErr w:type="gramEnd"/>
      <w:r w:rsidR="00596F11">
        <w:rPr>
          <w:rFonts w:ascii="Book Antiqua" w:eastAsiaTheme="minorEastAsia" w:hAnsi="Book Antiqua" w:cs="Arial" w:hint="eastAsia"/>
          <w:sz w:val="24"/>
          <w:szCs w:val="24"/>
          <w:vertAlign w:val="superscript"/>
          <w:lang w:val="en-US" w:eastAsia="zh-CN"/>
        </w:rPr>
        <w:t>9]</w:t>
      </w:r>
      <w:r w:rsidR="00FA181D" w:rsidRPr="005F16AD">
        <w:rPr>
          <w:rFonts w:ascii="Book Antiqua" w:hAnsi="Book Antiqua" w:cs="Arial"/>
          <w:sz w:val="24"/>
          <w:szCs w:val="24"/>
          <w:lang w:val="en-US"/>
        </w:rPr>
        <w:t>.</w:t>
      </w:r>
      <w:r w:rsidR="00FA181D" w:rsidRPr="005F16AD">
        <w:rPr>
          <w:rFonts w:ascii="Book Antiqua" w:hAnsi="Book Antiqua"/>
          <w:sz w:val="24"/>
          <w:szCs w:val="24"/>
          <w:lang w:val="en-US"/>
        </w:rPr>
        <w:t xml:space="preserve"> </w:t>
      </w:r>
      <w:r w:rsidRPr="005F16AD">
        <w:rPr>
          <w:rFonts w:ascii="Book Antiqua" w:hAnsi="Book Antiqua"/>
          <w:sz w:val="24"/>
          <w:szCs w:val="24"/>
          <w:lang w:val="en-US"/>
        </w:rPr>
        <w:t>This is in contrast to e</w:t>
      </w:r>
      <w:r w:rsidR="00FA181D" w:rsidRPr="005F16AD">
        <w:rPr>
          <w:rFonts w:ascii="Book Antiqua" w:hAnsi="Book Antiqua"/>
          <w:sz w:val="24"/>
          <w:szCs w:val="24"/>
          <w:lang w:val="en-US"/>
        </w:rPr>
        <w:t xml:space="preserve">stablished small animal models (mice and rats) for </w:t>
      </w:r>
      <w:proofErr w:type="spellStart"/>
      <w:r w:rsidR="00FA181D" w:rsidRPr="005F16AD">
        <w:rPr>
          <w:rFonts w:ascii="Book Antiqua" w:hAnsi="Book Antiqua"/>
          <w:sz w:val="24"/>
          <w:szCs w:val="24"/>
          <w:lang w:val="en-US"/>
        </w:rPr>
        <w:t>LCTx</w:t>
      </w:r>
      <w:proofErr w:type="spellEnd"/>
      <w:r w:rsidR="00FA181D" w:rsidRPr="005F16AD">
        <w:rPr>
          <w:rFonts w:ascii="Book Antiqua" w:hAnsi="Book Antiqua"/>
          <w:sz w:val="24"/>
          <w:szCs w:val="24"/>
          <w:lang w:val="en-US"/>
        </w:rPr>
        <w:t xml:space="preserve"> </w:t>
      </w:r>
      <w:r w:rsidRPr="005F16AD">
        <w:rPr>
          <w:rFonts w:ascii="Book Antiqua" w:hAnsi="Book Antiqua"/>
          <w:sz w:val="24"/>
          <w:szCs w:val="24"/>
          <w:lang w:val="en-US"/>
        </w:rPr>
        <w:t xml:space="preserve">that </w:t>
      </w:r>
      <w:r w:rsidR="00FA181D" w:rsidRPr="005F16AD">
        <w:rPr>
          <w:rFonts w:ascii="Book Antiqua" w:hAnsi="Book Antiqua"/>
          <w:sz w:val="24"/>
          <w:szCs w:val="24"/>
          <w:lang w:val="en-US"/>
        </w:rPr>
        <w:t>often rely on the use of genetically modified animals</w:t>
      </w:r>
      <w:r w:rsidR="00596F11">
        <w:rPr>
          <w:rFonts w:ascii="Book Antiqua" w:eastAsiaTheme="minorEastAsia" w:hAnsi="Book Antiqua" w:cs="Arial" w:hint="eastAsia"/>
          <w:sz w:val="24"/>
          <w:szCs w:val="24"/>
          <w:vertAlign w:val="superscript"/>
          <w:lang w:val="en-US" w:eastAsia="zh-CN"/>
        </w:rPr>
        <w:t>[10,11]</w:t>
      </w:r>
      <w:r w:rsidR="00FA181D" w:rsidRPr="005F16AD">
        <w:rPr>
          <w:rFonts w:ascii="Book Antiqua" w:hAnsi="Book Antiqua"/>
          <w:sz w:val="24"/>
          <w:szCs w:val="24"/>
          <w:lang w:val="en-US"/>
        </w:rPr>
        <w:t xml:space="preserve"> and/or hepatotoxic damaging</w:t>
      </w:r>
      <w:r w:rsidR="00596F11">
        <w:rPr>
          <w:rFonts w:ascii="Book Antiqua" w:eastAsiaTheme="minorEastAsia" w:hAnsi="Book Antiqua" w:cs="Arial" w:hint="eastAsia"/>
          <w:sz w:val="24"/>
          <w:szCs w:val="24"/>
          <w:vertAlign w:val="superscript"/>
          <w:lang w:val="en-US" w:eastAsia="zh-CN"/>
        </w:rPr>
        <w:t>[12]</w:t>
      </w:r>
      <w:r w:rsidR="00FA181D" w:rsidRPr="005F16AD">
        <w:rPr>
          <w:rFonts w:ascii="Book Antiqua" w:hAnsi="Book Antiqua"/>
          <w:sz w:val="24"/>
          <w:szCs w:val="24"/>
          <w:lang w:val="en-US"/>
        </w:rPr>
        <w:t xml:space="preserve"> of the recipient liver for pre-conditioning</w:t>
      </w:r>
      <w:r w:rsidRPr="005F16AD">
        <w:rPr>
          <w:rFonts w:ascii="Book Antiqua" w:hAnsi="Book Antiqua"/>
          <w:sz w:val="24"/>
          <w:szCs w:val="24"/>
          <w:lang w:val="en-US"/>
        </w:rPr>
        <w:t xml:space="preserve"> but </w:t>
      </w:r>
      <w:r w:rsidR="00FA181D" w:rsidRPr="005F16AD">
        <w:rPr>
          <w:rFonts w:ascii="Book Antiqua" w:hAnsi="Book Antiqua"/>
          <w:sz w:val="24"/>
          <w:szCs w:val="24"/>
          <w:lang w:val="en-US"/>
        </w:rPr>
        <w:t>cannot be transferred to the clinics</w:t>
      </w:r>
      <w:r w:rsidR="00850C07" w:rsidRPr="005F16AD">
        <w:rPr>
          <w:rFonts w:ascii="Book Antiqua" w:hAnsi="Book Antiqua"/>
          <w:sz w:val="24"/>
          <w:szCs w:val="24"/>
          <w:lang w:val="en-US"/>
        </w:rPr>
        <w:t>.</w:t>
      </w:r>
      <w:r w:rsidR="00FA181D" w:rsidRPr="005F16AD">
        <w:rPr>
          <w:rFonts w:ascii="Book Antiqua" w:hAnsi="Book Antiqua"/>
          <w:sz w:val="24"/>
          <w:szCs w:val="24"/>
          <w:lang w:val="en-US"/>
        </w:rPr>
        <w:t xml:space="preserve"> </w:t>
      </w:r>
      <w:r w:rsidR="0084217C" w:rsidRPr="005F16AD">
        <w:rPr>
          <w:rFonts w:ascii="Book Antiqua" w:hAnsi="Book Antiqua"/>
          <w:sz w:val="24"/>
          <w:szCs w:val="24"/>
          <w:lang w:val="en-US"/>
        </w:rPr>
        <w:t xml:space="preserve">The broad clinical use of </w:t>
      </w:r>
      <w:proofErr w:type="spellStart"/>
      <w:r w:rsidR="0084217C" w:rsidRPr="005F16AD">
        <w:rPr>
          <w:rFonts w:ascii="Book Antiqua" w:hAnsi="Book Antiqua"/>
          <w:sz w:val="24"/>
          <w:szCs w:val="24"/>
          <w:lang w:val="en-US"/>
        </w:rPr>
        <w:t>LCTx</w:t>
      </w:r>
      <w:proofErr w:type="spellEnd"/>
      <w:r w:rsidR="0084217C" w:rsidRPr="005F16AD">
        <w:rPr>
          <w:rFonts w:ascii="Book Antiqua" w:hAnsi="Book Antiqua"/>
          <w:sz w:val="24"/>
          <w:szCs w:val="24"/>
          <w:lang w:val="en-US"/>
        </w:rPr>
        <w:t xml:space="preserve"> is further hampered by limited</w:t>
      </w:r>
      <w:r w:rsidR="00512AF1" w:rsidRPr="005F16AD">
        <w:rPr>
          <w:rFonts w:ascii="Book Antiqua" w:hAnsi="Book Antiqua"/>
          <w:sz w:val="24"/>
          <w:szCs w:val="24"/>
          <w:lang w:val="en-US"/>
        </w:rPr>
        <w:t xml:space="preserve"> </w:t>
      </w:r>
      <w:r w:rsidR="0084217C" w:rsidRPr="005F16AD">
        <w:rPr>
          <w:rFonts w:ascii="Book Antiqua" w:hAnsi="Book Antiqua"/>
          <w:sz w:val="24"/>
          <w:szCs w:val="24"/>
          <w:lang w:val="en-US"/>
        </w:rPr>
        <w:t>proliferati</w:t>
      </w:r>
      <w:r w:rsidR="00D80847" w:rsidRPr="005F16AD">
        <w:rPr>
          <w:rFonts w:ascii="Book Antiqua" w:hAnsi="Book Antiqua"/>
          <w:sz w:val="24"/>
          <w:szCs w:val="24"/>
          <w:lang w:val="en-US"/>
        </w:rPr>
        <w:t>ve</w:t>
      </w:r>
      <w:r w:rsidR="0084217C" w:rsidRPr="005F16AD">
        <w:rPr>
          <w:rFonts w:ascii="Book Antiqua" w:hAnsi="Book Antiqua"/>
          <w:sz w:val="24"/>
          <w:szCs w:val="24"/>
          <w:lang w:val="en-US"/>
        </w:rPr>
        <w:t xml:space="preserve"> capacities of currently applied </w:t>
      </w:r>
      <w:r w:rsidR="000A5705" w:rsidRPr="005F16AD">
        <w:rPr>
          <w:rFonts w:ascii="Book Antiqua" w:hAnsi="Book Antiqua"/>
          <w:sz w:val="24"/>
          <w:szCs w:val="24"/>
          <w:lang w:val="en-US"/>
        </w:rPr>
        <w:t>primary human hepatocytes (PHH)</w:t>
      </w:r>
      <w:r w:rsidR="00373405" w:rsidRPr="005F16AD">
        <w:rPr>
          <w:rFonts w:ascii="Book Antiqua" w:hAnsi="Book Antiqua"/>
          <w:sz w:val="24"/>
          <w:szCs w:val="24"/>
          <w:lang w:val="en-US"/>
        </w:rPr>
        <w:t>,</w:t>
      </w:r>
      <w:r w:rsidR="000A5705" w:rsidRPr="005F16AD">
        <w:rPr>
          <w:rFonts w:ascii="Book Antiqua" w:hAnsi="Book Antiqua"/>
          <w:sz w:val="24"/>
          <w:szCs w:val="24"/>
          <w:lang w:val="en-US"/>
        </w:rPr>
        <w:t xml:space="preserve"> and cells suitable for transplantation purposes </w:t>
      </w:r>
      <w:r w:rsidR="00D80847" w:rsidRPr="005F16AD">
        <w:rPr>
          <w:rFonts w:ascii="Book Antiqua" w:hAnsi="Book Antiqua"/>
          <w:sz w:val="24"/>
          <w:szCs w:val="24"/>
          <w:lang w:val="en-US"/>
        </w:rPr>
        <w:t xml:space="preserve">under GMP </w:t>
      </w:r>
      <w:proofErr w:type="spellStart"/>
      <w:r w:rsidR="00D80847" w:rsidRPr="005F16AD">
        <w:rPr>
          <w:rFonts w:ascii="Book Antiqua" w:hAnsi="Book Antiqua"/>
          <w:sz w:val="24"/>
          <w:szCs w:val="24"/>
          <w:lang w:val="en-US"/>
        </w:rPr>
        <w:t>complient</w:t>
      </w:r>
      <w:proofErr w:type="spellEnd"/>
      <w:r w:rsidR="00D80847" w:rsidRPr="005F16AD">
        <w:rPr>
          <w:rFonts w:ascii="Book Antiqua" w:hAnsi="Book Antiqua"/>
          <w:sz w:val="24"/>
          <w:szCs w:val="24"/>
          <w:lang w:val="en-US"/>
        </w:rPr>
        <w:t xml:space="preserve"> production procedures </w:t>
      </w:r>
      <w:r w:rsidR="0084217C" w:rsidRPr="005F16AD">
        <w:rPr>
          <w:rFonts w:ascii="Book Antiqua" w:hAnsi="Book Antiqua"/>
          <w:sz w:val="24"/>
          <w:szCs w:val="24"/>
          <w:lang w:val="en-US"/>
        </w:rPr>
        <w:t>remain</w:t>
      </w:r>
      <w:r w:rsidR="000A5705" w:rsidRPr="005F16AD">
        <w:rPr>
          <w:rFonts w:ascii="Book Antiqua" w:hAnsi="Book Antiqua"/>
          <w:sz w:val="24"/>
          <w:szCs w:val="24"/>
          <w:lang w:val="en-US"/>
        </w:rPr>
        <w:t xml:space="preserve"> </w:t>
      </w:r>
      <w:proofErr w:type="gramStart"/>
      <w:r w:rsidR="000A5705" w:rsidRPr="005F16AD">
        <w:rPr>
          <w:rFonts w:ascii="Book Antiqua" w:hAnsi="Book Antiqua"/>
          <w:sz w:val="24"/>
          <w:szCs w:val="24"/>
          <w:lang w:val="en-US"/>
        </w:rPr>
        <w:t>scarce</w:t>
      </w:r>
      <w:r w:rsidR="00596F11">
        <w:rPr>
          <w:rFonts w:ascii="Book Antiqua" w:eastAsiaTheme="minorEastAsia" w:hAnsi="Book Antiqua" w:cs="Arial" w:hint="eastAsia"/>
          <w:sz w:val="24"/>
          <w:szCs w:val="24"/>
          <w:vertAlign w:val="superscript"/>
          <w:lang w:val="en-US" w:eastAsia="zh-CN"/>
        </w:rPr>
        <w:t>[</w:t>
      </w:r>
      <w:proofErr w:type="gramEnd"/>
      <w:r w:rsidR="00596F11">
        <w:rPr>
          <w:rFonts w:ascii="Book Antiqua" w:eastAsiaTheme="minorEastAsia" w:hAnsi="Book Antiqua" w:cs="Arial" w:hint="eastAsia"/>
          <w:sz w:val="24"/>
          <w:szCs w:val="24"/>
          <w:vertAlign w:val="superscript"/>
          <w:lang w:val="en-US" w:eastAsia="zh-CN"/>
        </w:rPr>
        <w:t>13]</w:t>
      </w:r>
      <w:r w:rsidR="000A5705" w:rsidRPr="005F16AD">
        <w:rPr>
          <w:rFonts w:ascii="Book Antiqua" w:hAnsi="Book Antiqua"/>
          <w:sz w:val="24"/>
          <w:szCs w:val="24"/>
          <w:lang w:val="en-US"/>
        </w:rPr>
        <w:t>.</w:t>
      </w:r>
    </w:p>
    <w:p w:rsidR="00C06022" w:rsidRPr="005F16AD" w:rsidRDefault="00FA181D" w:rsidP="00596F11">
      <w:pPr>
        <w:pStyle w:val="BodyText"/>
        <w:spacing w:after="0" w:line="360" w:lineRule="auto"/>
        <w:ind w:firstLineChars="100" w:firstLine="240"/>
        <w:rPr>
          <w:rFonts w:ascii="Book Antiqua" w:hAnsi="Book Antiqua"/>
          <w:sz w:val="24"/>
          <w:szCs w:val="24"/>
          <w:lang w:val="en-US"/>
        </w:rPr>
      </w:pPr>
      <w:r w:rsidRPr="005F16AD">
        <w:rPr>
          <w:rFonts w:ascii="Book Antiqua" w:hAnsi="Book Antiqua"/>
          <w:sz w:val="24"/>
          <w:szCs w:val="24"/>
          <w:lang w:val="en-US"/>
        </w:rPr>
        <w:t xml:space="preserve">Consequently, considerable research efforts are </w:t>
      </w:r>
      <w:r w:rsidR="00FB7D82" w:rsidRPr="005F16AD">
        <w:rPr>
          <w:rFonts w:ascii="Book Antiqua" w:hAnsi="Book Antiqua"/>
          <w:sz w:val="24"/>
          <w:szCs w:val="24"/>
          <w:lang w:val="en-US"/>
        </w:rPr>
        <w:t xml:space="preserve">ongoing to optimize </w:t>
      </w:r>
      <w:r w:rsidR="00800563" w:rsidRPr="005F16AD">
        <w:rPr>
          <w:rFonts w:ascii="Book Antiqua" w:hAnsi="Book Antiqua"/>
          <w:sz w:val="24"/>
          <w:szCs w:val="24"/>
          <w:lang w:val="en-US"/>
        </w:rPr>
        <w:t xml:space="preserve">clinical protocols for </w:t>
      </w:r>
      <w:proofErr w:type="spellStart"/>
      <w:r w:rsidR="00800563" w:rsidRPr="005F16AD">
        <w:rPr>
          <w:rFonts w:ascii="Book Antiqua" w:hAnsi="Book Antiqua"/>
          <w:sz w:val="24"/>
          <w:szCs w:val="24"/>
          <w:lang w:val="en-US"/>
        </w:rPr>
        <w:t>LCTx</w:t>
      </w:r>
      <w:proofErr w:type="spellEnd"/>
      <w:r w:rsidR="00800563" w:rsidRPr="005F16AD">
        <w:rPr>
          <w:rFonts w:ascii="Book Antiqua" w:hAnsi="Book Antiqua"/>
          <w:sz w:val="24"/>
          <w:szCs w:val="24"/>
          <w:lang w:val="en-US"/>
        </w:rPr>
        <w:t xml:space="preserve"> as well as </w:t>
      </w:r>
      <w:r w:rsidR="00FB7D82" w:rsidRPr="005F16AD">
        <w:rPr>
          <w:rFonts w:ascii="Book Antiqua" w:hAnsi="Book Antiqua"/>
          <w:sz w:val="24"/>
          <w:szCs w:val="24"/>
          <w:lang w:val="en-US"/>
        </w:rPr>
        <w:t xml:space="preserve">to </w:t>
      </w:r>
      <w:r w:rsidR="0084217C" w:rsidRPr="005F16AD">
        <w:rPr>
          <w:rFonts w:ascii="Book Antiqua" w:hAnsi="Book Antiqua"/>
          <w:sz w:val="24"/>
          <w:szCs w:val="24"/>
          <w:lang w:val="en-US"/>
        </w:rPr>
        <w:t>identif</w:t>
      </w:r>
      <w:r w:rsidR="00FB7D82" w:rsidRPr="005F16AD">
        <w:rPr>
          <w:rFonts w:ascii="Book Antiqua" w:hAnsi="Book Antiqua"/>
          <w:sz w:val="24"/>
          <w:szCs w:val="24"/>
          <w:lang w:val="en-US"/>
        </w:rPr>
        <w:t>y</w:t>
      </w:r>
      <w:r w:rsidR="0084217C" w:rsidRPr="005F16AD">
        <w:rPr>
          <w:rFonts w:ascii="Book Antiqua" w:hAnsi="Book Antiqua"/>
          <w:sz w:val="24"/>
          <w:szCs w:val="24"/>
          <w:lang w:val="en-US"/>
        </w:rPr>
        <w:t xml:space="preserve"> </w:t>
      </w:r>
      <w:r w:rsidR="005E649B" w:rsidRPr="005F16AD">
        <w:rPr>
          <w:rFonts w:ascii="Book Antiqua" w:hAnsi="Book Antiqua"/>
          <w:sz w:val="24"/>
          <w:szCs w:val="24"/>
          <w:lang w:val="en-US"/>
        </w:rPr>
        <w:t xml:space="preserve">reliable </w:t>
      </w:r>
      <w:r w:rsidRPr="005F16AD">
        <w:rPr>
          <w:rFonts w:ascii="Book Antiqua" w:hAnsi="Book Antiqua"/>
          <w:sz w:val="24"/>
          <w:szCs w:val="24"/>
          <w:lang w:val="en-US"/>
        </w:rPr>
        <w:t>source</w:t>
      </w:r>
      <w:r w:rsidR="005E649B" w:rsidRPr="005F16AD">
        <w:rPr>
          <w:rFonts w:ascii="Book Antiqua" w:hAnsi="Book Antiqua"/>
          <w:sz w:val="24"/>
          <w:szCs w:val="24"/>
          <w:lang w:val="en-US"/>
        </w:rPr>
        <w:t>s</w:t>
      </w:r>
      <w:r w:rsidRPr="005F16AD">
        <w:rPr>
          <w:rFonts w:ascii="Book Antiqua" w:hAnsi="Book Antiqua"/>
          <w:sz w:val="24"/>
          <w:szCs w:val="24"/>
          <w:lang w:val="en-US"/>
        </w:rPr>
        <w:t xml:space="preserve"> of liver cell</w:t>
      </w:r>
      <w:r w:rsidR="00596520" w:rsidRPr="005F16AD">
        <w:rPr>
          <w:rFonts w:ascii="Book Antiqua" w:hAnsi="Book Antiqua"/>
          <w:sz w:val="24"/>
          <w:szCs w:val="24"/>
          <w:lang w:val="en-US"/>
        </w:rPr>
        <w:t>s</w:t>
      </w:r>
      <w:r w:rsidRPr="005F16AD">
        <w:rPr>
          <w:rFonts w:ascii="Book Antiqua" w:hAnsi="Book Antiqua"/>
          <w:sz w:val="24"/>
          <w:szCs w:val="24"/>
          <w:lang w:val="en-US"/>
        </w:rPr>
        <w:t xml:space="preserve"> </w:t>
      </w:r>
      <w:r w:rsidR="005E649B" w:rsidRPr="005F16AD">
        <w:rPr>
          <w:rFonts w:ascii="Book Antiqua" w:hAnsi="Book Antiqua"/>
          <w:sz w:val="24"/>
          <w:szCs w:val="24"/>
          <w:lang w:val="en-US"/>
        </w:rPr>
        <w:t xml:space="preserve">suitable </w:t>
      </w:r>
      <w:r w:rsidRPr="005F16AD">
        <w:rPr>
          <w:rFonts w:ascii="Book Antiqua" w:hAnsi="Book Antiqua"/>
          <w:sz w:val="24"/>
          <w:szCs w:val="24"/>
          <w:lang w:val="en-US"/>
        </w:rPr>
        <w:t xml:space="preserve">for </w:t>
      </w:r>
      <w:proofErr w:type="spellStart"/>
      <w:r w:rsidRPr="005F16AD">
        <w:rPr>
          <w:rFonts w:ascii="Book Antiqua" w:hAnsi="Book Antiqua"/>
          <w:sz w:val="24"/>
          <w:szCs w:val="24"/>
          <w:lang w:val="en-US"/>
        </w:rPr>
        <w:t>LCTx</w:t>
      </w:r>
      <w:proofErr w:type="spellEnd"/>
      <w:r w:rsidRPr="005F16AD">
        <w:rPr>
          <w:rFonts w:ascii="Book Antiqua" w:hAnsi="Book Antiqua"/>
          <w:sz w:val="24"/>
          <w:szCs w:val="24"/>
          <w:lang w:val="en-US"/>
        </w:rPr>
        <w:t xml:space="preserve">. </w:t>
      </w:r>
      <w:r w:rsidR="008C3DA8" w:rsidRPr="005F16AD">
        <w:rPr>
          <w:rFonts w:ascii="Book Antiqua" w:hAnsi="Book Antiqua"/>
          <w:sz w:val="24"/>
          <w:szCs w:val="24"/>
          <w:lang w:val="en-US"/>
        </w:rPr>
        <w:t xml:space="preserve">Use of alternative cell types such as stem cells or stem cell derived hepatocytes might not only solve the problem of shortage in donor organs for </w:t>
      </w:r>
      <w:r w:rsidR="00584536" w:rsidRPr="005F16AD">
        <w:rPr>
          <w:rFonts w:ascii="Book Antiqua" w:hAnsi="Book Antiqua"/>
          <w:sz w:val="24"/>
          <w:szCs w:val="24"/>
          <w:lang w:val="en-US"/>
        </w:rPr>
        <w:t>hepatocyte isolation</w:t>
      </w:r>
      <w:r w:rsidR="00373405" w:rsidRPr="005F16AD">
        <w:rPr>
          <w:rFonts w:ascii="Book Antiqua" w:hAnsi="Book Antiqua"/>
          <w:sz w:val="24"/>
          <w:szCs w:val="24"/>
          <w:lang w:val="en-US"/>
        </w:rPr>
        <w:t xml:space="preserve"> </w:t>
      </w:r>
      <w:r w:rsidR="00584536" w:rsidRPr="005F16AD">
        <w:rPr>
          <w:rFonts w:ascii="Book Antiqua" w:hAnsi="Book Antiqua"/>
          <w:sz w:val="24"/>
          <w:szCs w:val="24"/>
          <w:lang w:val="en-US"/>
        </w:rPr>
        <w:t xml:space="preserve">but </w:t>
      </w:r>
      <w:r w:rsidR="00596F11">
        <w:rPr>
          <w:rFonts w:ascii="Book Antiqua" w:eastAsiaTheme="minorEastAsia" w:hAnsi="Book Antiqua" w:hint="eastAsia"/>
          <w:sz w:val="24"/>
          <w:szCs w:val="24"/>
          <w:lang w:val="en-US" w:eastAsia="zh-CN"/>
        </w:rPr>
        <w:t>-</w:t>
      </w:r>
      <w:r w:rsidR="00CD4F1D" w:rsidRPr="005F16AD">
        <w:rPr>
          <w:rFonts w:ascii="Book Antiqua" w:hAnsi="Book Antiqua"/>
          <w:sz w:val="24"/>
          <w:szCs w:val="24"/>
          <w:lang w:val="en-US"/>
        </w:rPr>
        <w:t xml:space="preserve"> </w:t>
      </w:r>
      <w:r w:rsidR="00FB7D82" w:rsidRPr="005F16AD">
        <w:rPr>
          <w:rFonts w:ascii="Book Antiqua" w:hAnsi="Book Antiqua"/>
          <w:sz w:val="24"/>
          <w:szCs w:val="24"/>
          <w:lang w:val="en-US"/>
        </w:rPr>
        <w:t xml:space="preserve">also </w:t>
      </w:r>
      <w:r w:rsidR="00CD4F1D" w:rsidRPr="005F16AD">
        <w:rPr>
          <w:rFonts w:ascii="Book Antiqua" w:hAnsi="Book Antiqua"/>
          <w:sz w:val="24"/>
          <w:szCs w:val="24"/>
          <w:lang w:val="en-US"/>
        </w:rPr>
        <w:t xml:space="preserve">by including options for </w:t>
      </w:r>
      <w:r w:rsidR="00584536" w:rsidRPr="005F16AD">
        <w:rPr>
          <w:rFonts w:ascii="Book Antiqua" w:hAnsi="Book Antiqua"/>
          <w:sz w:val="24"/>
          <w:szCs w:val="24"/>
          <w:lang w:val="en-US"/>
        </w:rPr>
        <w:t xml:space="preserve">autologous cell transfer </w:t>
      </w:r>
      <w:r w:rsidR="00CD4F1D" w:rsidRPr="005F16AD">
        <w:rPr>
          <w:rFonts w:ascii="Book Antiqua" w:hAnsi="Book Antiqua"/>
          <w:sz w:val="24"/>
          <w:szCs w:val="24"/>
          <w:lang w:val="en-US"/>
        </w:rPr>
        <w:t>-</w:t>
      </w:r>
      <w:r w:rsidR="00584536" w:rsidRPr="005F16AD">
        <w:rPr>
          <w:rFonts w:ascii="Book Antiqua" w:hAnsi="Book Antiqua"/>
          <w:sz w:val="24"/>
          <w:szCs w:val="24"/>
          <w:lang w:val="en-US"/>
        </w:rPr>
        <w:t xml:space="preserve"> </w:t>
      </w:r>
      <w:r w:rsidR="00596520" w:rsidRPr="005F16AD">
        <w:rPr>
          <w:rFonts w:ascii="Book Antiqua" w:hAnsi="Book Antiqua"/>
          <w:sz w:val="24"/>
          <w:szCs w:val="24"/>
          <w:lang w:val="en-US"/>
        </w:rPr>
        <w:t xml:space="preserve">could </w:t>
      </w:r>
      <w:r w:rsidR="00584536" w:rsidRPr="005F16AD">
        <w:rPr>
          <w:rFonts w:ascii="Book Antiqua" w:hAnsi="Book Antiqua"/>
          <w:sz w:val="24"/>
          <w:szCs w:val="24"/>
          <w:lang w:val="en-US"/>
        </w:rPr>
        <w:t xml:space="preserve">overcome the </w:t>
      </w:r>
      <w:r w:rsidR="005E649B" w:rsidRPr="005F16AD">
        <w:rPr>
          <w:rFonts w:ascii="Book Antiqua" w:hAnsi="Book Antiqua"/>
          <w:sz w:val="24"/>
          <w:szCs w:val="24"/>
          <w:lang w:val="en-US"/>
        </w:rPr>
        <w:t xml:space="preserve">existing hurdle of graft rejection by the recipient´s </w:t>
      </w:r>
      <w:r w:rsidR="00584536" w:rsidRPr="005F16AD">
        <w:rPr>
          <w:rFonts w:ascii="Book Antiqua" w:hAnsi="Book Antiqua"/>
          <w:sz w:val="24"/>
          <w:szCs w:val="24"/>
          <w:lang w:val="en-US"/>
        </w:rPr>
        <w:t xml:space="preserve">immune </w:t>
      </w:r>
      <w:r w:rsidR="005E649B" w:rsidRPr="005F16AD">
        <w:rPr>
          <w:rFonts w:ascii="Book Antiqua" w:hAnsi="Book Antiqua"/>
          <w:sz w:val="24"/>
          <w:szCs w:val="24"/>
          <w:lang w:val="en-US"/>
        </w:rPr>
        <w:t>system</w:t>
      </w:r>
      <w:r w:rsidR="00584536" w:rsidRPr="005F16AD">
        <w:rPr>
          <w:rFonts w:ascii="Book Antiqua" w:hAnsi="Book Antiqua"/>
          <w:sz w:val="24"/>
          <w:szCs w:val="24"/>
          <w:lang w:val="en-US"/>
        </w:rPr>
        <w:t>.</w:t>
      </w:r>
    </w:p>
    <w:p w:rsidR="00C333CA" w:rsidRPr="005F16AD" w:rsidRDefault="003173A6" w:rsidP="00596F11">
      <w:pPr>
        <w:pStyle w:val="BodyText"/>
        <w:spacing w:after="0" w:line="360" w:lineRule="auto"/>
        <w:ind w:firstLineChars="100" w:firstLine="240"/>
        <w:rPr>
          <w:rFonts w:ascii="Book Antiqua" w:hAnsi="Book Antiqua" w:cs="Arial"/>
          <w:sz w:val="24"/>
          <w:szCs w:val="24"/>
          <w:lang w:val="en-US"/>
        </w:rPr>
      </w:pPr>
      <w:r w:rsidRPr="005F16AD">
        <w:rPr>
          <w:rFonts w:ascii="Book Antiqua" w:hAnsi="Book Antiqua"/>
          <w:sz w:val="24"/>
          <w:szCs w:val="24"/>
          <w:lang w:val="en-US"/>
        </w:rPr>
        <w:t>Hepatocyte rejection</w:t>
      </w:r>
      <w:r w:rsidR="00D61CC0" w:rsidRPr="005F16AD">
        <w:rPr>
          <w:rFonts w:ascii="Book Antiqua" w:hAnsi="Book Antiqua"/>
          <w:sz w:val="24"/>
          <w:szCs w:val="24"/>
          <w:lang w:val="en-US"/>
        </w:rPr>
        <w:t xml:space="preserve"> </w:t>
      </w:r>
      <w:r w:rsidR="008141AC" w:rsidRPr="005F16AD">
        <w:rPr>
          <w:rFonts w:ascii="Book Antiqua" w:hAnsi="Book Antiqua"/>
          <w:sz w:val="24"/>
          <w:szCs w:val="24"/>
          <w:lang w:val="en-US"/>
        </w:rPr>
        <w:t xml:space="preserve">has been </w:t>
      </w:r>
      <w:r w:rsidR="00CE0604" w:rsidRPr="005F16AD">
        <w:rPr>
          <w:rFonts w:ascii="Book Antiqua" w:hAnsi="Book Antiqua"/>
          <w:sz w:val="24"/>
          <w:szCs w:val="24"/>
          <w:lang w:val="en-US"/>
        </w:rPr>
        <w:t>a</w:t>
      </w:r>
      <w:r w:rsidR="00AC63AA" w:rsidRPr="005F16AD">
        <w:rPr>
          <w:rFonts w:ascii="Book Antiqua" w:hAnsi="Book Antiqua"/>
          <w:sz w:val="24"/>
          <w:szCs w:val="24"/>
          <w:lang w:val="en-US"/>
        </w:rPr>
        <w:t>n</w:t>
      </w:r>
      <w:r w:rsidR="00CE0604" w:rsidRPr="005F16AD">
        <w:rPr>
          <w:rFonts w:ascii="Book Antiqua" w:hAnsi="Book Antiqua"/>
          <w:sz w:val="24"/>
          <w:szCs w:val="24"/>
          <w:lang w:val="en-US"/>
        </w:rPr>
        <w:t xml:space="preserve"> underestimated problem</w:t>
      </w:r>
      <w:r w:rsidRPr="005F16AD">
        <w:rPr>
          <w:rFonts w:ascii="Book Antiqua" w:hAnsi="Book Antiqua"/>
          <w:sz w:val="24"/>
          <w:szCs w:val="24"/>
          <w:lang w:val="en-US"/>
        </w:rPr>
        <w:t>,</w:t>
      </w:r>
      <w:r w:rsidR="008141AC" w:rsidRPr="005F16AD">
        <w:rPr>
          <w:rFonts w:ascii="Book Antiqua" w:hAnsi="Book Antiqua"/>
          <w:sz w:val="24"/>
          <w:szCs w:val="24"/>
          <w:lang w:val="en-US"/>
        </w:rPr>
        <w:t xml:space="preserve"> since </w:t>
      </w:r>
      <w:r w:rsidRPr="005F16AD">
        <w:rPr>
          <w:rFonts w:ascii="Book Antiqua" w:hAnsi="Book Antiqua"/>
          <w:sz w:val="24"/>
          <w:szCs w:val="24"/>
          <w:lang w:val="en-US"/>
        </w:rPr>
        <w:t xml:space="preserve">from experiences with whole liver transplantations, </w:t>
      </w:r>
      <w:r w:rsidR="008141AC" w:rsidRPr="005F16AD">
        <w:rPr>
          <w:rFonts w:ascii="Book Antiqua" w:hAnsi="Book Antiqua" w:cs="Arial"/>
          <w:sz w:val="24"/>
          <w:szCs w:val="24"/>
          <w:lang w:val="en-US"/>
        </w:rPr>
        <w:t xml:space="preserve">the liver </w:t>
      </w:r>
      <w:r w:rsidRPr="005F16AD">
        <w:rPr>
          <w:rFonts w:ascii="Book Antiqua" w:hAnsi="Book Antiqua" w:cs="Arial"/>
          <w:sz w:val="24"/>
          <w:szCs w:val="24"/>
          <w:lang w:val="en-US"/>
        </w:rPr>
        <w:t>i</w:t>
      </w:r>
      <w:r w:rsidR="008141AC" w:rsidRPr="005F16AD">
        <w:rPr>
          <w:rFonts w:ascii="Book Antiqua" w:hAnsi="Book Antiqua" w:cs="Arial"/>
          <w:sz w:val="24"/>
          <w:szCs w:val="24"/>
          <w:lang w:val="en-US"/>
        </w:rPr>
        <w:t>s considered an immune-privileged organ</w:t>
      </w:r>
      <w:r w:rsidR="00171F22" w:rsidRPr="005F16AD">
        <w:rPr>
          <w:rFonts w:ascii="Book Antiqua" w:hAnsi="Book Antiqua"/>
          <w:sz w:val="24"/>
          <w:szCs w:val="24"/>
          <w:lang w:val="en-US"/>
        </w:rPr>
        <w:t xml:space="preserve">: </w:t>
      </w:r>
      <w:r w:rsidR="00171F22" w:rsidRPr="005F16AD">
        <w:rPr>
          <w:rFonts w:ascii="Book Antiqua" w:hAnsi="Book Antiqua" w:cs="Arial"/>
          <w:sz w:val="24"/>
          <w:szCs w:val="24"/>
          <w:lang w:val="en-US"/>
        </w:rPr>
        <w:t xml:space="preserve">Animal studies demonstrated long-term survival of liver allografts without the need for immunosuppression in strain combinations that would rapidly reject kidney or cardiac </w:t>
      </w:r>
      <w:proofErr w:type="gramStart"/>
      <w:r w:rsidR="00171F22" w:rsidRPr="005F16AD">
        <w:rPr>
          <w:rFonts w:ascii="Book Antiqua" w:hAnsi="Book Antiqua" w:cs="Arial"/>
          <w:sz w:val="24"/>
          <w:szCs w:val="24"/>
          <w:lang w:val="en-US"/>
        </w:rPr>
        <w:t>allografts</w:t>
      </w:r>
      <w:r w:rsidR="00596F11">
        <w:rPr>
          <w:rFonts w:ascii="Book Antiqua" w:eastAsiaTheme="minorEastAsia" w:hAnsi="Book Antiqua" w:cs="Arial" w:hint="eastAsia"/>
          <w:sz w:val="24"/>
          <w:szCs w:val="24"/>
          <w:vertAlign w:val="superscript"/>
          <w:lang w:val="en-US" w:eastAsia="zh-CN"/>
        </w:rPr>
        <w:t>[</w:t>
      </w:r>
      <w:proofErr w:type="gramEnd"/>
      <w:r w:rsidR="00596F11">
        <w:rPr>
          <w:rFonts w:ascii="Book Antiqua" w:eastAsiaTheme="minorEastAsia" w:hAnsi="Book Antiqua" w:cs="Arial" w:hint="eastAsia"/>
          <w:sz w:val="24"/>
          <w:szCs w:val="24"/>
          <w:vertAlign w:val="superscript"/>
          <w:lang w:val="en-US" w:eastAsia="zh-CN"/>
        </w:rPr>
        <w:t>14,15]</w:t>
      </w:r>
      <w:r w:rsidR="00171F22" w:rsidRPr="005F16AD">
        <w:rPr>
          <w:rFonts w:ascii="Book Antiqua" w:hAnsi="Book Antiqua" w:cs="Arial"/>
          <w:sz w:val="24"/>
          <w:szCs w:val="24"/>
          <w:lang w:val="en-US"/>
        </w:rPr>
        <w:t>. In addition, patients usually require smaller doses of immunosuppressive drugs after</w:t>
      </w:r>
      <w:r w:rsidR="00BD768F" w:rsidRPr="005F16AD">
        <w:rPr>
          <w:rFonts w:ascii="Book Antiqua" w:hAnsi="Book Antiqua" w:cs="Arial"/>
          <w:sz w:val="24"/>
          <w:szCs w:val="24"/>
          <w:lang w:val="en-US"/>
        </w:rPr>
        <w:t xml:space="preserve"> </w:t>
      </w:r>
      <w:proofErr w:type="spellStart"/>
      <w:r w:rsidR="00BD768F" w:rsidRPr="005F16AD">
        <w:rPr>
          <w:rFonts w:ascii="Book Antiqua" w:hAnsi="Book Antiqua" w:cs="Arial"/>
          <w:sz w:val="24"/>
          <w:szCs w:val="24"/>
          <w:lang w:val="en-US"/>
        </w:rPr>
        <w:t>orthotopic</w:t>
      </w:r>
      <w:proofErr w:type="spellEnd"/>
      <w:r w:rsidR="00BD768F" w:rsidRPr="005F16AD">
        <w:rPr>
          <w:rFonts w:ascii="Book Antiqua" w:hAnsi="Book Antiqua" w:cs="Arial"/>
          <w:sz w:val="24"/>
          <w:szCs w:val="24"/>
          <w:lang w:val="en-US"/>
        </w:rPr>
        <w:t xml:space="preserve"> liver transplantation (</w:t>
      </w:r>
      <w:r w:rsidR="00EE6B6E" w:rsidRPr="005F16AD">
        <w:rPr>
          <w:rFonts w:ascii="Book Antiqua" w:hAnsi="Book Antiqua" w:cs="Arial"/>
          <w:sz w:val="24"/>
          <w:szCs w:val="24"/>
          <w:lang w:val="en-US"/>
        </w:rPr>
        <w:t>OLT</w:t>
      </w:r>
      <w:r w:rsidR="00BD768F" w:rsidRPr="005F16AD">
        <w:rPr>
          <w:rFonts w:ascii="Book Antiqua" w:hAnsi="Book Antiqua" w:cs="Arial"/>
          <w:sz w:val="24"/>
          <w:szCs w:val="24"/>
          <w:lang w:val="en-US"/>
        </w:rPr>
        <w:t>)</w:t>
      </w:r>
      <w:r w:rsidR="00171F22" w:rsidRPr="005F16AD">
        <w:rPr>
          <w:rFonts w:ascii="Book Antiqua" w:hAnsi="Book Antiqua" w:cs="Arial"/>
          <w:sz w:val="24"/>
          <w:szCs w:val="24"/>
          <w:lang w:val="en-US"/>
        </w:rPr>
        <w:t xml:space="preserve"> compared to other solid </w:t>
      </w:r>
      <w:proofErr w:type="gramStart"/>
      <w:r w:rsidR="00171F22" w:rsidRPr="005F16AD">
        <w:rPr>
          <w:rFonts w:ascii="Book Antiqua" w:hAnsi="Book Antiqua" w:cs="Arial"/>
          <w:sz w:val="24"/>
          <w:szCs w:val="24"/>
          <w:lang w:val="en-US"/>
        </w:rPr>
        <w:t>organs</w:t>
      </w:r>
      <w:r w:rsidR="00596F11">
        <w:rPr>
          <w:rFonts w:ascii="Book Antiqua" w:eastAsiaTheme="minorEastAsia" w:hAnsi="Book Antiqua" w:cs="Arial" w:hint="eastAsia"/>
          <w:sz w:val="24"/>
          <w:szCs w:val="24"/>
          <w:vertAlign w:val="superscript"/>
          <w:lang w:val="en-US" w:eastAsia="zh-CN"/>
        </w:rPr>
        <w:t>[</w:t>
      </w:r>
      <w:proofErr w:type="gramEnd"/>
      <w:r w:rsidR="00596F11">
        <w:rPr>
          <w:rFonts w:ascii="Book Antiqua" w:eastAsiaTheme="minorEastAsia" w:hAnsi="Book Antiqua" w:cs="Arial" w:hint="eastAsia"/>
          <w:sz w:val="24"/>
          <w:szCs w:val="24"/>
          <w:vertAlign w:val="superscript"/>
          <w:lang w:val="en-US" w:eastAsia="zh-CN"/>
        </w:rPr>
        <w:t>16]</w:t>
      </w:r>
      <w:r w:rsidR="00171F22" w:rsidRPr="005F16AD">
        <w:rPr>
          <w:rFonts w:ascii="Book Antiqua" w:hAnsi="Book Antiqua" w:cs="Arial"/>
          <w:sz w:val="24"/>
          <w:szCs w:val="24"/>
          <w:lang w:val="en-US"/>
        </w:rPr>
        <w:t xml:space="preserve">. Thus, the initial assumption was that transplantation of </w:t>
      </w:r>
      <w:r w:rsidR="00171F22" w:rsidRPr="005F16AD">
        <w:rPr>
          <w:rFonts w:ascii="Book Antiqua" w:hAnsi="Book Antiqua" w:cs="Arial"/>
          <w:sz w:val="24"/>
          <w:szCs w:val="24"/>
          <w:lang w:val="en-US"/>
        </w:rPr>
        <w:lastRenderedPageBreak/>
        <w:t>allogenic hepatocytes would also profit from this immune-privil</w:t>
      </w:r>
      <w:r w:rsidR="00DC47A9" w:rsidRPr="005F16AD">
        <w:rPr>
          <w:rFonts w:ascii="Book Antiqua" w:hAnsi="Book Antiqua" w:cs="Arial"/>
          <w:sz w:val="24"/>
          <w:szCs w:val="24"/>
          <w:lang w:val="en-US"/>
        </w:rPr>
        <w:t>e</w:t>
      </w:r>
      <w:r w:rsidR="00171F22" w:rsidRPr="005F16AD">
        <w:rPr>
          <w:rFonts w:ascii="Book Antiqua" w:hAnsi="Book Antiqua" w:cs="Arial"/>
          <w:sz w:val="24"/>
          <w:szCs w:val="24"/>
          <w:lang w:val="en-US"/>
        </w:rPr>
        <w:t xml:space="preserve">ge defined as low alloreactivity against liver grafts. However, allogenic hepatocyte transplants were not “invisible” or resistant to the recipient’s immune system since </w:t>
      </w:r>
      <w:r w:rsidR="00171F22" w:rsidRPr="005F16AD">
        <w:rPr>
          <w:rFonts w:ascii="Book Antiqua" w:hAnsi="Book Antiqua" w:cs="Arial"/>
          <w:i/>
          <w:sz w:val="24"/>
          <w:szCs w:val="24"/>
          <w:lang w:val="en-US"/>
        </w:rPr>
        <w:t>in vivo</w:t>
      </w:r>
      <w:r w:rsidR="00171F22" w:rsidRPr="005F16AD">
        <w:rPr>
          <w:rFonts w:ascii="Book Antiqua" w:hAnsi="Book Antiqua" w:cs="Arial"/>
          <w:sz w:val="24"/>
          <w:szCs w:val="24"/>
          <w:lang w:val="en-US"/>
        </w:rPr>
        <w:t xml:space="preserve"> a rapid rejection of purified transplanted allogenic hepatocytes is </w:t>
      </w:r>
      <w:proofErr w:type="gramStart"/>
      <w:r w:rsidR="00171F22" w:rsidRPr="005F16AD">
        <w:rPr>
          <w:rFonts w:ascii="Book Antiqua" w:hAnsi="Book Antiqua" w:cs="Arial"/>
          <w:sz w:val="24"/>
          <w:szCs w:val="24"/>
          <w:lang w:val="en-US"/>
        </w:rPr>
        <w:t>observed</w:t>
      </w:r>
      <w:r w:rsidR="00596F11">
        <w:rPr>
          <w:rFonts w:ascii="Book Antiqua" w:eastAsiaTheme="minorEastAsia" w:hAnsi="Book Antiqua" w:cs="Arial" w:hint="eastAsia"/>
          <w:sz w:val="24"/>
          <w:szCs w:val="24"/>
          <w:vertAlign w:val="superscript"/>
          <w:lang w:val="en-US" w:eastAsia="zh-CN"/>
        </w:rPr>
        <w:t>[</w:t>
      </w:r>
      <w:proofErr w:type="gramEnd"/>
      <w:r w:rsidR="00596F11">
        <w:rPr>
          <w:rFonts w:ascii="Book Antiqua" w:eastAsiaTheme="minorEastAsia" w:hAnsi="Book Antiqua" w:cs="Arial" w:hint="eastAsia"/>
          <w:sz w:val="24"/>
          <w:szCs w:val="24"/>
          <w:vertAlign w:val="superscript"/>
          <w:lang w:val="en-US" w:eastAsia="zh-CN"/>
        </w:rPr>
        <w:t>17]</w:t>
      </w:r>
      <w:r w:rsidR="00171F22" w:rsidRPr="005F16AD">
        <w:rPr>
          <w:rFonts w:ascii="Book Antiqua" w:hAnsi="Book Antiqua" w:cs="Arial"/>
          <w:sz w:val="24"/>
          <w:szCs w:val="24"/>
          <w:lang w:val="en-US"/>
        </w:rPr>
        <w:t>.</w:t>
      </w:r>
      <w:r w:rsidR="00171F22" w:rsidRPr="005F16AD">
        <w:rPr>
          <w:rFonts w:ascii="Book Antiqua" w:hAnsi="Book Antiqua"/>
          <w:sz w:val="24"/>
          <w:szCs w:val="24"/>
          <w:lang w:val="en-US"/>
        </w:rPr>
        <w:t xml:space="preserve"> This discrepancy between a potentially </w:t>
      </w:r>
      <w:proofErr w:type="spellStart"/>
      <w:r w:rsidR="00171F22" w:rsidRPr="005F16AD">
        <w:rPr>
          <w:rFonts w:ascii="Book Antiqua" w:hAnsi="Book Antiqua"/>
          <w:sz w:val="24"/>
          <w:szCs w:val="24"/>
          <w:lang w:val="en-US"/>
        </w:rPr>
        <w:t>tolerogenic</w:t>
      </w:r>
      <w:proofErr w:type="spellEnd"/>
      <w:r w:rsidR="00171F22" w:rsidRPr="005F16AD">
        <w:rPr>
          <w:rFonts w:ascii="Book Antiqua" w:hAnsi="Book Antiqua"/>
          <w:sz w:val="24"/>
          <w:szCs w:val="24"/>
          <w:lang w:val="en-US"/>
        </w:rPr>
        <w:t xml:space="preserve"> organ, </w:t>
      </w:r>
      <w:r w:rsidR="00171F22" w:rsidRPr="00596F11">
        <w:rPr>
          <w:rFonts w:ascii="Book Antiqua" w:hAnsi="Book Antiqua"/>
          <w:i/>
          <w:sz w:val="24"/>
          <w:szCs w:val="24"/>
          <w:lang w:val="en-US"/>
        </w:rPr>
        <w:t>i.e</w:t>
      </w:r>
      <w:r w:rsidR="00171F22" w:rsidRPr="005F16AD">
        <w:rPr>
          <w:rFonts w:ascii="Book Antiqua" w:hAnsi="Book Antiqua"/>
          <w:sz w:val="24"/>
          <w:szCs w:val="24"/>
          <w:lang w:val="en-US"/>
        </w:rPr>
        <w:t>.</w:t>
      </w:r>
      <w:r w:rsidR="00596F11">
        <w:rPr>
          <w:rFonts w:ascii="Book Antiqua" w:eastAsiaTheme="minorEastAsia" w:hAnsi="Book Antiqua" w:hint="eastAsia"/>
          <w:sz w:val="24"/>
          <w:szCs w:val="24"/>
          <w:lang w:val="en-US" w:eastAsia="zh-CN"/>
        </w:rPr>
        <w:t>,</w:t>
      </w:r>
      <w:r w:rsidR="00171F22" w:rsidRPr="005F16AD">
        <w:rPr>
          <w:rFonts w:ascii="Book Antiqua" w:hAnsi="Book Antiqua"/>
          <w:sz w:val="24"/>
          <w:szCs w:val="24"/>
          <w:lang w:val="en-US"/>
        </w:rPr>
        <w:t xml:space="preserve"> the liver, and isolated hepatocytes implies that either other hepatic cells like stellate cells or liver sinusoid endothelial cells (LSEC) contribute to this liver-specific tolerance</w:t>
      </w:r>
      <w:r w:rsidR="00596F11">
        <w:rPr>
          <w:rFonts w:ascii="Book Antiqua" w:eastAsiaTheme="minorEastAsia" w:hAnsi="Book Antiqua" w:cs="Arial" w:hint="eastAsia"/>
          <w:sz w:val="24"/>
          <w:szCs w:val="24"/>
          <w:vertAlign w:val="superscript"/>
          <w:lang w:val="en-US" w:eastAsia="zh-CN"/>
        </w:rPr>
        <w:t>[18]</w:t>
      </w:r>
      <w:r w:rsidR="00171F22" w:rsidRPr="005F16AD">
        <w:rPr>
          <w:rFonts w:ascii="Book Antiqua" w:hAnsi="Book Antiqua"/>
          <w:sz w:val="24"/>
          <w:szCs w:val="24"/>
          <w:lang w:val="en-US"/>
        </w:rPr>
        <w:t xml:space="preserve"> or that singularized hepatocytes lose their </w:t>
      </w:r>
      <w:proofErr w:type="spellStart"/>
      <w:r w:rsidR="00171F22" w:rsidRPr="005F16AD">
        <w:rPr>
          <w:rFonts w:ascii="Book Antiqua" w:hAnsi="Book Antiqua"/>
          <w:sz w:val="24"/>
          <w:szCs w:val="24"/>
          <w:lang w:val="en-US"/>
        </w:rPr>
        <w:t>tolerogenic</w:t>
      </w:r>
      <w:proofErr w:type="spellEnd"/>
      <w:r w:rsidR="00171F22" w:rsidRPr="005F16AD">
        <w:rPr>
          <w:rFonts w:ascii="Book Antiqua" w:hAnsi="Book Antiqua"/>
          <w:sz w:val="24"/>
          <w:szCs w:val="24"/>
          <w:lang w:val="en-US"/>
        </w:rPr>
        <w:t xml:space="preserve"> potential in an allogenic environment accompanied by an inflammatory process.</w:t>
      </w:r>
    </w:p>
    <w:p w:rsidR="00FF6525" w:rsidRPr="005F16AD" w:rsidRDefault="00171F22" w:rsidP="00A42789">
      <w:pPr>
        <w:pStyle w:val="BodyText"/>
        <w:spacing w:after="0" w:line="360" w:lineRule="auto"/>
        <w:ind w:firstLineChars="100" w:firstLine="240"/>
        <w:rPr>
          <w:rFonts w:ascii="Book Antiqua" w:hAnsi="Book Antiqua"/>
          <w:sz w:val="24"/>
          <w:szCs w:val="24"/>
          <w:lang w:val="en-US"/>
        </w:rPr>
      </w:pPr>
      <w:r w:rsidRPr="005F16AD">
        <w:rPr>
          <w:rFonts w:ascii="Book Antiqua" w:hAnsi="Book Antiqua"/>
          <w:sz w:val="24"/>
          <w:szCs w:val="24"/>
          <w:lang w:val="en-US"/>
        </w:rPr>
        <w:t xml:space="preserve">Therefore, detailed knowledge of the immune responses induced by transplanted liver cells is instrumental for an improvement of cell engraftment and long-term acceptance of liver cell grafts. Nevertheless, to date there is still only limited literature available on these issues. This review aims at summarizing the </w:t>
      </w:r>
      <w:r w:rsidRPr="005F16AD">
        <w:rPr>
          <w:rFonts w:ascii="Book Antiqua" w:hAnsi="Book Antiqua"/>
          <w:i/>
          <w:sz w:val="24"/>
          <w:szCs w:val="24"/>
          <w:lang w:val="en-US"/>
        </w:rPr>
        <w:t>in vitro</w:t>
      </w:r>
      <w:r w:rsidRPr="005F16AD">
        <w:rPr>
          <w:rFonts w:ascii="Book Antiqua" w:hAnsi="Book Antiqua"/>
          <w:sz w:val="24"/>
          <w:szCs w:val="24"/>
          <w:lang w:val="en-US"/>
        </w:rPr>
        <w:t xml:space="preserve"> and </w:t>
      </w:r>
      <w:r w:rsidRPr="005F16AD">
        <w:rPr>
          <w:rFonts w:ascii="Book Antiqua" w:hAnsi="Book Antiqua"/>
          <w:i/>
          <w:sz w:val="24"/>
          <w:szCs w:val="24"/>
          <w:lang w:val="en-US"/>
        </w:rPr>
        <w:t>in vivo</w:t>
      </w:r>
      <w:r w:rsidRPr="005F16AD">
        <w:rPr>
          <w:rFonts w:ascii="Book Antiqua" w:hAnsi="Book Antiqua"/>
          <w:sz w:val="24"/>
          <w:szCs w:val="24"/>
          <w:lang w:val="en-US"/>
        </w:rPr>
        <w:t xml:space="preserve"> data addressing the immunological aspects of </w:t>
      </w:r>
      <w:proofErr w:type="spellStart"/>
      <w:r w:rsidRPr="005F16AD">
        <w:rPr>
          <w:rFonts w:ascii="Book Antiqua" w:hAnsi="Book Antiqua"/>
          <w:sz w:val="24"/>
          <w:szCs w:val="24"/>
          <w:lang w:val="en-US"/>
        </w:rPr>
        <w:t>LCTx</w:t>
      </w:r>
      <w:proofErr w:type="spellEnd"/>
      <w:r w:rsidRPr="005F16AD">
        <w:rPr>
          <w:rFonts w:ascii="Book Antiqua" w:hAnsi="Book Antiqua"/>
          <w:sz w:val="24"/>
          <w:szCs w:val="24"/>
          <w:lang w:val="en-US"/>
        </w:rPr>
        <w:t>.</w:t>
      </w:r>
    </w:p>
    <w:p w:rsidR="004066F4" w:rsidRPr="005F16AD" w:rsidRDefault="004066F4" w:rsidP="005F16AD">
      <w:pPr>
        <w:spacing w:after="0" w:line="360" w:lineRule="auto"/>
        <w:jc w:val="both"/>
        <w:rPr>
          <w:rFonts w:ascii="Book Antiqua" w:hAnsi="Book Antiqua" w:cs="Arial"/>
          <w:sz w:val="24"/>
          <w:szCs w:val="24"/>
          <w:lang w:val="en-US"/>
        </w:rPr>
      </w:pPr>
    </w:p>
    <w:p w:rsidR="00D2659B" w:rsidRPr="00A42789" w:rsidRDefault="00D2659B" w:rsidP="005F16AD">
      <w:pPr>
        <w:spacing w:after="0" w:line="360" w:lineRule="auto"/>
        <w:jc w:val="both"/>
        <w:rPr>
          <w:rFonts w:ascii="Book Antiqua" w:hAnsi="Book Antiqua" w:cs="Arial"/>
          <w:b/>
          <w:sz w:val="24"/>
          <w:szCs w:val="24"/>
          <w:lang w:val="en-US"/>
        </w:rPr>
      </w:pPr>
      <w:r w:rsidRPr="00A42789">
        <w:rPr>
          <w:rFonts w:ascii="Book Antiqua" w:hAnsi="Book Antiqua" w:cs="Arial"/>
          <w:b/>
          <w:sz w:val="24"/>
          <w:szCs w:val="24"/>
          <w:lang w:val="en-US"/>
        </w:rPr>
        <w:t>CLINICAL</w:t>
      </w:r>
      <w:r w:rsidR="00132032" w:rsidRPr="00A42789">
        <w:rPr>
          <w:rFonts w:ascii="Book Antiqua" w:hAnsi="Book Antiqua" w:cs="Arial"/>
          <w:b/>
          <w:sz w:val="24"/>
          <w:szCs w:val="24"/>
          <w:lang w:val="en-US"/>
        </w:rPr>
        <w:t xml:space="preserve"> </w:t>
      </w:r>
      <w:r w:rsidR="000C0D5B" w:rsidRPr="00A42789">
        <w:rPr>
          <w:rFonts w:ascii="Book Antiqua" w:hAnsi="Book Antiqua" w:cs="Arial"/>
          <w:b/>
          <w:sz w:val="24"/>
          <w:szCs w:val="24"/>
          <w:lang w:val="en-US"/>
        </w:rPr>
        <w:t xml:space="preserve">APPLICATION </w:t>
      </w:r>
      <w:r w:rsidR="00BB5929" w:rsidRPr="00A42789">
        <w:rPr>
          <w:rFonts w:ascii="Book Antiqua" w:hAnsi="Book Antiqua" w:cs="Arial"/>
          <w:b/>
          <w:sz w:val="24"/>
          <w:szCs w:val="24"/>
          <w:lang w:val="en-US"/>
        </w:rPr>
        <w:t>AND OUTCOME</w:t>
      </w:r>
    </w:p>
    <w:p w:rsidR="00A34829" w:rsidRPr="005F16AD" w:rsidRDefault="00D2659B" w:rsidP="005F16AD">
      <w:pPr>
        <w:tabs>
          <w:tab w:val="left" w:pos="3056"/>
        </w:tabs>
        <w:spacing w:after="0" w:line="360" w:lineRule="auto"/>
        <w:jc w:val="both"/>
        <w:rPr>
          <w:rFonts w:ascii="Book Antiqua" w:eastAsia="Times New Roman" w:hAnsi="Book Antiqua" w:cs="Arial"/>
          <w:sz w:val="24"/>
          <w:szCs w:val="24"/>
          <w:lang w:val="en-US" w:eastAsia="de-DE"/>
        </w:rPr>
      </w:pPr>
      <w:r w:rsidRPr="005F16AD">
        <w:rPr>
          <w:rFonts w:ascii="Book Antiqua" w:eastAsia="Times New Roman" w:hAnsi="Book Antiqua" w:cs="Arial"/>
          <w:sz w:val="24"/>
          <w:szCs w:val="24"/>
          <w:lang w:val="en-US" w:eastAsia="de-DE"/>
        </w:rPr>
        <w:t>The experience with clinical application of hepatocyte transplantation in humans is still limited to about</w:t>
      </w:r>
      <w:r w:rsidR="000C0D5B" w:rsidRPr="005F16AD">
        <w:rPr>
          <w:rFonts w:ascii="Book Antiqua" w:eastAsia="Times New Roman" w:hAnsi="Book Antiqua" w:cs="Arial"/>
          <w:sz w:val="24"/>
          <w:szCs w:val="24"/>
          <w:lang w:val="en-US" w:eastAsia="de-DE"/>
        </w:rPr>
        <w:t xml:space="preserve"> </w:t>
      </w:r>
      <w:r w:rsidRPr="005F16AD">
        <w:rPr>
          <w:rFonts w:ascii="Book Antiqua" w:eastAsia="Times New Roman" w:hAnsi="Book Antiqua" w:cs="Arial"/>
          <w:sz w:val="24"/>
          <w:szCs w:val="24"/>
          <w:lang w:val="en-US" w:eastAsia="de-DE"/>
        </w:rPr>
        <w:t xml:space="preserve">140 </w:t>
      </w:r>
      <w:proofErr w:type="gramStart"/>
      <w:r w:rsidRPr="005F16AD">
        <w:rPr>
          <w:rFonts w:ascii="Book Antiqua" w:eastAsia="Times New Roman" w:hAnsi="Book Antiqua" w:cs="Arial"/>
          <w:sz w:val="24"/>
          <w:szCs w:val="24"/>
          <w:lang w:val="en-US" w:eastAsia="de-DE"/>
        </w:rPr>
        <w:t>cases</w:t>
      </w:r>
      <w:r w:rsidR="00A42789">
        <w:rPr>
          <w:rFonts w:ascii="Book Antiqua" w:hAnsi="Book Antiqua" w:cs="Arial" w:hint="eastAsia"/>
          <w:sz w:val="24"/>
          <w:szCs w:val="24"/>
          <w:vertAlign w:val="superscript"/>
          <w:lang w:val="en-US" w:eastAsia="zh-CN"/>
        </w:rPr>
        <w:t>[</w:t>
      </w:r>
      <w:proofErr w:type="gramEnd"/>
      <w:r w:rsidR="00A42789">
        <w:rPr>
          <w:rFonts w:ascii="Book Antiqua" w:hAnsi="Book Antiqua" w:cs="Arial" w:hint="eastAsia"/>
          <w:sz w:val="24"/>
          <w:szCs w:val="24"/>
          <w:vertAlign w:val="superscript"/>
          <w:lang w:val="en-US" w:eastAsia="zh-CN"/>
        </w:rPr>
        <w:t>19]</w:t>
      </w:r>
      <w:r w:rsidRPr="005F16AD">
        <w:rPr>
          <w:rFonts w:ascii="Book Antiqua" w:eastAsia="Times New Roman" w:hAnsi="Book Antiqua" w:cs="Arial"/>
          <w:sz w:val="24"/>
          <w:szCs w:val="24"/>
          <w:lang w:val="en-US" w:eastAsia="de-DE"/>
        </w:rPr>
        <w:t xml:space="preserve">. Hepatocyte transplantation has been performed as an alternative to OLT to treat inborn errors of liver metabolism, chronic or acute liver failure or to maintain liver function as a bridge to </w:t>
      </w:r>
      <w:proofErr w:type="gramStart"/>
      <w:r w:rsidRPr="005F16AD">
        <w:rPr>
          <w:rFonts w:ascii="Book Antiqua" w:eastAsia="Times New Roman" w:hAnsi="Book Antiqua" w:cs="Arial"/>
          <w:sz w:val="24"/>
          <w:szCs w:val="24"/>
          <w:lang w:val="en-US" w:eastAsia="de-DE"/>
        </w:rPr>
        <w:t>OLT</w:t>
      </w:r>
      <w:r w:rsidR="00A42789">
        <w:rPr>
          <w:rFonts w:ascii="Book Antiqua" w:hAnsi="Book Antiqua" w:cs="Arial" w:hint="eastAsia"/>
          <w:sz w:val="24"/>
          <w:szCs w:val="24"/>
          <w:vertAlign w:val="superscript"/>
          <w:lang w:val="en-US" w:eastAsia="zh-CN"/>
        </w:rPr>
        <w:t>[</w:t>
      </w:r>
      <w:proofErr w:type="gramEnd"/>
      <w:r w:rsidR="00A42789">
        <w:rPr>
          <w:rFonts w:ascii="Book Antiqua" w:hAnsi="Book Antiqua" w:cs="Arial" w:hint="eastAsia"/>
          <w:sz w:val="24"/>
          <w:szCs w:val="24"/>
          <w:vertAlign w:val="superscript"/>
          <w:lang w:val="en-US" w:eastAsia="zh-CN"/>
        </w:rPr>
        <w:t>20]</w:t>
      </w:r>
      <w:r w:rsidRPr="005F16AD">
        <w:rPr>
          <w:rFonts w:ascii="Book Antiqua" w:eastAsia="Times New Roman" w:hAnsi="Book Antiqua" w:cs="Arial"/>
          <w:sz w:val="24"/>
          <w:szCs w:val="24"/>
          <w:lang w:val="en-US" w:eastAsia="de-DE"/>
        </w:rPr>
        <w:t xml:space="preserve">. In the former case, most pediatric patients suffered from urea cycle defects like Ornithine </w:t>
      </w:r>
      <w:proofErr w:type="spellStart"/>
      <w:r w:rsidRPr="005F16AD">
        <w:rPr>
          <w:rFonts w:ascii="Book Antiqua" w:eastAsia="Times New Roman" w:hAnsi="Book Antiqua" w:cs="Arial"/>
          <w:sz w:val="24"/>
          <w:szCs w:val="24"/>
          <w:lang w:val="en-US" w:eastAsia="de-DE"/>
        </w:rPr>
        <w:t>transcarbamylase</w:t>
      </w:r>
      <w:proofErr w:type="spellEnd"/>
      <w:r w:rsidRPr="005F16AD">
        <w:rPr>
          <w:rFonts w:ascii="Book Antiqua" w:eastAsia="Times New Roman" w:hAnsi="Book Antiqua" w:cs="Arial"/>
          <w:sz w:val="24"/>
          <w:szCs w:val="24"/>
          <w:lang w:val="en-US" w:eastAsia="de-DE"/>
        </w:rPr>
        <w:t xml:space="preserve"> deficiency or </w:t>
      </w:r>
      <w:proofErr w:type="spellStart"/>
      <w:r w:rsidRPr="005F16AD">
        <w:rPr>
          <w:rFonts w:ascii="Book Antiqua" w:eastAsia="Times New Roman" w:hAnsi="Book Antiqua" w:cs="Arial"/>
          <w:sz w:val="24"/>
          <w:szCs w:val="24"/>
          <w:lang w:val="en-US" w:eastAsia="de-DE"/>
        </w:rPr>
        <w:t>Citrullinemia</w:t>
      </w:r>
      <w:proofErr w:type="spellEnd"/>
      <w:r w:rsidRPr="005F16AD">
        <w:rPr>
          <w:rFonts w:ascii="Book Antiqua" w:eastAsia="Times New Roman" w:hAnsi="Book Antiqua" w:cs="Arial"/>
          <w:sz w:val="24"/>
          <w:szCs w:val="24"/>
          <w:lang w:val="en-US" w:eastAsia="de-DE"/>
        </w:rPr>
        <w:t xml:space="preserve">. Clinical observation of these </w:t>
      </w:r>
      <w:r w:rsidR="003B3356" w:rsidRPr="005F16AD">
        <w:rPr>
          <w:rFonts w:ascii="Book Antiqua" w:eastAsia="Times New Roman" w:hAnsi="Book Antiqua" w:cs="Arial"/>
          <w:sz w:val="24"/>
          <w:szCs w:val="24"/>
          <w:lang w:val="en-US" w:eastAsia="de-DE"/>
        </w:rPr>
        <w:t xml:space="preserve">transplanted individuals </w:t>
      </w:r>
      <w:r w:rsidRPr="005F16AD">
        <w:rPr>
          <w:rFonts w:ascii="Book Antiqua" w:eastAsia="Times New Roman" w:hAnsi="Book Antiqua" w:cs="Arial"/>
          <w:sz w:val="24"/>
          <w:szCs w:val="24"/>
          <w:lang w:val="en-US" w:eastAsia="de-DE"/>
        </w:rPr>
        <w:t xml:space="preserve">demonstrated the safety of this procedure and patients showed clinical improvement and/or partial correction of the underlying metabolic disease. However, in the majority of the cases </w:t>
      </w:r>
      <w:r w:rsidR="003B3356" w:rsidRPr="005F16AD">
        <w:rPr>
          <w:rFonts w:ascii="Book Antiqua" w:eastAsia="Times New Roman" w:hAnsi="Book Antiqua" w:cs="Arial"/>
          <w:sz w:val="24"/>
          <w:szCs w:val="24"/>
          <w:lang w:val="en-US" w:eastAsia="de-DE"/>
        </w:rPr>
        <w:t>sustainable a</w:t>
      </w:r>
      <w:r w:rsidRPr="005F16AD">
        <w:rPr>
          <w:rFonts w:ascii="Book Antiqua" w:eastAsia="Times New Roman" w:hAnsi="Book Antiqua" w:cs="Arial"/>
          <w:sz w:val="24"/>
          <w:szCs w:val="24"/>
          <w:lang w:val="en-US" w:eastAsia="de-DE"/>
        </w:rPr>
        <w:t xml:space="preserve">nd significant benefits were not </w:t>
      </w:r>
      <w:proofErr w:type="spellStart"/>
      <w:r w:rsidRPr="005F16AD">
        <w:rPr>
          <w:rFonts w:ascii="Book Antiqua" w:eastAsia="Times New Roman" w:hAnsi="Book Antiqua" w:cs="Arial"/>
          <w:sz w:val="24"/>
          <w:szCs w:val="24"/>
          <w:lang w:val="en-US" w:eastAsia="de-DE"/>
        </w:rPr>
        <w:t>oberseved</w:t>
      </w:r>
      <w:proofErr w:type="spellEnd"/>
      <w:r w:rsidR="003B3356" w:rsidRPr="005F16AD">
        <w:rPr>
          <w:rFonts w:ascii="Book Antiqua" w:eastAsia="Times New Roman" w:hAnsi="Book Antiqua" w:cs="Arial"/>
          <w:sz w:val="24"/>
          <w:szCs w:val="24"/>
          <w:lang w:val="en-US" w:eastAsia="de-DE"/>
        </w:rPr>
        <w:t>,</w:t>
      </w:r>
      <w:r w:rsidRPr="005F16AD">
        <w:rPr>
          <w:rFonts w:ascii="Book Antiqua" w:eastAsia="Times New Roman" w:hAnsi="Book Antiqua" w:cs="Arial"/>
          <w:sz w:val="24"/>
          <w:szCs w:val="24"/>
          <w:lang w:val="en-US" w:eastAsia="de-DE"/>
        </w:rPr>
        <w:t xml:space="preserve"> and so far there is no report about a patient with a metab</w:t>
      </w:r>
      <w:r w:rsidR="003B3356" w:rsidRPr="005F16AD">
        <w:rPr>
          <w:rFonts w:ascii="Book Antiqua" w:eastAsia="Times New Roman" w:hAnsi="Book Antiqua" w:cs="Arial"/>
          <w:sz w:val="24"/>
          <w:szCs w:val="24"/>
          <w:lang w:val="en-US" w:eastAsia="de-DE"/>
        </w:rPr>
        <w:t>o</w:t>
      </w:r>
      <w:r w:rsidRPr="005F16AD">
        <w:rPr>
          <w:rFonts w:ascii="Book Antiqua" w:eastAsia="Times New Roman" w:hAnsi="Book Antiqua" w:cs="Arial"/>
          <w:sz w:val="24"/>
          <w:szCs w:val="24"/>
          <w:lang w:val="en-US" w:eastAsia="de-DE"/>
        </w:rPr>
        <w:t xml:space="preserve">lic disease which has been completely </w:t>
      </w:r>
      <w:proofErr w:type="gramStart"/>
      <w:r w:rsidRPr="005F16AD">
        <w:rPr>
          <w:rFonts w:ascii="Book Antiqua" w:eastAsia="Times New Roman" w:hAnsi="Book Antiqua" w:cs="Arial"/>
          <w:sz w:val="24"/>
          <w:szCs w:val="24"/>
          <w:lang w:val="en-US" w:eastAsia="de-DE"/>
        </w:rPr>
        <w:t>cured</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21]</w:t>
      </w:r>
      <w:r w:rsidRPr="005F16AD">
        <w:rPr>
          <w:rFonts w:ascii="Book Antiqua" w:eastAsia="Times New Roman" w:hAnsi="Book Antiqua" w:cs="Arial"/>
          <w:sz w:val="24"/>
          <w:szCs w:val="24"/>
          <w:lang w:val="en-US" w:eastAsia="de-DE"/>
        </w:rPr>
        <w:t>.</w:t>
      </w:r>
      <w:r w:rsidR="00806B0F">
        <w:rPr>
          <w:rFonts w:ascii="Book Antiqua" w:eastAsia="Times New Roman" w:hAnsi="Book Antiqua" w:cs="Arial"/>
          <w:sz w:val="24"/>
          <w:szCs w:val="24"/>
          <w:lang w:val="en-US" w:eastAsia="de-DE"/>
        </w:rPr>
        <w:t xml:space="preserve"> </w:t>
      </w:r>
      <w:r w:rsidRPr="005F16AD">
        <w:rPr>
          <w:rFonts w:ascii="Book Antiqua" w:eastAsia="Times New Roman" w:hAnsi="Book Antiqua" w:cs="Arial"/>
          <w:sz w:val="24"/>
          <w:szCs w:val="24"/>
          <w:lang w:val="en-US" w:eastAsia="de-DE"/>
        </w:rPr>
        <w:t>In patients with acute liver failure clinical improvement such as a reduction of ammonia and bilirubin levels were observed</w:t>
      </w:r>
      <w:r w:rsidR="00045FBE" w:rsidRPr="005F16AD">
        <w:rPr>
          <w:rFonts w:ascii="Book Antiqua" w:eastAsia="Times New Roman" w:hAnsi="Book Antiqua" w:cs="Arial"/>
          <w:sz w:val="24"/>
          <w:szCs w:val="24"/>
          <w:lang w:val="en-US" w:eastAsia="de-DE"/>
        </w:rPr>
        <w:t>,</w:t>
      </w:r>
      <w:r w:rsidRPr="005F16AD">
        <w:rPr>
          <w:rFonts w:ascii="Book Antiqua" w:eastAsia="Times New Roman" w:hAnsi="Book Antiqua" w:cs="Arial"/>
          <w:sz w:val="24"/>
          <w:szCs w:val="24"/>
          <w:lang w:val="en-US" w:eastAsia="de-DE"/>
        </w:rPr>
        <w:t xml:space="preserve"> but the clinical outcome </w:t>
      </w:r>
      <w:r w:rsidR="003B3356" w:rsidRPr="005F16AD">
        <w:rPr>
          <w:rFonts w:ascii="Book Antiqua" w:eastAsia="Times New Roman" w:hAnsi="Book Antiqua" w:cs="Arial"/>
          <w:sz w:val="24"/>
          <w:szCs w:val="24"/>
          <w:lang w:val="en-US" w:eastAsia="de-DE"/>
        </w:rPr>
        <w:t xml:space="preserve">in the course of cell transplantation </w:t>
      </w:r>
      <w:r w:rsidRPr="005F16AD">
        <w:rPr>
          <w:rFonts w:ascii="Book Antiqua" w:eastAsia="Times New Roman" w:hAnsi="Book Antiqua" w:cs="Arial"/>
          <w:sz w:val="24"/>
          <w:szCs w:val="24"/>
          <w:lang w:val="en-US" w:eastAsia="de-DE"/>
        </w:rPr>
        <w:t>still was not significantly affected. In few individuals hepatocyte transplantation has been applied to treat patients with chronic liver disease: Here the outcome</w:t>
      </w:r>
      <w:r w:rsidR="003B3356" w:rsidRPr="005F16AD">
        <w:rPr>
          <w:rFonts w:ascii="Book Antiqua" w:eastAsia="Times New Roman" w:hAnsi="Book Antiqua" w:cs="Arial"/>
          <w:sz w:val="24"/>
          <w:szCs w:val="24"/>
          <w:lang w:val="en-US" w:eastAsia="de-DE"/>
        </w:rPr>
        <w:t>s</w:t>
      </w:r>
      <w:r w:rsidRPr="005F16AD">
        <w:rPr>
          <w:rFonts w:ascii="Book Antiqua" w:eastAsia="Times New Roman" w:hAnsi="Book Antiqua" w:cs="Arial"/>
          <w:sz w:val="24"/>
          <w:szCs w:val="24"/>
          <w:lang w:val="en-US" w:eastAsia="de-DE"/>
        </w:rPr>
        <w:t xml:space="preserve"> </w:t>
      </w:r>
      <w:r w:rsidR="00562AA5" w:rsidRPr="005F16AD">
        <w:rPr>
          <w:rFonts w:ascii="Book Antiqua" w:eastAsia="Times New Roman" w:hAnsi="Book Antiqua" w:cs="Arial"/>
          <w:sz w:val="24"/>
          <w:szCs w:val="24"/>
          <w:lang w:val="en-US" w:eastAsia="de-DE"/>
        </w:rPr>
        <w:t>likewise w</w:t>
      </w:r>
      <w:r w:rsidR="003B3356" w:rsidRPr="005F16AD">
        <w:rPr>
          <w:rFonts w:ascii="Book Antiqua" w:eastAsia="Times New Roman" w:hAnsi="Book Antiqua" w:cs="Arial"/>
          <w:sz w:val="24"/>
          <w:szCs w:val="24"/>
          <w:lang w:val="en-US" w:eastAsia="de-DE"/>
        </w:rPr>
        <w:t>ere</w:t>
      </w:r>
      <w:r w:rsidR="00562AA5" w:rsidRPr="005F16AD">
        <w:rPr>
          <w:rFonts w:ascii="Book Antiqua" w:eastAsia="Times New Roman" w:hAnsi="Book Antiqua" w:cs="Arial"/>
          <w:sz w:val="24"/>
          <w:szCs w:val="24"/>
          <w:lang w:val="en-US" w:eastAsia="de-DE"/>
        </w:rPr>
        <w:t xml:space="preserve"> very </w:t>
      </w:r>
      <w:proofErr w:type="spellStart"/>
      <w:r w:rsidR="00562AA5" w:rsidRPr="005F16AD">
        <w:rPr>
          <w:rFonts w:ascii="Book Antiqua" w:eastAsia="Times New Roman" w:hAnsi="Book Antiqua" w:cs="Arial"/>
          <w:sz w:val="24"/>
          <w:szCs w:val="24"/>
          <w:lang w:val="en-US" w:eastAsia="de-DE"/>
        </w:rPr>
        <w:t>heterogenous</w:t>
      </w:r>
      <w:proofErr w:type="spellEnd"/>
      <w:r w:rsidR="00562AA5" w:rsidRPr="005F16AD">
        <w:rPr>
          <w:rFonts w:ascii="Book Antiqua" w:eastAsia="Times New Roman" w:hAnsi="Book Antiqua" w:cs="Arial"/>
          <w:sz w:val="24"/>
          <w:szCs w:val="24"/>
          <w:lang w:val="en-US" w:eastAsia="de-DE"/>
        </w:rPr>
        <w:t xml:space="preserve"> and</w:t>
      </w:r>
      <w:r w:rsidRPr="005F16AD">
        <w:rPr>
          <w:rFonts w:ascii="Book Antiqua" w:eastAsia="Times New Roman" w:hAnsi="Book Antiqua" w:cs="Arial"/>
          <w:sz w:val="24"/>
          <w:szCs w:val="24"/>
          <w:lang w:val="en-US" w:eastAsia="de-DE"/>
        </w:rPr>
        <w:t xml:space="preserve"> overall comparable to the results reported for pediatric </w:t>
      </w:r>
      <w:proofErr w:type="gramStart"/>
      <w:r w:rsidRPr="005F16AD">
        <w:rPr>
          <w:rFonts w:ascii="Book Antiqua" w:eastAsia="Times New Roman" w:hAnsi="Book Antiqua" w:cs="Arial"/>
          <w:sz w:val="24"/>
          <w:szCs w:val="24"/>
          <w:lang w:val="en-US" w:eastAsia="de-DE"/>
        </w:rPr>
        <w:t>patien</w:t>
      </w:r>
      <w:r w:rsidR="00562AA5" w:rsidRPr="005F16AD">
        <w:rPr>
          <w:rFonts w:ascii="Book Antiqua" w:eastAsia="Times New Roman" w:hAnsi="Book Antiqua" w:cs="Arial"/>
          <w:sz w:val="24"/>
          <w:szCs w:val="24"/>
          <w:lang w:val="en-US" w:eastAsia="de-DE"/>
        </w:rPr>
        <w:t>ts</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20]</w:t>
      </w:r>
      <w:r w:rsidR="00562AA5" w:rsidRPr="005F16AD">
        <w:rPr>
          <w:rFonts w:ascii="Book Antiqua" w:eastAsia="Times New Roman" w:hAnsi="Book Antiqua" w:cs="Arial"/>
          <w:sz w:val="24"/>
          <w:szCs w:val="24"/>
          <w:lang w:val="en-US" w:eastAsia="de-DE"/>
        </w:rPr>
        <w:t>.</w:t>
      </w:r>
      <w:r w:rsidR="003B3356" w:rsidRPr="005F16AD">
        <w:rPr>
          <w:rFonts w:ascii="Book Antiqua" w:eastAsia="Times New Roman" w:hAnsi="Book Antiqua" w:cs="Arial"/>
          <w:sz w:val="24"/>
          <w:szCs w:val="24"/>
          <w:lang w:val="en-US" w:eastAsia="de-DE"/>
        </w:rPr>
        <w:t xml:space="preserve"> Major hurdles </w:t>
      </w:r>
      <w:r w:rsidR="000B470A" w:rsidRPr="005F16AD">
        <w:rPr>
          <w:rFonts w:ascii="Book Antiqua" w:eastAsia="Times New Roman" w:hAnsi="Book Antiqua" w:cs="Arial"/>
          <w:sz w:val="24"/>
          <w:szCs w:val="24"/>
          <w:lang w:val="en-US" w:eastAsia="de-DE"/>
        </w:rPr>
        <w:t xml:space="preserve">hampering the success of hepatocyte transplantation </w:t>
      </w:r>
      <w:r w:rsidR="003B3356" w:rsidRPr="005F16AD">
        <w:rPr>
          <w:rFonts w:ascii="Book Antiqua" w:eastAsia="Times New Roman" w:hAnsi="Book Antiqua" w:cs="Arial"/>
          <w:sz w:val="24"/>
          <w:szCs w:val="24"/>
          <w:lang w:val="en-US" w:eastAsia="de-DE"/>
        </w:rPr>
        <w:t xml:space="preserve">seem to be rejection of </w:t>
      </w:r>
      <w:r w:rsidR="003B3356" w:rsidRPr="005F16AD">
        <w:rPr>
          <w:rFonts w:ascii="Book Antiqua" w:eastAsia="Times New Roman" w:hAnsi="Book Antiqua" w:cs="Arial"/>
          <w:sz w:val="24"/>
          <w:szCs w:val="24"/>
          <w:lang w:val="en-US" w:eastAsia="de-DE"/>
        </w:rPr>
        <w:lastRenderedPageBreak/>
        <w:t>transplanted cells by the recipient</w:t>
      </w:r>
      <w:r w:rsidR="008A3313">
        <w:rPr>
          <w:rFonts w:ascii="Book Antiqua" w:hAnsi="Book Antiqua" w:cs="Arial"/>
          <w:sz w:val="24"/>
          <w:szCs w:val="24"/>
          <w:lang w:val="en-US" w:eastAsia="zh-CN"/>
        </w:rPr>
        <w:t>’</w:t>
      </w:r>
      <w:r w:rsidR="003B3356" w:rsidRPr="005F16AD">
        <w:rPr>
          <w:rFonts w:ascii="Book Antiqua" w:eastAsia="Times New Roman" w:hAnsi="Book Antiqua" w:cs="Arial"/>
          <w:sz w:val="24"/>
          <w:szCs w:val="24"/>
          <w:lang w:val="en-US" w:eastAsia="de-DE"/>
        </w:rPr>
        <w:t xml:space="preserve">s immune system as well as insufficient engraftment </w:t>
      </w:r>
      <w:r w:rsidR="002C22C0" w:rsidRPr="005F16AD">
        <w:rPr>
          <w:rFonts w:ascii="Book Antiqua" w:eastAsia="Times New Roman" w:hAnsi="Book Antiqua" w:cs="Arial"/>
          <w:sz w:val="24"/>
          <w:szCs w:val="24"/>
          <w:lang w:val="en-US" w:eastAsia="de-DE"/>
        </w:rPr>
        <w:t>of the donor cells within the recipient</w:t>
      </w:r>
      <w:r w:rsidR="008A3313">
        <w:rPr>
          <w:rFonts w:ascii="Book Antiqua" w:hAnsi="Book Antiqua" w:cs="Arial"/>
          <w:sz w:val="24"/>
          <w:szCs w:val="24"/>
          <w:lang w:val="en-US" w:eastAsia="zh-CN"/>
        </w:rPr>
        <w:t>’</w:t>
      </w:r>
      <w:r w:rsidR="002C22C0" w:rsidRPr="005F16AD">
        <w:rPr>
          <w:rFonts w:ascii="Book Antiqua" w:eastAsia="Times New Roman" w:hAnsi="Book Antiqua" w:cs="Arial"/>
          <w:sz w:val="24"/>
          <w:szCs w:val="24"/>
          <w:lang w:val="en-US" w:eastAsia="de-DE"/>
        </w:rPr>
        <w:t>s liver.</w:t>
      </w:r>
    </w:p>
    <w:p w:rsidR="00D2659B" w:rsidRPr="005F16AD" w:rsidRDefault="00D2659B" w:rsidP="005F16AD">
      <w:pPr>
        <w:spacing w:after="0" w:line="360" w:lineRule="auto"/>
        <w:jc w:val="both"/>
        <w:rPr>
          <w:rFonts w:ascii="Book Antiqua" w:hAnsi="Book Antiqua" w:cs="Arial"/>
          <w:sz w:val="24"/>
          <w:szCs w:val="24"/>
          <w:lang w:val="en-US"/>
        </w:rPr>
      </w:pPr>
    </w:p>
    <w:p w:rsidR="00D2659B" w:rsidRPr="005F16AD" w:rsidRDefault="00171F22" w:rsidP="005F16AD">
      <w:pPr>
        <w:spacing w:after="0" w:line="360" w:lineRule="auto"/>
        <w:jc w:val="both"/>
        <w:rPr>
          <w:rFonts w:ascii="Book Antiqua" w:eastAsia="Times New Roman" w:hAnsi="Book Antiqua" w:cs="Arial"/>
          <w:sz w:val="24"/>
          <w:szCs w:val="24"/>
          <w:lang w:val="en-US" w:eastAsia="de-DE"/>
        </w:rPr>
      </w:pPr>
      <w:r w:rsidRPr="005F16AD">
        <w:rPr>
          <w:rFonts w:ascii="Book Antiqua" w:hAnsi="Book Antiqua" w:cs="Arial"/>
          <w:b/>
          <w:caps/>
          <w:sz w:val="24"/>
          <w:szCs w:val="24"/>
          <w:lang w:val="en-US"/>
        </w:rPr>
        <w:t>Transplantation of primary hepatocytes</w:t>
      </w:r>
    </w:p>
    <w:p w:rsidR="00F142AB" w:rsidRPr="005F16AD" w:rsidRDefault="00171F22" w:rsidP="005F16AD">
      <w:pPr>
        <w:spacing w:after="0" w:line="360" w:lineRule="auto"/>
        <w:jc w:val="both"/>
        <w:rPr>
          <w:rFonts w:ascii="Book Antiqua" w:hAnsi="Book Antiqua" w:cs="Arial"/>
          <w:b/>
          <w:i/>
          <w:sz w:val="24"/>
          <w:szCs w:val="24"/>
          <w:lang w:val="en-US" w:eastAsia="zh-CN"/>
        </w:rPr>
      </w:pPr>
      <w:r w:rsidRPr="005F16AD">
        <w:rPr>
          <w:rFonts w:ascii="Book Antiqua" w:hAnsi="Book Antiqua" w:cs="Arial"/>
          <w:b/>
          <w:i/>
          <w:sz w:val="24"/>
          <w:szCs w:val="24"/>
          <w:lang w:val="en-US"/>
        </w:rPr>
        <w:t>Rejection of hepatocy</w:t>
      </w:r>
      <w:r w:rsidR="00746D4A">
        <w:rPr>
          <w:rFonts w:ascii="Book Antiqua" w:hAnsi="Book Antiqua" w:cs="Arial"/>
          <w:b/>
          <w:i/>
          <w:sz w:val="24"/>
          <w:szCs w:val="24"/>
          <w:lang w:val="en-US"/>
        </w:rPr>
        <w:t>tes by the innate immune system</w:t>
      </w:r>
    </w:p>
    <w:p w:rsidR="009A1CCF" w:rsidRPr="005F16AD" w:rsidRDefault="00171F22" w:rsidP="005F16AD">
      <w:pPr>
        <w:spacing w:after="0" w:line="360" w:lineRule="auto"/>
        <w:jc w:val="both"/>
        <w:rPr>
          <w:rFonts w:ascii="Book Antiqua" w:hAnsi="Book Antiqua" w:cs="Arial"/>
          <w:sz w:val="24"/>
          <w:szCs w:val="24"/>
          <w:lang w:val="en-US"/>
        </w:rPr>
      </w:pPr>
      <w:r w:rsidRPr="005F16AD">
        <w:rPr>
          <w:rFonts w:ascii="Book Antiqua" w:hAnsi="Book Antiqua" w:cs="Arial"/>
          <w:sz w:val="24"/>
          <w:szCs w:val="24"/>
          <w:lang w:val="en-US"/>
        </w:rPr>
        <w:t xml:space="preserve">The innate immune system plays a critical role in the early immune response after hepatocyte transplantation. Both </w:t>
      </w:r>
      <w:proofErr w:type="spellStart"/>
      <w:r w:rsidRPr="005F16AD">
        <w:rPr>
          <w:rFonts w:ascii="Book Antiqua" w:hAnsi="Book Antiqua" w:cs="Arial"/>
          <w:sz w:val="24"/>
          <w:szCs w:val="24"/>
          <w:lang w:val="en-US"/>
        </w:rPr>
        <w:t>syngenic</w:t>
      </w:r>
      <w:proofErr w:type="spellEnd"/>
      <w:r w:rsidRPr="005F16AD">
        <w:rPr>
          <w:rFonts w:ascii="Book Antiqua" w:hAnsi="Book Antiqua" w:cs="Arial"/>
          <w:sz w:val="24"/>
          <w:szCs w:val="24"/>
          <w:lang w:val="en-US"/>
        </w:rPr>
        <w:t xml:space="preserve"> and allogenic transplanted liver cells have been shown to be targeted by the innate immune system in </w:t>
      </w:r>
      <w:r w:rsidRPr="005F16AD">
        <w:rPr>
          <w:rFonts w:ascii="Book Antiqua" w:hAnsi="Book Antiqua" w:cs="Arial"/>
          <w:i/>
          <w:sz w:val="24"/>
          <w:szCs w:val="24"/>
          <w:lang w:val="en-US"/>
        </w:rPr>
        <w:t>in vitro</w:t>
      </w:r>
      <w:r w:rsidRPr="005F16AD">
        <w:rPr>
          <w:rFonts w:ascii="Book Antiqua" w:hAnsi="Book Antiqua" w:cs="Arial"/>
          <w:sz w:val="24"/>
          <w:szCs w:val="24"/>
          <w:lang w:val="en-US"/>
        </w:rPr>
        <w:t xml:space="preserve"> </w:t>
      </w:r>
      <w:proofErr w:type="gramStart"/>
      <w:r w:rsidRPr="005F16AD">
        <w:rPr>
          <w:rFonts w:ascii="Book Antiqua" w:hAnsi="Book Antiqua" w:cs="Arial"/>
          <w:sz w:val="24"/>
          <w:szCs w:val="24"/>
          <w:lang w:val="en-US"/>
        </w:rPr>
        <w:t>experiments</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22,23]</w:t>
      </w:r>
      <w:r w:rsidRPr="005F16AD">
        <w:rPr>
          <w:rFonts w:ascii="Book Antiqua" w:hAnsi="Book Antiqua" w:cs="Arial"/>
          <w:sz w:val="24"/>
          <w:szCs w:val="24"/>
          <w:lang w:val="en-US"/>
        </w:rPr>
        <w:t>. For further characterization of these immune responses experiments have been performed in mouse models showing that cells of the innate immune system such as granulocytes and macrophages cells infiltrate areas surrounding the transplanted hepatocytes in an early phase after transplantation (1-3 d)</w:t>
      </w:r>
      <w:r w:rsidR="00746D4A">
        <w:rPr>
          <w:rFonts w:ascii="Book Antiqua" w:hAnsi="Book Antiqua" w:cs="Arial" w:hint="eastAsia"/>
          <w:sz w:val="24"/>
          <w:szCs w:val="24"/>
          <w:vertAlign w:val="superscript"/>
          <w:lang w:val="en-US" w:eastAsia="zh-CN"/>
        </w:rPr>
        <w:t>[24]</w:t>
      </w:r>
      <w:r w:rsidRPr="005F16AD">
        <w:rPr>
          <w:rFonts w:ascii="Book Antiqua" w:hAnsi="Book Antiqua" w:cs="Arial"/>
          <w:sz w:val="24"/>
          <w:szCs w:val="24"/>
          <w:lang w:val="en-US"/>
        </w:rPr>
        <w:t xml:space="preserve">. Overall, it has been reported that up to 70% of transplanted hepatocytes may be eliminated by this initial innate immune </w:t>
      </w:r>
      <w:proofErr w:type="gramStart"/>
      <w:r w:rsidRPr="005F16AD">
        <w:rPr>
          <w:rFonts w:ascii="Book Antiqua" w:hAnsi="Book Antiqua" w:cs="Arial"/>
          <w:sz w:val="24"/>
          <w:szCs w:val="24"/>
          <w:lang w:val="en-US"/>
        </w:rPr>
        <w:t>response</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24]</w:t>
      </w:r>
      <w:r w:rsidRPr="005F16AD">
        <w:rPr>
          <w:rFonts w:ascii="Book Antiqua" w:hAnsi="Book Antiqua" w:cs="Arial"/>
          <w:sz w:val="24"/>
          <w:szCs w:val="24"/>
          <w:lang w:val="en-US"/>
        </w:rPr>
        <w:t xml:space="preserve">. Most interestingly, there were no differences in quantity or quality of infiltrating immune cells when comparing </w:t>
      </w:r>
      <w:r w:rsidR="00746D4A">
        <w:rPr>
          <w:rFonts w:ascii="Book Antiqua" w:hAnsi="Book Antiqua" w:cs="Arial"/>
          <w:sz w:val="24"/>
          <w:szCs w:val="24"/>
          <w:lang w:val="en-US"/>
        </w:rPr>
        <w:t xml:space="preserve">transplantation of allogenic </w:t>
      </w:r>
      <w:r w:rsidR="00746D4A" w:rsidRPr="00746D4A">
        <w:rPr>
          <w:rFonts w:ascii="Book Antiqua" w:hAnsi="Book Antiqua" w:cs="Arial"/>
          <w:i/>
          <w:sz w:val="24"/>
          <w:szCs w:val="24"/>
          <w:lang w:val="en-US"/>
        </w:rPr>
        <w:t>vs</w:t>
      </w:r>
      <w:r w:rsidRPr="005F16AD">
        <w:rPr>
          <w:rFonts w:ascii="Book Antiqua" w:hAnsi="Book Antiqua" w:cs="Arial"/>
          <w:sz w:val="24"/>
          <w:szCs w:val="24"/>
          <w:lang w:val="en-US"/>
        </w:rPr>
        <w:t xml:space="preserve"> </w:t>
      </w:r>
      <w:proofErr w:type="spellStart"/>
      <w:r w:rsidRPr="005F16AD">
        <w:rPr>
          <w:rFonts w:ascii="Book Antiqua" w:hAnsi="Book Antiqua" w:cs="Arial"/>
          <w:sz w:val="24"/>
          <w:szCs w:val="24"/>
          <w:lang w:val="en-US"/>
        </w:rPr>
        <w:t>syngenic</w:t>
      </w:r>
      <w:proofErr w:type="spellEnd"/>
      <w:r w:rsidRPr="005F16AD">
        <w:rPr>
          <w:rFonts w:ascii="Book Antiqua" w:hAnsi="Book Antiqua" w:cs="Arial"/>
          <w:sz w:val="24"/>
          <w:szCs w:val="24"/>
          <w:lang w:val="en-US"/>
        </w:rPr>
        <w:t xml:space="preserve"> hepatocytes, suggesting that stimulation by alloantigen does not seem to be a prerequisite for induction of an innate immune reaction. At present, three major mechanisms have been proposed which might explain this distinct phenomenon:</w:t>
      </w:r>
    </w:p>
    <w:p w:rsidR="009A1CCF" w:rsidRPr="005F16AD" w:rsidRDefault="00171F22" w:rsidP="00746D4A">
      <w:pPr>
        <w:spacing w:after="0" w:line="360" w:lineRule="auto"/>
        <w:ind w:firstLineChars="100" w:firstLine="240"/>
        <w:jc w:val="both"/>
        <w:rPr>
          <w:rFonts w:ascii="Book Antiqua" w:hAnsi="Book Antiqua"/>
          <w:sz w:val="24"/>
          <w:szCs w:val="24"/>
          <w:lang w:val="en-US"/>
        </w:rPr>
      </w:pPr>
      <w:r w:rsidRPr="005F16AD">
        <w:rPr>
          <w:rFonts w:ascii="Book Antiqua" w:hAnsi="Book Antiqua" w:cs="Arial"/>
          <w:sz w:val="24"/>
          <w:szCs w:val="24"/>
          <w:lang w:val="en-US"/>
        </w:rPr>
        <w:t xml:space="preserve">The first molecular mechanism postulated by </w:t>
      </w:r>
      <w:proofErr w:type="spellStart"/>
      <w:r w:rsidRPr="005F16AD">
        <w:rPr>
          <w:rFonts w:ascii="Book Antiqua" w:hAnsi="Book Antiqua" w:cs="Arial"/>
          <w:sz w:val="24"/>
          <w:szCs w:val="24"/>
          <w:lang w:val="en-US"/>
        </w:rPr>
        <w:t>Olszewski</w:t>
      </w:r>
      <w:proofErr w:type="spellEnd"/>
      <w:r w:rsidRPr="005F16AD">
        <w:rPr>
          <w:rFonts w:ascii="Book Antiqua" w:hAnsi="Book Antiqua" w:cs="Arial"/>
          <w:sz w:val="24"/>
          <w:szCs w:val="24"/>
          <w:lang w:val="en-US"/>
        </w:rPr>
        <w:t xml:space="preserve"> </w:t>
      </w:r>
      <w:r w:rsidRPr="00746D4A">
        <w:rPr>
          <w:rFonts w:ascii="Book Antiqua" w:hAnsi="Book Antiqua" w:cs="Arial"/>
          <w:i/>
          <w:sz w:val="24"/>
          <w:szCs w:val="24"/>
          <w:lang w:val="en-US"/>
        </w:rPr>
        <w:t xml:space="preserve">et </w:t>
      </w:r>
      <w:proofErr w:type="gramStart"/>
      <w:r w:rsidRPr="00746D4A">
        <w:rPr>
          <w:rFonts w:ascii="Book Antiqua" w:hAnsi="Book Antiqua" w:cs="Arial"/>
          <w:i/>
          <w:sz w:val="24"/>
          <w:szCs w:val="24"/>
          <w:lang w:val="en-US"/>
        </w:rPr>
        <w:t>al</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25]</w:t>
      </w:r>
      <w:r w:rsidRPr="005F16AD">
        <w:rPr>
          <w:rFonts w:ascii="Book Antiqua" w:hAnsi="Book Antiqua" w:cs="Arial"/>
          <w:sz w:val="24"/>
          <w:szCs w:val="24"/>
          <w:lang w:val="en-US"/>
        </w:rPr>
        <w:t xml:space="preserve"> suggests that uncovered intercellular surface adhesion molecules (</w:t>
      </w:r>
      <w:proofErr w:type="spellStart"/>
      <w:r w:rsidRPr="005F16AD">
        <w:rPr>
          <w:rFonts w:ascii="Book Antiqua" w:hAnsi="Book Antiqua" w:cs="Arial"/>
          <w:sz w:val="24"/>
          <w:szCs w:val="24"/>
          <w:lang w:val="en-US"/>
        </w:rPr>
        <w:t>cadherins</w:t>
      </w:r>
      <w:proofErr w:type="spellEnd"/>
      <w:r w:rsidRPr="005F16AD">
        <w:rPr>
          <w:rFonts w:ascii="Book Antiqua" w:hAnsi="Book Antiqua" w:cs="Arial"/>
          <w:sz w:val="24"/>
          <w:szCs w:val="24"/>
          <w:lang w:val="en-US"/>
        </w:rPr>
        <w:t>) are recognized as “non-self” by granulocytes and monocytes/macrophages and subsequently provoke lysis of the transplanted cells. These adhesion molecules are hidden in the hepatic trabeculae and, thus, normally are inaccessible for immune cells in healthy liver tissue. However, they become exposed during the process of liver cell isolation applying collagenase for enzymatic digestion of the liver tissue and can subsequently be recognized by immune cells which, in turn, initiate the cytotoxic process leading to elimination of transplanted cells. Blocking of these molecules with monoclonal antibodies (</w:t>
      </w:r>
      <w:proofErr w:type="spellStart"/>
      <w:r w:rsidRPr="005F16AD">
        <w:rPr>
          <w:rFonts w:ascii="Book Antiqua" w:hAnsi="Book Antiqua" w:cs="Arial"/>
          <w:sz w:val="24"/>
          <w:szCs w:val="24"/>
          <w:lang w:val="en-US"/>
        </w:rPr>
        <w:t>mAb</w:t>
      </w:r>
      <w:proofErr w:type="spellEnd"/>
      <w:r w:rsidRPr="005F16AD">
        <w:rPr>
          <w:rFonts w:ascii="Book Antiqua" w:hAnsi="Book Antiqua" w:cs="Arial"/>
          <w:sz w:val="24"/>
          <w:szCs w:val="24"/>
          <w:lang w:val="en-US"/>
        </w:rPr>
        <w:t>) resolve</w:t>
      </w:r>
      <w:r w:rsidR="005A7737" w:rsidRPr="005F16AD">
        <w:rPr>
          <w:rFonts w:ascii="Book Antiqua" w:hAnsi="Book Antiqua" w:cs="Arial"/>
          <w:sz w:val="24"/>
          <w:szCs w:val="24"/>
          <w:lang w:val="en-US"/>
        </w:rPr>
        <w:t>d</w:t>
      </w:r>
      <w:r w:rsidRPr="005F16AD">
        <w:rPr>
          <w:rFonts w:ascii="Book Antiqua" w:hAnsi="Book Antiqua" w:cs="Arial"/>
          <w:sz w:val="24"/>
          <w:szCs w:val="24"/>
          <w:lang w:val="en-US"/>
        </w:rPr>
        <w:t xml:space="preserve"> the effect in this experimental setting</w:t>
      </w:r>
      <w:r w:rsidRPr="005F16AD">
        <w:rPr>
          <w:rFonts w:ascii="Book Antiqua" w:hAnsi="Book Antiqua"/>
          <w:sz w:val="24"/>
          <w:szCs w:val="24"/>
          <w:lang w:val="en-US"/>
        </w:rPr>
        <w:t>.</w:t>
      </w:r>
    </w:p>
    <w:p w:rsidR="00F142AB" w:rsidRPr="005F16AD" w:rsidRDefault="00171F22" w:rsidP="00746D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Bennet </w:t>
      </w:r>
      <w:r w:rsidRPr="00746D4A">
        <w:rPr>
          <w:rFonts w:ascii="Book Antiqua" w:hAnsi="Book Antiqua" w:cs="Arial"/>
          <w:i/>
          <w:sz w:val="24"/>
          <w:szCs w:val="24"/>
          <w:lang w:val="en-US"/>
        </w:rPr>
        <w:t xml:space="preserve">et </w:t>
      </w:r>
      <w:proofErr w:type="gramStart"/>
      <w:r w:rsidRPr="00746D4A">
        <w:rPr>
          <w:rFonts w:ascii="Book Antiqua" w:hAnsi="Book Antiqua" w:cs="Arial"/>
          <w:i/>
          <w:sz w:val="24"/>
          <w:szCs w:val="24"/>
          <w:lang w:val="en-US"/>
        </w:rPr>
        <w:t>al</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26]</w:t>
      </w:r>
      <w:r w:rsidRPr="005F16AD">
        <w:rPr>
          <w:rFonts w:ascii="Book Antiqua" w:hAnsi="Book Antiqua" w:cs="Arial"/>
          <w:sz w:val="24"/>
          <w:szCs w:val="24"/>
          <w:lang w:val="en-US"/>
        </w:rPr>
        <w:t xml:space="preserve"> described an additional mechanism termed “instant blood-mediated inflammatory reaction” (IBMIR), a reaction which has also been shown following islet cell transplantation</w:t>
      </w:r>
      <w:r w:rsidR="00746D4A">
        <w:rPr>
          <w:rFonts w:ascii="Book Antiqua" w:hAnsi="Book Antiqua" w:cs="Arial" w:hint="eastAsia"/>
          <w:sz w:val="24"/>
          <w:szCs w:val="24"/>
          <w:vertAlign w:val="superscript"/>
          <w:lang w:val="en-US" w:eastAsia="zh-CN"/>
        </w:rPr>
        <w:t>[26]</w:t>
      </w:r>
      <w:r w:rsidRPr="005F16AD">
        <w:rPr>
          <w:rFonts w:ascii="Book Antiqua" w:hAnsi="Book Antiqua" w:cs="Arial"/>
          <w:sz w:val="24"/>
          <w:szCs w:val="24"/>
          <w:lang w:val="en-US"/>
        </w:rPr>
        <w:t>. In their study with fresh hepatocytes, they showed that PHH exposed to human blood induced a rapid loss of platelets from the blood, an extensive generation of thrombin-</w:t>
      </w:r>
      <w:proofErr w:type="spellStart"/>
      <w:r w:rsidRPr="005F16AD">
        <w:rPr>
          <w:rFonts w:ascii="Book Antiqua" w:hAnsi="Book Antiqua" w:cs="Arial"/>
          <w:sz w:val="24"/>
          <w:szCs w:val="24"/>
          <w:lang w:val="en-US"/>
        </w:rPr>
        <w:t>antithrombin</w:t>
      </w:r>
      <w:proofErr w:type="spellEnd"/>
      <w:r w:rsidRPr="005F16AD">
        <w:rPr>
          <w:rFonts w:ascii="Book Antiqua" w:hAnsi="Book Antiqua" w:cs="Arial"/>
          <w:sz w:val="24"/>
          <w:szCs w:val="24"/>
          <w:lang w:val="en-US"/>
        </w:rPr>
        <w:t xml:space="preserve"> complexes and a concomitant </w:t>
      </w:r>
      <w:r w:rsidRPr="005F16AD">
        <w:rPr>
          <w:rFonts w:ascii="Book Antiqua" w:hAnsi="Book Antiqua" w:cs="Arial"/>
          <w:sz w:val="24"/>
          <w:szCs w:val="24"/>
          <w:lang w:val="en-US"/>
        </w:rPr>
        <w:lastRenderedPageBreak/>
        <w:t xml:space="preserve">increase in the complement component C3a, followed by a drop in the </w:t>
      </w:r>
      <w:proofErr w:type="spellStart"/>
      <w:r w:rsidRPr="005F16AD">
        <w:rPr>
          <w:rFonts w:ascii="Book Antiqua" w:hAnsi="Book Antiqua" w:cs="Arial"/>
          <w:sz w:val="24"/>
          <w:szCs w:val="24"/>
          <w:lang w:val="en-US"/>
        </w:rPr>
        <w:t>polymorphonuclear</w:t>
      </w:r>
      <w:proofErr w:type="spellEnd"/>
      <w:r w:rsidRPr="005F16AD">
        <w:rPr>
          <w:rFonts w:ascii="Book Antiqua" w:hAnsi="Book Antiqua" w:cs="Arial"/>
          <w:sz w:val="24"/>
          <w:szCs w:val="24"/>
          <w:lang w:val="en-US"/>
        </w:rPr>
        <w:t xml:space="preserve"> leukocyte (PMN) </w:t>
      </w:r>
      <w:proofErr w:type="gramStart"/>
      <w:r w:rsidRPr="005F16AD">
        <w:rPr>
          <w:rFonts w:ascii="Book Antiqua" w:hAnsi="Book Antiqua" w:cs="Arial"/>
          <w:sz w:val="24"/>
          <w:szCs w:val="24"/>
          <w:lang w:val="en-US"/>
        </w:rPr>
        <w:t>count</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27]</w:t>
      </w:r>
      <w:r w:rsidRPr="005F16AD">
        <w:rPr>
          <w:rFonts w:ascii="Book Antiqua" w:hAnsi="Book Antiqua" w:cs="Arial"/>
          <w:sz w:val="24"/>
          <w:szCs w:val="24"/>
          <w:lang w:val="en-US"/>
        </w:rPr>
        <w:t xml:space="preserve">. Examination of the clots by confocal microscopy revealed infiltrating PMNs and platelets surrounding the PHH. This </w:t>
      </w:r>
      <w:proofErr w:type="spellStart"/>
      <w:r w:rsidRPr="005F16AD">
        <w:rPr>
          <w:rFonts w:ascii="Book Antiqua" w:hAnsi="Book Antiqua" w:cs="Arial"/>
          <w:sz w:val="24"/>
          <w:szCs w:val="24"/>
          <w:lang w:val="en-US"/>
        </w:rPr>
        <w:t>inflammatiory</w:t>
      </w:r>
      <w:proofErr w:type="spellEnd"/>
      <w:r w:rsidRPr="005F16AD">
        <w:rPr>
          <w:rFonts w:ascii="Book Antiqua" w:hAnsi="Book Antiqua" w:cs="Arial"/>
          <w:sz w:val="24"/>
          <w:szCs w:val="24"/>
          <w:lang w:val="en-US"/>
        </w:rPr>
        <w:t xml:space="preserve"> reaction might explain why </w:t>
      </w:r>
      <w:proofErr w:type="spellStart"/>
      <w:r w:rsidRPr="005F16AD">
        <w:rPr>
          <w:rFonts w:ascii="Book Antiqua" w:hAnsi="Book Antiqua" w:cs="Arial"/>
          <w:sz w:val="24"/>
          <w:szCs w:val="24"/>
          <w:lang w:val="en-US"/>
        </w:rPr>
        <w:t>Kupffer</w:t>
      </w:r>
      <w:proofErr w:type="spellEnd"/>
      <w:r w:rsidRPr="005F16AD">
        <w:rPr>
          <w:rFonts w:ascii="Book Antiqua" w:hAnsi="Book Antiqua" w:cs="Arial"/>
          <w:sz w:val="24"/>
          <w:szCs w:val="24"/>
          <w:lang w:val="en-US"/>
        </w:rPr>
        <w:t xml:space="preserve"> cells are rapidly surrounding the transplanted cells after </w:t>
      </w:r>
      <w:proofErr w:type="spellStart"/>
      <w:proofErr w:type="gramStart"/>
      <w:r w:rsidRPr="005F16AD">
        <w:rPr>
          <w:rFonts w:ascii="Book Antiqua" w:hAnsi="Book Antiqua" w:cs="Arial"/>
          <w:sz w:val="24"/>
          <w:szCs w:val="24"/>
          <w:lang w:val="en-US"/>
        </w:rPr>
        <w:t>LCTx</w:t>
      </w:r>
      <w:proofErr w:type="spellEnd"/>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28]</w:t>
      </w:r>
      <w:r w:rsidRPr="005F16AD">
        <w:rPr>
          <w:rFonts w:ascii="Book Antiqua" w:hAnsi="Book Antiqua" w:cs="Arial"/>
          <w:sz w:val="24"/>
          <w:szCs w:val="24"/>
          <w:lang w:val="en-US"/>
        </w:rPr>
        <w:t xml:space="preserve">. Overall, this reaction with its main features resembled the IBMIR originally defined in clinical islet cell </w:t>
      </w:r>
      <w:proofErr w:type="gramStart"/>
      <w:r w:rsidRPr="005F16AD">
        <w:rPr>
          <w:rFonts w:ascii="Book Antiqua" w:hAnsi="Book Antiqua" w:cs="Arial"/>
          <w:sz w:val="24"/>
          <w:szCs w:val="24"/>
          <w:lang w:val="en-US"/>
        </w:rPr>
        <w:t>transplantation</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26]</w:t>
      </w:r>
      <w:r w:rsidRPr="005F16AD">
        <w:rPr>
          <w:rFonts w:ascii="Book Antiqua" w:hAnsi="Book Antiqua" w:cs="Arial"/>
          <w:sz w:val="24"/>
          <w:szCs w:val="24"/>
          <w:lang w:val="en-US"/>
        </w:rPr>
        <w:t>.</w:t>
      </w:r>
    </w:p>
    <w:p w:rsidR="00F142AB" w:rsidRPr="005F16AD" w:rsidRDefault="00171F22" w:rsidP="00746D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The third mechani</w:t>
      </w:r>
      <w:r w:rsidR="006F3794">
        <w:rPr>
          <w:rFonts w:ascii="Book Antiqua" w:hAnsi="Book Antiqua" w:cs="Arial"/>
          <w:sz w:val="24"/>
          <w:szCs w:val="24"/>
          <w:lang w:val="en-US"/>
        </w:rPr>
        <w:t xml:space="preserve">sm was described by Gupta </w:t>
      </w:r>
      <w:r w:rsidR="006F3794" w:rsidRPr="006F3794">
        <w:rPr>
          <w:rFonts w:ascii="Book Antiqua" w:hAnsi="Book Antiqua" w:cs="Arial"/>
          <w:i/>
          <w:sz w:val="24"/>
          <w:szCs w:val="24"/>
          <w:lang w:val="en-US"/>
        </w:rPr>
        <w:t xml:space="preserve">et </w:t>
      </w:r>
      <w:proofErr w:type="gramStart"/>
      <w:r w:rsidR="006F3794" w:rsidRPr="006F3794">
        <w:rPr>
          <w:rFonts w:ascii="Book Antiqua" w:hAnsi="Book Antiqua" w:cs="Arial"/>
          <w:i/>
          <w:sz w:val="24"/>
          <w:szCs w:val="24"/>
          <w:lang w:val="en-US"/>
        </w:rPr>
        <w:t>al</w:t>
      </w:r>
      <w:r w:rsidR="006F3794">
        <w:rPr>
          <w:rFonts w:ascii="Book Antiqua" w:hAnsi="Book Antiqua" w:cs="Arial" w:hint="eastAsia"/>
          <w:sz w:val="24"/>
          <w:szCs w:val="24"/>
          <w:vertAlign w:val="superscript"/>
          <w:lang w:val="en-US" w:eastAsia="zh-CN"/>
        </w:rPr>
        <w:t>[</w:t>
      </w:r>
      <w:proofErr w:type="gramEnd"/>
      <w:r w:rsidR="006F3794">
        <w:rPr>
          <w:rFonts w:ascii="Book Antiqua" w:hAnsi="Book Antiqua" w:cs="Arial" w:hint="eastAsia"/>
          <w:sz w:val="24"/>
          <w:szCs w:val="24"/>
          <w:vertAlign w:val="superscript"/>
          <w:lang w:val="en-US" w:eastAsia="zh-CN"/>
        </w:rPr>
        <w:t>24]</w:t>
      </w:r>
      <w:r w:rsidRPr="005F16AD">
        <w:rPr>
          <w:rFonts w:ascii="Book Antiqua" w:hAnsi="Book Antiqua" w:cs="Arial"/>
          <w:sz w:val="24"/>
          <w:szCs w:val="24"/>
          <w:lang w:val="en-US"/>
        </w:rPr>
        <w:t xml:space="preserve"> assuming that portal occlusion by cell emboli of transplanted hepatocytes may induce perfusion-reperfusion injury, oxidative stress and impairment of cell viability. This, in turn, results in recruitment of inflammatory cells and eventually depletion of transplanted </w:t>
      </w:r>
      <w:proofErr w:type="gramStart"/>
      <w:r w:rsidRPr="005F16AD">
        <w:rPr>
          <w:rFonts w:ascii="Book Antiqua" w:hAnsi="Book Antiqua" w:cs="Arial"/>
          <w:sz w:val="24"/>
          <w:szCs w:val="24"/>
          <w:lang w:val="en-US"/>
        </w:rPr>
        <w:t>hepatocytes</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24]</w:t>
      </w:r>
      <w:r w:rsidRPr="005F16AD">
        <w:rPr>
          <w:rFonts w:ascii="Book Antiqua" w:hAnsi="Book Antiqua" w:cs="Arial"/>
          <w:sz w:val="24"/>
          <w:szCs w:val="24"/>
          <w:lang w:val="en-US"/>
        </w:rPr>
        <w:t xml:space="preserve">. This mechanism mainly leads to an activation of non-parenchymal cells such as </w:t>
      </w:r>
      <w:proofErr w:type="spellStart"/>
      <w:r w:rsidRPr="005F16AD">
        <w:rPr>
          <w:rFonts w:ascii="Book Antiqua" w:hAnsi="Book Antiqua" w:cs="Arial"/>
          <w:sz w:val="24"/>
          <w:szCs w:val="24"/>
          <w:lang w:val="en-US"/>
        </w:rPr>
        <w:t>Kupffer</w:t>
      </w:r>
      <w:proofErr w:type="spellEnd"/>
      <w:r w:rsidRPr="005F16AD">
        <w:rPr>
          <w:rFonts w:ascii="Book Antiqua" w:hAnsi="Book Antiqua" w:cs="Arial"/>
          <w:sz w:val="24"/>
          <w:szCs w:val="24"/>
          <w:lang w:val="en-US"/>
        </w:rPr>
        <w:t xml:space="preserve"> and stellate cells. In consequence, the survival of transplanted hepatocytes could be considerably increased </w:t>
      </w:r>
      <w:r w:rsidRPr="005F16AD">
        <w:rPr>
          <w:rFonts w:ascii="Book Antiqua" w:hAnsi="Book Antiqua" w:cs="Arial"/>
          <w:i/>
          <w:sz w:val="24"/>
          <w:szCs w:val="24"/>
          <w:lang w:val="en-US"/>
        </w:rPr>
        <w:t>in vivo</w:t>
      </w:r>
      <w:r w:rsidRPr="005F16AD">
        <w:rPr>
          <w:rFonts w:ascii="Book Antiqua" w:hAnsi="Book Antiqua" w:cs="Arial"/>
          <w:sz w:val="24"/>
          <w:szCs w:val="24"/>
          <w:lang w:val="en-US"/>
        </w:rPr>
        <w:t xml:space="preserve"> by pretreatment of graft recipients with gadolinium chloride, known to significantly impair the function of </w:t>
      </w:r>
      <w:proofErr w:type="spellStart"/>
      <w:r w:rsidRPr="005F16AD">
        <w:rPr>
          <w:rFonts w:ascii="Book Antiqua" w:hAnsi="Book Antiqua" w:cs="Arial"/>
          <w:sz w:val="24"/>
          <w:szCs w:val="24"/>
          <w:lang w:val="en-US"/>
        </w:rPr>
        <w:t>Kupffer</w:t>
      </w:r>
      <w:proofErr w:type="spellEnd"/>
      <w:r w:rsidRPr="005F16AD">
        <w:rPr>
          <w:rFonts w:ascii="Book Antiqua" w:hAnsi="Book Antiqua" w:cs="Arial"/>
          <w:sz w:val="24"/>
          <w:szCs w:val="24"/>
          <w:lang w:val="en-US"/>
        </w:rPr>
        <w:t xml:space="preserve"> </w:t>
      </w:r>
      <w:proofErr w:type="gramStart"/>
      <w:r w:rsidRPr="005F16AD">
        <w:rPr>
          <w:rFonts w:ascii="Book Antiqua" w:hAnsi="Book Antiqua" w:cs="Arial"/>
          <w:sz w:val="24"/>
          <w:szCs w:val="24"/>
          <w:lang w:val="en-US"/>
        </w:rPr>
        <w:t>cells</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28]</w:t>
      </w:r>
      <w:r w:rsidRPr="005F16AD">
        <w:rPr>
          <w:rFonts w:ascii="Book Antiqua" w:hAnsi="Book Antiqua" w:cs="Arial"/>
          <w:sz w:val="24"/>
          <w:szCs w:val="24"/>
          <w:lang w:val="en-US"/>
        </w:rPr>
        <w:t>.</w:t>
      </w:r>
    </w:p>
    <w:p w:rsidR="00611E71" w:rsidRPr="005F16AD" w:rsidRDefault="00171F22" w:rsidP="00746D4A">
      <w:pPr>
        <w:spacing w:after="0" w:line="360" w:lineRule="auto"/>
        <w:ind w:firstLineChars="100" w:firstLine="240"/>
        <w:jc w:val="both"/>
        <w:rPr>
          <w:rFonts w:ascii="Book Antiqua" w:hAnsi="Book Antiqua" w:cs="Arial"/>
          <w:sz w:val="24"/>
          <w:szCs w:val="24"/>
          <w:lang w:val="en-GB"/>
        </w:rPr>
      </w:pPr>
      <w:r w:rsidRPr="005F16AD">
        <w:rPr>
          <w:rFonts w:ascii="Book Antiqua" w:hAnsi="Book Antiqua" w:cs="Arial"/>
          <w:sz w:val="24"/>
          <w:szCs w:val="24"/>
          <w:lang w:val="en-GB"/>
        </w:rPr>
        <w:t xml:space="preserve">Natural killer (NK) cells represent another key player of innate immunity. In the context of organ transplantation, NK cells were suggested for a long time to belong primarily to the first line of innate defence against pathogens and this pro-inflammatory effector concept was also applied for allograft </w:t>
      </w:r>
      <w:proofErr w:type="gramStart"/>
      <w:r w:rsidRPr="005F16AD">
        <w:rPr>
          <w:rFonts w:ascii="Book Antiqua" w:hAnsi="Book Antiqua" w:cs="Arial"/>
          <w:sz w:val="24"/>
          <w:szCs w:val="24"/>
          <w:lang w:val="en-GB"/>
        </w:rPr>
        <w:t>rejection</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29]</w:t>
      </w:r>
      <w:r w:rsidRPr="005F16AD">
        <w:rPr>
          <w:rFonts w:ascii="Book Antiqua" w:hAnsi="Book Antiqua" w:cs="Arial"/>
          <w:sz w:val="24"/>
          <w:szCs w:val="24"/>
          <w:lang w:val="en-GB"/>
        </w:rPr>
        <w:t xml:space="preserve">. NK cells have the potential of </w:t>
      </w:r>
      <w:proofErr w:type="spellStart"/>
      <w:r w:rsidRPr="005F16AD">
        <w:rPr>
          <w:rFonts w:ascii="Book Antiqua" w:hAnsi="Book Antiqua" w:cs="Arial"/>
          <w:sz w:val="24"/>
          <w:szCs w:val="24"/>
          <w:lang w:val="en-GB"/>
        </w:rPr>
        <w:t>allo</w:t>
      </w:r>
      <w:proofErr w:type="spellEnd"/>
      <w:r w:rsidRPr="005F16AD">
        <w:rPr>
          <w:rFonts w:ascii="Book Antiqua" w:hAnsi="Book Antiqua" w:cs="Arial"/>
          <w:sz w:val="24"/>
          <w:szCs w:val="24"/>
          <w:lang w:val="en-GB"/>
        </w:rPr>
        <w:t xml:space="preserve">-specific recognition of </w:t>
      </w:r>
      <w:proofErr w:type="spellStart"/>
      <w:r w:rsidRPr="005F16AD">
        <w:rPr>
          <w:rFonts w:ascii="Book Antiqua" w:hAnsi="Book Antiqua" w:cs="Arial"/>
          <w:sz w:val="24"/>
          <w:szCs w:val="24"/>
          <w:lang w:val="en-GB"/>
        </w:rPr>
        <w:t>transpanted</w:t>
      </w:r>
      <w:proofErr w:type="spellEnd"/>
      <w:r w:rsidRPr="005F16AD">
        <w:rPr>
          <w:rFonts w:ascii="Book Antiqua" w:hAnsi="Book Antiqua" w:cs="Arial"/>
          <w:sz w:val="24"/>
          <w:szCs w:val="24"/>
          <w:lang w:val="en-GB"/>
        </w:rPr>
        <w:t xml:space="preserve"> cells by the so-called “missing self concept”</w:t>
      </w:r>
      <w:r w:rsidR="00746D4A">
        <w:rPr>
          <w:rFonts w:ascii="Book Antiqua" w:hAnsi="Book Antiqua" w:cs="Arial" w:hint="eastAsia"/>
          <w:sz w:val="24"/>
          <w:szCs w:val="24"/>
          <w:vertAlign w:val="superscript"/>
          <w:lang w:val="en-US" w:eastAsia="zh-CN"/>
        </w:rPr>
        <w:t>[30]</w:t>
      </w:r>
      <w:r w:rsidRPr="005F16AD">
        <w:rPr>
          <w:rFonts w:ascii="Book Antiqua" w:hAnsi="Book Antiqua" w:cs="Arial"/>
          <w:sz w:val="24"/>
          <w:szCs w:val="24"/>
          <w:lang w:val="en-GB"/>
        </w:rPr>
        <w:t xml:space="preserve"> which is based on the presence of inhibitory receptors specific for self-MHC that protect autologous tissue. In case of missing self-MHC molecules either in allogeneic situations or down-regulation of MHC by pathogens, the lack of protective </w:t>
      </w:r>
      <w:proofErr w:type="spellStart"/>
      <w:r w:rsidRPr="005F16AD">
        <w:rPr>
          <w:rFonts w:ascii="Book Antiqua" w:hAnsi="Book Antiqua" w:cs="Arial"/>
          <w:sz w:val="24"/>
          <w:szCs w:val="24"/>
          <w:lang w:val="en-GB"/>
        </w:rPr>
        <w:t>inhibitorys</w:t>
      </w:r>
      <w:proofErr w:type="spellEnd"/>
      <w:r w:rsidRPr="005F16AD">
        <w:rPr>
          <w:rFonts w:ascii="Book Antiqua" w:hAnsi="Book Antiqua" w:cs="Arial"/>
          <w:sz w:val="24"/>
          <w:szCs w:val="24"/>
          <w:lang w:val="en-GB"/>
        </w:rPr>
        <w:t xml:space="preserve"> signals results in NK cell activation,</w:t>
      </w:r>
      <w:r w:rsidRPr="00746D4A">
        <w:rPr>
          <w:rFonts w:ascii="Book Antiqua" w:hAnsi="Book Antiqua" w:cs="Arial"/>
          <w:i/>
          <w:sz w:val="24"/>
          <w:szCs w:val="24"/>
          <w:lang w:val="en-GB"/>
        </w:rPr>
        <w:t xml:space="preserve"> i.e.</w:t>
      </w:r>
      <w:r w:rsidR="00746D4A">
        <w:rPr>
          <w:rFonts w:ascii="Book Antiqua" w:hAnsi="Book Antiqua" w:cs="Arial" w:hint="eastAsia"/>
          <w:sz w:val="24"/>
          <w:szCs w:val="24"/>
          <w:lang w:val="en-GB" w:eastAsia="zh-CN"/>
        </w:rPr>
        <w:t>,</w:t>
      </w:r>
      <w:r w:rsidRPr="005F16AD">
        <w:rPr>
          <w:rFonts w:ascii="Book Antiqua" w:hAnsi="Book Antiqua" w:cs="Arial"/>
          <w:sz w:val="24"/>
          <w:szCs w:val="24"/>
          <w:lang w:val="en-GB"/>
        </w:rPr>
        <w:t xml:space="preserve"> cytotoxicity and cytokine secretion. Despite this capacity of </w:t>
      </w:r>
      <w:proofErr w:type="spellStart"/>
      <w:r w:rsidRPr="005F16AD">
        <w:rPr>
          <w:rFonts w:ascii="Book Antiqua" w:hAnsi="Book Antiqua" w:cs="Arial"/>
          <w:sz w:val="24"/>
          <w:szCs w:val="24"/>
          <w:lang w:val="en-GB"/>
        </w:rPr>
        <w:t>allorecognition</w:t>
      </w:r>
      <w:proofErr w:type="spellEnd"/>
      <w:r w:rsidRPr="005F16AD">
        <w:rPr>
          <w:rFonts w:ascii="Book Antiqua" w:hAnsi="Book Antiqua" w:cs="Arial"/>
          <w:sz w:val="24"/>
          <w:szCs w:val="24"/>
          <w:lang w:val="en-GB"/>
        </w:rPr>
        <w:t>, NK cells have not yet been investigated in hepatocyte transplantation and, therefore, their potential involvement in rejection of transplanted PHH remains to be defined.</w:t>
      </w:r>
    </w:p>
    <w:p w:rsidR="00F142AB" w:rsidRPr="005F16AD" w:rsidRDefault="00171F22" w:rsidP="00746D4A">
      <w:pPr>
        <w:spacing w:after="0" w:line="360" w:lineRule="auto"/>
        <w:ind w:firstLineChars="100" w:firstLine="240"/>
        <w:jc w:val="both"/>
        <w:rPr>
          <w:rFonts w:ascii="Book Antiqua" w:hAnsi="Book Antiqua" w:cs="Arial"/>
          <w:bCs/>
          <w:sz w:val="24"/>
          <w:szCs w:val="24"/>
          <w:lang w:val="en-US"/>
        </w:rPr>
      </w:pPr>
      <w:r w:rsidRPr="005F16AD">
        <w:rPr>
          <w:rFonts w:ascii="Book Antiqua" w:hAnsi="Book Antiqua" w:cs="Arial"/>
          <w:sz w:val="24"/>
          <w:szCs w:val="24"/>
          <w:lang w:val="en-GB"/>
        </w:rPr>
        <w:t xml:space="preserve">More information is available for </w:t>
      </w:r>
      <w:r w:rsidRPr="005F16AD">
        <w:rPr>
          <w:rFonts w:ascii="Book Antiqua" w:hAnsi="Book Antiqua" w:cs="Arial"/>
          <w:bCs/>
          <w:sz w:val="24"/>
          <w:szCs w:val="24"/>
          <w:lang w:val="en-US"/>
        </w:rPr>
        <w:t xml:space="preserve">whole organ liver transplantation focusing rather on consequences of liver transplantation on NK cell repertoire and function than on a potential </w:t>
      </w:r>
      <w:proofErr w:type="spellStart"/>
      <w:r w:rsidRPr="005F16AD">
        <w:rPr>
          <w:rFonts w:ascii="Book Antiqua" w:hAnsi="Book Antiqua" w:cs="Arial"/>
          <w:bCs/>
          <w:sz w:val="24"/>
          <w:szCs w:val="24"/>
          <w:lang w:val="en-US"/>
        </w:rPr>
        <w:t>tolerogenic</w:t>
      </w:r>
      <w:proofErr w:type="spellEnd"/>
      <w:r w:rsidRPr="005F16AD">
        <w:rPr>
          <w:rFonts w:ascii="Book Antiqua" w:hAnsi="Book Antiqua" w:cs="Arial"/>
          <w:bCs/>
          <w:sz w:val="24"/>
          <w:szCs w:val="24"/>
          <w:lang w:val="en-US"/>
        </w:rPr>
        <w:t xml:space="preserve"> effect of PHH or other hepatic cells on NK cell alloreactivity. For example, alterations of the peripheral NK cell repertoire were observed in pediatric liver transplant </w:t>
      </w:r>
      <w:proofErr w:type="gramStart"/>
      <w:r w:rsidRPr="005F16AD">
        <w:rPr>
          <w:rFonts w:ascii="Book Antiqua" w:hAnsi="Book Antiqua" w:cs="Arial"/>
          <w:bCs/>
          <w:sz w:val="24"/>
          <w:szCs w:val="24"/>
          <w:lang w:val="en-US"/>
        </w:rPr>
        <w:t>recipients</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31]</w:t>
      </w:r>
      <w:r w:rsidRPr="005F16AD">
        <w:rPr>
          <w:rFonts w:ascii="Book Antiqua" w:hAnsi="Book Antiqua" w:cs="Arial"/>
          <w:bCs/>
          <w:sz w:val="24"/>
          <w:szCs w:val="24"/>
          <w:lang w:val="en-US"/>
        </w:rPr>
        <w:t>. A special role of the liver in NK cell generation was demonstrated by the observation of an infiltration of peripheral c-kit-</w:t>
      </w:r>
      <w:r w:rsidRPr="005F16AD">
        <w:rPr>
          <w:rFonts w:ascii="Book Antiqua" w:hAnsi="Book Antiqua" w:cs="Arial"/>
          <w:bCs/>
          <w:sz w:val="24"/>
          <w:szCs w:val="24"/>
          <w:lang w:val="en-US"/>
        </w:rPr>
        <w:lastRenderedPageBreak/>
        <w:t xml:space="preserve">positive NK cell precursors into the liver and the local development of an hepatic NK cell </w:t>
      </w:r>
      <w:proofErr w:type="gramStart"/>
      <w:r w:rsidRPr="005F16AD">
        <w:rPr>
          <w:rFonts w:ascii="Book Antiqua" w:hAnsi="Book Antiqua" w:cs="Arial"/>
          <w:bCs/>
          <w:sz w:val="24"/>
          <w:szCs w:val="24"/>
          <w:lang w:val="en-US"/>
        </w:rPr>
        <w:t>repertoire</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32]</w:t>
      </w:r>
      <w:r w:rsidRPr="005F16AD">
        <w:rPr>
          <w:rFonts w:ascii="Book Antiqua" w:hAnsi="Book Antiqua" w:cs="Arial"/>
          <w:bCs/>
          <w:sz w:val="24"/>
          <w:szCs w:val="24"/>
          <w:lang w:val="en-US"/>
        </w:rPr>
        <w:t xml:space="preserve">. Furthermore, donor NK cells derived from the grafted liver, </w:t>
      </w:r>
      <w:r w:rsidRPr="006F3794">
        <w:rPr>
          <w:rFonts w:ascii="Book Antiqua" w:hAnsi="Book Antiqua" w:cs="Arial"/>
          <w:bCs/>
          <w:i/>
          <w:sz w:val="24"/>
          <w:szCs w:val="24"/>
          <w:lang w:val="en-US"/>
        </w:rPr>
        <w:t>i.e.</w:t>
      </w:r>
      <w:r w:rsidR="006F3794">
        <w:rPr>
          <w:rFonts w:ascii="Book Antiqua" w:hAnsi="Book Antiqua" w:cs="Arial" w:hint="eastAsia"/>
          <w:bCs/>
          <w:sz w:val="24"/>
          <w:szCs w:val="24"/>
          <w:lang w:val="en-US" w:eastAsia="zh-CN"/>
        </w:rPr>
        <w:t>,</w:t>
      </w:r>
      <w:r w:rsidRPr="005F16AD">
        <w:rPr>
          <w:rFonts w:ascii="Book Antiqua" w:hAnsi="Book Antiqua" w:cs="Arial"/>
          <w:bCs/>
          <w:sz w:val="24"/>
          <w:szCs w:val="24"/>
          <w:lang w:val="en-US"/>
        </w:rPr>
        <w:t xml:space="preserve"> passenger leukocytes, were detected in the periphery of pediatric liver recipients during the first month after </w:t>
      </w:r>
      <w:proofErr w:type="gramStart"/>
      <w:r w:rsidRPr="005F16AD">
        <w:rPr>
          <w:rFonts w:ascii="Book Antiqua" w:hAnsi="Book Antiqua" w:cs="Arial"/>
          <w:bCs/>
          <w:sz w:val="24"/>
          <w:szCs w:val="24"/>
          <w:lang w:val="en-US"/>
        </w:rPr>
        <w:t>transplantation</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33]</w:t>
      </w:r>
      <w:r w:rsidRPr="005F16AD">
        <w:rPr>
          <w:rFonts w:ascii="Book Antiqua" w:hAnsi="Book Antiqua" w:cs="Arial"/>
          <w:bCs/>
          <w:sz w:val="24"/>
          <w:szCs w:val="24"/>
          <w:lang w:val="en-US"/>
        </w:rPr>
        <w:t xml:space="preserve">. In a rat model of allogenic liver transplantation, no direct evidence for an involvement of donor-derived NK cells in liver transplant tolerance could be </w:t>
      </w:r>
      <w:proofErr w:type="gramStart"/>
      <w:r w:rsidRPr="005F16AD">
        <w:rPr>
          <w:rFonts w:ascii="Book Antiqua" w:hAnsi="Book Antiqua" w:cs="Arial"/>
          <w:bCs/>
          <w:sz w:val="24"/>
          <w:szCs w:val="24"/>
          <w:lang w:val="en-US"/>
        </w:rPr>
        <w:t>demonstrated</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34]</w:t>
      </w:r>
      <w:r w:rsidRPr="005F16AD">
        <w:rPr>
          <w:rFonts w:ascii="Book Antiqua" w:hAnsi="Book Antiqua" w:cs="Arial"/>
          <w:bCs/>
          <w:sz w:val="24"/>
          <w:szCs w:val="24"/>
          <w:lang w:val="en-US"/>
        </w:rPr>
        <w:t>. In addition, expression profiling of peripheral blood derived from tolerant liver transplant recipients revealed NK cell-related signatures in addition to other iron metabolism signatures</w:t>
      </w:r>
      <w:r w:rsidR="00746D4A">
        <w:rPr>
          <w:rFonts w:ascii="Book Antiqua" w:hAnsi="Book Antiqua" w:cs="Arial" w:hint="eastAsia"/>
          <w:sz w:val="24"/>
          <w:szCs w:val="24"/>
          <w:vertAlign w:val="superscript"/>
          <w:lang w:val="en-US" w:eastAsia="zh-CN"/>
        </w:rPr>
        <w:t>[35-37]</w:t>
      </w:r>
      <w:r w:rsidR="009E2E0C" w:rsidRPr="005F16AD">
        <w:rPr>
          <w:rFonts w:ascii="Book Antiqua" w:hAnsi="Book Antiqua" w:cs="Arial"/>
          <w:bCs/>
          <w:sz w:val="24"/>
          <w:szCs w:val="24"/>
          <w:lang w:val="en-US"/>
        </w:rPr>
        <w:t>,</w:t>
      </w:r>
      <w:r w:rsidRPr="005F16AD">
        <w:rPr>
          <w:rFonts w:ascii="Book Antiqua" w:hAnsi="Book Antiqua" w:cs="Arial"/>
          <w:bCs/>
          <w:sz w:val="24"/>
          <w:szCs w:val="24"/>
          <w:lang w:val="en-US"/>
        </w:rPr>
        <w:t xml:space="preserve"> suggesting that NK cells may rather be involved in an establishment of tolerance than in rejection of allogenic tissue. This differential view on the role of NK cells in organ and, especially in hepatocyte transplantation, demonstrates the need for further investigations of these innate immune cells in transplantation.</w:t>
      </w:r>
    </w:p>
    <w:p w:rsidR="00611E71" w:rsidRPr="005F16AD" w:rsidRDefault="00611E71" w:rsidP="005F16AD">
      <w:pPr>
        <w:spacing w:after="0" w:line="360" w:lineRule="auto"/>
        <w:jc w:val="both"/>
        <w:rPr>
          <w:rFonts w:ascii="Book Antiqua" w:hAnsi="Book Antiqua" w:cs="Arial"/>
          <w:sz w:val="24"/>
          <w:szCs w:val="24"/>
          <w:lang w:val="en-US"/>
        </w:rPr>
      </w:pPr>
    </w:p>
    <w:p w:rsidR="00F142AB" w:rsidRPr="005F16AD" w:rsidRDefault="00171F22" w:rsidP="005F16AD">
      <w:pPr>
        <w:spacing w:after="0" w:line="360" w:lineRule="auto"/>
        <w:jc w:val="both"/>
        <w:rPr>
          <w:rFonts w:ascii="Book Antiqua" w:hAnsi="Book Antiqua" w:cs="Arial"/>
          <w:b/>
          <w:i/>
          <w:sz w:val="24"/>
          <w:szCs w:val="24"/>
          <w:lang w:val="en-US" w:eastAsia="zh-CN"/>
        </w:rPr>
      </w:pPr>
      <w:r w:rsidRPr="005F16AD">
        <w:rPr>
          <w:rFonts w:ascii="Book Antiqua" w:hAnsi="Book Antiqua" w:cs="Arial"/>
          <w:b/>
          <w:i/>
          <w:sz w:val="24"/>
          <w:szCs w:val="24"/>
          <w:lang w:val="en-US"/>
        </w:rPr>
        <w:t>Rejection of hepatocyte</w:t>
      </w:r>
      <w:r w:rsidR="00746D4A">
        <w:rPr>
          <w:rFonts w:ascii="Book Antiqua" w:hAnsi="Book Antiqua" w:cs="Arial"/>
          <w:b/>
          <w:i/>
          <w:sz w:val="24"/>
          <w:szCs w:val="24"/>
          <w:lang w:val="en-US"/>
        </w:rPr>
        <w:t>s by the adaptive immune system</w:t>
      </w:r>
    </w:p>
    <w:p w:rsidR="00DB20DE" w:rsidRPr="005F16AD" w:rsidRDefault="00171F22" w:rsidP="005F16AD">
      <w:pPr>
        <w:spacing w:after="0" w:line="360" w:lineRule="auto"/>
        <w:jc w:val="both"/>
        <w:rPr>
          <w:rFonts w:ascii="Book Antiqua" w:hAnsi="Book Antiqua" w:cs="Arial"/>
          <w:sz w:val="24"/>
          <w:szCs w:val="24"/>
          <w:lang w:val="en-US"/>
        </w:rPr>
      </w:pPr>
      <w:r w:rsidRPr="005F16AD">
        <w:rPr>
          <w:rFonts w:ascii="Book Antiqua" w:hAnsi="Book Antiqua" w:cs="Arial"/>
          <w:sz w:val="24"/>
          <w:szCs w:val="24"/>
          <w:lang w:val="en-US"/>
        </w:rPr>
        <w:t>In addition to the innate immune response, transplanted hepatocytes also face rejection mediated by the adaptive immune system,</w:t>
      </w:r>
      <w:r w:rsidRPr="00746D4A">
        <w:rPr>
          <w:rFonts w:ascii="Book Antiqua" w:hAnsi="Book Antiqua" w:cs="Arial"/>
          <w:i/>
          <w:sz w:val="24"/>
          <w:szCs w:val="24"/>
          <w:lang w:val="en-US"/>
        </w:rPr>
        <w:t xml:space="preserve"> i.e.</w:t>
      </w:r>
      <w:r w:rsidR="00746D4A">
        <w:rPr>
          <w:rFonts w:ascii="Book Antiqua" w:hAnsi="Book Antiqua" w:cs="Arial" w:hint="eastAsia"/>
          <w:sz w:val="24"/>
          <w:szCs w:val="24"/>
          <w:lang w:val="en-US" w:eastAsia="zh-CN"/>
        </w:rPr>
        <w:t>,</w:t>
      </w:r>
      <w:r w:rsidRPr="005F16AD">
        <w:rPr>
          <w:rFonts w:ascii="Book Antiqua" w:hAnsi="Book Antiqua" w:cs="Arial"/>
          <w:sz w:val="24"/>
          <w:szCs w:val="24"/>
          <w:lang w:val="en-US"/>
        </w:rPr>
        <w:t xml:space="preserve"> T</w:t>
      </w:r>
      <w:r w:rsidR="00746D4A">
        <w:rPr>
          <w:rFonts w:ascii="Book Antiqua" w:hAnsi="Book Antiqua" w:cs="Arial"/>
          <w:sz w:val="24"/>
          <w:szCs w:val="24"/>
          <w:lang w:val="en-US"/>
        </w:rPr>
        <w:t xml:space="preserve">- and B-cells. </w:t>
      </w:r>
      <w:proofErr w:type="spellStart"/>
      <w:r w:rsidR="00746D4A">
        <w:rPr>
          <w:rFonts w:ascii="Book Antiqua" w:hAnsi="Book Antiqua" w:cs="Arial"/>
          <w:sz w:val="24"/>
          <w:szCs w:val="24"/>
          <w:lang w:val="en-US"/>
        </w:rPr>
        <w:t>Bumgardner</w:t>
      </w:r>
      <w:proofErr w:type="spellEnd"/>
      <w:r w:rsidR="00746D4A">
        <w:rPr>
          <w:rFonts w:ascii="Book Antiqua" w:hAnsi="Book Antiqua" w:cs="Arial"/>
          <w:sz w:val="24"/>
          <w:szCs w:val="24"/>
          <w:lang w:val="en-US"/>
        </w:rPr>
        <w:t xml:space="preserve"> </w:t>
      </w:r>
      <w:r w:rsidR="00746D4A" w:rsidRPr="00746D4A">
        <w:rPr>
          <w:rFonts w:ascii="Book Antiqua" w:hAnsi="Book Antiqua" w:cs="Arial"/>
          <w:i/>
          <w:sz w:val="24"/>
          <w:szCs w:val="24"/>
          <w:lang w:val="en-US"/>
        </w:rPr>
        <w:t xml:space="preserve">et </w:t>
      </w:r>
      <w:proofErr w:type="gramStart"/>
      <w:r w:rsidR="00746D4A" w:rsidRPr="00746D4A">
        <w:rPr>
          <w:rFonts w:ascii="Book Antiqua" w:hAnsi="Book Antiqua" w:cs="Arial"/>
          <w:i/>
          <w:sz w:val="24"/>
          <w:szCs w:val="24"/>
          <w:lang w:val="en-US"/>
        </w:rPr>
        <w:t>al</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38]</w:t>
      </w:r>
      <w:r w:rsidRPr="005F16AD">
        <w:rPr>
          <w:rFonts w:ascii="Book Antiqua" w:hAnsi="Book Antiqua" w:cs="Arial"/>
          <w:sz w:val="24"/>
          <w:szCs w:val="24"/>
          <w:lang w:val="en-US"/>
        </w:rPr>
        <w:t xml:space="preserve"> developed an animal model of hepatocyte transplantation to analyze rejection of transplanted cells </w:t>
      </w:r>
      <w:r w:rsidRPr="005F16AD">
        <w:rPr>
          <w:rFonts w:ascii="Book Antiqua" w:hAnsi="Book Antiqua" w:cs="Arial"/>
          <w:i/>
          <w:sz w:val="24"/>
          <w:szCs w:val="24"/>
          <w:lang w:val="en-US"/>
        </w:rPr>
        <w:t>in vivo</w:t>
      </w:r>
      <w:r w:rsidRPr="005F16AD">
        <w:rPr>
          <w:rFonts w:ascii="Book Antiqua" w:hAnsi="Book Antiqua" w:cs="Arial"/>
          <w:sz w:val="24"/>
          <w:szCs w:val="24"/>
          <w:lang w:val="en-US"/>
        </w:rPr>
        <w:t>. Hepatocytes of a transgenic mouse line expressing the human α-1-antitrypsin (</w:t>
      </w:r>
      <w:r w:rsidRPr="00746D4A">
        <w:rPr>
          <w:rFonts w:ascii="Book Antiqua" w:hAnsi="Book Antiqua" w:cs="Arial"/>
          <w:i/>
          <w:sz w:val="24"/>
          <w:szCs w:val="24"/>
          <w:lang w:val="en-US"/>
        </w:rPr>
        <w:t>hA1AT</w:t>
      </w:r>
      <w:r w:rsidRPr="005F16AD">
        <w:rPr>
          <w:rFonts w:ascii="Book Antiqua" w:hAnsi="Book Antiqua" w:cs="Arial"/>
          <w:sz w:val="24"/>
          <w:szCs w:val="24"/>
          <w:lang w:val="en-US"/>
        </w:rPr>
        <w:t xml:space="preserve">) gene were transplanted into the recipient by </w:t>
      </w:r>
      <w:proofErr w:type="spellStart"/>
      <w:r w:rsidRPr="005F16AD">
        <w:rPr>
          <w:rFonts w:ascii="Book Antiqua" w:hAnsi="Book Antiqua" w:cs="Arial"/>
          <w:sz w:val="24"/>
          <w:szCs w:val="24"/>
          <w:lang w:val="en-US"/>
        </w:rPr>
        <w:t>intrasplenic</w:t>
      </w:r>
      <w:proofErr w:type="spellEnd"/>
      <w:r w:rsidRPr="005F16AD">
        <w:rPr>
          <w:rFonts w:ascii="Book Antiqua" w:hAnsi="Book Antiqua" w:cs="Arial"/>
          <w:sz w:val="24"/>
          <w:szCs w:val="24"/>
          <w:lang w:val="en-US"/>
        </w:rPr>
        <w:t xml:space="preserve"> injection and the survival of the transgenic hepatocytes was determined by detection of secreted hA1AT protein in the recipient</w:t>
      </w:r>
      <w:r w:rsidR="00746D4A">
        <w:rPr>
          <w:rFonts w:ascii="Book Antiqua" w:hAnsi="Book Antiqua" w:cs="Arial"/>
          <w:sz w:val="24"/>
          <w:szCs w:val="24"/>
          <w:lang w:val="en-US" w:eastAsia="zh-CN"/>
        </w:rPr>
        <w:t>’</w:t>
      </w:r>
      <w:r w:rsidRPr="005F16AD">
        <w:rPr>
          <w:rFonts w:ascii="Book Antiqua" w:hAnsi="Book Antiqua" w:cs="Arial"/>
          <w:sz w:val="24"/>
          <w:szCs w:val="24"/>
          <w:lang w:val="en-US"/>
        </w:rPr>
        <w:t xml:space="preserve">s serum. This group performed a series of experiments to characterize the rejection of allogenic hepatocytes: First, hepatocytes were transplanted into </w:t>
      </w:r>
      <w:r w:rsidR="00DB20DE" w:rsidRPr="005F16AD">
        <w:rPr>
          <w:rFonts w:ascii="Book Antiqua" w:hAnsi="Book Antiqua" w:cs="Arial"/>
          <w:sz w:val="24"/>
          <w:szCs w:val="24"/>
          <w:lang w:val="en-US"/>
        </w:rPr>
        <w:t xml:space="preserve">completely </w:t>
      </w:r>
      <w:r w:rsidRPr="005F16AD">
        <w:rPr>
          <w:rFonts w:ascii="Book Antiqua" w:hAnsi="Book Antiqua" w:cs="Arial"/>
          <w:sz w:val="24"/>
          <w:szCs w:val="24"/>
          <w:lang w:val="en-US"/>
        </w:rPr>
        <w:t xml:space="preserve">T-cell, </w:t>
      </w:r>
      <w:r w:rsidR="00DB20DE" w:rsidRPr="005F16AD">
        <w:rPr>
          <w:rFonts w:ascii="Book Antiqua" w:hAnsi="Book Antiqua" w:cs="Arial"/>
          <w:sz w:val="24"/>
          <w:szCs w:val="24"/>
          <w:lang w:val="en-US"/>
        </w:rPr>
        <w:t xml:space="preserve">selectively </w:t>
      </w:r>
      <w:r w:rsidRPr="005F16AD">
        <w:rPr>
          <w:rFonts w:ascii="Book Antiqua" w:hAnsi="Book Antiqua" w:cs="Arial"/>
          <w:sz w:val="24"/>
          <w:szCs w:val="24"/>
          <w:lang w:val="en-US"/>
        </w:rPr>
        <w:t>CD4</w:t>
      </w:r>
      <w:r w:rsidRPr="005F16AD">
        <w:rPr>
          <w:rFonts w:ascii="Book Antiqua" w:hAnsi="Book Antiqua" w:cs="Arial"/>
          <w:sz w:val="24"/>
          <w:szCs w:val="24"/>
          <w:vertAlign w:val="superscript"/>
          <w:lang w:val="en-US"/>
        </w:rPr>
        <w:t xml:space="preserve">+ </w:t>
      </w:r>
      <w:r w:rsidRPr="005F16AD">
        <w:rPr>
          <w:rFonts w:ascii="Book Antiqua" w:hAnsi="Book Antiqua" w:cs="Arial"/>
          <w:sz w:val="24"/>
          <w:szCs w:val="24"/>
          <w:lang w:val="en-US"/>
        </w:rPr>
        <w:t>or CD8</w:t>
      </w:r>
      <w:r w:rsidRPr="005F16AD">
        <w:rPr>
          <w:rFonts w:ascii="Book Antiqua" w:hAnsi="Book Antiqua" w:cs="Arial"/>
          <w:sz w:val="24"/>
          <w:szCs w:val="24"/>
          <w:vertAlign w:val="superscript"/>
          <w:lang w:val="en-US"/>
        </w:rPr>
        <w:t xml:space="preserve">+ </w:t>
      </w:r>
      <w:r w:rsidRPr="005F16AD">
        <w:rPr>
          <w:rFonts w:ascii="Book Antiqua" w:hAnsi="Book Antiqua" w:cs="Arial"/>
          <w:sz w:val="24"/>
          <w:szCs w:val="24"/>
          <w:lang w:val="en-US"/>
        </w:rPr>
        <w:t>T-cell</w:t>
      </w:r>
      <w:r w:rsidR="00DB20DE" w:rsidRPr="005F16AD">
        <w:rPr>
          <w:rFonts w:ascii="Book Antiqua" w:hAnsi="Book Antiqua" w:cs="Arial"/>
          <w:sz w:val="24"/>
          <w:szCs w:val="24"/>
          <w:lang w:val="en-US"/>
        </w:rPr>
        <w:t>,</w:t>
      </w:r>
      <w:r w:rsidRPr="005F16AD">
        <w:rPr>
          <w:rFonts w:ascii="Book Antiqua" w:hAnsi="Book Antiqua" w:cs="Arial"/>
          <w:sz w:val="24"/>
          <w:szCs w:val="24"/>
          <w:lang w:val="en-US"/>
        </w:rPr>
        <w:t xml:space="preserve"> or B-cell</w:t>
      </w:r>
      <w:r w:rsidR="00DB20DE" w:rsidRPr="005F16AD">
        <w:rPr>
          <w:rFonts w:ascii="Book Antiqua" w:hAnsi="Book Antiqua" w:cs="Arial"/>
          <w:sz w:val="24"/>
          <w:szCs w:val="24"/>
          <w:lang w:val="en-US"/>
        </w:rPr>
        <w:t xml:space="preserve"> </w:t>
      </w:r>
      <w:r w:rsidRPr="005F16AD">
        <w:rPr>
          <w:rFonts w:ascii="Book Antiqua" w:hAnsi="Book Antiqua" w:cs="Arial"/>
          <w:sz w:val="24"/>
          <w:szCs w:val="24"/>
          <w:lang w:val="en-US"/>
        </w:rPr>
        <w:t xml:space="preserve">deficient mice. Only </w:t>
      </w:r>
      <w:proofErr w:type="gramStart"/>
      <w:r w:rsidRPr="005F16AD">
        <w:rPr>
          <w:rFonts w:ascii="Book Antiqua" w:hAnsi="Book Antiqua" w:cs="Arial"/>
          <w:sz w:val="24"/>
          <w:szCs w:val="24"/>
          <w:lang w:val="en-US"/>
        </w:rPr>
        <w:t>recipients</w:t>
      </w:r>
      <w:proofErr w:type="gramEnd"/>
      <w:r w:rsidRPr="005F16AD">
        <w:rPr>
          <w:rFonts w:ascii="Book Antiqua" w:hAnsi="Book Antiqua" w:cs="Arial"/>
          <w:sz w:val="24"/>
          <w:szCs w:val="24"/>
          <w:lang w:val="en-US"/>
        </w:rPr>
        <w:t xml:space="preserve"> deficient of T-cells showed long-term survival of transplanted hepatocytes (&gt;</w:t>
      </w:r>
      <w:r w:rsidR="00746D4A">
        <w:rPr>
          <w:rFonts w:ascii="Book Antiqua" w:hAnsi="Book Antiqua" w:cs="Arial" w:hint="eastAsia"/>
          <w:sz w:val="24"/>
          <w:szCs w:val="24"/>
          <w:lang w:val="en-US" w:eastAsia="zh-CN"/>
        </w:rPr>
        <w:t xml:space="preserve"> </w:t>
      </w:r>
      <w:r w:rsidR="00746D4A">
        <w:rPr>
          <w:rFonts w:ascii="Book Antiqua" w:hAnsi="Book Antiqua" w:cs="Arial"/>
          <w:sz w:val="24"/>
          <w:szCs w:val="24"/>
          <w:lang w:val="en-US"/>
        </w:rPr>
        <w:t xml:space="preserve">16 </w:t>
      </w:r>
      <w:proofErr w:type="spellStart"/>
      <w:r w:rsidR="00746D4A">
        <w:rPr>
          <w:rFonts w:ascii="Book Antiqua" w:hAnsi="Book Antiqua" w:cs="Arial"/>
          <w:sz w:val="24"/>
          <w:szCs w:val="24"/>
          <w:lang w:val="en-US"/>
        </w:rPr>
        <w:t>wk</w:t>
      </w:r>
      <w:proofErr w:type="spellEnd"/>
      <w:r w:rsidRPr="005F16AD">
        <w:rPr>
          <w:rFonts w:ascii="Book Antiqua" w:hAnsi="Book Antiqua" w:cs="Arial"/>
          <w:sz w:val="24"/>
          <w:szCs w:val="24"/>
          <w:lang w:val="en-US"/>
        </w:rPr>
        <w:t>). Transplantation of allogenic hepatocytes into recipients deficient of B-cells, CD4</w:t>
      </w:r>
      <w:r w:rsidRPr="005F16AD">
        <w:rPr>
          <w:rFonts w:ascii="Book Antiqua" w:hAnsi="Book Antiqua" w:cs="Arial"/>
          <w:sz w:val="24"/>
          <w:szCs w:val="24"/>
          <w:vertAlign w:val="superscript"/>
          <w:lang w:val="en-US"/>
        </w:rPr>
        <w:t xml:space="preserve">+ </w:t>
      </w:r>
      <w:r w:rsidRPr="005F16AD">
        <w:rPr>
          <w:rFonts w:ascii="Book Antiqua" w:hAnsi="Book Antiqua" w:cs="Arial"/>
          <w:sz w:val="24"/>
          <w:szCs w:val="24"/>
          <w:lang w:val="en-US"/>
        </w:rPr>
        <w:t>or CD8</w:t>
      </w:r>
      <w:r w:rsidRPr="005F16AD">
        <w:rPr>
          <w:rFonts w:ascii="Book Antiqua" w:hAnsi="Book Antiqua" w:cs="Arial"/>
          <w:sz w:val="24"/>
          <w:szCs w:val="24"/>
          <w:vertAlign w:val="superscript"/>
          <w:lang w:val="en-US"/>
        </w:rPr>
        <w:t xml:space="preserve">+ </w:t>
      </w:r>
      <w:r w:rsidRPr="005F16AD">
        <w:rPr>
          <w:rFonts w:ascii="Book Antiqua" w:hAnsi="Book Antiqua" w:cs="Arial"/>
          <w:sz w:val="24"/>
          <w:szCs w:val="24"/>
          <w:lang w:val="en-US"/>
        </w:rPr>
        <w:t>T-cells alone resulted in a loss of hA1AT by day 10 after transplantation</w:t>
      </w:r>
      <w:r w:rsidR="00746D4A">
        <w:rPr>
          <w:rFonts w:ascii="Book Antiqua" w:hAnsi="Book Antiqua" w:cs="Arial" w:hint="eastAsia"/>
          <w:sz w:val="24"/>
          <w:szCs w:val="24"/>
          <w:vertAlign w:val="superscript"/>
          <w:lang w:val="en-US" w:eastAsia="zh-CN"/>
        </w:rPr>
        <w:t>[38]</w:t>
      </w:r>
      <w:r w:rsidRPr="005F16AD">
        <w:rPr>
          <w:rFonts w:ascii="Book Antiqua" w:hAnsi="Book Antiqua" w:cs="Arial"/>
          <w:sz w:val="24"/>
          <w:szCs w:val="24"/>
          <w:lang w:val="en-US"/>
        </w:rPr>
        <w:t>, demonstrating that immunologic rejection of allogenic hepatocytes is mediated primarily by T-cells.</w:t>
      </w:r>
    </w:p>
    <w:p w:rsidR="008E1DBA" w:rsidRPr="005F16AD" w:rsidRDefault="00171F22" w:rsidP="00746D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T-cell mediated rejection and more specific</w:t>
      </w:r>
      <w:r w:rsidR="00DB20DE" w:rsidRPr="005F16AD">
        <w:rPr>
          <w:rFonts w:ascii="Book Antiqua" w:hAnsi="Book Antiqua" w:cs="Arial"/>
          <w:sz w:val="24"/>
          <w:szCs w:val="24"/>
          <w:lang w:val="en-US"/>
        </w:rPr>
        <w:t>ally</w:t>
      </w:r>
      <w:r w:rsidRPr="005F16AD">
        <w:rPr>
          <w:rFonts w:ascii="Book Antiqua" w:hAnsi="Book Antiqua" w:cs="Arial"/>
          <w:sz w:val="24"/>
          <w:szCs w:val="24"/>
          <w:lang w:val="en-US"/>
        </w:rPr>
        <w:t xml:space="preserve">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 mediated rejection is well known from transplantation of allogenic heart</w:t>
      </w:r>
      <w:r w:rsidR="009B2B39" w:rsidRPr="005F16AD">
        <w:rPr>
          <w:rFonts w:ascii="Book Antiqua" w:hAnsi="Book Antiqua" w:cs="Arial"/>
          <w:sz w:val="24"/>
          <w:szCs w:val="24"/>
          <w:lang w:val="en-US"/>
        </w:rPr>
        <w:t>s</w:t>
      </w:r>
      <w:r w:rsidRPr="005F16AD">
        <w:rPr>
          <w:rFonts w:ascii="Book Antiqua" w:hAnsi="Book Antiqua" w:cs="Arial"/>
          <w:sz w:val="24"/>
          <w:szCs w:val="24"/>
          <w:lang w:val="en-US"/>
        </w:rPr>
        <w:t xml:space="preserve"> and pancreatic islet allografts. </w:t>
      </w:r>
      <w:r w:rsidR="000035B6" w:rsidRPr="005F16AD">
        <w:rPr>
          <w:rFonts w:ascii="Book Antiqua" w:hAnsi="Book Antiqua" w:cs="Arial"/>
          <w:sz w:val="24"/>
          <w:szCs w:val="24"/>
          <w:lang w:val="en-US"/>
        </w:rPr>
        <w:t>H</w:t>
      </w:r>
      <w:r w:rsidRPr="005F16AD">
        <w:rPr>
          <w:rFonts w:ascii="Book Antiqua" w:hAnsi="Book Antiqua" w:cs="Arial"/>
          <w:sz w:val="24"/>
          <w:szCs w:val="24"/>
          <w:lang w:val="en-US"/>
        </w:rPr>
        <w:t xml:space="preserve">eart and islet allograft survival was </w:t>
      </w:r>
      <w:r w:rsidR="000035B6" w:rsidRPr="005F16AD">
        <w:rPr>
          <w:rFonts w:ascii="Book Antiqua" w:hAnsi="Book Antiqua" w:cs="Arial"/>
          <w:sz w:val="24"/>
          <w:szCs w:val="24"/>
          <w:lang w:val="en-US"/>
        </w:rPr>
        <w:t xml:space="preserve">significantly </w:t>
      </w:r>
      <w:r w:rsidRPr="005F16AD">
        <w:rPr>
          <w:rFonts w:ascii="Book Antiqua" w:hAnsi="Book Antiqua" w:cs="Arial"/>
          <w:sz w:val="24"/>
          <w:szCs w:val="24"/>
          <w:lang w:val="en-US"/>
        </w:rPr>
        <w:t xml:space="preserve">prolonged by </w:t>
      </w:r>
      <w:r w:rsidR="000035B6" w:rsidRPr="005F16AD">
        <w:rPr>
          <w:rFonts w:ascii="Book Antiqua" w:hAnsi="Book Antiqua" w:cs="Arial"/>
          <w:sz w:val="24"/>
          <w:szCs w:val="24"/>
          <w:lang w:val="en-US"/>
        </w:rPr>
        <w:t>treatment with</w:t>
      </w:r>
      <w:r w:rsidRPr="005F16AD">
        <w:rPr>
          <w:rFonts w:ascii="Book Antiqua" w:hAnsi="Book Antiqua" w:cs="Arial"/>
          <w:sz w:val="24"/>
          <w:szCs w:val="24"/>
          <w:lang w:val="en-US"/>
        </w:rPr>
        <w:t xml:space="preserve"> anti-CD4</w:t>
      </w:r>
      <w:r w:rsidR="00BD1A7D" w:rsidRPr="005F16AD">
        <w:rPr>
          <w:rFonts w:ascii="Book Antiqua" w:hAnsi="Book Antiqua" w:cs="Arial"/>
          <w:sz w:val="24"/>
          <w:szCs w:val="24"/>
          <w:lang w:val="en-US"/>
        </w:rPr>
        <w:t>-</w:t>
      </w:r>
      <w:proofErr w:type="gramStart"/>
      <w:r w:rsidRPr="005F16AD">
        <w:rPr>
          <w:rFonts w:ascii="Book Antiqua" w:hAnsi="Book Antiqua" w:cs="Arial"/>
          <w:sz w:val="24"/>
          <w:szCs w:val="24"/>
          <w:lang w:val="en-US"/>
        </w:rPr>
        <w:t>mAbs</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39,40]</w:t>
      </w:r>
      <w:r w:rsidR="000035B6" w:rsidRPr="005F16AD">
        <w:rPr>
          <w:rFonts w:ascii="Book Antiqua" w:hAnsi="Book Antiqua" w:cs="Arial"/>
          <w:sz w:val="24"/>
          <w:szCs w:val="24"/>
          <w:lang w:val="en-US"/>
        </w:rPr>
        <w:t>, whereas the outcome of hepatocyte transplantation was not improved in this setting</w:t>
      </w:r>
      <w:r w:rsidRPr="005F16AD">
        <w:rPr>
          <w:rFonts w:ascii="Book Antiqua" w:hAnsi="Book Antiqua" w:cs="Arial"/>
          <w:sz w:val="24"/>
          <w:szCs w:val="24"/>
          <w:lang w:val="en-US"/>
        </w:rPr>
        <w:t xml:space="preserve">. </w:t>
      </w:r>
      <w:r w:rsidR="000035B6" w:rsidRPr="005F16AD">
        <w:rPr>
          <w:rFonts w:ascii="Book Antiqua" w:hAnsi="Book Antiqua" w:cs="Arial"/>
          <w:sz w:val="24"/>
          <w:szCs w:val="24"/>
          <w:lang w:val="en-US"/>
        </w:rPr>
        <w:t>W</w:t>
      </w:r>
      <w:r w:rsidRPr="005F16AD">
        <w:rPr>
          <w:rFonts w:ascii="Book Antiqua" w:hAnsi="Book Antiqua" w:cs="Arial"/>
          <w:sz w:val="24"/>
          <w:szCs w:val="24"/>
          <w:lang w:val="en-US"/>
        </w:rPr>
        <w:t xml:space="preserve">hen hepatocytes and heart allografts were transplanted </w:t>
      </w:r>
      <w:r w:rsidRPr="005F16AD">
        <w:rPr>
          <w:rFonts w:ascii="Book Antiqua" w:hAnsi="Book Antiqua" w:cs="Arial"/>
          <w:sz w:val="24"/>
          <w:szCs w:val="24"/>
          <w:lang w:val="en-US"/>
        </w:rPr>
        <w:lastRenderedPageBreak/>
        <w:t>simultaneously with a short</w:t>
      </w:r>
      <w:r w:rsidR="00BD1A7D" w:rsidRPr="005F16AD">
        <w:rPr>
          <w:rFonts w:ascii="Book Antiqua" w:hAnsi="Book Antiqua" w:cs="Arial"/>
          <w:sz w:val="24"/>
          <w:szCs w:val="24"/>
          <w:lang w:val="en-US"/>
        </w:rPr>
        <w:t>-</w:t>
      </w:r>
      <w:r w:rsidRPr="005F16AD">
        <w:rPr>
          <w:rFonts w:ascii="Book Antiqua" w:hAnsi="Book Antiqua" w:cs="Arial"/>
          <w:sz w:val="24"/>
          <w:szCs w:val="24"/>
          <w:lang w:val="en-US"/>
        </w:rPr>
        <w:t>term medication of anti-CD4</w:t>
      </w:r>
      <w:r w:rsidR="009B2B39" w:rsidRPr="005F16AD">
        <w:rPr>
          <w:rFonts w:ascii="Book Antiqua" w:hAnsi="Book Antiqua" w:cs="Arial"/>
          <w:sz w:val="24"/>
          <w:szCs w:val="24"/>
          <w:lang w:val="en-US"/>
        </w:rPr>
        <w:t>-m</w:t>
      </w:r>
      <w:r w:rsidRPr="005F16AD">
        <w:rPr>
          <w:rFonts w:ascii="Book Antiqua" w:hAnsi="Book Antiqua" w:cs="Arial"/>
          <w:sz w:val="24"/>
          <w:szCs w:val="24"/>
          <w:lang w:val="en-US"/>
        </w:rPr>
        <w:t>Abs, hepatocytes were destroyed by day 10 post</w:t>
      </w:r>
      <w:r w:rsidR="009B2B39" w:rsidRPr="005F16AD">
        <w:rPr>
          <w:rFonts w:ascii="Book Antiqua" w:hAnsi="Book Antiqua" w:cs="Arial"/>
          <w:sz w:val="24"/>
          <w:szCs w:val="24"/>
          <w:lang w:val="en-US"/>
        </w:rPr>
        <w:t>-</w:t>
      </w:r>
      <w:r w:rsidRPr="005F16AD">
        <w:rPr>
          <w:rFonts w:ascii="Book Antiqua" w:hAnsi="Book Antiqua" w:cs="Arial"/>
          <w:sz w:val="24"/>
          <w:szCs w:val="24"/>
          <w:lang w:val="en-US"/>
        </w:rPr>
        <w:t>transplantation while most h</w:t>
      </w:r>
      <w:r w:rsidR="00A63A02">
        <w:rPr>
          <w:rFonts w:ascii="Book Antiqua" w:hAnsi="Book Antiqua" w:cs="Arial"/>
          <w:sz w:val="24"/>
          <w:szCs w:val="24"/>
          <w:lang w:val="en-US"/>
        </w:rPr>
        <w:t>earts survived more than 60 d</w:t>
      </w:r>
      <w:r w:rsidR="00746D4A">
        <w:rPr>
          <w:rFonts w:ascii="Book Antiqua" w:hAnsi="Book Antiqua" w:cs="Arial" w:hint="eastAsia"/>
          <w:sz w:val="24"/>
          <w:szCs w:val="24"/>
          <w:vertAlign w:val="superscript"/>
          <w:lang w:val="en-US" w:eastAsia="zh-CN"/>
        </w:rPr>
        <w:t>[41]</w:t>
      </w:r>
      <w:r w:rsidR="00DB20DE" w:rsidRPr="005F16AD">
        <w:rPr>
          <w:rFonts w:ascii="Book Antiqua" w:hAnsi="Book Antiqua" w:cs="Arial"/>
          <w:sz w:val="24"/>
          <w:szCs w:val="24"/>
          <w:lang w:val="en-US"/>
        </w:rPr>
        <w:t>, further underlining the differen</w:t>
      </w:r>
      <w:r w:rsidR="008E1DBA" w:rsidRPr="005F16AD">
        <w:rPr>
          <w:rFonts w:ascii="Book Antiqua" w:hAnsi="Book Antiqua" w:cs="Arial"/>
          <w:sz w:val="24"/>
          <w:szCs w:val="24"/>
          <w:lang w:val="en-US"/>
        </w:rPr>
        <w:t xml:space="preserve">t intensity of graft </w:t>
      </w:r>
      <w:r w:rsidR="00DB20DE" w:rsidRPr="005F16AD">
        <w:rPr>
          <w:rFonts w:ascii="Book Antiqua" w:hAnsi="Book Antiqua" w:cs="Arial"/>
          <w:sz w:val="24"/>
          <w:szCs w:val="24"/>
          <w:lang w:val="en-US"/>
        </w:rPr>
        <w:t xml:space="preserve">rejection </w:t>
      </w:r>
      <w:r w:rsidR="008E1DBA" w:rsidRPr="005F16AD">
        <w:rPr>
          <w:rFonts w:ascii="Book Antiqua" w:hAnsi="Book Antiqua" w:cs="Arial"/>
          <w:sz w:val="24"/>
          <w:szCs w:val="24"/>
          <w:lang w:val="en-US"/>
        </w:rPr>
        <w:t>between</w:t>
      </w:r>
      <w:r w:rsidR="00DB20DE" w:rsidRPr="005F16AD">
        <w:rPr>
          <w:rFonts w:ascii="Book Antiqua" w:hAnsi="Book Antiqua" w:cs="Arial"/>
          <w:sz w:val="24"/>
          <w:szCs w:val="24"/>
          <w:lang w:val="en-US"/>
        </w:rPr>
        <w:t xml:space="preserve"> solid organs and </w:t>
      </w:r>
      <w:proofErr w:type="spellStart"/>
      <w:r w:rsidR="00DB20DE" w:rsidRPr="005F16AD">
        <w:rPr>
          <w:rFonts w:ascii="Book Antiqua" w:hAnsi="Book Antiqua" w:cs="Arial"/>
          <w:sz w:val="24"/>
          <w:szCs w:val="24"/>
          <w:lang w:val="en-US"/>
        </w:rPr>
        <w:t>allogneic</w:t>
      </w:r>
      <w:proofErr w:type="spellEnd"/>
      <w:r w:rsidR="00DB20DE" w:rsidRPr="005F16AD">
        <w:rPr>
          <w:rFonts w:ascii="Book Antiqua" w:hAnsi="Book Antiqua" w:cs="Arial"/>
          <w:sz w:val="24"/>
          <w:szCs w:val="24"/>
          <w:lang w:val="en-US"/>
        </w:rPr>
        <w:t xml:space="preserve"> hepatocytes.</w:t>
      </w:r>
    </w:p>
    <w:p w:rsidR="003C1AC4" w:rsidRPr="005F16AD" w:rsidRDefault="00171F22" w:rsidP="00746D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To further dissect this T-cell response, allogenic hepatocytes were transplanted into mice pretreated with </w:t>
      </w:r>
      <w:proofErr w:type="spellStart"/>
      <w:r w:rsidRPr="005F16AD">
        <w:rPr>
          <w:rFonts w:ascii="Book Antiqua" w:hAnsi="Book Antiqua" w:cs="Arial"/>
          <w:sz w:val="24"/>
          <w:szCs w:val="24"/>
          <w:lang w:val="en-US"/>
        </w:rPr>
        <w:t>mAb</w:t>
      </w:r>
      <w:proofErr w:type="spellEnd"/>
      <w:r w:rsidRPr="005F16AD">
        <w:rPr>
          <w:rFonts w:ascii="Book Antiqua" w:hAnsi="Book Antiqua" w:cs="Arial"/>
          <w:sz w:val="24"/>
          <w:szCs w:val="24"/>
          <w:lang w:val="en-US"/>
        </w:rPr>
        <w:t xml:space="preserve"> against CD4, CD8 or the combination of both. The median survival time of hepatocytes in graft recipients only pretreated with a single </w:t>
      </w:r>
      <w:proofErr w:type="spellStart"/>
      <w:r w:rsidRPr="005F16AD">
        <w:rPr>
          <w:rFonts w:ascii="Book Antiqua" w:hAnsi="Book Antiqua" w:cs="Arial"/>
          <w:sz w:val="24"/>
          <w:szCs w:val="24"/>
          <w:lang w:val="en-US"/>
        </w:rPr>
        <w:t>mAb</w:t>
      </w:r>
      <w:proofErr w:type="spellEnd"/>
      <w:r w:rsidRPr="005F16AD">
        <w:rPr>
          <w:rFonts w:ascii="Book Antiqua" w:hAnsi="Book Antiqua" w:cs="Arial"/>
          <w:sz w:val="24"/>
          <w:szCs w:val="24"/>
          <w:lang w:val="en-US"/>
        </w:rPr>
        <w:t xml:space="preserve"> against CD4 or CD8 showed a mean survival of only 10 and 14 d (10 d in the untreated control group), respectively. In recipients treated with the combination of anti-CD4-mAb and anti-CD8-mAb, hepatocyte survival was prolonged to approximately 35 d. This study confirmed that hepatocytes can be highly immunogenic and stimulate a strong cell-mediated immune response by both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and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w:t>
      </w:r>
      <w:proofErr w:type="gramStart"/>
      <w:r w:rsidRPr="005F16AD">
        <w:rPr>
          <w:rFonts w:ascii="Book Antiqua" w:hAnsi="Book Antiqua" w:cs="Arial"/>
          <w:sz w:val="24"/>
          <w:szCs w:val="24"/>
          <w:lang w:val="en-US"/>
        </w:rPr>
        <w:t>cells</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42]</w:t>
      </w:r>
      <w:r w:rsidRPr="005F16AD">
        <w:rPr>
          <w:rFonts w:ascii="Book Antiqua" w:hAnsi="Book Antiqua" w:cs="Arial"/>
          <w:sz w:val="24"/>
          <w:szCs w:val="24"/>
          <w:lang w:val="en-US"/>
        </w:rPr>
        <w:t xml:space="preserve">. </w:t>
      </w:r>
    </w:p>
    <w:p w:rsidR="00A8363C" w:rsidRPr="005F16AD" w:rsidRDefault="008C4BF5" w:rsidP="00746D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Also, w</w:t>
      </w:r>
      <w:r w:rsidR="00171F22" w:rsidRPr="005F16AD">
        <w:rPr>
          <w:rFonts w:ascii="Book Antiqua" w:hAnsi="Book Antiqua" w:cs="Arial"/>
          <w:sz w:val="24"/>
          <w:szCs w:val="24"/>
          <w:lang w:val="en-US"/>
        </w:rPr>
        <w:t>hen allogenic hepatocytes were transplanted into CD4 knock-out (KO) or CD8 KO mice without any further treatment, the mean survival time of transplanted cells were 10 and 14 d, respectively. However, when CD4 KO mice were treated with anti-CD8-mAb and CD8 KO mice with anti-CD4-mAb, respectively, hepatocellular allografts survived for 35 d in both groups. The reported studies collectively demonstrate that both CD4</w:t>
      </w:r>
      <w:r w:rsidR="00171F22" w:rsidRPr="005F16AD">
        <w:rPr>
          <w:rFonts w:ascii="Book Antiqua" w:hAnsi="Book Antiqua" w:cs="Arial"/>
          <w:sz w:val="24"/>
          <w:szCs w:val="24"/>
          <w:vertAlign w:val="superscript"/>
          <w:lang w:val="en-US"/>
        </w:rPr>
        <w:t>+</w:t>
      </w:r>
      <w:r w:rsidR="00171F22" w:rsidRPr="005F16AD">
        <w:rPr>
          <w:rFonts w:ascii="Book Antiqua" w:hAnsi="Book Antiqua" w:cs="Arial"/>
          <w:sz w:val="24"/>
          <w:szCs w:val="24"/>
          <w:lang w:val="en-US"/>
        </w:rPr>
        <w:t xml:space="preserve"> and CD8</w:t>
      </w:r>
      <w:r w:rsidR="00171F22" w:rsidRPr="005F16AD">
        <w:rPr>
          <w:rFonts w:ascii="Book Antiqua" w:hAnsi="Book Antiqua" w:cs="Arial"/>
          <w:sz w:val="24"/>
          <w:szCs w:val="24"/>
          <w:vertAlign w:val="superscript"/>
          <w:lang w:val="en-US"/>
        </w:rPr>
        <w:t>+</w:t>
      </w:r>
      <w:r w:rsidR="00171F22" w:rsidRPr="005F16AD">
        <w:rPr>
          <w:rFonts w:ascii="Book Antiqua" w:hAnsi="Book Antiqua" w:cs="Arial"/>
          <w:sz w:val="24"/>
          <w:szCs w:val="24"/>
          <w:lang w:val="en-US"/>
        </w:rPr>
        <w:t xml:space="preserve"> T-cells can independently promote hepatocyte </w:t>
      </w:r>
      <w:proofErr w:type="gramStart"/>
      <w:r w:rsidR="00171F22" w:rsidRPr="005F16AD">
        <w:rPr>
          <w:rFonts w:ascii="Book Antiqua" w:hAnsi="Book Antiqua" w:cs="Arial"/>
          <w:sz w:val="24"/>
          <w:szCs w:val="24"/>
          <w:lang w:val="en-US"/>
        </w:rPr>
        <w:t>rejection</w:t>
      </w:r>
      <w:r w:rsidR="00746D4A">
        <w:rPr>
          <w:rFonts w:ascii="Book Antiqua" w:hAnsi="Book Antiqua" w:cs="Arial" w:hint="eastAsia"/>
          <w:sz w:val="24"/>
          <w:szCs w:val="24"/>
          <w:vertAlign w:val="superscript"/>
          <w:lang w:val="en-US" w:eastAsia="zh-CN"/>
        </w:rPr>
        <w:t>[</w:t>
      </w:r>
      <w:proofErr w:type="gramEnd"/>
      <w:r w:rsidR="00746D4A">
        <w:rPr>
          <w:rFonts w:ascii="Book Antiqua" w:hAnsi="Book Antiqua" w:cs="Arial" w:hint="eastAsia"/>
          <w:sz w:val="24"/>
          <w:szCs w:val="24"/>
          <w:vertAlign w:val="superscript"/>
          <w:lang w:val="en-US" w:eastAsia="zh-CN"/>
        </w:rPr>
        <w:t>43]</w:t>
      </w:r>
      <w:r w:rsidR="00171F22" w:rsidRPr="005F16AD">
        <w:rPr>
          <w:rFonts w:ascii="Book Antiqua" w:hAnsi="Book Antiqua" w:cs="Arial"/>
          <w:sz w:val="24"/>
          <w:szCs w:val="24"/>
          <w:lang w:val="en-US"/>
        </w:rPr>
        <w:t>.</w:t>
      </w:r>
    </w:p>
    <w:p w:rsidR="0088651F" w:rsidRPr="005F16AD" w:rsidRDefault="008C4BF5" w:rsidP="00746D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As mentioned above</w:t>
      </w:r>
      <w:r w:rsidR="000035B6" w:rsidRPr="005F16AD">
        <w:rPr>
          <w:rFonts w:ascii="Book Antiqua" w:hAnsi="Book Antiqua" w:cs="Arial"/>
          <w:sz w:val="24"/>
          <w:szCs w:val="24"/>
          <w:lang w:val="en-US"/>
        </w:rPr>
        <w:t>, t</w:t>
      </w:r>
      <w:r w:rsidR="00171F22" w:rsidRPr="005F16AD">
        <w:rPr>
          <w:rFonts w:ascii="Book Antiqua" w:hAnsi="Book Antiqua" w:cs="Arial"/>
          <w:sz w:val="24"/>
          <w:szCs w:val="24"/>
          <w:lang w:val="en-US"/>
        </w:rPr>
        <w:t>he importance of CD4</w:t>
      </w:r>
      <w:r w:rsidR="00171F22" w:rsidRPr="005F16AD">
        <w:rPr>
          <w:rFonts w:ascii="Book Antiqua" w:hAnsi="Book Antiqua" w:cs="Arial"/>
          <w:sz w:val="24"/>
          <w:szCs w:val="24"/>
          <w:vertAlign w:val="superscript"/>
          <w:lang w:val="en-US"/>
        </w:rPr>
        <w:t>+</w:t>
      </w:r>
      <w:r w:rsidR="00171F22" w:rsidRPr="005F16AD">
        <w:rPr>
          <w:rFonts w:ascii="Book Antiqua" w:hAnsi="Book Antiqua" w:cs="Arial"/>
          <w:sz w:val="24"/>
          <w:szCs w:val="24"/>
          <w:lang w:val="en-US"/>
        </w:rPr>
        <w:t xml:space="preserve"> T-cell mediated rejection is well known from other solid organ transplantation </w:t>
      </w:r>
      <w:proofErr w:type="gramStart"/>
      <w:r w:rsidR="00171F22" w:rsidRPr="005F16AD">
        <w:rPr>
          <w:rFonts w:ascii="Book Antiqua" w:hAnsi="Book Antiqua" w:cs="Arial"/>
          <w:sz w:val="24"/>
          <w:szCs w:val="24"/>
          <w:lang w:val="en-US"/>
        </w:rPr>
        <w:t>models</w:t>
      </w:r>
      <w:r w:rsidR="00BF0762">
        <w:rPr>
          <w:rFonts w:ascii="Book Antiqua" w:hAnsi="Book Antiqua" w:cs="Arial" w:hint="eastAsia"/>
          <w:sz w:val="24"/>
          <w:szCs w:val="24"/>
          <w:vertAlign w:val="superscript"/>
          <w:lang w:val="en-US" w:eastAsia="zh-CN"/>
        </w:rPr>
        <w:t>[</w:t>
      </w:r>
      <w:proofErr w:type="gramEnd"/>
      <w:r w:rsidR="00BF0762">
        <w:rPr>
          <w:rFonts w:ascii="Book Antiqua" w:hAnsi="Book Antiqua" w:cs="Arial" w:hint="eastAsia"/>
          <w:sz w:val="24"/>
          <w:szCs w:val="24"/>
          <w:vertAlign w:val="superscript"/>
          <w:lang w:val="en-US" w:eastAsia="zh-CN"/>
        </w:rPr>
        <w:t>39]</w:t>
      </w:r>
      <w:r w:rsidR="00171F22" w:rsidRPr="005F16AD">
        <w:rPr>
          <w:rFonts w:ascii="Book Antiqua" w:hAnsi="Book Antiqua" w:cs="Arial"/>
          <w:sz w:val="24"/>
          <w:szCs w:val="24"/>
          <w:lang w:val="en-US"/>
        </w:rPr>
        <w:t xml:space="preserve">. However, </w:t>
      </w:r>
      <w:r w:rsidR="000035B6" w:rsidRPr="005F16AD">
        <w:rPr>
          <w:rFonts w:ascii="Book Antiqua" w:hAnsi="Book Antiqua" w:cs="Arial"/>
          <w:sz w:val="24"/>
          <w:szCs w:val="24"/>
          <w:lang w:val="en-US"/>
        </w:rPr>
        <w:t xml:space="preserve">rejection of </w:t>
      </w:r>
      <w:r w:rsidR="00171F22" w:rsidRPr="005F16AD">
        <w:rPr>
          <w:rFonts w:ascii="Book Antiqua" w:hAnsi="Book Antiqua" w:cs="Arial"/>
          <w:sz w:val="24"/>
          <w:szCs w:val="24"/>
          <w:lang w:val="en-US"/>
        </w:rPr>
        <w:t>hepatocyte</w:t>
      </w:r>
      <w:r w:rsidR="000035B6" w:rsidRPr="005F16AD">
        <w:rPr>
          <w:rFonts w:ascii="Book Antiqua" w:hAnsi="Book Antiqua" w:cs="Arial"/>
          <w:sz w:val="24"/>
          <w:szCs w:val="24"/>
          <w:lang w:val="en-US"/>
        </w:rPr>
        <w:t>s</w:t>
      </w:r>
      <w:r w:rsidR="00171F22" w:rsidRPr="005F16AD">
        <w:rPr>
          <w:rFonts w:ascii="Book Antiqua" w:hAnsi="Book Antiqua" w:cs="Arial"/>
          <w:sz w:val="24"/>
          <w:szCs w:val="24"/>
          <w:lang w:val="en-US"/>
        </w:rPr>
        <w:t xml:space="preserve"> may </w:t>
      </w:r>
      <w:r w:rsidR="000035B6" w:rsidRPr="005F16AD">
        <w:rPr>
          <w:rFonts w:ascii="Book Antiqua" w:hAnsi="Book Antiqua" w:cs="Arial"/>
          <w:sz w:val="24"/>
          <w:szCs w:val="24"/>
          <w:lang w:val="en-US"/>
        </w:rPr>
        <w:t>also be initiated solely</w:t>
      </w:r>
      <w:r w:rsidR="00171F22" w:rsidRPr="005F16AD">
        <w:rPr>
          <w:rFonts w:ascii="Book Antiqua" w:hAnsi="Book Antiqua" w:cs="Arial"/>
          <w:sz w:val="24"/>
          <w:szCs w:val="24"/>
          <w:lang w:val="en-US"/>
        </w:rPr>
        <w:t xml:space="preserve"> by CD8</w:t>
      </w:r>
      <w:r w:rsidR="00171F22" w:rsidRPr="005F16AD">
        <w:rPr>
          <w:rFonts w:ascii="Book Antiqua" w:hAnsi="Book Antiqua" w:cs="Arial"/>
          <w:sz w:val="24"/>
          <w:szCs w:val="24"/>
          <w:vertAlign w:val="superscript"/>
          <w:lang w:val="en-US"/>
        </w:rPr>
        <w:t>+</w:t>
      </w:r>
      <w:r w:rsidR="00171F22" w:rsidRPr="005F16AD">
        <w:rPr>
          <w:rFonts w:ascii="Book Antiqua" w:hAnsi="Book Antiqua" w:cs="Arial"/>
          <w:sz w:val="24"/>
          <w:szCs w:val="24"/>
          <w:lang w:val="en-US"/>
        </w:rPr>
        <w:t xml:space="preserve"> T-cells due to MHC class I-specific alloreactivity. When both CD4- and CD8-dependent pathways are available, the latter pathway seems to predominate, suggesting that direct MHC class I- and indirect MHC class II-specific T-cell activities may cooperate in hepatocyte rejection.</w:t>
      </w:r>
    </w:p>
    <w:p w:rsidR="00A8363C" w:rsidRPr="005F16AD" w:rsidRDefault="00171F22" w:rsidP="005F16AD">
      <w:pPr>
        <w:spacing w:after="0" w:line="360" w:lineRule="auto"/>
        <w:jc w:val="both"/>
        <w:rPr>
          <w:rFonts w:ascii="Book Antiqua" w:hAnsi="Book Antiqua" w:cs="Arial"/>
          <w:sz w:val="24"/>
          <w:szCs w:val="24"/>
          <w:lang w:val="en-US"/>
        </w:rPr>
      </w:pPr>
      <w:r w:rsidRPr="005F16AD">
        <w:rPr>
          <w:rFonts w:ascii="Book Antiqua" w:hAnsi="Book Antiqua" w:cs="Arial"/>
          <w:sz w:val="24"/>
          <w:szCs w:val="24"/>
          <w:lang w:val="en-US"/>
        </w:rPr>
        <w:t xml:space="preserve">In concordance with </w:t>
      </w:r>
      <w:r w:rsidR="006F3794">
        <w:rPr>
          <w:rFonts w:ascii="Book Antiqua" w:hAnsi="Book Antiqua" w:cs="Arial"/>
          <w:sz w:val="24"/>
          <w:szCs w:val="24"/>
          <w:lang w:val="en-US"/>
        </w:rPr>
        <w:t xml:space="preserve">these observations, Allen </w:t>
      </w:r>
      <w:r w:rsidR="006F3794" w:rsidRPr="006F3794">
        <w:rPr>
          <w:rFonts w:ascii="Book Antiqua" w:hAnsi="Book Antiqua" w:cs="Arial"/>
          <w:i/>
          <w:sz w:val="24"/>
          <w:szCs w:val="24"/>
          <w:lang w:val="en-US"/>
        </w:rPr>
        <w:t xml:space="preserve">et </w:t>
      </w:r>
      <w:proofErr w:type="gramStart"/>
      <w:r w:rsidR="006F3794" w:rsidRPr="006F3794">
        <w:rPr>
          <w:rFonts w:ascii="Book Antiqua" w:hAnsi="Book Antiqua" w:cs="Arial"/>
          <w:i/>
          <w:sz w:val="24"/>
          <w:szCs w:val="24"/>
          <w:lang w:val="en-US"/>
        </w:rPr>
        <w:t>al</w:t>
      </w:r>
      <w:r w:rsidR="006F3794">
        <w:rPr>
          <w:rFonts w:ascii="Book Antiqua" w:hAnsi="Book Antiqua" w:cs="Arial" w:hint="eastAsia"/>
          <w:sz w:val="24"/>
          <w:szCs w:val="24"/>
          <w:vertAlign w:val="superscript"/>
          <w:lang w:val="en-US" w:eastAsia="zh-CN"/>
        </w:rPr>
        <w:t>[</w:t>
      </w:r>
      <w:proofErr w:type="gramEnd"/>
      <w:r w:rsidR="006F3794">
        <w:rPr>
          <w:rFonts w:ascii="Book Antiqua" w:hAnsi="Book Antiqua" w:cs="Arial" w:hint="eastAsia"/>
          <w:sz w:val="24"/>
          <w:szCs w:val="24"/>
          <w:vertAlign w:val="superscript"/>
          <w:lang w:val="en-US" w:eastAsia="zh-CN"/>
        </w:rPr>
        <w:t>44]</w:t>
      </w:r>
      <w:r w:rsidRPr="005F16AD">
        <w:rPr>
          <w:rFonts w:ascii="Book Antiqua" w:hAnsi="Book Antiqua" w:cs="Arial"/>
          <w:sz w:val="24"/>
          <w:szCs w:val="24"/>
          <w:lang w:val="en-US"/>
        </w:rPr>
        <w:t xml:space="preserve"> reported about a patient with </w:t>
      </w:r>
      <w:proofErr w:type="spellStart"/>
      <w:r w:rsidRPr="005F16AD">
        <w:rPr>
          <w:rFonts w:ascii="Book Antiqua" w:hAnsi="Book Antiqua" w:cs="Arial"/>
          <w:sz w:val="24"/>
          <w:szCs w:val="24"/>
          <w:lang w:val="en-US"/>
        </w:rPr>
        <w:t>Crigler-Najjar</w:t>
      </w:r>
      <w:proofErr w:type="spellEnd"/>
      <w:r w:rsidRPr="005F16AD">
        <w:rPr>
          <w:rFonts w:ascii="Book Antiqua" w:hAnsi="Book Antiqua" w:cs="Arial"/>
          <w:sz w:val="24"/>
          <w:szCs w:val="24"/>
          <w:lang w:val="en-US"/>
        </w:rPr>
        <w:t xml:space="preserve"> syndrome type 1 undergoing hepatocyte transplantation. Despite initial successful engraftment of transplanted allogenic liver cells, there was a </w:t>
      </w:r>
      <w:proofErr w:type="spellStart"/>
      <w:r w:rsidRPr="005F16AD">
        <w:rPr>
          <w:rFonts w:ascii="Book Antiqua" w:hAnsi="Book Antiqua" w:cs="Arial"/>
          <w:sz w:val="24"/>
          <w:szCs w:val="24"/>
          <w:lang w:val="en-US"/>
        </w:rPr>
        <w:t>continous</w:t>
      </w:r>
      <w:proofErr w:type="spellEnd"/>
      <w:r w:rsidRPr="005F16AD">
        <w:rPr>
          <w:rFonts w:ascii="Book Antiqua" w:hAnsi="Book Antiqua" w:cs="Arial"/>
          <w:sz w:val="24"/>
          <w:szCs w:val="24"/>
          <w:lang w:val="en-US"/>
        </w:rPr>
        <w:t xml:space="preserve"> loss of graft function due to strong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 alloreactivity</w:t>
      </w:r>
      <w:r w:rsidR="000035B6" w:rsidRPr="005F16AD">
        <w:rPr>
          <w:rFonts w:ascii="Book Antiqua" w:hAnsi="Book Antiqua" w:cs="Arial"/>
          <w:sz w:val="24"/>
          <w:szCs w:val="24"/>
          <w:lang w:val="en-US"/>
        </w:rPr>
        <w:t>,</w:t>
      </w:r>
      <w:r w:rsidRPr="005F16AD">
        <w:rPr>
          <w:rFonts w:ascii="Book Antiqua" w:hAnsi="Book Antiqua" w:cs="Arial"/>
          <w:sz w:val="24"/>
          <w:szCs w:val="24"/>
          <w:lang w:val="en-US"/>
        </w:rPr>
        <w:t xml:space="preserve"> </w:t>
      </w:r>
      <w:proofErr w:type="spellStart"/>
      <w:r w:rsidRPr="005F16AD">
        <w:rPr>
          <w:rFonts w:ascii="Book Antiqua" w:hAnsi="Book Antiqua" w:cs="Arial"/>
          <w:sz w:val="24"/>
          <w:szCs w:val="24"/>
          <w:lang w:val="en-US"/>
        </w:rPr>
        <w:t>predominatly</w:t>
      </w:r>
      <w:proofErr w:type="spellEnd"/>
      <w:r w:rsidRPr="005F16AD">
        <w:rPr>
          <w:rFonts w:ascii="Book Antiqua" w:hAnsi="Book Antiqua" w:cs="Arial"/>
          <w:sz w:val="24"/>
          <w:szCs w:val="24"/>
          <w:lang w:val="en-US"/>
        </w:rPr>
        <w:t xml:space="preserve"> directed against a particular HLA class I alloantigen. Hence, in the absence of any evidence for humoral rejection, the authors concluded that cell-mediated rejection was the most likely cause of graft loss in this patient.</w:t>
      </w:r>
    </w:p>
    <w:p w:rsidR="00060A25" w:rsidRPr="005F16AD" w:rsidRDefault="00171F22" w:rsidP="00BF0762">
      <w:pPr>
        <w:tabs>
          <w:tab w:val="left" w:pos="3056"/>
        </w:tabs>
        <w:spacing w:after="0" w:line="360" w:lineRule="auto"/>
        <w:ind w:firstLineChars="100" w:firstLine="240"/>
        <w:jc w:val="both"/>
        <w:rPr>
          <w:rFonts w:ascii="Book Antiqua" w:hAnsi="Book Antiqua" w:cs="Arial"/>
          <w:sz w:val="24"/>
          <w:szCs w:val="24"/>
          <w:lang w:val="en-US"/>
        </w:rPr>
      </w:pPr>
      <w:proofErr w:type="spellStart"/>
      <w:r w:rsidRPr="005F16AD">
        <w:rPr>
          <w:rFonts w:ascii="Book Antiqua" w:hAnsi="Book Antiqua" w:cs="Arial"/>
          <w:sz w:val="24"/>
          <w:szCs w:val="24"/>
          <w:lang w:val="en-US"/>
        </w:rPr>
        <w:lastRenderedPageBreak/>
        <w:t>Bumgardner</w:t>
      </w:r>
      <w:proofErr w:type="spellEnd"/>
      <w:r w:rsidRPr="005F16AD">
        <w:rPr>
          <w:rFonts w:ascii="Book Antiqua" w:hAnsi="Book Antiqua" w:cs="Arial"/>
          <w:sz w:val="24"/>
          <w:szCs w:val="24"/>
          <w:lang w:val="en-US"/>
        </w:rPr>
        <w:t xml:space="preserve"> </w:t>
      </w:r>
      <w:r w:rsidRPr="00BF0762">
        <w:rPr>
          <w:rFonts w:ascii="Book Antiqua" w:hAnsi="Book Antiqua" w:cs="Arial"/>
          <w:i/>
          <w:sz w:val="24"/>
          <w:szCs w:val="24"/>
          <w:lang w:val="en-US"/>
        </w:rPr>
        <w:t xml:space="preserve">et </w:t>
      </w:r>
      <w:proofErr w:type="gramStart"/>
      <w:r w:rsidRPr="00BF0762">
        <w:rPr>
          <w:rFonts w:ascii="Book Antiqua" w:hAnsi="Book Antiqua" w:cs="Arial"/>
          <w:i/>
          <w:sz w:val="24"/>
          <w:szCs w:val="24"/>
          <w:lang w:val="en-US"/>
        </w:rPr>
        <w:t>al</w:t>
      </w:r>
      <w:r w:rsidR="00BF0762">
        <w:rPr>
          <w:rFonts w:ascii="Book Antiqua" w:hAnsi="Book Antiqua" w:cs="Arial" w:hint="eastAsia"/>
          <w:sz w:val="24"/>
          <w:szCs w:val="24"/>
          <w:vertAlign w:val="superscript"/>
          <w:lang w:val="en-US" w:eastAsia="zh-CN"/>
        </w:rPr>
        <w:t>[</w:t>
      </w:r>
      <w:proofErr w:type="gramEnd"/>
      <w:r w:rsidR="00BF0762">
        <w:rPr>
          <w:rFonts w:ascii="Book Antiqua" w:hAnsi="Book Antiqua" w:cs="Arial" w:hint="eastAsia"/>
          <w:sz w:val="24"/>
          <w:szCs w:val="24"/>
          <w:vertAlign w:val="superscript"/>
          <w:lang w:val="en-US" w:eastAsia="zh-CN"/>
        </w:rPr>
        <w:t>17]</w:t>
      </w:r>
      <w:r w:rsidRPr="005F16AD">
        <w:rPr>
          <w:rFonts w:ascii="Book Antiqua" w:hAnsi="Book Antiqua" w:cs="Arial"/>
          <w:sz w:val="24"/>
          <w:szCs w:val="24"/>
          <w:lang w:val="en-US"/>
        </w:rPr>
        <w:t xml:space="preserve"> summarized their experimental data to three possible mechanisms of hepatocyte allograft rejection. The first is a</w:t>
      </w:r>
      <w:r w:rsidR="00223B5C" w:rsidRPr="005F16AD">
        <w:rPr>
          <w:rFonts w:ascii="Book Antiqua" w:hAnsi="Book Antiqua" w:cs="Arial"/>
          <w:sz w:val="24"/>
          <w:szCs w:val="24"/>
          <w:lang w:val="en-US"/>
        </w:rPr>
        <w:t xml:space="preserve"> </w:t>
      </w:r>
      <w:r w:rsidRPr="005F16AD">
        <w:rPr>
          <w:rFonts w:ascii="Book Antiqua" w:hAnsi="Book Antiqua" w:cs="Arial"/>
          <w:sz w:val="24"/>
          <w:szCs w:val="24"/>
          <w:lang w:val="en-US"/>
        </w:rPr>
        <w:t>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 dependent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 mediated hepatocyte rejection. In this case,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T-cells become activated by host APCs and produce pro-inflammatory cytokines which permit activation and maturation of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precursor </w:t>
      </w:r>
      <w:proofErr w:type="spellStart"/>
      <w:r w:rsidRPr="005F16AD">
        <w:rPr>
          <w:rFonts w:ascii="Book Antiqua" w:hAnsi="Book Antiqua" w:cs="Arial"/>
          <w:sz w:val="24"/>
          <w:szCs w:val="24"/>
          <w:lang w:val="en-US"/>
        </w:rPr>
        <w:t>cytolytic</w:t>
      </w:r>
      <w:proofErr w:type="spellEnd"/>
      <w:r w:rsidRPr="005F16AD">
        <w:rPr>
          <w:rFonts w:ascii="Book Antiqua" w:hAnsi="Book Antiqua" w:cs="Arial"/>
          <w:sz w:val="24"/>
          <w:szCs w:val="24"/>
          <w:lang w:val="en-US"/>
        </w:rPr>
        <w:t xml:space="preserve"> effector T-cells (</w:t>
      </w:r>
      <w:proofErr w:type="spellStart"/>
      <w:r w:rsidRPr="005F16AD">
        <w:rPr>
          <w:rFonts w:ascii="Book Antiqua" w:hAnsi="Book Antiqua" w:cs="Arial"/>
          <w:sz w:val="24"/>
          <w:szCs w:val="24"/>
          <w:lang w:val="en-US"/>
        </w:rPr>
        <w:t>pCTL</w:t>
      </w:r>
      <w:proofErr w:type="spellEnd"/>
      <w:r w:rsidRPr="005F16AD">
        <w:rPr>
          <w:rFonts w:ascii="Book Antiqua" w:hAnsi="Book Antiqua" w:cs="Arial"/>
          <w:sz w:val="24"/>
          <w:szCs w:val="24"/>
          <w:lang w:val="en-US"/>
        </w:rPr>
        <w:t xml:space="preserve">). These recognize MHC class I molecules on donor hepatocytes, become activated and target hepatocytes for apoptotic cell death </w:t>
      </w:r>
      <w:r w:rsidRPr="00BF0762">
        <w:rPr>
          <w:rFonts w:ascii="Book Antiqua" w:hAnsi="Book Antiqua" w:cs="Arial"/>
          <w:i/>
          <w:sz w:val="24"/>
          <w:szCs w:val="24"/>
          <w:lang w:val="en-US"/>
        </w:rPr>
        <w:t>via</w:t>
      </w:r>
      <w:r w:rsidRPr="005F16AD">
        <w:rPr>
          <w:rFonts w:ascii="Book Antiqua" w:hAnsi="Book Antiqua" w:cs="Arial"/>
          <w:sz w:val="24"/>
          <w:szCs w:val="24"/>
          <w:lang w:val="en-US"/>
        </w:rPr>
        <w:t xml:space="preserve"> Fas/</w:t>
      </w:r>
      <w:proofErr w:type="spellStart"/>
      <w:r w:rsidRPr="005F16AD">
        <w:rPr>
          <w:rFonts w:ascii="Book Antiqua" w:hAnsi="Book Antiqua" w:cs="Arial"/>
          <w:sz w:val="24"/>
          <w:szCs w:val="24"/>
          <w:lang w:val="en-US"/>
        </w:rPr>
        <w:t>FasL</w:t>
      </w:r>
      <w:proofErr w:type="spellEnd"/>
      <w:r w:rsidRPr="005F16AD">
        <w:rPr>
          <w:rFonts w:ascii="Book Antiqua" w:hAnsi="Book Antiqua" w:cs="Arial"/>
          <w:sz w:val="24"/>
          <w:szCs w:val="24"/>
          <w:lang w:val="en-US"/>
        </w:rPr>
        <w:t xml:space="preserve">, </w:t>
      </w:r>
      <w:proofErr w:type="spellStart"/>
      <w:r w:rsidRPr="005F16AD">
        <w:rPr>
          <w:rFonts w:ascii="Book Antiqua" w:hAnsi="Book Antiqua" w:cs="Arial"/>
          <w:sz w:val="24"/>
          <w:szCs w:val="24"/>
          <w:lang w:val="en-US"/>
        </w:rPr>
        <w:t>granzyme</w:t>
      </w:r>
      <w:proofErr w:type="spellEnd"/>
      <w:r w:rsidRPr="005F16AD">
        <w:rPr>
          <w:rFonts w:ascii="Book Antiqua" w:hAnsi="Book Antiqua" w:cs="Arial"/>
          <w:sz w:val="24"/>
          <w:szCs w:val="24"/>
          <w:lang w:val="en-US"/>
        </w:rPr>
        <w:t>/</w:t>
      </w:r>
      <w:proofErr w:type="spellStart"/>
      <w:r w:rsidRPr="005F16AD">
        <w:rPr>
          <w:rFonts w:ascii="Book Antiqua" w:hAnsi="Book Antiqua" w:cs="Arial"/>
          <w:sz w:val="24"/>
          <w:szCs w:val="24"/>
          <w:lang w:val="en-US"/>
        </w:rPr>
        <w:t>perforin</w:t>
      </w:r>
      <w:proofErr w:type="spellEnd"/>
      <w:r w:rsidRPr="005F16AD">
        <w:rPr>
          <w:rFonts w:ascii="Book Antiqua" w:hAnsi="Book Antiqua" w:cs="Arial"/>
          <w:sz w:val="24"/>
          <w:szCs w:val="24"/>
          <w:lang w:val="en-US"/>
        </w:rPr>
        <w:t>, TNF or other cytotoxic effector molecules.</w:t>
      </w:r>
    </w:p>
    <w:p w:rsidR="00060A25" w:rsidRPr="005F16AD" w:rsidRDefault="00171F22" w:rsidP="00BF0762">
      <w:pPr>
        <w:tabs>
          <w:tab w:val="left" w:pos="3056"/>
        </w:tabs>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The second mechanism is also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T-cell-mediated but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 independent.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w:t>
      </w:r>
      <w:proofErr w:type="spellStart"/>
      <w:r w:rsidRPr="005F16AD">
        <w:rPr>
          <w:rFonts w:ascii="Book Antiqua" w:hAnsi="Book Antiqua" w:cs="Arial"/>
          <w:sz w:val="24"/>
          <w:szCs w:val="24"/>
          <w:lang w:val="en-US"/>
        </w:rPr>
        <w:t>cytolytic</w:t>
      </w:r>
      <w:proofErr w:type="spellEnd"/>
      <w:r w:rsidRPr="005F16AD">
        <w:rPr>
          <w:rFonts w:ascii="Book Antiqua" w:hAnsi="Book Antiqua" w:cs="Arial"/>
          <w:sz w:val="24"/>
          <w:szCs w:val="24"/>
          <w:lang w:val="en-US"/>
        </w:rPr>
        <w:t xml:space="preserve"> T-cells directly recognize allogenic MHC molecules on donor hepatocytes. In a CD40-dependent process as substitute for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 help, </w:t>
      </w:r>
      <w:proofErr w:type="spellStart"/>
      <w:r w:rsidRPr="005F16AD">
        <w:rPr>
          <w:rFonts w:ascii="Book Antiqua" w:hAnsi="Book Antiqua" w:cs="Arial"/>
          <w:sz w:val="24"/>
          <w:szCs w:val="24"/>
          <w:lang w:val="en-US"/>
        </w:rPr>
        <w:t>allospecific</w:t>
      </w:r>
      <w:proofErr w:type="spellEnd"/>
      <w:r w:rsidRPr="005F16AD">
        <w:rPr>
          <w:rFonts w:ascii="Book Antiqua" w:hAnsi="Book Antiqua" w:cs="Arial"/>
          <w:sz w:val="24"/>
          <w:szCs w:val="24"/>
          <w:lang w:val="en-US"/>
        </w:rPr>
        <w:t xml:space="preserve"> </w:t>
      </w:r>
      <w:proofErr w:type="spellStart"/>
      <w:r w:rsidRPr="005F16AD">
        <w:rPr>
          <w:rFonts w:ascii="Book Antiqua" w:hAnsi="Book Antiqua" w:cs="Arial"/>
          <w:sz w:val="24"/>
          <w:szCs w:val="24"/>
          <w:lang w:val="en-US"/>
        </w:rPr>
        <w:t>cytolytic</w:t>
      </w:r>
      <w:proofErr w:type="spellEnd"/>
      <w:r w:rsidRPr="005F16AD">
        <w:rPr>
          <w:rFonts w:ascii="Book Antiqua" w:hAnsi="Book Antiqua" w:cs="Arial"/>
          <w:sz w:val="24"/>
          <w:szCs w:val="24"/>
          <w:lang w:val="en-US"/>
        </w:rPr>
        <w:t xml:space="preserve"> T-cells are activated and target donor cells for apoptotic cell death also </w:t>
      </w:r>
      <w:r w:rsidRPr="006F3794">
        <w:rPr>
          <w:rFonts w:ascii="Book Antiqua" w:hAnsi="Book Antiqua" w:cs="Arial"/>
          <w:i/>
          <w:sz w:val="24"/>
          <w:szCs w:val="24"/>
          <w:lang w:val="en-US"/>
        </w:rPr>
        <w:t>via</w:t>
      </w:r>
      <w:r w:rsidRPr="005F16AD">
        <w:rPr>
          <w:rFonts w:ascii="Book Antiqua" w:hAnsi="Book Antiqua" w:cs="Arial"/>
          <w:sz w:val="24"/>
          <w:szCs w:val="24"/>
          <w:lang w:val="en-US"/>
        </w:rPr>
        <w:t xml:space="preserve"> the same mediators mentioned above such as Fas/</w:t>
      </w:r>
      <w:proofErr w:type="spellStart"/>
      <w:r w:rsidRPr="005F16AD">
        <w:rPr>
          <w:rFonts w:ascii="Book Antiqua" w:hAnsi="Book Antiqua" w:cs="Arial"/>
          <w:sz w:val="24"/>
          <w:szCs w:val="24"/>
          <w:lang w:val="en-US"/>
        </w:rPr>
        <w:t>FasL</w:t>
      </w:r>
      <w:proofErr w:type="spellEnd"/>
      <w:r w:rsidRPr="005F16AD">
        <w:rPr>
          <w:rFonts w:ascii="Book Antiqua" w:hAnsi="Book Antiqua" w:cs="Arial"/>
          <w:sz w:val="24"/>
          <w:szCs w:val="24"/>
          <w:lang w:val="en-US"/>
        </w:rPr>
        <w:t xml:space="preserve">, </w:t>
      </w:r>
      <w:proofErr w:type="spellStart"/>
      <w:r w:rsidRPr="005F16AD">
        <w:rPr>
          <w:rFonts w:ascii="Book Antiqua" w:hAnsi="Book Antiqua" w:cs="Arial"/>
          <w:sz w:val="24"/>
          <w:szCs w:val="24"/>
          <w:lang w:val="en-US"/>
        </w:rPr>
        <w:t>granzyme</w:t>
      </w:r>
      <w:proofErr w:type="spellEnd"/>
      <w:r w:rsidRPr="005F16AD">
        <w:rPr>
          <w:rFonts w:ascii="Book Antiqua" w:hAnsi="Book Antiqua" w:cs="Arial"/>
          <w:sz w:val="24"/>
          <w:szCs w:val="24"/>
          <w:lang w:val="en-US"/>
        </w:rPr>
        <w:t>/</w:t>
      </w:r>
      <w:proofErr w:type="spellStart"/>
      <w:r w:rsidRPr="005F16AD">
        <w:rPr>
          <w:rFonts w:ascii="Book Antiqua" w:hAnsi="Book Antiqua" w:cs="Arial"/>
          <w:sz w:val="24"/>
          <w:szCs w:val="24"/>
          <w:lang w:val="en-US"/>
        </w:rPr>
        <w:t>perforin</w:t>
      </w:r>
      <w:proofErr w:type="spellEnd"/>
      <w:r w:rsidRPr="005F16AD">
        <w:rPr>
          <w:rFonts w:ascii="Book Antiqua" w:hAnsi="Book Antiqua" w:cs="Arial"/>
          <w:sz w:val="24"/>
          <w:szCs w:val="24"/>
          <w:lang w:val="en-US"/>
        </w:rPr>
        <w:t xml:space="preserve"> or TNF.</w:t>
      </w:r>
    </w:p>
    <w:p w:rsidR="008E1DBA" w:rsidRPr="005F16AD" w:rsidRDefault="00171F22" w:rsidP="00BF0762">
      <w:pPr>
        <w:tabs>
          <w:tab w:val="left" w:pos="3056"/>
        </w:tabs>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The third mechanism is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T-cell-independent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T-cell-mediated hepatocyte rejection. Donor hepatocyte MHC class I </w:t>
      </w:r>
      <w:proofErr w:type="spellStart"/>
      <w:r w:rsidRPr="005F16AD">
        <w:rPr>
          <w:rFonts w:ascii="Book Antiqua" w:hAnsi="Book Antiqua" w:cs="Arial"/>
          <w:sz w:val="24"/>
          <w:szCs w:val="24"/>
          <w:lang w:val="en-US"/>
        </w:rPr>
        <w:t>alloantigens</w:t>
      </w:r>
      <w:proofErr w:type="spellEnd"/>
      <w:r w:rsidRPr="005F16AD">
        <w:rPr>
          <w:rFonts w:ascii="Book Antiqua" w:hAnsi="Book Antiqua" w:cs="Arial"/>
          <w:sz w:val="24"/>
          <w:szCs w:val="24"/>
          <w:lang w:val="en-US"/>
        </w:rPr>
        <w:t xml:space="preserve"> are shed and subsequently scavenged by both host APC and host B-cells</w:t>
      </w:r>
      <w:r w:rsidR="008E1DBA" w:rsidRPr="005F16AD">
        <w:rPr>
          <w:rFonts w:ascii="Book Antiqua" w:hAnsi="Book Antiqua" w:cs="Arial"/>
          <w:sz w:val="24"/>
          <w:szCs w:val="24"/>
          <w:lang w:val="en-US"/>
        </w:rPr>
        <w:t>,</w:t>
      </w:r>
      <w:r w:rsidRPr="005F16AD">
        <w:rPr>
          <w:rFonts w:ascii="Book Antiqua" w:hAnsi="Book Antiqua" w:cs="Arial"/>
          <w:sz w:val="24"/>
          <w:szCs w:val="24"/>
          <w:lang w:val="en-US"/>
        </w:rPr>
        <w:t xml:space="preserve"> which cross-present allogenic peptides </w:t>
      </w:r>
      <w:r w:rsidR="006F3794" w:rsidRPr="006F3794">
        <w:rPr>
          <w:rFonts w:ascii="Book Antiqua" w:hAnsi="Book Antiqua" w:cs="Arial"/>
          <w:i/>
          <w:sz w:val="24"/>
          <w:szCs w:val="24"/>
          <w:lang w:val="en-US"/>
        </w:rPr>
        <w:t>via</w:t>
      </w:r>
      <w:r w:rsidRPr="005F16AD">
        <w:rPr>
          <w:rFonts w:ascii="Book Antiqua" w:hAnsi="Book Antiqua" w:cs="Arial"/>
          <w:sz w:val="24"/>
          <w:szCs w:val="24"/>
          <w:lang w:val="en-US"/>
        </w:rPr>
        <w:t xml:space="preserve"> host MHC class II to host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T-cells in a B7 (CD80)- and CD40-dependent manner.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T-cells become activated and produce pro-inflammatory cytokines stimulat</w:t>
      </w:r>
      <w:r w:rsidR="00A51B3A" w:rsidRPr="005F16AD">
        <w:rPr>
          <w:rFonts w:ascii="Book Antiqua" w:hAnsi="Book Antiqua" w:cs="Arial"/>
          <w:sz w:val="24"/>
          <w:szCs w:val="24"/>
          <w:lang w:val="en-US"/>
        </w:rPr>
        <w:t>ing</w:t>
      </w:r>
      <w:r w:rsidRPr="005F16AD">
        <w:rPr>
          <w:rFonts w:ascii="Book Antiqua" w:hAnsi="Book Antiqua" w:cs="Arial"/>
          <w:sz w:val="24"/>
          <w:szCs w:val="24"/>
          <w:lang w:val="en-US"/>
        </w:rPr>
        <w:t xml:space="preserve"> the activation and maturation of B-cells to produce alloantibodies that finally mediate the various mechanisms involved in antibody-mediated rejection.</w:t>
      </w:r>
    </w:p>
    <w:p w:rsidR="00E16226" w:rsidRPr="005F16AD" w:rsidRDefault="00171F22" w:rsidP="00BF0762">
      <w:pPr>
        <w:tabs>
          <w:tab w:val="left" w:pos="3056"/>
        </w:tabs>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Apart from T-cell mediated rejection, some data also suggest an involvement of humoral components</w:t>
      </w:r>
      <w:r w:rsidRPr="006F3794">
        <w:rPr>
          <w:rFonts w:ascii="Book Antiqua" w:hAnsi="Book Antiqua" w:cs="Arial"/>
          <w:i/>
          <w:sz w:val="24"/>
          <w:szCs w:val="24"/>
          <w:lang w:val="en-US"/>
        </w:rPr>
        <w:t>, i.e.</w:t>
      </w:r>
      <w:r w:rsidR="006F3794">
        <w:rPr>
          <w:rFonts w:ascii="Book Antiqua" w:hAnsi="Book Antiqua" w:cs="Arial" w:hint="eastAsia"/>
          <w:sz w:val="24"/>
          <w:szCs w:val="24"/>
          <w:lang w:val="en-US" w:eastAsia="zh-CN"/>
        </w:rPr>
        <w:t>,</w:t>
      </w:r>
      <w:r w:rsidRPr="005F16AD">
        <w:rPr>
          <w:rFonts w:ascii="Book Antiqua" w:hAnsi="Book Antiqua" w:cs="Arial"/>
          <w:sz w:val="24"/>
          <w:szCs w:val="24"/>
          <w:lang w:val="en-US"/>
        </w:rPr>
        <w:t xml:space="preserve"> antibodies, in rejection of all</w:t>
      </w:r>
      <w:r w:rsidR="006F3794">
        <w:rPr>
          <w:rFonts w:ascii="Book Antiqua" w:hAnsi="Book Antiqua" w:cs="Arial"/>
          <w:sz w:val="24"/>
          <w:szCs w:val="24"/>
          <w:lang w:val="en-US"/>
        </w:rPr>
        <w:t>ogenic hepatocytes. Horne</w:t>
      </w:r>
      <w:r w:rsidR="006F3794" w:rsidRPr="006F3794">
        <w:rPr>
          <w:rFonts w:ascii="Book Antiqua" w:hAnsi="Book Antiqua" w:cs="Arial"/>
          <w:i/>
          <w:sz w:val="24"/>
          <w:szCs w:val="24"/>
          <w:lang w:val="en-US"/>
        </w:rPr>
        <w:t xml:space="preserve"> et </w:t>
      </w:r>
      <w:proofErr w:type="gramStart"/>
      <w:r w:rsidR="006F3794" w:rsidRPr="006F3794">
        <w:rPr>
          <w:rFonts w:ascii="Book Antiqua" w:hAnsi="Book Antiqua" w:cs="Arial"/>
          <w:i/>
          <w:sz w:val="24"/>
          <w:szCs w:val="24"/>
          <w:lang w:val="en-US"/>
        </w:rPr>
        <w:t>al</w:t>
      </w:r>
      <w:r w:rsidR="006F3794">
        <w:rPr>
          <w:rFonts w:ascii="Book Antiqua" w:hAnsi="Book Antiqua" w:cs="Arial" w:hint="eastAsia"/>
          <w:sz w:val="24"/>
          <w:szCs w:val="24"/>
          <w:vertAlign w:val="superscript"/>
          <w:lang w:val="en-US" w:eastAsia="zh-CN"/>
        </w:rPr>
        <w:t>[</w:t>
      </w:r>
      <w:proofErr w:type="gramEnd"/>
      <w:r w:rsidR="006F3794">
        <w:rPr>
          <w:rFonts w:ascii="Book Antiqua" w:hAnsi="Book Antiqua" w:cs="Arial" w:hint="eastAsia"/>
          <w:sz w:val="24"/>
          <w:szCs w:val="24"/>
          <w:vertAlign w:val="superscript"/>
          <w:lang w:val="en-US" w:eastAsia="zh-CN"/>
        </w:rPr>
        <w:t>45]</w:t>
      </w:r>
      <w:r w:rsidRPr="005F16AD">
        <w:rPr>
          <w:rFonts w:ascii="Book Antiqua" w:hAnsi="Book Antiqua" w:cs="Arial"/>
          <w:sz w:val="24"/>
          <w:szCs w:val="24"/>
          <w:lang w:val="en-US"/>
        </w:rPr>
        <w:t xml:space="preserve"> studied the acute damage of allogenic liver parenchymal cells by the CD4-dependent pathway and showed that this pathway is mediated by alloantibodies. This alloantibody-mediated acute rejection is targeting transplanted allogenic hepatocytes </w:t>
      </w:r>
      <w:r w:rsidR="006F3794" w:rsidRPr="006F3794">
        <w:rPr>
          <w:rFonts w:ascii="Book Antiqua" w:hAnsi="Book Antiqua" w:cs="Arial"/>
          <w:i/>
          <w:sz w:val="24"/>
          <w:szCs w:val="24"/>
          <w:lang w:val="en-US"/>
        </w:rPr>
        <w:t>via</w:t>
      </w:r>
      <w:r w:rsidRPr="005F16AD">
        <w:rPr>
          <w:rFonts w:ascii="Book Antiqua" w:hAnsi="Book Antiqua" w:cs="Arial"/>
          <w:sz w:val="24"/>
          <w:szCs w:val="24"/>
          <w:lang w:val="en-US"/>
        </w:rPr>
        <w:t xml:space="preserve"> macrophage-mediated cytotoxic immune </w:t>
      </w:r>
      <w:proofErr w:type="gramStart"/>
      <w:r w:rsidRPr="005F16AD">
        <w:rPr>
          <w:rFonts w:ascii="Book Antiqua" w:hAnsi="Book Antiqua" w:cs="Arial"/>
          <w:sz w:val="24"/>
          <w:szCs w:val="24"/>
          <w:lang w:val="en-US"/>
        </w:rPr>
        <w:t>damage</w:t>
      </w:r>
      <w:r w:rsidR="00BF0762">
        <w:rPr>
          <w:rFonts w:ascii="Book Antiqua" w:hAnsi="Book Antiqua" w:cs="Arial" w:hint="eastAsia"/>
          <w:sz w:val="24"/>
          <w:szCs w:val="24"/>
          <w:vertAlign w:val="superscript"/>
          <w:lang w:val="en-US" w:eastAsia="zh-CN"/>
        </w:rPr>
        <w:t>[</w:t>
      </w:r>
      <w:proofErr w:type="gramEnd"/>
      <w:r w:rsidR="00BF0762">
        <w:rPr>
          <w:rFonts w:ascii="Book Antiqua" w:hAnsi="Book Antiqua" w:cs="Arial" w:hint="eastAsia"/>
          <w:sz w:val="24"/>
          <w:szCs w:val="24"/>
          <w:vertAlign w:val="superscript"/>
          <w:lang w:val="en-US" w:eastAsia="zh-CN"/>
        </w:rPr>
        <w:t>46]</w:t>
      </w:r>
      <w:r w:rsidRPr="005F16AD">
        <w:rPr>
          <w:rFonts w:ascii="Book Antiqua" w:hAnsi="Book Antiqua" w:cs="Arial"/>
          <w:sz w:val="24"/>
          <w:szCs w:val="24"/>
          <w:lang w:val="en-US"/>
        </w:rPr>
        <w:t>. However, donor-reactive alloantibodies were only produced in significant quantities in hepatocyte recipients with lack of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T-cells or impaired cytotoxic effector </w:t>
      </w:r>
      <w:proofErr w:type="gramStart"/>
      <w:r w:rsidRPr="005F16AD">
        <w:rPr>
          <w:rFonts w:ascii="Book Antiqua" w:hAnsi="Book Antiqua" w:cs="Arial"/>
          <w:sz w:val="24"/>
          <w:szCs w:val="24"/>
          <w:lang w:val="en-US"/>
        </w:rPr>
        <w:t>mechanisms</w:t>
      </w:r>
      <w:r w:rsidR="00BF0762">
        <w:rPr>
          <w:rFonts w:ascii="Book Antiqua" w:hAnsi="Book Antiqua" w:cs="Arial" w:hint="eastAsia"/>
          <w:sz w:val="24"/>
          <w:szCs w:val="24"/>
          <w:vertAlign w:val="superscript"/>
          <w:lang w:val="en-US" w:eastAsia="zh-CN"/>
        </w:rPr>
        <w:t>[</w:t>
      </w:r>
      <w:proofErr w:type="gramEnd"/>
      <w:r w:rsidR="00BF0762">
        <w:rPr>
          <w:rFonts w:ascii="Book Antiqua" w:hAnsi="Book Antiqua" w:cs="Arial" w:hint="eastAsia"/>
          <w:sz w:val="24"/>
          <w:szCs w:val="24"/>
          <w:vertAlign w:val="superscript"/>
          <w:lang w:val="en-US" w:eastAsia="zh-CN"/>
        </w:rPr>
        <w:t>45]</w:t>
      </w:r>
      <w:r w:rsidRPr="005F16AD">
        <w:rPr>
          <w:rFonts w:ascii="Book Antiqua" w:hAnsi="Book Antiqua" w:cs="Arial"/>
          <w:sz w:val="24"/>
          <w:szCs w:val="24"/>
          <w:lang w:val="en-US"/>
        </w:rPr>
        <w:t>.</w:t>
      </w:r>
    </w:p>
    <w:p w:rsidR="00817109" w:rsidRPr="005F16AD" w:rsidRDefault="00171F22" w:rsidP="00BF0762">
      <w:pPr>
        <w:spacing w:after="0" w:line="360" w:lineRule="auto"/>
        <w:ind w:firstLineChars="100" w:firstLine="240"/>
        <w:jc w:val="both"/>
        <w:rPr>
          <w:rFonts w:ascii="Book Antiqua" w:hAnsi="Book Antiqua" w:cs="Arial"/>
          <w:sz w:val="24"/>
          <w:szCs w:val="24"/>
          <w:lang w:val="en-US"/>
        </w:rPr>
      </w:pPr>
      <w:proofErr w:type="spellStart"/>
      <w:r w:rsidRPr="005F16AD">
        <w:rPr>
          <w:rFonts w:ascii="Book Antiqua" w:hAnsi="Book Antiqua" w:cs="Arial"/>
          <w:sz w:val="24"/>
          <w:szCs w:val="24"/>
          <w:lang w:val="en-US"/>
        </w:rPr>
        <w:t>Zimmerer</w:t>
      </w:r>
      <w:proofErr w:type="spellEnd"/>
      <w:r w:rsidRPr="005F16AD">
        <w:rPr>
          <w:rFonts w:ascii="Book Antiqua" w:hAnsi="Book Antiqua" w:cs="Arial"/>
          <w:sz w:val="24"/>
          <w:szCs w:val="24"/>
          <w:lang w:val="en-US"/>
        </w:rPr>
        <w:t xml:space="preserve"> </w:t>
      </w:r>
      <w:r w:rsidRPr="00BF0762">
        <w:rPr>
          <w:rFonts w:ascii="Book Antiqua" w:hAnsi="Book Antiqua" w:cs="Arial"/>
          <w:i/>
          <w:sz w:val="24"/>
          <w:szCs w:val="24"/>
          <w:lang w:val="en-US"/>
        </w:rPr>
        <w:t xml:space="preserve">et </w:t>
      </w:r>
      <w:proofErr w:type="gramStart"/>
      <w:r w:rsidRPr="00BF0762">
        <w:rPr>
          <w:rFonts w:ascii="Book Antiqua" w:hAnsi="Book Antiqua" w:cs="Arial"/>
          <w:i/>
          <w:sz w:val="24"/>
          <w:szCs w:val="24"/>
          <w:lang w:val="en-US"/>
        </w:rPr>
        <w:t>al</w:t>
      </w:r>
      <w:r w:rsidR="00BF0762">
        <w:rPr>
          <w:rFonts w:ascii="Book Antiqua" w:hAnsi="Book Antiqua" w:cs="Arial" w:hint="eastAsia"/>
          <w:sz w:val="24"/>
          <w:szCs w:val="24"/>
          <w:vertAlign w:val="superscript"/>
          <w:lang w:val="en-US" w:eastAsia="zh-CN"/>
        </w:rPr>
        <w:t>[</w:t>
      </w:r>
      <w:proofErr w:type="gramEnd"/>
      <w:r w:rsidR="00BF0762">
        <w:rPr>
          <w:rFonts w:ascii="Book Antiqua" w:hAnsi="Book Antiqua" w:cs="Arial" w:hint="eastAsia"/>
          <w:sz w:val="24"/>
          <w:szCs w:val="24"/>
          <w:vertAlign w:val="superscript"/>
          <w:lang w:val="en-US" w:eastAsia="zh-CN"/>
        </w:rPr>
        <w:t>47]</w:t>
      </w:r>
      <w:r w:rsidRPr="005F16AD">
        <w:rPr>
          <w:rFonts w:ascii="Book Antiqua" w:hAnsi="Book Antiqua" w:cs="Arial"/>
          <w:sz w:val="24"/>
          <w:szCs w:val="24"/>
          <w:lang w:val="en-US"/>
        </w:rPr>
        <w:t xml:space="preserve"> showed that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T-cells significantly upregulate IL-4 and downregulate IFN-</w:t>
      </w:r>
      <w:r w:rsidR="00E204DF" w:rsidRPr="005F16AD">
        <w:rPr>
          <w:rFonts w:ascii="Book Antiqua" w:hAnsi="Book Antiqua" w:cs="Arial"/>
          <w:sz w:val="24"/>
          <w:szCs w:val="24"/>
          <w:lang w:val="en-US"/>
        </w:rPr>
        <w:t>γ</w:t>
      </w:r>
      <w:r w:rsidRPr="005F16AD">
        <w:rPr>
          <w:rFonts w:ascii="Book Antiqua" w:hAnsi="Book Antiqua" w:cs="Arial"/>
          <w:sz w:val="24"/>
          <w:szCs w:val="24"/>
          <w:lang w:val="en-US"/>
        </w:rPr>
        <w:t xml:space="preserve"> in the absence of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T-cells. When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T-cells are transferred into CD8-depleted IL-4 KO mice that cannot produce any post</w:t>
      </w:r>
      <w:r w:rsidR="00223B5C" w:rsidRPr="005F16AD">
        <w:rPr>
          <w:rFonts w:ascii="Book Antiqua" w:hAnsi="Book Antiqua" w:cs="Arial"/>
          <w:sz w:val="24"/>
          <w:szCs w:val="24"/>
          <w:lang w:val="en-US"/>
        </w:rPr>
        <w:t>-</w:t>
      </w:r>
      <w:r w:rsidRPr="005F16AD">
        <w:rPr>
          <w:rFonts w:ascii="Book Antiqua" w:hAnsi="Book Antiqua" w:cs="Arial"/>
          <w:sz w:val="24"/>
          <w:szCs w:val="24"/>
          <w:lang w:val="en-US"/>
        </w:rPr>
        <w:t xml:space="preserve">transplant </w:t>
      </w:r>
      <w:r w:rsidRPr="005F16AD">
        <w:rPr>
          <w:rFonts w:ascii="Book Antiqua" w:hAnsi="Book Antiqua" w:cs="Arial"/>
          <w:sz w:val="24"/>
          <w:szCs w:val="24"/>
          <w:lang w:val="en-US"/>
        </w:rPr>
        <w:lastRenderedPageBreak/>
        <w:t>alloantibodies on their own, high antibody levels are observed following hepatocyte transplantation, suggesting that IL-4-producing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T-cells are critical for post-transplant alloantibody production. In addition,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T-cells have the ability to reverse this IL-4-dominated cytokine profile by upregulating IFN-</w:t>
      </w:r>
      <w:r w:rsidR="00E204DF" w:rsidRPr="005F16AD">
        <w:rPr>
          <w:rFonts w:ascii="Book Antiqua" w:hAnsi="Book Antiqua" w:cs="Arial"/>
          <w:sz w:val="24"/>
          <w:szCs w:val="24"/>
          <w:lang w:val="en-US"/>
        </w:rPr>
        <w:t>γ</w:t>
      </w:r>
      <w:r w:rsidRPr="005F16AD">
        <w:rPr>
          <w:rFonts w:ascii="Book Antiqua" w:hAnsi="Book Antiqua" w:cs="Arial"/>
          <w:sz w:val="24"/>
          <w:szCs w:val="24"/>
          <w:lang w:val="en-US"/>
        </w:rPr>
        <w:t xml:space="preserve"> and, therefore, they can negatively regulate alloantibody </w:t>
      </w:r>
      <w:proofErr w:type="gramStart"/>
      <w:r w:rsidRPr="005F16AD">
        <w:rPr>
          <w:rFonts w:ascii="Book Antiqua" w:hAnsi="Book Antiqua" w:cs="Arial"/>
          <w:sz w:val="24"/>
          <w:szCs w:val="24"/>
          <w:lang w:val="en-US"/>
        </w:rPr>
        <w:t>production</w:t>
      </w:r>
      <w:r w:rsidR="00BF0762">
        <w:rPr>
          <w:rFonts w:ascii="Book Antiqua" w:hAnsi="Book Antiqua" w:cs="Arial" w:hint="eastAsia"/>
          <w:sz w:val="24"/>
          <w:szCs w:val="24"/>
          <w:vertAlign w:val="superscript"/>
          <w:lang w:val="en-US" w:eastAsia="zh-CN"/>
        </w:rPr>
        <w:t>[</w:t>
      </w:r>
      <w:proofErr w:type="gramEnd"/>
      <w:r w:rsidR="00BF0762">
        <w:rPr>
          <w:rFonts w:ascii="Book Antiqua" w:hAnsi="Book Antiqua" w:cs="Arial" w:hint="eastAsia"/>
          <w:sz w:val="24"/>
          <w:szCs w:val="24"/>
          <w:vertAlign w:val="superscript"/>
          <w:lang w:val="en-US" w:eastAsia="zh-CN"/>
        </w:rPr>
        <w:t>47]</w:t>
      </w:r>
      <w:r w:rsidRPr="005F16AD">
        <w:rPr>
          <w:rFonts w:ascii="Book Antiqua" w:hAnsi="Book Antiqua" w:cs="Arial"/>
          <w:sz w:val="24"/>
          <w:szCs w:val="24"/>
          <w:lang w:val="en-US"/>
        </w:rPr>
        <w:t>. Moreover,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T-cells also appear to directly downregulate alloantibody production by eliminating </w:t>
      </w:r>
      <w:proofErr w:type="spellStart"/>
      <w:r w:rsidRPr="005F16AD">
        <w:rPr>
          <w:rFonts w:ascii="Book Antiqua" w:hAnsi="Book Antiqua" w:cs="Arial"/>
          <w:sz w:val="24"/>
          <w:szCs w:val="24"/>
          <w:lang w:val="en-US"/>
        </w:rPr>
        <w:t>alloprimed</w:t>
      </w:r>
      <w:proofErr w:type="spellEnd"/>
      <w:r w:rsidRPr="005F16AD">
        <w:rPr>
          <w:rFonts w:ascii="Book Antiqua" w:hAnsi="Book Antiqua" w:cs="Arial"/>
          <w:sz w:val="24"/>
          <w:szCs w:val="24"/>
          <w:lang w:val="en-US"/>
        </w:rPr>
        <w:t xml:space="preserve"> B-cells through perforin- and </w:t>
      </w:r>
      <w:proofErr w:type="spellStart"/>
      <w:r w:rsidRPr="005F16AD">
        <w:rPr>
          <w:rFonts w:ascii="Book Antiqua" w:hAnsi="Book Antiqua" w:cs="Arial"/>
          <w:sz w:val="24"/>
          <w:szCs w:val="24"/>
          <w:lang w:val="en-US"/>
        </w:rPr>
        <w:t>FasL</w:t>
      </w:r>
      <w:proofErr w:type="spellEnd"/>
      <w:r w:rsidRPr="005F16AD">
        <w:rPr>
          <w:rFonts w:ascii="Book Antiqua" w:hAnsi="Book Antiqua" w:cs="Arial"/>
          <w:sz w:val="24"/>
          <w:szCs w:val="24"/>
          <w:lang w:val="en-US"/>
        </w:rPr>
        <w:t xml:space="preserve">-mediated </w:t>
      </w:r>
      <w:proofErr w:type="gramStart"/>
      <w:r w:rsidRPr="005F16AD">
        <w:rPr>
          <w:rFonts w:ascii="Book Antiqua" w:hAnsi="Book Antiqua" w:cs="Arial"/>
          <w:sz w:val="24"/>
          <w:szCs w:val="24"/>
          <w:lang w:val="en-US"/>
        </w:rPr>
        <w:t>cytotoxicity</w:t>
      </w:r>
      <w:r w:rsidR="00BF0762">
        <w:rPr>
          <w:rFonts w:ascii="Book Antiqua" w:hAnsi="Book Antiqua" w:cs="Arial" w:hint="eastAsia"/>
          <w:sz w:val="24"/>
          <w:szCs w:val="24"/>
          <w:vertAlign w:val="superscript"/>
          <w:lang w:val="en-US" w:eastAsia="zh-CN"/>
        </w:rPr>
        <w:t>[</w:t>
      </w:r>
      <w:proofErr w:type="gramEnd"/>
      <w:r w:rsidR="00BF0762">
        <w:rPr>
          <w:rFonts w:ascii="Book Antiqua" w:hAnsi="Book Antiqua" w:cs="Arial" w:hint="eastAsia"/>
          <w:sz w:val="24"/>
          <w:szCs w:val="24"/>
          <w:vertAlign w:val="superscript"/>
          <w:lang w:val="en-US" w:eastAsia="zh-CN"/>
        </w:rPr>
        <w:t>48]</w:t>
      </w:r>
      <w:r w:rsidRPr="005F16AD">
        <w:rPr>
          <w:rFonts w:ascii="Book Antiqua" w:hAnsi="Book Antiqua" w:cs="Arial"/>
          <w:sz w:val="24"/>
          <w:szCs w:val="24"/>
          <w:lang w:val="en-US"/>
        </w:rPr>
        <w:t xml:space="preserve">. These data suggest that there might be a </w:t>
      </w:r>
      <w:r w:rsidR="00223B5C" w:rsidRPr="005F16AD">
        <w:rPr>
          <w:rFonts w:ascii="Book Antiqua" w:hAnsi="Book Antiqua" w:cs="Arial"/>
          <w:sz w:val="24"/>
          <w:szCs w:val="24"/>
          <w:lang w:val="en-US"/>
        </w:rPr>
        <w:t xml:space="preserve">distinct </w:t>
      </w:r>
      <w:r w:rsidRPr="005F16AD">
        <w:rPr>
          <w:rFonts w:ascii="Book Antiqua" w:hAnsi="Book Antiqua" w:cs="Arial"/>
          <w:sz w:val="24"/>
          <w:szCs w:val="24"/>
          <w:lang w:val="en-US"/>
        </w:rPr>
        <w:t>subset of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cytotoxic T-cells that recognize primed B-cells and inhibit humoral rejection</w:t>
      </w:r>
      <w:r w:rsidR="00223B5C" w:rsidRPr="005F16AD">
        <w:rPr>
          <w:rFonts w:ascii="Book Antiqua" w:hAnsi="Book Antiqua" w:cs="Arial"/>
          <w:sz w:val="24"/>
          <w:szCs w:val="24"/>
          <w:lang w:val="en-US"/>
        </w:rPr>
        <w:t>,</w:t>
      </w:r>
      <w:r w:rsidRPr="005F16AD">
        <w:rPr>
          <w:rFonts w:ascii="Book Antiqua" w:hAnsi="Book Antiqua" w:cs="Arial"/>
          <w:sz w:val="24"/>
          <w:szCs w:val="24"/>
          <w:lang w:val="en-US"/>
        </w:rPr>
        <w:t xml:space="preserve"> whi</w:t>
      </w:r>
      <w:r w:rsidR="00223B5C" w:rsidRPr="005F16AD">
        <w:rPr>
          <w:rFonts w:ascii="Book Antiqua" w:hAnsi="Book Antiqua" w:cs="Arial"/>
          <w:sz w:val="24"/>
          <w:szCs w:val="24"/>
          <w:lang w:val="en-US"/>
        </w:rPr>
        <w:t xml:space="preserve">ch is an interesting paradox due to the previously reported </w:t>
      </w:r>
      <w:r w:rsidRPr="005F16AD">
        <w:rPr>
          <w:rFonts w:ascii="Book Antiqua" w:hAnsi="Book Antiqua" w:cs="Arial"/>
          <w:sz w:val="24"/>
          <w:szCs w:val="24"/>
          <w:lang w:val="en-US"/>
        </w:rPr>
        <w:t>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w:t>
      </w:r>
      <w:r w:rsidR="00223B5C" w:rsidRPr="005F16AD">
        <w:rPr>
          <w:rFonts w:ascii="Book Antiqua" w:hAnsi="Book Antiqua" w:cs="Arial"/>
          <w:sz w:val="24"/>
          <w:szCs w:val="24"/>
          <w:lang w:val="en-US"/>
        </w:rPr>
        <w:t xml:space="preserve"> mediated rejection </w:t>
      </w:r>
      <w:r w:rsidR="006F3794" w:rsidRPr="006F3794">
        <w:rPr>
          <w:rFonts w:ascii="Book Antiqua" w:hAnsi="Book Antiqua" w:cs="Arial"/>
          <w:i/>
          <w:sz w:val="24"/>
          <w:szCs w:val="24"/>
          <w:lang w:val="en-US"/>
        </w:rPr>
        <w:t>via</w:t>
      </w:r>
      <w:r w:rsidR="00223B5C" w:rsidRPr="005F16AD">
        <w:rPr>
          <w:rFonts w:ascii="Book Antiqua" w:hAnsi="Book Antiqua" w:cs="Arial"/>
          <w:sz w:val="24"/>
          <w:szCs w:val="24"/>
          <w:lang w:val="en-US"/>
        </w:rPr>
        <w:t xml:space="preserve"> the same cytotoxic molecules.</w:t>
      </w:r>
    </w:p>
    <w:p w:rsidR="003332F5" w:rsidRPr="005F16AD" w:rsidRDefault="006F3794" w:rsidP="005F16AD">
      <w:pPr>
        <w:spacing w:after="0" w:line="360" w:lineRule="auto"/>
        <w:jc w:val="both"/>
        <w:rPr>
          <w:rFonts w:ascii="Book Antiqua" w:hAnsi="Book Antiqua" w:cs="Arial"/>
          <w:sz w:val="24"/>
          <w:szCs w:val="24"/>
          <w:lang w:val="en-US"/>
        </w:rPr>
      </w:pPr>
      <w:r>
        <w:rPr>
          <w:rFonts w:ascii="Book Antiqua" w:hAnsi="Book Antiqua" w:cs="Arial"/>
          <w:sz w:val="24"/>
          <w:szCs w:val="24"/>
          <w:lang w:val="en-US"/>
        </w:rPr>
        <w:t xml:space="preserve">Horne </w:t>
      </w:r>
      <w:r w:rsidRPr="006F3794">
        <w:rPr>
          <w:rFonts w:ascii="Book Antiqua" w:hAnsi="Book Antiqua" w:cs="Arial"/>
          <w:i/>
          <w:sz w:val="24"/>
          <w:szCs w:val="24"/>
          <w:lang w:val="en-US"/>
        </w:rPr>
        <w:t xml:space="preserve">et </w:t>
      </w:r>
      <w:proofErr w:type="gramStart"/>
      <w:r w:rsidRPr="006F3794">
        <w:rPr>
          <w:rFonts w:ascii="Book Antiqua" w:hAnsi="Book Antiqua" w:cs="Arial"/>
          <w:i/>
          <w:sz w:val="24"/>
          <w:szCs w:val="24"/>
          <w:lang w:val="en-US"/>
        </w:rPr>
        <w:t>al</w:t>
      </w:r>
      <w:r>
        <w:rPr>
          <w:rFonts w:ascii="Book Antiqua" w:hAnsi="Book Antiqua" w:cs="Arial" w:hint="eastAsia"/>
          <w:sz w:val="24"/>
          <w:szCs w:val="24"/>
          <w:vertAlign w:val="superscript"/>
          <w:lang w:val="en-US" w:eastAsia="zh-CN"/>
        </w:rPr>
        <w:t>[</w:t>
      </w:r>
      <w:proofErr w:type="gramEnd"/>
      <w:r>
        <w:rPr>
          <w:rFonts w:ascii="Book Antiqua" w:hAnsi="Book Antiqua" w:cs="Arial" w:hint="eastAsia"/>
          <w:sz w:val="24"/>
          <w:szCs w:val="24"/>
          <w:vertAlign w:val="superscript"/>
          <w:lang w:val="en-US" w:eastAsia="zh-CN"/>
        </w:rPr>
        <w:t>49]</w:t>
      </w:r>
      <w:r w:rsidR="00171F22" w:rsidRPr="005F16AD">
        <w:rPr>
          <w:rFonts w:ascii="Book Antiqua" w:hAnsi="Book Antiqua" w:cs="Arial"/>
          <w:sz w:val="24"/>
          <w:szCs w:val="24"/>
          <w:lang w:val="en-US"/>
        </w:rPr>
        <w:t xml:space="preserve"> conclude that when hepatocytes activate both CD4- and CD8- dependent immune responses, the CD8-dependent response predominates CD4-dependent and B-cell-dependent immune pathways.</w:t>
      </w:r>
    </w:p>
    <w:p w:rsidR="0006737A" w:rsidRPr="005F16AD" w:rsidRDefault="0006737A" w:rsidP="005F16AD">
      <w:pPr>
        <w:spacing w:after="0" w:line="360" w:lineRule="auto"/>
        <w:jc w:val="both"/>
        <w:rPr>
          <w:rFonts w:ascii="Book Antiqua" w:hAnsi="Book Antiqua" w:cs="Arial"/>
          <w:sz w:val="24"/>
          <w:szCs w:val="24"/>
          <w:lang w:val="en-US"/>
        </w:rPr>
      </w:pPr>
    </w:p>
    <w:p w:rsidR="00F142AB" w:rsidRPr="005F16AD" w:rsidRDefault="00171F22" w:rsidP="005F16AD">
      <w:pPr>
        <w:spacing w:after="0" w:line="360" w:lineRule="auto"/>
        <w:jc w:val="both"/>
        <w:rPr>
          <w:rFonts w:ascii="Book Antiqua" w:hAnsi="Book Antiqua" w:cs="Arial"/>
          <w:b/>
          <w:i/>
          <w:sz w:val="24"/>
          <w:szCs w:val="24"/>
          <w:lang w:val="en-US" w:eastAsia="zh-CN"/>
        </w:rPr>
      </w:pPr>
      <w:r w:rsidRPr="005F16AD">
        <w:rPr>
          <w:rFonts w:ascii="Book Antiqua" w:hAnsi="Book Antiqua" w:cs="Arial"/>
          <w:b/>
          <w:i/>
          <w:sz w:val="24"/>
          <w:szCs w:val="24"/>
          <w:lang w:val="en-US"/>
        </w:rPr>
        <w:t>Role of co-stimulatory signals for rej</w:t>
      </w:r>
      <w:r w:rsidR="00BF0762">
        <w:rPr>
          <w:rFonts w:ascii="Book Antiqua" w:hAnsi="Book Antiqua" w:cs="Arial"/>
          <w:b/>
          <w:i/>
          <w:sz w:val="24"/>
          <w:szCs w:val="24"/>
          <w:lang w:val="en-US"/>
        </w:rPr>
        <w:t>ection of allogenic hepatocytes</w:t>
      </w:r>
    </w:p>
    <w:p w:rsidR="00F142AB" w:rsidRPr="005F16AD" w:rsidRDefault="00171F22" w:rsidP="005F16AD">
      <w:pPr>
        <w:spacing w:after="0" w:line="360" w:lineRule="auto"/>
        <w:jc w:val="both"/>
        <w:rPr>
          <w:rFonts w:ascii="Book Antiqua" w:hAnsi="Book Antiqua" w:cs="Arial"/>
          <w:sz w:val="24"/>
          <w:szCs w:val="24"/>
          <w:lang w:val="en-US"/>
        </w:rPr>
      </w:pPr>
      <w:r w:rsidRPr="005F16AD">
        <w:rPr>
          <w:rFonts w:ascii="Book Antiqua" w:hAnsi="Book Antiqua" w:cs="Arial"/>
          <w:sz w:val="24"/>
          <w:szCs w:val="24"/>
          <w:lang w:val="en-US"/>
        </w:rPr>
        <w:t>Effective T-cell activation on one hand requires antigen-specific signals to the T-cell receptor by the MHC/peptide complex on APCs and, on the other hand, depends on non-antigen-specific co-stimulatory signals to T-cells. The CD28/B7 (CD80) and CD40L/CD40 co-stimulation pathways play critical roles in the activation of T-cells after allogenic transplantation of solid organs, kidney in particular, and their inhibition can lead to prolonged allograft survival</w:t>
      </w:r>
      <w:r w:rsidR="002105ED">
        <w:rPr>
          <w:rFonts w:ascii="Book Antiqua" w:hAnsi="Book Antiqua" w:cs="Arial" w:hint="eastAsia"/>
          <w:sz w:val="24"/>
          <w:szCs w:val="24"/>
          <w:vertAlign w:val="superscript"/>
          <w:lang w:val="en-US" w:eastAsia="zh-CN"/>
        </w:rPr>
        <w:t>[50,51]</w:t>
      </w:r>
      <w:r w:rsidRPr="005F16AD">
        <w:rPr>
          <w:rFonts w:ascii="Book Antiqua" w:hAnsi="Book Antiqua" w:cs="Arial"/>
          <w:sz w:val="24"/>
          <w:szCs w:val="24"/>
          <w:lang w:val="en-US"/>
        </w:rPr>
        <w:t xml:space="preserve">. In kidney transplantation, </w:t>
      </w:r>
      <w:proofErr w:type="spellStart"/>
      <w:r w:rsidRPr="005F16AD">
        <w:rPr>
          <w:rFonts w:ascii="Book Antiqua" w:hAnsi="Book Antiqua" w:cs="Arial"/>
          <w:sz w:val="24"/>
          <w:szCs w:val="24"/>
          <w:lang w:val="en-US"/>
        </w:rPr>
        <w:t>costimulation</w:t>
      </w:r>
      <w:proofErr w:type="spellEnd"/>
      <w:r w:rsidRPr="005F16AD">
        <w:rPr>
          <w:rFonts w:ascii="Book Antiqua" w:hAnsi="Book Antiqua" w:cs="Arial"/>
          <w:sz w:val="24"/>
          <w:szCs w:val="24"/>
          <w:lang w:val="en-US"/>
        </w:rPr>
        <w:t xml:space="preserve"> blockade by a mutated fusion p</w:t>
      </w:r>
      <w:r w:rsidR="002105ED">
        <w:rPr>
          <w:rFonts w:ascii="Book Antiqua" w:hAnsi="Book Antiqua" w:cs="Arial"/>
          <w:sz w:val="24"/>
          <w:szCs w:val="24"/>
          <w:lang w:val="en-US"/>
        </w:rPr>
        <w:t>rotein of CTLA-4-Ig (</w:t>
      </w:r>
      <w:proofErr w:type="spellStart"/>
      <w:r w:rsidR="002105ED">
        <w:rPr>
          <w:rFonts w:ascii="Book Antiqua" w:hAnsi="Book Antiqua" w:cs="Arial"/>
          <w:sz w:val="24"/>
          <w:szCs w:val="24"/>
          <w:lang w:val="en-US"/>
        </w:rPr>
        <w:t>Belatacept</w:t>
      </w:r>
      <w:proofErr w:type="spellEnd"/>
      <w:r w:rsidRPr="005F16AD">
        <w:rPr>
          <w:rFonts w:ascii="Book Antiqua" w:hAnsi="Book Antiqua" w:cs="Arial"/>
          <w:sz w:val="24"/>
          <w:szCs w:val="24"/>
          <w:lang w:val="en-US"/>
        </w:rPr>
        <w:t>/</w:t>
      </w:r>
      <w:proofErr w:type="spellStart"/>
      <w:r w:rsidRPr="005F16AD">
        <w:rPr>
          <w:rFonts w:ascii="Book Antiqua" w:hAnsi="Book Antiqua" w:cs="Arial"/>
          <w:sz w:val="24"/>
          <w:szCs w:val="24"/>
          <w:lang w:val="en-US"/>
        </w:rPr>
        <w:t>Nulojix</w:t>
      </w:r>
      <w:proofErr w:type="spellEnd"/>
      <w:r w:rsidRPr="002105E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was clinically approved with remarkable improved long-term outcome regarding kidney </w:t>
      </w:r>
      <w:proofErr w:type="gramStart"/>
      <w:r w:rsidRPr="005F16AD">
        <w:rPr>
          <w:rFonts w:ascii="Book Antiqua" w:hAnsi="Book Antiqua" w:cs="Arial"/>
          <w:sz w:val="24"/>
          <w:szCs w:val="24"/>
          <w:lang w:val="en-US"/>
        </w:rPr>
        <w:t>function</w:t>
      </w:r>
      <w:r w:rsidR="002105ED">
        <w:rPr>
          <w:rFonts w:ascii="Book Antiqua" w:hAnsi="Book Antiqua" w:cs="Arial" w:hint="eastAsia"/>
          <w:sz w:val="24"/>
          <w:szCs w:val="24"/>
          <w:vertAlign w:val="superscript"/>
          <w:lang w:val="en-US" w:eastAsia="zh-CN"/>
        </w:rPr>
        <w:t>[</w:t>
      </w:r>
      <w:proofErr w:type="gramEnd"/>
      <w:r w:rsidR="002105ED">
        <w:rPr>
          <w:rFonts w:ascii="Book Antiqua" w:hAnsi="Book Antiqua" w:cs="Arial" w:hint="eastAsia"/>
          <w:sz w:val="24"/>
          <w:szCs w:val="24"/>
          <w:vertAlign w:val="superscript"/>
          <w:lang w:val="en-US" w:eastAsia="zh-CN"/>
        </w:rPr>
        <w:t>52,53]</w:t>
      </w:r>
      <w:r w:rsidRPr="005F16AD">
        <w:rPr>
          <w:rFonts w:ascii="Book Antiqua" w:hAnsi="Book Antiqua" w:cs="Arial"/>
          <w:sz w:val="24"/>
          <w:szCs w:val="24"/>
          <w:lang w:val="en-US"/>
        </w:rPr>
        <w:t xml:space="preserve">. To determine the role of these co-stimulation pathways for the rejection of allogenic hepatocytes, mice were treated with either anti-CD40L-mAB or CTLA4-Ig to block CD40L/CD40 or CD28/B7 signaling, respectively. Administration of anti-CD40L-mAb caused significant prolongation of hepatocyte allograft survival whereas the application of CTLA4-Ig showed no significant effects. Thus, the CD40L/CD40 system plays a critical part in T-cell mediated rejection of allogenic hepatocytes, whereas the CD28/B7 co-stimulatory pathway may just play a subsidiary </w:t>
      </w:r>
      <w:proofErr w:type="gramStart"/>
      <w:r w:rsidRPr="005F16AD">
        <w:rPr>
          <w:rFonts w:ascii="Book Antiqua" w:hAnsi="Book Antiqua" w:cs="Arial"/>
          <w:sz w:val="24"/>
          <w:szCs w:val="24"/>
          <w:lang w:val="en-US"/>
        </w:rPr>
        <w:t>role</w:t>
      </w:r>
      <w:r w:rsidR="002105ED">
        <w:rPr>
          <w:rFonts w:ascii="Book Antiqua" w:hAnsi="Book Antiqua" w:cs="Arial" w:hint="eastAsia"/>
          <w:sz w:val="24"/>
          <w:szCs w:val="24"/>
          <w:vertAlign w:val="superscript"/>
          <w:lang w:val="en-US" w:eastAsia="zh-CN"/>
        </w:rPr>
        <w:t>[</w:t>
      </w:r>
      <w:proofErr w:type="gramEnd"/>
      <w:r w:rsidR="002105ED">
        <w:rPr>
          <w:rFonts w:ascii="Book Antiqua" w:hAnsi="Book Antiqua" w:cs="Arial" w:hint="eastAsia"/>
          <w:sz w:val="24"/>
          <w:szCs w:val="24"/>
          <w:vertAlign w:val="superscript"/>
          <w:lang w:val="en-US" w:eastAsia="zh-CN"/>
        </w:rPr>
        <w:t>54]</w:t>
      </w:r>
      <w:r w:rsidRPr="005F16AD">
        <w:rPr>
          <w:rFonts w:ascii="Book Antiqua" w:hAnsi="Book Antiqua" w:cs="Arial"/>
          <w:sz w:val="24"/>
          <w:szCs w:val="24"/>
          <w:lang w:val="en-US"/>
        </w:rPr>
        <w:t>.</w:t>
      </w:r>
    </w:p>
    <w:p w:rsidR="00F142AB" w:rsidRPr="005F16AD" w:rsidRDefault="00171F22" w:rsidP="002105ED">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Gao </w:t>
      </w:r>
      <w:r w:rsidRPr="00106377">
        <w:rPr>
          <w:rFonts w:ascii="Book Antiqua" w:hAnsi="Book Antiqua" w:cs="Arial"/>
          <w:i/>
          <w:sz w:val="24"/>
          <w:szCs w:val="24"/>
          <w:lang w:val="en-US"/>
        </w:rPr>
        <w:t xml:space="preserve">et </w:t>
      </w:r>
      <w:proofErr w:type="gramStart"/>
      <w:r w:rsidRPr="00106377">
        <w:rPr>
          <w:rFonts w:ascii="Book Antiqua" w:hAnsi="Book Antiqua" w:cs="Arial"/>
          <w:i/>
          <w:sz w:val="24"/>
          <w:szCs w:val="24"/>
          <w:lang w:val="en-US"/>
        </w:rPr>
        <w:t>al</w:t>
      </w:r>
      <w:r w:rsidR="00106377">
        <w:rPr>
          <w:rFonts w:ascii="Book Antiqua" w:hAnsi="Book Antiqua" w:cs="Arial" w:hint="eastAsia"/>
          <w:sz w:val="24"/>
          <w:szCs w:val="24"/>
          <w:vertAlign w:val="superscript"/>
          <w:lang w:val="en-US" w:eastAsia="zh-CN"/>
        </w:rPr>
        <w:t>[</w:t>
      </w:r>
      <w:proofErr w:type="gramEnd"/>
      <w:r w:rsidR="00106377">
        <w:rPr>
          <w:rFonts w:ascii="Book Antiqua" w:hAnsi="Book Antiqua" w:cs="Arial" w:hint="eastAsia"/>
          <w:sz w:val="24"/>
          <w:szCs w:val="24"/>
          <w:vertAlign w:val="superscript"/>
          <w:lang w:val="en-US" w:eastAsia="zh-CN"/>
        </w:rPr>
        <w:t>55]</w:t>
      </w:r>
      <w:r w:rsidRPr="005F16AD">
        <w:rPr>
          <w:rFonts w:ascii="Book Antiqua" w:hAnsi="Book Antiqua" w:cs="Arial"/>
          <w:sz w:val="24"/>
          <w:szCs w:val="24"/>
          <w:lang w:val="en-US"/>
        </w:rPr>
        <w:t xml:space="preserve"> further studied the role of these co-stimulatory pathways in CD4 KO and CD8 KO mice and showed unexpectedly that treatment with CTLA4-Ig, </w:t>
      </w:r>
      <w:r w:rsidRPr="005F16AD">
        <w:rPr>
          <w:rFonts w:ascii="Book Antiqua" w:hAnsi="Book Antiqua" w:cs="Arial"/>
          <w:sz w:val="24"/>
          <w:szCs w:val="24"/>
          <w:lang w:val="en-US"/>
        </w:rPr>
        <w:lastRenderedPageBreak/>
        <w:t>ineffective in wildtype C57BL/6 mice, significantly prolonged the survival of allogenic hepatocytes in CD8 KO mice. These data implicate that both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and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T-cells may utilize the CD40L/CD40 co-stimulation pathway during hepatocyte rejection, but only the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T-cells also can promote rejection of hepatocytes </w:t>
      </w:r>
      <w:r w:rsidR="006F3794" w:rsidRPr="006F3794">
        <w:rPr>
          <w:rFonts w:ascii="Book Antiqua" w:hAnsi="Book Antiqua" w:cs="Arial"/>
          <w:i/>
          <w:sz w:val="24"/>
          <w:szCs w:val="24"/>
          <w:lang w:val="en-US"/>
        </w:rPr>
        <w:t>via</w:t>
      </w:r>
      <w:r w:rsidRPr="005F16AD">
        <w:rPr>
          <w:rFonts w:ascii="Book Antiqua" w:hAnsi="Book Antiqua" w:cs="Arial"/>
          <w:sz w:val="24"/>
          <w:szCs w:val="24"/>
          <w:lang w:val="en-US"/>
        </w:rPr>
        <w:t xml:space="preserve"> the CD28/B7 </w:t>
      </w:r>
      <w:proofErr w:type="gramStart"/>
      <w:r w:rsidRPr="005F16AD">
        <w:rPr>
          <w:rFonts w:ascii="Book Antiqua" w:hAnsi="Book Antiqua" w:cs="Arial"/>
          <w:sz w:val="24"/>
          <w:szCs w:val="24"/>
          <w:lang w:val="en-US"/>
        </w:rPr>
        <w:t>pathway</w:t>
      </w:r>
      <w:r w:rsidR="00106377">
        <w:rPr>
          <w:rFonts w:ascii="Book Antiqua" w:hAnsi="Book Antiqua" w:cs="Arial" w:hint="eastAsia"/>
          <w:sz w:val="24"/>
          <w:szCs w:val="24"/>
          <w:vertAlign w:val="superscript"/>
          <w:lang w:val="en-US" w:eastAsia="zh-CN"/>
        </w:rPr>
        <w:t>[</w:t>
      </w:r>
      <w:proofErr w:type="gramEnd"/>
      <w:r w:rsidR="00106377">
        <w:rPr>
          <w:rFonts w:ascii="Book Antiqua" w:hAnsi="Book Antiqua" w:cs="Arial" w:hint="eastAsia"/>
          <w:sz w:val="24"/>
          <w:szCs w:val="24"/>
          <w:vertAlign w:val="superscript"/>
          <w:lang w:val="en-US" w:eastAsia="zh-CN"/>
        </w:rPr>
        <w:t>55]</w:t>
      </w:r>
      <w:r w:rsidRPr="005F16AD">
        <w:rPr>
          <w:rFonts w:ascii="Book Antiqua" w:hAnsi="Book Antiqua" w:cs="Arial"/>
          <w:sz w:val="24"/>
          <w:szCs w:val="24"/>
          <w:lang w:val="en-US"/>
        </w:rPr>
        <w:t>.</w:t>
      </w:r>
    </w:p>
    <w:p w:rsidR="008A1C8B" w:rsidRPr="005F16AD" w:rsidRDefault="00171F22" w:rsidP="00106377">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However, even the combination of CD28/B7 and CD40L/CD40 co-stimulatory pathway inhibition leads to only slightly prolonged survival of allogenic hepatocytes, while being capable of inducing immunologic tolerance to heart and pancreatic islet cell allografts. CD4</w:t>
      </w:r>
      <w:r w:rsidRPr="005F16AD">
        <w:rPr>
          <w:rFonts w:ascii="Book Antiqua" w:hAnsi="Book Antiqua"/>
          <w:sz w:val="24"/>
          <w:szCs w:val="24"/>
          <w:vertAlign w:val="superscript"/>
          <w:lang w:val="en-US"/>
        </w:rPr>
        <w:t>+</w:t>
      </w:r>
      <w:r w:rsidRPr="005F16AD">
        <w:rPr>
          <w:rFonts w:ascii="Book Antiqua" w:hAnsi="Book Antiqua" w:cs="Arial"/>
          <w:sz w:val="24"/>
          <w:szCs w:val="24"/>
          <w:lang w:val="en-US"/>
        </w:rPr>
        <w:t xml:space="preserve"> and in particular CD8</w:t>
      </w:r>
      <w:r w:rsidRPr="005F16AD">
        <w:rPr>
          <w:rFonts w:ascii="Book Antiqua" w:hAnsi="Book Antiqua"/>
          <w:sz w:val="24"/>
          <w:szCs w:val="24"/>
          <w:vertAlign w:val="superscript"/>
          <w:lang w:val="en-US"/>
        </w:rPr>
        <w:t>+</w:t>
      </w:r>
      <w:r w:rsidRPr="005F16AD">
        <w:rPr>
          <w:rFonts w:ascii="Book Antiqua" w:hAnsi="Book Antiqua" w:cs="Arial"/>
          <w:sz w:val="24"/>
          <w:szCs w:val="24"/>
          <w:lang w:val="en-US"/>
        </w:rPr>
        <w:t xml:space="preserve"> T-cells can still reject hepatocytes in absence of CD40L/CD40 signaling</w:t>
      </w:r>
      <w:r w:rsidR="009C4105">
        <w:rPr>
          <w:rFonts w:ascii="Book Antiqua" w:hAnsi="Book Antiqua" w:cs="Arial" w:hint="eastAsia"/>
          <w:sz w:val="24"/>
          <w:szCs w:val="24"/>
          <w:vertAlign w:val="superscript"/>
          <w:lang w:val="en-US" w:eastAsia="zh-CN"/>
        </w:rPr>
        <w:t>[55]</w:t>
      </w:r>
      <w:r w:rsidRPr="005F16AD">
        <w:rPr>
          <w:rFonts w:ascii="Book Antiqua" w:hAnsi="Book Antiqua" w:cs="Arial"/>
          <w:sz w:val="24"/>
          <w:szCs w:val="24"/>
          <w:lang w:val="en-US"/>
        </w:rPr>
        <w:t>, indicating that further co-stimulatory pathways may be involved in T-cell mediated rejection of hepatocytes.</w:t>
      </w:r>
    </w:p>
    <w:p w:rsidR="00F142AB" w:rsidRPr="005F16AD" w:rsidRDefault="00171F22" w:rsidP="009C4105">
      <w:pPr>
        <w:tabs>
          <w:tab w:val="left" w:pos="3056"/>
        </w:tabs>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One example for alternative co-stimulation pathways could be the blockade of LFA-1/ICAM-1 interaction that has been reported to prolong survival of several allografts and allogenic hepatocytes expressing ICAM-1. This adhesion molecule promoted the development of </w:t>
      </w:r>
      <w:proofErr w:type="spellStart"/>
      <w:r w:rsidRPr="005F16AD">
        <w:rPr>
          <w:rFonts w:ascii="Book Antiqua" w:hAnsi="Book Antiqua" w:cs="Arial"/>
          <w:sz w:val="24"/>
          <w:szCs w:val="24"/>
          <w:lang w:val="en-US"/>
        </w:rPr>
        <w:t>allospecific</w:t>
      </w:r>
      <w:proofErr w:type="spellEnd"/>
      <w:r w:rsidRPr="005F16AD">
        <w:rPr>
          <w:rFonts w:ascii="Book Antiqua" w:hAnsi="Book Antiqua" w:cs="Arial"/>
          <w:sz w:val="24"/>
          <w:szCs w:val="24"/>
          <w:lang w:val="en-US"/>
        </w:rPr>
        <w:t xml:space="preserve"> </w:t>
      </w:r>
      <w:proofErr w:type="spellStart"/>
      <w:r w:rsidRPr="005F16AD">
        <w:rPr>
          <w:rFonts w:ascii="Book Antiqua" w:hAnsi="Book Antiqua" w:cs="Arial"/>
          <w:sz w:val="24"/>
          <w:szCs w:val="24"/>
          <w:lang w:val="en-US"/>
        </w:rPr>
        <w:t>cytolytic</w:t>
      </w:r>
      <w:proofErr w:type="spellEnd"/>
      <w:r w:rsidRPr="005F16AD">
        <w:rPr>
          <w:rFonts w:ascii="Book Antiqua" w:hAnsi="Book Antiqua" w:cs="Arial"/>
          <w:sz w:val="24"/>
          <w:szCs w:val="24"/>
          <w:lang w:val="en-US"/>
        </w:rPr>
        <w:t xml:space="preserve"> effector T-cells (CTL) </w:t>
      </w:r>
      <w:r w:rsidRPr="005F16AD">
        <w:rPr>
          <w:rFonts w:ascii="Book Antiqua" w:hAnsi="Book Antiqua" w:cs="Arial"/>
          <w:i/>
          <w:sz w:val="24"/>
          <w:szCs w:val="24"/>
          <w:lang w:val="en-US"/>
        </w:rPr>
        <w:t>in vitro</w:t>
      </w:r>
      <w:r w:rsidRPr="005F16AD">
        <w:rPr>
          <w:rFonts w:ascii="Book Antiqua" w:hAnsi="Book Antiqua" w:cs="Arial"/>
          <w:sz w:val="24"/>
          <w:szCs w:val="24"/>
          <w:lang w:val="en-US"/>
        </w:rPr>
        <w:t xml:space="preserve"> and </w:t>
      </w:r>
      <w:r w:rsidRPr="005F16AD">
        <w:rPr>
          <w:rFonts w:ascii="Book Antiqua" w:hAnsi="Book Antiqua" w:cs="Arial"/>
          <w:i/>
          <w:sz w:val="24"/>
          <w:szCs w:val="24"/>
          <w:lang w:val="en-US"/>
        </w:rPr>
        <w:t>in vivo</w:t>
      </w:r>
      <w:r w:rsidRPr="005F16AD">
        <w:rPr>
          <w:rFonts w:ascii="Book Antiqua" w:hAnsi="Book Antiqua" w:cs="Arial"/>
          <w:sz w:val="24"/>
          <w:szCs w:val="24"/>
          <w:lang w:val="en-US"/>
        </w:rPr>
        <w:t>, which could be inhibited by the</w:t>
      </w:r>
      <w:r w:rsidR="009C4105">
        <w:rPr>
          <w:rFonts w:ascii="Book Antiqua" w:hAnsi="Book Antiqua" w:cs="Arial"/>
          <w:sz w:val="24"/>
          <w:szCs w:val="24"/>
          <w:lang w:val="en-US"/>
        </w:rPr>
        <w:t xml:space="preserve"> application of anti-ICAM-1-</w:t>
      </w:r>
      <w:proofErr w:type="gramStart"/>
      <w:r w:rsidR="009C4105">
        <w:rPr>
          <w:rFonts w:ascii="Book Antiqua" w:hAnsi="Book Antiqua" w:cs="Arial"/>
          <w:sz w:val="24"/>
          <w:szCs w:val="24"/>
          <w:lang w:val="en-US"/>
        </w:rPr>
        <w:t>mAb</w:t>
      </w:r>
      <w:r w:rsidR="009C4105">
        <w:rPr>
          <w:rFonts w:ascii="Book Antiqua" w:hAnsi="Book Antiqua" w:cs="Arial" w:hint="eastAsia"/>
          <w:sz w:val="24"/>
          <w:szCs w:val="24"/>
          <w:vertAlign w:val="superscript"/>
          <w:lang w:val="en-US" w:eastAsia="zh-CN"/>
        </w:rPr>
        <w:t>[</w:t>
      </w:r>
      <w:proofErr w:type="gramEnd"/>
      <w:r w:rsidR="009C4105">
        <w:rPr>
          <w:rFonts w:ascii="Book Antiqua" w:hAnsi="Book Antiqua" w:cs="Arial" w:hint="eastAsia"/>
          <w:sz w:val="24"/>
          <w:szCs w:val="24"/>
          <w:vertAlign w:val="superscript"/>
          <w:lang w:val="en-US" w:eastAsia="zh-CN"/>
        </w:rPr>
        <w:t>56,57]</w:t>
      </w:r>
      <w:r w:rsidRPr="005F16AD">
        <w:rPr>
          <w:rFonts w:ascii="Book Antiqua" w:hAnsi="Book Antiqua" w:cs="Arial"/>
          <w:sz w:val="24"/>
          <w:szCs w:val="24"/>
          <w:lang w:val="en-US"/>
        </w:rPr>
        <w:t>.</w:t>
      </w:r>
    </w:p>
    <w:p w:rsidR="00F142AB" w:rsidRPr="005F16AD" w:rsidRDefault="00171F22" w:rsidP="009C4105">
      <w:pPr>
        <w:tabs>
          <w:tab w:val="left" w:pos="3056"/>
        </w:tabs>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Wang </w:t>
      </w:r>
      <w:r w:rsidRPr="009C4105">
        <w:rPr>
          <w:rFonts w:ascii="Book Antiqua" w:hAnsi="Book Antiqua" w:cs="Arial"/>
          <w:i/>
          <w:sz w:val="24"/>
          <w:szCs w:val="24"/>
          <w:lang w:val="en-US"/>
        </w:rPr>
        <w:t xml:space="preserve">et </w:t>
      </w:r>
      <w:proofErr w:type="gramStart"/>
      <w:r w:rsidRPr="009C4105">
        <w:rPr>
          <w:rFonts w:ascii="Book Antiqua" w:hAnsi="Book Antiqua" w:cs="Arial"/>
          <w:i/>
          <w:sz w:val="24"/>
          <w:szCs w:val="24"/>
          <w:lang w:val="en-US"/>
        </w:rPr>
        <w:t>al</w:t>
      </w:r>
      <w:r w:rsidR="009C4105">
        <w:rPr>
          <w:rFonts w:ascii="Book Antiqua" w:hAnsi="Book Antiqua" w:cs="Arial" w:hint="eastAsia"/>
          <w:sz w:val="24"/>
          <w:szCs w:val="24"/>
          <w:vertAlign w:val="superscript"/>
          <w:lang w:val="en-US" w:eastAsia="zh-CN"/>
        </w:rPr>
        <w:t>[</w:t>
      </w:r>
      <w:proofErr w:type="gramEnd"/>
      <w:r w:rsidR="009C4105">
        <w:rPr>
          <w:rFonts w:ascii="Book Antiqua" w:hAnsi="Book Antiqua" w:cs="Arial" w:hint="eastAsia"/>
          <w:sz w:val="24"/>
          <w:szCs w:val="24"/>
          <w:vertAlign w:val="superscript"/>
          <w:lang w:val="en-US" w:eastAsia="zh-CN"/>
        </w:rPr>
        <w:t>58]</w:t>
      </w:r>
      <w:r w:rsidRPr="005F16AD">
        <w:rPr>
          <w:rFonts w:ascii="Book Antiqua" w:hAnsi="Book Antiqua" w:cs="Arial"/>
          <w:sz w:val="24"/>
          <w:szCs w:val="24"/>
          <w:lang w:val="en-US"/>
        </w:rPr>
        <w:t xml:space="preserve"> demonstrated the importance of the LFA-1-mediated co-stimulatory pathway showing that 70% of the hepatocytes survived more than 60 d when transplanted into a CD4 KO mice with simultaneous suppression of LFA-1 signaling, pointing towards the importance of LFA-1 co-stimulation on CD8-dependent rejection. Moreover, targeting both the LFA-1/ICAM-1 pathway and CD40L/CD40 co-stimulation resulted in synergistic effects, thus, survival of hepatocytes could be achieved for more than 60 d in 100% of mice in both CD4- and CD8-dependent T-cell </w:t>
      </w:r>
      <w:proofErr w:type="gramStart"/>
      <w:r w:rsidRPr="005F16AD">
        <w:rPr>
          <w:rFonts w:ascii="Book Antiqua" w:hAnsi="Book Antiqua" w:cs="Arial"/>
          <w:sz w:val="24"/>
          <w:szCs w:val="24"/>
          <w:lang w:val="en-US"/>
        </w:rPr>
        <w:t>rejection</w:t>
      </w:r>
      <w:r w:rsidR="009C4105">
        <w:rPr>
          <w:rFonts w:ascii="Book Antiqua" w:hAnsi="Book Antiqua" w:cs="Arial" w:hint="eastAsia"/>
          <w:sz w:val="24"/>
          <w:szCs w:val="24"/>
          <w:vertAlign w:val="superscript"/>
          <w:lang w:val="en-US" w:eastAsia="zh-CN"/>
        </w:rPr>
        <w:t>[</w:t>
      </w:r>
      <w:proofErr w:type="gramEnd"/>
      <w:r w:rsidR="009C4105">
        <w:rPr>
          <w:rFonts w:ascii="Book Antiqua" w:hAnsi="Book Antiqua" w:cs="Arial" w:hint="eastAsia"/>
          <w:sz w:val="24"/>
          <w:szCs w:val="24"/>
          <w:vertAlign w:val="superscript"/>
          <w:lang w:val="en-US" w:eastAsia="zh-CN"/>
        </w:rPr>
        <w:t>58]</w:t>
      </w:r>
      <w:r w:rsidRPr="005F16AD">
        <w:rPr>
          <w:rFonts w:ascii="Book Antiqua" w:hAnsi="Book Antiqua" w:cs="Arial"/>
          <w:sz w:val="24"/>
          <w:szCs w:val="24"/>
          <w:lang w:val="en-US"/>
        </w:rPr>
        <w:t>.</w:t>
      </w:r>
    </w:p>
    <w:p w:rsidR="003222AC" w:rsidRPr="005F16AD" w:rsidRDefault="003222AC" w:rsidP="005F16AD">
      <w:pPr>
        <w:tabs>
          <w:tab w:val="left" w:pos="3056"/>
        </w:tabs>
        <w:spacing w:after="0" w:line="360" w:lineRule="auto"/>
        <w:jc w:val="both"/>
        <w:rPr>
          <w:rFonts w:ascii="Book Antiqua" w:hAnsi="Book Antiqua" w:cs="Arial"/>
          <w:b/>
          <w:sz w:val="24"/>
          <w:szCs w:val="24"/>
          <w:lang w:val="en-US"/>
        </w:rPr>
      </w:pPr>
    </w:p>
    <w:p w:rsidR="00C47F1C" w:rsidRPr="005F16AD" w:rsidRDefault="00171F22" w:rsidP="005F16AD">
      <w:pPr>
        <w:tabs>
          <w:tab w:val="left" w:pos="3056"/>
        </w:tabs>
        <w:spacing w:after="0" w:line="360" w:lineRule="auto"/>
        <w:jc w:val="both"/>
        <w:rPr>
          <w:rFonts w:ascii="Book Antiqua" w:hAnsi="Book Antiqua" w:cs="Arial"/>
          <w:b/>
          <w:caps/>
          <w:sz w:val="24"/>
          <w:szCs w:val="24"/>
          <w:lang w:val="en-US"/>
        </w:rPr>
      </w:pPr>
      <w:r w:rsidRPr="005F16AD">
        <w:rPr>
          <w:rFonts w:ascii="Book Antiqua" w:hAnsi="Book Antiqua" w:cs="Arial"/>
          <w:b/>
          <w:caps/>
          <w:sz w:val="24"/>
          <w:szCs w:val="24"/>
          <w:lang w:val="en-US"/>
        </w:rPr>
        <w:t>Transplantation of non-parenchymal liver cells</w:t>
      </w:r>
    </w:p>
    <w:p w:rsidR="00F142AB" w:rsidRPr="005F16AD" w:rsidRDefault="00171F22" w:rsidP="005F16AD">
      <w:pPr>
        <w:tabs>
          <w:tab w:val="left" w:pos="3056"/>
        </w:tabs>
        <w:spacing w:after="0" w:line="360" w:lineRule="auto"/>
        <w:jc w:val="both"/>
        <w:rPr>
          <w:rFonts w:ascii="Book Antiqua" w:hAnsi="Book Antiqua" w:cs="Arial"/>
          <w:b/>
          <w:i/>
          <w:sz w:val="24"/>
          <w:szCs w:val="24"/>
          <w:lang w:val="en-US" w:eastAsia="zh-CN"/>
        </w:rPr>
      </w:pPr>
      <w:r w:rsidRPr="005F16AD">
        <w:rPr>
          <w:rFonts w:ascii="Book Antiqua" w:hAnsi="Book Antiqua" w:cs="Arial"/>
          <w:b/>
          <w:i/>
          <w:sz w:val="24"/>
          <w:szCs w:val="24"/>
          <w:lang w:val="en-US"/>
        </w:rPr>
        <w:t>The role of hepatic non-parenchymal cells for the indu</w:t>
      </w:r>
      <w:r w:rsidR="009C4105">
        <w:rPr>
          <w:rFonts w:ascii="Book Antiqua" w:hAnsi="Book Antiqua" w:cs="Arial"/>
          <w:b/>
          <w:i/>
          <w:sz w:val="24"/>
          <w:szCs w:val="24"/>
          <w:lang w:val="en-US"/>
        </w:rPr>
        <w:t>ction of rejection or tolerance</w:t>
      </w:r>
    </w:p>
    <w:p w:rsidR="00F142AB" w:rsidRPr="005F16AD" w:rsidRDefault="00171F22" w:rsidP="005F16AD">
      <w:pPr>
        <w:tabs>
          <w:tab w:val="left" w:pos="3056"/>
        </w:tabs>
        <w:spacing w:after="0" w:line="360" w:lineRule="auto"/>
        <w:jc w:val="both"/>
        <w:rPr>
          <w:rFonts w:ascii="Book Antiqua" w:hAnsi="Book Antiqua" w:cs="Arial"/>
          <w:sz w:val="24"/>
          <w:szCs w:val="24"/>
          <w:lang w:val="en-US"/>
        </w:rPr>
      </w:pPr>
      <w:r w:rsidRPr="005F16AD">
        <w:rPr>
          <w:rFonts w:ascii="Book Antiqua" w:hAnsi="Book Antiqua" w:cs="Arial"/>
          <w:sz w:val="24"/>
          <w:szCs w:val="24"/>
          <w:lang w:val="en-US"/>
        </w:rPr>
        <w:t xml:space="preserve">As described above, hepatocytes can be acutely rejected </w:t>
      </w:r>
      <w:r w:rsidR="006F3794" w:rsidRPr="006F3794">
        <w:rPr>
          <w:rFonts w:ascii="Book Antiqua" w:hAnsi="Book Antiqua" w:cs="Arial"/>
          <w:i/>
          <w:sz w:val="24"/>
          <w:szCs w:val="24"/>
          <w:lang w:val="en-US"/>
        </w:rPr>
        <w:t>via</w:t>
      </w:r>
      <w:r w:rsidRPr="005F16AD">
        <w:rPr>
          <w:rFonts w:ascii="Book Antiqua" w:hAnsi="Book Antiqua" w:cs="Arial"/>
          <w:sz w:val="24"/>
          <w:szCs w:val="24"/>
          <w:lang w:val="en-US"/>
        </w:rPr>
        <w:t xml:space="preserve"> the innate and adaptive immune system, but at least in animal models, solid liver allografts are spontaneously accepted in many species without </w:t>
      </w:r>
      <w:proofErr w:type="gramStart"/>
      <w:r w:rsidRPr="005F16AD">
        <w:rPr>
          <w:rFonts w:ascii="Book Antiqua" w:hAnsi="Book Antiqua" w:cs="Arial"/>
          <w:sz w:val="24"/>
          <w:szCs w:val="24"/>
          <w:lang w:val="en-US"/>
        </w:rPr>
        <w:t>immunosuppression</w:t>
      </w:r>
      <w:r w:rsidR="009C4105">
        <w:rPr>
          <w:rFonts w:ascii="Book Antiqua" w:hAnsi="Book Antiqua" w:cs="Arial" w:hint="eastAsia"/>
          <w:sz w:val="24"/>
          <w:szCs w:val="24"/>
          <w:vertAlign w:val="superscript"/>
          <w:lang w:val="en-US" w:eastAsia="zh-CN"/>
        </w:rPr>
        <w:t>[</w:t>
      </w:r>
      <w:proofErr w:type="gramEnd"/>
      <w:r w:rsidR="009C4105">
        <w:rPr>
          <w:rFonts w:ascii="Book Antiqua" w:hAnsi="Book Antiqua" w:cs="Arial" w:hint="eastAsia"/>
          <w:sz w:val="24"/>
          <w:szCs w:val="24"/>
          <w:vertAlign w:val="superscript"/>
          <w:lang w:val="en-US" w:eastAsia="zh-CN"/>
        </w:rPr>
        <w:t>16]</w:t>
      </w:r>
      <w:r w:rsidRPr="005F16AD">
        <w:rPr>
          <w:rFonts w:ascii="Book Antiqua" w:hAnsi="Book Antiqua" w:cs="Arial"/>
          <w:sz w:val="24"/>
          <w:szCs w:val="24"/>
          <w:lang w:val="en-US"/>
        </w:rPr>
        <w:t xml:space="preserve">. This might suggest that liver non-parenchymal cells such as stellate cells, </w:t>
      </w:r>
      <w:proofErr w:type="spellStart"/>
      <w:r w:rsidRPr="005F16AD">
        <w:rPr>
          <w:rFonts w:ascii="Book Antiqua" w:hAnsi="Book Antiqua" w:cs="Arial"/>
          <w:sz w:val="24"/>
          <w:szCs w:val="24"/>
          <w:lang w:val="en-US"/>
        </w:rPr>
        <w:t>Kupffer</w:t>
      </w:r>
      <w:proofErr w:type="spellEnd"/>
      <w:r w:rsidRPr="005F16AD">
        <w:rPr>
          <w:rFonts w:ascii="Book Antiqua" w:hAnsi="Book Antiqua" w:cs="Arial"/>
          <w:sz w:val="24"/>
          <w:szCs w:val="24"/>
          <w:lang w:val="en-US"/>
        </w:rPr>
        <w:t xml:space="preserve"> cells and liver endothelial cells also could play an important role protecting allogenic hepatocytes from rejection.</w:t>
      </w:r>
    </w:p>
    <w:p w:rsidR="008C4BF5" w:rsidRPr="005F16AD" w:rsidRDefault="008C4BF5" w:rsidP="005F16AD">
      <w:pPr>
        <w:tabs>
          <w:tab w:val="left" w:pos="3056"/>
        </w:tabs>
        <w:spacing w:after="0" w:line="360" w:lineRule="auto"/>
        <w:jc w:val="both"/>
        <w:rPr>
          <w:rFonts w:ascii="Book Antiqua" w:hAnsi="Book Antiqua" w:cs="Arial"/>
          <w:b/>
          <w:sz w:val="24"/>
          <w:szCs w:val="24"/>
          <w:lang w:val="en-US"/>
        </w:rPr>
      </w:pPr>
    </w:p>
    <w:p w:rsidR="00F142AB" w:rsidRPr="005F16AD" w:rsidRDefault="009C4105" w:rsidP="005F16AD">
      <w:pPr>
        <w:tabs>
          <w:tab w:val="left" w:pos="3056"/>
        </w:tabs>
        <w:spacing w:after="0" w:line="360" w:lineRule="auto"/>
        <w:jc w:val="both"/>
        <w:rPr>
          <w:rFonts w:ascii="Book Antiqua" w:hAnsi="Book Antiqua" w:cs="Arial"/>
          <w:b/>
          <w:i/>
          <w:sz w:val="24"/>
          <w:szCs w:val="24"/>
          <w:lang w:val="en-US" w:eastAsia="zh-CN"/>
        </w:rPr>
      </w:pPr>
      <w:r>
        <w:rPr>
          <w:rFonts w:ascii="Book Antiqua" w:hAnsi="Book Antiqua" w:cs="Arial"/>
          <w:b/>
          <w:i/>
          <w:sz w:val="24"/>
          <w:szCs w:val="24"/>
          <w:lang w:val="en-US"/>
        </w:rPr>
        <w:t>Hepatic stellate cells</w:t>
      </w:r>
    </w:p>
    <w:p w:rsidR="00C54A53" w:rsidRPr="005F16AD" w:rsidRDefault="00171F22" w:rsidP="005F16AD">
      <w:pPr>
        <w:tabs>
          <w:tab w:val="left" w:pos="3056"/>
        </w:tabs>
        <w:spacing w:after="0" w:line="360" w:lineRule="auto"/>
        <w:jc w:val="both"/>
        <w:rPr>
          <w:rFonts w:ascii="Book Antiqua" w:hAnsi="Book Antiqua"/>
          <w:sz w:val="24"/>
          <w:szCs w:val="24"/>
          <w:lang w:val="en-US"/>
        </w:rPr>
      </w:pPr>
      <w:r w:rsidRPr="005F16AD">
        <w:rPr>
          <w:rFonts w:ascii="Book Antiqua" w:hAnsi="Book Antiqua" w:cs="Arial"/>
          <w:sz w:val="24"/>
          <w:szCs w:val="24"/>
          <w:lang w:val="en-US"/>
        </w:rPr>
        <w:t xml:space="preserve">Hepatic stellate cells (HSC) are known to possess the ability to differentiate into </w:t>
      </w:r>
      <w:proofErr w:type="spellStart"/>
      <w:r w:rsidRPr="005F16AD">
        <w:rPr>
          <w:rFonts w:ascii="Book Antiqua" w:hAnsi="Book Antiqua" w:cs="Arial"/>
          <w:sz w:val="24"/>
          <w:szCs w:val="24"/>
          <w:lang w:val="en-US"/>
        </w:rPr>
        <w:t>myofibroblasts</w:t>
      </w:r>
      <w:proofErr w:type="spellEnd"/>
      <w:r w:rsidRPr="005F16AD">
        <w:rPr>
          <w:rFonts w:ascii="Book Antiqua" w:hAnsi="Book Antiqua" w:cs="Arial"/>
          <w:sz w:val="24"/>
          <w:szCs w:val="24"/>
          <w:lang w:val="en-US"/>
        </w:rPr>
        <w:t xml:space="preserve"> for the production of extracellular mat</w:t>
      </w:r>
      <w:r w:rsidR="009C4105">
        <w:rPr>
          <w:rFonts w:ascii="Book Antiqua" w:hAnsi="Book Antiqua" w:cs="Arial"/>
          <w:sz w:val="24"/>
          <w:szCs w:val="24"/>
          <w:lang w:val="en-US"/>
        </w:rPr>
        <w:t xml:space="preserve">rix leading to hepatic </w:t>
      </w:r>
      <w:proofErr w:type="gramStart"/>
      <w:r w:rsidR="009C4105">
        <w:rPr>
          <w:rFonts w:ascii="Book Antiqua" w:hAnsi="Book Antiqua" w:cs="Arial"/>
          <w:sz w:val="24"/>
          <w:szCs w:val="24"/>
          <w:lang w:val="en-US"/>
        </w:rPr>
        <w:t>fibrosis</w:t>
      </w:r>
      <w:r w:rsidR="009C4105">
        <w:rPr>
          <w:rFonts w:ascii="Book Antiqua" w:hAnsi="Book Antiqua" w:cs="Arial" w:hint="eastAsia"/>
          <w:sz w:val="24"/>
          <w:szCs w:val="24"/>
          <w:vertAlign w:val="superscript"/>
          <w:lang w:val="en-US" w:eastAsia="zh-CN"/>
        </w:rPr>
        <w:t>[</w:t>
      </w:r>
      <w:proofErr w:type="gramEnd"/>
      <w:r w:rsidR="009C4105">
        <w:rPr>
          <w:rFonts w:ascii="Book Antiqua" w:hAnsi="Book Antiqua" w:cs="Arial" w:hint="eastAsia"/>
          <w:sz w:val="24"/>
          <w:szCs w:val="24"/>
          <w:vertAlign w:val="superscript"/>
          <w:lang w:val="en-US" w:eastAsia="zh-CN"/>
        </w:rPr>
        <w:t>59]</w:t>
      </w:r>
      <w:r w:rsidRPr="005F16AD">
        <w:rPr>
          <w:rFonts w:ascii="Book Antiqua" w:hAnsi="Book Antiqua" w:cs="Arial"/>
          <w:sz w:val="24"/>
          <w:szCs w:val="24"/>
          <w:lang w:val="en-US"/>
        </w:rPr>
        <w:t xml:space="preserve">. However, HSC have also demonstrated a strong T-cell inhibitory activity in </w:t>
      </w:r>
      <w:r w:rsidRPr="005F16AD">
        <w:rPr>
          <w:rFonts w:ascii="Book Antiqua" w:hAnsi="Book Antiqua" w:cs="Arial"/>
          <w:i/>
          <w:sz w:val="24"/>
          <w:szCs w:val="24"/>
          <w:lang w:val="en-US"/>
        </w:rPr>
        <w:t>in vitro</w:t>
      </w:r>
      <w:r w:rsidRPr="005F16AD">
        <w:rPr>
          <w:rFonts w:ascii="Book Antiqua" w:hAnsi="Book Antiqua" w:cs="Arial"/>
          <w:sz w:val="24"/>
          <w:szCs w:val="24"/>
          <w:lang w:val="en-US"/>
        </w:rPr>
        <w:t xml:space="preserve"> and </w:t>
      </w:r>
      <w:r w:rsidRPr="005F16AD">
        <w:rPr>
          <w:rFonts w:ascii="Book Antiqua" w:hAnsi="Book Antiqua" w:cs="Arial"/>
          <w:i/>
          <w:sz w:val="24"/>
          <w:szCs w:val="24"/>
          <w:lang w:val="en-US"/>
        </w:rPr>
        <w:t>in vivo</w:t>
      </w:r>
      <w:r w:rsidRPr="005F16AD">
        <w:rPr>
          <w:rFonts w:ascii="Book Antiqua" w:hAnsi="Book Antiqua" w:cs="Arial"/>
          <w:sz w:val="24"/>
          <w:szCs w:val="24"/>
          <w:lang w:val="en-US"/>
        </w:rPr>
        <w:t xml:space="preserve"> studies: </w:t>
      </w:r>
    </w:p>
    <w:p w:rsidR="009F648E" w:rsidRPr="005F16AD" w:rsidRDefault="00171F22" w:rsidP="009C4105">
      <w:pPr>
        <w:tabs>
          <w:tab w:val="left" w:pos="3056"/>
        </w:tabs>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Charles </w:t>
      </w:r>
      <w:r w:rsidRPr="009C4105">
        <w:rPr>
          <w:rFonts w:ascii="Book Antiqua" w:hAnsi="Book Antiqua" w:cs="Arial"/>
          <w:i/>
          <w:sz w:val="24"/>
          <w:szCs w:val="24"/>
          <w:lang w:val="en-US"/>
        </w:rPr>
        <w:t xml:space="preserve">et </w:t>
      </w:r>
      <w:proofErr w:type="gramStart"/>
      <w:r w:rsidRPr="009C4105">
        <w:rPr>
          <w:rFonts w:ascii="Book Antiqua" w:hAnsi="Book Antiqua" w:cs="Arial"/>
          <w:i/>
          <w:sz w:val="24"/>
          <w:szCs w:val="24"/>
          <w:lang w:val="en-US"/>
        </w:rPr>
        <w:t>al</w:t>
      </w:r>
      <w:r w:rsidR="009C4105">
        <w:rPr>
          <w:rFonts w:ascii="Book Antiqua" w:hAnsi="Book Antiqua" w:cs="Arial" w:hint="eastAsia"/>
          <w:sz w:val="24"/>
          <w:szCs w:val="24"/>
          <w:vertAlign w:val="superscript"/>
          <w:lang w:val="en-US" w:eastAsia="zh-CN"/>
        </w:rPr>
        <w:t>[</w:t>
      </w:r>
      <w:proofErr w:type="gramEnd"/>
      <w:r w:rsidR="009C4105">
        <w:rPr>
          <w:rFonts w:ascii="Book Antiqua" w:hAnsi="Book Antiqua" w:cs="Arial" w:hint="eastAsia"/>
          <w:sz w:val="24"/>
          <w:szCs w:val="24"/>
          <w:vertAlign w:val="superscript"/>
          <w:lang w:val="en-US" w:eastAsia="zh-CN"/>
        </w:rPr>
        <w:t>60]</w:t>
      </w:r>
      <w:r w:rsidRPr="005F16AD">
        <w:rPr>
          <w:rFonts w:ascii="Book Antiqua" w:hAnsi="Book Antiqua" w:cs="Arial"/>
          <w:sz w:val="24"/>
          <w:szCs w:val="24"/>
          <w:lang w:val="en-US"/>
        </w:rPr>
        <w:t xml:space="preserve"> demonstrated </w:t>
      </w:r>
      <w:r w:rsidRPr="005F16AD">
        <w:rPr>
          <w:rFonts w:ascii="Book Antiqua" w:hAnsi="Book Antiqua" w:cs="Arial"/>
          <w:i/>
          <w:sz w:val="24"/>
          <w:szCs w:val="24"/>
          <w:lang w:val="en-US"/>
        </w:rPr>
        <w:t>in vitro</w:t>
      </w:r>
      <w:r w:rsidRPr="005F16AD">
        <w:rPr>
          <w:rFonts w:ascii="Book Antiqua" w:hAnsi="Book Antiqua" w:cs="Arial"/>
          <w:sz w:val="24"/>
          <w:szCs w:val="24"/>
          <w:lang w:val="en-US"/>
        </w:rPr>
        <w:t xml:space="preserve"> that </w:t>
      </w:r>
      <w:r w:rsidR="00E204DF" w:rsidRPr="005F16AD">
        <w:rPr>
          <w:rFonts w:ascii="Book Antiqua" w:hAnsi="Book Antiqua" w:cs="Arial"/>
          <w:sz w:val="24"/>
          <w:szCs w:val="24"/>
          <w:lang w:val="en-US"/>
        </w:rPr>
        <w:t>IFN</w:t>
      </w:r>
      <w:r w:rsidRPr="005F16AD">
        <w:rPr>
          <w:rFonts w:ascii="Book Antiqua" w:hAnsi="Book Antiqua" w:cs="Arial"/>
          <w:sz w:val="24"/>
          <w:szCs w:val="24"/>
          <w:lang w:val="en-US"/>
        </w:rPr>
        <w:t>-</w:t>
      </w:r>
      <w:r w:rsidR="00E204DF" w:rsidRPr="005F16AD">
        <w:rPr>
          <w:rFonts w:ascii="Book Antiqua" w:hAnsi="Book Antiqua" w:cs="Arial"/>
          <w:sz w:val="24"/>
          <w:szCs w:val="24"/>
          <w:lang w:val="en-US"/>
        </w:rPr>
        <w:t>γ</w:t>
      </w:r>
      <w:r w:rsidRPr="005F16AD">
        <w:rPr>
          <w:rFonts w:ascii="Book Antiqua" w:hAnsi="Book Antiqua" w:cs="Arial"/>
          <w:sz w:val="24"/>
          <w:szCs w:val="24"/>
          <w:lang w:val="en-US"/>
        </w:rPr>
        <w:t xml:space="preserve"> stimulated HSCs express B7-H1 (PD-L1), in a dose-dependent manner as well as produce the suppressive cytokines </w:t>
      </w:r>
      <w:r w:rsidR="00EE6B6E" w:rsidRPr="005F16AD">
        <w:rPr>
          <w:rFonts w:ascii="Book Antiqua" w:hAnsi="Book Antiqua" w:cs="Arial"/>
          <w:sz w:val="24"/>
          <w:szCs w:val="24"/>
          <w:lang w:val="en-US"/>
        </w:rPr>
        <w:t>IL</w:t>
      </w:r>
      <w:r w:rsidRPr="005F16AD">
        <w:rPr>
          <w:rFonts w:ascii="Book Antiqua" w:hAnsi="Book Antiqua" w:cs="Arial"/>
          <w:sz w:val="24"/>
          <w:szCs w:val="24"/>
          <w:lang w:val="en-US"/>
        </w:rPr>
        <w:t xml:space="preserve">-10 and </w:t>
      </w:r>
      <w:r w:rsidR="00E204DF" w:rsidRPr="005F16AD">
        <w:rPr>
          <w:rFonts w:ascii="Book Antiqua" w:hAnsi="Book Antiqua" w:cs="Arial"/>
          <w:sz w:val="24"/>
          <w:szCs w:val="24"/>
          <w:lang w:val="en-US"/>
        </w:rPr>
        <w:t>TGF-β</w:t>
      </w:r>
      <w:r w:rsidRPr="005F16AD">
        <w:rPr>
          <w:rFonts w:ascii="Book Antiqua" w:hAnsi="Book Antiqua" w:cs="Arial"/>
          <w:sz w:val="24"/>
          <w:szCs w:val="24"/>
          <w:lang w:val="en-US"/>
        </w:rPr>
        <w:t xml:space="preserve">. </w:t>
      </w:r>
      <w:r w:rsidRPr="005F16AD">
        <w:rPr>
          <w:rFonts w:ascii="Book Antiqua" w:hAnsi="Book Antiqua"/>
          <w:sz w:val="24"/>
          <w:szCs w:val="24"/>
          <w:lang w:val="en-US"/>
        </w:rPr>
        <w:t>The formation of PD-1/PD-L1 complexes transmits an inhibitory signal which reduces the proliferation of CD8</w:t>
      </w:r>
      <w:r w:rsidRPr="005F16AD">
        <w:rPr>
          <w:rFonts w:ascii="Book Antiqua" w:hAnsi="Book Antiqua"/>
          <w:sz w:val="24"/>
          <w:szCs w:val="24"/>
          <w:vertAlign w:val="superscript"/>
          <w:lang w:val="en-US"/>
        </w:rPr>
        <w:t>+</w:t>
      </w:r>
      <w:r w:rsidRPr="005F16AD">
        <w:rPr>
          <w:rFonts w:ascii="Book Antiqua" w:hAnsi="Book Antiqua"/>
          <w:sz w:val="24"/>
          <w:szCs w:val="24"/>
          <w:lang w:val="en-US"/>
        </w:rPr>
        <w:t xml:space="preserve"> T-cells.</w:t>
      </w:r>
      <w:r w:rsidRPr="005F16AD">
        <w:rPr>
          <w:rFonts w:ascii="Book Antiqua" w:hAnsi="Book Antiqua" w:cs="Arial"/>
          <w:sz w:val="24"/>
          <w:szCs w:val="24"/>
          <w:lang w:val="en-US"/>
        </w:rPr>
        <w:t xml:space="preserve"> Hence, HSCs can markedly inhibit T-cell responses elicited by either allogenic APCs or CD3/CD28-beads, which was associated with an increase in activated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and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 apoptosis. In addition, the B7-H1-blocking antibody significantly reversed the inhibitory effect suggesting that inhibition </w:t>
      </w:r>
      <w:r w:rsidR="006F3794" w:rsidRPr="006F3794">
        <w:rPr>
          <w:rFonts w:ascii="Book Antiqua" w:hAnsi="Book Antiqua" w:cs="Arial"/>
          <w:i/>
          <w:sz w:val="24"/>
          <w:szCs w:val="24"/>
          <w:lang w:val="en-US"/>
        </w:rPr>
        <w:t>via</w:t>
      </w:r>
      <w:r w:rsidRPr="005F16AD">
        <w:rPr>
          <w:rFonts w:ascii="Book Antiqua" w:hAnsi="Book Antiqua" w:cs="Arial"/>
          <w:sz w:val="24"/>
          <w:szCs w:val="24"/>
          <w:lang w:val="en-US"/>
        </w:rPr>
        <w:t xml:space="preserve"> the PD-1/PD-L1 pathway plays an important role for the immunosuppressive effect of stellate </w:t>
      </w:r>
      <w:proofErr w:type="gramStart"/>
      <w:r w:rsidRPr="005F16AD">
        <w:rPr>
          <w:rFonts w:ascii="Book Antiqua" w:hAnsi="Book Antiqua" w:cs="Arial"/>
          <w:sz w:val="24"/>
          <w:szCs w:val="24"/>
          <w:lang w:val="en-US"/>
        </w:rPr>
        <w:t>cells</w:t>
      </w:r>
      <w:r w:rsidR="006F3794">
        <w:rPr>
          <w:rFonts w:ascii="Book Antiqua" w:hAnsi="Book Antiqua" w:cs="Arial" w:hint="eastAsia"/>
          <w:sz w:val="24"/>
          <w:szCs w:val="24"/>
          <w:vertAlign w:val="superscript"/>
          <w:lang w:val="en-US" w:eastAsia="zh-CN"/>
        </w:rPr>
        <w:t>[</w:t>
      </w:r>
      <w:proofErr w:type="gramEnd"/>
      <w:r w:rsidR="006F3794">
        <w:rPr>
          <w:rFonts w:ascii="Book Antiqua" w:hAnsi="Book Antiqua" w:cs="Arial" w:hint="eastAsia"/>
          <w:sz w:val="24"/>
          <w:szCs w:val="24"/>
          <w:vertAlign w:val="superscript"/>
          <w:lang w:val="en-US" w:eastAsia="zh-CN"/>
        </w:rPr>
        <w:t>60]</w:t>
      </w:r>
      <w:r w:rsidRPr="005F16AD">
        <w:rPr>
          <w:rFonts w:ascii="Book Antiqua" w:hAnsi="Book Antiqua" w:cs="Arial"/>
          <w:sz w:val="24"/>
          <w:szCs w:val="24"/>
          <w:lang w:val="en-US"/>
        </w:rPr>
        <w:t xml:space="preserve">. However, </w:t>
      </w:r>
      <w:r w:rsidRPr="005F16AD">
        <w:rPr>
          <w:rFonts w:ascii="Book Antiqua" w:hAnsi="Book Antiqua"/>
          <w:sz w:val="24"/>
          <w:szCs w:val="24"/>
          <w:lang w:val="en-US"/>
        </w:rPr>
        <w:t xml:space="preserve">PD-L1 </w:t>
      </w:r>
      <w:r w:rsidRPr="005F16AD">
        <w:rPr>
          <w:rFonts w:ascii="Book Antiqua" w:hAnsi="Book Antiqua" w:cs="Arial"/>
          <w:sz w:val="24"/>
          <w:szCs w:val="24"/>
          <w:lang w:val="en-US"/>
        </w:rPr>
        <w:t xml:space="preserve">might not be the only relevant protein in this context, since neutralization of the latter by anti-B7-H1-mAb only partially reverses HSC-induced inhibition of T-cell </w:t>
      </w:r>
      <w:proofErr w:type="gramStart"/>
      <w:r w:rsidRPr="005F16AD">
        <w:rPr>
          <w:rFonts w:ascii="Book Antiqua" w:hAnsi="Book Antiqua" w:cs="Arial"/>
          <w:sz w:val="24"/>
          <w:szCs w:val="24"/>
          <w:lang w:val="en-US"/>
        </w:rPr>
        <w:t>proliferation</w:t>
      </w:r>
      <w:r w:rsidR="007817C8">
        <w:rPr>
          <w:rFonts w:ascii="Book Antiqua" w:hAnsi="Book Antiqua" w:cs="Arial" w:hint="eastAsia"/>
          <w:sz w:val="24"/>
          <w:szCs w:val="24"/>
          <w:vertAlign w:val="superscript"/>
          <w:lang w:val="en-US" w:eastAsia="zh-CN"/>
        </w:rPr>
        <w:t>[</w:t>
      </w:r>
      <w:proofErr w:type="gramEnd"/>
      <w:r w:rsidR="007817C8">
        <w:rPr>
          <w:rFonts w:ascii="Book Antiqua" w:hAnsi="Book Antiqua" w:cs="Arial" w:hint="eastAsia"/>
          <w:sz w:val="24"/>
          <w:szCs w:val="24"/>
          <w:vertAlign w:val="superscript"/>
          <w:lang w:val="en-US" w:eastAsia="zh-CN"/>
        </w:rPr>
        <w:t>60]</w:t>
      </w:r>
      <w:r w:rsidRPr="005F16AD">
        <w:rPr>
          <w:rFonts w:ascii="Book Antiqua" w:hAnsi="Book Antiqua" w:cs="Arial"/>
          <w:sz w:val="24"/>
          <w:szCs w:val="24"/>
          <w:lang w:val="en-US"/>
        </w:rPr>
        <w:t>.</w:t>
      </w:r>
    </w:p>
    <w:p w:rsidR="00F66DAF" w:rsidRPr="005F16AD" w:rsidRDefault="00171F22" w:rsidP="007817C8">
      <w:pPr>
        <w:tabs>
          <w:tab w:val="left" w:pos="3056"/>
        </w:tabs>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Yang </w:t>
      </w:r>
      <w:r w:rsidRPr="007817C8">
        <w:rPr>
          <w:rFonts w:ascii="Book Antiqua" w:hAnsi="Book Antiqua" w:cs="Arial"/>
          <w:i/>
          <w:sz w:val="24"/>
          <w:szCs w:val="24"/>
          <w:lang w:val="en-US"/>
        </w:rPr>
        <w:t xml:space="preserve">et </w:t>
      </w:r>
      <w:proofErr w:type="gramStart"/>
      <w:r w:rsidRPr="007817C8">
        <w:rPr>
          <w:rFonts w:ascii="Book Antiqua" w:hAnsi="Book Antiqua" w:cs="Arial"/>
          <w:i/>
          <w:sz w:val="24"/>
          <w:szCs w:val="24"/>
          <w:lang w:val="en-US"/>
        </w:rPr>
        <w:t>al</w:t>
      </w:r>
      <w:r w:rsidR="007817C8">
        <w:rPr>
          <w:rFonts w:ascii="Book Antiqua" w:hAnsi="Book Antiqua" w:cs="Arial" w:hint="eastAsia"/>
          <w:sz w:val="24"/>
          <w:szCs w:val="24"/>
          <w:vertAlign w:val="superscript"/>
          <w:lang w:val="en-US" w:eastAsia="zh-CN"/>
        </w:rPr>
        <w:t>[</w:t>
      </w:r>
      <w:proofErr w:type="gramEnd"/>
      <w:r w:rsidR="007817C8">
        <w:rPr>
          <w:rFonts w:ascii="Book Antiqua" w:hAnsi="Book Antiqua" w:cs="Arial" w:hint="eastAsia"/>
          <w:sz w:val="24"/>
          <w:szCs w:val="24"/>
          <w:vertAlign w:val="superscript"/>
          <w:lang w:val="en-US" w:eastAsia="zh-CN"/>
        </w:rPr>
        <w:t>61]</w:t>
      </w:r>
      <w:r w:rsidRPr="005F16AD">
        <w:rPr>
          <w:rFonts w:ascii="Book Antiqua" w:hAnsi="Book Antiqua" w:cs="Arial"/>
          <w:sz w:val="24"/>
          <w:szCs w:val="24"/>
          <w:lang w:val="en-US"/>
        </w:rPr>
        <w:t xml:space="preserve"> analyzed several death molecules in HSC by qPCR finding that only the TNF-related apoptosis-inducing ligand (TRAIL) was upregulated following </w:t>
      </w:r>
      <w:r w:rsidR="00E204DF" w:rsidRPr="005F16AD">
        <w:rPr>
          <w:rFonts w:ascii="Book Antiqua" w:hAnsi="Book Antiqua" w:cs="Arial"/>
          <w:sz w:val="24"/>
          <w:szCs w:val="24"/>
          <w:lang w:val="en-US"/>
        </w:rPr>
        <w:t xml:space="preserve">IFN-γ </w:t>
      </w:r>
      <w:r w:rsidRPr="005F16AD">
        <w:rPr>
          <w:rFonts w:ascii="Book Antiqua" w:hAnsi="Book Antiqua" w:cs="Arial"/>
          <w:sz w:val="24"/>
          <w:szCs w:val="24"/>
          <w:lang w:val="en-US"/>
        </w:rPr>
        <w:t>stimulation. Moreover, they showed that HSCs from TRAIL KO mice largely lost their capacity to protect co-transplanted islet cell allografts. Thus, TRAIL might be involved in the immune-regulatory function of HSCs, which is likely mediated by TRAIL receptor-triggered death of activated T-</w:t>
      </w:r>
      <w:proofErr w:type="gramStart"/>
      <w:r w:rsidRPr="005F16AD">
        <w:rPr>
          <w:rFonts w:ascii="Book Antiqua" w:hAnsi="Book Antiqua" w:cs="Arial"/>
          <w:sz w:val="24"/>
          <w:szCs w:val="24"/>
          <w:lang w:val="en-US"/>
        </w:rPr>
        <w:t>cells</w:t>
      </w:r>
      <w:r w:rsidR="007817C8">
        <w:rPr>
          <w:rFonts w:ascii="Book Antiqua" w:hAnsi="Book Antiqua" w:cs="Arial" w:hint="eastAsia"/>
          <w:sz w:val="24"/>
          <w:szCs w:val="24"/>
          <w:vertAlign w:val="superscript"/>
          <w:lang w:val="en-US" w:eastAsia="zh-CN"/>
        </w:rPr>
        <w:t>[</w:t>
      </w:r>
      <w:proofErr w:type="gramEnd"/>
      <w:r w:rsidR="007817C8">
        <w:rPr>
          <w:rFonts w:ascii="Book Antiqua" w:hAnsi="Book Antiqua" w:cs="Arial" w:hint="eastAsia"/>
          <w:sz w:val="24"/>
          <w:szCs w:val="24"/>
          <w:vertAlign w:val="superscript"/>
          <w:lang w:val="en-US" w:eastAsia="zh-CN"/>
        </w:rPr>
        <w:t>61]</w:t>
      </w:r>
      <w:r w:rsidRPr="005F16AD">
        <w:rPr>
          <w:rFonts w:ascii="Book Antiqua" w:hAnsi="Book Antiqua" w:cs="Arial"/>
          <w:sz w:val="24"/>
          <w:szCs w:val="24"/>
          <w:lang w:val="en-US"/>
        </w:rPr>
        <w:t>.</w:t>
      </w:r>
    </w:p>
    <w:p w:rsidR="00D52578" w:rsidRPr="005F16AD" w:rsidRDefault="00171F22" w:rsidP="007817C8">
      <w:pPr>
        <w:tabs>
          <w:tab w:val="left" w:pos="3056"/>
        </w:tabs>
        <w:spacing w:after="0" w:line="360" w:lineRule="auto"/>
        <w:ind w:firstLineChars="100" w:firstLine="240"/>
        <w:jc w:val="both"/>
        <w:rPr>
          <w:rFonts w:ascii="Book Antiqua" w:hAnsi="Book Antiqua"/>
          <w:sz w:val="24"/>
          <w:szCs w:val="24"/>
          <w:lang w:val="en-US"/>
        </w:rPr>
      </w:pPr>
      <w:r w:rsidRPr="005F16AD">
        <w:rPr>
          <w:rFonts w:ascii="Book Antiqua" w:hAnsi="Book Antiqua" w:cs="Arial"/>
          <w:sz w:val="24"/>
          <w:szCs w:val="24"/>
          <w:lang w:val="en-US"/>
        </w:rPr>
        <w:t xml:space="preserve">In addition, in a mouse model of islet cell transplantation, co-transplanted HSCs were seen to protect islet allografts from </w:t>
      </w:r>
      <w:proofErr w:type="gramStart"/>
      <w:r w:rsidRPr="005F16AD">
        <w:rPr>
          <w:rFonts w:ascii="Book Antiqua" w:hAnsi="Book Antiqua" w:cs="Arial"/>
          <w:sz w:val="24"/>
          <w:szCs w:val="24"/>
          <w:lang w:val="en-US"/>
        </w:rPr>
        <w:t>rejection</w:t>
      </w:r>
      <w:r w:rsidR="007817C8">
        <w:rPr>
          <w:rFonts w:ascii="Book Antiqua" w:hAnsi="Book Antiqua" w:cs="Arial" w:hint="eastAsia"/>
          <w:sz w:val="24"/>
          <w:szCs w:val="24"/>
          <w:vertAlign w:val="superscript"/>
          <w:lang w:val="en-US" w:eastAsia="zh-CN"/>
        </w:rPr>
        <w:t>[</w:t>
      </w:r>
      <w:proofErr w:type="gramEnd"/>
      <w:r w:rsidR="007817C8">
        <w:rPr>
          <w:rFonts w:ascii="Book Antiqua" w:hAnsi="Book Antiqua" w:cs="Arial" w:hint="eastAsia"/>
          <w:sz w:val="24"/>
          <w:szCs w:val="24"/>
          <w:vertAlign w:val="superscript"/>
          <w:lang w:val="en-US" w:eastAsia="zh-CN"/>
        </w:rPr>
        <w:t>62]</w:t>
      </w:r>
      <w:r w:rsidRPr="005F16AD">
        <w:rPr>
          <w:rFonts w:ascii="Book Antiqua" w:hAnsi="Book Antiqua" w:cs="Arial"/>
          <w:sz w:val="24"/>
          <w:szCs w:val="24"/>
          <w:lang w:val="en-US"/>
        </w:rPr>
        <w:t>. The underlying mechanism for this immunomodulatory effect seems to include not only elimination of activated specific CD8</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T-cells as shown by the </w:t>
      </w:r>
      <w:r w:rsidRPr="005F16AD">
        <w:rPr>
          <w:rFonts w:ascii="Book Antiqua" w:hAnsi="Book Antiqua" w:cs="Arial"/>
          <w:i/>
          <w:sz w:val="24"/>
          <w:szCs w:val="24"/>
          <w:lang w:val="en-US"/>
        </w:rPr>
        <w:t xml:space="preserve">in vitro </w:t>
      </w:r>
      <w:r w:rsidRPr="005F16AD">
        <w:rPr>
          <w:rFonts w:ascii="Book Antiqua" w:hAnsi="Book Antiqua" w:cs="Arial"/>
          <w:sz w:val="24"/>
          <w:szCs w:val="24"/>
          <w:lang w:val="en-US"/>
        </w:rPr>
        <w:t>studies stated above, but also expansion of regulatory T-cells (</w:t>
      </w:r>
      <w:proofErr w:type="spellStart"/>
      <w:r w:rsidRPr="005F16AD">
        <w:rPr>
          <w:rFonts w:ascii="Book Antiqua" w:hAnsi="Book Antiqua" w:cs="Arial"/>
          <w:sz w:val="24"/>
          <w:szCs w:val="24"/>
          <w:lang w:val="en-US"/>
        </w:rPr>
        <w:t>T</w:t>
      </w:r>
      <w:r w:rsidRPr="005F16AD">
        <w:rPr>
          <w:rFonts w:ascii="Book Antiqua" w:hAnsi="Book Antiqua" w:cs="Arial"/>
          <w:sz w:val="24"/>
          <w:szCs w:val="24"/>
          <w:vertAlign w:val="subscript"/>
          <w:lang w:val="en-US"/>
        </w:rPr>
        <w:t>reg</w:t>
      </w:r>
      <w:proofErr w:type="spellEnd"/>
      <w:r w:rsidRPr="005F16AD">
        <w:rPr>
          <w:rFonts w:ascii="Book Antiqua" w:hAnsi="Book Antiqua" w:cs="Arial"/>
          <w:sz w:val="24"/>
          <w:szCs w:val="24"/>
          <w:lang w:val="en-US"/>
        </w:rPr>
        <w:t xml:space="preserve">). The expansion of </w:t>
      </w:r>
      <w:proofErr w:type="spellStart"/>
      <w:r w:rsidRPr="005F16AD">
        <w:rPr>
          <w:rFonts w:ascii="Book Antiqua" w:hAnsi="Book Antiqua" w:cs="Arial"/>
          <w:sz w:val="24"/>
          <w:szCs w:val="24"/>
          <w:lang w:val="en-US"/>
        </w:rPr>
        <w:t>T</w:t>
      </w:r>
      <w:r w:rsidRPr="005F16AD">
        <w:rPr>
          <w:rFonts w:ascii="Book Antiqua" w:hAnsi="Book Antiqua" w:cs="Arial"/>
          <w:sz w:val="24"/>
          <w:szCs w:val="24"/>
          <w:vertAlign w:val="subscript"/>
          <w:lang w:val="en-US"/>
        </w:rPr>
        <w:t>reg</w:t>
      </w:r>
      <w:proofErr w:type="spellEnd"/>
      <w:r w:rsidRPr="005F16AD">
        <w:rPr>
          <w:rFonts w:ascii="Book Antiqua" w:hAnsi="Book Antiqua" w:cs="Arial"/>
          <w:sz w:val="24"/>
          <w:szCs w:val="24"/>
          <w:lang w:val="en-US"/>
        </w:rPr>
        <w:t xml:space="preserve"> due to HSC co-transplantation cannot finally be explained by this study, but the authors postulate that HSC influence APCs that process </w:t>
      </w:r>
      <w:proofErr w:type="spellStart"/>
      <w:r w:rsidRPr="005F16AD">
        <w:rPr>
          <w:rFonts w:ascii="Book Antiqua" w:hAnsi="Book Antiqua" w:cs="Arial"/>
          <w:sz w:val="24"/>
          <w:szCs w:val="24"/>
          <w:lang w:val="en-US"/>
        </w:rPr>
        <w:t>alloantigens</w:t>
      </w:r>
      <w:proofErr w:type="spellEnd"/>
      <w:r w:rsidRPr="005F16AD">
        <w:rPr>
          <w:rFonts w:ascii="Book Antiqua" w:hAnsi="Book Antiqua" w:cs="Arial"/>
          <w:sz w:val="24"/>
          <w:szCs w:val="24"/>
          <w:lang w:val="en-US"/>
        </w:rPr>
        <w:t xml:space="preserve"> from islet cells and induce </w:t>
      </w:r>
      <w:proofErr w:type="spellStart"/>
      <w:r w:rsidRPr="005F16AD">
        <w:rPr>
          <w:rFonts w:ascii="Book Antiqua" w:hAnsi="Book Antiqua" w:cs="Arial"/>
          <w:sz w:val="24"/>
          <w:szCs w:val="24"/>
          <w:lang w:val="en-US"/>
        </w:rPr>
        <w:t>T</w:t>
      </w:r>
      <w:r w:rsidRPr="005F16AD">
        <w:rPr>
          <w:rFonts w:ascii="Book Antiqua" w:hAnsi="Book Antiqua" w:cs="Arial"/>
          <w:sz w:val="24"/>
          <w:szCs w:val="24"/>
          <w:vertAlign w:val="subscript"/>
          <w:lang w:val="en-US"/>
        </w:rPr>
        <w:t>reg</w:t>
      </w:r>
      <w:proofErr w:type="spellEnd"/>
      <w:r w:rsidRPr="005F16AD">
        <w:rPr>
          <w:rFonts w:ascii="Book Antiqua" w:hAnsi="Book Antiqua" w:cs="Arial"/>
          <w:sz w:val="24"/>
          <w:szCs w:val="24"/>
          <w:lang w:val="en-US"/>
        </w:rPr>
        <w:t xml:space="preserve"> in the draining </w:t>
      </w:r>
      <w:proofErr w:type="spellStart"/>
      <w:proofErr w:type="gramStart"/>
      <w:r w:rsidRPr="005F16AD">
        <w:rPr>
          <w:rFonts w:ascii="Book Antiqua" w:hAnsi="Book Antiqua" w:cs="Arial"/>
          <w:sz w:val="24"/>
          <w:szCs w:val="24"/>
          <w:lang w:val="en-US"/>
        </w:rPr>
        <w:t>lymphnodes</w:t>
      </w:r>
      <w:proofErr w:type="spellEnd"/>
      <w:r w:rsidR="007817C8">
        <w:rPr>
          <w:rFonts w:ascii="Book Antiqua" w:hAnsi="Book Antiqua" w:cs="Arial" w:hint="eastAsia"/>
          <w:sz w:val="24"/>
          <w:szCs w:val="24"/>
          <w:vertAlign w:val="superscript"/>
          <w:lang w:val="en-US" w:eastAsia="zh-CN"/>
        </w:rPr>
        <w:t>[</w:t>
      </w:r>
      <w:proofErr w:type="gramEnd"/>
      <w:r w:rsidR="007817C8">
        <w:rPr>
          <w:rFonts w:ascii="Book Antiqua" w:hAnsi="Book Antiqua" w:cs="Arial" w:hint="eastAsia"/>
          <w:sz w:val="24"/>
          <w:szCs w:val="24"/>
          <w:vertAlign w:val="superscript"/>
          <w:lang w:val="en-US" w:eastAsia="zh-CN"/>
        </w:rPr>
        <w:t>63]</w:t>
      </w:r>
      <w:r w:rsidRPr="005F16AD">
        <w:rPr>
          <w:rFonts w:ascii="Book Antiqua" w:hAnsi="Book Antiqua" w:cs="Arial"/>
          <w:sz w:val="24"/>
          <w:szCs w:val="24"/>
          <w:lang w:val="en-US"/>
        </w:rPr>
        <w:t>.</w:t>
      </w:r>
    </w:p>
    <w:p w:rsidR="00745C64" w:rsidRPr="005F16AD" w:rsidRDefault="00171F22" w:rsidP="007817C8">
      <w:pPr>
        <w:tabs>
          <w:tab w:val="left" w:pos="3056"/>
        </w:tabs>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Recently, </w:t>
      </w:r>
      <w:proofErr w:type="spellStart"/>
      <w:r w:rsidRPr="005F16AD">
        <w:rPr>
          <w:rFonts w:ascii="Book Antiqua" w:hAnsi="Book Antiqua" w:cs="Arial"/>
          <w:sz w:val="24"/>
          <w:szCs w:val="24"/>
          <w:lang w:val="en-US"/>
        </w:rPr>
        <w:t>Dusabineza</w:t>
      </w:r>
      <w:proofErr w:type="spellEnd"/>
      <w:r w:rsidRPr="005F16AD">
        <w:rPr>
          <w:rFonts w:ascii="Book Antiqua" w:hAnsi="Book Antiqua" w:cs="Arial"/>
          <w:sz w:val="24"/>
          <w:szCs w:val="24"/>
          <w:lang w:val="en-US"/>
        </w:rPr>
        <w:t xml:space="preserve"> </w:t>
      </w:r>
      <w:r w:rsidRPr="007817C8">
        <w:rPr>
          <w:rFonts w:ascii="Book Antiqua" w:hAnsi="Book Antiqua" w:cs="Arial"/>
          <w:i/>
          <w:sz w:val="24"/>
          <w:szCs w:val="24"/>
          <w:lang w:val="en-US"/>
        </w:rPr>
        <w:t xml:space="preserve">et </w:t>
      </w:r>
      <w:proofErr w:type="gramStart"/>
      <w:r w:rsidRPr="007817C8">
        <w:rPr>
          <w:rFonts w:ascii="Book Antiqua" w:hAnsi="Book Antiqua" w:cs="Arial"/>
          <w:i/>
          <w:sz w:val="24"/>
          <w:szCs w:val="24"/>
          <w:lang w:val="en-US"/>
        </w:rPr>
        <w:t>al</w:t>
      </w:r>
      <w:r w:rsidR="007817C8">
        <w:rPr>
          <w:rFonts w:ascii="Book Antiqua" w:hAnsi="Book Antiqua" w:cs="Arial" w:hint="eastAsia"/>
          <w:sz w:val="24"/>
          <w:szCs w:val="24"/>
          <w:vertAlign w:val="superscript"/>
          <w:lang w:val="en-US" w:eastAsia="zh-CN"/>
        </w:rPr>
        <w:t>[</w:t>
      </w:r>
      <w:proofErr w:type="gramEnd"/>
      <w:r w:rsidR="007817C8">
        <w:rPr>
          <w:rFonts w:ascii="Book Antiqua" w:hAnsi="Book Antiqua" w:cs="Arial" w:hint="eastAsia"/>
          <w:sz w:val="24"/>
          <w:szCs w:val="24"/>
          <w:vertAlign w:val="superscript"/>
          <w:lang w:val="en-US" w:eastAsia="zh-CN"/>
        </w:rPr>
        <w:t>64]</w:t>
      </w:r>
      <w:r w:rsidRPr="005F16AD">
        <w:rPr>
          <w:rFonts w:ascii="Book Antiqua" w:hAnsi="Book Antiqua" w:cs="Arial"/>
          <w:sz w:val="24"/>
          <w:szCs w:val="24"/>
          <w:lang w:val="en-US"/>
        </w:rPr>
        <w:t xml:space="preserve"> showed that HSC can improve engraftment of PHH in a mouse model of transplantation of hepatocytes co-cultured with HSC into </w:t>
      </w:r>
      <w:proofErr w:type="spellStart"/>
      <w:r w:rsidRPr="005F16AD">
        <w:rPr>
          <w:rFonts w:ascii="Book Antiqua" w:hAnsi="Book Antiqua" w:cs="Arial"/>
          <w:sz w:val="24"/>
          <w:szCs w:val="24"/>
          <w:lang w:val="en-US"/>
        </w:rPr>
        <w:lastRenderedPageBreak/>
        <w:t>immunodeficient</w:t>
      </w:r>
      <w:proofErr w:type="spellEnd"/>
      <w:r w:rsidRPr="005F16AD">
        <w:rPr>
          <w:rFonts w:ascii="Book Antiqua" w:hAnsi="Book Antiqua" w:cs="Arial"/>
          <w:sz w:val="24"/>
          <w:szCs w:val="24"/>
          <w:lang w:val="en-US"/>
        </w:rPr>
        <w:t xml:space="preserve"> SCID mice. Due to the lack of T- and B-cells, adaptive immune responses have no influence in this setting. Nevertheless, co-transplantation of hepatocytes with HSC did not generate fibrosis but significantly improved hepatocyte engraftment, probably by supporting hepatocytes to cross the sinusoidal-endothelial barrier. The authors state that HSCs may protect hepatocytes from dying while entrapped in the sinusoidal network or promote adhesion to the endothelial wall. A further explanation could be that HSCs produce vasoactive peptides that may increase endothelial permeability and improve crossing and homing of </w:t>
      </w:r>
      <w:proofErr w:type="gramStart"/>
      <w:r w:rsidRPr="005F16AD">
        <w:rPr>
          <w:rFonts w:ascii="Book Antiqua" w:hAnsi="Book Antiqua" w:cs="Arial"/>
          <w:sz w:val="24"/>
          <w:szCs w:val="24"/>
          <w:lang w:val="en-US"/>
        </w:rPr>
        <w:t>hepatocytes</w:t>
      </w:r>
      <w:r w:rsidR="007817C8">
        <w:rPr>
          <w:rFonts w:ascii="Book Antiqua" w:hAnsi="Book Antiqua" w:cs="Arial" w:hint="eastAsia"/>
          <w:sz w:val="24"/>
          <w:szCs w:val="24"/>
          <w:vertAlign w:val="superscript"/>
          <w:lang w:val="en-US" w:eastAsia="zh-CN"/>
        </w:rPr>
        <w:t>[</w:t>
      </w:r>
      <w:proofErr w:type="gramEnd"/>
      <w:r w:rsidR="007817C8">
        <w:rPr>
          <w:rFonts w:ascii="Book Antiqua" w:hAnsi="Book Antiqua" w:cs="Arial" w:hint="eastAsia"/>
          <w:sz w:val="24"/>
          <w:szCs w:val="24"/>
          <w:vertAlign w:val="superscript"/>
          <w:lang w:val="en-US" w:eastAsia="zh-CN"/>
        </w:rPr>
        <w:t>64]</w:t>
      </w:r>
      <w:r w:rsidRPr="005F16AD">
        <w:rPr>
          <w:rFonts w:ascii="Book Antiqua" w:hAnsi="Book Antiqua" w:cs="Arial"/>
          <w:sz w:val="24"/>
          <w:szCs w:val="24"/>
          <w:lang w:val="en-US"/>
        </w:rPr>
        <w:t>.</w:t>
      </w:r>
    </w:p>
    <w:p w:rsidR="00643899" w:rsidRPr="005F16AD" w:rsidRDefault="00643899" w:rsidP="005F16AD">
      <w:pPr>
        <w:tabs>
          <w:tab w:val="left" w:pos="3056"/>
        </w:tabs>
        <w:spacing w:after="0" w:line="360" w:lineRule="auto"/>
        <w:jc w:val="both"/>
        <w:rPr>
          <w:rFonts w:ascii="Book Antiqua" w:hAnsi="Book Antiqua" w:cs="Arial"/>
          <w:sz w:val="24"/>
          <w:szCs w:val="24"/>
          <w:lang w:val="en-US"/>
        </w:rPr>
      </w:pPr>
    </w:p>
    <w:p w:rsidR="00F142AB" w:rsidRPr="005F16AD" w:rsidRDefault="007817C8" w:rsidP="005F16AD">
      <w:pPr>
        <w:tabs>
          <w:tab w:val="left" w:pos="3056"/>
        </w:tabs>
        <w:spacing w:after="0" w:line="360" w:lineRule="auto"/>
        <w:jc w:val="both"/>
        <w:rPr>
          <w:rFonts w:ascii="Book Antiqua" w:hAnsi="Book Antiqua" w:cs="Arial"/>
          <w:b/>
          <w:i/>
          <w:sz w:val="24"/>
          <w:szCs w:val="24"/>
          <w:lang w:val="en-US" w:eastAsia="zh-CN"/>
        </w:rPr>
      </w:pPr>
      <w:proofErr w:type="spellStart"/>
      <w:r>
        <w:rPr>
          <w:rFonts w:ascii="Book Antiqua" w:hAnsi="Book Antiqua" w:cs="Arial"/>
          <w:b/>
          <w:i/>
          <w:sz w:val="24"/>
          <w:szCs w:val="24"/>
          <w:lang w:val="en-US"/>
        </w:rPr>
        <w:t>Kupffer</w:t>
      </w:r>
      <w:proofErr w:type="spellEnd"/>
      <w:r>
        <w:rPr>
          <w:rFonts w:ascii="Book Antiqua" w:hAnsi="Book Antiqua" w:cs="Arial"/>
          <w:b/>
          <w:i/>
          <w:sz w:val="24"/>
          <w:szCs w:val="24"/>
          <w:lang w:val="en-US"/>
        </w:rPr>
        <w:t xml:space="preserve"> cells</w:t>
      </w:r>
    </w:p>
    <w:p w:rsidR="00E61BA9" w:rsidRPr="005F16AD" w:rsidRDefault="00171F22" w:rsidP="005F16AD">
      <w:pPr>
        <w:tabs>
          <w:tab w:val="left" w:pos="3056"/>
        </w:tabs>
        <w:spacing w:after="0" w:line="360" w:lineRule="auto"/>
        <w:jc w:val="both"/>
        <w:rPr>
          <w:rFonts w:ascii="Book Antiqua" w:hAnsi="Book Antiqua" w:cs="Arial"/>
          <w:sz w:val="24"/>
          <w:szCs w:val="24"/>
          <w:lang w:val="en-US"/>
        </w:rPr>
      </w:pPr>
      <w:proofErr w:type="spellStart"/>
      <w:r w:rsidRPr="005F16AD">
        <w:rPr>
          <w:rFonts w:ascii="Book Antiqua" w:hAnsi="Book Antiqua" w:cs="Arial"/>
          <w:sz w:val="24"/>
          <w:szCs w:val="24"/>
          <w:lang w:val="en-US"/>
        </w:rPr>
        <w:t>Kupffer</w:t>
      </w:r>
      <w:proofErr w:type="spellEnd"/>
      <w:r w:rsidRPr="005F16AD">
        <w:rPr>
          <w:rFonts w:ascii="Book Antiqua" w:hAnsi="Book Antiqua" w:cs="Arial"/>
          <w:sz w:val="24"/>
          <w:szCs w:val="24"/>
          <w:lang w:val="en-US"/>
        </w:rPr>
        <w:t xml:space="preserve"> cells are the largest population of tissue-resident macrophages and play an important role as </w:t>
      </w:r>
      <w:proofErr w:type="spellStart"/>
      <w:r w:rsidRPr="005F16AD">
        <w:rPr>
          <w:rFonts w:ascii="Book Antiqua" w:hAnsi="Book Antiqua" w:cs="Arial"/>
          <w:sz w:val="24"/>
          <w:szCs w:val="24"/>
          <w:lang w:val="en-US"/>
        </w:rPr>
        <w:t>tolerogenic</w:t>
      </w:r>
      <w:proofErr w:type="spellEnd"/>
      <w:r w:rsidRPr="005F16AD">
        <w:rPr>
          <w:rFonts w:ascii="Book Antiqua" w:hAnsi="Book Antiqua" w:cs="Arial"/>
          <w:sz w:val="24"/>
          <w:szCs w:val="24"/>
          <w:lang w:val="en-US"/>
        </w:rPr>
        <w:t xml:space="preserve"> APCs shown to induce tolerance after liver </w:t>
      </w:r>
      <w:proofErr w:type="gramStart"/>
      <w:r w:rsidRPr="005F16AD">
        <w:rPr>
          <w:rFonts w:ascii="Book Antiqua" w:hAnsi="Book Antiqua" w:cs="Arial"/>
          <w:sz w:val="24"/>
          <w:szCs w:val="24"/>
          <w:lang w:val="en-US"/>
        </w:rPr>
        <w:t>transplantation</w:t>
      </w:r>
      <w:r w:rsidR="007817C8">
        <w:rPr>
          <w:rFonts w:ascii="Book Antiqua" w:hAnsi="Book Antiqua" w:cs="Arial" w:hint="eastAsia"/>
          <w:sz w:val="24"/>
          <w:szCs w:val="24"/>
          <w:vertAlign w:val="superscript"/>
          <w:lang w:val="en-US" w:eastAsia="zh-CN"/>
        </w:rPr>
        <w:t>[</w:t>
      </w:r>
      <w:proofErr w:type="gramEnd"/>
      <w:r w:rsidR="007817C8">
        <w:rPr>
          <w:rFonts w:ascii="Book Antiqua" w:hAnsi="Book Antiqua" w:cs="Arial" w:hint="eastAsia"/>
          <w:sz w:val="24"/>
          <w:szCs w:val="24"/>
          <w:vertAlign w:val="superscript"/>
          <w:lang w:val="en-US" w:eastAsia="zh-CN"/>
        </w:rPr>
        <w:t>65,66]</w:t>
      </w:r>
      <w:r w:rsidRPr="005F16AD">
        <w:rPr>
          <w:rFonts w:ascii="Book Antiqua" w:hAnsi="Book Antiqua" w:cs="Arial"/>
          <w:sz w:val="24"/>
          <w:szCs w:val="24"/>
          <w:lang w:val="en-US"/>
        </w:rPr>
        <w:t xml:space="preserve">. However, from our knowledge, no data exists on the administration of allogenic </w:t>
      </w:r>
      <w:proofErr w:type="spellStart"/>
      <w:r w:rsidRPr="005F16AD">
        <w:rPr>
          <w:rFonts w:ascii="Book Antiqua" w:hAnsi="Book Antiqua" w:cs="Arial"/>
          <w:sz w:val="24"/>
          <w:szCs w:val="24"/>
          <w:lang w:val="en-US"/>
        </w:rPr>
        <w:t>Kupffer</w:t>
      </w:r>
      <w:proofErr w:type="spellEnd"/>
      <w:r w:rsidRPr="005F16AD">
        <w:rPr>
          <w:rFonts w:ascii="Book Antiqua" w:hAnsi="Book Antiqua" w:cs="Arial"/>
          <w:sz w:val="24"/>
          <w:szCs w:val="24"/>
          <w:lang w:val="en-US"/>
        </w:rPr>
        <w:t xml:space="preserve"> cells and the resulting immunological effects. Nevertheless, when </w:t>
      </w:r>
      <w:proofErr w:type="spellStart"/>
      <w:r w:rsidRPr="005F16AD">
        <w:rPr>
          <w:rFonts w:ascii="Book Antiqua" w:hAnsi="Book Antiqua" w:cs="Arial"/>
          <w:sz w:val="24"/>
          <w:szCs w:val="24"/>
          <w:lang w:val="en-US"/>
        </w:rPr>
        <w:t>Kupffer</w:t>
      </w:r>
      <w:proofErr w:type="spellEnd"/>
      <w:r w:rsidRPr="005F16AD">
        <w:rPr>
          <w:rFonts w:ascii="Book Antiqua" w:hAnsi="Book Antiqua" w:cs="Arial"/>
          <w:sz w:val="24"/>
          <w:szCs w:val="24"/>
          <w:lang w:val="en-US"/>
        </w:rPr>
        <w:t xml:space="preserve"> cells function as APCs, they have been described to either promote </w:t>
      </w:r>
      <w:proofErr w:type="spellStart"/>
      <w:r w:rsidRPr="005F16AD">
        <w:rPr>
          <w:rFonts w:ascii="Book Antiqua" w:hAnsi="Book Antiqua" w:cs="Arial"/>
          <w:sz w:val="24"/>
          <w:szCs w:val="24"/>
          <w:lang w:val="en-US"/>
        </w:rPr>
        <w:t>tolerogenic</w:t>
      </w:r>
      <w:proofErr w:type="spellEnd"/>
      <w:r w:rsidRPr="005F16AD">
        <w:rPr>
          <w:rFonts w:ascii="Book Antiqua" w:hAnsi="Book Antiqua" w:cs="Arial"/>
          <w:sz w:val="24"/>
          <w:szCs w:val="24"/>
          <w:lang w:val="en-US"/>
        </w:rPr>
        <w:t xml:space="preserve"> effects </w:t>
      </w:r>
      <w:r w:rsidR="006F3794" w:rsidRPr="006F3794">
        <w:rPr>
          <w:rFonts w:ascii="Book Antiqua" w:hAnsi="Book Antiqua" w:cs="Arial"/>
          <w:i/>
          <w:sz w:val="24"/>
          <w:szCs w:val="24"/>
          <w:lang w:val="en-US"/>
        </w:rPr>
        <w:t>via</w:t>
      </w:r>
      <w:r w:rsidRPr="005F16AD">
        <w:rPr>
          <w:rFonts w:ascii="Book Antiqua" w:hAnsi="Book Antiqua" w:cs="Arial"/>
          <w:sz w:val="24"/>
          <w:szCs w:val="24"/>
          <w:lang w:val="en-US"/>
        </w:rPr>
        <w:t xml:space="preserve"> IL-10 and TGF-ß production and proliferation of </w:t>
      </w:r>
      <w:proofErr w:type="spellStart"/>
      <w:r w:rsidRPr="005F16AD">
        <w:rPr>
          <w:rFonts w:ascii="Book Antiqua" w:hAnsi="Book Antiqua" w:cs="Arial"/>
          <w:sz w:val="24"/>
          <w:szCs w:val="24"/>
          <w:lang w:val="en-US"/>
        </w:rPr>
        <w:t>T</w:t>
      </w:r>
      <w:r w:rsidRPr="005F16AD">
        <w:rPr>
          <w:rFonts w:ascii="Book Antiqua" w:hAnsi="Book Antiqua" w:cs="Arial"/>
          <w:sz w:val="24"/>
          <w:szCs w:val="24"/>
          <w:vertAlign w:val="subscript"/>
          <w:lang w:val="en-US"/>
        </w:rPr>
        <w:t>reg</w:t>
      </w:r>
      <w:proofErr w:type="spellEnd"/>
      <w:r w:rsidR="00806B0F">
        <w:rPr>
          <w:rFonts w:ascii="Book Antiqua" w:hAnsi="Book Antiqua" w:cs="Arial"/>
          <w:sz w:val="24"/>
          <w:szCs w:val="24"/>
          <w:vertAlign w:val="subscript"/>
          <w:lang w:val="en-US"/>
        </w:rPr>
        <w:t xml:space="preserve"> </w:t>
      </w:r>
      <w:r w:rsidRPr="005F16AD">
        <w:rPr>
          <w:rFonts w:ascii="Book Antiqua" w:hAnsi="Book Antiqua" w:cs="Arial"/>
          <w:sz w:val="24"/>
          <w:szCs w:val="24"/>
          <w:lang w:val="en-US"/>
        </w:rPr>
        <w:t>or to enhance pro-inflammatory effects through the activation of</w:t>
      </w:r>
      <w:r w:rsidR="00806B0F">
        <w:rPr>
          <w:rFonts w:ascii="Book Antiqua" w:hAnsi="Book Antiqua" w:cs="Arial"/>
          <w:sz w:val="24"/>
          <w:szCs w:val="24"/>
          <w:lang w:val="en-US"/>
        </w:rPr>
        <w:t xml:space="preserve"> </w:t>
      </w:r>
      <w:r w:rsidR="00746D4A">
        <w:rPr>
          <w:rFonts w:ascii="Book Antiqua" w:hAnsi="Book Antiqua" w:cs="Arial" w:hint="eastAsia"/>
          <w:sz w:val="24"/>
          <w:szCs w:val="24"/>
          <w:lang w:val="en-US" w:eastAsia="zh-CN"/>
        </w:rPr>
        <w:t>NK</w:t>
      </w:r>
      <w:r w:rsidRPr="005F16AD">
        <w:rPr>
          <w:rFonts w:ascii="Book Antiqua" w:hAnsi="Book Antiqua" w:cs="Arial"/>
          <w:sz w:val="24"/>
          <w:szCs w:val="24"/>
          <w:lang w:val="en-US"/>
        </w:rPr>
        <w:t xml:space="preserve"> T-cells </w:t>
      </w:r>
      <w:r w:rsidR="006F3794" w:rsidRPr="006F3794">
        <w:rPr>
          <w:rFonts w:ascii="Book Antiqua" w:hAnsi="Book Antiqua" w:cs="Arial"/>
          <w:i/>
          <w:sz w:val="24"/>
          <w:szCs w:val="24"/>
          <w:lang w:val="en-US"/>
        </w:rPr>
        <w:t>via</w:t>
      </w:r>
      <w:r w:rsidRPr="005F16AD">
        <w:rPr>
          <w:rFonts w:ascii="Book Antiqua" w:hAnsi="Book Antiqua" w:cs="Arial"/>
          <w:sz w:val="24"/>
          <w:szCs w:val="24"/>
          <w:lang w:val="en-US"/>
        </w:rPr>
        <w:t xml:space="preserve"> CD1-dependent antigen </w:t>
      </w:r>
      <w:proofErr w:type="gramStart"/>
      <w:r w:rsidRPr="005F16AD">
        <w:rPr>
          <w:rFonts w:ascii="Book Antiqua" w:hAnsi="Book Antiqua" w:cs="Arial"/>
          <w:sz w:val="24"/>
          <w:szCs w:val="24"/>
          <w:lang w:val="en-US"/>
        </w:rPr>
        <w:t>presentation</w:t>
      </w:r>
      <w:r w:rsidR="007817C8">
        <w:rPr>
          <w:rFonts w:ascii="Book Antiqua" w:hAnsi="Book Antiqua" w:cs="Arial" w:hint="eastAsia"/>
          <w:sz w:val="24"/>
          <w:szCs w:val="24"/>
          <w:vertAlign w:val="superscript"/>
          <w:lang w:val="en-US" w:eastAsia="zh-CN"/>
        </w:rPr>
        <w:t>[</w:t>
      </w:r>
      <w:proofErr w:type="gramEnd"/>
      <w:r w:rsidR="007817C8">
        <w:rPr>
          <w:rFonts w:ascii="Book Antiqua" w:hAnsi="Book Antiqua" w:cs="Arial" w:hint="eastAsia"/>
          <w:sz w:val="24"/>
          <w:szCs w:val="24"/>
          <w:vertAlign w:val="superscript"/>
          <w:lang w:val="en-US" w:eastAsia="zh-CN"/>
        </w:rPr>
        <w:t>67-70]</w:t>
      </w:r>
      <w:r w:rsidRPr="005F16AD">
        <w:rPr>
          <w:rFonts w:ascii="Book Antiqua" w:hAnsi="Book Antiqua" w:cs="Arial"/>
          <w:sz w:val="24"/>
          <w:szCs w:val="24"/>
          <w:lang w:val="en-US"/>
        </w:rPr>
        <w:t>.</w:t>
      </w:r>
    </w:p>
    <w:p w:rsidR="003A5168" w:rsidRPr="005F16AD" w:rsidRDefault="00171F22" w:rsidP="007817C8">
      <w:pPr>
        <w:tabs>
          <w:tab w:val="left" w:pos="3056"/>
        </w:tabs>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Furthermore, </w:t>
      </w:r>
      <w:proofErr w:type="spellStart"/>
      <w:r w:rsidRPr="005F16AD">
        <w:rPr>
          <w:rFonts w:ascii="Book Antiqua" w:hAnsi="Book Antiqua" w:cs="Arial"/>
          <w:sz w:val="24"/>
          <w:szCs w:val="24"/>
          <w:lang w:val="en-US"/>
        </w:rPr>
        <w:t>Kupffer</w:t>
      </w:r>
      <w:proofErr w:type="spellEnd"/>
      <w:r w:rsidRPr="005F16AD">
        <w:rPr>
          <w:rFonts w:ascii="Book Antiqua" w:hAnsi="Book Antiqua" w:cs="Arial"/>
          <w:sz w:val="24"/>
          <w:szCs w:val="24"/>
          <w:lang w:val="en-US"/>
        </w:rPr>
        <w:t xml:space="preserve"> cells are of special interest in the setting of ischemia/reperfusion injury after liver transplantation. In several studies, depletion of </w:t>
      </w:r>
      <w:proofErr w:type="spellStart"/>
      <w:r w:rsidRPr="005F16AD">
        <w:rPr>
          <w:rFonts w:ascii="Book Antiqua" w:hAnsi="Book Antiqua" w:cs="Arial"/>
          <w:sz w:val="24"/>
          <w:szCs w:val="24"/>
          <w:lang w:val="en-US"/>
        </w:rPr>
        <w:t>Kupffer</w:t>
      </w:r>
      <w:proofErr w:type="spellEnd"/>
      <w:r w:rsidRPr="005F16AD">
        <w:rPr>
          <w:rFonts w:ascii="Book Antiqua" w:hAnsi="Book Antiqua" w:cs="Arial"/>
          <w:sz w:val="24"/>
          <w:szCs w:val="24"/>
          <w:lang w:val="en-US"/>
        </w:rPr>
        <w:t xml:space="preserve"> cells was shown to worsen the transplantation outcome compared to control groups. This effect seems to correlate with the secretion of the potent anti-inflammatory cytokine IL-10 by </w:t>
      </w:r>
      <w:proofErr w:type="spellStart"/>
      <w:r w:rsidRPr="005F16AD">
        <w:rPr>
          <w:rFonts w:ascii="Book Antiqua" w:hAnsi="Book Antiqua" w:cs="Arial"/>
          <w:sz w:val="24"/>
          <w:szCs w:val="24"/>
          <w:lang w:val="en-US"/>
        </w:rPr>
        <w:t>Kupffer</w:t>
      </w:r>
      <w:proofErr w:type="spellEnd"/>
      <w:r w:rsidRPr="005F16AD">
        <w:rPr>
          <w:rFonts w:ascii="Book Antiqua" w:hAnsi="Book Antiqua" w:cs="Arial"/>
          <w:sz w:val="24"/>
          <w:szCs w:val="24"/>
          <w:lang w:val="en-US"/>
        </w:rPr>
        <w:t xml:space="preserve"> cells, which is necessary to balance the cytokine milieu towards Th</w:t>
      </w:r>
      <w:r w:rsidRPr="005F16AD">
        <w:rPr>
          <w:rFonts w:ascii="Book Antiqua" w:hAnsi="Book Antiqua" w:cs="Arial"/>
          <w:sz w:val="24"/>
          <w:szCs w:val="24"/>
          <w:vertAlign w:val="subscript"/>
          <w:lang w:val="en-US"/>
        </w:rPr>
        <w:t>2</w:t>
      </w:r>
      <w:r w:rsidRPr="005F16AD">
        <w:rPr>
          <w:rFonts w:ascii="Book Antiqua" w:hAnsi="Book Antiqua" w:cs="Arial"/>
          <w:sz w:val="24"/>
          <w:szCs w:val="24"/>
          <w:lang w:val="en-US"/>
        </w:rPr>
        <w:t xml:space="preserve">-mediated </w:t>
      </w:r>
      <w:proofErr w:type="gramStart"/>
      <w:r w:rsidRPr="005F16AD">
        <w:rPr>
          <w:rFonts w:ascii="Book Antiqua" w:hAnsi="Book Antiqua" w:cs="Arial"/>
          <w:sz w:val="24"/>
          <w:szCs w:val="24"/>
          <w:lang w:val="en-US"/>
        </w:rPr>
        <w:t>protection</w:t>
      </w:r>
      <w:r w:rsidR="007817C8">
        <w:rPr>
          <w:rFonts w:ascii="Book Antiqua" w:hAnsi="Book Antiqua" w:cs="Arial" w:hint="eastAsia"/>
          <w:sz w:val="24"/>
          <w:szCs w:val="24"/>
          <w:vertAlign w:val="superscript"/>
          <w:lang w:val="en-US" w:eastAsia="zh-CN"/>
        </w:rPr>
        <w:t>[</w:t>
      </w:r>
      <w:proofErr w:type="gramEnd"/>
      <w:r w:rsidR="007817C8">
        <w:rPr>
          <w:rFonts w:ascii="Book Antiqua" w:hAnsi="Book Antiqua" w:cs="Arial" w:hint="eastAsia"/>
          <w:sz w:val="24"/>
          <w:szCs w:val="24"/>
          <w:vertAlign w:val="superscript"/>
          <w:lang w:val="en-US" w:eastAsia="zh-CN"/>
        </w:rPr>
        <w:t>71,72]</w:t>
      </w:r>
      <w:r w:rsidRPr="005F16AD">
        <w:rPr>
          <w:rFonts w:ascii="Book Antiqua" w:hAnsi="Book Antiqua" w:cs="Arial"/>
          <w:sz w:val="24"/>
          <w:szCs w:val="24"/>
          <w:lang w:val="en-US"/>
        </w:rPr>
        <w:t>.</w:t>
      </w:r>
      <w:r w:rsidR="00806B0F">
        <w:rPr>
          <w:rFonts w:ascii="Book Antiqua" w:hAnsi="Book Antiqua" w:cs="Arial"/>
          <w:sz w:val="24"/>
          <w:szCs w:val="24"/>
          <w:lang w:val="en-US"/>
        </w:rPr>
        <w:t xml:space="preserve"> </w:t>
      </w:r>
    </w:p>
    <w:p w:rsidR="00E61BA9" w:rsidRPr="005F16AD" w:rsidRDefault="00171F22" w:rsidP="007817C8">
      <w:pPr>
        <w:tabs>
          <w:tab w:val="left" w:pos="3056"/>
        </w:tabs>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A possible role of </w:t>
      </w:r>
      <w:proofErr w:type="spellStart"/>
      <w:r w:rsidRPr="005F16AD">
        <w:rPr>
          <w:rFonts w:ascii="Book Antiqua" w:hAnsi="Book Antiqua" w:cs="Arial"/>
          <w:sz w:val="24"/>
          <w:szCs w:val="24"/>
          <w:lang w:val="en-US"/>
        </w:rPr>
        <w:t>Kupffer</w:t>
      </w:r>
      <w:proofErr w:type="spellEnd"/>
      <w:r w:rsidRPr="005F16AD">
        <w:rPr>
          <w:rFonts w:ascii="Book Antiqua" w:hAnsi="Book Antiqua" w:cs="Arial"/>
          <w:sz w:val="24"/>
          <w:szCs w:val="24"/>
          <w:lang w:val="en-US"/>
        </w:rPr>
        <w:t xml:space="preserve"> cells in </w:t>
      </w:r>
      <w:proofErr w:type="spellStart"/>
      <w:r w:rsidRPr="005F16AD">
        <w:rPr>
          <w:rFonts w:ascii="Book Antiqua" w:hAnsi="Book Antiqua" w:cs="Arial"/>
          <w:sz w:val="24"/>
          <w:szCs w:val="24"/>
          <w:lang w:val="en-US"/>
        </w:rPr>
        <w:t>LCTx</w:t>
      </w:r>
      <w:proofErr w:type="spellEnd"/>
      <w:r w:rsidRPr="005F16AD">
        <w:rPr>
          <w:rFonts w:ascii="Book Antiqua" w:hAnsi="Book Antiqua" w:cs="Arial"/>
          <w:sz w:val="24"/>
          <w:szCs w:val="24"/>
          <w:lang w:val="en-US"/>
        </w:rPr>
        <w:t xml:space="preserve"> thus needs to </w:t>
      </w:r>
      <w:proofErr w:type="gramStart"/>
      <w:r w:rsidRPr="005F16AD">
        <w:rPr>
          <w:rFonts w:ascii="Book Antiqua" w:hAnsi="Book Antiqua" w:cs="Arial"/>
          <w:sz w:val="24"/>
          <w:szCs w:val="24"/>
          <w:lang w:val="en-US"/>
        </w:rPr>
        <w:t>evaluated</w:t>
      </w:r>
      <w:proofErr w:type="gramEnd"/>
      <w:r w:rsidRPr="005F16AD">
        <w:rPr>
          <w:rFonts w:ascii="Book Antiqua" w:hAnsi="Book Antiqua" w:cs="Arial"/>
          <w:sz w:val="24"/>
          <w:szCs w:val="24"/>
          <w:lang w:val="en-US"/>
        </w:rPr>
        <w:t xml:space="preserve"> in future studies. </w:t>
      </w:r>
    </w:p>
    <w:p w:rsidR="00A51011" w:rsidRPr="005F16AD" w:rsidRDefault="00A51011" w:rsidP="005F16AD">
      <w:pPr>
        <w:tabs>
          <w:tab w:val="left" w:pos="3056"/>
        </w:tabs>
        <w:spacing w:after="0" w:line="360" w:lineRule="auto"/>
        <w:jc w:val="both"/>
        <w:rPr>
          <w:rFonts w:ascii="Book Antiqua" w:hAnsi="Book Antiqua" w:cs="Arial"/>
          <w:sz w:val="24"/>
          <w:szCs w:val="24"/>
          <w:lang w:val="en-US"/>
        </w:rPr>
      </w:pPr>
    </w:p>
    <w:p w:rsidR="00F142AB" w:rsidRPr="005F16AD" w:rsidRDefault="007817C8" w:rsidP="005F16AD">
      <w:pPr>
        <w:tabs>
          <w:tab w:val="left" w:pos="3056"/>
        </w:tabs>
        <w:spacing w:after="0" w:line="360" w:lineRule="auto"/>
        <w:jc w:val="both"/>
        <w:rPr>
          <w:rFonts w:ascii="Book Antiqua" w:hAnsi="Book Antiqua" w:cs="Arial"/>
          <w:b/>
          <w:i/>
          <w:sz w:val="24"/>
          <w:szCs w:val="24"/>
          <w:lang w:val="en-US" w:eastAsia="zh-CN"/>
        </w:rPr>
      </w:pPr>
      <w:r>
        <w:rPr>
          <w:rFonts w:ascii="Book Antiqua" w:hAnsi="Book Antiqua" w:cs="Arial"/>
          <w:b/>
          <w:i/>
          <w:sz w:val="24"/>
          <w:szCs w:val="24"/>
          <w:lang w:val="en-US"/>
        </w:rPr>
        <w:t>LSEC</w:t>
      </w:r>
    </w:p>
    <w:p w:rsidR="003C361A" w:rsidRPr="005F16AD" w:rsidRDefault="00171F22" w:rsidP="005F16AD">
      <w:pPr>
        <w:tabs>
          <w:tab w:val="left" w:pos="3056"/>
        </w:tabs>
        <w:spacing w:after="0" w:line="360" w:lineRule="auto"/>
        <w:jc w:val="both"/>
        <w:rPr>
          <w:rFonts w:ascii="Book Antiqua" w:hAnsi="Book Antiqua" w:cs="Arial"/>
          <w:sz w:val="24"/>
          <w:szCs w:val="24"/>
          <w:lang w:val="en-US"/>
        </w:rPr>
      </w:pPr>
      <w:r w:rsidRPr="005F16AD">
        <w:rPr>
          <w:rFonts w:ascii="Book Antiqua" w:hAnsi="Book Antiqua" w:cs="Arial"/>
          <w:sz w:val="24"/>
          <w:szCs w:val="24"/>
          <w:lang w:val="en-US"/>
        </w:rPr>
        <w:t>In a hemophilia KO mouse model</w:t>
      </w:r>
      <w:r w:rsidR="006F3794">
        <w:rPr>
          <w:rFonts w:ascii="Book Antiqua" w:hAnsi="Book Antiqua" w:cs="Arial"/>
          <w:sz w:val="24"/>
          <w:szCs w:val="24"/>
          <w:lang w:val="en-US"/>
        </w:rPr>
        <w:t xml:space="preserve"> (hemophilia A), </w:t>
      </w:r>
      <w:proofErr w:type="spellStart"/>
      <w:r w:rsidR="006F3794">
        <w:rPr>
          <w:rFonts w:ascii="Book Antiqua" w:hAnsi="Book Antiqua" w:cs="Arial"/>
          <w:sz w:val="24"/>
          <w:szCs w:val="24"/>
          <w:lang w:val="en-US"/>
        </w:rPr>
        <w:t>Follenzi</w:t>
      </w:r>
      <w:proofErr w:type="spellEnd"/>
      <w:r w:rsidR="006F3794">
        <w:rPr>
          <w:rFonts w:ascii="Book Antiqua" w:hAnsi="Book Antiqua" w:cs="Arial"/>
          <w:sz w:val="24"/>
          <w:szCs w:val="24"/>
          <w:lang w:val="en-US"/>
        </w:rPr>
        <w:t xml:space="preserve"> </w:t>
      </w:r>
      <w:r w:rsidR="006F3794" w:rsidRPr="006F3794">
        <w:rPr>
          <w:rFonts w:ascii="Book Antiqua" w:hAnsi="Book Antiqua" w:cs="Arial"/>
          <w:i/>
          <w:sz w:val="24"/>
          <w:szCs w:val="24"/>
          <w:lang w:val="en-US"/>
        </w:rPr>
        <w:t xml:space="preserve">et </w:t>
      </w:r>
      <w:proofErr w:type="gramStart"/>
      <w:r w:rsidR="006F3794" w:rsidRPr="006F3794">
        <w:rPr>
          <w:rFonts w:ascii="Book Antiqua" w:hAnsi="Book Antiqua" w:cs="Arial"/>
          <w:i/>
          <w:sz w:val="24"/>
          <w:szCs w:val="24"/>
          <w:lang w:val="en-US"/>
        </w:rPr>
        <w:t>al</w:t>
      </w:r>
      <w:r w:rsidR="006F3794">
        <w:rPr>
          <w:rFonts w:ascii="Book Antiqua" w:hAnsi="Book Antiqua" w:cs="Arial" w:hint="eastAsia"/>
          <w:sz w:val="24"/>
          <w:szCs w:val="24"/>
          <w:vertAlign w:val="superscript"/>
          <w:lang w:val="en-US" w:eastAsia="zh-CN"/>
        </w:rPr>
        <w:t>[</w:t>
      </w:r>
      <w:proofErr w:type="gramEnd"/>
      <w:r w:rsidR="006F3794">
        <w:rPr>
          <w:rFonts w:ascii="Book Antiqua" w:hAnsi="Book Antiqua" w:cs="Arial" w:hint="eastAsia"/>
          <w:sz w:val="24"/>
          <w:szCs w:val="24"/>
          <w:vertAlign w:val="superscript"/>
          <w:lang w:val="en-US" w:eastAsia="zh-CN"/>
        </w:rPr>
        <w:t>73]</w:t>
      </w:r>
      <w:r w:rsidRPr="005F16AD">
        <w:rPr>
          <w:rFonts w:ascii="Book Antiqua" w:hAnsi="Book Antiqua" w:cs="Arial"/>
          <w:sz w:val="24"/>
          <w:szCs w:val="24"/>
          <w:lang w:val="en-US"/>
        </w:rPr>
        <w:t xml:space="preserve"> demonstrated that LSEC have the capability to repopulate the livers of mice with healthy endothelial cells and to rehabilitate plasma factor VIII activity with correction of the bleeding phenotype. This study shows that transplantation of LSEC can be safely performed </w:t>
      </w:r>
      <w:r w:rsidRPr="005F16AD">
        <w:rPr>
          <w:rFonts w:ascii="Book Antiqua" w:hAnsi="Book Antiqua" w:cs="Arial"/>
          <w:sz w:val="24"/>
          <w:szCs w:val="24"/>
          <w:lang w:val="en-US"/>
        </w:rPr>
        <w:lastRenderedPageBreak/>
        <w:t>in a mouse model and that transplanted cells may integrate und function in the recipient</w:t>
      </w:r>
      <w:r w:rsidR="007817C8">
        <w:rPr>
          <w:rFonts w:ascii="Book Antiqua" w:hAnsi="Book Antiqua" w:cs="Arial"/>
          <w:sz w:val="24"/>
          <w:szCs w:val="24"/>
          <w:lang w:val="en-US" w:eastAsia="zh-CN"/>
        </w:rPr>
        <w:t>’</w:t>
      </w:r>
      <w:r w:rsidRPr="005F16AD">
        <w:rPr>
          <w:rFonts w:ascii="Book Antiqua" w:hAnsi="Book Antiqua" w:cs="Arial"/>
          <w:sz w:val="24"/>
          <w:szCs w:val="24"/>
          <w:lang w:val="en-US"/>
        </w:rPr>
        <w:t xml:space="preserve">s liver. </w:t>
      </w:r>
    </w:p>
    <w:p w:rsidR="000F135F" w:rsidRPr="005F16AD" w:rsidRDefault="00171F22" w:rsidP="007817C8">
      <w:pPr>
        <w:tabs>
          <w:tab w:val="left" w:pos="3056"/>
        </w:tabs>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Multiple studies have shown an </w:t>
      </w:r>
      <w:proofErr w:type="spellStart"/>
      <w:r w:rsidRPr="005F16AD">
        <w:rPr>
          <w:rFonts w:ascii="Book Antiqua" w:hAnsi="Book Antiqua" w:cs="Arial"/>
          <w:sz w:val="24"/>
          <w:szCs w:val="24"/>
          <w:lang w:val="en-US"/>
        </w:rPr>
        <w:t>immunoregulatory</w:t>
      </w:r>
      <w:proofErr w:type="spellEnd"/>
      <w:r w:rsidRPr="005F16AD">
        <w:rPr>
          <w:rFonts w:ascii="Book Antiqua" w:hAnsi="Book Antiqua" w:cs="Arial"/>
          <w:sz w:val="24"/>
          <w:szCs w:val="24"/>
          <w:lang w:val="en-US"/>
        </w:rPr>
        <w:t xml:space="preserve"> effect of LSEC when functioning as APCs, for example during liver </w:t>
      </w:r>
      <w:proofErr w:type="gramStart"/>
      <w:r w:rsidRPr="005F16AD">
        <w:rPr>
          <w:rFonts w:ascii="Book Antiqua" w:hAnsi="Book Antiqua" w:cs="Arial"/>
          <w:sz w:val="24"/>
          <w:szCs w:val="24"/>
          <w:lang w:val="en-US"/>
        </w:rPr>
        <w:t>transplantation</w:t>
      </w:r>
      <w:r w:rsidR="007817C8">
        <w:rPr>
          <w:rFonts w:ascii="Book Antiqua" w:hAnsi="Book Antiqua" w:cs="Arial" w:hint="eastAsia"/>
          <w:sz w:val="24"/>
          <w:szCs w:val="24"/>
          <w:vertAlign w:val="superscript"/>
          <w:lang w:val="en-US" w:eastAsia="zh-CN"/>
        </w:rPr>
        <w:t>[</w:t>
      </w:r>
      <w:proofErr w:type="gramEnd"/>
      <w:r w:rsidR="007817C8">
        <w:rPr>
          <w:rFonts w:ascii="Book Antiqua" w:hAnsi="Book Antiqua" w:cs="Arial" w:hint="eastAsia"/>
          <w:sz w:val="24"/>
          <w:szCs w:val="24"/>
          <w:vertAlign w:val="superscript"/>
          <w:lang w:val="en-US" w:eastAsia="zh-CN"/>
        </w:rPr>
        <w:t>74]</w:t>
      </w:r>
      <w:r w:rsidRPr="005F16AD">
        <w:rPr>
          <w:rFonts w:ascii="Book Antiqua" w:hAnsi="Book Antiqua" w:cs="Arial"/>
          <w:sz w:val="24"/>
          <w:szCs w:val="24"/>
          <w:lang w:val="en-US"/>
        </w:rPr>
        <w:t xml:space="preserve">. </w:t>
      </w:r>
      <w:r w:rsidRPr="005F16AD">
        <w:rPr>
          <w:rFonts w:ascii="Book Antiqua" w:hAnsi="Book Antiqua" w:cs="Arial"/>
          <w:i/>
          <w:sz w:val="24"/>
          <w:szCs w:val="24"/>
          <w:lang w:val="en-US"/>
        </w:rPr>
        <w:t>In vitro</w:t>
      </w:r>
      <w:r w:rsidRPr="005F16AD">
        <w:rPr>
          <w:rFonts w:ascii="Book Antiqua" w:hAnsi="Book Antiqua" w:cs="Arial"/>
          <w:sz w:val="24"/>
          <w:szCs w:val="24"/>
          <w:lang w:val="en-US"/>
        </w:rPr>
        <w:t xml:space="preserve"> studies have shown that allo</w:t>
      </w:r>
      <w:r w:rsidR="00C87F5C" w:rsidRPr="005F16AD">
        <w:rPr>
          <w:rFonts w:ascii="Book Antiqua" w:hAnsi="Book Antiqua" w:cs="Arial"/>
          <w:sz w:val="24"/>
          <w:szCs w:val="24"/>
          <w:lang w:val="en-US"/>
        </w:rPr>
        <w:t>genic LSEC</w:t>
      </w:r>
      <w:r w:rsidRPr="005F16AD">
        <w:rPr>
          <w:rFonts w:ascii="Book Antiqua" w:hAnsi="Book Antiqua" w:cs="Arial"/>
          <w:sz w:val="24"/>
          <w:szCs w:val="24"/>
          <w:lang w:val="en-US"/>
        </w:rPr>
        <w:t xml:space="preserve"> possess an </w:t>
      </w:r>
      <w:proofErr w:type="spellStart"/>
      <w:r w:rsidRPr="005F16AD">
        <w:rPr>
          <w:rFonts w:ascii="Book Antiqua" w:hAnsi="Book Antiqua" w:cs="Arial"/>
          <w:sz w:val="24"/>
          <w:szCs w:val="24"/>
          <w:lang w:val="en-US"/>
        </w:rPr>
        <w:t>immunoregulatory</w:t>
      </w:r>
      <w:proofErr w:type="spellEnd"/>
      <w:r w:rsidRPr="005F16AD">
        <w:rPr>
          <w:rFonts w:ascii="Book Antiqua" w:hAnsi="Book Antiqua" w:cs="Arial"/>
          <w:sz w:val="24"/>
          <w:szCs w:val="24"/>
          <w:lang w:val="en-US"/>
        </w:rPr>
        <w:t xml:space="preserve"> effect due to induction of </w:t>
      </w:r>
      <w:proofErr w:type="spellStart"/>
      <w:r w:rsidRPr="005F16AD">
        <w:rPr>
          <w:rFonts w:ascii="Book Antiqua" w:hAnsi="Book Antiqua" w:cs="Arial"/>
          <w:sz w:val="24"/>
          <w:szCs w:val="24"/>
          <w:lang w:val="en-US"/>
        </w:rPr>
        <w:t>allospecific</w:t>
      </w:r>
      <w:proofErr w:type="spellEnd"/>
      <w:r w:rsidRPr="005F16AD">
        <w:rPr>
          <w:rFonts w:ascii="Book Antiqua" w:hAnsi="Book Antiqua" w:cs="Arial"/>
          <w:sz w:val="24"/>
          <w:szCs w:val="24"/>
          <w:lang w:val="en-US"/>
        </w:rPr>
        <w:t xml:space="preserve"> T-cell </w:t>
      </w:r>
      <w:proofErr w:type="spellStart"/>
      <w:proofErr w:type="gramStart"/>
      <w:r w:rsidRPr="005F16AD">
        <w:rPr>
          <w:rFonts w:ascii="Book Antiqua" w:hAnsi="Book Antiqua" w:cs="Arial"/>
          <w:sz w:val="24"/>
          <w:szCs w:val="24"/>
          <w:lang w:val="en-US"/>
        </w:rPr>
        <w:t>hyporesponsiveness</w:t>
      </w:r>
      <w:proofErr w:type="spellEnd"/>
      <w:r w:rsidR="007817C8">
        <w:rPr>
          <w:rFonts w:ascii="Book Antiqua" w:hAnsi="Book Antiqua" w:cs="Arial" w:hint="eastAsia"/>
          <w:sz w:val="24"/>
          <w:szCs w:val="24"/>
          <w:vertAlign w:val="superscript"/>
          <w:lang w:val="en-US" w:eastAsia="zh-CN"/>
        </w:rPr>
        <w:t>[</w:t>
      </w:r>
      <w:proofErr w:type="gramEnd"/>
      <w:r w:rsidR="007817C8">
        <w:rPr>
          <w:rFonts w:ascii="Book Antiqua" w:hAnsi="Book Antiqua" w:cs="Arial" w:hint="eastAsia"/>
          <w:sz w:val="24"/>
          <w:szCs w:val="24"/>
          <w:vertAlign w:val="superscript"/>
          <w:lang w:val="en-US" w:eastAsia="zh-CN"/>
        </w:rPr>
        <w:t>74,75]</w:t>
      </w:r>
      <w:r w:rsidRPr="005F16AD">
        <w:rPr>
          <w:rFonts w:ascii="Book Antiqua" w:hAnsi="Book Antiqua" w:cs="Arial"/>
          <w:sz w:val="24"/>
          <w:szCs w:val="24"/>
          <w:lang w:val="en-US"/>
        </w:rPr>
        <w:t xml:space="preserve">. </w:t>
      </w:r>
      <w:proofErr w:type="spellStart"/>
      <w:r w:rsidRPr="005F16AD">
        <w:rPr>
          <w:rFonts w:ascii="Book Antiqua" w:hAnsi="Book Antiqua" w:cs="Arial"/>
          <w:sz w:val="24"/>
          <w:szCs w:val="24"/>
          <w:lang w:val="en-US"/>
        </w:rPr>
        <w:t>Banshodani</w:t>
      </w:r>
      <w:proofErr w:type="spellEnd"/>
      <w:r w:rsidRPr="005F16AD">
        <w:rPr>
          <w:rFonts w:ascii="Book Antiqua" w:hAnsi="Book Antiqua" w:cs="Arial"/>
          <w:sz w:val="24"/>
          <w:szCs w:val="24"/>
          <w:lang w:val="en-US"/>
        </w:rPr>
        <w:t xml:space="preserve"> </w:t>
      </w:r>
      <w:r w:rsidRPr="009D014A">
        <w:rPr>
          <w:rFonts w:ascii="Book Antiqua" w:hAnsi="Book Antiqua" w:cs="Arial"/>
          <w:i/>
          <w:sz w:val="24"/>
          <w:szCs w:val="24"/>
          <w:lang w:val="en-US"/>
        </w:rPr>
        <w:t xml:space="preserve">et </w:t>
      </w:r>
      <w:proofErr w:type="gramStart"/>
      <w:r w:rsidRPr="009D014A">
        <w:rPr>
          <w:rFonts w:ascii="Book Antiqua" w:hAnsi="Book Antiqua" w:cs="Arial"/>
          <w:i/>
          <w:sz w:val="24"/>
          <w:szCs w:val="24"/>
          <w:lang w:val="en-US"/>
        </w:rPr>
        <w:t>al</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76]</w:t>
      </w:r>
      <w:r w:rsidRPr="005F16AD">
        <w:rPr>
          <w:rFonts w:ascii="Book Antiqua" w:hAnsi="Book Antiqua" w:cs="Arial"/>
          <w:sz w:val="24"/>
          <w:szCs w:val="24"/>
          <w:lang w:val="en-US"/>
        </w:rPr>
        <w:t xml:space="preserve"> also recently published </w:t>
      </w:r>
      <w:r w:rsidRPr="005F16AD">
        <w:rPr>
          <w:rFonts w:ascii="Book Antiqua" w:hAnsi="Book Antiqua" w:cs="Arial"/>
          <w:i/>
          <w:sz w:val="24"/>
          <w:szCs w:val="24"/>
          <w:lang w:val="en-US"/>
        </w:rPr>
        <w:t>in vivo</w:t>
      </w:r>
      <w:r w:rsidRPr="005F16AD">
        <w:rPr>
          <w:rFonts w:ascii="Book Antiqua" w:hAnsi="Book Antiqua" w:cs="Arial"/>
          <w:sz w:val="24"/>
          <w:szCs w:val="24"/>
          <w:lang w:val="en-US"/>
        </w:rPr>
        <w:t xml:space="preserve"> experiments showing that LSEC also have </w:t>
      </w:r>
      <w:proofErr w:type="spellStart"/>
      <w:r w:rsidRPr="005F16AD">
        <w:rPr>
          <w:rFonts w:ascii="Book Antiqua" w:hAnsi="Book Antiqua" w:cs="Arial"/>
          <w:sz w:val="24"/>
          <w:szCs w:val="24"/>
          <w:lang w:val="en-US"/>
        </w:rPr>
        <w:t>immunoregulatory</w:t>
      </w:r>
      <w:proofErr w:type="spellEnd"/>
      <w:r w:rsidRPr="005F16AD">
        <w:rPr>
          <w:rFonts w:ascii="Book Antiqua" w:hAnsi="Book Antiqua" w:cs="Arial"/>
          <w:sz w:val="24"/>
          <w:szCs w:val="24"/>
          <w:lang w:val="en-US"/>
        </w:rPr>
        <w:t xml:space="preserve"> effects</w:t>
      </w:r>
      <w:r w:rsidR="00806B0F">
        <w:rPr>
          <w:rFonts w:ascii="Book Antiqua" w:hAnsi="Book Antiqua" w:cs="Arial"/>
          <w:sz w:val="24"/>
          <w:szCs w:val="24"/>
          <w:lang w:val="en-US"/>
        </w:rPr>
        <w:t xml:space="preserve"> </w:t>
      </w:r>
      <w:r w:rsidR="006F3794" w:rsidRPr="006F3794">
        <w:rPr>
          <w:rFonts w:ascii="Book Antiqua" w:hAnsi="Book Antiqua" w:cs="Arial"/>
          <w:i/>
          <w:sz w:val="24"/>
          <w:szCs w:val="24"/>
          <w:lang w:val="en-US"/>
        </w:rPr>
        <w:t>via</w:t>
      </w:r>
      <w:r w:rsidRPr="005F16AD">
        <w:rPr>
          <w:rFonts w:ascii="Book Antiqua" w:hAnsi="Book Antiqua" w:cs="Arial"/>
          <w:sz w:val="24"/>
          <w:szCs w:val="24"/>
          <w:lang w:val="en-US"/>
        </w:rPr>
        <w:t xml:space="preserve"> the PD-1/PD-L1 pathway in a mouse model of LSEC transplantation.</w:t>
      </w:r>
    </w:p>
    <w:p w:rsidR="00510B73" w:rsidRPr="005F16AD" w:rsidRDefault="00171F22" w:rsidP="009D01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In conclusion, many studies describe </w:t>
      </w:r>
      <w:proofErr w:type="spellStart"/>
      <w:r w:rsidRPr="005F16AD">
        <w:rPr>
          <w:rFonts w:ascii="Book Antiqua" w:hAnsi="Book Antiqua" w:cs="Arial"/>
          <w:sz w:val="24"/>
          <w:szCs w:val="24"/>
          <w:lang w:val="en-US"/>
        </w:rPr>
        <w:t>immunoregulatory</w:t>
      </w:r>
      <w:proofErr w:type="spellEnd"/>
      <w:r w:rsidRPr="005F16AD">
        <w:rPr>
          <w:rFonts w:ascii="Book Antiqua" w:hAnsi="Book Antiqua" w:cs="Arial"/>
          <w:sz w:val="24"/>
          <w:szCs w:val="24"/>
          <w:lang w:val="en-US"/>
        </w:rPr>
        <w:t xml:space="preserve"> effects of non-parenchymal liver cells, most often in the context of whole liver transplantation and chronic liver inflammation. In general, tissue based immunomodulation is a widespread property of many tissues. However, there are only few studies that analyzed the effect of allogenic transplanted non-parenchymal liver cells on the immune system with fur</w:t>
      </w:r>
      <w:r w:rsidR="006F4BB1" w:rsidRPr="005F16AD">
        <w:rPr>
          <w:rFonts w:ascii="Book Antiqua" w:hAnsi="Book Antiqua" w:cs="Arial"/>
          <w:sz w:val="24"/>
          <w:szCs w:val="24"/>
          <w:lang w:val="en-US"/>
        </w:rPr>
        <w:t>ther studies urgently required.</w:t>
      </w:r>
    </w:p>
    <w:p w:rsidR="00047F54" w:rsidRPr="005F16AD" w:rsidRDefault="00047F54" w:rsidP="005F16AD">
      <w:pPr>
        <w:tabs>
          <w:tab w:val="left" w:pos="3056"/>
        </w:tabs>
        <w:spacing w:after="0" w:line="360" w:lineRule="auto"/>
        <w:jc w:val="both"/>
        <w:rPr>
          <w:rFonts w:ascii="Book Antiqua" w:hAnsi="Book Antiqua" w:cs="Arial"/>
          <w:b/>
          <w:sz w:val="24"/>
          <w:szCs w:val="24"/>
          <w:lang w:val="en-US"/>
        </w:rPr>
      </w:pPr>
    </w:p>
    <w:p w:rsidR="002E4048" w:rsidRPr="005F16AD" w:rsidRDefault="00171F22" w:rsidP="005F16AD">
      <w:pPr>
        <w:spacing w:after="0" w:line="360" w:lineRule="auto"/>
        <w:jc w:val="both"/>
        <w:rPr>
          <w:rFonts w:ascii="Book Antiqua" w:hAnsi="Book Antiqua" w:cs="Arial"/>
          <w:b/>
          <w:caps/>
          <w:sz w:val="24"/>
          <w:szCs w:val="24"/>
          <w:lang w:val="en-US"/>
        </w:rPr>
      </w:pPr>
      <w:r w:rsidRPr="005F16AD">
        <w:rPr>
          <w:rFonts w:ascii="Book Antiqua" w:hAnsi="Book Antiqua" w:cs="Arial"/>
          <w:b/>
          <w:caps/>
          <w:sz w:val="24"/>
          <w:szCs w:val="24"/>
          <w:lang w:val="en-US"/>
        </w:rPr>
        <w:t>Transplantation of stem cells and hepatocyte-like cells</w:t>
      </w:r>
    </w:p>
    <w:p w:rsidR="00451595" w:rsidRPr="005F16AD" w:rsidRDefault="00171F22" w:rsidP="005F16AD">
      <w:pPr>
        <w:spacing w:after="0" w:line="360" w:lineRule="auto"/>
        <w:jc w:val="both"/>
        <w:rPr>
          <w:rFonts w:ascii="Book Antiqua" w:hAnsi="Book Antiqua" w:cs="Arial"/>
          <w:sz w:val="24"/>
          <w:szCs w:val="24"/>
          <w:lang w:val="en-US"/>
        </w:rPr>
      </w:pPr>
      <w:r w:rsidRPr="005F16AD">
        <w:rPr>
          <w:rFonts w:ascii="Book Antiqua" w:hAnsi="Book Antiqua" w:cs="Arial"/>
          <w:sz w:val="24"/>
          <w:szCs w:val="24"/>
          <w:lang w:val="en-US"/>
        </w:rPr>
        <w:t xml:space="preserve">Liver stem cells (LSC) can be seen as the optimal future source for </w:t>
      </w:r>
      <w:proofErr w:type="spellStart"/>
      <w:r w:rsidR="005F16AD" w:rsidRPr="005F16AD">
        <w:rPr>
          <w:rFonts w:ascii="Book Antiqua" w:hAnsi="Book Antiqua" w:cs="Arial"/>
          <w:sz w:val="24"/>
          <w:szCs w:val="24"/>
          <w:lang w:val="en-US"/>
        </w:rPr>
        <w:t>LCTx</w:t>
      </w:r>
      <w:r w:rsidRPr="005F16AD">
        <w:rPr>
          <w:rFonts w:ascii="Book Antiqua" w:hAnsi="Book Antiqua" w:cs="Arial"/>
          <w:sz w:val="24"/>
          <w:szCs w:val="24"/>
          <w:lang w:val="en-US"/>
        </w:rPr>
        <w:t>s</w:t>
      </w:r>
      <w:proofErr w:type="spellEnd"/>
      <w:r w:rsidRPr="005F16AD">
        <w:rPr>
          <w:rFonts w:ascii="Book Antiqua" w:hAnsi="Book Antiqua" w:cs="Arial"/>
          <w:sz w:val="24"/>
          <w:szCs w:val="24"/>
          <w:lang w:val="en-US"/>
        </w:rPr>
        <w:t xml:space="preserve">. On one hand, they would be capable to proliferate </w:t>
      </w:r>
      <w:r w:rsidRPr="005F16AD">
        <w:rPr>
          <w:rFonts w:ascii="Book Antiqua" w:hAnsi="Book Antiqua" w:cs="Arial"/>
          <w:i/>
          <w:sz w:val="24"/>
          <w:szCs w:val="24"/>
          <w:lang w:val="en-US"/>
        </w:rPr>
        <w:t>in vitro</w:t>
      </w:r>
      <w:r w:rsidRPr="005F16AD">
        <w:rPr>
          <w:rFonts w:ascii="Book Antiqua" w:hAnsi="Book Antiqua" w:cs="Arial"/>
          <w:sz w:val="24"/>
          <w:szCs w:val="24"/>
          <w:lang w:val="en-US"/>
        </w:rPr>
        <w:t>, thus, provide an unlimited cell source. On the other hand, if derived from patient</w:t>
      </w:r>
      <w:r w:rsidR="00C87F5C" w:rsidRPr="005F16AD">
        <w:rPr>
          <w:rFonts w:ascii="Book Antiqua" w:hAnsi="Book Antiqua" w:cs="Arial"/>
          <w:sz w:val="24"/>
          <w:szCs w:val="24"/>
          <w:lang w:val="en-US"/>
        </w:rPr>
        <w:t>`s own</w:t>
      </w:r>
      <w:r w:rsidRPr="005F16AD">
        <w:rPr>
          <w:rFonts w:ascii="Book Antiqua" w:hAnsi="Book Antiqua" w:cs="Arial"/>
          <w:sz w:val="24"/>
          <w:szCs w:val="24"/>
          <w:lang w:val="en-US"/>
        </w:rPr>
        <w:t xml:space="preserve"> liver biopsies and propagated </w:t>
      </w:r>
      <w:r w:rsidRPr="005F16AD">
        <w:rPr>
          <w:rFonts w:ascii="Book Antiqua" w:hAnsi="Book Antiqua" w:cs="Arial"/>
          <w:i/>
          <w:sz w:val="24"/>
          <w:szCs w:val="24"/>
          <w:lang w:val="en-US"/>
        </w:rPr>
        <w:t>in vitro</w:t>
      </w:r>
      <w:r w:rsidRPr="005F16AD">
        <w:rPr>
          <w:rFonts w:ascii="Book Antiqua" w:hAnsi="Book Antiqua" w:cs="Arial"/>
          <w:sz w:val="24"/>
          <w:szCs w:val="24"/>
          <w:lang w:val="en-US"/>
        </w:rPr>
        <w:t xml:space="preserve">, autologous liver stem cell transplantation could become a therapeutic option for a number of indications where the patients are not in acute need for cell and gene therapy </w:t>
      </w:r>
      <w:r w:rsidR="00FF3325" w:rsidRPr="005F16AD">
        <w:rPr>
          <w:rFonts w:ascii="Book Antiqua" w:hAnsi="Book Antiqua" w:cs="Arial"/>
          <w:sz w:val="24"/>
          <w:szCs w:val="24"/>
          <w:lang w:val="en-US"/>
        </w:rPr>
        <w:t>-</w:t>
      </w:r>
      <w:r w:rsidRPr="005F16AD">
        <w:rPr>
          <w:rFonts w:ascii="Book Antiqua" w:hAnsi="Book Antiqua" w:cs="Arial"/>
          <w:sz w:val="24"/>
          <w:szCs w:val="24"/>
          <w:lang w:val="en-US"/>
        </w:rPr>
        <w:t xml:space="preserve"> without any </w:t>
      </w:r>
      <w:proofErr w:type="spellStart"/>
      <w:r w:rsidRPr="005F16AD">
        <w:rPr>
          <w:rFonts w:ascii="Book Antiqua" w:hAnsi="Book Antiqua" w:cs="Arial"/>
          <w:sz w:val="24"/>
          <w:szCs w:val="24"/>
          <w:lang w:val="en-US"/>
        </w:rPr>
        <w:t>immunologigal</w:t>
      </w:r>
      <w:proofErr w:type="spellEnd"/>
      <w:r w:rsidRPr="005F16AD">
        <w:rPr>
          <w:rFonts w:ascii="Book Antiqua" w:hAnsi="Book Antiqua" w:cs="Arial"/>
          <w:sz w:val="24"/>
          <w:szCs w:val="24"/>
          <w:lang w:val="en-US"/>
        </w:rPr>
        <w:t xml:space="preserve"> complications as opposed to allogenic cell transplantation. Thus, intense </w:t>
      </w:r>
      <w:proofErr w:type="gramStart"/>
      <w:r w:rsidRPr="005F16AD">
        <w:rPr>
          <w:rFonts w:ascii="Book Antiqua" w:hAnsi="Book Antiqua" w:cs="Arial"/>
          <w:sz w:val="24"/>
          <w:szCs w:val="24"/>
          <w:lang w:val="en-US"/>
        </w:rPr>
        <w:t xml:space="preserve">research for (human) </w:t>
      </w:r>
      <w:r w:rsidR="009D014A" w:rsidRPr="005F16AD">
        <w:rPr>
          <w:rFonts w:ascii="Book Antiqua" w:hAnsi="Book Antiqua" w:cs="Arial"/>
          <w:sz w:val="24"/>
          <w:szCs w:val="24"/>
          <w:lang w:val="en-US"/>
        </w:rPr>
        <w:t>LSC</w:t>
      </w:r>
      <w:r w:rsidRPr="005F16AD">
        <w:rPr>
          <w:rFonts w:ascii="Book Antiqua" w:hAnsi="Book Antiqua" w:cs="Arial"/>
          <w:sz w:val="24"/>
          <w:szCs w:val="24"/>
          <w:lang w:val="en-US"/>
        </w:rPr>
        <w:t xml:space="preserve"> are</w:t>
      </w:r>
      <w:proofErr w:type="gramEnd"/>
      <w:r w:rsidRPr="005F16AD">
        <w:rPr>
          <w:rFonts w:ascii="Book Antiqua" w:hAnsi="Book Antiqua" w:cs="Arial"/>
          <w:sz w:val="24"/>
          <w:szCs w:val="24"/>
          <w:lang w:val="en-US"/>
        </w:rPr>
        <w:t xml:space="preserve"> ongoing worldwide for more than 30 years without clinically useful definitions of a liver-specific stem cell phenotype. Also, numerous attempts are being made to derive transplantable, functional hepatocyte-like cells from other unlimited sources like embryonic stem (ES) or induced </w:t>
      </w:r>
      <w:proofErr w:type="spellStart"/>
      <w:r w:rsidRPr="005F16AD">
        <w:rPr>
          <w:rFonts w:ascii="Book Antiqua" w:hAnsi="Book Antiqua" w:cs="Arial"/>
          <w:sz w:val="24"/>
          <w:szCs w:val="24"/>
          <w:lang w:val="en-US"/>
        </w:rPr>
        <w:t>plutipotent</w:t>
      </w:r>
      <w:proofErr w:type="spellEnd"/>
      <w:r w:rsidRPr="005F16AD">
        <w:rPr>
          <w:rFonts w:ascii="Book Antiqua" w:hAnsi="Book Antiqua" w:cs="Arial"/>
          <w:sz w:val="24"/>
          <w:szCs w:val="24"/>
          <w:lang w:val="en-US"/>
        </w:rPr>
        <w:t xml:space="preserve"> stem (</w:t>
      </w:r>
      <w:proofErr w:type="spellStart"/>
      <w:r w:rsidRPr="005F16AD">
        <w:rPr>
          <w:rFonts w:ascii="Book Antiqua" w:hAnsi="Book Antiqua" w:cs="Arial"/>
          <w:sz w:val="24"/>
          <w:szCs w:val="24"/>
          <w:lang w:val="en-US"/>
        </w:rPr>
        <w:t>iPS</w:t>
      </w:r>
      <w:proofErr w:type="spellEnd"/>
      <w:r w:rsidRPr="005F16AD">
        <w:rPr>
          <w:rFonts w:ascii="Book Antiqua" w:hAnsi="Book Antiqua" w:cs="Arial"/>
          <w:sz w:val="24"/>
          <w:szCs w:val="24"/>
          <w:lang w:val="en-US"/>
        </w:rPr>
        <w:t xml:space="preserve">) cells, so far with only moderate </w:t>
      </w:r>
      <w:proofErr w:type="gramStart"/>
      <w:r w:rsidRPr="005F16AD">
        <w:rPr>
          <w:rFonts w:ascii="Book Antiqua" w:hAnsi="Book Antiqua" w:cs="Arial"/>
          <w:sz w:val="24"/>
          <w:szCs w:val="24"/>
          <w:lang w:val="en-US"/>
        </w:rPr>
        <w:t>success</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77]</w:t>
      </w:r>
      <w:r w:rsidRPr="005F16AD">
        <w:rPr>
          <w:rFonts w:ascii="Book Antiqua" w:hAnsi="Book Antiqua" w:cs="Arial"/>
          <w:sz w:val="24"/>
          <w:szCs w:val="24"/>
          <w:lang w:val="en-US"/>
        </w:rPr>
        <w:t>.</w:t>
      </w:r>
    </w:p>
    <w:p w:rsidR="00330C23" w:rsidRPr="005F16AD" w:rsidRDefault="00171F22" w:rsidP="009D01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Recently, considerable progress was made regardin</w:t>
      </w:r>
      <w:r w:rsidR="009D014A">
        <w:rPr>
          <w:rFonts w:ascii="Book Antiqua" w:hAnsi="Book Antiqua" w:cs="Arial"/>
          <w:sz w:val="24"/>
          <w:szCs w:val="24"/>
          <w:lang w:val="en-US"/>
        </w:rPr>
        <w:t xml:space="preserve">g the transplantation of </w:t>
      </w:r>
      <w:proofErr w:type="gramStart"/>
      <w:r w:rsidR="009D014A">
        <w:rPr>
          <w:rFonts w:ascii="Book Antiqua" w:hAnsi="Book Antiqua" w:cs="Arial"/>
          <w:sz w:val="24"/>
          <w:szCs w:val="24"/>
          <w:lang w:val="en-US"/>
        </w:rPr>
        <w:t>murine</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78]</w:t>
      </w:r>
      <w:r w:rsidRPr="005F16AD">
        <w:rPr>
          <w:rFonts w:ascii="Book Antiqua" w:hAnsi="Book Antiqua" w:cs="Arial"/>
          <w:sz w:val="24"/>
          <w:szCs w:val="24"/>
          <w:lang w:val="en-US"/>
        </w:rPr>
        <w:t xml:space="preserve"> and the generation of potential human </w:t>
      </w:r>
      <w:r w:rsidR="009D014A" w:rsidRPr="005F16AD">
        <w:rPr>
          <w:rFonts w:ascii="Book Antiqua" w:hAnsi="Book Antiqua" w:cs="Arial"/>
          <w:sz w:val="24"/>
          <w:szCs w:val="24"/>
          <w:lang w:val="en-US"/>
        </w:rPr>
        <w:t>LSC</w:t>
      </w:r>
      <w:r w:rsidR="009D014A">
        <w:rPr>
          <w:rFonts w:ascii="Book Antiqua" w:hAnsi="Book Antiqua" w:cs="Arial" w:hint="eastAsia"/>
          <w:sz w:val="24"/>
          <w:szCs w:val="24"/>
          <w:vertAlign w:val="superscript"/>
          <w:lang w:val="en-US" w:eastAsia="zh-CN"/>
        </w:rPr>
        <w:t>[79]</w:t>
      </w:r>
      <w:r w:rsidRPr="005F16AD">
        <w:rPr>
          <w:rFonts w:ascii="Book Antiqua" w:hAnsi="Book Antiqua" w:cs="Arial"/>
          <w:sz w:val="24"/>
          <w:szCs w:val="24"/>
          <w:lang w:val="en-US"/>
        </w:rPr>
        <w:t xml:space="preserve">, own unpublished data). So far, only </w:t>
      </w:r>
      <w:proofErr w:type="gramStart"/>
      <w:r w:rsidRPr="005F16AD">
        <w:rPr>
          <w:rFonts w:ascii="Book Antiqua" w:hAnsi="Book Antiqua" w:cs="Arial"/>
          <w:sz w:val="24"/>
          <w:szCs w:val="24"/>
          <w:lang w:val="en-US"/>
        </w:rPr>
        <w:t>murine</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78]</w:t>
      </w:r>
      <w:r w:rsidRPr="005F16AD">
        <w:rPr>
          <w:rFonts w:ascii="Book Antiqua" w:hAnsi="Book Antiqua" w:cs="Arial"/>
          <w:sz w:val="24"/>
          <w:szCs w:val="24"/>
          <w:lang w:val="en-US"/>
        </w:rPr>
        <w:t xml:space="preserve"> and rat</w:t>
      </w:r>
      <w:r w:rsidR="009D014A">
        <w:rPr>
          <w:rFonts w:ascii="Book Antiqua" w:hAnsi="Book Antiqua" w:cs="Arial" w:hint="eastAsia"/>
          <w:sz w:val="24"/>
          <w:szCs w:val="24"/>
          <w:vertAlign w:val="superscript"/>
          <w:lang w:val="en-US" w:eastAsia="zh-CN"/>
        </w:rPr>
        <w:t>[80]</w:t>
      </w:r>
      <w:r w:rsidRPr="005F16AD">
        <w:rPr>
          <w:rFonts w:ascii="Book Antiqua" w:hAnsi="Book Antiqua" w:cs="Arial"/>
          <w:sz w:val="24"/>
          <w:szCs w:val="24"/>
          <w:lang w:val="en-US"/>
        </w:rPr>
        <w:t xml:space="preserve"> LSC were successfully transplanted, albeit in autologous settings. Thus, no data exist so far regarding immunogenicity of allogenic </w:t>
      </w:r>
      <w:r w:rsidRPr="005F16AD">
        <w:rPr>
          <w:rFonts w:ascii="Book Antiqua" w:hAnsi="Book Antiqua" w:cs="Arial"/>
          <w:sz w:val="24"/>
          <w:szCs w:val="24"/>
          <w:lang w:val="en-US"/>
        </w:rPr>
        <w:lastRenderedPageBreak/>
        <w:t xml:space="preserve">LSC. However, some findings from allogenic stem cell transplantations in combination with other organ systems such as </w:t>
      </w:r>
      <w:proofErr w:type="gramStart"/>
      <w:r w:rsidRPr="005F16AD">
        <w:rPr>
          <w:rFonts w:ascii="Book Antiqua" w:hAnsi="Book Antiqua" w:cs="Arial"/>
          <w:sz w:val="24"/>
          <w:szCs w:val="24"/>
          <w:lang w:val="en-US"/>
        </w:rPr>
        <w:t>bone</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81]</w:t>
      </w:r>
      <w:r w:rsidRPr="005F16AD">
        <w:rPr>
          <w:rFonts w:ascii="Book Antiqua" w:hAnsi="Book Antiqua" w:cs="Arial"/>
          <w:sz w:val="24"/>
          <w:szCs w:val="24"/>
          <w:lang w:val="en-US"/>
        </w:rPr>
        <w:t>, retinal epithelium</w:t>
      </w:r>
      <w:r w:rsidR="009D014A">
        <w:rPr>
          <w:rFonts w:ascii="Book Antiqua" w:hAnsi="Book Antiqua" w:cs="Arial" w:hint="eastAsia"/>
          <w:sz w:val="24"/>
          <w:szCs w:val="24"/>
          <w:vertAlign w:val="superscript"/>
          <w:lang w:val="en-US" w:eastAsia="zh-CN"/>
        </w:rPr>
        <w:t>[82]</w:t>
      </w:r>
      <w:r w:rsidRPr="005F16AD">
        <w:rPr>
          <w:rFonts w:ascii="Book Antiqua" w:hAnsi="Book Antiqua" w:cs="Arial"/>
          <w:sz w:val="24"/>
          <w:szCs w:val="24"/>
          <w:lang w:val="en-US"/>
        </w:rPr>
        <w:t xml:space="preserve"> and endothelium</w:t>
      </w:r>
      <w:r w:rsidR="009D014A">
        <w:rPr>
          <w:rFonts w:ascii="Book Antiqua" w:hAnsi="Book Antiqua" w:cs="Arial" w:hint="eastAsia"/>
          <w:sz w:val="24"/>
          <w:szCs w:val="24"/>
          <w:vertAlign w:val="superscript"/>
          <w:lang w:val="en-US" w:eastAsia="zh-CN"/>
        </w:rPr>
        <w:t>[83]</w:t>
      </w:r>
      <w:r w:rsidRPr="005F16AD">
        <w:rPr>
          <w:rFonts w:ascii="Book Antiqua" w:hAnsi="Book Antiqua" w:cs="Arial"/>
          <w:sz w:val="24"/>
          <w:szCs w:val="24"/>
          <w:lang w:val="en-US"/>
        </w:rPr>
        <w:t xml:space="preserve"> indicate at least immune-privileged properties of stem cells compared to mature tissue cells upon transplantation. At first thought, the reduced immunogenicity of transplanted stem cells appears to delay but not to prevent the onset of immune-recognition. The importance of the immature state is underlined by the observation that cell maturation during engraftment towards terminally differentiated cells is associated with a loss of their immune-privileged state. However, there is some evidence that tolerance, developed towards transplanted allogenic stem cells, extends later to their differentiated </w:t>
      </w:r>
      <w:proofErr w:type="gramStart"/>
      <w:r w:rsidRPr="005F16AD">
        <w:rPr>
          <w:rFonts w:ascii="Book Antiqua" w:hAnsi="Book Antiqua" w:cs="Arial"/>
          <w:sz w:val="24"/>
          <w:szCs w:val="24"/>
          <w:lang w:val="en-US"/>
        </w:rPr>
        <w:t>progeny</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84]</w:t>
      </w:r>
      <w:r w:rsidRPr="005F16AD">
        <w:rPr>
          <w:rFonts w:ascii="Book Antiqua" w:hAnsi="Book Antiqua" w:cs="Arial"/>
          <w:sz w:val="24"/>
          <w:szCs w:val="24"/>
          <w:lang w:val="en-US"/>
        </w:rPr>
        <w:t xml:space="preserve">. Furthermore, for epithelial tissue types like the liver, transplanted cells might be immune-privileged initially during tissue repair (associated with full immune exposure), whereas later immunogenic properties on the surfaces of matured engrafted cells maybe partially invisible to the immune system within the fully reformed </w:t>
      </w:r>
      <w:r w:rsidR="00FD769C" w:rsidRPr="005F16AD">
        <w:rPr>
          <w:rFonts w:ascii="Book Antiqua" w:hAnsi="Book Antiqua" w:cs="Arial"/>
          <w:sz w:val="24"/>
          <w:szCs w:val="24"/>
          <w:lang w:val="en-US"/>
        </w:rPr>
        <w:t>tissue</w:t>
      </w:r>
      <w:r w:rsidR="00263EF9" w:rsidRPr="005F16AD">
        <w:rPr>
          <w:rFonts w:ascii="Book Antiqua" w:hAnsi="Book Antiqua" w:cs="Arial"/>
          <w:sz w:val="24"/>
          <w:szCs w:val="24"/>
          <w:lang w:val="en-US"/>
        </w:rPr>
        <w:t>.</w:t>
      </w:r>
    </w:p>
    <w:p w:rsidR="00B8053E" w:rsidRPr="005F16AD" w:rsidRDefault="00171F22" w:rsidP="009D01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Taken together, little is known about the potential effects of LSC transplantations with respect to immunological aspects and liver regeneration. Nevertheless, one can safely assume that allogenic LSC transplantation will certainly be associated with reduced immunological consequences as compared to transplantation of mature hepatocytes.</w:t>
      </w:r>
    </w:p>
    <w:p w:rsidR="005E3AB1" w:rsidRPr="005F16AD" w:rsidRDefault="005E3AB1" w:rsidP="005F16AD">
      <w:pPr>
        <w:spacing w:after="0" w:line="360" w:lineRule="auto"/>
        <w:jc w:val="both"/>
        <w:rPr>
          <w:rFonts w:ascii="Book Antiqua" w:hAnsi="Book Antiqua" w:cs="Arial"/>
          <w:sz w:val="24"/>
          <w:szCs w:val="24"/>
          <w:lang w:val="en-US"/>
        </w:rPr>
      </w:pPr>
    </w:p>
    <w:p w:rsidR="004A0E9B" w:rsidRPr="005F16AD" w:rsidRDefault="008A71CB" w:rsidP="005F16AD">
      <w:pPr>
        <w:spacing w:after="0" w:line="360" w:lineRule="auto"/>
        <w:jc w:val="both"/>
        <w:rPr>
          <w:rFonts w:ascii="Book Antiqua" w:hAnsi="Book Antiqua" w:cs="Arial"/>
          <w:b/>
          <w:sz w:val="24"/>
          <w:szCs w:val="24"/>
          <w:highlight w:val="yellow"/>
          <w:lang w:val="en-US"/>
        </w:rPr>
      </w:pPr>
      <w:r w:rsidRPr="005F16AD">
        <w:rPr>
          <w:rFonts w:ascii="Book Antiqua" w:hAnsi="Book Antiqua" w:cs="Arial"/>
          <w:b/>
          <w:sz w:val="24"/>
          <w:szCs w:val="24"/>
          <w:lang w:val="en-US"/>
        </w:rPr>
        <w:t xml:space="preserve">IMMUNOSUPPRESSION </w:t>
      </w:r>
      <w:r w:rsidR="00171F22" w:rsidRPr="005F16AD">
        <w:rPr>
          <w:rFonts w:ascii="Book Antiqua" w:hAnsi="Book Antiqua" w:cs="Arial"/>
          <w:b/>
          <w:sz w:val="24"/>
          <w:szCs w:val="24"/>
          <w:lang w:val="en-US"/>
        </w:rPr>
        <w:t xml:space="preserve">/ </w:t>
      </w:r>
      <w:r w:rsidRPr="005F16AD">
        <w:rPr>
          <w:rFonts w:ascii="Book Antiqua" w:hAnsi="Book Antiqua" w:cs="Arial"/>
          <w:b/>
          <w:sz w:val="24"/>
          <w:szCs w:val="24"/>
          <w:lang w:val="en-US"/>
        </w:rPr>
        <w:t>IMMUNOMODULATION</w:t>
      </w:r>
    </w:p>
    <w:p w:rsidR="00E209FA" w:rsidRPr="005F16AD" w:rsidRDefault="00171F22" w:rsidP="005F16AD">
      <w:pPr>
        <w:spacing w:after="0" w:line="360" w:lineRule="auto"/>
        <w:jc w:val="both"/>
        <w:rPr>
          <w:rFonts w:ascii="Book Antiqua" w:hAnsi="Book Antiqua" w:cs="Arial"/>
          <w:b/>
          <w:i/>
          <w:sz w:val="24"/>
          <w:szCs w:val="24"/>
          <w:lang w:val="en-US" w:eastAsia="zh-CN"/>
        </w:rPr>
      </w:pPr>
      <w:r w:rsidRPr="005F16AD">
        <w:rPr>
          <w:rFonts w:ascii="Book Antiqua" w:hAnsi="Book Antiqua" w:cs="Arial"/>
          <w:b/>
          <w:i/>
          <w:sz w:val="24"/>
          <w:szCs w:val="24"/>
          <w:lang w:val="en-US"/>
        </w:rPr>
        <w:t>Conve</w:t>
      </w:r>
      <w:r w:rsidR="009D014A">
        <w:rPr>
          <w:rFonts w:ascii="Book Antiqua" w:hAnsi="Book Antiqua" w:cs="Arial"/>
          <w:b/>
          <w:i/>
          <w:sz w:val="24"/>
          <w:szCs w:val="24"/>
          <w:lang w:val="en-US"/>
        </w:rPr>
        <w:t>ntional immunosuppressive drugs</w:t>
      </w:r>
    </w:p>
    <w:p w:rsidR="00B568BE" w:rsidRPr="005F16AD" w:rsidRDefault="00171F22" w:rsidP="005F16AD">
      <w:pPr>
        <w:spacing w:after="0" w:line="360" w:lineRule="auto"/>
        <w:jc w:val="both"/>
        <w:rPr>
          <w:rFonts w:ascii="Book Antiqua" w:hAnsi="Book Antiqua" w:cs="Arial"/>
          <w:sz w:val="24"/>
          <w:szCs w:val="24"/>
          <w:lang w:val="en-US"/>
        </w:rPr>
      </w:pPr>
      <w:r w:rsidRPr="005F16AD">
        <w:rPr>
          <w:rFonts w:ascii="Book Antiqua" w:hAnsi="Book Antiqua" w:cs="Arial"/>
          <w:sz w:val="24"/>
          <w:szCs w:val="24"/>
          <w:lang w:val="en-US"/>
        </w:rPr>
        <w:t xml:space="preserve">Most centers performing hepatocyte transplantation simply adapted protocols used for OLT, consisting of steroids and </w:t>
      </w:r>
      <w:proofErr w:type="spellStart"/>
      <w:r w:rsidRPr="005F16AD">
        <w:rPr>
          <w:rFonts w:ascii="Book Antiqua" w:hAnsi="Book Antiqua" w:cs="Arial"/>
          <w:sz w:val="24"/>
          <w:szCs w:val="24"/>
          <w:lang w:val="en-US"/>
        </w:rPr>
        <w:t>calcineurin</w:t>
      </w:r>
      <w:proofErr w:type="spellEnd"/>
      <w:r w:rsidRPr="005F16AD">
        <w:rPr>
          <w:rFonts w:ascii="Book Antiqua" w:hAnsi="Book Antiqua" w:cs="Arial"/>
          <w:sz w:val="24"/>
          <w:szCs w:val="24"/>
          <w:lang w:val="en-US"/>
        </w:rPr>
        <w:t>-inhibitors (CNI) (</w:t>
      </w:r>
      <w:proofErr w:type="spellStart"/>
      <w:r w:rsidRPr="005F16AD">
        <w:rPr>
          <w:rFonts w:ascii="Book Antiqua" w:hAnsi="Book Antiqua" w:cs="Arial"/>
          <w:sz w:val="24"/>
          <w:szCs w:val="24"/>
          <w:lang w:val="en-US"/>
        </w:rPr>
        <w:t>Tacrolimus</w:t>
      </w:r>
      <w:proofErr w:type="spellEnd"/>
      <w:r w:rsidRPr="005F16AD">
        <w:rPr>
          <w:rFonts w:ascii="Book Antiqua" w:hAnsi="Book Antiqua" w:cs="Arial"/>
          <w:sz w:val="24"/>
          <w:szCs w:val="24"/>
          <w:lang w:val="en-US"/>
        </w:rPr>
        <w:t>/</w:t>
      </w:r>
      <w:proofErr w:type="spellStart"/>
      <w:r w:rsidRPr="005F16AD">
        <w:rPr>
          <w:rFonts w:ascii="Book Antiqua" w:hAnsi="Book Antiqua" w:cs="Arial"/>
          <w:sz w:val="24"/>
          <w:szCs w:val="24"/>
          <w:lang w:val="en-US"/>
        </w:rPr>
        <w:t>Cyclosporin</w:t>
      </w:r>
      <w:proofErr w:type="spellEnd"/>
      <w:r w:rsidRPr="005F16AD">
        <w:rPr>
          <w:rFonts w:ascii="Book Antiqua" w:hAnsi="Book Antiqua" w:cs="Arial"/>
          <w:sz w:val="24"/>
          <w:szCs w:val="24"/>
          <w:lang w:val="en-US"/>
        </w:rPr>
        <w:t xml:space="preserve">). Continuous and effective immunosuppression with CNI seems to be of particular importance since patients with low levels of </w:t>
      </w:r>
      <w:proofErr w:type="spellStart"/>
      <w:r w:rsidRPr="005F16AD">
        <w:rPr>
          <w:rFonts w:ascii="Book Antiqua" w:hAnsi="Book Antiqua" w:cs="Arial"/>
          <w:sz w:val="24"/>
          <w:szCs w:val="24"/>
          <w:lang w:val="en-US"/>
        </w:rPr>
        <w:t>Cyclosporin</w:t>
      </w:r>
      <w:proofErr w:type="spellEnd"/>
      <w:r w:rsidRPr="005F16AD">
        <w:rPr>
          <w:rFonts w:ascii="Book Antiqua" w:hAnsi="Book Antiqua" w:cs="Arial"/>
          <w:sz w:val="24"/>
          <w:szCs w:val="24"/>
          <w:lang w:val="en-US"/>
        </w:rPr>
        <w:t xml:space="preserve"> displayed acute rejection of transplanted </w:t>
      </w:r>
      <w:proofErr w:type="gramStart"/>
      <w:r w:rsidRPr="005F16AD">
        <w:rPr>
          <w:rFonts w:ascii="Book Antiqua" w:hAnsi="Book Antiqua" w:cs="Arial"/>
          <w:sz w:val="24"/>
          <w:szCs w:val="24"/>
          <w:lang w:val="en-US"/>
        </w:rPr>
        <w:t>hepatocytes</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85]</w:t>
      </w:r>
      <w:r w:rsidRPr="005F16AD">
        <w:rPr>
          <w:rFonts w:ascii="Book Antiqua" w:hAnsi="Book Antiqua" w:cs="Arial"/>
          <w:sz w:val="24"/>
          <w:szCs w:val="24"/>
          <w:lang w:val="en-US"/>
        </w:rPr>
        <w:t xml:space="preserve">. Several studies have demonstrated that CNI improve hepatic </w:t>
      </w:r>
      <w:proofErr w:type="gramStart"/>
      <w:r w:rsidRPr="005F16AD">
        <w:rPr>
          <w:rFonts w:ascii="Book Antiqua" w:hAnsi="Book Antiqua" w:cs="Arial"/>
          <w:sz w:val="24"/>
          <w:szCs w:val="24"/>
          <w:lang w:val="en-US"/>
        </w:rPr>
        <w:t>regeneration</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86,87]</w:t>
      </w:r>
      <w:r w:rsidRPr="005F16AD">
        <w:rPr>
          <w:rFonts w:ascii="Book Antiqua" w:hAnsi="Book Antiqua" w:cs="Arial"/>
          <w:sz w:val="24"/>
          <w:szCs w:val="24"/>
          <w:lang w:val="en-US"/>
        </w:rPr>
        <w:t xml:space="preserve"> and the administration of </w:t>
      </w:r>
      <w:proofErr w:type="spellStart"/>
      <w:r w:rsidRPr="005F16AD">
        <w:rPr>
          <w:rFonts w:ascii="Book Antiqua" w:hAnsi="Book Antiqua" w:cs="Arial"/>
          <w:sz w:val="24"/>
          <w:szCs w:val="24"/>
          <w:lang w:val="en-US"/>
        </w:rPr>
        <w:t>Cyclosporin</w:t>
      </w:r>
      <w:proofErr w:type="spellEnd"/>
      <w:r w:rsidRPr="005F16AD">
        <w:rPr>
          <w:rFonts w:ascii="Book Antiqua" w:hAnsi="Book Antiqua" w:cs="Arial"/>
          <w:sz w:val="24"/>
          <w:szCs w:val="24"/>
          <w:lang w:val="en-US"/>
        </w:rPr>
        <w:t xml:space="preserve"> or Tacrolimus increased the mitotic index in the regenerating liver of adult rats</w:t>
      </w:r>
      <w:r w:rsidR="009D014A">
        <w:rPr>
          <w:rFonts w:ascii="Book Antiqua" w:hAnsi="Book Antiqua" w:cs="Arial" w:hint="eastAsia"/>
          <w:sz w:val="24"/>
          <w:szCs w:val="24"/>
          <w:vertAlign w:val="superscript"/>
          <w:lang w:val="en-US" w:eastAsia="zh-CN"/>
        </w:rPr>
        <w:t>[88]</w:t>
      </w:r>
      <w:r w:rsidRPr="005F16AD">
        <w:rPr>
          <w:rFonts w:ascii="Book Antiqua" w:hAnsi="Book Antiqua" w:cs="Arial"/>
          <w:sz w:val="24"/>
          <w:szCs w:val="24"/>
          <w:lang w:val="en-US"/>
        </w:rPr>
        <w:t xml:space="preserve">. These effects seem to be even more important after hepatocyte transplantation as compared to OLT, since engraftment and proliferation of liver cells are fundamental for the success of </w:t>
      </w:r>
      <w:proofErr w:type="spellStart"/>
      <w:r w:rsidRPr="005F16AD">
        <w:rPr>
          <w:rFonts w:ascii="Book Antiqua" w:hAnsi="Book Antiqua" w:cs="Arial"/>
          <w:sz w:val="24"/>
          <w:szCs w:val="24"/>
          <w:lang w:val="en-US"/>
        </w:rPr>
        <w:t>LCTx</w:t>
      </w:r>
      <w:proofErr w:type="spellEnd"/>
      <w:r w:rsidRPr="005F16AD">
        <w:rPr>
          <w:rFonts w:ascii="Book Antiqua" w:hAnsi="Book Antiqua" w:cs="Arial"/>
          <w:sz w:val="24"/>
          <w:szCs w:val="24"/>
          <w:lang w:val="en-US"/>
        </w:rPr>
        <w:t xml:space="preserve">. Immunosuppressive regimens without steroids or with low doses of CNI have been recommended, especially in patients </w:t>
      </w:r>
      <w:r w:rsidRPr="005F16AD">
        <w:rPr>
          <w:rFonts w:ascii="Book Antiqua" w:hAnsi="Book Antiqua" w:cs="Arial"/>
          <w:sz w:val="24"/>
          <w:szCs w:val="24"/>
          <w:lang w:val="en-US"/>
        </w:rPr>
        <w:lastRenderedPageBreak/>
        <w:t xml:space="preserve">affected by urea cycle disorders, because of their catabolic </w:t>
      </w:r>
      <w:proofErr w:type="gramStart"/>
      <w:r w:rsidRPr="005F16AD">
        <w:rPr>
          <w:rFonts w:ascii="Book Antiqua" w:hAnsi="Book Antiqua" w:cs="Arial"/>
          <w:sz w:val="24"/>
          <w:szCs w:val="24"/>
          <w:lang w:val="en-US"/>
        </w:rPr>
        <w:t>effects</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85]</w:t>
      </w:r>
      <w:r w:rsidRPr="005F16AD">
        <w:rPr>
          <w:rFonts w:ascii="Book Antiqua" w:hAnsi="Book Antiqua" w:cs="Arial"/>
          <w:sz w:val="24"/>
          <w:szCs w:val="24"/>
          <w:lang w:val="en-US"/>
        </w:rPr>
        <w:t xml:space="preserve">. The complete removal of CNI has been achieved by the addition of drugs such as mycophenolate </w:t>
      </w:r>
      <w:proofErr w:type="spellStart"/>
      <w:r w:rsidRPr="005F16AD">
        <w:rPr>
          <w:rFonts w:ascii="Book Antiqua" w:hAnsi="Book Antiqua" w:cs="Arial"/>
          <w:sz w:val="24"/>
          <w:szCs w:val="24"/>
          <w:lang w:val="en-US"/>
        </w:rPr>
        <w:t>mofetil</w:t>
      </w:r>
      <w:proofErr w:type="spellEnd"/>
      <w:r w:rsidRPr="005F16AD">
        <w:rPr>
          <w:rFonts w:ascii="Book Antiqua" w:hAnsi="Book Antiqua" w:cs="Arial"/>
          <w:sz w:val="24"/>
          <w:szCs w:val="24"/>
          <w:lang w:val="en-US"/>
        </w:rPr>
        <w:t xml:space="preserve"> (MMF) or </w:t>
      </w:r>
      <w:proofErr w:type="spellStart"/>
      <w:r w:rsidRPr="005F16AD">
        <w:rPr>
          <w:rFonts w:ascii="Book Antiqua" w:hAnsi="Book Antiqua" w:cs="Arial"/>
          <w:sz w:val="24"/>
          <w:szCs w:val="24"/>
          <w:lang w:val="en-US"/>
        </w:rPr>
        <w:t>mTOR</w:t>
      </w:r>
      <w:proofErr w:type="spellEnd"/>
      <w:r w:rsidRPr="005F16AD">
        <w:rPr>
          <w:rFonts w:ascii="Book Antiqua" w:hAnsi="Book Antiqua" w:cs="Arial"/>
          <w:sz w:val="24"/>
          <w:szCs w:val="24"/>
          <w:lang w:val="en-US"/>
        </w:rPr>
        <w:t xml:space="preserve">-inhibitors such as Rapamycin. However, some data suggest that Rapamycin is associated with an increased risk of graft loss, death and sepsis after OLT when compared to the use of conventional-dose Tacrolimus </w:t>
      </w:r>
      <w:proofErr w:type="gramStart"/>
      <w:r w:rsidRPr="005F16AD">
        <w:rPr>
          <w:rFonts w:ascii="Book Antiqua" w:hAnsi="Book Antiqua" w:cs="Arial"/>
          <w:sz w:val="24"/>
          <w:szCs w:val="24"/>
          <w:lang w:val="en-US"/>
        </w:rPr>
        <w:t>alone</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89]</w:t>
      </w:r>
      <w:r w:rsidRPr="005F16AD">
        <w:rPr>
          <w:rFonts w:ascii="Book Antiqua" w:hAnsi="Book Antiqua" w:cs="Arial"/>
          <w:sz w:val="24"/>
          <w:szCs w:val="24"/>
          <w:lang w:val="en-US"/>
        </w:rPr>
        <w:t xml:space="preserve">. Furthermore, </w:t>
      </w:r>
      <w:proofErr w:type="spellStart"/>
      <w:r w:rsidRPr="005F16AD">
        <w:rPr>
          <w:rFonts w:ascii="Book Antiqua" w:hAnsi="Book Antiqua" w:cs="Arial"/>
          <w:sz w:val="24"/>
          <w:szCs w:val="24"/>
          <w:lang w:val="en-US"/>
        </w:rPr>
        <w:t>mTOR</w:t>
      </w:r>
      <w:proofErr w:type="spellEnd"/>
      <w:r w:rsidRPr="005F16AD">
        <w:rPr>
          <w:rFonts w:ascii="Book Antiqua" w:hAnsi="Book Antiqua" w:cs="Arial"/>
          <w:sz w:val="24"/>
          <w:szCs w:val="24"/>
          <w:lang w:val="en-US"/>
        </w:rPr>
        <w:t xml:space="preserve">-inhibitors might inhibit liver </w:t>
      </w:r>
      <w:proofErr w:type="gramStart"/>
      <w:r w:rsidRPr="005F16AD">
        <w:rPr>
          <w:rFonts w:ascii="Book Antiqua" w:hAnsi="Book Antiqua" w:cs="Arial"/>
          <w:sz w:val="24"/>
          <w:szCs w:val="24"/>
          <w:lang w:val="en-US"/>
        </w:rPr>
        <w:t>regeneration</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90]</w:t>
      </w:r>
      <w:r w:rsidRPr="005F16AD">
        <w:rPr>
          <w:rFonts w:ascii="Book Antiqua" w:hAnsi="Book Antiqua" w:cs="Arial"/>
          <w:sz w:val="24"/>
          <w:szCs w:val="24"/>
          <w:lang w:val="en-US"/>
        </w:rPr>
        <w:t xml:space="preserve"> and, therefore, could potentially delay hepatocyte engraftment and proliferation.</w:t>
      </w:r>
    </w:p>
    <w:p w:rsidR="00B568BE" w:rsidRPr="005F16AD" w:rsidRDefault="00171F22" w:rsidP="009D01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Wu </w:t>
      </w:r>
      <w:r w:rsidRPr="009D014A">
        <w:rPr>
          <w:rFonts w:ascii="Book Antiqua" w:hAnsi="Book Antiqua" w:cs="Arial"/>
          <w:i/>
          <w:sz w:val="24"/>
          <w:szCs w:val="24"/>
          <w:lang w:val="en-US"/>
        </w:rPr>
        <w:t xml:space="preserve">et </w:t>
      </w:r>
      <w:proofErr w:type="gramStart"/>
      <w:r w:rsidRPr="009D014A">
        <w:rPr>
          <w:rFonts w:ascii="Book Antiqua" w:hAnsi="Book Antiqua" w:cs="Arial"/>
          <w:i/>
          <w:sz w:val="24"/>
          <w:szCs w:val="24"/>
          <w:lang w:val="en-US"/>
        </w:rPr>
        <w:t>al</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91]</w:t>
      </w:r>
      <w:r w:rsidRPr="005F16AD">
        <w:rPr>
          <w:rFonts w:ascii="Book Antiqua" w:hAnsi="Book Antiqua" w:cs="Arial"/>
          <w:sz w:val="24"/>
          <w:szCs w:val="24"/>
          <w:lang w:val="en-US"/>
        </w:rPr>
        <w:t xml:space="preserve"> compared Tacrolimus, Rapamycin and MMF in a rat hepatocyte transplantation model and showed that </w:t>
      </w:r>
      <w:proofErr w:type="spellStart"/>
      <w:r w:rsidRPr="005F16AD">
        <w:rPr>
          <w:rFonts w:ascii="Book Antiqua" w:hAnsi="Book Antiqua" w:cs="Arial"/>
          <w:sz w:val="24"/>
          <w:szCs w:val="24"/>
          <w:lang w:val="en-US"/>
        </w:rPr>
        <w:t>mTOR</w:t>
      </w:r>
      <w:proofErr w:type="spellEnd"/>
      <w:r w:rsidRPr="005F16AD">
        <w:rPr>
          <w:rFonts w:ascii="Book Antiqua" w:hAnsi="Book Antiqua" w:cs="Arial"/>
          <w:sz w:val="24"/>
          <w:szCs w:val="24"/>
          <w:lang w:val="en-US"/>
        </w:rPr>
        <w:t>-inhibition could be bene</w:t>
      </w:r>
      <w:r w:rsidRPr="005F16AD">
        <w:rPr>
          <w:rFonts w:ascii="Book Antiqua" w:hAnsi="Book Antiqua" w:cs="Arial"/>
          <w:sz w:val="24"/>
          <w:szCs w:val="24"/>
        </w:rPr>
        <w:t>ﬁ</w:t>
      </w:r>
      <w:proofErr w:type="spellStart"/>
      <w:r w:rsidRPr="005F16AD">
        <w:rPr>
          <w:rFonts w:ascii="Book Antiqua" w:hAnsi="Book Antiqua" w:cs="Arial"/>
          <w:sz w:val="24"/>
          <w:szCs w:val="24"/>
          <w:lang w:val="en-US"/>
        </w:rPr>
        <w:t>cial</w:t>
      </w:r>
      <w:proofErr w:type="spellEnd"/>
      <w:r w:rsidRPr="005F16AD">
        <w:rPr>
          <w:rFonts w:ascii="Book Antiqua" w:hAnsi="Book Antiqua" w:cs="Arial"/>
          <w:sz w:val="24"/>
          <w:szCs w:val="24"/>
          <w:lang w:val="en-US"/>
        </w:rPr>
        <w:t xml:space="preserve"> during the phase of engraftment of transplanted cells. However, it may be advisable to avoid Rapamycin or other </w:t>
      </w:r>
      <w:proofErr w:type="spellStart"/>
      <w:r w:rsidRPr="005F16AD">
        <w:rPr>
          <w:rFonts w:ascii="Book Antiqua" w:hAnsi="Book Antiqua" w:cs="Arial"/>
          <w:sz w:val="24"/>
          <w:szCs w:val="24"/>
          <w:lang w:val="en-US"/>
        </w:rPr>
        <w:t>mTOR</w:t>
      </w:r>
      <w:proofErr w:type="spellEnd"/>
      <w:r w:rsidRPr="005F16AD">
        <w:rPr>
          <w:rFonts w:ascii="Book Antiqua" w:hAnsi="Book Antiqua" w:cs="Arial"/>
          <w:sz w:val="24"/>
          <w:szCs w:val="24"/>
          <w:lang w:val="en-US"/>
        </w:rPr>
        <w:t xml:space="preserve">-inhibitors during the anticipated period of transplanted cell proliferation. CNI and MMF could serve as alternatives during this phase of transplantation. Later, when proliferation of transplanted cells has been completed, Rapamycin could possibly be used again if </w:t>
      </w:r>
      <w:proofErr w:type="gramStart"/>
      <w:r w:rsidRPr="005F16AD">
        <w:rPr>
          <w:rFonts w:ascii="Book Antiqua" w:hAnsi="Book Antiqua" w:cs="Arial"/>
          <w:sz w:val="24"/>
          <w:szCs w:val="24"/>
          <w:lang w:val="en-US"/>
        </w:rPr>
        <w:t>required</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91]</w:t>
      </w:r>
      <w:r w:rsidRPr="005F16AD">
        <w:rPr>
          <w:rFonts w:ascii="Book Antiqua" w:hAnsi="Book Antiqua" w:cs="Arial"/>
          <w:sz w:val="24"/>
          <w:szCs w:val="24"/>
          <w:lang w:val="en-US"/>
        </w:rPr>
        <w:t>.</w:t>
      </w:r>
    </w:p>
    <w:p w:rsidR="003E6A4A" w:rsidRPr="005F16AD" w:rsidRDefault="00171F22" w:rsidP="009D01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As mentioned before, the co-stimulation blockade has been clinically approved for kidney transplantation but not for other solid organ transplantations. </w:t>
      </w:r>
      <w:proofErr w:type="spellStart"/>
      <w:r w:rsidRPr="005F16AD">
        <w:rPr>
          <w:rFonts w:ascii="Book Antiqua" w:hAnsi="Book Antiqua" w:cs="Arial"/>
          <w:sz w:val="24"/>
          <w:szCs w:val="24"/>
          <w:lang w:val="en-US"/>
        </w:rPr>
        <w:t>Belatacept</w:t>
      </w:r>
      <w:proofErr w:type="spellEnd"/>
      <w:r w:rsidRPr="005F16AD">
        <w:rPr>
          <w:rFonts w:ascii="Book Antiqua" w:hAnsi="Book Antiqua" w:cs="Arial"/>
          <w:sz w:val="24"/>
          <w:szCs w:val="24"/>
          <w:lang w:val="en-US"/>
        </w:rPr>
        <w:t xml:space="preserve"> is a high affinity fusion protein that binds to B7.1 (CD80) and</w:t>
      </w:r>
      <w:r w:rsidR="00806B0F">
        <w:rPr>
          <w:rFonts w:ascii="Book Antiqua" w:hAnsi="Book Antiqua" w:cs="Arial"/>
          <w:sz w:val="24"/>
          <w:szCs w:val="24"/>
          <w:lang w:val="en-US"/>
        </w:rPr>
        <w:t xml:space="preserve"> </w:t>
      </w:r>
      <w:r w:rsidRPr="005F16AD">
        <w:rPr>
          <w:rFonts w:ascii="Book Antiqua" w:hAnsi="Book Antiqua" w:cs="Arial"/>
          <w:sz w:val="24"/>
          <w:szCs w:val="24"/>
          <w:lang w:val="en-US"/>
        </w:rPr>
        <w:t>B7.2 (CD86) on human APCs. Regarding a</w:t>
      </w:r>
      <w:r w:rsidR="00456035" w:rsidRPr="005F16AD">
        <w:rPr>
          <w:rFonts w:ascii="Book Antiqua" w:hAnsi="Book Antiqua" w:cs="Arial"/>
          <w:sz w:val="24"/>
          <w:szCs w:val="24"/>
          <w:lang w:val="en-US"/>
        </w:rPr>
        <w:t xml:space="preserve"> </w:t>
      </w:r>
      <w:r w:rsidRPr="005F16AD">
        <w:rPr>
          <w:rFonts w:ascii="Book Antiqua" w:hAnsi="Book Antiqua" w:cs="Arial"/>
          <w:sz w:val="24"/>
          <w:szCs w:val="24"/>
          <w:lang w:val="en-US"/>
        </w:rPr>
        <w:t xml:space="preserve">possible </w:t>
      </w:r>
      <w:proofErr w:type="spellStart"/>
      <w:r w:rsidRPr="005F16AD">
        <w:rPr>
          <w:rFonts w:ascii="Book Antiqua" w:hAnsi="Book Antiqua" w:cs="Arial"/>
          <w:sz w:val="24"/>
          <w:szCs w:val="24"/>
          <w:lang w:val="en-US"/>
        </w:rPr>
        <w:t>tolerogenic</w:t>
      </w:r>
      <w:proofErr w:type="spellEnd"/>
      <w:r w:rsidRPr="005F16AD">
        <w:rPr>
          <w:rFonts w:ascii="Book Antiqua" w:hAnsi="Book Antiqua" w:cs="Arial"/>
          <w:sz w:val="24"/>
          <w:szCs w:val="24"/>
          <w:lang w:val="en-US"/>
        </w:rPr>
        <w:t xml:space="preserve"> effect of co-stimulation blockade using </w:t>
      </w:r>
      <w:proofErr w:type="spellStart"/>
      <w:r w:rsidRPr="005F16AD">
        <w:rPr>
          <w:rFonts w:ascii="Book Antiqua" w:hAnsi="Book Antiqua" w:cs="Arial"/>
          <w:sz w:val="24"/>
          <w:szCs w:val="24"/>
          <w:lang w:val="en-US"/>
        </w:rPr>
        <w:t>Belatacept</w:t>
      </w:r>
      <w:proofErr w:type="spellEnd"/>
      <w:r w:rsidRPr="005F16AD">
        <w:rPr>
          <w:rFonts w:ascii="Book Antiqua" w:hAnsi="Book Antiqua" w:cs="Arial"/>
          <w:sz w:val="24"/>
          <w:szCs w:val="24"/>
          <w:lang w:val="en-US"/>
        </w:rPr>
        <w:t xml:space="preserve"> for the use in OLT, no association with operational tolerance was </w:t>
      </w:r>
      <w:proofErr w:type="gramStart"/>
      <w:r w:rsidRPr="005F16AD">
        <w:rPr>
          <w:rFonts w:ascii="Book Antiqua" w:hAnsi="Book Antiqua" w:cs="Arial"/>
          <w:sz w:val="24"/>
          <w:szCs w:val="24"/>
          <w:lang w:val="en-US"/>
        </w:rPr>
        <w:t>observed</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92]</w:t>
      </w:r>
      <w:r w:rsidRPr="005F16AD">
        <w:rPr>
          <w:rFonts w:ascii="Book Antiqua" w:hAnsi="Book Antiqua" w:cs="Arial"/>
          <w:sz w:val="24"/>
          <w:szCs w:val="24"/>
          <w:lang w:val="en-US"/>
        </w:rPr>
        <w:t>. Since in animal experiments a beneficial effect of CTLA-4-Ig on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T-cell mediated rejection of hepatocytes </w:t>
      </w:r>
      <w:r w:rsidR="006F3794" w:rsidRPr="006F3794">
        <w:rPr>
          <w:rFonts w:ascii="Book Antiqua" w:hAnsi="Book Antiqua" w:cs="Arial"/>
          <w:i/>
          <w:sz w:val="24"/>
          <w:szCs w:val="24"/>
          <w:lang w:val="en-US"/>
        </w:rPr>
        <w:t>via</w:t>
      </w:r>
      <w:r w:rsidRPr="005F16AD">
        <w:rPr>
          <w:rFonts w:ascii="Book Antiqua" w:hAnsi="Book Antiqua" w:cs="Arial"/>
          <w:sz w:val="24"/>
          <w:szCs w:val="24"/>
          <w:lang w:val="en-US"/>
        </w:rPr>
        <w:t xml:space="preserve"> the C</w:t>
      </w:r>
      <w:r w:rsidR="009D014A">
        <w:rPr>
          <w:rFonts w:ascii="Book Antiqua" w:hAnsi="Book Antiqua" w:cs="Arial"/>
          <w:sz w:val="24"/>
          <w:szCs w:val="24"/>
          <w:lang w:val="en-US"/>
        </w:rPr>
        <w:t xml:space="preserve">D28/CD80 (B7) pathway was </w:t>
      </w:r>
      <w:proofErr w:type="gramStart"/>
      <w:r w:rsidR="009D014A">
        <w:rPr>
          <w:rFonts w:ascii="Book Antiqua" w:hAnsi="Book Antiqua" w:cs="Arial"/>
          <w:sz w:val="24"/>
          <w:szCs w:val="24"/>
          <w:lang w:val="en-US"/>
        </w:rPr>
        <w:t>found</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55]</w:t>
      </w:r>
      <w:r w:rsidRPr="005F16AD">
        <w:rPr>
          <w:rFonts w:ascii="Book Antiqua" w:hAnsi="Book Antiqua" w:cs="Arial"/>
          <w:sz w:val="24"/>
          <w:szCs w:val="24"/>
          <w:lang w:val="en-US"/>
        </w:rPr>
        <w:t xml:space="preserve">, </w:t>
      </w:r>
      <w:proofErr w:type="spellStart"/>
      <w:r w:rsidRPr="005F16AD">
        <w:rPr>
          <w:rFonts w:ascii="Book Antiqua" w:hAnsi="Book Antiqua" w:cs="Arial"/>
          <w:sz w:val="24"/>
          <w:szCs w:val="24"/>
          <w:lang w:val="en-US"/>
        </w:rPr>
        <w:t>Belatacept</w:t>
      </w:r>
      <w:proofErr w:type="spellEnd"/>
      <w:r w:rsidRPr="005F16AD">
        <w:rPr>
          <w:rFonts w:ascii="Book Antiqua" w:hAnsi="Book Antiqua" w:cs="Arial"/>
          <w:sz w:val="24"/>
          <w:szCs w:val="24"/>
          <w:lang w:val="en-US"/>
        </w:rPr>
        <w:t xml:space="preserve">, nevertheless, might be of interest for the use in </w:t>
      </w:r>
      <w:proofErr w:type="spellStart"/>
      <w:r w:rsidRPr="005F16AD">
        <w:rPr>
          <w:rFonts w:ascii="Book Antiqua" w:hAnsi="Book Antiqua" w:cs="Arial"/>
          <w:sz w:val="24"/>
          <w:szCs w:val="24"/>
          <w:lang w:val="en-US"/>
        </w:rPr>
        <w:t>LCTx</w:t>
      </w:r>
      <w:proofErr w:type="spellEnd"/>
      <w:r w:rsidRPr="005F16AD">
        <w:rPr>
          <w:rFonts w:ascii="Book Antiqua" w:hAnsi="Book Antiqua" w:cs="Arial"/>
          <w:sz w:val="24"/>
          <w:szCs w:val="24"/>
          <w:lang w:val="en-US"/>
        </w:rPr>
        <w:t xml:space="preserve"> and should be investigated in the future. </w:t>
      </w:r>
    </w:p>
    <w:p w:rsidR="004A0E9B" w:rsidRPr="005F16AD" w:rsidRDefault="004A0E9B" w:rsidP="005F16AD">
      <w:pPr>
        <w:spacing w:after="0" w:line="360" w:lineRule="auto"/>
        <w:jc w:val="both"/>
        <w:rPr>
          <w:rFonts w:ascii="Book Antiqua" w:hAnsi="Book Antiqua" w:cs="Arial"/>
          <w:sz w:val="24"/>
          <w:szCs w:val="24"/>
          <w:lang w:val="en-US"/>
        </w:rPr>
      </w:pPr>
    </w:p>
    <w:p w:rsidR="00AD4912" w:rsidRPr="005F16AD" w:rsidRDefault="009D014A" w:rsidP="005F16AD">
      <w:pPr>
        <w:spacing w:after="0" w:line="360" w:lineRule="auto"/>
        <w:jc w:val="both"/>
        <w:rPr>
          <w:rFonts w:ascii="Book Antiqua" w:hAnsi="Book Antiqua" w:cs="Arial"/>
          <w:b/>
          <w:i/>
          <w:sz w:val="24"/>
          <w:szCs w:val="24"/>
          <w:lang w:val="en-US" w:eastAsia="zh-CN"/>
        </w:rPr>
      </w:pPr>
      <w:r>
        <w:rPr>
          <w:rFonts w:ascii="Book Antiqua" w:hAnsi="Book Antiqua" w:cs="Arial"/>
          <w:b/>
          <w:i/>
          <w:sz w:val="24"/>
          <w:szCs w:val="24"/>
          <w:lang w:val="en-US"/>
        </w:rPr>
        <w:t>Novel anti-inflammatory drugs</w:t>
      </w:r>
    </w:p>
    <w:p w:rsidR="004A0E9B" w:rsidRPr="005F16AD" w:rsidRDefault="00171F22" w:rsidP="005F16AD">
      <w:pPr>
        <w:spacing w:after="0" w:line="360" w:lineRule="auto"/>
        <w:jc w:val="both"/>
        <w:rPr>
          <w:rFonts w:ascii="Book Antiqua" w:hAnsi="Book Antiqua" w:cs="Arial"/>
          <w:sz w:val="24"/>
          <w:szCs w:val="24"/>
          <w:lang w:val="en-US"/>
        </w:rPr>
      </w:pPr>
      <w:r w:rsidRPr="005F16AD">
        <w:rPr>
          <w:rFonts w:ascii="Book Antiqua" w:hAnsi="Book Antiqua" w:cs="Arial"/>
          <w:sz w:val="24"/>
          <w:szCs w:val="24"/>
          <w:lang w:val="en-US"/>
        </w:rPr>
        <w:t xml:space="preserve">After delivery of transplanted hepatic cells to liver sinusoids, several steps follow before cells are fully integrated in to the tissue architecture. During these steps, including entry into sinusoids and passage into the liver parenchyma, 70%-80% of initially transplanted cells are destroyed mainly due to sinusoidal effects, oxidative stress and cytokine-mediated </w:t>
      </w:r>
      <w:proofErr w:type="gramStart"/>
      <w:r w:rsidRPr="005F16AD">
        <w:rPr>
          <w:rFonts w:ascii="Book Antiqua" w:hAnsi="Book Antiqua" w:cs="Arial"/>
          <w:sz w:val="24"/>
          <w:szCs w:val="24"/>
          <w:lang w:val="en-US"/>
        </w:rPr>
        <w:t>toxicity</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13]</w:t>
      </w:r>
      <w:r w:rsidRPr="005F16AD">
        <w:rPr>
          <w:rFonts w:ascii="Book Antiqua" w:hAnsi="Book Antiqua" w:cs="Arial"/>
          <w:sz w:val="24"/>
          <w:szCs w:val="24"/>
          <w:lang w:val="en-US"/>
        </w:rPr>
        <w:t xml:space="preserve">. Novel strategies, hence, have been developed to optimize engraftment and minimize early hepatocyte cell loss early after transplantation. The </w:t>
      </w:r>
      <w:proofErr w:type="spellStart"/>
      <w:r w:rsidRPr="005F16AD">
        <w:rPr>
          <w:rFonts w:ascii="Book Antiqua" w:hAnsi="Book Antiqua" w:cs="Arial"/>
          <w:sz w:val="24"/>
          <w:szCs w:val="24"/>
          <w:lang w:val="en-US"/>
        </w:rPr>
        <w:t>majoritity</w:t>
      </w:r>
      <w:proofErr w:type="spellEnd"/>
      <w:r w:rsidRPr="005F16AD">
        <w:rPr>
          <w:rFonts w:ascii="Book Antiqua" w:hAnsi="Book Antiqua" w:cs="Arial"/>
          <w:sz w:val="24"/>
          <w:szCs w:val="24"/>
          <w:lang w:val="en-US"/>
        </w:rPr>
        <w:t xml:space="preserve"> of these strategies aim</w:t>
      </w:r>
      <w:r w:rsidR="00456035" w:rsidRPr="005F16AD">
        <w:rPr>
          <w:rFonts w:ascii="Book Antiqua" w:hAnsi="Book Antiqua" w:cs="Arial"/>
          <w:sz w:val="24"/>
          <w:szCs w:val="24"/>
          <w:lang w:val="en-US"/>
        </w:rPr>
        <w:t>s</w:t>
      </w:r>
      <w:r w:rsidRPr="005F16AD">
        <w:rPr>
          <w:rFonts w:ascii="Book Antiqua" w:hAnsi="Book Antiqua" w:cs="Arial"/>
          <w:sz w:val="24"/>
          <w:szCs w:val="24"/>
          <w:lang w:val="en-US"/>
        </w:rPr>
        <w:t xml:space="preserve"> at pre-treating recipients prior to cell transplantation to either minimize the vascular and inflammatory </w:t>
      </w:r>
      <w:r w:rsidRPr="005F16AD">
        <w:rPr>
          <w:rFonts w:ascii="Book Antiqua" w:hAnsi="Book Antiqua" w:cs="Arial"/>
          <w:sz w:val="24"/>
          <w:szCs w:val="24"/>
          <w:lang w:val="en-US"/>
        </w:rPr>
        <w:lastRenderedPageBreak/>
        <w:t xml:space="preserve">changes induced by transplanted cells or to reduce the endothelial barrier between liver sinusoids and parenchyma or to activate </w:t>
      </w:r>
      <w:r w:rsidR="009C4105" w:rsidRPr="005F16AD">
        <w:rPr>
          <w:rFonts w:ascii="Book Antiqua" w:hAnsi="Book Antiqua" w:cs="Arial"/>
          <w:sz w:val="24"/>
          <w:szCs w:val="24"/>
          <w:lang w:val="en-US"/>
        </w:rPr>
        <w:t>HSC</w:t>
      </w:r>
      <w:r w:rsidRPr="005F16AD">
        <w:rPr>
          <w:rFonts w:ascii="Book Antiqua" w:hAnsi="Book Antiqua" w:cs="Arial"/>
          <w:sz w:val="24"/>
          <w:szCs w:val="24"/>
          <w:lang w:val="en-US"/>
        </w:rPr>
        <w:t xml:space="preserve"> to release beneficial substances:</w:t>
      </w:r>
      <w:r w:rsidR="009D014A">
        <w:rPr>
          <w:rFonts w:ascii="Book Antiqua" w:hAnsi="Book Antiqua" w:cs="Arial" w:hint="eastAsia"/>
          <w:sz w:val="24"/>
          <w:szCs w:val="24"/>
          <w:lang w:val="en-US" w:eastAsia="zh-CN"/>
        </w:rPr>
        <w:t xml:space="preserve"> </w:t>
      </w:r>
      <w:r w:rsidRPr="005F16AD">
        <w:rPr>
          <w:rFonts w:ascii="Book Antiqua" w:hAnsi="Book Antiqua" w:cs="Arial"/>
          <w:sz w:val="24"/>
          <w:szCs w:val="24"/>
          <w:lang w:val="en-US"/>
        </w:rPr>
        <w:t xml:space="preserve">The COX-2-specific inhibitors Naproxen and Celecoxib were shown to increase the number of engrafted hepatocytes by activation of </w:t>
      </w:r>
      <w:r w:rsidR="009C4105" w:rsidRPr="005F16AD">
        <w:rPr>
          <w:rFonts w:ascii="Book Antiqua" w:hAnsi="Book Antiqua" w:cs="Arial"/>
          <w:sz w:val="24"/>
          <w:szCs w:val="24"/>
          <w:lang w:val="en-US"/>
        </w:rPr>
        <w:t>HSC</w:t>
      </w:r>
      <w:r w:rsidRPr="005F16AD">
        <w:rPr>
          <w:rFonts w:ascii="Book Antiqua" w:hAnsi="Book Antiqua" w:cs="Arial"/>
          <w:sz w:val="24"/>
          <w:szCs w:val="24"/>
          <w:lang w:val="en-US"/>
        </w:rPr>
        <w:t xml:space="preserve">. These drugs induce </w:t>
      </w:r>
      <w:r w:rsidR="009C4105" w:rsidRPr="005F16AD">
        <w:rPr>
          <w:rFonts w:ascii="Book Antiqua" w:hAnsi="Book Antiqua" w:cs="Arial"/>
          <w:sz w:val="24"/>
          <w:szCs w:val="24"/>
          <w:lang w:val="en-US"/>
        </w:rPr>
        <w:t>HSC</w:t>
      </w:r>
      <w:r w:rsidRPr="005F16AD">
        <w:rPr>
          <w:rFonts w:ascii="Book Antiqua" w:hAnsi="Book Antiqua" w:cs="Arial"/>
          <w:sz w:val="24"/>
          <w:szCs w:val="24"/>
          <w:lang w:val="en-US"/>
        </w:rPr>
        <w:t xml:space="preserve"> to express </w:t>
      </w:r>
      <w:proofErr w:type="spellStart"/>
      <w:r w:rsidRPr="005F16AD">
        <w:rPr>
          <w:rFonts w:ascii="Book Antiqua" w:hAnsi="Book Antiqua" w:cs="Arial"/>
          <w:sz w:val="24"/>
          <w:szCs w:val="24"/>
          <w:lang w:val="en-US"/>
        </w:rPr>
        <w:t>cytoprotective</w:t>
      </w:r>
      <w:proofErr w:type="spellEnd"/>
      <w:r w:rsidRPr="005F16AD">
        <w:rPr>
          <w:rFonts w:ascii="Book Antiqua" w:hAnsi="Book Antiqua" w:cs="Arial"/>
          <w:sz w:val="24"/>
          <w:szCs w:val="24"/>
          <w:lang w:val="en-US"/>
        </w:rPr>
        <w:t xml:space="preserve"> genes, vascular endothelial and hepatocyte growth factor, matrix-type metalloproteinases and tissue inhibitor of metalloproteinase-1, which regulate hepatic </w:t>
      </w:r>
      <w:proofErr w:type="gramStart"/>
      <w:r w:rsidRPr="005F16AD">
        <w:rPr>
          <w:rFonts w:ascii="Book Antiqua" w:hAnsi="Book Antiqua" w:cs="Arial"/>
          <w:sz w:val="24"/>
          <w:szCs w:val="24"/>
          <w:lang w:val="en-US"/>
        </w:rPr>
        <w:t>remodeling</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93]</w:t>
      </w:r>
      <w:r w:rsidRPr="005F16AD">
        <w:rPr>
          <w:rFonts w:ascii="Book Antiqua" w:hAnsi="Book Antiqua" w:cs="Arial"/>
          <w:sz w:val="24"/>
          <w:szCs w:val="24"/>
          <w:lang w:val="en-US"/>
        </w:rPr>
        <w:t xml:space="preserve">. </w:t>
      </w:r>
    </w:p>
    <w:p w:rsidR="004A0E9B" w:rsidRPr="005F16AD" w:rsidRDefault="00171F22" w:rsidP="009D01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Furthermore, transplanted hepatocytes promote IBMIR and, therefore, the treatment with anti-inflammatory drugs like the TNF antagonist </w:t>
      </w:r>
      <w:proofErr w:type="spellStart"/>
      <w:r w:rsidRPr="005F16AD">
        <w:rPr>
          <w:rFonts w:ascii="Book Antiqua" w:hAnsi="Book Antiqua" w:cs="Arial"/>
          <w:sz w:val="24"/>
          <w:szCs w:val="24"/>
          <w:lang w:val="en-US"/>
        </w:rPr>
        <w:t>Etanercept</w:t>
      </w:r>
      <w:proofErr w:type="spellEnd"/>
      <w:r w:rsidRPr="005F16AD">
        <w:rPr>
          <w:rFonts w:ascii="Book Antiqua" w:hAnsi="Book Antiqua" w:cs="Arial"/>
          <w:sz w:val="24"/>
          <w:szCs w:val="24"/>
          <w:lang w:val="en-US"/>
        </w:rPr>
        <w:t xml:space="preserve"> seems to downregulate this </w:t>
      </w:r>
      <w:r w:rsidR="00746D4A" w:rsidRPr="005F16AD">
        <w:rPr>
          <w:rFonts w:ascii="Book Antiqua" w:hAnsi="Book Antiqua" w:cs="Arial"/>
          <w:sz w:val="24"/>
          <w:szCs w:val="24"/>
          <w:lang w:val="en-US"/>
        </w:rPr>
        <w:t>IBMIR</w:t>
      </w:r>
      <w:r w:rsidRPr="005F16AD">
        <w:rPr>
          <w:rFonts w:ascii="Book Antiqua" w:hAnsi="Book Antiqua" w:cs="Arial"/>
          <w:sz w:val="24"/>
          <w:szCs w:val="24"/>
          <w:lang w:val="en-US"/>
        </w:rPr>
        <w:t xml:space="preserve">. In a rat model of hepatocyte transplantation, </w:t>
      </w:r>
      <w:proofErr w:type="spellStart"/>
      <w:r w:rsidRPr="005F16AD">
        <w:rPr>
          <w:rFonts w:ascii="Book Antiqua" w:hAnsi="Book Antiqua" w:cs="Arial"/>
          <w:sz w:val="24"/>
          <w:szCs w:val="24"/>
          <w:lang w:val="en-US"/>
        </w:rPr>
        <w:t>Etanercept</w:t>
      </w:r>
      <w:proofErr w:type="spellEnd"/>
      <w:r w:rsidRPr="005F16AD">
        <w:rPr>
          <w:rFonts w:ascii="Book Antiqua" w:hAnsi="Book Antiqua" w:cs="Arial"/>
          <w:sz w:val="24"/>
          <w:szCs w:val="24"/>
          <w:lang w:val="en-US"/>
        </w:rPr>
        <w:t xml:space="preserve"> showed beneficial effects by blocking the synthesis of inflammatory cytokines, chemokines as well as their appropriate receptors leading to enhanced cell survival and engraftment of transplanted cells into the recipient</w:t>
      </w:r>
      <w:r w:rsidR="009D014A">
        <w:rPr>
          <w:rFonts w:ascii="Book Antiqua" w:hAnsi="Book Antiqua" w:cs="Arial"/>
          <w:sz w:val="24"/>
          <w:szCs w:val="24"/>
          <w:lang w:val="en-US" w:eastAsia="zh-CN"/>
        </w:rPr>
        <w:t>’</w:t>
      </w:r>
      <w:r w:rsidRPr="005F16AD">
        <w:rPr>
          <w:rFonts w:ascii="Book Antiqua" w:hAnsi="Book Antiqua" w:cs="Arial"/>
          <w:sz w:val="24"/>
          <w:szCs w:val="24"/>
          <w:lang w:val="en-US"/>
        </w:rPr>
        <w:t>s liver</w:t>
      </w:r>
      <w:r w:rsidR="009D014A">
        <w:rPr>
          <w:rFonts w:ascii="Book Antiqua" w:hAnsi="Book Antiqua" w:cs="Arial" w:hint="eastAsia"/>
          <w:sz w:val="24"/>
          <w:szCs w:val="24"/>
          <w:vertAlign w:val="superscript"/>
          <w:lang w:val="en-US" w:eastAsia="zh-CN"/>
        </w:rPr>
        <w:t>[94]</w:t>
      </w:r>
      <w:r w:rsidRPr="005F16AD">
        <w:rPr>
          <w:rFonts w:ascii="Book Antiqua" w:hAnsi="Book Antiqua" w:cs="Arial"/>
          <w:sz w:val="24"/>
          <w:szCs w:val="24"/>
          <w:lang w:val="en-US"/>
        </w:rPr>
        <w:t xml:space="preserve">. Similar to </w:t>
      </w:r>
      <w:proofErr w:type="spellStart"/>
      <w:r w:rsidRPr="005F16AD">
        <w:rPr>
          <w:rFonts w:ascii="Book Antiqua" w:hAnsi="Book Antiqua" w:cs="Arial"/>
          <w:sz w:val="24"/>
          <w:szCs w:val="24"/>
          <w:lang w:val="en-US"/>
        </w:rPr>
        <w:t>Etanercept</w:t>
      </w:r>
      <w:proofErr w:type="spellEnd"/>
      <w:r w:rsidRPr="005F16AD">
        <w:rPr>
          <w:rFonts w:ascii="Book Antiqua" w:hAnsi="Book Antiqua" w:cs="Arial"/>
          <w:sz w:val="24"/>
          <w:szCs w:val="24"/>
          <w:lang w:val="en-US"/>
        </w:rPr>
        <w:t xml:space="preserve">, the dual endothelin-1 receptor blocker </w:t>
      </w:r>
      <w:proofErr w:type="spellStart"/>
      <w:r w:rsidRPr="005F16AD">
        <w:rPr>
          <w:rFonts w:ascii="Book Antiqua" w:hAnsi="Book Antiqua" w:cs="Arial"/>
          <w:sz w:val="24"/>
          <w:szCs w:val="24"/>
          <w:lang w:val="en-US"/>
        </w:rPr>
        <w:t>Bosentan</w:t>
      </w:r>
      <w:proofErr w:type="spellEnd"/>
      <w:r w:rsidRPr="005F16AD">
        <w:rPr>
          <w:rFonts w:ascii="Book Antiqua" w:hAnsi="Book Antiqua" w:cs="Arial"/>
          <w:sz w:val="24"/>
          <w:szCs w:val="24"/>
          <w:lang w:val="en-US"/>
        </w:rPr>
        <w:t xml:space="preserve"> improves cell engraftment, independently of hepatic ischemia or inflammation, but without improving liver repopulation. However, incubation of hepatocytes with </w:t>
      </w:r>
      <w:proofErr w:type="spellStart"/>
      <w:r w:rsidRPr="005F16AD">
        <w:rPr>
          <w:rFonts w:ascii="Book Antiqua" w:hAnsi="Book Antiqua" w:cs="Arial"/>
          <w:sz w:val="24"/>
          <w:szCs w:val="24"/>
          <w:lang w:val="en-US"/>
        </w:rPr>
        <w:t>Bosentan</w:t>
      </w:r>
      <w:proofErr w:type="spellEnd"/>
      <w:r w:rsidRPr="005F16AD">
        <w:rPr>
          <w:rFonts w:ascii="Book Antiqua" w:hAnsi="Book Antiqua" w:cs="Arial"/>
          <w:sz w:val="24"/>
          <w:szCs w:val="24"/>
          <w:lang w:val="en-US"/>
        </w:rPr>
        <w:t xml:space="preserve"> protected cells from cytokine toxicity </w:t>
      </w:r>
      <w:r w:rsidRPr="005F16AD">
        <w:rPr>
          <w:rFonts w:ascii="Book Antiqua" w:hAnsi="Book Antiqua" w:cs="Arial"/>
          <w:i/>
          <w:sz w:val="24"/>
          <w:szCs w:val="24"/>
          <w:lang w:val="en-US"/>
        </w:rPr>
        <w:t>in vitro</w:t>
      </w:r>
      <w:r w:rsidRPr="005F16AD">
        <w:rPr>
          <w:rFonts w:ascii="Book Antiqua" w:hAnsi="Book Antiqua" w:cs="Arial"/>
          <w:sz w:val="24"/>
          <w:szCs w:val="24"/>
          <w:lang w:val="en-US"/>
        </w:rPr>
        <w:t xml:space="preserve"> and produced superior cell engraftment and proliferation </w:t>
      </w:r>
      <w:r w:rsidRPr="005F16AD">
        <w:rPr>
          <w:rFonts w:ascii="Book Antiqua" w:hAnsi="Book Antiqua" w:cs="Arial"/>
          <w:i/>
          <w:sz w:val="24"/>
          <w:szCs w:val="24"/>
          <w:lang w:val="en-US"/>
        </w:rPr>
        <w:t xml:space="preserve">in </w:t>
      </w:r>
      <w:proofErr w:type="gramStart"/>
      <w:r w:rsidRPr="005F16AD">
        <w:rPr>
          <w:rFonts w:ascii="Book Antiqua" w:hAnsi="Book Antiqua" w:cs="Arial"/>
          <w:i/>
          <w:sz w:val="24"/>
          <w:szCs w:val="24"/>
          <w:lang w:val="en-US"/>
        </w:rPr>
        <w:t>vivo</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95]</w:t>
      </w:r>
      <w:r w:rsidRPr="005F16AD">
        <w:rPr>
          <w:rFonts w:ascii="Book Antiqua" w:hAnsi="Book Antiqua" w:cs="Arial"/>
          <w:sz w:val="24"/>
          <w:szCs w:val="24"/>
          <w:lang w:val="en-US"/>
        </w:rPr>
        <w:t xml:space="preserve">. </w:t>
      </w:r>
    </w:p>
    <w:p w:rsidR="00EE6B6E" w:rsidRPr="005F16AD" w:rsidRDefault="00EE6B6E" w:rsidP="005F16AD">
      <w:pPr>
        <w:spacing w:after="0" w:line="360" w:lineRule="auto"/>
        <w:jc w:val="both"/>
        <w:rPr>
          <w:rFonts w:ascii="Book Antiqua" w:hAnsi="Book Antiqua" w:cs="Arial"/>
          <w:sz w:val="24"/>
          <w:szCs w:val="24"/>
          <w:lang w:val="en-US"/>
        </w:rPr>
      </w:pPr>
    </w:p>
    <w:p w:rsidR="00BE6A74" w:rsidRPr="005F16AD" w:rsidRDefault="00171F22" w:rsidP="005F16AD">
      <w:pPr>
        <w:spacing w:after="0" w:line="360" w:lineRule="auto"/>
        <w:jc w:val="both"/>
        <w:rPr>
          <w:rFonts w:ascii="Book Antiqua" w:hAnsi="Book Antiqua" w:cs="Arial"/>
          <w:b/>
          <w:i/>
          <w:sz w:val="24"/>
          <w:szCs w:val="24"/>
          <w:lang w:val="en-US" w:eastAsia="zh-CN"/>
        </w:rPr>
      </w:pPr>
      <w:r w:rsidRPr="005F16AD">
        <w:rPr>
          <w:rFonts w:ascii="Book Antiqua" w:hAnsi="Book Antiqua" w:cs="Arial"/>
          <w:b/>
          <w:i/>
          <w:sz w:val="24"/>
          <w:szCs w:val="24"/>
          <w:lang w:val="en-US"/>
        </w:rPr>
        <w:t>Immunomod</w:t>
      </w:r>
      <w:r w:rsidR="009D014A">
        <w:rPr>
          <w:rFonts w:ascii="Book Antiqua" w:hAnsi="Book Antiqua" w:cs="Arial"/>
          <w:b/>
          <w:i/>
          <w:sz w:val="24"/>
          <w:szCs w:val="24"/>
          <w:lang w:val="en-US"/>
        </w:rPr>
        <w:t>ulation with regulatory T-cells</w:t>
      </w:r>
    </w:p>
    <w:p w:rsidR="007332BF" w:rsidRPr="005F16AD" w:rsidRDefault="00171F22" w:rsidP="005F16AD">
      <w:pPr>
        <w:spacing w:after="0" w:line="360" w:lineRule="auto"/>
        <w:jc w:val="both"/>
        <w:rPr>
          <w:rFonts w:ascii="Book Antiqua" w:hAnsi="Book Antiqua" w:cs="Arial"/>
          <w:sz w:val="24"/>
          <w:szCs w:val="24"/>
          <w:lang w:val="en-US"/>
        </w:rPr>
      </w:pPr>
      <w:r w:rsidRPr="005F16AD">
        <w:rPr>
          <w:rFonts w:ascii="Book Antiqua" w:hAnsi="Book Antiqua" w:cs="Arial"/>
          <w:sz w:val="24"/>
          <w:szCs w:val="24"/>
          <w:lang w:val="en-US"/>
        </w:rPr>
        <w:t xml:space="preserve">To prevent rejection in hepatocyte transplantation currently continuous treatment with immunosuppressive medication is needed, which may be harmful due to nephrotoxicity, increased risk of infections and cancer just to name the most important ones. Furthermore, despite the use of potent immunosuppressive agents, acute rejection remains the major cause of early allograft loss not only in solid organ transplantation but also in hepatocyte transplantation. An immunomodulatory regimen which improves patient and allograft survival and reduces the need for immunosuppressive drugs would be optimal and cell therapeutic approaches may be able to fulfill these requests. There are a number of lymphoid cell types with regulatory capacity that can promote tolerance induction in animal models of </w:t>
      </w:r>
      <w:proofErr w:type="gramStart"/>
      <w:r w:rsidRPr="005F16AD">
        <w:rPr>
          <w:rFonts w:ascii="Book Antiqua" w:hAnsi="Book Antiqua" w:cs="Arial"/>
          <w:sz w:val="24"/>
          <w:szCs w:val="24"/>
          <w:lang w:val="en-US"/>
        </w:rPr>
        <w:t>transplantation</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96]</w:t>
      </w:r>
      <w:r w:rsidRPr="005F16AD">
        <w:rPr>
          <w:rFonts w:ascii="Book Antiqua" w:hAnsi="Book Antiqua" w:cs="Arial"/>
          <w:sz w:val="24"/>
          <w:szCs w:val="24"/>
          <w:lang w:val="en-US"/>
        </w:rPr>
        <w:t xml:space="preserve">. Regulatory T-cells are the most widely studied and applied lymphoid cells </w:t>
      </w:r>
      <w:r w:rsidR="00456035" w:rsidRPr="005F16AD">
        <w:rPr>
          <w:rFonts w:ascii="Book Antiqua" w:hAnsi="Book Antiqua" w:cs="Arial"/>
          <w:sz w:val="24"/>
          <w:szCs w:val="24"/>
          <w:lang w:val="en-US"/>
        </w:rPr>
        <w:t xml:space="preserve">for an </w:t>
      </w:r>
      <w:r w:rsidRPr="005F16AD">
        <w:rPr>
          <w:rFonts w:ascii="Book Antiqua" w:hAnsi="Book Antiqua" w:cs="Arial"/>
          <w:sz w:val="24"/>
          <w:szCs w:val="24"/>
          <w:lang w:val="en-US"/>
        </w:rPr>
        <w:t>immunomodulatory regimen.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CD25</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FoxP3</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regulatory T-cells could be proven to control autoimmunity, inhibit graft versus host disease </w:t>
      </w:r>
      <w:r w:rsidRPr="005F16AD">
        <w:rPr>
          <w:rFonts w:ascii="Book Antiqua" w:hAnsi="Book Antiqua" w:cs="Arial"/>
          <w:sz w:val="24"/>
          <w:szCs w:val="24"/>
          <w:lang w:val="en-US"/>
        </w:rPr>
        <w:lastRenderedPageBreak/>
        <w:t>(GVHD) and prevent or delay allograft rejection in animal models</w:t>
      </w:r>
      <w:r w:rsidR="009D014A">
        <w:rPr>
          <w:rFonts w:ascii="Book Antiqua" w:hAnsi="Book Antiqua" w:cs="Arial" w:hint="eastAsia"/>
          <w:sz w:val="24"/>
          <w:szCs w:val="24"/>
          <w:vertAlign w:val="superscript"/>
          <w:lang w:val="en-US" w:eastAsia="zh-CN"/>
        </w:rPr>
        <w:t>[97,98]</w:t>
      </w:r>
      <w:r w:rsidRPr="005F16AD">
        <w:rPr>
          <w:rFonts w:ascii="Book Antiqua" w:hAnsi="Book Antiqua" w:cs="Arial"/>
          <w:sz w:val="24"/>
          <w:szCs w:val="24"/>
          <w:lang w:val="en-US"/>
        </w:rPr>
        <w:t>. However, there are no studies concerning the effect of regulatory T-cells in the context of hepatocyte transplantation. The only data available come from solid liver transplant studies in animals and human patients.</w:t>
      </w:r>
    </w:p>
    <w:p w:rsidR="00210B6E" w:rsidRPr="005F16AD" w:rsidRDefault="00171F22" w:rsidP="009D01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In a liver transplant rat model, Pu </w:t>
      </w:r>
      <w:r w:rsidRPr="009D014A">
        <w:rPr>
          <w:rFonts w:ascii="Book Antiqua" w:hAnsi="Book Antiqua" w:cs="Arial"/>
          <w:i/>
          <w:sz w:val="24"/>
          <w:szCs w:val="24"/>
          <w:lang w:val="en-US"/>
        </w:rPr>
        <w:t xml:space="preserve">et </w:t>
      </w:r>
      <w:proofErr w:type="gramStart"/>
      <w:r w:rsidRPr="009D014A">
        <w:rPr>
          <w:rFonts w:ascii="Book Antiqua" w:hAnsi="Book Antiqua" w:cs="Arial"/>
          <w:i/>
          <w:sz w:val="24"/>
          <w:szCs w:val="24"/>
          <w:lang w:val="en-US"/>
        </w:rPr>
        <w:t>a</w:t>
      </w:r>
      <w:r w:rsidR="009D014A">
        <w:rPr>
          <w:rFonts w:ascii="Book Antiqua" w:hAnsi="Book Antiqua" w:cs="Arial"/>
          <w:i/>
          <w:sz w:val="24"/>
          <w:szCs w:val="24"/>
          <w:lang w:val="en-US" w:eastAsia="zh-CN"/>
        </w:rPr>
        <w:t>l</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99]</w:t>
      </w:r>
      <w:r w:rsidRPr="005F16AD">
        <w:rPr>
          <w:rFonts w:ascii="Book Antiqua" w:hAnsi="Book Antiqua" w:cs="Arial"/>
          <w:sz w:val="24"/>
          <w:szCs w:val="24"/>
          <w:lang w:val="en-US"/>
        </w:rPr>
        <w:t xml:space="preserve"> could show that the adoptive transfusion of </w:t>
      </w:r>
      <w:r w:rsidRPr="005F16AD">
        <w:rPr>
          <w:rFonts w:ascii="Book Antiqua" w:hAnsi="Book Antiqua" w:cs="Arial"/>
          <w:i/>
          <w:sz w:val="24"/>
          <w:szCs w:val="24"/>
          <w:lang w:val="en-US"/>
        </w:rPr>
        <w:t>ex vivo</w:t>
      </w:r>
      <w:r w:rsidRPr="005F16AD">
        <w:rPr>
          <w:rFonts w:ascii="Book Antiqua" w:hAnsi="Book Antiqua" w:cs="Arial"/>
          <w:sz w:val="24"/>
          <w:szCs w:val="24"/>
          <w:lang w:val="en-US"/>
        </w:rPr>
        <w:t xml:space="preserve"> donor alloantigen-stimulated CD4</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CD25</w:t>
      </w:r>
      <w:r w:rsidRPr="005F16AD">
        <w:rPr>
          <w:rFonts w:ascii="Book Antiqua" w:hAnsi="Book Antiqua" w:cs="Arial"/>
          <w:sz w:val="24"/>
          <w:szCs w:val="24"/>
          <w:vertAlign w:val="superscript"/>
          <w:lang w:val="en-US"/>
        </w:rPr>
        <w:t>+</w:t>
      </w:r>
      <w:r w:rsidRPr="005F16AD">
        <w:rPr>
          <w:rFonts w:ascii="Book Antiqua" w:hAnsi="Book Antiqua" w:cs="Arial"/>
          <w:sz w:val="24"/>
          <w:szCs w:val="24"/>
          <w:lang w:val="en-US"/>
        </w:rPr>
        <w:t xml:space="preserve"> </w:t>
      </w:r>
      <w:proofErr w:type="spellStart"/>
      <w:r w:rsidRPr="005F16AD">
        <w:rPr>
          <w:rFonts w:ascii="Book Antiqua" w:hAnsi="Book Antiqua" w:cs="Arial"/>
          <w:sz w:val="24"/>
          <w:szCs w:val="24"/>
          <w:lang w:val="en-US"/>
        </w:rPr>
        <w:t>T</w:t>
      </w:r>
      <w:r w:rsidRPr="005F16AD">
        <w:rPr>
          <w:rFonts w:ascii="Book Antiqua" w:hAnsi="Book Antiqua" w:cs="Arial"/>
          <w:sz w:val="24"/>
          <w:szCs w:val="24"/>
          <w:vertAlign w:val="subscript"/>
          <w:lang w:val="en-US"/>
        </w:rPr>
        <w:t>reg</w:t>
      </w:r>
      <w:proofErr w:type="spellEnd"/>
      <w:r w:rsidRPr="005F16AD">
        <w:rPr>
          <w:rFonts w:ascii="Book Antiqua" w:hAnsi="Book Antiqua" w:cs="Arial"/>
          <w:sz w:val="24"/>
          <w:szCs w:val="24"/>
          <w:lang w:val="en-US"/>
        </w:rPr>
        <w:t xml:space="preserve"> combined with short-term Tacrolimus treatment prolonged the survival of liver allografts.</w:t>
      </w:r>
    </w:p>
    <w:p w:rsidR="00714B90" w:rsidRPr="005F16AD" w:rsidRDefault="00171F22" w:rsidP="009D014A">
      <w:pPr>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In humans, the frequency of circulating </w:t>
      </w:r>
      <w:proofErr w:type="spellStart"/>
      <w:r w:rsidRPr="005F16AD">
        <w:rPr>
          <w:rFonts w:ascii="Book Antiqua" w:hAnsi="Book Antiqua" w:cs="Arial"/>
          <w:sz w:val="24"/>
          <w:szCs w:val="24"/>
          <w:lang w:val="en-US"/>
        </w:rPr>
        <w:t>T</w:t>
      </w:r>
      <w:r w:rsidRPr="005F16AD">
        <w:rPr>
          <w:rFonts w:ascii="Book Antiqua" w:hAnsi="Book Antiqua" w:cs="Arial"/>
          <w:sz w:val="24"/>
          <w:szCs w:val="24"/>
          <w:vertAlign w:val="subscript"/>
          <w:lang w:val="en-US"/>
        </w:rPr>
        <w:t>reg</w:t>
      </w:r>
      <w:proofErr w:type="spellEnd"/>
      <w:r w:rsidRPr="005F16AD">
        <w:rPr>
          <w:rFonts w:ascii="Book Antiqua" w:hAnsi="Book Antiqua" w:cs="Arial"/>
          <w:sz w:val="24"/>
          <w:szCs w:val="24"/>
          <w:lang w:val="en-US"/>
        </w:rPr>
        <w:t xml:space="preserve"> is significantly decreased during acute rejection of liver </w:t>
      </w:r>
      <w:proofErr w:type="gramStart"/>
      <w:r w:rsidRPr="005F16AD">
        <w:rPr>
          <w:rFonts w:ascii="Book Antiqua" w:hAnsi="Book Antiqua" w:cs="Arial"/>
          <w:sz w:val="24"/>
          <w:szCs w:val="24"/>
          <w:lang w:val="en-US"/>
        </w:rPr>
        <w:t>allografts</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100]</w:t>
      </w:r>
      <w:r w:rsidRPr="005F16AD">
        <w:rPr>
          <w:rFonts w:ascii="Book Antiqua" w:hAnsi="Book Antiqua" w:cs="Arial"/>
          <w:sz w:val="24"/>
          <w:szCs w:val="24"/>
          <w:lang w:val="en-US"/>
        </w:rPr>
        <w:t xml:space="preserve">. Pediatric patients who achieved operational tolerance after liver transplantation showed increased levels of circulating </w:t>
      </w:r>
      <w:proofErr w:type="spellStart"/>
      <w:r w:rsidRPr="005F16AD">
        <w:rPr>
          <w:rFonts w:ascii="Book Antiqua" w:hAnsi="Book Antiqua" w:cs="Arial"/>
          <w:sz w:val="24"/>
          <w:szCs w:val="24"/>
          <w:lang w:val="en-US"/>
        </w:rPr>
        <w:t>T</w:t>
      </w:r>
      <w:r w:rsidRPr="005F16AD">
        <w:rPr>
          <w:rFonts w:ascii="Book Antiqua" w:hAnsi="Book Antiqua" w:cs="Arial"/>
          <w:sz w:val="24"/>
          <w:szCs w:val="24"/>
          <w:vertAlign w:val="subscript"/>
          <w:lang w:val="en-US"/>
        </w:rPr>
        <w:t>reg</w:t>
      </w:r>
      <w:proofErr w:type="spellEnd"/>
      <w:r w:rsidRPr="005F16AD">
        <w:rPr>
          <w:rFonts w:ascii="Book Antiqua" w:hAnsi="Book Antiqua" w:cs="Arial"/>
          <w:sz w:val="24"/>
          <w:szCs w:val="24"/>
          <w:lang w:val="en-US"/>
        </w:rPr>
        <w:t xml:space="preserve"> compared to patients who received </w:t>
      </w:r>
      <w:proofErr w:type="gramStart"/>
      <w:r w:rsidRPr="005F16AD">
        <w:rPr>
          <w:rFonts w:ascii="Book Antiqua" w:hAnsi="Book Antiqua" w:cs="Arial"/>
          <w:sz w:val="24"/>
          <w:szCs w:val="24"/>
          <w:lang w:val="en-US"/>
        </w:rPr>
        <w:t>immunosuppression</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101]</w:t>
      </w:r>
      <w:r w:rsidRPr="005F16AD">
        <w:rPr>
          <w:rFonts w:ascii="Book Antiqua" w:hAnsi="Book Antiqua" w:cs="Arial"/>
          <w:sz w:val="24"/>
          <w:szCs w:val="24"/>
          <w:lang w:val="en-US"/>
        </w:rPr>
        <w:t xml:space="preserve">. Therefore, an increased level of circulating </w:t>
      </w:r>
      <w:proofErr w:type="spellStart"/>
      <w:r w:rsidRPr="005F16AD">
        <w:rPr>
          <w:rFonts w:ascii="Book Antiqua" w:hAnsi="Book Antiqua" w:cs="Arial"/>
          <w:sz w:val="24"/>
          <w:szCs w:val="24"/>
          <w:lang w:val="en-US"/>
        </w:rPr>
        <w:t>T</w:t>
      </w:r>
      <w:r w:rsidRPr="005F16AD">
        <w:rPr>
          <w:rFonts w:ascii="Book Antiqua" w:hAnsi="Book Antiqua" w:cs="Arial"/>
          <w:sz w:val="24"/>
          <w:szCs w:val="24"/>
          <w:vertAlign w:val="subscript"/>
          <w:lang w:val="en-US"/>
        </w:rPr>
        <w:t>reg</w:t>
      </w:r>
      <w:proofErr w:type="spellEnd"/>
      <w:r w:rsidRPr="005F16AD">
        <w:rPr>
          <w:rFonts w:ascii="Book Antiqua" w:hAnsi="Book Antiqua" w:cs="Arial"/>
          <w:sz w:val="24"/>
          <w:szCs w:val="24"/>
          <w:lang w:val="en-US"/>
        </w:rPr>
        <w:t xml:space="preserve"> may be beneficial in particular for liver allograft survival. Yamashita</w:t>
      </w:r>
      <w:r w:rsidR="006F3794" w:rsidRPr="006F3794">
        <w:rPr>
          <w:rFonts w:ascii="Book Antiqua" w:hAnsi="Book Antiqua" w:cs="Arial"/>
          <w:sz w:val="24"/>
          <w:szCs w:val="24"/>
          <w:lang w:val="en-US"/>
        </w:rPr>
        <w:t xml:space="preserve"> </w:t>
      </w:r>
      <w:r w:rsidR="006F3794" w:rsidRPr="006F3794">
        <w:rPr>
          <w:rFonts w:ascii="Book Antiqua" w:hAnsi="Book Antiqua" w:cs="Arial"/>
          <w:i/>
          <w:sz w:val="24"/>
          <w:szCs w:val="24"/>
          <w:lang w:val="en-US"/>
        </w:rPr>
        <w:t xml:space="preserve">et </w:t>
      </w:r>
      <w:proofErr w:type="gramStart"/>
      <w:r w:rsidR="006F3794" w:rsidRPr="006F3794">
        <w:rPr>
          <w:rFonts w:ascii="Book Antiqua" w:hAnsi="Book Antiqua" w:cs="Arial"/>
          <w:i/>
          <w:sz w:val="24"/>
          <w:szCs w:val="24"/>
          <w:lang w:val="en-US"/>
        </w:rPr>
        <w:t>al</w:t>
      </w:r>
      <w:r w:rsidR="006F3794">
        <w:rPr>
          <w:rFonts w:ascii="Book Antiqua" w:hAnsi="Book Antiqua" w:cs="Arial" w:hint="eastAsia"/>
          <w:sz w:val="24"/>
          <w:szCs w:val="24"/>
          <w:vertAlign w:val="superscript"/>
          <w:lang w:val="en-US" w:eastAsia="zh-CN"/>
        </w:rPr>
        <w:t>[</w:t>
      </w:r>
      <w:proofErr w:type="gramEnd"/>
      <w:r w:rsidR="006F3794">
        <w:rPr>
          <w:rFonts w:ascii="Book Antiqua" w:hAnsi="Book Antiqua" w:cs="Arial" w:hint="eastAsia"/>
          <w:sz w:val="24"/>
          <w:szCs w:val="24"/>
          <w:vertAlign w:val="superscript"/>
          <w:lang w:val="en-US" w:eastAsia="zh-CN"/>
        </w:rPr>
        <w:t>102]</w:t>
      </w:r>
      <w:r w:rsidRPr="005F16AD">
        <w:rPr>
          <w:rFonts w:ascii="Book Antiqua" w:hAnsi="Book Antiqua" w:cs="Arial"/>
          <w:sz w:val="24"/>
          <w:szCs w:val="24"/>
          <w:lang w:val="en-US"/>
        </w:rPr>
        <w:t xml:space="preserve"> just recently conducted a clinical trial applying the infusion of donor antigen-driven </w:t>
      </w:r>
      <w:proofErr w:type="spellStart"/>
      <w:r w:rsidRPr="005F16AD">
        <w:rPr>
          <w:rFonts w:ascii="Book Antiqua" w:hAnsi="Book Antiqua" w:cs="Arial"/>
          <w:sz w:val="24"/>
          <w:szCs w:val="24"/>
          <w:lang w:val="en-US"/>
        </w:rPr>
        <w:t>T</w:t>
      </w:r>
      <w:r w:rsidRPr="005F16AD">
        <w:rPr>
          <w:rFonts w:ascii="Book Antiqua" w:hAnsi="Book Antiqua" w:cs="Arial"/>
          <w:sz w:val="24"/>
          <w:szCs w:val="24"/>
          <w:vertAlign w:val="subscript"/>
          <w:lang w:val="en-US"/>
        </w:rPr>
        <w:t>reg</w:t>
      </w:r>
      <w:proofErr w:type="spellEnd"/>
      <w:r w:rsidRPr="005F16AD">
        <w:rPr>
          <w:rFonts w:ascii="Book Antiqua" w:hAnsi="Book Antiqua" w:cs="Arial"/>
          <w:sz w:val="24"/>
          <w:szCs w:val="24"/>
          <w:lang w:val="en-US"/>
        </w:rPr>
        <w:t xml:space="preserve"> in 10 patients undergoing living donor liver transplantation. In 6 patients, immunosuppression was successfully withdrawn without causing allograft rejection and graft function was well maintained which may represent a landmark study for clinical application of cell therapy with regulatory T-</w:t>
      </w:r>
      <w:proofErr w:type="gramStart"/>
      <w:r w:rsidRPr="005F16AD">
        <w:rPr>
          <w:rFonts w:ascii="Book Antiqua" w:hAnsi="Book Antiqua" w:cs="Arial"/>
          <w:sz w:val="24"/>
          <w:szCs w:val="24"/>
          <w:lang w:val="en-US"/>
        </w:rPr>
        <w:t>cells</w:t>
      </w:r>
      <w:r w:rsidR="009D014A">
        <w:rPr>
          <w:rFonts w:ascii="Book Antiqua" w:hAnsi="Book Antiqua" w:cs="Arial" w:hint="eastAsia"/>
          <w:sz w:val="24"/>
          <w:szCs w:val="24"/>
          <w:vertAlign w:val="superscript"/>
          <w:lang w:val="en-US" w:eastAsia="zh-CN"/>
        </w:rPr>
        <w:t>[</w:t>
      </w:r>
      <w:proofErr w:type="gramEnd"/>
      <w:r w:rsidR="009D014A">
        <w:rPr>
          <w:rFonts w:ascii="Book Antiqua" w:hAnsi="Book Antiqua" w:cs="Arial" w:hint="eastAsia"/>
          <w:sz w:val="24"/>
          <w:szCs w:val="24"/>
          <w:vertAlign w:val="superscript"/>
          <w:lang w:val="en-US" w:eastAsia="zh-CN"/>
        </w:rPr>
        <w:t>102]</w:t>
      </w:r>
      <w:r w:rsidRPr="005F16AD">
        <w:rPr>
          <w:rFonts w:ascii="Book Antiqua" w:hAnsi="Book Antiqua" w:cs="Arial"/>
          <w:sz w:val="24"/>
          <w:szCs w:val="24"/>
          <w:lang w:val="en-US"/>
        </w:rPr>
        <w:t>.</w:t>
      </w:r>
    </w:p>
    <w:p w:rsidR="00C044B1" w:rsidRPr="005F16AD" w:rsidRDefault="00171F22" w:rsidP="009D014A">
      <w:pPr>
        <w:tabs>
          <w:tab w:val="left" w:pos="3056"/>
        </w:tabs>
        <w:spacing w:after="0" w:line="360" w:lineRule="auto"/>
        <w:ind w:firstLineChars="100" w:firstLine="240"/>
        <w:jc w:val="both"/>
        <w:rPr>
          <w:rFonts w:ascii="Book Antiqua" w:hAnsi="Book Antiqua" w:cs="Arial"/>
          <w:sz w:val="24"/>
          <w:szCs w:val="24"/>
          <w:lang w:val="en-US"/>
        </w:rPr>
      </w:pPr>
      <w:r w:rsidRPr="005F16AD">
        <w:rPr>
          <w:rFonts w:ascii="Book Antiqua" w:hAnsi="Book Antiqua" w:cs="Arial"/>
          <w:sz w:val="24"/>
          <w:szCs w:val="24"/>
          <w:lang w:val="en-US"/>
        </w:rPr>
        <w:t xml:space="preserve">In conclusion, the data from liver transplanted patients emphasizes that </w:t>
      </w:r>
      <w:proofErr w:type="spellStart"/>
      <w:r w:rsidRPr="005F16AD">
        <w:rPr>
          <w:rFonts w:ascii="Book Antiqua" w:hAnsi="Book Antiqua" w:cs="Arial"/>
          <w:sz w:val="24"/>
          <w:szCs w:val="24"/>
          <w:lang w:val="en-US"/>
        </w:rPr>
        <w:t>T</w:t>
      </w:r>
      <w:r w:rsidRPr="005F16AD">
        <w:rPr>
          <w:rFonts w:ascii="Book Antiqua" w:hAnsi="Book Antiqua" w:cs="Arial"/>
          <w:sz w:val="24"/>
          <w:szCs w:val="24"/>
          <w:vertAlign w:val="subscript"/>
          <w:lang w:val="en-US"/>
        </w:rPr>
        <w:t>reg</w:t>
      </w:r>
      <w:proofErr w:type="spellEnd"/>
      <w:r w:rsidRPr="005F16AD">
        <w:rPr>
          <w:rFonts w:ascii="Book Antiqua" w:hAnsi="Book Antiqua" w:cs="Arial"/>
          <w:sz w:val="24"/>
          <w:szCs w:val="24"/>
          <w:lang w:val="en-US"/>
        </w:rPr>
        <w:t xml:space="preserve"> could also have immunomodulatory potentials in hepatocyte transplantation.</w:t>
      </w:r>
    </w:p>
    <w:p w:rsidR="00813873" w:rsidRPr="005F16AD" w:rsidRDefault="00813873" w:rsidP="005F16AD">
      <w:pPr>
        <w:tabs>
          <w:tab w:val="left" w:pos="3056"/>
        </w:tabs>
        <w:spacing w:after="0" w:line="360" w:lineRule="auto"/>
        <w:jc w:val="both"/>
        <w:rPr>
          <w:rFonts w:ascii="Book Antiqua" w:hAnsi="Book Antiqua" w:cs="Arial"/>
          <w:sz w:val="24"/>
          <w:szCs w:val="24"/>
          <w:lang w:val="en-US"/>
        </w:rPr>
      </w:pPr>
    </w:p>
    <w:p w:rsidR="00084563" w:rsidRPr="005F16AD" w:rsidRDefault="00084563" w:rsidP="005F16AD">
      <w:pPr>
        <w:spacing w:after="0" w:line="360" w:lineRule="auto"/>
        <w:jc w:val="both"/>
        <w:rPr>
          <w:rFonts w:ascii="Book Antiqua" w:hAnsi="Book Antiqua" w:cs="Arial"/>
          <w:b/>
          <w:caps/>
          <w:sz w:val="24"/>
          <w:szCs w:val="24"/>
          <w:lang w:val="en-US"/>
        </w:rPr>
      </w:pPr>
      <w:r w:rsidRPr="005F16AD">
        <w:rPr>
          <w:rFonts w:ascii="Book Antiqua" w:hAnsi="Book Antiqua" w:cs="Arial"/>
          <w:b/>
          <w:caps/>
          <w:sz w:val="24"/>
          <w:szCs w:val="24"/>
          <w:lang w:val="en-US"/>
        </w:rPr>
        <w:t>Conclusion</w:t>
      </w:r>
    </w:p>
    <w:p w:rsidR="002E4048" w:rsidRPr="005F16AD" w:rsidRDefault="009211EF" w:rsidP="005F16AD">
      <w:pPr>
        <w:spacing w:after="0" w:line="360" w:lineRule="auto"/>
        <w:jc w:val="both"/>
        <w:rPr>
          <w:rFonts w:ascii="Book Antiqua" w:hAnsi="Book Antiqua" w:cs="Arial"/>
          <w:sz w:val="24"/>
          <w:szCs w:val="24"/>
          <w:lang w:val="en-US"/>
        </w:rPr>
      </w:pPr>
      <w:r w:rsidRPr="005F16AD">
        <w:rPr>
          <w:rFonts w:ascii="Book Antiqua" w:hAnsi="Book Antiqua" w:cs="Arial"/>
          <w:sz w:val="24"/>
          <w:szCs w:val="24"/>
          <w:lang w:val="en-US"/>
        </w:rPr>
        <w:t xml:space="preserve">Despite current hurdles concerning the engraftment and long-term acceptance of </w:t>
      </w:r>
      <w:r w:rsidR="001F32C3" w:rsidRPr="005F16AD">
        <w:rPr>
          <w:rFonts w:ascii="Book Antiqua" w:hAnsi="Book Antiqua" w:cs="Arial"/>
          <w:sz w:val="24"/>
          <w:szCs w:val="24"/>
          <w:lang w:val="en-US"/>
        </w:rPr>
        <w:t>cellular allografts</w:t>
      </w:r>
      <w:r w:rsidRPr="005F16AD">
        <w:rPr>
          <w:rFonts w:ascii="Book Antiqua" w:hAnsi="Book Antiqua" w:cs="Arial"/>
          <w:sz w:val="24"/>
          <w:szCs w:val="24"/>
          <w:lang w:val="en-US"/>
        </w:rPr>
        <w:t xml:space="preserve">, </w:t>
      </w:r>
      <w:proofErr w:type="spellStart"/>
      <w:r w:rsidR="005F16AD" w:rsidRPr="005F16AD">
        <w:rPr>
          <w:rFonts w:ascii="Book Antiqua" w:hAnsi="Book Antiqua" w:cs="Arial"/>
          <w:sz w:val="24"/>
          <w:szCs w:val="24"/>
          <w:lang w:val="en-US"/>
        </w:rPr>
        <w:t>LCTx</w:t>
      </w:r>
      <w:proofErr w:type="spellEnd"/>
      <w:r w:rsidRPr="005F16AD">
        <w:rPr>
          <w:rFonts w:ascii="Book Antiqua" w:hAnsi="Book Antiqua" w:cs="Arial"/>
          <w:sz w:val="24"/>
          <w:szCs w:val="24"/>
          <w:lang w:val="en-US"/>
        </w:rPr>
        <w:t xml:space="preserve"> still represents a very promising tool for the treatment of various liver diseases in the near future. Deeper knowledge of the immunological responses induced by transplanted </w:t>
      </w:r>
      <w:r w:rsidR="001F32C3" w:rsidRPr="005F16AD">
        <w:rPr>
          <w:rFonts w:ascii="Book Antiqua" w:hAnsi="Book Antiqua" w:cs="Arial"/>
          <w:sz w:val="24"/>
          <w:szCs w:val="24"/>
          <w:lang w:val="en-US"/>
        </w:rPr>
        <w:t xml:space="preserve">cells </w:t>
      </w:r>
      <w:r w:rsidRPr="005F16AD">
        <w:rPr>
          <w:rFonts w:ascii="Book Antiqua" w:hAnsi="Book Antiqua" w:cs="Arial"/>
          <w:sz w:val="24"/>
          <w:szCs w:val="24"/>
          <w:lang w:val="en-US"/>
        </w:rPr>
        <w:t xml:space="preserve">though is a prerequisite for the success of this therapeutic approach. The available data clearly </w:t>
      </w:r>
      <w:r w:rsidR="001F32C3" w:rsidRPr="005F16AD">
        <w:rPr>
          <w:rFonts w:ascii="Book Antiqua" w:hAnsi="Book Antiqua" w:cs="Arial"/>
          <w:sz w:val="24"/>
          <w:szCs w:val="24"/>
          <w:lang w:val="en-US"/>
        </w:rPr>
        <w:t>demonstrate</w:t>
      </w:r>
      <w:r w:rsidRPr="005F16AD">
        <w:rPr>
          <w:rFonts w:ascii="Book Antiqua" w:hAnsi="Book Antiqua" w:cs="Arial"/>
          <w:sz w:val="24"/>
          <w:szCs w:val="24"/>
          <w:lang w:val="en-US"/>
        </w:rPr>
        <w:t xml:space="preserve"> that rejection of liver cell allografts is by far more complex than initially assumed and</w:t>
      </w:r>
      <w:r w:rsidR="00456035" w:rsidRPr="005F16AD">
        <w:rPr>
          <w:rFonts w:ascii="Book Antiqua" w:hAnsi="Book Antiqua" w:cs="Arial"/>
          <w:sz w:val="24"/>
          <w:szCs w:val="24"/>
          <w:lang w:val="en-US"/>
        </w:rPr>
        <w:t xml:space="preserve">, most importantly, </w:t>
      </w:r>
      <w:r w:rsidR="001F32C3" w:rsidRPr="005F16AD">
        <w:rPr>
          <w:rFonts w:ascii="Book Antiqua" w:hAnsi="Book Antiqua" w:cs="Arial"/>
          <w:sz w:val="24"/>
          <w:szCs w:val="24"/>
          <w:lang w:val="en-US"/>
        </w:rPr>
        <w:t xml:space="preserve">differs considerably from those immune reactions observed following solid organ transplantation. Further immunological investigations </w:t>
      </w:r>
      <w:r w:rsidR="001F32C3" w:rsidRPr="005F16AD">
        <w:rPr>
          <w:rFonts w:ascii="Book Antiqua" w:hAnsi="Book Antiqua" w:cs="Arial"/>
          <w:i/>
          <w:sz w:val="24"/>
          <w:szCs w:val="24"/>
          <w:lang w:val="en-US"/>
        </w:rPr>
        <w:t>in vivo</w:t>
      </w:r>
      <w:r w:rsidR="001F32C3" w:rsidRPr="005F16AD">
        <w:rPr>
          <w:rFonts w:ascii="Book Antiqua" w:hAnsi="Book Antiqua" w:cs="Arial"/>
          <w:sz w:val="24"/>
          <w:szCs w:val="24"/>
          <w:lang w:val="en-US"/>
        </w:rPr>
        <w:t xml:space="preserve"> and </w:t>
      </w:r>
      <w:r w:rsidR="001F32C3" w:rsidRPr="005F16AD">
        <w:rPr>
          <w:rFonts w:ascii="Book Antiqua" w:hAnsi="Book Antiqua" w:cs="Arial"/>
          <w:i/>
          <w:sz w:val="24"/>
          <w:szCs w:val="24"/>
          <w:lang w:val="en-US"/>
        </w:rPr>
        <w:t>in vitro</w:t>
      </w:r>
      <w:r w:rsidR="00806B0F">
        <w:rPr>
          <w:rFonts w:ascii="Book Antiqua" w:hAnsi="Book Antiqua" w:cs="Arial"/>
          <w:sz w:val="24"/>
          <w:szCs w:val="24"/>
          <w:lang w:val="en-US"/>
        </w:rPr>
        <w:t xml:space="preserve"> </w:t>
      </w:r>
      <w:r w:rsidR="00456035" w:rsidRPr="005F16AD">
        <w:rPr>
          <w:rFonts w:ascii="Book Antiqua" w:hAnsi="Book Antiqua" w:cs="Arial"/>
          <w:sz w:val="24"/>
          <w:szCs w:val="24"/>
          <w:lang w:val="en-US"/>
        </w:rPr>
        <w:t xml:space="preserve">are </w:t>
      </w:r>
      <w:r w:rsidR="001F32C3" w:rsidRPr="005F16AD">
        <w:rPr>
          <w:rFonts w:ascii="Book Antiqua" w:hAnsi="Book Antiqua" w:cs="Arial"/>
          <w:sz w:val="24"/>
          <w:szCs w:val="24"/>
          <w:lang w:val="en-US"/>
        </w:rPr>
        <w:t xml:space="preserve">desperately required – especially </w:t>
      </w:r>
      <w:r w:rsidR="00456035" w:rsidRPr="005F16AD">
        <w:rPr>
          <w:rFonts w:ascii="Book Antiqua" w:hAnsi="Book Antiqua" w:cs="Arial"/>
          <w:sz w:val="24"/>
          <w:szCs w:val="24"/>
          <w:lang w:val="en-US"/>
        </w:rPr>
        <w:t xml:space="preserve">human </w:t>
      </w:r>
      <w:r w:rsidR="001F32C3" w:rsidRPr="005F16AD">
        <w:rPr>
          <w:rFonts w:ascii="Book Antiqua" w:hAnsi="Book Antiqua" w:cs="Arial"/>
          <w:sz w:val="24"/>
          <w:szCs w:val="24"/>
          <w:lang w:val="en-US"/>
        </w:rPr>
        <w:t xml:space="preserve">data </w:t>
      </w:r>
      <w:r w:rsidR="00456035" w:rsidRPr="005F16AD">
        <w:rPr>
          <w:rFonts w:ascii="Book Antiqua" w:hAnsi="Book Antiqua" w:cs="Arial"/>
          <w:sz w:val="24"/>
          <w:szCs w:val="24"/>
          <w:lang w:val="en-US"/>
        </w:rPr>
        <w:t>are</w:t>
      </w:r>
      <w:r w:rsidR="001F32C3" w:rsidRPr="005F16AD">
        <w:rPr>
          <w:rFonts w:ascii="Book Antiqua" w:hAnsi="Book Antiqua" w:cs="Arial"/>
          <w:sz w:val="24"/>
          <w:szCs w:val="24"/>
          <w:lang w:val="en-US"/>
        </w:rPr>
        <w:t xml:space="preserve"> still scarce.</w:t>
      </w:r>
    </w:p>
    <w:p w:rsidR="002E4048" w:rsidRPr="005F16AD" w:rsidRDefault="002E4048" w:rsidP="005F16AD">
      <w:pPr>
        <w:spacing w:after="0" w:line="360" w:lineRule="auto"/>
        <w:jc w:val="both"/>
        <w:rPr>
          <w:rFonts w:ascii="Book Antiqua" w:hAnsi="Book Antiqua" w:cs="Arial"/>
          <w:sz w:val="24"/>
          <w:szCs w:val="24"/>
          <w:lang w:val="en-US"/>
        </w:rPr>
      </w:pPr>
    </w:p>
    <w:p w:rsidR="006F3794" w:rsidRDefault="006F3794">
      <w:pPr>
        <w:spacing w:after="0" w:line="240" w:lineRule="auto"/>
        <w:rPr>
          <w:rFonts w:ascii="Book Antiqua" w:hAnsi="Book Antiqua" w:cs="Arial"/>
          <w:b/>
          <w:caps/>
          <w:sz w:val="24"/>
          <w:szCs w:val="24"/>
          <w:lang w:val="en-US"/>
        </w:rPr>
      </w:pPr>
      <w:r>
        <w:rPr>
          <w:rFonts w:ascii="Book Antiqua" w:hAnsi="Book Antiqua" w:cs="Arial"/>
          <w:b/>
          <w:caps/>
          <w:sz w:val="24"/>
          <w:szCs w:val="24"/>
          <w:lang w:val="en-US"/>
        </w:rPr>
        <w:br w:type="page"/>
      </w:r>
    </w:p>
    <w:p w:rsidR="005F16AD" w:rsidRPr="00A63A02" w:rsidRDefault="00084563" w:rsidP="00A63A02">
      <w:pPr>
        <w:spacing w:after="0" w:line="360" w:lineRule="auto"/>
        <w:jc w:val="both"/>
        <w:rPr>
          <w:rFonts w:ascii="Book Antiqua" w:hAnsi="Book Antiqua" w:cs="Arial"/>
          <w:sz w:val="24"/>
          <w:szCs w:val="24"/>
          <w:lang w:val="en-US"/>
        </w:rPr>
      </w:pPr>
      <w:r w:rsidRPr="00A63A02">
        <w:rPr>
          <w:rFonts w:ascii="Book Antiqua" w:hAnsi="Book Antiqua" w:cs="Arial"/>
          <w:b/>
          <w:caps/>
          <w:sz w:val="24"/>
          <w:szCs w:val="24"/>
          <w:lang w:val="en-US"/>
        </w:rPr>
        <w:lastRenderedPageBreak/>
        <w:t>References</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1 </w:t>
      </w:r>
      <w:proofErr w:type="spellStart"/>
      <w:r w:rsidRPr="00A63A02">
        <w:rPr>
          <w:rFonts w:ascii="Book Antiqua" w:eastAsia="宋体" w:hAnsi="Book Antiqua" w:cs="宋体"/>
          <w:b/>
          <w:bCs/>
          <w:sz w:val="24"/>
          <w:szCs w:val="24"/>
          <w:lang w:val="en-US" w:eastAsia="zh-CN"/>
        </w:rPr>
        <w:t>Huebert</w:t>
      </w:r>
      <w:proofErr w:type="spellEnd"/>
      <w:r w:rsidRPr="00A63A02">
        <w:rPr>
          <w:rFonts w:ascii="Book Antiqua" w:eastAsia="宋体" w:hAnsi="Book Antiqua" w:cs="宋体"/>
          <w:b/>
          <w:bCs/>
          <w:sz w:val="24"/>
          <w:szCs w:val="24"/>
          <w:lang w:val="en-US" w:eastAsia="zh-CN"/>
        </w:rPr>
        <w:t xml:space="preserve"> RC</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Rakela</w:t>
      </w:r>
      <w:proofErr w:type="spellEnd"/>
      <w:r w:rsidRPr="00A63A02">
        <w:rPr>
          <w:rFonts w:ascii="Book Antiqua" w:eastAsia="宋体" w:hAnsi="Book Antiqua" w:cs="宋体"/>
          <w:sz w:val="24"/>
          <w:szCs w:val="24"/>
          <w:lang w:val="en-US" w:eastAsia="zh-CN"/>
        </w:rPr>
        <w:t xml:space="preserve"> J. Cellular therapy for liver disease.</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 xml:space="preserve">Mayo </w:t>
      </w:r>
      <w:proofErr w:type="spellStart"/>
      <w:r w:rsidRPr="00A63A02">
        <w:rPr>
          <w:rFonts w:ascii="Book Antiqua" w:eastAsia="宋体" w:hAnsi="Book Antiqua" w:cs="宋体"/>
          <w:i/>
          <w:iCs/>
          <w:sz w:val="24"/>
          <w:szCs w:val="24"/>
          <w:lang w:val="en-US" w:eastAsia="zh-CN"/>
        </w:rPr>
        <w:t>Clin</w:t>
      </w:r>
      <w:proofErr w:type="spellEnd"/>
      <w:r w:rsidRPr="00A63A02">
        <w:rPr>
          <w:rFonts w:ascii="Book Antiqua" w:eastAsia="宋体" w:hAnsi="Book Antiqua" w:cs="宋体"/>
          <w:i/>
          <w:iCs/>
          <w:sz w:val="24"/>
          <w:szCs w:val="24"/>
          <w:lang w:val="en-US" w:eastAsia="zh-CN"/>
        </w:rPr>
        <w:t xml:space="preserve"> Proc</w:t>
      </w:r>
      <w:r w:rsidRPr="00A63A02">
        <w:rPr>
          <w:rFonts w:ascii="Book Antiqua" w:eastAsia="宋体" w:hAnsi="Book Antiqua" w:cs="宋体"/>
          <w:sz w:val="24"/>
          <w:szCs w:val="24"/>
          <w:lang w:val="en-US" w:eastAsia="zh-CN"/>
        </w:rPr>
        <w:t xml:space="preserve"> 2014; </w:t>
      </w:r>
      <w:r w:rsidRPr="00A63A02">
        <w:rPr>
          <w:rFonts w:ascii="Book Antiqua" w:eastAsia="宋体" w:hAnsi="Book Antiqua" w:cs="宋体"/>
          <w:b/>
          <w:bCs/>
          <w:sz w:val="24"/>
          <w:szCs w:val="24"/>
          <w:lang w:val="en-US" w:eastAsia="zh-CN"/>
        </w:rPr>
        <w:t>89</w:t>
      </w:r>
      <w:r w:rsidRPr="00A63A02">
        <w:rPr>
          <w:rFonts w:ascii="Book Antiqua" w:eastAsia="宋体" w:hAnsi="Book Antiqua" w:cs="宋体"/>
          <w:sz w:val="24"/>
          <w:szCs w:val="24"/>
          <w:lang w:val="en-US" w:eastAsia="zh-CN"/>
        </w:rPr>
        <w:t>: 414-424 [PMID: 24582199 DOI: 10.1016/j.mayocp.2013.10.023]</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2 </w:t>
      </w:r>
      <w:r w:rsidRPr="00A63A02">
        <w:rPr>
          <w:rFonts w:ascii="Book Antiqua" w:eastAsia="宋体" w:hAnsi="Book Antiqua" w:cs="宋体"/>
          <w:b/>
          <w:bCs/>
          <w:sz w:val="24"/>
          <w:szCs w:val="24"/>
          <w:lang w:val="en-US" w:eastAsia="zh-CN"/>
        </w:rPr>
        <w:t>Yu Y</w:t>
      </w:r>
      <w:r w:rsidRPr="00A63A02">
        <w:rPr>
          <w:rFonts w:ascii="Book Antiqua" w:eastAsia="宋体" w:hAnsi="Book Antiqua" w:cs="宋体"/>
          <w:sz w:val="24"/>
          <w:szCs w:val="24"/>
          <w:lang w:val="en-US" w:eastAsia="zh-CN"/>
        </w:rPr>
        <w:t xml:space="preserve">, Fisher JE, </w:t>
      </w:r>
      <w:proofErr w:type="spellStart"/>
      <w:r w:rsidRPr="00A63A02">
        <w:rPr>
          <w:rFonts w:ascii="Book Antiqua" w:eastAsia="宋体" w:hAnsi="Book Antiqua" w:cs="宋体"/>
          <w:sz w:val="24"/>
          <w:szCs w:val="24"/>
          <w:lang w:val="en-US" w:eastAsia="zh-CN"/>
        </w:rPr>
        <w:t>Lillegard</w:t>
      </w:r>
      <w:proofErr w:type="spellEnd"/>
      <w:r w:rsidRPr="00A63A02">
        <w:rPr>
          <w:rFonts w:ascii="Book Antiqua" w:eastAsia="宋体" w:hAnsi="Book Antiqua" w:cs="宋体"/>
          <w:sz w:val="24"/>
          <w:szCs w:val="24"/>
          <w:lang w:val="en-US" w:eastAsia="zh-CN"/>
        </w:rPr>
        <w:t xml:space="preserve"> JB, </w:t>
      </w:r>
      <w:proofErr w:type="spellStart"/>
      <w:r w:rsidRPr="00A63A02">
        <w:rPr>
          <w:rFonts w:ascii="Book Antiqua" w:eastAsia="宋体" w:hAnsi="Book Antiqua" w:cs="宋体"/>
          <w:sz w:val="24"/>
          <w:szCs w:val="24"/>
          <w:lang w:val="en-US" w:eastAsia="zh-CN"/>
        </w:rPr>
        <w:t>Rodysill</w:t>
      </w:r>
      <w:proofErr w:type="spellEnd"/>
      <w:r w:rsidRPr="00A63A02">
        <w:rPr>
          <w:rFonts w:ascii="Book Antiqua" w:eastAsia="宋体" w:hAnsi="Book Antiqua" w:cs="宋体"/>
          <w:sz w:val="24"/>
          <w:szCs w:val="24"/>
          <w:lang w:val="en-US" w:eastAsia="zh-CN"/>
        </w:rPr>
        <w:t xml:space="preserve"> B, </w:t>
      </w:r>
      <w:proofErr w:type="spellStart"/>
      <w:r w:rsidRPr="00A63A02">
        <w:rPr>
          <w:rFonts w:ascii="Book Antiqua" w:eastAsia="宋体" w:hAnsi="Book Antiqua" w:cs="宋体"/>
          <w:sz w:val="24"/>
          <w:szCs w:val="24"/>
          <w:lang w:val="en-US" w:eastAsia="zh-CN"/>
        </w:rPr>
        <w:t>Amiot</w:t>
      </w:r>
      <w:proofErr w:type="spellEnd"/>
      <w:r w:rsidRPr="00A63A02">
        <w:rPr>
          <w:rFonts w:ascii="Book Antiqua" w:eastAsia="宋体" w:hAnsi="Book Antiqua" w:cs="宋体"/>
          <w:sz w:val="24"/>
          <w:szCs w:val="24"/>
          <w:lang w:val="en-US" w:eastAsia="zh-CN"/>
        </w:rPr>
        <w:t xml:space="preserve"> B, Nyberg SL. Cell therapies for liver diseases. </w:t>
      </w:r>
      <w:r w:rsidRPr="00A63A02">
        <w:rPr>
          <w:rFonts w:ascii="Book Antiqua" w:eastAsia="宋体" w:hAnsi="Book Antiqua" w:cs="宋体"/>
          <w:i/>
          <w:iCs/>
          <w:sz w:val="24"/>
          <w:szCs w:val="24"/>
          <w:lang w:val="en-US" w:eastAsia="zh-CN"/>
        </w:rPr>
        <w:t xml:space="preserve">Liver </w:t>
      </w:r>
      <w:proofErr w:type="spellStart"/>
      <w:r w:rsidRPr="00A63A02">
        <w:rPr>
          <w:rFonts w:ascii="Book Antiqua" w:eastAsia="宋体" w:hAnsi="Book Antiqua" w:cs="宋体"/>
          <w:i/>
          <w:iCs/>
          <w:sz w:val="24"/>
          <w:szCs w:val="24"/>
          <w:lang w:val="en-US" w:eastAsia="zh-CN"/>
        </w:rPr>
        <w:t>Transpl</w:t>
      </w:r>
      <w:proofErr w:type="spellEnd"/>
      <w:r w:rsidRPr="00A63A02">
        <w:rPr>
          <w:rFonts w:ascii="Book Antiqua" w:eastAsia="宋体" w:hAnsi="Book Antiqua" w:cs="宋体"/>
          <w:sz w:val="24"/>
          <w:szCs w:val="24"/>
          <w:lang w:val="en-US" w:eastAsia="zh-CN"/>
        </w:rPr>
        <w:t xml:space="preserve"> 2012; </w:t>
      </w:r>
      <w:r w:rsidRPr="00A63A02">
        <w:rPr>
          <w:rFonts w:ascii="Book Antiqua" w:eastAsia="宋体" w:hAnsi="Book Antiqua" w:cs="宋体"/>
          <w:b/>
          <w:bCs/>
          <w:sz w:val="24"/>
          <w:szCs w:val="24"/>
          <w:lang w:val="en-US" w:eastAsia="zh-CN"/>
        </w:rPr>
        <w:t>18</w:t>
      </w:r>
      <w:r w:rsidRPr="00A63A02">
        <w:rPr>
          <w:rFonts w:ascii="Book Antiqua" w:eastAsia="宋体" w:hAnsi="Book Antiqua" w:cs="宋体"/>
          <w:sz w:val="24"/>
          <w:szCs w:val="24"/>
          <w:lang w:val="en-US" w:eastAsia="zh-CN"/>
        </w:rPr>
        <w:t>: 9-21 [PMID: 22140063 DOI: 10.1002/lt.22467]</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3 </w:t>
      </w:r>
      <w:proofErr w:type="spellStart"/>
      <w:r w:rsidRPr="00A63A02">
        <w:rPr>
          <w:rFonts w:ascii="Book Antiqua" w:eastAsia="宋体" w:hAnsi="Book Antiqua" w:cs="宋体"/>
          <w:b/>
          <w:bCs/>
          <w:sz w:val="24"/>
          <w:szCs w:val="24"/>
          <w:lang w:val="en-US" w:eastAsia="zh-CN"/>
        </w:rPr>
        <w:t>Ezzat</w:t>
      </w:r>
      <w:proofErr w:type="spellEnd"/>
      <w:r w:rsidRPr="00A63A02">
        <w:rPr>
          <w:rFonts w:ascii="Book Antiqua" w:eastAsia="宋体" w:hAnsi="Book Antiqua" w:cs="宋体"/>
          <w:b/>
          <w:bCs/>
          <w:sz w:val="24"/>
          <w:szCs w:val="24"/>
          <w:lang w:val="en-US" w:eastAsia="zh-CN"/>
        </w:rPr>
        <w:t xml:space="preserve"> TM</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Dhar</w:t>
      </w:r>
      <w:proofErr w:type="spellEnd"/>
      <w:r w:rsidRPr="00A63A02">
        <w:rPr>
          <w:rFonts w:ascii="Book Antiqua" w:eastAsia="宋体" w:hAnsi="Book Antiqua" w:cs="宋体"/>
          <w:sz w:val="24"/>
          <w:szCs w:val="24"/>
          <w:lang w:val="en-US" w:eastAsia="zh-CN"/>
        </w:rPr>
        <w:t xml:space="preserve"> DK, Newsome PN, </w:t>
      </w:r>
      <w:proofErr w:type="spellStart"/>
      <w:r w:rsidRPr="00A63A02">
        <w:rPr>
          <w:rFonts w:ascii="Book Antiqua" w:eastAsia="宋体" w:hAnsi="Book Antiqua" w:cs="宋体"/>
          <w:sz w:val="24"/>
          <w:szCs w:val="24"/>
          <w:lang w:val="en-US" w:eastAsia="zh-CN"/>
        </w:rPr>
        <w:t>Malagó</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Olde</w:t>
      </w:r>
      <w:proofErr w:type="spellEnd"/>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Damink</w:t>
      </w:r>
      <w:proofErr w:type="spellEnd"/>
      <w:r w:rsidRPr="00A63A02">
        <w:rPr>
          <w:rFonts w:ascii="Book Antiqua" w:eastAsia="宋体" w:hAnsi="Book Antiqua" w:cs="宋体"/>
          <w:sz w:val="24"/>
          <w:szCs w:val="24"/>
          <w:lang w:val="en-US" w:eastAsia="zh-CN"/>
        </w:rPr>
        <w:t xml:space="preserve"> SW. Use of hepatocyte and stem cells for treatment of post-</w:t>
      </w:r>
      <w:proofErr w:type="spellStart"/>
      <w:r w:rsidRPr="00A63A02">
        <w:rPr>
          <w:rFonts w:ascii="Book Antiqua" w:eastAsia="宋体" w:hAnsi="Book Antiqua" w:cs="宋体"/>
          <w:sz w:val="24"/>
          <w:szCs w:val="24"/>
          <w:lang w:val="en-US" w:eastAsia="zh-CN"/>
        </w:rPr>
        <w:t>resectional</w:t>
      </w:r>
      <w:proofErr w:type="spellEnd"/>
      <w:r w:rsidRPr="00A63A02">
        <w:rPr>
          <w:rFonts w:ascii="Book Antiqua" w:eastAsia="宋体" w:hAnsi="Book Antiqua" w:cs="宋体"/>
          <w:sz w:val="24"/>
          <w:szCs w:val="24"/>
          <w:lang w:val="en-US" w:eastAsia="zh-CN"/>
        </w:rPr>
        <w:t xml:space="preserve"> liver failure: are we there yet? </w:t>
      </w:r>
      <w:r w:rsidRPr="00A63A02">
        <w:rPr>
          <w:rFonts w:ascii="Book Antiqua" w:eastAsia="宋体" w:hAnsi="Book Antiqua" w:cs="宋体"/>
          <w:i/>
          <w:iCs/>
          <w:sz w:val="24"/>
          <w:szCs w:val="24"/>
          <w:lang w:val="en-US" w:eastAsia="zh-CN"/>
        </w:rPr>
        <w:t xml:space="preserve">Liver </w:t>
      </w:r>
      <w:proofErr w:type="spellStart"/>
      <w:r w:rsidRPr="00A63A02">
        <w:rPr>
          <w:rFonts w:ascii="Book Antiqua" w:eastAsia="宋体" w:hAnsi="Book Antiqua" w:cs="宋体"/>
          <w:i/>
          <w:iCs/>
          <w:sz w:val="24"/>
          <w:szCs w:val="24"/>
          <w:lang w:val="en-US" w:eastAsia="zh-CN"/>
        </w:rPr>
        <w:t>Int</w:t>
      </w:r>
      <w:proofErr w:type="spellEnd"/>
      <w:r w:rsidRPr="00A63A02">
        <w:rPr>
          <w:rFonts w:ascii="Book Antiqua" w:eastAsia="宋体" w:hAnsi="Book Antiqua" w:cs="宋体"/>
          <w:sz w:val="24"/>
          <w:szCs w:val="24"/>
          <w:lang w:val="en-US" w:eastAsia="zh-CN"/>
        </w:rPr>
        <w:t xml:space="preserve"> 2011; </w:t>
      </w:r>
      <w:r w:rsidRPr="00A63A02">
        <w:rPr>
          <w:rFonts w:ascii="Book Antiqua" w:eastAsia="宋体" w:hAnsi="Book Antiqua" w:cs="宋体"/>
          <w:b/>
          <w:bCs/>
          <w:sz w:val="24"/>
          <w:szCs w:val="24"/>
          <w:lang w:val="en-US" w:eastAsia="zh-CN"/>
        </w:rPr>
        <w:t>31</w:t>
      </w:r>
      <w:r w:rsidRPr="00A63A02">
        <w:rPr>
          <w:rFonts w:ascii="Book Antiqua" w:eastAsia="宋体" w:hAnsi="Book Antiqua" w:cs="宋体"/>
          <w:sz w:val="24"/>
          <w:szCs w:val="24"/>
          <w:lang w:val="en-US" w:eastAsia="zh-CN"/>
        </w:rPr>
        <w:t>: 773-784 [PMID: 21645208 DOI: 10.1111/j.1478-3231.2011.02530.x]</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4 </w:t>
      </w:r>
      <w:r w:rsidRPr="00A63A02">
        <w:rPr>
          <w:rFonts w:ascii="Book Antiqua" w:eastAsia="宋体" w:hAnsi="Book Antiqua" w:cs="宋体"/>
          <w:b/>
          <w:bCs/>
          <w:sz w:val="24"/>
          <w:szCs w:val="24"/>
          <w:lang w:val="en-US" w:eastAsia="zh-CN"/>
        </w:rPr>
        <w:t>Nguyen TH</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Mainot</w:t>
      </w:r>
      <w:proofErr w:type="spellEnd"/>
      <w:r w:rsidRPr="00A63A02">
        <w:rPr>
          <w:rFonts w:ascii="Book Antiqua" w:eastAsia="宋体" w:hAnsi="Book Antiqua" w:cs="宋体"/>
          <w:sz w:val="24"/>
          <w:szCs w:val="24"/>
          <w:lang w:val="en-US" w:eastAsia="zh-CN"/>
        </w:rPr>
        <w:t xml:space="preserve"> S, </w:t>
      </w:r>
      <w:proofErr w:type="spellStart"/>
      <w:r w:rsidRPr="00A63A02">
        <w:rPr>
          <w:rFonts w:ascii="Book Antiqua" w:eastAsia="宋体" w:hAnsi="Book Antiqua" w:cs="宋体"/>
          <w:sz w:val="24"/>
          <w:szCs w:val="24"/>
          <w:lang w:val="en-US" w:eastAsia="zh-CN"/>
        </w:rPr>
        <w:t>Lainas</w:t>
      </w:r>
      <w:proofErr w:type="spellEnd"/>
      <w:r w:rsidRPr="00A63A02">
        <w:rPr>
          <w:rFonts w:ascii="Book Antiqua" w:eastAsia="宋体" w:hAnsi="Book Antiqua" w:cs="宋体"/>
          <w:sz w:val="24"/>
          <w:szCs w:val="24"/>
          <w:lang w:val="en-US" w:eastAsia="zh-CN"/>
        </w:rPr>
        <w:t xml:space="preserve"> P, </w:t>
      </w:r>
      <w:proofErr w:type="spellStart"/>
      <w:r w:rsidRPr="00A63A02">
        <w:rPr>
          <w:rFonts w:ascii="Book Antiqua" w:eastAsia="宋体" w:hAnsi="Book Antiqua" w:cs="宋体"/>
          <w:sz w:val="24"/>
          <w:szCs w:val="24"/>
          <w:lang w:val="en-US" w:eastAsia="zh-CN"/>
        </w:rPr>
        <w:t>Groyer</w:t>
      </w:r>
      <w:proofErr w:type="spellEnd"/>
      <w:r w:rsidRPr="00A63A02">
        <w:rPr>
          <w:rFonts w:ascii="Book Antiqua" w:eastAsia="宋体" w:hAnsi="Book Antiqua" w:cs="宋体"/>
          <w:sz w:val="24"/>
          <w:szCs w:val="24"/>
          <w:lang w:val="en-US" w:eastAsia="zh-CN"/>
        </w:rPr>
        <w:t xml:space="preserve">-Picard MT, Franco D, </w:t>
      </w:r>
      <w:proofErr w:type="spellStart"/>
      <w:r w:rsidRPr="00A63A02">
        <w:rPr>
          <w:rFonts w:ascii="Book Antiqua" w:eastAsia="宋体" w:hAnsi="Book Antiqua" w:cs="宋体"/>
          <w:sz w:val="24"/>
          <w:szCs w:val="24"/>
          <w:lang w:val="en-US" w:eastAsia="zh-CN"/>
        </w:rPr>
        <w:t>Dagher</w:t>
      </w:r>
      <w:proofErr w:type="spellEnd"/>
      <w:r w:rsidRPr="00A63A02">
        <w:rPr>
          <w:rFonts w:ascii="Book Antiqua" w:eastAsia="宋体" w:hAnsi="Book Antiqua" w:cs="宋体"/>
          <w:sz w:val="24"/>
          <w:szCs w:val="24"/>
          <w:lang w:val="en-US" w:eastAsia="zh-CN"/>
        </w:rPr>
        <w:t xml:space="preserve"> I, Weber A. Ex vivo liver-directed gene therapy for the treatment of metabolic diseases: advances in hepatocyte transplantation and retroviral vectors. </w:t>
      </w:r>
      <w:proofErr w:type="spellStart"/>
      <w:r w:rsidRPr="00A63A02">
        <w:rPr>
          <w:rFonts w:ascii="Book Antiqua" w:eastAsia="宋体" w:hAnsi="Book Antiqua" w:cs="宋体"/>
          <w:i/>
          <w:iCs/>
          <w:sz w:val="24"/>
          <w:szCs w:val="24"/>
          <w:lang w:val="en-US" w:eastAsia="zh-CN"/>
        </w:rPr>
        <w:t>Curr</w:t>
      </w:r>
      <w:proofErr w:type="spellEnd"/>
      <w:r w:rsidRPr="00A63A02">
        <w:rPr>
          <w:rFonts w:ascii="Book Antiqua" w:eastAsia="宋体" w:hAnsi="Book Antiqua" w:cs="宋体"/>
          <w:i/>
          <w:iCs/>
          <w:sz w:val="24"/>
          <w:szCs w:val="24"/>
          <w:lang w:val="en-US" w:eastAsia="zh-CN"/>
        </w:rPr>
        <w:t xml:space="preserve"> Gene </w:t>
      </w:r>
      <w:proofErr w:type="spellStart"/>
      <w:r w:rsidRPr="00A63A02">
        <w:rPr>
          <w:rFonts w:ascii="Book Antiqua" w:eastAsia="宋体" w:hAnsi="Book Antiqua" w:cs="宋体"/>
          <w:i/>
          <w:iCs/>
          <w:sz w:val="24"/>
          <w:szCs w:val="24"/>
          <w:lang w:val="en-US" w:eastAsia="zh-CN"/>
        </w:rPr>
        <w:t>Ther</w:t>
      </w:r>
      <w:proofErr w:type="spellEnd"/>
      <w:r w:rsidRPr="00A63A02">
        <w:rPr>
          <w:rFonts w:ascii="Book Antiqua" w:eastAsia="宋体" w:hAnsi="Book Antiqua" w:cs="宋体"/>
          <w:sz w:val="24"/>
          <w:szCs w:val="24"/>
          <w:lang w:val="en-US" w:eastAsia="zh-CN"/>
        </w:rPr>
        <w:t xml:space="preserve"> 2009; </w:t>
      </w:r>
      <w:r w:rsidRPr="00A63A02">
        <w:rPr>
          <w:rFonts w:ascii="Book Antiqua" w:eastAsia="宋体" w:hAnsi="Book Antiqua" w:cs="宋体"/>
          <w:b/>
          <w:bCs/>
          <w:sz w:val="24"/>
          <w:szCs w:val="24"/>
          <w:lang w:val="en-US" w:eastAsia="zh-CN"/>
        </w:rPr>
        <w:t>9</w:t>
      </w:r>
      <w:r w:rsidRPr="00A63A02">
        <w:rPr>
          <w:rFonts w:ascii="Book Antiqua" w:eastAsia="宋体" w:hAnsi="Book Antiqua" w:cs="宋体"/>
          <w:sz w:val="24"/>
          <w:szCs w:val="24"/>
          <w:lang w:val="en-US" w:eastAsia="zh-CN"/>
        </w:rPr>
        <w:t>: 136-149 [PMID: 19355871 DOI: 10.2174/156652309787909481]</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5 </w:t>
      </w:r>
      <w:proofErr w:type="spellStart"/>
      <w:r w:rsidRPr="00A63A02">
        <w:rPr>
          <w:rFonts w:ascii="Book Antiqua" w:eastAsia="宋体" w:hAnsi="Book Antiqua" w:cs="宋体"/>
          <w:b/>
          <w:bCs/>
          <w:sz w:val="24"/>
          <w:szCs w:val="24"/>
          <w:lang w:val="en-US" w:eastAsia="zh-CN"/>
        </w:rPr>
        <w:t>Smets</w:t>
      </w:r>
      <w:proofErr w:type="spellEnd"/>
      <w:r w:rsidRPr="00A63A02">
        <w:rPr>
          <w:rFonts w:ascii="Book Antiqua" w:eastAsia="宋体" w:hAnsi="Book Antiqua" w:cs="宋体"/>
          <w:b/>
          <w:bCs/>
          <w:sz w:val="24"/>
          <w:szCs w:val="24"/>
          <w:lang w:val="en-US" w:eastAsia="zh-CN"/>
        </w:rPr>
        <w:t xml:space="preserve"> F</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Najimi</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Sokal</w:t>
      </w:r>
      <w:proofErr w:type="spellEnd"/>
      <w:r w:rsidRPr="00A63A02">
        <w:rPr>
          <w:rFonts w:ascii="Book Antiqua" w:eastAsia="宋体" w:hAnsi="Book Antiqua" w:cs="宋体"/>
          <w:sz w:val="24"/>
          <w:szCs w:val="24"/>
          <w:lang w:val="en-US" w:eastAsia="zh-CN"/>
        </w:rPr>
        <w:t xml:space="preserve"> EM.</w:t>
      </w:r>
      <w:proofErr w:type="gramEnd"/>
      <w:r w:rsidRPr="00A63A02">
        <w:rPr>
          <w:rFonts w:ascii="Book Antiqua" w:eastAsia="宋体" w:hAnsi="Book Antiqua" w:cs="宋体"/>
          <w:sz w:val="24"/>
          <w:szCs w:val="24"/>
          <w:lang w:val="en-US" w:eastAsia="zh-CN"/>
        </w:rPr>
        <w:t xml:space="preserve"> Cell transplantation in the treatment of liver diseases. </w:t>
      </w:r>
      <w:proofErr w:type="spellStart"/>
      <w:r w:rsidRPr="00A63A02">
        <w:rPr>
          <w:rFonts w:ascii="Book Antiqua" w:eastAsia="宋体" w:hAnsi="Book Antiqua" w:cs="宋体"/>
          <w:i/>
          <w:iCs/>
          <w:sz w:val="24"/>
          <w:szCs w:val="24"/>
          <w:lang w:val="en-US" w:eastAsia="zh-CN"/>
        </w:rPr>
        <w:t>Pediatr</w:t>
      </w:r>
      <w:proofErr w:type="spellEnd"/>
      <w:r w:rsidRPr="00A63A02">
        <w:rPr>
          <w:rFonts w:ascii="Book Antiqua" w:eastAsia="宋体" w:hAnsi="Book Antiqua" w:cs="宋体"/>
          <w:i/>
          <w:iCs/>
          <w:sz w:val="24"/>
          <w:szCs w:val="24"/>
          <w:lang w:val="en-US" w:eastAsia="zh-CN"/>
        </w:rPr>
        <w:t xml:space="preserve"> Transplant</w:t>
      </w:r>
      <w:r w:rsidRPr="00A63A02">
        <w:rPr>
          <w:rFonts w:ascii="Book Antiqua" w:eastAsia="宋体" w:hAnsi="Book Antiqua" w:cs="宋体"/>
          <w:sz w:val="24"/>
          <w:szCs w:val="24"/>
          <w:lang w:val="en-US" w:eastAsia="zh-CN"/>
        </w:rPr>
        <w:t xml:space="preserve"> 2008; </w:t>
      </w:r>
      <w:r w:rsidRPr="00A63A02">
        <w:rPr>
          <w:rFonts w:ascii="Book Antiqua" w:eastAsia="宋体" w:hAnsi="Book Antiqua" w:cs="宋体"/>
          <w:b/>
          <w:bCs/>
          <w:sz w:val="24"/>
          <w:szCs w:val="24"/>
          <w:lang w:val="en-US" w:eastAsia="zh-CN"/>
        </w:rPr>
        <w:t>12</w:t>
      </w:r>
      <w:r w:rsidRPr="00A63A02">
        <w:rPr>
          <w:rFonts w:ascii="Book Antiqua" w:eastAsia="宋体" w:hAnsi="Book Antiqua" w:cs="宋体"/>
          <w:sz w:val="24"/>
          <w:szCs w:val="24"/>
          <w:lang w:val="en-US" w:eastAsia="zh-CN"/>
        </w:rPr>
        <w:t>: 6-13 [PMID: 18186884 DOI: 10.1111/j.1399-3046.2007.00788.x]</w:t>
      </w:r>
    </w:p>
    <w:p w:rsidR="00A63A02" w:rsidRPr="00A63A02" w:rsidRDefault="003B6962" w:rsidP="00A63A02">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 </w:t>
      </w:r>
      <w:r w:rsidR="00A63A02" w:rsidRPr="00A63A02">
        <w:rPr>
          <w:rFonts w:ascii="Book Antiqua" w:eastAsia="宋体" w:hAnsi="Book Antiqua" w:cs="宋体"/>
          <w:b/>
          <w:sz w:val="24"/>
          <w:szCs w:val="24"/>
          <w:lang w:val="en-US" w:eastAsia="zh-CN"/>
        </w:rPr>
        <w:t>Allen KJ</w:t>
      </w:r>
      <w:r w:rsidR="00A63A02" w:rsidRPr="00A63A02">
        <w:rPr>
          <w:rFonts w:ascii="Book Antiqua" w:eastAsia="宋体" w:hAnsi="Book Antiqua" w:cs="宋体"/>
          <w:sz w:val="24"/>
          <w:szCs w:val="24"/>
          <w:lang w:val="en-US" w:eastAsia="zh-CN"/>
        </w:rPr>
        <w:t xml:space="preserve">, Nicole NE. Clinical application of hepatocyte transplantation: what are the current limitations? </w:t>
      </w:r>
      <w:proofErr w:type="spellStart"/>
      <w:r w:rsidR="00A63A02" w:rsidRPr="00A63A02">
        <w:rPr>
          <w:rFonts w:ascii="Book Antiqua" w:eastAsia="宋体" w:hAnsi="Book Antiqua" w:cs="宋体"/>
          <w:i/>
          <w:sz w:val="24"/>
          <w:szCs w:val="24"/>
          <w:lang w:val="en-US" w:eastAsia="zh-CN"/>
        </w:rPr>
        <w:t>Curr</w:t>
      </w:r>
      <w:proofErr w:type="spellEnd"/>
      <w:r w:rsidR="00A63A02" w:rsidRPr="00A63A02">
        <w:rPr>
          <w:rFonts w:ascii="Book Antiqua" w:eastAsia="宋体" w:hAnsi="Book Antiqua" w:cs="宋体"/>
          <w:i/>
          <w:sz w:val="24"/>
          <w:szCs w:val="24"/>
          <w:lang w:val="en-US" w:eastAsia="zh-CN"/>
        </w:rPr>
        <w:t xml:space="preserve"> </w:t>
      </w:r>
      <w:proofErr w:type="spellStart"/>
      <w:r w:rsidR="00A63A02" w:rsidRPr="00A63A02">
        <w:rPr>
          <w:rFonts w:ascii="Book Antiqua" w:eastAsia="宋体" w:hAnsi="Book Antiqua" w:cs="宋体"/>
          <w:i/>
          <w:sz w:val="24"/>
          <w:szCs w:val="24"/>
          <w:lang w:val="en-US" w:eastAsia="zh-CN"/>
        </w:rPr>
        <w:t>Opin</w:t>
      </w:r>
      <w:proofErr w:type="spellEnd"/>
      <w:r w:rsidR="00A63A02" w:rsidRPr="00A63A02">
        <w:rPr>
          <w:rFonts w:ascii="Book Antiqua" w:eastAsia="宋体" w:hAnsi="Book Antiqua" w:cs="宋体"/>
          <w:i/>
          <w:sz w:val="24"/>
          <w:szCs w:val="24"/>
          <w:lang w:val="en-US" w:eastAsia="zh-CN"/>
        </w:rPr>
        <w:t xml:space="preserve"> Organ Transplant</w:t>
      </w:r>
      <w:r w:rsidR="00A63A02" w:rsidRPr="00A63A02">
        <w:rPr>
          <w:rFonts w:ascii="Book Antiqua" w:eastAsia="宋体" w:hAnsi="Book Antiqua" w:cs="宋体"/>
          <w:sz w:val="24"/>
          <w:szCs w:val="24"/>
          <w:lang w:val="en-US" w:eastAsia="zh-CN"/>
        </w:rPr>
        <w:t xml:space="preserve"> 2006; </w:t>
      </w:r>
      <w:r w:rsidR="00A63A02" w:rsidRPr="00A63A02">
        <w:rPr>
          <w:rFonts w:ascii="Book Antiqua" w:eastAsia="宋体" w:hAnsi="Book Antiqua" w:cs="宋体"/>
          <w:b/>
          <w:sz w:val="24"/>
          <w:szCs w:val="24"/>
          <w:lang w:val="en-US" w:eastAsia="zh-CN"/>
        </w:rPr>
        <w:t>11</w:t>
      </w:r>
      <w:r w:rsidR="00A63A02" w:rsidRPr="00A63A02">
        <w:rPr>
          <w:rFonts w:ascii="Book Antiqua" w:eastAsia="宋体" w:hAnsi="Book Antiqua" w:cs="宋体"/>
          <w:sz w:val="24"/>
          <w:szCs w:val="24"/>
          <w:lang w:val="en-US" w:eastAsia="zh-CN"/>
        </w:rPr>
        <w:t>: 648-653 [DOI: 10.1097/MOT.0b013e328010b86e]</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7 </w:t>
      </w:r>
      <w:r w:rsidRPr="00A63A02">
        <w:rPr>
          <w:rFonts w:ascii="Book Antiqua" w:eastAsia="宋体" w:hAnsi="Book Antiqua" w:cs="宋体"/>
          <w:b/>
          <w:bCs/>
          <w:sz w:val="24"/>
          <w:szCs w:val="24"/>
          <w:lang w:val="en-US" w:eastAsia="zh-CN"/>
        </w:rPr>
        <w:t>Han B</w:t>
      </w:r>
      <w:r w:rsidRPr="00A63A02">
        <w:rPr>
          <w:rFonts w:ascii="Book Antiqua" w:eastAsia="宋体" w:hAnsi="Book Antiqua" w:cs="宋体"/>
          <w:sz w:val="24"/>
          <w:szCs w:val="24"/>
          <w:lang w:val="en-US" w:eastAsia="zh-CN"/>
        </w:rPr>
        <w:t xml:space="preserve">, Lu Y, </w:t>
      </w:r>
      <w:proofErr w:type="spellStart"/>
      <w:r w:rsidRPr="00A63A02">
        <w:rPr>
          <w:rFonts w:ascii="Book Antiqua" w:eastAsia="宋体" w:hAnsi="Book Antiqua" w:cs="宋体"/>
          <w:sz w:val="24"/>
          <w:szCs w:val="24"/>
          <w:lang w:val="en-US" w:eastAsia="zh-CN"/>
        </w:rPr>
        <w:t>Meng</w:t>
      </w:r>
      <w:proofErr w:type="spellEnd"/>
      <w:r w:rsidRPr="00A63A02">
        <w:rPr>
          <w:rFonts w:ascii="Book Antiqua" w:eastAsia="宋体" w:hAnsi="Book Antiqua" w:cs="宋体"/>
          <w:sz w:val="24"/>
          <w:szCs w:val="24"/>
          <w:lang w:val="en-US" w:eastAsia="zh-CN"/>
        </w:rPr>
        <w:t xml:space="preserve"> B, Qu B. Cellular loss after allogenic hepatocyte transplantation.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2009; </w:t>
      </w:r>
      <w:r w:rsidRPr="00A63A02">
        <w:rPr>
          <w:rFonts w:ascii="Book Antiqua" w:eastAsia="宋体" w:hAnsi="Book Antiqua" w:cs="宋体"/>
          <w:b/>
          <w:bCs/>
          <w:sz w:val="24"/>
          <w:szCs w:val="24"/>
          <w:lang w:val="en-US" w:eastAsia="zh-CN"/>
        </w:rPr>
        <w:t>87</w:t>
      </w:r>
      <w:r w:rsidRPr="00A63A02">
        <w:rPr>
          <w:rFonts w:ascii="Book Antiqua" w:eastAsia="宋体" w:hAnsi="Book Antiqua" w:cs="宋体"/>
          <w:sz w:val="24"/>
          <w:szCs w:val="24"/>
          <w:lang w:val="en-US" w:eastAsia="zh-CN"/>
        </w:rPr>
        <w:t>: 1-5 [PMID: 19136883 DOI: 10.1097/TP.0b013e3181919212]</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8 </w:t>
      </w:r>
      <w:proofErr w:type="spellStart"/>
      <w:r w:rsidRPr="00A63A02">
        <w:rPr>
          <w:rFonts w:ascii="Book Antiqua" w:eastAsia="宋体" w:hAnsi="Book Antiqua" w:cs="宋体"/>
          <w:b/>
          <w:bCs/>
          <w:sz w:val="24"/>
          <w:szCs w:val="24"/>
          <w:lang w:val="en-US" w:eastAsia="zh-CN"/>
        </w:rPr>
        <w:t>Michalopoulos</w:t>
      </w:r>
      <w:proofErr w:type="spellEnd"/>
      <w:r w:rsidRPr="00A63A02">
        <w:rPr>
          <w:rFonts w:ascii="Book Antiqua" w:eastAsia="宋体" w:hAnsi="Book Antiqua" w:cs="宋体"/>
          <w:b/>
          <w:bCs/>
          <w:sz w:val="24"/>
          <w:szCs w:val="24"/>
          <w:lang w:val="en-US" w:eastAsia="zh-CN"/>
        </w:rPr>
        <w:t xml:space="preserve"> GK</w:t>
      </w:r>
      <w:r w:rsidRPr="00A63A02">
        <w:rPr>
          <w:rFonts w:ascii="Book Antiqua" w:eastAsia="宋体" w:hAnsi="Book Antiqua" w:cs="宋体"/>
          <w:sz w:val="24"/>
          <w:szCs w:val="24"/>
          <w:lang w:val="en-US" w:eastAsia="zh-CN"/>
        </w:rPr>
        <w:t>.</w:t>
      </w:r>
      <w:proofErr w:type="gramEnd"/>
      <w:r w:rsidRPr="00A63A02">
        <w:rPr>
          <w:rFonts w:ascii="Book Antiqua" w:eastAsia="宋体" w:hAnsi="Book Antiqua" w:cs="宋体"/>
          <w:sz w:val="24"/>
          <w:szCs w:val="24"/>
          <w:lang w:val="en-US" w:eastAsia="zh-CN"/>
        </w:rPr>
        <w:t xml:space="preserve"> </w:t>
      </w:r>
      <w:proofErr w:type="gramStart"/>
      <w:r w:rsidRPr="00A63A02">
        <w:rPr>
          <w:rFonts w:ascii="Book Antiqua" w:eastAsia="宋体" w:hAnsi="Book Antiqua" w:cs="宋体"/>
          <w:sz w:val="24"/>
          <w:szCs w:val="24"/>
          <w:lang w:val="en-US" w:eastAsia="zh-CN"/>
        </w:rPr>
        <w:t>Principles of liver regeneration and growth homeostasis.</w:t>
      </w:r>
      <w:proofErr w:type="gramEnd"/>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i/>
          <w:iCs/>
          <w:sz w:val="24"/>
          <w:szCs w:val="24"/>
          <w:lang w:val="en-US" w:eastAsia="zh-CN"/>
        </w:rPr>
        <w:t>Compr</w:t>
      </w:r>
      <w:proofErr w:type="spellEnd"/>
      <w:r w:rsidRPr="00A63A02">
        <w:rPr>
          <w:rFonts w:ascii="Book Antiqua" w:eastAsia="宋体" w:hAnsi="Book Antiqua" w:cs="宋体"/>
          <w:i/>
          <w:iCs/>
          <w:sz w:val="24"/>
          <w:szCs w:val="24"/>
          <w:lang w:val="en-US" w:eastAsia="zh-CN"/>
        </w:rPr>
        <w:t xml:space="preserve"> </w:t>
      </w:r>
      <w:proofErr w:type="spellStart"/>
      <w:r w:rsidRPr="00A63A02">
        <w:rPr>
          <w:rFonts w:ascii="Book Antiqua" w:eastAsia="宋体" w:hAnsi="Book Antiqua" w:cs="宋体"/>
          <w:i/>
          <w:iCs/>
          <w:sz w:val="24"/>
          <w:szCs w:val="24"/>
          <w:lang w:val="en-US" w:eastAsia="zh-CN"/>
        </w:rPr>
        <w:t>Physiol</w:t>
      </w:r>
      <w:proofErr w:type="spellEnd"/>
      <w:r w:rsidRPr="00A63A02">
        <w:rPr>
          <w:rFonts w:ascii="Book Antiqua" w:eastAsia="宋体" w:hAnsi="Book Antiqua" w:cs="宋体"/>
          <w:sz w:val="24"/>
          <w:szCs w:val="24"/>
          <w:lang w:val="en-US" w:eastAsia="zh-CN"/>
        </w:rPr>
        <w:t xml:space="preserve"> 2013; </w:t>
      </w:r>
      <w:r w:rsidRPr="00A63A02">
        <w:rPr>
          <w:rFonts w:ascii="Book Antiqua" w:eastAsia="宋体" w:hAnsi="Book Antiqua" w:cs="宋体"/>
          <w:b/>
          <w:bCs/>
          <w:sz w:val="24"/>
          <w:szCs w:val="24"/>
          <w:lang w:val="en-US" w:eastAsia="zh-CN"/>
        </w:rPr>
        <w:t>3</w:t>
      </w:r>
      <w:r w:rsidRPr="00A63A02">
        <w:rPr>
          <w:rFonts w:ascii="Book Antiqua" w:eastAsia="宋体" w:hAnsi="Book Antiqua" w:cs="宋体"/>
          <w:sz w:val="24"/>
          <w:szCs w:val="24"/>
          <w:lang w:val="en-US" w:eastAsia="zh-CN"/>
        </w:rPr>
        <w:t>: 485-513 [PMID: 23720294 DOI: 10.1002/cphy.c120014]</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9 </w:t>
      </w:r>
      <w:proofErr w:type="spellStart"/>
      <w:r w:rsidRPr="00A63A02">
        <w:rPr>
          <w:rFonts w:ascii="Book Antiqua" w:eastAsia="宋体" w:hAnsi="Book Antiqua" w:cs="宋体"/>
          <w:b/>
          <w:bCs/>
          <w:sz w:val="24"/>
          <w:szCs w:val="24"/>
          <w:lang w:val="en-US" w:eastAsia="zh-CN"/>
        </w:rPr>
        <w:t>Filippi</w:t>
      </w:r>
      <w:proofErr w:type="spellEnd"/>
      <w:r w:rsidRPr="00A63A02">
        <w:rPr>
          <w:rFonts w:ascii="Book Antiqua" w:eastAsia="宋体" w:hAnsi="Book Antiqua" w:cs="宋体"/>
          <w:b/>
          <w:bCs/>
          <w:sz w:val="24"/>
          <w:szCs w:val="24"/>
          <w:lang w:val="en-US" w:eastAsia="zh-CN"/>
        </w:rPr>
        <w:t xml:space="preserve"> C</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Dhawan</w:t>
      </w:r>
      <w:proofErr w:type="spellEnd"/>
      <w:r w:rsidRPr="00A63A02">
        <w:rPr>
          <w:rFonts w:ascii="Book Antiqua" w:eastAsia="宋体" w:hAnsi="Book Antiqua" w:cs="宋体"/>
          <w:sz w:val="24"/>
          <w:szCs w:val="24"/>
          <w:lang w:val="en-US" w:eastAsia="zh-CN"/>
        </w:rPr>
        <w:t xml:space="preserve"> A. Current status of human hepatocyte transplantation and its potential for Wilson's disease.</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 xml:space="preserve">Ann N Y </w:t>
      </w:r>
      <w:proofErr w:type="spellStart"/>
      <w:r w:rsidRPr="00A63A02">
        <w:rPr>
          <w:rFonts w:ascii="Book Antiqua" w:eastAsia="宋体" w:hAnsi="Book Antiqua" w:cs="宋体"/>
          <w:i/>
          <w:iCs/>
          <w:sz w:val="24"/>
          <w:szCs w:val="24"/>
          <w:lang w:val="en-US" w:eastAsia="zh-CN"/>
        </w:rPr>
        <w:t>Acad</w:t>
      </w:r>
      <w:proofErr w:type="spellEnd"/>
      <w:r w:rsidRPr="00A63A02">
        <w:rPr>
          <w:rFonts w:ascii="Book Antiqua" w:eastAsia="宋体" w:hAnsi="Book Antiqua" w:cs="宋体"/>
          <w:i/>
          <w:iCs/>
          <w:sz w:val="24"/>
          <w:szCs w:val="24"/>
          <w:lang w:val="en-US" w:eastAsia="zh-CN"/>
        </w:rPr>
        <w:t xml:space="preserve"> </w:t>
      </w:r>
      <w:proofErr w:type="spellStart"/>
      <w:r w:rsidRPr="00A63A02">
        <w:rPr>
          <w:rFonts w:ascii="Book Antiqua" w:eastAsia="宋体" w:hAnsi="Book Antiqua" w:cs="宋体"/>
          <w:i/>
          <w:iCs/>
          <w:sz w:val="24"/>
          <w:szCs w:val="24"/>
          <w:lang w:val="en-US" w:eastAsia="zh-CN"/>
        </w:rPr>
        <w:t>Sci</w:t>
      </w:r>
      <w:proofErr w:type="spellEnd"/>
      <w:r w:rsidRPr="00A63A02">
        <w:rPr>
          <w:rFonts w:ascii="Book Antiqua" w:eastAsia="宋体" w:hAnsi="Book Antiqua" w:cs="宋体"/>
          <w:sz w:val="24"/>
          <w:szCs w:val="24"/>
          <w:lang w:val="en-US" w:eastAsia="zh-CN"/>
        </w:rPr>
        <w:t xml:space="preserve"> 2014; </w:t>
      </w:r>
      <w:r w:rsidRPr="00A63A02">
        <w:rPr>
          <w:rFonts w:ascii="Book Antiqua" w:eastAsia="宋体" w:hAnsi="Book Antiqua" w:cs="宋体"/>
          <w:b/>
          <w:bCs/>
          <w:sz w:val="24"/>
          <w:szCs w:val="24"/>
          <w:lang w:val="en-US" w:eastAsia="zh-CN"/>
        </w:rPr>
        <w:t>1315</w:t>
      </w:r>
      <w:r w:rsidRPr="00A63A02">
        <w:rPr>
          <w:rFonts w:ascii="Book Antiqua" w:eastAsia="宋体" w:hAnsi="Book Antiqua" w:cs="宋体"/>
          <w:sz w:val="24"/>
          <w:szCs w:val="24"/>
          <w:lang w:val="en-US" w:eastAsia="zh-CN"/>
        </w:rPr>
        <w:t>: 50-55 [PMID: 24605914 DOI: 10.1111/nyas.12386]</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10 </w:t>
      </w:r>
      <w:proofErr w:type="spellStart"/>
      <w:r w:rsidRPr="00A63A02">
        <w:rPr>
          <w:rFonts w:ascii="Book Antiqua" w:eastAsia="宋体" w:hAnsi="Book Antiqua" w:cs="宋体"/>
          <w:b/>
          <w:bCs/>
          <w:sz w:val="24"/>
          <w:szCs w:val="24"/>
          <w:lang w:val="en-US" w:eastAsia="zh-CN"/>
        </w:rPr>
        <w:t>Overturf</w:t>
      </w:r>
      <w:proofErr w:type="spellEnd"/>
      <w:r w:rsidRPr="00A63A02">
        <w:rPr>
          <w:rFonts w:ascii="Book Antiqua" w:eastAsia="宋体" w:hAnsi="Book Antiqua" w:cs="宋体"/>
          <w:b/>
          <w:bCs/>
          <w:sz w:val="24"/>
          <w:szCs w:val="24"/>
          <w:lang w:val="en-US" w:eastAsia="zh-CN"/>
        </w:rPr>
        <w:t xml:space="preserve"> K</w:t>
      </w:r>
      <w:r w:rsidRPr="00A63A02">
        <w:rPr>
          <w:rFonts w:ascii="Book Antiqua" w:eastAsia="宋体" w:hAnsi="Book Antiqua" w:cs="宋体"/>
          <w:sz w:val="24"/>
          <w:szCs w:val="24"/>
          <w:lang w:val="en-US" w:eastAsia="zh-CN"/>
        </w:rPr>
        <w:t>, Al-</w:t>
      </w:r>
      <w:proofErr w:type="spellStart"/>
      <w:r w:rsidRPr="00A63A02">
        <w:rPr>
          <w:rFonts w:ascii="Book Antiqua" w:eastAsia="宋体" w:hAnsi="Book Antiqua" w:cs="宋体"/>
          <w:sz w:val="24"/>
          <w:szCs w:val="24"/>
          <w:lang w:val="en-US" w:eastAsia="zh-CN"/>
        </w:rPr>
        <w:t>Dhalimy</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Tanguay</w:t>
      </w:r>
      <w:proofErr w:type="spellEnd"/>
      <w:r w:rsidRPr="00A63A02">
        <w:rPr>
          <w:rFonts w:ascii="Book Antiqua" w:eastAsia="宋体" w:hAnsi="Book Antiqua" w:cs="宋体"/>
          <w:sz w:val="24"/>
          <w:szCs w:val="24"/>
          <w:lang w:val="en-US" w:eastAsia="zh-CN"/>
        </w:rPr>
        <w:t xml:space="preserve"> R, </w:t>
      </w:r>
      <w:proofErr w:type="spellStart"/>
      <w:r w:rsidRPr="00A63A02">
        <w:rPr>
          <w:rFonts w:ascii="Book Antiqua" w:eastAsia="宋体" w:hAnsi="Book Antiqua" w:cs="宋体"/>
          <w:sz w:val="24"/>
          <w:szCs w:val="24"/>
          <w:lang w:val="en-US" w:eastAsia="zh-CN"/>
        </w:rPr>
        <w:t>Brantly</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Ou</w:t>
      </w:r>
      <w:proofErr w:type="spellEnd"/>
      <w:r w:rsidRPr="00A63A02">
        <w:rPr>
          <w:rFonts w:ascii="Book Antiqua" w:eastAsia="宋体" w:hAnsi="Book Antiqua" w:cs="宋体"/>
          <w:sz w:val="24"/>
          <w:szCs w:val="24"/>
          <w:lang w:val="en-US" w:eastAsia="zh-CN"/>
        </w:rPr>
        <w:t xml:space="preserve"> CN, </w:t>
      </w:r>
      <w:proofErr w:type="spellStart"/>
      <w:r w:rsidRPr="00A63A02">
        <w:rPr>
          <w:rFonts w:ascii="Book Antiqua" w:eastAsia="宋体" w:hAnsi="Book Antiqua" w:cs="宋体"/>
          <w:sz w:val="24"/>
          <w:szCs w:val="24"/>
          <w:lang w:val="en-US" w:eastAsia="zh-CN"/>
        </w:rPr>
        <w:t>Finegold</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Grompe</w:t>
      </w:r>
      <w:proofErr w:type="spellEnd"/>
      <w:r w:rsidRPr="00A63A02">
        <w:rPr>
          <w:rFonts w:ascii="Book Antiqua" w:eastAsia="宋体" w:hAnsi="Book Antiqua" w:cs="宋体"/>
          <w:sz w:val="24"/>
          <w:szCs w:val="24"/>
          <w:lang w:val="en-US" w:eastAsia="zh-CN"/>
        </w:rPr>
        <w:t xml:space="preserve"> M. Hepatocytes corrected by gene therapy are selected in vivo in a murine model of hereditary </w:t>
      </w:r>
      <w:proofErr w:type="spellStart"/>
      <w:r w:rsidRPr="00A63A02">
        <w:rPr>
          <w:rFonts w:ascii="Book Antiqua" w:eastAsia="宋体" w:hAnsi="Book Antiqua" w:cs="宋体"/>
          <w:sz w:val="24"/>
          <w:szCs w:val="24"/>
          <w:lang w:val="en-US" w:eastAsia="zh-CN"/>
        </w:rPr>
        <w:t>tyrosinaemia</w:t>
      </w:r>
      <w:proofErr w:type="spellEnd"/>
      <w:r w:rsidRPr="00A63A02">
        <w:rPr>
          <w:rFonts w:ascii="Book Antiqua" w:eastAsia="宋体" w:hAnsi="Book Antiqua" w:cs="宋体"/>
          <w:sz w:val="24"/>
          <w:szCs w:val="24"/>
          <w:lang w:val="en-US" w:eastAsia="zh-CN"/>
        </w:rPr>
        <w:t xml:space="preserve"> type I. </w:t>
      </w:r>
      <w:r w:rsidRPr="00A63A02">
        <w:rPr>
          <w:rFonts w:ascii="Book Antiqua" w:eastAsia="宋体" w:hAnsi="Book Antiqua" w:cs="宋体"/>
          <w:i/>
          <w:iCs/>
          <w:sz w:val="24"/>
          <w:szCs w:val="24"/>
          <w:lang w:val="en-US" w:eastAsia="zh-CN"/>
        </w:rPr>
        <w:t>Nat Genet</w:t>
      </w:r>
      <w:r w:rsidRPr="00A63A02">
        <w:rPr>
          <w:rFonts w:ascii="Book Antiqua" w:eastAsia="宋体" w:hAnsi="Book Antiqua" w:cs="宋体"/>
          <w:sz w:val="24"/>
          <w:szCs w:val="24"/>
          <w:lang w:val="en-US" w:eastAsia="zh-CN"/>
        </w:rPr>
        <w:t xml:space="preserve"> 1996; </w:t>
      </w:r>
      <w:r w:rsidRPr="00A63A02">
        <w:rPr>
          <w:rFonts w:ascii="Book Antiqua" w:eastAsia="宋体" w:hAnsi="Book Antiqua" w:cs="宋体"/>
          <w:b/>
          <w:bCs/>
          <w:sz w:val="24"/>
          <w:szCs w:val="24"/>
          <w:lang w:val="en-US" w:eastAsia="zh-CN"/>
        </w:rPr>
        <w:t>12</w:t>
      </w:r>
      <w:r w:rsidRPr="00A63A02">
        <w:rPr>
          <w:rFonts w:ascii="Book Antiqua" w:eastAsia="宋体" w:hAnsi="Book Antiqua" w:cs="宋体"/>
          <w:sz w:val="24"/>
          <w:szCs w:val="24"/>
          <w:lang w:val="en-US" w:eastAsia="zh-CN"/>
        </w:rPr>
        <w:t>: 266-273 [PMID: 8589717 DOI: 10.1038/ng0396-266]</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11 </w:t>
      </w:r>
      <w:proofErr w:type="spellStart"/>
      <w:r w:rsidRPr="00A63A02">
        <w:rPr>
          <w:rFonts w:ascii="Book Antiqua" w:eastAsia="宋体" w:hAnsi="Book Antiqua" w:cs="宋体"/>
          <w:b/>
          <w:bCs/>
          <w:sz w:val="24"/>
          <w:szCs w:val="24"/>
          <w:lang w:val="en-US" w:eastAsia="zh-CN"/>
        </w:rPr>
        <w:t>Sandgren</w:t>
      </w:r>
      <w:proofErr w:type="spellEnd"/>
      <w:r w:rsidRPr="00A63A02">
        <w:rPr>
          <w:rFonts w:ascii="Book Antiqua" w:eastAsia="宋体" w:hAnsi="Book Antiqua" w:cs="宋体"/>
          <w:b/>
          <w:bCs/>
          <w:sz w:val="24"/>
          <w:szCs w:val="24"/>
          <w:lang w:val="en-US" w:eastAsia="zh-CN"/>
        </w:rPr>
        <w:t xml:space="preserve"> EP</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Palmiter</w:t>
      </w:r>
      <w:proofErr w:type="spellEnd"/>
      <w:r w:rsidRPr="00A63A02">
        <w:rPr>
          <w:rFonts w:ascii="Book Antiqua" w:eastAsia="宋体" w:hAnsi="Book Antiqua" w:cs="宋体"/>
          <w:sz w:val="24"/>
          <w:szCs w:val="24"/>
          <w:lang w:val="en-US" w:eastAsia="zh-CN"/>
        </w:rPr>
        <w:t xml:space="preserve"> RD, </w:t>
      </w:r>
      <w:proofErr w:type="spellStart"/>
      <w:r w:rsidRPr="00A63A02">
        <w:rPr>
          <w:rFonts w:ascii="Book Antiqua" w:eastAsia="宋体" w:hAnsi="Book Antiqua" w:cs="宋体"/>
          <w:sz w:val="24"/>
          <w:szCs w:val="24"/>
          <w:lang w:val="en-US" w:eastAsia="zh-CN"/>
        </w:rPr>
        <w:t>Heckel</w:t>
      </w:r>
      <w:proofErr w:type="spellEnd"/>
      <w:r w:rsidRPr="00A63A02">
        <w:rPr>
          <w:rFonts w:ascii="Book Antiqua" w:eastAsia="宋体" w:hAnsi="Book Antiqua" w:cs="宋体"/>
          <w:sz w:val="24"/>
          <w:szCs w:val="24"/>
          <w:lang w:val="en-US" w:eastAsia="zh-CN"/>
        </w:rPr>
        <w:t xml:space="preserve"> JL, Daugherty CC, </w:t>
      </w:r>
      <w:proofErr w:type="spellStart"/>
      <w:r w:rsidRPr="00A63A02">
        <w:rPr>
          <w:rFonts w:ascii="Book Antiqua" w:eastAsia="宋体" w:hAnsi="Book Antiqua" w:cs="宋体"/>
          <w:sz w:val="24"/>
          <w:szCs w:val="24"/>
          <w:lang w:val="en-US" w:eastAsia="zh-CN"/>
        </w:rPr>
        <w:t>Brinster</w:t>
      </w:r>
      <w:proofErr w:type="spellEnd"/>
      <w:r w:rsidRPr="00A63A02">
        <w:rPr>
          <w:rFonts w:ascii="Book Antiqua" w:eastAsia="宋体" w:hAnsi="Book Antiqua" w:cs="宋体"/>
          <w:sz w:val="24"/>
          <w:szCs w:val="24"/>
          <w:lang w:val="en-US" w:eastAsia="zh-CN"/>
        </w:rPr>
        <w:t xml:space="preserve"> RL, </w:t>
      </w:r>
      <w:proofErr w:type="spellStart"/>
      <w:r w:rsidRPr="00A63A02">
        <w:rPr>
          <w:rFonts w:ascii="Book Antiqua" w:eastAsia="宋体" w:hAnsi="Book Antiqua" w:cs="宋体"/>
          <w:sz w:val="24"/>
          <w:szCs w:val="24"/>
          <w:lang w:val="en-US" w:eastAsia="zh-CN"/>
        </w:rPr>
        <w:t>Degen</w:t>
      </w:r>
      <w:proofErr w:type="spellEnd"/>
      <w:r w:rsidRPr="00A63A02">
        <w:rPr>
          <w:rFonts w:ascii="Book Antiqua" w:eastAsia="宋体" w:hAnsi="Book Antiqua" w:cs="宋体"/>
          <w:sz w:val="24"/>
          <w:szCs w:val="24"/>
          <w:lang w:val="en-US" w:eastAsia="zh-CN"/>
        </w:rPr>
        <w:t xml:space="preserve"> JL. Complete hepatic regeneration after somatic deletion of an albumin-plasminogen </w:t>
      </w:r>
      <w:r w:rsidRPr="00A63A02">
        <w:rPr>
          <w:rFonts w:ascii="Book Antiqua" w:eastAsia="宋体" w:hAnsi="Book Antiqua" w:cs="宋体"/>
          <w:sz w:val="24"/>
          <w:szCs w:val="24"/>
          <w:lang w:val="en-US" w:eastAsia="zh-CN"/>
        </w:rPr>
        <w:lastRenderedPageBreak/>
        <w:t xml:space="preserve">activator transgene. </w:t>
      </w:r>
      <w:r w:rsidRPr="00A63A02">
        <w:rPr>
          <w:rFonts w:ascii="Book Antiqua" w:eastAsia="宋体" w:hAnsi="Book Antiqua" w:cs="宋体"/>
          <w:i/>
          <w:iCs/>
          <w:sz w:val="24"/>
          <w:szCs w:val="24"/>
          <w:lang w:val="en-US" w:eastAsia="zh-CN"/>
        </w:rPr>
        <w:t>Cell</w:t>
      </w:r>
      <w:r w:rsidRPr="00A63A02">
        <w:rPr>
          <w:rFonts w:ascii="Book Antiqua" w:eastAsia="宋体" w:hAnsi="Book Antiqua" w:cs="宋体"/>
          <w:sz w:val="24"/>
          <w:szCs w:val="24"/>
          <w:lang w:val="en-US" w:eastAsia="zh-CN"/>
        </w:rPr>
        <w:t xml:space="preserve"> 1991; </w:t>
      </w:r>
      <w:r w:rsidRPr="00A63A02">
        <w:rPr>
          <w:rFonts w:ascii="Book Antiqua" w:eastAsia="宋体" w:hAnsi="Book Antiqua" w:cs="宋体"/>
          <w:b/>
          <w:bCs/>
          <w:sz w:val="24"/>
          <w:szCs w:val="24"/>
          <w:lang w:val="en-US" w:eastAsia="zh-CN"/>
        </w:rPr>
        <w:t>66</w:t>
      </w:r>
      <w:r w:rsidRPr="00A63A02">
        <w:rPr>
          <w:rFonts w:ascii="Book Antiqua" w:eastAsia="宋体" w:hAnsi="Book Antiqua" w:cs="宋体"/>
          <w:sz w:val="24"/>
          <w:szCs w:val="24"/>
          <w:lang w:val="en-US" w:eastAsia="zh-CN"/>
        </w:rPr>
        <w:t>: 245-256 [PMID: 1713128 DOI: 10.1016/0092-8674(91)90615-6]</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12 </w:t>
      </w:r>
      <w:proofErr w:type="spellStart"/>
      <w:r w:rsidRPr="00A63A02">
        <w:rPr>
          <w:rFonts w:ascii="Book Antiqua" w:eastAsia="宋体" w:hAnsi="Book Antiqua" w:cs="宋体"/>
          <w:b/>
          <w:bCs/>
          <w:sz w:val="24"/>
          <w:szCs w:val="24"/>
          <w:lang w:val="en-US" w:eastAsia="zh-CN"/>
        </w:rPr>
        <w:t>Guo</w:t>
      </w:r>
      <w:proofErr w:type="spellEnd"/>
      <w:r w:rsidRPr="00A63A02">
        <w:rPr>
          <w:rFonts w:ascii="Book Antiqua" w:eastAsia="宋体" w:hAnsi="Book Antiqua" w:cs="宋体"/>
          <w:b/>
          <w:bCs/>
          <w:sz w:val="24"/>
          <w:szCs w:val="24"/>
          <w:lang w:val="en-US" w:eastAsia="zh-CN"/>
        </w:rPr>
        <w:t xml:space="preserve"> D</w:t>
      </w:r>
      <w:r w:rsidRPr="00A63A02">
        <w:rPr>
          <w:rFonts w:ascii="Book Antiqua" w:eastAsia="宋体" w:hAnsi="Book Antiqua" w:cs="宋体"/>
          <w:sz w:val="24"/>
          <w:szCs w:val="24"/>
          <w:lang w:val="en-US" w:eastAsia="zh-CN"/>
        </w:rPr>
        <w:t xml:space="preserve">, Fu T, Nelson JA, </w:t>
      </w:r>
      <w:proofErr w:type="spellStart"/>
      <w:r w:rsidRPr="00A63A02">
        <w:rPr>
          <w:rFonts w:ascii="Book Antiqua" w:eastAsia="宋体" w:hAnsi="Book Antiqua" w:cs="宋体"/>
          <w:sz w:val="24"/>
          <w:szCs w:val="24"/>
          <w:lang w:val="en-US" w:eastAsia="zh-CN"/>
        </w:rPr>
        <w:t>Superina</w:t>
      </w:r>
      <w:proofErr w:type="spellEnd"/>
      <w:r w:rsidRPr="00A63A02">
        <w:rPr>
          <w:rFonts w:ascii="Book Antiqua" w:eastAsia="宋体" w:hAnsi="Book Antiqua" w:cs="宋体"/>
          <w:sz w:val="24"/>
          <w:szCs w:val="24"/>
          <w:lang w:val="en-US" w:eastAsia="zh-CN"/>
        </w:rPr>
        <w:t xml:space="preserve"> RA, Soriano HE. Liver repopulation after cell transplantation in mice treated with </w:t>
      </w:r>
      <w:proofErr w:type="spellStart"/>
      <w:r w:rsidRPr="00A63A02">
        <w:rPr>
          <w:rFonts w:ascii="Book Antiqua" w:eastAsia="宋体" w:hAnsi="Book Antiqua" w:cs="宋体"/>
          <w:sz w:val="24"/>
          <w:szCs w:val="24"/>
          <w:lang w:val="en-US" w:eastAsia="zh-CN"/>
        </w:rPr>
        <w:t>retrorsine</w:t>
      </w:r>
      <w:proofErr w:type="spellEnd"/>
      <w:r w:rsidRPr="00A63A02">
        <w:rPr>
          <w:rFonts w:ascii="Book Antiqua" w:eastAsia="宋体" w:hAnsi="Book Antiqua" w:cs="宋体"/>
          <w:sz w:val="24"/>
          <w:szCs w:val="24"/>
          <w:lang w:val="en-US" w:eastAsia="zh-CN"/>
        </w:rPr>
        <w:t xml:space="preserve"> and carbon tetrachloride.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2002; </w:t>
      </w:r>
      <w:r w:rsidRPr="00A63A02">
        <w:rPr>
          <w:rFonts w:ascii="Book Antiqua" w:eastAsia="宋体" w:hAnsi="Book Antiqua" w:cs="宋体"/>
          <w:b/>
          <w:bCs/>
          <w:sz w:val="24"/>
          <w:szCs w:val="24"/>
          <w:lang w:val="en-US" w:eastAsia="zh-CN"/>
        </w:rPr>
        <w:t>73</w:t>
      </w:r>
      <w:r w:rsidRPr="00A63A02">
        <w:rPr>
          <w:rFonts w:ascii="Book Antiqua" w:eastAsia="宋体" w:hAnsi="Book Antiqua" w:cs="宋体"/>
          <w:sz w:val="24"/>
          <w:szCs w:val="24"/>
          <w:lang w:val="en-US" w:eastAsia="zh-CN"/>
        </w:rPr>
        <w:t>: 1818-1824 [PMID: 12085007]</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13 </w:t>
      </w:r>
      <w:r w:rsidRPr="00A63A02">
        <w:rPr>
          <w:rFonts w:ascii="Book Antiqua" w:eastAsia="宋体" w:hAnsi="Book Antiqua" w:cs="宋体"/>
          <w:b/>
          <w:bCs/>
          <w:sz w:val="24"/>
          <w:szCs w:val="24"/>
          <w:lang w:val="en-US" w:eastAsia="zh-CN"/>
        </w:rPr>
        <w:t>Forbes SJ</w:t>
      </w:r>
      <w:r w:rsidRPr="00A63A02">
        <w:rPr>
          <w:rFonts w:ascii="Book Antiqua" w:eastAsia="宋体" w:hAnsi="Book Antiqua" w:cs="宋体"/>
          <w:sz w:val="24"/>
          <w:szCs w:val="24"/>
          <w:lang w:val="en-US" w:eastAsia="zh-CN"/>
        </w:rPr>
        <w:t xml:space="preserve">, Gupta S, </w:t>
      </w:r>
      <w:proofErr w:type="spellStart"/>
      <w:r w:rsidRPr="00A63A02">
        <w:rPr>
          <w:rFonts w:ascii="Book Antiqua" w:eastAsia="宋体" w:hAnsi="Book Antiqua" w:cs="宋体"/>
          <w:sz w:val="24"/>
          <w:szCs w:val="24"/>
          <w:lang w:val="en-US" w:eastAsia="zh-CN"/>
        </w:rPr>
        <w:t>Dhawan</w:t>
      </w:r>
      <w:proofErr w:type="spellEnd"/>
      <w:r w:rsidRPr="00A63A02">
        <w:rPr>
          <w:rFonts w:ascii="Book Antiqua" w:eastAsia="宋体" w:hAnsi="Book Antiqua" w:cs="宋体"/>
          <w:sz w:val="24"/>
          <w:szCs w:val="24"/>
          <w:lang w:val="en-US" w:eastAsia="zh-CN"/>
        </w:rPr>
        <w:t xml:space="preserve"> A. Cell therapy for liver disease: From liver transplantation to cell factory. </w:t>
      </w:r>
      <w:r w:rsidRPr="00A63A02">
        <w:rPr>
          <w:rFonts w:ascii="Book Antiqua" w:eastAsia="宋体" w:hAnsi="Book Antiqua" w:cs="宋体"/>
          <w:i/>
          <w:iCs/>
          <w:sz w:val="24"/>
          <w:szCs w:val="24"/>
          <w:lang w:val="en-US" w:eastAsia="zh-CN"/>
        </w:rPr>
        <w:t xml:space="preserve">J </w:t>
      </w:r>
      <w:proofErr w:type="spellStart"/>
      <w:r w:rsidRPr="00A63A02">
        <w:rPr>
          <w:rFonts w:ascii="Book Antiqua" w:eastAsia="宋体" w:hAnsi="Book Antiqua" w:cs="宋体"/>
          <w:i/>
          <w:iCs/>
          <w:sz w:val="24"/>
          <w:szCs w:val="24"/>
          <w:lang w:val="en-US" w:eastAsia="zh-CN"/>
        </w:rPr>
        <w:t>Hepatol</w:t>
      </w:r>
      <w:proofErr w:type="spellEnd"/>
      <w:r w:rsidRPr="00A63A02">
        <w:rPr>
          <w:rFonts w:ascii="Book Antiqua" w:eastAsia="宋体" w:hAnsi="Book Antiqua" w:cs="宋体"/>
          <w:sz w:val="24"/>
          <w:szCs w:val="24"/>
          <w:lang w:val="en-US" w:eastAsia="zh-CN"/>
        </w:rPr>
        <w:t xml:space="preserve"> 2015; </w:t>
      </w:r>
      <w:r w:rsidRPr="00A63A02">
        <w:rPr>
          <w:rFonts w:ascii="Book Antiqua" w:eastAsia="宋体" w:hAnsi="Book Antiqua" w:cs="宋体"/>
          <w:b/>
          <w:bCs/>
          <w:sz w:val="24"/>
          <w:szCs w:val="24"/>
          <w:lang w:val="en-US" w:eastAsia="zh-CN"/>
        </w:rPr>
        <w:t>62</w:t>
      </w:r>
      <w:r w:rsidRPr="00A63A02">
        <w:rPr>
          <w:rFonts w:ascii="Book Antiqua" w:eastAsia="宋体" w:hAnsi="Book Antiqua" w:cs="宋体"/>
          <w:sz w:val="24"/>
          <w:szCs w:val="24"/>
          <w:lang w:val="en-US" w:eastAsia="zh-CN"/>
        </w:rPr>
        <w:t>: S157-S169 [PMID: 25920085 DOI: 10.1016/j.jhep.2015.02.040]</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14 </w:t>
      </w:r>
      <w:proofErr w:type="spellStart"/>
      <w:r w:rsidRPr="00A63A02">
        <w:rPr>
          <w:rFonts w:ascii="Book Antiqua" w:eastAsia="宋体" w:hAnsi="Book Antiqua" w:cs="宋体"/>
          <w:b/>
          <w:bCs/>
          <w:sz w:val="24"/>
          <w:szCs w:val="24"/>
          <w:lang w:val="en-US" w:eastAsia="zh-CN"/>
        </w:rPr>
        <w:t>Kamada</w:t>
      </w:r>
      <w:proofErr w:type="spellEnd"/>
      <w:r w:rsidRPr="00A63A02">
        <w:rPr>
          <w:rFonts w:ascii="Book Antiqua" w:eastAsia="宋体" w:hAnsi="Book Antiqua" w:cs="宋体"/>
          <w:b/>
          <w:bCs/>
          <w:sz w:val="24"/>
          <w:szCs w:val="24"/>
          <w:lang w:val="en-US" w:eastAsia="zh-CN"/>
        </w:rPr>
        <w:t xml:space="preserve"> N</w:t>
      </w:r>
      <w:r w:rsidRPr="00A63A02">
        <w:rPr>
          <w:rFonts w:ascii="Book Antiqua" w:eastAsia="宋体" w:hAnsi="Book Antiqua" w:cs="宋体"/>
          <w:sz w:val="24"/>
          <w:szCs w:val="24"/>
          <w:lang w:val="en-US" w:eastAsia="zh-CN"/>
        </w:rPr>
        <w:t xml:space="preserve">, Davies HS, </w:t>
      </w:r>
      <w:proofErr w:type="spellStart"/>
      <w:r w:rsidRPr="00A63A02">
        <w:rPr>
          <w:rFonts w:ascii="Book Antiqua" w:eastAsia="宋体" w:hAnsi="Book Antiqua" w:cs="宋体"/>
          <w:sz w:val="24"/>
          <w:szCs w:val="24"/>
          <w:lang w:val="en-US" w:eastAsia="zh-CN"/>
        </w:rPr>
        <w:t>Roser</w:t>
      </w:r>
      <w:proofErr w:type="spellEnd"/>
      <w:r w:rsidRPr="00A63A02">
        <w:rPr>
          <w:rFonts w:ascii="Book Antiqua" w:eastAsia="宋体" w:hAnsi="Book Antiqua" w:cs="宋体"/>
          <w:sz w:val="24"/>
          <w:szCs w:val="24"/>
          <w:lang w:val="en-US" w:eastAsia="zh-CN"/>
        </w:rPr>
        <w:t xml:space="preserve"> B. Reversal of transplantation immunity by liver grafting.</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Nature</w:t>
      </w:r>
      <w:r w:rsidRPr="00A63A02">
        <w:rPr>
          <w:rFonts w:ascii="Book Antiqua" w:eastAsia="宋体" w:hAnsi="Book Antiqua" w:cs="宋体"/>
          <w:sz w:val="24"/>
          <w:szCs w:val="24"/>
          <w:lang w:val="en-US" w:eastAsia="zh-CN"/>
        </w:rPr>
        <w:t xml:space="preserve"> 1981; </w:t>
      </w:r>
      <w:r w:rsidRPr="00A63A02">
        <w:rPr>
          <w:rFonts w:ascii="Book Antiqua" w:eastAsia="宋体" w:hAnsi="Book Antiqua" w:cs="宋体"/>
          <w:b/>
          <w:bCs/>
          <w:sz w:val="24"/>
          <w:szCs w:val="24"/>
          <w:lang w:val="en-US" w:eastAsia="zh-CN"/>
        </w:rPr>
        <w:t>292</w:t>
      </w:r>
      <w:r w:rsidRPr="00A63A02">
        <w:rPr>
          <w:rFonts w:ascii="Book Antiqua" w:eastAsia="宋体" w:hAnsi="Book Antiqua" w:cs="宋体"/>
          <w:sz w:val="24"/>
          <w:szCs w:val="24"/>
          <w:lang w:val="en-US" w:eastAsia="zh-CN"/>
        </w:rPr>
        <w:t>: 840-842 [PMID: 7022223 DOI: 10.1038/292840a0]</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15 </w:t>
      </w:r>
      <w:proofErr w:type="spellStart"/>
      <w:r w:rsidRPr="00A63A02">
        <w:rPr>
          <w:rFonts w:ascii="Book Antiqua" w:eastAsia="宋体" w:hAnsi="Book Antiqua" w:cs="宋体"/>
          <w:b/>
          <w:bCs/>
          <w:sz w:val="24"/>
          <w:szCs w:val="24"/>
          <w:lang w:val="en-US" w:eastAsia="zh-CN"/>
        </w:rPr>
        <w:t>Kamada</w:t>
      </w:r>
      <w:proofErr w:type="spellEnd"/>
      <w:r w:rsidRPr="00A63A02">
        <w:rPr>
          <w:rFonts w:ascii="Book Antiqua" w:eastAsia="宋体" w:hAnsi="Book Antiqua" w:cs="宋体"/>
          <w:b/>
          <w:bCs/>
          <w:sz w:val="24"/>
          <w:szCs w:val="24"/>
          <w:lang w:val="en-US" w:eastAsia="zh-CN"/>
        </w:rPr>
        <w:t xml:space="preserve"> N</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Brons</w:t>
      </w:r>
      <w:proofErr w:type="spellEnd"/>
      <w:r w:rsidRPr="00A63A02">
        <w:rPr>
          <w:rFonts w:ascii="Book Antiqua" w:eastAsia="宋体" w:hAnsi="Book Antiqua" w:cs="宋体"/>
          <w:sz w:val="24"/>
          <w:szCs w:val="24"/>
          <w:lang w:val="en-US" w:eastAsia="zh-CN"/>
        </w:rPr>
        <w:t xml:space="preserve"> G, Davies HS.</w:t>
      </w:r>
      <w:proofErr w:type="gramEnd"/>
      <w:r w:rsidRPr="00A63A02">
        <w:rPr>
          <w:rFonts w:ascii="Book Antiqua" w:eastAsia="宋体" w:hAnsi="Book Antiqua" w:cs="宋体"/>
          <w:sz w:val="24"/>
          <w:szCs w:val="24"/>
          <w:lang w:val="en-US" w:eastAsia="zh-CN"/>
        </w:rPr>
        <w:t xml:space="preserve"> Fully allogeneic liver grafting in rats induces a state of systemic </w:t>
      </w:r>
      <w:proofErr w:type="spellStart"/>
      <w:r w:rsidRPr="00A63A02">
        <w:rPr>
          <w:rFonts w:ascii="Book Antiqua" w:eastAsia="宋体" w:hAnsi="Book Antiqua" w:cs="宋体"/>
          <w:sz w:val="24"/>
          <w:szCs w:val="24"/>
          <w:lang w:val="en-US" w:eastAsia="zh-CN"/>
        </w:rPr>
        <w:t>nonreactivity</w:t>
      </w:r>
      <w:proofErr w:type="spellEnd"/>
      <w:r w:rsidRPr="00A63A02">
        <w:rPr>
          <w:rFonts w:ascii="Book Antiqua" w:eastAsia="宋体" w:hAnsi="Book Antiqua" w:cs="宋体"/>
          <w:sz w:val="24"/>
          <w:szCs w:val="24"/>
          <w:lang w:val="en-US" w:eastAsia="zh-CN"/>
        </w:rPr>
        <w:t xml:space="preserve"> to donor transplantation antigens.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1980; </w:t>
      </w:r>
      <w:r w:rsidRPr="00A63A02">
        <w:rPr>
          <w:rFonts w:ascii="Book Antiqua" w:eastAsia="宋体" w:hAnsi="Book Antiqua" w:cs="宋体"/>
          <w:b/>
          <w:bCs/>
          <w:sz w:val="24"/>
          <w:szCs w:val="24"/>
          <w:lang w:val="en-US" w:eastAsia="zh-CN"/>
        </w:rPr>
        <w:t>29</w:t>
      </w:r>
      <w:r w:rsidRPr="00A63A02">
        <w:rPr>
          <w:rFonts w:ascii="Book Antiqua" w:eastAsia="宋体" w:hAnsi="Book Antiqua" w:cs="宋体"/>
          <w:sz w:val="24"/>
          <w:szCs w:val="24"/>
          <w:lang w:val="en-US" w:eastAsia="zh-CN"/>
        </w:rPr>
        <w:t>: 429-431 [PMID: 6990572 DOI: 10.1097/00007890-198005000-00021]</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16 </w:t>
      </w:r>
      <w:proofErr w:type="spellStart"/>
      <w:r w:rsidRPr="00A63A02">
        <w:rPr>
          <w:rFonts w:ascii="Book Antiqua" w:eastAsia="宋体" w:hAnsi="Book Antiqua" w:cs="宋体"/>
          <w:b/>
          <w:bCs/>
          <w:sz w:val="24"/>
          <w:szCs w:val="24"/>
          <w:lang w:val="en-US" w:eastAsia="zh-CN"/>
        </w:rPr>
        <w:t>Benseler</w:t>
      </w:r>
      <w:proofErr w:type="spellEnd"/>
      <w:r w:rsidRPr="00A63A02">
        <w:rPr>
          <w:rFonts w:ascii="Book Antiqua" w:eastAsia="宋体" w:hAnsi="Book Antiqua" w:cs="宋体"/>
          <w:b/>
          <w:bCs/>
          <w:sz w:val="24"/>
          <w:szCs w:val="24"/>
          <w:lang w:val="en-US" w:eastAsia="zh-CN"/>
        </w:rPr>
        <w:t xml:space="preserve"> V</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McCaughan</w:t>
      </w:r>
      <w:proofErr w:type="spellEnd"/>
      <w:r w:rsidRPr="00A63A02">
        <w:rPr>
          <w:rFonts w:ascii="Book Antiqua" w:eastAsia="宋体" w:hAnsi="Book Antiqua" w:cs="宋体"/>
          <w:sz w:val="24"/>
          <w:szCs w:val="24"/>
          <w:lang w:val="en-US" w:eastAsia="zh-CN"/>
        </w:rPr>
        <w:t xml:space="preserve"> GW, </w:t>
      </w:r>
      <w:proofErr w:type="spellStart"/>
      <w:r w:rsidRPr="00A63A02">
        <w:rPr>
          <w:rFonts w:ascii="Book Antiqua" w:eastAsia="宋体" w:hAnsi="Book Antiqua" w:cs="宋体"/>
          <w:sz w:val="24"/>
          <w:szCs w:val="24"/>
          <w:lang w:val="en-US" w:eastAsia="zh-CN"/>
        </w:rPr>
        <w:t>Schlitt</w:t>
      </w:r>
      <w:proofErr w:type="spellEnd"/>
      <w:r w:rsidRPr="00A63A02">
        <w:rPr>
          <w:rFonts w:ascii="Book Antiqua" w:eastAsia="宋体" w:hAnsi="Book Antiqua" w:cs="宋体"/>
          <w:sz w:val="24"/>
          <w:szCs w:val="24"/>
          <w:lang w:val="en-US" w:eastAsia="zh-CN"/>
        </w:rPr>
        <w:t xml:space="preserve"> HJ, Bishop GA, Bowen DG, </w:t>
      </w:r>
      <w:proofErr w:type="spellStart"/>
      <w:r w:rsidRPr="00A63A02">
        <w:rPr>
          <w:rFonts w:ascii="Book Antiqua" w:eastAsia="宋体" w:hAnsi="Book Antiqua" w:cs="宋体"/>
          <w:sz w:val="24"/>
          <w:szCs w:val="24"/>
          <w:lang w:val="en-US" w:eastAsia="zh-CN"/>
        </w:rPr>
        <w:t>Bertolino</w:t>
      </w:r>
      <w:proofErr w:type="spellEnd"/>
      <w:r w:rsidRPr="00A63A02">
        <w:rPr>
          <w:rFonts w:ascii="Book Antiqua" w:eastAsia="宋体" w:hAnsi="Book Antiqua" w:cs="宋体"/>
          <w:sz w:val="24"/>
          <w:szCs w:val="24"/>
          <w:lang w:val="en-US" w:eastAsia="zh-CN"/>
        </w:rPr>
        <w:t xml:space="preserve"> P. The liver: a special case in transplantation tolerance. </w:t>
      </w:r>
      <w:proofErr w:type="spellStart"/>
      <w:r w:rsidRPr="00A63A02">
        <w:rPr>
          <w:rFonts w:ascii="Book Antiqua" w:eastAsia="宋体" w:hAnsi="Book Antiqua" w:cs="宋体"/>
          <w:i/>
          <w:iCs/>
          <w:sz w:val="24"/>
          <w:szCs w:val="24"/>
          <w:lang w:val="en-US" w:eastAsia="zh-CN"/>
        </w:rPr>
        <w:t>Semin</w:t>
      </w:r>
      <w:proofErr w:type="spellEnd"/>
      <w:r w:rsidRPr="00A63A02">
        <w:rPr>
          <w:rFonts w:ascii="Book Antiqua" w:eastAsia="宋体" w:hAnsi="Book Antiqua" w:cs="宋体"/>
          <w:i/>
          <w:iCs/>
          <w:sz w:val="24"/>
          <w:szCs w:val="24"/>
          <w:lang w:val="en-US" w:eastAsia="zh-CN"/>
        </w:rPr>
        <w:t xml:space="preserve"> Liver Dis</w:t>
      </w:r>
      <w:r w:rsidRPr="00A63A02">
        <w:rPr>
          <w:rFonts w:ascii="Book Antiqua" w:eastAsia="宋体" w:hAnsi="Book Antiqua" w:cs="宋体"/>
          <w:sz w:val="24"/>
          <w:szCs w:val="24"/>
          <w:lang w:val="en-US" w:eastAsia="zh-CN"/>
        </w:rPr>
        <w:t xml:space="preserve"> 2007; </w:t>
      </w:r>
      <w:r w:rsidRPr="00A63A02">
        <w:rPr>
          <w:rFonts w:ascii="Book Antiqua" w:eastAsia="宋体" w:hAnsi="Book Antiqua" w:cs="宋体"/>
          <w:b/>
          <w:bCs/>
          <w:sz w:val="24"/>
          <w:szCs w:val="24"/>
          <w:lang w:val="en-US" w:eastAsia="zh-CN"/>
        </w:rPr>
        <w:t>27</w:t>
      </w:r>
      <w:r w:rsidRPr="00A63A02">
        <w:rPr>
          <w:rFonts w:ascii="Book Antiqua" w:eastAsia="宋体" w:hAnsi="Book Antiqua" w:cs="宋体"/>
          <w:sz w:val="24"/>
          <w:szCs w:val="24"/>
          <w:lang w:val="en-US" w:eastAsia="zh-CN"/>
        </w:rPr>
        <w:t>: 194-213 [PMID: 17520518 DOI: 10.1055/s-2007-979471]</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17 </w:t>
      </w:r>
      <w:proofErr w:type="spellStart"/>
      <w:r w:rsidRPr="00A63A02">
        <w:rPr>
          <w:rFonts w:ascii="Book Antiqua" w:eastAsia="宋体" w:hAnsi="Book Antiqua" w:cs="宋体"/>
          <w:b/>
          <w:bCs/>
          <w:sz w:val="24"/>
          <w:szCs w:val="24"/>
          <w:lang w:val="en-US" w:eastAsia="zh-CN"/>
        </w:rPr>
        <w:t>Bumgardner</w:t>
      </w:r>
      <w:proofErr w:type="spellEnd"/>
      <w:r w:rsidRPr="00A63A02">
        <w:rPr>
          <w:rFonts w:ascii="Book Antiqua" w:eastAsia="宋体" w:hAnsi="Book Antiqua" w:cs="宋体"/>
          <w:b/>
          <w:bCs/>
          <w:sz w:val="24"/>
          <w:szCs w:val="24"/>
          <w:lang w:val="en-US" w:eastAsia="zh-CN"/>
        </w:rPr>
        <w:t xml:space="preserve"> GL</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Orosz</w:t>
      </w:r>
      <w:proofErr w:type="spellEnd"/>
      <w:r w:rsidRPr="00A63A02">
        <w:rPr>
          <w:rFonts w:ascii="Book Antiqua" w:eastAsia="宋体" w:hAnsi="Book Antiqua" w:cs="宋体"/>
          <w:sz w:val="24"/>
          <w:szCs w:val="24"/>
          <w:lang w:val="en-US" w:eastAsia="zh-CN"/>
        </w:rPr>
        <w:t xml:space="preserve"> CG. Unusual patterns of </w:t>
      </w:r>
      <w:proofErr w:type="spellStart"/>
      <w:r w:rsidRPr="00A63A02">
        <w:rPr>
          <w:rFonts w:ascii="Book Antiqua" w:eastAsia="宋体" w:hAnsi="Book Antiqua" w:cs="宋体"/>
          <w:sz w:val="24"/>
          <w:szCs w:val="24"/>
          <w:lang w:val="en-US" w:eastAsia="zh-CN"/>
        </w:rPr>
        <w:t>alloimmunity</w:t>
      </w:r>
      <w:proofErr w:type="spellEnd"/>
      <w:r w:rsidRPr="00A63A02">
        <w:rPr>
          <w:rFonts w:ascii="Book Antiqua" w:eastAsia="宋体" w:hAnsi="Book Antiqua" w:cs="宋体"/>
          <w:sz w:val="24"/>
          <w:szCs w:val="24"/>
          <w:lang w:val="en-US" w:eastAsia="zh-CN"/>
        </w:rPr>
        <w:t xml:space="preserve"> evoked by allogeneic liver parenchymal cells.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i/>
          <w:iCs/>
          <w:sz w:val="24"/>
          <w:szCs w:val="24"/>
          <w:lang w:val="en-US" w:eastAsia="zh-CN"/>
        </w:rPr>
        <w:t xml:space="preserve"> Rev</w:t>
      </w:r>
      <w:r w:rsidRPr="00A63A02">
        <w:rPr>
          <w:rFonts w:ascii="Book Antiqua" w:eastAsia="宋体" w:hAnsi="Book Antiqua" w:cs="宋体"/>
          <w:sz w:val="24"/>
          <w:szCs w:val="24"/>
          <w:lang w:val="en-US" w:eastAsia="zh-CN"/>
        </w:rPr>
        <w:t xml:space="preserve"> 2000; </w:t>
      </w:r>
      <w:r w:rsidRPr="00A63A02">
        <w:rPr>
          <w:rFonts w:ascii="Book Antiqua" w:eastAsia="宋体" w:hAnsi="Book Antiqua" w:cs="宋体"/>
          <w:b/>
          <w:bCs/>
          <w:sz w:val="24"/>
          <w:szCs w:val="24"/>
          <w:lang w:val="en-US" w:eastAsia="zh-CN"/>
        </w:rPr>
        <w:t>174</w:t>
      </w:r>
      <w:r w:rsidRPr="00A63A02">
        <w:rPr>
          <w:rFonts w:ascii="Book Antiqua" w:eastAsia="宋体" w:hAnsi="Book Antiqua" w:cs="宋体"/>
          <w:sz w:val="24"/>
          <w:szCs w:val="24"/>
          <w:lang w:val="en-US" w:eastAsia="zh-CN"/>
        </w:rPr>
        <w:t>: 260-279 [PMID: 10807522 DOI: 10.1034/j.1600-0528.2002.017409.x]</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18 </w:t>
      </w:r>
      <w:r w:rsidRPr="00A63A02">
        <w:rPr>
          <w:rFonts w:ascii="Book Antiqua" w:eastAsia="宋体" w:hAnsi="Book Antiqua" w:cs="宋体"/>
          <w:b/>
          <w:bCs/>
          <w:sz w:val="24"/>
          <w:szCs w:val="24"/>
          <w:lang w:val="en-US" w:eastAsia="zh-CN"/>
        </w:rPr>
        <w:t>Thomson AW</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Knolle</w:t>
      </w:r>
      <w:proofErr w:type="spellEnd"/>
      <w:r w:rsidRPr="00A63A02">
        <w:rPr>
          <w:rFonts w:ascii="Book Antiqua" w:eastAsia="宋体" w:hAnsi="Book Antiqua" w:cs="宋体"/>
          <w:sz w:val="24"/>
          <w:szCs w:val="24"/>
          <w:lang w:val="en-US" w:eastAsia="zh-CN"/>
        </w:rPr>
        <w:t xml:space="preserve"> PA.</w:t>
      </w:r>
      <w:proofErr w:type="gramEnd"/>
      <w:r w:rsidRPr="00A63A02">
        <w:rPr>
          <w:rFonts w:ascii="Book Antiqua" w:eastAsia="宋体" w:hAnsi="Book Antiqua" w:cs="宋体"/>
          <w:sz w:val="24"/>
          <w:szCs w:val="24"/>
          <w:lang w:val="en-US" w:eastAsia="zh-CN"/>
        </w:rPr>
        <w:t xml:space="preserve"> </w:t>
      </w:r>
      <w:proofErr w:type="gramStart"/>
      <w:r w:rsidRPr="00A63A02">
        <w:rPr>
          <w:rFonts w:ascii="Book Antiqua" w:eastAsia="宋体" w:hAnsi="Book Antiqua" w:cs="宋体"/>
          <w:sz w:val="24"/>
          <w:szCs w:val="24"/>
          <w:lang w:val="en-US" w:eastAsia="zh-CN"/>
        </w:rPr>
        <w:t xml:space="preserve">Antigen-presenting cell function in the </w:t>
      </w:r>
      <w:proofErr w:type="spellStart"/>
      <w:r w:rsidRPr="00A63A02">
        <w:rPr>
          <w:rFonts w:ascii="Book Antiqua" w:eastAsia="宋体" w:hAnsi="Book Antiqua" w:cs="宋体"/>
          <w:sz w:val="24"/>
          <w:szCs w:val="24"/>
          <w:lang w:val="en-US" w:eastAsia="zh-CN"/>
        </w:rPr>
        <w:t>tolerogenic</w:t>
      </w:r>
      <w:proofErr w:type="spellEnd"/>
      <w:r w:rsidRPr="00A63A02">
        <w:rPr>
          <w:rFonts w:ascii="Book Antiqua" w:eastAsia="宋体" w:hAnsi="Book Antiqua" w:cs="宋体"/>
          <w:sz w:val="24"/>
          <w:szCs w:val="24"/>
          <w:lang w:val="en-US" w:eastAsia="zh-CN"/>
        </w:rPr>
        <w:t xml:space="preserve"> liver environment.</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 xml:space="preserve">Nat Rev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sz w:val="24"/>
          <w:szCs w:val="24"/>
          <w:lang w:val="en-US" w:eastAsia="zh-CN"/>
        </w:rPr>
        <w:t xml:space="preserve"> 2010; </w:t>
      </w:r>
      <w:r w:rsidRPr="00A63A02">
        <w:rPr>
          <w:rFonts w:ascii="Book Antiqua" w:eastAsia="宋体" w:hAnsi="Book Antiqua" w:cs="宋体"/>
          <w:b/>
          <w:bCs/>
          <w:sz w:val="24"/>
          <w:szCs w:val="24"/>
          <w:lang w:val="en-US" w:eastAsia="zh-CN"/>
        </w:rPr>
        <w:t>10</w:t>
      </w:r>
      <w:r w:rsidRPr="00A63A02">
        <w:rPr>
          <w:rFonts w:ascii="Book Antiqua" w:eastAsia="宋体" w:hAnsi="Book Antiqua" w:cs="宋体"/>
          <w:sz w:val="24"/>
          <w:szCs w:val="24"/>
          <w:lang w:val="en-US" w:eastAsia="zh-CN"/>
        </w:rPr>
        <w:t>: 753-766 [PMID: 20972472 DOI: 10.1038/nri2858]</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19 </w:t>
      </w:r>
      <w:proofErr w:type="spellStart"/>
      <w:r w:rsidRPr="00A63A02">
        <w:rPr>
          <w:rFonts w:ascii="Book Antiqua" w:eastAsia="宋体" w:hAnsi="Book Antiqua" w:cs="宋体"/>
          <w:b/>
          <w:bCs/>
          <w:sz w:val="24"/>
          <w:szCs w:val="24"/>
          <w:lang w:val="en-US" w:eastAsia="zh-CN"/>
        </w:rPr>
        <w:t>Gramignoli</w:t>
      </w:r>
      <w:proofErr w:type="spellEnd"/>
      <w:r w:rsidRPr="00A63A02">
        <w:rPr>
          <w:rFonts w:ascii="Book Antiqua" w:eastAsia="宋体" w:hAnsi="Book Antiqua" w:cs="宋体"/>
          <w:b/>
          <w:bCs/>
          <w:sz w:val="24"/>
          <w:szCs w:val="24"/>
          <w:lang w:val="en-US" w:eastAsia="zh-CN"/>
        </w:rPr>
        <w:t xml:space="preserve"> R</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Vosough</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Kannisto</w:t>
      </w:r>
      <w:proofErr w:type="spellEnd"/>
      <w:r w:rsidRPr="00A63A02">
        <w:rPr>
          <w:rFonts w:ascii="Book Antiqua" w:eastAsia="宋体" w:hAnsi="Book Antiqua" w:cs="宋体"/>
          <w:sz w:val="24"/>
          <w:szCs w:val="24"/>
          <w:lang w:val="en-US" w:eastAsia="zh-CN"/>
        </w:rPr>
        <w:t xml:space="preserve"> K, Srinivasan RC, Strom SC. Clinical hepatocyte transplantation: practical limits and possible solutions. </w:t>
      </w:r>
      <w:proofErr w:type="spellStart"/>
      <w:r w:rsidRPr="00A63A02">
        <w:rPr>
          <w:rFonts w:ascii="Book Antiqua" w:eastAsia="宋体" w:hAnsi="Book Antiqua" w:cs="宋体"/>
          <w:i/>
          <w:iCs/>
          <w:sz w:val="24"/>
          <w:szCs w:val="24"/>
          <w:lang w:val="en-US" w:eastAsia="zh-CN"/>
        </w:rPr>
        <w:t>Eur</w:t>
      </w:r>
      <w:proofErr w:type="spellEnd"/>
      <w:r w:rsidRPr="00A63A02">
        <w:rPr>
          <w:rFonts w:ascii="Book Antiqua" w:eastAsia="宋体" w:hAnsi="Book Antiqua" w:cs="宋体"/>
          <w:i/>
          <w:iCs/>
          <w:sz w:val="24"/>
          <w:szCs w:val="24"/>
          <w:lang w:val="en-US" w:eastAsia="zh-CN"/>
        </w:rPr>
        <w:t xml:space="preserve"> </w:t>
      </w:r>
      <w:proofErr w:type="spellStart"/>
      <w:r w:rsidRPr="00A63A02">
        <w:rPr>
          <w:rFonts w:ascii="Book Antiqua" w:eastAsia="宋体" w:hAnsi="Book Antiqua" w:cs="宋体"/>
          <w:i/>
          <w:iCs/>
          <w:sz w:val="24"/>
          <w:szCs w:val="24"/>
          <w:lang w:val="en-US" w:eastAsia="zh-CN"/>
        </w:rPr>
        <w:t>Surg</w:t>
      </w:r>
      <w:proofErr w:type="spellEnd"/>
      <w:r w:rsidRPr="00A63A02">
        <w:rPr>
          <w:rFonts w:ascii="Book Antiqua" w:eastAsia="宋体" w:hAnsi="Book Antiqua" w:cs="宋体"/>
          <w:i/>
          <w:iCs/>
          <w:sz w:val="24"/>
          <w:szCs w:val="24"/>
          <w:lang w:val="en-US" w:eastAsia="zh-CN"/>
        </w:rPr>
        <w:t xml:space="preserve"> Res</w:t>
      </w:r>
      <w:r w:rsidRPr="00A63A02">
        <w:rPr>
          <w:rFonts w:ascii="Book Antiqua" w:eastAsia="宋体" w:hAnsi="Book Antiqua" w:cs="宋体"/>
          <w:sz w:val="24"/>
          <w:szCs w:val="24"/>
          <w:lang w:val="en-US" w:eastAsia="zh-CN"/>
        </w:rPr>
        <w:t xml:space="preserve"> 2015; </w:t>
      </w:r>
      <w:r w:rsidRPr="00A63A02">
        <w:rPr>
          <w:rFonts w:ascii="Book Antiqua" w:eastAsia="宋体" w:hAnsi="Book Antiqua" w:cs="宋体"/>
          <w:b/>
          <w:bCs/>
          <w:sz w:val="24"/>
          <w:szCs w:val="24"/>
          <w:lang w:val="en-US" w:eastAsia="zh-CN"/>
        </w:rPr>
        <w:t>54</w:t>
      </w:r>
      <w:r w:rsidRPr="00A63A02">
        <w:rPr>
          <w:rFonts w:ascii="Book Antiqua" w:eastAsia="宋体" w:hAnsi="Book Antiqua" w:cs="宋体"/>
          <w:sz w:val="24"/>
          <w:szCs w:val="24"/>
          <w:lang w:val="en-US" w:eastAsia="zh-CN"/>
        </w:rPr>
        <w:t>: 162-177 [PMID: 25633583 DOI: 10.1159/000369552]</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20 </w:t>
      </w:r>
      <w:r w:rsidRPr="00A63A02">
        <w:rPr>
          <w:rFonts w:ascii="Book Antiqua" w:eastAsia="宋体" w:hAnsi="Book Antiqua" w:cs="宋体"/>
          <w:b/>
          <w:bCs/>
          <w:sz w:val="24"/>
          <w:szCs w:val="24"/>
          <w:lang w:val="en-US" w:eastAsia="zh-CN"/>
        </w:rPr>
        <w:t>Fisher RA</w:t>
      </w:r>
      <w:r w:rsidRPr="00A63A02">
        <w:rPr>
          <w:rFonts w:ascii="Book Antiqua" w:eastAsia="宋体" w:hAnsi="Book Antiqua" w:cs="宋体"/>
          <w:sz w:val="24"/>
          <w:szCs w:val="24"/>
          <w:lang w:val="en-US" w:eastAsia="zh-CN"/>
        </w:rPr>
        <w:t xml:space="preserve">, Strom SC. Human hepatocyte transplantation: worldwide results.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2006; </w:t>
      </w:r>
      <w:r w:rsidRPr="00A63A02">
        <w:rPr>
          <w:rFonts w:ascii="Book Antiqua" w:eastAsia="宋体" w:hAnsi="Book Antiqua" w:cs="宋体"/>
          <w:b/>
          <w:bCs/>
          <w:sz w:val="24"/>
          <w:szCs w:val="24"/>
          <w:lang w:val="en-US" w:eastAsia="zh-CN"/>
        </w:rPr>
        <w:t>82</w:t>
      </w:r>
      <w:r w:rsidRPr="00A63A02">
        <w:rPr>
          <w:rFonts w:ascii="Book Antiqua" w:eastAsia="宋体" w:hAnsi="Book Antiqua" w:cs="宋体"/>
          <w:sz w:val="24"/>
          <w:szCs w:val="24"/>
          <w:lang w:val="en-US" w:eastAsia="zh-CN"/>
        </w:rPr>
        <w:t>: 441-449 [PMID: 16926585 DOI: 10.1097/01.tp.0000231689.44266.ac]</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21 </w:t>
      </w:r>
      <w:proofErr w:type="spellStart"/>
      <w:r w:rsidRPr="00A63A02">
        <w:rPr>
          <w:rFonts w:ascii="Book Antiqua" w:eastAsia="宋体" w:hAnsi="Book Antiqua" w:cs="宋体"/>
          <w:b/>
          <w:bCs/>
          <w:sz w:val="24"/>
          <w:szCs w:val="24"/>
          <w:lang w:val="en-US" w:eastAsia="zh-CN"/>
        </w:rPr>
        <w:t>Puppi</w:t>
      </w:r>
      <w:proofErr w:type="spellEnd"/>
      <w:r w:rsidRPr="00A63A02">
        <w:rPr>
          <w:rFonts w:ascii="Book Antiqua" w:eastAsia="宋体" w:hAnsi="Book Antiqua" w:cs="宋体"/>
          <w:b/>
          <w:bCs/>
          <w:sz w:val="24"/>
          <w:szCs w:val="24"/>
          <w:lang w:val="en-US" w:eastAsia="zh-CN"/>
        </w:rPr>
        <w:t xml:space="preserve"> J</w:t>
      </w:r>
      <w:r w:rsidRPr="00A63A02">
        <w:rPr>
          <w:rFonts w:ascii="Book Antiqua" w:eastAsia="宋体" w:hAnsi="Book Antiqua" w:cs="宋体"/>
          <w:sz w:val="24"/>
          <w:szCs w:val="24"/>
          <w:lang w:val="en-US" w:eastAsia="zh-CN"/>
        </w:rPr>
        <w:t xml:space="preserve">, Strom SC, Hughes RD, Bansal S, Castell JV, </w:t>
      </w:r>
      <w:proofErr w:type="spellStart"/>
      <w:r w:rsidRPr="00A63A02">
        <w:rPr>
          <w:rFonts w:ascii="Book Antiqua" w:eastAsia="宋体" w:hAnsi="Book Antiqua" w:cs="宋体"/>
          <w:sz w:val="24"/>
          <w:szCs w:val="24"/>
          <w:lang w:val="en-US" w:eastAsia="zh-CN"/>
        </w:rPr>
        <w:t>Dagher</w:t>
      </w:r>
      <w:proofErr w:type="spellEnd"/>
      <w:r w:rsidRPr="00A63A02">
        <w:rPr>
          <w:rFonts w:ascii="Book Antiqua" w:eastAsia="宋体" w:hAnsi="Book Antiqua" w:cs="宋体"/>
          <w:sz w:val="24"/>
          <w:szCs w:val="24"/>
          <w:lang w:val="en-US" w:eastAsia="zh-CN"/>
        </w:rPr>
        <w:t xml:space="preserve"> I, Ellis EC, Nowak G, </w:t>
      </w:r>
      <w:proofErr w:type="spellStart"/>
      <w:r w:rsidRPr="00A63A02">
        <w:rPr>
          <w:rFonts w:ascii="Book Antiqua" w:eastAsia="宋体" w:hAnsi="Book Antiqua" w:cs="宋体"/>
          <w:sz w:val="24"/>
          <w:szCs w:val="24"/>
          <w:lang w:val="en-US" w:eastAsia="zh-CN"/>
        </w:rPr>
        <w:t>Ericzon</w:t>
      </w:r>
      <w:proofErr w:type="spellEnd"/>
      <w:r w:rsidRPr="00A63A02">
        <w:rPr>
          <w:rFonts w:ascii="Book Antiqua" w:eastAsia="宋体" w:hAnsi="Book Antiqua" w:cs="宋体"/>
          <w:sz w:val="24"/>
          <w:szCs w:val="24"/>
          <w:lang w:val="en-US" w:eastAsia="zh-CN"/>
        </w:rPr>
        <w:t xml:space="preserve"> BG, Fox IJ, Gómez-</w:t>
      </w:r>
      <w:proofErr w:type="spellStart"/>
      <w:r w:rsidRPr="00A63A02">
        <w:rPr>
          <w:rFonts w:ascii="Book Antiqua" w:eastAsia="宋体" w:hAnsi="Book Antiqua" w:cs="宋体"/>
          <w:sz w:val="24"/>
          <w:szCs w:val="24"/>
          <w:lang w:val="en-US" w:eastAsia="zh-CN"/>
        </w:rPr>
        <w:t>Lechón</w:t>
      </w:r>
      <w:proofErr w:type="spellEnd"/>
      <w:r w:rsidRPr="00A63A02">
        <w:rPr>
          <w:rFonts w:ascii="Book Antiqua" w:eastAsia="宋体" w:hAnsi="Book Antiqua" w:cs="宋体"/>
          <w:sz w:val="24"/>
          <w:szCs w:val="24"/>
          <w:lang w:val="en-US" w:eastAsia="zh-CN"/>
        </w:rPr>
        <w:t xml:space="preserve"> MJ, </w:t>
      </w:r>
      <w:proofErr w:type="spellStart"/>
      <w:r w:rsidRPr="00A63A02">
        <w:rPr>
          <w:rFonts w:ascii="Book Antiqua" w:eastAsia="宋体" w:hAnsi="Book Antiqua" w:cs="宋体"/>
          <w:sz w:val="24"/>
          <w:szCs w:val="24"/>
          <w:lang w:val="en-US" w:eastAsia="zh-CN"/>
        </w:rPr>
        <w:t>Guha</w:t>
      </w:r>
      <w:proofErr w:type="spellEnd"/>
      <w:r w:rsidRPr="00A63A02">
        <w:rPr>
          <w:rFonts w:ascii="Book Antiqua" w:eastAsia="宋体" w:hAnsi="Book Antiqua" w:cs="宋体"/>
          <w:sz w:val="24"/>
          <w:szCs w:val="24"/>
          <w:lang w:val="en-US" w:eastAsia="zh-CN"/>
        </w:rPr>
        <w:t xml:space="preserve"> C, Gupta S, </w:t>
      </w:r>
      <w:proofErr w:type="spellStart"/>
      <w:r w:rsidRPr="00A63A02">
        <w:rPr>
          <w:rFonts w:ascii="Book Antiqua" w:eastAsia="宋体" w:hAnsi="Book Antiqua" w:cs="宋体"/>
          <w:sz w:val="24"/>
          <w:szCs w:val="24"/>
          <w:lang w:val="en-US" w:eastAsia="zh-CN"/>
        </w:rPr>
        <w:t>Mitry</w:t>
      </w:r>
      <w:proofErr w:type="spellEnd"/>
      <w:r w:rsidRPr="00A63A02">
        <w:rPr>
          <w:rFonts w:ascii="Book Antiqua" w:eastAsia="宋体" w:hAnsi="Book Antiqua" w:cs="宋体"/>
          <w:sz w:val="24"/>
          <w:szCs w:val="24"/>
          <w:lang w:val="en-US" w:eastAsia="zh-CN"/>
        </w:rPr>
        <w:t xml:space="preserve"> RR, </w:t>
      </w:r>
      <w:proofErr w:type="spellStart"/>
      <w:r w:rsidRPr="00A63A02">
        <w:rPr>
          <w:rFonts w:ascii="Book Antiqua" w:eastAsia="宋体" w:hAnsi="Book Antiqua" w:cs="宋体"/>
          <w:sz w:val="24"/>
          <w:szCs w:val="24"/>
          <w:lang w:val="en-US" w:eastAsia="zh-CN"/>
        </w:rPr>
        <w:t>Ohashi</w:t>
      </w:r>
      <w:proofErr w:type="spellEnd"/>
      <w:r w:rsidRPr="00A63A02">
        <w:rPr>
          <w:rFonts w:ascii="Book Antiqua" w:eastAsia="宋体" w:hAnsi="Book Antiqua" w:cs="宋体"/>
          <w:sz w:val="24"/>
          <w:szCs w:val="24"/>
          <w:lang w:val="en-US" w:eastAsia="zh-CN"/>
        </w:rPr>
        <w:t xml:space="preserve"> K, </w:t>
      </w:r>
      <w:proofErr w:type="spellStart"/>
      <w:r w:rsidRPr="00A63A02">
        <w:rPr>
          <w:rFonts w:ascii="Book Antiqua" w:eastAsia="宋体" w:hAnsi="Book Antiqua" w:cs="宋体"/>
          <w:sz w:val="24"/>
          <w:szCs w:val="24"/>
          <w:lang w:val="en-US" w:eastAsia="zh-CN"/>
        </w:rPr>
        <w:t>Ott</w:t>
      </w:r>
      <w:proofErr w:type="spellEnd"/>
      <w:r w:rsidRPr="00A63A02">
        <w:rPr>
          <w:rFonts w:ascii="Book Antiqua" w:eastAsia="宋体" w:hAnsi="Book Antiqua" w:cs="宋体"/>
          <w:sz w:val="24"/>
          <w:szCs w:val="24"/>
          <w:lang w:val="en-US" w:eastAsia="zh-CN"/>
        </w:rPr>
        <w:t xml:space="preserve"> M, Reid LM, Roy-Chowdhury J, </w:t>
      </w:r>
      <w:proofErr w:type="spellStart"/>
      <w:r w:rsidRPr="00A63A02">
        <w:rPr>
          <w:rFonts w:ascii="Book Antiqua" w:eastAsia="宋体" w:hAnsi="Book Antiqua" w:cs="宋体"/>
          <w:sz w:val="24"/>
          <w:szCs w:val="24"/>
          <w:lang w:val="en-US" w:eastAsia="zh-CN"/>
        </w:rPr>
        <w:t>Sokal</w:t>
      </w:r>
      <w:proofErr w:type="spellEnd"/>
      <w:r w:rsidRPr="00A63A02">
        <w:rPr>
          <w:rFonts w:ascii="Book Antiqua" w:eastAsia="宋体" w:hAnsi="Book Antiqua" w:cs="宋体"/>
          <w:sz w:val="24"/>
          <w:szCs w:val="24"/>
          <w:lang w:val="en-US" w:eastAsia="zh-CN"/>
        </w:rPr>
        <w:t xml:space="preserve"> E, Weber A, </w:t>
      </w:r>
      <w:proofErr w:type="spellStart"/>
      <w:r w:rsidRPr="00A63A02">
        <w:rPr>
          <w:rFonts w:ascii="Book Antiqua" w:eastAsia="宋体" w:hAnsi="Book Antiqua" w:cs="宋体"/>
          <w:sz w:val="24"/>
          <w:szCs w:val="24"/>
          <w:lang w:val="en-US" w:eastAsia="zh-CN"/>
        </w:rPr>
        <w:t>Dhawan</w:t>
      </w:r>
      <w:proofErr w:type="spellEnd"/>
      <w:r w:rsidRPr="00A63A02">
        <w:rPr>
          <w:rFonts w:ascii="Book Antiqua" w:eastAsia="宋体" w:hAnsi="Book Antiqua" w:cs="宋体"/>
          <w:sz w:val="24"/>
          <w:szCs w:val="24"/>
          <w:lang w:val="en-US" w:eastAsia="zh-CN"/>
        </w:rPr>
        <w:t xml:space="preserve"> A. Improving the techniques for human hepatocyte transplantation: report from a consensus meeting </w:t>
      </w:r>
      <w:r w:rsidRPr="00A63A02">
        <w:rPr>
          <w:rFonts w:ascii="Book Antiqua" w:eastAsia="宋体" w:hAnsi="Book Antiqua" w:cs="宋体"/>
          <w:sz w:val="24"/>
          <w:szCs w:val="24"/>
          <w:lang w:val="en-US" w:eastAsia="zh-CN"/>
        </w:rPr>
        <w:lastRenderedPageBreak/>
        <w:t xml:space="preserve">in London. </w:t>
      </w:r>
      <w:r w:rsidRPr="00A63A02">
        <w:rPr>
          <w:rFonts w:ascii="Book Antiqua" w:eastAsia="宋体" w:hAnsi="Book Antiqua" w:cs="宋体"/>
          <w:i/>
          <w:iCs/>
          <w:sz w:val="24"/>
          <w:szCs w:val="24"/>
          <w:lang w:val="en-US" w:eastAsia="zh-CN"/>
        </w:rPr>
        <w:t>Cell Transplant</w:t>
      </w:r>
      <w:r w:rsidRPr="00A63A02">
        <w:rPr>
          <w:rFonts w:ascii="Book Antiqua" w:eastAsia="宋体" w:hAnsi="Book Antiqua" w:cs="宋体"/>
          <w:sz w:val="24"/>
          <w:szCs w:val="24"/>
          <w:lang w:val="en-US" w:eastAsia="zh-CN"/>
        </w:rPr>
        <w:t xml:space="preserve"> 2012; </w:t>
      </w:r>
      <w:r w:rsidRPr="00A63A02">
        <w:rPr>
          <w:rFonts w:ascii="Book Antiqua" w:eastAsia="宋体" w:hAnsi="Book Antiqua" w:cs="宋体"/>
          <w:b/>
          <w:bCs/>
          <w:sz w:val="24"/>
          <w:szCs w:val="24"/>
          <w:lang w:val="en-US" w:eastAsia="zh-CN"/>
        </w:rPr>
        <w:t>21</w:t>
      </w:r>
      <w:r w:rsidRPr="00A63A02">
        <w:rPr>
          <w:rFonts w:ascii="Book Antiqua" w:eastAsia="宋体" w:hAnsi="Book Antiqua" w:cs="宋体"/>
          <w:sz w:val="24"/>
          <w:szCs w:val="24"/>
          <w:lang w:val="en-US" w:eastAsia="zh-CN"/>
        </w:rPr>
        <w:t>: 1-10 [PMID: 21457616 DOI: 10.3727/096368911X566208]</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22 </w:t>
      </w:r>
      <w:proofErr w:type="spellStart"/>
      <w:r w:rsidRPr="00A63A02">
        <w:rPr>
          <w:rFonts w:ascii="Book Antiqua" w:eastAsia="宋体" w:hAnsi="Book Antiqua" w:cs="宋体"/>
          <w:b/>
          <w:bCs/>
          <w:sz w:val="24"/>
          <w:szCs w:val="24"/>
          <w:lang w:val="en-US" w:eastAsia="zh-CN"/>
        </w:rPr>
        <w:t>Olszewski</w:t>
      </w:r>
      <w:proofErr w:type="spellEnd"/>
      <w:r w:rsidRPr="00A63A02">
        <w:rPr>
          <w:rFonts w:ascii="Book Antiqua" w:eastAsia="宋体" w:hAnsi="Book Antiqua" w:cs="宋体"/>
          <w:b/>
          <w:bCs/>
          <w:sz w:val="24"/>
          <w:szCs w:val="24"/>
          <w:lang w:val="en-US" w:eastAsia="zh-CN"/>
        </w:rPr>
        <w:t xml:space="preserve"> WL</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Hiwot</w:t>
      </w:r>
      <w:proofErr w:type="spellEnd"/>
      <w:r w:rsidRPr="00A63A02">
        <w:rPr>
          <w:rFonts w:ascii="Book Antiqua" w:eastAsia="宋体" w:hAnsi="Book Antiqua" w:cs="宋体"/>
          <w:sz w:val="24"/>
          <w:szCs w:val="24"/>
          <w:lang w:val="en-US" w:eastAsia="zh-CN"/>
        </w:rPr>
        <w:t xml:space="preserve"> H, </w:t>
      </w:r>
      <w:proofErr w:type="spellStart"/>
      <w:r w:rsidRPr="00A63A02">
        <w:rPr>
          <w:rFonts w:ascii="Book Antiqua" w:eastAsia="宋体" w:hAnsi="Book Antiqua" w:cs="宋体"/>
          <w:sz w:val="24"/>
          <w:szCs w:val="24"/>
          <w:lang w:val="en-US" w:eastAsia="zh-CN"/>
        </w:rPr>
        <w:t>Interewicz</w:t>
      </w:r>
      <w:proofErr w:type="spellEnd"/>
      <w:r w:rsidRPr="00A63A02">
        <w:rPr>
          <w:rFonts w:ascii="Book Antiqua" w:eastAsia="宋体" w:hAnsi="Book Antiqua" w:cs="宋体"/>
          <w:sz w:val="24"/>
          <w:szCs w:val="24"/>
          <w:lang w:val="en-US" w:eastAsia="zh-CN"/>
        </w:rPr>
        <w:t xml:space="preserve"> B, </w:t>
      </w:r>
      <w:proofErr w:type="spellStart"/>
      <w:r w:rsidRPr="00A63A02">
        <w:rPr>
          <w:rFonts w:ascii="Book Antiqua" w:eastAsia="宋体" w:hAnsi="Book Antiqua" w:cs="宋体"/>
          <w:sz w:val="24"/>
          <w:szCs w:val="24"/>
          <w:lang w:val="en-US" w:eastAsia="zh-CN"/>
        </w:rPr>
        <w:t>Rudowska</w:t>
      </w:r>
      <w:proofErr w:type="spellEnd"/>
      <w:r w:rsidRPr="00A63A02">
        <w:rPr>
          <w:rFonts w:ascii="Book Antiqua" w:eastAsia="宋体" w:hAnsi="Book Antiqua" w:cs="宋体"/>
          <w:sz w:val="24"/>
          <w:szCs w:val="24"/>
          <w:lang w:val="en-US" w:eastAsia="zh-CN"/>
        </w:rPr>
        <w:t xml:space="preserve"> A, </w:t>
      </w:r>
      <w:proofErr w:type="spellStart"/>
      <w:r w:rsidRPr="00A63A02">
        <w:rPr>
          <w:rFonts w:ascii="Book Antiqua" w:eastAsia="宋体" w:hAnsi="Book Antiqua" w:cs="宋体"/>
          <w:sz w:val="24"/>
          <w:szCs w:val="24"/>
          <w:lang w:val="en-US" w:eastAsia="zh-CN"/>
        </w:rPr>
        <w:t>Szyper</w:t>
      </w:r>
      <w:proofErr w:type="spellEnd"/>
      <w:r w:rsidRPr="00A63A02">
        <w:rPr>
          <w:rFonts w:ascii="Book Antiqua" w:eastAsia="宋体" w:hAnsi="Book Antiqua" w:cs="宋体"/>
          <w:sz w:val="24"/>
          <w:szCs w:val="24"/>
          <w:lang w:val="en-US" w:eastAsia="zh-CN"/>
        </w:rPr>
        <w:t xml:space="preserve"> E, </w:t>
      </w:r>
      <w:proofErr w:type="spellStart"/>
      <w:r w:rsidRPr="00A63A02">
        <w:rPr>
          <w:rFonts w:ascii="Book Antiqua" w:eastAsia="宋体" w:hAnsi="Book Antiqua" w:cs="宋体"/>
          <w:sz w:val="24"/>
          <w:szCs w:val="24"/>
          <w:lang w:val="en-US" w:eastAsia="zh-CN"/>
        </w:rPr>
        <w:t>Mecner</w:t>
      </w:r>
      <w:proofErr w:type="spellEnd"/>
      <w:r w:rsidRPr="00A63A02">
        <w:rPr>
          <w:rFonts w:ascii="Book Antiqua" w:eastAsia="宋体" w:hAnsi="Book Antiqua" w:cs="宋体"/>
          <w:sz w:val="24"/>
          <w:szCs w:val="24"/>
          <w:lang w:val="en-US" w:eastAsia="zh-CN"/>
        </w:rPr>
        <w:t xml:space="preserve"> B. Hepatocyte transplantation--in vitro cytotoxic reaction of autologous granulocytes and </w:t>
      </w:r>
      <w:proofErr w:type="spellStart"/>
      <w:r w:rsidRPr="00A63A02">
        <w:rPr>
          <w:rFonts w:ascii="Book Antiqua" w:eastAsia="宋体" w:hAnsi="Book Antiqua" w:cs="宋体"/>
          <w:sz w:val="24"/>
          <w:szCs w:val="24"/>
          <w:lang w:val="en-US" w:eastAsia="zh-CN"/>
        </w:rPr>
        <w:t>mononuclears</w:t>
      </w:r>
      <w:proofErr w:type="spellEnd"/>
      <w:r w:rsidRPr="00A63A02">
        <w:rPr>
          <w:rFonts w:ascii="Book Antiqua" w:eastAsia="宋体" w:hAnsi="Book Antiqua" w:cs="宋体"/>
          <w:sz w:val="24"/>
          <w:szCs w:val="24"/>
          <w:lang w:val="en-US" w:eastAsia="zh-CN"/>
        </w:rPr>
        <w:t xml:space="preserve"> to isolated hepatocytes. </w:t>
      </w:r>
      <w:r w:rsidRPr="00A63A02">
        <w:rPr>
          <w:rFonts w:ascii="Book Antiqua" w:eastAsia="宋体" w:hAnsi="Book Antiqua" w:cs="宋体"/>
          <w:i/>
          <w:iCs/>
          <w:sz w:val="24"/>
          <w:szCs w:val="24"/>
          <w:lang w:val="en-US" w:eastAsia="zh-CN"/>
        </w:rPr>
        <w:t>Ann Transplant</w:t>
      </w:r>
      <w:r w:rsidRPr="00A63A02">
        <w:rPr>
          <w:rFonts w:ascii="Book Antiqua" w:eastAsia="宋体" w:hAnsi="Book Antiqua" w:cs="宋体"/>
          <w:sz w:val="24"/>
          <w:szCs w:val="24"/>
          <w:lang w:val="en-US" w:eastAsia="zh-CN"/>
        </w:rPr>
        <w:t xml:space="preserve"> 1999; </w:t>
      </w:r>
      <w:r w:rsidRPr="00A63A02">
        <w:rPr>
          <w:rFonts w:ascii="Book Antiqua" w:eastAsia="宋体" w:hAnsi="Book Antiqua" w:cs="宋体"/>
          <w:b/>
          <w:bCs/>
          <w:sz w:val="24"/>
          <w:szCs w:val="24"/>
          <w:lang w:val="en-US" w:eastAsia="zh-CN"/>
        </w:rPr>
        <w:t>4</w:t>
      </w:r>
      <w:r w:rsidRPr="00A63A02">
        <w:rPr>
          <w:rFonts w:ascii="Book Antiqua" w:eastAsia="宋体" w:hAnsi="Book Antiqua" w:cs="宋体"/>
          <w:sz w:val="24"/>
          <w:szCs w:val="24"/>
          <w:lang w:val="en-US" w:eastAsia="zh-CN"/>
        </w:rPr>
        <w:t>: 11-16 [PMID: 10853774]</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23 </w:t>
      </w:r>
      <w:proofErr w:type="spellStart"/>
      <w:r w:rsidRPr="00A63A02">
        <w:rPr>
          <w:rFonts w:ascii="Book Antiqua" w:eastAsia="宋体" w:hAnsi="Book Antiqua" w:cs="宋体"/>
          <w:b/>
          <w:bCs/>
          <w:sz w:val="24"/>
          <w:szCs w:val="24"/>
          <w:lang w:val="en-US" w:eastAsia="zh-CN"/>
        </w:rPr>
        <w:t>Olszewski</w:t>
      </w:r>
      <w:proofErr w:type="spellEnd"/>
      <w:r w:rsidRPr="00A63A02">
        <w:rPr>
          <w:rFonts w:ascii="Book Antiqua" w:eastAsia="宋体" w:hAnsi="Book Antiqua" w:cs="宋体"/>
          <w:b/>
          <w:bCs/>
          <w:sz w:val="24"/>
          <w:szCs w:val="24"/>
          <w:lang w:val="en-US" w:eastAsia="zh-CN"/>
        </w:rPr>
        <w:t xml:space="preserve"> WL</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Jasklowska-Englisz</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Interewicz</w:t>
      </w:r>
      <w:proofErr w:type="spellEnd"/>
      <w:r w:rsidRPr="00A63A02">
        <w:rPr>
          <w:rFonts w:ascii="Book Antiqua" w:eastAsia="宋体" w:hAnsi="Book Antiqua" w:cs="宋体"/>
          <w:sz w:val="24"/>
          <w:szCs w:val="24"/>
          <w:lang w:val="en-US" w:eastAsia="zh-CN"/>
        </w:rPr>
        <w:t xml:space="preserve"> B. Hepatocyte transplantation-granulocytes recognize surface of isolated autologous hepatocytes as non-self and destroy them. </w:t>
      </w:r>
      <w:r w:rsidRPr="00A63A02">
        <w:rPr>
          <w:rFonts w:ascii="Book Antiqua" w:eastAsia="宋体" w:hAnsi="Book Antiqua" w:cs="宋体"/>
          <w:i/>
          <w:iCs/>
          <w:sz w:val="24"/>
          <w:szCs w:val="24"/>
          <w:lang w:val="en-US" w:eastAsia="zh-CN"/>
        </w:rPr>
        <w:t>Transplant Proc</w:t>
      </w:r>
      <w:r w:rsidRPr="00A63A02">
        <w:rPr>
          <w:rFonts w:ascii="Book Antiqua" w:eastAsia="宋体" w:hAnsi="Book Antiqua" w:cs="宋体"/>
          <w:sz w:val="24"/>
          <w:szCs w:val="24"/>
          <w:lang w:val="en-US" w:eastAsia="zh-CN"/>
        </w:rPr>
        <w:t xml:space="preserve"> </w:t>
      </w:r>
      <w:r w:rsidR="00E66BD2">
        <w:rPr>
          <w:rFonts w:ascii="Book Antiqua" w:eastAsia="宋体" w:hAnsi="Book Antiqua" w:cs="宋体" w:hint="eastAsia"/>
          <w:sz w:val="24"/>
          <w:szCs w:val="24"/>
          <w:lang w:val="en-US" w:eastAsia="zh-CN"/>
        </w:rPr>
        <w:t>1997</w:t>
      </w:r>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b/>
          <w:bCs/>
          <w:sz w:val="24"/>
          <w:szCs w:val="24"/>
          <w:lang w:val="en-US" w:eastAsia="zh-CN"/>
        </w:rPr>
        <w:t>29</w:t>
      </w:r>
      <w:r w:rsidRPr="00A63A02">
        <w:rPr>
          <w:rFonts w:ascii="Book Antiqua" w:eastAsia="宋体" w:hAnsi="Book Antiqua" w:cs="宋体"/>
          <w:sz w:val="24"/>
          <w:szCs w:val="24"/>
          <w:lang w:val="en-US" w:eastAsia="zh-CN"/>
        </w:rPr>
        <w:t>: 1113-1115 [PMID: 9123224 DOI: 10.1016/S0041-1345(96)00455-1]</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24 </w:t>
      </w:r>
      <w:r w:rsidRPr="00A63A02">
        <w:rPr>
          <w:rFonts w:ascii="Book Antiqua" w:eastAsia="宋体" w:hAnsi="Book Antiqua" w:cs="宋体"/>
          <w:b/>
          <w:bCs/>
          <w:sz w:val="24"/>
          <w:szCs w:val="24"/>
          <w:lang w:val="en-US" w:eastAsia="zh-CN"/>
        </w:rPr>
        <w:t>Gupta S</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Rajvanshi</w:t>
      </w:r>
      <w:proofErr w:type="spellEnd"/>
      <w:r w:rsidRPr="00A63A02">
        <w:rPr>
          <w:rFonts w:ascii="Book Antiqua" w:eastAsia="宋体" w:hAnsi="Book Antiqua" w:cs="宋体"/>
          <w:sz w:val="24"/>
          <w:szCs w:val="24"/>
          <w:lang w:val="en-US" w:eastAsia="zh-CN"/>
        </w:rPr>
        <w:t xml:space="preserve"> P, </w:t>
      </w:r>
      <w:proofErr w:type="spellStart"/>
      <w:r w:rsidRPr="00A63A02">
        <w:rPr>
          <w:rFonts w:ascii="Book Antiqua" w:eastAsia="宋体" w:hAnsi="Book Antiqua" w:cs="宋体"/>
          <w:sz w:val="24"/>
          <w:szCs w:val="24"/>
          <w:lang w:val="en-US" w:eastAsia="zh-CN"/>
        </w:rPr>
        <w:t>Sokhi</w:t>
      </w:r>
      <w:proofErr w:type="spellEnd"/>
      <w:r w:rsidRPr="00A63A02">
        <w:rPr>
          <w:rFonts w:ascii="Book Antiqua" w:eastAsia="宋体" w:hAnsi="Book Antiqua" w:cs="宋体"/>
          <w:sz w:val="24"/>
          <w:szCs w:val="24"/>
          <w:lang w:val="en-US" w:eastAsia="zh-CN"/>
        </w:rPr>
        <w:t xml:space="preserve"> R, </w:t>
      </w:r>
      <w:proofErr w:type="spellStart"/>
      <w:r w:rsidRPr="00A63A02">
        <w:rPr>
          <w:rFonts w:ascii="Book Antiqua" w:eastAsia="宋体" w:hAnsi="Book Antiqua" w:cs="宋体"/>
          <w:sz w:val="24"/>
          <w:szCs w:val="24"/>
          <w:lang w:val="en-US" w:eastAsia="zh-CN"/>
        </w:rPr>
        <w:t>Slehria</w:t>
      </w:r>
      <w:proofErr w:type="spellEnd"/>
      <w:r w:rsidRPr="00A63A02">
        <w:rPr>
          <w:rFonts w:ascii="Book Antiqua" w:eastAsia="宋体" w:hAnsi="Book Antiqua" w:cs="宋体"/>
          <w:sz w:val="24"/>
          <w:szCs w:val="24"/>
          <w:lang w:val="en-US" w:eastAsia="zh-CN"/>
        </w:rPr>
        <w:t xml:space="preserve"> S, Yam A, Kerr A, </w:t>
      </w:r>
      <w:proofErr w:type="spellStart"/>
      <w:r w:rsidRPr="00A63A02">
        <w:rPr>
          <w:rFonts w:ascii="Book Antiqua" w:eastAsia="宋体" w:hAnsi="Book Antiqua" w:cs="宋体"/>
          <w:sz w:val="24"/>
          <w:szCs w:val="24"/>
          <w:lang w:val="en-US" w:eastAsia="zh-CN"/>
        </w:rPr>
        <w:t>Novikoff</w:t>
      </w:r>
      <w:proofErr w:type="spellEnd"/>
      <w:r w:rsidRPr="00A63A02">
        <w:rPr>
          <w:rFonts w:ascii="Book Antiqua" w:eastAsia="宋体" w:hAnsi="Book Antiqua" w:cs="宋体"/>
          <w:sz w:val="24"/>
          <w:szCs w:val="24"/>
          <w:lang w:val="en-US" w:eastAsia="zh-CN"/>
        </w:rPr>
        <w:t xml:space="preserve"> PM. Entry and integration of transplanted hepatocytes in rat liver plates occur by disruption of hepatic sinusoidal endothelium. </w:t>
      </w:r>
      <w:r w:rsidRPr="00A63A02">
        <w:rPr>
          <w:rFonts w:ascii="Book Antiqua" w:eastAsia="宋体" w:hAnsi="Book Antiqua" w:cs="宋体"/>
          <w:i/>
          <w:iCs/>
          <w:sz w:val="24"/>
          <w:szCs w:val="24"/>
          <w:lang w:val="en-US" w:eastAsia="zh-CN"/>
        </w:rPr>
        <w:t>Hepatology</w:t>
      </w:r>
      <w:r w:rsidRPr="00A63A02">
        <w:rPr>
          <w:rFonts w:ascii="Book Antiqua" w:eastAsia="宋体" w:hAnsi="Book Antiqua" w:cs="宋体"/>
          <w:sz w:val="24"/>
          <w:szCs w:val="24"/>
          <w:lang w:val="en-US" w:eastAsia="zh-CN"/>
        </w:rPr>
        <w:t xml:space="preserve"> 1999; </w:t>
      </w:r>
      <w:r w:rsidRPr="00A63A02">
        <w:rPr>
          <w:rFonts w:ascii="Book Antiqua" w:eastAsia="宋体" w:hAnsi="Book Antiqua" w:cs="宋体"/>
          <w:b/>
          <w:bCs/>
          <w:sz w:val="24"/>
          <w:szCs w:val="24"/>
          <w:lang w:val="en-US" w:eastAsia="zh-CN"/>
        </w:rPr>
        <w:t>29</w:t>
      </w:r>
      <w:r w:rsidRPr="00A63A02">
        <w:rPr>
          <w:rFonts w:ascii="Book Antiqua" w:eastAsia="宋体" w:hAnsi="Book Antiqua" w:cs="宋体"/>
          <w:sz w:val="24"/>
          <w:szCs w:val="24"/>
          <w:lang w:val="en-US" w:eastAsia="zh-CN"/>
        </w:rPr>
        <w:t>: 509-519 [PMID: 9918929 DOI: 10.1002/hep.510290213]</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25 </w:t>
      </w:r>
      <w:proofErr w:type="spellStart"/>
      <w:r w:rsidRPr="00A63A02">
        <w:rPr>
          <w:rFonts w:ascii="Book Antiqua" w:eastAsia="宋体" w:hAnsi="Book Antiqua" w:cs="宋体"/>
          <w:b/>
          <w:bCs/>
          <w:sz w:val="24"/>
          <w:szCs w:val="24"/>
          <w:lang w:val="en-US" w:eastAsia="zh-CN"/>
        </w:rPr>
        <w:t>Olszewski</w:t>
      </w:r>
      <w:proofErr w:type="spellEnd"/>
      <w:r w:rsidRPr="00A63A02">
        <w:rPr>
          <w:rFonts w:ascii="Book Antiqua" w:eastAsia="宋体" w:hAnsi="Book Antiqua" w:cs="宋体"/>
          <w:b/>
          <w:bCs/>
          <w:sz w:val="24"/>
          <w:szCs w:val="24"/>
          <w:lang w:val="en-US" w:eastAsia="zh-CN"/>
        </w:rPr>
        <w:t xml:space="preserve"> WL</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Interewicz</w:t>
      </w:r>
      <w:proofErr w:type="spellEnd"/>
      <w:r w:rsidRPr="00A63A02">
        <w:rPr>
          <w:rFonts w:ascii="Book Antiqua" w:eastAsia="宋体" w:hAnsi="Book Antiqua" w:cs="宋体"/>
          <w:sz w:val="24"/>
          <w:szCs w:val="24"/>
          <w:lang w:val="en-US" w:eastAsia="zh-CN"/>
        </w:rPr>
        <w:t xml:space="preserve"> B, </w:t>
      </w:r>
      <w:proofErr w:type="spellStart"/>
      <w:r w:rsidRPr="00A63A02">
        <w:rPr>
          <w:rFonts w:ascii="Book Antiqua" w:eastAsia="宋体" w:hAnsi="Book Antiqua" w:cs="宋体"/>
          <w:sz w:val="24"/>
          <w:szCs w:val="24"/>
          <w:lang w:val="en-US" w:eastAsia="zh-CN"/>
        </w:rPr>
        <w:t>Durlik</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Rudowska</w:t>
      </w:r>
      <w:proofErr w:type="spellEnd"/>
      <w:r w:rsidRPr="00A63A02">
        <w:rPr>
          <w:rFonts w:ascii="Book Antiqua" w:eastAsia="宋体" w:hAnsi="Book Antiqua" w:cs="宋体"/>
          <w:sz w:val="24"/>
          <w:szCs w:val="24"/>
          <w:lang w:val="en-US" w:eastAsia="zh-CN"/>
        </w:rPr>
        <w:t xml:space="preserve"> A, </w:t>
      </w:r>
      <w:proofErr w:type="spellStart"/>
      <w:r w:rsidRPr="00A63A02">
        <w:rPr>
          <w:rFonts w:ascii="Book Antiqua" w:eastAsia="宋体" w:hAnsi="Book Antiqua" w:cs="宋体"/>
          <w:sz w:val="24"/>
          <w:szCs w:val="24"/>
          <w:lang w:val="en-US" w:eastAsia="zh-CN"/>
        </w:rPr>
        <w:t>Mecner</w:t>
      </w:r>
      <w:proofErr w:type="spellEnd"/>
      <w:r w:rsidRPr="00A63A02">
        <w:rPr>
          <w:rFonts w:ascii="Book Antiqua" w:eastAsia="宋体" w:hAnsi="Book Antiqua" w:cs="宋体"/>
          <w:sz w:val="24"/>
          <w:szCs w:val="24"/>
          <w:lang w:val="en-US" w:eastAsia="zh-CN"/>
        </w:rPr>
        <w:t xml:space="preserve"> B. Early loss of transplanted autologous hepatocytes-lysis by leukocytes in vivo and in vitro. </w:t>
      </w:r>
      <w:r w:rsidRPr="00A63A02">
        <w:rPr>
          <w:rFonts w:ascii="Book Antiqua" w:eastAsia="宋体" w:hAnsi="Book Antiqua" w:cs="宋体"/>
          <w:i/>
          <w:iCs/>
          <w:sz w:val="24"/>
          <w:szCs w:val="24"/>
          <w:lang w:val="en-US" w:eastAsia="zh-CN"/>
        </w:rPr>
        <w:t>Transplant Proc</w:t>
      </w:r>
      <w:r w:rsidRPr="00A63A02">
        <w:rPr>
          <w:rFonts w:ascii="Book Antiqua" w:eastAsia="宋体" w:hAnsi="Book Antiqua" w:cs="宋体"/>
          <w:sz w:val="24"/>
          <w:szCs w:val="24"/>
          <w:lang w:val="en-US" w:eastAsia="zh-CN"/>
        </w:rPr>
        <w:t xml:space="preserve"> </w:t>
      </w:r>
      <w:r w:rsidR="00E66BD2">
        <w:rPr>
          <w:rFonts w:ascii="Book Antiqua" w:eastAsia="宋体" w:hAnsi="Book Antiqua" w:cs="宋体" w:hint="eastAsia"/>
          <w:sz w:val="24"/>
          <w:szCs w:val="24"/>
          <w:lang w:val="en-US" w:eastAsia="zh-CN"/>
        </w:rPr>
        <w:t>2001</w:t>
      </w:r>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b/>
          <w:bCs/>
          <w:sz w:val="24"/>
          <w:szCs w:val="24"/>
          <w:lang w:val="en-US" w:eastAsia="zh-CN"/>
        </w:rPr>
        <w:t>33</w:t>
      </w:r>
      <w:r w:rsidRPr="00A63A02">
        <w:rPr>
          <w:rFonts w:ascii="Book Antiqua" w:eastAsia="宋体" w:hAnsi="Book Antiqua" w:cs="宋体"/>
          <w:sz w:val="24"/>
          <w:szCs w:val="24"/>
          <w:lang w:val="en-US" w:eastAsia="zh-CN"/>
        </w:rPr>
        <w:t>: 651-653 [PMID: 11267000 DOI: 10.1016/S0041-1345(00)02185-0]</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26 </w:t>
      </w:r>
      <w:r w:rsidRPr="00A63A02">
        <w:rPr>
          <w:rFonts w:ascii="Book Antiqua" w:eastAsia="宋体" w:hAnsi="Book Antiqua" w:cs="宋体"/>
          <w:b/>
          <w:bCs/>
          <w:sz w:val="24"/>
          <w:szCs w:val="24"/>
          <w:lang w:val="en-US" w:eastAsia="zh-CN"/>
        </w:rPr>
        <w:t>Bennet W</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Groth</w:t>
      </w:r>
      <w:proofErr w:type="spellEnd"/>
      <w:r w:rsidRPr="00A63A02">
        <w:rPr>
          <w:rFonts w:ascii="Book Antiqua" w:eastAsia="宋体" w:hAnsi="Book Antiqua" w:cs="宋体"/>
          <w:sz w:val="24"/>
          <w:szCs w:val="24"/>
          <w:lang w:val="en-US" w:eastAsia="zh-CN"/>
        </w:rPr>
        <w:t xml:space="preserve"> CG, Larsson R, Nilsson B, </w:t>
      </w:r>
      <w:proofErr w:type="spellStart"/>
      <w:r w:rsidRPr="00A63A02">
        <w:rPr>
          <w:rFonts w:ascii="Book Antiqua" w:eastAsia="宋体" w:hAnsi="Book Antiqua" w:cs="宋体"/>
          <w:sz w:val="24"/>
          <w:szCs w:val="24"/>
          <w:lang w:val="en-US" w:eastAsia="zh-CN"/>
        </w:rPr>
        <w:t>Korsgren</w:t>
      </w:r>
      <w:proofErr w:type="spellEnd"/>
      <w:r w:rsidRPr="00A63A02">
        <w:rPr>
          <w:rFonts w:ascii="Book Antiqua" w:eastAsia="宋体" w:hAnsi="Book Antiqua" w:cs="宋体"/>
          <w:sz w:val="24"/>
          <w:szCs w:val="24"/>
          <w:lang w:val="en-US" w:eastAsia="zh-CN"/>
        </w:rPr>
        <w:t xml:space="preserve"> O. Isolated human islets trigger an instant blood mediated inflammatory reaction: implications for </w:t>
      </w:r>
      <w:proofErr w:type="spellStart"/>
      <w:r w:rsidRPr="00A63A02">
        <w:rPr>
          <w:rFonts w:ascii="Book Antiqua" w:eastAsia="宋体" w:hAnsi="Book Antiqua" w:cs="宋体"/>
          <w:sz w:val="24"/>
          <w:szCs w:val="24"/>
          <w:lang w:val="en-US" w:eastAsia="zh-CN"/>
        </w:rPr>
        <w:t>intraportal</w:t>
      </w:r>
      <w:proofErr w:type="spellEnd"/>
      <w:r w:rsidRPr="00A63A02">
        <w:rPr>
          <w:rFonts w:ascii="Book Antiqua" w:eastAsia="宋体" w:hAnsi="Book Antiqua" w:cs="宋体"/>
          <w:sz w:val="24"/>
          <w:szCs w:val="24"/>
          <w:lang w:val="en-US" w:eastAsia="zh-CN"/>
        </w:rPr>
        <w:t xml:space="preserve"> islet transplantation as a treatment for patients with type 1 diabetes. </w:t>
      </w:r>
      <w:r w:rsidRPr="00A63A02">
        <w:rPr>
          <w:rFonts w:ascii="Book Antiqua" w:eastAsia="宋体" w:hAnsi="Book Antiqua" w:cs="宋体"/>
          <w:i/>
          <w:iCs/>
          <w:sz w:val="24"/>
          <w:szCs w:val="24"/>
          <w:lang w:val="en-US" w:eastAsia="zh-CN"/>
        </w:rPr>
        <w:t xml:space="preserve">Ups J Med </w:t>
      </w:r>
      <w:proofErr w:type="spellStart"/>
      <w:r w:rsidRPr="00A63A02">
        <w:rPr>
          <w:rFonts w:ascii="Book Antiqua" w:eastAsia="宋体" w:hAnsi="Book Antiqua" w:cs="宋体"/>
          <w:i/>
          <w:iCs/>
          <w:sz w:val="24"/>
          <w:szCs w:val="24"/>
          <w:lang w:val="en-US" w:eastAsia="zh-CN"/>
        </w:rPr>
        <w:t>Sci</w:t>
      </w:r>
      <w:proofErr w:type="spellEnd"/>
      <w:r w:rsidRPr="00A63A02">
        <w:rPr>
          <w:rFonts w:ascii="Book Antiqua" w:eastAsia="宋体" w:hAnsi="Book Antiqua" w:cs="宋体"/>
          <w:sz w:val="24"/>
          <w:szCs w:val="24"/>
          <w:lang w:val="en-US" w:eastAsia="zh-CN"/>
        </w:rPr>
        <w:t xml:space="preserve"> 2000; </w:t>
      </w:r>
      <w:r w:rsidRPr="00A63A02">
        <w:rPr>
          <w:rFonts w:ascii="Book Antiqua" w:eastAsia="宋体" w:hAnsi="Book Antiqua" w:cs="宋体"/>
          <w:b/>
          <w:bCs/>
          <w:sz w:val="24"/>
          <w:szCs w:val="24"/>
          <w:lang w:val="en-US" w:eastAsia="zh-CN"/>
        </w:rPr>
        <w:t>105</w:t>
      </w:r>
      <w:r w:rsidRPr="00A63A02">
        <w:rPr>
          <w:rFonts w:ascii="Book Antiqua" w:eastAsia="宋体" w:hAnsi="Book Antiqua" w:cs="宋体"/>
          <w:sz w:val="24"/>
          <w:szCs w:val="24"/>
          <w:lang w:val="en-US" w:eastAsia="zh-CN"/>
        </w:rPr>
        <w:t>: 125-133 [PMID: 11095109]</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27 </w:t>
      </w:r>
      <w:r w:rsidRPr="00A63A02">
        <w:rPr>
          <w:rFonts w:ascii="Book Antiqua" w:eastAsia="宋体" w:hAnsi="Book Antiqua" w:cs="宋体"/>
          <w:b/>
          <w:bCs/>
          <w:sz w:val="24"/>
          <w:szCs w:val="24"/>
          <w:lang w:val="en-US" w:eastAsia="zh-CN"/>
        </w:rPr>
        <w:t>Gustafson EK</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Elgue</w:t>
      </w:r>
      <w:proofErr w:type="spellEnd"/>
      <w:r w:rsidRPr="00A63A02">
        <w:rPr>
          <w:rFonts w:ascii="Book Antiqua" w:eastAsia="宋体" w:hAnsi="Book Antiqua" w:cs="宋体"/>
          <w:sz w:val="24"/>
          <w:szCs w:val="24"/>
          <w:lang w:val="en-US" w:eastAsia="zh-CN"/>
        </w:rPr>
        <w:t xml:space="preserve"> G, Hughes RD, </w:t>
      </w:r>
      <w:proofErr w:type="spellStart"/>
      <w:r w:rsidRPr="00A63A02">
        <w:rPr>
          <w:rFonts w:ascii="Book Antiqua" w:eastAsia="宋体" w:hAnsi="Book Antiqua" w:cs="宋体"/>
          <w:sz w:val="24"/>
          <w:szCs w:val="24"/>
          <w:lang w:val="en-US" w:eastAsia="zh-CN"/>
        </w:rPr>
        <w:t>Mitry</w:t>
      </w:r>
      <w:proofErr w:type="spellEnd"/>
      <w:r w:rsidRPr="00A63A02">
        <w:rPr>
          <w:rFonts w:ascii="Book Antiqua" w:eastAsia="宋体" w:hAnsi="Book Antiqua" w:cs="宋体"/>
          <w:sz w:val="24"/>
          <w:szCs w:val="24"/>
          <w:lang w:val="en-US" w:eastAsia="zh-CN"/>
        </w:rPr>
        <w:t xml:space="preserve"> RR, Sanchez J, </w:t>
      </w:r>
      <w:proofErr w:type="spellStart"/>
      <w:r w:rsidRPr="00A63A02">
        <w:rPr>
          <w:rFonts w:ascii="Book Antiqua" w:eastAsia="宋体" w:hAnsi="Book Antiqua" w:cs="宋体"/>
          <w:sz w:val="24"/>
          <w:szCs w:val="24"/>
          <w:lang w:val="en-US" w:eastAsia="zh-CN"/>
        </w:rPr>
        <w:t>Haglund</w:t>
      </w:r>
      <w:proofErr w:type="spellEnd"/>
      <w:r w:rsidRPr="00A63A02">
        <w:rPr>
          <w:rFonts w:ascii="Book Antiqua" w:eastAsia="宋体" w:hAnsi="Book Antiqua" w:cs="宋体"/>
          <w:sz w:val="24"/>
          <w:szCs w:val="24"/>
          <w:lang w:val="en-US" w:eastAsia="zh-CN"/>
        </w:rPr>
        <w:t xml:space="preserve"> U, </w:t>
      </w:r>
      <w:proofErr w:type="spellStart"/>
      <w:r w:rsidRPr="00A63A02">
        <w:rPr>
          <w:rFonts w:ascii="Book Antiqua" w:eastAsia="宋体" w:hAnsi="Book Antiqua" w:cs="宋体"/>
          <w:sz w:val="24"/>
          <w:szCs w:val="24"/>
          <w:lang w:val="en-US" w:eastAsia="zh-CN"/>
        </w:rPr>
        <w:t>Meurling</w:t>
      </w:r>
      <w:proofErr w:type="spellEnd"/>
      <w:r w:rsidRPr="00A63A02">
        <w:rPr>
          <w:rFonts w:ascii="Book Antiqua" w:eastAsia="宋体" w:hAnsi="Book Antiqua" w:cs="宋体"/>
          <w:sz w:val="24"/>
          <w:szCs w:val="24"/>
          <w:lang w:val="en-US" w:eastAsia="zh-CN"/>
        </w:rPr>
        <w:t xml:space="preserve"> S, </w:t>
      </w:r>
      <w:proofErr w:type="spellStart"/>
      <w:r w:rsidRPr="00A63A02">
        <w:rPr>
          <w:rFonts w:ascii="Book Antiqua" w:eastAsia="宋体" w:hAnsi="Book Antiqua" w:cs="宋体"/>
          <w:sz w:val="24"/>
          <w:szCs w:val="24"/>
          <w:lang w:val="en-US" w:eastAsia="zh-CN"/>
        </w:rPr>
        <w:t>Dhawan</w:t>
      </w:r>
      <w:proofErr w:type="spellEnd"/>
      <w:r w:rsidRPr="00A63A02">
        <w:rPr>
          <w:rFonts w:ascii="Book Antiqua" w:eastAsia="宋体" w:hAnsi="Book Antiqua" w:cs="宋体"/>
          <w:sz w:val="24"/>
          <w:szCs w:val="24"/>
          <w:lang w:val="en-US" w:eastAsia="zh-CN"/>
        </w:rPr>
        <w:t xml:space="preserve"> A, </w:t>
      </w:r>
      <w:proofErr w:type="spellStart"/>
      <w:r w:rsidRPr="00A63A02">
        <w:rPr>
          <w:rFonts w:ascii="Book Antiqua" w:eastAsia="宋体" w:hAnsi="Book Antiqua" w:cs="宋体"/>
          <w:sz w:val="24"/>
          <w:szCs w:val="24"/>
          <w:lang w:val="en-US" w:eastAsia="zh-CN"/>
        </w:rPr>
        <w:t>Korsgren</w:t>
      </w:r>
      <w:proofErr w:type="spellEnd"/>
      <w:r w:rsidRPr="00A63A02">
        <w:rPr>
          <w:rFonts w:ascii="Book Antiqua" w:eastAsia="宋体" w:hAnsi="Book Antiqua" w:cs="宋体"/>
          <w:sz w:val="24"/>
          <w:szCs w:val="24"/>
          <w:lang w:val="en-US" w:eastAsia="zh-CN"/>
        </w:rPr>
        <w:t xml:space="preserve"> O, Nilsson B. The instant blood-mediated inflammatory reaction characterized in hepatocyte transplantation.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2011; </w:t>
      </w:r>
      <w:r w:rsidRPr="00A63A02">
        <w:rPr>
          <w:rFonts w:ascii="Book Antiqua" w:eastAsia="宋体" w:hAnsi="Book Antiqua" w:cs="宋体"/>
          <w:b/>
          <w:bCs/>
          <w:sz w:val="24"/>
          <w:szCs w:val="24"/>
          <w:lang w:val="en-US" w:eastAsia="zh-CN"/>
        </w:rPr>
        <w:t>91</w:t>
      </w:r>
      <w:r w:rsidRPr="00A63A02">
        <w:rPr>
          <w:rFonts w:ascii="Book Antiqua" w:eastAsia="宋体" w:hAnsi="Book Antiqua" w:cs="宋体"/>
          <w:sz w:val="24"/>
          <w:szCs w:val="24"/>
          <w:lang w:val="en-US" w:eastAsia="zh-CN"/>
        </w:rPr>
        <w:t>: 632-638 [PMID: 21289595 DOI: 10.1097/TP.0b013e31820ae459]</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28 </w:t>
      </w:r>
      <w:r w:rsidRPr="00A63A02">
        <w:rPr>
          <w:rFonts w:ascii="Book Antiqua" w:eastAsia="宋体" w:hAnsi="Book Antiqua" w:cs="宋体"/>
          <w:b/>
          <w:bCs/>
          <w:sz w:val="24"/>
          <w:szCs w:val="24"/>
          <w:lang w:val="en-US" w:eastAsia="zh-CN"/>
        </w:rPr>
        <w:t>Joseph B</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Malhi</w:t>
      </w:r>
      <w:proofErr w:type="spellEnd"/>
      <w:r w:rsidRPr="00A63A02">
        <w:rPr>
          <w:rFonts w:ascii="Book Antiqua" w:eastAsia="宋体" w:hAnsi="Book Antiqua" w:cs="宋体"/>
          <w:sz w:val="24"/>
          <w:szCs w:val="24"/>
          <w:lang w:val="en-US" w:eastAsia="zh-CN"/>
        </w:rPr>
        <w:t xml:space="preserve"> H, Bhargava KK, </w:t>
      </w:r>
      <w:proofErr w:type="spellStart"/>
      <w:r w:rsidRPr="00A63A02">
        <w:rPr>
          <w:rFonts w:ascii="Book Antiqua" w:eastAsia="宋体" w:hAnsi="Book Antiqua" w:cs="宋体"/>
          <w:sz w:val="24"/>
          <w:szCs w:val="24"/>
          <w:lang w:val="en-US" w:eastAsia="zh-CN"/>
        </w:rPr>
        <w:t>Palestro</w:t>
      </w:r>
      <w:proofErr w:type="spellEnd"/>
      <w:r w:rsidRPr="00A63A02">
        <w:rPr>
          <w:rFonts w:ascii="Book Antiqua" w:eastAsia="宋体" w:hAnsi="Book Antiqua" w:cs="宋体"/>
          <w:sz w:val="24"/>
          <w:szCs w:val="24"/>
          <w:lang w:val="en-US" w:eastAsia="zh-CN"/>
        </w:rPr>
        <w:t xml:space="preserve"> CJ, McCuskey RS, Gupta S. </w:t>
      </w:r>
      <w:proofErr w:type="spellStart"/>
      <w:r w:rsidRPr="00A63A02">
        <w:rPr>
          <w:rFonts w:ascii="Book Antiqua" w:eastAsia="宋体" w:hAnsi="Book Antiqua" w:cs="宋体"/>
          <w:sz w:val="24"/>
          <w:szCs w:val="24"/>
          <w:lang w:val="en-US" w:eastAsia="zh-CN"/>
        </w:rPr>
        <w:t>Kupffer</w:t>
      </w:r>
      <w:proofErr w:type="spellEnd"/>
      <w:r w:rsidRPr="00A63A02">
        <w:rPr>
          <w:rFonts w:ascii="Book Antiqua" w:eastAsia="宋体" w:hAnsi="Book Antiqua" w:cs="宋体"/>
          <w:sz w:val="24"/>
          <w:szCs w:val="24"/>
          <w:lang w:val="en-US" w:eastAsia="zh-CN"/>
        </w:rPr>
        <w:t xml:space="preserve"> cells participate in early clearance of syngeneic hepatocytes transplanted in the rat liver. </w:t>
      </w:r>
      <w:r w:rsidRPr="00A63A02">
        <w:rPr>
          <w:rFonts w:ascii="Book Antiqua" w:eastAsia="宋体" w:hAnsi="Book Antiqua" w:cs="宋体"/>
          <w:i/>
          <w:iCs/>
          <w:sz w:val="24"/>
          <w:szCs w:val="24"/>
          <w:lang w:val="en-US" w:eastAsia="zh-CN"/>
        </w:rPr>
        <w:t>Gastroenterology</w:t>
      </w:r>
      <w:r w:rsidRPr="00A63A02">
        <w:rPr>
          <w:rFonts w:ascii="Book Antiqua" w:eastAsia="宋体" w:hAnsi="Book Antiqua" w:cs="宋体"/>
          <w:sz w:val="24"/>
          <w:szCs w:val="24"/>
          <w:lang w:val="en-US" w:eastAsia="zh-CN"/>
        </w:rPr>
        <w:t xml:space="preserve"> 2002; </w:t>
      </w:r>
      <w:r w:rsidRPr="00A63A02">
        <w:rPr>
          <w:rFonts w:ascii="Book Antiqua" w:eastAsia="宋体" w:hAnsi="Book Antiqua" w:cs="宋体"/>
          <w:b/>
          <w:bCs/>
          <w:sz w:val="24"/>
          <w:szCs w:val="24"/>
          <w:lang w:val="en-US" w:eastAsia="zh-CN"/>
        </w:rPr>
        <w:t>123</w:t>
      </w:r>
      <w:r w:rsidRPr="00A63A02">
        <w:rPr>
          <w:rFonts w:ascii="Book Antiqua" w:eastAsia="宋体" w:hAnsi="Book Antiqua" w:cs="宋体"/>
          <w:sz w:val="24"/>
          <w:szCs w:val="24"/>
          <w:lang w:val="en-US" w:eastAsia="zh-CN"/>
        </w:rPr>
        <w:t>: 1677-1685 [PMID: 12404242 DOI: 10.1053/gast.2002.36592]</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29 </w:t>
      </w:r>
      <w:proofErr w:type="spellStart"/>
      <w:r w:rsidRPr="00A63A02">
        <w:rPr>
          <w:rFonts w:ascii="Book Antiqua" w:eastAsia="宋体" w:hAnsi="Book Antiqua" w:cs="宋体"/>
          <w:b/>
          <w:bCs/>
          <w:sz w:val="24"/>
          <w:szCs w:val="24"/>
          <w:lang w:val="en-US" w:eastAsia="zh-CN"/>
        </w:rPr>
        <w:t>Hadad</w:t>
      </w:r>
      <w:proofErr w:type="spellEnd"/>
      <w:r w:rsidRPr="00A63A02">
        <w:rPr>
          <w:rFonts w:ascii="Book Antiqua" w:eastAsia="宋体" w:hAnsi="Book Antiqua" w:cs="宋体"/>
          <w:b/>
          <w:bCs/>
          <w:sz w:val="24"/>
          <w:szCs w:val="24"/>
          <w:lang w:val="en-US" w:eastAsia="zh-CN"/>
        </w:rPr>
        <w:t xml:space="preserve"> U</w:t>
      </w:r>
      <w:r w:rsidRPr="00A63A02">
        <w:rPr>
          <w:rFonts w:ascii="Book Antiqua" w:eastAsia="宋体" w:hAnsi="Book Antiqua" w:cs="宋体"/>
          <w:sz w:val="24"/>
          <w:szCs w:val="24"/>
          <w:lang w:val="en-US" w:eastAsia="zh-CN"/>
        </w:rPr>
        <w:t xml:space="preserve">, Martinez O, </w:t>
      </w:r>
      <w:proofErr w:type="spellStart"/>
      <w:r w:rsidRPr="00A63A02">
        <w:rPr>
          <w:rFonts w:ascii="Book Antiqua" w:eastAsia="宋体" w:hAnsi="Book Antiqua" w:cs="宋体"/>
          <w:sz w:val="24"/>
          <w:szCs w:val="24"/>
          <w:lang w:val="en-US" w:eastAsia="zh-CN"/>
        </w:rPr>
        <w:t>Krams</w:t>
      </w:r>
      <w:proofErr w:type="spellEnd"/>
      <w:r w:rsidRPr="00A63A02">
        <w:rPr>
          <w:rFonts w:ascii="Book Antiqua" w:eastAsia="宋体" w:hAnsi="Book Antiqua" w:cs="宋体"/>
          <w:sz w:val="24"/>
          <w:szCs w:val="24"/>
          <w:lang w:val="en-US" w:eastAsia="zh-CN"/>
        </w:rPr>
        <w:t xml:space="preserve"> SM. NK cells after transplantation: friend or foe.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i/>
          <w:iCs/>
          <w:sz w:val="24"/>
          <w:szCs w:val="24"/>
          <w:lang w:val="en-US" w:eastAsia="zh-CN"/>
        </w:rPr>
        <w:t xml:space="preserve"> Res</w:t>
      </w:r>
      <w:r w:rsidRPr="00A63A02">
        <w:rPr>
          <w:rFonts w:ascii="Book Antiqua" w:eastAsia="宋体" w:hAnsi="Book Antiqua" w:cs="宋体"/>
          <w:sz w:val="24"/>
          <w:szCs w:val="24"/>
          <w:lang w:val="en-US" w:eastAsia="zh-CN"/>
        </w:rPr>
        <w:t xml:space="preserve"> 2014; </w:t>
      </w:r>
      <w:r w:rsidRPr="00A63A02">
        <w:rPr>
          <w:rFonts w:ascii="Book Antiqua" w:eastAsia="宋体" w:hAnsi="Book Antiqua" w:cs="宋体"/>
          <w:b/>
          <w:bCs/>
          <w:sz w:val="24"/>
          <w:szCs w:val="24"/>
          <w:lang w:val="en-US" w:eastAsia="zh-CN"/>
        </w:rPr>
        <w:t>58</w:t>
      </w:r>
      <w:r w:rsidRPr="00A63A02">
        <w:rPr>
          <w:rFonts w:ascii="Book Antiqua" w:eastAsia="宋体" w:hAnsi="Book Antiqua" w:cs="宋体"/>
          <w:sz w:val="24"/>
          <w:szCs w:val="24"/>
          <w:lang w:val="en-US" w:eastAsia="zh-CN"/>
        </w:rPr>
        <w:t>: 259-267 [PMID: 24522700 DOI: 10.1007/s12026-014-8493-4]</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lastRenderedPageBreak/>
        <w:t xml:space="preserve">30 </w:t>
      </w:r>
      <w:proofErr w:type="spellStart"/>
      <w:r w:rsidRPr="00A63A02">
        <w:rPr>
          <w:rFonts w:ascii="Book Antiqua" w:eastAsia="宋体" w:hAnsi="Book Antiqua" w:cs="宋体"/>
          <w:b/>
          <w:bCs/>
          <w:sz w:val="24"/>
          <w:szCs w:val="24"/>
          <w:lang w:val="en-US" w:eastAsia="zh-CN"/>
        </w:rPr>
        <w:t>Ljunggren</w:t>
      </w:r>
      <w:proofErr w:type="spellEnd"/>
      <w:r w:rsidRPr="00A63A02">
        <w:rPr>
          <w:rFonts w:ascii="Book Antiqua" w:eastAsia="宋体" w:hAnsi="Book Antiqua" w:cs="宋体"/>
          <w:b/>
          <w:bCs/>
          <w:sz w:val="24"/>
          <w:szCs w:val="24"/>
          <w:lang w:val="en-US" w:eastAsia="zh-CN"/>
        </w:rPr>
        <w:t xml:space="preserve"> HG</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Kärre</w:t>
      </w:r>
      <w:proofErr w:type="spellEnd"/>
      <w:r w:rsidRPr="00A63A02">
        <w:rPr>
          <w:rFonts w:ascii="Book Antiqua" w:eastAsia="宋体" w:hAnsi="Book Antiqua" w:cs="宋体"/>
          <w:sz w:val="24"/>
          <w:szCs w:val="24"/>
          <w:lang w:val="en-US" w:eastAsia="zh-CN"/>
        </w:rPr>
        <w:t xml:space="preserve"> K. In search of the 'missing self': MHC molecules and NK cell recognition.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i/>
          <w:iCs/>
          <w:sz w:val="24"/>
          <w:szCs w:val="24"/>
          <w:lang w:val="en-US" w:eastAsia="zh-CN"/>
        </w:rPr>
        <w:t xml:space="preserve"> Today</w:t>
      </w:r>
      <w:r w:rsidRPr="00A63A02">
        <w:rPr>
          <w:rFonts w:ascii="Book Antiqua" w:eastAsia="宋体" w:hAnsi="Book Antiqua" w:cs="宋体"/>
          <w:sz w:val="24"/>
          <w:szCs w:val="24"/>
          <w:lang w:val="en-US" w:eastAsia="zh-CN"/>
        </w:rPr>
        <w:t xml:space="preserve"> 1990; </w:t>
      </w:r>
      <w:r w:rsidRPr="00A63A02">
        <w:rPr>
          <w:rFonts w:ascii="Book Antiqua" w:eastAsia="宋体" w:hAnsi="Book Antiqua" w:cs="宋体"/>
          <w:b/>
          <w:bCs/>
          <w:sz w:val="24"/>
          <w:szCs w:val="24"/>
          <w:lang w:val="en-US" w:eastAsia="zh-CN"/>
        </w:rPr>
        <w:t>11</w:t>
      </w:r>
      <w:r w:rsidRPr="00A63A02">
        <w:rPr>
          <w:rFonts w:ascii="Book Antiqua" w:eastAsia="宋体" w:hAnsi="Book Antiqua" w:cs="宋体"/>
          <w:sz w:val="24"/>
          <w:szCs w:val="24"/>
          <w:lang w:val="en-US" w:eastAsia="zh-CN"/>
        </w:rPr>
        <w:t>: 237-244 [PMID: 2201309 DOI: 10.1016/0167-5699(90)90097-S]</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31 </w:t>
      </w:r>
      <w:r w:rsidRPr="00A63A02">
        <w:rPr>
          <w:rFonts w:ascii="Book Antiqua" w:eastAsia="宋体" w:hAnsi="Book Antiqua" w:cs="宋体"/>
          <w:b/>
          <w:bCs/>
          <w:sz w:val="24"/>
          <w:szCs w:val="24"/>
          <w:lang w:val="en-US" w:eastAsia="zh-CN"/>
        </w:rPr>
        <w:t>Pham B</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Piard-Ruster</w:t>
      </w:r>
      <w:proofErr w:type="spellEnd"/>
      <w:r w:rsidRPr="00A63A02">
        <w:rPr>
          <w:rFonts w:ascii="Book Antiqua" w:eastAsia="宋体" w:hAnsi="Book Antiqua" w:cs="宋体"/>
          <w:sz w:val="24"/>
          <w:szCs w:val="24"/>
          <w:lang w:val="en-US" w:eastAsia="zh-CN"/>
        </w:rPr>
        <w:t xml:space="preserve"> K, Silva R, Gallo A, Esquivel CO, Martinez OM, </w:t>
      </w:r>
      <w:proofErr w:type="spellStart"/>
      <w:r w:rsidRPr="00A63A02">
        <w:rPr>
          <w:rFonts w:ascii="Book Antiqua" w:eastAsia="宋体" w:hAnsi="Book Antiqua" w:cs="宋体"/>
          <w:sz w:val="24"/>
          <w:szCs w:val="24"/>
          <w:lang w:val="en-US" w:eastAsia="zh-CN"/>
        </w:rPr>
        <w:t>Krams</w:t>
      </w:r>
      <w:proofErr w:type="spellEnd"/>
      <w:r w:rsidRPr="00A63A02">
        <w:rPr>
          <w:rFonts w:ascii="Book Antiqua" w:eastAsia="宋体" w:hAnsi="Book Antiqua" w:cs="宋体"/>
          <w:sz w:val="24"/>
          <w:szCs w:val="24"/>
          <w:lang w:val="en-US" w:eastAsia="zh-CN"/>
        </w:rPr>
        <w:t xml:space="preserve"> SM. Changes in natural killer cell subsets in pediatric liver transplant recipients. </w:t>
      </w:r>
      <w:proofErr w:type="spellStart"/>
      <w:r w:rsidRPr="00A63A02">
        <w:rPr>
          <w:rFonts w:ascii="Book Antiqua" w:eastAsia="宋体" w:hAnsi="Book Antiqua" w:cs="宋体"/>
          <w:i/>
          <w:iCs/>
          <w:sz w:val="24"/>
          <w:szCs w:val="24"/>
          <w:lang w:val="en-US" w:eastAsia="zh-CN"/>
        </w:rPr>
        <w:t>Pediatr</w:t>
      </w:r>
      <w:proofErr w:type="spellEnd"/>
      <w:r w:rsidRPr="00A63A02">
        <w:rPr>
          <w:rFonts w:ascii="Book Antiqua" w:eastAsia="宋体" w:hAnsi="Book Antiqua" w:cs="宋体"/>
          <w:i/>
          <w:iCs/>
          <w:sz w:val="24"/>
          <w:szCs w:val="24"/>
          <w:lang w:val="en-US" w:eastAsia="zh-CN"/>
        </w:rPr>
        <w:t xml:space="preserve"> Transplant</w:t>
      </w:r>
      <w:r w:rsidRPr="00A63A02">
        <w:rPr>
          <w:rFonts w:ascii="Book Antiqua" w:eastAsia="宋体" w:hAnsi="Book Antiqua" w:cs="宋体"/>
          <w:sz w:val="24"/>
          <w:szCs w:val="24"/>
          <w:lang w:val="en-US" w:eastAsia="zh-CN"/>
        </w:rPr>
        <w:t xml:space="preserve"> 2012; </w:t>
      </w:r>
      <w:r w:rsidRPr="00A63A02">
        <w:rPr>
          <w:rFonts w:ascii="Book Antiqua" w:eastAsia="宋体" w:hAnsi="Book Antiqua" w:cs="宋体"/>
          <w:b/>
          <w:bCs/>
          <w:sz w:val="24"/>
          <w:szCs w:val="24"/>
          <w:lang w:val="en-US" w:eastAsia="zh-CN"/>
        </w:rPr>
        <w:t>16</w:t>
      </w:r>
      <w:r w:rsidRPr="00A63A02">
        <w:rPr>
          <w:rFonts w:ascii="Book Antiqua" w:eastAsia="宋体" w:hAnsi="Book Antiqua" w:cs="宋体"/>
          <w:sz w:val="24"/>
          <w:szCs w:val="24"/>
          <w:lang w:val="en-US" w:eastAsia="zh-CN"/>
        </w:rPr>
        <w:t>: 176-182 [PMID: 22360401 DOI: 10.1111/j.1399-3046.2012.01653.x]</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32 </w:t>
      </w:r>
      <w:proofErr w:type="spellStart"/>
      <w:r w:rsidRPr="00A63A02">
        <w:rPr>
          <w:rFonts w:ascii="Book Antiqua" w:eastAsia="宋体" w:hAnsi="Book Antiqua" w:cs="宋体"/>
          <w:b/>
          <w:bCs/>
          <w:sz w:val="24"/>
          <w:szCs w:val="24"/>
          <w:lang w:val="en-US" w:eastAsia="zh-CN"/>
        </w:rPr>
        <w:t>Moroso</w:t>
      </w:r>
      <w:proofErr w:type="spellEnd"/>
      <w:r w:rsidRPr="00A63A02">
        <w:rPr>
          <w:rFonts w:ascii="Book Antiqua" w:eastAsia="宋体" w:hAnsi="Book Antiqua" w:cs="宋体"/>
          <w:b/>
          <w:bCs/>
          <w:sz w:val="24"/>
          <w:szCs w:val="24"/>
          <w:lang w:val="en-US" w:eastAsia="zh-CN"/>
        </w:rPr>
        <w:t xml:space="preserve"> V</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Famili</w:t>
      </w:r>
      <w:proofErr w:type="spellEnd"/>
      <w:r w:rsidRPr="00A63A02">
        <w:rPr>
          <w:rFonts w:ascii="Book Antiqua" w:eastAsia="宋体" w:hAnsi="Book Antiqua" w:cs="宋体"/>
          <w:sz w:val="24"/>
          <w:szCs w:val="24"/>
          <w:lang w:val="en-US" w:eastAsia="zh-CN"/>
        </w:rPr>
        <w:t xml:space="preserve"> F, </w:t>
      </w:r>
      <w:proofErr w:type="spellStart"/>
      <w:r w:rsidRPr="00A63A02">
        <w:rPr>
          <w:rFonts w:ascii="Book Antiqua" w:eastAsia="宋体" w:hAnsi="Book Antiqua" w:cs="宋体"/>
          <w:sz w:val="24"/>
          <w:szCs w:val="24"/>
          <w:lang w:val="en-US" w:eastAsia="zh-CN"/>
        </w:rPr>
        <w:t>Papazian</w:t>
      </w:r>
      <w:proofErr w:type="spellEnd"/>
      <w:r w:rsidRPr="00A63A02">
        <w:rPr>
          <w:rFonts w:ascii="Book Antiqua" w:eastAsia="宋体" w:hAnsi="Book Antiqua" w:cs="宋体"/>
          <w:sz w:val="24"/>
          <w:szCs w:val="24"/>
          <w:lang w:val="en-US" w:eastAsia="zh-CN"/>
        </w:rPr>
        <w:t xml:space="preserve"> N, </w:t>
      </w:r>
      <w:proofErr w:type="spellStart"/>
      <w:r w:rsidRPr="00A63A02">
        <w:rPr>
          <w:rFonts w:ascii="Book Antiqua" w:eastAsia="宋体" w:hAnsi="Book Antiqua" w:cs="宋体"/>
          <w:sz w:val="24"/>
          <w:szCs w:val="24"/>
          <w:lang w:val="en-US" w:eastAsia="zh-CN"/>
        </w:rPr>
        <w:t>Cupedo</w:t>
      </w:r>
      <w:proofErr w:type="spellEnd"/>
      <w:r w:rsidRPr="00A63A02">
        <w:rPr>
          <w:rFonts w:ascii="Book Antiqua" w:eastAsia="宋体" w:hAnsi="Book Antiqua" w:cs="宋体"/>
          <w:sz w:val="24"/>
          <w:szCs w:val="24"/>
          <w:lang w:val="en-US" w:eastAsia="zh-CN"/>
        </w:rPr>
        <w:t xml:space="preserve"> T, van der </w:t>
      </w:r>
      <w:proofErr w:type="spellStart"/>
      <w:r w:rsidRPr="00A63A02">
        <w:rPr>
          <w:rFonts w:ascii="Book Antiqua" w:eastAsia="宋体" w:hAnsi="Book Antiqua" w:cs="宋体"/>
          <w:sz w:val="24"/>
          <w:szCs w:val="24"/>
          <w:lang w:val="en-US" w:eastAsia="zh-CN"/>
        </w:rPr>
        <w:t>Laan</w:t>
      </w:r>
      <w:proofErr w:type="spellEnd"/>
      <w:r w:rsidRPr="00A63A02">
        <w:rPr>
          <w:rFonts w:ascii="Book Antiqua" w:eastAsia="宋体" w:hAnsi="Book Antiqua" w:cs="宋体"/>
          <w:sz w:val="24"/>
          <w:szCs w:val="24"/>
          <w:lang w:val="en-US" w:eastAsia="zh-CN"/>
        </w:rPr>
        <w:t xml:space="preserve"> LJ, </w:t>
      </w:r>
      <w:proofErr w:type="spellStart"/>
      <w:r w:rsidRPr="00A63A02">
        <w:rPr>
          <w:rFonts w:ascii="Book Antiqua" w:eastAsia="宋体" w:hAnsi="Book Antiqua" w:cs="宋体"/>
          <w:sz w:val="24"/>
          <w:szCs w:val="24"/>
          <w:lang w:val="en-US" w:eastAsia="zh-CN"/>
        </w:rPr>
        <w:t>Kazemier</w:t>
      </w:r>
      <w:proofErr w:type="spellEnd"/>
      <w:r w:rsidRPr="00A63A02">
        <w:rPr>
          <w:rFonts w:ascii="Book Antiqua" w:eastAsia="宋体" w:hAnsi="Book Antiqua" w:cs="宋体"/>
          <w:sz w:val="24"/>
          <w:szCs w:val="24"/>
          <w:lang w:val="en-US" w:eastAsia="zh-CN"/>
        </w:rPr>
        <w:t xml:space="preserve"> G, </w:t>
      </w:r>
      <w:proofErr w:type="spellStart"/>
      <w:r w:rsidRPr="00A63A02">
        <w:rPr>
          <w:rFonts w:ascii="Book Antiqua" w:eastAsia="宋体" w:hAnsi="Book Antiqua" w:cs="宋体"/>
          <w:sz w:val="24"/>
          <w:szCs w:val="24"/>
          <w:lang w:val="en-US" w:eastAsia="zh-CN"/>
        </w:rPr>
        <w:t>Metselaar</w:t>
      </w:r>
      <w:proofErr w:type="spellEnd"/>
      <w:r w:rsidRPr="00A63A02">
        <w:rPr>
          <w:rFonts w:ascii="Book Antiqua" w:eastAsia="宋体" w:hAnsi="Book Antiqua" w:cs="宋体"/>
          <w:sz w:val="24"/>
          <w:szCs w:val="24"/>
          <w:lang w:val="en-US" w:eastAsia="zh-CN"/>
        </w:rPr>
        <w:t xml:space="preserve"> HJ, </w:t>
      </w:r>
      <w:proofErr w:type="spellStart"/>
      <w:r w:rsidRPr="00A63A02">
        <w:rPr>
          <w:rFonts w:ascii="Book Antiqua" w:eastAsia="宋体" w:hAnsi="Book Antiqua" w:cs="宋体"/>
          <w:sz w:val="24"/>
          <w:szCs w:val="24"/>
          <w:lang w:val="en-US" w:eastAsia="zh-CN"/>
        </w:rPr>
        <w:t>Kwekkeboom</w:t>
      </w:r>
      <w:proofErr w:type="spellEnd"/>
      <w:r w:rsidRPr="00A63A02">
        <w:rPr>
          <w:rFonts w:ascii="Book Antiqua" w:eastAsia="宋体" w:hAnsi="Book Antiqua" w:cs="宋体"/>
          <w:sz w:val="24"/>
          <w:szCs w:val="24"/>
          <w:lang w:val="en-US" w:eastAsia="zh-CN"/>
        </w:rPr>
        <w:t xml:space="preserve"> J. NK cells can generate from precursors in the adult human liver. </w:t>
      </w:r>
      <w:proofErr w:type="spellStart"/>
      <w:r w:rsidRPr="00A63A02">
        <w:rPr>
          <w:rFonts w:ascii="Book Antiqua" w:eastAsia="宋体" w:hAnsi="Book Antiqua" w:cs="宋体"/>
          <w:i/>
          <w:iCs/>
          <w:sz w:val="24"/>
          <w:szCs w:val="24"/>
          <w:lang w:val="en-US" w:eastAsia="zh-CN"/>
        </w:rPr>
        <w:t>Eur</w:t>
      </w:r>
      <w:proofErr w:type="spellEnd"/>
      <w:r w:rsidRPr="00A63A02">
        <w:rPr>
          <w:rFonts w:ascii="Book Antiqua" w:eastAsia="宋体" w:hAnsi="Book Antiqua" w:cs="宋体"/>
          <w:i/>
          <w:iCs/>
          <w:sz w:val="24"/>
          <w:szCs w:val="24"/>
          <w:lang w:val="en-US" w:eastAsia="zh-CN"/>
        </w:rPr>
        <w:t xml:space="preserve"> J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sz w:val="24"/>
          <w:szCs w:val="24"/>
          <w:lang w:val="en-US" w:eastAsia="zh-CN"/>
        </w:rPr>
        <w:t xml:space="preserve"> 2011; </w:t>
      </w:r>
      <w:r w:rsidRPr="00A63A02">
        <w:rPr>
          <w:rFonts w:ascii="Book Antiqua" w:eastAsia="宋体" w:hAnsi="Book Antiqua" w:cs="宋体"/>
          <w:b/>
          <w:bCs/>
          <w:sz w:val="24"/>
          <w:szCs w:val="24"/>
          <w:lang w:val="en-US" w:eastAsia="zh-CN"/>
        </w:rPr>
        <w:t>41</w:t>
      </w:r>
      <w:r w:rsidRPr="00A63A02">
        <w:rPr>
          <w:rFonts w:ascii="Book Antiqua" w:eastAsia="宋体" w:hAnsi="Book Antiqua" w:cs="宋体"/>
          <w:sz w:val="24"/>
          <w:szCs w:val="24"/>
          <w:lang w:val="en-US" w:eastAsia="zh-CN"/>
        </w:rPr>
        <w:t>: 3340-3350 [PMID: 21830211 DOI: 10.1002/eji.201141760]</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33 </w:t>
      </w:r>
      <w:proofErr w:type="spellStart"/>
      <w:r w:rsidRPr="00A63A02">
        <w:rPr>
          <w:rFonts w:ascii="Book Antiqua" w:eastAsia="宋体" w:hAnsi="Book Antiqua" w:cs="宋体"/>
          <w:b/>
          <w:bCs/>
          <w:sz w:val="24"/>
          <w:szCs w:val="24"/>
          <w:lang w:val="en-US" w:eastAsia="zh-CN"/>
        </w:rPr>
        <w:t>Moroso</w:t>
      </w:r>
      <w:proofErr w:type="spellEnd"/>
      <w:r w:rsidRPr="00A63A02">
        <w:rPr>
          <w:rFonts w:ascii="Book Antiqua" w:eastAsia="宋体" w:hAnsi="Book Antiqua" w:cs="宋体"/>
          <w:b/>
          <w:bCs/>
          <w:sz w:val="24"/>
          <w:szCs w:val="24"/>
          <w:lang w:val="en-US" w:eastAsia="zh-CN"/>
        </w:rPr>
        <w:t xml:space="preserve"> V</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Metselaar</w:t>
      </w:r>
      <w:proofErr w:type="spellEnd"/>
      <w:r w:rsidRPr="00A63A02">
        <w:rPr>
          <w:rFonts w:ascii="Book Antiqua" w:eastAsia="宋体" w:hAnsi="Book Antiqua" w:cs="宋体"/>
          <w:sz w:val="24"/>
          <w:szCs w:val="24"/>
          <w:lang w:val="en-US" w:eastAsia="zh-CN"/>
        </w:rPr>
        <w:t xml:space="preserve"> HJ, </w:t>
      </w:r>
      <w:proofErr w:type="spellStart"/>
      <w:r w:rsidRPr="00A63A02">
        <w:rPr>
          <w:rFonts w:ascii="Book Antiqua" w:eastAsia="宋体" w:hAnsi="Book Antiqua" w:cs="宋体"/>
          <w:sz w:val="24"/>
          <w:szCs w:val="24"/>
          <w:lang w:val="en-US" w:eastAsia="zh-CN"/>
        </w:rPr>
        <w:t>Mancham</w:t>
      </w:r>
      <w:proofErr w:type="spellEnd"/>
      <w:r w:rsidRPr="00A63A02">
        <w:rPr>
          <w:rFonts w:ascii="Book Antiqua" w:eastAsia="宋体" w:hAnsi="Book Antiqua" w:cs="宋体"/>
          <w:sz w:val="24"/>
          <w:szCs w:val="24"/>
          <w:lang w:val="en-US" w:eastAsia="zh-CN"/>
        </w:rPr>
        <w:t xml:space="preserve"> S, </w:t>
      </w:r>
      <w:proofErr w:type="spellStart"/>
      <w:r w:rsidRPr="00A63A02">
        <w:rPr>
          <w:rFonts w:ascii="Book Antiqua" w:eastAsia="宋体" w:hAnsi="Book Antiqua" w:cs="宋体"/>
          <w:sz w:val="24"/>
          <w:szCs w:val="24"/>
          <w:lang w:val="en-US" w:eastAsia="zh-CN"/>
        </w:rPr>
        <w:t>Tilanus</w:t>
      </w:r>
      <w:proofErr w:type="spellEnd"/>
      <w:r w:rsidRPr="00A63A02">
        <w:rPr>
          <w:rFonts w:ascii="Book Antiqua" w:eastAsia="宋体" w:hAnsi="Book Antiqua" w:cs="宋体"/>
          <w:sz w:val="24"/>
          <w:szCs w:val="24"/>
          <w:lang w:val="en-US" w:eastAsia="zh-CN"/>
        </w:rPr>
        <w:t xml:space="preserve"> HW, </w:t>
      </w:r>
      <w:proofErr w:type="spellStart"/>
      <w:r w:rsidRPr="00A63A02">
        <w:rPr>
          <w:rFonts w:ascii="Book Antiqua" w:eastAsia="宋体" w:hAnsi="Book Antiqua" w:cs="宋体"/>
          <w:sz w:val="24"/>
          <w:szCs w:val="24"/>
          <w:lang w:val="en-US" w:eastAsia="zh-CN"/>
        </w:rPr>
        <w:t>Eissens</w:t>
      </w:r>
      <w:proofErr w:type="spellEnd"/>
      <w:r w:rsidRPr="00A63A02">
        <w:rPr>
          <w:rFonts w:ascii="Book Antiqua" w:eastAsia="宋体" w:hAnsi="Book Antiqua" w:cs="宋体"/>
          <w:sz w:val="24"/>
          <w:szCs w:val="24"/>
          <w:lang w:val="en-US" w:eastAsia="zh-CN"/>
        </w:rPr>
        <w:t xml:space="preserve"> D, van der Meer A, van der </w:t>
      </w:r>
      <w:proofErr w:type="spellStart"/>
      <w:r w:rsidRPr="00A63A02">
        <w:rPr>
          <w:rFonts w:ascii="Book Antiqua" w:eastAsia="宋体" w:hAnsi="Book Antiqua" w:cs="宋体"/>
          <w:sz w:val="24"/>
          <w:szCs w:val="24"/>
          <w:lang w:val="en-US" w:eastAsia="zh-CN"/>
        </w:rPr>
        <w:t>Laan</w:t>
      </w:r>
      <w:proofErr w:type="spellEnd"/>
      <w:r w:rsidRPr="00A63A02">
        <w:rPr>
          <w:rFonts w:ascii="Book Antiqua" w:eastAsia="宋体" w:hAnsi="Book Antiqua" w:cs="宋体"/>
          <w:sz w:val="24"/>
          <w:szCs w:val="24"/>
          <w:lang w:val="en-US" w:eastAsia="zh-CN"/>
        </w:rPr>
        <w:t xml:space="preserve"> LJ, </w:t>
      </w:r>
      <w:proofErr w:type="spellStart"/>
      <w:r w:rsidRPr="00A63A02">
        <w:rPr>
          <w:rFonts w:ascii="Book Antiqua" w:eastAsia="宋体" w:hAnsi="Book Antiqua" w:cs="宋体"/>
          <w:sz w:val="24"/>
          <w:szCs w:val="24"/>
          <w:lang w:val="en-US" w:eastAsia="zh-CN"/>
        </w:rPr>
        <w:t>Kuipers</w:t>
      </w:r>
      <w:proofErr w:type="spellEnd"/>
      <w:r w:rsidRPr="00A63A02">
        <w:rPr>
          <w:rFonts w:ascii="Book Antiqua" w:eastAsia="宋体" w:hAnsi="Book Antiqua" w:cs="宋体"/>
          <w:sz w:val="24"/>
          <w:szCs w:val="24"/>
          <w:lang w:val="en-US" w:eastAsia="zh-CN"/>
        </w:rPr>
        <w:t xml:space="preserve"> EJ, </w:t>
      </w:r>
      <w:proofErr w:type="spellStart"/>
      <w:r w:rsidRPr="00A63A02">
        <w:rPr>
          <w:rFonts w:ascii="Book Antiqua" w:eastAsia="宋体" w:hAnsi="Book Antiqua" w:cs="宋体"/>
          <w:sz w:val="24"/>
          <w:szCs w:val="24"/>
          <w:lang w:val="en-US" w:eastAsia="zh-CN"/>
        </w:rPr>
        <w:t>Joosten</w:t>
      </w:r>
      <w:proofErr w:type="spellEnd"/>
      <w:r w:rsidRPr="00A63A02">
        <w:rPr>
          <w:rFonts w:ascii="Book Antiqua" w:eastAsia="宋体" w:hAnsi="Book Antiqua" w:cs="宋体"/>
          <w:sz w:val="24"/>
          <w:szCs w:val="24"/>
          <w:lang w:val="en-US" w:eastAsia="zh-CN"/>
        </w:rPr>
        <w:t xml:space="preserve"> I, </w:t>
      </w:r>
      <w:proofErr w:type="spellStart"/>
      <w:r w:rsidRPr="00A63A02">
        <w:rPr>
          <w:rFonts w:ascii="Book Antiqua" w:eastAsia="宋体" w:hAnsi="Book Antiqua" w:cs="宋体"/>
          <w:sz w:val="24"/>
          <w:szCs w:val="24"/>
          <w:lang w:val="en-US" w:eastAsia="zh-CN"/>
        </w:rPr>
        <w:t>Kwekkeboom</w:t>
      </w:r>
      <w:proofErr w:type="spellEnd"/>
      <w:r w:rsidRPr="00A63A02">
        <w:rPr>
          <w:rFonts w:ascii="Book Antiqua" w:eastAsia="宋体" w:hAnsi="Book Antiqua" w:cs="宋体"/>
          <w:sz w:val="24"/>
          <w:szCs w:val="24"/>
          <w:lang w:val="en-US" w:eastAsia="zh-CN"/>
        </w:rPr>
        <w:t xml:space="preserve"> J. Liver grafts contain a unique subset of natural killer cells that are transferred into the recipient after liver transplantation. </w:t>
      </w:r>
      <w:r w:rsidRPr="00A63A02">
        <w:rPr>
          <w:rFonts w:ascii="Book Antiqua" w:eastAsia="宋体" w:hAnsi="Book Antiqua" w:cs="宋体"/>
          <w:i/>
          <w:iCs/>
          <w:sz w:val="24"/>
          <w:szCs w:val="24"/>
          <w:lang w:val="en-US" w:eastAsia="zh-CN"/>
        </w:rPr>
        <w:t xml:space="preserve">Liver </w:t>
      </w:r>
      <w:proofErr w:type="spellStart"/>
      <w:r w:rsidRPr="00A63A02">
        <w:rPr>
          <w:rFonts w:ascii="Book Antiqua" w:eastAsia="宋体" w:hAnsi="Book Antiqua" w:cs="宋体"/>
          <w:i/>
          <w:iCs/>
          <w:sz w:val="24"/>
          <w:szCs w:val="24"/>
          <w:lang w:val="en-US" w:eastAsia="zh-CN"/>
        </w:rPr>
        <w:t>Transpl</w:t>
      </w:r>
      <w:proofErr w:type="spellEnd"/>
      <w:r w:rsidRPr="00A63A02">
        <w:rPr>
          <w:rFonts w:ascii="Book Antiqua" w:eastAsia="宋体" w:hAnsi="Book Antiqua" w:cs="宋体"/>
          <w:sz w:val="24"/>
          <w:szCs w:val="24"/>
          <w:lang w:val="en-US" w:eastAsia="zh-CN"/>
        </w:rPr>
        <w:t xml:space="preserve"> 2010; </w:t>
      </w:r>
      <w:r w:rsidRPr="00A63A02">
        <w:rPr>
          <w:rFonts w:ascii="Book Antiqua" w:eastAsia="宋体" w:hAnsi="Book Antiqua" w:cs="宋体"/>
          <w:b/>
          <w:bCs/>
          <w:sz w:val="24"/>
          <w:szCs w:val="24"/>
          <w:lang w:val="en-US" w:eastAsia="zh-CN"/>
        </w:rPr>
        <w:t>16</w:t>
      </w:r>
      <w:r w:rsidRPr="00A63A02">
        <w:rPr>
          <w:rFonts w:ascii="Book Antiqua" w:eastAsia="宋体" w:hAnsi="Book Antiqua" w:cs="宋体"/>
          <w:sz w:val="24"/>
          <w:szCs w:val="24"/>
          <w:lang w:val="en-US" w:eastAsia="zh-CN"/>
        </w:rPr>
        <w:t>: 895-908 [PMID: 20583081 DOI: 10.1002/lt.22080]</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34 </w:t>
      </w:r>
      <w:r w:rsidRPr="00A63A02">
        <w:rPr>
          <w:rFonts w:ascii="Book Antiqua" w:eastAsia="宋体" w:hAnsi="Book Antiqua" w:cs="宋体"/>
          <w:b/>
          <w:bCs/>
          <w:sz w:val="24"/>
          <w:szCs w:val="24"/>
          <w:lang w:val="en-US" w:eastAsia="zh-CN"/>
        </w:rPr>
        <w:t xml:space="preserve">van </w:t>
      </w:r>
      <w:proofErr w:type="spellStart"/>
      <w:r w:rsidRPr="00A63A02">
        <w:rPr>
          <w:rFonts w:ascii="Book Antiqua" w:eastAsia="宋体" w:hAnsi="Book Antiqua" w:cs="宋体"/>
          <w:b/>
          <w:bCs/>
          <w:sz w:val="24"/>
          <w:szCs w:val="24"/>
          <w:lang w:val="en-US" w:eastAsia="zh-CN"/>
        </w:rPr>
        <w:t>Leest</w:t>
      </w:r>
      <w:proofErr w:type="spellEnd"/>
      <w:r w:rsidRPr="00A63A02">
        <w:rPr>
          <w:rFonts w:ascii="Book Antiqua" w:eastAsia="宋体" w:hAnsi="Book Antiqua" w:cs="宋体"/>
          <w:b/>
          <w:bCs/>
          <w:sz w:val="24"/>
          <w:szCs w:val="24"/>
          <w:lang w:val="en-US" w:eastAsia="zh-CN"/>
        </w:rPr>
        <w:t xml:space="preserve"> Y</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Moroso</w:t>
      </w:r>
      <w:proofErr w:type="spellEnd"/>
      <w:r w:rsidRPr="00A63A02">
        <w:rPr>
          <w:rFonts w:ascii="Book Antiqua" w:eastAsia="宋体" w:hAnsi="Book Antiqua" w:cs="宋体"/>
          <w:sz w:val="24"/>
          <w:szCs w:val="24"/>
          <w:lang w:val="en-US" w:eastAsia="zh-CN"/>
        </w:rPr>
        <w:t xml:space="preserve"> V, Wang C, </w:t>
      </w:r>
      <w:proofErr w:type="spellStart"/>
      <w:r w:rsidRPr="00A63A02">
        <w:rPr>
          <w:rFonts w:ascii="Book Antiqua" w:eastAsia="宋体" w:hAnsi="Book Antiqua" w:cs="宋体"/>
          <w:sz w:val="24"/>
          <w:szCs w:val="24"/>
          <w:lang w:val="en-US" w:eastAsia="zh-CN"/>
        </w:rPr>
        <w:t>Tay</w:t>
      </w:r>
      <w:proofErr w:type="spellEnd"/>
      <w:r w:rsidRPr="00A63A02">
        <w:rPr>
          <w:rFonts w:ascii="Book Antiqua" w:eastAsia="宋体" w:hAnsi="Book Antiqua" w:cs="宋体"/>
          <w:sz w:val="24"/>
          <w:szCs w:val="24"/>
          <w:lang w:val="en-US" w:eastAsia="zh-CN"/>
        </w:rPr>
        <w:t xml:space="preserve"> SS, Cunningham E, </w:t>
      </w:r>
      <w:proofErr w:type="spellStart"/>
      <w:r w:rsidRPr="00A63A02">
        <w:rPr>
          <w:rFonts w:ascii="Book Antiqua" w:eastAsia="宋体" w:hAnsi="Book Antiqua" w:cs="宋体"/>
          <w:sz w:val="24"/>
          <w:szCs w:val="24"/>
          <w:lang w:val="en-US" w:eastAsia="zh-CN"/>
        </w:rPr>
        <w:t>Ilie</w:t>
      </w:r>
      <w:proofErr w:type="spellEnd"/>
      <w:r w:rsidRPr="00A63A02">
        <w:rPr>
          <w:rFonts w:ascii="Book Antiqua" w:eastAsia="宋体" w:hAnsi="Book Antiqua" w:cs="宋体"/>
          <w:sz w:val="24"/>
          <w:szCs w:val="24"/>
          <w:lang w:val="en-US" w:eastAsia="zh-CN"/>
        </w:rPr>
        <w:t xml:space="preserve"> V, Bishop A, </w:t>
      </w:r>
      <w:proofErr w:type="spellStart"/>
      <w:r w:rsidRPr="00A63A02">
        <w:rPr>
          <w:rFonts w:ascii="Book Antiqua" w:eastAsia="宋体" w:hAnsi="Book Antiqua" w:cs="宋体"/>
          <w:sz w:val="24"/>
          <w:szCs w:val="24"/>
          <w:lang w:val="en-US" w:eastAsia="zh-CN"/>
        </w:rPr>
        <w:t>Kwekkeboom</w:t>
      </w:r>
      <w:proofErr w:type="spellEnd"/>
      <w:r w:rsidRPr="00A63A02">
        <w:rPr>
          <w:rFonts w:ascii="Book Antiqua" w:eastAsia="宋体" w:hAnsi="Book Antiqua" w:cs="宋体"/>
          <w:sz w:val="24"/>
          <w:szCs w:val="24"/>
          <w:lang w:val="en-US" w:eastAsia="zh-CN"/>
        </w:rPr>
        <w:t xml:space="preserve"> J. No evidence for involvement of donor NK cells in liver transplant tolerance. </w:t>
      </w:r>
      <w:proofErr w:type="spellStart"/>
      <w:r w:rsidRPr="00A63A02">
        <w:rPr>
          <w:rFonts w:ascii="Book Antiqua" w:eastAsia="宋体" w:hAnsi="Book Antiqua" w:cs="宋体"/>
          <w:i/>
          <w:iCs/>
          <w:sz w:val="24"/>
          <w:szCs w:val="24"/>
          <w:lang w:val="en-US" w:eastAsia="zh-CN"/>
        </w:rPr>
        <w:t>Transpl</w:t>
      </w:r>
      <w:proofErr w:type="spellEnd"/>
      <w:r w:rsidRPr="00A63A02">
        <w:rPr>
          <w:rFonts w:ascii="Book Antiqua" w:eastAsia="宋体" w:hAnsi="Book Antiqua" w:cs="宋体"/>
          <w:i/>
          <w:iCs/>
          <w:sz w:val="24"/>
          <w:szCs w:val="24"/>
          <w:lang w:val="en-US" w:eastAsia="zh-CN"/>
        </w:rPr>
        <w:t xml:space="preserve">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sz w:val="24"/>
          <w:szCs w:val="24"/>
          <w:lang w:val="en-US" w:eastAsia="zh-CN"/>
        </w:rPr>
        <w:t xml:space="preserve"> 2011; </w:t>
      </w:r>
      <w:r w:rsidRPr="00A63A02">
        <w:rPr>
          <w:rFonts w:ascii="Book Antiqua" w:eastAsia="宋体" w:hAnsi="Book Antiqua" w:cs="宋体"/>
          <w:b/>
          <w:bCs/>
          <w:sz w:val="24"/>
          <w:szCs w:val="24"/>
          <w:lang w:val="en-US" w:eastAsia="zh-CN"/>
        </w:rPr>
        <w:t>24</w:t>
      </w:r>
      <w:r w:rsidRPr="00A63A02">
        <w:rPr>
          <w:rFonts w:ascii="Book Antiqua" w:eastAsia="宋体" w:hAnsi="Book Antiqua" w:cs="宋体"/>
          <w:sz w:val="24"/>
          <w:szCs w:val="24"/>
          <w:lang w:val="en-US" w:eastAsia="zh-CN"/>
        </w:rPr>
        <w:t>: 138-139 [PMID: 21070857 DOI: 10.1016/j.trim.2010.11.001]</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35 </w:t>
      </w:r>
      <w:proofErr w:type="spellStart"/>
      <w:r w:rsidRPr="00A63A02">
        <w:rPr>
          <w:rFonts w:ascii="Book Antiqua" w:eastAsia="宋体" w:hAnsi="Book Antiqua" w:cs="宋体"/>
          <w:b/>
          <w:bCs/>
          <w:sz w:val="24"/>
          <w:szCs w:val="24"/>
          <w:lang w:val="en-US" w:eastAsia="zh-CN"/>
        </w:rPr>
        <w:t>Martínez-Llordella</w:t>
      </w:r>
      <w:proofErr w:type="spellEnd"/>
      <w:r w:rsidRPr="00A63A02">
        <w:rPr>
          <w:rFonts w:ascii="Book Antiqua" w:eastAsia="宋体" w:hAnsi="Book Antiqua" w:cs="宋体"/>
          <w:b/>
          <w:bCs/>
          <w:sz w:val="24"/>
          <w:szCs w:val="24"/>
          <w:lang w:val="en-US" w:eastAsia="zh-CN"/>
        </w:rPr>
        <w:t xml:space="preserve"> M</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Puig-Pey</w:t>
      </w:r>
      <w:proofErr w:type="spellEnd"/>
      <w:r w:rsidRPr="00A63A02">
        <w:rPr>
          <w:rFonts w:ascii="Book Antiqua" w:eastAsia="宋体" w:hAnsi="Book Antiqua" w:cs="宋体"/>
          <w:sz w:val="24"/>
          <w:szCs w:val="24"/>
          <w:lang w:val="en-US" w:eastAsia="zh-CN"/>
        </w:rPr>
        <w:t xml:space="preserve"> I, Orlando G, </w:t>
      </w:r>
      <w:proofErr w:type="spellStart"/>
      <w:r w:rsidRPr="00A63A02">
        <w:rPr>
          <w:rFonts w:ascii="Book Antiqua" w:eastAsia="宋体" w:hAnsi="Book Antiqua" w:cs="宋体"/>
          <w:sz w:val="24"/>
          <w:szCs w:val="24"/>
          <w:lang w:val="en-US" w:eastAsia="zh-CN"/>
        </w:rPr>
        <w:t>Ramoni</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Tisone</w:t>
      </w:r>
      <w:proofErr w:type="spellEnd"/>
      <w:r w:rsidRPr="00A63A02">
        <w:rPr>
          <w:rFonts w:ascii="Book Antiqua" w:eastAsia="宋体" w:hAnsi="Book Antiqua" w:cs="宋体"/>
          <w:sz w:val="24"/>
          <w:szCs w:val="24"/>
          <w:lang w:val="en-US" w:eastAsia="zh-CN"/>
        </w:rPr>
        <w:t xml:space="preserve"> G, </w:t>
      </w:r>
      <w:proofErr w:type="spellStart"/>
      <w:r w:rsidRPr="00A63A02">
        <w:rPr>
          <w:rFonts w:ascii="Book Antiqua" w:eastAsia="宋体" w:hAnsi="Book Antiqua" w:cs="宋体"/>
          <w:sz w:val="24"/>
          <w:szCs w:val="24"/>
          <w:lang w:val="en-US" w:eastAsia="zh-CN"/>
        </w:rPr>
        <w:t>Rimola</w:t>
      </w:r>
      <w:proofErr w:type="spellEnd"/>
      <w:r w:rsidRPr="00A63A02">
        <w:rPr>
          <w:rFonts w:ascii="Book Antiqua" w:eastAsia="宋体" w:hAnsi="Book Antiqua" w:cs="宋体"/>
          <w:sz w:val="24"/>
          <w:szCs w:val="24"/>
          <w:lang w:val="en-US" w:eastAsia="zh-CN"/>
        </w:rPr>
        <w:t xml:space="preserve"> A, </w:t>
      </w:r>
      <w:proofErr w:type="spellStart"/>
      <w:r w:rsidRPr="00A63A02">
        <w:rPr>
          <w:rFonts w:ascii="Book Antiqua" w:eastAsia="宋体" w:hAnsi="Book Antiqua" w:cs="宋体"/>
          <w:sz w:val="24"/>
          <w:szCs w:val="24"/>
          <w:lang w:val="en-US" w:eastAsia="zh-CN"/>
        </w:rPr>
        <w:t>Lerut</w:t>
      </w:r>
      <w:proofErr w:type="spellEnd"/>
      <w:r w:rsidRPr="00A63A02">
        <w:rPr>
          <w:rFonts w:ascii="Book Antiqua" w:eastAsia="宋体" w:hAnsi="Book Antiqua" w:cs="宋体"/>
          <w:sz w:val="24"/>
          <w:szCs w:val="24"/>
          <w:lang w:val="en-US" w:eastAsia="zh-CN"/>
        </w:rPr>
        <w:t xml:space="preserve"> J, </w:t>
      </w:r>
      <w:proofErr w:type="spellStart"/>
      <w:r w:rsidRPr="00A63A02">
        <w:rPr>
          <w:rFonts w:ascii="Book Antiqua" w:eastAsia="宋体" w:hAnsi="Book Antiqua" w:cs="宋体"/>
          <w:sz w:val="24"/>
          <w:szCs w:val="24"/>
          <w:lang w:val="en-US" w:eastAsia="zh-CN"/>
        </w:rPr>
        <w:t>Latinne</w:t>
      </w:r>
      <w:proofErr w:type="spellEnd"/>
      <w:r w:rsidRPr="00A63A02">
        <w:rPr>
          <w:rFonts w:ascii="Book Antiqua" w:eastAsia="宋体" w:hAnsi="Book Antiqua" w:cs="宋体"/>
          <w:sz w:val="24"/>
          <w:szCs w:val="24"/>
          <w:lang w:val="en-US" w:eastAsia="zh-CN"/>
        </w:rPr>
        <w:t xml:space="preserve"> D, </w:t>
      </w:r>
      <w:proofErr w:type="spellStart"/>
      <w:r w:rsidRPr="00A63A02">
        <w:rPr>
          <w:rFonts w:ascii="Book Antiqua" w:eastAsia="宋体" w:hAnsi="Book Antiqua" w:cs="宋体"/>
          <w:sz w:val="24"/>
          <w:szCs w:val="24"/>
          <w:lang w:val="en-US" w:eastAsia="zh-CN"/>
        </w:rPr>
        <w:t>Margarit</w:t>
      </w:r>
      <w:proofErr w:type="spellEnd"/>
      <w:r w:rsidRPr="00A63A02">
        <w:rPr>
          <w:rFonts w:ascii="Book Antiqua" w:eastAsia="宋体" w:hAnsi="Book Antiqua" w:cs="宋体"/>
          <w:sz w:val="24"/>
          <w:szCs w:val="24"/>
          <w:lang w:val="en-US" w:eastAsia="zh-CN"/>
        </w:rPr>
        <w:t xml:space="preserve"> C, Bilbao I, </w:t>
      </w:r>
      <w:proofErr w:type="spellStart"/>
      <w:r w:rsidRPr="00A63A02">
        <w:rPr>
          <w:rFonts w:ascii="Book Antiqua" w:eastAsia="宋体" w:hAnsi="Book Antiqua" w:cs="宋体"/>
          <w:sz w:val="24"/>
          <w:szCs w:val="24"/>
          <w:lang w:val="en-US" w:eastAsia="zh-CN"/>
        </w:rPr>
        <w:t>Brouard</w:t>
      </w:r>
      <w:proofErr w:type="spellEnd"/>
      <w:r w:rsidRPr="00A63A02">
        <w:rPr>
          <w:rFonts w:ascii="Book Antiqua" w:eastAsia="宋体" w:hAnsi="Book Antiqua" w:cs="宋体"/>
          <w:sz w:val="24"/>
          <w:szCs w:val="24"/>
          <w:lang w:val="en-US" w:eastAsia="zh-CN"/>
        </w:rPr>
        <w:t xml:space="preserve"> S, Hernández-Fuentes M, </w:t>
      </w:r>
      <w:proofErr w:type="spellStart"/>
      <w:r w:rsidRPr="00A63A02">
        <w:rPr>
          <w:rFonts w:ascii="Book Antiqua" w:eastAsia="宋体" w:hAnsi="Book Antiqua" w:cs="宋体"/>
          <w:sz w:val="24"/>
          <w:szCs w:val="24"/>
          <w:lang w:val="en-US" w:eastAsia="zh-CN"/>
        </w:rPr>
        <w:t>Soulillou</w:t>
      </w:r>
      <w:proofErr w:type="spellEnd"/>
      <w:r w:rsidRPr="00A63A02">
        <w:rPr>
          <w:rFonts w:ascii="Book Antiqua" w:eastAsia="宋体" w:hAnsi="Book Antiqua" w:cs="宋体"/>
          <w:sz w:val="24"/>
          <w:szCs w:val="24"/>
          <w:lang w:val="en-US" w:eastAsia="zh-CN"/>
        </w:rPr>
        <w:t xml:space="preserve"> JP, Sánchez-</w:t>
      </w:r>
      <w:proofErr w:type="spellStart"/>
      <w:r w:rsidRPr="00A63A02">
        <w:rPr>
          <w:rFonts w:ascii="Book Antiqua" w:eastAsia="宋体" w:hAnsi="Book Antiqua" w:cs="宋体"/>
          <w:sz w:val="24"/>
          <w:szCs w:val="24"/>
          <w:lang w:val="en-US" w:eastAsia="zh-CN"/>
        </w:rPr>
        <w:t>Fueyo</w:t>
      </w:r>
      <w:proofErr w:type="spellEnd"/>
      <w:r w:rsidRPr="00A63A02">
        <w:rPr>
          <w:rFonts w:ascii="Book Antiqua" w:eastAsia="宋体" w:hAnsi="Book Antiqua" w:cs="宋体"/>
          <w:sz w:val="24"/>
          <w:szCs w:val="24"/>
          <w:lang w:val="en-US" w:eastAsia="zh-CN"/>
        </w:rPr>
        <w:t xml:space="preserve"> A. </w:t>
      </w:r>
      <w:proofErr w:type="spellStart"/>
      <w:r w:rsidRPr="00A63A02">
        <w:rPr>
          <w:rFonts w:ascii="Book Antiqua" w:eastAsia="宋体" w:hAnsi="Book Antiqua" w:cs="宋体"/>
          <w:sz w:val="24"/>
          <w:szCs w:val="24"/>
          <w:lang w:val="en-US" w:eastAsia="zh-CN"/>
        </w:rPr>
        <w:t>Multiparameter</w:t>
      </w:r>
      <w:proofErr w:type="spellEnd"/>
      <w:r w:rsidRPr="00A63A02">
        <w:rPr>
          <w:rFonts w:ascii="Book Antiqua" w:eastAsia="宋体" w:hAnsi="Book Antiqua" w:cs="宋体"/>
          <w:sz w:val="24"/>
          <w:szCs w:val="24"/>
          <w:lang w:val="en-US" w:eastAsia="zh-CN"/>
        </w:rPr>
        <w:t xml:space="preserve"> immune profiling of operational tolerance in liver transplantation. </w:t>
      </w:r>
      <w:r w:rsidRPr="00A63A02">
        <w:rPr>
          <w:rFonts w:ascii="Book Antiqua" w:eastAsia="宋体" w:hAnsi="Book Antiqua" w:cs="宋体"/>
          <w:i/>
          <w:iCs/>
          <w:sz w:val="24"/>
          <w:szCs w:val="24"/>
          <w:lang w:val="en-US" w:eastAsia="zh-CN"/>
        </w:rPr>
        <w:t>Am J Transplant</w:t>
      </w:r>
      <w:r w:rsidRPr="00A63A02">
        <w:rPr>
          <w:rFonts w:ascii="Book Antiqua" w:eastAsia="宋体" w:hAnsi="Book Antiqua" w:cs="宋体"/>
          <w:sz w:val="24"/>
          <w:szCs w:val="24"/>
          <w:lang w:val="en-US" w:eastAsia="zh-CN"/>
        </w:rPr>
        <w:t xml:space="preserve"> 2007; </w:t>
      </w:r>
      <w:r w:rsidRPr="00A63A02">
        <w:rPr>
          <w:rFonts w:ascii="Book Antiqua" w:eastAsia="宋体" w:hAnsi="Book Antiqua" w:cs="宋体"/>
          <w:b/>
          <w:bCs/>
          <w:sz w:val="24"/>
          <w:szCs w:val="24"/>
          <w:lang w:val="en-US" w:eastAsia="zh-CN"/>
        </w:rPr>
        <w:t>7</w:t>
      </w:r>
      <w:r w:rsidRPr="00A63A02">
        <w:rPr>
          <w:rFonts w:ascii="Book Antiqua" w:eastAsia="宋体" w:hAnsi="Book Antiqua" w:cs="宋体"/>
          <w:sz w:val="24"/>
          <w:szCs w:val="24"/>
          <w:lang w:val="en-US" w:eastAsia="zh-CN"/>
        </w:rPr>
        <w:t>: 309-319 [PMID: 17241111 DOI: 10.1111/j.1600-6143.2006.01621.x]</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36 </w:t>
      </w:r>
      <w:proofErr w:type="spellStart"/>
      <w:r w:rsidRPr="00A63A02">
        <w:rPr>
          <w:rFonts w:ascii="Book Antiqua" w:eastAsia="宋体" w:hAnsi="Book Antiqua" w:cs="宋体"/>
          <w:b/>
          <w:bCs/>
          <w:sz w:val="24"/>
          <w:szCs w:val="24"/>
          <w:lang w:val="en-US" w:eastAsia="zh-CN"/>
        </w:rPr>
        <w:t>Martínez-Llordella</w:t>
      </w:r>
      <w:proofErr w:type="spellEnd"/>
      <w:r w:rsidRPr="00A63A02">
        <w:rPr>
          <w:rFonts w:ascii="Book Antiqua" w:eastAsia="宋体" w:hAnsi="Book Antiqua" w:cs="宋体"/>
          <w:b/>
          <w:bCs/>
          <w:sz w:val="24"/>
          <w:szCs w:val="24"/>
          <w:lang w:val="en-US" w:eastAsia="zh-CN"/>
        </w:rPr>
        <w:t xml:space="preserve"> M</w:t>
      </w:r>
      <w:r w:rsidRPr="00A63A02">
        <w:rPr>
          <w:rFonts w:ascii="Book Antiqua" w:eastAsia="宋体" w:hAnsi="Book Antiqua" w:cs="宋体"/>
          <w:sz w:val="24"/>
          <w:szCs w:val="24"/>
          <w:lang w:val="en-US" w:eastAsia="zh-CN"/>
        </w:rPr>
        <w:t xml:space="preserve">, Lozano JJ, </w:t>
      </w:r>
      <w:proofErr w:type="spellStart"/>
      <w:r w:rsidRPr="00A63A02">
        <w:rPr>
          <w:rFonts w:ascii="Book Antiqua" w:eastAsia="宋体" w:hAnsi="Book Antiqua" w:cs="宋体"/>
          <w:sz w:val="24"/>
          <w:szCs w:val="24"/>
          <w:lang w:val="en-US" w:eastAsia="zh-CN"/>
        </w:rPr>
        <w:t>Puig-Pey</w:t>
      </w:r>
      <w:proofErr w:type="spellEnd"/>
      <w:r w:rsidRPr="00A63A02">
        <w:rPr>
          <w:rFonts w:ascii="Book Antiqua" w:eastAsia="宋体" w:hAnsi="Book Antiqua" w:cs="宋体"/>
          <w:sz w:val="24"/>
          <w:szCs w:val="24"/>
          <w:lang w:val="en-US" w:eastAsia="zh-CN"/>
        </w:rPr>
        <w:t xml:space="preserve"> I, Orlando G, </w:t>
      </w:r>
      <w:proofErr w:type="spellStart"/>
      <w:r w:rsidRPr="00A63A02">
        <w:rPr>
          <w:rFonts w:ascii="Book Antiqua" w:eastAsia="宋体" w:hAnsi="Book Antiqua" w:cs="宋体"/>
          <w:sz w:val="24"/>
          <w:szCs w:val="24"/>
          <w:lang w:val="en-US" w:eastAsia="zh-CN"/>
        </w:rPr>
        <w:t>Tisone</w:t>
      </w:r>
      <w:proofErr w:type="spellEnd"/>
      <w:r w:rsidRPr="00A63A02">
        <w:rPr>
          <w:rFonts w:ascii="Book Antiqua" w:eastAsia="宋体" w:hAnsi="Book Antiqua" w:cs="宋体"/>
          <w:sz w:val="24"/>
          <w:szCs w:val="24"/>
          <w:lang w:val="en-US" w:eastAsia="zh-CN"/>
        </w:rPr>
        <w:t xml:space="preserve"> G, </w:t>
      </w:r>
      <w:proofErr w:type="spellStart"/>
      <w:r w:rsidRPr="00A63A02">
        <w:rPr>
          <w:rFonts w:ascii="Book Antiqua" w:eastAsia="宋体" w:hAnsi="Book Antiqua" w:cs="宋体"/>
          <w:sz w:val="24"/>
          <w:szCs w:val="24"/>
          <w:lang w:val="en-US" w:eastAsia="zh-CN"/>
        </w:rPr>
        <w:t>Lerut</w:t>
      </w:r>
      <w:proofErr w:type="spellEnd"/>
      <w:r w:rsidRPr="00A63A02">
        <w:rPr>
          <w:rFonts w:ascii="Book Antiqua" w:eastAsia="宋体" w:hAnsi="Book Antiqua" w:cs="宋体"/>
          <w:sz w:val="24"/>
          <w:szCs w:val="24"/>
          <w:lang w:val="en-US" w:eastAsia="zh-CN"/>
        </w:rPr>
        <w:t xml:space="preserve"> J, </w:t>
      </w:r>
      <w:proofErr w:type="spellStart"/>
      <w:r w:rsidRPr="00A63A02">
        <w:rPr>
          <w:rFonts w:ascii="Book Antiqua" w:eastAsia="宋体" w:hAnsi="Book Antiqua" w:cs="宋体"/>
          <w:sz w:val="24"/>
          <w:szCs w:val="24"/>
          <w:lang w:val="en-US" w:eastAsia="zh-CN"/>
        </w:rPr>
        <w:t>Benítez</w:t>
      </w:r>
      <w:proofErr w:type="spellEnd"/>
      <w:r w:rsidRPr="00A63A02">
        <w:rPr>
          <w:rFonts w:ascii="Book Antiqua" w:eastAsia="宋体" w:hAnsi="Book Antiqua" w:cs="宋体"/>
          <w:sz w:val="24"/>
          <w:szCs w:val="24"/>
          <w:lang w:val="en-US" w:eastAsia="zh-CN"/>
        </w:rPr>
        <w:t xml:space="preserve"> C, Pons JA, </w:t>
      </w:r>
      <w:proofErr w:type="spellStart"/>
      <w:r w:rsidRPr="00A63A02">
        <w:rPr>
          <w:rFonts w:ascii="Book Antiqua" w:eastAsia="宋体" w:hAnsi="Book Antiqua" w:cs="宋体"/>
          <w:sz w:val="24"/>
          <w:szCs w:val="24"/>
          <w:lang w:val="en-US" w:eastAsia="zh-CN"/>
        </w:rPr>
        <w:t>Parrilla</w:t>
      </w:r>
      <w:proofErr w:type="spellEnd"/>
      <w:r w:rsidRPr="00A63A02">
        <w:rPr>
          <w:rFonts w:ascii="Book Antiqua" w:eastAsia="宋体" w:hAnsi="Book Antiqua" w:cs="宋体"/>
          <w:sz w:val="24"/>
          <w:szCs w:val="24"/>
          <w:lang w:val="en-US" w:eastAsia="zh-CN"/>
        </w:rPr>
        <w:t xml:space="preserve"> P, </w:t>
      </w:r>
      <w:proofErr w:type="spellStart"/>
      <w:r w:rsidRPr="00A63A02">
        <w:rPr>
          <w:rFonts w:ascii="Book Antiqua" w:eastAsia="宋体" w:hAnsi="Book Antiqua" w:cs="宋体"/>
          <w:sz w:val="24"/>
          <w:szCs w:val="24"/>
          <w:lang w:val="en-US" w:eastAsia="zh-CN"/>
        </w:rPr>
        <w:t>Ramírez</w:t>
      </w:r>
      <w:proofErr w:type="spellEnd"/>
      <w:r w:rsidRPr="00A63A02">
        <w:rPr>
          <w:rFonts w:ascii="Book Antiqua" w:eastAsia="宋体" w:hAnsi="Book Antiqua" w:cs="宋体"/>
          <w:sz w:val="24"/>
          <w:szCs w:val="24"/>
          <w:lang w:val="en-US" w:eastAsia="zh-CN"/>
        </w:rPr>
        <w:t xml:space="preserve"> P, </w:t>
      </w:r>
      <w:proofErr w:type="spellStart"/>
      <w:r w:rsidRPr="00A63A02">
        <w:rPr>
          <w:rFonts w:ascii="Book Antiqua" w:eastAsia="宋体" w:hAnsi="Book Antiqua" w:cs="宋体"/>
          <w:sz w:val="24"/>
          <w:szCs w:val="24"/>
          <w:lang w:val="en-US" w:eastAsia="zh-CN"/>
        </w:rPr>
        <w:t>Bruguera</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Rimola</w:t>
      </w:r>
      <w:proofErr w:type="spellEnd"/>
      <w:r w:rsidRPr="00A63A02">
        <w:rPr>
          <w:rFonts w:ascii="Book Antiqua" w:eastAsia="宋体" w:hAnsi="Book Antiqua" w:cs="宋体"/>
          <w:sz w:val="24"/>
          <w:szCs w:val="24"/>
          <w:lang w:val="en-US" w:eastAsia="zh-CN"/>
        </w:rPr>
        <w:t xml:space="preserve"> A, Sánchez-</w:t>
      </w:r>
      <w:proofErr w:type="spellStart"/>
      <w:r w:rsidRPr="00A63A02">
        <w:rPr>
          <w:rFonts w:ascii="Book Antiqua" w:eastAsia="宋体" w:hAnsi="Book Antiqua" w:cs="宋体"/>
          <w:sz w:val="24"/>
          <w:szCs w:val="24"/>
          <w:lang w:val="en-US" w:eastAsia="zh-CN"/>
        </w:rPr>
        <w:t>Fueyo</w:t>
      </w:r>
      <w:proofErr w:type="spellEnd"/>
      <w:r w:rsidRPr="00A63A02">
        <w:rPr>
          <w:rFonts w:ascii="Book Antiqua" w:eastAsia="宋体" w:hAnsi="Book Antiqua" w:cs="宋体"/>
          <w:sz w:val="24"/>
          <w:szCs w:val="24"/>
          <w:lang w:val="en-US" w:eastAsia="zh-CN"/>
        </w:rPr>
        <w:t xml:space="preserve"> A. Using transcriptional profiling to develop a diagnostic test of operational tolerance in liver transplant recipients. </w:t>
      </w:r>
      <w:r w:rsidRPr="00A63A02">
        <w:rPr>
          <w:rFonts w:ascii="Book Antiqua" w:eastAsia="宋体" w:hAnsi="Book Antiqua" w:cs="宋体"/>
          <w:i/>
          <w:iCs/>
          <w:sz w:val="24"/>
          <w:szCs w:val="24"/>
          <w:lang w:val="en-US" w:eastAsia="zh-CN"/>
        </w:rPr>
        <w:t xml:space="preserve">J </w:t>
      </w:r>
      <w:proofErr w:type="spellStart"/>
      <w:r w:rsidRPr="00A63A02">
        <w:rPr>
          <w:rFonts w:ascii="Book Antiqua" w:eastAsia="宋体" w:hAnsi="Book Antiqua" w:cs="宋体"/>
          <w:i/>
          <w:iCs/>
          <w:sz w:val="24"/>
          <w:szCs w:val="24"/>
          <w:lang w:val="en-US" w:eastAsia="zh-CN"/>
        </w:rPr>
        <w:t>Clin</w:t>
      </w:r>
      <w:proofErr w:type="spellEnd"/>
      <w:r w:rsidRPr="00A63A02">
        <w:rPr>
          <w:rFonts w:ascii="Book Antiqua" w:eastAsia="宋体" w:hAnsi="Book Antiqua" w:cs="宋体"/>
          <w:i/>
          <w:iCs/>
          <w:sz w:val="24"/>
          <w:szCs w:val="24"/>
          <w:lang w:val="en-US" w:eastAsia="zh-CN"/>
        </w:rPr>
        <w:t xml:space="preserve"> Invest</w:t>
      </w:r>
      <w:r w:rsidRPr="00A63A02">
        <w:rPr>
          <w:rFonts w:ascii="Book Antiqua" w:eastAsia="宋体" w:hAnsi="Book Antiqua" w:cs="宋体"/>
          <w:sz w:val="24"/>
          <w:szCs w:val="24"/>
          <w:lang w:val="en-US" w:eastAsia="zh-CN"/>
        </w:rPr>
        <w:t xml:space="preserve"> 2008; </w:t>
      </w:r>
      <w:r w:rsidRPr="00A63A02">
        <w:rPr>
          <w:rFonts w:ascii="Book Antiqua" w:eastAsia="宋体" w:hAnsi="Book Antiqua" w:cs="宋体"/>
          <w:b/>
          <w:bCs/>
          <w:sz w:val="24"/>
          <w:szCs w:val="24"/>
          <w:lang w:val="en-US" w:eastAsia="zh-CN"/>
        </w:rPr>
        <w:t>118</w:t>
      </w:r>
      <w:r w:rsidRPr="00A63A02">
        <w:rPr>
          <w:rFonts w:ascii="Book Antiqua" w:eastAsia="宋体" w:hAnsi="Book Antiqua" w:cs="宋体"/>
          <w:sz w:val="24"/>
          <w:szCs w:val="24"/>
          <w:lang w:val="en-US" w:eastAsia="zh-CN"/>
        </w:rPr>
        <w:t>: 2845-2857 [PMID: 18654667 DOI: 10.1172/JCI35342]</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37 </w:t>
      </w:r>
      <w:r w:rsidRPr="00A63A02">
        <w:rPr>
          <w:rFonts w:ascii="Book Antiqua" w:eastAsia="宋体" w:hAnsi="Book Antiqua" w:cs="宋体"/>
          <w:b/>
          <w:bCs/>
          <w:sz w:val="24"/>
          <w:szCs w:val="24"/>
          <w:lang w:val="en-US" w:eastAsia="zh-CN"/>
        </w:rPr>
        <w:t>Sanchez-</w:t>
      </w:r>
      <w:proofErr w:type="spellStart"/>
      <w:r w:rsidRPr="00A63A02">
        <w:rPr>
          <w:rFonts w:ascii="Book Antiqua" w:eastAsia="宋体" w:hAnsi="Book Antiqua" w:cs="宋体"/>
          <w:b/>
          <w:bCs/>
          <w:sz w:val="24"/>
          <w:szCs w:val="24"/>
          <w:lang w:val="en-US" w:eastAsia="zh-CN"/>
        </w:rPr>
        <w:t>Fueyo</w:t>
      </w:r>
      <w:proofErr w:type="spellEnd"/>
      <w:r w:rsidRPr="00A63A02">
        <w:rPr>
          <w:rFonts w:ascii="Book Antiqua" w:eastAsia="宋体" w:hAnsi="Book Antiqua" w:cs="宋体"/>
          <w:b/>
          <w:bCs/>
          <w:sz w:val="24"/>
          <w:szCs w:val="24"/>
          <w:lang w:val="en-US" w:eastAsia="zh-CN"/>
        </w:rPr>
        <w:t xml:space="preserve"> A</w:t>
      </w:r>
      <w:r w:rsidRPr="00A63A02">
        <w:rPr>
          <w:rFonts w:ascii="Book Antiqua" w:eastAsia="宋体" w:hAnsi="Book Antiqua" w:cs="宋体"/>
          <w:sz w:val="24"/>
          <w:szCs w:val="24"/>
          <w:lang w:val="en-US" w:eastAsia="zh-CN"/>
        </w:rPr>
        <w:t>. Tolerance profiles and immunosuppression.</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 xml:space="preserve">Liver </w:t>
      </w:r>
      <w:proofErr w:type="spellStart"/>
      <w:r w:rsidRPr="00A63A02">
        <w:rPr>
          <w:rFonts w:ascii="Book Antiqua" w:eastAsia="宋体" w:hAnsi="Book Antiqua" w:cs="宋体"/>
          <w:i/>
          <w:iCs/>
          <w:sz w:val="24"/>
          <w:szCs w:val="24"/>
          <w:lang w:val="en-US" w:eastAsia="zh-CN"/>
        </w:rPr>
        <w:t>Transpl</w:t>
      </w:r>
      <w:proofErr w:type="spellEnd"/>
      <w:r w:rsidRPr="00A63A02">
        <w:rPr>
          <w:rFonts w:ascii="Book Antiqua" w:eastAsia="宋体" w:hAnsi="Book Antiqua" w:cs="宋体"/>
          <w:sz w:val="24"/>
          <w:szCs w:val="24"/>
          <w:lang w:val="en-US" w:eastAsia="zh-CN"/>
        </w:rPr>
        <w:t xml:space="preserve"> 2013; </w:t>
      </w:r>
      <w:r w:rsidRPr="00A63A02">
        <w:rPr>
          <w:rFonts w:ascii="Book Antiqua" w:eastAsia="宋体" w:hAnsi="Book Antiqua" w:cs="宋体"/>
          <w:b/>
          <w:bCs/>
          <w:sz w:val="24"/>
          <w:szCs w:val="24"/>
          <w:lang w:val="en-US" w:eastAsia="zh-CN"/>
        </w:rPr>
        <w:t>19</w:t>
      </w:r>
      <w:r w:rsidRPr="00A63A02">
        <w:rPr>
          <w:rFonts w:ascii="Book Antiqua" w:eastAsia="宋体" w:hAnsi="Book Antiqua" w:cs="宋体"/>
          <w:bCs/>
          <w:sz w:val="24"/>
          <w:szCs w:val="24"/>
          <w:lang w:val="en-US" w:eastAsia="zh-CN"/>
        </w:rPr>
        <w:t xml:space="preserve"> </w:t>
      </w:r>
      <w:proofErr w:type="spellStart"/>
      <w:r w:rsidRPr="00A63A02">
        <w:rPr>
          <w:rFonts w:ascii="Book Antiqua" w:eastAsia="宋体" w:hAnsi="Book Antiqua" w:cs="宋体"/>
          <w:bCs/>
          <w:sz w:val="24"/>
          <w:szCs w:val="24"/>
          <w:lang w:val="en-US" w:eastAsia="zh-CN"/>
        </w:rPr>
        <w:t>Suppl</w:t>
      </w:r>
      <w:proofErr w:type="spellEnd"/>
      <w:r w:rsidRPr="00A63A02">
        <w:rPr>
          <w:rFonts w:ascii="Book Antiqua" w:eastAsia="宋体" w:hAnsi="Book Antiqua" w:cs="宋体"/>
          <w:bCs/>
          <w:sz w:val="24"/>
          <w:szCs w:val="24"/>
          <w:lang w:val="en-US" w:eastAsia="zh-CN"/>
        </w:rPr>
        <w:t xml:space="preserve"> 2</w:t>
      </w:r>
      <w:r w:rsidRPr="00A63A02">
        <w:rPr>
          <w:rFonts w:ascii="Book Antiqua" w:eastAsia="宋体" w:hAnsi="Book Antiqua" w:cs="宋体"/>
          <w:sz w:val="24"/>
          <w:szCs w:val="24"/>
          <w:lang w:val="en-US" w:eastAsia="zh-CN"/>
        </w:rPr>
        <w:t>: S44-S48 [PMID: 24108496 DOI: 10.1002/lt.23749]</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38 </w:t>
      </w:r>
      <w:proofErr w:type="spellStart"/>
      <w:r w:rsidRPr="00A63A02">
        <w:rPr>
          <w:rFonts w:ascii="Book Antiqua" w:eastAsia="宋体" w:hAnsi="Book Antiqua" w:cs="宋体"/>
          <w:b/>
          <w:bCs/>
          <w:sz w:val="24"/>
          <w:szCs w:val="24"/>
          <w:lang w:val="en-US" w:eastAsia="zh-CN"/>
        </w:rPr>
        <w:t>Bumgardner</w:t>
      </w:r>
      <w:proofErr w:type="spellEnd"/>
      <w:r w:rsidRPr="00A63A02">
        <w:rPr>
          <w:rFonts w:ascii="Book Antiqua" w:eastAsia="宋体" w:hAnsi="Book Antiqua" w:cs="宋体"/>
          <w:b/>
          <w:bCs/>
          <w:sz w:val="24"/>
          <w:szCs w:val="24"/>
          <w:lang w:val="en-US" w:eastAsia="zh-CN"/>
        </w:rPr>
        <w:t xml:space="preserve"> GL</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Heininger</w:t>
      </w:r>
      <w:proofErr w:type="spellEnd"/>
      <w:r w:rsidRPr="00A63A02">
        <w:rPr>
          <w:rFonts w:ascii="Book Antiqua" w:eastAsia="宋体" w:hAnsi="Book Antiqua" w:cs="宋体"/>
          <w:sz w:val="24"/>
          <w:szCs w:val="24"/>
          <w:lang w:val="en-US" w:eastAsia="zh-CN"/>
        </w:rPr>
        <w:t xml:space="preserve"> M, Li J, Xia D, Parker-Thornburg J, Ferguson RM, </w:t>
      </w:r>
      <w:proofErr w:type="spellStart"/>
      <w:r w:rsidRPr="00A63A02">
        <w:rPr>
          <w:rFonts w:ascii="Book Antiqua" w:eastAsia="宋体" w:hAnsi="Book Antiqua" w:cs="宋体"/>
          <w:sz w:val="24"/>
          <w:szCs w:val="24"/>
          <w:lang w:val="en-US" w:eastAsia="zh-CN"/>
        </w:rPr>
        <w:t>Orosz</w:t>
      </w:r>
      <w:proofErr w:type="spellEnd"/>
      <w:r w:rsidRPr="00A63A02">
        <w:rPr>
          <w:rFonts w:ascii="Book Antiqua" w:eastAsia="宋体" w:hAnsi="Book Antiqua" w:cs="宋体"/>
          <w:sz w:val="24"/>
          <w:szCs w:val="24"/>
          <w:lang w:val="en-US" w:eastAsia="zh-CN"/>
        </w:rPr>
        <w:t xml:space="preserve"> CG.</w:t>
      </w:r>
      <w:proofErr w:type="gramEnd"/>
      <w:r w:rsidRPr="00A63A02">
        <w:rPr>
          <w:rFonts w:ascii="Book Antiqua" w:eastAsia="宋体" w:hAnsi="Book Antiqua" w:cs="宋体"/>
          <w:sz w:val="24"/>
          <w:szCs w:val="24"/>
          <w:lang w:val="en-US" w:eastAsia="zh-CN"/>
        </w:rPr>
        <w:t xml:space="preserve"> </w:t>
      </w:r>
      <w:proofErr w:type="gramStart"/>
      <w:r w:rsidRPr="00A63A02">
        <w:rPr>
          <w:rFonts w:ascii="Book Antiqua" w:eastAsia="宋体" w:hAnsi="Book Antiqua" w:cs="宋体"/>
          <w:sz w:val="24"/>
          <w:szCs w:val="24"/>
          <w:lang w:val="en-US" w:eastAsia="zh-CN"/>
        </w:rPr>
        <w:t xml:space="preserve">A functional model of hepatocyte transplantation for in vivo immunologic </w:t>
      </w:r>
      <w:r w:rsidRPr="00A63A02">
        <w:rPr>
          <w:rFonts w:ascii="Book Antiqua" w:eastAsia="宋体" w:hAnsi="Book Antiqua" w:cs="宋体"/>
          <w:sz w:val="24"/>
          <w:szCs w:val="24"/>
          <w:lang w:val="en-US" w:eastAsia="zh-CN"/>
        </w:rPr>
        <w:lastRenderedPageBreak/>
        <w:t>studies.</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1998; </w:t>
      </w:r>
      <w:r w:rsidRPr="00A63A02">
        <w:rPr>
          <w:rFonts w:ascii="Book Antiqua" w:eastAsia="宋体" w:hAnsi="Book Antiqua" w:cs="宋体"/>
          <w:b/>
          <w:bCs/>
          <w:sz w:val="24"/>
          <w:szCs w:val="24"/>
          <w:lang w:val="en-US" w:eastAsia="zh-CN"/>
        </w:rPr>
        <w:t>65</w:t>
      </w:r>
      <w:r w:rsidRPr="00A63A02">
        <w:rPr>
          <w:rFonts w:ascii="Book Antiqua" w:eastAsia="宋体" w:hAnsi="Book Antiqua" w:cs="宋体"/>
          <w:sz w:val="24"/>
          <w:szCs w:val="24"/>
          <w:lang w:val="en-US" w:eastAsia="zh-CN"/>
        </w:rPr>
        <w:t>: 53-61 [PMID: 9448144 DOI: 10.1097/00007890-199801150-00011]</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39 </w:t>
      </w:r>
      <w:proofErr w:type="spellStart"/>
      <w:r w:rsidRPr="00A63A02">
        <w:rPr>
          <w:rFonts w:ascii="Book Antiqua" w:eastAsia="宋体" w:hAnsi="Book Antiqua" w:cs="宋体"/>
          <w:b/>
          <w:bCs/>
          <w:sz w:val="24"/>
          <w:szCs w:val="24"/>
          <w:lang w:val="en-US" w:eastAsia="zh-CN"/>
        </w:rPr>
        <w:t>Saitovitch</w:t>
      </w:r>
      <w:proofErr w:type="spellEnd"/>
      <w:r w:rsidRPr="00A63A02">
        <w:rPr>
          <w:rFonts w:ascii="Book Antiqua" w:eastAsia="宋体" w:hAnsi="Book Antiqua" w:cs="宋体"/>
          <w:b/>
          <w:bCs/>
          <w:sz w:val="24"/>
          <w:szCs w:val="24"/>
          <w:lang w:val="en-US" w:eastAsia="zh-CN"/>
        </w:rPr>
        <w:t xml:space="preserve"> D</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Bushell</w:t>
      </w:r>
      <w:proofErr w:type="spellEnd"/>
      <w:r w:rsidRPr="00A63A02">
        <w:rPr>
          <w:rFonts w:ascii="Book Antiqua" w:eastAsia="宋体" w:hAnsi="Book Antiqua" w:cs="宋体"/>
          <w:sz w:val="24"/>
          <w:szCs w:val="24"/>
          <w:lang w:val="en-US" w:eastAsia="zh-CN"/>
        </w:rPr>
        <w:t xml:space="preserve"> A, </w:t>
      </w:r>
      <w:proofErr w:type="spellStart"/>
      <w:r w:rsidRPr="00A63A02">
        <w:rPr>
          <w:rFonts w:ascii="Book Antiqua" w:eastAsia="宋体" w:hAnsi="Book Antiqua" w:cs="宋体"/>
          <w:sz w:val="24"/>
          <w:szCs w:val="24"/>
          <w:lang w:val="en-US" w:eastAsia="zh-CN"/>
        </w:rPr>
        <w:t>Mabbs</w:t>
      </w:r>
      <w:proofErr w:type="spellEnd"/>
      <w:r w:rsidRPr="00A63A02">
        <w:rPr>
          <w:rFonts w:ascii="Book Antiqua" w:eastAsia="宋体" w:hAnsi="Book Antiqua" w:cs="宋体"/>
          <w:sz w:val="24"/>
          <w:szCs w:val="24"/>
          <w:lang w:val="en-US" w:eastAsia="zh-CN"/>
        </w:rPr>
        <w:t xml:space="preserve"> DW, Morris PJ, Wood KJ. </w:t>
      </w:r>
      <w:proofErr w:type="gramStart"/>
      <w:r w:rsidRPr="00A63A02">
        <w:rPr>
          <w:rFonts w:ascii="Book Antiqua" w:eastAsia="宋体" w:hAnsi="Book Antiqua" w:cs="宋体"/>
          <w:sz w:val="24"/>
          <w:szCs w:val="24"/>
          <w:lang w:val="en-US" w:eastAsia="zh-CN"/>
        </w:rPr>
        <w:t xml:space="preserve">Kinetics of induction of transplantation tolerance with a </w:t>
      </w:r>
      <w:proofErr w:type="spellStart"/>
      <w:r w:rsidRPr="00A63A02">
        <w:rPr>
          <w:rFonts w:ascii="Book Antiqua" w:eastAsia="宋体" w:hAnsi="Book Antiqua" w:cs="宋体"/>
          <w:sz w:val="24"/>
          <w:szCs w:val="24"/>
          <w:lang w:val="en-US" w:eastAsia="zh-CN"/>
        </w:rPr>
        <w:t>nondepleting</w:t>
      </w:r>
      <w:proofErr w:type="spellEnd"/>
      <w:r w:rsidRPr="00A63A02">
        <w:rPr>
          <w:rFonts w:ascii="Book Antiqua" w:eastAsia="宋体" w:hAnsi="Book Antiqua" w:cs="宋体"/>
          <w:sz w:val="24"/>
          <w:szCs w:val="24"/>
          <w:lang w:val="en-US" w:eastAsia="zh-CN"/>
        </w:rPr>
        <w:t xml:space="preserve"> anti-Cd4 monoclonal antibody and donor-specific transfusion before transplantation.</w:t>
      </w:r>
      <w:proofErr w:type="gramEnd"/>
      <w:r w:rsidRPr="00A63A02">
        <w:rPr>
          <w:rFonts w:ascii="Book Antiqua" w:eastAsia="宋体" w:hAnsi="Book Antiqua" w:cs="宋体"/>
          <w:sz w:val="24"/>
          <w:szCs w:val="24"/>
          <w:lang w:val="en-US" w:eastAsia="zh-CN"/>
        </w:rPr>
        <w:t xml:space="preserve"> A critical period of time is required for development of immunological unresponsiveness.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1996; </w:t>
      </w:r>
      <w:r w:rsidRPr="00A63A02">
        <w:rPr>
          <w:rFonts w:ascii="Book Antiqua" w:eastAsia="宋体" w:hAnsi="Book Antiqua" w:cs="宋体"/>
          <w:b/>
          <w:bCs/>
          <w:sz w:val="24"/>
          <w:szCs w:val="24"/>
          <w:lang w:val="en-US" w:eastAsia="zh-CN"/>
        </w:rPr>
        <w:t>61</w:t>
      </w:r>
      <w:r w:rsidRPr="00A63A02">
        <w:rPr>
          <w:rFonts w:ascii="Book Antiqua" w:eastAsia="宋体" w:hAnsi="Book Antiqua" w:cs="宋体"/>
          <w:sz w:val="24"/>
          <w:szCs w:val="24"/>
          <w:lang w:val="en-US" w:eastAsia="zh-CN"/>
        </w:rPr>
        <w:t>: 1642-1647 [PMID: 8669111 DOI: 10.1097/00007890-199606150-00016]</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40 </w:t>
      </w:r>
      <w:proofErr w:type="spellStart"/>
      <w:r w:rsidRPr="00A63A02">
        <w:rPr>
          <w:rFonts w:ascii="Book Antiqua" w:eastAsia="宋体" w:hAnsi="Book Antiqua" w:cs="宋体"/>
          <w:b/>
          <w:bCs/>
          <w:sz w:val="24"/>
          <w:szCs w:val="24"/>
          <w:lang w:val="en-US" w:eastAsia="zh-CN"/>
        </w:rPr>
        <w:t>Orosz</w:t>
      </w:r>
      <w:proofErr w:type="spellEnd"/>
      <w:r w:rsidRPr="00A63A02">
        <w:rPr>
          <w:rFonts w:ascii="Book Antiqua" w:eastAsia="宋体" w:hAnsi="Book Antiqua" w:cs="宋体"/>
          <w:b/>
          <w:bCs/>
          <w:sz w:val="24"/>
          <w:szCs w:val="24"/>
          <w:lang w:val="en-US" w:eastAsia="zh-CN"/>
        </w:rPr>
        <w:t xml:space="preserve"> CG</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Wakely</w:t>
      </w:r>
      <w:proofErr w:type="spellEnd"/>
      <w:r w:rsidRPr="00A63A02">
        <w:rPr>
          <w:rFonts w:ascii="Book Antiqua" w:eastAsia="宋体" w:hAnsi="Book Antiqua" w:cs="宋体"/>
          <w:sz w:val="24"/>
          <w:szCs w:val="24"/>
          <w:lang w:val="en-US" w:eastAsia="zh-CN"/>
        </w:rPr>
        <w:t xml:space="preserve"> E, </w:t>
      </w:r>
      <w:proofErr w:type="spellStart"/>
      <w:r w:rsidRPr="00A63A02">
        <w:rPr>
          <w:rFonts w:ascii="Book Antiqua" w:eastAsia="宋体" w:hAnsi="Book Antiqua" w:cs="宋体"/>
          <w:sz w:val="24"/>
          <w:szCs w:val="24"/>
          <w:lang w:val="en-US" w:eastAsia="zh-CN"/>
        </w:rPr>
        <w:t>Bergese</w:t>
      </w:r>
      <w:proofErr w:type="spellEnd"/>
      <w:r w:rsidRPr="00A63A02">
        <w:rPr>
          <w:rFonts w:ascii="Book Antiqua" w:eastAsia="宋体" w:hAnsi="Book Antiqua" w:cs="宋体"/>
          <w:sz w:val="24"/>
          <w:szCs w:val="24"/>
          <w:lang w:val="en-US" w:eastAsia="zh-CN"/>
        </w:rPr>
        <w:t xml:space="preserve"> SD, </w:t>
      </w:r>
      <w:proofErr w:type="spellStart"/>
      <w:r w:rsidRPr="00A63A02">
        <w:rPr>
          <w:rFonts w:ascii="Book Antiqua" w:eastAsia="宋体" w:hAnsi="Book Antiqua" w:cs="宋体"/>
          <w:sz w:val="24"/>
          <w:szCs w:val="24"/>
          <w:lang w:val="en-US" w:eastAsia="zh-CN"/>
        </w:rPr>
        <w:t>VanBuskirk</w:t>
      </w:r>
      <w:proofErr w:type="spellEnd"/>
      <w:r w:rsidRPr="00A63A02">
        <w:rPr>
          <w:rFonts w:ascii="Book Antiqua" w:eastAsia="宋体" w:hAnsi="Book Antiqua" w:cs="宋体"/>
          <w:sz w:val="24"/>
          <w:szCs w:val="24"/>
          <w:lang w:val="en-US" w:eastAsia="zh-CN"/>
        </w:rPr>
        <w:t xml:space="preserve"> AM, Ferguson RM, Mullet D, </w:t>
      </w:r>
      <w:proofErr w:type="spellStart"/>
      <w:r w:rsidRPr="00A63A02">
        <w:rPr>
          <w:rFonts w:ascii="Book Antiqua" w:eastAsia="宋体" w:hAnsi="Book Antiqua" w:cs="宋体"/>
          <w:sz w:val="24"/>
          <w:szCs w:val="24"/>
          <w:lang w:val="en-US" w:eastAsia="zh-CN"/>
        </w:rPr>
        <w:t>Apseloff</w:t>
      </w:r>
      <w:proofErr w:type="spellEnd"/>
      <w:r w:rsidRPr="00A63A02">
        <w:rPr>
          <w:rFonts w:ascii="Book Antiqua" w:eastAsia="宋体" w:hAnsi="Book Antiqua" w:cs="宋体"/>
          <w:sz w:val="24"/>
          <w:szCs w:val="24"/>
          <w:lang w:val="en-US" w:eastAsia="zh-CN"/>
        </w:rPr>
        <w:t xml:space="preserve"> G, Gerber N. Prevention of murine cardiac allograft rejection with gallium nitrate. </w:t>
      </w:r>
      <w:proofErr w:type="gramStart"/>
      <w:r w:rsidRPr="00A63A02">
        <w:rPr>
          <w:rFonts w:ascii="Book Antiqua" w:eastAsia="宋体" w:hAnsi="Book Antiqua" w:cs="宋体"/>
          <w:sz w:val="24"/>
          <w:szCs w:val="24"/>
          <w:lang w:val="en-US" w:eastAsia="zh-CN"/>
        </w:rPr>
        <w:t>Comparison with anti-CD4 monoclonal antibody.</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1996; </w:t>
      </w:r>
      <w:r w:rsidRPr="00A63A02">
        <w:rPr>
          <w:rFonts w:ascii="Book Antiqua" w:eastAsia="宋体" w:hAnsi="Book Antiqua" w:cs="宋体"/>
          <w:b/>
          <w:bCs/>
          <w:sz w:val="24"/>
          <w:szCs w:val="24"/>
          <w:lang w:val="en-US" w:eastAsia="zh-CN"/>
        </w:rPr>
        <w:t>61</w:t>
      </w:r>
      <w:r w:rsidRPr="00A63A02">
        <w:rPr>
          <w:rFonts w:ascii="Book Antiqua" w:eastAsia="宋体" w:hAnsi="Book Antiqua" w:cs="宋体"/>
          <w:sz w:val="24"/>
          <w:szCs w:val="24"/>
          <w:lang w:val="en-US" w:eastAsia="zh-CN"/>
        </w:rPr>
        <w:t>: 783-791 [PMID: 8607184 DOI: 10.1097/00007890-199603150-00019]</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41 </w:t>
      </w:r>
      <w:proofErr w:type="spellStart"/>
      <w:r w:rsidRPr="00A63A02">
        <w:rPr>
          <w:rFonts w:ascii="Book Antiqua" w:eastAsia="宋体" w:hAnsi="Book Antiqua" w:cs="宋体"/>
          <w:b/>
          <w:bCs/>
          <w:sz w:val="24"/>
          <w:szCs w:val="24"/>
          <w:lang w:val="en-US" w:eastAsia="zh-CN"/>
        </w:rPr>
        <w:t>Bumgardner</w:t>
      </w:r>
      <w:proofErr w:type="spellEnd"/>
      <w:r w:rsidRPr="00A63A02">
        <w:rPr>
          <w:rFonts w:ascii="Book Antiqua" w:eastAsia="宋体" w:hAnsi="Book Antiqua" w:cs="宋体"/>
          <w:b/>
          <w:bCs/>
          <w:sz w:val="24"/>
          <w:szCs w:val="24"/>
          <w:lang w:val="en-US" w:eastAsia="zh-CN"/>
        </w:rPr>
        <w:t xml:space="preserve"> GL</w:t>
      </w:r>
      <w:r w:rsidRPr="00A63A02">
        <w:rPr>
          <w:rFonts w:ascii="Book Antiqua" w:eastAsia="宋体" w:hAnsi="Book Antiqua" w:cs="宋体"/>
          <w:sz w:val="24"/>
          <w:szCs w:val="24"/>
          <w:lang w:val="en-US" w:eastAsia="zh-CN"/>
        </w:rPr>
        <w:t xml:space="preserve">, Gao D, Li J, Bickerstaff A, </w:t>
      </w:r>
      <w:proofErr w:type="spellStart"/>
      <w:r w:rsidRPr="00A63A02">
        <w:rPr>
          <w:rFonts w:ascii="Book Antiqua" w:eastAsia="宋体" w:hAnsi="Book Antiqua" w:cs="宋体"/>
          <w:sz w:val="24"/>
          <w:szCs w:val="24"/>
          <w:lang w:val="en-US" w:eastAsia="zh-CN"/>
        </w:rPr>
        <w:t>Orosz</w:t>
      </w:r>
      <w:proofErr w:type="spellEnd"/>
      <w:r w:rsidRPr="00A63A02">
        <w:rPr>
          <w:rFonts w:ascii="Book Antiqua" w:eastAsia="宋体" w:hAnsi="Book Antiqua" w:cs="宋体"/>
          <w:sz w:val="24"/>
          <w:szCs w:val="24"/>
          <w:lang w:val="en-US" w:eastAsia="zh-CN"/>
        </w:rPr>
        <w:t xml:space="preserve"> CG. MHC-identical heart and hepatocyte allografts evoke opposite immune responses within the same host.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2002; </w:t>
      </w:r>
      <w:r w:rsidRPr="00A63A02">
        <w:rPr>
          <w:rFonts w:ascii="Book Antiqua" w:eastAsia="宋体" w:hAnsi="Book Antiqua" w:cs="宋体"/>
          <w:b/>
          <w:bCs/>
          <w:sz w:val="24"/>
          <w:szCs w:val="24"/>
          <w:lang w:val="en-US" w:eastAsia="zh-CN"/>
        </w:rPr>
        <w:t>74</w:t>
      </w:r>
      <w:r w:rsidRPr="00A63A02">
        <w:rPr>
          <w:rFonts w:ascii="Book Antiqua" w:eastAsia="宋体" w:hAnsi="Book Antiqua" w:cs="宋体"/>
          <w:sz w:val="24"/>
          <w:szCs w:val="24"/>
          <w:lang w:val="en-US" w:eastAsia="zh-CN"/>
        </w:rPr>
        <w:t>: 855-864 [PMID: 12364867 DOI: 10.1097/01.TP.0000028256.41831.67]</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42 </w:t>
      </w:r>
      <w:proofErr w:type="spellStart"/>
      <w:r w:rsidRPr="00A63A02">
        <w:rPr>
          <w:rFonts w:ascii="Book Antiqua" w:eastAsia="宋体" w:hAnsi="Book Antiqua" w:cs="宋体"/>
          <w:b/>
          <w:bCs/>
          <w:sz w:val="24"/>
          <w:szCs w:val="24"/>
          <w:lang w:val="en-US" w:eastAsia="zh-CN"/>
        </w:rPr>
        <w:t>Bumgardner</w:t>
      </w:r>
      <w:proofErr w:type="spellEnd"/>
      <w:r w:rsidRPr="00A63A02">
        <w:rPr>
          <w:rFonts w:ascii="Book Antiqua" w:eastAsia="宋体" w:hAnsi="Book Antiqua" w:cs="宋体"/>
          <w:b/>
          <w:bCs/>
          <w:sz w:val="24"/>
          <w:szCs w:val="24"/>
          <w:lang w:val="en-US" w:eastAsia="zh-CN"/>
        </w:rPr>
        <w:t xml:space="preserve"> GL</w:t>
      </w:r>
      <w:r w:rsidRPr="00A63A02">
        <w:rPr>
          <w:rFonts w:ascii="Book Antiqua" w:eastAsia="宋体" w:hAnsi="Book Antiqua" w:cs="宋体"/>
          <w:sz w:val="24"/>
          <w:szCs w:val="24"/>
          <w:lang w:val="en-US" w:eastAsia="zh-CN"/>
        </w:rPr>
        <w:t xml:space="preserve">, Li J, </w:t>
      </w:r>
      <w:proofErr w:type="spellStart"/>
      <w:r w:rsidRPr="00A63A02">
        <w:rPr>
          <w:rFonts w:ascii="Book Antiqua" w:eastAsia="宋体" w:hAnsi="Book Antiqua" w:cs="宋体"/>
          <w:sz w:val="24"/>
          <w:szCs w:val="24"/>
          <w:lang w:val="en-US" w:eastAsia="zh-CN"/>
        </w:rPr>
        <w:t>Prologo</w:t>
      </w:r>
      <w:proofErr w:type="spellEnd"/>
      <w:r w:rsidRPr="00A63A02">
        <w:rPr>
          <w:rFonts w:ascii="Book Antiqua" w:eastAsia="宋体" w:hAnsi="Book Antiqua" w:cs="宋体"/>
          <w:sz w:val="24"/>
          <w:szCs w:val="24"/>
          <w:lang w:val="en-US" w:eastAsia="zh-CN"/>
        </w:rPr>
        <w:t xml:space="preserve"> JD, </w:t>
      </w:r>
      <w:proofErr w:type="spellStart"/>
      <w:r w:rsidRPr="00A63A02">
        <w:rPr>
          <w:rFonts w:ascii="Book Antiqua" w:eastAsia="宋体" w:hAnsi="Book Antiqua" w:cs="宋体"/>
          <w:sz w:val="24"/>
          <w:szCs w:val="24"/>
          <w:lang w:val="en-US" w:eastAsia="zh-CN"/>
        </w:rPr>
        <w:t>Heininger</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Orosz</w:t>
      </w:r>
      <w:proofErr w:type="spellEnd"/>
      <w:r w:rsidRPr="00A63A02">
        <w:rPr>
          <w:rFonts w:ascii="Book Antiqua" w:eastAsia="宋体" w:hAnsi="Book Antiqua" w:cs="宋体"/>
          <w:sz w:val="24"/>
          <w:szCs w:val="24"/>
          <w:lang w:val="en-US" w:eastAsia="zh-CN"/>
        </w:rPr>
        <w:t xml:space="preserve"> CG. Patterns of immune responses evoked by allogeneic hepatocytes: evidence for independent co-dominant roles for CD4+ and CD8+ T-cell responses in acute rejection.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1999; </w:t>
      </w:r>
      <w:r w:rsidRPr="00A63A02">
        <w:rPr>
          <w:rFonts w:ascii="Book Antiqua" w:eastAsia="宋体" w:hAnsi="Book Antiqua" w:cs="宋体"/>
          <w:b/>
          <w:bCs/>
          <w:sz w:val="24"/>
          <w:szCs w:val="24"/>
          <w:lang w:val="en-US" w:eastAsia="zh-CN"/>
        </w:rPr>
        <w:t>68</w:t>
      </w:r>
      <w:r w:rsidRPr="00A63A02">
        <w:rPr>
          <w:rFonts w:ascii="Book Antiqua" w:eastAsia="宋体" w:hAnsi="Book Antiqua" w:cs="宋体"/>
          <w:sz w:val="24"/>
          <w:szCs w:val="24"/>
          <w:lang w:val="en-US" w:eastAsia="zh-CN"/>
        </w:rPr>
        <w:t>: 555-562 [PMID: 10480416 DOI: 10.1097/00007890-199908270-00019]</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43 </w:t>
      </w:r>
      <w:proofErr w:type="spellStart"/>
      <w:r w:rsidRPr="00A63A02">
        <w:rPr>
          <w:rFonts w:ascii="Book Antiqua" w:eastAsia="宋体" w:hAnsi="Book Antiqua" w:cs="宋体"/>
          <w:b/>
          <w:bCs/>
          <w:sz w:val="24"/>
          <w:szCs w:val="24"/>
          <w:lang w:val="en-US" w:eastAsia="zh-CN"/>
        </w:rPr>
        <w:t>Bumgardner</w:t>
      </w:r>
      <w:proofErr w:type="spellEnd"/>
      <w:r w:rsidRPr="00A63A02">
        <w:rPr>
          <w:rFonts w:ascii="Book Antiqua" w:eastAsia="宋体" w:hAnsi="Book Antiqua" w:cs="宋体"/>
          <w:b/>
          <w:bCs/>
          <w:sz w:val="24"/>
          <w:szCs w:val="24"/>
          <w:lang w:val="en-US" w:eastAsia="zh-CN"/>
        </w:rPr>
        <w:t xml:space="preserve"> GL</w:t>
      </w:r>
      <w:r w:rsidRPr="00A63A02">
        <w:rPr>
          <w:rFonts w:ascii="Book Antiqua" w:eastAsia="宋体" w:hAnsi="Book Antiqua" w:cs="宋体"/>
          <w:sz w:val="24"/>
          <w:szCs w:val="24"/>
          <w:lang w:val="en-US" w:eastAsia="zh-CN"/>
        </w:rPr>
        <w:t xml:space="preserve">, Gao D, Li J, Baskin JH, </w:t>
      </w:r>
      <w:proofErr w:type="spellStart"/>
      <w:r w:rsidRPr="00A63A02">
        <w:rPr>
          <w:rFonts w:ascii="Book Antiqua" w:eastAsia="宋体" w:hAnsi="Book Antiqua" w:cs="宋体"/>
          <w:sz w:val="24"/>
          <w:szCs w:val="24"/>
          <w:lang w:val="en-US" w:eastAsia="zh-CN"/>
        </w:rPr>
        <w:t>Heininger</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Orosz</w:t>
      </w:r>
      <w:proofErr w:type="spellEnd"/>
      <w:r w:rsidRPr="00A63A02">
        <w:rPr>
          <w:rFonts w:ascii="Book Antiqua" w:eastAsia="宋体" w:hAnsi="Book Antiqua" w:cs="宋体"/>
          <w:sz w:val="24"/>
          <w:szCs w:val="24"/>
          <w:lang w:val="en-US" w:eastAsia="zh-CN"/>
        </w:rPr>
        <w:t xml:space="preserve"> CG. Rejection responses to allogeneic hepatocytes by reconstituted SCID mice, CD4, KO, and CD8 KO mice.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2000; </w:t>
      </w:r>
      <w:r w:rsidRPr="00A63A02">
        <w:rPr>
          <w:rFonts w:ascii="Book Antiqua" w:eastAsia="宋体" w:hAnsi="Book Antiqua" w:cs="宋体"/>
          <w:b/>
          <w:bCs/>
          <w:sz w:val="24"/>
          <w:szCs w:val="24"/>
          <w:lang w:val="en-US" w:eastAsia="zh-CN"/>
        </w:rPr>
        <w:t>70</w:t>
      </w:r>
      <w:r w:rsidRPr="00A63A02">
        <w:rPr>
          <w:rFonts w:ascii="Book Antiqua" w:eastAsia="宋体" w:hAnsi="Book Antiqua" w:cs="宋体"/>
          <w:sz w:val="24"/>
          <w:szCs w:val="24"/>
          <w:lang w:val="en-US" w:eastAsia="zh-CN"/>
        </w:rPr>
        <w:t>: 1771-1780 [PMID: 11152110 DOI: 10.1097/00007890-200012270-00017]</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44 </w:t>
      </w:r>
      <w:r w:rsidRPr="00A63A02">
        <w:rPr>
          <w:rFonts w:ascii="Book Antiqua" w:eastAsia="宋体" w:hAnsi="Book Antiqua" w:cs="宋体"/>
          <w:b/>
          <w:bCs/>
          <w:sz w:val="24"/>
          <w:szCs w:val="24"/>
          <w:lang w:val="en-US" w:eastAsia="zh-CN"/>
        </w:rPr>
        <w:t>Allen KJ</w:t>
      </w:r>
      <w:r w:rsidRPr="00A63A02">
        <w:rPr>
          <w:rFonts w:ascii="Book Antiqua" w:eastAsia="宋体" w:hAnsi="Book Antiqua" w:cs="宋体"/>
          <w:sz w:val="24"/>
          <w:szCs w:val="24"/>
          <w:lang w:val="en-US" w:eastAsia="zh-CN"/>
        </w:rPr>
        <w:t xml:space="preserve">, Mifsud NA, Williamson R, </w:t>
      </w:r>
      <w:proofErr w:type="spellStart"/>
      <w:r w:rsidRPr="00A63A02">
        <w:rPr>
          <w:rFonts w:ascii="Book Antiqua" w:eastAsia="宋体" w:hAnsi="Book Antiqua" w:cs="宋体"/>
          <w:sz w:val="24"/>
          <w:szCs w:val="24"/>
          <w:lang w:val="en-US" w:eastAsia="zh-CN"/>
        </w:rPr>
        <w:t>Bertolino</w:t>
      </w:r>
      <w:proofErr w:type="spellEnd"/>
      <w:r w:rsidRPr="00A63A02">
        <w:rPr>
          <w:rFonts w:ascii="Book Antiqua" w:eastAsia="宋体" w:hAnsi="Book Antiqua" w:cs="宋体"/>
          <w:sz w:val="24"/>
          <w:szCs w:val="24"/>
          <w:lang w:val="en-US" w:eastAsia="zh-CN"/>
        </w:rPr>
        <w:t xml:space="preserve"> P, </w:t>
      </w:r>
      <w:proofErr w:type="spellStart"/>
      <w:r w:rsidRPr="00A63A02">
        <w:rPr>
          <w:rFonts w:ascii="Book Antiqua" w:eastAsia="宋体" w:hAnsi="Book Antiqua" w:cs="宋体"/>
          <w:sz w:val="24"/>
          <w:szCs w:val="24"/>
          <w:lang w:val="en-US" w:eastAsia="zh-CN"/>
        </w:rPr>
        <w:t>Hardikar</w:t>
      </w:r>
      <w:proofErr w:type="spellEnd"/>
      <w:r w:rsidRPr="00A63A02">
        <w:rPr>
          <w:rFonts w:ascii="Book Antiqua" w:eastAsia="宋体" w:hAnsi="Book Antiqua" w:cs="宋体"/>
          <w:sz w:val="24"/>
          <w:szCs w:val="24"/>
          <w:lang w:val="en-US" w:eastAsia="zh-CN"/>
        </w:rPr>
        <w:t xml:space="preserve"> W. Cell-mediated rejection results in allograft loss after liver cell transplantation. </w:t>
      </w:r>
      <w:r w:rsidRPr="00A63A02">
        <w:rPr>
          <w:rFonts w:ascii="Book Antiqua" w:eastAsia="宋体" w:hAnsi="Book Antiqua" w:cs="宋体"/>
          <w:i/>
          <w:iCs/>
          <w:sz w:val="24"/>
          <w:szCs w:val="24"/>
          <w:lang w:val="en-US" w:eastAsia="zh-CN"/>
        </w:rPr>
        <w:t xml:space="preserve">Liver </w:t>
      </w:r>
      <w:proofErr w:type="spellStart"/>
      <w:r w:rsidRPr="00A63A02">
        <w:rPr>
          <w:rFonts w:ascii="Book Antiqua" w:eastAsia="宋体" w:hAnsi="Book Antiqua" w:cs="宋体"/>
          <w:i/>
          <w:iCs/>
          <w:sz w:val="24"/>
          <w:szCs w:val="24"/>
          <w:lang w:val="en-US" w:eastAsia="zh-CN"/>
        </w:rPr>
        <w:t>Transpl</w:t>
      </w:r>
      <w:proofErr w:type="spellEnd"/>
      <w:r w:rsidRPr="00A63A02">
        <w:rPr>
          <w:rFonts w:ascii="Book Antiqua" w:eastAsia="宋体" w:hAnsi="Book Antiqua" w:cs="宋体"/>
          <w:sz w:val="24"/>
          <w:szCs w:val="24"/>
          <w:lang w:val="en-US" w:eastAsia="zh-CN"/>
        </w:rPr>
        <w:t xml:space="preserve"> 2008; </w:t>
      </w:r>
      <w:r w:rsidRPr="00A63A02">
        <w:rPr>
          <w:rFonts w:ascii="Book Antiqua" w:eastAsia="宋体" w:hAnsi="Book Antiqua" w:cs="宋体"/>
          <w:b/>
          <w:bCs/>
          <w:sz w:val="24"/>
          <w:szCs w:val="24"/>
          <w:lang w:val="en-US" w:eastAsia="zh-CN"/>
        </w:rPr>
        <w:t>14</w:t>
      </w:r>
      <w:r w:rsidRPr="00A63A02">
        <w:rPr>
          <w:rFonts w:ascii="Book Antiqua" w:eastAsia="宋体" w:hAnsi="Book Antiqua" w:cs="宋体"/>
          <w:sz w:val="24"/>
          <w:szCs w:val="24"/>
          <w:lang w:val="en-US" w:eastAsia="zh-CN"/>
        </w:rPr>
        <w:t>: 688-694 [PMID: 18433045 DOI: 10.1002/lt.21443]</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45 </w:t>
      </w:r>
      <w:r w:rsidRPr="00A63A02">
        <w:rPr>
          <w:rFonts w:ascii="Book Antiqua" w:eastAsia="宋体" w:hAnsi="Book Antiqua" w:cs="宋体"/>
          <w:b/>
          <w:bCs/>
          <w:sz w:val="24"/>
          <w:szCs w:val="24"/>
          <w:lang w:val="en-US" w:eastAsia="zh-CN"/>
        </w:rPr>
        <w:t>Horne PH</w:t>
      </w:r>
      <w:r w:rsidRPr="00A63A02">
        <w:rPr>
          <w:rFonts w:ascii="Book Antiqua" w:eastAsia="宋体" w:hAnsi="Book Antiqua" w:cs="宋体"/>
          <w:sz w:val="24"/>
          <w:szCs w:val="24"/>
          <w:lang w:val="en-US" w:eastAsia="zh-CN"/>
        </w:rPr>
        <w:t xml:space="preserve">, Lunsford KE, </w:t>
      </w:r>
      <w:proofErr w:type="spellStart"/>
      <w:r w:rsidRPr="00A63A02">
        <w:rPr>
          <w:rFonts w:ascii="Book Antiqua" w:eastAsia="宋体" w:hAnsi="Book Antiqua" w:cs="宋体"/>
          <w:sz w:val="24"/>
          <w:szCs w:val="24"/>
          <w:lang w:val="en-US" w:eastAsia="zh-CN"/>
        </w:rPr>
        <w:t>Eiring</w:t>
      </w:r>
      <w:proofErr w:type="spellEnd"/>
      <w:r w:rsidRPr="00A63A02">
        <w:rPr>
          <w:rFonts w:ascii="Book Antiqua" w:eastAsia="宋体" w:hAnsi="Book Antiqua" w:cs="宋体"/>
          <w:sz w:val="24"/>
          <w:szCs w:val="24"/>
          <w:lang w:val="en-US" w:eastAsia="zh-CN"/>
        </w:rPr>
        <w:t xml:space="preserve"> AM, Wang Y, Gao D, </w:t>
      </w:r>
      <w:proofErr w:type="spellStart"/>
      <w:r w:rsidRPr="00A63A02">
        <w:rPr>
          <w:rFonts w:ascii="Book Antiqua" w:eastAsia="宋体" w:hAnsi="Book Antiqua" w:cs="宋体"/>
          <w:sz w:val="24"/>
          <w:szCs w:val="24"/>
          <w:lang w:val="en-US" w:eastAsia="zh-CN"/>
        </w:rPr>
        <w:t>Bumgardner</w:t>
      </w:r>
      <w:proofErr w:type="spellEnd"/>
      <w:r w:rsidRPr="00A63A02">
        <w:rPr>
          <w:rFonts w:ascii="Book Antiqua" w:eastAsia="宋体" w:hAnsi="Book Antiqua" w:cs="宋体"/>
          <w:sz w:val="24"/>
          <w:szCs w:val="24"/>
          <w:lang w:val="en-US" w:eastAsia="zh-CN"/>
        </w:rPr>
        <w:t xml:space="preserve"> GL. CD4+ T-cell-dependent immune damage of liver parenchymal cells is mediated by alloantibody.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2005; </w:t>
      </w:r>
      <w:r w:rsidRPr="00A63A02">
        <w:rPr>
          <w:rFonts w:ascii="Book Antiqua" w:eastAsia="宋体" w:hAnsi="Book Antiqua" w:cs="宋体"/>
          <w:b/>
          <w:bCs/>
          <w:sz w:val="24"/>
          <w:szCs w:val="24"/>
          <w:lang w:val="en-US" w:eastAsia="zh-CN"/>
        </w:rPr>
        <w:t>80</w:t>
      </w:r>
      <w:r w:rsidRPr="00A63A02">
        <w:rPr>
          <w:rFonts w:ascii="Book Antiqua" w:eastAsia="宋体" w:hAnsi="Book Antiqua" w:cs="宋体"/>
          <w:sz w:val="24"/>
          <w:szCs w:val="24"/>
          <w:lang w:val="en-US" w:eastAsia="zh-CN"/>
        </w:rPr>
        <w:t>: 514-521 [PMID: 16123727 DOI: 10.1097/01.tp.0000168342.57948.68]</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46 </w:t>
      </w:r>
      <w:r w:rsidRPr="00A63A02">
        <w:rPr>
          <w:rFonts w:ascii="Book Antiqua" w:eastAsia="宋体" w:hAnsi="Book Antiqua" w:cs="宋体"/>
          <w:b/>
          <w:bCs/>
          <w:sz w:val="24"/>
          <w:szCs w:val="24"/>
          <w:lang w:val="en-US" w:eastAsia="zh-CN"/>
        </w:rPr>
        <w:t>Horne PH</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Zimmerer</w:t>
      </w:r>
      <w:proofErr w:type="spellEnd"/>
      <w:r w:rsidRPr="00A63A02">
        <w:rPr>
          <w:rFonts w:ascii="Book Antiqua" w:eastAsia="宋体" w:hAnsi="Book Antiqua" w:cs="宋体"/>
          <w:sz w:val="24"/>
          <w:szCs w:val="24"/>
          <w:lang w:val="en-US" w:eastAsia="zh-CN"/>
        </w:rPr>
        <w:t xml:space="preserve"> JM, Fisher MG, Lunsford KE, </w:t>
      </w:r>
      <w:proofErr w:type="spellStart"/>
      <w:r w:rsidRPr="00A63A02">
        <w:rPr>
          <w:rFonts w:ascii="Book Antiqua" w:eastAsia="宋体" w:hAnsi="Book Antiqua" w:cs="宋体"/>
          <w:sz w:val="24"/>
          <w:szCs w:val="24"/>
          <w:lang w:val="en-US" w:eastAsia="zh-CN"/>
        </w:rPr>
        <w:t>Nadasdy</w:t>
      </w:r>
      <w:proofErr w:type="spellEnd"/>
      <w:r w:rsidRPr="00A63A02">
        <w:rPr>
          <w:rFonts w:ascii="Book Antiqua" w:eastAsia="宋体" w:hAnsi="Book Antiqua" w:cs="宋体"/>
          <w:sz w:val="24"/>
          <w:szCs w:val="24"/>
          <w:lang w:val="en-US" w:eastAsia="zh-CN"/>
        </w:rPr>
        <w:t xml:space="preserve"> G, </w:t>
      </w:r>
      <w:proofErr w:type="spellStart"/>
      <w:r w:rsidRPr="00A63A02">
        <w:rPr>
          <w:rFonts w:ascii="Book Antiqua" w:eastAsia="宋体" w:hAnsi="Book Antiqua" w:cs="宋体"/>
          <w:sz w:val="24"/>
          <w:szCs w:val="24"/>
          <w:lang w:val="en-US" w:eastAsia="zh-CN"/>
        </w:rPr>
        <w:t>Nadasdy</w:t>
      </w:r>
      <w:proofErr w:type="spellEnd"/>
      <w:r w:rsidRPr="00A63A02">
        <w:rPr>
          <w:rFonts w:ascii="Book Antiqua" w:eastAsia="宋体" w:hAnsi="Book Antiqua" w:cs="宋体"/>
          <w:sz w:val="24"/>
          <w:szCs w:val="24"/>
          <w:lang w:val="en-US" w:eastAsia="zh-CN"/>
        </w:rPr>
        <w:t xml:space="preserve"> T, van </w:t>
      </w:r>
      <w:proofErr w:type="spellStart"/>
      <w:r w:rsidRPr="00A63A02">
        <w:rPr>
          <w:rFonts w:ascii="Book Antiqua" w:eastAsia="宋体" w:hAnsi="Book Antiqua" w:cs="宋体"/>
          <w:sz w:val="24"/>
          <w:szCs w:val="24"/>
          <w:lang w:val="en-US" w:eastAsia="zh-CN"/>
        </w:rPr>
        <w:t>Rooijen</w:t>
      </w:r>
      <w:proofErr w:type="spellEnd"/>
      <w:r w:rsidRPr="00A63A02">
        <w:rPr>
          <w:rFonts w:ascii="Book Antiqua" w:eastAsia="宋体" w:hAnsi="Book Antiqua" w:cs="宋体"/>
          <w:sz w:val="24"/>
          <w:szCs w:val="24"/>
          <w:lang w:val="en-US" w:eastAsia="zh-CN"/>
        </w:rPr>
        <w:t xml:space="preserve"> N, </w:t>
      </w:r>
      <w:proofErr w:type="spellStart"/>
      <w:r w:rsidRPr="00A63A02">
        <w:rPr>
          <w:rFonts w:ascii="Book Antiqua" w:eastAsia="宋体" w:hAnsi="Book Antiqua" w:cs="宋体"/>
          <w:sz w:val="24"/>
          <w:szCs w:val="24"/>
          <w:lang w:val="en-US" w:eastAsia="zh-CN"/>
        </w:rPr>
        <w:t>Bumgardner</w:t>
      </w:r>
      <w:proofErr w:type="spellEnd"/>
      <w:r w:rsidRPr="00A63A02">
        <w:rPr>
          <w:rFonts w:ascii="Book Antiqua" w:eastAsia="宋体" w:hAnsi="Book Antiqua" w:cs="宋体"/>
          <w:sz w:val="24"/>
          <w:szCs w:val="24"/>
          <w:lang w:val="en-US" w:eastAsia="zh-CN"/>
        </w:rPr>
        <w:t xml:space="preserve"> GL. Critical role of effector macrophages in mediating CD4-</w:t>
      </w:r>
      <w:r w:rsidRPr="00A63A02">
        <w:rPr>
          <w:rFonts w:ascii="Book Antiqua" w:eastAsia="宋体" w:hAnsi="Book Antiqua" w:cs="宋体"/>
          <w:sz w:val="24"/>
          <w:szCs w:val="24"/>
          <w:lang w:val="en-US" w:eastAsia="zh-CN"/>
        </w:rPr>
        <w:lastRenderedPageBreak/>
        <w:t xml:space="preserve">dependent </w:t>
      </w:r>
      <w:proofErr w:type="spellStart"/>
      <w:r w:rsidRPr="00A63A02">
        <w:rPr>
          <w:rFonts w:ascii="Book Antiqua" w:eastAsia="宋体" w:hAnsi="Book Antiqua" w:cs="宋体"/>
          <w:sz w:val="24"/>
          <w:szCs w:val="24"/>
          <w:lang w:val="en-US" w:eastAsia="zh-CN"/>
        </w:rPr>
        <w:t>alloimmune</w:t>
      </w:r>
      <w:proofErr w:type="spellEnd"/>
      <w:r w:rsidRPr="00A63A02">
        <w:rPr>
          <w:rFonts w:ascii="Book Antiqua" w:eastAsia="宋体" w:hAnsi="Book Antiqua" w:cs="宋体"/>
          <w:sz w:val="24"/>
          <w:szCs w:val="24"/>
          <w:lang w:val="en-US" w:eastAsia="zh-CN"/>
        </w:rPr>
        <w:t xml:space="preserve"> injury of transplanted liver parenchymal cells. </w:t>
      </w:r>
      <w:r w:rsidRPr="00A63A02">
        <w:rPr>
          <w:rFonts w:ascii="Book Antiqua" w:eastAsia="宋体" w:hAnsi="Book Antiqua" w:cs="宋体"/>
          <w:i/>
          <w:iCs/>
          <w:sz w:val="24"/>
          <w:szCs w:val="24"/>
          <w:lang w:val="en-US" w:eastAsia="zh-CN"/>
        </w:rPr>
        <w:t xml:space="preserve">J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sz w:val="24"/>
          <w:szCs w:val="24"/>
          <w:lang w:val="en-US" w:eastAsia="zh-CN"/>
        </w:rPr>
        <w:t xml:space="preserve"> 2008; </w:t>
      </w:r>
      <w:r w:rsidRPr="00A63A02">
        <w:rPr>
          <w:rFonts w:ascii="Book Antiqua" w:eastAsia="宋体" w:hAnsi="Book Antiqua" w:cs="宋体"/>
          <w:b/>
          <w:bCs/>
          <w:sz w:val="24"/>
          <w:szCs w:val="24"/>
          <w:lang w:val="en-US" w:eastAsia="zh-CN"/>
        </w:rPr>
        <w:t>181</w:t>
      </w:r>
      <w:r w:rsidRPr="00A63A02">
        <w:rPr>
          <w:rFonts w:ascii="Book Antiqua" w:eastAsia="宋体" w:hAnsi="Book Antiqua" w:cs="宋体"/>
          <w:sz w:val="24"/>
          <w:szCs w:val="24"/>
          <w:lang w:val="en-US" w:eastAsia="zh-CN"/>
        </w:rPr>
        <w:t>: 1224-1231 [PMID: 18606676]</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47 </w:t>
      </w:r>
      <w:proofErr w:type="spellStart"/>
      <w:r w:rsidRPr="00A63A02">
        <w:rPr>
          <w:rFonts w:ascii="Book Antiqua" w:eastAsia="宋体" w:hAnsi="Book Antiqua" w:cs="宋体"/>
          <w:b/>
          <w:bCs/>
          <w:sz w:val="24"/>
          <w:szCs w:val="24"/>
          <w:lang w:val="en-US" w:eastAsia="zh-CN"/>
        </w:rPr>
        <w:t>Zimmerer</w:t>
      </w:r>
      <w:proofErr w:type="spellEnd"/>
      <w:r w:rsidRPr="00A63A02">
        <w:rPr>
          <w:rFonts w:ascii="Book Antiqua" w:eastAsia="宋体" w:hAnsi="Book Antiqua" w:cs="宋体"/>
          <w:b/>
          <w:bCs/>
          <w:sz w:val="24"/>
          <w:szCs w:val="24"/>
          <w:lang w:val="en-US" w:eastAsia="zh-CN"/>
        </w:rPr>
        <w:t xml:space="preserve"> JM</w:t>
      </w:r>
      <w:r w:rsidRPr="00A63A02">
        <w:rPr>
          <w:rFonts w:ascii="Book Antiqua" w:eastAsia="宋体" w:hAnsi="Book Antiqua" w:cs="宋体"/>
          <w:sz w:val="24"/>
          <w:szCs w:val="24"/>
          <w:lang w:val="en-US" w:eastAsia="zh-CN"/>
        </w:rPr>
        <w:t xml:space="preserve">, Pham TA, Sanders VM, </w:t>
      </w:r>
      <w:proofErr w:type="spellStart"/>
      <w:r w:rsidRPr="00A63A02">
        <w:rPr>
          <w:rFonts w:ascii="Book Antiqua" w:eastAsia="宋体" w:hAnsi="Book Antiqua" w:cs="宋体"/>
          <w:sz w:val="24"/>
          <w:szCs w:val="24"/>
          <w:lang w:val="en-US" w:eastAsia="zh-CN"/>
        </w:rPr>
        <w:t>Bumgardner</w:t>
      </w:r>
      <w:proofErr w:type="spellEnd"/>
      <w:r w:rsidRPr="00A63A02">
        <w:rPr>
          <w:rFonts w:ascii="Book Antiqua" w:eastAsia="宋体" w:hAnsi="Book Antiqua" w:cs="宋体"/>
          <w:sz w:val="24"/>
          <w:szCs w:val="24"/>
          <w:lang w:val="en-US" w:eastAsia="zh-CN"/>
        </w:rPr>
        <w:t xml:space="preserve"> GL. CD8+ T cells negatively regulate IL-4-dependent, IgG1-dominant </w:t>
      </w:r>
      <w:proofErr w:type="spellStart"/>
      <w:r w:rsidRPr="00A63A02">
        <w:rPr>
          <w:rFonts w:ascii="Book Antiqua" w:eastAsia="宋体" w:hAnsi="Book Antiqua" w:cs="宋体"/>
          <w:sz w:val="24"/>
          <w:szCs w:val="24"/>
          <w:lang w:val="en-US" w:eastAsia="zh-CN"/>
        </w:rPr>
        <w:t>posttransplant</w:t>
      </w:r>
      <w:proofErr w:type="spellEnd"/>
      <w:r w:rsidRPr="00A63A02">
        <w:rPr>
          <w:rFonts w:ascii="Book Antiqua" w:eastAsia="宋体" w:hAnsi="Book Antiqua" w:cs="宋体"/>
          <w:sz w:val="24"/>
          <w:szCs w:val="24"/>
          <w:lang w:val="en-US" w:eastAsia="zh-CN"/>
        </w:rPr>
        <w:t xml:space="preserve"> alloantibody production. </w:t>
      </w:r>
      <w:r w:rsidRPr="00A63A02">
        <w:rPr>
          <w:rFonts w:ascii="Book Antiqua" w:eastAsia="宋体" w:hAnsi="Book Antiqua" w:cs="宋体"/>
          <w:i/>
          <w:iCs/>
          <w:sz w:val="24"/>
          <w:szCs w:val="24"/>
          <w:lang w:val="en-US" w:eastAsia="zh-CN"/>
        </w:rPr>
        <w:t xml:space="preserve">J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sz w:val="24"/>
          <w:szCs w:val="24"/>
          <w:lang w:val="en-US" w:eastAsia="zh-CN"/>
        </w:rPr>
        <w:t xml:space="preserve"> 2010; </w:t>
      </w:r>
      <w:r w:rsidRPr="00A63A02">
        <w:rPr>
          <w:rFonts w:ascii="Book Antiqua" w:eastAsia="宋体" w:hAnsi="Book Antiqua" w:cs="宋体"/>
          <w:b/>
          <w:bCs/>
          <w:sz w:val="24"/>
          <w:szCs w:val="24"/>
          <w:lang w:val="en-US" w:eastAsia="zh-CN"/>
        </w:rPr>
        <w:t>185</w:t>
      </w:r>
      <w:r w:rsidRPr="00A63A02">
        <w:rPr>
          <w:rFonts w:ascii="Book Antiqua" w:eastAsia="宋体" w:hAnsi="Book Antiqua" w:cs="宋体"/>
          <w:sz w:val="24"/>
          <w:szCs w:val="24"/>
          <w:lang w:val="en-US" w:eastAsia="zh-CN"/>
        </w:rPr>
        <w:t>: 7285-7292 [PMID: 21084663 DOI: 10.4049/jimmunol.1001655]</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48 </w:t>
      </w:r>
      <w:proofErr w:type="spellStart"/>
      <w:r w:rsidRPr="00A63A02">
        <w:rPr>
          <w:rFonts w:ascii="Book Antiqua" w:eastAsia="宋体" w:hAnsi="Book Antiqua" w:cs="宋体"/>
          <w:b/>
          <w:bCs/>
          <w:sz w:val="24"/>
          <w:szCs w:val="24"/>
          <w:lang w:val="en-US" w:eastAsia="zh-CN"/>
        </w:rPr>
        <w:t>Zimmerer</w:t>
      </w:r>
      <w:proofErr w:type="spellEnd"/>
      <w:r w:rsidRPr="00A63A02">
        <w:rPr>
          <w:rFonts w:ascii="Book Antiqua" w:eastAsia="宋体" w:hAnsi="Book Antiqua" w:cs="宋体"/>
          <w:b/>
          <w:bCs/>
          <w:sz w:val="24"/>
          <w:szCs w:val="24"/>
          <w:lang w:val="en-US" w:eastAsia="zh-CN"/>
        </w:rPr>
        <w:t xml:space="preserve"> JM</w:t>
      </w:r>
      <w:r w:rsidRPr="00A63A02">
        <w:rPr>
          <w:rFonts w:ascii="Book Antiqua" w:eastAsia="宋体" w:hAnsi="Book Antiqua" w:cs="宋体"/>
          <w:sz w:val="24"/>
          <w:szCs w:val="24"/>
          <w:lang w:val="en-US" w:eastAsia="zh-CN"/>
        </w:rPr>
        <w:t xml:space="preserve">, Pham TA, Wright CL, Tobin KJ, </w:t>
      </w:r>
      <w:proofErr w:type="spellStart"/>
      <w:r w:rsidRPr="00A63A02">
        <w:rPr>
          <w:rFonts w:ascii="Book Antiqua" w:eastAsia="宋体" w:hAnsi="Book Antiqua" w:cs="宋体"/>
          <w:sz w:val="24"/>
          <w:szCs w:val="24"/>
          <w:lang w:val="en-US" w:eastAsia="zh-CN"/>
        </w:rPr>
        <w:t>Sanghavi</w:t>
      </w:r>
      <w:proofErr w:type="spellEnd"/>
      <w:r w:rsidRPr="00A63A02">
        <w:rPr>
          <w:rFonts w:ascii="Book Antiqua" w:eastAsia="宋体" w:hAnsi="Book Antiqua" w:cs="宋体"/>
          <w:sz w:val="24"/>
          <w:szCs w:val="24"/>
          <w:lang w:val="en-US" w:eastAsia="zh-CN"/>
        </w:rPr>
        <w:t xml:space="preserve"> PB, </w:t>
      </w:r>
      <w:proofErr w:type="spellStart"/>
      <w:r w:rsidRPr="00A63A02">
        <w:rPr>
          <w:rFonts w:ascii="Book Antiqua" w:eastAsia="宋体" w:hAnsi="Book Antiqua" w:cs="宋体"/>
          <w:sz w:val="24"/>
          <w:szCs w:val="24"/>
          <w:lang w:val="en-US" w:eastAsia="zh-CN"/>
        </w:rPr>
        <w:t>Elzein</w:t>
      </w:r>
      <w:proofErr w:type="spellEnd"/>
      <w:r w:rsidRPr="00A63A02">
        <w:rPr>
          <w:rFonts w:ascii="Book Antiqua" w:eastAsia="宋体" w:hAnsi="Book Antiqua" w:cs="宋体"/>
          <w:sz w:val="24"/>
          <w:szCs w:val="24"/>
          <w:lang w:val="en-US" w:eastAsia="zh-CN"/>
        </w:rPr>
        <w:t xml:space="preserve"> SM, Sanders VM, </w:t>
      </w:r>
      <w:proofErr w:type="spellStart"/>
      <w:r w:rsidRPr="00A63A02">
        <w:rPr>
          <w:rFonts w:ascii="Book Antiqua" w:eastAsia="宋体" w:hAnsi="Book Antiqua" w:cs="宋体"/>
          <w:sz w:val="24"/>
          <w:szCs w:val="24"/>
          <w:lang w:val="en-US" w:eastAsia="zh-CN"/>
        </w:rPr>
        <w:t>Bumgardner</w:t>
      </w:r>
      <w:proofErr w:type="spellEnd"/>
      <w:r w:rsidRPr="00A63A02">
        <w:rPr>
          <w:rFonts w:ascii="Book Antiqua" w:eastAsia="宋体" w:hAnsi="Book Antiqua" w:cs="宋体"/>
          <w:sz w:val="24"/>
          <w:szCs w:val="24"/>
          <w:lang w:val="en-US" w:eastAsia="zh-CN"/>
        </w:rPr>
        <w:t xml:space="preserve"> GL. </w:t>
      </w:r>
      <w:proofErr w:type="spellStart"/>
      <w:r w:rsidRPr="00A63A02">
        <w:rPr>
          <w:rFonts w:ascii="Book Antiqua" w:eastAsia="宋体" w:hAnsi="Book Antiqua" w:cs="宋体"/>
          <w:sz w:val="24"/>
          <w:szCs w:val="24"/>
          <w:lang w:val="en-US" w:eastAsia="zh-CN"/>
        </w:rPr>
        <w:t>Alloprimed</w:t>
      </w:r>
      <w:proofErr w:type="spellEnd"/>
      <w:r w:rsidRPr="00A63A02">
        <w:rPr>
          <w:rFonts w:ascii="Book Antiqua" w:eastAsia="宋体" w:hAnsi="Book Antiqua" w:cs="宋体"/>
          <w:sz w:val="24"/>
          <w:szCs w:val="24"/>
          <w:lang w:val="en-US" w:eastAsia="zh-CN"/>
        </w:rPr>
        <w:t xml:space="preserve"> CD8(+) T cells regulate alloantibody and eliminate </w:t>
      </w:r>
      <w:proofErr w:type="spellStart"/>
      <w:r w:rsidRPr="00A63A02">
        <w:rPr>
          <w:rFonts w:ascii="Book Antiqua" w:eastAsia="宋体" w:hAnsi="Book Antiqua" w:cs="宋体"/>
          <w:sz w:val="24"/>
          <w:szCs w:val="24"/>
          <w:lang w:val="en-US" w:eastAsia="zh-CN"/>
        </w:rPr>
        <w:t>alloprimed</w:t>
      </w:r>
      <w:proofErr w:type="spellEnd"/>
      <w:r w:rsidRPr="00A63A02">
        <w:rPr>
          <w:rFonts w:ascii="Book Antiqua" w:eastAsia="宋体" w:hAnsi="Book Antiqua" w:cs="宋体"/>
          <w:sz w:val="24"/>
          <w:szCs w:val="24"/>
          <w:lang w:val="en-US" w:eastAsia="zh-CN"/>
        </w:rPr>
        <w:t xml:space="preserve"> B cells through perforin- and </w:t>
      </w:r>
      <w:proofErr w:type="spellStart"/>
      <w:r w:rsidRPr="00A63A02">
        <w:rPr>
          <w:rFonts w:ascii="Book Antiqua" w:eastAsia="宋体" w:hAnsi="Book Antiqua" w:cs="宋体"/>
          <w:sz w:val="24"/>
          <w:szCs w:val="24"/>
          <w:lang w:val="en-US" w:eastAsia="zh-CN"/>
        </w:rPr>
        <w:t>FasL</w:t>
      </w:r>
      <w:proofErr w:type="spellEnd"/>
      <w:r w:rsidRPr="00A63A02">
        <w:rPr>
          <w:rFonts w:ascii="Book Antiqua" w:eastAsia="宋体" w:hAnsi="Book Antiqua" w:cs="宋体"/>
          <w:sz w:val="24"/>
          <w:szCs w:val="24"/>
          <w:lang w:val="en-US" w:eastAsia="zh-CN"/>
        </w:rPr>
        <w:t xml:space="preserve">-dependent mechanisms. </w:t>
      </w:r>
      <w:r w:rsidRPr="00A63A02">
        <w:rPr>
          <w:rFonts w:ascii="Book Antiqua" w:eastAsia="宋体" w:hAnsi="Book Antiqua" w:cs="宋体"/>
          <w:i/>
          <w:iCs/>
          <w:sz w:val="24"/>
          <w:szCs w:val="24"/>
          <w:lang w:val="en-US" w:eastAsia="zh-CN"/>
        </w:rPr>
        <w:t>Am J Transplant</w:t>
      </w:r>
      <w:r w:rsidRPr="00A63A02">
        <w:rPr>
          <w:rFonts w:ascii="Book Antiqua" w:eastAsia="宋体" w:hAnsi="Book Antiqua" w:cs="宋体"/>
          <w:sz w:val="24"/>
          <w:szCs w:val="24"/>
          <w:lang w:val="en-US" w:eastAsia="zh-CN"/>
        </w:rPr>
        <w:t xml:space="preserve"> 2014; </w:t>
      </w:r>
      <w:r w:rsidRPr="00A63A02">
        <w:rPr>
          <w:rFonts w:ascii="Book Antiqua" w:eastAsia="宋体" w:hAnsi="Book Antiqua" w:cs="宋体"/>
          <w:b/>
          <w:bCs/>
          <w:sz w:val="24"/>
          <w:szCs w:val="24"/>
          <w:lang w:val="en-US" w:eastAsia="zh-CN"/>
        </w:rPr>
        <w:t>14</w:t>
      </w:r>
      <w:r w:rsidRPr="00A63A02">
        <w:rPr>
          <w:rFonts w:ascii="Book Antiqua" w:eastAsia="宋体" w:hAnsi="Book Antiqua" w:cs="宋体"/>
          <w:sz w:val="24"/>
          <w:szCs w:val="24"/>
          <w:lang w:val="en-US" w:eastAsia="zh-CN"/>
        </w:rPr>
        <w:t>: 295-304 [PMID: 24472191 DOI: 10.1111/ajt.12565]</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49 </w:t>
      </w:r>
      <w:r w:rsidRPr="00A63A02">
        <w:rPr>
          <w:rFonts w:ascii="Book Antiqua" w:eastAsia="宋体" w:hAnsi="Book Antiqua" w:cs="宋体"/>
          <w:b/>
          <w:bCs/>
          <w:sz w:val="24"/>
          <w:szCs w:val="24"/>
          <w:lang w:val="en-US" w:eastAsia="zh-CN"/>
        </w:rPr>
        <w:t>Horne PH</w:t>
      </w:r>
      <w:r w:rsidRPr="00A63A02">
        <w:rPr>
          <w:rFonts w:ascii="Book Antiqua" w:eastAsia="宋体" w:hAnsi="Book Antiqua" w:cs="宋体"/>
          <w:sz w:val="24"/>
          <w:szCs w:val="24"/>
          <w:lang w:val="en-US" w:eastAsia="zh-CN"/>
        </w:rPr>
        <w:t xml:space="preserve">, Lunsford KE, Walker JP, Koester MA, </w:t>
      </w:r>
      <w:proofErr w:type="spellStart"/>
      <w:r w:rsidRPr="00A63A02">
        <w:rPr>
          <w:rFonts w:ascii="Book Antiqua" w:eastAsia="宋体" w:hAnsi="Book Antiqua" w:cs="宋体"/>
          <w:sz w:val="24"/>
          <w:szCs w:val="24"/>
          <w:lang w:val="en-US" w:eastAsia="zh-CN"/>
        </w:rPr>
        <w:t>Bumgardner</w:t>
      </w:r>
      <w:proofErr w:type="spellEnd"/>
      <w:r w:rsidRPr="00A63A02">
        <w:rPr>
          <w:rFonts w:ascii="Book Antiqua" w:eastAsia="宋体" w:hAnsi="Book Antiqua" w:cs="宋体"/>
          <w:sz w:val="24"/>
          <w:szCs w:val="24"/>
          <w:lang w:val="en-US" w:eastAsia="zh-CN"/>
        </w:rPr>
        <w:t xml:space="preserve"> GL. Recipient immune repertoire and engraftment site influence the immune pathway effecting acute hepatocellular allograft rejection. </w:t>
      </w:r>
      <w:r w:rsidRPr="00A63A02">
        <w:rPr>
          <w:rFonts w:ascii="Book Antiqua" w:eastAsia="宋体" w:hAnsi="Book Antiqua" w:cs="宋体"/>
          <w:i/>
          <w:iCs/>
          <w:sz w:val="24"/>
          <w:szCs w:val="24"/>
          <w:lang w:val="en-US" w:eastAsia="zh-CN"/>
        </w:rPr>
        <w:t>Cell Transplant</w:t>
      </w:r>
      <w:r w:rsidRPr="00A63A02">
        <w:rPr>
          <w:rFonts w:ascii="Book Antiqua" w:eastAsia="宋体" w:hAnsi="Book Antiqua" w:cs="宋体"/>
          <w:sz w:val="24"/>
          <w:szCs w:val="24"/>
          <w:lang w:val="en-US" w:eastAsia="zh-CN"/>
        </w:rPr>
        <w:t xml:space="preserve"> 2008; </w:t>
      </w:r>
      <w:r w:rsidRPr="00A63A02">
        <w:rPr>
          <w:rFonts w:ascii="Book Antiqua" w:eastAsia="宋体" w:hAnsi="Book Antiqua" w:cs="宋体"/>
          <w:b/>
          <w:bCs/>
          <w:sz w:val="24"/>
          <w:szCs w:val="24"/>
          <w:lang w:val="en-US" w:eastAsia="zh-CN"/>
        </w:rPr>
        <w:t>17</w:t>
      </w:r>
      <w:r w:rsidRPr="00A63A02">
        <w:rPr>
          <w:rFonts w:ascii="Book Antiqua" w:eastAsia="宋体" w:hAnsi="Book Antiqua" w:cs="宋体"/>
          <w:sz w:val="24"/>
          <w:szCs w:val="24"/>
          <w:lang w:val="en-US" w:eastAsia="zh-CN"/>
        </w:rPr>
        <w:t>: 829-844 [PMID: 19044209 DOI: 10.3727/096368908786516792]</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50 </w:t>
      </w:r>
      <w:r w:rsidRPr="00A63A02">
        <w:rPr>
          <w:rFonts w:ascii="Book Antiqua" w:eastAsia="宋体" w:hAnsi="Book Antiqua" w:cs="宋体"/>
          <w:b/>
          <w:bCs/>
          <w:sz w:val="24"/>
          <w:szCs w:val="24"/>
          <w:lang w:val="en-US" w:eastAsia="zh-CN"/>
        </w:rPr>
        <w:t>Larsen CP</w:t>
      </w:r>
      <w:r w:rsidRPr="00A63A02">
        <w:rPr>
          <w:rFonts w:ascii="Book Antiqua" w:eastAsia="宋体" w:hAnsi="Book Antiqua" w:cs="宋体"/>
          <w:sz w:val="24"/>
          <w:szCs w:val="24"/>
          <w:lang w:val="en-US" w:eastAsia="zh-CN"/>
        </w:rPr>
        <w:t xml:space="preserve">, Alexander DZ, </w:t>
      </w:r>
      <w:proofErr w:type="spellStart"/>
      <w:r w:rsidRPr="00A63A02">
        <w:rPr>
          <w:rFonts w:ascii="Book Antiqua" w:eastAsia="宋体" w:hAnsi="Book Antiqua" w:cs="宋体"/>
          <w:sz w:val="24"/>
          <w:szCs w:val="24"/>
          <w:lang w:val="en-US" w:eastAsia="zh-CN"/>
        </w:rPr>
        <w:t>Hollenbaugh</w:t>
      </w:r>
      <w:proofErr w:type="spellEnd"/>
      <w:r w:rsidRPr="00A63A02">
        <w:rPr>
          <w:rFonts w:ascii="Book Antiqua" w:eastAsia="宋体" w:hAnsi="Book Antiqua" w:cs="宋体"/>
          <w:sz w:val="24"/>
          <w:szCs w:val="24"/>
          <w:lang w:val="en-US" w:eastAsia="zh-CN"/>
        </w:rPr>
        <w:t xml:space="preserve"> D, Elwood ET, Ritchie SC, Aruffo A, Hendrix R, Pearson TC. CD40-gp39 interactions play a critical role during allograft rejection. </w:t>
      </w:r>
      <w:proofErr w:type="gramStart"/>
      <w:r w:rsidRPr="00A63A02">
        <w:rPr>
          <w:rFonts w:ascii="Book Antiqua" w:eastAsia="宋体" w:hAnsi="Book Antiqua" w:cs="宋体"/>
          <w:sz w:val="24"/>
          <w:szCs w:val="24"/>
          <w:lang w:val="en-US" w:eastAsia="zh-CN"/>
        </w:rPr>
        <w:t>Suppression of allograft rejection by blockade of the CD40-gp39 pathway.</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1996; </w:t>
      </w:r>
      <w:r w:rsidRPr="00A63A02">
        <w:rPr>
          <w:rFonts w:ascii="Book Antiqua" w:eastAsia="宋体" w:hAnsi="Book Antiqua" w:cs="宋体"/>
          <w:b/>
          <w:bCs/>
          <w:sz w:val="24"/>
          <w:szCs w:val="24"/>
          <w:lang w:val="en-US" w:eastAsia="zh-CN"/>
        </w:rPr>
        <w:t>61</w:t>
      </w:r>
      <w:r w:rsidRPr="00A63A02">
        <w:rPr>
          <w:rFonts w:ascii="Book Antiqua" w:eastAsia="宋体" w:hAnsi="Book Antiqua" w:cs="宋体"/>
          <w:sz w:val="24"/>
          <w:szCs w:val="24"/>
          <w:lang w:val="en-US" w:eastAsia="zh-CN"/>
        </w:rPr>
        <w:t>: 4-9 [PMID: 8560571 DOI: 10.1097/00007890-199601150-00002]</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51 </w:t>
      </w:r>
      <w:r w:rsidRPr="00A63A02">
        <w:rPr>
          <w:rFonts w:ascii="Book Antiqua" w:eastAsia="宋体" w:hAnsi="Book Antiqua" w:cs="宋体"/>
          <w:b/>
          <w:bCs/>
          <w:sz w:val="24"/>
          <w:szCs w:val="24"/>
          <w:lang w:val="en-US" w:eastAsia="zh-CN"/>
        </w:rPr>
        <w:t>Larsen CP</w:t>
      </w:r>
      <w:r w:rsidRPr="00A63A02">
        <w:rPr>
          <w:rFonts w:ascii="Book Antiqua" w:eastAsia="宋体" w:hAnsi="Book Antiqua" w:cs="宋体"/>
          <w:sz w:val="24"/>
          <w:szCs w:val="24"/>
          <w:lang w:val="en-US" w:eastAsia="zh-CN"/>
        </w:rPr>
        <w:t xml:space="preserve">, Elwood ET, Alexander DZ, Ritchie SC, Hendrix R, Tucker-Burden C, Cho HR, Aruffo A, </w:t>
      </w:r>
      <w:proofErr w:type="spellStart"/>
      <w:r w:rsidRPr="00A63A02">
        <w:rPr>
          <w:rFonts w:ascii="Book Antiqua" w:eastAsia="宋体" w:hAnsi="Book Antiqua" w:cs="宋体"/>
          <w:sz w:val="24"/>
          <w:szCs w:val="24"/>
          <w:lang w:val="en-US" w:eastAsia="zh-CN"/>
        </w:rPr>
        <w:t>Hollenbaugh</w:t>
      </w:r>
      <w:proofErr w:type="spellEnd"/>
      <w:r w:rsidRPr="00A63A02">
        <w:rPr>
          <w:rFonts w:ascii="Book Antiqua" w:eastAsia="宋体" w:hAnsi="Book Antiqua" w:cs="宋体"/>
          <w:sz w:val="24"/>
          <w:szCs w:val="24"/>
          <w:lang w:val="en-US" w:eastAsia="zh-CN"/>
        </w:rPr>
        <w:t xml:space="preserve"> D, </w:t>
      </w:r>
      <w:proofErr w:type="spellStart"/>
      <w:r w:rsidRPr="00A63A02">
        <w:rPr>
          <w:rFonts w:ascii="Book Antiqua" w:eastAsia="宋体" w:hAnsi="Book Antiqua" w:cs="宋体"/>
          <w:sz w:val="24"/>
          <w:szCs w:val="24"/>
          <w:lang w:val="en-US" w:eastAsia="zh-CN"/>
        </w:rPr>
        <w:t>Linsley</w:t>
      </w:r>
      <w:proofErr w:type="spellEnd"/>
      <w:r w:rsidRPr="00A63A02">
        <w:rPr>
          <w:rFonts w:ascii="Book Antiqua" w:eastAsia="宋体" w:hAnsi="Book Antiqua" w:cs="宋体"/>
          <w:sz w:val="24"/>
          <w:szCs w:val="24"/>
          <w:lang w:val="en-US" w:eastAsia="zh-CN"/>
        </w:rPr>
        <w:t xml:space="preserve"> PS, Winn KJ, Pearson TC. </w:t>
      </w:r>
      <w:proofErr w:type="gramStart"/>
      <w:r w:rsidRPr="00A63A02">
        <w:rPr>
          <w:rFonts w:ascii="Book Antiqua" w:eastAsia="宋体" w:hAnsi="Book Antiqua" w:cs="宋体"/>
          <w:sz w:val="24"/>
          <w:szCs w:val="24"/>
          <w:lang w:val="en-US" w:eastAsia="zh-CN"/>
        </w:rPr>
        <w:t>Long-term acceptance of skin and cardiac allografts after blocking CD40 and CD28 pathways.</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Nature</w:t>
      </w:r>
      <w:r w:rsidRPr="00A63A02">
        <w:rPr>
          <w:rFonts w:ascii="Book Antiqua" w:eastAsia="宋体" w:hAnsi="Book Antiqua" w:cs="宋体"/>
          <w:sz w:val="24"/>
          <w:szCs w:val="24"/>
          <w:lang w:val="en-US" w:eastAsia="zh-CN"/>
        </w:rPr>
        <w:t xml:space="preserve"> 1996; </w:t>
      </w:r>
      <w:r w:rsidRPr="00A63A02">
        <w:rPr>
          <w:rFonts w:ascii="Book Antiqua" w:eastAsia="宋体" w:hAnsi="Book Antiqua" w:cs="宋体"/>
          <w:b/>
          <w:bCs/>
          <w:sz w:val="24"/>
          <w:szCs w:val="24"/>
          <w:lang w:val="en-US" w:eastAsia="zh-CN"/>
        </w:rPr>
        <w:t>381</w:t>
      </w:r>
      <w:r w:rsidRPr="00A63A02">
        <w:rPr>
          <w:rFonts w:ascii="Book Antiqua" w:eastAsia="宋体" w:hAnsi="Book Antiqua" w:cs="宋体"/>
          <w:sz w:val="24"/>
          <w:szCs w:val="24"/>
          <w:lang w:val="en-US" w:eastAsia="zh-CN"/>
        </w:rPr>
        <w:t>: 434-438 [PMID: 8632801 DOI: 10.1038/381434a0]</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52 </w:t>
      </w:r>
      <w:proofErr w:type="spellStart"/>
      <w:r w:rsidRPr="00A63A02">
        <w:rPr>
          <w:rFonts w:ascii="Book Antiqua" w:eastAsia="宋体" w:hAnsi="Book Antiqua" w:cs="宋体"/>
          <w:b/>
          <w:bCs/>
          <w:sz w:val="24"/>
          <w:szCs w:val="24"/>
          <w:lang w:val="en-US" w:eastAsia="zh-CN"/>
        </w:rPr>
        <w:t>Grannas</w:t>
      </w:r>
      <w:proofErr w:type="spellEnd"/>
      <w:r w:rsidRPr="00A63A02">
        <w:rPr>
          <w:rFonts w:ascii="Book Antiqua" w:eastAsia="宋体" w:hAnsi="Book Antiqua" w:cs="宋体"/>
          <w:b/>
          <w:bCs/>
          <w:sz w:val="24"/>
          <w:szCs w:val="24"/>
          <w:lang w:val="en-US" w:eastAsia="zh-CN"/>
        </w:rPr>
        <w:t xml:space="preserve"> G</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Schrem</w:t>
      </w:r>
      <w:proofErr w:type="spellEnd"/>
      <w:r w:rsidRPr="00A63A02">
        <w:rPr>
          <w:rFonts w:ascii="Book Antiqua" w:eastAsia="宋体" w:hAnsi="Book Antiqua" w:cs="宋体"/>
          <w:sz w:val="24"/>
          <w:szCs w:val="24"/>
          <w:lang w:val="en-US" w:eastAsia="zh-CN"/>
        </w:rPr>
        <w:t xml:space="preserve"> H, </w:t>
      </w:r>
      <w:proofErr w:type="spellStart"/>
      <w:r w:rsidRPr="00A63A02">
        <w:rPr>
          <w:rFonts w:ascii="Book Antiqua" w:eastAsia="宋体" w:hAnsi="Book Antiqua" w:cs="宋体"/>
          <w:sz w:val="24"/>
          <w:szCs w:val="24"/>
          <w:lang w:val="en-US" w:eastAsia="zh-CN"/>
        </w:rPr>
        <w:t>Klempnauer</w:t>
      </w:r>
      <w:proofErr w:type="spellEnd"/>
      <w:r w:rsidRPr="00A63A02">
        <w:rPr>
          <w:rFonts w:ascii="Book Antiqua" w:eastAsia="宋体" w:hAnsi="Book Antiqua" w:cs="宋体"/>
          <w:sz w:val="24"/>
          <w:szCs w:val="24"/>
          <w:lang w:val="en-US" w:eastAsia="zh-CN"/>
        </w:rPr>
        <w:t xml:space="preserve"> J, </w:t>
      </w:r>
      <w:proofErr w:type="spellStart"/>
      <w:r w:rsidRPr="00A63A02">
        <w:rPr>
          <w:rFonts w:ascii="Book Antiqua" w:eastAsia="宋体" w:hAnsi="Book Antiqua" w:cs="宋体"/>
          <w:sz w:val="24"/>
          <w:szCs w:val="24"/>
          <w:lang w:val="en-US" w:eastAsia="zh-CN"/>
        </w:rPr>
        <w:t>Lehner</w:t>
      </w:r>
      <w:proofErr w:type="spellEnd"/>
      <w:r w:rsidRPr="00A63A02">
        <w:rPr>
          <w:rFonts w:ascii="Book Antiqua" w:eastAsia="宋体" w:hAnsi="Book Antiqua" w:cs="宋体"/>
          <w:sz w:val="24"/>
          <w:szCs w:val="24"/>
          <w:lang w:val="en-US" w:eastAsia="zh-CN"/>
        </w:rPr>
        <w:t xml:space="preserve"> F. Ten years experience with </w:t>
      </w:r>
      <w:proofErr w:type="spellStart"/>
      <w:r w:rsidRPr="00A63A02">
        <w:rPr>
          <w:rFonts w:ascii="Book Antiqua" w:eastAsia="宋体" w:hAnsi="Book Antiqua" w:cs="宋体"/>
          <w:sz w:val="24"/>
          <w:szCs w:val="24"/>
          <w:lang w:val="en-US" w:eastAsia="zh-CN"/>
        </w:rPr>
        <w:t>belatacept</w:t>
      </w:r>
      <w:proofErr w:type="spellEnd"/>
      <w:r w:rsidRPr="00A63A02">
        <w:rPr>
          <w:rFonts w:ascii="Book Antiqua" w:eastAsia="宋体" w:hAnsi="Book Antiqua" w:cs="宋体"/>
          <w:sz w:val="24"/>
          <w:szCs w:val="24"/>
          <w:lang w:val="en-US" w:eastAsia="zh-CN"/>
        </w:rPr>
        <w:t xml:space="preserve">-based immunosuppression after kidney transplantation. </w:t>
      </w:r>
      <w:r w:rsidRPr="00A63A02">
        <w:rPr>
          <w:rFonts w:ascii="Book Antiqua" w:eastAsia="宋体" w:hAnsi="Book Antiqua" w:cs="宋体"/>
          <w:i/>
          <w:iCs/>
          <w:sz w:val="24"/>
          <w:szCs w:val="24"/>
          <w:lang w:val="en-US" w:eastAsia="zh-CN"/>
        </w:rPr>
        <w:t xml:space="preserve">J </w:t>
      </w:r>
      <w:proofErr w:type="spellStart"/>
      <w:r w:rsidRPr="00A63A02">
        <w:rPr>
          <w:rFonts w:ascii="Book Antiqua" w:eastAsia="宋体" w:hAnsi="Book Antiqua" w:cs="宋体"/>
          <w:i/>
          <w:iCs/>
          <w:sz w:val="24"/>
          <w:szCs w:val="24"/>
          <w:lang w:val="en-US" w:eastAsia="zh-CN"/>
        </w:rPr>
        <w:t>Clin</w:t>
      </w:r>
      <w:proofErr w:type="spellEnd"/>
      <w:r w:rsidRPr="00A63A02">
        <w:rPr>
          <w:rFonts w:ascii="Book Antiqua" w:eastAsia="宋体" w:hAnsi="Book Antiqua" w:cs="宋体"/>
          <w:i/>
          <w:iCs/>
          <w:sz w:val="24"/>
          <w:szCs w:val="24"/>
          <w:lang w:val="en-US" w:eastAsia="zh-CN"/>
        </w:rPr>
        <w:t xml:space="preserve"> Med Res</w:t>
      </w:r>
      <w:r w:rsidRPr="00A63A02">
        <w:rPr>
          <w:rFonts w:ascii="Book Antiqua" w:eastAsia="宋体" w:hAnsi="Book Antiqua" w:cs="宋体"/>
          <w:sz w:val="24"/>
          <w:szCs w:val="24"/>
          <w:lang w:val="en-US" w:eastAsia="zh-CN"/>
        </w:rPr>
        <w:t xml:space="preserve"> 2014; </w:t>
      </w:r>
      <w:r w:rsidRPr="00A63A02">
        <w:rPr>
          <w:rFonts w:ascii="Book Antiqua" w:eastAsia="宋体" w:hAnsi="Book Antiqua" w:cs="宋体"/>
          <w:b/>
          <w:bCs/>
          <w:sz w:val="24"/>
          <w:szCs w:val="24"/>
          <w:lang w:val="en-US" w:eastAsia="zh-CN"/>
        </w:rPr>
        <w:t>6</w:t>
      </w:r>
      <w:r w:rsidRPr="00A63A02">
        <w:rPr>
          <w:rFonts w:ascii="Book Antiqua" w:eastAsia="宋体" w:hAnsi="Book Antiqua" w:cs="宋体"/>
          <w:sz w:val="24"/>
          <w:szCs w:val="24"/>
          <w:lang w:val="en-US" w:eastAsia="zh-CN"/>
        </w:rPr>
        <w:t>: 98-110 [PMID: 24578751 DOI: 10.14740/jocmr1697w]</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53 </w:t>
      </w:r>
      <w:proofErr w:type="spellStart"/>
      <w:r w:rsidRPr="00A63A02">
        <w:rPr>
          <w:rFonts w:ascii="Book Antiqua" w:eastAsia="宋体" w:hAnsi="Book Antiqua" w:cs="宋体"/>
          <w:b/>
          <w:bCs/>
          <w:sz w:val="24"/>
          <w:szCs w:val="24"/>
          <w:lang w:val="en-US" w:eastAsia="zh-CN"/>
        </w:rPr>
        <w:t>Rostaing</w:t>
      </w:r>
      <w:proofErr w:type="spellEnd"/>
      <w:r w:rsidRPr="00A63A02">
        <w:rPr>
          <w:rFonts w:ascii="Book Antiqua" w:eastAsia="宋体" w:hAnsi="Book Antiqua" w:cs="宋体"/>
          <w:b/>
          <w:bCs/>
          <w:sz w:val="24"/>
          <w:szCs w:val="24"/>
          <w:lang w:val="en-US" w:eastAsia="zh-CN"/>
        </w:rPr>
        <w:t xml:space="preserve"> L</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Vincenti</w:t>
      </w:r>
      <w:proofErr w:type="spellEnd"/>
      <w:r w:rsidRPr="00A63A02">
        <w:rPr>
          <w:rFonts w:ascii="Book Antiqua" w:eastAsia="宋体" w:hAnsi="Book Antiqua" w:cs="宋体"/>
          <w:sz w:val="24"/>
          <w:szCs w:val="24"/>
          <w:lang w:val="en-US" w:eastAsia="zh-CN"/>
        </w:rPr>
        <w:t xml:space="preserve"> F, </w:t>
      </w:r>
      <w:proofErr w:type="spellStart"/>
      <w:r w:rsidRPr="00A63A02">
        <w:rPr>
          <w:rFonts w:ascii="Book Antiqua" w:eastAsia="宋体" w:hAnsi="Book Antiqua" w:cs="宋体"/>
          <w:sz w:val="24"/>
          <w:szCs w:val="24"/>
          <w:lang w:val="en-US" w:eastAsia="zh-CN"/>
        </w:rPr>
        <w:t>Grinyó</w:t>
      </w:r>
      <w:proofErr w:type="spellEnd"/>
      <w:r w:rsidRPr="00A63A02">
        <w:rPr>
          <w:rFonts w:ascii="Book Antiqua" w:eastAsia="宋体" w:hAnsi="Book Antiqua" w:cs="宋体"/>
          <w:sz w:val="24"/>
          <w:szCs w:val="24"/>
          <w:lang w:val="en-US" w:eastAsia="zh-CN"/>
        </w:rPr>
        <w:t xml:space="preserve"> J, Rice KM, </w:t>
      </w:r>
      <w:proofErr w:type="spellStart"/>
      <w:r w:rsidRPr="00A63A02">
        <w:rPr>
          <w:rFonts w:ascii="Book Antiqua" w:eastAsia="宋体" w:hAnsi="Book Antiqua" w:cs="宋体"/>
          <w:sz w:val="24"/>
          <w:szCs w:val="24"/>
          <w:lang w:val="en-US" w:eastAsia="zh-CN"/>
        </w:rPr>
        <w:t>Bresnahan</w:t>
      </w:r>
      <w:proofErr w:type="spellEnd"/>
      <w:r w:rsidRPr="00A63A02">
        <w:rPr>
          <w:rFonts w:ascii="Book Antiqua" w:eastAsia="宋体" w:hAnsi="Book Antiqua" w:cs="宋体"/>
          <w:sz w:val="24"/>
          <w:szCs w:val="24"/>
          <w:lang w:val="en-US" w:eastAsia="zh-CN"/>
        </w:rPr>
        <w:t xml:space="preserve"> B, Steinberg S, Gang S, </w:t>
      </w:r>
      <w:proofErr w:type="spellStart"/>
      <w:r w:rsidRPr="00A63A02">
        <w:rPr>
          <w:rFonts w:ascii="Book Antiqua" w:eastAsia="宋体" w:hAnsi="Book Antiqua" w:cs="宋体"/>
          <w:sz w:val="24"/>
          <w:szCs w:val="24"/>
          <w:lang w:val="en-US" w:eastAsia="zh-CN"/>
        </w:rPr>
        <w:t>Gaite</w:t>
      </w:r>
      <w:proofErr w:type="spellEnd"/>
      <w:r w:rsidRPr="00A63A02">
        <w:rPr>
          <w:rFonts w:ascii="Book Antiqua" w:eastAsia="宋体" w:hAnsi="Book Antiqua" w:cs="宋体"/>
          <w:sz w:val="24"/>
          <w:szCs w:val="24"/>
          <w:lang w:val="en-US" w:eastAsia="zh-CN"/>
        </w:rPr>
        <w:t xml:space="preserve"> LE, </w:t>
      </w:r>
      <w:proofErr w:type="spellStart"/>
      <w:r w:rsidRPr="00A63A02">
        <w:rPr>
          <w:rFonts w:ascii="Book Antiqua" w:eastAsia="宋体" w:hAnsi="Book Antiqua" w:cs="宋体"/>
          <w:sz w:val="24"/>
          <w:szCs w:val="24"/>
          <w:lang w:val="en-US" w:eastAsia="zh-CN"/>
        </w:rPr>
        <w:t>Moal</w:t>
      </w:r>
      <w:proofErr w:type="spellEnd"/>
      <w:r w:rsidRPr="00A63A02">
        <w:rPr>
          <w:rFonts w:ascii="Book Antiqua" w:eastAsia="宋体" w:hAnsi="Book Antiqua" w:cs="宋体"/>
          <w:sz w:val="24"/>
          <w:szCs w:val="24"/>
          <w:lang w:val="en-US" w:eastAsia="zh-CN"/>
        </w:rPr>
        <w:t xml:space="preserve"> MC, </w:t>
      </w:r>
      <w:proofErr w:type="spellStart"/>
      <w:r w:rsidRPr="00A63A02">
        <w:rPr>
          <w:rFonts w:ascii="Book Antiqua" w:eastAsia="宋体" w:hAnsi="Book Antiqua" w:cs="宋体"/>
          <w:sz w:val="24"/>
          <w:szCs w:val="24"/>
          <w:lang w:val="en-US" w:eastAsia="zh-CN"/>
        </w:rPr>
        <w:t>Mondragón</w:t>
      </w:r>
      <w:proofErr w:type="spellEnd"/>
      <w:r w:rsidRPr="00A63A02">
        <w:rPr>
          <w:rFonts w:ascii="Book Antiqua" w:eastAsia="宋体" w:hAnsi="Book Antiqua" w:cs="宋体"/>
          <w:sz w:val="24"/>
          <w:szCs w:val="24"/>
          <w:lang w:val="en-US" w:eastAsia="zh-CN"/>
        </w:rPr>
        <w:t xml:space="preserve">-Ramirez GA, Kothari J, </w:t>
      </w:r>
      <w:proofErr w:type="spellStart"/>
      <w:r w:rsidRPr="00A63A02">
        <w:rPr>
          <w:rFonts w:ascii="Book Antiqua" w:eastAsia="宋体" w:hAnsi="Book Antiqua" w:cs="宋体"/>
          <w:sz w:val="24"/>
          <w:szCs w:val="24"/>
          <w:lang w:val="en-US" w:eastAsia="zh-CN"/>
        </w:rPr>
        <w:t>Pupim</w:t>
      </w:r>
      <w:proofErr w:type="spellEnd"/>
      <w:r w:rsidRPr="00A63A02">
        <w:rPr>
          <w:rFonts w:ascii="Book Antiqua" w:eastAsia="宋体" w:hAnsi="Book Antiqua" w:cs="宋体"/>
          <w:sz w:val="24"/>
          <w:szCs w:val="24"/>
          <w:lang w:val="en-US" w:eastAsia="zh-CN"/>
        </w:rPr>
        <w:t xml:space="preserve"> L, Larsen CP. Long-term </w:t>
      </w:r>
      <w:proofErr w:type="spellStart"/>
      <w:r w:rsidRPr="00A63A02">
        <w:rPr>
          <w:rFonts w:ascii="Book Antiqua" w:eastAsia="宋体" w:hAnsi="Book Antiqua" w:cs="宋体"/>
          <w:sz w:val="24"/>
          <w:szCs w:val="24"/>
          <w:lang w:val="en-US" w:eastAsia="zh-CN"/>
        </w:rPr>
        <w:t>belatacept</w:t>
      </w:r>
      <w:proofErr w:type="spellEnd"/>
      <w:r w:rsidRPr="00A63A02">
        <w:rPr>
          <w:rFonts w:ascii="Book Antiqua" w:eastAsia="宋体" w:hAnsi="Book Antiqua" w:cs="宋体"/>
          <w:sz w:val="24"/>
          <w:szCs w:val="24"/>
          <w:lang w:val="en-US" w:eastAsia="zh-CN"/>
        </w:rPr>
        <w:t xml:space="preserve"> exposure maintains efficacy and safety at 5 years: results from the long-term extension of the BENEFIT study. </w:t>
      </w:r>
      <w:r w:rsidRPr="00A63A02">
        <w:rPr>
          <w:rFonts w:ascii="Book Antiqua" w:eastAsia="宋体" w:hAnsi="Book Antiqua" w:cs="宋体"/>
          <w:i/>
          <w:iCs/>
          <w:sz w:val="24"/>
          <w:szCs w:val="24"/>
          <w:lang w:val="en-US" w:eastAsia="zh-CN"/>
        </w:rPr>
        <w:t>Am J Transplant</w:t>
      </w:r>
      <w:r w:rsidRPr="00A63A02">
        <w:rPr>
          <w:rFonts w:ascii="Book Antiqua" w:eastAsia="宋体" w:hAnsi="Book Antiqua" w:cs="宋体"/>
          <w:sz w:val="24"/>
          <w:szCs w:val="24"/>
          <w:lang w:val="en-US" w:eastAsia="zh-CN"/>
        </w:rPr>
        <w:t xml:space="preserve"> 2013; </w:t>
      </w:r>
      <w:r w:rsidRPr="00A63A02">
        <w:rPr>
          <w:rFonts w:ascii="Book Antiqua" w:eastAsia="宋体" w:hAnsi="Book Antiqua" w:cs="宋体"/>
          <w:b/>
          <w:bCs/>
          <w:sz w:val="24"/>
          <w:szCs w:val="24"/>
          <w:lang w:val="en-US" w:eastAsia="zh-CN"/>
        </w:rPr>
        <w:t>13</w:t>
      </w:r>
      <w:r w:rsidRPr="00A63A02">
        <w:rPr>
          <w:rFonts w:ascii="Book Antiqua" w:eastAsia="宋体" w:hAnsi="Book Antiqua" w:cs="宋体"/>
          <w:sz w:val="24"/>
          <w:szCs w:val="24"/>
          <w:lang w:val="en-US" w:eastAsia="zh-CN"/>
        </w:rPr>
        <w:t>: 2875-2883 [PMID: 24047110 DOI: 10.1111/ajt.12460]</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54 </w:t>
      </w:r>
      <w:proofErr w:type="spellStart"/>
      <w:r w:rsidRPr="00A63A02">
        <w:rPr>
          <w:rFonts w:ascii="Book Antiqua" w:eastAsia="宋体" w:hAnsi="Book Antiqua" w:cs="宋体"/>
          <w:b/>
          <w:bCs/>
          <w:sz w:val="24"/>
          <w:szCs w:val="24"/>
          <w:lang w:val="en-US" w:eastAsia="zh-CN"/>
        </w:rPr>
        <w:t>Bumgardner</w:t>
      </w:r>
      <w:proofErr w:type="spellEnd"/>
      <w:r w:rsidRPr="00A63A02">
        <w:rPr>
          <w:rFonts w:ascii="Book Antiqua" w:eastAsia="宋体" w:hAnsi="Book Antiqua" w:cs="宋体"/>
          <w:b/>
          <w:bCs/>
          <w:sz w:val="24"/>
          <w:szCs w:val="24"/>
          <w:lang w:val="en-US" w:eastAsia="zh-CN"/>
        </w:rPr>
        <w:t xml:space="preserve"> GL</w:t>
      </w:r>
      <w:r w:rsidRPr="00A63A02">
        <w:rPr>
          <w:rFonts w:ascii="Book Antiqua" w:eastAsia="宋体" w:hAnsi="Book Antiqua" w:cs="宋体"/>
          <w:sz w:val="24"/>
          <w:szCs w:val="24"/>
          <w:lang w:val="en-US" w:eastAsia="zh-CN"/>
        </w:rPr>
        <w:t xml:space="preserve">, Li J, </w:t>
      </w:r>
      <w:proofErr w:type="spellStart"/>
      <w:r w:rsidRPr="00A63A02">
        <w:rPr>
          <w:rFonts w:ascii="Book Antiqua" w:eastAsia="宋体" w:hAnsi="Book Antiqua" w:cs="宋体"/>
          <w:sz w:val="24"/>
          <w:szCs w:val="24"/>
          <w:lang w:val="en-US" w:eastAsia="zh-CN"/>
        </w:rPr>
        <w:t>Heininger</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Orosz</w:t>
      </w:r>
      <w:proofErr w:type="spellEnd"/>
      <w:r w:rsidRPr="00A63A02">
        <w:rPr>
          <w:rFonts w:ascii="Book Antiqua" w:eastAsia="宋体" w:hAnsi="Book Antiqua" w:cs="宋体"/>
          <w:sz w:val="24"/>
          <w:szCs w:val="24"/>
          <w:lang w:val="en-US" w:eastAsia="zh-CN"/>
        </w:rPr>
        <w:t xml:space="preserve"> CG.</w:t>
      </w:r>
      <w:proofErr w:type="gramEnd"/>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Costimulation</w:t>
      </w:r>
      <w:proofErr w:type="spellEnd"/>
      <w:r w:rsidRPr="00A63A02">
        <w:rPr>
          <w:rFonts w:ascii="Book Antiqua" w:eastAsia="宋体" w:hAnsi="Book Antiqua" w:cs="宋体"/>
          <w:sz w:val="24"/>
          <w:szCs w:val="24"/>
          <w:lang w:val="en-US" w:eastAsia="zh-CN"/>
        </w:rPr>
        <w:t xml:space="preserve"> pathways in host immune responses to allogeneic hepatocytes.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1998; </w:t>
      </w:r>
      <w:r w:rsidRPr="00A63A02">
        <w:rPr>
          <w:rFonts w:ascii="Book Antiqua" w:eastAsia="宋体" w:hAnsi="Book Antiqua" w:cs="宋体"/>
          <w:b/>
          <w:bCs/>
          <w:sz w:val="24"/>
          <w:szCs w:val="24"/>
          <w:lang w:val="en-US" w:eastAsia="zh-CN"/>
        </w:rPr>
        <w:t>66</w:t>
      </w:r>
      <w:r w:rsidRPr="00A63A02">
        <w:rPr>
          <w:rFonts w:ascii="Book Antiqua" w:eastAsia="宋体" w:hAnsi="Book Antiqua" w:cs="宋体"/>
          <w:sz w:val="24"/>
          <w:szCs w:val="24"/>
          <w:lang w:val="en-US" w:eastAsia="zh-CN"/>
        </w:rPr>
        <w:t>: 1841-1845 [PMID: 9884287 DOI: 10.1097/00007890-199812270-00047]</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lastRenderedPageBreak/>
        <w:t xml:space="preserve">55 </w:t>
      </w:r>
      <w:r w:rsidRPr="00A63A02">
        <w:rPr>
          <w:rFonts w:ascii="Book Antiqua" w:eastAsia="宋体" w:hAnsi="Book Antiqua" w:cs="宋体"/>
          <w:b/>
          <w:bCs/>
          <w:sz w:val="24"/>
          <w:szCs w:val="24"/>
          <w:lang w:val="en-US" w:eastAsia="zh-CN"/>
        </w:rPr>
        <w:t>Gao D</w:t>
      </w:r>
      <w:r w:rsidRPr="00A63A02">
        <w:rPr>
          <w:rFonts w:ascii="Book Antiqua" w:eastAsia="宋体" w:hAnsi="Book Antiqua" w:cs="宋体"/>
          <w:sz w:val="24"/>
          <w:szCs w:val="24"/>
          <w:lang w:val="en-US" w:eastAsia="zh-CN"/>
        </w:rPr>
        <w:t xml:space="preserve">, Li J, </w:t>
      </w:r>
      <w:proofErr w:type="spellStart"/>
      <w:r w:rsidRPr="00A63A02">
        <w:rPr>
          <w:rFonts w:ascii="Book Antiqua" w:eastAsia="宋体" w:hAnsi="Book Antiqua" w:cs="宋体"/>
          <w:sz w:val="24"/>
          <w:szCs w:val="24"/>
          <w:lang w:val="en-US" w:eastAsia="zh-CN"/>
        </w:rPr>
        <w:t>Orosz</w:t>
      </w:r>
      <w:proofErr w:type="spellEnd"/>
      <w:r w:rsidRPr="00A63A02">
        <w:rPr>
          <w:rFonts w:ascii="Book Antiqua" w:eastAsia="宋体" w:hAnsi="Book Antiqua" w:cs="宋体"/>
          <w:sz w:val="24"/>
          <w:szCs w:val="24"/>
          <w:lang w:val="en-US" w:eastAsia="zh-CN"/>
        </w:rPr>
        <w:t xml:space="preserve"> CG, </w:t>
      </w:r>
      <w:proofErr w:type="spellStart"/>
      <w:r w:rsidRPr="00A63A02">
        <w:rPr>
          <w:rFonts w:ascii="Book Antiqua" w:eastAsia="宋体" w:hAnsi="Book Antiqua" w:cs="宋体"/>
          <w:sz w:val="24"/>
          <w:szCs w:val="24"/>
          <w:lang w:val="en-US" w:eastAsia="zh-CN"/>
        </w:rPr>
        <w:t>Bumgardner</w:t>
      </w:r>
      <w:proofErr w:type="spellEnd"/>
      <w:r w:rsidRPr="00A63A02">
        <w:rPr>
          <w:rFonts w:ascii="Book Antiqua" w:eastAsia="宋体" w:hAnsi="Book Antiqua" w:cs="宋体"/>
          <w:sz w:val="24"/>
          <w:szCs w:val="24"/>
          <w:lang w:val="en-US" w:eastAsia="zh-CN"/>
        </w:rPr>
        <w:t xml:space="preserve"> GL. Different </w:t>
      </w:r>
      <w:proofErr w:type="spellStart"/>
      <w:r w:rsidRPr="00A63A02">
        <w:rPr>
          <w:rFonts w:ascii="Book Antiqua" w:eastAsia="宋体" w:hAnsi="Book Antiqua" w:cs="宋体"/>
          <w:sz w:val="24"/>
          <w:szCs w:val="24"/>
          <w:lang w:val="en-US" w:eastAsia="zh-CN"/>
        </w:rPr>
        <w:t>costimulation</w:t>
      </w:r>
      <w:proofErr w:type="spellEnd"/>
      <w:r w:rsidRPr="00A63A02">
        <w:rPr>
          <w:rFonts w:ascii="Book Antiqua" w:eastAsia="宋体" w:hAnsi="Book Antiqua" w:cs="宋体"/>
          <w:sz w:val="24"/>
          <w:szCs w:val="24"/>
          <w:lang w:val="en-US" w:eastAsia="zh-CN"/>
        </w:rPr>
        <w:t xml:space="preserve"> signals used by CD4(+) and CD8(+) cells that independently initiate rejection of allogenic hepatocytes in mice. </w:t>
      </w:r>
      <w:r w:rsidRPr="00A63A02">
        <w:rPr>
          <w:rFonts w:ascii="Book Antiqua" w:eastAsia="宋体" w:hAnsi="Book Antiqua" w:cs="宋体"/>
          <w:i/>
          <w:iCs/>
          <w:sz w:val="24"/>
          <w:szCs w:val="24"/>
          <w:lang w:val="en-US" w:eastAsia="zh-CN"/>
        </w:rPr>
        <w:t>Hepatology</w:t>
      </w:r>
      <w:r w:rsidRPr="00A63A02">
        <w:rPr>
          <w:rFonts w:ascii="Book Antiqua" w:eastAsia="宋体" w:hAnsi="Book Antiqua" w:cs="宋体"/>
          <w:sz w:val="24"/>
          <w:szCs w:val="24"/>
          <w:lang w:val="en-US" w:eastAsia="zh-CN"/>
        </w:rPr>
        <w:t xml:space="preserve"> 2000; </w:t>
      </w:r>
      <w:r w:rsidRPr="00A63A02">
        <w:rPr>
          <w:rFonts w:ascii="Book Antiqua" w:eastAsia="宋体" w:hAnsi="Book Antiqua" w:cs="宋体"/>
          <w:b/>
          <w:bCs/>
          <w:sz w:val="24"/>
          <w:szCs w:val="24"/>
          <w:lang w:val="en-US" w:eastAsia="zh-CN"/>
        </w:rPr>
        <w:t>32</w:t>
      </w:r>
      <w:r w:rsidRPr="00A63A02">
        <w:rPr>
          <w:rFonts w:ascii="Book Antiqua" w:eastAsia="宋体" w:hAnsi="Book Antiqua" w:cs="宋体"/>
          <w:sz w:val="24"/>
          <w:szCs w:val="24"/>
          <w:lang w:val="en-US" w:eastAsia="zh-CN"/>
        </w:rPr>
        <w:t>: 1018-1028 [PMID: 11050052 DOI: 10.1053/jhep.2000.19325]</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56 </w:t>
      </w:r>
      <w:proofErr w:type="spellStart"/>
      <w:r w:rsidRPr="00A63A02">
        <w:rPr>
          <w:rFonts w:ascii="Book Antiqua" w:eastAsia="宋体" w:hAnsi="Book Antiqua" w:cs="宋体"/>
          <w:b/>
          <w:bCs/>
          <w:sz w:val="24"/>
          <w:szCs w:val="24"/>
          <w:lang w:val="en-US" w:eastAsia="zh-CN"/>
        </w:rPr>
        <w:t>Bumgardner</w:t>
      </w:r>
      <w:proofErr w:type="spellEnd"/>
      <w:r w:rsidRPr="00A63A02">
        <w:rPr>
          <w:rFonts w:ascii="Book Antiqua" w:eastAsia="宋体" w:hAnsi="Book Antiqua" w:cs="宋体"/>
          <w:b/>
          <w:bCs/>
          <w:sz w:val="24"/>
          <w:szCs w:val="24"/>
          <w:lang w:val="en-US" w:eastAsia="zh-CN"/>
        </w:rPr>
        <w:t xml:space="preserve"> GL</w:t>
      </w:r>
      <w:r w:rsidRPr="00A63A02">
        <w:rPr>
          <w:rFonts w:ascii="Book Antiqua" w:eastAsia="宋体" w:hAnsi="Book Antiqua" w:cs="宋体"/>
          <w:sz w:val="24"/>
          <w:szCs w:val="24"/>
          <w:lang w:val="en-US" w:eastAsia="zh-CN"/>
        </w:rPr>
        <w:t xml:space="preserve">, Li J, </w:t>
      </w:r>
      <w:proofErr w:type="spellStart"/>
      <w:r w:rsidRPr="00A63A02">
        <w:rPr>
          <w:rFonts w:ascii="Book Antiqua" w:eastAsia="宋体" w:hAnsi="Book Antiqua" w:cs="宋体"/>
          <w:sz w:val="24"/>
          <w:szCs w:val="24"/>
          <w:lang w:val="en-US" w:eastAsia="zh-CN"/>
        </w:rPr>
        <w:t>Apte</w:t>
      </w:r>
      <w:proofErr w:type="spellEnd"/>
      <w:r w:rsidRPr="00A63A02">
        <w:rPr>
          <w:rFonts w:ascii="Book Antiqua" w:eastAsia="宋体" w:hAnsi="Book Antiqua" w:cs="宋体"/>
          <w:sz w:val="24"/>
          <w:szCs w:val="24"/>
          <w:lang w:val="en-US" w:eastAsia="zh-CN"/>
        </w:rPr>
        <w:t xml:space="preserve"> S, </w:t>
      </w:r>
      <w:proofErr w:type="spellStart"/>
      <w:r w:rsidRPr="00A63A02">
        <w:rPr>
          <w:rFonts w:ascii="Book Antiqua" w:eastAsia="宋体" w:hAnsi="Book Antiqua" w:cs="宋体"/>
          <w:sz w:val="24"/>
          <w:szCs w:val="24"/>
          <w:lang w:val="en-US" w:eastAsia="zh-CN"/>
        </w:rPr>
        <w:t>Heininger</w:t>
      </w:r>
      <w:proofErr w:type="spellEnd"/>
      <w:r w:rsidRPr="00A63A02">
        <w:rPr>
          <w:rFonts w:ascii="Book Antiqua" w:eastAsia="宋体" w:hAnsi="Book Antiqua" w:cs="宋体"/>
          <w:sz w:val="24"/>
          <w:szCs w:val="24"/>
          <w:lang w:val="en-US" w:eastAsia="zh-CN"/>
        </w:rPr>
        <w:t xml:space="preserve"> M, Frankel WL. </w:t>
      </w:r>
      <w:proofErr w:type="gramStart"/>
      <w:r w:rsidRPr="00A63A02">
        <w:rPr>
          <w:rFonts w:ascii="Book Antiqua" w:eastAsia="宋体" w:hAnsi="Book Antiqua" w:cs="宋体"/>
          <w:sz w:val="24"/>
          <w:szCs w:val="24"/>
          <w:lang w:val="en-US" w:eastAsia="zh-CN"/>
        </w:rPr>
        <w:t>Effect of tumor necrosis factor alpha and intercellular adhesion molecule-1 expression on immunogenicity of murine liver cells in mice.</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Hepatology</w:t>
      </w:r>
      <w:r w:rsidRPr="00A63A02">
        <w:rPr>
          <w:rFonts w:ascii="Book Antiqua" w:eastAsia="宋体" w:hAnsi="Book Antiqua" w:cs="宋体"/>
          <w:sz w:val="24"/>
          <w:szCs w:val="24"/>
          <w:lang w:val="en-US" w:eastAsia="zh-CN"/>
        </w:rPr>
        <w:t xml:space="preserve"> 1998; </w:t>
      </w:r>
      <w:r w:rsidRPr="00A63A02">
        <w:rPr>
          <w:rFonts w:ascii="Book Antiqua" w:eastAsia="宋体" w:hAnsi="Book Antiqua" w:cs="宋体"/>
          <w:b/>
          <w:bCs/>
          <w:sz w:val="24"/>
          <w:szCs w:val="24"/>
          <w:lang w:val="en-US" w:eastAsia="zh-CN"/>
        </w:rPr>
        <w:t>28</w:t>
      </w:r>
      <w:r w:rsidRPr="00A63A02">
        <w:rPr>
          <w:rFonts w:ascii="Book Antiqua" w:eastAsia="宋体" w:hAnsi="Book Antiqua" w:cs="宋体"/>
          <w:sz w:val="24"/>
          <w:szCs w:val="24"/>
          <w:lang w:val="en-US" w:eastAsia="zh-CN"/>
        </w:rPr>
        <w:t>: 466-474 [PMID: 9696013 DOI: 10.1002/hep.510280226]</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57 </w:t>
      </w:r>
      <w:proofErr w:type="spellStart"/>
      <w:r w:rsidRPr="00A63A02">
        <w:rPr>
          <w:rFonts w:ascii="Book Antiqua" w:eastAsia="宋体" w:hAnsi="Book Antiqua" w:cs="宋体"/>
          <w:b/>
          <w:bCs/>
          <w:sz w:val="24"/>
          <w:szCs w:val="24"/>
          <w:lang w:val="en-US" w:eastAsia="zh-CN"/>
        </w:rPr>
        <w:t>Bumgardner</w:t>
      </w:r>
      <w:proofErr w:type="spellEnd"/>
      <w:r w:rsidRPr="00A63A02">
        <w:rPr>
          <w:rFonts w:ascii="Book Antiqua" w:eastAsia="宋体" w:hAnsi="Book Antiqua" w:cs="宋体"/>
          <w:b/>
          <w:bCs/>
          <w:sz w:val="24"/>
          <w:szCs w:val="24"/>
          <w:lang w:val="en-US" w:eastAsia="zh-CN"/>
        </w:rPr>
        <w:t xml:space="preserve"> GL</w:t>
      </w:r>
      <w:r w:rsidRPr="00A63A02">
        <w:rPr>
          <w:rFonts w:ascii="Book Antiqua" w:eastAsia="宋体" w:hAnsi="Book Antiqua" w:cs="宋体"/>
          <w:sz w:val="24"/>
          <w:szCs w:val="24"/>
          <w:lang w:val="en-US" w:eastAsia="zh-CN"/>
        </w:rPr>
        <w:t xml:space="preserve">, Li J, </w:t>
      </w:r>
      <w:proofErr w:type="spellStart"/>
      <w:r w:rsidRPr="00A63A02">
        <w:rPr>
          <w:rFonts w:ascii="Book Antiqua" w:eastAsia="宋体" w:hAnsi="Book Antiqua" w:cs="宋体"/>
          <w:sz w:val="24"/>
          <w:szCs w:val="24"/>
          <w:lang w:val="en-US" w:eastAsia="zh-CN"/>
        </w:rPr>
        <w:t>Heininger</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Orosz</w:t>
      </w:r>
      <w:proofErr w:type="spellEnd"/>
      <w:r w:rsidRPr="00A63A02">
        <w:rPr>
          <w:rFonts w:ascii="Book Antiqua" w:eastAsia="宋体" w:hAnsi="Book Antiqua" w:cs="宋体"/>
          <w:sz w:val="24"/>
          <w:szCs w:val="24"/>
          <w:lang w:val="en-US" w:eastAsia="zh-CN"/>
        </w:rPr>
        <w:t xml:space="preserve"> CG.</w:t>
      </w:r>
      <w:proofErr w:type="gramEnd"/>
      <w:r w:rsidRPr="00A63A02">
        <w:rPr>
          <w:rFonts w:ascii="Book Antiqua" w:eastAsia="宋体" w:hAnsi="Book Antiqua" w:cs="宋体"/>
          <w:sz w:val="24"/>
          <w:szCs w:val="24"/>
          <w:lang w:val="en-US" w:eastAsia="zh-CN"/>
        </w:rPr>
        <w:t xml:space="preserve"> </w:t>
      </w:r>
      <w:proofErr w:type="gramStart"/>
      <w:r w:rsidRPr="00A63A02">
        <w:rPr>
          <w:rFonts w:ascii="Book Antiqua" w:eastAsia="宋体" w:hAnsi="Book Antiqua" w:cs="宋体"/>
          <w:sz w:val="24"/>
          <w:szCs w:val="24"/>
          <w:lang w:val="en-US" w:eastAsia="zh-CN"/>
        </w:rPr>
        <w:t>Efficacy of anti-intercellular adhesion molecule-1 immunotherapy on immune responses to allogeneic hepatocytes in mice.</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Hepatology</w:t>
      </w:r>
      <w:r w:rsidRPr="00A63A02">
        <w:rPr>
          <w:rFonts w:ascii="Book Antiqua" w:eastAsia="宋体" w:hAnsi="Book Antiqua" w:cs="宋体"/>
          <w:sz w:val="24"/>
          <w:szCs w:val="24"/>
          <w:lang w:val="en-US" w:eastAsia="zh-CN"/>
        </w:rPr>
        <w:t xml:space="preserve"> 1998; </w:t>
      </w:r>
      <w:r w:rsidRPr="00A63A02">
        <w:rPr>
          <w:rFonts w:ascii="Book Antiqua" w:eastAsia="宋体" w:hAnsi="Book Antiqua" w:cs="宋体"/>
          <w:b/>
          <w:bCs/>
          <w:sz w:val="24"/>
          <w:szCs w:val="24"/>
          <w:lang w:val="en-US" w:eastAsia="zh-CN"/>
        </w:rPr>
        <w:t>28</w:t>
      </w:r>
      <w:r w:rsidRPr="00A63A02">
        <w:rPr>
          <w:rFonts w:ascii="Book Antiqua" w:eastAsia="宋体" w:hAnsi="Book Antiqua" w:cs="宋体"/>
          <w:sz w:val="24"/>
          <w:szCs w:val="24"/>
          <w:lang w:val="en-US" w:eastAsia="zh-CN"/>
        </w:rPr>
        <w:t>: 1005-1012 [PMID: 9755237 DOI: 10.1002/hep.510280415]</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58 </w:t>
      </w:r>
      <w:r w:rsidRPr="00A63A02">
        <w:rPr>
          <w:rFonts w:ascii="Book Antiqua" w:eastAsia="宋体" w:hAnsi="Book Antiqua" w:cs="宋体"/>
          <w:b/>
          <w:bCs/>
          <w:sz w:val="24"/>
          <w:szCs w:val="24"/>
          <w:lang w:val="en-US" w:eastAsia="zh-CN"/>
        </w:rPr>
        <w:t>Wang Y</w:t>
      </w:r>
      <w:r w:rsidRPr="00A63A02">
        <w:rPr>
          <w:rFonts w:ascii="Book Antiqua" w:eastAsia="宋体" w:hAnsi="Book Antiqua" w:cs="宋体"/>
          <w:sz w:val="24"/>
          <w:szCs w:val="24"/>
          <w:lang w:val="en-US" w:eastAsia="zh-CN"/>
        </w:rPr>
        <w:t xml:space="preserve">, Gao D, Lunsford KE, Frankel WL, </w:t>
      </w:r>
      <w:proofErr w:type="spellStart"/>
      <w:r w:rsidRPr="00A63A02">
        <w:rPr>
          <w:rFonts w:ascii="Book Antiqua" w:eastAsia="宋体" w:hAnsi="Book Antiqua" w:cs="宋体"/>
          <w:sz w:val="24"/>
          <w:szCs w:val="24"/>
          <w:lang w:val="en-US" w:eastAsia="zh-CN"/>
        </w:rPr>
        <w:t>Bumgardner</w:t>
      </w:r>
      <w:proofErr w:type="spellEnd"/>
      <w:r w:rsidRPr="00A63A02">
        <w:rPr>
          <w:rFonts w:ascii="Book Antiqua" w:eastAsia="宋体" w:hAnsi="Book Antiqua" w:cs="宋体"/>
          <w:sz w:val="24"/>
          <w:szCs w:val="24"/>
          <w:lang w:val="en-US" w:eastAsia="zh-CN"/>
        </w:rPr>
        <w:t xml:space="preserve"> GL. Targeting LFA-1 synergizes with CD40/CD40L blockade for suppression of both CD4-dependent and CD8-dependent rejection. </w:t>
      </w:r>
      <w:r w:rsidRPr="00A63A02">
        <w:rPr>
          <w:rFonts w:ascii="Book Antiqua" w:eastAsia="宋体" w:hAnsi="Book Antiqua" w:cs="宋体"/>
          <w:i/>
          <w:iCs/>
          <w:sz w:val="24"/>
          <w:szCs w:val="24"/>
          <w:lang w:val="en-US" w:eastAsia="zh-CN"/>
        </w:rPr>
        <w:t>Am J Transplant</w:t>
      </w:r>
      <w:r w:rsidRPr="00A63A02">
        <w:rPr>
          <w:rFonts w:ascii="Book Antiqua" w:eastAsia="宋体" w:hAnsi="Book Antiqua" w:cs="宋体"/>
          <w:sz w:val="24"/>
          <w:szCs w:val="24"/>
          <w:lang w:val="en-US" w:eastAsia="zh-CN"/>
        </w:rPr>
        <w:t xml:space="preserve"> 2003; </w:t>
      </w:r>
      <w:r w:rsidRPr="00A63A02">
        <w:rPr>
          <w:rFonts w:ascii="Book Antiqua" w:eastAsia="宋体" w:hAnsi="Book Antiqua" w:cs="宋体"/>
          <w:b/>
          <w:bCs/>
          <w:sz w:val="24"/>
          <w:szCs w:val="24"/>
          <w:lang w:val="en-US" w:eastAsia="zh-CN"/>
        </w:rPr>
        <w:t>3</w:t>
      </w:r>
      <w:r w:rsidRPr="00A63A02">
        <w:rPr>
          <w:rFonts w:ascii="Book Antiqua" w:eastAsia="宋体" w:hAnsi="Book Antiqua" w:cs="宋体"/>
          <w:sz w:val="24"/>
          <w:szCs w:val="24"/>
          <w:lang w:val="en-US" w:eastAsia="zh-CN"/>
        </w:rPr>
        <w:t>: 1251-1258 [PMID: 14510698 DOI: 10.1046/j.1600-6143.2003.00201.x]</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59 </w:t>
      </w:r>
      <w:r w:rsidRPr="00A63A02">
        <w:rPr>
          <w:rFonts w:ascii="Book Antiqua" w:eastAsia="宋体" w:hAnsi="Book Antiqua" w:cs="宋体"/>
          <w:b/>
          <w:bCs/>
          <w:sz w:val="24"/>
          <w:szCs w:val="24"/>
          <w:lang w:val="en-US" w:eastAsia="zh-CN"/>
        </w:rPr>
        <w:t>Moreira RK</w:t>
      </w:r>
      <w:r w:rsidRPr="00A63A02">
        <w:rPr>
          <w:rFonts w:ascii="Book Antiqua" w:eastAsia="宋体" w:hAnsi="Book Antiqua" w:cs="宋体"/>
          <w:sz w:val="24"/>
          <w:szCs w:val="24"/>
          <w:lang w:val="en-US" w:eastAsia="zh-CN"/>
        </w:rPr>
        <w:t>.</w:t>
      </w:r>
      <w:proofErr w:type="gramEnd"/>
      <w:r w:rsidRPr="00A63A02">
        <w:rPr>
          <w:rFonts w:ascii="Book Antiqua" w:eastAsia="宋体" w:hAnsi="Book Antiqua" w:cs="宋体"/>
          <w:sz w:val="24"/>
          <w:szCs w:val="24"/>
          <w:lang w:val="en-US" w:eastAsia="zh-CN"/>
        </w:rPr>
        <w:t xml:space="preserve"> </w:t>
      </w:r>
      <w:proofErr w:type="gramStart"/>
      <w:r w:rsidRPr="00A63A02">
        <w:rPr>
          <w:rFonts w:ascii="Book Antiqua" w:eastAsia="宋体" w:hAnsi="Book Antiqua" w:cs="宋体"/>
          <w:sz w:val="24"/>
          <w:szCs w:val="24"/>
          <w:lang w:val="en-US" w:eastAsia="zh-CN"/>
        </w:rPr>
        <w:t>Hepatic stellate cells and liver fibrosis.</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 xml:space="preserve">Arch </w:t>
      </w:r>
      <w:proofErr w:type="spellStart"/>
      <w:r w:rsidRPr="00A63A02">
        <w:rPr>
          <w:rFonts w:ascii="Book Antiqua" w:eastAsia="宋体" w:hAnsi="Book Antiqua" w:cs="宋体"/>
          <w:i/>
          <w:iCs/>
          <w:sz w:val="24"/>
          <w:szCs w:val="24"/>
          <w:lang w:val="en-US" w:eastAsia="zh-CN"/>
        </w:rPr>
        <w:t>Pathol</w:t>
      </w:r>
      <w:proofErr w:type="spellEnd"/>
      <w:r w:rsidRPr="00A63A02">
        <w:rPr>
          <w:rFonts w:ascii="Book Antiqua" w:eastAsia="宋体" w:hAnsi="Book Antiqua" w:cs="宋体"/>
          <w:i/>
          <w:iCs/>
          <w:sz w:val="24"/>
          <w:szCs w:val="24"/>
          <w:lang w:val="en-US" w:eastAsia="zh-CN"/>
        </w:rPr>
        <w:t xml:space="preserve"> Lab Med</w:t>
      </w:r>
      <w:r w:rsidRPr="00A63A02">
        <w:rPr>
          <w:rFonts w:ascii="Book Antiqua" w:eastAsia="宋体" w:hAnsi="Book Antiqua" w:cs="宋体"/>
          <w:sz w:val="24"/>
          <w:szCs w:val="24"/>
          <w:lang w:val="en-US" w:eastAsia="zh-CN"/>
        </w:rPr>
        <w:t xml:space="preserve"> 2007; </w:t>
      </w:r>
      <w:r w:rsidRPr="00A63A02">
        <w:rPr>
          <w:rFonts w:ascii="Book Antiqua" w:eastAsia="宋体" w:hAnsi="Book Antiqua" w:cs="宋体"/>
          <w:b/>
          <w:bCs/>
          <w:sz w:val="24"/>
          <w:szCs w:val="24"/>
          <w:lang w:val="en-US" w:eastAsia="zh-CN"/>
        </w:rPr>
        <w:t>131</w:t>
      </w:r>
      <w:r w:rsidRPr="00A63A02">
        <w:rPr>
          <w:rFonts w:ascii="Book Antiqua" w:eastAsia="宋体" w:hAnsi="Book Antiqua" w:cs="宋体"/>
          <w:sz w:val="24"/>
          <w:szCs w:val="24"/>
          <w:lang w:val="en-US" w:eastAsia="zh-CN"/>
        </w:rPr>
        <w:t>: 1728-1734 [PMID: 17979495 DOI: 10.1043/1543-2165(</w:t>
      </w:r>
      <w:proofErr w:type="gramStart"/>
      <w:r w:rsidRPr="00A63A02">
        <w:rPr>
          <w:rFonts w:ascii="Book Antiqua" w:eastAsia="宋体" w:hAnsi="Book Antiqua" w:cs="宋体"/>
          <w:sz w:val="24"/>
          <w:szCs w:val="24"/>
          <w:lang w:val="en-US" w:eastAsia="zh-CN"/>
        </w:rPr>
        <w:t>2007)131</w:t>
      </w:r>
      <w:proofErr w:type="gramEnd"/>
      <w:r w:rsidRPr="00A63A02">
        <w:rPr>
          <w:rFonts w:ascii="Book Antiqua" w:eastAsia="宋体" w:hAnsi="Book Antiqua" w:cs="宋体"/>
          <w:sz w:val="24"/>
          <w:szCs w:val="24"/>
          <w:lang w:val="en-US" w:eastAsia="zh-CN"/>
        </w:rPr>
        <w:t>[1728: HSCALF]2.0.CO; 2]</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60 </w:t>
      </w:r>
      <w:r w:rsidRPr="00A63A02">
        <w:rPr>
          <w:rFonts w:ascii="Book Antiqua" w:eastAsia="宋体" w:hAnsi="Book Antiqua" w:cs="宋体"/>
          <w:b/>
          <w:bCs/>
          <w:sz w:val="24"/>
          <w:szCs w:val="24"/>
          <w:lang w:val="en-US" w:eastAsia="zh-CN"/>
        </w:rPr>
        <w:t>Charles R</w:t>
      </w:r>
      <w:r w:rsidRPr="00A63A02">
        <w:rPr>
          <w:rFonts w:ascii="Book Antiqua" w:eastAsia="宋体" w:hAnsi="Book Antiqua" w:cs="宋体"/>
          <w:sz w:val="24"/>
          <w:szCs w:val="24"/>
          <w:lang w:val="en-US" w:eastAsia="zh-CN"/>
        </w:rPr>
        <w:t xml:space="preserve">, Chou HS, Wang L, Fung JJ, Lu L, Qian S. Human hepatic stellate cells inhibit T-cell response through B7-H1 pathway.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2013; </w:t>
      </w:r>
      <w:r w:rsidRPr="00A63A02">
        <w:rPr>
          <w:rFonts w:ascii="Book Antiqua" w:eastAsia="宋体" w:hAnsi="Book Antiqua" w:cs="宋体"/>
          <w:b/>
          <w:bCs/>
          <w:sz w:val="24"/>
          <w:szCs w:val="24"/>
          <w:lang w:val="en-US" w:eastAsia="zh-CN"/>
        </w:rPr>
        <w:t>96</w:t>
      </w:r>
      <w:r w:rsidRPr="00A63A02">
        <w:rPr>
          <w:rFonts w:ascii="Book Antiqua" w:eastAsia="宋体" w:hAnsi="Book Antiqua" w:cs="宋体"/>
          <w:sz w:val="24"/>
          <w:szCs w:val="24"/>
          <w:lang w:val="en-US" w:eastAsia="zh-CN"/>
        </w:rPr>
        <w:t>: 17-24 [PMID: 23756770 DOI: 10.1097/TP.0b013e318294caae]</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61 </w:t>
      </w:r>
      <w:r w:rsidRPr="00A63A02">
        <w:rPr>
          <w:rFonts w:ascii="Book Antiqua" w:eastAsia="宋体" w:hAnsi="Book Antiqua" w:cs="宋体"/>
          <w:b/>
          <w:bCs/>
          <w:sz w:val="24"/>
          <w:szCs w:val="24"/>
          <w:lang w:val="en-US" w:eastAsia="zh-CN"/>
        </w:rPr>
        <w:t>Yang HR</w:t>
      </w:r>
      <w:r w:rsidRPr="00A63A02">
        <w:rPr>
          <w:rFonts w:ascii="Book Antiqua" w:eastAsia="宋体" w:hAnsi="Book Antiqua" w:cs="宋体"/>
          <w:sz w:val="24"/>
          <w:szCs w:val="24"/>
          <w:lang w:val="en-US" w:eastAsia="zh-CN"/>
        </w:rPr>
        <w:t xml:space="preserve">, Hsieh CC, Wang L, Fung JJ, Lu L, Qian S. A critical role of TRAIL expressed on </w:t>
      </w:r>
      <w:proofErr w:type="spellStart"/>
      <w:r w:rsidRPr="00A63A02">
        <w:rPr>
          <w:rFonts w:ascii="Book Antiqua" w:eastAsia="宋体" w:hAnsi="Book Antiqua" w:cs="宋体"/>
          <w:sz w:val="24"/>
          <w:szCs w:val="24"/>
          <w:lang w:val="en-US" w:eastAsia="zh-CN"/>
        </w:rPr>
        <w:t>cotransplanted</w:t>
      </w:r>
      <w:proofErr w:type="spellEnd"/>
      <w:r w:rsidRPr="00A63A02">
        <w:rPr>
          <w:rFonts w:ascii="Book Antiqua" w:eastAsia="宋体" w:hAnsi="Book Antiqua" w:cs="宋体"/>
          <w:sz w:val="24"/>
          <w:szCs w:val="24"/>
          <w:lang w:val="en-US" w:eastAsia="zh-CN"/>
        </w:rPr>
        <w:t xml:space="preserve"> hepatic stellate cells in prevention of islet allograft rejection. </w:t>
      </w:r>
      <w:r w:rsidRPr="00A63A02">
        <w:rPr>
          <w:rFonts w:ascii="Book Antiqua" w:eastAsia="宋体" w:hAnsi="Book Antiqua" w:cs="宋体"/>
          <w:i/>
          <w:iCs/>
          <w:sz w:val="24"/>
          <w:szCs w:val="24"/>
          <w:lang w:val="en-US" w:eastAsia="zh-CN"/>
        </w:rPr>
        <w:t>Microsurgery</w:t>
      </w:r>
      <w:r w:rsidRPr="00A63A02">
        <w:rPr>
          <w:rFonts w:ascii="Book Antiqua" w:eastAsia="宋体" w:hAnsi="Book Antiqua" w:cs="宋体"/>
          <w:sz w:val="24"/>
          <w:szCs w:val="24"/>
          <w:lang w:val="en-US" w:eastAsia="zh-CN"/>
        </w:rPr>
        <w:t xml:space="preserve"> 2010; </w:t>
      </w:r>
      <w:r w:rsidRPr="00A63A02">
        <w:rPr>
          <w:rFonts w:ascii="Book Antiqua" w:eastAsia="宋体" w:hAnsi="Book Antiqua" w:cs="宋体"/>
          <w:b/>
          <w:bCs/>
          <w:sz w:val="24"/>
          <w:szCs w:val="24"/>
          <w:lang w:val="en-US" w:eastAsia="zh-CN"/>
        </w:rPr>
        <w:t>30</w:t>
      </w:r>
      <w:r w:rsidRPr="00A63A02">
        <w:rPr>
          <w:rFonts w:ascii="Book Antiqua" w:eastAsia="宋体" w:hAnsi="Book Antiqua" w:cs="宋体"/>
          <w:sz w:val="24"/>
          <w:szCs w:val="24"/>
          <w:lang w:val="en-US" w:eastAsia="zh-CN"/>
        </w:rPr>
        <w:t>: 332-337 [PMID: 19774615 DOI: 10.1002/micr.20697]</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62 </w:t>
      </w:r>
      <w:r w:rsidRPr="00A63A02">
        <w:rPr>
          <w:rFonts w:ascii="Book Antiqua" w:eastAsia="宋体" w:hAnsi="Book Antiqua" w:cs="宋体"/>
          <w:b/>
          <w:bCs/>
          <w:sz w:val="24"/>
          <w:szCs w:val="24"/>
          <w:lang w:val="en-US" w:eastAsia="zh-CN"/>
        </w:rPr>
        <w:t>Chen CH</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Kuo</w:t>
      </w:r>
      <w:proofErr w:type="spellEnd"/>
      <w:r w:rsidRPr="00A63A02">
        <w:rPr>
          <w:rFonts w:ascii="Book Antiqua" w:eastAsia="宋体" w:hAnsi="Book Antiqua" w:cs="宋体"/>
          <w:sz w:val="24"/>
          <w:szCs w:val="24"/>
          <w:lang w:val="en-US" w:eastAsia="zh-CN"/>
        </w:rPr>
        <w:t xml:space="preserve"> LM, Chang Y, Wu W, </w:t>
      </w:r>
      <w:proofErr w:type="spellStart"/>
      <w:r w:rsidRPr="00A63A02">
        <w:rPr>
          <w:rFonts w:ascii="Book Antiqua" w:eastAsia="宋体" w:hAnsi="Book Antiqua" w:cs="宋体"/>
          <w:sz w:val="24"/>
          <w:szCs w:val="24"/>
          <w:lang w:val="en-US" w:eastAsia="zh-CN"/>
        </w:rPr>
        <w:t>Goldbach</w:t>
      </w:r>
      <w:proofErr w:type="spellEnd"/>
      <w:r w:rsidRPr="00A63A02">
        <w:rPr>
          <w:rFonts w:ascii="Book Antiqua" w:eastAsia="宋体" w:hAnsi="Book Antiqua" w:cs="宋体"/>
          <w:sz w:val="24"/>
          <w:szCs w:val="24"/>
          <w:lang w:val="en-US" w:eastAsia="zh-CN"/>
        </w:rPr>
        <w:t xml:space="preserve"> C, Ross MA, </w:t>
      </w:r>
      <w:proofErr w:type="spellStart"/>
      <w:r w:rsidRPr="00A63A02">
        <w:rPr>
          <w:rFonts w:ascii="Book Antiqua" w:eastAsia="宋体" w:hAnsi="Book Antiqua" w:cs="宋体"/>
          <w:sz w:val="24"/>
          <w:szCs w:val="24"/>
          <w:lang w:val="en-US" w:eastAsia="zh-CN"/>
        </w:rPr>
        <w:t>Stolz</w:t>
      </w:r>
      <w:proofErr w:type="spellEnd"/>
      <w:r w:rsidRPr="00A63A02">
        <w:rPr>
          <w:rFonts w:ascii="Book Antiqua" w:eastAsia="宋体" w:hAnsi="Book Antiqua" w:cs="宋体"/>
          <w:sz w:val="24"/>
          <w:szCs w:val="24"/>
          <w:lang w:val="en-US" w:eastAsia="zh-CN"/>
        </w:rPr>
        <w:t xml:space="preserve"> DB, Chen L, Fung JJ, Lu L, Qian S. </w:t>
      </w:r>
      <w:proofErr w:type="gramStart"/>
      <w:r w:rsidRPr="00A63A02">
        <w:rPr>
          <w:rFonts w:ascii="Book Antiqua" w:eastAsia="宋体" w:hAnsi="Book Antiqua" w:cs="宋体"/>
          <w:sz w:val="24"/>
          <w:szCs w:val="24"/>
          <w:lang w:val="en-US" w:eastAsia="zh-CN"/>
        </w:rPr>
        <w:t>In vivo immune modulatory activity of hepatic stellate cells in mice.</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Hepatology</w:t>
      </w:r>
      <w:r w:rsidRPr="00A63A02">
        <w:rPr>
          <w:rFonts w:ascii="Book Antiqua" w:eastAsia="宋体" w:hAnsi="Book Antiqua" w:cs="宋体"/>
          <w:sz w:val="24"/>
          <w:szCs w:val="24"/>
          <w:lang w:val="en-US" w:eastAsia="zh-CN"/>
        </w:rPr>
        <w:t xml:space="preserve"> 2006; </w:t>
      </w:r>
      <w:r w:rsidRPr="00A63A02">
        <w:rPr>
          <w:rFonts w:ascii="Book Antiqua" w:eastAsia="宋体" w:hAnsi="Book Antiqua" w:cs="宋体"/>
          <w:b/>
          <w:bCs/>
          <w:sz w:val="24"/>
          <w:szCs w:val="24"/>
          <w:lang w:val="en-US" w:eastAsia="zh-CN"/>
        </w:rPr>
        <w:t>44</w:t>
      </w:r>
      <w:r w:rsidRPr="00A63A02">
        <w:rPr>
          <w:rFonts w:ascii="Book Antiqua" w:eastAsia="宋体" w:hAnsi="Book Antiqua" w:cs="宋体"/>
          <w:sz w:val="24"/>
          <w:szCs w:val="24"/>
          <w:lang w:val="en-US" w:eastAsia="zh-CN"/>
        </w:rPr>
        <w:t>: 1171-1181 [PMID: 17058227 DOI: 10.1002/hep.21379]</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63 </w:t>
      </w:r>
      <w:r w:rsidRPr="00A63A02">
        <w:rPr>
          <w:rFonts w:ascii="Book Antiqua" w:eastAsia="宋体" w:hAnsi="Book Antiqua" w:cs="宋体"/>
          <w:b/>
          <w:bCs/>
          <w:sz w:val="24"/>
          <w:szCs w:val="24"/>
          <w:lang w:val="en-US" w:eastAsia="zh-CN"/>
        </w:rPr>
        <w:t>Yang HR</w:t>
      </w:r>
      <w:r w:rsidRPr="00A63A02">
        <w:rPr>
          <w:rFonts w:ascii="Book Antiqua" w:eastAsia="宋体" w:hAnsi="Book Antiqua" w:cs="宋体"/>
          <w:sz w:val="24"/>
          <w:szCs w:val="24"/>
          <w:lang w:val="en-US" w:eastAsia="zh-CN"/>
        </w:rPr>
        <w:t xml:space="preserve">, Chou HS, </w:t>
      </w:r>
      <w:proofErr w:type="spellStart"/>
      <w:r w:rsidRPr="00A63A02">
        <w:rPr>
          <w:rFonts w:ascii="Book Antiqua" w:eastAsia="宋体" w:hAnsi="Book Antiqua" w:cs="宋体"/>
          <w:sz w:val="24"/>
          <w:szCs w:val="24"/>
          <w:lang w:val="en-US" w:eastAsia="zh-CN"/>
        </w:rPr>
        <w:t>Gu</w:t>
      </w:r>
      <w:proofErr w:type="spellEnd"/>
      <w:r w:rsidRPr="00A63A02">
        <w:rPr>
          <w:rFonts w:ascii="Book Antiqua" w:eastAsia="宋体" w:hAnsi="Book Antiqua" w:cs="宋体"/>
          <w:sz w:val="24"/>
          <w:szCs w:val="24"/>
          <w:lang w:val="en-US" w:eastAsia="zh-CN"/>
        </w:rPr>
        <w:t xml:space="preserve"> X, Wang L, Brown KE, Fung JJ, Lu L, Qian S. Mechanistic insights into immunomodulation by hepatic stellate cells in mice: a critical role of interferon-gamma signaling. </w:t>
      </w:r>
      <w:r w:rsidRPr="00A63A02">
        <w:rPr>
          <w:rFonts w:ascii="Book Antiqua" w:eastAsia="宋体" w:hAnsi="Book Antiqua" w:cs="宋体"/>
          <w:i/>
          <w:iCs/>
          <w:sz w:val="24"/>
          <w:szCs w:val="24"/>
          <w:lang w:val="en-US" w:eastAsia="zh-CN"/>
        </w:rPr>
        <w:t>Hepatology</w:t>
      </w:r>
      <w:r w:rsidRPr="00A63A02">
        <w:rPr>
          <w:rFonts w:ascii="Book Antiqua" w:eastAsia="宋体" w:hAnsi="Book Antiqua" w:cs="宋体"/>
          <w:sz w:val="24"/>
          <w:szCs w:val="24"/>
          <w:lang w:val="en-US" w:eastAsia="zh-CN"/>
        </w:rPr>
        <w:t xml:space="preserve"> 2009; </w:t>
      </w:r>
      <w:r w:rsidRPr="00A63A02">
        <w:rPr>
          <w:rFonts w:ascii="Book Antiqua" w:eastAsia="宋体" w:hAnsi="Book Antiqua" w:cs="宋体"/>
          <w:b/>
          <w:bCs/>
          <w:sz w:val="24"/>
          <w:szCs w:val="24"/>
          <w:lang w:val="en-US" w:eastAsia="zh-CN"/>
        </w:rPr>
        <w:t>50</w:t>
      </w:r>
      <w:r w:rsidRPr="00A63A02">
        <w:rPr>
          <w:rFonts w:ascii="Book Antiqua" w:eastAsia="宋体" w:hAnsi="Book Antiqua" w:cs="宋体"/>
          <w:sz w:val="24"/>
          <w:szCs w:val="24"/>
          <w:lang w:val="en-US" w:eastAsia="zh-CN"/>
        </w:rPr>
        <w:t>: 1981-1991 [PMID: 19821484 DOI: 10.1002/hep.23202]</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lastRenderedPageBreak/>
        <w:t xml:space="preserve">64 </w:t>
      </w:r>
      <w:r w:rsidR="00AC4C13" w:rsidRPr="00AC4C13">
        <w:rPr>
          <w:rFonts w:ascii="Book Antiqua" w:hAnsi="Book Antiqua" w:cs="Arial"/>
          <w:b/>
          <w:noProof/>
          <w:sz w:val="24"/>
          <w:szCs w:val="24"/>
          <w:lang w:val="en-US"/>
        </w:rPr>
        <w:t>Dusabineza AC</w:t>
      </w:r>
      <w:r w:rsidR="00AC4C13" w:rsidRPr="00C24667">
        <w:rPr>
          <w:rFonts w:ascii="Book Antiqua" w:hAnsi="Book Antiqua" w:cs="Arial"/>
          <w:noProof/>
          <w:sz w:val="24"/>
          <w:szCs w:val="24"/>
          <w:lang w:val="en-US"/>
        </w:rPr>
        <w:t>, Najimi M, van Hul N, Legry V, Khuu DN, van Grunsven LA, Sokal E, Leclercq IA</w:t>
      </w:r>
      <w:r w:rsidRPr="00A63A02">
        <w:rPr>
          <w:rFonts w:ascii="Book Antiqua" w:eastAsia="宋体" w:hAnsi="Book Antiqua" w:cs="宋体"/>
          <w:sz w:val="24"/>
          <w:szCs w:val="24"/>
          <w:lang w:val="en-US" w:eastAsia="zh-CN"/>
        </w:rPr>
        <w:t xml:space="preserve">. Hepatic stellate cells improve engraftment of human primary hepatocytes: A pre-clinical transplantation study in animal model. </w:t>
      </w:r>
      <w:r w:rsidRPr="00A63A02">
        <w:rPr>
          <w:rFonts w:ascii="Book Antiqua" w:eastAsia="宋体" w:hAnsi="Book Antiqua" w:cs="宋体"/>
          <w:i/>
          <w:iCs/>
          <w:sz w:val="24"/>
          <w:szCs w:val="24"/>
          <w:lang w:val="en-US" w:eastAsia="zh-CN"/>
        </w:rPr>
        <w:t>Cell Transplant</w:t>
      </w:r>
      <w:r w:rsidR="00AC4C13">
        <w:rPr>
          <w:rFonts w:ascii="Book Antiqua" w:eastAsia="宋体" w:hAnsi="Book Antiqua" w:cs="宋体"/>
          <w:sz w:val="24"/>
          <w:szCs w:val="24"/>
          <w:lang w:val="en-US" w:eastAsia="zh-CN"/>
        </w:rPr>
        <w:t xml:space="preserve"> 2015</w:t>
      </w:r>
      <w:r w:rsidRPr="00A63A02">
        <w:rPr>
          <w:rFonts w:ascii="Book Antiqua" w:eastAsia="宋体" w:hAnsi="Book Antiqua" w:cs="宋体"/>
          <w:sz w:val="24"/>
          <w:szCs w:val="24"/>
          <w:lang w:val="en-US" w:eastAsia="zh-CN"/>
        </w:rPr>
        <w:t xml:space="preserve"> [PMID: 25706818 DOI: 10.3727/096368915X686788]</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65 </w:t>
      </w:r>
      <w:r w:rsidRPr="00A63A02">
        <w:rPr>
          <w:rFonts w:ascii="Book Antiqua" w:eastAsia="宋体" w:hAnsi="Book Antiqua" w:cs="宋体"/>
          <w:b/>
          <w:bCs/>
          <w:sz w:val="24"/>
          <w:szCs w:val="24"/>
          <w:lang w:val="en-US" w:eastAsia="zh-CN"/>
        </w:rPr>
        <w:t>Kinoshita M</w:t>
      </w:r>
      <w:r w:rsidRPr="00A63A02">
        <w:rPr>
          <w:rFonts w:ascii="Book Antiqua" w:eastAsia="宋体" w:hAnsi="Book Antiqua" w:cs="宋体"/>
          <w:sz w:val="24"/>
          <w:szCs w:val="24"/>
          <w:lang w:val="en-US" w:eastAsia="zh-CN"/>
        </w:rPr>
        <w:t xml:space="preserve">, Uchida T, Sato A, Nakashima M, Nakashima H, </w:t>
      </w:r>
      <w:proofErr w:type="spellStart"/>
      <w:r w:rsidRPr="00A63A02">
        <w:rPr>
          <w:rFonts w:ascii="Book Antiqua" w:eastAsia="宋体" w:hAnsi="Book Antiqua" w:cs="宋体"/>
          <w:sz w:val="24"/>
          <w:szCs w:val="24"/>
          <w:lang w:val="en-US" w:eastAsia="zh-CN"/>
        </w:rPr>
        <w:t>Shono</w:t>
      </w:r>
      <w:proofErr w:type="spellEnd"/>
      <w:r w:rsidRPr="00A63A02">
        <w:rPr>
          <w:rFonts w:ascii="Book Antiqua" w:eastAsia="宋体" w:hAnsi="Book Antiqua" w:cs="宋体"/>
          <w:sz w:val="24"/>
          <w:szCs w:val="24"/>
          <w:lang w:val="en-US" w:eastAsia="zh-CN"/>
        </w:rPr>
        <w:t xml:space="preserve"> S, </w:t>
      </w:r>
      <w:proofErr w:type="spellStart"/>
      <w:r w:rsidRPr="00A63A02">
        <w:rPr>
          <w:rFonts w:ascii="Book Antiqua" w:eastAsia="宋体" w:hAnsi="Book Antiqua" w:cs="宋体"/>
          <w:sz w:val="24"/>
          <w:szCs w:val="24"/>
          <w:lang w:val="en-US" w:eastAsia="zh-CN"/>
        </w:rPr>
        <w:t>Habu</w:t>
      </w:r>
      <w:proofErr w:type="spellEnd"/>
      <w:r w:rsidRPr="00A63A02">
        <w:rPr>
          <w:rFonts w:ascii="Book Antiqua" w:eastAsia="宋体" w:hAnsi="Book Antiqua" w:cs="宋体"/>
          <w:sz w:val="24"/>
          <w:szCs w:val="24"/>
          <w:lang w:val="en-US" w:eastAsia="zh-CN"/>
        </w:rPr>
        <w:t xml:space="preserve"> Y, Miyazaki H, </w:t>
      </w:r>
      <w:proofErr w:type="spellStart"/>
      <w:r w:rsidRPr="00A63A02">
        <w:rPr>
          <w:rFonts w:ascii="Book Antiqua" w:eastAsia="宋体" w:hAnsi="Book Antiqua" w:cs="宋体"/>
          <w:sz w:val="24"/>
          <w:szCs w:val="24"/>
          <w:lang w:val="en-US" w:eastAsia="zh-CN"/>
        </w:rPr>
        <w:t>Hiroi</w:t>
      </w:r>
      <w:proofErr w:type="spellEnd"/>
      <w:r w:rsidRPr="00A63A02">
        <w:rPr>
          <w:rFonts w:ascii="Book Antiqua" w:eastAsia="宋体" w:hAnsi="Book Antiqua" w:cs="宋体"/>
          <w:sz w:val="24"/>
          <w:szCs w:val="24"/>
          <w:lang w:val="en-US" w:eastAsia="zh-CN"/>
        </w:rPr>
        <w:t xml:space="preserve"> S, Seki S. Characterization of two F4/80-positive </w:t>
      </w:r>
      <w:proofErr w:type="spellStart"/>
      <w:r w:rsidRPr="00A63A02">
        <w:rPr>
          <w:rFonts w:ascii="Book Antiqua" w:eastAsia="宋体" w:hAnsi="Book Antiqua" w:cs="宋体"/>
          <w:sz w:val="24"/>
          <w:szCs w:val="24"/>
          <w:lang w:val="en-US" w:eastAsia="zh-CN"/>
        </w:rPr>
        <w:t>Kupffer</w:t>
      </w:r>
      <w:proofErr w:type="spellEnd"/>
      <w:r w:rsidRPr="00A63A02">
        <w:rPr>
          <w:rFonts w:ascii="Book Antiqua" w:eastAsia="宋体" w:hAnsi="Book Antiqua" w:cs="宋体"/>
          <w:sz w:val="24"/>
          <w:szCs w:val="24"/>
          <w:lang w:val="en-US" w:eastAsia="zh-CN"/>
        </w:rPr>
        <w:t xml:space="preserve"> cell subsets by their function and phenotype in mice. </w:t>
      </w:r>
      <w:r w:rsidRPr="00A63A02">
        <w:rPr>
          <w:rFonts w:ascii="Book Antiqua" w:eastAsia="宋体" w:hAnsi="Book Antiqua" w:cs="宋体"/>
          <w:i/>
          <w:iCs/>
          <w:sz w:val="24"/>
          <w:szCs w:val="24"/>
          <w:lang w:val="en-US" w:eastAsia="zh-CN"/>
        </w:rPr>
        <w:t xml:space="preserve">J </w:t>
      </w:r>
      <w:proofErr w:type="spellStart"/>
      <w:r w:rsidRPr="00A63A02">
        <w:rPr>
          <w:rFonts w:ascii="Book Antiqua" w:eastAsia="宋体" w:hAnsi="Book Antiqua" w:cs="宋体"/>
          <w:i/>
          <w:iCs/>
          <w:sz w:val="24"/>
          <w:szCs w:val="24"/>
          <w:lang w:val="en-US" w:eastAsia="zh-CN"/>
        </w:rPr>
        <w:t>Hepatol</w:t>
      </w:r>
      <w:proofErr w:type="spellEnd"/>
      <w:r w:rsidRPr="00A63A02">
        <w:rPr>
          <w:rFonts w:ascii="Book Antiqua" w:eastAsia="宋体" w:hAnsi="Book Antiqua" w:cs="宋体"/>
          <w:sz w:val="24"/>
          <w:szCs w:val="24"/>
          <w:lang w:val="en-US" w:eastAsia="zh-CN"/>
        </w:rPr>
        <w:t xml:space="preserve"> 2010; </w:t>
      </w:r>
      <w:r w:rsidRPr="00A63A02">
        <w:rPr>
          <w:rFonts w:ascii="Book Antiqua" w:eastAsia="宋体" w:hAnsi="Book Antiqua" w:cs="宋体"/>
          <w:b/>
          <w:bCs/>
          <w:sz w:val="24"/>
          <w:szCs w:val="24"/>
          <w:lang w:val="en-US" w:eastAsia="zh-CN"/>
        </w:rPr>
        <w:t>53</w:t>
      </w:r>
      <w:r w:rsidRPr="00A63A02">
        <w:rPr>
          <w:rFonts w:ascii="Book Antiqua" w:eastAsia="宋体" w:hAnsi="Book Antiqua" w:cs="宋体"/>
          <w:sz w:val="24"/>
          <w:szCs w:val="24"/>
          <w:lang w:val="en-US" w:eastAsia="zh-CN"/>
        </w:rPr>
        <w:t>: 903-910 [PMID: 20739085 DOI: 10.1016/j.jhep.2010.04.037]</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66 </w:t>
      </w:r>
      <w:r w:rsidRPr="00A63A02">
        <w:rPr>
          <w:rFonts w:ascii="Book Antiqua" w:eastAsia="宋体" w:hAnsi="Book Antiqua" w:cs="宋体"/>
          <w:b/>
          <w:bCs/>
          <w:sz w:val="24"/>
          <w:szCs w:val="24"/>
          <w:lang w:val="en-US" w:eastAsia="zh-CN"/>
        </w:rPr>
        <w:t>Sato K</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Yabuki</w:t>
      </w:r>
      <w:proofErr w:type="spellEnd"/>
      <w:r w:rsidRPr="00A63A02">
        <w:rPr>
          <w:rFonts w:ascii="Book Antiqua" w:eastAsia="宋体" w:hAnsi="Book Antiqua" w:cs="宋体"/>
          <w:sz w:val="24"/>
          <w:szCs w:val="24"/>
          <w:lang w:val="en-US" w:eastAsia="zh-CN"/>
        </w:rPr>
        <w:t xml:space="preserve"> K, </w:t>
      </w:r>
      <w:proofErr w:type="spellStart"/>
      <w:r w:rsidRPr="00A63A02">
        <w:rPr>
          <w:rFonts w:ascii="Book Antiqua" w:eastAsia="宋体" w:hAnsi="Book Antiqua" w:cs="宋体"/>
          <w:sz w:val="24"/>
          <w:szCs w:val="24"/>
          <w:lang w:val="en-US" w:eastAsia="zh-CN"/>
        </w:rPr>
        <w:t>Haba</w:t>
      </w:r>
      <w:proofErr w:type="spellEnd"/>
      <w:r w:rsidRPr="00A63A02">
        <w:rPr>
          <w:rFonts w:ascii="Book Antiqua" w:eastAsia="宋体" w:hAnsi="Book Antiqua" w:cs="宋体"/>
          <w:sz w:val="24"/>
          <w:szCs w:val="24"/>
          <w:lang w:val="en-US" w:eastAsia="zh-CN"/>
        </w:rPr>
        <w:t xml:space="preserve"> T, </w:t>
      </w:r>
      <w:proofErr w:type="spellStart"/>
      <w:r w:rsidRPr="00A63A02">
        <w:rPr>
          <w:rFonts w:ascii="Book Antiqua" w:eastAsia="宋体" w:hAnsi="Book Antiqua" w:cs="宋体"/>
          <w:sz w:val="24"/>
          <w:szCs w:val="24"/>
          <w:lang w:val="en-US" w:eastAsia="zh-CN"/>
        </w:rPr>
        <w:t>Maekawa</w:t>
      </w:r>
      <w:proofErr w:type="spellEnd"/>
      <w:r w:rsidRPr="00A63A02">
        <w:rPr>
          <w:rFonts w:ascii="Book Antiqua" w:eastAsia="宋体" w:hAnsi="Book Antiqua" w:cs="宋体"/>
          <w:sz w:val="24"/>
          <w:szCs w:val="24"/>
          <w:lang w:val="en-US" w:eastAsia="zh-CN"/>
        </w:rPr>
        <w:t xml:space="preserve"> T. Role of </w:t>
      </w:r>
      <w:proofErr w:type="spellStart"/>
      <w:r w:rsidRPr="00A63A02">
        <w:rPr>
          <w:rFonts w:ascii="Book Antiqua" w:eastAsia="宋体" w:hAnsi="Book Antiqua" w:cs="宋体"/>
          <w:sz w:val="24"/>
          <w:szCs w:val="24"/>
          <w:lang w:val="en-US" w:eastAsia="zh-CN"/>
        </w:rPr>
        <w:t>Kupffer</w:t>
      </w:r>
      <w:proofErr w:type="spellEnd"/>
      <w:r w:rsidRPr="00A63A02">
        <w:rPr>
          <w:rFonts w:ascii="Book Antiqua" w:eastAsia="宋体" w:hAnsi="Book Antiqua" w:cs="宋体"/>
          <w:sz w:val="24"/>
          <w:szCs w:val="24"/>
          <w:lang w:val="en-US" w:eastAsia="zh-CN"/>
        </w:rPr>
        <w:t xml:space="preserve"> cells in the induction of tolerance after liver transplantation. </w:t>
      </w:r>
      <w:r w:rsidRPr="00A63A02">
        <w:rPr>
          <w:rFonts w:ascii="Book Antiqua" w:eastAsia="宋体" w:hAnsi="Book Antiqua" w:cs="宋体"/>
          <w:i/>
          <w:iCs/>
          <w:sz w:val="24"/>
          <w:szCs w:val="24"/>
          <w:lang w:val="en-US" w:eastAsia="zh-CN"/>
        </w:rPr>
        <w:t xml:space="preserve">J </w:t>
      </w:r>
      <w:proofErr w:type="spellStart"/>
      <w:r w:rsidRPr="00A63A02">
        <w:rPr>
          <w:rFonts w:ascii="Book Antiqua" w:eastAsia="宋体" w:hAnsi="Book Antiqua" w:cs="宋体"/>
          <w:i/>
          <w:iCs/>
          <w:sz w:val="24"/>
          <w:szCs w:val="24"/>
          <w:lang w:val="en-US" w:eastAsia="zh-CN"/>
        </w:rPr>
        <w:t>Surg</w:t>
      </w:r>
      <w:proofErr w:type="spellEnd"/>
      <w:r w:rsidRPr="00A63A02">
        <w:rPr>
          <w:rFonts w:ascii="Book Antiqua" w:eastAsia="宋体" w:hAnsi="Book Antiqua" w:cs="宋体"/>
          <w:i/>
          <w:iCs/>
          <w:sz w:val="24"/>
          <w:szCs w:val="24"/>
          <w:lang w:val="en-US" w:eastAsia="zh-CN"/>
        </w:rPr>
        <w:t xml:space="preserve"> Res</w:t>
      </w:r>
      <w:r w:rsidRPr="00A63A02">
        <w:rPr>
          <w:rFonts w:ascii="Book Antiqua" w:eastAsia="宋体" w:hAnsi="Book Antiqua" w:cs="宋体"/>
          <w:sz w:val="24"/>
          <w:szCs w:val="24"/>
          <w:lang w:val="en-US" w:eastAsia="zh-CN"/>
        </w:rPr>
        <w:t xml:space="preserve"> 1996; </w:t>
      </w:r>
      <w:r w:rsidRPr="00A63A02">
        <w:rPr>
          <w:rFonts w:ascii="Book Antiqua" w:eastAsia="宋体" w:hAnsi="Book Antiqua" w:cs="宋体"/>
          <w:b/>
          <w:bCs/>
          <w:sz w:val="24"/>
          <w:szCs w:val="24"/>
          <w:lang w:val="en-US" w:eastAsia="zh-CN"/>
        </w:rPr>
        <w:t>63</w:t>
      </w:r>
      <w:r w:rsidRPr="00A63A02">
        <w:rPr>
          <w:rFonts w:ascii="Book Antiqua" w:eastAsia="宋体" w:hAnsi="Book Antiqua" w:cs="宋体"/>
          <w:sz w:val="24"/>
          <w:szCs w:val="24"/>
          <w:lang w:val="en-US" w:eastAsia="zh-CN"/>
        </w:rPr>
        <w:t>: 433-438 [PMID: 8661238 DOI: 10.1006/jsre.1996.0288]</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67 </w:t>
      </w:r>
      <w:proofErr w:type="spellStart"/>
      <w:r w:rsidRPr="00A63A02">
        <w:rPr>
          <w:rFonts w:ascii="Book Antiqua" w:eastAsia="宋体" w:hAnsi="Book Antiqua" w:cs="宋体"/>
          <w:b/>
          <w:bCs/>
          <w:sz w:val="24"/>
          <w:szCs w:val="24"/>
          <w:lang w:val="en-US" w:eastAsia="zh-CN"/>
        </w:rPr>
        <w:t>Knolle</w:t>
      </w:r>
      <w:proofErr w:type="spellEnd"/>
      <w:r w:rsidRPr="00A63A02">
        <w:rPr>
          <w:rFonts w:ascii="Book Antiqua" w:eastAsia="宋体" w:hAnsi="Book Antiqua" w:cs="宋体"/>
          <w:b/>
          <w:bCs/>
          <w:sz w:val="24"/>
          <w:szCs w:val="24"/>
          <w:lang w:val="en-US" w:eastAsia="zh-CN"/>
        </w:rPr>
        <w:t xml:space="preserve"> PA</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Uhrig</w:t>
      </w:r>
      <w:proofErr w:type="spellEnd"/>
      <w:r w:rsidRPr="00A63A02">
        <w:rPr>
          <w:rFonts w:ascii="Book Antiqua" w:eastAsia="宋体" w:hAnsi="Book Antiqua" w:cs="宋体"/>
          <w:sz w:val="24"/>
          <w:szCs w:val="24"/>
          <w:lang w:val="en-US" w:eastAsia="zh-CN"/>
        </w:rPr>
        <w:t xml:space="preserve"> A, </w:t>
      </w:r>
      <w:proofErr w:type="spellStart"/>
      <w:r w:rsidRPr="00A63A02">
        <w:rPr>
          <w:rFonts w:ascii="Book Antiqua" w:eastAsia="宋体" w:hAnsi="Book Antiqua" w:cs="宋体"/>
          <w:sz w:val="24"/>
          <w:szCs w:val="24"/>
          <w:lang w:val="en-US" w:eastAsia="zh-CN"/>
        </w:rPr>
        <w:t>Protzer</w:t>
      </w:r>
      <w:proofErr w:type="spellEnd"/>
      <w:r w:rsidRPr="00A63A02">
        <w:rPr>
          <w:rFonts w:ascii="Book Antiqua" w:eastAsia="宋体" w:hAnsi="Book Antiqua" w:cs="宋体"/>
          <w:sz w:val="24"/>
          <w:szCs w:val="24"/>
          <w:lang w:val="en-US" w:eastAsia="zh-CN"/>
        </w:rPr>
        <w:t xml:space="preserve"> U, </w:t>
      </w:r>
      <w:proofErr w:type="spellStart"/>
      <w:r w:rsidRPr="00A63A02">
        <w:rPr>
          <w:rFonts w:ascii="Book Antiqua" w:eastAsia="宋体" w:hAnsi="Book Antiqua" w:cs="宋体"/>
          <w:sz w:val="24"/>
          <w:szCs w:val="24"/>
          <w:lang w:val="en-US" w:eastAsia="zh-CN"/>
        </w:rPr>
        <w:t>Trippler</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Duchmann</w:t>
      </w:r>
      <w:proofErr w:type="spellEnd"/>
      <w:r w:rsidRPr="00A63A02">
        <w:rPr>
          <w:rFonts w:ascii="Book Antiqua" w:eastAsia="宋体" w:hAnsi="Book Antiqua" w:cs="宋体"/>
          <w:sz w:val="24"/>
          <w:szCs w:val="24"/>
          <w:lang w:val="en-US" w:eastAsia="zh-CN"/>
        </w:rPr>
        <w:t xml:space="preserve"> R, Meyer </w:t>
      </w:r>
      <w:proofErr w:type="spellStart"/>
      <w:r w:rsidRPr="00A63A02">
        <w:rPr>
          <w:rFonts w:ascii="Book Antiqua" w:eastAsia="宋体" w:hAnsi="Book Antiqua" w:cs="宋体"/>
          <w:sz w:val="24"/>
          <w:szCs w:val="24"/>
          <w:lang w:val="en-US" w:eastAsia="zh-CN"/>
        </w:rPr>
        <w:t>zum</w:t>
      </w:r>
      <w:proofErr w:type="spellEnd"/>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Büschenfelde</w:t>
      </w:r>
      <w:proofErr w:type="spellEnd"/>
      <w:r w:rsidRPr="00A63A02">
        <w:rPr>
          <w:rFonts w:ascii="Book Antiqua" w:eastAsia="宋体" w:hAnsi="Book Antiqua" w:cs="宋体"/>
          <w:sz w:val="24"/>
          <w:szCs w:val="24"/>
          <w:lang w:val="en-US" w:eastAsia="zh-CN"/>
        </w:rPr>
        <w:t xml:space="preserve"> KH, </w:t>
      </w:r>
      <w:proofErr w:type="spellStart"/>
      <w:r w:rsidRPr="00A63A02">
        <w:rPr>
          <w:rFonts w:ascii="Book Antiqua" w:eastAsia="宋体" w:hAnsi="Book Antiqua" w:cs="宋体"/>
          <w:sz w:val="24"/>
          <w:szCs w:val="24"/>
          <w:lang w:val="en-US" w:eastAsia="zh-CN"/>
        </w:rPr>
        <w:t>Gerken</w:t>
      </w:r>
      <w:proofErr w:type="spellEnd"/>
      <w:r w:rsidRPr="00A63A02">
        <w:rPr>
          <w:rFonts w:ascii="Book Antiqua" w:eastAsia="宋体" w:hAnsi="Book Antiqua" w:cs="宋体"/>
          <w:sz w:val="24"/>
          <w:szCs w:val="24"/>
          <w:lang w:val="en-US" w:eastAsia="zh-CN"/>
        </w:rPr>
        <w:t xml:space="preserve"> G. Interleukin-10 expression is </w:t>
      </w:r>
      <w:proofErr w:type="spellStart"/>
      <w:r w:rsidRPr="00A63A02">
        <w:rPr>
          <w:rFonts w:ascii="Book Antiqua" w:eastAsia="宋体" w:hAnsi="Book Antiqua" w:cs="宋体"/>
          <w:sz w:val="24"/>
          <w:szCs w:val="24"/>
          <w:lang w:val="en-US" w:eastAsia="zh-CN"/>
        </w:rPr>
        <w:t>autoregulated</w:t>
      </w:r>
      <w:proofErr w:type="spellEnd"/>
      <w:r w:rsidRPr="00A63A02">
        <w:rPr>
          <w:rFonts w:ascii="Book Antiqua" w:eastAsia="宋体" w:hAnsi="Book Antiqua" w:cs="宋体"/>
          <w:sz w:val="24"/>
          <w:szCs w:val="24"/>
          <w:lang w:val="en-US" w:eastAsia="zh-CN"/>
        </w:rPr>
        <w:t xml:space="preserve"> at the transcriptional level in human and murine </w:t>
      </w:r>
      <w:proofErr w:type="spellStart"/>
      <w:r w:rsidRPr="00A63A02">
        <w:rPr>
          <w:rFonts w:ascii="Book Antiqua" w:eastAsia="宋体" w:hAnsi="Book Antiqua" w:cs="宋体"/>
          <w:sz w:val="24"/>
          <w:szCs w:val="24"/>
          <w:lang w:val="en-US" w:eastAsia="zh-CN"/>
        </w:rPr>
        <w:t>Kupffer</w:t>
      </w:r>
      <w:proofErr w:type="spellEnd"/>
      <w:r w:rsidRPr="00A63A02">
        <w:rPr>
          <w:rFonts w:ascii="Book Antiqua" w:eastAsia="宋体" w:hAnsi="Book Antiqua" w:cs="宋体"/>
          <w:sz w:val="24"/>
          <w:szCs w:val="24"/>
          <w:lang w:val="en-US" w:eastAsia="zh-CN"/>
        </w:rPr>
        <w:t xml:space="preserve"> cells. </w:t>
      </w:r>
      <w:r w:rsidRPr="00A63A02">
        <w:rPr>
          <w:rFonts w:ascii="Book Antiqua" w:eastAsia="宋体" w:hAnsi="Book Antiqua" w:cs="宋体"/>
          <w:i/>
          <w:iCs/>
          <w:sz w:val="24"/>
          <w:szCs w:val="24"/>
          <w:lang w:val="en-US" w:eastAsia="zh-CN"/>
        </w:rPr>
        <w:t>Hepatology</w:t>
      </w:r>
      <w:r w:rsidRPr="00A63A02">
        <w:rPr>
          <w:rFonts w:ascii="Book Antiqua" w:eastAsia="宋体" w:hAnsi="Book Antiqua" w:cs="宋体"/>
          <w:sz w:val="24"/>
          <w:szCs w:val="24"/>
          <w:lang w:val="en-US" w:eastAsia="zh-CN"/>
        </w:rPr>
        <w:t xml:space="preserve"> 1998; </w:t>
      </w:r>
      <w:r w:rsidRPr="00A63A02">
        <w:rPr>
          <w:rFonts w:ascii="Book Antiqua" w:eastAsia="宋体" w:hAnsi="Book Antiqua" w:cs="宋体"/>
          <w:b/>
          <w:bCs/>
          <w:sz w:val="24"/>
          <w:szCs w:val="24"/>
          <w:lang w:val="en-US" w:eastAsia="zh-CN"/>
        </w:rPr>
        <w:t>27</w:t>
      </w:r>
      <w:r w:rsidRPr="00A63A02">
        <w:rPr>
          <w:rFonts w:ascii="Book Antiqua" w:eastAsia="宋体" w:hAnsi="Book Antiqua" w:cs="宋体"/>
          <w:sz w:val="24"/>
          <w:szCs w:val="24"/>
          <w:lang w:val="en-US" w:eastAsia="zh-CN"/>
        </w:rPr>
        <w:t>: 93-99 [PMID: 9425923 DOI: 10.1002/hep.510270116]</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68 </w:t>
      </w:r>
      <w:proofErr w:type="spellStart"/>
      <w:r w:rsidRPr="00A63A02">
        <w:rPr>
          <w:rFonts w:ascii="Book Antiqua" w:eastAsia="宋体" w:hAnsi="Book Antiqua" w:cs="宋体"/>
          <w:b/>
          <w:bCs/>
          <w:sz w:val="24"/>
          <w:szCs w:val="24"/>
          <w:lang w:val="en-US" w:eastAsia="zh-CN"/>
        </w:rPr>
        <w:t>Breous</w:t>
      </w:r>
      <w:proofErr w:type="spellEnd"/>
      <w:r w:rsidRPr="00A63A02">
        <w:rPr>
          <w:rFonts w:ascii="Book Antiqua" w:eastAsia="宋体" w:hAnsi="Book Antiqua" w:cs="宋体"/>
          <w:b/>
          <w:bCs/>
          <w:sz w:val="24"/>
          <w:szCs w:val="24"/>
          <w:lang w:val="en-US" w:eastAsia="zh-CN"/>
        </w:rPr>
        <w:t xml:space="preserve"> E</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Somanathan</w:t>
      </w:r>
      <w:proofErr w:type="spellEnd"/>
      <w:r w:rsidRPr="00A63A02">
        <w:rPr>
          <w:rFonts w:ascii="Book Antiqua" w:eastAsia="宋体" w:hAnsi="Book Antiqua" w:cs="宋体"/>
          <w:sz w:val="24"/>
          <w:szCs w:val="24"/>
          <w:lang w:val="en-US" w:eastAsia="zh-CN"/>
        </w:rPr>
        <w:t xml:space="preserve"> S, </w:t>
      </w:r>
      <w:proofErr w:type="spellStart"/>
      <w:r w:rsidRPr="00A63A02">
        <w:rPr>
          <w:rFonts w:ascii="Book Antiqua" w:eastAsia="宋体" w:hAnsi="Book Antiqua" w:cs="宋体"/>
          <w:sz w:val="24"/>
          <w:szCs w:val="24"/>
          <w:lang w:val="en-US" w:eastAsia="zh-CN"/>
        </w:rPr>
        <w:t>Vandenberghe</w:t>
      </w:r>
      <w:proofErr w:type="spellEnd"/>
      <w:r w:rsidRPr="00A63A02">
        <w:rPr>
          <w:rFonts w:ascii="Book Antiqua" w:eastAsia="宋体" w:hAnsi="Book Antiqua" w:cs="宋体"/>
          <w:sz w:val="24"/>
          <w:szCs w:val="24"/>
          <w:lang w:val="en-US" w:eastAsia="zh-CN"/>
        </w:rPr>
        <w:t xml:space="preserve"> LH, Wilson JM.</w:t>
      </w:r>
      <w:proofErr w:type="gramEnd"/>
      <w:r w:rsidRPr="00A63A02">
        <w:rPr>
          <w:rFonts w:ascii="Book Antiqua" w:eastAsia="宋体" w:hAnsi="Book Antiqua" w:cs="宋体"/>
          <w:sz w:val="24"/>
          <w:szCs w:val="24"/>
          <w:lang w:val="en-US" w:eastAsia="zh-CN"/>
        </w:rPr>
        <w:t xml:space="preserve"> Hepatic regulatory T cells and </w:t>
      </w:r>
      <w:proofErr w:type="spellStart"/>
      <w:r w:rsidRPr="00A63A02">
        <w:rPr>
          <w:rFonts w:ascii="Book Antiqua" w:eastAsia="宋体" w:hAnsi="Book Antiqua" w:cs="宋体"/>
          <w:sz w:val="24"/>
          <w:szCs w:val="24"/>
          <w:lang w:val="en-US" w:eastAsia="zh-CN"/>
        </w:rPr>
        <w:t>Kupffer</w:t>
      </w:r>
      <w:proofErr w:type="spellEnd"/>
      <w:r w:rsidRPr="00A63A02">
        <w:rPr>
          <w:rFonts w:ascii="Book Antiqua" w:eastAsia="宋体" w:hAnsi="Book Antiqua" w:cs="宋体"/>
          <w:sz w:val="24"/>
          <w:szCs w:val="24"/>
          <w:lang w:val="en-US" w:eastAsia="zh-CN"/>
        </w:rPr>
        <w:t xml:space="preserve"> cells are crucial mediators of systemic T cell tolerance to antigens targeting murine liver. </w:t>
      </w:r>
      <w:r w:rsidRPr="00A63A02">
        <w:rPr>
          <w:rFonts w:ascii="Book Antiqua" w:eastAsia="宋体" w:hAnsi="Book Antiqua" w:cs="宋体"/>
          <w:i/>
          <w:iCs/>
          <w:sz w:val="24"/>
          <w:szCs w:val="24"/>
          <w:lang w:val="en-US" w:eastAsia="zh-CN"/>
        </w:rPr>
        <w:t>Hepatology</w:t>
      </w:r>
      <w:r w:rsidRPr="00A63A02">
        <w:rPr>
          <w:rFonts w:ascii="Book Antiqua" w:eastAsia="宋体" w:hAnsi="Book Antiqua" w:cs="宋体"/>
          <w:sz w:val="24"/>
          <w:szCs w:val="24"/>
          <w:lang w:val="en-US" w:eastAsia="zh-CN"/>
        </w:rPr>
        <w:t xml:space="preserve"> 2009; </w:t>
      </w:r>
      <w:r w:rsidRPr="00A63A02">
        <w:rPr>
          <w:rFonts w:ascii="Book Antiqua" w:eastAsia="宋体" w:hAnsi="Book Antiqua" w:cs="宋体"/>
          <w:b/>
          <w:bCs/>
          <w:sz w:val="24"/>
          <w:szCs w:val="24"/>
          <w:lang w:val="en-US" w:eastAsia="zh-CN"/>
        </w:rPr>
        <w:t>50</w:t>
      </w:r>
      <w:r w:rsidRPr="00A63A02">
        <w:rPr>
          <w:rFonts w:ascii="Book Antiqua" w:eastAsia="宋体" w:hAnsi="Book Antiqua" w:cs="宋体"/>
          <w:sz w:val="24"/>
          <w:szCs w:val="24"/>
          <w:lang w:val="en-US" w:eastAsia="zh-CN"/>
        </w:rPr>
        <w:t>: 612-621 [PMID: 19575456 DOI: 10.1002/hep.23043]</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69 </w:t>
      </w:r>
      <w:proofErr w:type="spellStart"/>
      <w:r w:rsidRPr="00A63A02">
        <w:rPr>
          <w:rFonts w:ascii="Book Antiqua" w:eastAsia="宋体" w:hAnsi="Book Antiqua" w:cs="宋体"/>
          <w:b/>
          <w:bCs/>
          <w:sz w:val="24"/>
          <w:szCs w:val="24"/>
          <w:lang w:val="en-US" w:eastAsia="zh-CN"/>
        </w:rPr>
        <w:t>Wiegard</w:t>
      </w:r>
      <w:proofErr w:type="spellEnd"/>
      <w:r w:rsidRPr="00A63A02">
        <w:rPr>
          <w:rFonts w:ascii="Book Antiqua" w:eastAsia="宋体" w:hAnsi="Book Antiqua" w:cs="宋体"/>
          <w:b/>
          <w:bCs/>
          <w:sz w:val="24"/>
          <w:szCs w:val="24"/>
          <w:lang w:val="en-US" w:eastAsia="zh-CN"/>
        </w:rPr>
        <w:t xml:space="preserve"> C</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Frenzel</w:t>
      </w:r>
      <w:proofErr w:type="spellEnd"/>
      <w:r w:rsidRPr="00A63A02">
        <w:rPr>
          <w:rFonts w:ascii="Book Antiqua" w:eastAsia="宋体" w:hAnsi="Book Antiqua" w:cs="宋体"/>
          <w:sz w:val="24"/>
          <w:szCs w:val="24"/>
          <w:lang w:val="en-US" w:eastAsia="zh-CN"/>
        </w:rPr>
        <w:t xml:space="preserve"> C, </w:t>
      </w:r>
      <w:proofErr w:type="spellStart"/>
      <w:r w:rsidRPr="00A63A02">
        <w:rPr>
          <w:rFonts w:ascii="Book Antiqua" w:eastAsia="宋体" w:hAnsi="Book Antiqua" w:cs="宋体"/>
          <w:sz w:val="24"/>
          <w:szCs w:val="24"/>
          <w:lang w:val="en-US" w:eastAsia="zh-CN"/>
        </w:rPr>
        <w:t>Herkel</w:t>
      </w:r>
      <w:proofErr w:type="spellEnd"/>
      <w:r w:rsidRPr="00A63A02">
        <w:rPr>
          <w:rFonts w:ascii="Book Antiqua" w:eastAsia="宋体" w:hAnsi="Book Antiqua" w:cs="宋体"/>
          <w:sz w:val="24"/>
          <w:szCs w:val="24"/>
          <w:lang w:val="en-US" w:eastAsia="zh-CN"/>
        </w:rPr>
        <w:t xml:space="preserve"> J, </w:t>
      </w:r>
      <w:proofErr w:type="spellStart"/>
      <w:r w:rsidRPr="00A63A02">
        <w:rPr>
          <w:rFonts w:ascii="Book Antiqua" w:eastAsia="宋体" w:hAnsi="Book Antiqua" w:cs="宋体"/>
          <w:sz w:val="24"/>
          <w:szCs w:val="24"/>
          <w:lang w:val="en-US" w:eastAsia="zh-CN"/>
        </w:rPr>
        <w:t>Kallen</w:t>
      </w:r>
      <w:proofErr w:type="spellEnd"/>
      <w:r w:rsidRPr="00A63A02">
        <w:rPr>
          <w:rFonts w:ascii="Book Antiqua" w:eastAsia="宋体" w:hAnsi="Book Antiqua" w:cs="宋体"/>
          <w:sz w:val="24"/>
          <w:szCs w:val="24"/>
          <w:lang w:val="en-US" w:eastAsia="zh-CN"/>
        </w:rPr>
        <w:t xml:space="preserve"> KJ, Schmitt E, Lohse AW. Murine liver antigen presenting cells control suppressor activity of CD4+CD25+ regulatory T cells. </w:t>
      </w:r>
      <w:r w:rsidRPr="00A63A02">
        <w:rPr>
          <w:rFonts w:ascii="Book Antiqua" w:eastAsia="宋体" w:hAnsi="Book Antiqua" w:cs="宋体"/>
          <w:i/>
          <w:iCs/>
          <w:sz w:val="24"/>
          <w:szCs w:val="24"/>
          <w:lang w:val="en-US" w:eastAsia="zh-CN"/>
        </w:rPr>
        <w:t>Hepatology</w:t>
      </w:r>
      <w:r w:rsidRPr="00A63A02">
        <w:rPr>
          <w:rFonts w:ascii="Book Antiqua" w:eastAsia="宋体" w:hAnsi="Book Antiqua" w:cs="宋体"/>
          <w:sz w:val="24"/>
          <w:szCs w:val="24"/>
          <w:lang w:val="en-US" w:eastAsia="zh-CN"/>
        </w:rPr>
        <w:t xml:space="preserve"> 2005; </w:t>
      </w:r>
      <w:r w:rsidRPr="00A63A02">
        <w:rPr>
          <w:rFonts w:ascii="Book Antiqua" w:eastAsia="宋体" w:hAnsi="Book Antiqua" w:cs="宋体"/>
          <w:b/>
          <w:bCs/>
          <w:sz w:val="24"/>
          <w:szCs w:val="24"/>
          <w:lang w:val="en-US" w:eastAsia="zh-CN"/>
        </w:rPr>
        <w:t>42</w:t>
      </w:r>
      <w:r w:rsidRPr="00A63A02">
        <w:rPr>
          <w:rFonts w:ascii="Book Antiqua" w:eastAsia="宋体" w:hAnsi="Book Antiqua" w:cs="宋体"/>
          <w:sz w:val="24"/>
          <w:szCs w:val="24"/>
          <w:lang w:val="en-US" w:eastAsia="zh-CN"/>
        </w:rPr>
        <w:t>: 193-199 [PMID: 15962311 DOI: 10.1002/hep.20756]</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70 </w:t>
      </w:r>
      <w:r w:rsidRPr="00A63A02">
        <w:rPr>
          <w:rFonts w:ascii="Book Antiqua" w:eastAsia="宋体" w:hAnsi="Book Antiqua" w:cs="宋体"/>
          <w:b/>
          <w:bCs/>
          <w:sz w:val="24"/>
          <w:szCs w:val="24"/>
          <w:lang w:val="en-US" w:eastAsia="zh-CN"/>
        </w:rPr>
        <w:t>Lee WY</w:t>
      </w:r>
      <w:r w:rsidRPr="00A63A02">
        <w:rPr>
          <w:rFonts w:ascii="Book Antiqua" w:eastAsia="宋体" w:hAnsi="Book Antiqua" w:cs="宋体"/>
          <w:sz w:val="24"/>
          <w:szCs w:val="24"/>
          <w:lang w:val="en-US" w:eastAsia="zh-CN"/>
        </w:rPr>
        <w:t xml:space="preserve">, Moriarty TJ, Wong CH, Zhou H, </w:t>
      </w:r>
      <w:proofErr w:type="spellStart"/>
      <w:r w:rsidRPr="00A63A02">
        <w:rPr>
          <w:rFonts w:ascii="Book Antiqua" w:eastAsia="宋体" w:hAnsi="Book Antiqua" w:cs="宋体"/>
          <w:sz w:val="24"/>
          <w:szCs w:val="24"/>
          <w:lang w:val="en-US" w:eastAsia="zh-CN"/>
        </w:rPr>
        <w:t>Strieter</w:t>
      </w:r>
      <w:proofErr w:type="spellEnd"/>
      <w:r w:rsidRPr="00A63A02">
        <w:rPr>
          <w:rFonts w:ascii="Book Antiqua" w:eastAsia="宋体" w:hAnsi="Book Antiqua" w:cs="宋体"/>
          <w:sz w:val="24"/>
          <w:szCs w:val="24"/>
          <w:lang w:val="en-US" w:eastAsia="zh-CN"/>
        </w:rPr>
        <w:t xml:space="preserve"> RM, van </w:t>
      </w:r>
      <w:proofErr w:type="spellStart"/>
      <w:r w:rsidRPr="00A63A02">
        <w:rPr>
          <w:rFonts w:ascii="Book Antiqua" w:eastAsia="宋体" w:hAnsi="Book Antiqua" w:cs="宋体"/>
          <w:sz w:val="24"/>
          <w:szCs w:val="24"/>
          <w:lang w:val="en-US" w:eastAsia="zh-CN"/>
        </w:rPr>
        <w:t>Rooijen</w:t>
      </w:r>
      <w:proofErr w:type="spellEnd"/>
      <w:r w:rsidRPr="00A63A02">
        <w:rPr>
          <w:rFonts w:ascii="Book Antiqua" w:eastAsia="宋体" w:hAnsi="Book Antiqua" w:cs="宋体"/>
          <w:sz w:val="24"/>
          <w:szCs w:val="24"/>
          <w:lang w:val="en-US" w:eastAsia="zh-CN"/>
        </w:rPr>
        <w:t xml:space="preserve"> N, </w:t>
      </w:r>
      <w:proofErr w:type="spellStart"/>
      <w:r w:rsidRPr="00A63A02">
        <w:rPr>
          <w:rFonts w:ascii="Book Antiqua" w:eastAsia="宋体" w:hAnsi="Book Antiqua" w:cs="宋体"/>
          <w:sz w:val="24"/>
          <w:szCs w:val="24"/>
          <w:lang w:val="en-US" w:eastAsia="zh-CN"/>
        </w:rPr>
        <w:t>Chaconas</w:t>
      </w:r>
      <w:proofErr w:type="spellEnd"/>
      <w:r w:rsidRPr="00A63A02">
        <w:rPr>
          <w:rFonts w:ascii="Book Antiqua" w:eastAsia="宋体" w:hAnsi="Book Antiqua" w:cs="宋体"/>
          <w:sz w:val="24"/>
          <w:szCs w:val="24"/>
          <w:lang w:val="en-US" w:eastAsia="zh-CN"/>
        </w:rPr>
        <w:t xml:space="preserve"> G, </w:t>
      </w:r>
      <w:proofErr w:type="spellStart"/>
      <w:r w:rsidRPr="00A63A02">
        <w:rPr>
          <w:rFonts w:ascii="Book Antiqua" w:eastAsia="宋体" w:hAnsi="Book Antiqua" w:cs="宋体"/>
          <w:sz w:val="24"/>
          <w:szCs w:val="24"/>
          <w:lang w:val="en-US" w:eastAsia="zh-CN"/>
        </w:rPr>
        <w:t>Kubes</w:t>
      </w:r>
      <w:proofErr w:type="spellEnd"/>
      <w:r w:rsidRPr="00A63A02">
        <w:rPr>
          <w:rFonts w:ascii="Book Antiqua" w:eastAsia="宋体" w:hAnsi="Book Antiqua" w:cs="宋体"/>
          <w:sz w:val="24"/>
          <w:szCs w:val="24"/>
          <w:lang w:val="en-US" w:eastAsia="zh-CN"/>
        </w:rPr>
        <w:t xml:space="preserve"> P. An intravascular immune response to </w:t>
      </w:r>
      <w:proofErr w:type="spellStart"/>
      <w:r w:rsidRPr="00A63A02">
        <w:rPr>
          <w:rFonts w:ascii="Book Antiqua" w:eastAsia="宋体" w:hAnsi="Book Antiqua" w:cs="宋体"/>
          <w:sz w:val="24"/>
          <w:szCs w:val="24"/>
          <w:lang w:val="en-US" w:eastAsia="zh-CN"/>
        </w:rPr>
        <w:t>Borrelia</w:t>
      </w:r>
      <w:proofErr w:type="spellEnd"/>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burgdorferi</w:t>
      </w:r>
      <w:proofErr w:type="spellEnd"/>
      <w:r w:rsidRPr="00A63A02">
        <w:rPr>
          <w:rFonts w:ascii="Book Antiqua" w:eastAsia="宋体" w:hAnsi="Book Antiqua" w:cs="宋体"/>
          <w:sz w:val="24"/>
          <w:szCs w:val="24"/>
          <w:lang w:val="en-US" w:eastAsia="zh-CN"/>
        </w:rPr>
        <w:t xml:space="preserve"> involves </w:t>
      </w:r>
      <w:proofErr w:type="spellStart"/>
      <w:r w:rsidRPr="00A63A02">
        <w:rPr>
          <w:rFonts w:ascii="Book Antiqua" w:eastAsia="宋体" w:hAnsi="Book Antiqua" w:cs="宋体"/>
          <w:sz w:val="24"/>
          <w:szCs w:val="24"/>
          <w:lang w:val="en-US" w:eastAsia="zh-CN"/>
        </w:rPr>
        <w:t>Kupffer</w:t>
      </w:r>
      <w:proofErr w:type="spellEnd"/>
      <w:r w:rsidRPr="00A63A02">
        <w:rPr>
          <w:rFonts w:ascii="Book Antiqua" w:eastAsia="宋体" w:hAnsi="Book Antiqua" w:cs="宋体"/>
          <w:sz w:val="24"/>
          <w:szCs w:val="24"/>
          <w:lang w:val="en-US" w:eastAsia="zh-CN"/>
        </w:rPr>
        <w:t xml:space="preserve"> cells and </w:t>
      </w:r>
      <w:proofErr w:type="spellStart"/>
      <w:r w:rsidRPr="00A63A02">
        <w:rPr>
          <w:rFonts w:ascii="Book Antiqua" w:eastAsia="宋体" w:hAnsi="Book Antiqua" w:cs="宋体"/>
          <w:sz w:val="24"/>
          <w:szCs w:val="24"/>
          <w:lang w:val="en-US" w:eastAsia="zh-CN"/>
        </w:rPr>
        <w:t>iNKT</w:t>
      </w:r>
      <w:proofErr w:type="spellEnd"/>
      <w:r w:rsidRPr="00A63A02">
        <w:rPr>
          <w:rFonts w:ascii="Book Antiqua" w:eastAsia="宋体" w:hAnsi="Book Antiqua" w:cs="宋体"/>
          <w:sz w:val="24"/>
          <w:szCs w:val="24"/>
          <w:lang w:val="en-US" w:eastAsia="zh-CN"/>
        </w:rPr>
        <w:t xml:space="preserve"> cells. </w:t>
      </w:r>
      <w:r w:rsidRPr="00A63A02">
        <w:rPr>
          <w:rFonts w:ascii="Book Antiqua" w:eastAsia="宋体" w:hAnsi="Book Antiqua" w:cs="宋体"/>
          <w:i/>
          <w:iCs/>
          <w:sz w:val="24"/>
          <w:szCs w:val="24"/>
          <w:lang w:val="en-US" w:eastAsia="zh-CN"/>
        </w:rPr>
        <w:t xml:space="preserve">Nat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sz w:val="24"/>
          <w:szCs w:val="24"/>
          <w:lang w:val="en-US" w:eastAsia="zh-CN"/>
        </w:rPr>
        <w:t xml:space="preserve"> 2010; </w:t>
      </w:r>
      <w:r w:rsidRPr="00A63A02">
        <w:rPr>
          <w:rFonts w:ascii="Book Antiqua" w:eastAsia="宋体" w:hAnsi="Book Antiqua" w:cs="宋体"/>
          <w:b/>
          <w:bCs/>
          <w:sz w:val="24"/>
          <w:szCs w:val="24"/>
          <w:lang w:val="en-US" w:eastAsia="zh-CN"/>
        </w:rPr>
        <w:t>11</w:t>
      </w:r>
      <w:r w:rsidRPr="00A63A02">
        <w:rPr>
          <w:rFonts w:ascii="Book Antiqua" w:eastAsia="宋体" w:hAnsi="Book Antiqua" w:cs="宋体"/>
          <w:sz w:val="24"/>
          <w:szCs w:val="24"/>
          <w:lang w:val="en-US" w:eastAsia="zh-CN"/>
        </w:rPr>
        <w:t>: 295-302 [PMID: 20228796 DOI: 10.1038/ni.1855]</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71 </w:t>
      </w:r>
      <w:proofErr w:type="spellStart"/>
      <w:r w:rsidRPr="00A63A02">
        <w:rPr>
          <w:rFonts w:ascii="Book Antiqua" w:eastAsia="宋体" w:hAnsi="Book Antiqua" w:cs="宋体"/>
          <w:b/>
          <w:bCs/>
          <w:sz w:val="24"/>
          <w:szCs w:val="24"/>
          <w:lang w:val="en-US" w:eastAsia="zh-CN"/>
        </w:rPr>
        <w:t>Ellett</w:t>
      </w:r>
      <w:proofErr w:type="spellEnd"/>
      <w:r w:rsidRPr="00A63A02">
        <w:rPr>
          <w:rFonts w:ascii="Book Antiqua" w:eastAsia="宋体" w:hAnsi="Book Antiqua" w:cs="宋体"/>
          <w:b/>
          <w:bCs/>
          <w:sz w:val="24"/>
          <w:szCs w:val="24"/>
          <w:lang w:val="en-US" w:eastAsia="zh-CN"/>
        </w:rPr>
        <w:t xml:space="preserve"> JD</w:t>
      </w:r>
      <w:r w:rsidRPr="00A63A02">
        <w:rPr>
          <w:rFonts w:ascii="Book Antiqua" w:eastAsia="宋体" w:hAnsi="Book Antiqua" w:cs="宋体"/>
          <w:sz w:val="24"/>
          <w:szCs w:val="24"/>
          <w:lang w:val="en-US" w:eastAsia="zh-CN"/>
        </w:rPr>
        <w:t xml:space="preserve">, Atkinson C, Evans ZP, Amani Z, </w:t>
      </w:r>
      <w:proofErr w:type="spellStart"/>
      <w:r w:rsidRPr="00A63A02">
        <w:rPr>
          <w:rFonts w:ascii="Book Antiqua" w:eastAsia="宋体" w:hAnsi="Book Antiqua" w:cs="宋体"/>
          <w:sz w:val="24"/>
          <w:szCs w:val="24"/>
          <w:lang w:val="en-US" w:eastAsia="zh-CN"/>
        </w:rPr>
        <w:t>Balish</w:t>
      </w:r>
      <w:proofErr w:type="spellEnd"/>
      <w:r w:rsidRPr="00A63A02">
        <w:rPr>
          <w:rFonts w:ascii="Book Antiqua" w:eastAsia="宋体" w:hAnsi="Book Antiqua" w:cs="宋体"/>
          <w:sz w:val="24"/>
          <w:szCs w:val="24"/>
          <w:lang w:val="en-US" w:eastAsia="zh-CN"/>
        </w:rPr>
        <w:t xml:space="preserve"> E, Schmidt MG, van </w:t>
      </w:r>
      <w:proofErr w:type="spellStart"/>
      <w:r w:rsidRPr="00A63A02">
        <w:rPr>
          <w:rFonts w:ascii="Book Antiqua" w:eastAsia="宋体" w:hAnsi="Book Antiqua" w:cs="宋体"/>
          <w:sz w:val="24"/>
          <w:szCs w:val="24"/>
          <w:lang w:val="en-US" w:eastAsia="zh-CN"/>
        </w:rPr>
        <w:t>Rooijen</w:t>
      </w:r>
      <w:proofErr w:type="spellEnd"/>
      <w:r w:rsidRPr="00A63A02">
        <w:rPr>
          <w:rFonts w:ascii="Book Antiqua" w:eastAsia="宋体" w:hAnsi="Book Antiqua" w:cs="宋体"/>
          <w:sz w:val="24"/>
          <w:szCs w:val="24"/>
          <w:lang w:val="en-US" w:eastAsia="zh-CN"/>
        </w:rPr>
        <w:t xml:space="preserve"> N, </w:t>
      </w:r>
      <w:proofErr w:type="spellStart"/>
      <w:r w:rsidRPr="00A63A02">
        <w:rPr>
          <w:rFonts w:ascii="Book Antiqua" w:eastAsia="宋体" w:hAnsi="Book Antiqua" w:cs="宋体"/>
          <w:sz w:val="24"/>
          <w:szCs w:val="24"/>
          <w:lang w:val="en-US" w:eastAsia="zh-CN"/>
        </w:rPr>
        <w:t>Schnellmann</w:t>
      </w:r>
      <w:proofErr w:type="spellEnd"/>
      <w:r w:rsidRPr="00A63A02">
        <w:rPr>
          <w:rFonts w:ascii="Book Antiqua" w:eastAsia="宋体" w:hAnsi="Book Antiqua" w:cs="宋体"/>
          <w:sz w:val="24"/>
          <w:szCs w:val="24"/>
          <w:lang w:val="en-US" w:eastAsia="zh-CN"/>
        </w:rPr>
        <w:t xml:space="preserve"> RG, </w:t>
      </w:r>
      <w:proofErr w:type="spellStart"/>
      <w:r w:rsidRPr="00A63A02">
        <w:rPr>
          <w:rFonts w:ascii="Book Antiqua" w:eastAsia="宋体" w:hAnsi="Book Antiqua" w:cs="宋体"/>
          <w:sz w:val="24"/>
          <w:szCs w:val="24"/>
          <w:lang w:val="en-US" w:eastAsia="zh-CN"/>
        </w:rPr>
        <w:t>Chavin</w:t>
      </w:r>
      <w:proofErr w:type="spellEnd"/>
      <w:r w:rsidRPr="00A63A02">
        <w:rPr>
          <w:rFonts w:ascii="Book Antiqua" w:eastAsia="宋体" w:hAnsi="Book Antiqua" w:cs="宋体"/>
          <w:sz w:val="24"/>
          <w:szCs w:val="24"/>
          <w:lang w:val="en-US" w:eastAsia="zh-CN"/>
        </w:rPr>
        <w:t xml:space="preserve"> KD. Murine </w:t>
      </w:r>
      <w:proofErr w:type="spellStart"/>
      <w:r w:rsidRPr="00A63A02">
        <w:rPr>
          <w:rFonts w:ascii="Book Antiqua" w:eastAsia="宋体" w:hAnsi="Book Antiqua" w:cs="宋体"/>
          <w:sz w:val="24"/>
          <w:szCs w:val="24"/>
          <w:lang w:val="en-US" w:eastAsia="zh-CN"/>
        </w:rPr>
        <w:t>Kupffer</w:t>
      </w:r>
      <w:proofErr w:type="spellEnd"/>
      <w:r w:rsidRPr="00A63A02">
        <w:rPr>
          <w:rFonts w:ascii="Book Antiqua" w:eastAsia="宋体" w:hAnsi="Book Antiqua" w:cs="宋体"/>
          <w:sz w:val="24"/>
          <w:szCs w:val="24"/>
          <w:lang w:val="en-US" w:eastAsia="zh-CN"/>
        </w:rPr>
        <w:t xml:space="preserve"> cells are protective in total hepatic ischemia/reperfusion injury with bowel congestion through IL-10. </w:t>
      </w:r>
      <w:r w:rsidRPr="00A63A02">
        <w:rPr>
          <w:rFonts w:ascii="Book Antiqua" w:eastAsia="宋体" w:hAnsi="Book Antiqua" w:cs="宋体"/>
          <w:i/>
          <w:iCs/>
          <w:sz w:val="24"/>
          <w:szCs w:val="24"/>
          <w:lang w:val="en-US" w:eastAsia="zh-CN"/>
        </w:rPr>
        <w:t xml:space="preserve">J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sz w:val="24"/>
          <w:szCs w:val="24"/>
          <w:lang w:val="en-US" w:eastAsia="zh-CN"/>
        </w:rPr>
        <w:t xml:space="preserve"> 2010; </w:t>
      </w:r>
      <w:r w:rsidRPr="00A63A02">
        <w:rPr>
          <w:rFonts w:ascii="Book Antiqua" w:eastAsia="宋体" w:hAnsi="Book Antiqua" w:cs="宋体"/>
          <w:b/>
          <w:bCs/>
          <w:sz w:val="24"/>
          <w:szCs w:val="24"/>
          <w:lang w:val="en-US" w:eastAsia="zh-CN"/>
        </w:rPr>
        <w:t>184</w:t>
      </w:r>
      <w:r w:rsidRPr="00A63A02">
        <w:rPr>
          <w:rFonts w:ascii="Book Antiqua" w:eastAsia="宋体" w:hAnsi="Book Antiqua" w:cs="宋体"/>
          <w:sz w:val="24"/>
          <w:szCs w:val="24"/>
          <w:lang w:val="en-US" w:eastAsia="zh-CN"/>
        </w:rPr>
        <w:t>: 5849-5858 [PMID: 20400698 DOI: 10.4049/jimmunol.0902024]</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72 </w:t>
      </w:r>
      <w:r w:rsidRPr="00A63A02">
        <w:rPr>
          <w:rFonts w:ascii="Book Antiqua" w:eastAsia="宋体" w:hAnsi="Book Antiqua" w:cs="宋体"/>
          <w:b/>
          <w:bCs/>
          <w:sz w:val="24"/>
          <w:szCs w:val="24"/>
          <w:lang w:val="en-US" w:eastAsia="zh-CN"/>
        </w:rPr>
        <w:t>Sutter AG</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Palanisamy</w:t>
      </w:r>
      <w:proofErr w:type="spellEnd"/>
      <w:r w:rsidRPr="00A63A02">
        <w:rPr>
          <w:rFonts w:ascii="Book Antiqua" w:eastAsia="宋体" w:hAnsi="Book Antiqua" w:cs="宋体"/>
          <w:sz w:val="24"/>
          <w:szCs w:val="24"/>
          <w:lang w:val="en-US" w:eastAsia="zh-CN"/>
        </w:rPr>
        <w:t xml:space="preserve"> AP, Ellet JD, Schmidt MG, </w:t>
      </w:r>
      <w:proofErr w:type="spellStart"/>
      <w:r w:rsidRPr="00A63A02">
        <w:rPr>
          <w:rFonts w:ascii="Book Antiqua" w:eastAsia="宋体" w:hAnsi="Book Antiqua" w:cs="宋体"/>
          <w:sz w:val="24"/>
          <w:szCs w:val="24"/>
          <w:lang w:val="en-US" w:eastAsia="zh-CN"/>
        </w:rPr>
        <w:t>Schnellmann</w:t>
      </w:r>
      <w:proofErr w:type="spellEnd"/>
      <w:r w:rsidRPr="00A63A02">
        <w:rPr>
          <w:rFonts w:ascii="Book Antiqua" w:eastAsia="宋体" w:hAnsi="Book Antiqua" w:cs="宋体"/>
          <w:sz w:val="24"/>
          <w:szCs w:val="24"/>
          <w:lang w:val="en-US" w:eastAsia="zh-CN"/>
        </w:rPr>
        <w:t xml:space="preserve"> RG, </w:t>
      </w:r>
      <w:proofErr w:type="spellStart"/>
      <w:r w:rsidRPr="00A63A02">
        <w:rPr>
          <w:rFonts w:ascii="Book Antiqua" w:eastAsia="宋体" w:hAnsi="Book Antiqua" w:cs="宋体"/>
          <w:sz w:val="24"/>
          <w:szCs w:val="24"/>
          <w:lang w:val="en-US" w:eastAsia="zh-CN"/>
        </w:rPr>
        <w:t>Chavin</w:t>
      </w:r>
      <w:proofErr w:type="spellEnd"/>
      <w:r w:rsidRPr="00A63A02">
        <w:rPr>
          <w:rFonts w:ascii="Book Antiqua" w:eastAsia="宋体" w:hAnsi="Book Antiqua" w:cs="宋体"/>
          <w:sz w:val="24"/>
          <w:szCs w:val="24"/>
          <w:lang w:val="en-US" w:eastAsia="zh-CN"/>
        </w:rPr>
        <w:t xml:space="preserve"> KD. Intereukin-10 and </w:t>
      </w:r>
      <w:proofErr w:type="spellStart"/>
      <w:r w:rsidRPr="00A63A02">
        <w:rPr>
          <w:rFonts w:ascii="Book Antiqua" w:eastAsia="宋体" w:hAnsi="Book Antiqua" w:cs="宋体"/>
          <w:sz w:val="24"/>
          <w:szCs w:val="24"/>
          <w:lang w:val="en-US" w:eastAsia="zh-CN"/>
        </w:rPr>
        <w:t>Kupffer</w:t>
      </w:r>
      <w:proofErr w:type="spellEnd"/>
      <w:r w:rsidRPr="00A63A02">
        <w:rPr>
          <w:rFonts w:ascii="Book Antiqua" w:eastAsia="宋体" w:hAnsi="Book Antiqua" w:cs="宋体"/>
          <w:sz w:val="24"/>
          <w:szCs w:val="24"/>
          <w:lang w:val="en-US" w:eastAsia="zh-CN"/>
        </w:rPr>
        <w:t xml:space="preserve"> cells protect </w:t>
      </w:r>
      <w:proofErr w:type="spellStart"/>
      <w:r w:rsidRPr="00A63A02">
        <w:rPr>
          <w:rFonts w:ascii="Book Antiqua" w:eastAsia="宋体" w:hAnsi="Book Antiqua" w:cs="宋体"/>
          <w:sz w:val="24"/>
          <w:szCs w:val="24"/>
          <w:lang w:val="en-US" w:eastAsia="zh-CN"/>
        </w:rPr>
        <w:t>steatotic</w:t>
      </w:r>
      <w:proofErr w:type="spellEnd"/>
      <w:r w:rsidRPr="00A63A02">
        <w:rPr>
          <w:rFonts w:ascii="Book Antiqua" w:eastAsia="宋体" w:hAnsi="Book Antiqua" w:cs="宋体"/>
          <w:sz w:val="24"/>
          <w:szCs w:val="24"/>
          <w:lang w:val="en-US" w:eastAsia="zh-CN"/>
        </w:rPr>
        <w:t xml:space="preserve"> mice livers from ischemia-</w:t>
      </w:r>
      <w:r w:rsidRPr="00A63A02">
        <w:rPr>
          <w:rFonts w:ascii="Book Antiqua" w:eastAsia="宋体" w:hAnsi="Book Antiqua" w:cs="宋体"/>
          <w:sz w:val="24"/>
          <w:szCs w:val="24"/>
          <w:lang w:val="en-US" w:eastAsia="zh-CN"/>
        </w:rPr>
        <w:lastRenderedPageBreak/>
        <w:t xml:space="preserve">reperfusion injury. </w:t>
      </w:r>
      <w:proofErr w:type="spellStart"/>
      <w:r w:rsidRPr="00A63A02">
        <w:rPr>
          <w:rFonts w:ascii="Book Antiqua" w:eastAsia="宋体" w:hAnsi="Book Antiqua" w:cs="宋体"/>
          <w:i/>
          <w:iCs/>
          <w:sz w:val="24"/>
          <w:szCs w:val="24"/>
          <w:lang w:val="en-US" w:eastAsia="zh-CN"/>
        </w:rPr>
        <w:t>Eur</w:t>
      </w:r>
      <w:proofErr w:type="spellEnd"/>
      <w:r w:rsidRPr="00A63A02">
        <w:rPr>
          <w:rFonts w:ascii="Book Antiqua" w:eastAsia="宋体" w:hAnsi="Book Antiqua" w:cs="宋体"/>
          <w:i/>
          <w:iCs/>
          <w:sz w:val="24"/>
          <w:szCs w:val="24"/>
          <w:lang w:val="en-US" w:eastAsia="zh-CN"/>
        </w:rPr>
        <w:t xml:space="preserve"> Cytokine </w:t>
      </w:r>
      <w:proofErr w:type="spellStart"/>
      <w:r w:rsidRPr="00A63A02">
        <w:rPr>
          <w:rFonts w:ascii="Book Antiqua" w:eastAsia="宋体" w:hAnsi="Book Antiqua" w:cs="宋体"/>
          <w:i/>
          <w:iCs/>
          <w:sz w:val="24"/>
          <w:szCs w:val="24"/>
          <w:lang w:val="en-US" w:eastAsia="zh-CN"/>
        </w:rPr>
        <w:t>Netw</w:t>
      </w:r>
      <w:proofErr w:type="spellEnd"/>
      <w:r w:rsidRPr="00A63A02">
        <w:rPr>
          <w:rFonts w:ascii="Book Antiqua" w:eastAsia="宋体" w:hAnsi="Book Antiqua" w:cs="宋体"/>
          <w:sz w:val="24"/>
          <w:szCs w:val="24"/>
          <w:lang w:val="en-US" w:eastAsia="zh-CN"/>
        </w:rPr>
        <w:t xml:space="preserve"> </w:t>
      </w:r>
      <w:r w:rsidR="00AC4C13">
        <w:rPr>
          <w:rFonts w:ascii="Book Antiqua" w:eastAsia="宋体" w:hAnsi="Book Antiqua" w:cs="宋体" w:hint="eastAsia"/>
          <w:sz w:val="24"/>
          <w:szCs w:val="24"/>
          <w:lang w:val="en-US" w:eastAsia="zh-CN"/>
        </w:rPr>
        <w:t>2014</w:t>
      </w:r>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b/>
          <w:bCs/>
          <w:sz w:val="24"/>
          <w:szCs w:val="24"/>
          <w:lang w:val="en-US" w:eastAsia="zh-CN"/>
        </w:rPr>
        <w:t>25</w:t>
      </w:r>
      <w:r w:rsidRPr="00A63A02">
        <w:rPr>
          <w:rFonts w:ascii="Book Antiqua" w:eastAsia="宋体" w:hAnsi="Book Antiqua" w:cs="宋体"/>
          <w:sz w:val="24"/>
          <w:szCs w:val="24"/>
          <w:lang w:val="en-US" w:eastAsia="zh-CN"/>
        </w:rPr>
        <w:t>: 69-76 [PMID: 25679269 DOI: 10.1684/ecn.2015.0359]</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73 </w:t>
      </w:r>
      <w:proofErr w:type="spellStart"/>
      <w:r w:rsidRPr="00A63A02">
        <w:rPr>
          <w:rFonts w:ascii="Book Antiqua" w:eastAsia="宋体" w:hAnsi="Book Antiqua" w:cs="宋体"/>
          <w:b/>
          <w:bCs/>
          <w:sz w:val="24"/>
          <w:szCs w:val="24"/>
          <w:lang w:val="en-US" w:eastAsia="zh-CN"/>
        </w:rPr>
        <w:t>Follenzi</w:t>
      </w:r>
      <w:proofErr w:type="spellEnd"/>
      <w:r w:rsidRPr="00A63A02">
        <w:rPr>
          <w:rFonts w:ascii="Book Antiqua" w:eastAsia="宋体" w:hAnsi="Book Antiqua" w:cs="宋体"/>
          <w:b/>
          <w:bCs/>
          <w:sz w:val="24"/>
          <w:szCs w:val="24"/>
          <w:lang w:val="en-US" w:eastAsia="zh-CN"/>
        </w:rPr>
        <w:t xml:space="preserve"> A</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Benten</w:t>
      </w:r>
      <w:proofErr w:type="spellEnd"/>
      <w:r w:rsidRPr="00A63A02">
        <w:rPr>
          <w:rFonts w:ascii="Book Antiqua" w:eastAsia="宋体" w:hAnsi="Book Antiqua" w:cs="宋体"/>
          <w:sz w:val="24"/>
          <w:szCs w:val="24"/>
          <w:lang w:val="en-US" w:eastAsia="zh-CN"/>
        </w:rPr>
        <w:t xml:space="preserve"> D, </w:t>
      </w:r>
      <w:proofErr w:type="spellStart"/>
      <w:r w:rsidRPr="00A63A02">
        <w:rPr>
          <w:rFonts w:ascii="Book Antiqua" w:eastAsia="宋体" w:hAnsi="Book Antiqua" w:cs="宋体"/>
          <w:sz w:val="24"/>
          <w:szCs w:val="24"/>
          <w:lang w:val="en-US" w:eastAsia="zh-CN"/>
        </w:rPr>
        <w:t>Novikoff</w:t>
      </w:r>
      <w:proofErr w:type="spellEnd"/>
      <w:r w:rsidRPr="00A63A02">
        <w:rPr>
          <w:rFonts w:ascii="Book Antiqua" w:eastAsia="宋体" w:hAnsi="Book Antiqua" w:cs="宋体"/>
          <w:sz w:val="24"/>
          <w:szCs w:val="24"/>
          <w:lang w:val="en-US" w:eastAsia="zh-CN"/>
        </w:rPr>
        <w:t xml:space="preserve"> P, Faulkner L, </w:t>
      </w:r>
      <w:proofErr w:type="spellStart"/>
      <w:r w:rsidRPr="00A63A02">
        <w:rPr>
          <w:rFonts w:ascii="Book Antiqua" w:eastAsia="宋体" w:hAnsi="Book Antiqua" w:cs="宋体"/>
          <w:sz w:val="24"/>
          <w:szCs w:val="24"/>
          <w:lang w:val="en-US" w:eastAsia="zh-CN"/>
        </w:rPr>
        <w:t>Raut</w:t>
      </w:r>
      <w:proofErr w:type="spellEnd"/>
      <w:r w:rsidRPr="00A63A02">
        <w:rPr>
          <w:rFonts w:ascii="Book Antiqua" w:eastAsia="宋体" w:hAnsi="Book Antiqua" w:cs="宋体"/>
          <w:sz w:val="24"/>
          <w:szCs w:val="24"/>
          <w:lang w:val="en-US" w:eastAsia="zh-CN"/>
        </w:rPr>
        <w:t xml:space="preserve"> S, Gupta S. Transplanted endothelial cells repopulate the liver endothelium and correct the phenotype of hemophilia A mice. </w:t>
      </w:r>
      <w:r w:rsidRPr="00A63A02">
        <w:rPr>
          <w:rFonts w:ascii="Book Antiqua" w:eastAsia="宋体" w:hAnsi="Book Antiqua" w:cs="宋体"/>
          <w:i/>
          <w:iCs/>
          <w:sz w:val="24"/>
          <w:szCs w:val="24"/>
          <w:lang w:val="en-US" w:eastAsia="zh-CN"/>
        </w:rPr>
        <w:t xml:space="preserve">J </w:t>
      </w:r>
      <w:proofErr w:type="spellStart"/>
      <w:r w:rsidRPr="00A63A02">
        <w:rPr>
          <w:rFonts w:ascii="Book Antiqua" w:eastAsia="宋体" w:hAnsi="Book Antiqua" w:cs="宋体"/>
          <w:i/>
          <w:iCs/>
          <w:sz w:val="24"/>
          <w:szCs w:val="24"/>
          <w:lang w:val="en-US" w:eastAsia="zh-CN"/>
        </w:rPr>
        <w:t>Clin</w:t>
      </w:r>
      <w:proofErr w:type="spellEnd"/>
      <w:r w:rsidRPr="00A63A02">
        <w:rPr>
          <w:rFonts w:ascii="Book Antiqua" w:eastAsia="宋体" w:hAnsi="Book Antiqua" w:cs="宋体"/>
          <w:i/>
          <w:iCs/>
          <w:sz w:val="24"/>
          <w:szCs w:val="24"/>
          <w:lang w:val="en-US" w:eastAsia="zh-CN"/>
        </w:rPr>
        <w:t xml:space="preserve"> Invest</w:t>
      </w:r>
      <w:r w:rsidRPr="00A63A02">
        <w:rPr>
          <w:rFonts w:ascii="Book Antiqua" w:eastAsia="宋体" w:hAnsi="Book Antiqua" w:cs="宋体"/>
          <w:sz w:val="24"/>
          <w:szCs w:val="24"/>
          <w:lang w:val="en-US" w:eastAsia="zh-CN"/>
        </w:rPr>
        <w:t xml:space="preserve"> 2008; </w:t>
      </w:r>
      <w:r w:rsidRPr="00A63A02">
        <w:rPr>
          <w:rFonts w:ascii="Book Antiqua" w:eastAsia="宋体" w:hAnsi="Book Antiqua" w:cs="宋体"/>
          <w:b/>
          <w:bCs/>
          <w:sz w:val="24"/>
          <w:szCs w:val="24"/>
          <w:lang w:val="en-US" w:eastAsia="zh-CN"/>
        </w:rPr>
        <w:t>118</w:t>
      </w:r>
      <w:r w:rsidRPr="00A63A02">
        <w:rPr>
          <w:rFonts w:ascii="Book Antiqua" w:eastAsia="宋体" w:hAnsi="Book Antiqua" w:cs="宋体"/>
          <w:sz w:val="24"/>
          <w:szCs w:val="24"/>
          <w:lang w:val="en-US" w:eastAsia="zh-CN"/>
        </w:rPr>
        <w:t>: 935-945 [PMID: 18274668 DOI: 10.1172/JCI32748]</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74 </w:t>
      </w:r>
      <w:proofErr w:type="spellStart"/>
      <w:r w:rsidRPr="00A63A02">
        <w:rPr>
          <w:rFonts w:ascii="Book Antiqua" w:eastAsia="宋体" w:hAnsi="Book Antiqua" w:cs="宋体"/>
          <w:b/>
          <w:bCs/>
          <w:sz w:val="24"/>
          <w:szCs w:val="24"/>
          <w:lang w:val="en-US" w:eastAsia="zh-CN"/>
        </w:rPr>
        <w:t>Onoe</w:t>
      </w:r>
      <w:proofErr w:type="spellEnd"/>
      <w:r w:rsidRPr="00A63A02">
        <w:rPr>
          <w:rFonts w:ascii="Book Antiqua" w:eastAsia="宋体" w:hAnsi="Book Antiqua" w:cs="宋体"/>
          <w:b/>
          <w:bCs/>
          <w:sz w:val="24"/>
          <w:szCs w:val="24"/>
          <w:lang w:val="en-US" w:eastAsia="zh-CN"/>
        </w:rPr>
        <w:t xml:space="preserve"> T</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Ohdan</w:t>
      </w:r>
      <w:proofErr w:type="spellEnd"/>
      <w:r w:rsidRPr="00A63A02">
        <w:rPr>
          <w:rFonts w:ascii="Book Antiqua" w:eastAsia="宋体" w:hAnsi="Book Antiqua" w:cs="宋体"/>
          <w:sz w:val="24"/>
          <w:szCs w:val="24"/>
          <w:lang w:val="en-US" w:eastAsia="zh-CN"/>
        </w:rPr>
        <w:t xml:space="preserve"> H, </w:t>
      </w:r>
      <w:proofErr w:type="spellStart"/>
      <w:r w:rsidRPr="00A63A02">
        <w:rPr>
          <w:rFonts w:ascii="Book Antiqua" w:eastAsia="宋体" w:hAnsi="Book Antiqua" w:cs="宋体"/>
          <w:sz w:val="24"/>
          <w:szCs w:val="24"/>
          <w:lang w:val="en-US" w:eastAsia="zh-CN"/>
        </w:rPr>
        <w:t>Tokita</w:t>
      </w:r>
      <w:proofErr w:type="spellEnd"/>
      <w:r w:rsidRPr="00A63A02">
        <w:rPr>
          <w:rFonts w:ascii="Book Antiqua" w:eastAsia="宋体" w:hAnsi="Book Antiqua" w:cs="宋体"/>
          <w:sz w:val="24"/>
          <w:szCs w:val="24"/>
          <w:lang w:val="en-US" w:eastAsia="zh-CN"/>
        </w:rPr>
        <w:t xml:space="preserve"> D, </w:t>
      </w:r>
      <w:proofErr w:type="spellStart"/>
      <w:r w:rsidRPr="00A63A02">
        <w:rPr>
          <w:rFonts w:ascii="Book Antiqua" w:eastAsia="宋体" w:hAnsi="Book Antiqua" w:cs="宋体"/>
          <w:sz w:val="24"/>
          <w:szCs w:val="24"/>
          <w:lang w:val="en-US" w:eastAsia="zh-CN"/>
        </w:rPr>
        <w:t>Shishida</w:t>
      </w:r>
      <w:proofErr w:type="spellEnd"/>
      <w:r w:rsidRPr="00A63A02">
        <w:rPr>
          <w:rFonts w:ascii="Book Antiqua" w:eastAsia="宋体" w:hAnsi="Book Antiqua" w:cs="宋体"/>
          <w:sz w:val="24"/>
          <w:szCs w:val="24"/>
          <w:lang w:val="en-US" w:eastAsia="zh-CN"/>
        </w:rPr>
        <w:t xml:space="preserve"> M, Tanaka Y, Hara H, Zhou W, </w:t>
      </w:r>
      <w:proofErr w:type="spellStart"/>
      <w:r w:rsidRPr="00A63A02">
        <w:rPr>
          <w:rFonts w:ascii="Book Antiqua" w:eastAsia="宋体" w:hAnsi="Book Antiqua" w:cs="宋体"/>
          <w:sz w:val="24"/>
          <w:szCs w:val="24"/>
          <w:lang w:val="en-US" w:eastAsia="zh-CN"/>
        </w:rPr>
        <w:t>Ishiyama</w:t>
      </w:r>
      <w:proofErr w:type="spellEnd"/>
      <w:r w:rsidRPr="00A63A02">
        <w:rPr>
          <w:rFonts w:ascii="Book Antiqua" w:eastAsia="宋体" w:hAnsi="Book Antiqua" w:cs="宋体"/>
          <w:sz w:val="24"/>
          <w:szCs w:val="24"/>
          <w:lang w:val="en-US" w:eastAsia="zh-CN"/>
        </w:rPr>
        <w:t xml:space="preserve"> K, </w:t>
      </w:r>
      <w:proofErr w:type="spellStart"/>
      <w:r w:rsidRPr="00A63A02">
        <w:rPr>
          <w:rFonts w:ascii="Book Antiqua" w:eastAsia="宋体" w:hAnsi="Book Antiqua" w:cs="宋体"/>
          <w:sz w:val="24"/>
          <w:szCs w:val="24"/>
          <w:lang w:val="en-US" w:eastAsia="zh-CN"/>
        </w:rPr>
        <w:t>Mitsuta</w:t>
      </w:r>
      <w:proofErr w:type="spellEnd"/>
      <w:r w:rsidRPr="00A63A02">
        <w:rPr>
          <w:rFonts w:ascii="Book Antiqua" w:eastAsia="宋体" w:hAnsi="Book Antiqua" w:cs="宋体"/>
          <w:sz w:val="24"/>
          <w:szCs w:val="24"/>
          <w:lang w:val="en-US" w:eastAsia="zh-CN"/>
        </w:rPr>
        <w:t xml:space="preserve"> H, Ide K, </w:t>
      </w:r>
      <w:proofErr w:type="spellStart"/>
      <w:r w:rsidRPr="00A63A02">
        <w:rPr>
          <w:rFonts w:ascii="Book Antiqua" w:eastAsia="宋体" w:hAnsi="Book Antiqua" w:cs="宋体"/>
          <w:sz w:val="24"/>
          <w:szCs w:val="24"/>
          <w:lang w:val="en-US" w:eastAsia="zh-CN"/>
        </w:rPr>
        <w:t>Asahara</w:t>
      </w:r>
      <w:proofErr w:type="spellEnd"/>
      <w:r w:rsidRPr="00A63A02">
        <w:rPr>
          <w:rFonts w:ascii="Book Antiqua" w:eastAsia="宋体" w:hAnsi="Book Antiqua" w:cs="宋体"/>
          <w:sz w:val="24"/>
          <w:szCs w:val="24"/>
          <w:lang w:val="en-US" w:eastAsia="zh-CN"/>
        </w:rPr>
        <w:t xml:space="preserve"> T. Liver sinusoidal endothelial cells </w:t>
      </w:r>
      <w:proofErr w:type="spellStart"/>
      <w:r w:rsidRPr="00A63A02">
        <w:rPr>
          <w:rFonts w:ascii="Book Antiqua" w:eastAsia="宋体" w:hAnsi="Book Antiqua" w:cs="宋体"/>
          <w:sz w:val="24"/>
          <w:szCs w:val="24"/>
          <w:lang w:val="en-US" w:eastAsia="zh-CN"/>
        </w:rPr>
        <w:t>tolerize</w:t>
      </w:r>
      <w:proofErr w:type="spellEnd"/>
      <w:r w:rsidRPr="00A63A02">
        <w:rPr>
          <w:rFonts w:ascii="Book Antiqua" w:eastAsia="宋体" w:hAnsi="Book Antiqua" w:cs="宋体"/>
          <w:sz w:val="24"/>
          <w:szCs w:val="24"/>
          <w:lang w:val="en-US" w:eastAsia="zh-CN"/>
        </w:rPr>
        <w:t xml:space="preserve"> T cells across MHC barriers in mice. </w:t>
      </w:r>
      <w:r w:rsidRPr="00A63A02">
        <w:rPr>
          <w:rFonts w:ascii="Book Antiqua" w:eastAsia="宋体" w:hAnsi="Book Antiqua" w:cs="宋体"/>
          <w:i/>
          <w:iCs/>
          <w:sz w:val="24"/>
          <w:szCs w:val="24"/>
          <w:lang w:val="en-US" w:eastAsia="zh-CN"/>
        </w:rPr>
        <w:t xml:space="preserve">J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sz w:val="24"/>
          <w:szCs w:val="24"/>
          <w:lang w:val="en-US" w:eastAsia="zh-CN"/>
        </w:rPr>
        <w:t xml:space="preserve"> 2005; </w:t>
      </w:r>
      <w:r w:rsidRPr="00A63A02">
        <w:rPr>
          <w:rFonts w:ascii="Book Antiqua" w:eastAsia="宋体" w:hAnsi="Book Antiqua" w:cs="宋体"/>
          <w:b/>
          <w:bCs/>
          <w:sz w:val="24"/>
          <w:szCs w:val="24"/>
          <w:lang w:val="en-US" w:eastAsia="zh-CN"/>
        </w:rPr>
        <w:t>175</w:t>
      </w:r>
      <w:r w:rsidRPr="00A63A02">
        <w:rPr>
          <w:rFonts w:ascii="Book Antiqua" w:eastAsia="宋体" w:hAnsi="Book Antiqua" w:cs="宋体"/>
          <w:sz w:val="24"/>
          <w:szCs w:val="24"/>
          <w:lang w:val="en-US" w:eastAsia="zh-CN"/>
        </w:rPr>
        <w:t>: 139-146 [PMID: 15972640 DOI: 10.4049/jimmunol.175.1.139]</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75 </w:t>
      </w:r>
      <w:proofErr w:type="spellStart"/>
      <w:r w:rsidRPr="00A63A02">
        <w:rPr>
          <w:rFonts w:ascii="Book Antiqua" w:eastAsia="宋体" w:hAnsi="Book Antiqua" w:cs="宋体"/>
          <w:b/>
          <w:bCs/>
          <w:sz w:val="24"/>
          <w:szCs w:val="24"/>
          <w:lang w:val="en-US" w:eastAsia="zh-CN"/>
        </w:rPr>
        <w:t>Onoe</w:t>
      </w:r>
      <w:proofErr w:type="spellEnd"/>
      <w:r w:rsidRPr="00A63A02">
        <w:rPr>
          <w:rFonts w:ascii="Book Antiqua" w:eastAsia="宋体" w:hAnsi="Book Antiqua" w:cs="宋体"/>
          <w:b/>
          <w:bCs/>
          <w:sz w:val="24"/>
          <w:szCs w:val="24"/>
          <w:lang w:val="en-US" w:eastAsia="zh-CN"/>
        </w:rPr>
        <w:t xml:space="preserve"> T</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Ohdan</w:t>
      </w:r>
      <w:proofErr w:type="spellEnd"/>
      <w:r w:rsidRPr="00A63A02">
        <w:rPr>
          <w:rFonts w:ascii="Book Antiqua" w:eastAsia="宋体" w:hAnsi="Book Antiqua" w:cs="宋体"/>
          <w:sz w:val="24"/>
          <w:szCs w:val="24"/>
          <w:lang w:val="en-US" w:eastAsia="zh-CN"/>
        </w:rPr>
        <w:t xml:space="preserve"> H, </w:t>
      </w:r>
      <w:proofErr w:type="spellStart"/>
      <w:r w:rsidRPr="00A63A02">
        <w:rPr>
          <w:rFonts w:ascii="Book Antiqua" w:eastAsia="宋体" w:hAnsi="Book Antiqua" w:cs="宋体"/>
          <w:sz w:val="24"/>
          <w:szCs w:val="24"/>
          <w:lang w:val="en-US" w:eastAsia="zh-CN"/>
        </w:rPr>
        <w:t>Tokita</w:t>
      </w:r>
      <w:proofErr w:type="spellEnd"/>
      <w:r w:rsidRPr="00A63A02">
        <w:rPr>
          <w:rFonts w:ascii="Book Antiqua" w:eastAsia="宋体" w:hAnsi="Book Antiqua" w:cs="宋体"/>
          <w:sz w:val="24"/>
          <w:szCs w:val="24"/>
          <w:lang w:val="en-US" w:eastAsia="zh-CN"/>
        </w:rPr>
        <w:t xml:space="preserve"> D, Hara H, Tanaka Y, </w:t>
      </w:r>
      <w:proofErr w:type="spellStart"/>
      <w:r w:rsidRPr="00A63A02">
        <w:rPr>
          <w:rFonts w:ascii="Book Antiqua" w:eastAsia="宋体" w:hAnsi="Book Antiqua" w:cs="宋体"/>
          <w:sz w:val="24"/>
          <w:szCs w:val="24"/>
          <w:lang w:val="en-US" w:eastAsia="zh-CN"/>
        </w:rPr>
        <w:t>Ishiyama</w:t>
      </w:r>
      <w:proofErr w:type="spellEnd"/>
      <w:r w:rsidRPr="00A63A02">
        <w:rPr>
          <w:rFonts w:ascii="Book Antiqua" w:eastAsia="宋体" w:hAnsi="Book Antiqua" w:cs="宋体"/>
          <w:sz w:val="24"/>
          <w:szCs w:val="24"/>
          <w:lang w:val="en-US" w:eastAsia="zh-CN"/>
        </w:rPr>
        <w:t xml:space="preserve"> K, </w:t>
      </w:r>
      <w:proofErr w:type="spellStart"/>
      <w:r w:rsidRPr="00A63A02">
        <w:rPr>
          <w:rFonts w:ascii="Book Antiqua" w:eastAsia="宋体" w:hAnsi="Book Antiqua" w:cs="宋体"/>
          <w:sz w:val="24"/>
          <w:szCs w:val="24"/>
          <w:lang w:val="en-US" w:eastAsia="zh-CN"/>
        </w:rPr>
        <w:t>Asahara</w:t>
      </w:r>
      <w:proofErr w:type="spellEnd"/>
      <w:r w:rsidRPr="00A63A02">
        <w:rPr>
          <w:rFonts w:ascii="Book Antiqua" w:eastAsia="宋体" w:hAnsi="Book Antiqua" w:cs="宋体"/>
          <w:sz w:val="24"/>
          <w:szCs w:val="24"/>
          <w:lang w:val="en-US" w:eastAsia="zh-CN"/>
        </w:rPr>
        <w:t xml:space="preserve"> T. Liver sinusoidal endothelial cells have a capacity for inducing </w:t>
      </w:r>
      <w:proofErr w:type="spellStart"/>
      <w:r w:rsidRPr="00A63A02">
        <w:rPr>
          <w:rFonts w:ascii="Book Antiqua" w:eastAsia="宋体" w:hAnsi="Book Antiqua" w:cs="宋体"/>
          <w:sz w:val="24"/>
          <w:szCs w:val="24"/>
          <w:lang w:val="en-US" w:eastAsia="zh-CN"/>
        </w:rPr>
        <w:t>nonresponsiveness</w:t>
      </w:r>
      <w:proofErr w:type="spellEnd"/>
      <w:r w:rsidRPr="00A63A02">
        <w:rPr>
          <w:rFonts w:ascii="Book Antiqua" w:eastAsia="宋体" w:hAnsi="Book Antiqua" w:cs="宋体"/>
          <w:sz w:val="24"/>
          <w:szCs w:val="24"/>
          <w:lang w:val="en-US" w:eastAsia="zh-CN"/>
        </w:rPr>
        <w:t xml:space="preserve"> of T cells across major histocompatibility complex barriers. </w:t>
      </w:r>
      <w:proofErr w:type="spellStart"/>
      <w:r w:rsidRPr="00A63A02">
        <w:rPr>
          <w:rFonts w:ascii="Book Antiqua" w:eastAsia="宋体" w:hAnsi="Book Antiqua" w:cs="宋体"/>
          <w:i/>
          <w:iCs/>
          <w:sz w:val="24"/>
          <w:szCs w:val="24"/>
          <w:lang w:val="en-US" w:eastAsia="zh-CN"/>
        </w:rPr>
        <w:t>Transpl</w:t>
      </w:r>
      <w:proofErr w:type="spellEnd"/>
      <w:r w:rsidRPr="00A63A02">
        <w:rPr>
          <w:rFonts w:ascii="Book Antiqua" w:eastAsia="宋体" w:hAnsi="Book Antiqua" w:cs="宋体"/>
          <w:i/>
          <w:iCs/>
          <w:sz w:val="24"/>
          <w:szCs w:val="24"/>
          <w:lang w:val="en-US" w:eastAsia="zh-CN"/>
        </w:rPr>
        <w:t xml:space="preserve"> </w:t>
      </w:r>
      <w:proofErr w:type="spellStart"/>
      <w:r w:rsidRPr="00A63A02">
        <w:rPr>
          <w:rFonts w:ascii="Book Antiqua" w:eastAsia="宋体" w:hAnsi="Book Antiqua" w:cs="宋体"/>
          <w:i/>
          <w:iCs/>
          <w:sz w:val="24"/>
          <w:szCs w:val="24"/>
          <w:lang w:val="en-US" w:eastAsia="zh-CN"/>
        </w:rPr>
        <w:t>Int</w:t>
      </w:r>
      <w:proofErr w:type="spellEnd"/>
      <w:r w:rsidRPr="00A63A02">
        <w:rPr>
          <w:rFonts w:ascii="Book Antiqua" w:eastAsia="宋体" w:hAnsi="Book Antiqua" w:cs="宋体"/>
          <w:sz w:val="24"/>
          <w:szCs w:val="24"/>
          <w:lang w:val="en-US" w:eastAsia="zh-CN"/>
        </w:rPr>
        <w:t xml:space="preserve"> 2005; </w:t>
      </w:r>
      <w:r w:rsidRPr="00A63A02">
        <w:rPr>
          <w:rFonts w:ascii="Book Antiqua" w:eastAsia="宋体" w:hAnsi="Book Antiqua" w:cs="宋体"/>
          <w:b/>
          <w:bCs/>
          <w:sz w:val="24"/>
          <w:szCs w:val="24"/>
          <w:lang w:val="en-US" w:eastAsia="zh-CN"/>
        </w:rPr>
        <w:t>18</w:t>
      </w:r>
      <w:r w:rsidRPr="00A63A02">
        <w:rPr>
          <w:rFonts w:ascii="Book Antiqua" w:eastAsia="宋体" w:hAnsi="Book Antiqua" w:cs="宋体"/>
          <w:sz w:val="24"/>
          <w:szCs w:val="24"/>
          <w:lang w:val="en-US" w:eastAsia="zh-CN"/>
        </w:rPr>
        <w:t>: 206-214 [PMID: 15691274 DOI: 10.1111/j.1432-2277.2004.00025.x]</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76 </w:t>
      </w:r>
      <w:proofErr w:type="spellStart"/>
      <w:r w:rsidRPr="00A63A02">
        <w:rPr>
          <w:rFonts w:ascii="Book Antiqua" w:eastAsia="宋体" w:hAnsi="Book Antiqua" w:cs="宋体"/>
          <w:b/>
          <w:bCs/>
          <w:sz w:val="24"/>
          <w:szCs w:val="24"/>
          <w:lang w:val="en-US" w:eastAsia="zh-CN"/>
        </w:rPr>
        <w:t>Banshodani</w:t>
      </w:r>
      <w:proofErr w:type="spellEnd"/>
      <w:r w:rsidRPr="00A63A02">
        <w:rPr>
          <w:rFonts w:ascii="Book Antiqua" w:eastAsia="宋体" w:hAnsi="Book Antiqua" w:cs="宋体"/>
          <w:b/>
          <w:bCs/>
          <w:sz w:val="24"/>
          <w:szCs w:val="24"/>
          <w:lang w:val="en-US" w:eastAsia="zh-CN"/>
        </w:rPr>
        <w:t xml:space="preserve"> M</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Onoe</w:t>
      </w:r>
      <w:proofErr w:type="spellEnd"/>
      <w:r w:rsidRPr="00A63A02">
        <w:rPr>
          <w:rFonts w:ascii="Book Antiqua" w:eastAsia="宋体" w:hAnsi="Book Antiqua" w:cs="宋体"/>
          <w:sz w:val="24"/>
          <w:szCs w:val="24"/>
          <w:lang w:val="en-US" w:eastAsia="zh-CN"/>
        </w:rPr>
        <w:t xml:space="preserve"> T, </w:t>
      </w:r>
      <w:proofErr w:type="spellStart"/>
      <w:r w:rsidRPr="00A63A02">
        <w:rPr>
          <w:rFonts w:ascii="Book Antiqua" w:eastAsia="宋体" w:hAnsi="Book Antiqua" w:cs="宋体"/>
          <w:sz w:val="24"/>
          <w:szCs w:val="24"/>
          <w:lang w:val="en-US" w:eastAsia="zh-CN"/>
        </w:rPr>
        <w:t>Shishida</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Tahara</w:t>
      </w:r>
      <w:proofErr w:type="spellEnd"/>
      <w:r w:rsidRPr="00A63A02">
        <w:rPr>
          <w:rFonts w:ascii="Book Antiqua" w:eastAsia="宋体" w:hAnsi="Book Antiqua" w:cs="宋体"/>
          <w:sz w:val="24"/>
          <w:szCs w:val="24"/>
          <w:lang w:val="en-US" w:eastAsia="zh-CN"/>
        </w:rPr>
        <w:t xml:space="preserve"> H, Hashimoto S, Igarashi Y, Tanaka Y, </w:t>
      </w:r>
      <w:proofErr w:type="spellStart"/>
      <w:r w:rsidRPr="00A63A02">
        <w:rPr>
          <w:rFonts w:ascii="Book Antiqua" w:eastAsia="宋体" w:hAnsi="Book Antiqua" w:cs="宋体"/>
          <w:sz w:val="24"/>
          <w:szCs w:val="24"/>
          <w:lang w:val="en-US" w:eastAsia="zh-CN"/>
        </w:rPr>
        <w:t>Ohdan</w:t>
      </w:r>
      <w:proofErr w:type="spellEnd"/>
      <w:r w:rsidRPr="00A63A02">
        <w:rPr>
          <w:rFonts w:ascii="Book Antiqua" w:eastAsia="宋体" w:hAnsi="Book Antiqua" w:cs="宋体"/>
          <w:sz w:val="24"/>
          <w:szCs w:val="24"/>
          <w:lang w:val="en-US" w:eastAsia="zh-CN"/>
        </w:rPr>
        <w:t xml:space="preserve"> H. Adoptive transfer of allogeneic liver sinusoidal endothelial cells specifically inhibits T-cell responses to cognate stimuli. </w:t>
      </w:r>
      <w:r w:rsidRPr="00A63A02">
        <w:rPr>
          <w:rFonts w:ascii="Book Antiqua" w:eastAsia="宋体" w:hAnsi="Book Antiqua" w:cs="宋体"/>
          <w:i/>
          <w:iCs/>
          <w:sz w:val="24"/>
          <w:szCs w:val="24"/>
          <w:lang w:val="en-US" w:eastAsia="zh-CN"/>
        </w:rPr>
        <w:t>Cell Transplant</w:t>
      </w:r>
      <w:r w:rsidRPr="00A63A02">
        <w:rPr>
          <w:rFonts w:ascii="Book Antiqua" w:eastAsia="宋体" w:hAnsi="Book Antiqua" w:cs="宋体"/>
          <w:sz w:val="24"/>
          <w:szCs w:val="24"/>
          <w:lang w:val="en-US" w:eastAsia="zh-CN"/>
        </w:rPr>
        <w:t xml:space="preserve"> 2013; </w:t>
      </w:r>
      <w:r w:rsidRPr="00A63A02">
        <w:rPr>
          <w:rFonts w:ascii="Book Antiqua" w:eastAsia="宋体" w:hAnsi="Book Antiqua" w:cs="宋体"/>
          <w:b/>
          <w:bCs/>
          <w:sz w:val="24"/>
          <w:szCs w:val="24"/>
          <w:lang w:val="en-US" w:eastAsia="zh-CN"/>
        </w:rPr>
        <w:t>22</w:t>
      </w:r>
      <w:r w:rsidRPr="00A63A02">
        <w:rPr>
          <w:rFonts w:ascii="Book Antiqua" w:eastAsia="宋体" w:hAnsi="Book Antiqua" w:cs="宋体"/>
          <w:sz w:val="24"/>
          <w:szCs w:val="24"/>
          <w:lang w:val="en-US" w:eastAsia="zh-CN"/>
        </w:rPr>
        <w:t>: 1695-1708 [PMID: 23050792 DOI: 10.3727/096368912X657738]</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77 </w:t>
      </w:r>
      <w:r w:rsidR="00AB6584" w:rsidRPr="00AB6584">
        <w:rPr>
          <w:rFonts w:ascii="Book Antiqua" w:hAnsi="Book Antiqua" w:cs="Arial"/>
          <w:b/>
          <w:noProof/>
          <w:sz w:val="24"/>
          <w:szCs w:val="24"/>
          <w:lang w:val="en-US"/>
        </w:rPr>
        <w:t>Sauer V</w:t>
      </w:r>
      <w:r w:rsidR="00AB6584" w:rsidRPr="00C24667">
        <w:rPr>
          <w:rFonts w:ascii="Book Antiqua" w:hAnsi="Book Antiqua" w:cs="Arial"/>
          <w:noProof/>
          <w:sz w:val="24"/>
          <w:szCs w:val="24"/>
          <w:lang w:val="en-US"/>
        </w:rPr>
        <w:t>, Roy-Chowdhury N, Guha C, Roy-Chowdhury J</w:t>
      </w:r>
      <w:r w:rsidRPr="00A63A02">
        <w:rPr>
          <w:rFonts w:ascii="Book Antiqua" w:eastAsia="宋体" w:hAnsi="Book Antiqua" w:cs="宋体"/>
          <w:sz w:val="24"/>
          <w:szCs w:val="24"/>
          <w:lang w:val="en-US" w:eastAsia="zh-CN"/>
        </w:rPr>
        <w:t xml:space="preserve">. Induced pluripotent stem cells as a source of hepatocytes. </w:t>
      </w:r>
      <w:proofErr w:type="spellStart"/>
      <w:r w:rsidRPr="00A63A02">
        <w:rPr>
          <w:rFonts w:ascii="Book Antiqua" w:eastAsia="宋体" w:hAnsi="Book Antiqua" w:cs="宋体"/>
          <w:i/>
          <w:iCs/>
          <w:sz w:val="24"/>
          <w:szCs w:val="24"/>
          <w:lang w:val="en-US" w:eastAsia="zh-CN"/>
        </w:rPr>
        <w:t>Curr</w:t>
      </w:r>
      <w:proofErr w:type="spellEnd"/>
      <w:r w:rsidRPr="00A63A02">
        <w:rPr>
          <w:rFonts w:ascii="Book Antiqua" w:eastAsia="宋体" w:hAnsi="Book Antiqua" w:cs="宋体"/>
          <w:i/>
          <w:iCs/>
          <w:sz w:val="24"/>
          <w:szCs w:val="24"/>
          <w:lang w:val="en-US" w:eastAsia="zh-CN"/>
        </w:rPr>
        <w:t xml:space="preserve"> </w:t>
      </w:r>
      <w:proofErr w:type="spellStart"/>
      <w:r w:rsidRPr="00A63A02">
        <w:rPr>
          <w:rFonts w:ascii="Book Antiqua" w:eastAsia="宋体" w:hAnsi="Book Antiqua" w:cs="宋体"/>
          <w:i/>
          <w:iCs/>
          <w:sz w:val="24"/>
          <w:szCs w:val="24"/>
          <w:lang w:val="en-US" w:eastAsia="zh-CN"/>
        </w:rPr>
        <w:t>Pathobiol</w:t>
      </w:r>
      <w:proofErr w:type="spellEnd"/>
      <w:r w:rsidRPr="00A63A02">
        <w:rPr>
          <w:rFonts w:ascii="Book Antiqua" w:eastAsia="宋体" w:hAnsi="Book Antiqua" w:cs="宋体"/>
          <w:i/>
          <w:iCs/>
          <w:sz w:val="24"/>
          <w:szCs w:val="24"/>
          <w:lang w:val="en-US" w:eastAsia="zh-CN"/>
        </w:rPr>
        <w:t xml:space="preserve"> Rep</w:t>
      </w:r>
      <w:r w:rsidRPr="00A63A02">
        <w:rPr>
          <w:rFonts w:ascii="Book Antiqua" w:eastAsia="宋体" w:hAnsi="Book Antiqua" w:cs="宋体"/>
          <w:sz w:val="24"/>
          <w:szCs w:val="24"/>
          <w:lang w:val="en-US" w:eastAsia="zh-CN"/>
        </w:rPr>
        <w:t xml:space="preserve"> 2014; </w:t>
      </w:r>
      <w:r w:rsidRPr="00A63A02">
        <w:rPr>
          <w:rFonts w:ascii="Book Antiqua" w:eastAsia="宋体" w:hAnsi="Book Antiqua" w:cs="宋体"/>
          <w:b/>
          <w:bCs/>
          <w:sz w:val="24"/>
          <w:szCs w:val="24"/>
          <w:lang w:val="en-US" w:eastAsia="zh-CN"/>
        </w:rPr>
        <w:t>2</w:t>
      </w:r>
      <w:r w:rsidRPr="00A63A02">
        <w:rPr>
          <w:rFonts w:ascii="Book Antiqua" w:eastAsia="宋体" w:hAnsi="Book Antiqua" w:cs="宋体"/>
          <w:sz w:val="24"/>
          <w:szCs w:val="24"/>
          <w:lang w:val="en-US" w:eastAsia="zh-CN"/>
        </w:rPr>
        <w:t>: 11-20 [PMID: 25650171 DOI: 10.1007/s40139-013-0039-2]</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78 </w:t>
      </w:r>
      <w:r w:rsidRPr="00A63A02">
        <w:rPr>
          <w:rFonts w:ascii="Book Antiqua" w:eastAsia="宋体" w:hAnsi="Book Antiqua" w:cs="宋体"/>
          <w:b/>
          <w:bCs/>
          <w:sz w:val="24"/>
          <w:szCs w:val="24"/>
          <w:lang w:val="en-US" w:eastAsia="zh-CN"/>
        </w:rPr>
        <w:t>Lu WY</w:t>
      </w:r>
      <w:r w:rsidRPr="00A63A02">
        <w:rPr>
          <w:rFonts w:ascii="Book Antiqua" w:eastAsia="宋体" w:hAnsi="Book Antiqua" w:cs="宋体"/>
          <w:sz w:val="24"/>
          <w:szCs w:val="24"/>
          <w:lang w:val="en-US" w:eastAsia="zh-CN"/>
        </w:rPr>
        <w:t xml:space="preserve">, Bird TG, Boulter L, Tsuchiya A, Cole AM, Hay T, Guest RV, </w:t>
      </w:r>
      <w:proofErr w:type="spellStart"/>
      <w:r w:rsidRPr="00A63A02">
        <w:rPr>
          <w:rFonts w:ascii="Book Antiqua" w:eastAsia="宋体" w:hAnsi="Book Antiqua" w:cs="宋体"/>
          <w:sz w:val="24"/>
          <w:szCs w:val="24"/>
          <w:lang w:val="en-US" w:eastAsia="zh-CN"/>
        </w:rPr>
        <w:t>Wojtacha</w:t>
      </w:r>
      <w:proofErr w:type="spellEnd"/>
      <w:r w:rsidRPr="00A63A02">
        <w:rPr>
          <w:rFonts w:ascii="Book Antiqua" w:eastAsia="宋体" w:hAnsi="Book Antiqua" w:cs="宋体"/>
          <w:sz w:val="24"/>
          <w:szCs w:val="24"/>
          <w:lang w:val="en-US" w:eastAsia="zh-CN"/>
        </w:rPr>
        <w:t xml:space="preserve"> D, Man TY, Mackinnon A, Ridgway RA, Kendall T, Williams MJ, Jamieson T, Raven A, Hay DC, </w:t>
      </w:r>
      <w:proofErr w:type="spellStart"/>
      <w:r w:rsidRPr="00A63A02">
        <w:rPr>
          <w:rFonts w:ascii="Book Antiqua" w:eastAsia="宋体" w:hAnsi="Book Antiqua" w:cs="宋体"/>
          <w:sz w:val="24"/>
          <w:szCs w:val="24"/>
          <w:lang w:val="en-US" w:eastAsia="zh-CN"/>
        </w:rPr>
        <w:t>Iredale</w:t>
      </w:r>
      <w:proofErr w:type="spellEnd"/>
      <w:r w:rsidRPr="00A63A02">
        <w:rPr>
          <w:rFonts w:ascii="Book Antiqua" w:eastAsia="宋体" w:hAnsi="Book Antiqua" w:cs="宋体"/>
          <w:sz w:val="24"/>
          <w:szCs w:val="24"/>
          <w:lang w:val="en-US" w:eastAsia="zh-CN"/>
        </w:rPr>
        <w:t xml:space="preserve"> JP, Clarke AR, </w:t>
      </w:r>
      <w:proofErr w:type="spellStart"/>
      <w:r w:rsidRPr="00A63A02">
        <w:rPr>
          <w:rFonts w:ascii="Book Antiqua" w:eastAsia="宋体" w:hAnsi="Book Antiqua" w:cs="宋体"/>
          <w:sz w:val="24"/>
          <w:szCs w:val="24"/>
          <w:lang w:val="en-US" w:eastAsia="zh-CN"/>
        </w:rPr>
        <w:t>Sansom</w:t>
      </w:r>
      <w:proofErr w:type="spellEnd"/>
      <w:r w:rsidRPr="00A63A02">
        <w:rPr>
          <w:rFonts w:ascii="Book Antiqua" w:eastAsia="宋体" w:hAnsi="Book Antiqua" w:cs="宋体"/>
          <w:sz w:val="24"/>
          <w:szCs w:val="24"/>
          <w:lang w:val="en-US" w:eastAsia="zh-CN"/>
        </w:rPr>
        <w:t xml:space="preserve"> OJ, Forbes SJ. Hepatic progenitor cells of biliary origin with liver repopulation capacity. </w:t>
      </w:r>
      <w:r w:rsidRPr="00A63A02">
        <w:rPr>
          <w:rFonts w:ascii="Book Antiqua" w:eastAsia="宋体" w:hAnsi="Book Antiqua" w:cs="宋体"/>
          <w:i/>
          <w:iCs/>
          <w:sz w:val="24"/>
          <w:szCs w:val="24"/>
          <w:lang w:val="en-US" w:eastAsia="zh-CN"/>
        </w:rPr>
        <w:t xml:space="preserve">Nat Cell </w:t>
      </w:r>
      <w:proofErr w:type="spellStart"/>
      <w:r w:rsidRPr="00A63A02">
        <w:rPr>
          <w:rFonts w:ascii="Book Antiqua" w:eastAsia="宋体" w:hAnsi="Book Antiqua" w:cs="宋体"/>
          <w:i/>
          <w:iCs/>
          <w:sz w:val="24"/>
          <w:szCs w:val="24"/>
          <w:lang w:val="en-US" w:eastAsia="zh-CN"/>
        </w:rPr>
        <w:t>Biol</w:t>
      </w:r>
      <w:proofErr w:type="spellEnd"/>
      <w:r w:rsidRPr="00A63A02">
        <w:rPr>
          <w:rFonts w:ascii="Book Antiqua" w:eastAsia="宋体" w:hAnsi="Book Antiqua" w:cs="宋体"/>
          <w:sz w:val="24"/>
          <w:szCs w:val="24"/>
          <w:lang w:val="en-US" w:eastAsia="zh-CN"/>
        </w:rPr>
        <w:t xml:space="preserve"> 2015; </w:t>
      </w:r>
      <w:r w:rsidRPr="00A63A02">
        <w:rPr>
          <w:rFonts w:ascii="Book Antiqua" w:eastAsia="宋体" w:hAnsi="Book Antiqua" w:cs="宋体"/>
          <w:b/>
          <w:bCs/>
          <w:sz w:val="24"/>
          <w:szCs w:val="24"/>
          <w:lang w:val="en-US" w:eastAsia="zh-CN"/>
        </w:rPr>
        <w:t>17</w:t>
      </w:r>
      <w:r w:rsidRPr="00A63A02">
        <w:rPr>
          <w:rFonts w:ascii="Book Antiqua" w:eastAsia="宋体" w:hAnsi="Book Antiqua" w:cs="宋体"/>
          <w:sz w:val="24"/>
          <w:szCs w:val="24"/>
          <w:lang w:val="en-US" w:eastAsia="zh-CN"/>
        </w:rPr>
        <w:t>: 971-983 [PMID: 26192438 DOI: 10.1038/ncb3203]</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79 </w:t>
      </w:r>
      <w:proofErr w:type="spellStart"/>
      <w:r w:rsidRPr="00A63A02">
        <w:rPr>
          <w:rFonts w:ascii="Book Antiqua" w:eastAsia="宋体" w:hAnsi="Book Antiqua" w:cs="宋体"/>
          <w:b/>
          <w:bCs/>
          <w:sz w:val="24"/>
          <w:szCs w:val="24"/>
          <w:lang w:val="en-US" w:eastAsia="zh-CN"/>
        </w:rPr>
        <w:t>Huch</w:t>
      </w:r>
      <w:proofErr w:type="spellEnd"/>
      <w:r w:rsidRPr="00A63A02">
        <w:rPr>
          <w:rFonts w:ascii="Book Antiqua" w:eastAsia="宋体" w:hAnsi="Book Antiqua" w:cs="宋体"/>
          <w:b/>
          <w:bCs/>
          <w:sz w:val="24"/>
          <w:szCs w:val="24"/>
          <w:lang w:val="en-US" w:eastAsia="zh-CN"/>
        </w:rPr>
        <w:t xml:space="preserve"> M</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Gehart</w:t>
      </w:r>
      <w:proofErr w:type="spellEnd"/>
      <w:r w:rsidRPr="00A63A02">
        <w:rPr>
          <w:rFonts w:ascii="Book Antiqua" w:eastAsia="宋体" w:hAnsi="Book Antiqua" w:cs="宋体"/>
          <w:sz w:val="24"/>
          <w:szCs w:val="24"/>
          <w:lang w:val="en-US" w:eastAsia="zh-CN"/>
        </w:rPr>
        <w:t xml:space="preserve"> H, van </w:t>
      </w:r>
      <w:proofErr w:type="spellStart"/>
      <w:r w:rsidRPr="00A63A02">
        <w:rPr>
          <w:rFonts w:ascii="Book Antiqua" w:eastAsia="宋体" w:hAnsi="Book Antiqua" w:cs="宋体"/>
          <w:sz w:val="24"/>
          <w:szCs w:val="24"/>
          <w:lang w:val="en-US" w:eastAsia="zh-CN"/>
        </w:rPr>
        <w:t>Boxtel</w:t>
      </w:r>
      <w:proofErr w:type="spellEnd"/>
      <w:r w:rsidRPr="00A63A02">
        <w:rPr>
          <w:rFonts w:ascii="Book Antiqua" w:eastAsia="宋体" w:hAnsi="Book Antiqua" w:cs="宋体"/>
          <w:sz w:val="24"/>
          <w:szCs w:val="24"/>
          <w:lang w:val="en-US" w:eastAsia="zh-CN"/>
        </w:rPr>
        <w:t xml:space="preserve"> R, Hamer K, </w:t>
      </w:r>
      <w:proofErr w:type="spellStart"/>
      <w:r w:rsidRPr="00A63A02">
        <w:rPr>
          <w:rFonts w:ascii="Book Antiqua" w:eastAsia="宋体" w:hAnsi="Book Antiqua" w:cs="宋体"/>
          <w:sz w:val="24"/>
          <w:szCs w:val="24"/>
          <w:lang w:val="en-US" w:eastAsia="zh-CN"/>
        </w:rPr>
        <w:t>Blokzijl</w:t>
      </w:r>
      <w:proofErr w:type="spellEnd"/>
      <w:r w:rsidRPr="00A63A02">
        <w:rPr>
          <w:rFonts w:ascii="Book Antiqua" w:eastAsia="宋体" w:hAnsi="Book Antiqua" w:cs="宋体"/>
          <w:sz w:val="24"/>
          <w:szCs w:val="24"/>
          <w:lang w:val="en-US" w:eastAsia="zh-CN"/>
        </w:rPr>
        <w:t xml:space="preserve"> F, </w:t>
      </w:r>
      <w:proofErr w:type="spellStart"/>
      <w:r w:rsidRPr="00A63A02">
        <w:rPr>
          <w:rFonts w:ascii="Book Antiqua" w:eastAsia="宋体" w:hAnsi="Book Antiqua" w:cs="宋体"/>
          <w:sz w:val="24"/>
          <w:szCs w:val="24"/>
          <w:lang w:val="en-US" w:eastAsia="zh-CN"/>
        </w:rPr>
        <w:t>Verstegen</w:t>
      </w:r>
      <w:proofErr w:type="spellEnd"/>
      <w:r w:rsidRPr="00A63A02">
        <w:rPr>
          <w:rFonts w:ascii="Book Antiqua" w:eastAsia="宋体" w:hAnsi="Book Antiqua" w:cs="宋体"/>
          <w:sz w:val="24"/>
          <w:szCs w:val="24"/>
          <w:lang w:val="en-US" w:eastAsia="zh-CN"/>
        </w:rPr>
        <w:t xml:space="preserve"> MM, Ellis E, van </w:t>
      </w:r>
      <w:proofErr w:type="spellStart"/>
      <w:r w:rsidRPr="00A63A02">
        <w:rPr>
          <w:rFonts w:ascii="Book Antiqua" w:eastAsia="宋体" w:hAnsi="Book Antiqua" w:cs="宋体"/>
          <w:sz w:val="24"/>
          <w:szCs w:val="24"/>
          <w:lang w:val="en-US" w:eastAsia="zh-CN"/>
        </w:rPr>
        <w:t>Wenum</w:t>
      </w:r>
      <w:proofErr w:type="spellEnd"/>
      <w:r w:rsidRPr="00A63A02">
        <w:rPr>
          <w:rFonts w:ascii="Book Antiqua" w:eastAsia="宋体" w:hAnsi="Book Antiqua" w:cs="宋体"/>
          <w:sz w:val="24"/>
          <w:szCs w:val="24"/>
          <w:lang w:val="en-US" w:eastAsia="zh-CN"/>
        </w:rPr>
        <w:t xml:space="preserve"> M, Fuchs SA, de </w:t>
      </w:r>
      <w:proofErr w:type="spellStart"/>
      <w:r w:rsidRPr="00A63A02">
        <w:rPr>
          <w:rFonts w:ascii="Book Antiqua" w:eastAsia="宋体" w:hAnsi="Book Antiqua" w:cs="宋体"/>
          <w:sz w:val="24"/>
          <w:szCs w:val="24"/>
          <w:lang w:val="en-US" w:eastAsia="zh-CN"/>
        </w:rPr>
        <w:t>Ligt</w:t>
      </w:r>
      <w:proofErr w:type="spellEnd"/>
      <w:r w:rsidRPr="00A63A02">
        <w:rPr>
          <w:rFonts w:ascii="Book Antiqua" w:eastAsia="宋体" w:hAnsi="Book Antiqua" w:cs="宋体"/>
          <w:sz w:val="24"/>
          <w:szCs w:val="24"/>
          <w:lang w:val="en-US" w:eastAsia="zh-CN"/>
        </w:rPr>
        <w:t xml:space="preserve"> J, van de </w:t>
      </w:r>
      <w:proofErr w:type="spellStart"/>
      <w:r w:rsidRPr="00A63A02">
        <w:rPr>
          <w:rFonts w:ascii="Book Antiqua" w:eastAsia="宋体" w:hAnsi="Book Antiqua" w:cs="宋体"/>
          <w:sz w:val="24"/>
          <w:szCs w:val="24"/>
          <w:lang w:val="en-US" w:eastAsia="zh-CN"/>
        </w:rPr>
        <w:t>Wetering</w:t>
      </w:r>
      <w:proofErr w:type="spellEnd"/>
      <w:r w:rsidRPr="00A63A02">
        <w:rPr>
          <w:rFonts w:ascii="Book Antiqua" w:eastAsia="宋体" w:hAnsi="Book Antiqua" w:cs="宋体"/>
          <w:sz w:val="24"/>
          <w:szCs w:val="24"/>
          <w:lang w:val="en-US" w:eastAsia="zh-CN"/>
        </w:rPr>
        <w:t xml:space="preserve"> M, Sasaki N, Boers SJ, </w:t>
      </w:r>
      <w:proofErr w:type="spellStart"/>
      <w:r w:rsidRPr="00A63A02">
        <w:rPr>
          <w:rFonts w:ascii="Book Antiqua" w:eastAsia="宋体" w:hAnsi="Book Antiqua" w:cs="宋体"/>
          <w:sz w:val="24"/>
          <w:szCs w:val="24"/>
          <w:lang w:val="en-US" w:eastAsia="zh-CN"/>
        </w:rPr>
        <w:t>Kemperman</w:t>
      </w:r>
      <w:proofErr w:type="spellEnd"/>
      <w:r w:rsidRPr="00A63A02">
        <w:rPr>
          <w:rFonts w:ascii="Book Antiqua" w:eastAsia="宋体" w:hAnsi="Book Antiqua" w:cs="宋体"/>
          <w:sz w:val="24"/>
          <w:szCs w:val="24"/>
          <w:lang w:val="en-US" w:eastAsia="zh-CN"/>
        </w:rPr>
        <w:t xml:space="preserve"> H, de </w:t>
      </w:r>
      <w:proofErr w:type="spellStart"/>
      <w:r w:rsidRPr="00A63A02">
        <w:rPr>
          <w:rFonts w:ascii="Book Antiqua" w:eastAsia="宋体" w:hAnsi="Book Antiqua" w:cs="宋体"/>
          <w:sz w:val="24"/>
          <w:szCs w:val="24"/>
          <w:lang w:val="en-US" w:eastAsia="zh-CN"/>
        </w:rPr>
        <w:t>Jonge</w:t>
      </w:r>
      <w:proofErr w:type="spellEnd"/>
      <w:r w:rsidRPr="00A63A02">
        <w:rPr>
          <w:rFonts w:ascii="Book Antiqua" w:eastAsia="宋体" w:hAnsi="Book Antiqua" w:cs="宋体"/>
          <w:sz w:val="24"/>
          <w:szCs w:val="24"/>
          <w:lang w:val="en-US" w:eastAsia="zh-CN"/>
        </w:rPr>
        <w:t xml:space="preserve"> J, </w:t>
      </w:r>
      <w:proofErr w:type="spellStart"/>
      <w:r w:rsidRPr="00A63A02">
        <w:rPr>
          <w:rFonts w:ascii="Book Antiqua" w:eastAsia="宋体" w:hAnsi="Book Antiqua" w:cs="宋体"/>
          <w:sz w:val="24"/>
          <w:szCs w:val="24"/>
          <w:lang w:val="en-US" w:eastAsia="zh-CN"/>
        </w:rPr>
        <w:t>Ijzermans</w:t>
      </w:r>
      <w:proofErr w:type="spellEnd"/>
      <w:r w:rsidRPr="00A63A02">
        <w:rPr>
          <w:rFonts w:ascii="Book Antiqua" w:eastAsia="宋体" w:hAnsi="Book Antiqua" w:cs="宋体"/>
          <w:sz w:val="24"/>
          <w:szCs w:val="24"/>
          <w:lang w:val="en-US" w:eastAsia="zh-CN"/>
        </w:rPr>
        <w:t xml:space="preserve"> JN, </w:t>
      </w:r>
      <w:proofErr w:type="spellStart"/>
      <w:r w:rsidRPr="00A63A02">
        <w:rPr>
          <w:rFonts w:ascii="Book Antiqua" w:eastAsia="宋体" w:hAnsi="Book Antiqua" w:cs="宋体"/>
          <w:sz w:val="24"/>
          <w:szCs w:val="24"/>
          <w:lang w:val="en-US" w:eastAsia="zh-CN"/>
        </w:rPr>
        <w:t>Nieuwenhuis</w:t>
      </w:r>
      <w:proofErr w:type="spellEnd"/>
      <w:r w:rsidRPr="00A63A02">
        <w:rPr>
          <w:rFonts w:ascii="Book Antiqua" w:eastAsia="宋体" w:hAnsi="Book Antiqua" w:cs="宋体"/>
          <w:sz w:val="24"/>
          <w:szCs w:val="24"/>
          <w:lang w:val="en-US" w:eastAsia="zh-CN"/>
        </w:rPr>
        <w:t xml:space="preserve"> EE, Hoekstra R, Strom S, </w:t>
      </w:r>
      <w:proofErr w:type="spellStart"/>
      <w:r w:rsidRPr="00A63A02">
        <w:rPr>
          <w:rFonts w:ascii="Book Antiqua" w:eastAsia="宋体" w:hAnsi="Book Antiqua" w:cs="宋体"/>
          <w:sz w:val="24"/>
          <w:szCs w:val="24"/>
          <w:lang w:val="en-US" w:eastAsia="zh-CN"/>
        </w:rPr>
        <w:t>Vries</w:t>
      </w:r>
      <w:proofErr w:type="spellEnd"/>
      <w:r w:rsidRPr="00A63A02">
        <w:rPr>
          <w:rFonts w:ascii="Book Antiqua" w:eastAsia="宋体" w:hAnsi="Book Antiqua" w:cs="宋体"/>
          <w:sz w:val="24"/>
          <w:szCs w:val="24"/>
          <w:lang w:val="en-US" w:eastAsia="zh-CN"/>
        </w:rPr>
        <w:t xml:space="preserve"> RR, van der </w:t>
      </w:r>
      <w:proofErr w:type="spellStart"/>
      <w:r w:rsidRPr="00A63A02">
        <w:rPr>
          <w:rFonts w:ascii="Book Antiqua" w:eastAsia="宋体" w:hAnsi="Book Antiqua" w:cs="宋体"/>
          <w:sz w:val="24"/>
          <w:szCs w:val="24"/>
          <w:lang w:val="en-US" w:eastAsia="zh-CN"/>
        </w:rPr>
        <w:t>Laan</w:t>
      </w:r>
      <w:proofErr w:type="spellEnd"/>
      <w:r w:rsidRPr="00A63A02">
        <w:rPr>
          <w:rFonts w:ascii="Book Antiqua" w:eastAsia="宋体" w:hAnsi="Book Antiqua" w:cs="宋体"/>
          <w:sz w:val="24"/>
          <w:szCs w:val="24"/>
          <w:lang w:val="en-US" w:eastAsia="zh-CN"/>
        </w:rPr>
        <w:t xml:space="preserve"> LJ, </w:t>
      </w:r>
      <w:proofErr w:type="spellStart"/>
      <w:r w:rsidRPr="00A63A02">
        <w:rPr>
          <w:rFonts w:ascii="Book Antiqua" w:eastAsia="宋体" w:hAnsi="Book Antiqua" w:cs="宋体"/>
          <w:sz w:val="24"/>
          <w:szCs w:val="24"/>
          <w:lang w:val="en-US" w:eastAsia="zh-CN"/>
        </w:rPr>
        <w:t>Cuppen</w:t>
      </w:r>
      <w:proofErr w:type="spellEnd"/>
      <w:r w:rsidRPr="00A63A02">
        <w:rPr>
          <w:rFonts w:ascii="Book Antiqua" w:eastAsia="宋体" w:hAnsi="Book Antiqua" w:cs="宋体"/>
          <w:sz w:val="24"/>
          <w:szCs w:val="24"/>
          <w:lang w:val="en-US" w:eastAsia="zh-CN"/>
        </w:rPr>
        <w:t xml:space="preserve"> E, </w:t>
      </w:r>
      <w:proofErr w:type="spellStart"/>
      <w:r w:rsidRPr="00A63A02">
        <w:rPr>
          <w:rFonts w:ascii="Book Antiqua" w:eastAsia="宋体" w:hAnsi="Book Antiqua" w:cs="宋体"/>
          <w:sz w:val="24"/>
          <w:szCs w:val="24"/>
          <w:lang w:val="en-US" w:eastAsia="zh-CN"/>
        </w:rPr>
        <w:t>Clevers</w:t>
      </w:r>
      <w:proofErr w:type="spellEnd"/>
      <w:r w:rsidRPr="00A63A02">
        <w:rPr>
          <w:rFonts w:ascii="Book Antiqua" w:eastAsia="宋体" w:hAnsi="Book Antiqua" w:cs="宋体"/>
          <w:sz w:val="24"/>
          <w:szCs w:val="24"/>
          <w:lang w:val="en-US" w:eastAsia="zh-CN"/>
        </w:rPr>
        <w:t xml:space="preserve"> H. Long-term culture of genome-stable </w:t>
      </w:r>
      <w:proofErr w:type="spellStart"/>
      <w:r w:rsidRPr="00A63A02">
        <w:rPr>
          <w:rFonts w:ascii="Book Antiqua" w:eastAsia="宋体" w:hAnsi="Book Antiqua" w:cs="宋体"/>
          <w:sz w:val="24"/>
          <w:szCs w:val="24"/>
          <w:lang w:val="en-US" w:eastAsia="zh-CN"/>
        </w:rPr>
        <w:t>bipotent</w:t>
      </w:r>
      <w:proofErr w:type="spellEnd"/>
      <w:r w:rsidRPr="00A63A02">
        <w:rPr>
          <w:rFonts w:ascii="Book Antiqua" w:eastAsia="宋体" w:hAnsi="Book Antiqua" w:cs="宋体"/>
          <w:sz w:val="24"/>
          <w:szCs w:val="24"/>
          <w:lang w:val="en-US" w:eastAsia="zh-CN"/>
        </w:rPr>
        <w:t xml:space="preserve"> stem cells from adult human liver. </w:t>
      </w:r>
      <w:r w:rsidRPr="00A63A02">
        <w:rPr>
          <w:rFonts w:ascii="Book Antiqua" w:eastAsia="宋体" w:hAnsi="Book Antiqua" w:cs="宋体"/>
          <w:i/>
          <w:iCs/>
          <w:sz w:val="24"/>
          <w:szCs w:val="24"/>
          <w:lang w:val="en-US" w:eastAsia="zh-CN"/>
        </w:rPr>
        <w:t>Cell</w:t>
      </w:r>
      <w:r w:rsidRPr="00A63A02">
        <w:rPr>
          <w:rFonts w:ascii="Book Antiqua" w:eastAsia="宋体" w:hAnsi="Book Antiqua" w:cs="宋体"/>
          <w:sz w:val="24"/>
          <w:szCs w:val="24"/>
          <w:lang w:val="en-US" w:eastAsia="zh-CN"/>
        </w:rPr>
        <w:t xml:space="preserve"> 2015; </w:t>
      </w:r>
      <w:r w:rsidRPr="00A63A02">
        <w:rPr>
          <w:rFonts w:ascii="Book Antiqua" w:eastAsia="宋体" w:hAnsi="Book Antiqua" w:cs="宋体"/>
          <w:b/>
          <w:bCs/>
          <w:sz w:val="24"/>
          <w:szCs w:val="24"/>
          <w:lang w:val="en-US" w:eastAsia="zh-CN"/>
        </w:rPr>
        <w:t>160</w:t>
      </w:r>
      <w:r w:rsidRPr="00A63A02">
        <w:rPr>
          <w:rFonts w:ascii="Book Antiqua" w:eastAsia="宋体" w:hAnsi="Book Antiqua" w:cs="宋体"/>
          <w:sz w:val="24"/>
          <w:szCs w:val="24"/>
          <w:lang w:val="en-US" w:eastAsia="zh-CN"/>
        </w:rPr>
        <w:t>: 299-312 [PMID: 25533785 DOI: 10.1016/j.cell.2014.11.050]</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lastRenderedPageBreak/>
        <w:t xml:space="preserve">80 </w:t>
      </w:r>
      <w:proofErr w:type="spellStart"/>
      <w:r w:rsidRPr="00A63A02">
        <w:rPr>
          <w:rFonts w:ascii="Book Antiqua" w:eastAsia="宋体" w:hAnsi="Book Antiqua" w:cs="宋体"/>
          <w:b/>
          <w:bCs/>
          <w:sz w:val="24"/>
          <w:szCs w:val="24"/>
          <w:lang w:val="en-US" w:eastAsia="zh-CN"/>
        </w:rPr>
        <w:t>Hindley</w:t>
      </w:r>
      <w:proofErr w:type="spellEnd"/>
      <w:r w:rsidRPr="00A63A02">
        <w:rPr>
          <w:rFonts w:ascii="Book Antiqua" w:eastAsia="宋体" w:hAnsi="Book Antiqua" w:cs="宋体"/>
          <w:b/>
          <w:bCs/>
          <w:sz w:val="24"/>
          <w:szCs w:val="24"/>
          <w:lang w:val="en-US" w:eastAsia="zh-CN"/>
        </w:rPr>
        <w:t xml:space="preserve"> CJ</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Mastrogiovanni</w:t>
      </w:r>
      <w:proofErr w:type="spellEnd"/>
      <w:r w:rsidRPr="00A63A02">
        <w:rPr>
          <w:rFonts w:ascii="Book Antiqua" w:eastAsia="宋体" w:hAnsi="Book Antiqua" w:cs="宋体"/>
          <w:sz w:val="24"/>
          <w:szCs w:val="24"/>
          <w:lang w:val="en-US" w:eastAsia="zh-CN"/>
        </w:rPr>
        <w:t xml:space="preserve"> G, </w:t>
      </w:r>
      <w:proofErr w:type="spellStart"/>
      <w:r w:rsidRPr="00A63A02">
        <w:rPr>
          <w:rFonts w:ascii="Book Antiqua" w:eastAsia="宋体" w:hAnsi="Book Antiqua" w:cs="宋体"/>
          <w:sz w:val="24"/>
          <w:szCs w:val="24"/>
          <w:lang w:val="en-US" w:eastAsia="zh-CN"/>
        </w:rPr>
        <w:t>Huch</w:t>
      </w:r>
      <w:proofErr w:type="spellEnd"/>
      <w:r w:rsidRPr="00A63A02">
        <w:rPr>
          <w:rFonts w:ascii="Book Antiqua" w:eastAsia="宋体" w:hAnsi="Book Antiqua" w:cs="宋体"/>
          <w:sz w:val="24"/>
          <w:szCs w:val="24"/>
          <w:lang w:val="en-US" w:eastAsia="zh-CN"/>
        </w:rPr>
        <w:t xml:space="preserve"> M. The plastic liver: differentiated cells, stem cells, every cell? </w:t>
      </w:r>
      <w:r w:rsidRPr="00A63A02">
        <w:rPr>
          <w:rFonts w:ascii="Book Antiqua" w:eastAsia="宋体" w:hAnsi="Book Antiqua" w:cs="宋体"/>
          <w:i/>
          <w:iCs/>
          <w:sz w:val="24"/>
          <w:szCs w:val="24"/>
          <w:lang w:val="en-US" w:eastAsia="zh-CN"/>
        </w:rPr>
        <w:t xml:space="preserve">J </w:t>
      </w:r>
      <w:proofErr w:type="spellStart"/>
      <w:r w:rsidRPr="00A63A02">
        <w:rPr>
          <w:rFonts w:ascii="Book Antiqua" w:eastAsia="宋体" w:hAnsi="Book Antiqua" w:cs="宋体"/>
          <w:i/>
          <w:iCs/>
          <w:sz w:val="24"/>
          <w:szCs w:val="24"/>
          <w:lang w:val="en-US" w:eastAsia="zh-CN"/>
        </w:rPr>
        <w:t>Clin</w:t>
      </w:r>
      <w:proofErr w:type="spellEnd"/>
      <w:r w:rsidRPr="00A63A02">
        <w:rPr>
          <w:rFonts w:ascii="Book Antiqua" w:eastAsia="宋体" w:hAnsi="Book Antiqua" w:cs="宋体"/>
          <w:i/>
          <w:iCs/>
          <w:sz w:val="24"/>
          <w:szCs w:val="24"/>
          <w:lang w:val="en-US" w:eastAsia="zh-CN"/>
        </w:rPr>
        <w:t xml:space="preserve"> Invest</w:t>
      </w:r>
      <w:r w:rsidRPr="00A63A02">
        <w:rPr>
          <w:rFonts w:ascii="Book Antiqua" w:eastAsia="宋体" w:hAnsi="Book Antiqua" w:cs="宋体"/>
          <w:sz w:val="24"/>
          <w:szCs w:val="24"/>
          <w:lang w:val="en-US" w:eastAsia="zh-CN"/>
        </w:rPr>
        <w:t xml:space="preserve"> 2014; </w:t>
      </w:r>
      <w:r w:rsidRPr="00A63A02">
        <w:rPr>
          <w:rFonts w:ascii="Book Antiqua" w:eastAsia="宋体" w:hAnsi="Book Antiqua" w:cs="宋体"/>
          <w:b/>
          <w:bCs/>
          <w:sz w:val="24"/>
          <w:szCs w:val="24"/>
          <w:lang w:val="en-US" w:eastAsia="zh-CN"/>
        </w:rPr>
        <w:t>124</w:t>
      </w:r>
      <w:r w:rsidRPr="00A63A02">
        <w:rPr>
          <w:rFonts w:ascii="Book Antiqua" w:eastAsia="宋体" w:hAnsi="Book Antiqua" w:cs="宋体"/>
          <w:sz w:val="24"/>
          <w:szCs w:val="24"/>
          <w:lang w:val="en-US" w:eastAsia="zh-CN"/>
        </w:rPr>
        <w:t>: 5099-5102 [PMID: 25401467 DOI: 10.1172/JCI78372]</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81 </w:t>
      </w:r>
      <w:proofErr w:type="spellStart"/>
      <w:r w:rsidRPr="00A63A02">
        <w:rPr>
          <w:rFonts w:ascii="Book Antiqua" w:eastAsia="宋体" w:hAnsi="Book Antiqua" w:cs="宋体"/>
          <w:b/>
          <w:bCs/>
          <w:sz w:val="24"/>
          <w:szCs w:val="24"/>
          <w:lang w:val="en-US" w:eastAsia="zh-CN"/>
        </w:rPr>
        <w:t>Montespan</w:t>
      </w:r>
      <w:proofErr w:type="spellEnd"/>
      <w:r w:rsidRPr="00A63A02">
        <w:rPr>
          <w:rFonts w:ascii="Book Antiqua" w:eastAsia="宋体" w:hAnsi="Book Antiqua" w:cs="宋体"/>
          <w:b/>
          <w:bCs/>
          <w:sz w:val="24"/>
          <w:szCs w:val="24"/>
          <w:lang w:val="en-US" w:eastAsia="zh-CN"/>
        </w:rPr>
        <w:t xml:space="preserve"> F</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Deschaseaux</w:t>
      </w:r>
      <w:proofErr w:type="spellEnd"/>
      <w:r w:rsidRPr="00A63A02">
        <w:rPr>
          <w:rFonts w:ascii="Book Antiqua" w:eastAsia="宋体" w:hAnsi="Book Antiqua" w:cs="宋体"/>
          <w:sz w:val="24"/>
          <w:szCs w:val="24"/>
          <w:lang w:val="en-US" w:eastAsia="zh-CN"/>
        </w:rPr>
        <w:t xml:space="preserve"> F, </w:t>
      </w:r>
      <w:proofErr w:type="spellStart"/>
      <w:r w:rsidRPr="00A63A02">
        <w:rPr>
          <w:rFonts w:ascii="Book Antiqua" w:eastAsia="宋体" w:hAnsi="Book Antiqua" w:cs="宋体"/>
          <w:sz w:val="24"/>
          <w:szCs w:val="24"/>
          <w:lang w:val="en-US" w:eastAsia="zh-CN"/>
        </w:rPr>
        <w:t>Sensébé</w:t>
      </w:r>
      <w:proofErr w:type="spellEnd"/>
      <w:r w:rsidRPr="00A63A02">
        <w:rPr>
          <w:rFonts w:ascii="Book Antiqua" w:eastAsia="宋体" w:hAnsi="Book Antiqua" w:cs="宋体"/>
          <w:sz w:val="24"/>
          <w:szCs w:val="24"/>
          <w:lang w:val="en-US" w:eastAsia="zh-CN"/>
        </w:rPr>
        <w:t xml:space="preserve"> L, </w:t>
      </w:r>
      <w:proofErr w:type="spellStart"/>
      <w:r w:rsidRPr="00A63A02">
        <w:rPr>
          <w:rFonts w:ascii="Book Antiqua" w:eastAsia="宋体" w:hAnsi="Book Antiqua" w:cs="宋体"/>
          <w:sz w:val="24"/>
          <w:szCs w:val="24"/>
          <w:lang w:val="en-US" w:eastAsia="zh-CN"/>
        </w:rPr>
        <w:t>Carosella</w:t>
      </w:r>
      <w:proofErr w:type="spellEnd"/>
      <w:r w:rsidRPr="00A63A02">
        <w:rPr>
          <w:rFonts w:ascii="Book Antiqua" w:eastAsia="宋体" w:hAnsi="Book Antiqua" w:cs="宋体"/>
          <w:sz w:val="24"/>
          <w:szCs w:val="24"/>
          <w:lang w:val="en-US" w:eastAsia="zh-CN"/>
        </w:rPr>
        <w:t xml:space="preserve"> ED, </w:t>
      </w:r>
      <w:proofErr w:type="spellStart"/>
      <w:r w:rsidRPr="00A63A02">
        <w:rPr>
          <w:rFonts w:ascii="Book Antiqua" w:eastAsia="宋体" w:hAnsi="Book Antiqua" w:cs="宋体"/>
          <w:sz w:val="24"/>
          <w:szCs w:val="24"/>
          <w:lang w:val="en-US" w:eastAsia="zh-CN"/>
        </w:rPr>
        <w:t>Rouas-Freiss</w:t>
      </w:r>
      <w:proofErr w:type="spellEnd"/>
      <w:r w:rsidRPr="00A63A02">
        <w:rPr>
          <w:rFonts w:ascii="Book Antiqua" w:eastAsia="宋体" w:hAnsi="Book Antiqua" w:cs="宋体"/>
          <w:sz w:val="24"/>
          <w:szCs w:val="24"/>
          <w:lang w:val="en-US" w:eastAsia="zh-CN"/>
        </w:rPr>
        <w:t xml:space="preserve"> N. </w:t>
      </w:r>
      <w:proofErr w:type="spellStart"/>
      <w:r w:rsidRPr="00A63A02">
        <w:rPr>
          <w:rFonts w:ascii="Book Antiqua" w:eastAsia="宋体" w:hAnsi="Book Antiqua" w:cs="宋体"/>
          <w:sz w:val="24"/>
          <w:szCs w:val="24"/>
          <w:lang w:val="en-US" w:eastAsia="zh-CN"/>
        </w:rPr>
        <w:t>Osteodifferentiated</w:t>
      </w:r>
      <w:proofErr w:type="spellEnd"/>
      <w:r w:rsidRPr="00A63A02">
        <w:rPr>
          <w:rFonts w:ascii="Book Antiqua" w:eastAsia="宋体" w:hAnsi="Book Antiqua" w:cs="宋体"/>
          <w:sz w:val="24"/>
          <w:szCs w:val="24"/>
          <w:lang w:val="en-US" w:eastAsia="zh-CN"/>
        </w:rPr>
        <w:t xml:space="preserve"> mesenchymal stem cells from bone marrow and adipose tissue express HLA-G and display immunomodulatory properties in HLA-mismatched settings: implications in bone repair therapy. </w:t>
      </w:r>
      <w:r w:rsidRPr="00A63A02">
        <w:rPr>
          <w:rFonts w:ascii="Book Antiqua" w:eastAsia="宋体" w:hAnsi="Book Antiqua" w:cs="宋体"/>
          <w:i/>
          <w:iCs/>
          <w:sz w:val="24"/>
          <w:szCs w:val="24"/>
          <w:lang w:val="en-US" w:eastAsia="zh-CN"/>
        </w:rPr>
        <w:t xml:space="preserve">J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i/>
          <w:iCs/>
          <w:sz w:val="24"/>
          <w:szCs w:val="24"/>
          <w:lang w:val="en-US" w:eastAsia="zh-CN"/>
        </w:rPr>
        <w:t xml:space="preserve"> Res</w:t>
      </w:r>
      <w:r w:rsidRPr="00A63A02">
        <w:rPr>
          <w:rFonts w:ascii="Book Antiqua" w:eastAsia="宋体" w:hAnsi="Book Antiqua" w:cs="宋体"/>
          <w:sz w:val="24"/>
          <w:szCs w:val="24"/>
          <w:lang w:val="en-US" w:eastAsia="zh-CN"/>
        </w:rPr>
        <w:t xml:space="preserve"> 2014; </w:t>
      </w:r>
      <w:r w:rsidRPr="00A63A02">
        <w:rPr>
          <w:rFonts w:ascii="Book Antiqua" w:eastAsia="宋体" w:hAnsi="Book Antiqua" w:cs="宋体"/>
          <w:b/>
          <w:bCs/>
          <w:sz w:val="24"/>
          <w:szCs w:val="24"/>
          <w:lang w:val="en-US" w:eastAsia="zh-CN"/>
        </w:rPr>
        <w:t>2014</w:t>
      </w:r>
      <w:r w:rsidRPr="00A63A02">
        <w:rPr>
          <w:rFonts w:ascii="Book Antiqua" w:eastAsia="宋体" w:hAnsi="Book Antiqua" w:cs="宋体"/>
          <w:sz w:val="24"/>
          <w:szCs w:val="24"/>
          <w:lang w:val="en-US" w:eastAsia="zh-CN"/>
        </w:rPr>
        <w:t>: 230346 [PMID: 24877156 DOI: 10.1155/2014/230346]</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82 </w:t>
      </w:r>
      <w:proofErr w:type="spellStart"/>
      <w:r w:rsidRPr="00A63A02">
        <w:rPr>
          <w:rFonts w:ascii="Book Antiqua" w:eastAsia="宋体" w:hAnsi="Book Antiqua" w:cs="宋体"/>
          <w:b/>
          <w:bCs/>
          <w:sz w:val="24"/>
          <w:szCs w:val="24"/>
          <w:lang w:val="en-US" w:eastAsia="zh-CN"/>
        </w:rPr>
        <w:t>Bertolotti</w:t>
      </w:r>
      <w:proofErr w:type="spellEnd"/>
      <w:r w:rsidRPr="00A63A02">
        <w:rPr>
          <w:rFonts w:ascii="Book Antiqua" w:eastAsia="宋体" w:hAnsi="Book Antiqua" w:cs="宋体"/>
          <w:b/>
          <w:bCs/>
          <w:sz w:val="24"/>
          <w:szCs w:val="24"/>
          <w:lang w:val="en-US" w:eastAsia="zh-CN"/>
        </w:rPr>
        <w:t xml:space="preserve"> E</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Neri</w:t>
      </w:r>
      <w:proofErr w:type="spellEnd"/>
      <w:r w:rsidRPr="00A63A02">
        <w:rPr>
          <w:rFonts w:ascii="Book Antiqua" w:eastAsia="宋体" w:hAnsi="Book Antiqua" w:cs="宋体"/>
          <w:sz w:val="24"/>
          <w:szCs w:val="24"/>
          <w:lang w:val="en-US" w:eastAsia="zh-CN"/>
        </w:rPr>
        <w:t xml:space="preserve"> A, </w:t>
      </w:r>
      <w:proofErr w:type="spellStart"/>
      <w:r w:rsidRPr="00A63A02">
        <w:rPr>
          <w:rFonts w:ascii="Book Antiqua" w:eastAsia="宋体" w:hAnsi="Book Antiqua" w:cs="宋体"/>
          <w:sz w:val="24"/>
          <w:szCs w:val="24"/>
          <w:lang w:val="en-US" w:eastAsia="zh-CN"/>
        </w:rPr>
        <w:t>Camparini</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Macaluso</w:t>
      </w:r>
      <w:proofErr w:type="spellEnd"/>
      <w:r w:rsidRPr="00A63A02">
        <w:rPr>
          <w:rFonts w:ascii="Book Antiqua" w:eastAsia="宋体" w:hAnsi="Book Antiqua" w:cs="宋体"/>
          <w:sz w:val="24"/>
          <w:szCs w:val="24"/>
          <w:lang w:val="en-US" w:eastAsia="zh-CN"/>
        </w:rPr>
        <w:t xml:space="preserve"> C, </w:t>
      </w:r>
      <w:proofErr w:type="spellStart"/>
      <w:r w:rsidRPr="00A63A02">
        <w:rPr>
          <w:rFonts w:ascii="Book Antiqua" w:eastAsia="宋体" w:hAnsi="Book Antiqua" w:cs="宋体"/>
          <w:sz w:val="24"/>
          <w:szCs w:val="24"/>
          <w:lang w:val="en-US" w:eastAsia="zh-CN"/>
        </w:rPr>
        <w:t>Marigo</w:t>
      </w:r>
      <w:proofErr w:type="spellEnd"/>
      <w:r w:rsidRPr="00A63A02">
        <w:rPr>
          <w:rFonts w:ascii="Book Antiqua" w:eastAsia="宋体" w:hAnsi="Book Antiqua" w:cs="宋体"/>
          <w:sz w:val="24"/>
          <w:szCs w:val="24"/>
          <w:lang w:val="en-US" w:eastAsia="zh-CN"/>
        </w:rPr>
        <w:t xml:space="preserve"> V. Stem cells as source for retinal pigment epithelium transplantation. </w:t>
      </w:r>
      <w:proofErr w:type="spellStart"/>
      <w:r w:rsidRPr="00A63A02">
        <w:rPr>
          <w:rFonts w:ascii="Book Antiqua" w:eastAsia="宋体" w:hAnsi="Book Antiqua" w:cs="宋体"/>
          <w:i/>
          <w:iCs/>
          <w:sz w:val="24"/>
          <w:szCs w:val="24"/>
          <w:lang w:val="en-US" w:eastAsia="zh-CN"/>
        </w:rPr>
        <w:t>Prog</w:t>
      </w:r>
      <w:proofErr w:type="spellEnd"/>
      <w:r w:rsidRPr="00A63A02">
        <w:rPr>
          <w:rFonts w:ascii="Book Antiqua" w:eastAsia="宋体" w:hAnsi="Book Antiqua" w:cs="宋体"/>
          <w:i/>
          <w:iCs/>
          <w:sz w:val="24"/>
          <w:szCs w:val="24"/>
          <w:lang w:val="en-US" w:eastAsia="zh-CN"/>
        </w:rPr>
        <w:t xml:space="preserve"> </w:t>
      </w:r>
      <w:proofErr w:type="spellStart"/>
      <w:r w:rsidRPr="00A63A02">
        <w:rPr>
          <w:rFonts w:ascii="Book Antiqua" w:eastAsia="宋体" w:hAnsi="Book Antiqua" w:cs="宋体"/>
          <w:i/>
          <w:iCs/>
          <w:sz w:val="24"/>
          <w:szCs w:val="24"/>
          <w:lang w:val="en-US" w:eastAsia="zh-CN"/>
        </w:rPr>
        <w:t>Retin</w:t>
      </w:r>
      <w:proofErr w:type="spellEnd"/>
      <w:r w:rsidRPr="00A63A02">
        <w:rPr>
          <w:rFonts w:ascii="Book Antiqua" w:eastAsia="宋体" w:hAnsi="Book Antiqua" w:cs="宋体"/>
          <w:i/>
          <w:iCs/>
          <w:sz w:val="24"/>
          <w:szCs w:val="24"/>
          <w:lang w:val="en-US" w:eastAsia="zh-CN"/>
        </w:rPr>
        <w:t xml:space="preserve"> Eye Res</w:t>
      </w:r>
      <w:r w:rsidRPr="00A63A02">
        <w:rPr>
          <w:rFonts w:ascii="Book Antiqua" w:eastAsia="宋体" w:hAnsi="Book Antiqua" w:cs="宋体"/>
          <w:sz w:val="24"/>
          <w:szCs w:val="24"/>
          <w:lang w:val="en-US" w:eastAsia="zh-CN"/>
        </w:rPr>
        <w:t xml:space="preserve"> 2014; </w:t>
      </w:r>
      <w:r w:rsidRPr="00A63A02">
        <w:rPr>
          <w:rFonts w:ascii="Book Antiqua" w:eastAsia="宋体" w:hAnsi="Book Antiqua" w:cs="宋体"/>
          <w:b/>
          <w:bCs/>
          <w:sz w:val="24"/>
          <w:szCs w:val="24"/>
          <w:lang w:val="en-US" w:eastAsia="zh-CN"/>
        </w:rPr>
        <w:t>42</w:t>
      </w:r>
      <w:r w:rsidRPr="00A63A02">
        <w:rPr>
          <w:rFonts w:ascii="Book Antiqua" w:eastAsia="宋体" w:hAnsi="Book Antiqua" w:cs="宋体"/>
          <w:sz w:val="24"/>
          <w:szCs w:val="24"/>
          <w:lang w:val="en-US" w:eastAsia="zh-CN"/>
        </w:rPr>
        <w:t>: 130-144 [PMID: 24933042 DOI: 10.1016/j.preteyeres.2014.06.002]</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83 </w:t>
      </w:r>
      <w:proofErr w:type="spellStart"/>
      <w:r w:rsidRPr="00A63A02">
        <w:rPr>
          <w:rFonts w:ascii="Book Antiqua" w:eastAsia="宋体" w:hAnsi="Book Antiqua" w:cs="宋体"/>
          <w:b/>
          <w:bCs/>
          <w:sz w:val="24"/>
          <w:szCs w:val="24"/>
          <w:lang w:val="en-US" w:eastAsia="zh-CN"/>
        </w:rPr>
        <w:t>Ladhoff</w:t>
      </w:r>
      <w:proofErr w:type="spellEnd"/>
      <w:r w:rsidRPr="00A63A02">
        <w:rPr>
          <w:rFonts w:ascii="Book Antiqua" w:eastAsia="宋体" w:hAnsi="Book Antiqua" w:cs="宋体"/>
          <w:b/>
          <w:bCs/>
          <w:sz w:val="24"/>
          <w:szCs w:val="24"/>
          <w:lang w:val="en-US" w:eastAsia="zh-CN"/>
        </w:rPr>
        <w:t xml:space="preserve"> J</w:t>
      </w:r>
      <w:r w:rsidRPr="00A63A02">
        <w:rPr>
          <w:rFonts w:ascii="Book Antiqua" w:eastAsia="宋体" w:hAnsi="Book Antiqua" w:cs="宋体"/>
          <w:sz w:val="24"/>
          <w:szCs w:val="24"/>
          <w:lang w:val="en-US" w:eastAsia="zh-CN"/>
        </w:rPr>
        <w:t xml:space="preserve">, Fleischer B, Hara Y, Volk HD, Seifert M. Immune privilege of endothelial cells differentiated from endothelial progenitor cells. </w:t>
      </w:r>
      <w:proofErr w:type="spellStart"/>
      <w:r w:rsidRPr="00A63A02">
        <w:rPr>
          <w:rFonts w:ascii="Book Antiqua" w:eastAsia="宋体" w:hAnsi="Book Antiqua" w:cs="宋体"/>
          <w:i/>
          <w:iCs/>
          <w:sz w:val="24"/>
          <w:szCs w:val="24"/>
          <w:lang w:val="en-US" w:eastAsia="zh-CN"/>
        </w:rPr>
        <w:t>Cardiovasc</w:t>
      </w:r>
      <w:proofErr w:type="spellEnd"/>
      <w:r w:rsidRPr="00A63A02">
        <w:rPr>
          <w:rFonts w:ascii="Book Antiqua" w:eastAsia="宋体" w:hAnsi="Book Antiqua" w:cs="宋体"/>
          <w:i/>
          <w:iCs/>
          <w:sz w:val="24"/>
          <w:szCs w:val="24"/>
          <w:lang w:val="en-US" w:eastAsia="zh-CN"/>
        </w:rPr>
        <w:t xml:space="preserve"> Res</w:t>
      </w:r>
      <w:r w:rsidRPr="00A63A02">
        <w:rPr>
          <w:rFonts w:ascii="Book Antiqua" w:eastAsia="宋体" w:hAnsi="Book Antiqua" w:cs="宋体"/>
          <w:sz w:val="24"/>
          <w:szCs w:val="24"/>
          <w:lang w:val="en-US" w:eastAsia="zh-CN"/>
        </w:rPr>
        <w:t xml:space="preserve"> 2010; </w:t>
      </w:r>
      <w:r w:rsidRPr="00A63A02">
        <w:rPr>
          <w:rFonts w:ascii="Book Antiqua" w:eastAsia="宋体" w:hAnsi="Book Antiqua" w:cs="宋体"/>
          <w:b/>
          <w:bCs/>
          <w:sz w:val="24"/>
          <w:szCs w:val="24"/>
          <w:lang w:val="en-US" w:eastAsia="zh-CN"/>
        </w:rPr>
        <w:t>88</w:t>
      </w:r>
      <w:r w:rsidRPr="00A63A02">
        <w:rPr>
          <w:rFonts w:ascii="Book Antiqua" w:eastAsia="宋体" w:hAnsi="Book Antiqua" w:cs="宋体"/>
          <w:sz w:val="24"/>
          <w:szCs w:val="24"/>
          <w:lang w:val="en-US" w:eastAsia="zh-CN"/>
        </w:rPr>
        <w:t>: 121-129 [PMID: 20388638 DOI: 10.1093/</w:t>
      </w:r>
      <w:proofErr w:type="spellStart"/>
      <w:r w:rsidRPr="00A63A02">
        <w:rPr>
          <w:rFonts w:ascii="Book Antiqua" w:eastAsia="宋体" w:hAnsi="Book Antiqua" w:cs="宋体"/>
          <w:sz w:val="24"/>
          <w:szCs w:val="24"/>
          <w:lang w:val="en-US" w:eastAsia="zh-CN"/>
        </w:rPr>
        <w:t>cvr</w:t>
      </w:r>
      <w:proofErr w:type="spellEnd"/>
      <w:r w:rsidRPr="00A63A02">
        <w:rPr>
          <w:rFonts w:ascii="Book Antiqua" w:eastAsia="宋体" w:hAnsi="Book Antiqua" w:cs="宋体"/>
          <w:sz w:val="24"/>
          <w:szCs w:val="24"/>
          <w:lang w:val="en-US" w:eastAsia="zh-CN"/>
        </w:rPr>
        <w:t>/cvq109]</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84 </w:t>
      </w:r>
      <w:proofErr w:type="spellStart"/>
      <w:r w:rsidRPr="00A63A02">
        <w:rPr>
          <w:rFonts w:ascii="Book Antiqua" w:eastAsia="宋体" w:hAnsi="Book Antiqua" w:cs="宋体"/>
          <w:b/>
          <w:bCs/>
          <w:sz w:val="24"/>
          <w:szCs w:val="24"/>
          <w:lang w:val="en-US" w:eastAsia="zh-CN"/>
        </w:rPr>
        <w:t>Lui</w:t>
      </w:r>
      <w:proofErr w:type="spellEnd"/>
      <w:r w:rsidRPr="00A63A02">
        <w:rPr>
          <w:rFonts w:ascii="Book Antiqua" w:eastAsia="宋体" w:hAnsi="Book Antiqua" w:cs="宋体"/>
          <w:b/>
          <w:bCs/>
          <w:sz w:val="24"/>
          <w:szCs w:val="24"/>
          <w:lang w:val="en-US" w:eastAsia="zh-CN"/>
        </w:rPr>
        <w:t xml:space="preserve"> KO</w:t>
      </w:r>
      <w:r w:rsidRPr="00A63A02">
        <w:rPr>
          <w:rFonts w:ascii="Book Antiqua" w:eastAsia="宋体" w:hAnsi="Book Antiqua" w:cs="宋体"/>
          <w:sz w:val="24"/>
          <w:szCs w:val="24"/>
          <w:lang w:val="en-US" w:eastAsia="zh-CN"/>
        </w:rPr>
        <w:t xml:space="preserve">, Howie D, Ng SW, Liu S, </w:t>
      </w:r>
      <w:proofErr w:type="spellStart"/>
      <w:r w:rsidRPr="00A63A02">
        <w:rPr>
          <w:rFonts w:ascii="Book Antiqua" w:eastAsia="宋体" w:hAnsi="Book Antiqua" w:cs="宋体"/>
          <w:sz w:val="24"/>
          <w:szCs w:val="24"/>
          <w:lang w:val="en-US" w:eastAsia="zh-CN"/>
        </w:rPr>
        <w:t>Chien</w:t>
      </w:r>
      <w:proofErr w:type="spellEnd"/>
      <w:r w:rsidRPr="00A63A02">
        <w:rPr>
          <w:rFonts w:ascii="Book Antiqua" w:eastAsia="宋体" w:hAnsi="Book Antiqua" w:cs="宋体"/>
          <w:sz w:val="24"/>
          <w:szCs w:val="24"/>
          <w:lang w:val="en-US" w:eastAsia="zh-CN"/>
        </w:rPr>
        <w:t xml:space="preserve"> KR, </w:t>
      </w:r>
      <w:proofErr w:type="spellStart"/>
      <w:r w:rsidRPr="00A63A02">
        <w:rPr>
          <w:rFonts w:ascii="Book Antiqua" w:eastAsia="宋体" w:hAnsi="Book Antiqua" w:cs="宋体"/>
          <w:sz w:val="24"/>
          <w:szCs w:val="24"/>
          <w:lang w:val="en-US" w:eastAsia="zh-CN"/>
        </w:rPr>
        <w:t>Waldmann</w:t>
      </w:r>
      <w:proofErr w:type="spellEnd"/>
      <w:r w:rsidRPr="00A63A02">
        <w:rPr>
          <w:rFonts w:ascii="Book Antiqua" w:eastAsia="宋体" w:hAnsi="Book Antiqua" w:cs="宋体"/>
          <w:sz w:val="24"/>
          <w:szCs w:val="24"/>
          <w:lang w:val="en-US" w:eastAsia="zh-CN"/>
        </w:rPr>
        <w:t xml:space="preserve"> H. Tolerance induction to human stem cell transplants with extension to their differentiated progeny. </w:t>
      </w:r>
      <w:r w:rsidRPr="00A63A02">
        <w:rPr>
          <w:rFonts w:ascii="Book Antiqua" w:eastAsia="宋体" w:hAnsi="Book Antiqua" w:cs="宋体"/>
          <w:i/>
          <w:iCs/>
          <w:sz w:val="24"/>
          <w:szCs w:val="24"/>
          <w:lang w:val="en-US" w:eastAsia="zh-CN"/>
        </w:rPr>
        <w:t xml:space="preserve">Nat </w:t>
      </w:r>
      <w:proofErr w:type="spellStart"/>
      <w:r w:rsidRPr="00A63A02">
        <w:rPr>
          <w:rFonts w:ascii="Book Antiqua" w:eastAsia="宋体" w:hAnsi="Book Antiqua" w:cs="宋体"/>
          <w:i/>
          <w:iCs/>
          <w:sz w:val="24"/>
          <w:szCs w:val="24"/>
          <w:lang w:val="en-US" w:eastAsia="zh-CN"/>
        </w:rPr>
        <w:t>Commun</w:t>
      </w:r>
      <w:proofErr w:type="spellEnd"/>
      <w:r w:rsidRPr="00A63A02">
        <w:rPr>
          <w:rFonts w:ascii="Book Antiqua" w:eastAsia="宋体" w:hAnsi="Book Antiqua" w:cs="宋体"/>
          <w:sz w:val="24"/>
          <w:szCs w:val="24"/>
          <w:lang w:val="en-US" w:eastAsia="zh-CN"/>
        </w:rPr>
        <w:t xml:space="preserve"> 2014; </w:t>
      </w:r>
      <w:r w:rsidRPr="00A63A02">
        <w:rPr>
          <w:rFonts w:ascii="Book Antiqua" w:eastAsia="宋体" w:hAnsi="Book Antiqua" w:cs="宋体"/>
          <w:b/>
          <w:bCs/>
          <w:sz w:val="24"/>
          <w:szCs w:val="24"/>
          <w:lang w:val="en-US" w:eastAsia="zh-CN"/>
        </w:rPr>
        <w:t>5</w:t>
      </w:r>
      <w:r w:rsidRPr="00A63A02">
        <w:rPr>
          <w:rFonts w:ascii="Book Antiqua" w:eastAsia="宋体" w:hAnsi="Book Antiqua" w:cs="宋体"/>
          <w:sz w:val="24"/>
          <w:szCs w:val="24"/>
          <w:lang w:val="en-US" w:eastAsia="zh-CN"/>
        </w:rPr>
        <w:t>: 5629 [PMID: 25434740 DOI: 10.1038/ncomms6629]</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85 </w:t>
      </w:r>
      <w:proofErr w:type="spellStart"/>
      <w:r w:rsidRPr="00A63A02">
        <w:rPr>
          <w:rFonts w:ascii="Book Antiqua" w:eastAsia="宋体" w:hAnsi="Book Antiqua" w:cs="宋体"/>
          <w:b/>
          <w:bCs/>
          <w:sz w:val="24"/>
          <w:szCs w:val="24"/>
          <w:lang w:val="en-US" w:eastAsia="zh-CN"/>
        </w:rPr>
        <w:t>Meyburg</w:t>
      </w:r>
      <w:proofErr w:type="spellEnd"/>
      <w:r w:rsidRPr="00A63A02">
        <w:rPr>
          <w:rFonts w:ascii="Book Antiqua" w:eastAsia="宋体" w:hAnsi="Book Antiqua" w:cs="宋体"/>
          <w:b/>
          <w:bCs/>
          <w:sz w:val="24"/>
          <w:szCs w:val="24"/>
          <w:lang w:val="en-US" w:eastAsia="zh-CN"/>
        </w:rPr>
        <w:t xml:space="preserve"> J</w:t>
      </w:r>
      <w:r w:rsidRPr="00A63A02">
        <w:rPr>
          <w:rFonts w:ascii="Book Antiqua" w:eastAsia="宋体" w:hAnsi="Book Antiqua" w:cs="宋体"/>
          <w:sz w:val="24"/>
          <w:szCs w:val="24"/>
          <w:lang w:val="en-US" w:eastAsia="zh-CN"/>
        </w:rPr>
        <w:t xml:space="preserve">, Das AM, </w:t>
      </w:r>
      <w:proofErr w:type="spellStart"/>
      <w:r w:rsidRPr="00A63A02">
        <w:rPr>
          <w:rFonts w:ascii="Book Antiqua" w:eastAsia="宋体" w:hAnsi="Book Antiqua" w:cs="宋体"/>
          <w:sz w:val="24"/>
          <w:szCs w:val="24"/>
          <w:lang w:val="en-US" w:eastAsia="zh-CN"/>
        </w:rPr>
        <w:t>Hoerster</w:t>
      </w:r>
      <w:proofErr w:type="spellEnd"/>
      <w:r w:rsidRPr="00A63A02">
        <w:rPr>
          <w:rFonts w:ascii="Book Antiqua" w:eastAsia="宋体" w:hAnsi="Book Antiqua" w:cs="宋体"/>
          <w:sz w:val="24"/>
          <w:szCs w:val="24"/>
          <w:lang w:val="en-US" w:eastAsia="zh-CN"/>
        </w:rPr>
        <w:t xml:space="preserve"> F, Lindner M, </w:t>
      </w:r>
      <w:proofErr w:type="spellStart"/>
      <w:r w:rsidRPr="00A63A02">
        <w:rPr>
          <w:rFonts w:ascii="Book Antiqua" w:eastAsia="宋体" w:hAnsi="Book Antiqua" w:cs="宋体"/>
          <w:sz w:val="24"/>
          <w:szCs w:val="24"/>
          <w:lang w:val="en-US" w:eastAsia="zh-CN"/>
        </w:rPr>
        <w:t>Kriegbaum</w:t>
      </w:r>
      <w:proofErr w:type="spellEnd"/>
      <w:r w:rsidRPr="00A63A02">
        <w:rPr>
          <w:rFonts w:ascii="Book Antiqua" w:eastAsia="宋体" w:hAnsi="Book Antiqua" w:cs="宋体"/>
          <w:sz w:val="24"/>
          <w:szCs w:val="24"/>
          <w:lang w:val="en-US" w:eastAsia="zh-CN"/>
        </w:rPr>
        <w:t xml:space="preserve"> H, Engelmann G, Schmidt J, </w:t>
      </w:r>
      <w:proofErr w:type="spellStart"/>
      <w:r w:rsidRPr="00A63A02">
        <w:rPr>
          <w:rFonts w:ascii="Book Antiqua" w:eastAsia="宋体" w:hAnsi="Book Antiqua" w:cs="宋体"/>
          <w:sz w:val="24"/>
          <w:szCs w:val="24"/>
          <w:lang w:val="en-US" w:eastAsia="zh-CN"/>
        </w:rPr>
        <w:t>Ott</w:t>
      </w:r>
      <w:proofErr w:type="spellEnd"/>
      <w:r w:rsidRPr="00A63A02">
        <w:rPr>
          <w:rFonts w:ascii="Book Antiqua" w:eastAsia="宋体" w:hAnsi="Book Antiqua" w:cs="宋体"/>
          <w:sz w:val="24"/>
          <w:szCs w:val="24"/>
          <w:lang w:val="en-US" w:eastAsia="zh-CN"/>
        </w:rPr>
        <w:t xml:space="preserve"> M, </w:t>
      </w:r>
      <w:proofErr w:type="spellStart"/>
      <w:r w:rsidRPr="00A63A02">
        <w:rPr>
          <w:rFonts w:ascii="Book Antiqua" w:eastAsia="宋体" w:hAnsi="Book Antiqua" w:cs="宋体"/>
          <w:sz w:val="24"/>
          <w:szCs w:val="24"/>
          <w:lang w:val="en-US" w:eastAsia="zh-CN"/>
        </w:rPr>
        <w:t>Pettenazzo</w:t>
      </w:r>
      <w:proofErr w:type="spellEnd"/>
      <w:r w:rsidRPr="00A63A02">
        <w:rPr>
          <w:rFonts w:ascii="Book Antiqua" w:eastAsia="宋体" w:hAnsi="Book Antiqua" w:cs="宋体"/>
          <w:sz w:val="24"/>
          <w:szCs w:val="24"/>
          <w:lang w:val="en-US" w:eastAsia="zh-CN"/>
        </w:rPr>
        <w:t xml:space="preserve"> A, </w:t>
      </w:r>
      <w:proofErr w:type="spellStart"/>
      <w:r w:rsidRPr="00A63A02">
        <w:rPr>
          <w:rFonts w:ascii="Book Antiqua" w:eastAsia="宋体" w:hAnsi="Book Antiqua" w:cs="宋体"/>
          <w:sz w:val="24"/>
          <w:szCs w:val="24"/>
          <w:lang w:val="en-US" w:eastAsia="zh-CN"/>
        </w:rPr>
        <w:t>Luecke</w:t>
      </w:r>
      <w:proofErr w:type="spellEnd"/>
      <w:r w:rsidRPr="00A63A02">
        <w:rPr>
          <w:rFonts w:ascii="Book Antiqua" w:eastAsia="宋体" w:hAnsi="Book Antiqua" w:cs="宋体"/>
          <w:sz w:val="24"/>
          <w:szCs w:val="24"/>
          <w:lang w:val="en-US" w:eastAsia="zh-CN"/>
        </w:rPr>
        <w:t xml:space="preserve"> T, Bertram H, Hoffmann GF, </w:t>
      </w:r>
      <w:proofErr w:type="spellStart"/>
      <w:r w:rsidRPr="00A63A02">
        <w:rPr>
          <w:rFonts w:ascii="Book Antiqua" w:eastAsia="宋体" w:hAnsi="Book Antiqua" w:cs="宋体"/>
          <w:sz w:val="24"/>
          <w:szCs w:val="24"/>
          <w:lang w:val="en-US" w:eastAsia="zh-CN"/>
        </w:rPr>
        <w:t>Burlina</w:t>
      </w:r>
      <w:proofErr w:type="spellEnd"/>
      <w:r w:rsidRPr="00A63A02">
        <w:rPr>
          <w:rFonts w:ascii="Book Antiqua" w:eastAsia="宋体" w:hAnsi="Book Antiqua" w:cs="宋体"/>
          <w:sz w:val="24"/>
          <w:szCs w:val="24"/>
          <w:lang w:val="en-US" w:eastAsia="zh-CN"/>
        </w:rPr>
        <w:t xml:space="preserve"> A. One liver for four children: first clinical series of liver cell transplantation for severe neonatal urea cycle defects. </w:t>
      </w:r>
      <w:r w:rsidRPr="00A63A02">
        <w:rPr>
          <w:rFonts w:ascii="Book Antiqua" w:eastAsia="宋体" w:hAnsi="Book Antiqua" w:cs="宋体"/>
          <w:i/>
          <w:iCs/>
          <w:sz w:val="24"/>
          <w:szCs w:val="24"/>
          <w:lang w:val="en-US" w:eastAsia="zh-CN"/>
        </w:rPr>
        <w:t>Transplantation</w:t>
      </w:r>
      <w:r w:rsidRPr="00A63A02">
        <w:rPr>
          <w:rFonts w:ascii="Book Antiqua" w:eastAsia="宋体" w:hAnsi="Book Antiqua" w:cs="宋体"/>
          <w:sz w:val="24"/>
          <w:szCs w:val="24"/>
          <w:lang w:val="en-US" w:eastAsia="zh-CN"/>
        </w:rPr>
        <w:t xml:space="preserve"> 2009; </w:t>
      </w:r>
      <w:r w:rsidRPr="00A63A02">
        <w:rPr>
          <w:rFonts w:ascii="Book Antiqua" w:eastAsia="宋体" w:hAnsi="Book Antiqua" w:cs="宋体"/>
          <w:b/>
          <w:bCs/>
          <w:sz w:val="24"/>
          <w:szCs w:val="24"/>
          <w:lang w:val="en-US" w:eastAsia="zh-CN"/>
        </w:rPr>
        <w:t>87</w:t>
      </w:r>
      <w:r w:rsidRPr="00A63A02">
        <w:rPr>
          <w:rFonts w:ascii="Book Antiqua" w:eastAsia="宋体" w:hAnsi="Book Antiqua" w:cs="宋体"/>
          <w:sz w:val="24"/>
          <w:szCs w:val="24"/>
          <w:lang w:val="en-US" w:eastAsia="zh-CN"/>
        </w:rPr>
        <w:t>: 636-641 [PMID: 19295306 DOI: 10.1097/TP.0b013e318199936a]</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86 </w:t>
      </w:r>
      <w:r w:rsidRPr="00A63A02">
        <w:rPr>
          <w:rFonts w:ascii="Book Antiqua" w:eastAsia="宋体" w:hAnsi="Book Antiqua" w:cs="宋体"/>
          <w:b/>
          <w:bCs/>
          <w:sz w:val="24"/>
          <w:szCs w:val="24"/>
          <w:lang w:val="en-US" w:eastAsia="zh-CN"/>
        </w:rPr>
        <w:t>Kahn D</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Makowka</w:t>
      </w:r>
      <w:proofErr w:type="spellEnd"/>
      <w:r w:rsidRPr="00A63A02">
        <w:rPr>
          <w:rFonts w:ascii="Book Antiqua" w:eastAsia="宋体" w:hAnsi="Book Antiqua" w:cs="宋体"/>
          <w:sz w:val="24"/>
          <w:szCs w:val="24"/>
          <w:lang w:val="en-US" w:eastAsia="zh-CN"/>
        </w:rPr>
        <w:t xml:space="preserve"> L, Lai H, </w:t>
      </w:r>
      <w:proofErr w:type="spellStart"/>
      <w:r w:rsidRPr="00A63A02">
        <w:rPr>
          <w:rFonts w:ascii="Book Antiqua" w:eastAsia="宋体" w:hAnsi="Book Antiqua" w:cs="宋体"/>
          <w:sz w:val="24"/>
          <w:szCs w:val="24"/>
          <w:lang w:val="en-US" w:eastAsia="zh-CN"/>
        </w:rPr>
        <w:t>Eagon</w:t>
      </w:r>
      <w:proofErr w:type="spellEnd"/>
      <w:r w:rsidRPr="00A63A02">
        <w:rPr>
          <w:rFonts w:ascii="Book Antiqua" w:eastAsia="宋体" w:hAnsi="Book Antiqua" w:cs="宋体"/>
          <w:sz w:val="24"/>
          <w:szCs w:val="24"/>
          <w:lang w:val="en-US" w:eastAsia="zh-CN"/>
        </w:rPr>
        <w:t xml:space="preserve"> PK, </w:t>
      </w:r>
      <w:proofErr w:type="spellStart"/>
      <w:r w:rsidRPr="00A63A02">
        <w:rPr>
          <w:rFonts w:ascii="Book Antiqua" w:eastAsia="宋体" w:hAnsi="Book Antiqua" w:cs="宋体"/>
          <w:sz w:val="24"/>
          <w:szCs w:val="24"/>
          <w:lang w:val="en-US" w:eastAsia="zh-CN"/>
        </w:rPr>
        <w:t>Dindzans</w:t>
      </w:r>
      <w:proofErr w:type="spellEnd"/>
      <w:r w:rsidRPr="00A63A02">
        <w:rPr>
          <w:rFonts w:ascii="Book Antiqua" w:eastAsia="宋体" w:hAnsi="Book Antiqua" w:cs="宋体"/>
          <w:sz w:val="24"/>
          <w:szCs w:val="24"/>
          <w:lang w:val="en-US" w:eastAsia="zh-CN"/>
        </w:rPr>
        <w:t xml:space="preserve"> V, </w:t>
      </w:r>
      <w:proofErr w:type="spellStart"/>
      <w:r w:rsidRPr="00A63A02">
        <w:rPr>
          <w:rFonts w:ascii="Book Antiqua" w:eastAsia="宋体" w:hAnsi="Book Antiqua" w:cs="宋体"/>
          <w:sz w:val="24"/>
          <w:szCs w:val="24"/>
          <w:lang w:val="en-US" w:eastAsia="zh-CN"/>
        </w:rPr>
        <w:t>Starzl</w:t>
      </w:r>
      <w:proofErr w:type="spellEnd"/>
      <w:r w:rsidRPr="00A63A02">
        <w:rPr>
          <w:rFonts w:ascii="Book Antiqua" w:eastAsia="宋体" w:hAnsi="Book Antiqua" w:cs="宋体"/>
          <w:sz w:val="24"/>
          <w:szCs w:val="24"/>
          <w:lang w:val="en-US" w:eastAsia="zh-CN"/>
        </w:rPr>
        <w:t xml:space="preserve"> TE, Van Thiel DH. Cyclosporine augments hepatic regenerative response in rats. </w:t>
      </w:r>
      <w:r w:rsidRPr="00A63A02">
        <w:rPr>
          <w:rFonts w:ascii="Book Antiqua" w:eastAsia="宋体" w:hAnsi="Book Antiqua" w:cs="宋体"/>
          <w:i/>
          <w:iCs/>
          <w:sz w:val="24"/>
          <w:szCs w:val="24"/>
          <w:lang w:val="en-US" w:eastAsia="zh-CN"/>
        </w:rPr>
        <w:t xml:space="preserve">Dig Dis </w:t>
      </w:r>
      <w:proofErr w:type="spellStart"/>
      <w:r w:rsidRPr="00A63A02">
        <w:rPr>
          <w:rFonts w:ascii="Book Antiqua" w:eastAsia="宋体" w:hAnsi="Book Antiqua" w:cs="宋体"/>
          <w:i/>
          <w:iCs/>
          <w:sz w:val="24"/>
          <w:szCs w:val="24"/>
          <w:lang w:val="en-US" w:eastAsia="zh-CN"/>
        </w:rPr>
        <w:t>Sci</w:t>
      </w:r>
      <w:proofErr w:type="spellEnd"/>
      <w:r w:rsidRPr="00A63A02">
        <w:rPr>
          <w:rFonts w:ascii="Book Antiqua" w:eastAsia="宋体" w:hAnsi="Book Antiqua" w:cs="宋体"/>
          <w:sz w:val="24"/>
          <w:szCs w:val="24"/>
          <w:lang w:val="en-US" w:eastAsia="zh-CN"/>
        </w:rPr>
        <w:t xml:space="preserve"> 1990; </w:t>
      </w:r>
      <w:r w:rsidRPr="00A63A02">
        <w:rPr>
          <w:rFonts w:ascii="Book Antiqua" w:eastAsia="宋体" w:hAnsi="Book Antiqua" w:cs="宋体"/>
          <w:b/>
          <w:bCs/>
          <w:sz w:val="24"/>
          <w:szCs w:val="24"/>
          <w:lang w:val="en-US" w:eastAsia="zh-CN"/>
        </w:rPr>
        <w:t>35</w:t>
      </w:r>
      <w:r w:rsidRPr="00A63A02">
        <w:rPr>
          <w:rFonts w:ascii="Book Antiqua" w:eastAsia="宋体" w:hAnsi="Book Antiqua" w:cs="宋体"/>
          <w:sz w:val="24"/>
          <w:szCs w:val="24"/>
          <w:lang w:val="en-US" w:eastAsia="zh-CN"/>
        </w:rPr>
        <w:t>: 392-398 [PMID: 2307086]</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87 </w:t>
      </w:r>
      <w:proofErr w:type="spellStart"/>
      <w:r w:rsidRPr="00A63A02">
        <w:rPr>
          <w:rFonts w:ascii="Book Antiqua" w:eastAsia="宋体" w:hAnsi="Book Antiqua" w:cs="宋体"/>
          <w:b/>
          <w:bCs/>
          <w:sz w:val="24"/>
          <w:szCs w:val="24"/>
          <w:lang w:val="en-US" w:eastAsia="zh-CN"/>
        </w:rPr>
        <w:t>Francavilla</w:t>
      </w:r>
      <w:proofErr w:type="spellEnd"/>
      <w:r w:rsidRPr="00A63A02">
        <w:rPr>
          <w:rFonts w:ascii="Book Antiqua" w:eastAsia="宋体" w:hAnsi="Book Antiqua" w:cs="宋体"/>
          <w:b/>
          <w:bCs/>
          <w:sz w:val="24"/>
          <w:szCs w:val="24"/>
          <w:lang w:val="en-US" w:eastAsia="zh-CN"/>
        </w:rPr>
        <w:t xml:space="preserve"> A</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Starzl</w:t>
      </w:r>
      <w:proofErr w:type="spellEnd"/>
      <w:r w:rsidRPr="00A63A02">
        <w:rPr>
          <w:rFonts w:ascii="Book Antiqua" w:eastAsia="宋体" w:hAnsi="Book Antiqua" w:cs="宋体"/>
          <w:sz w:val="24"/>
          <w:szCs w:val="24"/>
          <w:lang w:val="en-US" w:eastAsia="zh-CN"/>
        </w:rPr>
        <w:t xml:space="preserve"> TE, Barone M, Zeng QH, Porter KA, </w:t>
      </w:r>
      <w:proofErr w:type="spellStart"/>
      <w:r w:rsidRPr="00A63A02">
        <w:rPr>
          <w:rFonts w:ascii="Book Antiqua" w:eastAsia="宋体" w:hAnsi="Book Antiqua" w:cs="宋体"/>
          <w:sz w:val="24"/>
          <w:szCs w:val="24"/>
          <w:lang w:val="en-US" w:eastAsia="zh-CN"/>
        </w:rPr>
        <w:t>Zeevi</w:t>
      </w:r>
      <w:proofErr w:type="spellEnd"/>
      <w:r w:rsidRPr="00A63A02">
        <w:rPr>
          <w:rFonts w:ascii="Book Antiqua" w:eastAsia="宋体" w:hAnsi="Book Antiqua" w:cs="宋体"/>
          <w:sz w:val="24"/>
          <w:szCs w:val="24"/>
          <w:lang w:val="en-US" w:eastAsia="zh-CN"/>
        </w:rPr>
        <w:t xml:space="preserve"> A, Markus PM, van den Brink MR, </w:t>
      </w:r>
      <w:proofErr w:type="spellStart"/>
      <w:r w:rsidRPr="00A63A02">
        <w:rPr>
          <w:rFonts w:ascii="Book Antiqua" w:eastAsia="宋体" w:hAnsi="Book Antiqua" w:cs="宋体"/>
          <w:sz w:val="24"/>
          <w:szCs w:val="24"/>
          <w:lang w:val="en-US" w:eastAsia="zh-CN"/>
        </w:rPr>
        <w:t>Todo</w:t>
      </w:r>
      <w:proofErr w:type="spellEnd"/>
      <w:r w:rsidRPr="00A63A02">
        <w:rPr>
          <w:rFonts w:ascii="Book Antiqua" w:eastAsia="宋体" w:hAnsi="Book Antiqua" w:cs="宋体"/>
          <w:sz w:val="24"/>
          <w:szCs w:val="24"/>
          <w:lang w:val="en-US" w:eastAsia="zh-CN"/>
        </w:rPr>
        <w:t xml:space="preserve"> S. Studies on mechanisms of augmentation of liver regeneration by cyclosporine and FK 506. </w:t>
      </w:r>
      <w:r w:rsidRPr="00A63A02">
        <w:rPr>
          <w:rFonts w:ascii="Book Antiqua" w:eastAsia="宋体" w:hAnsi="Book Antiqua" w:cs="宋体"/>
          <w:i/>
          <w:iCs/>
          <w:sz w:val="24"/>
          <w:szCs w:val="24"/>
          <w:lang w:val="en-US" w:eastAsia="zh-CN"/>
        </w:rPr>
        <w:t>Hepatology</w:t>
      </w:r>
      <w:r w:rsidRPr="00A63A02">
        <w:rPr>
          <w:rFonts w:ascii="Book Antiqua" w:eastAsia="宋体" w:hAnsi="Book Antiqua" w:cs="宋体"/>
          <w:sz w:val="24"/>
          <w:szCs w:val="24"/>
          <w:lang w:val="en-US" w:eastAsia="zh-CN"/>
        </w:rPr>
        <w:t xml:space="preserve"> 1991; </w:t>
      </w:r>
      <w:r w:rsidRPr="00A63A02">
        <w:rPr>
          <w:rFonts w:ascii="Book Antiqua" w:eastAsia="宋体" w:hAnsi="Book Antiqua" w:cs="宋体"/>
          <w:b/>
          <w:bCs/>
          <w:sz w:val="24"/>
          <w:szCs w:val="24"/>
          <w:lang w:val="en-US" w:eastAsia="zh-CN"/>
        </w:rPr>
        <w:t>14</w:t>
      </w:r>
      <w:r w:rsidRPr="00A63A02">
        <w:rPr>
          <w:rFonts w:ascii="Book Antiqua" w:eastAsia="宋体" w:hAnsi="Book Antiqua" w:cs="宋体"/>
          <w:sz w:val="24"/>
          <w:szCs w:val="24"/>
          <w:lang w:val="en-US" w:eastAsia="zh-CN"/>
        </w:rPr>
        <w:t>: 140-143 [PMID: 1712337 DOI: 10.1002/hep.1840140123]</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88 </w:t>
      </w:r>
      <w:proofErr w:type="spellStart"/>
      <w:r w:rsidRPr="00A63A02">
        <w:rPr>
          <w:rFonts w:ascii="Book Antiqua" w:eastAsia="宋体" w:hAnsi="Book Antiqua" w:cs="宋体"/>
          <w:b/>
          <w:bCs/>
          <w:sz w:val="24"/>
          <w:szCs w:val="24"/>
          <w:lang w:val="en-US" w:eastAsia="zh-CN"/>
        </w:rPr>
        <w:t>Kirimlioglu</w:t>
      </w:r>
      <w:proofErr w:type="spellEnd"/>
      <w:r w:rsidRPr="00A63A02">
        <w:rPr>
          <w:rFonts w:ascii="Book Antiqua" w:eastAsia="宋体" w:hAnsi="Book Antiqua" w:cs="宋体"/>
          <w:b/>
          <w:bCs/>
          <w:sz w:val="24"/>
          <w:szCs w:val="24"/>
          <w:lang w:val="en-US" w:eastAsia="zh-CN"/>
        </w:rPr>
        <w:t xml:space="preserve"> H</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Kirimlioglu</w:t>
      </w:r>
      <w:proofErr w:type="spellEnd"/>
      <w:r w:rsidRPr="00A63A02">
        <w:rPr>
          <w:rFonts w:ascii="Book Antiqua" w:eastAsia="宋体" w:hAnsi="Book Antiqua" w:cs="宋体"/>
          <w:sz w:val="24"/>
          <w:szCs w:val="24"/>
          <w:lang w:val="en-US" w:eastAsia="zh-CN"/>
        </w:rPr>
        <w:t xml:space="preserve"> V, Yilmaz S, </w:t>
      </w:r>
      <w:proofErr w:type="spellStart"/>
      <w:r w:rsidRPr="00A63A02">
        <w:rPr>
          <w:rFonts w:ascii="Book Antiqua" w:eastAsia="宋体" w:hAnsi="Book Antiqua" w:cs="宋体"/>
          <w:sz w:val="24"/>
          <w:szCs w:val="24"/>
          <w:lang w:val="en-US" w:eastAsia="zh-CN"/>
        </w:rPr>
        <w:t>Coban</w:t>
      </w:r>
      <w:proofErr w:type="spellEnd"/>
      <w:r w:rsidRPr="00A63A02">
        <w:rPr>
          <w:rFonts w:ascii="Book Antiqua" w:eastAsia="宋体" w:hAnsi="Book Antiqua" w:cs="宋体"/>
          <w:sz w:val="24"/>
          <w:szCs w:val="24"/>
          <w:lang w:val="en-US" w:eastAsia="zh-CN"/>
        </w:rPr>
        <w:t xml:space="preserve"> S, Turkmen E, Ara C. Liver pathology and cell proliferation after </w:t>
      </w:r>
      <w:proofErr w:type="spellStart"/>
      <w:r w:rsidRPr="00A63A02">
        <w:rPr>
          <w:rFonts w:ascii="Book Antiqua" w:eastAsia="宋体" w:hAnsi="Book Antiqua" w:cs="宋体"/>
          <w:sz w:val="24"/>
          <w:szCs w:val="24"/>
          <w:lang w:val="en-US" w:eastAsia="zh-CN"/>
        </w:rPr>
        <w:t>calcineurin</w:t>
      </w:r>
      <w:proofErr w:type="spellEnd"/>
      <w:r w:rsidRPr="00A63A02">
        <w:rPr>
          <w:rFonts w:ascii="Book Antiqua" w:eastAsia="宋体" w:hAnsi="Book Antiqua" w:cs="宋体"/>
          <w:sz w:val="24"/>
          <w:szCs w:val="24"/>
          <w:lang w:val="en-US" w:eastAsia="zh-CN"/>
        </w:rPr>
        <w:t xml:space="preserve"> inhibitors and </w:t>
      </w:r>
      <w:proofErr w:type="spellStart"/>
      <w:r w:rsidRPr="00A63A02">
        <w:rPr>
          <w:rFonts w:ascii="Book Antiqua" w:eastAsia="宋体" w:hAnsi="Book Antiqua" w:cs="宋体"/>
          <w:sz w:val="24"/>
          <w:szCs w:val="24"/>
          <w:lang w:val="en-US" w:eastAsia="zh-CN"/>
        </w:rPr>
        <w:t>antiproliferative</w:t>
      </w:r>
      <w:proofErr w:type="spellEnd"/>
      <w:r w:rsidRPr="00A63A02">
        <w:rPr>
          <w:rFonts w:ascii="Book Antiqua" w:eastAsia="宋体" w:hAnsi="Book Antiqua" w:cs="宋体"/>
          <w:sz w:val="24"/>
          <w:szCs w:val="24"/>
          <w:lang w:val="en-US" w:eastAsia="zh-CN"/>
        </w:rPr>
        <w:t xml:space="preserve"> drugs following partial </w:t>
      </w:r>
      <w:proofErr w:type="spellStart"/>
      <w:r w:rsidRPr="00A63A02">
        <w:rPr>
          <w:rFonts w:ascii="Book Antiqua" w:eastAsia="宋体" w:hAnsi="Book Antiqua" w:cs="宋体"/>
          <w:sz w:val="24"/>
          <w:szCs w:val="24"/>
          <w:lang w:val="en-US" w:eastAsia="zh-CN"/>
        </w:rPr>
        <w:t>hepatectomy</w:t>
      </w:r>
      <w:proofErr w:type="spellEnd"/>
      <w:r w:rsidRPr="00A63A02">
        <w:rPr>
          <w:rFonts w:ascii="Book Antiqua" w:eastAsia="宋体" w:hAnsi="Book Antiqua" w:cs="宋体"/>
          <w:sz w:val="24"/>
          <w:szCs w:val="24"/>
          <w:lang w:val="en-US" w:eastAsia="zh-CN"/>
        </w:rPr>
        <w:t xml:space="preserve"> in rats. </w:t>
      </w:r>
      <w:r w:rsidRPr="00A63A02">
        <w:rPr>
          <w:rFonts w:ascii="Book Antiqua" w:eastAsia="宋体" w:hAnsi="Book Antiqua" w:cs="宋体"/>
          <w:i/>
          <w:iCs/>
          <w:sz w:val="24"/>
          <w:szCs w:val="24"/>
          <w:lang w:val="en-US" w:eastAsia="zh-CN"/>
        </w:rPr>
        <w:t>Transplant Proc</w:t>
      </w:r>
      <w:r w:rsidRPr="00A63A02">
        <w:rPr>
          <w:rFonts w:ascii="Book Antiqua" w:eastAsia="宋体" w:hAnsi="Book Antiqua" w:cs="宋体"/>
          <w:sz w:val="24"/>
          <w:szCs w:val="24"/>
          <w:lang w:val="en-US" w:eastAsia="zh-CN"/>
        </w:rPr>
        <w:t xml:space="preserve"> 2006; </w:t>
      </w:r>
      <w:r w:rsidRPr="00A63A02">
        <w:rPr>
          <w:rFonts w:ascii="Book Antiqua" w:eastAsia="宋体" w:hAnsi="Book Antiqua" w:cs="宋体"/>
          <w:b/>
          <w:bCs/>
          <w:sz w:val="24"/>
          <w:szCs w:val="24"/>
          <w:lang w:val="en-US" w:eastAsia="zh-CN"/>
        </w:rPr>
        <w:t>38</w:t>
      </w:r>
      <w:r w:rsidRPr="00A63A02">
        <w:rPr>
          <w:rFonts w:ascii="Book Antiqua" w:eastAsia="宋体" w:hAnsi="Book Antiqua" w:cs="宋体"/>
          <w:sz w:val="24"/>
          <w:szCs w:val="24"/>
          <w:lang w:val="en-US" w:eastAsia="zh-CN"/>
        </w:rPr>
        <w:t>: 622-626 [PMID: 16549191 DOI: 10.1016/j.transproceed.2005.12.097]</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lastRenderedPageBreak/>
        <w:t xml:space="preserve">89 </w:t>
      </w:r>
      <w:proofErr w:type="spellStart"/>
      <w:r w:rsidRPr="00A63A02">
        <w:rPr>
          <w:rFonts w:ascii="Book Antiqua" w:eastAsia="宋体" w:hAnsi="Book Antiqua" w:cs="宋体"/>
          <w:b/>
          <w:bCs/>
          <w:sz w:val="24"/>
          <w:szCs w:val="24"/>
          <w:lang w:val="en-US" w:eastAsia="zh-CN"/>
        </w:rPr>
        <w:t>Asrani</w:t>
      </w:r>
      <w:proofErr w:type="spellEnd"/>
      <w:r w:rsidRPr="00A63A02">
        <w:rPr>
          <w:rFonts w:ascii="Book Antiqua" w:eastAsia="宋体" w:hAnsi="Book Antiqua" w:cs="宋体"/>
          <w:b/>
          <w:bCs/>
          <w:sz w:val="24"/>
          <w:szCs w:val="24"/>
          <w:lang w:val="en-US" w:eastAsia="zh-CN"/>
        </w:rPr>
        <w:t xml:space="preserve"> SK</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Wiesner</w:t>
      </w:r>
      <w:proofErr w:type="spellEnd"/>
      <w:r w:rsidRPr="00A63A02">
        <w:rPr>
          <w:rFonts w:ascii="Book Antiqua" w:eastAsia="宋体" w:hAnsi="Book Antiqua" w:cs="宋体"/>
          <w:sz w:val="24"/>
          <w:szCs w:val="24"/>
          <w:lang w:val="en-US" w:eastAsia="zh-CN"/>
        </w:rPr>
        <w:t xml:space="preserve"> RH, Trotter JF, </w:t>
      </w:r>
      <w:proofErr w:type="spellStart"/>
      <w:r w:rsidRPr="00A63A02">
        <w:rPr>
          <w:rFonts w:ascii="Book Antiqua" w:eastAsia="宋体" w:hAnsi="Book Antiqua" w:cs="宋体"/>
          <w:sz w:val="24"/>
          <w:szCs w:val="24"/>
          <w:lang w:val="en-US" w:eastAsia="zh-CN"/>
        </w:rPr>
        <w:t>Klintmalm</w:t>
      </w:r>
      <w:proofErr w:type="spellEnd"/>
      <w:r w:rsidRPr="00A63A02">
        <w:rPr>
          <w:rFonts w:ascii="Book Antiqua" w:eastAsia="宋体" w:hAnsi="Book Antiqua" w:cs="宋体"/>
          <w:sz w:val="24"/>
          <w:szCs w:val="24"/>
          <w:lang w:val="en-US" w:eastAsia="zh-CN"/>
        </w:rPr>
        <w:t xml:space="preserve"> G, Katz E, </w:t>
      </w:r>
      <w:proofErr w:type="spellStart"/>
      <w:r w:rsidRPr="00A63A02">
        <w:rPr>
          <w:rFonts w:ascii="Book Antiqua" w:eastAsia="宋体" w:hAnsi="Book Antiqua" w:cs="宋体"/>
          <w:sz w:val="24"/>
          <w:szCs w:val="24"/>
          <w:lang w:val="en-US" w:eastAsia="zh-CN"/>
        </w:rPr>
        <w:t>Maller</w:t>
      </w:r>
      <w:proofErr w:type="spellEnd"/>
      <w:r w:rsidRPr="00A63A02">
        <w:rPr>
          <w:rFonts w:ascii="Book Antiqua" w:eastAsia="宋体" w:hAnsi="Book Antiqua" w:cs="宋体"/>
          <w:sz w:val="24"/>
          <w:szCs w:val="24"/>
          <w:lang w:val="en-US" w:eastAsia="zh-CN"/>
        </w:rPr>
        <w:t xml:space="preserve"> E, Roberts J, </w:t>
      </w:r>
      <w:proofErr w:type="spellStart"/>
      <w:r w:rsidRPr="00A63A02">
        <w:rPr>
          <w:rFonts w:ascii="Book Antiqua" w:eastAsia="宋体" w:hAnsi="Book Antiqua" w:cs="宋体"/>
          <w:sz w:val="24"/>
          <w:szCs w:val="24"/>
          <w:lang w:val="en-US" w:eastAsia="zh-CN"/>
        </w:rPr>
        <w:t>Kneteman</w:t>
      </w:r>
      <w:proofErr w:type="spellEnd"/>
      <w:r w:rsidRPr="00A63A02">
        <w:rPr>
          <w:rFonts w:ascii="Book Antiqua" w:eastAsia="宋体" w:hAnsi="Book Antiqua" w:cs="宋体"/>
          <w:sz w:val="24"/>
          <w:szCs w:val="24"/>
          <w:lang w:val="en-US" w:eastAsia="zh-CN"/>
        </w:rPr>
        <w:t xml:space="preserve"> N, </w:t>
      </w:r>
      <w:proofErr w:type="spellStart"/>
      <w:r w:rsidRPr="00A63A02">
        <w:rPr>
          <w:rFonts w:ascii="Book Antiqua" w:eastAsia="宋体" w:hAnsi="Book Antiqua" w:cs="宋体"/>
          <w:sz w:val="24"/>
          <w:szCs w:val="24"/>
          <w:lang w:val="en-US" w:eastAsia="zh-CN"/>
        </w:rPr>
        <w:t>Teperman</w:t>
      </w:r>
      <w:proofErr w:type="spellEnd"/>
      <w:r w:rsidRPr="00A63A02">
        <w:rPr>
          <w:rFonts w:ascii="Book Antiqua" w:eastAsia="宋体" w:hAnsi="Book Antiqua" w:cs="宋体"/>
          <w:sz w:val="24"/>
          <w:szCs w:val="24"/>
          <w:lang w:val="en-US" w:eastAsia="zh-CN"/>
        </w:rPr>
        <w:t xml:space="preserve"> L, Fung JJ, Millis JM. De novo </w:t>
      </w:r>
      <w:proofErr w:type="spellStart"/>
      <w:r w:rsidRPr="00A63A02">
        <w:rPr>
          <w:rFonts w:ascii="Book Antiqua" w:eastAsia="宋体" w:hAnsi="Book Antiqua" w:cs="宋体"/>
          <w:sz w:val="24"/>
          <w:szCs w:val="24"/>
          <w:lang w:val="en-US" w:eastAsia="zh-CN"/>
        </w:rPr>
        <w:t>sirolimus</w:t>
      </w:r>
      <w:proofErr w:type="spellEnd"/>
      <w:r w:rsidRPr="00A63A02">
        <w:rPr>
          <w:rFonts w:ascii="Book Antiqua" w:eastAsia="宋体" w:hAnsi="Book Antiqua" w:cs="宋体"/>
          <w:sz w:val="24"/>
          <w:szCs w:val="24"/>
          <w:lang w:val="en-US" w:eastAsia="zh-CN"/>
        </w:rPr>
        <w:t xml:space="preserve"> and reduced-dose tacrolimus versus standard-dose tacrolimus after liver transplantation: the 2000-2003 phase II prospective randomized trial. </w:t>
      </w:r>
      <w:r w:rsidRPr="00A63A02">
        <w:rPr>
          <w:rFonts w:ascii="Book Antiqua" w:eastAsia="宋体" w:hAnsi="Book Antiqua" w:cs="宋体"/>
          <w:i/>
          <w:iCs/>
          <w:sz w:val="24"/>
          <w:szCs w:val="24"/>
          <w:lang w:val="en-US" w:eastAsia="zh-CN"/>
        </w:rPr>
        <w:t>Am J Transplant</w:t>
      </w:r>
      <w:r w:rsidRPr="00A63A02">
        <w:rPr>
          <w:rFonts w:ascii="Book Antiqua" w:eastAsia="宋体" w:hAnsi="Book Antiqua" w:cs="宋体"/>
          <w:sz w:val="24"/>
          <w:szCs w:val="24"/>
          <w:lang w:val="en-US" w:eastAsia="zh-CN"/>
        </w:rPr>
        <w:t xml:space="preserve"> 2014; </w:t>
      </w:r>
      <w:r w:rsidRPr="00A63A02">
        <w:rPr>
          <w:rFonts w:ascii="Book Antiqua" w:eastAsia="宋体" w:hAnsi="Book Antiqua" w:cs="宋体"/>
          <w:b/>
          <w:bCs/>
          <w:sz w:val="24"/>
          <w:szCs w:val="24"/>
          <w:lang w:val="en-US" w:eastAsia="zh-CN"/>
        </w:rPr>
        <w:t>14</w:t>
      </w:r>
      <w:r w:rsidRPr="00A63A02">
        <w:rPr>
          <w:rFonts w:ascii="Book Antiqua" w:eastAsia="宋体" w:hAnsi="Book Antiqua" w:cs="宋体"/>
          <w:sz w:val="24"/>
          <w:szCs w:val="24"/>
          <w:lang w:val="en-US" w:eastAsia="zh-CN"/>
        </w:rPr>
        <w:t>: 356-366 [PMID: 24456026 DOI: 10.1111/ajt.12543]</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90 </w:t>
      </w:r>
      <w:proofErr w:type="spellStart"/>
      <w:r w:rsidRPr="00A63A02">
        <w:rPr>
          <w:rFonts w:ascii="Book Antiqua" w:eastAsia="宋体" w:hAnsi="Book Antiqua" w:cs="宋体"/>
          <w:b/>
          <w:bCs/>
          <w:sz w:val="24"/>
          <w:szCs w:val="24"/>
          <w:lang w:val="en-US" w:eastAsia="zh-CN"/>
        </w:rPr>
        <w:t>Fouraschen</w:t>
      </w:r>
      <w:proofErr w:type="spellEnd"/>
      <w:r w:rsidRPr="00A63A02">
        <w:rPr>
          <w:rFonts w:ascii="Book Antiqua" w:eastAsia="宋体" w:hAnsi="Book Antiqua" w:cs="宋体"/>
          <w:b/>
          <w:bCs/>
          <w:sz w:val="24"/>
          <w:szCs w:val="24"/>
          <w:lang w:val="en-US" w:eastAsia="zh-CN"/>
        </w:rPr>
        <w:t xml:space="preserve"> SM</w:t>
      </w:r>
      <w:r w:rsidRPr="00A63A02">
        <w:rPr>
          <w:rFonts w:ascii="Book Antiqua" w:eastAsia="宋体" w:hAnsi="Book Antiqua" w:cs="宋体"/>
          <w:sz w:val="24"/>
          <w:szCs w:val="24"/>
          <w:lang w:val="en-US" w:eastAsia="zh-CN"/>
        </w:rPr>
        <w:t xml:space="preserve">, de </w:t>
      </w:r>
      <w:proofErr w:type="spellStart"/>
      <w:r w:rsidRPr="00A63A02">
        <w:rPr>
          <w:rFonts w:ascii="Book Antiqua" w:eastAsia="宋体" w:hAnsi="Book Antiqua" w:cs="宋体"/>
          <w:sz w:val="24"/>
          <w:szCs w:val="24"/>
          <w:lang w:val="en-US" w:eastAsia="zh-CN"/>
        </w:rPr>
        <w:t>Ruiter</w:t>
      </w:r>
      <w:proofErr w:type="spellEnd"/>
      <w:r w:rsidRPr="00A63A02">
        <w:rPr>
          <w:rFonts w:ascii="Book Antiqua" w:eastAsia="宋体" w:hAnsi="Book Antiqua" w:cs="宋体"/>
          <w:sz w:val="24"/>
          <w:szCs w:val="24"/>
          <w:lang w:val="en-US" w:eastAsia="zh-CN"/>
        </w:rPr>
        <w:t xml:space="preserve"> PE, </w:t>
      </w:r>
      <w:proofErr w:type="spellStart"/>
      <w:r w:rsidRPr="00A63A02">
        <w:rPr>
          <w:rFonts w:ascii="Book Antiqua" w:eastAsia="宋体" w:hAnsi="Book Antiqua" w:cs="宋体"/>
          <w:sz w:val="24"/>
          <w:szCs w:val="24"/>
          <w:lang w:val="en-US" w:eastAsia="zh-CN"/>
        </w:rPr>
        <w:t>Kwekkeboom</w:t>
      </w:r>
      <w:proofErr w:type="spellEnd"/>
      <w:r w:rsidRPr="00A63A02">
        <w:rPr>
          <w:rFonts w:ascii="Book Antiqua" w:eastAsia="宋体" w:hAnsi="Book Antiqua" w:cs="宋体"/>
          <w:sz w:val="24"/>
          <w:szCs w:val="24"/>
          <w:lang w:val="en-US" w:eastAsia="zh-CN"/>
        </w:rPr>
        <w:t xml:space="preserve"> J, de Bruin RW, </w:t>
      </w:r>
      <w:proofErr w:type="spellStart"/>
      <w:r w:rsidRPr="00A63A02">
        <w:rPr>
          <w:rFonts w:ascii="Book Antiqua" w:eastAsia="宋体" w:hAnsi="Book Antiqua" w:cs="宋体"/>
          <w:sz w:val="24"/>
          <w:szCs w:val="24"/>
          <w:lang w:val="en-US" w:eastAsia="zh-CN"/>
        </w:rPr>
        <w:t>Kazemier</w:t>
      </w:r>
      <w:proofErr w:type="spellEnd"/>
      <w:r w:rsidRPr="00A63A02">
        <w:rPr>
          <w:rFonts w:ascii="Book Antiqua" w:eastAsia="宋体" w:hAnsi="Book Antiqua" w:cs="宋体"/>
          <w:sz w:val="24"/>
          <w:szCs w:val="24"/>
          <w:lang w:val="en-US" w:eastAsia="zh-CN"/>
        </w:rPr>
        <w:t xml:space="preserve"> G, </w:t>
      </w:r>
      <w:proofErr w:type="spellStart"/>
      <w:r w:rsidRPr="00A63A02">
        <w:rPr>
          <w:rFonts w:ascii="Book Antiqua" w:eastAsia="宋体" w:hAnsi="Book Antiqua" w:cs="宋体"/>
          <w:sz w:val="24"/>
          <w:szCs w:val="24"/>
          <w:lang w:val="en-US" w:eastAsia="zh-CN"/>
        </w:rPr>
        <w:t>Metselaar</w:t>
      </w:r>
      <w:proofErr w:type="spellEnd"/>
      <w:r w:rsidRPr="00A63A02">
        <w:rPr>
          <w:rFonts w:ascii="Book Antiqua" w:eastAsia="宋体" w:hAnsi="Book Antiqua" w:cs="宋体"/>
          <w:sz w:val="24"/>
          <w:szCs w:val="24"/>
          <w:lang w:val="en-US" w:eastAsia="zh-CN"/>
        </w:rPr>
        <w:t xml:space="preserve"> HJ, </w:t>
      </w:r>
      <w:proofErr w:type="spellStart"/>
      <w:r w:rsidRPr="00A63A02">
        <w:rPr>
          <w:rFonts w:ascii="Book Antiqua" w:eastAsia="宋体" w:hAnsi="Book Antiqua" w:cs="宋体"/>
          <w:sz w:val="24"/>
          <w:szCs w:val="24"/>
          <w:lang w:val="en-US" w:eastAsia="zh-CN"/>
        </w:rPr>
        <w:t>Tilanus</w:t>
      </w:r>
      <w:proofErr w:type="spellEnd"/>
      <w:r w:rsidRPr="00A63A02">
        <w:rPr>
          <w:rFonts w:ascii="Book Antiqua" w:eastAsia="宋体" w:hAnsi="Book Antiqua" w:cs="宋体"/>
          <w:sz w:val="24"/>
          <w:szCs w:val="24"/>
          <w:lang w:val="en-US" w:eastAsia="zh-CN"/>
        </w:rPr>
        <w:t xml:space="preserve"> HW, van der </w:t>
      </w:r>
      <w:proofErr w:type="spellStart"/>
      <w:r w:rsidRPr="00A63A02">
        <w:rPr>
          <w:rFonts w:ascii="Book Antiqua" w:eastAsia="宋体" w:hAnsi="Book Antiqua" w:cs="宋体"/>
          <w:sz w:val="24"/>
          <w:szCs w:val="24"/>
          <w:lang w:val="en-US" w:eastAsia="zh-CN"/>
        </w:rPr>
        <w:t>Laan</w:t>
      </w:r>
      <w:proofErr w:type="spellEnd"/>
      <w:r w:rsidRPr="00A63A02">
        <w:rPr>
          <w:rFonts w:ascii="Book Antiqua" w:eastAsia="宋体" w:hAnsi="Book Antiqua" w:cs="宋体"/>
          <w:sz w:val="24"/>
          <w:szCs w:val="24"/>
          <w:lang w:val="en-US" w:eastAsia="zh-CN"/>
        </w:rPr>
        <w:t xml:space="preserve"> LJ, de </w:t>
      </w:r>
      <w:proofErr w:type="spellStart"/>
      <w:r w:rsidRPr="00A63A02">
        <w:rPr>
          <w:rFonts w:ascii="Book Antiqua" w:eastAsia="宋体" w:hAnsi="Book Antiqua" w:cs="宋体"/>
          <w:sz w:val="24"/>
          <w:szCs w:val="24"/>
          <w:lang w:val="en-US" w:eastAsia="zh-CN"/>
        </w:rPr>
        <w:t>Jonge</w:t>
      </w:r>
      <w:proofErr w:type="spellEnd"/>
      <w:r w:rsidRPr="00A63A02">
        <w:rPr>
          <w:rFonts w:ascii="Book Antiqua" w:eastAsia="宋体" w:hAnsi="Book Antiqua" w:cs="宋体"/>
          <w:sz w:val="24"/>
          <w:szCs w:val="24"/>
          <w:lang w:val="en-US" w:eastAsia="zh-CN"/>
        </w:rPr>
        <w:t xml:space="preserve"> J. </w:t>
      </w:r>
      <w:proofErr w:type="spellStart"/>
      <w:r w:rsidRPr="00A63A02">
        <w:rPr>
          <w:rFonts w:ascii="Book Antiqua" w:eastAsia="宋体" w:hAnsi="Book Antiqua" w:cs="宋体"/>
          <w:sz w:val="24"/>
          <w:szCs w:val="24"/>
          <w:lang w:val="en-US" w:eastAsia="zh-CN"/>
        </w:rPr>
        <w:t>mTOR</w:t>
      </w:r>
      <w:proofErr w:type="spellEnd"/>
      <w:r w:rsidRPr="00A63A02">
        <w:rPr>
          <w:rFonts w:ascii="Book Antiqua" w:eastAsia="宋体" w:hAnsi="Book Antiqua" w:cs="宋体"/>
          <w:sz w:val="24"/>
          <w:szCs w:val="24"/>
          <w:lang w:val="en-US" w:eastAsia="zh-CN"/>
        </w:rPr>
        <w:t xml:space="preserve"> signaling in liver regeneration: Rapamycin combined with growth factor treatment. </w:t>
      </w:r>
      <w:r w:rsidRPr="00A63A02">
        <w:rPr>
          <w:rFonts w:ascii="Book Antiqua" w:eastAsia="宋体" w:hAnsi="Book Antiqua" w:cs="宋体"/>
          <w:i/>
          <w:iCs/>
          <w:sz w:val="24"/>
          <w:szCs w:val="24"/>
          <w:lang w:val="en-US" w:eastAsia="zh-CN"/>
        </w:rPr>
        <w:t>World J Transplant</w:t>
      </w:r>
      <w:r w:rsidRPr="00A63A02">
        <w:rPr>
          <w:rFonts w:ascii="Book Antiqua" w:eastAsia="宋体" w:hAnsi="Book Antiqua" w:cs="宋体"/>
          <w:sz w:val="24"/>
          <w:szCs w:val="24"/>
          <w:lang w:val="en-US" w:eastAsia="zh-CN"/>
        </w:rPr>
        <w:t xml:space="preserve"> 2013; </w:t>
      </w:r>
      <w:r w:rsidRPr="00A63A02">
        <w:rPr>
          <w:rFonts w:ascii="Book Antiqua" w:eastAsia="宋体" w:hAnsi="Book Antiqua" w:cs="宋体"/>
          <w:b/>
          <w:bCs/>
          <w:sz w:val="24"/>
          <w:szCs w:val="24"/>
          <w:lang w:val="en-US" w:eastAsia="zh-CN"/>
        </w:rPr>
        <w:t>3</w:t>
      </w:r>
      <w:r w:rsidRPr="00A63A02">
        <w:rPr>
          <w:rFonts w:ascii="Book Antiqua" w:eastAsia="宋体" w:hAnsi="Book Antiqua" w:cs="宋体"/>
          <w:sz w:val="24"/>
          <w:szCs w:val="24"/>
          <w:lang w:val="en-US" w:eastAsia="zh-CN"/>
        </w:rPr>
        <w:t>: 36-47 [PMID: 24255881 DOI: 10.5500/wjt.v3.i3.36]</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91 </w:t>
      </w:r>
      <w:r w:rsidRPr="00A63A02">
        <w:rPr>
          <w:rFonts w:ascii="Book Antiqua" w:eastAsia="宋体" w:hAnsi="Book Antiqua" w:cs="宋体"/>
          <w:b/>
          <w:bCs/>
          <w:sz w:val="24"/>
          <w:szCs w:val="24"/>
          <w:lang w:val="en-US" w:eastAsia="zh-CN"/>
        </w:rPr>
        <w:t>Wu YM</w:t>
      </w:r>
      <w:r w:rsidRPr="00A63A02">
        <w:rPr>
          <w:rFonts w:ascii="Book Antiqua" w:eastAsia="宋体" w:hAnsi="Book Antiqua" w:cs="宋体"/>
          <w:sz w:val="24"/>
          <w:szCs w:val="24"/>
          <w:lang w:val="en-US" w:eastAsia="zh-CN"/>
        </w:rPr>
        <w:t xml:space="preserve">, Joseph B, Gupta S. Immunosuppression using the </w:t>
      </w:r>
      <w:proofErr w:type="spellStart"/>
      <w:r w:rsidRPr="00A63A02">
        <w:rPr>
          <w:rFonts w:ascii="Book Antiqua" w:eastAsia="宋体" w:hAnsi="Book Antiqua" w:cs="宋体"/>
          <w:sz w:val="24"/>
          <w:szCs w:val="24"/>
          <w:lang w:val="en-US" w:eastAsia="zh-CN"/>
        </w:rPr>
        <w:t>mTOR</w:t>
      </w:r>
      <w:proofErr w:type="spellEnd"/>
      <w:r w:rsidRPr="00A63A02">
        <w:rPr>
          <w:rFonts w:ascii="Book Antiqua" w:eastAsia="宋体" w:hAnsi="Book Antiqua" w:cs="宋体"/>
          <w:sz w:val="24"/>
          <w:szCs w:val="24"/>
          <w:lang w:val="en-US" w:eastAsia="zh-CN"/>
        </w:rPr>
        <w:t xml:space="preserve"> inhibition mechanism affects replacement of rat liver with transplanted cells. </w:t>
      </w:r>
      <w:r w:rsidRPr="00A63A02">
        <w:rPr>
          <w:rFonts w:ascii="Book Antiqua" w:eastAsia="宋体" w:hAnsi="Book Antiqua" w:cs="宋体"/>
          <w:i/>
          <w:iCs/>
          <w:sz w:val="24"/>
          <w:szCs w:val="24"/>
          <w:lang w:val="en-US" w:eastAsia="zh-CN"/>
        </w:rPr>
        <w:t>Hepatology</w:t>
      </w:r>
      <w:r w:rsidRPr="00A63A02">
        <w:rPr>
          <w:rFonts w:ascii="Book Antiqua" w:eastAsia="宋体" w:hAnsi="Book Antiqua" w:cs="宋体"/>
          <w:sz w:val="24"/>
          <w:szCs w:val="24"/>
          <w:lang w:val="en-US" w:eastAsia="zh-CN"/>
        </w:rPr>
        <w:t xml:space="preserve"> 2006; </w:t>
      </w:r>
      <w:r w:rsidRPr="00A63A02">
        <w:rPr>
          <w:rFonts w:ascii="Book Antiqua" w:eastAsia="宋体" w:hAnsi="Book Antiqua" w:cs="宋体"/>
          <w:b/>
          <w:bCs/>
          <w:sz w:val="24"/>
          <w:szCs w:val="24"/>
          <w:lang w:val="en-US" w:eastAsia="zh-CN"/>
        </w:rPr>
        <w:t>44</w:t>
      </w:r>
      <w:r w:rsidRPr="00A63A02">
        <w:rPr>
          <w:rFonts w:ascii="Book Antiqua" w:eastAsia="宋体" w:hAnsi="Book Antiqua" w:cs="宋体"/>
          <w:sz w:val="24"/>
          <w:szCs w:val="24"/>
          <w:lang w:val="en-US" w:eastAsia="zh-CN"/>
        </w:rPr>
        <w:t>: 410-419 [PMID: 16871590 DOI: 10.1002/hep.21277]</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92 </w:t>
      </w:r>
      <w:r w:rsidRPr="00A63A02">
        <w:rPr>
          <w:rFonts w:ascii="Book Antiqua" w:eastAsia="宋体" w:hAnsi="Book Antiqua" w:cs="宋体"/>
          <w:b/>
          <w:bCs/>
          <w:sz w:val="24"/>
          <w:szCs w:val="24"/>
          <w:lang w:val="en-US" w:eastAsia="zh-CN"/>
        </w:rPr>
        <w:t>Schwarz C</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Rasoul-Rockenschaub</w:t>
      </w:r>
      <w:proofErr w:type="spellEnd"/>
      <w:r w:rsidRPr="00A63A02">
        <w:rPr>
          <w:rFonts w:ascii="Book Antiqua" w:eastAsia="宋体" w:hAnsi="Book Antiqua" w:cs="宋体"/>
          <w:sz w:val="24"/>
          <w:szCs w:val="24"/>
          <w:lang w:val="en-US" w:eastAsia="zh-CN"/>
        </w:rPr>
        <w:t xml:space="preserve"> S, </w:t>
      </w:r>
      <w:proofErr w:type="spellStart"/>
      <w:r w:rsidRPr="00A63A02">
        <w:rPr>
          <w:rFonts w:ascii="Book Antiqua" w:eastAsia="宋体" w:hAnsi="Book Antiqua" w:cs="宋体"/>
          <w:sz w:val="24"/>
          <w:szCs w:val="24"/>
          <w:lang w:val="en-US" w:eastAsia="zh-CN"/>
        </w:rPr>
        <w:t>Soliman</w:t>
      </w:r>
      <w:proofErr w:type="spellEnd"/>
      <w:r w:rsidRPr="00A63A02">
        <w:rPr>
          <w:rFonts w:ascii="Book Antiqua" w:eastAsia="宋体" w:hAnsi="Book Antiqua" w:cs="宋体"/>
          <w:sz w:val="24"/>
          <w:szCs w:val="24"/>
          <w:lang w:val="en-US" w:eastAsia="zh-CN"/>
        </w:rPr>
        <w:t xml:space="preserve"> T, </w:t>
      </w:r>
      <w:proofErr w:type="spellStart"/>
      <w:r w:rsidRPr="00A63A02">
        <w:rPr>
          <w:rFonts w:ascii="Book Antiqua" w:eastAsia="宋体" w:hAnsi="Book Antiqua" w:cs="宋体"/>
          <w:sz w:val="24"/>
          <w:szCs w:val="24"/>
          <w:lang w:val="en-US" w:eastAsia="zh-CN"/>
        </w:rPr>
        <w:t>Berlakovich</w:t>
      </w:r>
      <w:proofErr w:type="spellEnd"/>
      <w:r w:rsidRPr="00A63A02">
        <w:rPr>
          <w:rFonts w:ascii="Book Antiqua" w:eastAsia="宋体" w:hAnsi="Book Antiqua" w:cs="宋体"/>
          <w:sz w:val="24"/>
          <w:szCs w:val="24"/>
          <w:lang w:val="en-US" w:eastAsia="zh-CN"/>
        </w:rPr>
        <w:t xml:space="preserve"> GA, </w:t>
      </w:r>
      <w:proofErr w:type="spellStart"/>
      <w:r w:rsidRPr="00A63A02">
        <w:rPr>
          <w:rFonts w:ascii="Book Antiqua" w:eastAsia="宋体" w:hAnsi="Book Antiqua" w:cs="宋体"/>
          <w:sz w:val="24"/>
          <w:szCs w:val="24"/>
          <w:lang w:val="en-US" w:eastAsia="zh-CN"/>
        </w:rPr>
        <w:t>Steininger</w:t>
      </w:r>
      <w:proofErr w:type="spellEnd"/>
      <w:r w:rsidRPr="00A63A02">
        <w:rPr>
          <w:rFonts w:ascii="Book Antiqua" w:eastAsia="宋体" w:hAnsi="Book Antiqua" w:cs="宋体"/>
          <w:sz w:val="24"/>
          <w:szCs w:val="24"/>
          <w:lang w:val="en-US" w:eastAsia="zh-CN"/>
        </w:rPr>
        <w:t xml:space="preserve"> R, </w:t>
      </w:r>
      <w:proofErr w:type="spellStart"/>
      <w:r w:rsidRPr="00A63A02">
        <w:rPr>
          <w:rFonts w:ascii="Book Antiqua" w:eastAsia="宋体" w:hAnsi="Book Antiqua" w:cs="宋体"/>
          <w:sz w:val="24"/>
          <w:szCs w:val="24"/>
          <w:lang w:val="en-US" w:eastAsia="zh-CN"/>
        </w:rPr>
        <w:t>Mühlbacher</w:t>
      </w:r>
      <w:proofErr w:type="spellEnd"/>
      <w:r w:rsidRPr="00A63A02">
        <w:rPr>
          <w:rFonts w:ascii="Book Antiqua" w:eastAsia="宋体" w:hAnsi="Book Antiqua" w:cs="宋体"/>
          <w:sz w:val="24"/>
          <w:szCs w:val="24"/>
          <w:lang w:val="en-US" w:eastAsia="zh-CN"/>
        </w:rPr>
        <w:t xml:space="preserve"> F, Wekerle T. </w:t>
      </w:r>
      <w:proofErr w:type="spellStart"/>
      <w:r w:rsidRPr="00A63A02">
        <w:rPr>
          <w:rFonts w:ascii="Book Antiqua" w:eastAsia="宋体" w:hAnsi="Book Antiqua" w:cs="宋体"/>
          <w:sz w:val="24"/>
          <w:szCs w:val="24"/>
          <w:lang w:val="en-US" w:eastAsia="zh-CN"/>
        </w:rPr>
        <w:t>Belatacept</w:t>
      </w:r>
      <w:proofErr w:type="spellEnd"/>
      <w:r w:rsidRPr="00A63A02">
        <w:rPr>
          <w:rFonts w:ascii="Book Antiqua" w:eastAsia="宋体" w:hAnsi="Book Antiqua" w:cs="宋体"/>
          <w:sz w:val="24"/>
          <w:szCs w:val="24"/>
          <w:lang w:val="en-US" w:eastAsia="zh-CN"/>
        </w:rPr>
        <w:t xml:space="preserve"> treatment for two </w:t>
      </w:r>
      <w:proofErr w:type="spellStart"/>
      <w:r w:rsidRPr="00A63A02">
        <w:rPr>
          <w:rFonts w:ascii="Book Antiqua" w:eastAsia="宋体" w:hAnsi="Book Antiqua" w:cs="宋体"/>
          <w:sz w:val="24"/>
          <w:szCs w:val="24"/>
          <w:lang w:val="en-US" w:eastAsia="zh-CN"/>
        </w:rPr>
        <w:t>yr</w:t>
      </w:r>
      <w:proofErr w:type="spellEnd"/>
      <w:r w:rsidRPr="00A63A02">
        <w:rPr>
          <w:rFonts w:ascii="Book Antiqua" w:eastAsia="宋体" w:hAnsi="Book Antiqua" w:cs="宋体"/>
          <w:sz w:val="24"/>
          <w:szCs w:val="24"/>
          <w:lang w:val="en-US" w:eastAsia="zh-CN"/>
        </w:rPr>
        <w:t xml:space="preserve"> after liver transplantation is not associated with operational tolerance. </w:t>
      </w:r>
      <w:proofErr w:type="spellStart"/>
      <w:r w:rsidRPr="00A63A02">
        <w:rPr>
          <w:rFonts w:ascii="Book Antiqua" w:eastAsia="宋体" w:hAnsi="Book Antiqua" w:cs="宋体"/>
          <w:i/>
          <w:iCs/>
          <w:sz w:val="24"/>
          <w:szCs w:val="24"/>
          <w:lang w:val="en-US" w:eastAsia="zh-CN"/>
        </w:rPr>
        <w:t>Clin</w:t>
      </w:r>
      <w:proofErr w:type="spellEnd"/>
      <w:r w:rsidRPr="00A63A02">
        <w:rPr>
          <w:rFonts w:ascii="Book Antiqua" w:eastAsia="宋体" w:hAnsi="Book Antiqua" w:cs="宋体"/>
          <w:i/>
          <w:iCs/>
          <w:sz w:val="24"/>
          <w:szCs w:val="24"/>
          <w:lang w:val="en-US" w:eastAsia="zh-CN"/>
        </w:rPr>
        <w:t xml:space="preserve"> Transplant</w:t>
      </w:r>
      <w:r w:rsidRPr="00A63A02">
        <w:rPr>
          <w:rFonts w:ascii="Book Antiqua" w:eastAsia="宋体" w:hAnsi="Book Antiqua" w:cs="宋体"/>
          <w:sz w:val="24"/>
          <w:szCs w:val="24"/>
          <w:lang w:val="en-US" w:eastAsia="zh-CN"/>
        </w:rPr>
        <w:t xml:space="preserve"> 2015; </w:t>
      </w:r>
      <w:r w:rsidRPr="00A63A02">
        <w:rPr>
          <w:rFonts w:ascii="Book Antiqua" w:eastAsia="宋体" w:hAnsi="Book Antiqua" w:cs="宋体"/>
          <w:b/>
          <w:bCs/>
          <w:sz w:val="24"/>
          <w:szCs w:val="24"/>
          <w:lang w:val="en-US" w:eastAsia="zh-CN"/>
        </w:rPr>
        <w:t>29</w:t>
      </w:r>
      <w:r w:rsidRPr="00A63A02">
        <w:rPr>
          <w:rFonts w:ascii="Book Antiqua" w:eastAsia="宋体" w:hAnsi="Book Antiqua" w:cs="宋体"/>
          <w:sz w:val="24"/>
          <w:szCs w:val="24"/>
          <w:lang w:val="en-US" w:eastAsia="zh-CN"/>
        </w:rPr>
        <w:t>: 85-89 [PMID: 25377272 DOI: 10.1111/ctr.12483]</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93 </w:t>
      </w:r>
      <w:proofErr w:type="spellStart"/>
      <w:r w:rsidRPr="00A63A02">
        <w:rPr>
          <w:rFonts w:ascii="Book Antiqua" w:eastAsia="宋体" w:hAnsi="Book Antiqua" w:cs="宋体"/>
          <w:b/>
          <w:bCs/>
          <w:sz w:val="24"/>
          <w:szCs w:val="24"/>
          <w:lang w:val="en-US" w:eastAsia="zh-CN"/>
        </w:rPr>
        <w:t>Enami</w:t>
      </w:r>
      <w:proofErr w:type="spellEnd"/>
      <w:r w:rsidRPr="00A63A02">
        <w:rPr>
          <w:rFonts w:ascii="Book Antiqua" w:eastAsia="宋体" w:hAnsi="Book Antiqua" w:cs="宋体"/>
          <w:b/>
          <w:bCs/>
          <w:sz w:val="24"/>
          <w:szCs w:val="24"/>
          <w:lang w:val="en-US" w:eastAsia="zh-CN"/>
        </w:rPr>
        <w:t xml:space="preserve"> Y</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Bandi</w:t>
      </w:r>
      <w:proofErr w:type="spellEnd"/>
      <w:r w:rsidRPr="00A63A02">
        <w:rPr>
          <w:rFonts w:ascii="Book Antiqua" w:eastAsia="宋体" w:hAnsi="Book Antiqua" w:cs="宋体"/>
          <w:sz w:val="24"/>
          <w:szCs w:val="24"/>
          <w:lang w:val="en-US" w:eastAsia="zh-CN"/>
        </w:rPr>
        <w:t xml:space="preserve"> S, Kapoor S, </w:t>
      </w:r>
      <w:proofErr w:type="spellStart"/>
      <w:r w:rsidRPr="00A63A02">
        <w:rPr>
          <w:rFonts w:ascii="Book Antiqua" w:eastAsia="宋体" w:hAnsi="Book Antiqua" w:cs="宋体"/>
          <w:sz w:val="24"/>
          <w:szCs w:val="24"/>
          <w:lang w:val="en-US" w:eastAsia="zh-CN"/>
        </w:rPr>
        <w:t>Krohn</w:t>
      </w:r>
      <w:proofErr w:type="spellEnd"/>
      <w:r w:rsidRPr="00A63A02">
        <w:rPr>
          <w:rFonts w:ascii="Book Antiqua" w:eastAsia="宋体" w:hAnsi="Book Antiqua" w:cs="宋体"/>
          <w:sz w:val="24"/>
          <w:szCs w:val="24"/>
          <w:lang w:val="en-US" w:eastAsia="zh-CN"/>
        </w:rPr>
        <w:t xml:space="preserve"> N, Joseph B, Gupta S. Hepatic stellate cells promote hepatocyte engraftment in rat liver after prostaglandin-</w:t>
      </w:r>
      <w:proofErr w:type="spellStart"/>
      <w:r w:rsidRPr="00A63A02">
        <w:rPr>
          <w:rFonts w:ascii="Book Antiqua" w:eastAsia="宋体" w:hAnsi="Book Antiqua" w:cs="宋体"/>
          <w:sz w:val="24"/>
          <w:szCs w:val="24"/>
          <w:lang w:val="en-US" w:eastAsia="zh-CN"/>
        </w:rPr>
        <w:t>endoperoxide</w:t>
      </w:r>
      <w:proofErr w:type="spellEnd"/>
      <w:r w:rsidRPr="00A63A02">
        <w:rPr>
          <w:rFonts w:ascii="Book Antiqua" w:eastAsia="宋体" w:hAnsi="Book Antiqua" w:cs="宋体"/>
          <w:sz w:val="24"/>
          <w:szCs w:val="24"/>
          <w:lang w:val="en-US" w:eastAsia="zh-CN"/>
        </w:rPr>
        <w:t xml:space="preserve"> synthase inhibition. </w:t>
      </w:r>
      <w:r w:rsidRPr="00A63A02">
        <w:rPr>
          <w:rFonts w:ascii="Book Antiqua" w:eastAsia="宋体" w:hAnsi="Book Antiqua" w:cs="宋体"/>
          <w:i/>
          <w:iCs/>
          <w:sz w:val="24"/>
          <w:szCs w:val="24"/>
          <w:lang w:val="en-US" w:eastAsia="zh-CN"/>
        </w:rPr>
        <w:t>Gastroenterology</w:t>
      </w:r>
      <w:r w:rsidRPr="00A63A02">
        <w:rPr>
          <w:rFonts w:ascii="Book Antiqua" w:eastAsia="宋体" w:hAnsi="Book Antiqua" w:cs="宋体"/>
          <w:sz w:val="24"/>
          <w:szCs w:val="24"/>
          <w:lang w:val="en-US" w:eastAsia="zh-CN"/>
        </w:rPr>
        <w:t xml:space="preserve"> 2009; </w:t>
      </w:r>
      <w:r w:rsidRPr="00A63A02">
        <w:rPr>
          <w:rFonts w:ascii="Book Antiqua" w:eastAsia="宋体" w:hAnsi="Book Antiqua" w:cs="宋体"/>
          <w:b/>
          <w:bCs/>
          <w:sz w:val="24"/>
          <w:szCs w:val="24"/>
          <w:lang w:val="en-US" w:eastAsia="zh-CN"/>
        </w:rPr>
        <w:t>136</w:t>
      </w:r>
      <w:r w:rsidRPr="00A63A02">
        <w:rPr>
          <w:rFonts w:ascii="Book Antiqua" w:eastAsia="宋体" w:hAnsi="Book Antiqua" w:cs="宋体"/>
          <w:sz w:val="24"/>
          <w:szCs w:val="24"/>
          <w:lang w:val="en-US" w:eastAsia="zh-CN"/>
        </w:rPr>
        <w:t>: 2356-2364 [PMID: 19303017 DOI: 10.1053/j.gastro.2009.03.003]</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94 </w:t>
      </w:r>
      <w:r w:rsidRPr="00A63A02">
        <w:rPr>
          <w:rFonts w:ascii="Book Antiqua" w:eastAsia="宋体" w:hAnsi="Book Antiqua" w:cs="宋体"/>
          <w:b/>
          <w:bCs/>
          <w:sz w:val="24"/>
          <w:szCs w:val="24"/>
          <w:lang w:val="en-US" w:eastAsia="zh-CN"/>
        </w:rPr>
        <w:t>Viswanathan P</w:t>
      </w:r>
      <w:r w:rsidRPr="00A63A02">
        <w:rPr>
          <w:rFonts w:ascii="Book Antiqua" w:eastAsia="宋体" w:hAnsi="Book Antiqua" w:cs="宋体"/>
          <w:sz w:val="24"/>
          <w:szCs w:val="24"/>
          <w:lang w:val="en-US" w:eastAsia="zh-CN"/>
        </w:rPr>
        <w:t xml:space="preserve">, Kapoor S, Kumaran V, Joseph B, Gupta S. </w:t>
      </w:r>
      <w:proofErr w:type="spellStart"/>
      <w:r w:rsidRPr="00A63A02">
        <w:rPr>
          <w:rFonts w:ascii="Book Antiqua" w:eastAsia="宋体" w:hAnsi="Book Antiqua" w:cs="宋体"/>
          <w:sz w:val="24"/>
          <w:szCs w:val="24"/>
          <w:lang w:val="en-US" w:eastAsia="zh-CN"/>
        </w:rPr>
        <w:t>Etanercept</w:t>
      </w:r>
      <w:proofErr w:type="spellEnd"/>
      <w:r w:rsidRPr="00A63A02">
        <w:rPr>
          <w:rFonts w:ascii="Book Antiqua" w:eastAsia="宋体" w:hAnsi="Book Antiqua" w:cs="宋体"/>
          <w:sz w:val="24"/>
          <w:szCs w:val="24"/>
          <w:lang w:val="en-US" w:eastAsia="zh-CN"/>
        </w:rPr>
        <w:t xml:space="preserve"> blocks inflammatory responses orchestrated by TNF-α to promote transplanted cell engraftment and proliferation in rat liver. </w:t>
      </w:r>
      <w:r w:rsidRPr="00A63A02">
        <w:rPr>
          <w:rFonts w:ascii="Book Antiqua" w:eastAsia="宋体" w:hAnsi="Book Antiqua" w:cs="宋体"/>
          <w:i/>
          <w:iCs/>
          <w:sz w:val="24"/>
          <w:szCs w:val="24"/>
          <w:lang w:val="en-US" w:eastAsia="zh-CN"/>
        </w:rPr>
        <w:t>Hepatology</w:t>
      </w:r>
      <w:r w:rsidRPr="00A63A02">
        <w:rPr>
          <w:rFonts w:ascii="Book Antiqua" w:eastAsia="宋体" w:hAnsi="Book Antiqua" w:cs="宋体"/>
          <w:sz w:val="24"/>
          <w:szCs w:val="24"/>
          <w:lang w:val="en-US" w:eastAsia="zh-CN"/>
        </w:rPr>
        <w:t xml:space="preserve"> 2014; </w:t>
      </w:r>
      <w:r w:rsidRPr="00A63A02">
        <w:rPr>
          <w:rFonts w:ascii="Book Antiqua" w:eastAsia="宋体" w:hAnsi="Book Antiqua" w:cs="宋体"/>
          <w:b/>
          <w:bCs/>
          <w:sz w:val="24"/>
          <w:szCs w:val="24"/>
          <w:lang w:val="en-US" w:eastAsia="zh-CN"/>
        </w:rPr>
        <w:t>60</w:t>
      </w:r>
      <w:r w:rsidRPr="00A63A02">
        <w:rPr>
          <w:rFonts w:ascii="Book Antiqua" w:eastAsia="宋体" w:hAnsi="Book Antiqua" w:cs="宋体"/>
          <w:sz w:val="24"/>
          <w:szCs w:val="24"/>
          <w:lang w:val="en-US" w:eastAsia="zh-CN"/>
        </w:rPr>
        <w:t>: 1378-1388 [PMID: 24844924 DOI: 10.1002/hep.27232]</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95 </w:t>
      </w:r>
      <w:proofErr w:type="spellStart"/>
      <w:r w:rsidRPr="00A63A02">
        <w:rPr>
          <w:rFonts w:ascii="Book Antiqua" w:eastAsia="宋体" w:hAnsi="Book Antiqua" w:cs="宋体"/>
          <w:b/>
          <w:bCs/>
          <w:sz w:val="24"/>
          <w:szCs w:val="24"/>
          <w:lang w:val="en-US" w:eastAsia="zh-CN"/>
        </w:rPr>
        <w:t>Bahde</w:t>
      </w:r>
      <w:proofErr w:type="spellEnd"/>
      <w:r w:rsidRPr="00A63A02">
        <w:rPr>
          <w:rFonts w:ascii="Book Antiqua" w:eastAsia="宋体" w:hAnsi="Book Antiqua" w:cs="宋体"/>
          <w:b/>
          <w:bCs/>
          <w:sz w:val="24"/>
          <w:szCs w:val="24"/>
          <w:lang w:val="en-US" w:eastAsia="zh-CN"/>
        </w:rPr>
        <w:t xml:space="preserve"> R</w:t>
      </w:r>
      <w:r w:rsidRPr="00A63A02">
        <w:rPr>
          <w:rFonts w:ascii="Book Antiqua" w:eastAsia="宋体" w:hAnsi="Book Antiqua" w:cs="宋体"/>
          <w:sz w:val="24"/>
          <w:szCs w:val="24"/>
          <w:lang w:val="en-US" w:eastAsia="zh-CN"/>
        </w:rPr>
        <w:t xml:space="preserve">, Kapoor S, </w:t>
      </w:r>
      <w:proofErr w:type="spellStart"/>
      <w:r w:rsidRPr="00A63A02">
        <w:rPr>
          <w:rFonts w:ascii="Book Antiqua" w:eastAsia="宋体" w:hAnsi="Book Antiqua" w:cs="宋体"/>
          <w:sz w:val="24"/>
          <w:szCs w:val="24"/>
          <w:lang w:val="en-US" w:eastAsia="zh-CN"/>
        </w:rPr>
        <w:t>Bandi</w:t>
      </w:r>
      <w:proofErr w:type="spellEnd"/>
      <w:r w:rsidRPr="00A63A02">
        <w:rPr>
          <w:rFonts w:ascii="Book Antiqua" w:eastAsia="宋体" w:hAnsi="Book Antiqua" w:cs="宋体"/>
          <w:sz w:val="24"/>
          <w:szCs w:val="24"/>
          <w:lang w:val="en-US" w:eastAsia="zh-CN"/>
        </w:rPr>
        <w:t xml:space="preserve"> S, Bhargava KK, </w:t>
      </w:r>
      <w:proofErr w:type="spellStart"/>
      <w:r w:rsidRPr="00A63A02">
        <w:rPr>
          <w:rFonts w:ascii="Book Antiqua" w:eastAsia="宋体" w:hAnsi="Book Antiqua" w:cs="宋体"/>
          <w:sz w:val="24"/>
          <w:szCs w:val="24"/>
          <w:lang w:val="en-US" w:eastAsia="zh-CN"/>
        </w:rPr>
        <w:t>Palestro</w:t>
      </w:r>
      <w:proofErr w:type="spellEnd"/>
      <w:r w:rsidRPr="00A63A02">
        <w:rPr>
          <w:rFonts w:ascii="Book Antiqua" w:eastAsia="宋体" w:hAnsi="Book Antiqua" w:cs="宋体"/>
          <w:sz w:val="24"/>
          <w:szCs w:val="24"/>
          <w:lang w:val="en-US" w:eastAsia="zh-CN"/>
        </w:rPr>
        <w:t xml:space="preserve"> CJ, Gupta S. Directly acting drugs prostacyclin or nitroglycerine and endothelin receptor blocker </w:t>
      </w:r>
      <w:proofErr w:type="spellStart"/>
      <w:r w:rsidRPr="00A63A02">
        <w:rPr>
          <w:rFonts w:ascii="Book Antiqua" w:eastAsia="宋体" w:hAnsi="Book Antiqua" w:cs="宋体"/>
          <w:sz w:val="24"/>
          <w:szCs w:val="24"/>
          <w:lang w:val="en-US" w:eastAsia="zh-CN"/>
        </w:rPr>
        <w:t>bosentan</w:t>
      </w:r>
      <w:proofErr w:type="spellEnd"/>
      <w:r w:rsidRPr="00A63A02">
        <w:rPr>
          <w:rFonts w:ascii="Book Antiqua" w:eastAsia="宋体" w:hAnsi="Book Antiqua" w:cs="宋体"/>
          <w:sz w:val="24"/>
          <w:szCs w:val="24"/>
          <w:lang w:val="en-US" w:eastAsia="zh-CN"/>
        </w:rPr>
        <w:t xml:space="preserve"> improve cell engraftment in rodent liver. </w:t>
      </w:r>
      <w:r w:rsidRPr="00A63A02">
        <w:rPr>
          <w:rFonts w:ascii="Book Antiqua" w:eastAsia="宋体" w:hAnsi="Book Antiqua" w:cs="宋体"/>
          <w:i/>
          <w:iCs/>
          <w:sz w:val="24"/>
          <w:szCs w:val="24"/>
          <w:lang w:val="en-US" w:eastAsia="zh-CN"/>
        </w:rPr>
        <w:t>Hepatology</w:t>
      </w:r>
      <w:r w:rsidRPr="00A63A02">
        <w:rPr>
          <w:rFonts w:ascii="Book Antiqua" w:eastAsia="宋体" w:hAnsi="Book Antiqua" w:cs="宋体"/>
          <w:sz w:val="24"/>
          <w:szCs w:val="24"/>
          <w:lang w:val="en-US" w:eastAsia="zh-CN"/>
        </w:rPr>
        <w:t xml:space="preserve"> 2013; </w:t>
      </w:r>
      <w:r w:rsidRPr="00A63A02">
        <w:rPr>
          <w:rFonts w:ascii="Book Antiqua" w:eastAsia="宋体" w:hAnsi="Book Antiqua" w:cs="宋体"/>
          <w:b/>
          <w:bCs/>
          <w:sz w:val="24"/>
          <w:szCs w:val="24"/>
          <w:lang w:val="en-US" w:eastAsia="zh-CN"/>
        </w:rPr>
        <w:t>57</w:t>
      </w:r>
      <w:r w:rsidRPr="00A63A02">
        <w:rPr>
          <w:rFonts w:ascii="Book Antiqua" w:eastAsia="宋体" w:hAnsi="Book Antiqua" w:cs="宋体"/>
          <w:sz w:val="24"/>
          <w:szCs w:val="24"/>
          <w:lang w:val="en-US" w:eastAsia="zh-CN"/>
        </w:rPr>
        <w:t>: 320-330 [PMID: 22899584 DOI: 10.1002/hep.26005]</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96 </w:t>
      </w:r>
      <w:r w:rsidRPr="00A63A02">
        <w:rPr>
          <w:rFonts w:ascii="Book Antiqua" w:eastAsia="宋体" w:hAnsi="Book Antiqua" w:cs="宋体"/>
          <w:b/>
          <w:bCs/>
          <w:sz w:val="24"/>
          <w:szCs w:val="24"/>
          <w:lang w:val="en-US" w:eastAsia="zh-CN"/>
        </w:rPr>
        <w:t>Wood KJ</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Bushell</w:t>
      </w:r>
      <w:proofErr w:type="spellEnd"/>
      <w:r w:rsidRPr="00A63A02">
        <w:rPr>
          <w:rFonts w:ascii="Book Antiqua" w:eastAsia="宋体" w:hAnsi="Book Antiqua" w:cs="宋体"/>
          <w:sz w:val="24"/>
          <w:szCs w:val="24"/>
          <w:lang w:val="en-US" w:eastAsia="zh-CN"/>
        </w:rPr>
        <w:t xml:space="preserve"> A, Hester J. Regulatory immune cells in transplantation.</w:t>
      </w:r>
      <w:proofErr w:type="gramEnd"/>
      <w:r w:rsidRPr="00A63A02">
        <w:rPr>
          <w:rFonts w:ascii="Book Antiqua" w:eastAsia="宋体" w:hAnsi="Book Antiqua" w:cs="宋体"/>
          <w:sz w:val="24"/>
          <w:szCs w:val="24"/>
          <w:lang w:val="en-US" w:eastAsia="zh-CN"/>
        </w:rPr>
        <w:t xml:space="preserve"> </w:t>
      </w:r>
      <w:r w:rsidRPr="00A63A02">
        <w:rPr>
          <w:rFonts w:ascii="Book Antiqua" w:eastAsia="宋体" w:hAnsi="Book Antiqua" w:cs="宋体"/>
          <w:i/>
          <w:iCs/>
          <w:sz w:val="24"/>
          <w:szCs w:val="24"/>
          <w:lang w:val="en-US" w:eastAsia="zh-CN"/>
        </w:rPr>
        <w:t xml:space="preserve">Nat Rev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sz w:val="24"/>
          <w:szCs w:val="24"/>
          <w:lang w:val="en-US" w:eastAsia="zh-CN"/>
        </w:rPr>
        <w:t xml:space="preserve"> 2012; </w:t>
      </w:r>
      <w:r w:rsidRPr="00A63A02">
        <w:rPr>
          <w:rFonts w:ascii="Book Antiqua" w:eastAsia="宋体" w:hAnsi="Book Antiqua" w:cs="宋体"/>
          <w:b/>
          <w:bCs/>
          <w:sz w:val="24"/>
          <w:szCs w:val="24"/>
          <w:lang w:val="en-US" w:eastAsia="zh-CN"/>
        </w:rPr>
        <w:t>12</w:t>
      </w:r>
      <w:r w:rsidRPr="00A63A02">
        <w:rPr>
          <w:rFonts w:ascii="Book Antiqua" w:eastAsia="宋体" w:hAnsi="Book Antiqua" w:cs="宋体"/>
          <w:sz w:val="24"/>
          <w:szCs w:val="24"/>
          <w:lang w:val="en-US" w:eastAsia="zh-CN"/>
        </w:rPr>
        <w:t>: 417-430 [PMID: 22627860 DOI: 10.1038/nri3227]</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97 </w:t>
      </w:r>
      <w:r w:rsidRPr="00A63A02">
        <w:rPr>
          <w:rFonts w:ascii="Book Antiqua" w:eastAsia="宋体" w:hAnsi="Book Antiqua" w:cs="宋体"/>
          <w:b/>
          <w:bCs/>
          <w:sz w:val="24"/>
          <w:szCs w:val="24"/>
          <w:lang w:val="en-US" w:eastAsia="zh-CN"/>
        </w:rPr>
        <w:t>Taylor PA</w:t>
      </w:r>
      <w:r w:rsidRPr="00A63A02">
        <w:rPr>
          <w:rFonts w:ascii="Book Antiqua" w:eastAsia="宋体" w:hAnsi="Book Antiqua" w:cs="宋体"/>
          <w:sz w:val="24"/>
          <w:szCs w:val="24"/>
          <w:lang w:val="en-US" w:eastAsia="zh-CN"/>
        </w:rPr>
        <w:t>, Lees CJ, Blazar BR.</w:t>
      </w:r>
      <w:proofErr w:type="gramEnd"/>
      <w:r w:rsidRPr="00A63A02">
        <w:rPr>
          <w:rFonts w:ascii="Book Antiqua" w:eastAsia="宋体" w:hAnsi="Book Antiqua" w:cs="宋体"/>
          <w:sz w:val="24"/>
          <w:szCs w:val="24"/>
          <w:lang w:val="en-US" w:eastAsia="zh-CN"/>
        </w:rPr>
        <w:t xml:space="preserve"> The infusion of ex vivo activated and expanded </w:t>
      </w:r>
      <w:proofErr w:type="gramStart"/>
      <w:r w:rsidRPr="00A63A02">
        <w:rPr>
          <w:rFonts w:ascii="Book Antiqua" w:eastAsia="宋体" w:hAnsi="Book Antiqua" w:cs="宋体"/>
          <w:sz w:val="24"/>
          <w:szCs w:val="24"/>
          <w:lang w:val="en-US" w:eastAsia="zh-CN"/>
        </w:rPr>
        <w:t>CD4(</w:t>
      </w:r>
      <w:proofErr w:type="gramEnd"/>
      <w:r w:rsidRPr="00A63A02">
        <w:rPr>
          <w:rFonts w:ascii="Book Antiqua" w:eastAsia="宋体" w:hAnsi="Book Antiqua" w:cs="宋体"/>
          <w:sz w:val="24"/>
          <w:szCs w:val="24"/>
          <w:lang w:val="en-US" w:eastAsia="zh-CN"/>
        </w:rPr>
        <w:t xml:space="preserve">+)CD25(+) immune regulatory cells inhibits graft-versus-host disease lethality. </w:t>
      </w:r>
      <w:r w:rsidRPr="00A63A02">
        <w:rPr>
          <w:rFonts w:ascii="Book Antiqua" w:eastAsia="宋体" w:hAnsi="Book Antiqua" w:cs="宋体"/>
          <w:i/>
          <w:iCs/>
          <w:sz w:val="24"/>
          <w:szCs w:val="24"/>
          <w:lang w:val="en-US" w:eastAsia="zh-CN"/>
        </w:rPr>
        <w:t>Blood</w:t>
      </w:r>
      <w:r w:rsidRPr="00A63A02">
        <w:rPr>
          <w:rFonts w:ascii="Book Antiqua" w:eastAsia="宋体" w:hAnsi="Book Antiqua" w:cs="宋体"/>
          <w:sz w:val="24"/>
          <w:szCs w:val="24"/>
          <w:lang w:val="en-US" w:eastAsia="zh-CN"/>
        </w:rPr>
        <w:t xml:space="preserve"> 2002; </w:t>
      </w:r>
      <w:r w:rsidRPr="00A63A02">
        <w:rPr>
          <w:rFonts w:ascii="Book Antiqua" w:eastAsia="宋体" w:hAnsi="Book Antiqua" w:cs="宋体"/>
          <w:b/>
          <w:bCs/>
          <w:sz w:val="24"/>
          <w:szCs w:val="24"/>
          <w:lang w:val="en-US" w:eastAsia="zh-CN"/>
        </w:rPr>
        <w:t>99</w:t>
      </w:r>
      <w:r w:rsidRPr="00A63A02">
        <w:rPr>
          <w:rFonts w:ascii="Book Antiqua" w:eastAsia="宋体" w:hAnsi="Book Antiqua" w:cs="宋体"/>
          <w:sz w:val="24"/>
          <w:szCs w:val="24"/>
          <w:lang w:val="en-US" w:eastAsia="zh-CN"/>
        </w:rPr>
        <w:t>: 3493-3499 [PMID: 11986199 DOI: 10.1182/blood.V99.10.3493]</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lastRenderedPageBreak/>
        <w:t xml:space="preserve">98 </w:t>
      </w:r>
      <w:r w:rsidRPr="00A63A02">
        <w:rPr>
          <w:rFonts w:ascii="Book Antiqua" w:eastAsia="宋体" w:hAnsi="Book Antiqua" w:cs="宋体"/>
          <w:b/>
          <w:bCs/>
          <w:sz w:val="24"/>
          <w:szCs w:val="24"/>
          <w:lang w:val="en-US" w:eastAsia="zh-CN"/>
        </w:rPr>
        <w:t>Francis RS</w:t>
      </w:r>
      <w:r w:rsidRPr="00A63A02">
        <w:rPr>
          <w:rFonts w:ascii="Book Antiqua" w:eastAsia="宋体" w:hAnsi="Book Antiqua" w:cs="宋体"/>
          <w:sz w:val="24"/>
          <w:szCs w:val="24"/>
          <w:lang w:val="en-US" w:eastAsia="zh-CN"/>
        </w:rPr>
        <w:t xml:space="preserve">, Feng G, </w:t>
      </w:r>
      <w:proofErr w:type="spellStart"/>
      <w:r w:rsidRPr="00A63A02">
        <w:rPr>
          <w:rFonts w:ascii="Book Antiqua" w:eastAsia="宋体" w:hAnsi="Book Antiqua" w:cs="宋体"/>
          <w:sz w:val="24"/>
          <w:szCs w:val="24"/>
          <w:lang w:val="en-US" w:eastAsia="zh-CN"/>
        </w:rPr>
        <w:t>Tha</w:t>
      </w:r>
      <w:proofErr w:type="spellEnd"/>
      <w:r w:rsidRPr="00A63A02">
        <w:rPr>
          <w:rFonts w:ascii="Book Antiqua" w:eastAsia="宋体" w:hAnsi="Book Antiqua" w:cs="宋体"/>
          <w:sz w:val="24"/>
          <w:szCs w:val="24"/>
          <w:lang w:val="en-US" w:eastAsia="zh-CN"/>
        </w:rPr>
        <w:t xml:space="preserve">-In T, Lyons IS, Wood KJ, </w:t>
      </w:r>
      <w:proofErr w:type="spellStart"/>
      <w:r w:rsidRPr="00A63A02">
        <w:rPr>
          <w:rFonts w:ascii="Book Antiqua" w:eastAsia="宋体" w:hAnsi="Book Antiqua" w:cs="宋体"/>
          <w:sz w:val="24"/>
          <w:szCs w:val="24"/>
          <w:lang w:val="en-US" w:eastAsia="zh-CN"/>
        </w:rPr>
        <w:t>Bushell</w:t>
      </w:r>
      <w:proofErr w:type="spellEnd"/>
      <w:r w:rsidRPr="00A63A02">
        <w:rPr>
          <w:rFonts w:ascii="Book Antiqua" w:eastAsia="宋体" w:hAnsi="Book Antiqua" w:cs="宋体"/>
          <w:sz w:val="24"/>
          <w:szCs w:val="24"/>
          <w:lang w:val="en-US" w:eastAsia="zh-CN"/>
        </w:rPr>
        <w:t xml:space="preserve"> A. Induction of transplantation tolerance converts potential effector T cells into graft-protective regulatory T cells. </w:t>
      </w:r>
      <w:proofErr w:type="spellStart"/>
      <w:r w:rsidRPr="00A63A02">
        <w:rPr>
          <w:rFonts w:ascii="Book Antiqua" w:eastAsia="宋体" w:hAnsi="Book Antiqua" w:cs="宋体"/>
          <w:i/>
          <w:iCs/>
          <w:sz w:val="24"/>
          <w:szCs w:val="24"/>
          <w:lang w:val="en-US" w:eastAsia="zh-CN"/>
        </w:rPr>
        <w:t>Eur</w:t>
      </w:r>
      <w:proofErr w:type="spellEnd"/>
      <w:r w:rsidRPr="00A63A02">
        <w:rPr>
          <w:rFonts w:ascii="Book Antiqua" w:eastAsia="宋体" w:hAnsi="Book Antiqua" w:cs="宋体"/>
          <w:i/>
          <w:iCs/>
          <w:sz w:val="24"/>
          <w:szCs w:val="24"/>
          <w:lang w:val="en-US" w:eastAsia="zh-CN"/>
        </w:rPr>
        <w:t xml:space="preserve"> J </w:t>
      </w:r>
      <w:proofErr w:type="spellStart"/>
      <w:r w:rsidRPr="00A63A02">
        <w:rPr>
          <w:rFonts w:ascii="Book Antiqua" w:eastAsia="宋体" w:hAnsi="Book Antiqua" w:cs="宋体"/>
          <w:i/>
          <w:iCs/>
          <w:sz w:val="24"/>
          <w:szCs w:val="24"/>
          <w:lang w:val="en-US" w:eastAsia="zh-CN"/>
        </w:rPr>
        <w:t>Immunol</w:t>
      </w:r>
      <w:proofErr w:type="spellEnd"/>
      <w:r w:rsidRPr="00A63A02">
        <w:rPr>
          <w:rFonts w:ascii="Book Antiqua" w:eastAsia="宋体" w:hAnsi="Book Antiqua" w:cs="宋体"/>
          <w:sz w:val="24"/>
          <w:szCs w:val="24"/>
          <w:lang w:val="en-US" w:eastAsia="zh-CN"/>
        </w:rPr>
        <w:t xml:space="preserve"> 2011; </w:t>
      </w:r>
      <w:r w:rsidRPr="00A63A02">
        <w:rPr>
          <w:rFonts w:ascii="Book Antiqua" w:eastAsia="宋体" w:hAnsi="Book Antiqua" w:cs="宋体"/>
          <w:b/>
          <w:bCs/>
          <w:sz w:val="24"/>
          <w:szCs w:val="24"/>
          <w:lang w:val="en-US" w:eastAsia="zh-CN"/>
        </w:rPr>
        <w:t>41</w:t>
      </w:r>
      <w:r w:rsidRPr="00A63A02">
        <w:rPr>
          <w:rFonts w:ascii="Book Antiqua" w:eastAsia="宋体" w:hAnsi="Book Antiqua" w:cs="宋体"/>
          <w:sz w:val="24"/>
          <w:szCs w:val="24"/>
          <w:lang w:val="en-US" w:eastAsia="zh-CN"/>
        </w:rPr>
        <w:t>: 726-738 [PMID: 21243638 DOI: 10.1002/eji.201040509]</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proofErr w:type="gramStart"/>
      <w:r w:rsidRPr="00A63A02">
        <w:rPr>
          <w:rFonts w:ascii="Book Antiqua" w:eastAsia="宋体" w:hAnsi="Book Antiqua" w:cs="宋体"/>
          <w:sz w:val="24"/>
          <w:szCs w:val="24"/>
          <w:lang w:val="en-US" w:eastAsia="zh-CN"/>
        </w:rPr>
        <w:t xml:space="preserve">99 </w:t>
      </w:r>
      <w:r w:rsidRPr="00A63A02">
        <w:rPr>
          <w:rFonts w:ascii="Book Antiqua" w:eastAsia="宋体" w:hAnsi="Book Antiqua" w:cs="宋体"/>
          <w:b/>
          <w:bCs/>
          <w:sz w:val="24"/>
          <w:szCs w:val="24"/>
          <w:lang w:val="en-US" w:eastAsia="zh-CN"/>
        </w:rPr>
        <w:t>Pu LY</w:t>
      </w:r>
      <w:r w:rsidRPr="00A63A02">
        <w:rPr>
          <w:rFonts w:ascii="Book Antiqua" w:eastAsia="宋体" w:hAnsi="Book Antiqua" w:cs="宋体"/>
          <w:sz w:val="24"/>
          <w:szCs w:val="24"/>
          <w:lang w:val="en-US" w:eastAsia="zh-CN"/>
        </w:rPr>
        <w:t xml:space="preserve">, Wang XH, Zhang F, Li XC, Yao AH, Yu Y, </w:t>
      </w:r>
      <w:proofErr w:type="spellStart"/>
      <w:r w:rsidRPr="00A63A02">
        <w:rPr>
          <w:rFonts w:ascii="Book Antiqua" w:eastAsia="宋体" w:hAnsi="Book Antiqua" w:cs="宋体"/>
          <w:sz w:val="24"/>
          <w:szCs w:val="24"/>
          <w:lang w:val="en-US" w:eastAsia="zh-CN"/>
        </w:rPr>
        <w:t>Lv</w:t>
      </w:r>
      <w:proofErr w:type="spellEnd"/>
      <w:r w:rsidRPr="00A63A02">
        <w:rPr>
          <w:rFonts w:ascii="Book Antiqua" w:eastAsia="宋体" w:hAnsi="Book Antiqua" w:cs="宋体"/>
          <w:sz w:val="24"/>
          <w:szCs w:val="24"/>
          <w:lang w:val="en-US" w:eastAsia="zh-CN"/>
        </w:rPr>
        <w:t xml:space="preserve"> L, Li GQ.</w:t>
      </w:r>
      <w:proofErr w:type="gramEnd"/>
      <w:r w:rsidRPr="00A63A02">
        <w:rPr>
          <w:rFonts w:ascii="Book Antiqua" w:eastAsia="宋体" w:hAnsi="Book Antiqua" w:cs="宋体"/>
          <w:sz w:val="24"/>
          <w:szCs w:val="24"/>
          <w:lang w:val="en-US" w:eastAsia="zh-CN"/>
        </w:rPr>
        <w:t xml:space="preserve"> Adoptive transfusion of ex vivo donor alloantigen-stimulated </w:t>
      </w:r>
      <w:proofErr w:type="gramStart"/>
      <w:r w:rsidRPr="00A63A02">
        <w:rPr>
          <w:rFonts w:ascii="Book Antiqua" w:eastAsia="宋体" w:hAnsi="Book Antiqua" w:cs="宋体"/>
          <w:sz w:val="24"/>
          <w:szCs w:val="24"/>
          <w:lang w:val="en-US" w:eastAsia="zh-CN"/>
        </w:rPr>
        <w:t>CD4(</w:t>
      </w:r>
      <w:proofErr w:type="gramEnd"/>
      <w:r w:rsidRPr="00A63A02">
        <w:rPr>
          <w:rFonts w:ascii="Book Antiqua" w:eastAsia="宋体" w:hAnsi="Book Antiqua" w:cs="宋体"/>
          <w:sz w:val="24"/>
          <w:szCs w:val="24"/>
          <w:lang w:val="en-US" w:eastAsia="zh-CN"/>
        </w:rPr>
        <w:t xml:space="preserve">+)CD25(+) regulatory T cells ameliorates rejection of DA-to-Lewis rat liver transplantation. </w:t>
      </w:r>
      <w:r w:rsidRPr="00A63A02">
        <w:rPr>
          <w:rFonts w:ascii="Book Antiqua" w:eastAsia="宋体" w:hAnsi="Book Antiqua" w:cs="宋体"/>
          <w:i/>
          <w:iCs/>
          <w:sz w:val="24"/>
          <w:szCs w:val="24"/>
          <w:lang w:val="en-US" w:eastAsia="zh-CN"/>
        </w:rPr>
        <w:t>Surgery</w:t>
      </w:r>
      <w:r w:rsidRPr="00A63A02">
        <w:rPr>
          <w:rFonts w:ascii="Book Antiqua" w:eastAsia="宋体" w:hAnsi="Book Antiqua" w:cs="宋体"/>
          <w:sz w:val="24"/>
          <w:szCs w:val="24"/>
          <w:lang w:val="en-US" w:eastAsia="zh-CN"/>
        </w:rPr>
        <w:t xml:space="preserve"> 2007; </w:t>
      </w:r>
      <w:r w:rsidRPr="00A63A02">
        <w:rPr>
          <w:rFonts w:ascii="Book Antiqua" w:eastAsia="宋体" w:hAnsi="Book Antiqua" w:cs="宋体"/>
          <w:b/>
          <w:bCs/>
          <w:sz w:val="24"/>
          <w:szCs w:val="24"/>
          <w:lang w:val="en-US" w:eastAsia="zh-CN"/>
        </w:rPr>
        <w:t>142</w:t>
      </w:r>
      <w:r w:rsidRPr="00A63A02">
        <w:rPr>
          <w:rFonts w:ascii="Book Antiqua" w:eastAsia="宋体" w:hAnsi="Book Antiqua" w:cs="宋体"/>
          <w:sz w:val="24"/>
          <w:szCs w:val="24"/>
          <w:lang w:val="en-US" w:eastAsia="zh-CN"/>
        </w:rPr>
        <w:t>: 67-73 [PMID: 17630002 DOI: 10.1016/j.surg.2007.02.014]</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100 </w:t>
      </w:r>
      <w:r w:rsidRPr="00A63A02">
        <w:rPr>
          <w:rFonts w:ascii="Book Antiqua" w:eastAsia="宋体" w:hAnsi="Book Antiqua" w:cs="宋体"/>
          <w:b/>
          <w:bCs/>
          <w:sz w:val="24"/>
          <w:szCs w:val="24"/>
          <w:lang w:val="en-US" w:eastAsia="zh-CN"/>
        </w:rPr>
        <w:t>He Q</w:t>
      </w:r>
      <w:r w:rsidRPr="00A63A02">
        <w:rPr>
          <w:rFonts w:ascii="Book Antiqua" w:eastAsia="宋体" w:hAnsi="Book Antiqua" w:cs="宋体"/>
          <w:sz w:val="24"/>
          <w:szCs w:val="24"/>
          <w:lang w:val="en-US" w:eastAsia="zh-CN"/>
        </w:rPr>
        <w:t xml:space="preserve">, Fan H, Li JQ, Qi HZ. Decreased circulating CD4+CD25highFoxp3+ T cells during acute rejection in liver transplant patients. </w:t>
      </w:r>
      <w:r w:rsidRPr="00A63A02">
        <w:rPr>
          <w:rFonts w:ascii="Book Antiqua" w:eastAsia="宋体" w:hAnsi="Book Antiqua" w:cs="宋体"/>
          <w:i/>
          <w:iCs/>
          <w:sz w:val="24"/>
          <w:szCs w:val="24"/>
          <w:lang w:val="en-US" w:eastAsia="zh-CN"/>
        </w:rPr>
        <w:t>Transplant Proc</w:t>
      </w:r>
      <w:r w:rsidRPr="00A63A02">
        <w:rPr>
          <w:rFonts w:ascii="Book Antiqua" w:eastAsia="宋体" w:hAnsi="Book Antiqua" w:cs="宋体"/>
          <w:sz w:val="24"/>
          <w:szCs w:val="24"/>
          <w:lang w:val="en-US" w:eastAsia="zh-CN"/>
        </w:rPr>
        <w:t xml:space="preserve"> 2011; </w:t>
      </w:r>
      <w:r w:rsidRPr="00A63A02">
        <w:rPr>
          <w:rFonts w:ascii="Book Antiqua" w:eastAsia="宋体" w:hAnsi="Book Antiqua" w:cs="宋体"/>
          <w:b/>
          <w:bCs/>
          <w:sz w:val="24"/>
          <w:szCs w:val="24"/>
          <w:lang w:val="en-US" w:eastAsia="zh-CN"/>
        </w:rPr>
        <w:t>43</w:t>
      </w:r>
      <w:r w:rsidRPr="00A63A02">
        <w:rPr>
          <w:rFonts w:ascii="Book Antiqua" w:eastAsia="宋体" w:hAnsi="Book Antiqua" w:cs="宋体"/>
          <w:sz w:val="24"/>
          <w:szCs w:val="24"/>
          <w:lang w:val="en-US" w:eastAsia="zh-CN"/>
        </w:rPr>
        <w:t>: 1696-1700 [PMID: 21693260 DOI: 10.1016/j.transproceed.2011.03.084]</w:t>
      </w:r>
    </w:p>
    <w:p w:rsidR="00A63A02" w:rsidRPr="00A63A02" w:rsidRDefault="00A63A02" w:rsidP="00A63A02">
      <w:pPr>
        <w:spacing w:after="0" w:line="360" w:lineRule="auto"/>
        <w:jc w:val="both"/>
        <w:rPr>
          <w:rFonts w:ascii="Book Antiqua" w:eastAsia="宋体" w:hAnsi="Book Antiqua" w:cs="宋体"/>
          <w:sz w:val="24"/>
          <w:szCs w:val="24"/>
          <w:lang w:val="en-US" w:eastAsia="zh-CN"/>
        </w:rPr>
      </w:pPr>
      <w:r w:rsidRPr="00A63A02">
        <w:rPr>
          <w:rFonts w:ascii="Book Antiqua" w:eastAsia="宋体" w:hAnsi="Book Antiqua" w:cs="宋体"/>
          <w:sz w:val="24"/>
          <w:szCs w:val="24"/>
          <w:lang w:val="en-US" w:eastAsia="zh-CN"/>
        </w:rPr>
        <w:t xml:space="preserve">101 </w:t>
      </w:r>
      <w:r w:rsidRPr="00A63A02">
        <w:rPr>
          <w:rFonts w:ascii="Book Antiqua" w:eastAsia="宋体" w:hAnsi="Book Antiqua" w:cs="宋体"/>
          <w:b/>
          <w:bCs/>
          <w:sz w:val="24"/>
          <w:szCs w:val="24"/>
          <w:lang w:val="en-US" w:eastAsia="zh-CN"/>
        </w:rPr>
        <w:t>Li Y</w:t>
      </w:r>
      <w:r w:rsidRPr="00A63A02">
        <w:rPr>
          <w:rFonts w:ascii="Book Antiqua" w:eastAsia="宋体" w:hAnsi="Book Antiqua" w:cs="宋体"/>
          <w:sz w:val="24"/>
          <w:szCs w:val="24"/>
          <w:lang w:val="en-US" w:eastAsia="zh-CN"/>
        </w:rPr>
        <w:t xml:space="preserve">, </w:t>
      </w:r>
      <w:proofErr w:type="spellStart"/>
      <w:r w:rsidRPr="00A63A02">
        <w:rPr>
          <w:rFonts w:ascii="Book Antiqua" w:eastAsia="宋体" w:hAnsi="Book Antiqua" w:cs="宋体"/>
          <w:sz w:val="24"/>
          <w:szCs w:val="24"/>
          <w:lang w:val="en-US" w:eastAsia="zh-CN"/>
        </w:rPr>
        <w:t>Koshiba</w:t>
      </w:r>
      <w:proofErr w:type="spellEnd"/>
      <w:r w:rsidRPr="00A63A02">
        <w:rPr>
          <w:rFonts w:ascii="Book Antiqua" w:eastAsia="宋体" w:hAnsi="Book Antiqua" w:cs="宋体"/>
          <w:sz w:val="24"/>
          <w:szCs w:val="24"/>
          <w:lang w:val="en-US" w:eastAsia="zh-CN"/>
        </w:rPr>
        <w:t xml:space="preserve"> T, </w:t>
      </w:r>
      <w:proofErr w:type="spellStart"/>
      <w:r w:rsidRPr="00A63A02">
        <w:rPr>
          <w:rFonts w:ascii="Book Antiqua" w:eastAsia="宋体" w:hAnsi="Book Antiqua" w:cs="宋体"/>
          <w:sz w:val="24"/>
          <w:szCs w:val="24"/>
          <w:lang w:val="en-US" w:eastAsia="zh-CN"/>
        </w:rPr>
        <w:t>Yoshizawa</w:t>
      </w:r>
      <w:proofErr w:type="spellEnd"/>
      <w:r w:rsidRPr="00A63A02">
        <w:rPr>
          <w:rFonts w:ascii="Book Antiqua" w:eastAsia="宋体" w:hAnsi="Book Antiqua" w:cs="宋体"/>
          <w:sz w:val="24"/>
          <w:szCs w:val="24"/>
          <w:lang w:val="en-US" w:eastAsia="zh-CN"/>
        </w:rPr>
        <w:t xml:space="preserve"> A, </w:t>
      </w:r>
      <w:proofErr w:type="spellStart"/>
      <w:r w:rsidRPr="00A63A02">
        <w:rPr>
          <w:rFonts w:ascii="Book Antiqua" w:eastAsia="宋体" w:hAnsi="Book Antiqua" w:cs="宋体"/>
          <w:sz w:val="24"/>
          <w:szCs w:val="24"/>
          <w:lang w:val="en-US" w:eastAsia="zh-CN"/>
        </w:rPr>
        <w:t>Yonekawa</w:t>
      </w:r>
      <w:proofErr w:type="spellEnd"/>
      <w:r w:rsidRPr="00A63A02">
        <w:rPr>
          <w:rFonts w:ascii="Book Antiqua" w:eastAsia="宋体" w:hAnsi="Book Antiqua" w:cs="宋体"/>
          <w:sz w:val="24"/>
          <w:szCs w:val="24"/>
          <w:lang w:val="en-US" w:eastAsia="zh-CN"/>
        </w:rPr>
        <w:t xml:space="preserve"> Y, Masuda K, Ito A, Ueda M, Mori T, Kawamoto H, Tanaka Y, </w:t>
      </w:r>
      <w:proofErr w:type="spellStart"/>
      <w:r w:rsidRPr="00A63A02">
        <w:rPr>
          <w:rFonts w:ascii="Book Antiqua" w:eastAsia="宋体" w:hAnsi="Book Antiqua" w:cs="宋体"/>
          <w:sz w:val="24"/>
          <w:szCs w:val="24"/>
          <w:lang w:val="en-US" w:eastAsia="zh-CN"/>
        </w:rPr>
        <w:t>Sakaguchi</w:t>
      </w:r>
      <w:proofErr w:type="spellEnd"/>
      <w:r w:rsidRPr="00A63A02">
        <w:rPr>
          <w:rFonts w:ascii="Book Antiqua" w:eastAsia="宋体" w:hAnsi="Book Antiqua" w:cs="宋体"/>
          <w:sz w:val="24"/>
          <w:szCs w:val="24"/>
          <w:lang w:val="en-US" w:eastAsia="zh-CN"/>
        </w:rPr>
        <w:t xml:space="preserve"> S, Minato N, Wood KJ, Tanaka K. Analyses of peripheral blood mononuclear cells in operational tolerance after pediatric living donor liver transplantation. </w:t>
      </w:r>
      <w:r w:rsidRPr="00A63A02">
        <w:rPr>
          <w:rFonts w:ascii="Book Antiqua" w:eastAsia="宋体" w:hAnsi="Book Antiqua" w:cs="宋体"/>
          <w:i/>
          <w:iCs/>
          <w:sz w:val="24"/>
          <w:szCs w:val="24"/>
          <w:lang w:val="en-US" w:eastAsia="zh-CN"/>
        </w:rPr>
        <w:t>Am J Transplant</w:t>
      </w:r>
      <w:r w:rsidRPr="00A63A02">
        <w:rPr>
          <w:rFonts w:ascii="Book Antiqua" w:eastAsia="宋体" w:hAnsi="Book Antiqua" w:cs="宋体"/>
          <w:sz w:val="24"/>
          <w:szCs w:val="24"/>
          <w:lang w:val="en-US" w:eastAsia="zh-CN"/>
        </w:rPr>
        <w:t xml:space="preserve"> 2004; </w:t>
      </w:r>
      <w:r w:rsidRPr="00A63A02">
        <w:rPr>
          <w:rFonts w:ascii="Book Antiqua" w:eastAsia="宋体" w:hAnsi="Book Antiqua" w:cs="宋体"/>
          <w:b/>
          <w:bCs/>
          <w:sz w:val="24"/>
          <w:szCs w:val="24"/>
          <w:lang w:val="en-US" w:eastAsia="zh-CN"/>
        </w:rPr>
        <w:t>4</w:t>
      </w:r>
      <w:r w:rsidRPr="00A63A02">
        <w:rPr>
          <w:rFonts w:ascii="Book Antiqua" w:eastAsia="宋体" w:hAnsi="Book Antiqua" w:cs="宋体"/>
          <w:sz w:val="24"/>
          <w:szCs w:val="24"/>
          <w:lang w:val="en-US" w:eastAsia="zh-CN"/>
        </w:rPr>
        <w:t>: 2118-2125 [PMID: 15575917 DOI: 10.1111/j.1600-6143.2004.00611.x]</w:t>
      </w:r>
    </w:p>
    <w:p w:rsidR="00A63A02" w:rsidRPr="00A63A02" w:rsidRDefault="00F527A0" w:rsidP="00A63A02">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102 </w:t>
      </w:r>
      <w:r w:rsidR="00A63A02" w:rsidRPr="00A63A02">
        <w:rPr>
          <w:rFonts w:ascii="Book Antiqua" w:eastAsia="宋体" w:hAnsi="Book Antiqua" w:cs="宋体"/>
          <w:b/>
          <w:sz w:val="24"/>
          <w:szCs w:val="24"/>
          <w:lang w:val="en-US" w:eastAsia="zh-CN"/>
        </w:rPr>
        <w:t>Yamashita K</w:t>
      </w:r>
      <w:r w:rsidR="00A63A02" w:rsidRPr="00A63A02">
        <w:rPr>
          <w:rFonts w:ascii="Book Antiqua" w:eastAsia="宋体" w:hAnsi="Book Antiqua" w:cs="宋体"/>
          <w:sz w:val="24"/>
          <w:szCs w:val="24"/>
          <w:lang w:val="en-US" w:eastAsia="zh-CN"/>
        </w:rPr>
        <w:t xml:space="preserve">, </w:t>
      </w:r>
      <w:proofErr w:type="spellStart"/>
      <w:r w:rsidR="00A63A02" w:rsidRPr="00A63A02">
        <w:rPr>
          <w:rFonts w:ascii="Book Antiqua" w:eastAsia="宋体" w:hAnsi="Book Antiqua" w:cs="宋体"/>
          <w:sz w:val="24"/>
          <w:szCs w:val="24"/>
          <w:lang w:val="en-US" w:eastAsia="zh-CN"/>
        </w:rPr>
        <w:t>Goto</w:t>
      </w:r>
      <w:proofErr w:type="spellEnd"/>
      <w:r w:rsidR="00A63A02" w:rsidRPr="00A63A02">
        <w:rPr>
          <w:rFonts w:ascii="Book Antiqua" w:eastAsia="宋体" w:hAnsi="Book Antiqua" w:cs="宋体"/>
          <w:sz w:val="24"/>
          <w:szCs w:val="24"/>
          <w:lang w:val="en-US" w:eastAsia="zh-CN"/>
        </w:rPr>
        <w:t xml:space="preserve"> R, </w:t>
      </w:r>
      <w:proofErr w:type="spellStart"/>
      <w:r w:rsidR="00A63A02" w:rsidRPr="00A63A02">
        <w:rPr>
          <w:rFonts w:ascii="Book Antiqua" w:eastAsia="宋体" w:hAnsi="Book Antiqua" w:cs="宋体"/>
          <w:sz w:val="24"/>
          <w:szCs w:val="24"/>
          <w:lang w:val="en-US" w:eastAsia="zh-CN"/>
        </w:rPr>
        <w:t>Zaitsu</w:t>
      </w:r>
      <w:proofErr w:type="spellEnd"/>
      <w:r w:rsidR="00A63A02" w:rsidRPr="00A63A02">
        <w:rPr>
          <w:rFonts w:ascii="Book Antiqua" w:eastAsia="宋体" w:hAnsi="Book Antiqua" w:cs="宋体"/>
          <w:sz w:val="24"/>
          <w:szCs w:val="24"/>
          <w:lang w:val="en-US" w:eastAsia="zh-CN"/>
        </w:rPr>
        <w:t xml:space="preserve"> M, </w:t>
      </w:r>
      <w:proofErr w:type="spellStart"/>
      <w:r w:rsidR="00A63A02" w:rsidRPr="00A63A02">
        <w:rPr>
          <w:rFonts w:ascii="Book Antiqua" w:eastAsia="宋体" w:hAnsi="Book Antiqua" w:cs="宋体"/>
          <w:sz w:val="24"/>
          <w:szCs w:val="24"/>
          <w:lang w:val="en-US" w:eastAsia="zh-CN"/>
        </w:rPr>
        <w:t>Nagatsu</w:t>
      </w:r>
      <w:proofErr w:type="spellEnd"/>
      <w:r w:rsidR="00A63A02" w:rsidRPr="00A63A02">
        <w:rPr>
          <w:rFonts w:ascii="Book Antiqua" w:eastAsia="宋体" w:hAnsi="Book Antiqua" w:cs="宋体"/>
          <w:sz w:val="24"/>
          <w:szCs w:val="24"/>
          <w:lang w:val="en-US" w:eastAsia="zh-CN"/>
        </w:rPr>
        <w:t xml:space="preserve"> A, </w:t>
      </w:r>
      <w:proofErr w:type="spellStart"/>
      <w:r w:rsidR="00A63A02" w:rsidRPr="00A63A02">
        <w:rPr>
          <w:rFonts w:ascii="Book Antiqua" w:eastAsia="宋体" w:hAnsi="Book Antiqua" w:cs="宋体"/>
          <w:sz w:val="24"/>
          <w:szCs w:val="24"/>
          <w:lang w:val="en-US" w:eastAsia="zh-CN"/>
        </w:rPr>
        <w:t>Oura</w:t>
      </w:r>
      <w:proofErr w:type="spellEnd"/>
      <w:r w:rsidR="00A63A02" w:rsidRPr="00A63A02">
        <w:rPr>
          <w:rFonts w:ascii="Book Antiqua" w:eastAsia="宋体" w:hAnsi="Book Antiqua" w:cs="宋体"/>
          <w:sz w:val="24"/>
          <w:szCs w:val="24"/>
          <w:lang w:val="en-US" w:eastAsia="zh-CN"/>
        </w:rPr>
        <w:t xml:space="preserve"> T, Watanabe M, Aoyagi T, Suzuki T, </w:t>
      </w:r>
      <w:proofErr w:type="spellStart"/>
      <w:r w:rsidR="00A63A02" w:rsidRPr="00A63A02">
        <w:rPr>
          <w:rFonts w:ascii="Book Antiqua" w:eastAsia="宋体" w:hAnsi="Book Antiqua" w:cs="宋体"/>
          <w:sz w:val="24"/>
          <w:szCs w:val="24"/>
          <w:lang w:val="en-US" w:eastAsia="zh-CN"/>
        </w:rPr>
        <w:t>Shimamura</w:t>
      </w:r>
      <w:proofErr w:type="spellEnd"/>
      <w:r w:rsidR="00A63A02" w:rsidRPr="00A63A02">
        <w:rPr>
          <w:rFonts w:ascii="Book Antiqua" w:eastAsia="宋体" w:hAnsi="Book Antiqua" w:cs="宋体"/>
          <w:sz w:val="24"/>
          <w:szCs w:val="24"/>
          <w:lang w:val="en-US" w:eastAsia="zh-CN"/>
        </w:rPr>
        <w:t xml:space="preserve"> T, </w:t>
      </w:r>
      <w:proofErr w:type="spellStart"/>
      <w:r w:rsidR="00A63A02" w:rsidRPr="00A63A02">
        <w:rPr>
          <w:rFonts w:ascii="Book Antiqua" w:eastAsia="宋体" w:hAnsi="Book Antiqua" w:cs="宋体"/>
          <w:sz w:val="24"/>
          <w:szCs w:val="24"/>
          <w:lang w:val="en-US" w:eastAsia="zh-CN"/>
        </w:rPr>
        <w:t>Kamiyama</w:t>
      </w:r>
      <w:proofErr w:type="spellEnd"/>
      <w:r w:rsidR="00A63A02" w:rsidRPr="00A63A02">
        <w:rPr>
          <w:rFonts w:ascii="Book Antiqua" w:eastAsia="宋体" w:hAnsi="Book Antiqua" w:cs="宋体"/>
          <w:sz w:val="24"/>
          <w:szCs w:val="24"/>
          <w:lang w:val="en-US" w:eastAsia="zh-CN"/>
        </w:rPr>
        <w:t xml:space="preserve"> T, Sato N, Sugita J, </w:t>
      </w:r>
      <w:proofErr w:type="spellStart"/>
      <w:r w:rsidR="00A63A02" w:rsidRPr="00A63A02">
        <w:rPr>
          <w:rFonts w:ascii="Book Antiqua" w:eastAsia="宋体" w:hAnsi="Book Antiqua" w:cs="宋体"/>
          <w:sz w:val="24"/>
          <w:szCs w:val="24"/>
          <w:lang w:val="en-US" w:eastAsia="zh-CN"/>
        </w:rPr>
        <w:t>Hatanaka</w:t>
      </w:r>
      <w:proofErr w:type="spellEnd"/>
      <w:r w:rsidR="00A63A02" w:rsidRPr="00A63A02">
        <w:rPr>
          <w:rFonts w:ascii="Book Antiqua" w:eastAsia="宋体" w:hAnsi="Book Antiqua" w:cs="宋体"/>
          <w:sz w:val="24"/>
          <w:szCs w:val="24"/>
          <w:lang w:val="en-US" w:eastAsia="zh-CN"/>
        </w:rPr>
        <w:t xml:space="preserve"> K, </w:t>
      </w:r>
      <w:proofErr w:type="spellStart"/>
      <w:r w:rsidR="00A63A02" w:rsidRPr="00A63A02">
        <w:rPr>
          <w:rFonts w:ascii="Book Antiqua" w:eastAsia="宋体" w:hAnsi="Book Antiqua" w:cs="宋体"/>
          <w:sz w:val="24"/>
          <w:szCs w:val="24"/>
          <w:lang w:val="en-US" w:eastAsia="zh-CN"/>
        </w:rPr>
        <w:t>Demetris</w:t>
      </w:r>
      <w:proofErr w:type="spellEnd"/>
      <w:r w:rsidR="00A63A02" w:rsidRPr="00A63A02">
        <w:rPr>
          <w:rFonts w:ascii="Book Antiqua" w:eastAsia="宋体" w:hAnsi="Book Antiqua" w:cs="宋体"/>
          <w:sz w:val="24"/>
          <w:szCs w:val="24"/>
          <w:lang w:val="en-US" w:eastAsia="zh-CN"/>
        </w:rPr>
        <w:t xml:space="preserve"> A, </w:t>
      </w:r>
      <w:proofErr w:type="spellStart"/>
      <w:r w:rsidR="00A63A02" w:rsidRPr="00A63A02">
        <w:rPr>
          <w:rFonts w:ascii="Book Antiqua" w:eastAsia="宋体" w:hAnsi="Book Antiqua" w:cs="宋体"/>
          <w:sz w:val="24"/>
          <w:szCs w:val="24"/>
          <w:lang w:val="en-US" w:eastAsia="zh-CN"/>
        </w:rPr>
        <w:t>Bashuda</w:t>
      </w:r>
      <w:proofErr w:type="spellEnd"/>
      <w:r w:rsidR="00A63A02" w:rsidRPr="00A63A02">
        <w:rPr>
          <w:rFonts w:ascii="Book Antiqua" w:eastAsia="宋体" w:hAnsi="Book Antiqua" w:cs="宋体"/>
          <w:sz w:val="24"/>
          <w:szCs w:val="24"/>
          <w:lang w:val="en-US" w:eastAsia="zh-CN"/>
        </w:rPr>
        <w:t xml:space="preserve"> H, Okumura K, </w:t>
      </w:r>
      <w:proofErr w:type="spellStart"/>
      <w:r w:rsidR="00A63A02" w:rsidRPr="00A63A02">
        <w:rPr>
          <w:rFonts w:ascii="Book Antiqua" w:eastAsia="宋体" w:hAnsi="Book Antiqua" w:cs="宋体"/>
          <w:sz w:val="24"/>
          <w:szCs w:val="24"/>
          <w:lang w:val="en-US" w:eastAsia="zh-CN"/>
        </w:rPr>
        <w:t>Todo</w:t>
      </w:r>
      <w:proofErr w:type="spellEnd"/>
      <w:r w:rsidR="00A63A02" w:rsidRPr="00A63A02">
        <w:rPr>
          <w:rFonts w:ascii="Book Antiqua" w:eastAsia="宋体" w:hAnsi="Book Antiqua" w:cs="宋体"/>
          <w:sz w:val="24"/>
          <w:szCs w:val="24"/>
          <w:lang w:val="en-US" w:eastAsia="zh-CN"/>
        </w:rPr>
        <w:t xml:space="preserve"> S. Induction of Operational Tolerance By a Cell Therapy Using Donor Ag-Pulsed </w:t>
      </w:r>
      <w:proofErr w:type="spellStart"/>
      <w:r w:rsidR="00A63A02" w:rsidRPr="00A63A02">
        <w:rPr>
          <w:rFonts w:ascii="Book Antiqua" w:eastAsia="宋体" w:hAnsi="Book Antiqua" w:cs="宋体"/>
          <w:sz w:val="24"/>
          <w:szCs w:val="24"/>
          <w:lang w:val="en-US" w:eastAsia="zh-CN"/>
        </w:rPr>
        <w:t>Tregs</w:t>
      </w:r>
      <w:proofErr w:type="spellEnd"/>
      <w:r w:rsidR="00A63A02" w:rsidRPr="00A63A02">
        <w:rPr>
          <w:rFonts w:ascii="Book Antiqua" w:eastAsia="宋体" w:hAnsi="Book Antiqua" w:cs="宋体"/>
          <w:sz w:val="24"/>
          <w:szCs w:val="24"/>
          <w:lang w:val="en-US" w:eastAsia="zh-CN"/>
        </w:rPr>
        <w:t xml:space="preserve"> in Living Donor Liver Transplantation. </w:t>
      </w:r>
      <w:r w:rsidR="00A63A02" w:rsidRPr="00A63A02">
        <w:rPr>
          <w:rFonts w:ascii="Book Antiqua" w:eastAsia="宋体" w:hAnsi="Book Antiqua" w:cs="宋体"/>
          <w:i/>
          <w:sz w:val="24"/>
          <w:szCs w:val="24"/>
          <w:lang w:val="en-US" w:eastAsia="zh-CN"/>
        </w:rPr>
        <w:t>Am J Transplant</w:t>
      </w:r>
      <w:r w:rsidR="00A63A02" w:rsidRPr="00A63A02">
        <w:rPr>
          <w:rFonts w:ascii="Book Antiqua" w:eastAsia="宋体" w:hAnsi="Book Antiqua" w:cs="宋体"/>
          <w:sz w:val="24"/>
          <w:szCs w:val="24"/>
          <w:lang w:val="en-US" w:eastAsia="zh-CN"/>
        </w:rPr>
        <w:t xml:space="preserve"> 2014; </w:t>
      </w:r>
      <w:r w:rsidR="00A63A02" w:rsidRPr="00A63A02">
        <w:rPr>
          <w:rFonts w:ascii="Book Antiqua" w:eastAsia="宋体" w:hAnsi="Book Antiqua" w:cs="宋体"/>
          <w:b/>
          <w:sz w:val="24"/>
          <w:szCs w:val="24"/>
          <w:lang w:val="en-US" w:eastAsia="zh-CN"/>
        </w:rPr>
        <w:t>14</w:t>
      </w:r>
      <w:r w:rsidR="00A63A02" w:rsidRPr="00A63A02">
        <w:rPr>
          <w:rFonts w:ascii="Book Antiqua" w:eastAsia="宋体" w:hAnsi="Book Antiqua" w:cs="宋体"/>
          <w:sz w:val="24"/>
          <w:szCs w:val="24"/>
          <w:lang w:val="en-US" w:eastAsia="zh-CN"/>
        </w:rPr>
        <w:t>: 6 [DOI: 10.1111/ajt.12875]</w:t>
      </w:r>
    </w:p>
    <w:p w:rsidR="00084563" w:rsidRPr="00A63A02" w:rsidRDefault="00084563" w:rsidP="00A63A02">
      <w:pPr>
        <w:spacing w:after="0" w:line="360" w:lineRule="auto"/>
        <w:jc w:val="both"/>
        <w:rPr>
          <w:rFonts w:ascii="Book Antiqua" w:hAnsi="Book Antiqua" w:cs="Arial"/>
          <w:sz w:val="24"/>
          <w:szCs w:val="24"/>
          <w:lang w:val="en-US" w:eastAsia="zh-CN"/>
        </w:rPr>
      </w:pPr>
    </w:p>
    <w:p w:rsidR="009D014A" w:rsidRPr="00AF2358" w:rsidRDefault="009D014A" w:rsidP="00AF2358">
      <w:pPr>
        <w:spacing w:after="0" w:line="360" w:lineRule="auto"/>
        <w:jc w:val="right"/>
        <w:rPr>
          <w:rFonts w:ascii="Book Antiqua" w:hAnsi="Book Antiqua" w:cs="Arial"/>
          <w:sz w:val="24"/>
          <w:szCs w:val="24"/>
          <w:lang w:val="en-US" w:eastAsia="zh-CN"/>
        </w:rPr>
      </w:pPr>
      <w:r w:rsidRPr="00AF2358">
        <w:rPr>
          <w:rFonts w:ascii="Book Antiqua" w:hAnsi="Book Antiqua"/>
          <w:b/>
          <w:sz w:val="24"/>
          <w:szCs w:val="24"/>
        </w:rPr>
        <w:t>P-Reviewer:</w:t>
      </w:r>
      <w:r w:rsidRPr="00AF2358">
        <w:rPr>
          <w:rFonts w:ascii="Book Antiqua" w:hAnsi="Book Antiqua" w:cs="Tahoma"/>
          <w:color w:val="000000"/>
          <w:sz w:val="24"/>
          <w:szCs w:val="24"/>
        </w:rPr>
        <w:t xml:space="preserve"> Morioka</w:t>
      </w:r>
      <w:r w:rsidRPr="00AF2358">
        <w:rPr>
          <w:rFonts w:ascii="Book Antiqua" w:hAnsi="Book Antiqua" w:cs="Tahoma"/>
          <w:color w:val="000000"/>
          <w:sz w:val="24"/>
          <w:szCs w:val="24"/>
          <w:lang w:eastAsia="zh-CN"/>
        </w:rPr>
        <w:t xml:space="preserve"> D, </w:t>
      </w:r>
      <w:r w:rsidRPr="00AF2358">
        <w:rPr>
          <w:rFonts w:ascii="Book Antiqua" w:hAnsi="Book Antiqua" w:cs="Tahoma"/>
          <w:color w:val="000000"/>
          <w:sz w:val="24"/>
          <w:szCs w:val="24"/>
        </w:rPr>
        <w:t>Sugawara</w:t>
      </w:r>
      <w:r w:rsidRPr="00AF2358">
        <w:rPr>
          <w:rFonts w:ascii="Book Antiqua" w:hAnsi="Book Antiqua" w:cs="Tahoma"/>
          <w:color w:val="000000"/>
          <w:sz w:val="24"/>
          <w:szCs w:val="24"/>
          <w:lang w:eastAsia="zh-CN"/>
        </w:rPr>
        <w:t xml:space="preserve"> Y</w:t>
      </w:r>
      <w:r w:rsidRPr="00AF2358">
        <w:rPr>
          <w:rFonts w:ascii="Book Antiqua" w:hAnsi="Book Antiqua"/>
          <w:b/>
          <w:sz w:val="24"/>
          <w:szCs w:val="24"/>
        </w:rPr>
        <w:t xml:space="preserve"> S-Editor: </w:t>
      </w:r>
      <w:r w:rsidRPr="00AF2358">
        <w:rPr>
          <w:rFonts w:ascii="Book Antiqua" w:hAnsi="Book Antiqua"/>
          <w:sz w:val="24"/>
          <w:szCs w:val="24"/>
        </w:rPr>
        <w:t>Ji FF</w:t>
      </w:r>
      <w:r w:rsidRPr="00AF2358">
        <w:rPr>
          <w:rFonts w:ascii="Book Antiqua" w:hAnsi="Book Antiqua"/>
          <w:b/>
          <w:sz w:val="24"/>
          <w:szCs w:val="24"/>
        </w:rPr>
        <w:t xml:space="preserve"> L-Editor: E-Editor:</w:t>
      </w:r>
    </w:p>
    <w:sectPr w:rsidR="009D014A" w:rsidRPr="00AF2358" w:rsidSect="003173A6">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66" w:rsidRDefault="00D25766" w:rsidP="00A62ADE">
      <w:pPr>
        <w:spacing w:after="0" w:line="240" w:lineRule="auto"/>
      </w:pPr>
      <w:r>
        <w:separator/>
      </w:r>
    </w:p>
  </w:endnote>
  <w:endnote w:type="continuationSeparator" w:id="0">
    <w:p w:rsidR="00D25766" w:rsidRDefault="00D25766" w:rsidP="00A62ADE">
      <w:pPr>
        <w:spacing w:after="0" w:line="240" w:lineRule="auto"/>
      </w:pPr>
      <w:r>
        <w:continuationSeparator/>
      </w:r>
    </w:p>
  </w:endnote>
  <w:endnote w:type="continuationNotice" w:id="1">
    <w:p w:rsidR="00D25766" w:rsidRDefault="00D25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89" w:rsidRDefault="00A42789">
    <w:pPr>
      <w:pStyle w:val="Footer"/>
      <w:jc w:val="center"/>
    </w:pPr>
    <w:r>
      <w:fldChar w:fldCharType="begin"/>
    </w:r>
    <w:r>
      <w:instrText xml:space="preserve"> PAGE   \* MERGEFORMAT </w:instrText>
    </w:r>
    <w:r>
      <w:fldChar w:fldCharType="separate"/>
    </w:r>
    <w:r w:rsidR="00E56B8B" w:rsidRPr="00E56B8B">
      <w:rPr>
        <w:rFonts w:ascii="Arial" w:hAnsi="Arial" w:cs="Arial"/>
        <w:noProof/>
        <w:sz w:val="24"/>
        <w:szCs w:val="24"/>
      </w:rPr>
      <w:t>32</w:t>
    </w:r>
    <w:r>
      <w:rPr>
        <w:rFonts w:ascii="Arial" w:hAnsi="Arial" w:cs="Arial"/>
        <w:noProof/>
        <w:sz w:val="24"/>
        <w:szCs w:val="24"/>
      </w:rPr>
      <w:fldChar w:fldCharType="end"/>
    </w:r>
  </w:p>
  <w:p w:rsidR="00A42789" w:rsidRDefault="00A427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66" w:rsidRDefault="00D25766" w:rsidP="00A62ADE">
      <w:pPr>
        <w:spacing w:after="0" w:line="240" w:lineRule="auto"/>
      </w:pPr>
      <w:r>
        <w:separator/>
      </w:r>
    </w:p>
  </w:footnote>
  <w:footnote w:type="continuationSeparator" w:id="0">
    <w:p w:rsidR="00D25766" w:rsidRDefault="00D25766" w:rsidP="00A62ADE">
      <w:pPr>
        <w:spacing w:after="0" w:line="240" w:lineRule="auto"/>
      </w:pPr>
      <w:r>
        <w:continuationSeparator/>
      </w:r>
    </w:p>
  </w:footnote>
  <w:footnote w:type="continuationNotice" w:id="1">
    <w:p w:rsidR="00D25766" w:rsidRDefault="00D25766">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C28"/>
    <w:multiLevelType w:val="hybridMultilevel"/>
    <w:tmpl w:val="ED22DC2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106D4BF0"/>
    <w:multiLevelType w:val="hybridMultilevel"/>
    <w:tmpl w:val="4E3CBB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124F02B5"/>
    <w:multiLevelType w:val="hybridMultilevel"/>
    <w:tmpl w:val="5E98468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1264414F"/>
    <w:multiLevelType w:val="hybridMultilevel"/>
    <w:tmpl w:val="57304256"/>
    <w:lvl w:ilvl="0" w:tplc="BB3C949A">
      <w:numFmt w:val="bullet"/>
      <w:lvlText w:val="-"/>
      <w:lvlJc w:val="left"/>
      <w:pPr>
        <w:ind w:left="1080" w:hanging="360"/>
      </w:pPr>
      <w:rPr>
        <w:rFonts w:ascii="Arial" w:eastAsia="Calibri" w:hAnsi="Arial" w:cs="ヒラギノ角ゴ Pro W3" w:hint="default"/>
        <w:b/>
      </w:rPr>
    </w:lvl>
    <w:lvl w:ilvl="1" w:tplc="04070003" w:tentative="1">
      <w:start w:val="1"/>
      <w:numFmt w:val="bullet"/>
      <w:lvlText w:val="o"/>
      <w:lvlJc w:val="left"/>
      <w:pPr>
        <w:ind w:left="1800" w:hanging="360"/>
      </w:pPr>
      <w:rPr>
        <w:rFonts w:ascii="Courier New" w:hAnsi="Courier New" w:cs="ヒラギノ角ゴ Pro W3"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ヒラギノ角ゴ Pro W3"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ヒラギノ角ゴ Pro W3"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32773DD"/>
    <w:multiLevelType w:val="hybridMultilevel"/>
    <w:tmpl w:val="EBEC4694"/>
    <w:lvl w:ilvl="0" w:tplc="011262D4">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387107"/>
    <w:multiLevelType w:val="hybridMultilevel"/>
    <w:tmpl w:val="A7C6CD7E"/>
    <w:lvl w:ilvl="0" w:tplc="BEB245BC">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3A7A6E"/>
    <w:multiLevelType w:val="hybridMultilevel"/>
    <w:tmpl w:val="94D42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247A03"/>
    <w:multiLevelType w:val="hybridMultilevel"/>
    <w:tmpl w:val="10D080C8"/>
    <w:lvl w:ilvl="0" w:tplc="EFF057F6">
      <w:numFmt w:val="bullet"/>
      <w:lvlText w:val=""/>
      <w:lvlJc w:val="left"/>
      <w:pPr>
        <w:ind w:left="720" w:hanging="360"/>
      </w:pPr>
      <w:rPr>
        <w:rFonts w:ascii="Wingdings" w:eastAsia="Calibri" w:hAnsi="Wingdings" w:cs="ヒラギノ角ゴ Pro W3" w:hint="default"/>
      </w:rPr>
    </w:lvl>
    <w:lvl w:ilvl="1" w:tplc="04070003" w:tentative="1">
      <w:start w:val="1"/>
      <w:numFmt w:val="bullet"/>
      <w:lvlText w:val="o"/>
      <w:lvlJc w:val="left"/>
      <w:pPr>
        <w:ind w:left="1440" w:hanging="360"/>
      </w:pPr>
      <w:rPr>
        <w:rFonts w:ascii="Courier New" w:hAnsi="Courier New" w:cs="ヒラギノ角ゴ Pro W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ヒラギノ角ゴ Pro W3"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ヒラギノ角ゴ Pro W3"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545FE9"/>
    <w:multiLevelType w:val="hybridMultilevel"/>
    <w:tmpl w:val="A1D0556E"/>
    <w:lvl w:ilvl="0" w:tplc="8D50A70A">
      <w:numFmt w:val="bullet"/>
      <w:lvlText w:val="-"/>
      <w:lvlJc w:val="left"/>
      <w:pPr>
        <w:ind w:left="644" w:hanging="360"/>
      </w:pPr>
      <w:rPr>
        <w:rFonts w:ascii="Arial" w:eastAsia="Calibri" w:hAnsi="Arial" w:cs="ヒラギノ角ゴ Pro W3" w:hint="default"/>
        <w:b/>
      </w:rPr>
    </w:lvl>
    <w:lvl w:ilvl="1" w:tplc="04070003" w:tentative="1">
      <w:start w:val="1"/>
      <w:numFmt w:val="bullet"/>
      <w:lvlText w:val="o"/>
      <w:lvlJc w:val="left"/>
      <w:pPr>
        <w:ind w:left="1364" w:hanging="360"/>
      </w:pPr>
      <w:rPr>
        <w:rFonts w:ascii="Courier New" w:hAnsi="Courier New" w:cs="ヒラギノ角ゴ Pro W3"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ヒラギノ角ゴ Pro W3"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ヒラギノ角ゴ Pro W3" w:hint="default"/>
      </w:rPr>
    </w:lvl>
    <w:lvl w:ilvl="8" w:tplc="04070005" w:tentative="1">
      <w:start w:val="1"/>
      <w:numFmt w:val="bullet"/>
      <w:lvlText w:val=""/>
      <w:lvlJc w:val="left"/>
      <w:pPr>
        <w:ind w:left="6404" w:hanging="360"/>
      </w:pPr>
      <w:rPr>
        <w:rFonts w:ascii="Wingdings" w:hAnsi="Wingdings" w:hint="default"/>
      </w:rPr>
    </w:lvl>
  </w:abstractNum>
  <w:abstractNum w:abstractNumId="9">
    <w:nsid w:val="315A0EEF"/>
    <w:multiLevelType w:val="hybridMultilevel"/>
    <w:tmpl w:val="EFB0B670"/>
    <w:lvl w:ilvl="0" w:tplc="9306D654">
      <w:numFmt w:val="bullet"/>
      <w:lvlText w:val="-"/>
      <w:lvlJc w:val="left"/>
      <w:pPr>
        <w:ind w:left="720" w:hanging="360"/>
      </w:pPr>
      <w:rPr>
        <w:rFonts w:ascii="Arial" w:eastAsia="Calibri" w:hAnsi="Arial" w:cs="ヒラギノ角ゴ Pro W3" w:hint="default"/>
        <w:b w:val="0"/>
      </w:rPr>
    </w:lvl>
    <w:lvl w:ilvl="1" w:tplc="04070003" w:tentative="1">
      <w:start w:val="1"/>
      <w:numFmt w:val="bullet"/>
      <w:lvlText w:val="o"/>
      <w:lvlJc w:val="left"/>
      <w:pPr>
        <w:ind w:left="1440" w:hanging="360"/>
      </w:pPr>
      <w:rPr>
        <w:rFonts w:ascii="Courier New" w:hAnsi="Courier New" w:cs="ヒラギノ角ゴ Pro W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ヒラギノ角ゴ Pro W3"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ヒラギノ角ゴ Pro W3"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8B5D1B"/>
    <w:multiLevelType w:val="hybridMultilevel"/>
    <w:tmpl w:val="C2AAB06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3E7B3537"/>
    <w:multiLevelType w:val="hybridMultilevel"/>
    <w:tmpl w:val="1D7EEC18"/>
    <w:lvl w:ilvl="0" w:tplc="D14E5012">
      <w:start w:val="20"/>
      <w:numFmt w:val="bullet"/>
      <w:lvlText w:val="-"/>
      <w:lvlJc w:val="left"/>
      <w:pPr>
        <w:ind w:left="720" w:hanging="360"/>
      </w:pPr>
      <w:rPr>
        <w:rFonts w:ascii="Arial" w:eastAsia="Calibri" w:hAnsi="Arial" w:cs="ヒラギノ角ゴ Pro W3" w:hint="default"/>
      </w:rPr>
    </w:lvl>
    <w:lvl w:ilvl="1" w:tplc="04070003" w:tentative="1">
      <w:start w:val="1"/>
      <w:numFmt w:val="bullet"/>
      <w:lvlText w:val="o"/>
      <w:lvlJc w:val="left"/>
      <w:pPr>
        <w:ind w:left="1440" w:hanging="360"/>
      </w:pPr>
      <w:rPr>
        <w:rFonts w:ascii="Courier New" w:hAnsi="Courier New" w:cs="ヒラギノ角ゴ Pro W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ヒラギノ角ゴ Pro W3"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ヒラギノ角ゴ Pro W3"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C86099"/>
    <w:multiLevelType w:val="hybridMultilevel"/>
    <w:tmpl w:val="0B088476"/>
    <w:lvl w:ilvl="0" w:tplc="7256ABBE">
      <w:numFmt w:val="bullet"/>
      <w:lvlText w:val="-"/>
      <w:lvlJc w:val="left"/>
      <w:pPr>
        <w:ind w:left="720" w:hanging="360"/>
      </w:pPr>
      <w:rPr>
        <w:rFonts w:ascii="Arial" w:eastAsia="Calibri" w:hAnsi="Arial" w:cs="ヒラギノ角ゴ Pro W3" w:hint="default"/>
        <w:b/>
      </w:rPr>
    </w:lvl>
    <w:lvl w:ilvl="1" w:tplc="04070003" w:tentative="1">
      <w:start w:val="1"/>
      <w:numFmt w:val="bullet"/>
      <w:lvlText w:val="o"/>
      <w:lvlJc w:val="left"/>
      <w:pPr>
        <w:ind w:left="1440" w:hanging="360"/>
      </w:pPr>
      <w:rPr>
        <w:rFonts w:ascii="Courier New" w:hAnsi="Courier New" w:cs="ヒラギノ角ゴ Pro W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ヒラギノ角ゴ Pro W3"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ヒラギノ角ゴ Pro W3"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6D862DF"/>
    <w:multiLevelType w:val="hybridMultilevel"/>
    <w:tmpl w:val="4914E058"/>
    <w:lvl w:ilvl="0" w:tplc="04C2F88A">
      <w:start w:val="20"/>
      <w:numFmt w:val="bullet"/>
      <w:lvlText w:val="-"/>
      <w:lvlJc w:val="left"/>
      <w:pPr>
        <w:ind w:left="720" w:hanging="360"/>
      </w:pPr>
      <w:rPr>
        <w:rFonts w:ascii="Arial" w:eastAsia="Calibri" w:hAnsi="Arial" w:cs="ヒラギノ角ゴ Pro W3" w:hint="default"/>
      </w:rPr>
    </w:lvl>
    <w:lvl w:ilvl="1" w:tplc="04070003" w:tentative="1">
      <w:start w:val="1"/>
      <w:numFmt w:val="bullet"/>
      <w:lvlText w:val="o"/>
      <w:lvlJc w:val="left"/>
      <w:pPr>
        <w:ind w:left="1440" w:hanging="360"/>
      </w:pPr>
      <w:rPr>
        <w:rFonts w:ascii="Courier New" w:hAnsi="Courier New" w:cs="ヒラギノ角ゴ Pro W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ヒラギノ角ゴ Pro W3"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ヒラギノ角ゴ Pro W3"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9891E06"/>
    <w:multiLevelType w:val="hybridMultilevel"/>
    <w:tmpl w:val="4D2C24C4"/>
    <w:lvl w:ilvl="0" w:tplc="2E248C20">
      <w:start w:val="20"/>
      <w:numFmt w:val="bullet"/>
      <w:lvlText w:val=""/>
      <w:lvlJc w:val="left"/>
      <w:pPr>
        <w:ind w:left="720" w:hanging="360"/>
      </w:pPr>
      <w:rPr>
        <w:rFonts w:ascii="Wingdings" w:eastAsia="Calibri" w:hAnsi="Wingdings" w:cs="ヒラギノ角ゴ Pro W3" w:hint="default"/>
      </w:rPr>
    </w:lvl>
    <w:lvl w:ilvl="1" w:tplc="04070003" w:tentative="1">
      <w:start w:val="1"/>
      <w:numFmt w:val="bullet"/>
      <w:lvlText w:val="o"/>
      <w:lvlJc w:val="left"/>
      <w:pPr>
        <w:ind w:left="1440" w:hanging="360"/>
      </w:pPr>
      <w:rPr>
        <w:rFonts w:ascii="Courier New" w:hAnsi="Courier New" w:cs="ヒラギノ角ゴ Pro W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ヒラギノ角ゴ Pro W3"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ヒラギノ角ゴ Pro W3"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AC5F4F"/>
    <w:multiLevelType w:val="hybridMultilevel"/>
    <w:tmpl w:val="12825E9A"/>
    <w:lvl w:ilvl="0" w:tplc="77D0F860">
      <w:numFmt w:val="bullet"/>
      <w:lvlText w:val="-"/>
      <w:lvlJc w:val="left"/>
      <w:pPr>
        <w:ind w:left="720" w:hanging="360"/>
      </w:pPr>
      <w:rPr>
        <w:rFonts w:ascii="Arial" w:eastAsia="Calibri" w:hAnsi="Arial" w:cs="ヒラギノ角ゴ Pro W3" w:hint="default"/>
        <w:b/>
      </w:rPr>
    </w:lvl>
    <w:lvl w:ilvl="1" w:tplc="04070003" w:tentative="1">
      <w:start w:val="1"/>
      <w:numFmt w:val="bullet"/>
      <w:lvlText w:val="o"/>
      <w:lvlJc w:val="left"/>
      <w:pPr>
        <w:ind w:left="1440" w:hanging="360"/>
      </w:pPr>
      <w:rPr>
        <w:rFonts w:ascii="Courier New" w:hAnsi="Courier New" w:cs="ヒラギノ角ゴ Pro W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ヒラギノ角ゴ Pro W3"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ヒラギノ角ゴ Pro W3"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21767F4"/>
    <w:multiLevelType w:val="hybridMultilevel"/>
    <w:tmpl w:val="2CDE91CC"/>
    <w:lvl w:ilvl="0" w:tplc="9F6C9D62">
      <w:numFmt w:val="bullet"/>
      <w:lvlText w:val=""/>
      <w:lvlJc w:val="left"/>
      <w:pPr>
        <w:ind w:left="720" w:hanging="360"/>
      </w:pPr>
      <w:rPr>
        <w:rFonts w:ascii="Wingdings" w:eastAsia="Times New Roman" w:hAnsi="Wingdings" w:cs="ヒラギノ角ゴ Pro W3" w:hint="default"/>
      </w:rPr>
    </w:lvl>
    <w:lvl w:ilvl="1" w:tplc="04070003" w:tentative="1">
      <w:start w:val="1"/>
      <w:numFmt w:val="bullet"/>
      <w:lvlText w:val="o"/>
      <w:lvlJc w:val="left"/>
      <w:pPr>
        <w:ind w:left="1440" w:hanging="360"/>
      </w:pPr>
      <w:rPr>
        <w:rFonts w:ascii="Courier New" w:hAnsi="Courier New" w:cs="ヒラギノ角ゴ Pro W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ヒラギノ角ゴ Pro W3"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ヒラギノ角ゴ Pro W3"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30B672E"/>
    <w:multiLevelType w:val="hybridMultilevel"/>
    <w:tmpl w:val="5E0C620E"/>
    <w:lvl w:ilvl="0" w:tplc="518A75E6">
      <w:start w:val="1"/>
      <w:numFmt w:val="decimal"/>
      <w:lvlText w:val="%1."/>
      <w:lvlJc w:val="left"/>
      <w:pPr>
        <w:tabs>
          <w:tab w:val="num" w:pos="720"/>
        </w:tabs>
        <w:ind w:left="720" w:hanging="36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3A545CC"/>
    <w:multiLevelType w:val="hybridMultilevel"/>
    <w:tmpl w:val="208AA568"/>
    <w:lvl w:ilvl="0" w:tplc="8A58C7F8">
      <w:start w:val="20"/>
      <w:numFmt w:val="bullet"/>
      <w:lvlText w:val=""/>
      <w:lvlJc w:val="left"/>
      <w:pPr>
        <w:ind w:left="720" w:hanging="360"/>
      </w:pPr>
      <w:rPr>
        <w:rFonts w:ascii="Wingdings" w:eastAsia="Calibri" w:hAnsi="Wingdings" w:cs="ヒラギノ角ゴ Pro W3" w:hint="default"/>
      </w:rPr>
    </w:lvl>
    <w:lvl w:ilvl="1" w:tplc="04070003" w:tentative="1">
      <w:start w:val="1"/>
      <w:numFmt w:val="bullet"/>
      <w:lvlText w:val="o"/>
      <w:lvlJc w:val="left"/>
      <w:pPr>
        <w:ind w:left="1440" w:hanging="360"/>
      </w:pPr>
      <w:rPr>
        <w:rFonts w:ascii="Courier New" w:hAnsi="Courier New" w:cs="ヒラギノ角ゴ Pro W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ヒラギノ角ゴ Pro W3"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ヒラギノ角ゴ Pro W3"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4A47BB2"/>
    <w:multiLevelType w:val="hybridMultilevel"/>
    <w:tmpl w:val="4A1CA04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76630803"/>
    <w:multiLevelType w:val="hybridMultilevel"/>
    <w:tmpl w:val="7A30F28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2"/>
  </w:num>
  <w:num w:numId="5">
    <w:abstractNumId w:val="20"/>
  </w:num>
  <w:num w:numId="6">
    <w:abstractNumId w:val="10"/>
  </w:num>
  <w:num w:numId="7">
    <w:abstractNumId w:val="0"/>
  </w:num>
  <w:num w:numId="8">
    <w:abstractNumId w:val="21"/>
  </w:num>
  <w:num w:numId="9">
    <w:abstractNumId w:val="18"/>
  </w:num>
  <w:num w:numId="10">
    <w:abstractNumId w:val="8"/>
  </w:num>
  <w:num w:numId="11">
    <w:abstractNumId w:val="15"/>
  </w:num>
  <w:num w:numId="12">
    <w:abstractNumId w:val="12"/>
  </w:num>
  <w:num w:numId="13">
    <w:abstractNumId w:val="3"/>
  </w:num>
  <w:num w:numId="14">
    <w:abstractNumId w:val="9"/>
  </w:num>
  <w:num w:numId="15">
    <w:abstractNumId w:val="13"/>
  </w:num>
  <w:num w:numId="16">
    <w:abstractNumId w:val="19"/>
  </w:num>
  <w:num w:numId="17">
    <w:abstractNumId w:val="14"/>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耀鐰㪭撀¢"/>
    <w:docVar w:name="EN.Layout" w:val="&lt;ENLayout&gt;&lt;Style&gt;World Journal Transplant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atax292kwv2soez0x2x0wv2fps2drvfr9xr&quot;&gt;sfb738-Converted2&lt;record-ids&gt;&lt;item&gt;62&lt;/item&gt;&lt;item&gt;279&lt;/item&gt;&lt;item&gt;323&lt;/item&gt;&lt;item&gt;324&lt;/item&gt;&lt;item&gt;327&lt;/item&gt;&lt;item&gt;332&lt;/item&gt;&lt;item&gt;335&lt;/item&gt;&lt;item&gt;337&lt;/item&gt;&lt;item&gt;344&lt;/item&gt;&lt;item&gt;378&lt;/item&gt;&lt;item&gt;379&lt;/item&gt;&lt;item&gt;380&lt;/item&gt;&lt;item&gt;382&lt;/item&gt;&lt;item&gt;383&lt;/item&gt;&lt;item&gt;384&lt;/item&gt;&lt;item&gt;388&lt;/item&gt;&lt;item&gt;390&lt;/item&gt;&lt;item&gt;392&lt;/item&gt;&lt;item&gt;395&lt;/item&gt;&lt;item&gt;396&lt;/item&gt;&lt;item&gt;397&lt;/item&gt;&lt;item&gt;398&lt;/item&gt;&lt;item&gt;400&lt;/item&gt;&lt;item&gt;409&lt;/item&gt;&lt;item&gt;410&lt;/item&gt;&lt;item&gt;411&lt;/item&gt;&lt;item&gt;412&lt;/item&gt;&lt;item&gt;413&lt;/item&gt;&lt;item&gt;415&lt;/item&gt;&lt;item&gt;416&lt;/item&gt;&lt;item&gt;417&lt;/item&gt;&lt;item&gt;418&lt;/item&gt;&lt;item&gt;421&lt;/item&gt;&lt;item&gt;422&lt;/item&gt;&lt;item&gt;423&lt;/item&gt;&lt;item&gt;424&lt;/item&gt;&lt;item&gt;425&lt;/item&gt;&lt;item&gt;426&lt;/item&gt;&lt;item&gt;427&lt;/item&gt;&lt;item&gt;428&lt;/item&gt;&lt;item&gt;429&lt;/item&gt;&lt;item&gt;430&lt;/item&gt;&lt;item&gt;431&lt;/item&gt;&lt;item&gt;432&lt;/item&gt;&lt;item&gt;433&lt;/item&gt;&lt;item&gt;435&lt;/item&gt;&lt;item&gt;436&lt;/item&gt;&lt;item&gt;437&lt;/item&gt;&lt;item&gt;439&lt;/item&gt;&lt;item&gt;440&lt;/item&gt;&lt;item&gt;441&lt;/item&gt;&lt;item&gt;443&lt;/item&gt;&lt;item&gt;445&lt;/item&gt;&lt;item&gt;446&lt;/item&gt;&lt;item&gt;447&lt;/item&gt;&lt;item&gt;448&lt;/item&gt;&lt;item&gt;451&lt;/item&gt;&lt;item&gt;452&lt;/item&gt;&lt;item&gt;453&lt;/item&gt;&lt;item&gt;454&lt;/item&gt;&lt;item&gt;455&lt;/item&gt;&lt;item&gt;456&lt;/item&gt;&lt;item&gt;457&lt;/item&gt;&lt;item&gt;459&lt;/item&gt;&lt;item&gt;460&lt;/item&gt;&lt;item&gt;461&lt;/item&gt;&lt;item&gt;462&lt;/item&gt;&lt;item&gt;463&lt;/item&gt;&lt;item&gt;464&lt;/item&gt;&lt;item&gt;465&lt;/item&gt;&lt;item&gt;466&lt;/item&gt;&lt;item&gt;467&lt;/item&gt;&lt;item&gt;468&lt;/item&gt;&lt;item&gt;469&lt;/item&gt;&lt;item&gt;470&lt;/item&gt;&lt;item&gt;471&lt;/item&gt;&lt;item&gt;472&lt;/item&gt;&lt;item&gt;473&lt;/item&gt;&lt;item&gt;474&lt;/item&gt;&lt;item&gt;475&lt;/item&gt;&lt;item&gt;476&lt;/item&gt;&lt;item&gt;477&lt;/item&gt;&lt;item&gt;479&lt;/item&gt;&lt;item&gt;480&lt;/item&gt;&lt;item&gt;481&lt;/item&gt;&lt;item&gt;482&lt;/item&gt;&lt;item&gt;483&lt;/item&gt;&lt;item&gt;484&lt;/item&gt;&lt;item&gt;489&lt;/item&gt;&lt;item&gt;490&lt;/item&gt;&lt;item&gt;491&lt;/item&gt;&lt;item&gt;493&lt;/item&gt;&lt;item&gt;494&lt;/item&gt;&lt;item&gt;495&lt;/item&gt;&lt;item&gt;496&lt;/item&gt;&lt;item&gt;497&lt;/item&gt;&lt;item&gt;498&lt;/item&gt;&lt;item&gt;499&lt;/item&gt;&lt;item&gt;500&lt;/item&gt;&lt;item&gt;502&lt;/item&gt;&lt;item&gt;503&lt;/item&gt;&lt;item&gt;526&lt;/item&gt;&lt;item&gt;527&lt;/item&gt;&lt;item&gt;528&lt;/item&gt;&lt;/record-ids&gt;&lt;/item&gt;&lt;/Libraries&gt;"/>
  </w:docVars>
  <w:rsids>
    <w:rsidRoot w:val="001E0DD1"/>
    <w:rsid w:val="0000045E"/>
    <w:rsid w:val="0000074B"/>
    <w:rsid w:val="000007A9"/>
    <w:rsid w:val="00001BC6"/>
    <w:rsid w:val="00002200"/>
    <w:rsid w:val="00002CBD"/>
    <w:rsid w:val="000035B6"/>
    <w:rsid w:val="00003600"/>
    <w:rsid w:val="000036F4"/>
    <w:rsid w:val="00004EFE"/>
    <w:rsid w:val="00005DED"/>
    <w:rsid w:val="00006169"/>
    <w:rsid w:val="00007983"/>
    <w:rsid w:val="00011254"/>
    <w:rsid w:val="000126E4"/>
    <w:rsid w:val="00012BBD"/>
    <w:rsid w:val="00014648"/>
    <w:rsid w:val="0001551E"/>
    <w:rsid w:val="00015896"/>
    <w:rsid w:val="00015EF9"/>
    <w:rsid w:val="000169D3"/>
    <w:rsid w:val="00016A6B"/>
    <w:rsid w:val="000176A1"/>
    <w:rsid w:val="000205C2"/>
    <w:rsid w:val="00021431"/>
    <w:rsid w:val="000221E6"/>
    <w:rsid w:val="0002301D"/>
    <w:rsid w:val="00024407"/>
    <w:rsid w:val="00024EB8"/>
    <w:rsid w:val="00025617"/>
    <w:rsid w:val="00025FA4"/>
    <w:rsid w:val="00026F82"/>
    <w:rsid w:val="00027555"/>
    <w:rsid w:val="0003059C"/>
    <w:rsid w:val="000306F9"/>
    <w:rsid w:val="000307AC"/>
    <w:rsid w:val="0003227E"/>
    <w:rsid w:val="00032710"/>
    <w:rsid w:val="00032A87"/>
    <w:rsid w:val="0003328C"/>
    <w:rsid w:val="00033600"/>
    <w:rsid w:val="00033698"/>
    <w:rsid w:val="00033AC9"/>
    <w:rsid w:val="00033B14"/>
    <w:rsid w:val="00033C91"/>
    <w:rsid w:val="0003441A"/>
    <w:rsid w:val="00035B92"/>
    <w:rsid w:val="000360C0"/>
    <w:rsid w:val="000363FB"/>
    <w:rsid w:val="00040BC9"/>
    <w:rsid w:val="00041BB8"/>
    <w:rsid w:val="000428D8"/>
    <w:rsid w:val="0004329E"/>
    <w:rsid w:val="000433F1"/>
    <w:rsid w:val="000440D8"/>
    <w:rsid w:val="00044F20"/>
    <w:rsid w:val="00045FBE"/>
    <w:rsid w:val="000462EC"/>
    <w:rsid w:val="00046498"/>
    <w:rsid w:val="00046C27"/>
    <w:rsid w:val="00047F54"/>
    <w:rsid w:val="000530D5"/>
    <w:rsid w:val="00053291"/>
    <w:rsid w:val="00054480"/>
    <w:rsid w:val="00054D42"/>
    <w:rsid w:val="0005543D"/>
    <w:rsid w:val="00055A9F"/>
    <w:rsid w:val="00056837"/>
    <w:rsid w:val="0005742F"/>
    <w:rsid w:val="000604AA"/>
    <w:rsid w:val="0006070D"/>
    <w:rsid w:val="00060A25"/>
    <w:rsid w:val="00060B0F"/>
    <w:rsid w:val="00061524"/>
    <w:rsid w:val="000621D8"/>
    <w:rsid w:val="00062955"/>
    <w:rsid w:val="00063750"/>
    <w:rsid w:val="00064426"/>
    <w:rsid w:val="000649CE"/>
    <w:rsid w:val="00065248"/>
    <w:rsid w:val="000653CD"/>
    <w:rsid w:val="0006737A"/>
    <w:rsid w:val="00067522"/>
    <w:rsid w:val="00067619"/>
    <w:rsid w:val="00067F31"/>
    <w:rsid w:val="00067FD9"/>
    <w:rsid w:val="0007094B"/>
    <w:rsid w:val="00071EAC"/>
    <w:rsid w:val="00072B9B"/>
    <w:rsid w:val="00072D6E"/>
    <w:rsid w:val="00072EA6"/>
    <w:rsid w:val="00073D9A"/>
    <w:rsid w:val="00075875"/>
    <w:rsid w:val="000766FD"/>
    <w:rsid w:val="0007768D"/>
    <w:rsid w:val="00077E5D"/>
    <w:rsid w:val="00077FB7"/>
    <w:rsid w:val="00080765"/>
    <w:rsid w:val="000819D1"/>
    <w:rsid w:val="00083753"/>
    <w:rsid w:val="000838F1"/>
    <w:rsid w:val="000839C2"/>
    <w:rsid w:val="00084103"/>
    <w:rsid w:val="00084563"/>
    <w:rsid w:val="0008530F"/>
    <w:rsid w:val="00086D5D"/>
    <w:rsid w:val="000875B7"/>
    <w:rsid w:val="00087C04"/>
    <w:rsid w:val="0009235A"/>
    <w:rsid w:val="000939AC"/>
    <w:rsid w:val="00094C9C"/>
    <w:rsid w:val="00095CD0"/>
    <w:rsid w:val="000A0671"/>
    <w:rsid w:val="000A0E51"/>
    <w:rsid w:val="000A112D"/>
    <w:rsid w:val="000A244F"/>
    <w:rsid w:val="000A2B5B"/>
    <w:rsid w:val="000A3517"/>
    <w:rsid w:val="000A3CEE"/>
    <w:rsid w:val="000A434A"/>
    <w:rsid w:val="000A5325"/>
    <w:rsid w:val="000A551C"/>
    <w:rsid w:val="000A568D"/>
    <w:rsid w:val="000A5705"/>
    <w:rsid w:val="000A5F22"/>
    <w:rsid w:val="000A617B"/>
    <w:rsid w:val="000A707F"/>
    <w:rsid w:val="000B008C"/>
    <w:rsid w:val="000B19A8"/>
    <w:rsid w:val="000B3225"/>
    <w:rsid w:val="000B36C7"/>
    <w:rsid w:val="000B470A"/>
    <w:rsid w:val="000B48F6"/>
    <w:rsid w:val="000B5D14"/>
    <w:rsid w:val="000B5EBD"/>
    <w:rsid w:val="000B6659"/>
    <w:rsid w:val="000B66D0"/>
    <w:rsid w:val="000B736E"/>
    <w:rsid w:val="000B7394"/>
    <w:rsid w:val="000B78D0"/>
    <w:rsid w:val="000B7C98"/>
    <w:rsid w:val="000C0D5B"/>
    <w:rsid w:val="000C164E"/>
    <w:rsid w:val="000C251D"/>
    <w:rsid w:val="000C252F"/>
    <w:rsid w:val="000C3A21"/>
    <w:rsid w:val="000C3F2D"/>
    <w:rsid w:val="000C540A"/>
    <w:rsid w:val="000C6740"/>
    <w:rsid w:val="000C67E4"/>
    <w:rsid w:val="000C7973"/>
    <w:rsid w:val="000D15E3"/>
    <w:rsid w:val="000D18B3"/>
    <w:rsid w:val="000D4EC0"/>
    <w:rsid w:val="000D5CE9"/>
    <w:rsid w:val="000D68EF"/>
    <w:rsid w:val="000E101D"/>
    <w:rsid w:val="000E12DC"/>
    <w:rsid w:val="000E172C"/>
    <w:rsid w:val="000E1B07"/>
    <w:rsid w:val="000E26AB"/>
    <w:rsid w:val="000E3911"/>
    <w:rsid w:val="000E5DB3"/>
    <w:rsid w:val="000E75F6"/>
    <w:rsid w:val="000F135F"/>
    <w:rsid w:val="000F3FF3"/>
    <w:rsid w:val="000F5532"/>
    <w:rsid w:val="000F5DDB"/>
    <w:rsid w:val="001007EE"/>
    <w:rsid w:val="0010137E"/>
    <w:rsid w:val="00101CA7"/>
    <w:rsid w:val="00103EFE"/>
    <w:rsid w:val="001050C2"/>
    <w:rsid w:val="001059FC"/>
    <w:rsid w:val="0010600D"/>
    <w:rsid w:val="00106377"/>
    <w:rsid w:val="00106625"/>
    <w:rsid w:val="00106B33"/>
    <w:rsid w:val="00106DB4"/>
    <w:rsid w:val="00107C6B"/>
    <w:rsid w:val="001118D2"/>
    <w:rsid w:val="00111F3D"/>
    <w:rsid w:val="00113322"/>
    <w:rsid w:val="00116117"/>
    <w:rsid w:val="001173B7"/>
    <w:rsid w:val="00117FE1"/>
    <w:rsid w:val="00121812"/>
    <w:rsid w:val="001220FC"/>
    <w:rsid w:val="00123789"/>
    <w:rsid w:val="001243E1"/>
    <w:rsid w:val="0012472F"/>
    <w:rsid w:val="00126178"/>
    <w:rsid w:val="001277A2"/>
    <w:rsid w:val="001300D6"/>
    <w:rsid w:val="00130183"/>
    <w:rsid w:val="00130230"/>
    <w:rsid w:val="00132032"/>
    <w:rsid w:val="00132F86"/>
    <w:rsid w:val="00133D49"/>
    <w:rsid w:val="00134C50"/>
    <w:rsid w:val="001358BE"/>
    <w:rsid w:val="00135A99"/>
    <w:rsid w:val="00136E32"/>
    <w:rsid w:val="001375CC"/>
    <w:rsid w:val="00141649"/>
    <w:rsid w:val="001423D9"/>
    <w:rsid w:val="0014288B"/>
    <w:rsid w:val="001433B5"/>
    <w:rsid w:val="00143D44"/>
    <w:rsid w:val="00144AD5"/>
    <w:rsid w:val="00144E94"/>
    <w:rsid w:val="001450FE"/>
    <w:rsid w:val="00145562"/>
    <w:rsid w:val="001456AB"/>
    <w:rsid w:val="001456ED"/>
    <w:rsid w:val="00145BE4"/>
    <w:rsid w:val="00145FE4"/>
    <w:rsid w:val="00150AAA"/>
    <w:rsid w:val="00151057"/>
    <w:rsid w:val="0015188A"/>
    <w:rsid w:val="00151908"/>
    <w:rsid w:val="00152054"/>
    <w:rsid w:val="00152916"/>
    <w:rsid w:val="00152932"/>
    <w:rsid w:val="001529EB"/>
    <w:rsid w:val="0015373F"/>
    <w:rsid w:val="001552CD"/>
    <w:rsid w:val="0015584C"/>
    <w:rsid w:val="00155D1B"/>
    <w:rsid w:val="00155EB3"/>
    <w:rsid w:val="00156413"/>
    <w:rsid w:val="00161599"/>
    <w:rsid w:val="001628CD"/>
    <w:rsid w:val="00163CF5"/>
    <w:rsid w:val="0016576A"/>
    <w:rsid w:val="00165A31"/>
    <w:rsid w:val="00166374"/>
    <w:rsid w:val="00166C95"/>
    <w:rsid w:val="00167550"/>
    <w:rsid w:val="0017148C"/>
    <w:rsid w:val="001718A1"/>
    <w:rsid w:val="00171B46"/>
    <w:rsid w:val="00171CED"/>
    <w:rsid w:val="00171F22"/>
    <w:rsid w:val="001720EB"/>
    <w:rsid w:val="001721CD"/>
    <w:rsid w:val="00173642"/>
    <w:rsid w:val="00174575"/>
    <w:rsid w:val="0017541A"/>
    <w:rsid w:val="00175D16"/>
    <w:rsid w:val="00176051"/>
    <w:rsid w:val="00180053"/>
    <w:rsid w:val="00181672"/>
    <w:rsid w:val="00181AFA"/>
    <w:rsid w:val="00182055"/>
    <w:rsid w:val="001839D0"/>
    <w:rsid w:val="001841C5"/>
    <w:rsid w:val="0018499F"/>
    <w:rsid w:val="001858A0"/>
    <w:rsid w:val="00185B65"/>
    <w:rsid w:val="001865E9"/>
    <w:rsid w:val="00187CFE"/>
    <w:rsid w:val="00187E58"/>
    <w:rsid w:val="00191298"/>
    <w:rsid w:val="00191FF9"/>
    <w:rsid w:val="0019203D"/>
    <w:rsid w:val="001925A7"/>
    <w:rsid w:val="001946CE"/>
    <w:rsid w:val="00196216"/>
    <w:rsid w:val="001965FB"/>
    <w:rsid w:val="00196BFB"/>
    <w:rsid w:val="00197D3C"/>
    <w:rsid w:val="001A1514"/>
    <w:rsid w:val="001A1E6A"/>
    <w:rsid w:val="001A26CD"/>
    <w:rsid w:val="001A30A2"/>
    <w:rsid w:val="001A4735"/>
    <w:rsid w:val="001A564F"/>
    <w:rsid w:val="001A6450"/>
    <w:rsid w:val="001A68CF"/>
    <w:rsid w:val="001A75CE"/>
    <w:rsid w:val="001B130A"/>
    <w:rsid w:val="001B13F7"/>
    <w:rsid w:val="001B27A5"/>
    <w:rsid w:val="001B2EB1"/>
    <w:rsid w:val="001B4FFB"/>
    <w:rsid w:val="001B5457"/>
    <w:rsid w:val="001B56B8"/>
    <w:rsid w:val="001B59BC"/>
    <w:rsid w:val="001B6839"/>
    <w:rsid w:val="001C0475"/>
    <w:rsid w:val="001C1BC9"/>
    <w:rsid w:val="001C2D4F"/>
    <w:rsid w:val="001C3889"/>
    <w:rsid w:val="001C404A"/>
    <w:rsid w:val="001C6441"/>
    <w:rsid w:val="001D0711"/>
    <w:rsid w:val="001D114C"/>
    <w:rsid w:val="001D1C84"/>
    <w:rsid w:val="001D1E5F"/>
    <w:rsid w:val="001D257E"/>
    <w:rsid w:val="001D3CD6"/>
    <w:rsid w:val="001D451A"/>
    <w:rsid w:val="001D4710"/>
    <w:rsid w:val="001D4A71"/>
    <w:rsid w:val="001D4E63"/>
    <w:rsid w:val="001D6006"/>
    <w:rsid w:val="001D7ADD"/>
    <w:rsid w:val="001E052F"/>
    <w:rsid w:val="001E0818"/>
    <w:rsid w:val="001E0DD1"/>
    <w:rsid w:val="001E12E9"/>
    <w:rsid w:val="001E1BF0"/>
    <w:rsid w:val="001E26B7"/>
    <w:rsid w:val="001E26C2"/>
    <w:rsid w:val="001E363A"/>
    <w:rsid w:val="001E4A5E"/>
    <w:rsid w:val="001E531F"/>
    <w:rsid w:val="001E53FA"/>
    <w:rsid w:val="001E58BD"/>
    <w:rsid w:val="001E676C"/>
    <w:rsid w:val="001E6FA4"/>
    <w:rsid w:val="001E72EC"/>
    <w:rsid w:val="001E7C9A"/>
    <w:rsid w:val="001E7FA0"/>
    <w:rsid w:val="001F071F"/>
    <w:rsid w:val="001F1D5E"/>
    <w:rsid w:val="001F1F8A"/>
    <w:rsid w:val="001F2216"/>
    <w:rsid w:val="001F32C3"/>
    <w:rsid w:val="001F394A"/>
    <w:rsid w:val="001F3B47"/>
    <w:rsid w:val="001F5951"/>
    <w:rsid w:val="001F6808"/>
    <w:rsid w:val="001F715B"/>
    <w:rsid w:val="00202370"/>
    <w:rsid w:val="00202A2B"/>
    <w:rsid w:val="00202C61"/>
    <w:rsid w:val="00203385"/>
    <w:rsid w:val="00203C28"/>
    <w:rsid w:val="00205744"/>
    <w:rsid w:val="00206624"/>
    <w:rsid w:val="00206C2C"/>
    <w:rsid w:val="002103CA"/>
    <w:rsid w:val="002105ED"/>
    <w:rsid w:val="00210B6E"/>
    <w:rsid w:val="00210C36"/>
    <w:rsid w:val="00210C3C"/>
    <w:rsid w:val="00211A81"/>
    <w:rsid w:val="0021265E"/>
    <w:rsid w:val="002134DA"/>
    <w:rsid w:val="0021389A"/>
    <w:rsid w:val="00215BFC"/>
    <w:rsid w:val="00216421"/>
    <w:rsid w:val="00216E7D"/>
    <w:rsid w:val="00217B50"/>
    <w:rsid w:val="00220215"/>
    <w:rsid w:val="0022058C"/>
    <w:rsid w:val="00220A75"/>
    <w:rsid w:val="002211FF"/>
    <w:rsid w:val="00222E43"/>
    <w:rsid w:val="00223545"/>
    <w:rsid w:val="00223958"/>
    <w:rsid w:val="00223AE4"/>
    <w:rsid w:val="00223B5C"/>
    <w:rsid w:val="002243D1"/>
    <w:rsid w:val="00224682"/>
    <w:rsid w:val="002275DE"/>
    <w:rsid w:val="002277E1"/>
    <w:rsid w:val="00227A3E"/>
    <w:rsid w:val="00230BBD"/>
    <w:rsid w:val="002317F4"/>
    <w:rsid w:val="002320D3"/>
    <w:rsid w:val="0023342D"/>
    <w:rsid w:val="002338BB"/>
    <w:rsid w:val="00235011"/>
    <w:rsid w:val="0023562E"/>
    <w:rsid w:val="00235942"/>
    <w:rsid w:val="00235A40"/>
    <w:rsid w:val="00236E71"/>
    <w:rsid w:val="002436EF"/>
    <w:rsid w:val="0024427E"/>
    <w:rsid w:val="00247C2B"/>
    <w:rsid w:val="00250F96"/>
    <w:rsid w:val="00251B71"/>
    <w:rsid w:val="00252AA9"/>
    <w:rsid w:val="00252C66"/>
    <w:rsid w:val="002554E4"/>
    <w:rsid w:val="00256777"/>
    <w:rsid w:val="00257B8C"/>
    <w:rsid w:val="00260177"/>
    <w:rsid w:val="00260487"/>
    <w:rsid w:val="00260DAB"/>
    <w:rsid w:val="00261A77"/>
    <w:rsid w:val="002621E2"/>
    <w:rsid w:val="00263262"/>
    <w:rsid w:val="00263832"/>
    <w:rsid w:val="00263EF9"/>
    <w:rsid w:val="00264E64"/>
    <w:rsid w:val="0026514B"/>
    <w:rsid w:val="002679E0"/>
    <w:rsid w:val="00270067"/>
    <w:rsid w:val="00270731"/>
    <w:rsid w:val="00270747"/>
    <w:rsid w:val="002713F3"/>
    <w:rsid w:val="002733B7"/>
    <w:rsid w:val="00273748"/>
    <w:rsid w:val="002737EA"/>
    <w:rsid w:val="0027384C"/>
    <w:rsid w:val="00273CA5"/>
    <w:rsid w:val="002740B3"/>
    <w:rsid w:val="00274678"/>
    <w:rsid w:val="00274C89"/>
    <w:rsid w:val="00275A8D"/>
    <w:rsid w:val="002810C4"/>
    <w:rsid w:val="002812FF"/>
    <w:rsid w:val="00281422"/>
    <w:rsid w:val="00281A68"/>
    <w:rsid w:val="00282E82"/>
    <w:rsid w:val="0028525F"/>
    <w:rsid w:val="002859A8"/>
    <w:rsid w:val="00285E88"/>
    <w:rsid w:val="00287108"/>
    <w:rsid w:val="0028715E"/>
    <w:rsid w:val="002875A4"/>
    <w:rsid w:val="002908AA"/>
    <w:rsid w:val="00290959"/>
    <w:rsid w:val="00290DF8"/>
    <w:rsid w:val="002910C1"/>
    <w:rsid w:val="00291343"/>
    <w:rsid w:val="0029173B"/>
    <w:rsid w:val="002919D6"/>
    <w:rsid w:val="002920FA"/>
    <w:rsid w:val="00292BAE"/>
    <w:rsid w:val="002941FD"/>
    <w:rsid w:val="0029475B"/>
    <w:rsid w:val="00294A60"/>
    <w:rsid w:val="00296C17"/>
    <w:rsid w:val="00297E97"/>
    <w:rsid w:val="002A1A15"/>
    <w:rsid w:val="002A2114"/>
    <w:rsid w:val="002A2E90"/>
    <w:rsid w:val="002A3710"/>
    <w:rsid w:val="002A48AF"/>
    <w:rsid w:val="002A53D5"/>
    <w:rsid w:val="002A636E"/>
    <w:rsid w:val="002A6D65"/>
    <w:rsid w:val="002A7024"/>
    <w:rsid w:val="002B00C3"/>
    <w:rsid w:val="002B1DA3"/>
    <w:rsid w:val="002B312C"/>
    <w:rsid w:val="002B3D68"/>
    <w:rsid w:val="002B56CF"/>
    <w:rsid w:val="002B7B75"/>
    <w:rsid w:val="002C024C"/>
    <w:rsid w:val="002C18B4"/>
    <w:rsid w:val="002C22C0"/>
    <w:rsid w:val="002C3508"/>
    <w:rsid w:val="002C3ABA"/>
    <w:rsid w:val="002C44D5"/>
    <w:rsid w:val="002C4676"/>
    <w:rsid w:val="002C53C5"/>
    <w:rsid w:val="002C6232"/>
    <w:rsid w:val="002C6262"/>
    <w:rsid w:val="002C667C"/>
    <w:rsid w:val="002C6A42"/>
    <w:rsid w:val="002C7541"/>
    <w:rsid w:val="002C79CE"/>
    <w:rsid w:val="002D1DD7"/>
    <w:rsid w:val="002D28F9"/>
    <w:rsid w:val="002D5166"/>
    <w:rsid w:val="002D6950"/>
    <w:rsid w:val="002D6BF3"/>
    <w:rsid w:val="002E0747"/>
    <w:rsid w:val="002E1172"/>
    <w:rsid w:val="002E1A81"/>
    <w:rsid w:val="002E4048"/>
    <w:rsid w:val="002E4162"/>
    <w:rsid w:val="002E4C3D"/>
    <w:rsid w:val="002E641A"/>
    <w:rsid w:val="002E7585"/>
    <w:rsid w:val="002E7646"/>
    <w:rsid w:val="002E7705"/>
    <w:rsid w:val="002F1EE2"/>
    <w:rsid w:val="002F2A81"/>
    <w:rsid w:val="002F330F"/>
    <w:rsid w:val="002F494C"/>
    <w:rsid w:val="002F4B87"/>
    <w:rsid w:val="002F6F61"/>
    <w:rsid w:val="002F71E6"/>
    <w:rsid w:val="00300BDA"/>
    <w:rsid w:val="003015C7"/>
    <w:rsid w:val="00301A4A"/>
    <w:rsid w:val="00302A3F"/>
    <w:rsid w:val="00303149"/>
    <w:rsid w:val="003031B6"/>
    <w:rsid w:val="00307AD7"/>
    <w:rsid w:val="00307F27"/>
    <w:rsid w:val="00310518"/>
    <w:rsid w:val="0031106B"/>
    <w:rsid w:val="00312515"/>
    <w:rsid w:val="003139A6"/>
    <w:rsid w:val="00313F3B"/>
    <w:rsid w:val="00315465"/>
    <w:rsid w:val="003173A6"/>
    <w:rsid w:val="00317F4D"/>
    <w:rsid w:val="003208AA"/>
    <w:rsid w:val="003208C5"/>
    <w:rsid w:val="00320C30"/>
    <w:rsid w:val="00321DE5"/>
    <w:rsid w:val="003222AC"/>
    <w:rsid w:val="003222E6"/>
    <w:rsid w:val="00322B8A"/>
    <w:rsid w:val="00323759"/>
    <w:rsid w:val="00324713"/>
    <w:rsid w:val="003247BD"/>
    <w:rsid w:val="003257D3"/>
    <w:rsid w:val="00325A55"/>
    <w:rsid w:val="00326142"/>
    <w:rsid w:val="003262B4"/>
    <w:rsid w:val="0032677E"/>
    <w:rsid w:val="00326A99"/>
    <w:rsid w:val="00327AEA"/>
    <w:rsid w:val="00330189"/>
    <w:rsid w:val="00330C23"/>
    <w:rsid w:val="0033164D"/>
    <w:rsid w:val="00331D6F"/>
    <w:rsid w:val="00331E01"/>
    <w:rsid w:val="003332B6"/>
    <w:rsid w:val="003332F5"/>
    <w:rsid w:val="003334C1"/>
    <w:rsid w:val="0033504D"/>
    <w:rsid w:val="00335456"/>
    <w:rsid w:val="00335B73"/>
    <w:rsid w:val="003377F9"/>
    <w:rsid w:val="003378D2"/>
    <w:rsid w:val="00337DCE"/>
    <w:rsid w:val="003403E4"/>
    <w:rsid w:val="00340DB7"/>
    <w:rsid w:val="00341E24"/>
    <w:rsid w:val="00342AB2"/>
    <w:rsid w:val="00343B26"/>
    <w:rsid w:val="00343D31"/>
    <w:rsid w:val="003452B6"/>
    <w:rsid w:val="003466FB"/>
    <w:rsid w:val="00347848"/>
    <w:rsid w:val="0035112F"/>
    <w:rsid w:val="0035137F"/>
    <w:rsid w:val="00351C2F"/>
    <w:rsid w:val="00353256"/>
    <w:rsid w:val="003539F9"/>
    <w:rsid w:val="00353AFC"/>
    <w:rsid w:val="00353F5A"/>
    <w:rsid w:val="0035455A"/>
    <w:rsid w:val="003559B4"/>
    <w:rsid w:val="00355CEE"/>
    <w:rsid w:val="00356B43"/>
    <w:rsid w:val="003571F1"/>
    <w:rsid w:val="00357707"/>
    <w:rsid w:val="00357A44"/>
    <w:rsid w:val="00357EC8"/>
    <w:rsid w:val="003604B8"/>
    <w:rsid w:val="003605FE"/>
    <w:rsid w:val="00361224"/>
    <w:rsid w:val="00361F42"/>
    <w:rsid w:val="0036407A"/>
    <w:rsid w:val="00364D14"/>
    <w:rsid w:val="003655A8"/>
    <w:rsid w:val="003665F9"/>
    <w:rsid w:val="00367318"/>
    <w:rsid w:val="00367A75"/>
    <w:rsid w:val="00370431"/>
    <w:rsid w:val="00370C13"/>
    <w:rsid w:val="00371268"/>
    <w:rsid w:val="003726C4"/>
    <w:rsid w:val="00373405"/>
    <w:rsid w:val="0037378B"/>
    <w:rsid w:val="00373996"/>
    <w:rsid w:val="003747A1"/>
    <w:rsid w:val="00374F40"/>
    <w:rsid w:val="003757E5"/>
    <w:rsid w:val="0037624C"/>
    <w:rsid w:val="00376835"/>
    <w:rsid w:val="0037760B"/>
    <w:rsid w:val="00377B5E"/>
    <w:rsid w:val="00381DD8"/>
    <w:rsid w:val="00381E23"/>
    <w:rsid w:val="003822FC"/>
    <w:rsid w:val="00382373"/>
    <w:rsid w:val="00384728"/>
    <w:rsid w:val="00387195"/>
    <w:rsid w:val="00391883"/>
    <w:rsid w:val="00392717"/>
    <w:rsid w:val="003929B8"/>
    <w:rsid w:val="00393EDB"/>
    <w:rsid w:val="00394C11"/>
    <w:rsid w:val="00396018"/>
    <w:rsid w:val="003972B4"/>
    <w:rsid w:val="003974DB"/>
    <w:rsid w:val="00397F15"/>
    <w:rsid w:val="003A2ACD"/>
    <w:rsid w:val="003A2B33"/>
    <w:rsid w:val="003A301C"/>
    <w:rsid w:val="003A3822"/>
    <w:rsid w:val="003A4EE1"/>
    <w:rsid w:val="003A4F48"/>
    <w:rsid w:val="003A5168"/>
    <w:rsid w:val="003A5A34"/>
    <w:rsid w:val="003A609B"/>
    <w:rsid w:val="003A6605"/>
    <w:rsid w:val="003A7793"/>
    <w:rsid w:val="003A7959"/>
    <w:rsid w:val="003B271F"/>
    <w:rsid w:val="003B2A49"/>
    <w:rsid w:val="003B3356"/>
    <w:rsid w:val="003B3399"/>
    <w:rsid w:val="003B4B74"/>
    <w:rsid w:val="003B50EA"/>
    <w:rsid w:val="003B5896"/>
    <w:rsid w:val="003B60A1"/>
    <w:rsid w:val="003B6775"/>
    <w:rsid w:val="003B6962"/>
    <w:rsid w:val="003B742D"/>
    <w:rsid w:val="003C11A1"/>
    <w:rsid w:val="003C13B3"/>
    <w:rsid w:val="003C1AC4"/>
    <w:rsid w:val="003C361A"/>
    <w:rsid w:val="003C3912"/>
    <w:rsid w:val="003C40DE"/>
    <w:rsid w:val="003C424F"/>
    <w:rsid w:val="003C49D0"/>
    <w:rsid w:val="003C5A0C"/>
    <w:rsid w:val="003C5ED9"/>
    <w:rsid w:val="003C75FA"/>
    <w:rsid w:val="003C7F18"/>
    <w:rsid w:val="003D2B5B"/>
    <w:rsid w:val="003D4135"/>
    <w:rsid w:val="003D4B97"/>
    <w:rsid w:val="003D525A"/>
    <w:rsid w:val="003D59C0"/>
    <w:rsid w:val="003D5C43"/>
    <w:rsid w:val="003D6748"/>
    <w:rsid w:val="003D7BB8"/>
    <w:rsid w:val="003D7BE3"/>
    <w:rsid w:val="003E0269"/>
    <w:rsid w:val="003E0D38"/>
    <w:rsid w:val="003E2220"/>
    <w:rsid w:val="003E45C5"/>
    <w:rsid w:val="003E68BF"/>
    <w:rsid w:val="003E6A4A"/>
    <w:rsid w:val="003E71F2"/>
    <w:rsid w:val="003F100A"/>
    <w:rsid w:val="003F2218"/>
    <w:rsid w:val="003F277E"/>
    <w:rsid w:val="003F2809"/>
    <w:rsid w:val="003F2C64"/>
    <w:rsid w:val="003F2F31"/>
    <w:rsid w:val="003F440F"/>
    <w:rsid w:val="003F50DE"/>
    <w:rsid w:val="003F735A"/>
    <w:rsid w:val="003F73A5"/>
    <w:rsid w:val="0040037B"/>
    <w:rsid w:val="0040152B"/>
    <w:rsid w:val="0040221B"/>
    <w:rsid w:val="004028F5"/>
    <w:rsid w:val="00402CBA"/>
    <w:rsid w:val="00403629"/>
    <w:rsid w:val="004048C4"/>
    <w:rsid w:val="004048FD"/>
    <w:rsid w:val="00404B59"/>
    <w:rsid w:val="004059EF"/>
    <w:rsid w:val="00405BFF"/>
    <w:rsid w:val="004066F4"/>
    <w:rsid w:val="00406B91"/>
    <w:rsid w:val="00406FDB"/>
    <w:rsid w:val="004072E5"/>
    <w:rsid w:val="00407570"/>
    <w:rsid w:val="0041333D"/>
    <w:rsid w:val="00413504"/>
    <w:rsid w:val="0041377B"/>
    <w:rsid w:val="00413F98"/>
    <w:rsid w:val="0041614F"/>
    <w:rsid w:val="00416DEB"/>
    <w:rsid w:val="00417D51"/>
    <w:rsid w:val="00420E7C"/>
    <w:rsid w:val="00421169"/>
    <w:rsid w:val="004233CD"/>
    <w:rsid w:val="00423AB4"/>
    <w:rsid w:val="00425115"/>
    <w:rsid w:val="004275C2"/>
    <w:rsid w:val="00430C70"/>
    <w:rsid w:val="00430DCD"/>
    <w:rsid w:val="004313EE"/>
    <w:rsid w:val="0043284E"/>
    <w:rsid w:val="00432B7B"/>
    <w:rsid w:val="00432F42"/>
    <w:rsid w:val="00436676"/>
    <w:rsid w:val="00436C0C"/>
    <w:rsid w:val="00436D91"/>
    <w:rsid w:val="00437707"/>
    <w:rsid w:val="00437C4D"/>
    <w:rsid w:val="004405E9"/>
    <w:rsid w:val="004416D8"/>
    <w:rsid w:val="004419E7"/>
    <w:rsid w:val="00443B7C"/>
    <w:rsid w:val="00444261"/>
    <w:rsid w:val="004444E4"/>
    <w:rsid w:val="00444E00"/>
    <w:rsid w:val="00445619"/>
    <w:rsid w:val="0044591C"/>
    <w:rsid w:val="004459C9"/>
    <w:rsid w:val="00445B8A"/>
    <w:rsid w:val="00447903"/>
    <w:rsid w:val="00447A34"/>
    <w:rsid w:val="004502D4"/>
    <w:rsid w:val="00451595"/>
    <w:rsid w:val="00451B8C"/>
    <w:rsid w:val="00452B35"/>
    <w:rsid w:val="00454F2D"/>
    <w:rsid w:val="004555D4"/>
    <w:rsid w:val="004559EC"/>
    <w:rsid w:val="00455B31"/>
    <w:rsid w:val="00455CDB"/>
    <w:rsid w:val="00456035"/>
    <w:rsid w:val="00457C29"/>
    <w:rsid w:val="00457D8B"/>
    <w:rsid w:val="00460415"/>
    <w:rsid w:val="004633CF"/>
    <w:rsid w:val="004634DA"/>
    <w:rsid w:val="00464B70"/>
    <w:rsid w:val="00465065"/>
    <w:rsid w:val="004650A6"/>
    <w:rsid w:val="0046713C"/>
    <w:rsid w:val="00470118"/>
    <w:rsid w:val="00470146"/>
    <w:rsid w:val="0047040E"/>
    <w:rsid w:val="00470E37"/>
    <w:rsid w:val="00470FC2"/>
    <w:rsid w:val="004716A2"/>
    <w:rsid w:val="00472142"/>
    <w:rsid w:val="00474D13"/>
    <w:rsid w:val="004752BD"/>
    <w:rsid w:val="004769F5"/>
    <w:rsid w:val="0047721F"/>
    <w:rsid w:val="00480F41"/>
    <w:rsid w:val="00480FF7"/>
    <w:rsid w:val="00481978"/>
    <w:rsid w:val="004822A9"/>
    <w:rsid w:val="00482B35"/>
    <w:rsid w:val="004833C4"/>
    <w:rsid w:val="00484CF6"/>
    <w:rsid w:val="004860EB"/>
    <w:rsid w:val="0048670C"/>
    <w:rsid w:val="00487394"/>
    <w:rsid w:val="0049400A"/>
    <w:rsid w:val="00494940"/>
    <w:rsid w:val="004959F9"/>
    <w:rsid w:val="00495E4D"/>
    <w:rsid w:val="0049689D"/>
    <w:rsid w:val="00497552"/>
    <w:rsid w:val="004A0101"/>
    <w:rsid w:val="004A0292"/>
    <w:rsid w:val="004A0799"/>
    <w:rsid w:val="004A0D88"/>
    <w:rsid w:val="004A0E9B"/>
    <w:rsid w:val="004A1602"/>
    <w:rsid w:val="004A16E9"/>
    <w:rsid w:val="004A216D"/>
    <w:rsid w:val="004A3152"/>
    <w:rsid w:val="004A3D11"/>
    <w:rsid w:val="004A44C4"/>
    <w:rsid w:val="004A456C"/>
    <w:rsid w:val="004A4F17"/>
    <w:rsid w:val="004A4FBF"/>
    <w:rsid w:val="004A55F3"/>
    <w:rsid w:val="004A7615"/>
    <w:rsid w:val="004A77D8"/>
    <w:rsid w:val="004B07E4"/>
    <w:rsid w:val="004B0BD3"/>
    <w:rsid w:val="004B21CD"/>
    <w:rsid w:val="004B2D4A"/>
    <w:rsid w:val="004B3429"/>
    <w:rsid w:val="004B55C7"/>
    <w:rsid w:val="004B585A"/>
    <w:rsid w:val="004B5EFE"/>
    <w:rsid w:val="004B65BC"/>
    <w:rsid w:val="004B7B9D"/>
    <w:rsid w:val="004C00A8"/>
    <w:rsid w:val="004C02C8"/>
    <w:rsid w:val="004C0B3E"/>
    <w:rsid w:val="004C1046"/>
    <w:rsid w:val="004C1F54"/>
    <w:rsid w:val="004C216B"/>
    <w:rsid w:val="004C2474"/>
    <w:rsid w:val="004C2E2D"/>
    <w:rsid w:val="004C4E3E"/>
    <w:rsid w:val="004C68CF"/>
    <w:rsid w:val="004C7826"/>
    <w:rsid w:val="004D05AC"/>
    <w:rsid w:val="004D147D"/>
    <w:rsid w:val="004D160F"/>
    <w:rsid w:val="004D1846"/>
    <w:rsid w:val="004D23F5"/>
    <w:rsid w:val="004D5BD9"/>
    <w:rsid w:val="004D6B08"/>
    <w:rsid w:val="004D7024"/>
    <w:rsid w:val="004D7B78"/>
    <w:rsid w:val="004D7E1A"/>
    <w:rsid w:val="004E0A73"/>
    <w:rsid w:val="004E1622"/>
    <w:rsid w:val="004E1C93"/>
    <w:rsid w:val="004E1DB8"/>
    <w:rsid w:val="004E24F8"/>
    <w:rsid w:val="004E2665"/>
    <w:rsid w:val="004E43E0"/>
    <w:rsid w:val="004E503C"/>
    <w:rsid w:val="004E5212"/>
    <w:rsid w:val="004E63B4"/>
    <w:rsid w:val="004E674A"/>
    <w:rsid w:val="004E6CEF"/>
    <w:rsid w:val="004E7693"/>
    <w:rsid w:val="004E7A9C"/>
    <w:rsid w:val="004E7B41"/>
    <w:rsid w:val="004F15E0"/>
    <w:rsid w:val="004F3885"/>
    <w:rsid w:val="004F3E80"/>
    <w:rsid w:val="004F72D1"/>
    <w:rsid w:val="004F7CD7"/>
    <w:rsid w:val="00500822"/>
    <w:rsid w:val="005011ED"/>
    <w:rsid w:val="00501D73"/>
    <w:rsid w:val="00501EBB"/>
    <w:rsid w:val="0050215D"/>
    <w:rsid w:val="005032F0"/>
    <w:rsid w:val="005039A1"/>
    <w:rsid w:val="00503AD7"/>
    <w:rsid w:val="0050474E"/>
    <w:rsid w:val="00505B13"/>
    <w:rsid w:val="00506237"/>
    <w:rsid w:val="00506CFB"/>
    <w:rsid w:val="00507F14"/>
    <w:rsid w:val="0051037A"/>
    <w:rsid w:val="00510AF5"/>
    <w:rsid w:val="00510B73"/>
    <w:rsid w:val="00510DE0"/>
    <w:rsid w:val="00511205"/>
    <w:rsid w:val="005119E6"/>
    <w:rsid w:val="00511E9F"/>
    <w:rsid w:val="00511F71"/>
    <w:rsid w:val="00512AF1"/>
    <w:rsid w:val="00512E5B"/>
    <w:rsid w:val="00514F9E"/>
    <w:rsid w:val="0051507E"/>
    <w:rsid w:val="005150D4"/>
    <w:rsid w:val="005150EC"/>
    <w:rsid w:val="0051655E"/>
    <w:rsid w:val="00517687"/>
    <w:rsid w:val="00517699"/>
    <w:rsid w:val="005207D6"/>
    <w:rsid w:val="0052114E"/>
    <w:rsid w:val="00521E9D"/>
    <w:rsid w:val="00522739"/>
    <w:rsid w:val="005229FE"/>
    <w:rsid w:val="00522F69"/>
    <w:rsid w:val="005232EF"/>
    <w:rsid w:val="0052419C"/>
    <w:rsid w:val="0052456A"/>
    <w:rsid w:val="00524F10"/>
    <w:rsid w:val="005256B6"/>
    <w:rsid w:val="00527625"/>
    <w:rsid w:val="00531AE9"/>
    <w:rsid w:val="00533395"/>
    <w:rsid w:val="005338AB"/>
    <w:rsid w:val="00534CCF"/>
    <w:rsid w:val="0053603C"/>
    <w:rsid w:val="00536297"/>
    <w:rsid w:val="00540317"/>
    <w:rsid w:val="00540E76"/>
    <w:rsid w:val="00541E2A"/>
    <w:rsid w:val="00541F06"/>
    <w:rsid w:val="00542340"/>
    <w:rsid w:val="0054242C"/>
    <w:rsid w:val="00544BA9"/>
    <w:rsid w:val="0054621B"/>
    <w:rsid w:val="0054752F"/>
    <w:rsid w:val="0054797A"/>
    <w:rsid w:val="00550074"/>
    <w:rsid w:val="005501B6"/>
    <w:rsid w:val="00550363"/>
    <w:rsid w:val="005508C0"/>
    <w:rsid w:val="0055328C"/>
    <w:rsid w:val="00553705"/>
    <w:rsid w:val="00553DD1"/>
    <w:rsid w:val="0055590C"/>
    <w:rsid w:val="00556199"/>
    <w:rsid w:val="00556664"/>
    <w:rsid w:val="0055710E"/>
    <w:rsid w:val="005603C4"/>
    <w:rsid w:val="005614CF"/>
    <w:rsid w:val="00561A7F"/>
    <w:rsid w:val="005627F7"/>
    <w:rsid w:val="00562AA5"/>
    <w:rsid w:val="00563FA5"/>
    <w:rsid w:val="00564319"/>
    <w:rsid w:val="0056449A"/>
    <w:rsid w:val="00564941"/>
    <w:rsid w:val="00564FF9"/>
    <w:rsid w:val="00565346"/>
    <w:rsid w:val="00565C65"/>
    <w:rsid w:val="005674EB"/>
    <w:rsid w:val="00567C7F"/>
    <w:rsid w:val="00571681"/>
    <w:rsid w:val="00572B71"/>
    <w:rsid w:val="005730D0"/>
    <w:rsid w:val="00574098"/>
    <w:rsid w:val="00575AB0"/>
    <w:rsid w:val="00576323"/>
    <w:rsid w:val="00577C19"/>
    <w:rsid w:val="00577E89"/>
    <w:rsid w:val="00581A90"/>
    <w:rsid w:val="005840FE"/>
    <w:rsid w:val="00584536"/>
    <w:rsid w:val="00584DAF"/>
    <w:rsid w:val="00584FCA"/>
    <w:rsid w:val="00585027"/>
    <w:rsid w:val="005855E4"/>
    <w:rsid w:val="00586BD7"/>
    <w:rsid w:val="005875A9"/>
    <w:rsid w:val="0058798C"/>
    <w:rsid w:val="00592498"/>
    <w:rsid w:val="0059285E"/>
    <w:rsid w:val="00593BE6"/>
    <w:rsid w:val="0059482E"/>
    <w:rsid w:val="00594869"/>
    <w:rsid w:val="00595535"/>
    <w:rsid w:val="00595647"/>
    <w:rsid w:val="00596520"/>
    <w:rsid w:val="00596F11"/>
    <w:rsid w:val="005A0BB9"/>
    <w:rsid w:val="005A0C77"/>
    <w:rsid w:val="005A11B4"/>
    <w:rsid w:val="005A1547"/>
    <w:rsid w:val="005A2D3F"/>
    <w:rsid w:val="005A3EB4"/>
    <w:rsid w:val="005A4B22"/>
    <w:rsid w:val="005A4BD7"/>
    <w:rsid w:val="005A55C4"/>
    <w:rsid w:val="005A5BA0"/>
    <w:rsid w:val="005A656E"/>
    <w:rsid w:val="005A7588"/>
    <w:rsid w:val="005A75C2"/>
    <w:rsid w:val="005A75C5"/>
    <w:rsid w:val="005A7737"/>
    <w:rsid w:val="005B0841"/>
    <w:rsid w:val="005B2969"/>
    <w:rsid w:val="005B2A13"/>
    <w:rsid w:val="005B35F0"/>
    <w:rsid w:val="005B37C3"/>
    <w:rsid w:val="005B3E80"/>
    <w:rsid w:val="005B5CC4"/>
    <w:rsid w:val="005B5FC5"/>
    <w:rsid w:val="005C08C8"/>
    <w:rsid w:val="005C0C70"/>
    <w:rsid w:val="005C0EC1"/>
    <w:rsid w:val="005C15E7"/>
    <w:rsid w:val="005C2808"/>
    <w:rsid w:val="005C3223"/>
    <w:rsid w:val="005C4764"/>
    <w:rsid w:val="005C5F50"/>
    <w:rsid w:val="005C6045"/>
    <w:rsid w:val="005C69AC"/>
    <w:rsid w:val="005C6BEF"/>
    <w:rsid w:val="005C741F"/>
    <w:rsid w:val="005C7582"/>
    <w:rsid w:val="005C789B"/>
    <w:rsid w:val="005C79AA"/>
    <w:rsid w:val="005D07EA"/>
    <w:rsid w:val="005D1015"/>
    <w:rsid w:val="005D1663"/>
    <w:rsid w:val="005D29CB"/>
    <w:rsid w:val="005D355B"/>
    <w:rsid w:val="005D3BD9"/>
    <w:rsid w:val="005D4377"/>
    <w:rsid w:val="005D443E"/>
    <w:rsid w:val="005D5C7A"/>
    <w:rsid w:val="005D5DD5"/>
    <w:rsid w:val="005D664A"/>
    <w:rsid w:val="005D7586"/>
    <w:rsid w:val="005D7624"/>
    <w:rsid w:val="005E093B"/>
    <w:rsid w:val="005E09D9"/>
    <w:rsid w:val="005E104B"/>
    <w:rsid w:val="005E236E"/>
    <w:rsid w:val="005E28AD"/>
    <w:rsid w:val="005E3709"/>
    <w:rsid w:val="005E39FB"/>
    <w:rsid w:val="005E3AB1"/>
    <w:rsid w:val="005E451D"/>
    <w:rsid w:val="005E48C1"/>
    <w:rsid w:val="005E4E9F"/>
    <w:rsid w:val="005E5A7D"/>
    <w:rsid w:val="005E649B"/>
    <w:rsid w:val="005F0115"/>
    <w:rsid w:val="005F0219"/>
    <w:rsid w:val="005F16AD"/>
    <w:rsid w:val="005F2EAA"/>
    <w:rsid w:val="005F44D1"/>
    <w:rsid w:val="005F5E07"/>
    <w:rsid w:val="005F5EFE"/>
    <w:rsid w:val="005F6015"/>
    <w:rsid w:val="005F60A7"/>
    <w:rsid w:val="005F72E1"/>
    <w:rsid w:val="005F79A8"/>
    <w:rsid w:val="0060126E"/>
    <w:rsid w:val="006018D5"/>
    <w:rsid w:val="00601D58"/>
    <w:rsid w:val="00601EDC"/>
    <w:rsid w:val="00602DE5"/>
    <w:rsid w:val="00603CDA"/>
    <w:rsid w:val="00604710"/>
    <w:rsid w:val="006048A9"/>
    <w:rsid w:val="006060C9"/>
    <w:rsid w:val="00606A2F"/>
    <w:rsid w:val="00606F3F"/>
    <w:rsid w:val="00607489"/>
    <w:rsid w:val="00610044"/>
    <w:rsid w:val="006102D5"/>
    <w:rsid w:val="006115B5"/>
    <w:rsid w:val="00611723"/>
    <w:rsid w:val="00611E71"/>
    <w:rsid w:val="00613F62"/>
    <w:rsid w:val="0061401D"/>
    <w:rsid w:val="00614452"/>
    <w:rsid w:val="0061593E"/>
    <w:rsid w:val="00615B72"/>
    <w:rsid w:val="00615B9B"/>
    <w:rsid w:val="00620AEA"/>
    <w:rsid w:val="00621A23"/>
    <w:rsid w:val="00621CD6"/>
    <w:rsid w:val="00622462"/>
    <w:rsid w:val="0062311A"/>
    <w:rsid w:val="006240A1"/>
    <w:rsid w:val="00624D11"/>
    <w:rsid w:val="00624DB2"/>
    <w:rsid w:val="00624E4D"/>
    <w:rsid w:val="00627716"/>
    <w:rsid w:val="0063022F"/>
    <w:rsid w:val="006316A0"/>
    <w:rsid w:val="006316B7"/>
    <w:rsid w:val="00632A7D"/>
    <w:rsid w:val="00632D72"/>
    <w:rsid w:val="006332D7"/>
    <w:rsid w:val="00634407"/>
    <w:rsid w:val="00635956"/>
    <w:rsid w:val="006365B8"/>
    <w:rsid w:val="006369C3"/>
    <w:rsid w:val="00637263"/>
    <w:rsid w:val="00637AC0"/>
    <w:rsid w:val="00640134"/>
    <w:rsid w:val="006421A4"/>
    <w:rsid w:val="00643162"/>
    <w:rsid w:val="00643899"/>
    <w:rsid w:val="006442A2"/>
    <w:rsid w:val="00645059"/>
    <w:rsid w:val="00645130"/>
    <w:rsid w:val="00645917"/>
    <w:rsid w:val="00646712"/>
    <w:rsid w:val="00646E65"/>
    <w:rsid w:val="006470FE"/>
    <w:rsid w:val="006473E2"/>
    <w:rsid w:val="006506F4"/>
    <w:rsid w:val="00651829"/>
    <w:rsid w:val="00652360"/>
    <w:rsid w:val="00654210"/>
    <w:rsid w:val="00654B2A"/>
    <w:rsid w:val="00655082"/>
    <w:rsid w:val="00655730"/>
    <w:rsid w:val="00655DCB"/>
    <w:rsid w:val="0065663F"/>
    <w:rsid w:val="00656BC0"/>
    <w:rsid w:val="00656D4D"/>
    <w:rsid w:val="00656FF3"/>
    <w:rsid w:val="00657ED8"/>
    <w:rsid w:val="00660764"/>
    <w:rsid w:val="0066131B"/>
    <w:rsid w:val="006644CF"/>
    <w:rsid w:val="00664B4B"/>
    <w:rsid w:val="0066666A"/>
    <w:rsid w:val="00666FE8"/>
    <w:rsid w:val="00670AD1"/>
    <w:rsid w:val="006713F2"/>
    <w:rsid w:val="00671715"/>
    <w:rsid w:val="00671DCE"/>
    <w:rsid w:val="006720FE"/>
    <w:rsid w:val="00672113"/>
    <w:rsid w:val="0067303A"/>
    <w:rsid w:val="00674885"/>
    <w:rsid w:val="0067535B"/>
    <w:rsid w:val="00675891"/>
    <w:rsid w:val="00676CAC"/>
    <w:rsid w:val="0068012C"/>
    <w:rsid w:val="0068132A"/>
    <w:rsid w:val="00682774"/>
    <w:rsid w:val="00682944"/>
    <w:rsid w:val="00682C41"/>
    <w:rsid w:val="00682CDC"/>
    <w:rsid w:val="0068378B"/>
    <w:rsid w:val="00684B2D"/>
    <w:rsid w:val="00685CB4"/>
    <w:rsid w:val="00685EE3"/>
    <w:rsid w:val="00687918"/>
    <w:rsid w:val="00687961"/>
    <w:rsid w:val="0069061E"/>
    <w:rsid w:val="00690B19"/>
    <w:rsid w:val="00691E08"/>
    <w:rsid w:val="006952D9"/>
    <w:rsid w:val="00695464"/>
    <w:rsid w:val="006955E2"/>
    <w:rsid w:val="00696785"/>
    <w:rsid w:val="006967BE"/>
    <w:rsid w:val="00696F07"/>
    <w:rsid w:val="00697719"/>
    <w:rsid w:val="006A0A24"/>
    <w:rsid w:val="006A1D5C"/>
    <w:rsid w:val="006A2278"/>
    <w:rsid w:val="006A468F"/>
    <w:rsid w:val="006A5380"/>
    <w:rsid w:val="006A7EB6"/>
    <w:rsid w:val="006B059F"/>
    <w:rsid w:val="006B0890"/>
    <w:rsid w:val="006B0F9B"/>
    <w:rsid w:val="006B0FAF"/>
    <w:rsid w:val="006B17DF"/>
    <w:rsid w:val="006B1EF2"/>
    <w:rsid w:val="006B2120"/>
    <w:rsid w:val="006B2C58"/>
    <w:rsid w:val="006B2C71"/>
    <w:rsid w:val="006B2E38"/>
    <w:rsid w:val="006B4489"/>
    <w:rsid w:val="006C0568"/>
    <w:rsid w:val="006C05C2"/>
    <w:rsid w:val="006C104B"/>
    <w:rsid w:val="006C18B2"/>
    <w:rsid w:val="006C3059"/>
    <w:rsid w:val="006C4D14"/>
    <w:rsid w:val="006C54F1"/>
    <w:rsid w:val="006C551D"/>
    <w:rsid w:val="006C5B33"/>
    <w:rsid w:val="006C6349"/>
    <w:rsid w:val="006C6B68"/>
    <w:rsid w:val="006C7A86"/>
    <w:rsid w:val="006D0133"/>
    <w:rsid w:val="006D220B"/>
    <w:rsid w:val="006D46D6"/>
    <w:rsid w:val="006D5084"/>
    <w:rsid w:val="006D5324"/>
    <w:rsid w:val="006D55DE"/>
    <w:rsid w:val="006D64E2"/>
    <w:rsid w:val="006D6A57"/>
    <w:rsid w:val="006E0487"/>
    <w:rsid w:val="006E11DB"/>
    <w:rsid w:val="006E172D"/>
    <w:rsid w:val="006E1E89"/>
    <w:rsid w:val="006E1EEB"/>
    <w:rsid w:val="006E380C"/>
    <w:rsid w:val="006E49A1"/>
    <w:rsid w:val="006E5E10"/>
    <w:rsid w:val="006E6B14"/>
    <w:rsid w:val="006E733A"/>
    <w:rsid w:val="006E7DD9"/>
    <w:rsid w:val="006F3323"/>
    <w:rsid w:val="006F3794"/>
    <w:rsid w:val="006F40D8"/>
    <w:rsid w:val="006F4BB1"/>
    <w:rsid w:val="006F51EE"/>
    <w:rsid w:val="006F59A2"/>
    <w:rsid w:val="006F5D5B"/>
    <w:rsid w:val="006F682F"/>
    <w:rsid w:val="006F785F"/>
    <w:rsid w:val="006F7D67"/>
    <w:rsid w:val="006F7F42"/>
    <w:rsid w:val="0070024D"/>
    <w:rsid w:val="007003BB"/>
    <w:rsid w:val="00700525"/>
    <w:rsid w:val="007013CC"/>
    <w:rsid w:val="00701765"/>
    <w:rsid w:val="00701A1C"/>
    <w:rsid w:val="00701EE2"/>
    <w:rsid w:val="0070238D"/>
    <w:rsid w:val="007043FF"/>
    <w:rsid w:val="0070523C"/>
    <w:rsid w:val="0070561C"/>
    <w:rsid w:val="00705E56"/>
    <w:rsid w:val="00706941"/>
    <w:rsid w:val="00706F3F"/>
    <w:rsid w:val="00711F55"/>
    <w:rsid w:val="00712E4D"/>
    <w:rsid w:val="00713843"/>
    <w:rsid w:val="00713C14"/>
    <w:rsid w:val="00713FE5"/>
    <w:rsid w:val="00714B90"/>
    <w:rsid w:val="00715207"/>
    <w:rsid w:val="00716FE5"/>
    <w:rsid w:val="00717221"/>
    <w:rsid w:val="00720CAE"/>
    <w:rsid w:val="00721423"/>
    <w:rsid w:val="00721BFA"/>
    <w:rsid w:val="00721D09"/>
    <w:rsid w:val="00721E90"/>
    <w:rsid w:val="007260DF"/>
    <w:rsid w:val="0072694D"/>
    <w:rsid w:val="00726CC7"/>
    <w:rsid w:val="007278CA"/>
    <w:rsid w:val="007300D9"/>
    <w:rsid w:val="00730AF0"/>
    <w:rsid w:val="007312F1"/>
    <w:rsid w:val="0073183C"/>
    <w:rsid w:val="00731AC5"/>
    <w:rsid w:val="007322C3"/>
    <w:rsid w:val="00732EFA"/>
    <w:rsid w:val="007332BF"/>
    <w:rsid w:val="0073372C"/>
    <w:rsid w:val="007343EB"/>
    <w:rsid w:val="007348F1"/>
    <w:rsid w:val="007359AA"/>
    <w:rsid w:val="00735BDC"/>
    <w:rsid w:val="00737419"/>
    <w:rsid w:val="00737CC4"/>
    <w:rsid w:val="0074172C"/>
    <w:rsid w:val="00743A0A"/>
    <w:rsid w:val="00744465"/>
    <w:rsid w:val="00744701"/>
    <w:rsid w:val="00745780"/>
    <w:rsid w:val="007458DF"/>
    <w:rsid w:val="007459EA"/>
    <w:rsid w:val="00745A5B"/>
    <w:rsid w:val="00745C64"/>
    <w:rsid w:val="00746D4A"/>
    <w:rsid w:val="00750203"/>
    <w:rsid w:val="00751E84"/>
    <w:rsid w:val="0075207B"/>
    <w:rsid w:val="00752411"/>
    <w:rsid w:val="007527C6"/>
    <w:rsid w:val="00752BD0"/>
    <w:rsid w:val="00754387"/>
    <w:rsid w:val="00754D7C"/>
    <w:rsid w:val="00754E6C"/>
    <w:rsid w:val="007553E9"/>
    <w:rsid w:val="00755699"/>
    <w:rsid w:val="007557A1"/>
    <w:rsid w:val="00760447"/>
    <w:rsid w:val="00761367"/>
    <w:rsid w:val="00763E55"/>
    <w:rsid w:val="00764A21"/>
    <w:rsid w:val="00765DE3"/>
    <w:rsid w:val="00767634"/>
    <w:rsid w:val="00772965"/>
    <w:rsid w:val="00773315"/>
    <w:rsid w:val="00773700"/>
    <w:rsid w:val="0077444D"/>
    <w:rsid w:val="00775005"/>
    <w:rsid w:val="00775EA1"/>
    <w:rsid w:val="007768F4"/>
    <w:rsid w:val="007774E5"/>
    <w:rsid w:val="00777EAF"/>
    <w:rsid w:val="007800D5"/>
    <w:rsid w:val="007817C8"/>
    <w:rsid w:val="00781FAB"/>
    <w:rsid w:val="00782130"/>
    <w:rsid w:val="00782941"/>
    <w:rsid w:val="00783140"/>
    <w:rsid w:val="00783342"/>
    <w:rsid w:val="007837D6"/>
    <w:rsid w:val="00784D43"/>
    <w:rsid w:val="00785A13"/>
    <w:rsid w:val="00786D91"/>
    <w:rsid w:val="00786E86"/>
    <w:rsid w:val="00792504"/>
    <w:rsid w:val="00794C85"/>
    <w:rsid w:val="00795283"/>
    <w:rsid w:val="007955ED"/>
    <w:rsid w:val="00795795"/>
    <w:rsid w:val="00796F40"/>
    <w:rsid w:val="00797FD1"/>
    <w:rsid w:val="007A10C8"/>
    <w:rsid w:val="007A1C86"/>
    <w:rsid w:val="007A2DC9"/>
    <w:rsid w:val="007A370E"/>
    <w:rsid w:val="007A5132"/>
    <w:rsid w:val="007A652C"/>
    <w:rsid w:val="007A783B"/>
    <w:rsid w:val="007B3442"/>
    <w:rsid w:val="007B390C"/>
    <w:rsid w:val="007B3A96"/>
    <w:rsid w:val="007B562E"/>
    <w:rsid w:val="007B6AD5"/>
    <w:rsid w:val="007B71CF"/>
    <w:rsid w:val="007C05B9"/>
    <w:rsid w:val="007C168D"/>
    <w:rsid w:val="007C39A3"/>
    <w:rsid w:val="007C4E05"/>
    <w:rsid w:val="007C543D"/>
    <w:rsid w:val="007C58DB"/>
    <w:rsid w:val="007C5BE0"/>
    <w:rsid w:val="007C61CD"/>
    <w:rsid w:val="007C755D"/>
    <w:rsid w:val="007C7B06"/>
    <w:rsid w:val="007C7C7A"/>
    <w:rsid w:val="007D0604"/>
    <w:rsid w:val="007D0CA2"/>
    <w:rsid w:val="007D1001"/>
    <w:rsid w:val="007D2F05"/>
    <w:rsid w:val="007D302C"/>
    <w:rsid w:val="007D328B"/>
    <w:rsid w:val="007D4E19"/>
    <w:rsid w:val="007D50FC"/>
    <w:rsid w:val="007D51D0"/>
    <w:rsid w:val="007D72F5"/>
    <w:rsid w:val="007E14A1"/>
    <w:rsid w:val="007E3D0B"/>
    <w:rsid w:val="007E552F"/>
    <w:rsid w:val="007E58C2"/>
    <w:rsid w:val="007E5D93"/>
    <w:rsid w:val="007E72E0"/>
    <w:rsid w:val="007E7820"/>
    <w:rsid w:val="007E7865"/>
    <w:rsid w:val="007E78A4"/>
    <w:rsid w:val="007F0BB1"/>
    <w:rsid w:val="007F3CC8"/>
    <w:rsid w:val="007F475C"/>
    <w:rsid w:val="007F52DA"/>
    <w:rsid w:val="007F5311"/>
    <w:rsid w:val="007F6987"/>
    <w:rsid w:val="007F6B5C"/>
    <w:rsid w:val="007F775A"/>
    <w:rsid w:val="00800563"/>
    <w:rsid w:val="00801540"/>
    <w:rsid w:val="00802D6F"/>
    <w:rsid w:val="00803D47"/>
    <w:rsid w:val="0080421B"/>
    <w:rsid w:val="008048BC"/>
    <w:rsid w:val="0080670A"/>
    <w:rsid w:val="0080678C"/>
    <w:rsid w:val="00806B0F"/>
    <w:rsid w:val="00806D80"/>
    <w:rsid w:val="008074ED"/>
    <w:rsid w:val="00807F21"/>
    <w:rsid w:val="00810376"/>
    <w:rsid w:val="008104C6"/>
    <w:rsid w:val="008106EA"/>
    <w:rsid w:val="008113D5"/>
    <w:rsid w:val="00811F7B"/>
    <w:rsid w:val="00812536"/>
    <w:rsid w:val="00813873"/>
    <w:rsid w:val="008141AC"/>
    <w:rsid w:val="00815CE5"/>
    <w:rsid w:val="00815DA7"/>
    <w:rsid w:val="00816904"/>
    <w:rsid w:val="00816FBF"/>
    <w:rsid w:val="0081700F"/>
    <w:rsid w:val="00817102"/>
    <w:rsid w:val="00817109"/>
    <w:rsid w:val="00820B25"/>
    <w:rsid w:val="00823B32"/>
    <w:rsid w:val="00823C18"/>
    <w:rsid w:val="00824175"/>
    <w:rsid w:val="008248BA"/>
    <w:rsid w:val="00824931"/>
    <w:rsid w:val="00825D01"/>
    <w:rsid w:val="00825FE8"/>
    <w:rsid w:val="00826252"/>
    <w:rsid w:val="008271B6"/>
    <w:rsid w:val="00830290"/>
    <w:rsid w:val="00830AE0"/>
    <w:rsid w:val="0083364A"/>
    <w:rsid w:val="00833D23"/>
    <w:rsid w:val="00833E3D"/>
    <w:rsid w:val="00834BAE"/>
    <w:rsid w:val="008417A2"/>
    <w:rsid w:val="0084217C"/>
    <w:rsid w:val="00842428"/>
    <w:rsid w:val="00842F51"/>
    <w:rsid w:val="00843B13"/>
    <w:rsid w:val="00844887"/>
    <w:rsid w:val="008475CB"/>
    <w:rsid w:val="0085093D"/>
    <w:rsid w:val="00850C07"/>
    <w:rsid w:val="00851BF3"/>
    <w:rsid w:val="008530D0"/>
    <w:rsid w:val="00853774"/>
    <w:rsid w:val="0085428B"/>
    <w:rsid w:val="0085543C"/>
    <w:rsid w:val="0085550C"/>
    <w:rsid w:val="008565FA"/>
    <w:rsid w:val="00860806"/>
    <w:rsid w:val="0086120D"/>
    <w:rsid w:val="00861B5C"/>
    <w:rsid w:val="00864FCA"/>
    <w:rsid w:val="00865707"/>
    <w:rsid w:val="008660EF"/>
    <w:rsid w:val="00866935"/>
    <w:rsid w:val="00870517"/>
    <w:rsid w:val="00870748"/>
    <w:rsid w:val="00870C51"/>
    <w:rsid w:val="00871520"/>
    <w:rsid w:val="00871C01"/>
    <w:rsid w:val="008735A1"/>
    <w:rsid w:val="008740E7"/>
    <w:rsid w:val="00874B2D"/>
    <w:rsid w:val="0087609E"/>
    <w:rsid w:val="00876FBE"/>
    <w:rsid w:val="008772FF"/>
    <w:rsid w:val="00881027"/>
    <w:rsid w:val="00882A24"/>
    <w:rsid w:val="00883184"/>
    <w:rsid w:val="008831FC"/>
    <w:rsid w:val="00884384"/>
    <w:rsid w:val="00884796"/>
    <w:rsid w:val="00885165"/>
    <w:rsid w:val="0088651F"/>
    <w:rsid w:val="00886683"/>
    <w:rsid w:val="00886A4E"/>
    <w:rsid w:val="00886F5E"/>
    <w:rsid w:val="00887A17"/>
    <w:rsid w:val="00890D0C"/>
    <w:rsid w:val="008914CB"/>
    <w:rsid w:val="0089192D"/>
    <w:rsid w:val="00891F0D"/>
    <w:rsid w:val="00893978"/>
    <w:rsid w:val="00894CC1"/>
    <w:rsid w:val="00894E79"/>
    <w:rsid w:val="00895A71"/>
    <w:rsid w:val="00895F10"/>
    <w:rsid w:val="00896EB1"/>
    <w:rsid w:val="008A168B"/>
    <w:rsid w:val="008A1C8B"/>
    <w:rsid w:val="008A2F42"/>
    <w:rsid w:val="008A3313"/>
    <w:rsid w:val="008A6873"/>
    <w:rsid w:val="008A71CB"/>
    <w:rsid w:val="008A763E"/>
    <w:rsid w:val="008B1A1E"/>
    <w:rsid w:val="008B1B80"/>
    <w:rsid w:val="008B33F9"/>
    <w:rsid w:val="008B368C"/>
    <w:rsid w:val="008B52B9"/>
    <w:rsid w:val="008B5C5B"/>
    <w:rsid w:val="008B6129"/>
    <w:rsid w:val="008B7900"/>
    <w:rsid w:val="008B7C0B"/>
    <w:rsid w:val="008B7C40"/>
    <w:rsid w:val="008C05E5"/>
    <w:rsid w:val="008C0A00"/>
    <w:rsid w:val="008C1CF5"/>
    <w:rsid w:val="008C2E95"/>
    <w:rsid w:val="008C3DA8"/>
    <w:rsid w:val="008C4BF5"/>
    <w:rsid w:val="008C50BA"/>
    <w:rsid w:val="008C73F5"/>
    <w:rsid w:val="008C7549"/>
    <w:rsid w:val="008C7A1A"/>
    <w:rsid w:val="008D02B8"/>
    <w:rsid w:val="008D0F15"/>
    <w:rsid w:val="008D1D40"/>
    <w:rsid w:val="008D20C7"/>
    <w:rsid w:val="008D2124"/>
    <w:rsid w:val="008D3A27"/>
    <w:rsid w:val="008D57B3"/>
    <w:rsid w:val="008D59A7"/>
    <w:rsid w:val="008D5C8E"/>
    <w:rsid w:val="008D5D8D"/>
    <w:rsid w:val="008D6090"/>
    <w:rsid w:val="008D76E5"/>
    <w:rsid w:val="008E007E"/>
    <w:rsid w:val="008E03C4"/>
    <w:rsid w:val="008E1DB6"/>
    <w:rsid w:val="008E1DBA"/>
    <w:rsid w:val="008E2D51"/>
    <w:rsid w:val="008E3ABA"/>
    <w:rsid w:val="008E3C2C"/>
    <w:rsid w:val="008E45FC"/>
    <w:rsid w:val="008E4ABE"/>
    <w:rsid w:val="008E4B1D"/>
    <w:rsid w:val="008E4DC3"/>
    <w:rsid w:val="008E51A1"/>
    <w:rsid w:val="008E74BF"/>
    <w:rsid w:val="008E7E64"/>
    <w:rsid w:val="008F2EC0"/>
    <w:rsid w:val="008F337D"/>
    <w:rsid w:val="008F442C"/>
    <w:rsid w:val="008F45B6"/>
    <w:rsid w:val="008F4CC5"/>
    <w:rsid w:val="008F521A"/>
    <w:rsid w:val="008F703E"/>
    <w:rsid w:val="008F719F"/>
    <w:rsid w:val="009000EC"/>
    <w:rsid w:val="00900CED"/>
    <w:rsid w:val="00900F94"/>
    <w:rsid w:val="00901160"/>
    <w:rsid w:val="009023B1"/>
    <w:rsid w:val="00902E54"/>
    <w:rsid w:val="00904325"/>
    <w:rsid w:val="009045B8"/>
    <w:rsid w:val="00904DB6"/>
    <w:rsid w:val="00905288"/>
    <w:rsid w:val="009054BB"/>
    <w:rsid w:val="00905AF7"/>
    <w:rsid w:val="00906246"/>
    <w:rsid w:val="00906271"/>
    <w:rsid w:val="009063C8"/>
    <w:rsid w:val="00907938"/>
    <w:rsid w:val="00910CE7"/>
    <w:rsid w:val="00911443"/>
    <w:rsid w:val="009120ED"/>
    <w:rsid w:val="00913771"/>
    <w:rsid w:val="00915A06"/>
    <w:rsid w:val="00917C4E"/>
    <w:rsid w:val="009207D5"/>
    <w:rsid w:val="00920D8C"/>
    <w:rsid w:val="009211EF"/>
    <w:rsid w:val="0092356D"/>
    <w:rsid w:val="009235A1"/>
    <w:rsid w:val="009242FE"/>
    <w:rsid w:val="00924CBC"/>
    <w:rsid w:val="009275E1"/>
    <w:rsid w:val="00927B9F"/>
    <w:rsid w:val="00930324"/>
    <w:rsid w:val="00931345"/>
    <w:rsid w:val="00933CF6"/>
    <w:rsid w:val="0093593E"/>
    <w:rsid w:val="00935BE4"/>
    <w:rsid w:val="00936475"/>
    <w:rsid w:val="009364A5"/>
    <w:rsid w:val="009364A9"/>
    <w:rsid w:val="009369B3"/>
    <w:rsid w:val="00937219"/>
    <w:rsid w:val="00937962"/>
    <w:rsid w:val="00940D7B"/>
    <w:rsid w:val="0094130A"/>
    <w:rsid w:val="00941B30"/>
    <w:rsid w:val="00942389"/>
    <w:rsid w:val="00943BA9"/>
    <w:rsid w:val="009469C2"/>
    <w:rsid w:val="0095068A"/>
    <w:rsid w:val="009509DC"/>
    <w:rsid w:val="00951104"/>
    <w:rsid w:val="00954644"/>
    <w:rsid w:val="00954BF1"/>
    <w:rsid w:val="009552FE"/>
    <w:rsid w:val="009555DD"/>
    <w:rsid w:val="00955633"/>
    <w:rsid w:val="00956025"/>
    <w:rsid w:val="00956B1E"/>
    <w:rsid w:val="00956B8E"/>
    <w:rsid w:val="00956E2F"/>
    <w:rsid w:val="00956F2A"/>
    <w:rsid w:val="009578CB"/>
    <w:rsid w:val="009604C0"/>
    <w:rsid w:val="00960FDE"/>
    <w:rsid w:val="00961521"/>
    <w:rsid w:val="00961B59"/>
    <w:rsid w:val="0096211B"/>
    <w:rsid w:val="009624E4"/>
    <w:rsid w:val="0096759F"/>
    <w:rsid w:val="00967A07"/>
    <w:rsid w:val="00971133"/>
    <w:rsid w:val="00973996"/>
    <w:rsid w:val="009742A2"/>
    <w:rsid w:val="00974778"/>
    <w:rsid w:val="00974A5A"/>
    <w:rsid w:val="00976B1C"/>
    <w:rsid w:val="009779FB"/>
    <w:rsid w:val="00977C8E"/>
    <w:rsid w:val="00980069"/>
    <w:rsid w:val="00980B55"/>
    <w:rsid w:val="00981789"/>
    <w:rsid w:val="0098251E"/>
    <w:rsid w:val="0098316C"/>
    <w:rsid w:val="0098374C"/>
    <w:rsid w:val="00983B13"/>
    <w:rsid w:val="00986E1F"/>
    <w:rsid w:val="00987553"/>
    <w:rsid w:val="00987BDB"/>
    <w:rsid w:val="00991F22"/>
    <w:rsid w:val="00991F8D"/>
    <w:rsid w:val="00992774"/>
    <w:rsid w:val="009952CB"/>
    <w:rsid w:val="00996FE4"/>
    <w:rsid w:val="009A0512"/>
    <w:rsid w:val="009A1899"/>
    <w:rsid w:val="009A18AA"/>
    <w:rsid w:val="009A19CF"/>
    <w:rsid w:val="009A1CCF"/>
    <w:rsid w:val="009A1CFE"/>
    <w:rsid w:val="009A2035"/>
    <w:rsid w:val="009A38B1"/>
    <w:rsid w:val="009A462A"/>
    <w:rsid w:val="009A4872"/>
    <w:rsid w:val="009A5229"/>
    <w:rsid w:val="009A6AEA"/>
    <w:rsid w:val="009A7351"/>
    <w:rsid w:val="009B00D4"/>
    <w:rsid w:val="009B0D0C"/>
    <w:rsid w:val="009B123C"/>
    <w:rsid w:val="009B1D93"/>
    <w:rsid w:val="009B20A2"/>
    <w:rsid w:val="009B22CB"/>
    <w:rsid w:val="009B28CF"/>
    <w:rsid w:val="009B2B39"/>
    <w:rsid w:val="009B3C60"/>
    <w:rsid w:val="009B4929"/>
    <w:rsid w:val="009B6935"/>
    <w:rsid w:val="009B6A02"/>
    <w:rsid w:val="009B7A9A"/>
    <w:rsid w:val="009B7F65"/>
    <w:rsid w:val="009C0CB4"/>
    <w:rsid w:val="009C0D32"/>
    <w:rsid w:val="009C1A5A"/>
    <w:rsid w:val="009C232C"/>
    <w:rsid w:val="009C2402"/>
    <w:rsid w:val="009C4105"/>
    <w:rsid w:val="009C5322"/>
    <w:rsid w:val="009C696B"/>
    <w:rsid w:val="009C796D"/>
    <w:rsid w:val="009D014A"/>
    <w:rsid w:val="009D02BC"/>
    <w:rsid w:val="009D0D9F"/>
    <w:rsid w:val="009D1F1C"/>
    <w:rsid w:val="009D2297"/>
    <w:rsid w:val="009D2521"/>
    <w:rsid w:val="009D2BDF"/>
    <w:rsid w:val="009D340C"/>
    <w:rsid w:val="009D35EE"/>
    <w:rsid w:val="009D3D2A"/>
    <w:rsid w:val="009D5763"/>
    <w:rsid w:val="009D734D"/>
    <w:rsid w:val="009D7EF9"/>
    <w:rsid w:val="009E07EF"/>
    <w:rsid w:val="009E0CDA"/>
    <w:rsid w:val="009E10DD"/>
    <w:rsid w:val="009E14DD"/>
    <w:rsid w:val="009E16C6"/>
    <w:rsid w:val="009E1730"/>
    <w:rsid w:val="009E2E0C"/>
    <w:rsid w:val="009E3036"/>
    <w:rsid w:val="009E4119"/>
    <w:rsid w:val="009E468B"/>
    <w:rsid w:val="009E5E63"/>
    <w:rsid w:val="009E6C88"/>
    <w:rsid w:val="009E70FB"/>
    <w:rsid w:val="009E7A7F"/>
    <w:rsid w:val="009F0667"/>
    <w:rsid w:val="009F1C82"/>
    <w:rsid w:val="009F29AE"/>
    <w:rsid w:val="009F2F95"/>
    <w:rsid w:val="009F343E"/>
    <w:rsid w:val="009F38DD"/>
    <w:rsid w:val="009F5295"/>
    <w:rsid w:val="009F529F"/>
    <w:rsid w:val="009F5AD9"/>
    <w:rsid w:val="009F6073"/>
    <w:rsid w:val="009F613F"/>
    <w:rsid w:val="009F648E"/>
    <w:rsid w:val="009F6E48"/>
    <w:rsid w:val="00A009E2"/>
    <w:rsid w:val="00A00CD2"/>
    <w:rsid w:val="00A014D3"/>
    <w:rsid w:val="00A01597"/>
    <w:rsid w:val="00A01B8F"/>
    <w:rsid w:val="00A01F04"/>
    <w:rsid w:val="00A021AD"/>
    <w:rsid w:val="00A02728"/>
    <w:rsid w:val="00A03855"/>
    <w:rsid w:val="00A04296"/>
    <w:rsid w:val="00A04B9F"/>
    <w:rsid w:val="00A07A4B"/>
    <w:rsid w:val="00A10010"/>
    <w:rsid w:val="00A10414"/>
    <w:rsid w:val="00A10995"/>
    <w:rsid w:val="00A1263A"/>
    <w:rsid w:val="00A12A89"/>
    <w:rsid w:val="00A12FC9"/>
    <w:rsid w:val="00A13696"/>
    <w:rsid w:val="00A148FF"/>
    <w:rsid w:val="00A16C38"/>
    <w:rsid w:val="00A17056"/>
    <w:rsid w:val="00A173D0"/>
    <w:rsid w:val="00A204F9"/>
    <w:rsid w:val="00A2070E"/>
    <w:rsid w:val="00A20EBB"/>
    <w:rsid w:val="00A211FD"/>
    <w:rsid w:val="00A2204F"/>
    <w:rsid w:val="00A226A5"/>
    <w:rsid w:val="00A26392"/>
    <w:rsid w:val="00A26EA8"/>
    <w:rsid w:val="00A2787E"/>
    <w:rsid w:val="00A27B81"/>
    <w:rsid w:val="00A27D6A"/>
    <w:rsid w:val="00A3006C"/>
    <w:rsid w:val="00A30B1B"/>
    <w:rsid w:val="00A31C41"/>
    <w:rsid w:val="00A3290B"/>
    <w:rsid w:val="00A33B34"/>
    <w:rsid w:val="00A34551"/>
    <w:rsid w:val="00A34829"/>
    <w:rsid w:val="00A350CE"/>
    <w:rsid w:val="00A35A61"/>
    <w:rsid w:val="00A35B58"/>
    <w:rsid w:val="00A361EC"/>
    <w:rsid w:val="00A36DD7"/>
    <w:rsid w:val="00A36FB4"/>
    <w:rsid w:val="00A41A9D"/>
    <w:rsid w:val="00A4202C"/>
    <w:rsid w:val="00A42789"/>
    <w:rsid w:val="00A4284F"/>
    <w:rsid w:val="00A43A7D"/>
    <w:rsid w:val="00A43E62"/>
    <w:rsid w:val="00A474BF"/>
    <w:rsid w:val="00A47B25"/>
    <w:rsid w:val="00A50F79"/>
    <w:rsid w:val="00A51011"/>
    <w:rsid w:val="00A511E6"/>
    <w:rsid w:val="00A51867"/>
    <w:rsid w:val="00A51B3A"/>
    <w:rsid w:val="00A52EE0"/>
    <w:rsid w:val="00A53200"/>
    <w:rsid w:val="00A54B24"/>
    <w:rsid w:val="00A55569"/>
    <w:rsid w:val="00A556E1"/>
    <w:rsid w:val="00A55FBA"/>
    <w:rsid w:val="00A5663C"/>
    <w:rsid w:val="00A56723"/>
    <w:rsid w:val="00A57504"/>
    <w:rsid w:val="00A5750A"/>
    <w:rsid w:val="00A6024B"/>
    <w:rsid w:val="00A6059C"/>
    <w:rsid w:val="00A61D74"/>
    <w:rsid w:val="00A62A1D"/>
    <w:rsid w:val="00A62ADE"/>
    <w:rsid w:val="00A62B70"/>
    <w:rsid w:val="00A63361"/>
    <w:rsid w:val="00A63849"/>
    <w:rsid w:val="00A63A02"/>
    <w:rsid w:val="00A642FD"/>
    <w:rsid w:val="00A64D98"/>
    <w:rsid w:val="00A6659D"/>
    <w:rsid w:val="00A66645"/>
    <w:rsid w:val="00A67775"/>
    <w:rsid w:val="00A70241"/>
    <w:rsid w:val="00A704C9"/>
    <w:rsid w:val="00A70A7E"/>
    <w:rsid w:val="00A73430"/>
    <w:rsid w:val="00A75E1D"/>
    <w:rsid w:val="00A760C7"/>
    <w:rsid w:val="00A76203"/>
    <w:rsid w:val="00A778F6"/>
    <w:rsid w:val="00A77D48"/>
    <w:rsid w:val="00A77F0A"/>
    <w:rsid w:val="00A80A57"/>
    <w:rsid w:val="00A81832"/>
    <w:rsid w:val="00A81A38"/>
    <w:rsid w:val="00A8363C"/>
    <w:rsid w:val="00A8378E"/>
    <w:rsid w:val="00A84EA0"/>
    <w:rsid w:val="00A8543C"/>
    <w:rsid w:val="00A86D5C"/>
    <w:rsid w:val="00A909B9"/>
    <w:rsid w:val="00A91B9C"/>
    <w:rsid w:val="00A92CC9"/>
    <w:rsid w:val="00A933B0"/>
    <w:rsid w:val="00A9410D"/>
    <w:rsid w:val="00A94717"/>
    <w:rsid w:val="00A948E5"/>
    <w:rsid w:val="00A94ED7"/>
    <w:rsid w:val="00A9658F"/>
    <w:rsid w:val="00AA1CD6"/>
    <w:rsid w:val="00AA2589"/>
    <w:rsid w:val="00AA2B73"/>
    <w:rsid w:val="00AA3FE9"/>
    <w:rsid w:val="00AA43D8"/>
    <w:rsid w:val="00AA4BD2"/>
    <w:rsid w:val="00AA4F55"/>
    <w:rsid w:val="00AA7E1D"/>
    <w:rsid w:val="00AB14D1"/>
    <w:rsid w:val="00AB1A85"/>
    <w:rsid w:val="00AB2596"/>
    <w:rsid w:val="00AB2924"/>
    <w:rsid w:val="00AB2D71"/>
    <w:rsid w:val="00AB34C5"/>
    <w:rsid w:val="00AB34FE"/>
    <w:rsid w:val="00AB3AA5"/>
    <w:rsid w:val="00AB60A6"/>
    <w:rsid w:val="00AB6584"/>
    <w:rsid w:val="00AB7626"/>
    <w:rsid w:val="00AC015A"/>
    <w:rsid w:val="00AC2777"/>
    <w:rsid w:val="00AC2E54"/>
    <w:rsid w:val="00AC4C13"/>
    <w:rsid w:val="00AC5672"/>
    <w:rsid w:val="00AC56A9"/>
    <w:rsid w:val="00AC63AA"/>
    <w:rsid w:val="00AC66A3"/>
    <w:rsid w:val="00AC702C"/>
    <w:rsid w:val="00AC732B"/>
    <w:rsid w:val="00AD132A"/>
    <w:rsid w:val="00AD3216"/>
    <w:rsid w:val="00AD4769"/>
    <w:rsid w:val="00AD4912"/>
    <w:rsid w:val="00AD4E45"/>
    <w:rsid w:val="00AD655A"/>
    <w:rsid w:val="00AD73EB"/>
    <w:rsid w:val="00AD7438"/>
    <w:rsid w:val="00AE0D0D"/>
    <w:rsid w:val="00AE1813"/>
    <w:rsid w:val="00AE3E1C"/>
    <w:rsid w:val="00AE559D"/>
    <w:rsid w:val="00AE65FD"/>
    <w:rsid w:val="00AE6657"/>
    <w:rsid w:val="00AE7125"/>
    <w:rsid w:val="00AE75A3"/>
    <w:rsid w:val="00AE7B66"/>
    <w:rsid w:val="00AE7FB2"/>
    <w:rsid w:val="00AF0CCE"/>
    <w:rsid w:val="00AF22D0"/>
    <w:rsid w:val="00AF2358"/>
    <w:rsid w:val="00AF2384"/>
    <w:rsid w:val="00AF2B59"/>
    <w:rsid w:val="00AF40B4"/>
    <w:rsid w:val="00AF5C36"/>
    <w:rsid w:val="00AF7354"/>
    <w:rsid w:val="00AF784F"/>
    <w:rsid w:val="00AF79D2"/>
    <w:rsid w:val="00AF79EA"/>
    <w:rsid w:val="00B0103C"/>
    <w:rsid w:val="00B011D1"/>
    <w:rsid w:val="00B0252D"/>
    <w:rsid w:val="00B02BCF"/>
    <w:rsid w:val="00B04063"/>
    <w:rsid w:val="00B044C8"/>
    <w:rsid w:val="00B0666B"/>
    <w:rsid w:val="00B076D5"/>
    <w:rsid w:val="00B07A30"/>
    <w:rsid w:val="00B11303"/>
    <w:rsid w:val="00B12738"/>
    <w:rsid w:val="00B13A0D"/>
    <w:rsid w:val="00B13A10"/>
    <w:rsid w:val="00B13F1E"/>
    <w:rsid w:val="00B1460C"/>
    <w:rsid w:val="00B15125"/>
    <w:rsid w:val="00B16509"/>
    <w:rsid w:val="00B1734E"/>
    <w:rsid w:val="00B20956"/>
    <w:rsid w:val="00B231A6"/>
    <w:rsid w:val="00B2434F"/>
    <w:rsid w:val="00B24676"/>
    <w:rsid w:val="00B252C2"/>
    <w:rsid w:val="00B26787"/>
    <w:rsid w:val="00B27DE6"/>
    <w:rsid w:val="00B27F38"/>
    <w:rsid w:val="00B30EBC"/>
    <w:rsid w:val="00B31667"/>
    <w:rsid w:val="00B33285"/>
    <w:rsid w:val="00B3363C"/>
    <w:rsid w:val="00B337C5"/>
    <w:rsid w:val="00B350BB"/>
    <w:rsid w:val="00B35F44"/>
    <w:rsid w:val="00B3635B"/>
    <w:rsid w:val="00B36488"/>
    <w:rsid w:val="00B37AE7"/>
    <w:rsid w:val="00B403BF"/>
    <w:rsid w:val="00B40995"/>
    <w:rsid w:val="00B421EE"/>
    <w:rsid w:val="00B423E7"/>
    <w:rsid w:val="00B42CED"/>
    <w:rsid w:val="00B43650"/>
    <w:rsid w:val="00B43D15"/>
    <w:rsid w:val="00B43F74"/>
    <w:rsid w:val="00B44E71"/>
    <w:rsid w:val="00B4690F"/>
    <w:rsid w:val="00B47151"/>
    <w:rsid w:val="00B47B0F"/>
    <w:rsid w:val="00B52868"/>
    <w:rsid w:val="00B53D39"/>
    <w:rsid w:val="00B55F5C"/>
    <w:rsid w:val="00B5689D"/>
    <w:rsid w:val="00B568BE"/>
    <w:rsid w:val="00B56CC4"/>
    <w:rsid w:val="00B57876"/>
    <w:rsid w:val="00B60568"/>
    <w:rsid w:val="00B605B1"/>
    <w:rsid w:val="00B60929"/>
    <w:rsid w:val="00B61081"/>
    <w:rsid w:val="00B62C21"/>
    <w:rsid w:val="00B638D9"/>
    <w:rsid w:val="00B64193"/>
    <w:rsid w:val="00B649B4"/>
    <w:rsid w:val="00B65694"/>
    <w:rsid w:val="00B65823"/>
    <w:rsid w:val="00B65C47"/>
    <w:rsid w:val="00B66309"/>
    <w:rsid w:val="00B66539"/>
    <w:rsid w:val="00B669F4"/>
    <w:rsid w:val="00B70079"/>
    <w:rsid w:val="00B7089E"/>
    <w:rsid w:val="00B7273C"/>
    <w:rsid w:val="00B75297"/>
    <w:rsid w:val="00B764CD"/>
    <w:rsid w:val="00B76CF6"/>
    <w:rsid w:val="00B76D54"/>
    <w:rsid w:val="00B77ABA"/>
    <w:rsid w:val="00B8053E"/>
    <w:rsid w:val="00B81468"/>
    <w:rsid w:val="00B82933"/>
    <w:rsid w:val="00B83264"/>
    <w:rsid w:val="00B83AC5"/>
    <w:rsid w:val="00B8442C"/>
    <w:rsid w:val="00B84A4F"/>
    <w:rsid w:val="00B84D3E"/>
    <w:rsid w:val="00B8506E"/>
    <w:rsid w:val="00B85133"/>
    <w:rsid w:val="00B85187"/>
    <w:rsid w:val="00B87CAF"/>
    <w:rsid w:val="00B902B2"/>
    <w:rsid w:val="00B90F57"/>
    <w:rsid w:val="00B92BCB"/>
    <w:rsid w:val="00B930FC"/>
    <w:rsid w:val="00B93D30"/>
    <w:rsid w:val="00B93F36"/>
    <w:rsid w:val="00B946EB"/>
    <w:rsid w:val="00B94852"/>
    <w:rsid w:val="00BA0E41"/>
    <w:rsid w:val="00BA1D2A"/>
    <w:rsid w:val="00BA2B69"/>
    <w:rsid w:val="00BA2BFA"/>
    <w:rsid w:val="00BA419B"/>
    <w:rsid w:val="00BA440A"/>
    <w:rsid w:val="00BA4861"/>
    <w:rsid w:val="00BA4AE5"/>
    <w:rsid w:val="00BA5780"/>
    <w:rsid w:val="00BA590E"/>
    <w:rsid w:val="00BA7872"/>
    <w:rsid w:val="00BB2D25"/>
    <w:rsid w:val="00BB34AD"/>
    <w:rsid w:val="00BB378B"/>
    <w:rsid w:val="00BB5929"/>
    <w:rsid w:val="00BB6C59"/>
    <w:rsid w:val="00BB70A8"/>
    <w:rsid w:val="00BB71BE"/>
    <w:rsid w:val="00BB7379"/>
    <w:rsid w:val="00BB75E2"/>
    <w:rsid w:val="00BC0DBA"/>
    <w:rsid w:val="00BC0E6F"/>
    <w:rsid w:val="00BC30E0"/>
    <w:rsid w:val="00BC380C"/>
    <w:rsid w:val="00BC3E1D"/>
    <w:rsid w:val="00BC5341"/>
    <w:rsid w:val="00BC65CB"/>
    <w:rsid w:val="00BC6E5C"/>
    <w:rsid w:val="00BC7DD5"/>
    <w:rsid w:val="00BD0143"/>
    <w:rsid w:val="00BD1A7D"/>
    <w:rsid w:val="00BD1B01"/>
    <w:rsid w:val="00BD1FAF"/>
    <w:rsid w:val="00BD2CD6"/>
    <w:rsid w:val="00BD3EBB"/>
    <w:rsid w:val="00BD3FA9"/>
    <w:rsid w:val="00BD4CE5"/>
    <w:rsid w:val="00BD4D25"/>
    <w:rsid w:val="00BD6E20"/>
    <w:rsid w:val="00BD75A6"/>
    <w:rsid w:val="00BD768F"/>
    <w:rsid w:val="00BD7C75"/>
    <w:rsid w:val="00BE00CB"/>
    <w:rsid w:val="00BE36FD"/>
    <w:rsid w:val="00BE376E"/>
    <w:rsid w:val="00BE3D65"/>
    <w:rsid w:val="00BE42A7"/>
    <w:rsid w:val="00BE4559"/>
    <w:rsid w:val="00BE59F5"/>
    <w:rsid w:val="00BE5DFE"/>
    <w:rsid w:val="00BE6244"/>
    <w:rsid w:val="00BE64F2"/>
    <w:rsid w:val="00BE6A74"/>
    <w:rsid w:val="00BE7CF0"/>
    <w:rsid w:val="00BE7EB2"/>
    <w:rsid w:val="00BF0762"/>
    <w:rsid w:val="00BF0940"/>
    <w:rsid w:val="00BF0EA9"/>
    <w:rsid w:val="00BF10CF"/>
    <w:rsid w:val="00BF191E"/>
    <w:rsid w:val="00BF1AED"/>
    <w:rsid w:val="00BF1F74"/>
    <w:rsid w:val="00BF225F"/>
    <w:rsid w:val="00BF3FDC"/>
    <w:rsid w:val="00BF60FF"/>
    <w:rsid w:val="00C00F51"/>
    <w:rsid w:val="00C01839"/>
    <w:rsid w:val="00C0289E"/>
    <w:rsid w:val="00C0372B"/>
    <w:rsid w:val="00C03E8B"/>
    <w:rsid w:val="00C0402D"/>
    <w:rsid w:val="00C044B1"/>
    <w:rsid w:val="00C04747"/>
    <w:rsid w:val="00C06022"/>
    <w:rsid w:val="00C06CDA"/>
    <w:rsid w:val="00C13129"/>
    <w:rsid w:val="00C13459"/>
    <w:rsid w:val="00C13969"/>
    <w:rsid w:val="00C13AF5"/>
    <w:rsid w:val="00C146E7"/>
    <w:rsid w:val="00C151E2"/>
    <w:rsid w:val="00C156DE"/>
    <w:rsid w:val="00C1628A"/>
    <w:rsid w:val="00C16596"/>
    <w:rsid w:val="00C16929"/>
    <w:rsid w:val="00C1722A"/>
    <w:rsid w:val="00C172C0"/>
    <w:rsid w:val="00C20771"/>
    <w:rsid w:val="00C23B09"/>
    <w:rsid w:val="00C243BC"/>
    <w:rsid w:val="00C24576"/>
    <w:rsid w:val="00C24667"/>
    <w:rsid w:val="00C24EC7"/>
    <w:rsid w:val="00C25A93"/>
    <w:rsid w:val="00C25B36"/>
    <w:rsid w:val="00C26030"/>
    <w:rsid w:val="00C26A6E"/>
    <w:rsid w:val="00C3047C"/>
    <w:rsid w:val="00C308A5"/>
    <w:rsid w:val="00C30FEB"/>
    <w:rsid w:val="00C3101B"/>
    <w:rsid w:val="00C32DE4"/>
    <w:rsid w:val="00C32ED2"/>
    <w:rsid w:val="00C333CA"/>
    <w:rsid w:val="00C33626"/>
    <w:rsid w:val="00C345CE"/>
    <w:rsid w:val="00C35289"/>
    <w:rsid w:val="00C35CED"/>
    <w:rsid w:val="00C36DBB"/>
    <w:rsid w:val="00C36DFC"/>
    <w:rsid w:val="00C37E0A"/>
    <w:rsid w:val="00C404CC"/>
    <w:rsid w:val="00C4061C"/>
    <w:rsid w:val="00C43F85"/>
    <w:rsid w:val="00C44C99"/>
    <w:rsid w:val="00C45C46"/>
    <w:rsid w:val="00C45D31"/>
    <w:rsid w:val="00C47F1C"/>
    <w:rsid w:val="00C50548"/>
    <w:rsid w:val="00C5059E"/>
    <w:rsid w:val="00C51DC8"/>
    <w:rsid w:val="00C52076"/>
    <w:rsid w:val="00C52E26"/>
    <w:rsid w:val="00C52F92"/>
    <w:rsid w:val="00C53350"/>
    <w:rsid w:val="00C533F2"/>
    <w:rsid w:val="00C536C9"/>
    <w:rsid w:val="00C538F0"/>
    <w:rsid w:val="00C53D5B"/>
    <w:rsid w:val="00C54049"/>
    <w:rsid w:val="00C5449E"/>
    <w:rsid w:val="00C54A53"/>
    <w:rsid w:val="00C551BC"/>
    <w:rsid w:val="00C558EE"/>
    <w:rsid w:val="00C56D78"/>
    <w:rsid w:val="00C57113"/>
    <w:rsid w:val="00C576BE"/>
    <w:rsid w:val="00C600A8"/>
    <w:rsid w:val="00C6035D"/>
    <w:rsid w:val="00C61941"/>
    <w:rsid w:val="00C61AD4"/>
    <w:rsid w:val="00C62055"/>
    <w:rsid w:val="00C62435"/>
    <w:rsid w:val="00C62BF7"/>
    <w:rsid w:val="00C64449"/>
    <w:rsid w:val="00C64942"/>
    <w:rsid w:val="00C655F1"/>
    <w:rsid w:val="00C65A19"/>
    <w:rsid w:val="00C65D74"/>
    <w:rsid w:val="00C66248"/>
    <w:rsid w:val="00C66C88"/>
    <w:rsid w:val="00C705F1"/>
    <w:rsid w:val="00C72AEE"/>
    <w:rsid w:val="00C72DA7"/>
    <w:rsid w:val="00C72E71"/>
    <w:rsid w:val="00C73269"/>
    <w:rsid w:val="00C73686"/>
    <w:rsid w:val="00C759BF"/>
    <w:rsid w:val="00C76EDB"/>
    <w:rsid w:val="00C77B6D"/>
    <w:rsid w:val="00C8240B"/>
    <w:rsid w:val="00C838CC"/>
    <w:rsid w:val="00C83B66"/>
    <w:rsid w:val="00C8582A"/>
    <w:rsid w:val="00C86B62"/>
    <w:rsid w:val="00C877EB"/>
    <w:rsid w:val="00C87F5C"/>
    <w:rsid w:val="00C90A35"/>
    <w:rsid w:val="00C90EA6"/>
    <w:rsid w:val="00C910A1"/>
    <w:rsid w:val="00C92869"/>
    <w:rsid w:val="00C92AEA"/>
    <w:rsid w:val="00C92BC3"/>
    <w:rsid w:val="00C93E26"/>
    <w:rsid w:val="00C941AB"/>
    <w:rsid w:val="00C94263"/>
    <w:rsid w:val="00C94DD1"/>
    <w:rsid w:val="00C95F5A"/>
    <w:rsid w:val="00CA04B0"/>
    <w:rsid w:val="00CA1B29"/>
    <w:rsid w:val="00CA1B8B"/>
    <w:rsid w:val="00CA4AB8"/>
    <w:rsid w:val="00CA4C61"/>
    <w:rsid w:val="00CA5173"/>
    <w:rsid w:val="00CA583D"/>
    <w:rsid w:val="00CA5FEA"/>
    <w:rsid w:val="00CB097D"/>
    <w:rsid w:val="00CB0BC0"/>
    <w:rsid w:val="00CB1109"/>
    <w:rsid w:val="00CB1A05"/>
    <w:rsid w:val="00CB1D17"/>
    <w:rsid w:val="00CB20CB"/>
    <w:rsid w:val="00CB2402"/>
    <w:rsid w:val="00CB26F1"/>
    <w:rsid w:val="00CB2DDD"/>
    <w:rsid w:val="00CB2F08"/>
    <w:rsid w:val="00CB5068"/>
    <w:rsid w:val="00CB6A4C"/>
    <w:rsid w:val="00CB75BB"/>
    <w:rsid w:val="00CB770A"/>
    <w:rsid w:val="00CB7AB8"/>
    <w:rsid w:val="00CC0395"/>
    <w:rsid w:val="00CC0C0E"/>
    <w:rsid w:val="00CC1519"/>
    <w:rsid w:val="00CC24B3"/>
    <w:rsid w:val="00CC2943"/>
    <w:rsid w:val="00CC33DE"/>
    <w:rsid w:val="00CC41D3"/>
    <w:rsid w:val="00CC4219"/>
    <w:rsid w:val="00CC436A"/>
    <w:rsid w:val="00CC5500"/>
    <w:rsid w:val="00CC5CDE"/>
    <w:rsid w:val="00CC636B"/>
    <w:rsid w:val="00CD080A"/>
    <w:rsid w:val="00CD1BEB"/>
    <w:rsid w:val="00CD264C"/>
    <w:rsid w:val="00CD2934"/>
    <w:rsid w:val="00CD34D9"/>
    <w:rsid w:val="00CD4F1D"/>
    <w:rsid w:val="00CD502B"/>
    <w:rsid w:val="00CD55CE"/>
    <w:rsid w:val="00CD5664"/>
    <w:rsid w:val="00CD58B2"/>
    <w:rsid w:val="00CD7EC0"/>
    <w:rsid w:val="00CE0360"/>
    <w:rsid w:val="00CE0604"/>
    <w:rsid w:val="00CE0653"/>
    <w:rsid w:val="00CE071D"/>
    <w:rsid w:val="00CE0911"/>
    <w:rsid w:val="00CE1FCC"/>
    <w:rsid w:val="00CE250E"/>
    <w:rsid w:val="00CE2F6A"/>
    <w:rsid w:val="00CE3AE3"/>
    <w:rsid w:val="00CE4ADF"/>
    <w:rsid w:val="00CE5C49"/>
    <w:rsid w:val="00CE6067"/>
    <w:rsid w:val="00CE6E2A"/>
    <w:rsid w:val="00CE761A"/>
    <w:rsid w:val="00CE77C2"/>
    <w:rsid w:val="00CE7F7D"/>
    <w:rsid w:val="00CF1275"/>
    <w:rsid w:val="00CF150F"/>
    <w:rsid w:val="00CF21BD"/>
    <w:rsid w:val="00CF28EC"/>
    <w:rsid w:val="00CF370A"/>
    <w:rsid w:val="00CF399F"/>
    <w:rsid w:val="00CF4AF0"/>
    <w:rsid w:val="00CF4F0F"/>
    <w:rsid w:val="00CF5552"/>
    <w:rsid w:val="00CF579D"/>
    <w:rsid w:val="00CF764F"/>
    <w:rsid w:val="00CF795E"/>
    <w:rsid w:val="00CF7A5A"/>
    <w:rsid w:val="00D00078"/>
    <w:rsid w:val="00D003D5"/>
    <w:rsid w:val="00D015E3"/>
    <w:rsid w:val="00D020C7"/>
    <w:rsid w:val="00D025D0"/>
    <w:rsid w:val="00D04D9C"/>
    <w:rsid w:val="00D06207"/>
    <w:rsid w:val="00D06F4D"/>
    <w:rsid w:val="00D07571"/>
    <w:rsid w:val="00D078C4"/>
    <w:rsid w:val="00D07A99"/>
    <w:rsid w:val="00D1068C"/>
    <w:rsid w:val="00D11F3E"/>
    <w:rsid w:val="00D127FD"/>
    <w:rsid w:val="00D12D1A"/>
    <w:rsid w:val="00D1628B"/>
    <w:rsid w:val="00D2212A"/>
    <w:rsid w:val="00D24485"/>
    <w:rsid w:val="00D24A5A"/>
    <w:rsid w:val="00D24F4D"/>
    <w:rsid w:val="00D25766"/>
    <w:rsid w:val="00D26025"/>
    <w:rsid w:val="00D2659B"/>
    <w:rsid w:val="00D26CD6"/>
    <w:rsid w:val="00D2758C"/>
    <w:rsid w:val="00D27973"/>
    <w:rsid w:val="00D307A8"/>
    <w:rsid w:val="00D30D71"/>
    <w:rsid w:val="00D31638"/>
    <w:rsid w:val="00D3176F"/>
    <w:rsid w:val="00D31781"/>
    <w:rsid w:val="00D31AF5"/>
    <w:rsid w:val="00D31DFD"/>
    <w:rsid w:val="00D33349"/>
    <w:rsid w:val="00D33686"/>
    <w:rsid w:val="00D346B2"/>
    <w:rsid w:val="00D349CE"/>
    <w:rsid w:val="00D34D97"/>
    <w:rsid w:val="00D3514F"/>
    <w:rsid w:val="00D40072"/>
    <w:rsid w:val="00D4160A"/>
    <w:rsid w:val="00D420A7"/>
    <w:rsid w:val="00D42125"/>
    <w:rsid w:val="00D42526"/>
    <w:rsid w:val="00D43AF7"/>
    <w:rsid w:val="00D44399"/>
    <w:rsid w:val="00D456F0"/>
    <w:rsid w:val="00D45896"/>
    <w:rsid w:val="00D45DE2"/>
    <w:rsid w:val="00D47A82"/>
    <w:rsid w:val="00D50381"/>
    <w:rsid w:val="00D51845"/>
    <w:rsid w:val="00D521AD"/>
    <w:rsid w:val="00D52578"/>
    <w:rsid w:val="00D561FF"/>
    <w:rsid w:val="00D603A6"/>
    <w:rsid w:val="00D607DE"/>
    <w:rsid w:val="00D6096F"/>
    <w:rsid w:val="00D614A5"/>
    <w:rsid w:val="00D61CC0"/>
    <w:rsid w:val="00D62AF2"/>
    <w:rsid w:val="00D63A8E"/>
    <w:rsid w:val="00D6539E"/>
    <w:rsid w:val="00D661B2"/>
    <w:rsid w:val="00D66413"/>
    <w:rsid w:val="00D70DB4"/>
    <w:rsid w:val="00D715D1"/>
    <w:rsid w:val="00D71910"/>
    <w:rsid w:val="00D721B9"/>
    <w:rsid w:val="00D73225"/>
    <w:rsid w:val="00D735F7"/>
    <w:rsid w:val="00D73B05"/>
    <w:rsid w:val="00D74D95"/>
    <w:rsid w:val="00D74E36"/>
    <w:rsid w:val="00D75064"/>
    <w:rsid w:val="00D76422"/>
    <w:rsid w:val="00D76B5F"/>
    <w:rsid w:val="00D76F39"/>
    <w:rsid w:val="00D80847"/>
    <w:rsid w:val="00D80ED1"/>
    <w:rsid w:val="00D81CC5"/>
    <w:rsid w:val="00D824F6"/>
    <w:rsid w:val="00D8258B"/>
    <w:rsid w:val="00D829A3"/>
    <w:rsid w:val="00D83645"/>
    <w:rsid w:val="00D842DA"/>
    <w:rsid w:val="00D85682"/>
    <w:rsid w:val="00D8718C"/>
    <w:rsid w:val="00D879DD"/>
    <w:rsid w:val="00D87C81"/>
    <w:rsid w:val="00D91FDF"/>
    <w:rsid w:val="00D92425"/>
    <w:rsid w:val="00D92788"/>
    <w:rsid w:val="00DA085B"/>
    <w:rsid w:val="00DA3442"/>
    <w:rsid w:val="00DA39A5"/>
    <w:rsid w:val="00DA5072"/>
    <w:rsid w:val="00DA5FB5"/>
    <w:rsid w:val="00DA6661"/>
    <w:rsid w:val="00DA705C"/>
    <w:rsid w:val="00DB0851"/>
    <w:rsid w:val="00DB1CC4"/>
    <w:rsid w:val="00DB20DE"/>
    <w:rsid w:val="00DB20F0"/>
    <w:rsid w:val="00DB4037"/>
    <w:rsid w:val="00DB4512"/>
    <w:rsid w:val="00DB5E6E"/>
    <w:rsid w:val="00DB6093"/>
    <w:rsid w:val="00DB6EFD"/>
    <w:rsid w:val="00DB7B47"/>
    <w:rsid w:val="00DB7D58"/>
    <w:rsid w:val="00DC021D"/>
    <w:rsid w:val="00DC059C"/>
    <w:rsid w:val="00DC0616"/>
    <w:rsid w:val="00DC06C0"/>
    <w:rsid w:val="00DC0FC5"/>
    <w:rsid w:val="00DC23A3"/>
    <w:rsid w:val="00DC47A9"/>
    <w:rsid w:val="00DC4FEC"/>
    <w:rsid w:val="00DC5351"/>
    <w:rsid w:val="00DC58AD"/>
    <w:rsid w:val="00DC7573"/>
    <w:rsid w:val="00DC7CFE"/>
    <w:rsid w:val="00DD00E8"/>
    <w:rsid w:val="00DD05B2"/>
    <w:rsid w:val="00DD1B3F"/>
    <w:rsid w:val="00DD3036"/>
    <w:rsid w:val="00DD714B"/>
    <w:rsid w:val="00DE0262"/>
    <w:rsid w:val="00DE05AA"/>
    <w:rsid w:val="00DE0B14"/>
    <w:rsid w:val="00DE185F"/>
    <w:rsid w:val="00DE2B17"/>
    <w:rsid w:val="00DE4148"/>
    <w:rsid w:val="00DE42DB"/>
    <w:rsid w:val="00DE6C17"/>
    <w:rsid w:val="00DE721D"/>
    <w:rsid w:val="00DE7827"/>
    <w:rsid w:val="00DE783E"/>
    <w:rsid w:val="00DF014C"/>
    <w:rsid w:val="00DF0327"/>
    <w:rsid w:val="00DF0BA4"/>
    <w:rsid w:val="00DF1654"/>
    <w:rsid w:val="00DF1D8C"/>
    <w:rsid w:val="00DF2F18"/>
    <w:rsid w:val="00DF34B2"/>
    <w:rsid w:val="00DF5EB5"/>
    <w:rsid w:val="00DF66E7"/>
    <w:rsid w:val="00DF6BD5"/>
    <w:rsid w:val="00DF734E"/>
    <w:rsid w:val="00E01CAD"/>
    <w:rsid w:val="00E03CDF"/>
    <w:rsid w:val="00E0439E"/>
    <w:rsid w:val="00E044FF"/>
    <w:rsid w:val="00E04E38"/>
    <w:rsid w:val="00E05D49"/>
    <w:rsid w:val="00E10CEA"/>
    <w:rsid w:val="00E11AF5"/>
    <w:rsid w:val="00E1244A"/>
    <w:rsid w:val="00E12E5D"/>
    <w:rsid w:val="00E13246"/>
    <w:rsid w:val="00E13260"/>
    <w:rsid w:val="00E148D6"/>
    <w:rsid w:val="00E15147"/>
    <w:rsid w:val="00E153FF"/>
    <w:rsid w:val="00E15B26"/>
    <w:rsid w:val="00E15CFF"/>
    <w:rsid w:val="00E16226"/>
    <w:rsid w:val="00E17660"/>
    <w:rsid w:val="00E17B85"/>
    <w:rsid w:val="00E17D98"/>
    <w:rsid w:val="00E20114"/>
    <w:rsid w:val="00E20499"/>
    <w:rsid w:val="00E204DF"/>
    <w:rsid w:val="00E20928"/>
    <w:rsid w:val="00E209FA"/>
    <w:rsid w:val="00E2261D"/>
    <w:rsid w:val="00E22CC1"/>
    <w:rsid w:val="00E24261"/>
    <w:rsid w:val="00E249C8"/>
    <w:rsid w:val="00E24FB8"/>
    <w:rsid w:val="00E27326"/>
    <w:rsid w:val="00E27A87"/>
    <w:rsid w:val="00E27C34"/>
    <w:rsid w:val="00E308A7"/>
    <w:rsid w:val="00E313B2"/>
    <w:rsid w:val="00E318B0"/>
    <w:rsid w:val="00E32966"/>
    <w:rsid w:val="00E340A2"/>
    <w:rsid w:val="00E364D9"/>
    <w:rsid w:val="00E36E81"/>
    <w:rsid w:val="00E37A46"/>
    <w:rsid w:val="00E40907"/>
    <w:rsid w:val="00E40D49"/>
    <w:rsid w:val="00E40FFE"/>
    <w:rsid w:val="00E419A1"/>
    <w:rsid w:val="00E433FB"/>
    <w:rsid w:val="00E436B8"/>
    <w:rsid w:val="00E43CCE"/>
    <w:rsid w:val="00E447C8"/>
    <w:rsid w:val="00E44BE2"/>
    <w:rsid w:val="00E454DD"/>
    <w:rsid w:val="00E46BA3"/>
    <w:rsid w:val="00E46F1A"/>
    <w:rsid w:val="00E47B21"/>
    <w:rsid w:val="00E47E03"/>
    <w:rsid w:val="00E50AD9"/>
    <w:rsid w:val="00E516E4"/>
    <w:rsid w:val="00E51906"/>
    <w:rsid w:val="00E54186"/>
    <w:rsid w:val="00E5573A"/>
    <w:rsid w:val="00E55936"/>
    <w:rsid w:val="00E559A9"/>
    <w:rsid w:val="00E56887"/>
    <w:rsid w:val="00E56B8B"/>
    <w:rsid w:val="00E57A02"/>
    <w:rsid w:val="00E603A0"/>
    <w:rsid w:val="00E60EDF"/>
    <w:rsid w:val="00E61859"/>
    <w:rsid w:val="00E61BA9"/>
    <w:rsid w:val="00E63C3B"/>
    <w:rsid w:val="00E63DC1"/>
    <w:rsid w:val="00E64093"/>
    <w:rsid w:val="00E644B6"/>
    <w:rsid w:val="00E64EAA"/>
    <w:rsid w:val="00E651E4"/>
    <w:rsid w:val="00E6605B"/>
    <w:rsid w:val="00E66119"/>
    <w:rsid w:val="00E66BD2"/>
    <w:rsid w:val="00E67033"/>
    <w:rsid w:val="00E670CD"/>
    <w:rsid w:val="00E67CCD"/>
    <w:rsid w:val="00E7017E"/>
    <w:rsid w:val="00E70AAD"/>
    <w:rsid w:val="00E70C6E"/>
    <w:rsid w:val="00E71B2E"/>
    <w:rsid w:val="00E71D38"/>
    <w:rsid w:val="00E72A3F"/>
    <w:rsid w:val="00E72D9D"/>
    <w:rsid w:val="00E73B31"/>
    <w:rsid w:val="00E7441C"/>
    <w:rsid w:val="00E77790"/>
    <w:rsid w:val="00E8040A"/>
    <w:rsid w:val="00E805C7"/>
    <w:rsid w:val="00E8081D"/>
    <w:rsid w:val="00E81388"/>
    <w:rsid w:val="00E81DE1"/>
    <w:rsid w:val="00E82E8F"/>
    <w:rsid w:val="00E831A3"/>
    <w:rsid w:val="00E8373D"/>
    <w:rsid w:val="00E83918"/>
    <w:rsid w:val="00E83C99"/>
    <w:rsid w:val="00E84371"/>
    <w:rsid w:val="00E8494E"/>
    <w:rsid w:val="00E84A8B"/>
    <w:rsid w:val="00E850CB"/>
    <w:rsid w:val="00E8517D"/>
    <w:rsid w:val="00E86557"/>
    <w:rsid w:val="00E869F5"/>
    <w:rsid w:val="00E8706D"/>
    <w:rsid w:val="00E8717B"/>
    <w:rsid w:val="00E87788"/>
    <w:rsid w:val="00E9028A"/>
    <w:rsid w:val="00E905B7"/>
    <w:rsid w:val="00E90FF7"/>
    <w:rsid w:val="00E91AC4"/>
    <w:rsid w:val="00E921A0"/>
    <w:rsid w:val="00E93E1D"/>
    <w:rsid w:val="00E94391"/>
    <w:rsid w:val="00E944F2"/>
    <w:rsid w:val="00E94CA5"/>
    <w:rsid w:val="00E952BC"/>
    <w:rsid w:val="00E971A7"/>
    <w:rsid w:val="00EA0D42"/>
    <w:rsid w:val="00EA0DAD"/>
    <w:rsid w:val="00EA17F1"/>
    <w:rsid w:val="00EA1B29"/>
    <w:rsid w:val="00EA2BEA"/>
    <w:rsid w:val="00EA35A5"/>
    <w:rsid w:val="00EA3810"/>
    <w:rsid w:val="00EA3828"/>
    <w:rsid w:val="00EA3887"/>
    <w:rsid w:val="00EA48AF"/>
    <w:rsid w:val="00EA4DA2"/>
    <w:rsid w:val="00EA5BBA"/>
    <w:rsid w:val="00EA62D7"/>
    <w:rsid w:val="00EA66A5"/>
    <w:rsid w:val="00EA7B6E"/>
    <w:rsid w:val="00EB0377"/>
    <w:rsid w:val="00EB1284"/>
    <w:rsid w:val="00EB1652"/>
    <w:rsid w:val="00EB1923"/>
    <w:rsid w:val="00EB1DA0"/>
    <w:rsid w:val="00EB480E"/>
    <w:rsid w:val="00EB57E6"/>
    <w:rsid w:val="00EB5DC1"/>
    <w:rsid w:val="00EB5E4B"/>
    <w:rsid w:val="00EC001B"/>
    <w:rsid w:val="00EC0A2B"/>
    <w:rsid w:val="00EC17C7"/>
    <w:rsid w:val="00EC1F55"/>
    <w:rsid w:val="00EC2220"/>
    <w:rsid w:val="00EC37DD"/>
    <w:rsid w:val="00EC5985"/>
    <w:rsid w:val="00EC7B76"/>
    <w:rsid w:val="00EC7D64"/>
    <w:rsid w:val="00ED07A9"/>
    <w:rsid w:val="00ED233E"/>
    <w:rsid w:val="00ED249D"/>
    <w:rsid w:val="00ED2BD6"/>
    <w:rsid w:val="00ED3CB7"/>
    <w:rsid w:val="00ED59F0"/>
    <w:rsid w:val="00ED5B23"/>
    <w:rsid w:val="00ED681F"/>
    <w:rsid w:val="00ED79B0"/>
    <w:rsid w:val="00ED7A7A"/>
    <w:rsid w:val="00EE196D"/>
    <w:rsid w:val="00EE1D5D"/>
    <w:rsid w:val="00EE1F2D"/>
    <w:rsid w:val="00EE25CA"/>
    <w:rsid w:val="00EE2A74"/>
    <w:rsid w:val="00EE2CD5"/>
    <w:rsid w:val="00EE318E"/>
    <w:rsid w:val="00EE3451"/>
    <w:rsid w:val="00EE4D27"/>
    <w:rsid w:val="00EE4E99"/>
    <w:rsid w:val="00EE56C9"/>
    <w:rsid w:val="00EE5959"/>
    <w:rsid w:val="00EE6B6E"/>
    <w:rsid w:val="00EF1911"/>
    <w:rsid w:val="00EF3B76"/>
    <w:rsid w:val="00EF3E08"/>
    <w:rsid w:val="00EF3EC3"/>
    <w:rsid w:val="00EF4F4E"/>
    <w:rsid w:val="00EF5B45"/>
    <w:rsid w:val="00EF7C4C"/>
    <w:rsid w:val="00EF7EC2"/>
    <w:rsid w:val="00EF7F32"/>
    <w:rsid w:val="00F01299"/>
    <w:rsid w:val="00F02373"/>
    <w:rsid w:val="00F02E36"/>
    <w:rsid w:val="00F0382A"/>
    <w:rsid w:val="00F04566"/>
    <w:rsid w:val="00F04908"/>
    <w:rsid w:val="00F0689F"/>
    <w:rsid w:val="00F07C36"/>
    <w:rsid w:val="00F1093F"/>
    <w:rsid w:val="00F10C7E"/>
    <w:rsid w:val="00F10EC0"/>
    <w:rsid w:val="00F12F9F"/>
    <w:rsid w:val="00F13CDA"/>
    <w:rsid w:val="00F13DBD"/>
    <w:rsid w:val="00F142AB"/>
    <w:rsid w:val="00F14676"/>
    <w:rsid w:val="00F14E02"/>
    <w:rsid w:val="00F151CF"/>
    <w:rsid w:val="00F152ED"/>
    <w:rsid w:val="00F15322"/>
    <w:rsid w:val="00F15AD5"/>
    <w:rsid w:val="00F15D05"/>
    <w:rsid w:val="00F163E3"/>
    <w:rsid w:val="00F16F86"/>
    <w:rsid w:val="00F17E53"/>
    <w:rsid w:val="00F2155B"/>
    <w:rsid w:val="00F22CAB"/>
    <w:rsid w:val="00F2307B"/>
    <w:rsid w:val="00F23DBB"/>
    <w:rsid w:val="00F27184"/>
    <w:rsid w:val="00F27378"/>
    <w:rsid w:val="00F30618"/>
    <w:rsid w:val="00F320DD"/>
    <w:rsid w:val="00F335B4"/>
    <w:rsid w:val="00F35146"/>
    <w:rsid w:val="00F358E5"/>
    <w:rsid w:val="00F41E35"/>
    <w:rsid w:val="00F42D4B"/>
    <w:rsid w:val="00F43693"/>
    <w:rsid w:val="00F43E01"/>
    <w:rsid w:val="00F451CA"/>
    <w:rsid w:val="00F45238"/>
    <w:rsid w:val="00F456F8"/>
    <w:rsid w:val="00F516D9"/>
    <w:rsid w:val="00F519F0"/>
    <w:rsid w:val="00F51ECB"/>
    <w:rsid w:val="00F527A0"/>
    <w:rsid w:val="00F5375F"/>
    <w:rsid w:val="00F55FFC"/>
    <w:rsid w:val="00F56365"/>
    <w:rsid w:val="00F613D2"/>
    <w:rsid w:val="00F62FAB"/>
    <w:rsid w:val="00F63DEC"/>
    <w:rsid w:val="00F6401A"/>
    <w:rsid w:val="00F664AC"/>
    <w:rsid w:val="00F668D3"/>
    <w:rsid w:val="00F66DAF"/>
    <w:rsid w:val="00F7015A"/>
    <w:rsid w:val="00F70B22"/>
    <w:rsid w:val="00F70FB7"/>
    <w:rsid w:val="00F73E45"/>
    <w:rsid w:val="00F7490F"/>
    <w:rsid w:val="00F756DE"/>
    <w:rsid w:val="00F77561"/>
    <w:rsid w:val="00F8023A"/>
    <w:rsid w:val="00F8038C"/>
    <w:rsid w:val="00F809AC"/>
    <w:rsid w:val="00F80E88"/>
    <w:rsid w:val="00F811D4"/>
    <w:rsid w:val="00F8133B"/>
    <w:rsid w:val="00F81DA5"/>
    <w:rsid w:val="00F83F08"/>
    <w:rsid w:val="00F847D7"/>
    <w:rsid w:val="00F847F7"/>
    <w:rsid w:val="00F8509F"/>
    <w:rsid w:val="00F855A1"/>
    <w:rsid w:val="00F85DC0"/>
    <w:rsid w:val="00F86569"/>
    <w:rsid w:val="00F86622"/>
    <w:rsid w:val="00F876AF"/>
    <w:rsid w:val="00F87979"/>
    <w:rsid w:val="00F87AA6"/>
    <w:rsid w:val="00F90A8D"/>
    <w:rsid w:val="00F90B67"/>
    <w:rsid w:val="00F91955"/>
    <w:rsid w:val="00F92C60"/>
    <w:rsid w:val="00F92E3A"/>
    <w:rsid w:val="00F93BAE"/>
    <w:rsid w:val="00F93C03"/>
    <w:rsid w:val="00F94286"/>
    <w:rsid w:val="00F94B18"/>
    <w:rsid w:val="00F957FA"/>
    <w:rsid w:val="00F95E87"/>
    <w:rsid w:val="00F95E96"/>
    <w:rsid w:val="00F95EF4"/>
    <w:rsid w:val="00F96E6F"/>
    <w:rsid w:val="00F97167"/>
    <w:rsid w:val="00FA00C2"/>
    <w:rsid w:val="00FA034A"/>
    <w:rsid w:val="00FA03A9"/>
    <w:rsid w:val="00FA181D"/>
    <w:rsid w:val="00FA1891"/>
    <w:rsid w:val="00FA2194"/>
    <w:rsid w:val="00FA234E"/>
    <w:rsid w:val="00FA2C7A"/>
    <w:rsid w:val="00FA2CDC"/>
    <w:rsid w:val="00FA3F74"/>
    <w:rsid w:val="00FA5794"/>
    <w:rsid w:val="00FA6A0B"/>
    <w:rsid w:val="00FA7D39"/>
    <w:rsid w:val="00FB074A"/>
    <w:rsid w:val="00FB23E9"/>
    <w:rsid w:val="00FB3511"/>
    <w:rsid w:val="00FB3B21"/>
    <w:rsid w:val="00FB409B"/>
    <w:rsid w:val="00FB5C31"/>
    <w:rsid w:val="00FB5CAE"/>
    <w:rsid w:val="00FB6ADE"/>
    <w:rsid w:val="00FB740D"/>
    <w:rsid w:val="00FB7D82"/>
    <w:rsid w:val="00FC024A"/>
    <w:rsid w:val="00FC1BF1"/>
    <w:rsid w:val="00FC1EBA"/>
    <w:rsid w:val="00FC2199"/>
    <w:rsid w:val="00FC2240"/>
    <w:rsid w:val="00FC36F5"/>
    <w:rsid w:val="00FC49F5"/>
    <w:rsid w:val="00FC618D"/>
    <w:rsid w:val="00FC72FA"/>
    <w:rsid w:val="00FD0162"/>
    <w:rsid w:val="00FD05AD"/>
    <w:rsid w:val="00FD0A6F"/>
    <w:rsid w:val="00FD0C76"/>
    <w:rsid w:val="00FD141C"/>
    <w:rsid w:val="00FD1C10"/>
    <w:rsid w:val="00FD2145"/>
    <w:rsid w:val="00FD2464"/>
    <w:rsid w:val="00FD448E"/>
    <w:rsid w:val="00FD4CD5"/>
    <w:rsid w:val="00FD5018"/>
    <w:rsid w:val="00FD53DA"/>
    <w:rsid w:val="00FD583A"/>
    <w:rsid w:val="00FD6501"/>
    <w:rsid w:val="00FD6515"/>
    <w:rsid w:val="00FD6ECA"/>
    <w:rsid w:val="00FD769C"/>
    <w:rsid w:val="00FD78E4"/>
    <w:rsid w:val="00FD7C73"/>
    <w:rsid w:val="00FE0792"/>
    <w:rsid w:val="00FE10BC"/>
    <w:rsid w:val="00FE1240"/>
    <w:rsid w:val="00FE1335"/>
    <w:rsid w:val="00FE1A17"/>
    <w:rsid w:val="00FE1E03"/>
    <w:rsid w:val="00FE1E74"/>
    <w:rsid w:val="00FE231C"/>
    <w:rsid w:val="00FE2966"/>
    <w:rsid w:val="00FE3A46"/>
    <w:rsid w:val="00FE48C4"/>
    <w:rsid w:val="00FE5C9C"/>
    <w:rsid w:val="00FE64B0"/>
    <w:rsid w:val="00FE704D"/>
    <w:rsid w:val="00FF15C8"/>
    <w:rsid w:val="00FF229B"/>
    <w:rsid w:val="00FF3325"/>
    <w:rsid w:val="00FF550F"/>
    <w:rsid w:val="00FF6525"/>
    <w:rsid w:val="00FF73B7"/>
    <w:rsid w:val="00FF760B"/>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276">
    <w:lsdException w:name="Normal" w:qFormat="1"/>
    <w:lsdException w:name="heading 1" w:uiPriority="9" w:qFormat="1"/>
    <w:lsdException w:name="annotation text" w:uiPriority="99"/>
    <w:lsdException w:name="header" w:uiPriority="99"/>
    <w:lsdException w:name="footer" w:uiPriority="99"/>
    <w:lsdException w:name="annotation reference" w:uiPriority="99"/>
    <w:lsdException w:name="Default Paragraph Font" w:uiPriority="1"/>
    <w:lsdException w:name="Hyperlink" w:uiPriority="99"/>
    <w:lsdException w:name="Emphasis" w:qFormat="1"/>
    <w:lsdException w:name="annotation subject" w:uiPriority="99"/>
    <w:lsdException w:name="No List" w:uiPriority="99"/>
    <w:lsdException w:name="Balloon Text" w:uiPriority="99"/>
    <w:lsdException w:name="Placeholder Text" w:uiPriority="99"/>
    <w:lsdException w:name="List Paragraph" w:uiPriority="34" w:qFormat="1"/>
  </w:latentStyles>
  <w:style w:type="paragraph" w:default="1" w:styleId="Normal">
    <w:name w:val="Normal"/>
    <w:qFormat/>
    <w:rsid w:val="002E0747"/>
    <w:pPr>
      <w:spacing w:after="200" w:line="276" w:lineRule="auto"/>
    </w:pPr>
    <w:rPr>
      <w:sz w:val="22"/>
      <w:szCs w:val="22"/>
      <w:lang w:eastAsia="en-US"/>
    </w:rPr>
  </w:style>
  <w:style w:type="paragraph" w:styleId="Heading1">
    <w:name w:val="heading 1"/>
    <w:basedOn w:val="Normal"/>
    <w:link w:val="berschrift1Zchn"/>
    <w:uiPriority w:val="9"/>
    <w:qFormat/>
    <w:locked/>
    <w:rsid w:val="00D025D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6262"/>
    <w:rPr>
      <w:rFonts w:cs="Times New Roman"/>
      <w:color w:val="0000FF"/>
      <w:u w:val="single"/>
    </w:rPr>
  </w:style>
  <w:style w:type="paragraph" w:styleId="Header">
    <w:name w:val="header"/>
    <w:basedOn w:val="Normal"/>
    <w:link w:val="KopfzeileZchn"/>
    <w:uiPriority w:val="99"/>
    <w:semiHidden/>
    <w:rsid w:val="00A62ADE"/>
    <w:pPr>
      <w:tabs>
        <w:tab w:val="center" w:pos="4536"/>
        <w:tab w:val="right" w:pos="9072"/>
      </w:tabs>
      <w:spacing w:after="0" w:line="240" w:lineRule="auto"/>
    </w:pPr>
    <w:rPr>
      <w:sz w:val="20"/>
      <w:szCs w:val="20"/>
    </w:rPr>
  </w:style>
  <w:style w:type="character" w:customStyle="1" w:styleId="KopfzeileZchn">
    <w:name w:val="Kopfzeile Zchn"/>
    <w:link w:val="Header"/>
    <w:uiPriority w:val="99"/>
    <w:semiHidden/>
    <w:locked/>
    <w:rsid w:val="00A62ADE"/>
    <w:rPr>
      <w:rFonts w:cs="Times New Roman"/>
      <w:lang w:eastAsia="en-US"/>
    </w:rPr>
  </w:style>
  <w:style w:type="paragraph" w:styleId="Footer">
    <w:name w:val="footer"/>
    <w:basedOn w:val="Normal"/>
    <w:link w:val="FuzeileZchn"/>
    <w:uiPriority w:val="99"/>
    <w:rsid w:val="00A62ADE"/>
    <w:pPr>
      <w:tabs>
        <w:tab w:val="center" w:pos="4536"/>
        <w:tab w:val="right" w:pos="9072"/>
      </w:tabs>
      <w:spacing w:after="0" w:line="240" w:lineRule="auto"/>
    </w:pPr>
    <w:rPr>
      <w:sz w:val="20"/>
      <w:szCs w:val="20"/>
    </w:rPr>
  </w:style>
  <w:style w:type="character" w:customStyle="1" w:styleId="FuzeileZchn">
    <w:name w:val="Fußzeile Zchn"/>
    <w:link w:val="Footer"/>
    <w:uiPriority w:val="99"/>
    <w:locked/>
    <w:rsid w:val="00A62ADE"/>
    <w:rPr>
      <w:rFonts w:cs="Times New Roman"/>
      <w:lang w:eastAsia="en-US"/>
    </w:rPr>
  </w:style>
  <w:style w:type="paragraph" w:styleId="ListParagraph">
    <w:name w:val="List Paragraph"/>
    <w:basedOn w:val="Normal"/>
    <w:uiPriority w:val="34"/>
    <w:qFormat/>
    <w:rsid w:val="00AE0D0D"/>
    <w:pPr>
      <w:ind w:left="720"/>
      <w:contextualSpacing/>
    </w:pPr>
  </w:style>
  <w:style w:type="character" w:styleId="PlaceholderText">
    <w:name w:val="Placeholder Text"/>
    <w:uiPriority w:val="99"/>
    <w:semiHidden/>
    <w:rsid w:val="004716A2"/>
    <w:rPr>
      <w:rFonts w:cs="Times New Roman"/>
      <w:color w:val="808080"/>
    </w:rPr>
  </w:style>
  <w:style w:type="paragraph" w:styleId="BalloonText">
    <w:name w:val="Balloon Text"/>
    <w:basedOn w:val="Normal"/>
    <w:link w:val="SprechblasentextZchn"/>
    <w:uiPriority w:val="99"/>
    <w:semiHidden/>
    <w:rsid w:val="004716A2"/>
    <w:pPr>
      <w:spacing w:after="0" w:line="240" w:lineRule="auto"/>
    </w:pPr>
    <w:rPr>
      <w:rFonts w:ascii="Tahoma" w:hAnsi="Tahoma"/>
      <w:sz w:val="16"/>
      <w:szCs w:val="16"/>
    </w:rPr>
  </w:style>
  <w:style w:type="character" w:customStyle="1" w:styleId="SprechblasentextZchn">
    <w:name w:val="Sprechblasentext Zchn"/>
    <w:link w:val="BalloonText"/>
    <w:uiPriority w:val="99"/>
    <w:semiHidden/>
    <w:locked/>
    <w:rsid w:val="004716A2"/>
    <w:rPr>
      <w:rFonts w:ascii="Tahoma" w:hAnsi="Tahoma" w:cs="Tahoma"/>
      <w:sz w:val="16"/>
      <w:szCs w:val="16"/>
      <w:lang w:eastAsia="en-US"/>
    </w:rPr>
  </w:style>
  <w:style w:type="paragraph" w:customStyle="1" w:styleId="Standard1">
    <w:name w:val="Standard1"/>
    <w:rsid w:val="00FA3F74"/>
    <w:rPr>
      <w:rFonts w:ascii="Times New Roman" w:eastAsia="ヒラギノ角ゴ Pro W3" w:hAnsi="Times New Roman"/>
      <w:color w:val="000000"/>
    </w:rPr>
  </w:style>
  <w:style w:type="character" w:styleId="CommentReference">
    <w:name w:val="annotation reference"/>
    <w:uiPriority w:val="99"/>
    <w:semiHidden/>
    <w:unhideWhenUsed/>
    <w:rsid w:val="005A4BD7"/>
    <w:rPr>
      <w:sz w:val="16"/>
      <w:szCs w:val="16"/>
    </w:rPr>
  </w:style>
  <w:style w:type="paragraph" w:styleId="CommentText">
    <w:name w:val="annotation text"/>
    <w:basedOn w:val="Normal"/>
    <w:link w:val="KommentartextZchn"/>
    <w:uiPriority w:val="99"/>
    <w:unhideWhenUsed/>
    <w:rsid w:val="005A4BD7"/>
    <w:rPr>
      <w:sz w:val="20"/>
      <w:szCs w:val="20"/>
    </w:rPr>
  </w:style>
  <w:style w:type="character" w:customStyle="1" w:styleId="KommentartextZchn">
    <w:name w:val="Kommentartext Zchn"/>
    <w:link w:val="CommentText"/>
    <w:uiPriority w:val="99"/>
    <w:rsid w:val="005A4BD7"/>
    <w:rPr>
      <w:lang w:eastAsia="en-US"/>
    </w:rPr>
  </w:style>
  <w:style w:type="paragraph" w:styleId="CommentSubject">
    <w:name w:val="annotation subject"/>
    <w:basedOn w:val="CommentText"/>
    <w:next w:val="CommentText"/>
    <w:link w:val="KommentarthemaZchn"/>
    <w:uiPriority w:val="99"/>
    <w:semiHidden/>
    <w:unhideWhenUsed/>
    <w:rsid w:val="005A4BD7"/>
    <w:rPr>
      <w:b/>
      <w:bCs/>
    </w:rPr>
  </w:style>
  <w:style w:type="character" w:customStyle="1" w:styleId="KommentarthemaZchn">
    <w:name w:val="Kommentarthema Zchn"/>
    <w:link w:val="CommentSubject"/>
    <w:uiPriority w:val="99"/>
    <w:semiHidden/>
    <w:rsid w:val="005A4BD7"/>
    <w:rPr>
      <w:b/>
      <w:bCs/>
      <w:lang w:eastAsia="en-US"/>
    </w:rPr>
  </w:style>
  <w:style w:type="character" w:customStyle="1" w:styleId="highlight1">
    <w:name w:val="highlight1"/>
    <w:rsid w:val="0073372C"/>
    <w:rPr>
      <w:shd w:val="clear" w:color="auto" w:fill="F2F5F8"/>
    </w:rPr>
  </w:style>
  <w:style w:type="character" w:customStyle="1" w:styleId="berschrift1Zchn">
    <w:name w:val="Überschrift 1 Zchn"/>
    <w:link w:val="Heading1"/>
    <w:uiPriority w:val="9"/>
    <w:rsid w:val="00D025D0"/>
    <w:rPr>
      <w:rFonts w:ascii="Times New Roman" w:eastAsia="Times New Roman" w:hAnsi="Times New Roman"/>
      <w:b/>
      <w:bCs/>
      <w:kern w:val="36"/>
      <w:sz w:val="48"/>
      <w:szCs w:val="48"/>
    </w:rPr>
  </w:style>
  <w:style w:type="table" w:styleId="TableGrid">
    <w:name w:val="Table Grid"/>
    <w:basedOn w:val="TableNormal"/>
    <w:locked/>
    <w:rsid w:val="00C54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TextkrperZchn"/>
    <w:rsid w:val="00FE5C9C"/>
    <w:pPr>
      <w:overflowPunct w:val="0"/>
      <w:autoSpaceDE w:val="0"/>
      <w:autoSpaceDN w:val="0"/>
      <w:adjustRightInd w:val="0"/>
      <w:spacing w:after="100" w:line="240" w:lineRule="auto"/>
      <w:jc w:val="both"/>
      <w:textAlignment w:val="baseline"/>
    </w:pPr>
    <w:rPr>
      <w:rFonts w:ascii="Arial" w:eastAsia="Times New Roman" w:hAnsi="Arial"/>
      <w:sz w:val="20"/>
      <w:szCs w:val="20"/>
      <w:lang w:eastAsia="de-DE"/>
    </w:rPr>
  </w:style>
  <w:style w:type="character" w:customStyle="1" w:styleId="TextkrperZchn">
    <w:name w:val="Textkörper Zchn"/>
    <w:basedOn w:val="DefaultParagraphFont"/>
    <w:link w:val="BodyText"/>
    <w:rsid w:val="00FE5C9C"/>
    <w:rPr>
      <w:rFonts w:ascii="Arial" w:eastAsia="Times New Roman" w:hAnsi="Arial"/>
    </w:rPr>
  </w:style>
  <w:style w:type="character" w:customStyle="1" w:styleId="highlight2">
    <w:name w:val="highlight2"/>
    <w:basedOn w:val="DefaultParagraphFont"/>
    <w:rsid w:val="00343D31"/>
  </w:style>
  <w:style w:type="character" w:customStyle="1" w:styleId="current-selection">
    <w:name w:val="current-selection"/>
    <w:basedOn w:val="DefaultParagraphFont"/>
    <w:rsid w:val="0006737A"/>
  </w:style>
  <w:style w:type="character" w:customStyle="1" w:styleId="36current-selection">
    <w:name w:val="_ _36 current-selection"/>
    <w:basedOn w:val="DefaultParagraphFont"/>
    <w:rsid w:val="0006737A"/>
  </w:style>
  <w:style w:type="character" w:customStyle="1" w:styleId="5current-selection">
    <w:name w:val="_ _5 current-selection"/>
    <w:basedOn w:val="DefaultParagraphFont"/>
    <w:rsid w:val="0006737A"/>
  </w:style>
  <w:style w:type="character" w:customStyle="1" w:styleId="20current-selection">
    <w:name w:val="_ _20 current-selection"/>
    <w:basedOn w:val="DefaultParagraphFont"/>
    <w:rsid w:val="0006737A"/>
  </w:style>
  <w:style w:type="character" w:customStyle="1" w:styleId="21current-selection">
    <w:name w:val="_ _21 current-selection"/>
    <w:basedOn w:val="DefaultParagraphFont"/>
    <w:rsid w:val="0006737A"/>
  </w:style>
  <w:style w:type="character" w:customStyle="1" w:styleId="1fcurrent-selection">
    <w:name w:val="_ _1f current-selection"/>
    <w:basedOn w:val="DefaultParagraphFont"/>
    <w:rsid w:val="0006737A"/>
  </w:style>
  <w:style w:type="character" w:customStyle="1" w:styleId="30current-selection">
    <w:name w:val="_ _30 current-selection"/>
    <w:basedOn w:val="DefaultParagraphFont"/>
    <w:rsid w:val="0006737A"/>
  </w:style>
  <w:style w:type="character" w:customStyle="1" w:styleId="14current-selection">
    <w:name w:val="_ _14 current-selection"/>
    <w:basedOn w:val="DefaultParagraphFont"/>
    <w:rsid w:val="0006737A"/>
  </w:style>
  <w:style w:type="character" w:customStyle="1" w:styleId="1acurrent-selection">
    <w:name w:val="_ _1a current-selection"/>
    <w:basedOn w:val="DefaultParagraphFont"/>
    <w:rsid w:val="0006737A"/>
  </w:style>
  <w:style w:type="character" w:customStyle="1" w:styleId="1bcurrent-selection">
    <w:name w:val="_ _1b current-selection"/>
    <w:basedOn w:val="DefaultParagraphFont"/>
    <w:rsid w:val="0006737A"/>
  </w:style>
  <w:style w:type="character" w:customStyle="1" w:styleId="15current-selection">
    <w:name w:val="_ _15 current-selection"/>
    <w:basedOn w:val="DefaultParagraphFont"/>
    <w:rsid w:val="0006737A"/>
  </w:style>
  <w:style w:type="character" w:customStyle="1" w:styleId="11current-selection">
    <w:name w:val="_ _11 current-selection"/>
    <w:basedOn w:val="DefaultParagraphFont"/>
    <w:rsid w:val="0006737A"/>
  </w:style>
  <w:style w:type="character" w:customStyle="1" w:styleId="17current-selection">
    <w:name w:val="_ _17 current-selection"/>
    <w:basedOn w:val="DefaultParagraphFont"/>
    <w:rsid w:val="0006737A"/>
  </w:style>
  <w:style w:type="character" w:customStyle="1" w:styleId="16current-selection">
    <w:name w:val="_ _16 current-selection"/>
    <w:basedOn w:val="DefaultParagraphFont"/>
    <w:rsid w:val="0006737A"/>
  </w:style>
  <w:style w:type="character" w:customStyle="1" w:styleId="13current-selection">
    <w:name w:val="_ _13 current-selection"/>
    <w:basedOn w:val="DefaultParagraphFont"/>
    <w:rsid w:val="0006737A"/>
  </w:style>
  <w:style w:type="character" w:customStyle="1" w:styleId="19current-selection">
    <w:name w:val="_ _19 current-selection"/>
    <w:basedOn w:val="DefaultParagraphFont"/>
    <w:rsid w:val="0006737A"/>
  </w:style>
  <w:style w:type="character" w:customStyle="1" w:styleId="24current-selection">
    <w:name w:val="_ _24 current-selection"/>
    <w:basedOn w:val="DefaultParagraphFont"/>
    <w:rsid w:val="0006737A"/>
  </w:style>
  <w:style w:type="character" w:customStyle="1" w:styleId="2fcurrent-selection">
    <w:name w:val="_ _2f current-selection"/>
    <w:basedOn w:val="DefaultParagraphFont"/>
    <w:rsid w:val="0006737A"/>
  </w:style>
  <w:style w:type="character" w:customStyle="1" w:styleId="fcurrent-selection">
    <w:name w:val="_ _f current-selection"/>
    <w:basedOn w:val="DefaultParagraphFont"/>
    <w:rsid w:val="0006737A"/>
  </w:style>
  <w:style w:type="character" w:customStyle="1" w:styleId="22current-selection">
    <w:name w:val="_ _22 current-selection"/>
    <w:basedOn w:val="DefaultParagraphFont"/>
    <w:rsid w:val="0006737A"/>
  </w:style>
  <w:style w:type="character" w:customStyle="1" w:styleId="10current-selection">
    <w:name w:val="_ _10 current-selection"/>
    <w:basedOn w:val="DefaultParagraphFont"/>
    <w:rsid w:val="0006737A"/>
  </w:style>
  <w:style w:type="character" w:customStyle="1" w:styleId="enhanced-referencebe8b3bf1-1d6e-463a-b45b-862ac6333f08enhanced-reference-elem-drawcurrent-selection">
    <w:name w:val="enhanced-reference be8b3bf1-1d6e-463a-b45b-862ac6333f08 enhanced-reference-elem-draw current-selection"/>
    <w:basedOn w:val="DefaultParagraphFont"/>
    <w:rsid w:val="0006737A"/>
  </w:style>
  <w:style w:type="character" w:customStyle="1" w:styleId="1ecurrent-selection">
    <w:name w:val="_ _1e current-selection"/>
    <w:basedOn w:val="DefaultParagraphFont"/>
    <w:rsid w:val="0006737A"/>
  </w:style>
  <w:style w:type="character" w:customStyle="1" w:styleId="3dcurrent-selection">
    <w:name w:val="_ _3d current-selection"/>
    <w:basedOn w:val="DefaultParagraphFont"/>
    <w:rsid w:val="0006737A"/>
  </w:style>
  <w:style w:type="character" w:customStyle="1" w:styleId="28current-selection">
    <w:name w:val="_ _28 current-selection"/>
    <w:basedOn w:val="DefaultParagraphFont"/>
    <w:rsid w:val="0006737A"/>
  </w:style>
  <w:style w:type="character" w:customStyle="1" w:styleId="a">
    <w:name w:val="_"/>
    <w:basedOn w:val="DefaultParagraphFont"/>
    <w:rsid w:val="00A6024B"/>
  </w:style>
  <w:style w:type="character" w:styleId="Emphasis">
    <w:name w:val="Emphasis"/>
    <w:qFormat/>
    <w:rsid w:val="00E56B8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276">
    <w:lsdException w:name="Normal" w:qFormat="1"/>
    <w:lsdException w:name="heading 1" w:uiPriority="9" w:qFormat="1"/>
    <w:lsdException w:name="annotation text" w:uiPriority="99"/>
    <w:lsdException w:name="header" w:uiPriority="99"/>
    <w:lsdException w:name="footer" w:uiPriority="99"/>
    <w:lsdException w:name="annotation reference" w:uiPriority="99"/>
    <w:lsdException w:name="Default Paragraph Font" w:uiPriority="1"/>
    <w:lsdException w:name="Hyperlink" w:uiPriority="99"/>
    <w:lsdException w:name="Emphasis" w:qFormat="1"/>
    <w:lsdException w:name="annotation subject" w:uiPriority="99"/>
    <w:lsdException w:name="No List" w:uiPriority="99"/>
    <w:lsdException w:name="Balloon Text" w:uiPriority="99"/>
    <w:lsdException w:name="Placeholder Text" w:uiPriority="99"/>
    <w:lsdException w:name="List Paragraph" w:uiPriority="34" w:qFormat="1"/>
  </w:latentStyles>
  <w:style w:type="paragraph" w:default="1" w:styleId="Normal">
    <w:name w:val="Normal"/>
    <w:qFormat/>
    <w:rsid w:val="002E0747"/>
    <w:pPr>
      <w:spacing w:after="200" w:line="276" w:lineRule="auto"/>
    </w:pPr>
    <w:rPr>
      <w:sz w:val="22"/>
      <w:szCs w:val="22"/>
      <w:lang w:eastAsia="en-US"/>
    </w:rPr>
  </w:style>
  <w:style w:type="paragraph" w:styleId="Heading1">
    <w:name w:val="heading 1"/>
    <w:basedOn w:val="Normal"/>
    <w:link w:val="berschrift1Zchn"/>
    <w:uiPriority w:val="9"/>
    <w:qFormat/>
    <w:locked/>
    <w:rsid w:val="00D025D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6262"/>
    <w:rPr>
      <w:rFonts w:cs="Times New Roman"/>
      <w:color w:val="0000FF"/>
      <w:u w:val="single"/>
    </w:rPr>
  </w:style>
  <w:style w:type="paragraph" w:styleId="Header">
    <w:name w:val="header"/>
    <w:basedOn w:val="Normal"/>
    <w:link w:val="KopfzeileZchn"/>
    <w:uiPriority w:val="99"/>
    <w:semiHidden/>
    <w:rsid w:val="00A62ADE"/>
    <w:pPr>
      <w:tabs>
        <w:tab w:val="center" w:pos="4536"/>
        <w:tab w:val="right" w:pos="9072"/>
      </w:tabs>
      <w:spacing w:after="0" w:line="240" w:lineRule="auto"/>
    </w:pPr>
    <w:rPr>
      <w:sz w:val="20"/>
      <w:szCs w:val="20"/>
    </w:rPr>
  </w:style>
  <w:style w:type="character" w:customStyle="1" w:styleId="KopfzeileZchn">
    <w:name w:val="Kopfzeile Zchn"/>
    <w:link w:val="Header"/>
    <w:uiPriority w:val="99"/>
    <w:semiHidden/>
    <w:locked/>
    <w:rsid w:val="00A62ADE"/>
    <w:rPr>
      <w:rFonts w:cs="Times New Roman"/>
      <w:lang w:eastAsia="en-US"/>
    </w:rPr>
  </w:style>
  <w:style w:type="paragraph" w:styleId="Footer">
    <w:name w:val="footer"/>
    <w:basedOn w:val="Normal"/>
    <w:link w:val="FuzeileZchn"/>
    <w:uiPriority w:val="99"/>
    <w:rsid w:val="00A62ADE"/>
    <w:pPr>
      <w:tabs>
        <w:tab w:val="center" w:pos="4536"/>
        <w:tab w:val="right" w:pos="9072"/>
      </w:tabs>
      <w:spacing w:after="0" w:line="240" w:lineRule="auto"/>
    </w:pPr>
    <w:rPr>
      <w:sz w:val="20"/>
      <w:szCs w:val="20"/>
    </w:rPr>
  </w:style>
  <w:style w:type="character" w:customStyle="1" w:styleId="FuzeileZchn">
    <w:name w:val="Fußzeile Zchn"/>
    <w:link w:val="Footer"/>
    <w:uiPriority w:val="99"/>
    <w:locked/>
    <w:rsid w:val="00A62ADE"/>
    <w:rPr>
      <w:rFonts w:cs="Times New Roman"/>
      <w:lang w:eastAsia="en-US"/>
    </w:rPr>
  </w:style>
  <w:style w:type="paragraph" w:styleId="ListParagraph">
    <w:name w:val="List Paragraph"/>
    <w:basedOn w:val="Normal"/>
    <w:uiPriority w:val="34"/>
    <w:qFormat/>
    <w:rsid w:val="00AE0D0D"/>
    <w:pPr>
      <w:ind w:left="720"/>
      <w:contextualSpacing/>
    </w:pPr>
  </w:style>
  <w:style w:type="character" w:styleId="PlaceholderText">
    <w:name w:val="Placeholder Text"/>
    <w:uiPriority w:val="99"/>
    <w:semiHidden/>
    <w:rsid w:val="004716A2"/>
    <w:rPr>
      <w:rFonts w:cs="Times New Roman"/>
      <w:color w:val="808080"/>
    </w:rPr>
  </w:style>
  <w:style w:type="paragraph" w:styleId="BalloonText">
    <w:name w:val="Balloon Text"/>
    <w:basedOn w:val="Normal"/>
    <w:link w:val="SprechblasentextZchn"/>
    <w:uiPriority w:val="99"/>
    <w:semiHidden/>
    <w:rsid w:val="004716A2"/>
    <w:pPr>
      <w:spacing w:after="0" w:line="240" w:lineRule="auto"/>
    </w:pPr>
    <w:rPr>
      <w:rFonts w:ascii="Tahoma" w:hAnsi="Tahoma"/>
      <w:sz w:val="16"/>
      <w:szCs w:val="16"/>
    </w:rPr>
  </w:style>
  <w:style w:type="character" w:customStyle="1" w:styleId="SprechblasentextZchn">
    <w:name w:val="Sprechblasentext Zchn"/>
    <w:link w:val="BalloonText"/>
    <w:uiPriority w:val="99"/>
    <w:semiHidden/>
    <w:locked/>
    <w:rsid w:val="004716A2"/>
    <w:rPr>
      <w:rFonts w:ascii="Tahoma" w:hAnsi="Tahoma" w:cs="Tahoma"/>
      <w:sz w:val="16"/>
      <w:szCs w:val="16"/>
      <w:lang w:eastAsia="en-US"/>
    </w:rPr>
  </w:style>
  <w:style w:type="paragraph" w:customStyle="1" w:styleId="Standard1">
    <w:name w:val="Standard1"/>
    <w:rsid w:val="00FA3F74"/>
    <w:rPr>
      <w:rFonts w:ascii="Times New Roman" w:eastAsia="ヒラギノ角ゴ Pro W3" w:hAnsi="Times New Roman"/>
      <w:color w:val="000000"/>
    </w:rPr>
  </w:style>
  <w:style w:type="character" w:styleId="CommentReference">
    <w:name w:val="annotation reference"/>
    <w:uiPriority w:val="99"/>
    <w:semiHidden/>
    <w:unhideWhenUsed/>
    <w:rsid w:val="005A4BD7"/>
    <w:rPr>
      <w:sz w:val="16"/>
      <w:szCs w:val="16"/>
    </w:rPr>
  </w:style>
  <w:style w:type="paragraph" w:styleId="CommentText">
    <w:name w:val="annotation text"/>
    <w:basedOn w:val="Normal"/>
    <w:link w:val="KommentartextZchn"/>
    <w:uiPriority w:val="99"/>
    <w:unhideWhenUsed/>
    <w:rsid w:val="005A4BD7"/>
    <w:rPr>
      <w:sz w:val="20"/>
      <w:szCs w:val="20"/>
    </w:rPr>
  </w:style>
  <w:style w:type="character" w:customStyle="1" w:styleId="KommentartextZchn">
    <w:name w:val="Kommentartext Zchn"/>
    <w:link w:val="CommentText"/>
    <w:uiPriority w:val="99"/>
    <w:rsid w:val="005A4BD7"/>
    <w:rPr>
      <w:lang w:eastAsia="en-US"/>
    </w:rPr>
  </w:style>
  <w:style w:type="paragraph" w:styleId="CommentSubject">
    <w:name w:val="annotation subject"/>
    <w:basedOn w:val="CommentText"/>
    <w:next w:val="CommentText"/>
    <w:link w:val="KommentarthemaZchn"/>
    <w:uiPriority w:val="99"/>
    <w:semiHidden/>
    <w:unhideWhenUsed/>
    <w:rsid w:val="005A4BD7"/>
    <w:rPr>
      <w:b/>
      <w:bCs/>
    </w:rPr>
  </w:style>
  <w:style w:type="character" w:customStyle="1" w:styleId="KommentarthemaZchn">
    <w:name w:val="Kommentarthema Zchn"/>
    <w:link w:val="CommentSubject"/>
    <w:uiPriority w:val="99"/>
    <w:semiHidden/>
    <w:rsid w:val="005A4BD7"/>
    <w:rPr>
      <w:b/>
      <w:bCs/>
      <w:lang w:eastAsia="en-US"/>
    </w:rPr>
  </w:style>
  <w:style w:type="character" w:customStyle="1" w:styleId="highlight1">
    <w:name w:val="highlight1"/>
    <w:rsid w:val="0073372C"/>
    <w:rPr>
      <w:shd w:val="clear" w:color="auto" w:fill="F2F5F8"/>
    </w:rPr>
  </w:style>
  <w:style w:type="character" w:customStyle="1" w:styleId="berschrift1Zchn">
    <w:name w:val="Überschrift 1 Zchn"/>
    <w:link w:val="Heading1"/>
    <w:uiPriority w:val="9"/>
    <w:rsid w:val="00D025D0"/>
    <w:rPr>
      <w:rFonts w:ascii="Times New Roman" w:eastAsia="Times New Roman" w:hAnsi="Times New Roman"/>
      <w:b/>
      <w:bCs/>
      <w:kern w:val="36"/>
      <w:sz w:val="48"/>
      <w:szCs w:val="48"/>
    </w:rPr>
  </w:style>
  <w:style w:type="table" w:styleId="TableGrid">
    <w:name w:val="Table Grid"/>
    <w:basedOn w:val="TableNormal"/>
    <w:locked/>
    <w:rsid w:val="00C54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TextkrperZchn"/>
    <w:rsid w:val="00FE5C9C"/>
    <w:pPr>
      <w:overflowPunct w:val="0"/>
      <w:autoSpaceDE w:val="0"/>
      <w:autoSpaceDN w:val="0"/>
      <w:adjustRightInd w:val="0"/>
      <w:spacing w:after="100" w:line="240" w:lineRule="auto"/>
      <w:jc w:val="both"/>
      <w:textAlignment w:val="baseline"/>
    </w:pPr>
    <w:rPr>
      <w:rFonts w:ascii="Arial" w:eastAsia="Times New Roman" w:hAnsi="Arial"/>
      <w:sz w:val="20"/>
      <w:szCs w:val="20"/>
      <w:lang w:eastAsia="de-DE"/>
    </w:rPr>
  </w:style>
  <w:style w:type="character" w:customStyle="1" w:styleId="TextkrperZchn">
    <w:name w:val="Textkörper Zchn"/>
    <w:basedOn w:val="DefaultParagraphFont"/>
    <w:link w:val="BodyText"/>
    <w:rsid w:val="00FE5C9C"/>
    <w:rPr>
      <w:rFonts w:ascii="Arial" w:eastAsia="Times New Roman" w:hAnsi="Arial"/>
    </w:rPr>
  </w:style>
  <w:style w:type="character" w:customStyle="1" w:styleId="highlight2">
    <w:name w:val="highlight2"/>
    <w:basedOn w:val="DefaultParagraphFont"/>
    <w:rsid w:val="00343D31"/>
  </w:style>
  <w:style w:type="character" w:customStyle="1" w:styleId="current-selection">
    <w:name w:val="current-selection"/>
    <w:basedOn w:val="DefaultParagraphFont"/>
    <w:rsid w:val="0006737A"/>
  </w:style>
  <w:style w:type="character" w:customStyle="1" w:styleId="36current-selection">
    <w:name w:val="_ _36 current-selection"/>
    <w:basedOn w:val="DefaultParagraphFont"/>
    <w:rsid w:val="0006737A"/>
  </w:style>
  <w:style w:type="character" w:customStyle="1" w:styleId="5current-selection">
    <w:name w:val="_ _5 current-selection"/>
    <w:basedOn w:val="DefaultParagraphFont"/>
    <w:rsid w:val="0006737A"/>
  </w:style>
  <w:style w:type="character" w:customStyle="1" w:styleId="20current-selection">
    <w:name w:val="_ _20 current-selection"/>
    <w:basedOn w:val="DefaultParagraphFont"/>
    <w:rsid w:val="0006737A"/>
  </w:style>
  <w:style w:type="character" w:customStyle="1" w:styleId="21current-selection">
    <w:name w:val="_ _21 current-selection"/>
    <w:basedOn w:val="DefaultParagraphFont"/>
    <w:rsid w:val="0006737A"/>
  </w:style>
  <w:style w:type="character" w:customStyle="1" w:styleId="1fcurrent-selection">
    <w:name w:val="_ _1f current-selection"/>
    <w:basedOn w:val="DefaultParagraphFont"/>
    <w:rsid w:val="0006737A"/>
  </w:style>
  <w:style w:type="character" w:customStyle="1" w:styleId="30current-selection">
    <w:name w:val="_ _30 current-selection"/>
    <w:basedOn w:val="DefaultParagraphFont"/>
    <w:rsid w:val="0006737A"/>
  </w:style>
  <w:style w:type="character" w:customStyle="1" w:styleId="14current-selection">
    <w:name w:val="_ _14 current-selection"/>
    <w:basedOn w:val="DefaultParagraphFont"/>
    <w:rsid w:val="0006737A"/>
  </w:style>
  <w:style w:type="character" w:customStyle="1" w:styleId="1acurrent-selection">
    <w:name w:val="_ _1a current-selection"/>
    <w:basedOn w:val="DefaultParagraphFont"/>
    <w:rsid w:val="0006737A"/>
  </w:style>
  <w:style w:type="character" w:customStyle="1" w:styleId="1bcurrent-selection">
    <w:name w:val="_ _1b current-selection"/>
    <w:basedOn w:val="DefaultParagraphFont"/>
    <w:rsid w:val="0006737A"/>
  </w:style>
  <w:style w:type="character" w:customStyle="1" w:styleId="15current-selection">
    <w:name w:val="_ _15 current-selection"/>
    <w:basedOn w:val="DefaultParagraphFont"/>
    <w:rsid w:val="0006737A"/>
  </w:style>
  <w:style w:type="character" w:customStyle="1" w:styleId="11current-selection">
    <w:name w:val="_ _11 current-selection"/>
    <w:basedOn w:val="DefaultParagraphFont"/>
    <w:rsid w:val="0006737A"/>
  </w:style>
  <w:style w:type="character" w:customStyle="1" w:styleId="17current-selection">
    <w:name w:val="_ _17 current-selection"/>
    <w:basedOn w:val="DefaultParagraphFont"/>
    <w:rsid w:val="0006737A"/>
  </w:style>
  <w:style w:type="character" w:customStyle="1" w:styleId="16current-selection">
    <w:name w:val="_ _16 current-selection"/>
    <w:basedOn w:val="DefaultParagraphFont"/>
    <w:rsid w:val="0006737A"/>
  </w:style>
  <w:style w:type="character" w:customStyle="1" w:styleId="13current-selection">
    <w:name w:val="_ _13 current-selection"/>
    <w:basedOn w:val="DefaultParagraphFont"/>
    <w:rsid w:val="0006737A"/>
  </w:style>
  <w:style w:type="character" w:customStyle="1" w:styleId="19current-selection">
    <w:name w:val="_ _19 current-selection"/>
    <w:basedOn w:val="DefaultParagraphFont"/>
    <w:rsid w:val="0006737A"/>
  </w:style>
  <w:style w:type="character" w:customStyle="1" w:styleId="24current-selection">
    <w:name w:val="_ _24 current-selection"/>
    <w:basedOn w:val="DefaultParagraphFont"/>
    <w:rsid w:val="0006737A"/>
  </w:style>
  <w:style w:type="character" w:customStyle="1" w:styleId="2fcurrent-selection">
    <w:name w:val="_ _2f current-selection"/>
    <w:basedOn w:val="DefaultParagraphFont"/>
    <w:rsid w:val="0006737A"/>
  </w:style>
  <w:style w:type="character" w:customStyle="1" w:styleId="fcurrent-selection">
    <w:name w:val="_ _f current-selection"/>
    <w:basedOn w:val="DefaultParagraphFont"/>
    <w:rsid w:val="0006737A"/>
  </w:style>
  <w:style w:type="character" w:customStyle="1" w:styleId="22current-selection">
    <w:name w:val="_ _22 current-selection"/>
    <w:basedOn w:val="DefaultParagraphFont"/>
    <w:rsid w:val="0006737A"/>
  </w:style>
  <w:style w:type="character" w:customStyle="1" w:styleId="10current-selection">
    <w:name w:val="_ _10 current-selection"/>
    <w:basedOn w:val="DefaultParagraphFont"/>
    <w:rsid w:val="0006737A"/>
  </w:style>
  <w:style w:type="character" w:customStyle="1" w:styleId="enhanced-referencebe8b3bf1-1d6e-463a-b45b-862ac6333f08enhanced-reference-elem-drawcurrent-selection">
    <w:name w:val="enhanced-reference be8b3bf1-1d6e-463a-b45b-862ac6333f08 enhanced-reference-elem-draw current-selection"/>
    <w:basedOn w:val="DefaultParagraphFont"/>
    <w:rsid w:val="0006737A"/>
  </w:style>
  <w:style w:type="character" w:customStyle="1" w:styleId="1ecurrent-selection">
    <w:name w:val="_ _1e current-selection"/>
    <w:basedOn w:val="DefaultParagraphFont"/>
    <w:rsid w:val="0006737A"/>
  </w:style>
  <w:style w:type="character" w:customStyle="1" w:styleId="3dcurrent-selection">
    <w:name w:val="_ _3d current-selection"/>
    <w:basedOn w:val="DefaultParagraphFont"/>
    <w:rsid w:val="0006737A"/>
  </w:style>
  <w:style w:type="character" w:customStyle="1" w:styleId="28current-selection">
    <w:name w:val="_ _28 current-selection"/>
    <w:basedOn w:val="DefaultParagraphFont"/>
    <w:rsid w:val="0006737A"/>
  </w:style>
  <w:style w:type="character" w:customStyle="1" w:styleId="a">
    <w:name w:val="_"/>
    <w:basedOn w:val="DefaultParagraphFont"/>
    <w:rsid w:val="00A6024B"/>
  </w:style>
  <w:style w:type="character" w:styleId="Emphasis">
    <w:name w:val="Emphasis"/>
    <w:qFormat/>
    <w:rsid w:val="00E56B8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575">
      <w:bodyDiv w:val="1"/>
      <w:marLeft w:val="0"/>
      <w:marRight w:val="0"/>
      <w:marTop w:val="0"/>
      <w:marBottom w:val="0"/>
      <w:divBdr>
        <w:top w:val="none" w:sz="0" w:space="0" w:color="auto"/>
        <w:left w:val="none" w:sz="0" w:space="0" w:color="auto"/>
        <w:bottom w:val="none" w:sz="0" w:space="0" w:color="auto"/>
        <w:right w:val="none" w:sz="0" w:space="0" w:color="auto"/>
      </w:divBdr>
    </w:div>
    <w:div w:id="8795308">
      <w:bodyDiv w:val="1"/>
      <w:marLeft w:val="0"/>
      <w:marRight w:val="0"/>
      <w:marTop w:val="0"/>
      <w:marBottom w:val="0"/>
      <w:divBdr>
        <w:top w:val="none" w:sz="0" w:space="0" w:color="auto"/>
        <w:left w:val="none" w:sz="0" w:space="0" w:color="auto"/>
        <w:bottom w:val="none" w:sz="0" w:space="0" w:color="auto"/>
        <w:right w:val="none" w:sz="0" w:space="0" w:color="auto"/>
      </w:divBdr>
      <w:divsChild>
        <w:div w:id="440957787">
          <w:marLeft w:val="0"/>
          <w:marRight w:val="1"/>
          <w:marTop w:val="0"/>
          <w:marBottom w:val="0"/>
          <w:divBdr>
            <w:top w:val="none" w:sz="0" w:space="0" w:color="auto"/>
            <w:left w:val="none" w:sz="0" w:space="0" w:color="auto"/>
            <w:bottom w:val="none" w:sz="0" w:space="0" w:color="auto"/>
            <w:right w:val="none" w:sz="0" w:space="0" w:color="auto"/>
          </w:divBdr>
          <w:divsChild>
            <w:div w:id="1732342162">
              <w:marLeft w:val="0"/>
              <w:marRight w:val="0"/>
              <w:marTop w:val="0"/>
              <w:marBottom w:val="0"/>
              <w:divBdr>
                <w:top w:val="none" w:sz="0" w:space="0" w:color="auto"/>
                <w:left w:val="none" w:sz="0" w:space="0" w:color="auto"/>
                <w:bottom w:val="none" w:sz="0" w:space="0" w:color="auto"/>
                <w:right w:val="none" w:sz="0" w:space="0" w:color="auto"/>
              </w:divBdr>
              <w:divsChild>
                <w:div w:id="847016784">
                  <w:marLeft w:val="0"/>
                  <w:marRight w:val="1"/>
                  <w:marTop w:val="0"/>
                  <w:marBottom w:val="0"/>
                  <w:divBdr>
                    <w:top w:val="none" w:sz="0" w:space="0" w:color="auto"/>
                    <w:left w:val="none" w:sz="0" w:space="0" w:color="auto"/>
                    <w:bottom w:val="none" w:sz="0" w:space="0" w:color="auto"/>
                    <w:right w:val="none" w:sz="0" w:space="0" w:color="auto"/>
                  </w:divBdr>
                  <w:divsChild>
                    <w:div w:id="386226477">
                      <w:marLeft w:val="0"/>
                      <w:marRight w:val="0"/>
                      <w:marTop w:val="0"/>
                      <w:marBottom w:val="0"/>
                      <w:divBdr>
                        <w:top w:val="none" w:sz="0" w:space="0" w:color="auto"/>
                        <w:left w:val="none" w:sz="0" w:space="0" w:color="auto"/>
                        <w:bottom w:val="none" w:sz="0" w:space="0" w:color="auto"/>
                        <w:right w:val="none" w:sz="0" w:space="0" w:color="auto"/>
                      </w:divBdr>
                      <w:divsChild>
                        <w:div w:id="1553074040">
                          <w:marLeft w:val="0"/>
                          <w:marRight w:val="0"/>
                          <w:marTop w:val="0"/>
                          <w:marBottom w:val="0"/>
                          <w:divBdr>
                            <w:top w:val="none" w:sz="0" w:space="0" w:color="auto"/>
                            <w:left w:val="none" w:sz="0" w:space="0" w:color="auto"/>
                            <w:bottom w:val="none" w:sz="0" w:space="0" w:color="auto"/>
                            <w:right w:val="none" w:sz="0" w:space="0" w:color="auto"/>
                          </w:divBdr>
                          <w:divsChild>
                            <w:div w:id="682243775">
                              <w:marLeft w:val="0"/>
                              <w:marRight w:val="0"/>
                              <w:marTop w:val="120"/>
                              <w:marBottom w:val="360"/>
                              <w:divBdr>
                                <w:top w:val="none" w:sz="0" w:space="0" w:color="auto"/>
                                <w:left w:val="none" w:sz="0" w:space="0" w:color="auto"/>
                                <w:bottom w:val="none" w:sz="0" w:space="0" w:color="auto"/>
                                <w:right w:val="none" w:sz="0" w:space="0" w:color="auto"/>
                              </w:divBdr>
                              <w:divsChild>
                                <w:div w:id="228225890">
                                  <w:marLeft w:val="0"/>
                                  <w:marRight w:val="0"/>
                                  <w:marTop w:val="0"/>
                                  <w:marBottom w:val="0"/>
                                  <w:divBdr>
                                    <w:top w:val="none" w:sz="0" w:space="0" w:color="auto"/>
                                    <w:left w:val="none" w:sz="0" w:space="0" w:color="auto"/>
                                    <w:bottom w:val="none" w:sz="0" w:space="0" w:color="auto"/>
                                    <w:right w:val="none" w:sz="0" w:space="0" w:color="auto"/>
                                  </w:divBdr>
                                  <w:divsChild>
                                    <w:div w:id="6656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59467">
      <w:bodyDiv w:val="1"/>
      <w:marLeft w:val="0"/>
      <w:marRight w:val="0"/>
      <w:marTop w:val="0"/>
      <w:marBottom w:val="0"/>
      <w:divBdr>
        <w:top w:val="none" w:sz="0" w:space="0" w:color="auto"/>
        <w:left w:val="none" w:sz="0" w:space="0" w:color="auto"/>
        <w:bottom w:val="none" w:sz="0" w:space="0" w:color="auto"/>
        <w:right w:val="none" w:sz="0" w:space="0" w:color="auto"/>
      </w:divBdr>
      <w:divsChild>
        <w:div w:id="1178351216">
          <w:marLeft w:val="0"/>
          <w:marRight w:val="1"/>
          <w:marTop w:val="0"/>
          <w:marBottom w:val="0"/>
          <w:divBdr>
            <w:top w:val="none" w:sz="0" w:space="0" w:color="auto"/>
            <w:left w:val="none" w:sz="0" w:space="0" w:color="auto"/>
            <w:bottom w:val="none" w:sz="0" w:space="0" w:color="auto"/>
            <w:right w:val="none" w:sz="0" w:space="0" w:color="auto"/>
          </w:divBdr>
          <w:divsChild>
            <w:div w:id="1018697521">
              <w:marLeft w:val="0"/>
              <w:marRight w:val="0"/>
              <w:marTop w:val="0"/>
              <w:marBottom w:val="0"/>
              <w:divBdr>
                <w:top w:val="none" w:sz="0" w:space="0" w:color="auto"/>
                <w:left w:val="none" w:sz="0" w:space="0" w:color="auto"/>
                <w:bottom w:val="none" w:sz="0" w:space="0" w:color="auto"/>
                <w:right w:val="none" w:sz="0" w:space="0" w:color="auto"/>
              </w:divBdr>
              <w:divsChild>
                <w:div w:id="648218109">
                  <w:marLeft w:val="0"/>
                  <w:marRight w:val="1"/>
                  <w:marTop w:val="0"/>
                  <w:marBottom w:val="0"/>
                  <w:divBdr>
                    <w:top w:val="none" w:sz="0" w:space="0" w:color="auto"/>
                    <w:left w:val="none" w:sz="0" w:space="0" w:color="auto"/>
                    <w:bottom w:val="none" w:sz="0" w:space="0" w:color="auto"/>
                    <w:right w:val="none" w:sz="0" w:space="0" w:color="auto"/>
                  </w:divBdr>
                  <w:divsChild>
                    <w:div w:id="989334259">
                      <w:marLeft w:val="0"/>
                      <w:marRight w:val="0"/>
                      <w:marTop w:val="0"/>
                      <w:marBottom w:val="0"/>
                      <w:divBdr>
                        <w:top w:val="none" w:sz="0" w:space="0" w:color="auto"/>
                        <w:left w:val="none" w:sz="0" w:space="0" w:color="auto"/>
                        <w:bottom w:val="none" w:sz="0" w:space="0" w:color="auto"/>
                        <w:right w:val="none" w:sz="0" w:space="0" w:color="auto"/>
                      </w:divBdr>
                      <w:divsChild>
                        <w:div w:id="135688622">
                          <w:marLeft w:val="0"/>
                          <w:marRight w:val="0"/>
                          <w:marTop w:val="0"/>
                          <w:marBottom w:val="0"/>
                          <w:divBdr>
                            <w:top w:val="none" w:sz="0" w:space="0" w:color="auto"/>
                            <w:left w:val="none" w:sz="0" w:space="0" w:color="auto"/>
                            <w:bottom w:val="none" w:sz="0" w:space="0" w:color="auto"/>
                            <w:right w:val="none" w:sz="0" w:space="0" w:color="auto"/>
                          </w:divBdr>
                          <w:divsChild>
                            <w:div w:id="2084720075">
                              <w:marLeft w:val="0"/>
                              <w:marRight w:val="0"/>
                              <w:marTop w:val="120"/>
                              <w:marBottom w:val="360"/>
                              <w:divBdr>
                                <w:top w:val="none" w:sz="0" w:space="0" w:color="auto"/>
                                <w:left w:val="none" w:sz="0" w:space="0" w:color="auto"/>
                                <w:bottom w:val="none" w:sz="0" w:space="0" w:color="auto"/>
                                <w:right w:val="none" w:sz="0" w:space="0" w:color="auto"/>
                              </w:divBdr>
                              <w:divsChild>
                                <w:div w:id="537082677">
                                  <w:marLeft w:val="0"/>
                                  <w:marRight w:val="0"/>
                                  <w:marTop w:val="0"/>
                                  <w:marBottom w:val="0"/>
                                  <w:divBdr>
                                    <w:top w:val="none" w:sz="0" w:space="0" w:color="auto"/>
                                    <w:left w:val="none" w:sz="0" w:space="0" w:color="auto"/>
                                    <w:bottom w:val="none" w:sz="0" w:space="0" w:color="auto"/>
                                    <w:right w:val="none" w:sz="0" w:space="0" w:color="auto"/>
                                  </w:divBdr>
                                  <w:divsChild>
                                    <w:div w:id="18446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12861">
      <w:bodyDiv w:val="1"/>
      <w:marLeft w:val="0"/>
      <w:marRight w:val="0"/>
      <w:marTop w:val="0"/>
      <w:marBottom w:val="0"/>
      <w:divBdr>
        <w:top w:val="none" w:sz="0" w:space="0" w:color="auto"/>
        <w:left w:val="none" w:sz="0" w:space="0" w:color="auto"/>
        <w:bottom w:val="none" w:sz="0" w:space="0" w:color="auto"/>
        <w:right w:val="none" w:sz="0" w:space="0" w:color="auto"/>
      </w:divBdr>
      <w:divsChild>
        <w:div w:id="241069918">
          <w:marLeft w:val="0"/>
          <w:marRight w:val="1"/>
          <w:marTop w:val="0"/>
          <w:marBottom w:val="0"/>
          <w:divBdr>
            <w:top w:val="none" w:sz="0" w:space="0" w:color="auto"/>
            <w:left w:val="none" w:sz="0" w:space="0" w:color="auto"/>
            <w:bottom w:val="none" w:sz="0" w:space="0" w:color="auto"/>
            <w:right w:val="none" w:sz="0" w:space="0" w:color="auto"/>
          </w:divBdr>
          <w:divsChild>
            <w:div w:id="1325352014">
              <w:marLeft w:val="0"/>
              <w:marRight w:val="0"/>
              <w:marTop w:val="0"/>
              <w:marBottom w:val="0"/>
              <w:divBdr>
                <w:top w:val="none" w:sz="0" w:space="0" w:color="auto"/>
                <w:left w:val="none" w:sz="0" w:space="0" w:color="auto"/>
                <w:bottom w:val="none" w:sz="0" w:space="0" w:color="auto"/>
                <w:right w:val="none" w:sz="0" w:space="0" w:color="auto"/>
              </w:divBdr>
              <w:divsChild>
                <w:div w:id="89812194">
                  <w:marLeft w:val="0"/>
                  <w:marRight w:val="1"/>
                  <w:marTop w:val="0"/>
                  <w:marBottom w:val="0"/>
                  <w:divBdr>
                    <w:top w:val="none" w:sz="0" w:space="0" w:color="auto"/>
                    <w:left w:val="none" w:sz="0" w:space="0" w:color="auto"/>
                    <w:bottom w:val="none" w:sz="0" w:space="0" w:color="auto"/>
                    <w:right w:val="none" w:sz="0" w:space="0" w:color="auto"/>
                  </w:divBdr>
                  <w:divsChild>
                    <w:div w:id="853693709">
                      <w:marLeft w:val="0"/>
                      <w:marRight w:val="0"/>
                      <w:marTop w:val="0"/>
                      <w:marBottom w:val="0"/>
                      <w:divBdr>
                        <w:top w:val="none" w:sz="0" w:space="0" w:color="auto"/>
                        <w:left w:val="none" w:sz="0" w:space="0" w:color="auto"/>
                        <w:bottom w:val="none" w:sz="0" w:space="0" w:color="auto"/>
                        <w:right w:val="none" w:sz="0" w:space="0" w:color="auto"/>
                      </w:divBdr>
                      <w:divsChild>
                        <w:div w:id="1012342781">
                          <w:marLeft w:val="0"/>
                          <w:marRight w:val="0"/>
                          <w:marTop w:val="0"/>
                          <w:marBottom w:val="0"/>
                          <w:divBdr>
                            <w:top w:val="none" w:sz="0" w:space="0" w:color="auto"/>
                            <w:left w:val="none" w:sz="0" w:space="0" w:color="auto"/>
                            <w:bottom w:val="none" w:sz="0" w:space="0" w:color="auto"/>
                            <w:right w:val="none" w:sz="0" w:space="0" w:color="auto"/>
                          </w:divBdr>
                          <w:divsChild>
                            <w:div w:id="629288691">
                              <w:marLeft w:val="0"/>
                              <w:marRight w:val="0"/>
                              <w:marTop w:val="120"/>
                              <w:marBottom w:val="360"/>
                              <w:divBdr>
                                <w:top w:val="none" w:sz="0" w:space="0" w:color="auto"/>
                                <w:left w:val="none" w:sz="0" w:space="0" w:color="auto"/>
                                <w:bottom w:val="none" w:sz="0" w:space="0" w:color="auto"/>
                                <w:right w:val="none" w:sz="0" w:space="0" w:color="auto"/>
                              </w:divBdr>
                              <w:divsChild>
                                <w:div w:id="943073694">
                                  <w:marLeft w:val="0"/>
                                  <w:marRight w:val="0"/>
                                  <w:marTop w:val="0"/>
                                  <w:marBottom w:val="0"/>
                                  <w:divBdr>
                                    <w:top w:val="none" w:sz="0" w:space="0" w:color="auto"/>
                                    <w:left w:val="none" w:sz="0" w:space="0" w:color="auto"/>
                                    <w:bottom w:val="none" w:sz="0" w:space="0" w:color="auto"/>
                                    <w:right w:val="none" w:sz="0" w:space="0" w:color="auto"/>
                                  </w:divBdr>
                                  <w:divsChild>
                                    <w:div w:id="14751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11605">
      <w:bodyDiv w:val="1"/>
      <w:marLeft w:val="0"/>
      <w:marRight w:val="0"/>
      <w:marTop w:val="0"/>
      <w:marBottom w:val="0"/>
      <w:divBdr>
        <w:top w:val="none" w:sz="0" w:space="0" w:color="auto"/>
        <w:left w:val="none" w:sz="0" w:space="0" w:color="auto"/>
        <w:bottom w:val="none" w:sz="0" w:space="0" w:color="auto"/>
        <w:right w:val="none" w:sz="0" w:space="0" w:color="auto"/>
      </w:divBdr>
      <w:divsChild>
        <w:div w:id="2086537183">
          <w:marLeft w:val="0"/>
          <w:marRight w:val="1"/>
          <w:marTop w:val="0"/>
          <w:marBottom w:val="0"/>
          <w:divBdr>
            <w:top w:val="none" w:sz="0" w:space="0" w:color="auto"/>
            <w:left w:val="none" w:sz="0" w:space="0" w:color="auto"/>
            <w:bottom w:val="none" w:sz="0" w:space="0" w:color="auto"/>
            <w:right w:val="none" w:sz="0" w:space="0" w:color="auto"/>
          </w:divBdr>
          <w:divsChild>
            <w:div w:id="1038896070">
              <w:marLeft w:val="0"/>
              <w:marRight w:val="0"/>
              <w:marTop w:val="0"/>
              <w:marBottom w:val="0"/>
              <w:divBdr>
                <w:top w:val="none" w:sz="0" w:space="0" w:color="auto"/>
                <w:left w:val="none" w:sz="0" w:space="0" w:color="auto"/>
                <w:bottom w:val="none" w:sz="0" w:space="0" w:color="auto"/>
                <w:right w:val="none" w:sz="0" w:space="0" w:color="auto"/>
              </w:divBdr>
              <w:divsChild>
                <w:div w:id="619604003">
                  <w:marLeft w:val="0"/>
                  <w:marRight w:val="1"/>
                  <w:marTop w:val="0"/>
                  <w:marBottom w:val="0"/>
                  <w:divBdr>
                    <w:top w:val="none" w:sz="0" w:space="0" w:color="auto"/>
                    <w:left w:val="none" w:sz="0" w:space="0" w:color="auto"/>
                    <w:bottom w:val="none" w:sz="0" w:space="0" w:color="auto"/>
                    <w:right w:val="none" w:sz="0" w:space="0" w:color="auto"/>
                  </w:divBdr>
                  <w:divsChild>
                    <w:div w:id="834419617">
                      <w:marLeft w:val="0"/>
                      <w:marRight w:val="0"/>
                      <w:marTop w:val="0"/>
                      <w:marBottom w:val="0"/>
                      <w:divBdr>
                        <w:top w:val="none" w:sz="0" w:space="0" w:color="auto"/>
                        <w:left w:val="none" w:sz="0" w:space="0" w:color="auto"/>
                        <w:bottom w:val="none" w:sz="0" w:space="0" w:color="auto"/>
                        <w:right w:val="none" w:sz="0" w:space="0" w:color="auto"/>
                      </w:divBdr>
                      <w:divsChild>
                        <w:div w:id="2134206826">
                          <w:marLeft w:val="0"/>
                          <w:marRight w:val="0"/>
                          <w:marTop w:val="0"/>
                          <w:marBottom w:val="0"/>
                          <w:divBdr>
                            <w:top w:val="none" w:sz="0" w:space="0" w:color="auto"/>
                            <w:left w:val="none" w:sz="0" w:space="0" w:color="auto"/>
                            <w:bottom w:val="none" w:sz="0" w:space="0" w:color="auto"/>
                            <w:right w:val="none" w:sz="0" w:space="0" w:color="auto"/>
                          </w:divBdr>
                          <w:divsChild>
                            <w:div w:id="229579541">
                              <w:marLeft w:val="0"/>
                              <w:marRight w:val="0"/>
                              <w:marTop w:val="120"/>
                              <w:marBottom w:val="360"/>
                              <w:divBdr>
                                <w:top w:val="none" w:sz="0" w:space="0" w:color="auto"/>
                                <w:left w:val="none" w:sz="0" w:space="0" w:color="auto"/>
                                <w:bottom w:val="none" w:sz="0" w:space="0" w:color="auto"/>
                                <w:right w:val="none" w:sz="0" w:space="0" w:color="auto"/>
                              </w:divBdr>
                              <w:divsChild>
                                <w:div w:id="411435719">
                                  <w:marLeft w:val="0"/>
                                  <w:marRight w:val="0"/>
                                  <w:marTop w:val="0"/>
                                  <w:marBottom w:val="0"/>
                                  <w:divBdr>
                                    <w:top w:val="none" w:sz="0" w:space="0" w:color="auto"/>
                                    <w:left w:val="none" w:sz="0" w:space="0" w:color="auto"/>
                                    <w:bottom w:val="none" w:sz="0" w:space="0" w:color="auto"/>
                                    <w:right w:val="none" w:sz="0" w:space="0" w:color="auto"/>
                                  </w:divBdr>
                                  <w:divsChild>
                                    <w:div w:id="2052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75046">
      <w:bodyDiv w:val="1"/>
      <w:marLeft w:val="0"/>
      <w:marRight w:val="0"/>
      <w:marTop w:val="0"/>
      <w:marBottom w:val="0"/>
      <w:divBdr>
        <w:top w:val="none" w:sz="0" w:space="0" w:color="auto"/>
        <w:left w:val="none" w:sz="0" w:space="0" w:color="auto"/>
        <w:bottom w:val="none" w:sz="0" w:space="0" w:color="auto"/>
        <w:right w:val="none" w:sz="0" w:space="0" w:color="auto"/>
      </w:divBdr>
      <w:divsChild>
        <w:div w:id="1523125536">
          <w:marLeft w:val="0"/>
          <w:marRight w:val="1"/>
          <w:marTop w:val="0"/>
          <w:marBottom w:val="0"/>
          <w:divBdr>
            <w:top w:val="none" w:sz="0" w:space="0" w:color="auto"/>
            <w:left w:val="none" w:sz="0" w:space="0" w:color="auto"/>
            <w:bottom w:val="none" w:sz="0" w:space="0" w:color="auto"/>
            <w:right w:val="none" w:sz="0" w:space="0" w:color="auto"/>
          </w:divBdr>
          <w:divsChild>
            <w:div w:id="688872543">
              <w:marLeft w:val="0"/>
              <w:marRight w:val="0"/>
              <w:marTop w:val="0"/>
              <w:marBottom w:val="0"/>
              <w:divBdr>
                <w:top w:val="none" w:sz="0" w:space="0" w:color="auto"/>
                <w:left w:val="none" w:sz="0" w:space="0" w:color="auto"/>
                <w:bottom w:val="none" w:sz="0" w:space="0" w:color="auto"/>
                <w:right w:val="none" w:sz="0" w:space="0" w:color="auto"/>
              </w:divBdr>
              <w:divsChild>
                <w:div w:id="506945637">
                  <w:marLeft w:val="0"/>
                  <w:marRight w:val="1"/>
                  <w:marTop w:val="0"/>
                  <w:marBottom w:val="0"/>
                  <w:divBdr>
                    <w:top w:val="none" w:sz="0" w:space="0" w:color="auto"/>
                    <w:left w:val="none" w:sz="0" w:space="0" w:color="auto"/>
                    <w:bottom w:val="none" w:sz="0" w:space="0" w:color="auto"/>
                    <w:right w:val="none" w:sz="0" w:space="0" w:color="auto"/>
                  </w:divBdr>
                  <w:divsChild>
                    <w:div w:id="1822110991">
                      <w:marLeft w:val="0"/>
                      <w:marRight w:val="0"/>
                      <w:marTop w:val="0"/>
                      <w:marBottom w:val="0"/>
                      <w:divBdr>
                        <w:top w:val="none" w:sz="0" w:space="0" w:color="auto"/>
                        <w:left w:val="none" w:sz="0" w:space="0" w:color="auto"/>
                        <w:bottom w:val="none" w:sz="0" w:space="0" w:color="auto"/>
                        <w:right w:val="none" w:sz="0" w:space="0" w:color="auto"/>
                      </w:divBdr>
                      <w:divsChild>
                        <w:div w:id="416753429">
                          <w:marLeft w:val="0"/>
                          <w:marRight w:val="0"/>
                          <w:marTop w:val="0"/>
                          <w:marBottom w:val="0"/>
                          <w:divBdr>
                            <w:top w:val="none" w:sz="0" w:space="0" w:color="auto"/>
                            <w:left w:val="none" w:sz="0" w:space="0" w:color="auto"/>
                            <w:bottom w:val="none" w:sz="0" w:space="0" w:color="auto"/>
                            <w:right w:val="none" w:sz="0" w:space="0" w:color="auto"/>
                          </w:divBdr>
                          <w:divsChild>
                            <w:div w:id="219558105">
                              <w:marLeft w:val="0"/>
                              <w:marRight w:val="0"/>
                              <w:marTop w:val="120"/>
                              <w:marBottom w:val="360"/>
                              <w:divBdr>
                                <w:top w:val="none" w:sz="0" w:space="0" w:color="auto"/>
                                <w:left w:val="none" w:sz="0" w:space="0" w:color="auto"/>
                                <w:bottom w:val="none" w:sz="0" w:space="0" w:color="auto"/>
                                <w:right w:val="none" w:sz="0" w:space="0" w:color="auto"/>
                              </w:divBdr>
                              <w:divsChild>
                                <w:div w:id="60837880">
                                  <w:marLeft w:val="0"/>
                                  <w:marRight w:val="0"/>
                                  <w:marTop w:val="0"/>
                                  <w:marBottom w:val="0"/>
                                  <w:divBdr>
                                    <w:top w:val="none" w:sz="0" w:space="0" w:color="auto"/>
                                    <w:left w:val="none" w:sz="0" w:space="0" w:color="auto"/>
                                    <w:bottom w:val="none" w:sz="0" w:space="0" w:color="auto"/>
                                    <w:right w:val="none" w:sz="0" w:space="0" w:color="auto"/>
                                  </w:divBdr>
                                  <w:divsChild>
                                    <w:div w:id="169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05997">
      <w:bodyDiv w:val="1"/>
      <w:marLeft w:val="0"/>
      <w:marRight w:val="0"/>
      <w:marTop w:val="0"/>
      <w:marBottom w:val="0"/>
      <w:divBdr>
        <w:top w:val="none" w:sz="0" w:space="0" w:color="auto"/>
        <w:left w:val="none" w:sz="0" w:space="0" w:color="auto"/>
        <w:bottom w:val="none" w:sz="0" w:space="0" w:color="auto"/>
        <w:right w:val="none" w:sz="0" w:space="0" w:color="auto"/>
      </w:divBdr>
      <w:divsChild>
        <w:div w:id="2052267133">
          <w:marLeft w:val="0"/>
          <w:marRight w:val="1"/>
          <w:marTop w:val="0"/>
          <w:marBottom w:val="0"/>
          <w:divBdr>
            <w:top w:val="none" w:sz="0" w:space="0" w:color="auto"/>
            <w:left w:val="none" w:sz="0" w:space="0" w:color="auto"/>
            <w:bottom w:val="none" w:sz="0" w:space="0" w:color="auto"/>
            <w:right w:val="none" w:sz="0" w:space="0" w:color="auto"/>
          </w:divBdr>
          <w:divsChild>
            <w:div w:id="1722024009">
              <w:marLeft w:val="0"/>
              <w:marRight w:val="0"/>
              <w:marTop w:val="0"/>
              <w:marBottom w:val="0"/>
              <w:divBdr>
                <w:top w:val="none" w:sz="0" w:space="0" w:color="auto"/>
                <w:left w:val="none" w:sz="0" w:space="0" w:color="auto"/>
                <w:bottom w:val="none" w:sz="0" w:space="0" w:color="auto"/>
                <w:right w:val="none" w:sz="0" w:space="0" w:color="auto"/>
              </w:divBdr>
              <w:divsChild>
                <w:div w:id="1167600789">
                  <w:marLeft w:val="0"/>
                  <w:marRight w:val="1"/>
                  <w:marTop w:val="0"/>
                  <w:marBottom w:val="0"/>
                  <w:divBdr>
                    <w:top w:val="none" w:sz="0" w:space="0" w:color="auto"/>
                    <w:left w:val="none" w:sz="0" w:space="0" w:color="auto"/>
                    <w:bottom w:val="none" w:sz="0" w:space="0" w:color="auto"/>
                    <w:right w:val="none" w:sz="0" w:space="0" w:color="auto"/>
                  </w:divBdr>
                  <w:divsChild>
                    <w:div w:id="746421489">
                      <w:marLeft w:val="0"/>
                      <w:marRight w:val="0"/>
                      <w:marTop w:val="0"/>
                      <w:marBottom w:val="0"/>
                      <w:divBdr>
                        <w:top w:val="none" w:sz="0" w:space="0" w:color="auto"/>
                        <w:left w:val="none" w:sz="0" w:space="0" w:color="auto"/>
                        <w:bottom w:val="none" w:sz="0" w:space="0" w:color="auto"/>
                        <w:right w:val="none" w:sz="0" w:space="0" w:color="auto"/>
                      </w:divBdr>
                      <w:divsChild>
                        <w:div w:id="1878353201">
                          <w:marLeft w:val="0"/>
                          <w:marRight w:val="0"/>
                          <w:marTop w:val="0"/>
                          <w:marBottom w:val="0"/>
                          <w:divBdr>
                            <w:top w:val="none" w:sz="0" w:space="0" w:color="auto"/>
                            <w:left w:val="none" w:sz="0" w:space="0" w:color="auto"/>
                            <w:bottom w:val="none" w:sz="0" w:space="0" w:color="auto"/>
                            <w:right w:val="none" w:sz="0" w:space="0" w:color="auto"/>
                          </w:divBdr>
                          <w:divsChild>
                            <w:div w:id="1243640446">
                              <w:marLeft w:val="0"/>
                              <w:marRight w:val="0"/>
                              <w:marTop w:val="120"/>
                              <w:marBottom w:val="360"/>
                              <w:divBdr>
                                <w:top w:val="none" w:sz="0" w:space="0" w:color="auto"/>
                                <w:left w:val="none" w:sz="0" w:space="0" w:color="auto"/>
                                <w:bottom w:val="none" w:sz="0" w:space="0" w:color="auto"/>
                                <w:right w:val="none" w:sz="0" w:space="0" w:color="auto"/>
                              </w:divBdr>
                              <w:divsChild>
                                <w:div w:id="245307235">
                                  <w:marLeft w:val="0"/>
                                  <w:marRight w:val="0"/>
                                  <w:marTop w:val="0"/>
                                  <w:marBottom w:val="0"/>
                                  <w:divBdr>
                                    <w:top w:val="none" w:sz="0" w:space="0" w:color="auto"/>
                                    <w:left w:val="none" w:sz="0" w:space="0" w:color="auto"/>
                                    <w:bottom w:val="none" w:sz="0" w:space="0" w:color="auto"/>
                                    <w:right w:val="none" w:sz="0" w:space="0" w:color="auto"/>
                                  </w:divBdr>
                                  <w:divsChild>
                                    <w:div w:id="5213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9315">
      <w:bodyDiv w:val="1"/>
      <w:marLeft w:val="0"/>
      <w:marRight w:val="0"/>
      <w:marTop w:val="0"/>
      <w:marBottom w:val="0"/>
      <w:divBdr>
        <w:top w:val="none" w:sz="0" w:space="0" w:color="auto"/>
        <w:left w:val="none" w:sz="0" w:space="0" w:color="auto"/>
        <w:bottom w:val="none" w:sz="0" w:space="0" w:color="auto"/>
        <w:right w:val="none" w:sz="0" w:space="0" w:color="auto"/>
      </w:divBdr>
      <w:divsChild>
        <w:div w:id="833683873">
          <w:marLeft w:val="0"/>
          <w:marRight w:val="1"/>
          <w:marTop w:val="0"/>
          <w:marBottom w:val="0"/>
          <w:divBdr>
            <w:top w:val="none" w:sz="0" w:space="0" w:color="auto"/>
            <w:left w:val="none" w:sz="0" w:space="0" w:color="auto"/>
            <w:bottom w:val="none" w:sz="0" w:space="0" w:color="auto"/>
            <w:right w:val="none" w:sz="0" w:space="0" w:color="auto"/>
          </w:divBdr>
          <w:divsChild>
            <w:div w:id="2089961238">
              <w:marLeft w:val="0"/>
              <w:marRight w:val="0"/>
              <w:marTop w:val="0"/>
              <w:marBottom w:val="0"/>
              <w:divBdr>
                <w:top w:val="none" w:sz="0" w:space="0" w:color="auto"/>
                <w:left w:val="none" w:sz="0" w:space="0" w:color="auto"/>
                <w:bottom w:val="none" w:sz="0" w:space="0" w:color="auto"/>
                <w:right w:val="none" w:sz="0" w:space="0" w:color="auto"/>
              </w:divBdr>
              <w:divsChild>
                <w:div w:id="1251279722">
                  <w:marLeft w:val="0"/>
                  <w:marRight w:val="1"/>
                  <w:marTop w:val="0"/>
                  <w:marBottom w:val="0"/>
                  <w:divBdr>
                    <w:top w:val="none" w:sz="0" w:space="0" w:color="auto"/>
                    <w:left w:val="none" w:sz="0" w:space="0" w:color="auto"/>
                    <w:bottom w:val="none" w:sz="0" w:space="0" w:color="auto"/>
                    <w:right w:val="none" w:sz="0" w:space="0" w:color="auto"/>
                  </w:divBdr>
                  <w:divsChild>
                    <w:div w:id="374279037">
                      <w:marLeft w:val="0"/>
                      <w:marRight w:val="0"/>
                      <w:marTop w:val="0"/>
                      <w:marBottom w:val="0"/>
                      <w:divBdr>
                        <w:top w:val="none" w:sz="0" w:space="0" w:color="auto"/>
                        <w:left w:val="none" w:sz="0" w:space="0" w:color="auto"/>
                        <w:bottom w:val="none" w:sz="0" w:space="0" w:color="auto"/>
                        <w:right w:val="none" w:sz="0" w:space="0" w:color="auto"/>
                      </w:divBdr>
                      <w:divsChild>
                        <w:div w:id="1795060041">
                          <w:marLeft w:val="0"/>
                          <w:marRight w:val="0"/>
                          <w:marTop w:val="0"/>
                          <w:marBottom w:val="0"/>
                          <w:divBdr>
                            <w:top w:val="none" w:sz="0" w:space="0" w:color="auto"/>
                            <w:left w:val="none" w:sz="0" w:space="0" w:color="auto"/>
                            <w:bottom w:val="none" w:sz="0" w:space="0" w:color="auto"/>
                            <w:right w:val="none" w:sz="0" w:space="0" w:color="auto"/>
                          </w:divBdr>
                          <w:divsChild>
                            <w:div w:id="2039819990">
                              <w:marLeft w:val="0"/>
                              <w:marRight w:val="0"/>
                              <w:marTop w:val="120"/>
                              <w:marBottom w:val="360"/>
                              <w:divBdr>
                                <w:top w:val="none" w:sz="0" w:space="0" w:color="auto"/>
                                <w:left w:val="none" w:sz="0" w:space="0" w:color="auto"/>
                                <w:bottom w:val="none" w:sz="0" w:space="0" w:color="auto"/>
                                <w:right w:val="none" w:sz="0" w:space="0" w:color="auto"/>
                              </w:divBdr>
                              <w:divsChild>
                                <w:div w:id="512718963">
                                  <w:marLeft w:val="0"/>
                                  <w:marRight w:val="0"/>
                                  <w:marTop w:val="0"/>
                                  <w:marBottom w:val="0"/>
                                  <w:divBdr>
                                    <w:top w:val="none" w:sz="0" w:space="0" w:color="auto"/>
                                    <w:left w:val="none" w:sz="0" w:space="0" w:color="auto"/>
                                    <w:bottom w:val="none" w:sz="0" w:space="0" w:color="auto"/>
                                    <w:right w:val="none" w:sz="0" w:space="0" w:color="auto"/>
                                  </w:divBdr>
                                  <w:divsChild>
                                    <w:div w:id="10610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20557">
      <w:bodyDiv w:val="1"/>
      <w:marLeft w:val="0"/>
      <w:marRight w:val="0"/>
      <w:marTop w:val="0"/>
      <w:marBottom w:val="0"/>
      <w:divBdr>
        <w:top w:val="none" w:sz="0" w:space="0" w:color="auto"/>
        <w:left w:val="none" w:sz="0" w:space="0" w:color="auto"/>
        <w:bottom w:val="none" w:sz="0" w:space="0" w:color="auto"/>
        <w:right w:val="none" w:sz="0" w:space="0" w:color="auto"/>
      </w:divBdr>
      <w:divsChild>
        <w:div w:id="340158478">
          <w:marLeft w:val="0"/>
          <w:marRight w:val="1"/>
          <w:marTop w:val="0"/>
          <w:marBottom w:val="0"/>
          <w:divBdr>
            <w:top w:val="none" w:sz="0" w:space="0" w:color="auto"/>
            <w:left w:val="none" w:sz="0" w:space="0" w:color="auto"/>
            <w:bottom w:val="none" w:sz="0" w:space="0" w:color="auto"/>
            <w:right w:val="none" w:sz="0" w:space="0" w:color="auto"/>
          </w:divBdr>
          <w:divsChild>
            <w:div w:id="1844082683">
              <w:marLeft w:val="0"/>
              <w:marRight w:val="0"/>
              <w:marTop w:val="0"/>
              <w:marBottom w:val="0"/>
              <w:divBdr>
                <w:top w:val="none" w:sz="0" w:space="0" w:color="auto"/>
                <w:left w:val="none" w:sz="0" w:space="0" w:color="auto"/>
                <w:bottom w:val="none" w:sz="0" w:space="0" w:color="auto"/>
                <w:right w:val="none" w:sz="0" w:space="0" w:color="auto"/>
              </w:divBdr>
              <w:divsChild>
                <w:div w:id="1286279405">
                  <w:marLeft w:val="0"/>
                  <w:marRight w:val="1"/>
                  <w:marTop w:val="0"/>
                  <w:marBottom w:val="0"/>
                  <w:divBdr>
                    <w:top w:val="none" w:sz="0" w:space="0" w:color="auto"/>
                    <w:left w:val="none" w:sz="0" w:space="0" w:color="auto"/>
                    <w:bottom w:val="none" w:sz="0" w:space="0" w:color="auto"/>
                    <w:right w:val="none" w:sz="0" w:space="0" w:color="auto"/>
                  </w:divBdr>
                  <w:divsChild>
                    <w:div w:id="2144498464">
                      <w:marLeft w:val="0"/>
                      <w:marRight w:val="0"/>
                      <w:marTop w:val="0"/>
                      <w:marBottom w:val="0"/>
                      <w:divBdr>
                        <w:top w:val="none" w:sz="0" w:space="0" w:color="auto"/>
                        <w:left w:val="none" w:sz="0" w:space="0" w:color="auto"/>
                        <w:bottom w:val="none" w:sz="0" w:space="0" w:color="auto"/>
                        <w:right w:val="none" w:sz="0" w:space="0" w:color="auto"/>
                      </w:divBdr>
                      <w:divsChild>
                        <w:div w:id="1339653909">
                          <w:marLeft w:val="0"/>
                          <w:marRight w:val="0"/>
                          <w:marTop w:val="0"/>
                          <w:marBottom w:val="0"/>
                          <w:divBdr>
                            <w:top w:val="none" w:sz="0" w:space="0" w:color="auto"/>
                            <w:left w:val="none" w:sz="0" w:space="0" w:color="auto"/>
                            <w:bottom w:val="none" w:sz="0" w:space="0" w:color="auto"/>
                            <w:right w:val="none" w:sz="0" w:space="0" w:color="auto"/>
                          </w:divBdr>
                          <w:divsChild>
                            <w:div w:id="1320236184">
                              <w:marLeft w:val="0"/>
                              <w:marRight w:val="0"/>
                              <w:marTop w:val="120"/>
                              <w:marBottom w:val="360"/>
                              <w:divBdr>
                                <w:top w:val="none" w:sz="0" w:space="0" w:color="auto"/>
                                <w:left w:val="none" w:sz="0" w:space="0" w:color="auto"/>
                                <w:bottom w:val="none" w:sz="0" w:space="0" w:color="auto"/>
                                <w:right w:val="none" w:sz="0" w:space="0" w:color="auto"/>
                              </w:divBdr>
                              <w:divsChild>
                                <w:div w:id="547568643">
                                  <w:marLeft w:val="420"/>
                                  <w:marRight w:val="0"/>
                                  <w:marTop w:val="0"/>
                                  <w:marBottom w:val="0"/>
                                  <w:divBdr>
                                    <w:top w:val="none" w:sz="0" w:space="0" w:color="auto"/>
                                    <w:left w:val="none" w:sz="0" w:space="0" w:color="auto"/>
                                    <w:bottom w:val="none" w:sz="0" w:space="0" w:color="auto"/>
                                    <w:right w:val="none" w:sz="0" w:space="0" w:color="auto"/>
                                  </w:divBdr>
                                  <w:divsChild>
                                    <w:div w:id="2085487604">
                                      <w:marLeft w:val="0"/>
                                      <w:marRight w:val="0"/>
                                      <w:marTop w:val="0"/>
                                      <w:marBottom w:val="0"/>
                                      <w:divBdr>
                                        <w:top w:val="none" w:sz="0" w:space="0" w:color="auto"/>
                                        <w:left w:val="none" w:sz="0" w:space="0" w:color="auto"/>
                                        <w:bottom w:val="none" w:sz="0" w:space="0" w:color="auto"/>
                                        <w:right w:val="none" w:sz="0" w:space="0" w:color="auto"/>
                                      </w:divBdr>
                                      <w:divsChild>
                                        <w:div w:id="3998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1445885660">
          <w:marLeft w:val="0"/>
          <w:marRight w:val="1"/>
          <w:marTop w:val="0"/>
          <w:marBottom w:val="0"/>
          <w:divBdr>
            <w:top w:val="none" w:sz="0" w:space="0" w:color="auto"/>
            <w:left w:val="none" w:sz="0" w:space="0" w:color="auto"/>
            <w:bottom w:val="none" w:sz="0" w:space="0" w:color="auto"/>
            <w:right w:val="none" w:sz="0" w:space="0" w:color="auto"/>
          </w:divBdr>
          <w:divsChild>
            <w:div w:id="1186210000">
              <w:marLeft w:val="0"/>
              <w:marRight w:val="0"/>
              <w:marTop w:val="0"/>
              <w:marBottom w:val="0"/>
              <w:divBdr>
                <w:top w:val="none" w:sz="0" w:space="0" w:color="auto"/>
                <w:left w:val="none" w:sz="0" w:space="0" w:color="auto"/>
                <w:bottom w:val="none" w:sz="0" w:space="0" w:color="auto"/>
                <w:right w:val="none" w:sz="0" w:space="0" w:color="auto"/>
              </w:divBdr>
              <w:divsChild>
                <w:div w:id="1559707374">
                  <w:marLeft w:val="0"/>
                  <w:marRight w:val="1"/>
                  <w:marTop w:val="0"/>
                  <w:marBottom w:val="0"/>
                  <w:divBdr>
                    <w:top w:val="none" w:sz="0" w:space="0" w:color="auto"/>
                    <w:left w:val="none" w:sz="0" w:space="0" w:color="auto"/>
                    <w:bottom w:val="none" w:sz="0" w:space="0" w:color="auto"/>
                    <w:right w:val="none" w:sz="0" w:space="0" w:color="auto"/>
                  </w:divBdr>
                  <w:divsChild>
                    <w:div w:id="1321040513">
                      <w:marLeft w:val="0"/>
                      <w:marRight w:val="0"/>
                      <w:marTop w:val="0"/>
                      <w:marBottom w:val="0"/>
                      <w:divBdr>
                        <w:top w:val="none" w:sz="0" w:space="0" w:color="auto"/>
                        <w:left w:val="none" w:sz="0" w:space="0" w:color="auto"/>
                        <w:bottom w:val="none" w:sz="0" w:space="0" w:color="auto"/>
                        <w:right w:val="none" w:sz="0" w:space="0" w:color="auto"/>
                      </w:divBdr>
                      <w:divsChild>
                        <w:div w:id="497964370">
                          <w:marLeft w:val="0"/>
                          <w:marRight w:val="0"/>
                          <w:marTop w:val="0"/>
                          <w:marBottom w:val="0"/>
                          <w:divBdr>
                            <w:top w:val="none" w:sz="0" w:space="0" w:color="auto"/>
                            <w:left w:val="none" w:sz="0" w:space="0" w:color="auto"/>
                            <w:bottom w:val="none" w:sz="0" w:space="0" w:color="auto"/>
                            <w:right w:val="none" w:sz="0" w:space="0" w:color="auto"/>
                          </w:divBdr>
                          <w:divsChild>
                            <w:div w:id="727921602">
                              <w:marLeft w:val="0"/>
                              <w:marRight w:val="0"/>
                              <w:marTop w:val="120"/>
                              <w:marBottom w:val="360"/>
                              <w:divBdr>
                                <w:top w:val="none" w:sz="0" w:space="0" w:color="auto"/>
                                <w:left w:val="none" w:sz="0" w:space="0" w:color="auto"/>
                                <w:bottom w:val="none" w:sz="0" w:space="0" w:color="auto"/>
                                <w:right w:val="none" w:sz="0" w:space="0" w:color="auto"/>
                              </w:divBdr>
                              <w:divsChild>
                                <w:div w:id="923957955">
                                  <w:marLeft w:val="0"/>
                                  <w:marRight w:val="0"/>
                                  <w:marTop w:val="0"/>
                                  <w:marBottom w:val="0"/>
                                  <w:divBdr>
                                    <w:top w:val="none" w:sz="0" w:space="0" w:color="auto"/>
                                    <w:left w:val="none" w:sz="0" w:space="0" w:color="auto"/>
                                    <w:bottom w:val="none" w:sz="0" w:space="0" w:color="auto"/>
                                    <w:right w:val="none" w:sz="0" w:space="0" w:color="auto"/>
                                  </w:divBdr>
                                  <w:divsChild>
                                    <w:div w:id="1278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70072">
      <w:bodyDiv w:val="1"/>
      <w:marLeft w:val="0"/>
      <w:marRight w:val="0"/>
      <w:marTop w:val="0"/>
      <w:marBottom w:val="0"/>
      <w:divBdr>
        <w:top w:val="none" w:sz="0" w:space="0" w:color="auto"/>
        <w:left w:val="none" w:sz="0" w:space="0" w:color="auto"/>
        <w:bottom w:val="none" w:sz="0" w:space="0" w:color="auto"/>
        <w:right w:val="none" w:sz="0" w:space="0" w:color="auto"/>
      </w:divBdr>
      <w:divsChild>
        <w:div w:id="1352949447">
          <w:marLeft w:val="0"/>
          <w:marRight w:val="1"/>
          <w:marTop w:val="0"/>
          <w:marBottom w:val="0"/>
          <w:divBdr>
            <w:top w:val="none" w:sz="0" w:space="0" w:color="auto"/>
            <w:left w:val="none" w:sz="0" w:space="0" w:color="auto"/>
            <w:bottom w:val="none" w:sz="0" w:space="0" w:color="auto"/>
            <w:right w:val="none" w:sz="0" w:space="0" w:color="auto"/>
          </w:divBdr>
          <w:divsChild>
            <w:div w:id="1559780994">
              <w:marLeft w:val="0"/>
              <w:marRight w:val="0"/>
              <w:marTop w:val="0"/>
              <w:marBottom w:val="0"/>
              <w:divBdr>
                <w:top w:val="none" w:sz="0" w:space="0" w:color="auto"/>
                <w:left w:val="none" w:sz="0" w:space="0" w:color="auto"/>
                <w:bottom w:val="none" w:sz="0" w:space="0" w:color="auto"/>
                <w:right w:val="none" w:sz="0" w:space="0" w:color="auto"/>
              </w:divBdr>
              <w:divsChild>
                <w:div w:id="1998074983">
                  <w:marLeft w:val="0"/>
                  <w:marRight w:val="1"/>
                  <w:marTop w:val="0"/>
                  <w:marBottom w:val="0"/>
                  <w:divBdr>
                    <w:top w:val="none" w:sz="0" w:space="0" w:color="auto"/>
                    <w:left w:val="none" w:sz="0" w:space="0" w:color="auto"/>
                    <w:bottom w:val="none" w:sz="0" w:space="0" w:color="auto"/>
                    <w:right w:val="none" w:sz="0" w:space="0" w:color="auto"/>
                  </w:divBdr>
                  <w:divsChild>
                    <w:div w:id="1854417059">
                      <w:marLeft w:val="0"/>
                      <w:marRight w:val="0"/>
                      <w:marTop w:val="0"/>
                      <w:marBottom w:val="0"/>
                      <w:divBdr>
                        <w:top w:val="none" w:sz="0" w:space="0" w:color="auto"/>
                        <w:left w:val="none" w:sz="0" w:space="0" w:color="auto"/>
                        <w:bottom w:val="none" w:sz="0" w:space="0" w:color="auto"/>
                        <w:right w:val="none" w:sz="0" w:space="0" w:color="auto"/>
                      </w:divBdr>
                      <w:divsChild>
                        <w:div w:id="1272519635">
                          <w:marLeft w:val="0"/>
                          <w:marRight w:val="0"/>
                          <w:marTop w:val="0"/>
                          <w:marBottom w:val="0"/>
                          <w:divBdr>
                            <w:top w:val="none" w:sz="0" w:space="0" w:color="auto"/>
                            <w:left w:val="none" w:sz="0" w:space="0" w:color="auto"/>
                            <w:bottom w:val="none" w:sz="0" w:space="0" w:color="auto"/>
                            <w:right w:val="none" w:sz="0" w:space="0" w:color="auto"/>
                          </w:divBdr>
                          <w:divsChild>
                            <w:div w:id="2116166373">
                              <w:marLeft w:val="0"/>
                              <w:marRight w:val="0"/>
                              <w:marTop w:val="120"/>
                              <w:marBottom w:val="360"/>
                              <w:divBdr>
                                <w:top w:val="none" w:sz="0" w:space="0" w:color="auto"/>
                                <w:left w:val="none" w:sz="0" w:space="0" w:color="auto"/>
                                <w:bottom w:val="none" w:sz="0" w:space="0" w:color="auto"/>
                                <w:right w:val="none" w:sz="0" w:space="0" w:color="auto"/>
                              </w:divBdr>
                              <w:divsChild>
                                <w:div w:id="1550453897">
                                  <w:marLeft w:val="0"/>
                                  <w:marRight w:val="0"/>
                                  <w:marTop w:val="0"/>
                                  <w:marBottom w:val="0"/>
                                  <w:divBdr>
                                    <w:top w:val="none" w:sz="0" w:space="0" w:color="auto"/>
                                    <w:left w:val="none" w:sz="0" w:space="0" w:color="auto"/>
                                    <w:bottom w:val="none" w:sz="0" w:space="0" w:color="auto"/>
                                    <w:right w:val="none" w:sz="0" w:space="0" w:color="auto"/>
                                  </w:divBdr>
                                  <w:divsChild>
                                    <w:div w:id="4327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651250">
      <w:bodyDiv w:val="1"/>
      <w:marLeft w:val="0"/>
      <w:marRight w:val="0"/>
      <w:marTop w:val="0"/>
      <w:marBottom w:val="0"/>
      <w:divBdr>
        <w:top w:val="none" w:sz="0" w:space="0" w:color="auto"/>
        <w:left w:val="none" w:sz="0" w:space="0" w:color="auto"/>
        <w:bottom w:val="none" w:sz="0" w:space="0" w:color="auto"/>
        <w:right w:val="none" w:sz="0" w:space="0" w:color="auto"/>
      </w:divBdr>
      <w:divsChild>
        <w:div w:id="909315797">
          <w:marLeft w:val="0"/>
          <w:marRight w:val="1"/>
          <w:marTop w:val="0"/>
          <w:marBottom w:val="0"/>
          <w:divBdr>
            <w:top w:val="none" w:sz="0" w:space="0" w:color="auto"/>
            <w:left w:val="none" w:sz="0" w:space="0" w:color="auto"/>
            <w:bottom w:val="none" w:sz="0" w:space="0" w:color="auto"/>
            <w:right w:val="none" w:sz="0" w:space="0" w:color="auto"/>
          </w:divBdr>
          <w:divsChild>
            <w:div w:id="181479989">
              <w:marLeft w:val="0"/>
              <w:marRight w:val="0"/>
              <w:marTop w:val="0"/>
              <w:marBottom w:val="0"/>
              <w:divBdr>
                <w:top w:val="none" w:sz="0" w:space="0" w:color="auto"/>
                <w:left w:val="none" w:sz="0" w:space="0" w:color="auto"/>
                <w:bottom w:val="none" w:sz="0" w:space="0" w:color="auto"/>
                <w:right w:val="none" w:sz="0" w:space="0" w:color="auto"/>
              </w:divBdr>
              <w:divsChild>
                <w:div w:id="801506895">
                  <w:marLeft w:val="0"/>
                  <w:marRight w:val="1"/>
                  <w:marTop w:val="0"/>
                  <w:marBottom w:val="0"/>
                  <w:divBdr>
                    <w:top w:val="none" w:sz="0" w:space="0" w:color="auto"/>
                    <w:left w:val="none" w:sz="0" w:space="0" w:color="auto"/>
                    <w:bottom w:val="none" w:sz="0" w:space="0" w:color="auto"/>
                    <w:right w:val="none" w:sz="0" w:space="0" w:color="auto"/>
                  </w:divBdr>
                  <w:divsChild>
                    <w:div w:id="454107673">
                      <w:marLeft w:val="0"/>
                      <w:marRight w:val="0"/>
                      <w:marTop w:val="0"/>
                      <w:marBottom w:val="0"/>
                      <w:divBdr>
                        <w:top w:val="none" w:sz="0" w:space="0" w:color="auto"/>
                        <w:left w:val="none" w:sz="0" w:space="0" w:color="auto"/>
                        <w:bottom w:val="none" w:sz="0" w:space="0" w:color="auto"/>
                        <w:right w:val="none" w:sz="0" w:space="0" w:color="auto"/>
                      </w:divBdr>
                      <w:divsChild>
                        <w:div w:id="149635307">
                          <w:marLeft w:val="0"/>
                          <w:marRight w:val="0"/>
                          <w:marTop w:val="0"/>
                          <w:marBottom w:val="0"/>
                          <w:divBdr>
                            <w:top w:val="none" w:sz="0" w:space="0" w:color="auto"/>
                            <w:left w:val="none" w:sz="0" w:space="0" w:color="auto"/>
                            <w:bottom w:val="none" w:sz="0" w:space="0" w:color="auto"/>
                            <w:right w:val="none" w:sz="0" w:space="0" w:color="auto"/>
                          </w:divBdr>
                          <w:divsChild>
                            <w:div w:id="1683236663">
                              <w:marLeft w:val="0"/>
                              <w:marRight w:val="0"/>
                              <w:marTop w:val="120"/>
                              <w:marBottom w:val="360"/>
                              <w:divBdr>
                                <w:top w:val="none" w:sz="0" w:space="0" w:color="auto"/>
                                <w:left w:val="none" w:sz="0" w:space="0" w:color="auto"/>
                                <w:bottom w:val="none" w:sz="0" w:space="0" w:color="auto"/>
                                <w:right w:val="none" w:sz="0" w:space="0" w:color="auto"/>
                              </w:divBdr>
                              <w:divsChild>
                                <w:div w:id="391122113">
                                  <w:marLeft w:val="420"/>
                                  <w:marRight w:val="0"/>
                                  <w:marTop w:val="0"/>
                                  <w:marBottom w:val="0"/>
                                  <w:divBdr>
                                    <w:top w:val="none" w:sz="0" w:space="0" w:color="auto"/>
                                    <w:left w:val="none" w:sz="0" w:space="0" w:color="auto"/>
                                    <w:bottom w:val="none" w:sz="0" w:space="0" w:color="auto"/>
                                    <w:right w:val="none" w:sz="0" w:space="0" w:color="auto"/>
                                  </w:divBdr>
                                  <w:divsChild>
                                    <w:div w:id="321007376">
                                      <w:marLeft w:val="0"/>
                                      <w:marRight w:val="0"/>
                                      <w:marTop w:val="0"/>
                                      <w:marBottom w:val="0"/>
                                      <w:divBdr>
                                        <w:top w:val="none" w:sz="0" w:space="0" w:color="auto"/>
                                        <w:left w:val="none" w:sz="0" w:space="0" w:color="auto"/>
                                        <w:bottom w:val="none" w:sz="0" w:space="0" w:color="auto"/>
                                        <w:right w:val="none" w:sz="0" w:space="0" w:color="auto"/>
                                      </w:divBdr>
                                      <w:divsChild>
                                        <w:div w:id="19459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650491">
      <w:bodyDiv w:val="1"/>
      <w:marLeft w:val="0"/>
      <w:marRight w:val="0"/>
      <w:marTop w:val="0"/>
      <w:marBottom w:val="0"/>
      <w:divBdr>
        <w:top w:val="none" w:sz="0" w:space="0" w:color="auto"/>
        <w:left w:val="none" w:sz="0" w:space="0" w:color="auto"/>
        <w:bottom w:val="none" w:sz="0" w:space="0" w:color="auto"/>
        <w:right w:val="none" w:sz="0" w:space="0" w:color="auto"/>
      </w:divBdr>
    </w:div>
    <w:div w:id="269431624">
      <w:bodyDiv w:val="1"/>
      <w:marLeft w:val="0"/>
      <w:marRight w:val="0"/>
      <w:marTop w:val="0"/>
      <w:marBottom w:val="0"/>
      <w:divBdr>
        <w:top w:val="none" w:sz="0" w:space="0" w:color="auto"/>
        <w:left w:val="none" w:sz="0" w:space="0" w:color="auto"/>
        <w:bottom w:val="none" w:sz="0" w:space="0" w:color="auto"/>
        <w:right w:val="none" w:sz="0" w:space="0" w:color="auto"/>
      </w:divBdr>
      <w:divsChild>
        <w:div w:id="451167828">
          <w:marLeft w:val="0"/>
          <w:marRight w:val="0"/>
          <w:marTop w:val="0"/>
          <w:marBottom w:val="0"/>
          <w:divBdr>
            <w:top w:val="none" w:sz="0" w:space="0" w:color="auto"/>
            <w:left w:val="none" w:sz="0" w:space="0" w:color="auto"/>
            <w:bottom w:val="none" w:sz="0" w:space="0" w:color="auto"/>
            <w:right w:val="none" w:sz="0" w:space="0" w:color="auto"/>
          </w:divBdr>
          <w:divsChild>
            <w:div w:id="1710379044">
              <w:marLeft w:val="0"/>
              <w:marRight w:val="0"/>
              <w:marTop w:val="0"/>
              <w:marBottom w:val="0"/>
              <w:divBdr>
                <w:top w:val="none" w:sz="0" w:space="0" w:color="auto"/>
                <w:left w:val="none" w:sz="0" w:space="0" w:color="auto"/>
                <w:bottom w:val="none" w:sz="0" w:space="0" w:color="auto"/>
                <w:right w:val="none" w:sz="0" w:space="0" w:color="auto"/>
              </w:divBdr>
              <w:divsChild>
                <w:div w:id="2084715543">
                  <w:marLeft w:val="0"/>
                  <w:marRight w:val="0"/>
                  <w:marTop w:val="0"/>
                  <w:marBottom w:val="0"/>
                  <w:divBdr>
                    <w:top w:val="none" w:sz="0" w:space="0" w:color="auto"/>
                    <w:left w:val="none" w:sz="0" w:space="0" w:color="auto"/>
                    <w:bottom w:val="none" w:sz="0" w:space="0" w:color="auto"/>
                    <w:right w:val="none" w:sz="0" w:space="0" w:color="auto"/>
                  </w:divBdr>
                  <w:divsChild>
                    <w:div w:id="1937592796">
                      <w:marLeft w:val="0"/>
                      <w:marRight w:val="0"/>
                      <w:marTop w:val="0"/>
                      <w:marBottom w:val="0"/>
                      <w:divBdr>
                        <w:top w:val="none" w:sz="0" w:space="0" w:color="auto"/>
                        <w:left w:val="none" w:sz="0" w:space="0" w:color="auto"/>
                        <w:bottom w:val="none" w:sz="0" w:space="0" w:color="auto"/>
                        <w:right w:val="none" w:sz="0" w:space="0" w:color="auto"/>
                      </w:divBdr>
                      <w:divsChild>
                        <w:div w:id="591622638">
                          <w:marLeft w:val="0"/>
                          <w:marRight w:val="0"/>
                          <w:marTop w:val="0"/>
                          <w:marBottom w:val="0"/>
                          <w:divBdr>
                            <w:top w:val="none" w:sz="0" w:space="0" w:color="auto"/>
                            <w:left w:val="none" w:sz="0" w:space="0" w:color="auto"/>
                            <w:bottom w:val="none" w:sz="0" w:space="0" w:color="auto"/>
                            <w:right w:val="none" w:sz="0" w:space="0" w:color="auto"/>
                          </w:divBdr>
                          <w:divsChild>
                            <w:div w:id="1903639747">
                              <w:marLeft w:val="0"/>
                              <w:marRight w:val="0"/>
                              <w:marTop w:val="0"/>
                              <w:marBottom w:val="0"/>
                              <w:divBdr>
                                <w:top w:val="none" w:sz="0" w:space="0" w:color="auto"/>
                                <w:left w:val="none" w:sz="0" w:space="0" w:color="auto"/>
                                <w:bottom w:val="none" w:sz="0" w:space="0" w:color="auto"/>
                                <w:right w:val="none" w:sz="0" w:space="0" w:color="auto"/>
                              </w:divBdr>
                              <w:divsChild>
                                <w:div w:id="1189563637">
                                  <w:marLeft w:val="0"/>
                                  <w:marRight w:val="0"/>
                                  <w:marTop w:val="0"/>
                                  <w:marBottom w:val="0"/>
                                  <w:divBdr>
                                    <w:top w:val="none" w:sz="0" w:space="0" w:color="auto"/>
                                    <w:left w:val="none" w:sz="0" w:space="0" w:color="auto"/>
                                    <w:bottom w:val="none" w:sz="0" w:space="0" w:color="auto"/>
                                    <w:right w:val="none" w:sz="0" w:space="0" w:color="auto"/>
                                  </w:divBdr>
                                  <w:divsChild>
                                    <w:div w:id="3519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983859">
      <w:bodyDiv w:val="1"/>
      <w:marLeft w:val="0"/>
      <w:marRight w:val="0"/>
      <w:marTop w:val="0"/>
      <w:marBottom w:val="0"/>
      <w:divBdr>
        <w:top w:val="none" w:sz="0" w:space="0" w:color="auto"/>
        <w:left w:val="none" w:sz="0" w:space="0" w:color="auto"/>
        <w:bottom w:val="none" w:sz="0" w:space="0" w:color="auto"/>
        <w:right w:val="none" w:sz="0" w:space="0" w:color="auto"/>
      </w:divBdr>
    </w:div>
    <w:div w:id="337345846">
      <w:bodyDiv w:val="1"/>
      <w:marLeft w:val="0"/>
      <w:marRight w:val="0"/>
      <w:marTop w:val="0"/>
      <w:marBottom w:val="0"/>
      <w:divBdr>
        <w:top w:val="none" w:sz="0" w:space="0" w:color="auto"/>
        <w:left w:val="none" w:sz="0" w:space="0" w:color="auto"/>
        <w:bottom w:val="none" w:sz="0" w:space="0" w:color="auto"/>
        <w:right w:val="none" w:sz="0" w:space="0" w:color="auto"/>
      </w:divBdr>
      <w:divsChild>
        <w:div w:id="985940700">
          <w:marLeft w:val="0"/>
          <w:marRight w:val="1"/>
          <w:marTop w:val="0"/>
          <w:marBottom w:val="0"/>
          <w:divBdr>
            <w:top w:val="none" w:sz="0" w:space="0" w:color="auto"/>
            <w:left w:val="none" w:sz="0" w:space="0" w:color="auto"/>
            <w:bottom w:val="none" w:sz="0" w:space="0" w:color="auto"/>
            <w:right w:val="none" w:sz="0" w:space="0" w:color="auto"/>
          </w:divBdr>
          <w:divsChild>
            <w:div w:id="1214851924">
              <w:marLeft w:val="0"/>
              <w:marRight w:val="0"/>
              <w:marTop w:val="0"/>
              <w:marBottom w:val="0"/>
              <w:divBdr>
                <w:top w:val="none" w:sz="0" w:space="0" w:color="auto"/>
                <w:left w:val="none" w:sz="0" w:space="0" w:color="auto"/>
                <w:bottom w:val="none" w:sz="0" w:space="0" w:color="auto"/>
                <w:right w:val="none" w:sz="0" w:space="0" w:color="auto"/>
              </w:divBdr>
              <w:divsChild>
                <w:div w:id="1581407220">
                  <w:marLeft w:val="0"/>
                  <w:marRight w:val="1"/>
                  <w:marTop w:val="0"/>
                  <w:marBottom w:val="0"/>
                  <w:divBdr>
                    <w:top w:val="none" w:sz="0" w:space="0" w:color="auto"/>
                    <w:left w:val="none" w:sz="0" w:space="0" w:color="auto"/>
                    <w:bottom w:val="none" w:sz="0" w:space="0" w:color="auto"/>
                    <w:right w:val="none" w:sz="0" w:space="0" w:color="auto"/>
                  </w:divBdr>
                  <w:divsChild>
                    <w:div w:id="1333532823">
                      <w:marLeft w:val="0"/>
                      <w:marRight w:val="0"/>
                      <w:marTop w:val="0"/>
                      <w:marBottom w:val="0"/>
                      <w:divBdr>
                        <w:top w:val="none" w:sz="0" w:space="0" w:color="auto"/>
                        <w:left w:val="none" w:sz="0" w:space="0" w:color="auto"/>
                        <w:bottom w:val="none" w:sz="0" w:space="0" w:color="auto"/>
                        <w:right w:val="none" w:sz="0" w:space="0" w:color="auto"/>
                      </w:divBdr>
                      <w:divsChild>
                        <w:div w:id="416438434">
                          <w:marLeft w:val="0"/>
                          <w:marRight w:val="0"/>
                          <w:marTop w:val="0"/>
                          <w:marBottom w:val="0"/>
                          <w:divBdr>
                            <w:top w:val="none" w:sz="0" w:space="0" w:color="auto"/>
                            <w:left w:val="none" w:sz="0" w:space="0" w:color="auto"/>
                            <w:bottom w:val="none" w:sz="0" w:space="0" w:color="auto"/>
                            <w:right w:val="none" w:sz="0" w:space="0" w:color="auto"/>
                          </w:divBdr>
                          <w:divsChild>
                            <w:div w:id="653417239">
                              <w:marLeft w:val="0"/>
                              <w:marRight w:val="0"/>
                              <w:marTop w:val="120"/>
                              <w:marBottom w:val="360"/>
                              <w:divBdr>
                                <w:top w:val="none" w:sz="0" w:space="0" w:color="auto"/>
                                <w:left w:val="none" w:sz="0" w:space="0" w:color="auto"/>
                                <w:bottom w:val="none" w:sz="0" w:space="0" w:color="auto"/>
                                <w:right w:val="none" w:sz="0" w:space="0" w:color="auto"/>
                              </w:divBdr>
                              <w:divsChild>
                                <w:div w:id="1966689420">
                                  <w:marLeft w:val="0"/>
                                  <w:marRight w:val="0"/>
                                  <w:marTop w:val="0"/>
                                  <w:marBottom w:val="0"/>
                                  <w:divBdr>
                                    <w:top w:val="none" w:sz="0" w:space="0" w:color="auto"/>
                                    <w:left w:val="none" w:sz="0" w:space="0" w:color="auto"/>
                                    <w:bottom w:val="none" w:sz="0" w:space="0" w:color="auto"/>
                                    <w:right w:val="none" w:sz="0" w:space="0" w:color="auto"/>
                                  </w:divBdr>
                                  <w:divsChild>
                                    <w:div w:id="11957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128824">
      <w:bodyDiv w:val="1"/>
      <w:marLeft w:val="0"/>
      <w:marRight w:val="0"/>
      <w:marTop w:val="0"/>
      <w:marBottom w:val="0"/>
      <w:divBdr>
        <w:top w:val="none" w:sz="0" w:space="0" w:color="auto"/>
        <w:left w:val="none" w:sz="0" w:space="0" w:color="auto"/>
        <w:bottom w:val="none" w:sz="0" w:space="0" w:color="auto"/>
        <w:right w:val="none" w:sz="0" w:space="0" w:color="auto"/>
      </w:divBdr>
      <w:divsChild>
        <w:div w:id="1273782239">
          <w:marLeft w:val="0"/>
          <w:marRight w:val="1"/>
          <w:marTop w:val="0"/>
          <w:marBottom w:val="0"/>
          <w:divBdr>
            <w:top w:val="none" w:sz="0" w:space="0" w:color="auto"/>
            <w:left w:val="none" w:sz="0" w:space="0" w:color="auto"/>
            <w:bottom w:val="none" w:sz="0" w:space="0" w:color="auto"/>
            <w:right w:val="none" w:sz="0" w:space="0" w:color="auto"/>
          </w:divBdr>
          <w:divsChild>
            <w:div w:id="925379906">
              <w:marLeft w:val="0"/>
              <w:marRight w:val="0"/>
              <w:marTop w:val="0"/>
              <w:marBottom w:val="0"/>
              <w:divBdr>
                <w:top w:val="none" w:sz="0" w:space="0" w:color="auto"/>
                <w:left w:val="none" w:sz="0" w:space="0" w:color="auto"/>
                <w:bottom w:val="none" w:sz="0" w:space="0" w:color="auto"/>
                <w:right w:val="none" w:sz="0" w:space="0" w:color="auto"/>
              </w:divBdr>
              <w:divsChild>
                <w:div w:id="386416332">
                  <w:marLeft w:val="0"/>
                  <w:marRight w:val="1"/>
                  <w:marTop w:val="0"/>
                  <w:marBottom w:val="0"/>
                  <w:divBdr>
                    <w:top w:val="none" w:sz="0" w:space="0" w:color="auto"/>
                    <w:left w:val="none" w:sz="0" w:space="0" w:color="auto"/>
                    <w:bottom w:val="none" w:sz="0" w:space="0" w:color="auto"/>
                    <w:right w:val="none" w:sz="0" w:space="0" w:color="auto"/>
                  </w:divBdr>
                  <w:divsChild>
                    <w:div w:id="907878963">
                      <w:marLeft w:val="0"/>
                      <w:marRight w:val="0"/>
                      <w:marTop w:val="0"/>
                      <w:marBottom w:val="0"/>
                      <w:divBdr>
                        <w:top w:val="none" w:sz="0" w:space="0" w:color="auto"/>
                        <w:left w:val="none" w:sz="0" w:space="0" w:color="auto"/>
                        <w:bottom w:val="none" w:sz="0" w:space="0" w:color="auto"/>
                        <w:right w:val="none" w:sz="0" w:space="0" w:color="auto"/>
                      </w:divBdr>
                      <w:divsChild>
                        <w:div w:id="980042398">
                          <w:marLeft w:val="0"/>
                          <w:marRight w:val="0"/>
                          <w:marTop w:val="0"/>
                          <w:marBottom w:val="0"/>
                          <w:divBdr>
                            <w:top w:val="none" w:sz="0" w:space="0" w:color="auto"/>
                            <w:left w:val="none" w:sz="0" w:space="0" w:color="auto"/>
                            <w:bottom w:val="none" w:sz="0" w:space="0" w:color="auto"/>
                            <w:right w:val="none" w:sz="0" w:space="0" w:color="auto"/>
                          </w:divBdr>
                          <w:divsChild>
                            <w:div w:id="1477260453">
                              <w:marLeft w:val="0"/>
                              <w:marRight w:val="0"/>
                              <w:marTop w:val="120"/>
                              <w:marBottom w:val="360"/>
                              <w:divBdr>
                                <w:top w:val="none" w:sz="0" w:space="0" w:color="auto"/>
                                <w:left w:val="none" w:sz="0" w:space="0" w:color="auto"/>
                                <w:bottom w:val="none" w:sz="0" w:space="0" w:color="auto"/>
                                <w:right w:val="none" w:sz="0" w:space="0" w:color="auto"/>
                              </w:divBdr>
                              <w:divsChild>
                                <w:div w:id="1584803549">
                                  <w:marLeft w:val="0"/>
                                  <w:marRight w:val="0"/>
                                  <w:marTop w:val="0"/>
                                  <w:marBottom w:val="0"/>
                                  <w:divBdr>
                                    <w:top w:val="none" w:sz="0" w:space="0" w:color="auto"/>
                                    <w:left w:val="none" w:sz="0" w:space="0" w:color="auto"/>
                                    <w:bottom w:val="none" w:sz="0" w:space="0" w:color="auto"/>
                                    <w:right w:val="none" w:sz="0" w:space="0" w:color="auto"/>
                                  </w:divBdr>
                                  <w:divsChild>
                                    <w:div w:id="10215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482774">
      <w:bodyDiv w:val="1"/>
      <w:marLeft w:val="0"/>
      <w:marRight w:val="0"/>
      <w:marTop w:val="0"/>
      <w:marBottom w:val="0"/>
      <w:divBdr>
        <w:top w:val="none" w:sz="0" w:space="0" w:color="auto"/>
        <w:left w:val="none" w:sz="0" w:space="0" w:color="auto"/>
        <w:bottom w:val="none" w:sz="0" w:space="0" w:color="auto"/>
        <w:right w:val="none" w:sz="0" w:space="0" w:color="auto"/>
      </w:divBdr>
    </w:div>
    <w:div w:id="383524531">
      <w:bodyDiv w:val="1"/>
      <w:marLeft w:val="0"/>
      <w:marRight w:val="0"/>
      <w:marTop w:val="0"/>
      <w:marBottom w:val="0"/>
      <w:divBdr>
        <w:top w:val="none" w:sz="0" w:space="0" w:color="auto"/>
        <w:left w:val="none" w:sz="0" w:space="0" w:color="auto"/>
        <w:bottom w:val="none" w:sz="0" w:space="0" w:color="auto"/>
        <w:right w:val="none" w:sz="0" w:space="0" w:color="auto"/>
      </w:divBdr>
      <w:divsChild>
        <w:div w:id="59638534">
          <w:marLeft w:val="0"/>
          <w:marRight w:val="1"/>
          <w:marTop w:val="0"/>
          <w:marBottom w:val="0"/>
          <w:divBdr>
            <w:top w:val="none" w:sz="0" w:space="0" w:color="auto"/>
            <w:left w:val="none" w:sz="0" w:space="0" w:color="auto"/>
            <w:bottom w:val="none" w:sz="0" w:space="0" w:color="auto"/>
            <w:right w:val="none" w:sz="0" w:space="0" w:color="auto"/>
          </w:divBdr>
          <w:divsChild>
            <w:div w:id="1146318402">
              <w:marLeft w:val="0"/>
              <w:marRight w:val="0"/>
              <w:marTop w:val="0"/>
              <w:marBottom w:val="0"/>
              <w:divBdr>
                <w:top w:val="none" w:sz="0" w:space="0" w:color="auto"/>
                <w:left w:val="none" w:sz="0" w:space="0" w:color="auto"/>
                <w:bottom w:val="none" w:sz="0" w:space="0" w:color="auto"/>
                <w:right w:val="none" w:sz="0" w:space="0" w:color="auto"/>
              </w:divBdr>
              <w:divsChild>
                <w:div w:id="1813911625">
                  <w:marLeft w:val="0"/>
                  <w:marRight w:val="1"/>
                  <w:marTop w:val="0"/>
                  <w:marBottom w:val="0"/>
                  <w:divBdr>
                    <w:top w:val="none" w:sz="0" w:space="0" w:color="auto"/>
                    <w:left w:val="none" w:sz="0" w:space="0" w:color="auto"/>
                    <w:bottom w:val="none" w:sz="0" w:space="0" w:color="auto"/>
                    <w:right w:val="none" w:sz="0" w:space="0" w:color="auto"/>
                  </w:divBdr>
                  <w:divsChild>
                    <w:div w:id="863595547">
                      <w:marLeft w:val="0"/>
                      <w:marRight w:val="0"/>
                      <w:marTop w:val="0"/>
                      <w:marBottom w:val="0"/>
                      <w:divBdr>
                        <w:top w:val="none" w:sz="0" w:space="0" w:color="auto"/>
                        <w:left w:val="none" w:sz="0" w:space="0" w:color="auto"/>
                        <w:bottom w:val="none" w:sz="0" w:space="0" w:color="auto"/>
                        <w:right w:val="none" w:sz="0" w:space="0" w:color="auto"/>
                      </w:divBdr>
                      <w:divsChild>
                        <w:div w:id="422532904">
                          <w:marLeft w:val="0"/>
                          <w:marRight w:val="0"/>
                          <w:marTop w:val="0"/>
                          <w:marBottom w:val="0"/>
                          <w:divBdr>
                            <w:top w:val="none" w:sz="0" w:space="0" w:color="auto"/>
                            <w:left w:val="none" w:sz="0" w:space="0" w:color="auto"/>
                            <w:bottom w:val="none" w:sz="0" w:space="0" w:color="auto"/>
                            <w:right w:val="none" w:sz="0" w:space="0" w:color="auto"/>
                          </w:divBdr>
                          <w:divsChild>
                            <w:div w:id="2037461413">
                              <w:marLeft w:val="0"/>
                              <w:marRight w:val="0"/>
                              <w:marTop w:val="120"/>
                              <w:marBottom w:val="360"/>
                              <w:divBdr>
                                <w:top w:val="none" w:sz="0" w:space="0" w:color="auto"/>
                                <w:left w:val="none" w:sz="0" w:space="0" w:color="auto"/>
                                <w:bottom w:val="none" w:sz="0" w:space="0" w:color="auto"/>
                                <w:right w:val="none" w:sz="0" w:space="0" w:color="auto"/>
                              </w:divBdr>
                              <w:divsChild>
                                <w:div w:id="72361666">
                                  <w:marLeft w:val="420"/>
                                  <w:marRight w:val="0"/>
                                  <w:marTop w:val="0"/>
                                  <w:marBottom w:val="0"/>
                                  <w:divBdr>
                                    <w:top w:val="none" w:sz="0" w:space="0" w:color="auto"/>
                                    <w:left w:val="none" w:sz="0" w:space="0" w:color="auto"/>
                                    <w:bottom w:val="none" w:sz="0" w:space="0" w:color="auto"/>
                                    <w:right w:val="none" w:sz="0" w:space="0" w:color="auto"/>
                                  </w:divBdr>
                                  <w:divsChild>
                                    <w:div w:id="1887523726">
                                      <w:marLeft w:val="0"/>
                                      <w:marRight w:val="0"/>
                                      <w:marTop w:val="0"/>
                                      <w:marBottom w:val="0"/>
                                      <w:divBdr>
                                        <w:top w:val="none" w:sz="0" w:space="0" w:color="auto"/>
                                        <w:left w:val="none" w:sz="0" w:space="0" w:color="auto"/>
                                        <w:bottom w:val="none" w:sz="0" w:space="0" w:color="auto"/>
                                        <w:right w:val="none" w:sz="0" w:space="0" w:color="auto"/>
                                      </w:divBdr>
                                      <w:divsChild>
                                        <w:div w:id="2499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040117">
      <w:bodyDiv w:val="1"/>
      <w:marLeft w:val="0"/>
      <w:marRight w:val="0"/>
      <w:marTop w:val="0"/>
      <w:marBottom w:val="0"/>
      <w:divBdr>
        <w:top w:val="none" w:sz="0" w:space="0" w:color="auto"/>
        <w:left w:val="none" w:sz="0" w:space="0" w:color="auto"/>
        <w:bottom w:val="none" w:sz="0" w:space="0" w:color="auto"/>
        <w:right w:val="none" w:sz="0" w:space="0" w:color="auto"/>
      </w:divBdr>
      <w:divsChild>
        <w:div w:id="1241450410">
          <w:marLeft w:val="0"/>
          <w:marRight w:val="1"/>
          <w:marTop w:val="0"/>
          <w:marBottom w:val="0"/>
          <w:divBdr>
            <w:top w:val="none" w:sz="0" w:space="0" w:color="auto"/>
            <w:left w:val="none" w:sz="0" w:space="0" w:color="auto"/>
            <w:bottom w:val="none" w:sz="0" w:space="0" w:color="auto"/>
            <w:right w:val="none" w:sz="0" w:space="0" w:color="auto"/>
          </w:divBdr>
          <w:divsChild>
            <w:div w:id="368993135">
              <w:marLeft w:val="0"/>
              <w:marRight w:val="0"/>
              <w:marTop w:val="0"/>
              <w:marBottom w:val="0"/>
              <w:divBdr>
                <w:top w:val="none" w:sz="0" w:space="0" w:color="auto"/>
                <w:left w:val="none" w:sz="0" w:space="0" w:color="auto"/>
                <w:bottom w:val="none" w:sz="0" w:space="0" w:color="auto"/>
                <w:right w:val="none" w:sz="0" w:space="0" w:color="auto"/>
              </w:divBdr>
              <w:divsChild>
                <w:div w:id="1515264192">
                  <w:marLeft w:val="0"/>
                  <w:marRight w:val="1"/>
                  <w:marTop w:val="0"/>
                  <w:marBottom w:val="0"/>
                  <w:divBdr>
                    <w:top w:val="none" w:sz="0" w:space="0" w:color="auto"/>
                    <w:left w:val="none" w:sz="0" w:space="0" w:color="auto"/>
                    <w:bottom w:val="none" w:sz="0" w:space="0" w:color="auto"/>
                    <w:right w:val="none" w:sz="0" w:space="0" w:color="auto"/>
                  </w:divBdr>
                  <w:divsChild>
                    <w:div w:id="2146652295">
                      <w:marLeft w:val="0"/>
                      <w:marRight w:val="0"/>
                      <w:marTop w:val="0"/>
                      <w:marBottom w:val="0"/>
                      <w:divBdr>
                        <w:top w:val="none" w:sz="0" w:space="0" w:color="auto"/>
                        <w:left w:val="none" w:sz="0" w:space="0" w:color="auto"/>
                        <w:bottom w:val="none" w:sz="0" w:space="0" w:color="auto"/>
                        <w:right w:val="none" w:sz="0" w:space="0" w:color="auto"/>
                      </w:divBdr>
                      <w:divsChild>
                        <w:div w:id="517425784">
                          <w:marLeft w:val="0"/>
                          <w:marRight w:val="0"/>
                          <w:marTop w:val="0"/>
                          <w:marBottom w:val="0"/>
                          <w:divBdr>
                            <w:top w:val="none" w:sz="0" w:space="0" w:color="auto"/>
                            <w:left w:val="none" w:sz="0" w:space="0" w:color="auto"/>
                            <w:bottom w:val="none" w:sz="0" w:space="0" w:color="auto"/>
                            <w:right w:val="none" w:sz="0" w:space="0" w:color="auto"/>
                          </w:divBdr>
                          <w:divsChild>
                            <w:div w:id="567690429">
                              <w:marLeft w:val="0"/>
                              <w:marRight w:val="0"/>
                              <w:marTop w:val="120"/>
                              <w:marBottom w:val="360"/>
                              <w:divBdr>
                                <w:top w:val="none" w:sz="0" w:space="0" w:color="auto"/>
                                <w:left w:val="none" w:sz="0" w:space="0" w:color="auto"/>
                                <w:bottom w:val="none" w:sz="0" w:space="0" w:color="auto"/>
                                <w:right w:val="none" w:sz="0" w:space="0" w:color="auto"/>
                              </w:divBdr>
                              <w:divsChild>
                                <w:div w:id="1923953685">
                                  <w:marLeft w:val="0"/>
                                  <w:marRight w:val="0"/>
                                  <w:marTop w:val="0"/>
                                  <w:marBottom w:val="0"/>
                                  <w:divBdr>
                                    <w:top w:val="none" w:sz="0" w:space="0" w:color="auto"/>
                                    <w:left w:val="none" w:sz="0" w:space="0" w:color="auto"/>
                                    <w:bottom w:val="none" w:sz="0" w:space="0" w:color="auto"/>
                                    <w:right w:val="none" w:sz="0" w:space="0" w:color="auto"/>
                                  </w:divBdr>
                                  <w:divsChild>
                                    <w:div w:id="14074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446480">
      <w:bodyDiv w:val="1"/>
      <w:marLeft w:val="0"/>
      <w:marRight w:val="0"/>
      <w:marTop w:val="0"/>
      <w:marBottom w:val="0"/>
      <w:divBdr>
        <w:top w:val="none" w:sz="0" w:space="0" w:color="auto"/>
        <w:left w:val="none" w:sz="0" w:space="0" w:color="auto"/>
        <w:bottom w:val="none" w:sz="0" w:space="0" w:color="auto"/>
        <w:right w:val="none" w:sz="0" w:space="0" w:color="auto"/>
      </w:divBdr>
      <w:divsChild>
        <w:div w:id="1005740406">
          <w:marLeft w:val="0"/>
          <w:marRight w:val="1"/>
          <w:marTop w:val="0"/>
          <w:marBottom w:val="0"/>
          <w:divBdr>
            <w:top w:val="none" w:sz="0" w:space="0" w:color="auto"/>
            <w:left w:val="none" w:sz="0" w:space="0" w:color="auto"/>
            <w:bottom w:val="none" w:sz="0" w:space="0" w:color="auto"/>
            <w:right w:val="none" w:sz="0" w:space="0" w:color="auto"/>
          </w:divBdr>
          <w:divsChild>
            <w:div w:id="949506666">
              <w:marLeft w:val="0"/>
              <w:marRight w:val="0"/>
              <w:marTop w:val="0"/>
              <w:marBottom w:val="0"/>
              <w:divBdr>
                <w:top w:val="none" w:sz="0" w:space="0" w:color="auto"/>
                <w:left w:val="none" w:sz="0" w:space="0" w:color="auto"/>
                <w:bottom w:val="none" w:sz="0" w:space="0" w:color="auto"/>
                <w:right w:val="none" w:sz="0" w:space="0" w:color="auto"/>
              </w:divBdr>
              <w:divsChild>
                <w:div w:id="790824465">
                  <w:marLeft w:val="0"/>
                  <w:marRight w:val="1"/>
                  <w:marTop w:val="0"/>
                  <w:marBottom w:val="0"/>
                  <w:divBdr>
                    <w:top w:val="none" w:sz="0" w:space="0" w:color="auto"/>
                    <w:left w:val="none" w:sz="0" w:space="0" w:color="auto"/>
                    <w:bottom w:val="none" w:sz="0" w:space="0" w:color="auto"/>
                    <w:right w:val="none" w:sz="0" w:space="0" w:color="auto"/>
                  </w:divBdr>
                  <w:divsChild>
                    <w:div w:id="1515653102">
                      <w:marLeft w:val="0"/>
                      <w:marRight w:val="0"/>
                      <w:marTop w:val="0"/>
                      <w:marBottom w:val="0"/>
                      <w:divBdr>
                        <w:top w:val="none" w:sz="0" w:space="0" w:color="auto"/>
                        <w:left w:val="none" w:sz="0" w:space="0" w:color="auto"/>
                        <w:bottom w:val="none" w:sz="0" w:space="0" w:color="auto"/>
                        <w:right w:val="none" w:sz="0" w:space="0" w:color="auto"/>
                      </w:divBdr>
                      <w:divsChild>
                        <w:div w:id="516191873">
                          <w:marLeft w:val="0"/>
                          <w:marRight w:val="0"/>
                          <w:marTop w:val="0"/>
                          <w:marBottom w:val="0"/>
                          <w:divBdr>
                            <w:top w:val="none" w:sz="0" w:space="0" w:color="auto"/>
                            <w:left w:val="none" w:sz="0" w:space="0" w:color="auto"/>
                            <w:bottom w:val="none" w:sz="0" w:space="0" w:color="auto"/>
                            <w:right w:val="none" w:sz="0" w:space="0" w:color="auto"/>
                          </w:divBdr>
                          <w:divsChild>
                            <w:div w:id="1426421749">
                              <w:marLeft w:val="0"/>
                              <w:marRight w:val="0"/>
                              <w:marTop w:val="120"/>
                              <w:marBottom w:val="360"/>
                              <w:divBdr>
                                <w:top w:val="none" w:sz="0" w:space="0" w:color="auto"/>
                                <w:left w:val="none" w:sz="0" w:space="0" w:color="auto"/>
                                <w:bottom w:val="none" w:sz="0" w:space="0" w:color="auto"/>
                                <w:right w:val="none" w:sz="0" w:space="0" w:color="auto"/>
                              </w:divBdr>
                              <w:divsChild>
                                <w:div w:id="597905312">
                                  <w:marLeft w:val="0"/>
                                  <w:marRight w:val="0"/>
                                  <w:marTop w:val="0"/>
                                  <w:marBottom w:val="0"/>
                                  <w:divBdr>
                                    <w:top w:val="none" w:sz="0" w:space="0" w:color="auto"/>
                                    <w:left w:val="none" w:sz="0" w:space="0" w:color="auto"/>
                                    <w:bottom w:val="none" w:sz="0" w:space="0" w:color="auto"/>
                                    <w:right w:val="none" w:sz="0" w:space="0" w:color="auto"/>
                                  </w:divBdr>
                                  <w:divsChild>
                                    <w:div w:id="16512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7559">
      <w:bodyDiv w:val="1"/>
      <w:marLeft w:val="0"/>
      <w:marRight w:val="0"/>
      <w:marTop w:val="0"/>
      <w:marBottom w:val="0"/>
      <w:divBdr>
        <w:top w:val="none" w:sz="0" w:space="0" w:color="auto"/>
        <w:left w:val="none" w:sz="0" w:space="0" w:color="auto"/>
        <w:bottom w:val="none" w:sz="0" w:space="0" w:color="auto"/>
        <w:right w:val="none" w:sz="0" w:space="0" w:color="auto"/>
      </w:divBdr>
      <w:divsChild>
        <w:div w:id="307056329">
          <w:marLeft w:val="0"/>
          <w:marRight w:val="1"/>
          <w:marTop w:val="0"/>
          <w:marBottom w:val="0"/>
          <w:divBdr>
            <w:top w:val="none" w:sz="0" w:space="0" w:color="auto"/>
            <w:left w:val="none" w:sz="0" w:space="0" w:color="auto"/>
            <w:bottom w:val="none" w:sz="0" w:space="0" w:color="auto"/>
            <w:right w:val="none" w:sz="0" w:space="0" w:color="auto"/>
          </w:divBdr>
          <w:divsChild>
            <w:div w:id="461927826">
              <w:marLeft w:val="0"/>
              <w:marRight w:val="0"/>
              <w:marTop w:val="0"/>
              <w:marBottom w:val="0"/>
              <w:divBdr>
                <w:top w:val="none" w:sz="0" w:space="0" w:color="auto"/>
                <w:left w:val="none" w:sz="0" w:space="0" w:color="auto"/>
                <w:bottom w:val="none" w:sz="0" w:space="0" w:color="auto"/>
                <w:right w:val="none" w:sz="0" w:space="0" w:color="auto"/>
              </w:divBdr>
              <w:divsChild>
                <w:div w:id="1884244004">
                  <w:marLeft w:val="0"/>
                  <w:marRight w:val="1"/>
                  <w:marTop w:val="0"/>
                  <w:marBottom w:val="0"/>
                  <w:divBdr>
                    <w:top w:val="none" w:sz="0" w:space="0" w:color="auto"/>
                    <w:left w:val="none" w:sz="0" w:space="0" w:color="auto"/>
                    <w:bottom w:val="none" w:sz="0" w:space="0" w:color="auto"/>
                    <w:right w:val="none" w:sz="0" w:space="0" w:color="auto"/>
                  </w:divBdr>
                  <w:divsChild>
                    <w:div w:id="1315332366">
                      <w:marLeft w:val="0"/>
                      <w:marRight w:val="0"/>
                      <w:marTop w:val="0"/>
                      <w:marBottom w:val="0"/>
                      <w:divBdr>
                        <w:top w:val="none" w:sz="0" w:space="0" w:color="auto"/>
                        <w:left w:val="none" w:sz="0" w:space="0" w:color="auto"/>
                        <w:bottom w:val="none" w:sz="0" w:space="0" w:color="auto"/>
                        <w:right w:val="none" w:sz="0" w:space="0" w:color="auto"/>
                      </w:divBdr>
                      <w:divsChild>
                        <w:div w:id="901938931">
                          <w:marLeft w:val="0"/>
                          <w:marRight w:val="0"/>
                          <w:marTop w:val="0"/>
                          <w:marBottom w:val="0"/>
                          <w:divBdr>
                            <w:top w:val="none" w:sz="0" w:space="0" w:color="auto"/>
                            <w:left w:val="none" w:sz="0" w:space="0" w:color="auto"/>
                            <w:bottom w:val="none" w:sz="0" w:space="0" w:color="auto"/>
                            <w:right w:val="none" w:sz="0" w:space="0" w:color="auto"/>
                          </w:divBdr>
                          <w:divsChild>
                            <w:div w:id="112945084">
                              <w:marLeft w:val="0"/>
                              <w:marRight w:val="0"/>
                              <w:marTop w:val="120"/>
                              <w:marBottom w:val="360"/>
                              <w:divBdr>
                                <w:top w:val="none" w:sz="0" w:space="0" w:color="auto"/>
                                <w:left w:val="none" w:sz="0" w:space="0" w:color="auto"/>
                                <w:bottom w:val="none" w:sz="0" w:space="0" w:color="auto"/>
                                <w:right w:val="none" w:sz="0" w:space="0" w:color="auto"/>
                              </w:divBdr>
                              <w:divsChild>
                                <w:div w:id="1156072983">
                                  <w:marLeft w:val="0"/>
                                  <w:marRight w:val="0"/>
                                  <w:marTop w:val="0"/>
                                  <w:marBottom w:val="0"/>
                                  <w:divBdr>
                                    <w:top w:val="none" w:sz="0" w:space="0" w:color="auto"/>
                                    <w:left w:val="none" w:sz="0" w:space="0" w:color="auto"/>
                                    <w:bottom w:val="none" w:sz="0" w:space="0" w:color="auto"/>
                                    <w:right w:val="none" w:sz="0" w:space="0" w:color="auto"/>
                                  </w:divBdr>
                                  <w:divsChild>
                                    <w:div w:id="21460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943608">
      <w:bodyDiv w:val="1"/>
      <w:marLeft w:val="0"/>
      <w:marRight w:val="0"/>
      <w:marTop w:val="0"/>
      <w:marBottom w:val="0"/>
      <w:divBdr>
        <w:top w:val="none" w:sz="0" w:space="0" w:color="auto"/>
        <w:left w:val="none" w:sz="0" w:space="0" w:color="auto"/>
        <w:bottom w:val="none" w:sz="0" w:space="0" w:color="auto"/>
        <w:right w:val="none" w:sz="0" w:space="0" w:color="auto"/>
      </w:divBdr>
      <w:divsChild>
        <w:div w:id="1771316214">
          <w:marLeft w:val="0"/>
          <w:marRight w:val="0"/>
          <w:marTop w:val="0"/>
          <w:marBottom w:val="0"/>
          <w:divBdr>
            <w:top w:val="none" w:sz="0" w:space="0" w:color="auto"/>
            <w:left w:val="none" w:sz="0" w:space="0" w:color="auto"/>
            <w:bottom w:val="none" w:sz="0" w:space="0" w:color="auto"/>
            <w:right w:val="none" w:sz="0" w:space="0" w:color="auto"/>
          </w:divBdr>
          <w:divsChild>
            <w:div w:id="1360551151">
              <w:marLeft w:val="0"/>
              <w:marRight w:val="0"/>
              <w:marTop w:val="0"/>
              <w:marBottom w:val="0"/>
              <w:divBdr>
                <w:top w:val="none" w:sz="0" w:space="0" w:color="auto"/>
                <w:left w:val="none" w:sz="0" w:space="0" w:color="auto"/>
                <w:bottom w:val="none" w:sz="0" w:space="0" w:color="auto"/>
                <w:right w:val="none" w:sz="0" w:space="0" w:color="auto"/>
              </w:divBdr>
              <w:divsChild>
                <w:div w:id="815143169">
                  <w:marLeft w:val="0"/>
                  <w:marRight w:val="0"/>
                  <w:marTop w:val="0"/>
                  <w:marBottom w:val="0"/>
                  <w:divBdr>
                    <w:top w:val="none" w:sz="0" w:space="0" w:color="auto"/>
                    <w:left w:val="none" w:sz="0" w:space="0" w:color="auto"/>
                    <w:bottom w:val="none" w:sz="0" w:space="0" w:color="auto"/>
                    <w:right w:val="none" w:sz="0" w:space="0" w:color="auto"/>
                  </w:divBdr>
                  <w:divsChild>
                    <w:div w:id="1929192485">
                      <w:marLeft w:val="0"/>
                      <w:marRight w:val="0"/>
                      <w:marTop w:val="0"/>
                      <w:marBottom w:val="0"/>
                      <w:divBdr>
                        <w:top w:val="none" w:sz="0" w:space="0" w:color="auto"/>
                        <w:left w:val="none" w:sz="0" w:space="0" w:color="auto"/>
                        <w:bottom w:val="none" w:sz="0" w:space="0" w:color="auto"/>
                        <w:right w:val="none" w:sz="0" w:space="0" w:color="auto"/>
                      </w:divBdr>
                      <w:divsChild>
                        <w:div w:id="820582675">
                          <w:marLeft w:val="0"/>
                          <w:marRight w:val="0"/>
                          <w:marTop w:val="0"/>
                          <w:marBottom w:val="0"/>
                          <w:divBdr>
                            <w:top w:val="none" w:sz="0" w:space="0" w:color="auto"/>
                            <w:left w:val="none" w:sz="0" w:space="0" w:color="auto"/>
                            <w:bottom w:val="none" w:sz="0" w:space="0" w:color="auto"/>
                            <w:right w:val="none" w:sz="0" w:space="0" w:color="auto"/>
                          </w:divBdr>
                          <w:divsChild>
                            <w:div w:id="1885365023">
                              <w:marLeft w:val="0"/>
                              <w:marRight w:val="0"/>
                              <w:marTop w:val="0"/>
                              <w:marBottom w:val="0"/>
                              <w:divBdr>
                                <w:top w:val="none" w:sz="0" w:space="0" w:color="auto"/>
                                <w:left w:val="none" w:sz="0" w:space="0" w:color="auto"/>
                                <w:bottom w:val="none" w:sz="0" w:space="0" w:color="auto"/>
                                <w:right w:val="none" w:sz="0" w:space="0" w:color="auto"/>
                              </w:divBdr>
                              <w:divsChild>
                                <w:div w:id="1946572856">
                                  <w:marLeft w:val="0"/>
                                  <w:marRight w:val="0"/>
                                  <w:marTop w:val="0"/>
                                  <w:marBottom w:val="0"/>
                                  <w:divBdr>
                                    <w:top w:val="none" w:sz="0" w:space="0" w:color="auto"/>
                                    <w:left w:val="none" w:sz="0" w:space="0" w:color="auto"/>
                                    <w:bottom w:val="none" w:sz="0" w:space="0" w:color="auto"/>
                                    <w:right w:val="none" w:sz="0" w:space="0" w:color="auto"/>
                                  </w:divBdr>
                                  <w:divsChild>
                                    <w:div w:id="1952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760525">
      <w:bodyDiv w:val="1"/>
      <w:marLeft w:val="0"/>
      <w:marRight w:val="0"/>
      <w:marTop w:val="0"/>
      <w:marBottom w:val="0"/>
      <w:divBdr>
        <w:top w:val="none" w:sz="0" w:space="0" w:color="auto"/>
        <w:left w:val="none" w:sz="0" w:space="0" w:color="auto"/>
        <w:bottom w:val="none" w:sz="0" w:space="0" w:color="auto"/>
        <w:right w:val="none" w:sz="0" w:space="0" w:color="auto"/>
      </w:divBdr>
      <w:divsChild>
        <w:div w:id="936906480">
          <w:marLeft w:val="0"/>
          <w:marRight w:val="1"/>
          <w:marTop w:val="0"/>
          <w:marBottom w:val="0"/>
          <w:divBdr>
            <w:top w:val="none" w:sz="0" w:space="0" w:color="auto"/>
            <w:left w:val="none" w:sz="0" w:space="0" w:color="auto"/>
            <w:bottom w:val="none" w:sz="0" w:space="0" w:color="auto"/>
            <w:right w:val="none" w:sz="0" w:space="0" w:color="auto"/>
          </w:divBdr>
          <w:divsChild>
            <w:div w:id="1652250748">
              <w:marLeft w:val="0"/>
              <w:marRight w:val="0"/>
              <w:marTop w:val="0"/>
              <w:marBottom w:val="0"/>
              <w:divBdr>
                <w:top w:val="none" w:sz="0" w:space="0" w:color="auto"/>
                <w:left w:val="none" w:sz="0" w:space="0" w:color="auto"/>
                <w:bottom w:val="none" w:sz="0" w:space="0" w:color="auto"/>
                <w:right w:val="none" w:sz="0" w:space="0" w:color="auto"/>
              </w:divBdr>
              <w:divsChild>
                <w:div w:id="487594662">
                  <w:marLeft w:val="0"/>
                  <w:marRight w:val="1"/>
                  <w:marTop w:val="0"/>
                  <w:marBottom w:val="0"/>
                  <w:divBdr>
                    <w:top w:val="none" w:sz="0" w:space="0" w:color="auto"/>
                    <w:left w:val="none" w:sz="0" w:space="0" w:color="auto"/>
                    <w:bottom w:val="none" w:sz="0" w:space="0" w:color="auto"/>
                    <w:right w:val="none" w:sz="0" w:space="0" w:color="auto"/>
                  </w:divBdr>
                  <w:divsChild>
                    <w:div w:id="453601979">
                      <w:marLeft w:val="0"/>
                      <w:marRight w:val="0"/>
                      <w:marTop w:val="0"/>
                      <w:marBottom w:val="0"/>
                      <w:divBdr>
                        <w:top w:val="none" w:sz="0" w:space="0" w:color="auto"/>
                        <w:left w:val="none" w:sz="0" w:space="0" w:color="auto"/>
                        <w:bottom w:val="none" w:sz="0" w:space="0" w:color="auto"/>
                        <w:right w:val="none" w:sz="0" w:space="0" w:color="auto"/>
                      </w:divBdr>
                      <w:divsChild>
                        <w:div w:id="2061057105">
                          <w:marLeft w:val="0"/>
                          <w:marRight w:val="0"/>
                          <w:marTop w:val="0"/>
                          <w:marBottom w:val="0"/>
                          <w:divBdr>
                            <w:top w:val="none" w:sz="0" w:space="0" w:color="auto"/>
                            <w:left w:val="none" w:sz="0" w:space="0" w:color="auto"/>
                            <w:bottom w:val="none" w:sz="0" w:space="0" w:color="auto"/>
                            <w:right w:val="none" w:sz="0" w:space="0" w:color="auto"/>
                          </w:divBdr>
                          <w:divsChild>
                            <w:div w:id="79299757">
                              <w:marLeft w:val="0"/>
                              <w:marRight w:val="0"/>
                              <w:marTop w:val="120"/>
                              <w:marBottom w:val="360"/>
                              <w:divBdr>
                                <w:top w:val="none" w:sz="0" w:space="0" w:color="auto"/>
                                <w:left w:val="none" w:sz="0" w:space="0" w:color="auto"/>
                                <w:bottom w:val="none" w:sz="0" w:space="0" w:color="auto"/>
                                <w:right w:val="none" w:sz="0" w:space="0" w:color="auto"/>
                              </w:divBdr>
                              <w:divsChild>
                                <w:div w:id="324629786">
                                  <w:marLeft w:val="0"/>
                                  <w:marRight w:val="0"/>
                                  <w:marTop w:val="0"/>
                                  <w:marBottom w:val="0"/>
                                  <w:divBdr>
                                    <w:top w:val="none" w:sz="0" w:space="0" w:color="auto"/>
                                    <w:left w:val="none" w:sz="0" w:space="0" w:color="auto"/>
                                    <w:bottom w:val="none" w:sz="0" w:space="0" w:color="auto"/>
                                    <w:right w:val="none" w:sz="0" w:space="0" w:color="auto"/>
                                  </w:divBdr>
                                  <w:divsChild>
                                    <w:div w:id="19244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430173">
      <w:bodyDiv w:val="1"/>
      <w:marLeft w:val="0"/>
      <w:marRight w:val="0"/>
      <w:marTop w:val="0"/>
      <w:marBottom w:val="0"/>
      <w:divBdr>
        <w:top w:val="none" w:sz="0" w:space="0" w:color="auto"/>
        <w:left w:val="none" w:sz="0" w:space="0" w:color="auto"/>
        <w:bottom w:val="none" w:sz="0" w:space="0" w:color="auto"/>
        <w:right w:val="none" w:sz="0" w:space="0" w:color="auto"/>
      </w:divBdr>
    </w:div>
    <w:div w:id="508569653">
      <w:bodyDiv w:val="1"/>
      <w:marLeft w:val="0"/>
      <w:marRight w:val="0"/>
      <w:marTop w:val="0"/>
      <w:marBottom w:val="0"/>
      <w:divBdr>
        <w:top w:val="none" w:sz="0" w:space="0" w:color="auto"/>
        <w:left w:val="none" w:sz="0" w:space="0" w:color="auto"/>
        <w:bottom w:val="none" w:sz="0" w:space="0" w:color="auto"/>
        <w:right w:val="none" w:sz="0" w:space="0" w:color="auto"/>
      </w:divBdr>
      <w:divsChild>
        <w:div w:id="1286766331">
          <w:marLeft w:val="0"/>
          <w:marRight w:val="0"/>
          <w:marTop w:val="0"/>
          <w:marBottom w:val="0"/>
          <w:divBdr>
            <w:top w:val="none" w:sz="0" w:space="0" w:color="auto"/>
            <w:left w:val="none" w:sz="0" w:space="0" w:color="auto"/>
            <w:bottom w:val="none" w:sz="0" w:space="0" w:color="auto"/>
            <w:right w:val="none" w:sz="0" w:space="0" w:color="auto"/>
          </w:divBdr>
          <w:divsChild>
            <w:div w:id="1722174501">
              <w:marLeft w:val="0"/>
              <w:marRight w:val="0"/>
              <w:marTop w:val="0"/>
              <w:marBottom w:val="0"/>
              <w:divBdr>
                <w:top w:val="none" w:sz="0" w:space="0" w:color="auto"/>
                <w:left w:val="none" w:sz="0" w:space="0" w:color="auto"/>
                <w:bottom w:val="none" w:sz="0" w:space="0" w:color="auto"/>
                <w:right w:val="none" w:sz="0" w:space="0" w:color="auto"/>
              </w:divBdr>
              <w:divsChild>
                <w:div w:id="1331565909">
                  <w:marLeft w:val="0"/>
                  <w:marRight w:val="0"/>
                  <w:marTop w:val="0"/>
                  <w:marBottom w:val="0"/>
                  <w:divBdr>
                    <w:top w:val="none" w:sz="0" w:space="0" w:color="auto"/>
                    <w:left w:val="none" w:sz="0" w:space="0" w:color="auto"/>
                    <w:bottom w:val="none" w:sz="0" w:space="0" w:color="auto"/>
                    <w:right w:val="none" w:sz="0" w:space="0" w:color="auto"/>
                  </w:divBdr>
                  <w:divsChild>
                    <w:div w:id="2077386618">
                      <w:marLeft w:val="0"/>
                      <w:marRight w:val="0"/>
                      <w:marTop w:val="0"/>
                      <w:marBottom w:val="0"/>
                      <w:divBdr>
                        <w:top w:val="none" w:sz="0" w:space="0" w:color="auto"/>
                        <w:left w:val="none" w:sz="0" w:space="0" w:color="auto"/>
                        <w:bottom w:val="none" w:sz="0" w:space="0" w:color="auto"/>
                        <w:right w:val="none" w:sz="0" w:space="0" w:color="auto"/>
                      </w:divBdr>
                      <w:divsChild>
                        <w:div w:id="222300380">
                          <w:marLeft w:val="0"/>
                          <w:marRight w:val="0"/>
                          <w:marTop w:val="0"/>
                          <w:marBottom w:val="0"/>
                          <w:divBdr>
                            <w:top w:val="none" w:sz="0" w:space="0" w:color="auto"/>
                            <w:left w:val="none" w:sz="0" w:space="0" w:color="auto"/>
                            <w:bottom w:val="none" w:sz="0" w:space="0" w:color="auto"/>
                            <w:right w:val="none" w:sz="0" w:space="0" w:color="auto"/>
                          </w:divBdr>
                          <w:divsChild>
                            <w:div w:id="241991105">
                              <w:marLeft w:val="0"/>
                              <w:marRight w:val="0"/>
                              <w:marTop w:val="0"/>
                              <w:marBottom w:val="0"/>
                              <w:divBdr>
                                <w:top w:val="none" w:sz="0" w:space="0" w:color="auto"/>
                                <w:left w:val="none" w:sz="0" w:space="0" w:color="auto"/>
                                <w:bottom w:val="none" w:sz="0" w:space="0" w:color="auto"/>
                                <w:right w:val="none" w:sz="0" w:space="0" w:color="auto"/>
                              </w:divBdr>
                              <w:divsChild>
                                <w:div w:id="1876968646">
                                  <w:marLeft w:val="0"/>
                                  <w:marRight w:val="0"/>
                                  <w:marTop w:val="0"/>
                                  <w:marBottom w:val="0"/>
                                  <w:divBdr>
                                    <w:top w:val="none" w:sz="0" w:space="0" w:color="auto"/>
                                    <w:left w:val="none" w:sz="0" w:space="0" w:color="auto"/>
                                    <w:bottom w:val="none" w:sz="0" w:space="0" w:color="auto"/>
                                    <w:right w:val="none" w:sz="0" w:space="0" w:color="auto"/>
                                  </w:divBdr>
                                  <w:divsChild>
                                    <w:div w:id="365913915">
                                      <w:marLeft w:val="0"/>
                                      <w:marRight w:val="0"/>
                                      <w:marTop w:val="0"/>
                                      <w:marBottom w:val="0"/>
                                      <w:divBdr>
                                        <w:top w:val="none" w:sz="0" w:space="0" w:color="auto"/>
                                        <w:left w:val="none" w:sz="0" w:space="0" w:color="auto"/>
                                        <w:bottom w:val="none" w:sz="0" w:space="0" w:color="auto"/>
                                        <w:right w:val="none" w:sz="0" w:space="0" w:color="auto"/>
                                      </w:divBdr>
                                      <w:divsChild>
                                        <w:div w:id="1580361199">
                                          <w:marLeft w:val="0"/>
                                          <w:marRight w:val="0"/>
                                          <w:marTop w:val="0"/>
                                          <w:marBottom w:val="0"/>
                                          <w:divBdr>
                                            <w:top w:val="none" w:sz="0" w:space="0" w:color="auto"/>
                                            <w:left w:val="none" w:sz="0" w:space="0" w:color="auto"/>
                                            <w:bottom w:val="none" w:sz="0" w:space="0" w:color="auto"/>
                                            <w:right w:val="none" w:sz="0" w:space="0" w:color="auto"/>
                                          </w:divBdr>
                                          <w:divsChild>
                                            <w:div w:id="534469387">
                                              <w:marLeft w:val="0"/>
                                              <w:marRight w:val="0"/>
                                              <w:marTop w:val="0"/>
                                              <w:marBottom w:val="0"/>
                                              <w:divBdr>
                                                <w:top w:val="none" w:sz="0" w:space="0" w:color="auto"/>
                                                <w:left w:val="none" w:sz="0" w:space="0" w:color="auto"/>
                                                <w:bottom w:val="none" w:sz="0" w:space="0" w:color="auto"/>
                                                <w:right w:val="none" w:sz="0" w:space="0" w:color="auto"/>
                                              </w:divBdr>
                                              <w:divsChild>
                                                <w:div w:id="1977485623">
                                                  <w:marLeft w:val="0"/>
                                                  <w:marRight w:val="0"/>
                                                  <w:marTop w:val="0"/>
                                                  <w:marBottom w:val="0"/>
                                                  <w:divBdr>
                                                    <w:top w:val="none" w:sz="0" w:space="0" w:color="auto"/>
                                                    <w:left w:val="none" w:sz="0" w:space="0" w:color="auto"/>
                                                    <w:bottom w:val="none" w:sz="0" w:space="0" w:color="auto"/>
                                                    <w:right w:val="none" w:sz="0" w:space="0" w:color="auto"/>
                                                  </w:divBdr>
                                                  <w:divsChild>
                                                    <w:div w:id="1988506017">
                                                      <w:marLeft w:val="0"/>
                                                      <w:marRight w:val="0"/>
                                                      <w:marTop w:val="0"/>
                                                      <w:marBottom w:val="0"/>
                                                      <w:divBdr>
                                                        <w:top w:val="none" w:sz="0" w:space="0" w:color="auto"/>
                                                        <w:left w:val="none" w:sz="0" w:space="0" w:color="auto"/>
                                                        <w:bottom w:val="none" w:sz="0" w:space="0" w:color="auto"/>
                                                        <w:right w:val="none" w:sz="0" w:space="0" w:color="auto"/>
                                                      </w:divBdr>
                                                      <w:divsChild>
                                                        <w:div w:id="1221407033">
                                                          <w:marLeft w:val="0"/>
                                                          <w:marRight w:val="0"/>
                                                          <w:marTop w:val="0"/>
                                                          <w:marBottom w:val="0"/>
                                                          <w:divBdr>
                                                            <w:top w:val="none" w:sz="0" w:space="0" w:color="auto"/>
                                                            <w:left w:val="none" w:sz="0" w:space="0" w:color="auto"/>
                                                            <w:bottom w:val="none" w:sz="0" w:space="0" w:color="auto"/>
                                                            <w:right w:val="none" w:sz="0" w:space="0" w:color="auto"/>
                                                          </w:divBdr>
                                                          <w:divsChild>
                                                            <w:div w:id="101196471">
                                                              <w:marLeft w:val="0"/>
                                                              <w:marRight w:val="0"/>
                                                              <w:marTop w:val="0"/>
                                                              <w:marBottom w:val="0"/>
                                                              <w:divBdr>
                                                                <w:top w:val="none" w:sz="0" w:space="0" w:color="auto"/>
                                                                <w:left w:val="none" w:sz="0" w:space="0" w:color="auto"/>
                                                                <w:bottom w:val="none" w:sz="0" w:space="0" w:color="auto"/>
                                                                <w:right w:val="none" w:sz="0" w:space="0" w:color="auto"/>
                                                              </w:divBdr>
                                                              <w:divsChild>
                                                                <w:div w:id="7279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900336">
      <w:bodyDiv w:val="1"/>
      <w:marLeft w:val="0"/>
      <w:marRight w:val="0"/>
      <w:marTop w:val="0"/>
      <w:marBottom w:val="0"/>
      <w:divBdr>
        <w:top w:val="none" w:sz="0" w:space="0" w:color="auto"/>
        <w:left w:val="none" w:sz="0" w:space="0" w:color="auto"/>
        <w:bottom w:val="none" w:sz="0" w:space="0" w:color="auto"/>
        <w:right w:val="none" w:sz="0" w:space="0" w:color="auto"/>
      </w:divBdr>
      <w:divsChild>
        <w:div w:id="839005422">
          <w:marLeft w:val="0"/>
          <w:marRight w:val="1"/>
          <w:marTop w:val="0"/>
          <w:marBottom w:val="0"/>
          <w:divBdr>
            <w:top w:val="none" w:sz="0" w:space="0" w:color="auto"/>
            <w:left w:val="none" w:sz="0" w:space="0" w:color="auto"/>
            <w:bottom w:val="none" w:sz="0" w:space="0" w:color="auto"/>
            <w:right w:val="none" w:sz="0" w:space="0" w:color="auto"/>
          </w:divBdr>
          <w:divsChild>
            <w:div w:id="669721036">
              <w:marLeft w:val="0"/>
              <w:marRight w:val="0"/>
              <w:marTop w:val="0"/>
              <w:marBottom w:val="0"/>
              <w:divBdr>
                <w:top w:val="none" w:sz="0" w:space="0" w:color="auto"/>
                <w:left w:val="none" w:sz="0" w:space="0" w:color="auto"/>
                <w:bottom w:val="none" w:sz="0" w:space="0" w:color="auto"/>
                <w:right w:val="none" w:sz="0" w:space="0" w:color="auto"/>
              </w:divBdr>
              <w:divsChild>
                <w:div w:id="1238902114">
                  <w:marLeft w:val="0"/>
                  <w:marRight w:val="1"/>
                  <w:marTop w:val="0"/>
                  <w:marBottom w:val="0"/>
                  <w:divBdr>
                    <w:top w:val="none" w:sz="0" w:space="0" w:color="auto"/>
                    <w:left w:val="none" w:sz="0" w:space="0" w:color="auto"/>
                    <w:bottom w:val="none" w:sz="0" w:space="0" w:color="auto"/>
                    <w:right w:val="none" w:sz="0" w:space="0" w:color="auto"/>
                  </w:divBdr>
                  <w:divsChild>
                    <w:div w:id="1781681880">
                      <w:marLeft w:val="0"/>
                      <w:marRight w:val="0"/>
                      <w:marTop w:val="0"/>
                      <w:marBottom w:val="0"/>
                      <w:divBdr>
                        <w:top w:val="none" w:sz="0" w:space="0" w:color="auto"/>
                        <w:left w:val="none" w:sz="0" w:space="0" w:color="auto"/>
                        <w:bottom w:val="none" w:sz="0" w:space="0" w:color="auto"/>
                        <w:right w:val="none" w:sz="0" w:space="0" w:color="auto"/>
                      </w:divBdr>
                      <w:divsChild>
                        <w:div w:id="1233346262">
                          <w:marLeft w:val="0"/>
                          <w:marRight w:val="0"/>
                          <w:marTop w:val="0"/>
                          <w:marBottom w:val="0"/>
                          <w:divBdr>
                            <w:top w:val="none" w:sz="0" w:space="0" w:color="auto"/>
                            <w:left w:val="none" w:sz="0" w:space="0" w:color="auto"/>
                            <w:bottom w:val="none" w:sz="0" w:space="0" w:color="auto"/>
                            <w:right w:val="none" w:sz="0" w:space="0" w:color="auto"/>
                          </w:divBdr>
                          <w:divsChild>
                            <w:div w:id="542060379">
                              <w:marLeft w:val="0"/>
                              <w:marRight w:val="0"/>
                              <w:marTop w:val="120"/>
                              <w:marBottom w:val="360"/>
                              <w:divBdr>
                                <w:top w:val="none" w:sz="0" w:space="0" w:color="auto"/>
                                <w:left w:val="none" w:sz="0" w:space="0" w:color="auto"/>
                                <w:bottom w:val="none" w:sz="0" w:space="0" w:color="auto"/>
                                <w:right w:val="none" w:sz="0" w:space="0" w:color="auto"/>
                              </w:divBdr>
                              <w:divsChild>
                                <w:div w:id="1208686604">
                                  <w:marLeft w:val="0"/>
                                  <w:marRight w:val="0"/>
                                  <w:marTop w:val="0"/>
                                  <w:marBottom w:val="0"/>
                                  <w:divBdr>
                                    <w:top w:val="none" w:sz="0" w:space="0" w:color="auto"/>
                                    <w:left w:val="none" w:sz="0" w:space="0" w:color="auto"/>
                                    <w:bottom w:val="none" w:sz="0" w:space="0" w:color="auto"/>
                                    <w:right w:val="none" w:sz="0" w:space="0" w:color="auto"/>
                                  </w:divBdr>
                                  <w:divsChild>
                                    <w:div w:id="16169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402142">
      <w:bodyDiv w:val="1"/>
      <w:marLeft w:val="0"/>
      <w:marRight w:val="0"/>
      <w:marTop w:val="0"/>
      <w:marBottom w:val="0"/>
      <w:divBdr>
        <w:top w:val="none" w:sz="0" w:space="0" w:color="auto"/>
        <w:left w:val="none" w:sz="0" w:space="0" w:color="auto"/>
        <w:bottom w:val="none" w:sz="0" w:space="0" w:color="auto"/>
        <w:right w:val="none" w:sz="0" w:space="0" w:color="auto"/>
      </w:divBdr>
    </w:div>
    <w:div w:id="547836749">
      <w:bodyDiv w:val="1"/>
      <w:marLeft w:val="0"/>
      <w:marRight w:val="0"/>
      <w:marTop w:val="0"/>
      <w:marBottom w:val="0"/>
      <w:divBdr>
        <w:top w:val="none" w:sz="0" w:space="0" w:color="auto"/>
        <w:left w:val="none" w:sz="0" w:space="0" w:color="auto"/>
        <w:bottom w:val="none" w:sz="0" w:space="0" w:color="auto"/>
        <w:right w:val="none" w:sz="0" w:space="0" w:color="auto"/>
      </w:divBdr>
      <w:divsChild>
        <w:div w:id="432016225">
          <w:marLeft w:val="0"/>
          <w:marRight w:val="1"/>
          <w:marTop w:val="0"/>
          <w:marBottom w:val="0"/>
          <w:divBdr>
            <w:top w:val="none" w:sz="0" w:space="0" w:color="auto"/>
            <w:left w:val="none" w:sz="0" w:space="0" w:color="auto"/>
            <w:bottom w:val="none" w:sz="0" w:space="0" w:color="auto"/>
            <w:right w:val="none" w:sz="0" w:space="0" w:color="auto"/>
          </w:divBdr>
          <w:divsChild>
            <w:div w:id="378820408">
              <w:marLeft w:val="0"/>
              <w:marRight w:val="0"/>
              <w:marTop w:val="0"/>
              <w:marBottom w:val="0"/>
              <w:divBdr>
                <w:top w:val="none" w:sz="0" w:space="0" w:color="auto"/>
                <w:left w:val="none" w:sz="0" w:space="0" w:color="auto"/>
                <w:bottom w:val="none" w:sz="0" w:space="0" w:color="auto"/>
                <w:right w:val="none" w:sz="0" w:space="0" w:color="auto"/>
              </w:divBdr>
              <w:divsChild>
                <w:div w:id="1578394555">
                  <w:marLeft w:val="0"/>
                  <w:marRight w:val="1"/>
                  <w:marTop w:val="0"/>
                  <w:marBottom w:val="0"/>
                  <w:divBdr>
                    <w:top w:val="none" w:sz="0" w:space="0" w:color="auto"/>
                    <w:left w:val="none" w:sz="0" w:space="0" w:color="auto"/>
                    <w:bottom w:val="none" w:sz="0" w:space="0" w:color="auto"/>
                    <w:right w:val="none" w:sz="0" w:space="0" w:color="auto"/>
                  </w:divBdr>
                  <w:divsChild>
                    <w:div w:id="1853645296">
                      <w:marLeft w:val="0"/>
                      <w:marRight w:val="0"/>
                      <w:marTop w:val="0"/>
                      <w:marBottom w:val="0"/>
                      <w:divBdr>
                        <w:top w:val="none" w:sz="0" w:space="0" w:color="auto"/>
                        <w:left w:val="none" w:sz="0" w:space="0" w:color="auto"/>
                        <w:bottom w:val="none" w:sz="0" w:space="0" w:color="auto"/>
                        <w:right w:val="none" w:sz="0" w:space="0" w:color="auto"/>
                      </w:divBdr>
                      <w:divsChild>
                        <w:div w:id="1151671708">
                          <w:marLeft w:val="0"/>
                          <w:marRight w:val="0"/>
                          <w:marTop w:val="0"/>
                          <w:marBottom w:val="0"/>
                          <w:divBdr>
                            <w:top w:val="none" w:sz="0" w:space="0" w:color="auto"/>
                            <w:left w:val="none" w:sz="0" w:space="0" w:color="auto"/>
                            <w:bottom w:val="none" w:sz="0" w:space="0" w:color="auto"/>
                            <w:right w:val="none" w:sz="0" w:space="0" w:color="auto"/>
                          </w:divBdr>
                          <w:divsChild>
                            <w:div w:id="78869157">
                              <w:marLeft w:val="0"/>
                              <w:marRight w:val="0"/>
                              <w:marTop w:val="120"/>
                              <w:marBottom w:val="360"/>
                              <w:divBdr>
                                <w:top w:val="none" w:sz="0" w:space="0" w:color="auto"/>
                                <w:left w:val="none" w:sz="0" w:space="0" w:color="auto"/>
                                <w:bottom w:val="none" w:sz="0" w:space="0" w:color="auto"/>
                                <w:right w:val="none" w:sz="0" w:space="0" w:color="auto"/>
                              </w:divBdr>
                              <w:divsChild>
                                <w:div w:id="1134373324">
                                  <w:marLeft w:val="0"/>
                                  <w:marRight w:val="0"/>
                                  <w:marTop w:val="0"/>
                                  <w:marBottom w:val="0"/>
                                  <w:divBdr>
                                    <w:top w:val="none" w:sz="0" w:space="0" w:color="auto"/>
                                    <w:left w:val="none" w:sz="0" w:space="0" w:color="auto"/>
                                    <w:bottom w:val="none" w:sz="0" w:space="0" w:color="auto"/>
                                    <w:right w:val="none" w:sz="0" w:space="0" w:color="auto"/>
                                  </w:divBdr>
                                  <w:divsChild>
                                    <w:div w:id="1721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011438">
      <w:bodyDiv w:val="1"/>
      <w:marLeft w:val="0"/>
      <w:marRight w:val="0"/>
      <w:marTop w:val="0"/>
      <w:marBottom w:val="0"/>
      <w:divBdr>
        <w:top w:val="none" w:sz="0" w:space="0" w:color="auto"/>
        <w:left w:val="none" w:sz="0" w:space="0" w:color="auto"/>
        <w:bottom w:val="none" w:sz="0" w:space="0" w:color="auto"/>
        <w:right w:val="none" w:sz="0" w:space="0" w:color="auto"/>
      </w:divBdr>
      <w:divsChild>
        <w:div w:id="627585498">
          <w:marLeft w:val="0"/>
          <w:marRight w:val="1"/>
          <w:marTop w:val="0"/>
          <w:marBottom w:val="0"/>
          <w:divBdr>
            <w:top w:val="none" w:sz="0" w:space="0" w:color="auto"/>
            <w:left w:val="none" w:sz="0" w:space="0" w:color="auto"/>
            <w:bottom w:val="none" w:sz="0" w:space="0" w:color="auto"/>
            <w:right w:val="none" w:sz="0" w:space="0" w:color="auto"/>
          </w:divBdr>
          <w:divsChild>
            <w:div w:id="152645316">
              <w:marLeft w:val="0"/>
              <w:marRight w:val="0"/>
              <w:marTop w:val="0"/>
              <w:marBottom w:val="0"/>
              <w:divBdr>
                <w:top w:val="none" w:sz="0" w:space="0" w:color="auto"/>
                <w:left w:val="none" w:sz="0" w:space="0" w:color="auto"/>
                <w:bottom w:val="none" w:sz="0" w:space="0" w:color="auto"/>
                <w:right w:val="none" w:sz="0" w:space="0" w:color="auto"/>
              </w:divBdr>
              <w:divsChild>
                <w:div w:id="1137797448">
                  <w:marLeft w:val="0"/>
                  <w:marRight w:val="1"/>
                  <w:marTop w:val="0"/>
                  <w:marBottom w:val="0"/>
                  <w:divBdr>
                    <w:top w:val="none" w:sz="0" w:space="0" w:color="auto"/>
                    <w:left w:val="none" w:sz="0" w:space="0" w:color="auto"/>
                    <w:bottom w:val="none" w:sz="0" w:space="0" w:color="auto"/>
                    <w:right w:val="none" w:sz="0" w:space="0" w:color="auto"/>
                  </w:divBdr>
                  <w:divsChild>
                    <w:div w:id="456141672">
                      <w:marLeft w:val="0"/>
                      <w:marRight w:val="0"/>
                      <w:marTop w:val="0"/>
                      <w:marBottom w:val="0"/>
                      <w:divBdr>
                        <w:top w:val="none" w:sz="0" w:space="0" w:color="auto"/>
                        <w:left w:val="none" w:sz="0" w:space="0" w:color="auto"/>
                        <w:bottom w:val="none" w:sz="0" w:space="0" w:color="auto"/>
                        <w:right w:val="none" w:sz="0" w:space="0" w:color="auto"/>
                      </w:divBdr>
                      <w:divsChild>
                        <w:div w:id="1525167378">
                          <w:marLeft w:val="0"/>
                          <w:marRight w:val="0"/>
                          <w:marTop w:val="0"/>
                          <w:marBottom w:val="0"/>
                          <w:divBdr>
                            <w:top w:val="none" w:sz="0" w:space="0" w:color="auto"/>
                            <w:left w:val="none" w:sz="0" w:space="0" w:color="auto"/>
                            <w:bottom w:val="none" w:sz="0" w:space="0" w:color="auto"/>
                            <w:right w:val="none" w:sz="0" w:space="0" w:color="auto"/>
                          </w:divBdr>
                          <w:divsChild>
                            <w:div w:id="64229236">
                              <w:marLeft w:val="0"/>
                              <w:marRight w:val="0"/>
                              <w:marTop w:val="120"/>
                              <w:marBottom w:val="360"/>
                              <w:divBdr>
                                <w:top w:val="none" w:sz="0" w:space="0" w:color="auto"/>
                                <w:left w:val="none" w:sz="0" w:space="0" w:color="auto"/>
                                <w:bottom w:val="none" w:sz="0" w:space="0" w:color="auto"/>
                                <w:right w:val="none" w:sz="0" w:space="0" w:color="auto"/>
                              </w:divBdr>
                              <w:divsChild>
                                <w:div w:id="1193811436">
                                  <w:marLeft w:val="0"/>
                                  <w:marRight w:val="0"/>
                                  <w:marTop w:val="0"/>
                                  <w:marBottom w:val="0"/>
                                  <w:divBdr>
                                    <w:top w:val="none" w:sz="0" w:space="0" w:color="auto"/>
                                    <w:left w:val="none" w:sz="0" w:space="0" w:color="auto"/>
                                    <w:bottom w:val="none" w:sz="0" w:space="0" w:color="auto"/>
                                    <w:right w:val="none" w:sz="0" w:space="0" w:color="auto"/>
                                  </w:divBdr>
                                  <w:divsChild>
                                    <w:div w:id="171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200702">
      <w:bodyDiv w:val="1"/>
      <w:marLeft w:val="0"/>
      <w:marRight w:val="0"/>
      <w:marTop w:val="0"/>
      <w:marBottom w:val="0"/>
      <w:divBdr>
        <w:top w:val="none" w:sz="0" w:space="0" w:color="auto"/>
        <w:left w:val="none" w:sz="0" w:space="0" w:color="auto"/>
        <w:bottom w:val="none" w:sz="0" w:space="0" w:color="auto"/>
        <w:right w:val="none" w:sz="0" w:space="0" w:color="auto"/>
      </w:divBdr>
      <w:divsChild>
        <w:div w:id="1106272731">
          <w:marLeft w:val="0"/>
          <w:marRight w:val="1"/>
          <w:marTop w:val="0"/>
          <w:marBottom w:val="0"/>
          <w:divBdr>
            <w:top w:val="none" w:sz="0" w:space="0" w:color="auto"/>
            <w:left w:val="none" w:sz="0" w:space="0" w:color="auto"/>
            <w:bottom w:val="none" w:sz="0" w:space="0" w:color="auto"/>
            <w:right w:val="none" w:sz="0" w:space="0" w:color="auto"/>
          </w:divBdr>
          <w:divsChild>
            <w:div w:id="1081684463">
              <w:marLeft w:val="0"/>
              <w:marRight w:val="0"/>
              <w:marTop w:val="0"/>
              <w:marBottom w:val="0"/>
              <w:divBdr>
                <w:top w:val="none" w:sz="0" w:space="0" w:color="auto"/>
                <w:left w:val="none" w:sz="0" w:space="0" w:color="auto"/>
                <w:bottom w:val="none" w:sz="0" w:space="0" w:color="auto"/>
                <w:right w:val="none" w:sz="0" w:space="0" w:color="auto"/>
              </w:divBdr>
              <w:divsChild>
                <w:div w:id="1467160583">
                  <w:marLeft w:val="0"/>
                  <w:marRight w:val="1"/>
                  <w:marTop w:val="0"/>
                  <w:marBottom w:val="0"/>
                  <w:divBdr>
                    <w:top w:val="none" w:sz="0" w:space="0" w:color="auto"/>
                    <w:left w:val="none" w:sz="0" w:space="0" w:color="auto"/>
                    <w:bottom w:val="none" w:sz="0" w:space="0" w:color="auto"/>
                    <w:right w:val="none" w:sz="0" w:space="0" w:color="auto"/>
                  </w:divBdr>
                  <w:divsChild>
                    <w:div w:id="1168597882">
                      <w:marLeft w:val="0"/>
                      <w:marRight w:val="0"/>
                      <w:marTop w:val="0"/>
                      <w:marBottom w:val="0"/>
                      <w:divBdr>
                        <w:top w:val="none" w:sz="0" w:space="0" w:color="auto"/>
                        <w:left w:val="none" w:sz="0" w:space="0" w:color="auto"/>
                        <w:bottom w:val="none" w:sz="0" w:space="0" w:color="auto"/>
                        <w:right w:val="none" w:sz="0" w:space="0" w:color="auto"/>
                      </w:divBdr>
                      <w:divsChild>
                        <w:div w:id="2047750746">
                          <w:marLeft w:val="0"/>
                          <w:marRight w:val="0"/>
                          <w:marTop w:val="0"/>
                          <w:marBottom w:val="0"/>
                          <w:divBdr>
                            <w:top w:val="none" w:sz="0" w:space="0" w:color="auto"/>
                            <w:left w:val="none" w:sz="0" w:space="0" w:color="auto"/>
                            <w:bottom w:val="none" w:sz="0" w:space="0" w:color="auto"/>
                            <w:right w:val="none" w:sz="0" w:space="0" w:color="auto"/>
                          </w:divBdr>
                          <w:divsChild>
                            <w:div w:id="2029065140">
                              <w:marLeft w:val="0"/>
                              <w:marRight w:val="0"/>
                              <w:marTop w:val="120"/>
                              <w:marBottom w:val="360"/>
                              <w:divBdr>
                                <w:top w:val="none" w:sz="0" w:space="0" w:color="auto"/>
                                <w:left w:val="none" w:sz="0" w:space="0" w:color="auto"/>
                                <w:bottom w:val="none" w:sz="0" w:space="0" w:color="auto"/>
                                <w:right w:val="none" w:sz="0" w:space="0" w:color="auto"/>
                              </w:divBdr>
                              <w:divsChild>
                                <w:div w:id="2055999762">
                                  <w:marLeft w:val="0"/>
                                  <w:marRight w:val="0"/>
                                  <w:marTop w:val="0"/>
                                  <w:marBottom w:val="0"/>
                                  <w:divBdr>
                                    <w:top w:val="none" w:sz="0" w:space="0" w:color="auto"/>
                                    <w:left w:val="none" w:sz="0" w:space="0" w:color="auto"/>
                                    <w:bottom w:val="none" w:sz="0" w:space="0" w:color="auto"/>
                                    <w:right w:val="none" w:sz="0" w:space="0" w:color="auto"/>
                                  </w:divBdr>
                                  <w:divsChild>
                                    <w:div w:id="6888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356745">
      <w:bodyDiv w:val="1"/>
      <w:marLeft w:val="0"/>
      <w:marRight w:val="0"/>
      <w:marTop w:val="0"/>
      <w:marBottom w:val="0"/>
      <w:divBdr>
        <w:top w:val="none" w:sz="0" w:space="0" w:color="auto"/>
        <w:left w:val="none" w:sz="0" w:space="0" w:color="auto"/>
        <w:bottom w:val="none" w:sz="0" w:space="0" w:color="auto"/>
        <w:right w:val="none" w:sz="0" w:space="0" w:color="auto"/>
      </w:divBdr>
      <w:divsChild>
        <w:div w:id="1176843639">
          <w:marLeft w:val="0"/>
          <w:marRight w:val="1"/>
          <w:marTop w:val="0"/>
          <w:marBottom w:val="0"/>
          <w:divBdr>
            <w:top w:val="none" w:sz="0" w:space="0" w:color="auto"/>
            <w:left w:val="none" w:sz="0" w:space="0" w:color="auto"/>
            <w:bottom w:val="none" w:sz="0" w:space="0" w:color="auto"/>
            <w:right w:val="none" w:sz="0" w:space="0" w:color="auto"/>
          </w:divBdr>
          <w:divsChild>
            <w:div w:id="2098625339">
              <w:marLeft w:val="0"/>
              <w:marRight w:val="0"/>
              <w:marTop w:val="0"/>
              <w:marBottom w:val="0"/>
              <w:divBdr>
                <w:top w:val="none" w:sz="0" w:space="0" w:color="auto"/>
                <w:left w:val="none" w:sz="0" w:space="0" w:color="auto"/>
                <w:bottom w:val="none" w:sz="0" w:space="0" w:color="auto"/>
                <w:right w:val="none" w:sz="0" w:space="0" w:color="auto"/>
              </w:divBdr>
              <w:divsChild>
                <w:div w:id="640429786">
                  <w:marLeft w:val="0"/>
                  <w:marRight w:val="1"/>
                  <w:marTop w:val="0"/>
                  <w:marBottom w:val="0"/>
                  <w:divBdr>
                    <w:top w:val="none" w:sz="0" w:space="0" w:color="auto"/>
                    <w:left w:val="none" w:sz="0" w:space="0" w:color="auto"/>
                    <w:bottom w:val="none" w:sz="0" w:space="0" w:color="auto"/>
                    <w:right w:val="none" w:sz="0" w:space="0" w:color="auto"/>
                  </w:divBdr>
                  <w:divsChild>
                    <w:div w:id="1446345527">
                      <w:marLeft w:val="0"/>
                      <w:marRight w:val="0"/>
                      <w:marTop w:val="0"/>
                      <w:marBottom w:val="0"/>
                      <w:divBdr>
                        <w:top w:val="none" w:sz="0" w:space="0" w:color="auto"/>
                        <w:left w:val="none" w:sz="0" w:space="0" w:color="auto"/>
                        <w:bottom w:val="none" w:sz="0" w:space="0" w:color="auto"/>
                        <w:right w:val="none" w:sz="0" w:space="0" w:color="auto"/>
                      </w:divBdr>
                      <w:divsChild>
                        <w:div w:id="1945913585">
                          <w:marLeft w:val="0"/>
                          <w:marRight w:val="0"/>
                          <w:marTop w:val="0"/>
                          <w:marBottom w:val="0"/>
                          <w:divBdr>
                            <w:top w:val="none" w:sz="0" w:space="0" w:color="auto"/>
                            <w:left w:val="none" w:sz="0" w:space="0" w:color="auto"/>
                            <w:bottom w:val="none" w:sz="0" w:space="0" w:color="auto"/>
                            <w:right w:val="none" w:sz="0" w:space="0" w:color="auto"/>
                          </w:divBdr>
                          <w:divsChild>
                            <w:div w:id="564416861">
                              <w:marLeft w:val="0"/>
                              <w:marRight w:val="0"/>
                              <w:marTop w:val="120"/>
                              <w:marBottom w:val="360"/>
                              <w:divBdr>
                                <w:top w:val="none" w:sz="0" w:space="0" w:color="auto"/>
                                <w:left w:val="none" w:sz="0" w:space="0" w:color="auto"/>
                                <w:bottom w:val="none" w:sz="0" w:space="0" w:color="auto"/>
                                <w:right w:val="none" w:sz="0" w:space="0" w:color="auto"/>
                              </w:divBdr>
                              <w:divsChild>
                                <w:div w:id="920023232">
                                  <w:marLeft w:val="0"/>
                                  <w:marRight w:val="0"/>
                                  <w:marTop w:val="0"/>
                                  <w:marBottom w:val="0"/>
                                  <w:divBdr>
                                    <w:top w:val="none" w:sz="0" w:space="0" w:color="auto"/>
                                    <w:left w:val="none" w:sz="0" w:space="0" w:color="auto"/>
                                    <w:bottom w:val="none" w:sz="0" w:space="0" w:color="auto"/>
                                    <w:right w:val="none" w:sz="0" w:space="0" w:color="auto"/>
                                  </w:divBdr>
                                  <w:divsChild>
                                    <w:div w:id="11552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13215">
      <w:bodyDiv w:val="1"/>
      <w:marLeft w:val="0"/>
      <w:marRight w:val="0"/>
      <w:marTop w:val="0"/>
      <w:marBottom w:val="0"/>
      <w:divBdr>
        <w:top w:val="none" w:sz="0" w:space="0" w:color="auto"/>
        <w:left w:val="none" w:sz="0" w:space="0" w:color="auto"/>
        <w:bottom w:val="none" w:sz="0" w:space="0" w:color="auto"/>
        <w:right w:val="none" w:sz="0" w:space="0" w:color="auto"/>
      </w:divBdr>
      <w:divsChild>
        <w:div w:id="246035347">
          <w:marLeft w:val="0"/>
          <w:marRight w:val="1"/>
          <w:marTop w:val="0"/>
          <w:marBottom w:val="0"/>
          <w:divBdr>
            <w:top w:val="none" w:sz="0" w:space="0" w:color="auto"/>
            <w:left w:val="none" w:sz="0" w:space="0" w:color="auto"/>
            <w:bottom w:val="none" w:sz="0" w:space="0" w:color="auto"/>
            <w:right w:val="none" w:sz="0" w:space="0" w:color="auto"/>
          </w:divBdr>
          <w:divsChild>
            <w:div w:id="226116156">
              <w:marLeft w:val="0"/>
              <w:marRight w:val="0"/>
              <w:marTop w:val="0"/>
              <w:marBottom w:val="0"/>
              <w:divBdr>
                <w:top w:val="none" w:sz="0" w:space="0" w:color="auto"/>
                <w:left w:val="none" w:sz="0" w:space="0" w:color="auto"/>
                <w:bottom w:val="none" w:sz="0" w:space="0" w:color="auto"/>
                <w:right w:val="none" w:sz="0" w:space="0" w:color="auto"/>
              </w:divBdr>
              <w:divsChild>
                <w:div w:id="416830106">
                  <w:marLeft w:val="0"/>
                  <w:marRight w:val="1"/>
                  <w:marTop w:val="0"/>
                  <w:marBottom w:val="0"/>
                  <w:divBdr>
                    <w:top w:val="none" w:sz="0" w:space="0" w:color="auto"/>
                    <w:left w:val="none" w:sz="0" w:space="0" w:color="auto"/>
                    <w:bottom w:val="none" w:sz="0" w:space="0" w:color="auto"/>
                    <w:right w:val="none" w:sz="0" w:space="0" w:color="auto"/>
                  </w:divBdr>
                  <w:divsChild>
                    <w:div w:id="1626304937">
                      <w:marLeft w:val="0"/>
                      <w:marRight w:val="0"/>
                      <w:marTop w:val="0"/>
                      <w:marBottom w:val="0"/>
                      <w:divBdr>
                        <w:top w:val="none" w:sz="0" w:space="0" w:color="auto"/>
                        <w:left w:val="none" w:sz="0" w:space="0" w:color="auto"/>
                        <w:bottom w:val="none" w:sz="0" w:space="0" w:color="auto"/>
                        <w:right w:val="none" w:sz="0" w:space="0" w:color="auto"/>
                      </w:divBdr>
                      <w:divsChild>
                        <w:div w:id="1837304471">
                          <w:marLeft w:val="0"/>
                          <w:marRight w:val="0"/>
                          <w:marTop w:val="0"/>
                          <w:marBottom w:val="0"/>
                          <w:divBdr>
                            <w:top w:val="none" w:sz="0" w:space="0" w:color="auto"/>
                            <w:left w:val="none" w:sz="0" w:space="0" w:color="auto"/>
                            <w:bottom w:val="none" w:sz="0" w:space="0" w:color="auto"/>
                            <w:right w:val="none" w:sz="0" w:space="0" w:color="auto"/>
                          </w:divBdr>
                          <w:divsChild>
                            <w:div w:id="2026326277">
                              <w:marLeft w:val="0"/>
                              <w:marRight w:val="0"/>
                              <w:marTop w:val="120"/>
                              <w:marBottom w:val="360"/>
                              <w:divBdr>
                                <w:top w:val="none" w:sz="0" w:space="0" w:color="auto"/>
                                <w:left w:val="none" w:sz="0" w:space="0" w:color="auto"/>
                                <w:bottom w:val="none" w:sz="0" w:space="0" w:color="auto"/>
                                <w:right w:val="none" w:sz="0" w:space="0" w:color="auto"/>
                              </w:divBdr>
                              <w:divsChild>
                                <w:div w:id="348027742">
                                  <w:marLeft w:val="0"/>
                                  <w:marRight w:val="0"/>
                                  <w:marTop w:val="0"/>
                                  <w:marBottom w:val="0"/>
                                  <w:divBdr>
                                    <w:top w:val="none" w:sz="0" w:space="0" w:color="auto"/>
                                    <w:left w:val="none" w:sz="0" w:space="0" w:color="auto"/>
                                    <w:bottom w:val="none" w:sz="0" w:space="0" w:color="auto"/>
                                    <w:right w:val="none" w:sz="0" w:space="0" w:color="auto"/>
                                  </w:divBdr>
                                  <w:divsChild>
                                    <w:div w:id="10790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074806">
      <w:bodyDiv w:val="1"/>
      <w:marLeft w:val="0"/>
      <w:marRight w:val="0"/>
      <w:marTop w:val="0"/>
      <w:marBottom w:val="0"/>
      <w:divBdr>
        <w:top w:val="none" w:sz="0" w:space="0" w:color="auto"/>
        <w:left w:val="none" w:sz="0" w:space="0" w:color="auto"/>
        <w:bottom w:val="none" w:sz="0" w:space="0" w:color="auto"/>
        <w:right w:val="none" w:sz="0" w:space="0" w:color="auto"/>
      </w:divBdr>
      <w:divsChild>
        <w:div w:id="677272223">
          <w:marLeft w:val="0"/>
          <w:marRight w:val="1"/>
          <w:marTop w:val="0"/>
          <w:marBottom w:val="0"/>
          <w:divBdr>
            <w:top w:val="none" w:sz="0" w:space="0" w:color="auto"/>
            <w:left w:val="none" w:sz="0" w:space="0" w:color="auto"/>
            <w:bottom w:val="none" w:sz="0" w:space="0" w:color="auto"/>
            <w:right w:val="none" w:sz="0" w:space="0" w:color="auto"/>
          </w:divBdr>
          <w:divsChild>
            <w:div w:id="111018158">
              <w:marLeft w:val="0"/>
              <w:marRight w:val="0"/>
              <w:marTop w:val="0"/>
              <w:marBottom w:val="0"/>
              <w:divBdr>
                <w:top w:val="none" w:sz="0" w:space="0" w:color="auto"/>
                <w:left w:val="none" w:sz="0" w:space="0" w:color="auto"/>
                <w:bottom w:val="none" w:sz="0" w:space="0" w:color="auto"/>
                <w:right w:val="none" w:sz="0" w:space="0" w:color="auto"/>
              </w:divBdr>
              <w:divsChild>
                <w:div w:id="1686979809">
                  <w:marLeft w:val="0"/>
                  <w:marRight w:val="1"/>
                  <w:marTop w:val="0"/>
                  <w:marBottom w:val="0"/>
                  <w:divBdr>
                    <w:top w:val="none" w:sz="0" w:space="0" w:color="auto"/>
                    <w:left w:val="none" w:sz="0" w:space="0" w:color="auto"/>
                    <w:bottom w:val="none" w:sz="0" w:space="0" w:color="auto"/>
                    <w:right w:val="none" w:sz="0" w:space="0" w:color="auto"/>
                  </w:divBdr>
                  <w:divsChild>
                    <w:div w:id="1083918547">
                      <w:marLeft w:val="0"/>
                      <w:marRight w:val="0"/>
                      <w:marTop w:val="0"/>
                      <w:marBottom w:val="0"/>
                      <w:divBdr>
                        <w:top w:val="none" w:sz="0" w:space="0" w:color="auto"/>
                        <w:left w:val="none" w:sz="0" w:space="0" w:color="auto"/>
                        <w:bottom w:val="none" w:sz="0" w:space="0" w:color="auto"/>
                        <w:right w:val="none" w:sz="0" w:space="0" w:color="auto"/>
                      </w:divBdr>
                      <w:divsChild>
                        <w:div w:id="1771267888">
                          <w:marLeft w:val="0"/>
                          <w:marRight w:val="0"/>
                          <w:marTop w:val="0"/>
                          <w:marBottom w:val="0"/>
                          <w:divBdr>
                            <w:top w:val="none" w:sz="0" w:space="0" w:color="auto"/>
                            <w:left w:val="none" w:sz="0" w:space="0" w:color="auto"/>
                            <w:bottom w:val="none" w:sz="0" w:space="0" w:color="auto"/>
                            <w:right w:val="none" w:sz="0" w:space="0" w:color="auto"/>
                          </w:divBdr>
                          <w:divsChild>
                            <w:div w:id="1744983572">
                              <w:marLeft w:val="0"/>
                              <w:marRight w:val="0"/>
                              <w:marTop w:val="120"/>
                              <w:marBottom w:val="360"/>
                              <w:divBdr>
                                <w:top w:val="none" w:sz="0" w:space="0" w:color="auto"/>
                                <w:left w:val="none" w:sz="0" w:space="0" w:color="auto"/>
                                <w:bottom w:val="none" w:sz="0" w:space="0" w:color="auto"/>
                                <w:right w:val="none" w:sz="0" w:space="0" w:color="auto"/>
                              </w:divBdr>
                              <w:divsChild>
                                <w:div w:id="1229342387">
                                  <w:marLeft w:val="0"/>
                                  <w:marRight w:val="0"/>
                                  <w:marTop w:val="0"/>
                                  <w:marBottom w:val="0"/>
                                  <w:divBdr>
                                    <w:top w:val="none" w:sz="0" w:space="0" w:color="auto"/>
                                    <w:left w:val="none" w:sz="0" w:space="0" w:color="auto"/>
                                    <w:bottom w:val="none" w:sz="0" w:space="0" w:color="auto"/>
                                    <w:right w:val="none" w:sz="0" w:space="0" w:color="auto"/>
                                  </w:divBdr>
                                  <w:divsChild>
                                    <w:div w:id="19914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728426">
      <w:bodyDiv w:val="1"/>
      <w:marLeft w:val="0"/>
      <w:marRight w:val="0"/>
      <w:marTop w:val="0"/>
      <w:marBottom w:val="0"/>
      <w:divBdr>
        <w:top w:val="none" w:sz="0" w:space="0" w:color="auto"/>
        <w:left w:val="none" w:sz="0" w:space="0" w:color="auto"/>
        <w:bottom w:val="none" w:sz="0" w:space="0" w:color="auto"/>
        <w:right w:val="none" w:sz="0" w:space="0" w:color="auto"/>
      </w:divBdr>
      <w:divsChild>
        <w:div w:id="38558431">
          <w:marLeft w:val="0"/>
          <w:marRight w:val="0"/>
          <w:marTop w:val="0"/>
          <w:marBottom w:val="0"/>
          <w:divBdr>
            <w:top w:val="none" w:sz="0" w:space="0" w:color="auto"/>
            <w:left w:val="none" w:sz="0" w:space="0" w:color="auto"/>
            <w:bottom w:val="none" w:sz="0" w:space="0" w:color="auto"/>
            <w:right w:val="none" w:sz="0" w:space="0" w:color="auto"/>
          </w:divBdr>
        </w:div>
        <w:div w:id="151606082">
          <w:marLeft w:val="0"/>
          <w:marRight w:val="0"/>
          <w:marTop w:val="0"/>
          <w:marBottom w:val="0"/>
          <w:divBdr>
            <w:top w:val="none" w:sz="0" w:space="0" w:color="auto"/>
            <w:left w:val="none" w:sz="0" w:space="0" w:color="auto"/>
            <w:bottom w:val="none" w:sz="0" w:space="0" w:color="auto"/>
            <w:right w:val="none" w:sz="0" w:space="0" w:color="auto"/>
          </w:divBdr>
        </w:div>
        <w:div w:id="273710043">
          <w:marLeft w:val="0"/>
          <w:marRight w:val="0"/>
          <w:marTop w:val="0"/>
          <w:marBottom w:val="0"/>
          <w:divBdr>
            <w:top w:val="none" w:sz="0" w:space="0" w:color="auto"/>
            <w:left w:val="none" w:sz="0" w:space="0" w:color="auto"/>
            <w:bottom w:val="none" w:sz="0" w:space="0" w:color="auto"/>
            <w:right w:val="none" w:sz="0" w:space="0" w:color="auto"/>
          </w:divBdr>
        </w:div>
        <w:div w:id="685643697">
          <w:marLeft w:val="0"/>
          <w:marRight w:val="0"/>
          <w:marTop w:val="0"/>
          <w:marBottom w:val="0"/>
          <w:divBdr>
            <w:top w:val="none" w:sz="0" w:space="0" w:color="auto"/>
            <w:left w:val="none" w:sz="0" w:space="0" w:color="auto"/>
            <w:bottom w:val="none" w:sz="0" w:space="0" w:color="auto"/>
            <w:right w:val="none" w:sz="0" w:space="0" w:color="auto"/>
          </w:divBdr>
        </w:div>
        <w:div w:id="864559635">
          <w:marLeft w:val="0"/>
          <w:marRight w:val="0"/>
          <w:marTop w:val="0"/>
          <w:marBottom w:val="0"/>
          <w:divBdr>
            <w:top w:val="none" w:sz="0" w:space="0" w:color="auto"/>
            <w:left w:val="none" w:sz="0" w:space="0" w:color="auto"/>
            <w:bottom w:val="none" w:sz="0" w:space="0" w:color="auto"/>
            <w:right w:val="none" w:sz="0" w:space="0" w:color="auto"/>
          </w:divBdr>
        </w:div>
        <w:div w:id="897477035">
          <w:marLeft w:val="0"/>
          <w:marRight w:val="0"/>
          <w:marTop w:val="0"/>
          <w:marBottom w:val="0"/>
          <w:divBdr>
            <w:top w:val="none" w:sz="0" w:space="0" w:color="auto"/>
            <w:left w:val="none" w:sz="0" w:space="0" w:color="auto"/>
            <w:bottom w:val="none" w:sz="0" w:space="0" w:color="auto"/>
            <w:right w:val="none" w:sz="0" w:space="0" w:color="auto"/>
          </w:divBdr>
        </w:div>
        <w:div w:id="918826377">
          <w:marLeft w:val="0"/>
          <w:marRight w:val="0"/>
          <w:marTop w:val="0"/>
          <w:marBottom w:val="0"/>
          <w:divBdr>
            <w:top w:val="none" w:sz="0" w:space="0" w:color="auto"/>
            <w:left w:val="none" w:sz="0" w:space="0" w:color="auto"/>
            <w:bottom w:val="none" w:sz="0" w:space="0" w:color="auto"/>
            <w:right w:val="none" w:sz="0" w:space="0" w:color="auto"/>
          </w:divBdr>
        </w:div>
        <w:div w:id="1171481033">
          <w:marLeft w:val="0"/>
          <w:marRight w:val="0"/>
          <w:marTop w:val="0"/>
          <w:marBottom w:val="0"/>
          <w:divBdr>
            <w:top w:val="none" w:sz="0" w:space="0" w:color="auto"/>
            <w:left w:val="none" w:sz="0" w:space="0" w:color="auto"/>
            <w:bottom w:val="none" w:sz="0" w:space="0" w:color="auto"/>
            <w:right w:val="none" w:sz="0" w:space="0" w:color="auto"/>
          </w:divBdr>
        </w:div>
        <w:div w:id="1329208274">
          <w:marLeft w:val="0"/>
          <w:marRight w:val="0"/>
          <w:marTop w:val="0"/>
          <w:marBottom w:val="0"/>
          <w:divBdr>
            <w:top w:val="none" w:sz="0" w:space="0" w:color="auto"/>
            <w:left w:val="none" w:sz="0" w:space="0" w:color="auto"/>
            <w:bottom w:val="none" w:sz="0" w:space="0" w:color="auto"/>
            <w:right w:val="none" w:sz="0" w:space="0" w:color="auto"/>
          </w:divBdr>
        </w:div>
        <w:div w:id="1378551969">
          <w:marLeft w:val="0"/>
          <w:marRight w:val="0"/>
          <w:marTop w:val="0"/>
          <w:marBottom w:val="0"/>
          <w:divBdr>
            <w:top w:val="none" w:sz="0" w:space="0" w:color="auto"/>
            <w:left w:val="none" w:sz="0" w:space="0" w:color="auto"/>
            <w:bottom w:val="none" w:sz="0" w:space="0" w:color="auto"/>
            <w:right w:val="none" w:sz="0" w:space="0" w:color="auto"/>
          </w:divBdr>
        </w:div>
        <w:div w:id="1470246911">
          <w:marLeft w:val="0"/>
          <w:marRight w:val="0"/>
          <w:marTop w:val="0"/>
          <w:marBottom w:val="0"/>
          <w:divBdr>
            <w:top w:val="none" w:sz="0" w:space="0" w:color="auto"/>
            <w:left w:val="none" w:sz="0" w:space="0" w:color="auto"/>
            <w:bottom w:val="none" w:sz="0" w:space="0" w:color="auto"/>
            <w:right w:val="none" w:sz="0" w:space="0" w:color="auto"/>
          </w:divBdr>
        </w:div>
        <w:div w:id="1739356855">
          <w:marLeft w:val="0"/>
          <w:marRight w:val="0"/>
          <w:marTop w:val="0"/>
          <w:marBottom w:val="0"/>
          <w:divBdr>
            <w:top w:val="none" w:sz="0" w:space="0" w:color="auto"/>
            <w:left w:val="none" w:sz="0" w:space="0" w:color="auto"/>
            <w:bottom w:val="none" w:sz="0" w:space="0" w:color="auto"/>
            <w:right w:val="none" w:sz="0" w:space="0" w:color="auto"/>
          </w:divBdr>
        </w:div>
        <w:div w:id="1984121470">
          <w:marLeft w:val="0"/>
          <w:marRight w:val="0"/>
          <w:marTop w:val="0"/>
          <w:marBottom w:val="0"/>
          <w:divBdr>
            <w:top w:val="none" w:sz="0" w:space="0" w:color="auto"/>
            <w:left w:val="none" w:sz="0" w:space="0" w:color="auto"/>
            <w:bottom w:val="none" w:sz="0" w:space="0" w:color="auto"/>
            <w:right w:val="none" w:sz="0" w:space="0" w:color="auto"/>
          </w:divBdr>
        </w:div>
        <w:div w:id="1986540715">
          <w:marLeft w:val="0"/>
          <w:marRight w:val="0"/>
          <w:marTop w:val="0"/>
          <w:marBottom w:val="0"/>
          <w:divBdr>
            <w:top w:val="none" w:sz="0" w:space="0" w:color="auto"/>
            <w:left w:val="none" w:sz="0" w:space="0" w:color="auto"/>
            <w:bottom w:val="none" w:sz="0" w:space="0" w:color="auto"/>
            <w:right w:val="none" w:sz="0" w:space="0" w:color="auto"/>
          </w:divBdr>
        </w:div>
        <w:div w:id="2102139506">
          <w:marLeft w:val="0"/>
          <w:marRight w:val="0"/>
          <w:marTop w:val="0"/>
          <w:marBottom w:val="0"/>
          <w:divBdr>
            <w:top w:val="none" w:sz="0" w:space="0" w:color="auto"/>
            <w:left w:val="none" w:sz="0" w:space="0" w:color="auto"/>
            <w:bottom w:val="none" w:sz="0" w:space="0" w:color="auto"/>
            <w:right w:val="none" w:sz="0" w:space="0" w:color="auto"/>
          </w:divBdr>
        </w:div>
      </w:divsChild>
    </w:div>
    <w:div w:id="679504935">
      <w:bodyDiv w:val="1"/>
      <w:marLeft w:val="0"/>
      <w:marRight w:val="0"/>
      <w:marTop w:val="0"/>
      <w:marBottom w:val="0"/>
      <w:divBdr>
        <w:top w:val="none" w:sz="0" w:space="0" w:color="auto"/>
        <w:left w:val="none" w:sz="0" w:space="0" w:color="auto"/>
        <w:bottom w:val="none" w:sz="0" w:space="0" w:color="auto"/>
        <w:right w:val="none" w:sz="0" w:space="0" w:color="auto"/>
      </w:divBdr>
      <w:divsChild>
        <w:div w:id="1940285064">
          <w:marLeft w:val="0"/>
          <w:marRight w:val="1"/>
          <w:marTop w:val="0"/>
          <w:marBottom w:val="0"/>
          <w:divBdr>
            <w:top w:val="none" w:sz="0" w:space="0" w:color="auto"/>
            <w:left w:val="none" w:sz="0" w:space="0" w:color="auto"/>
            <w:bottom w:val="none" w:sz="0" w:space="0" w:color="auto"/>
            <w:right w:val="none" w:sz="0" w:space="0" w:color="auto"/>
          </w:divBdr>
          <w:divsChild>
            <w:div w:id="1740784871">
              <w:marLeft w:val="0"/>
              <w:marRight w:val="0"/>
              <w:marTop w:val="0"/>
              <w:marBottom w:val="0"/>
              <w:divBdr>
                <w:top w:val="none" w:sz="0" w:space="0" w:color="auto"/>
                <w:left w:val="none" w:sz="0" w:space="0" w:color="auto"/>
                <w:bottom w:val="none" w:sz="0" w:space="0" w:color="auto"/>
                <w:right w:val="none" w:sz="0" w:space="0" w:color="auto"/>
              </w:divBdr>
              <w:divsChild>
                <w:div w:id="25302027">
                  <w:marLeft w:val="0"/>
                  <w:marRight w:val="1"/>
                  <w:marTop w:val="0"/>
                  <w:marBottom w:val="0"/>
                  <w:divBdr>
                    <w:top w:val="none" w:sz="0" w:space="0" w:color="auto"/>
                    <w:left w:val="none" w:sz="0" w:space="0" w:color="auto"/>
                    <w:bottom w:val="none" w:sz="0" w:space="0" w:color="auto"/>
                    <w:right w:val="none" w:sz="0" w:space="0" w:color="auto"/>
                  </w:divBdr>
                  <w:divsChild>
                    <w:div w:id="844326032">
                      <w:marLeft w:val="0"/>
                      <w:marRight w:val="0"/>
                      <w:marTop w:val="0"/>
                      <w:marBottom w:val="0"/>
                      <w:divBdr>
                        <w:top w:val="none" w:sz="0" w:space="0" w:color="auto"/>
                        <w:left w:val="none" w:sz="0" w:space="0" w:color="auto"/>
                        <w:bottom w:val="none" w:sz="0" w:space="0" w:color="auto"/>
                        <w:right w:val="none" w:sz="0" w:space="0" w:color="auto"/>
                      </w:divBdr>
                      <w:divsChild>
                        <w:div w:id="1204051922">
                          <w:marLeft w:val="0"/>
                          <w:marRight w:val="0"/>
                          <w:marTop w:val="0"/>
                          <w:marBottom w:val="0"/>
                          <w:divBdr>
                            <w:top w:val="none" w:sz="0" w:space="0" w:color="auto"/>
                            <w:left w:val="none" w:sz="0" w:space="0" w:color="auto"/>
                            <w:bottom w:val="none" w:sz="0" w:space="0" w:color="auto"/>
                            <w:right w:val="none" w:sz="0" w:space="0" w:color="auto"/>
                          </w:divBdr>
                          <w:divsChild>
                            <w:div w:id="438722382">
                              <w:marLeft w:val="0"/>
                              <w:marRight w:val="0"/>
                              <w:marTop w:val="120"/>
                              <w:marBottom w:val="360"/>
                              <w:divBdr>
                                <w:top w:val="none" w:sz="0" w:space="0" w:color="auto"/>
                                <w:left w:val="none" w:sz="0" w:space="0" w:color="auto"/>
                                <w:bottom w:val="none" w:sz="0" w:space="0" w:color="auto"/>
                                <w:right w:val="none" w:sz="0" w:space="0" w:color="auto"/>
                              </w:divBdr>
                              <w:divsChild>
                                <w:div w:id="623118961">
                                  <w:marLeft w:val="0"/>
                                  <w:marRight w:val="0"/>
                                  <w:marTop w:val="0"/>
                                  <w:marBottom w:val="0"/>
                                  <w:divBdr>
                                    <w:top w:val="none" w:sz="0" w:space="0" w:color="auto"/>
                                    <w:left w:val="none" w:sz="0" w:space="0" w:color="auto"/>
                                    <w:bottom w:val="none" w:sz="0" w:space="0" w:color="auto"/>
                                    <w:right w:val="none" w:sz="0" w:space="0" w:color="auto"/>
                                  </w:divBdr>
                                  <w:divsChild>
                                    <w:div w:id="6816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092723">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7">
          <w:marLeft w:val="0"/>
          <w:marRight w:val="1"/>
          <w:marTop w:val="0"/>
          <w:marBottom w:val="0"/>
          <w:divBdr>
            <w:top w:val="none" w:sz="0" w:space="0" w:color="auto"/>
            <w:left w:val="none" w:sz="0" w:space="0" w:color="auto"/>
            <w:bottom w:val="none" w:sz="0" w:space="0" w:color="auto"/>
            <w:right w:val="none" w:sz="0" w:space="0" w:color="auto"/>
          </w:divBdr>
          <w:divsChild>
            <w:div w:id="1329094535">
              <w:marLeft w:val="0"/>
              <w:marRight w:val="0"/>
              <w:marTop w:val="0"/>
              <w:marBottom w:val="0"/>
              <w:divBdr>
                <w:top w:val="none" w:sz="0" w:space="0" w:color="auto"/>
                <w:left w:val="none" w:sz="0" w:space="0" w:color="auto"/>
                <w:bottom w:val="none" w:sz="0" w:space="0" w:color="auto"/>
                <w:right w:val="none" w:sz="0" w:space="0" w:color="auto"/>
              </w:divBdr>
              <w:divsChild>
                <w:div w:id="1421676854">
                  <w:marLeft w:val="0"/>
                  <w:marRight w:val="1"/>
                  <w:marTop w:val="0"/>
                  <w:marBottom w:val="0"/>
                  <w:divBdr>
                    <w:top w:val="none" w:sz="0" w:space="0" w:color="auto"/>
                    <w:left w:val="none" w:sz="0" w:space="0" w:color="auto"/>
                    <w:bottom w:val="none" w:sz="0" w:space="0" w:color="auto"/>
                    <w:right w:val="none" w:sz="0" w:space="0" w:color="auto"/>
                  </w:divBdr>
                  <w:divsChild>
                    <w:div w:id="320431667">
                      <w:marLeft w:val="0"/>
                      <w:marRight w:val="0"/>
                      <w:marTop w:val="0"/>
                      <w:marBottom w:val="0"/>
                      <w:divBdr>
                        <w:top w:val="none" w:sz="0" w:space="0" w:color="auto"/>
                        <w:left w:val="none" w:sz="0" w:space="0" w:color="auto"/>
                        <w:bottom w:val="none" w:sz="0" w:space="0" w:color="auto"/>
                        <w:right w:val="none" w:sz="0" w:space="0" w:color="auto"/>
                      </w:divBdr>
                      <w:divsChild>
                        <w:div w:id="1539053366">
                          <w:marLeft w:val="0"/>
                          <w:marRight w:val="0"/>
                          <w:marTop w:val="0"/>
                          <w:marBottom w:val="0"/>
                          <w:divBdr>
                            <w:top w:val="none" w:sz="0" w:space="0" w:color="auto"/>
                            <w:left w:val="none" w:sz="0" w:space="0" w:color="auto"/>
                            <w:bottom w:val="none" w:sz="0" w:space="0" w:color="auto"/>
                            <w:right w:val="none" w:sz="0" w:space="0" w:color="auto"/>
                          </w:divBdr>
                          <w:divsChild>
                            <w:div w:id="1188064189">
                              <w:marLeft w:val="0"/>
                              <w:marRight w:val="0"/>
                              <w:marTop w:val="120"/>
                              <w:marBottom w:val="360"/>
                              <w:divBdr>
                                <w:top w:val="none" w:sz="0" w:space="0" w:color="auto"/>
                                <w:left w:val="none" w:sz="0" w:space="0" w:color="auto"/>
                                <w:bottom w:val="none" w:sz="0" w:space="0" w:color="auto"/>
                                <w:right w:val="none" w:sz="0" w:space="0" w:color="auto"/>
                              </w:divBdr>
                              <w:divsChild>
                                <w:div w:id="141166037">
                                  <w:marLeft w:val="0"/>
                                  <w:marRight w:val="0"/>
                                  <w:marTop w:val="0"/>
                                  <w:marBottom w:val="0"/>
                                  <w:divBdr>
                                    <w:top w:val="none" w:sz="0" w:space="0" w:color="auto"/>
                                    <w:left w:val="none" w:sz="0" w:space="0" w:color="auto"/>
                                    <w:bottom w:val="none" w:sz="0" w:space="0" w:color="auto"/>
                                    <w:right w:val="none" w:sz="0" w:space="0" w:color="auto"/>
                                  </w:divBdr>
                                  <w:divsChild>
                                    <w:div w:id="14170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95414">
      <w:bodyDiv w:val="1"/>
      <w:marLeft w:val="0"/>
      <w:marRight w:val="0"/>
      <w:marTop w:val="0"/>
      <w:marBottom w:val="0"/>
      <w:divBdr>
        <w:top w:val="none" w:sz="0" w:space="0" w:color="auto"/>
        <w:left w:val="none" w:sz="0" w:space="0" w:color="auto"/>
        <w:bottom w:val="none" w:sz="0" w:space="0" w:color="auto"/>
        <w:right w:val="none" w:sz="0" w:space="0" w:color="auto"/>
      </w:divBdr>
      <w:divsChild>
        <w:div w:id="648287274">
          <w:marLeft w:val="0"/>
          <w:marRight w:val="1"/>
          <w:marTop w:val="0"/>
          <w:marBottom w:val="0"/>
          <w:divBdr>
            <w:top w:val="none" w:sz="0" w:space="0" w:color="auto"/>
            <w:left w:val="none" w:sz="0" w:space="0" w:color="auto"/>
            <w:bottom w:val="none" w:sz="0" w:space="0" w:color="auto"/>
            <w:right w:val="none" w:sz="0" w:space="0" w:color="auto"/>
          </w:divBdr>
          <w:divsChild>
            <w:div w:id="1463957502">
              <w:marLeft w:val="0"/>
              <w:marRight w:val="0"/>
              <w:marTop w:val="0"/>
              <w:marBottom w:val="0"/>
              <w:divBdr>
                <w:top w:val="none" w:sz="0" w:space="0" w:color="auto"/>
                <w:left w:val="none" w:sz="0" w:space="0" w:color="auto"/>
                <w:bottom w:val="none" w:sz="0" w:space="0" w:color="auto"/>
                <w:right w:val="none" w:sz="0" w:space="0" w:color="auto"/>
              </w:divBdr>
              <w:divsChild>
                <w:div w:id="1854298654">
                  <w:marLeft w:val="0"/>
                  <w:marRight w:val="1"/>
                  <w:marTop w:val="0"/>
                  <w:marBottom w:val="0"/>
                  <w:divBdr>
                    <w:top w:val="none" w:sz="0" w:space="0" w:color="auto"/>
                    <w:left w:val="none" w:sz="0" w:space="0" w:color="auto"/>
                    <w:bottom w:val="none" w:sz="0" w:space="0" w:color="auto"/>
                    <w:right w:val="none" w:sz="0" w:space="0" w:color="auto"/>
                  </w:divBdr>
                  <w:divsChild>
                    <w:div w:id="624653730">
                      <w:marLeft w:val="0"/>
                      <w:marRight w:val="0"/>
                      <w:marTop w:val="0"/>
                      <w:marBottom w:val="0"/>
                      <w:divBdr>
                        <w:top w:val="none" w:sz="0" w:space="0" w:color="auto"/>
                        <w:left w:val="none" w:sz="0" w:space="0" w:color="auto"/>
                        <w:bottom w:val="none" w:sz="0" w:space="0" w:color="auto"/>
                        <w:right w:val="none" w:sz="0" w:space="0" w:color="auto"/>
                      </w:divBdr>
                      <w:divsChild>
                        <w:div w:id="758788878">
                          <w:marLeft w:val="0"/>
                          <w:marRight w:val="0"/>
                          <w:marTop w:val="0"/>
                          <w:marBottom w:val="0"/>
                          <w:divBdr>
                            <w:top w:val="none" w:sz="0" w:space="0" w:color="auto"/>
                            <w:left w:val="none" w:sz="0" w:space="0" w:color="auto"/>
                            <w:bottom w:val="none" w:sz="0" w:space="0" w:color="auto"/>
                            <w:right w:val="none" w:sz="0" w:space="0" w:color="auto"/>
                          </w:divBdr>
                          <w:divsChild>
                            <w:div w:id="248005384">
                              <w:marLeft w:val="0"/>
                              <w:marRight w:val="0"/>
                              <w:marTop w:val="120"/>
                              <w:marBottom w:val="360"/>
                              <w:divBdr>
                                <w:top w:val="none" w:sz="0" w:space="0" w:color="auto"/>
                                <w:left w:val="none" w:sz="0" w:space="0" w:color="auto"/>
                                <w:bottom w:val="none" w:sz="0" w:space="0" w:color="auto"/>
                                <w:right w:val="none" w:sz="0" w:space="0" w:color="auto"/>
                              </w:divBdr>
                              <w:divsChild>
                                <w:div w:id="1026177218">
                                  <w:marLeft w:val="0"/>
                                  <w:marRight w:val="0"/>
                                  <w:marTop w:val="0"/>
                                  <w:marBottom w:val="0"/>
                                  <w:divBdr>
                                    <w:top w:val="none" w:sz="0" w:space="0" w:color="auto"/>
                                    <w:left w:val="none" w:sz="0" w:space="0" w:color="auto"/>
                                    <w:bottom w:val="none" w:sz="0" w:space="0" w:color="auto"/>
                                    <w:right w:val="none" w:sz="0" w:space="0" w:color="auto"/>
                                  </w:divBdr>
                                  <w:divsChild>
                                    <w:div w:id="1711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384432">
      <w:bodyDiv w:val="1"/>
      <w:marLeft w:val="0"/>
      <w:marRight w:val="0"/>
      <w:marTop w:val="0"/>
      <w:marBottom w:val="0"/>
      <w:divBdr>
        <w:top w:val="none" w:sz="0" w:space="0" w:color="auto"/>
        <w:left w:val="none" w:sz="0" w:space="0" w:color="auto"/>
        <w:bottom w:val="none" w:sz="0" w:space="0" w:color="auto"/>
        <w:right w:val="none" w:sz="0" w:space="0" w:color="auto"/>
      </w:divBdr>
    </w:div>
    <w:div w:id="763066647">
      <w:bodyDiv w:val="1"/>
      <w:marLeft w:val="0"/>
      <w:marRight w:val="0"/>
      <w:marTop w:val="0"/>
      <w:marBottom w:val="0"/>
      <w:divBdr>
        <w:top w:val="none" w:sz="0" w:space="0" w:color="auto"/>
        <w:left w:val="none" w:sz="0" w:space="0" w:color="auto"/>
        <w:bottom w:val="none" w:sz="0" w:space="0" w:color="auto"/>
        <w:right w:val="none" w:sz="0" w:space="0" w:color="auto"/>
      </w:divBdr>
      <w:divsChild>
        <w:div w:id="76177963">
          <w:marLeft w:val="0"/>
          <w:marRight w:val="1"/>
          <w:marTop w:val="0"/>
          <w:marBottom w:val="0"/>
          <w:divBdr>
            <w:top w:val="none" w:sz="0" w:space="0" w:color="auto"/>
            <w:left w:val="none" w:sz="0" w:space="0" w:color="auto"/>
            <w:bottom w:val="none" w:sz="0" w:space="0" w:color="auto"/>
            <w:right w:val="none" w:sz="0" w:space="0" w:color="auto"/>
          </w:divBdr>
          <w:divsChild>
            <w:div w:id="1015617908">
              <w:marLeft w:val="0"/>
              <w:marRight w:val="0"/>
              <w:marTop w:val="0"/>
              <w:marBottom w:val="0"/>
              <w:divBdr>
                <w:top w:val="none" w:sz="0" w:space="0" w:color="auto"/>
                <w:left w:val="none" w:sz="0" w:space="0" w:color="auto"/>
                <w:bottom w:val="none" w:sz="0" w:space="0" w:color="auto"/>
                <w:right w:val="none" w:sz="0" w:space="0" w:color="auto"/>
              </w:divBdr>
              <w:divsChild>
                <w:div w:id="1315840574">
                  <w:marLeft w:val="0"/>
                  <w:marRight w:val="1"/>
                  <w:marTop w:val="0"/>
                  <w:marBottom w:val="0"/>
                  <w:divBdr>
                    <w:top w:val="none" w:sz="0" w:space="0" w:color="auto"/>
                    <w:left w:val="none" w:sz="0" w:space="0" w:color="auto"/>
                    <w:bottom w:val="none" w:sz="0" w:space="0" w:color="auto"/>
                    <w:right w:val="none" w:sz="0" w:space="0" w:color="auto"/>
                  </w:divBdr>
                  <w:divsChild>
                    <w:div w:id="1390693236">
                      <w:marLeft w:val="0"/>
                      <w:marRight w:val="0"/>
                      <w:marTop w:val="0"/>
                      <w:marBottom w:val="0"/>
                      <w:divBdr>
                        <w:top w:val="none" w:sz="0" w:space="0" w:color="auto"/>
                        <w:left w:val="none" w:sz="0" w:space="0" w:color="auto"/>
                        <w:bottom w:val="none" w:sz="0" w:space="0" w:color="auto"/>
                        <w:right w:val="none" w:sz="0" w:space="0" w:color="auto"/>
                      </w:divBdr>
                      <w:divsChild>
                        <w:div w:id="875049399">
                          <w:marLeft w:val="0"/>
                          <w:marRight w:val="0"/>
                          <w:marTop w:val="0"/>
                          <w:marBottom w:val="0"/>
                          <w:divBdr>
                            <w:top w:val="none" w:sz="0" w:space="0" w:color="auto"/>
                            <w:left w:val="none" w:sz="0" w:space="0" w:color="auto"/>
                            <w:bottom w:val="none" w:sz="0" w:space="0" w:color="auto"/>
                            <w:right w:val="none" w:sz="0" w:space="0" w:color="auto"/>
                          </w:divBdr>
                          <w:divsChild>
                            <w:div w:id="1290934015">
                              <w:marLeft w:val="0"/>
                              <w:marRight w:val="0"/>
                              <w:marTop w:val="120"/>
                              <w:marBottom w:val="360"/>
                              <w:divBdr>
                                <w:top w:val="none" w:sz="0" w:space="0" w:color="auto"/>
                                <w:left w:val="none" w:sz="0" w:space="0" w:color="auto"/>
                                <w:bottom w:val="none" w:sz="0" w:space="0" w:color="auto"/>
                                <w:right w:val="none" w:sz="0" w:space="0" w:color="auto"/>
                              </w:divBdr>
                              <w:divsChild>
                                <w:div w:id="160849348">
                                  <w:marLeft w:val="0"/>
                                  <w:marRight w:val="0"/>
                                  <w:marTop w:val="0"/>
                                  <w:marBottom w:val="0"/>
                                  <w:divBdr>
                                    <w:top w:val="none" w:sz="0" w:space="0" w:color="auto"/>
                                    <w:left w:val="none" w:sz="0" w:space="0" w:color="auto"/>
                                    <w:bottom w:val="none" w:sz="0" w:space="0" w:color="auto"/>
                                    <w:right w:val="none" w:sz="0" w:space="0" w:color="auto"/>
                                  </w:divBdr>
                                  <w:divsChild>
                                    <w:div w:id="14509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040978">
      <w:bodyDiv w:val="1"/>
      <w:marLeft w:val="0"/>
      <w:marRight w:val="0"/>
      <w:marTop w:val="0"/>
      <w:marBottom w:val="0"/>
      <w:divBdr>
        <w:top w:val="none" w:sz="0" w:space="0" w:color="auto"/>
        <w:left w:val="none" w:sz="0" w:space="0" w:color="auto"/>
        <w:bottom w:val="none" w:sz="0" w:space="0" w:color="auto"/>
        <w:right w:val="none" w:sz="0" w:space="0" w:color="auto"/>
      </w:divBdr>
      <w:divsChild>
        <w:div w:id="820273003">
          <w:marLeft w:val="0"/>
          <w:marRight w:val="1"/>
          <w:marTop w:val="0"/>
          <w:marBottom w:val="0"/>
          <w:divBdr>
            <w:top w:val="none" w:sz="0" w:space="0" w:color="auto"/>
            <w:left w:val="none" w:sz="0" w:space="0" w:color="auto"/>
            <w:bottom w:val="none" w:sz="0" w:space="0" w:color="auto"/>
            <w:right w:val="none" w:sz="0" w:space="0" w:color="auto"/>
          </w:divBdr>
          <w:divsChild>
            <w:div w:id="1411468007">
              <w:marLeft w:val="0"/>
              <w:marRight w:val="0"/>
              <w:marTop w:val="0"/>
              <w:marBottom w:val="0"/>
              <w:divBdr>
                <w:top w:val="none" w:sz="0" w:space="0" w:color="auto"/>
                <w:left w:val="none" w:sz="0" w:space="0" w:color="auto"/>
                <w:bottom w:val="none" w:sz="0" w:space="0" w:color="auto"/>
                <w:right w:val="none" w:sz="0" w:space="0" w:color="auto"/>
              </w:divBdr>
              <w:divsChild>
                <w:div w:id="1710571543">
                  <w:marLeft w:val="0"/>
                  <w:marRight w:val="1"/>
                  <w:marTop w:val="0"/>
                  <w:marBottom w:val="0"/>
                  <w:divBdr>
                    <w:top w:val="none" w:sz="0" w:space="0" w:color="auto"/>
                    <w:left w:val="none" w:sz="0" w:space="0" w:color="auto"/>
                    <w:bottom w:val="none" w:sz="0" w:space="0" w:color="auto"/>
                    <w:right w:val="none" w:sz="0" w:space="0" w:color="auto"/>
                  </w:divBdr>
                  <w:divsChild>
                    <w:div w:id="1260021163">
                      <w:marLeft w:val="0"/>
                      <w:marRight w:val="0"/>
                      <w:marTop w:val="0"/>
                      <w:marBottom w:val="0"/>
                      <w:divBdr>
                        <w:top w:val="none" w:sz="0" w:space="0" w:color="auto"/>
                        <w:left w:val="none" w:sz="0" w:space="0" w:color="auto"/>
                        <w:bottom w:val="none" w:sz="0" w:space="0" w:color="auto"/>
                        <w:right w:val="none" w:sz="0" w:space="0" w:color="auto"/>
                      </w:divBdr>
                      <w:divsChild>
                        <w:div w:id="1035621494">
                          <w:marLeft w:val="0"/>
                          <w:marRight w:val="0"/>
                          <w:marTop w:val="0"/>
                          <w:marBottom w:val="0"/>
                          <w:divBdr>
                            <w:top w:val="none" w:sz="0" w:space="0" w:color="auto"/>
                            <w:left w:val="none" w:sz="0" w:space="0" w:color="auto"/>
                            <w:bottom w:val="none" w:sz="0" w:space="0" w:color="auto"/>
                            <w:right w:val="none" w:sz="0" w:space="0" w:color="auto"/>
                          </w:divBdr>
                          <w:divsChild>
                            <w:div w:id="270014934">
                              <w:marLeft w:val="0"/>
                              <w:marRight w:val="0"/>
                              <w:marTop w:val="120"/>
                              <w:marBottom w:val="360"/>
                              <w:divBdr>
                                <w:top w:val="none" w:sz="0" w:space="0" w:color="auto"/>
                                <w:left w:val="none" w:sz="0" w:space="0" w:color="auto"/>
                                <w:bottom w:val="none" w:sz="0" w:space="0" w:color="auto"/>
                                <w:right w:val="none" w:sz="0" w:space="0" w:color="auto"/>
                              </w:divBdr>
                              <w:divsChild>
                                <w:div w:id="1902254449">
                                  <w:marLeft w:val="0"/>
                                  <w:marRight w:val="0"/>
                                  <w:marTop w:val="0"/>
                                  <w:marBottom w:val="0"/>
                                  <w:divBdr>
                                    <w:top w:val="none" w:sz="0" w:space="0" w:color="auto"/>
                                    <w:left w:val="none" w:sz="0" w:space="0" w:color="auto"/>
                                    <w:bottom w:val="none" w:sz="0" w:space="0" w:color="auto"/>
                                    <w:right w:val="none" w:sz="0" w:space="0" w:color="auto"/>
                                  </w:divBdr>
                                  <w:divsChild>
                                    <w:div w:id="10348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511756">
      <w:bodyDiv w:val="1"/>
      <w:marLeft w:val="0"/>
      <w:marRight w:val="0"/>
      <w:marTop w:val="0"/>
      <w:marBottom w:val="0"/>
      <w:divBdr>
        <w:top w:val="none" w:sz="0" w:space="0" w:color="auto"/>
        <w:left w:val="none" w:sz="0" w:space="0" w:color="auto"/>
        <w:bottom w:val="none" w:sz="0" w:space="0" w:color="auto"/>
        <w:right w:val="none" w:sz="0" w:space="0" w:color="auto"/>
      </w:divBdr>
      <w:divsChild>
        <w:div w:id="1015502548">
          <w:marLeft w:val="0"/>
          <w:marRight w:val="1"/>
          <w:marTop w:val="0"/>
          <w:marBottom w:val="0"/>
          <w:divBdr>
            <w:top w:val="none" w:sz="0" w:space="0" w:color="auto"/>
            <w:left w:val="none" w:sz="0" w:space="0" w:color="auto"/>
            <w:bottom w:val="none" w:sz="0" w:space="0" w:color="auto"/>
            <w:right w:val="none" w:sz="0" w:space="0" w:color="auto"/>
          </w:divBdr>
          <w:divsChild>
            <w:div w:id="1362705300">
              <w:marLeft w:val="0"/>
              <w:marRight w:val="0"/>
              <w:marTop w:val="0"/>
              <w:marBottom w:val="0"/>
              <w:divBdr>
                <w:top w:val="none" w:sz="0" w:space="0" w:color="auto"/>
                <w:left w:val="none" w:sz="0" w:space="0" w:color="auto"/>
                <w:bottom w:val="none" w:sz="0" w:space="0" w:color="auto"/>
                <w:right w:val="none" w:sz="0" w:space="0" w:color="auto"/>
              </w:divBdr>
              <w:divsChild>
                <w:div w:id="1635673444">
                  <w:marLeft w:val="0"/>
                  <w:marRight w:val="1"/>
                  <w:marTop w:val="0"/>
                  <w:marBottom w:val="0"/>
                  <w:divBdr>
                    <w:top w:val="none" w:sz="0" w:space="0" w:color="auto"/>
                    <w:left w:val="none" w:sz="0" w:space="0" w:color="auto"/>
                    <w:bottom w:val="none" w:sz="0" w:space="0" w:color="auto"/>
                    <w:right w:val="none" w:sz="0" w:space="0" w:color="auto"/>
                  </w:divBdr>
                  <w:divsChild>
                    <w:div w:id="2059165525">
                      <w:marLeft w:val="0"/>
                      <w:marRight w:val="0"/>
                      <w:marTop w:val="0"/>
                      <w:marBottom w:val="0"/>
                      <w:divBdr>
                        <w:top w:val="none" w:sz="0" w:space="0" w:color="auto"/>
                        <w:left w:val="none" w:sz="0" w:space="0" w:color="auto"/>
                        <w:bottom w:val="none" w:sz="0" w:space="0" w:color="auto"/>
                        <w:right w:val="none" w:sz="0" w:space="0" w:color="auto"/>
                      </w:divBdr>
                      <w:divsChild>
                        <w:div w:id="1850371343">
                          <w:marLeft w:val="0"/>
                          <w:marRight w:val="0"/>
                          <w:marTop w:val="0"/>
                          <w:marBottom w:val="0"/>
                          <w:divBdr>
                            <w:top w:val="none" w:sz="0" w:space="0" w:color="auto"/>
                            <w:left w:val="none" w:sz="0" w:space="0" w:color="auto"/>
                            <w:bottom w:val="none" w:sz="0" w:space="0" w:color="auto"/>
                            <w:right w:val="none" w:sz="0" w:space="0" w:color="auto"/>
                          </w:divBdr>
                          <w:divsChild>
                            <w:div w:id="988284377">
                              <w:marLeft w:val="0"/>
                              <w:marRight w:val="0"/>
                              <w:marTop w:val="120"/>
                              <w:marBottom w:val="360"/>
                              <w:divBdr>
                                <w:top w:val="none" w:sz="0" w:space="0" w:color="auto"/>
                                <w:left w:val="none" w:sz="0" w:space="0" w:color="auto"/>
                                <w:bottom w:val="none" w:sz="0" w:space="0" w:color="auto"/>
                                <w:right w:val="none" w:sz="0" w:space="0" w:color="auto"/>
                              </w:divBdr>
                              <w:divsChild>
                                <w:div w:id="243999247">
                                  <w:marLeft w:val="0"/>
                                  <w:marRight w:val="0"/>
                                  <w:marTop w:val="0"/>
                                  <w:marBottom w:val="0"/>
                                  <w:divBdr>
                                    <w:top w:val="none" w:sz="0" w:space="0" w:color="auto"/>
                                    <w:left w:val="none" w:sz="0" w:space="0" w:color="auto"/>
                                    <w:bottom w:val="none" w:sz="0" w:space="0" w:color="auto"/>
                                    <w:right w:val="none" w:sz="0" w:space="0" w:color="auto"/>
                                  </w:divBdr>
                                  <w:divsChild>
                                    <w:div w:id="2123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71874">
      <w:bodyDiv w:val="1"/>
      <w:marLeft w:val="0"/>
      <w:marRight w:val="0"/>
      <w:marTop w:val="0"/>
      <w:marBottom w:val="0"/>
      <w:divBdr>
        <w:top w:val="none" w:sz="0" w:space="0" w:color="auto"/>
        <w:left w:val="none" w:sz="0" w:space="0" w:color="auto"/>
        <w:bottom w:val="none" w:sz="0" w:space="0" w:color="auto"/>
        <w:right w:val="none" w:sz="0" w:space="0" w:color="auto"/>
      </w:divBdr>
      <w:divsChild>
        <w:div w:id="2134015299">
          <w:marLeft w:val="0"/>
          <w:marRight w:val="1"/>
          <w:marTop w:val="0"/>
          <w:marBottom w:val="0"/>
          <w:divBdr>
            <w:top w:val="none" w:sz="0" w:space="0" w:color="auto"/>
            <w:left w:val="none" w:sz="0" w:space="0" w:color="auto"/>
            <w:bottom w:val="none" w:sz="0" w:space="0" w:color="auto"/>
            <w:right w:val="none" w:sz="0" w:space="0" w:color="auto"/>
          </w:divBdr>
          <w:divsChild>
            <w:div w:id="855197554">
              <w:marLeft w:val="0"/>
              <w:marRight w:val="0"/>
              <w:marTop w:val="0"/>
              <w:marBottom w:val="0"/>
              <w:divBdr>
                <w:top w:val="none" w:sz="0" w:space="0" w:color="auto"/>
                <w:left w:val="none" w:sz="0" w:space="0" w:color="auto"/>
                <w:bottom w:val="none" w:sz="0" w:space="0" w:color="auto"/>
                <w:right w:val="none" w:sz="0" w:space="0" w:color="auto"/>
              </w:divBdr>
              <w:divsChild>
                <w:div w:id="353309592">
                  <w:marLeft w:val="0"/>
                  <w:marRight w:val="1"/>
                  <w:marTop w:val="0"/>
                  <w:marBottom w:val="0"/>
                  <w:divBdr>
                    <w:top w:val="none" w:sz="0" w:space="0" w:color="auto"/>
                    <w:left w:val="none" w:sz="0" w:space="0" w:color="auto"/>
                    <w:bottom w:val="none" w:sz="0" w:space="0" w:color="auto"/>
                    <w:right w:val="none" w:sz="0" w:space="0" w:color="auto"/>
                  </w:divBdr>
                  <w:divsChild>
                    <w:div w:id="87044443">
                      <w:marLeft w:val="0"/>
                      <w:marRight w:val="0"/>
                      <w:marTop w:val="0"/>
                      <w:marBottom w:val="0"/>
                      <w:divBdr>
                        <w:top w:val="none" w:sz="0" w:space="0" w:color="auto"/>
                        <w:left w:val="none" w:sz="0" w:space="0" w:color="auto"/>
                        <w:bottom w:val="none" w:sz="0" w:space="0" w:color="auto"/>
                        <w:right w:val="none" w:sz="0" w:space="0" w:color="auto"/>
                      </w:divBdr>
                      <w:divsChild>
                        <w:div w:id="688220861">
                          <w:marLeft w:val="0"/>
                          <w:marRight w:val="0"/>
                          <w:marTop w:val="0"/>
                          <w:marBottom w:val="0"/>
                          <w:divBdr>
                            <w:top w:val="none" w:sz="0" w:space="0" w:color="auto"/>
                            <w:left w:val="none" w:sz="0" w:space="0" w:color="auto"/>
                            <w:bottom w:val="none" w:sz="0" w:space="0" w:color="auto"/>
                            <w:right w:val="none" w:sz="0" w:space="0" w:color="auto"/>
                          </w:divBdr>
                          <w:divsChild>
                            <w:div w:id="1848901946">
                              <w:marLeft w:val="0"/>
                              <w:marRight w:val="0"/>
                              <w:marTop w:val="120"/>
                              <w:marBottom w:val="360"/>
                              <w:divBdr>
                                <w:top w:val="none" w:sz="0" w:space="0" w:color="auto"/>
                                <w:left w:val="none" w:sz="0" w:space="0" w:color="auto"/>
                                <w:bottom w:val="none" w:sz="0" w:space="0" w:color="auto"/>
                                <w:right w:val="none" w:sz="0" w:space="0" w:color="auto"/>
                              </w:divBdr>
                              <w:divsChild>
                                <w:div w:id="2143883301">
                                  <w:marLeft w:val="420"/>
                                  <w:marRight w:val="0"/>
                                  <w:marTop w:val="0"/>
                                  <w:marBottom w:val="0"/>
                                  <w:divBdr>
                                    <w:top w:val="none" w:sz="0" w:space="0" w:color="auto"/>
                                    <w:left w:val="none" w:sz="0" w:space="0" w:color="auto"/>
                                    <w:bottom w:val="none" w:sz="0" w:space="0" w:color="auto"/>
                                    <w:right w:val="none" w:sz="0" w:space="0" w:color="auto"/>
                                  </w:divBdr>
                                  <w:divsChild>
                                    <w:div w:id="213735076">
                                      <w:marLeft w:val="0"/>
                                      <w:marRight w:val="0"/>
                                      <w:marTop w:val="0"/>
                                      <w:marBottom w:val="0"/>
                                      <w:divBdr>
                                        <w:top w:val="none" w:sz="0" w:space="0" w:color="auto"/>
                                        <w:left w:val="none" w:sz="0" w:space="0" w:color="auto"/>
                                        <w:bottom w:val="none" w:sz="0" w:space="0" w:color="auto"/>
                                        <w:right w:val="none" w:sz="0" w:space="0" w:color="auto"/>
                                      </w:divBdr>
                                      <w:divsChild>
                                        <w:div w:id="15082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593475">
      <w:bodyDiv w:val="1"/>
      <w:marLeft w:val="0"/>
      <w:marRight w:val="0"/>
      <w:marTop w:val="0"/>
      <w:marBottom w:val="0"/>
      <w:divBdr>
        <w:top w:val="none" w:sz="0" w:space="0" w:color="auto"/>
        <w:left w:val="none" w:sz="0" w:space="0" w:color="auto"/>
        <w:bottom w:val="none" w:sz="0" w:space="0" w:color="auto"/>
        <w:right w:val="none" w:sz="0" w:space="0" w:color="auto"/>
      </w:divBdr>
      <w:divsChild>
        <w:div w:id="1328291990">
          <w:marLeft w:val="0"/>
          <w:marRight w:val="1"/>
          <w:marTop w:val="0"/>
          <w:marBottom w:val="0"/>
          <w:divBdr>
            <w:top w:val="none" w:sz="0" w:space="0" w:color="auto"/>
            <w:left w:val="none" w:sz="0" w:space="0" w:color="auto"/>
            <w:bottom w:val="none" w:sz="0" w:space="0" w:color="auto"/>
            <w:right w:val="none" w:sz="0" w:space="0" w:color="auto"/>
          </w:divBdr>
          <w:divsChild>
            <w:div w:id="1128545583">
              <w:marLeft w:val="0"/>
              <w:marRight w:val="0"/>
              <w:marTop w:val="0"/>
              <w:marBottom w:val="0"/>
              <w:divBdr>
                <w:top w:val="none" w:sz="0" w:space="0" w:color="auto"/>
                <w:left w:val="none" w:sz="0" w:space="0" w:color="auto"/>
                <w:bottom w:val="none" w:sz="0" w:space="0" w:color="auto"/>
                <w:right w:val="none" w:sz="0" w:space="0" w:color="auto"/>
              </w:divBdr>
              <w:divsChild>
                <w:div w:id="332026604">
                  <w:marLeft w:val="0"/>
                  <w:marRight w:val="1"/>
                  <w:marTop w:val="0"/>
                  <w:marBottom w:val="0"/>
                  <w:divBdr>
                    <w:top w:val="none" w:sz="0" w:space="0" w:color="auto"/>
                    <w:left w:val="none" w:sz="0" w:space="0" w:color="auto"/>
                    <w:bottom w:val="none" w:sz="0" w:space="0" w:color="auto"/>
                    <w:right w:val="none" w:sz="0" w:space="0" w:color="auto"/>
                  </w:divBdr>
                  <w:divsChild>
                    <w:div w:id="279143338">
                      <w:marLeft w:val="0"/>
                      <w:marRight w:val="0"/>
                      <w:marTop w:val="0"/>
                      <w:marBottom w:val="0"/>
                      <w:divBdr>
                        <w:top w:val="none" w:sz="0" w:space="0" w:color="auto"/>
                        <w:left w:val="none" w:sz="0" w:space="0" w:color="auto"/>
                        <w:bottom w:val="none" w:sz="0" w:space="0" w:color="auto"/>
                        <w:right w:val="none" w:sz="0" w:space="0" w:color="auto"/>
                      </w:divBdr>
                      <w:divsChild>
                        <w:div w:id="1412893053">
                          <w:marLeft w:val="0"/>
                          <w:marRight w:val="0"/>
                          <w:marTop w:val="0"/>
                          <w:marBottom w:val="0"/>
                          <w:divBdr>
                            <w:top w:val="none" w:sz="0" w:space="0" w:color="auto"/>
                            <w:left w:val="none" w:sz="0" w:space="0" w:color="auto"/>
                            <w:bottom w:val="none" w:sz="0" w:space="0" w:color="auto"/>
                            <w:right w:val="none" w:sz="0" w:space="0" w:color="auto"/>
                          </w:divBdr>
                          <w:divsChild>
                            <w:div w:id="188184403">
                              <w:marLeft w:val="0"/>
                              <w:marRight w:val="0"/>
                              <w:marTop w:val="120"/>
                              <w:marBottom w:val="360"/>
                              <w:divBdr>
                                <w:top w:val="none" w:sz="0" w:space="0" w:color="auto"/>
                                <w:left w:val="none" w:sz="0" w:space="0" w:color="auto"/>
                                <w:bottom w:val="none" w:sz="0" w:space="0" w:color="auto"/>
                                <w:right w:val="none" w:sz="0" w:space="0" w:color="auto"/>
                              </w:divBdr>
                              <w:divsChild>
                                <w:div w:id="1877153697">
                                  <w:marLeft w:val="420"/>
                                  <w:marRight w:val="0"/>
                                  <w:marTop w:val="0"/>
                                  <w:marBottom w:val="0"/>
                                  <w:divBdr>
                                    <w:top w:val="none" w:sz="0" w:space="0" w:color="auto"/>
                                    <w:left w:val="none" w:sz="0" w:space="0" w:color="auto"/>
                                    <w:bottom w:val="none" w:sz="0" w:space="0" w:color="auto"/>
                                    <w:right w:val="none" w:sz="0" w:space="0" w:color="auto"/>
                                  </w:divBdr>
                                  <w:divsChild>
                                    <w:div w:id="246694102">
                                      <w:marLeft w:val="0"/>
                                      <w:marRight w:val="0"/>
                                      <w:marTop w:val="0"/>
                                      <w:marBottom w:val="0"/>
                                      <w:divBdr>
                                        <w:top w:val="none" w:sz="0" w:space="0" w:color="auto"/>
                                        <w:left w:val="none" w:sz="0" w:space="0" w:color="auto"/>
                                        <w:bottom w:val="none" w:sz="0" w:space="0" w:color="auto"/>
                                        <w:right w:val="none" w:sz="0" w:space="0" w:color="auto"/>
                                      </w:divBdr>
                                      <w:divsChild>
                                        <w:div w:id="7019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753762">
      <w:bodyDiv w:val="1"/>
      <w:marLeft w:val="0"/>
      <w:marRight w:val="0"/>
      <w:marTop w:val="0"/>
      <w:marBottom w:val="0"/>
      <w:divBdr>
        <w:top w:val="none" w:sz="0" w:space="0" w:color="auto"/>
        <w:left w:val="none" w:sz="0" w:space="0" w:color="auto"/>
        <w:bottom w:val="none" w:sz="0" w:space="0" w:color="auto"/>
        <w:right w:val="none" w:sz="0" w:space="0" w:color="auto"/>
      </w:divBdr>
      <w:divsChild>
        <w:div w:id="1011954192">
          <w:marLeft w:val="0"/>
          <w:marRight w:val="0"/>
          <w:marTop w:val="0"/>
          <w:marBottom w:val="0"/>
          <w:divBdr>
            <w:top w:val="none" w:sz="0" w:space="0" w:color="auto"/>
            <w:left w:val="none" w:sz="0" w:space="0" w:color="auto"/>
            <w:bottom w:val="none" w:sz="0" w:space="0" w:color="auto"/>
            <w:right w:val="none" w:sz="0" w:space="0" w:color="auto"/>
          </w:divBdr>
          <w:divsChild>
            <w:div w:id="1109622704">
              <w:marLeft w:val="0"/>
              <w:marRight w:val="0"/>
              <w:marTop w:val="0"/>
              <w:marBottom w:val="0"/>
              <w:divBdr>
                <w:top w:val="none" w:sz="0" w:space="0" w:color="auto"/>
                <w:left w:val="none" w:sz="0" w:space="0" w:color="auto"/>
                <w:bottom w:val="none" w:sz="0" w:space="0" w:color="auto"/>
                <w:right w:val="none" w:sz="0" w:space="0" w:color="auto"/>
              </w:divBdr>
              <w:divsChild>
                <w:div w:id="1510631683">
                  <w:marLeft w:val="0"/>
                  <w:marRight w:val="0"/>
                  <w:marTop w:val="0"/>
                  <w:marBottom w:val="0"/>
                  <w:divBdr>
                    <w:top w:val="none" w:sz="0" w:space="0" w:color="auto"/>
                    <w:left w:val="none" w:sz="0" w:space="0" w:color="auto"/>
                    <w:bottom w:val="none" w:sz="0" w:space="0" w:color="auto"/>
                    <w:right w:val="none" w:sz="0" w:space="0" w:color="auto"/>
                  </w:divBdr>
                  <w:divsChild>
                    <w:div w:id="1665278534">
                      <w:marLeft w:val="0"/>
                      <w:marRight w:val="0"/>
                      <w:marTop w:val="0"/>
                      <w:marBottom w:val="0"/>
                      <w:divBdr>
                        <w:top w:val="none" w:sz="0" w:space="0" w:color="auto"/>
                        <w:left w:val="none" w:sz="0" w:space="0" w:color="auto"/>
                        <w:bottom w:val="none" w:sz="0" w:space="0" w:color="auto"/>
                        <w:right w:val="none" w:sz="0" w:space="0" w:color="auto"/>
                      </w:divBdr>
                      <w:divsChild>
                        <w:div w:id="298532564">
                          <w:marLeft w:val="0"/>
                          <w:marRight w:val="0"/>
                          <w:marTop w:val="0"/>
                          <w:marBottom w:val="0"/>
                          <w:divBdr>
                            <w:top w:val="none" w:sz="0" w:space="0" w:color="auto"/>
                            <w:left w:val="none" w:sz="0" w:space="0" w:color="auto"/>
                            <w:bottom w:val="none" w:sz="0" w:space="0" w:color="auto"/>
                            <w:right w:val="none" w:sz="0" w:space="0" w:color="auto"/>
                          </w:divBdr>
                          <w:divsChild>
                            <w:div w:id="1936329689">
                              <w:marLeft w:val="0"/>
                              <w:marRight w:val="0"/>
                              <w:marTop w:val="0"/>
                              <w:marBottom w:val="0"/>
                              <w:divBdr>
                                <w:top w:val="none" w:sz="0" w:space="0" w:color="auto"/>
                                <w:left w:val="none" w:sz="0" w:space="0" w:color="auto"/>
                                <w:bottom w:val="none" w:sz="0" w:space="0" w:color="auto"/>
                                <w:right w:val="none" w:sz="0" w:space="0" w:color="auto"/>
                              </w:divBdr>
                              <w:divsChild>
                                <w:div w:id="411662497">
                                  <w:marLeft w:val="0"/>
                                  <w:marRight w:val="0"/>
                                  <w:marTop w:val="0"/>
                                  <w:marBottom w:val="0"/>
                                  <w:divBdr>
                                    <w:top w:val="none" w:sz="0" w:space="0" w:color="auto"/>
                                    <w:left w:val="none" w:sz="0" w:space="0" w:color="auto"/>
                                    <w:bottom w:val="none" w:sz="0" w:space="0" w:color="auto"/>
                                    <w:right w:val="none" w:sz="0" w:space="0" w:color="auto"/>
                                  </w:divBdr>
                                  <w:divsChild>
                                    <w:div w:id="140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664197">
      <w:bodyDiv w:val="1"/>
      <w:marLeft w:val="0"/>
      <w:marRight w:val="0"/>
      <w:marTop w:val="0"/>
      <w:marBottom w:val="0"/>
      <w:divBdr>
        <w:top w:val="none" w:sz="0" w:space="0" w:color="auto"/>
        <w:left w:val="none" w:sz="0" w:space="0" w:color="auto"/>
        <w:bottom w:val="none" w:sz="0" w:space="0" w:color="auto"/>
        <w:right w:val="none" w:sz="0" w:space="0" w:color="auto"/>
      </w:divBdr>
      <w:divsChild>
        <w:div w:id="264003782">
          <w:marLeft w:val="0"/>
          <w:marRight w:val="1"/>
          <w:marTop w:val="0"/>
          <w:marBottom w:val="0"/>
          <w:divBdr>
            <w:top w:val="none" w:sz="0" w:space="0" w:color="auto"/>
            <w:left w:val="none" w:sz="0" w:space="0" w:color="auto"/>
            <w:bottom w:val="none" w:sz="0" w:space="0" w:color="auto"/>
            <w:right w:val="none" w:sz="0" w:space="0" w:color="auto"/>
          </w:divBdr>
          <w:divsChild>
            <w:div w:id="2138721993">
              <w:marLeft w:val="0"/>
              <w:marRight w:val="0"/>
              <w:marTop w:val="0"/>
              <w:marBottom w:val="0"/>
              <w:divBdr>
                <w:top w:val="none" w:sz="0" w:space="0" w:color="auto"/>
                <w:left w:val="none" w:sz="0" w:space="0" w:color="auto"/>
                <w:bottom w:val="none" w:sz="0" w:space="0" w:color="auto"/>
                <w:right w:val="none" w:sz="0" w:space="0" w:color="auto"/>
              </w:divBdr>
              <w:divsChild>
                <w:div w:id="901332282">
                  <w:marLeft w:val="0"/>
                  <w:marRight w:val="1"/>
                  <w:marTop w:val="0"/>
                  <w:marBottom w:val="0"/>
                  <w:divBdr>
                    <w:top w:val="none" w:sz="0" w:space="0" w:color="auto"/>
                    <w:left w:val="none" w:sz="0" w:space="0" w:color="auto"/>
                    <w:bottom w:val="none" w:sz="0" w:space="0" w:color="auto"/>
                    <w:right w:val="none" w:sz="0" w:space="0" w:color="auto"/>
                  </w:divBdr>
                  <w:divsChild>
                    <w:div w:id="2000570538">
                      <w:marLeft w:val="0"/>
                      <w:marRight w:val="0"/>
                      <w:marTop w:val="0"/>
                      <w:marBottom w:val="0"/>
                      <w:divBdr>
                        <w:top w:val="none" w:sz="0" w:space="0" w:color="auto"/>
                        <w:left w:val="none" w:sz="0" w:space="0" w:color="auto"/>
                        <w:bottom w:val="none" w:sz="0" w:space="0" w:color="auto"/>
                        <w:right w:val="none" w:sz="0" w:space="0" w:color="auto"/>
                      </w:divBdr>
                      <w:divsChild>
                        <w:div w:id="233124527">
                          <w:marLeft w:val="0"/>
                          <w:marRight w:val="0"/>
                          <w:marTop w:val="0"/>
                          <w:marBottom w:val="0"/>
                          <w:divBdr>
                            <w:top w:val="none" w:sz="0" w:space="0" w:color="auto"/>
                            <w:left w:val="none" w:sz="0" w:space="0" w:color="auto"/>
                            <w:bottom w:val="none" w:sz="0" w:space="0" w:color="auto"/>
                            <w:right w:val="none" w:sz="0" w:space="0" w:color="auto"/>
                          </w:divBdr>
                          <w:divsChild>
                            <w:div w:id="440422159">
                              <w:marLeft w:val="0"/>
                              <w:marRight w:val="0"/>
                              <w:marTop w:val="120"/>
                              <w:marBottom w:val="360"/>
                              <w:divBdr>
                                <w:top w:val="none" w:sz="0" w:space="0" w:color="auto"/>
                                <w:left w:val="none" w:sz="0" w:space="0" w:color="auto"/>
                                <w:bottom w:val="none" w:sz="0" w:space="0" w:color="auto"/>
                                <w:right w:val="none" w:sz="0" w:space="0" w:color="auto"/>
                              </w:divBdr>
                              <w:divsChild>
                                <w:div w:id="1489056849">
                                  <w:marLeft w:val="0"/>
                                  <w:marRight w:val="0"/>
                                  <w:marTop w:val="0"/>
                                  <w:marBottom w:val="0"/>
                                  <w:divBdr>
                                    <w:top w:val="none" w:sz="0" w:space="0" w:color="auto"/>
                                    <w:left w:val="none" w:sz="0" w:space="0" w:color="auto"/>
                                    <w:bottom w:val="none" w:sz="0" w:space="0" w:color="auto"/>
                                    <w:right w:val="none" w:sz="0" w:space="0" w:color="auto"/>
                                  </w:divBdr>
                                  <w:divsChild>
                                    <w:div w:id="12029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04922">
      <w:bodyDiv w:val="1"/>
      <w:marLeft w:val="0"/>
      <w:marRight w:val="0"/>
      <w:marTop w:val="0"/>
      <w:marBottom w:val="0"/>
      <w:divBdr>
        <w:top w:val="none" w:sz="0" w:space="0" w:color="auto"/>
        <w:left w:val="none" w:sz="0" w:space="0" w:color="auto"/>
        <w:bottom w:val="none" w:sz="0" w:space="0" w:color="auto"/>
        <w:right w:val="none" w:sz="0" w:space="0" w:color="auto"/>
      </w:divBdr>
      <w:divsChild>
        <w:div w:id="1620994143">
          <w:marLeft w:val="0"/>
          <w:marRight w:val="1"/>
          <w:marTop w:val="0"/>
          <w:marBottom w:val="0"/>
          <w:divBdr>
            <w:top w:val="none" w:sz="0" w:space="0" w:color="auto"/>
            <w:left w:val="none" w:sz="0" w:space="0" w:color="auto"/>
            <w:bottom w:val="none" w:sz="0" w:space="0" w:color="auto"/>
            <w:right w:val="none" w:sz="0" w:space="0" w:color="auto"/>
          </w:divBdr>
          <w:divsChild>
            <w:div w:id="934947201">
              <w:marLeft w:val="0"/>
              <w:marRight w:val="0"/>
              <w:marTop w:val="0"/>
              <w:marBottom w:val="0"/>
              <w:divBdr>
                <w:top w:val="none" w:sz="0" w:space="0" w:color="auto"/>
                <w:left w:val="none" w:sz="0" w:space="0" w:color="auto"/>
                <w:bottom w:val="none" w:sz="0" w:space="0" w:color="auto"/>
                <w:right w:val="none" w:sz="0" w:space="0" w:color="auto"/>
              </w:divBdr>
              <w:divsChild>
                <w:div w:id="172038244">
                  <w:marLeft w:val="0"/>
                  <w:marRight w:val="1"/>
                  <w:marTop w:val="0"/>
                  <w:marBottom w:val="0"/>
                  <w:divBdr>
                    <w:top w:val="none" w:sz="0" w:space="0" w:color="auto"/>
                    <w:left w:val="none" w:sz="0" w:space="0" w:color="auto"/>
                    <w:bottom w:val="none" w:sz="0" w:space="0" w:color="auto"/>
                    <w:right w:val="none" w:sz="0" w:space="0" w:color="auto"/>
                  </w:divBdr>
                  <w:divsChild>
                    <w:div w:id="591745971">
                      <w:marLeft w:val="0"/>
                      <w:marRight w:val="0"/>
                      <w:marTop w:val="0"/>
                      <w:marBottom w:val="0"/>
                      <w:divBdr>
                        <w:top w:val="none" w:sz="0" w:space="0" w:color="auto"/>
                        <w:left w:val="none" w:sz="0" w:space="0" w:color="auto"/>
                        <w:bottom w:val="none" w:sz="0" w:space="0" w:color="auto"/>
                        <w:right w:val="none" w:sz="0" w:space="0" w:color="auto"/>
                      </w:divBdr>
                      <w:divsChild>
                        <w:div w:id="921333929">
                          <w:marLeft w:val="0"/>
                          <w:marRight w:val="0"/>
                          <w:marTop w:val="0"/>
                          <w:marBottom w:val="0"/>
                          <w:divBdr>
                            <w:top w:val="none" w:sz="0" w:space="0" w:color="auto"/>
                            <w:left w:val="none" w:sz="0" w:space="0" w:color="auto"/>
                            <w:bottom w:val="none" w:sz="0" w:space="0" w:color="auto"/>
                            <w:right w:val="none" w:sz="0" w:space="0" w:color="auto"/>
                          </w:divBdr>
                          <w:divsChild>
                            <w:div w:id="1945333749">
                              <w:marLeft w:val="0"/>
                              <w:marRight w:val="0"/>
                              <w:marTop w:val="120"/>
                              <w:marBottom w:val="360"/>
                              <w:divBdr>
                                <w:top w:val="none" w:sz="0" w:space="0" w:color="auto"/>
                                <w:left w:val="none" w:sz="0" w:space="0" w:color="auto"/>
                                <w:bottom w:val="none" w:sz="0" w:space="0" w:color="auto"/>
                                <w:right w:val="none" w:sz="0" w:space="0" w:color="auto"/>
                              </w:divBdr>
                              <w:divsChild>
                                <w:div w:id="1115096518">
                                  <w:marLeft w:val="0"/>
                                  <w:marRight w:val="0"/>
                                  <w:marTop w:val="0"/>
                                  <w:marBottom w:val="0"/>
                                  <w:divBdr>
                                    <w:top w:val="none" w:sz="0" w:space="0" w:color="auto"/>
                                    <w:left w:val="none" w:sz="0" w:space="0" w:color="auto"/>
                                    <w:bottom w:val="none" w:sz="0" w:space="0" w:color="auto"/>
                                    <w:right w:val="none" w:sz="0" w:space="0" w:color="auto"/>
                                  </w:divBdr>
                                  <w:divsChild>
                                    <w:div w:id="3175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902883">
      <w:bodyDiv w:val="1"/>
      <w:marLeft w:val="0"/>
      <w:marRight w:val="0"/>
      <w:marTop w:val="0"/>
      <w:marBottom w:val="0"/>
      <w:divBdr>
        <w:top w:val="none" w:sz="0" w:space="0" w:color="auto"/>
        <w:left w:val="none" w:sz="0" w:space="0" w:color="auto"/>
        <w:bottom w:val="none" w:sz="0" w:space="0" w:color="auto"/>
        <w:right w:val="none" w:sz="0" w:space="0" w:color="auto"/>
      </w:divBdr>
      <w:divsChild>
        <w:div w:id="66651507">
          <w:marLeft w:val="0"/>
          <w:marRight w:val="0"/>
          <w:marTop w:val="0"/>
          <w:marBottom w:val="0"/>
          <w:divBdr>
            <w:top w:val="none" w:sz="0" w:space="0" w:color="auto"/>
            <w:left w:val="none" w:sz="0" w:space="0" w:color="auto"/>
            <w:bottom w:val="none" w:sz="0" w:space="0" w:color="auto"/>
            <w:right w:val="none" w:sz="0" w:space="0" w:color="auto"/>
          </w:divBdr>
        </w:div>
        <w:div w:id="423767025">
          <w:marLeft w:val="0"/>
          <w:marRight w:val="0"/>
          <w:marTop w:val="0"/>
          <w:marBottom w:val="0"/>
          <w:divBdr>
            <w:top w:val="none" w:sz="0" w:space="0" w:color="auto"/>
            <w:left w:val="none" w:sz="0" w:space="0" w:color="auto"/>
            <w:bottom w:val="none" w:sz="0" w:space="0" w:color="auto"/>
            <w:right w:val="none" w:sz="0" w:space="0" w:color="auto"/>
          </w:divBdr>
        </w:div>
        <w:div w:id="472603312">
          <w:marLeft w:val="0"/>
          <w:marRight w:val="0"/>
          <w:marTop w:val="0"/>
          <w:marBottom w:val="0"/>
          <w:divBdr>
            <w:top w:val="none" w:sz="0" w:space="0" w:color="auto"/>
            <w:left w:val="none" w:sz="0" w:space="0" w:color="auto"/>
            <w:bottom w:val="none" w:sz="0" w:space="0" w:color="auto"/>
            <w:right w:val="none" w:sz="0" w:space="0" w:color="auto"/>
          </w:divBdr>
        </w:div>
        <w:div w:id="654723078">
          <w:marLeft w:val="0"/>
          <w:marRight w:val="0"/>
          <w:marTop w:val="0"/>
          <w:marBottom w:val="0"/>
          <w:divBdr>
            <w:top w:val="none" w:sz="0" w:space="0" w:color="auto"/>
            <w:left w:val="none" w:sz="0" w:space="0" w:color="auto"/>
            <w:bottom w:val="none" w:sz="0" w:space="0" w:color="auto"/>
            <w:right w:val="none" w:sz="0" w:space="0" w:color="auto"/>
          </w:divBdr>
        </w:div>
        <w:div w:id="701367997">
          <w:marLeft w:val="0"/>
          <w:marRight w:val="0"/>
          <w:marTop w:val="0"/>
          <w:marBottom w:val="0"/>
          <w:divBdr>
            <w:top w:val="none" w:sz="0" w:space="0" w:color="auto"/>
            <w:left w:val="none" w:sz="0" w:space="0" w:color="auto"/>
            <w:bottom w:val="none" w:sz="0" w:space="0" w:color="auto"/>
            <w:right w:val="none" w:sz="0" w:space="0" w:color="auto"/>
          </w:divBdr>
        </w:div>
        <w:div w:id="756513799">
          <w:marLeft w:val="0"/>
          <w:marRight w:val="0"/>
          <w:marTop w:val="0"/>
          <w:marBottom w:val="0"/>
          <w:divBdr>
            <w:top w:val="none" w:sz="0" w:space="0" w:color="auto"/>
            <w:left w:val="none" w:sz="0" w:space="0" w:color="auto"/>
            <w:bottom w:val="none" w:sz="0" w:space="0" w:color="auto"/>
            <w:right w:val="none" w:sz="0" w:space="0" w:color="auto"/>
          </w:divBdr>
        </w:div>
        <w:div w:id="782262274">
          <w:marLeft w:val="0"/>
          <w:marRight w:val="0"/>
          <w:marTop w:val="0"/>
          <w:marBottom w:val="0"/>
          <w:divBdr>
            <w:top w:val="none" w:sz="0" w:space="0" w:color="auto"/>
            <w:left w:val="none" w:sz="0" w:space="0" w:color="auto"/>
            <w:bottom w:val="none" w:sz="0" w:space="0" w:color="auto"/>
            <w:right w:val="none" w:sz="0" w:space="0" w:color="auto"/>
          </w:divBdr>
        </w:div>
        <w:div w:id="1073160561">
          <w:marLeft w:val="0"/>
          <w:marRight w:val="0"/>
          <w:marTop w:val="0"/>
          <w:marBottom w:val="0"/>
          <w:divBdr>
            <w:top w:val="none" w:sz="0" w:space="0" w:color="auto"/>
            <w:left w:val="none" w:sz="0" w:space="0" w:color="auto"/>
            <w:bottom w:val="none" w:sz="0" w:space="0" w:color="auto"/>
            <w:right w:val="none" w:sz="0" w:space="0" w:color="auto"/>
          </w:divBdr>
        </w:div>
        <w:div w:id="1107233658">
          <w:marLeft w:val="0"/>
          <w:marRight w:val="0"/>
          <w:marTop w:val="0"/>
          <w:marBottom w:val="0"/>
          <w:divBdr>
            <w:top w:val="none" w:sz="0" w:space="0" w:color="auto"/>
            <w:left w:val="none" w:sz="0" w:space="0" w:color="auto"/>
            <w:bottom w:val="none" w:sz="0" w:space="0" w:color="auto"/>
            <w:right w:val="none" w:sz="0" w:space="0" w:color="auto"/>
          </w:divBdr>
        </w:div>
        <w:div w:id="1131634850">
          <w:marLeft w:val="0"/>
          <w:marRight w:val="0"/>
          <w:marTop w:val="0"/>
          <w:marBottom w:val="0"/>
          <w:divBdr>
            <w:top w:val="none" w:sz="0" w:space="0" w:color="auto"/>
            <w:left w:val="none" w:sz="0" w:space="0" w:color="auto"/>
            <w:bottom w:val="none" w:sz="0" w:space="0" w:color="auto"/>
            <w:right w:val="none" w:sz="0" w:space="0" w:color="auto"/>
          </w:divBdr>
        </w:div>
        <w:div w:id="1180772216">
          <w:marLeft w:val="0"/>
          <w:marRight w:val="0"/>
          <w:marTop w:val="0"/>
          <w:marBottom w:val="0"/>
          <w:divBdr>
            <w:top w:val="none" w:sz="0" w:space="0" w:color="auto"/>
            <w:left w:val="none" w:sz="0" w:space="0" w:color="auto"/>
            <w:bottom w:val="none" w:sz="0" w:space="0" w:color="auto"/>
            <w:right w:val="none" w:sz="0" w:space="0" w:color="auto"/>
          </w:divBdr>
        </w:div>
        <w:div w:id="1477723549">
          <w:marLeft w:val="0"/>
          <w:marRight w:val="0"/>
          <w:marTop w:val="0"/>
          <w:marBottom w:val="0"/>
          <w:divBdr>
            <w:top w:val="none" w:sz="0" w:space="0" w:color="auto"/>
            <w:left w:val="none" w:sz="0" w:space="0" w:color="auto"/>
            <w:bottom w:val="none" w:sz="0" w:space="0" w:color="auto"/>
            <w:right w:val="none" w:sz="0" w:space="0" w:color="auto"/>
          </w:divBdr>
        </w:div>
        <w:div w:id="1494877790">
          <w:marLeft w:val="0"/>
          <w:marRight w:val="0"/>
          <w:marTop w:val="0"/>
          <w:marBottom w:val="0"/>
          <w:divBdr>
            <w:top w:val="none" w:sz="0" w:space="0" w:color="auto"/>
            <w:left w:val="none" w:sz="0" w:space="0" w:color="auto"/>
            <w:bottom w:val="none" w:sz="0" w:space="0" w:color="auto"/>
            <w:right w:val="none" w:sz="0" w:space="0" w:color="auto"/>
          </w:divBdr>
        </w:div>
        <w:div w:id="1686903133">
          <w:marLeft w:val="0"/>
          <w:marRight w:val="0"/>
          <w:marTop w:val="0"/>
          <w:marBottom w:val="0"/>
          <w:divBdr>
            <w:top w:val="none" w:sz="0" w:space="0" w:color="auto"/>
            <w:left w:val="none" w:sz="0" w:space="0" w:color="auto"/>
            <w:bottom w:val="none" w:sz="0" w:space="0" w:color="auto"/>
            <w:right w:val="none" w:sz="0" w:space="0" w:color="auto"/>
          </w:divBdr>
        </w:div>
        <w:div w:id="2028629167">
          <w:marLeft w:val="0"/>
          <w:marRight w:val="0"/>
          <w:marTop w:val="0"/>
          <w:marBottom w:val="0"/>
          <w:divBdr>
            <w:top w:val="none" w:sz="0" w:space="0" w:color="auto"/>
            <w:left w:val="none" w:sz="0" w:space="0" w:color="auto"/>
            <w:bottom w:val="none" w:sz="0" w:space="0" w:color="auto"/>
            <w:right w:val="none" w:sz="0" w:space="0" w:color="auto"/>
          </w:divBdr>
        </w:div>
      </w:divsChild>
    </w:div>
    <w:div w:id="890767094">
      <w:bodyDiv w:val="1"/>
      <w:marLeft w:val="0"/>
      <w:marRight w:val="0"/>
      <w:marTop w:val="0"/>
      <w:marBottom w:val="0"/>
      <w:divBdr>
        <w:top w:val="none" w:sz="0" w:space="0" w:color="auto"/>
        <w:left w:val="none" w:sz="0" w:space="0" w:color="auto"/>
        <w:bottom w:val="none" w:sz="0" w:space="0" w:color="auto"/>
        <w:right w:val="none" w:sz="0" w:space="0" w:color="auto"/>
      </w:divBdr>
    </w:div>
    <w:div w:id="937064376">
      <w:bodyDiv w:val="1"/>
      <w:marLeft w:val="0"/>
      <w:marRight w:val="0"/>
      <w:marTop w:val="0"/>
      <w:marBottom w:val="0"/>
      <w:divBdr>
        <w:top w:val="none" w:sz="0" w:space="0" w:color="auto"/>
        <w:left w:val="none" w:sz="0" w:space="0" w:color="auto"/>
        <w:bottom w:val="none" w:sz="0" w:space="0" w:color="auto"/>
        <w:right w:val="none" w:sz="0" w:space="0" w:color="auto"/>
      </w:divBdr>
      <w:divsChild>
        <w:div w:id="609092459">
          <w:marLeft w:val="0"/>
          <w:marRight w:val="1"/>
          <w:marTop w:val="0"/>
          <w:marBottom w:val="0"/>
          <w:divBdr>
            <w:top w:val="none" w:sz="0" w:space="0" w:color="auto"/>
            <w:left w:val="none" w:sz="0" w:space="0" w:color="auto"/>
            <w:bottom w:val="none" w:sz="0" w:space="0" w:color="auto"/>
            <w:right w:val="none" w:sz="0" w:space="0" w:color="auto"/>
          </w:divBdr>
          <w:divsChild>
            <w:div w:id="241842895">
              <w:marLeft w:val="0"/>
              <w:marRight w:val="0"/>
              <w:marTop w:val="0"/>
              <w:marBottom w:val="0"/>
              <w:divBdr>
                <w:top w:val="none" w:sz="0" w:space="0" w:color="auto"/>
                <w:left w:val="none" w:sz="0" w:space="0" w:color="auto"/>
                <w:bottom w:val="none" w:sz="0" w:space="0" w:color="auto"/>
                <w:right w:val="none" w:sz="0" w:space="0" w:color="auto"/>
              </w:divBdr>
              <w:divsChild>
                <w:div w:id="719550806">
                  <w:marLeft w:val="0"/>
                  <w:marRight w:val="1"/>
                  <w:marTop w:val="0"/>
                  <w:marBottom w:val="0"/>
                  <w:divBdr>
                    <w:top w:val="none" w:sz="0" w:space="0" w:color="auto"/>
                    <w:left w:val="none" w:sz="0" w:space="0" w:color="auto"/>
                    <w:bottom w:val="none" w:sz="0" w:space="0" w:color="auto"/>
                    <w:right w:val="none" w:sz="0" w:space="0" w:color="auto"/>
                  </w:divBdr>
                  <w:divsChild>
                    <w:div w:id="952663443">
                      <w:marLeft w:val="0"/>
                      <w:marRight w:val="0"/>
                      <w:marTop w:val="0"/>
                      <w:marBottom w:val="0"/>
                      <w:divBdr>
                        <w:top w:val="none" w:sz="0" w:space="0" w:color="auto"/>
                        <w:left w:val="none" w:sz="0" w:space="0" w:color="auto"/>
                        <w:bottom w:val="none" w:sz="0" w:space="0" w:color="auto"/>
                        <w:right w:val="none" w:sz="0" w:space="0" w:color="auto"/>
                      </w:divBdr>
                      <w:divsChild>
                        <w:div w:id="1056661502">
                          <w:marLeft w:val="0"/>
                          <w:marRight w:val="0"/>
                          <w:marTop w:val="0"/>
                          <w:marBottom w:val="0"/>
                          <w:divBdr>
                            <w:top w:val="none" w:sz="0" w:space="0" w:color="auto"/>
                            <w:left w:val="none" w:sz="0" w:space="0" w:color="auto"/>
                            <w:bottom w:val="none" w:sz="0" w:space="0" w:color="auto"/>
                            <w:right w:val="none" w:sz="0" w:space="0" w:color="auto"/>
                          </w:divBdr>
                          <w:divsChild>
                            <w:div w:id="252905187">
                              <w:marLeft w:val="0"/>
                              <w:marRight w:val="0"/>
                              <w:marTop w:val="120"/>
                              <w:marBottom w:val="360"/>
                              <w:divBdr>
                                <w:top w:val="none" w:sz="0" w:space="0" w:color="auto"/>
                                <w:left w:val="none" w:sz="0" w:space="0" w:color="auto"/>
                                <w:bottom w:val="none" w:sz="0" w:space="0" w:color="auto"/>
                                <w:right w:val="none" w:sz="0" w:space="0" w:color="auto"/>
                              </w:divBdr>
                              <w:divsChild>
                                <w:div w:id="1054353338">
                                  <w:marLeft w:val="0"/>
                                  <w:marRight w:val="0"/>
                                  <w:marTop w:val="0"/>
                                  <w:marBottom w:val="0"/>
                                  <w:divBdr>
                                    <w:top w:val="none" w:sz="0" w:space="0" w:color="auto"/>
                                    <w:left w:val="none" w:sz="0" w:space="0" w:color="auto"/>
                                    <w:bottom w:val="none" w:sz="0" w:space="0" w:color="auto"/>
                                    <w:right w:val="none" w:sz="0" w:space="0" w:color="auto"/>
                                  </w:divBdr>
                                  <w:divsChild>
                                    <w:div w:id="18484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0537">
      <w:bodyDiv w:val="1"/>
      <w:marLeft w:val="0"/>
      <w:marRight w:val="0"/>
      <w:marTop w:val="0"/>
      <w:marBottom w:val="0"/>
      <w:divBdr>
        <w:top w:val="none" w:sz="0" w:space="0" w:color="auto"/>
        <w:left w:val="none" w:sz="0" w:space="0" w:color="auto"/>
        <w:bottom w:val="none" w:sz="0" w:space="0" w:color="auto"/>
        <w:right w:val="none" w:sz="0" w:space="0" w:color="auto"/>
      </w:divBdr>
      <w:divsChild>
        <w:div w:id="1266574498">
          <w:marLeft w:val="0"/>
          <w:marRight w:val="1"/>
          <w:marTop w:val="0"/>
          <w:marBottom w:val="0"/>
          <w:divBdr>
            <w:top w:val="none" w:sz="0" w:space="0" w:color="auto"/>
            <w:left w:val="none" w:sz="0" w:space="0" w:color="auto"/>
            <w:bottom w:val="none" w:sz="0" w:space="0" w:color="auto"/>
            <w:right w:val="none" w:sz="0" w:space="0" w:color="auto"/>
          </w:divBdr>
          <w:divsChild>
            <w:div w:id="124087195">
              <w:marLeft w:val="0"/>
              <w:marRight w:val="0"/>
              <w:marTop w:val="0"/>
              <w:marBottom w:val="0"/>
              <w:divBdr>
                <w:top w:val="none" w:sz="0" w:space="0" w:color="auto"/>
                <w:left w:val="none" w:sz="0" w:space="0" w:color="auto"/>
                <w:bottom w:val="none" w:sz="0" w:space="0" w:color="auto"/>
                <w:right w:val="none" w:sz="0" w:space="0" w:color="auto"/>
              </w:divBdr>
              <w:divsChild>
                <w:div w:id="82069943">
                  <w:marLeft w:val="0"/>
                  <w:marRight w:val="1"/>
                  <w:marTop w:val="0"/>
                  <w:marBottom w:val="0"/>
                  <w:divBdr>
                    <w:top w:val="none" w:sz="0" w:space="0" w:color="auto"/>
                    <w:left w:val="none" w:sz="0" w:space="0" w:color="auto"/>
                    <w:bottom w:val="none" w:sz="0" w:space="0" w:color="auto"/>
                    <w:right w:val="none" w:sz="0" w:space="0" w:color="auto"/>
                  </w:divBdr>
                  <w:divsChild>
                    <w:div w:id="1915779271">
                      <w:marLeft w:val="0"/>
                      <w:marRight w:val="0"/>
                      <w:marTop w:val="0"/>
                      <w:marBottom w:val="0"/>
                      <w:divBdr>
                        <w:top w:val="none" w:sz="0" w:space="0" w:color="auto"/>
                        <w:left w:val="none" w:sz="0" w:space="0" w:color="auto"/>
                        <w:bottom w:val="none" w:sz="0" w:space="0" w:color="auto"/>
                        <w:right w:val="none" w:sz="0" w:space="0" w:color="auto"/>
                      </w:divBdr>
                      <w:divsChild>
                        <w:div w:id="147521749">
                          <w:marLeft w:val="0"/>
                          <w:marRight w:val="0"/>
                          <w:marTop w:val="0"/>
                          <w:marBottom w:val="0"/>
                          <w:divBdr>
                            <w:top w:val="none" w:sz="0" w:space="0" w:color="auto"/>
                            <w:left w:val="none" w:sz="0" w:space="0" w:color="auto"/>
                            <w:bottom w:val="none" w:sz="0" w:space="0" w:color="auto"/>
                            <w:right w:val="none" w:sz="0" w:space="0" w:color="auto"/>
                          </w:divBdr>
                          <w:divsChild>
                            <w:div w:id="48966122">
                              <w:marLeft w:val="0"/>
                              <w:marRight w:val="0"/>
                              <w:marTop w:val="120"/>
                              <w:marBottom w:val="360"/>
                              <w:divBdr>
                                <w:top w:val="none" w:sz="0" w:space="0" w:color="auto"/>
                                <w:left w:val="none" w:sz="0" w:space="0" w:color="auto"/>
                                <w:bottom w:val="none" w:sz="0" w:space="0" w:color="auto"/>
                                <w:right w:val="none" w:sz="0" w:space="0" w:color="auto"/>
                              </w:divBdr>
                              <w:divsChild>
                                <w:div w:id="572080593">
                                  <w:marLeft w:val="0"/>
                                  <w:marRight w:val="0"/>
                                  <w:marTop w:val="0"/>
                                  <w:marBottom w:val="0"/>
                                  <w:divBdr>
                                    <w:top w:val="none" w:sz="0" w:space="0" w:color="auto"/>
                                    <w:left w:val="none" w:sz="0" w:space="0" w:color="auto"/>
                                    <w:bottom w:val="none" w:sz="0" w:space="0" w:color="auto"/>
                                    <w:right w:val="none" w:sz="0" w:space="0" w:color="auto"/>
                                  </w:divBdr>
                                  <w:divsChild>
                                    <w:div w:id="4293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739601">
      <w:bodyDiv w:val="1"/>
      <w:marLeft w:val="0"/>
      <w:marRight w:val="0"/>
      <w:marTop w:val="0"/>
      <w:marBottom w:val="0"/>
      <w:divBdr>
        <w:top w:val="none" w:sz="0" w:space="0" w:color="auto"/>
        <w:left w:val="none" w:sz="0" w:space="0" w:color="auto"/>
        <w:bottom w:val="none" w:sz="0" w:space="0" w:color="auto"/>
        <w:right w:val="none" w:sz="0" w:space="0" w:color="auto"/>
      </w:divBdr>
      <w:divsChild>
        <w:div w:id="2135436973">
          <w:marLeft w:val="0"/>
          <w:marRight w:val="1"/>
          <w:marTop w:val="0"/>
          <w:marBottom w:val="0"/>
          <w:divBdr>
            <w:top w:val="none" w:sz="0" w:space="0" w:color="auto"/>
            <w:left w:val="none" w:sz="0" w:space="0" w:color="auto"/>
            <w:bottom w:val="none" w:sz="0" w:space="0" w:color="auto"/>
            <w:right w:val="none" w:sz="0" w:space="0" w:color="auto"/>
          </w:divBdr>
          <w:divsChild>
            <w:div w:id="202448561">
              <w:marLeft w:val="0"/>
              <w:marRight w:val="0"/>
              <w:marTop w:val="0"/>
              <w:marBottom w:val="0"/>
              <w:divBdr>
                <w:top w:val="none" w:sz="0" w:space="0" w:color="auto"/>
                <w:left w:val="none" w:sz="0" w:space="0" w:color="auto"/>
                <w:bottom w:val="none" w:sz="0" w:space="0" w:color="auto"/>
                <w:right w:val="none" w:sz="0" w:space="0" w:color="auto"/>
              </w:divBdr>
              <w:divsChild>
                <w:div w:id="2015066207">
                  <w:marLeft w:val="0"/>
                  <w:marRight w:val="1"/>
                  <w:marTop w:val="0"/>
                  <w:marBottom w:val="0"/>
                  <w:divBdr>
                    <w:top w:val="none" w:sz="0" w:space="0" w:color="auto"/>
                    <w:left w:val="none" w:sz="0" w:space="0" w:color="auto"/>
                    <w:bottom w:val="none" w:sz="0" w:space="0" w:color="auto"/>
                    <w:right w:val="none" w:sz="0" w:space="0" w:color="auto"/>
                  </w:divBdr>
                  <w:divsChild>
                    <w:div w:id="160629456">
                      <w:marLeft w:val="0"/>
                      <w:marRight w:val="0"/>
                      <w:marTop w:val="0"/>
                      <w:marBottom w:val="0"/>
                      <w:divBdr>
                        <w:top w:val="none" w:sz="0" w:space="0" w:color="auto"/>
                        <w:left w:val="none" w:sz="0" w:space="0" w:color="auto"/>
                        <w:bottom w:val="none" w:sz="0" w:space="0" w:color="auto"/>
                        <w:right w:val="none" w:sz="0" w:space="0" w:color="auto"/>
                      </w:divBdr>
                      <w:divsChild>
                        <w:div w:id="717358678">
                          <w:marLeft w:val="0"/>
                          <w:marRight w:val="0"/>
                          <w:marTop w:val="0"/>
                          <w:marBottom w:val="0"/>
                          <w:divBdr>
                            <w:top w:val="none" w:sz="0" w:space="0" w:color="auto"/>
                            <w:left w:val="none" w:sz="0" w:space="0" w:color="auto"/>
                            <w:bottom w:val="none" w:sz="0" w:space="0" w:color="auto"/>
                            <w:right w:val="none" w:sz="0" w:space="0" w:color="auto"/>
                          </w:divBdr>
                          <w:divsChild>
                            <w:div w:id="2002344310">
                              <w:marLeft w:val="0"/>
                              <w:marRight w:val="0"/>
                              <w:marTop w:val="120"/>
                              <w:marBottom w:val="360"/>
                              <w:divBdr>
                                <w:top w:val="none" w:sz="0" w:space="0" w:color="auto"/>
                                <w:left w:val="none" w:sz="0" w:space="0" w:color="auto"/>
                                <w:bottom w:val="none" w:sz="0" w:space="0" w:color="auto"/>
                                <w:right w:val="none" w:sz="0" w:space="0" w:color="auto"/>
                              </w:divBdr>
                              <w:divsChild>
                                <w:div w:id="1293944081">
                                  <w:marLeft w:val="0"/>
                                  <w:marRight w:val="0"/>
                                  <w:marTop w:val="0"/>
                                  <w:marBottom w:val="0"/>
                                  <w:divBdr>
                                    <w:top w:val="none" w:sz="0" w:space="0" w:color="auto"/>
                                    <w:left w:val="none" w:sz="0" w:space="0" w:color="auto"/>
                                    <w:bottom w:val="none" w:sz="0" w:space="0" w:color="auto"/>
                                    <w:right w:val="none" w:sz="0" w:space="0" w:color="auto"/>
                                  </w:divBdr>
                                  <w:divsChild>
                                    <w:div w:id="1000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932409">
      <w:bodyDiv w:val="1"/>
      <w:marLeft w:val="0"/>
      <w:marRight w:val="0"/>
      <w:marTop w:val="0"/>
      <w:marBottom w:val="0"/>
      <w:divBdr>
        <w:top w:val="none" w:sz="0" w:space="0" w:color="auto"/>
        <w:left w:val="none" w:sz="0" w:space="0" w:color="auto"/>
        <w:bottom w:val="none" w:sz="0" w:space="0" w:color="auto"/>
        <w:right w:val="none" w:sz="0" w:space="0" w:color="auto"/>
      </w:divBdr>
    </w:div>
    <w:div w:id="1038777193">
      <w:bodyDiv w:val="1"/>
      <w:marLeft w:val="0"/>
      <w:marRight w:val="0"/>
      <w:marTop w:val="0"/>
      <w:marBottom w:val="0"/>
      <w:divBdr>
        <w:top w:val="none" w:sz="0" w:space="0" w:color="auto"/>
        <w:left w:val="none" w:sz="0" w:space="0" w:color="auto"/>
        <w:bottom w:val="none" w:sz="0" w:space="0" w:color="auto"/>
        <w:right w:val="none" w:sz="0" w:space="0" w:color="auto"/>
      </w:divBdr>
    </w:div>
    <w:div w:id="1040664137">
      <w:bodyDiv w:val="1"/>
      <w:marLeft w:val="0"/>
      <w:marRight w:val="0"/>
      <w:marTop w:val="0"/>
      <w:marBottom w:val="0"/>
      <w:divBdr>
        <w:top w:val="none" w:sz="0" w:space="0" w:color="auto"/>
        <w:left w:val="none" w:sz="0" w:space="0" w:color="auto"/>
        <w:bottom w:val="none" w:sz="0" w:space="0" w:color="auto"/>
        <w:right w:val="none" w:sz="0" w:space="0" w:color="auto"/>
      </w:divBdr>
      <w:divsChild>
        <w:div w:id="143013993">
          <w:marLeft w:val="0"/>
          <w:marRight w:val="1"/>
          <w:marTop w:val="0"/>
          <w:marBottom w:val="0"/>
          <w:divBdr>
            <w:top w:val="none" w:sz="0" w:space="0" w:color="auto"/>
            <w:left w:val="none" w:sz="0" w:space="0" w:color="auto"/>
            <w:bottom w:val="none" w:sz="0" w:space="0" w:color="auto"/>
            <w:right w:val="none" w:sz="0" w:space="0" w:color="auto"/>
          </w:divBdr>
          <w:divsChild>
            <w:div w:id="2046635165">
              <w:marLeft w:val="0"/>
              <w:marRight w:val="0"/>
              <w:marTop w:val="0"/>
              <w:marBottom w:val="0"/>
              <w:divBdr>
                <w:top w:val="none" w:sz="0" w:space="0" w:color="auto"/>
                <w:left w:val="none" w:sz="0" w:space="0" w:color="auto"/>
                <w:bottom w:val="none" w:sz="0" w:space="0" w:color="auto"/>
                <w:right w:val="none" w:sz="0" w:space="0" w:color="auto"/>
              </w:divBdr>
              <w:divsChild>
                <w:div w:id="111831724">
                  <w:marLeft w:val="0"/>
                  <w:marRight w:val="1"/>
                  <w:marTop w:val="0"/>
                  <w:marBottom w:val="0"/>
                  <w:divBdr>
                    <w:top w:val="none" w:sz="0" w:space="0" w:color="auto"/>
                    <w:left w:val="none" w:sz="0" w:space="0" w:color="auto"/>
                    <w:bottom w:val="none" w:sz="0" w:space="0" w:color="auto"/>
                    <w:right w:val="none" w:sz="0" w:space="0" w:color="auto"/>
                  </w:divBdr>
                  <w:divsChild>
                    <w:div w:id="1107044999">
                      <w:marLeft w:val="0"/>
                      <w:marRight w:val="0"/>
                      <w:marTop w:val="0"/>
                      <w:marBottom w:val="0"/>
                      <w:divBdr>
                        <w:top w:val="none" w:sz="0" w:space="0" w:color="auto"/>
                        <w:left w:val="none" w:sz="0" w:space="0" w:color="auto"/>
                        <w:bottom w:val="none" w:sz="0" w:space="0" w:color="auto"/>
                        <w:right w:val="none" w:sz="0" w:space="0" w:color="auto"/>
                      </w:divBdr>
                      <w:divsChild>
                        <w:div w:id="28383098">
                          <w:marLeft w:val="0"/>
                          <w:marRight w:val="0"/>
                          <w:marTop w:val="0"/>
                          <w:marBottom w:val="0"/>
                          <w:divBdr>
                            <w:top w:val="none" w:sz="0" w:space="0" w:color="auto"/>
                            <w:left w:val="none" w:sz="0" w:space="0" w:color="auto"/>
                            <w:bottom w:val="none" w:sz="0" w:space="0" w:color="auto"/>
                            <w:right w:val="none" w:sz="0" w:space="0" w:color="auto"/>
                          </w:divBdr>
                          <w:divsChild>
                            <w:div w:id="1819222165">
                              <w:marLeft w:val="0"/>
                              <w:marRight w:val="0"/>
                              <w:marTop w:val="120"/>
                              <w:marBottom w:val="360"/>
                              <w:divBdr>
                                <w:top w:val="none" w:sz="0" w:space="0" w:color="auto"/>
                                <w:left w:val="none" w:sz="0" w:space="0" w:color="auto"/>
                                <w:bottom w:val="none" w:sz="0" w:space="0" w:color="auto"/>
                                <w:right w:val="none" w:sz="0" w:space="0" w:color="auto"/>
                              </w:divBdr>
                              <w:divsChild>
                                <w:div w:id="537201798">
                                  <w:marLeft w:val="0"/>
                                  <w:marRight w:val="0"/>
                                  <w:marTop w:val="0"/>
                                  <w:marBottom w:val="0"/>
                                  <w:divBdr>
                                    <w:top w:val="none" w:sz="0" w:space="0" w:color="auto"/>
                                    <w:left w:val="none" w:sz="0" w:space="0" w:color="auto"/>
                                    <w:bottom w:val="none" w:sz="0" w:space="0" w:color="auto"/>
                                    <w:right w:val="none" w:sz="0" w:space="0" w:color="auto"/>
                                  </w:divBdr>
                                  <w:divsChild>
                                    <w:div w:id="3448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216704">
      <w:bodyDiv w:val="1"/>
      <w:marLeft w:val="0"/>
      <w:marRight w:val="0"/>
      <w:marTop w:val="0"/>
      <w:marBottom w:val="0"/>
      <w:divBdr>
        <w:top w:val="none" w:sz="0" w:space="0" w:color="auto"/>
        <w:left w:val="none" w:sz="0" w:space="0" w:color="auto"/>
        <w:bottom w:val="none" w:sz="0" w:space="0" w:color="auto"/>
        <w:right w:val="none" w:sz="0" w:space="0" w:color="auto"/>
      </w:divBdr>
      <w:divsChild>
        <w:div w:id="1941061918">
          <w:marLeft w:val="0"/>
          <w:marRight w:val="1"/>
          <w:marTop w:val="0"/>
          <w:marBottom w:val="0"/>
          <w:divBdr>
            <w:top w:val="none" w:sz="0" w:space="0" w:color="auto"/>
            <w:left w:val="none" w:sz="0" w:space="0" w:color="auto"/>
            <w:bottom w:val="none" w:sz="0" w:space="0" w:color="auto"/>
            <w:right w:val="none" w:sz="0" w:space="0" w:color="auto"/>
          </w:divBdr>
          <w:divsChild>
            <w:div w:id="1975981681">
              <w:marLeft w:val="0"/>
              <w:marRight w:val="0"/>
              <w:marTop w:val="0"/>
              <w:marBottom w:val="0"/>
              <w:divBdr>
                <w:top w:val="none" w:sz="0" w:space="0" w:color="auto"/>
                <w:left w:val="none" w:sz="0" w:space="0" w:color="auto"/>
                <w:bottom w:val="none" w:sz="0" w:space="0" w:color="auto"/>
                <w:right w:val="none" w:sz="0" w:space="0" w:color="auto"/>
              </w:divBdr>
              <w:divsChild>
                <w:div w:id="614677238">
                  <w:marLeft w:val="0"/>
                  <w:marRight w:val="1"/>
                  <w:marTop w:val="0"/>
                  <w:marBottom w:val="0"/>
                  <w:divBdr>
                    <w:top w:val="none" w:sz="0" w:space="0" w:color="auto"/>
                    <w:left w:val="none" w:sz="0" w:space="0" w:color="auto"/>
                    <w:bottom w:val="none" w:sz="0" w:space="0" w:color="auto"/>
                    <w:right w:val="none" w:sz="0" w:space="0" w:color="auto"/>
                  </w:divBdr>
                  <w:divsChild>
                    <w:div w:id="304504459">
                      <w:marLeft w:val="0"/>
                      <w:marRight w:val="0"/>
                      <w:marTop w:val="0"/>
                      <w:marBottom w:val="0"/>
                      <w:divBdr>
                        <w:top w:val="none" w:sz="0" w:space="0" w:color="auto"/>
                        <w:left w:val="none" w:sz="0" w:space="0" w:color="auto"/>
                        <w:bottom w:val="none" w:sz="0" w:space="0" w:color="auto"/>
                        <w:right w:val="none" w:sz="0" w:space="0" w:color="auto"/>
                      </w:divBdr>
                      <w:divsChild>
                        <w:div w:id="789591197">
                          <w:marLeft w:val="0"/>
                          <w:marRight w:val="0"/>
                          <w:marTop w:val="0"/>
                          <w:marBottom w:val="0"/>
                          <w:divBdr>
                            <w:top w:val="none" w:sz="0" w:space="0" w:color="auto"/>
                            <w:left w:val="none" w:sz="0" w:space="0" w:color="auto"/>
                            <w:bottom w:val="none" w:sz="0" w:space="0" w:color="auto"/>
                            <w:right w:val="none" w:sz="0" w:space="0" w:color="auto"/>
                          </w:divBdr>
                          <w:divsChild>
                            <w:div w:id="2011443138">
                              <w:marLeft w:val="0"/>
                              <w:marRight w:val="0"/>
                              <w:marTop w:val="120"/>
                              <w:marBottom w:val="360"/>
                              <w:divBdr>
                                <w:top w:val="none" w:sz="0" w:space="0" w:color="auto"/>
                                <w:left w:val="none" w:sz="0" w:space="0" w:color="auto"/>
                                <w:bottom w:val="none" w:sz="0" w:space="0" w:color="auto"/>
                                <w:right w:val="none" w:sz="0" w:space="0" w:color="auto"/>
                              </w:divBdr>
                              <w:divsChild>
                                <w:div w:id="1513180038">
                                  <w:marLeft w:val="0"/>
                                  <w:marRight w:val="0"/>
                                  <w:marTop w:val="0"/>
                                  <w:marBottom w:val="0"/>
                                  <w:divBdr>
                                    <w:top w:val="none" w:sz="0" w:space="0" w:color="auto"/>
                                    <w:left w:val="none" w:sz="0" w:space="0" w:color="auto"/>
                                    <w:bottom w:val="none" w:sz="0" w:space="0" w:color="auto"/>
                                    <w:right w:val="none" w:sz="0" w:space="0" w:color="auto"/>
                                  </w:divBdr>
                                  <w:divsChild>
                                    <w:div w:id="1633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649870">
      <w:bodyDiv w:val="1"/>
      <w:marLeft w:val="0"/>
      <w:marRight w:val="0"/>
      <w:marTop w:val="0"/>
      <w:marBottom w:val="0"/>
      <w:divBdr>
        <w:top w:val="none" w:sz="0" w:space="0" w:color="auto"/>
        <w:left w:val="none" w:sz="0" w:space="0" w:color="auto"/>
        <w:bottom w:val="none" w:sz="0" w:space="0" w:color="auto"/>
        <w:right w:val="none" w:sz="0" w:space="0" w:color="auto"/>
      </w:divBdr>
      <w:divsChild>
        <w:div w:id="1059673622">
          <w:marLeft w:val="0"/>
          <w:marRight w:val="1"/>
          <w:marTop w:val="0"/>
          <w:marBottom w:val="0"/>
          <w:divBdr>
            <w:top w:val="none" w:sz="0" w:space="0" w:color="auto"/>
            <w:left w:val="none" w:sz="0" w:space="0" w:color="auto"/>
            <w:bottom w:val="none" w:sz="0" w:space="0" w:color="auto"/>
            <w:right w:val="none" w:sz="0" w:space="0" w:color="auto"/>
          </w:divBdr>
          <w:divsChild>
            <w:div w:id="1289311673">
              <w:marLeft w:val="0"/>
              <w:marRight w:val="0"/>
              <w:marTop w:val="0"/>
              <w:marBottom w:val="0"/>
              <w:divBdr>
                <w:top w:val="none" w:sz="0" w:space="0" w:color="auto"/>
                <w:left w:val="none" w:sz="0" w:space="0" w:color="auto"/>
                <w:bottom w:val="none" w:sz="0" w:space="0" w:color="auto"/>
                <w:right w:val="none" w:sz="0" w:space="0" w:color="auto"/>
              </w:divBdr>
              <w:divsChild>
                <w:div w:id="606234106">
                  <w:marLeft w:val="0"/>
                  <w:marRight w:val="1"/>
                  <w:marTop w:val="0"/>
                  <w:marBottom w:val="0"/>
                  <w:divBdr>
                    <w:top w:val="none" w:sz="0" w:space="0" w:color="auto"/>
                    <w:left w:val="none" w:sz="0" w:space="0" w:color="auto"/>
                    <w:bottom w:val="none" w:sz="0" w:space="0" w:color="auto"/>
                    <w:right w:val="none" w:sz="0" w:space="0" w:color="auto"/>
                  </w:divBdr>
                  <w:divsChild>
                    <w:div w:id="1236549767">
                      <w:marLeft w:val="0"/>
                      <w:marRight w:val="0"/>
                      <w:marTop w:val="0"/>
                      <w:marBottom w:val="0"/>
                      <w:divBdr>
                        <w:top w:val="none" w:sz="0" w:space="0" w:color="auto"/>
                        <w:left w:val="none" w:sz="0" w:space="0" w:color="auto"/>
                        <w:bottom w:val="none" w:sz="0" w:space="0" w:color="auto"/>
                        <w:right w:val="none" w:sz="0" w:space="0" w:color="auto"/>
                      </w:divBdr>
                      <w:divsChild>
                        <w:div w:id="2134398193">
                          <w:marLeft w:val="0"/>
                          <w:marRight w:val="0"/>
                          <w:marTop w:val="0"/>
                          <w:marBottom w:val="0"/>
                          <w:divBdr>
                            <w:top w:val="none" w:sz="0" w:space="0" w:color="auto"/>
                            <w:left w:val="none" w:sz="0" w:space="0" w:color="auto"/>
                            <w:bottom w:val="none" w:sz="0" w:space="0" w:color="auto"/>
                            <w:right w:val="none" w:sz="0" w:space="0" w:color="auto"/>
                          </w:divBdr>
                          <w:divsChild>
                            <w:div w:id="450711721">
                              <w:marLeft w:val="0"/>
                              <w:marRight w:val="0"/>
                              <w:marTop w:val="120"/>
                              <w:marBottom w:val="360"/>
                              <w:divBdr>
                                <w:top w:val="none" w:sz="0" w:space="0" w:color="auto"/>
                                <w:left w:val="none" w:sz="0" w:space="0" w:color="auto"/>
                                <w:bottom w:val="none" w:sz="0" w:space="0" w:color="auto"/>
                                <w:right w:val="none" w:sz="0" w:space="0" w:color="auto"/>
                              </w:divBdr>
                              <w:divsChild>
                                <w:div w:id="1281452330">
                                  <w:marLeft w:val="0"/>
                                  <w:marRight w:val="0"/>
                                  <w:marTop w:val="0"/>
                                  <w:marBottom w:val="0"/>
                                  <w:divBdr>
                                    <w:top w:val="none" w:sz="0" w:space="0" w:color="auto"/>
                                    <w:left w:val="none" w:sz="0" w:space="0" w:color="auto"/>
                                    <w:bottom w:val="none" w:sz="0" w:space="0" w:color="auto"/>
                                    <w:right w:val="none" w:sz="0" w:space="0" w:color="auto"/>
                                  </w:divBdr>
                                  <w:divsChild>
                                    <w:div w:id="17420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10535">
      <w:bodyDiv w:val="1"/>
      <w:marLeft w:val="0"/>
      <w:marRight w:val="0"/>
      <w:marTop w:val="0"/>
      <w:marBottom w:val="0"/>
      <w:divBdr>
        <w:top w:val="none" w:sz="0" w:space="0" w:color="auto"/>
        <w:left w:val="none" w:sz="0" w:space="0" w:color="auto"/>
        <w:bottom w:val="none" w:sz="0" w:space="0" w:color="auto"/>
        <w:right w:val="none" w:sz="0" w:space="0" w:color="auto"/>
      </w:divBdr>
      <w:divsChild>
        <w:div w:id="1267233388">
          <w:marLeft w:val="0"/>
          <w:marRight w:val="1"/>
          <w:marTop w:val="0"/>
          <w:marBottom w:val="0"/>
          <w:divBdr>
            <w:top w:val="none" w:sz="0" w:space="0" w:color="auto"/>
            <w:left w:val="none" w:sz="0" w:space="0" w:color="auto"/>
            <w:bottom w:val="none" w:sz="0" w:space="0" w:color="auto"/>
            <w:right w:val="none" w:sz="0" w:space="0" w:color="auto"/>
          </w:divBdr>
          <w:divsChild>
            <w:div w:id="1409495239">
              <w:marLeft w:val="0"/>
              <w:marRight w:val="0"/>
              <w:marTop w:val="0"/>
              <w:marBottom w:val="0"/>
              <w:divBdr>
                <w:top w:val="none" w:sz="0" w:space="0" w:color="auto"/>
                <w:left w:val="none" w:sz="0" w:space="0" w:color="auto"/>
                <w:bottom w:val="none" w:sz="0" w:space="0" w:color="auto"/>
                <w:right w:val="none" w:sz="0" w:space="0" w:color="auto"/>
              </w:divBdr>
              <w:divsChild>
                <w:div w:id="116536179">
                  <w:marLeft w:val="0"/>
                  <w:marRight w:val="1"/>
                  <w:marTop w:val="0"/>
                  <w:marBottom w:val="0"/>
                  <w:divBdr>
                    <w:top w:val="none" w:sz="0" w:space="0" w:color="auto"/>
                    <w:left w:val="none" w:sz="0" w:space="0" w:color="auto"/>
                    <w:bottom w:val="none" w:sz="0" w:space="0" w:color="auto"/>
                    <w:right w:val="none" w:sz="0" w:space="0" w:color="auto"/>
                  </w:divBdr>
                  <w:divsChild>
                    <w:div w:id="1158379168">
                      <w:marLeft w:val="0"/>
                      <w:marRight w:val="0"/>
                      <w:marTop w:val="0"/>
                      <w:marBottom w:val="0"/>
                      <w:divBdr>
                        <w:top w:val="none" w:sz="0" w:space="0" w:color="auto"/>
                        <w:left w:val="none" w:sz="0" w:space="0" w:color="auto"/>
                        <w:bottom w:val="none" w:sz="0" w:space="0" w:color="auto"/>
                        <w:right w:val="none" w:sz="0" w:space="0" w:color="auto"/>
                      </w:divBdr>
                      <w:divsChild>
                        <w:div w:id="68162813">
                          <w:marLeft w:val="0"/>
                          <w:marRight w:val="0"/>
                          <w:marTop w:val="0"/>
                          <w:marBottom w:val="0"/>
                          <w:divBdr>
                            <w:top w:val="none" w:sz="0" w:space="0" w:color="auto"/>
                            <w:left w:val="none" w:sz="0" w:space="0" w:color="auto"/>
                            <w:bottom w:val="none" w:sz="0" w:space="0" w:color="auto"/>
                            <w:right w:val="none" w:sz="0" w:space="0" w:color="auto"/>
                          </w:divBdr>
                          <w:divsChild>
                            <w:div w:id="1910339426">
                              <w:marLeft w:val="0"/>
                              <w:marRight w:val="0"/>
                              <w:marTop w:val="120"/>
                              <w:marBottom w:val="360"/>
                              <w:divBdr>
                                <w:top w:val="none" w:sz="0" w:space="0" w:color="auto"/>
                                <w:left w:val="none" w:sz="0" w:space="0" w:color="auto"/>
                                <w:bottom w:val="none" w:sz="0" w:space="0" w:color="auto"/>
                                <w:right w:val="none" w:sz="0" w:space="0" w:color="auto"/>
                              </w:divBdr>
                              <w:divsChild>
                                <w:div w:id="344553173">
                                  <w:marLeft w:val="0"/>
                                  <w:marRight w:val="0"/>
                                  <w:marTop w:val="0"/>
                                  <w:marBottom w:val="0"/>
                                  <w:divBdr>
                                    <w:top w:val="none" w:sz="0" w:space="0" w:color="auto"/>
                                    <w:left w:val="none" w:sz="0" w:space="0" w:color="auto"/>
                                    <w:bottom w:val="none" w:sz="0" w:space="0" w:color="auto"/>
                                    <w:right w:val="none" w:sz="0" w:space="0" w:color="auto"/>
                                  </w:divBdr>
                                  <w:divsChild>
                                    <w:div w:id="4482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637976">
      <w:bodyDiv w:val="1"/>
      <w:marLeft w:val="0"/>
      <w:marRight w:val="0"/>
      <w:marTop w:val="0"/>
      <w:marBottom w:val="0"/>
      <w:divBdr>
        <w:top w:val="none" w:sz="0" w:space="0" w:color="auto"/>
        <w:left w:val="none" w:sz="0" w:space="0" w:color="auto"/>
        <w:bottom w:val="none" w:sz="0" w:space="0" w:color="auto"/>
        <w:right w:val="none" w:sz="0" w:space="0" w:color="auto"/>
      </w:divBdr>
      <w:divsChild>
        <w:div w:id="2114082110">
          <w:marLeft w:val="0"/>
          <w:marRight w:val="1"/>
          <w:marTop w:val="0"/>
          <w:marBottom w:val="0"/>
          <w:divBdr>
            <w:top w:val="none" w:sz="0" w:space="0" w:color="auto"/>
            <w:left w:val="none" w:sz="0" w:space="0" w:color="auto"/>
            <w:bottom w:val="none" w:sz="0" w:space="0" w:color="auto"/>
            <w:right w:val="none" w:sz="0" w:space="0" w:color="auto"/>
          </w:divBdr>
          <w:divsChild>
            <w:div w:id="1515269023">
              <w:marLeft w:val="0"/>
              <w:marRight w:val="0"/>
              <w:marTop w:val="0"/>
              <w:marBottom w:val="0"/>
              <w:divBdr>
                <w:top w:val="none" w:sz="0" w:space="0" w:color="auto"/>
                <w:left w:val="none" w:sz="0" w:space="0" w:color="auto"/>
                <w:bottom w:val="none" w:sz="0" w:space="0" w:color="auto"/>
                <w:right w:val="none" w:sz="0" w:space="0" w:color="auto"/>
              </w:divBdr>
              <w:divsChild>
                <w:div w:id="1097364157">
                  <w:marLeft w:val="0"/>
                  <w:marRight w:val="1"/>
                  <w:marTop w:val="0"/>
                  <w:marBottom w:val="0"/>
                  <w:divBdr>
                    <w:top w:val="none" w:sz="0" w:space="0" w:color="auto"/>
                    <w:left w:val="none" w:sz="0" w:space="0" w:color="auto"/>
                    <w:bottom w:val="none" w:sz="0" w:space="0" w:color="auto"/>
                    <w:right w:val="none" w:sz="0" w:space="0" w:color="auto"/>
                  </w:divBdr>
                  <w:divsChild>
                    <w:div w:id="457384353">
                      <w:marLeft w:val="0"/>
                      <w:marRight w:val="0"/>
                      <w:marTop w:val="0"/>
                      <w:marBottom w:val="0"/>
                      <w:divBdr>
                        <w:top w:val="none" w:sz="0" w:space="0" w:color="auto"/>
                        <w:left w:val="none" w:sz="0" w:space="0" w:color="auto"/>
                        <w:bottom w:val="none" w:sz="0" w:space="0" w:color="auto"/>
                        <w:right w:val="none" w:sz="0" w:space="0" w:color="auto"/>
                      </w:divBdr>
                      <w:divsChild>
                        <w:div w:id="570316910">
                          <w:marLeft w:val="0"/>
                          <w:marRight w:val="0"/>
                          <w:marTop w:val="0"/>
                          <w:marBottom w:val="0"/>
                          <w:divBdr>
                            <w:top w:val="none" w:sz="0" w:space="0" w:color="auto"/>
                            <w:left w:val="none" w:sz="0" w:space="0" w:color="auto"/>
                            <w:bottom w:val="none" w:sz="0" w:space="0" w:color="auto"/>
                            <w:right w:val="none" w:sz="0" w:space="0" w:color="auto"/>
                          </w:divBdr>
                          <w:divsChild>
                            <w:div w:id="772748456">
                              <w:marLeft w:val="0"/>
                              <w:marRight w:val="0"/>
                              <w:marTop w:val="120"/>
                              <w:marBottom w:val="360"/>
                              <w:divBdr>
                                <w:top w:val="none" w:sz="0" w:space="0" w:color="auto"/>
                                <w:left w:val="none" w:sz="0" w:space="0" w:color="auto"/>
                                <w:bottom w:val="none" w:sz="0" w:space="0" w:color="auto"/>
                                <w:right w:val="none" w:sz="0" w:space="0" w:color="auto"/>
                              </w:divBdr>
                              <w:divsChild>
                                <w:div w:id="1743676698">
                                  <w:marLeft w:val="0"/>
                                  <w:marRight w:val="0"/>
                                  <w:marTop w:val="0"/>
                                  <w:marBottom w:val="0"/>
                                  <w:divBdr>
                                    <w:top w:val="none" w:sz="0" w:space="0" w:color="auto"/>
                                    <w:left w:val="none" w:sz="0" w:space="0" w:color="auto"/>
                                    <w:bottom w:val="none" w:sz="0" w:space="0" w:color="auto"/>
                                    <w:right w:val="none" w:sz="0" w:space="0" w:color="auto"/>
                                  </w:divBdr>
                                  <w:divsChild>
                                    <w:div w:id="434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863362">
      <w:bodyDiv w:val="1"/>
      <w:marLeft w:val="0"/>
      <w:marRight w:val="0"/>
      <w:marTop w:val="0"/>
      <w:marBottom w:val="0"/>
      <w:divBdr>
        <w:top w:val="none" w:sz="0" w:space="0" w:color="auto"/>
        <w:left w:val="none" w:sz="0" w:space="0" w:color="auto"/>
        <w:bottom w:val="none" w:sz="0" w:space="0" w:color="auto"/>
        <w:right w:val="none" w:sz="0" w:space="0" w:color="auto"/>
      </w:divBdr>
      <w:divsChild>
        <w:div w:id="1207644519">
          <w:marLeft w:val="0"/>
          <w:marRight w:val="1"/>
          <w:marTop w:val="0"/>
          <w:marBottom w:val="0"/>
          <w:divBdr>
            <w:top w:val="none" w:sz="0" w:space="0" w:color="auto"/>
            <w:left w:val="none" w:sz="0" w:space="0" w:color="auto"/>
            <w:bottom w:val="none" w:sz="0" w:space="0" w:color="auto"/>
            <w:right w:val="none" w:sz="0" w:space="0" w:color="auto"/>
          </w:divBdr>
          <w:divsChild>
            <w:div w:id="151066521">
              <w:marLeft w:val="0"/>
              <w:marRight w:val="0"/>
              <w:marTop w:val="0"/>
              <w:marBottom w:val="0"/>
              <w:divBdr>
                <w:top w:val="none" w:sz="0" w:space="0" w:color="auto"/>
                <w:left w:val="none" w:sz="0" w:space="0" w:color="auto"/>
                <w:bottom w:val="none" w:sz="0" w:space="0" w:color="auto"/>
                <w:right w:val="none" w:sz="0" w:space="0" w:color="auto"/>
              </w:divBdr>
              <w:divsChild>
                <w:div w:id="2006350069">
                  <w:marLeft w:val="0"/>
                  <w:marRight w:val="1"/>
                  <w:marTop w:val="0"/>
                  <w:marBottom w:val="0"/>
                  <w:divBdr>
                    <w:top w:val="none" w:sz="0" w:space="0" w:color="auto"/>
                    <w:left w:val="none" w:sz="0" w:space="0" w:color="auto"/>
                    <w:bottom w:val="none" w:sz="0" w:space="0" w:color="auto"/>
                    <w:right w:val="none" w:sz="0" w:space="0" w:color="auto"/>
                  </w:divBdr>
                  <w:divsChild>
                    <w:div w:id="967320608">
                      <w:marLeft w:val="0"/>
                      <w:marRight w:val="0"/>
                      <w:marTop w:val="0"/>
                      <w:marBottom w:val="0"/>
                      <w:divBdr>
                        <w:top w:val="none" w:sz="0" w:space="0" w:color="auto"/>
                        <w:left w:val="none" w:sz="0" w:space="0" w:color="auto"/>
                        <w:bottom w:val="none" w:sz="0" w:space="0" w:color="auto"/>
                        <w:right w:val="none" w:sz="0" w:space="0" w:color="auto"/>
                      </w:divBdr>
                      <w:divsChild>
                        <w:div w:id="1848396363">
                          <w:marLeft w:val="0"/>
                          <w:marRight w:val="0"/>
                          <w:marTop w:val="0"/>
                          <w:marBottom w:val="0"/>
                          <w:divBdr>
                            <w:top w:val="none" w:sz="0" w:space="0" w:color="auto"/>
                            <w:left w:val="none" w:sz="0" w:space="0" w:color="auto"/>
                            <w:bottom w:val="none" w:sz="0" w:space="0" w:color="auto"/>
                            <w:right w:val="none" w:sz="0" w:space="0" w:color="auto"/>
                          </w:divBdr>
                          <w:divsChild>
                            <w:div w:id="1598251218">
                              <w:marLeft w:val="0"/>
                              <w:marRight w:val="0"/>
                              <w:marTop w:val="120"/>
                              <w:marBottom w:val="360"/>
                              <w:divBdr>
                                <w:top w:val="none" w:sz="0" w:space="0" w:color="auto"/>
                                <w:left w:val="none" w:sz="0" w:space="0" w:color="auto"/>
                                <w:bottom w:val="none" w:sz="0" w:space="0" w:color="auto"/>
                                <w:right w:val="none" w:sz="0" w:space="0" w:color="auto"/>
                              </w:divBdr>
                              <w:divsChild>
                                <w:div w:id="76369641">
                                  <w:marLeft w:val="0"/>
                                  <w:marRight w:val="0"/>
                                  <w:marTop w:val="0"/>
                                  <w:marBottom w:val="0"/>
                                  <w:divBdr>
                                    <w:top w:val="none" w:sz="0" w:space="0" w:color="auto"/>
                                    <w:left w:val="none" w:sz="0" w:space="0" w:color="auto"/>
                                    <w:bottom w:val="none" w:sz="0" w:space="0" w:color="auto"/>
                                    <w:right w:val="none" w:sz="0" w:space="0" w:color="auto"/>
                                  </w:divBdr>
                                  <w:divsChild>
                                    <w:div w:id="3455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951384">
      <w:bodyDiv w:val="1"/>
      <w:marLeft w:val="0"/>
      <w:marRight w:val="0"/>
      <w:marTop w:val="0"/>
      <w:marBottom w:val="0"/>
      <w:divBdr>
        <w:top w:val="none" w:sz="0" w:space="0" w:color="auto"/>
        <w:left w:val="none" w:sz="0" w:space="0" w:color="auto"/>
        <w:bottom w:val="none" w:sz="0" w:space="0" w:color="auto"/>
        <w:right w:val="none" w:sz="0" w:space="0" w:color="auto"/>
      </w:divBdr>
      <w:divsChild>
        <w:div w:id="1146118863">
          <w:marLeft w:val="0"/>
          <w:marRight w:val="1"/>
          <w:marTop w:val="0"/>
          <w:marBottom w:val="0"/>
          <w:divBdr>
            <w:top w:val="none" w:sz="0" w:space="0" w:color="auto"/>
            <w:left w:val="none" w:sz="0" w:space="0" w:color="auto"/>
            <w:bottom w:val="none" w:sz="0" w:space="0" w:color="auto"/>
            <w:right w:val="none" w:sz="0" w:space="0" w:color="auto"/>
          </w:divBdr>
          <w:divsChild>
            <w:div w:id="102768430">
              <w:marLeft w:val="0"/>
              <w:marRight w:val="0"/>
              <w:marTop w:val="0"/>
              <w:marBottom w:val="0"/>
              <w:divBdr>
                <w:top w:val="none" w:sz="0" w:space="0" w:color="auto"/>
                <w:left w:val="none" w:sz="0" w:space="0" w:color="auto"/>
                <w:bottom w:val="none" w:sz="0" w:space="0" w:color="auto"/>
                <w:right w:val="none" w:sz="0" w:space="0" w:color="auto"/>
              </w:divBdr>
              <w:divsChild>
                <w:div w:id="1327133000">
                  <w:marLeft w:val="0"/>
                  <w:marRight w:val="1"/>
                  <w:marTop w:val="0"/>
                  <w:marBottom w:val="0"/>
                  <w:divBdr>
                    <w:top w:val="none" w:sz="0" w:space="0" w:color="auto"/>
                    <w:left w:val="none" w:sz="0" w:space="0" w:color="auto"/>
                    <w:bottom w:val="none" w:sz="0" w:space="0" w:color="auto"/>
                    <w:right w:val="none" w:sz="0" w:space="0" w:color="auto"/>
                  </w:divBdr>
                  <w:divsChild>
                    <w:div w:id="1291281827">
                      <w:marLeft w:val="0"/>
                      <w:marRight w:val="0"/>
                      <w:marTop w:val="0"/>
                      <w:marBottom w:val="0"/>
                      <w:divBdr>
                        <w:top w:val="none" w:sz="0" w:space="0" w:color="auto"/>
                        <w:left w:val="none" w:sz="0" w:space="0" w:color="auto"/>
                        <w:bottom w:val="none" w:sz="0" w:space="0" w:color="auto"/>
                        <w:right w:val="none" w:sz="0" w:space="0" w:color="auto"/>
                      </w:divBdr>
                      <w:divsChild>
                        <w:div w:id="1677070883">
                          <w:marLeft w:val="0"/>
                          <w:marRight w:val="0"/>
                          <w:marTop w:val="0"/>
                          <w:marBottom w:val="0"/>
                          <w:divBdr>
                            <w:top w:val="none" w:sz="0" w:space="0" w:color="auto"/>
                            <w:left w:val="none" w:sz="0" w:space="0" w:color="auto"/>
                            <w:bottom w:val="none" w:sz="0" w:space="0" w:color="auto"/>
                            <w:right w:val="none" w:sz="0" w:space="0" w:color="auto"/>
                          </w:divBdr>
                          <w:divsChild>
                            <w:div w:id="1526599043">
                              <w:marLeft w:val="0"/>
                              <w:marRight w:val="0"/>
                              <w:marTop w:val="120"/>
                              <w:marBottom w:val="360"/>
                              <w:divBdr>
                                <w:top w:val="none" w:sz="0" w:space="0" w:color="auto"/>
                                <w:left w:val="none" w:sz="0" w:space="0" w:color="auto"/>
                                <w:bottom w:val="none" w:sz="0" w:space="0" w:color="auto"/>
                                <w:right w:val="none" w:sz="0" w:space="0" w:color="auto"/>
                              </w:divBdr>
                              <w:divsChild>
                                <w:div w:id="1957980340">
                                  <w:marLeft w:val="0"/>
                                  <w:marRight w:val="0"/>
                                  <w:marTop w:val="0"/>
                                  <w:marBottom w:val="0"/>
                                  <w:divBdr>
                                    <w:top w:val="none" w:sz="0" w:space="0" w:color="auto"/>
                                    <w:left w:val="none" w:sz="0" w:space="0" w:color="auto"/>
                                    <w:bottom w:val="none" w:sz="0" w:space="0" w:color="auto"/>
                                    <w:right w:val="none" w:sz="0" w:space="0" w:color="auto"/>
                                  </w:divBdr>
                                  <w:divsChild>
                                    <w:div w:id="7579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630362">
      <w:bodyDiv w:val="1"/>
      <w:marLeft w:val="0"/>
      <w:marRight w:val="0"/>
      <w:marTop w:val="0"/>
      <w:marBottom w:val="0"/>
      <w:divBdr>
        <w:top w:val="none" w:sz="0" w:space="0" w:color="auto"/>
        <w:left w:val="none" w:sz="0" w:space="0" w:color="auto"/>
        <w:bottom w:val="none" w:sz="0" w:space="0" w:color="auto"/>
        <w:right w:val="none" w:sz="0" w:space="0" w:color="auto"/>
      </w:divBdr>
      <w:divsChild>
        <w:div w:id="419065212">
          <w:marLeft w:val="0"/>
          <w:marRight w:val="1"/>
          <w:marTop w:val="0"/>
          <w:marBottom w:val="0"/>
          <w:divBdr>
            <w:top w:val="none" w:sz="0" w:space="0" w:color="auto"/>
            <w:left w:val="none" w:sz="0" w:space="0" w:color="auto"/>
            <w:bottom w:val="none" w:sz="0" w:space="0" w:color="auto"/>
            <w:right w:val="none" w:sz="0" w:space="0" w:color="auto"/>
          </w:divBdr>
          <w:divsChild>
            <w:div w:id="1598638549">
              <w:marLeft w:val="0"/>
              <w:marRight w:val="0"/>
              <w:marTop w:val="0"/>
              <w:marBottom w:val="0"/>
              <w:divBdr>
                <w:top w:val="none" w:sz="0" w:space="0" w:color="auto"/>
                <w:left w:val="none" w:sz="0" w:space="0" w:color="auto"/>
                <w:bottom w:val="none" w:sz="0" w:space="0" w:color="auto"/>
                <w:right w:val="none" w:sz="0" w:space="0" w:color="auto"/>
              </w:divBdr>
              <w:divsChild>
                <w:div w:id="642537691">
                  <w:marLeft w:val="0"/>
                  <w:marRight w:val="1"/>
                  <w:marTop w:val="0"/>
                  <w:marBottom w:val="0"/>
                  <w:divBdr>
                    <w:top w:val="none" w:sz="0" w:space="0" w:color="auto"/>
                    <w:left w:val="none" w:sz="0" w:space="0" w:color="auto"/>
                    <w:bottom w:val="none" w:sz="0" w:space="0" w:color="auto"/>
                    <w:right w:val="none" w:sz="0" w:space="0" w:color="auto"/>
                  </w:divBdr>
                  <w:divsChild>
                    <w:div w:id="55473915">
                      <w:marLeft w:val="0"/>
                      <w:marRight w:val="0"/>
                      <w:marTop w:val="0"/>
                      <w:marBottom w:val="0"/>
                      <w:divBdr>
                        <w:top w:val="none" w:sz="0" w:space="0" w:color="auto"/>
                        <w:left w:val="none" w:sz="0" w:space="0" w:color="auto"/>
                        <w:bottom w:val="none" w:sz="0" w:space="0" w:color="auto"/>
                        <w:right w:val="none" w:sz="0" w:space="0" w:color="auto"/>
                      </w:divBdr>
                      <w:divsChild>
                        <w:div w:id="2037391312">
                          <w:marLeft w:val="0"/>
                          <w:marRight w:val="0"/>
                          <w:marTop w:val="0"/>
                          <w:marBottom w:val="0"/>
                          <w:divBdr>
                            <w:top w:val="none" w:sz="0" w:space="0" w:color="auto"/>
                            <w:left w:val="none" w:sz="0" w:space="0" w:color="auto"/>
                            <w:bottom w:val="none" w:sz="0" w:space="0" w:color="auto"/>
                            <w:right w:val="none" w:sz="0" w:space="0" w:color="auto"/>
                          </w:divBdr>
                          <w:divsChild>
                            <w:div w:id="958948365">
                              <w:marLeft w:val="0"/>
                              <w:marRight w:val="0"/>
                              <w:marTop w:val="120"/>
                              <w:marBottom w:val="360"/>
                              <w:divBdr>
                                <w:top w:val="none" w:sz="0" w:space="0" w:color="auto"/>
                                <w:left w:val="none" w:sz="0" w:space="0" w:color="auto"/>
                                <w:bottom w:val="none" w:sz="0" w:space="0" w:color="auto"/>
                                <w:right w:val="none" w:sz="0" w:space="0" w:color="auto"/>
                              </w:divBdr>
                              <w:divsChild>
                                <w:div w:id="2026051217">
                                  <w:marLeft w:val="420"/>
                                  <w:marRight w:val="0"/>
                                  <w:marTop w:val="0"/>
                                  <w:marBottom w:val="0"/>
                                  <w:divBdr>
                                    <w:top w:val="none" w:sz="0" w:space="0" w:color="auto"/>
                                    <w:left w:val="none" w:sz="0" w:space="0" w:color="auto"/>
                                    <w:bottom w:val="none" w:sz="0" w:space="0" w:color="auto"/>
                                    <w:right w:val="none" w:sz="0" w:space="0" w:color="auto"/>
                                  </w:divBdr>
                                  <w:divsChild>
                                    <w:div w:id="2097706325">
                                      <w:marLeft w:val="0"/>
                                      <w:marRight w:val="0"/>
                                      <w:marTop w:val="0"/>
                                      <w:marBottom w:val="0"/>
                                      <w:divBdr>
                                        <w:top w:val="none" w:sz="0" w:space="0" w:color="auto"/>
                                        <w:left w:val="none" w:sz="0" w:space="0" w:color="auto"/>
                                        <w:bottom w:val="none" w:sz="0" w:space="0" w:color="auto"/>
                                        <w:right w:val="none" w:sz="0" w:space="0" w:color="auto"/>
                                      </w:divBdr>
                                      <w:divsChild>
                                        <w:div w:id="20060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621375">
      <w:bodyDiv w:val="1"/>
      <w:marLeft w:val="0"/>
      <w:marRight w:val="0"/>
      <w:marTop w:val="0"/>
      <w:marBottom w:val="0"/>
      <w:divBdr>
        <w:top w:val="none" w:sz="0" w:space="0" w:color="auto"/>
        <w:left w:val="none" w:sz="0" w:space="0" w:color="auto"/>
        <w:bottom w:val="none" w:sz="0" w:space="0" w:color="auto"/>
        <w:right w:val="none" w:sz="0" w:space="0" w:color="auto"/>
      </w:divBdr>
    </w:div>
    <w:div w:id="1185904087">
      <w:bodyDiv w:val="1"/>
      <w:marLeft w:val="0"/>
      <w:marRight w:val="0"/>
      <w:marTop w:val="0"/>
      <w:marBottom w:val="0"/>
      <w:divBdr>
        <w:top w:val="none" w:sz="0" w:space="0" w:color="auto"/>
        <w:left w:val="none" w:sz="0" w:space="0" w:color="auto"/>
        <w:bottom w:val="none" w:sz="0" w:space="0" w:color="auto"/>
        <w:right w:val="none" w:sz="0" w:space="0" w:color="auto"/>
      </w:divBdr>
    </w:div>
    <w:div w:id="1201745598">
      <w:bodyDiv w:val="1"/>
      <w:marLeft w:val="0"/>
      <w:marRight w:val="0"/>
      <w:marTop w:val="0"/>
      <w:marBottom w:val="0"/>
      <w:divBdr>
        <w:top w:val="none" w:sz="0" w:space="0" w:color="auto"/>
        <w:left w:val="none" w:sz="0" w:space="0" w:color="auto"/>
        <w:bottom w:val="none" w:sz="0" w:space="0" w:color="auto"/>
        <w:right w:val="none" w:sz="0" w:space="0" w:color="auto"/>
      </w:divBdr>
      <w:divsChild>
        <w:div w:id="444083115">
          <w:marLeft w:val="0"/>
          <w:marRight w:val="1"/>
          <w:marTop w:val="0"/>
          <w:marBottom w:val="0"/>
          <w:divBdr>
            <w:top w:val="none" w:sz="0" w:space="0" w:color="auto"/>
            <w:left w:val="none" w:sz="0" w:space="0" w:color="auto"/>
            <w:bottom w:val="none" w:sz="0" w:space="0" w:color="auto"/>
            <w:right w:val="none" w:sz="0" w:space="0" w:color="auto"/>
          </w:divBdr>
          <w:divsChild>
            <w:div w:id="1269656214">
              <w:marLeft w:val="0"/>
              <w:marRight w:val="0"/>
              <w:marTop w:val="0"/>
              <w:marBottom w:val="0"/>
              <w:divBdr>
                <w:top w:val="none" w:sz="0" w:space="0" w:color="auto"/>
                <w:left w:val="none" w:sz="0" w:space="0" w:color="auto"/>
                <w:bottom w:val="none" w:sz="0" w:space="0" w:color="auto"/>
                <w:right w:val="none" w:sz="0" w:space="0" w:color="auto"/>
              </w:divBdr>
              <w:divsChild>
                <w:div w:id="1841191971">
                  <w:marLeft w:val="0"/>
                  <w:marRight w:val="1"/>
                  <w:marTop w:val="0"/>
                  <w:marBottom w:val="0"/>
                  <w:divBdr>
                    <w:top w:val="none" w:sz="0" w:space="0" w:color="auto"/>
                    <w:left w:val="none" w:sz="0" w:space="0" w:color="auto"/>
                    <w:bottom w:val="none" w:sz="0" w:space="0" w:color="auto"/>
                    <w:right w:val="none" w:sz="0" w:space="0" w:color="auto"/>
                  </w:divBdr>
                  <w:divsChild>
                    <w:div w:id="768234111">
                      <w:marLeft w:val="0"/>
                      <w:marRight w:val="0"/>
                      <w:marTop w:val="0"/>
                      <w:marBottom w:val="0"/>
                      <w:divBdr>
                        <w:top w:val="none" w:sz="0" w:space="0" w:color="auto"/>
                        <w:left w:val="none" w:sz="0" w:space="0" w:color="auto"/>
                        <w:bottom w:val="none" w:sz="0" w:space="0" w:color="auto"/>
                        <w:right w:val="none" w:sz="0" w:space="0" w:color="auto"/>
                      </w:divBdr>
                      <w:divsChild>
                        <w:div w:id="256258783">
                          <w:marLeft w:val="0"/>
                          <w:marRight w:val="0"/>
                          <w:marTop w:val="0"/>
                          <w:marBottom w:val="0"/>
                          <w:divBdr>
                            <w:top w:val="none" w:sz="0" w:space="0" w:color="auto"/>
                            <w:left w:val="none" w:sz="0" w:space="0" w:color="auto"/>
                            <w:bottom w:val="none" w:sz="0" w:space="0" w:color="auto"/>
                            <w:right w:val="none" w:sz="0" w:space="0" w:color="auto"/>
                          </w:divBdr>
                          <w:divsChild>
                            <w:div w:id="1175144497">
                              <w:marLeft w:val="0"/>
                              <w:marRight w:val="0"/>
                              <w:marTop w:val="120"/>
                              <w:marBottom w:val="360"/>
                              <w:divBdr>
                                <w:top w:val="none" w:sz="0" w:space="0" w:color="auto"/>
                                <w:left w:val="none" w:sz="0" w:space="0" w:color="auto"/>
                                <w:bottom w:val="none" w:sz="0" w:space="0" w:color="auto"/>
                                <w:right w:val="none" w:sz="0" w:space="0" w:color="auto"/>
                              </w:divBdr>
                              <w:divsChild>
                                <w:div w:id="1798136781">
                                  <w:marLeft w:val="0"/>
                                  <w:marRight w:val="0"/>
                                  <w:marTop w:val="0"/>
                                  <w:marBottom w:val="0"/>
                                  <w:divBdr>
                                    <w:top w:val="none" w:sz="0" w:space="0" w:color="auto"/>
                                    <w:left w:val="none" w:sz="0" w:space="0" w:color="auto"/>
                                    <w:bottom w:val="none" w:sz="0" w:space="0" w:color="auto"/>
                                    <w:right w:val="none" w:sz="0" w:space="0" w:color="auto"/>
                                  </w:divBdr>
                                  <w:divsChild>
                                    <w:div w:id="2048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871304">
      <w:bodyDiv w:val="1"/>
      <w:marLeft w:val="0"/>
      <w:marRight w:val="0"/>
      <w:marTop w:val="0"/>
      <w:marBottom w:val="0"/>
      <w:divBdr>
        <w:top w:val="none" w:sz="0" w:space="0" w:color="auto"/>
        <w:left w:val="none" w:sz="0" w:space="0" w:color="auto"/>
        <w:bottom w:val="none" w:sz="0" w:space="0" w:color="auto"/>
        <w:right w:val="none" w:sz="0" w:space="0" w:color="auto"/>
      </w:divBdr>
      <w:divsChild>
        <w:div w:id="2136287240">
          <w:marLeft w:val="0"/>
          <w:marRight w:val="1"/>
          <w:marTop w:val="0"/>
          <w:marBottom w:val="0"/>
          <w:divBdr>
            <w:top w:val="none" w:sz="0" w:space="0" w:color="auto"/>
            <w:left w:val="none" w:sz="0" w:space="0" w:color="auto"/>
            <w:bottom w:val="none" w:sz="0" w:space="0" w:color="auto"/>
            <w:right w:val="none" w:sz="0" w:space="0" w:color="auto"/>
          </w:divBdr>
          <w:divsChild>
            <w:div w:id="211043856">
              <w:marLeft w:val="0"/>
              <w:marRight w:val="0"/>
              <w:marTop w:val="0"/>
              <w:marBottom w:val="0"/>
              <w:divBdr>
                <w:top w:val="none" w:sz="0" w:space="0" w:color="auto"/>
                <w:left w:val="none" w:sz="0" w:space="0" w:color="auto"/>
                <w:bottom w:val="none" w:sz="0" w:space="0" w:color="auto"/>
                <w:right w:val="none" w:sz="0" w:space="0" w:color="auto"/>
              </w:divBdr>
              <w:divsChild>
                <w:div w:id="1293167296">
                  <w:marLeft w:val="0"/>
                  <w:marRight w:val="1"/>
                  <w:marTop w:val="0"/>
                  <w:marBottom w:val="0"/>
                  <w:divBdr>
                    <w:top w:val="none" w:sz="0" w:space="0" w:color="auto"/>
                    <w:left w:val="none" w:sz="0" w:space="0" w:color="auto"/>
                    <w:bottom w:val="none" w:sz="0" w:space="0" w:color="auto"/>
                    <w:right w:val="none" w:sz="0" w:space="0" w:color="auto"/>
                  </w:divBdr>
                  <w:divsChild>
                    <w:div w:id="1513182556">
                      <w:marLeft w:val="0"/>
                      <w:marRight w:val="0"/>
                      <w:marTop w:val="0"/>
                      <w:marBottom w:val="0"/>
                      <w:divBdr>
                        <w:top w:val="none" w:sz="0" w:space="0" w:color="auto"/>
                        <w:left w:val="none" w:sz="0" w:space="0" w:color="auto"/>
                        <w:bottom w:val="none" w:sz="0" w:space="0" w:color="auto"/>
                        <w:right w:val="none" w:sz="0" w:space="0" w:color="auto"/>
                      </w:divBdr>
                      <w:divsChild>
                        <w:div w:id="1519807438">
                          <w:marLeft w:val="0"/>
                          <w:marRight w:val="0"/>
                          <w:marTop w:val="0"/>
                          <w:marBottom w:val="0"/>
                          <w:divBdr>
                            <w:top w:val="none" w:sz="0" w:space="0" w:color="auto"/>
                            <w:left w:val="none" w:sz="0" w:space="0" w:color="auto"/>
                            <w:bottom w:val="none" w:sz="0" w:space="0" w:color="auto"/>
                            <w:right w:val="none" w:sz="0" w:space="0" w:color="auto"/>
                          </w:divBdr>
                          <w:divsChild>
                            <w:div w:id="2073692626">
                              <w:marLeft w:val="0"/>
                              <w:marRight w:val="0"/>
                              <w:marTop w:val="120"/>
                              <w:marBottom w:val="360"/>
                              <w:divBdr>
                                <w:top w:val="none" w:sz="0" w:space="0" w:color="auto"/>
                                <w:left w:val="none" w:sz="0" w:space="0" w:color="auto"/>
                                <w:bottom w:val="none" w:sz="0" w:space="0" w:color="auto"/>
                                <w:right w:val="none" w:sz="0" w:space="0" w:color="auto"/>
                              </w:divBdr>
                              <w:divsChild>
                                <w:div w:id="180362085">
                                  <w:marLeft w:val="0"/>
                                  <w:marRight w:val="0"/>
                                  <w:marTop w:val="0"/>
                                  <w:marBottom w:val="0"/>
                                  <w:divBdr>
                                    <w:top w:val="none" w:sz="0" w:space="0" w:color="auto"/>
                                    <w:left w:val="none" w:sz="0" w:space="0" w:color="auto"/>
                                    <w:bottom w:val="none" w:sz="0" w:space="0" w:color="auto"/>
                                    <w:right w:val="none" w:sz="0" w:space="0" w:color="auto"/>
                                  </w:divBdr>
                                  <w:divsChild>
                                    <w:div w:id="3708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2369">
      <w:bodyDiv w:val="1"/>
      <w:marLeft w:val="0"/>
      <w:marRight w:val="0"/>
      <w:marTop w:val="0"/>
      <w:marBottom w:val="0"/>
      <w:divBdr>
        <w:top w:val="none" w:sz="0" w:space="0" w:color="auto"/>
        <w:left w:val="none" w:sz="0" w:space="0" w:color="auto"/>
        <w:bottom w:val="none" w:sz="0" w:space="0" w:color="auto"/>
        <w:right w:val="none" w:sz="0" w:space="0" w:color="auto"/>
      </w:divBdr>
      <w:divsChild>
        <w:div w:id="1623536879">
          <w:marLeft w:val="0"/>
          <w:marRight w:val="1"/>
          <w:marTop w:val="0"/>
          <w:marBottom w:val="0"/>
          <w:divBdr>
            <w:top w:val="none" w:sz="0" w:space="0" w:color="auto"/>
            <w:left w:val="none" w:sz="0" w:space="0" w:color="auto"/>
            <w:bottom w:val="none" w:sz="0" w:space="0" w:color="auto"/>
            <w:right w:val="none" w:sz="0" w:space="0" w:color="auto"/>
          </w:divBdr>
          <w:divsChild>
            <w:div w:id="2005162610">
              <w:marLeft w:val="0"/>
              <w:marRight w:val="0"/>
              <w:marTop w:val="0"/>
              <w:marBottom w:val="0"/>
              <w:divBdr>
                <w:top w:val="none" w:sz="0" w:space="0" w:color="auto"/>
                <w:left w:val="none" w:sz="0" w:space="0" w:color="auto"/>
                <w:bottom w:val="none" w:sz="0" w:space="0" w:color="auto"/>
                <w:right w:val="none" w:sz="0" w:space="0" w:color="auto"/>
              </w:divBdr>
              <w:divsChild>
                <w:div w:id="1991865202">
                  <w:marLeft w:val="0"/>
                  <w:marRight w:val="1"/>
                  <w:marTop w:val="0"/>
                  <w:marBottom w:val="0"/>
                  <w:divBdr>
                    <w:top w:val="none" w:sz="0" w:space="0" w:color="auto"/>
                    <w:left w:val="none" w:sz="0" w:space="0" w:color="auto"/>
                    <w:bottom w:val="none" w:sz="0" w:space="0" w:color="auto"/>
                    <w:right w:val="none" w:sz="0" w:space="0" w:color="auto"/>
                  </w:divBdr>
                  <w:divsChild>
                    <w:div w:id="1462453943">
                      <w:marLeft w:val="0"/>
                      <w:marRight w:val="0"/>
                      <w:marTop w:val="0"/>
                      <w:marBottom w:val="0"/>
                      <w:divBdr>
                        <w:top w:val="none" w:sz="0" w:space="0" w:color="auto"/>
                        <w:left w:val="none" w:sz="0" w:space="0" w:color="auto"/>
                        <w:bottom w:val="none" w:sz="0" w:space="0" w:color="auto"/>
                        <w:right w:val="none" w:sz="0" w:space="0" w:color="auto"/>
                      </w:divBdr>
                      <w:divsChild>
                        <w:div w:id="3362450">
                          <w:marLeft w:val="0"/>
                          <w:marRight w:val="0"/>
                          <w:marTop w:val="0"/>
                          <w:marBottom w:val="0"/>
                          <w:divBdr>
                            <w:top w:val="none" w:sz="0" w:space="0" w:color="auto"/>
                            <w:left w:val="none" w:sz="0" w:space="0" w:color="auto"/>
                            <w:bottom w:val="none" w:sz="0" w:space="0" w:color="auto"/>
                            <w:right w:val="none" w:sz="0" w:space="0" w:color="auto"/>
                          </w:divBdr>
                          <w:divsChild>
                            <w:div w:id="1174995064">
                              <w:marLeft w:val="0"/>
                              <w:marRight w:val="0"/>
                              <w:marTop w:val="120"/>
                              <w:marBottom w:val="360"/>
                              <w:divBdr>
                                <w:top w:val="none" w:sz="0" w:space="0" w:color="auto"/>
                                <w:left w:val="none" w:sz="0" w:space="0" w:color="auto"/>
                                <w:bottom w:val="none" w:sz="0" w:space="0" w:color="auto"/>
                                <w:right w:val="none" w:sz="0" w:space="0" w:color="auto"/>
                              </w:divBdr>
                              <w:divsChild>
                                <w:div w:id="325668024">
                                  <w:marLeft w:val="0"/>
                                  <w:marRight w:val="0"/>
                                  <w:marTop w:val="0"/>
                                  <w:marBottom w:val="0"/>
                                  <w:divBdr>
                                    <w:top w:val="none" w:sz="0" w:space="0" w:color="auto"/>
                                    <w:left w:val="none" w:sz="0" w:space="0" w:color="auto"/>
                                    <w:bottom w:val="none" w:sz="0" w:space="0" w:color="auto"/>
                                    <w:right w:val="none" w:sz="0" w:space="0" w:color="auto"/>
                                  </w:divBdr>
                                  <w:divsChild>
                                    <w:div w:id="10810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114842">
      <w:bodyDiv w:val="1"/>
      <w:marLeft w:val="0"/>
      <w:marRight w:val="0"/>
      <w:marTop w:val="0"/>
      <w:marBottom w:val="0"/>
      <w:divBdr>
        <w:top w:val="none" w:sz="0" w:space="0" w:color="auto"/>
        <w:left w:val="none" w:sz="0" w:space="0" w:color="auto"/>
        <w:bottom w:val="none" w:sz="0" w:space="0" w:color="auto"/>
        <w:right w:val="none" w:sz="0" w:space="0" w:color="auto"/>
      </w:divBdr>
      <w:divsChild>
        <w:div w:id="2085569242">
          <w:marLeft w:val="0"/>
          <w:marRight w:val="1"/>
          <w:marTop w:val="0"/>
          <w:marBottom w:val="0"/>
          <w:divBdr>
            <w:top w:val="none" w:sz="0" w:space="0" w:color="auto"/>
            <w:left w:val="none" w:sz="0" w:space="0" w:color="auto"/>
            <w:bottom w:val="none" w:sz="0" w:space="0" w:color="auto"/>
            <w:right w:val="none" w:sz="0" w:space="0" w:color="auto"/>
          </w:divBdr>
          <w:divsChild>
            <w:div w:id="742948172">
              <w:marLeft w:val="0"/>
              <w:marRight w:val="0"/>
              <w:marTop w:val="0"/>
              <w:marBottom w:val="0"/>
              <w:divBdr>
                <w:top w:val="none" w:sz="0" w:space="0" w:color="auto"/>
                <w:left w:val="none" w:sz="0" w:space="0" w:color="auto"/>
                <w:bottom w:val="none" w:sz="0" w:space="0" w:color="auto"/>
                <w:right w:val="none" w:sz="0" w:space="0" w:color="auto"/>
              </w:divBdr>
              <w:divsChild>
                <w:div w:id="528105558">
                  <w:marLeft w:val="0"/>
                  <w:marRight w:val="1"/>
                  <w:marTop w:val="0"/>
                  <w:marBottom w:val="0"/>
                  <w:divBdr>
                    <w:top w:val="none" w:sz="0" w:space="0" w:color="auto"/>
                    <w:left w:val="none" w:sz="0" w:space="0" w:color="auto"/>
                    <w:bottom w:val="none" w:sz="0" w:space="0" w:color="auto"/>
                    <w:right w:val="none" w:sz="0" w:space="0" w:color="auto"/>
                  </w:divBdr>
                  <w:divsChild>
                    <w:div w:id="191916951">
                      <w:marLeft w:val="0"/>
                      <w:marRight w:val="0"/>
                      <w:marTop w:val="0"/>
                      <w:marBottom w:val="0"/>
                      <w:divBdr>
                        <w:top w:val="none" w:sz="0" w:space="0" w:color="auto"/>
                        <w:left w:val="none" w:sz="0" w:space="0" w:color="auto"/>
                        <w:bottom w:val="none" w:sz="0" w:space="0" w:color="auto"/>
                        <w:right w:val="none" w:sz="0" w:space="0" w:color="auto"/>
                      </w:divBdr>
                      <w:divsChild>
                        <w:div w:id="1558664345">
                          <w:marLeft w:val="0"/>
                          <w:marRight w:val="0"/>
                          <w:marTop w:val="0"/>
                          <w:marBottom w:val="0"/>
                          <w:divBdr>
                            <w:top w:val="none" w:sz="0" w:space="0" w:color="auto"/>
                            <w:left w:val="none" w:sz="0" w:space="0" w:color="auto"/>
                            <w:bottom w:val="none" w:sz="0" w:space="0" w:color="auto"/>
                            <w:right w:val="none" w:sz="0" w:space="0" w:color="auto"/>
                          </w:divBdr>
                          <w:divsChild>
                            <w:div w:id="2134712281">
                              <w:marLeft w:val="0"/>
                              <w:marRight w:val="0"/>
                              <w:marTop w:val="120"/>
                              <w:marBottom w:val="360"/>
                              <w:divBdr>
                                <w:top w:val="none" w:sz="0" w:space="0" w:color="auto"/>
                                <w:left w:val="none" w:sz="0" w:space="0" w:color="auto"/>
                                <w:bottom w:val="none" w:sz="0" w:space="0" w:color="auto"/>
                                <w:right w:val="none" w:sz="0" w:space="0" w:color="auto"/>
                              </w:divBdr>
                              <w:divsChild>
                                <w:div w:id="1080951498">
                                  <w:marLeft w:val="0"/>
                                  <w:marRight w:val="0"/>
                                  <w:marTop w:val="0"/>
                                  <w:marBottom w:val="0"/>
                                  <w:divBdr>
                                    <w:top w:val="none" w:sz="0" w:space="0" w:color="auto"/>
                                    <w:left w:val="none" w:sz="0" w:space="0" w:color="auto"/>
                                    <w:bottom w:val="none" w:sz="0" w:space="0" w:color="auto"/>
                                    <w:right w:val="none" w:sz="0" w:space="0" w:color="auto"/>
                                  </w:divBdr>
                                  <w:divsChild>
                                    <w:div w:id="3852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906878">
      <w:bodyDiv w:val="1"/>
      <w:marLeft w:val="0"/>
      <w:marRight w:val="0"/>
      <w:marTop w:val="0"/>
      <w:marBottom w:val="0"/>
      <w:divBdr>
        <w:top w:val="none" w:sz="0" w:space="0" w:color="auto"/>
        <w:left w:val="none" w:sz="0" w:space="0" w:color="auto"/>
        <w:bottom w:val="none" w:sz="0" w:space="0" w:color="auto"/>
        <w:right w:val="none" w:sz="0" w:space="0" w:color="auto"/>
      </w:divBdr>
      <w:divsChild>
        <w:div w:id="746341549">
          <w:marLeft w:val="0"/>
          <w:marRight w:val="1"/>
          <w:marTop w:val="0"/>
          <w:marBottom w:val="0"/>
          <w:divBdr>
            <w:top w:val="none" w:sz="0" w:space="0" w:color="auto"/>
            <w:left w:val="none" w:sz="0" w:space="0" w:color="auto"/>
            <w:bottom w:val="none" w:sz="0" w:space="0" w:color="auto"/>
            <w:right w:val="none" w:sz="0" w:space="0" w:color="auto"/>
          </w:divBdr>
          <w:divsChild>
            <w:div w:id="960502033">
              <w:marLeft w:val="0"/>
              <w:marRight w:val="0"/>
              <w:marTop w:val="0"/>
              <w:marBottom w:val="0"/>
              <w:divBdr>
                <w:top w:val="none" w:sz="0" w:space="0" w:color="auto"/>
                <w:left w:val="none" w:sz="0" w:space="0" w:color="auto"/>
                <w:bottom w:val="none" w:sz="0" w:space="0" w:color="auto"/>
                <w:right w:val="none" w:sz="0" w:space="0" w:color="auto"/>
              </w:divBdr>
              <w:divsChild>
                <w:div w:id="1778216022">
                  <w:marLeft w:val="0"/>
                  <w:marRight w:val="1"/>
                  <w:marTop w:val="0"/>
                  <w:marBottom w:val="0"/>
                  <w:divBdr>
                    <w:top w:val="none" w:sz="0" w:space="0" w:color="auto"/>
                    <w:left w:val="none" w:sz="0" w:space="0" w:color="auto"/>
                    <w:bottom w:val="none" w:sz="0" w:space="0" w:color="auto"/>
                    <w:right w:val="none" w:sz="0" w:space="0" w:color="auto"/>
                  </w:divBdr>
                  <w:divsChild>
                    <w:div w:id="376245755">
                      <w:marLeft w:val="0"/>
                      <w:marRight w:val="0"/>
                      <w:marTop w:val="0"/>
                      <w:marBottom w:val="0"/>
                      <w:divBdr>
                        <w:top w:val="none" w:sz="0" w:space="0" w:color="auto"/>
                        <w:left w:val="none" w:sz="0" w:space="0" w:color="auto"/>
                        <w:bottom w:val="none" w:sz="0" w:space="0" w:color="auto"/>
                        <w:right w:val="none" w:sz="0" w:space="0" w:color="auto"/>
                      </w:divBdr>
                      <w:divsChild>
                        <w:div w:id="581331629">
                          <w:marLeft w:val="0"/>
                          <w:marRight w:val="0"/>
                          <w:marTop w:val="0"/>
                          <w:marBottom w:val="0"/>
                          <w:divBdr>
                            <w:top w:val="none" w:sz="0" w:space="0" w:color="auto"/>
                            <w:left w:val="none" w:sz="0" w:space="0" w:color="auto"/>
                            <w:bottom w:val="none" w:sz="0" w:space="0" w:color="auto"/>
                            <w:right w:val="none" w:sz="0" w:space="0" w:color="auto"/>
                          </w:divBdr>
                          <w:divsChild>
                            <w:div w:id="1046684692">
                              <w:marLeft w:val="0"/>
                              <w:marRight w:val="0"/>
                              <w:marTop w:val="120"/>
                              <w:marBottom w:val="360"/>
                              <w:divBdr>
                                <w:top w:val="none" w:sz="0" w:space="0" w:color="auto"/>
                                <w:left w:val="none" w:sz="0" w:space="0" w:color="auto"/>
                                <w:bottom w:val="none" w:sz="0" w:space="0" w:color="auto"/>
                                <w:right w:val="none" w:sz="0" w:space="0" w:color="auto"/>
                              </w:divBdr>
                              <w:divsChild>
                                <w:div w:id="673537442">
                                  <w:marLeft w:val="0"/>
                                  <w:marRight w:val="0"/>
                                  <w:marTop w:val="0"/>
                                  <w:marBottom w:val="0"/>
                                  <w:divBdr>
                                    <w:top w:val="none" w:sz="0" w:space="0" w:color="auto"/>
                                    <w:left w:val="none" w:sz="0" w:space="0" w:color="auto"/>
                                    <w:bottom w:val="none" w:sz="0" w:space="0" w:color="auto"/>
                                    <w:right w:val="none" w:sz="0" w:space="0" w:color="auto"/>
                                  </w:divBdr>
                                  <w:divsChild>
                                    <w:div w:id="14661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828356">
      <w:bodyDiv w:val="1"/>
      <w:marLeft w:val="0"/>
      <w:marRight w:val="0"/>
      <w:marTop w:val="0"/>
      <w:marBottom w:val="0"/>
      <w:divBdr>
        <w:top w:val="none" w:sz="0" w:space="0" w:color="auto"/>
        <w:left w:val="none" w:sz="0" w:space="0" w:color="auto"/>
        <w:bottom w:val="none" w:sz="0" w:space="0" w:color="auto"/>
        <w:right w:val="none" w:sz="0" w:space="0" w:color="auto"/>
      </w:divBdr>
      <w:divsChild>
        <w:div w:id="1262033196">
          <w:marLeft w:val="0"/>
          <w:marRight w:val="1"/>
          <w:marTop w:val="0"/>
          <w:marBottom w:val="0"/>
          <w:divBdr>
            <w:top w:val="none" w:sz="0" w:space="0" w:color="auto"/>
            <w:left w:val="none" w:sz="0" w:space="0" w:color="auto"/>
            <w:bottom w:val="none" w:sz="0" w:space="0" w:color="auto"/>
            <w:right w:val="none" w:sz="0" w:space="0" w:color="auto"/>
          </w:divBdr>
          <w:divsChild>
            <w:div w:id="128790603">
              <w:marLeft w:val="0"/>
              <w:marRight w:val="0"/>
              <w:marTop w:val="0"/>
              <w:marBottom w:val="0"/>
              <w:divBdr>
                <w:top w:val="none" w:sz="0" w:space="0" w:color="auto"/>
                <w:left w:val="none" w:sz="0" w:space="0" w:color="auto"/>
                <w:bottom w:val="none" w:sz="0" w:space="0" w:color="auto"/>
                <w:right w:val="none" w:sz="0" w:space="0" w:color="auto"/>
              </w:divBdr>
              <w:divsChild>
                <w:div w:id="482703035">
                  <w:marLeft w:val="0"/>
                  <w:marRight w:val="1"/>
                  <w:marTop w:val="0"/>
                  <w:marBottom w:val="0"/>
                  <w:divBdr>
                    <w:top w:val="none" w:sz="0" w:space="0" w:color="auto"/>
                    <w:left w:val="none" w:sz="0" w:space="0" w:color="auto"/>
                    <w:bottom w:val="none" w:sz="0" w:space="0" w:color="auto"/>
                    <w:right w:val="none" w:sz="0" w:space="0" w:color="auto"/>
                  </w:divBdr>
                  <w:divsChild>
                    <w:div w:id="733313240">
                      <w:marLeft w:val="0"/>
                      <w:marRight w:val="0"/>
                      <w:marTop w:val="0"/>
                      <w:marBottom w:val="0"/>
                      <w:divBdr>
                        <w:top w:val="none" w:sz="0" w:space="0" w:color="auto"/>
                        <w:left w:val="none" w:sz="0" w:space="0" w:color="auto"/>
                        <w:bottom w:val="none" w:sz="0" w:space="0" w:color="auto"/>
                        <w:right w:val="none" w:sz="0" w:space="0" w:color="auto"/>
                      </w:divBdr>
                      <w:divsChild>
                        <w:div w:id="1112289057">
                          <w:marLeft w:val="0"/>
                          <w:marRight w:val="0"/>
                          <w:marTop w:val="0"/>
                          <w:marBottom w:val="0"/>
                          <w:divBdr>
                            <w:top w:val="none" w:sz="0" w:space="0" w:color="auto"/>
                            <w:left w:val="none" w:sz="0" w:space="0" w:color="auto"/>
                            <w:bottom w:val="none" w:sz="0" w:space="0" w:color="auto"/>
                            <w:right w:val="none" w:sz="0" w:space="0" w:color="auto"/>
                          </w:divBdr>
                          <w:divsChild>
                            <w:div w:id="1450657895">
                              <w:marLeft w:val="0"/>
                              <w:marRight w:val="0"/>
                              <w:marTop w:val="120"/>
                              <w:marBottom w:val="360"/>
                              <w:divBdr>
                                <w:top w:val="none" w:sz="0" w:space="0" w:color="auto"/>
                                <w:left w:val="none" w:sz="0" w:space="0" w:color="auto"/>
                                <w:bottom w:val="none" w:sz="0" w:space="0" w:color="auto"/>
                                <w:right w:val="none" w:sz="0" w:space="0" w:color="auto"/>
                              </w:divBdr>
                              <w:divsChild>
                                <w:div w:id="1526863282">
                                  <w:marLeft w:val="0"/>
                                  <w:marRight w:val="0"/>
                                  <w:marTop w:val="0"/>
                                  <w:marBottom w:val="0"/>
                                  <w:divBdr>
                                    <w:top w:val="none" w:sz="0" w:space="0" w:color="auto"/>
                                    <w:left w:val="none" w:sz="0" w:space="0" w:color="auto"/>
                                    <w:bottom w:val="none" w:sz="0" w:space="0" w:color="auto"/>
                                    <w:right w:val="none" w:sz="0" w:space="0" w:color="auto"/>
                                  </w:divBdr>
                                  <w:divsChild>
                                    <w:div w:id="9294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693164">
      <w:bodyDiv w:val="1"/>
      <w:marLeft w:val="0"/>
      <w:marRight w:val="0"/>
      <w:marTop w:val="0"/>
      <w:marBottom w:val="0"/>
      <w:divBdr>
        <w:top w:val="none" w:sz="0" w:space="0" w:color="auto"/>
        <w:left w:val="none" w:sz="0" w:space="0" w:color="auto"/>
        <w:bottom w:val="none" w:sz="0" w:space="0" w:color="auto"/>
        <w:right w:val="none" w:sz="0" w:space="0" w:color="auto"/>
      </w:divBdr>
    </w:div>
    <w:div w:id="1287925881">
      <w:bodyDiv w:val="1"/>
      <w:marLeft w:val="0"/>
      <w:marRight w:val="0"/>
      <w:marTop w:val="0"/>
      <w:marBottom w:val="0"/>
      <w:divBdr>
        <w:top w:val="none" w:sz="0" w:space="0" w:color="auto"/>
        <w:left w:val="none" w:sz="0" w:space="0" w:color="auto"/>
        <w:bottom w:val="none" w:sz="0" w:space="0" w:color="auto"/>
        <w:right w:val="none" w:sz="0" w:space="0" w:color="auto"/>
      </w:divBdr>
      <w:divsChild>
        <w:div w:id="430779891">
          <w:marLeft w:val="0"/>
          <w:marRight w:val="1"/>
          <w:marTop w:val="0"/>
          <w:marBottom w:val="0"/>
          <w:divBdr>
            <w:top w:val="none" w:sz="0" w:space="0" w:color="auto"/>
            <w:left w:val="none" w:sz="0" w:space="0" w:color="auto"/>
            <w:bottom w:val="none" w:sz="0" w:space="0" w:color="auto"/>
            <w:right w:val="none" w:sz="0" w:space="0" w:color="auto"/>
          </w:divBdr>
          <w:divsChild>
            <w:div w:id="955335272">
              <w:marLeft w:val="0"/>
              <w:marRight w:val="0"/>
              <w:marTop w:val="0"/>
              <w:marBottom w:val="0"/>
              <w:divBdr>
                <w:top w:val="none" w:sz="0" w:space="0" w:color="auto"/>
                <w:left w:val="none" w:sz="0" w:space="0" w:color="auto"/>
                <w:bottom w:val="none" w:sz="0" w:space="0" w:color="auto"/>
                <w:right w:val="none" w:sz="0" w:space="0" w:color="auto"/>
              </w:divBdr>
              <w:divsChild>
                <w:div w:id="1302690669">
                  <w:marLeft w:val="0"/>
                  <w:marRight w:val="1"/>
                  <w:marTop w:val="0"/>
                  <w:marBottom w:val="0"/>
                  <w:divBdr>
                    <w:top w:val="none" w:sz="0" w:space="0" w:color="auto"/>
                    <w:left w:val="none" w:sz="0" w:space="0" w:color="auto"/>
                    <w:bottom w:val="none" w:sz="0" w:space="0" w:color="auto"/>
                    <w:right w:val="none" w:sz="0" w:space="0" w:color="auto"/>
                  </w:divBdr>
                  <w:divsChild>
                    <w:div w:id="2066029679">
                      <w:marLeft w:val="0"/>
                      <w:marRight w:val="0"/>
                      <w:marTop w:val="0"/>
                      <w:marBottom w:val="0"/>
                      <w:divBdr>
                        <w:top w:val="none" w:sz="0" w:space="0" w:color="auto"/>
                        <w:left w:val="none" w:sz="0" w:space="0" w:color="auto"/>
                        <w:bottom w:val="none" w:sz="0" w:space="0" w:color="auto"/>
                        <w:right w:val="none" w:sz="0" w:space="0" w:color="auto"/>
                      </w:divBdr>
                      <w:divsChild>
                        <w:div w:id="1211109180">
                          <w:marLeft w:val="0"/>
                          <w:marRight w:val="0"/>
                          <w:marTop w:val="0"/>
                          <w:marBottom w:val="0"/>
                          <w:divBdr>
                            <w:top w:val="none" w:sz="0" w:space="0" w:color="auto"/>
                            <w:left w:val="none" w:sz="0" w:space="0" w:color="auto"/>
                            <w:bottom w:val="none" w:sz="0" w:space="0" w:color="auto"/>
                            <w:right w:val="none" w:sz="0" w:space="0" w:color="auto"/>
                          </w:divBdr>
                          <w:divsChild>
                            <w:div w:id="251210547">
                              <w:marLeft w:val="0"/>
                              <w:marRight w:val="0"/>
                              <w:marTop w:val="120"/>
                              <w:marBottom w:val="360"/>
                              <w:divBdr>
                                <w:top w:val="none" w:sz="0" w:space="0" w:color="auto"/>
                                <w:left w:val="none" w:sz="0" w:space="0" w:color="auto"/>
                                <w:bottom w:val="none" w:sz="0" w:space="0" w:color="auto"/>
                                <w:right w:val="none" w:sz="0" w:space="0" w:color="auto"/>
                              </w:divBdr>
                              <w:divsChild>
                                <w:div w:id="1155533578">
                                  <w:marLeft w:val="0"/>
                                  <w:marRight w:val="0"/>
                                  <w:marTop w:val="0"/>
                                  <w:marBottom w:val="0"/>
                                  <w:divBdr>
                                    <w:top w:val="none" w:sz="0" w:space="0" w:color="auto"/>
                                    <w:left w:val="none" w:sz="0" w:space="0" w:color="auto"/>
                                    <w:bottom w:val="none" w:sz="0" w:space="0" w:color="auto"/>
                                    <w:right w:val="none" w:sz="0" w:space="0" w:color="auto"/>
                                  </w:divBdr>
                                  <w:divsChild>
                                    <w:div w:id="18496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826293">
      <w:bodyDiv w:val="1"/>
      <w:marLeft w:val="0"/>
      <w:marRight w:val="0"/>
      <w:marTop w:val="0"/>
      <w:marBottom w:val="0"/>
      <w:divBdr>
        <w:top w:val="none" w:sz="0" w:space="0" w:color="auto"/>
        <w:left w:val="none" w:sz="0" w:space="0" w:color="auto"/>
        <w:bottom w:val="none" w:sz="0" w:space="0" w:color="auto"/>
        <w:right w:val="none" w:sz="0" w:space="0" w:color="auto"/>
      </w:divBdr>
    </w:div>
    <w:div w:id="1318806346">
      <w:bodyDiv w:val="1"/>
      <w:marLeft w:val="0"/>
      <w:marRight w:val="0"/>
      <w:marTop w:val="0"/>
      <w:marBottom w:val="0"/>
      <w:divBdr>
        <w:top w:val="none" w:sz="0" w:space="0" w:color="auto"/>
        <w:left w:val="none" w:sz="0" w:space="0" w:color="auto"/>
        <w:bottom w:val="none" w:sz="0" w:space="0" w:color="auto"/>
        <w:right w:val="none" w:sz="0" w:space="0" w:color="auto"/>
      </w:divBdr>
      <w:divsChild>
        <w:div w:id="586109836">
          <w:marLeft w:val="0"/>
          <w:marRight w:val="1"/>
          <w:marTop w:val="0"/>
          <w:marBottom w:val="0"/>
          <w:divBdr>
            <w:top w:val="none" w:sz="0" w:space="0" w:color="auto"/>
            <w:left w:val="none" w:sz="0" w:space="0" w:color="auto"/>
            <w:bottom w:val="none" w:sz="0" w:space="0" w:color="auto"/>
            <w:right w:val="none" w:sz="0" w:space="0" w:color="auto"/>
          </w:divBdr>
          <w:divsChild>
            <w:div w:id="1446580696">
              <w:marLeft w:val="0"/>
              <w:marRight w:val="0"/>
              <w:marTop w:val="0"/>
              <w:marBottom w:val="0"/>
              <w:divBdr>
                <w:top w:val="none" w:sz="0" w:space="0" w:color="auto"/>
                <w:left w:val="none" w:sz="0" w:space="0" w:color="auto"/>
                <w:bottom w:val="none" w:sz="0" w:space="0" w:color="auto"/>
                <w:right w:val="none" w:sz="0" w:space="0" w:color="auto"/>
              </w:divBdr>
              <w:divsChild>
                <w:div w:id="1264998141">
                  <w:marLeft w:val="0"/>
                  <w:marRight w:val="1"/>
                  <w:marTop w:val="0"/>
                  <w:marBottom w:val="0"/>
                  <w:divBdr>
                    <w:top w:val="none" w:sz="0" w:space="0" w:color="auto"/>
                    <w:left w:val="none" w:sz="0" w:space="0" w:color="auto"/>
                    <w:bottom w:val="none" w:sz="0" w:space="0" w:color="auto"/>
                    <w:right w:val="none" w:sz="0" w:space="0" w:color="auto"/>
                  </w:divBdr>
                  <w:divsChild>
                    <w:div w:id="71588162">
                      <w:marLeft w:val="0"/>
                      <w:marRight w:val="0"/>
                      <w:marTop w:val="0"/>
                      <w:marBottom w:val="0"/>
                      <w:divBdr>
                        <w:top w:val="none" w:sz="0" w:space="0" w:color="auto"/>
                        <w:left w:val="none" w:sz="0" w:space="0" w:color="auto"/>
                        <w:bottom w:val="none" w:sz="0" w:space="0" w:color="auto"/>
                        <w:right w:val="none" w:sz="0" w:space="0" w:color="auto"/>
                      </w:divBdr>
                      <w:divsChild>
                        <w:div w:id="285627251">
                          <w:marLeft w:val="0"/>
                          <w:marRight w:val="0"/>
                          <w:marTop w:val="0"/>
                          <w:marBottom w:val="0"/>
                          <w:divBdr>
                            <w:top w:val="none" w:sz="0" w:space="0" w:color="auto"/>
                            <w:left w:val="none" w:sz="0" w:space="0" w:color="auto"/>
                            <w:bottom w:val="none" w:sz="0" w:space="0" w:color="auto"/>
                            <w:right w:val="none" w:sz="0" w:space="0" w:color="auto"/>
                          </w:divBdr>
                          <w:divsChild>
                            <w:div w:id="345640127">
                              <w:marLeft w:val="0"/>
                              <w:marRight w:val="0"/>
                              <w:marTop w:val="120"/>
                              <w:marBottom w:val="360"/>
                              <w:divBdr>
                                <w:top w:val="none" w:sz="0" w:space="0" w:color="auto"/>
                                <w:left w:val="none" w:sz="0" w:space="0" w:color="auto"/>
                                <w:bottom w:val="none" w:sz="0" w:space="0" w:color="auto"/>
                                <w:right w:val="none" w:sz="0" w:space="0" w:color="auto"/>
                              </w:divBdr>
                              <w:divsChild>
                                <w:div w:id="1979803372">
                                  <w:marLeft w:val="0"/>
                                  <w:marRight w:val="0"/>
                                  <w:marTop w:val="0"/>
                                  <w:marBottom w:val="0"/>
                                  <w:divBdr>
                                    <w:top w:val="none" w:sz="0" w:space="0" w:color="auto"/>
                                    <w:left w:val="none" w:sz="0" w:space="0" w:color="auto"/>
                                    <w:bottom w:val="none" w:sz="0" w:space="0" w:color="auto"/>
                                    <w:right w:val="none" w:sz="0" w:space="0" w:color="auto"/>
                                  </w:divBdr>
                                  <w:divsChild>
                                    <w:div w:id="4957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564452">
      <w:bodyDiv w:val="1"/>
      <w:marLeft w:val="0"/>
      <w:marRight w:val="0"/>
      <w:marTop w:val="0"/>
      <w:marBottom w:val="0"/>
      <w:divBdr>
        <w:top w:val="none" w:sz="0" w:space="0" w:color="auto"/>
        <w:left w:val="none" w:sz="0" w:space="0" w:color="auto"/>
        <w:bottom w:val="none" w:sz="0" w:space="0" w:color="auto"/>
        <w:right w:val="none" w:sz="0" w:space="0" w:color="auto"/>
      </w:divBdr>
      <w:divsChild>
        <w:div w:id="1562672612">
          <w:marLeft w:val="0"/>
          <w:marRight w:val="1"/>
          <w:marTop w:val="0"/>
          <w:marBottom w:val="0"/>
          <w:divBdr>
            <w:top w:val="none" w:sz="0" w:space="0" w:color="auto"/>
            <w:left w:val="none" w:sz="0" w:space="0" w:color="auto"/>
            <w:bottom w:val="none" w:sz="0" w:space="0" w:color="auto"/>
            <w:right w:val="none" w:sz="0" w:space="0" w:color="auto"/>
          </w:divBdr>
          <w:divsChild>
            <w:div w:id="1482455751">
              <w:marLeft w:val="0"/>
              <w:marRight w:val="0"/>
              <w:marTop w:val="0"/>
              <w:marBottom w:val="0"/>
              <w:divBdr>
                <w:top w:val="none" w:sz="0" w:space="0" w:color="auto"/>
                <w:left w:val="none" w:sz="0" w:space="0" w:color="auto"/>
                <w:bottom w:val="none" w:sz="0" w:space="0" w:color="auto"/>
                <w:right w:val="none" w:sz="0" w:space="0" w:color="auto"/>
              </w:divBdr>
              <w:divsChild>
                <w:div w:id="1671175292">
                  <w:marLeft w:val="0"/>
                  <w:marRight w:val="1"/>
                  <w:marTop w:val="0"/>
                  <w:marBottom w:val="0"/>
                  <w:divBdr>
                    <w:top w:val="none" w:sz="0" w:space="0" w:color="auto"/>
                    <w:left w:val="none" w:sz="0" w:space="0" w:color="auto"/>
                    <w:bottom w:val="none" w:sz="0" w:space="0" w:color="auto"/>
                    <w:right w:val="none" w:sz="0" w:space="0" w:color="auto"/>
                  </w:divBdr>
                  <w:divsChild>
                    <w:div w:id="996693427">
                      <w:marLeft w:val="0"/>
                      <w:marRight w:val="0"/>
                      <w:marTop w:val="0"/>
                      <w:marBottom w:val="0"/>
                      <w:divBdr>
                        <w:top w:val="none" w:sz="0" w:space="0" w:color="auto"/>
                        <w:left w:val="none" w:sz="0" w:space="0" w:color="auto"/>
                        <w:bottom w:val="none" w:sz="0" w:space="0" w:color="auto"/>
                        <w:right w:val="none" w:sz="0" w:space="0" w:color="auto"/>
                      </w:divBdr>
                      <w:divsChild>
                        <w:div w:id="761798389">
                          <w:marLeft w:val="0"/>
                          <w:marRight w:val="0"/>
                          <w:marTop w:val="0"/>
                          <w:marBottom w:val="0"/>
                          <w:divBdr>
                            <w:top w:val="none" w:sz="0" w:space="0" w:color="auto"/>
                            <w:left w:val="none" w:sz="0" w:space="0" w:color="auto"/>
                            <w:bottom w:val="none" w:sz="0" w:space="0" w:color="auto"/>
                            <w:right w:val="none" w:sz="0" w:space="0" w:color="auto"/>
                          </w:divBdr>
                          <w:divsChild>
                            <w:div w:id="108475230">
                              <w:marLeft w:val="0"/>
                              <w:marRight w:val="0"/>
                              <w:marTop w:val="120"/>
                              <w:marBottom w:val="360"/>
                              <w:divBdr>
                                <w:top w:val="none" w:sz="0" w:space="0" w:color="auto"/>
                                <w:left w:val="none" w:sz="0" w:space="0" w:color="auto"/>
                                <w:bottom w:val="none" w:sz="0" w:space="0" w:color="auto"/>
                                <w:right w:val="none" w:sz="0" w:space="0" w:color="auto"/>
                              </w:divBdr>
                              <w:divsChild>
                                <w:div w:id="1915703242">
                                  <w:marLeft w:val="0"/>
                                  <w:marRight w:val="0"/>
                                  <w:marTop w:val="0"/>
                                  <w:marBottom w:val="0"/>
                                  <w:divBdr>
                                    <w:top w:val="none" w:sz="0" w:space="0" w:color="auto"/>
                                    <w:left w:val="none" w:sz="0" w:space="0" w:color="auto"/>
                                    <w:bottom w:val="none" w:sz="0" w:space="0" w:color="auto"/>
                                    <w:right w:val="none" w:sz="0" w:space="0" w:color="auto"/>
                                  </w:divBdr>
                                  <w:divsChild>
                                    <w:div w:id="18449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7247">
      <w:bodyDiv w:val="1"/>
      <w:marLeft w:val="0"/>
      <w:marRight w:val="0"/>
      <w:marTop w:val="0"/>
      <w:marBottom w:val="0"/>
      <w:divBdr>
        <w:top w:val="none" w:sz="0" w:space="0" w:color="auto"/>
        <w:left w:val="none" w:sz="0" w:space="0" w:color="auto"/>
        <w:bottom w:val="none" w:sz="0" w:space="0" w:color="auto"/>
        <w:right w:val="none" w:sz="0" w:space="0" w:color="auto"/>
      </w:divBdr>
      <w:divsChild>
        <w:div w:id="1206483795">
          <w:marLeft w:val="0"/>
          <w:marRight w:val="1"/>
          <w:marTop w:val="0"/>
          <w:marBottom w:val="0"/>
          <w:divBdr>
            <w:top w:val="none" w:sz="0" w:space="0" w:color="auto"/>
            <w:left w:val="none" w:sz="0" w:space="0" w:color="auto"/>
            <w:bottom w:val="none" w:sz="0" w:space="0" w:color="auto"/>
            <w:right w:val="none" w:sz="0" w:space="0" w:color="auto"/>
          </w:divBdr>
          <w:divsChild>
            <w:div w:id="2097676326">
              <w:marLeft w:val="0"/>
              <w:marRight w:val="0"/>
              <w:marTop w:val="0"/>
              <w:marBottom w:val="0"/>
              <w:divBdr>
                <w:top w:val="none" w:sz="0" w:space="0" w:color="auto"/>
                <w:left w:val="none" w:sz="0" w:space="0" w:color="auto"/>
                <w:bottom w:val="none" w:sz="0" w:space="0" w:color="auto"/>
                <w:right w:val="none" w:sz="0" w:space="0" w:color="auto"/>
              </w:divBdr>
              <w:divsChild>
                <w:div w:id="490489404">
                  <w:marLeft w:val="0"/>
                  <w:marRight w:val="1"/>
                  <w:marTop w:val="0"/>
                  <w:marBottom w:val="0"/>
                  <w:divBdr>
                    <w:top w:val="none" w:sz="0" w:space="0" w:color="auto"/>
                    <w:left w:val="none" w:sz="0" w:space="0" w:color="auto"/>
                    <w:bottom w:val="none" w:sz="0" w:space="0" w:color="auto"/>
                    <w:right w:val="none" w:sz="0" w:space="0" w:color="auto"/>
                  </w:divBdr>
                  <w:divsChild>
                    <w:div w:id="258684282">
                      <w:marLeft w:val="0"/>
                      <w:marRight w:val="0"/>
                      <w:marTop w:val="0"/>
                      <w:marBottom w:val="0"/>
                      <w:divBdr>
                        <w:top w:val="none" w:sz="0" w:space="0" w:color="auto"/>
                        <w:left w:val="none" w:sz="0" w:space="0" w:color="auto"/>
                        <w:bottom w:val="none" w:sz="0" w:space="0" w:color="auto"/>
                        <w:right w:val="none" w:sz="0" w:space="0" w:color="auto"/>
                      </w:divBdr>
                      <w:divsChild>
                        <w:div w:id="526261494">
                          <w:marLeft w:val="0"/>
                          <w:marRight w:val="0"/>
                          <w:marTop w:val="0"/>
                          <w:marBottom w:val="0"/>
                          <w:divBdr>
                            <w:top w:val="none" w:sz="0" w:space="0" w:color="auto"/>
                            <w:left w:val="none" w:sz="0" w:space="0" w:color="auto"/>
                            <w:bottom w:val="none" w:sz="0" w:space="0" w:color="auto"/>
                            <w:right w:val="none" w:sz="0" w:space="0" w:color="auto"/>
                          </w:divBdr>
                          <w:divsChild>
                            <w:div w:id="947810356">
                              <w:marLeft w:val="0"/>
                              <w:marRight w:val="0"/>
                              <w:marTop w:val="120"/>
                              <w:marBottom w:val="360"/>
                              <w:divBdr>
                                <w:top w:val="none" w:sz="0" w:space="0" w:color="auto"/>
                                <w:left w:val="none" w:sz="0" w:space="0" w:color="auto"/>
                                <w:bottom w:val="none" w:sz="0" w:space="0" w:color="auto"/>
                                <w:right w:val="none" w:sz="0" w:space="0" w:color="auto"/>
                              </w:divBdr>
                              <w:divsChild>
                                <w:div w:id="470755489">
                                  <w:marLeft w:val="0"/>
                                  <w:marRight w:val="0"/>
                                  <w:marTop w:val="0"/>
                                  <w:marBottom w:val="0"/>
                                  <w:divBdr>
                                    <w:top w:val="none" w:sz="0" w:space="0" w:color="auto"/>
                                    <w:left w:val="none" w:sz="0" w:space="0" w:color="auto"/>
                                    <w:bottom w:val="none" w:sz="0" w:space="0" w:color="auto"/>
                                    <w:right w:val="none" w:sz="0" w:space="0" w:color="auto"/>
                                  </w:divBdr>
                                  <w:divsChild>
                                    <w:div w:id="8296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660130">
      <w:bodyDiv w:val="1"/>
      <w:marLeft w:val="0"/>
      <w:marRight w:val="0"/>
      <w:marTop w:val="0"/>
      <w:marBottom w:val="0"/>
      <w:divBdr>
        <w:top w:val="none" w:sz="0" w:space="0" w:color="auto"/>
        <w:left w:val="none" w:sz="0" w:space="0" w:color="auto"/>
        <w:bottom w:val="none" w:sz="0" w:space="0" w:color="auto"/>
        <w:right w:val="none" w:sz="0" w:space="0" w:color="auto"/>
      </w:divBdr>
      <w:divsChild>
        <w:div w:id="2098792327">
          <w:marLeft w:val="0"/>
          <w:marRight w:val="1"/>
          <w:marTop w:val="0"/>
          <w:marBottom w:val="0"/>
          <w:divBdr>
            <w:top w:val="none" w:sz="0" w:space="0" w:color="auto"/>
            <w:left w:val="none" w:sz="0" w:space="0" w:color="auto"/>
            <w:bottom w:val="none" w:sz="0" w:space="0" w:color="auto"/>
            <w:right w:val="none" w:sz="0" w:space="0" w:color="auto"/>
          </w:divBdr>
          <w:divsChild>
            <w:div w:id="195119649">
              <w:marLeft w:val="0"/>
              <w:marRight w:val="0"/>
              <w:marTop w:val="0"/>
              <w:marBottom w:val="0"/>
              <w:divBdr>
                <w:top w:val="none" w:sz="0" w:space="0" w:color="auto"/>
                <w:left w:val="none" w:sz="0" w:space="0" w:color="auto"/>
                <w:bottom w:val="none" w:sz="0" w:space="0" w:color="auto"/>
                <w:right w:val="none" w:sz="0" w:space="0" w:color="auto"/>
              </w:divBdr>
              <w:divsChild>
                <w:div w:id="1037512617">
                  <w:marLeft w:val="0"/>
                  <w:marRight w:val="1"/>
                  <w:marTop w:val="0"/>
                  <w:marBottom w:val="0"/>
                  <w:divBdr>
                    <w:top w:val="none" w:sz="0" w:space="0" w:color="auto"/>
                    <w:left w:val="none" w:sz="0" w:space="0" w:color="auto"/>
                    <w:bottom w:val="none" w:sz="0" w:space="0" w:color="auto"/>
                    <w:right w:val="none" w:sz="0" w:space="0" w:color="auto"/>
                  </w:divBdr>
                  <w:divsChild>
                    <w:div w:id="1719236805">
                      <w:marLeft w:val="0"/>
                      <w:marRight w:val="0"/>
                      <w:marTop w:val="0"/>
                      <w:marBottom w:val="0"/>
                      <w:divBdr>
                        <w:top w:val="none" w:sz="0" w:space="0" w:color="auto"/>
                        <w:left w:val="none" w:sz="0" w:space="0" w:color="auto"/>
                        <w:bottom w:val="none" w:sz="0" w:space="0" w:color="auto"/>
                        <w:right w:val="none" w:sz="0" w:space="0" w:color="auto"/>
                      </w:divBdr>
                      <w:divsChild>
                        <w:div w:id="232787591">
                          <w:marLeft w:val="0"/>
                          <w:marRight w:val="0"/>
                          <w:marTop w:val="0"/>
                          <w:marBottom w:val="0"/>
                          <w:divBdr>
                            <w:top w:val="none" w:sz="0" w:space="0" w:color="auto"/>
                            <w:left w:val="none" w:sz="0" w:space="0" w:color="auto"/>
                            <w:bottom w:val="none" w:sz="0" w:space="0" w:color="auto"/>
                            <w:right w:val="none" w:sz="0" w:space="0" w:color="auto"/>
                          </w:divBdr>
                          <w:divsChild>
                            <w:div w:id="277302398">
                              <w:marLeft w:val="0"/>
                              <w:marRight w:val="0"/>
                              <w:marTop w:val="120"/>
                              <w:marBottom w:val="360"/>
                              <w:divBdr>
                                <w:top w:val="none" w:sz="0" w:space="0" w:color="auto"/>
                                <w:left w:val="none" w:sz="0" w:space="0" w:color="auto"/>
                                <w:bottom w:val="none" w:sz="0" w:space="0" w:color="auto"/>
                                <w:right w:val="none" w:sz="0" w:space="0" w:color="auto"/>
                              </w:divBdr>
                              <w:divsChild>
                                <w:div w:id="591090227">
                                  <w:marLeft w:val="0"/>
                                  <w:marRight w:val="0"/>
                                  <w:marTop w:val="0"/>
                                  <w:marBottom w:val="0"/>
                                  <w:divBdr>
                                    <w:top w:val="none" w:sz="0" w:space="0" w:color="auto"/>
                                    <w:left w:val="none" w:sz="0" w:space="0" w:color="auto"/>
                                    <w:bottom w:val="none" w:sz="0" w:space="0" w:color="auto"/>
                                    <w:right w:val="none" w:sz="0" w:space="0" w:color="auto"/>
                                  </w:divBdr>
                                  <w:divsChild>
                                    <w:div w:id="2797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8368">
      <w:bodyDiv w:val="1"/>
      <w:marLeft w:val="0"/>
      <w:marRight w:val="0"/>
      <w:marTop w:val="0"/>
      <w:marBottom w:val="0"/>
      <w:divBdr>
        <w:top w:val="none" w:sz="0" w:space="0" w:color="auto"/>
        <w:left w:val="none" w:sz="0" w:space="0" w:color="auto"/>
        <w:bottom w:val="none" w:sz="0" w:space="0" w:color="auto"/>
        <w:right w:val="none" w:sz="0" w:space="0" w:color="auto"/>
      </w:divBdr>
      <w:divsChild>
        <w:div w:id="1946961176">
          <w:marLeft w:val="0"/>
          <w:marRight w:val="0"/>
          <w:marTop w:val="0"/>
          <w:marBottom w:val="0"/>
          <w:divBdr>
            <w:top w:val="none" w:sz="0" w:space="0" w:color="auto"/>
            <w:left w:val="none" w:sz="0" w:space="0" w:color="auto"/>
            <w:bottom w:val="none" w:sz="0" w:space="0" w:color="auto"/>
            <w:right w:val="none" w:sz="0" w:space="0" w:color="auto"/>
          </w:divBdr>
          <w:divsChild>
            <w:div w:id="447971007">
              <w:marLeft w:val="0"/>
              <w:marRight w:val="0"/>
              <w:marTop w:val="0"/>
              <w:marBottom w:val="0"/>
              <w:divBdr>
                <w:top w:val="none" w:sz="0" w:space="0" w:color="auto"/>
                <w:left w:val="none" w:sz="0" w:space="0" w:color="auto"/>
                <w:bottom w:val="none" w:sz="0" w:space="0" w:color="auto"/>
                <w:right w:val="none" w:sz="0" w:space="0" w:color="auto"/>
              </w:divBdr>
            </w:div>
            <w:div w:id="2127980">
              <w:marLeft w:val="0"/>
              <w:marRight w:val="0"/>
              <w:marTop w:val="0"/>
              <w:marBottom w:val="0"/>
              <w:divBdr>
                <w:top w:val="none" w:sz="0" w:space="0" w:color="auto"/>
                <w:left w:val="none" w:sz="0" w:space="0" w:color="auto"/>
                <w:bottom w:val="none" w:sz="0" w:space="0" w:color="auto"/>
                <w:right w:val="none" w:sz="0" w:space="0" w:color="auto"/>
              </w:divBdr>
            </w:div>
            <w:div w:id="2063556431">
              <w:marLeft w:val="0"/>
              <w:marRight w:val="0"/>
              <w:marTop w:val="0"/>
              <w:marBottom w:val="0"/>
              <w:divBdr>
                <w:top w:val="none" w:sz="0" w:space="0" w:color="auto"/>
                <w:left w:val="none" w:sz="0" w:space="0" w:color="auto"/>
                <w:bottom w:val="none" w:sz="0" w:space="0" w:color="auto"/>
                <w:right w:val="none" w:sz="0" w:space="0" w:color="auto"/>
              </w:divBdr>
            </w:div>
            <w:div w:id="2097241898">
              <w:marLeft w:val="0"/>
              <w:marRight w:val="0"/>
              <w:marTop w:val="0"/>
              <w:marBottom w:val="0"/>
              <w:divBdr>
                <w:top w:val="none" w:sz="0" w:space="0" w:color="auto"/>
                <w:left w:val="none" w:sz="0" w:space="0" w:color="auto"/>
                <w:bottom w:val="none" w:sz="0" w:space="0" w:color="auto"/>
                <w:right w:val="none" w:sz="0" w:space="0" w:color="auto"/>
              </w:divBdr>
            </w:div>
            <w:div w:id="77141589">
              <w:marLeft w:val="0"/>
              <w:marRight w:val="0"/>
              <w:marTop w:val="0"/>
              <w:marBottom w:val="0"/>
              <w:divBdr>
                <w:top w:val="none" w:sz="0" w:space="0" w:color="auto"/>
                <w:left w:val="none" w:sz="0" w:space="0" w:color="auto"/>
                <w:bottom w:val="none" w:sz="0" w:space="0" w:color="auto"/>
                <w:right w:val="none" w:sz="0" w:space="0" w:color="auto"/>
              </w:divBdr>
            </w:div>
            <w:div w:id="1218518420">
              <w:marLeft w:val="0"/>
              <w:marRight w:val="0"/>
              <w:marTop w:val="0"/>
              <w:marBottom w:val="0"/>
              <w:divBdr>
                <w:top w:val="none" w:sz="0" w:space="0" w:color="auto"/>
                <w:left w:val="none" w:sz="0" w:space="0" w:color="auto"/>
                <w:bottom w:val="none" w:sz="0" w:space="0" w:color="auto"/>
                <w:right w:val="none" w:sz="0" w:space="0" w:color="auto"/>
              </w:divBdr>
            </w:div>
            <w:div w:id="1221795152">
              <w:marLeft w:val="0"/>
              <w:marRight w:val="0"/>
              <w:marTop w:val="0"/>
              <w:marBottom w:val="0"/>
              <w:divBdr>
                <w:top w:val="none" w:sz="0" w:space="0" w:color="auto"/>
                <w:left w:val="none" w:sz="0" w:space="0" w:color="auto"/>
                <w:bottom w:val="none" w:sz="0" w:space="0" w:color="auto"/>
                <w:right w:val="none" w:sz="0" w:space="0" w:color="auto"/>
              </w:divBdr>
            </w:div>
            <w:div w:id="344597703">
              <w:marLeft w:val="0"/>
              <w:marRight w:val="0"/>
              <w:marTop w:val="0"/>
              <w:marBottom w:val="0"/>
              <w:divBdr>
                <w:top w:val="none" w:sz="0" w:space="0" w:color="auto"/>
                <w:left w:val="none" w:sz="0" w:space="0" w:color="auto"/>
                <w:bottom w:val="none" w:sz="0" w:space="0" w:color="auto"/>
                <w:right w:val="none" w:sz="0" w:space="0" w:color="auto"/>
              </w:divBdr>
            </w:div>
            <w:div w:id="2028561631">
              <w:marLeft w:val="0"/>
              <w:marRight w:val="0"/>
              <w:marTop w:val="0"/>
              <w:marBottom w:val="0"/>
              <w:divBdr>
                <w:top w:val="none" w:sz="0" w:space="0" w:color="auto"/>
                <w:left w:val="none" w:sz="0" w:space="0" w:color="auto"/>
                <w:bottom w:val="none" w:sz="0" w:space="0" w:color="auto"/>
                <w:right w:val="none" w:sz="0" w:space="0" w:color="auto"/>
              </w:divBdr>
            </w:div>
            <w:div w:id="1404449997">
              <w:marLeft w:val="0"/>
              <w:marRight w:val="0"/>
              <w:marTop w:val="0"/>
              <w:marBottom w:val="0"/>
              <w:divBdr>
                <w:top w:val="none" w:sz="0" w:space="0" w:color="auto"/>
                <w:left w:val="none" w:sz="0" w:space="0" w:color="auto"/>
                <w:bottom w:val="none" w:sz="0" w:space="0" w:color="auto"/>
                <w:right w:val="none" w:sz="0" w:space="0" w:color="auto"/>
              </w:divBdr>
            </w:div>
            <w:div w:id="656812002">
              <w:marLeft w:val="0"/>
              <w:marRight w:val="0"/>
              <w:marTop w:val="0"/>
              <w:marBottom w:val="0"/>
              <w:divBdr>
                <w:top w:val="none" w:sz="0" w:space="0" w:color="auto"/>
                <w:left w:val="none" w:sz="0" w:space="0" w:color="auto"/>
                <w:bottom w:val="none" w:sz="0" w:space="0" w:color="auto"/>
                <w:right w:val="none" w:sz="0" w:space="0" w:color="auto"/>
              </w:divBdr>
            </w:div>
            <w:div w:id="654384193">
              <w:marLeft w:val="0"/>
              <w:marRight w:val="0"/>
              <w:marTop w:val="0"/>
              <w:marBottom w:val="0"/>
              <w:divBdr>
                <w:top w:val="none" w:sz="0" w:space="0" w:color="auto"/>
                <w:left w:val="none" w:sz="0" w:space="0" w:color="auto"/>
                <w:bottom w:val="none" w:sz="0" w:space="0" w:color="auto"/>
                <w:right w:val="none" w:sz="0" w:space="0" w:color="auto"/>
              </w:divBdr>
            </w:div>
            <w:div w:id="1893544150">
              <w:marLeft w:val="0"/>
              <w:marRight w:val="0"/>
              <w:marTop w:val="0"/>
              <w:marBottom w:val="0"/>
              <w:divBdr>
                <w:top w:val="none" w:sz="0" w:space="0" w:color="auto"/>
                <w:left w:val="none" w:sz="0" w:space="0" w:color="auto"/>
                <w:bottom w:val="none" w:sz="0" w:space="0" w:color="auto"/>
                <w:right w:val="none" w:sz="0" w:space="0" w:color="auto"/>
              </w:divBdr>
            </w:div>
            <w:div w:id="622231108">
              <w:marLeft w:val="0"/>
              <w:marRight w:val="0"/>
              <w:marTop w:val="0"/>
              <w:marBottom w:val="0"/>
              <w:divBdr>
                <w:top w:val="none" w:sz="0" w:space="0" w:color="auto"/>
                <w:left w:val="none" w:sz="0" w:space="0" w:color="auto"/>
                <w:bottom w:val="none" w:sz="0" w:space="0" w:color="auto"/>
                <w:right w:val="none" w:sz="0" w:space="0" w:color="auto"/>
              </w:divBdr>
            </w:div>
            <w:div w:id="365524384">
              <w:marLeft w:val="0"/>
              <w:marRight w:val="0"/>
              <w:marTop w:val="0"/>
              <w:marBottom w:val="0"/>
              <w:divBdr>
                <w:top w:val="none" w:sz="0" w:space="0" w:color="auto"/>
                <w:left w:val="none" w:sz="0" w:space="0" w:color="auto"/>
                <w:bottom w:val="none" w:sz="0" w:space="0" w:color="auto"/>
                <w:right w:val="none" w:sz="0" w:space="0" w:color="auto"/>
              </w:divBdr>
            </w:div>
            <w:div w:id="655963760">
              <w:marLeft w:val="0"/>
              <w:marRight w:val="0"/>
              <w:marTop w:val="0"/>
              <w:marBottom w:val="0"/>
              <w:divBdr>
                <w:top w:val="none" w:sz="0" w:space="0" w:color="auto"/>
                <w:left w:val="none" w:sz="0" w:space="0" w:color="auto"/>
                <w:bottom w:val="none" w:sz="0" w:space="0" w:color="auto"/>
                <w:right w:val="none" w:sz="0" w:space="0" w:color="auto"/>
              </w:divBdr>
            </w:div>
            <w:div w:id="2020808160">
              <w:marLeft w:val="0"/>
              <w:marRight w:val="0"/>
              <w:marTop w:val="0"/>
              <w:marBottom w:val="0"/>
              <w:divBdr>
                <w:top w:val="none" w:sz="0" w:space="0" w:color="auto"/>
                <w:left w:val="none" w:sz="0" w:space="0" w:color="auto"/>
                <w:bottom w:val="none" w:sz="0" w:space="0" w:color="auto"/>
                <w:right w:val="none" w:sz="0" w:space="0" w:color="auto"/>
              </w:divBdr>
            </w:div>
            <w:div w:id="911546022">
              <w:marLeft w:val="0"/>
              <w:marRight w:val="0"/>
              <w:marTop w:val="0"/>
              <w:marBottom w:val="0"/>
              <w:divBdr>
                <w:top w:val="none" w:sz="0" w:space="0" w:color="auto"/>
                <w:left w:val="none" w:sz="0" w:space="0" w:color="auto"/>
                <w:bottom w:val="none" w:sz="0" w:space="0" w:color="auto"/>
                <w:right w:val="none" w:sz="0" w:space="0" w:color="auto"/>
              </w:divBdr>
            </w:div>
            <w:div w:id="2019960339">
              <w:marLeft w:val="0"/>
              <w:marRight w:val="0"/>
              <w:marTop w:val="0"/>
              <w:marBottom w:val="0"/>
              <w:divBdr>
                <w:top w:val="none" w:sz="0" w:space="0" w:color="auto"/>
                <w:left w:val="none" w:sz="0" w:space="0" w:color="auto"/>
                <w:bottom w:val="none" w:sz="0" w:space="0" w:color="auto"/>
                <w:right w:val="none" w:sz="0" w:space="0" w:color="auto"/>
              </w:divBdr>
            </w:div>
            <w:div w:id="1166634170">
              <w:marLeft w:val="0"/>
              <w:marRight w:val="0"/>
              <w:marTop w:val="0"/>
              <w:marBottom w:val="0"/>
              <w:divBdr>
                <w:top w:val="none" w:sz="0" w:space="0" w:color="auto"/>
                <w:left w:val="none" w:sz="0" w:space="0" w:color="auto"/>
                <w:bottom w:val="none" w:sz="0" w:space="0" w:color="auto"/>
                <w:right w:val="none" w:sz="0" w:space="0" w:color="auto"/>
              </w:divBdr>
            </w:div>
            <w:div w:id="1118992183">
              <w:marLeft w:val="0"/>
              <w:marRight w:val="0"/>
              <w:marTop w:val="0"/>
              <w:marBottom w:val="0"/>
              <w:divBdr>
                <w:top w:val="none" w:sz="0" w:space="0" w:color="auto"/>
                <w:left w:val="none" w:sz="0" w:space="0" w:color="auto"/>
                <w:bottom w:val="none" w:sz="0" w:space="0" w:color="auto"/>
                <w:right w:val="none" w:sz="0" w:space="0" w:color="auto"/>
              </w:divBdr>
            </w:div>
            <w:div w:id="918176170">
              <w:marLeft w:val="0"/>
              <w:marRight w:val="0"/>
              <w:marTop w:val="0"/>
              <w:marBottom w:val="0"/>
              <w:divBdr>
                <w:top w:val="none" w:sz="0" w:space="0" w:color="auto"/>
                <w:left w:val="none" w:sz="0" w:space="0" w:color="auto"/>
                <w:bottom w:val="none" w:sz="0" w:space="0" w:color="auto"/>
                <w:right w:val="none" w:sz="0" w:space="0" w:color="auto"/>
              </w:divBdr>
            </w:div>
            <w:div w:id="1061442595">
              <w:marLeft w:val="0"/>
              <w:marRight w:val="0"/>
              <w:marTop w:val="0"/>
              <w:marBottom w:val="0"/>
              <w:divBdr>
                <w:top w:val="none" w:sz="0" w:space="0" w:color="auto"/>
                <w:left w:val="none" w:sz="0" w:space="0" w:color="auto"/>
                <w:bottom w:val="none" w:sz="0" w:space="0" w:color="auto"/>
                <w:right w:val="none" w:sz="0" w:space="0" w:color="auto"/>
              </w:divBdr>
            </w:div>
            <w:div w:id="1896163814">
              <w:marLeft w:val="0"/>
              <w:marRight w:val="0"/>
              <w:marTop w:val="0"/>
              <w:marBottom w:val="0"/>
              <w:divBdr>
                <w:top w:val="none" w:sz="0" w:space="0" w:color="auto"/>
                <w:left w:val="none" w:sz="0" w:space="0" w:color="auto"/>
                <w:bottom w:val="none" w:sz="0" w:space="0" w:color="auto"/>
                <w:right w:val="none" w:sz="0" w:space="0" w:color="auto"/>
              </w:divBdr>
            </w:div>
            <w:div w:id="1740251929">
              <w:marLeft w:val="0"/>
              <w:marRight w:val="0"/>
              <w:marTop w:val="0"/>
              <w:marBottom w:val="0"/>
              <w:divBdr>
                <w:top w:val="none" w:sz="0" w:space="0" w:color="auto"/>
                <w:left w:val="none" w:sz="0" w:space="0" w:color="auto"/>
                <w:bottom w:val="none" w:sz="0" w:space="0" w:color="auto"/>
                <w:right w:val="none" w:sz="0" w:space="0" w:color="auto"/>
              </w:divBdr>
            </w:div>
            <w:div w:id="298996541">
              <w:marLeft w:val="0"/>
              <w:marRight w:val="0"/>
              <w:marTop w:val="0"/>
              <w:marBottom w:val="0"/>
              <w:divBdr>
                <w:top w:val="none" w:sz="0" w:space="0" w:color="auto"/>
                <w:left w:val="none" w:sz="0" w:space="0" w:color="auto"/>
                <w:bottom w:val="none" w:sz="0" w:space="0" w:color="auto"/>
                <w:right w:val="none" w:sz="0" w:space="0" w:color="auto"/>
              </w:divBdr>
            </w:div>
            <w:div w:id="1545826055">
              <w:marLeft w:val="0"/>
              <w:marRight w:val="0"/>
              <w:marTop w:val="0"/>
              <w:marBottom w:val="0"/>
              <w:divBdr>
                <w:top w:val="none" w:sz="0" w:space="0" w:color="auto"/>
                <w:left w:val="none" w:sz="0" w:space="0" w:color="auto"/>
                <w:bottom w:val="none" w:sz="0" w:space="0" w:color="auto"/>
                <w:right w:val="none" w:sz="0" w:space="0" w:color="auto"/>
              </w:divBdr>
            </w:div>
            <w:div w:id="294339469">
              <w:marLeft w:val="0"/>
              <w:marRight w:val="0"/>
              <w:marTop w:val="0"/>
              <w:marBottom w:val="0"/>
              <w:divBdr>
                <w:top w:val="none" w:sz="0" w:space="0" w:color="auto"/>
                <w:left w:val="none" w:sz="0" w:space="0" w:color="auto"/>
                <w:bottom w:val="none" w:sz="0" w:space="0" w:color="auto"/>
                <w:right w:val="none" w:sz="0" w:space="0" w:color="auto"/>
              </w:divBdr>
            </w:div>
            <w:div w:id="249894219">
              <w:marLeft w:val="0"/>
              <w:marRight w:val="0"/>
              <w:marTop w:val="0"/>
              <w:marBottom w:val="0"/>
              <w:divBdr>
                <w:top w:val="none" w:sz="0" w:space="0" w:color="auto"/>
                <w:left w:val="none" w:sz="0" w:space="0" w:color="auto"/>
                <w:bottom w:val="none" w:sz="0" w:space="0" w:color="auto"/>
                <w:right w:val="none" w:sz="0" w:space="0" w:color="auto"/>
              </w:divBdr>
            </w:div>
            <w:div w:id="2016612472">
              <w:marLeft w:val="0"/>
              <w:marRight w:val="0"/>
              <w:marTop w:val="0"/>
              <w:marBottom w:val="0"/>
              <w:divBdr>
                <w:top w:val="none" w:sz="0" w:space="0" w:color="auto"/>
                <w:left w:val="none" w:sz="0" w:space="0" w:color="auto"/>
                <w:bottom w:val="none" w:sz="0" w:space="0" w:color="auto"/>
                <w:right w:val="none" w:sz="0" w:space="0" w:color="auto"/>
              </w:divBdr>
            </w:div>
            <w:div w:id="1196308491">
              <w:marLeft w:val="0"/>
              <w:marRight w:val="0"/>
              <w:marTop w:val="0"/>
              <w:marBottom w:val="0"/>
              <w:divBdr>
                <w:top w:val="none" w:sz="0" w:space="0" w:color="auto"/>
                <w:left w:val="none" w:sz="0" w:space="0" w:color="auto"/>
                <w:bottom w:val="none" w:sz="0" w:space="0" w:color="auto"/>
                <w:right w:val="none" w:sz="0" w:space="0" w:color="auto"/>
              </w:divBdr>
            </w:div>
            <w:div w:id="104276052">
              <w:marLeft w:val="0"/>
              <w:marRight w:val="0"/>
              <w:marTop w:val="0"/>
              <w:marBottom w:val="0"/>
              <w:divBdr>
                <w:top w:val="none" w:sz="0" w:space="0" w:color="auto"/>
                <w:left w:val="none" w:sz="0" w:space="0" w:color="auto"/>
                <w:bottom w:val="none" w:sz="0" w:space="0" w:color="auto"/>
                <w:right w:val="none" w:sz="0" w:space="0" w:color="auto"/>
              </w:divBdr>
            </w:div>
            <w:div w:id="1367218095">
              <w:marLeft w:val="0"/>
              <w:marRight w:val="0"/>
              <w:marTop w:val="0"/>
              <w:marBottom w:val="0"/>
              <w:divBdr>
                <w:top w:val="none" w:sz="0" w:space="0" w:color="auto"/>
                <w:left w:val="none" w:sz="0" w:space="0" w:color="auto"/>
                <w:bottom w:val="none" w:sz="0" w:space="0" w:color="auto"/>
                <w:right w:val="none" w:sz="0" w:space="0" w:color="auto"/>
              </w:divBdr>
            </w:div>
            <w:div w:id="537400444">
              <w:marLeft w:val="0"/>
              <w:marRight w:val="0"/>
              <w:marTop w:val="0"/>
              <w:marBottom w:val="0"/>
              <w:divBdr>
                <w:top w:val="none" w:sz="0" w:space="0" w:color="auto"/>
                <w:left w:val="none" w:sz="0" w:space="0" w:color="auto"/>
                <w:bottom w:val="none" w:sz="0" w:space="0" w:color="auto"/>
                <w:right w:val="none" w:sz="0" w:space="0" w:color="auto"/>
              </w:divBdr>
            </w:div>
            <w:div w:id="1981691760">
              <w:marLeft w:val="0"/>
              <w:marRight w:val="0"/>
              <w:marTop w:val="0"/>
              <w:marBottom w:val="0"/>
              <w:divBdr>
                <w:top w:val="none" w:sz="0" w:space="0" w:color="auto"/>
                <w:left w:val="none" w:sz="0" w:space="0" w:color="auto"/>
                <w:bottom w:val="none" w:sz="0" w:space="0" w:color="auto"/>
                <w:right w:val="none" w:sz="0" w:space="0" w:color="auto"/>
              </w:divBdr>
            </w:div>
            <w:div w:id="1696806115">
              <w:marLeft w:val="0"/>
              <w:marRight w:val="0"/>
              <w:marTop w:val="0"/>
              <w:marBottom w:val="0"/>
              <w:divBdr>
                <w:top w:val="none" w:sz="0" w:space="0" w:color="auto"/>
                <w:left w:val="none" w:sz="0" w:space="0" w:color="auto"/>
                <w:bottom w:val="none" w:sz="0" w:space="0" w:color="auto"/>
                <w:right w:val="none" w:sz="0" w:space="0" w:color="auto"/>
              </w:divBdr>
            </w:div>
            <w:div w:id="83110370">
              <w:marLeft w:val="0"/>
              <w:marRight w:val="0"/>
              <w:marTop w:val="0"/>
              <w:marBottom w:val="0"/>
              <w:divBdr>
                <w:top w:val="none" w:sz="0" w:space="0" w:color="auto"/>
                <w:left w:val="none" w:sz="0" w:space="0" w:color="auto"/>
                <w:bottom w:val="none" w:sz="0" w:space="0" w:color="auto"/>
                <w:right w:val="none" w:sz="0" w:space="0" w:color="auto"/>
              </w:divBdr>
            </w:div>
            <w:div w:id="1732801754">
              <w:marLeft w:val="0"/>
              <w:marRight w:val="0"/>
              <w:marTop w:val="0"/>
              <w:marBottom w:val="0"/>
              <w:divBdr>
                <w:top w:val="none" w:sz="0" w:space="0" w:color="auto"/>
                <w:left w:val="none" w:sz="0" w:space="0" w:color="auto"/>
                <w:bottom w:val="none" w:sz="0" w:space="0" w:color="auto"/>
                <w:right w:val="none" w:sz="0" w:space="0" w:color="auto"/>
              </w:divBdr>
            </w:div>
            <w:div w:id="1983996472">
              <w:marLeft w:val="0"/>
              <w:marRight w:val="0"/>
              <w:marTop w:val="0"/>
              <w:marBottom w:val="0"/>
              <w:divBdr>
                <w:top w:val="none" w:sz="0" w:space="0" w:color="auto"/>
                <w:left w:val="none" w:sz="0" w:space="0" w:color="auto"/>
                <w:bottom w:val="none" w:sz="0" w:space="0" w:color="auto"/>
                <w:right w:val="none" w:sz="0" w:space="0" w:color="auto"/>
              </w:divBdr>
            </w:div>
            <w:div w:id="872616323">
              <w:marLeft w:val="0"/>
              <w:marRight w:val="0"/>
              <w:marTop w:val="0"/>
              <w:marBottom w:val="0"/>
              <w:divBdr>
                <w:top w:val="none" w:sz="0" w:space="0" w:color="auto"/>
                <w:left w:val="none" w:sz="0" w:space="0" w:color="auto"/>
                <w:bottom w:val="none" w:sz="0" w:space="0" w:color="auto"/>
                <w:right w:val="none" w:sz="0" w:space="0" w:color="auto"/>
              </w:divBdr>
            </w:div>
            <w:div w:id="1784766284">
              <w:marLeft w:val="0"/>
              <w:marRight w:val="0"/>
              <w:marTop w:val="0"/>
              <w:marBottom w:val="0"/>
              <w:divBdr>
                <w:top w:val="none" w:sz="0" w:space="0" w:color="auto"/>
                <w:left w:val="none" w:sz="0" w:space="0" w:color="auto"/>
                <w:bottom w:val="none" w:sz="0" w:space="0" w:color="auto"/>
                <w:right w:val="none" w:sz="0" w:space="0" w:color="auto"/>
              </w:divBdr>
            </w:div>
            <w:div w:id="243346348">
              <w:marLeft w:val="0"/>
              <w:marRight w:val="0"/>
              <w:marTop w:val="0"/>
              <w:marBottom w:val="0"/>
              <w:divBdr>
                <w:top w:val="none" w:sz="0" w:space="0" w:color="auto"/>
                <w:left w:val="none" w:sz="0" w:space="0" w:color="auto"/>
                <w:bottom w:val="none" w:sz="0" w:space="0" w:color="auto"/>
                <w:right w:val="none" w:sz="0" w:space="0" w:color="auto"/>
              </w:divBdr>
            </w:div>
            <w:div w:id="67851778">
              <w:marLeft w:val="0"/>
              <w:marRight w:val="0"/>
              <w:marTop w:val="0"/>
              <w:marBottom w:val="0"/>
              <w:divBdr>
                <w:top w:val="none" w:sz="0" w:space="0" w:color="auto"/>
                <w:left w:val="none" w:sz="0" w:space="0" w:color="auto"/>
                <w:bottom w:val="none" w:sz="0" w:space="0" w:color="auto"/>
                <w:right w:val="none" w:sz="0" w:space="0" w:color="auto"/>
              </w:divBdr>
            </w:div>
            <w:div w:id="753552691">
              <w:marLeft w:val="0"/>
              <w:marRight w:val="0"/>
              <w:marTop w:val="0"/>
              <w:marBottom w:val="0"/>
              <w:divBdr>
                <w:top w:val="none" w:sz="0" w:space="0" w:color="auto"/>
                <w:left w:val="none" w:sz="0" w:space="0" w:color="auto"/>
                <w:bottom w:val="none" w:sz="0" w:space="0" w:color="auto"/>
                <w:right w:val="none" w:sz="0" w:space="0" w:color="auto"/>
              </w:divBdr>
            </w:div>
            <w:div w:id="1141264498">
              <w:marLeft w:val="0"/>
              <w:marRight w:val="0"/>
              <w:marTop w:val="0"/>
              <w:marBottom w:val="0"/>
              <w:divBdr>
                <w:top w:val="none" w:sz="0" w:space="0" w:color="auto"/>
                <w:left w:val="none" w:sz="0" w:space="0" w:color="auto"/>
                <w:bottom w:val="none" w:sz="0" w:space="0" w:color="auto"/>
                <w:right w:val="none" w:sz="0" w:space="0" w:color="auto"/>
              </w:divBdr>
            </w:div>
            <w:div w:id="902719802">
              <w:marLeft w:val="0"/>
              <w:marRight w:val="0"/>
              <w:marTop w:val="0"/>
              <w:marBottom w:val="0"/>
              <w:divBdr>
                <w:top w:val="none" w:sz="0" w:space="0" w:color="auto"/>
                <w:left w:val="none" w:sz="0" w:space="0" w:color="auto"/>
                <w:bottom w:val="none" w:sz="0" w:space="0" w:color="auto"/>
                <w:right w:val="none" w:sz="0" w:space="0" w:color="auto"/>
              </w:divBdr>
            </w:div>
            <w:div w:id="1910185705">
              <w:marLeft w:val="0"/>
              <w:marRight w:val="0"/>
              <w:marTop w:val="0"/>
              <w:marBottom w:val="0"/>
              <w:divBdr>
                <w:top w:val="none" w:sz="0" w:space="0" w:color="auto"/>
                <w:left w:val="none" w:sz="0" w:space="0" w:color="auto"/>
                <w:bottom w:val="none" w:sz="0" w:space="0" w:color="auto"/>
                <w:right w:val="none" w:sz="0" w:space="0" w:color="auto"/>
              </w:divBdr>
            </w:div>
            <w:div w:id="1451247444">
              <w:marLeft w:val="0"/>
              <w:marRight w:val="0"/>
              <w:marTop w:val="0"/>
              <w:marBottom w:val="0"/>
              <w:divBdr>
                <w:top w:val="none" w:sz="0" w:space="0" w:color="auto"/>
                <w:left w:val="none" w:sz="0" w:space="0" w:color="auto"/>
                <w:bottom w:val="none" w:sz="0" w:space="0" w:color="auto"/>
                <w:right w:val="none" w:sz="0" w:space="0" w:color="auto"/>
              </w:divBdr>
            </w:div>
            <w:div w:id="260336506">
              <w:marLeft w:val="0"/>
              <w:marRight w:val="0"/>
              <w:marTop w:val="0"/>
              <w:marBottom w:val="0"/>
              <w:divBdr>
                <w:top w:val="none" w:sz="0" w:space="0" w:color="auto"/>
                <w:left w:val="none" w:sz="0" w:space="0" w:color="auto"/>
                <w:bottom w:val="none" w:sz="0" w:space="0" w:color="auto"/>
                <w:right w:val="none" w:sz="0" w:space="0" w:color="auto"/>
              </w:divBdr>
            </w:div>
            <w:div w:id="1173649253">
              <w:marLeft w:val="0"/>
              <w:marRight w:val="0"/>
              <w:marTop w:val="0"/>
              <w:marBottom w:val="0"/>
              <w:divBdr>
                <w:top w:val="none" w:sz="0" w:space="0" w:color="auto"/>
                <w:left w:val="none" w:sz="0" w:space="0" w:color="auto"/>
                <w:bottom w:val="none" w:sz="0" w:space="0" w:color="auto"/>
                <w:right w:val="none" w:sz="0" w:space="0" w:color="auto"/>
              </w:divBdr>
            </w:div>
            <w:div w:id="29036360">
              <w:marLeft w:val="0"/>
              <w:marRight w:val="0"/>
              <w:marTop w:val="0"/>
              <w:marBottom w:val="0"/>
              <w:divBdr>
                <w:top w:val="none" w:sz="0" w:space="0" w:color="auto"/>
                <w:left w:val="none" w:sz="0" w:space="0" w:color="auto"/>
                <w:bottom w:val="none" w:sz="0" w:space="0" w:color="auto"/>
                <w:right w:val="none" w:sz="0" w:space="0" w:color="auto"/>
              </w:divBdr>
            </w:div>
            <w:div w:id="1122725258">
              <w:marLeft w:val="0"/>
              <w:marRight w:val="0"/>
              <w:marTop w:val="0"/>
              <w:marBottom w:val="0"/>
              <w:divBdr>
                <w:top w:val="none" w:sz="0" w:space="0" w:color="auto"/>
                <w:left w:val="none" w:sz="0" w:space="0" w:color="auto"/>
                <w:bottom w:val="none" w:sz="0" w:space="0" w:color="auto"/>
                <w:right w:val="none" w:sz="0" w:space="0" w:color="auto"/>
              </w:divBdr>
            </w:div>
            <w:div w:id="1976830942">
              <w:marLeft w:val="0"/>
              <w:marRight w:val="0"/>
              <w:marTop w:val="0"/>
              <w:marBottom w:val="0"/>
              <w:divBdr>
                <w:top w:val="none" w:sz="0" w:space="0" w:color="auto"/>
                <w:left w:val="none" w:sz="0" w:space="0" w:color="auto"/>
                <w:bottom w:val="none" w:sz="0" w:space="0" w:color="auto"/>
                <w:right w:val="none" w:sz="0" w:space="0" w:color="auto"/>
              </w:divBdr>
            </w:div>
            <w:div w:id="1046299682">
              <w:marLeft w:val="0"/>
              <w:marRight w:val="0"/>
              <w:marTop w:val="0"/>
              <w:marBottom w:val="0"/>
              <w:divBdr>
                <w:top w:val="none" w:sz="0" w:space="0" w:color="auto"/>
                <w:left w:val="none" w:sz="0" w:space="0" w:color="auto"/>
                <w:bottom w:val="none" w:sz="0" w:space="0" w:color="auto"/>
                <w:right w:val="none" w:sz="0" w:space="0" w:color="auto"/>
              </w:divBdr>
            </w:div>
            <w:div w:id="1473601896">
              <w:marLeft w:val="0"/>
              <w:marRight w:val="0"/>
              <w:marTop w:val="0"/>
              <w:marBottom w:val="0"/>
              <w:divBdr>
                <w:top w:val="none" w:sz="0" w:space="0" w:color="auto"/>
                <w:left w:val="none" w:sz="0" w:space="0" w:color="auto"/>
                <w:bottom w:val="none" w:sz="0" w:space="0" w:color="auto"/>
                <w:right w:val="none" w:sz="0" w:space="0" w:color="auto"/>
              </w:divBdr>
            </w:div>
            <w:div w:id="1715081944">
              <w:marLeft w:val="0"/>
              <w:marRight w:val="0"/>
              <w:marTop w:val="0"/>
              <w:marBottom w:val="0"/>
              <w:divBdr>
                <w:top w:val="none" w:sz="0" w:space="0" w:color="auto"/>
                <w:left w:val="none" w:sz="0" w:space="0" w:color="auto"/>
                <w:bottom w:val="none" w:sz="0" w:space="0" w:color="auto"/>
                <w:right w:val="none" w:sz="0" w:space="0" w:color="auto"/>
              </w:divBdr>
            </w:div>
            <w:div w:id="1932161584">
              <w:marLeft w:val="0"/>
              <w:marRight w:val="0"/>
              <w:marTop w:val="0"/>
              <w:marBottom w:val="0"/>
              <w:divBdr>
                <w:top w:val="none" w:sz="0" w:space="0" w:color="auto"/>
                <w:left w:val="none" w:sz="0" w:space="0" w:color="auto"/>
                <w:bottom w:val="none" w:sz="0" w:space="0" w:color="auto"/>
                <w:right w:val="none" w:sz="0" w:space="0" w:color="auto"/>
              </w:divBdr>
            </w:div>
            <w:div w:id="918245945">
              <w:marLeft w:val="0"/>
              <w:marRight w:val="0"/>
              <w:marTop w:val="0"/>
              <w:marBottom w:val="0"/>
              <w:divBdr>
                <w:top w:val="none" w:sz="0" w:space="0" w:color="auto"/>
                <w:left w:val="none" w:sz="0" w:space="0" w:color="auto"/>
                <w:bottom w:val="none" w:sz="0" w:space="0" w:color="auto"/>
                <w:right w:val="none" w:sz="0" w:space="0" w:color="auto"/>
              </w:divBdr>
            </w:div>
            <w:div w:id="2026712046">
              <w:marLeft w:val="0"/>
              <w:marRight w:val="0"/>
              <w:marTop w:val="0"/>
              <w:marBottom w:val="0"/>
              <w:divBdr>
                <w:top w:val="none" w:sz="0" w:space="0" w:color="auto"/>
                <w:left w:val="none" w:sz="0" w:space="0" w:color="auto"/>
                <w:bottom w:val="none" w:sz="0" w:space="0" w:color="auto"/>
                <w:right w:val="none" w:sz="0" w:space="0" w:color="auto"/>
              </w:divBdr>
            </w:div>
            <w:div w:id="1468157328">
              <w:marLeft w:val="0"/>
              <w:marRight w:val="0"/>
              <w:marTop w:val="0"/>
              <w:marBottom w:val="0"/>
              <w:divBdr>
                <w:top w:val="none" w:sz="0" w:space="0" w:color="auto"/>
                <w:left w:val="none" w:sz="0" w:space="0" w:color="auto"/>
                <w:bottom w:val="none" w:sz="0" w:space="0" w:color="auto"/>
                <w:right w:val="none" w:sz="0" w:space="0" w:color="auto"/>
              </w:divBdr>
            </w:div>
            <w:div w:id="953053488">
              <w:marLeft w:val="0"/>
              <w:marRight w:val="0"/>
              <w:marTop w:val="0"/>
              <w:marBottom w:val="0"/>
              <w:divBdr>
                <w:top w:val="none" w:sz="0" w:space="0" w:color="auto"/>
                <w:left w:val="none" w:sz="0" w:space="0" w:color="auto"/>
                <w:bottom w:val="none" w:sz="0" w:space="0" w:color="auto"/>
                <w:right w:val="none" w:sz="0" w:space="0" w:color="auto"/>
              </w:divBdr>
            </w:div>
            <w:div w:id="1816869459">
              <w:marLeft w:val="0"/>
              <w:marRight w:val="0"/>
              <w:marTop w:val="0"/>
              <w:marBottom w:val="0"/>
              <w:divBdr>
                <w:top w:val="none" w:sz="0" w:space="0" w:color="auto"/>
                <w:left w:val="none" w:sz="0" w:space="0" w:color="auto"/>
                <w:bottom w:val="none" w:sz="0" w:space="0" w:color="auto"/>
                <w:right w:val="none" w:sz="0" w:space="0" w:color="auto"/>
              </w:divBdr>
            </w:div>
            <w:div w:id="303855059">
              <w:marLeft w:val="0"/>
              <w:marRight w:val="0"/>
              <w:marTop w:val="0"/>
              <w:marBottom w:val="0"/>
              <w:divBdr>
                <w:top w:val="none" w:sz="0" w:space="0" w:color="auto"/>
                <w:left w:val="none" w:sz="0" w:space="0" w:color="auto"/>
                <w:bottom w:val="none" w:sz="0" w:space="0" w:color="auto"/>
                <w:right w:val="none" w:sz="0" w:space="0" w:color="auto"/>
              </w:divBdr>
            </w:div>
            <w:div w:id="1507863829">
              <w:marLeft w:val="0"/>
              <w:marRight w:val="0"/>
              <w:marTop w:val="0"/>
              <w:marBottom w:val="0"/>
              <w:divBdr>
                <w:top w:val="none" w:sz="0" w:space="0" w:color="auto"/>
                <w:left w:val="none" w:sz="0" w:space="0" w:color="auto"/>
                <w:bottom w:val="none" w:sz="0" w:space="0" w:color="auto"/>
                <w:right w:val="none" w:sz="0" w:space="0" w:color="auto"/>
              </w:divBdr>
            </w:div>
            <w:div w:id="241912092">
              <w:marLeft w:val="0"/>
              <w:marRight w:val="0"/>
              <w:marTop w:val="0"/>
              <w:marBottom w:val="0"/>
              <w:divBdr>
                <w:top w:val="none" w:sz="0" w:space="0" w:color="auto"/>
                <w:left w:val="none" w:sz="0" w:space="0" w:color="auto"/>
                <w:bottom w:val="none" w:sz="0" w:space="0" w:color="auto"/>
                <w:right w:val="none" w:sz="0" w:space="0" w:color="auto"/>
              </w:divBdr>
            </w:div>
            <w:div w:id="1121387082">
              <w:marLeft w:val="0"/>
              <w:marRight w:val="0"/>
              <w:marTop w:val="0"/>
              <w:marBottom w:val="0"/>
              <w:divBdr>
                <w:top w:val="none" w:sz="0" w:space="0" w:color="auto"/>
                <w:left w:val="none" w:sz="0" w:space="0" w:color="auto"/>
                <w:bottom w:val="none" w:sz="0" w:space="0" w:color="auto"/>
                <w:right w:val="none" w:sz="0" w:space="0" w:color="auto"/>
              </w:divBdr>
            </w:div>
            <w:div w:id="1532106058">
              <w:marLeft w:val="0"/>
              <w:marRight w:val="0"/>
              <w:marTop w:val="0"/>
              <w:marBottom w:val="0"/>
              <w:divBdr>
                <w:top w:val="none" w:sz="0" w:space="0" w:color="auto"/>
                <w:left w:val="none" w:sz="0" w:space="0" w:color="auto"/>
                <w:bottom w:val="none" w:sz="0" w:space="0" w:color="auto"/>
                <w:right w:val="none" w:sz="0" w:space="0" w:color="auto"/>
              </w:divBdr>
            </w:div>
            <w:div w:id="1321233959">
              <w:marLeft w:val="0"/>
              <w:marRight w:val="0"/>
              <w:marTop w:val="0"/>
              <w:marBottom w:val="0"/>
              <w:divBdr>
                <w:top w:val="none" w:sz="0" w:space="0" w:color="auto"/>
                <w:left w:val="none" w:sz="0" w:space="0" w:color="auto"/>
                <w:bottom w:val="none" w:sz="0" w:space="0" w:color="auto"/>
                <w:right w:val="none" w:sz="0" w:space="0" w:color="auto"/>
              </w:divBdr>
            </w:div>
            <w:div w:id="1870484413">
              <w:marLeft w:val="0"/>
              <w:marRight w:val="0"/>
              <w:marTop w:val="0"/>
              <w:marBottom w:val="0"/>
              <w:divBdr>
                <w:top w:val="none" w:sz="0" w:space="0" w:color="auto"/>
                <w:left w:val="none" w:sz="0" w:space="0" w:color="auto"/>
                <w:bottom w:val="none" w:sz="0" w:space="0" w:color="auto"/>
                <w:right w:val="none" w:sz="0" w:space="0" w:color="auto"/>
              </w:divBdr>
            </w:div>
            <w:div w:id="179242164">
              <w:marLeft w:val="0"/>
              <w:marRight w:val="0"/>
              <w:marTop w:val="0"/>
              <w:marBottom w:val="0"/>
              <w:divBdr>
                <w:top w:val="none" w:sz="0" w:space="0" w:color="auto"/>
                <w:left w:val="none" w:sz="0" w:space="0" w:color="auto"/>
                <w:bottom w:val="none" w:sz="0" w:space="0" w:color="auto"/>
                <w:right w:val="none" w:sz="0" w:space="0" w:color="auto"/>
              </w:divBdr>
            </w:div>
            <w:div w:id="51195419">
              <w:marLeft w:val="0"/>
              <w:marRight w:val="0"/>
              <w:marTop w:val="0"/>
              <w:marBottom w:val="0"/>
              <w:divBdr>
                <w:top w:val="none" w:sz="0" w:space="0" w:color="auto"/>
                <w:left w:val="none" w:sz="0" w:space="0" w:color="auto"/>
                <w:bottom w:val="none" w:sz="0" w:space="0" w:color="auto"/>
                <w:right w:val="none" w:sz="0" w:space="0" w:color="auto"/>
              </w:divBdr>
            </w:div>
            <w:div w:id="1600681427">
              <w:marLeft w:val="0"/>
              <w:marRight w:val="0"/>
              <w:marTop w:val="0"/>
              <w:marBottom w:val="0"/>
              <w:divBdr>
                <w:top w:val="none" w:sz="0" w:space="0" w:color="auto"/>
                <w:left w:val="none" w:sz="0" w:space="0" w:color="auto"/>
                <w:bottom w:val="none" w:sz="0" w:space="0" w:color="auto"/>
                <w:right w:val="none" w:sz="0" w:space="0" w:color="auto"/>
              </w:divBdr>
            </w:div>
            <w:div w:id="1071544576">
              <w:marLeft w:val="0"/>
              <w:marRight w:val="0"/>
              <w:marTop w:val="0"/>
              <w:marBottom w:val="0"/>
              <w:divBdr>
                <w:top w:val="none" w:sz="0" w:space="0" w:color="auto"/>
                <w:left w:val="none" w:sz="0" w:space="0" w:color="auto"/>
                <w:bottom w:val="none" w:sz="0" w:space="0" w:color="auto"/>
                <w:right w:val="none" w:sz="0" w:space="0" w:color="auto"/>
              </w:divBdr>
            </w:div>
            <w:div w:id="288323973">
              <w:marLeft w:val="0"/>
              <w:marRight w:val="0"/>
              <w:marTop w:val="0"/>
              <w:marBottom w:val="0"/>
              <w:divBdr>
                <w:top w:val="none" w:sz="0" w:space="0" w:color="auto"/>
                <w:left w:val="none" w:sz="0" w:space="0" w:color="auto"/>
                <w:bottom w:val="none" w:sz="0" w:space="0" w:color="auto"/>
                <w:right w:val="none" w:sz="0" w:space="0" w:color="auto"/>
              </w:divBdr>
            </w:div>
            <w:div w:id="276571665">
              <w:marLeft w:val="0"/>
              <w:marRight w:val="0"/>
              <w:marTop w:val="0"/>
              <w:marBottom w:val="0"/>
              <w:divBdr>
                <w:top w:val="none" w:sz="0" w:space="0" w:color="auto"/>
                <w:left w:val="none" w:sz="0" w:space="0" w:color="auto"/>
                <w:bottom w:val="none" w:sz="0" w:space="0" w:color="auto"/>
                <w:right w:val="none" w:sz="0" w:space="0" w:color="auto"/>
              </w:divBdr>
            </w:div>
            <w:div w:id="1557356705">
              <w:marLeft w:val="0"/>
              <w:marRight w:val="0"/>
              <w:marTop w:val="0"/>
              <w:marBottom w:val="0"/>
              <w:divBdr>
                <w:top w:val="none" w:sz="0" w:space="0" w:color="auto"/>
                <w:left w:val="none" w:sz="0" w:space="0" w:color="auto"/>
                <w:bottom w:val="none" w:sz="0" w:space="0" w:color="auto"/>
                <w:right w:val="none" w:sz="0" w:space="0" w:color="auto"/>
              </w:divBdr>
            </w:div>
            <w:div w:id="706218902">
              <w:marLeft w:val="0"/>
              <w:marRight w:val="0"/>
              <w:marTop w:val="0"/>
              <w:marBottom w:val="0"/>
              <w:divBdr>
                <w:top w:val="none" w:sz="0" w:space="0" w:color="auto"/>
                <w:left w:val="none" w:sz="0" w:space="0" w:color="auto"/>
                <w:bottom w:val="none" w:sz="0" w:space="0" w:color="auto"/>
                <w:right w:val="none" w:sz="0" w:space="0" w:color="auto"/>
              </w:divBdr>
            </w:div>
            <w:div w:id="2136680783">
              <w:marLeft w:val="0"/>
              <w:marRight w:val="0"/>
              <w:marTop w:val="0"/>
              <w:marBottom w:val="0"/>
              <w:divBdr>
                <w:top w:val="none" w:sz="0" w:space="0" w:color="auto"/>
                <w:left w:val="none" w:sz="0" w:space="0" w:color="auto"/>
                <w:bottom w:val="none" w:sz="0" w:space="0" w:color="auto"/>
                <w:right w:val="none" w:sz="0" w:space="0" w:color="auto"/>
              </w:divBdr>
            </w:div>
            <w:div w:id="1319072053">
              <w:marLeft w:val="0"/>
              <w:marRight w:val="0"/>
              <w:marTop w:val="0"/>
              <w:marBottom w:val="0"/>
              <w:divBdr>
                <w:top w:val="none" w:sz="0" w:space="0" w:color="auto"/>
                <w:left w:val="none" w:sz="0" w:space="0" w:color="auto"/>
                <w:bottom w:val="none" w:sz="0" w:space="0" w:color="auto"/>
                <w:right w:val="none" w:sz="0" w:space="0" w:color="auto"/>
              </w:divBdr>
            </w:div>
            <w:div w:id="850408622">
              <w:marLeft w:val="0"/>
              <w:marRight w:val="0"/>
              <w:marTop w:val="0"/>
              <w:marBottom w:val="0"/>
              <w:divBdr>
                <w:top w:val="none" w:sz="0" w:space="0" w:color="auto"/>
                <w:left w:val="none" w:sz="0" w:space="0" w:color="auto"/>
                <w:bottom w:val="none" w:sz="0" w:space="0" w:color="auto"/>
                <w:right w:val="none" w:sz="0" w:space="0" w:color="auto"/>
              </w:divBdr>
            </w:div>
            <w:div w:id="557059534">
              <w:marLeft w:val="0"/>
              <w:marRight w:val="0"/>
              <w:marTop w:val="0"/>
              <w:marBottom w:val="0"/>
              <w:divBdr>
                <w:top w:val="none" w:sz="0" w:space="0" w:color="auto"/>
                <w:left w:val="none" w:sz="0" w:space="0" w:color="auto"/>
                <w:bottom w:val="none" w:sz="0" w:space="0" w:color="auto"/>
                <w:right w:val="none" w:sz="0" w:space="0" w:color="auto"/>
              </w:divBdr>
            </w:div>
            <w:div w:id="774787504">
              <w:marLeft w:val="0"/>
              <w:marRight w:val="0"/>
              <w:marTop w:val="0"/>
              <w:marBottom w:val="0"/>
              <w:divBdr>
                <w:top w:val="none" w:sz="0" w:space="0" w:color="auto"/>
                <w:left w:val="none" w:sz="0" w:space="0" w:color="auto"/>
                <w:bottom w:val="none" w:sz="0" w:space="0" w:color="auto"/>
                <w:right w:val="none" w:sz="0" w:space="0" w:color="auto"/>
              </w:divBdr>
            </w:div>
            <w:div w:id="1780489591">
              <w:marLeft w:val="0"/>
              <w:marRight w:val="0"/>
              <w:marTop w:val="0"/>
              <w:marBottom w:val="0"/>
              <w:divBdr>
                <w:top w:val="none" w:sz="0" w:space="0" w:color="auto"/>
                <w:left w:val="none" w:sz="0" w:space="0" w:color="auto"/>
                <w:bottom w:val="none" w:sz="0" w:space="0" w:color="auto"/>
                <w:right w:val="none" w:sz="0" w:space="0" w:color="auto"/>
              </w:divBdr>
            </w:div>
            <w:div w:id="1869566408">
              <w:marLeft w:val="0"/>
              <w:marRight w:val="0"/>
              <w:marTop w:val="0"/>
              <w:marBottom w:val="0"/>
              <w:divBdr>
                <w:top w:val="none" w:sz="0" w:space="0" w:color="auto"/>
                <w:left w:val="none" w:sz="0" w:space="0" w:color="auto"/>
                <w:bottom w:val="none" w:sz="0" w:space="0" w:color="auto"/>
                <w:right w:val="none" w:sz="0" w:space="0" w:color="auto"/>
              </w:divBdr>
            </w:div>
            <w:div w:id="191651578">
              <w:marLeft w:val="0"/>
              <w:marRight w:val="0"/>
              <w:marTop w:val="0"/>
              <w:marBottom w:val="0"/>
              <w:divBdr>
                <w:top w:val="none" w:sz="0" w:space="0" w:color="auto"/>
                <w:left w:val="none" w:sz="0" w:space="0" w:color="auto"/>
                <w:bottom w:val="none" w:sz="0" w:space="0" w:color="auto"/>
                <w:right w:val="none" w:sz="0" w:space="0" w:color="auto"/>
              </w:divBdr>
            </w:div>
            <w:div w:id="1086464690">
              <w:marLeft w:val="0"/>
              <w:marRight w:val="0"/>
              <w:marTop w:val="0"/>
              <w:marBottom w:val="0"/>
              <w:divBdr>
                <w:top w:val="none" w:sz="0" w:space="0" w:color="auto"/>
                <w:left w:val="none" w:sz="0" w:space="0" w:color="auto"/>
                <w:bottom w:val="none" w:sz="0" w:space="0" w:color="auto"/>
                <w:right w:val="none" w:sz="0" w:space="0" w:color="auto"/>
              </w:divBdr>
            </w:div>
            <w:div w:id="135417177">
              <w:marLeft w:val="0"/>
              <w:marRight w:val="0"/>
              <w:marTop w:val="0"/>
              <w:marBottom w:val="0"/>
              <w:divBdr>
                <w:top w:val="none" w:sz="0" w:space="0" w:color="auto"/>
                <w:left w:val="none" w:sz="0" w:space="0" w:color="auto"/>
                <w:bottom w:val="none" w:sz="0" w:space="0" w:color="auto"/>
                <w:right w:val="none" w:sz="0" w:space="0" w:color="auto"/>
              </w:divBdr>
            </w:div>
            <w:div w:id="1915512140">
              <w:marLeft w:val="0"/>
              <w:marRight w:val="0"/>
              <w:marTop w:val="0"/>
              <w:marBottom w:val="0"/>
              <w:divBdr>
                <w:top w:val="none" w:sz="0" w:space="0" w:color="auto"/>
                <w:left w:val="none" w:sz="0" w:space="0" w:color="auto"/>
                <w:bottom w:val="none" w:sz="0" w:space="0" w:color="auto"/>
                <w:right w:val="none" w:sz="0" w:space="0" w:color="auto"/>
              </w:divBdr>
            </w:div>
            <w:div w:id="784815808">
              <w:marLeft w:val="0"/>
              <w:marRight w:val="0"/>
              <w:marTop w:val="0"/>
              <w:marBottom w:val="0"/>
              <w:divBdr>
                <w:top w:val="none" w:sz="0" w:space="0" w:color="auto"/>
                <w:left w:val="none" w:sz="0" w:space="0" w:color="auto"/>
                <w:bottom w:val="none" w:sz="0" w:space="0" w:color="auto"/>
                <w:right w:val="none" w:sz="0" w:space="0" w:color="auto"/>
              </w:divBdr>
            </w:div>
            <w:div w:id="758059524">
              <w:marLeft w:val="0"/>
              <w:marRight w:val="0"/>
              <w:marTop w:val="0"/>
              <w:marBottom w:val="0"/>
              <w:divBdr>
                <w:top w:val="none" w:sz="0" w:space="0" w:color="auto"/>
                <w:left w:val="none" w:sz="0" w:space="0" w:color="auto"/>
                <w:bottom w:val="none" w:sz="0" w:space="0" w:color="auto"/>
                <w:right w:val="none" w:sz="0" w:space="0" w:color="auto"/>
              </w:divBdr>
            </w:div>
            <w:div w:id="661354910">
              <w:marLeft w:val="0"/>
              <w:marRight w:val="0"/>
              <w:marTop w:val="0"/>
              <w:marBottom w:val="0"/>
              <w:divBdr>
                <w:top w:val="none" w:sz="0" w:space="0" w:color="auto"/>
                <w:left w:val="none" w:sz="0" w:space="0" w:color="auto"/>
                <w:bottom w:val="none" w:sz="0" w:space="0" w:color="auto"/>
                <w:right w:val="none" w:sz="0" w:space="0" w:color="auto"/>
              </w:divBdr>
            </w:div>
            <w:div w:id="1561360226">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1414664379">
              <w:marLeft w:val="0"/>
              <w:marRight w:val="0"/>
              <w:marTop w:val="0"/>
              <w:marBottom w:val="0"/>
              <w:divBdr>
                <w:top w:val="none" w:sz="0" w:space="0" w:color="auto"/>
                <w:left w:val="none" w:sz="0" w:space="0" w:color="auto"/>
                <w:bottom w:val="none" w:sz="0" w:space="0" w:color="auto"/>
                <w:right w:val="none" w:sz="0" w:space="0" w:color="auto"/>
              </w:divBdr>
            </w:div>
            <w:div w:id="1369143414">
              <w:marLeft w:val="0"/>
              <w:marRight w:val="0"/>
              <w:marTop w:val="0"/>
              <w:marBottom w:val="0"/>
              <w:divBdr>
                <w:top w:val="none" w:sz="0" w:space="0" w:color="auto"/>
                <w:left w:val="none" w:sz="0" w:space="0" w:color="auto"/>
                <w:bottom w:val="none" w:sz="0" w:space="0" w:color="auto"/>
                <w:right w:val="none" w:sz="0" w:space="0" w:color="auto"/>
              </w:divBdr>
            </w:div>
            <w:div w:id="1626085126">
              <w:marLeft w:val="0"/>
              <w:marRight w:val="0"/>
              <w:marTop w:val="0"/>
              <w:marBottom w:val="0"/>
              <w:divBdr>
                <w:top w:val="none" w:sz="0" w:space="0" w:color="auto"/>
                <w:left w:val="none" w:sz="0" w:space="0" w:color="auto"/>
                <w:bottom w:val="none" w:sz="0" w:space="0" w:color="auto"/>
                <w:right w:val="none" w:sz="0" w:space="0" w:color="auto"/>
              </w:divBdr>
            </w:div>
            <w:div w:id="1268738635">
              <w:marLeft w:val="0"/>
              <w:marRight w:val="0"/>
              <w:marTop w:val="0"/>
              <w:marBottom w:val="0"/>
              <w:divBdr>
                <w:top w:val="none" w:sz="0" w:space="0" w:color="auto"/>
                <w:left w:val="none" w:sz="0" w:space="0" w:color="auto"/>
                <w:bottom w:val="none" w:sz="0" w:space="0" w:color="auto"/>
                <w:right w:val="none" w:sz="0" w:space="0" w:color="auto"/>
              </w:divBdr>
            </w:div>
            <w:div w:id="1481966674">
              <w:marLeft w:val="0"/>
              <w:marRight w:val="0"/>
              <w:marTop w:val="0"/>
              <w:marBottom w:val="0"/>
              <w:divBdr>
                <w:top w:val="none" w:sz="0" w:space="0" w:color="auto"/>
                <w:left w:val="none" w:sz="0" w:space="0" w:color="auto"/>
                <w:bottom w:val="none" w:sz="0" w:space="0" w:color="auto"/>
                <w:right w:val="none" w:sz="0" w:space="0" w:color="auto"/>
              </w:divBdr>
            </w:div>
            <w:div w:id="1044134919">
              <w:marLeft w:val="0"/>
              <w:marRight w:val="0"/>
              <w:marTop w:val="0"/>
              <w:marBottom w:val="0"/>
              <w:divBdr>
                <w:top w:val="none" w:sz="0" w:space="0" w:color="auto"/>
                <w:left w:val="none" w:sz="0" w:space="0" w:color="auto"/>
                <w:bottom w:val="none" w:sz="0" w:space="0" w:color="auto"/>
                <w:right w:val="none" w:sz="0" w:space="0" w:color="auto"/>
              </w:divBdr>
            </w:div>
            <w:div w:id="1732776611">
              <w:marLeft w:val="0"/>
              <w:marRight w:val="0"/>
              <w:marTop w:val="0"/>
              <w:marBottom w:val="0"/>
              <w:divBdr>
                <w:top w:val="none" w:sz="0" w:space="0" w:color="auto"/>
                <w:left w:val="none" w:sz="0" w:space="0" w:color="auto"/>
                <w:bottom w:val="none" w:sz="0" w:space="0" w:color="auto"/>
                <w:right w:val="none" w:sz="0" w:space="0" w:color="auto"/>
              </w:divBdr>
            </w:div>
            <w:div w:id="2026855913">
              <w:marLeft w:val="0"/>
              <w:marRight w:val="0"/>
              <w:marTop w:val="0"/>
              <w:marBottom w:val="0"/>
              <w:divBdr>
                <w:top w:val="none" w:sz="0" w:space="0" w:color="auto"/>
                <w:left w:val="none" w:sz="0" w:space="0" w:color="auto"/>
                <w:bottom w:val="none" w:sz="0" w:space="0" w:color="auto"/>
                <w:right w:val="none" w:sz="0" w:space="0" w:color="auto"/>
              </w:divBdr>
            </w:div>
            <w:div w:id="1548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0816">
      <w:bodyDiv w:val="1"/>
      <w:marLeft w:val="0"/>
      <w:marRight w:val="0"/>
      <w:marTop w:val="0"/>
      <w:marBottom w:val="0"/>
      <w:divBdr>
        <w:top w:val="none" w:sz="0" w:space="0" w:color="auto"/>
        <w:left w:val="none" w:sz="0" w:space="0" w:color="auto"/>
        <w:bottom w:val="none" w:sz="0" w:space="0" w:color="auto"/>
        <w:right w:val="none" w:sz="0" w:space="0" w:color="auto"/>
      </w:divBdr>
      <w:divsChild>
        <w:div w:id="1661277634">
          <w:marLeft w:val="0"/>
          <w:marRight w:val="1"/>
          <w:marTop w:val="0"/>
          <w:marBottom w:val="0"/>
          <w:divBdr>
            <w:top w:val="none" w:sz="0" w:space="0" w:color="auto"/>
            <w:left w:val="none" w:sz="0" w:space="0" w:color="auto"/>
            <w:bottom w:val="none" w:sz="0" w:space="0" w:color="auto"/>
            <w:right w:val="none" w:sz="0" w:space="0" w:color="auto"/>
          </w:divBdr>
          <w:divsChild>
            <w:div w:id="1450120803">
              <w:marLeft w:val="0"/>
              <w:marRight w:val="0"/>
              <w:marTop w:val="0"/>
              <w:marBottom w:val="0"/>
              <w:divBdr>
                <w:top w:val="none" w:sz="0" w:space="0" w:color="auto"/>
                <w:left w:val="none" w:sz="0" w:space="0" w:color="auto"/>
                <w:bottom w:val="none" w:sz="0" w:space="0" w:color="auto"/>
                <w:right w:val="none" w:sz="0" w:space="0" w:color="auto"/>
              </w:divBdr>
              <w:divsChild>
                <w:div w:id="220866612">
                  <w:marLeft w:val="0"/>
                  <w:marRight w:val="1"/>
                  <w:marTop w:val="0"/>
                  <w:marBottom w:val="0"/>
                  <w:divBdr>
                    <w:top w:val="none" w:sz="0" w:space="0" w:color="auto"/>
                    <w:left w:val="none" w:sz="0" w:space="0" w:color="auto"/>
                    <w:bottom w:val="none" w:sz="0" w:space="0" w:color="auto"/>
                    <w:right w:val="none" w:sz="0" w:space="0" w:color="auto"/>
                  </w:divBdr>
                  <w:divsChild>
                    <w:div w:id="1617518382">
                      <w:marLeft w:val="0"/>
                      <w:marRight w:val="0"/>
                      <w:marTop w:val="0"/>
                      <w:marBottom w:val="0"/>
                      <w:divBdr>
                        <w:top w:val="none" w:sz="0" w:space="0" w:color="auto"/>
                        <w:left w:val="none" w:sz="0" w:space="0" w:color="auto"/>
                        <w:bottom w:val="none" w:sz="0" w:space="0" w:color="auto"/>
                        <w:right w:val="none" w:sz="0" w:space="0" w:color="auto"/>
                      </w:divBdr>
                      <w:divsChild>
                        <w:div w:id="1535919281">
                          <w:marLeft w:val="0"/>
                          <w:marRight w:val="0"/>
                          <w:marTop w:val="0"/>
                          <w:marBottom w:val="0"/>
                          <w:divBdr>
                            <w:top w:val="none" w:sz="0" w:space="0" w:color="auto"/>
                            <w:left w:val="none" w:sz="0" w:space="0" w:color="auto"/>
                            <w:bottom w:val="none" w:sz="0" w:space="0" w:color="auto"/>
                            <w:right w:val="none" w:sz="0" w:space="0" w:color="auto"/>
                          </w:divBdr>
                          <w:divsChild>
                            <w:div w:id="1032729522">
                              <w:marLeft w:val="0"/>
                              <w:marRight w:val="0"/>
                              <w:marTop w:val="120"/>
                              <w:marBottom w:val="360"/>
                              <w:divBdr>
                                <w:top w:val="none" w:sz="0" w:space="0" w:color="auto"/>
                                <w:left w:val="none" w:sz="0" w:space="0" w:color="auto"/>
                                <w:bottom w:val="none" w:sz="0" w:space="0" w:color="auto"/>
                                <w:right w:val="none" w:sz="0" w:space="0" w:color="auto"/>
                              </w:divBdr>
                              <w:divsChild>
                                <w:div w:id="241454297">
                                  <w:marLeft w:val="0"/>
                                  <w:marRight w:val="0"/>
                                  <w:marTop w:val="0"/>
                                  <w:marBottom w:val="0"/>
                                  <w:divBdr>
                                    <w:top w:val="none" w:sz="0" w:space="0" w:color="auto"/>
                                    <w:left w:val="none" w:sz="0" w:space="0" w:color="auto"/>
                                    <w:bottom w:val="none" w:sz="0" w:space="0" w:color="auto"/>
                                    <w:right w:val="none" w:sz="0" w:space="0" w:color="auto"/>
                                  </w:divBdr>
                                  <w:divsChild>
                                    <w:div w:id="2264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27730">
      <w:bodyDiv w:val="1"/>
      <w:marLeft w:val="0"/>
      <w:marRight w:val="0"/>
      <w:marTop w:val="0"/>
      <w:marBottom w:val="0"/>
      <w:divBdr>
        <w:top w:val="none" w:sz="0" w:space="0" w:color="auto"/>
        <w:left w:val="none" w:sz="0" w:space="0" w:color="auto"/>
        <w:bottom w:val="none" w:sz="0" w:space="0" w:color="auto"/>
        <w:right w:val="none" w:sz="0" w:space="0" w:color="auto"/>
      </w:divBdr>
      <w:divsChild>
        <w:div w:id="1061056208">
          <w:marLeft w:val="0"/>
          <w:marRight w:val="1"/>
          <w:marTop w:val="0"/>
          <w:marBottom w:val="0"/>
          <w:divBdr>
            <w:top w:val="none" w:sz="0" w:space="0" w:color="auto"/>
            <w:left w:val="none" w:sz="0" w:space="0" w:color="auto"/>
            <w:bottom w:val="none" w:sz="0" w:space="0" w:color="auto"/>
            <w:right w:val="none" w:sz="0" w:space="0" w:color="auto"/>
          </w:divBdr>
          <w:divsChild>
            <w:div w:id="1671837194">
              <w:marLeft w:val="0"/>
              <w:marRight w:val="0"/>
              <w:marTop w:val="0"/>
              <w:marBottom w:val="0"/>
              <w:divBdr>
                <w:top w:val="none" w:sz="0" w:space="0" w:color="auto"/>
                <w:left w:val="none" w:sz="0" w:space="0" w:color="auto"/>
                <w:bottom w:val="none" w:sz="0" w:space="0" w:color="auto"/>
                <w:right w:val="none" w:sz="0" w:space="0" w:color="auto"/>
              </w:divBdr>
              <w:divsChild>
                <w:div w:id="542789386">
                  <w:marLeft w:val="0"/>
                  <w:marRight w:val="1"/>
                  <w:marTop w:val="0"/>
                  <w:marBottom w:val="0"/>
                  <w:divBdr>
                    <w:top w:val="none" w:sz="0" w:space="0" w:color="auto"/>
                    <w:left w:val="none" w:sz="0" w:space="0" w:color="auto"/>
                    <w:bottom w:val="none" w:sz="0" w:space="0" w:color="auto"/>
                    <w:right w:val="none" w:sz="0" w:space="0" w:color="auto"/>
                  </w:divBdr>
                  <w:divsChild>
                    <w:div w:id="1371881757">
                      <w:marLeft w:val="0"/>
                      <w:marRight w:val="0"/>
                      <w:marTop w:val="0"/>
                      <w:marBottom w:val="0"/>
                      <w:divBdr>
                        <w:top w:val="none" w:sz="0" w:space="0" w:color="auto"/>
                        <w:left w:val="none" w:sz="0" w:space="0" w:color="auto"/>
                        <w:bottom w:val="none" w:sz="0" w:space="0" w:color="auto"/>
                        <w:right w:val="none" w:sz="0" w:space="0" w:color="auto"/>
                      </w:divBdr>
                      <w:divsChild>
                        <w:div w:id="1255242195">
                          <w:marLeft w:val="0"/>
                          <w:marRight w:val="0"/>
                          <w:marTop w:val="0"/>
                          <w:marBottom w:val="0"/>
                          <w:divBdr>
                            <w:top w:val="none" w:sz="0" w:space="0" w:color="auto"/>
                            <w:left w:val="none" w:sz="0" w:space="0" w:color="auto"/>
                            <w:bottom w:val="none" w:sz="0" w:space="0" w:color="auto"/>
                            <w:right w:val="none" w:sz="0" w:space="0" w:color="auto"/>
                          </w:divBdr>
                          <w:divsChild>
                            <w:div w:id="417755723">
                              <w:marLeft w:val="0"/>
                              <w:marRight w:val="0"/>
                              <w:marTop w:val="120"/>
                              <w:marBottom w:val="360"/>
                              <w:divBdr>
                                <w:top w:val="none" w:sz="0" w:space="0" w:color="auto"/>
                                <w:left w:val="none" w:sz="0" w:space="0" w:color="auto"/>
                                <w:bottom w:val="none" w:sz="0" w:space="0" w:color="auto"/>
                                <w:right w:val="none" w:sz="0" w:space="0" w:color="auto"/>
                              </w:divBdr>
                              <w:divsChild>
                                <w:div w:id="554202588">
                                  <w:marLeft w:val="0"/>
                                  <w:marRight w:val="0"/>
                                  <w:marTop w:val="0"/>
                                  <w:marBottom w:val="0"/>
                                  <w:divBdr>
                                    <w:top w:val="none" w:sz="0" w:space="0" w:color="auto"/>
                                    <w:left w:val="none" w:sz="0" w:space="0" w:color="auto"/>
                                    <w:bottom w:val="none" w:sz="0" w:space="0" w:color="auto"/>
                                    <w:right w:val="none" w:sz="0" w:space="0" w:color="auto"/>
                                  </w:divBdr>
                                  <w:divsChild>
                                    <w:div w:id="11060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78611">
      <w:bodyDiv w:val="1"/>
      <w:marLeft w:val="0"/>
      <w:marRight w:val="0"/>
      <w:marTop w:val="0"/>
      <w:marBottom w:val="0"/>
      <w:divBdr>
        <w:top w:val="none" w:sz="0" w:space="0" w:color="auto"/>
        <w:left w:val="none" w:sz="0" w:space="0" w:color="auto"/>
        <w:bottom w:val="none" w:sz="0" w:space="0" w:color="auto"/>
        <w:right w:val="none" w:sz="0" w:space="0" w:color="auto"/>
      </w:divBdr>
      <w:divsChild>
        <w:div w:id="2127774907">
          <w:marLeft w:val="0"/>
          <w:marRight w:val="0"/>
          <w:marTop w:val="0"/>
          <w:marBottom w:val="0"/>
          <w:divBdr>
            <w:top w:val="none" w:sz="0" w:space="0" w:color="auto"/>
            <w:left w:val="none" w:sz="0" w:space="0" w:color="auto"/>
            <w:bottom w:val="none" w:sz="0" w:space="0" w:color="auto"/>
            <w:right w:val="none" w:sz="0" w:space="0" w:color="auto"/>
          </w:divBdr>
          <w:divsChild>
            <w:div w:id="255285634">
              <w:marLeft w:val="0"/>
              <w:marRight w:val="0"/>
              <w:marTop w:val="0"/>
              <w:marBottom w:val="0"/>
              <w:divBdr>
                <w:top w:val="none" w:sz="0" w:space="0" w:color="auto"/>
                <w:left w:val="none" w:sz="0" w:space="0" w:color="auto"/>
                <w:bottom w:val="none" w:sz="0" w:space="0" w:color="auto"/>
                <w:right w:val="none" w:sz="0" w:space="0" w:color="auto"/>
              </w:divBdr>
              <w:divsChild>
                <w:div w:id="1283655491">
                  <w:marLeft w:val="0"/>
                  <w:marRight w:val="0"/>
                  <w:marTop w:val="181"/>
                  <w:marBottom w:val="181"/>
                  <w:divBdr>
                    <w:top w:val="none" w:sz="0" w:space="0" w:color="auto"/>
                    <w:left w:val="none" w:sz="0" w:space="0" w:color="auto"/>
                    <w:bottom w:val="none" w:sz="0" w:space="0" w:color="auto"/>
                    <w:right w:val="none" w:sz="0" w:space="0" w:color="auto"/>
                  </w:divBdr>
                  <w:divsChild>
                    <w:div w:id="1527253221">
                      <w:marLeft w:val="0"/>
                      <w:marRight w:val="0"/>
                      <w:marTop w:val="0"/>
                      <w:marBottom w:val="0"/>
                      <w:divBdr>
                        <w:top w:val="none" w:sz="0" w:space="0" w:color="auto"/>
                        <w:left w:val="none" w:sz="0" w:space="0" w:color="auto"/>
                        <w:bottom w:val="none" w:sz="0" w:space="0" w:color="auto"/>
                        <w:right w:val="none" w:sz="0" w:space="0" w:color="auto"/>
                      </w:divBdr>
                      <w:divsChild>
                        <w:div w:id="189226743">
                          <w:marLeft w:val="0"/>
                          <w:marRight w:val="0"/>
                          <w:marTop w:val="0"/>
                          <w:marBottom w:val="0"/>
                          <w:divBdr>
                            <w:top w:val="none" w:sz="0" w:space="0" w:color="auto"/>
                            <w:left w:val="none" w:sz="0" w:space="0" w:color="auto"/>
                            <w:bottom w:val="none" w:sz="0" w:space="0" w:color="auto"/>
                            <w:right w:val="none" w:sz="0" w:space="0" w:color="auto"/>
                          </w:divBdr>
                        </w:div>
                        <w:div w:id="1141312959">
                          <w:marLeft w:val="0"/>
                          <w:marRight w:val="0"/>
                          <w:marTop w:val="0"/>
                          <w:marBottom w:val="0"/>
                          <w:divBdr>
                            <w:top w:val="none" w:sz="0" w:space="0" w:color="auto"/>
                            <w:left w:val="none" w:sz="0" w:space="0" w:color="auto"/>
                            <w:bottom w:val="none" w:sz="0" w:space="0" w:color="auto"/>
                            <w:right w:val="none" w:sz="0" w:space="0" w:color="auto"/>
                          </w:divBdr>
                        </w:div>
                        <w:div w:id="1919635526">
                          <w:marLeft w:val="0"/>
                          <w:marRight w:val="0"/>
                          <w:marTop w:val="0"/>
                          <w:marBottom w:val="0"/>
                          <w:divBdr>
                            <w:top w:val="none" w:sz="0" w:space="0" w:color="auto"/>
                            <w:left w:val="none" w:sz="0" w:space="0" w:color="auto"/>
                            <w:bottom w:val="none" w:sz="0" w:space="0" w:color="auto"/>
                            <w:right w:val="none" w:sz="0" w:space="0" w:color="auto"/>
                          </w:divBdr>
                        </w:div>
                        <w:div w:id="9123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045413">
      <w:bodyDiv w:val="1"/>
      <w:marLeft w:val="0"/>
      <w:marRight w:val="0"/>
      <w:marTop w:val="0"/>
      <w:marBottom w:val="0"/>
      <w:divBdr>
        <w:top w:val="none" w:sz="0" w:space="0" w:color="auto"/>
        <w:left w:val="none" w:sz="0" w:space="0" w:color="auto"/>
        <w:bottom w:val="none" w:sz="0" w:space="0" w:color="auto"/>
        <w:right w:val="none" w:sz="0" w:space="0" w:color="auto"/>
      </w:divBdr>
      <w:divsChild>
        <w:div w:id="461382354">
          <w:marLeft w:val="0"/>
          <w:marRight w:val="0"/>
          <w:marTop w:val="0"/>
          <w:marBottom w:val="0"/>
          <w:divBdr>
            <w:top w:val="none" w:sz="0" w:space="0" w:color="auto"/>
            <w:left w:val="none" w:sz="0" w:space="0" w:color="auto"/>
            <w:bottom w:val="none" w:sz="0" w:space="0" w:color="auto"/>
            <w:right w:val="none" w:sz="0" w:space="0" w:color="auto"/>
          </w:divBdr>
          <w:divsChild>
            <w:div w:id="390468029">
              <w:marLeft w:val="0"/>
              <w:marRight w:val="0"/>
              <w:marTop w:val="0"/>
              <w:marBottom w:val="0"/>
              <w:divBdr>
                <w:top w:val="none" w:sz="0" w:space="0" w:color="auto"/>
                <w:left w:val="none" w:sz="0" w:space="0" w:color="auto"/>
                <w:bottom w:val="none" w:sz="0" w:space="0" w:color="auto"/>
                <w:right w:val="none" w:sz="0" w:space="0" w:color="auto"/>
              </w:divBdr>
              <w:divsChild>
                <w:div w:id="1002853149">
                  <w:marLeft w:val="0"/>
                  <w:marRight w:val="0"/>
                  <w:marTop w:val="0"/>
                  <w:marBottom w:val="0"/>
                  <w:divBdr>
                    <w:top w:val="none" w:sz="0" w:space="0" w:color="auto"/>
                    <w:left w:val="none" w:sz="0" w:space="0" w:color="auto"/>
                    <w:bottom w:val="none" w:sz="0" w:space="0" w:color="auto"/>
                    <w:right w:val="none" w:sz="0" w:space="0" w:color="auto"/>
                  </w:divBdr>
                  <w:divsChild>
                    <w:div w:id="1182285733">
                      <w:marLeft w:val="0"/>
                      <w:marRight w:val="0"/>
                      <w:marTop w:val="0"/>
                      <w:marBottom w:val="0"/>
                      <w:divBdr>
                        <w:top w:val="none" w:sz="0" w:space="0" w:color="auto"/>
                        <w:left w:val="none" w:sz="0" w:space="0" w:color="auto"/>
                        <w:bottom w:val="none" w:sz="0" w:space="0" w:color="auto"/>
                        <w:right w:val="none" w:sz="0" w:space="0" w:color="auto"/>
                      </w:divBdr>
                      <w:divsChild>
                        <w:div w:id="169834723">
                          <w:marLeft w:val="0"/>
                          <w:marRight w:val="0"/>
                          <w:marTop w:val="0"/>
                          <w:marBottom w:val="0"/>
                          <w:divBdr>
                            <w:top w:val="none" w:sz="0" w:space="0" w:color="auto"/>
                            <w:left w:val="none" w:sz="0" w:space="0" w:color="auto"/>
                            <w:bottom w:val="none" w:sz="0" w:space="0" w:color="auto"/>
                            <w:right w:val="none" w:sz="0" w:space="0" w:color="auto"/>
                          </w:divBdr>
                          <w:divsChild>
                            <w:div w:id="2020152892">
                              <w:marLeft w:val="0"/>
                              <w:marRight w:val="0"/>
                              <w:marTop w:val="0"/>
                              <w:marBottom w:val="0"/>
                              <w:divBdr>
                                <w:top w:val="none" w:sz="0" w:space="0" w:color="auto"/>
                                <w:left w:val="none" w:sz="0" w:space="0" w:color="auto"/>
                                <w:bottom w:val="none" w:sz="0" w:space="0" w:color="auto"/>
                                <w:right w:val="none" w:sz="0" w:space="0" w:color="auto"/>
                              </w:divBdr>
                              <w:divsChild>
                                <w:div w:id="1612398750">
                                  <w:marLeft w:val="0"/>
                                  <w:marRight w:val="0"/>
                                  <w:marTop w:val="0"/>
                                  <w:marBottom w:val="0"/>
                                  <w:divBdr>
                                    <w:top w:val="none" w:sz="0" w:space="0" w:color="auto"/>
                                    <w:left w:val="none" w:sz="0" w:space="0" w:color="auto"/>
                                    <w:bottom w:val="none" w:sz="0" w:space="0" w:color="auto"/>
                                    <w:right w:val="none" w:sz="0" w:space="0" w:color="auto"/>
                                  </w:divBdr>
                                  <w:divsChild>
                                    <w:div w:id="187567668">
                                      <w:marLeft w:val="0"/>
                                      <w:marRight w:val="0"/>
                                      <w:marTop w:val="0"/>
                                      <w:marBottom w:val="0"/>
                                      <w:divBdr>
                                        <w:top w:val="none" w:sz="0" w:space="0" w:color="auto"/>
                                        <w:left w:val="none" w:sz="0" w:space="0" w:color="auto"/>
                                        <w:bottom w:val="none" w:sz="0" w:space="0" w:color="auto"/>
                                        <w:right w:val="none" w:sz="0" w:space="0" w:color="auto"/>
                                      </w:divBdr>
                                      <w:divsChild>
                                        <w:div w:id="1957982113">
                                          <w:marLeft w:val="0"/>
                                          <w:marRight w:val="0"/>
                                          <w:marTop w:val="0"/>
                                          <w:marBottom w:val="0"/>
                                          <w:divBdr>
                                            <w:top w:val="none" w:sz="0" w:space="0" w:color="auto"/>
                                            <w:left w:val="none" w:sz="0" w:space="0" w:color="auto"/>
                                            <w:bottom w:val="none" w:sz="0" w:space="0" w:color="auto"/>
                                            <w:right w:val="none" w:sz="0" w:space="0" w:color="auto"/>
                                          </w:divBdr>
                                          <w:divsChild>
                                            <w:div w:id="1043168661">
                                              <w:marLeft w:val="0"/>
                                              <w:marRight w:val="0"/>
                                              <w:marTop w:val="0"/>
                                              <w:marBottom w:val="0"/>
                                              <w:divBdr>
                                                <w:top w:val="none" w:sz="0" w:space="0" w:color="auto"/>
                                                <w:left w:val="none" w:sz="0" w:space="0" w:color="auto"/>
                                                <w:bottom w:val="none" w:sz="0" w:space="0" w:color="auto"/>
                                                <w:right w:val="none" w:sz="0" w:space="0" w:color="auto"/>
                                              </w:divBdr>
                                              <w:divsChild>
                                                <w:div w:id="2139298729">
                                                  <w:marLeft w:val="0"/>
                                                  <w:marRight w:val="0"/>
                                                  <w:marTop w:val="0"/>
                                                  <w:marBottom w:val="0"/>
                                                  <w:divBdr>
                                                    <w:top w:val="none" w:sz="0" w:space="0" w:color="auto"/>
                                                    <w:left w:val="none" w:sz="0" w:space="0" w:color="auto"/>
                                                    <w:bottom w:val="none" w:sz="0" w:space="0" w:color="auto"/>
                                                    <w:right w:val="none" w:sz="0" w:space="0" w:color="auto"/>
                                                  </w:divBdr>
                                                  <w:divsChild>
                                                    <w:div w:id="1638147061">
                                                      <w:marLeft w:val="0"/>
                                                      <w:marRight w:val="0"/>
                                                      <w:marTop w:val="0"/>
                                                      <w:marBottom w:val="0"/>
                                                      <w:divBdr>
                                                        <w:top w:val="none" w:sz="0" w:space="0" w:color="auto"/>
                                                        <w:left w:val="none" w:sz="0" w:space="0" w:color="auto"/>
                                                        <w:bottom w:val="none" w:sz="0" w:space="0" w:color="auto"/>
                                                        <w:right w:val="none" w:sz="0" w:space="0" w:color="auto"/>
                                                      </w:divBdr>
                                                      <w:divsChild>
                                                        <w:div w:id="1832258159">
                                                          <w:marLeft w:val="0"/>
                                                          <w:marRight w:val="0"/>
                                                          <w:marTop w:val="0"/>
                                                          <w:marBottom w:val="0"/>
                                                          <w:divBdr>
                                                            <w:top w:val="none" w:sz="0" w:space="0" w:color="auto"/>
                                                            <w:left w:val="none" w:sz="0" w:space="0" w:color="auto"/>
                                                            <w:bottom w:val="none" w:sz="0" w:space="0" w:color="auto"/>
                                                            <w:right w:val="none" w:sz="0" w:space="0" w:color="auto"/>
                                                          </w:divBdr>
                                                          <w:divsChild>
                                                            <w:div w:id="758596435">
                                                              <w:marLeft w:val="0"/>
                                                              <w:marRight w:val="0"/>
                                                              <w:marTop w:val="0"/>
                                                              <w:marBottom w:val="0"/>
                                                              <w:divBdr>
                                                                <w:top w:val="none" w:sz="0" w:space="0" w:color="auto"/>
                                                                <w:left w:val="none" w:sz="0" w:space="0" w:color="auto"/>
                                                                <w:bottom w:val="none" w:sz="0" w:space="0" w:color="auto"/>
                                                                <w:right w:val="none" w:sz="0" w:space="0" w:color="auto"/>
                                                              </w:divBdr>
                                                              <w:divsChild>
                                                                <w:div w:id="16500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464899">
      <w:bodyDiv w:val="1"/>
      <w:marLeft w:val="0"/>
      <w:marRight w:val="0"/>
      <w:marTop w:val="0"/>
      <w:marBottom w:val="0"/>
      <w:divBdr>
        <w:top w:val="none" w:sz="0" w:space="0" w:color="auto"/>
        <w:left w:val="none" w:sz="0" w:space="0" w:color="auto"/>
        <w:bottom w:val="none" w:sz="0" w:space="0" w:color="auto"/>
        <w:right w:val="none" w:sz="0" w:space="0" w:color="auto"/>
      </w:divBdr>
      <w:divsChild>
        <w:div w:id="193883840">
          <w:marLeft w:val="0"/>
          <w:marRight w:val="1"/>
          <w:marTop w:val="0"/>
          <w:marBottom w:val="0"/>
          <w:divBdr>
            <w:top w:val="none" w:sz="0" w:space="0" w:color="auto"/>
            <w:left w:val="none" w:sz="0" w:space="0" w:color="auto"/>
            <w:bottom w:val="none" w:sz="0" w:space="0" w:color="auto"/>
            <w:right w:val="none" w:sz="0" w:space="0" w:color="auto"/>
          </w:divBdr>
          <w:divsChild>
            <w:div w:id="1226723938">
              <w:marLeft w:val="0"/>
              <w:marRight w:val="0"/>
              <w:marTop w:val="0"/>
              <w:marBottom w:val="0"/>
              <w:divBdr>
                <w:top w:val="none" w:sz="0" w:space="0" w:color="auto"/>
                <w:left w:val="none" w:sz="0" w:space="0" w:color="auto"/>
                <w:bottom w:val="none" w:sz="0" w:space="0" w:color="auto"/>
                <w:right w:val="none" w:sz="0" w:space="0" w:color="auto"/>
              </w:divBdr>
              <w:divsChild>
                <w:div w:id="1076391178">
                  <w:marLeft w:val="0"/>
                  <w:marRight w:val="1"/>
                  <w:marTop w:val="0"/>
                  <w:marBottom w:val="0"/>
                  <w:divBdr>
                    <w:top w:val="none" w:sz="0" w:space="0" w:color="auto"/>
                    <w:left w:val="none" w:sz="0" w:space="0" w:color="auto"/>
                    <w:bottom w:val="none" w:sz="0" w:space="0" w:color="auto"/>
                    <w:right w:val="none" w:sz="0" w:space="0" w:color="auto"/>
                  </w:divBdr>
                  <w:divsChild>
                    <w:div w:id="1692798328">
                      <w:marLeft w:val="0"/>
                      <w:marRight w:val="0"/>
                      <w:marTop w:val="0"/>
                      <w:marBottom w:val="0"/>
                      <w:divBdr>
                        <w:top w:val="none" w:sz="0" w:space="0" w:color="auto"/>
                        <w:left w:val="none" w:sz="0" w:space="0" w:color="auto"/>
                        <w:bottom w:val="none" w:sz="0" w:space="0" w:color="auto"/>
                        <w:right w:val="none" w:sz="0" w:space="0" w:color="auto"/>
                      </w:divBdr>
                      <w:divsChild>
                        <w:div w:id="516896044">
                          <w:marLeft w:val="0"/>
                          <w:marRight w:val="0"/>
                          <w:marTop w:val="0"/>
                          <w:marBottom w:val="0"/>
                          <w:divBdr>
                            <w:top w:val="none" w:sz="0" w:space="0" w:color="auto"/>
                            <w:left w:val="none" w:sz="0" w:space="0" w:color="auto"/>
                            <w:bottom w:val="none" w:sz="0" w:space="0" w:color="auto"/>
                            <w:right w:val="none" w:sz="0" w:space="0" w:color="auto"/>
                          </w:divBdr>
                          <w:divsChild>
                            <w:div w:id="2009477801">
                              <w:marLeft w:val="0"/>
                              <w:marRight w:val="0"/>
                              <w:marTop w:val="120"/>
                              <w:marBottom w:val="360"/>
                              <w:divBdr>
                                <w:top w:val="none" w:sz="0" w:space="0" w:color="auto"/>
                                <w:left w:val="none" w:sz="0" w:space="0" w:color="auto"/>
                                <w:bottom w:val="none" w:sz="0" w:space="0" w:color="auto"/>
                                <w:right w:val="none" w:sz="0" w:space="0" w:color="auto"/>
                              </w:divBdr>
                              <w:divsChild>
                                <w:div w:id="462161536">
                                  <w:marLeft w:val="0"/>
                                  <w:marRight w:val="0"/>
                                  <w:marTop w:val="0"/>
                                  <w:marBottom w:val="0"/>
                                  <w:divBdr>
                                    <w:top w:val="none" w:sz="0" w:space="0" w:color="auto"/>
                                    <w:left w:val="none" w:sz="0" w:space="0" w:color="auto"/>
                                    <w:bottom w:val="none" w:sz="0" w:space="0" w:color="auto"/>
                                    <w:right w:val="none" w:sz="0" w:space="0" w:color="auto"/>
                                  </w:divBdr>
                                  <w:divsChild>
                                    <w:div w:id="14399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65146">
      <w:bodyDiv w:val="1"/>
      <w:marLeft w:val="0"/>
      <w:marRight w:val="0"/>
      <w:marTop w:val="0"/>
      <w:marBottom w:val="0"/>
      <w:divBdr>
        <w:top w:val="none" w:sz="0" w:space="0" w:color="auto"/>
        <w:left w:val="none" w:sz="0" w:space="0" w:color="auto"/>
        <w:bottom w:val="none" w:sz="0" w:space="0" w:color="auto"/>
        <w:right w:val="none" w:sz="0" w:space="0" w:color="auto"/>
      </w:divBdr>
      <w:divsChild>
        <w:div w:id="851846472">
          <w:marLeft w:val="0"/>
          <w:marRight w:val="1"/>
          <w:marTop w:val="0"/>
          <w:marBottom w:val="0"/>
          <w:divBdr>
            <w:top w:val="none" w:sz="0" w:space="0" w:color="auto"/>
            <w:left w:val="none" w:sz="0" w:space="0" w:color="auto"/>
            <w:bottom w:val="none" w:sz="0" w:space="0" w:color="auto"/>
            <w:right w:val="none" w:sz="0" w:space="0" w:color="auto"/>
          </w:divBdr>
          <w:divsChild>
            <w:div w:id="1022975604">
              <w:marLeft w:val="0"/>
              <w:marRight w:val="0"/>
              <w:marTop w:val="0"/>
              <w:marBottom w:val="0"/>
              <w:divBdr>
                <w:top w:val="none" w:sz="0" w:space="0" w:color="auto"/>
                <w:left w:val="none" w:sz="0" w:space="0" w:color="auto"/>
                <w:bottom w:val="none" w:sz="0" w:space="0" w:color="auto"/>
                <w:right w:val="none" w:sz="0" w:space="0" w:color="auto"/>
              </w:divBdr>
              <w:divsChild>
                <w:div w:id="1432310401">
                  <w:marLeft w:val="0"/>
                  <w:marRight w:val="1"/>
                  <w:marTop w:val="0"/>
                  <w:marBottom w:val="0"/>
                  <w:divBdr>
                    <w:top w:val="none" w:sz="0" w:space="0" w:color="auto"/>
                    <w:left w:val="none" w:sz="0" w:space="0" w:color="auto"/>
                    <w:bottom w:val="none" w:sz="0" w:space="0" w:color="auto"/>
                    <w:right w:val="none" w:sz="0" w:space="0" w:color="auto"/>
                  </w:divBdr>
                  <w:divsChild>
                    <w:div w:id="117459932">
                      <w:marLeft w:val="0"/>
                      <w:marRight w:val="0"/>
                      <w:marTop w:val="0"/>
                      <w:marBottom w:val="0"/>
                      <w:divBdr>
                        <w:top w:val="none" w:sz="0" w:space="0" w:color="auto"/>
                        <w:left w:val="none" w:sz="0" w:space="0" w:color="auto"/>
                        <w:bottom w:val="none" w:sz="0" w:space="0" w:color="auto"/>
                        <w:right w:val="none" w:sz="0" w:space="0" w:color="auto"/>
                      </w:divBdr>
                      <w:divsChild>
                        <w:div w:id="1994678526">
                          <w:marLeft w:val="0"/>
                          <w:marRight w:val="0"/>
                          <w:marTop w:val="0"/>
                          <w:marBottom w:val="0"/>
                          <w:divBdr>
                            <w:top w:val="none" w:sz="0" w:space="0" w:color="auto"/>
                            <w:left w:val="none" w:sz="0" w:space="0" w:color="auto"/>
                            <w:bottom w:val="none" w:sz="0" w:space="0" w:color="auto"/>
                            <w:right w:val="none" w:sz="0" w:space="0" w:color="auto"/>
                          </w:divBdr>
                          <w:divsChild>
                            <w:div w:id="1311523634">
                              <w:marLeft w:val="0"/>
                              <w:marRight w:val="0"/>
                              <w:marTop w:val="120"/>
                              <w:marBottom w:val="360"/>
                              <w:divBdr>
                                <w:top w:val="none" w:sz="0" w:space="0" w:color="auto"/>
                                <w:left w:val="none" w:sz="0" w:space="0" w:color="auto"/>
                                <w:bottom w:val="none" w:sz="0" w:space="0" w:color="auto"/>
                                <w:right w:val="none" w:sz="0" w:space="0" w:color="auto"/>
                              </w:divBdr>
                              <w:divsChild>
                                <w:div w:id="431512124">
                                  <w:marLeft w:val="0"/>
                                  <w:marRight w:val="0"/>
                                  <w:marTop w:val="0"/>
                                  <w:marBottom w:val="0"/>
                                  <w:divBdr>
                                    <w:top w:val="none" w:sz="0" w:space="0" w:color="auto"/>
                                    <w:left w:val="none" w:sz="0" w:space="0" w:color="auto"/>
                                    <w:bottom w:val="none" w:sz="0" w:space="0" w:color="auto"/>
                                    <w:right w:val="none" w:sz="0" w:space="0" w:color="auto"/>
                                  </w:divBdr>
                                  <w:divsChild>
                                    <w:div w:id="21152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326">
      <w:bodyDiv w:val="1"/>
      <w:marLeft w:val="0"/>
      <w:marRight w:val="0"/>
      <w:marTop w:val="0"/>
      <w:marBottom w:val="0"/>
      <w:divBdr>
        <w:top w:val="none" w:sz="0" w:space="0" w:color="auto"/>
        <w:left w:val="none" w:sz="0" w:space="0" w:color="auto"/>
        <w:bottom w:val="none" w:sz="0" w:space="0" w:color="auto"/>
        <w:right w:val="none" w:sz="0" w:space="0" w:color="auto"/>
      </w:divBdr>
      <w:divsChild>
        <w:div w:id="554245758">
          <w:marLeft w:val="0"/>
          <w:marRight w:val="1"/>
          <w:marTop w:val="0"/>
          <w:marBottom w:val="0"/>
          <w:divBdr>
            <w:top w:val="none" w:sz="0" w:space="0" w:color="auto"/>
            <w:left w:val="none" w:sz="0" w:space="0" w:color="auto"/>
            <w:bottom w:val="none" w:sz="0" w:space="0" w:color="auto"/>
            <w:right w:val="none" w:sz="0" w:space="0" w:color="auto"/>
          </w:divBdr>
          <w:divsChild>
            <w:div w:id="1905097087">
              <w:marLeft w:val="0"/>
              <w:marRight w:val="0"/>
              <w:marTop w:val="0"/>
              <w:marBottom w:val="0"/>
              <w:divBdr>
                <w:top w:val="none" w:sz="0" w:space="0" w:color="auto"/>
                <w:left w:val="none" w:sz="0" w:space="0" w:color="auto"/>
                <w:bottom w:val="none" w:sz="0" w:space="0" w:color="auto"/>
                <w:right w:val="none" w:sz="0" w:space="0" w:color="auto"/>
              </w:divBdr>
              <w:divsChild>
                <w:div w:id="2127309666">
                  <w:marLeft w:val="0"/>
                  <w:marRight w:val="1"/>
                  <w:marTop w:val="0"/>
                  <w:marBottom w:val="0"/>
                  <w:divBdr>
                    <w:top w:val="none" w:sz="0" w:space="0" w:color="auto"/>
                    <w:left w:val="none" w:sz="0" w:space="0" w:color="auto"/>
                    <w:bottom w:val="none" w:sz="0" w:space="0" w:color="auto"/>
                    <w:right w:val="none" w:sz="0" w:space="0" w:color="auto"/>
                  </w:divBdr>
                  <w:divsChild>
                    <w:div w:id="1259289067">
                      <w:marLeft w:val="0"/>
                      <w:marRight w:val="0"/>
                      <w:marTop w:val="0"/>
                      <w:marBottom w:val="0"/>
                      <w:divBdr>
                        <w:top w:val="none" w:sz="0" w:space="0" w:color="auto"/>
                        <w:left w:val="none" w:sz="0" w:space="0" w:color="auto"/>
                        <w:bottom w:val="none" w:sz="0" w:space="0" w:color="auto"/>
                        <w:right w:val="none" w:sz="0" w:space="0" w:color="auto"/>
                      </w:divBdr>
                      <w:divsChild>
                        <w:div w:id="75135760">
                          <w:marLeft w:val="0"/>
                          <w:marRight w:val="0"/>
                          <w:marTop w:val="0"/>
                          <w:marBottom w:val="0"/>
                          <w:divBdr>
                            <w:top w:val="none" w:sz="0" w:space="0" w:color="auto"/>
                            <w:left w:val="none" w:sz="0" w:space="0" w:color="auto"/>
                            <w:bottom w:val="none" w:sz="0" w:space="0" w:color="auto"/>
                            <w:right w:val="none" w:sz="0" w:space="0" w:color="auto"/>
                          </w:divBdr>
                          <w:divsChild>
                            <w:div w:id="734814512">
                              <w:marLeft w:val="0"/>
                              <w:marRight w:val="0"/>
                              <w:marTop w:val="120"/>
                              <w:marBottom w:val="360"/>
                              <w:divBdr>
                                <w:top w:val="none" w:sz="0" w:space="0" w:color="auto"/>
                                <w:left w:val="none" w:sz="0" w:space="0" w:color="auto"/>
                                <w:bottom w:val="none" w:sz="0" w:space="0" w:color="auto"/>
                                <w:right w:val="none" w:sz="0" w:space="0" w:color="auto"/>
                              </w:divBdr>
                              <w:divsChild>
                                <w:div w:id="1860512065">
                                  <w:marLeft w:val="0"/>
                                  <w:marRight w:val="0"/>
                                  <w:marTop w:val="0"/>
                                  <w:marBottom w:val="0"/>
                                  <w:divBdr>
                                    <w:top w:val="none" w:sz="0" w:space="0" w:color="auto"/>
                                    <w:left w:val="none" w:sz="0" w:space="0" w:color="auto"/>
                                    <w:bottom w:val="none" w:sz="0" w:space="0" w:color="auto"/>
                                    <w:right w:val="none" w:sz="0" w:space="0" w:color="auto"/>
                                  </w:divBdr>
                                  <w:divsChild>
                                    <w:div w:id="21230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003206">
      <w:bodyDiv w:val="1"/>
      <w:marLeft w:val="0"/>
      <w:marRight w:val="0"/>
      <w:marTop w:val="0"/>
      <w:marBottom w:val="0"/>
      <w:divBdr>
        <w:top w:val="none" w:sz="0" w:space="0" w:color="auto"/>
        <w:left w:val="none" w:sz="0" w:space="0" w:color="auto"/>
        <w:bottom w:val="none" w:sz="0" w:space="0" w:color="auto"/>
        <w:right w:val="none" w:sz="0" w:space="0" w:color="auto"/>
      </w:divBdr>
    </w:div>
    <w:div w:id="1475366045">
      <w:bodyDiv w:val="1"/>
      <w:marLeft w:val="0"/>
      <w:marRight w:val="0"/>
      <w:marTop w:val="0"/>
      <w:marBottom w:val="0"/>
      <w:divBdr>
        <w:top w:val="none" w:sz="0" w:space="0" w:color="auto"/>
        <w:left w:val="none" w:sz="0" w:space="0" w:color="auto"/>
        <w:bottom w:val="none" w:sz="0" w:space="0" w:color="auto"/>
        <w:right w:val="none" w:sz="0" w:space="0" w:color="auto"/>
      </w:divBdr>
    </w:div>
    <w:div w:id="1510292657">
      <w:bodyDiv w:val="1"/>
      <w:marLeft w:val="0"/>
      <w:marRight w:val="0"/>
      <w:marTop w:val="0"/>
      <w:marBottom w:val="0"/>
      <w:divBdr>
        <w:top w:val="none" w:sz="0" w:space="0" w:color="auto"/>
        <w:left w:val="none" w:sz="0" w:space="0" w:color="auto"/>
        <w:bottom w:val="none" w:sz="0" w:space="0" w:color="auto"/>
        <w:right w:val="none" w:sz="0" w:space="0" w:color="auto"/>
      </w:divBdr>
      <w:divsChild>
        <w:div w:id="128717677">
          <w:marLeft w:val="0"/>
          <w:marRight w:val="1"/>
          <w:marTop w:val="0"/>
          <w:marBottom w:val="0"/>
          <w:divBdr>
            <w:top w:val="none" w:sz="0" w:space="0" w:color="auto"/>
            <w:left w:val="none" w:sz="0" w:space="0" w:color="auto"/>
            <w:bottom w:val="none" w:sz="0" w:space="0" w:color="auto"/>
            <w:right w:val="none" w:sz="0" w:space="0" w:color="auto"/>
          </w:divBdr>
          <w:divsChild>
            <w:div w:id="494732939">
              <w:marLeft w:val="0"/>
              <w:marRight w:val="0"/>
              <w:marTop w:val="0"/>
              <w:marBottom w:val="0"/>
              <w:divBdr>
                <w:top w:val="none" w:sz="0" w:space="0" w:color="auto"/>
                <w:left w:val="none" w:sz="0" w:space="0" w:color="auto"/>
                <w:bottom w:val="none" w:sz="0" w:space="0" w:color="auto"/>
                <w:right w:val="none" w:sz="0" w:space="0" w:color="auto"/>
              </w:divBdr>
              <w:divsChild>
                <w:div w:id="818768013">
                  <w:marLeft w:val="0"/>
                  <w:marRight w:val="1"/>
                  <w:marTop w:val="0"/>
                  <w:marBottom w:val="0"/>
                  <w:divBdr>
                    <w:top w:val="none" w:sz="0" w:space="0" w:color="auto"/>
                    <w:left w:val="none" w:sz="0" w:space="0" w:color="auto"/>
                    <w:bottom w:val="none" w:sz="0" w:space="0" w:color="auto"/>
                    <w:right w:val="none" w:sz="0" w:space="0" w:color="auto"/>
                  </w:divBdr>
                  <w:divsChild>
                    <w:div w:id="281036906">
                      <w:marLeft w:val="0"/>
                      <w:marRight w:val="0"/>
                      <w:marTop w:val="0"/>
                      <w:marBottom w:val="0"/>
                      <w:divBdr>
                        <w:top w:val="none" w:sz="0" w:space="0" w:color="auto"/>
                        <w:left w:val="none" w:sz="0" w:space="0" w:color="auto"/>
                        <w:bottom w:val="none" w:sz="0" w:space="0" w:color="auto"/>
                        <w:right w:val="none" w:sz="0" w:space="0" w:color="auto"/>
                      </w:divBdr>
                      <w:divsChild>
                        <w:div w:id="719012295">
                          <w:marLeft w:val="0"/>
                          <w:marRight w:val="0"/>
                          <w:marTop w:val="0"/>
                          <w:marBottom w:val="0"/>
                          <w:divBdr>
                            <w:top w:val="none" w:sz="0" w:space="0" w:color="auto"/>
                            <w:left w:val="none" w:sz="0" w:space="0" w:color="auto"/>
                            <w:bottom w:val="none" w:sz="0" w:space="0" w:color="auto"/>
                            <w:right w:val="none" w:sz="0" w:space="0" w:color="auto"/>
                          </w:divBdr>
                          <w:divsChild>
                            <w:div w:id="398140399">
                              <w:marLeft w:val="0"/>
                              <w:marRight w:val="0"/>
                              <w:marTop w:val="120"/>
                              <w:marBottom w:val="360"/>
                              <w:divBdr>
                                <w:top w:val="none" w:sz="0" w:space="0" w:color="auto"/>
                                <w:left w:val="none" w:sz="0" w:space="0" w:color="auto"/>
                                <w:bottom w:val="none" w:sz="0" w:space="0" w:color="auto"/>
                                <w:right w:val="none" w:sz="0" w:space="0" w:color="auto"/>
                              </w:divBdr>
                              <w:divsChild>
                                <w:div w:id="397946904">
                                  <w:marLeft w:val="0"/>
                                  <w:marRight w:val="0"/>
                                  <w:marTop w:val="0"/>
                                  <w:marBottom w:val="0"/>
                                  <w:divBdr>
                                    <w:top w:val="none" w:sz="0" w:space="0" w:color="auto"/>
                                    <w:left w:val="none" w:sz="0" w:space="0" w:color="auto"/>
                                    <w:bottom w:val="none" w:sz="0" w:space="0" w:color="auto"/>
                                    <w:right w:val="none" w:sz="0" w:space="0" w:color="auto"/>
                                  </w:divBdr>
                                  <w:divsChild>
                                    <w:div w:id="8470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291094">
      <w:bodyDiv w:val="1"/>
      <w:marLeft w:val="0"/>
      <w:marRight w:val="0"/>
      <w:marTop w:val="0"/>
      <w:marBottom w:val="0"/>
      <w:divBdr>
        <w:top w:val="none" w:sz="0" w:space="0" w:color="auto"/>
        <w:left w:val="none" w:sz="0" w:space="0" w:color="auto"/>
        <w:bottom w:val="none" w:sz="0" w:space="0" w:color="auto"/>
        <w:right w:val="none" w:sz="0" w:space="0" w:color="auto"/>
      </w:divBdr>
    </w:div>
    <w:div w:id="1546213740">
      <w:bodyDiv w:val="1"/>
      <w:marLeft w:val="0"/>
      <w:marRight w:val="0"/>
      <w:marTop w:val="0"/>
      <w:marBottom w:val="0"/>
      <w:divBdr>
        <w:top w:val="none" w:sz="0" w:space="0" w:color="auto"/>
        <w:left w:val="none" w:sz="0" w:space="0" w:color="auto"/>
        <w:bottom w:val="none" w:sz="0" w:space="0" w:color="auto"/>
        <w:right w:val="none" w:sz="0" w:space="0" w:color="auto"/>
      </w:divBdr>
      <w:divsChild>
        <w:div w:id="861699820">
          <w:marLeft w:val="0"/>
          <w:marRight w:val="1"/>
          <w:marTop w:val="0"/>
          <w:marBottom w:val="0"/>
          <w:divBdr>
            <w:top w:val="none" w:sz="0" w:space="0" w:color="auto"/>
            <w:left w:val="none" w:sz="0" w:space="0" w:color="auto"/>
            <w:bottom w:val="none" w:sz="0" w:space="0" w:color="auto"/>
            <w:right w:val="none" w:sz="0" w:space="0" w:color="auto"/>
          </w:divBdr>
          <w:divsChild>
            <w:div w:id="708263064">
              <w:marLeft w:val="0"/>
              <w:marRight w:val="0"/>
              <w:marTop w:val="0"/>
              <w:marBottom w:val="0"/>
              <w:divBdr>
                <w:top w:val="none" w:sz="0" w:space="0" w:color="auto"/>
                <w:left w:val="none" w:sz="0" w:space="0" w:color="auto"/>
                <w:bottom w:val="none" w:sz="0" w:space="0" w:color="auto"/>
                <w:right w:val="none" w:sz="0" w:space="0" w:color="auto"/>
              </w:divBdr>
              <w:divsChild>
                <w:div w:id="883248505">
                  <w:marLeft w:val="0"/>
                  <w:marRight w:val="1"/>
                  <w:marTop w:val="0"/>
                  <w:marBottom w:val="0"/>
                  <w:divBdr>
                    <w:top w:val="none" w:sz="0" w:space="0" w:color="auto"/>
                    <w:left w:val="none" w:sz="0" w:space="0" w:color="auto"/>
                    <w:bottom w:val="none" w:sz="0" w:space="0" w:color="auto"/>
                    <w:right w:val="none" w:sz="0" w:space="0" w:color="auto"/>
                  </w:divBdr>
                  <w:divsChild>
                    <w:div w:id="1214776809">
                      <w:marLeft w:val="0"/>
                      <w:marRight w:val="0"/>
                      <w:marTop w:val="0"/>
                      <w:marBottom w:val="0"/>
                      <w:divBdr>
                        <w:top w:val="none" w:sz="0" w:space="0" w:color="auto"/>
                        <w:left w:val="none" w:sz="0" w:space="0" w:color="auto"/>
                        <w:bottom w:val="none" w:sz="0" w:space="0" w:color="auto"/>
                        <w:right w:val="none" w:sz="0" w:space="0" w:color="auto"/>
                      </w:divBdr>
                      <w:divsChild>
                        <w:div w:id="1890920663">
                          <w:marLeft w:val="0"/>
                          <w:marRight w:val="0"/>
                          <w:marTop w:val="0"/>
                          <w:marBottom w:val="0"/>
                          <w:divBdr>
                            <w:top w:val="none" w:sz="0" w:space="0" w:color="auto"/>
                            <w:left w:val="none" w:sz="0" w:space="0" w:color="auto"/>
                            <w:bottom w:val="none" w:sz="0" w:space="0" w:color="auto"/>
                            <w:right w:val="none" w:sz="0" w:space="0" w:color="auto"/>
                          </w:divBdr>
                          <w:divsChild>
                            <w:div w:id="1224872671">
                              <w:marLeft w:val="0"/>
                              <w:marRight w:val="0"/>
                              <w:marTop w:val="120"/>
                              <w:marBottom w:val="360"/>
                              <w:divBdr>
                                <w:top w:val="none" w:sz="0" w:space="0" w:color="auto"/>
                                <w:left w:val="none" w:sz="0" w:space="0" w:color="auto"/>
                                <w:bottom w:val="none" w:sz="0" w:space="0" w:color="auto"/>
                                <w:right w:val="none" w:sz="0" w:space="0" w:color="auto"/>
                              </w:divBdr>
                              <w:divsChild>
                                <w:div w:id="1284074879">
                                  <w:marLeft w:val="0"/>
                                  <w:marRight w:val="0"/>
                                  <w:marTop w:val="0"/>
                                  <w:marBottom w:val="0"/>
                                  <w:divBdr>
                                    <w:top w:val="none" w:sz="0" w:space="0" w:color="auto"/>
                                    <w:left w:val="none" w:sz="0" w:space="0" w:color="auto"/>
                                    <w:bottom w:val="none" w:sz="0" w:space="0" w:color="auto"/>
                                    <w:right w:val="none" w:sz="0" w:space="0" w:color="auto"/>
                                  </w:divBdr>
                                  <w:divsChild>
                                    <w:div w:id="20923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640998">
      <w:bodyDiv w:val="1"/>
      <w:marLeft w:val="0"/>
      <w:marRight w:val="0"/>
      <w:marTop w:val="0"/>
      <w:marBottom w:val="0"/>
      <w:divBdr>
        <w:top w:val="none" w:sz="0" w:space="0" w:color="auto"/>
        <w:left w:val="none" w:sz="0" w:space="0" w:color="auto"/>
        <w:bottom w:val="none" w:sz="0" w:space="0" w:color="auto"/>
        <w:right w:val="none" w:sz="0" w:space="0" w:color="auto"/>
      </w:divBdr>
      <w:divsChild>
        <w:div w:id="546723882">
          <w:marLeft w:val="0"/>
          <w:marRight w:val="1"/>
          <w:marTop w:val="0"/>
          <w:marBottom w:val="0"/>
          <w:divBdr>
            <w:top w:val="none" w:sz="0" w:space="0" w:color="auto"/>
            <w:left w:val="none" w:sz="0" w:space="0" w:color="auto"/>
            <w:bottom w:val="none" w:sz="0" w:space="0" w:color="auto"/>
            <w:right w:val="none" w:sz="0" w:space="0" w:color="auto"/>
          </w:divBdr>
          <w:divsChild>
            <w:div w:id="1127359428">
              <w:marLeft w:val="0"/>
              <w:marRight w:val="0"/>
              <w:marTop w:val="0"/>
              <w:marBottom w:val="0"/>
              <w:divBdr>
                <w:top w:val="none" w:sz="0" w:space="0" w:color="auto"/>
                <w:left w:val="none" w:sz="0" w:space="0" w:color="auto"/>
                <w:bottom w:val="none" w:sz="0" w:space="0" w:color="auto"/>
                <w:right w:val="none" w:sz="0" w:space="0" w:color="auto"/>
              </w:divBdr>
              <w:divsChild>
                <w:div w:id="1836871749">
                  <w:marLeft w:val="0"/>
                  <w:marRight w:val="1"/>
                  <w:marTop w:val="0"/>
                  <w:marBottom w:val="0"/>
                  <w:divBdr>
                    <w:top w:val="none" w:sz="0" w:space="0" w:color="auto"/>
                    <w:left w:val="none" w:sz="0" w:space="0" w:color="auto"/>
                    <w:bottom w:val="none" w:sz="0" w:space="0" w:color="auto"/>
                    <w:right w:val="none" w:sz="0" w:space="0" w:color="auto"/>
                  </w:divBdr>
                  <w:divsChild>
                    <w:div w:id="48043876">
                      <w:marLeft w:val="0"/>
                      <w:marRight w:val="0"/>
                      <w:marTop w:val="0"/>
                      <w:marBottom w:val="0"/>
                      <w:divBdr>
                        <w:top w:val="none" w:sz="0" w:space="0" w:color="auto"/>
                        <w:left w:val="none" w:sz="0" w:space="0" w:color="auto"/>
                        <w:bottom w:val="none" w:sz="0" w:space="0" w:color="auto"/>
                        <w:right w:val="none" w:sz="0" w:space="0" w:color="auto"/>
                      </w:divBdr>
                      <w:divsChild>
                        <w:div w:id="1836065671">
                          <w:marLeft w:val="0"/>
                          <w:marRight w:val="0"/>
                          <w:marTop w:val="0"/>
                          <w:marBottom w:val="0"/>
                          <w:divBdr>
                            <w:top w:val="none" w:sz="0" w:space="0" w:color="auto"/>
                            <w:left w:val="none" w:sz="0" w:space="0" w:color="auto"/>
                            <w:bottom w:val="none" w:sz="0" w:space="0" w:color="auto"/>
                            <w:right w:val="none" w:sz="0" w:space="0" w:color="auto"/>
                          </w:divBdr>
                          <w:divsChild>
                            <w:div w:id="1724131257">
                              <w:marLeft w:val="0"/>
                              <w:marRight w:val="0"/>
                              <w:marTop w:val="120"/>
                              <w:marBottom w:val="360"/>
                              <w:divBdr>
                                <w:top w:val="none" w:sz="0" w:space="0" w:color="auto"/>
                                <w:left w:val="none" w:sz="0" w:space="0" w:color="auto"/>
                                <w:bottom w:val="none" w:sz="0" w:space="0" w:color="auto"/>
                                <w:right w:val="none" w:sz="0" w:space="0" w:color="auto"/>
                              </w:divBdr>
                              <w:divsChild>
                                <w:div w:id="1875313376">
                                  <w:marLeft w:val="0"/>
                                  <w:marRight w:val="0"/>
                                  <w:marTop w:val="0"/>
                                  <w:marBottom w:val="0"/>
                                  <w:divBdr>
                                    <w:top w:val="none" w:sz="0" w:space="0" w:color="auto"/>
                                    <w:left w:val="none" w:sz="0" w:space="0" w:color="auto"/>
                                    <w:bottom w:val="none" w:sz="0" w:space="0" w:color="auto"/>
                                    <w:right w:val="none" w:sz="0" w:space="0" w:color="auto"/>
                                  </w:divBdr>
                                  <w:divsChild>
                                    <w:div w:id="20316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435155">
      <w:bodyDiv w:val="1"/>
      <w:marLeft w:val="0"/>
      <w:marRight w:val="0"/>
      <w:marTop w:val="0"/>
      <w:marBottom w:val="0"/>
      <w:divBdr>
        <w:top w:val="none" w:sz="0" w:space="0" w:color="auto"/>
        <w:left w:val="none" w:sz="0" w:space="0" w:color="auto"/>
        <w:bottom w:val="none" w:sz="0" w:space="0" w:color="auto"/>
        <w:right w:val="none" w:sz="0" w:space="0" w:color="auto"/>
      </w:divBdr>
      <w:divsChild>
        <w:div w:id="2128546279">
          <w:marLeft w:val="0"/>
          <w:marRight w:val="1"/>
          <w:marTop w:val="0"/>
          <w:marBottom w:val="0"/>
          <w:divBdr>
            <w:top w:val="none" w:sz="0" w:space="0" w:color="auto"/>
            <w:left w:val="none" w:sz="0" w:space="0" w:color="auto"/>
            <w:bottom w:val="none" w:sz="0" w:space="0" w:color="auto"/>
            <w:right w:val="none" w:sz="0" w:space="0" w:color="auto"/>
          </w:divBdr>
          <w:divsChild>
            <w:div w:id="504629685">
              <w:marLeft w:val="0"/>
              <w:marRight w:val="0"/>
              <w:marTop w:val="0"/>
              <w:marBottom w:val="0"/>
              <w:divBdr>
                <w:top w:val="none" w:sz="0" w:space="0" w:color="auto"/>
                <w:left w:val="none" w:sz="0" w:space="0" w:color="auto"/>
                <w:bottom w:val="none" w:sz="0" w:space="0" w:color="auto"/>
                <w:right w:val="none" w:sz="0" w:space="0" w:color="auto"/>
              </w:divBdr>
              <w:divsChild>
                <w:div w:id="771971039">
                  <w:marLeft w:val="0"/>
                  <w:marRight w:val="1"/>
                  <w:marTop w:val="0"/>
                  <w:marBottom w:val="0"/>
                  <w:divBdr>
                    <w:top w:val="none" w:sz="0" w:space="0" w:color="auto"/>
                    <w:left w:val="none" w:sz="0" w:space="0" w:color="auto"/>
                    <w:bottom w:val="none" w:sz="0" w:space="0" w:color="auto"/>
                    <w:right w:val="none" w:sz="0" w:space="0" w:color="auto"/>
                  </w:divBdr>
                  <w:divsChild>
                    <w:div w:id="1011251777">
                      <w:marLeft w:val="0"/>
                      <w:marRight w:val="0"/>
                      <w:marTop w:val="0"/>
                      <w:marBottom w:val="0"/>
                      <w:divBdr>
                        <w:top w:val="none" w:sz="0" w:space="0" w:color="auto"/>
                        <w:left w:val="none" w:sz="0" w:space="0" w:color="auto"/>
                        <w:bottom w:val="none" w:sz="0" w:space="0" w:color="auto"/>
                        <w:right w:val="none" w:sz="0" w:space="0" w:color="auto"/>
                      </w:divBdr>
                      <w:divsChild>
                        <w:div w:id="119030607">
                          <w:marLeft w:val="0"/>
                          <w:marRight w:val="0"/>
                          <w:marTop w:val="0"/>
                          <w:marBottom w:val="0"/>
                          <w:divBdr>
                            <w:top w:val="none" w:sz="0" w:space="0" w:color="auto"/>
                            <w:left w:val="none" w:sz="0" w:space="0" w:color="auto"/>
                            <w:bottom w:val="none" w:sz="0" w:space="0" w:color="auto"/>
                            <w:right w:val="none" w:sz="0" w:space="0" w:color="auto"/>
                          </w:divBdr>
                          <w:divsChild>
                            <w:div w:id="1823767781">
                              <w:marLeft w:val="0"/>
                              <w:marRight w:val="0"/>
                              <w:marTop w:val="120"/>
                              <w:marBottom w:val="360"/>
                              <w:divBdr>
                                <w:top w:val="none" w:sz="0" w:space="0" w:color="auto"/>
                                <w:left w:val="none" w:sz="0" w:space="0" w:color="auto"/>
                                <w:bottom w:val="none" w:sz="0" w:space="0" w:color="auto"/>
                                <w:right w:val="none" w:sz="0" w:space="0" w:color="auto"/>
                              </w:divBdr>
                              <w:divsChild>
                                <w:div w:id="1262566397">
                                  <w:marLeft w:val="420"/>
                                  <w:marRight w:val="0"/>
                                  <w:marTop w:val="0"/>
                                  <w:marBottom w:val="0"/>
                                  <w:divBdr>
                                    <w:top w:val="none" w:sz="0" w:space="0" w:color="auto"/>
                                    <w:left w:val="none" w:sz="0" w:space="0" w:color="auto"/>
                                    <w:bottom w:val="none" w:sz="0" w:space="0" w:color="auto"/>
                                    <w:right w:val="none" w:sz="0" w:space="0" w:color="auto"/>
                                  </w:divBdr>
                                  <w:divsChild>
                                    <w:div w:id="705955979">
                                      <w:marLeft w:val="0"/>
                                      <w:marRight w:val="0"/>
                                      <w:marTop w:val="0"/>
                                      <w:marBottom w:val="0"/>
                                      <w:divBdr>
                                        <w:top w:val="none" w:sz="0" w:space="0" w:color="auto"/>
                                        <w:left w:val="none" w:sz="0" w:space="0" w:color="auto"/>
                                        <w:bottom w:val="none" w:sz="0" w:space="0" w:color="auto"/>
                                        <w:right w:val="none" w:sz="0" w:space="0" w:color="auto"/>
                                      </w:divBdr>
                                      <w:divsChild>
                                        <w:div w:id="10170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360478">
      <w:bodyDiv w:val="1"/>
      <w:marLeft w:val="0"/>
      <w:marRight w:val="0"/>
      <w:marTop w:val="0"/>
      <w:marBottom w:val="0"/>
      <w:divBdr>
        <w:top w:val="none" w:sz="0" w:space="0" w:color="auto"/>
        <w:left w:val="none" w:sz="0" w:space="0" w:color="auto"/>
        <w:bottom w:val="none" w:sz="0" w:space="0" w:color="auto"/>
        <w:right w:val="none" w:sz="0" w:space="0" w:color="auto"/>
      </w:divBdr>
      <w:divsChild>
        <w:div w:id="240451730">
          <w:marLeft w:val="0"/>
          <w:marRight w:val="1"/>
          <w:marTop w:val="0"/>
          <w:marBottom w:val="0"/>
          <w:divBdr>
            <w:top w:val="none" w:sz="0" w:space="0" w:color="auto"/>
            <w:left w:val="none" w:sz="0" w:space="0" w:color="auto"/>
            <w:bottom w:val="none" w:sz="0" w:space="0" w:color="auto"/>
            <w:right w:val="none" w:sz="0" w:space="0" w:color="auto"/>
          </w:divBdr>
          <w:divsChild>
            <w:div w:id="1297492014">
              <w:marLeft w:val="0"/>
              <w:marRight w:val="0"/>
              <w:marTop w:val="0"/>
              <w:marBottom w:val="0"/>
              <w:divBdr>
                <w:top w:val="none" w:sz="0" w:space="0" w:color="auto"/>
                <w:left w:val="none" w:sz="0" w:space="0" w:color="auto"/>
                <w:bottom w:val="none" w:sz="0" w:space="0" w:color="auto"/>
                <w:right w:val="none" w:sz="0" w:space="0" w:color="auto"/>
              </w:divBdr>
              <w:divsChild>
                <w:div w:id="1992980967">
                  <w:marLeft w:val="0"/>
                  <w:marRight w:val="1"/>
                  <w:marTop w:val="0"/>
                  <w:marBottom w:val="0"/>
                  <w:divBdr>
                    <w:top w:val="none" w:sz="0" w:space="0" w:color="auto"/>
                    <w:left w:val="none" w:sz="0" w:space="0" w:color="auto"/>
                    <w:bottom w:val="none" w:sz="0" w:space="0" w:color="auto"/>
                    <w:right w:val="none" w:sz="0" w:space="0" w:color="auto"/>
                  </w:divBdr>
                  <w:divsChild>
                    <w:div w:id="827399200">
                      <w:marLeft w:val="0"/>
                      <w:marRight w:val="0"/>
                      <w:marTop w:val="0"/>
                      <w:marBottom w:val="0"/>
                      <w:divBdr>
                        <w:top w:val="none" w:sz="0" w:space="0" w:color="auto"/>
                        <w:left w:val="none" w:sz="0" w:space="0" w:color="auto"/>
                        <w:bottom w:val="none" w:sz="0" w:space="0" w:color="auto"/>
                        <w:right w:val="none" w:sz="0" w:space="0" w:color="auto"/>
                      </w:divBdr>
                      <w:divsChild>
                        <w:div w:id="1715884663">
                          <w:marLeft w:val="0"/>
                          <w:marRight w:val="0"/>
                          <w:marTop w:val="0"/>
                          <w:marBottom w:val="0"/>
                          <w:divBdr>
                            <w:top w:val="none" w:sz="0" w:space="0" w:color="auto"/>
                            <w:left w:val="none" w:sz="0" w:space="0" w:color="auto"/>
                            <w:bottom w:val="none" w:sz="0" w:space="0" w:color="auto"/>
                            <w:right w:val="none" w:sz="0" w:space="0" w:color="auto"/>
                          </w:divBdr>
                          <w:divsChild>
                            <w:div w:id="1004555819">
                              <w:marLeft w:val="0"/>
                              <w:marRight w:val="0"/>
                              <w:marTop w:val="120"/>
                              <w:marBottom w:val="360"/>
                              <w:divBdr>
                                <w:top w:val="none" w:sz="0" w:space="0" w:color="auto"/>
                                <w:left w:val="none" w:sz="0" w:space="0" w:color="auto"/>
                                <w:bottom w:val="none" w:sz="0" w:space="0" w:color="auto"/>
                                <w:right w:val="none" w:sz="0" w:space="0" w:color="auto"/>
                              </w:divBdr>
                              <w:divsChild>
                                <w:div w:id="1563373149">
                                  <w:marLeft w:val="0"/>
                                  <w:marRight w:val="0"/>
                                  <w:marTop w:val="0"/>
                                  <w:marBottom w:val="0"/>
                                  <w:divBdr>
                                    <w:top w:val="none" w:sz="0" w:space="0" w:color="auto"/>
                                    <w:left w:val="none" w:sz="0" w:space="0" w:color="auto"/>
                                    <w:bottom w:val="none" w:sz="0" w:space="0" w:color="auto"/>
                                    <w:right w:val="none" w:sz="0" w:space="0" w:color="auto"/>
                                  </w:divBdr>
                                  <w:divsChild>
                                    <w:div w:id="16246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298286">
      <w:bodyDiv w:val="1"/>
      <w:marLeft w:val="0"/>
      <w:marRight w:val="0"/>
      <w:marTop w:val="0"/>
      <w:marBottom w:val="0"/>
      <w:divBdr>
        <w:top w:val="none" w:sz="0" w:space="0" w:color="auto"/>
        <w:left w:val="none" w:sz="0" w:space="0" w:color="auto"/>
        <w:bottom w:val="none" w:sz="0" w:space="0" w:color="auto"/>
        <w:right w:val="none" w:sz="0" w:space="0" w:color="auto"/>
      </w:divBdr>
      <w:divsChild>
        <w:div w:id="857621258">
          <w:marLeft w:val="0"/>
          <w:marRight w:val="0"/>
          <w:marTop w:val="0"/>
          <w:marBottom w:val="0"/>
          <w:divBdr>
            <w:top w:val="none" w:sz="0" w:space="0" w:color="auto"/>
            <w:left w:val="none" w:sz="0" w:space="0" w:color="auto"/>
            <w:bottom w:val="none" w:sz="0" w:space="0" w:color="auto"/>
            <w:right w:val="none" w:sz="0" w:space="0" w:color="auto"/>
          </w:divBdr>
          <w:divsChild>
            <w:div w:id="682244642">
              <w:marLeft w:val="0"/>
              <w:marRight w:val="0"/>
              <w:marTop w:val="0"/>
              <w:marBottom w:val="0"/>
              <w:divBdr>
                <w:top w:val="none" w:sz="0" w:space="0" w:color="auto"/>
                <w:left w:val="none" w:sz="0" w:space="0" w:color="auto"/>
                <w:bottom w:val="none" w:sz="0" w:space="0" w:color="auto"/>
                <w:right w:val="none" w:sz="0" w:space="0" w:color="auto"/>
              </w:divBdr>
              <w:divsChild>
                <w:div w:id="922374955">
                  <w:marLeft w:val="0"/>
                  <w:marRight w:val="0"/>
                  <w:marTop w:val="0"/>
                  <w:marBottom w:val="0"/>
                  <w:divBdr>
                    <w:top w:val="none" w:sz="0" w:space="0" w:color="auto"/>
                    <w:left w:val="none" w:sz="0" w:space="0" w:color="auto"/>
                    <w:bottom w:val="none" w:sz="0" w:space="0" w:color="auto"/>
                    <w:right w:val="none" w:sz="0" w:space="0" w:color="auto"/>
                  </w:divBdr>
                  <w:divsChild>
                    <w:div w:id="1186600055">
                      <w:marLeft w:val="0"/>
                      <w:marRight w:val="0"/>
                      <w:marTop w:val="0"/>
                      <w:marBottom w:val="0"/>
                      <w:divBdr>
                        <w:top w:val="none" w:sz="0" w:space="0" w:color="auto"/>
                        <w:left w:val="none" w:sz="0" w:space="0" w:color="auto"/>
                        <w:bottom w:val="none" w:sz="0" w:space="0" w:color="auto"/>
                        <w:right w:val="none" w:sz="0" w:space="0" w:color="auto"/>
                      </w:divBdr>
                      <w:divsChild>
                        <w:div w:id="2028436520">
                          <w:marLeft w:val="0"/>
                          <w:marRight w:val="0"/>
                          <w:marTop w:val="0"/>
                          <w:marBottom w:val="0"/>
                          <w:divBdr>
                            <w:top w:val="none" w:sz="0" w:space="0" w:color="auto"/>
                            <w:left w:val="none" w:sz="0" w:space="0" w:color="auto"/>
                            <w:bottom w:val="none" w:sz="0" w:space="0" w:color="auto"/>
                            <w:right w:val="none" w:sz="0" w:space="0" w:color="auto"/>
                          </w:divBdr>
                          <w:divsChild>
                            <w:div w:id="104733848">
                              <w:marLeft w:val="0"/>
                              <w:marRight w:val="0"/>
                              <w:marTop w:val="0"/>
                              <w:marBottom w:val="0"/>
                              <w:divBdr>
                                <w:top w:val="none" w:sz="0" w:space="0" w:color="auto"/>
                                <w:left w:val="none" w:sz="0" w:space="0" w:color="auto"/>
                                <w:bottom w:val="none" w:sz="0" w:space="0" w:color="auto"/>
                                <w:right w:val="none" w:sz="0" w:space="0" w:color="auto"/>
                              </w:divBdr>
                              <w:divsChild>
                                <w:div w:id="427577496">
                                  <w:marLeft w:val="0"/>
                                  <w:marRight w:val="0"/>
                                  <w:marTop w:val="0"/>
                                  <w:marBottom w:val="0"/>
                                  <w:divBdr>
                                    <w:top w:val="none" w:sz="0" w:space="0" w:color="auto"/>
                                    <w:left w:val="none" w:sz="0" w:space="0" w:color="auto"/>
                                    <w:bottom w:val="none" w:sz="0" w:space="0" w:color="auto"/>
                                    <w:right w:val="none" w:sz="0" w:space="0" w:color="auto"/>
                                  </w:divBdr>
                                  <w:divsChild>
                                    <w:div w:id="18744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194813">
      <w:bodyDiv w:val="1"/>
      <w:marLeft w:val="0"/>
      <w:marRight w:val="0"/>
      <w:marTop w:val="0"/>
      <w:marBottom w:val="0"/>
      <w:divBdr>
        <w:top w:val="none" w:sz="0" w:space="0" w:color="auto"/>
        <w:left w:val="none" w:sz="0" w:space="0" w:color="auto"/>
        <w:bottom w:val="none" w:sz="0" w:space="0" w:color="auto"/>
        <w:right w:val="none" w:sz="0" w:space="0" w:color="auto"/>
      </w:divBdr>
      <w:divsChild>
        <w:div w:id="9647621">
          <w:marLeft w:val="0"/>
          <w:marRight w:val="1"/>
          <w:marTop w:val="0"/>
          <w:marBottom w:val="0"/>
          <w:divBdr>
            <w:top w:val="none" w:sz="0" w:space="0" w:color="auto"/>
            <w:left w:val="none" w:sz="0" w:space="0" w:color="auto"/>
            <w:bottom w:val="none" w:sz="0" w:space="0" w:color="auto"/>
            <w:right w:val="none" w:sz="0" w:space="0" w:color="auto"/>
          </w:divBdr>
          <w:divsChild>
            <w:div w:id="473836073">
              <w:marLeft w:val="0"/>
              <w:marRight w:val="0"/>
              <w:marTop w:val="0"/>
              <w:marBottom w:val="0"/>
              <w:divBdr>
                <w:top w:val="none" w:sz="0" w:space="0" w:color="auto"/>
                <w:left w:val="none" w:sz="0" w:space="0" w:color="auto"/>
                <w:bottom w:val="none" w:sz="0" w:space="0" w:color="auto"/>
                <w:right w:val="none" w:sz="0" w:space="0" w:color="auto"/>
              </w:divBdr>
              <w:divsChild>
                <w:div w:id="1265655598">
                  <w:marLeft w:val="0"/>
                  <w:marRight w:val="1"/>
                  <w:marTop w:val="0"/>
                  <w:marBottom w:val="0"/>
                  <w:divBdr>
                    <w:top w:val="none" w:sz="0" w:space="0" w:color="auto"/>
                    <w:left w:val="none" w:sz="0" w:space="0" w:color="auto"/>
                    <w:bottom w:val="none" w:sz="0" w:space="0" w:color="auto"/>
                    <w:right w:val="none" w:sz="0" w:space="0" w:color="auto"/>
                  </w:divBdr>
                  <w:divsChild>
                    <w:div w:id="1455295474">
                      <w:marLeft w:val="0"/>
                      <w:marRight w:val="0"/>
                      <w:marTop w:val="0"/>
                      <w:marBottom w:val="0"/>
                      <w:divBdr>
                        <w:top w:val="none" w:sz="0" w:space="0" w:color="auto"/>
                        <w:left w:val="none" w:sz="0" w:space="0" w:color="auto"/>
                        <w:bottom w:val="none" w:sz="0" w:space="0" w:color="auto"/>
                        <w:right w:val="none" w:sz="0" w:space="0" w:color="auto"/>
                      </w:divBdr>
                      <w:divsChild>
                        <w:div w:id="782309296">
                          <w:marLeft w:val="0"/>
                          <w:marRight w:val="0"/>
                          <w:marTop w:val="0"/>
                          <w:marBottom w:val="0"/>
                          <w:divBdr>
                            <w:top w:val="none" w:sz="0" w:space="0" w:color="auto"/>
                            <w:left w:val="none" w:sz="0" w:space="0" w:color="auto"/>
                            <w:bottom w:val="none" w:sz="0" w:space="0" w:color="auto"/>
                            <w:right w:val="none" w:sz="0" w:space="0" w:color="auto"/>
                          </w:divBdr>
                          <w:divsChild>
                            <w:div w:id="1644892629">
                              <w:marLeft w:val="0"/>
                              <w:marRight w:val="0"/>
                              <w:marTop w:val="120"/>
                              <w:marBottom w:val="360"/>
                              <w:divBdr>
                                <w:top w:val="none" w:sz="0" w:space="0" w:color="auto"/>
                                <w:left w:val="none" w:sz="0" w:space="0" w:color="auto"/>
                                <w:bottom w:val="none" w:sz="0" w:space="0" w:color="auto"/>
                                <w:right w:val="none" w:sz="0" w:space="0" w:color="auto"/>
                              </w:divBdr>
                              <w:divsChild>
                                <w:div w:id="1696228021">
                                  <w:marLeft w:val="0"/>
                                  <w:marRight w:val="0"/>
                                  <w:marTop w:val="0"/>
                                  <w:marBottom w:val="0"/>
                                  <w:divBdr>
                                    <w:top w:val="none" w:sz="0" w:space="0" w:color="auto"/>
                                    <w:left w:val="none" w:sz="0" w:space="0" w:color="auto"/>
                                    <w:bottom w:val="none" w:sz="0" w:space="0" w:color="auto"/>
                                    <w:right w:val="none" w:sz="0" w:space="0" w:color="auto"/>
                                  </w:divBdr>
                                  <w:divsChild>
                                    <w:div w:id="2212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903699">
      <w:bodyDiv w:val="1"/>
      <w:marLeft w:val="0"/>
      <w:marRight w:val="0"/>
      <w:marTop w:val="0"/>
      <w:marBottom w:val="0"/>
      <w:divBdr>
        <w:top w:val="none" w:sz="0" w:space="0" w:color="auto"/>
        <w:left w:val="none" w:sz="0" w:space="0" w:color="auto"/>
        <w:bottom w:val="none" w:sz="0" w:space="0" w:color="auto"/>
        <w:right w:val="none" w:sz="0" w:space="0" w:color="auto"/>
      </w:divBdr>
      <w:divsChild>
        <w:div w:id="1357542524">
          <w:marLeft w:val="0"/>
          <w:marRight w:val="1"/>
          <w:marTop w:val="0"/>
          <w:marBottom w:val="0"/>
          <w:divBdr>
            <w:top w:val="none" w:sz="0" w:space="0" w:color="auto"/>
            <w:left w:val="none" w:sz="0" w:space="0" w:color="auto"/>
            <w:bottom w:val="none" w:sz="0" w:space="0" w:color="auto"/>
            <w:right w:val="none" w:sz="0" w:space="0" w:color="auto"/>
          </w:divBdr>
          <w:divsChild>
            <w:div w:id="104496669">
              <w:marLeft w:val="0"/>
              <w:marRight w:val="0"/>
              <w:marTop w:val="0"/>
              <w:marBottom w:val="0"/>
              <w:divBdr>
                <w:top w:val="none" w:sz="0" w:space="0" w:color="auto"/>
                <w:left w:val="none" w:sz="0" w:space="0" w:color="auto"/>
                <w:bottom w:val="none" w:sz="0" w:space="0" w:color="auto"/>
                <w:right w:val="none" w:sz="0" w:space="0" w:color="auto"/>
              </w:divBdr>
              <w:divsChild>
                <w:div w:id="1847473663">
                  <w:marLeft w:val="0"/>
                  <w:marRight w:val="1"/>
                  <w:marTop w:val="0"/>
                  <w:marBottom w:val="0"/>
                  <w:divBdr>
                    <w:top w:val="none" w:sz="0" w:space="0" w:color="auto"/>
                    <w:left w:val="none" w:sz="0" w:space="0" w:color="auto"/>
                    <w:bottom w:val="none" w:sz="0" w:space="0" w:color="auto"/>
                    <w:right w:val="none" w:sz="0" w:space="0" w:color="auto"/>
                  </w:divBdr>
                  <w:divsChild>
                    <w:div w:id="229390349">
                      <w:marLeft w:val="0"/>
                      <w:marRight w:val="0"/>
                      <w:marTop w:val="0"/>
                      <w:marBottom w:val="0"/>
                      <w:divBdr>
                        <w:top w:val="none" w:sz="0" w:space="0" w:color="auto"/>
                        <w:left w:val="none" w:sz="0" w:space="0" w:color="auto"/>
                        <w:bottom w:val="none" w:sz="0" w:space="0" w:color="auto"/>
                        <w:right w:val="none" w:sz="0" w:space="0" w:color="auto"/>
                      </w:divBdr>
                      <w:divsChild>
                        <w:div w:id="242494310">
                          <w:marLeft w:val="0"/>
                          <w:marRight w:val="0"/>
                          <w:marTop w:val="0"/>
                          <w:marBottom w:val="0"/>
                          <w:divBdr>
                            <w:top w:val="none" w:sz="0" w:space="0" w:color="auto"/>
                            <w:left w:val="none" w:sz="0" w:space="0" w:color="auto"/>
                            <w:bottom w:val="none" w:sz="0" w:space="0" w:color="auto"/>
                            <w:right w:val="none" w:sz="0" w:space="0" w:color="auto"/>
                          </w:divBdr>
                          <w:divsChild>
                            <w:div w:id="914702401">
                              <w:marLeft w:val="0"/>
                              <w:marRight w:val="0"/>
                              <w:marTop w:val="120"/>
                              <w:marBottom w:val="360"/>
                              <w:divBdr>
                                <w:top w:val="none" w:sz="0" w:space="0" w:color="auto"/>
                                <w:left w:val="none" w:sz="0" w:space="0" w:color="auto"/>
                                <w:bottom w:val="none" w:sz="0" w:space="0" w:color="auto"/>
                                <w:right w:val="none" w:sz="0" w:space="0" w:color="auto"/>
                              </w:divBdr>
                              <w:divsChild>
                                <w:div w:id="1644315891">
                                  <w:marLeft w:val="0"/>
                                  <w:marRight w:val="0"/>
                                  <w:marTop w:val="0"/>
                                  <w:marBottom w:val="0"/>
                                  <w:divBdr>
                                    <w:top w:val="none" w:sz="0" w:space="0" w:color="auto"/>
                                    <w:left w:val="none" w:sz="0" w:space="0" w:color="auto"/>
                                    <w:bottom w:val="none" w:sz="0" w:space="0" w:color="auto"/>
                                    <w:right w:val="none" w:sz="0" w:space="0" w:color="auto"/>
                                  </w:divBdr>
                                  <w:divsChild>
                                    <w:div w:id="700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065343">
      <w:bodyDiv w:val="1"/>
      <w:marLeft w:val="0"/>
      <w:marRight w:val="0"/>
      <w:marTop w:val="0"/>
      <w:marBottom w:val="0"/>
      <w:divBdr>
        <w:top w:val="none" w:sz="0" w:space="0" w:color="auto"/>
        <w:left w:val="none" w:sz="0" w:space="0" w:color="auto"/>
        <w:bottom w:val="none" w:sz="0" w:space="0" w:color="auto"/>
        <w:right w:val="none" w:sz="0" w:space="0" w:color="auto"/>
      </w:divBdr>
      <w:divsChild>
        <w:div w:id="1276862460">
          <w:marLeft w:val="0"/>
          <w:marRight w:val="1"/>
          <w:marTop w:val="0"/>
          <w:marBottom w:val="0"/>
          <w:divBdr>
            <w:top w:val="none" w:sz="0" w:space="0" w:color="auto"/>
            <w:left w:val="none" w:sz="0" w:space="0" w:color="auto"/>
            <w:bottom w:val="none" w:sz="0" w:space="0" w:color="auto"/>
            <w:right w:val="none" w:sz="0" w:space="0" w:color="auto"/>
          </w:divBdr>
          <w:divsChild>
            <w:div w:id="905918283">
              <w:marLeft w:val="0"/>
              <w:marRight w:val="0"/>
              <w:marTop w:val="0"/>
              <w:marBottom w:val="0"/>
              <w:divBdr>
                <w:top w:val="none" w:sz="0" w:space="0" w:color="auto"/>
                <w:left w:val="none" w:sz="0" w:space="0" w:color="auto"/>
                <w:bottom w:val="none" w:sz="0" w:space="0" w:color="auto"/>
                <w:right w:val="none" w:sz="0" w:space="0" w:color="auto"/>
              </w:divBdr>
              <w:divsChild>
                <w:div w:id="236329053">
                  <w:marLeft w:val="0"/>
                  <w:marRight w:val="1"/>
                  <w:marTop w:val="0"/>
                  <w:marBottom w:val="0"/>
                  <w:divBdr>
                    <w:top w:val="none" w:sz="0" w:space="0" w:color="auto"/>
                    <w:left w:val="none" w:sz="0" w:space="0" w:color="auto"/>
                    <w:bottom w:val="none" w:sz="0" w:space="0" w:color="auto"/>
                    <w:right w:val="none" w:sz="0" w:space="0" w:color="auto"/>
                  </w:divBdr>
                  <w:divsChild>
                    <w:div w:id="1412458997">
                      <w:marLeft w:val="0"/>
                      <w:marRight w:val="0"/>
                      <w:marTop w:val="0"/>
                      <w:marBottom w:val="0"/>
                      <w:divBdr>
                        <w:top w:val="none" w:sz="0" w:space="0" w:color="auto"/>
                        <w:left w:val="none" w:sz="0" w:space="0" w:color="auto"/>
                        <w:bottom w:val="none" w:sz="0" w:space="0" w:color="auto"/>
                        <w:right w:val="none" w:sz="0" w:space="0" w:color="auto"/>
                      </w:divBdr>
                      <w:divsChild>
                        <w:div w:id="171646583">
                          <w:marLeft w:val="0"/>
                          <w:marRight w:val="0"/>
                          <w:marTop w:val="0"/>
                          <w:marBottom w:val="0"/>
                          <w:divBdr>
                            <w:top w:val="none" w:sz="0" w:space="0" w:color="auto"/>
                            <w:left w:val="none" w:sz="0" w:space="0" w:color="auto"/>
                            <w:bottom w:val="none" w:sz="0" w:space="0" w:color="auto"/>
                            <w:right w:val="none" w:sz="0" w:space="0" w:color="auto"/>
                          </w:divBdr>
                          <w:divsChild>
                            <w:div w:id="1350831756">
                              <w:marLeft w:val="0"/>
                              <w:marRight w:val="0"/>
                              <w:marTop w:val="120"/>
                              <w:marBottom w:val="360"/>
                              <w:divBdr>
                                <w:top w:val="none" w:sz="0" w:space="0" w:color="auto"/>
                                <w:left w:val="none" w:sz="0" w:space="0" w:color="auto"/>
                                <w:bottom w:val="none" w:sz="0" w:space="0" w:color="auto"/>
                                <w:right w:val="none" w:sz="0" w:space="0" w:color="auto"/>
                              </w:divBdr>
                              <w:divsChild>
                                <w:div w:id="347607784">
                                  <w:marLeft w:val="0"/>
                                  <w:marRight w:val="0"/>
                                  <w:marTop w:val="0"/>
                                  <w:marBottom w:val="0"/>
                                  <w:divBdr>
                                    <w:top w:val="none" w:sz="0" w:space="0" w:color="auto"/>
                                    <w:left w:val="none" w:sz="0" w:space="0" w:color="auto"/>
                                    <w:bottom w:val="none" w:sz="0" w:space="0" w:color="auto"/>
                                    <w:right w:val="none" w:sz="0" w:space="0" w:color="auto"/>
                                  </w:divBdr>
                                  <w:divsChild>
                                    <w:div w:id="422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3247">
      <w:bodyDiv w:val="1"/>
      <w:marLeft w:val="0"/>
      <w:marRight w:val="0"/>
      <w:marTop w:val="0"/>
      <w:marBottom w:val="0"/>
      <w:divBdr>
        <w:top w:val="none" w:sz="0" w:space="0" w:color="auto"/>
        <w:left w:val="none" w:sz="0" w:space="0" w:color="auto"/>
        <w:bottom w:val="none" w:sz="0" w:space="0" w:color="auto"/>
        <w:right w:val="none" w:sz="0" w:space="0" w:color="auto"/>
      </w:divBdr>
      <w:divsChild>
        <w:div w:id="786656113">
          <w:marLeft w:val="0"/>
          <w:marRight w:val="1"/>
          <w:marTop w:val="0"/>
          <w:marBottom w:val="0"/>
          <w:divBdr>
            <w:top w:val="none" w:sz="0" w:space="0" w:color="auto"/>
            <w:left w:val="none" w:sz="0" w:space="0" w:color="auto"/>
            <w:bottom w:val="none" w:sz="0" w:space="0" w:color="auto"/>
            <w:right w:val="none" w:sz="0" w:space="0" w:color="auto"/>
          </w:divBdr>
          <w:divsChild>
            <w:div w:id="2133163648">
              <w:marLeft w:val="0"/>
              <w:marRight w:val="0"/>
              <w:marTop w:val="0"/>
              <w:marBottom w:val="0"/>
              <w:divBdr>
                <w:top w:val="none" w:sz="0" w:space="0" w:color="auto"/>
                <w:left w:val="none" w:sz="0" w:space="0" w:color="auto"/>
                <w:bottom w:val="none" w:sz="0" w:space="0" w:color="auto"/>
                <w:right w:val="none" w:sz="0" w:space="0" w:color="auto"/>
              </w:divBdr>
              <w:divsChild>
                <w:div w:id="1735543383">
                  <w:marLeft w:val="0"/>
                  <w:marRight w:val="1"/>
                  <w:marTop w:val="0"/>
                  <w:marBottom w:val="0"/>
                  <w:divBdr>
                    <w:top w:val="none" w:sz="0" w:space="0" w:color="auto"/>
                    <w:left w:val="none" w:sz="0" w:space="0" w:color="auto"/>
                    <w:bottom w:val="none" w:sz="0" w:space="0" w:color="auto"/>
                    <w:right w:val="none" w:sz="0" w:space="0" w:color="auto"/>
                  </w:divBdr>
                  <w:divsChild>
                    <w:div w:id="1885478893">
                      <w:marLeft w:val="0"/>
                      <w:marRight w:val="0"/>
                      <w:marTop w:val="0"/>
                      <w:marBottom w:val="0"/>
                      <w:divBdr>
                        <w:top w:val="none" w:sz="0" w:space="0" w:color="auto"/>
                        <w:left w:val="none" w:sz="0" w:space="0" w:color="auto"/>
                        <w:bottom w:val="none" w:sz="0" w:space="0" w:color="auto"/>
                        <w:right w:val="none" w:sz="0" w:space="0" w:color="auto"/>
                      </w:divBdr>
                      <w:divsChild>
                        <w:div w:id="1083572400">
                          <w:marLeft w:val="0"/>
                          <w:marRight w:val="0"/>
                          <w:marTop w:val="0"/>
                          <w:marBottom w:val="0"/>
                          <w:divBdr>
                            <w:top w:val="none" w:sz="0" w:space="0" w:color="auto"/>
                            <w:left w:val="none" w:sz="0" w:space="0" w:color="auto"/>
                            <w:bottom w:val="none" w:sz="0" w:space="0" w:color="auto"/>
                            <w:right w:val="none" w:sz="0" w:space="0" w:color="auto"/>
                          </w:divBdr>
                          <w:divsChild>
                            <w:div w:id="297224566">
                              <w:marLeft w:val="0"/>
                              <w:marRight w:val="0"/>
                              <w:marTop w:val="120"/>
                              <w:marBottom w:val="360"/>
                              <w:divBdr>
                                <w:top w:val="none" w:sz="0" w:space="0" w:color="auto"/>
                                <w:left w:val="none" w:sz="0" w:space="0" w:color="auto"/>
                                <w:bottom w:val="none" w:sz="0" w:space="0" w:color="auto"/>
                                <w:right w:val="none" w:sz="0" w:space="0" w:color="auto"/>
                              </w:divBdr>
                              <w:divsChild>
                                <w:div w:id="1325821503">
                                  <w:marLeft w:val="0"/>
                                  <w:marRight w:val="0"/>
                                  <w:marTop w:val="0"/>
                                  <w:marBottom w:val="0"/>
                                  <w:divBdr>
                                    <w:top w:val="none" w:sz="0" w:space="0" w:color="auto"/>
                                    <w:left w:val="none" w:sz="0" w:space="0" w:color="auto"/>
                                    <w:bottom w:val="none" w:sz="0" w:space="0" w:color="auto"/>
                                    <w:right w:val="none" w:sz="0" w:space="0" w:color="auto"/>
                                  </w:divBdr>
                                  <w:divsChild>
                                    <w:div w:id="1278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831216">
      <w:bodyDiv w:val="1"/>
      <w:marLeft w:val="0"/>
      <w:marRight w:val="0"/>
      <w:marTop w:val="0"/>
      <w:marBottom w:val="0"/>
      <w:divBdr>
        <w:top w:val="none" w:sz="0" w:space="0" w:color="auto"/>
        <w:left w:val="none" w:sz="0" w:space="0" w:color="auto"/>
        <w:bottom w:val="none" w:sz="0" w:space="0" w:color="auto"/>
        <w:right w:val="none" w:sz="0" w:space="0" w:color="auto"/>
      </w:divBdr>
      <w:divsChild>
        <w:div w:id="1469207253">
          <w:marLeft w:val="0"/>
          <w:marRight w:val="1"/>
          <w:marTop w:val="0"/>
          <w:marBottom w:val="0"/>
          <w:divBdr>
            <w:top w:val="none" w:sz="0" w:space="0" w:color="auto"/>
            <w:left w:val="none" w:sz="0" w:space="0" w:color="auto"/>
            <w:bottom w:val="none" w:sz="0" w:space="0" w:color="auto"/>
            <w:right w:val="none" w:sz="0" w:space="0" w:color="auto"/>
          </w:divBdr>
          <w:divsChild>
            <w:div w:id="1650133392">
              <w:marLeft w:val="0"/>
              <w:marRight w:val="0"/>
              <w:marTop w:val="0"/>
              <w:marBottom w:val="0"/>
              <w:divBdr>
                <w:top w:val="none" w:sz="0" w:space="0" w:color="auto"/>
                <w:left w:val="none" w:sz="0" w:space="0" w:color="auto"/>
                <w:bottom w:val="none" w:sz="0" w:space="0" w:color="auto"/>
                <w:right w:val="none" w:sz="0" w:space="0" w:color="auto"/>
              </w:divBdr>
              <w:divsChild>
                <w:div w:id="1423145411">
                  <w:marLeft w:val="0"/>
                  <w:marRight w:val="1"/>
                  <w:marTop w:val="0"/>
                  <w:marBottom w:val="0"/>
                  <w:divBdr>
                    <w:top w:val="none" w:sz="0" w:space="0" w:color="auto"/>
                    <w:left w:val="none" w:sz="0" w:space="0" w:color="auto"/>
                    <w:bottom w:val="none" w:sz="0" w:space="0" w:color="auto"/>
                    <w:right w:val="none" w:sz="0" w:space="0" w:color="auto"/>
                  </w:divBdr>
                  <w:divsChild>
                    <w:div w:id="1267233522">
                      <w:marLeft w:val="0"/>
                      <w:marRight w:val="0"/>
                      <w:marTop w:val="0"/>
                      <w:marBottom w:val="0"/>
                      <w:divBdr>
                        <w:top w:val="none" w:sz="0" w:space="0" w:color="auto"/>
                        <w:left w:val="none" w:sz="0" w:space="0" w:color="auto"/>
                        <w:bottom w:val="none" w:sz="0" w:space="0" w:color="auto"/>
                        <w:right w:val="none" w:sz="0" w:space="0" w:color="auto"/>
                      </w:divBdr>
                      <w:divsChild>
                        <w:div w:id="1972857699">
                          <w:marLeft w:val="0"/>
                          <w:marRight w:val="0"/>
                          <w:marTop w:val="0"/>
                          <w:marBottom w:val="0"/>
                          <w:divBdr>
                            <w:top w:val="none" w:sz="0" w:space="0" w:color="auto"/>
                            <w:left w:val="none" w:sz="0" w:space="0" w:color="auto"/>
                            <w:bottom w:val="none" w:sz="0" w:space="0" w:color="auto"/>
                            <w:right w:val="none" w:sz="0" w:space="0" w:color="auto"/>
                          </w:divBdr>
                          <w:divsChild>
                            <w:div w:id="1347705525">
                              <w:marLeft w:val="0"/>
                              <w:marRight w:val="0"/>
                              <w:marTop w:val="120"/>
                              <w:marBottom w:val="360"/>
                              <w:divBdr>
                                <w:top w:val="none" w:sz="0" w:space="0" w:color="auto"/>
                                <w:left w:val="none" w:sz="0" w:space="0" w:color="auto"/>
                                <w:bottom w:val="none" w:sz="0" w:space="0" w:color="auto"/>
                                <w:right w:val="none" w:sz="0" w:space="0" w:color="auto"/>
                              </w:divBdr>
                              <w:divsChild>
                                <w:div w:id="1548685579">
                                  <w:marLeft w:val="0"/>
                                  <w:marRight w:val="0"/>
                                  <w:marTop w:val="0"/>
                                  <w:marBottom w:val="0"/>
                                  <w:divBdr>
                                    <w:top w:val="none" w:sz="0" w:space="0" w:color="auto"/>
                                    <w:left w:val="none" w:sz="0" w:space="0" w:color="auto"/>
                                    <w:bottom w:val="none" w:sz="0" w:space="0" w:color="auto"/>
                                    <w:right w:val="none" w:sz="0" w:space="0" w:color="auto"/>
                                  </w:divBdr>
                                  <w:divsChild>
                                    <w:div w:id="1167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863173">
      <w:bodyDiv w:val="1"/>
      <w:marLeft w:val="0"/>
      <w:marRight w:val="0"/>
      <w:marTop w:val="0"/>
      <w:marBottom w:val="0"/>
      <w:divBdr>
        <w:top w:val="none" w:sz="0" w:space="0" w:color="auto"/>
        <w:left w:val="none" w:sz="0" w:space="0" w:color="auto"/>
        <w:bottom w:val="none" w:sz="0" w:space="0" w:color="auto"/>
        <w:right w:val="none" w:sz="0" w:space="0" w:color="auto"/>
      </w:divBdr>
      <w:divsChild>
        <w:div w:id="642389767">
          <w:marLeft w:val="0"/>
          <w:marRight w:val="1"/>
          <w:marTop w:val="0"/>
          <w:marBottom w:val="0"/>
          <w:divBdr>
            <w:top w:val="none" w:sz="0" w:space="0" w:color="auto"/>
            <w:left w:val="none" w:sz="0" w:space="0" w:color="auto"/>
            <w:bottom w:val="none" w:sz="0" w:space="0" w:color="auto"/>
            <w:right w:val="none" w:sz="0" w:space="0" w:color="auto"/>
          </w:divBdr>
          <w:divsChild>
            <w:div w:id="583532845">
              <w:marLeft w:val="0"/>
              <w:marRight w:val="0"/>
              <w:marTop w:val="0"/>
              <w:marBottom w:val="0"/>
              <w:divBdr>
                <w:top w:val="none" w:sz="0" w:space="0" w:color="auto"/>
                <w:left w:val="none" w:sz="0" w:space="0" w:color="auto"/>
                <w:bottom w:val="none" w:sz="0" w:space="0" w:color="auto"/>
                <w:right w:val="none" w:sz="0" w:space="0" w:color="auto"/>
              </w:divBdr>
              <w:divsChild>
                <w:div w:id="1880893957">
                  <w:marLeft w:val="0"/>
                  <w:marRight w:val="1"/>
                  <w:marTop w:val="0"/>
                  <w:marBottom w:val="0"/>
                  <w:divBdr>
                    <w:top w:val="none" w:sz="0" w:space="0" w:color="auto"/>
                    <w:left w:val="none" w:sz="0" w:space="0" w:color="auto"/>
                    <w:bottom w:val="none" w:sz="0" w:space="0" w:color="auto"/>
                    <w:right w:val="none" w:sz="0" w:space="0" w:color="auto"/>
                  </w:divBdr>
                  <w:divsChild>
                    <w:div w:id="2129615151">
                      <w:marLeft w:val="0"/>
                      <w:marRight w:val="0"/>
                      <w:marTop w:val="0"/>
                      <w:marBottom w:val="0"/>
                      <w:divBdr>
                        <w:top w:val="none" w:sz="0" w:space="0" w:color="auto"/>
                        <w:left w:val="none" w:sz="0" w:space="0" w:color="auto"/>
                        <w:bottom w:val="none" w:sz="0" w:space="0" w:color="auto"/>
                        <w:right w:val="none" w:sz="0" w:space="0" w:color="auto"/>
                      </w:divBdr>
                      <w:divsChild>
                        <w:div w:id="1154568868">
                          <w:marLeft w:val="0"/>
                          <w:marRight w:val="0"/>
                          <w:marTop w:val="0"/>
                          <w:marBottom w:val="0"/>
                          <w:divBdr>
                            <w:top w:val="none" w:sz="0" w:space="0" w:color="auto"/>
                            <w:left w:val="none" w:sz="0" w:space="0" w:color="auto"/>
                            <w:bottom w:val="none" w:sz="0" w:space="0" w:color="auto"/>
                            <w:right w:val="none" w:sz="0" w:space="0" w:color="auto"/>
                          </w:divBdr>
                          <w:divsChild>
                            <w:div w:id="539325473">
                              <w:marLeft w:val="0"/>
                              <w:marRight w:val="0"/>
                              <w:marTop w:val="120"/>
                              <w:marBottom w:val="360"/>
                              <w:divBdr>
                                <w:top w:val="none" w:sz="0" w:space="0" w:color="auto"/>
                                <w:left w:val="none" w:sz="0" w:space="0" w:color="auto"/>
                                <w:bottom w:val="none" w:sz="0" w:space="0" w:color="auto"/>
                                <w:right w:val="none" w:sz="0" w:space="0" w:color="auto"/>
                              </w:divBdr>
                              <w:divsChild>
                                <w:div w:id="2077241211">
                                  <w:marLeft w:val="0"/>
                                  <w:marRight w:val="0"/>
                                  <w:marTop w:val="0"/>
                                  <w:marBottom w:val="0"/>
                                  <w:divBdr>
                                    <w:top w:val="none" w:sz="0" w:space="0" w:color="auto"/>
                                    <w:left w:val="none" w:sz="0" w:space="0" w:color="auto"/>
                                    <w:bottom w:val="none" w:sz="0" w:space="0" w:color="auto"/>
                                    <w:right w:val="none" w:sz="0" w:space="0" w:color="auto"/>
                                  </w:divBdr>
                                  <w:divsChild>
                                    <w:div w:id="17986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731994">
      <w:bodyDiv w:val="1"/>
      <w:marLeft w:val="0"/>
      <w:marRight w:val="0"/>
      <w:marTop w:val="0"/>
      <w:marBottom w:val="0"/>
      <w:divBdr>
        <w:top w:val="none" w:sz="0" w:space="0" w:color="auto"/>
        <w:left w:val="none" w:sz="0" w:space="0" w:color="auto"/>
        <w:bottom w:val="none" w:sz="0" w:space="0" w:color="auto"/>
        <w:right w:val="none" w:sz="0" w:space="0" w:color="auto"/>
      </w:divBdr>
      <w:divsChild>
        <w:div w:id="375660062">
          <w:marLeft w:val="0"/>
          <w:marRight w:val="1"/>
          <w:marTop w:val="0"/>
          <w:marBottom w:val="0"/>
          <w:divBdr>
            <w:top w:val="none" w:sz="0" w:space="0" w:color="auto"/>
            <w:left w:val="none" w:sz="0" w:space="0" w:color="auto"/>
            <w:bottom w:val="none" w:sz="0" w:space="0" w:color="auto"/>
            <w:right w:val="none" w:sz="0" w:space="0" w:color="auto"/>
          </w:divBdr>
          <w:divsChild>
            <w:div w:id="1282685653">
              <w:marLeft w:val="0"/>
              <w:marRight w:val="0"/>
              <w:marTop w:val="0"/>
              <w:marBottom w:val="0"/>
              <w:divBdr>
                <w:top w:val="none" w:sz="0" w:space="0" w:color="auto"/>
                <w:left w:val="none" w:sz="0" w:space="0" w:color="auto"/>
                <w:bottom w:val="none" w:sz="0" w:space="0" w:color="auto"/>
                <w:right w:val="none" w:sz="0" w:space="0" w:color="auto"/>
              </w:divBdr>
              <w:divsChild>
                <w:div w:id="223150292">
                  <w:marLeft w:val="0"/>
                  <w:marRight w:val="1"/>
                  <w:marTop w:val="0"/>
                  <w:marBottom w:val="0"/>
                  <w:divBdr>
                    <w:top w:val="none" w:sz="0" w:space="0" w:color="auto"/>
                    <w:left w:val="none" w:sz="0" w:space="0" w:color="auto"/>
                    <w:bottom w:val="none" w:sz="0" w:space="0" w:color="auto"/>
                    <w:right w:val="none" w:sz="0" w:space="0" w:color="auto"/>
                  </w:divBdr>
                  <w:divsChild>
                    <w:div w:id="226839751">
                      <w:marLeft w:val="0"/>
                      <w:marRight w:val="0"/>
                      <w:marTop w:val="0"/>
                      <w:marBottom w:val="0"/>
                      <w:divBdr>
                        <w:top w:val="none" w:sz="0" w:space="0" w:color="auto"/>
                        <w:left w:val="none" w:sz="0" w:space="0" w:color="auto"/>
                        <w:bottom w:val="none" w:sz="0" w:space="0" w:color="auto"/>
                        <w:right w:val="none" w:sz="0" w:space="0" w:color="auto"/>
                      </w:divBdr>
                      <w:divsChild>
                        <w:div w:id="1843885838">
                          <w:marLeft w:val="0"/>
                          <w:marRight w:val="0"/>
                          <w:marTop w:val="0"/>
                          <w:marBottom w:val="0"/>
                          <w:divBdr>
                            <w:top w:val="none" w:sz="0" w:space="0" w:color="auto"/>
                            <w:left w:val="none" w:sz="0" w:space="0" w:color="auto"/>
                            <w:bottom w:val="none" w:sz="0" w:space="0" w:color="auto"/>
                            <w:right w:val="none" w:sz="0" w:space="0" w:color="auto"/>
                          </w:divBdr>
                          <w:divsChild>
                            <w:div w:id="780034795">
                              <w:marLeft w:val="0"/>
                              <w:marRight w:val="0"/>
                              <w:marTop w:val="120"/>
                              <w:marBottom w:val="360"/>
                              <w:divBdr>
                                <w:top w:val="none" w:sz="0" w:space="0" w:color="auto"/>
                                <w:left w:val="none" w:sz="0" w:space="0" w:color="auto"/>
                                <w:bottom w:val="none" w:sz="0" w:space="0" w:color="auto"/>
                                <w:right w:val="none" w:sz="0" w:space="0" w:color="auto"/>
                              </w:divBdr>
                              <w:divsChild>
                                <w:div w:id="933364674">
                                  <w:marLeft w:val="0"/>
                                  <w:marRight w:val="0"/>
                                  <w:marTop w:val="0"/>
                                  <w:marBottom w:val="0"/>
                                  <w:divBdr>
                                    <w:top w:val="none" w:sz="0" w:space="0" w:color="auto"/>
                                    <w:left w:val="none" w:sz="0" w:space="0" w:color="auto"/>
                                    <w:bottom w:val="none" w:sz="0" w:space="0" w:color="auto"/>
                                    <w:right w:val="none" w:sz="0" w:space="0" w:color="auto"/>
                                  </w:divBdr>
                                  <w:divsChild>
                                    <w:div w:id="966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163047">
      <w:bodyDiv w:val="1"/>
      <w:marLeft w:val="0"/>
      <w:marRight w:val="0"/>
      <w:marTop w:val="0"/>
      <w:marBottom w:val="0"/>
      <w:divBdr>
        <w:top w:val="none" w:sz="0" w:space="0" w:color="auto"/>
        <w:left w:val="none" w:sz="0" w:space="0" w:color="auto"/>
        <w:bottom w:val="none" w:sz="0" w:space="0" w:color="auto"/>
        <w:right w:val="none" w:sz="0" w:space="0" w:color="auto"/>
      </w:divBdr>
      <w:divsChild>
        <w:div w:id="2083718781">
          <w:marLeft w:val="0"/>
          <w:marRight w:val="1"/>
          <w:marTop w:val="0"/>
          <w:marBottom w:val="0"/>
          <w:divBdr>
            <w:top w:val="none" w:sz="0" w:space="0" w:color="auto"/>
            <w:left w:val="none" w:sz="0" w:space="0" w:color="auto"/>
            <w:bottom w:val="none" w:sz="0" w:space="0" w:color="auto"/>
            <w:right w:val="none" w:sz="0" w:space="0" w:color="auto"/>
          </w:divBdr>
          <w:divsChild>
            <w:div w:id="1648896380">
              <w:marLeft w:val="0"/>
              <w:marRight w:val="0"/>
              <w:marTop w:val="0"/>
              <w:marBottom w:val="0"/>
              <w:divBdr>
                <w:top w:val="none" w:sz="0" w:space="0" w:color="auto"/>
                <w:left w:val="none" w:sz="0" w:space="0" w:color="auto"/>
                <w:bottom w:val="none" w:sz="0" w:space="0" w:color="auto"/>
                <w:right w:val="none" w:sz="0" w:space="0" w:color="auto"/>
              </w:divBdr>
              <w:divsChild>
                <w:div w:id="708333486">
                  <w:marLeft w:val="0"/>
                  <w:marRight w:val="1"/>
                  <w:marTop w:val="0"/>
                  <w:marBottom w:val="0"/>
                  <w:divBdr>
                    <w:top w:val="none" w:sz="0" w:space="0" w:color="auto"/>
                    <w:left w:val="none" w:sz="0" w:space="0" w:color="auto"/>
                    <w:bottom w:val="none" w:sz="0" w:space="0" w:color="auto"/>
                    <w:right w:val="none" w:sz="0" w:space="0" w:color="auto"/>
                  </w:divBdr>
                  <w:divsChild>
                    <w:div w:id="1710718219">
                      <w:marLeft w:val="0"/>
                      <w:marRight w:val="0"/>
                      <w:marTop w:val="0"/>
                      <w:marBottom w:val="0"/>
                      <w:divBdr>
                        <w:top w:val="none" w:sz="0" w:space="0" w:color="auto"/>
                        <w:left w:val="none" w:sz="0" w:space="0" w:color="auto"/>
                        <w:bottom w:val="none" w:sz="0" w:space="0" w:color="auto"/>
                        <w:right w:val="none" w:sz="0" w:space="0" w:color="auto"/>
                      </w:divBdr>
                      <w:divsChild>
                        <w:div w:id="1820533068">
                          <w:marLeft w:val="0"/>
                          <w:marRight w:val="0"/>
                          <w:marTop w:val="0"/>
                          <w:marBottom w:val="0"/>
                          <w:divBdr>
                            <w:top w:val="none" w:sz="0" w:space="0" w:color="auto"/>
                            <w:left w:val="none" w:sz="0" w:space="0" w:color="auto"/>
                            <w:bottom w:val="none" w:sz="0" w:space="0" w:color="auto"/>
                            <w:right w:val="none" w:sz="0" w:space="0" w:color="auto"/>
                          </w:divBdr>
                          <w:divsChild>
                            <w:div w:id="437994340">
                              <w:marLeft w:val="0"/>
                              <w:marRight w:val="0"/>
                              <w:marTop w:val="120"/>
                              <w:marBottom w:val="360"/>
                              <w:divBdr>
                                <w:top w:val="none" w:sz="0" w:space="0" w:color="auto"/>
                                <w:left w:val="none" w:sz="0" w:space="0" w:color="auto"/>
                                <w:bottom w:val="none" w:sz="0" w:space="0" w:color="auto"/>
                                <w:right w:val="none" w:sz="0" w:space="0" w:color="auto"/>
                              </w:divBdr>
                              <w:divsChild>
                                <w:div w:id="939727210">
                                  <w:marLeft w:val="420"/>
                                  <w:marRight w:val="0"/>
                                  <w:marTop w:val="0"/>
                                  <w:marBottom w:val="0"/>
                                  <w:divBdr>
                                    <w:top w:val="none" w:sz="0" w:space="0" w:color="auto"/>
                                    <w:left w:val="none" w:sz="0" w:space="0" w:color="auto"/>
                                    <w:bottom w:val="none" w:sz="0" w:space="0" w:color="auto"/>
                                    <w:right w:val="none" w:sz="0" w:space="0" w:color="auto"/>
                                  </w:divBdr>
                                  <w:divsChild>
                                    <w:div w:id="1160461694">
                                      <w:marLeft w:val="0"/>
                                      <w:marRight w:val="0"/>
                                      <w:marTop w:val="0"/>
                                      <w:marBottom w:val="0"/>
                                      <w:divBdr>
                                        <w:top w:val="none" w:sz="0" w:space="0" w:color="auto"/>
                                        <w:left w:val="none" w:sz="0" w:space="0" w:color="auto"/>
                                        <w:bottom w:val="none" w:sz="0" w:space="0" w:color="auto"/>
                                        <w:right w:val="none" w:sz="0" w:space="0" w:color="auto"/>
                                      </w:divBdr>
                                      <w:divsChild>
                                        <w:div w:id="14587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066821">
      <w:bodyDiv w:val="1"/>
      <w:marLeft w:val="0"/>
      <w:marRight w:val="0"/>
      <w:marTop w:val="0"/>
      <w:marBottom w:val="0"/>
      <w:divBdr>
        <w:top w:val="none" w:sz="0" w:space="0" w:color="auto"/>
        <w:left w:val="none" w:sz="0" w:space="0" w:color="auto"/>
        <w:bottom w:val="none" w:sz="0" w:space="0" w:color="auto"/>
        <w:right w:val="none" w:sz="0" w:space="0" w:color="auto"/>
      </w:divBdr>
      <w:divsChild>
        <w:div w:id="324284215">
          <w:marLeft w:val="0"/>
          <w:marRight w:val="1"/>
          <w:marTop w:val="0"/>
          <w:marBottom w:val="0"/>
          <w:divBdr>
            <w:top w:val="none" w:sz="0" w:space="0" w:color="auto"/>
            <w:left w:val="none" w:sz="0" w:space="0" w:color="auto"/>
            <w:bottom w:val="none" w:sz="0" w:space="0" w:color="auto"/>
            <w:right w:val="none" w:sz="0" w:space="0" w:color="auto"/>
          </w:divBdr>
          <w:divsChild>
            <w:div w:id="1795245061">
              <w:marLeft w:val="0"/>
              <w:marRight w:val="0"/>
              <w:marTop w:val="0"/>
              <w:marBottom w:val="0"/>
              <w:divBdr>
                <w:top w:val="none" w:sz="0" w:space="0" w:color="auto"/>
                <w:left w:val="none" w:sz="0" w:space="0" w:color="auto"/>
                <w:bottom w:val="none" w:sz="0" w:space="0" w:color="auto"/>
                <w:right w:val="none" w:sz="0" w:space="0" w:color="auto"/>
              </w:divBdr>
              <w:divsChild>
                <w:div w:id="1143624486">
                  <w:marLeft w:val="0"/>
                  <w:marRight w:val="1"/>
                  <w:marTop w:val="0"/>
                  <w:marBottom w:val="0"/>
                  <w:divBdr>
                    <w:top w:val="none" w:sz="0" w:space="0" w:color="auto"/>
                    <w:left w:val="none" w:sz="0" w:space="0" w:color="auto"/>
                    <w:bottom w:val="none" w:sz="0" w:space="0" w:color="auto"/>
                    <w:right w:val="none" w:sz="0" w:space="0" w:color="auto"/>
                  </w:divBdr>
                  <w:divsChild>
                    <w:div w:id="87046156">
                      <w:marLeft w:val="0"/>
                      <w:marRight w:val="0"/>
                      <w:marTop w:val="0"/>
                      <w:marBottom w:val="0"/>
                      <w:divBdr>
                        <w:top w:val="none" w:sz="0" w:space="0" w:color="auto"/>
                        <w:left w:val="none" w:sz="0" w:space="0" w:color="auto"/>
                        <w:bottom w:val="none" w:sz="0" w:space="0" w:color="auto"/>
                        <w:right w:val="none" w:sz="0" w:space="0" w:color="auto"/>
                      </w:divBdr>
                      <w:divsChild>
                        <w:div w:id="2034114362">
                          <w:marLeft w:val="0"/>
                          <w:marRight w:val="0"/>
                          <w:marTop w:val="0"/>
                          <w:marBottom w:val="0"/>
                          <w:divBdr>
                            <w:top w:val="none" w:sz="0" w:space="0" w:color="auto"/>
                            <w:left w:val="none" w:sz="0" w:space="0" w:color="auto"/>
                            <w:bottom w:val="none" w:sz="0" w:space="0" w:color="auto"/>
                            <w:right w:val="none" w:sz="0" w:space="0" w:color="auto"/>
                          </w:divBdr>
                          <w:divsChild>
                            <w:div w:id="407194365">
                              <w:marLeft w:val="0"/>
                              <w:marRight w:val="0"/>
                              <w:marTop w:val="120"/>
                              <w:marBottom w:val="360"/>
                              <w:divBdr>
                                <w:top w:val="none" w:sz="0" w:space="0" w:color="auto"/>
                                <w:left w:val="none" w:sz="0" w:space="0" w:color="auto"/>
                                <w:bottom w:val="none" w:sz="0" w:space="0" w:color="auto"/>
                                <w:right w:val="none" w:sz="0" w:space="0" w:color="auto"/>
                              </w:divBdr>
                              <w:divsChild>
                                <w:div w:id="32466758">
                                  <w:marLeft w:val="420"/>
                                  <w:marRight w:val="0"/>
                                  <w:marTop w:val="0"/>
                                  <w:marBottom w:val="0"/>
                                  <w:divBdr>
                                    <w:top w:val="none" w:sz="0" w:space="0" w:color="auto"/>
                                    <w:left w:val="none" w:sz="0" w:space="0" w:color="auto"/>
                                    <w:bottom w:val="none" w:sz="0" w:space="0" w:color="auto"/>
                                    <w:right w:val="none" w:sz="0" w:space="0" w:color="auto"/>
                                  </w:divBdr>
                                  <w:divsChild>
                                    <w:div w:id="90130360">
                                      <w:marLeft w:val="0"/>
                                      <w:marRight w:val="0"/>
                                      <w:marTop w:val="0"/>
                                      <w:marBottom w:val="0"/>
                                      <w:divBdr>
                                        <w:top w:val="none" w:sz="0" w:space="0" w:color="auto"/>
                                        <w:left w:val="none" w:sz="0" w:space="0" w:color="auto"/>
                                        <w:bottom w:val="none" w:sz="0" w:space="0" w:color="auto"/>
                                        <w:right w:val="none" w:sz="0" w:space="0" w:color="auto"/>
                                      </w:divBdr>
                                      <w:divsChild>
                                        <w:div w:id="2049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464528">
      <w:bodyDiv w:val="1"/>
      <w:marLeft w:val="0"/>
      <w:marRight w:val="0"/>
      <w:marTop w:val="0"/>
      <w:marBottom w:val="0"/>
      <w:divBdr>
        <w:top w:val="none" w:sz="0" w:space="0" w:color="auto"/>
        <w:left w:val="none" w:sz="0" w:space="0" w:color="auto"/>
        <w:bottom w:val="none" w:sz="0" w:space="0" w:color="auto"/>
        <w:right w:val="none" w:sz="0" w:space="0" w:color="auto"/>
      </w:divBdr>
      <w:divsChild>
        <w:div w:id="486821673">
          <w:marLeft w:val="0"/>
          <w:marRight w:val="1"/>
          <w:marTop w:val="0"/>
          <w:marBottom w:val="0"/>
          <w:divBdr>
            <w:top w:val="none" w:sz="0" w:space="0" w:color="auto"/>
            <w:left w:val="none" w:sz="0" w:space="0" w:color="auto"/>
            <w:bottom w:val="none" w:sz="0" w:space="0" w:color="auto"/>
            <w:right w:val="none" w:sz="0" w:space="0" w:color="auto"/>
          </w:divBdr>
          <w:divsChild>
            <w:div w:id="1956710118">
              <w:marLeft w:val="0"/>
              <w:marRight w:val="0"/>
              <w:marTop w:val="0"/>
              <w:marBottom w:val="0"/>
              <w:divBdr>
                <w:top w:val="none" w:sz="0" w:space="0" w:color="auto"/>
                <w:left w:val="none" w:sz="0" w:space="0" w:color="auto"/>
                <w:bottom w:val="none" w:sz="0" w:space="0" w:color="auto"/>
                <w:right w:val="none" w:sz="0" w:space="0" w:color="auto"/>
              </w:divBdr>
              <w:divsChild>
                <w:div w:id="1796366119">
                  <w:marLeft w:val="0"/>
                  <w:marRight w:val="1"/>
                  <w:marTop w:val="0"/>
                  <w:marBottom w:val="0"/>
                  <w:divBdr>
                    <w:top w:val="none" w:sz="0" w:space="0" w:color="auto"/>
                    <w:left w:val="none" w:sz="0" w:space="0" w:color="auto"/>
                    <w:bottom w:val="none" w:sz="0" w:space="0" w:color="auto"/>
                    <w:right w:val="none" w:sz="0" w:space="0" w:color="auto"/>
                  </w:divBdr>
                  <w:divsChild>
                    <w:div w:id="1655059696">
                      <w:marLeft w:val="0"/>
                      <w:marRight w:val="0"/>
                      <w:marTop w:val="0"/>
                      <w:marBottom w:val="0"/>
                      <w:divBdr>
                        <w:top w:val="none" w:sz="0" w:space="0" w:color="auto"/>
                        <w:left w:val="none" w:sz="0" w:space="0" w:color="auto"/>
                        <w:bottom w:val="none" w:sz="0" w:space="0" w:color="auto"/>
                        <w:right w:val="none" w:sz="0" w:space="0" w:color="auto"/>
                      </w:divBdr>
                      <w:divsChild>
                        <w:div w:id="781075460">
                          <w:marLeft w:val="0"/>
                          <w:marRight w:val="0"/>
                          <w:marTop w:val="0"/>
                          <w:marBottom w:val="0"/>
                          <w:divBdr>
                            <w:top w:val="none" w:sz="0" w:space="0" w:color="auto"/>
                            <w:left w:val="none" w:sz="0" w:space="0" w:color="auto"/>
                            <w:bottom w:val="none" w:sz="0" w:space="0" w:color="auto"/>
                            <w:right w:val="none" w:sz="0" w:space="0" w:color="auto"/>
                          </w:divBdr>
                          <w:divsChild>
                            <w:div w:id="1052194594">
                              <w:marLeft w:val="0"/>
                              <w:marRight w:val="0"/>
                              <w:marTop w:val="120"/>
                              <w:marBottom w:val="360"/>
                              <w:divBdr>
                                <w:top w:val="none" w:sz="0" w:space="0" w:color="auto"/>
                                <w:left w:val="none" w:sz="0" w:space="0" w:color="auto"/>
                                <w:bottom w:val="none" w:sz="0" w:space="0" w:color="auto"/>
                                <w:right w:val="none" w:sz="0" w:space="0" w:color="auto"/>
                              </w:divBdr>
                              <w:divsChild>
                                <w:div w:id="1539974799">
                                  <w:marLeft w:val="420"/>
                                  <w:marRight w:val="0"/>
                                  <w:marTop w:val="0"/>
                                  <w:marBottom w:val="0"/>
                                  <w:divBdr>
                                    <w:top w:val="none" w:sz="0" w:space="0" w:color="auto"/>
                                    <w:left w:val="none" w:sz="0" w:space="0" w:color="auto"/>
                                    <w:bottom w:val="none" w:sz="0" w:space="0" w:color="auto"/>
                                    <w:right w:val="none" w:sz="0" w:space="0" w:color="auto"/>
                                  </w:divBdr>
                                  <w:divsChild>
                                    <w:div w:id="1629357699">
                                      <w:marLeft w:val="0"/>
                                      <w:marRight w:val="0"/>
                                      <w:marTop w:val="0"/>
                                      <w:marBottom w:val="0"/>
                                      <w:divBdr>
                                        <w:top w:val="none" w:sz="0" w:space="0" w:color="auto"/>
                                        <w:left w:val="none" w:sz="0" w:space="0" w:color="auto"/>
                                        <w:bottom w:val="none" w:sz="0" w:space="0" w:color="auto"/>
                                        <w:right w:val="none" w:sz="0" w:space="0" w:color="auto"/>
                                      </w:divBdr>
                                      <w:divsChild>
                                        <w:div w:id="19750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476136">
      <w:bodyDiv w:val="1"/>
      <w:marLeft w:val="0"/>
      <w:marRight w:val="0"/>
      <w:marTop w:val="0"/>
      <w:marBottom w:val="0"/>
      <w:divBdr>
        <w:top w:val="none" w:sz="0" w:space="0" w:color="auto"/>
        <w:left w:val="none" w:sz="0" w:space="0" w:color="auto"/>
        <w:bottom w:val="none" w:sz="0" w:space="0" w:color="auto"/>
        <w:right w:val="none" w:sz="0" w:space="0" w:color="auto"/>
      </w:divBdr>
    </w:div>
    <w:div w:id="1922133803">
      <w:marLeft w:val="0"/>
      <w:marRight w:val="0"/>
      <w:marTop w:val="0"/>
      <w:marBottom w:val="0"/>
      <w:divBdr>
        <w:top w:val="none" w:sz="0" w:space="0" w:color="auto"/>
        <w:left w:val="none" w:sz="0" w:space="0" w:color="auto"/>
        <w:bottom w:val="none" w:sz="0" w:space="0" w:color="auto"/>
        <w:right w:val="none" w:sz="0" w:space="0" w:color="auto"/>
      </w:divBdr>
    </w:div>
    <w:div w:id="1922133804">
      <w:marLeft w:val="0"/>
      <w:marRight w:val="0"/>
      <w:marTop w:val="0"/>
      <w:marBottom w:val="0"/>
      <w:divBdr>
        <w:top w:val="none" w:sz="0" w:space="0" w:color="auto"/>
        <w:left w:val="none" w:sz="0" w:space="0" w:color="auto"/>
        <w:bottom w:val="none" w:sz="0" w:space="0" w:color="auto"/>
        <w:right w:val="none" w:sz="0" w:space="0" w:color="auto"/>
      </w:divBdr>
    </w:div>
    <w:div w:id="1922133805">
      <w:marLeft w:val="0"/>
      <w:marRight w:val="0"/>
      <w:marTop w:val="0"/>
      <w:marBottom w:val="0"/>
      <w:divBdr>
        <w:top w:val="none" w:sz="0" w:space="0" w:color="auto"/>
        <w:left w:val="none" w:sz="0" w:space="0" w:color="auto"/>
        <w:bottom w:val="none" w:sz="0" w:space="0" w:color="auto"/>
        <w:right w:val="none" w:sz="0" w:space="0" w:color="auto"/>
      </w:divBdr>
    </w:div>
    <w:div w:id="1922133806">
      <w:marLeft w:val="0"/>
      <w:marRight w:val="0"/>
      <w:marTop w:val="0"/>
      <w:marBottom w:val="0"/>
      <w:divBdr>
        <w:top w:val="none" w:sz="0" w:space="0" w:color="auto"/>
        <w:left w:val="none" w:sz="0" w:space="0" w:color="auto"/>
        <w:bottom w:val="none" w:sz="0" w:space="0" w:color="auto"/>
        <w:right w:val="none" w:sz="0" w:space="0" w:color="auto"/>
      </w:divBdr>
    </w:div>
    <w:div w:id="1925454204">
      <w:bodyDiv w:val="1"/>
      <w:marLeft w:val="0"/>
      <w:marRight w:val="0"/>
      <w:marTop w:val="0"/>
      <w:marBottom w:val="0"/>
      <w:divBdr>
        <w:top w:val="none" w:sz="0" w:space="0" w:color="auto"/>
        <w:left w:val="none" w:sz="0" w:space="0" w:color="auto"/>
        <w:bottom w:val="none" w:sz="0" w:space="0" w:color="auto"/>
        <w:right w:val="none" w:sz="0" w:space="0" w:color="auto"/>
      </w:divBdr>
      <w:divsChild>
        <w:div w:id="925575237">
          <w:marLeft w:val="0"/>
          <w:marRight w:val="1"/>
          <w:marTop w:val="0"/>
          <w:marBottom w:val="0"/>
          <w:divBdr>
            <w:top w:val="none" w:sz="0" w:space="0" w:color="auto"/>
            <w:left w:val="none" w:sz="0" w:space="0" w:color="auto"/>
            <w:bottom w:val="none" w:sz="0" w:space="0" w:color="auto"/>
            <w:right w:val="none" w:sz="0" w:space="0" w:color="auto"/>
          </w:divBdr>
          <w:divsChild>
            <w:div w:id="663625505">
              <w:marLeft w:val="0"/>
              <w:marRight w:val="0"/>
              <w:marTop w:val="0"/>
              <w:marBottom w:val="0"/>
              <w:divBdr>
                <w:top w:val="none" w:sz="0" w:space="0" w:color="auto"/>
                <w:left w:val="none" w:sz="0" w:space="0" w:color="auto"/>
                <w:bottom w:val="none" w:sz="0" w:space="0" w:color="auto"/>
                <w:right w:val="none" w:sz="0" w:space="0" w:color="auto"/>
              </w:divBdr>
              <w:divsChild>
                <w:div w:id="1196508139">
                  <w:marLeft w:val="0"/>
                  <w:marRight w:val="1"/>
                  <w:marTop w:val="0"/>
                  <w:marBottom w:val="0"/>
                  <w:divBdr>
                    <w:top w:val="none" w:sz="0" w:space="0" w:color="auto"/>
                    <w:left w:val="none" w:sz="0" w:space="0" w:color="auto"/>
                    <w:bottom w:val="none" w:sz="0" w:space="0" w:color="auto"/>
                    <w:right w:val="none" w:sz="0" w:space="0" w:color="auto"/>
                  </w:divBdr>
                  <w:divsChild>
                    <w:div w:id="774062840">
                      <w:marLeft w:val="0"/>
                      <w:marRight w:val="0"/>
                      <w:marTop w:val="0"/>
                      <w:marBottom w:val="0"/>
                      <w:divBdr>
                        <w:top w:val="none" w:sz="0" w:space="0" w:color="auto"/>
                        <w:left w:val="none" w:sz="0" w:space="0" w:color="auto"/>
                        <w:bottom w:val="none" w:sz="0" w:space="0" w:color="auto"/>
                        <w:right w:val="none" w:sz="0" w:space="0" w:color="auto"/>
                      </w:divBdr>
                      <w:divsChild>
                        <w:div w:id="2088840897">
                          <w:marLeft w:val="0"/>
                          <w:marRight w:val="0"/>
                          <w:marTop w:val="0"/>
                          <w:marBottom w:val="0"/>
                          <w:divBdr>
                            <w:top w:val="none" w:sz="0" w:space="0" w:color="auto"/>
                            <w:left w:val="none" w:sz="0" w:space="0" w:color="auto"/>
                            <w:bottom w:val="none" w:sz="0" w:space="0" w:color="auto"/>
                            <w:right w:val="none" w:sz="0" w:space="0" w:color="auto"/>
                          </w:divBdr>
                          <w:divsChild>
                            <w:div w:id="806822761">
                              <w:marLeft w:val="0"/>
                              <w:marRight w:val="0"/>
                              <w:marTop w:val="120"/>
                              <w:marBottom w:val="360"/>
                              <w:divBdr>
                                <w:top w:val="none" w:sz="0" w:space="0" w:color="auto"/>
                                <w:left w:val="none" w:sz="0" w:space="0" w:color="auto"/>
                                <w:bottom w:val="none" w:sz="0" w:space="0" w:color="auto"/>
                                <w:right w:val="none" w:sz="0" w:space="0" w:color="auto"/>
                              </w:divBdr>
                              <w:divsChild>
                                <w:div w:id="2086409946">
                                  <w:marLeft w:val="420"/>
                                  <w:marRight w:val="0"/>
                                  <w:marTop w:val="0"/>
                                  <w:marBottom w:val="0"/>
                                  <w:divBdr>
                                    <w:top w:val="none" w:sz="0" w:space="0" w:color="auto"/>
                                    <w:left w:val="none" w:sz="0" w:space="0" w:color="auto"/>
                                    <w:bottom w:val="none" w:sz="0" w:space="0" w:color="auto"/>
                                    <w:right w:val="none" w:sz="0" w:space="0" w:color="auto"/>
                                  </w:divBdr>
                                  <w:divsChild>
                                    <w:div w:id="1557545972">
                                      <w:marLeft w:val="0"/>
                                      <w:marRight w:val="0"/>
                                      <w:marTop w:val="0"/>
                                      <w:marBottom w:val="0"/>
                                      <w:divBdr>
                                        <w:top w:val="none" w:sz="0" w:space="0" w:color="auto"/>
                                        <w:left w:val="none" w:sz="0" w:space="0" w:color="auto"/>
                                        <w:bottom w:val="none" w:sz="0" w:space="0" w:color="auto"/>
                                        <w:right w:val="none" w:sz="0" w:space="0" w:color="auto"/>
                                      </w:divBdr>
                                      <w:divsChild>
                                        <w:div w:id="7134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584435">
      <w:bodyDiv w:val="1"/>
      <w:marLeft w:val="0"/>
      <w:marRight w:val="0"/>
      <w:marTop w:val="0"/>
      <w:marBottom w:val="0"/>
      <w:divBdr>
        <w:top w:val="none" w:sz="0" w:space="0" w:color="auto"/>
        <w:left w:val="none" w:sz="0" w:space="0" w:color="auto"/>
        <w:bottom w:val="none" w:sz="0" w:space="0" w:color="auto"/>
        <w:right w:val="none" w:sz="0" w:space="0" w:color="auto"/>
      </w:divBdr>
    </w:div>
    <w:div w:id="1961523810">
      <w:bodyDiv w:val="1"/>
      <w:marLeft w:val="0"/>
      <w:marRight w:val="0"/>
      <w:marTop w:val="0"/>
      <w:marBottom w:val="0"/>
      <w:divBdr>
        <w:top w:val="none" w:sz="0" w:space="0" w:color="auto"/>
        <w:left w:val="none" w:sz="0" w:space="0" w:color="auto"/>
        <w:bottom w:val="none" w:sz="0" w:space="0" w:color="auto"/>
        <w:right w:val="none" w:sz="0" w:space="0" w:color="auto"/>
      </w:divBdr>
      <w:divsChild>
        <w:div w:id="1751077563">
          <w:marLeft w:val="0"/>
          <w:marRight w:val="1"/>
          <w:marTop w:val="0"/>
          <w:marBottom w:val="0"/>
          <w:divBdr>
            <w:top w:val="none" w:sz="0" w:space="0" w:color="auto"/>
            <w:left w:val="none" w:sz="0" w:space="0" w:color="auto"/>
            <w:bottom w:val="none" w:sz="0" w:space="0" w:color="auto"/>
            <w:right w:val="none" w:sz="0" w:space="0" w:color="auto"/>
          </w:divBdr>
          <w:divsChild>
            <w:div w:id="1106345739">
              <w:marLeft w:val="0"/>
              <w:marRight w:val="0"/>
              <w:marTop w:val="0"/>
              <w:marBottom w:val="0"/>
              <w:divBdr>
                <w:top w:val="none" w:sz="0" w:space="0" w:color="auto"/>
                <w:left w:val="none" w:sz="0" w:space="0" w:color="auto"/>
                <w:bottom w:val="none" w:sz="0" w:space="0" w:color="auto"/>
                <w:right w:val="none" w:sz="0" w:space="0" w:color="auto"/>
              </w:divBdr>
              <w:divsChild>
                <w:div w:id="1754009389">
                  <w:marLeft w:val="0"/>
                  <w:marRight w:val="1"/>
                  <w:marTop w:val="0"/>
                  <w:marBottom w:val="0"/>
                  <w:divBdr>
                    <w:top w:val="none" w:sz="0" w:space="0" w:color="auto"/>
                    <w:left w:val="none" w:sz="0" w:space="0" w:color="auto"/>
                    <w:bottom w:val="none" w:sz="0" w:space="0" w:color="auto"/>
                    <w:right w:val="none" w:sz="0" w:space="0" w:color="auto"/>
                  </w:divBdr>
                  <w:divsChild>
                    <w:div w:id="1858302970">
                      <w:marLeft w:val="0"/>
                      <w:marRight w:val="0"/>
                      <w:marTop w:val="0"/>
                      <w:marBottom w:val="0"/>
                      <w:divBdr>
                        <w:top w:val="none" w:sz="0" w:space="0" w:color="auto"/>
                        <w:left w:val="none" w:sz="0" w:space="0" w:color="auto"/>
                        <w:bottom w:val="none" w:sz="0" w:space="0" w:color="auto"/>
                        <w:right w:val="none" w:sz="0" w:space="0" w:color="auto"/>
                      </w:divBdr>
                      <w:divsChild>
                        <w:div w:id="1239249267">
                          <w:marLeft w:val="0"/>
                          <w:marRight w:val="0"/>
                          <w:marTop w:val="0"/>
                          <w:marBottom w:val="0"/>
                          <w:divBdr>
                            <w:top w:val="none" w:sz="0" w:space="0" w:color="auto"/>
                            <w:left w:val="none" w:sz="0" w:space="0" w:color="auto"/>
                            <w:bottom w:val="none" w:sz="0" w:space="0" w:color="auto"/>
                            <w:right w:val="none" w:sz="0" w:space="0" w:color="auto"/>
                          </w:divBdr>
                          <w:divsChild>
                            <w:div w:id="1831479237">
                              <w:marLeft w:val="0"/>
                              <w:marRight w:val="0"/>
                              <w:marTop w:val="120"/>
                              <w:marBottom w:val="360"/>
                              <w:divBdr>
                                <w:top w:val="none" w:sz="0" w:space="0" w:color="auto"/>
                                <w:left w:val="none" w:sz="0" w:space="0" w:color="auto"/>
                                <w:bottom w:val="none" w:sz="0" w:space="0" w:color="auto"/>
                                <w:right w:val="none" w:sz="0" w:space="0" w:color="auto"/>
                              </w:divBdr>
                              <w:divsChild>
                                <w:div w:id="1070007209">
                                  <w:marLeft w:val="0"/>
                                  <w:marRight w:val="0"/>
                                  <w:marTop w:val="0"/>
                                  <w:marBottom w:val="0"/>
                                  <w:divBdr>
                                    <w:top w:val="none" w:sz="0" w:space="0" w:color="auto"/>
                                    <w:left w:val="none" w:sz="0" w:space="0" w:color="auto"/>
                                    <w:bottom w:val="none" w:sz="0" w:space="0" w:color="auto"/>
                                    <w:right w:val="none" w:sz="0" w:space="0" w:color="auto"/>
                                  </w:divBdr>
                                  <w:divsChild>
                                    <w:div w:id="1596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740461">
      <w:bodyDiv w:val="1"/>
      <w:marLeft w:val="0"/>
      <w:marRight w:val="0"/>
      <w:marTop w:val="0"/>
      <w:marBottom w:val="0"/>
      <w:divBdr>
        <w:top w:val="none" w:sz="0" w:space="0" w:color="auto"/>
        <w:left w:val="none" w:sz="0" w:space="0" w:color="auto"/>
        <w:bottom w:val="none" w:sz="0" w:space="0" w:color="auto"/>
        <w:right w:val="none" w:sz="0" w:space="0" w:color="auto"/>
      </w:divBdr>
      <w:divsChild>
        <w:div w:id="709450398">
          <w:marLeft w:val="0"/>
          <w:marRight w:val="0"/>
          <w:marTop w:val="0"/>
          <w:marBottom w:val="0"/>
          <w:divBdr>
            <w:top w:val="none" w:sz="0" w:space="0" w:color="auto"/>
            <w:left w:val="none" w:sz="0" w:space="0" w:color="auto"/>
            <w:bottom w:val="none" w:sz="0" w:space="0" w:color="auto"/>
            <w:right w:val="none" w:sz="0" w:space="0" w:color="auto"/>
          </w:divBdr>
          <w:divsChild>
            <w:div w:id="1881169397">
              <w:marLeft w:val="0"/>
              <w:marRight w:val="0"/>
              <w:marTop w:val="0"/>
              <w:marBottom w:val="0"/>
              <w:divBdr>
                <w:top w:val="none" w:sz="0" w:space="0" w:color="auto"/>
                <w:left w:val="none" w:sz="0" w:space="0" w:color="auto"/>
                <w:bottom w:val="none" w:sz="0" w:space="0" w:color="auto"/>
                <w:right w:val="none" w:sz="0" w:space="0" w:color="auto"/>
              </w:divBdr>
              <w:divsChild>
                <w:div w:id="2062633351">
                  <w:marLeft w:val="0"/>
                  <w:marRight w:val="0"/>
                  <w:marTop w:val="0"/>
                  <w:marBottom w:val="0"/>
                  <w:divBdr>
                    <w:top w:val="none" w:sz="0" w:space="0" w:color="auto"/>
                    <w:left w:val="none" w:sz="0" w:space="0" w:color="auto"/>
                    <w:bottom w:val="none" w:sz="0" w:space="0" w:color="auto"/>
                    <w:right w:val="none" w:sz="0" w:space="0" w:color="auto"/>
                  </w:divBdr>
                  <w:divsChild>
                    <w:div w:id="582759908">
                      <w:marLeft w:val="0"/>
                      <w:marRight w:val="0"/>
                      <w:marTop w:val="0"/>
                      <w:marBottom w:val="0"/>
                      <w:divBdr>
                        <w:top w:val="none" w:sz="0" w:space="0" w:color="auto"/>
                        <w:left w:val="none" w:sz="0" w:space="0" w:color="auto"/>
                        <w:bottom w:val="none" w:sz="0" w:space="0" w:color="auto"/>
                        <w:right w:val="none" w:sz="0" w:space="0" w:color="auto"/>
                      </w:divBdr>
                      <w:divsChild>
                        <w:div w:id="53748369">
                          <w:marLeft w:val="0"/>
                          <w:marRight w:val="0"/>
                          <w:marTop w:val="0"/>
                          <w:marBottom w:val="0"/>
                          <w:divBdr>
                            <w:top w:val="none" w:sz="0" w:space="0" w:color="auto"/>
                            <w:left w:val="none" w:sz="0" w:space="0" w:color="auto"/>
                            <w:bottom w:val="none" w:sz="0" w:space="0" w:color="auto"/>
                            <w:right w:val="none" w:sz="0" w:space="0" w:color="auto"/>
                          </w:divBdr>
                          <w:divsChild>
                            <w:div w:id="902563667">
                              <w:marLeft w:val="0"/>
                              <w:marRight w:val="0"/>
                              <w:marTop w:val="0"/>
                              <w:marBottom w:val="0"/>
                              <w:divBdr>
                                <w:top w:val="none" w:sz="0" w:space="0" w:color="auto"/>
                                <w:left w:val="none" w:sz="0" w:space="0" w:color="auto"/>
                                <w:bottom w:val="none" w:sz="0" w:space="0" w:color="auto"/>
                                <w:right w:val="none" w:sz="0" w:space="0" w:color="auto"/>
                              </w:divBdr>
                              <w:divsChild>
                                <w:div w:id="730540280">
                                  <w:marLeft w:val="0"/>
                                  <w:marRight w:val="0"/>
                                  <w:marTop w:val="0"/>
                                  <w:marBottom w:val="0"/>
                                  <w:divBdr>
                                    <w:top w:val="none" w:sz="0" w:space="0" w:color="auto"/>
                                    <w:left w:val="none" w:sz="0" w:space="0" w:color="auto"/>
                                    <w:bottom w:val="none" w:sz="0" w:space="0" w:color="auto"/>
                                    <w:right w:val="none" w:sz="0" w:space="0" w:color="auto"/>
                                  </w:divBdr>
                                  <w:divsChild>
                                    <w:div w:id="13040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150119">
      <w:bodyDiv w:val="1"/>
      <w:marLeft w:val="0"/>
      <w:marRight w:val="0"/>
      <w:marTop w:val="0"/>
      <w:marBottom w:val="0"/>
      <w:divBdr>
        <w:top w:val="none" w:sz="0" w:space="0" w:color="auto"/>
        <w:left w:val="none" w:sz="0" w:space="0" w:color="auto"/>
        <w:bottom w:val="none" w:sz="0" w:space="0" w:color="auto"/>
        <w:right w:val="none" w:sz="0" w:space="0" w:color="auto"/>
      </w:divBdr>
      <w:divsChild>
        <w:div w:id="1220744029">
          <w:marLeft w:val="0"/>
          <w:marRight w:val="1"/>
          <w:marTop w:val="0"/>
          <w:marBottom w:val="0"/>
          <w:divBdr>
            <w:top w:val="none" w:sz="0" w:space="0" w:color="auto"/>
            <w:left w:val="none" w:sz="0" w:space="0" w:color="auto"/>
            <w:bottom w:val="none" w:sz="0" w:space="0" w:color="auto"/>
            <w:right w:val="none" w:sz="0" w:space="0" w:color="auto"/>
          </w:divBdr>
          <w:divsChild>
            <w:div w:id="959797883">
              <w:marLeft w:val="0"/>
              <w:marRight w:val="0"/>
              <w:marTop w:val="0"/>
              <w:marBottom w:val="0"/>
              <w:divBdr>
                <w:top w:val="none" w:sz="0" w:space="0" w:color="auto"/>
                <w:left w:val="none" w:sz="0" w:space="0" w:color="auto"/>
                <w:bottom w:val="none" w:sz="0" w:space="0" w:color="auto"/>
                <w:right w:val="none" w:sz="0" w:space="0" w:color="auto"/>
              </w:divBdr>
              <w:divsChild>
                <w:div w:id="1262370301">
                  <w:marLeft w:val="0"/>
                  <w:marRight w:val="1"/>
                  <w:marTop w:val="0"/>
                  <w:marBottom w:val="0"/>
                  <w:divBdr>
                    <w:top w:val="none" w:sz="0" w:space="0" w:color="auto"/>
                    <w:left w:val="none" w:sz="0" w:space="0" w:color="auto"/>
                    <w:bottom w:val="none" w:sz="0" w:space="0" w:color="auto"/>
                    <w:right w:val="none" w:sz="0" w:space="0" w:color="auto"/>
                  </w:divBdr>
                  <w:divsChild>
                    <w:div w:id="1186940518">
                      <w:marLeft w:val="0"/>
                      <w:marRight w:val="0"/>
                      <w:marTop w:val="0"/>
                      <w:marBottom w:val="0"/>
                      <w:divBdr>
                        <w:top w:val="none" w:sz="0" w:space="0" w:color="auto"/>
                        <w:left w:val="none" w:sz="0" w:space="0" w:color="auto"/>
                        <w:bottom w:val="none" w:sz="0" w:space="0" w:color="auto"/>
                        <w:right w:val="none" w:sz="0" w:space="0" w:color="auto"/>
                      </w:divBdr>
                      <w:divsChild>
                        <w:div w:id="377247038">
                          <w:marLeft w:val="0"/>
                          <w:marRight w:val="0"/>
                          <w:marTop w:val="0"/>
                          <w:marBottom w:val="0"/>
                          <w:divBdr>
                            <w:top w:val="none" w:sz="0" w:space="0" w:color="auto"/>
                            <w:left w:val="none" w:sz="0" w:space="0" w:color="auto"/>
                            <w:bottom w:val="none" w:sz="0" w:space="0" w:color="auto"/>
                            <w:right w:val="none" w:sz="0" w:space="0" w:color="auto"/>
                          </w:divBdr>
                          <w:divsChild>
                            <w:div w:id="1930384454">
                              <w:marLeft w:val="0"/>
                              <w:marRight w:val="0"/>
                              <w:marTop w:val="120"/>
                              <w:marBottom w:val="360"/>
                              <w:divBdr>
                                <w:top w:val="none" w:sz="0" w:space="0" w:color="auto"/>
                                <w:left w:val="none" w:sz="0" w:space="0" w:color="auto"/>
                                <w:bottom w:val="none" w:sz="0" w:space="0" w:color="auto"/>
                                <w:right w:val="none" w:sz="0" w:space="0" w:color="auto"/>
                              </w:divBdr>
                              <w:divsChild>
                                <w:div w:id="1326976334">
                                  <w:marLeft w:val="0"/>
                                  <w:marRight w:val="0"/>
                                  <w:marTop w:val="0"/>
                                  <w:marBottom w:val="0"/>
                                  <w:divBdr>
                                    <w:top w:val="none" w:sz="0" w:space="0" w:color="auto"/>
                                    <w:left w:val="none" w:sz="0" w:space="0" w:color="auto"/>
                                    <w:bottom w:val="none" w:sz="0" w:space="0" w:color="auto"/>
                                    <w:right w:val="none" w:sz="0" w:space="0" w:color="auto"/>
                                  </w:divBdr>
                                  <w:divsChild>
                                    <w:div w:id="5908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056959">
      <w:bodyDiv w:val="1"/>
      <w:marLeft w:val="0"/>
      <w:marRight w:val="0"/>
      <w:marTop w:val="0"/>
      <w:marBottom w:val="0"/>
      <w:divBdr>
        <w:top w:val="none" w:sz="0" w:space="0" w:color="auto"/>
        <w:left w:val="none" w:sz="0" w:space="0" w:color="auto"/>
        <w:bottom w:val="none" w:sz="0" w:space="0" w:color="auto"/>
        <w:right w:val="none" w:sz="0" w:space="0" w:color="auto"/>
      </w:divBdr>
      <w:divsChild>
        <w:div w:id="1427580970">
          <w:marLeft w:val="0"/>
          <w:marRight w:val="1"/>
          <w:marTop w:val="0"/>
          <w:marBottom w:val="0"/>
          <w:divBdr>
            <w:top w:val="none" w:sz="0" w:space="0" w:color="auto"/>
            <w:left w:val="none" w:sz="0" w:space="0" w:color="auto"/>
            <w:bottom w:val="none" w:sz="0" w:space="0" w:color="auto"/>
            <w:right w:val="none" w:sz="0" w:space="0" w:color="auto"/>
          </w:divBdr>
          <w:divsChild>
            <w:div w:id="1034378589">
              <w:marLeft w:val="0"/>
              <w:marRight w:val="0"/>
              <w:marTop w:val="0"/>
              <w:marBottom w:val="0"/>
              <w:divBdr>
                <w:top w:val="none" w:sz="0" w:space="0" w:color="auto"/>
                <w:left w:val="none" w:sz="0" w:space="0" w:color="auto"/>
                <w:bottom w:val="none" w:sz="0" w:space="0" w:color="auto"/>
                <w:right w:val="none" w:sz="0" w:space="0" w:color="auto"/>
              </w:divBdr>
              <w:divsChild>
                <w:div w:id="1515000441">
                  <w:marLeft w:val="0"/>
                  <w:marRight w:val="1"/>
                  <w:marTop w:val="0"/>
                  <w:marBottom w:val="0"/>
                  <w:divBdr>
                    <w:top w:val="none" w:sz="0" w:space="0" w:color="auto"/>
                    <w:left w:val="none" w:sz="0" w:space="0" w:color="auto"/>
                    <w:bottom w:val="none" w:sz="0" w:space="0" w:color="auto"/>
                    <w:right w:val="none" w:sz="0" w:space="0" w:color="auto"/>
                  </w:divBdr>
                  <w:divsChild>
                    <w:div w:id="2023046277">
                      <w:marLeft w:val="0"/>
                      <w:marRight w:val="0"/>
                      <w:marTop w:val="0"/>
                      <w:marBottom w:val="0"/>
                      <w:divBdr>
                        <w:top w:val="none" w:sz="0" w:space="0" w:color="auto"/>
                        <w:left w:val="none" w:sz="0" w:space="0" w:color="auto"/>
                        <w:bottom w:val="none" w:sz="0" w:space="0" w:color="auto"/>
                        <w:right w:val="none" w:sz="0" w:space="0" w:color="auto"/>
                      </w:divBdr>
                      <w:divsChild>
                        <w:div w:id="33428698">
                          <w:marLeft w:val="0"/>
                          <w:marRight w:val="0"/>
                          <w:marTop w:val="0"/>
                          <w:marBottom w:val="0"/>
                          <w:divBdr>
                            <w:top w:val="none" w:sz="0" w:space="0" w:color="auto"/>
                            <w:left w:val="none" w:sz="0" w:space="0" w:color="auto"/>
                            <w:bottom w:val="none" w:sz="0" w:space="0" w:color="auto"/>
                            <w:right w:val="none" w:sz="0" w:space="0" w:color="auto"/>
                          </w:divBdr>
                          <w:divsChild>
                            <w:div w:id="1898082612">
                              <w:marLeft w:val="0"/>
                              <w:marRight w:val="0"/>
                              <w:marTop w:val="120"/>
                              <w:marBottom w:val="360"/>
                              <w:divBdr>
                                <w:top w:val="none" w:sz="0" w:space="0" w:color="auto"/>
                                <w:left w:val="none" w:sz="0" w:space="0" w:color="auto"/>
                                <w:bottom w:val="none" w:sz="0" w:space="0" w:color="auto"/>
                                <w:right w:val="none" w:sz="0" w:space="0" w:color="auto"/>
                              </w:divBdr>
                              <w:divsChild>
                                <w:div w:id="1485971077">
                                  <w:marLeft w:val="0"/>
                                  <w:marRight w:val="0"/>
                                  <w:marTop w:val="0"/>
                                  <w:marBottom w:val="0"/>
                                  <w:divBdr>
                                    <w:top w:val="none" w:sz="0" w:space="0" w:color="auto"/>
                                    <w:left w:val="none" w:sz="0" w:space="0" w:color="auto"/>
                                    <w:bottom w:val="none" w:sz="0" w:space="0" w:color="auto"/>
                                    <w:right w:val="none" w:sz="0" w:space="0" w:color="auto"/>
                                  </w:divBdr>
                                  <w:divsChild>
                                    <w:div w:id="16023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525010">
      <w:bodyDiv w:val="1"/>
      <w:marLeft w:val="0"/>
      <w:marRight w:val="0"/>
      <w:marTop w:val="0"/>
      <w:marBottom w:val="0"/>
      <w:divBdr>
        <w:top w:val="none" w:sz="0" w:space="0" w:color="auto"/>
        <w:left w:val="none" w:sz="0" w:space="0" w:color="auto"/>
        <w:bottom w:val="none" w:sz="0" w:space="0" w:color="auto"/>
        <w:right w:val="none" w:sz="0" w:space="0" w:color="auto"/>
      </w:divBdr>
    </w:div>
    <w:div w:id="2036157072">
      <w:bodyDiv w:val="1"/>
      <w:marLeft w:val="0"/>
      <w:marRight w:val="0"/>
      <w:marTop w:val="0"/>
      <w:marBottom w:val="0"/>
      <w:divBdr>
        <w:top w:val="none" w:sz="0" w:space="0" w:color="auto"/>
        <w:left w:val="none" w:sz="0" w:space="0" w:color="auto"/>
        <w:bottom w:val="none" w:sz="0" w:space="0" w:color="auto"/>
        <w:right w:val="none" w:sz="0" w:space="0" w:color="auto"/>
      </w:divBdr>
      <w:divsChild>
        <w:div w:id="930747220">
          <w:marLeft w:val="0"/>
          <w:marRight w:val="1"/>
          <w:marTop w:val="0"/>
          <w:marBottom w:val="0"/>
          <w:divBdr>
            <w:top w:val="none" w:sz="0" w:space="0" w:color="auto"/>
            <w:left w:val="none" w:sz="0" w:space="0" w:color="auto"/>
            <w:bottom w:val="none" w:sz="0" w:space="0" w:color="auto"/>
            <w:right w:val="none" w:sz="0" w:space="0" w:color="auto"/>
          </w:divBdr>
          <w:divsChild>
            <w:div w:id="1570190468">
              <w:marLeft w:val="0"/>
              <w:marRight w:val="0"/>
              <w:marTop w:val="0"/>
              <w:marBottom w:val="0"/>
              <w:divBdr>
                <w:top w:val="none" w:sz="0" w:space="0" w:color="auto"/>
                <w:left w:val="none" w:sz="0" w:space="0" w:color="auto"/>
                <w:bottom w:val="none" w:sz="0" w:space="0" w:color="auto"/>
                <w:right w:val="none" w:sz="0" w:space="0" w:color="auto"/>
              </w:divBdr>
              <w:divsChild>
                <w:div w:id="844395387">
                  <w:marLeft w:val="0"/>
                  <w:marRight w:val="1"/>
                  <w:marTop w:val="0"/>
                  <w:marBottom w:val="0"/>
                  <w:divBdr>
                    <w:top w:val="none" w:sz="0" w:space="0" w:color="auto"/>
                    <w:left w:val="none" w:sz="0" w:space="0" w:color="auto"/>
                    <w:bottom w:val="none" w:sz="0" w:space="0" w:color="auto"/>
                    <w:right w:val="none" w:sz="0" w:space="0" w:color="auto"/>
                  </w:divBdr>
                  <w:divsChild>
                    <w:div w:id="1658683075">
                      <w:marLeft w:val="0"/>
                      <w:marRight w:val="0"/>
                      <w:marTop w:val="0"/>
                      <w:marBottom w:val="0"/>
                      <w:divBdr>
                        <w:top w:val="none" w:sz="0" w:space="0" w:color="auto"/>
                        <w:left w:val="none" w:sz="0" w:space="0" w:color="auto"/>
                        <w:bottom w:val="none" w:sz="0" w:space="0" w:color="auto"/>
                        <w:right w:val="none" w:sz="0" w:space="0" w:color="auto"/>
                      </w:divBdr>
                      <w:divsChild>
                        <w:div w:id="1154687932">
                          <w:marLeft w:val="0"/>
                          <w:marRight w:val="0"/>
                          <w:marTop w:val="0"/>
                          <w:marBottom w:val="0"/>
                          <w:divBdr>
                            <w:top w:val="none" w:sz="0" w:space="0" w:color="auto"/>
                            <w:left w:val="none" w:sz="0" w:space="0" w:color="auto"/>
                            <w:bottom w:val="none" w:sz="0" w:space="0" w:color="auto"/>
                            <w:right w:val="none" w:sz="0" w:space="0" w:color="auto"/>
                          </w:divBdr>
                          <w:divsChild>
                            <w:div w:id="954022220">
                              <w:marLeft w:val="0"/>
                              <w:marRight w:val="0"/>
                              <w:marTop w:val="120"/>
                              <w:marBottom w:val="360"/>
                              <w:divBdr>
                                <w:top w:val="none" w:sz="0" w:space="0" w:color="auto"/>
                                <w:left w:val="none" w:sz="0" w:space="0" w:color="auto"/>
                                <w:bottom w:val="none" w:sz="0" w:space="0" w:color="auto"/>
                                <w:right w:val="none" w:sz="0" w:space="0" w:color="auto"/>
                              </w:divBdr>
                              <w:divsChild>
                                <w:div w:id="149031151">
                                  <w:marLeft w:val="0"/>
                                  <w:marRight w:val="0"/>
                                  <w:marTop w:val="0"/>
                                  <w:marBottom w:val="0"/>
                                  <w:divBdr>
                                    <w:top w:val="none" w:sz="0" w:space="0" w:color="auto"/>
                                    <w:left w:val="none" w:sz="0" w:space="0" w:color="auto"/>
                                    <w:bottom w:val="none" w:sz="0" w:space="0" w:color="auto"/>
                                    <w:right w:val="none" w:sz="0" w:space="0" w:color="auto"/>
                                  </w:divBdr>
                                  <w:divsChild>
                                    <w:div w:id="13404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322230">
      <w:bodyDiv w:val="1"/>
      <w:marLeft w:val="0"/>
      <w:marRight w:val="0"/>
      <w:marTop w:val="0"/>
      <w:marBottom w:val="0"/>
      <w:divBdr>
        <w:top w:val="none" w:sz="0" w:space="0" w:color="auto"/>
        <w:left w:val="none" w:sz="0" w:space="0" w:color="auto"/>
        <w:bottom w:val="none" w:sz="0" w:space="0" w:color="auto"/>
        <w:right w:val="none" w:sz="0" w:space="0" w:color="auto"/>
      </w:divBdr>
      <w:divsChild>
        <w:div w:id="1344166591">
          <w:marLeft w:val="0"/>
          <w:marRight w:val="1"/>
          <w:marTop w:val="0"/>
          <w:marBottom w:val="0"/>
          <w:divBdr>
            <w:top w:val="none" w:sz="0" w:space="0" w:color="auto"/>
            <w:left w:val="none" w:sz="0" w:space="0" w:color="auto"/>
            <w:bottom w:val="none" w:sz="0" w:space="0" w:color="auto"/>
            <w:right w:val="none" w:sz="0" w:space="0" w:color="auto"/>
          </w:divBdr>
          <w:divsChild>
            <w:div w:id="2010912712">
              <w:marLeft w:val="0"/>
              <w:marRight w:val="0"/>
              <w:marTop w:val="0"/>
              <w:marBottom w:val="0"/>
              <w:divBdr>
                <w:top w:val="none" w:sz="0" w:space="0" w:color="auto"/>
                <w:left w:val="none" w:sz="0" w:space="0" w:color="auto"/>
                <w:bottom w:val="none" w:sz="0" w:space="0" w:color="auto"/>
                <w:right w:val="none" w:sz="0" w:space="0" w:color="auto"/>
              </w:divBdr>
              <w:divsChild>
                <w:div w:id="1881473674">
                  <w:marLeft w:val="0"/>
                  <w:marRight w:val="1"/>
                  <w:marTop w:val="0"/>
                  <w:marBottom w:val="0"/>
                  <w:divBdr>
                    <w:top w:val="none" w:sz="0" w:space="0" w:color="auto"/>
                    <w:left w:val="none" w:sz="0" w:space="0" w:color="auto"/>
                    <w:bottom w:val="none" w:sz="0" w:space="0" w:color="auto"/>
                    <w:right w:val="none" w:sz="0" w:space="0" w:color="auto"/>
                  </w:divBdr>
                  <w:divsChild>
                    <w:div w:id="1929069889">
                      <w:marLeft w:val="0"/>
                      <w:marRight w:val="0"/>
                      <w:marTop w:val="0"/>
                      <w:marBottom w:val="0"/>
                      <w:divBdr>
                        <w:top w:val="none" w:sz="0" w:space="0" w:color="auto"/>
                        <w:left w:val="none" w:sz="0" w:space="0" w:color="auto"/>
                        <w:bottom w:val="none" w:sz="0" w:space="0" w:color="auto"/>
                        <w:right w:val="none" w:sz="0" w:space="0" w:color="auto"/>
                      </w:divBdr>
                      <w:divsChild>
                        <w:div w:id="932972627">
                          <w:marLeft w:val="0"/>
                          <w:marRight w:val="0"/>
                          <w:marTop w:val="0"/>
                          <w:marBottom w:val="0"/>
                          <w:divBdr>
                            <w:top w:val="none" w:sz="0" w:space="0" w:color="auto"/>
                            <w:left w:val="none" w:sz="0" w:space="0" w:color="auto"/>
                            <w:bottom w:val="none" w:sz="0" w:space="0" w:color="auto"/>
                            <w:right w:val="none" w:sz="0" w:space="0" w:color="auto"/>
                          </w:divBdr>
                          <w:divsChild>
                            <w:div w:id="1299653626">
                              <w:marLeft w:val="0"/>
                              <w:marRight w:val="0"/>
                              <w:marTop w:val="120"/>
                              <w:marBottom w:val="360"/>
                              <w:divBdr>
                                <w:top w:val="none" w:sz="0" w:space="0" w:color="auto"/>
                                <w:left w:val="none" w:sz="0" w:space="0" w:color="auto"/>
                                <w:bottom w:val="none" w:sz="0" w:space="0" w:color="auto"/>
                                <w:right w:val="none" w:sz="0" w:space="0" w:color="auto"/>
                              </w:divBdr>
                              <w:divsChild>
                                <w:div w:id="1114447489">
                                  <w:marLeft w:val="0"/>
                                  <w:marRight w:val="0"/>
                                  <w:marTop w:val="0"/>
                                  <w:marBottom w:val="0"/>
                                  <w:divBdr>
                                    <w:top w:val="none" w:sz="0" w:space="0" w:color="auto"/>
                                    <w:left w:val="none" w:sz="0" w:space="0" w:color="auto"/>
                                    <w:bottom w:val="none" w:sz="0" w:space="0" w:color="auto"/>
                                    <w:right w:val="none" w:sz="0" w:space="0" w:color="auto"/>
                                  </w:divBdr>
                                  <w:divsChild>
                                    <w:div w:id="6448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483212">
      <w:bodyDiv w:val="1"/>
      <w:marLeft w:val="0"/>
      <w:marRight w:val="0"/>
      <w:marTop w:val="0"/>
      <w:marBottom w:val="0"/>
      <w:divBdr>
        <w:top w:val="none" w:sz="0" w:space="0" w:color="auto"/>
        <w:left w:val="none" w:sz="0" w:space="0" w:color="auto"/>
        <w:bottom w:val="none" w:sz="0" w:space="0" w:color="auto"/>
        <w:right w:val="none" w:sz="0" w:space="0" w:color="auto"/>
      </w:divBdr>
      <w:divsChild>
        <w:div w:id="1626696094">
          <w:marLeft w:val="0"/>
          <w:marRight w:val="0"/>
          <w:marTop w:val="0"/>
          <w:marBottom w:val="0"/>
          <w:divBdr>
            <w:top w:val="none" w:sz="0" w:space="0" w:color="auto"/>
            <w:left w:val="none" w:sz="0" w:space="0" w:color="auto"/>
            <w:bottom w:val="none" w:sz="0" w:space="0" w:color="auto"/>
            <w:right w:val="none" w:sz="0" w:space="0" w:color="auto"/>
          </w:divBdr>
          <w:divsChild>
            <w:div w:id="981739195">
              <w:marLeft w:val="0"/>
              <w:marRight w:val="0"/>
              <w:marTop w:val="0"/>
              <w:marBottom w:val="0"/>
              <w:divBdr>
                <w:top w:val="none" w:sz="0" w:space="0" w:color="auto"/>
                <w:left w:val="none" w:sz="0" w:space="0" w:color="auto"/>
                <w:bottom w:val="none" w:sz="0" w:space="0" w:color="auto"/>
                <w:right w:val="none" w:sz="0" w:space="0" w:color="auto"/>
              </w:divBdr>
              <w:divsChild>
                <w:div w:id="1346394874">
                  <w:marLeft w:val="0"/>
                  <w:marRight w:val="0"/>
                  <w:marTop w:val="0"/>
                  <w:marBottom w:val="0"/>
                  <w:divBdr>
                    <w:top w:val="none" w:sz="0" w:space="0" w:color="auto"/>
                    <w:left w:val="none" w:sz="0" w:space="0" w:color="auto"/>
                    <w:bottom w:val="none" w:sz="0" w:space="0" w:color="auto"/>
                    <w:right w:val="none" w:sz="0" w:space="0" w:color="auto"/>
                  </w:divBdr>
                  <w:divsChild>
                    <w:div w:id="1789272552">
                      <w:marLeft w:val="0"/>
                      <w:marRight w:val="0"/>
                      <w:marTop w:val="0"/>
                      <w:marBottom w:val="0"/>
                      <w:divBdr>
                        <w:top w:val="none" w:sz="0" w:space="0" w:color="auto"/>
                        <w:left w:val="none" w:sz="0" w:space="0" w:color="auto"/>
                        <w:bottom w:val="none" w:sz="0" w:space="0" w:color="auto"/>
                        <w:right w:val="none" w:sz="0" w:space="0" w:color="auto"/>
                      </w:divBdr>
                      <w:divsChild>
                        <w:div w:id="1924144977">
                          <w:marLeft w:val="0"/>
                          <w:marRight w:val="0"/>
                          <w:marTop w:val="0"/>
                          <w:marBottom w:val="0"/>
                          <w:divBdr>
                            <w:top w:val="none" w:sz="0" w:space="0" w:color="auto"/>
                            <w:left w:val="none" w:sz="0" w:space="0" w:color="auto"/>
                            <w:bottom w:val="none" w:sz="0" w:space="0" w:color="auto"/>
                            <w:right w:val="none" w:sz="0" w:space="0" w:color="auto"/>
                          </w:divBdr>
                          <w:divsChild>
                            <w:div w:id="162017616">
                              <w:marLeft w:val="0"/>
                              <w:marRight w:val="0"/>
                              <w:marTop w:val="0"/>
                              <w:marBottom w:val="0"/>
                              <w:divBdr>
                                <w:top w:val="none" w:sz="0" w:space="0" w:color="auto"/>
                                <w:left w:val="none" w:sz="0" w:space="0" w:color="auto"/>
                                <w:bottom w:val="none" w:sz="0" w:space="0" w:color="auto"/>
                                <w:right w:val="none" w:sz="0" w:space="0" w:color="auto"/>
                              </w:divBdr>
                              <w:divsChild>
                                <w:div w:id="1995986196">
                                  <w:marLeft w:val="0"/>
                                  <w:marRight w:val="0"/>
                                  <w:marTop w:val="0"/>
                                  <w:marBottom w:val="0"/>
                                  <w:divBdr>
                                    <w:top w:val="none" w:sz="0" w:space="0" w:color="auto"/>
                                    <w:left w:val="none" w:sz="0" w:space="0" w:color="auto"/>
                                    <w:bottom w:val="none" w:sz="0" w:space="0" w:color="auto"/>
                                    <w:right w:val="none" w:sz="0" w:space="0" w:color="auto"/>
                                  </w:divBdr>
                                  <w:divsChild>
                                    <w:div w:id="12630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453963">
      <w:bodyDiv w:val="1"/>
      <w:marLeft w:val="0"/>
      <w:marRight w:val="0"/>
      <w:marTop w:val="0"/>
      <w:marBottom w:val="0"/>
      <w:divBdr>
        <w:top w:val="none" w:sz="0" w:space="0" w:color="auto"/>
        <w:left w:val="none" w:sz="0" w:space="0" w:color="auto"/>
        <w:bottom w:val="none" w:sz="0" w:space="0" w:color="auto"/>
        <w:right w:val="none" w:sz="0" w:space="0" w:color="auto"/>
      </w:divBdr>
      <w:divsChild>
        <w:div w:id="964846826">
          <w:marLeft w:val="0"/>
          <w:marRight w:val="1"/>
          <w:marTop w:val="0"/>
          <w:marBottom w:val="0"/>
          <w:divBdr>
            <w:top w:val="none" w:sz="0" w:space="0" w:color="auto"/>
            <w:left w:val="none" w:sz="0" w:space="0" w:color="auto"/>
            <w:bottom w:val="none" w:sz="0" w:space="0" w:color="auto"/>
            <w:right w:val="none" w:sz="0" w:space="0" w:color="auto"/>
          </w:divBdr>
          <w:divsChild>
            <w:div w:id="925114498">
              <w:marLeft w:val="0"/>
              <w:marRight w:val="0"/>
              <w:marTop w:val="0"/>
              <w:marBottom w:val="0"/>
              <w:divBdr>
                <w:top w:val="none" w:sz="0" w:space="0" w:color="auto"/>
                <w:left w:val="none" w:sz="0" w:space="0" w:color="auto"/>
                <w:bottom w:val="none" w:sz="0" w:space="0" w:color="auto"/>
                <w:right w:val="none" w:sz="0" w:space="0" w:color="auto"/>
              </w:divBdr>
              <w:divsChild>
                <w:div w:id="1675722095">
                  <w:marLeft w:val="0"/>
                  <w:marRight w:val="1"/>
                  <w:marTop w:val="0"/>
                  <w:marBottom w:val="0"/>
                  <w:divBdr>
                    <w:top w:val="none" w:sz="0" w:space="0" w:color="auto"/>
                    <w:left w:val="none" w:sz="0" w:space="0" w:color="auto"/>
                    <w:bottom w:val="none" w:sz="0" w:space="0" w:color="auto"/>
                    <w:right w:val="none" w:sz="0" w:space="0" w:color="auto"/>
                  </w:divBdr>
                  <w:divsChild>
                    <w:div w:id="83697602">
                      <w:marLeft w:val="0"/>
                      <w:marRight w:val="0"/>
                      <w:marTop w:val="0"/>
                      <w:marBottom w:val="0"/>
                      <w:divBdr>
                        <w:top w:val="none" w:sz="0" w:space="0" w:color="auto"/>
                        <w:left w:val="none" w:sz="0" w:space="0" w:color="auto"/>
                        <w:bottom w:val="none" w:sz="0" w:space="0" w:color="auto"/>
                        <w:right w:val="none" w:sz="0" w:space="0" w:color="auto"/>
                      </w:divBdr>
                      <w:divsChild>
                        <w:div w:id="759985384">
                          <w:marLeft w:val="0"/>
                          <w:marRight w:val="0"/>
                          <w:marTop w:val="0"/>
                          <w:marBottom w:val="0"/>
                          <w:divBdr>
                            <w:top w:val="none" w:sz="0" w:space="0" w:color="auto"/>
                            <w:left w:val="none" w:sz="0" w:space="0" w:color="auto"/>
                            <w:bottom w:val="none" w:sz="0" w:space="0" w:color="auto"/>
                            <w:right w:val="none" w:sz="0" w:space="0" w:color="auto"/>
                          </w:divBdr>
                          <w:divsChild>
                            <w:div w:id="91164714">
                              <w:marLeft w:val="0"/>
                              <w:marRight w:val="0"/>
                              <w:marTop w:val="120"/>
                              <w:marBottom w:val="360"/>
                              <w:divBdr>
                                <w:top w:val="none" w:sz="0" w:space="0" w:color="auto"/>
                                <w:left w:val="none" w:sz="0" w:space="0" w:color="auto"/>
                                <w:bottom w:val="none" w:sz="0" w:space="0" w:color="auto"/>
                                <w:right w:val="none" w:sz="0" w:space="0" w:color="auto"/>
                              </w:divBdr>
                              <w:divsChild>
                                <w:div w:id="437219459">
                                  <w:marLeft w:val="0"/>
                                  <w:marRight w:val="0"/>
                                  <w:marTop w:val="0"/>
                                  <w:marBottom w:val="0"/>
                                  <w:divBdr>
                                    <w:top w:val="none" w:sz="0" w:space="0" w:color="auto"/>
                                    <w:left w:val="none" w:sz="0" w:space="0" w:color="auto"/>
                                    <w:bottom w:val="none" w:sz="0" w:space="0" w:color="auto"/>
                                    <w:right w:val="none" w:sz="0" w:space="0" w:color="auto"/>
                                  </w:divBdr>
                                  <w:divsChild>
                                    <w:div w:id="71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188110">
      <w:bodyDiv w:val="1"/>
      <w:marLeft w:val="0"/>
      <w:marRight w:val="0"/>
      <w:marTop w:val="0"/>
      <w:marBottom w:val="0"/>
      <w:divBdr>
        <w:top w:val="none" w:sz="0" w:space="0" w:color="auto"/>
        <w:left w:val="none" w:sz="0" w:space="0" w:color="auto"/>
        <w:bottom w:val="none" w:sz="0" w:space="0" w:color="auto"/>
        <w:right w:val="none" w:sz="0" w:space="0" w:color="auto"/>
      </w:divBdr>
      <w:divsChild>
        <w:div w:id="1444105218">
          <w:marLeft w:val="0"/>
          <w:marRight w:val="1"/>
          <w:marTop w:val="0"/>
          <w:marBottom w:val="0"/>
          <w:divBdr>
            <w:top w:val="none" w:sz="0" w:space="0" w:color="auto"/>
            <w:left w:val="none" w:sz="0" w:space="0" w:color="auto"/>
            <w:bottom w:val="none" w:sz="0" w:space="0" w:color="auto"/>
            <w:right w:val="none" w:sz="0" w:space="0" w:color="auto"/>
          </w:divBdr>
          <w:divsChild>
            <w:div w:id="1354188537">
              <w:marLeft w:val="0"/>
              <w:marRight w:val="0"/>
              <w:marTop w:val="0"/>
              <w:marBottom w:val="0"/>
              <w:divBdr>
                <w:top w:val="none" w:sz="0" w:space="0" w:color="auto"/>
                <w:left w:val="none" w:sz="0" w:space="0" w:color="auto"/>
                <w:bottom w:val="none" w:sz="0" w:space="0" w:color="auto"/>
                <w:right w:val="none" w:sz="0" w:space="0" w:color="auto"/>
              </w:divBdr>
              <w:divsChild>
                <w:div w:id="1539392832">
                  <w:marLeft w:val="0"/>
                  <w:marRight w:val="1"/>
                  <w:marTop w:val="0"/>
                  <w:marBottom w:val="0"/>
                  <w:divBdr>
                    <w:top w:val="none" w:sz="0" w:space="0" w:color="auto"/>
                    <w:left w:val="none" w:sz="0" w:space="0" w:color="auto"/>
                    <w:bottom w:val="none" w:sz="0" w:space="0" w:color="auto"/>
                    <w:right w:val="none" w:sz="0" w:space="0" w:color="auto"/>
                  </w:divBdr>
                  <w:divsChild>
                    <w:div w:id="1976258144">
                      <w:marLeft w:val="0"/>
                      <w:marRight w:val="0"/>
                      <w:marTop w:val="0"/>
                      <w:marBottom w:val="0"/>
                      <w:divBdr>
                        <w:top w:val="none" w:sz="0" w:space="0" w:color="auto"/>
                        <w:left w:val="none" w:sz="0" w:space="0" w:color="auto"/>
                        <w:bottom w:val="none" w:sz="0" w:space="0" w:color="auto"/>
                        <w:right w:val="none" w:sz="0" w:space="0" w:color="auto"/>
                      </w:divBdr>
                      <w:divsChild>
                        <w:div w:id="1422678305">
                          <w:marLeft w:val="0"/>
                          <w:marRight w:val="0"/>
                          <w:marTop w:val="0"/>
                          <w:marBottom w:val="0"/>
                          <w:divBdr>
                            <w:top w:val="none" w:sz="0" w:space="0" w:color="auto"/>
                            <w:left w:val="none" w:sz="0" w:space="0" w:color="auto"/>
                            <w:bottom w:val="none" w:sz="0" w:space="0" w:color="auto"/>
                            <w:right w:val="none" w:sz="0" w:space="0" w:color="auto"/>
                          </w:divBdr>
                          <w:divsChild>
                            <w:div w:id="199320825">
                              <w:marLeft w:val="0"/>
                              <w:marRight w:val="0"/>
                              <w:marTop w:val="120"/>
                              <w:marBottom w:val="360"/>
                              <w:divBdr>
                                <w:top w:val="none" w:sz="0" w:space="0" w:color="auto"/>
                                <w:left w:val="none" w:sz="0" w:space="0" w:color="auto"/>
                                <w:bottom w:val="none" w:sz="0" w:space="0" w:color="auto"/>
                                <w:right w:val="none" w:sz="0" w:space="0" w:color="auto"/>
                              </w:divBdr>
                              <w:divsChild>
                                <w:div w:id="37439887">
                                  <w:marLeft w:val="0"/>
                                  <w:marRight w:val="0"/>
                                  <w:marTop w:val="0"/>
                                  <w:marBottom w:val="0"/>
                                  <w:divBdr>
                                    <w:top w:val="none" w:sz="0" w:space="0" w:color="auto"/>
                                    <w:left w:val="none" w:sz="0" w:space="0" w:color="auto"/>
                                    <w:bottom w:val="none" w:sz="0" w:space="0" w:color="auto"/>
                                    <w:right w:val="none" w:sz="0" w:space="0" w:color="auto"/>
                                  </w:divBdr>
                                  <w:divsChild>
                                    <w:div w:id="3929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Vondran.Florian@mh-hannov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3B49-DFA4-8143-AAEC-369A3801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10489</Words>
  <Characters>59788</Characters>
  <Application>Microsoft Macintosh Word</Application>
  <DocSecurity>0</DocSecurity>
  <Lines>498</Lines>
  <Paragraphs>140</Paragraphs>
  <ScaleCrop>false</ScaleCrop>
  <HeadingPairs>
    <vt:vector size="2" baseType="variant">
      <vt:variant>
        <vt:lpstr>Titel</vt:lpstr>
      </vt:variant>
      <vt:variant>
        <vt:i4>1</vt:i4>
      </vt:variant>
    </vt:vector>
  </HeadingPairs>
  <TitlesOfParts>
    <vt:vector size="1" baseType="lpstr">
      <vt:lpstr>High reactivity in mixed lymphocyte culture and low FoxP3 expression of the CD4+CD25+CD127low T-cell subset prior to kidney transplantation are associated with an increased risk of graft rejection</vt:lpstr>
    </vt:vector>
  </TitlesOfParts>
  <Company>Microsoft</Company>
  <LinksUpToDate>false</LinksUpToDate>
  <CharactersWithSpaces>70137</CharactersWithSpaces>
  <SharedDoc>false</SharedDoc>
  <HLinks>
    <vt:vector size="306" baseType="variant">
      <vt:variant>
        <vt:i4>4521995</vt:i4>
      </vt:variant>
      <vt:variant>
        <vt:i4>314</vt:i4>
      </vt:variant>
      <vt:variant>
        <vt:i4>0</vt:i4>
      </vt:variant>
      <vt:variant>
        <vt:i4>5</vt:i4>
      </vt:variant>
      <vt:variant>
        <vt:lpwstr/>
      </vt:variant>
      <vt:variant>
        <vt:lpwstr>_ENREF_49</vt:lpwstr>
      </vt:variant>
      <vt:variant>
        <vt:i4>4521995</vt:i4>
      </vt:variant>
      <vt:variant>
        <vt:i4>308</vt:i4>
      </vt:variant>
      <vt:variant>
        <vt:i4>0</vt:i4>
      </vt:variant>
      <vt:variant>
        <vt:i4>5</vt:i4>
      </vt:variant>
      <vt:variant>
        <vt:lpwstr/>
      </vt:variant>
      <vt:variant>
        <vt:lpwstr>_ENREF_48</vt:lpwstr>
      </vt:variant>
      <vt:variant>
        <vt:i4>4521995</vt:i4>
      </vt:variant>
      <vt:variant>
        <vt:i4>300</vt:i4>
      </vt:variant>
      <vt:variant>
        <vt:i4>0</vt:i4>
      </vt:variant>
      <vt:variant>
        <vt:i4>5</vt:i4>
      </vt:variant>
      <vt:variant>
        <vt:lpwstr/>
      </vt:variant>
      <vt:variant>
        <vt:lpwstr>_ENREF_47</vt:lpwstr>
      </vt:variant>
      <vt:variant>
        <vt:i4>4521995</vt:i4>
      </vt:variant>
      <vt:variant>
        <vt:i4>292</vt:i4>
      </vt:variant>
      <vt:variant>
        <vt:i4>0</vt:i4>
      </vt:variant>
      <vt:variant>
        <vt:i4>5</vt:i4>
      </vt:variant>
      <vt:variant>
        <vt:lpwstr/>
      </vt:variant>
      <vt:variant>
        <vt:lpwstr>_ENREF_46</vt:lpwstr>
      </vt:variant>
      <vt:variant>
        <vt:i4>4521995</vt:i4>
      </vt:variant>
      <vt:variant>
        <vt:i4>289</vt:i4>
      </vt:variant>
      <vt:variant>
        <vt:i4>0</vt:i4>
      </vt:variant>
      <vt:variant>
        <vt:i4>5</vt:i4>
      </vt:variant>
      <vt:variant>
        <vt:lpwstr/>
      </vt:variant>
      <vt:variant>
        <vt:lpwstr>_ENREF_45</vt:lpwstr>
      </vt:variant>
      <vt:variant>
        <vt:i4>4194315</vt:i4>
      </vt:variant>
      <vt:variant>
        <vt:i4>281</vt:i4>
      </vt:variant>
      <vt:variant>
        <vt:i4>0</vt:i4>
      </vt:variant>
      <vt:variant>
        <vt:i4>5</vt:i4>
      </vt:variant>
      <vt:variant>
        <vt:lpwstr/>
      </vt:variant>
      <vt:variant>
        <vt:lpwstr>_ENREF_16</vt:lpwstr>
      </vt:variant>
      <vt:variant>
        <vt:i4>4194315</vt:i4>
      </vt:variant>
      <vt:variant>
        <vt:i4>278</vt:i4>
      </vt:variant>
      <vt:variant>
        <vt:i4>0</vt:i4>
      </vt:variant>
      <vt:variant>
        <vt:i4>5</vt:i4>
      </vt:variant>
      <vt:variant>
        <vt:lpwstr/>
      </vt:variant>
      <vt:variant>
        <vt:lpwstr>_ENREF_14</vt:lpwstr>
      </vt:variant>
      <vt:variant>
        <vt:i4>4194315</vt:i4>
      </vt:variant>
      <vt:variant>
        <vt:i4>275</vt:i4>
      </vt:variant>
      <vt:variant>
        <vt:i4>0</vt:i4>
      </vt:variant>
      <vt:variant>
        <vt:i4>5</vt:i4>
      </vt:variant>
      <vt:variant>
        <vt:lpwstr/>
      </vt:variant>
      <vt:variant>
        <vt:lpwstr>_ENREF_13</vt:lpwstr>
      </vt:variant>
      <vt:variant>
        <vt:i4>4194315</vt:i4>
      </vt:variant>
      <vt:variant>
        <vt:i4>272</vt:i4>
      </vt:variant>
      <vt:variant>
        <vt:i4>0</vt:i4>
      </vt:variant>
      <vt:variant>
        <vt:i4>5</vt:i4>
      </vt:variant>
      <vt:variant>
        <vt:lpwstr/>
      </vt:variant>
      <vt:variant>
        <vt:lpwstr>_ENREF_10</vt:lpwstr>
      </vt:variant>
      <vt:variant>
        <vt:i4>4521995</vt:i4>
      </vt:variant>
      <vt:variant>
        <vt:i4>264</vt:i4>
      </vt:variant>
      <vt:variant>
        <vt:i4>0</vt:i4>
      </vt:variant>
      <vt:variant>
        <vt:i4>5</vt:i4>
      </vt:variant>
      <vt:variant>
        <vt:lpwstr/>
      </vt:variant>
      <vt:variant>
        <vt:lpwstr>_ENREF_44</vt:lpwstr>
      </vt:variant>
      <vt:variant>
        <vt:i4>4521995</vt:i4>
      </vt:variant>
      <vt:variant>
        <vt:i4>256</vt:i4>
      </vt:variant>
      <vt:variant>
        <vt:i4>0</vt:i4>
      </vt:variant>
      <vt:variant>
        <vt:i4>5</vt:i4>
      </vt:variant>
      <vt:variant>
        <vt:lpwstr/>
      </vt:variant>
      <vt:variant>
        <vt:lpwstr>_ENREF_43</vt:lpwstr>
      </vt:variant>
      <vt:variant>
        <vt:i4>4521995</vt:i4>
      </vt:variant>
      <vt:variant>
        <vt:i4>250</vt:i4>
      </vt:variant>
      <vt:variant>
        <vt:i4>0</vt:i4>
      </vt:variant>
      <vt:variant>
        <vt:i4>5</vt:i4>
      </vt:variant>
      <vt:variant>
        <vt:lpwstr/>
      </vt:variant>
      <vt:variant>
        <vt:lpwstr>_ENREF_42</vt:lpwstr>
      </vt:variant>
      <vt:variant>
        <vt:i4>4521995</vt:i4>
      </vt:variant>
      <vt:variant>
        <vt:i4>247</vt:i4>
      </vt:variant>
      <vt:variant>
        <vt:i4>0</vt:i4>
      </vt:variant>
      <vt:variant>
        <vt:i4>5</vt:i4>
      </vt:variant>
      <vt:variant>
        <vt:lpwstr/>
      </vt:variant>
      <vt:variant>
        <vt:lpwstr>_ENREF_41</vt:lpwstr>
      </vt:variant>
      <vt:variant>
        <vt:i4>4653067</vt:i4>
      </vt:variant>
      <vt:variant>
        <vt:i4>244</vt:i4>
      </vt:variant>
      <vt:variant>
        <vt:i4>0</vt:i4>
      </vt:variant>
      <vt:variant>
        <vt:i4>5</vt:i4>
      </vt:variant>
      <vt:variant>
        <vt:lpwstr/>
      </vt:variant>
      <vt:variant>
        <vt:lpwstr>_ENREF_6</vt:lpwstr>
      </vt:variant>
      <vt:variant>
        <vt:i4>4521995</vt:i4>
      </vt:variant>
      <vt:variant>
        <vt:i4>236</vt:i4>
      </vt:variant>
      <vt:variant>
        <vt:i4>0</vt:i4>
      </vt:variant>
      <vt:variant>
        <vt:i4>5</vt:i4>
      </vt:variant>
      <vt:variant>
        <vt:lpwstr/>
      </vt:variant>
      <vt:variant>
        <vt:lpwstr>_ENREF_40</vt:lpwstr>
      </vt:variant>
      <vt:variant>
        <vt:i4>4325387</vt:i4>
      </vt:variant>
      <vt:variant>
        <vt:i4>233</vt:i4>
      </vt:variant>
      <vt:variant>
        <vt:i4>0</vt:i4>
      </vt:variant>
      <vt:variant>
        <vt:i4>5</vt:i4>
      </vt:variant>
      <vt:variant>
        <vt:lpwstr/>
      </vt:variant>
      <vt:variant>
        <vt:lpwstr>_ENREF_39</vt:lpwstr>
      </vt:variant>
      <vt:variant>
        <vt:i4>4325387</vt:i4>
      </vt:variant>
      <vt:variant>
        <vt:i4>225</vt:i4>
      </vt:variant>
      <vt:variant>
        <vt:i4>0</vt:i4>
      </vt:variant>
      <vt:variant>
        <vt:i4>5</vt:i4>
      </vt:variant>
      <vt:variant>
        <vt:lpwstr/>
      </vt:variant>
      <vt:variant>
        <vt:lpwstr>_ENREF_38</vt:lpwstr>
      </vt:variant>
      <vt:variant>
        <vt:i4>4325387</vt:i4>
      </vt:variant>
      <vt:variant>
        <vt:i4>219</vt:i4>
      </vt:variant>
      <vt:variant>
        <vt:i4>0</vt:i4>
      </vt:variant>
      <vt:variant>
        <vt:i4>5</vt:i4>
      </vt:variant>
      <vt:variant>
        <vt:lpwstr/>
      </vt:variant>
      <vt:variant>
        <vt:lpwstr>_ENREF_37</vt:lpwstr>
      </vt:variant>
      <vt:variant>
        <vt:i4>4325387</vt:i4>
      </vt:variant>
      <vt:variant>
        <vt:i4>216</vt:i4>
      </vt:variant>
      <vt:variant>
        <vt:i4>0</vt:i4>
      </vt:variant>
      <vt:variant>
        <vt:i4>5</vt:i4>
      </vt:variant>
      <vt:variant>
        <vt:lpwstr/>
      </vt:variant>
      <vt:variant>
        <vt:lpwstr>_ENREF_36</vt:lpwstr>
      </vt:variant>
      <vt:variant>
        <vt:i4>4194315</vt:i4>
      </vt:variant>
      <vt:variant>
        <vt:i4>208</vt:i4>
      </vt:variant>
      <vt:variant>
        <vt:i4>0</vt:i4>
      </vt:variant>
      <vt:variant>
        <vt:i4>5</vt:i4>
      </vt:variant>
      <vt:variant>
        <vt:lpwstr/>
      </vt:variant>
      <vt:variant>
        <vt:lpwstr>_ENREF_17</vt:lpwstr>
      </vt:variant>
      <vt:variant>
        <vt:i4>4194315</vt:i4>
      </vt:variant>
      <vt:variant>
        <vt:i4>200</vt:i4>
      </vt:variant>
      <vt:variant>
        <vt:i4>0</vt:i4>
      </vt:variant>
      <vt:variant>
        <vt:i4>5</vt:i4>
      </vt:variant>
      <vt:variant>
        <vt:lpwstr/>
      </vt:variant>
      <vt:variant>
        <vt:lpwstr>_ENREF_16</vt:lpwstr>
      </vt:variant>
      <vt:variant>
        <vt:i4>4325387</vt:i4>
      </vt:variant>
      <vt:variant>
        <vt:i4>194</vt:i4>
      </vt:variant>
      <vt:variant>
        <vt:i4>0</vt:i4>
      </vt:variant>
      <vt:variant>
        <vt:i4>5</vt:i4>
      </vt:variant>
      <vt:variant>
        <vt:lpwstr/>
      </vt:variant>
      <vt:variant>
        <vt:lpwstr>_ENREF_33</vt:lpwstr>
      </vt:variant>
      <vt:variant>
        <vt:i4>4325387</vt:i4>
      </vt:variant>
      <vt:variant>
        <vt:i4>186</vt:i4>
      </vt:variant>
      <vt:variant>
        <vt:i4>0</vt:i4>
      </vt:variant>
      <vt:variant>
        <vt:i4>5</vt:i4>
      </vt:variant>
      <vt:variant>
        <vt:lpwstr/>
      </vt:variant>
      <vt:variant>
        <vt:lpwstr>_ENREF_32</vt:lpwstr>
      </vt:variant>
      <vt:variant>
        <vt:i4>4194315</vt:i4>
      </vt:variant>
      <vt:variant>
        <vt:i4>178</vt:i4>
      </vt:variant>
      <vt:variant>
        <vt:i4>0</vt:i4>
      </vt:variant>
      <vt:variant>
        <vt:i4>5</vt:i4>
      </vt:variant>
      <vt:variant>
        <vt:lpwstr/>
      </vt:variant>
      <vt:variant>
        <vt:lpwstr>_ENREF_18</vt:lpwstr>
      </vt:variant>
      <vt:variant>
        <vt:i4>4194315</vt:i4>
      </vt:variant>
      <vt:variant>
        <vt:i4>170</vt:i4>
      </vt:variant>
      <vt:variant>
        <vt:i4>0</vt:i4>
      </vt:variant>
      <vt:variant>
        <vt:i4>5</vt:i4>
      </vt:variant>
      <vt:variant>
        <vt:lpwstr/>
      </vt:variant>
      <vt:variant>
        <vt:lpwstr>_ENREF_19</vt:lpwstr>
      </vt:variant>
      <vt:variant>
        <vt:i4>4194315</vt:i4>
      </vt:variant>
      <vt:variant>
        <vt:i4>162</vt:i4>
      </vt:variant>
      <vt:variant>
        <vt:i4>0</vt:i4>
      </vt:variant>
      <vt:variant>
        <vt:i4>5</vt:i4>
      </vt:variant>
      <vt:variant>
        <vt:lpwstr/>
      </vt:variant>
      <vt:variant>
        <vt:lpwstr>_ENREF_14</vt:lpwstr>
      </vt:variant>
      <vt:variant>
        <vt:i4>4194315</vt:i4>
      </vt:variant>
      <vt:variant>
        <vt:i4>159</vt:i4>
      </vt:variant>
      <vt:variant>
        <vt:i4>0</vt:i4>
      </vt:variant>
      <vt:variant>
        <vt:i4>5</vt:i4>
      </vt:variant>
      <vt:variant>
        <vt:lpwstr/>
      </vt:variant>
      <vt:variant>
        <vt:lpwstr>_ENREF_12</vt:lpwstr>
      </vt:variant>
      <vt:variant>
        <vt:i4>4784139</vt:i4>
      </vt:variant>
      <vt:variant>
        <vt:i4>156</vt:i4>
      </vt:variant>
      <vt:variant>
        <vt:i4>0</vt:i4>
      </vt:variant>
      <vt:variant>
        <vt:i4>5</vt:i4>
      </vt:variant>
      <vt:variant>
        <vt:lpwstr/>
      </vt:variant>
      <vt:variant>
        <vt:lpwstr>_ENREF_8</vt:lpwstr>
      </vt:variant>
      <vt:variant>
        <vt:i4>4390923</vt:i4>
      </vt:variant>
      <vt:variant>
        <vt:i4>148</vt:i4>
      </vt:variant>
      <vt:variant>
        <vt:i4>0</vt:i4>
      </vt:variant>
      <vt:variant>
        <vt:i4>5</vt:i4>
      </vt:variant>
      <vt:variant>
        <vt:lpwstr/>
      </vt:variant>
      <vt:variant>
        <vt:lpwstr>_ENREF_26</vt:lpwstr>
      </vt:variant>
      <vt:variant>
        <vt:i4>4653067</vt:i4>
      </vt:variant>
      <vt:variant>
        <vt:i4>145</vt:i4>
      </vt:variant>
      <vt:variant>
        <vt:i4>0</vt:i4>
      </vt:variant>
      <vt:variant>
        <vt:i4>5</vt:i4>
      </vt:variant>
      <vt:variant>
        <vt:lpwstr/>
      </vt:variant>
      <vt:variant>
        <vt:lpwstr>_ENREF_6</vt:lpwstr>
      </vt:variant>
      <vt:variant>
        <vt:i4>4390923</vt:i4>
      </vt:variant>
      <vt:variant>
        <vt:i4>137</vt:i4>
      </vt:variant>
      <vt:variant>
        <vt:i4>0</vt:i4>
      </vt:variant>
      <vt:variant>
        <vt:i4>5</vt:i4>
      </vt:variant>
      <vt:variant>
        <vt:lpwstr/>
      </vt:variant>
      <vt:variant>
        <vt:lpwstr>_ENREF_25</vt:lpwstr>
      </vt:variant>
      <vt:variant>
        <vt:i4>4390923</vt:i4>
      </vt:variant>
      <vt:variant>
        <vt:i4>129</vt:i4>
      </vt:variant>
      <vt:variant>
        <vt:i4>0</vt:i4>
      </vt:variant>
      <vt:variant>
        <vt:i4>5</vt:i4>
      </vt:variant>
      <vt:variant>
        <vt:lpwstr/>
      </vt:variant>
      <vt:variant>
        <vt:lpwstr>_ENREF_24</vt:lpwstr>
      </vt:variant>
      <vt:variant>
        <vt:i4>4390923</vt:i4>
      </vt:variant>
      <vt:variant>
        <vt:i4>123</vt:i4>
      </vt:variant>
      <vt:variant>
        <vt:i4>0</vt:i4>
      </vt:variant>
      <vt:variant>
        <vt:i4>5</vt:i4>
      </vt:variant>
      <vt:variant>
        <vt:lpwstr/>
      </vt:variant>
      <vt:variant>
        <vt:lpwstr>_ENREF_23</vt:lpwstr>
      </vt:variant>
      <vt:variant>
        <vt:i4>4390923</vt:i4>
      </vt:variant>
      <vt:variant>
        <vt:i4>115</vt:i4>
      </vt:variant>
      <vt:variant>
        <vt:i4>0</vt:i4>
      </vt:variant>
      <vt:variant>
        <vt:i4>5</vt:i4>
      </vt:variant>
      <vt:variant>
        <vt:lpwstr/>
      </vt:variant>
      <vt:variant>
        <vt:lpwstr>_ENREF_22</vt:lpwstr>
      </vt:variant>
      <vt:variant>
        <vt:i4>4653067</vt:i4>
      </vt:variant>
      <vt:variant>
        <vt:i4>109</vt:i4>
      </vt:variant>
      <vt:variant>
        <vt:i4>0</vt:i4>
      </vt:variant>
      <vt:variant>
        <vt:i4>5</vt:i4>
      </vt:variant>
      <vt:variant>
        <vt:lpwstr/>
      </vt:variant>
      <vt:variant>
        <vt:lpwstr>_ENREF_6</vt:lpwstr>
      </vt:variant>
      <vt:variant>
        <vt:i4>4653067</vt:i4>
      </vt:variant>
      <vt:variant>
        <vt:i4>103</vt:i4>
      </vt:variant>
      <vt:variant>
        <vt:i4>0</vt:i4>
      </vt:variant>
      <vt:variant>
        <vt:i4>5</vt:i4>
      </vt:variant>
      <vt:variant>
        <vt:lpwstr/>
      </vt:variant>
      <vt:variant>
        <vt:lpwstr>_ENREF_6</vt:lpwstr>
      </vt:variant>
      <vt:variant>
        <vt:i4>4390923</vt:i4>
      </vt:variant>
      <vt:variant>
        <vt:i4>97</vt:i4>
      </vt:variant>
      <vt:variant>
        <vt:i4>0</vt:i4>
      </vt:variant>
      <vt:variant>
        <vt:i4>5</vt:i4>
      </vt:variant>
      <vt:variant>
        <vt:lpwstr/>
      </vt:variant>
      <vt:variant>
        <vt:lpwstr>_ENREF_21</vt:lpwstr>
      </vt:variant>
      <vt:variant>
        <vt:i4>4390923</vt:i4>
      </vt:variant>
      <vt:variant>
        <vt:i4>89</vt:i4>
      </vt:variant>
      <vt:variant>
        <vt:i4>0</vt:i4>
      </vt:variant>
      <vt:variant>
        <vt:i4>5</vt:i4>
      </vt:variant>
      <vt:variant>
        <vt:lpwstr/>
      </vt:variant>
      <vt:variant>
        <vt:lpwstr>_ENREF_20</vt:lpwstr>
      </vt:variant>
      <vt:variant>
        <vt:i4>4194315</vt:i4>
      </vt:variant>
      <vt:variant>
        <vt:i4>81</vt:i4>
      </vt:variant>
      <vt:variant>
        <vt:i4>0</vt:i4>
      </vt:variant>
      <vt:variant>
        <vt:i4>5</vt:i4>
      </vt:variant>
      <vt:variant>
        <vt:lpwstr/>
      </vt:variant>
      <vt:variant>
        <vt:lpwstr>_ENREF_19</vt:lpwstr>
      </vt:variant>
      <vt:variant>
        <vt:i4>4194315</vt:i4>
      </vt:variant>
      <vt:variant>
        <vt:i4>73</vt:i4>
      </vt:variant>
      <vt:variant>
        <vt:i4>0</vt:i4>
      </vt:variant>
      <vt:variant>
        <vt:i4>5</vt:i4>
      </vt:variant>
      <vt:variant>
        <vt:lpwstr/>
      </vt:variant>
      <vt:variant>
        <vt:lpwstr>_ENREF_18</vt:lpwstr>
      </vt:variant>
      <vt:variant>
        <vt:i4>4194315</vt:i4>
      </vt:variant>
      <vt:variant>
        <vt:i4>65</vt:i4>
      </vt:variant>
      <vt:variant>
        <vt:i4>0</vt:i4>
      </vt:variant>
      <vt:variant>
        <vt:i4>5</vt:i4>
      </vt:variant>
      <vt:variant>
        <vt:lpwstr/>
      </vt:variant>
      <vt:variant>
        <vt:lpwstr>_ENREF_17</vt:lpwstr>
      </vt:variant>
      <vt:variant>
        <vt:i4>4194315</vt:i4>
      </vt:variant>
      <vt:variant>
        <vt:i4>62</vt:i4>
      </vt:variant>
      <vt:variant>
        <vt:i4>0</vt:i4>
      </vt:variant>
      <vt:variant>
        <vt:i4>5</vt:i4>
      </vt:variant>
      <vt:variant>
        <vt:lpwstr/>
      </vt:variant>
      <vt:variant>
        <vt:lpwstr>_ENREF_16</vt:lpwstr>
      </vt:variant>
      <vt:variant>
        <vt:i4>4194315</vt:i4>
      </vt:variant>
      <vt:variant>
        <vt:i4>54</vt:i4>
      </vt:variant>
      <vt:variant>
        <vt:i4>0</vt:i4>
      </vt:variant>
      <vt:variant>
        <vt:i4>5</vt:i4>
      </vt:variant>
      <vt:variant>
        <vt:lpwstr/>
      </vt:variant>
      <vt:variant>
        <vt:lpwstr>_ENREF_12</vt:lpwstr>
      </vt:variant>
      <vt:variant>
        <vt:i4>4718603</vt:i4>
      </vt:variant>
      <vt:variant>
        <vt:i4>46</vt:i4>
      </vt:variant>
      <vt:variant>
        <vt:i4>0</vt:i4>
      </vt:variant>
      <vt:variant>
        <vt:i4>5</vt:i4>
      </vt:variant>
      <vt:variant>
        <vt:lpwstr/>
      </vt:variant>
      <vt:variant>
        <vt:lpwstr>_ENREF_9</vt:lpwstr>
      </vt:variant>
      <vt:variant>
        <vt:i4>4784139</vt:i4>
      </vt:variant>
      <vt:variant>
        <vt:i4>38</vt:i4>
      </vt:variant>
      <vt:variant>
        <vt:i4>0</vt:i4>
      </vt:variant>
      <vt:variant>
        <vt:i4>5</vt:i4>
      </vt:variant>
      <vt:variant>
        <vt:lpwstr/>
      </vt:variant>
      <vt:variant>
        <vt:lpwstr>_ENREF_8</vt:lpwstr>
      </vt:variant>
      <vt:variant>
        <vt:i4>4587531</vt:i4>
      </vt:variant>
      <vt:variant>
        <vt:i4>30</vt:i4>
      </vt:variant>
      <vt:variant>
        <vt:i4>0</vt:i4>
      </vt:variant>
      <vt:variant>
        <vt:i4>5</vt:i4>
      </vt:variant>
      <vt:variant>
        <vt:lpwstr/>
      </vt:variant>
      <vt:variant>
        <vt:lpwstr>_ENREF_7</vt:lpwstr>
      </vt:variant>
      <vt:variant>
        <vt:i4>4653067</vt:i4>
      </vt:variant>
      <vt:variant>
        <vt:i4>24</vt:i4>
      </vt:variant>
      <vt:variant>
        <vt:i4>0</vt:i4>
      </vt:variant>
      <vt:variant>
        <vt:i4>5</vt:i4>
      </vt:variant>
      <vt:variant>
        <vt:lpwstr/>
      </vt:variant>
      <vt:variant>
        <vt:lpwstr>_ENREF_6</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7733338</vt:i4>
      </vt:variant>
      <vt:variant>
        <vt:i4>0</vt:i4>
      </vt:variant>
      <vt:variant>
        <vt:i4>0</vt:i4>
      </vt:variant>
      <vt:variant>
        <vt:i4>5</vt:i4>
      </vt:variant>
      <vt:variant>
        <vt:lpwstr>mailto:Schwinzer.Reinhard@MH-Hannover.de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reactivity in mixed lymphocyte culture and low FoxP3 expression of the CD4+CD25+CD127low T-cell subset prior to kidney transplantation are associated with an increased risk of graft rejection</dc:title>
  <dc:creator>Oldhafer, Felix</dc:creator>
  <cp:lastModifiedBy>Na Ma</cp:lastModifiedBy>
  <cp:revision>2</cp:revision>
  <cp:lastPrinted>2015-07-29T21:27:00Z</cp:lastPrinted>
  <dcterms:created xsi:type="dcterms:W3CDTF">2015-12-07T18:26:00Z</dcterms:created>
  <dcterms:modified xsi:type="dcterms:W3CDTF">2015-12-07T18:26:00Z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y fmtid="{D5CDD505-2E9C-101B-9397-08002B2CF9AE}" pid="11" name="_DocHome">
    <vt:i4>-1108459189</vt:i4>
  </property>
</Properties>
</file>