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55B" w:rsidRPr="00B334FA" w:rsidRDefault="00B8455B" w:rsidP="00B8455B">
      <w:pPr>
        <w:adjustRightInd w:val="0"/>
        <w:snapToGrid w:val="0"/>
        <w:spacing w:after="0" w:line="360" w:lineRule="auto"/>
        <w:jc w:val="both"/>
        <w:rPr>
          <w:rFonts w:ascii="Book Antiqua" w:hAnsi="Book Antiqua"/>
          <w:sz w:val="24"/>
        </w:rPr>
      </w:pPr>
      <w:bookmarkStart w:id="0" w:name="OLE_LINK57"/>
      <w:r w:rsidRPr="00B334FA">
        <w:rPr>
          <w:rFonts w:ascii="Book Antiqua" w:eastAsia="Times New Roman" w:hAnsi="Book Antiqua" w:cs="宋体"/>
          <w:b/>
          <w:sz w:val="24"/>
        </w:rPr>
        <w:t xml:space="preserve">Name of Journal: </w:t>
      </w:r>
      <w:r w:rsidRPr="00B8455B">
        <w:rPr>
          <w:rFonts w:ascii="Book Antiqua" w:eastAsia="Times New Roman" w:hAnsi="Book Antiqua" w:cs="宋体"/>
          <w:b/>
          <w:i/>
          <w:sz w:val="24"/>
        </w:rPr>
        <w:t>World Journal of Radiology</w:t>
      </w:r>
    </w:p>
    <w:p w:rsidR="00B8455B" w:rsidRPr="00B334FA" w:rsidRDefault="00B8455B" w:rsidP="00B8455B">
      <w:pPr>
        <w:adjustRightInd w:val="0"/>
        <w:snapToGrid w:val="0"/>
        <w:spacing w:after="0" w:line="360" w:lineRule="auto"/>
        <w:jc w:val="both"/>
        <w:rPr>
          <w:rFonts w:ascii="Book Antiqua" w:eastAsia="Times New Roman" w:hAnsi="Book Antiqua" w:cs="宋体"/>
          <w:b/>
          <w:color w:val="FF0000"/>
          <w:sz w:val="24"/>
          <w:lang w:eastAsia="zh-CN"/>
        </w:rPr>
      </w:pPr>
      <w:r w:rsidRPr="00B334FA">
        <w:rPr>
          <w:rFonts w:ascii="Book Antiqua" w:hAnsi="Book Antiqua" w:cs="Arial"/>
          <w:b/>
          <w:sz w:val="24"/>
        </w:rPr>
        <w:t xml:space="preserve">ESPS Manuscript NO: </w:t>
      </w:r>
      <w:r>
        <w:rPr>
          <w:rFonts w:ascii="Book Antiqua" w:hAnsi="Book Antiqua" w:cs="Arial" w:hint="eastAsia"/>
          <w:b/>
          <w:sz w:val="24"/>
          <w:lang w:eastAsia="zh-CN"/>
        </w:rPr>
        <w:t>22412</w:t>
      </w:r>
    </w:p>
    <w:p w:rsidR="00B8455B" w:rsidRDefault="00B8455B" w:rsidP="00B8455B">
      <w:pPr>
        <w:suppressAutoHyphens/>
        <w:autoSpaceDE w:val="0"/>
        <w:autoSpaceDN w:val="0"/>
        <w:adjustRightInd w:val="0"/>
        <w:snapToGrid w:val="0"/>
        <w:spacing w:after="0" w:line="360" w:lineRule="auto"/>
        <w:jc w:val="both"/>
        <w:rPr>
          <w:rFonts w:ascii="Book Antiqua" w:hAnsi="Book Antiqua"/>
          <w:b/>
          <w:sz w:val="24"/>
          <w:lang w:eastAsia="zh-CN"/>
        </w:rPr>
      </w:pPr>
      <w:bookmarkStart w:id="1" w:name="OLE_LINK1617"/>
      <w:bookmarkStart w:id="2" w:name="OLE_LINK1618"/>
      <w:r w:rsidRPr="00B334FA">
        <w:rPr>
          <w:rFonts w:ascii="Book Antiqua" w:hAnsi="Book Antiqua" w:cs="Arial"/>
          <w:b/>
          <w:sz w:val="24"/>
        </w:rPr>
        <w:t>Manuscript Type</w:t>
      </w:r>
      <w:r w:rsidRPr="00B8455B">
        <w:rPr>
          <w:rFonts w:ascii="Book Antiqua" w:hAnsi="Book Antiqua" w:cs="Arial"/>
          <w:b/>
          <w:sz w:val="24"/>
          <w:lang w:eastAsia="zh-CN"/>
        </w:rPr>
        <w:t>:</w:t>
      </w:r>
      <w:bookmarkEnd w:id="1"/>
      <w:bookmarkEnd w:id="2"/>
      <w:r w:rsidRPr="00B8455B">
        <w:rPr>
          <w:rFonts w:ascii="Book Antiqua" w:hAnsi="Book Antiqua" w:cs="Arial" w:hint="eastAsia"/>
          <w:b/>
          <w:sz w:val="24"/>
          <w:lang w:eastAsia="zh-CN"/>
        </w:rPr>
        <w:t xml:space="preserve"> </w:t>
      </w:r>
      <w:r w:rsidRPr="00B8455B">
        <w:rPr>
          <w:rFonts w:ascii="Book Antiqua" w:hAnsi="Book Antiqua" w:cs="Arial"/>
          <w:b/>
          <w:sz w:val="24"/>
          <w:lang w:eastAsia="zh-CN"/>
        </w:rPr>
        <w:t>Review</w:t>
      </w:r>
    </w:p>
    <w:bookmarkEnd w:id="0"/>
    <w:p w:rsidR="001D51AE" w:rsidRDefault="001D51AE" w:rsidP="00B8455B">
      <w:pPr>
        <w:spacing w:after="0" w:line="360" w:lineRule="auto"/>
        <w:jc w:val="both"/>
        <w:rPr>
          <w:rFonts w:ascii="Book Antiqua" w:hAnsi="Book Antiqua" w:cs="Times New Roman"/>
          <w:b/>
          <w:sz w:val="24"/>
          <w:szCs w:val="24"/>
          <w:lang w:eastAsia="zh-CN"/>
        </w:rPr>
      </w:pPr>
    </w:p>
    <w:p w:rsidR="001D51AE" w:rsidRDefault="001D51AE" w:rsidP="00B8455B">
      <w:pPr>
        <w:spacing w:after="0" w:line="360" w:lineRule="auto"/>
        <w:jc w:val="both"/>
        <w:rPr>
          <w:rFonts w:ascii="Book Antiqua" w:hAnsi="Book Antiqua" w:cs="Times New Roman"/>
          <w:b/>
          <w:sz w:val="24"/>
          <w:szCs w:val="24"/>
          <w:lang w:eastAsia="zh-CN"/>
        </w:rPr>
      </w:pPr>
      <w:r w:rsidRPr="00837C4B">
        <w:rPr>
          <w:rFonts w:ascii="Book Antiqua" w:hAnsi="Book Antiqua" w:cs="Times New Roman"/>
          <w:b/>
          <w:sz w:val="24"/>
          <w:szCs w:val="24"/>
        </w:rPr>
        <w:t>Imaging and radiological interventions in extra-h</w:t>
      </w:r>
      <w:r w:rsidR="00B8455B">
        <w:rPr>
          <w:rFonts w:ascii="Book Antiqua" w:hAnsi="Book Antiqua" w:cs="Times New Roman"/>
          <w:b/>
          <w:sz w:val="24"/>
          <w:szCs w:val="24"/>
        </w:rPr>
        <w:t>epatic portal vein obstruction</w:t>
      </w:r>
    </w:p>
    <w:p w:rsidR="001D51AE" w:rsidRDefault="001D51AE" w:rsidP="00B8455B">
      <w:pPr>
        <w:spacing w:after="0" w:line="360" w:lineRule="auto"/>
        <w:jc w:val="both"/>
        <w:rPr>
          <w:rFonts w:ascii="Book Antiqua" w:hAnsi="Book Antiqua" w:cs="Times New Roman"/>
          <w:sz w:val="24"/>
          <w:szCs w:val="24"/>
          <w:lang w:eastAsia="zh-CN"/>
        </w:rPr>
      </w:pPr>
    </w:p>
    <w:p w:rsidR="001D51AE" w:rsidRDefault="00B8455B" w:rsidP="00B8455B">
      <w:pPr>
        <w:spacing w:after="0" w:line="360" w:lineRule="auto"/>
        <w:jc w:val="both"/>
        <w:rPr>
          <w:rFonts w:ascii="Book Antiqua" w:hAnsi="Book Antiqua" w:cs="Times New Roman"/>
          <w:sz w:val="24"/>
          <w:szCs w:val="24"/>
          <w:lang w:eastAsia="zh-CN"/>
        </w:rPr>
      </w:pPr>
      <w:proofErr w:type="spellStart"/>
      <w:r w:rsidRPr="00B8455B">
        <w:rPr>
          <w:rFonts w:ascii="Book Antiqua" w:hAnsi="Book Antiqua" w:cs="Times New Roman"/>
          <w:sz w:val="24"/>
          <w:szCs w:val="24"/>
        </w:rPr>
        <w:t>Pargewar</w:t>
      </w:r>
      <w:proofErr w:type="spellEnd"/>
      <w:r>
        <w:rPr>
          <w:rFonts w:ascii="Book Antiqua" w:hAnsi="Book Antiqua" w:cs="Times New Roman"/>
          <w:sz w:val="24"/>
          <w:szCs w:val="24"/>
          <w:lang w:eastAsia="zh-CN"/>
        </w:rPr>
        <w:t xml:space="preserve"> </w:t>
      </w:r>
      <w:r>
        <w:rPr>
          <w:rFonts w:ascii="Book Antiqua" w:hAnsi="Book Antiqua" w:cs="Times New Roman" w:hint="eastAsia"/>
          <w:sz w:val="24"/>
          <w:szCs w:val="24"/>
          <w:lang w:eastAsia="zh-CN"/>
        </w:rPr>
        <w:t xml:space="preserve">SS </w:t>
      </w:r>
      <w:r w:rsidRPr="00B8455B">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00091977">
        <w:rPr>
          <w:rFonts w:ascii="Book Antiqua" w:hAnsi="Book Antiqua" w:cs="Times New Roman"/>
          <w:sz w:val="24"/>
          <w:szCs w:val="24"/>
          <w:lang w:eastAsia="zh-CN"/>
        </w:rPr>
        <w:t>Imaging and interventions in EHPVO</w:t>
      </w:r>
    </w:p>
    <w:p w:rsidR="001D51AE" w:rsidRPr="00837C4B" w:rsidRDefault="001D51AE" w:rsidP="00B8455B">
      <w:pPr>
        <w:spacing w:after="0" w:line="360" w:lineRule="auto"/>
        <w:jc w:val="both"/>
        <w:rPr>
          <w:rFonts w:ascii="Book Antiqua" w:hAnsi="Book Antiqua" w:cs="Times New Roman"/>
          <w:sz w:val="24"/>
          <w:szCs w:val="24"/>
          <w:lang w:eastAsia="zh-CN"/>
        </w:rPr>
      </w:pPr>
    </w:p>
    <w:p w:rsidR="001D51AE" w:rsidRDefault="001D51AE" w:rsidP="00B8455B">
      <w:pPr>
        <w:spacing w:after="0" w:line="360" w:lineRule="auto"/>
        <w:jc w:val="both"/>
        <w:rPr>
          <w:rFonts w:ascii="Book Antiqua" w:hAnsi="Book Antiqua" w:cs="Times New Roman"/>
          <w:b/>
          <w:sz w:val="24"/>
          <w:szCs w:val="24"/>
          <w:lang w:eastAsia="zh-CN"/>
        </w:rPr>
      </w:pPr>
      <w:proofErr w:type="spellStart"/>
      <w:r w:rsidRPr="00837C4B">
        <w:rPr>
          <w:rFonts w:ascii="Book Antiqua" w:hAnsi="Book Antiqua" w:cs="Times New Roman"/>
          <w:b/>
          <w:sz w:val="24"/>
          <w:szCs w:val="24"/>
        </w:rPr>
        <w:t>Sudheer</w:t>
      </w:r>
      <w:proofErr w:type="spellEnd"/>
      <w:r w:rsidRPr="00837C4B">
        <w:rPr>
          <w:rFonts w:ascii="Book Antiqua" w:hAnsi="Book Antiqua" w:cs="Times New Roman"/>
          <w:b/>
          <w:sz w:val="24"/>
          <w:szCs w:val="24"/>
        </w:rPr>
        <w:t xml:space="preserve"> S </w:t>
      </w:r>
      <w:proofErr w:type="spellStart"/>
      <w:r w:rsidRPr="00837C4B">
        <w:rPr>
          <w:rFonts w:ascii="Book Antiqua" w:hAnsi="Book Antiqua" w:cs="Times New Roman"/>
          <w:b/>
          <w:sz w:val="24"/>
          <w:szCs w:val="24"/>
        </w:rPr>
        <w:t>Pargewar</w:t>
      </w:r>
      <w:proofErr w:type="spellEnd"/>
      <w:r w:rsidRPr="00837C4B">
        <w:rPr>
          <w:rFonts w:ascii="Book Antiqua" w:hAnsi="Book Antiqua" w:cs="Times New Roman"/>
          <w:b/>
          <w:sz w:val="24"/>
          <w:szCs w:val="24"/>
        </w:rPr>
        <w:t xml:space="preserve">, </w:t>
      </w:r>
      <w:proofErr w:type="spellStart"/>
      <w:r w:rsidRPr="00837C4B">
        <w:rPr>
          <w:rFonts w:ascii="Book Antiqua" w:hAnsi="Book Antiqua" w:cs="Times New Roman"/>
          <w:b/>
          <w:sz w:val="24"/>
          <w:szCs w:val="24"/>
        </w:rPr>
        <w:t>Saloni</w:t>
      </w:r>
      <w:proofErr w:type="spellEnd"/>
      <w:r w:rsidRPr="00837C4B">
        <w:rPr>
          <w:rFonts w:ascii="Book Antiqua" w:hAnsi="Book Antiqua" w:cs="Times New Roman"/>
          <w:b/>
          <w:sz w:val="24"/>
          <w:szCs w:val="24"/>
        </w:rPr>
        <w:t xml:space="preserve"> N Desai, S Rajesh, </w:t>
      </w:r>
      <w:proofErr w:type="spellStart"/>
      <w:r w:rsidRPr="00837C4B">
        <w:rPr>
          <w:rFonts w:ascii="Book Antiqua" w:hAnsi="Book Antiqua" w:cs="Times New Roman"/>
          <w:b/>
          <w:sz w:val="24"/>
          <w:szCs w:val="24"/>
        </w:rPr>
        <w:t>Vaibhav</w:t>
      </w:r>
      <w:proofErr w:type="spellEnd"/>
      <w:r w:rsidRPr="00837C4B">
        <w:rPr>
          <w:rFonts w:ascii="Book Antiqua" w:hAnsi="Book Antiqua" w:cs="Times New Roman"/>
          <w:b/>
          <w:sz w:val="24"/>
          <w:szCs w:val="24"/>
        </w:rPr>
        <w:t xml:space="preserve"> P Singh, </w:t>
      </w:r>
      <w:proofErr w:type="spellStart"/>
      <w:r w:rsidRPr="00837C4B">
        <w:rPr>
          <w:rFonts w:ascii="Book Antiqua" w:hAnsi="Book Antiqua" w:cs="Times New Roman"/>
          <w:b/>
          <w:sz w:val="24"/>
          <w:szCs w:val="24"/>
        </w:rPr>
        <w:t>Ankur</w:t>
      </w:r>
      <w:proofErr w:type="spellEnd"/>
      <w:r w:rsidRPr="00837C4B">
        <w:rPr>
          <w:rFonts w:ascii="Book Antiqua" w:hAnsi="Book Antiqua" w:cs="Times New Roman"/>
          <w:b/>
          <w:sz w:val="24"/>
          <w:szCs w:val="24"/>
        </w:rPr>
        <w:t xml:space="preserve"> Arora, Amar </w:t>
      </w:r>
      <w:proofErr w:type="spellStart"/>
      <w:r w:rsidRPr="00837C4B">
        <w:rPr>
          <w:rFonts w:ascii="Book Antiqua" w:hAnsi="Book Antiqua" w:cs="Times New Roman"/>
          <w:b/>
          <w:sz w:val="24"/>
          <w:szCs w:val="24"/>
        </w:rPr>
        <w:t>Mukund</w:t>
      </w:r>
      <w:proofErr w:type="spellEnd"/>
    </w:p>
    <w:p w:rsidR="00B8455B" w:rsidRDefault="00B8455B" w:rsidP="00B8455B">
      <w:pPr>
        <w:spacing w:after="0" w:line="360" w:lineRule="auto"/>
        <w:jc w:val="both"/>
        <w:rPr>
          <w:rFonts w:ascii="Book Antiqua" w:hAnsi="Book Antiqua" w:cs="Times New Roman"/>
          <w:b/>
          <w:sz w:val="24"/>
          <w:szCs w:val="24"/>
          <w:lang w:eastAsia="zh-CN"/>
        </w:rPr>
      </w:pPr>
    </w:p>
    <w:p w:rsidR="001D51AE" w:rsidRDefault="001D51AE" w:rsidP="00B8455B">
      <w:pPr>
        <w:spacing w:after="0" w:line="360" w:lineRule="auto"/>
        <w:jc w:val="both"/>
        <w:rPr>
          <w:rFonts w:ascii="Book Antiqua" w:hAnsi="Book Antiqua" w:cs="Times New Roman"/>
          <w:sz w:val="24"/>
          <w:szCs w:val="24"/>
          <w:lang w:eastAsia="zh-CN"/>
        </w:rPr>
      </w:pPr>
      <w:proofErr w:type="spellStart"/>
      <w:r>
        <w:rPr>
          <w:rFonts w:ascii="Book Antiqua" w:hAnsi="Book Antiqua" w:cs="Times New Roman"/>
          <w:b/>
          <w:sz w:val="24"/>
          <w:szCs w:val="24"/>
          <w:lang w:eastAsia="zh-CN"/>
        </w:rPr>
        <w:t>Sudheer</w:t>
      </w:r>
      <w:proofErr w:type="spellEnd"/>
      <w:r>
        <w:rPr>
          <w:rFonts w:ascii="Book Antiqua" w:hAnsi="Book Antiqua" w:cs="Times New Roman"/>
          <w:b/>
          <w:sz w:val="24"/>
          <w:szCs w:val="24"/>
          <w:lang w:eastAsia="zh-CN"/>
        </w:rPr>
        <w:t xml:space="preserve"> </w:t>
      </w:r>
      <w:proofErr w:type="spellStart"/>
      <w:r>
        <w:rPr>
          <w:rFonts w:ascii="Book Antiqua" w:hAnsi="Book Antiqua" w:cs="Times New Roman"/>
          <w:b/>
          <w:sz w:val="24"/>
          <w:szCs w:val="24"/>
          <w:lang w:eastAsia="zh-CN"/>
        </w:rPr>
        <w:t>Pargewar</w:t>
      </w:r>
      <w:proofErr w:type="spellEnd"/>
      <w:r>
        <w:rPr>
          <w:rFonts w:ascii="Book Antiqua" w:hAnsi="Book Antiqua" w:cs="Times New Roman"/>
          <w:b/>
          <w:sz w:val="24"/>
          <w:szCs w:val="24"/>
          <w:lang w:eastAsia="zh-CN"/>
        </w:rPr>
        <w:t xml:space="preserve">, S Rajesh, Amar </w:t>
      </w:r>
      <w:proofErr w:type="spellStart"/>
      <w:r>
        <w:rPr>
          <w:rFonts w:ascii="Book Antiqua" w:hAnsi="Book Antiqua" w:cs="Times New Roman"/>
          <w:b/>
          <w:sz w:val="24"/>
          <w:szCs w:val="24"/>
          <w:lang w:eastAsia="zh-CN"/>
        </w:rPr>
        <w:t>Mukund</w:t>
      </w:r>
      <w:proofErr w:type="spellEnd"/>
      <w:r>
        <w:rPr>
          <w:rFonts w:ascii="Book Antiqua" w:hAnsi="Book Antiqua" w:cs="Times New Roman"/>
          <w:b/>
          <w:sz w:val="24"/>
          <w:szCs w:val="24"/>
          <w:lang w:eastAsia="zh-CN"/>
        </w:rPr>
        <w:t xml:space="preserve">, </w:t>
      </w:r>
      <w:r w:rsidRPr="00B8455B">
        <w:rPr>
          <w:rFonts w:ascii="Book Antiqua" w:hAnsi="Book Antiqua" w:cs="Times New Roman"/>
          <w:sz w:val="24"/>
          <w:szCs w:val="24"/>
          <w:lang w:eastAsia="zh-CN"/>
        </w:rPr>
        <w:t xml:space="preserve">Division of Interventional Radiology, Department of Radiology, </w:t>
      </w:r>
      <w:r w:rsidR="004F4EDA" w:rsidRPr="00837C4B">
        <w:rPr>
          <w:rFonts w:ascii="Book Antiqua" w:hAnsi="Book Antiqua" w:cs="Times New Roman"/>
          <w:sz w:val="24"/>
          <w:szCs w:val="24"/>
        </w:rPr>
        <w:t xml:space="preserve">Institute of Liver and Biliary Sciences (ILBS), </w:t>
      </w:r>
      <w:r w:rsidR="00B8455B">
        <w:rPr>
          <w:rFonts w:ascii="Book Antiqua" w:hAnsi="Book Antiqua" w:cs="Times New Roman"/>
          <w:sz w:val="24"/>
          <w:szCs w:val="24"/>
          <w:lang w:eastAsia="zh-CN"/>
        </w:rPr>
        <w:t>New Delhi</w:t>
      </w:r>
      <w:r w:rsidR="00B8455B">
        <w:rPr>
          <w:rFonts w:ascii="Book Antiqua" w:hAnsi="Book Antiqua" w:cs="Times New Roman" w:hint="eastAsia"/>
          <w:sz w:val="24"/>
          <w:szCs w:val="24"/>
          <w:lang w:eastAsia="zh-CN"/>
        </w:rPr>
        <w:t xml:space="preserve"> </w:t>
      </w:r>
      <w:r w:rsidR="00B8455B">
        <w:rPr>
          <w:rFonts w:ascii="Book Antiqua" w:hAnsi="Book Antiqua" w:cs="Times New Roman"/>
          <w:sz w:val="24"/>
          <w:szCs w:val="24"/>
          <w:lang w:eastAsia="zh-CN"/>
        </w:rPr>
        <w:t>110070, India</w:t>
      </w:r>
    </w:p>
    <w:p w:rsidR="00B8455B" w:rsidRPr="00B8455B" w:rsidRDefault="00B8455B" w:rsidP="00B8455B">
      <w:pPr>
        <w:spacing w:after="0" w:line="360" w:lineRule="auto"/>
        <w:jc w:val="both"/>
        <w:rPr>
          <w:rFonts w:ascii="Book Antiqua" w:hAnsi="Book Antiqua" w:cs="Times New Roman"/>
          <w:sz w:val="24"/>
          <w:szCs w:val="24"/>
          <w:lang w:eastAsia="zh-CN"/>
        </w:rPr>
      </w:pPr>
    </w:p>
    <w:p w:rsidR="001D51AE" w:rsidRDefault="001D51AE" w:rsidP="00B8455B">
      <w:pPr>
        <w:spacing w:after="0" w:line="360" w:lineRule="auto"/>
        <w:jc w:val="both"/>
        <w:rPr>
          <w:rFonts w:ascii="Book Antiqua" w:hAnsi="Book Antiqua" w:cs="Times New Roman"/>
          <w:sz w:val="24"/>
          <w:szCs w:val="24"/>
          <w:lang w:eastAsia="zh-CN"/>
        </w:rPr>
      </w:pPr>
      <w:proofErr w:type="spellStart"/>
      <w:r>
        <w:rPr>
          <w:rFonts w:ascii="Book Antiqua" w:hAnsi="Book Antiqua" w:cs="Times New Roman"/>
          <w:b/>
          <w:sz w:val="24"/>
          <w:szCs w:val="24"/>
          <w:lang w:eastAsia="zh-CN"/>
        </w:rPr>
        <w:t>Saloni</w:t>
      </w:r>
      <w:proofErr w:type="spellEnd"/>
      <w:r>
        <w:rPr>
          <w:rFonts w:ascii="Book Antiqua" w:hAnsi="Book Antiqua" w:cs="Times New Roman"/>
          <w:b/>
          <w:sz w:val="24"/>
          <w:szCs w:val="24"/>
          <w:lang w:eastAsia="zh-CN"/>
        </w:rPr>
        <w:t xml:space="preserve"> </w:t>
      </w:r>
      <w:r w:rsidR="00B8455B">
        <w:rPr>
          <w:rFonts w:ascii="Book Antiqua" w:hAnsi="Book Antiqua" w:cs="Times New Roman" w:hint="eastAsia"/>
          <w:b/>
          <w:sz w:val="24"/>
          <w:szCs w:val="24"/>
          <w:lang w:eastAsia="zh-CN"/>
        </w:rPr>
        <w:t xml:space="preserve">N </w:t>
      </w:r>
      <w:r>
        <w:rPr>
          <w:rFonts w:ascii="Book Antiqua" w:hAnsi="Book Antiqua" w:cs="Times New Roman"/>
          <w:b/>
          <w:sz w:val="24"/>
          <w:szCs w:val="24"/>
          <w:lang w:eastAsia="zh-CN"/>
        </w:rPr>
        <w:t xml:space="preserve">Desai, </w:t>
      </w:r>
      <w:proofErr w:type="spellStart"/>
      <w:r>
        <w:rPr>
          <w:rFonts w:ascii="Book Antiqua" w:hAnsi="Book Antiqua" w:cs="Times New Roman"/>
          <w:b/>
          <w:sz w:val="24"/>
          <w:szCs w:val="24"/>
          <w:lang w:eastAsia="zh-CN"/>
        </w:rPr>
        <w:t>Vaibhav</w:t>
      </w:r>
      <w:proofErr w:type="spellEnd"/>
      <w:r>
        <w:rPr>
          <w:rFonts w:ascii="Book Antiqua" w:hAnsi="Book Antiqua" w:cs="Times New Roman"/>
          <w:b/>
          <w:sz w:val="24"/>
          <w:szCs w:val="24"/>
          <w:lang w:eastAsia="zh-CN"/>
        </w:rPr>
        <w:t xml:space="preserve"> </w:t>
      </w:r>
      <w:r w:rsidR="00B8455B">
        <w:rPr>
          <w:rFonts w:ascii="Book Antiqua" w:hAnsi="Book Antiqua" w:cs="Times New Roman" w:hint="eastAsia"/>
          <w:b/>
          <w:sz w:val="24"/>
          <w:szCs w:val="24"/>
          <w:lang w:eastAsia="zh-CN"/>
        </w:rPr>
        <w:t xml:space="preserve">P </w:t>
      </w:r>
      <w:r>
        <w:rPr>
          <w:rFonts w:ascii="Book Antiqua" w:hAnsi="Book Antiqua" w:cs="Times New Roman"/>
          <w:b/>
          <w:sz w:val="24"/>
          <w:szCs w:val="24"/>
          <w:lang w:eastAsia="zh-CN"/>
        </w:rPr>
        <w:t xml:space="preserve">Singh, </w:t>
      </w:r>
      <w:proofErr w:type="spellStart"/>
      <w:r>
        <w:rPr>
          <w:rFonts w:ascii="Book Antiqua" w:hAnsi="Book Antiqua" w:cs="Times New Roman"/>
          <w:b/>
          <w:sz w:val="24"/>
          <w:szCs w:val="24"/>
          <w:lang w:eastAsia="zh-CN"/>
        </w:rPr>
        <w:t>Ankur</w:t>
      </w:r>
      <w:proofErr w:type="spellEnd"/>
      <w:r>
        <w:rPr>
          <w:rFonts w:ascii="Book Antiqua" w:hAnsi="Book Antiqua" w:cs="Times New Roman"/>
          <w:b/>
          <w:sz w:val="24"/>
          <w:szCs w:val="24"/>
          <w:lang w:eastAsia="zh-CN"/>
        </w:rPr>
        <w:t xml:space="preserve"> Arora, </w:t>
      </w:r>
      <w:r w:rsidRPr="00B8455B">
        <w:rPr>
          <w:rFonts w:ascii="Book Antiqua" w:hAnsi="Book Antiqua" w:cs="Times New Roman"/>
          <w:sz w:val="24"/>
          <w:szCs w:val="24"/>
          <w:lang w:eastAsia="zh-CN"/>
        </w:rPr>
        <w:t xml:space="preserve">Division of Diagnostic Radiology, Department of Radiology, </w:t>
      </w:r>
      <w:r w:rsidR="004F4EDA" w:rsidRPr="00837C4B">
        <w:rPr>
          <w:rFonts w:ascii="Book Antiqua" w:hAnsi="Book Antiqua" w:cs="Times New Roman"/>
          <w:sz w:val="24"/>
          <w:szCs w:val="24"/>
        </w:rPr>
        <w:t xml:space="preserve">Institute of Liver and Biliary Sciences (ILBS), </w:t>
      </w:r>
      <w:r w:rsidRPr="00B8455B">
        <w:rPr>
          <w:rFonts w:ascii="Book Antiqua" w:hAnsi="Book Antiqua" w:cs="Times New Roman"/>
          <w:sz w:val="24"/>
          <w:szCs w:val="24"/>
          <w:lang w:eastAsia="zh-CN"/>
        </w:rPr>
        <w:t>New Del</w:t>
      </w:r>
      <w:r w:rsidR="00B8455B">
        <w:rPr>
          <w:rFonts w:ascii="Book Antiqua" w:hAnsi="Book Antiqua" w:cs="Times New Roman"/>
          <w:sz w:val="24"/>
          <w:szCs w:val="24"/>
          <w:lang w:eastAsia="zh-CN"/>
        </w:rPr>
        <w:t>hi</w:t>
      </w:r>
      <w:r w:rsidR="00B8455B">
        <w:rPr>
          <w:rFonts w:ascii="Book Antiqua" w:hAnsi="Book Antiqua" w:cs="Times New Roman" w:hint="eastAsia"/>
          <w:sz w:val="24"/>
          <w:szCs w:val="24"/>
          <w:lang w:eastAsia="zh-CN"/>
        </w:rPr>
        <w:t xml:space="preserve"> </w:t>
      </w:r>
      <w:r w:rsidR="00B8455B">
        <w:rPr>
          <w:rFonts w:ascii="Book Antiqua" w:hAnsi="Book Antiqua" w:cs="Times New Roman"/>
          <w:sz w:val="24"/>
          <w:szCs w:val="24"/>
          <w:lang w:eastAsia="zh-CN"/>
        </w:rPr>
        <w:t>110070, India</w:t>
      </w:r>
    </w:p>
    <w:p w:rsidR="00B8455B" w:rsidRPr="00B8455B" w:rsidRDefault="00B8455B" w:rsidP="00B8455B">
      <w:pPr>
        <w:spacing w:after="0" w:line="360" w:lineRule="auto"/>
        <w:jc w:val="both"/>
        <w:rPr>
          <w:rFonts w:ascii="Book Antiqua" w:hAnsi="Book Antiqua" w:cs="Times New Roman"/>
          <w:sz w:val="24"/>
          <w:szCs w:val="24"/>
          <w:lang w:eastAsia="zh-CN"/>
        </w:rPr>
      </w:pPr>
    </w:p>
    <w:p w:rsidR="001D51AE" w:rsidRDefault="001D51AE" w:rsidP="00B8455B">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Author contributions</w:t>
      </w:r>
      <w:r w:rsidR="00B8455B">
        <w:rPr>
          <w:rFonts w:ascii="Book Antiqua" w:hAnsi="Book Antiqua" w:cs="Times New Roman" w:hint="eastAsia"/>
          <w:b/>
          <w:sz w:val="24"/>
          <w:szCs w:val="24"/>
          <w:lang w:eastAsia="zh-CN"/>
        </w:rPr>
        <w:t xml:space="preserve">: </w:t>
      </w:r>
      <w:proofErr w:type="spellStart"/>
      <w:r w:rsidRPr="00B8455B">
        <w:rPr>
          <w:rFonts w:ascii="Book Antiqua" w:hAnsi="Book Antiqua" w:cs="Times New Roman"/>
          <w:sz w:val="24"/>
          <w:szCs w:val="24"/>
          <w:lang w:eastAsia="zh-CN"/>
        </w:rPr>
        <w:t>Pargewar</w:t>
      </w:r>
      <w:proofErr w:type="spellEnd"/>
      <w:r w:rsidR="00B8455B" w:rsidRPr="00B8455B">
        <w:rPr>
          <w:rFonts w:ascii="Book Antiqua" w:hAnsi="Book Antiqua" w:cs="Times New Roman" w:hint="eastAsia"/>
          <w:sz w:val="24"/>
          <w:szCs w:val="24"/>
          <w:lang w:eastAsia="zh-CN"/>
        </w:rPr>
        <w:t xml:space="preserve"> SS</w:t>
      </w:r>
      <w:r w:rsidRPr="00B8455B">
        <w:rPr>
          <w:rFonts w:ascii="Book Antiqua" w:hAnsi="Book Antiqua" w:cs="Times New Roman"/>
          <w:sz w:val="24"/>
          <w:szCs w:val="24"/>
          <w:lang w:eastAsia="zh-CN"/>
        </w:rPr>
        <w:t xml:space="preserve">, Desai </w:t>
      </w:r>
      <w:r w:rsidR="00B8455B" w:rsidRPr="00B8455B">
        <w:rPr>
          <w:rFonts w:ascii="Book Antiqua" w:hAnsi="Book Antiqua" w:cs="Times New Roman" w:hint="eastAsia"/>
          <w:sz w:val="24"/>
          <w:szCs w:val="24"/>
          <w:lang w:eastAsia="zh-CN"/>
        </w:rPr>
        <w:t xml:space="preserve">SN </w:t>
      </w:r>
      <w:r w:rsidRPr="00B8455B">
        <w:rPr>
          <w:rFonts w:ascii="Book Antiqua" w:hAnsi="Book Antiqua" w:cs="Times New Roman"/>
          <w:sz w:val="24"/>
          <w:szCs w:val="24"/>
          <w:lang w:eastAsia="zh-CN"/>
        </w:rPr>
        <w:t xml:space="preserve">and Singh </w:t>
      </w:r>
      <w:r w:rsidR="00B8455B" w:rsidRPr="00B8455B">
        <w:rPr>
          <w:rFonts w:ascii="Book Antiqua" w:hAnsi="Book Antiqua" w:cs="Times New Roman" w:hint="eastAsia"/>
          <w:sz w:val="24"/>
          <w:szCs w:val="24"/>
          <w:lang w:eastAsia="zh-CN"/>
        </w:rPr>
        <w:t xml:space="preserve">VP </w:t>
      </w:r>
      <w:r w:rsidRPr="00B8455B">
        <w:rPr>
          <w:rFonts w:ascii="Book Antiqua" w:hAnsi="Book Antiqua" w:cs="Times New Roman"/>
          <w:sz w:val="24"/>
          <w:szCs w:val="24"/>
          <w:lang w:eastAsia="zh-CN"/>
        </w:rPr>
        <w:t>contributed to this paper with conception and design of the study, literature review and analysis as well as drafting</w:t>
      </w:r>
      <w:r w:rsidR="00B8455B" w:rsidRPr="00B8455B">
        <w:rPr>
          <w:rFonts w:ascii="Book Antiqua" w:hAnsi="Book Antiqua" w:cs="Times New Roman" w:hint="eastAsia"/>
          <w:sz w:val="24"/>
          <w:szCs w:val="24"/>
          <w:lang w:eastAsia="zh-CN"/>
        </w:rPr>
        <w:t>;</w:t>
      </w:r>
      <w:r w:rsidRPr="00B8455B">
        <w:rPr>
          <w:rFonts w:ascii="Book Antiqua" w:hAnsi="Book Antiqua" w:cs="Times New Roman"/>
          <w:sz w:val="24"/>
          <w:szCs w:val="24"/>
          <w:lang w:eastAsia="zh-CN"/>
        </w:rPr>
        <w:t xml:space="preserve"> Rajesh</w:t>
      </w:r>
      <w:r w:rsidR="00B8455B" w:rsidRPr="00B8455B">
        <w:rPr>
          <w:rFonts w:ascii="Book Antiqua" w:hAnsi="Book Antiqua" w:cs="Times New Roman" w:hint="eastAsia"/>
          <w:sz w:val="24"/>
          <w:szCs w:val="24"/>
          <w:lang w:eastAsia="zh-CN"/>
        </w:rPr>
        <w:t xml:space="preserve"> S</w:t>
      </w:r>
      <w:r w:rsidRPr="00B8455B">
        <w:rPr>
          <w:rFonts w:ascii="Book Antiqua" w:hAnsi="Book Antiqua" w:cs="Times New Roman"/>
          <w:sz w:val="24"/>
          <w:szCs w:val="24"/>
          <w:lang w:eastAsia="zh-CN"/>
        </w:rPr>
        <w:t xml:space="preserve">, Arora </w:t>
      </w:r>
      <w:r w:rsidR="00B8455B" w:rsidRPr="00B8455B">
        <w:rPr>
          <w:rFonts w:ascii="Book Antiqua" w:hAnsi="Book Antiqua" w:cs="Times New Roman" w:hint="eastAsia"/>
          <w:sz w:val="24"/>
          <w:szCs w:val="24"/>
          <w:lang w:eastAsia="zh-CN"/>
        </w:rPr>
        <w:t xml:space="preserve">A </w:t>
      </w:r>
      <w:r w:rsidRPr="00B8455B">
        <w:rPr>
          <w:rFonts w:ascii="Book Antiqua" w:hAnsi="Book Antiqua" w:cs="Times New Roman"/>
          <w:sz w:val="24"/>
          <w:szCs w:val="24"/>
          <w:lang w:eastAsia="zh-CN"/>
        </w:rPr>
        <w:t xml:space="preserve">and </w:t>
      </w:r>
      <w:proofErr w:type="spellStart"/>
      <w:r w:rsidRPr="00B8455B">
        <w:rPr>
          <w:rFonts w:ascii="Book Antiqua" w:hAnsi="Book Antiqua" w:cs="Times New Roman"/>
          <w:sz w:val="24"/>
          <w:szCs w:val="24"/>
          <w:lang w:eastAsia="zh-CN"/>
        </w:rPr>
        <w:t>Mukund</w:t>
      </w:r>
      <w:proofErr w:type="spellEnd"/>
      <w:r w:rsidRPr="00B8455B">
        <w:rPr>
          <w:rFonts w:ascii="Book Antiqua" w:hAnsi="Book Antiqua" w:cs="Times New Roman"/>
          <w:sz w:val="24"/>
          <w:szCs w:val="24"/>
          <w:lang w:eastAsia="zh-CN"/>
        </w:rPr>
        <w:t xml:space="preserve"> </w:t>
      </w:r>
      <w:r w:rsidR="00B8455B" w:rsidRPr="00B8455B">
        <w:rPr>
          <w:rFonts w:ascii="Book Antiqua" w:hAnsi="Book Antiqua" w:cs="Times New Roman" w:hint="eastAsia"/>
          <w:sz w:val="24"/>
          <w:szCs w:val="24"/>
          <w:lang w:eastAsia="zh-CN"/>
        </w:rPr>
        <w:t xml:space="preserve">A </w:t>
      </w:r>
      <w:r w:rsidRPr="00B8455B">
        <w:rPr>
          <w:rFonts w:ascii="Book Antiqua" w:hAnsi="Book Antiqua" w:cs="Times New Roman"/>
          <w:sz w:val="24"/>
          <w:szCs w:val="24"/>
          <w:lang w:eastAsia="zh-CN"/>
        </w:rPr>
        <w:t>contributed to this paper with critical revision, editing and final approval of the final revision.</w:t>
      </w:r>
    </w:p>
    <w:p w:rsidR="001D51AE" w:rsidRDefault="001D51AE" w:rsidP="00B8455B">
      <w:pPr>
        <w:spacing w:after="0" w:line="360" w:lineRule="auto"/>
        <w:jc w:val="both"/>
        <w:rPr>
          <w:rFonts w:ascii="Book Antiqua" w:hAnsi="Book Antiqua" w:cs="Times New Roman"/>
          <w:b/>
          <w:sz w:val="24"/>
          <w:szCs w:val="24"/>
          <w:lang w:eastAsia="zh-CN"/>
        </w:rPr>
      </w:pPr>
    </w:p>
    <w:p w:rsidR="001D51AE" w:rsidRPr="004F4EDA" w:rsidRDefault="001D51AE" w:rsidP="00B8455B">
      <w:pPr>
        <w:spacing w:after="0" w:line="360"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t>Conflict-of-interest statement:</w:t>
      </w:r>
      <w:r>
        <w:rPr>
          <w:rFonts w:ascii="Book Antiqua" w:hAnsi="Book Antiqua" w:cs="Times New Roman"/>
          <w:b/>
          <w:sz w:val="24"/>
          <w:szCs w:val="24"/>
          <w:lang w:eastAsia="zh-CN"/>
        </w:rPr>
        <w:t xml:space="preserve"> </w:t>
      </w:r>
      <w:r w:rsidRPr="004F4EDA">
        <w:rPr>
          <w:rFonts w:ascii="Book Antiqua" w:hAnsi="Book Antiqua" w:cs="Times New Roman"/>
          <w:sz w:val="24"/>
          <w:szCs w:val="24"/>
          <w:lang w:eastAsia="zh-CN"/>
        </w:rPr>
        <w:t>No potential conflicts of interest. No financial support.</w:t>
      </w:r>
    </w:p>
    <w:p w:rsidR="001D51AE" w:rsidRPr="00837C4B" w:rsidRDefault="001D51AE" w:rsidP="00B8455B">
      <w:pPr>
        <w:spacing w:after="0" w:line="360" w:lineRule="auto"/>
        <w:jc w:val="both"/>
        <w:rPr>
          <w:rFonts w:ascii="Book Antiqua" w:hAnsi="Book Antiqua" w:cs="Times New Roman"/>
          <w:b/>
          <w:sz w:val="24"/>
          <w:szCs w:val="24"/>
          <w:lang w:eastAsia="zh-CN"/>
        </w:rPr>
      </w:pPr>
    </w:p>
    <w:p w:rsidR="004F4EDA" w:rsidRPr="00587F71" w:rsidRDefault="004F4EDA" w:rsidP="004F4EDA">
      <w:pPr>
        <w:widowControl w:val="0"/>
        <w:adjustRightInd w:val="0"/>
        <w:spacing w:after="0" w:line="360" w:lineRule="auto"/>
        <w:jc w:val="both"/>
        <w:rPr>
          <w:rFonts w:ascii="Book Antiqua" w:hAnsi="Book Antiqua"/>
          <w:color w:val="000000"/>
          <w:sz w:val="24"/>
          <w:szCs w:val="24"/>
        </w:rPr>
      </w:pPr>
      <w:bookmarkStart w:id="3" w:name="OLE_LINK54"/>
      <w:bookmarkStart w:id="4" w:name="OLE_LINK70"/>
      <w:r w:rsidRPr="00F66A28">
        <w:rPr>
          <w:rFonts w:ascii="Book Antiqua" w:hAnsi="Book Antiqua"/>
          <w:b/>
          <w:color w:val="000000"/>
          <w:sz w:val="24"/>
          <w:szCs w:val="24"/>
        </w:rPr>
        <w:t xml:space="preserve">Open-Access: </w:t>
      </w:r>
      <w:r w:rsidRPr="00F66A28">
        <w:rPr>
          <w:rFonts w:ascii="Book Antiqua" w:hAnsi="Book Antiqua"/>
          <w:color w:val="000000"/>
          <w:sz w:val="24"/>
          <w:szCs w:val="24"/>
        </w:rPr>
        <w:t>This article is an open-access article which was selected by an in-house</w:t>
      </w:r>
      <w:r>
        <w:rPr>
          <w:rFonts w:ascii="Book Antiqua" w:hAnsi="Book Antiqua" w:hint="eastAsia"/>
          <w:color w:val="000000"/>
          <w:sz w:val="24"/>
          <w:szCs w:val="24"/>
        </w:rPr>
        <w:t xml:space="preserve"> </w:t>
      </w:r>
      <w:r w:rsidRPr="00F66A28">
        <w:rPr>
          <w:rFonts w:ascii="Book Antiqua" w:hAnsi="Book Antiqua"/>
          <w:color w:val="000000"/>
          <w:sz w:val="24"/>
          <w:szCs w:val="24"/>
        </w:rPr>
        <w:t xml:space="preserve">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F66A28">
        <w:rPr>
          <w:rFonts w:ascii="Book Antiqua" w:hAnsi="Book Antiqua"/>
          <w:color w:val="000000"/>
          <w:sz w:val="24"/>
          <w:szCs w:val="24"/>
        </w:rPr>
        <w:lastRenderedPageBreak/>
        <w:t xml:space="preserve">the original work is properly cited and </w:t>
      </w:r>
      <w:r>
        <w:rPr>
          <w:rFonts w:ascii="Book Antiqua" w:hAnsi="Book Antiqua"/>
          <w:color w:val="000000"/>
          <w:sz w:val="24"/>
          <w:szCs w:val="24"/>
        </w:rPr>
        <w:t>the use is non-commercial.</w:t>
      </w:r>
      <w:r>
        <w:rPr>
          <w:rFonts w:ascii="Book Antiqua" w:hAnsi="Book Antiqua" w:hint="eastAsia"/>
          <w:color w:val="000000"/>
          <w:sz w:val="24"/>
          <w:szCs w:val="24"/>
        </w:rPr>
        <w:t xml:space="preserve"> </w:t>
      </w:r>
      <w:r>
        <w:rPr>
          <w:rFonts w:ascii="Book Antiqua" w:hAnsi="Book Antiqua"/>
          <w:color w:val="000000"/>
          <w:sz w:val="24"/>
          <w:szCs w:val="24"/>
        </w:rPr>
        <w:t>See:</w:t>
      </w:r>
      <w:r>
        <w:rPr>
          <w:rFonts w:ascii="Book Antiqua" w:hAnsi="Book Antiqua" w:hint="eastAsia"/>
          <w:color w:val="000000"/>
          <w:sz w:val="24"/>
          <w:szCs w:val="24"/>
        </w:rPr>
        <w:t xml:space="preserve"> </w:t>
      </w:r>
      <w:r w:rsidRPr="00587F71">
        <w:rPr>
          <w:rFonts w:ascii="Book Antiqua" w:hAnsi="Book Antiqua"/>
          <w:sz w:val="24"/>
          <w:szCs w:val="24"/>
        </w:rPr>
        <w:t>http://creativecommons.org/licenses/by-nc/4.0/</w:t>
      </w:r>
    </w:p>
    <w:bookmarkEnd w:id="3"/>
    <w:bookmarkEnd w:id="4"/>
    <w:p w:rsidR="004F4EDA" w:rsidRDefault="004F4EDA" w:rsidP="00B8455B">
      <w:pPr>
        <w:spacing w:after="0" w:line="360" w:lineRule="auto"/>
        <w:jc w:val="both"/>
        <w:rPr>
          <w:rFonts w:ascii="Book Antiqua" w:hAnsi="Book Antiqua" w:cs="Times New Roman"/>
          <w:b/>
          <w:sz w:val="24"/>
          <w:szCs w:val="24"/>
          <w:lang w:eastAsia="zh-CN"/>
        </w:rPr>
      </w:pPr>
    </w:p>
    <w:p w:rsidR="004F4EDA" w:rsidRDefault="001D51AE" w:rsidP="00B8455B">
      <w:pPr>
        <w:spacing w:after="0" w:line="360" w:lineRule="auto"/>
        <w:jc w:val="both"/>
        <w:rPr>
          <w:rFonts w:ascii="Book Antiqua" w:hAnsi="Book Antiqua" w:cs="Times New Roman"/>
          <w:sz w:val="24"/>
          <w:szCs w:val="24"/>
          <w:lang w:eastAsia="zh-CN"/>
        </w:rPr>
      </w:pPr>
      <w:r w:rsidRPr="00837C4B">
        <w:rPr>
          <w:rFonts w:ascii="Book Antiqua" w:hAnsi="Book Antiqua" w:cs="Times New Roman"/>
          <w:b/>
          <w:sz w:val="24"/>
          <w:szCs w:val="24"/>
        </w:rPr>
        <w:t>Correspondence to</w:t>
      </w:r>
      <w:r w:rsidRPr="00837C4B">
        <w:rPr>
          <w:rFonts w:ascii="Book Antiqua" w:hAnsi="Book Antiqua" w:cs="Times New Roman" w:hint="eastAsia"/>
          <w:b/>
          <w:sz w:val="24"/>
          <w:szCs w:val="24"/>
        </w:rPr>
        <w:t>:</w:t>
      </w:r>
      <w:r w:rsidRPr="00837C4B">
        <w:rPr>
          <w:rFonts w:ascii="Book Antiqua" w:hAnsi="Book Antiqua" w:cs="Times New Roman" w:hint="eastAsia"/>
          <w:sz w:val="24"/>
          <w:szCs w:val="24"/>
        </w:rPr>
        <w:t xml:space="preserve"> </w:t>
      </w:r>
      <w:r w:rsidRPr="004F4EDA">
        <w:rPr>
          <w:rFonts w:ascii="Book Antiqua" w:hAnsi="Book Antiqua" w:cs="Times New Roman"/>
          <w:b/>
          <w:sz w:val="24"/>
          <w:szCs w:val="24"/>
        </w:rPr>
        <w:t>S Rajesh, MD,</w:t>
      </w:r>
      <w:r w:rsidR="004F4EDA">
        <w:rPr>
          <w:rFonts w:ascii="Book Antiqua" w:hAnsi="Book Antiqua" w:cs="Times New Roman" w:hint="eastAsia"/>
          <w:b/>
          <w:sz w:val="24"/>
          <w:szCs w:val="24"/>
          <w:lang w:eastAsia="zh-CN"/>
        </w:rPr>
        <w:t xml:space="preserve"> </w:t>
      </w:r>
      <w:r w:rsidRPr="004F4EDA">
        <w:rPr>
          <w:rFonts w:ascii="Book Antiqua" w:hAnsi="Book Antiqua" w:cs="Times New Roman"/>
          <w:b/>
          <w:sz w:val="24"/>
          <w:szCs w:val="24"/>
        </w:rPr>
        <w:t>PDCC, Assistant Professor,</w:t>
      </w:r>
      <w:r w:rsidRPr="00837C4B">
        <w:rPr>
          <w:rFonts w:ascii="Book Antiqua" w:hAnsi="Book Antiqua" w:cs="Times New Roman"/>
          <w:sz w:val="24"/>
          <w:szCs w:val="24"/>
        </w:rPr>
        <w:t xml:space="preserve"> Department of Radiology, Institute of Liver and Biliary Sciences</w:t>
      </w:r>
      <w:r w:rsidR="004F4EDA">
        <w:rPr>
          <w:rFonts w:ascii="Book Antiqua" w:hAnsi="Book Antiqua" w:cs="Times New Roman"/>
          <w:sz w:val="24"/>
          <w:szCs w:val="24"/>
        </w:rPr>
        <w:t xml:space="preserve">, D1, Vasant </w:t>
      </w:r>
      <w:proofErr w:type="spellStart"/>
      <w:r w:rsidR="004F4EDA">
        <w:rPr>
          <w:rFonts w:ascii="Book Antiqua" w:hAnsi="Book Antiqua" w:cs="Times New Roman"/>
          <w:sz w:val="24"/>
          <w:szCs w:val="24"/>
        </w:rPr>
        <w:t>Kunj</w:t>
      </w:r>
      <w:proofErr w:type="spellEnd"/>
      <w:r w:rsidR="004F4EDA">
        <w:rPr>
          <w:rFonts w:ascii="Book Antiqua" w:hAnsi="Book Antiqua" w:cs="Times New Roman"/>
          <w:sz w:val="24"/>
          <w:szCs w:val="24"/>
        </w:rPr>
        <w:t>, New Delhi</w:t>
      </w:r>
      <w:r w:rsidR="004F4EDA">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 xml:space="preserve">110070, India. </w:t>
      </w:r>
      <w:hyperlink r:id="rId8" w:history="1">
        <w:r w:rsidR="004F4EDA" w:rsidRPr="00385701">
          <w:rPr>
            <w:rStyle w:val="Hyperlink"/>
            <w:rFonts w:ascii="Book Antiqua" w:hAnsi="Book Antiqua" w:cs="Times New Roman"/>
            <w:sz w:val="24"/>
            <w:szCs w:val="24"/>
          </w:rPr>
          <w:t>rajesh387@gmail.com</w:t>
        </w:r>
      </w:hyperlink>
      <w:r w:rsidRPr="00837C4B">
        <w:rPr>
          <w:rFonts w:ascii="Book Antiqua" w:hAnsi="Book Antiqua" w:cs="Times New Roman"/>
          <w:sz w:val="24"/>
          <w:szCs w:val="24"/>
        </w:rPr>
        <w:t xml:space="preserve"> </w:t>
      </w:r>
    </w:p>
    <w:p w:rsidR="001D51AE" w:rsidRPr="00837C4B" w:rsidRDefault="001D51AE" w:rsidP="00B8455B">
      <w:pPr>
        <w:spacing w:after="0" w:line="360" w:lineRule="auto"/>
        <w:jc w:val="both"/>
        <w:rPr>
          <w:rFonts w:ascii="Book Antiqua" w:hAnsi="Book Antiqua" w:cs="Times New Roman"/>
          <w:sz w:val="24"/>
          <w:szCs w:val="24"/>
        </w:rPr>
      </w:pPr>
      <w:r w:rsidRPr="008D07A2">
        <w:rPr>
          <w:rFonts w:ascii="Book Antiqua" w:hAnsi="Book Antiqua" w:cs="Times New Roman"/>
          <w:b/>
          <w:sz w:val="24"/>
          <w:szCs w:val="24"/>
        </w:rPr>
        <w:t xml:space="preserve">Telephone: </w:t>
      </w:r>
      <w:r w:rsidRPr="00837C4B">
        <w:rPr>
          <w:rFonts w:ascii="Book Antiqua" w:hAnsi="Book Antiqua" w:cs="Times New Roman"/>
          <w:sz w:val="24"/>
          <w:szCs w:val="24"/>
        </w:rPr>
        <w:t>+91-783</w:t>
      </w:r>
      <w:r w:rsidR="009A3FFE">
        <w:rPr>
          <w:rFonts w:ascii="Book Antiqua" w:hAnsi="Book Antiqua" w:cs="Times New Roman" w:hint="eastAsia"/>
          <w:sz w:val="24"/>
          <w:szCs w:val="24"/>
          <w:lang w:eastAsia="zh-CN"/>
        </w:rPr>
        <w:t>-</w:t>
      </w:r>
      <w:r w:rsidRPr="00837C4B">
        <w:rPr>
          <w:rFonts w:ascii="Book Antiqua" w:hAnsi="Book Antiqua" w:cs="Times New Roman"/>
          <w:sz w:val="24"/>
          <w:szCs w:val="24"/>
        </w:rPr>
        <w:t>8233499</w:t>
      </w:r>
    </w:p>
    <w:p w:rsidR="001D51AE" w:rsidRDefault="001D51AE" w:rsidP="00B8455B">
      <w:pPr>
        <w:spacing w:after="0" w:line="360" w:lineRule="auto"/>
        <w:jc w:val="both"/>
        <w:rPr>
          <w:rFonts w:ascii="Book Antiqua" w:hAnsi="Book Antiqua" w:cs="Times New Roman"/>
          <w:sz w:val="24"/>
          <w:szCs w:val="24"/>
          <w:lang w:eastAsia="zh-CN"/>
        </w:rPr>
      </w:pPr>
    </w:p>
    <w:p w:rsidR="008D07A2" w:rsidRPr="00DD02D6" w:rsidRDefault="008D07A2" w:rsidP="008D07A2">
      <w:pPr>
        <w:widowControl w:val="0"/>
        <w:adjustRightInd w:val="0"/>
        <w:spacing w:after="0" w:line="360" w:lineRule="auto"/>
        <w:jc w:val="both"/>
        <w:rPr>
          <w:rFonts w:ascii="Book Antiqua" w:hAnsi="Book Antiqua"/>
          <w:sz w:val="24"/>
          <w:szCs w:val="24"/>
          <w:lang w:eastAsia="zh-CN"/>
        </w:rPr>
      </w:pPr>
      <w:bookmarkStart w:id="5" w:name="OLE_LINK7"/>
      <w:bookmarkStart w:id="6" w:name="OLE_LINK8"/>
      <w:bookmarkStart w:id="7" w:name="OLE_LINK16"/>
      <w:bookmarkStart w:id="8" w:name="OLE_LINK36"/>
      <w:bookmarkStart w:id="9" w:name="OLE_LINK38"/>
      <w:bookmarkStart w:id="10" w:name="OLE_LINK47"/>
      <w:bookmarkStart w:id="11" w:name="OLE_LINK55"/>
      <w:bookmarkStart w:id="12" w:name="OLE_LINK77"/>
      <w:bookmarkStart w:id="13" w:name="OLE_LINK80"/>
      <w:bookmarkStart w:id="14" w:name="OLE_LINK83"/>
      <w:bookmarkStart w:id="15" w:name="OLE_LINK85"/>
      <w:r w:rsidRPr="00F66A28">
        <w:rPr>
          <w:rFonts w:ascii="Book Antiqua" w:hAnsi="Book Antiqua"/>
          <w:b/>
          <w:sz w:val="24"/>
          <w:szCs w:val="24"/>
        </w:rPr>
        <w:t>Received:</w:t>
      </w:r>
      <w:r>
        <w:rPr>
          <w:rFonts w:ascii="Book Antiqua" w:hAnsi="Book Antiqua" w:hint="eastAsia"/>
          <w:b/>
          <w:sz w:val="24"/>
          <w:szCs w:val="24"/>
          <w:lang w:eastAsia="zh-CN"/>
        </w:rPr>
        <w:t xml:space="preserve"> </w:t>
      </w:r>
      <w:r w:rsidRPr="008D07A2">
        <w:rPr>
          <w:rFonts w:ascii="Book Antiqua" w:hAnsi="Book Antiqua" w:hint="eastAsia"/>
          <w:sz w:val="24"/>
          <w:szCs w:val="24"/>
          <w:lang w:eastAsia="zh-CN"/>
        </w:rPr>
        <w:t>August 28, 2015</w:t>
      </w:r>
    </w:p>
    <w:p w:rsidR="008D07A2" w:rsidRPr="00DD02D6" w:rsidRDefault="008D07A2" w:rsidP="008D07A2">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Peer-review started:</w:t>
      </w:r>
      <w:r>
        <w:rPr>
          <w:rFonts w:ascii="Book Antiqua" w:hAnsi="Book Antiqua" w:hint="eastAsia"/>
          <w:b/>
          <w:sz w:val="24"/>
          <w:szCs w:val="24"/>
        </w:rPr>
        <w:t xml:space="preserve"> </w:t>
      </w:r>
      <w:r w:rsidRPr="008D07A2">
        <w:rPr>
          <w:rFonts w:ascii="Book Antiqua" w:hAnsi="Book Antiqua" w:hint="eastAsia"/>
          <w:sz w:val="24"/>
          <w:szCs w:val="24"/>
          <w:lang w:eastAsia="zh-CN"/>
        </w:rPr>
        <w:t>September 1, 2015</w:t>
      </w:r>
    </w:p>
    <w:p w:rsidR="008D07A2" w:rsidRPr="00DD02D6" w:rsidRDefault="008D07A2" w:rsidP="008D07A2">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First decision:</w:t>
      </w:r>
      <w:r>
        <w:rPr>
          <w:rFonts w:ascii="Book Antiqua" w:hAnsi="Book Antiqua" w:hint="eastAsia"/>
          <w:b/>
          <w:sz w:val="24"/>
          <w:szCs w:val="24"/>
          <w:lang w:eastAsia="zh-CN"/>
        </w:rPr>
        <w:t xml:space="preserve"> </w:t>
      </w:r>
      <w:r w:rsidRPr="008D07A2">
        <w:rPr>
          <w:rFonts w:ascii="Book Antiqua" w:hAnsi="Book Antiqua" w:hint="eastAsia"/>
          <w:sz w:val="24"/>
          <w:szCs w:val="24"/>
          <w:lang w:eastAsia="zh-CN"/>
        </w:rPr>
        <w:t>October 8, 2015</w:t>
      </w:r>
    </w:p>
    <w:p w:rsidR="008D07A2" w:rsidRPr="00DD02D6" w:rsidRDefault="008D07A2" w:rsidP="008D07A2">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Revised:</w:t>
      </w:r>
      <w:r>
        <w:rPr>
          <w:rFonts w:ascii="Book Antiqua" w:hAnsi="Book Antiqua" w:hint="eastAsia"/>
          <w:b/>
          <w:sz w:val="24"/>
          <w:szCs w:val="24"/>
          <w:lang w:eastAsia="zh-CN"/>
        </w:rPr>
        <w:t xml:space="preserve"> </w:t>
      </w:r>
      <w:r w:rsidR="00D1636F">
        <w:rPr>
          <w:rFonts w:ascii="Book Antiqua" w:hAnsi="Book Antiqua" w:hint="eastAsia"/>
          <w:sz w:val="24"/>
          <w:szCs w:val="24"/>
          <w:lang w:eastAsia="zh-CN"/>
        </w:rPr>
        <w:t>February</w:t>
      </w:r>
      <w:r w:rsidRPr="008D07A2">
        <w:rPr>
          <w:rFonts w:ascii="Book Antiqua" w:hAnsi="Book Antiqua" w:hint="eastAsia"/>
          <w:sz w:val="24"/>
          <w:szCs w:val="24"/>
          <w:lang w:eastAsia="zh-CN"/>
        </w:rPr>
        <w:t xml:space="preserve"> </w:t>
      </w:r>
      <w:r w:rsidR="00D1636F">
        <w:rPr>
          <w:rFonts w:ascii="Book Antiqua" w:hAnsi="Book Antiqua" w:hint="eastAsia"/>
          <w:sz w:val="24"/>
          <w:szCs w:val="24"/>
          <w:lang w:eastAsia="zh-CN"/>
        </w:rPr>
        <w:t>26</w:t>
      </w:r>
      <w:r w:rsidRPr="008D07A2">
        <w:rPr>
          <w:rFonts w:ascii="Book Antiqua" w:hAnsi="Book Antiqua" w:hint="eastAsia"/>
          <w:sz w:val="24"/>
          <w:szCs w:val="24"/>
          <w:lang w:eastAsia="zh-CN"/>
        </w:rPr>
        <w:t>, 201</w:t>
      </w:r>
      <w:r w:rsidR="00D1636F">
        <w:rPr>
          <w:rFonts w:ascii="Book Antiqua" w:hAnsi="Book Antiqua" w:hint="eastAsia"/>
          <w:sz w:val="24"/>
          <w:szCs w:val="24"/>
          <w:lang w:eastAsia="zh-CN"/>
        </w:rPr>
        <w:t>6</w:t>
      </w:r>
    </w:p>
    <w:p w:rsidR="008D07A2" w:rsidRPr="00567A40" w:rsidRDefault="008D07A2" w:rsidP="00567A40">
      <w:pPr>
        <w:rPr>
          <w:rFonts w:ascii="Book Antiqua" w:hAnsi="Book Antiqua"/>
          <w:iCs/>
          <w:sz w:val="24"/>
        </w:rPr>
      </w:pPr>
      <w:r w:rsidRPr="00F66A28">
        <w:rPr>
          <w:rFonts w:ascii="Book Antiqua" w:hAnsi="Book Antiqua"/>
          <w:b/>
          <w:sz w:val="24"/>
          <w:szCs w:val="24"/>
        </w:rPr>
        <w:t>Accepted:</w:t>
      </w:r>
      <w:r w:rsidR="00236800">
        <w:rPr>
          <w:rFonts w:ascii="Book Antiqua" w:hAnsi="Book Antiqua" w:hint="eastAsia"/>
          <w:b/>
          <w:sz w:val="24"/>
          <w:szCs w:val="24"/>
          <w:lang w:eastAsia="zh-CN"/>
        </w:rPr>
        <w:t xml:space="preserve"> </w:t>
      </w:r>
      <w:r w:rsidR="00567A40">
        <w:rPr>
          <w:rStyle w:val="Emphasis"/>
        </w:rPr>
        <w:t xml:space="preserve">March </w:t>
      </w:r>
      <w:r w:rsidR="00567A40">
        <w:rPr>
          <w:rStyle w:val="Emphasis"/>
          <w:rFonts w:ascii="宋体" w:hAnsi="宋体" w:cs="宋体" w:hint="eastAsia"/>
        </w:rPr>
        <w:t>17</w:t>
      </w:r>
      <w:r w:rsidR="00567A40" w:rsidRPr="00235CD4">
        <w:rPr>
          <w:rStyle w:val="Emphasis"/>
        </w:rPr>
        <w:t>,</w:t>
      </w:r>
      <w:r w:rsidR="00567A40">
        <w:rPr>
          <w:rStyle w:val="Emphasis"/>
        </w:rPr>
        <w:t xml:space="preserve"> 2016</w:t>
      </w:r>
    </w:p>
    <w:p w:rsidR="008D07A2" w:rsidRPr="00236800" w:rsidRDefault="008D07A2" w:rsidP="008D07A2">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Article in press:</w:t>
      </w:r>
      <w:r w:rsidR="00236800">
        <w:rPr>
          <w:rFonts w:ascii="Book Antiqua" w:hAnsi="Book Antiqua" w:hint="eastAsia"/>
          <w:sz w:val="24"/>
          <w:szCs w:val="24"/>
          <w:lang w:eastAsia="zh-CN"/>
        </w:rPr>
        <w:t xml:space="preserve"> </w:t>
      </w:r>
    </w:p>
    <w:p w:rsidR="008D07A2" w:rsidRPr="00236800" w:rsidRDefault="008D07A2" w:rsidP="008D07A2">
      <w:pPr>
        <w:spacing w:after="0" w:line="360" w:lineRule="auto"/>
        <w:jc w:val="both"/>
        <w:rPr>
          <w:rFonts w:ascii="Book Antiqua" w:hAnsi="Book Antiqua"/>
          <w:sz w:val="24"/>
          <w:szCs w:val="24"/>
          <w:lang w:eastAsia="zh-CN"/>
        </w:rPr>
      </w:pPr>
      <w:r w:rsidRPr="00F66A28">
        <w:rPr>
          <w:rFonts w:ascii="Book Antiqua" w:hAnsi="Book Antiqua"/>
          <w:b/>
          <w:sz w:val="24"/>
          <w:szCs w:val="24"/>
        </w:rPr>
        <w:t>Published online:</w:t>
      </w:r>
      <w:r w:rsidR="00236800">
        <w:rPr>
          <w:rFonts w:ascii="Book Antiqua" w:hAnsi="Book Antiqua" w:hint="eastAsia"/>
          <w:sz w:val="24"/>
          <w:szCs w:val="24"/>
          <w:lang w:eastAsia="zh-CN"/>
        </w:rPr>
        <w:t xml:space="preserve"> </w:t>
      </w:r>
    </w:p>
    <w:bookmarkEnd w:id="5"/>
    <w:bookmarkEnd w:id="6"/>
    <w:bookmarkEnd w:id="7"/>
    <w:bookmarkEnd w:id="8"/>
    <w:bookmarkEnd w:id="9"/>
    <w:bookmarkEnd w:id="10"/>
    <w:bookmarkEnd w:id="11"/>
    <w:bookmarkEnd w:id="12"/>
    <w:bookmarkEnd w:id="13"/>
    <w:bookmarkEnd w:id="14"/>
    <w:bookmarkEnd w:id="15"/>
    <w:p w:rsidR="004F4EDA" w:rsidRPr="00837C4B" w:rsidRDefault="004F4EDA" w:rsidP="00B8455B">
      <w:pPr>
        <w:spacing w:after="0" w:line="360" w:lineRule="auto"/>
        <w:jc w:val="both"/>
        <w:rPr>
          <w:rFonts w:ascii="Book Antiqua" w:hAnsi="Book Antiqua" w:cs="Times New Roman"/>
          <w:sz w:val="24"/>
          <w:szCs w:val="24"/>
          <w:lang w:eastAsia="zh-CN"/>
        </w:rPr>
      </w:pPr>
    </w:p>
    <w:p w:rsidR="001D51AE" w:rsidRDefault="001D51AE" w:rsidP="00B8455B">
      <w:pPr>
        <w:spacing w:after="0" w:line="360" w:lineRule="auto"/>
        <w:jc w:val="both"/>
        <w:rPr>
          <w:rFonts w:ascii="Book Antiqua" w:hAnsi="Book Antiqua" w:cs="Times New Roman"/>
          <w:b/>
          <w:sz w:val="24"/>
          <w:szCs w:val="24"/>
        </w:rPr>
      </w:pPr>
      <w:r>
        <w:rPr>
          <w:rFonts w:ascii="Book Antiqua" w:hAnsi="Book Antiqua" w:cs="Times New Roman" w:hint="eastAsia"/>
          <w:b/>
          <w:sz w:val="24"/>
          <w:szCs w:val="24"/>
          <w:lang w:eastAsia="zh-CN"/>
        </w:rPr>
        <w:t xml:space="preserve"> </w:t>
      </w:r>
      <w:r>
        <w:rPr>
          <w:rFonts w:ascii="Book Antiqua" w:hAnsi="Book Antiqua" w:cs="Times New Roman"/>
          <w:b/>
          <w:sz w:val="24"/>
          <w:szCs w:val="24"/>
        </w:rPr>
        <w:br w:type="page"/>
      </w:r>
    </w:p>
    <w:p w:rsidR="001D51AE" w:rsidRPr="00837C4B" w:rsidRDefault="001D51AE" w:rsidP="00B8455B">
      <w:pPr>
        <w:spacing w:after="0" w:line="360" w:lineRule="auto"/>
        <w:jc w:val="both"/>
        <w:rPr>
          <w:rFonts w:ascii="Book Antiqua" w:hAnsi="Book Antiqua" w:cs="Times New Roman"/>
          <w:b/>
          <w:sz w:val="24"/>
          <w:szCs w:val="24"/>
        </w:rPr>
      </w:pPr>
      <w:r w:rsidRPr="00837C4B">
        <w:rPr>
          <w:rFonts w:ascii="Book Antiqua" w:hAnsi="Book Antiqua" w:cs="Times New Roman"/>
          <w:b/>
          <w:sz w:val="24"/>
          <w:szCs w:val="24"/>
        </w:rPr>
        <w:lastRenderedPageBreak/>
        <w:t>Abstract</w:t>
      </w:r>
    </w:p>
    <w:p w:rsidR="001D51AE" w:rsidRDefault="001D51AE" w:rsidP="00B8455B">
      <w:pPr>
        <w:spacing w:after="0" w:line="360" w:lineRule="auto"/>
        <w:jc w:val="both"/>
        <w:rPr>
          <w:rFonts w:ascii="Book Antiqua" w:hAnsi="Book Antiqua" w:cs="Times New Roman"/>
          <w:sz w:val="24"/>
          <w:szCs w:val="24"/>
          <w:lang w:eastAsia="zh-CN"/>
        </w:rPr>
      </w:pPr>
      <w:r w:rsidRPr="00837C4B">
        <w:rPr>
          <w:rFonts w:ascii="Book Antiqua" w:hAnsi="Book Antiqua" w:cs="Times New Roman"/>
          <w:sz w:val="24"/>
          <w:szCs w:val="24"/>
        </w:rPr>
        <w:t xml:space="preserve">Extrahepatic portal vein obstruction (EHPVO) is a primary vascular condition characterized by chronic long standing blockage and cavernous transformation of portal vein with or without additional involvement of intrahepatic branches, splenic or superior mesenteric vein. Patients generally present in childhood with multiple episodes of variceal bleed and EHPVO is the predominant cause of </w:t>
      </w:r>
      <w:proofErr w:type="spellStart"/>
      <w:r w:rsidRPr="00837C4B">
        <w:rPr>
          <w:rFonts w:ascii="Book Antiqua" w:hAnsi="Book Antiqua" w:cs="Times New Roman"/>
          <w:sz w:val="24"/>
          <w:szCs w:val="24"/>
        </w:rPr>
        <w:t>paediatric</w:t>
      </w:r>
      <w:proofErr w:type="spellEnd"/>
      <w:r w:rsidRPr="00837C4B">
        <w:rPr>
          <w:rFonts w:ascii="Book Antiqua" w:hAnsi="Book Antiqua" w:cs="Times New Roman"/>
          <w:sz w:val="24"/>
          <w:szCs w:val="24"/>
        </w:rPr>
        <w:t xml:space="preserve"> portal hypertension </w:t>
      </w:r>
      <w:r w:rsidR="00730D24">
        <w:rPr>
          <w:rFonts w:ascii="Book Antiqua" w:hAnsi="Book Antiqua" w:cs="Times New Roman" w:hint="eastAsia"/>
          <w:sz w:val="24"/>
          <w:szCs w:val="24"/>
          <w:lang w:eastAsia="zh-CN"/>
        </w:rPr>
        <w:t xml:space="preserve">(PHT) </w:t>
      </w:r>
      <w:r w:rsidRPr="00837C4B">
        <w:rPr>
          <w:rFonts w:ascii="Book Antiqua" w:hAnsi="Book Antiqua" w:cs="Times New Roman"/>
          <w:sz w:val="24"/>
          <w:szCs w:val="24"/>
        </w:rPr>
        <w:t xml:space="preserve">in developing countries. It is a pre-hepatic type of </w:t>
      </w:r>
      <w:r w:rsidR="00730D24">
        <w:rPr>
          <w:rFonts w:ascii="Book Antiqua" w:hAnsi="Book Antiqua" w:cs="Times New Roman" w:hint="eastAsia"/>
          <w:sz w:val="24"/>
          <w:szCs w:val="24"/>
          <w:lang w:eastAsia="zh-CN"/>
        </w:rPr>
        <w:t>PHT</w:t>
      </w:r>
      <w:r w:rsidRPr="00837C4B">
        <w:rPr>
          <w:rFonts w:ascii="Book Antiqua" w:hAnsi="Book Antiqua" w:cs="Times New Roman"/>
          <w:sz w:val="24"/>
          <w:szCs w:val="24"/>
        </w:rPr>
        <w:t xml:space="preserve"> in which liver functions and morphology are preserved till late. Characteristic imaging findings include multiple </w:t>
      </w:r>
      <w:proofErr w:type="spellStart"/>
      <w:r w:rsidRPr="00837C4B">
        <w:rPr>
          <w:rFonts w:ascii="Book Antiqua" w:hAnsi="Book Antiqua" w:cs="Times New Roman"/>
          <w:sz w:val="24"/>
          <w:szCs w:val="24"/>
        </w:rPr>
        <w:t>parabiliary</w:t>
      </w:r>
      <w:proofErr w:type="spellEnd"/>
      <w:r w:rsidRPr="00837C4B">
        <w:rPr>
          <w:rFonts w:ascii="Book Antiqua" w:hAnsi="Book Antiqua" w:cs="Times New Roman"/>
          <w:sz w:val="24"/>
          <w:szCs w:val="24"/>
        </w:rPr>
        <w:t xml:space="preserve"> venous collaterals which form to bypass the obstructed portal vein with resultant changes in biliary tree termed portal </w:t>
      </w:r>
      <w:proofErr w:type="spellStart"/>
      <w:r w:rsidRPr="00837C4B">
        <w:rPr>
          <w:rFonts w:ascii="Book Antiqua" w:hAnsi="Book Antiqua" w:cs="Times New Roman"/>
          <w:sz w:val="24"/>
          <w:szCs w:val="24"/>
        </w:rPr>
        <w:t>biliopathy</w:t>
      </w:r>
      <w:proofErr w:type="spellEnd"/>
      <w:r w:rsidRPr="00837C4B">
        <w:rPr>
          <w:rFonts w:ascii="Book Antiqua" w:hAnsi="Book Antiqua" w:cs="Times New Roman"/>
          <w:sz w:val="24"/>
          <w:szCs w:val="24"/>
        </w:rPr>
        <w:t xml:space="preserve"> or portal </w:t>
      </w:r>
      <w:proofErr w:type="spellStart"/>
      <w:r w:rsidRPr="00837C4B">
        <w:rPr>
          <w:rFonts w:ascii="Book Antiqua" w:hAnsi="Book Antiqua" w:cs="Times New Roman"/>
          <w:sz w:val="24"/>
          <w:szCs w:val="24"/>
        </w:rPr>
        <w:t>cavernoma</w:t>
      </w:r>
      <w:proofErr w:type="spellEnd"/>
      <w:r w:rsidRPr="00837C4B">
        <w:rPr>
          <w:rFonts w:ascii="Book Antiqua" w:hAnsi="Book Antiqua" w:cs="Times New Roman"/>
          <w:sz w:val="24"/>
          <w:szCs w:val="24"/>
        </w:rPr>
        <w:t xml:space="preserve"> </w:t>
      </w:r>
      <w:proofErr w:type="spellStart"/>
      <w:r w:rsidRPr="00837C4B">
        <w:rPr>
          <w:rFonts w:ascii="Book Antiqua" w:hAnsi="Book Antiqua" w:cs="Times New Roman"/>
          <w:sz w:val="24"/>
          <w:szCs w:val="24"/>
        </w:rPr>
        <w:t>cholangiopathy</w:t>
      </w:r>
      <w:proofErr w:type="spellEnd"/>
      <w:r w:rsidRPr="00837C4B">
        <w:rPr>
          <w:rFonts w:ascii="Book Antiqua" w:hAnsi="Book Antiqua" w:cs="Times New Roman"/>
          <w:sz w:val="24"/>
          <w:szCs w:val="24"/>
        </w:rPr>
        <w:t xml:space="preserve">. Ultrasound with Doppler, </w:t>
      </w:r>
      <w:r w:rsidR="00BD63ED" w:rsidRPr="00837C4B">
        <w:rPr>
          <w:rFonts w:ascii="Book Antiqua" w:hAnsi="Book Antiqua" w:cs="Times New Roman"/>
          <w:sz w:val="24"/>
          <w:szCs w:val="24"/>
        </w:rPr>
        <w:t>c</w:t>
      </w:r>
      <w:r w:rsidRPr="00837C4B">
        <w:rPr>
          <w:rFonts w:ascii="Book Antiqua" w:hAnsi="Book Antiqua" w:cs="Times New Roman"/>
          <w:sz w:val="24"/>
          <w:szCs w:val="24"/>
        </w:rPr>
        <w:t xml:space="preserve">omputed tomography, </w:t>
      </w:r>
      <w:r w:rsidR="00BD63ED" w:rsidRPr="00837C4B">
        <w:rPr>
          <w:rFonts w:ascii="Book Antiqua" w:hAnsi="Book Antiqua" w:cs="Times New Roman"/>
          <w:sz w:val="24"/>
          <w:szCs w:val="24"/>
        </w:rPr>
        <w:t>m</w:t>
      </w:r>
      <w:r w:rsidRPr="00837C4B">
        <w:rPr>
          <w:rFonts w:ascii="Book Antiqua" w:hAnsi="Book Antiqua" w:cs="Times New Roman"/>
          <w:sz w:val="24"/>
          <w:szCs w:val="24"/>
        </w:rPr>
        <w:t>agnetic resonance cholangiography</w:t>
      </w:r>
      <w:r w:rsidR="00BD63ED">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 xml:space="preserve">and </w:t>
      </w:r>
      <w:r w:rsidR="00BD63ED" w:rsidRPr="00837C4B">
        <w:rPr>
          <w:rFonts w:ascii="Book Antiqua" w:hAnsi="Book Antiqua" w:cs="Times New Roman"/>
          <w:sz w:val="24"/>
          <w:szCs w:val="24"/>
        </w:rPr>
        <w:t>m</w:t>
      </w:r>
      <w:r w:rsidRPr="00837C4B">
        <w:rPr>
          <w:rFonts w:ascii="Book Antiqua" w:hAnsi="Book Antiqua" w:cs="Times New Roman"/>
          <w:sz w:val="24"/>
          <w:szCs w:val="24"/>
        </w:rPr>
        <w:t xml:space="preserve">agnetic </w:t>
      </w:r>
      <w:r w:rsidR="00BD63ED" w:rsidRPr="00837C4B">
        <w:rPr>
          <w:rFonts w:ascii="Book Antiqua" w:hAnsi="Book Antiqua" w:cs="Times New Roman"/>
          <w:sz w:val="24"/>
          <w:szCs w:val="24"/>
        </w:rPr>
        <w:t>re</w:t>
      </w:r>
      <w:r w:rsidRPr="00837C4B">
        <w:rPr>
          <w:rFonts w:ascii="Book Antiqua" w:hAnsi="Book Antiqua" w:cs="Times New Roman"/>
          <w:sz w:val="24"/>
          <w:szCs w:val="24"/>
        </w:rPr>
        <w:t xml:space="preserve">sonance </w:t>
      </w:r>
      <w:proofErr w:type="spellStart"/>
      <w:r w:rsidR="00BD63ED" w:rsidRPr="00837C4B">
        <w:rPr>
          <w:rFonts w:ascii="Book Antiqua" w:hAnsi="Book Antiqua" w:cs="Times New Roman"/>
          <w:sz w:val="24"/>
          <w:szCs w:val="24"/>
        </w:rPr>
        <w:t>p</w:t>
      </w:r>
      <w:r w:rsidRPr="00837C4B">
        <w:rPr>
          <w:rFonts w:ascii="Book Antiqua" w:hAnsi="Book Antiqua" w:cs="Times New Roman"/>
          <w:sz w:val="24"/>
          <w:szCs w:val="24"/>
        </w:rPr>
        <w:t>ortovenography</w:t>
      </w:r>
      <w:proofErr w:type="spellEnd"/>
      <w:r w:rsidRPr="00837C4B">
        <w:rPr>
          <w:rFonts w:ascii="Book Antiqua" w:hAnsi="Book Antiqua" w:cs="Times New Roman"/>
          <w:sz w:val="24"/>
          <w:szCs w:val="24"/>
        </w:rPr>
        <w:t xml:space="preserve"> are non</w:t>
      </w:r>
      <w:r w:rsidR="00BD63ED">
        <w:rPr>
          <w:rFonts w:ascii="Book Antiqua" w:hAnsi="Book Antiqua" w:cs="Times New Roman" w:hint="eastAsia"/>
          <w:sz w:val="24"/>
          <w:szCs w:val="24"/>
          <w:lang w:eastAsia="zh-CN"/>
        </w:rPr>
        <w:t>-</w:t>
      </w:r>
      <w:r w:rsidRPr="00837C4B">
        <w:rPr>
          <w:rFonts w:ascii="Book Antiqua" w:hAnsi="Book Antiqua" w:cs="Times New Roman"/>
          <w:sz w:val="24"/>
          <w:szCs w:val="24"/>
        </w:rPr>
        <w:t>invasive techniques which can provide a comprehensive analysis of degree and extent of EHPVO, collaterals and bile duct abnormalities. These can also be used to assess in surgical planning as well screening for shunt patency in post-operative patients. The multitude of changes and complications seen in EHPVO can be addressed by various radiological intervention</w:t>
      </w:r>
      <w:r w:rsidR="002A5950">
        <w:rPr>
          <w:rFonts w:ascii="Book Antiqua" w:hAnsi="Book Antiqua" w:cs="Times New Roman"/>
          <w:sz w:val="24"/>
          <w:szCs w:val="24"/>
        </w:rPr>
        <w:t xml:space="preserve">al procedures. The myriad of </w:t>
      </w:r>
      <w:r w:rsidRPr="00837C4B">
        <w:rPr>
          <w:rFonts w:ascii="Book Antiqua" w:hAnsi="Book Antiqua" w:cs="Times New Roman"/>
          <w:sz w:val="24"/>
          <w:szCs w:val="24"/>
        </w:rPr>
        <w:t xml:space="preserve">symptoms arising secondary to vascular, biliary, visceral and neurocognitive changes in EHPVO can be managed by various radiological interventions like </w:t>
      </w:r>
      <w:proofErr w:type="spellStart"/>
      <w:r w:rsidRPr="00837C4B">
        <w:rPr>
          <w:rFonts w:ascii="Book Antiqua" w:hAnsi="Book Antiqua" w:cs="Times New Roman"/>
          <w:sz w:val="24"/>
          <w:szCs w:val="24"/>
        </w:rPr>
        <w:t>transjugular</w:t>
      </w:r>
      <w:proofErr w:type="spellEnd"/>
      <w:r w:rsidRPr="00837C4B">
        <w:rPr>
          <w:rFonts w:ascii="Book Antiqua" w:hAnsi="Book Antiqua" w:cs="Times New Roman"/>
          <w:sz w:val="24"/>
          <w:szCs w:val="24"/>
        </w:rPr>
        <w:t xml:space="preserve"> intra-hepatic portosystemic shunt, percutaneous </w:t>
      </w:r>
      <w:proofErr w:type="spellStart"/>
      <w:r w:rsidRPr="00837C4B">
        <w:rPr>
          <w:rFonts w:ascii="Book Antiqua" w:hAnsi="Book Antiqua" w:cs="Times New Roman"/>
          <w:sz w:val="24"/>
          <w:szCs w:val="24"/>
        </w:rPr>
        <w:t>transhepatic</w:t>
      </w:r>
      <w:proofErr w:type="spellEnd"/>
      <w:r w:rsidRPr="00837C4B">
        <w:rPr>
          <w:rFonts w:ascii="Book Antiqua" w:hAnsi="Book Antiqua" w:cs="Times New Roman"/>
          <w:sz w:val="24"/>
          <w:szCs w:val="24"/>
        </w:rPr>
        <w:t xml:space="preserve"> biliary drainage, </w:t>
      </w:r>
      <w:r w:rsidR="00730D24" w:rsidRPr="00837C4B">
        <w:rPr>
          <w:rFonts w:ascii="Book Antiqua" w:hAnsi="Book Antiqua" w:cs="Times New Roman"/>
          <w:sz w:val="24"/>
          <w:szCs w:val="24"/>
        </w:rPr>
        <w:t>p</w:t>
      </w:r>
      <w:r w:rsidRPr="00837C4B">
        <w:rPr>
          <w:rFonts w:ascii="Book Antiqua" w:hAnsi="Book Antiqua" w:cs="Times New Roman"/>
          <w:sz w:val="24"/>
          <w:szCs w:val="24"/>
        </w:rPr>
        <w:t>artial splenic emb</w:t>
      </w:r>
      <w:r w:rsidR="00D33A97">
        <w:rPr>
          <w:rFonts w:ascii="Book Antiqua" w:hAnsi="Book Antiqua" w:cs="Times New Roman"/>
          <w:sz w:val="24"/>
          <w:szCs w:val="24"/>
        </w:rPr>
        <w:t>olization,</w:t>
      </w:r>
      <w:r w:rsidRPr="00837C4B">
        <w:rPr>
          <w:rFonts w:ascii="Book Antiqua" w:hAnsi="Book Antiqua" w:cs="Times New Roman"/>
          <w:sz w:val="24"/>
          <w:szCs w:val="24"/>
        </w:rPr>
        <w:t xml:space="preserve"> </w:t>
      </w:r>
      <w:r w:rsidR="00730D24" w:rsidRPr="00837C4B">
        <w:rPr>
          <w:rFonts w:ascii="Book Antiqua" w:hAnsi="Book Antiqua" w:cs="Times New Roman"/>
          <w:sz w:val="24"/>
          <w:szCs w:val="24"/>
        </w:rPr>
        <w:t>b</w:t>
      </w:r>
      <w:r w:rsidRPr="00837C4B">
        <w:rPr>
          <w:rFonts w:ascii="Book Antiqua" w:hAnsi="Book Antiqua" w:cs="Times New Roman"/>
          <w:sz w:val="24"/>
          <w:szCs w:val="24"/>
        </w:rPr>
        <w:t xml:space="preserve">alloon occluded retrograde obliteration of </w:t>
      </w:r>
      <w:r w:rsidR="00934DF9" w:rsidRPr="00837C4B">
        <w:rPr>
          <w:rFonts w:ascii="Book Antiqua" w:hAnsi="Book Antiqua" w:cs="Times New Roman"/>
          <w:sz w:val="24"/>
          <w:szCs w:val="24"/>
        </w:rPr>
        <w:t>portosystemic shunt</w:t>
      </w:r>
      <w:r w:rsidR="00934DF9">
        <w:rPr>
          <w:rFonts w:ascii="Book Antiqua" w:hAnsi="Book Antiqua" w:cs="Times New Roman" w:hint="eastAsia"/>
          <w:sz w:val="24"/>
          <w:szCs w:val="24"/>
          <w:lang w:eastAsia="zh-CN"/>
        </w:rPr>
        <w:t xml:space="preserve"> (</w:t>
      </w:r>
      <w:r w:rsidR="00730D24">
        <w:rPr>
          <w:rFonts w:ascii="Book Antiqua" w:hAnsi="Book Antiqua" w:cs="Times New Roman" w:hint="eastAsia"/>
          <w:sz w:val="24"/>
          <w:szCs w:val="24"/>
          <w:lang w:eastAsia="zh-CN"/>
        </w:rPr>
        <w:t>PSS</w:t>
      </w:r>
      <w:r w:rsidR="00934DF9">
        <w:rPr>
          <w:rFonts w:ascii="Book Antiqua" w:hAnsi="Book Antiqua" w:cs="Times New Roman" w:hint="eastAsia"/>
          <w:sz w:val="24"/>
          <w:szCs w:val="24"/>
          <w:lang w:eastAsia="zh-CN"/>
        </w:rPr>
        <w:t>)</w:t>
      </w:r>
      <w:r w:rsidRPr="00837C4B">
        <w:rPr>
          <w:rFonts w:ascii="Book Antiqua" w:hAnsi="Book Antiqua" w:cs="Times New Roman"/>
          <w:sz w:val="24"/>
          <w:szCs w:val="24"/>
        </w:rPr>
        <w:t xml:space="preserve"> and revision of </w:t>
      </w:r>
      <w:r w:rsidR="00CD3BFA">
        <w:rPr>
          <w:rFonts w:ascii="Book Antiqua" w:hAnsi="Book Antiqua" w:cs="Times New Roman" w:hint="eastAsia"/>
          <w:sz w:val="24"/>
          <w:szCs w:val="24"/>
          <w:lang w:eastAsia="zh-CN"/>
        </w:rPr>
        <w:t>PSS</w:t>
      </w:r>
      <w:r w:rsidR="00BD63ED">
        <w:rPr>
          <w:rFonts w:ascii="Book Antiqua" w:hAnsi="Book Antiqua" w:cs="Times New Roman" w:hint="eastAsia"/>
          <w:sz w:val="24"/>
          <w:szCs w:val="24"/>
          <w:lang w:eastAsia="zh-CN"/>
        </w:rPr>
        <w:t>.</w:t>
      </w:r>
    </w:p>
    <w:p w:rsidR="00BD63ED" w:rsidRPr="00837C4B" w:rsidRDefault="00BD63ED" w:rsidP="00B8455B">
      <w:pPr>
        <w:spacing w:after="0" w:line="360" w:lineRule="auto"/>
        <w:jc w:val="both"/>
        <w:rPr>
          <w:rFonts w:ascii="Book Antiqua" w:hAnsi="Book Antiqua" w:cs="Times New Roman"/>
          <w:sz w:val="24"/>
          <w:szCs w:val="24"/>
          <w:lang w:eastAsia="zh-CN"/>
        </w:rPr>
      </w:pPr>
    </w:p>
    <w:p w:rsidR="001D51AE" w:rsidRPr="00837C4B" w:rsidRDefault="001D51AE" w:rsidP="00B8455B">
      <w:pPr>
        <w:spacing w:after="0" w:line="360" w:lineRule="auto"/>
        <w:jc w:val="both"/>
        <w:rPr>
          <w:rFonts w:ascii="Book Antiqua" w:hAnsi="Book Antiqua" w:cs="Times New Roman"/>
          <w:sz w:val="24"/>
          <w:szCs w:val="24"/>
        </w:rPr>
      </w:pPr>
      <w:r w:rsidRPr="00837C4B">
        <w:rPr>
          <w:rFonts w:ascii="Book Antiqua" w:hAnsi="Book Antiqua" w:cs="Times New Roman"/>
          <w:b/>
          <w:sz w:val="24"/>
          <w:szCs w:val="24"/>
        </w:rPr>
        <w:t>Key</w:t>
      </w:r>
      <w:r w:rsidR="00BD63ED">
        <w:rPr>
          <w:rFonts w:ascii="Book Antiqua" w:hAnsi="Book Antiqua" w:cs="Times New Roman" w:hint="eastAsia"/>
          <w:b/>
          <w:sz w:val="24"/>
          <w:szCs w:val="24"/>
          <w:lang w:eastAsia="zh-CN"/>
        </w:rPr>
        <w:t xml:space="preserve"> </w:t>
      </w:r>
      <w:r w:rsidRPr="00837C4B">
        <w:rPr>
          <w:rFonts w:ascii="Book Antiqua" w:hAnsi="Book Antiqua" w:cs="Times New Roman"/>
          <w:b/>
          <w:sz w:val="24"/>
          <w:szCs w:val="24"/>
        </w:rPr>
        <w:t>words</w:t>
      </w:r>
      <w:r w:rsidRPr="00837C4B">
        <w:rPr>
          <w:rFonts w:ascii="Book Antiqua" w:hAnsi="Book Antiqua" w:cs="Times New Roman" w:hint="eastAsia"/>
          <w:b/>
          <w:sz w:val="24"/>
          <w:szCs w:val="24"/>
        </w:rPr>
        <w:t>:</w:t>
      </w:r>
      <w:r w:rsidRPr="00837C4B">
        <w:rPr>
          <w:rFonts w:ascii="Book Antiqua" w:hAnsi="Book Antiqua" w:cs="Times New Roman" w:hint="eastAsia"/>
          <w:sz w:val="24"/>
          <w:szCs w:val="24"/>
        </w:rPr>
        <w:t xml:space="preserve"> </w:t>
      </w:r>
      <w:r w:rsidRPr="00837C4B">
        <w:rPr>
          <w:rFonts w:ascii="Book Antiqua" w:hAnsi="Book Antiqua" w:cs="Times New Roman"/>
          <w:sz w:val="24"/>
          <w:szCs w:val="24"/>
        </w:rPr>
        <w:t>Portal hypertension</w:t>
      </w:r>
      <w:r w:rsidR="00BD63ED">
        <w:rPr>
          <w:rFonts w:ascii="Book Antiqua" w:hAnsi="Book Antiqua" w:cs="Times New Roman" w:hint="eastAsia"/>
          <w:sz w:val="24"/>
          <w:szCs w:val="24"/>
          <w:lang w:eastAsia="zh-CN"/>
        </w:rPr>
        <w:t xml:space="preserve">; </w:t>
      </w:r>
      <w:proofErr w:type="gramStart"/>
      <w:r w:rsidRPr="00837C4B">
        <w:rPr>
          <w:rFonts w:ascii="Book Antiqua" w:hAnsi="Book Antiqua" w:cs="Times New Roman"/>
          <w:sz w:val="24"/>
          <w:szCs w:val="24"/>
        </w:rPr>
        <w:t>Extrahepatic</w:t>
      </w:r>
      <w:proofErr w:type="gramEnd"/>
      <w:r w:rsidRPr="00837C4B">
        <w:rPr>
          <w:rFonts w:ascii="Book Antiqua" w:hAnsi="Book Antiqua" w:cs="Times New Roman"/>
          <w:sz w:val="24"/>
          <w:szCs w:val="24"/>
        </w:rPr>
        <w:t xml:space="preserve"> portal venous obstruction</w:t>
      </w:r>
      <w:r w:rsidR="00BD63ED">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 xml:space="preserve">Portal </w:t>
      </w:r>
      <w:proofErr w:type="spellStart"/>
      <w:r w:rsidRPr="00837C4B">
        <w:rPr>
          <w:rFonts w:ascii="Book Antiqua" w:hAnsi="Book Antiqua" w:cs="Times New Roman"/>
          <w:sz w:val="24"/>
          <w:szCs w:val="24"/>
        </w:rPr>
        <w:t>cavernoma</w:t>
      </w:r>
      <w:proofErr w:type="spellEnd"/>
      <w:r w:rsidR="00BD63ED">
        <w:rPr>
          <w:rFonts w:ascii="Book Antiqua" w:hAnsi="Book Antiqua" w:cs="Times New Roman" w:hint="eastAsia"/>
          <w:sz w:val="24"/>
          <w:szCs w:val="24"/>
          <w:lang w:eastAsia="zh-CN"/>
        </w:rPr>
        <w:t xml:space="preserve">; </w:t>
      </w:r>
      <w:proofErr w:type="spellStart"/>
      <w:r w:rsidRPr="00837C4B">
        <w:rPr>
          <w:rFonts w:ascii="Book Antiqua" w:hAnsi="Book Antiqua" w:cs="Times New Roman"/>
          <w:sz w:val="24"/>
          <w:szCs w:val="24"/>
        </w:rPr>
        <w:t>Transjugular</w:t>
      </w:r>
      <w:proofErr w:type="spellEnd"/>
      <w:r w:rsidRPr="00837C4B">
        <w:rPr>
          <w:rFonts w:ascii="Book Antiqua" w:hAnsi="Book Antiqua" w:cs="Times New Roman"/>
          <w:sz w:val="24"/>
          <w:szCs w:val="24"/>
        </w:rPr>
        <w:t xml:space="preserve"> intrahepatic portosystemic shunt</w:t>
      </w:r>
      <w:r w:rsidR="00BD63ED">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Splenic embolization</w:t>
      </w:r>
    </w:p>
    <w:p w:rsidR="001D51AE" w:rsidRDefault="001D51AE" w:rsidP="00B8455B">
      <w:pPr>
        <w:spacing w:after="0" w:line="360" w:lineRule="auto"/>
        <w:jc w:val="both"/>
        <w:rPr>
          <w:rFonts w:ascii="Book Antiqua" w:hAnsi="Book Antiqua" w:cs="Times New Roman"/>
          <w:b/>
          <w:sz w:val="24"/>
          <w:szCs w:val="24"/>
          <w:lang w:eastAsia="zh-CN"/>
        </w:rPr>
      </w:pPr>
    </w:p>
    <w:p w:rsidR="00BD63ED" w:rsidRPr="009F19CA" w:rsidRDefault="00BD63ED" w:rsidP="00BD63ED">
      <w:pPr>
        <w:widowControl w:val="0"/>
        <w:adjustRightInd w:val="0"/>
        <w:snapToGrid w:val="0"/>
        <w:spacing w:after="0" w:line="360" w:lineRule="auto"/>
        <w:jc w:val="both"/>
        <w:rPr>
          <w:rFonts w:ascii="Book Antiqua" w:hAnsi="Book Antiqua" w:cs="Tahoma"/>
          <w:color w:val="000000"/>
          <w:kern w:val="2"/>
          <w:sz w:val="24"/>
          <w:szCs w:val="24"/>
        </w:rPr>
      </w:pPr>
      <w:bookmarkStart w:id="16" w:name="OLE_LINK148"/>
      <w:bookmarkStart w:id="17" w:name="OLE_LINK149"/>
      <w:bookmarkStart w:id="18" w:name="OLE_LINK200"/>
      <w:bookmarkStart w:id="19" w:name="OLE_LINK288"/>
      <w:bookmarkStart w:id="20" w:name="OLE_LINK1864"/>
      <w:bookmarkStart w:id="21" w:name="OLE_LINK382"/>
      <w:bookmarkStart w:id="22" w:name="OLE_LINK306"/>
      <w:bookmarkStart w:id="23" w:name="OLE_LINK569"/>
      <w:bookmarkStart w:id="24" w:name="OLE_LINK682"/>
      <w:bookmarkStart w:id="25" w:name="OLE_LINK78"/>
      <w:bookmarkStart w:id="26" w:name="OLE_LINK79"/>
      <w:bookmarkStart w:id="27" w:name="OLE_LINK86"/>
      <w:proofErr w:type="gramStart"/>
      <w:r w:rsidRPr="009F19CA">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6</w:t>
      </w:r>
      <w:r w:rsidRPr="009F19CA">
        <w:rPr>
          <w:rFonts w:ascii="Book Antiqua" w:hAnsi="Book Antiqua" w:cs="Tahoma"/>
          <w:b/>
          <w:color w:val="000000"/>
          <w:kern w:val="2"/>
          <w:sz w:val="24"/>
          <w:szCs w:val="24"/>
          <w:lang w:eastAsia="ja-JP"/>
        </w:rPr>
        <w:t>.</w:t>
      </w:r>
      <w:proofErr w:type="gramEnd"/>
      <w:r w:rsidRPr="009F19CA">
        <w:rPr>
          <w:rFonts w:ascii="Book Antiqua" w:hAnsi="Book Antiqua" w:cs="Tahoma"/>
          <w:color w:val="000000"/>
          <w:kern w:val="2"/>
          <w:sz w:val="24"/>
          <w:szCs w:val="24"/>
          <w:lang w:eastAsia="ja-JP"/>
        </w:rPr>
        <w:t xml:space="preserve"> Published by </w:t>
      </w:r>
      <w:proofErr w:type="spellStart"/>
      <w:r w:rsidRPr="009F19CA">
        <w:rPr>
          <w:rFonts w:ascii="Book Antiqua" w:hAnsi="Book Antiqua" w:cs="Tahoma"/>
          <w:color w:val="000000"/>
          <w:kern w:val="2"/>
          <w:sz w:val="24"/>
          <w:szCs w:val="24"/>
          <w:lang w:eastAsia="ja-JP"/>
        </w:rPr>
        <w:t>Baishideng</w:t>
      </w:r>
      <w:proofErr w:type="spellEnd"/>
      <w:r w:rsidRPr="009F19CA">
        <w:rPr>
          <w:rFonts w:ascii="Book Antiqua" w:hAnsi="Book Antiqua" w:cs="Tahoma"/>
          <w:color w:val="000000"/>
          <w:kern w:val="2"/>
          <w:sz w:val="24"/>
          <w:szCs w:val="24"/>
          <w:lang w:eastAsia="ja-JP"/>
        </w:rPr>
        <w:t xml:space="preserve"> Publishing Group Inc. All rights reserved.</w:t>
      </w:r>
      <w:bookmarkEnd w:id="16"/>
      <w:bookmarkEnd w:id="17"/>
      <w:bookmarkEnd w:id="18"/>
      <w:bookmarkEnd w:id="19"/>
      <w:bookmarkEnd w:id="20"/>
      <w:bookmarkEnd w:id="21"/>
      <w:bookmarkEnd w:id="22"/>
      <w:bookmarkEnd w:id="23"/>
      <w:bookmarkEnd w:id="24"/>
    </w:p>
    <w:bookmarkEnd w:id="25"/>
    <w:bookmarkEnd w:id="26"/>
    <w:bookmarkEnd w:id="27"/>
    <w:p w:rsidR="00BD63ED" w:rsidRPr="00837C4B" w:rsidRDefault="00BD63ED" w:rsidP="00B8455B">
      <w:pPr>
        <w:spacing w:after="0" w:line="360" w:lineRule="auto"/>
        <w:jc w:val="both"/>
        <w:rPr>
          <w:rFonts w:ascii="Book Antiqua" w:hAnsi="Book Antiqua" w:cs="Times New Roman"/>
          <w:b/>
          <w:sz w:val="24"/>
          <w:szCs w:val="24"/>
          <w:lang w:eastAsia="zh-CN"/>
        </w:rPr>
      </w:pPr>
    </w:p>
    <w:p w:rsidR="001D51AE" w:rsidRPr="007F05AE" w:rsidRDefault="001D51AE" w:rsidP="00B8455B">
      <w:pPr>
        <w:spacing w:after="0" w:line="360" w:lineRule="auto"/>
        <w:jc w:val="both"/>
        <w:rPr>
          <w:rFonts w:ascii="Book Antiqua" w:hAnsi="Book Antiqua" w:cs="Times New Roman"/>
          <w:b/>
          <w:sz w:val="24"/>
          <w:szCs w:val="24"/>
        </w:rPr>
      </w:pPr>
      <w:r w:rsidRPr="00837C4B">
        <w:rPr>
          <w:rFonts w:ascii="Book Antiqua" w:hAnsi="Book Antiqua" w:cs="Times New Roman"/>
          <w:b/>
          <w:sz w:val="24"/>
          <w:szCs w:val="24"/>
        </w:rPr>
        <w:t xml:space="preserve">Core </w:t>
      </w:r>
      <w:r w:rsidR="00BD63ED" w:rsidRPr="00837C4B">
        <w:rPr>
          <w:rFonts w:ascii="Book Antiqua" w:hAnsi="Book Antiqua" w:cs="Times New Roman"/>
          <w:b/>
          <w:sz w:val="24"/>
          <w:szCs w:val="24"/>
        </w:rPr>
        <w:t>t</w:t>
      </w:r>
      <w:r w:rsidRPr="00837C4B">
        <w:rPr>
          <w:rFonts w:ascii="Book Antiqua" w:hAnsi="Book Antiqua" w:cs="Times New Roman"/>
          <w:b/>
          <w:sz w:val="24"/>
          <w:szCs w:val="24"/>
        </w:rPr>
        <w:t>ip</w:t>
      </w:r>
      <w:r w:rsidRPr="00837C4B">
        <w:rPr>
          <w:rFonts w:ascii="Book Antiqua" w:hAnsi="Book Antiqua" w:cs="Times New Roman" w:hint="eastAsia"/>
          <w:b/>
          <w:sz w:val="24"/>
          <w:szCs w:val="24"/>
        </w:rPr>
        <w:t>:</w:t>
      </w:r>
      <w:r w:rsidRPr="00837C4B">
        <w:rPr>
          <w:rFonts w:ascii="Book Antiqua" w:hAnsi="Book Antiqua" w:cs="Times New Roman" w:hint="eastAsia"/>
          <w:sz w:val="24"/>
          <w:szCs w:val="24"/>
        </w:rPr>
        <w:t xml:space="preserve"> </w:t>
      </w:r>
      <w:r w:rsidRPr="00837C4B">
        <w:rPr>
          <w:rFonts w:ascii="Book Antiqua" w:hAnsi="Book Antiqua" w:cs="Times New Roman"/>
          <w:sz w:val="24"/>
          <w:szCs w:val="24"/>
        </w:rPr>
        <w:t xml:space="preserve">The present review describes the </w:t>
      </w:r>
      <w:proofErr w:type="spellStart"/>
      <w:r w:rsidRPr="00837C4B">
        <w:rPr>
          <w:rFonts w:ascii="Book Antiqua" w:hAnsi="Book Antiqua" w:cs="Times New Roman"/>
          <w:sz w:val="24"/>
          <w:szCs w:val="24"/>
        </w:rPr>
        <w:t>etiopathogenesis</w:t>
      </w:r>
      <w:proofErr w:type="spellEnd"/>
      <w:r w:rsidRPr="00837C4B">
        <w:rPr>
          <w:rFonts w:ascii="Book Antiqua" w:hAnsi="Book Antiqua" w:cs="Times New Roman"/>
          <w:sz w:val="24"/>
          <w:szCs w:val="24"/>
        </w:rPr>
        <w:t xml:space="preserve"> and role of imaging modalities in Extra-h</w:t>
      </w:r>
      <w:r w:rsidR="00EA6E54">
        <w:rPr>
          <w:rFonts w:ascii="Book Antiqua" w:hAnsi="Book Antiqua" w:cs="Times New Roman"/>
          <w:sz w:val="24"/>
          <w:szCs w:val="24"/>
        </w:rPr>
        <w:t xml:space="preserve">epatic portal vein obstruction </w:t>
      </w:r>
      <w:r w:rsidRPr="00837C4B">
        <w:rPr>
          <w:rFonts w:ascii="Book Antiqua" w:hAnsi="Book Antiqua" w:cs="Times New Roman"/>
          <w:sz w:val="24"/>
          <w:szCs w:val="24"/>
        </w:rPr>
        <w:t xml:space="preserve">and role of various radiological interventional procedures in its management. The advantages and potential </w:t>
      </w:r>
      <w:r w:rsidRPr="00837C4B">
        <w:rPr>
          <w:rFonts w:ascii="Book Antiqua" w:hAnsi="Book Antiqua" w:cs="Times New Roman"/>
          <w:sz w:val="24"/>
          <w:szCs w:val="24"/>
        </w:rPr>
        <w:lastRenderedPageBreak/>
        <w:t xml:space="preserve">limitations of each imaging modality namely </w:t>
      </w:r>
      <w:r w:rsidR="00EA6E54" w:rsidRPr="00837C4B">
        <w:rPr>
          <w:rFonts w:ascii="Book Antiqua" w:hAnsi="Book Antiqua" w:cs="Times New Roman"/>
          <w:sz w:val="24"/>
          <w:szCs w:val="24"/>
        </w:rPr>
        <w:t>e</w:t>
      </w:r>
      <w:r w:rsidRPr="00837C4B">
        <w:rPr>
          <w:rFonts w:ascii="Book Antiqua" w:hAnsi="Book Antiqua" w:cs="Times New Roman"/>
          <w:sz w:val="24"/>
          <w:szCs w:val="24"/>
        </w:rPr>
        <w:t>ndoscopic retrograde cholangiography</w:t>
      </w:r>
      <w:r w:rsidR="00EA6E54">
        <w:rPr>
          <w:rFonts w:ascii="Book Antiqua" w:hAnsi="Book Antiqua" w:cs="Times New Roman"/>
          <w:sz w:val="24"/>
          <w:szCs w:val="24"/>
        </w:rPr>
        <w:t>, ultrasonography</w:t>
      </w:r>
      <w:r w:rsidR="00EA6E54">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 xml:space="preserve">and Doppler, </w:t>
      </w:r>
      <w:proofErr w:type="spellStart"/>
      <w:r w:rsidR="00EA6E54" w:rsidRPr="00837C4B">
        <w:rPr>
          <w:rFonts w:ascii="Book Antiqua" w:hAnsi="Book Antiqua" w:cs="Times New Roman"/>
          <w:sz w:val="24"/>
          <w:szCs w:val="24"/>
        </w:rPr>
        <w:t>m</w:t>
      </w:r>
      <w:r w:rsidRPr="00837C4B">
        <w:rPr>
          <w:rFonts w:ascii="Book Antiqua" w:hAnsi="Book Antiqua" w:cs="Times New Roman"/>
          <w:sz w:val="24"/>
          <w:szCs w:val="24"/>
        </w:rPr>
        <w:t>ultidetector</w:t>
      </w:r>
      <w:proofErr w:type="spellEnd"/>
      <w:r w:rsidRPr="00837C4B">
        <w:rPr>
          <w:rFonts w:ascii="Book Antiqua" w:hAnsi="Book Antiqua" w:cs="Times New Roman"/>
          <w:sz w:val="24"/>
          <w:szCs w:val="24"/>
        </w:rPr>
        <w:t xml:space="preserve"> computed tomography, </w:t>
      </w:r>
      <w:r w:rsidR="00EA6E54" w:rsidRPr="00837C4B">
        <w:rPr>
          <w:rFonts w:ascii="Book Antiqua" w:hAnsi="Book Antiqua" w:cs="Times New Roman"/>
          <w:sz w:val="24"/>
          <w:szCs w:val="24"/>
        </w:rPr>
        <w:t>m</w:t>
      </w:r>
      <w:r w:rsidRPr="00837C4B">
        <w:rPr>
          <w:rFonts w:ascii="Book Antiqua" w:hAnsi="Book Antiqua" w:cs="Times New Roman"/>
          <w:sz w:val="24"/>
          <w:szCs w:val="24"/>
        </w:rPr>
        <w:t>ag</w:t>
      </w:r>
      <w:r w:rsidR="00EA6E54">
        <w:rPr>
          <w:rFonts w:ascii="Book Antiqua" w:hAnsi="Book Antiqua" w:cs="Times New Roman"/>
          <w:sz w:val="24"/>
          <w:szCs w:val="24"/>
        </w:rPr>
        <w:t>netic resonance cholangiography</w:t>
      </w:r>
      <w:r w:rsidR="00EA6E54">
        <w:rPr>
          <w:rFonts w:ascii="Book Antiqua" w:hAnsi="Book Antiqua" w:cs="Times New Roman" w:hint="eastAsia"/>
          <w:sz w:val="24"/>
          <w:szCs w:val="24"/>
          <w:lang w:eastAsia="zh-CN"/>
        </w:rPr>
        <w:t xml:space="preserve"> </w:t>
      </w:r>
      <w:r w:rsidRPr="00837C4B">
        <w:rPr>
          <w:rFonts w:ascii="Book Antiqua" w:hAnsi="Book Antiqua" w:cs="Times New Roman"/>
          <w:sz w:val="24"/>
          <w:szCs w:val="24"/>
        </w:rPr>
        <w:t xml:space="preserve">and </w:t>
      </w:r>
      <w:proofErr w:type="spellStart"/>
      <w:r w:rsidRPr="00837C4B">
        <w:rPr>
          <w:rFonts w:ascii="Book Antiqua" w:hAnsi="Book Antiqua" w:cs="Times New Roman"/>
          <w:sz w:val="24"/>
          <w:szCs w:val="24"/>
        </w:rPr>
        <w:t>portovenography</w:t>
      </w:r>
      <w:proofErr w:type="spellEnd"/>
      <w:r w:rsidRPr="00837C4B">
        <w:rPr>
          <w:rFonts w:ascii="Book Antiqua" w:hAnsi="Book Antiqua" w:cs="Times New Roman"/>
          <w:sz w:val="24"/>
          <w:szCs w:val="24"/>
        </w:rPr>
        <w:t xml:space="preserve">, endoscopic ultrasound and ultrasound transient </w:t>
      </w:r>
      <w:proofErr w:type="spellStart"/>
      <w:r w:rsidRPr="00837C4B">
        <w:rPr>
          <w:rFonts w:ascii="Book Antiqua" w:hAnsi="Book Antiqua" w:cs="Times New Roman"/>
          <w:sz w:val="24"/>
          <w:szCs w:val="24"/>
        </w:rPr>
        <w:t>elastography</w:t>
      </w:r>
      <w:proofErr w:type="spellEnd"/>
      <w:r w:rsidRPr="00837C4B">
        <w:rPr>
          <w:rFonts w:ascii="Book Antiqua" w:hAnsi="Book Antiqua" w:cs="Times New Roman"/>
          <w:sz w:val="24"/>
          <w:szCs w:val="24"/>
        </w:rPr>
        <w:t xml:space="preserve">. Also, the concepts behind the use of interventional procedures like </w:t>
      </w:r>
      <w:proofErr w:type="spellStart"/>
      <w:r w:rsidRPr="00837C4B">
        <w:rPr>
          <w:rFonts w:ascii="Book Antiqua" w:hAnsi="Book Antiqua" w:cs="Times New Roman"/>
          <w:sz w:val="24"/>
          <w:szCs w:val="24"/>
        </w:rPr>
        <w:t>transjugular</w:t>
      </w:r>
      <w:proofErr w:type="spellEnd"/>
      <w:r w:rsidRPr="00837C4B">
        <w:rPr>
          <w:rFonts w:ascii="Book Antiqua" w:hAnsi="Book Antiqua" w:cs="Times New Roman"/>
          <w:sz w:val="24"/>
          <w:szCs w:val="24"/>
        </w:rPr>
        <w:t xml:space="preserve"> intra-hepatic portosystemic shunt, percutaneous </w:t>
      </w:r>
      <w:proofErr w:type="spellStart"/>
      <w:r w:rsidRPr="00837C4B">
        <w:rPr>
          <w:rFonts w:ascii="Book Antiqua" w:hAnsi="Book Antiqua" w:cs="Times New Roman"/>
          <w:sz w:val="24"/>
          <w:szCs w:val="24"/>
        </w:rPr>
        <w:t>transhepatic</w:t>
      </w:r>
      <w:proofErr w:type="spellEnd"/>
      <w:r w:rsidRPr="00837C4B">
        <w:rPr>
          <w:rFonts w:ascii="Book Antiqua" w:hAnsi="Book Antiqua" w:cs="Times New Roman"/>
          <w:sz w:val="24"/>
          <w:szCs w:val="24"/>
        </w:rPr>
        <w:t xml:space="preserve"> biliary drainage, </w:t>
      </w:r>
      <w:r w:rsidR="00EA6E54" w:rsidRPr="00837C4B">
        <w:rPr>
          <w:rFonts w:ascii="Book Antiqua" w:hAnsi="Book Antiqua" w:cs="Times New Roman"/>
          <w:sz w:val="24"/>
          <w:szCs w:val="24"/>
        </w:rPr>
        <w:t>p</w:t>
      </w:r>
      <w:r w:rsidRPr="00837C4B">
        <w:rPr>
          <w:rFonts w:ascii="Book Antiqua" w:hAnsi="Book Antiqua" w:cs="Times New Roman"/>
          <w:sz w:val="24"/>
          <w:szCs w:val="24"/>
        </w:rPr>
        <w:t xml:space="preserve">artial splenic embolization, </w:t>
      </w:r>
      <w:r w:rsidR="00EA6E54" w:rsidRPr="00837C4B">
        <w:rPr>
          <w:rFonts w:ascii="Book Antiqua" w:hAnsi="Book Antiqua" w:cs="Times New Roman"/>
          <w:sz w:val="24"/>
          <w:szCs w:val="24"/>
        </w:rPr>
        <w:t>s</w:t>
      </w:r>
      <w:r w:rsidRPr="00837C4B">
        <w:rPr>
          <w:rFonts w:ascii="Book Antiqua" w:hAnsi="Book Antiqua" w:cs="Times New Roman"/>
          <w:sz w:val="24"/>
          <w:szCs w:val="24"/>
        </w:rPr>
        <w:t xml:space="preserve">plenic artery aneurysmal embolization, </w:t>
      </w:r>
      <w:r w:rsidR="00EA6E54" w:rsidRPr="00837C4B">
        <w:rPr>
          <w:rFonts w:ascii="Book Antiqua" w:hAnsi="Book Antiqua" w:cs="Times New Roman"/>
          <w:sz w:val="24"/>
          <w:szCs w:val="24"/>
        </w:rPr>
        <w:t>b</w:t>
      </w:r>
      <w:r w:rsidRPr="00837C4B">
        <w:rPr>
          <w:rFonts w:ascii="Book Antiqua" w:hAnsi="Book Antiqua" w:cs="Times New Roman"/>
          <w:sz w:val="24"/>
          <w:szCs w:val="24"/>
        </w:rPr>
        <w:t>alloon occluded retrograde oblitera</w:t>
      </w:r>
      <w:r w:rsidR="00EA6E54">
        <w:rPr>
          <w:rFonts w:ascii="Book Antiqua" w:hAnsi="Book Antiqua" w:cs="Times New Roman"/>
          <w:sz w:val="24"/>
          <w:szCs w:val="24"/>
        </w:rPr>
        <w:t>tion</w:t>
      </w:r>
      <w:r w:rsidRPr="00837C4B">
        <w:rPr>
          <w:rFonts w:ascii="Book Antiqua" w:hAnsi="Book Antiqua" w:cs="Times New Roman"/>
          <w:sz w:val="24"/>
          <w:szCs w:val="24"/>
        </w:rPr>
        <w:t xml:space="preserve"> of </w:t>
      </w:r>
      <w:r w:rsidR="00934DF9" w:rsidRPr="00837C4B">
        <w:rPr>
          <w:rFonts w:ascii="Book Antiqua" w:hAnsi="Book Antiqua" w:cs="Times New Roman"/>
          <w:sz w:val="24"/>
          <w:szCs w:val="24"/>
        </w:rPr>
        <w:t>portosystemic shunt</w:t>
      </w:r>
      <w:r w:rsidR="00730D24">
        <w:rPr>
          <w:rFonts w:ascii="Book Antiqua" w:hAnsi="Book Antiqua" w:cs="Times New Roman" w:hint="eastAsia"/>
          <w:sz w:val="24"/>
          <w:szCs w:val="24"/>
          <w:lang w:eastAsia="zh-CN"/>
        </w:rPr>
        <w:t>,</w:t>
      </w:r>
      <w:r w:rsidRPr="00837C4B">
        <w:rPr>
          <w:rFonts w:ascii="Book Antiqua" w:hAnsi="Book Antiqua" w:cs="Times New Roman"/>
          <w:sz w:val="24"/>
          <w:szCs w:val="24"/>
        </w:rPr>
        <w:t xml:space="preserve"> </w:t>
      </w:r>
      <w:r w:rsidRPr="00BD63ED">
        <w:rPr>
          <w:rFonts w:ascii="Book Antiqua" w:hAnsi="Book Antiqua" w:cs="Times New Roman"/>
          <w:i/>
          <w:sz w:val="24"/>
          <w:szCs w:val="24"/>
        </w:rPr>
        <w:t>etc</w:t>
      </w:r>
      <w:r w:rsidR="00BD63ED" w:rsidRPr="00BD63ED">
        <w:rPr>
          <w:rFonts w:ascii="Book Antiqua" w:hAnsi="Book Antiqua" w:cs="Times New Roman" w:hint="eastAsia"/>
          <w:i/>
          <w:sz w:val="24"/>
          <w:szCs w:val="24"/>
          <w:lang w:eastAsia="zh-CN"/>
        </w:rPr>
        <w:t>.</w:t>
      </w:r>
      <w:r w:rsidR="00730D24">
        <w:rPr>
          <w:rFonts w:ascii="Book Antiqua" w:hAnsi="Book Antiqua" w:cs="Times New Roman" w:hint="eastAsia"/>
          <w:i/>
          <w:sz w:val="24"/>
          <w:szCs w:val="24"/>
          <w:lang w:eastAsia="zh-CN"/>
        </w:rPr>
        <w:t>,</w:t>
      </w:r>
      <w:r w:rsidRPr="00837C4B">
        <w:rPr>
          <w:rFonts w:ascii="Book Antiqua" w:hAnsi="Book Antiqua" w:cs="Times New Roman"/>
          <w:sz w:val="24"/>
          <w:szCs w:val="24"/>
        </w:rPr>
        <w:t xml:space="preserve"> are described.</w:t>
      </w:r>
      <w:r w:rsidRPr="007F05AE">
        <w:rPr>
          <w:rFonts w:ascii="Book Antiqua" w:hAnsi="Book Antiqua" w:cs="Times New Roman"/>
          <w:b/>
          <w:sz w:val="24"/>
          <w:szCs w:val="24"/>
        </w:rPr>
        <w:t xml:space="preserve"> </w:t>
      </w:r>
    </w:p>
    <w:p w:rsidR="00BD63ED" w:rsidRDefault="00BD63ED" w:rsidP="00B8455B">
      <w:pPr>
        <w:spacing w:after="0" w:line="360" w:lineRule="auto"/>
        <w:jc w:val="both"/>
        <w:rPr>
          <w:rFonts w:ascii="Book Antiqua" w:hAnsi="Book Antiqua" w:cs="Times New Roman"/>
          <w:b/>
          <w:sz w:val="24"/>
          <w:szCs w:val="24"/>
          <w:lang w:eastAsia="zh-CN"/>
        </w:rPr>
      </w:pPr>
    </w:p>
    <w:p w:rsidR="00BD63ED" w:rsidRPr="00BD63ED" w:rsidRDefault="00BD63ED" w:rsidP="00BD63ED">
      <w:pPr>
        <w:spacing w:after="0" w:line="360" w:lineRule="auto"/>
        <w:jc w:val="both"/>
        <w:rPr>
          <w:rFonts w:ascii="Book Antiqua" w:hAnsi="Book Antiqua" w:cs="Times New Roman"/>
          <w:sz w:val="24"/>
          <w:szCs w:val="24"/>
          <w:lang w:eastAsia="zh-CN"/>
        </w:rPr>
      </w:pPr>
      <w:proofErr w:type="spellStart"/>
      <w:r w:rsidRPr="00BD63ED">
        <w:rPr>
          <w:rFonts w:ascii="Book Antiqua" w:hAnsi="Book Antiqua" w:cs="Times New Roman"/>
          <w:sz w:val="24"/>
          <w:szCs w:val="24"/>
          <w:lang w:eastAsia="zh-CN"/>
        </w:rPr>
        <w:t>Pargewar</w:t>
      </w:r>
      <w:proofErr w:type="spellEnd"/>
      <w:r w:rsidRPr="00BD63ED">
        <w:rPr>
          <w:rFonts w:ascii="Book Antiqua" w:hAnsi="Book Antiqua" w:cs="Times New Roman" w:hint="eastAsia"/>
          <w:sz w:val="24"/>
          <w:szCs w:val="24"/>
          <w:lang w:eastAsia="zh-CN"/>
        </w:rPr>
        <w:t xml:space="preserve"> SS, </w:t>
      </w:r>
      <w:r w:rsidRPr="00BD63ED">
        <w:rPr>
          <w:rFonts w:ascii="Book Antiqua" w:hAnsi="Book Antiqua" w:cs="Times New Roman"/>
          <w:sz w:val="24"/>
          <w:szCs w:val="24"/>
          <w:lang w:eastAsia="zh-CN"/>
        </w:rPr>
        <w:t>Desai</w:t>
      </w:r>
      <w:r w:rsidRPr="00BD63ED">
        <w:rPr>
          <w:rFonts w:ascii="Book Antiqua" w:hAnsi="Book Antiqua" w:cs="Times New Roman" w:hint="eastAsia"/>
          <w:sz w:val="24"/>
          <w:szCs w:val="24"/>
          <w:lang w:eastAsia="zh-CN"/>
        </w:rPr>
        <w:t xml:space="preserve"> SN, </w:t>
      </w:r>
      <w:r w:rsidRPr="00BD63ED">
        <w:rPr>
          <w:rFonts w:ascii="Book Antiqua" w:hAnsi="Book Antiqua" w:cs="Times New Roman"/>
          <w:sz w:val="24"/>
          <w:szCs w:val="24"/>
          <w:lang w:eastAsia="zh-CN"/>
        </w:rPr>
        <w:t>Rajesh</w:t>
      </w:r>
      <w:r w:rsidRPr="00BD63ED">
        <w:rPr>
          <w:rFonts w:ascii="Book Antiqua" w:hAnsi="Book Antiqua" w:cs="Times New Roman" w:hint="eastAsia"/>
          <w:sz w:val="24"/>
          <w:szCs w:val="24"/>
          <w:lang w:eastAsia="zh-CN"/>
        </w:rPr>
        <w:t xml:space="preserve"> S, </w:t>
      </w:r>
      <w:r w:rsidRPr="00BD63ED">
        <w:rPr>
          <w:rFonts w:ascii="Book Antiqua" w:hAnsi="Book Antiqua" w:cs="Times New Roman"/>
          <w:sz w:val="24"/>
          <w:szCs w:val="24"/>
          <w:lang w:eastAsia="zh-CN"/>
        </w:rPr>
        <w:t>Singh</w:t>
      </w:r>
      <w:r w:rsidRPr="00BD63ED">
        <w:rPr>
          <w:rFonts w:ascii="Book Antiqua" w:hAnsi="Book Antiqua" w:cs="Times New Roman" w:hint="eastAsia"/>
          <w:sz w:val="24"/>
          <w:szCs w:val="24"/>
          <w:lang w:eastAsia="zh-CN"/>
        </w:rPr>
        <w:t xml:space="preserve"> VP, </w:t>
      </w:r>
      <w:r w:rsidRPr="00BD63ED">
        <w:rPr>
          <w:rFonts w:ascii="Book Antiqua" w:hAnsi="Book Antiqua" w:cs="Times New Roman"/>
          <w:sz w:val="24"/>
          <w:szCs w:val="24"/>
          <w:lang w:eastAsia="zh-CN"/>
        </w:rPr>
        <w:t>Arora</w:t>
      </w:r>
      <w:r w:rsidRPr="00BD63ED">
        <w:rPr>
          <w:rFonts w:ascii="Book Antiqua" w:hAnsi="Book Antiqua" w:cs="Times New Roman" w:hint="eastAsia"/>
          <w:sz w:val="24"/>
          <w:szCs w:val="24"/>
          <w:lang w:eastAsia="zh-CN"/>
        </w:rPr>
        <w:t xml:space="preserve"> A, </w:t>
      </w:r>
      <w:proofErr w:type="spellStart"/>
      <w:r w:rsidRPr="00BD63ED">
        <w:rPr>
          <w:rFonts w:ascii="Book Antiqua" w:hAnsi="Book Antiqua" w:cs="Times New Roman"/>
          <w:sz w:val="24"/>
          <w:szCs w:val="24"/>
          <w:lang w:eastAsia="zh-CN"/>
        </w:rPr>
        <w:t>Mukund</w:t>
      </w:r>
      <w:proofErr w:type="spellEnd"/>
      <w:r w:rsidRPr="00BD63ED">
        <w:rPr>
          <w:rFonts w:ascii="Book Antiqua" w:hAnsi="Book Antiqua" w:cs="Times New Roman" w:hint="eastAsia"/>
          <w:sz w:val="24"/>
          <w:szCs w:val="24"/>
          <w:lang w:eastAsia="zh-CN"/>
        </w:rPr>
        <w:t xml:space="preserve"> A. </w:t>
      </w:r>
      <w:r w:rsidRPr="00BD63ED">
        <w:rPr>
          <w:rFonts w:ascii="Book Antiqua" w:hAnsi="Book Antiqua" w:cs="Times New Roman"/>
          <w:sz w:val="24"/>
          <w:szCs w:val="24"/>
          <w:lang w:eastAsia="zh-CN"/>
        </w:rPr>
        <w:t>Imaging and radiological interventions in extra-hepatic portal vein obstruction</w:t>
      </w:r>
      <w:r w:rsidRPr="00BD63ED">
        <w:rPr>
          <w:rFonts w:ascii="Book Antiqua" w:hAnsi="Book Antiqua" w:cs="Times New Roman" w:hint="eastAsia"/>
          <w:sz w:val="24"/>
          <w:szCs w:val="24"/>
          <w:lang w:eastAsia="zh-CN"/>
        </w:rPr>
        <w:t>.</w:t>
      </w:r>
      <w:r>
        <w:rPr>
          <w:rFonts w:ascii="Book Antiqua" w:hAnsi="Book Antiqua" w:cs="Times New Roman" w:hint="eastAsia"/>
          <w:sz w:val="24"/>
          <w:szCs w:val="24"/>
          <w:lang w:eastAsia="zh-CN"/>
        </w:rPr>
        <w:t xml:space="preserve"> </w:t>
      </w:r>
      <w:r w:rsidRPr="00BD63ED">
        <w:rPr>
          <w:rFonts w:ascii="Book Antiqua" w:hAnsi="Book Antiqua" w:cs="Times New Roman"/>
          <w:i/>
          <w:sz w:val="24"/>
          <w:szCs w:val="24"/>
          <w:lang w:eastAsia="zh-CN"/>
        </w:rPr>
        <w:t xml:space="preserve">World J </w:t>
      </w:r>
      <w:proofErr w:type="spellStart"/>
      <w:r w:rsidRPr="00BD63ED">
        <w:rPr>
          <w:rFonts w:ascii="Book Antiqua" w:hAnsi="Book Antiqua" w:cs="Times New Roman"/>
          <w:i/>
          <w:sz w:val="24"/>
          <w:szCs w:val="24"/>
          <w:lang w:eastAsia="zh-CN"/>
        </w:rPr>
        <w:t>Radiol</w:t>
      </w:r>
      <w:proofErr w:type="spellEnd"/>
      <w:r>
        <w:rPr>
          <w:rFonts w:ascii="Book Antiqua" w:hAnsi="Book Antiqua" w:cs="Times New Roman" w:hint="eastAsia"/>
          <w:sz w:val="24"/>
          <w:szCs w:val="24"/>
          <w:lang w:eastAsia="zh-CN"/>
        </w:rPr>
        <w:t xml:space="preserve"> 2016; </w:t>
      </w:r>
      <w:proofErr w:type="gramStart"/>
      <w:r>
        <w:rPr>
          <w:rFonts w:ascii="Book Antiqua" w:hAnsi="Book Antiqua" w:cs="Times New Roman" w:hint="eastAsia"/>
          <w:sz w:val="24"/>
          <w:szCs w:val="24"/>
          <w:lang w:eastAsia="zh-CN"/>
        </w:rPr>
        <w:t>In</w:t>
      </w:r>
      <w:proofErr w:type="gramEnd"/>
      <w:r>
        <w:rPr>
          <w:rFonts w:ascii="Book Antiqua" w:hAnsi="Book Antiqua" w:cs="Times New Roman" w:hint="eastAsia"/>
          <w:sz w:val="24"/>
          <w:szCs w:val="24"/>
          <w:lang w:eastAsia="zh-CN"/>
        </w:rPr>
        <w:t xml:space="preserve"> press</w:t>
      </w:r>
    </w:p>
    <w:p w:rsidR="00BD63ED" w:rsidRDefault="00BD63ED" w:rsidP="00BD63ED">
      <w:pPr>
        <w:rPr>
          <w:rFonts w:ascii="Book Antiqua" w:hAnsi="Book Antiqua" w:cs="Times New Roman"/>
          <w:b/>
          <w:sz w:val="24"/>
          <w:szCs w:val="24"/>
          <w:lang w:eastAsia="zh-CN"/>
        </w:rPr>
      </w:pPr>
      <w:r>
        <w:rPr>
          <w:rFonts w:ascii="Book Antiqua" w:hAnsi="Book Antiqua" w:cs="Times New Roman"/>
          <w:b/>
          <w:sz w:val="24"/>
          <w:szCs w:val="24"/>
          <w:lang w:eastAsia="zh-CN"/>
        </w:rPr>
        <w:br w:type="page"/>
      </w:r>
    </w:p>
    <w:p w:rsidR="001D51AE" w:rsidRPr="007F05AE" w:rsidRDefault="00BD63ED" w:rsidP="00B8455B">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lastRenderedPageBreak/>
        <w:t>INTRODUCTION</w:t>
      </w:r>
    </w:p>
    <w:p w:rsidR="001D51AE" w:rsidRDefault="001D51AE" w:rsidP="00B8455B">
      <w:pPr>
        <w:spacing w:after="0" w:line="360" w:lineRule="auto"/>
        <w:jc w:val="both"/>
        <w:rPr>
          <w:rFonts w:ascii="Book Antiqua" w:hAnsi="Book Antiqua" w:cs="Times New Roman"/>
          <w:sz w:val="24"/>
          <w:szCs w:val="24"/>
          <w:lang w:eastAsia="zh-CN"/>
        </w:rPr>
      </w:pPr>
      <w:r w:rsidRPr="007F05AE">
        <w:rPr>
          <w:rFonts w:ascii="Book Antiqua" w:hAnsi="Book Antiqua" w:cs="Times New Roman"/>
          <w:sz w:val="24"/>
          <w:szCs w:val="24"/>
        </w:rPr>
        <w:t xml:space="preserve">Extrahepatic portal vein obstruction (EHPVO) is a primary vascular condition characterized by chronic long standing blockage and cavernous transformation of portal vein with or without additional involvement of intrahepatic branches, splenic or superior mesenteric </w:t>
      </w:r>
      <w:proofErr w:type="gramStart"/>
      <w:r w:rsidR="004B37B4" w:rsidRPr="007F05AE">
        <w:rPr>
          <w:rFonts w:ascii="Book Antiqua" w:hAnsi="Book Antiqua" w:cs="Times New Roman"/>
          <w:sz w:val="24"/>
          <w:szCs w:val="24"/>
        </w:rPr>
        <w:t>vein</w:t>
      </w:r>
      <w:r w:rsidR="004B37B4"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w:t>
      </w:r>
      <w:r w:rsidRPr="007F05AE">
        <w:rPr>
          <w:rFonts w:ascii="Book Antiqua" w:hAnsi="Book Antiqua" w:cs="Times New Roman"/>
          <w:sz w:val="24"/>
          <w:szCs w:val="24"/>
        </w:rPr>
        <w:t xml:space="preserve">. The phrase “cavernous transformation of portal vein” was coined by </w:t>
      </w:r>
      <w:proofErr w:type="spellStart"/>
      <w:r w:rsidRPr="007F05AE">
        <w:rPr>
          <w:rFonts w:ascii="Book Antiqua" w:hAnsi="Book Antiqua" w:cs="Times New Roman"/>
          <w:sz w:val="24"/>
          <w:szCs w:val="24"/>
        </w:rPr>
        <w:t>Kobrich</w:t>
      </w:r>
      <w:proofErr w:type="spellEnd"/>
      <w:r>
        <w:rPr>
          <w:rFonts w:ascii="Book Antiqua" w:hAnsi="Book Antiqua" w:cs="Times New Roman"/>
          <w:sz w:val="24"/>
          <w:szCs w:val="24"/>
        </w:rPr>
        <w:t xml:space="preserve"> </w:t>
      </w:r>
      <w:r w:rsidRPr="00BD63ED">
        <w:rPr>
          <w:rFonts w:ascii="Book Antiqua" w:hAnsi="Book Antiqua" w:cs="Times New Roman"/>
          <w:i/>
          <w:sz w:val="24"/>
          <w:szCs w:val="24"/>
        </w:rPr>
        <w:t xml:space="preserve">et </w:t>
      </w:r>
      <w:proofErr w:type="gramStart"/>
      <w:r w:rsidRPr="00BD63ED">
        <w:rPr>
          <w:rFonts w:ascii="Book Antiqua" w:hAnsi="Book Antiqua" w:cs="Times New Roman"/>
          <w:i/>
          <w:sz w:val="24"/>
          <w:szCs w:val="24"/>
        </w:rPr>
        <w:t>al</w:t>
      </w:r>
      <w:r w:rsidR="00BD63ED" w:rsidRPr="007F05AE">
        <w:rPr>
          <w:rFonts w:ascii="Book Antiqua" w:hAnsi="Book Antiqua" w:cs="Times New Roman"/>
          <w:sz w:val="24"/>
          <w:szCs w:val="24"/>
          <w:vertAlign w:val="superscript"/>
        </w:rPr>
        <w:t>[</w:t>
      </w:r>
      <w:proofErr w:type="gramEnd"/>
      <w:r w:rsidR="00BD63ED" w:rsidRPr="007F05AE">
        <w:rPr>
          <w:rFonts w:ascii="Book Antiqua" w:hAnsi="Book Antiqua" w:cs="Times New Roman"/>
          <w:sz w:val="24"/>
          <w:szCs w:val="24"/>
          <w:vertAlign w:val="superscript"/>
        </w:rPr>
        <w:t>2]</w:t>
      </w:r>
      <w:r w:rsidRPr="007F05AE">
        <w:rPr>
          <w:rFonts w:ascii="Book Antiqua" w:hAnsi="Book Antiqua" w:cs="Times New Roman"/>
          <w:sz w:val="24"/>
          <w:szCs w:val="24"/>
        </w:rPr>
        <w:t xml:space="preserve"> to describe the spongy appearance of fine blood </w:t>
      </w:r>
      <w:r w:rsidR="004B37B4" w:rsidRPr="007F05AE">
        <w:rPr>
          <w:rFonts w:ascii="Book Antiqua" w:hAnsi="Book Antiqua" w:cs="Times New Roman"/>
          <w:sz w:val="24"/>
          <w:szCs w:val="24"/>
        </w:rPr>
        <w:t>vessels</w:t>
      </w:r>
      <w:r w:rsidRPr="007F05AE">
        <w:rPr>
          <w:rFonts w:ascii="Book Antiqua" w:hAnsi="Book Antiqua" w:cs="Times New Roman"/>
          <w:sz w:val="24"/>
          <w:szCs w:val="24"/>
        </w:rPr>
        <w:t>.</w:t>
      </w:r>
      <w:r w:rsidR="00BD63ED">
        <w:rPr>
          <w:rFonts w:ascii="Book Antiqua" w:hAnsi="Book Antiqua" w:cs="Times New Roman"/>
          <w:sz w:val="24"/>
          <w:szCs w:val="24"/>
        </w:rPr>
        <w:t xml:space="preserve"> </w:t>
      </w:r>
      <w:r w:rsidRPr="007F05AE">
        <w:rPr>
          <w:rFonts w:ascii="Book Antiqua" w:hAnsi="Book Antiqua" w:cs="Times New Roman"/>
          <w:sz w:val="24"/>
          <w:szCs w:val="24"/>
        </w:rPr>
        <w:t>Portal vein thrombosis secondary to cirrhosis, hepatocellular carcinoma, liver transplantation, pancreatitis or splenectomy is distinct from this condition.</w:t>
      </w:r>
      <w:r w:rsidR="00BD63ED">
        <w:rPr>
          <w:rFonts w:ascii="Book Antiqua" w:hAnsi="Book Antiqua" w:cs="Times New Roman"/>
          <w:sz w:val="24"/>
          <w:szCs w:val="24"/>
        </w:rPr>
        <w:t xml:space="preserve"> </w:t>
      </w:r>
      <w:r w:rsidRPr="007F05AE">
        <w:rPr>
          <w:rFonts w:ascii="Book Antiqua" w:hAnsi="Book Antiqua" w:cs="Times New Roman"/>
          <w:sz w:val="24"/>
          <w:szCs w:val="24"/>
        </w:rPr>
        <w:t>EHPVO and Non-cirrhotic portal fibrosis</w:t>
      </w:r>
      <w:r w:rsidR="00CD3BFA">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are the two principal causes of Non-cirrhotic portal hypertension</w:t>
      </w:r>
      <w:r w:rsidR="00730D24">
        <w:rPr>
          <w:rFonts w:ascii="Book Antiqua" w:hAnsi="Book Antiqua" w:cs="Times New Roman" w:hint="eastAsia"/>
          <w:sz w:val="24"/>
          <w:szCs w:val="24"/>
          <w:lang w:eastAsia="zh-CN"/>
        </w:rPr>
        <w:t xml:space="preserve"> </w:t>
      </w:r>
      <w:r w:rsidR="00730D24" w:rsidRPr="007F05AE">
        <w:rPr>
          <w:rFonts w:ascii="Book Antiqua" w:hAnsi="Book Antiqua" w:cs="Times New Roman"/>
          <w:sz w:val="24"/>
          <w:szCs w:val="24"/>
        </w:rPr>
        <w:t xml:space="preserve">(PHT) </w:t>
      </w:r>
      <w:r w:rsidRPr="007F05AE">
        <w:rPr>
          <w:rFonts w:ascii="Book Antiqua" w:hAnsi="Book Antiqua" w:cs="Times New Roman"/>
          <w:sz w:val="24"/>
          <w:szCs w:val="24"/>
        </w:rPr>
        <w:t xml:space="preserve">wherein patients present with </w:t>
      </w:r>
      <w:r w:rsidR="00730D24">
        <w:rPr>
          <w:rFonts w:ascii="Book Antiqua" w:hAnsi="Book Antiqua" w:cs="Times New Roman" w:hint="eastAsia"/>
          <w:sz w:val="24"/>
          <w:szCs w:val="24"/>
          <w:lang w:eastAsia="zh-CN"/>
        </w:rPr>
        <w:t>PHT</w:t>
      </w:r>
      <w:r w:rsidR="00BD63ED">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early in the disease course in the background of preserved liver functions and morphology. EHPVO is a disease of childhood</w:t>
      </w:r>
      <w:r>
        <w:rPr>
          <w:rFonts w:ascii="Book Antiqua" w:hAnsi="Book Antiqua" w:cs="Times New Roman"/>
          <w:sz w:val="24"/>
          <w:szCs w:val="24"/>
        </w:rPr>
        <w:t>,</w:t>
      </w:r>
      <w:r w:rsidRPr="007F05AE">
        <w:rPr>
          <w:rFonts w:ascii="Book Antiqua" w:hAnsi="Book Antiqua" w:cs="Times New Roman"/>
          <w:sz w:val="24"/>
          <w:szCs w:val="24"/>
        </w:rPr>
        <w:t xml:space="preserve"> being the predominant cause of </w:t>
      </w:r>
      <w:proofErr w:type="spellStart"/>
      <w:r w:rsidRPr="007F05AE">
        <w:rPr>
          <w:rFonts w:ascii="Book Antiqua" w:hAnsi="Book Antiqua" w:cs="Times New Roman"/>
          <w:sz w:val="24"/>
          <w:szCs w:val="24"/>
        </w:rPr>
        <w:t>paediatric</w:t>
      </w:r>
      <w:proofErr w:type="spellEnd"/>
      <w:r w:rsidRPr="007F05AE">
        <w:rPr>
          <w:rFonts w:ascii="Book Antiqua" w:hAnsi="Book Antiqua" w:cs="Times New Roman"/>
          <w:sz w:val="24"/>
          <w:szCs w:val="24"/>
        </w:rPr>
        <w:t xml:space="preserve"> PHT and gastrointestinal bleed in first two decades (68</w:t>
      </w:r>
      <w:r w:rsidR="00BD63ED">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-84%) in developing countries, while in the western world, it is more common in adults, being the second most common cause of PHT and seen in only 11% of </w:t>
      </w:r>
      <w:proofErr w:type="spellStart"/>
      <w:r w:rsidRPr="007F05AE">
        <w:rPr>
          <w:rFonts w:ascii="Book Antiqua" w:hAnsi="Book Antiqua" w:cs="Times New Roman"/>
          <w:sz w:val="24"/>
          <w:szCs w:val="24"/>
        </w:rPr>
        <w:t>paediatric</w:t>
      </w:r>
      <w:proofErr w:type="spellEnd"/>
      <w:r w:rsidRPr="007F05AE">
        <w:rPr>
          <w:rFonts w:ascii="Book Antiqua" w:hAnsi="Book Antiqua" w:cs="Times New Roman"/>
          <w:sz w:val="24"/>
          <w:szCs w:val="24"/>
        </w:rPr>
        <w:t xml:space="preserve"> PHT cases</w:t>
      </w:r>
      <w:r w:rsidRPr="007F05AE">
        <w:rPr>
          <w:rFonts w:ascii="Book Antiqua" w:hAnsi="Book Antiqua" w:cs="Times New Roman"/>
          <w:sz w:val="24"/>
          <w:szCs w:val="24"/>
          <w:vertAlign w:val="superscript"/>
        </w:rPr>
        <w:t>[1]</w:t>
      </w:r>
      <w:r w:rsidRPr="007F05AE">
        <w:rPr>
          <w:rFonts w:ascii="Book Antiqua" w:hAnsi="Book Antiqua" w:cs="Times New Roman"/>
          <w:sz w:val="24"/>
          <w:szCs w:val="24"/>
        </w:rPr>
        <w:t xml:space="preserve">. </w:t>
      </w:r>
    </w:p>
    <w:p w:rsidR="00BD63ED" w:rsidRPr="007F05AE" w:rsidRDefault="00BD63ED" w:rsidP="00B8455B">
      <w:pPr>
        <w:spacing w:after="0" w:line="360" w:lineRule="auto"/>
        <w:jc w:val="both"/>
        <w:rPr>
          <w:rFonts w:ascii="Book Antiqua" w:hAnsi="Book Antiqua" w:cs="Times New Roman"/>
          <w:sz w:val="24"/>
          <w:szCs w:val="24"/>
          <w:lang w:eastAsia="zh-CN"/>
        </w:rPr>
      </w:pPr>
    </w:p>
    <w:p w:rsidR="001D51AE" w:rsidRPr="007F05AE" w:rsidRDefault="00CD3BFA" w:rsidP="00B8455B">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ETIOPATHOGENESIS</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Many etiologies have been proposed including hypercoagulable states, infections, inflammation and portal vein anomaly (stenosis, atresia, agenesis) although about 70% cases remain idiopathic despite extensive </w:t>
      </w:r>
      <w:proofErr w:type="gramStart"/>
      <w:r w:rsidR="004B37B4" w:rsidRPr="007F05AE">
        <w:rPr>
          <w:rFonts w:ascii="Book Antiqua" w:hAnsi="Book Antiqua" w:cs="Times New Roman"/>
          <w:sz w:val="24"/>
          <w:szCs w:val="24"/>
        </w:rPr>
        <w:t>workup</w:t>
      </w:r>
      <w:r w:rsidR="004B37B4"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w:t>
      </w:r>
      <w:r w:rsidRPr="007F05AE">
        <w:rPr>
          <w:rFonts w:ascii="Book Antiqua" w:hAnsi="Book Antiqua" w:cs="Times New Roman"/>
          <w:sz w:val="24"/>
          <w:szCs w:val="24"/>
        </w:rPr>
        <w:t xml:space="preserve">. Also, the risk factors of EHPVO are found to be different in children and adults. </w:t>
      </w:r>
      <w:r w:rsidRPr="00930C80">
        <w:rPr>
          <w:rFonts w:ascii="Book Antiqua" w:hAnsi="Book Antiqua" w:cs="Times New Roman"/>
          <w:sz w:val="24"/>
          <w:szCs w:val="24"/>
        </w:rPr>
        <w:t>Congenital infections and prothrombin gene mutations are usual risk factors in children while myeloproliferative diseases as well as Paroxysmal nocturnal hemoglobinuria are common in elderly group.</w:t>
      </w:r>
      <w:r>
        <w:rPr>
          <w:rFonts w:ascii="Book Antiqua" w:hAnsi="Book Antiqua" w:cs="Times New Roman"/>
          <w:sz w:val="24"/>
          <w:szCs w:val="24"/>
        </w:rPr>
        <w:t xml:space="preserve"> </w:t>
      </w:r>
      <w:r w:rsidRPr="007F05AE">
        <w:rPr>
          <w:rFonts w:ascii="Book Antiqua" w:hAnsi="Book Antiqua" w:cs="Times New Roman"/>
          <w:sz w:val="24"/>
          <w:szCs w:val="24"/>
        </w:rPr>
        <w:t>In EHPVO, the development of portal vein thrombosis is seldom recognized and patients may remain asymptomatic. Gradually there is organization and temporal evolution of thrombus with formation of po</w:t>
      </w:r>
      <w:r w:rsidR="00CD3BFA">
        <w:rPr>
          <w:rFonts w:ascii="Book Antiqua" w:hAnsi="Book Antiqua" w:cs="Times New Roman"/>
          <w:sz w:val="24"/>
          <w:szCs w:val="24"/>
        </w:rPr>
        <w:t>rtal collaterals within 6-20 d</w:t>
      </w:r>
      <w:r w:rsidRPr="007F05AE">
        <w:rPr>
          <w:rFonts w:ascii="Book Antiqua" w:hAnsi="Book Antiqua" w:cs="Times New Roman"/>
          <w:sz w:val="24"/>
          <w:szCs w:val="24"/>
        </w:rPr>
        <w:t xml:space="preserve"> termed “</w:t>
      </w:r>
      <w:proofErr w:type="spellStart"/>
      <w:r w:rsidRPr="007F05AE">
        <w:rPr>
          <w:rFonts w:ascii="Book Antiqua" w:hAnsi="Book Antiqua" w:cs="Times New Roman"/>
          <w:sz w:val="24"/>
          <w:szCs w:val="24"/>
        </w:rPr>
        <w:t>cavernoma</w:t>
      </w:r>
      <w:proofErr w:type="spellEnd"/>
      <w:r w:rsidRPr="007F05AE">
        <w:rPr>
          <w:rFonts w:ascii="Book Antiqua" w:hAnsi="Book Antiqua" w:cs="Times New Roman"/>
          <w:sz w:val="24"/>
          <w:szCs w:val="24"/>
        </w:rPr>
        <w:t xml:space="preserve">” aiming to bypass the obstructed portal </w:t>
      </w:r>
      <w:proofErr w:type="gramStart"/>
      <w:r w:rsidR="004B37B4" w:rsidRPr="007F05AE">
        <w:rPr>
          <w:rFonts w:ascii="Book Antiqua" w:hAnsi="Book Antiqua" w:cs="Times New Roman"/>
          <w:sz w:val="24"/>
          <w:szCs w:val="24"/>
        </w:rPr>
        <w:t>vein</w:t>
      </w:r>
      <w:r w:rsidR="004B37B4" w:rsidRPr="007F05AE">
        <w:rPr>
          <w:rFonts w:ascii="Book Antiqua" w:hAnsi="Book Antiqua" w:cs="Times New Roman"/>
          <w:sz w:val="24"/>
          <w:szCs w:val="24"/>
          <w:vertAlign w:val="superscript"/>
        </w:rPr>
        <w:t>[</w:t>
      </w:r>
      <w:proofErr w:type="gramEnd"/>
      <w:r w:rsidR="00CD3BFA">
        <w:rPr>
          <w:rFonts w:ascii="Book Antiqua" w:hAnsi="Book Antiqua" w:cs="Times New Roman"/>
          <w:sz w:val="24"/>
          <w:szCs w:val="24"/>
          <w:vertAlign w:val="superscript"/>
        </w:rPr>
        <w:t>1,</w:t>
      </w:r>
      <w:r w:rsidRPr="007F05AE">
        <w:rPr>
          <w:rFonts w:ascii="Book Antiqua" w:hAnsi="Book Antiqua" w:cs="Times New Roman"/>
          <w:sz w:val="24"/>
          <w:szCs w:val="24"/>
          <w:vertAlign w:val="superscript"/>
        </w:rPr>
        <w:t>2]</w:t>
      </w:r>
      <w:r w:rsidRPr="007F05AE">
        <w:rPr>
          <w:rFonts w:ascii="Book Antiqua" w:hAnsi="Book Antiqua" w:cs="Times New Roman"/>
          <w:sz w:val="24"/>
          <w:szCs w:val="24"/>
        </w:rPr>
        <w:t xml:space="preserve">. These collaterals are formed by the engorgement of two bile duct venous </w:t>
      </w:r>
      <w:proofErr w:type="spellStart"/>
      <w:r w:rsidRPr="007F05AE">
        <w:rPr>
          <w:rFonts w:ascii="Book Antiqua" w:hAnsi="Book Antiqua" w:cs="Times New Roman"/>
          <w:sz w:val="24"/>
          <w:szCs w:val="24"/>
        </w:rPr>
        <w:t>plexi</w:t>
      </w:r>
      <w:proofErr w:type="spellEnd"/>
      <w:r w:rsidRPr="007F05AE">
        <w:rPr>
          <w:rFonts w:ascii="Book Antiqua" w:hAnsi="Book Antiqua" w:cs="Times New Roman"/>
          <w:sz w:val="24"/>
          <w:szCs w:val="24"/>
        </w:rPr>
        <w:t xml:space="preserve"> namely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plexus of </w:t>
      </w:r>
      <w:proofErr w:type="spellStart"/>
      <w:r w:rsidRPr="007F05AE">
        <w:rPr>
          <w:rFonts w:ascii="Book Antiqua" w:hAnsi="Book Antiqua" w:cs="Times New Roman"/>
          <w:sz w:val="24"/>
          <w:szCs w:val="24"/>
        </w:rPr>
        <w:t>Petren</w:t>
      </w:r>
      <w:proofErr w:type="spellEnd"/>
      <w:r w:rsidRPr="007F05AE">
        <w:rPr>
          <w:rFonts w:ascii="Book Antiqua" w:hAnsi="Book Antiqua" w:cs="Times New Roman"/>
          <w:sz w:val="24"/>
          <w:szCs w:val="24"/>
        </w:rPr>
        <w:t xml:space="preserve"> and </w:t>
      </w:r>
      <w:proofErr w:type="spellStart"/>
      <w:r w:rsidRPr="007F05AE">
        <w:rPr>
          <w:rFonts w:ascii="Book Antiqua" w:hAnsi="Book Antiqua" w:cs="Times New Roman"/>
          <w:sz w:val="24"/>
          <w:szCs w:val="24"/>
        </w:rPr>
        <w:t>epicholedochal</w:t>
      </w:r>
      <w:proofErr w:type="spellEnd"/>
      <w:r w:rsidRPr="007F05AE">
        <w:rPr>
          <w:rFonts w:ascii="Book Antiqua" w:hAnsi="Book Antiqua" w:cs="Times New Roman"/>
          <w:sz w:val="24"/>
          <w:szCs w:val="24"/>
        </w:rPr>
        <w:t xml:space="preserve"> plexus of Saint located adjacent to and within the bile duct wall respectively and shunting blood to the intrahepatic portal veins. These biliary </w:t>
      </w:r>
      <w:proofErr w:type="spellStart"/>
      <w:r w:rsidRPr="007F05AE">
        <w:rPr>
          <w:rFonts w:ascii="Book Antiqua" w:hAnsi="Book Antiqua" w:cs="Times New Roman"/>
          <w:sz w:val="24"/>
          <w:szCs w:val="24"/>
        </w:rPr>
        <w:t>plexi</w:t>
      </w:r>
      <w:proofErr w:type="spellEnd"/>
      <w:r w:rsidRPr="007F05AE">
        <w:rPr>
          <w:rFonts w:ascii="Book Antiqua" w:hAnsi="Book Antiqua" w:cs="Times New Roman"/>
          <w:sz w:val="24"/>
          <w:szCs w:val="24"/>
        </w:rPr>
        <w:t xml:space="preserve"> can have </w:t>
      </w:r>
      <w:proofErr w:type="spellStart"/>
      <w:r w:rsidRPr="007F05AE">
        <w:rPr>
          <w:rFonts w:ascii="Book Antiqua" w:hAnsi="Book Antiqua" w:cs="Times New Roman"/>
          <w:sz w:val="24"/>
          <w:szCs w:val="24"/>
        </w:rPr>
        <w:t>portoportal</w:t>
      </w:r>
      <w:proofErr w:type="spellEnd"/>
      <w:r w:rsidRPr="007F05AE">
        <w:rPr>
          <w:rFonts w:ascii="Book Antiqua" w:hAnsi="Book Antiqua" w:cs="Times New Roman"/>
          <w:sz w:val="24"/>
          <w:szCs w:val="24"/>
        </w:rPr>
        <w:t xml:space="preserve"> connections and gener</w:t>
      </w:r>
      <w:r>
        <w:rPr>
          <w:rFonts w:ascii="Book Antiqua" w:hAnsi="Book Antiqua" w:cs="Times New Roman"/>
          <w:sz w:val="24"/>
          <w:szCs w:val="24"/>
        </w:rPr>
        <w:t xml:space="preserve">ally have </w:t>
      </w:r>
      <w:proofErr w:type="spellStart"/>
      <w:r>
        <w:rPr>
          <w:rFonts w:ascii="Book Antiqua" w:hAnsi="Book Antiqua" w:cs="Times New Roman"/>
          <w:sz w:val="24"/>
          <w:szCs w:val="24"/>
        </w:rPr>
        <w:t>hepatopetal</w:t>
      </w:r>
      <w:proofErr w:type="spellEnd"/>
      <w:r>
        <w:rPr>
          <w:rFonts w:ascii="Book Antiqua" w:hAnsi="Book Antiqua" w:cs="Times New Roman"/>
          <w:sz w:val="24"/>
          <w:szCs w:val="24"/>
        </w:rPr>
        <w:t xml:space="preserve"> flow, while</w:t>
      </w:r>
      <w:r w:rsidRPr="007F05AE">
        <w:rPr>
          <w:rFonts w:ascii="Book Antiqua" w:hAnsi="Book Antiqua" w:cs="Times New Roman"/>
          <w:sz w:val="24"/>
          <w:szCs w:val="24"/>
        </w:rPr>
        <w:t xml:space="preserve"> the right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plexus may </w:t>
      </w:r>
      <w:r w:rsidRPr="007F05AE">
        <w:rPr>
          <w:rFonts w:ascii="Book Antiqua" w:hAnsi="Book Antiqua" w:cs="Times New Roman"/>
          <w:sz w:val="24"/>
          <w:szCs w:val="24"/>
        </w:rPr>
        <w:lastRenderedPageBreak/>
        <w:t xml:space="preserve">communicate with the </w:t>
      </w:r>
      <w:proofErr w:type="spellStart"/>
      <w:r w:rsidRPr="007F05AE">
        <w:rPr>
          <w:rFonts w:ascii="Book Antiqua" w:hAnsi="Book Antiqua" w:cs="Times New Roman"/>
          <w:sz w:val="24"/>
          <w:szCs w:val="24"/>
        </w:rPr>
        <w:t>gastrocolic</w:t>
      </w:r>
      <w:proofErr w:type="spellEnd"/>
      <w:r w:rsidRPr="007F05AE">
        <w:rPr>
          <w:rFonts w:ascii="Book Antiqua" w:hAnsi="Book Antiqua" w:cs="Times New Roman"/>
          <w:sz w:val="24"/>
          <w:szCs w:val="24"/>
        </w:rPr>
        <w:t xml:space="preserve"> trunk and pancreaticoduodenal vein to subsequently drain into cystic vein or directly into liver</w:t>
      </w:r>
      <w:r>
        <w:rPr>
          <w:rFonts w:ascii="Book Antiqua" w:hAnsi="Book Antiqua" w:cs="Times New Roman"/>
          <w:sz w:val="24"/>
          <w:szCs w:val="24"/>
        </w:rPr>
        <w:t xml:space="preserve">, </w:t>
      </w:r>
      <w:r w:rsidRPr="007F05AE">
        <w:rPr>
          <w:rFonts w:ascii="Book Antiqua" w:hAnsi="Book Antiqua" w:cs="Times New Roman"/>
          <w:sz w:val="24"/>
          <w:szCs w:val="24"/>
        </w:rPr>
        <w:t xml:space="preserve">the left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plexus may communicate with the first </w:t>
      </w:r>
      <w:proofErr w:type="spellStart"/>
      <w:r w:rsidRPr="007F05AE">
        <w:rPr>
          <w:rFonts w:ascii="Book Antiqua" w:hAnsi="Book Antiqua" w:cs="Times New Roman"/>
          <w:sz w:val="24"/>
          <w:szCs w:val="24"/>
        </w:rPr>
        <w:t>jejunal</w:t>
      </w:r>
      <w:proofErr w:type="spellEnd"/>
      <w:r w:rsidRPr="007F05AE">
        <w:rPr>
          <w:rFonts w:ascii="Book Antiqua" w:hAnsi="Book Antiqua" w:cs="Times New Roman"/>
          <w:sz w:val="24"/>
          <w:szCs w:val="24"/>
        </w:rPr>
        <w:t xml:space="preserve"> trunk, right and left gastric veins and left portal vein.</w:t>
      </w:r>
      <w:r w:rsidR="00BD63ED">
        <w:rPr>
          <w:rFonts w:ascii="Book Antiqua" w:hAnsi="Book Antiqua" w:cs="Times New Roman"/>
          <w:sz w:val="24"/>
          <w:szCs w:val="24"/>
        </w:rPr>
        <w:t xml:space="preserve"> </w:t>
      </w:r>
      <w:r w:rsidRPr="007F05AE">
        <w:rPr>
          <w:rFonts w:ascii="Book Antiqua" w:hAnsi="Book Antiqua" w:cs="Times New Roman"/>
          <w:sz w:val="24"/>
          <w:szCs w:val="24"/>
        </w:rPr>
        <w:t xml:space="preserve">Additionally, there is opening up of multiple portosystemic collaterals (mainly left gastric and </w:t>
      </w:r>
      <w:proofErr w:type="spellStart"/>
      <w:r w:rsidRPr="007F05AE">
        <w:rPr>
          <w:rFonts w:ascii="Book Antiqua" w:hAnsi="Book Antiqua" w:cs="Times New Roman"/>
          <w:sz w:val="24"/>
          <w:szCs w:val="24"/>
        </w:rPr>
        <w:t>perisplenic</w:t>
      </w:r>
      <w:proofErr w:type="spellEnd"/>
      <w:r w:rsidRPr="007F05AE">
        <w:rPr>
          <w:rFonts w:ascii="Book Antiqua" w:hAnsi="Book Antiqua" w:cs="Times New Roman"/>
          <w:sz w:val="24"/>
          <w:szCs w:val="24"/>
        </w:rPr>
        <w:t xml:space="preserve">) as a compensation to distribute the high splanchnic bed pressure. Sometimes, the accessory portal veins of </w:t>
      </w:r>
      <w:proofErr w:type="spellStart"/>
      <w:r w:rsidRPr="007F05AE">
        <w:rPr>
          <w:rFonts w:ascii="Book Antiqua" w:hAnsi="Book Antiqua" w:cs="Times New Roman"/>
          <w:sz w:val="24"/>
          <w:szCs w:val="24"/>
        </w:rPr>
        <w:t>Sappey</w:t>
      </w:r>
      <w:proofErr w:type="spellEnd"/>
      <w:r w:rsidRPr="007F05AE">
        <w:rPr>
          <w:rFonts w:ascii="Book Antiqua" w:hAnsi="Book Antiqua" w:cs="Times New Roman"/>
          <w:sz w:val="24"/>
          <w:szCs w:val="24"/>
        </w:rPr>
        <w:t xml:space="preserve"> which enter the liver capsule </w:t>
      </w:r>
      <w:r w:rsidRPr="00967D9D">
        <w:rPr>
          <w:rFonts w:ascii="Book Antiqua" w:hAnsi="Book Antiqua" w:cs="Times New Roman"/>
          <w:i/>
          <w:sz w:val="24"/>
          <w:szCs w:val="24"/>
        </w:rPr>
        <w:t>via</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falciform</w:t>
      </w:r>
      <w:proofErr w:type="spellEnd"/>
      <w:r w:rsidRPr="007F05AE">
        <w:rPr>
          <w:rFonts w:ascii="Book Antiqua" w:hAnsi="Book Antiqua" w:cs="Times New Roman"/>
          <w:sz w:val="24"/>
          <w:szCs w:val="24"/>
        </w:rPr>
        <w:t xml:space="preserve"> ligament, triangular ligament, </w:t>
      </w:r>
      <w:proofErr w:type="spellStart"/>
      <w:r w:rsidRPr="007F05AE">
        <w:rPr>
          <w:rFonts w:ascii="Book Antiqua" w:hAnsi="Book Antiqua" w:cs="Times New Roman"/>
          <w:sz w:val="24"/>
          <w:szCs w:val="24"/>
        </w:rPr>
        <w:t>gastrohepatic</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omentum</w:t>
      </w:r>
      <w:proofErr w:type="spellEnd"/>
      <w:r w:rsidRPr="007F05AE">
        <w:rPr>
          <w:rFonts w:ascii="Book Antiqua" w:hAnsi="Book Antiqua" w:cs="Times New Roman"/>
          <w:sz w:val="24"/>
          <w:szCs w:val="24"/>
        </w:rPr>
        <w:t>, bare area of liver or</w:t>
      </w:r>
      <w:r w:rsidR="00BD63ED">
        <w:rPr>
          <w:rFonts w:ascii="Book Antiqua" w:hAnsi="Book Antiqua" w:cs="Times New Roman"/>
          <w:sz w:val="24"/>
          <w:szCs w:val="24"/>
        </w:rPr>
        <w:t xml:space="preserve"> </w:t>
      </w:r>
      <w:r w:rsidRPr="007F05AE">
        <w:rPr>
          <w:rFonts w:ascii="Book Antiqua" w:hAnsi="Book Antiqua" w:cs="Times New Roman"/>
          <w:sz w:val="24"/>
          <w:szCs w:val="24"/>
        </w:rPr>
        <w:t xml:space="preserve">ligamentum </w:t>
      </w:r>
      <w:proofErr w:type="spellStart"/>
      <w:r w:rsidRPr="007F05AE">
        <w:rPr>
          <w:rFonts w:ascii="Book Antiqua" w:hAnsi="Book Antiqua" w:cs="Times New Roman"/>
          <w:sz w:val="24"/>
          <w:szCs w:val="24"/>
        </w:rPr>
        <w:t>venosum</w:t>
      </w:r>
      <w:proofErr w:type="spellEnd"/>
      <w:r w:rsidRPr="007F05AE">
        <w:rPr>
          <w:rFonts w:ascii="Book Antiqua" w:hAnsi="Book Antiqua" w:cs="Times New Roman"/>
          <w:sz w:val="24"/>
          <w:szCs w:val="24"/>
        </w:rPr>
        <w:t xml:space="preserve"> supply portal blood to the liver by forming </w:t>
      </w:r>
      <w:proofErr w:type="spellStart"/>
      <w:r w:rsidRPr="007F05AE">
        <w:rPr>
          <w:rFonts w:ascii="Book Antiqua" w:hAnsi="Book Antiqua" w:cs="Times New Roman"/>
          <w:sz w:val="24"/>
          <w:szCs w:val="24"/>
        </w:rPr>
        <w:t>transhepatic</w:t>
      </w:r>
      <w:proofErr w:type="spellEnd"/>
      <w:r w:rsidRPr="007F05AE">
        <w:rPr>
          <w:rFonts w:ascii="Book Antiqua" w:hAnsi="Book Antiqua" w:cs="Times New Roman"/>
          <w:sz w:val="24"/>
          <w:szCs w:val="24"/>
        </w:rPr>
        <w:t xml:space="preserve"> portosystemic shunts</w:t>
      </w:r>
      <w:r>
        <w:rPr>
          <w:rFonts w:ascii="Book Antiqua" w:hAnsi="Book Antiqua" w:cs="Times New Roman"/>
          <w:sz w:val="24"/>
          <w:szCs w:val="24"/>
        </w:rPr>
        <w:t xml:space="preserve"> (</w:t>
      </w:r>
      <w:r w:rsidR="00CD3BFA">
        <w:rPr>
          <w:rFonts w:ascii="Book Antiqua" w:hAnsi="Book Antiqua" w:cs="Times New Roman"/>
          <w:sz w:val="24"/>
          <w:szCs w:val="24"/>
        </w:rPr>
        <w:t>PSS</w:t>
      </w:r>
      <w:r>
        <w:rPr>
          <w:rFonts w:ascii="Book Antiqua" w:hAnsi="Book Antiqua" w:cs="Times New Roman"/>
          <w:sz w:val="24"/>
          <w:szCs w:val="24"/>
        </w:rPr>
        <w:t>)</w:t>
      </w:r>
      <w:r w:rsidRPr="007F05AE">
        <w:rPr>
          <w:rFonts w:ascii="Book Antiqua" w:hAnsi="Book Antiqua" w:cs="Times New Roman"/>
          <w:sz w:val="24"/>
          <w:szCs w:val="24"/>
          <w:vertAlign w:val="superscript"/>
        </w:rPr>
        <w:t>[3]</w:t>
      </w:r>
      <w:r w:rsidRPr="007F05AE">
        <w:rPr>
          <w:rFonts w:ascii="Book Antiqua" w:hAnsi="Book Antiqua" w:cs="Times New Roman"/>
          <w:sz w:val="24"/>
          <w:szCs w:val="24"/>
        </w:rPr>
        <w:t>.</w:t>
      </w:r>
    </w:p>
    <w:p w:rsidR="001D51AE" w:rsidRPr="007F05AE" w:rsidRDefault="001D51AE" w:rsidP="00CD3BFA">
      <w:pPr>
        <w:spacing w:after="0" w:line="360" w:lineRule="auto"/>
        <w:ind w:firstLine="720"/>
        <w:jc w:val="both"/>
        <w:rPr>
          <w:rFonts w:ascii="Book Antiqua" w:hAnsi="Book Antiqua" w:cs="Times New Roman"/>
          <w:b/>
          <w:sz w:val="24"/>
          <w:szCs w:val="24"/>
        </w:rPr>
      </w:pPr>
      <w:r w:rsidRPr="007F05AE">
        <w:rPr>
          <w:rFonts w:ascii="Book Antiqua" w:hAnsi="Book Antiqua" w:cs="Times New Roman"/>
          <w:sz w:val="24"/>
          <w:szCs w:val="24"/>
        </w:rPr>
        <w:t xml:space="preserve">The cavernous transformation of portal vein and resultant extra and intrahepatic biliary ductal and gall bladder complications has been termed portal </w:t>
      </w:r>
      <w:proofErr w:type="spellStart"/>
      <w:r w:rsidRPr="007F05AE">
        <w:rPr>
          <w:rFonts w:ascii="Book Antiqua" w:hAnsi="Book Antiqua" w:cs="Times New Roman"/>
          <w:sz w:val="24"/>
          <w:szCs w:val="24"/>
        </w:rPr>
        <w:t>cavern</w:t>
      </w:r>
      <w:r>
        <w:rPr>
          <w:rFonts w:ascii="Book Antiqua" w:hAnsi="Book Antiqua" w:cs="Times New Roman"/>
          <w:sz w:val="24"/>
          <w:szCs w:val="24"/>
        </w:rPr>
        <w:t>oma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cholangiopathy</w:t>
      </w:r>
      <w:proofErr w:type="spellEnd"/>
      <w:r>
        <w:rPr>
          <w:rFonts w:ascii="Book Antiqua" w:hAnsi="Book Antiqua" w:cs="Times New Roman"/>
          <w:sz w:val="24"/>
          <w:szCs w:val="24"/>
        </w:rPr>
        <w:t xml:space="preserve"> (PCC) also</w:t>
      </w:r>
      <w:r w:rsidRPr="007F05AE">
        <w:rPr>
          <w:rFonts w:ascii="Book Antiqua" w:hAnsi="Book Antiqua" w:cs="Times New Roman"/>
          <w:sz w:val="24"/>
          <w:szCs w:val="24"/>
        </w:rPr>
        <w:t xml:space="preserve"> called portal </w:t>
      </w:r>
      <w:proofErr w:type="spellStart"/>
      <w:r w:rsidRPr="007F05AE">
        <w:rPr>
          <w:rFonts w:ascii="Book Antiqua" w:hAnsi="Book Antiqua" w:cs="Times New Roman"/>
          <w:sz w:val="24"/>
          <w:szCs w:val="24"/>
        </w:rPr>
        <w:t>biliopathy</w:t>
      </w:r>
      <w:proofErr w:type="spellEnd"/>
      <w:r w:rsidRPr="007F05AE">
        <w:rPr>
          <w:rFonts w:ascii="Book Antiqua" w:hAnsi="Book Antiqua" w:cs="Times New Roman"/>
          <w:sz w:val="24"/>
          <w:szCs w:val="24"/>
        </w:rPr>
        <w:t xml:space="preserve">. The development of PCC has been attributed to two main causes: (1) </w:t>
      </w:r>
      <w:r w:rsidR="00E20A7A" w:rsidRPr="007F05AE">
        <w:rPr>
          <w:rFonts w:ascii="Book Antiqua" w:hAnsi="Book Antiqua" w:cs="Times New Roman"/>
          <w:sz w:val="24"/>
          <w:szCs w:val="24"/>
        </w:rPr>
        <w:t>C</w:t>
      </w:r>
      <w:r w:rsidRPr="007F05AE">
        <w:rPr>
          <w:rFonts w:ascii="Book Antiqua" w:hAnsi="Book Antiqua" w:cs="Times New Roman"/>
          <w:sz w:val="24"/>
          <w:szCs w:val="24"/>
        </w:rPr>
        <w:t>ompression of the pliable common bile duct (CBD) by dilated collaterals and by new vessels formed due to long standing portal thrombosis (neovascularization)</w:t>
      </w:r>
      <w:r w:rsidR="00E20A7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and (2) </w:t>
      </w:r>
      <w:r w:rsidR="00E20A7A" w:rsidRPr="007F05AE">
        <w:rPr>
          <w:rFonts w:ascii="Book Antiqua" w:hAnsi="Book Antiqua" w:cs="Times New Roman"/>
          <w:sz w:val="24"/>
          <w:szCs w:val="24"/>
        </w:rPr>
        <w:t>B</w:t>
      </w:r>
      <w:r w:rsidRPr="007F05AE">
        <w:rPr>
          <w:rFonts w:ascii="Book Antiqua" w:hAnsi="Book Antiqua" w:cs="Times New Roman"/>
          <w:sz w:val="24"/>
          <w:szCs w:val="24"/>
        </w:rPr>
        <w:t xml:space="preserve">ile duct </w:t>
      </w:r>
      <w:proofErr w:type="spellStart"/>
      <w:r w:rsidRPr="007F05AE">
        <w:rPr>
          <w:rFonts w:ascii="Book Antiqua" w:hAnsi="Book Antiqua" w:cs="Times New Roman"/>
          <w:sz w:val="24"/>
          <w:szCs w:val="24"/>
        </w:rPr>
        <w:t>ischaemia</w:t>
      </w:r>
      <w:proofErr w:type="spellEnd"/>
      <w:r w:rsidRPr="007F05AE">
        <w:rPr>
          <w:rFonts w:ascii="Book Antiqua" w:hAnsi="Book Antiqua" w:cs="Times New Roman"/>
          <w:sz w:val="24"/>
          <w:szCs w:val="24"/>
        </w:rPr>
        <w:t xml:space="preserve"> either due to prolonged compression by collaterals, thrombosis of smaller veins draining the duct or excessive deposition of connective tissue forming a ‘tumor-like’ </w:t>
      </w:r>
      <w:proofErr w:type="spellStart"/>
      <w:proofErr w:type="gramStart"/>
      <w:r w:rsidRPr="007F05AE">
        <w:rPr>
          <w:rFonts w:ascii="Book Antiqua" w:hAnsi="Book Antiqua" w:cs="Times New Roman"/>
          <w:sz w:val="24"/>
          <w:szCs w:val="24"/>
        </w:rPr>
        <w:t>cavernoma</w:t>
      </w:r>
      <w:proofErr w:type="spellEnd"/>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4]</w:t>
      </w:r>
      <w:r w:rsidRPr="007F05AE">
        <w:rPr>
          <w:rFonts w:ascii="Book Antiqua" w:hAnsi="Book Antiqua" w:cs="Times New Roman"/>
          <w:sz w:val="24"/>
          <w:szCs w:val="24"/>
        </w:rPr>
        <w:t xml:space="preserve">. In a study by </w:t>
      </w:r>
      <w:proofErr w:type="spellStart"/>
      <w:r w:rsidRPr="007F05AE">
        <w:rPr>
          <w:rFonts w:ascii="Book Antiqua" w:hAnsi="Book Antiqua" w:cs="Times New Roman"/>
          <w:sz w:val="24"/>
          <w:szCs w:val="24"/>
        </w:rPr>
        <w:t>Dhiman</w:t>
      </w:r>
      <w:proofErr w:type="spellEnd"/>
      <w:r w:rsidRPr="007F05AE">
        <w:rPr>
          <w:rFonts w:ascii="Book Antiqua" w:hAnsi="Book Antiqua" w:cs="Times New Roman"/>
          <w:sz w:val="24"/>
          <w:szCs w:val="24"/>
        </w:rPr>
        <w:t xml:space="preserve"> </w:t>
      </w:r>
      <w:r w:rsidRPr="00CD3BFA">
        <w:rPr>
          <w:rFonts w:ascii="Book Antiqua" w:hAnsi="Book Antiqua" w:cs="Times New Roman"/>
          <w:i/>
          <w:sz w:val="24"/>
          <w:szCs w:val="24"/>
        </w:rPr>
        <w:t xml:space="preserve">et </w:t>
      </w:r>
      <w:proofErr w:type="gramStart"/>
      <w:r w:rsidRPr="00CD3BFA">
        <w:rPr>
          <w:rFonts w:ascii="Book Antiqua" w:hAnsi="Book Antiqua" w:cs="Times New Roman"/>
          <w:i/>
          <w:sz w:val="24"/>
          <w:szCs w:val="24"/>
        </w:rPr>
        <w:t>al</w:t>
      </w:r>
      <w:r w:rsidR="00CD3BFA" w:rsidRPr="007F05AE">
        <w:rPr>
          <w:rFonts w:ascii="Book Antiqua" w:hAnsi="Book Antiqua" w:cs="Times New Roman"/>
          <w:sz w:val="24"/>
          <w:szCs w:val="24"/>
          <w:vertAlign w:val="superscript"/>
        </w:rPr>
        <w:t>[</w:t>
      </w:r>
      <w:proofErr w:type="gramEnd"/>
      <w:r w:rsidR="00CD3BFA" w:rsidRPr="007F05AE">
        <w:rPr>
          <w:rFonts w:ascii="Book Antiqua" w:hAnsi="Book Antiqua" w:cs="Times New Roman"/>
          <w:sz w:val="24"/>
          <w:szCs w:val="24"/>
          <w:vertAlign w:val="superscript"/>
        </w:rPr>
        <w:t>5]</w:t>
      </w:r>
      <w:r w:rsidRPr="007F05AE">
        <w:rPr>
          <w:rFonts w:ascii="Book Antiqua" w:hAnsi="Book Antiqua" w:cs="Times New Roman"/>
          <w:sz w:val="24"/>
          <w:szCs w:val="24"/>
        </w:rPr>
        <w:t xml:space="preserve">, 3 out of 5 patients of EHPVO showed partial resolution of biliary changes, 1 patient showed complete resolution whereas 1 patient had no reversal after </w:t>
      </w:r>
      <w:r w:rsidR="00E80DAD">
        <w:rPr>
          <w:rFonts w:ascii="Book Antiqua" w:hAnsi="Book Antiqua" w:cs="Times New Roman" w:hint="eastAsia"/>
          <w:sz w:val="24"/>
          <w:szCs w:val="24"/>
          <w:lang w:eastAsia="zh-CN"/>
        </w:rPr>
        <w:t>PSS</w:t>
      </w:r>
      <w:r w:rsidRPr="007F05AE">
        <w:rPr>
          <w:rFonts w:ascii="Book Antiqua" w:hAnsi="Book Antiqua" w:cs="Times New Roman"/>
          <w:sz w:val="24"/>
          <w:szCs w:val="24"/>
        </w:rPr>
        <w:t xml:space="preserve"> surgery, thus suggesting than both mechanical compression by collaterals and bile duct </w:t>
      </w:r>
      <w:proofErr w:type="spellStart"/>
      <w:r w:rsidRPr="007F05AE">
        <w:rPr>
          <w:rFonts w:ascii="Book Antiqua" w:hAnsi="Book Antiqua" w:cs="Times New Roman"/>
          <w:sz w:val="24"/>
          <w:szCs w:val="24"/>
        </w:rPr>
        <w:t>ischaemia</w:t>
      </w:r>
      <w:proofErr w:type="spellEnd"/>
      <w:r w:rsidRPr="007F05AE">
        <w:rPr>
          <w:rFonts w:ascii="Book Antiqua" w:hAnsi="Book Antiqua" w:cs="Times New Roman"/>
          <w:sz w:val="24"/>
          <w:szCs w:val="24"/>
        </w:rPr>
        <w:t xml:space="preserve"> can lead to </w:t>
      </w:r>
      <w:proofErr w:type="spellStart"/>
      <w:r w:rsidRPr="007F05AE">
        <w:rPr>
          <w:rFonts w:ascii="Book Antiqua" w:hAnsi="Book Antiqua" w:cs="Times New Roman"/>
          <w:sz w:val="24"/>
          <w:szCs w:val="24"/>
        </w:rPr>
        <w:t>cholangiopathy</w:t>
      </w:r>
      <w:proofErr w:type="spellEnd"/>
      <w:r w:rsidRPr="007F05AE">
        <w:rPr>
          <w:rFonts w:ascii="Book Antiqua" w:hAnsi="Book Antiqua" w:cs="Times New Roman"/>
          <w:sz w:val="24"/>
          <w:szCs w:val="24"/>
        </w:rPr>
        <w:t xml:space="preserve"> and both these causes are not mutually exclusive. </w:t>
      </w:r>
    </w:p>
    <w:p w:rsidR="00CD3BFA" w:rsidRDefault="00CD3BFA" w:rsidP="00B8455B">
      <w:pPr>
        <w:spacing w:after="0" w:line="360" w:lineRule="auto"/>
        <w:jc w:val="both"/>
        <w:rPr>
          <w:rFonts w:ascii="Book Antiqua" w:hAnsi="Book Antiqua" w:cs="Times New Roman"/>
          <w:b/>
          <w:sz w:val="24"/>
          <w:szCs w:val="24"/>
          <w:lang w:eastAsia="zh-CN"/>
        </w:rPr>
      </w:pPr>
    </w:p>
    <w:p w:rsidR="001D51AE" w:rsidRPr="007F05AE" w:rsidRDefault="00CD3BFA" w:rsidP="00B8455B">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CLINICAL FEATURES</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Clinically, children and young adults present initially with multiple episodes of hematemesis, moderate to marked splenomegaly with no features of chronic liver disease. Splenic infarcts and </w:t>
      </w:r>
      <w:proofErr w:type="spellStart"/>
      <w:r w:rsidRPr="007F05AE">
        <w:rPr>
          <w:rFonts w:ascii="Book Antiqua" w:hAnsi="Book Antiqua" w:cs="Times New Roman"/>
          <w:sz w:val="24"/>
          <w:szCs w:val="24"/>
        </w:rPr>
        <w:t>perisplenitis</w:t>
      </w:r>
      <w:proofErr w:type="spellEnd"/>
      <w:r w:rsidRPr="007F05AE">
        <w:rPr>
          <w:rFonts w:ascii="Book Antiqua" w:hAnsi="Book Antiqua" w:cs="Times New Roman"/>
          <w:sz w:val="24"/>
          <w:szCs w:val="24"/>
        </w:rPr>
        <w:t xml:space="preserve"> may give </w:t>
      </w:r>
      <w:r w:rsidR="00CD3BFA">
        <w:rPr>
          <w:rFonts w:ascii="Book Antiqua" w:hAnsi="Book Antiqua" w:cs="Times New Roman"/>
          <w:sz w:val="24"/>
          <w:szCs w:val="24"/>
        </w:rPr>
        <w:t xml:space="preserve">rise to left </w:t>
      </w:r>
      <w:proofErr w:type="spellStart"/>
      <w:r w:rsidR="00CD3BFA">
        <w:rPr>
          <w:rFonts w:ascii="Book Antiqua" w:hAnsi="Book Antiqua" w:cs="Times New Roman"/>
          <w:sz w:val="24"/>
          <w:szCs w:val="24"/>
        </w:rPr>
        <w:t>hypochondrium</w:t>
      </w:r>
      <w:proofErr w:type="spellEnd"/>
      <w:r w:rsidR="00CD3BFA">
        <w:rPr>
          <w:rFonts w:ascii="Book Antiqua" w:hAnsi="Book Antiqua" w:cs="Times New Roman"/>
          <w:sz w:val="24"/>
          <w:szCs w:val="24"/>
        </w:rPr>
        <w:t xml:space="preserve"> </w:t>
      </w:r>
      <w:proofErr w:type="gramStart"/>
      <w:r w:rsidR="00CD3BFA">
        <w:rPr>
          <w:rFonts w:ascii="Book Antiqua" w:hAnsi="Book Antiqua" w:cs="Times New Roman"/>
          <w:sz w:val="24"/>
          <w:szCs w:val="24"/>
        </w:rPr>
        <w:t>pain</w:t>
      </w:r>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w:t>
      </w:r>
      <w:r w:rsidRPr="007F05AE">
        <w:rPr>
          <w:rFonts w:ascii="Book Antiqua" w:hAnsi="Book Antiqua" w:cs="Times New Roman"/>
          <w:sz w:val="24"/>
          <w:szCs w:val="24"/>
        </w:rPr>
        <w:t>. Ascites is found in 10</w:t>
      </w:r>
      <w:r w:rsidR="00CD3BF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-20% patients after surgery or following variceal </w:t>
      </w:r>
      <w:proofErr w:type="gramStart"/>
      <w:r w:rsidRPr="007F05AE">
        <w:rPr>
          <w:rFonts w:ascii="Book Antiqua" w:hAnsi="Book Antiqua" w:cs="Times New Roman"/>
          <w:sz w:val="24"/>
          <w:szCs w:val="24"/>
        </w:rPr>
        <w:t>bleed</w:t>
      </w:r>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6]</w:t>
      </w:r>
      <w:r w:rsidRPr="007F05AE">
        <w:rPr>
          <w:rFonts w:ascii="Book Antiqua" w:hAnsi="Book Antiqua" w:cs="Times New Roman"/>
          <w:sz w:val="24"/>
          <w:szCs w:val="24"/>
        </w:rPr>
        <w:t>. Although imaging findings of PCC are found in 80</w:t>
      </w:r>
      <w:r w:rsidR="00741003">
        <w:rPr>
          <w:rFonts w:ascii="Book Antiqua" w:hAnsi="Book Antiqua" w:cs="Times New Roman" w:hint="eastAsia"/>
          <w:sz w:val="24"/>
          <w:szCs w:val="24"/>
          <w:lang w:eastAsia="zh-CN"/>
        </w:rPr>
        <w:t>%</w:t>
      </w:r>
      <w:r w:rsidRPr="007F05AE">
        <w:rPr>
          <w:rFonts w:ascii="Book Antiqua" w:hAnsi="Book Antiqua" w:cs="Times New Roman"/>
          <w:sz w:val="24"/>
          <w:szCs w:val="24"/>
        </w:rPr>
        <w:t>-100% patients, only 5</w:t>
      </w:r>
      <w:r w:rsidR="00CD3BF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-38% are </w:t>
      </w:r>
      <w:proofErr w:type="gramStart"/>
      <w:r w:rsidR="004B37B4" w:rsidRPr="007F05AE">
        <w:rPr>
          <w:rFonts w:ascii="Book Antiqua" w:hAnsi="Book Antiqua" w:cs="Times New Roman"/>
          <w:sz w:val="24"/>
          <w:szCs w:val="24"/>
        </w:rPr>
        <w:t>symptomatic</w:t>
      </w:r>
      <w:r w:rsidR="004B37B4"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7]</w:t>
      </w:r>
      <w:r w:rsidRPr="007F05AE">
        <w:rPr>
          <w:rFonts w:ascii="Book Antiqua" w:hAnsi="Book Antiqua" w:cs="Times New Roman"/>
          <w:sz w:val="24"/>
          <w:szCs w:val="24"/>
        </w:rPr>
        <w:t xml:space="preserve">. This disparity can be due to forceful post prandial gall bladder contractions which cause an increase in intraluminal pressure beyond that in </w:t>
      </w:r>
      <w:proofErr w:type="spellStart"/>
      <w:r w:rsidRPr="007F05AE">
        <w:rPr>
          <w:rFonts w:ascii="Book Antiqua" w:hAnsi="Book Antiqua" w:cs="Times New Roman"/>
          <w:sz w:val="24"/>
          <w:szCs w:val="24"/>
        </w:rPr>
        <w:t>parabiliary</w:t>
      </w:r>
      <w:proofErr w:type="spellEnd"/>
      <w:r w:rsidRPr="007F05AE">
        <w:rPr>
          <w:rFonts w:ascii="Book Antiqua" w:hAnsi="Book Antiqua" w:cs="Times New Roman"/>
          <w:sz w:val="24"/>
          <w:szCs w:val="24"/>
        </w:rPr>
        <w:t xml:space="preserve"> collaterals and prevent bile </w:t>
      </w:r>
      <w:proofErr w:type="gramStart"/>
      <w:r w:rsidR="004B37B4" w:rsidRPr="007F05AE">
        <w:rPr>
          <w:rFonts w:ascii="Book Antiqua" w:hAnsi="Book Antiqua" w:cs="Times New Roman"/>
          <w:sz w:val="24"/>
          <w:szCs w:val="24"/>
        </w:rPr>
        <w:t>stasis</w:t>
      </w:r>
      <w:r w:rsidR="004B37B4"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8]</w:t>
      </w:r>
      <w:r w:rsidRPr="007F05AE">
        <w:rPr>
          <w:rFonts w:ascii="Book Antiqua" w:hAnsi="Book Antiqua" w:cs="Times New Roman"/>
          <w:sz w:val="24"/>
          <w:szCs w:val="24"/>
        </w:rPr>
        <w:t xml:space="preserve">. Symptoms of PCC are mainly due to </w:t>
      </w:r>
      <w:r w:rsidRPr="007F05AE">
        <w:rPr>
          <w:rFonts w:ascii="Book Antiqua" w:hAnsi="Book Antiqua" w:cs="Times New Roman"/>
          <w:sz w:val="24"/>
          <w:szCs w:val="24"/>
        </w:rPr>
        <w:lastRenderedPageBreak/>
        <w:t xml:space="preserve">chronic cholestasis and biliary stones and can manifest as jaundice, biliary colic or cholangitis. Such symptoms usually manifest 8-10 years after diagnosis of EHPVO, thus suggesting that PCC is a progressive condition developing after long standing </w:t>
      </w:r>
      <w:proofErr w:type="gramStart"/>
      <w:r w:rsidR="004B37B4" w:rsidRPr="007F05AE">
        <w:rPr>
          <w:rFonts w:ascii="Book Antiqua" w:hAnsi="Book Antiqua" w:cs="Times New Roman"/>
          <w:sz w:val="24"/>
          <w:szCs w:val="24"/>
        </w:rPr>
        <w:t>obstruction</w:t>
      </w:r>
      <w:r w:rsidR="004B37B4" w:rsidRPr="007F05AE">
        <w:rPr>
          <w:rFonts w:ascii="Book Antiqua" w:hAnsi="Book Antiqua" w:cs="Times New Roman"/>
          <w:sz w:val="24"/>
          <w:szCs w:val="24"/>
          <w:vertAlign w:val="superscript"/>
        </w:rPr>
        <w:t>[</w:t>
      </w:r>
      <w:proofErr w:type="gramEnd"/>
      <w:r w:rsidR="00CD3BFA">
        <w:rPr>
          <w:rFonts w:ascii="Book Antiqua" w:hAnsi="Book Antiqua" w:cs="Times New Roman"/>
          <w:sz w:val="24"/>
          <w:szCs w:val="24"/>
          <w:vertAlign w:val="superscript"/>
        </w:rPr>
        <w:t>4,</w:t>
      </w:r>
      <w:r w:rsidRPr="007F05AE">
        <w:rPr>
          <w:rFonts w:ascii="Book Antiqua" w:hAnsi="Book Antiqua" w:cs="Times New Roman"/>
          <w:sz w:val="24"/>
          <w:szCs w:val="24"/>
          <w:vertAlign w:val="superscript"/>
        </w:rPr>
        <w:t>9]</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Khuroo</w:t>
      </w:r>
      <w:proofErr w:type="spellEnd"/>
      <w:r w:rsidRPr="007F05AE">
        <w:rPr>
          <w:rFonts w:ascii="Book Antiqua" w:hAnsi="Book Antiqua" w:cs="Times New Roman"/>
          <w:sz w:val="24"/>
          <w:szCs w:val="24"/>
        </w:rPr>
        <w:t xml:space="preserve"> </w:t>
      </w:r>
      <w:r w:rsidRPr="00CD3BFA">
        <w:rPr>
          <w:rFonts w:ascii="Book Antiqua" w:hAnsi="Book Antiqua" w:cs="Times New Roman"/>
          <w:i/>
          <w:sz w:val="24"/>
          <w:szCs w:val="24"/>
        </w:rPr>
        <w:t xml:space="preserve">et </w:t>
      </w:r>
      <w:proofErr w:type="gramStart"/>
      <w:r w:rsidRPr="00CD3BFA">
        <w:rPr>
          <w:rFonts w:ascii="Book Antiqua" w:hAnsi="Book Antiqua" w:cs="Times New Roman"/>
          <w:i/>
          <w:sz w:val="24"/>
          <w:szCs w:val="24"/>
        </w:rPr>
        <w:t>al</w:t>
      </w:r>
      <w:r w:rsidR="00CD3BFA" w:rsidRPr="007F05AE">
        <w:rPr>
          <w:rFonts w:ascii="Book Antiqua" w:hAnsi="Book Antiqua" w:cs="Times New Roman"/>
          <w:sz w:val="24"/>
          <w:szCs w:val="24"/>
          <w:vertAlign w:val="superscript"/>
        </w:rPr>
        <w:t>[</w:t>
      </w:r>
      <w:proofErr w:type="gramEnd"/>
      <w:r w:rsidR="00CD3BFA" w:rsidRPr="007F05AE">
        <w:rPr>
          <w:rFonts w:ascii="Book Antiqua" w:hAnsi="Book Antiqua" w:cs="Times New Roman"/>
          <w:sz w:val="24"/>
          <w:szCs w:val="24"/>
          <w:vertAlign w:val="superscript"/>
        </w:rPr>
        <w:t>10]</w:t>
      </w:r>
      <w:r w:rsidRPr="007F05AE">
        <w:rPr>
          <w:rFonts w:ascii="Book Antiqua" w:hAnsi="Book Antiqua" w:cs="Times New Roman"/>
          <w:sz w:val="24"/>
          <w:szCs w:val="24"/>
        </w:rPr>
        <w:t xml:space="preserve"> reported that all patients with symptomatic portal </w:t>
      </w:r>
      <w:proofErr w:type="spellStart"/>
      <w:r w:rsidRPr="007F05AE">
        <w:rPr>
          <w:rFonts w:ascii="Book Antiqua" w:hAnsi="Book Antiqua" w:cs="Times New Roman"/>
          <w:sz w:val="24"/>
          <w:szCs w:val="24"/>
        </w:rPr>
        <w:t>biliopathy</w:t>
      </w:r>
      <w:proofErr w:type="spellEnd"/>
      <w:r w:rsidRPr="007F05AE">
        <w:rPr>
          <w:rFonts w:ascii="Book Antiqua" w:hAnsi="Book Antiqua" w:cs="Times New Roman"/>
          <w:sz w:val="24"/>
          <w:szCs w:val="24"/>
        </w:rPr>
        <w:t xml:space="preserve"> in their study presented almost a decade later than those patients presenting with variceal </w:t>
      </w:r>
      <w:r w:rsidR="004B37B4" w:rsidRPr="007F05AE">
        <w:rPr>
          <w:rFonts w:ascii="Book Antiqua" w:hAnsi="Book Antiqua" w:cs="Times New Roman"/>
          <w:sz w:val="24"/>
          <w:szCs w:val="24"/>
        </w:rPr>
        <w:t>bleed</w:t>
      </w:r>
      <w:r w:rsidRPr="007F05AE">
        <w:rPr>
          <w:rFonts w:ascii="Book Antiqua" w:hAnsi="Book Antiqua" w:cs="Times New Roman"/>
          <w:sz w:val="24"/>
          <w:szCs w:val="24"/>
        </w:rPr>
        <w:t xml:space="preserve">. On </w:t>
      </w:r>
      <w:proofErr w:type="gramStart"/>
      <w:r w:rsidRPr="007F05AE">
        <w:rPr>
          <w:rFonts w:ascii="Book Antiqua" w:hAnsi="Book Antiqua" w:cs="Times New Roman"/>
          <w:sz w:val="24"/>
          <w:szCs w:val="24"/>
        </w:rPr>
        <w:t>long term</w:t>
      </w:r>
      <w:proofErr w:type="gramEnd"/>
      <w:r w:rsidRPr="007F05AE">
        <w:rPr>
          <w:rFonts w:ascii="Book Antiqua" w:hAnsi="Book Antiqua" w:cs="Times New Roman"/>
          <w:sz w:val="24"/>
          <w:szCs w:val="24"/>
        </w:rPr>
        <w:t xml:space="preserve"> follow-up, these patients may develop biochemical abnormalities of liver dysfunction and secondary biliary cirrhosis (2</w:t>
      </w:r>
      <w:r w:rsidR="00CD3BFA">
        <w:rPr>
          <w:rFonts w:ascii="Book Antiqua" w:hAnsi="Book Antiqua" w:cs="Times New Roman" w:hint="eastAsia"/>
          <w:sz w:val="24"/>
          <w:szCs w:val="24"/>
          <w:lang w:eastAsia="zh-CN"/>
        </w:rPr>
        <w:t>%</w:t>
      </w:r>
      <w:r w:rsidRPr="007F05AE">
        <w:rPr>
          <w:rFonts w:ascii="Book Antiqua" w:hAnsi="Book Antiqua" w:cs="Times New Roman"/>
          <w:sz w:val="24"/>
          <w:szCs w:val="24"/>
        </w:rPr>
        <w:t>-4%</w:t>
      </w:r>
      <w:r w:rsidR="004B37B4" w:rsidRPr="007F05AE">
        <w:rPr>
          <w:rFonts w:ascii="Book Antiqua" w:hAnsi="Book Antiqua" w:cs="Times New Roman"/>
          <w:sz w:val="24"/>
          <w:szCs w:val="24"/>
        </w:rPr>
        <w:t>)</w:t>
      </w:r>
      <w:r w:rsidR="004B37B4" w:rsidRPr="007F05AE">
        <w:rPr>
          <w:rFonts w:ascii="Book Antiqua" w:hAnsi="Book Antiqua" w:cs="Times New Roman"/>
          <w:sz w:val="24"/>
          <w:szCs w:val="24"/>
          <w:vertAlign w:val="superscript"/>
        </w:rPr>
        <w:t>[</w:t>
      </w:r>
      <w:r w:rsidR="004B37B4">
        <w:rPr>
          <w:rFonts w:ascii="Book Antiqua" w:hAnsi="Book Antiqua" w:cs="Times New Roman"/>
          <w:sz w:val="24"/>
          <w:szCs w:val="24"/>
          <w:vertAlign w:val="superscript"/>
        </w:rPr>
        <w:t>11,</w:t>
      </w:r>
      <w:r w:rsidR="004B37B4" w:rsidRPr="007F05AE">
        <w:rPr>
          <w:rFonts w:ascii="Book Antiqua" w:hAnsi="Book Antiqua" w:cs="Times New Roman"/>
          <w:sz w:val="24"/>
          <w:szCs w:val="24"/>
          <w:vertAlign w:val="superscript"/>
        </w:rPr>
        <w:t>12]</w:t>
      </w:r>
      <w:r w:rsidR="004B37B4">
        <w:rPr>
          <w:rFonts w:ascii="Book Antiqua" w:hAnsi="Book Antiqua" w:cs="Times New Roman"/>
          <w:sz w:val="24"/>
          <w:szCs w:val="24"/>
        </w:rPr>
        <w:t>.</w:t>
      </w:r>
      <w:r w:rsidR="00BD63ED">
        <w:rPr>
          <w:rFonts w:ascii="Book Antiqua" w:hAnsi="Book Antiqua" w:cs="Times New Roman"/>
          <w:sz w:val="24"/>
          <w:szCs w:val="24"/>
        </w:rPr>
        <w:t xml:space="preserve"> </w:t>
      </w:r>
      <w:r w:rsidRPr="007F05AE">
        <w:rPr>
          <w:rFonts w:ascii="Book Antiqua" w:hAnsi="Book Antiqua" w:cs="Times New Roman"/>
          <w:sz w:val="24"/>
          <w:szCs w:val="24"/>
        </w:rPr>
        <w:t xml:space="preserve">The chronic nature of the disease eventually leads to impaired growth and mild neurocognitive </w:t>
      </w:r>
      <w:proofErr w:type="gramStart"/>
      <w:r w:rsidR="004B37B4" w:rsidRPr="007F05AE">
        <w:rPr>
          <w:rFonts w:ascii="Book Antiqua" w:hAnsi="Book Antiqua" w:cs="Times New Roman"/>
          <w:sz w:val="24"/>
          <w:szCs w:val="24"/>
        </w:rPr>
        <w:t>dysfunction</w:t>
      </w:r>
      <w:r w:rsidR="004B37B4"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w:t>
      </w:r>
      <w:r w:rsidRPr="007F05AE">
        <w:rPr>
          <w:rFonts w:ascii="Book Antiqua" w:hAnsi="Book Antiqua" w:cs="Times New Roman"/>
          <w:sz w:val="24"/>
          <w:szCs w:val="24"/>
        </w:rPr>
        <w:t xml:space="preserve">. </w:t>
      </w:r>
    </w:p>
    <w:p w:rsidR="00CD3BFA" w:rsidRDefault="00CD3BFA" w:rsidP="00B8455B">
      <w:pPr>
        <w:spacing w:after="0" w:line="360" w:lineRule="auto"/>
        <w:jc w:val="both"/>
        <w:rPr>
          <w:rFonts w:ascii="Book Antiqua" w:hAnsi="Book Antiqua" w:cs="Times New Roman"/>
          <w:b/>
          <w:sz w:val="24"/>
          <w:szCs w:val="24"/>
          <w:lang w:eastAsia="zh-CN"/>
        </w:rPr>
      </w:pPr>
    </w:p>
    <w:p w:rsidR="001D51AE" w:rsidRPr="007F05AE" w:rsidRDefault="00CD3BFA" w:rsidP="00B8455B">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IMAGING</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The aim of imaging is two-fold: (1) </w:t>
      </w:r>
      <w:r w:rsidR="00741003" w:rsidRPr="007F05AE">
        <w:rPr>
          <w:rFonts w:ascii="Book Antiqua" w:hAnsi="Book Antiqua" w:cs="Times New Roman"/>
          <w:sz w:val="24"/>
          <w:szCs w:val="24"/>
        </w:rPr>
        <w:t>T</w:t>
      </w:r>
      <w:r w:rsidRPr="007F05AE">
        <w:rPr>
          <w:rFonts w:ascii="Book Antiqua" w:hAnsi="Book Antiqua" w:cs="Times New Roman"/>
          <w:sz w:val="24"/>
          <w:szCs w:val="24"/>
        </w:rPr>
        <w:t xml:space="preserve">o assess the severity of portal and splanchnic system thrombosis and depict the various </w:t>
      </w:r>
      <w:proofErr w:type="spellStart"/>
      <w:r w:rsidRPr="007F05AE">
        <w:rPr>
          <w:rFonts w:ascii="Book Antiqua" w:hAnsi="Book Antiqua" w:cs="Times New Roman"/>
          <w:sz w:val="24"/>
          <w:szCs w:val="24"/>
        </w:rPr>
        <w:t>portoporta</w:t>
      </w:r>
      <w:r w:rsidR="00CD3BFA">
        <w:rPr>
          <w:rFonts w:ascii="Book Antiqua" w:hAnsi="Book Antiqua" w:cs="Times New Roman"/>
          <w:sz w:val="24"/>
          <w:szCs w:val="24"/>
        </w:rPr>
        <w:t>l</w:t>
      </w:r>
      <w:proofErr w:type="spellEnd"/>
      <w:r w:rsidR="00CD3BFA">
        <w:rPr>
          <w:rFonts w:ascii="Book Antiqua" w:hAnsi="Book Antiqua" w:cs="Times New Roman"/>
          <w:sz w:val="24"/>
          <w:szCs w:val="24"/>
        </w:rPr>
        <w:t xml:space="preserve"> and portosystemic collaterals; and </w:t>
      </w:r>
      <w:r w:rsidRPr="007F05AE">
        <w:rPr>
          <w:rFonts w:ascii="Book Antiqua" w:hAnsi="Book Antiqua" w:cs="Times New Roman"/>
          <w:sz w:val="24"/>
          <w:szCs w:val="24"/>
        </w:rPr>
        <w:t xml:space="preserve">(2) to define the association between the severity of portal venous occlusion and resultant biliary changes. With the advent of </w:t>
      </w:r>
      <w:proofErr w:type="spellStart"/>
      <w:r w:rsidRPr="007F05AE">
        <w:rPr>
          <w:rFonts w:ascii="Book Antiqua" w:hAnsi="Book Antiqua" w:cs="Times New Roman"/>
          <w:sz w:val="24"/>
          <w:szCs w:val="24"/>
        </w:rPr>
        <w:t>multidetector</w:t>
      </w:r>
      <w:proofErr w:type="spellEnd"/>
      <w:r w:rsidRPr="007F05AE">
        <w:rPr>
          <w:rFonts w:ascii="Book Antiqua" w:hAnsi="Book Antiqua" w:cs="Times New Roman"/>
          <w:sz w:val="24"/>
          <w:szCs w:val="24"/>
        </w:rPr>
        <w:t xml:space="preserve"> </w:t>
      </w:r>
      <w:r w:rsidR="00CD3BFA" w:rsidRPr="00837C4B">
        <w:rPr>
          <w:rFonts w:ascii="Book Antiqua" w:hAnsi="Book Antiqua" w:cs="Times New Roman"/>
          <w:sz w:val="24"/>
          <w:szCs w:val="24"/>
        </w:rPr>
        <w:t>computed tomography</w:t>
      </w:r>
      <w:r w:rsidR="00CD3BFA">
        <w:rPr>
          <w:rFonts w:ascii="Book Antiqua" w:hAnsi="Book Antiqua" w:cs="Times New Roman" w:hint="eastAsia"/>
          <w:sz w:val="24"/>
          <w:szCs w:val="24"/>
          <w:lang w:eastAsia="zh-CN"/>
        </w:rPr>
        <w:t xml:space="preserve"> (</w:t>
      </w:r>
      <w:r w:rsidR="00CD3BFA" w:rsidRPr="007F05AE">
        <w:rPr>
          <w:rFonts w:ascii="Book Antiqua" w:hAnsi="Book Antiqua" w:cs="Times New Roman"/>
          <w:sz w:val="24"/>
          <w:szCs w:val="24"/>
        </w:rPr>
        <w:t>CT</w:t>
      </w:r>
      <w:r w:rsidR="00CD3BFA">
        <w:rPr>
          <w:rFonts w:ascii="Book Antiqua" w:hAnsi="Book Antiqua" w:cs="Times New Roman" w:hint="eastAsia"/>
          <w:sz w:val="24"/>
          <w:szCs w:val="24"/>
          <w:lang w:eastAsia="zh-CN"/>
        </w:rPr>
        <w:t>)</w:t>
      </w:r>
      <w:r w:rsidR="00CD3BFA" w:rsidRPr="00837C4B">
        <w:rPr>
          <w:rFonts w:ascii="Book Antiqua" w:hAnsi="Book Antiqua" w:cs="Times New Roman"/>
          <w:sz w:val="24"/>
          <w:szCs w:val="24"/>
        </w:rPr>
        <w:t xml:space="preserve">, </w:t>
      </w:r>
      <w:r w:rsidRPr="007F05AE">
        <w:rPr>
          <w:rFonts w:ascii="Book Antiqua" w:hAnsi="Book Antiqua" w:cs="Times New Roman"/>
          <w:sz w:val="24"/>
          <w:szCs w:val="24"/>
        </w:rPr>
        <w:t xml:space="preserve">and faster image acquisition protocols in </w:t>
      </w:r>
      <w:r w:rsidR="00CD3BFA" w:rsidRPr="00837C4B">
        <w:rPr>
          <w:rFonts w:ascii="Book Antiqua" w:hAnsi="Book Antiqua" w:cs="Times New Roman"/>
          <w:sz w:val="24"/>
          <w:szCs w:val="24"/>
        </w:rPr>
        <w:t>magnetic resonance</w:t>
      </w:r>
      <w:r w:rsidR="00CD3BFA" w:rsidRPr="007F05AE">
        <w:rPr>
          <w:rFonts w:ascii="Book Antiqua" w:hAnsi="Book Antiqua" w:cs="Times New Roman"/>
          <w:sz w:val="24"/>
          <w:szCs w:val="24"/>
        </w:rPr>
        <w:t xml:space="preserve"> </w:t>
      </w:r>
      <w:r w:rsidR="00CD3BFA">
        <w:rPr>
          <w:rFonts w:ascii="Book Antiqua" w:hAnsi="Book Antiqua" w:cs="Times New Roman"/>
          <w:sz w:val="24"/>
          <w:szCs w:val="24"/>
        </w:rPr>
        <w:t>imag</w:t>
      </w:r>
      <w:r w:rsidR="00CD3BFA">
        <w:rPr>
          <w:rFonts w:ascii="Book Antiqua" w:hAnsi="Book Antiqua" w:cs="Times New Roman" w:hint="eastAsia"/>
          <w:sz w:val="24"/>
          <w:szCs w:val="24"/>
          <w:lang w:eastAsia="zh-CN"/>
        </w:rPr>
        <w:t>ing (</w:t>
      </w:r>
      <w:r w:rsidRPr="007F05AE">
        <w:rPr>
          <w:rFonts w:ascii="Book Antiqua" w:hAnsi="Book Antiqua" w:cs="Times New Roman"/>
          <w:sz w:val="24"/>
          <w:szCs w:val="24"/>
        </w:rPr>
        <w:t>MRI</w:t>
      </w:r>
      <w:r w:rsidR="00CD3BF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these two modalities along with ultrasonography (USG) play an indispensable role in diagnosis of EHPVO. They help in understanding the various collateral pathways bypassing the obstructed portal venous system and associated biliary tree changes. In the past, </w:t>
      </w:r>
      <w:r w:rsidR="00CD3BFA" w:rsidRPr="007F05AE">
        <w:rPr>
          <w:rFonts w:ascii="Book Antiqua" w:hAnsi="Book Antiqua" w:cs="Times New Roman"/>
          <w:sz w:val="24"/>
          <w:szCs w:val="24"/>
        </w:rPr>
        <w:t>e</w:t>
      </w:r>
      <w:r w:rsidRPr="007F05AE">
        <w:rPr>
          <w:rFonts w:ascii="Book Antiqua" w:hAnsi="Book Antiqua" w:cs="Times New Roman"/>
          <w:sz w:val="24"/>
          <w:szCs w:val="24"/>
        </w:rPr>
        <w:t xml:space="preserve">ndoscopic retrograde </w:t>
      </w:r>
      <w:r w:rsidR="004B37B4" w:rsidRPr="007F05AE">
        <w:rPr>
          <w:rFonts w:ascii="Book Antiqua" w:hAnsi="Book Antiqua" w:cs="Times New Roman"/>
          <w:sz w:val="24"/>
          <w:szCs w:val="24"/>
        </w:rPr>
        <w:t>cholangiography (</w:t>
      </w:r>
      <w:r w:rsidRPr="007F05AE">
        <w:rPr>
          <w:rFonts w:ascii="Book Antiqua" w:hAnsi="Book Antiqua" w:cs="Times New Roman"/>
          <w:sz w:val="24"/>
          <w:szCs w:val="24"/>
        </w:rPr>
        <w:t xml:space="preserve">ERC) was regarded as the gold standard for diagnosis of PCC. However, owing to the invasive nature of the procedure and the risk of bleeding from </w:t>
      </w:r>
      <w:proofErr w:type="spellStart"/>
      <w:r w:rsidRPr="007F05AE">
        <w:rPr>
          <w:rFonts w:ascii="Book Antiqua" w:hAnsi="Book Antiqua" w:cs="Times New Roman"/>
          <w:sz w:val="24"/>
          <w:szCs w:val="24"/>
        </w:rPr>
        <w:t>peribiliary</w:t>
      </w:r>
      <w:proofErr w:type="spellEnd"/>
      <w:r w:rsidRPr="007F05AE">
        <w:rPr>
          <w:rFonts w:ascii="Book Antiqua" w:hAnsi="Book Antiqua" w:cs="Times New Roman"/>
          <w:sz w:val="24"/>
          <w:szCs w:val="24"/>
        </w:rPr>
        <w:t xml:space="preserve"> collaterals it is now superseded by non-invasive imaging techniques. Role of ERC is now reserved for conditions which may need simultaneous therapeutic intervention. </w:t>
      </w:r>
      <w:r w:rsidR="00CD3BFA" w:rsidRPr="007F05AE">
        <w:rPr>
          <w:rFonts w:ascii="Book Antiqua" w:hAnsi="Book Antiqua" w:cs="Times New Roman"/>
          <w:sz w:val="24"/>
          <w:szCs w:val="24"/>
        </w:rPr>
        <w:t>Endoscopic u</w:t>
      </w:r>
      <w:r w:rsidRPr="007F05AE">
        <w:rPr>
          <w:rFonts w:ascii="Book Antiqua" w:hAnsi="Book Antiqua" w:cs="Times New Roman"/>
          <w:sz w:val="24"/>
          <w:szCs w:val="24"/>
        </w:rPr>
        <w:t>ltrasound (EUS) is also emerging as a modality in the diagnosis and management of EHPVO.</w:t>
      </w:r>
      <w:r w:rsidR="00BD63ED">
        <w:rPr>
          <w:rFonts w:ascii="Book Antiqua" w:hAnsi="Book Antiqua" w:cs="Times New Roman"/>
          <w:sz w:val="24"/>
          <w:szCs w:val="24"/>
        </w:rPr>
        <w:t xml:space="preserve"> </w:t>
      </w:r>
    </w:p>
    <w:p w:rsidR="00CD3BFA" w:rsidRDefault="00CD3BFA" w:rsidP="00B8455B">
      <w:pPr>
        <w:spacing w:after="0" w:line="360" w:lineRule="auto"/>
        <w:jc w:val="both"/>
        <w:rPr>
          <w:rFonts w:ascii="Book Antiqua" w:hAnsi="Book Antiqua" w:cs="Times New Roman"/>
          <w:b/>
          <w:sz w:val="24"/>
          <w:szCs w:val="24"/>
          <w:lang w:eastAsia="zh-CN"/>
        </w:rPr>
      </w:pPr>
    </w:p>
    <w:p w:rsidR="001D51AE" w:rsidRPr="00CD3BFA" w:rsidRDefault="007005DC" w:rsidP="00B8455B">
      <w:pPr>
        <w:spacing w:after="0" w:line="360" w:lineRule="auto"/>
        <w:jc w:val="both"/>
        <w:rPr>
          <w:rFonts w:ascii="Book Antiqua" w:hAnsi="Book Antiqua" w:cs="Times New Roman"/>
          <w:b/>
          <w:i/>
          <w:sz w:val="24"/>
          <w:szCs w:val="24"/>
          <w:lang w:eastAsia="zh-CN"/>
        </w:rPr>
      </w:pPr>
      <w:r>
        <w:rPr>
          <w:rFonts w:ascii="Book Antiqua" w:hAnsi="Book Antiqua" w:cs="Times New Roman" w:hint="eastAsia"/>
          <w:b/>
          <w:i/>
          <w:sz w:val="24"/>
          <w:szCs w:val="24"/>
          <w:lang w:eastAsia="zh-CN"/>
        </w:rPr>
        <w:t>ERC</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Various studies have described the findings of PCC using ERC. These include extrinsic impressions/indentations on bile duct, shallow impressions/indentations, irregular ductal contour, stenosis with or without upstream dilatation, filling defects due to stones, prolapsing intra-luminal varices or blood clots, bile duct angulation and duct </w:t>
      </w:r>
      <w:proofErr w:type="gramStart"/>
      <w:r w:rsidRPr="007F05AE">
        <w:rPr>
          <w:rFonts w:ascii="Book Antiqua" w:hAnsi="Book Antiqua" w:cs="Times New Roman"/>
          <w:sz w:val="24"/>
          <w:szCs w:val="24"/>
        </w:rPr>
        <w:t>ectasia</w:t>
      </w:r>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4]</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Bayraktar</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Pr>
          <w:rFonts w:ascii="Book Antiqua" w:hAnsi="Book Antiqua" w:cs="Times New Roman"/>
          <w:sz w:val="24"/>
          <w:szCs w:val="24"/>
          <w:vertAlign w:val="superscript"/>
        </w:rPr>
        <w:t>[</w:t>
      </w:r>
      <w:proofErr w:type="gramEnd"/>
      <w:r w:rsidR="00741003">
        <w:rPr>
          <w:rFonts w:ascii="Book Antiqua" w:hAnsi="Book Antiqua" w:cs="Times New Roman"/>
          <w:sz w:val="24"/>
          <w:szCs w:val="24"/>
          <w:vertAlign w:val="superscript"/>
        </w:rPr>
        <w:t>13</w:t>
      </w:r>
      <w:r w:rsidR="00741003" w:rsidRPr="007F05AE">
        <w:rPr>
          <w:rFonts w:ascii="Book Antiqua" w:hAnsi="Book Antiqua" w:cs="Times New Roman"/>
          <w:sz w:val="24"/>
          <w:szCs w:val="24"/>
          <w:vertAlign w:val="superscript"/>
        </w:rPr>
        <w:t>]</w:t>
      </w:r>
      <w:r w:rsidR="00741003" w:rsidRPr="007F05AE">
        <w:rPr>
          <w:rFonts w:ascii="Book Antiqua" w:hAnsi="Book Antiqua" w:cs="Times New Roman"/>
          <w:sz w:val="24"/>
          <w:szCs w:val="24"/>
        </w:rPr>
        <w:t xml:space="preserve"> </w:t>
      </w:r>
      <w:r w:rsidRPr="007F05AE">
        <w:rPr>
          <w:rFonts w:ascii="Book Antiqua" w:hAnsi="Book Antiqua" w:cs="Times New Roman"/>
          <w:sz w:val="24"/>
          <w:szCs w:val="24"/>
        </w:rPr>
        <w:t xml:space="preserve">called such </w:t>
      </w:r>
      <w:r w:rsidR="00E20A7A">
        <w:rPr>
          <w:rFonts w:ascii="Book Antiqua" w:hAnsi="Book Antiqua" w:cs="Times New Roman" w:hint="eastAsia"/>
          <w:sz w:val="24"/>
          <w:szCs w:val="24"/>
          <w:lang w:eastAsia="zh-CN"/>
        </w:rPr>
        <w:t>CBD</w:t>
      </w:r>
      <w:r w:rsidRPr="007F05AE">
        <w:rPr>
          <w:rFonts w:ascii="Book Antiqua" w:hAnsi="Book Antiqua" w:cs="Times New Roman"/>
          <w:sz w:val="24"/>
          <w:szCs w:val="24"/>
        </w:rPr>
        <w:t xml:space="preserve"> changes as “pseudo-</w:t>
      </w:r>
      <w:r w:rsidRPr="007F05AE">
        <w:rPr>
          <w:rFonts w:ascii="Book Antiqua" w:hAnsi="Book Antiqua" w:cs="Times New Roman"/>
          <w:sz w:val="24"/>
          <w:szCs w:val="24"/>
        </w:rPr>
        <w:lastRenderedPageBreak/>
        <w:t xml:space="preserve">cholangiocarcinoma sign” while </w:t>
      </w:r>
      <w:proofErr w:type="spellStart"/>
      <w:r w:rsidRPr="007F05AE">
        <w:rPr>
          <w:rFonts w:ascii="Book Antiqua" w:hAnsi="Book Antiqua" w:cs="Times New Roman"/>
          <w:sz w:val="24"/>
          <w:szCs w:val="24"/>
        </w:rPr>
        <w:t>Perlemuter</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et al</w:t>
      </w:r>
      <w:r w:rsidR="00741003">
        <w:rPr>
          <w:rFonts w:ascii="Book Antiqua" w:hAnsi="Book Antiqua" w:cs="Times New Roman"/>
          <w:sz w:val="24"/>
          <w:szCs w:val="24"/>
          <w:vertAlign w:val="superscript"/>
        </w:rPr>
        <w:t>[</w:t>
      </w:r>
      <w:r w:rsidR="00741003" w:rsidRPr="007F05AE">
        <w:rPr>
          <w:rFonts w:ascii="Book Antiqua" w:hAnsi="Book Antiqua" w:cs="Times New Roman"/>
          <w:sz w:val="24"/>
          <w:szCs w:val="24"/>
          <w:vertAlign w:val="superscript"/>
        </w:rPr>
        <w:t>14]</w:t>
      </w:r>
      <w:r w:rsidRPr="007F05AE">
        <w:rPr>
          <w:rFonts w:ascii="Book Antiqua" w:hAnsi="Book Antiqua" w:cs="Times New Roman"/>
          <w:sz w:val="24"/>
          <w:szCs w:val="24"/>
        </w:rPr>
        <w:t xml:space="preserve"> described strictures as having an “hourglass appearance”. </w:t>
      </w:r>
      <w:proofErr w:type="spellStart"/>
      <w:r w:rsidRPr="007F05AE">
        <w:rPr>
          <w:rFonts w:ascii="Book Antiqua" w:hAnsi="Book Antiqua" w:cs="Times New Roman"/>
          <w:sz w:val="24"/>
          <w:szCs w:val="24"/>
        </w:rPr>
        <w:t>Dilawari</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sidRPr="007F05AE">
        <w:rPr>
          <w:rFonts w:ascii="Book Antiqua" w:hAnsi="Book Antiqua" w:cs="Times New Roman"/>
          <w:sz w:val="24"/>
          <w:szCs w:val="24"/>
          <w:vertAlign w:val="superscript"/>
        </w:rPr>
        <w:t>[</w:t>
      </w:r>
      <w:proofErr w:type="gramEnd"/>
      <w:r w:rsidR="00741003" w:rsidRPr="007F05AE">
        <w:rPr>
          <w:rFonts w:ascii="Book Antiqua" w:hAnsi="Book Antiqua" w:cs="Times New Roman"/>
          <w:sz w:val="24"/>
          <w:szCs w:val="24"/>
          <w:vertAlign w:val="superscript"/>
        </w:rPr>
        <w:t>8]</w:t>
      </w:r>
      <w:r w:rsidRPr="007F05AE">
        <w:rPr>
          <w:rFonts w:ascii="Book Antiqua" w:hAnsi="Book Antiqua" w:cs="Times New Roman"/>
          <w:sz w:val="24"/>
          <w:szCs w:val="24"/>
        </w:rPr>
        <w:t xml:space="preserve"> studied 20 patients of EHPVO, of which only one had mildly abnormal liver function tests but all showed biliary changes suggestive of </w:t>
      </w:r>
      <w:proofErr w:type="spellStart"/>
      <w:r w:rsidRPr="007F05AE">
        <w:rPr>
          <w:rFonts w:ascii="Book Antiqua" w:hAnsi="Book Antiqua" w:cs="Times New Roman"/>
          <w:sz w:val="24"/>
          <w:szCs w:val="24"/>
        </w:rPr>
        <w:t>sclerosing</w:t>
      </w:r>
      <w:proofErr w:type="spellEnd"/>
      <w:r w:rsidRPr="007F05AE">
        <w:rPr>
          <w:rFonts w:ascii="Book Antiqua" w:hAnsi="Book Antiqua" w:cs="Times New Roman"/>
          <w:sz w:val="24"/>
          <w:szCs w:val="24"/>
        </w:rPr>
        <w:t xml:space="preserve"> cholangitis on ERC. They found more severe changes in left intra-hepatic ducts (100%) and </w:t>
      </w:r>
      <w:r w:rsidR="00E20A7A">
        <w:rPr>
          <w:rFonts w:ascii="Book Antiqua" w:hAnsi="Book Antiqua" w:cs="Times New Roman" w:hint="eastAsia"/>
          <w:sz w:val="24"/>
          <w:szCs w:val="24"/>
          <w:lang w:eastAsia="zh-CN"/>
        </w:rPr>
        <w:t>CBD</w:t>
      </w:r>
      <w:r w:rsidRPr="007F05AE">
        <w:rPr>
          <w:rFonts w:ascii="Book Antiqua" w:hAnsi="Book Antiqua" w:cs="Times New Roman"/>
          <w:sz w:val="24"/>
          <w:szCs w:val="24"/>
        </w:rPr>
        <w:t xml:space="preserve"> (90%) than right intra-hepatic ducts (56%).</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 xml:space="preserve">While there may be a possibility of suboptimal evaluation </w:t>
      </w:r>
      <w:r w:rsidR="001D6C5A" w:rsidRPr="007F05AE">
        <w:rPr>
          <w:rFonts w:ascii="Book Antiqua" w:hAnsi="Book Antiqua" w:cs="Times New Roman"/>
          <w:sz w:val="24"/>
          <w:szCs w:val="24"/>
        </w:rPr>
        <w:t xml:space="preserve">of </w:t>
      </w:r>
      <w:proofErr w:type="gramStart"/>
      <w:r w:rsidR="001D6C5A" w:rsidRPr="007F05AE">
        <w:rPr>
          <w:rFonts w:ascii="Book Antiqua" w:hAnsi="Book Antiqua" w:cs="Times New Roman"/>
          <w:sz w:val="24"/>
          <w:szCs w:val="24"/>
        </w:rPr>
        <w:t>right</w:t>
      </w:r>
      <w:r w:rsidRPr="007F05AE">
        <w:rPr>
          <w:rFonts w:ascii="Book Antiqua" w:hAnsi="Book Antiqua" w:cs="Times New Roman"/>
          <w:sz w:val="24"/>
          <w:szCs w:val="24"/>
        </w:rPr>
        <w:t xml:space="preserve"> sided</w:t>
      </w:r>
      <w:proofErr w:type="gramEnd"/>
      <w:r w:rsidRPr="007F05AE">
        <w:rPr>
          <w:rFonts w:ascii="Book Antiqua" w:hAnsi="Book Antiqua" w:cs="Times New Roman"/>
          <w:sz w:val="24"/>
          <w:szCs w:val="24"/>
        </w:rPr>
        <w:t xml:space="preserve"> ducts on ERC in supine position, there is also suggestion of more collateralization along the left sided ducts due to umbilical vein joining the left portal vein leading to more severe </w:t>
      </w:r>
      <w:r w:rsidR="008866E5" w:rsidRPr="007F05AE">
        <w:rPr>
          <w:rFonts w:ascii="Book Antiqua" w:hAnsi="Book Antiqua" w:cs="Times New Roman"/>
          <w:sz w:val="24"/>
          <w:szCs w:val="24"/>
        </w:rPr>
        <w:t>changes</w:t>
      </w:r>
      <w:r w:rsidRPr="007F05AE">
        <w:rPr>
          <w:rFonts w:ascii="Book Antiqua" w:hAnsi="Book Antiqua" w:cs="Times New Roman"/>
          <w:sz w:val="24"/>
          <w:szCs w:val="24"/>
        </w:rPr>
        <w:t xml:space="preserve">. In the study of </w:t>
      </w:r>
      <w:proofErr w:type="spellStart"/>
      <w:r w:rsidR="00741003" w:rsidRPr="007F05AE">
        <w:rPr>
          <w:rFonts w:ascii="Book Antiqua" w:hAnsi="Book Antiqua" w:cs="Times New Roman"/>
          <w:sz w:val="24"/>
          <w:szCs w:val="24"/>
        </w:rPr>
        <w:t>Khuroo</w:t>
      </w:r>
      <w:proofErr w:type="spellEnd"/>
      <w:r w:rsidR="00741003" w:rsidRPr="007F05AE">
        <w:rPr>
          <w:rFonts w:ascii="Book Antiqua" w:hAnsi="Book Antiqua" w:cs="Times New Roman"/>
          <w:sz w:val="24"/>
          <w:szCs w:val="24"/>
        </w:rPr>
        <w:t xml:space="preserve"> </w:t>
      </w:r>
      <w:r w:rsidR="00741003" w:rsidRPr="00CD3BFA">
        <w:rPr>
          <w:rFonts w:ascii="Book Antiqua" w:hAnsi="Book Antiqua" w:cs="Times New Roman"/>
          <w:i/>
          <w:sz w:val="24"/>
          <w:szCs w:val="24"/>
        </w:rPr>
        <w:t xml:space="preserve">et </w:t>
      </w:r>
      <w:proofErr w:type="gramStart"/>
      <w:r w:rsidR="00741003" w:rsidRPr="00CD3BFA">
        <w:rPr>
          <w:rFonts w:ascii="Book Antiqua" w:hAnsi="Book Antiqua" w:cs="Times New Roman"/>
          <w:i/>
          <w:sz w:val="24"/>
          <w:szCs w:val="24"/>
        </w:rPr>
        <w:t>al</w:t>
      </w:r>
      <w:r w:rsidR="00741003" w:rsidRPr="007F05AE">
        <w:rPr>
          <w:rFonts w:ascii="Book Antiqua" w:hAnsi="Book Antiqua" w:cs="Times New Roman"/>
          <w:sz w:val="24"/>
          <w:szCs w:val="24"/>
          <w:vertAlign w:val="superscript"/>
        </w:rPr>
        <w:t>[</w:t>
      </w:r>
      <w:proofErr w:type="gramEnd"/>
      <w:r w:rsidR="00741003" w:rsidRPr="007F05AE">
        <w:rPr>
          <w:rFonts w:ascii="Book Antiqua" w:hAnsi="Book Antiqua" w:cs="Times New Roman"/>
          <w:sz w:val="24"/>
          <w:szCs w:val="24"/>
          <w:vertAlign w:val="superscript"/>
        </w:rPr>
        <w:t>10]</w:t>
      </w:r>
      <w:r w:rsidR="00741003">
        <w:rPr>
          <w:rFonts w:ascii="Book Antiqua" w:hAnsi="Book Antiqua" w:cs="Times New Roman" w:hint="eastAsia"/>
          <w:sz w:val="24"/>
          <w:szCs w:val="24"/>
          <w:lang w:eastAsia="zh-CN"/>
        </w:rPr>
        <w:t xml:space="preserve">, </w:t>
      </w:r>
      <w:proofErr w:type="spellStart"/>
      <w:r w:rsidRPr="007F05AE">
        <w:rPr>
          <w:rFonts w:ascii="Book Antiqua" w:hAnsi="Book Antiqua" w:cs="Times New Roman"/>
          <w:sz w:val="24"/>
          <w:szCs w:val="24"/>
        </w:rPr>
        <w:t>cholangiographic</w:t>
      </w:r>
      <w:proofErr w:type="spellEnd"/>
      <w:r w:rsidRPr="007F05AE">
        <w:rPr>
          <w:rFonts w:ascii="Book Antiqua" w:hAnsi="Book Antiqua" w:cs="Times New Roman"/>
          <w:sz w:val="24"/>
          <w:szCs w:val="24"/>
        </w:rPr>
        <w:t xml:space="preserve"> abnormalities were seen in CBD in 66.6% and in intra-hepatic ducts in 38.1</w:t>
      </w:r>
      <w:r w:rsidR="00077FEF" w:rsidRPr="007F05AE">
        <w:rPr>
          <w:rFonts w:ascii="Book Antiqua" w:hAnsi="Book Antiqua" w:cs="Times New Roman"/>
          <w:sz w:val="24"/>
          <w:szCs w:val="24"/>
        </w:rPr>
        <w:t>%</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Nagi</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sidRPr="007F05AE">
        <w:rPr>
          <w:rFonts w:ascii="Book Antiqua" w:hAnsi="Book Antiqua" w:cs="Times New Roman"/>
          <w:sz w:val="24"/>
          <w:szCs w:val="24"/>
          <w:vertAlign w:val="superscript"/>
        </w:rPr>
        <w:t>[</w:t>
      </w:r>
      <w:proofErr w:type="gramEnd"/>
      <w:r w:rsidR="00741003" w:rsidRPr="007F05AE">
        <w:rPr>
          <w:rFonts w:ascii="Book Antiqua" w:hAnsi="Book Antiqua" w:cs="Times New Roman"/>
          <w:sz w:val="24"/>
          <w:szCs w:val="24"/>
          <w:vertAlign w:val="superscript"/>
        </w:rPr>
        <w:t>15]</w:t>
      </w:r>
      <w:r w:rsidRPr="007F05AE">
        <w:rPr>
          <w:rFonts w:ascii="Book Antiqua" w:hAnsi="Book Antiqua" w:cs="Times New Roman"/>
          <w:sz w:val="24"/>
          <w:szCs w:val="24"/>
        </w:rPr>
        <w:t xml:space="preserve"> found involvement of extra-hepatic bile duct in 100% and intra-hepatic bile duct in 57% patients, but no predilection for left hepatic ducts was </w:t>
      </w:r>
      <w:r w:rsidR="00E41442" w:rsidRPr="007F05AE">
        <w:rPr>
          <w:rFonts w:ascii="Book Antiqua" w:hAnsi="Book Antiqua" w:cs="Times New Roman"/>
          <w:sz w:val="24"/>
          <w:szCs w:val="24"/>
        </w:rPr>
        <w:t>seen</w:t>
      </w:r>
      <w:r w:rsidRPr="007F05AE">
        <w:rPr>
          <w:rFonts w:ascii="Book Antiqua" w:hAnsi="Book Antiqua" w:cs="Times New Roman"/>
          <w:sz w:val="24"/>
          <w:szCs w:val="24"/>
        </w:rPr>
        <w:t xml:space="preserve">. Some studies show dilatation of intra-hepatic ducts with strictures and irregularity of extra-hepatic ducts, thereby postulating extra-hepatic obstruction as the cause of intra-hepatic </w:t>
      </w:r>
      <w:proofErr w:type="gramStart"/>
      <w:r w:rsidR="008866E5" w:rsidRPr="007F05AE">
        <w:rPr>
          <w:rFonts w:ascii="Book Antiqua" w:hAnsi="Book Antiqua" w:cs="Times New Roman"/>
          <w:sz w:val="24"/>
          <w:szCs w:val="24"/>
        </w:rPr>
        <w:t>changes</w:t>
      </w:r>
      <w:r w:rsidR="008866E5" w:rsidRPr="007F05AE">
        <w:rPr>
          <w:rFonts w:ascii="Book Antiqua" w:hAnsi="Book Antiqua" w:cs="Times New Roman"/>
          <w:sz w:val="24"/>
          <w:szCs w:val="24"/>
          <w:vertAlign w:val="superscript"/>
        </w:rPr>
        <w:t>[</w:t>
      </w:r>
      <w:proofErr w:type="gramEnd"/>
      <w:r w:rsidR="00741003">
        <w:rPr>
          <w:rFonts w:ascii="Book Antiqua" w:hAnsi="Book Antiqua" w:cs="Times New Roman"/>
          <w:sz w:val="24"/>
          <w:szCs w:val="24"/>
          <w:vertAlign w:val="superscript"/>
        </w:rPr>
        <w:t>16,</w:t>
      </w:r>
      <w:r w:rsidRPr="007F05AE">
        <w:rPr>
          <w:rFonts w:ascii="Book Antiqua" w:hAnsi="Book Antiqua" w:cs="Times New Roman"/>
          <w:sz w:val="24"/>
          <w:szCs w:val="24"/>
          <w:vertAlign w:val="superscript"/>
        </w:rPr>
        <w:t>17]</w:t>
      </w:r>
      <w:r w:rsidRPr="007F05AE">
        <w:rPr>
          <w:rFonts w:ascii="Book Antiqua" w:hAnsi="Book Antiqua" w:cs="Times New Roman"/>
          <w:sz w:val="24"/>
          <w:szCs w:val="24"/>
        </w:rPr>
        <w:t xml:space="preserve">. Chandra </w:t>
      </w:r>
      <w:r w:rsidRPr="00741003">
        <w:rPr>
          <w:rFonts w:ascii="Book Antiqua" w:hAnsi="Book Antiqua" w:cs="Times New Roman"/>
          <w:i/>
          <w:sz w:val="24"/>
          <w:szCs w:val="24"/>
        </w:rPr>
        <w:t>et al</w:t>
      </w:r>
      <w:r w:rsidR="00741003" w:rsidRPr="007F05AE">
        <w:rPr>
          <w:rFonts w:ascii="Book Antiqua" w:hAnsi="Book Antiqua" w:cs="Times New Roman"/>
          <w:sz w:val="24"/>
          <w:szCs w:val="24"/>
          <w:vertAlign w:val="superscript"/>
        </w:rPr>
        <w:t>[11]</w:t>
      </w:r>
      <w:r w:rsidRPr="007F05AE">
        <w:rPr>
          <w:rFonts w:ascii="Book Antiqua" w:hAnsi="Book Antiqua" w:cs="Times New Roman"/>
          <w:sz w:val="24"/>
          <w:szCs w:val="24"/>
        </w:rPr>
        <w:t xml:space="preserve"> first proposed a system to classify PCC based on the location of narrowing on ERC in which type </w:t>
      </w:r>
      <w:r w:rsidRPr="00741003">
        <w:rPr>
          <w:rFonts w:ascii="Times New Roman" w:hAnsi="Times New Roman" w:cs="Times New Roman"/>
          <w:sz w:val="24"/>
          <w:szCs w:val="24"/>
        </w:rPr>
        <w:t>I</w:t>
      </w:r>
      <w:r w:rsidRPr="007F05AE">
        <w:rPr>
          <w:rFonts w:ascii="Book Antiqua" w:hAnsi="Book Antiqua" w:cs="Times New Roman"/>
          <w:sz w:val="24"/>
          <w:szCs w:val="24"/>
        </w:rPr>
        <w:t xml:space="preserve"> is extra-hepatic duct involvement only, type II is involvement of intra-hepatic ducts only, type III a is extra-hepatic with unilateral intra-hepatic bile duct involvement and type III b is extra-hepatic with bilateral intra-hepatic bile duct involvement. Type I or type III changes are more frequently </w:t>
      </w:r>
      <w:proofErr w:type="gramStart"/>
      <w:r w:rsidR="00BA65C6" w:rsidRPr="007F05AE">
        <w:rPr>
          <w:rFonts w:ascii="Book Antiqua" w:hAnsi="Book Antiqua" w:cs="Times New Roman"/>
          <w:sz w:val="24"/>
          <w:szCs w:val="24"/>
        </w:rPr>
        <w:t>found</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18]</w:t>
      </w:r>
      <w:r w:rsidRPr="007F05AE">
        <w:rPr>
          <w:rFonts w:ascii="Book Antiqua" w:hAnsi="Book Antiqua" w:cs="Times New Roman"/>
          <w:sz w:val="24"/>
          <w:szCs w:val="24"/>
        </w:rPr>
        <w:t xml:space="preserve">. Apart from the invasive nature, a major drawback of ERC can be inadequate ductal opacification leading to over estimation of strictures or over filling and dense contrast opacification obscuring filling defects due to calculi and varices. Nevertheless, the higher spatial resolution of ERC allows better delineation of second and third order intra-hepatic ducts. With the advent of </w:t>
      </w:r>
      <w:r w:rsidR="00730D24" w:rsidRPr="007F05AE">
        <w:rPr>
          <w:rFonts w:ascii="Book Antiqua" w:hAnsi="Book Antiqua" w:cs="Times New Roman"/>
          <w:sz w:val="24"/>
          <w:szCs w:val="24"/>
        </w:rPr>
        <w:t xml:space="preserve">magnetic resonance cholangiography </w:t>
      </w:r>
      <w:r w:rsidRPr="007F05AE">
        <w:rPr>
          <w:rFonts w:ascii="Book Antiqua" w:hAnsi="Book Antiqua" w:cs="Times New Roman"/>
          <w:sz w:val="24"/>
          <w:szCs w:val="24"/>
        </w:rPr>
        <w:t>(MRC), ERC is now indicated in EHPVO only for therapeutic intent in case of bile duct stones or strictures.</w:t>
      </w:r>
      <w:r w:rsidR="00BD63ED">
        <w:rPr>
          <w:rFonts w:ascii="Book Antiqua" w:hAnsi="Book Antiqua" w:cs="Times New Roman"/>
          <w:sz w:val="24"/>
          <w:szCs w:val="24"/>
        </w:rPr>
        <w:t xml:space="preserve"> </w:t>
      </w:r>
    </w:p>
    <w:p w:rsidR="00810340" w:rsidRDefault="00810340" w:rsidP="00B8455B">
      <w:pPr>
        <w:spacing w:after="0" w:line="360" w:lineRule="auto"/>
        <w:jc w:val="both"/>
        <w:rPr>
          <w:rFonts w:ascii="Book Antiqua" w:hAnsi="Book Antiqua" w:cs="Times New Roman"/>
          <w:b/>
          <w:i/>
          <w:sz w:val="24"/>
          <w:szCs w:val="24"/>
          <w:lang w:eastAsia="zh-CN"/>
        </w:rPr>
      </w:pPr>
    </w:p>
    <w:p w:rsidR="001D51AE" w:rsidRPr="00810340" w:rsidRDefault="00934DF9" w:rsidP="00B8455B">
      <w:pPr>
        <w:spacing w:after="0" w:line="360" w:lineRule="auto"/>
        <w:jc w:val="both"/>
        <w:rPr>
          <w:rFonts w:ascii="Book Antiqua" w:hAnsi="Book Antiqua" w:cs="Times New Roman"/>
          <w:b/>
          <w:i/>
          <w:sz w:val="24"/>
          <w:szCs w:val="24"/>
          <w:lang w:eastAsia="zh-CN"/>
        </w:rPr>
      </w:pPr>
      <w:r>
        <w:rPr>
          <w:rFonts w:ascii="Book Antiqua" w:hAnsi="Book Antiqua" w:cs="Times New Roman" w:hint="eastAsia"/>
          <w:b/>
          <w:i/>
          <w:sz w:val="24"/>
          <w:szCs w:val="24"/>
          <w:lang w:eastAsia="zh-CN"/>
        </w:rPr>
        <w:t xml:space="preserve">USG </w:t>
      </w:r>
      <w:r w:rsidR="00810340">
        <w:rPr>
          <w:rFonts w:ascii="Book Antiqua" w:hAnsi="Book Antiqua" w:cs="Times New Roman"/>
          <w:b/>
          <w:i/>
          <w:sz w:val="24"/>
          <w:szCs w:val="24"/>
        </w:rPr>
        <w:t>and Doppler</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USG and Doppler are the initial screening modality in patients suspected to have EHPVO. Liver size and echotexture usually remain normal in the early stages as EHPVO is a pre-hepatic condition. Nodularity and hepatic volume redistribution may be seen in patients on long term follow-up. </w:t>
      </w:r>
      <w:proofErr w:type="gramStart"/>
      <w:r w:rsidRPr="007F05AE">
        <w:rPr>
          <w:rFonts w:ascii="Book Antiqua" w:hAnsi="Book Antiqua" w:cs="Times New Roman"/>
          <w:sz w:val="24"/>
          <w:szCs w:val="24"/>
        </w:rPr>
        <w:t>Non visualization</w:t>
      </w:r>
      <w:proofErr w:type="gramEnd"/>
      <w:r w:rsidRPr="007F05AE">
        <w:rPr>
          <w:rFonts w:ascii="Book Antiqua" w:hAnsi="Book Antiqua" w:cs="Times New Roman"/>
          <w:sz w:val="24"/>
          <w:szCs w:val="24"/>
        </w:rPr>
        <w:t xml:space="preserve"> of portal vein </w:t>
      </w:r>
      <w:r w:rsidRPr="007F05AE">
        <w:rPr>
          <w:rFonts w:ascii="Book Antiqua" w:hAnsi="Book Antiqua" w:cs="Times New Roman"/>
          <w:sz w:val="24"/>
          <w:szCs w:val="24"/>
        </w:rPr>
        <w:lastRenderedPageBreak/>
        <w:t xml:space="preserve">with multiple tortuous anechoic structures at porta representing </w:t>
      </w:r>
      <w:proofErr w:type="spellStart"/>
      <w:r w:rsidRPr="007F05AE">
        <w:rPr>
          <w:rFonts w:ascii="Book Antiqua" w:hAnsi="Book Antiqua" w:cs="Times New Roman"/>
          <w:sz w:val="24"/>
          <w:szCs w:val="24"/>
        </w:rPr>
        <w:t>cavernoma</w:t>
      </w:r>
      <w:proofErr w:type="spellEnd"/>
      <w:r w:rsidRPr="007F05AE">
        <w:rPr>
          <w:rFonts w:ascii="Book Antiqua" w:hAnsi="Book Antiqua" w:cs="Times New Roman"/>
          <w:sz w:val="24"/>
          <w:szCs w:val="24"/>
        </w:rPr>
        <w:t xml:space="preserve"> formation is noted</w:t>
      </w:r>
      <w:r>
        <w:rPr>
          <w:rFonts w:ascii="Book Antiqua" w:hAnsi="Book Antiqua" w:cs="Times New Roman"/>
          <w:sz w:val="24"/>
          <w:szCs w:val="24"/>
        </w:rPr>
        <w:t xml:space="preserve"> (Figure 1A)</w:t>
      </w:r>
      <w:r w:rsidRPr="007F05AE">
        <w:rPr>
          <w:rFonts w:ascii="Book Antiqua" w:hAnsi="Book Antiqua" w:cs="Times New Roman"/>
          <w:sz w:val="24"/>
          <w:szCs w:val="24"/>
        </w:rPr>
        <w:t xml:space="preserve">. Both intra and extra-hepatic </w:t>
      </w:r>
      <w:proofErr w:type="spellStart"/>
      <w:r w:rsidRPr="007F05AE">
        <w:rPr>
          <w:rFonts w:ascii="Book Antiqua" w:hAnsi="Book Antiqua" w:cs="Times New Roman"/>
          <w:sz w:val="24"/>
          <w:szCs w:val="24"/>
        </w:rPr>
        <w:t>cavernoma</w:t>
      </w:r>
      <w:proofErr w:type="spellEnd"/>
      <w:r w:rsidRPr="007F05AE">
        <w:rPr>
          <w:rFonts w:ascii="Book Antiqua" w:hAnsi="Book Antiqua" w:cs="Times New Roman"/>
          <w:sz w:val="24"/>
          <w:szCs w:val="24"/>
        </w:rPr>
        <w:t xml:space="preserve"> formation can be seen according to the extent of portal vein thrombosis. Doppler shows absence of flow in the thrombosed portal vein with monophasic </w:t>
      </w:r>
      <w:proofErr w:type="spellStart"/>
      <w:r w:rsidRPr="007F05AE">
        <w:rPr>
          <w:rFonts w:ascii="Book Antiqua" w:hAnsi="Book Antiqua" w:cs="Times New Roman"/>
          <w:sz w:val="24"/>
          <w:szCs w:val="24"/>
        </w:rPr>
        <w:t>hepatopetal</w:t>
      </w:r>
      <w:proofErr w:type="spellEnd"/>
      <w:r w:rsidRPr="007F05AE">
        <w:rPr>
          <w:rFonts w:ascii="Book Antiqua" w:hAnsi="Book Antiqua" w:cs="Times New Roman"/>
          <w:sz w:val="24"/>
          <w:szCs w:val="24"/>
        </w:rPr>
        <w:t xml:space="preserve"> flow</w:t>
      </w:r>
      <w:r>
        <w:rPr>
          <w:rFonts w:ascii="Book Antiqua" w:hAnsi="Book Antiqua" w:cs="Times New Roman"/>
          <w:sz w:val="24"/>
          <w:szCs w:val="24"/>
        </w:rPr>
        <w:t xml:space="preserve"> (Figure 1D)</w:t>
      </w:r>
      <w:r w:rsidRPr="007F05AE">
        <w:rPr>
          <w:rFonts w:ascii="Book Antiqua" w:hAnsi="Book Antiqua" w:cs="Times New Roman"/>
          <w:sz w:val="24"/>
          <w:szCs w:val="24"/>
        </w:rPr>
        <w:t xml:space="preserve"> in these collaterals. Also, </w:t>
      </w:r>
      <w:proofErr w:type="spellStart"/>
      <w:r w:rsidRPr="007F05AE">
        <w:rPr>
          <w:rFonts w:ascii="Book Antiqua" w:hAnsi="Book Antiqua" w:cs="Times New Roman"/>
          <w:sz w:val="24"/>
          <w:szCs w:val="24"/>
        </w:rPr>
        <w:t>pericholecystic</w:t>
      </w:r>
      <w:proofErr w:type="spellEnd"/>
      <w:r w:rsidRPr="007F05AE">
        <w:rPr>
          <w:rFonts w:ascii="Book Antiqua" w:hAnsi="Book Antiqua" w:cs="Times New Roman"/>
          <w:sz w:val="24"/>
          <w:szCs w:val="24"/>
        </w:rPr>
        <w:t xml:space="preserve"> varices can be seen as tortuous collaterals around gall bladder wall</w:t>
      </w:r>
      <w:r>
        <w:rPr>
          <w:rFonts w:ascii="Book Antiqua" w:hAnsi="Book Antiqua" w:cs="Times New Roman"/>
          <w:sz w:val="24"/>
          <w:szCs w:val="24"/>
        </w:rPr>
        <w:t xml:space="preserve"> (Figure 1C)</w:t>
      </w:r>
      <w:r w:rsidRPr="007F05AE">
        <w:rPr>
          <w:rFonts w:ascii="Book Antiqua" w:hAnsi="Book Antiqua" w:cs="Times New Roman"/>
          <w:sz w:val="24"/>
          <w:szCs w:val="24"/>
        </w:rPr>
        <w:t xml:space="preserve"> or in gallbladder fossa post cholecystectomy in 30</w:t>
      </w:r>
      <w:r w:rsidR="00810340">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-55% patients. Uncommonly, mural varices in gallbladder and bile duct wall can be found as wall thickening with color flow on Doppler. USG has an advantage in such scenarios over cross-sectional imaging to differentiate from other causes of wall thickening like inflammatory and neoplastic </w:t>
      </w:r>
      <w:proofErr w:type="gramStart"/>
      <w:r w:rsidRPr="007F05AE">
        <w:rPr>
          <w:rFonts w:ascii="Book Antiqua" w:hAnsi="Book Antiqua" w:cs="Times New Roman"/>
          <w:sz w:val="24"/>
          <w:szCs w:val="24"/>
        </w:rPr>
        <w:t>conditions</w:t>
      </w:r>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19]</w:t>
      </w:r>
      <w:r w:rsidRPr="007F05AE">
        <w:rPr>
          <w:rFonts w:ascii="Book Antiqua" w:hAnsi="Book Antiqua" w:cs="Times New Roman"/>
          <w:sz w:val="24"/>
          <w:szCs w:val="24"/>
        </w:rPr>
        <w:t>. Doppler can also be used to detect shunt patency in post-surgical patients on follow-up</w:t>
      </w:r>
      <w:r w:rsidR="00810340">
        <w:rPr>
          <w:rFonts w:ascii="Book Antiqua" w:hAnsi="Book Antiqua" w:cs="Times New Roman"/>
          <w:sz w:val="24"/>
          <w:szCs w:val="24"/>
        </w:rPr>
        <w:t xml:space="preserve"> (Figure 2A</w:t>
      </w:r>
      <w:r w:rsidR="00810340">
        <w:rPr>
          <w:rFonts w:ascii="Book Antiqua" w:hAnsi="Book Antiqua" w:cs="Times New Roman" w:hint="eastAsia"/>
          <w:sz w:val="24"/>
          <w:szCs w:val="24"/>
          <w:lang w:eastAsia="zh-CN"/>
        </w:rPr>
        <w:t xml:space="preserve"> and </w:t>
      </w:r>
      <w:r>
        <w:rPr>
          <w:rFonts w:ascii="Book Antiqua" w:hAnsi="Book Antiqua" w:cs="Times New Roman"/>
          <w:sz w:val="24"/>
          <w:szCs w:val="24"/>
        </w:rPr>
        <w:t>B)</w:t>
      </w:r>
      <w:r w:rsidRPr="007F05AE">
        <w:rPr>
          <w:rFonts w:ascii="Book Antiqua" w:hAnsi="Book Antiqua" w:cs="Times New Roman"/>
          <w:sz w:val="24"/>
          <w:szCs w:val="24"/>
        </w:rPr>
        <w:t xml:space="preserve">. Also, extra and intra-hepatic bile duct </w:t>
      </w:r>
      <w:r>
        <w:rPr>
          <w:rFonts w:ascii="Book Antiqua" w:hAnsi="Book Antiqua" w:cs="Times New Roman"/>
          <w:sz w:val="24"/>
          <w:szCs w:val="24"/>
        </w:rPr>
        <w:t xml:space="preserve">dilatation, </w:t>
      </w:r>
      <w:r w:rsidRPr="007F05AE">
        <w:rPr>
          <w:rFonts w:ascii="Book Antiqua" w:hAnsi="Book Antiqua" w:cs="Times New Roman"/>
          <w:sz w:val="24"/>
          <w:szCs w:val="24"/>
        </w:rPr>
        <w:t xml:space="preserve">narrowing or stenosis, </w:t>
      </w:r>
      <w:proofErr w:type="spellStart"/>
      <w:r w:rsidRPr="007F05AE">
        <w:rPr>
          <w:rFonts w:ascii="Book Antiqua" w:hAnsi="Book Antiqua" w:cs="Times New Roman"/>
          <w:sz w:val="24"/>
          <w:szCs w:val="24"/>
        </w:rPr>
        <w:t>cholelithiasis</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choledocholithiasis</w:t>
      </w:r>
      <w:proofErr w:type="spellEnd"/>
      <w:r w:rsidRPr="007F05AE">
        <w:rPr>
          <w:rFonts w:ascii="Book Antiqua" w:hAnsi="Book Antiqua" w:cs="Times New Roman"/>
          <w:sz w:val="24"/>
          <w:szCs w:val="24"/>
        </w:rPr>
        <w:t xml:space="preserve"> and </w:t>
      </w:r>
      <w:proofErr w:type="spellStart"/>
      <w:r w:rsidRPr="007F05AE">
        <w:rPr>
          <w:rFonts w:ascii="Book Antiqua" w:hAnsi="Book Antiqua" w:cs="Times New Roman"/>
          <w:sz w:val="24"/>
          <w:szCs w:val="24"/>
        </w:rPr>
        <w:t>hepaticolithiasis</w:t>
      </w:r>
      <w:proofErr w:type="spellEnd"/>
      <w:r w:rsidRPr="007F05AE">
        <w:rPr>
          <w:rFonts w:ascii="Book Antiqua" w:hAnsi="Book Antiqua" w:cs="Times New Roman"/>
          <w:sz w:val="24"/>
          <w:szCs w:val="24"/>
        </w:rPr>
        <w:t xml:space="preserve"> can be detected. Liver parenchymal changes, splenomegaly, portosystemic collaterals and ascites, if any can be visualized. However, visualization of CBD may be difficult due to multiple portal collaterals and high level echoes at porta. Moreover, it is not possible to comment upon the exact etiology and nature of biliary narrowing. </w:t>
      </w:r>
    </w:p>
    <w:p w:rsidR="00810340" w:rsidRDefault="00810340" w:rsidP="00B8455B">
      <w:pPr>
        <w:spacing w:after="0" w:line="360" w:lineRule="auto"/>
        <w:jc w:val="both"/>
        <w:rPr>
          <w:rFonts w:ascii="Book Antiqua" w:hAnsi="Book Antiqua" w:cs="Times New Roman"/>
          <w:b/>
          <w:i/>
          <w:sz w:val="24"/>
          <w:szCs w:val="24"/>
          <w:lang w:eastAsia="zh-CN"/>
        </w:rPr>
      </w:pPr>
    </w:p>
    <w:p w:rsidR="00730D24" w:rsidRPr="00730D24" w:rsidRDefault="00730D24" w:rsidP="00B8455B">
      <w:pPr>
        <w:spacing w:after="0" w:line="360" w:lineRule="auto"/>
        <w:jc w:val="both"/>
        <w:rPr>
          <w:rFonts w:ascii="Book Antiqua" w:hAnsi="Book Antiqua" w:cs="Times New Roman"/>
          <w:b/>
          <w:i/>
          <w:sz w:val="24"/>
          <w:szCs w:val="24"/>
          <w:lang w:eastAsia="zh-CN"/>
        </w:rPr>
      </w:pPr>
      <w:proofErr w:type="spellStart"/>
      <w:r w:rsidRPr="00730D24">
        <w:rPr>
          <w:rFonts w:ascii="Book Antiqua" w:hAnsi="Book Antiqua"/>
          <w:b/>
          <w:i/>
          <w:sz w:val="24"/>
          <w:szCs w:val="24"/>
        </w:rPr>
        <w:t>Multidetector</w:t>
      </w:r>
      <w:proofErr w:type="spellEnd"/>
      <w:r w:rsidRPr="00730D24">
        <w:rPr>
          <w:rFonts w:ascii="Book Antiqua" w:hAnsi="Book Antiqua"/>
          <w:b/>
          <w:i/>
          <w:sz w:val="24"/>
          <w:szCs w:val="24"/>
        </w:rPr>
        <w:t xml:space="preserve"> computed tomography</w:t>
      </w:r>
      <w:r w:rsidRPr="00730D24">
        <w:rPr>
          <w:rFonts w:ascii="Book Antiqua" w:hAnsi="Book Antiqua" w:cs="Times New Roman"/>
          <w:b/>
          <w:i/>
          <w:sz w:val="24"/>
          <w:szCs w:val="24"/>
        </w:rPr>
        <w:t xml:space="preserve"> </w:t>
      </w:r>
    </w:p>
    <w:p w:rsidR="001D51AE" w:rsidRPr="007F05AE" w:rsidRDefault="00730D24" w:rsidP="00B8455B">
      <w:pPr>
        <w:spacing w:after="0" w:line="360" w:lineRule="auto"/>
        <w:jc w:val="both"/>
        <w:rPr>
          <w:rFonts w:ascii="Book Antiqua" w:hAnsi="Book Antiqua" w:cs="Times New Roman"/>
          <w:sz w:val="24"/>
          <w:szCs w:val="24"/>
        </w:rPr>
      </w:pPr>
      <w:proofErr w:type="spellStart"/>
      <w:r>
        <w:rPr>
          <w:rFonts w:ascii="Book Antiqua" w:hAnsi="Book Antiqua"/>
          <w:sz w:val="24"/>
          <w:szCs w:val="24"/>
        </w:rPr>
        <w:t>Multidetector</w:t>
      </w:r>
      <w:proofErr w:type="spellEnd"/>
      <w:r>
        <w:rPr>
          <w:rFonts w:ascii="Book Antiqua" w:hAnsi="Book Antiqua"/>
          <w:sz w:val="24"/>
          <w:szCs w:val="24"/>
        </w:rPr>
        <w:t xml:space="preserve"> computed tomography</w:t>
      </w:r>
      <w:r w:rsidRPr="007F05AE">
        <w:rPr>
          <w:rFonts w:ascii="Book Antiqua" w:hAnsi="Book Antiqua" w:cs="Times New Roman"/>
          <w:sz w:val="24"/>
          <w:szCs w:val="24"/>
        </w:rPr>
        <w:t xml:space="preserve"> </w:t>
      </w:r>
      <w:r>
        <w:rPr>
          <w:rFonts w:ascii="Book Antiqua" w:hAnsi="Book Antiqua" w:cs="Times New Roman" w:hint="eastAsia"/>
          <w:sz w:val="24"/>
          <w:szCs w:val="24"/>
          <w:lang w:eastAsia="zh-CN"/>
        </w:rPr>
        <w:t>(</w:t>
      </w:r>
      <w:r w:rsidR="001D51AE" w:rsidRPr="007F05AE">
        <w:rPr>
          <w:rFonts w:ascii="Book Antiqua" w:hAnsi="Book Antiqua" w:cs="Times New Roman"/>
          <w:sz w:val="24"/>
          <w:szCs w:val="24"/>
        </w:rPr>
        <w:t>MDCT</w:t>
      </w:r>
      <w:r>
        <w:rPr>
          <w:rFonts w:ascii="Book Antiqua" w:hAnsi="Book Antiqua" w:cs="Times New Roman" w:hint="eastAsia"/>
          <w:sz w:val="24"/>
          <w:szCs w:val="24"/>
          <w:lang w:eastAsia="zh-CN"/>
        </w:rPr>
        <w:t>)</w:t>
      </w:r>
      <w:r w:rsidR="001D51AE" w:rsidRPr="007F05AE">
        <w:rPr>
          <w:rFonts w:ascii="Book Antiqua" w:hAnsi="Book Antiqua" w:cs="Times New Roman"/>
          <w:sz w:val="24"/>
          <w:szCs w:val="24"/>
        </w:rPr>
        <w:t xml:space="preserve"> with its </w:t>
      </w:r>
      <w:proofErr w:type="spellStart"/>
      <w:r w:rsidR="001D51AE" w:rsidRPr="007F05AE">
        <w:rPr>
          <w:rFonts w:ascii="Book Antiqua" w:hAnsi="Book Antiqua" w:cs="Times New Roman"/>
          <w:sz w:val="24"/>
          <w:szCs w:val="24"/>
        </w:rPr>
        <w:t>postprocessing</w:t>
      </w:r>
      <w:proofErr w:type="spellEnd"/>
      <w:r w:rsidR="001D51AE" w:rsidRPr="007F05AE">
        <w:rPr>
          <w:rFonts w:ascii="Book Antiqua" w:hAnsi="Book Antiqua" w:cs="Times New Roman"/>
          <w:sz w:val="24"/>
          <w:szCs w:val="24"/>
        </w:rPr>
        <w:t xml:space="preserve"> software like </w:t>
      </w:r>
      <w:proofErr w:type="spellStart"/>
      <w:r w:rsidR="001D51AE" w:rsidRPr="007F05AE">
        <w:rPr>
          <w:rFonts w:ascii="Book Antiqua" w:hAnsi="Book Antiqua" w:cs="Times New Roman"/>
          <w:sz w:val="24"/>
          <w:szCs w:val="24"/>
        </w:rPr>
        <w:t>multiplanar</w:t>
      </w:r>
      <w:proofErr w:type="spellEnd"/>
      <w:r w:rsidR="001D51AE" w:rsidRPr="007F05AE">
        <w:rPr>
          <w:rFonts w:ascii="Book Antiqua" w:hAnsi="Book Antiqua" w:cs="Times New Roman"/>
          <w:sz w:val="24"/>
          <w:szCs w:val="24"/>
        </w:rPr>
        <w:t xml:space="preserve"> reformation, maximum and minimum intensity projections and volume rendering techniques plays an indispensable role in demonstrating the various vascular, biliary and visceral changes in EHPVO. The exact extent of portal vein thrombosis with or without extension to intrahepatic divisions, splenic and superior mesenteric vein can be visualized. The multiple </w:t>
      </w:r>
      <w:proofErr w:type="spellStart"/>
      <w:r w:rsidR="001D51AE" w:rsidRPr="007F05AE">
        <w:rPr>
          <w:rFonts w:ascii="Book Antiqua" w:hAnsi="Book Antiqua" w:cs="Times New Roman"/>
          <w:sz w:val="24"/>
          <w:szCs w:val="24"/>
        </w:rPr>
        <w:t>portoportal</w:t>
      </w:r>
      <w:proofErr w:type="spellEnd"/>
      <w:r w:rsidR="001D51AE" w:rsidRPr="007F05AE">
        <w:rPr>
          <w:rFonts w:ascii="Book Antiqua" w:hAnsi="Book Antiqua" w:cs="Times New Roman"/>
          <w:sz w:val="24"/>
          <w:szCs w:val="24"/>
        </w:rPr>
        <w:t xml:space="preserve"> and portosystemic collaterals and thin gallbladder varices not clearly seen on USG are better depicted on CT</w:t>
      </w:r>
      <w:r w:rsidR="001D51AE">
        <w:rPr>
          <w:rFonts w:ascii="Book Antiqua" w:hAnsi="Book Antiqua" w:cs="Times New Roman"/>
          <w:sz w:val="24"/>
          <w:szCs w:val="24"/>
        </w:rPr>
        <w:t xml:space="preserve"> (Figure 3)</w:t>
      </w:r>
      <w:r w:rsidR="001D51AE" w:rsidRPr="007F05AE">
        <w:rPr>
          <w:rFonts w:ascii="Book Antiqua" w:hAnsi="Book Antiqua" w:cs="Times New Roman"/>
          <w:sz w:val="24"/>
          <w:szCs w:val="24"/>
        </w:rPr>
        <w:t xml:space="preserve">. </w:t>
      </w:r>
      <w:r w:rsidR="001D51AE">
        <w:rPr>
          <w:rFonts w:ascii="Book Antiqua" w:hAnsi="Book Antiqua" w:cs="Times New Roman"/>
          <w:sz w:val="24"/>
          <w:szCs w:val="24"/>
        </w:rPr>
        <w:t xml:space="preserve">The mural gallbladder varices can simulate thickened enhancing gallbladder wall on contrast CT. </w:t>
      </w:r>
      <w:r w:rsidR="001D51AE" w:rsidRPr="007F05AE">
        <w:rPr>
          <w:rFonts w:ascii="Book Antiqua" w:hAnsi="Book Antiqua" w:cs="Times New Roman"/>
          <w:sz w:val="24"/>
          <w:szCs w:val="24"/>
        </w:rPr>
        <w:t xml:space="preserve">Dilatation of CBD and intrahepatic biliary radicles due to extrinsic compression by collaterals can also be seen on CT, however the detailed identification of extent and degree of narrowing may be difficult. The main role of CT lies in ruling out other causes of portal vein thrombosis and extra and intra-hepatic biliary dilatation like malignancy or extrinsic compression by lymph </w:t>
      </w:r>
      <w:r w:rsidR="001D51AE" w:rsidRPr="007F05AE">
        <w:rPr>
          <w:rFonts w:ascii="Book Antiqua" w:hAnsi="Book Antiqua" w:cs="Times New Roman"/>
          <w:sz w:val="24"/>
          <w:szCs w:val="24"/>
        </w:rPr>
        <w:lastRenderedPageBreak/>
        <w:t xml:space="preserve">nodes. Transient hepatic attenuation differences can be seen as the central liver receives better perfusion from </w:t>
      </w:r>
      <w:proofErr w:type="spellStart"/>
      <w:r w:rsidR="001D51AE" w:rsidRPr="007F05AE">
        <w:rPr>
          <w:rFonts w:ascii="Book Antiqua" w:hAnsi="Book Antiqua" w:cs="Times New Roman"/>
          <w:sz w:val="24"/>
          <w:szCs w:val="24"/>
        </w:rPr>
        <w:t>portoportal</w:t>
      </w:r>
      <w:proofErr w:type="spellEnd"/>
      <w:r w:rsidR="001D51AE" w:rsidRPr="007F05AE">
        <w:rPr>
          <w:rFonts w:ascii="Book Antiqua" w:hAnsi="Book Antiqua" w:cs="Times New Roman"/>
          <w:sz w:val="24"/>
          <w:szCs w:val="24"/>
        </w:rPr>
        <w:t xml:space="preserve"> collaterals in comparison to peripheral aspects which show relatively reduced portal flow and compensatory increased arterial </w:t>
      </w:r>
      <w:proofErr w:type="gramStart"/>
      <w:r w:rsidR="00BA65C6" w:rsidRPr="007F05AE">
        <w:rPr>
          <w:rFonts w:ascii="Book Antiqua" w:hAnsi="Book Antiqua" w:cs="Times New Roman"/>
          <w:sz w:val="24"/>
          <w:szCs w:val="24"/>
        </w:rPr>
        <w:t>perfusion</w:t>
      </w:r>
      <w:r w:rsidR="00BA65C6" w:rsidRPr="007F05AE">
        <w:rPr>
          <w:rFonts w:ascii="Book Antiqua" w:hAnsi="Book Antiqua" w:cs="Times New Roman"/>
          <w:sz w:val="24"/>
          <w:szCs w:val="24"/>
          <w:vertAlign w:val="superscript"/>
        </w:rPr>
        <w:t>[</w:t>
      </w:r>
      <w:proofErr w:type="gramEnd"/>
      <w:r w:rsidR="001D51AE" w:rsidRPr="007F05AE">
        <w:rPr>
          <w:rFonts w:ascii="Book Antiqua" w:hAnsi="Book Antiqua" w:cs="Times New Roman"/>
          <w:sz w:val="24"/>
          <w:szCs w:val="24"/>
          <w:vertAlign w:val="superscript"/>
        </w:rPr>
        <w:t>20]</w:t>
      </w:r>
      <w:r w:rsidR="001D51AE" w:rsidRPr="007F05AE">
        <w:rPr>
          <w:rFonts w:ascii="Book Antiqua" w:hAnsi="Book Antiqua" w:cs="Times New Roman"/>
          <w:sz w:val="24"/>
          <w:szCs w:val="24"/>
        </w:rPr>
        <w:t xml:space="preserve">. Subsequently due to progressive nature of disease and compromised peripheral portal blood flow, liver parenchymal atrophy with lobulated contours </w:t>
      </w:r>
      <w:r w:rsidR="001D51AE">
        <w:rPr>
          <w:rFonts w:ascii="Book Antiqua" w:hAnsi="Book Antiqua" w:cs="Times New Roman"/>
          <w:sz w:val="24"/>
          <w:szCs w:val="24"/>
        </w:rPr>
        <w:t xml:space="preserve">(Figure 3D) </w:t>
      </w:r>
      <w:r w:rsidR="001D51AE" w:rsidRPr="007F05AE">
        <w:rPr>
          <w:rFonts w:ascii="Book Antiqua" w:hAnsi="Book Antiqua" w:cs="Times New Roman"/>
          <w:sz w:val="24"/>
          <w:szCs w:val="24"/>
        </w:rPr>
        <w:t>may be seen mimicking imaging features of cirrhosis. Stigmata of cirrhosis like nodular contours, atrophy of medial segments of right lobe, hypertrophy of caudate and lateral segments of left lobe in EHPVO patie</w:t>
      </w:r>
      <w:r w:rsidR="00741003">
        <w:rPr>
          <w:rFonts w:ascii="Book Antiqua" w:hAnsi="Book Antiqua" w:cs="Times New Roman"/>
          <w:sz w:val="24"/>
          <w:szCs w:val="24"/>
        </w:rPr>
        <w:t xml:space="preserve">nts have been described by </w:t>
      </w:r>
      <w:r w:rsidR="001D51AE" w:rsidRPr="007F05AE">
        <w:rPr>
          <w:rFonts w:ascii="Book Antiqua" w:hAnsi="Book Antiqua" w:cs="Times New Roman"/>
          <w:sz w:val="24"/>
          <w:szCs w:val="24"/>
        </w:rPr>
        <w:t xml:space="preserve">Aguirre </w:t>
      </w:r>
      <w:r w:rsidR="001D51AE" w:rsidRPr="00741003">
        <w:rPr>
          <w:rFonts w:ascii="Book Antiqua" w:hAnsi="Book Antiqua" w:cs="Times New Roman"/>
          <w:i/>
          <w:sz w:val="24"/>
          <w:szCs w:val="24"/>
        </w:rPr>
        <w:t xml:space="preserve">et </w:t>
      </w:r>
      <w:proofErr w:type="gramStart"/>
      <w:r w:rsidR="00BA65C6" w:rsidRPr="00741003">
        <w:rPr>
          <w:rFonts w:ascii="Book Antiqua" w:hAnsi="Book Antiqua" w:cs="Times New Roman"/>
          <w:i/>
          <w:sz w:val="24"/>
          <w:szCs w:val="24"/>
        </w:rPr>
        <w:t>al</w:t>
      </w:r>
      <w:r w:rsidR="00BA65C6" w:rsidRPr="007F05AE">
        <w:rPr>
          <w:rFonts w:ascii="Book Antiqua" w:hAnsi="Book Antiqua" w:cs="Times New Roman"/>
          <w:sz w:val="24"/>
          <w:szCs w:val="24"/>
          <w:vertAlign w:val="superscript"/>
        </w:rPr>
        <w:t>[</w:t>
      </w:r>
      <w:proofErr w:type="gramEnd"/>
      <w:r w:rsidR="001D51AE" w:rsidRPr="007F05AE">
        <w:rPr>
          <w:rFonts w:ascii="Book Antiqua" w:hAnsi="Book Antiqua" w:cs="Times New Roman"/>
          <w:sz w:val="24"/>
          <w:szCs w:val="24"/>
          <w:vertAlign w:val="superscript"/>
        </w:rPr>
        <w:t>21]</w:t>
      </w:r>
      <w:r w:rsidR="001D51AE" w:rsidRPr="007F05AE">
        <w:rPr>
          <w:rFonts w:ascii="Book Antiqua" w:hAnsi="Book Antiqua" w:cs="Times New Roman"/>
          <w:sz w:val="24"/>
          <w:szCs w:val="24"/>
        </w:rPr>
        <w:t>. Splenomegaly is seen in 90</w:t>
      </w:r>
      <w:r w:rsidR="00741003">
        <w:rPr>
          <w:rFonts w:ascii="Book Antiqua" w:hAnsi="Book Antiqua" w:cs="Times New Roman" w:hint="eastAsia"/>
          <w:sz w:val="24"/>
          <w:szCs w:val="24"/>
          <w:lang w:eastAsia="zh-CN"/>
        </w:rPr>
        <w:t>%</w:t>
      </w:r>
      <w:r w:rsidR="001D51AE" w:rsidRPr="007F05AE">
        <w:rPr>
          <w:rFonts w:ascii="Book Antiqua" w:hAnsi="Book Antiqua" w:cs="Times New Roman"/>
          <w:sz w:val="24"/>
          <w:szCs w:val="24"/>
        </w:rPr>
        <w:t>-100% patients which is usually moderate to severe in grade (mean size 11cm below costal margin)</w:t>
      </w:r>
      <w:r w:rsidR="001D51AE" w:rsidRPr="007F05AE">
        <w:rPr>
          <w:rFonts w:ascii="Book Antiqua" w:hAnsi="Book Antiqua" w:cs="Times New Roman"/>
          <w:sz w:val="24"/>
          <w:szCs w:val="24"/>
          <w:vertAlign w:val="superscript"/>
        </w:rPr>
        <w:t>[1]</w:t>
      </w:r>
      <w:r w:rsidR="001D51AE" w:rsidRPr="007F05AE">
        <w:rPr>
          <w:rFonts w:ascii="Book Antiqua" w:hAnsi="Book Antiqua" w:cs="Times New Roman"/>
          <w:sz w:val="24"/>
          <w:szCs w:val="24"/>
        </w:rPr>
        <w:t xml:space="preserve">. Long standing nature of </w:t>
      </w:r>
      <w:r>
        <w:rPr>
          <w:rFonts w:ascii="Book Antiqua" w:hAnsi="Book Antiqua" w:cs="Times New Roman" w:hint="eastAsia"/>
          <w:sz w:val="24"/>
          <w:szCs w:val="24"/>
          <w:lang w:eastAsia="zh-CN"/>
        </w:rPr>
        <w:t>PHT</w:t>
      </w:r>
      <w:r w:rsidR="001D51AE" w:rsidRPr="007F05AE">
        <w:rPr>
          <w:rFonts w:ascii="Book Antiqua" w:hAnsi="Book Antiqua" w:cs="Times New Roman"/>
          <w:sz w:val="24"/>
          <w:szCs w:val="24"/>
        </w:rPr>
        <w:t xml:space="preserve"> may lead to development of </w:t>
      </w:r>
      <w:proofErr w:type="spellStart"/>
      <w:r w:rsidR="001D51AE" w:rsidRPr="007F05AE">
        <w:rPr>
          <w:rFonts w:ascii="Book Antiqua" w:hAnsi="Book Antiqua" w:cs="Times New Roman"/>
          <w:sz w:val="24"/>
          <w:szCs w:val="24"/>
        </w:rPr>
        <w:t>intrasplenic</w:t>
      </w:r>
      <w:proofErr w:type="spellEnd"/>
      <w:r w:rsidR="001D51AE" w:rsidRPr="007F05AE">
        <w:rPr>
          <w:rFonts w:ascii="Book Antiqua" w:hAnsi="Book Antiqua" w:cs="Times New Roman"/>
          <w:sz w:val="24"/>
          <w:szCs w:val="24"/>
        </w:rPr>
        <w:t xml:space="preserve"> </w:t>
      </w:r>
      <w:proofErr w:type="spellStart"/>
      <w:r w:rsidR="001D51AE" w:rsidRPr="007F05AE">
        <w:rPr>
          <w:rFonts w:ascii="Book Antiqua" w:hAnsi="Book Antiqua" w:cs="Times New Roman"/>
          <w:sz w:val="24"/>
          <w:szCs w:val="24"/>
        </w:rPr>
        <w:t>siderotic</w:t>
      </w:r>
      <w:proofErr w:type="spellEnd"/>
      <w:r w:rsidR="001D51AE" w:rsidRPr="007F05AE">
        <w:rPr>
          <w:rFonts w:ascii="Book Antiqua" w:hAnsi="Book Antiqua" w:cs="Times New Roman"/>
          <w:sz w:val="24"/>
          <w:szCs w:val="24"/>
        </w:rPr>
        <w:t xml:space="preserve"> nodules (</w:t>
      </w:r>
      <w:proofErr w:type="spellStart"/>
      <w:r w:rsidR="001D51AE" w:rsidRPr="007F05AE">
        <w:rPr>
          <w:rFonts w:ascii="Book Antiqua" w:hAnsi="Book Antiqua" w:cs="Times New Roman"/>
          <w:sz w:val="24"/>
          <w:szCs w:val="24"/>
        </w:rPr>
        <w:t>Gamna</w:t>
      </w:r>
      <w:proofErr w:type="spellEnd"/>
      <w:r w:rsidR="001D51AE" w:rsidRPr="007F05AE">
        <w:rPr>
          <w:rFonts w:ascii="Book Antiqua" w:hAnsi="Book Antiqua" w:cs="Times New Roman"/>
          <w:sz w:val="24"/>
          <w:szCs w:val="24"/>
        </w:rPr>
        <w:t xml:space="preserve"> Gandy bodies). CT arterial phase images are vital to look for presence, number and size of splenic artery aneurysms which form secondary to hyperkinetic splenic circulation</w:t>
      </w:r>
      <w:r w:rsidR="001D51AE">
        <w:rPr>
          <w:rFonts w:ascii="Book Antiqua" w:hAnsi="Book Antiqua" w:cs="Times New Roman"/>
          <w:sz w:val="24"/>
          <w:szCs w:val="24"/>
        </w:rPr>
        <w:t xml:space="preserve"> </w:t>
      </w:r>
      <w:r w:rsidR="00BA65C6">
        <w:rPr>
          <w:rFonts w:ascii="Book Antiqua" w:hAnsi="Book Antiqua" w:cs="Times New Roman"/>
          <w:sz w:val="24"/>
          <w:szCs w:val="24"/>
          <w:vertAlign w:val="superscript"/>
        </w:rPr>
        <w:t>[</w:t>
      </w:r>
      <w:r w:rsidR="001D51AE" w:rsidRPr="007F05AE">
        <w:rPr>
          <w:rFonts w:ascii="Book Antiqua" w:hAnsi="Book Antiqua" w:cs="Times New Roman"/>
          <w:sz w:val="24"/>
          <w:szCs w:val="24"/>
          <w:vertAlign w:val="superscript"/>
        </w:rPr>
        <w:t>22]</w:t>
      </w:r>
      <w:r w:rsidR="001D51AE" w:rsidRPr="007F05AE">
        <w:rPr>
          <w:rFonts w:ascii="Book Antiqua" w:hAnsi="Book Antiqua" w:cs="Times New Roman"/>
          <w:sz w:val="24"/>
          <w:szCs w:val="24"/>
        </w:rPr>
        <w:t>. CT plays an important role in pre-operative assessment for shunt surgery which requires detailed evaluation of intra-hepatic portal veins, splenic and superior mesenteric vein patency along with patency and anatomic variations of renal veins and inferior vena cava. Also, if splenic vein/superior mesenteric vein are found thrombosed, then the presence of any other varix (like gastroepiploic vein) which may be suitable for shunt surgery can be visualized on CT. Additionally, post-surgical shunt patency and disappearance of collaterals, if any, can be evaluated using MDCT</w:t>
      </w:r>
      <w:r w:rsidR="00810340">
        <w:rPr>
          <w:rFonts w:ascii="Book Antiqua" w:hAnsi="Book Antiqua" w:cs="Times New Roman"/>
          <w:sz w:val="24"/>
          <w:szCs w:val="24"/>
        </w:rPr>
        <w:t xml:space="preserve"> (Figure 2C</w:t>
      </w:r>
      <w:r w:rsidR="00810340">
        <w:rPr>
          <w:rFonts w:ascii="Book Antiqua" w:hAnsi="Book Antiqua" w:cs="Times New Roman" w:hint="eastAsia"/>
          <w:sz w:val="24"/>
          <w:szCs w:val="24"/>
          <w:lang w:eastAsia="zh-CN"/>
        </w:rPr>
        <w:t xml:space="preserve"> and </w:t>
      </w:r>
      <w:r w:rsidR="001D51AE">
        <w:rPr>
          <w:rFonts w:ascii="Book Antiqua" w:hAnsi="Book Antiqua" w:cs="Times New Roman"/>
          <w:sz w:val="24"/>
          <w:szCs w:val="24"/>
        </w:rPr>
        <w:t>D)</w:t>
      </w:r>
      <w:r w:rsidR="001D51AE" w:rsidRPr="007F05AE">
        <w:rPr>
          <w:rFonts w:ascii="Book Antiqua" w:hAnsi="Book Antiqua" w:cs="Times New Roman"/>
          <w:sz w:val="24"/>
          <w:szCs w:val="24"/>
        </w:rPr>
        <w:t>.</w:t>
      </w:r>
    </w:p>
    <w:p w:rsidR="001D51AE" w:rsidRPr="007F05AE" w:rsidRDefault="001D51AE" w:rsidP="00B8455B">
      <w:pPr>
        <w:spacing w:after="0" w:line="360" w:lineRule="auto"/>
        <w:jc w:val="both"/>
        <w:rPr>
          <w:rFonts w:ascii="Book Antiqua" w:hAnsi="Book Antiqua" w:cs="Times New Roman"/>
          <w:b/>
          <w:sz w:val="24"/>
          <w:szCs w:val="24"/>
        </w:rPr>
      </w:pPr>
    </w:p>
    <w:p w:rsidR="001D51AE" w:rsidRPr="00810340" w:rsidRDefault="004023EA" w:rsidP="00B8455B">
      <w:pPr>
        <w:spacing w:after="0" w:line="360" w:lineRule="auto"/>
        <w:jc w:val="both"/>
        <w:rPr>
          <w:rFonts w:ascii="Book Antiqua" w:hAnsi="Book Antiqua" w:cs="Times New Roman"/>
          <w:b/>
          <w:i/>
          <w:sz w:val="24"/>
          <w:szCs w:val="24"/>
          <w:lang w:eastAsia="zh-CN"/>
        </w:rPr>
      </w:pPr>
      <w:r w:rsidRPr="00810340">
        <w:rPr>
          <w:rFonts w:ascii="Book Antiqua" w:hAnsi="Book Antiqua" w:cs="Times New Roman"/>
          <w:b/>
          <w:i/>
          <w:sz w:val="24"/>
          <w:szCs w:val="24"/>
        </w:rPr>
        <w:t>M</w:t>
      </w:r>
      <w:r w:rsidR="00810340" w:rsidRPr="00810340">
        <w:rPr>
          <w:rFonts w:ascii="Book Antiqua" w:hAnsi="Book Antiqua" w:cs="Times New Roman"/>
          <w:b/>
          <w:i/>
          <w:sz w:val="24"/>
          <w:szCs w:val="24"/>
        </w:rPr>
        <w:t>ag</w:t>
      </w:r>
      <w:r w:rsidR="00810340">
        <w:rPr>
          <w:rFonts w:ascii="Book Antiqua" w:hAnsi="Book Antiqua" w:cs="Times New Roman"/>
          <w:b/>
          <w:i/>
          <w:sz w:val="24"/>
          <w:szCs w:val="24"/>
        </w:rPr>
        <w:t xml:space="preserve">netic resonance </w:t>
      </w:r>
      <w:proofErr w:type="spellStart"/>
      <w:r w:rsidR="00810340">
        <w:rPr>
          <w:rFonts w:ascii="Book Antiqua" w:hAnsi="Book Antiqua" w:cs="Times New Roman"/>
          <w:b/>
          <w:i/>
          <w:sz w:val="24"/>
          <w:szCs w:val="24"/>
        </w:rPr>
        <w:t>portovenography</w:t>
      </w:r>
      <w:proofErr w:type="spellEnd"/>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MRC has now replaced ERC as the imaging modality of choice for mapping biliary abnormalities in patients of EHPVO. </w:t>
      </w:r>
      <w:r w:rsidR="004023EA" w:rsidRPr="004023EA">
        <w:rPr>
          <w:rFonts w:ascii="Book Antiqua" w:hAnsi="Book Antiqua" w:cs="Times New Roman"/>
          <w:sz w:val="24"/>
          <w:szCs w:val="24"/>
        </w:rPr>
        <w:t xml:space="preserve">Magnetic resonance </w:t>
      </w:r>
      <w:proofErr w:type="spellStart"/>
      <w:r w:rsidR="004023EA" w:rsidRPr="004023EA">
        <w:rPr>
          <w:rFonts w:ascii="Book Antiqua" w:hAnsi="Book Antiqua" w:cs="Times New Roman"/>
          <w:sz w:val="24"/>
          <w:szCs w:val="24"/>
        </w:rPr>
        <w:t>portovenography</w:t>
      </w:r>
      <w:proofErr w:type="spellEnd"/>
      <w:r w:rsidR="004023EA" w:rsidRPr="007F05AE">
        <w:rPr>
          <w:rFonts w:ascii="Book Antiqua" w:hAnsi="Book Antiqua" w:cs="Times New Roman"/>
          <w:sz w:val="24"/>
          <w:szCs w:val="24"/>
        </w:rPr>
        <w:t xml:space="preserve"> </w:t>
      </w:r>
      <w:r w:rsidR="004023E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MR </w:t>
      </w:r>
      <w:proofErr w:type="spellStart"/>
      <w:r w:rsidRPr="007F05AE">
        <w:rPr>
          <w:rFonts w:ascii="Book Antiqua" w:hAnsi="Book Antiqua" w:cs="Times New Roman"/>
          <w:sz w:val="24"/>
          <w:szCs w:val="24"/>
        </w:rPr>
        <w:t>portovenography</w:t>
      </w:r>
      <w:proofErr w:type="spellEnd"/>
      <w:r w:rsidR="004023EA">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in addition, can delineate the complete </w:t>
      </w:r>
      <w:proofErr w:type="spellStart"/>
      <w:r w:rsidRPr="007F05AE">
        <w:rPr>
          <w:rFonts w:ascii="Book Antiqua" w:hAnsi="Book Antiqua" w:cs="Times New Roman"/>
          <w:sz w:val="24"/>
          <w:szCs w:val="24"/>
        </w:rPr>
        <w:t>spleno</w:t>
      </w:r>
      <w:proofErr w:type="spellEnd"/>
      <w:r w:rsidRPr="007F05AE">
        <w:rPr>
          <w:rFonts w:ascii="Book Antiqua" w:hAnsi="Book Antiqua" w:cs="Times New Roman"/>
          <w:sz w:val="24"/>
          <w:szCs w:val="24"/>
        </w:rPr>
        <w:t xml:space="preserve">-portal axis and aid in shunt surgery planning and can also help in distinguishing </w:t>
      </w:r>
      <w:proofErr w:type="spellStart"/>
      <w:r w:rsidRPr="007F05AE">
        <w:rPr>
          <w:rFonts w:ascii="Book Antiqua" w:hAnsi="Book Antiqua" w:cs="Times New Roman"/>
          <w:sz w:val="24"/>
          <w:szCs w:val="24"/>
        </w:rPr>
        <w:t>parabiliary</w:t>
      </w:r>
      <w:proofErr w:type="spellEnd"/>
      <w:r w:rsidRPr="007F05AE">
        <w:rPr>
          <w:rFonts w:ascii="Book Antiqua" w:hAnsi="Book Antiqua" w:cs="Times New Roman"/>
          <w:sz w:val="24"/>
          <w:szCs w:val="24"/>
        </w:rPr>
        <w:t xml:space="preserve"> varices from </w:t>
      </w:r>
      <w:proofErr w:type="gramStart"/>
      <w:r w:rsidR="00BA65C6" w:rsidRPr="007F05AE">
        <w:rPr>
          <w:rFonts w:ascii="Book Antiqua" w:hAnsi="Book Antiqua" w:cs="Times New Roman"/>
          <w:sz w:val="24"/>
          <w:szCs w:val="24"/>
        </w:rPr>
        <w:t>stones</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9]</w:t>
      </w:r>
      <w:r w:rsidRPr="007F05AE">
        <w:rPr>
          <w:rFonts w:ascii="Book Antiqua" w:hAnsi="Book Antiqua" w:cs="Times New Roman"/>
          <w:sz w:val="24"/>
          <w:szCs w:val="24"/>
        </w:rPr>
        <w:t xml:space="preserve">. It has an obvious advantage over ERC as the relationship of collaterals to the biliary tree can be established. The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collaterals are known to dilate first and are seen as enhancing tortuous collaterals causing smooth extrinsic impressions on bile duct</w:t>
      </w:r>
      <w:r>
        <w:rPr>
          <w:rFonts w:ascii="Book Antiqua" w:hAnsi="Book Antiqua" w:cs="Times New Roman"/>
          <w:sz w:val="24"/>
          <w:szCs w:val="24"/>
        </w:rPr>
        <w:t xml:space="preserve"> (Figure 4)</w:t>
      </w:r>
      <w:r w:rsidRPr="007F05AE">
        <w:rPr>
          <w:rFonts w:ascii="Book Antiqua" w:hAnsi="Book Antiqua" w:cs="Times New Roman"/>
          <w:sz w:val="24"/>
          <w:szCs w:val="24"/>
        </w:rPr>
        <w:t xml:space="preserve">. The </w:t>
      </w:r>
      <w:proofErr w:type="spellStart"/>
      <w:r w:rsidRPr="007F05AE">
        <w:rPr>
          <w:rFonts w:ascii="Book Antiqua" w:hAnsi="Book Antiqua" w:cs="Times New Roman"/>
          <w:sz w:val="24"/>
          <w:szCs w:val="24"/>
        </w:rPr>
        <w:t>epicholedochal</w:t>
      </w:r>
      <w:proofErr w:type="spellEnd"/>
      <w:r w:rsidRPr="007F05AE">
        <w:rPr>
          <w:rFonts w:ascii="Book Antiqua" w:hAnsi="Book Antiqua" w:cs="Times New Roman"/>
          <w:sz w:val="24"/>
          <w:szCs w:val="24"/>
        </w:rPr>
        <w:t xml:space="preserve"> plexus are seen as dot-like enhancing structures in the duct wall and cause fine </w:t>
      </w:r>
      <w:proofErr w:type="gramStart"/>
      <w:r w:rsidR="00BA65C6" w:rsidRPr="007F05AE">
        <w:rPr>
          <w:rFonts w:ascii="Book Antiqua" w:hAnsi="Book Antiqua" w:cs="Times New Roman"/>
          <w:sz w:val="24"/>
          <w:szCs w:val="24"/>
        </w:rPr>
        <w:t>irregularities</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w:t>
      </w:r>
      <w:r w:rsidRPr="007F05AE">
        <w:rPr>
          <w:rFonts w:ascii="Book Antiqua" w:hAnsi="Book Antiqua" w:cs="Times New Roman"/>
          <w:sz w:val="24"/>
          <w:szCs w:val="24"/>
        </w:rPr>
        <w:t xml:space="preserve">. Bile duct wall </w:t>
      </w:r>
      <w:r w:rsidRPr="007F05AE">
        <w:rPr>
          <w:rFonts w:ascii="Book Antiqua" w:hAnsi="Book Antiqua" w:cs="Times New Roman"/>
          <w:sz w:val="24"/>
          <w:szCs w:val="24"/>
        </w:rPr>
        <w:lastRenderedPageBreak/>
        <w:t xml:space="preserve">thickening can be seen due to fibrosis which will show delayed enhancement on dynamic MRI as compared to early enhancement in cases of malignant thickening. Various studies have shown similar sensitivity of ERC and MRC for diagnosing biliary changes of </w:t>
      </w:r>
      <w:proofErr w:type="gramStart"/>
      <w:r w:rsidR="00BA65C6" w:rsidRPr="007F05AE">
        <w:rPr>
          <w:rFonts w:ascii="Book Antiqua" w:hAnsi="Book Antiqua" w:cs="Times New Roman"/>
          <w:sz w:val="24"/>
          <w:szCs w:val="24"/>
        </w:rPr>
        <w:t>PCC</w:t>
      </w:r>
      <w:r w:rsidR="00BA65C6" w:rsidRPr="007F05AE">
        <w:rPr>
          <w:rFonts w:ascii="Book Antiqua" w:hAnsi="Book Antiqua" w:cs="Times New Roman"/>
          <w:sz w:val="24"/>
          <w:szCs w:val="24"/>
          <w:vertAlign w:val="superscript"/>
        </w:rPr>
        <w:t>[</w:t>
      </w:r>
      <w:proofErr w:type="gramEnd"/>
      <w:r w:rsidR="00810340">
        <w:rPr>
          <w:rFonts w:ascii="Book Antiqua" w:hAnsi="Book Antiqua" w:cs="Times New Roman"/>
          <w:sz w:val="24"/>
          <w:szCs w:val="24"/>
          <w:vertAlign w:val="superscript"/>
        </w:rPr>
        <w:t>12,</w:t>
      </w:r>
      <w:r w:rsidRPr="007F05AE">
        <w:rPr>
          <w:rFonts w:ascii="Book Antiqua" w:hAnsi="Book Antiqua" w:cs="Times New Roman"/>
          <w:sz w:val="24"/>
          <w:szCs w:val="24"/>
          <w:vertAlign w:val="superscript"/>
        </w:rPr>
        <w:t>23]</w:t>
      </w:r>
      <w:r w:rsidRPr="007F05AE">
        <w:rPr>
          <w:rFonts w:ascii="Book Antiqua" w:hAnsi="Book Antiqua" w:cs="Times New Roman"/>
          <w:sz w:val="24"/>
          <w:szCs w:val="24"/>
        </w:rPr>
        <w:t xml:space="preserve">. MRC features in PCC are irregular wavy contour of bile ducts, biliary narrowing and stenosis with or without </w:t>
      </w:r>
      <w:proofErr w:type="spellStart"/>
      <w:r w:rsidRPr="007F05AE">
        <w:rPr>
          <w:rFonts w:ascii="Book Antiqua" w:hAnsi="Book Antiqua" w:cs="Times New Roman"/>
          <w:sz w:val="24"/>
          <w:szCs w:val="24"/>
        </w:rPr>
        <w:t>prestenotic</w:t>
      </w:r>
      <w:proofErr w:type="spellEnd"/>
      <w:r w:rsidRPr="007F05AE">
        <w:rPr>
          <w:rFonts w:ascii="Book Antiqua" w:hAnsi="Book Antiqua" w:cs="Times New Roman"/>
          <w:sz w:val="24"/>
          <w:szCs w:val="24"/>
        </w:rPr>
        <w:t xml:space="preserve"> dilatation, strictures, thickened gallbladder and bile duct walls, CBD angulation, </w:t>
      </w:r>
      <w:proofErr w:type="spellStart"/>
      <w:r w:rsidRPr="007F05AE">
        <w:rPr>
          <w:rFonts w:ascii="Book Antiqua" w:hAnsi="Book Antiqua" w:cs="Times New Roman"/>
          <w:sz w:val="24"/>
          <w:szCs w:val="24"/>
        </w:rPr>
        <w:t>cholelithiasis</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choledocholithiasis</w:t>
      </w:r>
      <w:proofErr w:type="spellEnd"/>
      <w:r w:rsidRPr="007F05AE">
        <w:rPr>
          <w:rFonts w:ascii="Book Antiqua" w:hAnsi="Book Antiqua" w:cs="Times New Roman"/>
          <w:sz w:val="24"/>
          <w:szCs w:val="24"/>
        </w:rPr>
        <w:t xml:space="preserve"> and </w:t>
      </w:r>
      <w:proofErr w:type="spellStart"/>
      <w:r w:rsidRPr="007F05AE">
        <w:rPr>
          <w:rFonts w:ascii="Book Antiqua" w:hAnsi="Book Antiqua" w:cs="Times New Roman"/>
          <w:sz w:val="24"/>
          <w:szCs w:val="24"/>
        </w:rPr>
        <w:t>hepatolithiasis</w:t>
      </w:r>
      <w:proofErr w:type="spellEnd"/>
      <w:r>
        <w:rPr>
          <w:rFonts w:ascii="Book Antiqua" w:hAnsi="Book Antiqua" w:cs="Times New Roman"/>
          <w:sz w:val="24"/>
          <w:szCs w:val="24"/>
        </w:rPr>
        <w:t xml:space="preserve"> (Figure</w:t>
      </w:r>
      <w:r w:rsidR="00810340">
        <w:rPr>
          <w:rFonts w:ascii="Book Antiqua" w:hAnsi="Book Antiqua" w:cs="Times New Roman" w:hint="eastAsia"/>
          <w:sz w:val="24"/>
          <w:szCs w:val="24"/>
          <w:lang w:eastAsia="zh-CN"/>
        </w:rPr>
        <w:t>s</w:t>
      </w:r>
      <w:r>
        <w:rPr>
          <w:rFonts w:ascii="Book Antiqua" w:hAnsi="Book Antiqua" w:cs="Times New Roman"/>
          <w:sz w:val="24"/>
          <w:szCs w:val="24"/>
        </w:rPr>
        <w:t xml:space="preserve"> 5</w:t>
      </w:r>
      <w:r w:rsidR="009708E2">
        <w:rPr>
          <w:rFonts w:ascii="Book Antiqua" w:hAnsi="Book Antiqua" w:cs="Times New Roman" w:hint="eastAsia"/>
          <w:sz w:val="24"/>
          <w:szCs w:val="24"/>
          <w:lang w:eastAsia="zh-CN"/>
        </w:rPr>
        <w:t xml:space="preserve"> and</w:t>
      </w:r>
      <w:r>
        <w:rPr>
          <w:rFonts w:ascii="Book Antiqua" w:hAnsi="Book Antiqua" w:cs="Times New Roman"/>
          <w:sz w:val="24"/>
          <w:szCs w:val="24"/>
        </w:rPr>
        <w:t xml:space="preserve"> 6)</w:t>
      </w:r>
      <w:r w:rsidRPr="007F05AE">
        <w:rPr>
          <w:rFonts w:ascii="Book Antiqua" w:hAnsi="Book Antiqua" w:cs="Times New Roman"/>
          <w:sz w:val="24"/>
          <w:szCs w:val="24"/>
        </w:rPr>
        <w:t xml:space="preserve">. The aforementioned theories of extrinsic compression or bile duct </w:t>
      </w:r>
      <w:proofErr w:type="spellStart"/>
      <w:r w:rsidRPr="007F05AE">
        <w:rPr>
          <w:rFonts w:ascii="Book Antiqua" w:hAnsi="Book Antiqua" w:cs="Times New Roman"/>
          <w:sz w:val="24"/>
          <w:szCs w:val="24"/>
        </w:rPr>
        <w:t>ischaemia</w:t>
      </w:r>
      <w:proofErr w:type="spellEnd"/>
      <w:r w:rsidRPr="007F05AE">
        <w:rPr>
          <w:rFonts w:ascii="Book Antiqua" w:hAnsi="Book Antiqua" w:cs="Times New Roman"/>
          <w:sz w:val="24"/>
          <w:szCs w:val="24"/>
        </w:rPr>
        <w:t xml:space="preserve"> lead to duct wall irregularity and narrowing. This predisposes to bile stasis and subsequent stone formation. Studies have revealed that gallstones are more frequent than CBD stones and 5</w:t>
      </w:r>
      <w:r w:rsidR="00741003">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-20% of patients of PCC show evidence of </w:t>
      </w:r>
      <w:proofErr w:type="spellStart"/>
      <w:r w:rsidRPr="007F05AE">
        <w:rPr>
          <w:rFonts w:ascii="Book Antiqua" w:hAnsi="Book Antiqua" w:cs="Times New Roman"/>
          <w:sz w:val="24"/>
          <w:szCs w:val="24"/>
        </w:rPr>
        <w:t>choledocholithiasis</w:t>
      </w:r>
      <w:proofErr w:type="spellEnd"/>
      <w:r w:rsidRPr="007F05AE">
        <w:rPr>
          <w:rFonts w:ascii="Book Antiqua" w:hAnsi="Book Antiqua" w:cs="Times New Roman"/>
          <w:sz w:val="24"/>
          <w:szCs w:val="24"/>
        </w:rPr>
        <w:t xml:space="preserve"> and </w:t>
      </w:r>
      <w:proofErr w:type="spellStart"/>
      <w:proofErr w:type="gramStart"/>
      <w:r w:rsidRPr="007F05AE">
        <w:rPr>
          <w:rFonts w:ascii="Book Antiqua" w:hAnsi="Book Antiqua" w:cs="Times New Roman"/>
          <w:sz w:val="24"/>
          <w:szCs w:val="24"/>
        </w:rPr>
        <w:t>hepatolithiasis</w:t>
      </w:r>
      <w:proofErr w:type="spellEnd"/>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8]</w:t>
      </w:r>
      <w:r w:rsidRPr="007F05AE">
        <w:rPr>
          <w:rFonts w:ascii="Book Antiqua" w:hAnsi="Book Antiqua" w:cs="Times New Roman"/>
          <w:sz w:val="24"/>
          <w:szCs w:val="24"/>
        </w:rPr>
        <w:t>. Both short length (&lt;</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2cm) and long length (&gt;</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 xml:space="preserve">2cm) bile duct </w:t>
      </w:r>
      <w:proofErr w:type="spellStart"/>
      <w:r w:rsidRPr="007F05AE">
        <w:rPr>
          <w:rFonts w:ascii="Book Antiqua" w:hAnsi="Book Antiqua" w:cs="Times New Roman"/>
          <w:sz w:val="24"/>
          <w:szCs w:val="24"/>
        </w:rPr>
        <w:t>stenoses</w:t>
      </w:r>
      <w:proofErr w:type="spellEnd"/>
      <w:r w:rsidRPr="007F05AE">
        <w:rPr>
          <w:rFonts w:ascii="Book Antiqua" w:hAnsi="Book Antiqua" w:cs="Times New Roman"/>
          <w:sz w:val="24"/>
          <w:szCs w:val="24"/>
        </w:rPr>
        <w:t xml:space="preserve"> has been </w:t>
      </w:r>
      <w:proofErr w:type="gramStart"/>
      <w:r w:rsidR="00BA65C6" w:rsidRPr="007F05AE">
        <w:rPr>
          <w:rFonts w:ascii="Book Antiqua" w:hAnsi="Book Antiqua" w:cs="Times New Roman"/>
          <w:sz w:val="24"/>
          <w:szCs w:val="24"/>
        </w:rPr>
        <w:t>found</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12]</w:t>
      </w:r>
      <w:r w:rsidRPr="007F05AE">
        <w:rPr>
          <w:rFonts w:ascii="Book Antiqua" w:hAnsi="Book Antiqua" w:cs="Times New Roman"/>
          <w:sz w:val="24"/>
          <w:szCs w:val="24"/>
        </w:rPr>
        <w:t>. Walser et al described a more acute angulation of CBD (average 110</w:t>
      </w:r>
      <w:r w:rsidRPr="007F05AE">
        <w:rPr>
          <w:rFonts w:ascii="Book Antiqua" w:hAnsi="Book Antiqua" w:cs="Times New Roman"/>
          <w:sz w:val="24"/>
          <w:szCs w:val="24"/>
          <w:vertAlign w:val="superscript"/>
        </w:rPr>
        <w:t>o</w:t>
      </w:r>
      <w:r w:rsidRPr="007F05AE">
        <w:rPr>
          <w:rFonts w:ascii="Book Antiqua" w:hAnsi="Book Antiqua" w:cs="Times New Roman"/>
          <w:sz w:val="24"/>
          <w:szCs w:val="24"/>
        </w:rPr>
        <w:t xml:space="preserve">) in patients with portal </w:t>
      </w:r>
      <w:proofErr w:type="spellStart"/>
      <w:r w:rsidRPr="007F05AE">
        <w:rPr>
          <w:rFonts w:ascii="Book Antiqua" w:hAnsi="Book Antiqua" w:cs="Times New Roman"/>
          <w:sz w:val="24"/>
          <w:szCs w:val="24"/>
        </w:rPr>
        <w:t>biliopathy</w:t>
      </w:r>
      <w:proofErr w:type="spellEnd"/>
      <w:r w:rsidRPr="007F05AE">
        <w:rPr>
          <w:rFonts w:ascii="Book Antiqua" w:hAnsi="Book Antiqua" w:cs="Times New Roman"/>
          <w:sz w:val="24"/>
          <w:szCs w:val="24"/>
        </w:rPr>
        <w:t xml:space="preserve"> compared to non </w:t>
      </w:r>
      <w:proofErr w:type="spellStart"/>
      <w:r w:rsidRPr="007F05AE">
        <w:rPr>
          <w:rFonts w:ascii="Book Antiqua" w:hAnsi="Book Antiqua" w:cs="Times New Roman"/>
          <w:sz w:val="24"/>
          <w:szCs w:val="24"/>
        </w:rPr>
        <w:t>biliopathy</w:t>
      </w:r>
      <w:proofErr w:type="spellEnd"/>
      <w:r w:rsidRPr="007F05AE">
        <w:rPr>
          <w:rFonts w:ascii="Book Antiqua" w:hAnsi="Book Antiqua" w:cs="Times New Roman"/>
          <w:sz w:val="24"/>
          <w:szCs w:val="24"/>
        </w:rPr>
        <w:t xml:space="preserve"> patients (average 128</w:t>
      </w:r>
      <w:r w:rsidRPr="007F05AE">
        <w:rPr>
          <w:rFonts w:ascii="Book Antiqua" w:hAnsi="Book Antiqua" w:cs="Times New Roman"/>
          <w:sz w:val="24"/>
          <w:szCs w:val="24"/>
          <w:vertAlign w:val="superscript"/>
        </w:rPr>
        <w:t>o</w:t>
      </w:r>
      <w:r w:rsidRPr="007F05AE">
        <w:rPr>
          <w:rFonts w:ascii="Book Antiqua" w:hAnsi="Book Antiqua" w:cs="Times New Roman"/>
          <w:sz w:val="24"/>
          <w:szCs w:val="24"/>
        </w:rPr>
        <w:t>)</w:t>
      </w:r>
      <w:r w:rsidR="00BD63ED">
        <w:rPr>
          <w:rFonts w:ascii="Book Antiqua" w:hAnsi="Book Antiqua" w:cs="Times New Roman"/>
          <w:sz w:val="24"/>
          <w:szCs w:val="24"/>
        </w:rPr>
        <w:t xml:space="preserve"> </w:t>
      </w:r>
      <w:r w:rsidRPr="007F05AE">
        <w:rPr>
          <w:rFonts w:ascii="Book Antiqua" w:hAnsi="Book Antiqua" w:cs="Times New Roman"/>
          <w:sz w:val="24"/>
          <w:szCs w:val="24"/>
        </w:rPr>
        <w:t>at the superior aspect of pancreatic head secondary to kinking of bile duct by collaterals draining between the anterior-superior pancreaticoduodenal and posterior-superior pancreaticoduodenal veins</w:t>
      </w:r>
      <w:r w:rsidRPr="007F05AE">
        <w:rPr>
          <w:rFonts w:ascii="Book Antiqua" w:hAnsi="Book Antiqua" w:cs="Times New Roman"/>
          <w:sz w:val="24"/>
          <w:szCs w:val="24"/>
          <w:vertAlign w:val="superscript"/>
        </w:rPr>
        <w:t>[24]</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Keizman</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sidRPr="007F05AE">
        <w:rPr>
          <w:rFonts w:ascii="Book Antiqua" w:hAnsi="Book Antiqua" w:cs="Times New Roman"/>
          <w:sz w:val="24"/>
          <w:szCs w:val="24"/>
          <w:vertAlign w:val="superscript"/>
        </w:rPr>
        <w:t>[</w:t>
      </w:r>
      <w:proofErr w:type="gramEnd"/>
      <w:r w:rsidR="00741003" w:rsidRPr="007F05AE">
        <w:rPr>
          <w:rFonts w:ascii="Book Antiqua" w:hAnsi="Book Antiqua" w:cs="Times New Roman"/>
          <w:sz w:val="24"/>
          <w:szCs w:val="24"/>
          <w:vertAlign w:val="superscript"/>
        </w:rPr>
        <w:t>25]</w:t>
      </w:r>
      <w:r w:rsidRPr="007F05AE">
        <w:rPr>
          <w:rFonts w:ascii="Book Antiqua" w:hAnsi="Book Antiqua" w:cs="Times New Roman"/>
          <w:sz w:val="24"/>
          <w:szCs w:val="24"/>
        </w:rPr>
        <w:t xml:space="preserve"> reported that an acute angle of CBD of ≤ 145</w:t>
      </w:r>
      <w:r w:rsidRPr="007F05AE">
        <w:rPr>
          <w:rFonts w:ascii="Book Antiqua" w:hAnsi="Book Antiqua" w:cs="Times New Roman"/>
          <w:sz w:val="24"/>
          <w:szCs w:val="24"/>
          <w:vertAlign w:val="superscript"/>
        </w:rPr>
        <w:t>o</w:t>
      </w:r>
      <w:r w:rsidRPr="007F05AE">
        <w:rPr>
          <w:rFonts w:ascii="Book Antiqua" w:hAnsi="Book Antiqua" w:cs="Times New Roman"/>
          <w:sz w:val="24"/>
          <w:szCs w:val="24"/>
        </w:rPr>
        <w:t xml:space="preserve"> predisposes to recurrence of symptomatic bile duct stones</w:t>
      </w:r>
      <w:r>
        <w:rPr>
          <w:rFonts w:ascii="Book Antiqua" w:hAnsi="Book Antiqua" w:cs="Times New Roman"/>
          <w:sz w:val="24"/>
          <w:szCs w:val="24"/>
        </w:rPr>
        <w:t xml:space="preserve"> (Figure 7</w:t>
      </w:r>
      <w:r w:rsidR="00BA65C6">
        <w:rPr>
          <w:rFonts w:ascii="Book Antiqua" w:hAnsi="Book Antiqua" w:cs="Times New Roman"/>
          <w:sz w:val="24"/>
          <w:szCs w:val="24"/>
        </w:rPr>
        <w:t>)</w:t>
      </w:r>
      <w:r w:rsidRPr="007F05AE">
        <w:rPr>
          <w:rFonts w:ascii="Book Antiqua" w:hAnsi="Book Antiqua" w:cs="Times New Roman"/>
          <w:sz w:val="24"/>
          <w:szCs w:val="24"/>
        </w:rPr>
        <w:t>.</w:t>
      </w:r>
      <w:r w:rsidR="00BD63ED">
        <w:rPr>
          <w:rFonts w:ascii="Book Antiqua" w:hAnsi="Book Antiqua" w:cs="Times New Roman"/>
          <w:sz w:val="24"/>
          <w:szCs w:val="24"/>
        </w:rPr>
        <w:t xml:space="preserve"> </w:t>
      </w:r>
      <w:r w:rsidRPr="007F05AE">
        <w:rPr>
          <w:rFonts w:ascii="Book Antiqua" w:hAnsi="Book Antiqua" w:cs="Times New Roman"/>
          <w:sz w:val="24"/>
          <w:szCs w:val="24"/>
        </w:rPr>
        <w:t xml:space="preserve">Shin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Pr>
          <w:rFonts w:ascii="Book Antiqua" w:hAnsi="Book Antiqua" w:cs="Times New Roman" w:hint="eastAsia"/>
          <w:sz w:val="24"/>
          <w:szCs w:val="24"/>
          <w:vertAlign w:val="superscript"/>
          <w:lang w:eastAsia="zh-CN"/>
        </w:rPr>
        <w:t>[</w:t>
      </w:r>
      <w:proofErr w:type="gramEnd"/>
      <w:r w:rsidR="00741003">
        <w:rPr>
          <w:rFonts w:ascii="Book Antiqua" w:hAnsi="Book Antiqua" w:cs="Times New Roman" w:hint="eastAsia"/>
          <w:sz w:val="24"/>
          <w:szCs w:val="24"/>
          <w:vertAlign w:val="superscript"/>
          <w:lang w:eastAsia="zh-CN"/>
        </w:rPr>
        <w:t>26]</w:t>
      </w:r>
      <w:r w:rsidRPr="007F05AE">
        <w:rPr>
          <w:rFonts w:ascii="Book Antiqua" w:hAnsi="Book Antiqua" w:cs="Times New Roman"/>
          <w:sz w:val="24"/>
          <w:szCs w:val="24"/>
        </w:rPr>
        <w:t xml:space="preserve"> have classified the biliary changes in EHPVO into three types depending on the pathogenesis and presence or absence of stricture. According to this classification, the </w:t>
      </w:r>
      <w:proofErr w:type="spellStart"/>
      <w:r w:rsidRPr="007F05AE">
        <w:rPr>
          <w:rFonts w:ascii="Book Antiqua" w:hAnsi="Book Antiqua" w:cs="Times New Roman"/>
          <w:sz w:val="24"/>
          <w:szCs w:val="24"/>
        </w:rPr>
        <w:t>varicoid</w:t>
      </w:r>
      <w:proofErr w:type="spellEnd"/>
      <w:r w:rsidRPr="007F05AE">
        <w:rPr>
          <w:rFonts w:ascii="Book Antiqua" w:hAnsi="Book Antiqua" w:cs="Times New Roman"/>
          <w:sz w:val="24"/>
          <w:szCs w:val="24"/>
        </w:rPr>
        <w:t xml:space="preserve"> type of PCC is caused by biliary obstruction due to compression by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venous plexus</w:t>
      </w:r>
      <w:r>
        <w:rPr>
          <w:rFonts w:ascii="Book Antiqua" w:hAnsi="Book Antiqua" w:cs="Times New Roman"/>
          <w:sz w:val="24"/>
          <w:szCs w:val="24"/>
        </w:rPr>
        <w:t xml:space="preserve"> (Figure 3A, 4B)</w:t>
      </w:r>
      <w:r w:rsidRPr="007F05AE">
        <w:rPr>
          <w:rFonts w:ascii="Book Antiqua" w:hAnsi="Book Antiqua" w:cs="Times New Roman"/>
          <w:sz w:val="24"/>
          <w:szCs w:val="24"/>
        </w:rPr>
        <w:t xml:space="preserve"> resulting in wavy or undulating bile duct contour. The entire biliary system can be involved and these collaterals are best visualized in portal venous phase on dynamic MR. This type may show </w:t>
      </w:r>
      <w:proofErr w:type="spellStart"/>
      <w:r w:rsidRPr="007F05AE">
        <w:rPr>
          <w:rFonts w:ascii="Book Antiqua" w:hAnsi="Book Antiqua" w:cs="Times New Roman"/>
          <w:sz w:val="24"/>
          <w:szCs w:val="24"/>
        </w:rPr>
        <w:t>favourable</w:t>
      </w:r>
      <w:proofErr w:type="spellEnd"/>
      <w:r w:rsidRPr="007F05AE">
        <w:rPr>
          <w:rFonts w:ascii="Book Antiqua" w:hAnsi="Book Antiqua" w:cs="Times New Roman"/>
          <w:sz w:val="24"/>
          <w:szCs w:val="24"/>
        </w:rPr>
        <w:t xml:space="preserve"> response after decompression of splanchnic venous system. Fibrotic PCC is the second type resulting from scarring of bile duct wall due to chronic inflammation and </w:t>
      </w:r>
      <w:proofErr w:type="spellStart"/>
      <w:r w:rsidRPr="007F05AE">
        <w:rPr>
          <w:rFonts w:ascii="Book Antiqua" w:hAnsi="Book Antiqua" w:cs="Times New Roman"/>
          <w:sz w:val="24"/>
          <w:szCs w:val="24"/>
        </w:rPr>
        <w:t>ischaemia</w:t>
      </w:r>
      <w:proofErr w:type="spellEnd"/>
      <w:r w:rsidRPr="007F05AE">
        <w:rPr>
          <w:rFonts w:ascii="Book Antiqua" w:hAnsi="Book Antiqua" w:cs="Times New Roman"/>
          <w:sz w:val="24"/>
          <w:szCs w:val="24"/>
        </w:rPr>
        <w:t xml:space="preserve">. Single or multiple segmental strictures are seen in this type with upstream dilatation and only CBD is commonly involved. On contrast MR, delayed progressive enhancement is noted consistent with fibrosis and this type of PCC is likely to be irreversible following surgery. The third type is mixed PCC showing findings of both types like irregular bile duct contour and multifocal areas of </w:t>
      </w:r>
      <w:proofErr w:type="spellStart"/>
      <w:r w:rsidRPr="007F05AE">
        <w:rPr>
          <w:rFonts w:ascii="Book Antiqua" w:hAnsi="Book Antiqua" w:cs="Times New Roman"/>
          <w:sz w:val="24"/>
          <w:szCs w:val="24"/>
        </w:rPr>
        <w:t>stenoses</w:t>
      </w:r>
      <w:proofErr w:type="spellEnd"/>
      <w:r w:rsidRPr="007F05AE">
        <w:rPr>
          <w:rFonts w:ascii="Book Antiqua" w:hAnsi="Book Antiqua" w:cs="Times New Roman"/>
          <w:sz w:val="24"/>
          <w:szCs w:val="24"/>
        </w:rPr>
        <w:t xml:space="preserve"> and dilatation, however, there is no delayed </w:t>
      </w:r>
      <w:r w:rsidRPr="007F05AE">
        <w:rPr>
          <w:rFonts w:ascii="Book Antiqua" w:hAnsi="Book Antiqua" w:cs="Times New Roman"/>
          <w:sz w:val="24"/>
          <w:szCs w:val="24"/>
        </w:rPr>
        <w:lastRenderedPageBreak/>
        <w:t xml:space="preserve">enhancement of the wall thickening at the level of narrowed portion. This type shows variable response to </w:t>
      </w:r>
      <w:proofErr w:type="gramStart"/>
      <w:r w:rsidR="00BA65C6" w:rsidRPr="007F05AE">
        <w:rPr>
          <w:rFonts w:ascii="Book Antiqua" w:hAnsi="Book Antiqua" w:cs="Times New Roman"/>
          <w:sz w:val="24"/>
          <w:szCs w:val="24"/>
        </w:rPr>
        <w:t>surgery</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26]</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Llop</w:t>
      </w:r>
      <w:proofErr w:type="spellEnd"/>
      <w:r w:rsidRPr="007F05AE">
        <w:rPr>
          <w:rFonts w:ascii="Book Antiqua" w:hAnsi="Book Antiqua" w:cs="Times New Roman"/>
          <w:sz w:val="24"/>
          <w:szCs w:val="24"/>
        </w:rPr>
        <w:t xml:space="preserve"> </w:t>
      </w:r>
      <w:r w:rsidRPr="00741003">
        <w:rPr>
          <w:rFonts w:ascii="Book Antiqua" w:hAnsi="Book Antiqua" w:cs="Times New Roman"/>
          <w:i/>
          <w:sz w:val="24"/>
          <w:szCs w:val="24"/>
        </w:rPr>
        <w:t xml:space="preserve">et </w:t>
      </w:r>
      <w:proofErr w:type="gramStart"/>
      <w:r w:rsidRPr="00741003">
        <w:rPr>
          <w:rFonts w:ascii="Book Antiqua" w:hAnsi="Book Antiqua" w:cs="Times New Roman"/>
          <w:i/>
          <w:sz w:val="24"/>
          <w:szCs w:val="24"/>
        </w:rPr>
        <w:t>al</w:t>
      </w:r>
      <w:r w:rsidR="00741003" w:rsidRPr="007F05AE">
        <w:rPr>
          <w:rFonts w:ascii="Book Antiqua" w:hAnsi="Book Antiqua" w:cs="Times New Roman"/>
          <w:sz w:val="24"/>
          <w:szCs w:val="24"/>
          <w:vertAlign w:val="superscript"/>
        </w:rPr>
        <w:t>[</w:t>
      </w:r>
      <w:proofErr w:type="gramEnd"/>
      <w:r w:rsidR="00741003" w:rsidRPr="007F05AE">
        <w:rPr>
          <w:rFonts w:ascii="Book Antiqua" w:hAnsi="Book Antiqua" w:cs="Times New Roman"/>
          <w:sz w:val="24"/>
          <w:szCs w:val="24"/>
          <w:vertAlign w:val="superscript"/>
        </w:rPr>
        <w:t>27]</w:t>
      </w:r>
      <w:r w:rsidRPr="007F05AE">
        <w:rPr>
          <w:rFonts w:ascii="Book Antiqua" w:hAnsi="Book Antiqua" w:cs="Times New Roman"/>
          <w:sz w:val="24"/>
          <w:szCs w:val="24"/>
        </w:rPr>
        <w:t xml:space="preserve"> has proposed a more clinically relevant classification based on severity of biliary dilatation on MRC findings of 67 patients. Grade 0 indicates no abnormality, Grade I indicates irregularities or angulations of biliary tree, Grade II indicates indentations or strictures without dilatation and Grade III indicates strictures with dilatation. They defined dilatation as extra-hepatic duct diameter &gt;</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7mm and/or intra-hepatic duct diameter &gt;</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 xml:space="preserve">4mm. Symptoms were found to be most frequent in grade III </w:t>
      </w:r>
      <w:r w:rsidR="00BA65C6" w:rsidRPr="007F05AE">
        <w:rPr>
          <w:rFonts w:ascii="Book Antiqua" w:hAnsi="Book Antiqua" w:cs="Times New Roman"/>
          <w:sz w:val="24"/>
          <w:szCs w:val="24"/>
        </w:rPr>
        <w:t>PCC</w:t>
      </w:r>
      <w:r w:rsidRPr="007F05AE">
        <w:rPr>
          <w:rFonts w:ascii="Book Antiqua" w:hAnsi="Book Antiqua" w:cs="Times New Roman"/>
          <w:sz w:val="24"/>
          <w:szCs w:val="24"/>
        </w:rPr>
        <w:t>.</w:t>
      </w:r>
    </w:p>
    <w:p w:rsidR="00810340" w:rsidRDefault="00810340" w:rsidP="00B8455B">
      <w:pPr>
        <w:spacing w:after="0" w:line="360" w:lineRule="auto"/>
        <w:jc w:val="both"/>
        <w:rPr>
          <w:rFonts w:ascii="Book Antiqua" w:hAnsi="Book Antiqua" w:cs="Times New Roman"/>
          <w:b/>
          <w:i/>
          <w:sz w:val="24"/>
          <w:szCs w:val="24"/>
          <w:lang w:eastAsia="zh-CN"/>
        </w:rPr>
      </w:pPr>
    </w:p>
    <w:p w:rsidR="001D51AE" w:rsidRPr="00810340" w:rsidRDefault="007005DC" w:rsidP="00B8455B">
      <w:pPr>
        <w:spacing w:after="0" w:line="360" w:lineRule="auto"/>
        <w:jc w:val="both"/>
        <w:rPr>
          <w:rFonts w:ascii="Book Antiqua" w:hAnsi="Book Antiqua" w:cs="Times New Roman"/>
          <w:b/>
          <w:i/>
          <w:sz w:val="24"/>
          <w:szCs w:val="24"/>
          <w:lang w:eastAsia="zh-CN"/>
        </w:rPr>
      </w:pPr>
      <w:r>
        <w:rPr>
          <w:rFonts w:ascii="Book Antiqua" w:hAnsi="Book Antiqua" w:cs="Times New Roman" w:hint="eastAsia"/>
          <w:b/>
          <w:i/>
          <w:sz w:val="24"/>
          <w:szCs w:val="24"/>
          <w:lang w:eastAsia="zh-CN"/>
        </w:rPr>
        <w:t>EUS</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The routine use of EUS in the diagnosis of PCC is not recommended, however it can be used to differentiate the various </w:t>
      </w:r>
      <w:proofErr w:type="spellStart"/>
      <w:r w:rsidRPr="007F05AE">
        <w:rPr>
          <w:rFonts w:ascii="Book Antiqua" w:hAnsi="Book Antiqua" w:cs="Times New Roman"/>
          <w:sz w:val="24"/>
          <w:szCs w:val="24"/>
        </w:rPr>
        <w:t>choledochal</w:t>
      </w:r>
      <w:proofErr w:type="spellEnd"/>
      <w:r w:rsidRPr="007F05AE">
        <w:rPr>
          <w:rFonts w:ascii="Book Antiqua" w:hAnsi="Book Antiqua" w:cs="Times New Roman"/>
          <w:sz w:val="24"/>
          <w:szCs w:val="24"/>
        </w:rPr>
        <w:t xml:space="preserve"> collaterals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epicholedochal</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intracholedochal</w:t>
      </w:r>
      <w:proofErr w:type="spellEnd"/>
      <w:r w:rsidRPr="007F05AE">
        <w:rPr>
          <w:rFonts w:ascii="Book Antiqua" w:hAnsi="Book Antiqua" w:cs="Times New Roman"/>
          <w:sz w:val="24"/>
          <w:szCs w:val="24"/>
        </w:rPr>
        <w:t xml:space="preserve"> and </w:t>
      </w:r>
      <w:proofErr w:type="spellStart"/>
      <w:r w:rsidRPr="007F05AE">
        <w:rPr>
          <w:rFonts w:ascii="Book Antiqua" w:hAnsi="Book Antiqua" w:cs="Times New Roman"/>
          <w:sz w:val="24"/>
          <w:szCs w:val="24"/>
        </w:rPr>
        <w:t>subepithelial</w:t>
      </w:r>
      <w:proofErr w:type="spellEnd"/>
      <w:r w:rsidRPr="007F05AE">
        <w:rPr>
          <w:rFonts w:ascii="Book Antiqua" w:hAnsi="Book Antiqua" w:cs="Times New Roman"/>
          <w:sz w:val="24"/>
          <w:szCs w:val="24"/>
        </w:rPr>
        <w:t xml:space="preserve"> varices) if an ERC is planned for stone retrieval or stricture dilatation. These varices pose an increased risk for bleeding and may sometimes be too small to be identified on cross sectional </w:t>
      </w:r>
      <w:proofErr w:type="gramStart"/>
      <w:r w:rsidR="00BA65C6" w:rsidRPr="007F05AE">
        <w:rPr>
          <w:rFonts w:ascii="Book Antiqua" w:hAnsi="Book Antiqua" w:cs="Times New Roman"/>
          <w:sz w:val="24"/>
          <w:szCs w:val="24"/>
        </w:rPr>
        <w:t>imaging</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28]</w:t>
      </w:r>
      <w:r w:rsidRPr="007F05AE">
        <w:rPr>
          <w:rFonts w:ascii="Book Antiqua" w:hAnsi="Book Antiqua" w:cs="Times New Roman"/>
          <w:sz w:val="24"/>
          <w:szCs w:val="24"/>
        </w:rPr>
        <w:t>. EUS may also help to identify stones, sludge and tumors when equivocal on other modalities.</w:t>
      </w:r>
    </w:p>
    <w:p w:rsidR="00810340" w:rsidRDefault="00810340" w:rsidP="00B8455B">
      <w:pPr>
        <w:spacing w:after="0" w:line="360" w:lineRule="auto"/>
        <w:jc w:val="both"/>
        <w:rPr>
          <w:rFonts w:ascii="Book Antiqua" w:hAnsi="Book Antiqua" w:cs="Times New Roman"/>
          <w:b/>
          <w:i/>
          <w:sz w:val="24"/>
          <w:szCs w:val="24"/>
          <w:lang w:eastAsia="zh-CN"/>
        </w:rPr>
      </w:pPr>
    </w:p>
    <w:p w:rsidR="001D51AE" w:rsidRPr="00810340" w:rsidRDefault="001D51AE" w:rsidP="00B8455B">
      <w:pPr>
        <w:spacing w:after="0" w:line="360" w:lineRule="auto"/>
        <w:jc w:val="both"/>
        <w:rPr>
          <w:rFonts w:ascii="Book Antiqua" w:hAnsi="Book Antiqua" w:cs="Times New Roman"/>
          <w:b/>
          <w:i/>
          <w:sz w:val="24"/>
          <w:szCs w:val="24"/>
          <w:lang w:eastAsia="zh-CN"/>
        </w:rPr>
      </w:pPr>
      <w:r w:rsidRPr="00810340">
        <w:rPr>
          <w:rFonts w:ascii="Book Antiqua" w:hAnsi="Book Antiqua" w:cs="Times New Roman"/>
          <w:b/>
          <w:i/>
          <w:sz w:val="24"/>
          <w:szCs w:val="24"/>
        </w:rPr>
        <w:t>Ul</w:t>
      </w:r>
      <w:r w:rsidR="00810340">
        <w:rPr>
          <w:rFonts w:ascii="Book Antiqua" w:hAnsi="Book Antiqua" w:cs="Times New Roman"/>
          <w:b/>
          <w:i/>
          <w:sz w:val="24"/>
          <w:szCs w:val="24"/>
        </w:rPr>
        <w:t xml:space="preserve">trasound transient </w:t>
      </w:r>
      <w:proofErr w:type="spellStart"/>
      <w:r w:rsidR="00810340">
        <w:rPr>
          <w:rFonts w:ascii="Book Antiqua" w:hAnsi="Book Antiqua" w:cs="Times New Roman"/>
          <w:b/>
          <w:i/>
          <w:sz w:val="24"/>
          <w:szCs w:val="24"/>
        </w:rPr>
        <w:t>elastography</w:t>
      </w:r>
      <w:proofErr w:type="spellEnd"/>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Transient </w:t>
      </w:r>
      <w:proofErr w:type="spellStart"/>
      <w:r w:rsidRPr="007F05AE">
        <w:rPr>
          <w:rFonts w:ascii="Book Antiqua" w:hAnsi="Book Antiqua" w:cs="Times New Roman"/>
          <w:sz w:val="24"/>
          <w:szCs w:val="24"/>
        </w:rPr>
        <w:t>elastography</w:t>
      </w:r>
      <w:proofErr w:type="spellEnd"/>
      <w:r w:rsidRPr="007F05AE">
        <w:rPr>
          <w:rFonts w:ascii="Book Antiqua" w:hAnsi="Book Antiqua" w:cs="Times New Roman"/>
          <w:sz w:val="24"/>
          <w:szCs w:val="24"/>
        </w:rPr>
        <w:t xml:space="preserve"> with use of ultrasound is a promising noninvasive technique which can be used to measure liver and spleen stiffness</w:t>
      </w:r>
      <w:r w:rsidR="00741003">
        <w:rPr>
          <w:rFonts w:ascii="Book Antiqua" w:hAnsi="Book Antiqua" w:cs="Times New Roman"/>
          <w:sz w:val="24"/>
          <w:szCs w:val="24"/>
        </w:rPr>
        <w:t>. In a recent study by Sharma</w:t>
      </w:r>
      <w:r w:rsidR="00741003">
        <w:rPr>
          <w:rFonts w:ascii="Book Antiqua" w:hAnsi="Book Antiqua" w:cs="Times New Roman" w:hint="eastAsia"/>
          <w:sz w:val="24"/>
          <w:szCs w:val="24"/>
          <w:lang w:eastAsia="zh-CN"/>
        </w:rPr>
        <w:t xml:space="preserve"> </w:t>
      </w:r>
      <w:r w:rsidRPr="00741003">
        <w:rPr>
          <w:rFonts w:ascii="Book Antiqua" w:hAnsi="Book Antiqua" w:cs="Times New Roman"/>
          <w:i/>
          <w:sz w:val="24"/>
          <w:szCs w:val="24"/>
        </w:rPr>
        <w:t>et al</w:t>
      </w:r>
      <w:r w:rsidR="00741003" w:rsidRPr="007F05AE">
        <w:rPr>
          <w:rFonts w:ascii="Book Antiqua" w:hAnsi="Book Antiqua" w:cs="Times New Roman"/>
          <w:sz w:val="24"/>
          <w:szCs w:val="24"/>
          <w:vertAlign w:val="superscript"/>
        </w:rPr>
        <w:t>[29]</w:t>
      </w:r>
      <w:r w:rsidRPr="007F05AE">
        <w:rPr>
          <w:rFonts w:ascii="Book Antiqua" w:hAnsi="Book Antiqua" w:cs="Times New Roman"/>
          <w:sz w:val="24"/>
          <w:szCs w:val="24"/>
        </w:rPr>
        <w:t xml:space="preserve"> on 65 patients of EHPVO, liver stiffness (6.7 ± 2.3</w:t>
      </w:r>
      <w:r w:rsidR="00741003" w:rsidRPr="00741003">
        <w:rPr>
          <w:rFonts w:ascii="Book Antiqua" w:hAnsi="Book Antiqua" w:cs="Times New Roman"/>
          <w:sz w:val="24"/>
          <w:szCs w:val="24"/>
        </w:rPr>
        <w:t xml:space="preserve"> </w:t>
      </w:r>
      <w:proofErr w:type="spellStart"/>
      <w:r w:rsidR="00741003" w:rsidRPr="007F05AE">
        <w:rPr>
          <w:rFonts w:ascii="Book Antiqua" w:hAnsi="Book Antiqua" w:cs="Times New Roman"/>
          <w:sz w:val="24"/>
          <w:szCs w:val="24"/>
        </w:rPr>
        <w:t>kPa</w:t>
      </w:r>
      <w:proofErr w:type="spellEnd"/>
      <w:r w:rsidRPr="007F05AE">
        <w:rPr>
          <w:rFonts w:ascii="Book Antiqua" w:hAnsi="Book Antiqua" w:cs="Times New Roman"/>
          <w:sz w:val="24"/>
          <w:szCs w:val="24"/>
        </w:rPr>
        <w:t>) and spleen stiffness (51.7 ± 21.5</w:t>
      </w:r>
      <w:r w:rsidR="00741003" w:rsidRPr="00741003">
        <w:rPr>
          <w:rFonts w:ascii="Book Antiqua" w:hAnsi="Book Antiqua" w:cs="Times New Roman"/>
          <w:sz w:val="24"/>
          <w:szCs w:val="24"/>
        </w:rPr>
        <w:t xml:space="preserve"> </w:t>
      </w:r>
      <w:proofErr w:type="spellStart"/>
      <w:r w:rsidR="00741003" w:rsidRPr="007F05AE">
        <w:rPr>
          <w:rFonts w:ascii="Book Antiqua" w:hAnsi="Book Antiqua" w:cs="Times New Roman"/>
          <w:sz w:val="24"/>
          <w:szCs w:val="24"/>
        </w:rPr>
        <w:t>kPa</w:t>
      </w:r>
      <w:proofErr w:type="spellEnd"/>
      <w:r w:rsidRPr="007F05AE">
        <w:rPr>
          <w:rFonts w:ascii="Book Antiqua" w:hAnsi="Book Antiqua" w:cs="Times New Roman"/>
          <w:sz w:val="24"/>
          <w:szCs w:val="24"/>
        </w:rPr>
        <w:t>) were found to be significantly higher than healthy control subjects. They also suggest that splenic stiffness &gt;</w:t>
      </w:r>
      <w:r w:rsidR="00741003">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 xml:space="preserve">42.8 </w:t>
      </w:r>
      <w:proofErr w:type="spellStart"/>
      <w:r w:rsidRPr="007F05AE">
        <w:rPr>
          <w:rFonts w:ascii="Book Antiqua" w:hAnsi="Book Antiqua" w:cs="Times New Roman"/>
          <w:sz w:val="24"/>
          <w:szCs w:val="24"/>
        </w:rPr>
        <w:t>kPa</w:t>
      </w:r>
      <w:proofErr w:type="spellEnd"/>
      <w:r w:rsidRPr="007F05AE">
        <w:rPr>
          <w:rFonts w:ascii="Book Antiqua" w:hAnsi="Book Antiqua" w:cs="Times New Roman"/>
          <w:sz w:val="24"/>
          <w:szCs w:val="24"/>
        </w:rPr>
        <w:t xml:space="preserve"> has a high sensitivity (88%) and specificity (94%) for predicting variceal bleeds in these </w:t>
      </w:r>
      <w:r w:rsidR="00BA65C6" w:rsidRPr="007F05AE">
        <w:rPr>
          <w:rFonts w:ascii="Book Antiqua" w:hAnsi="Book Antiqua" w:cs="Times New Roman"/>
          <w:sz w:val="24"/>
          <w:szCs w:val="24"/>
        </w:rPr>
        <w:t>patients</w:t>
      </w:r>
      <w:r w:rsidRPr="007F05AE">
        <w:rPr>
          <w:rFonts w:ascii="Book Antiqua" w:hAnsi="Book Antiqua" w:cs="Times New Roman"/>
          <w:sz w:val="24"/>
          <w:szCs w:val="24"/>
        </w:rPr>
        <w:t>.</w:t>
      </w:r>
    </w:p>
    <w:p w:rsidR="00810340" w:rsidRDefault="00810340" w:rsidP="00B8455B">
      <w:pPr>
        <w:spacing w:after="0" w:line="360" w:lineRule="auto"/>
        <w:jc w:val="both"/>
        <w:rPr>
          <w:rFonts w:ascii="Book Antiqua" w:hAnsi="Book Antiqua" w:cs="Times New Roman"/>
          <w:b/>
          <w:sz w:val="24"/>
          <w:szCs w:val="24"/>
          <w:lang w:eastAsia="zh-CN"/>
        </w:rPr>
      </w:pPr>
    </w:p>
    <w:p w:rsidR="001D51AE" w:rsidRPr="007F05AE" w:rsidRDefault="00810340" w:rsidP="00B8455B">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t>DIFFERENTIAL DIAGNOSIS</w:t>
      </w:r>
    </w:p>
    <w:p w:rsidR="001D51AE" w:rsidRDefault="001D51AE" w:rsidP="00B8455B">
      <w:pPr>
        <w:spacing w:after="0" w:line="360" w:lineRule="auto"/>
        <w:jc w:val="both"/>
        <w:rPr>
          <w:rFonts w:ascii="Book Antiqua" w:hAnsi="Book Antiqua" w:cs="Times New Roman"/>
          <w:sz w:val="24"/>
          <w:szCs w:val="24"/>
          <w:lang w:eastAsia="zh-CN"/>
        </w:rPr>
      </w:pPr>
      <w:r w:rsidRPr="007F05AE">
        <w:rPr>
          <w:rFonts w:ascii="Book Antiqua" w:hAnsi="Book Antiqua" w:cs="Times New Roman"/>
          <w:sz w:val="24"/>
          <w:szCs w:val="24"/>
        </w:rPr>
        <w:t xml:space="preserve">Portal venous thrombosis and </w:t>
      </w:r>
      <w:proofErr w:type="spellStart"/>
      <w:r w:rsidRPr="007F05AE">
        <w:rPr>
          <w:rFonts w:ascii="Book Antiqua" w:hAnsi="Book Antiqua" w:cs="Times New Roman"/>
          <w:sz w:val="24"/>
          <w:szCs w:val="24"/>
        </w:rPr>
        <w:t>cavernoma</w:t>
      </w:r>
      <w:proofErr w:type="spellEnd"/>
      <w:r w:rsidRPr="007F05AE">
        <w:rPr>
          <w:rFonts w:ascii="Book Antiqua" w:hAnsi="Book Antiqua" w:cs="Times New Roman"/>
          <w:sz w:val="24"/>
          <w:szCs w:val="24"/>
        </w:rPr>
        <w:t xml:space="preserve"> formation can occur in various conditions like cirrhosis and hepatocellular carcinoma. Many conditions can show features of PCC like biliary dilatation and strictures. These include primary </w:t>
      </w:r>
      <w:proofErr w:type="spellStart"/>
      <w:r w:rsidRPr="007F05AE">
        <w:rPr>
          <w:rFonts w:ascii="Book Antiqua" w:hAnsi="Book Antiqua" w:cs="Times New Roman"/>
          <w:sz w:val="24"/>
          <w:szCs w:val="24"/>
        </w:rPr>
        <w:t>sclerosing</w:t>
      </w:r>
      <w:proofErr w:type="spellEnd"/>
      <w:r w:rsidRPr="007F05AE">
        <w:rPr>
          <w:rFonts w:ascii="Book Antiqua" w:hAnsi="Book Antiqua" w:cs="Times New Roman"/>
          <w:sz w:val="24"/>
          <w:szCs w:val="24"/>
        </w:rPr>
        <w:t xml:space="preserve"> cholangitis, recurrent pyogenic cholangitis, HIV-</w:t>
      </w:r>
      <w:proofErr w:type="spellStart"/>
      <w:r w:rsidRPr="007F05AE">
        <w:rPr>
          <w:rFonts w:ascii="Book Antiqua" w:hAnsi="Book Antiqua" w:cs="Times New Roman"/>
          <w:sz w:val="24"/>
          <w:szCs w:val="24"/>
        </w:rPr>
        <w:t>cholangiopathy</w:t>
      </w:r>
      <w:proofErr w:type="spellEnd"/>
      <w:r w:rsidRPr="007F05AE">
        <w:rPr>
          <w:rFonts w:ascii="Book Antiqua" w:hAnsi="Book Antiqua" w:cs="Times New Roman"/>
          <w:sz w:val="24"/>
          <w:szCs w:val="24"/>
        </w:rPr>
        <w:t xml:space="preserve">, autoimmune/IgG4-related </w:t>
      </w:r>
      <w:proofErr w:type="spellStart"/>
      <w:r w:rsidRPr="007F05AE">
        <w:rPr>
          <w:rFonts w:ascii="Book Antiqua" w:hAnsi="Book Antiqua" w:cs="Times New Roman"/>
          <w:sz w:val="24"/>
          <w:szCs w:val="24"/>
        </w:rPr>
        <w:t>cholangiopathy</w:t>
      </w:r>
      <w:proofErr w:type="spellEnd"/>
      <w:r w:rsidRPr="007F05AE">
        <w:rPr>
          <w:rFonts w:ascii="Book Antiqua" w:hAnsi="Book Antiqua" w:cs="Times New Roman"/>
          <w:sz w:val="24"/>
          <w:szCs w:val="24"/>
        </w:rPr>
        <w:t xml:space="preserve">, bile duct neoplasms, biliary parasitic </w:t>
      </w:r>
      <w:r w:rsidRPr="007F05AE">
        <w:rPr>
          <w:rFonts w:ascii="Book Antiqua" w:hAnsi="Book Antiqua" w:cs="Times New Roman"/>
          <w:sz w:val="24"/>
          <w:szCs w:val="24"/>
        </w:rPr>
        <w:lastRenderedPageBreak/>
        <w:t>infection, post biliary tract surgery and strictures due to toxins or chronic pancreatitis. Multimodality imaging helps in distinguishing them from the typical venous, biliary and visceral EHPVO changes.</w:t>
      </w:r>
    </w:p>
    <w:p w:rsidR="00810340" w:rsidRPr="007F05AE" w:rsidRDefault="00810340" w:rsidP="00B8455B">
      <w:pPr>
        <w:spacing w:after="0" w:line="360" w:lineRule="auto"/>
        <w:jc w:val="both"/>
        <w:rPr>
          <w:rFonts w:ascii="Book Antiqua" w:hAnsi="Book Antiqua" w:cs="Times New Roman"/>
          <w:sz w:val="24"/>
          <w:szCs w:val="24"/>
          <w:lang w:eastAsia="zh-CN"/>
        </w:rPr>
      </w:pPr>
    </w:p>
    <w:p w:rsidR="001D51AE" w:rsidRPr="007F05AE" w:rsidRDefault="001D51AE" w:rsidP="00B8455B">
      <w:pPr>
        <w:spacing w:after="0" w:line="360" w:lineRule="auto"/>
        <w:jc w:val="both"/>
        <w:rPr>
          <w:rFonts w:ascii="Book Antiqua" w:hAnsi="Book Antiqua" w:cs="Times New Roman"/>
          <w:b/>
          <w:sz w:val="24"/>
          <w:szCs w:val="24"/>
        </w:rPr>
      </w:pPr>
      <w:r w:rsidRPr="007F05AE">
        <w:rPr>
          <w:rFonts w:ascii="Book Antiqua" w:hAnsi="Book Antiqua" w:cs="Times New Roman"/>
          <w:b/>
          <w:sz w:val="24"/>
          <w:szCs w:val="24"/>
        </w:rPr>
        <w:t>RADIOLOGICAL INTERVENTIONS IN EHPVO</w:t>
      </w:r>
    </w:p>
    <w:p w:rsidR="001D51AE" w:rsidRDefault="001D51AE" w:rsidP="00B8455B">
      <w:pPr>
        <w:spacing w:after="0" w:line="360" w:lineRule="auto"/>
        <w:jc w:val="both"/>
        <w:rPr>
          <w:rFonts w:ascii="Book Antiqua" w:hAnsi="Book Antiqua" w:cs="Times New Roman"/>
          <w:sz w:val="24"/>
          <w:szCs w:val="24"/>
          <w:lang w:eastAsia="zh-CN"/>
        </w:rPr>
      </w:pPr>
      <w:r w:rsidRPr="007F05AE">
        <w:rPr>
          <w:rFonts w:ascii="Book Antiqua" w:hAnsi="Book Antiqua" w:cs="Times New Roman"/>
          <w:sz w:val="24"/>
          <w:szCs w:val="24"/>
        </w:rPr>
        <w:t xml:space="preserve">The multitude of changes/ complications seen in EHPVO can be addressed by various radiological interventional procedures. The various changes/ complications seen in EHPVO and various possible radiological </w:t>
      </w:r>
      <w:r>
        <w:rPr>
          <w:rFonts w:ascii="Book Antiqua" w:hAnsi="Book Antiqua" w:cs="Times New Roman"/>
          <w:sz w:val="24"/>
          <w:szCs w:val="24"/>
        </w:rPr>
        <w:t>interventions available to manage</w:t>
      </w:r>
      <w:r w:rsidRPr="007F05AE">
        <w:rPr>
          <w:rFonts w:ascii="Book Antiqua" w:hAnsi="Book Antiqua" w:cs="Times New Roman"/>
          <w:sz w:val="24"/>
          <w:szCs w:val="24"/>
        </w:rPr>
        <w:t xml:space="preserve"> them can be broadly categorized as in Table 1</w:t>
      </w:r>
      <w:r w:rsidR="00810340">
        <w:rPr>
          <w:rFonts w:ascii="Book Antiqua" w:hAnsi="Book Antiqua" w:cs="Times New Roman" w:hint="eastAsia"/>
          <w:sz w:val="24"/>
          <w:szCs w:val="24"/>
          <w:lang w:eastAsia="zh-CN"/>
        </w:rPr>
        <w:t>.</w:t>
      </w:r>
    </w:p>
    <w:p w:rsidR="00810340" w:rsidRPr="007F05AE" w:rsidRDefault="00810340" w:rsidP="00B8455B">
      <w:pPr>
        <w:spacing w:after="0" w:line="360" w:lineRule="auto"/>
        <w:jc w:val="both"/>
        <w:rPr>
          <w:rFonts w:ascii="Book Antiqua" w:hAnsi="Book Antiqua" w:cs="Times New Roman"/>
          <w:sz w:val="24"/>
          <w:szCs w:val="24"/>
          <w:lang w:eastAsia="zh-CN"/>
        </w:rPr>
      </w:pPr>
    </w:p>
    <w:p w:rsidR="001D51AE" w:rsidRPr="00810340" w:rsidRDefault="001D51AE" w:rsidP="00B8455B">
      <w:pPr>
        <w:spacing w:after="0" w:line="360" w:lineRule="auto"/>
        <w:jc w:val="both"/>
        <w:rPr>
          <w:rFonts w:ascii="Book Antiqua" w:hAnsi="Book Antiqua" w:cs="Times New Roman"/>
          <w:b/>
          <w:i/>
          <w:sz w:val="24"/>
          <w:szCs w:val="24"/>
          <w:lang w:eastAsia="zh-CN"/>
        </w:rPr>
      </w:pPr>
      <w:proofErr w:type="spellStart"/>
      <w:r w:rsidRPr="00810340">
        <w:rPr>
          <w:rFonts w:ascii="Book Antiqua" w:hAnsi="Book Antiqua" w:cs="Times New Roman"/>
          <w:b/>
          <w:i/>
          <w:sz w:val="24"/>
          <w:szCs w:val="24"/>
        </w:rPr>
        <w:t>Transjugular</w:t>
      </w:r>
      <w:proofErr w:type="spellEnd"/>
      <w:r w:rsidRPr="00810340">
        <w:rPr>
          <w:rFonts w:ascii="Book Antiqua" w:hAnsi="Book Antiqua" w:cs="Times New Roman"/>
          <w:b/>
          <w:i/>
          <w:sz w:val="24"/>
          <w:szCs w:val="24"/>
        </w:rPr>
        <w:t xml:space="preserve"> I</w:t>
      </w:r>
      <w:r w:rsidR="00A835ED">
        <w:rPr>
          <w:rFonts w:ascii="Book Antiqua" w:hAnsi="Book Antiqua" w:cs="Times New Roman"/>
          <w:b/>
          <w:i/>
          <w:sz w:val="24"/>
          <w:szCs w:val="24"/>
        </w:rPr>
        <w:t xml:space="preserve">ntrahepatic </w:t>
      </w:r>
      <w:r w:rsidR="00E80DAD">
        <w:rPr>
          <w:rFonts w:ascii="Book Antiqua" w:hAnsi="Book Antiqua" w:cs="Times New Roman" w:hint="eastAsia"/>
          <w:b/>
          <w:i/>
          <w:sz w:val="24"/>
          <w:szCs w:val="24"/>
          <w:lang w:eastAsia="zh-CN"/>
        </w:rPr>
        <w:t>PSS</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This procedure involves the creation of low resistance artificial conduit/ shunt between the hepatic vein and portal vein within the liver by deploying intrahepatic stent. Patients of EHPVO presenting with features of </w:t>
      </w:r>
      <w:r w:rsidR="00730D24">
        <w:rPr>
          <w:rFonts w:ascii="Book Antiqua" w:hAnsi="Book Antiqua" w:cs="Times New Roman" w:hint="eastAsia"/>
          <w:sz w:val="24"/>
          <w:szCs w:val="24"/>
          <w:lang w:eastAsia="zh-CN"/>
        </w:rPr>
        <w:t>PHT</w:t>
      </w:r>
      <w:r w:rsidRPr="007F05AE">
        <w:rPr>
          <w:rFonts w:ascii="Book Antiqua" w:hAnsi="Book Antiqua" w:cs="Times New Roman"/>
          <w:sz w:val="24"/>
          <w:szCs w:val="24"/>
        </w:rPr>
        <w:t xml:space="preserve"> in the form of variceal bleed either massive or recurrent </w:t>
      </w:r>
      <w:proofErr w:type="spellStart"/>
      <w:r w:rsidRPr="007F05AE">
        <w:rPr>
          <w:rFonts w:ascii="Book Antiqua" w:hAnsi="Book Antiqua" w:cs="Times New Roman"/>
          <w:sz w:val="24"/>
          <w:szCs w:val="24"/>
        </w:rPr>
        <w:t>inspite</w:t>
      </w:r>
      <w:proofErr w:type="spellEnd"/>
      <w:r w:rsidRPr="007F05AE">
        <w:rPr>
          <w:rFonts w:ascii="Book Antiqua" w:hAnsi="Book Antiqua" w:cs="Times New Roman"/>
          <w:sz w:val="24"/>
          <w:szCs w:val="24"/>
        </w:rPr>
        <w:t xml:space="preserve"> of pharmacological and</w:t>
      </w:r>
      <w:r>
        <w:rPr>
          <w:rFonts w:ascii="Book Antiqua" w:hAnsi="Book Antiqua" w:cs="Times New Roman"/>
          <w:sz w:val="24"/>
          <w:szCs w:val="24"/>
        </w:rPr>
        <w:t>/ or endoscopic therapy require</w:t>
      </w:r>
      <w:r w:rsidRPr="007F05AE">
        <w:rPr>
          <w:rFonts w:ascii="Book Antiqua" w:hAnsi="Book Antiqua" w:cs="Times New Roman"/>
          <w:sz w:val="24"/>
          <w:szCs w:val="24"/>
        </w:rPr>
        <w:t xml:space="preserve"> measures for reduction of portal pressure eithe</w:t>
      </w:r>
      <w:r>
        <w:rPr>
          <w:rFonts w:ascii="Book Antiqua" w:hAnsi="Book Antiqua" w:cs="Times New Roman"/>
          <w:sz w:val="24"/>
          <w:szCs w:val="24"/>
        </w:rPr>
        <w:t xml:space="preserve">r in the form of surgical </w:t>
      </w:r>
      <w:r w:rsidR="00CD3BFA">
        <w:rPr>
          <w:rFonts w:ascii="Book Antiqua" w:hAnsi="Book Antiqua" w:cs="Times New Roman" w:hint="eastAsia"/>
          <w:sz w:val="24"/>
          <w:szCs w:val="24"/>
          <w:lang w:eastAsia="zh-CN"/>
        </w:rPr>
        <w:t>PSS</w:t>
      </w:r>
      <w:r w:rsidRPr="007F05AE">
        <w:rPr>
          <w:rFonts w:ascii="Book Antiqua" w:hAnsi="Book Antiqua" w:cs="Times New Roman"/>
          <w:sz w:val="24"/>
          <w:szCs w:val="24"/>
        </w:rPr>
        <w:t xml:space="preserve"> or </w:t>
      </w:r>
      <w:proofErr w:type="spellStart"/>
      <w:r w:rsidR="00934DF9">
        <w:rPr>
          <w:rFonts w:ascii="Book Antiqua" w:hAnsi="Book Antiqua"/>
          <w:sz w:val="24"/>
          <w:szCs w:val="24"/>
        </w:rPr>
        <w:t>transjugular</w:t>
      </w:r>
      <w:proofErr w:type="spellEnd"/>
      <w:r w:rsidR="00934DF9">
        <w:rPr>
          <w:rFonts w:ascii="Book Antiqua" w:hAnsi="Book Antiqua"/>
          <w:sz w:val="24"/>
          <w:szCs w:val="24"/>
        </w:rPr>
        <w:t xml:space="preserve"> intra-hepatic portosystemic shunt</w:t>
      </w:r>
      <w:r w:rsidR="00A835ED" w:rsidRPr="00A835ED">
        <w:rPr>
          <w:rFonts w:ascii="Book Antiqua" w:hAnsi="Book Antiqua" w:cs="Times New Roman"/>
          <w:sz w:val="24"/>
          <w:szCs w:val="24"/>
        </w:rPr>
        <w:t xml:space="preserve"> (TIPS)</w:t>
      </w:r>
      <w:r w:rsidR="00810340">
        <w:rPr>
          <w:rFonts w:ascii="Book Antiqua" w:hAnsi="Book Antiqua" w:cs="Times New Roman"/>
          <w:sz w:val="24"/>
          <w:szCs w:val="24"/>
          <w:vertAlign w:val="superscript"/>
        </w:rPr>
        <w:t>[30,</w:t>
      </w:r>
      <w:r w:rsidRPr="007F05AE">
        <w:rPr>
          <w:rFonts w:ascii="Book Antiqua" w:hAnsi="Book Antiqua" w:cs="Times New Roman"/>
          <w:sz w:val="24"/>
          <w:szCs w:val="24"/>
          <w:vertAlign w:val="superscript"/>
        </w:rPr>
        <w:t>31]</w:t>
      </w:r>
      <w:r w:rsidRPr="007F05AE">
        <w:rPr>
          <w:rFonts w:ascii="Book Antiqua" w:hAnsi="Book Antiqua" w:cs="Times New Roman"/>
          <w:sz w:val="24"/>
          <w:szCs w:val="24"/>
        </w:rPr>
        <w:t xml:space="preserve">. Although technically challenging, TIPS is feasible in these patients but it can preclude a future Rex </w:t>
      </w:r>
      <w:proofErr w:type="gramStart"/>
      <w:r w:rsidR="00BA65C6" w:rsidRPr="007F05AE">
        <w:rPr>
          <w:rFonts w:ascii="Book Antiqua" w:hAnsi="Book Antiqua" w:cs="Times New Roman"/>
          <w:sz w:val="24"/>
          <w:szCs w:val="24"/>
        </w:rPr>
        <w:t>Shunt</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31]</w:t>
      </w:r>
      <w:r w:rsidRPr="007F05AE">
        <w:rPr>
          <w:rFonts w:ascii="Book Antiqua" w:hAnsi="Book Antiqua" w:cs="Times New Roman"/>
          <w:sz w:val="24"/>
          <w:szCs w:val="24"/>
        </w:rPr>
        <w:t>.</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ab/>
        <w:t xml:space="preserve">Patients with EHPVO pose technical challenge for TIPS because of difficulty in gaining access to portal system as main portal system is chronically thrombosed/ occluded and resistant to </w:t>
      </w:r>
      <w:proofErr w:type="gramStart"/>
      <w:r w:rsidR="00BA65C6" w:rsidRPr="007F05AE">
        <w:rPr>
          <w:rFonts w:ascii="Book Antiqua" w:hAnsi="Book Antiqua" w:cs="Times New Roman"/>
          <w:sz w:val="24"/>
          <w:szCs w:val="24"/>
        </w:rPr>
        <w:t>fibrinolysis</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32]</w:t>
      </w:r>
      <w:r w:rsidRPr="007F05AE">
        <w:rPr>
          <w:rFonts w:ascii="Book Antiqua" w:hAnsi="Book Antiqua" w:cs="Times New Roman"/>
          <w:sz w:val="24"/>
          <w:szCs w:val="24"/>
        </w:rPr>
        <w:t xml:space="preserve">. It is also difficult to puncture partially occluded intrahepatic portal radicle by avoiding the surrounding cavernous </w:t>
      </w:r>
      <w:proofErr w:type="gramStart"/>
      <w:r w:rsidR="00BA65C6" w:rsidRPr="007F05AE">
        <w:rPr>
          <w:rFonts w:ascii="Book Antiqua" w:hAnsi="Book Antiqua" w:cs="Times New Roman"/>
          <w:sz w:val="24"/>
          <w:szCs w:val="24"/>
        </w:rPr>
        <w:t>lesions</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33]</w:t>
      </w:r>
      <w:r w:rsidRPr="007F05AE">
        <w:rPr>
          <w:rFonts w:ascii="Book Antiqua" w:hAnsi="Book Antiqua" w:cs="Times New Roman"/>
          <w:sz w:val="24"/>
          <w:szCs w:val="24"/>
        </w:rPr>
        <w:t>. Various approaches have been proposed for gaining access to the portal system during TIPS. These are shown in Table 2</w:t>
      </w:r>
      <w:r w:rsidRPr="007F05AE">
        <w:rPr>
          <w:rFonts w:ascii="Book Antiqua" w:hAnsi="Book Antiqua" w:cs="Times New Roman"/>
          <w:sz w:val="24"/>
          <w:szCs w:val="24"/>
          <w:vertAlign w:val="superscript"/>
        </w:rPr>
        <w:t>[32-35]</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Intraparenchymal</w:t>
      </w:r>
      <w:proofErr w:type="spellEnd"/>
      <w:r w:rsidRPr="007F05AE">
        <w:rPr>
          <w:rFonts w:ascii="Book Antiqua" w:hAnsi="Book Antiqua" w:cs="Times New Roman"/>
          <w:sz w:val="24"/>
          <w:szCs w:val="24"/>
        </w:rPr>
        <w:t xml:space="preserve"> injection of CO</w:t>
      </w:r>
      <w:r w:rsidRPr="007F05AE">
        <w:rPr>
          <w:rFonts w:ascii="Book Antiqua" w:hAnsi="Book Antiqua" w:cs="Times New Roman"/>
          <w:sz w:val="24"/>
          <w:szCs w:val="24"/>
          <w:vertAlign w:val="subscript"/>
        </w:rPr>
        <w:t>2</w:t>
      </w:r>
      <w:r w:rsidRPr="007F05AE">
        <w:rPr>
          <w:rFonts w:ascii="Book Antiqua" w:hAnsi="Book Antiqua" w:cs="Times New Roman"/>
          <w:sz w:val="24"/>
          <w:szCs w:val="24"/>
        </w:rPr>
        <w:t xml:space="preserve"> can be extremely useful in guiding the operator towards exact anatomic position of the portal </w:t>
      </w:r>
      <w:proofErr w:type="gramStart"/>
      <w:r w:rsidR="00BA65C6" w:rsidRPr="007F05AE">
        <w:rPr>
          <w:rFonts w:ascii="Book Antiqua" w:hAnsi="Book Antiqua" w:cs="Times New Roman"/>
          <w:sz w:val="24"/>
          <w:szCs w:val="24"/>
        </w:rPr>
        <w:t>tree</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36]</w:t>
      </w:r>
      <w:r w:rsidRPr="007F05AE">
        <w:rPr>
          <w:rFonts w:ascii="Book Antiqua" w:hAnsi="Book Antiqua" w:cs="Times New Roman"/>
          <w:sz w:val="24"/>
          <w:szCs w:val="24"/>
        </w:rPr>
        <w:t xml:space="preserve">. Having exact idea of intrahepatic portal tree by its delineation through any of these routes mentioned in </w:t>
      </w:r>
      <w:r w:rsidR="00810340" w:rsidRPr="007F05AE">
        <w:rPr>
          <w:rFonts w:ascii="Book Antiqua" w:hAnsi="Book Antiqua" w:cs="Times New Roman"/>
          <w:sz w:val="24"/>
          <w:szCs w:val="24"/>
        </w:rPr>
        <w:t>T</w:t>
      </w:r>
      <w:r w:rsidRPr="007F05AE">
        <w:rPr>
          <w:rFonts w:ascii="Book Antiqua" w:hAnsi="Book Antiqua" w:cs="Times New Roman"/>
          <w:sz w:val="24"/>
          <w:szCs w:val="24"/>
        </w:rPr>
        <w:t xml:space="preserve">able 2 will guide the operator to aim the </w:t>
      </w:r>
      <w:proofErr w:type="spellStart"/>
      <w:r w:rsidRPr="007F05AE">
        <w:rPr>
          <w:rFonts w:ascii="Book Antiqua" w:hAnsi="Book Antiqua" w:cs="Times New Roman"/>
          <w:sz w:val="24"/>
          <w:szCs w:val="24"/>
        </w:rPr>
        <w:t>intraparenchymal</w:t>
      </w:r>
      <w:proofErr w:type="spellEnd"/>
      <w:r w:rsidRPr="007F05AE">
        <w:rPr>
          <w:rFonts w:ascii="Book Antiqua" w:hAnsi="Book Antiqua" w:cs="Times New Roman"/>
          <w:sz w:val="24"/>
          <w:szCs w:val="24"/>
        </w:rPr>
        <w:t xml:space="preserve"> needle. After gaining access into the port</w:t>
      </w:r>
      <w:r>
        <w:rPr>
          <w:rFonts w:ascii="Book Antiqua" w:hAnsi="Book Antiqua" w:cs="Times New Roman"/>
          <w:sz w:val="24"/>
          <w:szCs w:val="24"/>
        </w:rPr>
        <w:t>al system the next step is probing the guide</w:t>
      </w:r>
      <w:r w:rsidRPr="007F05AE">
        <w:rPr>
          <w:rFonts w:ascii="Book Antiqua" w:hAnsi="Book Antiqua" w:cs="Times New Roman"/>
          <w:sz w:val="24"/>
          <w:szCs w:val="24"/>
        </w:rPr>
        <w:t xml:space="preserve">wire towards the expected position of main portal vein and its confirmation by </w:t>
      </w:r>
      <w:proofErr w:type="spellStart"/>
      <w:r w:rsidRPr="007F05AE">
        <w:rPr>
          <w:rFonts w:ascii="Book Antiqua" w:hAnsi="Book Antiqua" w:cs="Times New Roman"/>
          <w:sz w:val="24"/>
          <w:szCs w:val="24"/>
        </w:rPr>
        <w:t>portography</w:t>
      </w:r>
      <w:proofErr w:type="spellEnd"/>
      <w:r>
        <w:rPr>
          <w:rFonts w:ascii="Book Antiqua" w:hAnsi="Book Antiqua" w:cs="Times New Roman"/>
          <w:sz w:val="24"/>
          <w:szCs w:val="24"/>
        </w:rPr>
        <w:t xml:space="preserve"> (Figure 8)</w:t>
      </w:r>
      <w:r w:rsidRPr="007F05AE">
        <w:rPr>
          <w:rFonts w:ascii="Book Antiqua" w:hAnsi="Book Antiqua" w:cs="Times New Roman"/>
          <w:sz w:val="24"/>
          <w:szCs w:val="24"/>
        </w:rPr>
        <w:t xml:space="preserve">. This is followed by portal vein recanalization by mechanical </w:t>
      </w:r>
      <w:proofErr w:type="spellStart"/>
      <w:r w:rsidRPr="007F05AE">
        <w:rPr>
          <w:rFonts w:ascii="Book Antiqua" w:hAnsi="Book Antiqua" w:cs="Times New Roman"/>
          <w:sz w:val="24"/>
          <w:szCs w:val="24"/>
        </w:rPr>
        <w:t>thrombectomy</w:t>
      </w:r>
      <w:proofErr w:type="spellEnd"/>
      <w:r w:rsidRPr="007F05AE">
        <w:rPr>
          <w:rFonts w:ascii="Book Antiqua" w:hAnsi="Book Antiqua" w:cs="Times New Roman"/>
          <w:sz w:val="24"/>
          <w:szCs w:val="24"/>
        </w:rPr>
        <w:t>, stent- graft place</w:t>
      </w:r>
      <w:r>
        <w:rPr>
          <w:rFonts w:ascii="Book Antiqua" w:hAnsi="Book Antiqua" w:cs="Times New Roman"/>
          <w:sz w:val="24"/>
          <w:szCs w:val="24"/>
        </w:rPr>
        <w:t xml:space="preserve">ment or reverse </w:t>
      </w:r>
      <w:r>
        <w:rPr>
          <w:rFonts w:ascii="Book Antiqua" w:hAnsi="Book Antiqua" w:cs="Times New Roman"/>
          <w:sz w:val="24"/>
          <w:szCs w:val="24"/>
        </w:rPr>
        <w:lastRenderedPageBreak/>
        <w:t xml:space="preserve">Fogarty </w:t>
      </w:r>
      <w:proofErr w:type="spellStart"/>
      <w:r>
        <w:rPr>
          <w:rFonts w:ascii="Book Antiqua" w:hAnsi="Book Antiqua" w:cs="Times New Roman"/>
          <w:sz w:val="24"/>
          <w:szCs w:val="24"/>
        </w:rPr>
        <w:t>manoeuvre</w:t>
      </w:r>
      <w:proofErr w:type="spellEnd"/>
      <w:r w:rsidRPr="007F05AE">
        <w:rPr>
          <w:rFonts w:ascii="Book Antiqua" w:hAnsi="Book Antiqua" w:cs="Times New Roman"/>
          <w:sz w:val="24"/>
          <w:szCs w:val="24"/>
        </w:rPr>
        <w:t xml:space="preserve"> either alone or in </w:t>
      </w:r>
      <w:proofErr w:type="gramStart"/>
      <w:r w:rsidR="00BA65C6" w:rsidRPr="007F05AE">
        <w:rPr>
          <w:rFonts w:ascii="Book Antiqua" w:hAnsi="Book Antiqua" w:cs="Times New Roman"/>
          <w:sz w:val="24"/>
          <w:szCs w:val="24"/>
        </w:rPr>
        <w:t>combination</w:t>
      </w:r>
      <w:r w:rsidR="00BA65C6"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36]</w:t>
      </w:r>
      <w:r w:rsidRPr="007F05AE">
        <w:rPr>
          <w:rFonts w:ascii="Book Antiqua" w:hAnsi="Book Antiqua" w:cs="Times New Roman"/>
          <w:sz w:val="24"/>
          <w:szCs w:val="24"/>
        </w:rPr>
        <w:t xml:space="preserve">. These initial steps are followed by routine steps in creation of TIPS. </w:t>
      </w:r>
    </w:p>
    <w:p w:rsidR="001D51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ab/>
        <w:t xml:space="preserve">Immediate complications of TIPS include intraperitoneal hemorrhage, local site hematoma, arrhythmia, </w:t>
      </w:r>
      <w:proofErr w:type="spellStart"/>
      <w:r w:rsidRPr="007F05AE">
        <w:rPr>
          <w:rFonts w:ascii="Book Antiqua" w:hAnsi="Book Antiqua" w:cs="Times New Roman"/>
          <w:sz w:val="24"/>
          <w:szCs w:val="24"/>
        </w:rPr>
        <w:t>bilhemia</w:t>
      </w:r>
      <w:proofErr w:type="spellEnd"/>
      <w:r w:rsidRPr="007F05AE">
        <w:rPr>
          <w:rFonts w:ascii="Book Antiqua" w:hAnsi="Book Antiqua" w:cs="Times New Roman"/>
          <w:sz w:val="24"/>
          <w:szCs w:val="24"/>
        </w:rPr>
        <w:t xml:space="preserve">, stent displacement and shunt thrombosis. Chronic/ delayed complications include progression of </w:t>
      </w:r>
      <w:proofErr w:type="spellStart"/>
      <w:r w:rsidRPr="007F05AE">
        <w:rPr>
          <w:rFonts w:ascii="Book Antiqua" w:hAnsi="Book Antiqua" w:cs="Times New Roman"/>
          <w:sz w:val="24"/>
          <w:szCs w:val="24"/>
        </w:rPr>
        <w:t>spleno</w:t>
      </w:r>
      <w:proofErr w:type="spellEnd"/>
      <w:r w:rsidRPr="007F05AE">
        <w:rPr>
          <w:rFonts w:ascii="Book Antiqua" w:hAnsi="Book Antiqua" w:cs="Times New Roman"/>
          <w:sz w:val="24"/>
          <w:szCs w:val="24"/>
        </w:rPr>
        <w:t>-portal thrombosis, congestive cardiac failure, sepsis, chronic recurrent encephalopathy, hepatic infarction, TIPS dysfunction and infection of TIPS.</w:t>
      </w:r>
    </w:p>
    <w:p w:rsidR="001D51AE" w:rsidRPr="00535D10" w:rsidRDefault="001D51AE" w:rsidP="00B8455B">
      <w:pPr>
        <w:spacing w:after="0" w:line="360" w:lineRule="auto"/>
        <w:jc w:val="both"/>
        <w:rPr>
          <w:rFonts w:ascii="Book Antiqua" w:hAnsi="Book Antiqua" w:cs="Times New Roman"/>
          <w:sz w:val="24"/>
          <w:szCs w:val="24"/>
        </w:rPr>
      </w:pPr>
      <w:r>
        <w:rPr>
          <w:rFonts w:ascii="Book Antiqua" w:hAnsi="Book Antiqua" w:cs="Times New Roman"/>
          <w:sz w:val="24"/>
          <w:szCs w:val="24"/>
        </w:rPr>
        <w:tab/>
      </w:r>
      <w:r w:rsidRPr="007F05AE">
        <w:rPr>
          <w:rFonts w:ascii="Book Antiqua" w:hAnsi="Book Antiqua" w:cs="Times New Roman"/>
          <w:sz w:val="24"/>
          <w:szCs w:val="24"/>
        </w:rPr>
        <w:t xml:space="preserve">Refractory/ recurrent HE due to </w:t>
      </w:r>
      <w:r>
        <w:rPr>
          <w:rFonts w:ascii="Book Antiqua" w:hAnsi="Book Antiqua" w:cs="Times New Roman"/>
          <w:sz w:val="24"/>
          <w:szCs w:val="24"/>
        </w:rPr>
        <w:t>TIPS</w:t>
      </w:r>
      <w:r w:rsidRPr="007F05AE">
        <w:rPr>
          <w:rFonts w:ascii="Book Antiqua" w:hAnsi="Book Antiqua" w:cs="Times New Roman"/>
          <w:sz w:val="24"/>
          <w:szCs w:val="24"/>
        </w:rPr>
        <w:t xml:space="preserve"> shunt can be treated by deliberately</w:t>
      </w:r>
      <w:r>
        <w:rPr>
          <w:rFonts w:ascii="Book Antiqua" w:hAnsi="Book Antiqua" w:cs="Times New Roman"/>
          <w:sz w:val="24"/>
          <w:szCs w:val="24"/>
        </w:rPr>
        <w:t xml:space="preserve"> occluding/ reducing these PSS</w:t>
      </w:r>
      <w:r w:rsidRPr="007F05AE">
        <w:rPr>
          <w:rFonts w:ascii="Book Antiqua" w:hAnsi="Book Antiqua" w:cs="Times New Roman"/>
          <w:sz w:val="24"/>
          <w:szCs w:val="24"/>
        </w:rPr>
        <w:t xml:space="preserve"> keeping in mind the life threatening consequences of raised portal pressures with recurrence of massive variceal </w:t>
      </w:r>
      <w:proofErr w:type="gramStart"/>
      <w:r w:rsidR="00BA65C6" w:rsidRPr="007F05AE">
        <w:rPr>
          <w:rFonts w:ascii="Book Antiqua" w:hAnsi="Book Antiqua" w:cs="Times New Roman"/>
          <w:sz w:val="24"/>
          <w:szCs w:val="24"/>
        </w:rPr>
        <w:t>bleeding</w:t>
      </w:r>
      <w:r w:rsidR="00BA65C6">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37</w:t>
      </w:r>
      <w:r w:rsidRPr="007F05AE">
        <w:rPr>
          <w:rFonts w:ascii="Book Antiqua" w:hAnsi="Book Antiqua" w:cs="Times New Roman"/>
          <w:sz w:val="24"/>
          <w:szCs w:val="24"/>
          <w:vertAlign w:val="superscript"/>
        </w:rPr>
        <w:t>]</w:t>
      </w:r>
      <w:r>
        <w:rPr>
          <w:rFonts w:ascii="Book Antiqua" w:hAnsi="Book Antiqua" w:cs="Times New Roman"/>
          <w:sz w:val="24"/>
          <w:szCs w:val="24"/>
        </w:rPr>
        <w:t xml:space="preserve">. </w:t>
      </w:r>
      <w:r w:rsidRPr="007F05AE">
        <w:rPr>
          <w:rFonts w:ascii="Book Antiqua" w:hAnsi="Book Antiqua" w:cs="Times New Roman"/>
          <w:sz w:val="24"/>
          <w:szCs w:val="24"/>
        </w:rPr>
        <w:t xml:space="preserve">The permanent occlusion tools include detachable balloons, coils, </w:t>
      </w:r>
      <w:proofErr w:type="spellStart"/>
      <w:r w:rsidRPr="007F05AE">
        <w:rPr>
          <w:rFonts w:ascii="Book Antiqua" w:hAnsi="Book Antiqua" w:cs="Times New Roman"/>
          <w:sz w:val="24"/>
          <w:szCs w:val="24"/>
        </w:rPr>
        <w:t>amplatzer</w:t>
      </w:r>
      <w:proofErr w:type="spellEnd"/>
      <w:r w:rsidRPr="007F05AE">
        <w:rPr>
          <w:rFonts w:ascii="Book Antiqua" w:hAnsi="Book Antiqua" w:cs="Times New Roman"/>
          <w:sz w:val="24"/>
          <w:szCs w:val="24"/>
        </w:rPr>
        <w:t xml:space="preserve"> device and </w:t>
      </w:r>
      <w:proofErr w:type="spellStart"/>
      <w:proofErr w:type="gramStart"/>
      <w:r w:rsidRPr="007F05AE">
        <w:rPr>
          <w:rFonts w:ascii="Book Antiqua" w:hAnsi="Book Antiqua" w:cs="Times New Roman"/>
          <w:sz w:val="24"/>
          <w:szCs w:val="24"/>
        </w:rPr>
        <w:t>sclerosants</w:t>
      </w:r>
      <w:proofErr w:type="spellEnd"/>
      <w:r w:rsidR="00810340">
        <w:rPr>
          <w:rFonts w:ascii="Book Antiqua" w:hAnsi="Book Antiqua" w:cs="Times New Roman"/>
          <w:sz w:val="24"/>
          <w:szCs w:val="24"/>
          <w:vertAlign w:val="superscript"/>
        </w:rPr>
        <w:t>[</w:t>
      </w:r>
      <w:proofErr w:type="gramEnd"/>
      <w:r w:rsidR="00810340">
        <w:rPr>
          <w:rFonts w:ascii="Book Antiqua" w:hAnsi="Book Antiqua" w:cs="Times New Roman"/>
          <w:sz w:val="24"/>
          <w:szCs w:val="24"/>
          <w:vertAlign w:val="superscript"/>
        </w:rPr>
        <w:t>37,</w:t>
      </w:r>
      <w:r>
        <w:rPr>
          <w:rFonts w:ascii="Book Antiqua" w:hAnsi="Book Antiqua" w:cs="Times New Roman"/>
          <w:sz w:val="24"/>
          <w:szCs w:val="24"/>
          <w:vertAlign w:val="superscript"/>
        </w:rPr>
        <w:t>38</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Latex balloons are used for intentional reversible occlusion. Shunt reduction techniques includes use of constrained stents/ stent-grafts and adjunct </w:t>
      </w:r>
      <w:proofErr w:type="gramStart"/>
      <w:r w:rsidR="00BA65C6" w:rsidRPr="007F05AE">
        <w:rPr>
          <w:rFonts w:ascii="Book Antiqua" w:hAnsi="Book Antiqua" w:cs="Times New Roman"/>
          <w:sz w:val="24"/>
          <w:szCs w:val="24"/>
        </w:rPr>
        <w:t>embolization</w:t>
      </w:r>
      <w:r w:rsidR="00BA65C6">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37</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p>
    <w:p w:rsidR="001D51AE" w:rsidRDefault="001D51AE" w:rsidP="00B8455B">
      <w:pPr>
        <w:spacing w:after="0" w:line="360" w:lineRule="auto"/>
        <w:jc w:val="both"/>
        <w:rPr>
          <w:rFonts w:ascii="Book Antiqua" w:hAnsi="Book Antiqua" w:cs="Times New Roman"/>
          <w:sz w:val="24"/>
          <w:szCs w:val="24"/>
        </w:rPr>
      </w:pPr>
      <w:r>
        <w:rPr>
          <w:rFonts w:ascii="Book Antiqua" w:hAnsi="Book Antiqua" w:cs="Times New Roman"/>
          <w:sz w:val="24"/>
          <w:szCs w:val="24"/>
        </w:rPr>
        <w:tab/>
      </w:r>
      <w:r w:rsidRPr="00535D10">
        <w:rPr>
          <w:rFonts w:ascii="Book Antiqua" w:hAnsi="Book Antiqua" w:cs="Times New Roman"/>
          <w:sz w:val="24"/>
          <w:szCs w:val="24"/>
        </w:rPr>
        <w:t>Percutaneous transluminal angioplasty (PTA)</w:t>
      </w:r>
      <w:r w:rsidRPr="007F05AE">
        <w:rPr>
          <w:rFonts w:ascii="Book Antiqua" w:hAnsi="Book Antiqua" w:cs="Times New Roman"/>
          <w:sz w:val="24"/>
          <w:szCs w:val="24"/>
        </w:rPr>
        <w:t xml:space="preserve"> revision of thrombosed </w:t>
      </w:r>
      <w:r>
        <w:rPr>
          <w:rFonts w:ascii="Book Antiqua" w:hAnsi="Book Antiqua" w:cs="Times New Roman"/>
          <w:sz w:val="24"/>
          <w:szCs w:val="24"/>
        </w:rPr>
        <w:t>TIPS</w:t>
      </w:r>
      <w:r w:rsidRPr="007F05AE">
        <w:rPr>
          <w:rFonts w:ascii="Book Antiqua" w:hAnsi="Book Antiqua" w:cs="Times New Roman"/>
          <w:sz w:val="24"/>
          <w:szCs w:val="24"/>
        </w:rPr>
        <w:t xml:space="preserve"> </w:t>
      </w:r>
      <w:r>
        <w:rPr>
          <w:rFonts w:ascii="Book Antiqua" w:hAnsi="Book Antiqua" w:cs="Times New Roman"/>
          <w:sz w:val="24"/>
          <w:szCs w:val="24"/>
        </w:rPr>
        <w:t xml:space="preserve">shunt </w:t>
      </w:r>
      <w:r w:rsidRPr="007F05AE">
        <w:rPr>
          <w:rFonts w:ascii="Book Antiqua" w:hAnsi="Book Antiqua" w:cs="Times New Roman"/>
          <w:sz w:val="24"/>
          <w:szCs w:val="24"/>
        </w:rPr>
        <w:t xml:space="preserve">is relatively safe and spares patients from surgical </w:t>
      </w:r>
      <w:proofErr w:type="gramStart"/>
      <w:r w:rsidR="00BA65C6" w:rsidRPr="007F05AE">
        <w:rPr>
          <w:rFonts w:ascii="Book Antiqua" w:hAnsi="Book Antiqua" w:cs="Times New Roman"/>
          <w:sz w:val="24"/>
          <w:szCs w:val="24"/>
        </w:rPr>
        <w:t>intervention</w:t>
      </w:r>
      <w:r w:rsidR="00BA65C6">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Percutaneous endovascular catheter directed transluminal chemical or mechanical </w:t>
      </w:r>
      <w:proofErr w:type="spellStart"/>
      <w:r w:rsidRPr="007F05AE">
        <w:rPr>
          <w:rFonts w:ascii="Book Antiqua" w:hAnsi="Book Antiqua" w:cs="Times New Roman"/>
          <w:sz w:val="24"/>
          <w:szCs w:val="24"/>
        </w:rPr>
        <w:t>thrombectomy</w:t>
      </w:r>
      <w:proofErr w:type="spellEnd"/>
      <w:r w:rsidRPr="007F05AE">
        <w:rPr>
          <w:rFonts w:ascii="Book Antiqua" w:hAnsi="Book Antiqua" w:cs="Times New Roman"/>
          <w:sz w:val="24"/>
          <w:szCs w:val="24"/>
        </w:rPr>
        <w:t xml:space="preserve"> is used successfully for restoring patency of thrombosed TIPS </w:t>
      </w:r>
      <w:proofErr w:type="gramStart"/>
      <w:r w:rsidR="00BA65C6" w:rsidRPr="007F05AE">
        <w:rPr>
          <w:rFonts w:ascii="Book Antiqua" w:hAnsi="Book Antiqua" w:cs="Times New Roman"/>
          <w:sz w:val="24"/>
          <w:szCs w:val="24"/>
        </w:rPr>
        <w:t>shunt</w:t>
      </w:r>
      <w:r w:rsidR="00BA65C6">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39-41</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p>
    <w:p w:rsidR="00A835ED" w:rsidRDefault="00A835ED" w:rsidP="00B8455B">
      <w:pPr>
        <w:spacing w:after="0" w:line="360" w:lineRule="auto"/>
        <w:jc w:val="both"/>
        <w:rPr>
          <w:rFonts w:ascii="Book Antiqua" w:hAnsi="Book Antiqua" w:cs="Times New Roman"/>
          <w:b/>
          <w:i/>
          <w:sz w:val="24"/>
          <w:szCs w:val="24"/>
          <w:lang w:eastAsia="zh-CN"/>
        </w:rPr>
      </w:pPr>
    </w:p>
    <w:p w:rsidR="001D51AE" w:rsidRPr="00A835ED" w:rsidRDefault="001D51AE" w:rsidP="00B8455B">
      <w:pPr>
        <w:spacing w:after="0" w:line="360" w:lineRule="auto"/>
        <w:jc w:val="both"/>
        <w:rPr>
          <w:rFonts w:ascii="Book Antiqua" w:hAnsi="Book Antiqua" w:cs="Times New Roman"/>
          <w:b/>
          <w:i/>
          <w:sz w:val="24"/>
          <w:szCs w:val="24"/>
          <w:lang w:eastAsia="zh-CN"/>
        </w:rPr>
      </w:pPr>
      <w:r w:rsidRPr="00A835ED">
        <w:rPr>
          <w:rFonts w:ascii="Book Antiqua" w:hAnsi="Book Antiqua" w:cs="Times New Roman"/>
          <w:b/>
          <w:i/>
          <w:sz w:val="24"/>
          <w:szCs w:val="24"/>
        </w:rPr>
        <w:t xml:space="preserve">Percutaneous </w:t>
      </w:r>
      <w:proofErr w:type="spellStart"/>
      <w:r w:rsidR="00A835ED" w:rsidRPr="00A835ED">
        <w:rPr>
          <w:rFonts w:ascii="Book Antiqua" w:hAnsi="Book Antiqua" w:cs="Times New Roman"/>
          <w:b/>
          <w:i/>
          <w:sz w:val="24"/>
          <w:szCs w:val="24"/>
        </w:rPr>
        <w:t>t</w:t>
      </w:r>
      <w:r w:rsidRPr="00A835ED">
        <w:rPr>
          <w:rFonts w:ascii="Book Antiqua" w:hAnsi="Book Antiqua" w:cs="Times New Roman"/>
          <w:b/>
          <w:i/>
          <w:sz w:val="24"/>
          <w:szCs w:val="24"/>
        </w:rPr>
        <w:t>ranshepatic</w:t>
      </w:r>
      <w:proofErr w:type="spellEnd"/>
      <w:r w:rsidRPr="00A835ED">
        <w:rPr>
          <w:rFonts w:ascii="Book Antiqua" w:hAnsi="Book Antiqua" w:cs="Times New Roman"/>
          <w:b/>
          <w:i/>
          <w:sz w:val="24"/>
          <w:szCs w:val="24"/>
        </w:rPr>
        <w:t xml:space="preserve">/ </w:t>
      </w:r>
      <w:r w:rsidR="00A835ED" w:rsidRPr="00A835ED">
        <w:rPr>
          <w:rFonts w:ascii="Book Antiqua" w:hAnsi="Book Antiqua" w:cs="Times New Roman"/>
          <w:b/>
          <w:i/>
          <w:sz w:val="24"/>
          <w:szCs w:val="24"/>
        </w:rPr>
        <w:t>t</w:t>
      </w:r>
      <w:r w:rsidRPr="00A835ED">
        <w:rPr>
          <w:rFonts w:ascii="Book Antiqua" w:hAnsi="Book Antiqua" w:cs="Times New Roman"/>
          <w:b/>
          <w:i/>
          <w:sz w:val="24"/>
          <w:szCs w:val="24"/>
        </w:rPr>
        <w:t xml:space="preserve">rans-splenic </w:t>
      </w:r>
      <w:r w:rsidR="00A835ED" w:rsidRPr="00A835ED">
        <w:rPr>
          <w:rFonts w:ascii="Book Antiqua" w:hAnsi="Book Antiqua" w:cs="Times New Roman"/>
          <w:b/>
          <w:i/>
          <w:sz w:val="24"/>
          <w:szCs w:val="24"/>
        </w:rPr>
        <w:t>variceal e</w:t>
      </w:r>
      <w:r w:rsidR="00225967">
        <w:rPr>
          <w:rFonts w:ascii="Book Antiqua" w:hAnsi="Book Antiqua" w:cs="Times New Roman"/>
          <w:b/>
          <w:i/>
          <w:sz w:val="24"/>
          <w:szCs w:val="24"/>
        </w:rPr>
        <w:t>mbolization</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Right from its inception by </w:t>
      </w:r>
      <w:proofErr w:type="spellStart"/>
      <w:r w:rsidRPr="007F05AE">
        <w:rPr>
          <w:rFonts w:ascii="Book Antiqua" w:hAnsi="Book Antiqua" w:cs="Times New Roman"/>
          <w:sz w:val="24"/>
          <w:szCs w:val="24"/>
        </w:rPr>
        <w:t>Lunderquist</w:t>
      </w:r>
      <w:proofErr w:type="spellEnd"/>
      <w:r w:rsidRPr="007F05AE">
        <w:rPr>
          <w:rFonts w:ascii="Book Antiqua" w:hAnsi="Book Antiqua" w:cs="Times New Roman"/>
          <w:sz w:val="24"/>
          <w:szCs w:val="24"/>
        </w:rPr>
        <w:t xml:space="preserve"> </w:t>
      </w:r>
      <w:r w:rsidR="00A835ED" w:rsidRPr="00A835ED">
        <w:rPr>
          <w:rFonts w:ascii="Book Antiqua" w:hAnsi="Book Antiqua" w:cs="Times New Roman" w:hint="eastAsia"/>
          <w:i/>
          <w:sz w:val="24"/>
          <w:szCs w:val="24"/>
          <w:lang w:eastAsia="zh-CN"/>
        </w:rPr>
        <w:t xml:space="preserve">et </w:t>
      </w:r>
      <w:proofErr w:type="gramStart"/>
      <w:r w:rsidR="00A835ED" w:rsidRPr="00A835ED">
        <w:rPr>
          <w:rFonts w:ascii="Book Antiqua" w:hAnsi="Book Antiqua" w:cs="Times New Roman" w:hint="eastAsia"/>
          <w:i/>
          <w:sz w:val="24"/>
          <w:szCs w:val="24"/>
          <w:lang w:eastAsia="zh-CN"/>
        </w:rPr>
        <w:t>al</w:t>
      </w:r>
      <w:r w:rsidR="00A835ED" w:rsidRPr="007F05AE">
        <w:rPr>
          <w:rFonts w:ascii="Book Antiqua" w:hAnsi="Book Antiqua" w:cs="Times New Roman"/>
          <w:sz w:val="24"/>
          <w:szCs w:val="24"/>
          <w:vertAlign w:val="superscript"/>
        </w:rPr>
        <w:t>[</w:t>
      </w:r>
      <w:proofErr w:type="gramEnd"/>
      <w:r w:rsidR="00A835ED">
        <w:rPr>
          <w:rFonts w:ascii="Book Antiqua" w:hAnsi="Book Antiqua" w:cs="Times New Roman"/>
          <w:sz w:val="24"/>
          <w:szCs w:val="24"/>
          <w:vertAlign w:val="superscript"/>
        </w:rPr>
        <w:t>42</w:t>
      </w:r>
      <w:r w:rsidR="00A835ED"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in the year 1974, several subsequent studies have proved that</w:t>
      </w:r>
      <w:r>
        <w:rPr>
          <w:rFonts w:ascii="Book Antiqua" w:hAnsi="Book Antiqua" w:cs="Times New Roman"/>
          <w:sz w:val="24"/>
          <w:szCs w:val="24"/>
        </w:rPr>
        <w:t xml:space="preserve"> </w:t>
      </w:r>
      <w:r w:rsidR="001A529E" w:rsidRPr="001A529E">
        <w:rPr>
          <w:rFonts w:ascii="Book Antiqua" w:hAnsi="Book Antiqua" w:cs="Times New Roman"/>
          <w:sz w:val="24"/>
          <w:szCs w:val="24"/>
        </w:rPr>
        <w:t xml:space="preserve">percutaneous </w:t>
      </w:r>
      <w:proofErr w:type="spellStart"/>
      <w:r w:rsidR="001A529E" w:rsidRPr="001A529E">
        <w:rPr>
          <w:rFonts w:ascii="Book Antiqua" w:hAnsi="Book Antiqua" w:cs="Times New Roman"/>
          <w:sz w:val="24"/>
          <w:szCs w:val="24"/>
        </w:rPr>
        <w:t>transhepatic</w:t>
      </w:r>
      <w:proofErr w:type="spellEnd"/>
      <w:r w:rsidR="001A529E" w:rsidRPr="001A529E">
        <w:rPr>
          <w:rFonts w:ascii="Book Antiqua" w:hAnsi="Book Antiqua" w:cs="Times New Roman"/>
          <w:sz w:val="24"/>
          <w:szCs w:val="24"/>
        </w:rPr>
        <w:t>/ trans-splenic variceal embolization (PTE)</w:t>
      </w:r>
      <w:r w:rsidR="001A529E">
        <w:rPr>
          <w:rFonts w:ascii="Book Antiqua" w:hAnsi="Book Antiqua" w:cs="Times New Roman" w:hint="eastAsia"/>
          <w:sz w:val="24"/>
          <w:szCs w:val="24"/>
          <w:lang w:eastAsia="zh-CN"/>
        </w:rPr>
        <w:t xml:space="preserve"> </w:t>
      </w:r>
      <w:r w:rsidRPr="00967D9D">
        <w:rPr>
          <w:rFonts w:ascii="Book Antiqua" w:hAnsi="Book Antiqua" w:cs="Times New Roman"/>
          <w:i/>
          <w:sz w:val="24"/>
          <w:szCs w:val="24"/>
        </w:rPr>
        <w:t>via</w:t>
      </w:r>
      <w:r>
        <w:rPr>
          <w:rFonts w:ascii="Book Antiqua" w:hAnsi="Book Antiqua" w:cs="Times New Roman"/>
          <w:sz w:val="24"/>
          <w:szCs w:val="24"/>
        </w:rPr>
        <w:t xml:space="preserve"> </w:t>
      </w:r>
      <w:proofErr w:type="spellStart"/>
      <w:r>
        <w:rPr>
          <w:rFonts w:ascii="Book Antiqua" w:hAnsi="Book Antiqua" w:cs="Times New Roman"/>
          <w:sz w:val="24"/>
          <w:szCs w:val="24"/>
        </w:rPr>
        <w:t>transhepatic</w:t>
      </w:r>
      <w:proofErr w:type="spellEnd"/>
      <w:r>
        <w:rPr>
          <w:rFonts w:ascii="Book Antiqua" w:hAnsi="Book Antiqua" w:cs="Times New Roman"/>
          <w:sz w:val="24"/>
          <w:szCs w:val="24"/>
        </w:rPr>
        <w:t xml:space="preserve"> route has</w:t>
      </w:r>
      <w:r w:rsidRPr="007F05AE">
        <w:rPr>
          <w:rFonts w:ascii="Book Antiqua" w:hAnsi="Book Antiqua" w:cs="Times New Roman"/>
          <w:sz w:val="24"/>
          <w:szCs w:val="24"/>
        </w:rPr>
        <w:t xml:space="preserve"> excellent immediate success rates in controlling bleeding in 70</w:t>
      </w:r>
      <w:r w:rsidR="00810340">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-90 % of </w:t>
      </w:r>
      <w:r w:rsidR="00BA65C6" w:rsidRPr="007F05AE">
        <w:rPr>
          <w:rFonts w:ascii="Book Antiqua" w:hAnsi="Book Antiqua" w:cs="Times New Roman"/>
          <w:sz w:val="24"/>
          <w:szCs w:val="24"/>
        </w:rPr>
        <w:t>patients</w:t>
      </w:r>
      <w:r w:rsidRPr="007F05AE">
        <w:rPr>
          <w:rFonts w:ascii="Book Antiqua" w:hAnsi="Book Antiqua" w:cs="Times New Roman"/>
          <w:sz w:val="24"/>
          <w:szCs w:val="24"/>
        </w:rPr>
        <w:t>. However, 37</w:t>
      </w:r>
      <w:r w:rsidR="00810340">
        <w:rPr>
          <w:rFonts w:ascii="Book Antiqua" w:hAnsi="Book Antiqua" w:cs="Times New Roman" w:hint="eastAsia"/>
          <w:sz w:val="24"/>
          <w:szCs w:val="24"/>
          <w:lang w:eastAsia="zh-CN"/>
        </w:rPr>
        <w:t>%</w:t>
      </w:r>
      <w:r w:rsidR="00810340">
        <w:rPr>
          <w:rFonts w:ascii="Book Antiqua" w:hAnsi="Book Antiqua" w:cs="Times New Roman"/>
          <w:sz w:val="24"/>
          <w:szCs w:val="24"/>
        </w:rPr>
        <w:t>-</w:t>
      </w:r>
      <w:r w:rsidRPr="007F05AE">
        <w:rPr>
          <w:rFonts w:ascii="Book Antiqua" w:hAnsi="Book Antiqua" w:cs="Times New Roman"/>
          <w:sz w:val="24"/>
          <w:szCs w:val="24"/>
        </w:rPr>
        <w:t xml:space="preserve">65% of these patients presented again with recurrent bleeding as PTE only addresses variceal bleed but not </w:t>
      </w:r>
      <w:r w:rsidR="00730D24">
        <w:rPr>
          <w:rFonts w:ascii="Book Antiqua" w:hAnsi="Book Antiqua" w:cs="Times New Roman" w:hint="eastAsia"/>
          <w:sz w:val="24"/>
          <w:szCs w:val="24"/>
          <w:lang w:eastAsia="zh-CN"/>
        </w:rPr>
        <w:t>PHT</w:t>
      </w:r>
      <w:r w:rsidRPr="007F05AE">
        <w:rPr>
          <w:rFonts w:ascii="Book Antiqua" w:hAnsi="Book Antiqua" w:cs="Times New Roman"/>
          <w:sz w:val="24"/>
          <w:szCs w:val="24"/>
        </w:rPr>
        <w:t xml:space="preserve"> per se</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42</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45</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PTE is used to treat ac</w:t>
      </w:r>
      <w:r>
        <w:rPr>
          <w:rFonts w:ascii="Book Antiqua" w:hAnsi="Book Antiqua" w:cs="Times New Roman"/>
          <w:sz w:val="24"/>
          <w:szCs w:val="24"/>
        </w:rPr>
        <w:t>ute variceal bleed if it cannot</w:t>
      </w:r>
      <w:r w:rsidRPr="007F05AE">
        <w:rPr>
          <w:rFonts w:ascii="Book Antiqua" w:hAnsi="Book Antiqua" w:cs="Times New Roman"/>
          <w:sz w:val="24"/>
          <w:szCs w:val="24"/>
        </w:rPr>
        <w:t xml:space="preserve"> be localized by endoscopy or are resistant to treatment by endoscopic </w:t>
      </w:r>
      <w:proofErr w:type="gramStart"/>
      <w:r w:rsidR="00BA65C6" w:rsidRPr="007F05AE">
        <w:rPr>
          <w:rFonts w:ascii="Book Antiqua" w:hAnsi="Book Antiqua" w:cs="Times New Roman"/>
          <w:sz w:val="24"/>
          <w:szCs w:val="24"/>
        </w:rPr>
        <w:t>means</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46</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48</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p>
    <w:p w:rsidR="001D51AE" w:rsidRPr="007F05AE" w:rsidRDefault="001D51AE" w:rsidP="00225967">
      <w:pPr>
        <w:spacing w:after="0" w:line="360" w:lineRule="auto"/>
        <w:ind w:firstLine="720"/>
        <w:jc w:val="both"/>
        <w:rPr>
          <w:rFonts w:ascii="Book Antiqua" w:hAnsi="Book Antiqua" w:cs="Times New Roman"/>
          <w:sz w:val="24"/>
          <w:szCs w:val="24"/>
        </w:rPr>
      </w:pPr>
      <w:r w:rsidRPr="007F05AE">
        <w:rPr>
          <w:rFonts w:ascii="Book Antiqua" w:hAnsi="Book Antiqua" w:cs="Times New Roman"/>
          <w:sz w:val="24"/>
          <w:szCs w:val="24"/>
        </w:rPr>
        <w:t>The gastro-esophageal varices are fed by portal system</w:t>
      </w:r>
      <w:r w:rsidR="00967D9D">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w:t>
      </w:r>
      <w:r w:rsidRPr="00967D9D">
        <w:rPr>
          <w:rFonts w:ascii="Book Antiqua" w:hAnsi="Book Antiqua" w:cs="Times New Roman"/>
          <w:i/>
          <w:sz w:val="24"/>
          <w:szCs w:val="24"/>
        </w:rPr>
        <w:t>i.e.</w:t>
      </w:r>
      <w:r w:rsidR="00967D9D">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either by the Left Gastric vein, the Posterior Gastric vein or the short Gastric vein</w:t>
      </w:r>
      <w:r>
        <w:rPr>
          <w:rFonts w:ascii="Book Antiqua" w:hAnsi="Book Antiqua" w:cs="Times New Roman"/>
          <w:sz w:val="24"/>
          <w:szCs w:val="24"/>
        </w:rPr>
        <w:t xml:space="preserve">, alone or in </w:t>
      </w:r>
      <w:proofErr w:type="gramStart"/>
      <w:r w:rsidR="00BA65C6">
        <w:rPr>
          <w:rFonts w:ascii="Book Antiqua" w:hAnsi="Book Antiqua" w:cs="Times New Roman"/>
          <w:sz w:val="24"/>
          <w:szCs w:val="24"/>
        </w:rPr>
        <w:t>combination</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These afferent veins are assessed either by </w:t>
      </w:r>
      <w:proofErr w:type="spellStart"/>
      <w:r w:rsidRPr="007F05AE">
        <w:rPr>
          <w:rFonts w:ascii="Book Antiqua" w:hAnsi="Book Antiqua" w:cs="Times New Roman"/>
          <w:sz w:val="24"/>
          <w:szCs w:val="24"/>
        </w:rPr>
        <w:t>transhepatic</w:t>
      </w:r>
      <w:proofErr w:type="spellEnd"/>
      <w:r w:rsidRPr="007F05AE">
        <w:rPr>
          <w:rFonts w:ascii="Book Antiqua" w:hAnsi="Book Antiqua" w:cs="Times New Roman"/>
          <w:sz w:val="24"/>
          <w:szCs w:val="24"/>
        </w:rPr>
        <w:t xml:space="preserve"> approach or by trans-splenic </w:t>
      </w:r>
      <w:proofErr w:type="gramStart"/>
      <w:r w:rsidR="00BA65C6" w:rsidRPr="007F05AE">
        <w:rPr>
          <w:rFonts w:ascii="Book Antiqua" w:hAnsi="Book Antiqua" w:cs="Times New Roman"/>
          <w:sz w:val="24"/>
          <w:szCs w:val="24"/>
        </w:rPr>
        <w:t>approach</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42</w:t>
      </w:r>
      <w:r w:rsidR="00810340">
        <w:rPr>
          <w:rFonts w:ascii="Book Antiqua" w:hAnsi="Book Antiqua" w:cs="Times New Roman"/>
          <w:sz w:val="24"/>
          <w:szCs w:val="24"/>
          <w:vertAlign w:val="superscript"/>
        </w:rPr>
        <w:t>,</w:t>
      </w:r>
      <w:r>
        <w:rPr>
          <w:rFonts w:ascii="Book Antiqua" w:hAnsi="Book Antiqua" w:cs="Times New Roman"/>
          <w:sz w:val="24"/>
          <w:szCs w:val="24"/>
          <w:vertAlign w:val="superscript"/>
        </w:rPr>
        <w:t>49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Transhepatic</w:t>
      </w:r>
      <w:proofErr w:type="spellEnd"/>
      <w:r w:rsidRPr="007F05AE">
        <w:rPr>
          <w:rFonts w:ascii="Book Antiqua" w:hAnsi="Book Antiqua" w:cs="Times New Roman"/>
          <w:sz w:val="24"/>
          <w:szCs w:val="24"/>
        </w:rPr>
        <w:t xml:space="preserve"> approach is achieved by puncturing </w:t>
      </w:r>
      <w:r w:rsidRPr="007F05AE">
        <w:rPr>
          <w:rFonts w:ascii="Book Antiqua" w:hAnsi="Book Antiqua" w:cs="Times New Roman"/>
          <w:sz w:val="24"/>
          <w:szCs w:val="24"/>
        </w:rPr>
        <w:lastRenderedPageBreak/>
        <w:t xml:space="preserve">peripheral intrahepatic portal radicle using ultrasound/ fluoroscopic guidance or through pre-existing </w:t>
      </w:r>
      <w:proofErr w:type="gramStart"/>
      <w:r w:rsidR="00BA65C6" w:rsidRPr="007F05AE">
        <w:rPr>
          <w:rFonts w:ascii="Book Antiqua" w:hAnsi="Book Antiqua" w:cs="Times New Roman"/>
          <w:sz w:val="24"/>
          <w:szCs w:val="24"/>
        </w:rPr>
        <w:t>TIPS</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50</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Transplenic</w:t>
      </w:r>
      <w:proofErr w:type="spellEnd"/>
      <w:r w:rsidRPr="007F05AE">
        <w:rPr>
          <w:rFonts w:ascii="Book Antiqua" w:hAnsi="Book Antiqua" w:cs="Times New Roman"/>
          <w:sz w:val="24"/>
          <w:szCs w:val="24"/>
        </w:rPr>
        <w:t xml:space="preserve"> approach is specifically useful in patients with pre-exi</w:t>
      </w:r>
      <w:r>
        <w:rPr>
          <w:rFonts w:ascii="Book Antiqua" w:hAnsi="Book Antiqua" w:cs="Times New Roman"/>
          <w:sz w:val="24"/>
          <w:szCs w:val="24"/>
        </w:rPr>
        <w:t>sting portal vein thrombosis like</w:t>
      </w:r>
      <w:r w:rsidRPr="007F05AE">
        <w:rPr>
          <w:rFonts w:ascii="Book Antiqua" w:hAnsi="Book Antiqua" w:cs="Times New Roman"/>
          <w:sz w:val="24"/>
          <w:szCs w:val="24"/>
        </w:rPr>
        <w:t xml:space="preserve"> </w:t>
      </w:r>
      <w:proofErr w:type="gramStart"/>
      <w:r w:rsidR="00BA65C6" w:rsidRPr="007F05AE">
        <w:rPr>
          <w:rFonts w:ascii="Book Antiqua" w:hAnsi="Book Antiqua" w:cs="Times New Roman"/>
          <w:sz w:val="24"/>
          <w:szCs w:val="24"/>
        </w:rPr>
        <w:t>EHPVO</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49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Following assessment of size of varices, its afferents, </w:t>
      </w:r>
      <w:proofErr w:type="spellStart"/>
      <w:r w:rsidRPr="007F05AE">
        <w:rPr>
          <w:rFonts w:ascii="Book Antiqua" w:hAnsi="Book Antiqua" w:cs="Times New Roman"/>
          <w:sz w:val="24"/>
          <w:szCs w:val="24"/>
        </w:rPr>
        <w:t>efferents</w:t>
      </w:r>
      <w:proofErr w:type="spellEnd"/>
      <w:r w:rsidRPr="007F05AE">
        <w:rPr>
          <w:rFonts w:ascii="Book Antiqua" w:hAnsi="Book Antiqua" w:cs="Times New Roman"/>
          <w:sz w:val="24"/>
          <w:szCs w:val="24"/>
        </w:rPr>
        <w:t xml:space="preserve"> and flow velocities</w:t>
      </w:r>
      <w:r>
        <w:rPr>
          <w:rFonts w:ascii="Book Antiqua" w:hAnsi="Book Antiqua" w:cs="Times New Roman"/>
          <w:sz w:val="24"/>
          <w:szCs w:val="24"/>
        </w:rPr>
        <w:t>,</w:t>
      </w:r>
      <w:r w:rsidRPr="007F05AE">
        <w:rPr>
          <w:rFonts w:ascii="Book Antiqua" w:hAnsi="Book Antiqua" w:cs="Times New Roman"/>
          <w:sz w:val="24"/>
          <w:szCs w:val="24"/>
        </w:rPr>
        <w:t xml:space="preserve"> sclerotherapy is carried out using various </w:t>
      </w:r>
      <w:proofErr w:type="spellStart"/>
      <w:r w:rsidRPr="007F05AE">
        <w:rPr>
          <w:rFonts w:ascii="Book Antiqua" w:hAnsi="Book Antiqua" w:cs="Times New Roman"/>
          <w:sz w:val="24"/>
          <w:szCs w:val="24"/>
        </w:rPr>
        <w:t>sclerosants</w:t>
      </w:r>
      <w:proofErr w:type="spellEnd"/>
      <w:r w:rsidRPr="007F05AE">
        <w:rPr>
          <w:rFonts w:ascii="Book Antiqua" w:hAnsi="Book Antiqua" w:cs="Times New Roman"/>
          <w:sz w:val="24"/>
          <w:szCs w:val="24"/>
        </w:rPr>
        <w:t xml:space="preserve"> like 3% Sodium </w:t>
      </w:r>
      <w:proofErr w:type="spellStart"/>
      <w:r w:rsidRPr="007F05AE">
        <w:rPr>
          <w:rFonts w:ascii="Book Antiqua" w:hAnsi="Book Antiqua" w:cs="Times New Roman"/>
          <w:sz w:val="24"/>
          <w:szCs w:val="24"/>
        </w:rPr>
        <w:t>Tetradecyl</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Sulphate</w:t>
      </w:r>
      <w:proofErr w:type="spellEnd"/>
      <w:r w:rsidRPr="007F05AE">
        <w:rPr>
          <w:rFonts w:ascii="Book Antiqua" w:hAnsi="Book Antiqua" w:cs="Times New Roman"/>
          <w:sz w:val="24"/>
          <w:szCs w:val="24"/>
        </w:rPr>
        <w:t xml:space="preserve">, 10% Ethanolamine </w:t>
      </w:r>
      <w:proofErr w:type="spellStart"/>
      <w:r w:rsidRPr="007F05AE">
        <w:rPr>
          <w:rFonts w:ascii="Book Antiqua" w:hAnsi="Book Antiqua" w:cs="Times New Roman"/>
          <w:sz w:val="24"/>
          <w:szCs w:val="24"/>
        </w:rPr>
        <w:t>Oleate</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Polidocanol</w:t>
      </w:r>
      <w:proofErr w:type="spellEnd"/>
      <w:r w:rsidRPr="007F05AE">
        <w:rPr>
          <w:rFonts w:ascii="Book Antiqua" w:hAnsi="Book Antiqua" w:cs="Times New Roman"/>
          <w:sz w:val="24"/>
          <w:szCs w:val="24"/>
        </w:rPr>
        <w:t xml:space="preserve">, absolute alcohol, etc. mixed with radio-opaque agents like </w:t>
      </w:r>
      <w:proofErr w:type="spellStart"/>
      <w:r w:rsidRPr="007F05AE">
        <w:rPr>
          <w:rFonts w:ascii="Book Antiqua" w:hAnsi="Book Antiqua" w:cs="Times New Roman"/>
          <w:sz w:val="24"/>
          <w:szCs w:val="24"/>
        </w:rPr>
        <w:t>Lipiodol</w:t>
      </w:r>
      <w:proofErr w:type="spellEnd"/>
      <w:r w:rsidRPr="007F05AE">
        <w:rPr>
          <w:rFonts w:ascii="Book Antiqua" w:hAnsi="Book Antiqua" w:cs="Times New Roman"/>
          <w:sz w:val="24"/>
          <w:szCs w:val="24"/>
        </w:rPr>
        <w:t>, nonionic contrast, air or CO</w:t>
      </w:r>
      <w:r w:rsidRPr="007F05AE">
        <w:rPr>
          <w:rFonts w:ascii="Book Antiqua" w:hAnsi="Book Antiqua" w:cs="Times New Roman"/>
          <w:sz w:val="24"/>
          <w:szCs w:val="24"/>
          <w:vertAlign w:val="subscript"/>
        </w:rPr>
        <w:t>2</w:t>
      </w:r>
      <w:r w:rsidRPr="007F05AE">
        <w:rPr>
          <w:rFonts w:ascii="Book Antiqua" w:hAnsi="Book Antiqua" w:cs="Times New Roman"/>
          <w:sz w:val="24"/>
          <w:szCs w:val="24"/>
        </w:rPr>
        <w:t xml:space="preserve"> to form a </w:t>
      </w:r>
      <w:proofErr w:type="spellStart"/>
      <w:r w:rsidRPr="007F05AE">
        <w:rPr>
          <w:rFonts w:ascii="Book Antiqua" w:hAnsi="Book Antiqua" w:cs="Times New Roman"/>
          <w:sz w:val="24"/>
          <w:szCs w:val="24"/>
        </w:rPr>
        <w:t>sclerosant</w:t>
      </w:r>
      <w:proofErr w:type="spellEnd"/>
      <w:r w:rsidRPr="007F05AE">
        <w:rPr>
          <w:rFonts w:ascii="Book Antiqua" w:hAnsi="Book Antiqua" w:cs="Times New Roman"/>
          <w:sz w:val="24"/>
          <w:szCs w:val="24"/>
        </w:rPr>
        <w:t xml:space="preserve"> froth/ foam</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51</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Various other inventories like occlusion balloons and coils are also used during the procedure. Presence of a large draining vein warrants for occlusion/ closure of this gastro-renal shunt before starting embolization of gastric </w:t>
      </w:r>
      <w:proofErr w:type="gramStart"/>
      <w:r w:rsidRPr="007F05AE">
        <w:rPr>
          <w:rFonts w:ascii="Book Antiqua" w:hAnsi="Book Antiqua" w:cs="Times New Roman"/>
          <w:sz w:val="24"/>
          <w:szCs w:val="24"/>
        </w:rPr>
        <w:t>varices</w:t>
      </w:r>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50</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p>
    <w:p w:rsidR="00A835ED" w:rsidRDefault="00A835ED" w:rsidP="00B8455B">
      <w:pPr>
        <w:spacing w:after="0" w:line="360" w:lineRule="auto"/>
        <w:jc w:val="both"/>
        <w:rPr>
          <w:rFonts w:ascii="Book Antiqua" w:hAnsi="Book Antiqua" w:cs="Times New Roman"/>
          <w:b/>
          <w:sz w:val="24"/>
          <w:szCs w:val="24"/>
          <w:lang w:eastAsia="zh-CN"/>
        </w:rPr>
      </w:pPr>
    </w:p>
    <w:p w:rsidR="001D51AE" w:rsidRPr="00A835ED" w:rsidRDefault="00A835ED" w:rsidP="00B8455B">
      <w:pPr>
        <w:spacing w:after="0" w:line="360" w:lineRule="auto"/>
        <w:jc w:val="both"/>
        <w:rPr>
          <w:rFonts w:ascii="Book Antiqua" w:hAnsi="Book Antiqua" w:cs="Times New Roman"/>
          <w:i/>
          <w:sz w:val="24"/>
          <w:szCs w:val="24"/>
          <w:lang w:eastAsia="zh-CN"/>
        </w:rPr>
      </w:pPr>
      <w:r w:rsidRPr="00A835ED">
        <w:rPr>
          <w:rFonts w:ascii="Book Antiqua" w:hAnsi="Book Antiqua" w:cs="Times New Roman"/>
          <w:b/>
          <w:i/>
          <w:sz w:val="24"/>
          <w:szCs w:val="24"/>
        </w:rPr>
        <w:t>Percutaneous trans-hepatic biliary drainage</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There are two schools of thought to treat symptomatic PCC. Some investigators believe that shunt surgery should be performed first in all cases of symptomatic PCC and if it fails to relieve biliary symptoms then a second stage biliary bypass surgery is </w:t>
      </w:r>
      <w:proofErr w:type="gramStart"/>
      <w:r w:rsidR="00BA65C6" w:rsidRPr="007F05AE">
        <w:rPr>
          <w:rFonts w:ascii="Book Antiqua" w:hAnsi="Book Antiqua" w:cs="Times New Roman"/>
          <w:sz w:val="24"/>
          <w:szCs w:val="24"/>
        </w:rPr>
        <w:t>recommended</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52</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Other school of thought is that endoscopic therapy should be the first resort to treat it and if it fails then the patient should be subjected to shunt </w:t>
      </w:r>
      <w:proofErr w:type="gramStart"/>
      <w:r w:rsidR="00BA65C6" w:rsidRPr="007F05AE">
        <w:rPr>
          <w:rFonts w:ascii="Book Antiqua" w:hAnsi="Book Antiqua" w:cs="Times New Roman"/>
          <w:sz w:val="24"/>
          <w:szCs w:val="24"/>
        </w:rPr>
        <w:t>surgery</w:t>
      </w:r>
      <w:r w:rsidR="00BA65C6"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53</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Irrespective of </w:t>
      </w:r>
      <w:r>
        <w:rPr>
          <w:rFonts w:ascii="Book Antiqua" w:hAnsi="Book Antiqua" w:cs="Times New Roman"/>
          <w:sz w:val="24"/>
          <w:szCs w:val="24"/>
        </w:rPr>
        <w:t>these variant ideations</w:t>
      </w:r>
      <w:r w:rsidRPr="007F05AE">
        <w:rPr>
          <w:rFonts w:ascii="Book Antiqua" w:hAnsi="Book Antiqua" w:cs="Times New Roman"/>
          <w:sz w:val="24"/>
          <w:szCs w:val="24"/>
        </w:rPr>
        <w:t xml:space="preserve"> in the treatment of PCC, the role of </w:t>
      </w:r>
      <w:r w:rsidR="00A835ED" w:rsidRPr="00A835ED">
        <w:rPr>
          <w:rFonts w:ascii="Book Antiqua" w:hAnsi="Book Antiqua" w:cs="Times New Roman"/>
          <w:sz w:val="24"/>
          <w:szCs w:val="24"/>
        </w:rPr>
        <w:t>percutaneous trans-hepatic biliary drainage (PTBD)</w:t>
      </w:r>
      <w:r w:rsidRPr="007F05AE">
        <w:rPr>
          <w:rFonts w:ascii="Book Antiqua" w:hAnsi="Book Antiqua" w:cs="Times New Roman"/>
          <w:sz w:val="24"/>
          <w:szCs w:val="24"/>
        </w:rPr>
        <w:t xml:space="preserve"> in its treatment is fixed. PTBD is indicated to treat cholangitis or for stone extraction in patients with failed/ abandoned </w:t>
      </w:r>
      <w:proofErr w:type="spellStart"/>
      <w:proofErr w:type="gramStart"/>
      <w:r w:rsidRPr="007F05AE">
        <w:rPr>
          <w:rFonts w:ascii="Book Antiqua" w:hAnsi="Book Antiqua" w:cs="Times New Roman"/>
          <w:sz w:val="24"/>
          <w:szCs w:val="24"/>
        </w:rPr>
        <w:t>endotherapy</w:t>
      </w:r>
      <w:proofErr w:type="spellEnd"/>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54</w:t>
      </w:r>
      <w:r w:rsidR="00BA65C6" w:rsidRPr="007F05AE">
        <w:rPr>
          <w:rFonts w:ascii="Book Antiqua" w:hAnsi="Book Antiqua" w:cs="Times New Roman"/>
          <w:sz w:val="24"/>
          <w:szCs w:val="24"/>
          <w:vertAlign w:val="superscript"/>
        </w:rPr>
        <w:t>,</w:t>
      </w:r>
      <w:r w:rsidR="00BA65C6">
        <w:rPr>
          <w:rFonts w:ascii="Book Antiqua" w:hAnsi="Book Antiqua" w:cs="Times New Roman"/>
          <w:sz w:val="24"/>
          <w:szCs w:val="24"/>
          <w:vertAlign w:val="superscript"/>
        </w:rPr>
        <w:t>55</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Endoscopic interventions are failed/ abandoned due to following reasons: (1) Venous collaterals around ampulla of </w:t>
      </w:r>
      <w:proofErr w:type="spellStart"/>
      <w:r w:rsidRPr="007F05AE">
        <w:rPr>
          <w:rFonts w:ascii="Book Antiqua" w:hAnsi="Book Antiqua" w:cs="Times New Roman"/>
          <w:sz w:val="24"/>
          <w:szCs w:val="24"/>
        </w:rPr>
        <w:t>Vater</w:t>
      </w:r>
      <w:proofErr w:type="spellEnd"/>
      <w:r w:rsidRPr="007F05AE">
        <w:rPr>
          <w:rFonts w:ascii="Book Antiqua" w:hAnsi="Book Antiqua" w:cs="Times New Roman"/>
          <w:sz w:val="24"/>
          <w:szCs w:val="24"/>
        </w:rPr>
        <w:t xml:space="preserve"> leading to uncontrolled bleeding during </w:t>
      </w:r>
      <w:proofErr w:type="spellStart"/>
      <w:proofErr w:type="gramStart"/>
      <w:r w:rsidRPr="007F05AE">
        <w:rPr>
          <w:rFonts w:ascii="Book Antiqua" w:hAnsi="Book Antiqua" w:cs="Times New Roman"/>
          <w:sz w:val="24"/>
          <w:szCs w:val="24"/>
        </w:rPr>
        <w:t>sphincterotomy</w:t>
      </w:r>
      <w:proofErr w:type="spellEnd"/>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56</w:t>
      </w:r>
      <w:r w:rsidRPr="007F05AE">
        <w:rPr>
          <w:rFonts w:ascii="Book Antiqua" w:hAnsi="Book Antiqua" w:cs="Times New Roman"/>
          <w:sz w:val="24"/>
          <w:szCs w:val="24"/>
          <w:vertAlign w:val="superscript"/>
        </w:rPr>
        <w:t>]</w:t>
      </w:r>
      <w:r w:rsidR="00A835ED">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 xml:space="preserve">(2) Uncontrolled bleeding from epi/ </w:t>
      </w:r>
      <w:proofErr w:type="spellStart"/>
      <w:r w:rsidRPr="007F05AE">
        <w:rPr>
          <w:rFonts w:ascii="Book Antiqua" w:hAnsi="Book Antiqua" w:cs="Times New Roman"/>
          <w:sz w:val="24"/>
          <w:szCs w:val="24"/>
        </w:rPr>
        <w:t>paracholedochal</w:t>
      </w:r>
      <w:proofErr w:type="spellEnd"/>
      <w:r w:rsidRPr="007F05AE">
        <w:rPr>
          <w:rFonts w:ascii="Book Antiqua" w:hAnsi="Book Antiqua" w:cs="Times New Roman"/>
          <w:sz w:val="24"/>
          <w:szCs w:val="24"/>
        </w:rPr>
        <w:t xml:space="preserve"> varices during stone extraction/ balloon dilatation of biliary </w:t>
      </w:r>
      <w:r w:rsidR="00BA65C6" w:rsidRPr="007F05AE">
        <w:rPr>
          <w:rFonts w:ascii="Book Antiqua" w:hAnsi="Book Antiqua" w:cs="Times New Roman"/>
          <w:sz w:val="24"/>
          <w:szCs w:val="24"/>
        </w:rPr>
        <w:t>strictures</w:t>
      </w:r>
      <w:r w:rsidR="00BA65C6"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54</w:t>
      </w:r>
      <w:r w:rsidRPr="007F05AE">
        <w:rPr>
          <w:rFonts w:ascii="Book Antiqua" w:hAnsi="Book Antiqua" w:cs="Times New Roman"/>
          <w:sz w:val="24"/>
          <w:szCs w:val="24"/>
          <w:vertAlign w:val="superscript"/>
        </w:rPr>
        <w:t>]</w:t>
      </w:r>
      <w:r w:rsidR="00A835ED">
        <w:rPr>
          <w:rFonts w:ascii="Book Antiqua" w:hAnsi="Book Antiqua" w:cs="Times New Roman" w:hint="eastAsia"/>
          <w:sz w:val="24"/>
          <w:szCs w:val="24"/>
          <w:lang w:eastAsia="zh-CN"/>
        </w:rPr>
        <w:t>;</w:t>
      </w:r>
      <w:r w:rsidRPr="007F05AE">
        <w:rPr>
          <w:rFonts w:ascii="Book Antiqua" w:hAnsi="Book Antiqua" w:cs="Times New Roman"/>
          <w:sz w:val="24"/>
          <w:szCs w:val="24"/>
        </w:rPr>
        <w:t xml:space="preserve"> and (3) Repeated stent block leading to repeated </w:t>
      </w:r>
      <w:proofErr w:type="spellStart"/>
      <w:r w:rsidRPr="007F05AE">
        <w:rPr>
          <w:rFonts w:ascii="Book Antiqua" w:hAnsi="Book Antiqua" w:cs="Times New Roman"/>
          <w:sz w:val="24"/>
          <w:szCs w:val="24"/>
        </w:rPr>
        <w:t>endotherapy</w:t>
      </w:r>
      <w:proofErr w:type="spellEnd"/>
      <w:r w:rsidRPr="007F05AE">
        <w:rPr>
          <w:rFonts w:ascii="Book Antiqua" w:hAnsi="Book Antiqua" w:cs="Times New Roman"/>
          <w:sz w:val="24"/>
          <w:szCs w:val="24"/>
        </w:rPr>
        <w:t xml:space="preserve"> sessions subjecting patient to inherent risk of uncontrolled bleeding</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57</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PTBD is also indicated in patients of EHPVO subjected to </w:t>
      </w:r>
      <w:proofErr w:type="spellStart"/>
      <w:r w:rsidRPr="007F05AE">
        <w:rPr>
          <w:rFonts w:ascii="Book Antiqua" w:hAnsi="Book Antiqua" w:cs="Times New Roman"/>
          <w:sz w:val="24"/>
          <w:szCs w:val="24"/>
        </w:rPr>
        <w:t>bilio</w:t>
      </w:r>
      <w:proofErr w:type="spellEnd"/>
      <w:r w:rsidRPr="007F05AE">
        <w:rPr>
          <w:rFonts w:ascii="Book Antiqua" w:hAnsi="Book Antiqua" w:cs="Times New Roman"/>
          <w:sz w:val="24"/>
          <w:szCs w:val="24"/>
        </w:rPr>
        <w:t xml:space="preserve">-digestive bypass </w:t>
      </w:r>
      <w:proofErr w:type="gramStart"/>
      <w:r w:rsidRPr="007F05AE">
        <w:rPr>
          <w:rFonts w:ascii="Book Antiqua" w:hAnsi="Book Antiqua" w:cs="Times New Roman"/>
          <w:sz w:val="24"/>
          <w:szCs w:val="24"/>
        </w:rPr>
        <w:t>surgeries</w:t>
      </w:r>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55</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The role of PTBD prior to </w:t>
      </w:r>
      <w:proofErr w:type="spellStart"/>
      <w:r w:rsidRPr="007F05AE">
        <w:rPr>
          <w:rFonts w:ascii="Book Antiqua" w:hAnsi="Book Antiqua" w:cs="Times New Roman"/>
          <w:sz w:val="24"/>
          <w:szCs w:val="24"/>
        </w:rPr>
        <w:t>bilio</w:t>
      </w:r>
      <w:proofErr w:type="spellEnd"/>
      <w:r w:rsidRPr="007F05AE">
        <w:rPr>
          <w:rFonts w:ascii="Book Antiqua" w:hAnsi="Book Antiqua" w:cs="Times New Roman"/>
          <w:sz w:val="24"/>
          <w:szCs w:val="24"/>
        </w:rPr>
        <w:t xml:space="preserve">-digestive bypass surgeries is explained by </w:t>
      </w:r>
      <w:proofErr w:type="spellStart"/>
      <w:r w:rsidRPr="007F05AE">
        <w:rPr>
          <w:rFonts w:ascii="Book Antiqua" w:hAnsi="Book Antiqua" w:cs="Times New Roman"/>
          <w:sz w:val="24"/>
          <w:szCs w:val="24"/>
        </w:rPr>
        <w:t>Vibert</w:t>
      </w:r>
      <w:proofErr w:type="spellEnd"/>
      <w:r w:rsidRPr="007F05AE">
        <w:rPr>
          <w:rFonts w:ascii="Book Antiqua" w:hAnsi="Book Antiqua" w:cs="Times New Roman"/>
          <w:sz w:val="24"/>
          <w:szCs w:val="24"/>
        </w:rPr>
        <w:t xml:space="preserve"> </w:t>
      </w:r>
      <w:r w:rsidRPr="007F05AE">
        <w:rPr>
          <w:rFonts w:ascii="Book Antiqua" w:hAnsi="Book Antiqua" w:cs="Times New Roman"/>
          <w:i/>
          <w:sz w:val="24"/>
          <w:szCs w:val="24"/>
        </w:rPr>
        <w:t xml:space="preserve">et </w:t>
      </w:r>
      <w:proofErr w:type="gramStart"/>
      <w:r w:rsidRPr="007F05AE">
        <w:rPr>
          <w:rFonts w:ascii="Book Antiqua" w:hAnsi="Book Antiqua" w:cs="Times New Roman"/>
          <w:i/>
          <w:sz w:val="24"/>
          <w:szCs w:val="24"/>
        </w:rPr>
        <w:t>al</w:t>
      </w:r>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55</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According to them biliary-enteric bypass surgeries are associated with high risk of hemorrhage in the setting of PCC and also extension of mechanical biliary obstruction high into the porta </w:t>
      </w:r>
      <w:proofErr w:type="spellStart"/>
      <w:r w:rsidRPr="007F05AE">
        <w:rPr>
          <w:rFonts w:ascii="Book Antiqua" w:hAnsi="Book Antiqua" w:cs="Times New Roman"/>
          <w:sz w:val="24"/>
          <w:szCs w:val="24"/>
        </w:rPr>
        <w:t>hepatis</w:t>
      </w:r>
      <w:proofErr w:type="spellEnd"/>
      <w:r w:rsidRPr="007F05AE">
        <w:rPr>
          <w:rFonts w:ascii="Book Antiqua" w:hAnsi="Book Antiqua" w:cs="Times New Roman"/>
          <w:sz w:val="24"/>
          <w:szCs w:val="24"/>
        </w:rPr>
        <w:t xml:space="preserve"> and even in the liver may make anastomotic surgery difficult</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57</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PTBD is also indicated in patients </w:t>
      </w:r>
      <w:r>
        <w:rPr>
          <w:rFonts w:ascii="Book Antiqua" w:hAnsi="Book Antiqua" w:cs="Times New Roman"/>
          <w:sz w:val="24"/>
          <w:szCs w:val="24"/>
        </w:rPr>
        <w:t xml:space="preserve">of </w:t>
      </w:r>
      <w:r w:rsidRPr="007F05AE">
        <w:rPr>
          <w:rFonts w:ascii="Book Antiqua" w:hAnsi="Book Antiqua" w:cs="Times New Roman"/>
          <w:sz w:val="24"/>
          <w:szCs w:val="24"/>
        </w:rPr>
        <w:t xml:space="preserve">EHPVO treated with </w:t>
      </w:r>
      <w:r w:rsidRPr="007F05AE">
        <w:rPr>
          <w:rFonts w:ascii="Book Antiqua" w:hAnsi="Book Antiqua" w:cs="Times New Roman"/>
          <w:sz w:val="24"/>
          <w:szCs w:val="24"/>
        </w:rPr>
        <w:lastRenderedPageBreak/>
        <w:t xml:space="preserve">biliary-enteric anastomosis to treat cholangitis, for stone extraction and as an aid for percutaneous trans-hepatic </w:t>
      </w:r>
      <w:proofErr w:type="spellStart"/>
      <w:r w:rsidRPr="007F05AE">
        <w:rPr>
          <w:rFonts w:ascii="Book Antiqua" w:hAnsi="Book Antiqua" w:cs="Times New Roman"/>
          <w:sz w:val="24"/>
          <w:szCs w:val="24"/>
        </w:rPr>
        <w:t>cholangioplasty</w:t>
      </w:r>
      <w:proofErr w:type="spellEnd"/>
      <w:r w:rsidRPr="007F05AE">
        <w:rPr>
          <w:rFonts w:ascii="Book Antiqua" w:hAnsi="Book Antiqua" w:cs="Times New Roman"/>
          <w:sz w:val="24"/>
          <w:szCs w:val="24"/>
        </w:rPr>
        <w:t xml:space="preserve"> (PTC) of biliary-enteric anastomotic stricture as endoscopic approach is technically difficult in such </w:t>
      </w:r>
      <w:proofErr w:type="gramStart"/>
      <w:r w:rsidRPr="007F05AE">
        <w:rPr>
          <w:rFonts w:ascii="Book Antiqua" w:hAnsi="Book Antiqua" w:cs="Times New Roman"/>
          <w:sz w:val="24"/>
          <w:szCs w:val="24"/>
        </w:rPr>
        <w:t>patients</w:t>
      </w:r>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58</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60</w:t>
      </w:r>
      <w:r w:rsidRPr="007F05AE">
        <w:rPr>
          <w:rFonts w:ascii="Book Antiqua" w:hAnsi="Book Antiqua" w:cs="Times New Roman"/>
          <w:sz w:val="24"/>
          <w:szCs w:val="24"/>
          <w:vertAlign w:val="superscript"/>
        </w:rPr>
        <w:t>]</w:t>
      </w:r>
      <w:r>
        <w:rPr>
          <w:rFonts w:ascii="Book Antiqua" w:hAnsi="Book Antiqua" w:cs="Times New Roman"/>
          <w:sz w:val="24"/>
          <w:szCs w:val="24"/>
        </w:rPr>
        <w:t xml:space="preserve"> (Figure 9)</w:t>
      </w:r>
      <w:r w:rsidRPr="007F05AE">
        <w:rPr>
          <w:rFonts w:ascii="Book Antiqua" w:hAnsi="Book Antiqua" w:cs="Times New Roman"/>
          <w:sz w:val="24"/>
          <w:szCs w:val="24"/>
        </w:rPr>
        <w:t>.</w:t>
      </w:r>
    </w:p>
    <w:p w:rsidR="00A835ED" w:rsidRDefault="00A835ED" w:rsidP="00B8455B">
      <w:pPr>
        <w:spacing w:after="0" w:line="360" w:lineRule="auto"/>
        <w:jc w:val="both"/>
        <w:rPr>
          <w:rFonts w:ascii="Book Antiqua" w:hAnsi="Book Antiqua" w:cs="Times New Roman"/>
          <w:b/>
          <w:sz w:val="24"/>
          <w:szCs w:val="24"/>
          <w:lang w:eastAsia="zh-CN"/>
        </w:rPr>
      </w:pPr>
    </w:p>
    <w:p w:rsidR="001D51AE" w:rsidRPr="00A835ED" w:rsidRDefault="00225967" w:rsidP="00B8455B">
      <w:pPr>
        <w:spacing w:after="0" w:line="360" w:lineRule="auto"/>
        <w:jc w:val="both"/>
        <w:rPr>
          <w:rFonts w:ascii="Book Antiqua" w:hAnsi="Book Antiqua" w:cs="Times New Roman"/>
          <w:b/>
          <w:i/>
          <w:sz w:val="24"/>
          <w:szCs w:val="24"/>
          <w:lang w:eastAsia="zh-CN"/>
        </w:rPr>
      </w:pPr>
      <w:r>
        <w:rPr>
          <w:rFonts w:ascii="Book Antiqua" w:hAnsi="Book Antiqua" w:cs="Times New Roman" w:hint="eastAsia"/>
          <w:b/>
          <w:i/>
          <w:sz w:val="24"/>
          <w:szCs w:val="24"/>
          <w:lang w:eastAsia="zh-CN"/>
        </w:rPr>
        <w:t>PTC</w:t>
      </w:r>
    </w:p>
    <w:p w:rsidR="001D51AE" w:rsidRPr="007F05AE" w:rsidRDefault="00225967" w:rsidP="00B8455B">
      <w:pPr>
        <w:spacing w:after="0" w:line="360" w:lineRule="auto"/>
        <w:jc w:val="both"/>
        <w:rPr>
          <w:rFonts w:ascii="Book Antiqua" w:hAnsi="Book Antiqua" w:cs="Times New Roman"/>
          <w:sz w:val="24"/>
          <w:szCs w:val="24"/>
        </w:rPr>
      </w:pPr>
      <w:r>
        <w:rPr>
          <w:rFonts w:ascii="Book Antiqua" w:hAnsi="Book Antiqua" w:cs="Times New Roman"/>
          <w:sz w:val="24"/>
          <w:szCs w:val="24"/>
        </w:rPr>
        <w:t>PTC</w:t>
      </w:r>
      <w:r w:rsidR="001D51AE" w:rsidRPr="007F05AE">
        <w:rPr>
          <w:rFonts w:ascii="Book Antiqua" w:hAnsi="Book Antiqua" w:cs="Times New Roman"/>
          <w:sz w:val="24"/>
          <w:szCs w:val="24"/>
        </w:rPr>
        <w:t xml:space="preserve"> using cutting balloon and/or conventional balloons is of great help in treating benign biliary strictures including biliary-enteric anastomotic site strictures especially in patients with biliary-enteric anastomosis in whom endoscopic approach is technically </w:t>
      </w:r>
      <w:proofErr w:type="gramStart"/>
      <w:r w:rsidR="001D51AE" w:rsidRPr="007F05AE">
        <w:rPr>
          <w:rFonts w:ascii="Book Antiqua" w:hAnsi="Book Antiqua" w:cs="Times New Roman"/>
          <w:sz w:val="24"/>
          <w:szCs w:val="24"/>
        </w:rPr>
        <w:t>difficult</w:t>
      </w:r>
      <w:r w:rsidR="001D51AE" w:rsidRPr="007F05AE">
        <w:rPr>
          <w:rFonts w:ascii="Book Antiqua" w:hAnsi="Book Antiqua" w:cs="Times New Roman"/>
          <w:sz w:val="24"/>
          <w:szCs w:val="24"/>
          <w:vertAlign w:val="superscript"/>
        </w:rPr>
        <w:t>[</w:t>
      </w:r>
      <w:proofErr w:type="gramEnd"/>
      <w:r w:rsidR="001D51AE">
        <w:rPr>
          <w:rFonts w:ascii="Book Antiqua" w:hAnsi="Book Antiqua" w:cs="Times New Roman"/>
          <w:sz w:val="24"/>
          <w:szCs w:val="24"/>
          <w:vertAlign w:val="superscript"/>
        </w:rPr>
        <w:t>58</w:t>
      </w:r>
      <w:r w:rsidR="001D51AE" w:rsidRPr="007F05AE">
        <w:rPr>
          <w:rFonts w:ascii="Book Antiqua" w:hAnsi="Book Antiqua" w:cs="Times New Roman"/>
          <w:sz w:val="24"/>
          <w:szCs w:val="24"/>
          <w:vertAlign w:val="superscript"/>
        </w:rPr>
        <w:t>-</w:t>
      </w:r>
      <w:r w:rsidR="001D51AE">
        <w:rPr>
          <w:rFonts w:ascii="Book Antiqua" w:hAnsi="Book Antiqua" w:cs="Times New Roman"/>
          <w:sz w:val="24"/>
          <w:szCs w:val="24"/>
          <w:vertAlign w:val="superscript"/>
        </w:rPr>
        <w:t>61</w:t>
      </w:r>
      <w:r w:rsidR="001D51AE" w:rsidRPr="007F05AE">
        <w:rPr>
          <w:rFonts w:ascii="Book Antiqua" w:hAnsi="Book Antiqua" w:cs="Times New Roman"/>
          <w:sz w:val="24"/>
          <w:szCs w:val="24"/>
          <w:vertAlign w:val="superscript"/>
        </w:rPr>
        <w:t>]</w:t>
      </w:r>
      <w:r w:rsidR="001D51AE" w:rsidRPr="007F05AE">
        <w:rPr>
          <w:rFonts w:ascii="Book Antiqua" w:hAnsi="Book Antiqua" w:cs="Times New Roman"/>
          <w:sz w:val="24"/>
          <w:szCs w:val="24"/>
        </w:rPr>
        <w:t>. The combined use of conventional and cutting balloons has better technical success rates and better patency rates in comparison with isolated use of conventional or cutting balloons</w:t>
      </w:r>
      <w:r w:rsidR="001D51AE" w:rsidRPr="007F05AE">
        <w:rPr>
          <w:rFonts w:ascii="Book Antiqua" w:hAnsi="Book Antiqua" w:cs="Times New Roman"/>
          <w:sz w:val="24"/>
          <w:szCs w:val="24"/>
          <w:vertAlign w:val="superscript"/>
        </w:rPr>
        <w:t>[</w:t>
      </w:r>
      <w:r w:rsidR="001D51AE">
        <w:rPr>
          <w:rFonts w:ascii="Book Antiqua" w:hAnsi="Book Antiqua" w:cs="Times New Roman"/>
          <w:sz w:val="24"/>
          <w:szCs w:val="24"/>
          <w:vertAlign w:val="superscript"/>
        </w:rPr>
        <w:t>60</w:t>
      </w:r>
      <w:r w:rsidR="00741003">
        <w:rPr>
          <w:rFonts w:ascii="Book Antiqua" w:hAnsi="Book Antiqua" w:cs="Times New Roman"/>
          <w:sz w:val="24"/>
          <w:szCs w:val="24"/>
          <w:vertAlign w:val="superscript"/>
        </w:rPr>
        <w:t>,</w:t>
      </w:r>
      <w:r w:rsidR="001D51AE">
        <w:rPr>
          <w:rFonts w:ascii="Book Antiqua" w:hAnsi="Book Antiqua" w:cs="Times New Roman"/>
          <w:sz w:val="24"/>
          <w:szCs w:val="24"/>
          <w:vertAlign w:val="superscript"/>
        </w:rPr>
        <w:t>62</w:t>
      </w:r>
      <w:r w:rsidR="00741003">
        <w:rPr>
          <w:rFonts w:ascii="Book Antiqua" w:hAnsi="Book Antiqua" w:cs="Times New Roman"/>
          <w:sz w:val="24"/>
          <w:szCs w:val="24"/>
          <w:vertAlign w:val="superscript"/>
        </w:rPr>
        <w:t>,</w:t>
      </w:r>
      <w:r w:rsidR="001D51AE">
        <w:rPr>
          <w:rFonts w:ascii="Book Antiqua" w:hAnsi="Book Antiqua" w:cs="Times New Roman"/>
          <w:sz w:val="24"/>
          <w:szCs w:val="24"/>
          <w:vertAlign w:val="superscript"/>
        </w:rPr>
        <w:t>63</w:t>
      </w:r>
      <w:r w:rsidR="001D51AE" w:rsidRPr="007F05AE">
        <w:rPr>
          <w:rFonts w:ascii="Book Antiqua" w:hAnsi="Book Antiqua" w:cs="Times New Roman"/>
          <w:sz w:val="24"/>
          <w:szCs w:val="24"/>
          <w:vertAlign w:val="superscript"/>
        </w:rPr>
        <w:t>]</w:t>
      </w:r>
      <w:r w:rsidR="001D51AE">
        <w:rPr>
          <w:rFonts w:ascii="Book Antiqua" w:hAnsi="Book Antiqua" w:cs="Times New Roman"/>
          <w:sz w:val="24"/>
          <w:szCs w:val="24"/>
          <w:vertAlign w:val="superscript"/>
        </w:rPr>
        <w:t xml:space="preserve"> </w:t>
      </w:r>
      <w:r w:rsidR="001D51AE">
        <w:rPr>
          <w:rFonts w:ascii="Book Antiqua" w:hAnsi="Book Antiqua" w:cs="Times New Roman"/>
          <w:sz w:val="24"/>
          <w:szCs w:val="24"/>
        </w:rPr>
        <w:t>(Figure 10)</w:t>
      </w:r>
      <w:r w:rsidR="001D51AE" w:rsidRPr="007F05AE">
        <w:rPr>
          <w:rFonts w:ascii="Book Antiqua" w:hAnsi="Book Antiqua" w:cs="Times New Roman"/>
          <w:sz w:val="24"/>
          <w:szCs w:val="24"/>
        </w:rPr>
        <w:t>.</w:t>
      </w:r>
    </w:p>
    <w:p w:rsidR="00A835ED" w:rsidRDefault="00A835ED" w:rsidP="00B8455B">
      <w:pPr>
        <w:spacing w:after="0" w:line="360" w:lineRule="auto"/>
        <w:jc w:val="both"/>
        <w:rPr>
          <w:rFonts w:ascii="Book Antiqua" w:hAnsi="Book Antiqua" w:cs="Times New Roman"/>
          <w:b/>
          <w:sz w:val="24"/>
          <w:szCs w:val="24"/>
          <w:lang w:eastAsia="zh-CN"/>
        </w:rPr>
      </w:pPr>
    </w:p>
    <w:p w:rsidR="001D51AE" w:rsidRPr="00A835ED" w:rsidRDefault="001D51AE" w:rsidP="00B8455B">
      <w:pPr>
        <w:spacing w:after="0" w:line="360" w:lineRule="auto"/>
        <w:jc w:val="both"/>
        <w:rPr>
          <w:rFonts w:ascii="Book Antiqua" w:hAnsi="Book Antiqua" w:cs="Times New Roman"/>
          <w:b/>
          <w:i/>
          <w:sz w:val="24"/>
          <w:szCs w:val="24"/>
          <w:lang w:eastAsia="zh-CN"/>
        </w:rPr>
      </w:pPr>
      <w:r w:rsidRPr="00A835ED">
        <w:rPr>
          <w:rFonts w:ascii="Book Antiqua" w:hAnsi="Book Antiqua" w:cs="Times New Roman"/>
          <w:b/>
          <w:i/>
          <w:sz w:val="24"/>
          <w:szCs w:val="24"/>
        </w:rPr>
        <w:t>Pa</w:t>
      </w:r>
      <w:r w:rsidR="00A835ED" w:rsidRPr="00A835ED">
        <w:rPr>
          <w:rFonts w:ascii="Book Antiqua" w:hAnsi="Book Antiqua" w:cs="Times New Roman"/>
          <w:b/>
          <w:i/>
          <w:sz w:val="24"/>
          <w:szCs w:val="24"/>
        </w:rPr>
        <w:t>rtial splenic embolization</w:t>
      </w:r>
    </w:p>
    <w:p w:rsidR="001D51AE" w:rsidRDefault="00741003" w:rsidP="00B8455B">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According to </w:t>
      </w:r>
      <w:proofErr w:type="spellStart"/>
      <w:r>
        <w:rPr>
          <w:rFonts w:ascii="Book Antiqua" w:hAnsi="Book Antiqua" w:cs="Times New Roman"/>
          <w:sz w:val="24"/>
          <w:szCs w:val="24"/>
        </w:rPr>
        <w:t>Shneider</w:t>
      </w:r>
      <w:proofErr w:type="spellEnd"/>
      <w:r>
        <w:rPr>
          <w:rFonts w:ascii="Book Antiqua" w:hAnsi="Book Antiqua" w:cs="Times New Roman"/>
          <w:sz w:val="24"/>
          <w:szCs w:val="24"/>
        </w:rPr>
        <w:t xml:space="preserve"> </w:t>
      </w:r>
      <w:r w:rsidR="001D51AE" w:rsidRPr="00741003">
        <w:rPr>
          <w:rFonts w:ascii="Book Antiqua" w:hAnsi="Book Antiqua" w:cs="Times New Roman"/>
          <w:i/>
          <w:sz w:val="24"/>
          <w:szCs w:val="24"/>
        </w:rPr>
        <w:t xml:space="preserve">et </w:t>
      </w:r>
      <w:proofErr w:type="gramStart"/>
      <w:r w:rsidR="001D51AE" w:rsidRPr="00741003">
        <w:rPr>
          <w:rFonts w:ascii="Book Antiqua" w:hAnsi="Book Antiqua" w:cs="Times New Roman"/>
          <w:i/>
          <w:sz w:val="24"/>
          <w:szCs w:val="24"/>
        </w:rPr>
        <w:t>al</w:t>
      </w:r>
      <w:r w:rsidRPr="007F05AE">
        <w:rPr>
          <w:rFonts w:ascii="Book Antiqua" w:hAnsi="Book Antiqua" w:cs="Times New Roman"/>
          <w:sz w:val="24"/>
          <w:szCs w:val="24"/>
          <w:vertAlign w:val="superscript"/>
        </w:rPr>
        <w:t>[</w:t>
      </w:r>
      <w:proofErr w:type="gramEnd"/>
      <w:r w:rsidRPr="007F05AE">
        <w:rPr>
          <w:rFonts w:ascii="Book Antiqua" w:hAnsi="Book Antiqua" w:cs="Times New Roman"/>
          <w:sz w:val="24"/>
          <w:szCs w:val="24"/>
          <w:vertAlign w:val="superscript"/>
        </w:rPr>
        <w:t>31]</w:t>
      </w:r>
      <w:r w:rsidR="001D51AE">
        <w:rPr>
          <w:rFonts w:ascii="Book Antiqua" w:hAnsi="Book Antiqua" w:cs="Times New Roman"/>
          <w:sz w:val="24"/>
          <w:szCs w:val="24"/>
        </w:rPr>
        <w:t>, s</w:t>
      </w:r>
      <w:r w:rsidR="001D51AE" w:rsidRPr="007F05AE">
        <w:rPr>
          <w:rFonts w:ascii="Book Antiqua" w:hAnsi="Book Antiqua" w:cs="Times New Roman"/>
          <w:sz w:val="24"/>
          <w:szCs w:val="24"/>
        </w:rPr>
        <w:t>plenectomy</w:t>
      </w:r>
      <w:r w:rsidR="001D51AE">
        <w:rPr>
          <w:rFonts w:ascii="Book Antiqua" w:hAnsi="Book Antiqua" w:cs="Times New Roman"/>
          <w:sz w:val="24"/>
          <w:szCs w:val="24"/>
        </w:rPr>
        <w:t xml:space="preserve"> in pediatric patients of EHPVO</w:t>
      </w:r>
      <w:r w:rsidR="001D51AE" w:rsidRPr="007F05AE">
        <w:rPr>
          <w:rFonts w:ascii="Book Antiqua" w:hAnsi="Book Antiqua" w:cs="Times New Roman"/>
          <w:sz w:val="24"/>
          <w:szCs w:val="24"/>
        </w:rPr>
        <w:t xml:space="preserve"> </w:t>
      </w:r>
      <w:r w:rsidR="001D51AE">
        <w:rPr>
          <w:rFonts w:ascii="Book Antiqua" w:hAnsi="Book Antiqua" w:cs="Times New Roman"/>
          <w:sz w:val="24"/>
          <w:szCs w:val="24"/>
        </w:rPr>
        <w:t>not only</w:t>
      </w:r>
      <w:r w:rsidR="001D51AE" w:rsidRPr="007F05AE">
        <w:rPr>
          <w:rFonts w:ascii="Book Antiqua" w:hAnsi="Book Antiqua" w:cs="Times New Roman"/>
          <w:sz w:val="24"/>
          <w:szCs w:val="24"/>
        </w:rPr>
        <w:t xml:space="preserve"> rule</w:t>
      </w:r>
      <w:r w:rsidR="001D51AE">
        <w:rPr>
          <w:rFonts w:ascii="Book Antiqua" w:hAnsi="Book Antiqua" w:cs="Times New Roman"/>
          <w:sz w:val="24"/>
          <w:szCs w:val="24"/>
        </w:rPr>
        <w:t>s</w:t>
      </w:r>
      <w:r w:rsidR="001D51AE" w:rsidRPr="007F05AE">
        <w:rPr>
          <w:rFonts w:ascii="Book Antiqua" w:hAnsi="Book Antiqua" w:cs="Times New Roman"/>
          <w:sz w:val="24"/>
          <w:szCs w:val="24"/>
        </w:rPr>
        <w:t xml:space="preserve"> out the </w:t>
      </w:r>
      <w:r w:rsidR="001D51AE">
        <w:rPr>
          <w:rFonts w:ascii="Book Antiqua" w:hAnsi="Book Antiqua" w:cs="Times New Roman"/>
          <w:sz w:val="24"/>
          <w:szCs w:val="24"/>
        </w:rPr>
        <w:t xml:space="preserve">future option of distal </w:t>
      </w:r>
      <w:proofErr w:type="spellStart"/>
      <w:r w:rsidR="001D51AE">
        <w:rPr>
          <w:rFonts w:ascii="Book Antiqua" w:hAnsi="Book Antiqua" w:cs="Times New Roman"/>
          <w:sz w:val="24"/>
          <w:szCs w:val="24"/>
        </w:rPr>
        <w:t>spleno</w:t>
      </w:r>
      <w:proofErr w:type="spellEnd"/>
      <w:r w:rsidR="001D51AE">
        <w:rPr>
          <w:rFonts w:ascii="Book Antiqua" w:hAnsi="Book Antiqua" w:cs="Times New Roman"/>
          <w:sz w:val="24"/>
          <w:szCs w:val="24"/>
        </w:rPr>
        <w:t>-renal shunt (SRS) but also</w:t>
      </w:r>
      <w:r w:rsidR="001D51AE" w:rsidRPr="007F05AE">
        <w:rPr>
          <w:rFonts w:ascii="Book Antiqua" w:hAnsi="Book Antiqua" w:cs="Times New Roman"/>
          <w:sz w:val="24"/>
          <w:szCs w:val="24"/>
        </w:rPr>
        <w:t xml:space="preserve"> will not improve the status of varices. </w:t>
      </w:r>
      <w:r w:rsidR="00A835ED" w:rsidRPr="00A835ED">
        <w:rPr>
          <w:rFonts w:ascii="Book Antiqua" w:hAnsi="Book Antiqua" w:cs="Times New Roman"/>
          <w:sz w:val="24"/>
          <w:szCs w:val="24"/>
        </w:rPr>
        <w:t>Partial splenic embolization (PSE)</w:t>
      </w:r>
      <w:r w:rsidR="00A835ED">
        <w:rPr>
          <w:rFonts w:ascii="Book Antiqua" w:hAnsi="Book Antiqua" w:cs="Times New Roman" w:hint="eastAsia"/>
          <w:sz w:val="24"/>
          <w:szCs w:val="24"/>
          <w:lang w:eastAsia="zh-CN"/>
        </w:rPr>
        <w:t xml:space="preserve"> </w:t>
      </w:r>
      <w:r w:rsidR="001D51AE" w:rsidRPr="007F05AE">
        <w:rPr>
          <w:rFonts w:ascii="Book Antiqua" w:hAnsi="Book Antiqua" w:cs="Times New Roman"/>
          <w:sz w:val="24"/>
          <w:szCs w:val="24"/>
        </w:rPr>
        <w:t xml:space="preserve">is a safe and effective alternative for splenectomy in treatment of </w:t>
      </w:r>
      <w:proofErr w:type="spellStart"/>
      <w:proofErr w:type="gramStart"/>
      <w:r w:rsidR="001D51AE" w:rsidRPr="007F05AE">
        <w:rPr>
          <w:rFonts w:ascii="Book Antiqua" w:hAnsi="Book Antiqua" w:cs="Times New Roman"/>
          <w:sz w:val="24"/>
          <w:szCs w:val="24"/>
        </w:rPr>
        <w:t>hypersplenism</w:t>
      </w:r>
      <w:proofErr w:type="spellEnd"/>
      <w:r w:rsidR="001D51AE" w:rsidRPr="007F05AE">
        <w:rPr>
          <w:rFonts w:ascii="Book Antiqua" w:hAnsi="Book Antiqua" w:cs="Times New Roman"/>
          <w:sz w:val="24"/>
          <w:szCs w:val="24"/>
          <w:vertAlign w:val="superscript"/>
        </w:rPr>
        <w:t>[</w:t>
      </w:r>
      <w:proofErr w:type="gramEnd"/>
      <w:r w:rsidR="001D51AE">
        <w:rPr>
          <w:rFonts w:ascii="Book Antiqua" w:hAnsi="Book Antiqua" w:cs="Times New Roman"/>
          <w:sz w:val="24"/>
          <w:szCs w:val="24"/>
          <w:vertAlign w:val="superscript"/>
        </w:rPr>
        <w:t>64</w:t>
      </w:r>
      <w:r w:rsidR="001D51AE" w:rsidRPr="007F05AE">
        <w:rPr>
          <w:rFonts w:ascii="Book Antiqua" w:hAnsi="Book Antiqua" w:cs="Times New Roman"/>
          <w:sz w:val="24"/>
          <w:szCs w:val="24"/>
          <w:vertAlign w:val="superscript"/>
        </w:rPr>
        <w:t>]</w:t>
      </w:r>
      <w:r w:rsidR="001D51AE" w:rsidRPr="007F05AE">
        <w:rPr>
          <w:rFonts w:ascii="Book Antiqua" w:hAnsi="Book Antiqua" w:cs="Times New Roman"/>
          <w:sz w:val="24"/>
          <w:szCs w:val="24"/>
        </w:rPr>
        <w:t xml:space="preserve">. PSE helps in reduction of splenic volume, thus decreasing portal venous inflow and thereby reducing portal pressure. It helps in improvement of </w:t>
      </w:r>
      <w:proofErr w:type="spellStart"/>
      <w:r w:rsidR="001D51AE" w:rsidRPr="007F05AE">
        <w:rPr>
          <w:rFonts w:ascii="Book Antiqua" w:hAnsi="Book Antiqua" w:cs="Times New Roman"/>
          <w:sz w:val="24"/>
          <w:szCs w:val="24"/>
        </w:rPr>
        <w:t>hypersplenism</w:t>
      </w:r>
      <w:proofErr w:type="spellEnd"/>
      <w:r w:rsidR="001D51AE" w:rsidRPr="007F05AE">
        <w:rPr>
          <w:rFonts w:ascii="Book Antiqua" w:hAnsi="Book Antiqua" w:cs="Times New Roman"/>
          <w:sz w:val="24"/>
          <w:szCs w:val="24"/>
        </w:rPr>
        <w:t xml:space="preserve"> induced thrombocytopenia with improvement in hematological parameters and hepatic protein </w:t>
      </w:r>
      <w:proofErr w:type="gramStart"/>
      <w:r w:rsidR="001D51AE" w:rsidRPr="007F05AE">
        <w:rPr>
          <w:rFonts w:ascii="Book Antiqua" w:hAnsi="Book Antiqua" w:cs="Times New Roman"/>
          <w:sz w:val="24"/>
          <w:szCs w:val="24"/>
        </w:rPr>
        <w:t>synthesis</w:t>
      </w:r>
      <w:r w:rsidR="001D51AE" w:rsidRPr="007F05AE">
        <w:rPr>
          <w:rFonts w:ascii="Book Antiqua" w:hAnsi="Book Antiqua" w:cs="Times New Roman"/>
          <w:sz w:val="24"/>
          <w:szCs w:val="24"/>
          <w:vertAlign w:val="superscript"/>
        </w:rPr>
        <w:t>[</w:t>
      </w:r>
      <w:proofErr w:type="gramEnd"/>
      <w:r w:rsidR="001D51AE">
        <w:rPr>
          <w:rFonts w:ascii="Book Antiqua" w:hAnsi="Book Antiqua" w:cs="Times New Roman"/>
          <w:sz w:val="24"/>
          <w:szCs w:val="24"/>
          <w:vertAlign w:val="superscript"/>
        </w:rPr>
        <w:t>65</w:t>
      </w:r>
      <w:r w:rsidR="001D51AE" w:rsidRPr="007F05AE">
        <w:rPr>
          <w:rFonts w:ascii="Book Antiqua" w:hAnsi="Book Antiqua" w:cs="Times New Roman"/>
          <w:sz w:val="24"/>
          <w:szCs w:val="24"/>
          <w:vertAlign w:val="superscript"/>
        </w:rPr>
        <w:t>]</w:t>
      </w:r>
      <w:r w:rsidR="001D51AE" w:rsidRPr="007F05AE">
        <w:rPr>
          <w:rFonts w:ascii="Book Antiqua" w:hAnsi="Book Antiqua" w:cs="Times New Roman"/>
          <w:sz w:val="24"/>
          <w:szCs w:val="24"/>
        </w:rPr>
        <w:t xml:space="preserve">. Polyvinyl alcohol is the most common </w:t>
      </w:r>
      <w:proofErr w:type="spellStart"/>
      <w:r w:rsidR="001D51AE" w:rsidRPr="007F05AE">
        <w:rPr>
          <w:rFonts w:ascii="Book Antiqua" w:hAnsi="Book Antiqua" w:cs="Times New Roman"/>
          <w:sz w:val="24"/>
          <w:szCs w:val="24"/>
        </w:rPr>
        <w:t>embolizing</w:t>
      </w:r>
      <w:proofErr w:type="spellEnd"/>
      <w:r w:rsidR="001D51AE" w:rsidRPr="007F05AE">
        <w:rPr>
          <w:rFonts w:ascii="Book Antiqua" w:hAnsi="Book Antiqua" w:cs="Times New Roman"/>
          <w:sz w:val="24"/>
          <w:szCs w:val="24"/>
        </w:rPr>
        <w:t xml:space="preserve"> agent used for this purpose. Other </w:t>
      </w:r>
      <w:proofErr w:type="spellStart"/>
      <w:r w:rsidR="001D51AE" w:rsidRPr="007F05AE">
        <w:rPr>
          <w:rFonts w:ascii="Book Antiqua" w:hAnsi="Book Antiqua" w:cs="Times New Roman"/>
          <w:sz w:val="24"/>
          <w:szCs w:val="24"/>
        </w:rPr>
        <w:t>embolizing</w:t>
      </w:r>
      <w:proofErr w:type="spellEnd"/>
      <w:r w:rsidR="001D51AE" w:rsidRPr="007F05AE">
        <w:rPr>
          <w:rFonts w:ascii="Book Antiqua" w:hAnsi="Book Antiqua" w:cs="Times New Roman"/>
          <w:sz w:val="24"/>
          <w:szCs w:val="24"/>
        </w:rPr>
        <w:t xml:space="preserve"> agents used for this purpose include gelatin, coil and </w:t>
      </w:r>
      <w:proofErr w:type="spellStart"/>
      <w:proofErr w:type="gramStart"/>
      <w:r w:rsidR="001D51AE" w:rsidRPr="007F05AE">
        <w:rPr>
          <w:rFonts w:ascii="Book Antiqua" w:hAnsi="Book Antiqua" w:cs="Times New Roman"/>
          <w:sz w:val="24"/>
          <w:szCs w:val="24"/>
        </w:rPr>
        <w:t>amplatz</w:t>
      </w:r>
      <w:proofErr w:type="spellEnd"/>
      <w:r w:rsidR="001D51AE" w:rsidRPr="007F05AE">
        <w:rPr>
          <w:rFonts w:ascii="Book Antiqua" w:hAnsi="Book Antiqua" w:cs="Times New Roman"/>
          <w:sz w:val="24"/>
          <w:szCs w:val="24"/>
          <w:vertAlign w:val="superscript"/>
        </w:rPr>
        <w:t>[</w:t>
      </w:r>
      <w:proofErr w:type="gramEnd"/>
      <w:r w:rsidR="001D51AE">
        <w:rPr>
          <w:rFonts w:ascii="Book Antiqua" w:hAnsi="Book Antiqua" w:cs="Times New Roman"/>
          <w:sz w:val="24"/>
          <w:szCs w:val="24"/>
          <w:vertAlign w:val="superscript"/>
        </w:rPr>
        <w:t>66</w:t>
      </w:r>
      <w:r w:rsidR="001D51AE" w:rsidRPr="007F05AE">
        <w:rPr>
          <w:rFonts w:ascii="Book Antiqua" w:hAnsi="Book Antiqua" w:cs="Times New Roman"/>
          <w:sz w:val="24"/>
          <w:szCs w:val="24"/>
          <w:vertAlign w:val="superscript"/>
        </w:rPr>
        <w:t>]</w:t>
      </w:r>
      <w:r w:rsidR="001D51AE" w:rsidRPr="007F05AE">
        <w:rPr>
          <w:rFonts w:ascii="Book Antiqua" w:hAnsi="Book Antiqua" w:cs="Times New Roman"/>
          <w:sz w:val="24"/>
          <w:szCs w:val="24"/>
        </w:rPr>
        <w:t>. PSE has proved to be useful in management of bleeding gastric varices in patients with concom</w:t>
      </w:r>
      <w:r w:rsidR="001D51AE">
        <w:rPr>
          <w:rFonts w:ascii="Book Antiqua" w:hAnsi="Book Antiqua" w:cs="Times New Roman"/>
          <w:sz w:val="24"/>
          <w:szCs w:val="24"/>
        </w:rPr>
        <w:t>itant s</w:t>
      </w:r>
      <w:r w:rsidR="001D51AE" w:rsidRPr="007F05AE">
        <w:rPr>
          <w:rFonts w:ascii="Book Antiqua" w:hAnsi="Book Antiqua" w:cs="Times New Roman"/>
          <w:sz w:val="24"/>
          <w:szCs w:val="24"/>
        </w:rPr>
        <w:t xml:space="preserve">plenic vein </w:t>
      </w:r>
      <w:proofErr w:type="gramStart"/>
      <w:r w:rsidR="001D51AE" w:rsidRPr="007F05AE">
        <w:rPr>
          <w:rFonts w:ascii="Book Antiqua" w:hAnsi="Book Antiqua" w:cs="Times New Roman"/>
          <w:sz w:val="24"/>
          <w:szCs w:val="24"/>
        </w:rPr>
        <w:t>thrombosis</w:t>
      </w:r>
      <w:r w:rsidR="001D51AE" w:rsidRPr="007F05AE">
        <w:rPr>
          <w:rFonts w:ascii="Book Antiqua" w:hAnsi="Book Antiqua" w:cs="Times New Roman"/>
          <w:sz w:val="24"/>
          <w:szCs w:val="24"/>
          <w:vertAlign w:val="superscript"/>
        </w:rPr>
        <w:t>[</w:t>
      </w:r>
      <w:proofErr w:type="gramEnd"/>
      <w:r w:rsidR="001D51AE">
        <w:rPr>
          <w:rFonts w:ascii="Book Antiqua" w:hAnsi="Book Antiqua" w:cs="Times New Roman"/>
          <w:sz w:val="24"/>
          <w:szCs w:val="24"/>
          <w:vertAlign w:val="superscript"/>
        </w:rPr>
        <w:t>67</w:t>
      </w:r>
      <w:r w:rsidR="001D51AE" w:rsidRPr="007F05AE">
        <w:rPr>
          <w:rFonts w:ascii="Book Antiqua" w:hAnsi="Book Antiqua" w:cs="Times New Roman"/>
          <w:sz w:val="24"/>
          <w:szCs w:val="24"/>
          <w:vertAlign w:val="superscript"/>
        </w:rPr>
        <w:t>]</w:t>
      </w:r>
      <w:r w:rsidR="001D51AE" w:rsidRPr="007F05AE">
        <w:rPr>
          <w:rFonts w:ascii="Book Antiqua" w:hAnsi="Book Antiqua" w:cs="Times New Roman"/>
          <w:sz w:val="24"/>
          <w:szCs w:val="24"/>
        </w:rPr>
        <w:t>.</w:t>
      </w:r>
    </w:p>
    <w:p w:rsidR="00A835ED" w:rsidRPr="007F05AE" w:rsidRDefault="00A835ED" w:rsidP="00B8455B">
      <w:pPr>
        <w:spacing w:after="0" w:line="360" w:lineRule="auto"/>
        <w:jc w:val="both"/>
        <w:rPr>
          <w:rFonts w:ascii="Book Antiqua" w:hAnsi="Book Antiqua" w:cs="Times New Roman"/>
          <w:sz w:val="24"/>
          <w:szCs w:val="24"/>
          <w:lang w:eastAsia="zh-CN"/>
        </w:rPr>
      </w:pPr>
    </w:p>
    <w:p w:rsidR="001D51AE" w:rsidRPr="00967D9D" w:rsidRDefault="001D51AE" w:rsidP="00B8455B">
      <w:pPr>
        <w:spacing w:after="0" w:line="360" w:lineRule="auto"/>
        <w:jc w:val="both"/>
        <w:rPr>
          <w:rFonts w:ascii="Book Antiqua" w:hAnsi="Book Antiqua" w:cs="Times New Roman"/>
          <w:b/>
          <w:i/>
          <w:sz w:val="24"/>
          <w:szCs w:val="24"/>
          <w:lang w:eastAsia="zh-CN"/>
        </w:rPr>
      </w:pPr>
      <w:r w:rsidRPr="00967D9D">
        <w:rPr>
          <w:rFonts w:ascii="Book Antiqua" w:hAnsi="Book Antiqua" w:cs="Times New Roman"/>
          <w:b/>
          <w:i/>
          <w:sz w:val="24"/>
          <w:szCs w:val="24"/>
        </w:rPr>
        <w:t xml:space="preserve">Balloon occluded trans-venous obliteration of </w:t>
      </w:r>
      <w:r w:rsidR="00967D9D" w:rsidRPr="00967D9D">
        <w:rPr>
          <w:rFonts w:ascii="Book Antiqua" w:hAnsi="Book Antiqua" w:cs="Times New Roman"/>
          <w:b/>
          <w:i/>
          <w:sz w:val="24"/>
          <w:szCs w:val="24"/>
        </w:rPr>
        <w:t>PSS</w:t>
      </w: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t xml:space="preserve">Portal vein thrombosis (PVT) in EHPVO leads to </w:t>
      </w:r>
      <w:proofErr w:type="gramStart"/>
      <w:r w:rsidR="00730D24">
        <w:rPr>
          <w:rFonts w:ascii="Book Antiqua" w:hAnsi="Book Antiqua" w:cs="Times New Roman" w:hint="eastAsia"/>
          <w:sz w:val="24"/>
          <w:szCs w:val="24"/>
          <w:lang w:eastAsia="zh-CN"/>
        </w:rPr>
        <w:t>PHT</w:t>
      </w:r>
      <w:r w:rsidRPr="007F05AE">
        <w:rPr>
          <w:rFonts w:ascii="Book Antiqua" w:hAnsi="Book Antiqua" w:cs="Times New Roman"/>
          <w:sz w:val="24"/>
          <w:szCs w:val="24"/>
        </w:rPr>
        <w:t xml:space="preserve"> which</w:t>
      </w:r>
      <w:proofErr w:type="gramEnd"/>
      <w:r w:rsidRPr="007F05AE">
        <w:rPr>
          <w:rFonts w:ascii="Book Antiqua" w:hAnsi="Book Antiqua" w:cs="Times New Roman"/>
          <w:sz w:val="24"/>
          <w:szCs w:val="24"/>
        </w:rPr>
        <w:t xml:space="preserve"> acts</w:t>
      </w:r>
      <w:r>
        <w:rPr>
          <w:rFonts w:ascii="Book Antiqua" w:hAnsi="Book Antiqua" w:cs="Times New Roman"/>
          <w:sz w:val="24"/>
          <w:szCs w:val="24"/>
        </w:rPr>
        <w:t xml:space="preserve"> as</w:t>
      </w:r>
      <w:r w:rsidRPr="007F05AE">
        <w:rPr>
          <w:rFonts w:ascii="Book Antiqua" w:hAnsi="Book Antiqua" w:cs="Times New Roman"/>
          <w:sz w:val="24"/>
          <w:szCs w:val="24"/>
        </w:rPr>
        <w:t xml:space="preserve"> a stimulus for spontaneous PSS which is predictor of poor prognosis and a cause of hepatic encephalopathy (HE</w:t>
      </w:r>
      <w:r w:rsidR="00810340">
        <w:rPr>
          <w:rFonts w:ascii="Book Antiqua" w:hAnsi="Book Antiqua" w:cs="Times New Roman"/>
          <w:sz w:val="24"/>
          <w:szCs w:val="24"/>
        </w:rPr>
        <w:t>)</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68</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Refractory HE is treated by closure of PSS but it a relative contraindication in patients with </w:t>
      </w:r>
      <w:proofErr w:type="gramStart"/>
      <w:r w:rsidRPr="007F05AE">
        <w:rPr>
          <w:rFonts w:ascii="Book Antiqua" w:hAnsi="Book Antiqua" w:cs="Times New Roman"/>
          <w:sz w:val="24"/>
          <w:szCs w:val="24"/>
        </w:rPr>
        <w:t>EHPVO</w:t>
      </w:r>
      <w:r w:rsidRPr="007F05AE">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69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Deliberate partial embolization of these shunts using coils</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69</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or </w:t>
      </w:r>
      <w:r w:rsidR="00F43866">
        <w:rPr>
          <w:rFonts w:ascii="Book Antiqua" w:hAnsi="Book Antiqua"/>
          <w:sz w:val="24"/>
          <w:szCs w:val="24"/>
        </w:rPr>
        <w:t>balloon occluded trans-venous obliteration</w:t>
      </w:r>
      <w:r w:rsidRPr="007F05AE">
        <w:rPr>
          <w:rFonts w:ascii="Book Antiqua" w:hAnsi="Book Antiqua" w:cs="Times New Roman"/>
          <w:sz w:val="24"/>
          <w:szCs w:val="24"/>
        </w:rPr>
        <w:t xml:space="preserve"> of the larger </w:t>
      </w:r>
      <w:r w:rsidRPr="007F05AE">
        <w:rPr>
          <w:rFonts w:ascii="Book Antiqua" w:hAnsi="Book Antiqua" w:cs="Times New Roman"/>
          <w:sz w:val="24"/>
          <w:szCs w:val="24"/>
        </w:rPr>
        <w:lastRenderedPageBreak/>
        <w:t>shu</w:t>
      </w:r>
      <w:r w:rsidR="00810340">
        <w:rPr>
          <w:rFonts w:ascii="Book Antiqua" w:hAnsi="Book Antiqua" w:cs="Times New Roman"/>
          <w:sz w:val="24"/>
          <w:szCs w:val="24"/>
        </w:rPr>
        <w:t>nts in presence of multiple PSS</w:t>
      </w:r>
      <w:r w:rsidRPr="007F05AE">
        <w:rPr>
          <w:rFonts w:ascii="Book Antiqua" w:hAnsi="Book Antiqua" w:cs="Times New Roman"/>
          <w:sz w:val="24"/>
          <w:szCs w:val="24"/>
          <w:vertAlign w:val="superscript"/>
        </w:rPr>
        <w:t>[</w:t>
      </w:r>
      <w:r>
        <w:rPr>
          <w:rFonts w:ascii="Book Antiqua" w:hAnsi="Book Antiqua" w:cs="Times New Roman"/>
          <w:sz w:val="24"/>
          <w:szCs w:val="24"/>
          <w:vertAlign w:val="superscript"/>
        </w:rPr>
        <w:t>70</w:t>
      </w:r>
      <w:r w:rsidRPr="007F05AE">
        <w:rPr>
          <w:rFonts w:ascii="Book Antiqua" w:hAnsi="Book Antiqua" w:cs="Times New Roman"/>
          <w:sz w:val="24"/>
          <w:szCs w:val="24"/>
          <w:vertAlign w:val="superscript"/>
        </w:rPr>
        <w:t>]</w:t>
      </w:r>
      <w:r>
        <w:rPr>
          <w:rFonts w:ascii="Book Antiqua" w:hAnsi="Book Antiqua" w:cs="Times New Roman"/>
          <w:sz w:val="24"/>
          <w:szCs w:val="24"/>
        </w:rPr>
        <w:t xml:space="preserve"> (Figure 11)</w:t>
      </w:r>
      <w:r w:rsidRPr="007F05AE">
        <w:rPr>
          <w:rFonts w:ascii="Book Antiqua" w:hAnsi="Book Antiqua" w:cs="Times New Roman"/>
          <w:sz w:val="24"/>
          <w:szCs w:val="24"/>
        </w:rPr>
        <w:t xml:space="preserve"> using </w:t>
      </w:r>
      <w:proofErr w:type="spellStart"/>
      <w:r w:rsidRPr="007F05AE">
        <w:rPr>
          <w:rFonts w:ascii="Book Antiqua" w:hAnsi="Book Antiqua" w:cs="Times New Roman"/>
          <w:sz w:val="24"/>
          <w:szCs w:val="24"/>
        </w:rPr>
        <w:t>sclerosants</w:t>
      </w:r>
      <w:proofErr w:type="spellEnd"/>
      <w:r w:rsidRPr="007F05AE">
        <w:rPr>
          <w:rFonts w:ascii="Book Antiqua" w:hAnsi="Book Antiqua" w:cs="Times New Roman"/>
          <w:sz w:val="24"/>
          <w:szCs w:val="24"/>
        </w:rPr>
        <w:t xml:space="preserve"> and other inventories have been reported to be successful in treating recurrent HE in patients with PVT. </w:t>
      </w:r>
    </w:p>
    <w:p w:rsidR="00E80DAD" w:rsidRDefault="00E80DAD" w:rsidP="00B8455B">
      <w:pPr>
        <w:spacing w:after="0" w:line="360" w:lineRule="auto"/>
        <w:jc w:val="both"/>
        <w:rPr>
          <w:rFonts w:ascii="Book Antiqua" w:hAnsi="Book Antiqua" w:cs="Times New Roman"/>
          <w:b/>
          <w:i/>
          <w:sz w:val="24"/>
          <w:szCs w:val="24"/>
          <w:lang w:eastAsia="zh-CN"/>
        </w:rPr>
      </w:pPr>
    </w:p>
    <w:p w:rsidR="001D51AE" w:rsidRPr="00E80DAD" w:rsidRDefault="001D51AE" w:rsidP="00B8455B">
      <w:pPr>
        <w:spacing w:after="0" w:line="360" w:lineRule="auto"/>
        <w:jc w:val="both"/>
        <w:rPr>
          <w:rFonts w:ascii="Book Antiqua" w:hAnsi="Book Antiqua" w:cs="Times New Roman"/>
          <w:b/>
          <w:i/>
          <w:sz w:val="24"/>
          <w:szCs w:val="24"/>
          <w:lang w:eastAsia="zh-CN"/>
        </w:rPr>
      </w:pPr>
      <w:r w:rsidRPr="00E80DAD">
        <w:rPr>
          <w:rFonts w:ascii="Book Antiqua" w:hAnsi="Book Antiqua" w:cs="Times New Roman"/>
          <w:b/>
          <w:i/>
          <w:sz w:val="24"/>
          <w:szCs w:val="24"/>
        </w:rPr>
        <w:t xml:space="preserve">Surgical shunt revision by </w:t>
      </w:r>
      <w:r w:rsidR="00E80DAD" w:rsidRPr="00E80DAD">
        <w:rPr>
          <w:rFonts w:ascii="Book Antiqua" w:hAnsi="Book Antiqua" w:cs="Times New Roman"/>
          <w:b/>
          <w:i/>
          <w:sz w:val="24"/>
          <w:szCs w:val="24"/>
        </w:rPr>
        <w:t>PTA</w:t>
      </w:r>
    </w:p>
    <w:p w:rsidR="001D51AE" w:rsidRDefault="001D51AE" w:rsidP="00B8455B">
      <w:pPr>
        <w:spacing w:after="0" w:line="360" w:lineRule="auto"/>
        <w:jc w:val="both"/>
        <w:rPr>
          <w:rFonts w:ascii="Book Antiqua" w:hAnsi="Book Antiqua" w:cs="Times New Roman"/>
          <w:b/>
          <w:sz w:val="24"/>
          <w:szCs w:val="24"/>
        </w:rPr>
      </w:pPr>
      <w:r>
        <w:rPr>
          <w:rFonts w:ascii="Book Antiqua" w:hAnsi="Book Antiqua" w:cs="Times New Roman"/>
          <w:sz w:val="24"/>
          <w:szCs w:val="24"/>
        </w:rPr>
        <w:t xml:space="preserve">Deliberate reduction/ closure of surgical PSS is advocated in patients with refractory/ recurrent HE. The occlusion tools indicated for deliberate reduction/ closure of TIPS shunt can be used for the reduction/ closure of these surgical </w:t>
      </w:r>
      <w:proofErr w:type="gramStart"/>
      <w:r>
        <w:rPr>
          <w:rFonts w:ascii="Book Antiqua" w:hAnsi="Book Antiqua" w:cs="Times New Roman"/>
          <w:sz w:val="24"/>
          <w:szCs w:val="24"/>
        </w:rPr>
        <w:t>shunts</w:t>
      </w:r>
      <w:r w:rsidR="00810340">
        <w:rPr>
          <w:rFonts w:ascii="Book Antiqua" w:hAnsi="Book Antiqua" w:cs="Times New Roman"/>
          <w:sz w:val="24"/>
          <w:szCs w:val="24"/>
          <w:vertAlign w:val="superscript"/>
        </w:rPr>
        <w:t>[</w:t>
      </w:r>
      <w:proofErr w:type="gramEnd"/>
      <w:r w:rsidR="00810340">
        <w:rPr>
          <w:rFonts w:ascii="Book Antiqua" w:hAnsi="Book Antiqua" w:cs="Times New Roman"/>
          <w:sz w:val="24"/>
          <w:szCs w:val="24"/>
          <w:vertAlign w:val="superscript"/>
        </w:rPr>
        <w:t>37,</w:t>
      </w:r>
      <w:r>
        <w:rPr>
          <w:rFonts w:ascii="Book Antiqua" w:hAnsi="Book Antiqua" w:cs="Times New Roman"/>
          <w:sz w:val="24"/>
          <w:szCs w:val="24"/>
          <w:vertAlign w:val="superscript"/>
        </w:rPr>
        <w:t>38]</w:t>
      </w:r>
      <w:r>
        <w:rPr>
          <w:rFonts w:ascii="Book Antiqua" w:hAnsi="Book Antiqua" w:cs="Times New Roman"/>
          <w:sz w:val="24"/>
          <w:szCs w:val="24"/>
        </w:rPr>
        <w:t xml:space="preserve">. </w:t>
      </w:r>
      <w:r w:rsidRPr="007F05AE">
        <w:rPr>
          <w:rFonts w:ascii="Book Antiqua" w:hAnsi="Book Antiqua" w:cs="Times New Roman"/>
          <w:sz w:val="24"/>
          <w:szCs w:val="24"/>
        </w:rPr>
        <w:t xml:space="preserve">PTA revision of thrombosed </w:t>
      </w:r>
      <w:r>
        <w:rPr>
          <w:rFonts w:ascii="Book Antiqua" w:hAnsi="Book Antiqua" w:cs="Times New Roman"/>
          <w:sz w:val="24"/>
          <w:szCs w:val="24"/>
        </w:rPr>
        <w:t xml:space="preserve">surgical </w:t>
      </w:r>
      <w:r w:rsidRPr="007F05AE">
        <w:rPr>
          <w:rFonts w:ascii="Book Antiqua" w:hAnsi="Book Antiqua" w:cs="Times New Roman"/>
          <w:sz w:val="24"/>
          <w:szCs w:val="24"/>
        </w:rPr>
        <w:t xml:space="preserve">PSS </w:t>
      </w:r>
      <w:r>
        <w:rPr>
          <w:rFonts w:ascii="Book Antiqua" w:hAnsi="Book Antiqua" w:cs="Times New Roman"/>
          <w:sz w:val="24"/>
          <w:szCs w:val="24"/>
        </w:rPr>
        <w:t xml:space="preserve">by catheter directed transluminal chemical/ mechanical </w:t>
      </w:r>
      <w:proofErr w:type="spellStart"/>
      <w:r>
        <w:rPr>
          <w:rFonts w:ascii="Book Antiqua" w:hAnsi="Book Antiqua" w:cs="Times New Roman"/>
          <w:sz w:val="24"/>
          <w:szCs w:val="24"/>
        </w:rPr>
        <w:t>thrombectomy</w:t>
      </w:r>
      <w:proofErr w:type="spellEnd"/>
      <w:r>
        <w:rPr>
          <w:rFonts w:ascii="Book Antiqua" w:hAnsi="Book Antiqua" w:cs="Times New Roman"/>
          <w:sz w:val="24"/>
          <w:szCs w:val="24"/>
        </w:rPr>
        <w:t xml:space="preserve"> is indicated for restoring their patency similarly as in revision of thrombosed TIPS </w:t>
      </w:r>
      <w:proofErr w:type="gramStart"/>
      <w:r>
        <w:rPr>
          <w:rFonts w:ascii="Book Antiqua" w:hAnsi="Book Antiqua" w:cs="Times New Roman"/>
          <w:sz w:val="24"/>
          <w:szCs w:val="24"/>
        </w:rPr>
        <w:t>shunt</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39-41]</w:t>
      </w:r>
      <w:r>
        <w:rPr>
          <w:rFonts w:ascii="Book Antiqua" w:hAnsi="Book Antiqua" w:cs="Times New Roman"/>
          <w:sz w:val="24"/>
          <w:szCs w:val="24"/>
        </w:rPr>
        <w:t>.</w:t>
      </w:r>
    </w:p>
    <w:p w:rsidR="00E80DAD" w:rsidRDefault="00E80DAD" w:rsidP="00B8455B">
      <w:pPr>
        <w:spacing w:after="0" w:line="360" w:lineRule="auto"/>
        <w:jc w:val="both"/>
        <w:rPr>
          <w:rFonts w:ascii="Book Antiqua" w:hAnsi="Book Antiqua"/>
          <w:b/>
          <w:sz w:val="24"/>
          <w:szCs w:val="24"/>
          <w:lang w:eastAsia="zh-CN"/>
        </w:rPr>
      </w:pPr>
    </w:p>
    <w:p w:rsidR="001D51AE" w:rsidRPr="00E80DAD" w:rsidRDefault="001D51AE" w:rsidP="00B8455B">
      <w:pPr>
        <w:spacing w:after="0" w:line="360" w:lineRule="auto"/>
        <w:jc w:val="both"/>
        <w:rPr>
          <w:rFonts w:ascii="Book Antiqua" w:hAnsi="Book Antiqua"/>
          <w:i/>
          <w:sz w:val="24"/>
          <w:szCs w:val="24"/>
        </w:rPr>
      </w:pPr>
      <w:r w:rsidRPr="00E80DAD">
        <w:rPr>
          <w:rFonts w:ascii="Book Antiqua" w:hAnsi="Book Antiqua"/>
          <w:b/>
          <w:i/>
          <w:sz w:val="24"/>
          <w:szCs w:val="24"/>
        </w:rPr>
        <w:t>Miscellaneous interventions</w:t>
      </w:r>
    </w:p>
    <w:p w:rsidR="001D51AE" w:rsidRDefault="001D51AE" w:rsidP="00B8455B">
      <w:pPr>
        <w:spacing w:after="0" w:line="360" w:lineRule="auto"/>
        <w:jc w:val="both"/>
        <w:rPr>
          <w:rFonts w:ascii="Book Antiqua" w:hAnsi="Book Antiqua" w:cs="Times New Roman"/>
          <w:sz w:val="24"/>
          <w:szCs w:val="24"/>
        </w:rPr>
      </w:pPr>
      <w:r>
        <w:rPr>
          <w:rFonts w:ascii="Book Antiqua" w:hAnsi="Book Antiqua" w:cs="Times New Roman"/>
          <w:sz w:val="24"/>
          <w:szCs w:val="24"/>
        </w:rPr>
        <w:t>S</w:t>
      </w:r>
      <w:r w:rsidRPr="007F05AE">
        <w:rPr>
          <w:rFonts w:ascii="Book Antiqua" w:hAnsi="Book Antiqua" w:cs="Times New Roman"/>
          <w:sz w:val="24"/>
          <w:szCs w:val="24"/>
        </w:rPr>
        <w:t>plenic artery aneurysm</w:t>
      </w:r>
      <w:r>
        <w:rPr>
          <w:rFonts w:ascii="Book Antiqua" w:hAnsi="Book Antiqua" w:cs="Times New Roman"/>
          <w:sz w:val="24"/>
          <w:szCs w:val="24"/>
        </w:rPr>
        <w:t>s</w:t>
      </w:r>
      <w:r w:rsidRPr="007F05AE">
        <w:rPr>
          <w:rFonts w:ascii="Book Antiqua" w:hAnsi="Book Antiqua" w:cs="Times New Roman"/>
          <w:sz w:val="24"/>
          <w:szCs w:val="24"/>
        </w:rPr>
        <w:t xml:space="preserve"> </w:t>
      </w:r>
      <w:r>
        <w:rPr>
          <w:rFonts w:ascii="Book Antiqua" w:hAnsi="Book Antiqua" w:cs="Times New Roman"/>
          <w:sz w:val="24"/>
          <w:szCs w:val="24"/>
        </w:rPr>
        <w:t xml:space="preserve">which </w:t>
      </w:r>
      <w:r w:rsidRPr="007F05AE">
        <w:rPr>
          <w:rFonts w:ascii="Book Antiqua" w:hAnsi="Book Antiqua" w:cs="Times New Roman"/>
          <w:sz w:val="24"/>
          <w:szCs w:val="24"/>
        </w:rPr>
        <w:t>are the outcome of splenic hyperkinetic state seen in patients with EHPVO should be treated</w:t>
      </w:r>
      <w:r>
        <w:rPr>
          <w:rFonts w:ascii="Book Antiqua" w:hAnsi="Book Antiqua" w:cs="Times New Roman"/>
          <w:sz w:val="24"/>
          <w:szCs w:val="24"/>
        </w:rPr>
        <w:t xml:space="preserve"> if they are </w:t>
      </w:r>
      <w:r w:rsidRPr="007F05AE">
        <w:rPr>
          <w:rFonts w:ascii="Book Antiqua" w:hAnsi="Book Antiqua" w:cs="Times New Roman"/>
          <w:sz w:val="24"/>
          <w:szCs w:val="24"/>
        </w:rPr>
        <w:t>&gt;</w:t>
      </w:r>
      <w:r w:rsidR="00810340">
        <w:rPr>
          <w:rFonts w:ascii="Book Antiqua" w:hAnsi="Book Antiqua" w:cs="Times New Roman" w:hint="eastAsia"/>
          <w:sz w:val="24"/>
          <w:szCs w:val="24"/>
          <w:lang w:eastAsia="zh-CN"/>
        </w:rPr>
        <w:t xml:space="preserve"> </w:t>
      </w:r>
      <w:r w:rsidRPr="007F05AE">
        <w:rPr>
          <w:rFonts w:ascii="Book Antiqua" w:hAnsi="Book Antiqua" w:cs="Times New Roman"/>
          <w:sz w:val="24"/>
          <w:szCs w:val="24"/>
        </w:rPr>
        <w:t>2 cm</w:t>
      </w:r>
      <w:r>
        <w:rPr>
          <w:rFonts w:ascii="Book Antiqua" w:hAnsi="Book Antiqua" w:cs="Times New Roman"/>
          <w:sz w:val="24"/>
          <w:szCs w:val="24"/>
        </w:rPr>
        <w:t xml:space="preserve"> as they are at high risk of rupture, although consensus over the size criteria are not available</w:t>
      </w:r>
      <w:r>
        <w:rPr>
          <w:rFonts w:ascii="Book Antiqua" w:hAnsi="Book Antiqua" w:cs="Times New Roman"/>
          <w:sz w:val="24"/>
          <w:szCs w:val="24"/>
          <w:vertAlign w:val="superscript"/>
        </w:rPr>
        <w:t>[71]</w:t>
      </w:r>
      <w:r>
        <w:rPr>
          <w:rFonts w:ascii="Book Antiqua" w:hAnsi="Book Antiqua" w:cs="Times New Roman"/>
          <w:sz w:val="24"/>
          <w:szCs w:val="24"/>
        </w:rPr>
        <w:t>. They</w:t>
      </w:r>
      <w:r w:rsidRPr="007F05AE">
        <w:rPr>
          <w:rFonts w:ascii="Book Antiqua" w:hAnsi="Book Antiqua" w:cs="Times New Roman"/>
          <w:sz w:val="24"/>
          <w:szCs w:val="24"/>
        </w:rPr>
        <w:t xml:space="preserve"> should be treated surgically, or with laparoscopic ligation or </w:t>
      </w:r>
      <w:r>
        <w:rPr>
          <w:rFonts w:ascii="Book Antiqua" w:hAnsi="Book Antiqua" w:cs="Times New Roman"/>
          <w:sz w:val="24"/>
          <w:szCs w:val="24"/>
        </w:rPr>
        <w:t xml:space="preserve">various </w:t>
      </w:r>
      <w:r w:rsidRPr="007F05AE">
        <w:rPr>
          <w:rFonts w:ascii="Book Antiqua" w:hAnsi="Book Antiqua" w:cs="Times New Roman"/>
          <w:sz w:val="24"/>
          <w:szCs w:val="24"/>
        </w:rPr>
        <w:t xml:space="preserve">endovascular </w:t>
      </w:r>
      <w:proofErr w:type="gramStart"/>
      <w:r w:rsidRPr="007F05AE">
        <w:rPr>
          <w:rFonts w:ascii="Book Antiqua" w:hAnsi="Book Antiqua" w:cs="Times New Roman"/>
          <w:sz w:val="24"/>
          <w:szCs w:val="24"/>
        </w:rPr>
        <w:t>techniques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71</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r>
        <w:rPr>
          <w:rFonts w:ascii="Book Antiqua" w:hAnsi="Book Antiqua" w:cs="Times New Roman"/>
          <w:sz w:val="24"/>
          <w:szCs w:val="24"/>
        </w:rPr>
        <w:t xml:space="preserve"> </w:t>
      </w:r>
      <w:r w:rsidRPr="007F05AE">
        <w:rPr>
          <w:rFonts w:ascii="Book Antiqua" w:hAnsi="Book Antiqua" w:cs="Times New Roman"/>
          <w:sz w:val="24"/>
          <w:szCs w:val="24"/>
        </w:rPr>
        <w:t xml:space="preserve">Percutaneous trans-hepatic </w:t>
      </w:r>
      <w:proofErr w:type="spellStart"/>
      <w:r w:rsidRPr="007F05AE">
        <w:rPr>
          <w:rFonts w:ascii="Book Antiqua" w:hAnsi="Book Antiqua" w:cs="Times New Roman"/>
          <w:sz w:val="24"/>
          <w:szCs w:val="24"/>
        </w:rPr>
        <w:t>Hepatico</w:t>
      </w:r>
      <w:proofErr w:type="spellEnd"/>
      <w:r w:rsidRPr="007F05AE">
        <w:rPr>
          <w:rFonts w:ascii="Book Antiqua" w:hAnsi="Book Antiqua" w:cs="Times New Roman"/>
          <w:sz w:val="24"/>
          <w:szCs w:val="24"/>
        </w:rPr>
        <w:t xml:space="preserve">-gastrostomy is a novel technique used in patients of EHPVO with PCC who are at risk of bleeding during </w:t>
      </w:r>
      <w:proofErr w:type="spellStart"/>
      <w:proofErr w:type="gramStart"/>
      <w:r w:rsidRPr="007F05AE">
        <w:rPr>
          <w:rFonts w:ascii="Book Antiqua" w:hAnsi="Book Antiqua" w:cs="Times New Roman"/>
          <w:sz w:val="24"/>
          <w:szCs w:val="24"/>
        </w:rPr>
        <w:t>sphincterotomy</w:t>
      </w:r>
      <w:proofErr w:type="spellEnd"/>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56</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 xml:space="preserve">, </w:t>
      </w:r>
      <w:r>
        <w:rPr>
          <w:rFonts w:ascii="Book Antiqua" w:hAnsi="Book Antiqua" w:cs="Times New Roman"/>
          <w:sz w:val="24"/>
          <w:szCs w:val="24"/>
        </w:rPr>
        <w:t xml:space="preserve">when </w:t>
      </w:r>
      <w:proofErr w:type="spellStart"/>
      <w:r w:rsidRPr="007F05AE">
        <w:rPr>
          <w:rFonts w:ascii="Book Antiqua" w:hAnsi="Book Antiqua" w:cs="Times New Roman"/>
          <w:sz w:val="24"/>
          <w:szCs w:val="24"/>
        </w:rPr>
        <w:t>shuntable</w:t>
      </w:r>
      <w:proofErr w:type="spellEnd"/>
      <w:r w:rsidRPr="007F05AE">
        <w:rPr>
          <w:rFonts w:ascii="Book Antiqua" w:hAnsi="Book Antiqua" w:cs="Times New Roman"/>
          <w:sz w:val="24"/>
          <w:szCs w:val="24"/>
        </w:rPr>
        <w:t xml:space="preserve"> vein is not present for </w:t>
      </w:r>
      <w:proofErr w:type="spellStart"/>
      <w:r w:rsidRPr="007F05AE">
        <w:rPr>
          <w:rFonts w:ascii="Book Antiqua" w:hAnsi="Book Antiqua" w:cs="Times New Roman"/>
          <w:sz w:val="24"/>
          <w:szCs w:val="24"/>
        </w:rPr>
        <w:t>porto</w:t>
      </w:r>
      <w:proofErr w:type="spellEnd"/>
      <w:r w:rsidRPr="007F05AE">
        <w:rPr>
          <w:rFonts w:ascii="Book Antiqua" w:hAnsi="Book Antiqua" w:cs="Times New Roman"/>
          <w:sz w:val="24"/>
          <w:szCs w:val="24"/>
        </w:rPr>
        <w:t>-systemic shunting</w:t>
      </w:r>
      <w:r>
        <w:rPr>
          <w:rFonts w:ascii="Book Antiqua" w:hAnsi="Book Antiqua" w:cs="Times New Roman"/>
          <w:sz w:val="24"/>
          <w:szCs w:val="24"/>
          <w:vertAlign w:val="superscript"/>
        </w:rPr>
        <w:t>[72</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r>
        <w:rPr>
          <w:rFonts w:ascii="Book Antiqua" w:hAnsi="Book Antiqua" w:cs="Times New Roman"/>
          <w:sz w:val="24"/>
          <w:szCs w:val="24"/>
        </w:rPr>
        <w:t xml:space="preserve"> and when there is</w:t>
      </w:r>
      <w:r w:rsidRPr="007F05AE">
        <w:rPr>
          <w:rFonts w:ascii="Book Antiqua" w:hAnsi="Book Antiqua" w:cs="Times New Roman"/>
          <w:sz w:val="24"/>
          <w:szCs w:val="24"/>
        </w:rPr>
        <w:t xml:space="preserve"> persistence of </w:t>
      </w:r>
      <w:proofErr w:type="spellStart"/>
      <w:r w:rsidRPr="007F05AE">
        <w:rPr>
          <w:rFonts w:ascii="Book Antiqua" w:hAnsi="Book Antiqua" w:cs="Times New Roman"/>
          <w:sz w:val="24"/>
          <w:szCs w:val="24"/>
        </w:rPr>
        <w:t>biliopathy</w:t>
      </w:r>
      <w:proofErr w:type="spellEnd"/>
      <w:r w:rsidRPr="007F05AE">
        <w:rPr>
          <w:rFonts w:ascii="Book Antiqua" w:hAnsi="Book Antiqua" w:cs="Times New Roman"/>
          <w:sz w:val="24"/>
          <w:szCs w:val="24"/>
        </w:rPr>
        <w:t xml:space="preserve"> </w:t>
      </w:r>
      <w:proofErr w:type="spellStart"/>
      <w:r w:rsidRPr="007F05AE">
        <w:rPr>
          <w:rFonts w:ascii="Book Antiqua" w:hAnsi="Book Antiqua" w:cs="Times New Roman"/>
          <w:sz w:val="24"/>
          <w:szCs w:val="24"/>
        </w:rPr>
        <w:t>inspite</w:t>
      </w:r>
      <w:proofErr w:type="spellEnd"/>
      <w:r w:rsidRPr="007F05AE">
        <w:rPr>
          <w:rFonts w:ascii="Book Antiqua" w:hAnsi="Book Antiqua" w:cs="Times New Roman"/>
          <w:sz w:val="24"/>
          <w:szCs w:val="24"/>
        </w:rPr>
        <w:t xml:space="preserve"> of shunt surgery/ biliary- enteric anastomosis or extensive venous collaterals making biliary- enteric anastomosis very dangerous. This procedure is generally used as last resort in presence of above mentioned criteria after failed attempts to cross the biliary stricture through PTBD </w:t>
      </w:r>
      <w:proofErr w:type="gramStart"/>
      <w:r w:rsidRPr="007F05AE">
        <w:rPr>
          <w:rFonts w:ascii="Book Antiqua" w:hAnsi="Book Antiqua" w:cs="Times New Roman"/>
          <w:sz w:val="24"/>
          <w:szCs w:val="24"/>
        </w:rPr>
        <w:t>access</w:t>
      </w:r>
      <w:r>
        <w:rPr>
          <w:rFonts w:ascii="Book Antiqua" w:hAnsi="Book Antiqua" w:cs="Times New Roman"/>
          <w:sz w:val="24"/>
          <w:szCs w:val="24"/>
          <w:vertAlign w:val="superscript"/>
        </w:rPr>
        <w:t>[</w:t>
      </w:r>
      <w:proofErr w:type="gramEnd"/>
      <w:r>
        <w:rPr>
          <w:rFonts w:ascii="Book Antiqua" w:hAnsi="Book Antiqua" w:cs="Times New Roman"/>
          <w:sz w:val="24"/>
          <w:szCs w:val="24"/>
          <w:vertAlign w:val="superscript"/>
        </w:rPr>
        <w:t>73</w:t>
      </w:r>
      <w:r w:rsidRPr="007F05AE">
        <w:rPr>
          <w:rFonts w:ascii="Book Antiqua" w:hAnsi="Book Antiqua" w:cs="Times New Roman"/>
          <w:sz w:val="24"/>
          <w:szCs w:val="24"/>
          <w:vertAlign w:val="superscript"/>
        </w:rPr>
        <w:t>]</w:t>
      </w:r>
      <w:r w:rsidRPr="007F05AE">
        <w:rPr>
          <w:rFonts w:ascii="Book Antiqua" w:hAnsi="Book Antiqua" w:cs="Times New Roman"/>
          <w:sz w:val="24"/>
          <w:szCs w:val="24"/>
        </w:rPr>
        <w:t>.</w:t>
      </w:r>
    </w:p>
    <w:p w:rsidR="00967D9D" w:rsidRDefault="00967D9D" w:rsidP="00B8455B">
      <w:pPr>
        <w:spacing w:after="0" w:line="360" w:lineRule="auto"/>
        <w:jc w:val="both"/>
        <w:rPr>
          <w:rFonts w:ascii="Book Antiqua" w:hAnsi="Book Antiqua"/>
          <w:b/>
          <w:sz w:val="24"/>
          <w:szCs w:val="24"/>
          <w:lang w:eastAsia="zh-CN"/>
        </w:rPr>
      </w:pPr>
    </w:p>
    <w:p w:rsidR="001D51AE" w:rsidRDefault="00BA65C6" w:rsidP="00B8455B">
      <w:pPr>
        <w:spacing w:after="0" w:line="360" w:lineRule="auto"/>
        <w:jc w:val="both"/>
        <w:rPr>
          <w:rFonts w:ascii="Book Antiqua" w:hAnsi="Book Antiqua"/>
          <w:b/>
          <w:sz w:val="24"/>
          <w:szCs w:val="24"/>
          <w:lang w:eastAsia="zh-CN"/>
        </w:rPr>
      </w:pPr>
      <w:r>
        <w:rPr>
          <w:rFonts w:ascii="Book Antiqua" w:hAnsi="Book Antiqua"/>
          <w:b/>
          <w:sz w:val="24"/>
          <w:szCs w:val="24"/>
        </w:rPr>
        <w:t>CONCLUSION</w:t>
      </w:r>
    </w:p>
    <w:p w:rsidR="001D51AE" w:rsidRDefault="001D51AE" w:rsidP="00B8455B">
      <w:pPr>
        <w:spacing w:after="0" w:line="360" w:lineRule="auto"/>
        <w:jc w:val="both"/>
        <w:rPr>
          <w:rFonts w:ascii="Book Antiqua" w:hAnsi="Book Antiqua"/>
          <w:sz w:val="24"/>
          <w:szCs w:val="24"/>
        </w:rPr>
      </w:pPr>
      <w:r>
        <w:rPr>
          <w:rFonts w:ascii="Book Antiqua" w:hAnsi="Book Antiqua"/>
          <w:sz w:val="24"/>
          <w:szCs w:val="24"/>
        </w:rPr>
        <w:t xml:space="preserve">EHPVO is a chronic condition frequently presenting in childhood characterized by cavernous transformation of portal vein. Its long standing nature leads to impaired quality of life due to its diverse effects causing repeated variceal bleeds, </w:t>
      </w:r>
      <w:r w:rsidR="00CD3BFA">
        <w:rPr>
          <w:rFonts w:ascii="Book Antiqua" w:hAnsi="Book Antiqua" w:hint="eastAsia"/>
          <w:sz w:val="24"/>
          <w:szCs w:val="24"/>
          <w:lang w:eastAsia="zh-CN"/>
        </w:rPr>
        <w:t>PCC</w:t>
      </w:r>
      <w:r>
        <w:rPr>
          <w:rFonts w:ascii="Book Antiqua" w:hAnsi="Book Antiqua"/>
          <w:sz w:val="24"/>
          <w:szCs w:val="24"/>
        </w:rPr>
        <w:t xml:space="preserve">, </w:t>
      </w:r>
      <w:proofErr w:type="spellStart"/>
      <w:r>
        <w:rPr>
          <w:rFonts w:ascii="Book Antiqua" w:hAnsi="Book Antiqua"/>
          <w:sz w:val="24"/>
          <w:szCs w:val="24"/>
        </w:rPr>
        <w:t>hypersplenism</w:t>
      </w:r>
      <w:proofErr w:type="spellEnd"/>
      <w:r>
        <w:rPr>
          <w:rFonts w:ascii="Book Antiqua" w:hAnsi="Book Antiqua"/>
          <w:sz w:val="24"/>
          <w:szCs w:val="24"/>
        </w:rPr>
        <w:t xml:space="preserve">, growth retardation and neurocognitive dysfunction. </w:t>
      </w:r>
      <w:r w:rsidR="00194BA4">
        <w:rPr>
          <w:rFonts w:ascii="Book Antiqua" w:hAnsi="Book Antiqua"/>
          <w:sz w:val="24"/>
          <w:szCs w:val="24"/>
        </w:rPr>
        <w:t xml:space="preserve">MDCT and MR </w:t>
      </w:r>
      <w:proofErr w:type="spellStart"/>
      <w:r w:rsidR="00194BA4">
        <w:rPr>
          <w:rFonts w:ascii="Book Antiqua" w:hAnsi="Book Antiqua"/>
          <w:sz w:val="24"/>
          <w:szCs w:val="24"/>
        </w:rPr>
        <w:t>portovenography</w:t>
      </w:r>
      <w:proofErr w:type="spellEnd"/>
      <w:r w:rsidR="00194BA4">
        <w:rPr>
          <w:rFonts w:ascii="Book Antiqua" w:hAnsi="Book Antiqua"/>
          <w:sz w:val="24"/>
          <w:szCs w:val="24"/>
        </w:rPr>
        <w:t xml:space="preserve"> play an indispensable role in identif</w:t>
      </w:r>
      <w:r w:rsidR="000A6EEA">
        <w:rPr>
          <w:rFonts w:ascii="Book Antiqua" w:hAnsi="Book Antiqua"/>
          <w:sz w:val="24"/>
          <w:szCs w:val="24"/>
        </w:rPr>
        <w:t xml:space="preserve">ying portal vein thrombosis, </w:t>
      </w:r>
      <w:r w:rsidR="00194BA4">
        <w:rPr>
          <w:rFonts w:ascii="Book Antiqua" w:hAnsi="Book Antiqua"/>
          <w:sz w:val="24"/>
          <w:szCs w:val="24"/>
        </w:rPr>
        <w:lastRenderedPageBreak/>
        <w:t>abdominal collaterals</w:t>
      </w:r>
      <w:r w:rsidR="000A6EEA">
        <w:rPr>
          <w:rFonts w:ascii="Book Antiqua" w:hAnsi="Book Antiqua"/>
          <w:sz w:val="24"/>
          <w:szCs w:val="24"/>
        </w:rPr>
        <w:t xml:space="preserve"> and visceral changes</w:t>
      </w:r>
      <w:r w:rsidR="00194BA4">
        <w:rPr>
          <w:rFonts w:ascii="Book Antiqua" w:hAnsi="Book Antiqua"/>
          <w:sz w:val="24"/>
          <w:szCs w:val="24"/>
        </w:rPr>
        <w:t>.</w:t>
      </w:r>
      <w:r w:rsidR="000A6EEA">
        <w:rPr>
          <w:rFonts w:ascii="Book Antiqua" w:hAnsi="Book Antiqua"/>
          <w:sz w:val="24"/>
          <w:szCs w:val="24"/>
        </w:rPr>
        <w:t xml:space="preserve"> MRC is non-invasive technique and can clearly depict the various biliary manifestations while the u</w:t>
      </w:r>
      <w:r>
        <w:rPr>
          <w:rFonts w:ascii="Book Antiqua" w:hAnsi="Book Antiqua"/>
          <w:sz w:val="24"/>
          <w:szCs w:val="24"/>
        </w:rPr>
        <w:t xml:space="preserve">se of ERC is now mainly for therapeutic measures owing to potential complications. Role of EUS and </w:t>
      </w:r>
      <w:r w:rsidR="00567A40">
        <w:rPr>
          <w:rFonts w:ascii="Book Antiqua" w:hAnsi="Book Antiqua"/>
          <w:sz w:val="24"/>
          <w:szCs w:val="24"/>
        </w:rPr>
        <w:t>t</w:t>
      </w:r>
      <w:r>
        <w:rPr>
          <w:rFonts w:ascii="Book Antiqua" w:hAnsi="Book Antiqua"/>
          <w:sz w:val="24"/>
          <w:szCs w:val="24"/>
        </w:rPr>
        <w:t xml:space="preserve">ransient </w:t>
      </w:r>
      <w:bookmarkStart w:id="28" w:name="_GoBack"/>
      <w:proofErr w:type="spellStart"/>
      <w:r w:rsidR="00567A40">
        <w:rPr>
          <w:rFonts w:ascii="Book Antiqua" w:hAnsi="Book Antiqua"/>
          <w:sz w:val="24"/>
          <w:szCs w:val="24"/>
        </w:rPr>
        <w:t>e</w:t>
      </w:r>
      <w:r>
        <w:rPr>
          <w:rFonts w:ascii="Book Antiqua" w:hAnsi="Book Antiqua"/>
          <w:sz w:val="24"/>
          <w:szCs w:val="24"/>
        </w:rPr>
        <w:t>lastography</w:t>
      </w:r>
      <w:bookmarkEnd w:id="28"/>
      <w:proofErr w:type="spellEnd"/>
      <w:r>
        <w:rPr>
          <w:rFonts w:ascii="Book Antiqua" w:hAnsi="Book Antiqua"/>
          <w:sz w:val="24"/>
          <w:szCs w:val="24"/>
        </w:rPr>
        <w:t xml:space="preserve"> is evolving. </w:t>
      </w:r>
      <w:r w:rsidR="00194BA4">
        <w:rPr>
          <w:rFonts w:ascii="Book Antiqua" w:hAnsi="Book Antiqua"/>
          <w:sz w:val="24"/>
          <w:szCs w:val="24"/>
        </w:rPr>
        <w:t>The usefulness of radiological</w:t>
      </w:r>
      <w:r>
        <w:rPr>
          <w:rFonts w:ascii="Book Antiqua" w:hAnsi="Book Antiqua"/>
          <w:sz w:val="24"/>
          <w:szCs w:val="24"/>
        </w:rPr>
        <w:t xml:space="preserve"> interventions</w:t>
      </w:r>
      <w:r w:rsidR="00194BA4">
        <w:rPr>
          <w:rFonts w:ascii="Book Antiqua" w:hAnsi="Book Antiqua"/>
          <w:sz w:val="24"/>
          <w:szCs w:val="24"/>
        </w:rPr>
        <w:t xml:space="preserve"> in symptom management has</w:t>
      </w:r>
      <w:r>
        <w:rPr>
          <w:rFonts w:ascii="Book Antiqua" w:hAnsi="Book Antiqua"/>
          <w:sz w:val="24"/>
          <w:szCs w:val="24"/>
        </w:rPr>
        <w:t xml:space="preserve"> to be correlated and customized according to the clinical scenario and imaging findings of each patient. In experienced hands with proper expertise, these minimally invasive techniques can help to significantly reduce patient morbidity.</w:t>
      </w:r>
    </w:p>
    <w:p w:rsidR="001D51AE" w:rsidRPr="007F05AE" w:rsidRDefault="001D51AE" w:rsidP="00B8455B">
      <w:pPr>
        <w:spacing w:after="0" w:line="360" w:lineRule="auto"/>
        <w:jc w:val="both"/>
        <w:rPr>
          <w:rFonts w:ascii="Book Antiqua" w:hAnsi="Book Antiqua" w:cs="Times New Roman"/>
          <w:sz w:val="24"/>
          <w:szCs w:val="24"/>
        </w:rPr>
      </w:pPr>
    </w:p>
    <w:p w:rsidR="001D51AE" w:rsidRPr="007F05AE" w:rsidRDefault="001D51AE" w:rsidP="00B8455B">
      <w:pPr>
        <w:spacing w:after="0" w:line="360" w:lineRule="auto"/>
        <w:jc w:val="both"/>
        <w:rPr>
          <w:rFonts w:ascii="Book Antiqua" w:hAnsi="Book Antiqua" w:cs="Times New Roman"/>
          <w:sz w:val="24"/>
          <w:szCs w:val="24"/>
        </w:rPr>
      </w:pPr>
      <w:r w:rsidRPr="007F05AE">
        <w:rPr>
          <w:rFonts w:ascii="Book Antiqua" w:hAnsi="Book Antiqua" w:cs="Times New Roman"/>
          <w:sz w:val="24"/>
          <w:szCs w:val="24"/>
        </w:rPr>
        <w:br w:type="page"/>
      </w:r>
    </w:p>
    <w:p w:rsidR="00A835ED" w:rsidRDefault="001D51AE" w:rsidP="00B8455B">
      <w:pPr>
        <w:spacing w:after="0" w:line="360" w:lineRule="auto"/>
        <w:jc w:val="both"/>
        <w:rPr>
          <w:rFonts w:ascii="Book Antiqua" w:hAnsi="Book Antiqua" w:cs="Times New Roman"/>
          <w:b/>
          <w:sz w:val="24"/>
          <w:szCs w:val="24"/>
          <w:lang w:eastAsia="zh-CN"/>
        </w:rPr>
      </w:pPr>
      <w:r w:rsidRPr="00B12B3C">
        <w:rPr>
          <w:rFonts w:ascii="Book Antiqua" w:hAnsi="Book Antiqua" w:cs="Times New Roman"/>
          <w:b/>
          <w:sz w:val="24"/>
          <w:szCs w:val="24"/>
        </w:rPr>
        <w:lastRenderedPageBreak/>
        <w:t>REF</w:t>
      </w:r>
      <w:r w:rsidR="00810340">
        <w:rPr>
          <w:rFonts w:ascii="Book Antiqua" w:hAnsi="Book Antiqua" w:cs="Times New Roman"/>
          <w:b/>
          <w:sz w:val="24"/>
          <w:szCs w:val="24"/>
        </w:rPr>
        <w:t>ERENCES</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Sarin SK</w:t>
      </w:r>
      <w:r w:rsidRPr="00A835ED">
        <w:rPr>
          <w:rFonts w:ascii="Book Antiqua" w:hAnsi="Book Antiqua" w:cs="Times New Roman"/>
          <w:sz w:val="24"/>
          <w:szCs w:val="24"/>
          <w:lang w:eastAsia="zh-CN"/>
        </w:rPr>
        <w:t>, Khanna R. Non-cirrhotic portal hypertension.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Liver Dis</w:t>
      </w:r>
      <w:r w:rsidRPr="00A835ED">
        <w:rPr>
          <w:rFonts w:ascii="Book Antiqua" w:hAnsi="Book Antiqua" w:cs="Times New Roman"/>
          <w:sz w:val="24"/>
          <w:szCs w:val="24"/>
          <w:lang w:eastAsia="zh-CN"/>
        </w:rPr>
        <w:t> 2014; </w:t>
      </w:r>
      <w:r w:rsidRPr="00A835ED">
        <w:rPr>
          <w:rFonts w:ascii="Book Antiqua" w:hAnsi="Book Antiqua" w:cs="Times New Roman"/>
          <w:b/>
          <w:bCs/>
          <w:sz w:val="24"/>
          <w:szCs w:val="24"/>
          <w:lang w:eastAsia="zh-CN"/>
        </w:rPr>
        <w:t>18</w:t>
      </w:r>
      <w:r w:rsidRPr="00A835ED">
        <w:rPr>
          <w:rFonts w:ascii="Book Antiqua" w:hAnsi="Book Antiqua" w:cs="Times New Roman"/>
          <w:sz w:val="24"/>
          <w:szCs w:val="24"/>
          <w:lang w:eastAsia="zh-CN"/>
        </w:rPr>
        <w:t>: 451-476 [PMID: 24679506 DOI: 10.1016/j.cld.2014.01.009]</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De Gaetano AM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Lafortune</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Patriquin</w:t>
      </w:r>
      <w:proofErr w:type="spellEnd"/>
      <w:r w:rsidRPr="00A835ED">
        <w:rPr>
          <w:rFonts w:ascii="Book Antiqua" w:hAnsi="Book Antiqua" w:cs="Times New Roman"/>
          <w:sz w:val="24"/>
          <w:szCs w:val="24"/>
          <w:lang w:eastAsia="zh-CN"/>
        </w:rPr>
        <w:t xml:space="preserve"> H, De Franco A, Aubin B, Paradis K. Cavernous transformation of the portal vein: patterns of intrahepatic and splanchnic collateral circulation detected with Doppler sonography. </w:t>
      </w:r>
      <w:r w:rsidRPr="00A835ED">
        <w:rPr>
          <w:rFonts w:ascii="Book Antiqua" w:hAnsi="Book Antiqua" w:cs="Times New Roman"/>
          <w:i/>
          <w:iCs/>
          <w:sz w:val="24"/>
          <w:szCs w:val="24"/>
          <w:lang w:eastAsia="zh-CN"/>
        </w:rPr>
        <w:t xml:space="preserve">AJR Am J </w:t>
      </w:r>
      <w:proofErr w:type="spellStart"/>
      <w:r w:rsidRPr="00A835ED">
        <w:rPr>
          <w:rFonts w:ascii="Book Antiqua" w:hAnsi="Book Antiqua" w:cs="Times New Roman"/>
          <w:i/>
          <w:iCs/>
          <w:sz w:val="24"/>
          <w:szCs w:val="24"/>
          <w:lang w:eastAsia="zh-CN"/>
        </w:rPr>
        <w:t>Roentgenol</w:t>
      </w:r>
      <w:proofErr w:type="spellEnd"/>
      <w:r w:rsidRPr="00A835ED">
        <w:rPr>
          <w:rFonts w:ascii="Book Antiqua" w:hAnsi="Book Antiqua" w:cs="Times New Roman"/>
          <w:sz w:val="24"/>
          <w:szCs w:val="24"/>
          <w:lang w:eastAsia="zh-CN"/>
        </w:rPr>
        <w:t> 1995; </w:t>
      </w:r>
      <w:r w:rsidRPr="00A835ED">
        <w:rPr>
          <w:rFonts w:ascii="Book Antiqua" w:hAnsi="Book Antiqua" w:cs="Times New Roman"/>
          <w:b/>
          <w:bCs/>
          <w:sz w:val="24"/>
          <w:szCs w:val="24"/>
          <w:lang w:eastAsia="zh-CN"/>
        </w:rPr>
        <w:t>165</w:t>
      </w:r>
      <w:r w:rsidRPr="00A835ED">
        <w:rPr>
          <w:rFonts w:ascii="Book Antiqua" w:hAnsi="Book Antiqua" w:cs="Times New Roman"/>
          <w:sz w:val="24"/>
          <w:szCs w:val="24"/>
          <w:lang w:eastAsia="zh-CN"/>
        </w:rPr>
        <w:t>: 1151-1155 [PMID: 7572494</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"http://dx.doi.org/10.2214/ajr.165.5.7572494" \t "_blank" </w:instrText>
      </w:r>
      <w:r w:rsidR="00567A40">
        <w:fldChar w:fldCharType="separate"/>
      </w:r>
      <w:r w:rsidRPr="006C7385">
        <w:rPr>
          <w:rFonts w:ascii="Book Antiqua" w:hAnsi="Book Antiqua" w:cs="Times New Roman"/>
          <w:sz w:val="24"/>
          <w:szCs w:val="24"/>
          <w:lang w:eastAsia="zh-CN"/>
        </w:rPr>
        <w:t>10.2214/ajr.165.5.7572494</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Sharma 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Rameshbabu</w:t>
      </w:r>
      <w:proofErr w:type="spellEnd"/>
      <w:r w:rsidRPr="00A835ED">
        <w:rPr>
          <w:rFonts w:ascii="Book Antiqua" w:hAnsi="Book Antiqua" w:cs="Times New Roman"/>
          <w:sz w:val="24"/>
          <w:szCs w:val="24"/>
          <w:lang w:eastAsia="zh-CN"/>
        </w:rPr>
        <w:t xml:space="preserve"> CS. Collateral pathways in portal hypertension.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Exp</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2</w:t>
      </w:r>
      <w:r w:rsidRPr="00A835ED">
        <w:rPr>
          <w:rFonts w:ascii="Book Antiqua" w:hAnsi="Book Antiqua" w:cs="Times New Roman"/>
          <w:sz w:val="24"/>
          <w:szCs w:val="24"/>
          <w:lang w:eastAsia="zh-CN"/>
        </w:rPr>
        <w:t>: 338-352 [PMID: 25755456 DOI: 10.1016/j.jceh.2012.08.001]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Dhiman</w:t>
      </w:r>
      <w:proofErr w:type="spellEnd"/>
      <w:r w:rsidRPr="00A835ED">
        <w:rPr>
          <w:rFonts w:ascii="Book Antiqua" w:hAnsi="Book Antiqua" w:cs="Times New Roman"/>
          <w:b/>
          <w:bCs/>
          <w:sz w:val="24"/>
          <w:szCs w:val="24"/>
          <w:lang w:eastAsia="zh-CN"/>
        </w:rPr>
        <w:t xml:space="preserve"> RK</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Saraswat</w:t>
      </w:r>
      <w:proofErr w:type="spellEnd"/>
      <w:r w:rsidRPr="00A835ED">
        <w:rPr>
          <w:rFonts w:ascii="Book Antiqua" w:hAnsi="Book Antiqua" w:cs="Times New Roman"/>
          <w:sz w:val="24"/>
          <w:szCs w:val="24"/>
          <w:lang w:eastAsia="zh-CN"/>
        </w:rPr>
        <w:t xml:space="preserve"> VA, Valla DC, Chawla Y, </w:t>
      </w:r>
      <w:proofErr w:type="spellStart"/>
      <w:r w:rsidRPr="00A835ED">
        <w:rPr>
          <w:rFonts w:ascii="Book Antiqua" w:hAnsi="Book Antiqua" w:cs="Times New Roman"/>
          <w:sz w:val="24"/>
          <w:szCs w:val="24"/>
          <w:lang w:eastAsia="zh-CN"/>
        </w:rPr>
        <w:t>Behera</w:t>
      </w:r>
      <w:proofErr w:type="spellEnd"/>
      <w:r w:rsidRPr="00A835ED">
        <w:rPr>
          <w:rFonts w:ascii="Book Antiqua" w:hAnsi="Book Antiqua" w:cs="Times New Roman"/>
          <w:sz w:val="24"/>
          <w:szCs w:val="24"/>
          <w:lang w:eastAsia="zh-CN"/>
        </w:rPr>
        <w:t xml:space="preserve"> A, Varma V, Agarwal S, </w:t>
      </w:r>
      <w:proofErr w:type="spellStart"/>
      <w:r w:rsidRPr="00A835ED">
        <w:rPr>
          <w:rFonts w:ascii="Book Antiqua" w:hAnsi="Book Antiqua" w:cs="Times New Roman"/>
          <w:sz w:val="24"/>
          <w:szCs w:val="24"/>
          <w:lang w:eastAsia="zh-CN"/>
        </w:rPr>
        <w:t>Duseja</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Puri</w:t>
      </w:r>
      <w:proofErr w:type="spellEnd"/>
      <w:r w:rsidRPr="00A835ED">
        <w:rPr>
          <w:rFonts w:ascii="Book Antiqua" w:hAnsi="Book Antiqua" w:cs="Times New Roman"/>
          <w:sz w:val="24"/>
          <w:szCs w:val="24"/>
          <w:lang w:eastAsia="zh-CN"/>
        </w:rPr>
        <w:t xml:space="preserve"> P, </w:t>
      </w:r>
      <w:proofErr w:type="spellStart"/>
      <w:r w:rsidRPr="00A835ED">
        <w:rPr>
          <w:rFonts w:ascii="Book Antiqua" w:hAnsi="Book Antiqua" w:cs="Times New Roman"/>
          <w:sz w:val="24"/>
          <w:szCs w:val="24"/>
          <w:lang w:eastAsia="zh-CN"/>
        </w:rPr>
        <w:t>Kalra</w:t>
      </w:r>
      <w:proofErr w:type="spellEnd"/>
      <w:r w:rsidRPr="00A835ED">
        <w:rPr>
          <w:rFonts w:ascii="Book Antiqua" w:hAnsi="Book Antiqua" w:cs="Times New Roman"/>
          <w:sz w:val="24"/>
          <w:szCs w:val="24"/>
          <w:lang w:eastAsia="zh-CN"/>
        </w:rPr>
        <w:t xml:space="preserve"> N, </w:t>
      </w:r>
      <w:proofErr w:type="spellStart"/>
      <w:r w:rsidRPr="00A835ED">
        <w:rPr>
          <w:rFonts w:ascii="Book Antiqua" w:hAnsi="Book Antiqua" w:cs="Times New Roman"/>
          <w:sz w:val="24"/>
          <w:szCs w:val="24"/>
          <w:lang w:eastAsia="zh-CN"/>
        </w:rPr>
        <w:t>Rameshbabu</w:t>
      </w:r>
      <w:proofErr w:type="spellEnd"/>
      <w:r w:rsidRPr="00A835ED">
        <w:rPr>
          <w:rFonts w:ascii="Book Antiqua" w:hAnsi="Book Antiqua" w:cs="Times New Roman"/>
          <w:sz w:val="24"/>
          <w:szCs w:val="24"/>
          <w:lang w:eastAsia="zh-CN"/>
        </w:rPr>
        <w:t xml:space="preserve"> CS, Bhatia V, Sharma M, Kumar M, Gupta S, </w:t>
      </w:r>
      <w:proofErr w:type="spellStart"/>
      <w:r w:rsidRPr="00A835ED">
        <w:rPr>
          <w:rFonts w:ascii="Book Antiqua" w:hAnsi="Book Antiqua" w:cs="Times New Roman"/>
          <w:sz w:val="24"/>
          <w:szCs w:val="24"/>
          <w:lang w:eastAsia="zh-CN"/>
        </w:rPr>
        <w:t>Taneja</w:t>
      </w:r>
      <w:proofErr w:type="spellEnd"/>
      <w:r w:rsidRPr="00A835ED">
        <w:rPr>
          <w:rFonts w:ascii="Book Antiqua" w:hAnsi="Book Antiqua" w:cs="Times New Roman"/>
          <w:sz w:val="24"/>
          <w:szCs w:val="24"/>
          <w:lang w:eastAsia="zh-CN"/>
        </w:rPr>
        <w:t xml:space="preserve"> S, Kaman L, </w:t>
      </w:r>
      <w:proofErr w:type="spellStart"/>
      <w:r w:rsidRPr="00A835ED">
        <w:rPr>
          <w:rFonts w:ascii="Book Antiqua" w:hAnsi="Book Antiqua" w:cs="Times New Roman"/>
          <w:sz w:val="24"/>
          <w:szCs w:val="24"/>
          <w:lang w:eastAsia="zh-CN"/>
        </w:rPr>
        <w:t>Zargar</w:t>
      </w:r>
      <w:proofErr w:type="spellEnd"/>
      <w:r w:rsidRPr="00A835ED">
        <w:rPr>
          <w:rFonts w:ascii="Book Antiqua" w:hAnsi="Book Antiqua" w:cs="Times New Roman"/>
          <w:sz w:val="24"/>
          <w:szCs w:val="24"/>
          <w:lang w:eastAsia="zh-CN"/>
        </w:rPr>
        <w:t xml:space="preserve"> SA, </w:t>
      </w:r>
      <w:proofErr w:type="spellStart"/>
      <w:r w:rsidRPr="00A835ED">
        <w:rPr>
          <w:rFonts w:ascii="Book Antiqua" w:hAnsi="Book Antiqua" w:cs="Times New Roman"/>
          <w:sz w:val="24"/>
          <w:szCs w:val="24"/>
          <w:lang w:eastAsia="zh-CN"/>
        </w:rPr>
        <w:t>Nundy</w:t>
      </w:r>
      <w:proofErr w:type="spellEnd"/>
      <w:r w:rsidRPr="00A835ED">
        <w:rPr>
          <w:rFonts w:ascii="Book Antiqua" w:hAnsi="Book Antiqua" w:cs="Times New Roman"/>
          <w:sz w:val="24"/>
          <w:szCs w:val="24"/>
          <w:lang w:eastAsia="zh-CN"/>
        </w:rPr>
        <w:t xml:space="preserve"> S, Singh SP, Acharya SK, </w:t>
      </w:r>
      <w:proofErr w:type="spellStart"/>
      <w:r w:rsidRPr="00A835ED">
        <w:rPr>
          <w:rFonts w:ascii="Book Antiqua" w:hAnsi="Book Antiqua" w:cs="Times New Roman"/>
          <w:sz w:val="24"/>
          <w:szCs w:val="24"/>
          <w:lang w:eastAsia="zh-CN"/>
        </w:rPr>
        <w:t>Dilawari</w:t>
      </w:r>
      <w:proofErr w:type="spellEnd"/>
      <w:r w:rsidRPr="00A835ED">
        <w:rPr>
          <w:rFonts w:ascii="Book Antiqua" w:hAnsi="Book Antiqua" w:cs="Times New Roman"/>
          <w:sz w:val="24"/>
          <w:szCs w:val="24"/>
          <w:lang w:eastAsia="zh-CN"/>
        </w:rPr>
        <w:t xml:space="preserve"> JB.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consensus statement of a working party of the Indian national association for study of the liver.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Exp</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2014; </w:t>
      </w:r>
      <w:r w:rsidRPr="00A835ED">
        <w:rPr>
          <w:rFonts w:ascii="Book Antiqua" w:hAnsi="Book Antiqua" w:cs="Times New Roman"/>
          <w:b/>
          <w:bCs/>
          <w:sz w:val="24"/>
          <w:szCs w:val="24"/>
          <w:lang w:eastAsia="zh-CN"/>
        </w:rPr>
        <w:t>4</w:t>
      </w:r>
      <w:r w:rsidRPr="00A835ED">
        <w:rPr>
          <w:rFonts w:ascii="Book Antiqua" w:hAnsi="Book Antiqua" w:cs="Times New Roman"/>
          <w:sz w:val="24"/>
          <w:szCs w:val="24"/>
          <w:lang w:eastAsia="zh-CN"/>
        </w:rPr>
        <w:t>: S2-S14 [PMID: 25755591 DOI: 10.1016/j.jceh.2014.02.003]</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Dhiman</w:t>
      </w:r>
      <w:proofErr w:type="spellEnd"/>
      <w:r w:rsidRPr="00A835ED">
        <w:rPr>
          <w:rFonts w:ascii="Book Antiqua" w:hAnsi="Book Antiqua" w:cs="Times New Roman"/>
          <w:b/>
          <w:bCs/>
          <w:sz w:val="24"/>
          <w:szCs w:val="24"/>
          <w:lang w:eastAsia="zh-CN"/>
        </w:rPr>
        <w:t xml:space="preserve"> RK</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Puri</w:t>
      </w:r>
      <w:proofErr w:type="spellEnd"/>
      <w:r w:rsidRPr="00A835ED">
        <w:rPr>
          <w:rFonts w:ascii="Book Antiqua" w:hAnsi="Book Antiqua" w:cs="Times New Roman"/>
          <w:sz w:val="24"/>
          <w:szCs w:val="24"/>
          <w:lang w:eastAsia="zh-CN"/>
        </w:rPr>
        <w:t xml:space="preserve"> P, Chawla Y, </w:t>
      </w:r>
      <w:proofErr w:type="spellStart"/>
      <w:r w:rsidRPr="00A835ED">
        <w:rPr>
          <w:rFonts w:ascii="Book Antiqua" w:hAnsi="Book Antiqua" w:cs="Times New Roman"/>
          <w:sz w:val="24"/>
          <w:szCs w:val="24"/>
          <w:lang w:eastAsia="zh-CN"/>
        </w:rPr>
        <w:t>Minz</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Bapuraj</w:t>
      </w:r>
      <w:proofErr w:type="spellEnd"/>
      <w:r w:rsidRPr="00A835ED">
        <w:rPr>
          <w:rFonts w:ascii="Book Antiqua" w:hAnsi="Book Antiqua" w:cs="Times New Roman"/>
          <w:sz w:val="24"/>
          <w:szCs w:val="24"/>
          <w:lang w:eastAsia="zh-CN"/>
        </w:rPr>
        <w:t xml:space="preserve"> JR, Gupta S, </w:t>
      </w:r>
      <w:proofErr w:type="spellStart"/>
      <w:r w:rsidRPr="00A835ED">
        <w:rPr>
          <w:rFonts w:ascii="Book Antiqua" w:hAnsi="Book Antiqua" w:cs="Times New Roman"/>
          <w:sz w:val="24"/>
          <w:szCs w:val="24"/>
          <w:lang w:eastAsia="zh-CN"/>
        </w:rPr>
        <w:t>Nagi</w:t>
      </w:r>
      <w:proofErr w:type="spellEnd"/>
      <w:r w:rsidRPr="00A835ED">
        <w:rPr>
          <w:rFonts w:ascii="Book Antiqua" w:hAnsi="Book Antiqua" w:cs="Times New Roman"/>
          <w:sz w:val="24"/>
          <w:szCs w:val="24"/>
          <w:lang w:eastAsia="zh-CN"/>
        </w:rPr>
        <w:t xml:space="preserve"> B, Suri S. Biliary changes in extrahepatic portal venous obstruction: compression by collaterals or ischemic? </w:t>
      </w:r>
      <w:proofErr w:type="spellStart"/>
      <w:r w:rsidRPr="00A835ED">
        <w:rPr>
          <w:rFonts w:ascii="Book Antiqua" w:hAnsi="Book Antiqua" w:cs="Times New Roman"/>
          <w:i/>
          <w:iCs/>
          <w:sz w:val="24"/>
          <w:szCs w:val="24"/>
          <w:lang w:eastAsia="zh-CN"/>
        </w:rPr>
        <w:t>Gastrointest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Endosc</w:t>
      </w:r>
      <w:proofErr w:type="spellEnd"/>
      <w:r w:rsidRPr="00A835ED">
        <w:rPr>
          <w:rFonts w:ascii="Book Antiqua" w:hAnsi="Book Antiqua" w:cs="Times New Roman"/>
          <w:sz w:val="24"/>
          <w:szCs w:val="24"/>
          <w:lang w:eastAsia="zh-CN"/>
        </w:rPr>
        <w:t> 1999; </w:t>
      </w:r>
      <w:r w:rsidRPr="00A835ED">
        <w:rPr>
          <w:rFonts w:ascii="Book Antiqua" w:hAnsi="Book Antiqua" w:cs="Times New Roman"/>
          <w:b/>
          <w:bCs/>
          <w:sz w:val="24"/>
          <w:szCs w:val="24"/>
          <w:lang w:eastAsia="zh-CN"/>
        </w:rPr>
        <w:t>50</w:t>
      </w:r>
      <w:r w:rsidRPr="00A835ED">
        <w:rPr>
          <w:rFonts w:ascii="Book Antiqua" w:hAnsi="Book Antiqua" w:cs="Times New Roman"/>
          <w:sz w:val="24"/>
          <w:szCs w:val="24"/>
          <w:lang w:eastAsia="zh-CN"/>
        </w:rPr>
        <w:t>: 646-652 [PMID: 10536320</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"http://dx.doi.org/10.1016/S0016-5107(99)80013-3" \t "_blank" </w:instrText>
      </w:r>
      <w:r w:rsidR="00567A40">
        <w:fldChar w:fldCharType="separate"/>
      </w:r>
      <w:r w:rsidRPr="006C7385">
        <w:rPr>
          <w:rFonts w:ascii="Book Antiqua" w:hAnsi="Book Antiqua" w:cs="Times New Roman"/>
          <w:sz w:val="24"/>
          <w:szCs w:val="24"/>
          <w:lang w:eastAsia="zh-CN"/>
        </w:rPr>
        <w:t>10.1016/S0016-5107(99)80013-3</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Chiu B</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Superina</w:t>
      </w:r>
      <w:proofErr w:type="spellEnd"/>
      <w:r w:rsidRPr="00A835ED">
        <w:rPr>
          <w:rFonts w:ascii="Book Antiqua" w:hAnsi="Book Antiqua" w:cs="Times New Roman"/>
          <w:sz w:val="24"/>
          <w:szCs w:val="24"/>
          <w:lang w:eastAsia="zh-CN"/>
        </w:rPr>
        <w:t xml:space="preserve"> R. Extrahepatic portal vein thrombosis is associated with an increased incidence of </w:t>
      </w:r>
      <w:proofErr w:type="spellStart"/>
      <w:r w:rsidRPr="00A835ED">
        <w:rPr>
          <w:rFonts w:ascii="Book Antiqua" w:hAnsi="Book Antiqua" w:cs="Times New Roman"/>
          <w:sz w:val="24"/>
          <w:szCs w:val="24"/>
          <w:lang w:eastAsia="zh-CN"/>
        </w:rPr>
        <w:t>cholelithiasis</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Pediatr</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sz w:val="24"/>
          <w:szCs w:val="24"/>
          <w:lang w:eastAsia="zh-CN"/>
        </w:rPr>
        <w:t> 2004; </w:t>
      </w:r>
      <w:r w:rsidRPr="00A835ED">
        <w:rPr>
          <w:rFonts w:ascii="Book Antiqua" w:hAnsi="Book Antiqua" w:cs="Times New Roman"/>
          <w:b/>
          <w:bCs/>
          <w:sz w:val="24"/>
          <w:szCs w:val="24"/>
          <w:lang w:eastAsia="zh-CN"/>
        </w:rPr>
        <w:t>39</w:t>
      </w:r>
      <w:r w:rsidRPr="00A835ED">
        <w:rPr>
          <w:rFonts w:ascii="Book Antiqua" w:hAnsi="Book Antiqua" w:cs="Times New Roman"/>
          <w:sz w:val="24"/>
          <w:szCs w:val="24"/>
          <w:lang w:eastAsia="zh-CN"/>
        </w:rPr>
        <w:t>: 1059-1061 [PMID: 15213899</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"http://dx.doi.org/10.1016/j.jpedsurg.2004.03.051" \t "_blank" </w:instrText>
      </w:r>
      <w:r w:rsidR="00567A40">
        <w:fldChar w:fldCharType="separate"/>
      </w:r>
      <w:r w:rsidRPr="006C7385">
        <w:rPr>
          <w:rFonts w:ascii="Book Antiqua" w:hAnsi="Book Antiqua" w:cs="Times New Roman"/>
          <w:sz w:val="24"/>
          <w:szCs w:val="24"/>
          <w:lang w:eastAsia="zh-CN"/>
        </w:rPr>
        <w:t>10.1016/j.jpedsurg.2004.03.051</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Bhatia V</w:t>
      </w:r>
      <w:r w:rsidRPr="00A835ED">
        <w:rPr>
          <w:rFonts w:ascii="Book Antiqua" w:hAnsi="Book Antiqua" w:cs="Times New Roman"/>
          <w:sz w:val="24"/>
          <w:szCs w:val="24"/>
          <w:lang w:eastAsia="zh-CN"/>
        </w:rPr>
        <w:t xml:space="preserve">. Endoscopic retrograde cholangiography in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 results from different studies and proposal for uniform terminology.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Exp</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2014; </w:t>
      </w:r>
      <w:r w:rsidRPr="00A835ED">
        <w:rPr>
          <w:rFonts w:ascii="Book Antiqua" w:hAnsi="Book Antiqua" w:cs="Times New Roman"/>
          <w:b/>
          <w:bCs/>
          <w:sz w:val="24"/>
          <w:szCs w:val="24"/>
          <w:lang w:eastAsia="zh-CN"/>
        </w:rPr>
        <w:t>4</w:t>
      </w:r>
      <w:r w:rsidRPr="00A835ED">
        <w:rPr>
          <w:rFonts w:ascii="Book Antiqua" w:hAnsi="Book Antiqua" w:cs="Times New Roman"/>
          <w:sz w:val="24"/>
          <w:szCs w:val="24"/>
          <w:lang w:eastAsia="zh-CN"/>
        </w:rPr>
        <w:t>: S37-S43 [PMID: 25755594 DOI: 10.1016/j.jceh.2013.05.013]</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Dilawari</w:t>
      </w:r>
      <w:proofErr w:type="spellEnd"/>
      <w:r w:rsidRPr="00A835ED">
        <w:rPr>
          <w:rFonts w:ascii="Book Antiqua" w:hAnsi="Book Antiqua" w:cs="Times New Roman"/>
          <w:b/>
          <w:bCs/>
          <w:sz w:val="24"/>
          <w:szCs w:val="24"/>
          <w:lang w:eastAsia="zh-CN"/>
        </w:rPr>
        <w:t xml:space="preserve"> JB</w:t>
      </w:r>
      <w:r w:rsidRPr="00A835ED">
        <w:rPr>
          <w:rFonts w:ascii="Book Antiqua" w:hAnsi="Book Antiqua" w:cs="Times New Roman"/>
          <w:sz w:val="24"/>
          <w:szCs w:val="24"/>
          <w:lang w:eastAsia="zh-CN"/>
        </w:rPr>
        <w:t xml:space="preserve">, Chawla YK. </w:t>
      </w:r>
      <w:proofErr w:type="spellStart"/>
      <w:r w:rsidRPr="00A835ED">
        <w:rPr>
          <w:rFonts w:ascii="Book Antiqua" w:hAnsi="Book Antiqua" w:cs="Times New Roman"/>
          <w:sz w:val="24"/>
          <w:szCs w:val="24"/>
          <w:lang w:eastAsia="zh-CN"/>
        </w:rPr>
        <w:t>Pseudosclerosing</w:t>
      </w:r>
      <w:proofErr w:type="spellEnd"/>
      <w:r w:rsidRPr="00A835ED">
        <w:rPr>
          <w:rFonts w:ascii="Book Antiqua" w:hAnsi="Book Antiqua" w:cs="Times New Roman"/>
          <w:sz w:val="24"/>
          <w:szCs w:val="24"/>
          <w:lang w:eastAsia="zh-CN"/>
        </w:rPr>
        <w:t xml:space="preserve"> cholangitis in extrahepatic portal venous obstruction. </w:t>
      </w:r>
      <w:r w:rsidRPr="00A835ED">
        <w:rPr>
          <w:rFonts w:ascii="Book Antiqua" w:hAnsi="Book Antiqua" w:cs="Times New Roman"/>
          <w:i/>
          <w:iCs/>
          <w:sz w:val="24"/>
          <w:szCs w:val="24"/>
          <w:lang w:eastAsia="zh-CN"/>
        </w:rPr>
        <w:t>Gut</w:t>
      </w:r>
      <w:r w:rsidRPr="00A835ED">
        <w:rPr>
          <w:rFonts w:ascii="Book Antiqua" w:hAnsi="Book Antiqua" w:cs="Times New Roman"/>
          <w:sz w:val="24"/>
          <w:szCs w:val="24"/>
          <w:lang w:eastAsia="zh-CN"/>
        </w:rPr>
        <w:t> 1992; </w:t>
      </w:r>
      <w:r w:rsidRPr="00A835ED">
        <w:rPr>
          <w:rFonts w:ascii="Book Antiqua" w:hAnsi="Book Antiqua" w:cs="Times New Roman"/>
          <w:b/>
          <w:bCs/>
          <w:sz w:val="24"/>
          <w:szCs w:val="24"/>
          <w:lang w:eastAsia="zh-CN"/>
        </w:rPr>
        <w:t>33</w:t>
      </w:r>
      <w:r w:rsidRPr="00A835ED">
        <w:rPr>
          <w:rFonts w:ascii="Book Antiqua" w:hAnsi="Book Antiqua" w:cs="Times New Roman"/>
          <w:sz w:val="24"/>
          <w:szCs w:val="24"/>
          <w:lang w:eastAsia="zh-CN"/>
        </w:rPr>
        <w:t>: 272-276 [PMID: 1541425</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"http://dx.doi.org/10.1136/gut.33.2.272" \t "_blank" </w:instrText>
      </w:r>
      <w:r w:rsidR="00567A40">
        <w:fldChar w:fldCharType="separate"/>
      </w:r>
      <w:r w:rsidRPr="006C7385">
        <w:rPr>
          <w:rFonts w:ascii="Book Antiqua" w:hAnsi="Book Antiqua" w:cs="Times New Roman"/>
          <w:sz w:val="24"/>
          <w:szCs w:val="24"/>
          <w:lang w:eastAsia="zh-CN"/>
        </w:rPr>
        <w:t>10.1136/gut.33.2.272</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Dhiman</w:t>
      </w:r>
      <w:proofErr w:type="spellEnd"/>
      <w:r w:rsidRPr="00A835ED">
        <w:rPr>
          <w:rFonts w:ascii="Book Antiqua" w:hAnsi="Book Antiqua" w:cs="Times New Roman"/>
          <w:b/>
          <w:bCs/>
          <w:sz w:val="24"/>
          <w:szCs w:val="24"/>
          <w:lang w:eastAsia="zh-CN"/>
        </w:rPr>
        <w:t xml:space="preserve"> RK</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Behera</w:t>
      </w:r>
      <w:proofErr w:type="spellEnd"/>
      <w:r w:rsidRPr="00A835ED">
        <w:rPr>
          <w:rFonts w:ascii="Book Antiqua" w:hAnsi="Book Antiqua" w:cs="Times New Roman"/>
          <w:sz w:val="24"/>
          <w:szCs w:val="24"/>
          <w:lang w:eastAsia="zh-CN"/>
        </w:rPr>
        <w:t xml:space="preserve"> A, Chawla YK, </w:t>
      </w:r>
      <w:proofErr w:type="spellStart"/>
      <w:r w:rsidRPr="00A835ED">
        <w:rPr>
          <w:rFonts w:ascii="Book Antiqua" w:hAnsi="Book Antiqua" w:cs="Times New Roman"/>
          <w:sz w:val="24"/>
          <w:szCs w:val="24"/>
          <w:lang w:eastAsia="zh-CN"/>
        </w:rPr>
        <w:t>Dilawari</w:t>
      </w:r>
      <w:proofErr w:type="spellEnd"/>
      <w:r w:rsidRPr="00A835ED">
        <w:rPr>
          <w:rFonts w:ascii="Book Antiqua" w:hAnsi="Book Antiqua" w:cs="Times New Roman"/>
          <w:sz w:val="24"/>
          <w:szCs w:val="24"/>
          <w:lang w:eastAsia="zh-CN"/>
        </w:rPr>
        <w:t xml:space="preserve"> JB, Suri S. Portal hypertensive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Gut</w:t>
      </w:r>
      <w:r w:rsidRPr="00A835ED">
        <w:rPr>
          <w:rFonts w:ascii="Book Antiqua" w:hAnsi="Book Antiqua" w:cs="Times New Roman"/>
          <w:sz w:val="24"/>
          <w:szCs w:val="24"/>
          <w:lang w:eastAsia="zh-CN"/>
        </w:rPr>
        <w:t> 2007; </w:t>
      </w:r>
      <w:r w:rsidRPr="00A835ED">
        <w:rPr>
          <w:rFonts w:ascii="Book Antiqua" w:hAnsi="Book Antiqua" w:cs="Times New Roman"/>
          <w:b/>
          <w:bCs/>
          <w:sz w:val="24"/>
          <w:szCs w:val="24"/>
          <w:lang w:eastAsia="zh-CN"/>
        </w:rPr>
        <w:t>56</w:t>
      </w:r>
      <w:r w:rsidRPr="00A835ED">
        <w:rPr>
          <w:rFonts w:ascii="Book Antiqua" w:hAnsi="Book Antiqua" w:cs="Times New Roman"/>
          <w:sz w:val="24"/>
          <w:szCs w:val="24"/>
          <w:lang w:eastAsia="zh-CN"/>
        </w:rPr>
        <w:t>: 1001-1008 [PMID: 17170017</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"http://dx.doi.org/10.1136/gut.2006.103606" \t "_blank" </w:instrText>
      </w:r>
      <w:r w:rsidR="00567A40">
        <w:fldChar w:fldCharType="separate"/>
      </w:r>
      <w:r w:rsidRPr="006C7385">
        <w:rPr>
          <w:rFonts w:ascii="Book Antiqua" w:hAnsi="Book Antiqua" w:cs="Times New Roman"/>
          <w:sz w:val="24"/>
          <w:szCs w:val="24"/>
          <w:lang w:eastAsia="zh-CN"/>
        </w:rPr>
        <w:t>10.1136/gut.2006.103606</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lastRenderedPageBreak/>
        <w:t>Khuroo</w:t>
      </w:r>
      <w:proofErr w:type="spellEnd"/>
      <w:r w:rsidRPr="00A835ED">
        <w:rPr>
          <w:rFonts w:ascii="Book Antiqua" w:hAnsi="Book Antiqua" w:cs="Times New Roman"/>
          <w:b/>
          <w:bCs/>
          <w:sz w:val="24"/>
          <w:szCs w:val="24"/>
          <w:lang w:eastAsia="zh-CN"/>
        </w:rPr>
        <w:t xml:space="preserve"> MS</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Yattoo</w:t>
      </w:r>
      <w:proofErr w:type="spellEnd"/>
      <w:r w:rsidRPr="00A835ED">
        <w:rPr>
          <w:rFonts w:ascii="Book Antiqua" w:hAnsi="Book Antiqua" w:cs="Times New Roman"/>
          <w:sz w:val="24"/>
          <w:szCs w:val="24"/>
          <w:lang w:eastAsia="zh-CN"/>
        </w:rPr>
        <w:t xml:space="preserve"> GN, </w:t>
      </w:r>
      <w:proofErr w:type="spellStart"/>
      <w:r w:rsidRPr="00A835ED">
        <w:rPr>
          <w:rFonts w:ascii="Book Antiqua" w:hAnsi="Book Antiqua" w:cs="Times New Roman"/>
          <w:sz w:val="24"/>
          <w:szCs w:val="24"/>
          <w:lang w:eastAsia="zh-CN"/>
        </w:rPr>
        <w:t>Zargar</w:t>
      </w:r>
      <w:proofErr w:type="spellEnd"/>
      <w:r w:rsidRPr="00A835ED">
        <w:rPr>
          <w:rFonts w:ascii="Book Antiqua" w:hAnsi="Book Antiqua" w:cs="Times New Roman"/>
          <w:sz w:val="24"/>
          <w:szCs w:val="24"/>
          <w:lang w:eastAsia="zh-CN"/>
        </w:rPr>
        <w:t xml:space="preserve"> SA, </w:t>
      </w:r>
      <w:proofErr w:type="spellStart"/>
      <w:r w:rsidRPr="00A835ED">
        <w:rPr>
          <w:rFonts w:ascii="Book Antiqua" w:hAnsi="Book Antiqua" w:cs="Times New Roman"/>
          <w:sz w:val="24"/>
          <w:szCs w:val="24"/>
          <w:lang w:eastAsia="zh-CN"/>
        </w:rPr>
        <w:t>Javid</w:t>
      </w:r>
      <w:proofErr w:type="spellEnd"/>
      <w:r w:rsidRPr="00A835ED">
        <w:rPr>
          <w:rFonts w:ascii="Book Antiqua" w:hAnsi="Book Antiqua" w:cs="Times New Roman"/>
          <w:sz w:val="24"/>
          <w:szCs w:val="24"/>
          <w:lang w:eastAsia="zh-CN"/>
        </w:rPr>
        <w:t xml:space="preserve"> G, Dar MY, Khan BA, </w:t>
      </w:r>
      <w:proofErr w:type="spellStart"/>
      <w:r w:rsidRPr="00A835ED">
        <w:rPr>
          <w:rFonts w:ascii="Book Antiqua" w:hAnsi="Book Antiqua" w:cs="Times New Roman"/>
          <w:sz w:val="24"/>
          <w:szCs w:val="24"/>
          <w:lang w:eastAsia="zh-CN"/>
        </w:rPr>
        <w:t>Boda</w:t>
      </w:r>
      <w:proofErr w:type="spellEnd"/>
      <w:r w:rsidRPr="00A835ED">
        <w:rPr>
          <w:rFonts w:ascii="Book Antiqua" w:hAnsi="Book Antiqua" w:cs="Times New Roman"/>
          <w:sz w:val="24"/>
          <w:szCs w:val="24"/>
          <w:lang w:eastAsia="zh-CN"/>
        </w:rPr>
        <w:t xml:space="preserve"> MI. Biliary abnormalities associated with extrahepatic portal venous obstruction. </w:t>
      </w:r>
      <w:r w:rsidRPr="00A835ED">
        <w:rPr>
          <w:rFonts w:ascii="Book Antiqua" w:hAnsi="Book Antiqua" w:cs="Times New Roman"/>
          <w:i/>
          <w:iCs/>
          <w:sz w:val="24"/>
          <w:szCs w:val="24"/>
          <w:lang w:eastAsia="zh-CN"/>
        </w:rPr>
        <w:t>Hepatology</w:t>
      </w:r>
      <w:r w:rsidRPr="00A835ED">
        <w:rPr>
          <w:rFonts w:ascii="Book Antiqua" w:hAnsi="Book Antiqua" w:cs="Times New Roman"/>
          <w:sz w:val="24"/>
          <w:szCs w:val="24"/>
          <w:lang w:eastAsia="zh-CN"/>
        </w:rPr>
        <w:t> 1993; </w:t>
      </w:r>
      <w:r w:rsidRPr="00A835ED">
        <w:rPr>
          <w:rFonts w:ascii="Book Antiqua" w:hAnsi="Book Antiqua" w:cs="Times New Roman"/>
          <w:b/>
          <w:bCs/>
          <w:sz w:val="24"/>
          <w:szCs w:val="24"/>
          <w:lang w:eastAsia="zh-CN"/>
        </w:rPr>
        <w:t>17</w:t>
      </w:r>
      <w:r w:rsidRPr="00A835ED">
        <w:rPr>
          <w:rFonts w:ascii="Book Antiqua" w:hAnsi="Book Antiqua" w:cs="Times New Roman"/>
          <w:sz w:val="24"/>
          <w:szCs w:val="24"/>
          <w:lang w:eastAsia="zh-CN"/>
        </w:rPr>
        <w:t>: 807-813 [PMID: 8491448</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"http://dx.doi.org/10.1002/hep.1840170510" \t "_blank" </w:instrText>
      </w:r>
      <w:r w:rsidR="00567A40">
        <w:fldChar w:fldCharType="separate"/>
      </w:r>
      <w:r w:rsidRPr="006C7385">
        <w:rPr>
          <w:rFonts w:ascii="Book Antiqua" w:hAnsi="Book Antiqua" w:cs="Times New Roman"/>
          <w:sz w:val="24"/>
          <w:szCs w:val="24"/>
          <w:lang w:eastAsia="zh-CN"/>
        </w:rPr>
        <w:t>10.1002/hep.1840170510</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Chandra R</w:t>
      </w:r>
      <w:r w:rsidRPr="00A835ED">
        <w:rPr>
          <w:rFonts w:ascii="Book Antiqua" w:hAnsi="Book Antiqua" w:cs="Times New Roman"/>
          <w:sz w:val="24"/>
          <w:szCs w:val="24"/>
          <w:lang w:eastAsia="zh-CN"/>
        </w:rPr>
        <w:t xml:space="preserve">, Kapoor D, </w:t>
      </w:r>
      <w:proofErr w:type="spellStart"/>
      <w:r w:rsidRPr="00A835ED">
        <w:rPr>
          <w:rFonts w:ascii="Book Antiqua" w:hAnsi="Book Antiqua" w:cs="Times New Roman"/>
          <w:sz w:val="24"/>
          <w:szCs w:val="24"/>
          <w:lang w:eastAsia="zh-CN"/>
        </w:rPr>
        <w:t>Tharakan</w:t>
      </w:r>
      <w:proofErr w:type="spellEnd"/>
      <w:r w:rsidRPr="00A835ED">
        <w:rPr>
          <w:rFonts w:ascii="Book Antiqua" w:hAnsi="Book Antiqua" w:cs="Times New Roman"/>
          <w:sz w:val="24"/>
          <w:szCs w:val="24"/>
          <w:lang w:eastAsia="zh-CN"/>
        </w:rPr>
        <w:t xml:space="preserve"> A, Chaudhary A, Sarin SK.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2001; </w:t>
      </w:r>
      <w:r w:rsidRPr="00A835ED">
        <w:rPr>
          <w:rFonts w:ascii="Book Antiqua" w:hAnsi="Book Antiqua" w:cs="Times New Roman"/>
          <w:b/>
          <w:bCs/>
          <w:sz w:val="24"/>
          <w:szCs w:val="24"/>
          <w:lang w:eastAsia="zh-CN"/>
        </w:rPr>
        <w:t>16</w:t>
      </w:r>
      <w:r w:rsidRPr="00A835ED">
        <w:rPr>
          <w:rFonts w:ascii="Book Antiqua" w:hAnsi="Book Antiqua" w:cs="Times New Roman"/>
          <w:sz w:val="24"/>
          <w:szCs w:val="24"/>
          <w:lang w:eastAsia="zh-CN"/>
        </w:rPr>
        <w:t>: 1086-1092 [PMID: 11686833</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"http://dx.doi.org/10.1046/j.1440-1746.2001.02562.x" \t "_blank" </w:instrText>
      </w:r>
      <w:r w:rsidR="00567A40">
        <w:fldChar w:fldCharType="separate"/>
      </w:r>
      <w:r w:rsidRPr="006C7385">
        <w:rPr>
          <w:rFonts w:ascii="Book Antiqua" w:hAnsi="Book Antiqua" w:cs="Times New Roman"/>
          <w:sz w:val="24"/>
          <w:szCs w:val="24"/>
          <w:lang w:eastAsia="zh-CN"/>
        </w:rPr>
        <w:t>10.1046/j.1440-1746.2001.02562.x</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Condat</w:t>
      </w:r>
      <w:proofErr w:type="spellEnd"/>
      <w:r w:rsidRPr="00A835ED">
        <w:rPr>
          <w:rFonts w:ascii="Book Antiqua" w:hAnsi="Book Antiqua" w:cs="Times New Roman"/>
          <w:b/>
          <w:bCs/>
          <w:sz w:val="24"/>
          <w:szCs w:val="24"/>
          <w:lang w:eastAsia="zh-CN"/>
        </w:rPr>
        <w:t xml:space="preserve"> B</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Vilgrain</w:t>
      </w:r>
      <w:proofErr w:type="spellEnd"/>
      <w:r w:rsidRPr="00A835ED">
        <w:rPr>
          <w:rFonts w:ascii="Book Antiqua" w:hAnsi="Book Antiqua" w:cs="Times New Roman"/>
          <w:sz w:val="24"/>
          <w:szCs w:val="24"/>
          <w:lang w:eastAsia="zh-CN"/>
        </w:rPr>
        <w:t xml:space="preserve"> V, </w:t>
      </w:r>
      <w:proofErr w:type="spellStart"/>
      <w:r w:rsidRPr="00A835ED">
        <w:rPr>
          <w:rFonts w:ascii="Book Antiqua" w:hAnsi="Book Antiqua" w:cs="Times New Roman"/>
          <w:sz w:val="24"/>
          <w:szCs w:val="24"/>
          <w:lang w:eastAsia="zh-CN"/>
        </w:rPr>
        <w:t>Asselah</w:t>
      </w:r>
      <w:proofErr w:type="spellEnd"/>
      <w:r w:rsidRPr="00A835ED">
        <w:rPr>
          <w:rFonts w:ascii="Book Antiqua" w:hAnsi="Book Antiqua" w:cs="Times New Roman"/>
          <w:sz w:val="24"/>
          <w:szCs w:val="24"/>
          <w:lang w:eastAsia="zh-CN"/>
        </w:rPr>
        <w:t xml:space="preserve"> T, O'Toole D, </w:t>
      </w:r>
      <w:proofErr w:type="spellStart"/>
      <w:r w:rsidRPr="00A835ED">
        <w:rPr>
          <w:rFonts w:ascii="Book Antiqua" w:hAnsi="Book Antiqua" w:cs="Times New Roman"/>
          <w:sz w:val="24"/>
          <w:szCs w:val="24"/>
          <w:lang w:eastAsia="zh-CN"/>
        </w:rPr>
        <w:t>Rufat</w:t>
      </w:r>
      <w:proofErr w:type="spellEnd"/>
      <w:r w:rsidRPr="00A835ED">
        <w:rPr>
          <w:rFonts w:ascii="Book Antiqua" w:hAnsi="Book Antiqua" w:cs="Times New Roman"/>
          <w:sz w:val="24"/>
          <w:szCs w:val="24"/>
          <w:lang w:eastAsia="zh-CN"/>
        </w:rPr>
        <w:t xml:space="preserve"> P, Zappa M, Moreau R, Valla D.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xml:space="preserve">-associated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xml:space="preserve">: a clinical and MR cholangiography coupled with MR </w:t>
      </w:r>
      <w:proofErr w:type="spellStart"/>
      <w:r w:rsidRPr="00A835ED">
        <w:rPr>
          <w:rFonts w:ascii="Book Antiqua" w:hAnsi="Book Antiqua" w:cs="Times New Roman"/>
          <w:sz w:val="24"/>
          <w:szCs w:val="24"/>
          <w:lang w:eastAsia="zh-CN"/>
        </w:rPr>
        <w:t>portography</w:t>
      </w:r>
      <w:proofErr w:type="spellEnd"/>
      <w:r w:rsidRPr="00A835ED">
        <w:rPr>
          <w:rFonts w:ascii="Book Antiqua" w:hAnsi="Book Antiqua" w:cs="Times New Roman"/>
          <w:sz w:val="24"/>
          <w:szCs w:val="24"/>
          <w:lang w:eastAsia="zh-CN"/>
        </w:rPr>
        <w:t xml:space="preserve"> imaging study. </w:t>
      </w:r>
      <w:r w:rsidRPr="00A835ED">
        <w:rPr>
          <w:rFonts w:ascii="Book Antiqua" w:hAnsi="Book Antiqua" w:cs="Times New Roman"/>
          <w:i/>
          <w:iCs/>
          <w:sz w:val="24"/>
          <w:szCs w:val="24"/>
          <w:lang w:eastAsia="zh-CN"/>
        </w:rPr>
        <w:t>Hepatology</w:t>
      </w:r>
      <w:r w:rsidRPr="00A835ED">
        <w:rPr>
          <w:rFonts w:ascii="Book Antiqua" w:hAnsi="Book Antiqua" w:cs="Times New Roman"/>
          <w:sz w:val="24"/>
          <w:szCs w:val="24"/>
          <w:lang w:eastAsia="zh-CN"/>
        </w:rPr>
        <w:t> 2003; </w:t>
      </w:r>
      <w:r w:rsidRPr="00A835ED">
        <w:rPr>
          <w:rFonts w:ascii="Book Antiqua" w:hAnsi="Book Antiqua" w:cs="Times New Roman"/>
          <w:b/>
          <w:bCs/>
          <w:sz w:val="24"/>
          <w:szCs w:val="24"/>
          <w:lang w:eastAsia="zh-CN"/>
        </w:rPr>
        <w:t>37</w:t>
      </w:r>
      <w:r w:rsidRPr="00A835ED">
        <w:rPr>
          <w:rFonts w:ascii="Book Antiqua" w:hAnsi="Book Antiqua" w:cs="Times New Roman"/>
          <w:sz w:val="24"/>
          <w:szCs w:val="24"/>
          <w:lang w:eastAsia="zh-CN"/>
        </w:rPr>
        <w:t>: 1302-1308 [PMID: 12774008</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"http://dx.doi.org/10.1053/jhep.2003.50232" \t "_blank" </w:instrText>
      </w:r>
      <w:r w:rsidR="00567A40">
        <w:fldChar w:fldCharType="separate"/>
      </w:r>
      <w:r w:rsidRPr="006C7385">
        <w:rPr>
          <w:rFonts w:ascii="Book Antiqua" w:hAnsi="Book Antiqua" w:cs="Times New Roman"/>
          <w:sz w:val="24"/>
          <w:szCs w:val="24"/>
          <w:lang w:eastAsia="zh-CN"/>
        </w:rPr>
        <w:t>10.1053/jhep.2003.50232</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Bayraktar</w:t>
      </w:r>
      <w:proofErr w:type="spellEnd"/>
      <w:r w:rsidRPr="00A835ED">
        <w:rPr>
          <w:rFonts w:ascii="Book Antiqua" w:hAnsi="Book Antiqua" w:cs="Times New Roman"/>
          <w:b/>
          <w:bCs/>
          <w:sz w:val="24"/>
          <w:szCs w:val="24"/>
          <w:lang w:eastAsia="zh-CN"/>
        </w:rPr>
        <w:t xml:space="preserve"> Y</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Balkanci</w:t>
      </w:r>
      <w:proofErr w:type="spellEnd"/>
      <w:r w:rsidRPr="00A835ED">
        <w:rPr>
          <w:rFonts w:ascii="Book Antiqua" w:hAnsi="Book Antiqua" w:cs="Times New Roman"/>
          <w:sz w:val="24"/>
          <w:szCs w:val="24"/>
          <w:lang w:eastAsia="zh-CN"/>
        </w:rPr>
        <w:t xml:space="preserve"> F, </w:t>
      </w:r>
      <w:proofErr w:type="spellStart"/>
      <w:r w:rsidRPr="00A835ED">
        <w:rPr>
          <w:rFonts w:ascii="Book Antiqua" w:hAnsi="Book Antiqua" w:cs="Times New Roman"/>
          <w:sz w:val="24"/>
          <w:szCs w:val="24"/>
          <w:lang w:eastAsia="zh-CN"/>
        </w:rPr>
        <w:t>Ozenc</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Arslan</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Koseoglu</w:t>
      </w:r>
      <w:proofErr w:type="spellEnd"/>
      <w:r w:rsidRPr="00A835ED">
        <w:rPr>
          <w:rFonts w:ascii="Book Antiqua" w:hAnsi="Book Antiqua" w:cs="Times New Roman"/>
          <w:sz w:val="24"/>
          <w:szCs w:val="24"/>
          <w:lang w:eastAsia="zh-CN"/>
        </w:rPr>
        <w:t xml:space="preserve"> T, </w:t>
      </w:r>
      <w:proofErr w:type="spellStart"/>
      <w:r w:rsidRPr="00A835ED">
        <w:rPr>
          <w:rFonts w:ascii="Book Antiqua" w:hAnsi="Book Antiqua" w:cs="Times New Roman"/>
          <w:sz w:val="24"/>
          <w:szCs w:val="24"/>
          <w:lang w:eastAsia="zh-CN"/>
        </w:rPr>
        <w:t>Ozdemir</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Uzunalimoglu</w:t>
      </w:r>
      <w:proofErr w:type="spellEnd"/>
      <w:r w:rsidRPr="00A835ED">
        <w:rPr>
          <w:rFonts w:ascii="Book Antiqua" w:hAnsi="Book Antiqua" w:cs="Times New Roman"/>
          <w:sz w:val="24"/>
          <w:szCs w:val="24"/>
          <w:lang w:eastAsia="zh-CN"/>
        </w:rPr>
        <w:t xml:space="preserve"> B, </w:t>
      </w:r>
      <w:proofErr w:type="spellStart"/>
      <w:r w:rsidRPr="00A835ED">
        <w:rPr>
          <w:rFonts w:ascii="Book Antiqua" w:hAnsi="Book Antiqua" w:cs="Times New Roman"/>
          <w:sz w:val="24"/>
          <w:szCs w:val="24"/>
          <w:lang w:eastAsia="zh-CN"/>
        </w:rPr>
        <w:t>Telatar</w:t>
      </w:r>
      <w:proofErr w:type="spellEnd"/>
      <w:r w:rsidRPr="00A835ED">
        <w:rPr>
          <w:rFonts w:ascii="Book Antiqua" w:hAnsi="Book Antiqua" w:cs="Times New Roman"/>
          <w:sz w:val="24"/>
          <w:szCs w:val="24"/>
          <w:lang w:eastAsia="zh-CN"/>
        </w:rPr>
        <w:t xml:space="preserve"> H, </w:t>
      </w:r>
      <w:proofErr w:type="spellStart"/>
      <w:r w:rsidRPr="00A835ED">
        <w:rPr>
          <w:rFonts w:ascii="Book Antiqua" w:hAnsi="Book Antiqua" w:cs="Times New Roman"/>
          <w:sz w:val="24"/>
          <w:szCs w:val="24"/>
          <w:lang w:eastAsia="zh-CN"/>
        </w:rPr>
        <w:t>Gurakar</w:t>
      </w:r>
      <w:proofErr w:type="spellEnd"/>
      <w:r w:rsidRPr="00A835ED">
        <w:rPr>
          <w:rFonts w:ascii="Book Antiqua" w:hAnsi="Book Antiqua" w:cs="Times New Roman"/>
          <w:sz w:val="24"/>
          <w:szCs w:val="24"/>
          <w:lang w:eastAsia="zh-CN"/>
        </w:rPr>
        <w:t xml:space="preserve"> A, Van Thiel DH. The "pseudo-cholangiocarcinoma sign" in patients with cavernous transformation of the portal vein and its effect on the serum alkaline phosphatase and bilirubin levels. </w:t>
      </w:r>
      <w:r w:rsidRPr="00A835ED">
        <w:rPr>
          <w:rFonts w:ascii="Book Antiqua" w:hAnsi="Book Antiqua" w:cs="Times New Roman"/>
          <w:i/>
          <w:iCs/>
          <w:sz w:val="24"/>
          <w:szCs w:val="24"/>
          <w:lang w:eastAsia="zh-CN"/>
        </w:rPr>
        <w:t xml:space="preserve">Am 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sz w:val="24"/>
          <w:szCs w:val="24"/>
          <w:lang w:eastAsia="zh-CN"/>
        </w:rPr>
        <w:t> 1995; </w:t>
      </w:r>
      <w:r w:rsidRPr="00A835ED">
        <w:rPr>
          <w:rFonts w:ascii="Book Antiqua" w:hAnsi="Book Antiqua" w:cs="Times New Roman"/>
          <w:b/>
          <w:bCs/>
          <w:sz w:val="24"/>
          <w:szCs w:val="24"/>
          <w:lang w:eastAsia="zh-CN"/>
        </w:rPr>
        <w:t>90</w:t>
      </w:r>
      <w:r w:rsidRPr="00A835ED">
        <w:rPr>
          <w:rFonts w:ascii="Book Antiqua" w:hAnsi="Book Antiqua" w:cs="Times New Roman"/>
          <w:sz w:val="24"/>
          <w:szCs w:val="24"/>
          <w:lang w:eastAsia="zh-CN"/>
        </w:rPr>
        <w:t>: 2015-2019 [PMID: 7485013</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"http://dx.doi.org/10.1016/S0168-8278(96)80328-X" \t "_blank" </w:instrText>
      </w:r>
      <w:r w:rsidR="00567A40">
        <w:fldChar w:fldCharType="separate"/>
      </w:r>
      <w:r w:rsidRPr="006C7385">
        <w:rPr>
          <w:rFonts w:ascii="Book Antiqua" w:hAnsi="Book Antiqua" w:cs="Times New Roman"/>
          <w:sz w:val="24"/>
          <w:szCs w:val="24"/>
          <w:lang w:eastAsia="zh-CN"/>
        </w:rPr>
        <w:t>10.1016/S0168-8278(96)80328-X</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Perlemuter</w:t>
      </w:r>
      <w:proofErr w:type="spellEnd"/>
      <w:r w:rsidRPr="00A835ED">
        <w:rPr>
          <w:rFonts w:ascii="Book Antiqua" w:hAnsi="Book Antiqua" w:cs="Times New Roman"/>
          <w:b/>
          <w:bCs/>
          <w:sz w:val="24"/>
          <w:szCs w:val="24"/>
          <w:lang w:eastAsia="zh-CN"/>
        </w:rPr>
        <w:t xml:space="preserve"> G</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Béjanin</w:t>
      </w:r>
      <w:proofErr w:type="spellEnd"/>
      <w:r w:rsidRPr="00A835ED">
        <w:rPr>
          <w:rFonts w:ascii="Book Antiqua" w:hAnsi="Book Antiqua" w:cs="Times New Roman"/>
          <w:sz w:val="24"/>
          <w:szCs w:val="24"/>
          <w:lang w:eastAsia="zh-CN"/>
        </w:rPr>
        <w:t xml:space="preserve"> H, Fritsch J, Prat F, </w:t>
      </w:r>
      <w:proofErr w:type="spellStart"/>
      <w:r w:rsidRPr="00A835ED">
        <w:rPr>
          <w:rFonts w:ascii="Book Antiqua" w:hAnsi="Book Antiqua" w:cs="Times New Roman"/>
          <w:sz w:val="24"/>
          <w:szCs w:val="24"/>
          <w:lang w:eastAsia="zh-CN"/>
        </w:rPr>
        <w:t>Gaudric</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Chaussade</w:t>
      </w:r>
      <w:proofErr w:type="spellEnd"/>
      <w:r w:rsidRPr="00A835ED">
        <w:rPr>
          <w:rFonts w:ascii="Book Antiqua" w:hAnsi="Book Antiqua" w:cs="Times New Roman"/>
          <w:sz w:val="24"/>
          <w:szCs w:val="24"/>
          <w:lang w:eastAsia="zh-CN"/>
        </w:rPr>
        <w:t xml:space="preserve"> S, Buffet C. Biliary obstruction caused by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a study of 8 cases.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1996; </w:t>
      </w:r>
      <w:r w:rsidRPr="00A835ED">
        <w:rPr>
          <w:rFonts w:ascii="Book Antiqua" w:hAnsi="Book Antiqua" w:cs="Times New Roman"/>
          <w:b/>
          <w:bCs/>
          <w:sz w:val="24"/>
          <w:szCs w:val="24"/>
          <w:lang w:eastAsia="zh-CN"/>
        </w:rPr>
        <w:t>25</w:t>
      </w:r>
      <w:r w:rsidRPr="00A835ED">
        <w:rPr>
          <w:rFonts w:ascii="Book Antiqua" w:hAnsi="Book Antiqua" w:cs="Times New Roman"/>
          <w:sz w:val="24"/>
          <w:szCs w:val="24"/>
          <w:lang w:eastAsia="zh-CN"/>
        </w:rPr>
        <w:t>: 58-63 [PMID: 8836902]</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Nagi</w:t>
      </w:r>
      <w:proofErr w:type="spellEnd"/>
      <w:r w:rsidRPr="00A835ED">
        <w:rPr>
          <w:rFonts w:ascii="Book Antiqua" w:hAnsi="Book Antiqua" w:cs="Times New Roman"/>
          <w:b/>
          <w:bCs/>
          <w:sz w:val="24"/>
          <w:szCs w:val="24"/>
          <w:lang w:eastAsia="zh-CN"/>
        </w:rPr>
        <w:t xml:space="preserve"> B</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Kochhar</w:t>
      </w:r>
      <w:proofErr w:type="spellEnd"/>
      <w:r w:rsidRPr="00A835ED">
        <w:rPr>
          <w:rFonts w:ascii="Book Antiqua" w:hAnsi="Book Antiqua" w:cs="Times New Roman"/>
          <w:sz w:val="24"/>
          <w:szCs w:val="24"/>
          <w:lang w:eastAsia="zh-CN"/>
        </w:rPr>
        <w:t xml:space="preserve"> R, </w:t>
      </w:r>
      <w:proofErr w:type="spellStart"/>
      <w:r w:rsidRPr="00A835ED">
        <w:rPr>
          <w:rFonts w:ascii="Book Antiqua" w:hAnsi="Book Antiqua" w:cs="Times New Roman"/>
          <w:sz w:val="24"/>
          <w:szCs w:val="24"/>
          <w:lang w:eastAsia="zh-CN"/>
        </w:rPr>
        <w:t>Bhasin</w:t>
      </w:r>
      <w:proofErr w:type="spellEnd"/>
      <w:r w:rsidRPr="00A835ED">
        <w:rPr>
          <w:rFonts w:ascii="Book Antiqua" w:hAnsi="Book Antiqua" w:cs="Times New Roman"/>
          <w:sz w:val="24"/>
          <w:szCs w:val="24"/>
          <w:lang w:eastAsia="zh-CN"/>
        </w:rPr>
        <w:t xml:space="preserve"> D, Singh K.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xml:space="preserve"> in extrahepatic portal venous obstruction. Radiological appearances. </w:t>
      </w:r>
      <w:proofErr w:type="spellStart"/>
      <w:r w:rsidRPr="00A835ED">
        <w:rPr>
          <w:rFonts w:ascii="Book Antiqua" w:hAnsi="Book Antiqua" w:cs="Times New Roman"/>
          <w:i/>
          <w:iCs/>
          <w:sz w:val="24"/>
          <w:szCs w:val="24"/>
          <w:lang w:eastAsia="zh-CN"/>
        </w:rPr>
        <w:t>Acta</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2000; </w:t>
      </w:r>
      <w:r w:rsidRPr="00A835ED">
        <w:rPr>
          <w:rFonts w:ascii="Book Antiqua" w:hAnsi="Book Antiqua" w:cs="Times New Roman"/>
          <w:b/>
          <w:bCs/>
          <w:sz w:val="24"/>
          <w:szCs w:val="24"/>
          <w:lang w:eastAsia="zh-CN"/>
        </w:rPr>
        <w:t>41</w:t>
      </w:r>
      <w:r w:rsidRPr="00A835ED">
        <w:rPr>
          <w:rFonts w:ascii="Book Antiqua" w:hAnsi="Book Antiqua" w:cs="Times New Roman"/>
          <w:sz w:val="24"/>
          <w:szCs w:val="24"/>
          <w:lang w:eastAsia="zh-CN"/>
        </w:rPr>
        <w:t>: 612-615 [PMID: 11092484</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"http://dx.doi.org/10.1080/028418500127345992" \t "_blank" </w:instrText>
      </w:r>
      <w:r w:rsidR="00567A40">
        <w:fldChar w:fldCharType="separate"/>
      </w:r>
      <w:r w:rsidRPr="006C7385">
        <w:rPr>
          <w:rFonts w:ascii="Book Antiqua" w:hAnsi="Book Antiqua" w:cs="Times New Roman"/>
          <w:sz w:val="24"/>
          <w:szCs w:val="24"/>
          <w:lang w:eastAsia="zh-CN"/>
        </w:rPr>
        <w:t>10.1080/028418500127345992</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Malkan</w:t>
      </w:r>
      <w:proofErr w:type="spellEnd"/>
      <w:r w:rsidRPr="00A835ED">
        <w:rPr>
          <w:rFonts w:ascii="Book Antiqua" w:hAnsi="Book Antiqua" w:cs="Times New Roman"/>
          <w:b/>
          <w:bCs/>
          <w:sz w:val="24"/>
          <w:szCs w:val="24"/>
          <w:lang w:eastAsia="zh-CN"/>
        </w:rPr>
        <w:t xml:space="preserve"> GH</w:t>
      </w:r>
      <w:r w:rsidRPr="00A835ED">
        <w:rPr>
          <w:rFonts w:ascii="Book Antiqua" w:hAnsi="Book Antiqua" w:cs="Times New Roman"/>
          <w:sz w:val="24"/>
          <w:szCs w:val="24"/>
          <w:lang w:eastAsia="zh-CN"/>
        </w:rPr>
        <w:t xml:space="preserve">, Bhatia SJ, Bashir K, </w:t>
      </w:r>
      <w:proofErr w:type="spellStart"/>
      <w:r w:rsidRPr="00A835ED">
        <w:rPr>
          <w:rFonts w:ascii="Book Antiqua" w:hAnsi="Book Antiqua" w:cs="Times New Roman"/>
          <w:sz w:val="24"/>
          <w:szCs w:val="24"/>
          <w:lang w:eastAsia="zh-CN"/>
        </w:rPr>
        <w:t>Khemani</w:t>
      </w:r>
      <w:proofErr w:type="spellEnd"/>
      <w:r w:rsidRPr="00A835ED">
        <w:rPr>
          <w:rFonts w:ascii="Book Antiqua" w:hAnsi="Book Antiqua" w:cs="Times New Roman"/>
          <w:sz w:val="24"/>
          <w:szCs w:val="24"/>
          <w:lang w:eastAsia="zh-CN"/>
        </w:rPr>
        <w:t xml:space="preserve"> R, Abraham P, Gandhi MS, </w:t>
      </w:r>
      <w:proofErr w:type="spellStart"/>
      <w:r w:rsidRPr="00A835ED">
        <w:rPr>
          <w:rFonts w:ascii="Book Antiqua" w:hAnsi="Book Antiqua" w:cs="Times New Roman"/>
          <w:sz w:val="24"/>
          <w:szCs w:val="24"/>
          <w:lang w:eastAsia="zh-CN"/>
        </w:rPr>
        <w:t>Radhakrishnan</w:t>
      </w:r>
      <w:proofErr w:type="spellEnd"/>
      <w:r w:rsidRPr="00A835ED">
        <w:rPr>
          <w:rFonts w:ascii="Book Antiqua" w:hAnsi="Book Antiqua" w:cs="Times New Roman"/>
          <w:sz w:val="24"/>
          <w:szCs w:val="24"/>
          <w:lang w:eastAsia="zh-CN"/>
        </w:rPr>
        <w:t xml:space="preserve"> R.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xml:space="preserve"> associated with portal hypertension: diagnostic evaluation and clinical implications. </w:t>
      </w:r>
      <w:proofErr w:type="spellStart"/>
      <w:r w:rsidRPr="00A835ED">
        <w:rPr>
          <w:rFonts w:ascii="Book Antiqua" w:hAnsi="Book Antiqua" w:cs="Times New Roman"/>
          <w:i/>
          <w:iCs/>
          <w:sz w:val="24"/>
          <w:szCs w:val="24"/>
          <w:lang w:eastAsia="zh-CN"/>
        </w:rPr>
        <w:t>Gastrointest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Endosc</w:t>
      </w:r>
      <w:proofErr w:type="spellEnd"/>
      <w:r w:rsidRPr="00A835ED">
        <w:rPr>
          <w:rFonts w:ascii="Book Antiqua" w:hAnsi="Book Antiqua" w:cs="Times New Roman"/>
          <w:sz w:val="24"/>
          <w:szCs w:val="24"/>
          <w:lang w:eastAsia="zh-CN"/>
        </w:rPr>
        <w:t> 1999; </w:t>
      </w:r>
      <w:r w:rsidRPr="00A835ED">
        <w:rPr>
          <w:rFonts w:ascii="Book Antiqua" w:hAnsi="Book Antiqua" w:cs="Times New Roman"/>
          <w:b/>
          <w:bCs/>
          <w:sz w:val="24"/>
          <w:szCs w:val="24"/>
          <w:lang w:eastAsia="zh-CN"/>
        </w:rPr>
        <w:t>49</w:t>
      </w:r>
      <w:r w:rsidRPr="00A835ED">
        <w:rPr>
          <w:rFonts w:ascii="Book Antiqua" w:hAnsi="Book Antiqua" w:cs="Times New Roman"/>
          <w:sz w:val="24"/>
          <w:szCs w:val="24"/>
          <w:lang w:eastAsia="zh-CN"/>
        </w:rPr>
        <w:t>: 344-348 [PMID: 10049418</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"http://dx.doi.org/10.1016/S0016-5107(99)70011-8" \t "_blank" </w:instrText>
      </w:r>
      <w:r w:rsidR="00567A40">
        <w:fldChar w:fldCharType="separate"/>
      </w:r>
      <w:r w:rsidRPr="006C7385">
        <w:rPr>
          <w:rFonts w:ascii="Book Antiqua" w:hAnsi="Book Antiqua" w:cs="Times New Roman"/>
          <w:sz w:val="24"/>
          <w:szCs w:val="24"/>
          <w:lang w:eastAsia="zh-CN"/>
        </w:rPr>
        <w:t>10.1016/S0016-5107(99)70011-8</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Sezgin</w:t>
      </w:r>
      <w:proofErr w:type="spellEnd"/>
      <w:r w:rsidRPr="00A835ED">
        <w:rPr>
          <w:rFonts w:ascii="Book Antiqua" w:hAnsi="Book Antiqua" w:cs="Times New Roman"/>
          <w:b/>
          <w:bCs/>
          <w:sz w:val="24"/>
          <w:szCs w:val="24"/>
          <w:lang w:eastAsia="zh-CN"/>
        </w:rPr>
        <w:t xml:space="preserve"> O</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Oğuz</w:t>
      </w:r>
      <w:proofErr w:type="spellEnd"/>
      <w:r w:rsidRPr="00A835ED">
        <w:rPr>
          <w:rFonts w:ascii="Book Antiqua" w:hAnsi="Book Antiqua" w:cs="Times New Roman"/>
          <w:sz w:val="24"/>
          <w:szCs w:val="24"/>
          <w:lang w:eastAsia="zh-CN"/>
        </w:rPr>
        <w:t xml:space="preserve"> D, </w:t>
      </w:r>
      <w:proofErr w:type="spellStart"/>
      <w:r w:rsidRPr="00A835ED">
        <w:rPr>
          <w:rFonts w:ascii="Book Antiqua" w:hAnsi="Book Antiqua" w:cs="Times New Roman"/>
          <w:sz w:val="24"/>
          <w:szCs w:val="24"/>
          <w:lang w:eastAsia="zh-CN"/>
        </w:rPr>
        <w:t>Altintaş</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Saritaş</w:t>
      </w:r>
      <w:proofErr w:type="spellEnd"/>
      <w:r w:rsidRPr="00A835ED">
        <w:rPr>
          <w:rFonts w:ascii="Book Antiqua" w:hAnsi="Book Antiqua" w:cs="Times New Roman"/>
          <w:sz w:val="24"/>
          <w:szCs w:val="24"/>
          <w:lang w:eastAsia="zh-CN"/>
        </w:rPr>
        <w:t xml:space="preserve"> U, </w:t>
      </w:r>
      <w:proofErr w:type="spellStart"/>
      <w:r w:rsidRPr="00A835ED">
        <w:rPr>
          <w:rFonts w:ascii="Book Antiqua" w:hAnsi="Book Antiqua" w:cs="Times New Roman"/>
          <w:sz w:val="24"/>
          <w:szCs w:val="24"/>
          <w:lang w:eastAsia="zh-CN"/>
        </w:rPr>
        <w:t>Sahin</w:t>
      </w:r>
      <w:proofErr w:type="spellEnd"/>
      <w:r w:rsidRPr="00A835ED">
        <w:rPr>
          <w:rFonts w:ascii="Book Antiqua" w:hAnsi="Book Antiqua" w:cs="Times New Roman"/>
          <w:sz w:val="24"/>
          <w:szCs w:val="24"/>
          <w:lang w:eastAsia="zh-CN"/>
        </w:rPr>
        <w:t xml:space="preserve"> B. Endoscopic management of biliary obstruction caused by cavernous transformation of the portal vein. </w:t>
      </w:r>
      <w:proofErr w:type="spellStart"/>
      <w:r w:rsidRPr="00A835ED">
        <w:rPr>
          <w:rFonts w:ascii="Book Antiqua" w:hAnsi="Book Antiqua" w:cs="Times New Roman"/>
          <w:i/>
          <w:iCs/>
          <w:sz w:val="24"/>
          <w:szCs w:val="24"/>
          <w:lang w:eastAsia="zh-CN"/>
        </w:rPr>
        <w:t>Gastrointest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Endosc</w:t>
      </w:r>
      <w:proofErr w:type="spellEnd"/>
      <w:r w:rsidRPr="00A835ED">
        <w:rPr>
          <w:rFonts w:ascii="Book Antiqua" w:hAnsi="Book Antiqua" w:cs="Times New Roman"/>
          <w:sz w:val="24"/>
          <w:szCs w:val="24"/>
          <w:lang w:eastAsia="zh-CN"/>
        </w:rPr>
        <w:t> 2003; </w:t>
      </w:r>
      <w:r w:rsidRPr="00A835ED">
        <w:rPr>
          <w:rFonts w:ascii="Book Antiqua" w:hAnsi="Book Antiqua" w:cs="Times New Roman"/>
          <w:b/>
          <w:bCs/>
          <w:sz w:val="24"/>
          <w:szCs w:val="24"/>
          <w:lang w:eastAsia="zh-CN"/>
        </w:rPr>
        <w:t>58</w:t>
      </w:r>
      <w:r w:rsidRPr="00A835ED">
        <w:rPr>
          <w:rFonts w:ascii="Book Antiqua" w:hAnsi="Book Antiqua" w:cs="Times New Roman"/>
          <w:sz w:val="24"/>
          <w:szCs w:val="24"/>
          <w:lang w:eastAsia="zh-CN"/>
        </w:rPr>
        <w:t>: 602-608 [PMID: 14520303</w:t>
      </w:r>
      <w:r>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"http://dx.doi.org/10.1067/S0016-5107(03)01975-8" \t "_blank" </w:instrText>
      </w:r>
      <w:r w:rsidR="00567A40">
        <w:fldChar w:fldCharType="separate"/>
      </w:r>
      <w:r w:rsidRPr="006C7385">
        <w:rPr>
          <w:rFonts w:ascii="Book Antiqua" w:hAnsi="Book Antiqua" w:cs="Times New Roman"/>
          <w:sz w:val="24"/>
          <w:szCs w:val="24"/>
          <w:lang w:eastAsia="zh-CN"/>
        </w:rPr>
        <w:t>10.1067/S0016-5107(03)01975-8</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lastRenderedPageBreak/>
        <w:t>Ozkavukcu</w:t>
      </w:r>
      <w:proofErr w:type="spellEnd"/>
      <w:r w:rsidRPr="00A835ED">
        <w:rPr>
          <w:rFonts w:ascii="Book Antiqua" w:hAnsi="Book Antiqua" w:cs="Times New Roman"/>
          <w:b/>
          <w:bCs/>
          <w:sz w:val="24"/>
          <w:szCs w:val="24"/>
          <w:lang w:eastAsia="zh-CN"/>
        </w:rPr>
        <w:t xml:space="preserve"> E</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Erden</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Erden</w:t>
      </w:r>
      <w:proofErr w:type="spellEnd"/>
      <w:r w:rsidRPr="00A835ED">
        <w:rPr>
          <w:rFonts w:ascii="Book Antiqua" w:hAnsi="Book Antiqua" w:cs="Times New Roman"/>
          <w:sz w:val="24"/>
          <w:szCs w:val="24"/>
          <w:lang w:eastAsia="zh-CN"/>
        </w:rPr>
        <w:t xml:space="preserve"> I. Imaging features of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frequency of involvement patterns with emphasis on MRCP. </w:t>
      </w:r>
      <w:proofErr w:type="spellStart"/>
      <w:r w:rsidRPr="00A835ED">
        <w:rPr>
          <w:rFonts w:ascii="Book Antiqua" w:hAnsi="Book Antiqua" w:cs="Times New Roman"/>
          <w:i/>
          <w:iCs/>
          <w:sz w:val="24"/>
          <w:szCs w:val="24"/>
          <w:lang w:eastAsia="zh-CN"/>
        </w:rPr>
        <w:t>Eur</w:t>
      </w:r>
      <w:proofErr w:type="spellEnd"/>
      <w:r w:rsidRPr="00A835ED">
        <w:rPr>
          <w:rFonts w:ascii="Book Antiqua" w:hAnsi="Book Antiqua" w:cs="Times New Roman"/>
          <w:i/>
          <w:iCs/>
          <w:sz w:val="24"/>
          <w:szCs w:val="24"/>
          <w:lang w:eastAsia="zh-CN"/>
        </w:rPr>
        <w:t xml:space="preserve"> J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2009; </w:t>
      </w:r>
      <w:r w:rsidRPr="00A835ED">
        <w:rPr>
          <w:rFonts w:ascii="Book Antiqua" w:hAnsi="Book Antiqua" w:cs="Times New Roman"/>
          <w:b/>
          <w:bCs/>
          <w:sz w:val="24"/>
          <w:szCs w:val="24"/>
          <w:lang w:eastAsia="zh-CN"/>
        </w:rPr>
        <w:t>71</w:t>
      </w:r>
      <w:r w:rsidRPr="00A835ED">
        <w:rPr>
          <w:rFonts w:ascii="Book Antiqua" w:hAnsi="Book Antiqua" w:cs="Times New Roman"/>
          <w:sz w:val="24"/>
          <w:szCs w:val="24"/>
          <w:lang w:eastAsia="zh-CN"/>
        </w:rPr>
        <w:t>: 129-134 [PMID: 18448295 DOI: 10.1016/j.ejrad.2008.03.007]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Gabata</w:t>
      </w:r>
      <w:proofErr w:type="spellEnd"/>
      <w:r w:rsidRPr="00A835ED">
        <w:rPr>
          <w:rFonts w:ascii="Book Antiqua" w:hAnsi="Book Antiqua" w:cs="Times New Roman"/>
          <w:b/>
          <w:bCs/>
          <w:sz w:val="24"/>
          <w:szCs w:val="24"/>
          <w:lang w:eastAsia="zh-CN"/>
        </w:rPr>
        <w:t xml:space="preserve"> T</w:t>
      </w:r>
      <w:r w:rsidRPr="00A835ED">
        <w:rPr>
          <w:rFonts w:ascii="Book Antiqua" w:hAnsi="Book Antiqua" w:cs="Times New Roman"/>
          <w:sz w:val="24"/>
          <w:szCs w:val="24"/>
          <w:lang w:eastAsia="zh-CN"/>
        </w:rPr>
        <w:t xml:space="preserve">, Matsui O, </w:t>
      </w:r>
      <w:proofErr w:type="spellStart"/>
      <w:r w:rsidRPr="00A835ED">
        <w:rPr>
          <w:rFonts w:ascii="Book Antiqua" w:hAnsi="Book Antiqua" w:cs="Times New Roman"/>
          <w:sz w:val="24"/>
          <w:szCs w:val="24"/>
          <w:lang w:eastAsia="zh-CN"/>
        </w:rPr>
        <w:t>Kadoya</w:t>
      </w:r>
      <w:proofErr w:type="spellEnd"/>
      <w:r w:rsidRPr="00A835ED">
        <w:rPr>
          <w:rFonts w:ascii="Book Antiqua" w:hAnsi="Book Antiqua" w:cs="Times New Roman"/>
          <w:sz w:val="24"/>
          <w:szCs w:val="24"/>
          <w:lang w:eastAsia="zh-CN"/>
        </w:rPr>
        <w:t xml:space="preserve"> M, Yoshikawa J, Ueda K, </w:t>
      </w:r>
      <w:proofErr w:type="spellStart"/>
      <w:r w:rsidRPr="00A835ED">
        <w:rPr>
          <w:rFonts w:ascii="Book Antiqua" w:hAnsi="Book Antiqua" w:cs="Times New Roman"/>
          <w:sz w:val="24"/>
          <w:szCs w:val="24"/>
          <w:lang w:eastAsia="zh-CN"/>
        </w:rPr>
        <w:t>Nobata</w:t>
      </w:r>
      <w:proofErr w:type="spellEnd"/>
      <w:r w:rsidRPr="00A835ED">
        <w:rPr>
          <w:rFonts w:ascii="Book Antiqua" w:hAnsi="Book Antiqua" w:cs="Times New Roman"/>
          <w:sz w:val="24"/>
          <w:szCs w:val="24"/>
          <w:lang w:eastAsia="zh-CN"/>
        </w:rPr>
        <w:t xml:space="preserve"> K, </w:t>
      </w:r>
      <w:proofErr w:type="spellStart"/>
      <w:r w:rsidRPr="00A835ED">
        <w:rPr>
          <w:rFonts w:ascii="Book Antiqua" w:hAnsi="Book Antiqua" w:cs="Times New Roman"/>
          <w:sz w:val="24"/>
          <w:szCs w:val="24"/>
          <w:lang w:eastAsia="zh-CN"/>
        </w:rPr>
        <w:t>Kawamori</w:t>
      </w:r>
      <w:proofErr w:type="spellEnd"/>
      <w:r w:rsidRPr="00A835ED">
        <w:rPr>
          <w:rFonts w:ascii="Book Antiqua" w:hAnsi="Book Antiqua" w:cs="Times New Roman"/>
          <w:sz w:val="24"/>
          <w:szCs w:val="24"/>
          <w:lang w:eastAsia="zh-CN"/>
        </w:rPr>
        <w:t xml:space="preserve"> Y, Takashima T. Gallbladder varices: demonstration of direct communication to intrahepatic portal veins by color </w:t>
      </w:r>
      <w:proofErr w:type="spellStart"/>
      <w:r w:rsidRPr="00A835ED">
        <w:rPr>
          <w:rFonts w:ascii="Book Antiqua" w:hAnsi="Book Antiqua" w:cs="Times New Roman"/>
          <w:sz w:val="24"/>
          <w:szCs w:val="24"/>
          <w:lang w:eastAsia="zh-CN"/>
        </w:rPr>
        <w:t>doppler</w:t>
      </w:r>
      <w:proofErr w:type="spellEnd"/>
      <w:r w:rsidRPr="00A835ED">
        <w:rPr>
          <w:rFonts w:ascii="Book Antiqua" w:hAnsi="Book Antiqua" w:cs="Times New Roman"/>
          <w:sz w:val="24"/>
          <w:szCs w:val="24"/>
          <w:lang w:eastAsia="zh-CN"/>
        </w:rPr>
        <w:t xml:space="preserve"> sonography and CT during arterial </w:t>
      </w:r>
      <w:proofErr w:type="spellStart"/>
      <w:r w:rsidRPr="00A835ED">
        <w:rPr>
          <w:rFonts w:ascii="Book Antiqua" w:hAnsi="Book Antiqua" w:cs="Times New Roman"/>
          <w:sz w:val="24"/>
          <w:szCs w:val="24"/>
          <w:lang w:eastAsia="zh-CN"/>
        </w:rPr>
        <w:t>portography</w:t>
      </w:r>
      <w:proofErr w:type="spellEnd"/>
      <w:r w:rsidRPr="00A835ED">
        <w:rPr>
          <w:rFonts w:ascii="Book Antiqua" w:hAnsi="Book Antiqua" w:cs="Times New Roman"/>
          <w:sz w:val="24"/>
          <w:szCs w:val="24"/>
          <w:lang w:eastAsia="zh-CN"/>
        </w:rPr>
        <w:t>. </w:t>
      </w:r>
      <w:proofErr w:type="spellStart"/>
      <w:r w:rsidRPr="00A835ED">
        <w:rPr>
          <w:rFonts w:ascii="Book Antiqua" w:hAnsi="Book Antiqua" w:cs="Times New Roman"/>
          <w:i/>
          <w:iCs/>
          <w:sz w:val="24"/>
          <w:szCs w:val="24"/>
          <w:lang w:eastAsia="zh-CN"/>
        </w:rPr>
        <w:t>Abdom</w:t>
      </w:r>
      <w:proofErr w:type="spellEnd"/>
      <w:r w:rsidRPr="00A835ED">
        <w:rPr>
          <w:rFonts w:ascii="Book Antiqua" w:hAnsi="Book Antiqua" w:cs="Times New Roman"/>
          <w:i/>
          <w:iCs/>
          <w:sz w:val="24"/>
          <w:szCs w:val="24"/>
          <w:lang w:eastAsia="zh-CN"/>
        </w:rPr>
        <w:t xml:space="preserve"> Imaging</w:t>
      </w:r>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1997</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22</w:t>
      </w:r>
      <w:r w:rsidRPr="00A835ED">
        <w:rPr>
          <w:rFonts w:ascii="Book Antiqua" w:hAnsi="Book Antiqua" w:cs="Times New Roman"/>
          <w:sz w:val="24"/>
          <w:szCs w:val="24"/>
          <w:lang w:eastAsia="zh-CN"/>
        </w:rPr>
        <w:t>: 82-84 [PMID: 9000362</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"http://dx.doi.org/10.1007/s002619900145" \t "_blank" </w:instrText>
      </w:r>
      <w:r w:rsidR="00567A40">
        <w:fldChar w:fldCharType="separate"/>
      </w:r>
      <w:r w:rsidR="001934FB" w:rsidRPr="006C7385">
        <w:rPr>
          <w:rFonts w:ascii="Book Antiqua" w:hAnsi="Book Antiqua" w:cs="Times New Roman"/>
          <w:sz w:val="24"/>
          <w:szCs w:val="24"/>
          <w:lang w:eastAsia="zh-CN"/>
        </w:rPr>
        <w:t>10.1007/s002619900145</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Mathieu D</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Vasile</w:t>
      </w:r>
      <w:proofErr w:type="spellEnd"/>
      <w:r w:rsidRPr="00A835ED">
        <w:rPr>
          <w:rFonts w:ascii="Book Antiqua" w:hAnsi="Book Antiqua" w:cs="Times New Roman"/>
          <w:sz w:val="24"/>
          <w:szCs w:val="24"/>
          <w:lang w:eastAsia="zh-CN"/>
        </w:rPr>
        <w:t xml:space="preserve"> N, </w:t>
      </w:r>
      <w:proofErr w:type="spellStart"/>
      <w:r w:rsidRPr="00A835ED">
        <w:rPr>
          <w:rFonts w:ascii="Book Antiqua" w:hAnsi="Book Antiqua" w:cs="Times New Roman"/>
          <w:sz w:val="24"/>
          <w:szCs w:val="24"/>
          <w:lang w:eastAsia="zh-CN"/>
        </w:rPr>
        <w:t>Dibie</w:t>
      </w:r>
      <w:proofErr w:type="spellEnd"/>
      <w:r w:rsidRPr="00A835ED">
        <w:rPr>
          <w:rFonts w:ascii="Book Antiqua" w:hAnsi="Book Antiqua" w:cs="Times New Roman"/>
          <w:sz w:val="24"/>
          <w:szCs w:val="24"/>
          <w:lang w:eastAsia="zh-CN"/>
        </w:rPr>
        <w:t xml:space="preserve"> C, </w:t>
      </w:r>
      <w:proofErr w:type="spellStart"/>
      <w:r w:rsidRPr="00A835ED">
        <w:rPr>
          <w:rFonts w:ascii="Book Antiqua" w:hAnsi="Book Antiqua" w:cs="Times New Roman"/>
          <w:sz w:val="24"/>
          <w:szCs w:val="24"/>
          <w:lang w:eastAsia="zh-CN"/>
        </w:rPr>
        <w:t>Grenier</w:t>
      </w:r>
      <w:proofErr w:type="spellEnd"/>
      <w:r w:rsidRPr="00A835ED">
        <w:rPr>
          <w:rFonts w:ascii="Book Antiqua" w:hAnsi="Book Antiqua" w:cs="Times New Roman"/>
          <w:sz w:val="24"/>
          <w:szCs w:val="24"/>
          <w:lang w:eastAsia="zh-CN"/>
        </w:rPr>
        <w:t xml:space="preserve"> P.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dynamic CT features and transient differences in hepatic attenuation. </w:t>
      </w:r>
      <w:r w:rsidRPr="00A835ED">
        <w:rPr>
          <w:rFonts w:ascii="Book Antiqua" w:hAnsi="Book Antiqua" w:cs="Times New Roman"/>
          <w:i/>
          <w:iCs/>
          <w:sz w:val="24"/>
          <w:szCs w:val="24"/>
          <w:lang w:eastAsia="zh-CN"/>
        </w:rPr>
        <w:t>Radiology</w:t>
      </w:r>
      <w:r w:rsidRPr="00A835ED">
        <w:rPr>
          <w:rFonts w:ascii="Book Antiqua" w:hAnsi="Book Antiqua" w:cs="Times New Roman"/>
          <w:sz w:val="24"/>
          <w:szCs w:val="24"/>
          <w:lang w:eastAsia="zh-CN"/>
        </w:rPr>
        <w:t> 1985; </w:t>
      </w:r>
      <w:r w:rsidRPr="00A835ED">
        <w:rPr>
          <w:rFonts w:ascii="Book Antiqua" w:hAnsi="Book Antiqua" w:cs="Times New Roman"/>
          <w:b/>
          <w:bCs/>
          <w:sz w:val="24"/>
          <w:szCs w:val="24"/>
          <w:lang w:eastAsia="zh-CN"/>
        </w:rPr>
        <w:t>154</w:t>
      </w:r>
      <w:r w:rsidRPr="00A835ED">
        <w:rPr>
          <w:rFonts w:ascii="Book Antiqua" w:hAnsi="Book Antiqua" w:cs="Times New Roman"/>
          <w:sz w:val="24"/>
          <w:szCs w:val="24"/>
          <w:lang w:eastAsia="zh-CN"/>
        </w:rPr>
        <w:t>: 743-748 [PMID: 3881794</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"http://dx.doi.org/10.1148/radiology.154.3.3881794" \t "_blank" </w:instrText>
      </w:r>
      <w:r w:rsidR="00567A40">
        <w:fldChar w:fldCharType="separate"/>
      </w:r>
      <w:r w:rsidR="001934FB" w:rsidRPr="006C7385">
        <w:rPr>
          <w:rFonts w:ascii="Book Antiqua" w:hAnsi="Book Antiqua" w:cs="Times New Roman"/>
          <w:sz w:val="24"/>
          <w:szCs w:val="24"/>
          <w:lang w:eastAsia="zh-CN"/>
        </w:rPr>
        <w:t>10.1148/radiology.154.3.3881794</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Aguirre DA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Farhadi</w:t>
      </w:r>
      <w:proofErr w:type="spellEnd"/>
      <w:r w:rsidRPr="00A835ED">
        <w:rPr>
          <w:rFonts w:ascii="Book Antiqua" w:hAnsi="Book Antiqua" w:cs="Times New Roman"/>
          <w:sz w:val="24"/>
          <w:szCs w:val="24"/>
          <w:lang w:eastAsia="zh-CN"/>
        </w:rPr>
        <w:t xml:space="preserve"> FA, </w:t>
      </w:r>
      <w:proofErr w:type="spellStart"/>
      <w:r w:rsidRPr="00A835ED">
        <w:rPr>
          <w:rFonts w:ascii="Book Antiqua" w:hAnsi="Book Antiqua" w:cs="Times New Roman"/>
          <w:sz w:val="24"/>
          <w:szCs w:val="24"/>
          <w:lang w:eastAsia="zh-CN"/>
        </w:rPr>
        <w:t>Rattansingh</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Jhaveri</w:t>
      </w:r>
      <w:proofErr w:type="spellEnd"/>
      <w:r w:rsidRPr="00A835ED">
        <w:rPr>
          <w:rFonts w:ascii="Book Antiqua" w:hAnsi="Book Antiqua" w:cs="Times New Roman"/>
          <w:sz w:val="24"/>
          <w:szCs w:val="24"/>
          <w:lang w:eastAsia="zh-CN"/>
        </w:rPr>
        <w:t xml:space="preserve"> KS.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xml:space="preserve">: imaging manifestations on </w:t>
      </w:r>
      <w:proofErr w:type="spellStart"/>
      <w:r w:rsidRPr="00A835ED">
        <w:rPr>
          <w:rFonts w:ascii="Book Antiqua" w:hAnsi="Book Antiqua" w:cs="Times New Roman"/>
          <w:sz w:val="24"/>
          <w:szCs w:val="24"/>
          <w:lang w:eastAsia="zh-CN"/>
        </w:rPr>
        <w:t>multidetector</w:t>
      </w:r>
      <w:proofErr w:type="spellEnd"/>
      <w:r w:rsidRPr="00A835ED">
        <w:rPr>
          <w:rFonts w:ascii="Book Antiqua" w:hAnsi="Book Antiqua" w:cs="Times New Roman"/>
          <w:sz w:val="24"/>
          <w:szCs w:val="24"/>
          <w:lang w:eastAsia="zh-CN"/>
        </w:rPr>
        <w:t xml:space="preserve"> computed tomography and magnetic resonance imaging.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Imaging</w:t>
      </w:r>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2012</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36</w:t>
      </w:r>
      <w:r w:rsidRPr="00A835ED">
        <w:rPr>
          <w:rFonts w:ascii="Book Antiqua" w:hAnsi="Book Antiqua" w:cs="Times New Roman"/>
          <w:sz w:val="24"/>
          <w:szCs w:val="24"/>
          <w:lang w:eastAsia="zh-CN"/>
        </w:rPr>
        <w:t>: 126-134 [PMID: 22370133 DOI: 10.1016/j.clinimag.2011.07.001]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Manjunatha</w:t>
      </w:r>
      <w:proofErr w:type="spellEnd"/>
      <w:r w:rsidRPr="00A835ED">
        <w:rPr>
          <w:rFonts w:ascii="Book Antiqua" w:hAnsi="Book Antiqua" w:cs="Times New Roman"/>
          <w:b/>
          <w:bCs/>
          <w:sz w:val="24"/>
          <w:szCs w:val="24"/>
          <w:lang w:eastAsia="zh-CN"/>
        </w:rPr>
        <w:t xml:space="preserve"> YC</w:t>
      </w:r>
      <w:r w:rsidRPr="00A835ED">
        <w:rPr>
          <w:rFonts w:ascii="Book Antiqua" w:hAnsi="Book Antiqua" w:cs="Times New Roman"/>
          <w:sz w:val="24"/>
          <w:szCs w:val="24"/>
          <w:lang w:eastAsia="zh-CN"/>
        </w:rPr>
        <w:t xml:space="preserve">, Prasad KN, </w:t>
      </w:r>
      <w:proofErr w:type="spellStart"/>
      <w:r w:rsidRPr="00A835ED">
        <w:rPr>
          <w:rFonts w:ascii="Book Antiqua" w:hAnsi="Book Antiqua" w:cs="Times New Roman"/>
          <w:sz w:val="24"/>
          <w:szCs w:val="24"/>
          <w:lang w:eastAsia="zh-CN"/>
        </w:rPr>
        <w:t>Beeregowda</w:t>
      </w:r>
      <w:proofErr w:type="spellEnd"/>
      <w:r w:rsidRPr="00A835ED">
        <w:rPr>
          <w:rFonts w:ascii="Book Antiqua" w:hAnsi="Book Antiqua" w:cs="Times New Roman"/>
          <w:sz w:val="24"/>
          <w:szCs w:val="24"/>
          <w:lang w:eastAsia="zh-CN"/>
        </w:rPr>
        <w:t xml:space="preserve"> YC, </w:t>
      </w:r>
      <w:proofErr w:type="spellStart"/>
      <w:r w:rsidRPr="00A835ED">
        <w:rPr>
          <w:rFonts w:ascii="Book Antiqua" w:hAnsi="Book Antiqua" w:cs="Times New Roman"/>
          <w:sz w:val="24"/>
          <w:szCs w:val="24"/>
          <w:lang w:eastAsia="zh-CN"/>
        </w:rPr>
        <w:t>Bhaskaran</w:t>
      </w:r>
      <w:proofErr w:type="spellEnd"/>
      <w:r w:rsidRPr="00A835ED">
        <w:rPr>
          <w:rFonts w:ascii="Book Antiqua" w:hAnsi="Book Antiqua" w:cs="Times New Roman"/>
          <w:sz w:val="24"/>
          <w:szCs w:val="24"/>
          <w:lang w:eastAsia="zh-CN"/>
        </w:rPr>
        <w:t xml:space="preserve"> A. Multiple splenic artery aneurysms secondary to extra hepatic portal vein obstruction.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Diagn</w:t>
      </w:r>
      <w:proofErr w:type="spellEnd"/>
      <w:r w:rsidRPr="00A835ED">
        <w:rPr>
          <w:rFonts w:ascii="Book Antiqua" w:hAnsi="Book Antiqua" w:cs="Times New Roman"/>
          <w:i/>
          <w:iCs/>
          <w:sz w:val="24"/>
          <w:szCs w:val="24"/>
          <w:lang w:eastAsia="zh-CN"/>
        </w:rPr>
        <w:t xml:space="preserve"> Res</w:t>
      </w:r>
      <w:r w:rsidRPr="00A835ED">
        <w:rPr>
          <w:rFonts w:ascii="Book Antiqua" w:hAnsi="Book Antiqua" w:cs="Times New Roman"/>
          <w:sz w:val="24"/>
          <w:szCs w:val="24"/>
          <w:lang w:eastAsia="zh-CN"/>
        </w:rPr>
        <w:t> 2013; </w:t>
      </w:r>
      <w:r w:rsidRPr="00A835ED">
        <w:rPr>
          <w:rFonts w:ascii="Book Antiqua" w:hAnsi="Book Antiqua" w:cs="Times New Roman"/>
          <w:b/>
          <w:bCs/>
          <w:sz w:val="24"/>
          <w:szCs w:val="24"/>
          <w:lang w:eastAsia="zh-CN"/>
        </w:rPr>
        <w:t>7</w:t>
      </w:r>
      <w:r w:rsidRPr="00A835ED">
        <w:rPr>
          <w:rFonts w:ascii="Book Antiqua" w:hAnsi="Book Antiqua" w:cs="Times New Roman"/>
          <w:sz w:val="24"/>
          <w:szCs w:val="24"/>
          <w:lang w:eastAsia="zh-CN"/>
        </w:rPr>
        <w:t>: 401-402 [PMID: 23543885 DOI: 10.7860/JCDR/2013/4087.2781]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Leclerc JC</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Cannard</w:t>
      </w:r>
      <w:proofErr w:type="spellEnd"/>
      <w:r w:rsidRPr="00A835ED">
        <w:rPr>
          <w:rFonts w:ascii="Book Antiqua" w:hAnsi="Book Antiqua" w:cs="Times New Roman"/>
          <w:sz w:val="24"/>
          <w:szCs w:val="24"/>
          <w:lang w:eastAsia="zh-CN"/>
        </w:rPr>
        <w:t xml:space="preserve"> L, </w:t>
      </w:r>
      <w:proofErr w:type="spellStart"/>
      <w:r w:rsidRPr="00A835ED">
        <w:rPr>
          <w:rFonts w:ascii="Book Antiqua" w:hAnsi="Book Antiqua" w:cs="Times New Roman"/>
          <w:sz w:val="24"/>
          <w:szCs w:val="24"/>
          <w:lang w:eastAsia="zh-CN"/>
        </w:rPr>
        <w:t>Debelle</w:t>
      </w:r>
      <w:proofErr w:type="spellEnd"/>
      <w:r w:rsidRPr="00A835ED">
        <w:rPr>
          <w:rFonts w:ascii="Book Antiqua" w:hAnsi="Book Antiqua" w:cs="Times New Roman"/>
          <w:sz w:val="24"/>
          <w:szCs w:val="24"/>
          <w:lang w:eastAsia="zh-CN"/>
        </w:rPr>
        <w:t xml:space="preserve"> L, Laurent V, </w:t>
      </w:r>
      <w:proofErr w:type="spellStart"/>
      <w:r w:rsidRPr="00A835ED">
        <w:rPr>
          <w:rFonts w:ascii="Book Antiqua" w:hAnsi="Book Antiqua" w:cs="Times New Roman"/>
          <w:sz w:val="24"/>
          <w:szCs w:val="24"/>
          <w:lang w:eastAsia="zh-CN"/>
        </w:rPr>
        <w:t>Béot</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Régent</w:t>
      </w:r>
      <w:proofErr w:type="spellEnd"/>
      <w:r w:rsidRPr="00A835ED">
        <w:rPr>
          <w:rFonts w:ascii="Book Antiqua" w:hAnsi="Book Antiqua" w:cs="Times New Roman"/>
          <w:sz w:val="24"/>
          <w:szCs w:val="24"/>
          <w:lang w:eastAsia="zh-CN"/>
        </w:rPr>
        <w:t xml:space="preserve"> D. [MRI of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xml:space="preserve"> with biliary involvement].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2002; </w:t>
      </w:r>
      <w:r w:rsidRPr="00A835ED">
        <w:rPr>
          <w:rFonts w:ascii="Book Antiqua" w:hAnsi="Book Antiqua" w:cs="Times New Roman"/>
          <w:b/>
          <w:bCs/>
          <w:sz w:val="24"/>
          <w:szCs w:val="24"/>
          <w:lang w:eastAsia="zh-CN"/>
        </w:rPr>
        <w:t>83</w:t>
      </w:r>
      <w:r w:rsidRPr="00A835ED">
        <w:rPr>
          <w:rFonts w:ascii="Book Antiqua" w:hAnsi="Book Antiqua" w:cs="Times New Roman"/>
          <w:sz w:val="24"/>
          <w:szCs w:val="24"/>
          <w:lang w:eastAsia="zh-CN"/>
        </w:rPr>
        <w:t>: 341-349 [PMID: 11979228]</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Walser EM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Runyan</w:t>
      </w:r>
      <w:proofErr w:type="spellEnd"/>
      <w:r w:rsidRPr="00A835ED">
        <w:rPr>
          <w:rFonts w:ascii="Book Antiqua" w:hAnsi="Book Antiqua" w:cs="Times New Roman"/>
          <w:sz w:val="24"/>
          <w:szCs w:val="24"/>
          <w:lang w:eastAsia="zh-CN"/>
        </w:rPr>
        <w:t xml:space="preserve"> BR, Heckman MG, Bridges MD, Willingham DL, Paz-</w:t>
      </w:r>
      <w:proofErr w:type="spellStart"/>
      <w:r w:rsidRPr="00A835ED">
        <w:rPr>
          <w:rFonts w:ascii="Book Antiqua" w:hAnsi="Book Antiqua" w:cs="Times New Roman"/>
          <w:sz w:val="24"/>
          <w:szCs w:val="24"/>
          <w:lang w:eastAsia="zh-CN"/>
        </w:rPr>
        <w:t>Fumagalli</w:t>
      </w:r>
      <w:proofErr w:type="spellEnd"/>
      <w:r w:rsidRPr="00A835ED">
        <w:rPr>
          <w:rFonts w:ascii="Book Antiqua" w:hAnsi="Book Antiqua" w:cs="Times New Roman"/>
          <w:sz w:val="24"/>
          <w:szCs w:val="24"/>
          <w:lang w:eastAsia="zh-CN"/>
        </w:rPr>
        <w:t xml:space="preserve"> R, Nguyen JH. Extrahepatic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proposed etiology on the basis of anatomic and clinical features. </w:t>
      </w:r>
      <w:r w:rsidRPr="00A835ED">
        <w:rPr>
          <w:rFonts w:ascii="Book Antiqua" w:hAnsi="Book Antiqua" w:cs="Times New Roman"/>
          <w:i/>
          <w:iCs/>
          <w:sz w:val="24"/>
          <w:szCs w:val="24"/>
          <w:lang w:eastAsia="zh-CN"/>
        </w:rPr>
        <w:t>Radiology</w:t>
      </w:r>
      <w:r w:rsidRPr="00A835ED">
        <w:rPr>
          <w:rFonts w:ascii="Book Antiqua" w:hAnsi="Book Antiqua" w:cs="Times New Roman"/>
          <w:sz w:val="24"/>
          <w:szCs w:val="24"/>
          <w:lang w:eastAsia="zh-CN"/>
        </w:rPr>
        <w:t> 2011; </w:t>
      </w:r>
      <w:r w:rsidRPr="00A835ED">
        <w:rPr>
          <w:rFonts w:ascii="Book Antiqua" w:hAnsi="Book Antiqua" w:cs="Times New Roman"/>
          <w:b/>
          <w:bCs/>
          <w:sz w:val="24"/>
          <w:szCs w:val="24"/>
          <w:lang w:eastAsia="zh-CN"/>
        </w:rPr>
        <w:t>258</w:t>
      </w:r>
      <w:r w:rsidRPr="00A835ED">
        <w:rPr>
          <w:rFonts w:ascii="Book Antiqua" w:hAnsi="Book Antiqua" w:cs="Times New Roman"/>
          <w:sz w:val="24"/>
          <w:szCs w:val="24"/>
          <w:lang w:eastAsia="zh-CN"/>
        </w:rPr>
        <w:t>: 146-153 [PMID: 21045178 DOI: 10.1148/radiol.10090923]</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Keizman</w:t>
      </w:r>
      <w:proofErr w:type="spellEnd"/>
      <w:r w:rsidRPr="00A835ED">
        <w:rPr>
          <w:rFonts w:ascii="Book Antiqua" w:hAnsi="Book Antiqua" w:cs="Times New Roman"/>
          <w:b/>
          <w:bCs/>
          <w:sz w:val="24"/>
          <w:szCs w:val="24"/>
          <w:lang w:eastAsia="zh-CN"/>
        </w:rPr>
        <w:t xml:space="preserve"> D</w:t>
      </w:r>
      <w:r w:rsidRPr="00A835ED">
        <w:rPr>
          <w:rFonts w:ascii="Book Antiqua" w:hAnsi="Book Antiqua" w:cs="Times New Roman"/>
          <w:sz w:val="24"/>
          <w:szCs w:val="24"/>
          <w:lang w:eastAsia="zh-CN"/>
        </w:rPr>
        <w:t xml:space="preserve">, Shalom MI, </w:t>
      </w:r>
      <w:proofErr w:type="spellStart"/>
      <w:r w:rsidRPr="00A835ED">
        <w:rPr>
          <w:rFonts w:ascii="Book Antiqua" w:hAnsi="Book Antiqua" w:cs="Times New Roman"/>
          <w:sz w:val="24"/>
          <w:szCs w:val="24"/>
          <w:lang w:eastAsia="zh-CN"/>
        </w:rPr>
        <w:t>Konikoff</w:t>
      </w:r>
      <w:proofErr w:type="spellEnd"/>
      <w:r w:rsidRPr="00A835ED">
        <w:rPr>
          <w:rFonts w:ascii="Book Antiqua" w:hAnsi="Book Antiqua" w:cs="Times New Roman"/>
          <w:sz w:val="24"/>
          <w:szCs w:val="24"/>
          <w:lang w:eastAsia="zh-CN"/>
        </w:rPr>
        <w:t xml:space="preserve"> FM. An angulated common bile duct predisposes to recurrent symptomatic bile duct stones after endoscopic stone extraction.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Endosc</w:t>
      </w:r>
      <w:proofErr w:type="spellEnd"/>
      <w:r w:rsidRPr="00A835ED">
        <w:rPr>
          <w:rFonts w:ascii="Book Antiqua" w:hAnsi="Book Antiqua" w:cs="Times New Roman"/>
          <w:sz w:val="24"/>
          <w:szCs w:val="24"/>
          <w:lang w:eastAsia="zh-CN"/>
        </w:rPr>
        <w:t> 2006; </w:t>
      </w:r>
      <w:r w:rsidRPr="00A835ED">
        <w:rPr>
          <w:rFonts w:ascii="Book Antiqua" w:hAnsi="Book Antiqua" w:cs="Times New Roman"/>
          <w:b/>
          <w:bCs/>
          <w:sz w:val="24"/>
          <w:szCs w:val="24"/>
          <w:lang w:eastAsia="zh-CN"/>
        </w:rPr>
        <w:t>20</w:t>
      </w:r>
      <w:r w:rsidRPr="00A835ED">
        <w:rPr>
          <w:rFonts w:ascii="Book Antiqua" w:hAnsi="Book Antiqua" w:cs="Times New Roman"/>
          <w:sz w:val="24"/>
          <w:szCs w:val="24"/>
          <w:lang w:eastAsia="zh-CN"/>
        </w:rPr>
        <w:t>: 1594-1599 [PMID: 16858527</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w:instrText>
      </w:r>
      <w:r w:rsidR="00567A40">
        <w:instrText xml:space="preserve">doi.org/10.1007/s00464-005-0656-x" \t "_blank" </w:instrText>
      </w:r>
      <w:r w:rsidR="00567A40">
        <w:fldChar w:fldCharType="separate"/>
      </w:r>
      <w:r w:rsidR="001934FB" w:rsidRPr="006C7385">
        <w:rPr>
          <w:rFonts w:ascii="Book Antiqua" w:hAnsi="Book Antiqua" w:cs="Times New Roman"/>
          <w:sz w:val="24"/>
          <w:szCs w:val="24"/>
          <w:lang w:eastAsia="zh-CN"/>
        </w:rPr>
        <w:t>10.1007/s00464-005-0656-x</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Shin SM</w:t>
      </w:r>
      <w:r w:rsidRPr="00A835ED">
        <w:rPr>
          <w:rFonts w:ascii="Book Antiqua" w:hAnsi="Book Antiqua" w:cs="Times New Roman"/>
          <w:sz w:val="24"/>
          <w:szCs w:val="24"/>
          <w:lang w:eastAsia="zh-CN"/>
        </w:rPr>
        <w:t xml:space="preserve">, Kim S, Lee JW, Kim CW, Lee TH, Lee SH, Kim GH. Biliary abnormalities associated with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evaluation on MR cholangiography. </w:t>
      </w:r>
      <w:r w:rsidRPr="00A835ED">
        <w:rPr>
          <w:rFonts w:ascii="Book Antiqua" w:hAnsi="Book Antiqua" w:cs="Times New Roman"/>
          <w:i/>
          <w:iCs/>
          <w:sz w:val="24"/>
          <w:szCs w:val="24"/>
          <w:lang w:eastAsia="zh-CN"/>
        </w:rPr>
        <w:t xml:space="preserve">AJR Am J </w:t>
      </w:r>
      <w:proofErr w:type="spellStart"/>
      <w:r w:rsidRPr="00A835ED">
        <w:rPr>
          <w:rFonts w:ascii="Book Antiqua" w:hAnsi="Book Antiqua" w:cs="Times New Roman"/>
          <w:i/>
          <w:iCs/>
          <w:sz w:val="24"/>
          <w:szCs w:val="24"/>
          <w:lang w:eastAsia="zh-CN"/>
        </w:rPr>
        <w:t>Roentgenol</w:t>
      </w:r>
      <w:proofErr w:type="spellEnd"/>
      <w:r w:rsidRPr="00A835ED">
        <w:rPr>
          <w:rFonts w:ascii="Book Antiqua" w:hAnsi="Book Antiqua" w:cs="Times New Roman"/>
          <w:sz w:val="24"/>
          <w:szCs w:val="24"/>
          <w:lang w:eastAsia="zh-CN"/>
        </w:rPr>
        <w:t> 2007; </w:t>
      </w:r>
      <w:r w:rsidRPr="00A835ED">
        <w:rPr>
          <w:rFonts w:ascii="Book Antiqua" w:hAnsi="Book Antiqua" w:cs="Times New Roman"/>
          <w:b/>
          <w:bCs/>
          <w:sz w:val="24"/>
          <w:szCs w:val="24"/>
          <w:lang w:eastAsia="zh-CN"/>
        </w:rPr>
        <w:t>188</w:t>
      </w:r>
      <w:r w:rsidRPr="00A835ED">
        <w:rPr>
          <w:rFonts w:ascii="Book Antiqua" w:hAnsi="Book Antiqua" w:cs="Times New Roman"/>
          <w:sz w:val="24"/>
          <w:szCs w:val="24"/>
          <w:lang w:eastAsia="zh-CN"/>
        </w:rPr>
        <w:t>: W341-W347 [PMID: 17377002</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"http://dx.doi.org/10.2214/AJR.05.1649" \t "_blank" </w:instrText>
      </w:r>
      <w:r w:rsidR="00567A40">
        <w:fldChar w:fldCharType="separate"/>
      </w:r>
      <w:r w:rsidR="001934FB" w:rsidRPr="006C7385">
        <w:rPr>
          <w:rFonts w:ascii="Book Antiqua" w:hAnsi="Book Antiqua" w:cs="Times New Roman"/>
          <w:sz w:val="24"/>
          <w:szCs w:val="24"/>
          <w:lang w:eastAsia="zh-CN"/>
        </w:rPr>
        <w:t>10.2214/AJR.05.1649</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lastRenderedPageBreak/>
        <w:t>Llop</w:t>
      </w:r>
      <w:proofErr w:type="spellEnd"/>
      <w:r w:rsidRPr="00A835ED">
        <w:rPr>
          <w:rFonts w:ascii="Book Antiqua" w:hAnsi="Book Antiqua" w:cs="Times New Roman"/>
          <w:b/>
          <w:bCs/>
          <w:sz w:val="24"/>
          <w:szCs w:val="24"/>
          <w:lang w:eastAsia="zh-CN"/>
        </w:rPr>
        <w:t xml:space="preserve"> E</w:t>
      </w:r>
      <w:r w:rsidRPr="00A835ED">
        <w:rPr>
          <w:rFonts w:ascii="Book Antiqua" w:hAnsi="Book Antiqua" w:cs="Times New Roman"/>
          <w:sz w:val="24"/>
          <w:szCs w:val="24"/>
          <w:lang w:eastAsia="zh-CN"/>
        </w:rPr>
        <w:t xml:space="preserve">, de Juan C, </w:t>
      </w:r>
      <w:proofErr w:type="spellStart"/>
      <w:r w:rsidRPr="00A835ED">
        <w:rPr>
          <w:rFonts w:ascii="Book Antiqua" w:hAnsi="Book Antiqua" w:cs="Times New Roman"/>
          <w:sz w:val="24"/>
          <w:szCs w:val="24"/>
          <w:lang w:eastAsia="zh-CN"/>
        </w:rPr>
        <w:t>Seijo</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García-Criado</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Abraldes</w:t>
      </w:r>
      <w:proofErr w:type="spellEnd"/>
      <w:r w:rsidRPr="00A835ED">
        <w:rPr>
          <w:rFonts w:ascii="Book Antiqua" w:hAnsi="Book Antiqua" w:cs="Times New Roman"/>
          <w:sz w:val="24"/>
          <w:szCs w:val="24"/>
          <w:lang w:eastAsia="zh-CN"/>
        </w:rPr>
        <w:t xml:space="preserve"> JG, Bosch J, </w:t>
      </w:r>
      <w:proofErr w:type="spellStart"/>
      <w:r w:rsidRPr="00A835ED">
        <w:rPr>
          <w:rFonts w:ascii="Book Antiqua" w:hAnsi="Book Antiqua" w:cs="Times New Roman"/>
          <w:sz w:val="24"/>
          <w:szCs w:val="24"/>
          <w:lang w:eastAsia="zh-CN"/>
        </w:rPr>
        <w:t>García-Pagán</w:t>
      </w:r>
      <w:proofErr w:type="spellEnd"/>
      <w:r w:rsidRPr="00A835ED">
        <w:rPr>
          <w:rFonts w:ascii="Book Antiqua" w:hAnsi="Book Antiqua" w:cs="Times New Roman"/>
          <w:sz w:val="24"/>
          <w:szCs w:val="24"/>
          <w:lang w:eastAsia="zh-CN"/>
        </w:rPr>
        <w:t xml:space="preserve"> JC. Portal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radiological classification and natural history. </w:t>
      </w:r>
      <w:r w:rsidRPr="00A835ED">
        <w:rPr>
          <w:rFonts w:ascii="Book Antiqua" w:hAnsi="Book Antiqua" w:cs="Times New Roman"/>
          <w:i/>
          <w:iCs/>
          <w:sz w:val="24"/>
          <w:szCs w:val="24"/>
          <w:lang w:eastAsia="zh-CN"/>
        </w:rPr>
        <w:t>Gut</w:t>
      </w:r>
      <w:r w:rsidRPr="00A835ED">
        <w:rPr>
          <w:rFonts w:ascii="Book Antiqua" w:hAnsi="Book Antiqua" w:cs="Times New Roman"/>
          <w:sz w:val="24"/>
          <w:szCs w:val="24"/>
          <w:lang w:eastAsia="zh-CN"/>
        </w:rPr>
        <w:t> 2011; </w:t>
      </w:r>
      <w:r w:rsidRPr="00A835ED">
        <w:rPr>
          <w:rFonts w:ascii="Book Antiqua" w:hAnsi="Book Antiqua" w:cs="Times New Roman"/>
          <w:b/>
          <w:bCs/>
          <w:sz w:val="24"/>
          <w:szCs w:val="24"/>
          <w:lang w:eastAsia="zh-CN"/>
        </w:rPr>
        <w:t>60</w:t>
      </w:r>
      <w:r w:rsidRPr="00A835ED">
        <w:rPr>
          <w:rFonts w:ascii="Book Antiqua" w:hAnsi="Book Antiqua" w:cs="Times New Roman"/>
          <w:sz w:val="24"/>
          <w:szCs w:val="24"/>
          <w:lang w:eastAsia="zh-CN"/>
        </w:rPr>
        <w:t>: 853-860 [PMID: 21270119 DOI: 10.1136/gut.2010.230201]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Sharma 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Rameshbabu</w:t>
      </w:r>
      <w:proofErr w:type="spellEnd"/>
      <w:r w:rsidRPr="00A835ED">
        <w:rPr>
          <w:rFonts w:ascii="Book Antiqua" w:hAnsi="Book Antiqua" w:cs="Times New Roman"/>
          <w:sz w:val="24"/>
          <w:szCs w:val="24"/>
          <w:lang w:eastAsia="zh-CN"/>
        </w:rPr>
        <w:t xml:space="preserve"> CS.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cholangiopathy</w:t>
      </w:r>
      <w:proofErr w:type="spellEnd"/>
      <w:r w:rsidRPr="00A835ED">
        <w:rPr>
          <w:rFonts w:ascii="Book Antiqua" w:hAnsi="Book Antiqua" w:cs="Times New Roman"/>
          <w:sz w:val="24"/>
          <w:szCs w:val="24"/>
          <w:lang w:eastAsia="zh-CN"/>
        </w:rPr>
        <w:t>: an endoscopic ultrasound based imaging approach.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Clin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Exp</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2014; </w:t>
      </w:r>
      <w:r w:rsidRPr="00A835ED">
        <w:rPr>
          <w:rFonts w:ascii="Book Antiqua" w:hAnsi="Book Antiqua" w:cs="Times New Roman"/>
          <w:b/>
          <w:bCs/>
          <w:sz w:val="24"/>
          <w:szCs w:val="24"/>
          <w:lang w:eastAsia="zh-CN"/>
        </w:rPr>
        <w:t>4</w:t>
      </w:r>
      <w:r w:rsidRPr="00A835ED">
        <w:rPr>
          <w:rFonts w:ascii="Book Antiqua" w:hAnsi="Book Antiqua" w:cs="Times New Roman"/>
          <w:sz w:val="24"/>
          <w:szCs w:val="24"/>
          <w:lang w:eastAsia="zh-CN"/>
        </w:rPr>
        <w:t>: S53-S61 [PMID: 25755596 DOI: 10.1016/j.jceh.2013.08.015]</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Sharma P</w:t>
      </w:r>
      <w:r w:rsidRPr="00A835ED">
        <w:rPr>
          <w:rFonts w:ascii="Book Antiqua" w:hAnsi="Book Antiqua" w:cs="Times New Roman"/>
          <w:sz w:val="24"/>
          <w:szCs w:val="24"/>
          <w:lang w:eastAsia="zh-CN"/>
        </w:rPr>
        <w:t>, Mishra SR, Kumar M, Sharma BC, Sarin SK. Liver and spleen stiffness in patients with extrahepatic portal vein obstruction. </w:t>
      </w:r>
      <w:r w:rsidRPr="00A835ED">
        <w:rPr>
          <w:rFonts w:ascii="Book Antiqua" w:hAnsi="Book Antiqua" w:cs="Times New Roman"/>
          <w:i/>
          <w:iCs/>
          <w:sz w:val="24"/>
          <w:szCs w:val="24"/>
          <w:lang w:eastAsia="zh-CN"/>
        </w:rPr>
        <w:t>Radiology</w:t>
      </w:r>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263</w:t>
      </w:r>
      <w:r w:rsidRPr="00A835ED">
        <w:rPr>
          <w:rFonts w:ascii="Book Antiqua" w:hAnsi="Book Antiqua" w:cs="Times New Roman"/>
          <w:sz w:val="24"/>
          <w:szCs w:val="24"/>
          <w:lang w:eastAsia="zh-CN"/>
        </w:rPr>
        <w:t>: 893-899 [PMID: 22523326 DOI: 10.1148/radiol.12111046]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Alberti</w:t>
      </w:r>
      <w:proofErr w:type="spellEnd"/>
      <w:r w:rsidRPr="00A835ED">
        <w:rPr>
          <w:rFonts w:ascii="Book Antiqua" w:hAnsi="Book Antiqua" w:cs="Times New Roman"/>
          <w:b/>
          <w:bCs/>
          <w:sz w:val="24"/>
          <w:szCs w:val="24"/>
          <w:lang w:eastAsia="zh-CN"/>
        </w:rPr>
        <w:t xml:space="preserve"> D</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Colusso</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Cheli</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Ravelli</w:t>
      </w:r>
      <w:proofErr w:type="spellEnd"/>
      <w:r w:rsidRPr="00A835ED">
        <w:rPr>
          <w:rFonts w:ascii="Book Antiqua" w:hAnsi="Book Antiqua" w:cs="Times New Roman"/>
          <w:sz w:val="24"/>
          <w:szCs w:val="24"/>
          <w:lang w:eastAsia="zh-CN"/>
        </w:rPr>
        <w:t xml:space="preserve"> P, </w:t>
      </w:r>
      <w:proofErr w:type="spellStart"/>
      <w:r w:rsidRPr="00A835ED">
        <w:rPr>
          <w:rFonts w:ascii="Book Antiqua" w:hAnsi="Book Antiqua" w:cs="Times New Roman"/>
          <w:sz w:val="24"/>
          <w:szCs w:val="24"/>
          <w:lang w:eastAsia="zh-CN"/>
        </w:rPr>
        <w:t>Indriolo</w:t>
      </w:r>
      <w:proofErr w:type="spellEnd"/>
      <w:r w:rsidRPr="00A835ED">
        <w:rPr>
          <w:rFonts w:ascii="Book Antiqua" w:hAnsi="Book Antiqua" w:cs="Times New Roman"/>
          <w:sz w:val="24"/>
          <w:szCs w:val="24"/>
          <w:lang w:eastAsia="zh-CN"/>
        </w:rPr>
        <w:t xml:space="preserve"> A, Signorelli S, </w:t>
      </w:r>
      <w:proofErr w:type="spellStart"/>
      <w:r w:rsidRPr="00A835ED">
        <w:rPr>
          <w:rFonts w:ascii="Book Antiqua" w:hAnsi="Book Antiqua" w:cs="Times New Roman"/>
          <w:sz w:val="24"/>
          <w:szCs w:val="24"/>
          <w:lang w:eastAsia="zh-CN"/>
        </w:rPr>
        <w:t>Fagiuoli</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D'Antiga</w:t>
      </w:r>
      <w:proofErr w:type="spellEnd"/>
      <w:r w:rsidRPr="00A835ED">
        <w:rPr>
          <w:rFonts w:ascii="Book Antiqua" w:hAnsi="Book Antiqua" w:cs="Times New Roman"/>
          <w:sz w:val="24"/>
          <w:szCs w:val="24"/>
          <w:lang w:eastAsia="zh-CN"/>
        </w:rPr>
        <w:t xml:space="preserve"> L. Results of a stepwise approach to extrahepatic portal vein obstruction in children.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Pediatr</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Nutr</w:t>
      </w:r>
      <w:proofErr w:type="spellEnd"/>
      <w:r w:rsidRPr="00A835ED">
        <w:rPr>
          <w:rFonts w:ascii="Book Antiqua" w:hAnsi="Book Antiqua" w:cs="Times New Roman"/>
          <w:sz w:val="24"/>
          <w:szCs w:val="24"/>
          <w:lang w:eastAsia="zh-CN"/>
        </w:rPr>
        <w:t> 2013; </w:t>
      </w:r>
      <w:r w:rsidRPr="00A835ED">
        <w:rPr>
          <w:rFonts w:ascii="Book Antiqua" w:hAnsi="Book Antiqua" w:cs="Times New Roman"/>
          <w:b/>
          <w:bCs/>
          <w:sz w:val="24"/>
          <w:szCs w:val="24"/>
          <w:lang w:eastAsia="zh-CN"/>
        </w:rPr>
        <w:t>57</w:t>
      </w:r>
      <w:r w:rsidRPr="00A835ED">
        <w:rPr>
          <w:rFonts w:ascii="Book Antiqua" w:hAnsi="Book Antiqua" w:cs="Times New Roman"/>
          <w:sz w:val="24"/>
          <w:szCs w:val="24"/>
          <w:lang w:eastAsia="zh-CN"/>
        </w:rPr>
        <w:t>: 619-626 [PMID: 23783024 DOI: 10.1097/MPG.0b013e31829fad46]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Shneider</w:t>
      </w:r>
      <w:proofErr w:type="spellEnd"/>
      <w:r w:rsidRPr="00A835ED">
        <w:rPr>
          <w:rFonts w:ascii="Book Antiqua" w:hAnsi="Book Antiqua" w:cs="Times New Roman"/>
          <w:b/>
          <w:bCs/>
          <w:sz w:val="24"/>
          <w:szCs w:val="24"/>
          <w:lang w:eastAsia="zh-CN"/>
        </w:rPr>
        <w:t xml:space="preserve"> BL</w:t>
      </w:r>
      <w:r w:rsidRPr="00A835ED">
        <w:rPr>
          <w:rFonts w:ascii="Book Antiqua" w:hAnsi="Book Antiqua" w:cs="Times New Roman"/>
          <w:sz w:val="24"/>
          <w:szCs w:val="24"/>
          <w:lang w:eastAsia="zh-CN"/>
        </w:rPr>
        <w:t xml:space="preserve">, Bosch J, de </w:t>
      </w:r>
      <w:proofErr w:type="spellStart"/>
      <w:r w:rsidRPr="00A835ED">
        <w:rPr>
          <w:rFonts w:ascii="Book Antiqua" w:hAnsi="Book Antiqua" w:cs="Times New Roman"/>
          <w:sz w:val="24"/>
          <w:szCs w:val="24"/>
          <w:lang w:eastAsia="zh-CN"/>
        </w:rPr>
        <w:t>Franchis</w:t>
      </w:r>
      <w:proofErr w:type="spellEnd"/>
      <w:r w:rsidRPr="00A835ED">
        <w:rPr>
          <w:rFonts w:ascii="Book Antiqua" w:hAnsi="Book Antiqua" w:cs="Times New Roman"/>
          <w:sz w:val="24"/>
          <w:szCs w:val="24"/>
          <w:lang w:eastAsia="zh-CN"/>
        </w:rPr>
        <w:t xml:space="preserve"> R, </w:t>
      </w:r>
      <w:proofErr w:type="spellStart"/>
      <w:r w:rsidRPr="00A835ED">
        <w:rPr>
          <w:rFonts w:ascii="Book Antiqua" w:hAnsi="Book Antiqua" w:cs="Times New Roman"/>
          <w:sz w:val="24"/>
          <w:szCs w:val="24"/>
          <w:lang w:eastAsia="zh-CN"/>
        </w:rPr>
        <w:t>Emre</w:t>
      </w:r>
      <w:proofErr w:type="spellEnd"/>
      <w:r w:rsidRPr="00A835ED">
        <w:rPr>
          <w:rFonts w:ascii="Book Antiqua" w:hAnsi="Book Antiqua" w:cs="Times New Roman"/>
          <w:sz w:val="24"/>
          <w:szCs w:val="24"/>
          <w:lang w:eastAsia="zh-CN"/>
        </w:rPr>
        <w:t xml:space="preserve"> SH, </w:t>
      </w:r>
      <w:proofErr w:type="spellStart"/>
      <w:r w:rsidRPr="00A835ED">
        <w:rPr>
          <w:rFonts w:ascii="Book Antiqua" w:hAnsi="Book Antiqua" w:cs="Times New Roman"/>
          <w:sz w:val="24"/>
          <w:szCs w:val="24"/>
          <w:lang w:eastAsia="zh-CN"/>
        </w:rPr>
        <w:t>Groszmann</w:t>
      </w:r>
      <w:proofErr w:type="spellEnd"/>
      <w:r w:rsidRPr="00A835ED">
        <w:rPr>
          <w:rFonts w:ascii="Book Antiqua" w:hAnsi="Book Antiqua" w:cs="Times New Roman"/>
          <w:sz w:val="24"/>
          <w:szCs w:val="24"/>
          <w:lang w:eastAsia="zh-CN"/>
        </w:rPr>
        <w:t xml:space="preserve"> RJ, Ling SC, Lorenz JM, Squires RH, </w:t>
      </w:r>
      <w:proofErr w:type="spellStart"/>
      <w:r w:rsidRPr="00A835ED">
        <w:rPr>
          <w:rFonts w:ascii="Book Antiqua" w:hAnsi="Book Antiqua" w:cs="Times New Roman"/>
          <w:sz w:val="24"/>
          <w:szCs w:val="24"/>
          <w:lang w:eastAsia="zh-CN"/>
        </w:rPr>
        <w:t>Superina</w:t>
      </w:r>
      <w:proofErr w:type="spellEnd"/>
      <w:r w:rsidRPr="00A835ED">
        <w:rPr>
          <w:rFonts w:ascii="Book Antiqua" w:hAnsi="Book Antiqua" w:cs="Times New Roman"/>
          <w:sz w:val="24"/>
          <w:szCs w:val="24"/>
          <w:lang w:eastAsia="zh-CN"/>
        </w:rPr>
        <w:t xml:space="preserve"> RA, Thompson AE, </w:t>
      </w:r>
      <w:proofErr w:type="spellStart"/>
      <w:r w:rsidRPr="00A835ED">
        <w:rPr>
          <w:rFonts w:ascii="Book Antiqua" w:hAnsi="Book Antiqua" w:cs="Times New Roman"/>
          <w:sz w:val="24"/>
          <w:szCs w:val="24"/>
          <w:lang w:eastAsia="zh-CN"/>
        </w:rPr>
        <w:t>Mazariegos</w:t>
      </w:r>
      <w:proofErr w:type="spellEnd"/>
      <w:r w:rsidRPr="00A835ED">
        <w:rPr>
          <w:rFonts w:ascii="Book Antiqua" w:hAnsi="Book Antiqua" w:cs="Times New Roman"/>
          <w:sz w:val="24"/>
          <w:szCs w:val="24"/>
          <w:lang w:eastAsia="zh-CN"/>
        </w:rPr>
        <w:t xml:space="preserve"> GV. Portal hypertension in children: expert pediatric opinion on the report of the </w:t>
      </w:r>
      <w:proofErr w:type="spellStart"/>
      <w:r w:rsidRPr="00A835ED">
        <w:rPr>
          <w:rFonts w:ascii="Book Antiqua" w:hAnsi="Book Antiqua" w:cs="Times New Roman"/>
          <w:sz w:val="24"/>
          <w:szCs w:val="24"/>
          <w:lang w:eastAsia="zh-CN"/>
        </w:rPr>
        <w:t>Baveno</w:t>
      </w:r>
      <w:proofErr w:type="spellEnd"/>
      <w:r w:rsidRPr="00A835ED">
        <w:rPr>
          <w:rFonts w:ascii="Book Antiqua" w:hAnsi="Book Antiqua" w:cs="Times New Roman"/>
          <w:sz w:val="24"/>
          <w:szCs w:val="24"/>
          <w:lang w:eastAsia="zh-CN"/>
        </w:rPr>
        <w:t xml:space="preserve"> v Consensus Workshop on Methodology of Diagnosis and Therapy in Portal Hypertension. </w:t>
      </w:r>
      <w:proofErr w:type="spellStart"/>
      <w:r w:rsidRPr="00A835ED">
        <w:rPr>
          <w:rFonts w:ascii="Book Antiqua" w:hAnsi="Book Antiqua" w:cs="Times New Roman"/>
          <w:i/>
          <w:iCs/>
          <w:sz w:val="24"/>
          <w:szCs w:val="24"/>
          <w:lang w:eastAsia="zh-CN"/>
        </w:rPr>
        <w:t>Pediatr</w:t>
      </w:r>
      <w:proofErr w:type="spellEnd"/>
      <w:r w:rsidRPr="00A835ED">
        <w:rPr>
          <w:rFonts w:ascii="Book Antiqua" w:hAnsi="Book Antiqua" w:cs="Times New Roman"/>
          <w:i/>
          <w:iCs/>
          <w:sz w:val="24"/>
          <w:szCs w:val="24"/>
          <w:lang w:eastAsia="zh-CN"/>
        </w:rPr>
        <w:t xml:space="preserve"> Transplant</w:t>
      </w:r>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16</w:t>
      </w:r>
      <w:r w:rsidRPr="00A835ED">
        <w:rPr>
          <w:rFonts w:ascii="Book Antiqua" w:hAnsi="Book Antiqua" w:cs="Times New Roman"/>
          <w:sz w:val="24"/>
          <w:szCs w:val="24"/>
          <w:lang w:eastAsia="zh-CN"/>
        </w:rPr>
        <w:t>: 426-437 [PMID: 22409296 DOI: 10.1111/j.1399-3046.2012.01652.x]</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Bilbao JI</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Elorz</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Vivas</w:t>
      </w:r>
      <w:proofErr w:type="spellEnd"/>
      <w:r w:rsidRPr="00A835ED">
        <w:rPr>
          <w:rFonts w:ascii="Book Antiqua" w:hAnsi="Book Antiqua" w:cs="Times New Roman"/>
          <w:sz w:val="24"/>
          <w:szCs w:val="24"/>
          <w:lang w:eastAsia="zh-CN"/>
        </w:rPr>
        <w:t xml:space="preserve"> I, </w:t>
      </w:r>
      <w:proofErr w:type="spellStart"/>
      <w:r w:rsidRPr="00A835ED">
        <w:rPr>
          <w:rFonts w:ascii="Book Antiqua" w:hAnsi="Book Antiqua" w:cs="Times New Roman"/>
          <w:sz w:val="24"/>
          <w:szCs w:val="24"/>
          <w:lang w:eastAsia="zh-CN"/>
        </w:rPr>
        <w:t>Martínez</w:t>
      </w:r>
      <w:proofErr w:type="spellEnd"/>
      <w:r w:rsidRPr="00A835ED">
        <w:rPr>
          <w:rFonts w:ascii="Book Antiqua" w:hAnsi="Book Antiqua" w:cs="Times New Roman"/>
          <w:sz w:val="24"/>
          <w:szCs w:val="24"/>
          <w:lang w:eastAsia="zh-CN"/>
        </w:rPr>
        <w:t xml:space="preserve">-Cuesta A, </w:t>
      </w:r>
      <w:proofErr w:type="spellStart"/>
      <w:r w:rsidRPr="00A835ED">
        <w:rPr>
          <w:rFonts w:ascii="Book Antiqua" w:hAnsi="Book Antiqua" w:cs="Times New Roman"/>
          <w:sz w:val="24"/>
          <w:szCs w:val="24"/>
          <w:lang w:eastAsia="zh-CN"/>
        </w:rPr>
        <w:t>Bastarrika</w:t>
      </w:r>
      <w:proofErr w:type="spellEnd"/>
      <w:r w:rsidRPr="00A835ED">
        <w:rPr>
          <w:rFonts w:ascii="Book Antiqua" w:hAnsi="Book Antiqua" w:cs="Times New Roman"/>
          <w:sz w:val="24"/>
          <w:szCs w:val="24"/>
          <w:lang w:eastAsia="zh-CN"/>
        </w:rPr>
        <w:t xml:space="preserve"> G, Benito A.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 (TIPS) in the treatment of venous symptomatic chronic portal thrombosis in non-cirrhotic patients. </w:t>
      </w:r>
      <w:proofErr w:type="spellStart"/>
      <w:r w:rsidRPr="00A835ED">
        <w:rPr>
          <w:rFonts w:ascii="Book Antiqua" w:hAnsi="Book Antiqua" w:cs="Times New Roman"/>
          <w:i/>
          <w:iCs/>
          <w:sz w:val="24"/>
          <w:szCs w:val="24"/>
          <w:lang w:eastAsia="zh-CN"/>
        </w:rPr>
        <w:t>Cardiovasc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2004</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27</w:t>
      </w:r>
      <w:r w:rsidRPr="00A835ED">
        <w:rPr>
          <w:rFonts w:ascii="Book Antiqua" w:hAnsi="Book Antiqua" w:cs="Times New Roman"/>
          <w:sz w:val="24"/>
          <w:szCs w:val="24"/>
          <w:lang w:eastAsia="zh-CN"/>
        </w:rPr>
        <w:t xml:space="preserve">: 474-480 [PMID: </w:t>
      </w:r>
      <w:bookmarkStart w:id="29" w:name="OLE_LINK1"/>
      <w:r w:rsidRPr="00A835ED">
        <w:rPr>
          <w:rFonts w:ascii="Book Antiqua" w:hAnsi="Book Antiqua" w:cs="Times New Roman"/>
          <w:sz w:val="24"/>
          <w:szCs w:val="24"/>
          <w:lang w:eastAsia="zh-CN"/>
        </w:rPr>
        <w:t>15383850</w:t>
      </w:r>
      <w:bookmarkEnd w:id="29"/>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"http://dx.doi.org/10.1007/s00270-004-0241-z" \t "_blank" </w:instrText>
      </w:r>
      <w:r w:rsidR="00567A40">
        <w:fldChar w:fldCharType="separate"/>
      </w:r>
      <w:r w:rsidR="001934FB" w:rsidRPr="006C7385">
        <w:rPr>
          <w:rFonts w:ascii="Book Antiqua" w:hAnsi="Book Antiqua" w:cs="Times New Roman"/>
          <w:sz w:val="24"/>
          <w:szCs w:val="24"/>
          <w:lang w:eastAsia="zh-CN"/>
        </w:rPr>
        <w:t>10.1007/s00270-004-0241-z</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Kawamata</w:t>
      </w:r>
      <w:proofErr w:type="spellEnd"/>
      <w:r w:rsidRPr="00A835ED">
        <w:rPr>
          <w:rFonts w:ascii="Book Antiqua" w:hAnsi="Book Antiqua" w:cs="Times New Roman"/>
          <w:b/>
          <w:bCs/>
          <w:sz w:val="24"/>
          <w:szCs w:val="24"/>
          <w:lang w:eastAsia="zh-CN"/>
        </w:rPr>
        <w:t xml:space="preserve"> H</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Kumazaki</w:t>
      </w:r>
      <w:proofErr w:type="spellEnd"/>
      <w:r w:rsidRPr="00A835ED">
        <w:rPr>
          <w:rFonts w:ascii="Book Antiqua" w:hAnsi="Book Antiqua" w:cs="Times New Roman"/>
          <w:sz w:val="24"/>
          <w:szCs w:val="24"/>
          <w:lang w:eastAsia="zh-CN"/>
        </w:rPr>
        <w:t xml:space="preserve"> T, Kanazawa H, Takahashi S, Tajima H, Hayashi H.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 in a patient with </w:t>
      </w:r>
      <w:proofErr w:type="spellStart"/>
      <w:r w:rsidRPr="00A835ED">
        <w:rPr>
          <w:rFonts w:ascii="Book Antiqua" w:hAnsi="Book Antiqua" w:cs="Times New Roman"/>
          <w:sz w:val="24"/>
          <w:szCs w:val="24"/>
          <w:lang w:eastAsia="zh-CN"/>
        </w:rPr>
        <w:t>cavernomatous</w:t>
      </w:r>
      <w:proofErr w:type="spellEnd"/>
      <w:r w:rsidRPr="00A835ED">
        <w:rPr>
          <w:rFonts w:ascii="Book Antiqua" w:hAnsi="Book Antiqua" w:cs="Times New Roman"/>
          <w:sz w:val="24"/>
          <w:szCs w:val="24"/>
          <w:lang w:eastAsia="zh-CN"/>
        </w:rPr>
        <w:t xml:space="preserve"> portal vein occlusion. </w:t>
      </w:r>
      <w:proofErr w:type="spellStart"/>
      <w:r w:rsidRPr="00A835ED">
        <w:rPr>
          <w:rFonts w:ascii="Book Antiqua" w:hAnsi="Book Antiqua" w:cs="Times New Roman"/>
          <w:i/>
          <w:iCs/>
          <w:sz w:val="24"/>
          <w:szCs w:val="24"/>
          <w:lang w:eastAsia="zh-CN"/>
        </w:rPr>
        <w:t>Cardiovasc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2000</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23</w:t>
      </w:r>
      <w:r w:rsidRPr="00A835ED">
        <w:rPr>
          <w:rFonts w:ascii="Book Antiqua" w:hAnsi="Book Antiqua" w:cs="Times New Roman"/>
          <w:sz w:val="24"/>
          <w:szCs w:val="24"/>
          <w:lang w:eastAsia="zh-CN"/>
        </w:rPr>
        <w:t>: 145-149 [PMID: 10795842</w:t>
      </w:r>
      <w:r w:rsidR="001934FB">
        <w:rPr>
          <w:rFonts w:ascii="Book Antiqua" w:hAnsi="Book Antiqua" w:cs="Times New Roman" w:hint="eastAsia"/>
          <w:sz w:val="24"/>
          <w:szCs w:val="24"/>
          <w:lang w:eastAsia="zh-CN"/>
        </w:rPr>
        <w:t xml:space="preserve"> DOI :</w:t>
      </w:r>
      <w:r w:rsidR="001934FB" w:rsidRPr="001934FB">
        <w:t xml:space="preserve"> </w:t>
      </w:r>
      <w:r w:rsidR="00567A40">
        <w:fldChar w:fldCharType="begin"/>
      </w:r>
      <w:r w:rsidR="00567A40">
        <w:instrText xml:space="preserve"> HYPERLINK "htt</w:instrText>
      </w:r>
      <w:r w:rsidR="00567A40">
        <w:instrText xml:space="preserve">p://dx.doi.org/10.1007/s002709910030" \t "_blank" </w:instrText>
      </w:r>
      <w:r w:rsidR="00567A40">
        <w:fldChar w:fldCharType="separate"/>
      </w:r>
      <w:r w:rsidR="001934FB" w:rsidRPr="006C7385">
        <w:rPr>
          <w:rFonts w:ascii="Book Antiqua" w:hAnsi="Book Antiqua" w:cs="Times New Roman"/>
          <w:sz w:val="24"/>
          <w:szCs w:val="24"/>
          <w:lang w:eastAsia="zh-CN"/>
        </w:rPr>
        <w:t>10.1007/s002709910030</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Han G</w:t>
      </w:r>
      <w:r w:rsidRPr="00A835ED">
        <w:rPr>
          <w:rFonts w:ascii="Book Antiqua" w:hAnsi="Book Antiqua" w:cs="Times New Roman"/>
          <w:sz w:val="24"/>
          <w:szCs w:val="24"/>
          <w:lang w:eastAsia="zh-CN"/>
        </w:rPr>
        <w:t xml:space="preserve">, Qi X, He C, Yin Z, Wang J, Xia J, Yang Z, Bai M, </w:t>
      </w:r>
      <w:proofErr w:type="spellStart"/>
      <w:r w:rsidRPr="00A835ED">
        <w:rPr>
          <w:rFonts w:ascii="Book Antiqua" w:hAnsi="Book Antiqua" w:cs="Times New Roman"/>
          <w:sz w:val="24"/>
          <w:szCs w:val="24"/>
          <w:lang w:eastAsia="zh-CN"/>
        </w:rPr>
        <w:t>Meng</w:t>
      </w:r>
      <w:proofErr w:type="spellEnd"/>
      <w:r w:rsidRPr="00A835ED">
        <w:rPr>
          <w:rFonts w:ascii="Book Antiqua" w:hAnsi="Book Antiqua" w:cs="Times New Roman"/>
          <w:sz w:val="24"/>
          <w:szCs w:val="24"/>
          <w:lang w:eastAsia="zh-CN"/>
        </w:rPr>
        <w:t xml:space="preserve"> X, </w:t>
      </w:r>
      <w:proofErr w:type="spellStart"/>
      <w:r w:rsidRPr="00A835ED">
        <w:rPr>
          <w:rFonts w:ascii="Book Antiqua" w:hAnsi="Book Antiqua" w:cs="Times New Roman"/>
          <w:sz w:val="24"/>
          <w:szCs w:val="24"/>
          <w:lang w:eastAsia="zh-CN"/>
        </w:rPr>
        <w:t>Niu</w:t>
      </w:r>
      <w:proofErr w:type="spellEnd"/>
      <w:r w:rsidRPr="00A835ED">
        <w:rPr>
          <w:rFonts w:ascii="Book Antiqua" w:hAnsi="Book Antiqua" w:cs="Times New Roman"/>
          <w:sz w:val="24"/>
          <w:szCs w:val="24"/>
          <w:lang w:eastAsia="zh-CN"/>
        </w:rPr>
        <w:t xml:space="preserve"> J, Wu K, Fan D.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 for portal vein thrombosis with symptomatic portal hypertension in liver cirrhosis.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2011; </w:t>
      </w:r>
      <w:r w:rsidRPr="00A835ED">
        <w:rPr>
          <w:rFonts w:ascii="Book Antiqua" w:hAnsi="Book Antiqua" w:cs="Times New Roman"/>
          <w:b/>
          <w:bCs/>
          <w:sz w:val="24"/>
          <w:szCs w:val="24"/>
          <w:lang w:eastAsia="zh-CN"/>
        </w:rPr>
        <w:t>54</w:t>
      </w:r>
      <w:r w:rsidRPr="00A835ED">
        <w:rPr>
          <w:rFonts w:ascii="Book Antiqua" w:hAnsi="Book Antiqua" w:cs="Times New Roman"/>
          <w:sz w:val="24"/>
          <w:szCs w:val="24"/>
          <w:lang w:eastAsia="zh-CN"/>
        </w:rPr>
        <w:t>: 78-88 [PMID: 20932597 DOI: 10.1016/j.jhep.2010.06.029]</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lastRenderedPageBreak/>
        <w:t>Chin MS</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Stavas</w:t>
      </w:r>
      <w:proofErr w:type="spellEnd"/>
      <w:r w:rsidRPr="00A835ED">
        <w:rPr>
          <w:rFonts w:ascii="Book Antiqua" w:hAnsi="Book Antiqua" w:cs="Times New Roman"/>
          <w:sz w:val="24"/>
          <w:szCs w:val="24"/>
          <w:lang w:eastAsia="zh-CN"/>
        </w:rPr>
        <w:t xml:space="preserve"> JM, Burke CT, Dixon RG, Mauro MA. Direct puncture of the </w:t>
      </w:r>
      <w:proofErr w:type="spellStart"/>
      <w:r w:rsidRPr="00A835ED">
        <w:rPr>
          <w:rFonts w:ascii="Book Antiqua" w:hAnsi="Book Antiqua" w:cs="Times New Roman"/>
          <w:sz w:val="24"/>
          <w:szCs w:val="24"/>
          <w:lang w:eastAsia="zh-CN"/>
        </w:rPr>
        <w:t>recanalized</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paraumbilical</w:t>
      </w:r>
      <w:proofErr w:type="spellEnd"/>
      <w:r w:rsidRPr="00A835ED">
        <w:rPr>
          <w:rFonts w:ascii="Book Antiqua" w:hAnsi="Book Antiqua" w:cs="Times New Roman"/>
          <w:sz w:val="24"/>
          <w:szCs w:val="24"/>
          <w:lang w:eastAsia="zh-CN"/>
        </w:rPr>
        <w:t xml:space="preserve"> vein for portal vein targeting during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 procedures: assessment of technical success and safety.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2010; </w:t>
      </w:r>
      <w:r w:rsidRPr="00A835ED">
        <w:rPr>
          <w:rFonts w:ascii="Book Antiqua" w:hAnsi="Book Antiqua" w:cs="Times New Roman"/>
          <w:b/>
          <w:bCs/>
          <w:sz w:val="24"/>
          <w:szCs w:val="24"/>
          <w:lang w:eastAsia="zh-CN"/>
        </w:rPr>
        <w:t>21</w:t>
      </w:r>
      <w:r w:rsidRPr="00A835ED">
        <w:rPr>
          <w:rFonts w:ascii="Book Antiqua" w:hAnsi="Book Antiqua" w:cs="Times New Roman"/>
          <w:sz w:val="24"/>
          <w:szCs w:val="24"/>
          <w:lang w:eastAsia="zh-CN"/>
        </w:rPr>
        <w:t>: 671-676 [PMID: 20430297 DOI: 10.1016/j.jvir.2010.01.036]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Ferral</w:t>
      </w:r>
      <w:proofErr w:type="spellEnd"/>
      <w:r w:rsidRPr="00A835ED">
        <w:rPr>
          <w:rFonts w:ascii="Book Antiqua" w:hAnsi="Book Antiqua" w:cs="Times New Roman"/>
          <w:b/>
          <w:bCs/>
          <w:sz w:val="24"/>
          <w:szCs w:val="24"/>
          <w:lang w:eastAsia="zh-CN"/>
        </w:rPr>
        <w:t xml:space="preserve"> H</w:t>
      </w:r>
      <w:r w:rsidRPr="00A835ED">
        <w:rPr>
          <w:rFonts w:ascii="Book Antiqua" w:hAnsi="Book Antiqua" w:cs="Times New Roman"/>
          <w:sz w:val="24"/>
          <w:szCs w:val="24"/>
          <w:lang w:eastAsia="zh-CN"/>
        </w:rPr>
        <w:t xml:space="preserve">, Bilbao JI. The difficult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 alternative techniques and "tips" to successful shunt creation. </w:t>
      </w:r>
      <w:proofErr w:type="spellStart"/>
      <w:r w:rsidRPr="00A835ED">
        <w:rPr>
          <w:rFonts w:ascii="Book Antiqua" w:hAnsi="Book Antiqua" w:cs="Times New Roman"/>
          <w:i/>
          <w:iCs/>
          <w:sz w:val="24"/>
          <w:szCs w:val="24"/>
          <w:lang w:eastAsia="zh-CN"/>
        </w:rPr>
        <w:t>Semin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2005; </w:t>
      </w:r>
      <w:r w:rsidRPr="00A835ED">
        <w:rPr>
          <w:rFonts w:ascii="Book Antiqua" w:hAnsi="Book Antiqua" w:cs="Times New Roman"/>
          <w:b/>
          <w:bCs/>
          <w:sz w:val="24"/>
          <w:szCs w:val="24"/>
          <w:lang w:eastAsia="zh-CN"/>
        </w:rPr>
        <w:t>22</w:t>
      </w:r>
      <w:r w:rsidRPr="00A835ED">
        <w:rPr>
          <w:rFonts w:ascii="Book Antiqua" w:hAnsi="Book Antiqua" w:cs="Times New Roman"/>
          <w:sz w:val="24"/>
          <w:szCs w:val="24"/>
          <w:lang w:eastAsia="zh-CN"/>
        </w:rPr>
        <w:t>: 300-308 [PMID: 21326708 DOI: 10.1055/s-2005-925556]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Madoff DC</w:t>
      </w:r>
      <w:r w:rsidRPr="00A835ED">
        <w:rPr>
          <w:rFonts w:ascii="Book Antiqua" w:hAnsi="Book Antiqua" w:cs="Times New Roman"/>
          <w:sz w:val="24"/>
          <w:szCs w:val="24"/>
          <w:lang w:eastAsia="zh-CN"/>
        </w:rPr>
        <w:t xml:space="preserve">, Wallace MJ, </w:t>
      </w:r>
      <w:proofErr w:type="spellStart"/>
      <w:r w:rsidRPr="00A835ED">
        <w:rPr>
          <w:rFonts w:ascii="Book Antiqua" w:hAnsi="Book Antiqua" w:cs="Times New Roman"/>
          <w:sz w:val="24"/>
          <w:szCs w:val="24"/>
          <w:lang w:eastAsia="zh-CN"/>
        </w:rPr>
        <w:t>Ahrar</w:t>
      </w:r>
      <w:proofErr w:type="spellEnd"/>
      <w:r w:rsidRPr="00A835ED">
        <w:rPr>
          <w:rFonts w:ascii="Book Antiqua" w:hAnsi="Book Antiqua" w:cs="Times New Roman"/>
          <w:sz w:val="24"/>
          <w:szCs w:val="24"/>
          <w:lang w:eastAsia="zh-CN"/>
        </w:rPr>
        <w:t xml:space="preserve"> K, Saxon RR. TIPS-related hepatic encephalopathy: management options with novel endovascular techniques. </w:t>
      </w:r>
      <w:proofErr w:type="spellStart"/>
      <w:r w:rsidRPr="00A835ED">
        <w:rPr>
          <w:rFonts w:ascii="Book Antiqua" w:hAnsi="Book Antiqua" w:cs="Times New Roman"/>
          <w:i/>
          <w:iCs/>
          <w:sz w:val="24"/>
          <w:szCs w:val="24"/>
          <w:lang w:eastAsia="zh-CN"/>
        </w:rPr>
        <w:t>Radiographics</w:t>
      </w:r>
      <w:proofErr w:type="spellEnd"/>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2004</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24</w:t>
      </w:r>
      <w:r w:rsidRPr="00A835ED">
        <w:rPr>
          <w:rFonts w:ascii="Book Antiqua" w:hAnsi="Book Antiqua" w:cs="Times New Roman"/>
          <w:sz w:val="24"/>
          <w:szCs w:val="24"/>
          <w:lang w:eastAsia="zh-CN"/>
        </w:rPr>
        <w:t>: 21-36; discussion 36-</w:t>
      </w:r>
      <w:r w:rsidR="001934FB">
        <w:rPr>
          <w:rFonts w:ascii="Book Antiqua" w:hAnsi="Book Antiqua" w:cs="Times New Roman" w:hint="eastAsia"/>
          <w:sz w:val="24"/>
          <w:szCs w:val="24"/>
          <w:lang w:eastAsia="zh-CN"/>
        </w:rPr>
        <w:t>3</w:t>
      </w:r>
      <w:r w:rsidRPr="00A835ED">
        <w:rPr>
          <w:rFonts w:ascii="Book Antiqua" w:hAnsi="Book Antiqua" w:cs="Times New Roman"/>
          <w:sz w:val="24"/>
          <w:szCs w:val="24"/>
          <w:lang w:eastAsia="zh-CN"/>
        </w:rPr>
        <w:t>7 [PMID: 14730033</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"http://dx.doi.org/10.1148/rg.241035028" \t "_blank" </w:instrText>
      </w:r>
      <w:r w:rsidR="00567A40">
        <w:fldChar w:fldCharType="separate"/>
      </w:r>
      <w:r w:rsidR="001934FB" w:rsidRPr="006C7385">
        <w:rPr>
          <w:rFonts w:ascii="Book Antiqua" w:hAnsi="Book Antiqua" w:cs="Times New Roman"/>
          <w:sz w:val="24"/>
          <w:szCs w:val="24"/>
          <w:lang w:eastAsia="zh-CN"/>
        </w:rPr>
        <w:t>10.1148/rg.241035028</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Ramírez</w:t>
      </w:r>
      <w:proofErr w:type="spellEnd"/>
      <w:r w:rsidRPr="00A835ED">
        <w:rPr>
          <w:rFonts w:ascii="Book Antiqua" w:hAnsi="Book Antiqua" w:cs="Times New Roman"/>
          <w:b/>
          <w:bCs/>
          <w:sz w:val="24"/>
          <w:szCs w:val="24"/>
          <w:lang w:eastAsia="zh-CN"/>
        </w:rPr>
        <w:t>-Polo 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Márquez-Guillén</w:t>
      </w:r>
      <w:proofErr w:type="spellEnd"/>
      <w:r w:rsidRPr="00A835ED">
        <w:rPr>
          <w:rFonts w:ascii="Book Antiqua" w:hAnsi="Book Antiqua" w:cs="Times New Roman"/>
          <w:sz w:val="24"/>
          <w:szCs w:val="24"/>
          <w:lang w:eastAsia="zh-CN"/>
        </w:rPr>
        <w:t xml:space="preserve"> E, González-Aguirre AJ, Casanova-Sánchez IE, Chávez-Ruiz R, Carrillo-</w:t>
      </w:r>
      <w:proofErr w:type="spellStart"/>
      <w:r w:rsidRPr="00A835ED">
        <w:rPr>
          <w:rFonts w:ascii="Book Antiqua" w:hAnsi="Book Antiqua" w:cs="Times New Roman"/>
          <w:sz w:val="24"/>
          <w:szCs w:val="24"/>
          <w:lang w:eastAsia="zh-CN"/>
        </w:rPr>
        <w:t>Maravilla</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López</w:t>
      </w:r>
      <w:proofErr w:type="spellEnd"/>
      <w:r w:rsidRPr="00A835ED">
        <w:rPr>
          <w:rFonts w:ascii="Book Antiqua" w:hAnsi="Book Antiqua" w:cs="Times New Roman"/>
          <w:sz w:val="24"/>
          <w:szCs w:val="24"/>
          <w:lang w:eastAsia="zh-CN"/>
        </w:rPr>
        <w:t xml:space="preserve">-Méndez E. Persistent hepatic encephalopathy secondary to portosystemic shunt occluded with </w:t>
      </w:r>
      <w:proofErr w:type="spellStart"/>
      <w:r w:rsidRPr="00A835ED">
        <w:rPr>
          <w:rFonts w:ascii="Book Antiqua" w:hAnsi="Book Antiqua" w:cs="Times New Roman"/>
          <w:sz w:val="24"/>
          <w:szCs w:val="24"/>
          <w:lang w:eastAsia="zh-CN"/>
        </w:rPr>
        <w:t>Amplatzer</w:t>
      </w:r>
      <w:proofErr w:type="spellEnd"/>
      <w:r w:rsidRPr="00A835ED">
        <w:rPr>
          <w:rFonts w:ascii="Book Antiqua" w:hAnsi="Book Antiqua" w:cs="Times New Roman"/>
          <w:sz w:val="24"/>
          <w:szCs w:val="24"/>
          <w:lang w:eastAsia="zh-CN"/>
        </w:rPr>
        <w:t xml:space="preserve"> device. </w:t>
      </w:r>
      <w:r w:rsidRPr="00A835ED">
        <w:rPr>
          <w:rFonts w:ascii="Book Antiqua" w:hAnsi="Book Antiqua" w:cs="Times New Roman"/>
          <w:i/>
          <w:iCs/>
          <w:sz w:val="24"/>
          <w:szCs w:val="24"/>
          <w:lang w:eastAsia="zh-CN"/>
        </w:rPr>
        <w:t xml:space="preserve">Ann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2014</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13</w:t>
      </w:r>
      <w:r w:rsidRPr="00A835ED">
        <w:rPr>
          <w:rFonts w:ascii="Book Antiqua" w:hAnsi="Book Antiqua" w:cs="Times New Roman"/>
          <w:sz w:val="24"/>
          <w:szCs w:val="24"/>
          <w:lang w:eastAsia="zh-CN"/>
        </w:rPr>
        <w:t>: 456-460 [PMID: 24927618]</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Yussim</w:t>
      </w:r>
      <w:proofErr w:type="spellEnd"/>
      <w:r w:rsidRPr="00A835ED">
        <w:rPr>
          <w:rFonts w:ascii="Book Antiqua" w:hAnsi="Book Antiqua" w:cs="Times New Roman"/>
          <w:b/>
          <w:bCs/>
          <w:sz w:val="24"/>
          <w:szCs w:val="24"/>
          <w:lang w:eastAsia="zh-CN"/>
        </w:rPr>
        <w:t xml:space="preserve"> E</w:t>
      </w:r>
      <w:r w:rsidRPr="00A835ED">
        <w:rPr>
          <w:rFonts w:ascii="Book Antiqua" w:hAnsi="Book Antiqua" w:cs="Times New Roman"/>
          <w:sz w:val="24"/>
          <w:szCs w:val="24"/>
          <w:lang w:eastAsia="zh-CN"/>
        </w:rPr>
        <w:t xml:space="preserve">, Shapiro R, </w:t>
      </w:r>
      <w:proofErr w:type="spellStart"/>
      <w:r w:rsidRPr="00A835ED">
        <w:rPr>
          <w:rFonts w:ascii="Book Antiqua" w:hAnsi="Book Antiqua" w:cs="Times New Roman"/>
          <w:sz w:val="24"/>
          <w:szCs w:val="24"/>
          <w:lang w:eastAsia="zh-CN"/>
        </w:rPr>
        <w:t>Mor</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Belenky</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Atar</w:t>
      </w:r>
      <w:proofErr w:type="spellEnd"/>
      <w:r w:rsidRPr="00A835ED">
        <w:rPr>
          <w:rFonts w:ascii="Book Antiqua" w:hAnsi="Book Antiqua" w:cs="Times New Roman"/>
          <w:sz w:val="24"/>
          <w:szCs w:val="24"/>
          <w:lang w:eastAsia="zh-CN"/>
        </w:rPr>
        <w:t xml:space="preserve"> E. Percutaneous transluminal angioplasty of an occluded surgical </w:t>
      </w:r>
      <w:proofErr w:type="spellStart"/>
      <w:r w:rsidRPr="00A835ED">
        <w:rPr>
          <w:rFonts w:ascii="Book Antiqua" w:hAnsi="Book Antiqua" w:cs="Times New Roman"/>
          <w:sz w:val="24"/>
          <w:szCs w:val="24"/>
          <w:lang w:eastAsia="zh-CN"/>
        </w:rPr>
        <w:t>splenorenal</w:t>
      </w:r>
      <w:proofErr w:type="spellEnd"/>
      <w:r w:rsidRPr="00A835ED">
        <w:rPr>
          <w:rFonts w:ascii="Book Antiqua" w:hAnsi="Book Antiqua" w:cs="Times New Roman"/>
          <w:sz w:val="24"/>
          <w:szCs w:val="24"/>
          <w:lang w:eastAsia="zh-CN"/>
        </w:rPr>
        <w:t xml:space="preserve"> shunt in a 4-year-old child after liver transplantation. </w:t>
      </w:r>
      <w:proofErr w:type="spellStart"/>
      <w:r w:rsidRPr="00A835ED">
        <w:rPr>
          <w:rFonts w:ascii="Book Antiqua" w:hAnsi="Book Antiqua" w:cs="Times New Roman"/>
          <w:i/>
          <w:iCs/>
          <w:sz w:val="24"/>
          <w:szCs w:val="24"/>
          <w:lang w:eastAsia="zh-CN"/>
        </w:rPr>
        <w:t>Pediatr</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2005; </w:t>
      </w:r>
      <w:r w:rsidRPr="00A835ED">
        <w:rPr>
          <w:rFonts w:ascii="Book Antiqua" w:hAnsi="Book Antiqua" w:cs="Times New Roman"/>
          <w:b/>
          <w:bCs/>
          <w:sz w:val="24"/>
          <w:szCs w:val="24"/>
          <w:lang w:eastAsia="zh-CN"/>
        </w:rPr>
        <w:t>35</w:t>
      </w:r>
      <w:r w:rsidRPr="00A835ED">
        <w:rPr>
          <w:rFonts w:ascii="Book Antiqua" w:hAnsi="Book Antiqua" w:cs="Times New Roman"/>
          <w:sz w:val="24"/>
          <w:szCs w:val="24"/>
          <w:lang w:eastAsia="zh-CN"/>
        </w:rPr>
        <w:t>: 688-690 [PMID: 15654604</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"http://dx.doi.org/10.1007/s00247-004-1396-0" \t "_blank" </w:instrText>
      </w:r>
      <w:r w:rsidR="00567A40">
        <w:fldChar w:fldCharType="separate"/>
      </w:r>
      <w:r w:rsidR="001934FB" w:rsidRPr="006C7385">
        <w:rPr>
          <w:rFonts w:ascii="Book Antiqua" w:hAnsi="Book Antiqua" w:cs="Times New Roman"/>
          <w:sz w:val="24"/>
          <w:szCs w:val="24"/>
          <w:lang w:eastAsia="zh-CN"/>
        </w:rPr>
        <w:t>10.1007/s00247-004-1396-0</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Arora A</w:t>
      </w:r>
      <w:r w:rsidRPr="00A835ED">
        <w:rPr>
          <w:rFonts w:ascii="Book Antiqua" w:hAnsi="Book Antiqua" w:cs="Times New Roman"/>
          <w:sz w:val="24"/>
          <w:szCs w:val="24"/>
          <w:lang w:eastAsia="zh-CN"/>
        </w:rPr>
        <w:t>, Sarin SK. Multimodality imaging of primary extrahepatic portal vein obstruction (EHPVO): what every radiologist should know. </w:t>
      </w:r>
      <w:r w:rsidRPr="00A835ED">
        <w:rPr>
          <w:rFonts w:ascii="Book Antiqua" w:hAnsi="Book Antiqua" w:cs="Times New Roman"/>
          <w:i/>
          <w:iCs/>
          <w:sz w:val="24"/>
          <w:szCs w:val="24"/>
          <w:lang w:eastAsia="zh-CN"/>
        </w:rPr>
        <w:t xml:space="preserve">Br J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2015; </w:t>
      </w:r>
      <w:r w:rsidRPr="00A835ED">
        <w:rPr>
          <w:rFonts w:ascii="Book Antiqua" w:hAnsi="Book Antiqua" w:cs="Times New Roman"/>
          <w:b/>
          <w:bCs/>
          <w:sz w:val="24"/>
          <w:szCs w:val="24"/>
          <w:lang w:eastAsia="zh-CN"/>
        </w:rPr>
        <w:t>88</w:t>
      </w:r>
      <w:r w:rsidRPr="00A835ED">
        <w:rPr>
          <w:rFonts w:ascii="Book Antiqua" w:hAnsi="Book Antiqua" w:cs="Times New Roman"/>
          <w:sz w:val="24"/>
          <w:szCs w:val="24"/>
          <w:lang w:eastAsia="zh-CN"/>
        </w:rPr>
        <w:t>: 20150008 [PMID: 26111208 DOI: 10.1259/bjr.20150008]</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Ripamonti</w:t>
      </w:r>
      <w:proofErr w:type="spellEnd"/>
      <w:r w:rsidRPr="00A835ED">
        <w:rPr>
          <w:rFonts w:ascii="Book Antiqua" w:hAnsi="Book Antiqua" w:cs="Times New Roman"/>
          <w:b/>
          <w:bCs/>
          <w:sz w:val="24"/>
          <w:szCs w:val="24"/>
          <w:lang w:eastAsia="zh-CN"/>
        </w:rPr>
        <w:t xml:space="preserve"> R</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Ferral</w:t>
      </w:r>
      <w:proofErr w:type="spellEnd"/>
      <w:r w:rsidRPr="00A835ED">
        <w:rPr>
          <w:rFonts w:ascii="Book Antiqua" w:hAnsi="Book Antiqua" w:cs="Times New Roman"/>
          <w:sz w:val="24"/>
          <w:szCs w:val="24"/>
          <w:lang w:eastAsia="zh-CN"/>
        </w:rPr>
        <w:t xml:space="preserve"> H, Alonzo M, Patel NH. </w:t>
      </w:r>
      <w:proofErr w:type="spellStart"/>
      <w:r w:rsidRPr="00A835ED">
        <w:rPr>
          <w:rFonts w:ascii="Book Antiqua" w:hAnsi="Book Antiqua" w:cs="Times New Roman"/>
          <w:sz w:val="24"/>
          <w:szCs w:val="24"/>
          <w:lang w:eastAsia="zh-CN"/>
        </w:rPr>
        <w:t>Transjugular</w:t>
      </w:r>
      <w:proofErr w:type="spellEnd"/>
      <w:r w:rsidRPr="00A835ED">
        <w:rPr>
          <w:rFonts w:ascii="Book Antiqua" w:hAnsi="Book Antiqua" w:cs="Times New Roman"/>
          <w:sz w:val="24"/>
          <w:szCs w:val="24"/>
          <w:lang w:eastAsia="zh-CN"/>
        </w:rPr>
        <w:t xml:space="preserve"> intrahepatic portosystemic shunt-related complications and practical solutions. </w:t>
      </w:r>
      <w:proofErr w:type="spellStart"/>
      <w:r w:rsidRPr="00A835ED">
        <w:rPr>
          <w:rFonts w:ascii="Book Antiqua" w:hAnsi="Book Antiqua" w:cs="Times New Roman"/>
          <w:i/>
          <w:iCs/>
          <w:sz w:val="24"/>
          <w:szCs w:val="24"/>
          <w:lang w:eastAsia="zh-CN"/>
        </w:rPr>
        <w:t>Semin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2006; </w:t>
      </w:r>
      <w:r w:rsidRPr="00A835ED">
        <w:rPr>
          <w:rFonts w:ascii="Book Antiqua" w:hAnsi="Book Antiqua" w:cs="Times New Roman"/>
          <w:b/>
          <w:bCs/>
          <w:sz w:val="24"/>
          <w:szCs w:val="24"/>
          <w:lang w:eastAsia="zh-CN"/>
        </w:rPr>
        <w:t>23</w:t>
      </w:r>
      <w:r w:rsidRPr="00A835ED">
        <w:rPr>
          <w:rFonts w:ascii="Book Antiqua" w:hAnsi="Book Antiqua" w:cs="Times New Roman"/>
          <w:sz w:val="24"/>
          <w:szCs w:val="24"/>
          <w:lang w:eastAsia="zh-CN"/>
        </w:rPr>
        <w:t>: 165-176 [PMID: 21326760 DOI: 10.1055/s-2006-941447]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Lunderquist</w:t>
      </w:r>
      <w:proofErr w:type="spellEnd"/>
      <w:r w:rsidRPr="00A835ED">
        <w:rPr>
          <w:rFonts w:ascii="Book Antiqua" w:hAnsi="Book Antiqua" w:cs="Times New Roman"/>
          <w:b/>
          <w:bCs/>
          <w:sz w:val="24"/>
          <w:szCs w:val="24"/>
          <w:lang w:eastAsia="zh-CN"/>
        </w:rPr>
        <w:t xml:space="preserve"> 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Vang</w:t>
      </w:r>
      <w:proofErr w:type="spellEnd"/>
      <w:r w:rsidRPr="00A835ED">
        <w:rPr>
          <w:rFonts w:ascii="Book Antiqua" w:hAnsi="Book Antiqua" w:cs="Times New Roman"/>
          <w:sz w:val="24"/>
          <w:szCs w:val="24"/>
          <w:lang w:eastAsia="zh-CN"/>
        </w:rPr>
        <w:t xml:space="preserve"> J.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catheterization and obliteration of the coronary vein in patients with portal hypertension and esophageal varices. </w:t>
      </w:r>
      <w:r w:rsidRPr="00A835ED">
        <w:rPr>
          <w:rFonts w:ascii="Book Antiqua" w:hAnsi="Book Antiqua" w:cs="Times New Roman"/>
          <w:i/>
          <w:iCs/>
          <w:sz w:val="24"/>
          <w:szCs w:val="24"/>
          <w:lang w:eastAsia="zh-CN"/>
        </w:rPr>
        <w:t xml:space="preserve">N </w:t>
      </w:r>
      <w:proofErr w:type="spellStart"/>
      <w:r w:rsidRPr="00A835ED">
        <w:rPr>
          <w:rFonts w:ascii="Book Antiqua" w:hAnsi="Book Antiqua" w:cs="Times New Roman"/>
          <w:i/>
          <w:iCs/>
          <w:sz w:val="24"/>
          <w:szCs w:val="24"/>
          <w:lang w:eastAsia="zh-CN"/>
        </w:rPr>
        <w:t>Engl</w:t>
      </w:r>
      <w:proofErr w:type="spellEnd"/>
      <w:r w:rsidRPr="00A835ED">
        <w:rPr>
          <w:rFonts w:ascii="Book Antiqua" w:hAnsi="Book Antiqua" w:cs="Times New Roman"/>
          <w:i/>
          <w:iCs/>
          <w:sz w:val="24"/>
          <w:szCs w:val="24"/>
          <w:lang w:eastAsia="zh-CN"/>
        </w:rPr>
        <w:t xml:space="preserve"> J Med</w:t>
      </w:r>
      <w:r w:rsidRPr="00A835ED">
        <w:rPr>
          <w:rFonts w:ascii="Book Antiqua" w:hAnsi="Book Antiqua" w:cs="Times New Roman"/>
          <w:sz w:val="24"/>
          <w:szCs w:val="24"/>
          <w:lang w:eastAsia="zh-CN"/>
        </w:rPr>
        <w:t> 1974; </w:t>
      </w:r>
      <w:r w:rsidRPr="00A835ED">
        <w:rPr>
          <w:rFonts w:ascii="Book Antiqua" w:hAnsi="Book Antiqua" w:cs="Times New Roman"/>
          <w:b/>
          <w:bCs/>
          <w:sz w:val="24"/>
          <w:szCs w:val="24"/>
          <w:lang w:eastAsia="zh-CN"/>
        </w:rPr>
        <w:t>291</w:t>
      </w:r>
      <w:r w:rsidRPr="00A835ED">
        <w:rPr>
          <w:rFonts w:ascii="Book Antiqua" w:hAnsi="Book Antiqua" w:cs="Times New Roman"/>
          <w:sz w:val="24"/>
          <w:szCs w:val="24"/>
          <w:lang w:eastAsia="zh-CN"/>
        </w:rPr>
        <w:t>: 646-649 [PMID: 4546968</w:t>
      </w:r>
      <w:r w:rsidR="001934FB">
        <w:rPr>
          <w:rFonts w:ascii="Book Antiqua" w:hAnsi="Book Antiqua" w:cs="Times New Roman" w:hint="eastAsia"/>
          <w:sz w:val="24"/>
          <w:szCs w:val="24"/>
          <w:lang w:eastAsia="zh-CN"/>
        </w:rPr>
        <w:t xml:space="preserve"> DOI :</w:t>
      </w:r>
      <w:r w:rsidR="001934FB" w:rsidRPr="001934FB">
        <w:t xml:space="preserve"> </w:t>
      </w:r>
      <w:r w:rsidR="00567A40">
        <w:fldChar w:fldCharType="begin"/>
      </w:r>
      <w:r w:rsidR="00567A40">
        <w:instrText xml:space="preserve"> HYPERLINK "http://dx.doi.org/10.1056/NEJM197409262911303" \t "_blank" </w:instrText>
      </w:r>
      <w:r w:rsidR="00567A40">
        <w:fldChar w:fldCharType="separate"/>
      </w:r>
      <w:r w:rsidR="001934FB" w:rsidRPr="006C7385">
        <w:rPr>
          <w:rFonts w:ascii="Book Antiqua" w:hAnsi="Book Antiqua" w:cs="Times New Roman"/>
          <w:sz w:val="24"/>
          <w:szCs w:val="24"/>
          <w:lang w:eastAsia="zh-CN"/>
        </w:rPr>
        <w:t>10.1056/NEJM197409262911303</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lastRenderedPageBreak/>
        <w:t>Benner KG</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Keeffe</w:t>
      </w:r>
      <w:proofErr w:type="spellEnd"/>
      <w:r w:rsidRPr="00A835ED">
        <w:rPr>
          <w:rFonts w:ascii="Book Antiqua" w:hAnsi="Book Antiqua" w:cs="Times New Roman"/>
          <w:sz w:val="24"/>
          <w:szCs w:val="24"/>
          <w:lang w:eastAsia="zh-CN"/>
        </w:rPr>
        <w:t xml:space="preserve"> EB, Keller FS, </w:t>
      </w:r>
      <w:proofErr w:type="spellStart"/>
      <w:r w:rsidRPr="00A835ED">
        <w:rPr>
          <w:rFonts w:ascii="Book Antiqua" w:hAnsi="Book Antiqua" w:cs="Times New Roman"/>
          <w:sz w:val="24"/>
          <w:szCs w:val="24"/>
          <w:lang w:eastAsia="zh-CN"/>
        </w:rPr>
        <w:t>Rösch</w:t>
      </w:r>
      <w:proofErr w:type="spellEnd"/>
      <w:r w:rsidRPr="00A835ED">
        <w:rPr>
          <w:rFonts w:ascii="Book Antiqua" w:hAnsi="Book Antiqua" w:cs="Times New Roman"/>
          <w:sz w:val="24"/>
          <w:szCs w:val="24"/>
          <w:lang w:eastAsia="zh-CN"/>
        </w:rPr>
        <w:t xml:space="preserve"> J. Clinical outcome after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obliteration of esophageal varices. </w:t>
      </w:r>
      <w:r w:rsidRPr="00A835ED">
        <w:rPr>
          <w:rFonts w:ascii="Book Antiqua" w:hAnsi="Book Antiqua" w:cs="Times New Roman"/>
          <w:i/>
          <w:iCs/>
          <w:sz w:val="24"/>
          <w:szCs w:val="24"/>
          <w:lang w:eastAsia="zh-CN"/>
        </w:rPr>
        <w:t>Gastroenterology</w:t>
      </w:r>
      <w:r w:rsidRPr="00A835ED">
        <w:rPr>
          <w:rFonts w:ascii="Book Antiqua" w:hAnsi="Book Antiqua" w:cs="Times New Roman"/>
          <w:sz w:val="24"/>
          <w:szCs w:val="24"/>
          <w:lang w:eastAsia="zh-CN"/>
        </w:rPr>
        <w:t> 1983; </w:t>
      </w:r>
      <w:r w:rsidRPr="00A835ED">
        <w:rPr>
          <w:rFonts w:ascii="Book Antiqua" w:hAnsi="Book Antiqua" w:cs="Times New Roman"/>
          <w:b/>
          <w:bCs/>
          <w:sz w:val="24"/>
          <w:szCs w:val="24"/>
          <w:lang w:eastAsia="zh-CN"/>
        </w:rPr>
        <w:t>85</w:t>
      </w:r>
      <w:r w:rsidRPr="00A835ED">
        <w:rPr>
          <w:rFonts w:ascii="Book Antiqua" w:hAnsi="Book Antiqua" w:cs="Times New Roman"/>
          <w:sz w:val="24"/>
          <w:szCs w:val="24"/>
          <w:lang w:eastAsia="zh-CN"/>
        </w:rPr>
        <w:t>: 146-153 [PMID: 6602081]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Smith-Laing G</w:t>
      </w:r>
      <w:r w:rsidRPr="00A835ED">
        <w:rPr>
          <w:rFonts w:ascii="Book Antiqua" w:hAnsi="Book Antiqua" w:cs="Times New Roman"/>
          <w:sz w:val="24"/>
          <w:szCs w:val="24"/>
          <w:lang w:eastAsia="zh-CN"/>
        </w:rPr>
        <w:t xml:space="preserve">, Scott J, Long RG, Dick R, Sherlock S. Role of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obliteration of varices in the management of hemorrhage from gastroesophageal varices. </w:t>
      </w:r>
      <w:r w:rsidRPr="00A835ED">
        <w:rPr>
          <w:rFonts w:ascii="Book Antiqua" w:hAnsi="Book Antiqua" w:cs="Times New Roman"/>
          <w:i/>
          <w:iCs/>
          <w:sz w:val="24"/>
          <w:szCs w:val="24"/>
          <w:lang w:eastAsia="zh-CN"/>
        </w:rPr>
        <w:t>Gastroenterology</w:t>
      </w:r>
      <w:r w:rsidRPr="00A835ED">
        <w:rPr>
          <w:rFonts w:ascii="Book Antiqua" w:hAnsi="Book Antiqua" w:cs="Times New Roman"/>
          <w:sz w:val="24"/>
          <w:szCs w:val="24"/>
          <w:lang w:eastAsia="zh-CN"/>
        </w:rPr>
        <w:t> 1981; </w:t>
      </w:r>
      <w:r w:rsidRPr="00A835ED">
        <w:rPr>
          <w:rFonts w:ascii="Book Antiqua" w:hAnsi="Book Antiqua" w:cs="Times New Roman"/>
          <w:b/>
          <w:bCs/>
          <w:sz w:val="24"/>
          <w:szCs w:val="24"/>
          <w:lang w:eastAsia="zh-CN"/>
        </w:rPr>
        <w:t>80</w:t>
      </w:r>
      <w:r w:rsidRPr="00A835ED">
        <w:rPr>
          <w:rFonts w:ascii="Book Antiqua" w:hAnsi="Book Antiqua" w:cs="Times New Roman"/>
          <w:sz w:val="24"/>
          <w:szCs w:val="24"/>
          <w:lang w:eastAsia="zh-CN"/>
        </w:rPr>
        <w:t>: 1031-1036 [PMID: 7009311]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L'Herminé</w:t>
      </w:r>
      <w:proofErr w:type="spellEnd"/>
      <w:r w:rsidRPr="00A835ED">
        <w:rPr>
          <w:rFonts w:ascii="Book Antiqua" w:hAnsi="Book Antiqua" w:cs="Times New Roman"/>
          <w:b/>
          <w:bCs/>
          <w:sz w:val="24"/>
          <w:szCs w:val="24"/>
          <w:lang w:eastAsia="zh-CN"/>
        </w:rPr>
        <w:t xml:space="preserve"> C</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Chastanet</w:t>
      </w:r>
      <w:proofErr w:type="spellEnd"/>
      <w:r w:rsidRPr="00A835ED">
        <w:rPr>
          <w:rFonts w:ascii="Book Antiqua" w:hAnsi="Book Antiqua" w:cs="Times New Roman"/>
          <w:sz w:val="24"/>
          <w:szCs w:val="24"/>
          <w:lang w:eastAsia="zh-CN"/>
        </w:rPr>
        <w:t xml:space="preserve"> P, </w:t>
      </w:r>
      <w:proofErr w:type="spellStart"/>
      <w:r w:rsidRPr="00A835ED">
        <w:rPr>
          <w:rFonts w:ascii="Book Antiqua" w:hAnsi="Book Antiqua" w:cs="Times New Roman"/>
          <w:sz w:val="24"/>
          <w:szCs w:val="24"/>
          <w:lang w:eastAsia="zh-CN"/>
        </w:rPr>
        <w:t>Delemazure</w:t>
      </w:r>
      <w:proofErr w:type="spellEnd"/>
      <w:r w:rsidRPr="00A835ED">
        <w:rPr>
          <w:rFonts w:ascii="Book Antiqua" w:hAnsi="Book Antiqua" w:cs="Times New Roman"/>
          <w:sz w:val="24"/>
          <w:szCs w:val="24"/>
          <w:lang w:eastAsia="zh-CN"/>
        </w:rPr>
        <w:t xml:space="preserve"> O, </w:t>
      </w:r>
      <w:proofErr w:type="spellStart"/>
      <w:r w:rsidRPr="00A835ED">
        <w:rPr>
          <w:rFonts w:ascii="Book Antiqua" w:hAnsi="Book Antiqua" w:cs="Times New Roman"/>
          <w:sz w:val="24"/>
          <w:szCs w:val="24"/>
          <w:lang w:eastAsia="zh-CN"/>
        </w:rPr>
        <w:t>Bonnière</w:t>
      </w:r>
      <w:proofErr w:type="spellEnd"/>
      <w:r w:rsidRPr="00A835ED">
        <w:rPr>
          <w:rFonts w:ascii="Book Antiqua" w:hAnsi="Book Antiqua" w:cs="Times New Roman"/>
          <w:sz w:val="24"/>
          <w:szCs w:val="24"/>
          <w:lang w:eastAsia="zh-CN"/>
        </w:rPr>
        <w:t xml:space="preserve"> PL, </w:t>
      </w:r>
      <w:proofErr w:type="spellStart"/>
      <w:r w:rsidRPr="00A835ED">
        <w:rPr>
          <w:rFonts w:ascii="Book Antiqua" w:hAnsi="Book Antiqua" w:cs="Times New Roman"/>
          <w:sz w:val="24"/>
          <w:szCs w:val="24"/>
          <w:lang w:eastAsia="zh-CN"/>
        </w:rPr>
        <w:t>Durieu</w:t>
      </w:r>
      <w:proofErr w:type="spellEnd"/>
      <w:r w:rsidRPr="00A835ED">
        <w:rPr>
          <w:rFonts w:ascii="Book Antiqua" w:hAnsi="Book Antiqua" w:cs="Times New Roman"/>
          <w:sz w:val="24"/>
          <w:szCs w:val="24"/>
          <w:lang w:eastAsia="zh-CN"/>
        </w:rPr>
        <w:t xml:space="preserve"> JP, Paris JC.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embolization of gastroesophageal varices: results in 400 patients. </w:t>
      </w:r>
      <w:r w:rsidRPr="00A835ED">
        <w:rPr>
          <w:rFonts w:ascii="Book Antiqua" w:hAnsi="Book Antiqua" w:cs="Times New Roman"/>
          <w:i/>
          <w:iCs/>
          <w:sz w:val="24"/>
          <w:szCs w:val="24"/>
          <w:lang w:eastAsia="zh-CN"/>
        </w:rPr>
        <w:t xml:space="preserve">AJR Am J </w:t>
      </w:r>
      <w:proofErr w:type="spellStart"/>
      <w:r w:rsidRPr="00A835ED">
        <w:rPr>
          <w:rFonts w:ascii="Book Antiqua" w:hAnsi="Book Antiqua" w:cs="Times New Roman"/>
          <w:i/>
          <w:iCs/>
          <w:sz w:val="24"/>
          <w:szCs w:val="24"/>
          <w:lang w:eastAsia="zh-CN"/>
        </w:rPr>
        <w:t>Roentgenol</w:t>
      </w:r>
      <w:proofErr w:type="spellEnd"/>
      <w:r w:rsidRPr="00A835ED">
        <w:rPr>
          <w:rFonts w:ascii="Book Antiqua" w:hAnsi="Book Antiqua" w:cs="Times New Roman"/>
          <w:sz w:val="24"/>
          <w:szCs w:val="24"/>
          <w:lang w:eastAsia="zh-CN"/>
        </w:rPr>
        <w:t> 1989; </w:t>
      </w:r>
      <w:r w:rsidRPr="00A835ED">
        <w:rPr>
          <w:rFonts w:ascii="Book Antiqua" w:hAnsi="Book Antiqua" w:cs="Times New Roman"/>
          <w:b/>
          <w:bCs/>
          <w:sz w:val="24"/>
          <w:szCs w:val="24"/>
          <w:lang w:eastAsia="zh-CN"/>
        </w:rPr>
        <w:t>152</w:t>
      </w:r>
      <w:r w:rsidRPr="00A835ED">
        <w:rPr>
          <w:rFonts w:ascii="Book Antiqua" w:hAnsi="Book Antiqua" w:cs="Times New Roman"/>
          <w:sz w:val="24"/>
          <w:szCs w:val="24"/>
          <w:lang w:eastAsia="zh-CN"/>
        </w:rPr>
        <w:t>: 755-760 [PMID: 2784259</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"http://dx.doi.org/10.2214/ajr.152.4.755" \t "_blank" </w:instrText>
      </w:r>
      <w:r w:rsidR="00567A40">
        <w:fldChar w:fldCharType="separate"/>
      </w:r>
      <w:r w:rsidR="001934FB" w:rsidRPr="006C7385">
        <w:rPr>
          <w:rFonts w:ascii="Book Antiqua" w:hAnsi="Book Antiqua" w:cs="Times New Roman"/>
          <w:sz w:val="24"/>
          <w:szCs w:val="24"/>
          <w:lang w:eastAsia="zh-CN"/>
        </w:rPr>
        <w:t>10.2214/ajr.152.4.755</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Sos</w:t>
      </w:r>
      <w:proofErr w:type="spellEnd"/>
      <w:r w:rsidRPr="00A835ED">
        <w:rPr>
          <w:rFonts w:ascii="Book Antiqua" w:hAnsi="Book Antiqua" w:cs="Times New Roman"/>
          <w:b/>
          <w:bCs/>
          <w:sz w:val="24"/>
          <w:szCs w:val="24"/>
          <w:lang w:eastAsia="zh-CN"/>
        </w:rPr>
        <w:t xml:space="preserve"> TA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portal venous embolization of varices: pros and cons. </w:t>
      </w:r>
      <w:r w:rsidRPr="00A835ED">
        <w:rPr>
          <w:rFonts w:ascii="Book Antiqua" w:hAnsi="Book Antiqua" w:cs="Times New Roman"/>
          <w:i/>
          <w:iCs/>
          <w:sz w:val="24"/>
          <w:szCs w:val="24"/>
          <w:lang w:eastAsia="zh-CN"/>
        </w:rPr>
        <w:t>Radiology</w:t>
      </w:r>
      <w:r w:rsidRPr="00A835ED">
        <w:rPr>
          <w:rFonts w:ascii="Book Antiqua" w:hAnsi="Book Antiqua" w:cs="Times New Roman"/>
          <w:sz w:val="24"/>
          <w:szCs w:val="24"/>
          <w:lang w:eastAsia="zh-CN"/>
        </w:rPr>
        <w:t> 1983; </w:t>
      </w:r>
      <w:r w:rsidRPr="00A835ED">
        <w:rPr>
          <w:rFonts w:ascii="Book Antiqua" w:hAnsi="Book Antiqua" w:cs="Times New Roman"/>
          <w:b/>
          <w:bCs/>
          <w:sz w:val="24"/>
          <w:szCs w:val="24"/>
          <w:lang w:eastAsia="zh-CN"/>
        </w:rPr>
        <w:t>148</w:t>
      </w:r>
      <w:r w:rsidRPr="00A835ED">
        <w:rPr>
          <w:rFonts w:ascii="Book Antiqua" w:hAnsi="Book Antiqua" w:cs="Times New Roman"/>
          <w:sz w:val="24"/>
          <w:szCs w:val="24"/>
          <w:lang w:eastAsia="zh-CN"/>
        </w:rPr>
        <w:t>: 569-570 [PMID: 6603000</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"http://dx.doi.org/10.1148/radiology.148.2.6603000" \t "_blank" </w:instrText>
      </w:r>
      <w:r w:rsidR="00567A40">
        <w:fldChar w:fldCharType="separate"/>
      </w:r>
      <w:r w:rsidR="001934FB" w:rsidRPr="006C7385">
        <w:rPr>
          <w:rFonts w:ascii="Book Antiqua" w:hAnsi="Book Antiqua" w:cs="Times New Roman"/>
          <w:sz w:val="24"/>
          <w:szCs w:val="24"/>
          <w:lang w:eastAsia="zh-CN"/>
        </w:rPr>
        <w:t>10.1148/radiology.148.2.6603000</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Kwak</w:t>
      </w:r>
      <w:proofErr w:type="spellEnd"/>
      <w:r w:rsidRPr="00A835ED">
        <w:rPr>
          <w:rFonts w:ascii="Book Antiqua" w:hAnsi="Book Antiqua" w:cs="Times New Roman"/>
          <w:b/>
          <w:bCs/>
          <w:sz w:val="24"/>
          <w:szCs w:val="24"/>
          <w:lang w:eastAsia="zh-CN"/>
        </w:rPr>
        <w:t xml:space="preserve"> HS</w:t>
      </w:r>
      <w:r w:rsidRPr="00A835ED">
        <w:rPr>
          <w:rFonts w:ascii="Book Antiqua" w:hAnsi="Book Antiqua" w:cs="Times New Roman"/>
          <w:sz w:val="24"/>
          <w:szCs w:val="24"/>
          <w:lang w:eastAsia="zh-CN"/>
        </w:rPr>
        <w:t xml:space="preserve">, Han YM. Percutaneous </w:t>
      </w:r>
      <w:proofErr w:type="spellStart"/>
      <w:r w:rsidRPr="00A835ED">
        <w:rPr>
          <w:rFonts w:ascii="Book Antiqua" w:hAnsi="Book Antiqua" w:cs="Times New Roman"/>
          <w:sz w:val="24"/>
          <w:szCs w:val="24"/>
          <w:lang w:eastAsia="zh-CN"/>
        </w:rPr>
        <w:t>transportal</w:t>
      </w:r>
      <w:proofErr w:type="spellEnd"/>
      <w:r w:rsidRPr="00A835ED">
        <w:rPr>
          <w:rFonts w:ascii="Book Antiqua" w:hAnsi="Book Antiqua" w:cs="Times New Roman"/>
          <w:sz w:val="24"/>
          <w:szCs w:val="24"/>
          <w:lang w:eastAsia="zh-CN"/>
        </w:rPr>
        <w:t xml:space="preserve"> sclerotherapy with N-butyl-2-cyanoacrylate for gastric varices: technique and clinical efficacy. </w:t>
      </w:r>
      <w:r w:rsidRPr="00A835ED">
        <w:rPr>
          <w:rFonts w:ascii="Book Antiqua" w:hAnsi="Book Antiqua" w:cs="Times New Roman"/>
          <w:i/>
          <w:iCs/>
          <w:sz w:val="24"/>
          <w:szCs w:val="24"/>
          <w:lang w:eastAsia="zh-CN"/>
        </w:rPr>
        <w:t xml:space="preserve">Korean J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w:t>
      </w:r>
      <w:r w:rsidR="001934FB">
        <w:rPr>
          <w:rFonts w:ascii="Book Antiqua" w:hAnsi="Book Antiqua" w:cs="Times New Roman" w:hint="eastAsia"/>
          <w:sz w:val="24"/>
          <w:szCs w:val="24"/>
          <w:lang w:eastAsia="zh-CN"/>
        </w:rPr>
        <w:t>2008</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9</w:t>
      </w:r>
      <w:r w:rsidRPr="00A835ED">
        <w:rPr>
          <w:rFonts w:ascii="Book Antiqua" w:hAnsi="Book Antiqua" w:cs="Times New Roman"/>
          <w:sz w:val="24"/>
          <w:szCs w:val="24"/>
          <w:lang w:eastAsia="zh-CN"/>
        </w:rPr>
        <w:t>: 526-533 [PMID: 19039269 DOI: 10.3348/kjr.2008.9.6.526]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Tian X</w:t>
      </w:r>
      <w:r w:rsidRPr="00A835ED">
        <w:rPr>
          <w:rFonts w:ascii="Book Antiqua" w:hAnsi="Book Antiqua" w:cs="Times New Roman"/>
          <w:sz w:val="24"/>
          <w:szCs w:val="24"/>
          <w:lang w:eastAsia="zh-CN"/>
        </w:rPr>
        <w:t xml:space="preserve">, Wang Q, Zhang C, Liu F, Cui Y, Liu F, Liu J. Modified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variceal embolization with 2-octylcyanoacrylate for bleeding gastric varices: long-term follow-up outcomes. </w:t>
      </w:r>
      <w:r w:rsidRPr="00A835ED">
        <w:rPr>
          <w:rFonts w:ascii="Book Antiqua" w:hAnsi="Book Antiqua" w:cs="Times New Roman"/>
          <w:i/>
          <w:iCs/>
          <w:sz w:val="24"/>
          <w:szCs w:val="24"/>
          <w:lang w:eastAsia="zh-CN"/>
        </w:rPr>
        <w:t xml:space="preserve">AJR Am J </w:t>
      </w:r>
      <w:proofErr w:type="spellStart"/>
      <w:r w:rsidRPr="00A835ED">
        <w:rPr>
          <w:rFonts w:ascii="Book Antiqua" w:hAnsi="Book Antiqua" w:cs="Times New Roman"/>
          <w:i/>
          <w:iCs/>
          <w:sz w:val="24"/>
          <w:szCs w:val="24"/>
          <w:lang w:eastAsia="zh-CN"/>
        </w:rPr>
        <w:t>Roentgenol</w:t>
      </w:r>
      <w:proofErr w:type="spellEnd"/>
      <w:r w:rsidRPr="00A835ED">
        <w:rPr>
          <w:rFonts w:ascii="Book Antiqua" w:hAnsi="Book Antiqua" w:cs="Times New Roman"/>
          <w:sz w:val="24"/>
          <w:szCs w:val="24"/>
          <w:lang w:eastAsia="zh-CN"/>
        </w:rPr>
        <w:t> 2011; </w:t>
      </w:r>
      <w:r w:rsidRPr="00A835ED">
        <w:rPr>
          <w:rFonts w:ascii="Book Antiqua" w:hAnsi="Book Antiqua" w:cs="Times New Roman"/>
          <w:b/>
          <w:bCs/>
          <w:sz w:val="24"/>
          <w:szCs w:val="24"/>
          <w:lang w:eastAsia="zh-CN"/>
        </w:rPr>
        <w:t>197</w:t>
      </w:r>
      <w:r w:rsidRPr="00A835ED">
        <w:rPr>
          <w:rFonts w:ascii="Book Antiqua" w:hAnsi="Book Antiqua" w:cs="Times New Roman"/>
          <w:sz w:val="24"/>
          <w:szCs w:val="24"/>
          <w:lang w:eastAsia="zh-CN"/>
        </w:rPr>
        <w:t>: 502-509 [PMID: 21785101 DOI: 10.2214/AJR.10.6005]</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Gong GQ</w:t>
      </w:r>
      <w:r w:rsidRPr="00A835ED">
        <w:rPr>
          <w:rFonts w:ascii="Book Antiqua" w:hAnsi="Book Antiqua" w:cs="Times New Roman"/>
          <w:sz w:val="24"/>
          <w:szCs w:val="24"/>
          <w:lang w:eastAsia="zh-CN"/>
        </w:rPr>
        <w:t xml:space="preserve">, Wang XL, Wang JH, Yan ZP, Cheng JM, Qian S, Chen Y. Percutaneous </w:t>
      </w:r>
      <w:proofErr w:type="spellStart"/>
      <w:r w:rsidRPr="00A835ED">
        <w:rPr>
          <w:rFonts w:ascii="Book Antiqua" w:hAnsi="Book Antiqua" w:cs="Times New Roman"/>
          <w:sz w:val="24"/>
          <w:szCs w:val="24"/>
          <w:lang w:eastAsia="zh-CN"/>
        </w:rPr>
        <w:t>transsplenic</w:t>
      </w:r>
      <w:proofErr w:type="spellEnd"/>
      <w:r w:rsidRPr="00A835ED">
        <w:rPr>
          <w:rFonts w:ascii="Book Antiqua" w:hAnsi="Book Antiqua" w:cs="Times New Roman"/>
          <w:sz w:val="24"/>
          <w:szCs w:val="24"/>
          <w:lang w:eastAsia="zh-CN"/>
        </w:rPr>
        <w:t xml:space="preserve"> embolization of esophageal and </w:t>
      </w:r>
      <w:proofErr w:type="spellStart"/>
      <w:r w:rsidRPr="00A835ED">
        <w:rPr>
          <w:rFonts w:ascii="Book Antiqua" w:hAnsi="Book Antiqua" w:cs="Times New Roman"/>
          <w:sz w:val="24"/>
          <w:szCs w:val="24"/>
          <w:lang w:eastAsia="zh-CN"/>
        </w:rPr>
        <w:t>gastrio</w:t>
      </w:r>
      <w:proofErr w:type="spellEnd"/>
      <w:r w:rsidRPr="00A835ED">
        <w:rPr>
          <w:rFonts w:ascii="Book Antiqua" w:hAnsi="Book Antiqua" w:cs="Times New Roman"/>
          <w:sz w:val="24"/>
          <w:szCs w:val="24"/>
          <w:lang w:eastAsia="zh-CN"/>
        </w:rPr>
        <w:t>-fundal varices in 18 patients. </w:t>
      </w:r>
      <w:r w:rsidRPr="00A835ED">
        <w:rPr>
          <w:rFonts w:ascii="Book Antiqua" w:hAnsi="Book Antiqua" w:cs="Times New Roman"/>
          <w:i/>
          <w:iCs/>
          <w:sz w:val="24"/>
          <w:szCs w:val="24"/>
          <w:lang w:eastAsia="zh-CN"/>
        </w:rPr>
        <w:t xml:space="preserve">World 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sz w:val="24"/>
          <w:szCs w:val="24"/>
          <w:lang w:eastAsia="zh-CN"/>
        </w:rPr>
        <w:t> 2001; </w:t>
      </w:r>
      <w:r w:rsidRPr="00A835ED">
        <w:rPr>
          <w:rFonts w:ascii="Book Antiqua" w:hAnsi="Book Antiqua" w:cs="Times New Roman"/>
          <w:b/>
          <w:bCs/>
          <w:sz w:val="24"/>
          <w:szCs w:val="24"/>
          <w:lang w:eastAsia="zh-CN"/>
        </w:rPr>
        <w:t>7</w:t>
      </w:r>
      <w:r w:rsidRPr="00A835ED">
        <w:rPr>
          <w:rFonts w:ascii="Book Antiqua" w:hAnsi="Book Antiqua" w:cs="Times New Roman"/>
          <w:sz w:val="24"/>
          <w:szCs w:val="24"/>
          <w:lang w:eastAsia="zh-CN"/>
        </w:rPr>
        <w:t>: 880-883 [PMID: 11854922</w:t>
      </w:r>
      <w:r w:rsidR="001934FB">
        <w:rPr>
          <w:rFonts w:ascii="Book Antiqua" w:hAnsi="Book Antiqua" w:cs="Times New Roman" w:hint="eastAsia"/>
          <w:sz w:val="24"/>
          <w:szCs w:val="24"/>
          <w:lang w:eastAsia="zh-CN"/>
        </w:rPr>
        <w:t xml:space="preserve"> DOI: </w:t>
      </w:r>
      <w:r w:rsidR="00567A40">
        <w:fldChar w:fldCharType="begin"/>
      </w:r>
      <w:r w:rsidR="00567A40">
        <w:instrText xml:space="preserve"> HYPERLINK "http://dx.doi.org/10.3748/wjg.v7.i6.880" \t "_blank" </w:instrText>
      </w:r>
      <w:r w:rsidR="00567A40">
        <w:fldChar w:fldCharType="separate"/>
      </w:r>
      <w:r w:rsidR="001934FB" w:rsidRPr="006C7385">
        <w:rPr>
          <w:rFonts w:ascii="Book Antiqua" w:hAnsi="Book Antiqua" w:cs="Times New Roman"/>
          <w:sz w:val="24"/>
          <w:szCs w:val="24"/>
          <w:lang w:eastAsia="zh-CN"/>
        </w:rPr>
        <w:t>10.3748/wjg.v7.i6.880</w:t>
      </w:r>
      <w:r w:rsidR="00567A40">
        <w:rPr>
          <w:rFonts w:ascii="Book Antiqua" w:hAnsi="Book Antiqua" w:cs="Times New Roman"/>
          <w:sz w:val="24"/>
          <w:szCs w:val="24"/>
          <w:lang w:eastAsia="zh-CN"/>
        </w:rPr>
        <w:fldChar w:fldCharType="end"/>
      </w:r>
      <w:r w:rsidRPr="00A835ED">
        <w:rPr>
          <w:rFonts w:ascii="Book Antiqua" w:hAnsi="Book Antiqua" w:cs="Times New Roman"/>
          <w:sz w:val="24"/>
          <w:szCs w:val="24"/>
          <w:lang w:eastAsia="zh-CN"/>
        </w:rPr>
        <w:t>]</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Saad</w:t>
      </w:r>
      <w:proofErr w:type="spellEnd"/>
      <w:r w:rsidRPr="00A835ED">
        <w:rPr>
          <w:rFonts w:ascii="Book Antiqua" w:hAnsi="Book Antiqua" w:cs="Times New Roman"/>
          <w:b/>
          <w:bCs/>
          <w:sz w:val="24"/>
          <w:szCs w:val="24"/>
          <w:lang w:eastAsia="zh-CN"/>
        </w:rPr>
        <w:t xml:space="preserve"> WE</w:t>
      </w:r>
      <w:r w:rsidRPr="00A835ED">
        <w:rPr>
          <w:rFonts w:ascii="Book Antiqua" w:hAnsi="Book Antiqua" w:cs="Times New Roman"/>
          <w:sz w:val="24"/>
          <w:szCs w:val="24"/>
          <w:lang w:eastAsia="zh-CN"/>
        </w:rPr>
        <w:t xml:space="preserve">, Sze DY. Variations of Balloon-occluded Retrograde </w:t>
      </w:r>
      <w:proofErr w:type="spellStart"/>
      <w:r w:rsidRPr="00A835ED">
        <w:rPr>
          <w:rFonts w:ascii="Book Antiqua" w:hAnsi="Book Antiqua" w:cs="Times New Roman"/>
          <w:sz w:val="24"/>
          <w:szCs w:val="24"/>
          <w:lang w:eastAsia="zh-CN"/>
        </w:rPr>
        <w:t>Transvenous</w:t>
      </w:r>
      <w:proofErr w:type="spellEnd"/>
      <w:r w:rsidRPr="00A835ED">
        <w:rPr>
          <w:rFonts w:ascii="Book Antiqua" w:hAnsi="Book Antiqua" w:cs="Times New Roman"/>
          <w:sz w:val="24"/>
          <w:szCs w:val="24"/>
          <w:lang w:eastAsia="zh-CN"/>
        </w:rPr>
        <w:t xml:space="preserve"> Obliteration (BRTO): Balloon-occluded </w:t>
      </w:r>
      <w:proofErr w:type="spellStart"/>
      <w:r w:rsidRPr="00A835ED">
        <w:rPr>
          <w:rFonts w:ascii="Book Antiqua" w:hAnsi="Book Antiqua" w:cs="Times New Roman"/>
          <w:sz w:val="24"/>
          <w:szCs w:val="24"/>
          <w:lang w:eastAsia="zh-CN"/>
        </w:rPr>
        <w:t>Antegrade</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Transvenous</w:t>
      </w:r>
      <w:proofErr w:type="spellEnd"/>
      <w:r w:rsidRPr="00A835ED">
        <w:rPr>
          <w:rFonts w:ascii="Book Antiqua" w:hAnsi="Book Antiqua" w:cs="Times New Roman"/>
          <w:sz w:val="24"/>
          <w:szCs w:val="24"/>
          <w:lang w:eastAsia="zh-CN"/>
        </w:rPr>
        <w:t xml:space="preserve"> Obliteration (BATO) and Alternative/Adjunctive Routes for BRTO. </w:t>
      </w:r>
      <w:proofErr w:type="spellStart"/>
      <w:r w:rsidRPr="00A835ED">
        <w:rPr>
          <w:rFonts w:ascii="Book Antiqua" w:hAnsi="Book Antiqua" w:cs="Times New Roman"/>
          <w:i/>
          <w:iCs/>
          <w:sz w:val="24"/>
          <w:szCs w:val="24"/>
          <w:lang w:eastAsia="zh-CN"/>
        </w:rPr>
        <w:t>Semin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2011; </w:t>
      </w:r>
      <w:r w:rsidRPr="00A835ED">
        <w:rPr>
          <w:rFonts w:ascii="Book Antiqua" w:hAnsi="Book Antiqua" w:cs="Times New Roman"/>
          <w:b/>
          <w:bCs/>
          <w:sz w:val="24"/>
          <w:szCs w:val="24"/>
          <w:lang w:eastAsia="zh-CN"/>
        </w:rPr>
        <w:t>28</w:t>
      </w:r>
      <w:r w:rsidRPr="00A835ED">
        <w:rPr>
          <w:rFonts w:ascii="Book Antiqua" w:hAnsi="Book Antiqua" w:cs="Times New Roman"/>
          <w:sz w:val="24"/>
          <w:szCs w:val="24"/>
          <w:lang w:eastAsia="zh-CN"/>
        </w:rPr>
        <w:t>: 314-324 [PMID: 22942549 DOI: 10.1055/s-0031-1284458]</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Saad</w:t>
      </w:r>
      <w:proofErr w:type="spellEnd"/>
      <w:r w:rsidRPr="00A835ED">
        <w:rPr>
          <w:rFonts w:ascii="Book Antiqua" w:hAnsi="Book Antiqua" w:cs="Times New Roman"/>
          <w:b/>
          <w:bCs/>
          <w:sz w:val="24"/>
          <w:szCs w:val="24"/>
          <w:lang w:eastAsia="zh-CN"/>
        </w:rPr>
        <w:t xml:space="preserve"> WE</w:t>
      </w:r>
      <w:r w:rsidRPr="00A835ED">
        <w:rPr>
          <w:rFonts w:ascii="Book Antiqua" w:hAnsi="Book Antiqua" w:cs="Times New Roman"/>
          <w:sz w:val="24"/>
          <w:szCs w:val="24"/>
          <w:lang w:eastAsia="zh-CN"/>
        </w:rPr>
        <w:t xml:space="preserve">, Nicholson D, Koizumi J. Inventory used for balloon-occluded retrograde (BRTO) and </w:t>
      </w:r>
      <w:proofErr w:type="spellStart"/>
      <w:r w:rsidRPr="00A835ED">
        <w:rPr>
          <w:rFonts w:ascii="Book Antiqua" w:hAnsi="Book Antiqua" w:cs="Times New Roman"/>
          <w:sz w:val="24"/>
          <w:szCs w:val="24"/>
          <w:lang w:eastAsia="zh-CN"/>
        </w:rPr>
        <w:t>antegrade</w:t>
      </w:r>
      <w:proofErr w:type="spellEnd"/>
      <w:r w:rsidRPr="00A835ED">
        <w:rPr>
          <w:rFonts w:ascii="Book Antiqua" w:hAnsi="Book Antiqua" w:cs="Times New Roman"/>
          <w:sz w:val="24"/>
          <w:szCs w:val="24"/>
          <w:lang w:eastAsia="zh-CN"/>
        </w:rPr>
        <w:t xml:space="preserve"> (BATO) </w:t>
      </w:r>
      <w:proofErr w:type="spellStart"/>
      <w:r w:rsidRPr="00A835ED">
        <w:rPr>
          <w:rFonts w:ascii="Book Antiqua" w:hAnsi="Book Antiqua" w:cs="Times New Roman"/>
          <w:sz w:val="24"/>
          <w:szCs w:val="24"/>
          <w:lang w:eastAsia="zh-CN"/>
        </w:rPr>
        <w:t>transvenous</w:t>
      </w:r>
      <w:proofErr w:type="spellEnd"/>
      <w:r w:rsidRPr="00A835ED">
        <w:rPr>
          <w:rFonts w:ascii="Book Antiqua" w:hAnsi="Book Antiqua" w:cs="Times New Roman"/>
          <w:sz w:val="24"/>
          <w:szCs w:val="24"/>
          <w:lang w:eastAsia="zh-CN"/>
        </w:rPr>
        <w:t xml:space="preserve"> obliteration: </w:t>
      </w:r>
      <w:proofErr w:type="spellStart"/>
      <w:r w:rsidRPr="00A835ED">
        <w:rPr>
          <w:rFonts w:ascii="Book Antiqua" w:hAnsi="Book Antiqua" w:cs="Times New Roman"/>
          <w:sz w:val="24"/>
          <w:szCs w:val="24"/>
          <w:lang w:eastAsia="zh-CN"/>
        </w:rPr>
        <w:t>sclerosants</w:t>
      </w:r>
      <w:proofErr w:type="spellEnd"/>
      <w:r w:rsidRPr="00A835ED">
        <w:rPr>
          <w:rFonts w:ascii="Book Antiqua" w:hAnsi="Book Antiqua" w:cs="Times New Roman"/>
          <w:sz w:val="24"/>
          <w:szCs w:val="24"/>
          <w:lang w:eastAsia="zh-CN"/>
        </w:rPr>
        <w:t xml:space="preserve"> and balloon occlusion devices. </w:t>
      </w:r>
      <w:r w:rsidRPr="00A835ED">
        <w:rPr>
          <w:rFonts w:ascii="Book Antiqua" w:hAnsi="Book Antiqua" w:cs="Times New Roman"/>
          <w:i/>
          <w:iCs/>
          <w:sz w:val="24"/>
          <w:szCs w:val="24"/>
          <w:lang w:eastAsia="zh-CN"/>
        </w:rPr>
        <w:t xml:space="preserve">Tech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15</w:t>
      </w:r>
      <w:r w:rsidRPr="00A835ED">
        <w:rPr>
          <w:rFonts w:ascii="Book Antiqua" w:hAnsi="Book Antiqua" w:cs="Times New Roman"/>
          <w:sz w:val="24"/>
          <w:szCs w:val="24"/>
          <w:lang w:eastAsia="zh-CN"/>
        </w:rPr>
        <w:t>: 226-240 [PMID: 23021833 DOI: 10.1053/j.tvir.2012.07.005]</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lastRenderedPageBreak/>
        <w:t>Chaudhary 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Dhar</w:t>
      </w:r>
      <w:proofErr w:type="spellEnd"/>
      <w:r w:rsidRPr="00A835ED">
        <w:rPr>
          <w:rFonts w:ascii="Book Antiqua" w:hAnsi="Book Antiqua" w:cs="Times New Roman"/>
          <w:sz w:val="24"/>
          <w:szCs w:val="24"/>
          <w:lang w:eastAsia="zh-CN"/>
        </w:rPr>
        <w:t xml:space="preserve"> P, Sarin SK, </w:t>
      </w:r>
      <w:proofErr w:type="spellStart"/>
      <w:r w:rsidRPr="00A835ED">
        <w:rPr>
          <w:rFonts w:ascii="Book Antiqua" w:hAnsi="Book Antiqua" w:cs="Times New Roman"/>
          <w:sz w:val="24"/>
          <w:szCs w:val="24"/>
          <w:lang w:eastAsia="zh-CN"/>
        </w:rPr>
        <w:t>Sachdev</w:t>
      </w:r>
      <w:proofErr w:type="spellEnd"/>
      <w:r w:rsidRPr="00A835ED">
        <w:rPr>
          <w:rFonts w:ascii="Book Antiqua" w:hAnsi="Book Antiqua" w:cs="Times New Roman"/>
          <w:sz w:val="24"/>
          <w:szCs w:val="24"/>
          <w:lang w:eastAsia="zh-CN"/>
        </w:rPr>
        <w:t xml:space="preserve"> A, Agarwal AK, </w:t>
      </w:r>
      <w:proofErr w:type="spellStart"/>
      <w:r w:rsidRPr="00A835ED">
        <w:rPr>
          <w:rFonts w:ascii="Book Antiqua" w:hAnsi="Book Antiqua" w:cs="Times New Roman"/>
          <w:sz w:val="24"/>
          <w:szCs w:val="24"/>
          <w:lang w:eastAsia="zh-CN"/>
        </w:rPr>
        <w:t>Vij</w:t>
      </w:r>
      <w:proofErr w:type="spellEnd"/>
      <w:r w:rsidRPr="00A835ED">
        <w:rPr>
          <w:rFonts w:ascii="Book Antiqua" w:hAnsi="Book Antiqua" w:cs="Times New Roman"/>
          <w:sz w:val="24"/>
          <w:szCs w:val="24"/>
          <w:lang w:eastAsia="zh-CN"/>
        </w:rPr>
        <w:t xml:space="preserve"> JC, </w:t>
      </w:r>
      <w:proofErr w:type="spellStart"/>
      <w:r w:rsidRPr="00A835ED">
        <w:rPr>
          <w:rFonts w:ascii="Book Antiqua" w:hAnsi="Book Antiqua" w:cs="Times New Roman"/>
          <w:sz w:val="24"/>
          <w:szCs w:val="24"/>
          <w:lang w:eastAsia="zh-CN"/>
        </w:rPr>
        <w:t>Broor</w:t>
      </w:r>
      <w:proofErr w:type="spellEnd"/>
      <w:r w:rsidRPr="00A835ED">
        <w:rPr>
          <w:rFonts w:ascii="Book Antiqua" w:hAnsi="Book Antiqua" w:cs="Times New Roman"/>
          <w:sz w:val="24"/>
          <w:szCs w:val="24"/>
          <w:lang w:eastAsia="zh-CN"/>
        </w:rPr>
        <w:t xml:space="preserve"> SL. Bile duct obstruction due to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xml:space="preserve"> in extrahepatic portal hypertension: surgical management. </w:t>
      </w:r>
      <w:r w:rsidRPr="00A835ED">
        <w:rPr>
          <w:rFonts w:ascii="Book Antiqua" w:hAnsi="Book Antiqua" w:cs="Times New Roman"/>
          <w:i/>
          <w:iCs/>
          <w:sz w:val="24"/>
          <w:szCs w:val="24"/>
          <w:lang w:eastAsia="zh-CN"/>
        </w:rPr>
        <w:t xml:space="preserve">Br J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sz w:val="24"/>
          <w:szCs w:val="24"/>
          <w:lang w:eastAsia="zh-CN"/>
        </w:rPr>
        <w:t> 1998; </w:t>
      </w:r>
      <w:r w:rsidRPr="00A835ED">
        <w:rPr>
          <w:rFonts w:ascii="Book Antiqua" w:hAnsi="Book Antiqua" w:cs="Times New Roman"/>
          <w:b/>
          <w:bCs/>
          <w:sz w:val="24"/>
          <w:szCs w:val="24"/>
          <w:lang w:eastAsia="zh-CN"/>
        </w:rPr>
        <w:t>85</w:t>
      </w:r>
      <w:r w:rsidRPr="00A835ED">
        <w:rPr>
          <w:rFonts w:ascii="Book Antiqua" w:hAnsi="Book Antiqua" w:cs="Times New Roman"/>
          <w:sz w:val="24"/>
          <w:szCs w:val="24"/>
          <w:lang w:eastAsia="zh-CN"/>
        </w:rPr>
        <w:t>: 326-329 [PMID: 9529484]</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Khare</w:t>
      </w:r>
      <w:proofErr w:type="spellEnd"/>
      <w:r w:rsidRPr="00A835ED">
        <w:rPr>
          <w:rFonts w:ascii="Book Antiqua" w:hAnsi="Book Antiqua" w:cs="Times New Roman"/>
          <w:b/>
          <w:bCs/>
          <w:sz w:val="24"/>
          <w:szCs w:val="24"/>
          <w:lang w:eastAsia="zh-CN"/>
        </w:rPr>
        <w:t xml:space="preserve"> R</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Sikora</w:t>
      </w:r>
      <w:proofErr w:type="spellEnd"/>
      <w:r w:rsidRPr="00A835ED">
        <w:rPr>
          <w:rFonts w:ascii="Book Antiqua" w:hAnsi="Book Antiqua" w:cs="Times New Roman"/>
          <w:sz w:val="24"/>
          <w:szCs w:val="24"/>
          <w:lang w:eastAsia="zh-CN"/>
        </w:rPr>
        <w:t xml:space="preserve"> SS, Srikanth G, </w:t>
      </w:r>
      <w:proofErr w:type="spellStart"/>
      <w:r w:rsidRPr="00A835ED">
        <w:rPr>
          <w:rFonts w:ascii="Book Antiqua" w:hAnsi="Book Antiqua" w:cs="Times New Roman"/>
          <w:sz w:val="24"/>
          <w:szCs w:val="24"/>
          <w:lang w:eastAsia="zh-CN"/>
        </w:rPr>
        <w:t>Choudhuri</w:t>
      </w:r>
      <w:proofErr w:type="spellEnd"/>
      <w:r w:rsidRPr="00A835ED">
        <w:rPr>
          <w:rFonts w:ascii="Book Antiqua" w:hAnsi="Book Antiqua" w:cs="Times New Roman"/>
          <w:sz w:val="24"/>
          <w:szCs w:val="24"/>
          <w:lang w:eastAsia="zh-CN"/>
        </w:rPr>
        <w:t xml:space="preserve"> G, </w:t>
      </w:r>
      <w:proofErr w:type="spellStart"/>
      <w:r w:rsidRPr="00A835ED">
        <w:rPr>
          <w:rFonts w:ascii="Book Antiqua" w:hAnsi="Book Antiqua" w:cs="Times New Roman"/>
          <w:sz w:val="24"/>
          <w:szCs w:val="24"/>
          <w:lang w:eastAsia="zh-CN"/>
        </w:rPr>
        <w:t>Saraswat</w:t>
      </w:r>
      <w:proofErr w:type="spellEnd"/>
      <w:r w:rsidRPr="00A835ED">
        <w:rPr>
          <w:rFonts w:ascii="Book Antiqua" w:hAnsi="Book Antiqua" w:cs="Times New Roman"/>
          <w:sz w:val="24"/>
          <w:szCs w:val="24"/>
          <w:lang w:eastAsia="zh-CN"/>
        </w:rPr>
        <w:t xml:space="preserve"> VA, Kumar A, </w:t>
      </w:r>
      <w:proofErr w:type="spellStart"/>
      <w:r w:rsidRPr="00A835ED">
        <w:rPr>
          <w:rFonts w:ascii="Book Antiqua" w:hAnsi="Book Antiqua" w:cs="Times New Roman"/>
          <w:sz w:val="24"/>
          <w:szCs w:val="24"/>
          <w:lang w:eastAsia="zh-CN"/>
        </w:rPr>
        <w:t>Saxena</w:t>
      </w:r>
      <w:proofErr w:type="spellEnd"/>
      <w:r w:rsidRPr="00A835ED">
        <w:rPr>
          <w:rFonts w:ascii="Book Antiqua" w:hAnsi="Book Antiqua" w:cs="Times New Roman"/>
          <w:sz w:val="24"/>
          <w:szCs w:val="24"/>
          <w:lang w:eastAsia="zh-CN"/>
        </w:rPr>
        <w:t xml:space="preserve"> R, Kapoor VK. Extrahepatic portal venous obstruction and obstructive jaundice: approach to management.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2005; </w:t>
      </w:r>
      <w:r w:rsidRPr="00A835ED">
        <w:rPr>
          <w:rFonts w:ascii="Book Antiqua" w:hAnsi="Book Antiqua" w:cs="Times New Roman"/>
          <w:b/>
          <w:bCs/>
          <w:sz w:val="24"/>
          <w:szCs w:val="24"/>
          <w:lang w:eastAsia="zh-CN"/>
        </w:rPr>
        <w:t>20</w:t>
      </w:r>
      <w:r w:rsidRPr="00A835ED">
        <w:rPr>
          <w:rFonts w:ascii="Book Antiqua" w:hAnsi="Book Antiqua" w:cs="Times New Roman"/>
          <w:sz w:val="24"/>
          <w:szCs w:val="24"/>
          <w:lang w:eastAsia="zh-CN"/>
        </w:rPr>
        <w:t>: 56-61 [PMID: 15610447]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Chattopadhyay S</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Nundy</w:t>
      </w:r>
      <w:proofErr w:type="spellEnd"/>
      <w:r w:rsidRPr="00A835ED">
        <w:rPr>
          <w:rFonts w:ascii="Book Antiqua" w:hAnsi="Book Antiqua" w:cs="Times New Roman"/>
          <w:sz w:val="24"/>
          <w:szCs w:val="24"/>
          <w:lang w:eastAsia="zh-CN"/>
        </w:rPr>
        <w:t xml:space="preserve"> S.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 xml:space="preserve">World 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18</w:t>
      </w:r>
      <w:r w:rsidRPr="00A835ED">
        <w:rPr>
          <w:rFonts w:ascii="Book Antiqua" w:hAnsi="Book Antiqua" w:cs="Times New Roman"/>
          <w:sz w:val="24"/>
          <w:szCs w:val="24"/>
          <w:lang w:eastAsia="zh-CN"/>
        </w:rPr>
        <w:t>: 6177-6182 [PMID: 23180936 DOI: 10.3748/wjg.v18.i43.6177]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Vibert</w:t>
      </w:r>
      <w:proofErr w:type="spellEnd"/>
      <w:r w:rsidRPr="00A835ED">
        <w:rPr>
          <w:rFonts w:ascii="Book Antiqua" w:hAnsi="Book Antiqua" w:cs="Times New Roman"/>
          <w:b/>
          <w:bCs/>
          <w:sz w:val="24"/>
          <w:szCs w:val="24"/>
          <w:lang w:eastAsia="zh-CN"/>
        </w:rPr>
        <w:t xml:space="preserve"> E</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Azoulay</w:t>
      </w:r>
      <w:proofErr w:type="spellEnd"/>
      <w:r w:rsidRPr="00A835ED">
        <w:rPr>
          <w:rFonts w:ascii="Book Antiqua" w:hAnsi="Book Antiqua" w:cs="Times New Roman"/>
          <w:sz w:val="24"/>
          <w:szCs w:val="24"/>
          <w:lang w:eastAsia="zh-CN"/>
        </w:rPr>
        <w:t xml:space="preserve"> D, </w:t>
      </w:r>
      <w:proofErr w:type="spellStart"/>
      <w:r w:rsidRPr="00A835ED">
        <w:rPr>
          <w:rFonts w:ascii="Book Antiqua" w:hAnsi="Book Antiqua" w:cs="Times New Roman"/>
          <w:sz w:val="24"/>
          <w:szCs w:val="24"/>
          <w:lang w:eastAsia="zh-CN"/>
        </w:rPr>
        <w:t>Aloia</w:t>
      </w:r>
      <w:proofErr w:type="spellEnd"/>
      <w:r w:rsidRPr="00A835ED">
        <w:rPr>
          <w:rFonts w:ascii="Book Antiqua" w:hAnsi="Book Antiqua" w:cs="Times New Roman"/>
          <w:sz w:val="24"/>
          <w:szCs w:val="24"/>
          <w:lang w:eastAsia="zh-CN"/>
        </w:rPr>
        <w:t xml:space="preserve"> T, Pascal G, </w:t>
      </w:r>
      <w:proofErr w:type="spellStart"/>
      <w:r w:rsidRPr="00A835ED">
        <w:rPr>
          <w:rFonts w:ascii="Book Antiqua" w:hAnsi="Book Antiqua" w:cs="Times New Roman"/>
          <w:sz w:val="24"/>
          <w:szCs w:val="24"/>
          <w:lang w:eastAsia="zh-CN"/>
        </w:rPr>
        <w:t>Veilhan</w:t>
      </w:r>
      <w:proofErr w:type="spellEnd"/>
      <w:r w:rsidRPr="00A835ED">
        <w:rPr>
          <w:rFonts w:ascii="Book Antiqua" w:hAnsi="Book Antiqua" w:cs="Times New Roman"/>
          <w:sz w:val="24"/>
          <w:szCs w:val="24"/>
          <w:lang w:eastAsia="zh-CN"/>
        </w:rPr>
        <w:t xml:space="preserve"> LA, Adam R, Samuel D, </w:t>
      </w:r>
      <w:proofErr w:type="spellStart"/>
      <w:r w:rsidRPr="00A835ED">
        <w:rPr>
          <w:rFonts w:ascii="Book Antiqua" w:hAnsi="Book Antiqua" w:cs="Times New Roman"/>
          <w:sz w:val="24"/>
          <w:szCs w:val="24"/>
          <w:lang w:eastAsia="zh-CN"/>
        </w:rPr>
        <w:t>Castaing</w:t>
      </w:r>
      <w:proofErr w:type="spellEnd"/>
      <w:r w:rsidRPr="00A835ED">
        <w:rPr>
          <w:rFonts w:ascii="Book Antiqua" w:hAnsi="Book Antiqua" w:cs="Times New Roman"/>
          <w:sz w:val="24"/>
          <w:szCs w:val="24"/>
          <w:lang w:eastAsia="zh-CN"/>
        </w:rPr>
        <w:t xml:space="preserve"> D. Therapeutic strategies in symptomatic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 xml:space="preserve">Ann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sz w:val="24"/>
          <w:szCs w:val="24"/>
          <w:lang w:eastAsia="zh-CN"/>
        </w:rPr>
        <w:t> 2007; </w:t>
      </w:r>
      <w:r w:rsidRPr="00A835ED">
        <w:rPr>
          <w:rFonts w:ascii="Book Antiqua" w:hAnsi="Book Antiqua" w:cs="Times New Roman"/>
          <w:b/>
          <w:bCs/>
          <w:sz w:val="24"/>
          <w:szCs w:val="24"/>
          <w:lang w:eastAsia="zh-CN"/>
        </w:rPr>
        <w:t>246</w:t>
      </w:r>
      <w:r w:rsidRPr="00A835ED">
        <w:rPr>
          <w:rFonts w:ascii="Book Antiqua" w:hAnsi="Book Antiqua" w:cs="Times New Roman"/>
          <w:sz w:val="24"/>
          <w:szCs w:val="24"/>
          <w:lang w:eastAsia="zh-CN"/>
        </w:rPr>
        <w:t>: 97-104 [PMID: 17592297]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Mutignani</w:t>
      </w:r>
      <w:proofErr w:type="spellEnd"/>
      <w:r w:rsidRPr="00A835ED">
        <w:rPr>
          <w:rFonts w:ascii="Book Antiqua" w:hAnsi="Book Antiqua" w:cs="Times New Roman"/>
          <w:b/>
          <w:bCs/>
          <w:sz w:val="24"/>
          <w:szCs w:val="24"/>
          <w:lang w:eastAsia="zh-CN"/>
        </w:rPr>
        <w:t xml:space="preserve"> M</w:t>
      </w:r>
      <w:r w:rsidRPr="00A835ED">
        <w:rPr>
          <w:rFonts w:ascii="Book Antiqua" w:hAnsi="Book Antiqua" w:cs="Times New Roman"/>
          <w:sz w:val="24"/>
          <w:szCs w:val="24"/>
          <w:lang w:eastAsia="zh-CN"/>
        </w:rPr>
        <w:t xml:space="preserve">, Shah SK, </w:t>
      </w:r>
      <w:proofErr w:type="spellStart"/>
      <w:r w:rsidRPr="00A835ED">
        <w:rPr>
          <w:rFonts w:ascii="Book Antiqua" w:hAnsi="Book Antiqua" w:cs="Times New Roman"/>
          <w:sz w:val="24"/>
          <w:szCs w:val="24"/>
          <w:lang w:eastAsia="zh-CN"/>
        </w:rPr>
        <w:t>Bruni</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Perri</w:t>
      </w:r>
      <w:proofErr w:type="spellEnd"/>
      <w:r w:rsidRPr="00A835ED">
        <w:rPr>
          <w:rFonts w:ascii="Book Antiqua" w:hAnsi="Book Antiqua" w:cs="Times New Roman"/>
          <w:sz w:val="24"/>
          <w:szCs w:val="24"/>
          <w:lang w:eastAsia="zh-CN"/>
        </w:rPr>
        <w:t xml:space="preserve"> V, </w:t>
      </w:r>
      <w:proofErr w:type="spellStart"/>
      <w:r w:rsidRPr="00A835ED">
        <w:rPr>
          <w:rFonts w:ascii="Book Antiqua" w:hAnsi="Book Antiqua" w:cs="Times New Roman"/>
          <w:sz w:val="24"/>
          <w:szCs w:val="24"/>
          <w:lang w:eastAsia="zh-CN"/>
        </w:rPr>
        <w:t>Costamagna</w:t>
      </w:r>
      <w:proofErr w:type="spellEnd"/>
      <w:r w:rsidRPr="00A835ED">
        <w:rPr>
          <w:rFonts w:ascii="Book Antiqua" w:hAnsi="Book Antiqua" w:cs="Times New Roman"/>
          <w:sz w:val="24"/>
          <w:szCs w:val="24"/>
          <w:lang w:eastAsia="zh-CN"/>
        </w:rPr>
        <w:t xml:space="preserve"> G. Endoscopic treatment of extrahepatic bile duct strictures in patients with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xml:space="preserve"> carries a high risk of </w:t>
      </w:r>
      <w:proofErr w:type="spellStart"/>
      <w:r w:rsidRPr="00A835ED">
        <w:rPr>
          <w:rFonts w:ascii="Book Antiqua" w:hAnsi="Book Antiqua" w:cs="Times New Roman"/>
          <w:sz w:val="24"/>
          <w:szCs w:val="24"/>
          <w:lang w:eastAsia="zh-CN"/>
        </w:rPr>
        <w:t>haemobilia</w:t>
      </w:r>
      <w:proofErr w:type="spellEnd"/>
      <w:r w:rsidRPr="00A835ED">
        <w:rPr>
          <w:rFonts w:ascii="Book Antiqua" w:hAnsi="Book Antiqua" w:cs="Times New Roman"/>
          <w:sz w:val="24"/>
          <w:szCs w:val="24"/>
          <w:lang w:eastAsia="zh-CN"/>
        </w:rPr>
        <w:t>: report of 3 cases. </w:t>
      </w:r>
      <w:r w:rsidRPr="00A835ED">
        <w:rPr>
          <w:rFonts w:ascii="Book Antiqua" w:hAnsi="Book Antiqua" w:cs="Times New Roman"/>
          <w:i/>
          <w:iCs/>
          <w:sz w:val="24"/>
          <w:szCs w:val="24"/>
          <w:lang w:eastAsia="zh-CN"/>
        </w:rPr>
        <w:t>Dig Liver Dis</w:t>
      </w:r>
      <w:r w:rsidRPr="00A835ED">
        <w:rPr>
          <w:rFonts w:ascii="Book Antiqua" w:hAnsi="Book Antiqua" w:cs="Times New Roman"/>
          <w:sz w:val="24"/>
          <w:szCs w:val="24"/>
          <w:lang w:eastAsia="zh-CN"/>
        </w:rPr>
        <w:t> 2002; </w:t>
      </w:r>
      <w:r w:rsidRPr="00A835ED">
        <w:rPr>
          <w:rFonts w:ascii="Book Antiqua" w:hAnsi="Book Antiqua" w:cs="Times New Roman"/>
          <w:b/>
          <w:bCs/>
          <w:sz w:val="24"/>
          <w:szCs w:val="24"/>
          <w:lang w:eastAsia="zh-CN"/>
        </w:rPr>
        <w:t>34</w:t>
      </w:r>
      <w:r w:rsidRPr="00A835ED">
        <w:rPr>
          <w:rFonts w:ascii="Book Antiqua" w:hAnsi="Book Antiqua" w:cs="Times New Roman"/>
          <w:sz w:val="24"/>
          <w:szCs w:val="24"/>
          <w:lang w:eastAsia="zh-CN"/>
        </w:rPr>
        <w:t>: 587-591 [PMID: 12502216]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Dumortier</w:t>
      </w:r>
      <w:proofErr w:type="spellEnd"/>
      <w:r w:rsidRPr="00A835ED">
        <w:rPr>
          <w:rFonts w:ascii="Book Antiqua" w:hAnsi="Book Antiqua" w:cs="Times New Roman"/>
          <w:b/>
          <w:bCs/>
          <w:sz w:val="24"/>
          <w:szCs w:val="24"/>
          <w:lang w:eastAsia="zh-CN"/>
        </w:rPr>
        <w:t xml:space="preserve"> J</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Vaillant</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Boillot</w:t>
      </w:r>
      <w:proofErr w:type="spellEnd"/>
      <w:r w:rsidRPr="00A835ED">
        <w:rPr>
          <w:rFonts w:ascii="Book Antiqua" w:hAnsi="Book Antiqua" w:cs="Times New Roman"/>
          <w:sz w:val="24"/>
          <w:szCs w:val="24"/>
          <w:lang w:eastAsia="zh-CN"/>
        </w:rPr>
        <w:t xml:space="preserve"> O, </w:t>
      </w:r>
      <w:proofErr w:type="spellStart"/>
      <w:r w:rsidRPr="00A835ED">
        <w:rPr>
          <w:rFonts w:ascii="Book Antiqua" w:hAnsi="Book Antiqua" w:cs="Times New Roman"/>
          <w:sz w:val="24"/>
          <w:szCs w:val="24"/>
          <w:lang w:eastAsia="zh-CN"/>
        </w:rPr>
        <w:t>Poncet</w:t>
      </w:r>
      <w:proofErr w:type="spellEnd"/>
      <w:r w:rsidRPr="00A835ED">
        <w:rPr>
          <w:rFonts w:ascii="Book Antiqua" w:hAnsi="Book Antiqua" w:cs="Times New Roman"/>
          <w:sz w:val="24"/>
          <w:szCs w:val="24"/>
          <w:lang w:eastAsia="zh-CN"/>
        </w:rPr>
        <w:t xml:space="preserve"> G, Henry L, </w:t>
      </w:r>
      <w:proofErr w:type="spellStart"/>
      <w:r w:rsidRPr="00A835ED">
        <w:rPr>
          <w:rFonts w:ascii="Book Antiqua" w:hAnsi="Book Antiqua" w:cs="Times New Roman"/>
          <w:sz w:val="24"/>
          <w:szCs w:val="24"/>
          <w:lang w:eastAsia="zh-CN"/>
        </w:rPr>
        <w:t>Scoazec</w:t>
      </w:r>
      <w:proofErr w:type="spellEnd"/>
      <w:r w:rsidRPr="00A835ED">
        <w:rPr>
          <w:rFonts w:ascii="Book Antiqua" w:hAnsi="Book Antiqua" w:cs="Times New Roman"/>
          <w:sz w:val="24"/>
          <w:szCs w:val="24"/>
          <w:lang w:eastAsia="zh-CN"/>
        </w:rPr>
        <w:t xml:space="preserve"> JY, </w:t>
      </w:r>
      <w:proofErr w:type="spellStart"/>
      <w:r w:rsidRPr="00A835ED">
        <w:rPr>
          <w:rFonts w:ascii="Book Antiqua" w:hAnsi="Book Antiqua" w:cs="Times New Roman"/>
          <w:sz w:val="24"/>
          <w:szCs w:val="24"/>
          <w:lang w:eastAsia="zh-CN"/>
        </w:rPr>
        <w:t>Partensky</w:t>
      </w:r>
      <w:proofErr w:type="spellEnd"/>
      <w:r w:rsidRPr="00A835ED">
        <w:rPr>
          <w:rFonts w:ascii="Book Antiqua" w:hAnsi="Book Antiqua" w:cs="Times New Roman"/>
          <w:sz w:val="24"/>
          <w:szCs w:val="24"/>
          <w:lang w:eastAsia="zh-CN"/>
        </w:rPr>
        <w:t xml:space="preserve"> C, </w:t>
      </w:r>
      <w:proofErr w:type="spellStart"/>
      <w:r w:rsidRPr="00A835ED">
        <w:rPr>
          <w:rFonts w:ascii="Book Antiqua" w:hAnsi="Book Antiqua" w:cs="Times New Roman"/>
          <w:sz w:val="24"/>
          <w:szCs w:val="24"/>
          <w:lang w:eastAsia="zh-CN"/>
        </w:rPr>
        <w:t>Valette</w:t>
      </w:r>
      <w:proofErr w:type="spellEnd"/>
      <w:r w:rsidRPr="00A835ED">
        <w:rPr>
          <w:rFonts w:ascii="Book Antiqua" w:hAnsi="Book Antiqua" w:cs="Times New Roman"/>
          <w:sz w:val="24"/>
          <w:szCs w:val="24"/>
          <w:lang w:eastAsia="zh-CN"/>
        </w:rPr>
        <w:t xml:space="preserve"> PJ, </w:t>
      </w:r>
      <w:proofErr w:type="spellStart"/>
      <w:r w:rsidRPr="00A835ED">
        <w:rPr>
          <w:rFonts w:ascii="Book Antiqua" w:hAnsi="Book Antiqua" w:cs="Times New Roman"/>
          <w:sz w:val="24"/>
          <w:szCs w:val="24"/>
          <w:lang w:eastAsia="zh-CN"/>
        </w:rPr>
        <w:t>Paliard</w:t>
      </w:r>
      <w:proofErr w:type="spellEnd"/>
      <w:r w:rsidRPr="00A835ED">
        <w:rPr>
          <w:rFonts w:ascii="Book Antiqua" w:hAnsi="Book Antiqua" w:cs="Times New Roman"/>
          <w:sz w:val="24"/>
          <w:szCs w:val="24"/>
          <w:lang w:eastAsia="zh-CN"/>
        </w:rPr>
        <w:t xml:space="preserve"> P, </w:t>
      </w:r>
      <w:proofErr w:type="spellStart"/>
      <w:r w:rsidRPr="00A835ED">
        <w:rPr>
          <w:rFonts w:ascii="Book Antiqua" w:hAnsi="Book Antiqua" w:cs="Times New Roman"/>
          <w:sz w:val="24"/>
          <w:szCs w:val="24"/>
          <w:lang w:eastAsia="zh-CN"/>
        </w:rPr>
        <w:t>Ponchon</w:t>
      </w:r>
      <w:proofErr w:type="spellEnd"/>
      <w:r w:rsidRPr="00A835ED">
        <w:rPr>
          <w:rFonts w:ascii="Book Antiqua" w:hAnsi="Book Antiqua" w:cs="Times New Roman"/>
          <w:sz w:val="24"/>
          <w:szCs w:val="24"/>
          <w:lang w:eastAsia="zh-CN"/>
        </w:rPr>
        <w:t xml:space="preserve"> T. Diagnosis and treatment of biliary obstruction caused by portal </w:t>
      </w:r>
      <w:proofErr w:type="spellStart"/>
      <w:r w:rsidRPr="00A835ED">
        <w:rPr>
          <w:rFonts w:ascii="Book Antiqua" w:hAnsi="Book Antiqua" w:cs="Times New Roman"/>
          <w:sz w:val="24"/>
          <w:szCs w:val="24"/>
          <w:lang w:eastAsia="zh-CN"/>
        </w:rPr>
        <w:t>cavernoma</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Endoscopy</w:t>
      </w:r>
      <w:r w:rsidRPr="00A835ED">
        <w:rPr>
          <w:rFonts w:ascii="Book Antiqua" w:hAnsi="Book Antiqua" w:cs="Times New Roman"/>
          <w:sz w:val="24"/>
          <w:szCs w:val="24"/>
          <w:lang w:eastAsia="zh-CN"/>
        </w:rPr>
        <w:t> 2003; </w:t>
      </w:r>
      <w:r w:rsidRPr="00A835ED">
        <w:rPr>
          <w:rFonts w:ascii="Book Antiqua" w:hAnsi="Book Antiqua" w:cs="Times New Roman"/>
          <w:b/>
          <w:bCs/>
          <w:sz w:val="24"/>
          <w:szCs w:val="24"/>
          <w:lang w:eastAsia="zh-CN"/>
        </w:rPr>
        <w:t>35</w:t>
      </w:r>
      <w:r w:rsidRPr="00A835ED">
        <w:rPr>
          <w:rFonts w:ascii="Book Antiqua" w:hAnsi="Book Antiqua" w:cs="Times New Roman"/>
          <w:sz w:val="24"/>
          <w:szCs w:val="24"/>
          <w:lang w:eastAsia="zh-CN"/>
        </w:rPr>
        <w:t>: 446-450 [PMID: 12701019]</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Laštovičková</w:t>
      </w:r>
      <w:proofErr w:type="spellEnd"/>
      <w:r w:rsidRPr="00A835ED">
        <w:rPr>
          <w:rFonts w:ascii="Book Antiqua" w:hAnsi="Book Antiqua" w:cs="Times New Roman"/>
          <w:b/>
          <w:bCs/>
          <w:sz w:val="24"/>
          <w:szCs w:val="24"/>
          <w:lang w:eastAsia="zh-CN"/>
        </w:rPr>
        <w:t xml:space="preserve"> J</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Peregrin</w:t>
      </w:r>
      <w:proofErr w:type="spellEnd"/>
      <w:r w:rsidRPr="00A835ED">
        <w:rPr>
          <w:rFonts w:ascii="Book Antiqua" w:hAnsi="Book Antiqua" w:cs="Times New Roman"/>
          <w:sz w:val="24"/>
          <w:szCs w:val="24"/>
          <w:lang w:eastAsia="zh-CN"/>
        </w:rPr>
        <w:t xml:space="preserve"> J. Biliary strictures after </w:t>
      </w:r>
      <w:proofErr w:type="spellStart"/>
      <w:r w:rsidRPr="00A835ED">
        <w:rPr>
          <w:rFonts w:ascii="Book Antiqua" w:hAnsi="Book Antiqua" w:cs="Times New Roman"/>
          <w:sz w:val="24"/>
          <w:szCs w:val="24"/>
          <w:lang w:eastAsia="zh-CN"/>
        </w:rPr>
        <w:t>orthotopic</w:t>
      </w:r>
      <w:proofErr w:type="spellEnd"/>
      <w:r w:rsidRPr="00A835ED">
        <w:rPr>
          <w:rFonts w:ascii="Book Antiqua" w:hAnsi="Book Antiqua" w:cs="Times New Roman"/>
          <w:sz w:val="24"/>
          <w:szCs w:val="24"/>
          <w:lang w:eastAsia="zh-CN"/>
        </w:rPr>
        <w:t xml:space="preserve"> liver transplantation: long-term results of percutaneous treatment in patients with </w:t>
      </w:r>
      <w:proofErr w:type="spellStart"/>
      <w:r w:rsidRPr="00A835ED">
        <w:rPr>
          <w:rFonts w:ascii="Book Antiqua" w:hAnsi="Book Antiqua" w:cs="Times New Roman"/>
          <w:sz w:val="24"/>
          <w:szCs w:val="24"/>
          <w:lang w:eastAsia="zh-CN"/>
        </w:rPr>
        <w:t>nonfeasible</w:t>
      </w:r>
      <w:proofErr w:type="spellEnd"/>
      <w:r w:rsidRPr="00A835ED">
        <w:rPr>
          <w:rFonts w:ascii="Book Antiqua" w:hAnsi="Book Antiqua" w:cs="Times New Roman"/>
          <w:sz w:val="24"/>
          <w:szCs w:val="24"/>
          <w:lang w:eastAsia="zh-CN"/>
        </w:rPr>
        <w:t xml:space="preserve"> endoscopic therapy. </w:t>
      </w:r>
      <w:r w:rsidRPr="00A835ED">
        <w:rPr>
          <w:rFonts w:ascii="Book Antiqua" w:hAnsi="Book Antiqua" w:cs="Times New Roman"/>
          <w:i/>
          <w:iCs/>
          <w:sz w:val="24"/>
          <w:szCs w:val="24"/>
          <w:lang w:eastAsia="zh-CN"/>
        </w:rPr>
        <w:t>Transplant Proc</w:t>
      </w:r>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44</w:t>
      </w:r>
      <w:r w:rsidRPr="00A835ED">
        <w:rPr>
          <w:rFonts w:ascii="Book Antiqua" w:hAnsi="Book Antiqua" w:cs="Times New Roman"/>
          <w:sz w:val="24"/>
          <w:szCs w:val="24"/>
          <w:lang w:eastAsia="zh-CN"/>
        </w:rPr>
        <w:t>: 1379-1384 [PMID: 22664019 DOI: 10.1016/j.transproceed.2012.02.026]</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Kucukay</w:t>
      </w:r>
      <w:proofErr w:type="spellEnd"/>
      <w:r w:rsidRPr="00A835ED">
        <w:rPr>
          <w:rFonts w:ascii="Book Antiqua" w:hAnsi="Book Antiqua" w:cs="Times New Roman"/>
          <w:b/>
          <w:bCs/>
          <w:sz w:val="24"/>
          <w:szCs w:val="24"/>
          <w:lang w:eastAsia="zh-CN"/>
        </w:rPr>
        <w:t xml:space="preserve"> F</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Okten</w:t>
      </w:r>
      <w:proofErr w:type="spellEnd"/>
      <w:r w:rsidRPr="00A835ED">
        <w:rPr>
          <w:rFonts w:ascii="Book Antiqua" w:hAnsi="Book Antiqua" w:cs="Times New Roman"/>
          <w:sz w:val="24"/>
          <w:szCs w:val="24"/>
          <w:lang w:eastAsia="zh-CN"/>
        </w:rPr>
        <w:t xml:space="preserve"> RS, </w:t>
      </w:r>
      <w:proofErr w:type="spellStart"/>
      <w:r w:rsidRPr="00A835ED">
        <w:rPr>
          <w:rFonts w:ascii="Book Antiqua" w:hAnsi="Book Antiqua" w:cs="Times New Roman"/>
          <w:sz w:val="24"/>
          <w:szCs w:val="24"/>
          <w:lang w:eastAsia="zh-CN"/>
        </w:rPr>
        <w:t>Yurdakul</w:t>
      </w:r>
      <w:proofErr w:type="spellEnd"/>
      <w:r w:rsidRPr="00A835ED">
        <w:rPr>
          <w:rFonts w:ascii="Book Antiqua" w:hAnsi="Book Antiqua" w:cs="Times New Roman"/>
          <w:sz w:val="24"/>
          <w:szCs w:val="24"/>
          <w:lang w:eastAsia="zh-CN"/>
        </w:rPr>
        <w:t xml:space="preserve"> M, </w:t>
      </w:r>
      <w:proofErr w:type="spellStart"/>
      <w:r w:rsidRPr="00A835ED">
        <w:rPr>
          <w:rFonts w:ascii="Book Antiqua" w:hAnsi="Book Antiqua" w:cs="Times New Roman"/>
          <w:sz w:val="24"/>
          <w:szCs w:val="24"/>
          <w:lang w:eastAsia="zh-CN"/>
        </w:rPr>
        <w:t>Ozdemir</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Erat</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Parlak</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Disibeyaz</w:t>
      </w:r>
      <w:proofErr w:type="spellEnd"/>
      <w:r w:rsidRPr="00A835ED">
        <w:rPr>
          <w:rFonts w:ascii="Book Antiqua" w:hAnsi="Book Antiqua" w:cs="Times New Roman"/>
          <w:sz w:val="24"/>
          <w:szCs w:val="24"/>
          <w:lang w:eastAsia="zh-CN"/>
        </w:rPr>
        <w:t xml:space="preserve"> S, Ozer I, </w:t>
      </w:r>
      <w:proofErr w:type="spellStart"/>
      <w:r w:rsidRPr="00A835ED">
        <w:rPr>
          <w:rFonts w:ascii="Book Antiqua" w:hAnsi="Book Antiqua" w:cs="Times New Roman"/>
          <w:sz w:val="24"/>
          <w:szCs w:val="24"/>
          <w:lang w:eastAsia="zh-CN"/>
        </w:rPr>
        <w:t>Bostanci</w:t>
      </w:r>
      <w:proofErr w:type="spellEnd"/>
      <w:r w:rsidRPr="00A835ED">
        <w:rPr>
          <w:rFonts w:ascii="Book Antiqua" w:hAnsi="Book Antiqua" w:cs="Times New Roman"/>
          <w:sz w:val="24"/>
          <w:szCs w:val="24"/>
          <w:lang w:eastAsia="zh-CN"/>
        </w:rPr>
        <w:t xml:space="preserve"> EB, </w:t>
      </w:r>
      <w:proofErr w:type="spellStart"/>
      <w:r w:rsidRPr="00A835ED">
        <w:rPr>
          <w:rFonts w:ascii="Book Antiqua" w:hAnsi="Book Antiqua" w:cs="Times New Roman"/>
          <w:sz w:val="24"/>
          <w:szCs w:val="24"/>
          <w:lang w:eastAsia="zh-CN"/>
        </w:rPr>
        <w:t>Olcer</w:t>
      </w:r>
      <w:proofErr w:type="spellEnd"/>
      <w:r w:rsidRPr="00A835ED">
        <w:rPr>
          <w:rFonts w:ascii="Book Antiqua" w:hAnsi="Book Antiqua" w:cs="Times New Roman"/>
          <w:sz w:val="24"/>
          <w:szCs w:val="24"/>
          <w:lang w:eastAsia="zh-CN"/>
        </w:rPr>
        <w:t xml:space="preserve"> T, </w:t>
      </w:r>
      <w:proofErr w:type="spellStart"/>
      <w:r w:rsidRPr="00A835ED">
        <w:rPr>
          <w:rFonts w:ascii="Book Antiqua" w:hAnsi="Book Antiqua" w:cs="Times New Roman"/>
          <w:sz w:val="24"/>
          <w:szCs w:val="24"/>
          <w:lang w:eastAsia="zh-CN"/>
        </w:rPr>
        <w:t>Tola</w:t>
      </w:r>
      <w:proofErr w:type="spellEnd"/>
      <w:r w:rsidRPr="00A835ED">
        <w:rPr>
          <w:rFonts w:ascii="Book Antiqua" w:hAnsi="Book Antiqua" w:cs="Times New Roman"/>
          <w:sz w:val="24"/>
          <w:szCs w:val="24"/>
          <w:lang w:eastAsia="zh-CN"/>
        </w:rPr>
        <w:t xml:space="preserve"> M. Long-term results of percutaneous biliary balloon dilation treatment for benign </w:t>
      </w:r>
      <w:proofErr w:type="spellStart"/>
      <w:r w:rsidRPr="00A835ED">
        <w:rPr>
          <w:rFonts w:ascii="Book Antiqua" w:hAnsi="Book Antiqua" w:cs="Times New Roman"/>
          <w:sz w:val="24"/>
          <w:szCs w:val="24"/>
          <w:lang w:eastAsia="zh-CN"/>
        </w:rPr>
        <w:t>hepaticojejunostomy</w:t>
      </w:r>
      <w:proofErr w:type="spellEnd"/>
      <w:r w:rsidRPr="00A835ED">
        <w:rPr>
          <w:rFonts w:ascii="Book Antiqua" w:hAnsi="Book Antiqua" w:cs="Times New Roman"/>
          <w:sz w:val="24"/>
          <w:szCs w:val="24"/>
          <w:lang w:eastAsia="zh-CN"/>
        </w:rPr>
        <w:t xml:space="preserve"> strictures: are repeated balloon dilations necessary?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23</w:t>
      </w:r>
      <w:r w:rsidRPr="00A835ED">
        <w:rPr>
          <w:rFonts w:ascii="Book Antiqua" w:hAnsi="Book Antiqua" w:cs="Times New Roman"/>
          <w:sz w:val="24"/>
          <w:szCs w:val="24"/>
          <w:lang w:eastAsia="zh-CN"/>
        </w:rPr>
        <w:t>: 1347-1</w:t>
      </w:r>
      <w:r w:rsidR="006C7385">
        <w:rPr>
          <w:rFonts w:ascii="Book Antiqua" w:hAnsi="Book Antiqua" w:cs="Times New Roman" w:hint="eastAsia"/>
          <w:sz w:val="24"/>
          <w:szCs w:val="24"/>
          <w:lang w:eastAsia="zh-CN"/>
        </w:rPr>
        <w:t>3</w:t>
      </w:r>
      <w:r w:rsidRPr="00A835ED">
        <w:rPr>
          <w:rFonts w:ascii="Book Antiqua" w:hAnsi="Book Antiqua" w:cs="Times New Roman"/>
          <w:sz w:val="24"/>
          <w:szCs w:val="24"/>
          <w:lang w:eastAsia="zh-CN"/>
        </w:rPr>
        <w:t>55; quiz 1357 [PMID: 22999755 DOI: 10.1016/j.jvir.2012.07.004]</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Mukund</w:t>
      </w:r>
      <w:proofErr w:type="spellEnd"/>
      <w:r w:rsidRPr="00A835ED">
        <w:rPr>
          <w:rFonts w:ascii="Book Antiqua" w:hAnsi="Book Antiqua" w:cs="Times New Roman"/>
          <w:b/>
          <w:bCs/>
          <w:sz w:val="24"/>
          <w:szCs w:val="24"/>
          <w:lang w:eastAsia="zh-CN"/>
        </w:rPr>
        <w:t xml:space="preserve"> A</w:t>
      </w:r>
      <w:r w:rsidRPr="00A835ED">
        <w:rPr>
          <w:rFonts w:ascii="Book Antiqua" w:hAnsi="Book Antiqua" w:cs="Times New Roman"/>
          <w:sz w:val="24"/>
          <w:szCs w:val="24"/>
          <w:lang w:eastAsia="zh-CN"/>
        </w:rPr>
        <w:t xml:space="preserve">, Rajesh S, Agrawal N, Arora A, Arora A. Percutaneous management of resistant biliary-enteric anastomotic strictures with the use of a combined cutting and conventional balloon </w:t>
      </w:r>
      <w:proofErr w:type="spellStart"/>
      <w:r w:rsidRPr="00A835ED">
        <w:rPr>
          <w:rFonts w:ascii="Book Antiqua" w:hAnsi="Book Antiqua" w:cs="Times New Roman"/>
          <w:sz w:val="24"/>
          <w:szCs w:val="24"/>
          <w:lang w:eastAsia="zh-CN"/>
        </w:rPr>
        <w:t>cholangioplasty</w:t>
      </w:r>
      <w:proofErr w:type="spellEnd"/>
      <w:r w:rsidRPr="00A835ED">
        <w:rPr>
          <w:rFonts w:ascii="Book Antiqua" w:hAnsi="Book Antiqua" w:cs="Times New Roman"/>
          <w:sz w:val="24"/>
          <w:szCs w:val="24"/>
          <w:lang w:eastAsia="zh-CN"/>
        </w:rPr>
        <w:t xml:space="preserve"> protocol: a single-center experience.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2015; </w:t>
      </w:r>
      <w:r w:rsidRPr="00A835ED">
        <w:rPr>
          <w:rFonts w:ascii="Book Antiqua" w:hAnsi="Book Antiqua" w:cs="Times New Roman"/>
          <w:b/>
          <w:bCs/>
          <w:sz w:val="24"/>
          <w:szCs w:val="24"/>
          <w:lang w:eastAsia="zh-CN"/>
        </w:rPr>
        <w:t>26</w:t>
      </w:r>
      <w:r w:rsidRPr="00A835ED">
        <w:rPr>
          <w:rFonts w:ascii="Book Antiqua" w:hAnsi="Book Antiqua" w:cs="Times New Roman"/>
          <w:sz w:val="24"/>
          <w:szCs w:val="24"/>
          <w:lang w:eastAsia="zh-CN"/>
        </w:rPr>
        <w:t>: 560-565 [PMID: 25666628 DOI: 10.1016/j.jvir.2014.12.011]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lastRenderedPageBreak/>
        <w:t>Vos</w:t>
      </w:r>
      <w:proofErr w:type="spellEnd"/>
      <w:r w:rsidRPr="00A835ED">
        <w:rPr>
          <w:rFonts w:ascii="Book Antiqua" w:hAnsi="Book Antiqua" w:cs="Times New Roman"/>
          <w:b/>
          <w:bCs/>
          <w:sz w:val="24"/>
          <w:szCs w:val="24"/>
          <w:lang w:eastAsia="zh-CN"/>
        </w:rPr>
        <w:t xml:space="preserve"> PM</w:t>
      </w:r>
      <w:r w:rsidRPr="00A835ED">
        <w:rPr>
          <w:rFonts w:ascii="Book Antiqua" w:hAnsi="Book Antiqua" w:cs="Times New Roman"/>
          <w:sz w:val="24"/>
          <w:szCs w:val="24"/>
          <w:lang w:eastAsia="zh-CN"/>
        </w:rPr>
        <w:t xml:space="preserve">, van </w:t>
      </w:r>
      <w:proofErr w:type="spellStart"/>
      <w:r w:rsidRPr="00A835ED">
        <w:rPr>
          <w:rFonts w:ascii="Book Antiqua" w:hAnsi="Book Antiqua" w:cs="Times New Roman"/>
          <w:sz w:val="24"/>
          <w:szCs w:val="24"/>
          <w:lang w:eastAsia="zh-CN"/>
        </w:rPr>
        <w:t>Beek</w:t>
      </w:r>
      <w:proofErr w:type="spellEnd"/>
      <w:r w:rsidRPr="00A835ED">
        <w:rPr>
          <w:rFonts w:ascii="Book Antiqua" w:hAnsi="Book Antiqua" w:cs="Times New Roman"/>
          <w:sz w:val="24"/>
          <w:szCs w:val="24"/>
          <w:lang w:eastAsia="zh-CN"/>
        </w:rPr>
        <w:t xml:space="preserve"> EJ, Smits NJ, </w:t>
      </w:r>
      <w:proofErr w:type="spellStart"/>
      <w:r w:rsidRPr="00A835ED">
        <w:rPr>
          <w:rFonts w:ascii="Book Antiqua" w:hAnsi="Book Antiqua" w:cs="Times New Roman"/>
          <w:sz w:val="24"/>
          <w:szCs w:val="24"/>
          <w:lang w:eastAsia="zh-CN"/>
        </w:rPr>
        <w:t>Rauws</w:t>
      </w:r>
      <w:proofErr w:type="spellEnd"/>
      <w:r w:rsidRPr="00A835ED">
        <w:rPr>
          <w:rFonts w:ascii="Book Antiqua" w:hAnsi="Book Antiqua" w:cs="Times New Roman"/>
          <w:sz w:val="24"/>
          <w:szCs w:val="24"/>
          <w:lang w:eastAsia="zh-CN"/>
        </w:rPr>
        <w:t xml:space="preserve"> EA, </w:t>
      </w:r>
      <w:proofErr w:type="spellStart"/>
      <w:r w:rsidRPr="00A835ED">
        <w:rPr>
          <w:rFonts w:ascii="Book Antiqua" w:hAnsi="Book Antiqua" w:cs="Times New Roman"/>
          <w:sz w:val="24"/>
          <w:szCs w:val="24"/>
          <w:lang w:eastAsia="zh-CN"/>
        </w:rPr>
        <w:t>Gouma</w:t>
      </w:r>
      <w:proofErr w:type="spellEnd"/>
      <w:r w:rsidRPr="00A835ED">
        <w:rPr>
          <w:rFonts w:ascii="Book Antiqua" w:hAnsi="Book Antiqua" w:cs="Times New Roman"/>
          <w:sz w:val="24"/>
          <w:szCs w:val="24"/>
          <w:lang w:eastAsia="zh-CN"/>
        </w:rPr>
        <w:t xml:space="preserve"> DJ, </w:t>
      </w:r>
      <w:proofErr w:type="spellStart"/>
      <w:r w:rsidRPr="00A835ED">
        <w:rPr>
          <w:rFonts w:ascii="Book Antiqua" w:hAnsi="Book Antiqua" w:cs="Times New Roman"/>
          <w:sz w:val="24"/>
          <w:szCs w:val="24"/>
          <w:lang w:eastAsia="zh-CN"/>
        </w:rPr>
        <w:t>Reeders</w:t>
      </w:r>
      <w:proofErr w:type="spellEnd"/>
      <w:r w:rsidRPr="00A835ED">
        <w:rPr>
          <w:rFonts w:ascii="Book Antiqua" w:hAnsi="Book Antiqua" w:cs="Times New Roman"/>
          <w:sz w:val="24"/>
          <w:szCs w:val="24"/>
          <w:lang w:eastAsia="zh-CN"/>
        </w:rPr>
        <w:t xml:space="preserve"> JW. Percutaneous balloon dilatation for benign </w:t>
      </w:r>
      <w:proofErr w:type="spellStart"/>
      <w:r w:rsidRPr="00A835ED">
        <w:rPr>
          <w:rFonts w:ascii="Book Antiqua" w:hAnsi="Book Antiqua" w:cs="Times New Roman"/>
          <w:sz w:val="24"/>
          <w:szCs w:val="24"/>
          <w:lang w:eastAsia="zh-CN"/>
        </w:rPr>
        <w:t>hepaticojejunostomy</w:t>
      </w:r>
      <w:proofErr w:type="spellEnd"/>
      <w:r w:rsidRPr="00A835ED">
        <w:rPr>
          <w:rFonts w:ascii="Book Antiqua" w:hAnsi="Book Antiqua" w:cs="Times New Roman"/>
          <w:sz w:val="24"/>
          <w:szCs w:val="24"/>
          <w:lang w:eastAsia="zh-CN"/>
        </w:rPr>
        <w:t xml:space="preserve"> strictures. </w:t>
      </w:r>
      <w:proofErr w:type="spellStart"/>
      <w:r w:rsidRPr="00A835ED">
        <w:rPr>
          <w:rFonts w:ascii="Book Antiqua" w:hAnsi="Book Antiqua" w:cs="Times New Roman"/>
          <w:i/>
          <w:iCs/>
          <w:sz w:val="24"/>
          <w:szCs w:val="24"/>
          <w:lang w:eastAsia="zh-CN"/>
        </w:rPr>
        <w:t>Abdom</w:t>
      </w:r>
      <w:proofErr w:type="spellEnd"/>
      <w:r w:rsidRPr="00A835ED">
        <w:rPr>
          <w:rFonts w:ascii="Book Antiqua" w:hAnsi="Book Antiqua" w:cs="Times New Roman"/>
          <w:i/>
          <w:iCs/>
          <w:sz w:val="24"/>
          <w:szCs w:val="24"/>
          <w:lang w:eastAsia="zh-CN"/>
        </w:rPr>
        <w:t xml:space="preserve"> Imaging</w:t>
      </w:r>
      <w:r w:rsidRPr="00A835ED">
        <w:rPr>
          <w:rFonts w:ascii="Book Antiqua" w:hAnsi="Book Antiqua" w:cs="Times New Roman"/>
          <w:sz w:val="24"/>
          <w:szCs w:val="24"/>
          <w:lang w:eastAsia="zh-CN"/>
        </w:rPr>
        <w:t> </w:t>
      </w:r>
      <w:r w:rsidR="006C7385">
        <w:rPr>
          <w:rFonts w:ascii="Book Antiqua" w:hAnsi="Book Antiqua" w:cs="Times New Roman" w:hint="eastAsia"/>
          <w:sz w:val="24"/>
          <w:szCs w:val="24"/>
          <w:lang w:eastAsia="zh-CN"/>
        </w:rPr>
        <w:t>2000</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25</w:t>
      </w:r>
      <w:r w:rsidRPr="00A835ED">
        <w:rPr>
          <w:rFonts w:ascii="Book Antiqua" w:hAnsi="Book Antiqua" w:cs="Times New Roman"/>
          <w:sz w:val="24"/>
          <w:szCs w:val="24"/>
          <w:lang w:eastAsia="zh-CN"/>
        </w:rPr>
        <w:t>: 134-138 [PMID: 10675453]</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Saad</w:t>
      </w:r>
      <w:proofErr w:type="spellEnd"/>
      <w:r w:rsidRPr="00A835ED">
        <w:rPr>
          <w:rFonts w:ascii="Book Antiqua" w:hAnsi="Book Antiqua" w:cs="Times New Roman"/>
          <w:b/>
          <w:bCs/>
          <w:sz w:val="24"/>
          <w:szCs w:val="24"/>
          <w:lang w:eastAsia="zh-CN"/>
        </w:rPr>
        <w:t xml:space="preserve"> WE</w:t>
      </w:r>
      <w:r w:rsidRPr="00A835ED">
        <w:rPr>
          <w:rFonts w:ascii="Book Antiqua" w:hAnsi="Book Antiqua" w:cs="Times New Roman"/>
          <w:sz w:val="24"/>
          <w:szCs w:val="24"/>
          <w:lang w:eastAsia="zh-CN"/>
        </w:rPr>
        <w:t xml:space="preserve">, Davies MG, </w:t>
      </w:r>
      <w:proofErr w:type="spellStart"/>
      <w:r w:rsidRPr="00A835ED">
        <w:rPr>
          <w:rFonts w:ascii="Book Antiqua" w:hAnsi="Book Antiqua" w:cs="Times New Roman"/>
          <w:sz w:val="24"/>
          <w:szCs w:val="24"/>
          <w:lang w:eastAsia="zh-CN"/>
        </w:rPr>
        <w:t>Saad</w:t>
      </w:r>
      <w:proofErr w:type="spellEnd"/>
      <w:r w:rsidRPr="00A835ED">
        <w:rPr>
          <w:rFonts w:ascii="Book Antiqua" w:hAnsi="Book Antiqua" w:cs="Times New Roman"/>
          <w:sz w:val="24"/>
          <w:szCs w:val="24"/>
          <w:lang w:eastAsia="zh-CN"/>
        </w:rPr>
        <w:t xml:space="preserve"> NE, Waldman DL, </w:t>
      </w:r>
      <w:proofErr w:type="spellStart"/>
      <w:r w:rsidRPr="00A835ED">
        <w:rPr>
          <w:rFonts w:ascii="Book Antiqua" w:hAnsi="Book Antiqua" w:cs="Times New Roman"/>
          <w:sz w:val="24"/>
          <w:szCs w:val="24"/>
          <w:lang w:eastAsia="zh-CN"/>
        </w:rPr>
        <w:t>Sahler</w:t>
      </w:r>
      <w:proofErr w:type="spellEnd"/>
      <w:r w:rsidRPr="00A835ED">
        <w:rPr>
          <w:rFonts w:ascii="Book Antiqua" w:hAnsi="Book Antiqua" w:cs="Times New Roman"/>
          <w:sz w:val="24"/>
          <w:szCs w:val="24"/>
          <w:lang w:eastAsia="zh-CN"/>
        </w:rPr>
        <w:t xml:space="preserve"> LG, Lee DE, </w:t>
      </w:r>
      <w:proofErr w:type="spellStart"/>
      <w:r w:rsidRPr="00A835ED">
        <w:rPr>
          <w:rFonts w:ascii="Book Antiqua" w:hAnsi="Book Antiqua" w:cs="Times New Roman"/>
          <w:sz w:val="24"/>
          <w:szCs w:val="24"/>
          <w:lang w:eastAsia="zh-CN"/>
        </w:rPr>
        <w:t>Kitanosono</w:t>
      </w:r>
      <w:proofErr w:type="spellEnd"/>
      <w:r w:rsidRPr="00A835ED">
        <w:rPr>
          <w:rFonts w:ascii="Book Antiqua" w:hAnsi="Book Antiqua" w:cs="Times New Roman"/>
          <w:sz w:val="24"/>
          <w:szCs w:val="24"/>
          <w:lang w:eastAsia="zh-CN"/>
        </w:rPr>
        <w:t xml:space="preserve"> T, </w:t>
      </w:r>
      <w:proofErr w:type="spellStart"/>
      <w:r w:rsidRPr="00A835ED">
        <w:rPr>
          <w:rFonts w:ascii="Book Antiqua" w:hAnsi="Book Antiqua" w:cs="Times New Roman"/>
          <w:sz w:val="24"/>
          <w:szCs w:val="24"/>
          <w:lang w:eastAsia="zh-CN"/>
        </w:rPr>
        <w:t>Sasson</w:t>
      </w:r>
      <w:proofErr w:type="spellEnd"/>
      <w:r w:rsidRPr="00A835ED">
        <w:rPr>
          <w:rFonts w:ascii="Book Antiqua" w:hAnsi="Book Antiqua" w:cs="Times New Roman"/>
          <w:sz w:val="24"/>
          <w:szCs w:val="24"/>
          <w:lang w:eastAsia="zh-CN"/>
        </w:rPr>
        <w:t xml:space="preserve"> T, Patel NC.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dilation of anastomotic biliary strictures in liver transplant recipients with use of a combined cutting and conventional balloon protocol: technical safety and efficacy.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2006; </w:t>
      </w:r>
      <w:r w:rsidRPr="00A835ED">
        <w:rPr>
          <w:rFonts w:ascii="Book Antiqua" w:hAnsi="Book Antiqua" w:cs="Times New Roman"/>
          <w:b/>
          <w:bCs/>
          <w:sz w:val="24"/>
          <w:szCs w:val="24"/>
          <w:lang w:eastAsia="zh-CN"/>
        </w:rPr>
        <w:t>17</w:t>
      </w:r>
      <w:r w:rsidRPr="00A835ED">
        <w:rPr>
          <w:rFonts w:ascii="Book Antiqua" w:hAnsi="Book Antiqua" w:cs="Times New Roman"/>
          <w:sz w:val="24"/>
          <w:szCs w:val="24"/>
          <w:lang w:eastAsia="zh-CN"/>
        </w:rPr>
        <w:t>: 837-843 [PMID: 16687750]</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Kakani</w:t>
      </w:r>
      <w:proofErr w:type="spellEnd"/>
      <w:r w:rsidRPr="00A835ED">
        <w:rPr>
          <w:rFonts w:ascii="Book Antiqua" w:hAnsi="Book Antiqua" w:cs="Times New Roman"/>
          <w:b/>
          <w:bCs/>
          <w:sz w:val="24"/>
          <w:szCs w:val="24"/>
          <w:lang w:eastAsia="zh-CN"/>
        </w:rPr>
        <w:t xml:space="preserve"> NK</w:t>
      </w:r>
      <w:r w:rsidRPr="00A835ED">
        <w:rPr>
          <w:rFonts w:ascii="Book Antiqua" w:hAnsi="Book Antiqua" w:cs="Times New Roman"/>
          <w:sz w:val="24"/>
          <w:szCs w:val="24"/>
          <w:lang w:eastAsia="zh-CN"/>
        </w:rPr>
        <w:t xml:space="preserve">, Puckett M, Cooper M, Watkinson A.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use of a cutting balloon in the treatment of a benign common bile duct stricture. </w:t>
      </w:r>
      <w:proofErr w:type="spellStart"/>
      <w:r w:rsidRPr="00A835ED">
        <w:rPr>
          <w:rFonts w:ascii="Book Antiqua" w:hAnsi="Book Antiqua" w:cs="Times New Roman"/>
          <w:i/>
          <w:iCs/>
          <w:sz w:val="24"/>
          <w:szCs w:val="24"/>
          <w:lang w:eastAsia="zh-CN"/>
        </w:rPr>
        <w:t>Cardiovasc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Intervent</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w:t>
      </w:r>
      <w:r w:rsidR="006C7385">
        <w:rPr>
          <w:rFonts w:ascii="Book Antiqua" w:hAnsi="Book Antiqua" w:cs="Times New Roman" w:hint="eastAsia"/>
          <w:sz w:val="24"/>
          <w:szCs w:val="24"/>
          <w:lang w:eastAsia="zh-CN"/>
        </w:rPr>
        <w:t>2006</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29</w:t>
      </w:r>
      <w:r w:rsidRPr="00A835ED">
        <w:rPr>
          <w:rFonts w:ascii="Book Antiqua" w:hAnsi="Book Antiqua" w:cs="Times New Roman"/>
          <w:sz w:val="24"/>
          <w:szCs w:val="24"/>
          <w:lang w:eastAsia="zh-CN"/>
        </w:rPr>
        <w:t>: 462-464 [PMID: 16447007]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Alwmark</w:t>
      </w:r>
      <w:proofErr w:type="spellEnd"/>
      <w:r w:rsidRPr="00A835ED">
        <w:rPr>
          <w:rFonts w:ascii="Book Antiqua" w:hAnsi="Book Antiqua" w:cs="Times New Roman"/>
          <w:b/>
          <w:bCs/>
          <w:sz w:val="24"/>
          <w:szCs w:val="24"/>
          <w:lang w:eastAsia="zh-CN"/>
        </w:rPr>
        <w:t xml:space="preserve"> 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Bengmark</w:t>
      </w:r>
      <w:proofErr w:type="spellEnd"/>
      <w:r w:rsidRPr="00A835ED">
        <w:rPr>
          <w:rFonts w:ascii="Book Antiqua" w:hAnsi="Book Antiqua" w:cs="Times New Roman"/>
          <w:sz w:val="24"/>
          <w:szCs w:val="24"/>
          <w:lang w:eastAsia="zh-CN"/>
        </w:rPr>
        <w:t xml:space="preserve"> S, Gullstrand P, </w:t>
      </w:r>
      <w:proofErr w:type="spellStart"/>
      <w:r w:rsidRPr="00A835ED">
        <w:rPr>
          <w:rFonts w:ascii="Book Antiqua" w:hAnsi="Book Antiqua" w:cs="Times New Roman"/>
          <w:sz w:val="24"/>
          <w:szCs w:val="24"/>
          <w:lang w:eastAsia="zh-CN"/>
        </w:rPr>
        <w:t>Joelsson</w:t>
      </w:r>
      <w:proofErr w:type="spellEnd"/>
      <w:r w:rsidRPr="00A835ED">
        <w:rPr>
          <w:rFonts w:ascii="Book Antiqua" w:hAnsi="Book Antiqua" w:cs="Times New Roman"/>
          <w:sz w:val="24"/>
          <w:szCs w:val="24"/>
          <w:lang w:eastAsia="zh-CN"/>
        </w:rPr>
        <w:t xml:space="preserve"> B, </w:t>
      </w:r>
      <w:proofErr w:type="spellStart"/>
      <w:r w:rsidRPr="00A835ED">
        <w:rPr>
          <w:rFonts w:ascii="Book Antiqua" w:hAnsi="Book Antiqua" w:cs="Times New Roman"/>
          <w:sz w:val="24"/>
          <w:szCs w:val="24"/>
          <w:lang w:eastAsia="zh-CN"/>
        </w:rPr>
        <w:t>Lunderquist</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Owman</w:t>
      </w:r>
      <w:proofErr w:type="spellEnd"/>
      <w:r w:rsidRPr="00A835ED">
        <w:rPr>
          <w:rFonts w:ascii="Book Antiqua" w:hAnsi="Book Antiqua" w:cs="Times New Roman"/>
          <w:sz w:val="24"/>
          <w:szCs w:val="24"/>
          <w:lang w:eastAsia="zh-CN"/>
        </w:rPr>
        <w:t xml:space="preserve"> T. Evaluation of splenic embolization in patients with portal hypertension and </w:t>
      </w:r>
      <w:proofErr w:type="spellStart"/>
      <w:r w:rsidRPr="00A835ED">
        <w:rPr>
          <w:rFonts w:ascii="Book Antiqua" w:hAnsi="Book Antiqua" w:cs="Times New Roman"/>
          <w:sz w:val="24"/>
          <w:szCs w:val="24"/>
          <w:lang w:eastAsia="zh-CN"/>
        </w:rPr>
        <w:t>hypersplenism</w:t>
      </w:r>
      <w:proofErr w:type="spellEnd"/>
      <w:r w:rsidRPr="00A835ED">
        <w:rPr>
          <w:rFonts w:ascii="Book Antiqua" w:hAnsi="Book Antiqua" w:cs="Times New Roman"/>
          <w:sz w:val="24"/>
          <w:szCs w:val="24"/>
          <w:lang w:eastAsia="zh-CN"/>
        </w:rPr>
        <w:t>. </w:t>
      </w:r>
      <w:r w:rsidRPr="00A835ED">
        <w:rPr>
          <w:rFonts w:ascii="Book Antiqua" w:hAnsi="Book Antiqua" w:cs="Times New Roman"/>
          <w:i/>
          <w:iCs/>
          <w:sz w:val="24"/>
          <w:szCs w:val="24"/>
          <w:lang w:eastAsia="zh-CN"/>
        </w:rPr>
        <w:t xml:space="preserve">Ann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sz w:val="24"/>
          <w:szCs w:val="24"/>
          <w:lang w:eastAsia="zh-CN"/>
        </w:rPr>
        <w:t> 1982; </w:t>
      </w:r>
      <w:r w:rsidRPr="00A835ED">
        <w:rPr>
          <w:rFonts w:ascii="Book Antiqua" w:hAnsi="Book Antiqua" w:cs="Times New Roman"/>
          <w:b/>
          <w:bCs/>
          <w:sz w:val="24"/>
          <w:szCs w:val="24"/>
          <w:lang w:eastAsia="zh-CN"/>
        </w:rPr>
        <w:t>196</w:t>
      </w:r>
      <w:r w:rsidRPr="00A835ED">
        <w:rPr>
          <w:rFonts w:ascii="Book Antiqua" w:hAnsi="Book Antiqua" w:cs="Times New Roman"/>
          <w:sz w:val="24"/>
          <w:szCs w:val="24"/>
          <w:lang w:eastAsia="zh-CN"/>
        </w:rPr>
        <w:t>: 518-524 [PMID: 7125739]</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Koconis</w:t>
      </w:r>
      <w:proofErr w:type="spellEnd"/>
      <w:r w:rsidRPr="00A835ED">
        <w:rPr>
          <w:rFonts w:ascii="Book Antiqua" w:hAnsi="Book Antiqua" w:cs="Times New Roman"/>
          <w:b/>
          <w:bCs/>
          <w:sz w:val="24"/>
          <w:szCs w:val="24"/>
          <w:lang w:eastAsia="zh-CN"/>
        </w:rPr>
        <w:t xml:space="preserve"> KG</w:t>
      </w:r>
      <w:r w:rsidRPr="00A835ED">
        <w:rPr>
          <w:rFonts w:ascii="Book Antiqua" w:hAnsi="Book Antiqua" w:cs="Times New Roman"/>
          <w:sz w:val="24"/>
          <w:szCs w:val="24"/>
          <w:lang w:eastAsia="zh-CN"/>
        </w:rPr>
        <w:t xml:space="preserve">, Singh H, </w:t>
      </w:r>
      <w:proofErr w:type="spellStart"/>
      <w:r w:rsidRPr="00A835ED">
        <w:rPr>
          <w:rFonts w:ascii="Book Antiqua" w:hAnsi="Book Antiqua" w:cs="Times New Roman"/>
          <w:sz w:val="24"/>
          <w:szCs w:val="24"/>
          <w:lang w:eastAsia="zh-CN"/>
        </w:rPr>
        <w:t>Soares</w:t>
      </w:r>
      <w:proofErr w:type="spellEnd"/>
      <w:r w:rsidRPr="00A835ED">
        <w:rPr>
          <w:rFonts w:ascii="Book Antiqua" w:hAnsi="Book Antiqua" w:cs="Times New Roman"/>
          <w:sz w:val="24"/>
          <w:szCs w:val="24"/>
          <w:lang w:eastAsia="zh-CN"/>
        </w:rPr>
        <w:t xml:space="preserve"> G. Partial splenic embolization in the treatment of patients with portal hypertension: a review of the </w:t>
      </w:r>
      <w:proofErr w:type="spellStart"/>
      <w:r w:rsidRPr="00A835ED">
        <w:rPr>
          <w:rFonts w:ascii="Book Antiqua" w:hAnsi="Book Antiqua" w:cs="Times New Roman"/>
          <w:sz w:val="24"/>
          <w:szCs w:val="24"/>
          <w:lang w:eastAsia="zh-CN"/>
        </w:rPr>
        <w:t>english</w:t>
      </w:r>
      <w:proofErr w:type="spellEnd"/>
      <w:r w:rsidRPr="00A835ED">
        <w:rPr>
          <w:rFonts w:ascii="Book Antiqua" w:hAnsi="Book Antiqua" w:cs="Times New Roman"/>
          <w:sz w:val="24"/>
          <w:szCs w:val="24"/>
          <w:lang w:eastAsia="zh-CN"/>
        </w:rPr>
        <w:t xml:space="preserve"> language literature.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Vasc</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2007; </w:t>
      </w:r>
      <w:r w:rsidRPr="00A835ED">
        <w:rPr>
          <w:rFonts w:ascii="Book Antiqua" w:hAnsi="Book Antiqua" w:cs="Times New Roman"/>
          <w:b/>
          <w:bCs/>
          <w:sz w:val="24"/>
          <w:szCs w:val="24"/>
          <w:lang w:eastAsia="zh-CN"/>
        </w:rPr>
        <w:t>18</w:t>
      </w:r>
      <w:r w:rsidRPr="00A835ED">
        <w:rPr>
          <w:rFonts w:ascii="Book Antiqua" w:hAnsi="Book Antiqua" w:cs="Times New Roman"/>
          <w:sz w:val="24"/>
          <w:szCs w:val="24"/>
          <w:lang w:eastAsia="zh-CN"/>
        </w:rPr>
        <w:t>: 463-481 [PMID: 17446537]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Petermann</w:t>
      </w:r>
      <w:proofErr w:type="spellEnd"/>
      <w:r w:rsidRPr="00A835ED">
        <w:rPr>
          <w:rFonts w:ascii="Book Antiqua" w:hAnsi="Book Antiqua" w:cs="Times New Roman"/>
          <w:b/>
          <w:bCs/>
          <w:sz w:val="24"/>
          <w:szCs w:val="24"/>
          <w:lang w:eastAsia="zh-CN"/>
        </w:rPr>
        <w:t xml:space="preserve"> A</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Chabrot</w:t>
      </w:r>
      <w:proofErr w:type="spellEnd"/>
      <w:r w:rsidRPr="00A835ED">
        <w:rPr>
          <w:rFonts w:ascii="Book Antiqua" w:hAnsi="Book Antiqua" w:cs="Times New Roman"/>
          <w:sz w:val="24"/>
          <w:szCs w:val="24"/>
          <w:lang w:eastAsia="zh-CN"/>
        </w:rPr>
        <w:t xml:space="preserve"> P, Cassagnes L, </w:t>
      </w:r>
      <w:proofErr w:type="spellStart"/>
      <w:r w:rsidRPr="00A835ED">
        <w:rPr>
          <w:rFonts w:ascii="Book Antiqua" w:hAnsi="Book Antiqua" w:cs="Times New Roman"/>
          <w:sz w:val="24"/>
          <w:szCs w:val="24"/>
          <w:lang w:eastAsia="zh-CN"/>
        </w:rPr>
        <w:t>Dumousset</w:t>
      </w:r>
      <w:proofErr w:type="spellEnd"/>
      <w:r w:rsidRPr="00A835ED">
        <w:rPr>
          <w:rFonts w:ascii="Book Antiqua" w:hAnsi="Book Antiqua" w:cs="Times New Roman"/>
          <w:sz w:val="24"/>
          <w:szCs w:val="24"/>
          <w:lang w:eastAsia="zh-CN"/>
        </w:rPr>
        <w:t xml:space="preserve"> E, </w:t>
      </w:r>
      <w:proofErr w:type="spellStart"/>
      <w:r w:rsidRPr="00A835ED">
        <w:rPr>
          <w:rFonts w:ascii="Book Antiqua" w:hAnsi="Book Antiqua" w:cs="Times New Roman"/>
          <w:sz w:val="24"/>
          <w:szCs w:val="24"/>
          <w:lang w:eastAsia="zh-CN"/>
        </w:rPr>
        <w:t>Alfidja</w:t>
      </w:r>
      <w:proofErr w:type="spellEnd"/>
      <w:r w:rsidRPr="00A835ED">
        <w:rPr>
          <w:rFonts w:ascii="Book Antiqua" w:hAnsi="Book Antiqua" w:cs="Times New Roman"/>
          <w:sz w:val="24"/>
          <w:szCs w:val="24"/>
          <w:lang w:eastAsia="zh-CN"/>
        </w:rPr>
        <w:t xml:space="preserve"> A, </w:t>
      </w:r>
      <w:proofErr w:type="spellStart"/>
      <w:r w:rsidRPr="00A835ED">
        <w:rPr>
          <w:rFonts w:ascii="Book Antiqua" w:hAnsi="Book Antiqua" w:cs="Times New Roman"/>
          <w:sz w:val="24"/>
          <w:szCs w:val="24"/>
          <w:lang w:eastAsia="zh-CN"/>
        </w:rPr>
        <w:t>Gageanu</w:t>
      </w:r>
      <w:proofErr w:type="spellEnd"/>
      <w:r w:rsidRPr="00A835ED">
        <w:rPr>
          <w:rFonts w:ascii="Book Antiqua" w:hAnsi="Book Antiqua" w:cs="Times New Roman"/>
          <w:sz w:val="24"/>
          <w:szCs w:val="24"/>
          <w:lang w:eastAsia="zh-CN"/>
        </w:rPr>
        <w:t xml:space="preserve"> C, Ravel A, </w:t>
      </w:r>
      <w:proofErr w:type="spellStart"/>
      <w:r w:rsidRPr="00A835ED">
        <w:rPr>
          <w:rFonts w:ascii="Book Antiqua" w:hAnsi="Book Antiqua" w:cs="Times New Roman"/>
          <w:sz w:val="24"/>
          <w:szCs w:val="24"/>
          <w:lang w:eastAsia="zh-CN"/>
        </w:rPr>
        <w:t>Abergel</w:t>
      </w:r>
      <w:proofErr w:type="spellEnd"/>
      <w:r w:rsidRPr="00A835ED">
        <w:rPr>
          <w:rFonts w:ascii="Book Antiqua" w:hAnsi="Book Antiqua" w:cs="Times New Roman"/>
          <w:sz w:val="24"/>
          <w:szCs w:val="24"/>
          <w:lang w:eastAsia="zh-CN"/>
        </w:rPr>
        <w:t xml:space="preserve"> A, Boyer L. </w:t>
      </w:r>
      <w:proofErr w:type="spellStart"/>
      <w:r w:rsidRPr="00A835ED">
        <w:rPr>
          <w:rFonts w:ascii="Book Antiqua" w:hAnsi="Book Antiqua" w:cs="Times New Roman"/>
          <w:sz w:val="24"/>
          <w:szCs w:val="24"/>
          <w:lang w:eastAsia="zh-CN"/>
        </w:rPr>
        <w:t>Hypersplenism</w:t>
      </w:r>
      <w:proofErr w:type="spellEnd"/>
      <w:r w:rsidRPr="00A835ED">
        <w:rPr>
          <w:rFonts w:ascii="Book Antiqua" w:hAnsi="Book Antiqua" w:cs="Times New Roman"/>
          <w:sz w:val="24"/>
          <w:szCs w:val="24"/>
          <w:lang w:eastAsia="zh-CN"/>
        </w:rPr>
        <w:t xml:space="preserve"> due to portal hypertension: retrospective evaluation of 17 patients treated by splenic embolization. </w:t>
      </w:r>
      <w:proofErr w:type="spellStart"/>
      <w:r w:rsidRPr="00A835ED">
        <w:rPr>
          <w:rFonts w:ascii="Book Antiqua" w:hAnsi="Book Antiqua" w:cs="Times New Roman"/>
          <w:i/>
          <w:iCs/>
          <w:sz w:val="24"/>
          <w:szCs w:val="24"/>
          <w:lang w:eastAsia="zh-CN"/>
        </w:rPr>
        <w:t>Diagn</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Interv</w:t>
      </w:r>
      <w:proofErr w:type="spellEnd"/>
      <w:r w:rsidRPr="00A835ED">
        <w:rPr>
          <w:rFonts w:ascii="Book Antiqua" w:hAnsi="Book Antiqua" w:cs="Times New Roman"/>
          <w:i/>
          <w:iCs/>
          <w:sz w:val="24"/>
          <w:szCs w:val="24"/>
          <w:lang w:eastAsia="zh-CN"/>
        </w:rPr>
        <w:t xml:space="preserve"> Imaging</w:t>
      </w:r>
      <w:r w:rsidRPr="00A835ED">
        <w:rPr>
          <w:rFonts w:ascii="Book Antiqua" w:hAnsi="Book Antiqua" w:cs="Times New Roman"/>
          <w:sz w:val="24"/>
          <w:szCs w:val="24"/>
          <w:lang w:eastAsia="zh-CN"/>
        </w:rPr>
        <w:t> 2012; </w:t>
      </w:r>
      <w:r w:rsidRPr="00A835ED">
        <w:rPr>
          <w:rFonts w:ascii="Book Antiqua" w:hAnsi="Book Antiqua" w:cs="Times New Roman"/>
          <w:b/>
          <w:bCs/>
          <w:sz w:val="24"/>
          <w:szCs w:val="24"/>
          <w:lang w:eastAsia="zh-CN"/>
        </w:rPr>
        <w:t>93</w:t>
      </w:r>
      <w:r w:rsidRPr="00A835ED">
        <w:rPr>
          <w:rFonts w:ascii="Book Antiqua" w:hAnsi="Book Antiqua" w:cs="Times New Roman"/>
          <w:sz w:val="24"/>
          <w:szCs w:val="24"/>
          <w:lang w:eastAsia="zh-CN"/>
        </w:rPr>
        <w:t>: 30-36 [PMID: 22277708 DOI: 10.1016/j.diii.2011.11.008]</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Saugel</w:t>
      </w:r>
      <w:proofErr w:type="spellEnd"/>
      <w:r w:rsidRPr="00A835ED">
        <w:rPr>
          <w:rFonts w:ascii="Book Antiqua" w:hAnsi="Book Antiqua" w:cs="Times New Roman"/>
          <w:b/>
          <w:bCs/>
          <w:sz w:val="24"/>
          <w:szCs w:val="24"/>
          <w:lang w:eastAsia="zh-CN"/>
        </w:rPr>
        <w:t xml:space="preserve"> B</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Gaa</w:t>
      </w:r>
      <w:proofErr w:type="spellEnd"/>
      <w:r w:rsidRPr="00A835ED">
        <w:rPr>
          <w:rFonts w:ascii="Book Antiqua" w:hAnsi="Book Antiqua" w:cs="Times New Roman"/>
          <w:sz w:val="24"/>
          <w:szCs w:val="24"/>
          <w:lang w:eastAsia="zh-CN"/>
        </w:rPr>
        <w:t xml:space="preserve"> J, Phillip V, </w:t>
      </w:r>
      <w:proofErr w:type="spellStart"/>
      <w:r w:rsidRPr="00A835ED">
        <w:rPr>
          <w:rFonts w:ascii="Book Antiqua" w:hAnsi="Book Antiqua" w:cs="Times New Roman"/>
          <w:sz w:val="24"/>
          <w:szCs w:val="24"/>
          <w:lang w:eastAsia="zh-CN"/>
        </w:rPr>
        <w:t>Schmid</w:t>
      </w:r>
      <w:proofErr w:type="spellEnd"/>
      <w:r w:rsidRPr="00A835ED">
        <w:rPr>
          <w:rFonts w:ascii="Book Antiqua" w:hAnsi="Book Antiqua" w:cs="Times New Roman"/>
          <w:sz w:val="24"/>
          <w:szCs w:val="24"/>
          <w:lang w:eastAsia="zh-CN"/>
        </w:rPr>
        <w:t xml:space="preserve"> RM, Huber W. Splenic artery embolization in a woman with bleeding gastric varices and splenic vein thrombosis: a case report. </w:t>
      </w:r>
      <w:r w:rsidRPr="00A835ED">
        <w:rPr>
          <w:rFonts w:ascii="Book Antiqua" w:hAnsi="Book Antiqua" w:cs="Times New Roman"/>
          <w:i/>
          <w:iCs/>
          <w:sz w:val="24"/>
          <w:szCs w:val="24"/>
          <w:lang w:eastAsia="zh-CN"/>
        </w:rPr>
        <w:t>J Med Case Rep</w:t>
      </w:r>
      <w:r w:rsidRPr="00A835ED">
        <w:rPr>
          <w:rFonts w:ascii="Book Antiqua" w:hAnsi="Book Antiqua" w:cs="Times New Roman"/>
          <w:sz w:val="24"/>
          <w:szCs w:val="24"/>
          <w:lang w:eastAsia="zh-CN"/>
        </w:rPr>
        <w:t> 2010; </w:t>
      </w:r>
      <w:r w:rsidRPr="00A835ED">
        <w:rPr>
          <w:rFonts w:ascii="Book Antiqua" w:hAnsi="Book Antiqua" w:cs="Times New Roman"/>
          <w:b/>
          <w:bCs/>
          <w:sz w:val="24"/>
          <w:szCs w:val="24"/>
          <w:lang w:eastAsia="zh-CN"/>
        </w:rPr>
        <w:t>4</w:t>
      </w:r>
      <w:r w:rsidRPr="00A835ED">
        <w:rPr>
          <w:rFonts w:ascii="Book Antiqua" w:hAnsi="Book Antiqua" w:cs="Times New Roman"/>
          <w:sz w:val="24"/>
          <w:szCs w:val="24"/>
          <w:lang w:eastAsia="zh-CN"/>
        </w:rPr>
        <w:t>: 247 [PMID: 20684784 DOI: 10.1186/1752-1947-4-247]</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Kumamoto 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Toyonaga</w:t>
      </w:r>
      <w:proofErr w:type="spellEnd"/>
      <w:r w:rsidRPr="00A835ED">
        <w:rPr>
          <w:rFonts w:ascii="Book Antiqua" w:hAnsi="Book Antiqua" w:cs="Times New Roman"/>
          <w:sz w:val="24"/>
          <w:szCs w:val="24"/>
          <w:lang w:eastAsia="zh-CN"/>
        </w:rPr>
        <w:t xml:space="preserve"> A, Inoue H, </w:t>
      </w:r>
      <w:proofErr w:type="spellStart"/>
      <w:r w:rsidRPr="00A835ED">
        <w:rPr>
          <w:rFonts w:ascii="Book Antiqua" w:hAnsi="Book Antiqua" w:cs="Times New Roman"/>
          <w:sz w:val="24"/>
          <w:szCs w:val="24"/>
          <w:lang w:eastAsia="zh-CN"/>
        </w:rPr>
        <w:t>Miyakoda</w:t>
      </w:r>
      <w:proofErr w:type="spellEnd"/>
      <w:r w:rsidRPr="00A835ED">
        <w:rPr>
          <w:rFonts w:ascii="Book Antiqua" w:hAnsi="Book Antiqua" w:cs="Times New Roman"/>
          <w:sz w:val="24"/>
          <w:szCs w:val="24"/>
          <w:lang w:eastAsia="zh-CN"/>
        </w:rPr>
        <w:t xml:space="preserve"> K, Morita Y, </w:t>
      </w:r>
      <w:proofErr w:type="spellStart"/>
      <w:r w:rsidRPr="00A835ED">
        <w:rPr>
          <w:rFonts w:ascii="Book Antiqua" w:hAnsi="Book Antiqua" w:cs="Times New Roman"/>
          <w:sz w:val="24"/>
          <w:szCs w:val="24"/>
          <w:lang w:eastAsia="zh-CN"/>
        </w:rPr>
        <w:t>Emori</w:t>
      </w:r>
      <w:proofErr w:type="spellEnd"/>
      <w:r w:rsidRPr="00A835ED">
        <w:rPr>
          <w:rFonts w:ascii="Book Antiqua" w:hAnsi="Book Antiqua" w:cs="Times New Roman"/>
          <w:sz w:val="24"/>
          <w:szCs w:val="24"/>
          <w:lang w:eastAsia="zh-CN"/>
        </w:rPr>
        <w:t xml:space="preserve"> K, Sakamoto Y, Oho K, </w:t>
      </w:r>
      <w:proofErr w:type="spellStart"/>
      <w:r w:rsidRPr="00A835ED">
        <w:rPr>
          <w:rFonts w:ascii="Book Antiqua" w:hAnsi="Book Antiqua" w:cs="Times New Roman"/>
          <w:sz w:val="24"/>
          <w:szCs w:val="24"/>
          <w:lang w:eastAsia="zh-CN"/>
        </w:rPr>
        <w:t>Sata</w:t>
      </w:r>
      <w:proofErr w:type="spellEnd"/>
      <w:r w:rsidRPr="00A835ED">
        <w:rPr>
          <w:rFonts w:ascii="Book Antiqua" w:hAnsi="Book Antiqua" w:cs="Times New Roman"/>
          <w:sz w:val="24"/>
          <w:szCs w:val="24"/>
          <w:lang w:eastAsia="zh-CN"/>
        </w:rPr>
        <w:t xml:space="preserve"> M. Long-term results of balloon-occluded retrograde </w:t>
      </w:r>
      <w:proofErr w:type="spellStart"/>
      <w:r w:rsidRPr="00A835ED">
        <w:rPr>
          <w:rFonts w:ascii="Book Antiqua" w:hAnsi="Book Antiqua" w:cs="Times New Roman"/>
          <w:sz w:val="24"/>
          <w:szCs w:val="24"/>
          <w:lang w:eastAsia="zh-CN"/>
        </w:rPr>
        <w:t>transvenous</w:t>
      </w:r>
      <w:proofErr w:type="spellEnd"/>
      <w:r w:rsidRPr="00A835ED">
        <w:rPr>
          <w:rFonts w:ascii="Book Antiqua" w:hAnsi="Book Antiqua" w:cs="Times New Roman"/>
          <w:sz w:val="24"/>
          <w:szCs w:val="24"/>
          <w:lang w:eastAsia="zh-CN"/>
        </w:rPr>
        <w:t xml:space="preserve"> obliteration for gastric fundal varices: hepatic deterioration links to portosystemic shunt syndrome.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Hepatol</w:t>
      </w:r>
      <w:proofErr w:type="spellEnd"/>
      <w:r w:rsidRPr="00A835ED">
        <w:rPr>
          <w:rFonts w:ascii="Book Antiqua" w:hAnsi="Book Antiqua" w:cs="Times New Roman"/>
          <w:sz w:val="24"/>
          <w:szCs w:val="24"/>
          <w:lang w:eastAsia="zh-CN"/>
        </w:rPr>
        <w:t> 2010; </w:t>
      </w:r>
      <w:r w:rsidRPr="00A835ED">
        <w:rPr>
          <w:rFonts w:ascii="Book Antiqua" w:hAnsi="Book Antiqua" w:cs="Times New Roman"/>
          <w:b/>
          <w:bCs/>
          <w:sz w:val="24"/>
          <w:szCs w:val="24"/>
          <w:lang w:eastAsia="zh-CN"/>
        </w:rPr>
        <w:t>25</w:t>
      </w:r>
      <w:r w:rsidRPr="00A835ED">
        <w:rPr>
          <w:rFonts w:ascii="Book Antiqua" w:hAnsi="Book Antiqua" w:cs="Times New Roman"/>
          <w:sz w:val="24"/>
          <w:szCs w:val="24"/>
          <w:lang w:eastAsia="zh-CN"/>
        </w:rPr>
        <w:t>: 1129-1135 [PMID: 20594229 DOI: 10.1111/j.1440-1746.2010.06262.x]</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lastRenderedPageBreak/>
        <w:t>Intagliata</w:t>
      </w:r>
      <w:proofErr w:type="spellEnd"/>
      <w:r w:rsidRPr="00A835ED">
        <w:rPr>
          <w:rFonts w:ascii="Book Antiqua" w:hAnsi="Book Antiqua" w:cs="Times New Roman"/>
          <w:b/>
          <w:bCs/>
          <w:sz w:val="24"/>
          <w:szCs w:val="24"/>
          <w:lang w:eastAsia="zh-CN"/>
        </w:rPr>
        <w:t xml:space="preserve"> NM</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Saad</w:t>
      </w:r>
      <w:proofErr w:type="spellEnd"/>
      <w:r w:rsidRPr="00A835ED">
        <w:rPr>
          <w:rFonts w:ascii="Book Antiqua" w:hAnsi="Book Antiqua" w:cs="Times New Roman"/>
          <w:sz w:val="24"/>
          <w:szCs w:val="24"/>
          <w:lang w:eastAsia="zh-CN"/>
        </w:rPr>
        <w:t xml:space="preserve"> WE, Caldwell SH. Effects of restoring portal flow with anticoagulation and partial </w:t>
      </w:r>
      <w:proofErr w:type="spellStart"/>
      <w:r w:rsidRPr="00A835ED">
        <w:rPr>
          <w:rFonts w:ascii="Book Antiqua" w:hAnsi="Book Antiqua" w:cs="Times New Roman"/>
          <w:sz w:val="24"/>
          <w:szCs w:val="24"/>
          <w:lang w:eastAsia="zh-CN"/>
        </w:rPr>
        <w:t>splenorenal</w:t>
      </w:r>
      <w:proofErr w:type="spellEnd"/>
      <w:r w:rsidRPr="00A835ED">
        <w:rPr>
          <w:rFonts w:ascii="Book Antiqua" w:hAnsi="Book Antiqua" w:cs="Times New Roman"/>
          <w:sz w:val="24"/>
          <w:szCs w:val="24"/>
          <w:lang w:eastAsia="zh-CN"/>
        </w:rPr>
        <w:t xml:space="preserve"> shunt embolization. </w:t>
      </w:r>
      <w:r w:rsidRPr="00A835ED">
        <w:rPr>
          <w:rFonts w:ascii="Book Antiqua" w:hAnsi="Book Antiqua" w:cs="Times New Roman"/>
          <w:i/>
          <w:iCs/>
          <w:sz w:val="24"/>
          <w:szCs w:val="24"/>
          <w:lang w:eastAsia="zh-CN"/>
        </w:rPr>
        <w:t>Hepatology</w:t>
      </w:r>
      <w:r w:rsidRPr="00A835ED">
        <w:rPr>
          <w:rFonts w:ascii="Book Antiqua" w:hAnsi="Book Antiqua" w:cs="Times New Roman"/>
          <w:sz w:val="24"/>
          <w:szCs w:val="24"/>
          <w:lang w:eastAsia="zh-CN"/>
        </w:rPr>
        <w:t> 2015; </w:t>
      </w:r>
      <w:r w:rsidRPr="00A835ED">
        <w:rPr>
          <w:rFonts w:ascii="Book Antiqua" w:hAnsi="Book Antiqua" w:cs="Times New Roman"/>
          <w:b/>
          <w:bCs/>
          <w:sz w:val="24"/>
          <w:szCs w:val="24"/>
          <w:lang w:eastAsia="zh-CN"/>
        </w:rPr>
        <w:t>61</w:t>
      </w:r>
      <w:r w:rsidRPr="00A835ED">
        <w:rPr>
          <w:rFonts w:ascii="Book Antiqua" w:hAnsi="Book Antiqua" w:cs="Times New Roman"/>
          <w:sz w:val="24"/>
          <w:szCs w:val="24"/>
          <w:lang w:eastAsia="zh-CN"/>
        </w:rPr>
        <w:t>: 1088-1090 [PMID: 24867875 DOI: 10.1002/hep.27241]</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Franzoni</w:t>
      </w:r>
      <w:proofErr w:type="spellEnd"/>
      <w:r w:rsidRPr="00A835ED">
        <w:rPr>
          <w:rFonts w:ascii="Book Antiqua" w:hAnsi="Book Antiqua" w:cs="Times New Roman"/>
          <w:b/>
          <w:bCs/>
          <w:sz w:val="24"/>
          <w:szCs w:val="24"/>
          <w:lang w:eastAsia="zh-CN"/>
        </w:rPr>
        <w:t xml:space="preserve"> </w:t>
      </w:r>
      <w:proofErr w:type="spellStart"/>
      <w:r w:rsidRPr="00A835ED">
        <w:rPr>
          <w:rFonts w:ascii="Book Antiqua" w:hAnsi="Book Antiqua" w:cs="Times New Roman"/>
          <w:b/>
          <w:bCs/>
          <w:sz w:val="24"/>
          <w:szCs w:val="24"/>
          <w:lang w:eastAsia="zh-CN"/>
        </w:rPr>
        <w:t>Lde</w:t>
      </w:r>
      <w:proofErr w:type="spellEnd"/>
      <w:r w:rsidRPr="00A835ED">
        <w:rPr>
          <w:rFonts w:ascii="Book Antiqua" w:hAnsi="Book Antiqua" w:cs="Times New Roman"/>
          <w:b/>
          <w:bCs/>
          <w:sz w:val="24"/>
          <w:szCs w:val="24"/>
          <w:lang w:eastAsia="zh-CN"/>
        </w:rPr>
        <w:t xml:space="preserve"> C</w:t>
      </w:r>
      <w:r w:rsidRPr="00A835ED">
        <w:rPr>
          <w:rFonts w:ascii="Book Antiqua" w:hAnsi="Book Antiqua" w:cs="Times New Roman"/>
          <w:sz w:val="24"/>
          <w:szCs w:val="24"/>
          <w:lang w:eastAsia="zh-CN"/>
        </w:rPr>
        <w:t xml:space="preserve">, de </w:t>
      </w:r>
      <w:proofErr w:type="spellStart"/>
      <w:r w:rsidRPr="00A835ED">
        <w:rPr>
          <w:rFonts w:ascii="Book Antiqua" w:hAnsi="Book Antiqua" w:cs="Times New Roman"/>
          <w:sz w:val="24"/>
          <w:szCs w:val="24"/>
          <w:lang w:eastAsia="zh-CN"/>
        </w:rPr>
        <w:t>Carvalho</w:t>
      </w:r>
      <w:proofErr w:type="spellEnd"/>
      <w:r w:rsidRPr="00A835ED">
        <w:rPr>
          <w:rFonts w:ascii="Book Antiqua" w:hAnsi="Book Antiqua" w:cs="Times New Roman"/>
          <w:sz w:val="24"/>
          <w:szCs w:val="24"/>
          <w:lang w:eastAsia="zh-CN"/>
        </w:rPr>
        <w:t xml:space="preserve"> FC, </w:t>
      </w:r>
      <w:proofErr w:type="spellStart"/>
      <w:r w:rsidRPr="00A835ED">
        <w:rPr>
          <w:rFonts w:ascii="Book Antiqua" w:hAnsi="Book Antiqua" w:cs="Times New Roman"/>
          <w:sz w:val="24"/>
          <w:szCs w:val="24"/>
          <w:lang w:eastAsia="zh-CN"/>
        </w:rPr>
        <w:t>Garzon</w:t>
      </w:r>
      <w:proofErr w:type="spellEnd"/>
      <w:r w:rsidRPr="00A835ED">
        <w:rPr>
          <w:rFonts w:ascii="Book Antiqua" w:hAnsi="Book Antiqua" w:cs="Times New Roman"/>
          <w:sz w:val="24"/>
          <w:szCs w:val="24"/>
          <w:lang w:eastAsia="zh-CN"/>
        </w:rPr>
        <w:t xml:space="preserve"> RG, Yamashiro </w:t>
      </w:r>
      <w:proofErr w:type="spellStart"/>
      <w:r w:rsidRPr="00A835ED">
        <w:rPr>
          <w:rFonts w:ascii="Book Antiqua" w:hAnsi="Book Antiqua" w:cs="Times New Roman"/>
          <w:sz w:val="24"/>
          <w:szCs w:val="24"/>
          <w:lang w:eastAsia="zh-CN"/>
        </w:rPr>
        <w:t>Fda</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Augusti</w:t>
      </w:r>
      <w:proofErr w:type="spellEnd"/>
      <w:r w:rsidRPr="00A835ED">
        <w:rPr>
          <w:rFonts w:ascii="Book Antiqua" w:hAnsi="Book Antiqua" w:cs="Times New Roman"/>
          <w:sz w:val="24"/>
          <w:szCs w:val="24"/>
          <w:lang w:eastAsia="zh-CN"/>
        </w:rPr>
        <w:t xml:space="preserve"> L, Santos LA, </w:t>
      </w:r>
      <w:proofErr w:type="spellStart"/>
      <w:r w:rsidRPr="00A835ED">
        <w:rPr>
          <w:rFonts w:ascii="Book Antiqua" w:hAnsi="Book Antiqua" w:cs="Times New Roman"/>
          <w:sz w:val="24"/>
          <w:szCs w:val="24"/>
          <w:lang w:eastAsia="zh-CN"/>
        </w:rPr>
        <w:t>Dorna</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Mde</w:t>
      </w:r>
      <w:proofErr w:type="spellEnd"/>
      <w:r w:rsidRPr="00A835ED">
        <w:rPr>
          <w:rFonts w:ascii="Book Antiqua" w:hAnsi="Book Antiqua" w:cs="Times New Roman"/>
          <w:sz w:val="24"/>
          <w:szCs w:val="24"/>
          <w:lang w:eastAsia="zh-CN"/>
        </w:rPr>
        <w:t xml:space="preserve"> S, Baima JP, Lima TB, </w:t>
      </w:r>
      <w:proofErr w:type="spellStart"/>
      <w:r w:rsidRPr="00A835ED">
        <w:rPr>
          <w:rFonts w:ascii="Book Antiqua" w:hAnsi="Book Antiqua" w:cs="Times New Roman"/>
          <w:sz w:val="24"/>
          <w:szCs w:val="24"/>
          <w:lang w:eastAsia="zh-CN"/>
        </w:rPr>
        <w:t>Caramori</w:t>
      </w:r>
      <w:proofErr w:type="spellEnd"/>
      <w:r w:rsidRPr="00A835ED">
        <w:rPr>
          <w:rFonts w:ascii="Book Antiqua" w:hAnsi="Book Antiqua" w:cs="Times New Roman"/>
          <w:sz w:val="24"/>
          <w:szCs w:val="24"/>
          <w:lang w:eastAsia="zh-CN"/>
        </w:rPr>
        <w:t xml:space="preserve"> CA, Silva GF, </w:t>
      </w:r>
      <w:proofErr w:type="spellStart"/>
      <w:r w:rsidRPr="00A835ED">
        <w:rPr>
          <w:rFonts w:ascii="Book Antiqua" w:hAnsi="Book Antiqua" w:cs="Times New Roman"/>
          <w:sz w:val="24"/>
          <w:szCs w:val="24"/>
          <w:lang w:eastAsia="zh-CN"/>
        </w:rPr>
        <w:t>Romeiro</w:t>
      </w:r>
      <w:proofErr w:type="spellEnd"/>
      <w:r w:rsidRPr="00A835ED">
        <w:rPr>
          <w:rFonts w:ascii="Book Antiqua" w:hAnsi="Book Antiqua" w:cs="Times New Roman"/>
          <w:sz w:val="24"/>
          <w:szCs w:val="24"/>
          <w:lang w:eastAsia="zh-CN"/>
        </w:rPr>
        <w:t xml:space="preserve"> FG. Embolization of </w:t>
      </w:r>
      <w:proofErr w:type="spellStart"/>
      <w:r w:rsidRPr="00A835ED">
        <w:rPr>
          <w:rFonts w:ascii="Book Antiqua" w:hAnsi="Book Antiqua" w:cs="Times New Roman"/>
          <w:sz w:val="24"/>
          <w:szCs w:val="24"/>
          <w:lang w:eastAsia="zh-CN"/>
        </w:rPr>
        <w:t>splenorenal</w:t>
      </w:r>
      <w:proofErr w:type="spellEnd"/>
      <w:r w:rsidRPr="00A835ED">
        <w:rPr>
          <w:rFonts w:ascii="Book Antiqua" w:hAnsi="Book Antiqua" w:cs="Times New Roman"/>
          <w:sz w:val="24"/>
          <w:szCs w:val="24"/>
          <w:lang w:eastAsia="zh-CN"/>
        </w:rPr>
        <w:t xml:space="preserve"> shunt associated to portal vein thrombosis and hepatic encephalopathy. </w:t>
      </w:r>
      <w:r w:rsidRPr="00A835ED">
        <w:rPr>
          <w:rFonts w:ascii="Book Antiqua" w:hAnsi="Book Antiqua" w:cs="Times New Roman"/>
          <w:i/>
          <w:iCs/>
          <w:sz w:val="24"/>
          <w:szCs w:val="24"/>
          <w:lang w:eastAsia="zh-CN"/>
        </w:rPr>
        <w:t xml:space="preserve">World J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sz w:val="24"/>
          <w:szCs w:val="24"/>
          <w:lang w:eastAsia="zh-CN"/>
        </w:rPr>
        <w:t> 2014; </w:t>
      </w:r>
      <w:r w:rsidRPr="00A835ED">
        <w:rPr>
          <w:rFonts w:ascii="Book Antiqua" w:hAnsi="Book Antiqua" w:cs="Times New Roman"/>
          <w:b/>
          <w:bCs/>
          <w:sz w:val="24"/>
          <w:szCs w:val="24"/>
          <w:lang w:eastAsia="zh-CN"/>
        </w:rPr>
        <w:t>20</w:t>
      </w:r>
      <w:r w:rsidRPr="00A835ED">
        <w:rPr>
          <w:rFonts w:ascii="Book Antiqua" w:hAnsi="Book Antiqua" w:cs="Times New Roman"/>
          <w:sz w:val="24"/>
          <w:szCs w:val="24"/>
          <w:lang w:eastAsia="zh-CN"/>
        </w:rPr>
        <w:t>: 15910-15915 [PMID: 25400477 DOI: 10.3748/wjg.v20.i42.15910]</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Loffroy</w:t>
      </w:r>
      <w:proofErr w:type="spellEnd"/>
      <w:r w:rsidRPr="00A835ED">
        <w:rPr>
          <w:rFonts w:ascii="Book Antiqua" w:hAnsi="Book Antiqua" w:cs="Times New Roman"/>
          <w:b/>
          <w:bCs/>
          <w:sz w:val="24"/>
          <w:szCs w:val="24"/>
          <w:lang w:eastAsia="zh-CN"/>
        </w:rPr>
        <w:t xml:space="preserve"> R</w:t>
      </w:r>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Favelier</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Pottecher</w:t>
      </w:r>
      <w:proofErr w:type="spellEnd"/>
      <w:r w:rsidRPr="00A835ED">
        <w:rPr>
          <w:rFonts w:ascii="Book Antiqua" w:hAnsi="Book Antiqua" w:cs="Times New Roman"/>
          <w:sz w:val="24"/>
          <w:szCs w:val="24"/>
          <w:lang w:eastAsia="zh-CN"/>
        </w:rPr>
        <w:t xml:space="preserve"> P, </w:t>
      </w:r>
      <w:proofErr w:type="spellStart"/>
      <w:r w:rsidRPr="00A835ED">
        <w:rPr>
          <w:rFonts w:ascii="Book Antiqua" w:hAnsi="Book Antiqua" w:cs="Times New Roman"/>
          <w:sz w:val="24"/>
          <w:szCs w:val="24"/>
          <w:lang w:eastAsia="zh-CN"/>
        </w:rPr>
        <w:t>Genson</w:t>
      </w:r>
      <w:proofErr w:type="spellEnd"/>
      <w:r w:rsidRPr="00A835ED">
        <w:rPr>
          <w:rFonts w:ascii="Book Antiqua" w:hAnsi="Book Antiqua" w:cs="Times New Roman"/>
          <w:sz w:val="24"/>
          <w:szCs w:val="24"/>
          <w:lang w:eastAsia="zh-CN"/>
        </w:rPr>
        <w:t xml:space="preserve"> PY, </w:t>
      </w:r>
      <w:proofErr w:type="spellStart"/>
      <w:r w:rsidRPr="00A835ED">
        <w:rPr>
          <w:rFonts w:ascii="Book Antiqua" w:hAnsi="Book Antiqua" w:cs="Times New Roman"/>
          <w:sz w:val="24"/>
          <w:szCs w:val="24"/>
          <w:lang w:eastAsia="zh-CN"/>
        </w:rPr>
        <w:t>Estivalet</w:t>
      </w:r>
      <w:proofErr w:type="spellEnd"/>
      <w:r w:rsidRPr="00A835ED">
        <w:rPr>
          <w:rFonts w:ascii="Book Antiqua" w:hAnsi="Book Antiqua" w:cs="Times New Roman"/>
          <w:sz w:val="24"/>
          <w:szCs w:val="24"/>
          <w:lang w:eastAsia="zh-CN"/>
        </w:rPr>
        <w:t xml:space="preserve"> L, </w:t>
      </w:r>
      <w:proofErr w:type="spellStart"/>
      <w:r w:rsidRPr="00A835ED">
        <w:rPr>
          <w:rFonts w:ascii="Book Antiqua" w:hAnsi="Book Antiqua" w:cs="Times New Roman"/>
          <w:sz w:val="24"/>
          <w:szCs w:val="24"/>
          <w:lang w:eastAsia="zh-CN"/>
        </w:rPr>
        <w:t>Gehin</w:t>
      </w:r>
      <w:proofErr w:type="spellEnd"/>
      <w:r w:rsidRPr="00A835ED">
        <w:rPr>
          <w:rFonts w:ascii="Book Antiqua" w:hAnsi="Book Antiqua" w:cs="Times New Roman"/>
          <w:sz w:val="24"/>
          <w:szCs w:val="24"/>
          <w:lang w:eastAsia="zh-CN"/>
        </w:rPr>
        <w:t xml:space="preserve"> S, </w:t>
      </w:r>
      <w:proofErr w:type="spellStart"/>
      <w:r w:rsidRPr="00A835ED">
        <w:rPr>
          <w:rFonts w:ascii="Book Antiqua" w:hAnsi="Book Antiqua" w:cs="Times New Roman"/>
          <w:sz w:val="24"/>
          <w:szCs w:val="24"/>
          <w:lang w:eastAsia="zh-CN"/>
        </w:rPr>
        <w:t>Cercueil</w:t>
      </w:r>
      <w:proofErr w:type="spellEnd"/>
      <w:r w:rsidRPr="00A835ED">
        <w:rPr>
          <w:rFonts w:ascii="Book Antiqua" w:hAnsi="Book Antiqua" w:cs="Times New Roman"/>
          <w:sz w:val="24"/>
          <w:szCs w:val="24"/>
          <w:lang w:eastAsia="zh-CN"/>
        </w:rPr>
        <w:t xml:space="preserve"> JP, </w:t>
      </w:r>
      <w:proofErr w:type="spellStart"/>
      <w:r w:rsidRPr="00A835ED">
        <w:rPr>
          <w:rFonts w:ascii="Book Antiqua" w:hAnsi="Book Antiqua" w:cs="Times New Roman"/>
          <w:sz w:val="24"/>
          <w:szCs w:val="24"/>
          <w:lang w:eastAsia="zh-CN"/>
        </w:rPr>
        <w:t>Krausé</w:t>
      </w:r>
      <w:proofErr w:type="spellEnd"/>
      <w:r w:rsidRPr="00A835ED">
        <w:rPr>
          <w:rFonts w:ascii="Book Antiqua" w:hAnsi="Book Antiqua" w:cs="Times New Roman"/>
          <w:sz w:val="24"/>
          <w:szCs w:val="24"/>
          <w:lang w:eastAsia="zh-CN"/>
        </w:rPr>
        <w:t xml:space="preserve"> D. Endovascular management of visceral artery aneurysms: When to watch, when to intervene? </w:t>
      </w:r>
      <w:r w:rsidRPr="00A835ED">
        <w:rPr>
          <w:rFonts w:ascii="Book Antiqua" w:hAnsi="Book Antiqua" w:cs="Times New Roman"/>
          <w:i/>
          <w:iCs/>
          <w:sz w:val="24"/>
          <w:szCs w:val="24"/>
          <w:lang w:eastAsia="zh-CN"/>
        </w:rPr>
        <w:t xml:space="preserve">World J </w:t>
      </w:r>
      <w:proofErr w:type="spellStart"/>
      <w:r w:rsidRPr="00A835ED">
        <w:rPr>
          <w:rFonts w:ascii="Book Antiqua" w:hAnsi="Book Antiqua" w:cs="Times New Roman"/>
          <w:i/>
          <w:iCs/>
          <w:sz w:val="24"/>
          <w:szCs w:val="24"/>
          <w:lang w:eastAsia="zh-CN"/>
        </w:rPr>
        <w:t>Radiol</w:t>
      </w:r>
      <w:proofErr w:type="spellEnd"/>
      <w:r w:rsidRPr="00A835ED">
        <w:rPr>
          <w:rFonts w:ascii="Book Antiqua" w:hAnsi="Book Antiqua" w:cs="Times New Roman"/>
          <w:sz w:val="24"/>
          <w:szCs w:val="24"/>
          <w:lang w:eastAsia="zh-CN"/>
        </w:rPr>
        <w:t> 2015; </w:t>
      </w:r>
      <w:r w:rsidRPr="00A835ED">
        <w:rPr>
          <w:rFonts w:ascii="Book Antiqua" w:hAnsi="Book Antiqua" w:cs="Times New Roman"/>
          <w:b/>
          <w:bCs/>
          <w:sz w:val="24"/>
          <w:szCs w:val="24"/>
          <w:lang w:eastAsia="zh-CN"/>
        </w:rPr>
        <w:t>7</w:t>
      </w:r>
      <w:r w:rsidRPr="00A835ED">
        <w:rPr>
          <w:rFonts w:ascii="Book Antiqua" w:hAnsi="Book Antiqua" w:cs="Times New Roman"/>
          <w:sz w:val="24"/>
          <w:szCs w:val="24"/>
          <w:lang w:eastAsia="zh-CN"/>
        </w:rPr>
        <w:t>: 143-148 [PMID: 26217453 DOI: 10.4329/wjr.v7.i7.143]</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proofErr w:type="spellStart"/>
      <w:r w:rsidRPr="00A835ED">
        <w:rPr>
          <w:rFonts w:ascii="Book Antiqua" w:hAnsi="Book Antiqua" w:cs="Times New Roman"/>
          <w:b/>
          <w:bCs/>
          <w:sz w:val="24"/>
          <w:szCs w:val="24"/>
          <w:lang w:eastAsia="zh-CN"/>
        </w:rPr>
        <w:t>Mitra</w:t>
      </w:r>
      <w:proofErr w:type="spellEnd"/>
      <w:r w:rsidRPr="00A835ED">
        <w:rPr>
          <w:rFonts w:ascii="Book Antiqua" w:hAnsi="Book Antiqua" w:cs="Times New Roman"/>
          <w:b/>
          <w:bCs/>
          <w:sz w:val="24"/>
          <w:szCs w:val="24"/>
          <w:lang w:eastAsia="zh-CN"/>
        </w:rPr>
        <w:t xml:space="preserve"> SK</w:t>
      </w:r>
      <w:r w:rsidRPr="00A835ED">
        <w:rPr>
          <w:rFonts w:ascii="Book Antiqua" w:hAnsi="Book Antiqua" w:cs="Times New Roman"/>
          <w:sz w:val="24"/>
          <w:szCs w:val="24"/>
          <w:lang w:eastAsia="zh-CN"/>
        </w:rPr>
        <w:t xml:space="preserve">, Kumar V, </w:t>
      </w:r>
      <w:proofErr w:type="spellStart"/>
      <w:r w:rsidRPr="00A835ED">
        <w:rPr>
          <w:rFonts w:ascii="Book Antiqua" w:hAnsi="Book Antiqua" w:cs="Times New Roman"/>
          <w:sz w:val="24"/>
          <w:szCs w:val="24"/>
          <w:lang w:eastAsia="zh-CN"/>
        </w:rPr>
        <w:t>Datta</w:t>
      </w:r>
      <w:proofErr w:type="spellEnd"/>
      <w:r w:rsidRPr="00A835ED">
        <w:rPr>
          <w:rFonts w:ascii="Book Antiqua" w:hAnsi="Book Antiqua" w:cs="Times New Roman"/>
          <w:sz w:val="24"/>
          <w:szCs w:val="24"/>
          <w:lang w:eastAsia="zh-CN"/>
        </w:rPr>
        <w:t xml:space="preserve"> DV, Rao PN, Sandhu K, Singh GK, </w:t>
      </w:r>
      <w:proofErr w:type="spellStart"/>
      <w:r w:rsidRPr="00A835ED">
        <w:rPr>
          <w:rFonts w:ascii="Book Antiqua" w:hAnsi="Book Antiqua" w:cs="Times New Roman"/>
          <w:sz w:val="24"/>
          <w:szCs w:val="24"/>
          <w:lang w:eastAsia="zh-CN"/>
        </w:rPr>
        <w:t>Sodhi</w:t>
      </w:r>
      <w:proofErr w:type="spellEnd"/>
      <w:r w:rsidRPr="00A835ED">
        <w:rPr>
          <w:rFonts w:ascii="Book Antiqua" w:hAnsi="Book Antiqua" w:cs="Times New Roman"/>
          <w:sz w:val="24"/>
          <w:szCs w:val="24"/>
          <w:lang w:eastAsia="zh-CN"/>
        </w:rPr>
        <w:t xml:space="preserve"> JS, Pathak IC. Extrahepatic portal hypertension: a review of 70 cases. </w:t>
      </w:r>
      <w:r w:rsidRPr="00A835ED">
        <w:rPr>
          <w:rFonts w:ascii="Book Antiqua" w:hAnsi="Book Antiqua" w:cs="Times New Roman"/>
          <w:i/>
          <w:iCs/>
          <w:sz w:val="24"/>
          <w:szCs w:val="24"/>
          <w:lang w:eastAsia="zh-CN"/>
        </w:rPr>
        <w:t xml:space="preserve">J </w:t>
      </w:r>
      <w:proofErr w:type="spellStart"/>
      <w:r w:rsidRPr="00A835ED">
        <w:rPr>
          <w:rFonts w:ascii="Book Antiqua" w:hAnsi="Book Antiqua" w:cs="Times New Roman"/>
          <w:i/>
          <w:iCs/>
          <w:sz w:val="24"/>
          <w:szCs w:val="24"/>
          <w:lang w:eastAsia="zh-CN"/>
        </w:rPr>
        <w:t>Pediatr</w:t>
      </w:r>
      <w:proofErr w:type="spellEnd"/>
      <w:r w:rsidRPr="00A835ED">
        <w:rPr>
          <w:rFonts w:ascii="Book Antiqua" w:hAnsi="Book Antiqua" w:cs="Times New Roman"/>
          <w:i/>
          <w:iCs/>
          <w:sz w:val="24"/>
          <w:szCs w:val="24"/>
          <w:lang w:eastAsia="zh-CN"/>
        </w:rPr>
        <w:t xml:space="preserve"> </w:t>
      </w:r>
      <w:proofErr w:type="spellStart"/>
      <w:r w:rsidRPr="00A835ED">
        <w:rPr>
          <w:rFonts w:ascii="Book Antiqua" w:hAnsi="Book Antiqua" w:cs="Times New Roman"/>
          <w:i/>
          <w:iCs/>
          <w:sz w:val="24"/>
          <w:szCs w:val="24"/>
          <w:lang w:eastAsia="zh-CN"/>
        </w:rPr>
        <w:t>Surg</w:t>
      </w:r>
      <w:proofErr w:type="spellEnd"/>
      <w:r w:rsidRPr="00A835ED">
        <w:rPr>
          <w:rFonts w:ascii="Book Antiqua" w:hAnsi="Book Antiqua" w:cs="Times New Roman"/>
          <w:sz w:val="24"/>
          <w:szCs w:val="24"/>
          <w:lang w:eastAsia="zh-CN"/>
        </w:rPr>
        <w:t> 1978; </w:t>
      </w:r>
      <w:r w:rsidRPr="00A835ED">
        <w:rPr>
          <w:rFonts w:ascii="Book Antiqua" w:hAnsi="Book Antiqua" w:cs="Times New Roman"/>
          <w:b/>
          <w:bCs/>
          <w:sz w:val="24"/>
          <w:szCs w:val="24"/>
          <w:lang w:eastAsia="zh-CN"/>
        </w:rPr>
        <w:t>13</w:t>
      </w:r>
      <w:r w:rsidRPr="00A835ED">
        <w:rPr>
          <w:rFonts w:ascii="Book Antiqua" w:hAnsi="Book Antiqua" w:cs="Times New Roman"/>
          <w:sz w:val="24"/>
          <w:szCs w:val="24"/>
          <w:lang w:eastAsia="zh-CN"/>
        </w:rPr>
        <w:t>: 51-57 [PMID: 305475]</w:t>
      </w:r>
    </w:p>
    <w:p w:rsidR="00A835ED" w:rsidRPr="00A835ED" w:rsidRDefault="00A835ED" w:rsidP="00A835ED">
      <w:pPr>
        <w:pStyle w:val="ListParagraph"/>
        <w:numPr>
          <w:ilvl w:val="0"/>
          <w:numId w:val="18"/>
        </w:numPr>
        <w:spacing w:after="0" w:line="360" w:lineRule="auto"/>
        <w:ind w:left="426" w:hanging="426"/>
        <w:jc w:val="both"/>
        <w:rPr>
          <w:rFonts w:ascii="Book Antiqua" w:hAnsi="Book Antiqua" w:cs="Times New Roman"/>
          <w:sz w:val="24"/>
          <w:szCs w:val="24"/>
          <w:lang w:eastAsia="zh-CN"/>
        </w:rPr>
      </w:pPr>
      <w:r w:rsidRPr="00A835ED">
        <w:rPr>
          <w:rFonts w:ascii="Book Antiqua" w:hAnsi="Book Antiqua" w:cs="Times New Roman"/>
          <w:b/>
          <w:bCs/>
          <w:sz w:val="24"/>
          <w:szCs w:val="24"/>
          <w:lang w:eastAsia="zh-CN"/>
        </w:rPr>
        <w:t>Mistry JH</w:t>
      </w:r>
      <w:r w:rsidRPr="00A835ED">
        <w:rPr>
          <w:rFonts w:ascii="Book Antiqua" w:hAnsi="Book Antiqua" w:cs="Times New Roman"/>
          <w:sz w:val="24"/>
          <w:szCs w:val="24"/>
          <w:lang w:eastAsia="zh-CN"/>
        </w:rPr>
        <w:t xml:space="preserve">, Varma V, Mehta N, Kumaran V, </w:t>
      </w:r>
      <w:proofErr w:type="spellStart"/>
      <w:r w:rsidRPr="00A835ED">
        <w:rPr>
          <w:rFonts w:ascii="Book Antiqua" w:hAnsi="Book Antiqua" w:cs="Times New Roman"/>
          <w:sz w:val="24"/>
          <w:szCs w:val="24"/>
          <w:lang w:eastAsia="zh-CN"/>
        </w:rPr>
        <w:t>Nundy</w:t>
      </w:r>
      <w:proofErr w:type="spellEnd"/>
      <w:r w:rsidRPr="00A835ED">
        <w:rPr>
          <w:rFonts w:ascii="Book Antiqua" w:hAnsi="Book Antiqua" w:cs="Times New Roman"/>
          <w:sz w:val="24"/>
          <w:szCs w:val="24"/>
          <w:lang w:eastAsia="zh-CN"/>
        </w:rPr>
        <w:t xml:space="preserve"> S, Gupta A. Percutaneous </w:t>
      </w:r>
      <w:proofErr w:type="spellStart"/>
      <w:r w:rsidRPr="00A835ED">
        <w:rPr>
          <w:rFonts w:ascii="Book Antiqua" w:hAnsi="Book Antiqua" w:cs="Times New Roman"/>
          <w:sz w:val="24"/>
          <w:szCs w:val="24"/>
          <w:lang w:eastAsia="zh-CN"/>
        </w:rPr>
        <w:t>transhepatic</w:t>
      </w:r>
      <w:proofErr w:type="spellEnd"/>
      <w:r w:rsidRPr="00A835ED">
        <w:rPr>
          <w:rFonts w:ascii="Book Antiqua" w:hAnsi="Book Antiqua" w:cs="Times New Roman"/>
          <w:sz w:val="24"/>
          <w:szCs w:val="24"/>
          <w:lang w:eastAsia="zh-CN"/>
        </w:rPr>
        <w:t xml:space="preserve"> </w:t>
      </w:r>
      <w:proofErr w:type="spellStart"/>
      <w:r w:rsidRPr="00A835ED">
        <w:rPr>
          <w:rFonts w:ascii="Book Antiqua" w:hAnsi="Book Antiqua" w:cs="Times New Roman"/>
          <w:sz w:val="24"/>
          <w:szCs w:val="24"/>
          <w:lang w:eastAsia="zh-CN"/>
        </w:rPr>
        <w:t>hepaticogastrostomy</w:t>
      </w:r>
      <w:proofErr w:type="spellEnd"/>
      <w:r w:rsidRPr="00A835ED">
        <w:rPr>
          <w:rFonts w:ascii="Book Antiqua" w:hAnsi="Book Antiqua" w:cs="Times New Roman"/>
          <w:sz w:val="24"/>
          <w:szCs w:val="24"/>
          <w:lang w:eastAsia="zh-CN"/>
        </w:rPr>
        <w:t xml:space="preserve"> for portal </w:t>
      </w:r>
      <w:proofErr w:type="spellStart"/>
      <w:r w:rsidRPr="00A835ED">
        <w:rPr>
          <w:rFonts w:ascii="Book Antiqua" w:hAnsi="Book Antiqua" w:cs="Times New Roman"/>
          <w:sz w:val="24"/>
          <w:szCs w:val="24"/>
          <w:lang w:eastAsia="zh-CN"/>
        </w:rPr>
        <w:t>biliopathy</w:t>
      </w:r>
      <w:proofErr w:type="spellEnd"/>
      <w:r w:rsidRPr="00A835ED">
        <w:rPr>
          <w:rFonts w:ascii="Book Antiqua" w:hAnsi="Book Antiqua" w:cs="Times New Roman"/>
          <w:sz w:val="24"/>
          <w:szCs w:val="24"/>
          <w:lang w:eastAsia="zh-CN"/>
        </w:rPr>
        <w:t>: a novel approach. </w:t>
      </w:r>
      <w:r w:rsidRPr="00A835ED">
        <w:rPr>
          <w:rFonts w:ascii="Book Antiqua" w:hAnsi="Book Antiqua" w:cs="Times New Roman"/>
          <w:i/>
          <w:iCs/>
          <w:sz w:val="24"/>
          <w:szCs w:val="24"/>
          <w:lang w:eastAsia="zh-CN"/>
        </w:rPr>
        <w:t xml:space="preserve">Trop </w:t>
      </w:r>
      <w:proofErr w:type="spellStart"/>
      <w:r w:rsidRPr="00A835ED">
        <w:rPr>
          <w:rFonts w:ascii="Book Antiqua" w:hAnsi="Book Antiqua" w:cs="Times New Roman"/>
          <w:i/>
          <w:iCs/>
          <w:sz w:val="24"/>
          <w:szCs w:val="24"/>
          <w:lang w:eastAsia="zh-CN"/>
        </w:rPr>
        <w:t>Gastroenterol</w:t>
      </w:r>
      <w:proofErr w:type="spellEnd"/>
      <w:r w:rsidRPr="00A835ED">
        <w:rPr>
          <w:rFonts w:ascii="Book Antiqua" w:hAnsi="Book Antiqua" w:cs="Times New Roman"/>
          <w:sz w:val="24"/>
          <w:szCs w:val="24"/>
          <w:lang w:eastAsia="zh-CN"/>
        </w:rPr>
        <w:t> </w:t>
      </w:r>
      <w:r w:rsidR="006C7385">
        <w:rPr>
          <w:rFonts w:ascii="Book Antiqua" w:hAnsi="Book Antiqua" w:cs="Times New Roman" w:hint="eastAsia"/>
          <w:sz w:val="24"/>
          <w:szCs w:val="24"/>
          <w:lang w:eastAsia="zh-CN"/>
        </w:rPr>
        <w:t>2012</w:t>
      </w:r>
      <w:r w:rsidRPr="00A835ED">
        <w:rPr>
          <w:rFonts w:ascii="Book Antiqua" w:hAnsi="Book Antiqua" w:cs="Times New Roman"/>
          <w:sz w:val="24"/>
          <w:szCs w:val="24"/>
          <w:lang w:eastAsia="zh-CN"/>
        </w:rPr>
        <w:t>; </w:t>
      </w:r>
      <w:r w:rsidRPr="00A835ED">
        <w:rPr>
          <w:rFonts w:ascii="Book Antiqua" w:hAnsi="Book Antiqua" w:cs="Times New Roman"/>
          <w:b/>
          <w:bCs/>
          <w:sz w:val="24"/>
          <w:szCs w:val="24"/>
          <w:lang w:eastAsia="zh-CN"/>
        </w:rPr>
        <w:t>33</w:t>
      </w:r>
      <w:r w:rsidRPr="00A835ED">
        <w:rPr>
          <w:rFonts w:ascii="Book Antiqua" w:hAnsi="Book Antiqua" w:cs="Times New Roman"/>
          <w:sz w:val="24"/>
          <w:szCs w:val="24"/>
          <w:lang w:eastAsia="zh-CN"/>
        </w:rPr>
        <w:t>: 140-143 [PMID: 23025062]</w:t>
      </w:r>
    </w:p>
    <w:p w:rsidR="00611FA1" w:rsidRDefault="00611FA1" w:rsidP="00611FA1">
      <w:pPr>
        <w:pStyle w:val="ListParagraph"/>
        <w:spacing w:after="0" w:line="360" w:lineRule="auto"/>
        <w:ind w:right="120"/>
        <w:jc w:val="right"/>
        <w:rPr>
          <w:rFonts w:ascii="Book Antiqua" w:hAnsi="Book Antiqua" w:cs="Times New Roman"/>
          <w:b/>
          <w:color w:val="000000"/>
          <w:sz w:val="24"/>
          <w:szCs w:val="24"/>
          <w:lang w:eastAsia="zh-CN"/>
        </w:rPr>
      </w:pPr>
      <w:bookmarkStart w:id="30" w:name="OLE_LINK91"/>
      <w:bookmarkStart w:id="31" w:name="OLE_LINK84"/>
    </w:p>
    <w:p w:rsidR="00611FA1" w:rsidRPr="00611FA1" w:rsidRDefault="00611FA1" w:rsidP="00611FA1">
      <w:pPr>
        <w:pStyle w:val="ListParagraph"/>
        <w:spacing w:after="0" w:line="360" w:lineRule="auto"/>
        <w:ind w:right="120"/>
        <w:jc w:val="right"/>
        <w:rPr>
          <w:rFonts w:ascii="Book Antiqua" w:hAnsi="Book Antiqua" w:cs="Times New Roman"/>
          <w:color w:val="000000"/>
          <w:sz w:val="24"/>
          <w:szCs w:val="24"/>
        </w:rPr>
      </w:pPr>
      <w:r w:rsidRPr="00611FA1">
        <w:rPr>
          <w:rFonts w:ascii="Book Antiqua" w:hAnsi="Book Antiqua" w:cs="Times New Roman" w:hint="eastAsia"/>
          <w:b/>
          <w:color w:val="000000"/>
          <w:sz w:val="24"/>
          <w:szCs w:val="24"/>
        </w:rPr>
        <w:t>P-</w:t>
      </w:r>
      <w:r w:rsidRPr="00611FA1">
        <w:rPr>
          <w:rFonts w:ascii="Book Antiqua" w:hAnsi="Book Antiqua" w:cs="Times New Roman"/>
          <w:b/>
          <w:color w:val="000000"/>
          <w:sz w:val="24"/>
          <w:szCs w:val="24"/>
        </w:rPr>
        <w:t>R</w:t>
      </w:r>
      <w:r w:rsidRPr="00611FA1">
        <w:rPr>
          <w:rFonts w:ascii="Book Antiqua" w:hAnsi="Book Antiqua" w:cs="Times New Roman" w:hint="eastAsia"/>
          <w:b/>
          <w:color w:val="000000"/>
          <w:sz w:val="24"/>
          <w:szCs w:val="24"/>
        </w:rPr>
        <w:t>eviewer:</w:t>
      </w:r>
      <w:r w:rsidRPr="00611FA1">
        <w:rPr>
          <w:rFonts w:ascii="Book Antiqua" w:hAnsi="Book Antiqua" w:cs="Times New Roman" w:hint="eastAsia"/>
          <w:color w:val="000000"/>
          <w:sz w:val="24"/>
          <w:szCs w:val="24"/>
        </w:rPr>
        <w:t xml:space="preserve"> </w:t>
      </w:r>
      <w:proofErr w:type="spellStart"/>
      <w:r w:rsidRPr="00611FA1">
        <w:rPr>
          <w:rFonts w:ascii="Book Antiqua" w:hAnsi="Book Antiqua" w:cs="Times New Roman"/>
          <w:color w:val="000000"/>
          <w:sz w:val="24"/>
          <w:szCs w:val="24"/>
        </w:rPr>
        <w:t>Biecker</w:t>
      </w:r>
      <w:proofErr w:type="spellEnd"/>
      <w:r>
        <w:rPr>
          <w:rFonts w:ascii="Book Antiqua" w:hAnsi="Book Antiqua" w:cs="Times New Roman" w:hint="eastAsia"/>
          <w:color w:val="000000"/>
          <w:sz w:val="24"/>
          <w:szCs w:val="24"/>
          <w:lang w:eastAsia="zh-CN"/>
        </w:rPr>
        <w:t xml:space="preserve"> E, </w:t>
      </w:r>
      <w:proofErr w:type="spellStart"/>
      <w:r w:rsidRPr="00611FA1">
        <w:rPr>
          <w:rFonts w:ascii="Book Antiqua" w:hAnsi="Book Antiqua" w:cs="Times New Roman"/>
          <w:color w:val="000000"/>
          <w:sz w:val="24"/>
          <w:szCs w:val="24"/>
        </w:rPr>
        <w:t>Makisalo</w:t>
      </w:r>
      <w:proofErr w:type="spellEnd"/>
      <w:r>
        <w:rPr>
          <w:rFonts w:ascii="Book Antiqua" w:hAnsi="Book Antiqua" w:cs="Times New Roman" w:hint="eastAsia"/>
          <w:color w:val="000000"/>
          <w:sz w:val="24"/>
          <w:szCs w:val="24"/>
          <w:lang w:eastAsia="zh-CN"/>
        </w:rPr>
        <w:t xml:space="preserve"> H </w:t>
      </w:r>
      <w:r w:rsidRPr="00611FA1">
        <w:rPr>
          <w:rFonts w:ascii="Book Antiqua" w:hAnsi="Book Antiqua" w:cs="Times New Roman" w:hint="eastAsia"/>
          <w:b/>
          <w:color w:val="000000"/>
          <w:sz w:val="24"/>
          <w:szCs w:val="24"/>
        </w:rPr>
        <w:t>S-</w:t>
      </w:r>
      <w:r w:rsidRPr="00611FA1">
        <w:rPr>
          <w:rFonts w:ascii="Book Antiqua" w:hAnsi="Book Antiqua" w:cs="Times New Roman"/>
          <w:b/>
          <w:color w:val="000000"/>
          <w:sz w:val="24"/>
          <w:szCs w:val="24"/>
        </w:rPr>
        <w:t>E</w:t>
      </w:r>
      <w:r w:rsidRPr="00611FA1">
        <w:rPr>
          <w:rFonts w:ascii="Book Antiqua" w:hAnsi="Book Antiqua" w:cs="Times New Roman" w:hint="eastAsia"/>
          <w:b/>
          <w:color w:val="000000"/>
          <w:sz w:val="24"/>
          <w:szCs w:val="24"/>
        </w:rPr>
        <w:t xml:space="preserve">ditor: </w:t>
      </w:r>
      <w:r w:rsidRPr="00611FA1">
        <w:rPr>
          <w:rFonts w:ascii="Book Antiqua" w:hAnsi="Book Antiqua" w:cs="Times New Roman" w:hint="eastAsia"/>
          <w:color w:val="000000"/>
          <w:sz w:val="24"/>
          <w:szCs w:val="24"/>
        </w:rPr>
        <w:t xml:space="preserve">Kong JX </w:t>
      </w:r>
      <w:r w:rsidRPr="00611FA1">
        <w:rPr>
          <w:rFonts w:ascii="Book Antiqua" w:hAnsi="Book Antiqua" w:cs="Times New Roman" w:hint="eastAsia"/>
          <w:b/>
          <w:color w:val="000000"/>
          <w:sz w:val="24"/>
          <w:szCs w:val="24"/>
        </w:rPr>
        <w:t>L-Editor: E-Editor:</w:t>
      </w:r>
      <w:r w:rsidRPr="00611FA1">
        <w:rPr>
          <w:rFonts w:ascii="Book Antiqua" w:hAnsi="Book Antiqua" w:cs="Times New Roman" w:hint="eastAsia"/>
          <w:color w:val="000000"/>
          <w:sz w:val="24"/>
          <w:szCs w:val="24"/>
        </w:rPr>
        <w:t xml:space="preserve"> </w:t>
      </w:r>
    </w:p>
    <w:bookmarkEnd w:id="30"/>
    <w:bookmarkEnd w:id="31"/>
    <w:p w:rsidR="00A835ED" w:rsidRPr="00A835ED" w:rsidRDefault="00A835ED" w:rsidP="00225967">
      <w:pPr>
        <w:spacing w:after="0" w:line="360" w:lineRule="auto"/>
        <w:jc w:val="right"/>
        <w:rPr>
          <w:rFonts w:ascii="Book Antiqua" w:hAnsi="Book Antiqua" w:cs="Times New Roman"/>
          <w:sz w:val="24"/>
          <w:szCs w:val="24"/>
          <w:lang w:eastAsia="zh-CN"/>
        </w:rPr>
      </w:pPr>
    </w:p>
    <w:p w:rsidR="001D51AE" w:rsidRPr="00E51234" w:rsidRDefault="001D51AE" w:rsidP="00B8455B">
      <w:pPr>
        <w:pStyle w:val="HTMLPreformatted"/>
        <w:spacing w:line="360" w:lineRule="auto"/>
        <w:jc w:val="both"/>
        <w:rPr>
          <w:rFonts w:ascii="Book Antiqua" w:hAnsi="Book Antiqua"/>
          <w:color w:val="000000"/>
          <w:sz w:val="24"/>
          <w:szCs w:val="24"/>
        </w:rPr>
      </w:pPr>
    </w:p>
    <w:p w:rsidR="006C7385" w:rsidRDefault="006C7385" w:rsidP="006C7385">
      <w:pPr>
        <w:spacing w:after="0" w:line="360" w:lineRule="auto"/>
        <w:jc w:val="both"/>
        <w:rPr>
          <w:rFonts w:ascii="Book Antiqua" w:hAnsi="Book Antiqua"/>
          <w:b/>
          <w:bCs/>
          <w:sz w:val="24"/>
          <w:szCs w:val="24"/>
          <w:lang w:eastAsia="zh-CN"/>
        </w:rPr>
      </w:pPr>
      <w:r>
        <w:rPr>
          <w:rFonts w:ascii="Book Antiqua" w:hAnsi="Book Antiqua"/>
          <w:b/>
          <w:bCs/>
          <w:noProof/>
          <w:sz w:val="24"/>
          <w:szCs w:val="24"/>
        </w:rPr>
        <w:lastRenderedPageBreak/>
        <w:drawing>
          <wp:inline distT="0" distB="0" distL="0" distR="0">
            <wp:extent cx="5732145" cy="4420691"/>
            <wp:effectExtent l="0" t="0" r="1905" b="0"/>
            <wp:docPr id="1" name="图片 1" descr="C:\Users\Administrator\Desktop\待编辑\可直接编\22412\22412-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可直接编\22412\22412-figures\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420691"/>
                    </a:xfrm>
                    <a:prstGeom prst="rect">
                      <a:avLst/>
                    </a:prstGeom>
                    <a:noFill/>
                    <a:ln>
                      <a:noFill/>
                    </a:ln>
                  </pic:spPr>
                </pic:pic>
              </a:graphicData>
            </a:graphic>
          </wp:inline>
        </w:drawing>
      </w:r>
    </w:p>
    <w:p w:rsidR="006C7385" w:rsidRDefault="006C7385" w:rsidP="006C7385">
      <w:pPr>
        <w:spacing w:after="0" w:line="360" w:lineRule="auto"/>
        <w:jc w:val="both"/>
        <w:rPr>
          <w:rFonts w:ascii="Book Antiqua" w:hAnsi="Book Antiqua"/>
          <w:sz w:val="24"/>
          <w:szCs w:val="24"/>
          <w:lang w:eastAsia="zh-CN"/>
        </w:rPr>
      </w:pPr>
      <w:r>
        <w:rPr>
          <w:rFonts w:ascii="Book Antiqua" w:hAnsi="Book Antiqua"/>
          <w:b/>
          <w:bCs/>
          <w:sz w:val="24"/>
          <w:szCs w:val="24"/>
        </w:rPr>
        <w:t xml:space="preserve">Figure 1 </w:t>
      </w:r>
      <w:r w:rsidR="00934DF9" w:rsidRPr="00934DF9">
        <w:rPr>
          <w:rFonts w:ascii="Book Antiqua" w:hAnsi="Book Antiqua"/>
          <w:b/>
          <w:sz w:val="24"/>
          <w:szCs w:val="24"/>
        </w:rPr>
        <w:t>Ultrasonography</w:t>
      </w:r>
      <w:r w:rsidRPr="00C40D58">
        <w:rPr>
          <w:rFonts w:ascii="Book Antiqua" w:hAnsi="Book Antiqua"/>
          <w:b/>
          <w:bCs/>
          <w:sz w:val="24"/>
          <w:szCs w:val="24"/>
        </w:rPr>
        <w:t xml:space="preserve"> and Doppler in </w:t>
      </w:r>
      <w:r w:rsidR="007005DC" w:rsidRPr="007005DC">
        <w:rPr>
          <w:rFonts w:ascii="Book Antiqua" w:hAnsi="Book Antiqua"/>
          <w:b/>
          <w:sz w:val="24"/>
          <w:szCs w:val="24"/>
        </w:rPr>
        <w:t>extrahepatic portal vein obstruction</w:t>
      </w:r>
      <w:r w:rsidR="007005DC" w:rsidRPr="007005DC">
        <w:rPr>
          <w:rFonts w:ascii="Book Antiqua" w:hAnsi="Book Antiqua" w:hint="eastAsia"/>
          <w:b/>
          <w:bCs/>
          <w:sz w:val="24"/>
          <w:szCs w:val="24"/>
          <w:lang w:eastAsia="zh-CN"/>
        </w:rPr>
        <w:t>.</w:t>
      </w:r>
      <w:r w:rsidRPr="00C40D58">
        <w:rPr>
          <w:rFonts w:ascii="Book Antiqua" w:hAnsi="Book Antiqua"/>
          <w:sz w:val="24"/>
          <w:szCs w:val="24"/>
        </w:rPr>
        <w:t xml:space="preserve"> A: Doppler showing multiple tortuous </w:t>
      </w:r>
      <w:proofErr w:type="spellStart"/>
      <w:r w:rsidRPr="00C40D58">
        <w:rPr>
          <w:rFonts w:ascii="Book Antiqua" w:hAnsi="Book Antiqua"/>
          <w:sz w:val="24"/>
          <w:szCs w:val="24"/>
        </w:rPr>
        <w:t>portoportal</w:t>
      </w:r>
      <w:proofErr w:type="spellEnd"/>
      <w:r w:rsidRPr="00C40D58">
        <w:rPr>
          <w:rFonts w:ascii="Book Antiqua" w:hAnsi="Book Antiqua"/>
          <w:sz w:val="24"/>
          <w:szCs w:val="24"/>
        </w:rPr>
        <w:t xml:space="preserve"> collaterals forming a portal </w:t>
      </w:r>
      <w:proofErr w:type="spellStart"/>
      <w:r w:rsidRPr="00C40D58">
        <w:rPr>
          <w:rFonts w:ascii="Book Antiqua" w:hAnsi="Book Antiqua"/>
          <w:sz w:val="24"/>
          <w:szCs w:val="24"/>
        </w:rPr>
        <w:t>cavernoma</w:t>
      </w:r>
      <w:proofErr w:type="spellEnd"/>
      <w:r w:rsidRPr="00C40D58">
        <w:rPr>
          <w:rFonts w:ascii="Book Antiqua" w:hAnsi="Book Antiqua"/>
          <w:sz w:val="24"/>
          <w:szCs w:val="24"/>
        </w:rPr>
        <w:t xml:space="preserve"> (arrow) and replacing the portal vein</w:t>
      </w:r>
      <w:r w:rsidR="004E5F01">
        <w:rPr>
          <w:rFonts w:ascii="Book Antiqua" w:hAnsi="Book Antiqua" w:hint="eastAsia"/>
          <w:sz w:val="24"/>
          <w:szCs w:val="24"/>
          <w:lang w:eastAsia="zh-CN"/>
        </w:rPr>
        <w:t>;</w:t>
      </w:r>
      <w:r w:rsidRPr="00C40D58">
        <w:rPr>
          <w:rFonts w:ascii="Book Antiqua" w:hAnsi="Book Antiqua"/>
          <w:sz w:val="24"/>
          <w:szCs w:val="24"/>
        </w:rPr>
        <w:t xml:space="preserve"> B: USG with Doppler showing </w:t>
      </w:r>
      <w:proofErr w:type="spellStart"/>
      <w:r w:rsidRPr="00C40D58">
        <w:rPr>
          <w:rFonts w:ascii="Book Antiqua" w:hAnsi="Book Antiqua"/>
          <w:sz w:val="24"/>
          <w:szCs w:val="24"/>
        </w:rPr>
        <w:t>parabiliary</w:t>
      </w:r>
      <w:proofErr w:type="spellEnd"/>
      <w:r w:rsidRPr="00C40D58">
        <w:rPr>
          <w:rFonts w:ascii="Book Antiqua" w:hAnsi="Book Antiqua"/>
          <w:sz w:val="24"/>
          <w:szCs w:val="24"/>
        </w:rPr>
        <w:t xml:space="preserve"> collaterals surrounding the prominent CBD (block arrow) and intrahepatic biliary radicles (arrow head)</w:t>
      </w:r>
      <w:r w:rsidR="004E5F01">
        <w:rPr>
          <w:rFonts w:ascii="Book Antiqua" w:hAnsi="Book Antiqua" w:hint="eastAsia"/>
          <w:sz w:val="24"/>
          <w:szCs w:val="24"/>
          <w:lang w:eastAsia="zh-CN"/>
        </w:rPr>
        <w:t>;</w:t>
      </w:r>
      <w:r w:rsidRPr="00C40D58">
        <w:rPr>
          <w:rFonts w:ascii="Book Antiqua" w:hAnsi="Book Antiqua"/>
          <w:sz w:val="24"/>
          <w:szCs w:val="24"/>
        </w:rPr>
        <w:t xml:space="preserve"> C: </w:t>
      </w:r>
      <w:proofErr w:type="spellStart"/>
      <w:r w:rsidRPr="00C40D58">
        <w:rPr>
          <w:rFonts w:ascii="Book Antiqua" w:hAnsi="Book Antiqua"/>
          <w:sz w:val="24"/>
          <w:szCs w:val="24"/>
        </w:rPr>
        <w:t>Pericholecystic</w:t>
      </w:r>
      <w:proofErr w:type="spellEnd"/>
      <w:r w:rsidRPr="00C40D58">
        <w:rPr>
          <w:rFonts w:ascii="Book Antiqua" w:hAnsi="Book Antiqua"/>
          <w:sz w:val="24"/>
          <w:szCs w:val="24"/>
        </w:rPr>
        <w:t xml:space="preserve"> varices (block arrow) are also noted</w:t>
      </w:r>
      <w:r w:rsidR="004E5F01">
        <w:rPr>
          <w:rFonts w:ascii="Book Antiqua" w:hAnsi="Book Antiqua" w:hint="eastAsia"/>
          <w:sz w:val="24"/>
          <w:szCs w:val="24"/>
          <w:lang w:eastAsia="zh-CN"/>
        </w:rPr>
        <w:t>;</w:t>
      </w:r>
      <w:r w:rsidRPr="00C40D58">
        <w:rPr>
          <w:rFonts w:ascii="Book Antiqua" w:hAnsi="Book Antiqua"/>
          <w:sz w:val="24"/>
          <w:szCs w:val="24"/>
        </w:rPr>
        <w:t xml:space="preserve"> D: Spectral Doppler reveals </w:t>
      </w:r>
      <w:proofErr w:type="spellStart"/>
      <w:r w:rsidRPr="00C40D58">
        <w:rPr>
          <w:rFonts w:ascii="Book Antiqua" w:hAnsi="Book Antiqua"/>
          <w:sz w:val="24"/>
          <w:szCs w:val="24"/>
        </w:rPr>
        <w:t>hepatopetal</w:t>
      </w:r>
      <w:proofErr w:type="spellEnd"/>
      <w:r w:rsidRPr="00C40D58">
        <w:rPr>
          <w:rFonts w:ascii="Book Antiqua" w:hAnsi="Book Antiqua"/>
          <w:sz w:val="24"/>
          <w:szCs w:val="24"/>
        </w:rPr>
        <w:t xml:space="preserve"> flow with monophasic waveform.</w:t>
      </w:r>
      <w:r w:rsidR="00934DF9">
        <w:rPr>
          <w:rFonts w:ascii="Book Antiqua" w:hAnsi="Book Antiqua" w:hint="eastAsia"/>
          <w:sz w:val="24"/>
          <w:szCs w:val="24"/>
          <w:lang w:eastAsia="zh-CN"/>
        </w:rPr>
        <w:t xml:space="preserve"> </w:t>
      </w:r>
      <w:r w:rsidR="00934DF9" w:rsidRPr="00C40D58">
        <w:rPr>
          <w:rFonts w:ascii="Book Antiqua" w:hAnsi="Book Antiqua"/>
          <w:sz w:val="24"/>
          <w:szCs w:val="24"/>
        </w:rPr>
        <w:t>USG</w:t>
      </w:r>
      <w:r w:rsidR="00934DF9">
        <w:rPr>
          <w:rFonts w:ascii="Book Antiqua" w:hAnsi="Book Antiqua" w:hint="eastAsia"/>
          <w:sz w:val="24"/>
          <w:szCs w:val="24"/>
          <w:lang w:eastAsia="zh-CN"/>
        </w:rPr>
        <w:t>:</w:t>
      </w:r>
      <w:r w:rsidR="00934DF9">
        <w:rPr>
          <w:rFonts w:ascii="Book Antiqua" w:hAnsi="Book Antiqua"/>
          <w:sz w:val="24"/>
          <w:szCs w:val="24"/>
        </w:rPr>
        <w:t xml:space="preserve"> Ultrasonography</w:t>
      </w:r>
      <w:r w:rsidR="00934DF9">
        <w:rPr>
          <w:rFonts w:ascii="Book Antiqua" w:hAnsi="Book Antiqua" w:hint="eastAsia"/>
          <w:sz w:val="24"/>
          <w:szCs w:val="24"/>
          <w:lang w:eastAsia="zh-CN"/>
        </w:rPr>
        <w:t>;</w:t>
      </w:r>
      <w:r w:rsidR="004E5F01" w:rsidRPr="004E5F01">
        <w:rPr>
          <w:rFonts w:ascii="Book Antiqua" w:hAnsi="Book Antiqua"/>
          <w:sz w:val="24"/>
          <w:szCs w:val="24"/>
        </w:rPr>
        <w:t xml:space="preserve"> </w:t>
      </w:r>
      <w:r w:rsidR="004E5F01" w:rsidRPr="00C40D58">
        <w:rPr>
          <w:rFonts w:ascii="Book Antiqua" w:hAnsi="Book Antiqua"/>
          <w:sz w:val="24"/>
          <w:szCs w:val="24"/>
        </w:rPr>
        <w:t>CBD</w:t>
      </w:r>
      <w:r w:rsidR="004E5F01">
        <w:rPr>
          <w:rFonts w:ascii="Book Antiqua" w:hAnsi="Book Antiqua" w:hint="eastAsia"/>
          <w:sz w:val="24"/>
          <w:szCs w:val="24"/>
          <w:lang w:eastAsia="zh-CN"/>
        </w:rPr>
        <w:t xml:space="preserve">: </w:t>
      </w:r>
      <w:r w:rsidR="004E5F01">
        <w:rPr>
          <w:rFonts w:ascii="Book Antiqua" w:hAnsi="Book Antiqua"/>
          <w:sz w:val="24"/>
          <w:szCs w:val="24"/>
        </w:rPr>
        <w:t>Common bile duct</w:t>
      </w:r>
      <w:r w:rsidR="004E5F01">
        <w:rPr>
          <w:rFonts w:ascii="Book Antiqua" w:hAnsi="Book Antiqua" w:hint="eastAsia"/>
          <w:sz w:val="24"/>
          <w:szCs w:val="24"/>
          <w:lang w:eastAsia="zh-CN"/>
        </w:rPr>
        <w:t>.</w:t>
      </w:r>
    </w:p>
    <w:p w:rsidR="006C7385" w:rsidRDefault="006C7385">
      <w:pPr>
        <w:rPr>
          <w:rFonts w:ascii="Book Antiqua" w:hAnsi="Book Antiqua"/>
          <w:sz w:val="24"/>
          <w:szCs w:val="24"/>
        </w:rPr>
      </w:pPr>
      <w:r>
        <w:rPr>
          <w:rFonts w:ascii="Book Antiqua" w:hAnsi="Book Antiqua"/>
          <w:sz w:val="24"/>
          <w:szCs w:val="24"/>
        </w:rPr>
        <w:br w:type="page"/>
      </w:r>
    </w:p>
    <w:p w:rsidR="006C7385" w:rsidRDefault="006C7385" w:rsidP="006C7385">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5732145" cy="5941858"/>
            <wp:effectExtent l="0" t="0" r="1905" b="1905"/>
            <wp:docPr id="2" name="图片 2" descr="C:\Users\Administrator\Desktop\待编辑\可直接编\22412\22412-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可直接编\22412\22412-figures\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5941858"/>
                    </a:xfrm>
                    <a:prstGeom prst="rect">
                      <a:avLst/>
                    </a:prstGeom>
                    <a:noFill/>
                    <a:ln>
                      <a:noFill/>
                    </a:ln>
                  </pic:spPr>
                </pic:pic>
              </a:graphicData>
            </a:graphic>
          </wp:inline>
        </w:drawing>
      </w:r>
    </w:p>
    <w:p w:rsidR="006C7385" w:rsidRDefault="006C7385" w:rsidP="006C7385">
      <w:pPr>
        <w:spacing w:after="0" w:line="360" w:lineRule="auto"/>
        <w:jc w:val="both"/>
        <w:rPr>
          <w:rFonts w:ascii="Book Antiqua" w:hAnsi="Book Antiqua"/>
          <w:sz w:val="24"/>
          <w:szCs w:val="24"/>
        </w:rPr>
      </w:pPr>
      <w:r>
        <w:rPr>
          <w:rFonts w:ascii="Book Antiqua" w:hAnsi="Book Antiqua"/>
          <w:b/>
          <w:bCs/>
          <w:sz w:val="24"/>
          <w:szCs w:val="24"/>
        </w:rPr>
        <w:t xml:space="preserve">Figure </w:t>
      </w:r>
      <w:proofErr w:type="gramStart"/>
      <w:r>
        <w:rPr>
          <w:rFonts w:ascii="Book Antiqua" w:hAnsi="Book Antiqua"/>
          <w:b/>
          <w:bCs/>
          <w:sz w:val="24"/>
          <w:szCs w:val="24"/>
        </w:rPr>
        <w:t xml:space="preserve">2 </w:t>
      </w:r>
      <w:r w:rsidR="003E7953">
        <w:rPr>
          <w:rFonts w:ascii="Book Antiqua" w:hAnsi="Book Antiqua"/>
          <w:b/>
          <w:bCs/>
          <w:sz w:val="24"/>
          <w:szCs w:val="24"/>
        </w:rPr>
        <w:t xml:space="preserve">Proximal </w:t>
      </w:r>
      <w:proofErr w:type="spellStart"/>
      <w:r w:rsidR="003E7953">
        <w:rPr>
          <w:rFonts w:ascii="Book Antiqua" w:hAnsi="Book Antiqua"/>
          <w:b/>
          <w:bCs/>
          <w:sz w:val="24"/>
          <w:szCs w:val="24"/>
        </w:rPr>
        <w:t>spleno</w:t>
      </w:r>
      <w:proofErr w:type="spellEnd"/>
      <w:r w:rsidR="003E7953">
        <w:rPr>
          <w:rFonts w:ascii="Book Antiqua" w:hAnsi="Book Antiqua"/>
          <w:b/>
          <w:bCs/>
          <w:sz w:val="24"/>
          <w:szCs w:val="24"/>
        </w:rPr>
        <w:t>-renal shunt</w:t>
      </w:r>
      <w:proofErr w:type="gramEnd"/>
      <w:r w:rsidRPr="00C40D58">
        <w:rPr>
          <w:rFonts w:ascii="Book Antiqua" w:hAnsi="Book Antiqua"/>
          <w:b/>
          <w:bCs/>
          <w:sz w:val="24"/>
          <w:szCs w:val="24"/>
        </w:rPr>
        <w:t xml:space="preserve">. </w:t>
      </w:r>
      <w:r w:rsidRPr="00C40D58">
        <w:rPr>
          <w:rFonts w:ascii="Book Antiqua" w:hAnsi="Book Antiqua"/>
          <w:sz w:val="24"/>
          <w:szCs w:val="24"/>
        </w:rPr>
        <w:t xml:space="preserve">Doppler (A) and gray-scale (B) ultrasound images showing a postoperative patient with patent proximal </w:t>
      </w:r>
      <w:proofErr w:type="spellStart"/>
      <w:r w:rsidRPr="00C40D58">
        <w:rPr>
          <w:rFonts w:ascii="Book Antiqua" w:hAnsi="Book Antiqua"/>
          <w:sz w:val="24"/>
          <w:szCs w:val="24"/>
        </w:rPr>
        <w:t>splenorenal</w:t>
      </w:r>
      <w:proofErr w:type="spellEnd"/>
      <w:r w:rsidRPr="00C40D58">
        <w:rPr>
          <w:rFonts w:ascii="Book Antiqua" w:hAnsi="Book Antiqua"/>
          <w:sz w:val="24"/>
          <w:szCs w:val="24"/>
        </w:rPr>
        <w:t xml:space="preserve"> shunt (arrow) draining into patent left renal vein (arrow head). Axial (C) and coronal (D) thick </w:t>
      </w:r>
      <w:r w:rsidR="003E1D3D" w:rsidRPr="008F06A8">
        <w:rPr>
          <w:rFonts w:ascii="Book Antiqua" w:hAnsi="Book Antiqua"/>
          <w:sz w:val="24"/>
          <w:szCs w:val="24"/>
        </w:rPr>
        <w:t>maximum intensity projection</w:t>
      </w:r>
      <w:r w:rsidRPr="00C40D58">
        <w:rPr>
          <w:rFonts w:ascii="Book Antiqua" w:hAnsi="Book Antiqua"/>
          <w:sz w:val="24"/>
          <w:szCs w:val="24"/>
        </w:rPr>
        <w:t xml:space="preserve"> images clearly demonstrating the shunt (arrow) patency. </w:t>
      </w:r>
    </w:p>
    <w:p w:rsidR="006C7385" w:rsidRDefault="006C7385">
      <w:pPr>
        <w:rPr>
          <w:rFonts w:ascii="Book Antiqua" w:hAnsi="Book Antiqua"/>
          <w:b/>
          <w:bCs/>
          <w:sz w:val="24"/>
          <w:szCs w:val="24"/>
        </w:rPr>
      </w:pPr>
      <w:r>
        <w:rPr>
          <w:rFonts w:ascii="Book Antiqua" w:hAnsi="Book Antiqua"/>
          <w:b/>
          <w:bCs/>
          <w:sz w:val="24"/>
          <w:szCs w:val="24"/>
        </w:rPr>
        <w:br w:type="page"/>
      </w:r>
    </w:p>
    <w:p w:rsidR="006C7385" w:rsidRDefault="006C7385" w:rsidP="006C7385">
      <w:pPr>
        <w:spacing w:after="0" w:line="360" w:lineRule="auto"/>
        <w:jc w:val="both"/>
        <w:rPr>
          <w:rFonts w:ascii="Book Antiqua" w:hAnsi="Book Antiqua"/>
          <w:sz w:val="24"/>
          <w:szCs w:val="24"/>
        </w:rPr>
      </w:pPr>
      <w:r>
        <w:rPr>
          <w:rFonts w:ascii="Book Antiqua" w:hAnsi="Book Antiqua"/>
          <w:b/>
          <w:bCs/>
          <w:noProof/>
          <w:sz w:val="24"/>
          <w:szCs w:val="24"/>
        </w:rPr>
        <w:lastRenderedPageBreak/>
        <w:drawing>
          <wp:inline distT="0" distB="0" distL="0" distR="0">
            <wp:extent cx="5732145" cy="4795933"/>
            <wp:effectExtent l="0" t="0" r="1905" b="5080"/>
            <wp:docPr id="3" name="图片 3" descr="C:\Users\Administrator\Desktop\待编辑\可直接编\22412\22412-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可直接编\22412\22412-figures\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4795933"/>
                    </a:xfrm>
                    <a:prstGeom prst="rect">
                      <a:avLst/>
                    </a:prstGeom>
                    <a:noFill/>
                    <a:ln>
                      <a:noFill/>
                    </a:ln>
                  </pic:spPr>
                </pic:pic>
              </a:graphicData>
            </a:graphic>
          </wp:inline>
        </w:drawing>
      </w:r>
      <w:r>
        <w:rPr>
          <w:rFonts w:ascii="Book Antiqua" w:hAnsi="Book Antiqua"/>
          <w:b/>
          <w:bCs/>
          <w:sz w:val="24"/>
          <w:szCs w:val="24"/>
        </w:rPr>
        <w:t xml:space="preserve">Figure 3 </w:t>
      </w:r>
      <w:r w:rsidRPr="00C40D58">
        <w:rPr>
          <w:rFonts w:ascii="Book Antiqua" w:hAnsi="Book Antiqua"/>
          <w:b/>
          <w:bCs/>
          <w:sz w:val="24"/>
          <w:szCs w:val="24"/>
        </w:rPr>
        <w:t xml:space="preserve">Vascular, biliary and visceral changes on </w:t>
      </w:r>
      <w:proofErr w:type="spellStart"/>
      <w:r w:rsidR="00730D24" w:rsidRPr="00730D24">
        <w:rPr>
          <w:rFonts w:ascii="Book Antiqua" w:hAnsi="Book Antiqua"/>
          <w:b/>
          <w:sz w:val="24"/>
          <w:szCs w:val="24"/>
        </w:rPr>
        <w:t>multidetector</w:t>
      </w:r>
      <w:proofErr w:type="spellEnd"/>
      <w:r w:rsidR="00730D24" w:rsidRPr="00730D24">
        <w:rPr>
          <w:rFonts w:ascii="Book Antiqua" w:hAnsi="Book Antiqua"/>
          <w:b/>
          <w:sz w:val="24"/>
          <w:szCs w:val="24"/>
        </w:rPr>
        <w:t xml:space="preserve"> computed tomography</w:t>
      </w:r>
      <w:r w:rsidRPr="00C40D58">
        <w:rPr>
          <w:rFonts w:ascii="Book Antiqua" w:hAnsi="Book Antiqua"/>
          <w:sz w:val="24"/>
          <w:szCs w:val="24"/>
        </w:rPr>
        <w:t xml:space="preserve">. A: Coronal image shows </w:t>
      </w:r>
      <w:proofErr w:type="spellStart"/>
      <w:r w:rsidRPr="00C40D58">
        <w:rPr>
          <w:rFonts w:ascii="Book Antiqua" w:hAnsi="Book Antiqua"/>
          <w:sz w:val="24"/>
          <w:szCs w:val="24"/>
        </w:rPr>
        <w:t>paracholedochal</w:t>
      </w:r>
      <w:proofErr w:type="spellEnd"/>
      <w:r w:rsidRPr="00C40D58">
        <w:rPr>
          <w:rFonts w:ascii="Book Antiqua" w:hAnsi="Book Antiqua"/>
          <w:sz w:val="24"/>
          <w:szCs w:val="24"/>
        </w:rPr>
        <w:t xml:space="preserve"> collaterals (arrow heads) indenting the biliary tree (thin arrow) and causing upstream biliary dilatation. Note the normal liver outlines (thick arrow) and enlarged spleen (asterisk)</w:t>
      </w:r>
      <w:r w:rsidR="004023EA">
        <w:rPr>
          <w:rFonts w:ascii="Book Antiqua" w:hAnsi="Book Antiqua" w:hint="eastAsia"/>
          <w:sz w:val="24"/>
          <w:szCs w:val="24"/>
          <w:lang w:eastAsia="zh-CN"/>
        </w:rPr>
        <w:t xml:space="preserve">; </w:t>
      </w:r>
      <w:r w:rsidRPr="00C40D58">
        <w:rPr>
          <w:rFonts w:ascii="Book Antiqua" w:hAnsi="Book Antiqua"/>
          <w:sz w:val="24"/>
          <w:szCs w:val="24"/>
        </w:rPr>
        <w:t xml:space="preserve">B: Thick </w:t>
      </w:r>
      <w:r w:rsidR="004023EA" w:rsidRPr="008F06A8">
        <w:rPr>
          <w:rFonts w:ascii="Book Antiqua" w:hAnsi="Book Antiqua"/>
          <w:sz w:val="24"/>
          <w:szCs w:val="24"/>
        </w:rPr>
        <w:t>maximum intensity projection</w:t>
      </w:r>
      <w:r w:rsidRPr="00C40D58">
        <w:rPr>
          <w:rFonts w:ascii="Book Antiqua" w:hAnsi="Book Antiqua"/>
          <w:sz w:val="24"/>
          <w:szCs w:val="24"/>
        </w:rPr>
        <w:t xml:space="preserve"> image depicts portal </w:t>
      </w:r>
      <w:proofErr w:type="spellStart"/>
      <w:r w:rsidRPr="00C40D58">
        <w:rPr>
          <w:rFonts w:ascii="Book Antiqua" w:hAnsi="Book Antiqua"/>
          <w:sz w:val="24"/>
          <w:szCs w:val="24"/>
        </w:rPr>
        <w:t>cavernoma</w:t>
      </w:r>
      <w:proofErr w:type="spellEnd"/>
      <w:r w:rsidRPr="00C40D58">
        <w:rPr>
          <w:rFonts w:ascii="Book Antiqua" w:hAnsi="Book Antiqua"/>
          <w:sz w:val="24"/>
          <w:szCs w:val="24"/>
        </w:rPr>
        <w:t xml:space="preserve"> formation (thin arrow), </w:t>
      </w:r>
      <w:proofErr w:type="spellStart"/>
      <w:r w:rsidRPr="00C40D58">
        <w:rPr>
          <w:rFonts w:ascii="Book Antiqua" w:hAnsi="Book Antiqua"/>
          <w:sz w:val="24"/>
          <w:szCs w:val="24"/>
        </w:rPr>
        <w:t>perigastric</w:t>
      </w:r>
      <w:proofErr w:type="spellEnd"/>
      <w:r>
        <w:rPr>
          <w:rFonts w:ascii="Book Antiqua" w:hAnsi="Book Antiqua"/>
          <w:sz w:val="24"/>
          <w:szCs w:val="24"/>
        </w:rPr>
        <w:t xml:space="preserve"> </w:t>
      </w:r>
      <w:r w:rsidRPr="00C40D58">
        <w:rPr>
          <w:rFonts w:ascii="Book Antiqua" w:hAnsi="Book Antiqua"/>
          <w:sz w:val="24"/>
          <w:szCs w:val="24"/>
        </w:rPr>
        <w:t>and pancr</w:t>
      </w:r>
      <w:r w:rsidR="00730D24">
        <w:rPr>
          <w:rFonts w:ascii="Book Antiqua" w:hAnsi="Book Antiqua"/>
          <w:sz w:val="24"/>
          <w:szCs w:val="24"/>
        </w:rPr>
        <w:t>eatic collaterals (arrow heads)</w:t>
      </w:r>
      <w:r w:rsidR="004023EA">
        <w:rPr>
          <w:rFonts w:ascii="Book Antiqua" w:hAnsi="Book Antiqua" w:hint="eastAsia"/>
          <w:sz w:val="24"/>
          <w:szCs w:val="24"/>
          <w:lang w:eastAsia="zh-CN"/>
        </w:rPr>
        <w:t>;</w:t>
      </w:r>
      <w:r w:rsidRPr="00C40D58">
        <w:rPr>
          <w:rFonts w:ascii="Book Antiqua" w:hAnsi="Book Antiqua"/>
          <w:sz w:val="24"/>
          <w:szCs w:val="24"/>
        </w:rPr>
        <w:t xml:space="preserve"> C: Contracted gallbladder with </w:t>
      </w:r>
      <w:proofErr w:type="spellStart"/>
      <w:r w:rsidRPr="00C40D58">
        <w:rPr>
          <w:rFonts w:ascii="Book Antiqua" w:hAnsi="Book Antiqua"/>
          <w:sz w:val="24"/>
          <w:szCs w:val="24"/>
        </w:rPr>
        <w:t>pericholecystic</w:t>
      </w:r>
      <w:proofErr w:type="spellEnd"/>
      <w:r w:rsidRPr="00C40D58">
        <w:rPr>
          <w:rFonts w:ascii="Book Antiqua" w:hAnsi="Book Antiqua"/>
          <w:sz w:val="24"/>
          <w:szCs w:val="24"/>
        </w:rPr>
        <w:t xml:space="preserve"> varices (arrow head)</w:t>
      </w:r>
      <w:r w:rsidR="004023EA">
        <w:rPr>
          <w:rFonts w:ascii="Book Antiqua" w:hAnsi="Book Antiqua" w:hint="eastAsia"/>
          <w:sz w:val="24"/>
          <w:szCs w:val="24"/>
          <w:lang w:eastAsia="zh-CN"/>
        </w:rPr>
        <w:t>;</w:t>
      </w:r>
      <w:r w:rsidRPr="00C40D58">
        <w:rPr>
          <w:rFonts w:ascii="Book Antiqua" w:hAnsi="Book Antiqua"/>
          <w:sz w:val="24"/>
          <w:szCs w:val="24"/>
        </w:rPr>
        <w:t xml:space="preserve"> D: A patient of </w:t>
      </w:r>
      <w:r w:rsidR="007005DC" w:rsidRPr="007005DC">
        <w:rPr>
          <w:rFonts w:ascii="Book Antiqua" w:hAnsi="Book Antiqua"/>
          <w:sz w:val="24"/>
          <w:szCs w:val="24"/>
        </w:rPr>
        <w:t xml:space="preserve">extrahepatic portal vein obstruction </w:t>
      </w:r>
      <w:r w:rsidRPr="00C40D58">
        <w:rPr>
          <w:rFonts w:ascii="Book Antiqua" w:hAnsi="Book Antiqua"/>
          <w:sz w:val="24"/>
          <w:szCs w:val="24"/>
        </w:rPr>
        <w:t>showing lobulated liver contours (arrow head) and ascites (asterisks).</w:t>
      </w:r>
    </w:p>
    <w:p w:rsidR="006C7385" w:rsidRDefault="006C7385">
      <w:pPr>
        <w:rPr>
          <w:rFonts w:ascii="Book Antiqua" w:hAnsi="Book Antiqua"/>
          <w:b/>
          <w:bCs/>
          <w:sz w:val="24"/>
          <w:szCs w:val="24"/>
        </w:rPr>
      </w:pPr>
      <w:r>
        <w:rPr>
          <w:rFonts w:ascii="Book Antiqua" w:hAnsi="Book Antiqua"/>
          <w:b/>
          <w:bCs/>
          <w:sz w:val="24"/>
          <w:szCs w:val="24"/>
        </w:rPr>
        <w:br w:type="page"/>
      </w:r>
    </w:p>
    <w:p w:rsidR="006C7385" w:rsidRDefault="006C7385" w:rsidP="006C7385">
      <w:pPr>
        <w:spacing w:after="0" w:line="360" w:lineRule="auto"/>
        <w:jc w:val="both"/>
        <w:rPr>
          <w:rFonts w:ascii="Book Antiqua" w:hAnsi="Book Antiqua"/>
          <w:sz w:val="24"/>
          <w:szCs w:val="24"/>
          <w:lang w:eastAsia="zh-CN"/>
        </w:rPr>
      </w:pPr>
      <w:r>
        <w:rPr>
          <w:rFonts w:ascii="Book Antiqua" w:hAnsi="Book Antiqua"/>
          <w:b/>
          <w:bCs/>
          <w:noProof/>
          <w:sz w:val="24"/>
          <w:szCs w:val="24"/>
        </w:rPr>
        <w:lastRenderedPageBreak/>
        <w:drawing>
          <wp:inline distT="0" distB="0" distL="0" distR="0">
            <wp:extent cx="5732145" cy="4907246"/>
            <wp:effectExtent l="0" t="0" r="1905" b="8255"/>
            <wp:docPr id="4" name="图片 4" descr="C:\Users\Administrator\Desktop\待编辑\可直接编\22412\22412-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可直接编\22412\22412-figures\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4907246"/>
                    </a:xfrm>
                    <a:prstGeom prst="rect">
                      <a:avLst/>
                    </a:prstGeom>
                    <a:noFill/>
                    <a:ln>
                      <a:noFill/>
                    </a:ln>
                  </pic:spPr>
                </pic:pic>
              </a:graphicData>
            </a:graphic>
          </wp:inline>
        </w:drawing>
      </w:r>
      <w:r w:rsidRPr="00C40D58">
        <w:rPr>
          <w:rFonts w:ascii="Book Antiqua" w:hAnsi="Book Antiqua"/>
          <w:b/>
          <w:bCs/>
          <w:sz w:val="24"/>
          <w:szCs w:val="24"/>
        </w:rPr>
        <w:t>Figure</w:t>
      </w:r>
      <w:r>
        <w:rPr>
          <w:rFonts w:ascii="Book Antiqua" w:hAnsi="Book Antiqua"/>
          <w:b/>
          <w:bCs/>
          <w:sz w:val="24"/>
          <w:szCs w:val="24"/>
        </w:rPr>
        <w:t xml:space="preserve"> 4 </w:t>
      </w:r>
      <w:r w:rsidR="004023EA" w:rsidRPr="004023EA">
        <w:rPr>
          <w:rFonts w:ascii="Book Antiqua" w:hAnsi="Book Antiqua" w:cs="Times New Roman"/>
          <w:b/>
          <w:sz w:val="24"/>
          <w:szCs w:val="24"/>
        </w:rPr>
        <w:t xml:space="preserve">Magnetic resonance </w:t>
      </w:r>
      <w:proofErr w:type="spellStart"/>
      <w:r w:rsidR="004023EA" w:rsidRPr="004023EA">
        <w:rPr>
          <w:rFonts w:ascii="Book Antiqua" w:hAnsi="Book Antiqua" w:cs="Times New Roman"/>
          <w:b/>
          <w:sz w:val="24"/>
          <w:szCs w:val="24"/>
        </w:rPr>
        <w:t>portovenography</w:t>
      </w:r>
      <w:proofErr w:type="spellEnd"/>
      <w:r w:rsidR="004023EA" w:rsidRPr="00C40D58">
        <w:rPr>
          <w:rFonts w:ascii="Book Antiqua" w:hAnsi="Book Antiqua"/>
          <w:b/>
          <w:bCs/>
          <w:sz w:val="24"/>
          <w:szCs w:val="24"/>
        </w:rPr>
        <w:t xml:space="preserve"> </w:t>
      </w:r>
      <w:r w:rsidRPr="00C40D58">
        <w:rPr>
          <w:rFonts w:ascii="Book Antiqua" w:hAnsi="Book Antiqua"/>
          <w:b/>
          <w:bCs/>
          <w:sz w:val="24"/>
          <w:szCs w:val="24"/>
        </w:rPr>
        <w:t xml:space="preserve">showing portal </w:t>
      </w:r>
      <w:proofErr w:type="spellStart"/>
      <w:r w:rsidRPr="00C40D58">
        <w:rPr>
          <w:rFonts w:ascii="Book Antiqua" w:hAnsi="Book Antiqua"/>
          <w:b/>
          <w:bCs/>
          <w:sz w:val="24"/>
          <w:szCs w:val="24"/>
        </w:rPr>
        <w:t>cavernoma</w:t>
      </w:r>
      <w:proofErr w:type="spellEnd"/>
      <w:r w:rsidRPr="00C40D58">
        <w:rPr>
          <w:rFonts w:ascii="Book Antiqua" w:hAnsi="Book Antiqua"/>
          <w:b/>
          <w:bCs/>
          <w:sz w:val="24"/>
          <w:szCs w:val="24"/>
        </w:rPr>
        <w:t xml:space="preserve"> and pancreatic collaterals</w:t>
      </w:r>
      <w:r w:rsidRPr="00C40D58">
        <w:rPr>
          <w:rFonts w:ascii="Book Antiqua" w:hAnsi="Book Antiqua"/>
          <w:sz w:val="24"/>
          <w:szCs w:val="24"/>
        </w:rPr>
        <w:t xml:space="preserve">. Axial (A) and coronal (B) </w:t>
      </w:r>
      <w:r w:rsidRPr="004023EA">
        <w:rPr>
          <w:rFonts w:ascii="Book Antiqua" w:hAnsi="Book Antiqua"/>
          <w:sz w:val="24"/>
          <w:szCs w:val="24"/>
        </w:rPr>
        <w:t xml:space="preserve">contrast </w:t>
      </w:r>
      <w:r w:rsidR="004023EA" w:rsidRPr="004023EA">
        <w:rPr>
          <w:rFonts w:ascii="Book Antiqua" w:hAnsi="Book Antiqua" w:cs="Times New Roman"/>
          <w:sz w:val="24"/>
          <w:szCs w:val="24"/>
        </w:rPr>
        <w:t xml:space="preserve">magnetic resonance </w:t>
      </w:r>
      <w:r w:rsidRPr="004023EA">
        <w:rPr>
          <w:rFonts w:ascii="Book Antiqua" w:hAnsi="Book Antiqua"/>
          <w:sz w:val="24"/>
          <w:szCs w:val="24"/>
        </w:rPr>
        <w:t xml:space="preserve">images in </w:t>
      </w:r>
      <w:proofErr w:type="spellStart"/>
      <w:r w:rsidRPr="004023EA">
        <w:rPr>
          <w:rFonts w:ascii="Book Antiqua" w:hAnsi="Book Antiqua"/>
          <w:sz w:val="24"/>
          <w:szCs w:val="24"/>
        </w:rPr>
        <w:t>portovenous</w:t>
      </w:r>
      <w:proofErr w:type="spellEnd"/>
      <w:r w:rsidRPr="004023EA">
        <w:rPr>
          <w:rFonts w:ascii="Book Antiqua" w:hAnsi="Book Antiqua"/>
          <w:sz w:val="24"/>
          <w:szCs w:val="24"/>
        </w:rPr>
        <w:t xml:space="preserve"> phase showing non visualization of portal vein and its intra-hepatic branches with formation of </w:t>
      </w:r>
      <w:proofErr w:type="spellStart"/>
      <w:r w:rsidRPr="004023EA">
        <w:rPr>
          <w:rFonts w:ascii="Book Antiqua" w:hAnsi="Book Antiqua"/>
          <w:sz w:val="24"/>
          <w:szCs w:val="24"/>
        </w:rPr>
        <w:t>peribiliary</w:t>
      </w:r>
      <w:proofErr w:type="spellEnd"/>
      <w:r w:rsidRPr="004023EA">
        <w:rPr>
          <w:rFonts w:ascii="Book Antiqua" w:hAnsi="Book Antiqua"/>
          <w:sz w:val="24"/>
          <w:szCs w:val="24"/>
        </w:rPr>
        <w:t xml:space="preserve"> varices (arrow heads) causing extrinsic impressions on common bile duct (thin arrow)</w:t>
      </w:r>
      <w:r w:rsidR="004023EA">
        <w:rPr>
          <w:rFonts w:ascii="Book Antiqua" w:hAnsi="Book Antiqua" w:hint="eastAsia"/>
          <w:sz w:val="24"/>
          <w:szCs w:val="24"/>
          <w:lang w:eastAsia="zh-CN"/>
        </w:rPr>
        <w:t>;</w:t>
      </w:r>
      <w:r w:rsidRPr="004023EA">
        <w:rPr>
          <w:rFonts w:ascii="Book Antiqua" w:hAnsi="Book Antiqua"/>
          <w:sz w:val="24"/>
          <w:szCs w:val="24"/>
        </w:rPr>
        <w:t xml:space="preserve"> C: Axial contrast </w:t>
      </w:r>
      <w:r w:rsidR="004023EA" w:rsidRPr="004023EA">
        <w:rPr>
          <w:rFonts w:ascii="Book Antiqua" w:hAnsi="Book Antiqua" w:cs="Times New Roman"/>
          <w:sz w:val="24"/>
          <w:szCs w:val="24"/>
        </w:rPr>
        <w:t>magnetic resonance</w:t>
      </w:r>
      <w:r w:rsidR="004023EA">
        <w:rPr>
          <w:rFonts w:ascii="Book Antiqua" w:hAnsi="Book Antiqua" w:cs="Times New Roman"/>
          <w:b/>
          <w:i/>
          <w:sz w:val="24"/>
          <w:szCs w:val="24"/>
        </w:rPr>
        <w:t xml:space="preserve"> </w:t>
      </w:r>
      <w:r w:rsidR="004023EA" w:rsidRPr="00C40D58">
        <w:rPr>
          <w:rFonts w:ascii="Book Antiqua" w:hAnsi="Book Antiqua"/>
          <w:sz w:val="24"/>
          <w:szCs w:val="24"/>
        </w:rPr>
        <w:t xml:space="preserve">images </w:t>
      </w:r>
      <w:r w:rsidRPr="00C40D58">
        <w:rPr>
          <w:rFonts w:ascii="Book Antiqua" w:hAnsi="Book Antiqua"/>
          <w:sz w:val="24"/>
          <w:szCs w:val="24"/>
        </w:rPr>
        <w:t>revealing multiple tortuous pancreatic collaterals (arrows).</w:t>
      </w:r>
      <w:r w:rsidR="004023EA">
        <w:rPr>
          <w:rFonts w:ascii="Book Antiqua" w:hAnsi="Book Antiqua" w:hint="eastAsia"/>
          <w:sz w:val="24"/>
          <w:szCs w:val="24"/>
          <w:lang w:eastAsia="zh-CN"/>
        </w:rPr>
        <w:t xml:space="preserve"> </w:t>
      </w:r>
    </w:p>
    <w:p w:rsidR="006C7385" w:rsidRDefault="006C7385">
      <w:pPr>
        <w:rPr>
          <w:rFonts w:ascii="Book Antiqua" w:hAnsi="Book Antiqua"/>
          <w:b/>
          <w:bCs/>
          <w:sz w:val="24"/>
          <w:szCs w:val="24"/>
        </w:rPr>
      </w:pPr>
      <w:r>
        <w:rPr>
          <w:rFonts w:ascii="Book Antiqua" w:hAnsi="Book Antiqua"/>
          <w:b/>
          <w:bCs/>
          <w:sz w:val="24"/>
          <w:szCs w:val="24"/>
        </w:rPr>
        <w:br w:type="page"/>
      </w:r>
    </w:p>
    <w:p w:rsidR="006C7385" w:rsidRPr="004023EA" w:rsidRDefault="006C7385" w:rsidP="006C7385">
      <w:pPr>
        <w:spacing w:after="0" w:line="360" w:lineRule="auto"/>
        <w:jc w:val="both"/>
        <w:rPr>
          <w:rFonts w:ascii="Book Antiqua" w:hAnsi="Book Antiqua"/>
          <w:b/>
          <w:sz w:val="24"/>
          <w:szCs w:val="24"/>
          <w:lang w:eastAsia="zh-CN"/>
        </w:rPr>
      </w:pPr>
      <w:r>
        <w:rPr>
          <w:rFonts w:ascii="Book Antiqua" w:hAnsi="Book Antiqua"/>
          <w:b/>
          <w:bCs/>
          <w:noProof/>
          <w:sz w:val="24"/>
          <w:szCs w:val="24"/>
        </w:rPr>
        <w:lastRenderedPageBreak/>
        <w:drawing>
          <wp:inline distT="0" distB="0" distL="0" distR="0">
            <wp:extent cx="5732145" cy="4962361"/>
            <wp:effectExtent l="0" t="0" r="1905" b="0"/>
            <wp:docPr id="5" name="图片 5" descr="C:\Users\Administrator\Desktop\待编辑\可直接编\22412\22412-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待编辑\可直接编\22412\22412-figures\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962361"/>
                    </a:xfrm>
                    <a:prstGeom prst="rect">
                      <a:avLst/>
                    </a:prstGeom>
                    <a:noFill/>
                    <a:ln>
                      <a:noFill/>
                    </a:ln>
                  </pic:spPr>
                </pic:pic>
              </a:graphicData>
            </a:graphic>
          </wp:inline>
        </w:drawing>
      </w:r>
      <w:proofErr w:type="gramStart"/>
      <w:r>
        <w:rPr>
          <w:rFonts w:ascii="Book Antiqua" w:hAnsi="Book Antiqua"/>
          <w:b/>
          <w:bCs/>
          <w:sz w:val="24"/>
          <w:szCs w:val="24"/>
        </w:rPr>
        <w:t xml:space="preserve">Figure 5 </w:t>
      </w:r>
      <w:proofErr w:type="spellStart"/>
      <w:r w:rsidRPr="00C40D58">
        <w:rPr>
          <w:rFonts w:ascii="Book Antiqua" w:hAnsi="Book Antiqua"/>
          <w:b/>
          <w:bCs/>
          <w:sz w:val="24"/>
          <w:szCs w:val="24"/>
        </w:rPr>
        <w:t>Cholelithiasis</w:t>
      </w:r>
      <w:proofErr w:type="spellEnd"/>
      <w:r w:rsidRPr="00C40D58">
        <w:rPr>
          <w:rFonts w:ascii="Book Antiqua" w:hAnsi="Book Antiqua"/>
          <w:b/>
          <w:bCs/>
          <w:sz w:val="24"/>
          <w:szCs w:val="24"/>
        </w:rPr>
        <w:t xml:space="preserve"> and </w:t>
      </w:r>
      <w:proofErr w:type="spellStart"/>
      <w:r w:rsidRPr="00C40D58">
        <w:rPr>
          <w:rFonts w:ascii="Book Antiqua" w:hAnsi="Book Antiqua"/>
          <w:b/>
          <w:bCs/>
          <w:sz w:val="24"/>
          <w:szCs w:val="24"/>
        </w:rPr>
        <w:t>choledocholithiasis</w:t>
      </w:r>
      <w:proofErr w:type="spellEnd"/>
      <w:r w:rsidRPr="00C40D58">
        <w:rPr>
          <w:rFonts w:ascii="Book Antiqua" w:hAnsi="Book Antiqua"/>
          <w:b/>
          <w:bCs/>
          <w:sz w:val="24"/>
          <w:szCs w:val="24"/>
        </w:rPr>
        <w:t>.</w:t>
      </w:r>
      <w:proofErr w:type="gramEnd"/>
      <w:r w:rsidRPr="00C40D58">
        <w:rPr>
          <w:rFonts w:ascii="Book Antiqua" w:hAnsi="Book Antiqua"/>
          <w:b/>
          <w:bCs/>
          <w:sz w:val="24"/>
          <w:szCs w:val="24"/>
        </w:rPr>
        <w:t xml:space="preserve"> </w:t>
      </w:r>
      <w:r w:rsidRPr="00C40D58">
        <w:rPr>
          <w:rFonts w:ascii="Book Antiqua" w:hAnsi="Book Antiqua"/>
          <w:sz w:val="24"/>
          <w:szCs w:val="24"/>
        </w:rPr>
        <w:t>A: MR Axial T2W GRE image showing multiple variable sized calculi (arrow) filling the gallbladder</w:t>
      </w:r>
      <w:r w:rsidR="004023EA">
        <w:rPr>
          <w:rFonts w:ascii="Book Antiqua" w:hAnsi="Book Antiqua" w:hint="eastAsia"/>
          <w:sz w:val="24"/>
          <w:szCs w:val="24"/>
          <w:lang w:eastAsia="zh-CN"/>
        </w:rPr>
        <w:t>;</w:t>
      </w:r>
      <w:r w:rsidRPr="00C40D58">
        <w:rPr>
          <w:rFonts w:ascii="Book Antiqua" w:hAnsi="Book Antiqua"/>
          <w:sz w:val="24"/>
          <w:szCs w:val="24"/>
        </w:rPr>
        <w:t xml:space="preserve"> B: Thick-slab two-dimensional MRC image of the same patient depicting additionally </w:t>
      </w:r>
      <w:proofErr w:type="spellStart"/>
      <w:r w:rsidRPr="00C40D58">
        <w:rPr>
          <w:rFonts w:ascii="Book Antiqua" w:hAnsi="Book Antiqua"/>
          <w:sz w:val="24"/>
          <w:szCs w:val="24"/>
        </w:rPr>
        <w:t>choledocholithiasis</w:t>
      </w:r>
      <w:proofErr w:type="spellEnd"/>
      <w:r w:rsidRPr="00C40D58">
        <w:rPr>
          <w:rFonts w:ascii="Book Antiqua" w:hAnsi="Book Antiqua"/>
          <w:sz w:val="24"/>
          <w:szCs w:val="24"/>
        </w:rPr>
        <w:t xml:space="preserve"> (arrow). Also note the irregular CBD contour (arrow head) with angulated appearance of </w:t>
      </w:r>
      <w:proofErr w:type="spellStart"/>
      <w:r w:rsidRPr="00C40D58">
        <w:rPr>
          <w:rFonts w:ascii="Book Antiqua" w:hAnsi="Book Antiqua"/>
          <w:sz w:val="24"/>
          <w:szCs w:val="24"/>
        </w:rPr>
        <w:t>suprapancreatic</w:t>
      </w:r>
      <w:proofErr w:type="spellEnd"/>
      <w:r w:rsidRPr="00C40D58">
        <w:rPr>
          <w:rFonts w:ascii="Book Antiqua" w:hAnsi="Book Antiqua"/>
          <w:sz w:val="24"/>
          <w:szCs w:val="24"/>
        </w:rPr>
        <w:t xml:space="preserve"> CBD (block arrow) consistent with </w:t>
      </w:r>
      <w:proofErr w:type="spellStart"/>
      <w:r w:rsidRPr="00C40D58">
        <w:rPr>
          <w:rFonts w:ascii="Book Antiqua" w:hAnsi="Book Antiqua"/>
          <w:sz w:val="24"/>
          <w:szCs w:val="24"/>
        </w:rPr>
        <w:t>biliopathy</w:t>
      </w:r>
      <w:proofErr w:type="spellEnd"/>
      <w:r w:rsidR="004023EA">
        <w:rPr>
          <w:rFonts w:ascii="Book Antiqua" w:hAnsi="Book Antiqua" w:hint="eastAsia"/>
          <w:sz w:val="24"/>
          <w:szCs w:val="24"/>
          <w:lang w:eastAsia="zh-CN"/>
        </w:rPr>
        <w:t>;</w:t>
      </w:r>
      <w:r w:rsidRPr="00C40D58">
        <w:rPr>
          <w:rFonts w:ascii="Book Antiqua" w:hAnsi="Book Antiqua"/>
          <w:sz w:val="24"/>
          <w:szCs w:val="24"/>
        </w:rPr>
        <w:t xml:space="preserve"> C: ERC of this patient shows dilated intra and extra-hepatic biliary system (thin arrow) with multiple filling defects (arrow heads) in CBD consistent with calculi</w:t>
      </w:r>
      <w:r w:rsidR="004023EA">
        <w:rPr>
          <w:rFonts w:ascii="Book Antiqua" w:hAnsi="Book Antiqua" w:hint="eastAsia"/>
          <w:sz w:val="24"/>
          <w:szCs w:val="24"/>
          <w:lang w:eastAsia="zh-CN"/>
        </w:rPr>
        <w:t>;</w:t>
      </w:r>
      <w:r w:rsidRPr="00C40D58">
        <w:rPr>
          <w:rFonts w:ascii="Book Antiqua" w:hAnsi="Book Antiqua"/>
          <w:sz w:val="24"/>
          <w:szCs w:val="24"/>
        </w:rPr>
        <w:t xml:space="preserve"> D: Post stone retrieval and biliary stent placement (thin arrow).</w:t>
      </w:r>
      <w:r w:rsidR="004023EA" w:rsidRPr="004023EA">
        <w:rPr>
          <w:rFonts w:ascii="Book Antiqua" w:hAnsi="Book Antiqua"/>
          <w:sz w:val="24"/>
          <w:szCs w:val="24"/>
        </w:rPr>
        <w:t xml:space="preserve"> </w:t>
      </w:r>
      <w:r w:rsidR="004023EA" w:rsidRPr="00C40D58">
        <w:rPr>
          <w:rFonts w:ascii="Book Antiqua" w:hAnsi="Book Antiqua"/>
          <w:sz w:val="24"/>
          <w:szCs w:val="24"/>
        </w:rPr>
        <w:t>MRC</w:t>
      </w:r>
      <w:r w:rsidR="004023EA">
        <w:rPr>
          <w:rFonts w:ascii="Book Antiqua" w:hAnsi="Book Antiqua" w:hint="eastAsia"/>
          <w:sz w:val="24"/>
          <w:szCs w:val="24"/>
          <w:lang w:eastAsia="zh-CN"/>
        </w:rPr>
        <w:t>:</w:t>
      </w:r>
      <w:r w:rsidR="004023EA">
        <w:rPr>
          <w:rFonts w:ascii="Book Antiqua" w:hAnsi="Book Antiqua"/>
          <w:sz w:val="24"/>
          <w:szCs w:val="24"/>
        </w:rPr>
        <w:t xml:space="preserve"> Magnetic resonance cholangiography</w:t>
      </w:r>
      <w:r w:rsidR="004023EA">
        <w:rPr>
          <w:rFonts w:ascii="Book Antiqua" w:hAnsi="Book Antiqua" w:hint="eastAsia"/>
          <w:sz w:val="24"/>
          <w:szCs w:val="24"/>
          <w:lang w:eastAsia="zh-CN"/>
        </w:rPr>
        <w:t>;</w:t>
      </w:r>
      <w:r w:rsidR="004023EA" w:rsidRPr="004023EA">
        <w:rPr>
          <w:rFonts w:ascii="Book Antiqua" w:hAnsi="Book Antiqua"/>
          <w:sz w:val="24"/>
          <w:szCs w:val="24"/>
        </w:rPr>
        <w:t xml:space="preserve"> </w:t>
      </w:r>
      <w:r w:rsidR="004023EA" w:rsidRPr="00C40D58">
        <w:rPr>
          <w:rFonts w:ascii="Book Antiqua" w:hAnsi="Book Antiqua"/>
          <w:sz w:val="24"/>
          <w:szCs w:val="24"/>
        </w:rPr>
        <w:t>CBD</w:t>
      </w:r>
      <w:r w:rsidR="004023EA">
        <w:rPr>
          <w:rFonts w:ascii="Book Antiqua" w:hAnsi="Book Antiqua" w:hint="eastAsia"/>
          <w:sz w:val="24"/>
          <w:szCs w:val="24"/>
          <w:lang w:eastAsia="zh-CN"/>
        </w:rPr>
        <w:t xml:space="preserve">: </w:t>
      </w:r>
      <w:r w:rsidR="004023EA">
        <w:rPr>
          <w:rFonts w:ascii="Book Antiqua" w:hAnsi="Book Antiqua"/>
          <w:sz w:val="24"/>
          <w:szCs w:val="24"/>
        </w:rPr>
        <w:t>Common bile duct</w:t>
      </w:r>
      <w:r w:rsidR="004023EA">
        <w:rPr>
          <w:rFonts w:ascii="Book Antiqua" w:hAnsi="Book Antiqua" w:hint="eastAsia"/>
          <w:sz w:val="24"/>
          <w:szCs w:val="24"/>
          <w:lang w:eastAsia="zh-CN"/>
        </w:rPr>
        <w:t xml:space="preserve">; </w:t>
      </w:r>
      <w:r w:rsidR="004023EA" w:rsidRPr="00C40D58">
        <w:rPr>
          <w:rFonts w:ascii="Book Antiqua" w:hAnsi="Book Antiqua"/>
          <w:sz w:val="24"/>
          <w:szCs w:val="24"/>
        </w:rPr>
        <w:t>ERC</w:t>
      </w:r>
      <w:r w:rsidR="004023EA">
        <w:rPr>
          <w:rFonts w:ascii="Book Antiqua" w:hAnsi="Book Antiqua" w:hint="eastAsia"/>
          <w:sz w:val="24"/>
          <w:szCs w:val="24"/>
          <w:lang w:eastAsia="zh-CN"/>
        </w:rPr>
        <w:t xml:space="preserve">: </w:t>
      </w:r>
      <w:r w:rsidR="004023EA">
        <w:rPr>
          <w:rFonts w:ascii="Book Antiqua" w:hAnsi="Book Antiqua"/>
          <w:sz w:val="24"/>
          <w:szCs w:val="24"/>
        </w:rPr>
        <w:t>Endoscopic retrograde cholangiography</w:t>
      </w:r>
      <w:r w:rsidR="004023EA">
        <w:rPr>
          <w:rFonts w:ascii="Book Antiqua" w:hAnsi="Book Antiqua" w:hint="eastAsia"/>
          <w:sz w:val="24"/>
          <w:szCs w:val="24"/>
          <w:lang w:eastAsia="zh-CN"/>
        </w:rPr>
        <w:t>.</w:t>
      </w:r>
    </w:p>
    <w:p w:rsidR="006C7385" w:rsidRDefault="006C7385" w:rsidP="006C7385">
      <w:pPr>
        <w:spacing w:after="0" w:line="360" w:lineRule="auto"/>
        <w:jc w:val="both"/>
        <w:rPr>
          <w:rFonts w:ascii="Book Antiqua" w:hAnsi="Book Antiqua"/>
          <w:sz w:val="24"/>
          <w:szCs w:val="24"/>
          <w:lang w:eastAsia="zh-CN"/>
        </w:rPr>
      </w:pPr>
      <w:r>
        <w:rPr>
          <w:rFonts w:ascii="Book Antiqua" w:hAnsi="Book Antiqua"/>
          <w:b/>
          <w:bCs/>
          <w:noProof/>
          <w:sz w:val="24"/>
          <w:szCs w:val="24"/>
        </w:rPr>
        <w:lastRenderedPageBreak/>
        <w:drawing>
          <wp:inline distT="0" distB="0" distL="0" distR="0">
            <wp:extent cx="5732145" cy="5167523"/>
            <wp:effectExtent l="0" t="0" r="1905" b="0"/>
            <wp:docPr id="6" name="图片 6" descr="C:\Users\Administrator\Desktop\待编辑\可直接编\22412\22412-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待编辑\可直接编\22412\22412-figures\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5167523"/>
                    </a:xfrm>
                    <a:prstGeom prst="rect">
                      <a:avLst/>
                    </a:prstGeom>
                    <a:noFill/>
                    <a:ln>
                      <a:noFill/>
                    </a:ln>
                  </pic:spPr>
                </pic:pic>
              </a:graphicData>
            </a:graphic>
          </wp:inline>
        </w:drawing>
      </w:r>
      <w:r>
        <w:rPr>
          <w:rFonts w:ascii="Book Antiqua" w:hAnsi="Book Antiqua"/>
          <w:b/>
          <w:bCs/>
          <w:sz w:val="24"/>
          <w:szCs w:val="24"/>
        </w:rPr>
        <w:t xml:space="preserve">Figure 6 </w:t>
      </w:r>
      <w:r w:rsidRPr="00C40D58">
        <w:rPr>
          <w:rFonts w:ascii="Book Antiqua" w:hAnsi="Book Antiqua"/>
          <w:b/>
          <w:bCs/>
          <w:sz w:val="24"/>
          <w:szCs w:val="24"/>
        </w:rPr>
        <w:t xml:space="preserve">Portal </w:t>
      </w:r>
      <w:proofErr w:type="spellStart"/>
      <w:r w:rsidRPr="00C40D58">
        <w:rPr>
          <w:rFonts w:ascii="Book Antiqua" w:hAnsi="Book Antiqua"/>
          <w:b/>
          <w:bCs/>
          <w:sz w:val="24"/>
          <w:szCs w:val="24"/>
        </w:rPr>
        <w:t>biliopathy</w:t>
      </w:r>
      <w:proofErr w:type="spellEnd"/>
      <w:r w:rsidRPr="00C40D58">
        <w:rPr>
          <w:rFonts w:ascii="Book Antiqua" w:hAnsi="Book Antiqua"/>
          <w:b/>
          <w:bCs/>
          <w:sz w:val="24"/>
          <w:szCs w:val="24"/>
        </w:rPr>
        <w:t xml:space="preserve"> changes on </w:t>
      </w:r>
      <w:r w:rsidR="00AB5384" w:rsidRPr="00AB5384">
        <w:rPr>
          <w:rFonts w:ascii="Book Antiqua" w:hAnsi="Book Antiqua"/>
          <w:b/>
          <w:sz w:val="24"/>
          <w:szCs w:val="24"/>
        </w:rPr>
        <w:t>magnetic resonance cholangiography</w:t>
      </w:r>
      <w:r w:rsidRPr="00C40D58">
        <w:rPr>
          <w:rFonts w:ascii="Book Antiqua" w:hAnsi="Book Antiqua"/>
          <w:sz w:val="24"/>
          <w:szCs w:val="24"/>
        </w:rPr>
        <w:t>. Thick-slab two dimensional MRC images showing</w:t>
      </w:r>
      <w:r w:rsidR="00AB5384">
        <w:rPr>
          <w:rFonts w:ascii="Book Antiqua" w:hAnsi="Book Antiqua" w:hint="eastAsia"/>
          <w:sz w:val="24"/>
          <w:szCs w:val="24"/>
          <w:lang w:eastAsia="zh-CN"/>
        </w:rPr>
        <w:t>:</w:t>
      </w:r>
      <w:r w:rsidRPr="00C40D58">
        <w:rPr>
          <w:rFonts w:ascii="Book Antiqua" w:hAnsi="Book Antiqua"/>
          <w:sz w:val="24"/>
          <w:szCs w:val="24"/>
        </w:rPr>
        <w:t xml:space="preserve"> A: Extrinsic nodular thumb-like impressions (arrow head) on CBD</w:t>
      </w:r>
      <w:r w:rsidR="00AB5384">
        <w:rPr>
          <w:rFonts w:ascii="Book Antiqua" w:hAnsi="Book Antiqua" w:hint="eastAsia"/>
          <w:sz w:val="24"/>
          <w:szCs w:val="24"/>
          <w:lang w:eastAsia="zh-CN"/>
        </w:rPr>
        <w:t>;</w:t>
      </w:r>
      <w:r w:rsidRPr="00C40D58">
        <w:rPr>
          <w:rFonts w:ascii="Book Antiqua" w:hAnsi="Book Antiqua"/>
          <w:sz w:val="24"/>
          <w:szCs w:val="24"/>
        </w:rPr>
        <w:t xml:space="preserve"> B: Fine, wavy irregular contour (arrow head) of CBD</w:t>
      </w:r>
      <w:r w:rsidR="00AB5384">
        <w:rPr>
          <w:rFonts w:ascii="Book Antiqua" w:hAnsi="Book Antiqua" w:hint="eastAsia"/>
          <w:sz w:val="24"/>
          <w:szCs w:val="24"/>
          <w:lang w:eastAsia="zh-CN"/>
        </w:rPr>
        <w:t>;</w:t>
      </w:r>
      <w:r w:rsidRPr="00C40D58">
        <w:rPr>
          <w:rFonts w:ascii="Book Antiqua" w:hAnsi="Book Antiqua"/>
          <w:sz w:val="24"/>
          <w:szCs w:val="24"/>
        </w:rPr>
        <w:t xml:space="preserve"> C: Stricture (arrow) in supra-pancreatic CBD with upstream dilatation</w:t>
      </w:r>
      <w:r w:rsidR="00AB5384">
        <w:rPr>
          <w:rFonts w:ascii="Book Antiqua" w:hAnsi="Book Antiqua" w:hint="eastAsia"/>
          <w:sz w:val="24"/>
          <w:szCs w:val="24"/>
          <w:lang w:eastAsia="zh-CN"/>
        </w:rPr>
        <w:t>;</w:t>
      </w:r>
      <w:r w:rsidRPr="00C40D58">
        <w:rPr>
          <w:rFonts w:ascii="Book Antiqua" w:hAnsi="Book Antiqua"/>
          <w:sz w:val="24"/>
          <w:szCs w:val="24"/>
        </w:rPr>
        <w:t xml:space="preserve"> D: Angulated CBD (arrow) with smooth contour, patent primary confluence and intra-hepatic biliary ductal dilatation (arrow heads).</w:t>
      </w:r>
      <w:r w:rsidR="00AB5384">
        <w:rPr>
          <w:rFonts w:ascii="Book Antiqua" w:hAnsi="Book Antiqua" w:hint="eastAsia"/>
          <w:sz w:val="24"/>
          <w:szCs w:val="24"/>
          <w:lang w:eastAsia="zh-CN"/>
        </w:rPr>
        <w:t xml:space="preserve"> </w:t>
      </w:r>
      <w:r w:rsidR="00AB5384" w:rsidRPr="00C40D58">
        <w:rPr>
          <w:rFonts w:ascii="Book Antiqua" w:hAnsi="Book Antiqua"/>
          <w:sz w:val="24"/>
          <w:szCs w:val="24"/>
        </w:rPr>
        <w:t>MRC</w:t>
      </w:r>
      <w:r w:rsidR="00AB5384">
        <w:rPr>
          <w:rFonts w:ascii="Book Antiqua" w:hAnsi="Book Antiqua" w:hint="eastAsia"/>
          <w:sz w:val="24"/>
          <w:szCs w:val="24"/>
          <w:lang w:eastAsia="zh-CN"/>
        </w:rPr>
        <w:t>:</w:t>
      </w:r>
      <w:r w:rsidR="00AB5384">
        <w:rPr>
          <w:rFonts w:ascii="Book Antiqua" w:hAnsi="Book Antiqua"/>
          <w:sz w:val="24"/>
          <w:szCs w:val="24"/>
        </w:rPr>
        <w:t xml:space="preserve"> Magnetic resonance cholangiography</w:t>
      </w:r>
      <w:r w:rsidR="00AB5384">
        <w:rPr>
          <w:rFonts w:ascii="Book Antiqua" w:hAnsi="Book Antiqua" w:hint="eastAsia"/>
          <w:sz w:val="24"/>
          <w:szCs w:val="24"/>
          <w:lang w:eastAsia="zh-CN"/>
        </w:rPr>
        <w:t>;</w:t>
      </w:r>
      <w:r w:rsidR="00AB5384" w:rsidRPr="004023EA">
        <w:rPr>
          <w:rFonts w:ascii="Book Antiqua" w:hAnsi="Book Antiqua"/>
          <w:sz w:val="24"/>
          <w:szCs w:val="24"/>
        </w:rPr>
        <w:t xml:space="preserve"> </w:t>
      </w:r>
      <w:r w:rsidR="00AB5384" w:rsidRPr="00C40D58">
        <w:rPr>
          <w:rFonts w:ascii="Book Antiqua" w:hAnsi="Book Antiqua"/>
          <w:sz w:val="24"/>
          <w:szCs w:val="24"/>
        </w:rPr>
        <w:t>CBD</w:t>
      </w:r>
      <w:r w:rsidR="00AB5384">
        <w:rPr>
          <w:rFonts w:ascii="Book Antiqua" w:hAnsi="Book Antiqua" w:hint="eastAsia"/>
          <w:sz w:val="24"/>
          <w:szCs w:val="24"/>
          <w:lang w:eastAsia="zh-CN"/>
        </w:rPr>
        <w:t xml:space="preserve">: </w:t>
      </w:r>
      <w:r w:rsidR="00AB5384">
        <w:rPr>
          <w:rFonts w:ascii="Book Antiqua" w:hAnsi="Book Antiqua"/>
          <w:sz w:val="24"/>
          <w:szCs w:val="24"/>
        </w:rPr>
        <w:t>Common bile duct</w:t>
      </w:r>
      <w:r w:rsidR="00AB5384">
        <w:rPr>
          <w:rFonts w:ascii="Book Antiqua" w:hAnsi="Book Antiqua" w:hint="eastAsia"/>
          <w:sz w:val="24"/>
          <w:szCs w:val="24"/>
          <w:lang w:eastAsia="zh-CN"/>
        </w:rPr>
        <w:t>.</w:t>
      </w:r>
    </w:p>
    <w:p w:rsidR="006C7385" w:rsidRDefault="006C7385">
      <w:pPr>
        <w:rPr>
          <w:rFonts w:ascii="Book Antiqua" w:hAnsi="Book Antiqua"/>
          <w:b/>
          <w:bCs/>
          <w:sz w:val="24"/>
          <w:szCs w:val="24"/>
        </w:rPr>
      </w:pPr>
      <w:r>
        <w:rPr>
          <w:rFonts w:ascii="Book Antiqua" w:hAnsi="Book Antiqua"/>
          <w:b/>
          <w:bCs/>
          <w:sz w:val="24"/>
          <w:szCs w:val="24"/>
        </w:rPr>
        <w:br w:type="page"/>
      </w:r>
    </w:p>
    <w:p w:rsidR="00AB5384" w:rsidRDefault="006C7385" w:rsidP="00AB5384">
      <w:pPr>
        <w:spacing w:after="0" w:line="360" w:lineRule="auto"/>
        <w:jc w:val="both"/>
        <w:rPr>
          <w:rFonts w:ascii="Book Antiqua" w:hAnsi="Book Antiqua"/>
          <w:sz w:val="24"/>
          <w:szCs w:val="24"/>
          <w:lang w:eastAsia="zh-CN"/>
        </w:rPr>
      </w:pPr>
      <w:r>
        <w:rPr>
          <w:rFonts w:ascii="Book Antiqua" w:hAnsi="Book Antiqua"/>
          <w:b/>
          <w:bCs/>
          <w:noProof/>
          <w:sz w:val="24"/>
          <w:szCs w:val="24"/>
        </w:rPr>
        <w:lastRenderedPageBreak/>
        <w:drawing>
          <wp:inline distT="0" distB="0" distL="0" distR="0" wp14:anchorId="09359B25" wp14:editId="688D8DEA">
            <wp:extent cx="5732145" cy="3216773"/>
            <wp:effectExtent l="0" t="0" r="1905" b="3175"/>
            <wp:docPr id="7" name="图片 7" descr="C:\Users\Administrator\Desktop\待编辑\可直接编\22412\22412-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待编辑\可直接编\22412\22412-figures\Fig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216773"/>
                    </a:xfrm>
                    <a:prstGeom prst="rect">
                      <a:avLst/>
                    </a:prstGeom>
                    <a:noFill/>
                    <a:ln>
                      <a:noFill/>
                    </a:ln>
                  </pic:spPr>
                </pic:pic>
              </a:graphicData>
            </a:graphic>
          </wp:inline>
        </w:drawing>
      </w:r>
      <w:r w:rsidRPr="00C40D58">
        <w:rPr>
          <w:rFonts w:ascii="Book Antiqua" w:hAnsi="Book Antiqua"/>
          <w:b/>
          <w:bCs/>
          <w:sz w:val="24"/>
          <w:szCs w:val="24"/>
        </w:rPr>
        <w:t>Figure</w:t>
      </w:r>
      <w:r>
        <w:rPr>
          <w:rFonts w:ascii="Book Antiqua" w:hAnsi="Book Antiqua"/>
          <w:b/>
          <w:bCs/>
          <w:sz w:val="24"/>
          <w:szCs w:val="24"/>
        </w:rPr>
        <w:t xml:space="preserve"> 7 </w:t>
      </w:r>
      <w:r w:rsidR="00AB5384" w:rsidRPr="00AB5384">
        <w:rPr>
          <w:rFonts w:ascii="Book Antiqua" w:hAnsi="Book Antiqua"/>
          <w:b/>
          <w:sz w:val="24"/>
          <w:szCs w:val="24"/>
        </w:rPr>
        <w:t>Common bile duct</w:t>
      </w:r>
      <w:r w:rsidRPr="00C40D58">
        <w:rPr>
          <w:rFonts w:ascii="Book Antiqua" w:hAnsi="Book Antiqua"/>
          <w:b/>
          <w:bCs/>
          <w:sz w:val="24"/>
          <w:szCs w:val="24"/>
        </w:rPr>
        <w:t xml:space="preserve"> angle </w:t>
      </w:r>
      <w:proofErr w:type="gramStart"/>
      <w:r w:rsidRPr="00C40D58">
        <w:rPr>
          <w:rFonts w:ascii="Book Antiqua" w:hAnsi="Book Antiqua"/>
          <w:b/>
          <w:bCs/>
          <w:sz w:val="24"/>
          <w:szCs w:val="24"/>
        </w:rPr>
        <w:t>measurement</w:t>
      </w:r>
      <w:proofErr w:type="gramEnd"/>
      <w:r w:rsidRPr="00C40D58">
        <w:rPr>
          <w:rFonts w:ascii="Book Antiqua" w:hAnsi="Book Antiqua"/>
          <w:sz w:val="24"/>
          <w:szCs w:val="24"/>
        </w:rPr>
        <w:t>.</w:t>
      </w:r>
      <w:r w:rsidRPr="00C40D58">
        <w:rPr>
          <w:rFonts w:ascii="Book Antiqua" w:hAnsi="Book Antiqua"/>
          <w:b/>
          <w:bCs/>
          <w:sz w:val="24"/>
          <w:szCs w:val="24"/>
        </w:rPr>
        <w:t xml:space="preserve"> </w:t>
      </w:r>
      <w:r w:rsidRPr="00C40D58">
        <w:rPr>
          <w:rFonts w:ascii="Book Antiqua" w:hAnsi="Book Antiqua"/>
          <w:sz w:val="24"/>
          <w:szCs w:val="24"/>
        </w:rPr>
        <w:t xml:space="preserve">A: Thick-slab two dimensional MRC image showing kinking and acute angulation (arrow) of </w:t>
      </w:r>
      <w:proofErr w:type="spellStart"/>
      <w:r w:rsidRPr="00C40D58">
        <w:rPr>
          <w:rFonts w:ascii="Book Antiqua" w:hAnsi="Book Antiqua"/>
          <w:sz w:val="24"/>
          <w:szCs w:val="24"/>
        </w:rPr>
        <w:t>suprapancreatic</w:t>
      </w:r>
      <w:proofErr w:type="spellEnd"/>
      <w:r w:rsidRPr="00C40D58">
        <w:rPr>
          <w:rFonts w:ascii="Book Antiqua" w:hAnsi="Book Antiqua"/>
          <w:sz w:val="24"/>
          <w:szCs w:val="24"/>
        </w:rPr>
        <w:t xml:space="preserve"> CBD (110</w:t>
      </w:r>
      <w:r w:rsidR="00AB5384">
        <w:rPr>
          <w:rFonts w:ascii="Book Antiqua" w:hAnsi="Book Antiqua"/>
          <w:sz w:val="24"/>
          <w:szCs w:val="24"/>
          <w:lang w:eastAsia="zh-CN"/>
        </w:rPr>
        <w:t>°</w:t>
      </w:r>
      <w:r w:rsidRPr="00C40D58">
        <w:rPr>
          <w:rFonts w:ascii="Book Antiqua" w:hAnsi="Book Antiqua"/>
          <w:sz w:val="24"/>
          <w:szCs w:val="24"/>
        </w:rPr>
        <w:t>)</w:t>
      </w:r>
      <w:r>
        <w:rPr>
          <w:rFonts w:ascii="Book Antiqua" w:hAnsi="Book Antiqua"/>
          <w:sz w:val="24"/>
          <w:szCs w:val="24"/>
        </w:rPr>
        <w:t xml:space="preserve"> </w:t>
      </w:r>
      <w:r w:rsidRPr="00C40D58">
        <w:rPr>
          <w:rFonts w:ascii="Book Antiqua" w:hAnsi="Book Antiqua"/>
          <w:sz w:val="24"/>
          <w:szCs w:val="24"/>
        </w:rPr>
        <w:t xml:space="preserve">in a patient of </w:t>
      </w:r>
      <w:r w:rsidR="007005DC" w:rsidRPr="007005DC">
        <w:rPr>
          <w:rFonts w:ascii="Book Antiqua" w:hAnsi="Book Antiqua"/>
          <w:sz w:val="24"/>
          <w:szCs w:val="24"/>
        </w:rPr>
        <w:t>extrahepatic portal vein obstruction</w:t>
      </w:r>
      <w:r w:rsidR="00AB5384">
        <w:rPr>
          <w:rFonts w:ascii="Book Antiqua" w:hAnsi="Book Antiqua" w:hint="eastAsia"/>
          <w:sz w:val="24"/>
          <w:szCs w:val="24"/>
          <w:lang w:eastAsia="zh-CN"/>
        </w:rPr>
        <w:t>;</w:t>
      </w:r>
      <w:r w:rsidRPr="00C40D58">
        <w:rPr>
          <w:rFonts w:ascii="Book Antiqua" w:hAnsi="Book Antiqua"/>
          <w:sz w:val="24"/>
          <w:szCs w:val="24"/>
        </w:rPr>
        <w:t xml:space="preserve"> B: Line is drawn along the long axis of CBD with angle measurement at the level of superior edge of pancreatic head. Lesser the value, greater is the CBD angulation.</w:t>
      </w:r>
      <w:r w:rsidR="00AB5384">
        <w:rPr>
          <w:rFonts w:ascii="Book Antiqua" w:hAnsi="Book Antiqua" w:hint="eastAsia"/>
          <w:sz w:val="24"/>
          <w:szCs w:val="24"/>
          <w:lang w:eastAsia="zh-CN"/>
        </w:rPr>
        <w:t xml:space="preserve"> </w:t>
      </w:r>
      <w:r w:rsidR="00AB5384" w:rsidRPr="00C40D58">
        <w:rPr>
          <w:rFonts w:ascii="Book Antiqua" w:hAnsi="Book Antiqua"/>
          <w:sz w:val="24"/>
          <w:szCs w:val="24"/>
        </w:rPr>
        <w:t>MRC</w:t>
      </w:r>
      <w:r w:rsidR="00AB5384">
        <w:rPr>
          <w:rFonts w:ascii="Book Antiqua" w:hAnsi="Book Antiqua" w:hint="eastAsia"/>
          <w:sz w:val="24"/>
          <w:szCs w:val="24"/>
          <w:lang w:eastAsia="zh-CN"/>
        </w:rPr>
        <w:t>:</w:t>
      </w:r>
      <w:r w:rsidR="00AB5384">
        <w:rPr>
          <w:rFonts w:ascii="Book Antiqua" w:hAnsi="Book Antiqua"/>
          <w:sz w:val="24"/>
          <w:szCs w:val="24"/>
        </w:rPr>
        <w:t xml:space="preserve"> Magnetic resonance cholangiography</w:t>
      </w:r>
      <w:r w:rsidR="00AB5384">
        <w:rPr>
          <w:rFonts w:ascii="Book Antiqua" w:hAnsi="Book Antiqua" w:hint="eastAsia"/>
          <w:sz w:val="24"/>
          <w:szCs w:val="24"/>
          <w:lang w:eastAsia="zh-CN"/>
        </w:rPr>
        <w:t>;</w:t>
      </w:r>
      <w:r w:rsidR="00AB5384" w:rsidRPr="004023EA">
        <w:rPr>
          <w:rFonts w:ascii="Book Antiqua" w:hAnsi="Book Antiqua"/>
          <w:sz w:val="24"/>
          <w:szCs w:val="24"/>
        </w:rPr>
        <w:t xml:space="preserve"> </w:t>
      </w:r>
      <w:r w:rsidR="00AB5384" w:rsidRPr="00C40D58">
        <w:rPr>
          <w:rFonts w:ascii="Book Antiqua" w:hAnsi="Book Antiqua"/>
          <w:sz w:val="24"/>
          <w:szCs w:val="24"/>
        </w:rPr>
        <w:t>CBD</w:t>
      </w:r>
      <w:r w:rsidR="00AB5384">
        <w:rPr>
          <w:rFonts w:ascii="Book Antiqua" w:hAnsi="Book Antiqua" w:hint="eastAsia"/>
          <w:sz w:val="24"/>
          <w:szCs w:val="24"/>
          <w:lang w:eastAsia="zh-CN"/>
        </w:rPr>
        <w:t xml:space="preserve">: </w:t>
      </w:r>
      <w:r w:rsidR="00AB5384">
        <w:rPr>
          <w:rFonts w:ascii="Book Antiqua" w:hAnsi="Book Antiqua"/>
          <w:sz w:val="24"/>
          <w:szCs w:val="24"/>
        </w:rPr>
        <w:t>Common bile duct</w:t>
      </w:r>
      <w:r w:rsidR="00AB5384">
        <w:rPr>
          <w:rFonts w:ascii="Book Antiqua" w:hAnsi="Book Antiqua" w:hint="eastAsia"/>
          <w:sz w:val="24"/>
          <w:szCs w:val="24"/>
          <w:lang w:eastAsia="zh-CN"/>
        </w:rPr>
        <w:t>.</w:t>
      </w:r>
    </w:p>
    <w:p w:rsidR="006C7385" w:rsidRDefault="006C7385" w:rsidP="006C7385">
      <w:pPr>
        <w:spacing w:after="0" w:line="360" w:lineRule="auto"/>
        <w:jc w:val="both"/>
        <w:rPr>
          <w:rFonts w:ascii="Book Antiqua" w:hAnsi="Book Antiqua"/>
          <w:sz w:val="24"/>
          <w:szCs w:val="24"/>
          <w:lang w:eastAsia="zh-CN"/>
        </w:rPr>
      </w:pPr>
    </w:p>
    <w:p w:rsidR="006C7385" w:rsidRDefault="006C7385">
      <w:pPr>
        <w:rPr>
          <w:rFonts w:ascii="Book Antiqua" w:hAnsi="Book Antiqua"/>
          <w:b/>
          <w:sz w:val="24"/>
          <w:szCs w:val="24"/>
        </w:rPr>
      </w:pPr>
      <w:r>
        <w:rPr>
          <w:rFonts w:ascii="Book Antiqua" w:hAnsi="Book Antiqua"/>
          <w:b/>
          <w:sz w:val="24"/>
          <w:szCs w:val="24"/>
        </w:rPr>
        <w:br w:type="page"/>
      </w:r>
    </w:p>
    <w:p w:rsidR="006C7385" w:rsidRDefault="006C7385" w:rsidP="006C7385">
      <w:pPr>
        <w:spacing w:after="0" w:line="360" w:lineRule="auto"/>
        <w:jc w:val="both"/>
        <w:rPr>
          <w:rFonts w:ascii="Book Antiqua" w:hAnsi="Book Antiqua"/>
          <w:sz w:val="24"/>
          <w:szCs w:val="24"/>
          <w:lang w:eastAsia="zh-CN"/>
        </w:rPr>
      </w:pPr>
      <w:r>
        <w:rPr>
          <w:rFonts w:ascii="Book Antiqua" w:hAnsi="Book Antiqua"/>
          <w:b/>
          <w:noProof/>
          <w:sz w:val="24"/>
          <w:szCs w:val="24"/>
        </w:rPr>
        <w:lastRenderedPageBreak/>
        <w:drawing>
          <wp:inline distT="0" distB="0" distL="0" distR="0">
            <wp:extent cx="5623560" cy="5943600"/>
            <wp:effectExtent l="0" t="0" r="0" b="0"/>
            <wp:docPr id="8" name="图片 8" descr="C:\Users\Administrator\Desktop\待编辑\可直接编\22412\22412-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待编辑\可直接编\22412\22412-figures\Figure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560" cy="5943600"/>
                    </a:xfrm>
                    <a:prstGeom prst="rect">
                      <a:avLst/>
                    </a:prstGeom>
                    <a:noFill/>
                    <a:ln>
                      <a:noFill/>
                    </a:ln>
                  </pic:spPr>
                </pic:pic>
              </a:graphicData>
            </a:graphic>
          </wp:inline>
        </w:drawing>
      </w:r>
      <w:r w:rsidRPr="008F06A8">
        <w:rPr>
          <w:rFonts w:ascii="Book Antiqua" w:hAnsi="Book Antiqua"/>
          <w:b/>
          <w:sz w:val="24"/>
          <w:szCs w:val="24"/>
        </w:rPr>
        <w:t>Figure</w:t>
      </w:r>
      <w:r>
        <w:rPr>
          <w:rFonts w:ascii="Book Antiqua" w:hAnsi="Book Antiqua"/>
          <w:b/>
          <w:sz w:val="24"/>
          <w:szCs w:val="24"/>
        </w:rPr>
        <w:t xml:space="preserve"> 8 </w:t>
      </w:r>
      <w:r w:rsidR="00AB5384">
        <w:rPr>
          <w:rFonts w:ascii="Book Antiqua" w:hAnsi="Book Antiqua" w:hint="eastAsia"/>
          <w:b/>
          <w:sz w:val="24"/>
          <w:szCs w:val="24"/>
          <w:lang w:eastAsia="zh-CN"/>
        </w:rPr>
        <w:t>Sixty</w:t>
      </w:r>
      <w:r w:rsidRPr="008F06A8">
        <w:rPr>
          <w:rFonts w:ascii="Book Antiqua" w:hAnsi="Book Antiqua"/>
          <w:b/>
          <w:sz w:val="24"/>
          <w:szCs w:val="24"/>
        </w:rPr>
        <w:t>-year-old male patient, a known case</w:t>
      </w:r>
      <w:r>
        <w:rPr>
          <w:rFonts w:ascii="Book Antiqua" w:hAnsi="Book Antiqua"/>
          <w:b/>
          <w:sz w:val="24"/>
          <w:szCs w:val="24"/>
        </w:rPr>
        <w:t xml:space="preserve"> of </w:t>
      </w:r>
      <w:r w:rsidR="007005DC" w:rsidRPr="007005DC">
        <w:rPr>
          <w:rFonts w:ascii="Book Antiqua" w:hAnsi="Book Antiqua"/>
          <w:b/>
          <w:sz w:val="24"/>
          <w:szCs w:val="24"/>
        </w:rPr>
        <w:t>extrahepatic portal vein obstruction</w:t>
      </w:r>
      <w:r w:rsidRPr="008F06A8">
        <w:rPr>
          <w:rFonts w:ascii="Book Antiqua" w:hAnsi="Book Antiqua"/>
          <w:b/>
          <w:sz w:val="24"/>
          <w:szCs w:val="24"/>
        </w:rPr>
        <w:t xml:space="preserve"> with history of recurrent upper gastrointestinal bleed and umbilical hernia, subjected to </w:t>
      </w:r>
      <w:proofErr w:type="spellStart"/>
      <w:r w:rsidR="00AB5384" w:rsidRPr="008F06A8">
        <w:rPr>
          <w:rFonts w:ascii="Book Antiqua" w:hAnsi="Book Antiqua"/>
          <w:b/>
          <w:sz w:val="24"/>
          <w:szCs w:val="24"/>
        </w:rPr>
        <w:t>t</w:t>
      </w:r>
      <w:r w:rsidRPr="008F06A8">
        <w:rPr>
          <w:rFonts w:ascii="Book Antiqua" w:hAnsi="Book Antiqua"/>
          <w:b/>
          <w:sz w:val="24"/>
          <w:szCs w:val="24"/>
        </w:rPr>
        <w:t>ransjugular</w:t>
      </w:r>
      <w:proofErr w:type="spellEnd"/>
      <w:r w:rsidRPr="008F06A8">
        <w:rPr>
          <w:rFonts w:ascii="Book Antiqua" w:hAnsi="Book Antiqua"/>
          <w:b/>
          <w:sz w:val="24"/>
          <w:szCs w:val="24"/>
        </w:rPr>
        <w:t xml:space="preserve"> intrahepatic portosystemic shunt procedure in order to reduce blood loss during contemplated future surgical repair of umbilical hernia</w:t>
      </w:r>
      <w:r w:rsidRPr="008F06A8">
        <w:rPr>
          <w:rFonts w:ascii="Book Antiqua" w:hAnsi="Book Antiqua"/>
          <w:sz w:val="24"/>
          <w:szCs w:val="24"/>
        </w:rPr>
        <w:t xml:space="preserve">. Maximum intensity projection coronal (A) and axial (B) post contrast CT images showing portal </w:t>
      </w:r>
      <w:proofErr w:type="spellStart"/>
      <w:r w:rsidRPr="008F06A8">
        <w:rPr>
          <w:rFonts w:ascii="Book Antiqua" w:hAnsi="Book Antiqua"/>
          <w:sz w:val="24"/>
          <w:szCs w:val="24"/>
        </w:rPr>
        <w:t>cavernoma</w:t>
      </w:r>
      <w:proofErr w:type="spellEnd"/>
      <w:r w:rsidRPr="008F06A8">
        <w:rPr>
          <w:rFonts w:ascii="Book Antiqua" w:hAnsi="Book Antiqua"/>
          <w:sz w:val="24"/>
          <w:szCs w:val="24"/>
        </w:rPr>
        <w:t xml:space="preserve"> (arrow), gastric varices (arrow head) and umbilical hernia (bold arrow). </w:t>
      </w:r>
      <w:r w:rsidR="00AB5384">
        <w:rPr>
          <w:rFonts w:ascii="Book Antiqua" w:hAnsi="Book Antiqua"/>
          <w:sz w:val="24"/>
          <w:szCs w:val="24"/>
        </w:rPr>
        <w:t>DSA</w:t>
      </w:r>
      <w:r w:rsidRPr="008F06A8">
        <w:rPr>
          <w:rFonts w:ascii="Book Antiqua" w:hAnsi="Book Antiqua"/>
          <w:sz w:val="24"/>
          <w:szCs w:val="24"/>
        </w:rPr>
        <w:t xml:space="preserve"> images showi</w:t>
      </w:r>
      <w:r>
        <w:rPr>
          <w:rFonts w:ascii="Book Antiqua" w:hAnsi="Book Antiqua"/>
          <w:sz w:val="24"/>
          <w:szCs w:val="24"/>
        </w:rPr>
        <w:t xml:space="preserve">ng portal </w:t>
      </w:r>
      <w:proofErr w:type="spellStart"/>
      <w:r>
        <w:rPr>
          <w:rFonts w:ascii="Book Antiqua" w:hAnsi="Book Antiqua"/>
          <w:sz w:val="24"/>
          <w:szCs w:val="24"/>
        </w:rPr>
        <w:t>venogram</w:t>
      </w:r>
      <w:proofErr w:type="spellEnd"/>
      <w:r>
        <w:rPr>
          <w:rFonts w:ascii="Book Antiqua" w:hAnsi="Book Antiqua"/>
          <w:sz w:val="24"/>
          <w:szCs w:val="24"/>
        </w:rPr>
        <w:t xml:space="preserve"> (C) after acc</w:t>
      </w:r>
      <w:r w:rsidRPr="008F06A8">
        <w:rPr>
          <w:rFonts w:ascii="Book Antiqua" w:hAnsi="Book Antiqua"/>
          <w:sz w:val="24"/>
          <w:szCs w:val="24"/>
        </w:rPr>
        <w:t>e</w:t>
      </w:r>
      <w:r>
        <w:rPr>
          <w:rFonts w:ascii="Book Antiqua" w:hAnsi="Book Antiqua"/>
          <w:sz w:val="24"/>
          <w:szCs w:val="24"/>
        </w:rPr>
        <w:t>s</w:t>
      </w:r>
      <w:r w:rsidRPr="008F06A8">
        <w:rPr>
          <w:rFonts w:ascii="Book Antiqua" w:hAnsi="Book Antiqua"/>
          <w:sz w:val="24"/>
          <w:szCs w:val="24"/>
        </w:rPr>
        <w:t xml:space="preserve">sing portal vein </w:t>
      </w:r>
      <w:r>
        <w:rPr>
          <w:rFonts w:ascii="Book Antiqua" w:hAnsi="Book Antiqua"/>
          <w:sz w:val="24"/>
          <w:szCs w:val="24"/>
        </w:rPr>
        <w:t xml:space="preserve">(curved arrow) </w:t>
      </w:r>
      <w:r w:rsidRPr="008F06A8">
        <w:rPr>
          <w:rFonts w:ascii="Book Antiqua" w:hAnsi="Book Antiqua"/>
          <w:sz w:val="24"/>
          <w:szCs w:val="24"/>
        </w:rPr>
        <w:t xml:space="preserve">through </w:t>
      </w:r>
      <w:proofErr w:type="spellStart"/>
      <w:r w:rsidRPr="008F06A8">
        <w:rPr>
          <w:rFonts w:ascii="Book Antiqua" w:hAnsi="Book Antiqua"/>
          <w:sz w:val="24"/>
          <w:szCs w:val="24"/>
        </w:rPr>
        <w:t>transjugular</w:t>
      </w:r>
      <w:proofErr w:type="spellEnd"/>
      <w:r w:rsidRPr="008F06A8">
        <w:rPr>
          <w:rFonts w:ascii="Book Antiqua" w:hAnsi="Book Antiqua"/>
          <w:sz w:val="24"/>
          <w:szCs w:val="24"/>
        </w:rPr>
        <w:t xml:space="preserve"> approach and post TIPS ste</w:t>
      </w:r>
      <w:r>
        <w:rPr>
          <w:rFonts w:ascii="Book Antiqua" w:hAnsi="Book Antiqua"/>
          <w:sz w:val="24"/>
          <w:szCs w:val="24"/>
        </w:rPr>
        <w:t>nt deployment (arrow heads),</w:t>
      </w:r>
      <w:r w:rsidRPr="008F06A8">
        <w:rPr>
          <w:rFonts w:ascii="Book Antiqua" w:hAnsi="Book Antiqua"/>
          <w:sz w:val="24"/>
          <w:szCs w:val="24"/>
        </w:rPr>
        <w:t xml:space="preserve"> diversion of portal flow into rig</w:t>
      </w:r>
      <w:r>
        <w:rPr>
          <w:rFonts w:ascii="Book Antiqua" w:hAnsi="Book Antiqua"/>
          <w:sz w:val="24"/>
          <w:szCs w:val="24"/>
        </w:rPr>
        <w:t xml:space="preserve">ht atrium </w:t>
      </w:r>
      <w:r w:rsidRPr="00967D9D">
        <w:rPr>
          <w:rFonts w:ascii="Book Antiqua" w:hAnsi="Book Antiqua"/>
          <w:i/>
          <w:sz w:val="24"/>
          <w:szCs w:val="24"/>
        </w:rPr>
        <w:t>via</w:t>
      </w:r>
      <w:r>
        <w:rPr>
          <w:rFonts w:ascii="Book Antiqua" w:hAnsi="Book Antiqua"/>
          <w:sz w:val="24"/>
          <w:szCs w:val="24"/>
        </w:rPr>
        <w:t xml:space="preserve"> </w:t>
      </w:r>
      <w:r>
        <w:rPr>
          <w:rFonts w:ascii="Book Antiqua" w:hAnsi="Book Antiqua"/>
          <w:sz w:val="24"/>
          <w:szCs w:val="24"/>
        </w:rPr>
        <w:lastRenderedPageBreak/>
        <w:t>hepatic vein (D).</w:t>
      </w:r>
      <w:r>
        <w:rPr>
          <w:rFonts w:ascii="Book Antiqua" w:hAnsi="Book Antiqua" w:hint="eastAsia"/>
          <w:sz w:val="24"/>
          <w:szCs w:val="24"/>
          <w:lang w:eastAsia="zh-CN"/>
        </w:rPr>
        <w:t xml:space="preserve"> </w:t>
      </w:r>
      <w:r w:rsidR="00934DF9" w:rsidRPr="008F06A8">
        <w:rPr>
          <w:rFonts w:ascii="Book Antiqua" w:hAnsi="Book Antiqua"/>
          <w:sz w:val="24"/>
          <w:szCs w:val="24"/>
        </w:rPr>
        <w:t>TIPS</w:t>
      </w:r>
      <w:r w:rsidR="00934DF9">
        <w:rPr>
          <w:rFonts w:ascii="Book Antiqua" w:hAnsi="Book Antiqua" w:hint="eastAsia"/>
          <w:sz w:val="24"/>
          <w:szCs w:val="24"/>
          <w:lang w:eastAsia="zh-CN"/>
        </w:rPr>
        <w:t>:</w:t>
      </w:r>
      <w:r w:rsidR="00934DF9">
        <w:rPr>
          <w:rFonts w:ascii="Book Antiqua" w:hAnsi="Book Antiqua"/>
          <w:sz w:val="24"/>
          <w:szCs w:val="24"/>
        </w:rPr>
        <w:t xml:space="preserve"> </w:t>
      </w:r>
      <w:proofErr w:type="spellStart"/>
      <w:r w:rsidR="00934DF9">
        <w:rPr>
          <w:rFonts w:ascii="Book Antiqua" w:hAnsi="Book Antiqua"/>
          <w:sz w:val="24"/>
          <w:szCs w:val="24"/>
        </w:rPr>
        <w:t>Transjugular</w:t>
      </w:r>
      <w:proofErr w:type="spellEnd"/>
      <w:r w:rsidR="00934DF9">
        <w:rPr>
          <w:rFonts w:ascii="Book Antiqua" w:hAnsi="Book Antiqua"/>
          <w:sz w:val="24"/>
          <w:szCs w:val="24"/>
        </w:rPr>
        <w:t xml:space="preserve"> intra-hepatic portosystemic shunt</w:t>
      </w:r>
      <w:r w:rsidR="00934DF9">
        <w:rPr>
          <w:rFonts w:ascii="Book Antiqua" w:hAnsi="Book Antiqua" w:hint="eastAsia"/>
          <w:sz w:val="24"/>
          <w:szCs w:val="24"/>
          <w:lang w:eastAsia="zh-CN"/>
        </w:rPr>
        <w:t>;</w:t>
      </w:r>
      <w:r w:rsidR="00AB5384" w:rsidRPr="00AB5384">
        <w:rPr>
          <w:rFonts w:ascii="Book Antiqua" w:hAnsi="Book Antiqua"/>
          <w:sz w:val="24"/>
          <w:szCs w:val="24"/>
        </w:rPr>
        <w:t xml:space="preserve"> </w:t>
      </w:r>
      <w:r w:rsidR="00AB5384" w:rsidRPr="008F06A8">
        <w:rPr>
          <w:rFonts w:ascii="Book Antiqua" w:hAnsi="Book Antiqua"/>
          <w:sz w:val="24"/>
          <w:szCs w:val="24"/>
        </w:rPr>
        <w:t>DSA</w:t>
      </w:r>
      <w:r w:rsidR="00AB5384">
        <w:rPr>
          <w:rFonts w:ascii="Book Antiqua" w:hAnsi="Book Antiqua" w:hint="eastAsia"/>
          <w:sz w:val="24"/>
          <w:szCs w:val="24"/>
          <w:lang w:eastAsia="zh-CN"/>
        </w:rPr>
        <w:t>:</w:t>
      </w:r>
      <w:r w:rsidR="00AB5384" w:rsidRPr="008F06A8">
        <w:rPr>
          <w:rFonts w:ascii="Book Antiqua" w:hAnsi="Book Antiqua"/>
          <w:sz w:val="24"/>
          <w:szCs w:val="24"/>
        </w:rPr>
        <w:t xml:space="preserve"> Digital </w:t>
      </w:r>
      <w:proofErr w:type="spellStart"/>
      <w:r w:rsidR="00AB5384" w:rsidRPr="008F06A8">
        <w:rPr>
          <w:rFonts w:ascii="Book Antiqua" w:hAnsi="Book Antiqua"/>
          <w:sz w:val="24"/>
          <w:szCs w:val="24"/>
        </w:rPr>
        <w:t>substration</w:t>
      </w:r>
      <w:proofErr w:type="spellEnd"/>
      <w:r w:rsidR="00AB5384" w:rsidRPr="008F06A8">
        <w:rPr>
          <w:rFonts w:ascii="Book Antiqua" w:hAnsi="Book Antiqua"/>
          <w:sz w:val="24"/>
          <w:szCs w:val="24"/>
        </w:rPr>
        <w:t xml:space="preserve"> angiography</w:t>
      </w:r>
      <w:r w:rsidR="00AB5384">
        <w:rPr>
          <w:rFonts w:ascii="Book Antiqua" w:hAnsi="Book Antiqua" w:hint="eastAsia"/>
          <w:sz w:val="24"/>
          <w:szCs w:val="24"/>
          <w:lang w:eastAsia="zh-CN"/>
        </w:rPr>
        <w:t xml:space="preserve">; CT: </w:t>
      </w:r>
      <w:r w:rsidR="00AB5384">
        <w:rPr>
          <w:rFonts w:ascii="Book Antiqua" w:hAnsi="Book Antiqua"/>
          <w:sz w:val="24"/>
          <w:szCs w:val="24"/>
        </w:rPr>
        <w:t>Computed tomography</w:t>
      </w:r>
      <w:r w:rsidR="00AB5384">
        <w:rPr>
          <w:rFonts w:ascii="Book Antiqua" w:hAnsi="Book Antiqua" w:hint="eastAsia"/>
          <w:sz w:val="24"/>
          <w:szCs w:val="24"/>
          <w:lang w:eastAsia="zh-CN"/>
        </w:rPr>
        <w:t>.</w:t>
      </w:r>
    </w:p>
    <w:p w:rsidR="003636A9" w:rsidRDefault="003636A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6C7385" w:rsidRDefault="006C7385" w:rsidP="006C7385">
      <w:pPr>
        <w:spacing w:after="0" w:line="360" w:lineRule="auto"/>
        <w:jc w:val="both"/>
        <w:rPr>
          <w:rFonts w:ascii="Times New Roman"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hAnsi="Book Antiqua"/>
          <w:b/>
          <w:noProof/>
          <w:sz w:val="24"/>
          <w:szCs w:val="24"/>
        </w:rPr>
        <w:lastRenderedPageBreak/>
        <w:drawing>
          <wp:inline distT="0" distB="0" distL="0" distR="0">
            <wp:extent cx="3724022" cy="3535680"/>
            <wp:effectExtent l="0" t="0" r="0" b="7620"/>
            <wp:docPr id="9" name="图片 9" descr="C:\Users\Administrator\Desktop\待编辑\可直接编\22412\22412-figures\Figure 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待编辑\可直接编\22412\22412-figures\Figure 9(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5092" cy="3536696"/>
                    </a:xfrm>
                    <a:prstGeom prst="rect">
                      <a:avLst/>
                    </a:prstGeom>
                    <a:noFill/>
                    <a:ln>
                      <a:noFill/>
                    </a:ln>
                  </pic:spPr>
                </pic:pic>
              </a:graphicData>
            </a:graphic>
          </wp:inline>
        </w:drawing>
      </w:r>
      <w:r w:rsidRPr="006C73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b/>
          <w:noProof/>
          <w:sz w:val="24"/>
          <w:szCs w:val="24"/>
        </w:rPr>
        <w:drawing>
          <wp:inline distT="0" distB="0" distL="0" distR="0">
            <wp:extent cx="3717420" cy="3817620"/>
            <wp:effectExtent l="0" t="0" r="0" b="0"/>
            <wp:docPr id="10" name="图片 10" descr="C:\Users\Administrator\Desktop\待编辑\可直接编\22412\22412-figures\Figure 9(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待编辑\可直接编\22412\22412-figures\Figure 9(E-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7420" cy="3817620"/>
                    </a:xfrm>
                    <a:prstGeom prst="rect">
                      <a:avLst/>
                    </a:prstGeom>
                    <a:noFill/>
                    <a:ln>
                      <a:noFill/>
                    </a:ln>
                  </pic:spPr>
                </pic:pic>
              </a:graphicData>
            </a:graphic>
          </wp:inline>
        </w:drawing>
      </w:r>
    </w:p>
    <w:p w:rsidR="006C7385" w:rsidRDefault="006C7385" w:rsidP="006C7385">
      <w:pPr>
        <w:spacing w:after="0" w:line="360" w:lineRule="auto"/>
        <w:jc w:val="both"/>
        <w:rPr>
          <w:lang w:eastAsia="zh-CN"/>
        </w:rPr>
      </w:pPr>
      <w:r w:rsidRPr="00664F0E">
        <w:rPr>
          <w:rFonts w:ascii="Book Antiqua" w:hAnsi="Book Antiqua"/>
          <w:b/>
          <w:sz w:val="24"/>
          <w:szCs w:val="24"/>
        </w:rPr>
        <w:t>Figure</w:t>
      </w:r>
      <w:r>
        <w:rPr>
          <w:rFonts w:ascii="Book Antiqua" w:hAnsi="Book Antiqua"/>
          <w:b/>
          <w:sz w:val="24"/>
          <w:szCs w:val="24"/>
        </w:rPr>
        <w:t xml:space="preserve"> 9 </w:t>
      </w:r>
      <w:r w:rsidR="003636A9">
        <w:rPr>
          <w:rFonts w:ascii="Book Antiqua" w:hAnsi="Book Antiqua" w:hint="eastAsia"/>
          <w:b/>
          <w:sz w:val="24"/>
          <w:szCs w:val="24"/>
          <w:lang w:eastAsia="zh-CN"/>
        </w:rPr>
        <w:t>Twenty-five</w:t>
      </w:r>
      <w:r w:rsidRPr="00664F0E">
        <w:rPr>
          <w:rFonts w:ascii="Book Antiqua" w:hAnsi="Book Antiqua"/>
          <w:b/>
          <w:sz w:val="24"/>
          <w:szCs w:val="24"/>
        </w:rPr>
        <w:t xml:space="preserve">-years-old female, known case of </w:t>
      </w:r>
      <w:r w:rsidR="007005DC" w:rsidRPr="007005DC">
        <w:rPr>
          <w:rFonts w:ascii="Book Antiqua" w:hAnsi="Book Antiqua"/>
          <w:b/>
          <w:sz w:val="24"/>
          <w:szCs w:val="24"/>
        </w:rPr>
        <w:t>extrahepatic portal vein obstruction</w:t>
      </w:r>
      <w:r w:rsidRPr="00664F0E">
        <w:rPr>
          <w:rFonts w:ascii="Book Antiqua" w:hAnsi="Book Antiqua"/>
          <w:b/>
          <w:sz w:val="24"/>
          <w:szCs w:val="24"/>
        </w:rPr>
        <w:t xml:space="preserve"> with </w:t>
      </w:r>
      <w:r w:rsidR="007005DC" w:rsidRPr="00664F0E">
        <w:rPr>
          <w:rFonts w:ascii="Book Antiqua" w:hAnsi="Book Antiqua"/>
          <w:b/>
          <w:sz w:val="24"/>
          <w:szCs w:val="24"/>
        </w:rPr>
        <w:t>p</w:t>
      </w:r>
      <w:r w:rsidR="00730D24">
        <w:rPr>
          <w:rFonts w:ascii="Book Antiqua" w:hAnsi="Book Antiqua"/>
          <w:b/>
          <w:sz w:val="24"/>
          <w:szCs w:val="24"/>
        </w:rPr>
        <w:t xml:space="preserve">ortal </w:t>
      </w:r>
      <w:proofErr w:type="spellStart"/>
      <w:r w:rsidR="00730D24">
        <w:rPr>
          <w:rFonts w:ascii="Book Antiqua" w:hAnsi="Book Antiqua"/>
          <w:b/>
          <w:sz w:val="24"/>
          <w:szCs w:val="24"/>
        </w:rPr>
        <w:t>cavernoma</w:t>
      </w:r>
      <w:proofErr w:type="spellEnd"/>
      <w:r w:rsidR="00730D24">
        <w:rPr>
          <w:rFonts w:ascii="Book Antiqua" w:hAnsi="Book Antiqua"/>
          <w:b/>
          <w:sz w:val="24"/>
          <w:szCs w:val="24"/>
        </w:rPr>
        <w:t xml:space="preserve"> </w:t>
      </w:r>
      <w:proofErr w:type="spellStart"/>
      <w:r w:rsidR="00730D24">
        <w:rPr>
          <w:rFonts w:ascii="Book Antiqua" w:hAnsi="Book Antiqua"/>
          <w:b/>
          <w:sz w:val="24"/>
          <w:szCs w:val="24"/>
        </w:rPr>
        <w:t>cholangiopathy</w:t>
      </w:r>
      <w:proofErr w:type="spellEnd"/>
      <w:r w:rsidRPr="00664F0E">
        <w:rPr>
          <w:rFonts w:ascii="Book Antiqua" w:hAnsi="Book Antiqua"/>
          <w:sz w:val="24"/>
          <w:szCs w:val="24"/>
        </w:rPr>
        <w:t xml:space="preserve">. </w:t>
      </w:r>
      <w:r w:rsidR="004023EA">
        <w:rPr>
          <w:rFonts w:ascii="Book Antiqua" w:hAnsi="Book Antiqua"/>
          <w:sz w:val="24"/>
          <w:szCs w:val="24"/>
        </w:rPr>
        <w:t>A: Maximum intensity projection</w:t>
      </w:r>
      <w:r w:rsidR="004023EA">
        <w:rPr>
          <w:rFonts w:ascii="Book Antiqua" w:hAnsi="Book Antiqua" w:hint="eastAsia"/>
          <w:sz w:val="24"/>
          <w:szCs w:val="24"/>
          <w:lang w:eastAsia="zh-CN"/>
        </w:rPr>
        <w:t xml:space="preserve"> </w:t>
      </w:r>
      <w:r w:rsidRPr="00664F0E">
        <w:rPr>
          <w:rFonts w:ascii="Book Antiqua" w:hAnsi="Book Antiqua"/>
          <w:sz w:val="24"/>
          <w:szCs w:val="24"/>
        </w:rPr>
        <w:t xml:space="preserve">post contrast coronal image showing portal </w:t>
      </w:r>
      <w:proofErr w:type="spellStart"/>
      <w:r w:rsidRPr="00664F0E">
        <w:rPr>
          <w:rFonts w:ascii="Book Antiqua" w:hAnsi="Book Antiqua"/>
          <w:sz w:val="24"/>
          <w:szCs w:val="24"/>
        </w:rPr>
        <w:t>cevernoma</w:t>
      </w:r>
      <w:proofErr w:type="spellEnd"/>
      <w:r w:rsidRPr="00664F0E">
        <w:rPr>
          <w:rFonts w:ascii="Book Antiqua" w:hAnsi="Book Antiqua"/>
          <w:sz w:val="24"/>
          <w:szCs w:val="24"/>
        </w:rPr>
        <w:t xml:space="preserve"> (arrow) and changes of PCC in the form of </w:t>
      </w:r>
      <w:proofErr w:type="spellStart"/>
      <w:r w:rsidRPr="00664F0E">
        <w:rPr>
          <w:rFonts w:ascii="Book Antiqua" w:hAnsi="Book Antiqua"/>
          <w:sz w:val="24"/>
          <w:szCs w:val="24"/>
        </w:rPr>
        <w:t>bilobar</w:t>
      </w:r>
      <w:proofErr w:type="spellEnd"/>
      <w:r w:rsidRPr="00664F0E">
        <w:rPr>
          <w:rFonts w:ascii="Book Antiqua" w:hAnsi="Book Antiqua"/>
          <w:sz w:val="24"/>
          <w:szCs w:val="24"/>
        </w:rPr>
        <w:t xml:space="preserve"> </w:t>
      </w:r>
      <w:r w:rsidR="003636A9">
        <w:rPr>
          <w:rFonts w:ascii="Book Antiqua" w:hAnsi="Book Antiqua"/>
          <w:sz w:val="24"/>
          <w:szCs w:val="24"/>
        </w:rPr>
        <w:t>IHBRD</w:t>
      </w:r>
      <w:r w:rsidRPr="00664F0E">
        <w:rPr>
          <w:rFonts w:ascii="Book Antiqua" w:hAnsi="Book Antiqua"/>
          <w:sz w:val="24"/>
          <w:szCs w:val="24"/>
        </w:rPr>
        <w:t xml:space="preserve"> with dilated </w:t>
      </w:r>
      <w:r w:rsidR="00E20A7A">
        <w:rPr>
          <w:rFonts w:ascii="Book Antiqua" w:hAnsi="Book Antiqua"/>
          <w:sz w:val="24"/>
          <w:szCs w:val="24"/>
        </w:rPr>
        <w:t>CBD</w:t>
      </w:r>
      <w:r w:rsidRPr="00664F0E">
        <w:rPr>
          <w:rFonts w:ascii="Book Antiqua" w:hAnsi="Book Antiqua"/>
          <w:sz w:val="24"/>
          <w:szCs w:val="24"/>
        </w:rPr>
        <w:t xml:space="preserve"> having stent in situ (block arrow)</w:t>
      </w:r>
      <w:r>
        <w:rPr>
          <w:rFonts w:ascii="Book Antiqua" w:hAnsi="Book Antiqua" w:hint="eastAsia"/>
          <w:sz w:val="24"/>
          <w:szCs w:val="24"/>
          <w:lang w:eastAsia="zh-CN"/>
        </w:rPr>
        <w:t>;</w:t>
      </w:r>
      <w:r w:rsidRPr="00664F0E">
        <w:rPr>
          <w:rFonts w:ascii="Book Antiqua" w:hAnsi="Book Antiqua"/>
          <w:sz w:val="24"/>
          <w:szCs w:val="24"/>
        </w:rPr>
        <w:t xml:space="preserve"> 3D MRCP image (B) and </w:t>
      </w:r>
      <w:r w:rsidR="003636A9">
        <w:rPr>
          <w:rFonts w:ascii="Book Antiqua" w:hAnsi="Book Antiqua"/>
          <w:sz w:val="24"/>
          <w:szCs w:val="24"/>
        </w:rPr>
        <w:t>PTC</w:t>
      </w:r>
      <w:r w:rsidRPr="00664F0E">
        <w:rPr>
          <w:rFonts w:ascii="Book Antiqua" w:hAnsi="Book Antiqua"/>
          <w:sz w:val="24"/>
          <w:szCs w:val="24"/>
        </w:rPr>
        <w:t xml:space="preserve"> (C) showing dilated CBD with </w:t>
      </w:r>
      <w:proofErr w:type="spellStart"/>
      <w:r w:rsidRPr="00664F0E">
        <w:rPr>
          <w:rFonts w:ascii="Book Antiqua" w:hAnsi="Book Antiqua"/>
          <w:sz w:val="24"/>
          <w:szCs w:val="24"/>
        </w:rPr>
        <w:lastRenderedPageBreak/>
        <w:t>choledo</w:t>
      </w:r>
      <w:r>
        <w:rPr>
          <w:rFonts w:ascii="Book Antiqua" w:hAnsi="Book Antiqua"/>
          <w:sz w:val="24"/>
          <w:szCs w:val="24"/>
        </w:rPr>
        <w:t>cholithiasis</w:t>
      </w:r>
      <w:proofErr w:type="spellEnd"/>
      <w:r>
        <w:rPr>
          <w:rFonts w:ascii="Book Antiqua" w:hAnsi="Book Antiqua"/>
          <w:sz w:val="24"/>
          <w:szCs w:val="24"/>
        </w:rPr>
        <w:t xml:space="preserve"> (thin arrow), IHBR dilatation</w:t>
      </w:r>
      <w:r w:rsidRPr="00664F0E">
        <w:rPr>
          <w:rFonts w:ascii="Book Antiqua" w:hAnsi="Book Antiqua"/>
          <w:sz w:val="24"/>
          <w:szCs w:val="24"/>
        </w:rPr>
        <w:t xml:space="preserve"> with </w:t>
      </w:r>
      <w:proofErr w:type="spellStart"/>
      <w:r w:rsidRPr="00664F0E">
        <w:rPr>
          <w:rFonts w:ascii="Book Antiqua" w:hAnsi="Book Antiqua"/>
          <w:sz w:val="24"/>
          <w:szCs w:val="24"/>
        </w:rPr>
        <w:t>hepatolithiasis</w:t>
      </w:r>
      <w:proofErr w:type="spellEnd"/>
      <w:r w:rsidRPr="00664F0E">
        <w:rPr>
          <w:rFonts w:ascii="Book Antiqua" w:hAnsi="Book Antiqua"/>
          <w:sz w:val="24"/>
          <w:szCs w:val="24"/>
        </w:rPr>
        <w:t xml:space="preserve"> (arrow heads) and </w:t>
      </w:r>
      <w:proofErr w:type="spellStart"/>
      <w:r w:rsidRPr="00664F0E">
        <w:rPr>
          <w:rFonts w:ascii="Book Antiqua" w:hAnsi="Book Antiqua"/>
          <w:sz w:val="24"/>
          <w:szCs w:val="24"/>
        </w:rPr>
        <w:t>cholelithiasis</w:t>
      </w:r>
      <w:proofErr w:type="spellEnd"/>
      <w:r w:rsidRPr="00664F0E">
        <w:rPr>
          <w:rFonts w:ascii="Book Antiqua" w:hAnsi="Book Antiqua"/>
          <w:sz w:val="24"/>
          <w:szCs w:val="24"/>
        </w:rPr>
        <w:t xml:space="preserve"> (curved arrow)</w:t>
      </w:r>
      <w:r>
        <w:rPr>
          <w:rFonts w:ascii="Book Antiqua" w:hAnsi="Book Antiqua" w:hint="eastAsia"/>
          <w:sz w:val="24"/>
          <w:szCs w:val="24"/>
          <w:lang w:eastAsia="zh-CN"/>
        </w:rPr>
        <w:t>;</w:t>
      </w:r>
      <w:r w:rsidRPr="00664F0E">
        <w:rPr>
          <w:rFonts w:ascii="Book Antiqua" w:hAnsi="Book Antiqua"/>
          <w:sz w:val="24"/>
          <w:szCs w:val="24"/>
        </w:rPr>
        <w:t xml:space="preserve"> D: Intraoperativ</w:t>
      </w:r>
      <w:r>
        <w:rPr>
          <w:rFonts w:ascii="Book Antiqua" w:hAnsi="Book Antiqua"/>
          <w:sz w:val="24"/>
          <w:szCs w:val="24"/>
        </w:rPr>
        <w:t>e cholangiogram after biliary di</w:t>
      </w:r>
      <w:r w:rsidRPr="00664F0E">
        <w:rPr>
          <w:rFonts w:ascii="Book Antiqua" w:hAnsi="Book Antiqua"/>
          <w:sz w:val="24"/>
          <w:szCs w:val="24"/>
        </w:rPr>
        <w:t xml:space="preserve">version in the form of </w:t>
      </w:r>
      <w:proofErr w:type="spellStart"/>
      <w:r w:rsidRPr="00664F0E">
        <w:rPr>
          <w:rFonts w:ascii="Book Antiqua" w:hAnsi="Book Antiqua"/>
          <w:sz w:val="24"/>
          <w:szCs w:val="24"/>
        </w:rPr>
        <w:t>hepatico-jejunal</w:t>
      </w:r>
      <w:proofErr w:type="spellEnd"/>
      <w:r w:rsidRPr="00664F0E">
        <w:rPr>
          <w:rFonts w:ascii="Book Antiqua" w:hAnsi="Book Antiqua"/>
          <w:sz w:val="24"/>
          <w:szCs w:val="24"/>
        </w:rPr>
        <w:t xml:space="preserve"> anastomosis showing free flow of contrast i</w:t>
      </w:r>
      <w:r>
        <w:rPr>
          <w:rFonts w:ascii="Book Antiqua" w:hAnsi="Book Antiqua"/>
          <w:sz w:val="24"/>
          <w:szCs w:val="24"/>
        </w:rPr>
        <w:t xml:space="preserve">nto </w:t>
      </w:r>
      <w:proofErr w:type="spellStart"/>
      <w:r>
        <w:rPr>
          <w:rFonts w:ascii="Book Antiqua" w:hAnsi="Book Antiqua"/>
          <w:sz w:val="24"/>
          <w:szCs w:val="24"/>
        </w:rPr>
        <w:t>jejunal</w:t>
      </w:r>
      <w:proofErr w:type="spellEnd"/>
      <w:r>
        <w:rPr>
          <w:rFonts w:ascii="Book Antiqua" w:hAnsi="Book Antiqua"/>
          <w:sz w:val="24"/>
          <w:szCs w:val="24"/>
        </w:rPr>
        <w:t xml:space="preserve"> lumen (arrow heads)</w:t>
      </w:r>
      <w:r>
        <w:rPr>
          <w:rFonts w:ascii="Book Antiqua" w:hAnsi="Book Antiqua" w:hint="eastAsia"/>
          <w:sz w:val="24"/>
          <w:szCs w:val="24"/>
          <w:lang w:eastAsia="zh-CN"/>
        </w:rPr>
        <w:t>;</w:t>
      </w:r>
      <w:r>
        <w:rPr>
          <w:rFonts w:ascii="Book Antiqua" w:hAnsi="Book Antiqua"/>
          <w:sz w:val="24"/>
          <w:szCs w:val="24"/>
        </w:rPr>
        <w:t xml:space="preserve"> </w:t>
      </w:r>
      <w:r w:rsidRPr="002D35D1">
        <w:rPr>
          <w:rFonts w:ascii="Book Antiqua" w:hAnsi="Book Antiqua"/>
          <w:sz w:val="24"/>
          <w:szCs w:val="24"/>
        </w:rPr>
        <w:t xml:space="preserve">E: Follow-up PTC showing </w:t>
      </w:r>
      <w:proofErr w:type="spellStart"/>
      <w:r w:rsidRPr="002D35D1">
        <w:rPr>
          <w:rFonts w:ascii="Book Antiqua" w:hAnsi="Book Antiqua"/>
          <w:sz w:val="24"/>
          <w:szCs w:val="24"/>
        </w:rPr>
        <w:t>hepatico-jejunostomy</w:t>
      </w:r>
      <w:proofErr w:type="spellEnd"/>
      <w:r w:rsidRPr="002D35D1">
        <w:rPr>
          <w:rFonts w:ascii="Book Antiqua" w:hAnsi="Book Antiqua"/>
          <w:sz w:val="24"/>
          <w:szCs w:val="24"/>
        </w:rPr>
        <w:t xml:space="preserve"> anastomotic site stricture (block arrow) with up</w:t>
      </w:r>
      <w:r>
        <w:rPr>
          <w:rFonts w:ascii="Book Antiqua" w:hAnsi="Book Antiqua"/>
          <w:sz w:val="24"/>
          <w:szCs w:val="24"/>
        </w:rPr>
        <w:t xml:space="preserve">stream </w:t>
      </w:r>
      <w:proofErr w:type="spellStart"/>
      <w:r>
        <w:rPr>
          <w:rFonts w:ascii="Book Antiqua" w:hAnsi="Book Antiqua"/>
          <w:sz w:val="24"/>
          <w:szCs w:val="24"/>
        </w:rPr>
        <w:t>bilobar</w:t>
      </w:r>
      <w:proofErr w:type="spellEnd"/>
      <w:r>
        <w:rPr>
          <w:rFonts w:ascii="Book Antiqua" w:hAnsi="Book Antiqua"/>
          <w:sz w:val="24"/>
          <w:szCs w:val="24"/>
        </w:rPr>
        <w:t xml:space="preserve"> IHBR dilatation</w:t>
      </w:r>
      <w:r w:rsidRPr="002D35D1">
        <w:rPr>
          <w:rFonts w:ascii="Book Antiqua" w:hAnsi="Book Antiqua"/>
          <w:sz w:val="24"/>
          <w:szCs w:val="24"/>
        </w:rPr>
        <w:t xml:space="preserve"> and </w:t>
      </w:r>
      <w:proofErr w:type="spellStart"/>
      <w:r w:rsidRPr="002D35D1">
        <w:rPr>
          <w:rFonts w:ascii="Book Antiqua" w:hAnsi="Book Antiqua"/>
          <w:sz w:val="24"/>
          <w:szCs w:val="24"/>
        </w:rPr>
        <w:t>hepatolithiasis</w:t>
      </w:r>
      <w:proofErr w:type="spellEnd"/>
      <w:r w:rsidRPr="002D35D1">
        <w:rPr>
          <w:rFonts w:ascii="Book Antiqua" w:hAnsi="Book Antiqua"/>
          <w:sz w:val="24"/>
          <w:szCs w:val="24"/>
        </w:rPr>
        <w:t xml:space="preserve"> (arrow heads) with faint contrast opacification of </w:t>
      </w:r>
      <w:proofErr w:type="spellStart"/>
      <w:r w:rsidRPr="002D35D1">
        <w:rPr>
          <w:rFonts w:ascii="Book Antiqua" w:hAnsi="Book Antiqua"/>
          <w:sz w:val="24"/>
          <w:szCs w:val="24"/>
        </w:rPr>
        <w:t>jejunal</w:t>
      </w:r>
      <w:proofErr w:type="spellEnd"/>
      <w:r w:rsidRPr="002D35D1">
        <w:rPr>
          <w:rFonts w:ascii="Book Antiqua" w:hAnsi="Book Antiqua"/>
          <w:sz w:val="24"/>
          <w:szCs w:val="24"/>
        </w:rPr>
        <w:t xml:space="preserve"> loop (</w:t>
      </w:r>
      <w:r>
        <w:rPr>
          <w:rFonts w:ascii="Book Antiqua" w:hAnsi="Book Antiqua"/>
          <w:sz w:val="24"/>
          <w:szCs w:val="24"/>
        </w:rPr>
        <w:t xml:space="preserve">block </w:t>
      </w:r>
      <w:r w:rsidRPr="002D35D1">
        <w:rPr>
          <w:rFonts w:ascii="Book Antiqua" w:hAnsi="Book Antiqua"/>
          <w:sz w:val="24"/>
          <w:szCs w:val="24"/>
        </w:rPr>
        <w:t>arrow)</w:t>
      </w:r>
      <w:r>
        <w:rPr>
          <w:rFonts w:ascii="Book Antiqua" w:hAnsi="Book Antiqua" w:hint="eastAsia"/>
          <w:sz w:val="24"/>
          <w:szCs w:val="24"/>
          <w:lang w:eastAsia="zh-CN"/>
        </w:rPr>
        <w:t xml:space="preserve">; </w:t>
      </w:r>
      <w:r w:rsidRPr="002D35D1">
        <w:rPr>
          <w:rFonts w:ascii="Book Antiqua" w:hAnsi="Book Antiqua"/>
          <w:sz w:val="24"/>
          <w:szCs w:val="24"/>
        </w:rPr>
        <w:t xml:space="preserve">F and G: Fluoroscopic spot images showing progressive dilatation of anastomotic site stricture using conventional balloon (thin arrow) </w:t>
      </w:r>
      <w:r>
        <w:rPr>
          <w:rFonts w:ascii="Book Antiqua" w:hAnsi="Book Antiqua"/>
          <w:sz w:val="24"/>
          <w:szCs w:val="24"/>
        </w:rPr>
        <w:t xml:space="preserve">with assisted </w:t>
      </w:r>
      <w:r w:rsidRPr="002D35D1">
        <w:rPr>
          <w:rFonts w:ascii="Book Antiqua" w:hAnsi="Book Antiqua"/>
          <w:sz w:val="24"/>
          <w:szCs w:val="24"/>
        </w:rPr>
        <w:t>stone clearance</w:t>
      </w:r>
      <w:r w:rsidR="003636A9">
        <w:rPr>
          <w:rFonts w:ascii="Book Antiqua" w:hAnsi="Book Antiqua" w:hint="eastAsia"/>
          <w:sz w:val="24"/>
          <w:szCs w:val="24"/>
          <w:lang w:eastAsia="zh-CN"/>
        </w:rPr>
        <w:t>;</w:t>
      </w:r>
      <w:r w:rsidRPr="002D35D1">
        <w:rPr>
          <w:rFonts w:ascii="Book Antiqua" w:hAnsi="Book Antiqua"/>
          <w:sz w:val="24"/>
          <w:szCs w:val="24"/>
        </w:rPr>
        <w:t xml:space="preserve"> H: Post balloon dilatation and stone clearance, PTC showing relatively better contrast opacification of </w:t>
      </w:r>
      <w:proofErr w:type="spellStart"/>
      <w:r w:rsidRPr="002D35D1">
        <w:rPr>
          <w:rFonts w:ascii="Book Antiqua" w:hAnsi="Book Antiqua"/>
          <w:sz w:val="24"/>
          <w:szCs w:val="24"/>
        </w:rPr>
        <w:t>jejunal</w:t>
      </w:r>
      <w:proofErr w:type="spellEnd"/>
      <w:r w:rsidRPr="002D35D1">
        <w:rPr>
          <w:rFonts w:ascii="Book Antiqua" w:hAnsi="Book Antiqua"/>
          <w:sz w:val="24"/>
          <w:szCs w:val="24"/>
        </w:rPr>
        <w:t xml:space="preserve"> loop (</w:t>
      </w:r>
      <w:r>
        <w:rPr>
          <w:rFonts w:ascii="Book Antiqua" w:hAnsi="Book Antiqua"/>
          <w:sz w:val="24"/>
          <w:szCs w:val="24"/>
        </w:rPr>
        <w:t xml:space="preserve">block </w:t>
      </w:r>
      <w:r w:rsidRPr="002D35D1">
        <w:rPr>
          <w:rFonts w:ascii="Book Antiqua" w:hAnsi="Book Antiqua"/>
          <w:sz w:val="24"/>
          <w:szCs w:val="24"/>
        </w:rPr>
        <w:t xml:space="preserve">arrow) and relative reduction in amount of IHBRD and </w:t>
      </w:r>
      <w:proofErr w:type="spellStart"/>
      <w:r w:rsidRPr="002D35D1">
        <w:rPr>
          <w:rFonts w:ascii="Book Antiqua" w:hAnsi="Book Antiqua"/>
          <w:sz w:val="24"/>
          <w:szCs w:val="24"/>
        </w:rPr>
        <w:t>hepatolithiasis</w:t>
      </w:r>
      <w:proofErr w:type="spellEnd"/>
      <w:r w:rsidRPr="002D35D1">
        <w:rPr>
          <w:rFonts w:ascii="Book Antiqua" w:hAnsi="Book Antiqua"/>
          <w:sz w:val="24"/>
          <w:szCs w:val="24"/>
        </w:rPr>
        <w:t xml:space="preserve"> (arrow heads).</w:t>
      </w:r>
      <w:r w:rsidR="00E20A7A">
        <w:rPr>
          <w:rFonts w:ascii="Book Antiqua" w:hAnsi="Book Antiqua" w:hint="eastAsia"/>
          <w:sz w:val="24"/>
          <w:szCs w:val="24"/>
          <w:lang w:eastAsia="zh-CN"/>
        </w:rPr>
        <w:t xml:space="preserve"> CBD: </w:t>
      </w:r>
      <w:r w:rsidR="00E20A7A" w:rsidRPr="007F05AE">
        <w:rPr>
          <w:rFonts w:ascii="Book Antiqua" w:hAnsi="Book Antiqua" w:cs="Times New Roman"/>
          <w:sz w:val="24"/>
          <w:szCs w:val="24"/>
        </w:rPr>
        <w:t>Common bile duct</w:t>
      </w:r>
      <w:r w:rsidR="00E20A7A">
        <w:rPr>
          <w:rFonts w:ascii="Book Antiqua" w:hAnsi="Book Antiqua" w:hint="eastAsia"/>
          <w:sz w:val="24"/>
          <w:szCs w:val="24"/>
          <w:lang w:eastAsia="zh-CN"/>
        </w:rPr>
        <w:t xml:space="preserve">; </w:t>
      </w:r>
      <w:r w:rsidR="00730D24">
        <w:rPr>
          <w:rFonts w:ascii="Book Antiqua" w:hAnsi="Book Antiqua" w:hint="eastAsia"/>
          <w:sz w:val="24"/>
          <w:szCs w:val="24"/>
          <w:lang w:eastAsia="zh-CN"/>
        </w:rPr>
        <w:t xml:space="preserve">PCC: </w:t>
      </w:r>
      <w:r w:rsidR="00730D24" w:rsidRPr="00730D24">
        <w:rPr>
          <w:rFonts w:ascii="Book Antiqua" w:hAnsi="Book Antiqua"/>
          <w:sz w:val="24"/>
          <w:szCs w:val="24"/>
        </w:rPr>
        <w:t xml:space="preserve">Portal </w:t>
      </w:r>
      <w:proofErr w:type="spellStart"/>
      <w:r w:rsidR="00730D24" w:rsidRPr="00730D24">
        <w:rPr>
          <w:rFonts w:ascii="Book Antiqua" w:hAnsi="Book Antiqua"/>
          <w:sz w:val="24"/>
          <w:szCs w:val="24"/>
        </w:rPr>
        <w:t>cavernoma</w:t>
      </w:r>
      <w:proofErr w:type="spellEnd"/>
      <w:r w:rsidR="00730D24" w:rsidRPr="00730D24">
        <w:rPr>
          <w:rFonts w:ascii="Book Antiqua" w:hAnsi="Book Antiqua"/>
          <w:sz w:val="24"/>
          <w:szCs w:val="24"/>
        </w:rPr>
        <w:t xml:space="preserve"> </w:t>
      </w:r>
      <w:proofErr w:type="spellStart"/>
      <w:r w:rsidR="00730D24" w:rsidRPr="00730D24">
        <w:rPr>
          <w:rFonts w:ascii="Book Antiqua" w:hAnsi="Book Antiqua"/>
          <w:sz w:val="24"/>
          <w:szCs w:val="24"/>
        </w:rPr>
        <w:t>cholangiopathy</w:t>
      </w:r>
      <w:proofErr w:type="spellEnd"/>
      <w:r w:rsidR="00730D24">
        <w:rPr>
          <w:rFonts w:ascii="Book Antiqua" w:hAnsi="Book Antiqua" w:hint="eastAsia"/>
          <w:sz w:val="24"/>
          <w:szCs w:val="24"/>
          <w:lang w:eastAsia="zh-CN"/>
        </w:rPr>
        <w:t>;</w:t>
      </w:r>
      <w:r w:rsidR="003636A9" w:rsidRPr="003636A9">
        <w:rPr>
          <w:rFonts w:ascii="Book Antiqua" w:hAnsi="Book Antiqua"/>
          <w:sz w:val="24"/>
          <w:szCs w:val="24"/>
        </w:rPr>
        <w:t xml:space="preserve"> </w:t>
      </w:r>
      <w:r w:rsidR="003636A9" w:rsidRPr="00664F0E">
        <w:rPr>
          <w:rFonts w:ascii="Book Antiqua" w:hAnsi="Book Antiqua"/>
          <w:sz w:val="24"/>
          <w:szCs w:val="24"/>
        </w:rPr>
        <w:t>IHBRD</w:t>
      </w:r>
      <w:r w:rsidR="003636A9">
        <w:rPr>
          <w:rFonts w:ascii="Book Antiqua" w:hAnsi="Book Antiqua" w:hint="eastAsia"/>
          <w:sz w:val="24"/>
          <w:szCs w:val="24"/>
          <w:lang w:eastAsia="zh-CN"/>
        </w:rPr>
        <w:t xml:space="preserve">: </w:t>
      </w:r>
      <w:r w:rsidR="003636A9" w:rsidRPr="00664F0E">
        <w:rPr>
          <w:rFonts w:ascii="Book Antiqua" w:hAnsi="Book Antiqua"/>
          <w:sz w:val="24"/>
          <w:szCs w:val="24"/>
        </w:rPr>
        <w:t>Intrahepatic biliary dilatation</w:t>
      </w:r>
      <w:r w:rsidR="003636A9">
        <w:rPr>
          <w:rFonts w:ascii="Book Antiqua" w:hAnsi="Book Antiqua" w:hint="eastAsia"/>
          <w:sz w:val="24"/>
          <w:szCs w:val="24"/>
          <w:lang w:eastAsia="zh-CN"/>
        </w:rPr>
        <w:t xml:space="preserve">; </w:t>
      </w:r>
      <w:r w:rsidR="003636A9" w:rsidRPr="00664F0E">
        <w:rPr>
          <w:rFonts w:ascii="Book Antiqua" w:hAnsi="Book Antiqua"/>
          <w:sz w:val="24"/>
          <w:szCs w:val="24"/>
        </w:rPr>
        <w:t>MRCP</w:t>
      </w:r>
      <w:r w:rsidR="003636A9">
        <w:rPr>
          <w:rFonts w:ascii="Book Antiqua" w:hAnsi="Book Antiqua" w:hint="eastAsia"/>
          <w:sz w:val="24"/>
          <w:szCs w:val="24"/>
          <w:lang w:eastAsia="zh-CN"/>
        </w:rPr>
        <w:t>:</w:t>
      </w:r>
      <w:r w:rsidR="003636A9">
        <w:rPr>
          <w:rFonts w:ascii="Arial" w:hAnsi="Arial" w:cs="Arial"/>
          <w:color w:val="333333"/>
          <w:sz w:val="20"/>
          <w:szCs w:val="20"/>
          <w:shd w:val="clear" w:color="auto" w:fill="FFFFFF"/>
        </w:rPr>
        <w:t xml:space="preserve"> </w:t>
      </w:r>
      <w:r w:rsidR="003636A9" w:rsidRPr="003636A9">
        <w:rPr>
          <w:rFonts w:ascii="Book Antiqua" w:hAnsi="Book Antiqua"/>
          <w:sz w:val="24"/>
          <w:szCs w:val="24"/>
        </w:rPr>
        <w:t>Magnetic resonance cholangiopancreatography</w:t>
      </w:r>
      <w:r w:rsidR="003636A9" w:rsidRPr="003636A9">
        <w:rPr>
          <w:rFonts w:ascii="Book Antiqua" w:hAnsi="Book Antiqua" w:hint="eastAsia"/>
          <w:sz w:val="24"/>
          <w:szCs w:val="24"/>
        </w:rPr>
        <w:t>;</w:t>
      </w:r>
      <w:r w:rsidR="003636A9">
        <w:rPr>
          <w:rFonts w:ascii="Arial" w:hAnsi="Arial" w:cs="Arial" w:hint="eastAsia"/>
          <w:color w:val="333333"/>
          <w:sz w:val="20"/>
          <w:szCs w:val="20"/>
          <w:shd w:val="clear" w:color="auto" w:fill="FFFFFF"/>
          <w:lang w:eastAsia="zh-CN"/>
        </w:rPr>
        <w:t xml:space="preserve"> </w:t>
      </w:r>
      <w:r w:rsidR="003636A9" w:rsidRPr="00664F0E">
        <w:rPr>
          <w:rFonts w:ascii="Book Antiqua" w:hAnsi="Book Antiqua"/>
          <w:sz w:val="24"/>
          <w:szCs w:val="24"/>
        </w:rPr>
        <w:t>PTC</w:t>
      </w:r>
      <w:r w:rsidR="003636A9">
        <w:rPr>
          <w:rFonts w:ascii="Book Antiqua" w:hAnsi="Book Antiqua" w:hint="eastAsia"/>
          <w:sz w:val="24"/>
          <w:szCs w:val="24"/>
          <w:lang w:eastAsia="zh-CN"/>
        </w:rPr>
        <w:t>:</w:t>
      </w:r>
      <w:r w:rsidR="003636A9" w:rsidRPr="00664F0E">
        <w:rPr>
          <w:rFonts w:ascii="Book Antiqua" w:hAnsi="Book Antiqua"/>
          <w:sz w:val="24"/>
          <w:szCs w:val="24"/>
        </w:rPr>
        <w:t xml:space="preserve"> Percutane</w:t>
      </w:r>
      <w:r w:rsidR="003636A9">
        <w:rPr>
          <w:rFonts w:ascii="Book Antiqua" w:hAnsi="Book Antiqua"/>
          <w:sz w:val="24"/>
          <w:szCs w:val="24"/>
        </w:rPr>
        <w:t xml:space="preserve">ous </w:t>
      </w:r>
      <w:proofErr w:type="spellStart"/>
      <w:r w:rsidR="003636A9">
        <w:rPr>
          <w:rFonts w:ascii="Book Antiqua" w:hAnsi="Book Antiqua"/>
          <w:sz w:val="24"/>
          <w:szCs w:val="24"/>
        </w:rPr>
        <w:t>transhepatic</w:t>
      </w:r>
      <w:proofErr w:type="spellEnd"/>
      <w:r w:rsidR="003636A9">
        <w:rPr>
          <w:rFonts w:ascii="Book Antiqua" w:hAnsi="Book Antiqua"/>
          <w:sz w:val="24"/>
          <w:szCs w:val="24"/>
        </w:rPr>
        <w:t xml:space="preserve"> cholangiogram</w:t>
      </w:r>
      <w:r w:rsidR="003636A9">
        <w:rPr>
          <w:rFonts w:ascii="Book Antiqua" w:hAnsi="Book Antiqua" w:hint="eastAsia"/>
          <w:sz w:val="24"/>
          <w:szCs w:val="24"/>
          <w:lang w:eastAsia="zh-CN"/>
        </w:rPr>
        <w:t>.</w:t>
      </w:r>
    </w:p>
    <w:p w:rsidR="006C7385" w:rsidRDefault="006C7385">
      <w:pPr>
        <w:rPr>
          <w:rFonts w:ascii="Book Antiqua" w:hAnsi="Book Antiqua"/>
          <w:b/>
          <w:sz w:val="24"/>
          <w:szCs w:val="24"/>
        </w:rPr>
      </w:pPr>
      <w:r>
        <w:rPr>
          <w:rFonts w:ascii="Book Antiqua" w:hAnsi="Book Antiqua"/>
          <w:b/>
          <w:sz w:val="24"/>
          <w:szCs w:val="24"/>
        </w:rPr>
        <w:br w:type="page"/>
      </w:r>
    </w:p>
    <w:p w:rsidR="006C7385" w:rsidRDefault="006C7385" w:rsidP="006C7385">
      <w:pPr>
        <w:spacing w:after="0" w:line="360" w:lineRule="auto"/>
        <w:jc w:val="both"/>
        <w:rPr>
          <w:lang w:eastAsia="zh-CN"/>
        </w:rPr>
      </w:pPr>
      <w:r>
        <w:rPr>
          <w:rFonts w:ascii="Book Antiqua" w:hAnsi="Book Antiqua"/>
          <w:b/>
          <w:noProof/>
          <w:sz w:val="24"/>
          <w:szCs w:val="24"/>
        </w:rPr>
        <w:lastRenderedPageBreak/>
        <w:drawing>
          <wp:inline distT="0" distB="0" distL="0" distR="0">
            <wp:extent cx="5732145" cy="3586422"/>
            <wp:effectExtent l="0" t="0" r="1905" b="0"/>
            <wp:docPr id="11" name="图片 11" descr="C:\Users\Administrator\Desktop\待编辑\可直接编\22412\22412-figure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待编辑\可直接编\22412\22412-figures\Figure 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3586422"/>
                    </a:xfrm>
                    <a:prstGeom prst="rect">
                      <a:avLst/>
                    </a:prstGeom>
                    <a:noFill/>
                    <a:ln>
                      <a:noFill/>
                    </a:ln>
                  </pic:spPr>
                </pic:pic>
              </a:graphicData>
            </a:graphic>
          </wp:inline>
        </w:drawing>
      </w:r>
      <w:r w:rsidRPr="00B473A0">
        <w:rPr>
          <w:rFonts w:ascii="Book Antiqua" w:hAnsi="Book Antiqua"/>
          <w:b/>
          <w:sz w:val="24"/>
          <w:szCs w:val="24"/>
        </w:rPr>
        <w:t>Figure</w:t>
      </w:r>
      <w:r>
        <w:rPr>
          <w:rFonts w:ascii="Book Antiqua" w:hAnsi="Book Antiqua"/>
          <w:b/>
          <w:sz w:val="24"/>
          <w:szCs w:val="24"/>
        </w:rPr>
        <w:t xml:space="preserve"> 10 </w:t>
      </w:r>
      <w:r w:rsidR="003636A9">
        <w:rPr>
          <w:rFonts w:ascii="Book Antiqua" w:hAnsi="Book Antiqua" w:hint="eastAsia"/>
          <w:b/>
          <w:sz w:val="24"/>
          <w:szCs w:val="24"/>
          <w:lang w:eastAsia="zh-CN"/>
        </w:rPr>
        <w:t>Fifty-four</w:t>
      </w:r>
      <w:r w:rsidRPr="00B473A0">
        <w:rPr>
          <w:rFonts w:ascii="Book Antiqua" w:hAnsi="Book Antiqua"/>
          <w:b/>
          <w:sz w:val="24"/>
          <w:szCs w:val="24"/>
        </w:rPr>
        <w:t xml:space="preserve">-year-old female, known case of </w:t>
      </w:r>
      <w:r w:rsidR="007005DC" w:rsidRPr="007005DC">
        <w:rPr>
          <w:rFonts w:ascii="Book Antiqua" w:hAnsi="Book Antiqua"/>
          <w:b/>
          <w:sz w:val="24"/>
          <w:szCs w:val="24"/>
        </w:rPr>
        <w:t>extrahepatic portal vein obstruction</w:t>
      </w:r>
      <w:r w:rsidRPr="00B473A0">
        <w:rPr>
          <w:rFonts w:ascii="Book Antiqua" w:hAnsi="Book Antiqua"/>
          <w:b/>
          <w:sz w:val="24"/>
          <w:szCs w:val="24"/>
        </w:rPr>
        <w:t xml:space="preserve"> with </w:t>
      </w:r>
      <w:r w:rsidR="00730D24">
        <w:rPr>
          <w:rFonts w:ascii="Book Antiqua" w:hAnsi="Book Antiqua"/>
          <w:b/>
          <w:sz w:val="24"/>
          <w:szCs w:val="24"/>
        </w:rPr>
        <w:t xml:space="preserve">portal </w:t>
      </w:r>
      <w:proofErr w:type="spellStart"/>
      <w:r w:rsidR="00730D24">
        <w:rPr>
          <w:rFonts w:ascii="Book Antiqua" w:hAnsi="Book Antiqua"/>
          <w:b/>
          <w:sz w:val="24"/>
          <w:szCs w:val="24"/>
        </w:rPr>
        <w:t>cavernoma</w:t>
      </w:r>
      <w:proofErr w:type="spellEnd"/>
      <w:r w:rsidR="00730D24">
        <w:rPr>
          <w:rFonts w:ascii="Book Antiqua" w:hAnsi="Book Antiqua"/>
          <w:b/>
          <w:sz w:val="24"/>
          <w:szCs w:val="24"/>
        </w:rPr>
        <w:t xml:space="preserve"> </w:t>
      </w:r>
      <w:proofErr w:type="spellStart"/>
      <w:r w:rsidR="00730D24">
        <w:rPr>
          <w:rFonts w:ascii="Book Antiqua" w:hAnsi="Book Antiqua"/>
          <w:b/>
          <w:sz w:val="24"/>
          <w:szCs w:val="24"/>
        </w:rPr>
        <w:t>cholangiopathy</w:t>
      </w:r>
      <w:proofErr w:type="spellEnd"/>
      <w:r w:rsidRPr="00B473A0">
        <w:rPr>
          <w:rFonts w:ascii="Book Antiqua" w:hAnsi="Book Antiqua"/>
          <w:b/>
          <w:sz w:val="24"/>
          <w:szCs w:val="24"/>
        </w:rPr>
        <w:t xml:space="preserve">, status post </w:t>
      </w:r>
      <w:proofErr w:type="spellStart"/>
      <w:r w:rsidR="003636A9" w:rsidRPr="00B473A0">
        <w:rPr>
          <w:rFonts w:ascii="Book Antiqua" w:hAnsi="Book Antiqua"/>
          <w:b/>
          <w:sz w:val="24"/>
          <w:szCs w:val="24"/>
        </w:rPr>
        <w:t>he</w:t>
      </w:r>
      <w:r w:rsidRPr="00B473A0">
        <w:rPr>
          <w:rFonts w:ascii="Book Antiqua" w:hAnsi="Book Antiqua"/>
          <w:b/>
          <w:sz w:val="24"/>
          <w:szCs w:val="24"/>
        </w:rPr>
        <w:t>patico-jejunostomy</w:t>
      </w:r>
      <w:proofErr w:type="spellEnd"/>
      <w:r w:rsidRPr="00B473A0">
        <w:rPr>
          <w:rFonts w:ascii="Book Antiqua" w:hAnsi="Book Antiqua"/>
          <w:sz w:val="24"/>
          <w:szCs w:val="24"/>
        </w:rPr>
        <w:t xml:space="preserve">. A: </w:t>
      </w:r>
      <w:r w:rsidR="003636A9">
        <w:rPr>
          <w:rFonts w:ascii="Book Antiqua" w:hAnsi="Book Antiqua"/>
          <w:sz w:val="24"/>
          <w:szCs w:val="24"/>
        </w:rPr>
        <w:t>PTC</w:t>
      </w:r>
      <w:r>
        <w:rPr>
          <w:rFonts w:ascii="Book Antiqua" w:hAnsi="Book Antiqua"/>
          <w:sz w:val="24"/>
          <w:szCs w:val="24"/>
        </w:rPr>
        <w:t xml:space="preserve"> </w:t>
      </w:r>
      <w:r w:rsidRPr="00B473A0">
        <w:rPr>
          <w:rFonts w:ascii="Book Antiqua" w:hAnsi="Book Antiqua"/>
          <w:sz w:val="24"/>
          <w:szCs w:val="24"/>
        </w:rPr>
        <w:t xml:space="preserve">showing complete cut-off at the </w:t>
      </w:r>
      <w:r>
        <w:rPr>
          <w:rFonts w:ascii="Book Antiqua" w:hAnsi="Book Antiqua"/>
          <w:sz w:val="24"/>
          <w:szCs w:val="24"/>
        </w:rPr>
        <w:t xml:space="preserve">HJ </w:t>
      </w:r>
      <w:r w:rsidRPr="00B473A0">
        <w:rPr>
          <w:rFonts w:ascii="Book Antiqua" w:hAnsi="Book Antiqua"/>
          <w:sz w:val="24"/>
          <w:szCs w:val="24"/>
        </w:rPr>
        <w:t xml:space="preserve">anastomotic site (thin arrow) with upstream </w:t>
      </w:r>
      <w:proofErr w:type="spellStart"/>
      <w:r w:rsidRPr="00B473A0">
        <w:rPr>
          <w:rFonts w:ascii="Book Antiqua" w:hAnsi="Book Antiqua"/>
          <w:sz w:val="24"/>
          <w:szCs w:val="24"/>
        </w:rPr>
        <w:t>bilobar</w:t>
      </w:r>
      <w:proofErr w:type="spellEnd"/>
      <w:r w:rsidRPr="00B473A0">
        <w:rPr>
          <w:rFonts w:ascii="Book Antiqua" w:hAnsi="Book Antiqua"/>
          <w:sz w:val="24"/>
          <w:szCs w:val="24"/>
        </w:rPr>
        <w:t xml:space="preserve"> biliary dilatation (block arrows)</w:t>
      </w:r>
      <w:r w:rsidR="00DC53B7">
        <w:rPr>
          <w:rFonts w:ascii="Book Antiqua" w:hAnsi="Book Antiqua" w:hint="eastAsia"/>
          <w:sz w:val="24"/>
          <w:szCs w:val="24"/>
          <w:lang w:eastAsia="zh-CN"/>
        </w:rPr>
        <w:t>;</w:t>
      </w:r>
      <w:r w:rsidRPr="00B473A0">
        <w:rPr>
          <w:rFonts w:ascii="Book Antiqua" w:hAnsi="Book Antiqua"/>
          <w:sz w:val="24"/>
          <w:szCs w:val="24"/>
        </w:rPr>
        <w:t xml:space="preserve"> B: Fluoroscopic spot image showing the anastomotic site stricture (thin arrow) being negotiated using hydrophilic guide wire (block arrow)</w:t>
      </w:r>
      <w:r w:rsidR="00DC53B7">
        <w:rPr>
          <w:rFonts w:ascii="Book Antiqua" w:hAnsi="Book Antiqua" w:hint="eastAsia"/>
          <w:sz w:val="24"/>
          <w:szCs w:val="24"/>
          <w:lang w:eastAsia="zh-CN"/>
        </w:rPr>
        <w:t>;</w:t>
      </w:r>
      <w:r w:rsidRPr="00B473A0">
        <w:rPr>
          <w:rFonts w:ascii="Book Antiqua" w:hAnsi="Book Antiqua"/>
          <w:sz w:val="24"/>
          <w:szCs w:val="24"/>
        </w:rPr>
        <w:t xml:space="preserve"> C: </w:t>
      </w:r>
      <w:r w:rsidR="00DC53B7">
        <w:rPr>
          <w:rFonts w:ascii="Book Antiqua" w:hAnsi="Book Antiqua"/>
          <w:sz w:val="24"/>
          <w:szCs w:val="24"/>
        </w:rPr>
        <w:t>PTC</w:t>
      </w:r>
      <w:r w:rsidRPr="00B473A0">
        <w:rPr>
          <w:rFonts w:ascii="Book Antiqua" w:hAnsi="Book Antiqua"/>
          <w:sz w:val="24"/>
          <w:szCs w:val="24"/>
        </w:rPr>
        <w:t xml:space="preserve"> with the help of conventional balloon showing </w:t>
      </w:r>
      <w:proofErr w:type="spellStart"/>
      <w:r w:rsidRPr="00B473A0">
        <w:rPr>
          <w:rFonts w:ascii="Book Antiqua" w:hAnsi="Book Antiqua"/>
          <w:sz w:val="24"/>
          <w:szCs w:val="24"/>
        </w:rPr>
        <w:t>resistent</w:t>
      </w:r>
      <w:proofErr w:type="spellEnd"/>
      <w:r w:rsidRPr="00B473A0">
        <w:rPr>
          <w:rFonts w:ascii="Book Antiqua" w:hAnsi="Book Antiqua"/>
          <w:sz w:val="24"/>
          <w:szCs w:val="24"/>
        </w:rPr>
        <w:t xml:space="preserve"> </w:t>
      </w:r>
      <w:proofErr w:type="spellStart"/>
      <w:r w:rsidRPr="00B473A0">
        <w:rPr>
          <w:rFonts w:ascii="Book Antiqua" w:hAnsi="Book Antiqua"/>
          <w:sz w:val="24"/>
          <w:szCs w:val="24"/>
        </w:rPr>
        <w:t>remant</w:t>
      </w:r>
      <w:proofErr w:type="spellEnd"/>
      <w:r w:rsidRPr="00B473A0">
        <w:rPr>
          <w:rFonts w:ascii="Book Antiqua" w:hAnsi="Book Antiqua"/>
          <w:sz w:val="24"/>
          <w:szCs w:val="24"/>
        </w:rPr>
        <w:t xml:space="preserve"> stricture at the anastomotic site in the form of persistent waist (thin arrow)</w:t>
      </w:r>
      <w:r w:rsidR="00DC53B7">
        <w:rPr>
          <w:rFonts w:ascii="Book Antiqua" w:hAnsi="Book Antiqua" w:hint="eastAsia"/>
          <w:sz w:val="24"/>
          <w:szCs w:val="24"/>
          <w:lang w:eastAsia="zh-CN"/>
        </w:rPr>
        <w:t>;</w:t>
      </w:r>
      <w:r w:rsidRPr="00B473A0">
        <w:rPr>
          <w:rFonts w:ascii="Book Antiqua" w:hAnsi="Book Antiqua"/>
          <w:sz w:val="24"/>
          <w:szCs w:val="24"/>
        </w:rPr>
        <w:t xml:space="preserve"> D, E and F: Fluoroscopic spot images during PTC with combined use of cutting balloon (arrow head) and conventional balloon (curved arrow) showing complete disappearance of stricture waist resulting into free flow of contrast into </w:t>
      </w:r>
      <w:proofErr w:type="spellStart"/>
      <w:r w:rsidRPr="00B473A0">
        <w:rPr>
          <w:rFonts w:ascii="Book Antiqua" w:hAnsi="Book Antiqua"/>
          <w:sz w:val="24"/>
          <w:szCs w:val="24"/>
        </w:rPr>
        <w:t>jejunal</w:t>
      </w:r>
      <w:proofErr w:type="spellEnd"/>
      <w:r w:rsidRPr="00B473A0">
        <w:rPr>
          <w:rFonts w:ascii="Book Antiqua" w:hAnsi="Book Antiqua"/>
          <w:sz w:val="24"/>
          <w:szCs w:val="24"/>
        </w:rPr>
        <w:t xml:space="preserve"> loop (asterisk).</w:t>
      </w:r>
      <w:r w:rsidR="003636A9" w:rsidRPr="003636A9">
        <w:rPr>
          <w:rFonts w:ascii="Book Antiqua" w:hAnsi="Book Antiqua"/>
          <w:sz w:val="24"/>
          <w:szCs w:val="24"/>
        </w:rPr>
        <w:t xml:space="preserve"> </w:t>
      </w:r>
      <w:r w:rsidR="003636A9">
        <w:rPr>
          <w:rFonts w:ascii="Book Antiqua" w:hAnsi="Book Antiqua"/>
          <w:sz w:val="24"/>
          <w:szCs w:val="24"/>
        </w:rPr>
        <w:t>PTC</w:t>
      </w:r>
      <w:r w:rsidR="003636A9">
        <w:rPr>
          <w:rFonts w:ascii="Book Antiqua" w:hAnsi="Book Antiqua" w:hint="eastAsia"/>
          <w:sz w:val="24"/>
          <w:szCs w:val="24"/>
          <w:lang w:eastAsia="zh-CN"/>
        </w:rPr>
        <w:t>:</w:t>
      </w:r>
      <w:r w:rsidR="003636A9" w:rsidRPr="00B473A0">
        <w:rPr>
          <w:rFonts w:ascii="Book Antiqua" w:hAnsi="Book Antiqua"/>
          <w:sz w:val="24"/>
          <w:szCs w:val="24"/>
        </w:rPr>
        <w:t xml:space="preserve"> Percutan</w:t>
      </w:r>
      <w:r w:rsidR="003636A9">
        <w:rPr>
          <w:rFonts w:ascii="Book Antiqua" w:hAnsi="Book Antiqua"/>
          <w:sz w:val="24"/>
          <w:szCs w:val="24"/>
        </w:rPr>
        <w:t xml:space="preserve">eous </w:t>
      </w:r>
      <w:proofErr w:type="spellStart"/>
      <w:r w:rsidR="003636A9">
        <w:rPr>
          <w:rFonts w:ascii="Book Antiqua" w:hAnsi="Book Antiqua"/>
          <w:sz w:val="24"/>
          <w:szCs w:val="24"/>
        </w:rPr>
        <w:t>transhepatic</w:t>
      </w:r>
      <w:proofErr w:type="spellEnd"/>
      <w:r w:rsidR="003636A9">
        <w:rPr>
          <w:rFonts w:ascii="Book Antiqua" w:hAnsi="Book Antiqua"/>
          <w:sz w:val="24"/>
          <w:szCs w:val="24"/>
        </w:rPr>
        <w:t xml:space="preserve"> cholangiogram</w:t>
      </w:r>
      <w:r w:rsidR="003636A9">
        <w:rPr>
          <w:rFonts w:ascii="Book Antiqua" w:hAnsi="Book Antiqua" w:hint="eastAsia"/>
          <w:sz w:val="24"/>
          <w:szCs w:val="24"/>
          <w:lang w:eastAsia="zh-CN"/>
        </w:rPr>
        <w:t>;</w:t>
      </w:r>
      <w:r w:rsidR="003636A9" w:rsidRPr="003636A9">
        <w:rPr>
          <w:rFonts w:ascii="Book Antiqua" w:hAnsi="Book Antiqua"/>
          <w:b/>
          <w:sz w:val="24"/>
          <w:szCs w:val="24"/>
        </w:rPr>
        <w:t xml:space="preserve"> </w:t>
      </w:r>
      <w:r w:rsidR="003636A9" w:rsidRPr="003636A9">
        <w:rPr>
          <w:rFonts w:ascii="Book Antiqua" w:hAnsi="Book Antiqua" w:hint="eastAsia"/>
          <w:sz w:val="24"/>
          <w:szCs w:val="24"/>
          <w:lang w:eastAsia="zh-CN"/>
        </w:rPr>
        <w:t xml:space="preserve">HJ: </w:t>
      </w:r>
      <w:proofErr w:type="spellStart"/>
      <w:r w:rsidR="003636A9" w:rsidRPr="003636A9">
        <w:rPr>
          <w:rFonts w:ascii="Book Antiqua" w:hAnsi="Book Antiqua"/>
          <w:sz w:val="24"/>
          <w:szCs w:val="24"/>
        </w:rPr>
        <w:t>Hepatico-jejunostomy</w:t>
      </w:r>
      <w:proofErr w:type="spellEnd"/>
      <w:r w:rsidR="00DC53B7">
        <w:rPr>
          <w:rFonts w:ascii="Book Antiqua" w:hAnsi="Book Antiqua" w:hint="eastAsia"/>
          <w:sz w:val="24"/>
          <w:szCs w:val="24"/>
          <w:lang w:eastAsia="zh-CN"/>
        </w:rPr>
        <w:t>.</w:t>
      </w:r>
    </w:p>
    <w:p w:rsidR="006C7385" w:rsidRDefault="006C7385">
      <w:pPr>
        <w:rPr>
          <w:rFonts w:ascii="Book Antiqua" w:hAnsi="Book Antiqua"/>
          <w:b/>
          <w:sz w:val="24"/>
          <w:szCs w:val="24"/>
        </w:rPr>
      </w:pPr>
      <w:r>
        <w:rPr>
          <w:rFonts w:ascii="Book Antiqua" w:hAnsi="Book Antiqua"/>
          <w:b/>
          <w:sz w:val="24"/>
          <w:szCs w:val="24"/>
        </w:rPr>
        <w:br w:type="page"/>
      </w:r>
    </w:p>
    <w:p w:rsidR="00F43866" w:rsidRDefault="006C7385" w:rsidP="00F43866">
      <w:pPr>
        <w:spacing w:after="0" w:line="360" w:lineRule="auto"/>
        <w:jc w:val="both"/>
        <w:rPr>
          <w:rFonts w:ascii="Book Antiqua" w:hAnsi="Book Antiqua"/>
          <w:sz w:val="24"/>
          <w:szCs w:val="24"/>
          <w:lang w:eastAsia="zh-CN"/>
        </w:rPr>
      </w:pPr>
      <w:r>
        <w:rPr>
          <w:rFonts w:ascii="Book Antiqua" w:hAnsi="Book Antiqua"/>
          <w:b/>
          <w:noProof/>
          <w:sz w:val="24"/>
          <w:szCs w:val="24"/>
        </w:rPr>
        <w:lastRenderedPageBreak/>
        <w:drawing>
          <wp:inline distT="0" distB="0" distL="0" distR="0" wp14:anchorId="0F1A8845" wp14:editId="07EA6FD9">
            <wp:extent cx="5732145" cy="4206975"/>
            <wp:effectExtent l="0" t="0" r="1905" b="3175"/>
            <wp:docPr id="12" name="图片 12" descr="C:\Users\Administrator\Desktop\待编辑\可直接编\22412\22412-figure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待编辑\可直接编\22412\22412-figures\Figure 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4206975"/>
                    </a:xfrm>
                    <a:prstGeom prst="rect">
                      <a:avLst/>
                    </a:prstGeom>
                    <a:noFill/>
                    <a:ln>
                      <a:noFill/>
                    </a:ln>
                  </pic:spPr>
                </pic:pic>
              </a:graphicData>
            </a:graphic>
          </wp:inline>
        </w:drawing>
      </w:r>
      <w:r w:rsidRPr="00816DA3">
        <w:rPr>
          <w:rFonts w:ascii="Book Antiqua" w:hAnsi="Book Antiqua"/>
          <w:b/>
          <w:sz w:val="24"/>
          <w:szCs w:val="24"/>
        </w:rPr>
        <w:t>Figure</w:t>
      </w:r>
      <w:r>
        <w:rPr>
          <w:rFonts w:ascii="Book Antiqua" w:hAnsi="Book Antiqua"/>
          <w:b/>
          <w:sz w:val="24"/>
          <w:szCs w:val="24"/>
        </w:rPr>
        <w:t xml:space="preserve"> 11 A </w:t>
      </w:r>
      <w:r w:rsidR="00DC53B7">
        <w:rPr>
          <w:rFonts w:ascii="Book Antiqua" w:hAnsi="Book Antiqua" w:hint="eastAsia"/>
          <w:b/>
          <w:sz w:val="24"/>
          <w:szCs w:val="24"/>
          <w:lang w:eastAsia="zh-CN"/>
        </w:rPr>
        <w:t>Fifty</w:t>
      </w:r>
      <w:r>
        <w:rPr>
          <w:rFonts w:ascii="Book Antiqua" w:hAnsi="Book Antiqua"/>
          <w:b/>
          <w:sz w:val="24"/>
          <w:szCs w:val="24"/>
        </w:rPr>
        <w:t>-year-</w:t>
      </w:r>
      <w:r w:rsidRPr="00816DA3">
        <w:rPr>
          <w:rFonts w:ascii="Book Antiqua" w:hAnsi="Book Antiqua"/>
          <w:b/>
          <w:sz w:val="24"/>
          <w:szCs w:val="24"/>
        </w:rPr>
        <w:t xml:space="preserve">old male patient, known case of </w:t>
      </w:r>
      <w:r w:rsidR="007005DC" w:rsidRPr="007005DC">
        <w:rPr>
          <w:rFonts w:ascii="Book Antiqua" w:hAnsi="Book Antiqua"/>
          <w:b/>
          <w:sz w:val="24"/>
          <w:szCs w:val="24"/>
        </w:rPr>
        <w:t>extrahepatic portal vein obstruction</w:t>
      </w:r>
      <w:r w:rsidRPr="00816DA3">
        <w:rPr>
          <w:rFonts w:ascii="Book Antiqua" w:hAnsi="Book Antiqua"/>
          <w:b/>
          <w:sz w:val="24"/>
          <w:szCs w:val="24"/>
        </w:rPr>
        <w:t xml:space="preserve"> with recurrent </w:t>
      </w:r>
      <w:r w:rsidR="007005DC" w:rsidRPr="00816DA3">
        <w:rPr>
          <w:rFonts w:ascii="Book Antiqua" w:hAnsi="Book Antiqua"/>
          <w:b/>
          <w:sz w:val="24"/>
          <w:szCs w:val="24"/>
        </w:rPr>
        <w:t>h</w:t>
      </w:r>
      <w:r w:rsidR="007005DC">
        <w:rPr>
          <w:rFonts w:ascii="Book Antiqua" w:hAnsi="Book Antiqua"/>
          <w:b/>
          <w:sz w:val="24"/>
          <w:szCs w:val="24"/>
        </w:rPr>
        <w:t>epatic encephalopathy</w:t>
      </w:r>
      <w:r w:rsidRPr="00816DA3">
        <w:rPr>
          <w:rFonts w:ascii="Book Antiqua" w:hAnsi="Book Antiqua"/>
          <w:b/>
          <w:sz w:val="24"/>
          <w:szCs w:val="24"/>
        </w:rPr>
        <w:t xml:space="preserve"> and hepatic </w:t>
      </w:r>
      <w:proofErr w:type="gramStart"/>
      <w:r w:rsidRPr="00816DA3">
        <w:rPr>
          <w:rFonts w:ascii="Book Antiqua" w:hAnsi="Book Antiqua"/>
          <w:b/>
          <w:sz w:val="24"/>
          <w:szCs w:val="24"/>
        </w:rPr>
        <w:t>parkinsonism</w:t>
      </w:r>
      <w:proofErr w:type="gramEnd"/>
      <w:r w:rsidR="004023EA">
        <w:rPr>
          <w:rFonts w:ascii="Book Antiqua" w:hAnsi="Book Antiqua"/>
          <w:sz w:val="24"/>
          <w:szCs w:val="24"/>
        </w:rPr>
        <w:t>. Maximum intensity projection</w:t>
      </w:r>
      <w:r w:rsidR="004023EA">
        <w:rPr>
          <w:rFonts w:ascii="Book Antiqua" w:hAnsi="Book Antiqua" w:hint="eastAsia"/>
          <w:sz w:val="24"/>
          <w:szCs w:val="24"/>
          <w:lang w:eastAsia="zh-CN"/>
        </w:rPr>
        <w:t xml:space="preserve"> </w:t>
      </w:r>
      <w:r w:rsidRPr="00F77CF3">
        <w:rPr>
          <w:rFonts w:ascii="Book Antiqua" w:hAnsi="Book Antiqua"/>
          <w:sz w:val="24"/>
          <w:szCs w:val="24"/>
        </w:rPr>
        <w:t>coronal post contrast CT image (A)</w:t>
      </w:r>
      <w:r>
        <w:rPr>
          <w:rFonts w:ascii="Book Antiqua" w:hAnsi="Book Antiqua"/>
          <w:sz w:val="24"/>
          <w:szCs w:val="24"/>
        </w:rPr>
        <w:t xml:space="preserve"> </w:t>
      </w:r>
      <w:r w:rsidRPr="00F77CF3">
        <w:rPr>
          <w:rFonts w:ascii="Book Antiqua" w:hAnsi="Book Antiqua"/>
          <w:sz w:val="24"/>
          <w:szCs w:val="24"/>
        </w:rPr>
        <w:t xml:space="preserve">and </w:t>
      </w:r>
      <w:r w:rsidR="00DC53B7">
        <w:rPr>
          <w:rFonts w:ascii="Book Antiqua" w:hAnsi="Book Antiqua"/>
          <w:sz w:val="24"/>
          <w:szCs w:val="24"/>
        </w:rPr>
        <w:t>DSA</w:t>
      </w:r>
      <w:r w:rsidR="00DC53B7">
        <w:rPr>
          <w:rFonts w:ascii="Book Antiqua" w:hAnsi="Book Antiqua" w:hint="eastAsia"/>
          <w:sz w:val="24"/>
          <w:szCs w:val="24"/>
          <w:lang w:eastAsia="zh-CN"/>
        </w:rPr>
        <w:t xml:space="preserve"> </w:t>
      </w:r>
      <w:r w:rsidRPr="00F77CF3">
        <w:rPr>
          <w:rFonts w:ascii="Book Antiqua" w:hAnsi="Book Antiqua"/>
          <w:sz w:val="24"/>
          <w:szCs w:val="24"/>
        </w:rPr>
        <w:t xml:space="preserve">images (B and C) showing portal </w:t>
      </w:r>
      <w:proofErr w:type="spellStart"/>
      <w:r w:rsidRPr="00F77CF3">
        <w:rPr>
          <w:rFonts w:ascii="Book Antiqua" w:hAnsi="Book Antiqua"/>
          <w:sz w:val="24"/>
          <w:szCs w:val="24"/>
        </w:rPr>
        <w:t>cavernoma</w:t>
      </w:r>
      <w:proofErr w:type="spellEnd"/>
      <w:r w:rsidRPr="00F77CF3">
        <w:rPr>
          <w:rFonts w:ascii="Book Antiqua" w:hAnsi="Book Antiqua"/>
          <w:sz w:val="24"/>
          <w:szCs w:val="24"/>
        </w:rPr>
        <w:t xml:space="preserve"> formation (arrow), a large </w:t>
      </w:r>
      <w:proofErr w:type="spellStart"/>
      <w:r w:rsidRPr="00F77CF3">
        <w:rPr>
          <w:rFonts w:ascii="Book Antiqua" w:hAnsi="Book Antiqua"/>
          <w:sz w:val="24"/>
          <w:szCs w:val="24"/>
        </w:rPr>
        <w:t>gastorenal</w:t>
      </w:r>
      <w:proofErr w:type="spellEnd"/>
      <w:r w:rsidRPr="00F77CF3">
        <w:rPr>
          <w:rFonts w:ascii="Book Antiqua" w:hAnsi="Book Antiqua"/>
          <w:sz w:val="24"/>
          <w:szCs w:val="24"/>
        </w:rPr>
        <w:t xml:space="preserve"> shunt (arrow head) and another small </w:t>
      </w:r>
      <w:proofErr w:type="spellStart"/>
      <w:r w:rsidRPr="00F77CF3">
        <w:rPr>
          <w:rFonts w:ascii="Book Antiqua" w:hAnsi="Book Antiqua"/>
          <w:sz w:val="24"/>
          <w:szCs w:val="24"/>
        </w:rPr>
        <w:t>gastrorenal</w:t>
      </w:r>
      <w:proofErr w:type="spellEnd"/>
      <w:r w:rsidRPr="00F77CF3">
        <w:rPr>
          <w:rFonts w:ascii="Book Antiqua" w:hAnsi="Book Antiqua"/>
          <w:sz w:val="24"/>
          <w:szCs w:val="24"/>
        </w:rPr>
        <w:t xml:space="preserve"> shunt identified within same patient. DSA image (D) showing balloon occluded (</w:t>
      </w:r>
      <w:r>
        <w:rPr>
          <w:rFonts w:ascii="Book Antiqua" w:hAnsi="Book Antiqua"/>
          <w:sz w:val="24"/>
          <w:szCs w:val="24"/>
        </w:rPr>
        <w:t>thin arrow</w:t>
      </w:r>
      <w:r w:rsidRPr="00F77CF3">
        <w:rPr>
          <w:rFonts w:ascii="Book Antiqua" w:hAnsi="Book Antiqua"/>
          <w:sz w:val="24"/>
          <w:szCs w:val="24"/>
        </w:rPr>
        <w:t xml:space="preserve">) retrograde </w:t>
      </w:r>
      <w:proofErr w:type="spellStart"/>
      <w:r w:rsidRPr="00F77CF3">
        <w:rPr>
          <w:rFonts w:ascii="Book Antiqua" w:hAnsi="Book Antiqua"/>
          <w:sz w:val="24"/>
          <w:szCs w:val="24"/>
        </w:rPr>
        <w:t>transvenous</w:t>
      </w:r>
      <w:proofErr w:type="spellEnd"/>
      <w:r w:rsidRPr="00F77CF3">
        <w:rPr>
          <w:rFonts w:ascii="Book Antiqua" w:hAnsi="Book Antiqua"/>
          <w:sz w:val="24"/>
          <w:szCs w:val="24"/>
        </w:rPr>
        <w:t xml:space="preserve"> occlusion (BRTO) of </w:t>
      </w:r>
      <w:r>
        <w:rPr>
          <w:rFonts w:ascii="Book Antiqua" w:hAnsi="Book Antiqua"/>
          <w:sz w:val="24"/>
          <w:szCs w:val="24"/>
        </w:rPr>
        <w:t xml:space="preserve">only the </w:t>
      </w:r>
      <w:r w:rsidRPr="00F77CF3">
        <w:rPr>
          <w:rFonts w:ascii="Book Antiqua" w:hAnsi="Book Antiqua"/>
          <w:sz w:val="24"/>
          <w:szCs w:val="24"/>
        </w:rPr>
        <w:t xml:space="preserve">large </w:t>
      </w:r>
      <w:proofErr w:type="spellStart"/>
      <w:r w:rsidRPr="00F77CF3">
        <w:rPr>
          <w:rFonts w:ascii="Book Antiqua" w:hAnsi="Book Antiqua"/>
          <w:sz w:val="24"/>
          <w:szCs w:val="24"/>
        </w:rPr>
        <w:t>gastrorenal</w:t>
      </w:r>
      <w:proofErr w:type="spellEnd"/>
      <w:r w:rsidRPr="00F77CF3">
        <w:rPr>
          <w:rFonts w:ascii="Book Antiqua" w:hAnsi="Book Antiqua"/>
          <w:sz w:val="24"/>
          <w:szCs w:val="24"/>
        </w:rPr>
        <w:t xml:space="preserve"> shunt (curved arrow) through </w:t>
      </w:r>
      <w:proofErr w:type="spellStart"/>
      <w:r w:rsidRPr="00F77CF3">
        <w:rPr>
          <w:rFonts w:ascii="Book Antiqua" w:hAnsi="Book Antiqua"/>
          <w:sz w:val="24"/>
          <w:szCs w:val="24"/>
        </w:rPr>
        <w:t>transjugular</w:t>
      </w:r>
      <w:proofErr w:type="spellEnd"/>
      <w:r w:rsidRPr="00F77CF3">
        <w:rPr>
          <w:rFonts w:ascii="Book Antiqua" w:hAnsi="Book Antiqua"/>
          <w:sz w:val="24"/>
          <w:szCs w:val="24"/>
        </w:rPr>
        <w:t xml:space="preserve"> appr</w:t>
      </w:r>
      <w:r w:rsidR="00DC53B7">
        <w:rPr>
          <w:rFonts w:ascii="Book Antiqua" w:hAnsi="Book Antiqua"/>
          <w:sz w:val="24"/>
          <w:szCs w:val="24"/>
        </w:rPr>
        <w:t xml:space="preserve">oach with the help of </w:t>
      </w:r>
      <w:proofErr w:type="spellStart"/>
      <w:r w:rsidR="00DC53B7">
        <w:rPr>
          <w:rFonts w:ascii="Book Antiqua" w:hAnsi="Book Antiqua"/>
          <w:sz w:val="24"/>
          <w:szCs w:val="24"/>
        </w:rPr>
        <w:t>lipoidol-</w:t>
      </w:r>
      <w:r w:rsidRPr="00F77CF3">
        <w:rPr>
          <w:rFonts w:ascii="Book Antiqua" w:hAnsi="Book Antiqua"/>
          <w:sz w:val="24"/>
          <w:szCs w:val="24"/>
        </w:rPr>
        <w:t>sclerosant</w:t>
      </w:r>
      <w:proofErr w:type="spellEnd"/>
      <w:r w:rsidRPr="00F77CF3">
        <w:rPr>
          <w:rFonts w:ascii="Book Antiqua" w:hAnsi="Book Antiqua"/>
          <w:sz w:val="24"/>
          <w:szCs w:val="24"/>
        </w:rPr>
        <w:t xml:space="preserve"> foam. </w:t>
      </w:r>
      <w:r>
        <w:rPr>
          <w:rFonts w:ascii="Book Antiqua" w:hAnsi="Book Antiqua"/>
          <w:sz w:val="24"/>
          <w:szCs w:val="24"/>
        </w:rPr>
        <w:t>Post BRTO, n</w:t>
      </w:r>
      <w:r w:rsidRPr="00F77CF3">
        <w:rPr>
          <w:rFonts w:ascii="Book Antiqua" w:hAnsi="Book Antiqua"/>
          <w:sz w:val="24"/>
          <w:szCs w:val="24"/>
        </w:rPr>
        <w:t xml:space="preserve">on-contrast CT coronal image showing </w:t>
      </w:r>
      <w:proofErr w:type="spellStart"/>
      <w:r w:rsidRPr="00F77CF3">
        <w:rPr>
          <w:rFonts w:ascii="Book Antiqua" w:hAnsi="Book Antiqua"/>
          <w:sz w:val="24"/>
          <w:szCs w:val="24"/>
        </w:rPr>
        <w:t>lipoidol</w:t>
      </w:r>
      <w:proofErr w:type="spellEnd"/>
      <w:r w:rsidRPr="00F77CF3">
        <w:rPr>
          <w:rFonts w:ascii="Book Antiqua" w:hAnsi="Book Antiqua"/>
          <w:sz w:val="24"/>
          <w:szCs w:val="24"/>
        </w:rPr>
        <w:t xml:space="preserve"> cast </w:t>
      </w:r>
      <w:r w:rsidRPr="00B854E1">
        <w:rPr>
          <w:rFonts w:ascii="Book Antiqua" w:hAnsi="Book Antiqua"/>
          <w:bCs/>
          <w:sz w:val="24"/>
          <w:szCs w:val="24"/>
        </w:rPr>
        <w:t xml:space="preserve">(asterisk) </w:t>
      </w:r>
      <w:r w:rsidRPr="00F77CF3">
        <w:rPr>
          <w:rFonts w:ascii="Book Antiqua" w:hAnsi="Book Antiqua"/>
          <w:sz w:val="24"/>
          <w:szCs w:val="24"/>
        </w:rPr>
        <w:t xml:space="preserve">within the large </w:t>
      </w:r>
      <w:proofErr w:type="spellStart"/>
      <w:r w:rsidRPr="00F77CF3">
        <w:rPr>
          <w:rFonts w:ascii="Book Antiqua" w:hAnsi="Book Antiqua"/>
          <w:sz w:val="24"/>
          <w:szCs w:val="24"/>
        </w:rPr>
        <w:t>gastrorenal</w:t>
      </w:r>
      <w:proofErr w:type="spellEnd"/>
      <w:r w:rsidRPr="00F77CF3">
        <w:rPr>
          <w:rFonts w:ascii="Book Antiqua" w:hAnsi="Book Antiqua"/>
          <w:sz w:val="24"/>
          <w:szCs w:val="24"/>
        </w:rPr>
        <w:t xml:space="preserve"> shunt</w:t>
      </w:r>
      <w:r w:rsidR="00DC53B7">
        <w:rPr>
          <w:rFonts w:ascii="Book Antiqua" w:hAnsi="Book Antiqua" w:hint="eastAsia"/>
          <w:sz w:val="24"/>
          <w:szCs w:val="24"/>
          <w:lang w:eastAsia="zh-CN"/>
        </w:rPr>
        <w:t xml:space="preserve"> </w:t>
      </w:r>
      <w:r w:rsidR="00DC53B7" w:rsidRPr="00F77CF3">
        <w:rPr>
          <w:rFonts w:ascii="Book Antiqua" w:hAnsi="Book Antiqua"/>
          <w:sz w:val="24"/>
          <w:szCs w:val="24"/>
        </w:rPr>
        <w:t>(E)</w:t>
      </w:r>
      <w:r w:rsidRPr="00F77CF3">
        <w:rPr>
          <w:rFonts w:ascii="Book Antiqua" w:hAnsi="Book Antiqua"/>
          <w:sz w:val="24"/>
          <w:szCs w:val="24"/>
        </w:rPr>
        <w:t>.</w:t>
      </w:r>
      <w:r w:rsidR="00F43866">
        <w:rPr>
          <w:rFonts w:ascii="Book Antiqua" w:hAnsi="Book Antiqua" w:hint="eastAsia"/>
          <w:sz w:val="24"/>
          <w:szCs w:val="24"/>
          <w:lang w:eastAsia="zh-CN"/>
        </w:rPr>
        <w:t xml:space="preserve"> </w:t>
      </w:r>
      <w:r w:rsidR="00F43866">
        <w:rPr>
          <w:rFonts w:ascii="Book Antiqua" w:hAnsi="Book Antiqua"/>
          <w:sz w:val="24"/>
          <w:szCs w:val="24"/>
        </w:rPr>
        <w:t>BRTO</w:t>
      </w:r>
      <w:r w:rsidR="00F43866">
        <w:rPr>
          <w:rFonts w:ascii="Book Antiqua" w:hAnsi="Book Antiqua" w:hint="eastAsia"/>
          <w:sz w:val="24"/>
          <w:szCs w:val="24"/>
          <w:lang w:eastAsia="zh-CN"/>
        </w:rPr>
        <w:t xml:space="preserve">: </w:t>
      </w:r>
      <w:r w:rsidR="00F43866">
        <w:rPr>
          <w:rFonts w:ascii="Book Antiqua" w:hAnsi="Book Antiqua"/>
          <w:sz w:val="24"/>
          <w:szCs w:val="24"/>
        </w:rPr>
        <w:t>Balloon occluded trans-venous obliteration</w:t>
      </w:r>
      <w:r w:rsidR="00DC53B7">
        <w:rPr>
          <w:rFonts w:ascii="Book Antiqua" w:hAnsi="Book Antiqua" w:hint="eastAsia"/>
          <w:sz w:val="24"/>
          <w:szCs w:val="24"/>
          <w:lang w:eastAsia="zh-CN"/>
        </w:rPr>
        <w:t xml:space="preserve">; </w:t>
      </w:r>
      <w:r w:rsidR="00DC53B7" w:rsidRPr="00F77CF3">
        <w:rPr>
          <w:rFonts w:ascii="Book Antiqua" w:hAnsi="Book Antiqua"/>
          <w:sz w:val="24"/>
          <w:szCs w:val="24"/>
        </w:rPr>
        <w:t>CT</w:t>
      </w:r>
      <w:r w:rsidR="00DC53B7">
        <w:rPr>
          <w:rFonts w:ascii="Book Antiqua" w:hAnsi="Book Antiqua" w:hint="eastAsia"/>
          <w:sz w:val="24"/>
          <w:szCs w:val="24"/>
          <w:lang w:eastAsia="zh-CN"/>
        </w:rPr>
        <w:t xml:space="preserve">: </w:t>
      </w:r>
      <w:r w:rsidR="00DC53B7">
        <w:rPr>
          <w:rFonts w:ascii="Book Antiqua" w:hAnsi="Book Antiqua"/>
          <w:sz w:val="24"/>
          <w:szCs w:val="24"/>
        </w:rPr>
        <w:t>Computed tomography</w:t>
      </w:r>
      <w:r w:rsidR="00DC53B7">
        <w:rPr>
          <w:rFonts w:ascii="Book Antiqua" w:hAnsi="Book Antiqua" w:hint="eastAsia"/>
          <w:sz w:val="24"/>
          <w:szCs w:val="24"/>
          <w:lang w:eastAsia="zh-CN"/>
        </w:rPr>
        <w:t xml:space="preserve">; </w:t>
      </w:r>
      <w:r w:rsidR="00DC53B7" w:rsidRPr="00F77CF3">
        <w:rPr>
          <w:rFonts w:ascii="Book Antiqua" w:hAnsi="Book Antiqua"/>
          <w:sz w:val="24"/>
          <w:szCs w:val="24"/>
        </w:rPr>
        <w:t>DSA</w:t>
      </w:r>
      <w:r w:rsidR="00DC53B7">
        <w:rPr>
          <w:rFonts w:ascii="Book Antiqua" w:hAnsi="Book Antiqua" w:hint="eastAsia"/>
          <w:sz w:val="24"/>
          <w:szCs w:val="24"/>
          <w:lang w:eastAsia="zh-CN"/>
        </w:rPr>
        <w:t xml:space="preserve">: </w:t>
      </w:r>
      <w:r w:rsidR="00DC53B7" w:rsidRPr="00F77CF3">
        <w:rPr>
          <w:rFonts w:ascii="Book Antiqua" w:hAnsi="Book Antiqua"/>
          <w:sz w:val="24"/>
          <w:szCs w:val="24"/>
        </w:rPr>
        <w:t xml:space="preserve">Digital </w:t>
      </w:r>
      <w:proofErr w:type="spellStart"/>
      <w:r w:rsidR="00DC53B7" w:rsidRPr="00F77CF3">
        <w:rPr>
          <w:rFonts w:ascii="Book Antiqua" w:hAnsi="Book Antiqua"/>
          <w:sz w:val="24"/>
          <w:szCs w:val="24"/>
        </w:rPr>
        <w:t>substraction</w:t>
      </w:r>
      <w:proofErr w:type="spellEnd"/>
      <w:r w:rsidR="00DC53B7" w:rsidRPr="00F77CF3">
        <w:rPr>
          <w:rFonts w:ascii="Book Antiqua" w:hAnsi="Book Antiqua"/>
          <w:sz w:val="24"/>
          <w:szCs w:val="24"/>
        </w:rPr>
        <w:t xml:space="preserve"> angiography</w:t>
      </w:r>
      <w:r w:rsidR="00DC53B7">
        <w:rPr>
          <w:rFonts w:ascii="Book Antiqua" w:hAnsi="Book Antiqua" w:hint="eastAsia"/>
          <w:sz w:val="24"/>
          <w:szCs w:val="24"/>
          <w:lang w:eastAsia="zh-CN"/>
        </w:rPr>
        <w:t>.</w:t>
      </w:r>
    </w:p>
    <w:p w:rsidR="006C7385" w:rsidRPr="001D51AE" w:rsidRDefault="006C7385" w:rsidP="006C7385">
      <w:pPr>
        <w:spacing w:after="0" w:line="360" w:lineRule="auto"/>
        <w:jc w:val="both"/>
        <w:rPr>
          <w:rFonts w:ascii="Book Antiqua" w:hAnsi="Book Antiqua"/>
          <w:sz w:val="24"/>
          <w:szCs w:val="24"/>
          <w:lang w:eastAsia="zh-CN"/>
        </w:rPr>
      </w:pPr>
    </w:p>
    <w:p w:rsidR="00A835ED" w:rsidRDefault="00A835ED">
      <w:pPr>
        <w:rPr>
          <w:rFonts w:ascii="Book Antiqua" w:hAnsi="Book Antiqua" w:cs="Times New Roman"/>
          <w:b/>
          <w:sz w:val="24"/>
          <w:szCs w:val="24"/>
        </w:rPr>
      </w:pPr>
      <w:r>
        <w:rPr>
          <w:rFonts w:ascii="Book Antiqua" w:hAnsi="Book Antiqua" w:cs="Times New Roman"/>
          <w:b/>
          <w:sz w:val="24"/>
          <w:szCs w:val="24"/>
        </w:rPr>
        <w:br w:type="page"/>
      </w:r>
    </w:p>
    <w:p w:rsidR="001D51AE" w:rsidRDefault="006C7385" w:rsidP="00B8455B">
      <w:pPr>
        <w:spacing w:after="0"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1</w:t>
      </w:r>
      <w:r w:rsidR="001D51AE">
        <w:rPr>
          <w:rFonts w:ascii="Book Antiqua" w:hAnsi="Book Antiqua" w:cs="Times New Roman"/>
          <w:b/>
          <w:sz w:val="24"/>
          <w:szCs w:val="24"/>
        </w:rPr>
        <w:t xml:space="preserve"> </w:t>
      </w:r>
      <w:r w:rsidR="001D51AE" w:rsidRPr="006C7385">
        <w:rPr>
          <w:rFonts w:ascii="Book Antiqua" w:hAnsi="Book Antiqua" w:cs="Times New Roman"/>
          <w:b/>
          <w:sz w:val="24"/>
          <w:szCs w:val="24"/>
        </w:rPr>
        <w:t xml:space="preserve">Radiological </w:t>
      </w:r>
      <w:proofErr w:type="gramStart"/>
      <w:r w:rsidR="001D51AE" w:rsidRPr="006C7385">
        <w:rPr>
          <w:rFonts w:ascii="Book Antiqua" w:hAnsi="Book Antiqua" w:cs="Times New Roman"/>
          <w:b/>
          <w:sz w:val="24"/>
          <w:szCs w:val="24"/>
        </w:rPr>
        <w:t>interventions</w:t>
      </w:r>
      <w:proofErr w:type="gramEnd"/>
      <w:r w:rsidR="001D51AE" w:rsidRPr="006C7385">
        <w:rPr>
          <w:rFonts w:ascii="Book Antiqua" w:hAnsi="Book Antiqua" w:cs="Times New Roman"/>
          <w:b/>
          <w:sz w:val="24"/>
          <w:szCs w:val="24"/>
        </w:rPr>
        <w:t xml:space="preserve"> available to address various changes/ complications in </w:t>
      </w:r>
      <w:r w:rsidR="007005DC" w:rsidRPr="007005DC">
        <w:rPr>
          <w:rFonts w:ascii="Book Antiqua" w:hAnsi="Book Antiqua"/>
          <w:b/>
          <w:sz w:val="24"/>
          <w:szCs w:val="24"/>
        </w:rPr>
        <w:t>extrahepatic portal vein obstruction</w:t>
      </w:r>
    </w:p>
    <w:tbl>
      <w:tblPr>
        <w:tblStyle w:val="LightShading"/>
        <w:tblW w:w="0" w:type="auto"/>
        <w:tblLook w:val="04A0" w:firstRow="1" w:lastRow="0" w:firstColumn="1" w:lastColumn="0" w:noHBand="0" w:noVBand="1"/>
      </w:tblPr>
      <w:tblGrid>
        <w:gridCol w:w="5070"/>
        <w:gridCol w:w="4173"/>
      </w:tblGrid>
      <w:tr w:rsidR="000D338B" w:rsidRPr="006C7385" w:rsidTr="00476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rsidR="001D51AE" w:rsidRPr="006C7385" w:rsidRDefault="006C7385" w:rsidP="00476086">
            <w:pPr>
              <w:spacing w:line="360" w:lineRule="auto"/>
              <w:rPr>
                <w:rFonts w:ascii="Book Antiqua" w:hAnsi="Book Antiqua" w:cs="Times New Roman"/>
                <w:sz w:val="24"/>
                <w:szCs w:val="24"/>
              </w:rPr>
            </w:pPr>
            <w:r w:rsidRPr="006C7385">
              <w:rPr>
                <w:rFonts w:ascii="Book Antiqua" w:hAnsi="Book Antiqua" w:cs="Times New Roman"/>
                <w:sz w:val="24"/>
                <w:szCs w:val="24"/>
              </w:rPr>
              <w:t>Changes/ complications in EHPVO</w:t>
            </w:r>
          </w:p>
        </w:tc>
        <w:tc>
          <w:tcPr>
            <w:tcW w:w="4173" w:type="dxa"/>
            <w:shd w:val="clear" w:color="auto" w:fill="auto"/>
            <w:hideMark/>
          </w:tcPr>
          <w:p w:rsidR="001D51AE" w:rsidRPr="006C7385" w:rsidRDefault="006C7385" w:rsidP="00476086">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C7385">
              <w:rPr>
                <w:rFonts w:ascii="Book Antiqua" w:hAnsi="Book Antiqua" w:cs="Times New Roman"/>
                <w:sz w:val="24"/>
                <w:szCs w:val="24"/>
              </w:rPr>
              <w:t>Interventions</w:t>
            </w:r>
          </w:p>
        </w:tc>
      </w:tr>
      <w:tr w:rsidR="00AE7C1A" w:rsidTr="0047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rsidR="001D51AE" w:rsidRPr="006C7385" w:rsidRDefault="001D51AE" w:rsidP="00476086">
            <w:pPr>
              <w:pStyle w:val="ListParagraph"/>
              <w:spacing w:line="360" w:lineRule="auto"/>
              <w:rPr>
                <w:rFonts w:ascii="Book Antiqua" w:hAnsi="Book Antiqua" w:cs="Times New Roman"/>
                <w:b w:val="0"/>
                <w:sz w:val="24"/>
                <w:szCs w:val="24"/>
              </w:rPr>
            </w:pPr>
            <w:r w:rsidRPr="006C7385">
              <w:rPr>
                <w:rFonts w:ascii="Book Antiqua" w:hAnsi="Book Antiqua" w:cs="Times New Roman"/>
                <w:b w:val="0"/>
                <w:sz w:val="24"/>
                <w:szCs w:val="24"/>
              </w:rPr>
              <w:t>Vascular changes</w:t>
            </w:r>
          </w:p>
          <w:p w:rsidR="001D51AE" w:rsidRPr="006C7385" w:rsidRDefault="00730D24" w:rsidP="00476086">
            <w:pPr>
              <w:pStyle w:val="ListParagraph"/>
              <w:spacing w:line="360" w:lineRule="auto"/>
              <w:ind w:left="1440"/>
              <w:rPr>
                <w:rFonts w:ascii="Book Antiqua" w:hAnsi="Book Antiqua" w:cs="Times New Roman"/>
                <w:b w:val="0"/>
                <w:sz w:val="24"/>
                <w:szCs w:val="24"/>
              </w:rPr>
            </w:pPr>
            <w:r>
              <w:rPr>
                <w:rFonts w:ascii="Book Antiqua" w:hAnsi="Book Antiqua" w:cs="Times New Roman" w:hint="eastAsia"/>
                <w:b w:val="0"/>
                <w:sz w:val="24"/>
                <w:szCs w:val="24"/>
                <w:lang w:eastAsia="zh-CN"/>
              </w:rPr>
              <w:t>PHT</w:t>
            </w:r>
            <w:r w:rsidR="001D51AE" w:rsidRPr="006C7385">
              <w:rPr>
                <w:rFonts w:ascii="Book Antiqua" w:hAnsi="Book Antiqua" w:cs="Times New Roman"/>
                <w:b w:val="0"/>
                <w:sz w:val="24"/>
                <w:szCs w:val="24"/>
              </w:rPr>
              <w:t xml:space="preserve"> resulting in </w:t>
            </w:r>
            <w:proofErr w:type="spellStart"/>
            <w:r w:rsidR="001D51AE" w:rsidRPr="006C7385">
              <w:rPr>
                <w:rFonts w:ascii="Book Antiqua" w:hAnsi="Book Antiqua" w:cs="Times New Roman"/>
                <w:b w:val="0"/>
                <w:sz w:val="24"/>
                <w:szCs w:val="24"/>
              </w:rPr>
              <w:t>portoportal</w:t>
            </w:r>
            <w:proofErr w:type="spellEnd"/>
            <w:r w:rsidR="001D51AE" w:rsidRPr="006C7385">
              <w:rPr>
                <w:rFonts w:ascii="Book Antiqua" w:hAnsi="Book Antiqua" w:cs="Times New Roman"/>
                <w:b w:val="0"/>
                <w:sz w:val="24"/>
                <w:szCs w:val="24"/>
              </w:rPr>
              <w:t xml:space="preserve"> and </w:t>
            </w:r>
            <w:proofErr w:type="spellStart"/>
            <w:r w:rsidR="001D51AE" w:rsidRPr="006C7385">
              <w:rPr>
                <w:rFonts w:ascii="Book Antiqua" w:hAnsi="Book Antiqua" w:cs="Times New Roman"/>
                <w:b w:val="0"/>
                <w:sz w:val="24"/>
                <w:szCs w:val="24"/>
              </w:rPr>
              <w:t>porto</w:t>
            </w:r>
            <w:proofErr w:type="spellEnd"/>
            <w:r w:rsidR="001D51AE" w:rsidRPr="006C7385">
              <w:rPr>
                <w:rFonts w:ascii="Book Antiqua" w:hAnsi="Book Antiqua" w:cs="Times New Roman"/>
                <w:b w:val="0"/>
                <w:sz w:val="24"/>
                <w:szCs w:val="24"/>
              </w:rPr>
              <w:t>-venous collaterals and gastro-esophageal varices- massive upper GI bleed</w:t>
            </w:r>
          </w:p>
        </w:tc>
        <w:tc>
          <w:tcPr>
            <w:tcW w:w="4173" w:type="dxa"/>
            <w:shd w:val="clear" w:color="auto" w:fill="auto"/>
          </w:tcPr>
          <w:p w:rsidR="00AE7C1A" w:rsidRDefault="00AE7C1A"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p w:rsidR="001D51AE" w:rsidRDefault="00934DF9"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TIPS</w:t>
            </w:r>
          </w:p>
          <w:p w:rsidR="00AE7C1A" w:rsidRDefault="001A529E"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PTE</w:t>
            </w:r>
          </w:p>
        </w:tc>
      </w:tr>
      <w:tr w:rsidR="000D338B" w:rsidTr="00476086">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rsidR="001D51AE" w:rsidRPr="006C7385" w:rsidRDefault="001D51AE" w:rsidP="00476086">
            <w:pPr>
              <w:pStyle w:val="ListParagraph"/>
              <w:spacing w:line="360" w:lineRule="auto"/>
              <w:rPr>
                <w:rFonts w:ascii="Book Antiqua" w:hAnsi="Book Antiqua" w:cs="Times New Roman"/>
                <w:b w:val="0"/>
                <w:sz w:val="24"/>
                <w:szCs w:val="24"/>
              </w:rPr>
            </w:pPr>
            <w:r w:rsidRPr="006C7385">
              <w:rPr>
                <w:rFonts w:ascii="Book Antiqua" w:hAnsi="Book Antiqua" w:cs="Times New Roman"/>
                <w:b w:val="0"/>
                <w:sz w:val="24"/>
                <w:szCs w:val="24"/>
              </w:rPr>
              <w:t>Biliary Changes- PCC</w:t>
            </w:r>
          </w:p>
          <w:p w:rsidR="001D51AE" w:rsidRPr="006C7385" w:rsidRDefault="001D51AE" w:rsidP="00476086">
            <w:pPr>
              <w:pStyle w:val="ListParagraph"/>
              <w:spacing w:line="360" w:lineRule="auto"/>
              <w:ind w:left="1800"/>
              <w:rPr>
                <w:rFonts w:ascii="Book Antiqua" w:hAnsi="Book Antiqua" w:cs="Times New Roman"/>
                <w:b w:val="0"/>
                <w:sz w:val="24"/>
                <w:szCs w:val="24"/>
              </w:rPr>
            </w:pPr>
            <w:r w:rsidRPr="006C7385">
              <w:rPr>
                <w:rFonts w:ascii="Book Antiqua" w:hAnsi="Book Antiqua" w:cs="Times New Roman"/>
                <w:b w:val="0"/>
                <w:sz w:val="24"/>
                <w:szCs w:val="24"/>
              </w:rPr>
              <w:t>Cholangitis</w:t>
            </w:r>
          </w:p>
          <w:p w:rsidR="001D51AE" w:rsidRPr="006C7385" w:rsidRDefault="001D51AE" w:rsidP="00476086">
            <w:pPr>
              <w:pStyle w:val="ListParagraph"/>
              <w:spacing w:line="360" w:lineRule="auto"/>
              <w:ind w:left="1800"/>
              <w:rPr>
                <w:rFonts w:ascii="Book Antiqua" w:hAnsi="Book Antiqua" w:cs="Times New Roman"/>
                <w:b w:val="0"/>
                <w:sz w:val="24"/>
                <w:szCs w:val="24"/>
              </w:rPr>
            </w:pPr>
            <w:proofErr w:type="spellStart"/>
            <w:r w:rsidRPr="006C7385">
              <w:rPr>
                <w:rFonts w:ascii="Book Antiqua" w:hAnsi="Book Antiqua" w:cs="Times New Roman"/>
                <w:b w:val="0"/>
                <w:sz w:val="24"/>
                <w:szCs w:val="24"/>
              </w:rPr>
              <w:t>Choledocholithiasis</w:t>
            </w:r>
            <w:proofErr w:type="spellEnd"/>
            <w:r w:rsidRPr="006C7385">
              <w:rPr>
                <w:rFonts w:ascii="Book Antiqua" w:hAnsi="Book Antiqua" w:cs="Times New Roman"/>
                <w:b w:val="0"/>
                <w:sz w:val="24"/>
                <w:szCs w:val="24"/>
              </w:rPr>
              <w:t xml:space="preserve"> and </w:t>
            </w:r>
            <w:proofErr w:type="spellStart"/>
            <w:r w:rsidR="006C7385" w:rsidRPr="006C7385">
              <w:rPr>
                <w:rFonts w:ascii="Book Antiqua" w:hAnsi="Book Antiqua" w:cs="Times New Roman"/>
                <w:b w:val="0"/>
                <w:sz w:val="24"/>
                <w:szCs w:val="24"/>
              </w:rPr>
              <w:t>h</w:t>
            </w:r>
            <w:r w:rsidRPr="006C7385">
              <w:rPr>
                <w:rFonts w:ascii="Book Antiqua" w:hAnsi="Book Antiqua" w:cs="Times New Roman"/>
                <w:b w:val="0"/>
                <w:sz w:val="24"/>
                <w:szCs w:val="24"/>
              </w:rPr>
              <w:t>epaticolithiasis</w:t>
            </w:r>
            <w:proofErr w:type="spellEnd"/>
          </w:p>
          <w:p w:rsidR="001D51AE" w:rsidRPr="006C7385" w:rsidRDefault="001D51AE" w:rsidP="00476086">
            <w:pPr>
              <w:pStyle w:val="ListParagraph"/>
              <w:spacing w:line="360" w:lineRule="auto"/>
              <w:ind w:left="1800"/>
              <w:rPr>
                <w:rFonts w:ascii="Book Antiqua" w:hAnsi="Book Antiqua" w:cs="Times New Roman"/>
                <w:b w:val="0"/>
                <w:sz w:val="24"/>
                <w:szCs w:val="24"/>
              </w:rPr>
            </w:pPr>
            <w:r w:rsidRPr="006C7385">
              <w:rPr>
                <w:rFonts w:ascii="Book Antiqua" w:hAnsi="Book Antiqua" w:cs="Times New Roman"/>
                <w:b w:val="0"/>
                <w:sz w:val="24"/>
                <w:szCs w:val="24"/>
              </w:rPr>
              <w:t xml:space="preserve">Post-surgical </w:t>
            </w:r>
            <w:proofErr w:type="spellStart"/>
            <w:r w:rsidR="006C7385" w:rsidRPr="006C7385">
              <w:rPr>
                <w:rFonts w:ascii="Book Antiqua" w:hAnsi="Book Antiqua" w:cs="Times New Roman"/>
                <w:b w:val="0"/>
                <w:sz w:val="24"/>
                <w:szCs w:val="24"/>
              </w:rPr>
              <w:t>b</w:t>
            </w:r>
            <w:r w:rsidRPr="006C7385">
              <w:rPr>
                <w:rFonts w:ascii="Book Antiqua" w:hAnsi="Book Antiqua" w:cs="Times New Roman"/>
                <w:b w:val="0"/>
                <w:sz w:val="24"/>
                <w:szCs w:val="24"/>
              </w:rPr>
              <w:t>ilio</w:t>
            </w:r>
            <w:proofErr w:type="spellEnd"/>
            <w:r w:rsidRPr="006C7385">
              <w:rPr>
                <w:rFonts w:ascii="Book Antiqua" w:hAnsi="Book Antiqua" w:cs="Times New Roman"/>
                <w:b w:val="0"/>
                <w:sz w:val="24"/>
                <w:szCs w:val="24"/>
              </w:rPr>
              <w:t>-enteric anastomotic site stricture</w:t>
            </w:r>
          </w:p>
        </w:tc>
        <w:tc>
          <w:tcPr>
            <w:tcW w:w="4173" w:type="dxa"/>
            <w:shd w:val="clear" w:color="auto" w:fill="auto"/>
          </w:tcPr>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p w:rsidR="001D51AE" w:rsidRDefault="00E80DAD"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PTBD</w:t>
            </w:r>
          </w:p>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p w:rsidR="00AE7C1A" w:rsidRDefault="00076718"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PTC</w:t>
            </w:r>
          </w:p>
        </w:tc>
      </w:tr>
      <w:tr w:rsidR="00AE7C1A" w:rsidTr="0047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rsidR="00AE7C1A" w:rsidRPr="006C7385" w:rsidRDefault="001D51AE" w:rsidP="00476086">
            <w:pPr>
              <w:pStyle w:val="ListParagraph"/>
              <w:spacing w:line="360" w:lineRule="auto"/>
              <w:rPr>
                <w:rFonts w:ascii="Book Antiqua" w:hAnsi="Book Antiqua" w:cs="Times New Roman"/>
                <w:b w:val="0"/>
                <w:sz w:val="24"/>
                <w:szCs w:val="24"/>
              </w:rPr>
            </w:pPr>
            <w:r w:rsidRPr="006C7385">
              <w:rPr>
                <w:rFonts w:ascii="Book Antiqua" w:hAnsi="Book Antiqua" w:cs="Times New Roman"/>
                <w:b w:val="0"/>
                <w:sz w:val="24"/>
                <w:szCs w:val="24"/>
              </w:rPr>
              <w:t>Visceral changes</w:t>
            </w:r>
          </w:p>
          <w:p w:rsidR="001D51AE" w:rsidRPr="006C7385" w:rsidRDefault="001D51AE" w:rsidP="00476086">
            <w:pPr>
              <w:pStyle w:val="ListParagraph"/>
              <w:spacing w:line="360" w:lineRule="auto"/>
              <w:rPr>
                <w:rFonts w:ascii="Book Antiqua" w:hAnsi="Book Antiqua" w:cs="Times New Roman"/>
                <w:b w:val="0"/>
                <w:sz w:val="24"/>
                <w:szCs w:val="24"/>
              </w:rPr>
            </w:pPr>
            <w:r w:rsidRPr="006C7385">
              <w:rPr>
                <w:rFonts w:ascii="Book Antiqua" w:hAnsi="Book Antiqua" w:cs="Times New Roman"/>
                <w:b w:val="0"/>
                <w:sz w:val="24"/>
                <w:szCs w:val="24"/>
              </w:rPr>
              <w:t>Splenic changes</w:t>
            </w:r>
          </w:p>
          <w:p w:rsidR="001D51AE" w:rsidRPr="006C7385" w:rsidRDefault="001D51AE" w:rsidP="00476086">
            <w:pPr>
              <w:pStyle w:val="ListParagraph"/>
              <w:spacing w:line="360" w:lineRule="auto"/>
              <w:ind w:left="1800"/>
              <w:rPr>
                <w:rFonts w:ascii="Book Antiqua" w:hAnsi="Book Antiqua" w:cs="Times New Roman"/>
                <w:b w:val="0"/>
                <w:sz w:val="24"/>
                <w:szCs w:val="24"/>
              </w:rPr>
            </w:pPr>
            <w:proofErr w:type="spellStart"/>
            <w:r w:rsidRPr="006C7385">
              <w:rPr>
                <w:rFonts w:ascii="Book Antiqua" w:hAnsi="Book Antiqua" w:cs="Times New Roman"/>
                <w:b w:val="0"/>
                <w:sz w:val="24"/>
                <w:szCs w:val="24"/>
              </w:rPr>
              <w:t>Hypersplenism</w:t>
            </w:r>
            <w:proofErr w:type="spellEnd"/>
          </w:p>
        </w:tc>
        <w:tc>
          <w:tcPr>
            <w:tcW w:w="4173" w:type="dxa"/>
            <w:shd w:val="clear" w:color="auto" w:fill="auto"/>
          </w:tcPr>
          <w:p w:rsidR="001D51AE" w:rsidRDefault="001D51AE"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p w:rsidR="001D51AE" w:rsidRDefault="001D51AE"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p w:rsidR="00AE7C1A" w:rsidRDefault="00730D24"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PSE</w:t>
            </w:r>
          </w:p>
        </w:tc>
      </w:tr>
      <w:tr w:rsidR="000D338B" w:rsidTr="00476086">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rsidR="001D51AE" w:rsidRPr="006C7385" w:rsidRDefault="00076718" w:rsidP="00476086">
            <w:pPr>
              <w:pStyle w:val="ListParagraph"/>
              <w:spacing w:line="360" w:lineRule="auto"/>
              <w:rPr>
                <w:rFonts w:ascii="Book Antiqua" w:hAnsi="Book Antiqua" w:cs="Times New Roman"/>
                <w:b w:val="0"/>
                <w:sz w:val="24"/>
                <w:szCs w:val="24"/>
              </w:rPr>
            </w:pPr>
            <w:r>
              <w:rPr>
                <w:rFonts w:ascii="Book Antiqua" w:hAnsi="Book Antiqua" w:cs="Times New Roman"/>
                <w:b w:val="0"/>
                <w:sz w:val="24"/>
                <w:szCs w:val="24"/>
              </w:rPr>
              <w:t>CNS changes-</w:t>
            </w:r>
            <w:r w:rsidRPr="006C7385">
              <w:rPr>
                <w:rFonts w:ascii="Book Antiqua" w:hAnsi="Book Antiqua" w:cs="Times New Roman"/>
                <w:b w:val="0"/>
                <w:sz w:val="24"/>
                <w:szCs w:val="24"/>
              </w:rPr>
              <w:t>h</w:t>
            </w:r>
            <w:r w:rsidR="001D51AE" w:rsidRPr="006C7385">
              <w:rPr>
                <w:rFonts w:ascii="Book Antiqua" w:hAnsi="Book Antiqua" w:cs="Times New Roman"/>
                <w:b w:val="0"/>
                <w:sz w:val="24"/>
                <w:szCs w:val="24"/>
              </w:rPr>
              <w:t>epatic encephalopathy</w:t>
            </w:r>
          </w:p>
          <w:p w:rsidR="001D51AE" w:rsidRPr="006C7385" w:rsidRDefault="00A16332" w:rsidP="00476086">
            <w:pPr>
              <w:pStyle w:val="ListParagraph"/>
              <w:spacing w:line="360" w:lineRule="auto"/>
              <w:ind w:left="1800"/>
              <w:rPr>
                <w:rFonts w:ascii="Book Antiqua" w:hAnsi="Book Antiqua" w:cs="Times New Roman"/>
                <w:b w:val="0"/>
                <w:sz w:val="24"/>
                <w:szCs w:val="24"/>
              </w:rPr>
            </w:pPr>
            <w:r>
              <w:rPr>
                <w:rFonts w:ascii="Book Antiqua" w:hAnsi="Book Antiqua" w:cs="Times New Roman"/>
                <w:b w:val="0"/>
                <w:sz w:val="24"/>
                <w:szCs w:val="24"/>
              </w:rPr>
              <w:t>Pre intervention-</w:t>
            </w:r>
            <w:r w:rsidR="006C7385" w:rsidRPr="006C7385">
              <w:rPr>
                <w:rFonts w:ascii="Book Antiqua" w:hAnsi="Book Antiqua" w:cs="Times New Roman"/>
                <w:b w:val="0"/>
                <w:sz w:val="24"/>
                <w:szCs w:val="24"/>
              </w:rPr>
              <w:t>l</w:t>
            </w:r>
            <w:r w:rsidR="001D51AE" w:rsidRPr="006C7385">
              <w:rPr>
                <w:rFonts w:ascii="Book Antiqua" w:hAnsi="Book Antiqua" w:cs="Times New Roman"/>
                <w:b w:val="0"/>
                <w:sz w:val="24"/>
                <w:szCs w:val="24"/>
              </w:rPr>
              <w:t xml:space="preserve">arge spontaneous portosystemic </w:t>
            </w:r>
            <w:r w:rsidRPr="006C7385">
              <w:rPr>
                <w:rFonts w:ascii="Book Antiqua" w:hAnsi="Book Antiqua" w:cs="Times New Roman"/>
                <w:b w:val="0"/>
                <w:sz w:val="24"/>
                <w:szCs w:val="24"/>
              </w:rPr>
              <w:t>S</w:t>
            </w:r>
            <w:r w:rsidR="001D51AE" w:rsidRPr="006C7385">
              <w:rPr>
                <w:rFonts w:ascii="Book Antiqua" w:hAnsi="Book Antiqua" w:cs="Times New Roman"/>
                <w:b w:val="0"/>
                <w:sz w:val="24"/>
                <w:szCs w:val="24"/>
              </w:rPr>
              <w:t xml:space="preserve">hunts like </w:t>
            </w:r>
            <w:proofErr w:type="spellStart"/>
            <w:r w:rsidR="001D51AE" w:rsidRPr="006C7385">
              <w:rPr>
                <w:rFonts w:ascii="Book Antiqua" w:hAnsi="Book Antiqua" w:cs="Times New Roman"/>
                <w:b w:val="0"/>
                <w:sz w:val="24"/>
                <w:szCs w:val="24"/>
              </w:rPr>
              <w:t>spleno</w:t>
            </w:r>
            <w:proofErr w:type="spellEnd"/>
            <w:r w:rsidR="001D51AE" w:rsidRPr="006C7385">
              <w:rPr>
                <w:rFonts w:ascii="Book Antiqua" w:hAnsi="Book Antiqua" w:cs="Times New Roman"/>
                <w:b w:val="0"/>
                <w:sz w:val="24"/>
                <w:szCs w:val="24"/>
              </w:rPr>
              <w:t>-renal shunt and gastro-renal shunt</w:t>
            </w:r>
          </w:p>
          <w:p w:rsidR="001D51AE" w:rsidRPr="006C7385" w:rsidRDefault="001D51AE" w:rsidP="00476086">
            <w:pPr>
              <w:pStyle w:val="ListParagraph"/>
              <w:spacing w:line="360" w:lineRule="auto"/>
              <w:ind w:left="1800"/>
              <w:rPr>
                <w:rFonts w:ascii="Book Antiqua" w:hAnsi="Book Antiqua" w:cs="Times New Roman"/>
                <w:b w:val="0"/>
                <w:sz w:val="24"/>
                <w:szCs w:val="24"/>
              </w:rPr>
            </w:pPr>
            <w:r w:rsidRPr="006C7385">
              <w:rPr>
                <w:rFonts w:ascii="Book Antiqua" w:hAnsi="Book Antiqua" w:cs="Times New Roman"/>
                <w:b w:val="0"/>
                <w:sz w:val="24"/>
                <w:szCs w:val="24"/>
              </w:rPr>
              <w:t xml:space="preserve">Iatrogenic </w:t>
            </w:r>
            <w:proofErr w:type="spellStart"/>
            <w:r w:rsidRPr="006C7385">
              <w:rPr>
                <w:rFonts w:ascii="Book Antiqua" w:hAnsi="Book Antiqua" w:cs="Times New Roman"/>
                <w:b w:val="0"/>
                <w:sz w:val="24"/>
                <w:szCs w:val="24"/>
              </w:rPr>
              <w:t>porto</w:t>
            </w:r>
            <w:proofErr w:type="spellEnd"/>
            <w:r w:rsidRPr="006C7385">
              <w:rPr>
                <w:rFonts w:ascii="Book Antiqua" w:hAnsi="Book Antiqua" w:cs="Times New Roman"/>
                <w:b w:val="0"/>
                <w:sz w:val="24"/>
                <w:szCs w:val="24"/>
              </w:rPr>
              <w:t>-systemic shunts</w:t>
            </w:r>
          </w:p>
          <w:p w:rsidR="001D51AE" w:rsidRPr="006C7385" w:rsidRDefault="00FB5EF4" w:rsidP="00476086">
            <w:pPr>
              <w:pStyle w:val="ListParagraph"/>
              <w:spacing w:line="360" w:lineRule="auto"/>
              <w:ind w:left="1440"/>
              <w:rPr>
                <w:rFonts w:ascii="Book Antiqua" w:hAnsi="Book Antiqua" w:cs="Times New Roman"/>
                <w:b w:val="0"/>
                <w:sz w:val="24"/>
                <w:szCs w:val="24"/>
              </w:rPr>
            </w:pPr>
            <w:r>
              <w:rPr>
                <w:rFonts w:ascii="Book Antiqua" w:hAnsi="Book Antiqua" w:cs="Times New Roman"/>
                <w:b w:val="0"/>
                <w:sz w:val="24"/>
                <w:szCs w:val="24"/>
              </w:rPr>
              <w:t>SPSS</w:t>
            </w:r>
            <w:r w:rsidR="001D51AE" w:rsidRPr="006C7385">
              <w:rPr>
                <w:rFonts w:ascii="Book Antiqua" w:hAnsi="Book Antiqua" w:cs="Times New Roman"/>
                <w:b w:val="0"/>
                <w:sz w:val="24"/>
                <w:szCs w:val="24"/>
              </w:rPr>
              <w:t xml:space="preserve"> namely Linton shunt, Warren shunt, </w:t>
            </w:r>
            <w:proofErr w:type="spellStart"/>
            <w:r w:rsidR="001D51AE" w:rsidRPr="006C7385">
              <w:rPr>
                <w:rFonts w:ascii="Book Antiqua" w:hAnsi="Book Antiqua" w:cs="Times New Roman"/>
                <w:b w:val="0"/>
                <w:sz w:val="24"/>
                <w:szCs w:val="24"/>
              </w:rPr>
              <w:t>Mesocaval</w:t>
            </w:r>
            <w:proofErr w:type="spellEnd"/>
            <w:r w:rsidR="001D51AE" w:rsidRPr="006C7385">
              <w:rPr>
                <w:rFonts w:ascii="Book Antiqua" w:hAnsi="Book Antiqua" w:cs="Times New Roman"/>
                <w:b w:val="0"/>
                <w:sz w:val="24"/>
                <w:szCs w:val="24"/>
              </w:rPr>
              <w:t xml:space="preserve"> shunt, Rex shunt</w:t>
            </w:r>
          </w:p>
          <w:p w:rsidR="00AE7C1A" w:rsidRPr="006C7385" w:rsidRDefault="001D51AE" w:rsidP="00476086">
            <w:pPr>
              <w:pStyle w:val="ListParagraph"/>
              <w:spacing w:line="360" w:lineRule="auto"/>
              <w:ind w:left="1440"/>
              <w:rPr>
                <w:rFonts w:ascii="Book Antiqua" w:hAnsi="Book Antiqua" w:cs="Times New Roman"/>
                <w:b w:val="0"/>
                <w:sz w:val="24"/>
                <w:szCs w:val="24"/>
              </w:rPr>
            </w:pPr>
            <w:r w:rsidRPr="006C7385">
              <w:rPr>
                <w:rFonts w:ascii="Book Antiqua" w:hAnsi="Book Antiqua" w:cs="Times New Roman"/>
                <w:b w:val="0"/>
                <w:sz w:val="24"/>
                <w:szCs w:val="24"/>
              </w:rPr>
              <w:t xml:space="preserve">Endovascular shunts </w:t>
            </w:r>
            <w:r w:rsidR="00AE7C1A" w:rsidRPr="006C7385">
              <w:rPr>
                <w:rFonts w:ascii="Book Antiqua" w:hAnsi="Book Antiqua" w:cs="Times New Roman"/>
                <w:b w:val="0"/>
                <w:sz w:val="24"/>
                <w:szCs w:val="24"/>
              </w:rPr>
              <w:t>–</w:t>
            </w:r>
            <w:r w:rsidRPr="006C7385">
              <w:rPr>
                <w:rFonts w:ascii="Book Antiqua" w:hAnsi="Book Antiqua" w:cs="Times New Roman"/>
                <w:b w:val="0"/>
                <w:sz w:val="24"/>
                <w:szCs w:val="24"/>
              </w:rPr>
              <w:t xml:space="preserve"> TIPS</w:t>
            </w:r>
          </w:p>
        </w:tc>
        <w:tc>
          <w:tcPr>
            <w:tcW w:w="4173" w:type="dxa"/>
            <w:shd w:val="clear" w:color="auto" w:fill="auto"/>
          </w:tcPr>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p w:rsidR="001D51AE" w:rsidRDefault="00F43866"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BRTO</w:t>
            </w:r>
            <w:r w:rsidR="001D51AE">
              <w:rPr>
                <w:rFonts w:ascii="Book Antiqua" w:hAnsi="Book Antiqua" w:cs="Times New Roman"/>
                <w:sz w:val="24"/>
                <w:szCs w:val="24"/>
              </w:rPr>
              <w:t xml:space="preserve"> of </w:t>
            </w:r>
            <w:proofErr w:type="spellStart"/>
            <w:r w:rsidR="001D51AE">
              <w:rPr>
                <w:rFonts w:ascii="Book Antiqua" w:hAnsi="Book Antiqua" w:cs="Times New Roman"/>
                <w:sz w:val="24"/>
                <w:szCs w:val="24"/>
              </w:rPr>
              <w:t>porto</w:t>
            </w:r>
            <w:proofErr w:type="spellEnd"/>
            <w:r w:rsidR="001D51AE">
              <w:rPr>
                <w:rFonts w:ascii="Book Antiqua" w:hAnsi="Book Antiqua" w:cs="Times New Roman"/>
                <w:sz w:val="24"/>
                <w:szCs w:val="24"/>
              </w:rPr>
              <w:t>-systemic shunt</w:t>
            </w:r>
          </w:p>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Deliberate reduction/ closure of SRS</w:t>
            </w:r>
          </w:p>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p w:rsidR="001D51AE" w:rsidRDefault="001D51AE" w:rsidP="00476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Deliberate reduction/ closure of TIPS</w:t>
            </w:r>
          </w:p>
        </w:tc>
      </w:tr>
      <w:tr w:rsidR="00AE7C1A" w:rsidTr="0047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bottom w:val="single" w:sz="8" w:space="0" w:color="000000" w:themeColor="text1"/>
            </w:tcBorders>
            <w:shd w:val="clear" w:color="auto" w:fill="auto"/>
            <w:hideMark/>
          </w:tcPr>
          <w:p w:rsidR="001D51AE" w:rsidRPr="006C7385" w:rsidRDefault="001D51AE" w:rsidP="00476086">
            <w:pPr>
              <w:pStyle w:val="ListParagraph"/>
              <w:spacing w:line="360" w:lineRule="auto"/>
              <w:rPr>
                <w:rFonts w:ascii="Book Antiqua" w:hAnsi="Book Antiqua" w:cs="Times New Roman"/>
                <w:b w:val="0"/>
                <w:sz w:val="24"/>
                <w:szCs w:val="24"/>
              </w:rPr>
            </w:pPr>
            <w:r w:rsidRPr="006C7385">
              <w:rPr>
                <w:rFonts w:ascii="Book Antiqua" w:hAnsi="Book Antiqua" w:cs="Times New Roman"/>
                <w:b w:val="0"/>
                <w:sz w:val="24"/>
                <w:szCs w:val="24"/>
              </w:rPr>
              <w:t xml:space="preserve">Reappearance/ increase in changes of EHPVO secondary to thrombosed/ </w:t>
            </w:r>
            <w:proofErr w:type="spellStart"/>
            <w:r w:rsidRPr="006C7385">
              <w:rPr>
                <w:rFonts w:ascii="Book Antiqua" w:hAnsi="Book Antiqua" w:cs="Times New Roman"/>
                <w:b w:val="0"/>
                <w:sz w:val="24"/>
                <w:szCs w:val="24"/>
              </w:rPr>
              <w:t>stenosed</w:t>
            </w:r>
            <w:proofErr w:type="spellEnd"/>
            <w:r w:rsidRPr="006C7385">
              <w:rPr>
                <w:rFonts w:ascii="Book Antiqua" w:hAnsi="Book Antiqua" w:cs="Times New Roman"/>
                <w:b w:val="0"/>
                <w:sz w:val="24"/>
                <w:szCs w:val="24"/>
              </w:rPr>
              <w:t xml:space="preserve"> SPSS/ TIPS</w:t>
            </w:r>
          </w:p>
        </w:tc>
        <w:tc>
          <w:tcPr>
            <w:tcW w:w="4173" w:type="dxa"/>
            <w:tcBorders>
              <w:bottom w:val="single" w:sz="8" w:space="0" w:color="000000" w:themeColor="text1"/>
            </w:tcBorders>
            <w:shd w:val="clear" w:color="auto" w:fill="auto"/>
            <w:hideMark/>
          </w:tcPr>
          <w:p w:rsidR="001D51AE" w:rsidRDefault="001D51AE" w:rsidP="00476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 xml:space="preserve">Shunt revision by </w:t>
            </w:r>
            <w:r w:rsidR="00E80DAD">
              <w:rPr>
                <w:rFonts w:ascii="Book Antiqua" w:hAnsi="Book Antiqua" w:cs="Times New Roman"/>
                <w:sz w:val="24"/>
                <w:szCs w:val="24"/>
              </w:rPr>
              <w:t>PTA</w:t>
            </w:r>
            <w:r>
              <w:rPr>
                <w:rFonts w:ascii="Book Antiqua" w:hAnsi="Book Antiqua" w:cs="Times New Roman"/>
                <w:sz w:val="24"/>
                <w:szCs w:val="24"/>
              </w:rPr>
              <w:t xml:space="preserve"> directed chemical or mechanical </w:t>
            </w:r>
            <w:proofErr w:type="spellStart"/>
            <w:r>
              <w:rPr>
                <w:rFonts w:ascii="Book Antiqua" w:hAnsi="Book Antiqua" w:cs="Times New Roman"/>
                <w:sz w:val="24"/>
                <w:szCs w:val="24"/>
              </w:rPr>
              <w:t>thrombectomy</w:t>
            </w:r>
            <w:proofErr w:type="spellEnd"/>
          </w:p>
        </w:tc>
      </w:tr>
    </w:tbl>
    <w:p w:rsidR="001A529E" w:rsidRDefault="00F43866" w:rsidP="001A529E">
      <w:pPr>
        <w:spacing w:line="360" w:lineRule="auto"/>
        <w:jc w:val="both"/>
        <w:rPr>
          <w:rFonts w:ascii="Book Antiqua" w:hAnsi="Book Antiqua" w:cs="Times New Roman"/>
          <w:sz w:val="24"/>
          <w:szCs w:val="24"/>
          <w:lang w:eastAsia="zh-CN"/>
        </w:rPr>
      </w:pPr>
      <w:r>
        <w:rPr>
          <w:rFonts w:ascii="Book Antiqua" w:hAnsi="Book Antiqua"/>
          <w:sz w:val="24"/>
          <w:szCs w:val="24"/>
        </w:rPr>
        <w:lastRenderedPageBreak/>
        <w:t>BRTO</w:t>
      </w:r>
      <w:r>
        <w:rPr>
          <w:rFonts w:ascii="Book Antiqua" w:hAnsi="Book Antiqua" w:hint="eastAsia"/>
          <w:sz w:val="24"/>
          <w:szCs w:val="24"/>
          <w:lang w:eastAsia="zh-CN"/>
        </w:rPr>
        <w:t xml:space="preserve">: </w:t>
      </w:r>
      <w:r>
        <w:rPr>
          <w:rFonts w:ascii="Book Antiqua" w:hAnsi="Book Antiqua"/>
          <w:sz w:val="24"/>
          <w:szCs w:val="24"/>
        </w:rPr>
        <w:t>Balloon occluded trans-venous obliteration</w:t>
      </w:r>
      <w:r>
        <w:rPr>
          <w:rFonts w:ascii="Book Antiqua" w:hAnsi="Book Antiqua" w:hint="eastAsia"/>
          <w:sz w:val="24"/>
          <w:szCs w:val="24"/>
          <w:lang w:eastAsia="zh-CN"/>
        </w:rPr>
        <w:t>;</w:t>
      </w:r>
      <w:r w:rsidR="007005DC">
        <w:rPr>
          <w:rFonts w:ascii="Book Antiqua" w:hAnsi="Book Antiqua" w:hint="eastAsia"/>
          <w:sz w:val="24"/>
          <w:szCs w:val="24"/>
          <w:lang w:eastAsia="zh-CN"/>
        </w:rPr>
        <w:t xml:space="preserve"> </w:t>
      </w:r>
      <w:r w:rsidR="007005DC" w:rsidRPr="006C7385">
        <w:rPr>
          <w:rFonts w:ascii="Book Antiqua" w:hAnsi="Book Antiqua" w:cs="Times New Roman"/>
          <w:sz w:val="24"/>
          <w:szCs w:val="24"/>
        </w:rPr>
        <w:t>EHPVO</w:t>
      </w:r>
      <w:r w:rsidR="007005DC">
        <w:rPr>
          <w:rFonts w:ascii="Book Antiqua" w:hAnsi="Book Antiqua" w:cs="Times New Roman" w:hint="eastAsia"/>
          <w:sz w:val="24"/>
          <w:szCs w:val="24"/>
          <w:lang w:eastAsia="zh-CN"/>
        </w:rPr>
        <w:t>:</w:t>
      </w:r>
      <w:r w:rsidR="007005DC" w:rsidRPr="007005DC">
        <w:rPr>
          <w:rFonts w:ascii="Book Antiqua" w:hAnsi="Book Antiqua"/>
          <w:b/>
          <w:sz w:val="24"/>
          <w:szCs w:val="24"/>
        </w:rPr>
        <w:t xml:space="preserve"> </w:t>
      </w:r>
      <w:r w:rsidR="007005DC" w:rsidRPr="007005DC">
        <w:rPr>
          <w:rFonts w:ascii="Book Antiqua" w:hAnsi="Book Antiqua"/>
          <w:sz w:val="24"/>
          <w:szCs w:val="24"/>
        </w:rPr>
        <w:t>Extrahepatic portal vein obstruction</w:t>
      </w:r>
      <w:r w:rsidR="007005DC">
        <w:rPr>
          <w:rFonts w:ascii="Book Antiqua" w:hAnsi="Book Antiqua" w:hint="eastAsia"/>
          <w:sz w:val="24"/>
          <w:szCs w:val="24"/>
          <w:lang w:eastAsia="zh-CN"/>
        </w:rPr>
        <w:t>;</w:t>
      </w:r>
      <w:r w:rsidR="00730D24">
        <w:rPr>
          <w:rFonts w:ascii="Book Antiqua" w:hAnsi="Book Antiqua" w:hint="eastAsia"/>
          <w:sz w:val="24"/>
          <w:szCs w:val="24"/>
          <w:lang w:eastAsia="zh-CN"/>
        </w:rPr>
        <w:t xml:space="preserve"> PCC: </w:t>
      </w:r>
      <w:r w:rsidR="00730D24">
        <w:rPr>
          <w:rFonts w:ascii="Book Antiqua" w:hAnsi="Book Antiqua"/>
          <w:sz w:val="24"/>
          <w:szCs w:val="24"/>
        </w:rPr>
        <w:t xml:space="preserve">Portal </w:t>
      </w:r>
      <w:proofErr w:type="spellStart"/>
      <w:r w:rsidR="00730D24">
        <w:rPr>
          <w:rFonts w:ascii="Book Antiqua" w:hAnsi="Book Antiqua"/>
          <w:sz w:val="24"/>
          <w:szCs w:val="24"/>
        </w:rPr>
        <w:t>cavernoma</w:t>
      </w:r>
      <w:proofErr w:type="spellEnd"/>
      <w:r w:rsidR="00730D24">
        <w:rPr>
          <w:rFonts w:ascii="Book Antiqua" w:hAnsi="Book Antiqua"/>
          <w:sz w:val="24"/>
          <w:szCs w:val="24"/>
        </w:rPr>
        <w:t xml:space="preserve"> </w:t>
      </w:r>
      <w:proofErr w:type="spellStart"/>
      <w:r w:rsidR="00730D24">
        <w:rPr>
          <w:rFonts w:ascii="Book Antiqua" w:hAnsi="Book Antiqua"/>
          <w:sz w:val="24"/>
          <w:szCs w:val="24"/>
        </w:rPr>
        <w:t>cholangiopathy</w:t>
      </w:r>
      <w:proofErr w:type="spellEnd"/>
      <w:r w:rsidR="00730D24">
        <w:rPr>
          <w:rFonts w:ascii="Book Antiqua" w:hAnsi="Book Antiqua" w:hint="eastAsia"/>
          <w:sz w:val="24"/>
          <w:szCs w:val="24"/>
          <w:lang w:eastAsia="zh-CN"/>
        </w:rPr>
        <w:t>;</w:t>
      </w:r>
      <w:r w:rsidR="00730D24" w:rsidRPr="00730D24">
        <w:rPr>
          <w:rFonts w:ascii="Book Antiqua" w:hAnsi="Book Antiqua" w:cs="Times New Roman"/>
          <w:sz w:val="24"/>
          <w:szCs w:val="24"/>
        </w:rPr>
        <w:t xml:space="preserve"> </w:t>
      </w:r>
      <w:r w:rsidR="00730D24">
        <w:rPr>
          <w:rFonts w:ascii="Book Antiqua" w:hAnsi="Book Antiqua" w:cs="Times New Roman" w:hint="eastAsia"/>
          <w:sz w:val="24"/>
          <w:szCs w:val="24"/>
          <w:lang w:eastAsia="zh-CN"/>
        </w:rPr>
        <w:t xml:space="preserve">PHT: </w:t>
      </w:r>
      <w:r w:rsidR="00730D24" w:rsidRPr="006C7385">
        <w:rPr>
          <w:rFonts w:ascii="Book Antiqua" w:hAnsi="Book Antiqua" w:cs="Times New Roman"/>
          <w:sz w:val="24"/>
          <w:szCs w:val="24"/>
        </w:rPr>
        <w:t>Portal hypertension</w:t>
      </w:r>
      <w:r w:rsidR="00730D24">
        <w:rPr>
          <w:rFonts w:ascii="Book Antiqua" w:hAnsi="Book Antiqua" w:cs="Times New Roman" w:hint="eastAsia"/>
          <w:sz w:val="24"/>
          <w:szCs w:val="24"/>
          <w:lang w:eastAsia="zh-CN"/>
        </w:rPr>
        <w:t xml:space="preserve">; PSE: </w:t>
      </w:r>
      <w:r w:rsidR="00730D24">
        <w:rPr>
          <w:rFonts w:ascii="Book Antiqua" w:hAnsi="Book Antiqua" w:cs="Times New Roman"/>
          <w:sz w:val="24"/>
          <w:szCs w:val="24"/>
        </w:rPr>
        <w:t>Partial splenic embolization</w:t>
      </w:r>
      <w:r w:rsidR="00730D24">
        <w:rPr>
          <w:rFonts w:ascii="Book Antiqua" w:hAnsi="Book Antiqua" w:cs="Times New Roman" w:hint="eastAsia"/>
          <w:sz w:val="24"/>
          <w:szCs w:val="24"/>
          <w:lang w:eastAsia="zh-CN"/>
        </w:rPr>
        <w:t>;</w:t>
      </w:r>
      <w:r w:rsidR="00E80DAD" w:rsidRPr="00E80DAD">
        <w:rPr>
          <w:rFonts w:ascii="Book Antiqua" w:hAnsi="Book Antiqua" w:cs="Times New Roman"/>
          <w:sz w:val="24"/>
          <w:szCs w:val="24"/>
        </w:rPr>
        <w:t xml:space="preserve"> </w:t>
      </w:r>
      <w:r w:rsidR="00E80DAD">
        <w:rPr>
          <w:rFonts w:ascii="Book Antiqua" w:hAnsi="Book Antiqua" w:cs="Times New Roman"/>
          <w:sz w:val="24"/>
          <w:szCs w:val="24"/>
        </w:rPr>
        <w:t>PTA</w:t>
      </w:r>
      <w:r w:rsidR="00E80DAD">
        <w:rPr>
          <w:rFonts w:ascii="Book Antiqua" w:hAnsi="Book Antiqua" w:cs="Times New Roman" w:hint="eastAsia"/>
          <w:sz w:val="24"/>
          <w:szCs w:val="24"/>
          <w:lang w:eastAsia="zh-CN"/>
        </w:rPr>
        <w:t xml:space="preserve">: </w:t>
      </w:r>
      <w:r w:rsidR="00E80DAD">
        <w:rPr>
          <w:rFonts w:ascii="Book Antiqua" w:hAnsi="Book Antiqua" w:cs="Times New Roman"/>
          <w:sz w:val="24"/>
          <w:szCs w:val="24"/>
        </w:rPr>
        <w:t>Percutaneous transluminal angioplasty</w:t>
      </w:r>
      <w:r w:rsidR="00E80DAD">
        <w:rPr>
          <w:rFonts w:ascii="Book Antiqua" w:hAnsi="Book Antiqua" w:cs="Times New Roman" w:hint="eastAsia"/>
          <w:sz w:val="24"/>
          <w:szCs w:val="24"/>
          <w:lang w:eastAsia="zh-CN"/>
        </w:rPr>
        <w:t>;</w:t>
      </w:r>
      <w:r w:rsidR="00E80DAD" w:rsidRPr="00E80DAD">
        <w:rPr>
          <w:rFonts w:ascii="Book Antiqua" w:hAnsi="Book Antiqua"/>
          <w:sz w:val="24"/>
          <w:szCs w:val="24"/>
        </w:rPr>
        <w:t xml:space="preserve"> </w:t>
      </w:r>
      <w:r w:rsidR="00E80DAD">
        <w:rPr>
          <w:rFonts w:ascii="Book Antiqua" w:hAnsi="Book Antiqua" w:cs="Times New Roman"/>
          <w:sz w:val="24"/>
          <w:szCs w:val="24"/>
        </w:rPr>
        <w:t>PTBD</w:t>
      </w:r>
      <w:r w:rsidR="00E80DAD">
        <w:rPr>
          <w:rFonts w:ascii="Book Antiqua" w:hAnsi="Book Antiqua" w:hint="eastAsia"/>
          <w:sz w:val="24"/>
          <w:szCs w:val="24"/>
          <w:lang w:eastAsia="zh-CN"/>
        </w:rPr>
        <w:t xml:space="preserve">: </w:t>
      </w:r>
      <w:r w:rsidR="00E80DAD">
        <w:rPr>
          <w:rFonts w:ascii="Book Antiqua" w:hAnsi="Book Antiqua"/>
          <w:sz w:val="24"/>
          <w:szCs w:val="24"/>
        </w:rPr>
        <w:t>Percutaneous trans-hepatic biliary drainage</w:t>
      </w:r>
      <w:r w:rsidR="00E80DAD">
        <w:rPr>
          <w:rFonts w:ascii="Book Antiqua" w:hAnsi="Book Antiqua" w:hint="eastAsia"/>
          <w:sz w:val="24"/>
          <w:szCs w:val="24"/>
          <w:lang w:eastAsia="zh-CN"/>
        </w:rPr>
        <w:t xml:space="preserve">; </w:t>
      </w:r>
      <w:r w:rsidR="001A529E">
        <w:rPr>
          <w:rFonts w:ascii="Book Antiqua" w:hAnsi="Book Antiqua" w:cs="Times New Roman"/>
          <w:sz w:val="24"/>
          <w:szCs w:val="24"/>
        </w:rPr>
        <w:t>PTE</w:t>
      </w:r>
      <w:r w:rsidR="001A529E">
        <w:rPr>
          <w:rFonts w:ascii="Book Antiqua" w:hAnsi="Book Antiqua" w:cs="Times New Roman" w:hint="eastAsia"/>
          <w:sz w:val="24"/>
          <w:szCs w:val="24"/>
          <w:lang w:eastAsia="zh-CN"/>
        </w:rPr>
        <w:t>:</w:t>
      </w:r>
      <w:r w:rsidR="001A529E">
        <w:rPr>
          <w:rFonts w:ascii="Book Antiqua" w:hAnsi="Book Antiqua" w:cs="Times New Roman"/>
          <w:sz w:val="24"/>
          <w:szCs w:val="24"/>
        </w:rPr>
        <w:t xml:space="preserve"> Percutaneous </w:t>
      </w:r>
      <w:proofErr w:type="spellStart"/>
      <w:r w:rsidR="001A529E">
        <w:rPr>
          <w:rFonts w:ascii="Book Antiqua" w:hAnsi="Book Antiqua" w:cs="Times New Roman"/>
          <w:sz w:val="24"/>
          <w:szCs w:val="24"/>
        </w:rPr>
        <w:t>transhepatic</w:t>
      </w:r>
      <w:proofErr w:type="spellEnd"/>
      <w:r w:rsidR="001A529E">
        <w:rPr>
          <w:rFonts w:ascii="Book Antiqua" w:hAnsi="Book Antiqua" w:cs="Times New Roman"/>
          <w:sz w:val="24"/>
          <w:szCs w:val="24"/>
        </w:rPr>
        <w:t>/ trans-splenic variceal embolization</w:t>
      </w:r>
      <w:r w:rsidR="001A529E">
        <w:rPr>
          <w:rFonts w:ascii="Book Antiqua" w:hAnsi="Book Antiqua" w:cs="Times New Roman" w:hint="eastAsia"/>
          <w:sz w:val="24"/>
          <w:szCs w:val="24"/>
          <w:lang w:eastAsia="zh-CN"/>
        </w:rPr>
        <w:t>;</w:t>
      </w:r>
      <w:r w:rsidR="00934DF9" w:rsidRPr="00934DF9">
        <w:rPr>
          <w:rFonts w:ascii="Book Antiqua" w:hAnsi="Book Antiqua"/>
          <w:sz w:val="24"/>
          <w:szCs w:val="24"/>
        </w:rPr>
        <w:t xml:space="preserve"> </w:t>
      </w:r>
      <w:r w:rsidR="00934DF9" w:rsidRPr="008F06A8">
        <w:rPr>
          <w:rFonts w:ascii="Book Antiqua" w:hAnsi="Book Antiqua"/>
          <w:sz w:val="24"/>
          <w:szCs w:val="24"/>
        </w:rPr>
        <w:t>TIPS</w:t>
      </w:r>
      <w:r w:rsidR="00934DF9">
        <w:rPr>
          <w:rFonts w:ascii="Book Antiqua" w:hAnsi="Book Antiqua" w:hint="eastAsia"/>
          <w:sz w:val="24"/>
          <w:szCs w:val="24"/>
          <w:lang w:eastAsia="zh-CN"/>
        </w:rPr>
        <w:t xml:space="preserve">: </w:t>
      </w:r>
      <w:proofErr w:type="spellStart"/>
      <w:r w:rsidR="00934DF9">
        <w:rPr>
          <w:rFonts w:ascii="Book Antiqua" w:hAnsi="Book Antiqua"/>
          <w:sz w:val="24"/>
          <w:szCs w:val="24"/>
        </w:rPr>
        <w:t>Transjugular</w:t>
      </w:r>
      <w:proofErr w:type="spellEnd"/>
      <w:r w:rsidR="00934DF9">
        <w:rPr>
          <w:rFonts w:ascii="Book Antiqua" w:hAnsi="Book Antiqua"/>
          <w:sz w:val="24"/>
          <w:szCs w:val="24"/>
        </w:rPr>
        <w:t xml:space="preserve"> intra-hepatic portosystemic shunt</w:t>
      </w:r>
      <w:r w:rsidR="00FB5EF4">
        <w:rPr>
          <w:rFonts w:ascii="Book Antiqua" w:hAnsi="Book Antiqua" w:hint="eastAsia"/>
          <w:sz w:val="24"/>
          <w:szCs w:val="24"/>
          <w:lang w:eastAsia="zh-CN"/>
        </w:rPr>
        <w:t xml:space="preserve">; </w:t>
      </w:r>
      <w:r w:rsidR="00FB5EF4">
        <w:rPr>
          <w:rFonts w:ascii="Book Antiqua" w:hAnsi="Book Antiqua" w:cs="Times New Roman"/>
          <w:sz w:val="24"/>
          <w:szCs w:val="24"/>
        </w:rPr>
        <w:t>SPSS</w:t>
      </w:r>
      <w:r w:rsidR="00FB5EF4">
        <w:rPr>
          <w:rFonts w:ascii="Book Antiqua" w:hAnsi="Book Antiqua" w:cs="Times New Roman" w:hint="eastAsia"/>
          <w:sz w:val="24"/>
          <w:szCs w:val="24"/>
          <w:lang w:eastAsia="zh-CN"/>
        </w:rPr>
        <w:t xml:space="preserve">: </w:t>
      </w:r>
      <w:r w:rsidR="00FB5EF4" w:rsidRPr="006C7385">
        <w:rPr>
          <w:rFonts w:ascii="Book Antiqua" w:hAnsi="Book Antiqua" w:cs="Times New Roman"/>
          <w:sz w:val="24"/>
          <w:szCs w:val="24"/>
        </w:rPr>
        <w:t>Surgical portosystemic shunts</w:t>
      </w:r>
      <w:r w:rsidR="00FB5EF4">
        <w:rPr>
          <w:rFonts w:ascii="Book Antiqua" w:hAnsi="Book Antiqua" w:cs="Times New Roman" w:hint="eastAsia"/>
          <w:sz w:val="24"/>
          <w:szCs w:val="24"/>
          <w:lang w:eastAsia="zh-CN"/>
        </w:rPr>
        <w:t xml:space="preserve">; </w:t>
      </w:r>
      <w:r w:rsidR="00076718">
        <w:rPr>
          <w:rFonts w:ascii="Book Antiqua" w:hAnsi="Book Antiqua" w:cs="Times New Roman"/>
          <w:sz w:val="24"/>
          <w:szCs w:val="24"/>
        </w:rPr>
        <w:t>PTC</w:t>
      </w:r>
      <w:r w:rsidR="00076718">
        <w:rPr>
          <w:rFonts w:ascii="Book Antiqua" w:hAnsi="Book Antiqua" w:cs="Times New Roman" w:hint="eastAsia"/>
          <w:sz w:val="24"/>
          <w:szCs w:val="24"/>
          <w:lang w:eastAsia="zh-CN"/>
        </w:rPr>
        <w:t>:</w:t>
      </w:r>
      <w:r w:rsidR="00076718">
        <w:rPr>
          <w:rFonts w:ascii="Book Antiqua" w:hAnsi="Book Antiqua" w:cs="Times New Roman"/>
          <w:sz w:val="24"/>
          <w:szCs w:val="24"/>
        </w:rPr>
        <w:t xml:space="preserve"> Percutaneous trans-hepatic </w:t>
      </w:r>
      <w:proofErr w:type="spellStart"/>
      <w:r w:rsidR="00076718">
        <w:rPr>
          <w:rFonts w:ascii="Book Antiqua" w:hAnsi="Book Antiqua" w:cs="Times New Roman"/>
          <w:sz w:val="24"/>
          <w:szCs w:val="24"/>
        </w:rPr>
        <w:t>cholangioplasty</w:t>
      </w:r>
      <w:proofErr w:type="spellEnd"/>
      <w:r w:rsidR="00076718">
        <w:rPr>
          <w:rFonts w:ascii="Book Antiqua" w:hAnsi="Book Antiqua" w:cs="Times New Roman" w:hint="eastAsia"/>
          <w:sz w:val="24"/>
          <w:szCs w:val="24"/>
          <w:lang w:eastAsia="zh-CN"/>
        </w:rPr>
        <w:t>.</w:t>
      </w:r>
    </w:p>
    <w:p w:rsidR="000D338B" w:rsidRDefault="000D338B" w:rsidP="00B8455B">
      <w:pPr>
        <w:spacing w:after="0" w:line="360" w:lineRule="auto"/>
        <w:jc w:val="both"/>
        <w:rPr>
          <w:rFonts w:ascii="Book Antiqua" w:hAnsi="Book Antiqua" w:cs="Times New Roman"/>
          <w:b/>
          <w:sz w:val="24"/>
          <w:szCs w:val="24"/>
        </w:rPr>
      </w:pPr>
    </w:p>
    <w:p w:rsidR="000D338B" w:rsidRDefault="000D338B" w:rsidP="00B8455B">
      <w:pPr>
        <w:spacing w:after="0" w:line="360" w:lineRule="auto"/>
        <w:jc w:val="both"/>
        <w:rPr>
          <w:rFonts w:ascii="Book Antiqua" w:hAnsi="Book Antiqua" w:cs="Times New Roman"/>
          <w:b/>
          <w:sz w:val="24"/>
          <w:szCs w:val="24"/>
        </w:rPr>
      </w:pPr>
    </w:p>
    <w:p w:rsidR="006C7385" w:rsidRDefault="006C7385">
      <w:pPr>
        <w:rPr>
          <w:rFonts w:ascii="Book Antiqua" w:hAnsi="Book Antiqua" w:cs="Times New Roman"/>
          <w:b/>
          <w:sz w:val="24"/>
          <w:szCs w:val="24"/>
        </w:rPr>
      </w:pPr>
      <w:r>
        <w:rPr>
          <w:rFonts w:ascii="Book Antiqua" w:hAnsi="Book Antiqua" w:cs="Times New Roman"/>
          <w:b/>
          <w:sz w:val="24"/>
          <w:szCs w:val="24"/>
        </w:rPr>
        <w:br w:type="page"/>
      </w:r>
    </w:p>
    <w:p w:rsidR="001D51AE" w:rsidRPr="007005DC" w:rsidRDefault="006C7385" w:rsidP="00B8455B">
      <w:pPr>
        <w:spacing w:after="0" w:line="360" w:lineRule="auto"/>
        <w:jc w:val="both"/>
        <w:rPr>
          <w:rFonts w:ascii="Book Antiqua" w:hAnsi="Book Antiqua"/>
          <w:sz w:val="24"/>
          <w:szCs w:val="24"/>
          <w:lang w:eastAsia="zh-CN"/>
        </w:rPr>
      </w:pPr>
      <w:r>
        <w:rPr>
          <w:rFonts w:ascii="Book Antiqua" w:hAnsi="Book Antiqua" w:cs="Times New Roman"/>
          <w:b/>
          <w:sz w:val="24"/>
          <w:szCs w:val="24"/>
        </w:rPr>
        <w:lastRenderedPageBreak/>
        <w:t>Table 2</w:t>
      </w:r>
      <w:r w:rsidR="001D51AE" w:rsidRPr="006C7385">
        <w:rPr>
          <w:rFonts w:ascii="Book Antiqua" w:hAnsi="Book Antiqua" w:cs="Times New Roman"/>
          <w:b/>
          <w:sz w:val="24"/>
          <w:szCs w:val="24"/>
        </w:rPr>
        <w:t xml:space="preserve"> </w:t>
      </w:r>
      <w:proofErr w:type="gramStart"/>
      <w:r w:rsidR="001D51AE" w:rsidRPr="006C7385">
        <w:rPr>
          <w:rFonts w:ascii="Book Antiqua" w:hAnsi="Book Antiqua" w:cs="Times New Roman"/>
          <w:b/>
          <w:sz w:val="24"/>
          <w:szCs w:val="24"/>
        </w:rPr>
        <w:t>Various</w:t>
      </w:r>
      <w:proofErr w:type="gramEnd"/>
      <w:r w:rsidR="001D51AE" w:rsidRPr="006C7385">
        <w:rPr>
          <w:rFonts w:ascii="Book Antiqua" w:hAnsi="Book Antiqua" w:cs="Times New Roman"/>
          <w:b/>
          <w:sz w:val="24"/>
          <w:szCs w:val="24"/>
        </w:rPr>
        <w:t xml:space="preserve"> routes for gaining access to portal system during </w:t>
      </w:r>
      <w:proofErr w:type="spellStart"/>
      <w:r w:rsidR="00934DF9" w:rsidRPr="00934DF9">
        <w:rPr>
          <w:rFonts w:ascii="Book Antiqua" w:hAnsi="Book Antiqua"/>
          <w:b/>
          <w:sz w:val="24"/>
          <w:szCs w:val="24"/>
        </w:rPr>
        <w:t>transjugular</w:t>
      </w:r>
      <w:proofErr w:type="spellEnd"/>
      <w:r w:rsidR="00934DF9" w:rsidRPr="00934DF9">
        <w:rPr>
          <w:rFonts w:ascii="Book Antiqua" w:hAnsi="Book Antiqua"/>
          <w:b/>
          <w:sz w:val="24"/>
          <w:szCs w:val="24"/>
        </w:rPr>
        <w:t xml:space="preserve"> intra-hepatic portosystemic shunt</w:t>
      </w:r>
      <w:r w:rsidR="001D51AE" w:rsidRPr="006C7385">
        <w:rPr>
          <w:rFonts w:ascii="Book Antiqua" w:hAnsi="Book Antiqua" w:cs="Times New Roman"/>
          <w:b/>
          <w:sz w:val="24"/>
          <w:szCs w:val="24"/>
        </w:rPr>
        <w:t xml:space="preserve"> in patients with </w:t>
      </w:r>
      <w:r w:rsidR="007005DC" w:rsidRPr="007005DC">
        <w:rPr>
          <w:rFonts w:ascii="Book Antiqua" w:hAnsi="Book Antiqua"/>
          <w:b/>
          <w:sz w:val="24"/>
          <w:szCs w:val="24"/>
        </w:rPr>
        <w:t>extrahepatic portal vein obstruction</w:t>
      </w:r>
    </w:p>
    <w:tbl>
      <w:tblPr>
        <w:tblStyle w:val="LightShading"/>
        <w:tblW w:w="0" w:type="auto"/>
        <w:tblInd w:w="108" w:type="dxa"/>
        <w:tblLayout w:type="fixed"/>
        <w:tblLook w:val="04A0" w:firstRow="1" w:lastRow="0" w:firstColumn="1" w:lastColumn="0" w:noHBand="0" w:noVBand="1"/>
      </w:tblPr>
      <w:tblGrid>
        <w:gridCol w:w="4678"/>
        <w:gridCol w:w="4456"/>
      </w:tblGrid>
      <w:tr w:rsidR="001D51AE" w:rsidRPr="006C7385" w:rsidTr="00306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uto"/>
            <w:vAlign w:val="center"/>
            <w:hideMark/>
          </w:tcPr>
          <w:p w:rsidR="001D51AE" w:rsidRPr="006C7385" w:rsidRDefault="001D51AE" w:rsidP="006C7385">
            <w:pPr>
              <w:spacing w:line="360" w:lineRule="auto"/>
              <w:rPr>
                <w:rFonts w:ascii="Book Antiqua" w:hAnsi="Book Antiqua" w:cs="Times New Roman"/>
                <w:sz w:val="24"/>
                <w:szCs w:val="24"/>
              </w:rPr>
            </w:pPr>
            <w:r w:rsidRPr="006C7385">
              <w:rPr>
                <w:rFonts w:ascii="Book Antiqua" w:hAnsi="Book Antiqua" w:cs="Times New Roman"/>
                <w:sz w:val="24"/>
                <w:szCs w:val="24"/>
              </w:rPr>
              <w:t>R</w:t>
            </w:r>
            <w:r w:rsidR="006C7385" w:rsidRPr="006C7385">
              <w:rPr>
                <w:rFonts w:ascii="Book Antiqua" w:hAnsi="Book Antiqua" w:cs="Times New Roman"/>
                <w:sz w:val="24"/>
                <w:szCs w:val="24"/>
              </w:rPr>
              <w:t>oute</w:t>
            </w:r>
          </w:p>
        </w:tc>
        <w:tc>
          <w:tcPr>
            <w:tcW w:w="4456" w:type="dxa"/>
            <w:shd w:val="clear" w:color="auto" w:fill="auto"/>
            <w:vAlign w:val="center"/>
            <w:hideMark/>
          </w:tcPr>
          <w:p w:rsidR="001D51AE" w:rsidRPr="006C7385" w:rsidRDefault="006C7385" w:rsidP="00306A8C">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6C7385">
              <w:rPr>
                <w:rFonts w:ascii="Book Antiqua" w:hAnsi="Book Antiqua" w:cs="Times New Roman"/>
                <w:sz w:val="24"/>
                <w:szCs w:val="24"/>
              </w:rPr>
              <w:t xml:space="preserve">Condition/ </w:t>
            </w:r>
            <w:proofErr w:type="spellStart"/>
            <w:r w:rsidRPr="006C7385">
              <w:rPr>
                <w:rFonts w:ascii="Book Antiqua" w:hAnsi="Book Antiqua" w:cs="Times New Roman"/>
                <w:sz w:val="24"/>
                <w:szCs w:val="24"/>
              </w:rPr>
              <w:t>preffered</w:t>
            </w:r>
            <w:proofErr w:type="spellEnd"/>
            <w:r w:rsidRPr="006C7385">
              <w:rPr>
                <w:rFonts w:ascii="Book Antiqua" w:hAnsi="Book Antiqua" w:cs="Times New Roman"/>
                <w:sz w:val="24"/>
                <w:szCs w:val="24"/>
              </w:rPr>
              <w:t xml:space="preserve"> when</w:t>
            </w:r>
          </w:p>
        </w:tc>
      </w:tr>
      <w:tr w:rsidR="001D51AE" w:rsidTr="00306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hideMark/>
          </w:tcPr>
          <w:p w:rsidR="001D51AE" w:rsidRPr="006C7385" w:rsidRDefault="001D51AE" w:rsidP="006C7385">
            <w:pPr>
              <w:spacing w:line="360" w:lineRule="auto"/>
              <w:rPr>
                <w:rFonts w:ascii="Book Antiqua" w:hAnsi="Book Antiqua" w:cs="Times New Roman"/>
                <w:b w:val="0"/>
                <w:sz w:val="24"/>
                <w:szCs w:val="24"/>
              </w:rPr>
            </w:pPr>
            <w:proofErr w:type="spellStart"/>
            <w:r w:rsidRPr="006C7385">
              <w:rPr>
                <w:rFonts w:ascii="Book Antiqua" w:hAnsi="Book Antiqua" w:cs="Times New Roman"/>
                <w:b w:val="0"/>
                <w:sz w:val="24"/>
                <w:szCs w:val="24"/>
              </w:rPr>
              <w:t>Transjugular</w:t>
            </w:r>
            <w:proofErr w:type="spellEnd"/>
          </w:p>
        </w:tc>
        <w:tc>
          <w:tcPr>
            <w:tcW w:w="4456" w:type="dxa"/>
            <w:tcBorders>
              <w:top w:val="nil"/>
              <w:bottom w:val="nil"/>
            </w:tcBorders>
            <w:shd w:val="clear" w:color="auto" w:fill="auto"/>
            <w:hideMark/>
          </w:tcPr>
          <w:p w:rsidR="001D51AE" w:rsidRDefault="001D51AE" w:rsidP="00306A8C">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Routinely used</w:t>
            </w:r>
          </w:p>
        </w:tc>
      </w:tr>
      <w:tr w:rsidR="001D51AE" w:rsidTr="00306A8C">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nil"/>
            </w:tcBorders>
            <w:shd w:val="clear" w:color="auto" w:fill="auto"/>
            <w:hideMark/>
          </w:tcPr>
          <w:p w:rsidR="001D51AE" w:rsidRPr="006C7385" w:rsidRDefault="00306A8C" w:rsidP="00306A8C">
            <w:pPr>
              <w:spacing w:line="360" w:lineRule="auto"/>
              <w:rPr>
                <w:rFonts w:ascii="Book Antiqua" w:hAnsi="Book Antiqua" w:cs="Times New Roman"/>
                <w:b w:val="0"/>
                <w:sz w:val="24"/>
                <w:szCs w:val="24"/>
              </w:rPr>
            </w:pPr>
            <w:proofErr w:type="spellStart"/>
            <w:r>
              <w:rPr>
                <w:rFonts w:ascii="Book Antiqua" w:hAnsi="Book Antiqua" w:cs="Times New Roman"/>
                <w:b w:val="0"/>
                <w:sz w:val="24"/>
                <w:szCs w:val="24"/>
              </w:rPr>
              <w:t>Transhepatic</w:t>
            </w:r>
            <w:proofErr w:type="spellEnd"/>
            <w:r>
              <w:rPr>
                <w:rFonts w:ascii="Book Antiqua" w:hAnsi="Book Antiqua" w:cs="Times New Roman"/>
                <w:b w:val="0"/>
                <w:sz w:val="24"/>
                <w:szCs w:val="24"/>
              </w:rPr>
              <w:t>-IPVB</w:t>
            </w:r>
            <w:r w:rsidR="001D51AE" w:rsidRPr="006C7385">
              <w:rPr>
                <w:rFonts w:ascii="Book Antiqua" w:hAnsi="Book Antiqua" w:cs="Times New Roman"/>
                <w:b w:val="0"/>
                <w:sz w:val="24"/>
                <w:szCs w:val="24"/>
              </w:rPr>
              <w:t xml:space="preserve"> is accessed using </w:t>
            </w:r>
            <w:r>
              <w:rPr>
                <w:rFonts w:ascii="Book Antiqua" w:hAnsi="Book Antiqua" w:cs="Times New Roman"/>
                <w:b w:val="0"/>
                <w:sz w:val="24"/>
                <w:szCs w:val="24"/>
              </w:rPr>
              <w:t>US</w:t>
            </w:r>
            <w:r w:rsidR="001D51AE" w:rsidRPr="006C7385">
              <w:rPr>
                <w:rFonts w:ascii="Book Antiqua" w:hAnsi="Book Antiqua" w:cs="Times New Roman"/>
                <w:b w:val="0"/>
                <w:sz w:val="24"/>
                <w:szCs w:val="24"/>
              </w:rPr>
              <w:t xml:space="preserve"> guidance</w:t>
            </w:r>
          </w:p>
        </w:tc>
        <w:tc>
          <w:tcPr>
            <w:tcW w:w="4456" w:type="dxa"/>
            <w:tcBorders>
              <w:top w:val="nil"/>
              <w:left w:val="nil"/>
              <w:bottom w:val="nil"/>
              <w:right w:val="nil"/>
            </w:tcBorders>
            <w:shd w:val="clear" w:color="auto" w:fill="auto"/>
            <w:hideMark/>
          </w:tcPr>
          <w:p w:rsidR="001D51AE" w:rsidRDefault="001D51AE" w:rsidP="00306A8C">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 xml:space="preserve">Poor or non- visualization of </w:t>
            </w:r>
            <w:r w:rsidR="00306A8C">
              <w:rPr>
                <w:rFonts w:ascii="Book Antiqua" w:hAnsi="Book Antiqua" w:cs="Times New Roman"/>
                <w:sz w:val="24"/>
                <w:szCs w:val="24"/>
              </w:rPr>
              <w:t>MPV</w:t>
            </w:r>
          </w:p>
        </w:tc>
      </w:tr>
      <w:tr w:rsidR="001D51AE" w:rsidTr="00306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shd w:val="clear" w:color="auto" w:fill="auto"/>
            <w:hideMark/>
          </w:tcPr>
          <w:p w:rsidR="001D51AE" w:rsidRPr="006C7385" w:rsidRDefault="00306A8C" w:rsidP="00306A8C">
            <w:pPr>
              <w:spacing w:line="360" w:lineRule="auto"/>
              <w:rPr>
                <w:rFonts w:ascii="Book Antiqua" w:hAnsi="Book Antiqua" w:cs="Times New Roman"/>
                <w:b w:val="0"/>
                <w:sz w:val="24"/>
                <w:szCs w:val="24"/>
              </w:rPr>
            </w:pPr>
            <w:proofErr w:type="spellStart"/>
            <w:r>
              <w:rPr>
                <w:rFonts w:ascii="Book Antiqua" w:hAnsi="Book Antiqua" w:cs="Times New Roman"/>
                <w:b w:val="0"/>
                <w:sz w:val="24"/>
                <w:szCs w:val="24"/>
              </w:rPr>
              <w:t>Transsplenic</w:t>
            </w:r>
            <w:proofErr w:type="spellEnd"/>
            <w:r>
              <w:rPr>
                <w:rFonts w:ascii="Book Antiqua" w:hAnsi="Book Antiqua" w:cs="Times New Roman"/>
                <w:b w:val="0"/>
                <w:sz w:val="24"/>
                <w:szCs w:val="24"/>
              </w:rPr>
              <w:t>-</w:t>
            </w:r>
            <w:r w:rsidR="001D51AE" w:rsidRPr="006C7385">
              <w:rPr>
                <w:rFonts w:ascii="Book Antiqua" w:hAnsi="Book Antiqua" w:cs="Times New Roman"/>
                <w:b w:val="0"/>
                <w:sz w:val="24"/>
                <w:szCs w:val="24"/>
              </w:rPr>
              <w:t>US guide puncture of SV</w:t>
            </w:r>
          </w:p>
        </w:tc>
        <w:tc>
          <w:tcPr>
            <w:tcW w:w="4456" w:type="dxa"/>
            <w:tcBorders>
              <w:top w:val="nil"/>
              <w:bottom w:val="nil"/>
            </w:tcBorders>
            <w:shd w:val="clear" w:color="auto" w:fill="auto"/>
            <w:hideMark/>
          </w:tcPr>
          <w:p w:rsidR="001D51AE" w:rsidRDefault="001D51AE" w:rsidP="00306A8C">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Failure of US guided puncture of IPVB</w:t>
            </w:r>
          </w:p>
        </w:tc>
      </w:tr>
      <w:tr w:rsidR="001D51AE" w:rsidTr="00306A8C">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nil"/>
            </w:tcBorders>
            <w:shd w:val="clear" w:color="auto" w:fill="auto"/>
            <w:hideMark/>
          </w:tcPr>
          <w:p w:rsidR="001D51AE" w:rsidRPr="006C7385" w:rsidRDefault="00306A8C" w:rsidP="006C7385">
            <w:pPr>
              <w:spacing w:line="360" w:lineRule="auto"/>
              <w:rPr>
                <w:rFonts w:ascii="Book Antiqua" w:hAnsi="Book Antiqua" w:cs="Times New Roman"/>
                <w:b w:val="0"/>
                <w:sz w:val="24"/>
                <w:szCs w:val="24"/>
              </w:rPr>
            </w:pPr>
            <w:r>
              <w:rPr>
                <w:rFonts w:ascii="Book Antiqua" w:hAnsi="Book Antiqua" w:cs="Times New Roman"/>
                <w:b w:val="0"/>
                <w:sz w:val="24"/>
                <w:szCs w:val="24"/>
              </w:rPr>
              <w:t>Trans-ileocolic-</w:t>
            </w:r>
            <w:r w:rsidR="001D51AE" w:rsidRPr="006C7385">
              <w:rPr>
                <w:rFonts w:ascii="Book Antiqua" w:hAnsi="Book Antiqua" w:cs="Times New Roman"/>
                <w:b w:val="0"/>
                <w:sz w:val="24"/>
                <w:szCs w:val="24"/>
              </w:rPr>
              <w:t xml:space="preserve">Mini-laparotomy is required to gain access to </w:t>
            </w:r>
            <w:proofErr w:type="spellStart"/>
            <w:r w:rsidR="001D51AE" w:rsidRPr="006C7385">
              <w:rPr>
                <w:rFonts w:ascii="Book Antiqua" w:hAnsi="Book Antiqua" w:cs="Times New Roman"/>
                <w:b w:val="0"/>
                <w:sz w:val="24"/>
                <w:szCs w:val="24"/>
              </w:rPr>
              <w:t>ileal</w:t>
            </w:r>
            <w:proofErr w:type="spellEnd"/>
            <w:r w:rsidR="001D51AE" w:rsidRPr="006C7385">
              <w:rPr>
                <w:rFonts w:ascii="Book Antiqua" w:hAnsi="Book Antiqua" w:cs="Times New Roman"/>
                <w:b w:val="0"/>
                <w:sz w:val="24"/>
                <w:szCs w:val="24"/>
              </w:rPr>
              <w:t xml:space="preserve"> vein</w:t>
            </w:r>
          </w:p>
        </w:tc>
        <w:tc>
          <w:tcPr>
            <w:tcW w:w="4456" w:type="dxa"/>
            <w:tcBorders>
              <w:top w:val="nil"/>
              <w:left w:val="nil"/>
              <w:bottom w:val="nil"/>
              <w:right w:val="nil"/>
            </w:tcBorders>
            <w:shd w:val="clear" w:color="auto" w:fill="auto"/>
            <w:hideMark/>
          </w:tcPr>
          <w:p w:rsidR="001D51AE" w:rsidRDefault="001D51AE" w:rsidP="00306A8C">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Failure of all above routes</w:t>
            </w:r>
          </w:p>
        </w:tc>
      </w:tr>
      <w:tr w:rsidR="001D51AE" w:rsidTr="00306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single" w:sz="8" w:space="0" w:color="000000" w:themeColor="text1"/>
            </w:tcBorders>
            <w:shd w:val="clear" w:color="auto" w:fill="auto"/>
            <w:hideMark/>
          </w:tcPr>
          <w:p w:rsidR="001D51AE" w:rsidRPr="006C7385" w:rsidRDefault="001D51AE" w:rsidP="00306A8C">
            <w:pPr>
              <w:spacing w:line="360" w:lineRule="auto"/>
              <w:rPr>
                <w:rFonts w:ascii="Book Antiqua" w:hAnsi="Book Antiqua" w:cs="Times New Roman"/>
                <w:b w:val="0"/>
                <w:sz w:val="24"/>
                <w:szCs w:val="24"/>
                <w:lang w:eastAsia="zh-CN"/>
              </w:rPr>
            </w:pPr>
            <w:r w:rsidRPr="006C7385">
              <w:rPr>
                <w:rFonts w:ascii="Book Antiqua" w:hAnsi="Book Antiqua" w:cs="Times New Roman"/>
                <w:b w:val="0"/>
                <w:sz w:val="24"/>
                <w:szCs w:val="24"/>
              </w:rPr>
              <w:t>Tr</w:t>
            </w:r>
            <w:r w:rsidR="00306A8C">
              <w:rPr>
                <w:rFonts w:ascii="Book Antiqua" w:hAnsi="Book Antiqua" w:cs="Times New Roman"/>
                <w:b w:val="0"/>
                <w:sz w:val="24"/>
                <w:szCs w:val="24"/>
              </w:rPr>
              <w:t>ans-RPUV</w:t>
            </w:r>
          </w:p>
        </w:tc>
        <w:tc>
          <w:tcPr>
            <w:tcW w:w="4456" w:type="dxa"/>
            <w:tcBorders>
              <w:top w:val="nil"/>
              <w:bottom w:val="single" w:sz="8" w:space="0" w:color="000000" w:themeColor="text1"/>
            </w:tcBorders>
            <w:shd w:val="clear" w:color="auto" w:fill="auto"/>
            <w:hideMark/>
          </w:tcPr>
          <w:p w:rsidR="001D51AE" w:rsidRDefault="001D51AE" w:rsidP="00306A8C">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 xml:space="preserve">In combination with above routes to delineate portal tree if </w:t>
            </w:r>
            <w:r w:rsidR="00306A8C">
              <w:rPr>
                <w:rFonts w:ascii="Book Antiqua" w:hAnsi="Book Antiqua" w:cs="Times New Roman"/>
                <w:sz w:val="24"/>
                <w:szCs w:val="24"/>
              </w:rPr>
              <w:t>LHV-</w:t>
            </w:r>
            <w:r>
              <w:rPr>
                <w:rFonts w:ascii="Book Antiqua" w:hAnsi="Book Antiqua" w:cs="Times New Roman"/>
                <w:sz w:val="24"/>
                <w:szCs w:val="24"/>
              </w:rPr>
              <w:t>RPUV junction is patent</w:t>
            </w:r>
          </w:p>
        </w:tc>
      </w:tr>
    </w:tbl>
    <w:p w:rsidR="00B0055C" w:rsidRPr="00306A8C" w:rsidRDefault="00306A8C" w:rsidP="00B8455B">
      <w:pPr>
        <w:spacing w:after="0" w:line="360" w:lineRule="auto"/>
        <w:jc w:val="both"/>
        <w:rPr>
          <w:rFonts w:ascii="Book Antiqua" w:hAnsi="Book Antiqua"/>
          <w:sz w:val="24"/>
          <w:szCs w:val="24"/>
          <w:lang w:eastAsia="zh-CN"/>
        </w:rPr>
      </w:pPr>
      <w:r w:rsidRPr="00306A8C">
        <w:rPr>
          <w:rFonts w:ascii="Book Antiqua" w:hAnsi="Book Antiqua" w:cs="Times New Roman"/>
          <w:sz w:val="24"/>
          <w:szCs w:val="24"/>
        </w:rPr>
        <w:t>IPVB</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Intrahepatic portal vein branch</w:t>
      </w:r>
      <w:r w:rsidRPr="00306A8C">
        <w:rPr>
          <w:rFonts w:ascii="Book Antiqua" w:hAnsi="Book Antiqua" w:cs="Times New Roman" w:hint="eastAsia"/>
          <w:sz w:val="24"/>
          <w:szCs w:val="24"/>
          <w:lang w:eastAsia="zh-CN"/>
        </w:rPr>
        <w:t xml:space="preserve">; </w:t>
      </w:r>
      <w:r w:rsidRPr="00306A8C">
        <w:rPr>
          <w:rFonts w:ascii="Book Antiqua" w:hAnsi="Book Antiqua" w:cs="Times New Roman"/>
          <w:sz w:val="24"/>
          <w:szCs w:val="24"/>
        </w:rPr>
        <w:t>MPV</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Main portal vein</w:t>
      </w:r>
      <w:r w:rsidRPr="00306A8C">
        <w:rPr>
          <w:rFonts w:ascii="Book Antiqua" w:hAnsi="Book Antiqua" w:cs="Times New Roman" w:hint="eastAsia"/>
          <w:sz w:val="24"/>
          <w:szCs w:val="24"/>
          <w:lang w:eastAsia="zh-CN"/>
        </w:rPr>
        <w:t xml:space="preserve">; </w:t>
      </w:r>
      <w:r w:rsidRPr="00306A8C">
        <w:rPr>
          <w:rFonts w:ascii="Book Antiqua" w:hAnsi="Book Antiqua" w:cs="Times New Roman"/>
          <w:sz w:val="24"/>
          <w:szCs w:val="24"/>
        </w:rPr>
        <w:t>US</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Ultrasound</w:t>
      </w:r>
      <w:r w:rsidRPr="00306A8C">
        <w:rPr>
          <w:rFonts w:ascii="Book Antiqua" w:hAnsi="Book Antiqua" w:cs="Times New Roman" w:hint="eastAsia"/>
          <w:sz w:val="24"/>
          <w:szCs w:val="24"/>
          <w:lang w:eastAsia="zh-CN"/>
        </w:rPr>
        <w:t xml:space="preserve">; </w:t>
      </w:r>
      <w:r w:rsidRPr="00306A8C">
        <w:rPr>
          <w:rFonts w:ascii="Book Antiqua" w:hAnsi="Book Antiqua" w:cs="Times New Roman"/>
          <w:sz w:val="24"/>
          <w:szCs w:val="24"/>
        </w:rPr>
        <w:t>SV</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Splenic vein</w:t>
      </w:r>
      <w:r w:rsidRPr="00306A8C">
        <w:rPr>
          <w:rFonts w:ascii="Book Antiqua" w:hAnsi="Book Antiqua" w:cs="Times New Roman" w:hint="eastAsia"/>
          <w:sz w:val="24"/>
          <w:szCs w:val="24"/>
          <w:lang w:eastAsia="zh-CN"/>
        </w:rPr>
        <w:t xml:space="preserve">; </w:t>
      </w:r>
      <w:r w:rsidRPr="00306A8C">
        <w:rPr>
          <w:rFonts w:ascii="Book Antiqua" w:hAnsi="Book Antiqua" w:cs="Times New Roman"/>
          <w:sz w:val="24"/>
          <w:szCs w:val="24"/>
        </w:rPr>
        <w:t>RPUV</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w:t>
      </w:r>
      <w:proofErr w:type="spellStart"/>
      <w:r w:rsidRPr="00306A8C">
        <w:rPr>
          <w:rFonts w:ascii="Book Antiqua" w:hAnsi="Book Antiqua" w:cs="Times New Roman"/>
          <w:sz w:val="24"/>
          <w:szCs w:val="24"/>
        </w:rPr>
        <w:t>Recanalised</w:t>
      </w:r>
      <w:proofErr w:type="spellEnd"/>
      <w:r w:rsidRPr="00306A8C">
        <w:rPr>
          <w:rFonts w:ascii="Book Antiqua" w:hAnsi="Book Antiqua" w:cs="Times New Roman"/>
          <w:sz w:val="24"/>
          <w:szCs w:val="24"/>
        </w:rPr>
        <w:t xml:space="preserve"> </w:t>
      </w:r>
      <w:proofErr w:type="spellStart"/>
      <w:r w:rsidRPr="00306A8C">
        <w:rPr>
          <w:rFonts w:ascii="Book Antiqua" w:hAnsi="Book Antiqua" w:cs="Times New Roman"/>
          <w:sz w:val="24"/>
          <w:szCs w:val="24"/>
        </w:rPr>
        <w:t>paraumbilical</w:t>
      </w:r>
      <w:proofErr w:type="spellEnd"/>
      <w:r w:rsidRPr="00306A8C">
        <w:rPr>
          <w:rFonts w:ascii="Book Antiqua" w:hAnsi="Book Antiqua" w:cs="Times New Roman"/>
          <w:sz w:val="24"/>
          <w:szCs w:val="24"/>
        </w:rPr>
        <w:t xml:space="preserve"> vein</w:t>
      </w:r>
      <w:r w:rsidRPr="00306A8C">
        <w:rPr>
          <w:rFonts w:ascii="Book Antiqua" w:hAnsi="Book Antiqua" w:cs="Times New Roman" w:hint="eastAsia"/>
          <w:sz w:val="24"/>
          <w:szCs w:val="24"/>
          <w:lang w:eastAsia="zh-CN"/>
        </w:rPr>
        <w:t xml:space="preserve">; </w:t>
      </w:r>
      <w:r w:rsidRPr="00306A8C">
        <w:rPr>
          <w:rFonts w:ascii="Book Antiqua" w:hAnsi="Book Antiqua" w:cs="Times New Roman"/>
          <w:sz w:val="24"/>
          <w:szCs w:val="24"/>
        </w:rPr>
        <w:t>LHV</w:t>
      </w:r>
      <w:r w:rsidRPr="00306A8C">
        <w:rPr>
          <w:rFonts w:ascii="Book Antiqua" w:hAnsi="Book Antiqua" w:cs="Times New Roman" w:hint="eastAsia"/>
          <w:sz w:val="24"/>
          <w:szCs w:val="24"/>
          <w:lang w:eastAsia="zh-CN"/>
        </w:rPr>
        <w:t>:</w:t>
      </w:r>
      <w:r w:rsidRPr="00306A8C">
        <w:rPr>
          <w:rFonts w:ascii="Book Antiqua" w:hAnsi="Book Antiqua" w:cs="Times New Roman"/>
          <w:sz w:val="24"/>
          <w:szCs w:val="24"/>
        </w:rPr>
        <w:t xml:space="preserve"> Left hepatic vein</w:t>
      </w:r>
      <w:r w:rsidRPr="00306A8C">
        <w:rPr>
          <w:rFonts w:ascii="Book Antiqua" w:hAnsi="Book Antiqua" w:cs="Times New Roman" w:hint="eastAsia"/>
          <w:sz w:val="24"/>
          <w:szCs w:val="24"/>
          <w:lang w:eastAsia="zh-CN"/>
        </w:rPr>
        <w:t>.</w:t>
      </w:r>
    </w:p>
    <w:p w:rsidR="00B0055C" w:rsidRDefault="00B0055C" w:rsidP="00B8455B">
      <w:pPr>
        <w:spacing w:after="0" w:line="360" w:lineRule="auto"/>
        <w:jc w:val="both"/>
        <w:rPr>
          <w:rFonts w:ascii="Book Antiqua" w:hAnsi="Book Antiqua"/>
          <w:sz w:val="24"/>
          <w:szCs w:val="24"/>
          <w:lang w:eastAsia="zh-CN"/>
        </w:rPr>
      </w:pPr>
    </w:p>
    <w:sectPr w:rsidR="00B0055C" w:rsidSect="00A835ED">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E8C" w:rsidRDefault="00C02E8C" w:rsidP="00D1636F">
      <w:pPr>
        <w:spacing w:after="0" w:line="240" w:lineRule="auto"/>
      </w:pPr>
      <w:r>
        <w:separator/>
      </w:r>
    </w:p>
  </w:endnote>
  <w:endnote w:type="continuationSeparator" w:id="0">
    <w:p w:rsidR="00C02E8C" w:rsidRDefault="00C02E8C" w:rsidP="00D16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E8C" w:rsidRDefault="00C02E8C" w:rsidP="00D1636F">
      <w:pPr>
        <w:spacing w:after="0" w:line="240" w:lineRule="auto"/>
      </w:pPr>
      <w:r>
        <w:separator/>
      </w:r>
    </w:p>
  </w:footnote>
  <w:footnote w:type="continuationSeparator" w:id="0">
    <w:p w:rsidR="00C02E8C" w:rsidRDefault="00C02E8C" w:rsidP="00D163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24A79"/>
    <w:multiLevelType w:val="hybridMultilevel"/>
    <w:tmpl w:val="219CD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36A83"/>
    <w:multiLevelType w:val="hybridMultilevel"/>
    <w:tmpl w:val="5352C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C32F8"/>
    <w:multiLevelType w:val="hybridMultilevel"/>
    <w:tmpl w:val="B94C3EC4"/>
    <w:lvl w:ilvl="0" w:tplc="A7087E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5F57121"/>
    <w:multiLevelType w:val="hybridMultilevel"/>
    <w:tmpl w:val="A53A148C"/>
    <w:lvl w:ilvl="0" w:tplc="B96CE2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8E6C67"/>
    <w:multiLevelType w:val="hybridMultilevel"/>
    <w:tmpl w:val="2CFAC930"/>
    <w:lvl w:ilvl="0" w:tplc="78968D52">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EAD5024"/>
    <w:multiLevelType w:val="hybridMultilevel"/>
    <w:tmpl w:val="A4606EAE"/>
    <w:lvl w:ilvl="0" w:tplc="07BCFF6E">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3F05B7"/>
    <w:multiLevelType w:val="hybridMultilevel"/>
    <w:tmpl w:val="17101FEE"/>
    <w:lvl w:ilvl="0" w:tplc="49DE1E7E">
      <w:start w:val="1"/>
      <w:numFmt w:val="upperLetter"/>
      <w:lvlText w:val="%1)"/>
      <w:lvlJc w:val="left"/>
      <w:pPr>
        <w:ind w:left="1800" w:hanging="72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4CD26FA"/>
    <w:multiLevelType w:val="hybridMultilevel"/>
    <w:tmpl w:val="059A4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0C3093"/>
    <w:multiLevelType w:val="hybridMultilevel"/>
    <w:tmpl w:val="79CAA23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964955"/>
    <w:multiLevelType w:val="hybridMultilevel"/>
    <w:tmpl w:val="09705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8F7E48"/>
    <w:multiLevelType w:val="hybridMultilevel"/>
    <w:tmpl w:val="DE948C92"/>
    <w:lvl w:ilvl="0" w:tplc="495EFE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9"/>
  </w:num>
  <w:num w:numId="4">
    <w:abstractNumId w:val="7"/>
  </w:num>
  <w:num w:numId="5">
    <w:abstractNumId w:val="10"/>
  </w:num>
  <w:num w:numId="6">
    <w:abstractNumId w:val="3"/>
  </w:num>
  <w:num w:numId="7">
    <w:abstractNumId w:val="4"/>
  </w:num>
  <w:num w:numId="8">
    <w:abstractNumId w:val="5"/>
  </w:num>
  <w:num w:numId="9">
    <w:abstractNumId w:val="6"/>
  </w:num>
  <w:num w:numId="10">
    <w:abstractNumId w:val="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390"/>
    <w:rsid w:val="00076718"/>
    <w:rsid w:val="00077FEF"/>
    <w:rsid w:val="00091977"/>
    <w:rsid w:val="000A6EEA"/>
    <w:rsid w:val="000D1478"/>
    <w:rsid w:val="000D338B"/>
    <w:rsid w:val="001934FB"/>
    <w:rsid w:val="00194BA4"/>
    <w:rsid w:val="001A529E"/>
    <w:rsid w:val="001D51AE"/>
    <w:rsid w:val="001D6C5A"/>
    <w:rsid w:val="00225967"/>
    <w:rsid w:val="00236800"/>
    <w:rsid w:val="00262217"/>
    <w:rsid w:val="002A5950"/>
    <w:rsid w:val="00300E13"/>
    <w:rsid w:val="00306A8C"/>
    <w:rsid w:val="003636A9"/>
    <w:rsid w:val="00397185"/>
    <w:rsid w:val="003E1D3D"/>
    <w:rsid w:val="003E7953"/>
    <w:rsid w:val="003F2390"/>
    <w:rsid w:val="004023EA"/>
    <w:rsid w:val="00463E37"/>
    <w:rsid w:val="00476086"/>
    <w:rsid w:val="004B37B4"/>
    <w:rsid w:val="004E5F01"/>
    <w:rsid w:val="004F4EDA"/>
    <w:rsid w:val="00531689"/>
    <w:rsid w:val="00567A40"/>
    <w:rsid w:val="00611FA1"/>
    <w:rsid w:val="00614101"/>
    <w:rsid w:val="006C264A"/>
    <w:rsid w:val="006C7385"/>
    <w:rsid w:val="007005DC"/>
    <w:rsid w:val="00730D24"/>
    <w:rsid w:val="00741003"/>
    <w:rsid w:val="00810340"/>
    <w:rsid w:val="008866E5"/>
    <w:rsid w:val="008D07A2"/>
    <w:rsid w:val="00934DF9"/>
    <w:rsid w:val="00967D9D"/>
    <w:rsid w:val="009708E2"/>
    <w:rsid w:val="009A3FFE"/>
    <w:rsid w:val="00A16332"/>
    <w:rsid w:val="00A835ED"/>
    <w:rsid w:val="00AB5384"/>
    <w:rsid w:val="00AE7C1A"/>
    <w:rsid w:val="00AF6B06"/>
    <w:rsid w:val="00B0055C"/>
    <w:rsid w:val="00B8455B"/>
    <w:rsid w:val="00BA65C6"/>
    <w:rsid w:val="00BD63ED"/>
    <w:rsid w:val="00C02E8C"/>
    <w:rsid w:val="00C326D7"/>
    <w:rsid w:val="00CD3BFA"/>
    <w:rsid w:val="00D1636F"/>
    <w:rsid w:val="00D33A97"/>
    <w:rsid w:val="00DC53B7"/>
    <w:rsid w:val="00E20A7A"/>
    <w:rsid w:val="00E41442"/>
    <w:rsid w:val="00E80DAD"/>
    <w:rsid w:val="00EA3DB8"/>
    <w:rsid w:val="00EA6E54"/>
    <w:rsid w:val="00F43866"/>
    <w:rsid w:val="00FB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1AE"/>
    <w:pPr>
      <w:ind w:left="720"/>
      <w:contextualSpacing/>
    </w:pPr>
  </w:style>
  <w:style w:type="paragraph" w:styleId="HTMLPreformatted">
    <w:name w:val="HTML Preformatted"/>
    <w:basedOn w:val="Normal"/>
    <w:link w:val="HTMLPreformattedChar"/>
    <w:uiPriority w:val="99"/>
    <w:unhideWhenUsed/>
    <w:rsid w:val="001D5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D51AE"/>
    <w:rPr>
      <w:rFonts w:ascii="Courier New" w:eastAsia="Times New Roman" w:hAnsi="Courier New" w:cs="Courier New"/>
      <w:sz w:val="20"/>
      <w:szCs w:val="20"/>
    </w:rPr>
  </w:style>
  <w:style w:type="table" w:styleId="TableGrid">
    <w:name w:val="Table Grid"/>
    <w:basedOn w:val="TableNormal"/>
    <w:uiPriority w:val="59"/>
    <w:rsid w:val="001D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1AE"/>
    <w:rPr>
      <w:rFonts w:ascii="Tahoma" w:eastAsiaTheme="minorEastAsia" w:hAnsi="Tahoma" w:cs="Tahoma"/>
      <w:sz w:val="16"/>
      <w:szCs w:val="16"/>
    </w:rPr>
  </w:style>
  <w:style w:type="table" w:styleId="LightShading">
    <w:name w:val="Light Shading"/>
    <w:basedOn w:val="TableNormal"/>
    <w:uiPriority w:val="60"/>
    <w:rsid w:val="001D51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D51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D51AE"/>
    <w:rPr>
      <w:rFonts w:eastAsiaTheme="minorEastAsia"/>
      <w:sz w:val="18"/>
      <w:szCs w:val="18"/>
    </w:rPr>
  </w:style>
  <w:style w:type="paragraph" w:styleId="Footer">
    <w:name w:val="footer"/>
    <w:basedOn w:val="Normal"/>
    <w:link w:val="FooterChar"/>
    <w:uiPriority w:val="99"/>
    <w:unhideWhenUsed/>
    <w:rsid w:val="001D51A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D51AE"/>
    <w:rPr>
      <w:rFonts w:eastAsiaTheme="minorEastAsia"/>
      <w:sz w:val="18"/>
      <w:szCs w:val="18"/>
    </w:rPr>
  </w:style>
  <w:style w:type="character" w:styleId="CommentReference">
    <w:name w:val="annotation reference"/>
    <w:basedOn w:val="DefaultParagraphFont"/>
    <w:uiPriority w:val="99"/>
    <w:semiHidden/>
    <w:unhideWhenUsed/>
    <w:rsid w:val="001D51AE"/>
    <w:rPr>
      <w:sz w:val="16"/>
      <w:szCs w:val="16"/>
    </w:rPr>
  </w:style>
  <w:style w:type="paragraph" w:styleId="CommentText">
    <w:name w:val="annotation text"/>
    <w:basedOn w:val="Normal"/>
    <w:link w:val="CommentTextChar"/>
    <w:uiPriority w:val="99"/>
    <w:unhideWhenUsed/>
    <w:rsid w:val="001D51AE"/>
    <w:pPr>
      <w:spacing w:line="240" w:lineRule="auto"/>
    </w:pPr>
    <w:rPr>
      <w:sz w:val="20"/>
      <w:szCs w:val="20"/>
    </w:rPr>
  </w:style>
  <w:style w:type="character" w:customStyle="1" w:styleId="CommentTextChar">
    <w:name w:val="Comment Text Char"/>
    <w:basedOn w:val="DefaultParagraphFont"/>
    <w:link w:val="CommentText"/>
    <w:uiPriority w:val="99"/>
    <w:rsid w:val="001D51A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D51AE"/>
    <w:rPr>
      <w:b/>
      <w:bCs/>
    </w:rPr>
  </w:style>
  <w:style w:type="character" w:customStyle="1" w:styleId="CommentSubjectChar">
    <w:name w:val="Comment Subject Char"/>
    <w:basedOn w:val="CommentTextChar"/>
    <w:link w:val="CommentSubject"/>
    <w:uiPriority w:val="99"/>
    <w:semiHidden/>
    <w:rsid w:val="001D51AE"/>
    <w:rPr>
      <w:rFonts w:eastAsiaTheme="minorEastAsia"/>
      <w:b/>
      <w:bCs/>
      <w:sz w:val="20"/>
      <w:szCs w:val="20"/>
    </w:rPr>
  </w:style>
  <w:style w:type="character" w:customStyle="1" w:styleId="trans">
    <w:name w:val="trans"/>
    <w:basedOn w:val="DefaultParagraphFont"/>
    <w:rsid w:val="001D51AE"/>
  </w:style>
  <w:style w:type="table" w:styleId="LightGrid">
    <w:name w:val="Light Grid"/>
    <w:basedOn w:val="TableNormal"/>
    <w:uiPriority w:val="62"/>
    <w:rsid w:val="00AE7C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F4EDA"/>
    <w:rPr>
      <w:color w:val="0000FF" w:themeColor="hyperlink"/>
      <w:u w:val="single"/>
    </w:rPr>
  </w:style>
  <w:style w:type="character" w:customStyle="1" w:styleId="apple-converted-space">
    <w:name w:val="apple-converted-space"/>
    <w:basedOn w:val="DefaultParagraphFont"/>
    <w:rsid w:val="003636A9"/>
  </w:style>
  <w:style w:type="character" w:styleId="Emphasis">
    <w:name w:val="Emphasis"/>
    <w:qFormat/>
    <w:rsid w:val="00567A4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1AE"/>
    <w:pPr>
      <w:ind w:left="720"/>
      <w:contextualSpacing/>
    </w:pPr>
  </w:style>
  <w:style w:type="paragraph" w:styleId="HTMLPreformatted">
    <w:name w:val="HTML Preformatted"/>
    <w:basedOn w:val="Normal"/>
    <w:link w:val="HTMLPreformattedChar"/>
    <w:uiPriority w:val="99"/>
    <w:unhideWhenUsed/>
    <w:rsid w:val="001D5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D51AE"/>
    <w:rPr>
      <w:rFonts w:ascii="Courier New" w:eastAsia="Times New Roman" w:hAnsi="Courier New" w:cs="Courier New"/>
      <w:sz w:val="20"/>
      <w:szCs w:val="20"/>
    </w:rPr>
  </w:style>
  <w:style w:type="table" w:styleId="TableGrid">
    <w:name w:val="Table Grid"/>
    <w:basedOn w:val="TableNormal"/>
    <w:uiPriority w:val="59"/>
    <w:rsid w:val="001D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1AE"/>
    <w:rPr>
      <w:rFonts w:ascii="Tahoma" w:eastAsiaTheme="minorEastAsia" w:hAnsi="Tahoma" w:cs="Tahoma"/>
      <w:sz w:val="16"/>
      <w:szCs w:val="16"/>
    </w:rPr>
  </w:style>
  <w:style w:type="table" w:styleId="LightShading">
    <w:name w:val="Light Shading"/>
    <w:basedOn w:val="TableNormal"/>
    <w:uiPriority w:val="60"/>
    <w:rsid w:val="001D51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D51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D51AE"/>
    <w:rPr>
      <w:rFonts w:eastAsiaTheme="minorEastAsia"/>
      <w:sz w:val="18"/>
      <w:szCs w:val="18"/>
    </w:rPr>
  </w:style>
  <w:style w:type="paragraph" w:styleId="Footer">
    <w:name w:val="footer"/>
    <w:basedOn w:val="Normal"/>
    <w:link w:val="FooterChar"/>
    <w:uiPriority w:val="99"/>
    <w:unhideWhenUsed/>
    <w:rsid w:val="001D51A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D51AE"/>
    <w:rPr>
      <w:rFonts w:eastAsiaTheme="minorEastAsia"/>
      <w:sz w:val="18"/>
      <w:szCs w:val="18"/>
    </w:rPr>
  </w:style>
  <w:style w:type="character" w:styleId="CommentReference">
    <w:name w:val="annotation reference"/>
    <w:basedOn w:val="DefaultParagraphFont"/>
    <w:uiPriority w:val="99"/>
    <w:semiHidden/>
    <w:unhideWhenUsed/>
    <w:rsid w:val="001D51AE"/>
    <w:rPr>
      <w:sz w:val="16"/>
      <w:szCs w:val="16"/>
    </w:rPr>
  </w:style>
  <w:style w:type="paragraph" w:styleId="CommentText">
    <w:name w:val="annotation text"/>
    <w:basedOn w:val="Normal"/>
    <w:link w:val="CommentTextChar"/>
    <w:uiPriority w:val="99"/>
    <w:unhideWhenUsed/>
    <w:rsid w:val="001D51AE"/>
    <w:pPr>
      <w:spacing w:line="240" w:lineRule="auto"/>
    </w:pPr>
    <w:rPr>
      <w:sz w:val="20"/>
      <w:szCs w:val="20"/>
    </w:rPr>
  </w:style>
  <w:style w:type="character" w:customStyle="1" w:styleId="CommentTextChar">
    <w:name w:val="Comment Text Char"/>
    <w:basedOn w:val="DefaultParagraphFont"/>
    <w:link w:val="CommentText"/>
    <w:uiPriority w:val="99"/>
    <w:rsid w:val="001D51A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D51AE"/>
    <w:rPr>
      <w:b/>
      <w:bCs/>
    </w:rPr>
  </w:style>
  <w:style w:type="character" w:customStyle="1" w:styleId="CommentSubjectChar">
    <w:name w:val="Comment Subject Char"/>
    <w:basedOn w:val="CommentTextChar"/>
    <w:link w:val="CommentSubject"/>
    <w:uiPriority w:val="99"/>
    <w:semiHidden/>
    <w:rsid w:val="001D51AE"/>
    <w:rPr>
      <w:rFonts w:eastAsiaTheme="minorEastAsia"/>
      <w:b/>
      <w:bCs/>
      <w:sz w:val="20"/>
      <w:szCs w:val="20"/>
    </w:rPr>
  </w:style>
  <w:style w:type="character" w:customStyle="1" w:styleId="trans">
    <w:name w:val="trans"/>
    <w:basedOn w:val="DefaultParagraphFont"/>
    <w:rsid w:val="001D51AE"/>
  </w:style>
  <w:style w:type="table" w:styleId="LightGrid">
    <w:name w:val="Light Grid"/>
    <w:basedOn w:val="TableNormal"/>
    <w:uiPriority w:val="62"/>
    <w:rsid w:val="00AE7C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F4EDA"/>
    <w:rPr>
      <w:color w:val="0000FF" w:themeColor="hyperlink"/>
      <w:u w:val="single"/>
    </w:rPr>
  </w:style>
  <w:style w:type="character" w:customStyle="1" w:styleId="apple-converted-space">
    <w:name w:val="apple-converted-space"/>
    <w:basedOn w:val="DefaultParagraphFont"/>
    <w:rsid w:val="003636A9"/>
  </w:style>
  <w:style w:type="character" w:styleId="Emphasis">
    <w:name w:val="Emphasis"/>
    <w:qFormat/>
    <w:rsid w:val="00567A4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797748">
      <w:bodyDiv w:val="1"/>
      <w:marLeft w:val="0"/>
      <w:marRight w:val="0"/>
      <w:marTop w:val="0"/>
      <w:marBottom w:val="0"/>
      <w:divBdr>
        <w:top w:val="none" w:sz="0" w:space="0" w:color="auto"/>
        <w:left w:val="none" w:sz="0" w:space="0" w:color="auto"/>
        <w:bottom w:val="none" w:sz="0" w:space="0" w:color="auto"/>
        <w:right w:val="none" w:sz="0" w:space="0" w:color="auto"/>
      </w:divBdr>
      <w:divsChild>
        <w:div w:id="443887135">
          <w:marLeft w:val="0"/>
          <w:marRight w:val="0"/>
          <w:marTop w:val="0"/>
          <w:marBottom w:val="0"/>
          <w:divBdr>
            <w:top w:val="none" w:sz="0" w:space="0" w:color="auto"/>
            <w:left w:val="none" w:sz="0" w:space="0" w:color="auto"/>
            <w:bottom w:val="none" w:sz="0" w:space="0" w:color="auto"/>
            <w:right w:val="none" w:sz="0" w:space="0" w:color="auto"/>
          </w:divBdr>
        </w:div>
        <w:div w:id="1605529588">
          <w:marLeft w:val="0"/>
          <w:marRight w:val="0"/>
          <w:marTop w:val="0"/>
          <w:marBottom w:val="0"/>
          <w:divBdr>
            <w:top w:val="none" w:sz="0" w:space="0" w:color="auto"/>
            <w:left w:val="none" w:sz="0" w:space="0" w:color="auto"/>
            <w:bottom w:val="none" w:sz="0" w:space="0" w:color="auto"/>
            <w:right w:val="none" w:sz="0" w:space="0" w:color="auto"/>
          </w:divBdr>
        </w:div>
        <w:div w:id="428737965">
          <w:marLeft w:val="0"/>
          <w:marRight w:val="0"/>
          <w:marTop w:val="0"/>
          <w:marBottom w:val="0"/>
          <w:divBdr>
            <w:top w:val="none" w:sz="0" w:space="0" w:color="auto"/>
            <w:left w:val="none" w:sz="0" w:space="0" w:color="auto"/>
            <w:bottom w:val="none" w:sz="0" w:space="0" w:color="auto"/>
            <w:right w:val="none" w:sz="0" w:space="0" w:color="auto"/>
          </w:divBdr>
        </w:div>
        <w:div w:id="1048531550">
          <w:marLeft w:val="0"/>
          <w:marRight w:val="0"/>
          <w:marTop w:val="0"/>
          <w:marBottom w:val="0"/>
          <w:divBdr>
            <w:top w:val="none" w:sz="0" w:space="0" w:color="auto"/>
            <w:left w:val="none" w:sz="0" w:space="0" w:color="auto"/>
            <w:bottom w:val="none" w:sz="0" w:space="0" w:color="auto"/>
            <w:right w:val="none" w:sz="0" w:space="0" w:color="auto"/>
          </w:divBdr>
        </w:div>
        <w:div w:id="1994485432">
          <w:marLeft w:val="0"/>
          <w:marRight w:val="0"/>
          <w:marTop w:val="0"/>
          <w:marBottom w:val="0"/>
          <w:divBdr>
            <w:top w:val="none" w:sz="0" w:space="0" w:color="auto"/>
            <w:left w:val="none" w:sz="0" w:space="0" w:color="auto"/>
            <w:bottom w:val="none" w:sz="0" w:space="0" w:color="auto"/>
            <w:right w:val="none" w:sz="0" w:space="0" w:color="auto"/>
          </w:divBdr>
        </w:div>
        <w:div w:id="1022047184">
          <w:marLeft w:val="0"/>
          <w:marRight w:val="0"/>
          <w:marTop w:val="0"/>
          <w:marBottom w:val="0"/>
          <w:divBdr>
            <w:top w:val="none" w:sz="0" w:space="0" w:color="auto"/>
            <w:left w:val="none" w:sz="0" w:space="0" w:color="auto"/>
            <w:bottom w:val="none" w:sz="0" w:space="0" w:color="auto"/>
            <w:right w:val="none" w:sz="0" w:space="0" w:color="auto"/>
          </w:divBdr>
        </w:div>
        <w:div w:id="931936612">
          <w:marLeft w:val="0"/>
          <w:marRight w:val="0"/>
          <w:marTop w:val="0"/>
          <w:marBottom w:val="0"/>
          <w:divBdr>
            <w:top w:val="none" w:sz="0" w:space="0" w:color="auto"/>
            <w:left w:val="none" w:sz="0" w:space="0" w:color="auto"/>
            <w:bottom w:val="none" w:sz="0" w:space="0" w:color="auto"/>
            <w:right w:val="none" w:sz="0" w:space="0" w:color="auto"/>
          </w:divBdr>
        </w:div>
        <w:div w:id="1000961393">
          <w:marLeft w:val="0"/>
          <w:marRight w:val="0"/>
          <w:marTop w:val="0"/>
          <w:marBottom w:val="0"/>
          <w:divBdr>
            <w:top w:val="none" w:sz="0" w:space="0" w:color="auto"/>
            <w:left w:val="none" w:sz="0" w:space="0" w:color="auto"/>
            <w:bottom w:val="none" w:sz="0" w:space="0" w:color="auto"/>
            <w:right w:val="none" w:sz="0" w:space="0" w:color="auto"/>
          </w:divBdr>
        </w:div>
        <w:div w:id="294457579">
          <w:marLeft w:val="0"/>
          <w:marRight w:val="0"/>
          <w:marTop w:val="0"/>
          <w:marBottom w:val="0"/>
          <w:divBdr>
            <w:top w:val="none" w:sz="0" w:space="0" w:color="auto"/>
            <w:left w:val="none" w:sz="0" w:space="0" w:color="auto"/>
            <w:bottom w:val="none" w:sz="0" w:space="0" w:color="auto"/>
            <w:right w:val="none" w:sz="0" w:space="0" w:color="auto"/>
          </w:divBdr>
        </w:div>
        <w:div w:id="150146862">
          <w:marLeft w:val="0"/>
          <w:marRight w:val="0"/>
          <w:marTop w:val="0"/>
          <w:marBottom w:val="0"/>
          <w:divBdr>
            <w:top w:val="none" w:sz="0" w:space="0" w:color="auto"/>
            <w:left w:val="none" w:sz="0" w:space="0" w:color="auto"/>
            <w:bottom w:val="none" w:sz="0" w:space="0" w:color="auto"/>
            <w:right w:val="none" w:sz="0" w:space="0" w:color="auto"/>
          </w:divBdr>
        </w:div>
        <w:div w:id="1397825796">
          <w:marLeft w:val="0"/>
          <w:marRight w:val="0"/>
          <w:marTop w:val="0"/>
          <w:marBottom w:val="0"/>
          <w:divBdr>
            <w:top w:val="none" w:sz="0" w:space="0" w:color="auto"/>
            <w:left w:val="none" w:sz="0" w:space="0" w:color="auto"/>
            <w:bottom w:val="none" w:sz="0" w:space="0" w:color="auto"/>
            <w:right w:val="none" w:sz="0" w:space="0" w:color="auto"/>
          </w:divBdr>
        </w:div>
        <w:div w:id="715590660">
          <w:marLeft w:val="0"/>
          <w:marRight w:val="0"/>
          <w:marTop w:val="0"/>
          <w:marBottom w:val="0"/>
          <w:divBdr>
            <w:top w:val="none" w:sz="0" w:space="0" w:color="auto"/>
            <w:left w:val="none" w:sz="0" w:space="0" w:color="auto"/>
            <w:bottom w:val="none" w:sz="0" w:space="0" w:color="auto"/>
            <w:right w:val="none" w:sz="0" w:space="0" w:color="auto"/>
          </w:divBdr>
        </w:div>
        <w:div w:id="591608">
          <w:marLeft w:val="0"/>
          <w:marRight w:val="0"/>
          <w:marTop w:val="0"/>
          <w:marBottom w:val="0"/>
          <w:divBdr>
            <w:top w:val="none" w:sz="0" w:space="0" w:color="auto"/>
            <w:left w:val="none" w:sz="0" w:space="0" w:color="auto"/>
            <w:bottom w:val="none" w:sz="0" w:space="0" w:color="auto"/>
            <w:right w:val="none" w:sz="0" w:space="0" w:color="auto"/>
          </w:divBdr>
        </w:div>
        <w:div w:id="1735545990">
          <w:marLeft w:val="0"/>
          <w:marRight w:val="0"/>
          <w:marTop w:val="0"/>
          <w:marBottom w:val="0"/>
          <w:divBdr>
            <w:top w:val="none" w:sz="0" w:space="0" w:color="auto"/>
            <w:left w:val="none" w:sz="0" w:space="0" w:color="auto"/>
            <w:bottom w:val="none" w:sz="0" w:space="0" w:color="auto"/>
            <w:right w:val="none" w:sz="0" w:space="0" w:color="auto"/>
          </w:divBdr>
        </w:div>
        <w:div w:id="1080256169">
          <w:marLeft w:val="0"/>
          <w:marRight w:val="0"/>
          <w:marTop w:val="0"/>
          <w:marBottom w:val="0"/>
          <w:divBdr>
            <w:top w:val="none" w:sz="0" w:space="0" w:color="auto"/>
            <w:left w:val="none" w:sz="0" w:space="0" w:color="auto"/>
            <w:bottom w:val="none" w:sz="0" w:space="0" w:color="auto"/>
            <w:right w:val="none" w:sz="0" w:space="0" w:color="auto"/>
          </w:divBdr>
        </w:div>
        <w:div w:id="2071416028">
          <w:marLeft w:val="0"/>
          <w:marRight w:val="0"/>
          <w:marTop w:val="0"/>
          <w:marBottom w:val="0"/>
          <w:divBdr>
            <w:top w:val="none" w:sz="0" w:space="0" w:color="auto"/>
            <w:left w:val="none" w:sz="0" w:space="0" w:color="auto"/>
            <w:bottom w:val="none" w:sz="0" w:space="0" w:color="auto"/>
            <w:right w:val="none" w:sz="0" w:space="0" w:color="auto"/>
          </w:divBdr>
        </w:div>
        <w:div w:id="1133674269">
          <w:marLeft w:val="0"/>
          <w:marRight w:val="0"/>
          <w:marTop w:val="0"/>
          <w:marBottom w:val="0"/>
          <w:divBdr>
            <w:top w:val="none" w:sz="0" w:space="0" w:color="auto"/>
            <w:left w:val="none" w:sz="0" w:space="0" w:color="auto"/>
            <w:bottom w:val="none" w:sz="0" w:space="0" w:color="auto"/>
            <w:right w:val="none" w:sz="0" w:space="0" w:color="auto"/>
          </w:divBdr>
        </w:div>
        <w:div w:id="995959973">
          <w:marLeft w:val="0"/>
          <w:marRight w:val="0"/>
          <w:marTop w:val="0"/>
          <w:marBottom w:val="0"/>
          <w:divBdr>
            <w:top w:val="none" w:sz="0" w:space="0" w:color="auto"/>
            <w:left w:val="none" w:sz="0" w:space="0" w:color="auto"/>
            <w:bottom w:val="none" w:sz="0" w:space="0" w:color="auto"/>
            <w:right w:val="none" w:sz="0" w:space="0" w:color="auto"/>
          </w:divBdr>
        </w:div>
        <w:div w:id="1562718517">
          <w:marLeft w:val="0"/>
          <w:marRight w:val="0"/>
          <w:marTop w:val="0"/>
          <w:marBottom w:val="0"/>
          <w:divBdr>
            <w:top w:val="none" w:sz="0" w:space="0" w:color="auto"/>
            <w:left w:val="none" w:sz="0" w:space="0" w:color="auto"/>
            <w:bottom w:val="none" w:sz="0" w:space="0" w:color="auto"/>
            <w:right w:val="none" w:sz="0" w:space="0" w:color="auto"/>
          </w:divBdr>
        </w:div>
        <w:div w:id="1482229157">
          <w:marLeft w:val="0"/>
          <w:marRight w:val="0"/>
          <w:marTop w:val="0"/>
          <w:marBottom w:val="0"/>
          <w:divBdr>
            <w:top w:val="none" w:sz="0" w:space="0" w:color="auto"/>
            <w:left w:val="none" w:sz="0" w:space="0" w:color="auto"/>
            <w:bottom w:val="none" w:sz="0" w:space="0" w:color="auto"/>
            <w:right w:val="none" w:sz="0" w:space="0" w:color="auto"/>
          </w:divBdr>
        </w:div>
        <w:div w:id="209611129">
          <w:marLeft w:val="0"/>
          <w:marRight w:val="0"/>
          <w:marTop w:val="0"/>
          <w:marBottom w:val="0"/>
          <w:divBdr>
            <w:top w:val="none" w:sz="0" w:space="0" w:color="auto"/>
            <w:left w:val="none" w:sz="0" w:space="0" w:color="auto"/>
            <w:bottom w:val="none" w:sz="0" w:space="0" w:color="auto"/>
            <w:right w:val="none" w:sz="0" w:space="0" w:color="auto"/>
          </w:divBdr>
        </w:div>
        <w:div w:id="1667590361">
          <w:marLeft w:val="0"/>
          <w:marRight w:val="0"/>
          <w:marTop w:val="0"/>
          <w:marBottom w:val="0"/>
          <w:divBdr>
            <w:top w:val="none" w:sz="0" w:space="0" w:color="auto"/>
            <w:left w:val="none" w:sz="0" w:space="0" w:color="auto"/>
            <w:bottom w:val="none" w:sz="0" w:space="0" w:color="auto"/>
            <w:right w:val="none" w:sz="0" w:space="0" w:color="auto"/>
          </w:divBdr>
        </w:div>
        <w:div w:id="1849171139">
          <w:marLeft w:val="0"/>
          <w:marRight w:val="0"/>
          <w:marTop w:val="0"/>
          <w:marBottom w:val="0"/>
          <w:divBdr>
            <w:top w:val="none" w:sz="0" w:space="0" w:color="auto"/>
            <w:left w:val="none" w:sz="0" w:space="0" w:color="auto"/>
            <w:bottom w:val="none" w:sz="0" w:space="0" w:color="auto"/>
            <w:right w:val="none" w:sz="0" w:space="0" w:color="auto"/>
          </w:divBdr>
        </w:div>
        <w:div w:id="1921864119">
          <w:marLeft w:val="0"/>
          <w:marRight w:val="0"/>
          <w:marTop w:val="0"/>
          <w:marBottom w:val="0"/>
          <w:divBdr>
            <w:top w:val="none" w:sz="0" w:space="0" w:color="auto"/>
            <w:left w:val="none" w:sz="0" w:space="0" w:color="auto"/>
            <w:bottom w:val="none" w:sz="0" w:space="0" w:color="auto"/>
            <w:right w:val="none" w:sz="0" w:space="0" w:color="auto"/>
          </w:divBdr>
        </w:div>
        <w:div w:id="1911502015">
          <w:marLeft w:val="0"/>
          <w:marRight w:val="0"/>
          <w:marTop w:val="0"/>
          <w:marBottom w:val="0"/>
          <w:divBdr>
            <w:top w:val="none" w:sz="0" w:space="0" w:color="auto"/>
            <w:left w:val="none" w:sz="0" w:space="0" w:color="auto"/>
            <w:bottom w:val="none" w:sz="0" w:space="0" w:color="auto"/>
            <w:right w:val="none" w:sz="0" w:space="0" w:color="auto"/>
          </w:divBdr>
        </w:div>
        <w:div w:id="160661075">
          <w:marLeft w:val="0"/>
          <w:marRight w:val="0"/>
          <w:marTop w:val="0"/>
          <w:marBottom w:val="0"/>
          <w:divBdr>
            <w:top w:val="none" w:sz="0" w:space="0" w:color="auto"/>
            <w:left w:val="none" w:sz="0" w:space="0" w:color="auto"/>
            <w:bottom w:val="none" w:sz="0" w:space="0" w:color="auto"/>
            <w:right w:val="none" w:sz="0" w:space="0" w:color="auto"/>
          </w:divBdr>
        </w:div>
        <w:div w:id="1764447842">
          <w:marLeft w:val="0"/>
          <w:marRight w:val="0"/>
          <w:marTop w:val="0"/>
          <w:marBottom w:val="0"/>
          <w:divBdr>
            <w:top w:val="none" w:sz="0" w:space="0" w:color="auto"/>
            <w:left w:val="none" w:sz="0" w:space="0" w:color="auto"/>
            <w:bottom w:val="none" w:sz="0" w:space="0" w:color="auto"/>
            <w:right w:val="none" w:sz="0" w:space="0" w:color="auto"/>
          </w:divBdr>
        </w:div>
        <w:div w:id="293298037">
          <w:marLeft w:val="0"/>
          <w:marRight w:val="0"/>
          <w:marTop w:val="0"/>
          <w:marBottom w:val="0"/>
          <w:divBdr>
            <w:top w:val="none" w:sz="0" w:space="0" w:color="auto"/>
            <w:left w:val="none" w:sz="0" w:space="0" w:color="auto"/>
            <w:bottom w:val="none" w:sz="0" w:space="0" w:color="auto"/>
            <w:right w:val="none" w:sz="0" w:space="0" w:color="auto"/>
          </w:divBdr>
        </w:div>
        <w:div w:id="908270258">
          <w:marLeft w:val="0"/>
          <w:marRight w:val="0"/>
          <w:marTop w:val="0"/>
          <w:marBottom w:val="0"/>
          <w:divBdr>
            <w:top w:val="none" w:sz="0" w:space="0" w:color="auto"/>
            <w:left w:val="none" w:sz="0" w:space="0" w:color="auto"/>
            <w:bottom w:val="none" w:sz="0" w:space="0" w:color="auto"/>
            <w:right w:val="none" w:sz="0" w:space="0" w:color="auto"/>
          </w:divBdr>
        </w:div>
        <w:div w:id="1078359042">
          <w:marLeft w:val="0"/>
          <w:marRight w:val="0"/>
          <w:marTop w:val="0"/>
          <w:marBottom w:val="0"/>
          <w:divBdr>
            <w:top w:val="none" w:sz="0" w:space="0" w:color="auto"/>
            <w:left w:val="none" w:sz="0" w:space="0" w:color="auto"/>
            <w:bottom w:val="none" w:sz="0" w:space="0" w:color="auto"/>
            <w:right w:val="none" w:sz="0" w:space="0" w:color="auto"/>
          </w:divBdr>
        </w:div>
        <w:div w:id="392704567">
          <w:marLeft w:val="0"/>
          <w:marRight w:val="0"/>
          <w:marTop w:val="0"/>
          <w:marBottom w:val="0"/>
          <w:divBdr>
            <w:top w:val="none" w:sz="0" w:space="0" w:color="auto"/>
            <w:left w:val="none" w:sz="0" w:space="0" w:color="auto"/>
            <w:bottom w:val="none" w:sz="0" w:space="0" w:color="auto"/>
            <w:right w:val="none" w:sz="0" w:space="0" w:color="auto"/>
          </w:divBdr>
        </w:div>
        <w:div w:id="194345865">
          <w:marLeft w:val="0"/>
          <w:marRight w:val="0"/>
          <w:marTop w:val="0"/>
          <w:marBottom w:val="0"/>
          <w:divBdr>
            <w:top w:val="none" w:sz="0" w:space="0" w:color="auto"/>
            <w:left w:val="none" w:sz="0" w:space="0" w:color="auto"/>
            <w:bottom w:val="none" w:sz="0" w:space="0" w:color="auto"/>
            <w:right w:val="none" w:sz="0" w:space="0" w:color="auto"/>
          </w:divBdr>
        </w:div>
        <w:div w:id="1490562974">
          <w:marLeft w:val="0"/>
          <w:marRight w:val="0"/>
          <w:marTop w:val="0"/>
          <w:marBottom w:val="0"/>
          <w:divBdr>
            <w:top w:val="none" w:sz="0" w:space="0" w:color="auto"/>
            <w:left w:val="none" w:sz="0" w:space="0" w:color="auto"/>
            <w:bottom w:val="none" w:sz="0" w:space="0" w:color="auto"/>
            <w:right w:val="none" w:sz="0" w:space="0" w:color="auto"/>
          </w:divBdr>
        </w:div>
        <w:div w:id="1279683099">
          <w:marLeft w:val="0"/>
          <w:marRight w:val="0"/>
          <w:marTop w:val="0"/>
          <w:marBottom w:val="0"/>
          <w:divBdr>
            <w:top w:val="none" w:sz="0" w:space="0" w:color="auto"/>
            <w:left w:val="none" w:sz="0" w:space="0" w:color="auto"/>
            <w:bottom w:val="none" w:sz="0" w:space="0" w:color="auto"/>
            <w:right w:val="none" w:sz="0" w:space="0" w:color="auto"/>
          </w:divBdr>
        </w:div>
        <w:div w:id="1050347589">
          <w:marLeft w:val="0"/>
          <w:marRight w:val="0"/>
          <w:marTop w:val="0"/>
          <w:marBottom w:val="0"/>
          <w:divBdr>
            <w:top w:val="none" w:sz="0" w:space="0" w:color="auto"/>
            <w:left w:val="none" w:sz="0" w:space="0" w:color="auto"/>
            <w:bottom w:val="none" w:sz="0" w:space="0" w:color="auto"/>
            <w:right w:val="none" w:sz="0" w:space="0" w:color="auto"/>
          </w:divBdr>
        </w:div>
        <w:div w:id="1255361768">
          <w:marLeft w:val="0"/>
          <w:marRight w:val="0"/>
          <w:marTop w:val="0"/>
          <w:marBottom w:val="0"/>
          <w:divBdr>
            <w:top w:val="none" w:sz="0" w:space="0" w:color="auto"/>
            <w:left w:val="none" w:sz="0" w:space="0" w:color="auto"/>
            <w:bottom w:val="none" w:sz="0" w:space="0" w:color="auto"/>
            <w:right w:val="none" w:sz="0" w:space="0" w:color="auto"/>
          </w:divBdr>
        </w:div>
        <w:div w:id="2098595233">
          <w:marLeft w:val="0"/>
          <w:marRight w:val="0"/>
          <w:marTop w:val="0"/>
          <w:marBottom w:val="0"/>
          <w:divBdr>
            <w:top w:val="none" w:sz="0" w:space="0" w:color="auto"/>
            <w:left w:val="none" w:sz="0" w:space="0" w:color="auto"/>
            <w:bottom w:val="none" w:sz="0" w:space="0" w:color="auto"/>
            <w:right w:val="none" w:sz="0" w:space="0" w:color="auto"/>
          </w:divBdr>
        </w:div>
        <w:div w:id="1942763559">
          <w:marLeft w:val="0"/>
          <w:marRight w:val="0"/>
          <w:marTop w:val="0"/>
          <w:marBottom w:val="0"/>
          <w:divBdr>
            <w:top w:val="none" w:sz="0" w:space="0" w:color="auto"/>
            <w:left w:val="none" w:sz="0" w:space="0" w:color="auto"/>
            <w:bottom w:val="none" w:sz="0" w:space="0" w:color="auto"/>
            <w:right w:val="none" w:sz="0" w:space="0" w:color="auto"/>
          </w:divBdr>
        </w:div>
        <w:div w:id="1106342306">
          <w:marLeft w:val="0"/>
          <w:marRight w:val="0"/>
          <w:marTop w:val="0"/>
          <w:marBottom w:val="0"/>
          <w:divBdr>
            <w:top w:val="none" w:sz="0" w:space="0" w:color="auto"/>
            <w:left w:val="none" w:sz="0" w:space="0" w:color="auto"/>
            <w:bottom w:val="none" w:sz="0" w:space="0" w:color="auto"/>
            <w:right w:val="none" w:sz="0" w:space="0" w:color="auto"/>
          </w:divBdr>
        </w:div>
        <w:div w:id="1918830622">
          <w:marLeft w:val="0"/>
          <w:marRight w:val="0"/>
          <w:marTop w:val="0"/>
          <w:marBottom w:val="0"/>
          <w:divBdr>
            <w:top w:val="none" w:sz="0" w:space="0" w:color="auto"/>
            <w:left w:val="none" w:sz="0" w:space="0" w:color="auto"/>
            <w:bottom w:val="none" w:sz="0" w:space="0" w:color="auto"/>
            <w:right w:val="none" w:sz="0" w:space="0" w:color="auto"/>
          </w:divBdr>
        </w:div>
        <w:div w:id="35932803">
          <w:marLeft w:val="0"/>
          <w:marRight w:val="0"/>
          <w:marTop w:val="0"/>
          <w:marBottom w:val="0"/>
          <w:divBdr>
            <w:top w:val="none" w:sz="0" w:space="0" w:color="auto"/>
            <w:left w:val="none" w:sz="0" w:space="0" w:color="auto"/>
            <w:bottom w:val="none" w:sz="0" w:space="0" w:color="auto"/>
            <w:right w:val="none" w:sz="0" w:space="0" w:color="auto"/>
          </w:divBdr>
        </w:div>
        <w:div w:id="869296354">
          <w:marLeft w:val="0"/>
          <w:marRight w:val="0"/>
          <w:marTop w:val="0"/>
          <w:marBottom w:val="0"/>
          <w:divBdr>
            <w:top w:val="none" w:sz="0" w:space="0" w:color="auto"/>
            <w:left w:val="none" w:sz="0" w:space="0" w:color="auto"/>
            <w:bottom w:val="none" w:sz="0" w:space="0" w:color="auto"/>
            <w:right w:val="none" w:sz="0" w:space="0" w:color="auto"/>
          </w:divBdr>
        </w:div>
        <w:div w:id="1467114957">
          <w:marLeft w:val="0"/>
          <w:marRight w:val="0"/>
          <w:marTop w:val="0"/>
          <w:marBottom w:val="0"/>
          <w:divBdr>
            <w:top w:val="none" w:sz="0" w:space="0" w:color="auto"/>
            <w:left w:val="none" w:sz="0" w:space="0" w:color="auto"/>
            <w:bottom w:val="none" w:sz="0" w:space="0" w:color="auto"/>
            <w:right w:val="none" w:sz="0" w:space="0" w:color="auto"/>
          </w:divBdr>
        </w:div>
        <w:div w:id="106587936">
          <w:marLeft w:val="0"/>
          <w:marRight w:val="0"/>
          <w:marTop w:val="0"/>
          <w:marBottom w:val="0"/>
          <w:divBdr>
            <w:top w:val="none" w:sz="0" w:space="0" w:color="auto"/>
            <w:left w:val="none" w:sz="0" w:space="0" w:color="auto"/>
            <w:bottom w:val="none" w:sz="0" w:space="0" w:color="auto"/>
            <w:right w:val="none" w:sz="0" w:space="0" w:color="auto"/>
          </w:divBdr>
        </w:div>
        <w:div w:id="1351176422">
          <w:marLeft w:val="0"/>
          <w:marRight w:val="0"/>
          <w:marTop w:val="0"/>
          <w:marBottom w:val="0"/>
          <w:divBdr>
            <w:top w:val="none" w:sz="0" w:space="0" w:color="auto"/>
            <w:left w:val="none" w:sz="0" w:space="0" w:color="auto"/>
            <w:bottom w:val="none" w:sz="0" w:space="0" w:color="auto"/>
            <w:right w:val="none" w:sz="0" w:space="0" w:color="auto"/>
          </w:divBdr>
        </w:div>
        <w:div w:id="982927594">
          <w:marLeft w:val="0"/>
          <w:marRight w:val="0"/>
          <w:marTop w:val="0"/>
          <w:marBottom w:val="0"/>
          <w:divBdr>
            <w:top w:val="none" w:sz="0" w:space="0" w:color="auto"/>
            <w:left w:val="none" w:sz="0" w:space="0" w:color="auto"/>
            <w:bottom w:val="none" w:sz="0" w:space="0" w:color="auto"/>
            <w:right w:val="none" w:sz="0" w:space="0" w:color="auto"/>
          </w:divBdr>
        </w:div>
        <w:div w:id="1636252794">
          <w:marLeft w:val="0"/>
          <w:marRight w:val="0"/>
          <w:marTop w:val="0"/>
          <w:marBottom w:val="0"/>
          <w:divBdr>
            <w:top w:val="none" w:sz="0" w:space="0" w:color="auto"/>
            <w:left w:val="none" w:sz="0" w:space="0" w:color="auto"/>
            <w:bottom w:val="none" w:sz="0" w:space="0" w:color="auto"/>
            <w:right w:val="none" w:sz="0" w:space="0" w:color="auto"/>
          </w:divBdr>
        </w:div>
        <w:div w:id="1048410312">
          <w:marLeft w:val="0"/>
          <w:marRight w:val="0"/>
          <w:marTop w:val="0"/>
          <w:marBottom w:val="0"/>
          <w:divBdr>
            <w:top w:val="none" w:sz="0" w:space="0" w:color="auto"/>
            <w:left w:val="none" w:sz="0" w:space="0" w:color="auto"/>
            <w:bottom w:val="none" w:sz="0" w:space="0" w:color="auto"/>
            <w:right w:val="none" w:sz="0" w:space="0" w:color="auto"/>
          </w:divBdr>
        </w:div>
        <w:div w:id="966087934">
          <w:marLeft w:val="0"/>
          <w:marRight w:val="0"/>
          <w:marTop w:val="0"/>
          <w:marBottom w:val="0"/>
          <w:divBdr>
            <w:top w:val="none" w:sz="0" w:space="0" w:color="auto"/>
            <w:left w:val="none" w:sz="0" w:space="0" w:color="auto"/>
            <w:bottom w:val="none" w:sz="0" w:space="0" w:color="auto"/>
            <w:right w:val="none" w:sz="0" w:space="0" w:color="auto"/>
          </w:divBdr>
        </w:div>
        <w:div w:id="830218911">
          <w:marLeft w:val="0"/>
          <w:marRight w:val="0"/>
          <w:marTop w:val="0"/>
          <w:marBottom w:val="0"/>
          <w:divBdr>
            <w:top w:val="none" w:sz="0" w:space="0" w:color="auto"/>
            <w:left w:val="none" w:sz="0" w:space="0" w:color="auto"/>
            <w:bottom w:val="none" w:sz="0" w:space="0" w:color="auto"/>
            <w:right w:val="none" w:sz="0" w:space="0" w:color="auto"/>
          </w:divBdr>
        </w:div>
        <w:div w:id="947616786">
          <w:marLeft w:val="0"/>
          <w:marRight w:val="0"/>
          <w:marTop w:val="0"/>
          <w:marBottom w:val="0"/>
          <w:divBdr>
            <w:top w:val="none" w:sz="0" w:space="0" w:color="auto"/>
            <w:left w:val="none" w:sz="0" w:space="0" w:color="auto"/>
            <w:bottom w:val="none" w:sz="0" w:space="0" w:color="auto"/>
            <w:right w:val="none" w:sz="0" w:space="0" w:color="auto"/>
          </w:divBdr>
        </w:div>
        <w:div w:id="1946619704">
          <w:marLeft w:val="0"/>
          <w:marRight w:val="0"/>
          <w:marTop w:val="0"/>
          <w:marBottom w:val="0"/>
          <w:divBdr>
            <w:top w:val="none" w:sz="0" w:space="0" w:color="auto"/>
            <w:left w:val="none" w:sz="0" w:space="0" w:color="auto"/>
            <w:bottom w:val="none" w:sz="0" w:space="0" w:color="auto"/>
            <w:right w:val="none" w:sz="0" w:space="0" w:color="auto"/>
          </w:divBdr>
        </w:div>
        <w:div w:id="1699742579">
          <w:marLeft w:val="0"/>
          <w:marRight w:val="0"/>
          <w:marTop w:val="0"/>
          <w:marBottom w:val="0"/>
          <w:divBdr>
            <w:top w:val="none" w:sz="0" w:space="0" w:color="auto"/>
            <w:left w:val="none" w:sz="0" w:space="0" w:color="auto"/>
            <w:bottom w:val="none" w:sz="0" w:space="0" w:color="auto"/>
            <w:right w:val="none" w:sz="0" w:space="0" w:color="auto"/>
          </w:divBdr>
        </w:div>
        <w:div w:id="1582983841">
          <w:marLeft w:val="0"/>
          <w:marRight w:val="0"/>
          <w:marTop w:val="0"/>
          <w:marBottom w:val="0"/>
          <w:divBdr>
            <w:top w:val="none" w:sz="0" w:space="0" w:color="auto"/>
            <w:left w:val="none" w:sz="0" w:space="0" w:color="auto"/>
            <w:bottom w:val="none" w:sz="0" w:space="0" w:color="auto"/>
            <w:right w:val="none" w:sz="0" w:space="0" w:color="auto"/>
          </w:divBdr>
        </w:div>
        <w:div w:id="1024088501">
          <w:marLeft w:val="0"/>
          <w:marRight w:val="0"/>
          <w:marTop w:val="0"/>
          <w:marBottom w:val="0"/>
          <w:divBdr>
            <w:top w:val="none" w:sz="0" w:space="0" w:color="auto"/>
            <w:left w:val="none" w:sz="0" w:space="0" w:color="auto"/>
            <w:bottom w:val="none" w:sz="0" w:space="0" w:color="auto"/>
            <w:right w:val="none" w:sz="0" w:space="0" w:color="auto"/>
          </w:divBdr>
        </w:div>
        <w:div w:id="457837776">
          <w:marLeft w:val="0"/>
          <w:marRight w:val="0"/>
          <w:marTop w:val="0"/>
          <w:marBottom w:val="0"/>
          <w:divBdr>
            <w:top w:val="none" w:sz="0" w:space="0" w:color="auto"/>
            <w:left w:val="none" w:sz="0" w:space="0" w:color="auto"/>
            <w:bottom w:val="none" w:sz="0" w:space="0" w:color="auto"/>
            <w:right w:val="none" w:sz="0" w:space="0" w:color="auto"/>
          </w:divBdr>
        </w:div>
        <w:div w:id="35159808">
          <w:marLeft w:val="0"/>
          <w:marRight w:val="0"/>
          <w:marTop w:val="0"/>
          <w:marBottom w:val="0"/>
          <w:divBdr>
            <w:top w:val="none" w:sz="0" w:space="0" w:color="auto"/>
            <w:left w:val="none" w:sz="0" w:space="0" w:color="auto"/>
            <w:bottom w:val="none" w:sz="0" w:space="0" w:color="auto"/>
            <w:right w:val="none" w:sz="0" w:space="0" w:color="auto"/>
          </w:divBdr>
        </w:div>
        <w:div w:id="1040131543">
          <w:marLeft w:val="0"/>
          <w:marRight w:val="0"/>
          <w:marTop w:val="0"/>
          <w:marBottom w:val="0"/>
          <w:divBdr>
            <w:top w:val="none" w:sz="0" w:space="0" w:color="auto"/>
            <w:left w:val="none" w:sz="0" w:space="0" w:color="auto"/>
            <w:bottom w:val="none" w:sz="0" w:space="0" w:color="auto"/>
            <w:right w:val="none" w:sz="0" w:space="0" w:color="auto"/>
          </w:divBdr>
        </w:div>
        <w:div w:id="1095322605">
          <w:marLeft w:val="0"/>
          <w:marRight w:val="0"/>
          <w:marTop w:val="0"/>
          <w:marBottom w:val="0"/>
          <w:divBdr>
            <w:top w:val="none" w:sz="0" w:space="0" w:color="auto"/>
            <w:left w:val="none" w:sz="0" w:space="0" w:color="auto"/>
            <w:bottom w:val="none" w:sz="0" w:space="0" w:color="auto"/>
            <w:right w:val="none" w:sz="0" w:space="0" w:color="auto"/>
          </w:divBdr>
        </w:div>
        <w:div w:id="1903640780">
          <w:marLeft w:val="0"/>
          <w:marRight w:val="0"/>
          <w:marTop w:val="0"/>
          <w:marBottom w:val="0"/>
          <w:divBdr>
            <w:top w:val="none" w:sz="0" w:space="0" w:color="auto"/>
            <w:left w:val="none" w:sz="0" w:space="0" w:color="auto"/>
            <w:bottom w:val="none" w:sz="0" w:space="0" w:color="auto"/>
            <w:right w:val="none" w:sz="0" w:space="0" w:color="auto"/>
          </w:divBdr>
        </w:div>
        <w:div w:id="1930112571">
          <w:marLeft w:val="0"/>
          <w:marRight w:val="0"/>
          <w:marTop w:val="0"/>
          <w:marBottom w:val="0"/>
          <w:divBdr>
            <w:top w:val="none" w:sz="0" w:space="0" w:color="auto"/>
            <w:left w:val="none" w:sz="0" w:space="0" w:color="auto"/>
            <w:bottom w:val="none" w:sz="0" w:space="0" w:color="auto"/>
            <w:right w:val="none" w:sz="0" w:space="0" w:color="auto"/>
          </w:divBdr>
        </w:div>
        <w:div w:id="547886973">
          <w:marLeft w:val="0"/>
          <w:marRight w:val="0"/>
          <w:marTop w:val="0"/>
          <w:marBottom w:val="0"/>
          <w:divBdr>
            <w:top w:val="none" w:sz="0" w:space="0" w:color="auto"/>
            <w:left w:val="none" w:sz="0" w:space="0" w:color="auto"/>
            <w:bottom w:val="none" w:sz="0" w:space="0" w:color="auto"/>
            <w:right w:val="none" w:sz="0" w:space="0" w:color="auto"/>
          </w:divBdr>
        </w:div>
        <w:div w:id="427387514">
          <w:marLeft w:val="0"/>
          <w:marRight w:val="0"/>
          <w:marTop w:val="0"/>
          <w:marBottom w:val="0"/>
          <w:divBdr>
            <w:top w:val="none" w:sz="0" w:space="0" w:color="auto"/>
            <w:left w:val="none" w:sz="0" w:space="0" w:color="auto"/>
            <w:bottom w:val="none" w:sz="0" w:space="0" w:color="auto"/>
            <w:right w:val="none" w:sz="0" w:space="0" w:color="auto"/>
          </w:divBdr>
        </w:div>
        <w:div w:id="2086295130">
          <w:marLeft w:val="0"/>
          <w:marRight w:val="0"/>
          <w:marTop w:val="0"/>
          <w:marBottom w:val="0"/>
          <w:divBdr>
            <w:top w:val="none" w:sz="0" w:space="0" w:color="auto"/>
            <w:left w:val="none" w:sz="0" w:space="0" w:color="auto"/>
            <w:bottom w:val="none" w:sz="0" w:space="0" w:color="auto"/>
            <w:right w:val="none" w:sz="0" w:space="0" w:color="auto"/>
          </w:divBdr>
        </w:div>
        <w:div w:id="1313482439">
          <w:marLeft w:val="0"/>
          <w:marRight w:val="0"/>
          <w:marTop w:val="0"/>
          <w:marBottom w:val="0"/>
          <w:divBdr>
            <w:top w:val="none" w:sz="0" w:space="0" w:color="auto"/>
            <w:left w:val="none" w:sz="0" w:space="0" w:color="auto"/>
            <w:bottom w:val="none" w:sz="0" w:space="0" w:color="auto"/>
            <w:right w:val="none" w:sz="0" w:space="0" w:color="auto"/>
          </w:divBdr>
        </w:div>
        <w:div w:id="609631003">
          <w:marLeft w:val="0"/>
          <w:marRight w:val="0"/>
          <w:marTop w:val="0"/>
          <w:marBottom w:val="0"/>
          <w:divBdr>
            <w:top w:val="none" w:sz="0" w:space="0" w:color="auto"/>
            <w:left w:val="none" w:sz="0" w:space="0" w:color="auto"/>
            <w:bottom w:val="none" w:sz="0" w:space="0" w:color="auto"/>
            <w:right w:val="none" w:sz="0" w:space="0" w:color="auto"/>
          </w:divBdr>
        </w:div>
        <w:div w:id="295373617">
          <w:marLeft w:val="0"/>
          <w:marRight w:val="0"/>
          <w:marTop w:val="0"/>
          <w:marBottom w:val="0"/>
          <w:divBdr>
            <w:top w:val="none" w:sz="0" w:space="0" w:color="auto"/>
            <w:left w:val="none" w:sz="0" w:space="0" w:color="auto"/>
            <w:bottom w:val="none" w:sz="0" w:space="0" w:color="auto"/>
            <w:right w:val="none" w:sz="0" w:space="0" w:color="auto"/>
          </w:divBdr>
        </w:div>
        <w:div w:id="1636179089">
          <w:marLeft w:val="0"/>
          <w:marRight w:val="0"/>
          <w:marTop w:val="0"/>
          <w:marBottom w:val="0"/>
          <w:divBdr>
            <w:top w:val="none" w:sz="0" w:space="0" w:color="auto"/>
            <w:left w:val="none" w:sz="0" w:space="0" w:color="auto"/>
            <w:bottom w:val="none" w:sz="0" w:space="0" w:color="auto"/>
            <w:right w:val="none" w:sz="0" w:space="0" w:color="auto"/>
          </w:divBdr>
        </w:div>
        <w:div w:id="1932548756">
          <w:marLeft w:val="0"/>
          <w:marRight w:val="0"/>
          <w:marTop w:val="0"/>
          <w:marBottom w:val="0"/>
          <w:divBdr>
            <w:top w:val="none" w:sz="0" w:space="0" w:color="auto"/>
            <w:left w:val="none" w:sz="0" w:space="0" w:color="auto"/>
            <w:bottom w:val="none" w:sz="0" w:space="0" w:color="auto"/>
            <w:right w:val="none" w:sz="0" w:space="0" w:color="auto"/>
          </w:divBdr>
        </w:div>
        <w:div w:id="1943995189">
          <w:marLeft w:val="0"/>
          <w:marRight w:val="0"/>
          <w:marTop w:val="0"/>
          <w:marBottom w:val="0"/>
          <w:divBdr>
            <w:top w:val="none" w:sz="0" w:space="0" w:color="auto"/>
            <w:left w:val="none" w:sz="0" w:space="0" w:color="auto"/>
            <w:bottom w:val="none" w:sz="0" w:space="0" w:color="auto"/>
            <w:right w:val="none" w:sz="0" w:space="0" w:color="auto"/>
          </w:divBdr>
        </w:div>
        <w:div w:id="590049940">
          <w:marLeft w:val="0"/>
          <w:marRight w:val="0"/>
          <w:marTop w:val="0"/>
          <w:marBottom w:val="0"/>
          <w:divBdr>
            <w:top w:val="none" w:sz="0" w:space="0" w:color="auto"/>
            <w:left w:val="none" w:sz="0" w:space="0" w:color="auto"/>
            <w:bottom w:val="none" w:sz="0" w:space="0" w:color="auto"/>
            <w:right w:val="none" w:sz="0" w:space="0" w:color="auto"/>
          </w:divBdr>
        </w:div>
        <w:div w:id="1278757062">
          <w:marLeft w:val="0"/>
          <w:marRight w:val="0"/>
          <w:marTop w:val="0"/>
          <w:marBottom w:val="0"/>
          <w:divBdr>
            <w:top w:val="none" w:sz="0" w:space="0" w:color="auto"/>
            <w:left w:val="none" w:sz="0" w:space="0" w:color="auto"/>
            <w:bottom w:val="none" w:sz="0" w:space="0" w:color="auto"/>
            <w:right w:val="none" w:sz="0" w:space="0" w:color="auto"/>
          </w:divBdr>
        </w:div>
        <w:div w:id="67509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ajesh38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9775</Words>
  <Characters>55721</Characters>
  <Application>Microsoft Macintosh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SUDHEER</dc:creator>
  <cp:lastModifiedBy>Na Ma</cp:lastModifiedBy>
  <cp:revision>2</cp:revision>
  <dcterms:created xsi:type="dcterms:W3CDTF">2016-03-18T02:20:00Z</dcterms:created>
  <dcterms:modified xsi:type="dcterms:W3CDTF">2016-03-18T02:20:00Z</dcterms:modified>
</cp:coreProperties>
</file>