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E3BF9" w14:textId="0EB80164" w:rsidR="00B82561" w:rsidRPr="00B82561" w:rsidRDefault="00B82561" w:rsidP="00B82561">
      <w:pPr>
        <w:adjustRightInd w:val="0"/>
        <w:snapToGrid w:val="0"/>
        <w:spacing w:line="360" w:lineRule="auto"/>
        <w:jc w:val="both"/>
        <w:rPr>
          <w:rFonts w:ascii="Book Antiqua" w:eastAsia="Times New Roman" w:hAnsi="Book Antiqua" w:cs="宋体"/>
          <w:b/>
          <w:i/>
          <w:color w:val="000000"/>
        </w:rPr>
      </w:pPr>
      <w:bookmarkStart w:id="0" w:name="OLE_LINK545"/>
      <w:bookmarkStart w:id="1" w:name="OLE_LINK546"/>
      <w:r w:rsidRPr="00B82561">
        <w:rPr>
          <w:rFonts w:ascii="Book Antiqua" w:eastAsia="Times New Roman" w:hAnsi="Book Antiqua" w:cs="宋体"/>
          <w:b/>
          <w:color w:val="000000"/>
        </w:rPr>
        <w:t xml:space="preserve">Name of </w:t>
      </w:r>
      <w:r w:rsidR="00FB4EBC">
        <w:rPr>
          <w:rFonts w:ascii="Book Antiqua" w:eastAsia="宋体" w:hAnsi="Book Antiqua" w:cs="宋体" w:hint="eastAsia"/>
          <w:b/>
          <w:color w:val="000000"/>
          <w:lang w:eastAsia="zh-CN"/>
        </w:rPr>
        <w:t>J</w:t>
      </w:r>
      <w:r w:rsidRPr="00B82561">
        <w:rPr>
          <w:rFonts w:ascii="Book Antiqua" w:eastAsia="Times New Roman" w:hAnsi="Book Antiqua" w:cs="宋体"/>
          <w:b/>
          <w:color w:val="000000"/>
        </w:rPr>
        <w:t xml:space="preserve">ournal: </w:t>
      </w:r>
      <w:r w:rsidRPr="00B82561">
        <w:rPr>
          <w:rFonts w:ascii="Book Antiqua" w:eastAsia="Times New Roman" w:hAnsi="Book Antiqua" w:cs="宋体"/>
          <w:b/>
          <w:i/>
          <w:color w:val="000000"/>
        </w:rPr>
        <w:t>World Journal of Gastrointestinal Pharmacology and Therapeutics</w:t>
      </w:r>
    </w:p>
    <w:p w14:paraId="1CCF6346" w14:textId="70FF78B3" w:rsidR="00B82561" w:rsidRPr="00B82561" w:rsidRDefault="00B82561" w:rsidP="00B82561">
      <w:pPr>
        <w:adjustRightInd w:val="0"/>
        <w:snapToGrid w:val="0"/>
        <w:spacing w:line="360" w:lineRule="auto"/>
        <w:jc w:val="both"/>
        <w:rPr>
          <w:rFonts w:ascii="Book Antiqua" w:eastAsia="宋体" w:hAnsi="Book Antiqua" w:cs="Arial"/>
          <w:color w:val="000000"/>
          <w:lang w:val="en" w:eastAsia="zh-CN"/>
        </w:rPr>
      </w:pPr>
      <w:r w:rsidRPr="00B82561">
        <w:rPr>
          <w:rFonts w:ascii="Book Antiqua" w:hAnsi="Book Antiqua" w:cs="Arial"/>
          <w:b/>
          <w:color w:val="000000"/>
          <w:lang w:val="en"/>
        </w:rPr>
        <w:t xml:space="preserve">ESPS Manuscript NO: </w:t>
      </w:r>
      <w:r w:rsidRPr="00B82561">
        <w:rPr>
          <w:rFonts w:ascii="Book Antiqua" w:eastAsia="宋体" w:hAnsi="Book Antiqua" w:cs="Arial"/>
          <w:b/>
          <w:color w:val="000000"/>
          <w:lang w:val="en" w:eastAsia="zh-CN"/>
        </w:rPr>
        <w:t>23319</w:t>
      </w:r>
    </w:p>
    <w:p w14:paraId="5B204786" w14:textId="78F3B1DC" w:rsidR="00B82561" w:rsidRPr="00B82561" w:rsidRDefault="00B82561" w:rsidP="00B82561">
      <w:pPr>
        <w:spacing w:line="360" w:lineRule="auto"/>
        <w:jc w:val="both"/>
        <w:rPr>
          <w:rFonts w:ascii="Book Antiqua" w:eastAsia="宋体" w:hAnsi="Book Antiqua"/>
          <w:b/>
          <w:lang w:eastAsia="zh-CN"/>
        </w:rPr>
      </w:pPr>
      <w:r w:rsidRPr="00B82561">
        <w:rPr>
          <w:rFonts w:ascii="Book Antiqua" w:hAnsi="Book Antiqua"/>
          <w:b/>
        </w:rPr>
        <w:t xml:space="preserve">Manuscript Type: </w:t>
      </w:r>
      <w:proofErr w:type="spellStart"/>
      <w:r w:rsidR="00EF3B9B" w:rsidRPr="00EF3B9B">
        <w:rPr>
          <w:rFonts w:ascii="Book Antiqua" w:eastAsia="宋体" w:hAnsi="Book Antiqua"/>
          <w:b/>
          <w:lang w:eastAsia="zh-CN"/>
        </w:rPr>
        <w:t>Minireviews</w:t>
      </w:r>
      <w:proofErr w:type="spellEnd"/>
    </w:p>
    <w:bookmarkEnd w:id="0"/>
    <w:bookmarkEnd w:id="1"/>
    <w:p w14:paraId="3CA2CBF0" w14:textId="77777777" w:rsidR="00BC7822" w:rsidRPr="003E5143" w:rsidRDefault="00BC7822" w:rsidP="00B82561">
      <w:pPr>
        <w:spacing w:line="360" w:lineRule="auto"/>
        <w:jc w:val="both"/>
        <w:rPr>
          <w:rFonts w:ascii="Book Antiqua" w:eastAsia="宋体" w:hAnsi="Book Antiqua"/>
          <w:b/>
          <w:lang w:eastAsia="zh-CN"/>
        </w:rPr>
      </w:pPr>
    </w:p>
    <w:p w14:paraId="512FA4EF" w14:textId="2507B1AB" w:rsidR="00BA68DA" w:rsidRPr="00B82561" w:rsidRDefault="00BC7822" w:rsidP="00B82561">
      <w:pPr>
        <w:spacing w:line="360" w:lineRule="auto"/>
        <w:jc w:val="both"/>
        <w:rPr>
          <w:rFonts w:ascii="Book Antiqua" w:hAnsi="Book Antiqua"/>
          <w:b/>
        </w:rPr>
      </w:pPr>
      <w:proofErr w:type="spellStart"/>
      <w:r w:rsidRPr="00B82561">
        <w:rPr>
          <w:rFonts w:ascii="Book Antiqua" w:hAnsi="Book Antiqua"/>
          <w:b/>
        </w:rPr>
        <w:t>Eosinophilic</w:t>
      </w:r>
      <w:proofErr w:type="spellEnd"/>
      <w:r w:rsidRPr="00B82561">
        <w:rPr>
          <w:rFonts w:ascii="Book Antiqua" w:hAnsi="Book Antiqua"/>
          <w:b/>
        </w:rPr>
        <w:t xml:space="preserve"> </w:t>
      </w:r>
      <w:r w:rsidR="00B82561" w:rsidRPr="00B82561">
        <w:rPr>
          <w:rFonts w:ascii="Book Antiqua" w:hAnsi="Book Antiqua"/>
          <w:b/>
        </w:rPr>
        <w:t>esophagitis in adults</w:t>
      </w:r>
      <w:r w:rsidR="00B82561">
        <w:rPr>
          <w:rFonts w:ascii="Book Antiqua" w:eastAsia="宋体" w:hAnsi="Book Antiqua" w:hint="eastAsia"/>
          <w:b/>
          <w:lang w:eastAsia="zh-CN"/>
        </w:rPr>
        <w:t xml:space="preserve">: </w:t>
      </w:r>
      <w:r w:rsidRPr="00B82561">
        <w:rPr>
          <w:rFonts w:ascii="Book Antiqua" w:hAnsi="Book Antiqua"/>
          <w:b/>
        </w:rPr>
        <w:t xml:space="preserve">An </w:t>
      </w:r>
      <w:r w:rsidR="00B82561" w:rsidRPr="00B82561">
        <w:rPr>
          <w:rFonts w:ascii="Book Antiqua" w:hAnsi="Book Antiqua"/>
          <w:b/>
        </w:rPr>
        <w:t>update</w:t>
      </w:r>
    </w:p>
    <w:p w14:paraId="795E06C9" w14:textId="77777777" w:rsidR="00BC7822" w:rsidRDefault="00BC7822" w:rsidP="00B82561">
      <w:pPr>
        <w:spacing w:line="360" w:lineRule="auto"/>
        <w:jc w:val="both"/>
        <w:rPr>
          <w:rFonts w:ascii="Book Antiqua" w:eastAsia="宋体" w:hAnsi="Book Antiqua"/>
          <w:b/>
          <w:lang w:eastAsia="zh-CN"/>
        </w:rPr>
      </w:pPr>
    </w:p>
    <w:p w14:paraId="03866EC6" w14:textId="41D0FE6D" w:rsidR="00B82561" w:rsidRDefault="00B82561" w:rsidP="00B82561">
      <w:pPr>
        <w:spacing w:line="360" w:lineRule="auto"/>
        <w:jc w:val="both"/>
        <w:rPr>
          <w:rFonts w:ascii="Book Antiqua" w:eastAsia="宋体" w:hAnsi="Book Antiqua"/>
          <w:lang w:eastAsia="zh-CN"/>
        </w:rPr>
      </w:pPr>
      <w:r w:rsidRPr="00B82561">
        <w:rPr>
          <w:rFonts w:ascii="Book Antiqua" w:hAnsi="Book Antiqua"/>
        </w:rPr>
        <w:t>Ahmed</w:t>
      </w:r>
      <w:r w:rsidRPr="00B82561">
        <w:rPr>
          <w:rFonts w:ascii="Book Antiqua" w:eastAsia="宋体" w:hAnsi="Book Antiqua" w:hint="eastAsia"/>
          <w:lang w:eastAsia="zh-CN"/>
        </w:rPr>
        <w:t xml:space="preserve"> M. </w:t>
      </w:r>
      <w:proofErr w:type="spellStart"/>
      <w:r w:rsidRPr="00B82561">
        <w:rPr>
          <w:rFonts w:ascii="Book Antiqua" w:eastAsia="宋体" w:hAnsi="Book Antiqua"/>
          <w:lang w:eastAsia="zh-CN"/>
        </w:rPr>
        <w:t>Eos</w:t>
      </w:r>
      <w:r>
        <w:rPr>
          <w:rFonts w:ascii="Book Antiqua" w:eastAsia="宋体" w:hAnsi="Book Antiqua"/>
          <w:lang w:eastAsia="zh-CN"/>
        </w:rPr>
        <w:t>inophilic</w:t>
      </w:r>
      <w:proofErr w:type="spellEnd"/>
      <w:r>
        <w:rPr>
          <w:rFonts w:ascii="Book Antiqua" w:eastAsia="宋体" w:hAnsi="Book Antiqua"/>
          <w:lang w:eastAsia="zh-CN"/>
        </w:rPr>
        <w:t xml:space="preserve"> esophagitis in adults</w:t>
      </w:r>
    </w:p>
    <w:p w14:paraId="20912E08" w14:textId="77777777" w:rsidR="00B82561" w:rsidRDefault="00B82561" w:rsidP="00B82561">
      <w:pPr>
        <w:spacing w:line="360" w:lineRule="auto"/>
        <w:jc w:val="both"/>
        <w:rPr>
          <w:rFonts w:ascii="Book Antiqua" w:eastAsia="宋体" w:hAnsi="Book Antiqua"/>
          <w:b/>
          <w:lang w:eastAsia="zh-CN"/>
        </w:rPr>
      </w:pPr>
    </w:p>
    <w:p w14:paraId="7EAADE55" w14:textId="7C206241" w:rsidR="00B82561" w:rsidRPr="00B82561" w:rsidRDefault="00B82561" w:rsidP="00B82561">
      <w:pPr>
        <w:spacing w:line="360" w:lineRule="auto"/>
        <w:jc w:val="both"/>
        <w:rPr>
          <w:rFonts w:ascii="Book Antiqua" w:eastAsia="宋体" w:hAnsi="Book Antiqua"/>
          <w:b/>
          <w:lang w:eastAsia="zh-CN"/>
        </w:rPr>
      </w:pPr>
      <w:proofErr w:type="spellStart"/>
      <w:r>
        <w:rPr>
          <w:rFonts w:ascii="Book Antiqua" w:hAnsi="Book Antiqua"/>
          <w:b/>
        </w:rPr>
        <w:t>Monjur</w:t>
      </w:r>
      <w:proofErr w:type="spellEnd"/>
      <w:r>
        <w:rPr>
          <w:rFonts w:ascii="Book Antiqua" w:hAnsi="Book Antiqua"/>
          <w:b/>
        </w:rPr>
        <w:t xml:space="preserve"> Ahmed</w:t>
      </w:r>
    </w:p>
    <w:p w14:paraId="159E70D6" w14:textId="77777777" w:rsidR="00B82561" w:rsidRDefault="00B82561" w:rsidP="00B82561">
      <w:pPr>
        <w:spacing w:line="360" w:lineRule="auto"/>
        <w:jc w:val="both"/>
        <w:rPr>
          <w:rFonts w:ascii="Book Antiqua" w:eastAsia="宋体" w:hAnsi="Book Antiqua"/>
          <w:lang w:eastAsia="zh-CN"/>
        </w:rPr>
      </w:pPr>
    </w:p>
    <w:p w14:paraId="0215BD2E" w14:textId="40792B7F" w:rsidR="00BC7822" w:rsidRDefault="00B82561" w:rsidP="00B82561">
      <w:pPr>
        <w:spacing w:line="360" w:lineRule="auto"/>
        <w:jc w:val="both"/>
        <w:rPr>
          <w:rFonts w:ascii="Book Antiqua" w:eastAsia="宋体" w:hAnsi="Book Antiqua"/>
          <w:lang w:eastAsia="zh-CN"/>
        </w:rPr>
      </w:pPr>
      <w:proofErr w:type="spellStart"/>
      <w:r w:rsidRPr="00B82561">
        <w:rPr>
          <w:rFonts w:ascii="Book Antiqua" w:hAnsi="Book Antiqua"/>
          <w:b/>
        </w:rPr>
        <w:t>Monjur</w:t>
      </w:r>
      <w:proofErr w:type="spellEnd"/>
      <w:r w:rsidRPr="00B82561">
        <w:rPr>
          <w:rFonts w:ascii="Book Antiqua" w:hAnsi="Book Antiqua"/>
          <w:b/>
        </w:rPr>
        <w:t xml:space="preserve"> Ahmed,</w:t>
      </w:r>
      <w:r>
        <w:rPr>
          <w:rFonts w:ascii="Book Antiqua" w:eastAsia="宋体" w:hAnsi="Book Antiqua" w:hint="eastAsia"/>
          <w:lang w:eastAsia="zh-CN"/>
        </w:rPr>
        <w:t xml:space="preserve"> </w:t>
      </w:r>
      <w:r w:rsidR="00BC7822" w:rsidRPr="00B82561">
        <w:rPr>
          <w:rFonts w:ascii="Book Antiqua" w:hAnsi="Book Antiqua"/>
        </w:rPr>
        <w:t xml:space="preserve">Division of </w:t>
      </w:r>
      <w:proofErr w:type="spellStart"/>
      <w:r w:rsidR="00BC7822" w:rsidRPr="00B82561">
        <w:rPr>
          <w:rFonts w:ascii="Book Antiqua" w:hAnsi="Book Antiqua"/>
        </w:rPr>
        <w:t>Gastroenterolgy</w:t>
      </w:r>
      <w:proofErr w:type="spellEnd"/>
      <w:r w:rsidR="00BC7822" w:rsidRPr="00B82561">
        <w:rPr>
          <w:rFonts w:ascii="Book Antiqua" w:hAnsi="Book Antiqua"/>
        </w:rPr>
        <w:t xml:space="preserve"> and </w:t>
      </w:r>
      <w:proofErr w:type="spellStart"/>
      <w:r w:rsidR="00BC7822" w:rsidRPr="00B82561">
        <w:rPr>
          <w:rFonts w:ascii="Book Antiqua" w:hAnsi="Book Antiqua"/>
        </w:rPr>
        <w:t>Hepatology</w:t>
      </w:r>
      <w:proofErr w:type="spellEnd"/>
      <w:r w:rsidR="00BC7822" w:rsidRPr="00B82561">
        <w:rPr>
          <w:rFonts w:ascii="Book Antiqua" w:hAnsi="Book Antiqua"/>
        </w:rPr>
        <w:t>, Department of Internal Medicine,</w:t>
      </w:r>
      <w:r w:rsidR="00BC7822" w:rsidRPr="00B82561">
        <w:rPr>
          <w:rFonts w:ascii="Book Antiqua" w:eastAsia="宋体" w:hAnsi="Book Antiqua"/>
          <w:lang w:eastAsia="zh-CN"/>
        </w:rPr>
        <w:t xml:space="preserve"> </w:t>
      </w:r>
      <w:r w:rsidR="00BC7822" w:rsidRPr="00B82561">
        <w:rPr>
          <w:rFonts w:ascii="Book Antiqua" w:hAnsi="Book Antiqua"/>
        </w:rPr>
        <w:t>Thomas Jefferson University, Philadelphia, P</w:t>
      </w:r>
      <w:r w:rsidR="00BC7822" w:rsidRPr="00B82561">
        <w:rPr>
          <w:rFonts w:ascii="Book Antiqua" w:eastAsia="宋体" w:hAnsi="Book Antiqua"/>
          <w:lang w:eastAsia="zh-CN"/>
        </w:rPr>
        <w:t xml:space="preserve">A </w:t>
      </w:r>
      <w:r w:rsidR="00BC7822" w:rsidRPr="00B82561">
        <w:rPr>
          <w:rFonts w:ascii="Book Antiqua" w:hAnsi="Book Antiqua"/>
        </w:rPr>
        <w:t>19107, U</w:t>
      </w:r>
      <w:r w:rsidR="00BC7822" w:rsidRPr="00B82561">
        <w:rPr>
          <w:rFonts w:ascii="Book Antiqua" w:eastAsia="宋体" w:hAnsi="Book Antiqua"/>
          <w:lang w:eastAsia="zh-CN"/>
        </w:rPr>
        <w:t xml:space="preserve">nited </w:t>
      </w:r>
      <w:r w:rsidR="00BC7822" w:rsidRPr="00B82561">
        <w:rPr>
          <w:rFonts w:ascii="Book Antiqua" w:hAnsi="Book Antiqua"/>
        </w:rPr>
        <w:t>S</w:t>
      </w:r>
      <w:r w:rsidR="00BC7822" w:rsidRPr="00B82561">
        <w:rPr>
          <w:rFonts w:ascii="Book Antiqua" w:eastAsia="宋体" w:hAnsi="Book Antiqua"/>
          <w:lang w:eastAsia="zh-CN"/>
        </w:rPr>
        <w:t>tates</w:t>
      </w:r>
    </w:p>
    <w:p w14:paraId="78FBF509" w14:textId="77777777" w:rsidR="00B82561" w:rsidRPr="00B82561" w:rsidRDefault="00B82561" w:rsidP="00B82561">
      <w:pPr>
        <w:spacing w:line="360" w:lineRule="auto"/>
        <w:jc w:val="both"/>
        <w:rPr>
          <w:rFonts w:ascii="Book Antiqua" w:hAnsi="Book Antiqua"/>
        </w:rPr>
      </w:pPr>
    </w:p>
    <w:p w14:paraId="09F57BCB" w14:textId="77777777" w:rsidR="00BC7822" w:rsidRDefault="00BC7822" w:rsidP="00B82561">
      <w:pPr>
        <w:spacing w:line="360" w:lineRule="auto"/>
        <w:jc w:val="both"/>
        <w:rPr>
          <w:rFonts w:ascii="Book Antiqua" w:eastAsia="宋体" w:hAnsi="Book Antiqua"/>
          <w:lang w:eastAsia="zh-CN"/>
        </w:rPr>
      </w:pPr>
      <w:r w:rsidRPr="00B82561">
        <w:rPr>
          <w:rFonts w:ascii="Book Antiqua" w:hAnsi="Book Antiqua"/>
          <w:b/>
        </w:rPr>
        <w:t>Author contributions:</w:t>
      </w:r>
      <w:r w:rsidRPr="00B82561">
        <w:rPr>
          <w:rFonts w:ascii="Book Antiqua" w:hAnsi="Book Antiqua"/>
        </w:rPr>
        <w:t xml:space="preserve"> Ahmed</w:t>
      </w:r>
      <w:r w:rsidRPr="00B82561">
        <w:rPr>
          <w:rFonts w:ascii="Book Antiqua" w:eastAsia="宋体" w:hAnsi="Book Antiqua"/>
          <w:lang w:eastAsia="zh-CN"/>
        </w:rPr>
        <w:t xml:space="preserve"> M solely contributed to this work.</w:t>
      </w:r>
    </w:p>
    <w:p w14:paraId="43EA7FE3" w14:textId="77777777" w:rsidR="00B82561" w:rsidRPr="00B82561" w:rsidRDefault="00B82561" w:rsidP="00B82561">
      <w:pPr>
        <w:spacing w:line="360" w:lineRule="auto"/>
        <w:jc w:val="both"/>
        <w:rPr>
          <w:rFonts w:ascii="Book Antiqua" w:eastAsia="宋体" w:hAnsi="Book Antiqua"/>
          <w:b/>
          <w:lang w:eastAsia="zh-CN"/>
        </w:rPr>
      </w:pPr>
    </w:p>
    <w:p w14:paraId="30766E72" w14:textId="0293BB4A" w:rsidR="00BC7822" w:rsidRDefault="00B82561" w:rsidP="00B82561">
      <w:pPr>
        <w:spacing w:line="360" w:lineRule="auto"/>
        <w:jc w:val="both"/>
        <w:rPr>
          <w:rFonts w:ascii="Book Antiqua" w:eastAsia="宋体" w:hAnsi="Book Antiqua"/>
          <w:lang w:eastAsia="zh-CN"/>
        </w:rPr>
      </w:pPr>
      <w:r w:rsidRPr="00620464">
        <w:rPr>
          <w:rFonts w:ascii="Book Antiqua" w:hAnsi="Book Antiqua" w:cs="TimesNewRomanPS-BoldItalicMT"/>
          <w:b/>
          <w:bCs/>
          <w:iCs/>
        </w:rPr>
        <w:t>Conflict-of-interest</w:t>
      </w:r>
      <w:r w:rsidRPr="00E16264">
        <w:t xml:space="preserve"> </w:t>
      </w:r>
      <w:r w:rsidRPr="00E16264">
        <w:rPr>
          <w:rFonts w:ascii="Book Antiqua" w:hAnsi="Book Antiqua" w:cs="TimesNewRomanPS-BoldItalicMT"/>
          <w:b/>
          <w:bCs/>
          <w:iCs/>
        </w:rPr>
        <w:t>statement</w:t>
      </w:r>
      <w:r w:rsidRPr="00620464">
        <w:rPr>
          <w:rFonts w:ascii="Book Antiqua" w:hAnsi="Book Antiqua" w:cs="TimesNewRomanPS-BoldItalicMT"/>
          <w:b/>
          <w:bCs/>
          <w:iCs/>
        </w:rPr>
        <w:t>:</w:t>
      </w:r>
      <w:r>
        <w:rPr>
          <w:rFonts w:ascii="Book Antiqua" w:eastAsia="宋体" w:hAnsi="Book Antiqua" w:cs="TimesNewRomanPS-BoldItalicMT" w:hint="eastAsia"/>
          <w:b/>
          <w:bCs/>
          <w:iCs/>
          <w:lang w:eastAsia="zh-CN"/>
        </w:rPr>
        <w:t xml:space="preserve"> </w:t>
      </w:r>
      <w:r w:rsidR="00BC7822" w:rsidRPr="00B82561">
        <w:rPr>
          <w:rFonts w:ascii="Book Antiqua" w:hAnsi="Book Antiqua"/>
        </w:rPr>
        <w:t>None to declare.</w:t>
      </w:r>
    </w:p>
    <w:p w14:paraId="3C8E2710" w14:textId="77777777" w:rsidR="00B82561" w:rsidRPr="00B82561" w:rsidRDefault="00B82561" w:rsidP="00B82561">
      <w:pPr>
        <w:spacing w:line="360" w:lineRule="auto"/>
        <w:jc w:val="both"/>
        <w:rPr>
          <w:rFonts w:ascii="Book Antiqua" w:eastAsia="宋体" w:hAnsi="Book Antiqua"/>
          <w:lang w:eastAsia="zh-CN"/>
        </w:rPr>
      </w:pPr>
    </w:p>
    <w:p w14:paraId="0E931B62" w14:textId="77777777" w:rsidR="00B82561" w:rsidRPr="00164EDB" w:rsidRDefault="00B82561" w:rsidP="00B82561">
      <w:pPr>
        <w:spacing w:line="360" w:lineRule="auto"/>
        <w:rPr>
          <w:rFonts w:ascii="Book Antiqua" w:hAnsi="Book Antiqua"/>
          <w:b/>
          <w:color w:val="000000"/>
        </w:rPr>
      </w:pPr>
      <w:bookmarkStart w:id="2" w:name="OLE_LINK155"/>
      <w:bookmarkStart w:id="3" w:name="OLE_LINK183"/>
      <w:bookmarkStart w:id="4" w:name="OLE_LINK441"/>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
    <w:bookmarkEnd w:id="3"/>
    <w:bookmarkEnd w:id="4"/>
    <w:p w14:paraId="1638F7A4" w14:textId="77777777" w:rsidR="00B82561" w:rsidRPr="00B82561" w:rsidRDefault="00B82561" w:rsidP="00B82561">
      <w:pPr>
        <w:spacing w:line="360" w:lineRule="auto"/>
        <w:jc w:val="both"/>
        <w:rPr>
          <w:rFonts w:ascii="Book Antiqua" w:eastAsia="宋体" w:hAnsi="Book Antiqua"/>
          <w:lang w:eastAsia="zh-CN"/>
        </w:rPr>
      </w:pPr>
    </w:p>
    <w:p w14:paraId="14E6E70B" w14:textId="77777777" w:rsidR="00DF61B0" w:rsidRPr="00B82561" w:rsidRDefault="00DF61B0" w:rsidP="00B82561">
      <w:pPr>
        <w:spacing w:line="360" w:lineRule="auto"/>
        <w:jc w:val="both"/>
        <w:rPr>
          <w:rFonts w:ascii="Book Antiqua" w:eastAsia="宋体" w:hAnsi="Book Antiqua"/>
          <w:b/>
          <w:lang w:eastAsia="zh-CN"/>
        </w:rPr>
      </w:pPr>
      <w:r w:rsidRPr="00B82561">
        <w:rPr>
          <w:rFonts w:ascii="Book Antiqua" w:hAnsi="Book Antiqua"/>
          <w:b/>
        </w:rPr>
        <w:t>Correspondence to:</w:t>
      </w:r>
      <w:r w:rsidRPr="00B82561">
        <w:rPr>
          <w:rFonts w:ascii="Book Antiqua" w:eastAsia="宋体" w:hAnsi="Book Antiqua"/>
          <w:b/>
          <w:lang w:eastAsia="zh-CN"/>
        </w:rPr>
        <w:t xml:space="preserve"> </w:t>
      </w:r>
      <w:proofErr w:type="spellStart"/>
      <w:r w:rsidRPr="00B82561">
        <w:rPr>
          <w:rFonts w:ascii="Book Antiqua" w:hAnsi="Book Antiqua"/>
          <w:b/>
        </w:rPr>
        <w:t>Monjur</w:t>
      </w:r>
      <w:proofErr w:type="spellEnd"/>
      <w:r w:rsidRPr="00B82561">
        <w:rPr>
          <w:rFonts w:ascii="Book Antiqua" w:hAnsi="Book Antiqua"/>
          <w:b/>
        </w:rPr>
        <w:t xml:space="preserve"> Ahmed, MD</w:t>
      </w:r>
      <w:r w:rsidRPr="00B82561">
        <w:rPr>
          <w:rFonts w:ascii="Book Antiqua" w:eastAsia="宋体" w:hAnsi="Book Antiqua"/>
          <w:b/>
          <w:lang w:eastAsia="zh-CN"/>
        </w:rPr>
        <w:t xml:space="preserve">, </w:t>
      </w:r>
      <w:r w:rsidRPr="00B82561">
        <w:rPr>
          <w:rFonts w:ascii="Book Antiqua" w:hAnsi="Book Antiqua"/>
          <w:b/>
        </w:rPr>
        <w:t>FRCP</w:t>
      </w:r>
      <w:r w:rsidRPr="00B82561">
        <w:rPr>
          <w:rFonts w:ascii="Book Antiqua" w:eastAsia="宋体" w:hAnsi="Book Antiqua"/>
          <w:b/>
          <w:lang w:eastAsia="zh-CN"/>
        </w:rPr>
        <w:t xml:space="preserve">, </w:t>
      </w:r>
      <w:r w:rsidRPr="00B82561">
        <w:rPr>
          <w:rFonts w:ascii="Book Antiqua" w:hAnsi="Book Antiqua"/>
        </w:rPr>
        <w:t xml:space="preserve">Division of Gastroenterology and </w:t>
      </w:r>
      <w:proofErr w:type="spellStart"/>
      <w:r w:rsidRPr="00B82561">
        <w:rPr>
          <w:rFonts w:ascii="Book Antiqua" w:hAnsi="Book Antiqua"/>
        </w:rPr>
        <w:t>Hepatology</w:t>
      </w:r>
      <w:proofErr w:type="spellEnd"/>
      <w:r w:rsidRPr="00B82561">
        <w:rPr>
          <w:rFonts w:ascii="Book Antiqua" w:eastAsia="宋体" w:hAnsi="Book Antiqua"/>
          <w:lang w:eastAsia="zh-CN"/>
        </w:rPr>
        <w:t>,</w:t>
      </w:r>
      <w:r w:rsidRPr="00B82561">
        <w:rPr>
          <w:rFonts w:ascii="Book Antiqua" w:eastAsia="宋体" w:hAnsi="Book Antiqua"/>
          <w:b/>
          <w:lang w:eastAsia="zh-CN"/>
        </w:rPr>
        <w:t xml:space="preserve"> </w:t>
      </w:r>
      <w:r w:rsidRPr="00B82561">
        <w:rPr>
          <w:rFonts w:ascii="Book Antiqua" w:hAnsi="Book Antiqua"/>
        </w:rPr>
        <w:t>Department of Internal Medicine</w:t>
      </w:r>
      <w:r w:rsidRPr="00B82561">
        <w:rPr>
          <w:rFonts w:ascii="Book Antiqua" w:eastAsia="宋体" w:hAnsi="Book Antiqua"/>
          <w:lang w:eastAsia="zh-CN"/>
        </w:rPr>
        <w:t>,</w:t>
      </w:r>
      <w:r w:rsidRPr="00B82561">
        <w:rPr>
          <w:rFonts w:ascii="Book Antiqua" w:eastAsia="宋体" w:hAnsi="Book Antiqua"/>
          <w:b/>
          <w:lang w:eastAsia="zh-CN"/>
        </w:rPr>
        <w:t xml:space="preserve"> </w:t>
      </w:r>
      <w:r w:rsidRPr="00B82561">
        <w:rPr>
          <w:rFonts w:ascii="Book Antiqua" w:hAnsi="Book Antiqua"/>
        </w:rPr>
        <w:t>Thomas Jefferson University</w:t>
      </w:r>
      <w:r w:rsidRPr="00B82561">
        <w:rPr>
          <w:rFonts w:ascii="Book Antiqua" w:eastAsia="宋体" w:hAnsi="Book Antiqua"/>
          <w:lang w:eastAsia="zh-CN"/>
        </w:rPr>
        <w:t>,</w:t>
      </w:r>
      <w:r w:rsidRPr="00B82561">
        <w:rPr>
          <w:rFonts w:ascii="Book Antiqua" w:eastAsia="宋体" w:hAnsi="Book Antiqua"/>
          <w:b/>
          <w:lang w:eastAsia="zh-CN"/>
        </w:rPr>
        <w:t xml:space="preserve"> </w:t>
      </w:r>
      <w:r w:rsidRPr="00B82561">
        <w:rPr>
          <w:rFonts w:ascii="Book Antiqua" w:hAnsi="Book Antiqua"/>
        </w:rPr>
        <w:lastRenderedPageBreak/>
        <w:t>132 South 10</w:t>
      </w:r>
      <w:r w:rsidRPr="00B82561">
        <w:rPr>
          <w:rFonts w:ascii="Book Antiqua" w:hAnsi="Book Antiqua"/>
          <w:vertAlign w:val="superscript"/>
        </w:rPr>
        <w:t>th</w:t>
      </w:r>
      <w:r w:rsidRPr="00B82561">
        <w:rPr>
          <w:rFonts w:ascii="Book Antiqua" w:hAnsi="Book Antiqua"/>
        </w:rPr>
        <w:t xml:space="preserve"> Street, Suite 480, Main Building, Philadelphia</w:t>
      </w:r>
      <w:r w:rsidRPr="00B82561">
        <w:rPr>
          <w:rFonts w:ascii="Book Antiqua" w:eastAsia="宋体" w:hAnsi="Book Antiqua"/>
          <w:lang w:eastAsia="zh-CN"/>
        </w:rPr>
        <w:t xml:space="preserve">, </w:t>
      </w:r>
      <w:r w:rsidRPr="00B82561">
        <w:rPr>
          <w:rFonts w:ascii="Book Antiqua" w:hAnsi="Book Antiqua"/>
        </w:rPr>
        <w:t>PA 19107, U</w:t>
      </w:r>
      <w:r w:rsidRPr="00B82561">
        <w:rPr>
          <w:rFonts w:ascii="Book Antiqua" w:eastAsia="宋体" w:hAnsi="Book Antiqua"/>
          <w:lang w:eastAsia="zh-CN"/>
        </w:rPr>
        <w:t xml:space="preserve">nited </w:t>
      </w:r>
      <w:r w:rsidRPr="00B82561">
        <w:rPr>
          <w:rFonts w:ascii="Book Antiqua" w:hAnsi="Book Antiqua"/>
        </w:rPr>
        <w:t>S</w:t>
      </w:r>
      <w:r w:rsidRPr="00B82561">
        <w:rPr>
          <w:rFonts w:ascii="Book Antiqua" w:eastAsia="宋体" w:hAnsi="Book Antiqua"/>
          <w:lang w:eastAsia="zh-CN"/>
        </w:rPr>
        <w:t>tates</w:t>
      </w:r>
      <w:r w:rsidRPr="00B82561">
        <w:rPr>
          <w:rFonts w:ascii="Book Antiqua" w:hAnsi="Book Antiqua"/>
        </w:rPr>
        <w:t>.</w:t>
      </w:r>
      <w:r w:rsidRPr="00B82561">
        <w:rPr>
          <w:rFonts w:ascii="Book Antiqua" w:eastAsia="宋体" w:hAnsi="Book Antiqua"/>
          <w:lang w:eastAsia="zh-CN"/>
        </w:rPr>
        <w:t xml:space="preserve"> </w:t>
      </w:r>
      <w:hyperlink r:id="rId9" w:history="1">
        <w:r w:rsidRPr="00B82561">
          <w:rPr>
            <w:rStyle w:val="Hyperlink"/>
            <w:rFonts w:ascii="Book Antiqua" w:hAnsi="Book Antiqua"/>
            <w:color w:val="auto"/>
            <w:u w:val="none"/>
          </w:rPr>
          <w:t>monjur.ahmed@jefferson.edu</w:t>
        </w:r>
      </w:hyperlink>
    </w:p>
    <w:p w14:paraId="65DFD57E" w14:textId="3FEE3E8E" w:rsidR="00B82561" w:rsidRDefault="00DF61B0" w:rsidP="00B82561">
      <w:pPr>
        <w:spacing w:line="360" w:lineRule="auto"/>
        <w:jc w:val="both"/>
        <w:rPr>
          <w:rFonts w:ascii="Book Antiqua" w:eastAsia="宋体" w:hAnsi="Book Antiqua"/>
          <w:lang w:eastAsia="zh-CN"/>
        </w:rPr>
      </w:pPr>
      <w:r w:rsidRPr="00B82561">
        <w:rPr>
          <w:rFonts w:ascii="Book Antiqua" w:hAnsi="Book Antiqua"/>
          <w:b/>
        </w:rPr>
        <w:t>Tel</w:t>
      </w:r>
      <w:r w:rsidRPr="00B82561">
        <w:rPr>
          <w:rFonts w:ascii="Book Antiqua" w:eastAsia="宋体" w:hAnsi="Book Antiqua"/>
          <w:b/>
          <w:lang w:eastAsia="zh-CN"/>
        </w:rPr>
        <w:t>ephone</w:t>
      </w:r>
      <w:r w:rsidRPr="00B82561">
        <w:rPr>
          <w:rFonts w:ascii="Book Antiqua" w:hAnsi="Book Antiqua"/>
          <w:b/>
        </w:rPr>
        <w:t>:</w:t>
      </w:r>
      <w:r w:rsidRPr="00B82561">
        <w:rPr>
          <w:rFonts w:ascii="Book Antiqua" w:hAnsi="Book Antiqua"/>
        </w:rPr>
        <w:t xml:space="preserve"> </w:t>
      </w:r>
      <w:r w:rsidRPr="00B82561">
        <w:rPr>
          <w:rFonts w:ascii="Book Antiqua" w:eastAsia="宋体" w:hAnsi="Book Antiqua"/>
          <w:lang w:eastAsia="zh-CN"/>
        </w:rPr>
        <w:t>+</w:t>
      </w:r>
      <w:r w:rsidR="00B82561">
        <w:rPr>
          <w:rFonts w:ascii="Book Antiqua" w:hAnsi="Book Antiqua"/>
        </w:rPr>
        <w:t>1-215-952</w:t>
      </w:r>
      <w:r w:rsidRPr="00B82561">
        <w:rPr>
          <w:rFonts w:ascii="Book Antiqua" w:hAnsi="Book Antiqua"/>
        </w:rPr>
        <w:t>1493</w:t>
      </w:r>
      <w:r w:rsidRPr="00B82561">
        <w:rPr>
          <w:rFonts w:ascii="Book Antiqua" w:eastAsia="宋体" w:hAnsi="Book Antiqua"/>
          <w:lang w:eastAsia="zh-CN"/>
        </w:rPr>
        <w:t xml:space="preserve"> </w:t>
      </w:r>
    </w:p>
    <w:p w14:paraId="28562580" w14:textId="7C2B1F69" w:rsidR="00DF61B0" w:rsidRPr="00B82561" w:rsidRDefault="00DF61B0" w:rsidP="00B82561">
      <w:pPr>
        <w:spacing w:line="360" w:lineRule="auto"/>
        <w:jc w:val="both"/>
        <w:rPr>
          <w:rFonts w:ascii="Book Antiqua" w:hAnsi="Book Antiqua"/>
        </w:rPr>
      </w:pPr>
      <w:r w:rsidRPr="00B82561">
        <w:rPr>
          <w:rFonts w:ascii="Book Antiqua" w:hAnsi="Book Antiqua"/>
          <w:b/>
        </w:rPr>
        <w:t>Fax:</w:t>
      </w:r>
      <w:r w:rsidR="00B82561">
        <w:rPr>
          <w:rFonts w:ascii="Book Antiqua" w:hAnsi="Book Antiqua"/>
        </w:rPr>
        <w:t xml:space="preserve"> </w:t>
      </w:r>
      <w:r w:rsidR="00022952">
        <w:rPr>
          <w:rFonts w:ascii="Book Antiqua" w:eastAsia="宋体" w:hAnsi="Book Antiqua" w:hint="eastAsia"/>
          <w:lang w:eastAsia="zh-CN"/>
        </w:rPr>
        <w:t>+</w:t>
      </w:r>
      <w:r w:rsidR="00B82561">
        <w:rPr>
          <w:rFonts w:ascii="Book Antiqua" w:hAnsi="Book Antiqua"/>
        </w:rPr>
        <w:t>1-215-755</w:t>
      </w:r>
      <w:r w:rsidRPr="00B82561">
        <w:rPr>
          <w:rFonts w:ascii="Book Antiqua" w:hAnsi="Book Antiqua"/>
        </w:rPr>
        <w:t>1850</w:t>
      </w:r>
    </w:p>
    <w:p w14:paraId="0BE96C28" w14:textId="77777777" w:rsidR="00DF61B0" w:rsidRPr="00B82561" w:rsidRDefault="00DF61B0" w:rsidP="00B82561">
      <w:pPr>
        <w:spacing w:line="360" w:lineRule="auto"/>
        <w:jc w:val="both"/>
        <w:rPr>
          <w:rFonts w:ascii="Book Antiqua" w:hAnsi="Book Antiqua"/>
        </w:rPr>
      </w:pPr>
    </w:p>
    <w:p w14:paraId="47C0F7E6" w14:textId="13AD7209" w:rsidR="00B82561" w:rsidRPr="002D437E" w:rsidRDefault="00B82561" w:rsidP="00B82561">
      <w:pPr>
        <w:spacing w:line="360" w:lineRule="auto"/>
        <w:rPr>
          <w:rFonts w:ascii="Book Antiqua" w:eastAsia="宋体" w:hAnsi="Book Antiqua"/>
          <w:lang w:eastAsia="zh-CN"/>
        </w:rPr>
      </w:pPr>
      <w:bookmarkStart w:id="5" w:name="OLE_LINK476"/>
      <w:bookmarkStart w:id="6" w:name="OLE_LINK477"/>
      <w:bookmarkStart w:id="7" w:name="OLE_LINK117"/>
      <w:bookmarkStart w:id="8" w:name="OLE_LINK528"/>
      <w:bookmarkStart w:id="9" w:name="OLE_LINK557"/>
      <w:r>
        <w:rPr>
          <w:rFonts w:ascii="Book Antiqua" w:hAnsi="Book Antiqua"/>
          <w:b/>
        </w:rPr>
        <w:t>Received:</w:t>
      </w:r>
      <w:r w:rsidR="00B713D4">
        <w:rPr>
          <w:rFonts w:ascii="Book Antiqua" w:eastAsia="宋体" w:hAnsi="Book Antiqua" w:hint="eastAsia"/>
          <w:b/>
          <w:lang w:eastAsia="zh-CN"/>
        </w:rPr>
        <w:t xml:space="preserve"> </w:t>
      </w:r>
      <w:r w:rsidR="002D437E" w:rsidRPr="002D437E">
        <w:rPr>
          <w:rFonts w:ascii="Book Antiqua" w:eastAsia="宋体" w:hAnsi="Book Antiqua" w:hint="eastAsia"/>
          <w:lang w:eastAsia="zh-CN"/>
        </w:rPr>
        <w:t>November 9, 2015</w:t>
      </w:r>
    </w:p>
    <w:p w14:paraId="50F30DAB" w14:textId="44A21F37" w:rsidR="00B82561" w:rsidRPr="002D437E" w:rsidRDefault="00B82561" w:rsidP="00B82561">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002D437E">
        <w:rPr>
          <w:rFonts w:ascii="Book Antiqua" w:eastAsia="宋体" w:hAnsi="Book Antiqua" w:hint="eastAsia"/>
          <w:b/>
          <w:lang w:eastAsia="zh-CN"/>
        </w:rPr>
        <w:t xml:space="preserve"> </w:t>
      </w:r>
      <w:r w:rsidR="002D437E" w:rsidRPr="002D437E">
        <w:rPr>
          <w:rFonts w:ascii="Book Antiqua" w:eastAsia="宋体" w:hAnsi="Book Antiqua" w:hint="eastAsia"/>
          <w:lang w:eastAsia="zh-CN"/>
        </w:rPr>
        <w:t>November 9, 2015</w:t>
      </w:r>
    </w:p>
    <w:p w14:paraId="17602E2B" w14:textId="1A9468FC" w:rsidR="00B82561" w:rsidRPr="002D437E" w:rsidRDefault="00B82561" w:rsidP="00B82561">
      <w:pPr>
        <w:spacing w:line="360" w:lineRule="auto"/>
        <w:rPr>
          <w:rFonts w:ascii="Book Antiqua" w:eastAsia="宋体" w:hAnsi="Book Antiqua"/>
          <w:lang w:eastAsia="zh-CN"/>
        </w:rPr>
      </w:pPr>
      <w:r w:rsidRPr="009659DA">
        <w:rPr>
          <w:rFonts w:ascii="Book Antiqua" w:hAnsi="Book Antiqua"/>
          <w:b/>
        </w:rPr>
        <w:t>First decision:</w:t>
      </w:r>
      <w:r w:rsidR="002D437E">
        <w:rPr>
          <w:rFonts w:ascii="Book Antiqua" w:eastAsia="宋体" w:hAnsi="Book Antiqua" w:hint="eastAsia"/>
          <w:b/>
          <w:lang w:eastAsia="zh-CN"/>
        </w:rPr>
        <w:t xml:space="preserve"> </w:t>
      </w:r>
      <w:r w:rsidR="002D437E" w:rsidRPr="002D437E">
        <w:rPr>
          <w:rFonts w:ascii="Book Antiqua" w:eastAsia="宋体" w:hAnsi="Book Antiqua" w:hint="eastAsia"/>
          <w:lang w:eastAsia="zh-CN"/>
        </w:rPr>
        <w:t>December 18, 2015</w:t>
      </w:r>
    </w:p>
    <w:p w14:paraId="5FD7E150" w14:textId="64744806" w:rsidR="00B82561" w:rsidRPr="002D437E" w:rsidRDefault="00B82561" w:rsidP="00B82561">
      <w:pPr>
        <w:spacing w:line="360" w:lineRule="auto"/>
        <w:rPr>
          <w:rFonts w:ascii="Book Antiqua" w:eastAsia="宋体" w:hAnsi="Book Antiqua"/>
          <w:lang w:eastAsia="zh-CN"/>
        </w:rPr>
      </w:pPr>
      <w:r>
        <w:rPr>
          <w:rFonts w:ascii="Book Antiqua" w:hAnsi="Book Antiqua"/>
          <w:b/>
        </w:rPr>
        <w:t>Revised:</w:t>
      </w:r>
      <w:r w:rsidR="002D437E">
        <w:rPr>
          <w:rFonts w:ascii="Book Antiqua" w:eastAsia="宋体" w:hAnsi="Book Antiqua" w:hint="eastAsia"/>
          <w:b/>
          <w:lang w:eastAsia="zh-CN"/>
        </w:rPr>
        <w:t xml:space="preserve"> </w:t>
      </w:r>
      <w:r w:rsidR="002D437E" w:rsidRPr="002D437E">
        <w:rPr>
          <w:rFonts w:ascii="Book Antiqua" w:eastAsia="宋体" w:hAnsi="Book Antiqua"/>
          <w:lang w:eastAsia="zh-CN"/>
        </w:rPr>
        <w:t>January</w:t>
      </w:r>
      <w:r w:rsidR="002D437E" w:rsidRPr="002D437E">
        <w:rPr>
          <w:rFonts w:ascii="Book Antiqua" w:eastAsia="宋体" w:hAnsi="Book Antiqua" w:hint="eastAsia"/>
          <w:lang w:eastAsia="zh-CN"/>
        </w:rPr>
        <w:t xml:space="preserve"> 10, 2016</w:t>
      </w:r>
    </w:p>
    <w:p w14:paraId="77EBB504" w14:textId="52AC11A5" w:rsidR="00B82561" w:rsidRPr="00D9499D" w:rsidRDefault="00B82561" w:rsidP="00D9499D">
      <w:pPr>
        <w:rPr>
          <w:rFonts w:ascii="Book Antiqua" w:hAnsi="Book Antiqua"/>
          <w:iCs/>
        </w:rPr>
      </w:pPr>
      <w:r>
        <w:rPr>
          <w:rFonts w:ascii="Book Antiqua" w:hAnsi="Book Antiqua"/>
          <w:b/>
        </w:rPr>
        <w:t>Accepted:</w:t>
      </w:r>
      <w:r w:rsidR="00B713D4">
        <w:rPr>
          <w:rFonts w:ascii="Book Antiqua" w:hAnsi="Book Antiqua" w:hint="eastAsia"/>
          <w:b/>
        </w:rPr>
        <w:t xml:space="preserve"> </w:t>
      </w:r>
      <w:r w:rsidR="00D9499D">
        <w:rPr>
          <w:rStyle w:val="Emphasis"/>
        </w:rPr>
        <w:t xml:space="preserve">March </w:t>
      </w:r>
      <w:r w:rsidR="00D9499D">
        <w:rPr>
          <w:rStyle w:val="Emphasis"/>
          <w:rFonts w:ascii="宋体" w:hAnsi="宋体" w:cs="宋体" w:hint="eastAsia"/>
        </w:rPr>
        <w:t>14</w:t>
      </w:r>
      <w:r w:rsidR="00D9499D" w:rsidRPr="00235CD4">
        <w:rPr>
          <w:rStyle w:val="Emphasis"/>
        </w:rPr>
        <w:t>,</w:t>
      </w:r>
      <w:r w:rsidR="00D9499D">
        <w:rPr>
          <w:rStyle w:val="Emphasis"/>
        </w:rPr>
        <w:t xml:space="preserve"> 2016</w:t>
      </w:r>
    </w:p>
    <w:p w14:paraId="288C5D6E" w14:textId="77777777" w:rsidR="00B82561" w:rsidRDefault="00B82561" w:rsidP="00B82561">
      <w:pPr>
        <w:spacing w:line="360" w:lineRule="auto"/>
        <w:rPr>
          <w:rFonts w:ascii="Book Antiqua" w:hAnsi="Book Antiqua"/>
          <w:b/>
        </w:rPr>
      </w:pPr>
      <w:r w:rsidRPr="009659DA">
        <w:rPr>
          <w:rFonts w:ascii="Book Antiqua" w:hAnsi="Book Antiqua"/>
          <w:b/>
        </w:rPr>
        <w:t>Article in press:</w:t>
      </w:r>
    </w:p>
    <w:p w14:paraId="2BE90BEB" w14:textId="77777777" w:rsidR="00B82561" w:rsidRPr="00ED7CB9" w:rsidRDefault="00B82561" w:rsidP="00B82561">
      <w:pPr>
        <w:spacing w:line="360" w:lineRule="auto"/>
        <w:rPr>
          <w:rFonts w:ascii="Book Antiqua" w:hAnsi="Book Antiqua"/>
          <w:b/>
        </w:rPr>
      </w:pPr>
      <w:r>
        <w:rPr>
          <w:rFonts w:ascii="Book Antiqua" w:hAnsi="Book Antiqua"/>
          <w:b/>
        </w:rPr>
        <w:t>Published online:</w:t>
      </w:r>
    </w:p>
    <w:bookmarkEnd w:id="5"/>
    <w:bookmarkEnd w:id="6"/>
    <w:bookmarkEnd w:id="7"/>
    <w:bookmarkEnd w:id="8"/>
    <w:bookmarkEnd w:id="9"/>
    <w:p w14:paraId="4A77CA5B" w14:textId="77777777" w:rsidR="00BC7822" w:rsidRPr="00B82561" w:rsidRDefault="00BC7822" w:rsidP="00B82561">
      <w:pPr>
        <w:spacing w:line="360" w:lineRule="auto"/>
        <w:jc w:val="both"/>
        <w:rPr>
          <w:rFonts w:ascii="Book Antiqua" w:hAnsi="Book Antiqua"/>
        </w:rPr>
      </w:pPr>
    </w:p>
    <w:p w14:paraId="5A3DD862" w14:textId="77777777" w:rsidR="00B82561" w:rsidRDefault="00B82561">
      <w:pPr>
        <w:rPr>
          <w:rFonts w:ascii="Book Antiqua" w:hAnsi="Book Antiqua" w:cs="Garamond"/>
          <w:b/>
          <w:color w:val="000000"/>
        </w:rPr>
      </w:pPr>
      <w:r>
        <w:rPr>
          <w:rFonts w:ascii="Book Antiqua" w:hAnsi="Book Antiqua" w:cs="Garamond"/>
          <w:b/>
          <w:color w:val="000000"/>
        </w:rPr>
        <w:br w:type="page"/>
      </w:r>
    </w:p>
    <w:p w14:paraId="709ACEB6" w14:textId="36D6EE13" w:rsidR="00BC7822" w:rsidRPr="00B82561" w:rsidRDefault="00B82561" w:rsidP="00B82561">
      <w:pPr>
        <w:spacing w:line="360" w:lineRule="auto"/>
        <w:jc w:val="both"/>
        <w:rPr>
          <w:rFonts w:ascii="Book Antiqua" w:eastAsia="宋体" w:hAnsi="Book Antiqua" w:cs="Garamond"/>
          <w:b/>
          <w:color w:val="000000"/>
          <w:lang w:eastAsia="zh-CN"/>
        </w:rPr>
      </w:pPr>
      <w:r>
        <w:rPr>
          <w:rFonts w:ascii="Book Antiqua" w:hAnsi="Book Antiqua" w:cs="Garamond"/>
          <w:b/>
          <w:color w:val="000000"/>
        </w:rPr>
        <w:lastRenderedPageBreak/>
        <w:t>Abstract</w:t>
      </w:r>
    </w:p>
    <w:p w14:paraId="20C93A08" w14:textId="0F8418F4" w:rsidR="00F42694" w:rsidRPr="00B82561" w:rsidRDefault="00F42694" w:rsidP="00B82561">
      <w:pPr>
        <w:spacing w:line="360" w:lineRule="auto"/>
        <w:jc w:val="both"/>
        <w:rPr>
          <w:rFonts w:ascii="Book Antiqua" w:hAnsi="Book Antiqua" w:cs="Garamond"/>
          <w:color w:val="000000"/>
        </w:rPr>
      </w:pPr>
      <w:proofErr w:type="spellStart"/>
      <w:r w:rsidRPr="00B82561">
        <w:rPr>
          <w:rFonts w:ascii="Book Antiqua" w:hAnsi="Book Antiqua" w:cs="Garamond"/>
          <w:color w:val="000000"/>
        </w:rPr>
        <w:t>Eosinophilic</w:t>
      </w:r>
      <w:proofErr w:type="spellEnd"/>
      <w:r w:rsidRPr="00B82561">
        <w:rPr>
          <w:rFonts w:ascii="Book Antiqua" w:hAnsi="Book Antiqua" w:cs="Garamond"/>
          <w:color w:val="000000"/>
        </w:rPr>
        <w:t xml:space="preserve"> esophagitis</w:t>
      </w:r>
      <w:r w:rsidR="005A7E52" w:rsidRPr="00B82561">
        <w:rPr>
          <w:rFonts w:ascii="Book Antiqua" w:hAnsi="Book Antiqua" w:cs="Garamond"/>
          <w:color w:val="000000"/>
        </w:rPr>
        <w:t xml:space="preserve"> is a worldwide chronic allergic disease</w:t>
      </w:r>
      <w:r w:rsidR="007D6384" w:rsidRPr="00B82561">
        <w:rPr>
          <w:rFonts w:ascii="Book Antiqua" w:hAnsi="Book Antiqua" w:cs="Garamond"/>
          <w:color w:val="000000"/>
        </w:rPr>
        <w:t xml:space="preserve"> of the esophagus. In the last decade, there is an epidemic of this entity in the western world. Mostly seen in children and young adults, patients present with dysphagia or food impaction in the emergency room. Charac</w:t>
      </w:r>
      <w:r w:rsidR="00EC321D" w:rsidRPr="00B82561">
        <w:rPr>
          <w:rFonts w:ascii="Book Antiqua" w:hAnsi="Book Antiqua" w:cs="Garamond"/>
          <w:color w:val="000000"/>
        </w:rPr>
        <w:t>teristic endoscopic findings,</w:t>
      </w:r>
      <w:r w:rsidR="007D6384" w:rsidRPr="00B82561">
        <w:rPr>
          <w:rFonts w:ascii="Book Antiqua" w:hAnsi="Book Antiqua" w:cs="Garamond"/>
          <w:color w:val="000000"/>
        </w:rPr>
        <w:t xml:space="preserve"> esophageal eosinophilia </w:t>
      </w:r>
      <w:r w:rsidR="007473D9" w:rsidRPr="00B82561">
        <w:rPr>
          <w:rFonts w:ascii="Book Antiqua" w:hAnsi="Book Antiqua" w:cs="Garamond"/>
          <w:color w:val="000000"/>
        </w:rPr>
        <w:t xml:space="preserve">and non-responsiveness to proton pump inhibitors </w:t>
      </w:r>
      <w:r w:rsidR="007D6384" w:rsidRPr="00B82561">
        <w:rPr>
          <w:rFonts w:ascii="Book Antiqua" w:hAnsi="Book Antiqua" w:cs="Garamond"/>
          <w:color w:val="000000"/>
        </w:rPr>
        <w:t xml:space="preserve">help make the diagnosis. </w:t>
      </w:r>
      <w:r w:rsidR="007473D9" w:rsidRPr="00B82561">
        <w:rPr>
          <w:rFonts w:ascii="Book Antiqua" w:hAnsi="Book Antiqua" w:cs="Garamond"/>
          <w:color w:val="000000"/>
        </w:rPr>
        <w:t xml:space="preserve">Avoidance of food allergens, </w:t>
      </w:r>
      <w:r w:rsidR="00EC321D" w:rsidRPr="00B82561">
        <w:rPr>
          <w:rFonts w:ascii="Book Antiqua" w:hAnsi="Book Antiqua" w:cs="Garamond"/>
          <w:color w:val="000000"/>
        </w:rPr>
        <w:t xml:space="preserve">administration of </w:t>
      </w:r>
      <w:r w:rsidR="00A41993" w:rsidRPr="00B82561">
        <w:rPr>
          <w:rFonts w:ascii="Book Antiqua" w:hAnsi="Book Antiqua" w:cs="Garamond"/>
          <w:color w:val="000000"/>
        </w:rPr>
        <w:t xml:space="preserve">steroidal </w:t>
      </w:r>
      <w:r w:rsidR="007473D9" w:rsidRPr="00B82561">
        <w:rPr>
          <w:rFonts w:ascii="Book Antiqua" w:hAnsi="Book Antiqua" w:cs="Garamond"/>
          <w:color w:val="000000"/>
        </w:rPr>
        <w:t>anti-inflammatory medications and dilation of the esophagus are the mainstays of treatment.</w:t>
      </w:r>
      <w:r w:rsidR="00232D77" w:rsidRPr="00B82561">
        <w:rPr>
          <w:rFonts w:ascii="Book Antiqua" w:hAnsi="Book Antiqua" w:cs="Garamond"/>
          <w:color w:val="000000"/>
        </w:rPr>
        <w:t xml:space="preserve"> Investigations are </w:t>
      </w:r>
      <w:r w:rsidR="00B713D4" w:rsidRPr="00B82561">
        <w:rPr>
          <w:rFonts w:ascii="Book Antiqua" w:hAnsi="Book Antiqua" w:cs="Garamond"/>
          <w:color w:val="000000"/>
        </w:rPr>
        <w:t>ongoing</w:t>
      </w:r>
      <w:r w:rsidR="00232D77" w:rsidRPr="00B82561">
        <w:rPr>
          <w:rFonts w:ascii="Book Antiqua" w:hAnsi="Book Antiqua" w:cs="Garamond"/>
          <w:color w:val="000000"/>
        </w:rPr>
        <w:t xml:space="preserve"> </w:t>
      </w:r>
      <w:r w:rsidR="00F4413E" w:rsidRPr="00B82561">
        <w:rPr>
          <w:rFonts w:ascii="Book Antiqua" w:hAnsi="Book Antiqua" w:cs="Garamond"/>
          <w:color w:val="000000"/>
        </w:rPr>
        <w:t>for mucosal healing and optimum maintenance treatment.</w:t>
      </w:r>
    </w:p>
    <w:p w14:paraId="27373625" w14:textId="0C24FD4A" w:rsidR="00BC7822" w:rsidRPr="00B82561" w:rsidRDefault="00BC7822" w:rsidP="00B82561">
      <w:pPr>
        <w:spacing w:line="360" w:lineRule="auto"/>
        <w:jc w:val="both"/>
        <w:rPr>
          <w:rFonts w:ascii="Book Antiqua" w:hAnsi="Book Antiqua"/>
          <w:b/>
        </w:rPr>
      </w:pPr>
    </w:p>
    <w:p w14:paraId="54DA7BA2" w14:textId="055710E9" w:rsidR="00CF7CE3" w:rsidRDefault="00B82561" w:rsidP="00B82561">
      <w:pPr>
        <w:spacing w:line="360" w:lineRule="auto"/>
        <w:jc w:val="both"/>
        <w:rPr>
          <w:rFonts w:ascii="Book Antiqua" w:eastAsia="宋体" w:hAnsi="Book Antiqua"/>
          <w:lang w:eastAsia="zh-CN"/>
        </w:rPr>
      </w:pPr>
      <w:r>
        <w:rPr>
          <w:rFonts w:ascii="Book Antiqua" w:eastAsia="宋体" w:hAnsi="Book Antiqua" w:hint="eastAsia"/>
          <w:b/>
          <w:lang w:eastAsia="zh-CN"/>
        </w:rPr>
        <w:t xml:space="preserve">Key words: </w:t>
      </w:r>
      <w:proofErr w:type="spellStart"/>
      <w:r w:rsidRPr="00B82561">
        <w:rPr>
          <w:rFonts w:ascii="Book Antiqua" w:eastAsia="宋体" w:hAnsi="Book Antiqua"/>
          <w:lang w:eastAsia="zh-CN"/>
        </w:rPr>
        <w:t>Eosinophilic</w:t>
      </w:r>
      <w:proofErr w:type="spellEnd"/>
      <w:r w:rsidRPr="00B82561">
        <w:rPr>
          <w:rFonts w:ascii="Book Antiqua" w:eastAsia="宋体" w:hAnsi="Book Antiqua"/>
          <w:lang w:eastAsia="zh-CN"/>
        </w:rPr>
        <w:t xml:space="preserve"> esophagitis</w:t>
      </w:r>
      <w:r>
        <w:rPr>
          <w:rFonts w:ascii="Book Antiqua" w:eastAsia="宋体" w:hAnsi="Book Antiqua" w:hint="eastAsia"/>
          <w:lang w:eastAsia="zh-CN"/>
        </w:rPr>
        <w:t xml:space="preserve">; </w:t>
      </w:r>
      <w:r w:rsidRPr="00B82561">
        <w:rPr>
          <w:rFonts w:ascii="Book Antiqua" w:eastAsia="宋体" w:hAnsi="Book Antiqua"/>
          <w:lang w:eastAsia="zh-CN"/>
        </w:rPr>
        <w:t>Dysphagia</w:t>
      </w:r>
      <w:r>
        <w:rPr>
          <w:rFonts w:ascii="Book Antiqua" w:eastAsia="宋体" w:hAnsi="Book Antiqua" w:hint="eastAsia"/>
          <w:lang w:eastAsia="zh-CN"/>
        </w:rPr>
        <w:t xml:space="preserve">; </w:t>
      </w:r>
      <w:r w:rsidRPr="00B82561">
        <w:rPr>
          <w:rFonts w:ascii="Book Antiqua" w:eastAsia="宋体" w:hAnsi="Book Antiqua"/>
          <w:lang w:eastAsia="zh-CN"/>
        </w:rPr>
        <w:t>Food bolus impaction</w:t>
      </w:r>
      <w:r>
        <w:rPr>
          <w:rFonts w:ascii="Book Antiqua" w:eastAsia="宋体" w:hAnsi="Book Antiqua" w:hint="eastAsia"/>
          <w:lang w:eastAsia="zh-CN"/>
        </w:rPr>
        <w:t xml:space="preserve">; </w:t>
      </w:r>
      <w:r w:rsidRPr="00B82561">
        <w:rPr>
          <w:rFonts w:ascii="Book Antiqua" w:eastAsia="宋体" w:hAnsi="Book Antiqua"/>
          <w:lang w:eastAsia="zh-CN"/>
        </w:rPr>
        <w:t>Esophageal eosinophilia</w:t>
      </w:r>
      <w:r>
        <w:rPr>
          <w:rFonts w:ascii="Book Antiqua" w:eastAsia="宋体" w:hAnsi="Book Antiqua" w:hint="eastAsia"/>
          <w:lang w:eastAsia="zh-CN"/>
        </w:rPr>
        <w:t xml:space="preserve">; </w:t>
      </w:r>
      <w:r w:rsidRPr="00B82561">
        <w:rPr>
          <w:rFonts w:ascii="Book Antiqua" w:eastAsia="宋体" w:hAnsi="Book Antiqua"/>
          <w:lang w:eastAsia="zh-CN"/>
        </w:rPr>
        <w:t>Esophageal stricture</w:t>
      </w:r>
    </w:p>
    <w:p w14:paraId="56C92C07" w14:textId="77777777" w:rsidR="00B82561" w:rsidRDefault="00B82561" w:rsidP="00B82561">
      <w:pPr>
        <w:spacing w:line="360" w:lineRule="auto"/>
        <w:jc w:val="both"/>
        <w:rPr>
          <w:rFonts w:ascii="Book Antiqua" w:eastAsia="宋体" w:hAnsi="Book Antiqua"/>
          <w:lang w:eastAsia="zh-CN"/>
        </w:rPr>
      </w:pPr>
    </w:p>
    <w:p w14:paraId="7536EA58" w14:textId="77777777" w:rsidR="00B82561" w:rsidRDefault="00B82561" w:rsidP="00B82561">
      <w:pPr>
        <w:spacing w:line="360" w:lineRule="auto"/>
        <w:rPr>
          <w:rFonts w:ascii="Book Antiqua" w:hAnsi="Book Antiqua" w:cs="Arial"/>
        </w:rPr>
      </w:pPr>
      <w:bookmarkStart w:id="10" w:name="OLE_LINK55"/>
      <w:bookmarkStart w:id="11" w:name="OLE_LINK56"/>
      <w:bookmarkStart w:id="12" w:name="OLE_LINK105"/>
      <w:bookmarkStart w:id="13" w:name="OLE_LINK116"/>
      <w:bookmarkStart w:id="14" w:name="OLE_LINK89"/>
      <w:proofErr w:type="gramStart"/>
      <w:r w:rsidRPr="0071780A">
        <w:rPr>
          <w:rFonts w:ascii="Book Antiqua" w:hAnsi="Book Antiqua"/>
          <w:b/>
        </w:rPr>
        <w:t>©</w:t>
      </w:r>
      <w:bookmarkEnd w:id="10"/>
      <w:bookmarkEnd w:id="11"/>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6</w:t>
      </w:r>
      <w:r w:rsidRPr="0071780A">
        <w:rPr>
          <w:rFonts w:ascii="Book Antiqua" w:hAnsi="Book Antiqua" w:cs="Arial"/>
          <w:b/>
        </w:rPr>
        <w:t>.</w:t>
      </w:r>
      <w:proofErr w:type="gramEnd"/>
      <w:r w:rsidRPr="0071780A">
        <w:rPr>
          <w:rFonts w:ascii="Book Antiqua" w:hAnsi="Book Antiqua" w:cs="Arial"/>
          <w:b/>
        </w:rPr>
        <w:t xml:space="preserve"> </w:t>
      </w:r>
      <w:r w:rsidRPr="00B55A90">
        <w:rPr>
          <w:rFonts w:ascii="Book Antiqua" w:hAnsi="Book Antiqua" w:cs="Arial"/>
        </w:rPr>
        <w:t xml:space="preserve">Published by </w:t>
      </w:r>
      <w:proofErr w:type="spellStart"/>
      <w:r w:rsidRPr="00B55A90">
        <w:rPr>
          <w:rFonts w:ascii="Book Antiqua" w:hAnsi="Book Antiqua" w:cs="Arial"/>
        </w:rPr>
        <w:t>Baishideng</w:t>
      </w:r>
      <w:proofErr w:type="spellEnd"/>
      <w:r w:rsidRPr="00B55A90">
        <w:rPr>
          <w:rFonts w:ascii="Book Antiqua" w:hAnsi="Book Antiqua" w:cs="Arial"/>
        </w:rPr>
        <w:t xml:space="preserve"> Publishing Group Inc. All rights reserved.</w:t>
      </w:r>
    </w:p>
    <w:bookmarkEnd w:id="12"/>
    <w:bookmarkEnd w:id="13"/>
    <w:bookmarkEnd w:id="14"/>
    <w:p w14:paraId="7352F8DD" w14:textId="77777777" w:rsidR="00B82561" w:rsidRPr="00B82561" w:rsidRDefault="00B82561" w:rsidP="00B82561">
      <w:pPr>
        <w:spacing w:line="360" w:lineRule="auto"/>
        <w:jc w:val="both"/>
        <w:rPr>
          <w:rFonts w:ascii="Book Antiqua" w:eastAsia="宋体" w:hAnsi="Book Antiqua"/>
          <w:lang w:eastAsia="zh-CN"/>
        </w:rPr>
      </w:pPr>
    </w:p>
    <w:p w14:paraId="36BCE12A" w14:textId="12B17358" w:rsidR="00F4413E" w:rsidRDefault="00F4413E" w:rsidP="00B82561">
      <w:pPr>
        <w:spacing w:line="360" w:lineRule="auto"/>
        <w:jc w:val="both"/>
        <w:rPr>
          <w:rFonts w:ascii="Book Antiqua" w:eastAsia="宋体" w:hAnsi="Book Antiqua"/>
          <w:lang w:eastAsia="zh-CN"/>
        </w:rPr>
      </w:pPr>
      <w:r w:rsidRPr="00B82561">
        <w:rPr>
          <w:rFonts w:ascii="Book Antiqua" w:hAnsi="Book Antiqua"/>
          <w:b/>
        </w:rPr>
        <w:t>Core tip:</w:t>
      </w:r>
      <w:r w:rsidR="00B82561">
        <w:rPr>
          <w:rFonts w:ascii="Book Antiqua" w:eastAsia="宋体" w:hAnsi="Book Antiqua" w:hint="eastAsia"/>
          <w:b/>
          <w:lang w:eastAsia="zh-CN"/>
        </w:rPr>
        <w:t xml:space="preserve"> </w:t>
      </w:r>
      <w:r w:rsidRPr="00B82561">
        <w:rPr>
          <w:rFonts w:ascii="Book Antiqua" w:hAnsi="Book Antiqua"/>
        </w:rPr>
        <w:t xml:space="preserve">While </w:t>
      </w:r>
      <w:proofErr w:type="spellStart"/>
      <w:r w:rsidRPr="00B82561">
        <w:rPr>
          <w:rFonts w:ascii="Book Antiqua" w:hAnsi="Book Antiqua"/>
        </w:rPr>
        <w:t>eosinophilic</w:t>
      </w:r>
      <w:proofErr w:type="spellEnd"/>
      <w:r w:rsidRPr="00B82561">
        <w:rPr>
          <w:rFonts w:ascii="Book Antiqua" w:hAnsi="Book Antiqua"/>
        </w:rPr>
        <w:t xml:space="preserve"> esophagitis is an important differential diagnosis in the field of dysphagia and acute food bolus impaction, the understanding and management of this disease is still in its infancy. </w:t>
      </w:r>
      <w:r w:rsidR="00EC6005" w:rsidRPr="00B82561">
        <w:rPr>
          <w:rFonts w:ascii="Book Antiqua" w:hAnsi="Book Antiqua"/>
        </w:rPr>
        <w:t xml:space="preserve">It is now considered as the second most common cause of chronic esophagitis. </w:t>
      </w:r>
      <w:r w:rsidRPr="00B82561">
        <w:rPr>
          <w:rFonts w:ascii="Book Antiqua" w:hAnsi="Book Antiqua"/>
        </w:rPr>
        <w:t xml:space="preserve">This article </w:t>
      </w:r>
      <w:r w:rsidR="00EA11A5" w:rsidRPr="00B82561">
        <w:rPr>
          <w:rFonts w:ascii="Book Antiqua" w:hAnsi="Book Antiqua"/>
        </w:rPr>
        <w:t xml:space="preserve">focuses on the </w:t>
      </w:r>
      <w:r w:rsidR="009712DD" w:rsidRPr="00B82561">
        <w:rPr>
          <w:rFonts w:ascii="Book Antiqua" w:hAnsi="Book Antiqua"/>
        </w:rPr>
        <w:t>diagnostic criteria</w:t>
      </w:r>
      <w:r w:rsidR="00EA11A5" w:rsidRPr="00B82561">
        <w:rPr>
          <w:rFonts w:ascii="Book Antiqua" w:hAnsi="Book Antiqua"/>
        </w:rPr>
        <w:t>, epidemiology, pathogenesis, pathology, clinical presentation, investigations including endoscopic reference score, current treatment options and future potential agents.</w:t>
      </w:r>
    </w:p>
    <w:p w14:paraId="159206FF" w14:textId="77777777" w:rsidR="00B82561" w:rsidRPr="00B82561" w:rsidRDefault="00B82561" w:rsidP="00B82561">
      <w:pPr>
        <w:spacing w:line="360" w:lineRule="auto"/>
        <w:jc w:val="both"/>
        <w:rPr>
          <w:rFonts w:ascii="Book Antiqua" w:eastAsia="宋体" w:hAnsi="Book Antiqua"/>
          <w:b/>
          <w:lang w:eastAsia="zh-CN"/>
        </w:rPr>
      </w:pPr>
    </w:p>
    <w:p w14:paraId="7C9FB28F" w14:textId="77777777" w:rsidR="00B82561" w:rsidRPr="00B82561" w:rsidRDefault="00B82561" w:rsidP="00B82561">
      <w:pPr>
        <w:spacing w:line="360" w:lineRule="auto"/>
        <w:jc w:val="both"/>
        <w:rPr>
          <w:rFonts w:ascii="Book Antiqua" w:eastAsia="宋体" w:hAnsi="Book Antiqua"/>
          <w:lang w:eastAsia="zh-CN"/>
        </w:rPr>
      </w:pPr>
      <w:r w:rsidRPr="00B82561">
        <w:rPr>
          <w:rFonts w:ascii="Book Antiqua" w:hAnsi="Book Antiqua"/>
        </w:rPr>
        <w:t>Ahmed</w:t>
      </w:r>
      <w:r w:rsidRPr="00B82561">
        <w:rPr>
          <w:rFonts w:ascii="Book Antiqua" w:eastAsia="宋体" w:hAnsi="Book Antiqua" w:hint="eastAsia"/>
          <w:lang w:eastAsia="zh-CN"/>
        </w:rPr>
        <w:t xml:space="preserve"> M.</w:t>
      </w:r>
      <w:r>
        <w:rPr>
          <w:rFonts w:ascii="Book Antiqua" w:eastAsia="宋体" w:hAnsi="Book Antiqua" w:hint="eastAsia"/>
          <w:lang w:eastAsia="zh-CN"/>
        </w:rPr>
        <w:t xml:space="preserve"> </w:t>
      </w:r>
      <w:proofErr w:type="spellStart"/>
      <w:r w:rsidRPr="00B82561">
        <w:rPr>
          <w:rFonts w:ascii="Book Antiqua" w:eastAsia="宋体" w:hAnsi="Book Antiqua"/>
          <w:lang w:eastAsia="zh-CN"/>
        </w:rPr>
        <w:t>Eosinophilic</w:t>
      </w:r>
      <w:proofErr w:type="spellEnd"/>
      <w:r w:rsidRPr="00B82561">
        <w:rPr>
          <w:rFonts w:ascii="Book Antiqua" w:eastAsia="宋体" w:hAnsi="Book Antiqua"/>
          <w:lang w:eastAsia="zh-CN"/>
        </w:rPr>
        <w:t xml:space="preserve"> esophagitis in adults: An update</w:t>
      </w:r>
      <w:r>
        <w:rPr>
          <w:rFonts w:ascii="Book Antiqua" w:eastAsia="宋体" w:hAnsi="Book Antiqua" w:hint="eastAsia"/>
          <w:lang w:eastAsia="zh-CN"/>
        </w:rPr>
        <w:t xml:space="preserve">. </w:t>
      </w:r>
      <w:r w:rsidRPr="00B82561">
        <w:rPr>
          <w:rFonts w:ascii="Book Antiqua" w:eastAsia="宋体" w:hAnsi="Book Antiqua"/>
          <w:i/>
          <w:lang w:eastAsia="zh-CN"/>
        </w:rPr>
        <w:t xml:space="preserve">World J </w:t>
      </w:r>
      <w:proofErr w:type="spellStart"/>
      <w:r w:rsidRPr="00B82561">
        <w:rPr>
          <w:rFonts w:ascii="Book Antiqua" w:eastAsia="宋体" w:hAnsi="Book Antiqua"/>
          <w:i/>
          <w:lang w:eastAsia="zh-CN"/>
        </w:rPr>
        <w:t>Gastrointest</w:t>
      </w:r>
      <w:proofErr w:type="spellEnd"/>
      <w:r w:rsidRPr="00B82561">
        <w:rPr>
          <w:rFonts w:ascii="Book Antiqua" w:eastAsia="宋体" w:hAnsi="Book Antiqua" w:hint="eastAsia"/>
          <w:i/>
          <w:lang w:eastAsia="zh-CN"/>
        </w:rPr>
        <w:t xml:space="preserve"> </w:t>
      </w:r>
      <w:proofErr w:type="spellStart"/>
      <w:r w:rsidRPr="00B82561">
        <w:rPr>
          <w:rFonts w:ascii="Book Antiqua" w:eastAsia="宋体" w:hAnsi="Book Antiqua"/>
          <w:i/>
          <w:lang w:eastAsia="zh-CN"/>
        </w:rPr>
        <w:t>Pharmacol</w:t>
      </w:r>
      <w:proofErr w:type="spellEnd"/>
      <w:r w:rsidRPr="00B82561">
        <w:rPr>
          <w:rFonts w:ascii="Book Antiqua" w:eastAsia="宋体" w:hAnsi="Book Antiqua"/>
          <w:i/>
          <w:lang w:eastAsia="zh-CN"/>
        </w:rPr>
        <w:t xml:space="preserve"> </w:t>
      </w:r>
      <w:proofErr w:type="spellStart"/>
      <w:r w:rsidRPr="00B82561">
        <w:rPr>
          <w:rFonts w:ascii="Book Antiqua" w:eastAsia="宋体" w:hAnsi="Book Antiqua"/>
          <w:i/>
          <w:lang w:eastAsia="zh-CN"/>
        </w:rPr>
        <w:t>Therap</w:t>
      </w:r>
      <w:proofErr w:type="spellEnd"/>
      <w:r>
        <w:rPr>
          <w:rFonts w:ascii="Book Antiqua" w:eastAsia="宋体" w:hAnsi="Book Antiqua" w:hint="eastAsia"/>
          <w:lang w:eastAsia="zh-CN"/>
        </w:rPr>
        <w:t xml:space="preserve"> 2016; </w:t>
      </w:r>
      <w:proofErr w:type="gramStart"/>
      <w:r>
        <w:rPr>
          <w:rFonts w:ascii="Book Antiqua" w:eastAsia="宋体" w:hAnsi="Book Antiqua" w:hint="eastAsia"/>
          <w:lang w:eastAsia="zh-CN"/>
        </w:rPr>
        <w:t>In</w:t>
      </w:r>
      <w:proofErr w:type="gramEnd"/>
      <w:r>
        <w:rPr>
          <w:rFonts w:ascii="Book Antiqua" w:eastAsia="宋体" w:hAnsi="Book Antiqua" w:hint="eastAsia"/>
          <w:lang w:eastAsia="zh-CN"/>
        </w:rPr>
        <w:t xml:space="preserve"> press</w:t>
      </w:r>
    </w:p>
    <w:p w14:paraId="1F95E763" w14:textId="77777777" w:rsidR="00CF7CE3" w:rsidRPr="00B82561" w:rsidRDefault="00CF7CE3" w:rsidP="00B82561">
      <w:pPr>
        <w:spacing w:line="360" w:lineRule="auto"/>
        <w:jc w:val="both"/>
        <w:rPr>
          <w:rFonts w:ascii="Book Antiqua" w:eastAsia="宋体" w:hAnsi="Book Antiqua"/>
          <w:lang w:eastAsia="zh-CN"/>
        </w:rPr>
      </w:pPr>
    </w:p>
    <w:p w14:paraId="4A79C62B" w14:textId="77777777" w:rsidR="00B82561" w:rsidRDefault="00B82561">
      <w:pPr>
        <w:rPr>
          <w:rFonts w:ascii="Book Antiqua" w:hAnsi="Book Antiqua"/>
          <w:b/>
        </w:rPr>
      </w:pPr>
      <w:r>
        <w:rPr>
          <w:rFonts w:ascii="Book Antiqua" w:hAnsi="Book Antiqua"/>
          <w:b/>
        </w:rPr>
        <w:br w:type="page"/>
      </w:r>
    </w:p>
    <w:p w14:paraId="2BD74AA7" w14:textId="447A9588" w:rsidR="000D5F4C" w:rsidRPr="00B82561" w:rsidRDefault="00B82561" w:rsidP="00B82561">
      <w:pPr>
        <w:spacing w:line="360" w:lineRule="auto"/>
        <w:jc w:val="both"/>
        <w:rPr>
          <w:rFonts w:ascii="Book Antiqua" w:eastAsia="宋体" w:hAnsi="Book Antiqua"/>
          <w:b/>
          <w:lang w:eastAsia="zh-CN"/>
        </w:rPr>
      </w:pPr>
      <w:r>
        <w:rPr>
          <w:rFonts w:ascii="Book Antiqua" w:hAnsi="Book Antiqua"/>
          <w:b/>
        </w:rPr>
        <w:lastRenderedPageBreak/>
        <w:t>INTRODUCTION</w:t>
      </w:r>
    </w:p>
    <w:p w14:paraId="29F070DC" w14:textId="7E776459" w:rsidR="000D5F4C" w:rsidRPr="00B82561" w:rsidRDefault="000D5F4C" w:rsidP="00B82561">
      <w:pPr>
        <w:spacing w:line="360" w:lineRule="auto"/>
        <w:jc w:val="both"/>
        <w:rPr>
          <w:rFonts w:ascii="Book Antiqua" w:hAnsi="Book Antiqua"/>
        </w:rPr>
      </w:pPr>
      <w:proofErr w:type="spellStart"/>
      <w:r w:rsidRPr="00B82561">
        <w:rPr>
          <w:rFonts w:ascii="Book Antiqua" w:hAnsi="Book Antiqua"/>
        </w:rPr>
        <w:t>Eosinophilic</w:t>
      </w:r>
      <w:proofErr w:type="spellEnd"/>
      <w:r w:rsidRPr="00B82561">
        <w:rPr>
          <w:rFonts w:ascii="Book Antiqua" w:hAnsi="Book Antiqua"/>
        </w:rPr>
        <w:t xml:space="preserve"> esophagitis </w:t>
      </w:r>
      <w:r w:rsidR="00936826" w:rsidRPr="00B82561">
        <w:rPr>
          <w:rFonts w:ascii="Book Antiqua" w:hAnsi="Book Antiqua"/>
        </w:rPr>
        <w:t>(</w:t>
      </w:r>
      <w:proofErr w:type="spellStart"/>
      <w:r w:rsidR="00936826" w:rsidRPr="00B82561">
        <w:rPr>
          <w:rFonts w:ascii="Book Antiqua" w:hAnsi="Book Antiqua"/>
        </w:rPr>
        <w:t>EoE</w:t>
      </w:r>
      <w:proofErr w:type="spellEnd"/>
      <w:r w:rsidR="00936826" w:rsidRPr="00B82561">
        <w:rPr>
          <w:rFonts w:ascii="Book Antiqua" w:hAnsi="Book Antiqua"/>
        </w:rPr>
        <w:t xml:space="preserve">) </w:t>
      </w:r>
      <w:r w:rsidR="00331B30" w:rsidRPr="00B82561">
        <w:rPr>
          <w:rFonts w:ascii="Book Antiqua" w:hAnsi="Book Antiqua"/>
        </w:rPr>
        <w:t xml:space="preserve">also </w:t>
      </w:r>
      <w:proofErr w:type="gramStart"/>
      <w:r w:rsidR="00331B30" w:rsidRPr="00B82561">
        <w:rPr>
          <w:rFonts w:ascii="Book Antiqua" w:hAnsi="Book Antiqua"/>
        </w:rPr>
        <w:t>known</w:t>
      </w:r>
      <w:proofErr w:type="gramEnd"/>
      <w:r w:rsidR="00331B30" w:rsidRPr="00B82561">
        <w:rPr>
          <w:rFonts w:ascii="Book Antiqua" w:hAnsi="Book Antiqua"/>
        </w:rPr>
        <w:t xml:space="preserve"> as “asthma of the esophagus” </w:t>
      </w:r>
      <w:r w:rsidR="00DC70A0" w:rsidRPr="00B82561">
        <w:rPr>
          <w:rFonts w:ascii="Book Antiqua" w:hAnsi="Book Antiqua"/>
        </w:rPr>
        <w:t xml:space="preserve">is a chronic immune/antigen mediated </w:t>
      </w:r>
      <w:r w:rsidRPr="00B82561">
        <w:rPr>
          <w:rFonts w:ascii="Book Antiqua" w:hAnsi="Book Antiqua"/>
        </w:rPr>
        <w:t xml:space="preserve">disorder of the esophagus affecting both children and adults. </w:t>
      </w:r>
      <w:r w:rsidR="00787853" w:rsidRPr="00B82561">
        <w:rPr>
          <w:rFonts w:ascii="Book Antiqua" w:hAnsi="Book Antiqua"/>
        </w:rPr>
        <w:t xml:space="preserve">It is a </w:t>
      </w:r>
      <w:proofErr w:type="spellStart"/>
      <w:r w:rsidR="00787853" w:rsidRPr="00B82561">
        <w:rPr>
          <w:rFonts w:ascii="Book Antiqua" w:hAnsi="Book Antiqua"/>
        </w:rPr>
        <w:t>clinicopathologic</w:t>
      </w:r>
      <w:proofErr w:type="spellEnd"/>
      <w:r w:rsidR="00DD37D7" w:rsidRPr="00B82561">
        <w:rPr>
          <w:rFonts w:ascii="Book Antiqua" w:hAnsi="Book Antiqua"/>
        </w:rPr>
        <w:t xml:space="preserve"> disease characterized clinically by dysphagia and pathologically by esophageal eosinophilia. Diagnosis is made by 3 criteria:</w:t>
      </w:r>
      <w:r w:rsidR="00B713D4">
        <w:rPr>
          <w:rFonts w:ascii="Book Antiqua" w:hAnsi="Book Antiqua"/>
        </w:rPr>
        <w:t xml:space="preserve"> </w:t>
      </w:r>
      <w:r w:rsidR="00B82561">
        <w:rPr>
          <w:rFonts w:ascii="Book Antiqua" w:eastAsia="宋体" w:hAnsi="Book Antiqua" w:hint="eastAsia"/>
          <w:lang w:eastAsia="zh-CN"/>
        </w:rPr>
        <w:t>(</w:t>
      </w:r>
      <w:r w:rsidR="00DD37D7" w:rsidRPr="00B82561">
        <w:rPr>
          <w:rFonts w:ascii="Book Antiqua" w:hAnsi="Book Antiqua" w:cs="Arial"/>
        </w:rPr>
        <w:t>1) symptoms of esophageal dysfunction; (2)</w:t>
      </w:r>
      <w:r w:rsidR="00AE6842" w:rsidRPr="00B82561">
        <w:rPr>
          <w:rFonts w:ascii="Book Antiqua" w:hAnsi="Book Antiqua" w:cs="Arial"/>
        </w:rPr>
        <w:t xml:space="preserve"> </w:t>
      </w:r>
      <w:r w:rsidR="00AE6842" w:rsidRPr="00B82561">
        <w:rPr>
          <w:rFonts w:ascii="Book Antiqua" w:hAnsi="Book Antiqua"/>
        </w:rPr>
        <w:t>presence of ≥</w:t>
      </w:r>
      <w:r w:rsidR="00B82561">
        <w:rPr>
          <w:rFonts w:ascii="Book Antiqua" w:eastAsia="宋体" w:hAnsi="Book Antiqua" w:hint="eastAsia"/>
          <w:lang w:eastAsia="zh-CN"/>
        </w:rPr>
        <w:t xml:space="preserve"> </w:t>
      </w:r>
      <w:r w:rsidR="00AE6842" w:rsidRPr="00B82561">
        <w:rPr>
          <w:rFonts w:ascii="Book Antiqua" w:hAnsi="Book Antiqua"/>
        </w:rPr>
        <w:t xml:space="preserve">15 </w:t>
      </w:r>
      <w:proofErr w:type="spellStart"/>
      <w:r w:rsidR="00AE6842" w:rsidRPr="00B82561">
        <w:rPr>
          <w:rFonts w:ascii="Book Antiqua" w:hAnsi="Book Antiqua"/>
        </w:rPr>
        <w:t>eosinophils</w:t>
      </w:r>
      <w:proofErr w:type="spellEnd"/>
      <w:r w:rsidR="00AE6842" w:rsidRPr="00B82561">
        <w:rPr>
          <w:rFonts w:ascii="Book Antiqua" w:hAnsi="Book Antiqua"/>
        </w:rPr>
        <w:t xml:space="preserve">/high power field in </w:t>
      </w:r>
      <w:r w:rsidR="004F49CA" w:rsidRPr="00B82561">
        <w:rPr>
          <w:rFonts w:ascii="Book Antiqua" w:hAnsi="Book Antiqua"/>
        </w:rPr>
        <w:t xml:space="preserve">at least 1 </w:t>
      </w:r>
      <w:r w:rsidR="00AE6842" w:rsidRPr="00B82561">
        <w:rPr>
          <w:rFonts w:ascii="Book Antiqua" w:hAnsi="Book Antiqua"/>
        </w:rPr>
        <w:t>esophageal biopsy</w:t>
      </w:r>
      <w:r w:rsidR="007160A4" w:rsidRPr="00B82561">
        <w:rPr>
          <w:rFonts w:ascii="Book Antiqua" w:hAnsi="Book Antiqua" w:cs="Arial"/>
        </w:rPr>
        <w:t xml:space="preserve"> </w:t>
      </w:r>
      <w:r w:rsidR="00DD37D7" w:rsidRPr="00B82561">
        <w:rPr>
          <w:rFonts w:ascii="Book Antiqua" w:hAnsi="Book Antiqua" w:cs="Arial"/>
        </w:rPr>
        <w:t>with few exceptions; and (3) eosinophilia limited to the esophagus, with exclusion of other possible causes of esophageal</w:t>
      </w:r>
      <w:r w:rsidR="00AE6842" w:rsidRPr="00B82561">
        <w:rPr>
          <w:rFonts w:ascii="Book Antiqua" w:hAnsi="Book Antiqua" w:cs="Arial"/>
        </w:rPr>
        <w:t xml:space="preserve"> eosinophilia, including PPI- responsive esophageal eosinophilia</w:t>
      </w:r>
      <w:r w:rsidR="00B82561" w:rsidRPr="00B82561">
        <w:rPr>
          <w:rFonts w:ascii="Book Antiqua" w:eastAsia="宋体" w:hAnsi="Book Antiqua" w:hint="eastAsia"/>
          <w:vertAlign w:val="superscript"/>
          <w:lang w:eastAsia="zh-CN"/>
        </w:rPr>
        <w:t>[</w:t>
      </w:r>
      <w:r w:rsidR="00936826" w:rsidRPr="00B82561">
        <w:rPr>
          <w:rFonts w:ascii="Book Antiqua" w:hAnsi="Book Antiqua"/>
          <w:vertAlign w:val="superscript"/>
        </w:rPr>
        <w:t>1</w:t>
      </w:r>
      <w:r w:rsidR="00B82561" w:rsidRPr="00B82561">
        <w:rPr>
          <w:rFonts w:ascii="Book Antiqua" w:eastAsia="宋体" w:hAnsi="Book Antiqua" w:hint="eastAsia"/>
          <w:vertAlign w:val="superscript"/>
          <w:lang w:eastAsia="zh-CN"/>
        </w:rPr>
        <w:t>]</w:t>
      </w:r>
      <w:r w:rsidRPr="00B82561">
        <w:rPr>
          <w:rFonts w:ascii="Book Antiqua" w:hAnsi="Book Antiqua"/>
        </w:rPr>
        <w:t>.</w:t>
      </w:r>
      <w:r w:rsidR="00B713D4">
        <w:rPr>
          <w:rFonts w:ascii="Book Antiqua" w:hAnsi="Book Antiqua"/>
        </w:rPr>
        <w:t xml:space="preserve"> </w:t>
      </w:r>
    </w:p>
    <w:p w14:paraId="5543D4A3" w14:textId="77777777" w:rsidR="00CF7CE3" w:rsidRPr="00B82561" w:rsidRDefault="00CF7CE3" w:rsidP="00B82561">
      <w:pPr>
        <w:spacing w:line="360" w:lineRule="auto"/>
        <w:jc w:val="both"/>
        <w:rPr>
          <w:rFonts w:ascii="Book Antiqua" w:eastAsia="宋体" w:hAnsi="Book Antiqua"/>
          <w:lang w:eastAsia="zh-CN"/>
        </w:rPr>
      </w:pPr>
    </w:p>
    <w:p w14:paraId="07DB83C2" w14:textId="47D6B2A8" w:rsidR="00823F7A" w:rsidRPr="00B82561" w:rsidRDefault="00B82561" w:rsidP="00B82561">
      <w:pPr>
        <w:spacing w:line="360" w:lineRule="auto"/>
        <w:jc w:val="both"/>
        <w:rPr>
          <w:rFonts w:ascii="Book Antiqua" w:eastAsia="宋体" w:hAnsi="Book Antiqua"/>
          <w:b/>
          <w:lang w:eastAsia="zh-CN"/>
        </w:rPr>
      </w:pPr>
      <w:r>
        <w:rPr>
          <w:rFonts w:ascii="Book Antiqua" w:hAnsi="Book Antiqua"/>
          <w:b/>
        </w:rPr>
        <w:t>EPIDEMIOLOGY</w:t>
      </w:r>
    </w:p>
    <w:p w14:paraId="09907563" w14:textId="2266B206" w:rsidR="00936826" w:rsidRPr="00B82561" w:rsidRDefault="00856E33" w:rsidP="00B82561">
      <w:pPr>
        <w:spacing w:line="360" w:lineRule="auto"/>
        <w:jc w:val="both"/>
        <w:rPr>
          <w:rFonts w:ascii="Book Antiqua" w:hAnsi="Book Antiqua"/>
        </w:rPr>
      </w:pPr>
      <w:r w:rsidRPr="00B82561">
        <w:rPr>
          <w:rFonts w:ascii="Book Antiqua" w:hAnsi="Book Antiqua"/>
        </w:rPr>
        <w:t>The disease is more common in Caucasian population with</w:t>
      </w:r>
      <w:r w:rsidR="008408FA" w:rsidRPr="00B82561">
        <w:rPr>
          <w:rFonts w:ascii="Book Antiqua" w:hAnsi="Book Antiqua"/>
        </w:rPr>
        <w:t xml:space="preserve"> a male to female ratio of 3: 1</w:t>
      </w:r>
      <w:r w:rsidR="00B82561" w:rsidRPr="00B82561">
        <w:rPr>
          <w:rFonts w:ascii="Book Antiqua" w:eastAsia="宋体" w:hAnsi="Book Antiqua" w:hint="eastAsia"/>
          <w:vertAlign w:val="superscript"/>
          <w:lang w:eastAsia="zh-CN"/>
        </w:rPr>
        <w:t>[</w:t>
      </w:r>
      <w:r w:rsidR="008408FA" w:rsidRPr="00B82561">
        <w:rPr>
          <w:rFonts w:ascii="Book Antiqua" w:hAnsi="Book Antiqua"/>
          <w:vertAlign w:val="superscript"/>
        </w:rPr>
        <w:t>2</w:t>
      </w:r>
      <w:r w:rsidR="00B82561" w:rsidRPr="00B82561">
        <w:rPr>
          <w:rFonts w:ascii="Book Antiqua" w:eastAsia="宋体" w:hAnsi="Book Antiqua" w:hint="eastAsia"/>
          <w:vertAlign w:val="superscript"/>
          <w:lang w:eastAsia="zh-CN"/>
        </w:rPr>
        <w:t>]</w:t>
      </w:r>
      <w:r w:rsidR="008408FA" w:rsidRPr="00B82561">
        <w:rPr>
          <w:rFonts w:ascii="Book Antiqua" w:hAnsi="Book Antiqua"/>
        </w:rPr>
        <w:t>.</w:t>
      </w:r>
      <w:r w:rsidR="009B23E8" w:rsidRPr="00B82561">
        <w:rPr>
          <w:rFonts w:ascii="Book Antiqua" w:hAnsi="Book Antiqua"/>
        </w:rPr>
        <w:t xml:space="preserve"> </w:t>
      </w:r>
      <w:proofErr w:type="spellStart"/>
      <w:r w:rsidR="009B23E8" w:rsidRPr="00B82561">
        <w:rPr>
          <w:rFonts w:ascii="Book Antiqua" w:hAnsi="Book Antiqua"/>
        </w:rPr>
        <w:t>Eosinophilic</w:t>
      </w:r>
      <w:proofErr w:type="spellEnd"/>
      <w:r w:rsidR="009B23E8" w:rsidRPr="00B82561">
        <w:rPr>
          <w:rFonts w:ascii="Book Antiqua" w:hAnsi="Book Antiqua"/>
        </w:rPr>
        <w:t xml:space="preserve"> esophagitis has also been seen in African Americans, Asians and Hispanic population. The disease is increasingly being recognized over the last few decades</w:t>
      </w:r>
      <w:r w:rsidR="000A02CD" w:rsidRPr="00B82561">
        <w:rPr>
          <w:rFonts w:ascii="Book Antiqua" w:hAnsi="Book Antiqua"/>
        </w:rPr>
        <w:t xml:space="preserve">. The prevalence </w:t>
      </w:r>
      <w:r w:rsidR="00FB2AB9" w:rsidRPr="00B82561">
        <w:rPr>
          <w:rFonts w:ascii="Book Antiqua" w:hAnsi="Book Antiqua"/>
        </w:rPr>
        <w:t xml:space="preserve">of </w:t>
      </w:r>
      <w:proofErr w:type="spellStart"/>
      <w:r w:rsidR="00FB2AB9" w:rsidRPr="00B82561">
        <w:rPr>
          <w:rFonts w:ascii="Book Antiqua" w:hAnsi="Book Antiqua"/>
        </w:rPr>
        <w:t>EoE</w:t>
      </w:r>
      <w:proofErr w:type="spellEnd"/>
      <w:r w:rsidR="00FB2AB9" w:rsidRPr="00B82561">
        <w:rPr>
          <w:rFonts w:ascii="Book Antiqua" w:hAnsi="Book Antiqua"/>
        </w:rPr>
        <w:t xml:space="preserve"> is currently</w:t>
      </w:r>
      <w:r w:rsidR="000A02CD" w:rsidRPr="00B82561">
        <w:rPr>
          <w:rFonts w:ascii="Book Antiqua" w:hAnsi="Book Antiqua"/>
        </w:rPr>
        <w:t xml:space="preserve"> as high as 50 </w:t>
      </w:r>
      <w:r w:rsidR="00B82561">
        <w:rPr>
          <w:rFonts w:ascii="Book Antiqua" w:hAnsi="Book Antiqua"/>
        </w:rPr>
        <w:t>patients per 100</w:t>
      </w:r>
      <w:r w:rsidR="00EC6F8F" w:rsidRPr="00B82561">
        <w:rPr>
          <w:rFonts w:ascii="Book Antiqua" w:hAnsi="Book Antiqua"/>
        </w:rPr>
        <w:t>0</w:t>
      </w:r>
      <w:r w:rsidR="008C0B80" w:rsidRPr="00B82561">
        <w:rPr>
          <w:rFonts w:ascii="Book Antiqua" w:hAnsi="Book Antiqua"/>
        </w:rPr>
        <w:t xml:space="preserve">00 population in </w:t>
      </w:r>
      <w:r w:rsidR="00FB2AB9" w:rsidRPr="00B82561">
        <w:rPr>
          <w:rFonts w:ascii="Book Antiqua" w:hAnsi="Book Antiqua"/>
        </w:rPr>
        <w:t xml:space="preserve">the United States and </w:t>
      </w:r>
      <w:proofErr w:type="gramStart"/>
      <w:r w:rsidR="00FB2AB9" w:rsidRPr="00B82561">
        <w:rPr>
          <w:rFonts w:ascii="Book Antiqua" w:hAnsi="Book Antiqua"/>
        </w:rPr>
        <w:t>Europe</w:t>
      </w:r>
      <w:r w:rsidR="00B82561" w:rsidRPr="00B82561">
        <w:rPr>
          <w:rFonts w:ascii="Book Antiqua" w:eastAsia="宋体" w:hAnsi="Book Antiqua" w:hint="eastAsia"/>
          <w:vertAlign w:val="superscript"/>
          <w:lang w:eastAsia="zh-CN"/>
        </w:rPr>
        <w:t>[</w:t>
      </w:r>
      <w:proofErr w:type="gramEnd"/>
      <w:r w:rsidR="00B82561" w:rsidRPr="00B82561">
        <w:rPr>
          <w:rFonts w:ascii="Book Antiqua" w:hAnsi="Book Antiqua"/>
          <w:vertAlign w:val="superscript"/>
        </w:rPr>
        <w:t>2</w:t>
      </w:r>
      <w:r w:rsidR="00B82561" w:rsidRPr="00B82561">
        <w:rPr>
          <w:rFonts w:ascii="Book Antiqua" w:eastAsia="宋体" w:hAnsi="Book Antiqua" w:hint="eastAsia"/>
          <w:vertAlign w:val="superscript"/>
          <w:lang w:eastAsia="zh-CN"/>
        </w:rPr>
        <w:t>]</w:t>
      </w:r>
      <w:r w:rsidR="00EC6F8F" w:rsidRPr="00B82561">
        <w:rPr>
          <w:rFonts w:ascii="Book Antiqua" w:hAnsi="Book Antiqua"/>
        </w:rPr>
        <w:t>. The disease can affect both children and adults. In adults</w:t>
      </w:r>
      <w:r w:rsidR="00D06305" w:rsidRPr="00B82561">
        <w:rPr>
          <w:rFonts w:ascii="Book Antiqua" w:hAnsi="Book Antiqua"/>
        </w:rPr>
        <w:t>,</w:t>
      </w:r>
      <w:r w:rsidR="00EC6F8F" w:rsidRPr="00B82561">
        <w:rPr>
          <w:rFonts w:ascii="Book Antiqua" w:hAnsi="Book Antiqua"/>
        </w:rPr>
        <w:t xml:space="preserve"> it mostly affects middle aged men between the age of 30 and 50. Most of the patients with </w:t>
      </w:r>
      <w:proofErr w:type="spellStart"/>
      <w:r w:rsidR="00EC6F8F" w:rsidRPr="00B82561">
        <w:rPr>
          <w:rFonts w:ascii="Book Antiqua" w:hAnsi="Book Antiqua"/>
        </w:rPr>
        <w:t>eosinophilic</w:t>
      </w:r>
      <w:proofErr w:type="spellEnd"/>
      <w:r w:rsidR="00EC6F8F" w:rsidRPr="00B82561">
        <w:rPr>
          <w:rFonts w:ascii="Book Antiqua" w:hAnsi="Book Antiqua"/>
        </w:rPr>
        <w:t xml:space="preserve"> esophagitis have personal history of allergic disorders like bronchial asthma, allergic rhinitis, allergic conjunctivitis or food allergy.</w:t>
      </w:r>
      <w:r w:rsidR="001C07CB" w:rsidRPr="00B82561">
        <w:rPr>
          <w:rFonts w:ascii="Book Antiqua" w:hAnsi="Book Antiqua"/>
        </w:rPr>
        <w:t xml:space="preserve"> </w:t>
      </w:r>
    </w:p>
    <w:p w14:paraId="6ACC8414" w14:textId="77777777" w:rsidR="00CF7CE3" w:rsidRPr="00B82561" w:rsidRDefault="00CF7CE3" w:rsidP="00B82561">
      <w:pPr>
        <w:spacing w:line="360" w:lineRule="auto"/>
        <w:jc w:val="both"/>
        <w:rPr>
          <w:rFonts w:ascii="Book Antiqua" w:eastAsia="宋体" w:hAnsi="Book Antiqua"/>
          <w:lang w:eastAsia="zh-CN"/>
        </w:rPr>
      </w:pPr>
    </w:p>
    <w:p w14:paraId="122F7112" w14:textId="19D297C2" w:rsidR="00823F7A" w:rsidRPr="003E5143" w:rsidRDefault="003E5143" w:rsidP="00B82561">
      <w:pPr>
        <w:spacing w:line="360" w:lineRule="auto"/>
        <w:jc w:val="both"/>
        <w:rPr>
          <w:rFonts w:ascii="Book Antiqua" w:eastAsia="宋体" w:hAnsi="Book Antiqua"/>
          <w:lang w:eastAsia="zh-CN"/>
        </w:rPr>
      </w:pPr>
      <w:r>
        <w:rPr>
          <w:rFonts w:ascii="Book Antiqua" w:hAnsi="Book Antiqua"/>
          <w:b/>
        </w:rPr>
        <w:t>PATHOGENESIS</w:t>
      </w:r>
    </w:p>
    <w:p w14:paraId="6FB4C52E" w14:textId="31C36CE1" w:rsidR="00693F19" w:rsidRPr="003E5143" w:rsidRDefault="00A97D40" w:rsidP="00B82561">
      <w:pPr>
        <w:spacing w:line="360" w:lineRule="auto"/>
        <w:jc w:val="both"/>
        <w:rPr>
          <w:rFonts w:ascii="Book Antiqua" w:eastAsia="宋体" w:hAnsi="Book Antiqua"/>
          <w:lang w:eastAsia="zh-CN"/>
        </w:rPr>
      </w:pPr>
      <w:r w:rsidRPr="00B82561">
        <w:rPr>
          <w:rFonts w:ascii="Book Antiqua" w:hAnsi="Book Antiqua"/>
        </w:rPr>
        <w:t>Exposure of the esophagus to food and aeroallergens in genetically pr</w:t>
      </w:r>
      <w:r w:rsidR="002C6A2E" w:rsidRPr="00B82561">
        <w:rPr>
          <w:rFonts w:ascii="Book Antiqua" w:hAnsi="Book Antiqua"/>
        </w:rPr>
        <w:t xml:space="preserve">edisposed individuals may initiate </w:t>
      </w:r>
      <w:r w:rsidRPr="00B82561">
        <w:rPr>
          <w:rFonts w:ascii="Book Antiqua" w:hAnsi="Book Antiqua"/>
        </w:rPr>
        <w:t>the proc</w:t>
      </w:r>
      <w:r w:rsidR="007C7ED4" w:rsidRPr="00B82561">
        <w:rPr>
          <w:rFonts w:ascii="Book Antiqua" w:hAnsi="Book Antiqua"/>
        </w:rPr>
        <w:t xml:space="preserve">ess of </w:t>
      </w:r>
      <w:proofErr w:type="spellStart"/>
      <w:r w:rsidR="007C7ED4" w:rsidRPr="00B82561">
        <w:rPr>
          <w:rFonts w:ascii="Book Antiqua" w:hAnsi="Book Antiqua"/>
        </w:rPr>
        <w:t>eosinophilic</w:t>
      </w:r>
      <w:proofErr w:type="spellEnd"/>
      <w:r w:rsidR="007C7ED4" w:rsidRPr="00B82561">
        <w:rPr>
          <w:rFonts w:ascii="Book Antiqua" w:hAnsi="Book Antiqua"/>
        </w:rPr>
        <w:t xml:space="preserve"> esophagitis </w:t>
      </w:r>
      <w:r w:rsidR="002C6A2E" w:rsidRPr="00B82561">
        <w:rPr>
          <w:rFonts w:ascii="Book Antiqua" w:hAnsi="Book Antiqua"/>
        </w:rPr>
        <w:t xml:space="preserve">although the exact mechanism is currently </w:t>
      </w:r>
      <w:proofErr w:type="gramStart"/>
      <w:r w:rsidR="002C6A2E" w:rsidRPr="00B82561">
        <w:rPr>
          <w:rFonts w:ascii="Book Antiqua" w:hAnsi="Book Antiqua"/>
        </w:rPr>
        <w:t>unknown</w:t>
      </w:r>
      <w:r w:rsidR="00B82561" w:rsidRPr="00B82561">
        <w:rPr>
          <w:rFonts w:ascii="Book Antiqua" w:eastAsia="宋体" w:hAnsi="Book Antiqua" w:hint="eastAsia"/>
          <w:vertAlign w:val="superscript"/>
          <w:lang w:eastAsia="zh-CN"/>
        </w:rPr>
        <w:t>[</w:t>
      </w:r>
      <w:proofErr w:type="gramEnd"/>
      <w:r w:rsidR="00B82561" w:rsidRPr="00B82561">
        <w:rPr>
          <w:rFonts w:ascii="Book Antiqua" w:eastAsia="宋体" w:hAnsi="Book Antiqua" w:hint="eastAsia"/>
          <w:vertAlign w:val="superscript"/>
          <w:lang w:eastAsia="zh-CN"/>
        </w:rPr>
        <w:t>3]</w:t>
      </w:r>
      <w:r w:rsidR="007C7ED4" w:rsidRPr="00B82561">
        <w:rPr>
          <w:rFonts w:ascii="Book Antiqua" w:hAnsi="Book Antiqua"/>
        </w:rPr>
        <w:t>.</w:t>
      </w:r>
      <w:r w:rsidR="00B713D4">
        <w:rPr>
          <w:rFonts w:ascii="Book Antiqua" w:hAnsi="Book Antiqua"/>
        </w:rPr>
        <w:t xml:space="preserve"> </w:t>
      </w:r>
      <w:r w:rsidR="00544CF1" w:rsidRPr="00B82561">
        <w:rPr>
          <w:rFonts w:ascii="Book Antiqua" w:hAnsi="Book Antiqua"/>
        </w:rPr>
        <w:t xml:space="preserve"> </w:t>
      </w:r>
      <w:r w:rsidR="0022016D" w:rsidRPr="00B82561">
        <w:rPr>
          <w:rFonts w:ascii="Book Antiqua" w:hAnsi="Book Antiqua" w:cs="Arial"/>
        </w:rPr>
        <w:t>Foods most com</w:t>
      </w:r>
      <w:r w:rsidR="00544CF1" w:rsidRPr="00B82561">
        <w:rPr>
          <w:rFonts w:ascii="Book Antiqua" w:hAnsi="Book Antiqua" w:cs="Arial"/>
        </w:rPr>
        <w:t>mon</w:t>
      </w:r>
      <w:r w:rsidR="0022016D" w:rsidRPr="00B82561">
        <w:rPr>
          <w:rFonts w:ascii="Book Antiqua" w:hAnsi="Book Antiqua" w:cs="Arial"/>
        </w:rPr>
        <w:t xml:space="preserve">ly implicated in </w:t>
      </w:r>
      <w:proofErr w:type="spellStart"/>
      <w:r w:rsidR="0022016D" w:rsidRPr="00B82561">
        <w:rPr>
          <w:rFonts w:ascii="Book Antiqua" w:hAnsi="Book Antiqua" w:cs="Arial"/>
        </w:rPr>
        <w:t>EoE</w:t>
      </w:r>
      <w:proofErr w:type="spellEnd"/>
      <w:r w:rsidR="0022016D" w:rsidRPr="00B82561">
        <w:rPr>
          <w:rFonts w:ascii="Book Antiqua" w:hAnsi="Book Antiqua" w:cs="Arial"/>
        </w:rPr>
        <w:t xml:space="preserve"> are i</w:t>
      </w:r>
      <w:r w:rsidR="00544CF1" w:rsidRPr="00B82561">
        <w:rPr>
          <w:rFonts w:ascii="Book Antiqua" w:hAnsi="Book Antiqua" w:cs="Arial"/>
        </w:rPr>
        <w:t xml:space="preserve"> milk, egg, wheat, soy, peanuts, beans, rye and beef. </w:t>
      </w:r>
      <w:r w:rsidR="002C6A2E" w:rsidRPr="00B82561">
        <w:rPr>
          <w:rFonts w:ascii="Book Antiqua" w:hAnsi="Book Antiqua"/>
        </w:rPr>
        <w:t>Genome-wi</w:t>
      </w:r>
      <w:r w:rsidR="004F42D5" w:rsidRPr="00B82561">
        <w:rPr>
          <w:rFonts w:ascii="Book Antiqua" w:hAnsi="Book Antiqua"/>
        </w:rPr>
        <w:t xml:space="preserve">de association analysis </w:t>
      </w:r>
      <w:r w:rsidR="00E66BA8" w:rsidRPr="00B82561">
        <w:rPr>
          <w:rFonts w:ascii="Book Antiqua" w:hAnsi="Book Antiqua"/>
        </w:rPr>
        <w:t xml:space="preserve">(GWAS) </w:t>
      </w:r>
      <w:r w:rsidR="004F42D5" w:rsidRPr="00B82561">
        <w:rPr>
          <w:rFonts w:ascii="Book Antiqua" w:hAnsi="Book Antiqua"/>
        </w:rPr>
        <w:t>suggested</w:t>
      </w:r>
      <w:r w:rsidR="002C6A2E" w:rsidRPr="00B82561">
        <w:rPr>
          <w:rFonts w:ascii="Book Antiqua" w:hAnsi="Book Antiqua"/>
        </w:rPr>
        <w:t xml:space="preserve"> </w:t>
      </w:r>
      <w:r w:rsidR="009D411B" w:rsidRPr="00B82561">
        <w:rPr>
          <w:rFonts w:ascii="Book Antiqua" w:hAnsi="Book Antiqua"/>
        </w:rPr>
        <w:t xml:space="preserve">that CAPN14 at 2p23 locus is </w:t>
      </w:r>
      <w:proofErr w:type="spellStart"/>
      <w:r w:rsidR="009D411B" w:rsidRPr="00B82561">
        <w:rPr>
          <w:rFonts w:ascii="Book Antiqua" w:hAnsi="Book Antiqua"/>
        </w:rPr>
        <w:t>upregulated</w:t>
      </w:r>
      <w:proofErr w:type="spellEnd"/>
      <w:r w:rsidR="009D411B" w:rsidRPr="00B82561">
        <w:rPr>
          <w:rFonts w:ascii="Book Antiqua" w:hAnsi="Book Antiqua"/>
        </w:rPr>
        <w:t xml:space="preserve"> after epithelial exposure to IL-13</w:t>
      </w:r>
      <w:r w:rsidR="00B82561" w:rsidRPr="00B82561">
        <w:rPr>
          <w:rFonts w:ascii="Book Antiqua" w:eastAsia="宋体" w:hAnsi="Book Antiqua" w:hint="eastAsia"/>
          <w:vertAlign w:val="superscript"/>
          <w:lang w:eastAsia="zh-CN"/>
        </w:rPr>
        <w:t>[4]</w:t>
      </w:r>
      <w:r w:rsidR="009D411B" w:rsidRPr="00B82561">
        <w:rPr>
          <w:rFonts w:ascii="Book Antiqua" w:hAnsi="Book Antiqua"/>
        </w:rPr>
        <w:t xml:space="preserve">. </w:t>
      </w:r>
      <w:r w:rsidR="00E66BA8" w:rsidRPr="00B82561">
        <w:rPr>
          <w:rFonts w:ascii="Book Antiqua" w:hAnsi="Book Antiqua"/>
        </w:rPr>
        <w:t xml:space="preserve">Recently, </w:t>
      </w:r>
      <w:r w:rsidR="00171AAF" w:rsidRPr="00B82561">
        <w:rPr>
          <w:rFonts w:ascii="Book Antiqua" w:hAnsi="Book Antiqua"/>
        </w:rPr>
        <w:t xml:space="preserve">epithelial-derived cytokine </w:t>
      </w:r>
      <w:proofErr w:type="spellStart"/>
      <w:r w:rsidR="00B03674" w:rsidRPr="00B82561">
        <w:rPr>
          <w:rFonts w:ascii="Book Antiqua" w:hAnsi="Book Antiqua"/>
        </w:rPr>
        <w:t>thymic</w:t>
      </w:r>
      <w:proofErr w:type="spellEnd"/>
      <w:r w:rsidR="00B03674" w:rsidRPr="00B82561">
        <w:rPr>
          <w:rFonts w:ascii="Book Antiqua" w:hAnsi="Book Antiqua"/>
        </w:rPr>
        <w:t xml:space="preserve"> stromal </w:t>
      </w:r>
      <w:proofErr w:type="spellStart"/>
      <w:r w:rsidR="00B03674" w:rsidRPr="00B82561">
        <w:rPr>
          <w:rFonts w:ascii="Book Antiqua" w:hAnsi="Book Antiqua"/>
        </w:rPr>
        <w:t>lymphopoietin</w:t>
      </w:r>
      <w:proofErr w:type="spellEnd"/>
      <w:r w:rsidR="00B03674" w:rsidRPr="00B82561">
        <w:rPr>
          <w:rFonts w:ascii="Book Antiqua" w:hAnsi="Book Antiqua"/>
        </w:rPr>
        <w:t xml:space="preserve"> (TSLP) gene at 5q2</w:t>
      </w:r>
      <w:r w:rsidR="00171AAF" w:rsidRPr="00B82561">
        <w:rPr>
          <w:rFonts w:ascii="Book Antiqua" w:hAnsi="Book Antiqua"/>
        </w:rPr>
        <w:t xml:space="preserve">2 locus has been </w:t>
      </w:r>
      <w:r w:rsidR="00171AAF" w:rsidRPr="00B82561">
        <w:rPr>
          <w:rFonts w:ascii="Book Antiqua" w:hAnsi="Book Antiqua"/>
        </w:rPr>
        <w:lastRenderedPageBreak/>
        <w:t xml:space="preserve">identified as </w:t>
      </w:r>
      <w:r w:rsidR="00B03674" w:rsidRPr="00B82561">
        <w:rPr>
          <w:rFonts w:ascii="Book Antiqua" w:hAnsi="Book Antiqua"/>
        </w:rPr>
        <w:t xml:space="preserve">a candidate gene in </w:t>
      </w:r>
      <w:r w:rsidR="00B82561">
        <w:rPr>
          <w:rFonts w:ascii="Book Antiqua" w:hAnsi="Book Antiqua"/>
        </w:rPr>
        <w:t>a multicenter GWAS</w:t>
      </w:r>
      <w:r w:rsidR="00B03674" w:rsidRPr="00B82561">
        <w:rPr>
          <w:rFonts w:ascii="Book Antiqua" w:hAnsi="Book Antiqua"/>
        </w:rPr>
        <w:t>.</w:t>
      </w:r>
      <w:r w:rsidR="00171AAF" w:rsidRPr="00B82561">
        <w:rPr>
          <w:rFonts w:ascii="Book Antiqua" w:hAnsi="Book Antiqua"/>
        </w:rPr>
        <w:t xml:space="preserve"> </w:t>
      </w:r>
      <w:r w:rsidR="007327CD" w:rsidRPr="00B82561">
        <w:rPr>
          <w:rFonts w:ascii="Book Antiqua" w:hAnsi="Book Antiqua"/>
        </w:rPr>
        <w:t xml:space="preserve">There is </w:t>
      </w:r>
      <w:r w:rsidR="00924196" w:rsidRPr="00B82561">
        <w:rPr>
          <w:rFonts w:ascii="Book Antiqua" w:hAnsi="Book Antiqua"/>
        </w:rPr>
        <w:t xml:space="preserve">an </w:t>
      </w:r>
      <w:r w:rsidR="007327CD" w:rsidRPr="00B82561">
        <w:rPr>
          <w:rFonts w:ascii="Book Antiqua" w:hAnsi="Book Antiqua"/>
        </w:rPr>
        <w:t>increased expression of TSL</w:t>
      </w:r>
      <w:r w:rsidR="00761D0D" w:rsidRPr="00B82561">
        <w:rPr>
          <w:rFonts w:ascii="Book Antiqua" w:hAnsi="Book Antiqua"/>
        </w:rPr>
        <w:t>P in patients with</w:t>
      </w:r>
      <w:r w:rsidR="007327CD" w:rsidRPr="00B82561">
        <w:rPr>
          <w:rFonts w:ascii="Book Antiqua" w:hAnsi="Book Antiqua"/>
        </w:rPr>
        <w:t xml:space="preserve"> </w:t>
      </w:r>
      <w:proofErr w:type="spellStart"/>
      <w:r w:rsidR="007327CD" w:rsidRPr="00B82561">
        <w:rPr>
          <w:rFonts w:ascii="Book Antiqua" w:hAnsi="Book Antiqua"/>
        </w:rPr>
        <w:t>EoE</w:t>
      </w:r>
      <w:proofErr w:type="spellEnd"/>
      <w:r w:rsidR="007327CD" w:rsidRPr="00B82561">
        <w:rPr>
          <w:rFonts w:ascii="Book Antiqua" w:hAnsi="Book Antiqua"/>
        </w:rPr>
        <w:t>.</w:t>
      </w:r>
      <w:r w:rsidR="00480623" w:rsidRPr="00B82561">
        <w:rPr>
          <w:rFonts w:ascii="Book Antiqua" w:hAnsi="Book Antiqua"/>
        </w:rPr>
        <w:t xml:space="preserve"> </w:t>
      </w:r>
      <w:r w:rsidR="00171AAF" w:rsidRPr="00B82561">
        <w:rPr>
          <w:rFonts w:ascii="Book Antiqua" w:hAnsi="Book Antiqua"/>
        </w:rPr>
        <w:t xml:space="preserve">TSLP activates dendritic cells </w:t>
      </w:r>
      <w:r w:rsidR="00844A38" w:rsidRPr="00B82561">
        <w:rPr>
          <w:rFonts w:ascii="Book Antiqua" w:hAnsi="Book Antiqua"/>
        </w:rPr>
        <w:t>(antigen presenting cells</w:t>
      </w:r>
      <w:r w:rsidR="00C50784" w:rsidRPr="00B82561">
        <w:rPr>
          <w:rFonts w:ascii="Book Antiqua" w:hAnsi="Book Antiqua"/>
        </w:rPr>
        <w:t>). Food allergen is initially recognized by antigen presenting cells which differentiate CD4 cells into TH1 cells and TH2 cells.</w:t>
      </w:r>
      <w:r w:rsidR="00B713D4">
        <w:rPr>
          <w:rFonts w:ascii="Book Antiqua" w:hAnsi="Book Antiqua"/>
        </w:rPr>
        <w:t xml:space="preserve"> </w:t>
      </w:r>
      <w:r w:rsidR="00C50784" w:rsidRPr="00B82561">
        <w:rPr>
          <w:rFonts w:ascii="Book Antiqua" w:hAnsi="Book Antiqua"/>
        </w:rPr>
        <w:t>TH1 cells secrete interferon-</w:t>
      </w:r>
      <w:proofErr w:type="spellStart"/>
      <w:r w:rsidR="00C50784" w:rsidRPr="00B82561">
        <w:rPr>
          <w:rFonts w:ascii="Book Antiqua" w:hAnsi="Book Antiqua"/>
          <w:color w:val="000000"/>
        </w:rPr>
        <w:t>γand</w:t>
      </w:r>
      <w:proofErr w:type="spellEnd"/>
      <w:r w:rsidR="00C50784" w:rsidRPr="00B82561">
        <w:rPr>
          <w:rFonts w:ascii="Book Antiqua" w:hAnsi="Book Antiqua"/>
          <w:color w:val="000000"/>
        </w:rPr>
        <w:t xml:space="preserve"> transforming growth factor -β</w:t>
      </w:r>
      <w:r w:rsidR="00C50784" w:rsidRPr="00B82561">
        <w:rPr>
          <w:rFonts w:ascii="Book Antiqua" w:hAnsi="Book Antiqua"/>
          <w:b/>
          <w:color w:val="000000"/>
        </w:rPr>
        <w:t xml:space="preserve">. </w:t>
      </w:r>
      <w:r w:rsidR="0050508B" w:rsidRPr="00B82561">
        <w:rPr>
          <w:rFonts w:ascii="Book Antiqua" w:hAnsi="Book Antiqua"/>
          <w:color w:val="000000"/>
        </w:rPr>
        <w:t>TH</w:t>
      </w:r>
      <w:r w:rsidR="00C50784" w:rsidRPr="00B82561">
        <w:rPr>
          <w:rFonts w:ascii="Book Antiqua" w:hAnsi="Book Antiqua"/>
          <w:color w:val="000000"/>
        </w:rPr>
        <w:t>2 cells secrete IL-4, IL-5 and IL-13.</w:t>
      </w:r>
      <w:r w:rsidR="00480623" w:rsidRPr="00B82561">
        <w:rPr>
          <w:rFonts w:ascii="Book Antiqua" w:hAnsi="Book Antiqua"/>
        </w:rPr>
        <w:t xml:space="preserve"> </w:t>
      </w:r>
      <w:r w:rsidR="007327CD" w:rsidRPr="00B82561">
        <w:rPr>
          <w:rFonts w:ascii="Book Antiqua" w:hAnsi="Book Antiqua"/>
        </w:rPr>
        <w:t xml:space="preserve">There is also single nucleotide polymorphism (SNP) in </w:t>
      </w:r>
      <w:r w:rsidR="00714088" w:rsidRPr="00B82561">
        <w:rPr>
          <w:rFonts w:ascii="Book Antiqua" w:hAnsi="Book Antiqua"/>
        </w:rPr>
        <w:t>this</w:t>
      </w:r>
      <w:r w:rsidR="000D36D5" w:rsidRPr="00B82561">
        <w:rPr>
          <w:rFonts w:ascii="Book Antiqua" w:hAnsi="Book Antiqua"/>
        </w:rPr>
        <w:t xml:space="preserve"> TSLP receptor gene in male patients with </w:t>
      </w:r>
      <w:proofErr w:type="spellStart"/>
      <w:r w:rsidR="000D36D5" w:rsidRPr="00B82561">
        <w:rPr>
          <w:rFonts w:ascii="Book Antiqua" w:hAnsi="Book Antiqua"/>
        </w:rPr>
        <w:t>EoE</w:t>
      </w:r>
      <w:proofErr w:type="spellEnd"/>
      <w:r w:rsidR="000D36D5" w:rsidRPr="00B82561">
        <w:rPr>
          <w:rFonts w:ascii="Book Antiqua" w:hAnsi="Book Antiqua"/>
        </w:rPr>
        <w:t xml:space="preserve">. This gene is found on the </w:t>
      </w:r>
      <w:proofErr w:type="spellStart"/>
      <w:r w:rsidR="000D36D5" w:rsidRPr="00B82561">
        <w:rPr>
          <w:rFonts w:ascii="Book Antiqua" w:hAnsi="Book Antiqua"/>
        </w:rPr>
        <w:t>pseudoautosomal</w:t>
      </w:r>
      <w:proofErr w:type="spellEnd"/>
      <w:r w:rsidR="000D36D5" w:rsidRPr="00B82561">
        <w:rPr>
          <w:rFonts w:ascii="Book Antiqua" w:hAnsi="Book Antiqua"/>
        </w:rPr>
        <w:t xml:space="preserve"> region on Xp22.3 and Yp11.3. This finding may explain increased prevalence of </w:t>
      </w:r>
      <w:proofErr w:type="spellStart"/>
      <w:r w:rsidR="000D36D5" w:rsidRPr="00B82561">
        <w:rPr>
          <w:rFonts w:ascii="Book Antiqua" w:hAnsi="Book Antiqua"/>
        </w:rPr>
        <w:t>EoE</w:t>
      </w:r>
      <w:proofErr w:type="spellEnd"/>
      <w:r w:rsidR="000D36D5" w:rsidRPr="00B82561">
        <w:rPr>
          <w:rFonts w:ascii="Book Antiqua" w:hAnsi="Book Antiqua"/>
        </w:rPr>
        <w:t xml:space="preserve"> in male patients.</w:t>
      </w:r>
      <w:r w:rsidR="00102C53" w:rsidRPr="00B82561">
        <w:rPr>
          <w:rFonts w:ascii="Book Antiqua" w:hAnsi="Book Antiqua"/>
        </w:rPr>
        <w:t xml:space="preserve"> There is also a </w:t>
      </w:r>
      <w:r w:rsidR="001F05D1" w:rsidRPr="00B82561">
        <w:rPr>
          <w:rFonts w:ascii="Book Antiqua" w:hAnsi="Book Antiqua"/>
        </w:rPr>
        <w:t>suggestion of second hit</w:t>
      </w:r>
      <w:r w:rsidR="00102C53" w:rsidRPr="00B82561">
        <w:rPr>
          <w:rFonts w:ascii="Book Antiqua" w:hAnsi="Book Antiqua"/>
        </w:rPr>
        <w:t xml:space="preserve"> for the development of </w:t>
      </w:r>
      <w:proofErr w:type="spellStart"/>
      <w:r w:rsidR="00102C53" w:rsidRPr="00B82561">
        <w:rPr>
          <w:rFonts w:ascii="Book Antiqua" w:hAnsi="Book Antiqua"/>
        </w:rPr>
        <w:t>EoE</w:t>
      </w:r>
      <w:proofErr w:type="spellEnd"/>
      <w:r w:rsidR="00102C53" w:rsidRPr="00B82561">
        <w:rPr>
          <w:rFonts w:ascii="Book Antiqua" w:hAnsi="Book Antiqua"/>
        </w:rPr>
        <w:t>.</w:t>
      </w:r>
      <w:r w:rsidR="001F05D1" w:rsidRPr="00B82561">
        <w:rPr>
          <w:rFonts w:ascii="Book Antiqua" w:hAnsi="Book Antiqua"/>
        </w:rPr>
        <w:t xml:space="preserve"> Toll-like receptor – 3 (TLR-3) can recognize double-stranded RNA (found in som</w:t>
      </w:r>
      <w:r w:rsidR="00333453" w:rsidRPr="00B82561">
        <w:rPr>
          <w:rFonts w:ascii="Book Antiqua" w:hAnsi="Book Antiqua"/>
        </w:rPr>
        <w:t xml:space="preserve">e viruses) and can induce </w:t>
      </w:r>
      <w:proofErr w:type="gramStart"/>
      <w:r w:rsidR="00333453" w:rsidRPr="00B82561">
        <w:rPr>
          <w:rFonts w:ascii="Book Antiqua" w:hAnsi="Book Antiqua"/>
        </w:rPr>
        <w:t>TSLP</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5</w:t>
      </w:r>
      <w:r w:rsidR="00B82561" w:rsidRPr="00B82561">
        <w:rPr>
          <w:rFonts w:ascii="Book Antiqua" w:eastAsia="宋体" w:hAnsi="Book Antiqua" w:hint="eastAsia"/>
          <w:vertAlign w:val="superscript"/>
          <w:lang w:eastAsia="zh-CN"/>
        </w:rPr>
        <w:t>]</w:t>
      </w:r>
      <w:r w:rsidR="00333453" w:rsidRPr="00B82561">
        <w:rPr>
          <w:rFonts w:ascii="Book Antiqua" w:hAnsi="Book Antiqua"/>
        </w:rPr>
        <w:t>.</w:t>
      </w:r>
      <w:r w:rsidR="00B713D4">
        <w:rPr>
          <w:rFonts w:ascii="Book Antiqua" w:hAnsi="Book Antiqua"/>
        </w:rPr>
        <w:t xml:space="preserve"> </w:t>
      </w:r>
      <w:r w:rsidR="00C50784" w:rsidRPr="00B82561">
        <w:rPr>
          <w:rFonts w:ascii="Book Antiqua" w:hAnsi="Book Antiqua"/>
        </w:rPr>
        <w:t>IL-5</w:t>
      </w:r>
      <w:r w:rsidR="00E31F6E" w:rsidRPr="00B82561">
        <w:rPr>
          <w:rFonts w:ascii="Book Antiqua" w:hAnsi="Book Antiqua"/>
        </w:rPr>
        <w:t xml:space="preserve"> is responsible for </w:t>
      </w:r>
      <w:proofErr w:type="spellStart"/>
      <w:r w:rsidR="00E31F6E" w:rsidRPr="00B82561">
        <w:rPr>
          <w:rFonts w:ascii="Book Antiqua" w:hAnsi="Book Antiqua"/>
        </w:rPr>
        <w:t>eosinophilic</w:t>
      </w:r>
      <w:proofErr w:type="spellEnd"/>
      <w:r w:rsidR="00E31F6E" w:rsidRPr="00B82561">
        <w:rPr>
          <w:rFonts w:ascii="Book Antiqua" w:hAnsi="Book Antiqua"/>
        </w:rPr>
        <w:t xml:space="preserve"> infiltration, growth and survival.</w:t>
      </w:r>
      <w:r w:rsidR="002407ED" w:rsidRPr="00B82561">
        <w:rPr>
          <w:rFonts w:ascii="Book Antiqua" w:hAnsi="Book Antiqua"/>
        </w:rPr>
        <w:t xml:space="preserve"> </w:t>
      </w:r>
      <w:proofErr w:type="spellStart"/>
      <w:r w:rsidR="002407ED" w:rsidRPr="00B82561">
        <w:rPr>
          <w:rFonts w:ascii="Book Antiqua" w:hAnsi="Book Antiqua"/>
        </w:rPr>
        <w:t>Eosinophil</w:t>
      </w:r>
      <w:r w:rsidR="00C50784" w:rsidRPr="00B82561">
        <w:rPr>
          <w:rFonts w:ascii="Book Antiqua" w:hAnsi="Book Antiqua"/>
        </w:rPr>
        <w:t>s</w:t>
      </w:r>
      <w:proofErr w:type="spellEnd"/>
      <w:r w:rsidR="002407ED" w:rsidRPr="00B82561">
        <w:rPr>
          <w:rFonts w:ascii="Book Antiqua" w:hAnsi="Book Antiqua"/>
        </w:rPr>
        <w:t xml:space="preserve"> secrete various inflammatory cytokines and </w:t>
      </w:r>
      <w:proofErr w:type="spellStart"/>
      <w:r w:rsidR="002407ED" w:rsidRPr="00B82561">
        <w:rPr>
          <w:rFonts w:ascii="Book Antiqua" w:hAnsi="Book Antiqua"/>
        </w:rPr>
        <w:t>chemokines</w:t>
      </w:r>
      <w:proofErr w:type="spellEnd"/>
      <w:r w:rsidR="002407ED" w:rsidRPr="00B82561">
        <w:rPr>
          <w:rFonts w:ascii="Book Antiqua" w:hAnsi="Book Antiqua"/>
        </w:rPr>
        <w:t xml:space="preserve"> inc</w:t>
      </w:r>
      <w:r w:rsidR="0090580F" w:rsidRPr="00B82561">
        <w:rPr>
          <w:rFonts w:ascii="Book Antiqua" w:hAnsi="Book Antiqua"/>
        </w:rPr>
        <w:t xml:space="preserve">luding </w:t>
      </w:r>
      <w:r w:rsidR="0023193A" w:rsidRPr="00B82561">
        <w:rPr>
          <w:rFonts w:ascii="Book Antiqua" w:hAnsi="Book Antiqua"/>
        </w:rPr>
        <w:t xml:space="preserve">macrophage migration inhibitory factor, </w:t>
      </w:r>
      <w:r w:rsidR="0090580F" w:rsidRPr="00B82561">
        <w:rPr>
          <w:rFonts w:ascii="Book Antiqua" w:hAnsi="Book Antiqua"/>
        </w:rPr>
        <w:t>tumor necrosis factor,</w:t>
      </w:r>
      <w:r w:rsidR="002407ED" w:rsidRPr="00B82561">
        <w:rPr>
          <w:rFonts w:ascii="Book Antiqua" w:hAnsi="Book Antiqua"/>
        </w:rPr>
        <w:t xml:space="preserve"> granulocyte-monocyte </w:t>
      </w:r>
      <w:r w:rsidR="0090580F" w:rsidRPr="00B82561">
        <w:rPr>
          <w:rFonts w:ascii="Book Antiqua" w:hAnsi="Book Antiqua"/>
        </w:rPr>
        <w:t>colony stimulating factors</w:t>
      </w:r>
      <w:r w:rsidR="0061673F" w:rsidRPr="00B82561">
        <w:rPr>
          <w:rFonts w:ascii="Book Antiqua" w:hAnsi="Book Antiqua"/>
        </w:rPr>
        <w:t xml:space="preserve"> (GMCSF</w:t>
      </w:r>
      <w:r w:rsidR="00726D9D" w:rsidRPr="00B82561">
        <w:rPr>
          <w:rFonts w:ascii="Book Antiqua" w:hAnsi="Book Antiqua"/>
        </w:rPr>
        <w:t>)</w:t>
      </w:r>
      <w:r w:rsidR="0090580F" w:rsidRPr="00B82561">
        <w:rPr>
          <w:rFonts w:ascii="Book Antiqua" w:hAnsi="Book Antiqua"/>
        </w:rPr>
        <w:t xml:space="preserve"> and toxic </w:t>
      </w:r>
      <w:proofErr w:type="gramStart"/>
      <w:r w:rsidR="0090580F" w:rsidRPr="00B82561">
        <w:rPr>
          <w:rFonts w:ascii="Book Antiqua" w:hAnsi="Book Antiqua"/>
        </w:rPr>
        <w:t>granules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6</w:t>
      </w:r>
      <w:r w:rsidR="00B82561" w:rsidRPr="00B82561">
        <w:rPr>
          <w:rFonts w:ascii="Book Antiqua" w:eastAsia="宋体" w:hAnsi="Book Antiqua" w:hint="eastAsia"/>
          <w:vertAlign w:val="superscript"/>
          <w:lang w:eastAsia="zh-CN"/>
        </w:rPr>
        <w:t>]</w:t>
      </w:r>
      <w:r w:rsidR="0090580F" w:rsidRPr="00B82561">
        <w:rPr>
          <w:rFonts w:ascii="Book Antiqua" w:hAnsi="Book Antiqua"/>
        </w:rPr>
        <w:t xml:space="preserve">. </w:t>
      </w:r>
      <w:r w:rsidR="00C50784" w:rsidRPr="00B82561">
        <w:rPr>
          <w:rFonts w:ascii="Book Antiqua" w:hAnsi="Book Antiqua"/>
        </w:rPr>
        <w:t>T</w:t>
      </w:r>
      <w:r w:rsidR="0090580F" w:rsidRPr="00B82561">
        <w:rPr>
          <w:rFonts w:ascii="Book Antiqua" w:hAnsi="Book Antiqua"/>
        </w:rPr>
        <w:t>ransforming growth factor β</w:t>
      </w:r>
      <w:r w:rsidR="00C50784" w:rsidRPr="00B82561">
        <w:rPr>
          <w:rFonts w:ascii="Book Antiqua" w:hAnsi="Book Antiqua"/>
        </w:rPr>
        <w:t xml:space="preserve">1 </w:t>
      </w:r>
      <w:r w:rsidR="0090580F" w:rsidRPr="00B82561">
        <w:rPr>
          <w:rFonts w:ascii="Book Antiqua" w:hAnsi="Book Antiqua"/>
        </w:rPr>
        <w:t xml:space="preserve">is </w:t>
      </w:r>
      <w:r w:rsidR="00280467" w:rsidRPr="00B82561">
        <w:rPr>
          <w:rFonts w:ascii="Book Antiqua" w:hAnsi="Book Antiqua"/>
        </w:rPr>
        <w:t xml:space="preserve">a </w:t>
      </w:r>
      <w:proofErr w:type="spellStart"/>
      <w:r w:rsidR="0090580F" w:rsidRPr="00B82561">
        <w:rPr>
          <w:rFonts w:ascii="Book Antiqua" w:hAnsi="Book Antiqua"/>
        </w:rPr>
        <w:t>profibrotic</w:t>
      </w:r>
      <w:proofErr w:type="spellEnd"/>
      <w:r w:rsidR="0090580F" w:rsidRPr="00B82561">
        <w:rPr>
          <w:rFonts w:ascii="Book Antiqua" w:hAnsi="Book Antiqua"/>
        </w:rPr>
        <w:t xml:space="preserve"> molecule and helps in remodeling of </w:t>
      </w:r>
      <w:r w:rsidR="00280467" w:rsidRPr="00B82561">
        <w:rPr>
          <w:rFonts w:ascii="Book Antiqua" w:hAnsi="Book Antiqua"/>
        </w:rPr>
        <w:t xml:space="preserve">the </w:t>
      </w:r>
      <w:r w:rsidR="0090580F" w:rsidRPr="00B82561">
        <w:rPr>
          <w:rFonts w:ascii="Book Antiqua" w:hAnsi="Book Antiqua"/>
        </w:rPr>
        <w:t xml:space="preserve">esophagus in </w:t>
      </w:r>
      <w:proofErr w:type="spellStart"/>
      <w:r w:rsidR="0090580F" w:rsidRPr="00B82561">
        <w:rPr>
          <w:rFonts w:ascii="Book Antiqua" w:hAnsi="Book Antiqua"/>
        </w:rPr>
        <w:t>EoE</w:t>
      </w:r>
      <w:proofErr w:type="spellEnd"/>
      <w:r w:rsidR="0090580F" w:rsidRPr="00B82561">
        <w:rPr>
          <w:rFonts w:ascii="Book Antiqua" w:hAnsi="Book Antiqua"/>
        </w:rPr>
        <w:t xml:space="preserve">. This may explain esophageal luminal narrowing, stricture formation and </w:t>
      </w:r>
      <w:proofErr w:type="spellStart"/>
      <w:r w:rsidR="0090580F" w:rsidRPr="00B82561">
        <w:rPr>
          <w:rFonts w:ascii="Book Antiqua" w:hAnsi="Book Antiqua"/>
        </w:rPr>
        <w:t>dysmotility</w:t>
      </w:r>
      <w:proofErr w:type="spellEnd"/>
      <w:r w:rsidR="0090580F" w:rsidRPr="00B82561">
        <w:rPr>
          <w:rFonts w:ascii="Book Antiqua" w:hAnsi="Book Antiqua"/>
        </w:rPr>
        <w:t>.</w:t>
      </w:r>
      <w:r w:rsidR="00B713D4">
        <w:rPr>
          <w:rFonts w:ascii="Book Antiqua" w:hAnsi="Book Antiqua"/>
        </w:rPr>
        <w:t xml:space="preserve"> </w:t>
      </w:r>
      <w:r w:rsidR="0050508B" w:rsidRPr="00B82561">
        <w:rPr>
          <w:rFonts w:ascii="Book Antiqua" w:hAnsi="Book Antiqua"/>
        </w:rPr>
        <w:t xml:space="preserve">Eotaxin-3 is a strong chemotactic agent for esophageal eosinophilia. </w:t>
      </w:r>
      <w:r w:rsidR="00B82561">
        <w:rPr>
          <w:rFonts w:ascii="Book Antiqua" w:hAnsi="Book Antiqua" w:cs="Georgia"/>
        </w:rPr>
        <w:t xml:space="preserve">A </w:t>
      </w:r>
      <w:r w:rsidR="0050508B" w:rsidRPr="00B82561">
        <w:rPr>
          <w:rFonts w:ascii="Book Antiqua" w:hAnsi="Book Antiqua" w:cs="Georgia"/>
        </w:rPr>
        <w:t xml:space="preserve">single-nucleotide polymorphism in the human </w:t>
      </w:r>
      <w:r w:rsidR="0050508B" w:rsidRPr="00B82561">
        <w:rPr>
          <w:rFonts w:ascii="Book Antiqua" w:hAnsi="Book Antiqua" w:cs="Georgia"/>
          <w:i/>
          <w:iCs/>
        </w:rPr>
        <w:t>eotaxin-3</w:t>
      </w:r>
      <w:r w:rsidR="0050508B" w:rsidRPr="00B82561">
        <w:rPr>
          <w:rFonts w:ascii="Book Antiqua" w:hAnsi="Book Antiqua" w:cs="Georgia"/>
        </w:rPr>
        <w:t xml:space="preserve"> gene was associated with disease susceptibility. IL-4 and IL-13 secreted by TH2 can stimulate eotaxin-3. </w:t>
      </w:r>
      <w:r w:rsidR="00EE3B2C" w:rsidRPr="00B82561">
        <w:rPr>
          <w:rFonts w:ascii="Book Antiqua" w:hAnsi="Book Antiqua" w:cs="Georgia"/>
        </w:rPr>
        <w:t xml:space="preserve">In telomerase-immortalized esophageal squamous cells of </w:t>
      </w:r>
      <w:proofErr w:type="spellStart"/>
      <w:r w:rsidR="00EE3B2C" w:rsidRPr="00B82561">
        <w:rPr>
          <w:rFonts w:ascii="Book Antiqua" w:hAnsi="Book Antiqua" w:cs="Georgia"/>
        </w:rPr>
        <w:t>EoE</w:t>
      </w:r>
      <w:proofErr w:type="spellEnd"/>
      <w:r w:rsidR="00EE3B2C" w:rsidRPr="00B82561">
        <w:rPr>
          <w:rFonts w:ascii="Book Antiqua" w:hAnsi="Book Antiqua" w:cs="Georgia"/>
        </w:rPr>
        <w:t xml:space="preserve"> patients, IL-4 stimulated eotaxin-3 secretion was blocked by proton pump inhibitors (PPI) - omeprazole and </w:t>
      </w:r>
      <w:proofErr w:type="spellStart"/>
      <w:proofErr w:type="gramStart"/>
      <w:r w:rsidR="00EE3B2C" w:rsidRPr="00B82561">
        <w:rPr>
          <w:rFonts w:ascii="Book Antiqua" w:hAnsi="Book Antiqua" w:cs="Georgia"/>
        </w:rPr>
        <w:t>lansoprazole</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7</w:t>
      </w:r>
      <w:r w:rsidR="00B82561" w:rsidRPr="00B82561">
        <w:rPr>
          <w:rFonts w:ascii="Book Antiqua" w:eastAsia="宋体" w:hAnsi="Book Antiqua" w:hint="eastAsia"/>
          <w:vertAlign w:val="superscript"/>
          <w:lang w:eastAsia="zh-CN"/>
        </w:rPr>
        <w:t>]</w:t>
      </w:r>
      <w:r w:rsidR="00EE3B2C" w:rsidRPr="00B82561">
        <w:rPr>
          <w:rFonts w:ascii="Book Antiqua" w:hAnsi="Book Antiqua" w:cs="Georgia"/>
        </w:rPr>
        <w:t>. The may explain PPI responsiveness of esophageal eosinophilia.</w:t>
      </w:r>
      <w:r w:rsidR="00314A62" w:rsidRPr="00B82561">
        <w:rPr>
          <w:rFonts w:ascii="Book Antiqua" w:hAnsi="Book Antiqua" w:cs="Georgia"/>
        </w:rPr>
        <w:t xml:space="preserve"> Twin and family studies suggest that there is not only increased prevalence of </w:t>
      </w:r>
      <w:proofErr w:type="spellStart"/>
      <w:r w:rsidR="00314A62" w:rsidRPr="00B82561">
        <w:rPr>
          <w:rFonts w:ascii="Book Antiqua" w:hAnsi="Book Antiqua" w:cs="Georgia"/>
        </w:rPr>
        <w:t>EoE</w:t>
      </w:r>
      <w:proofErr w:type="spellEnd"/>
      <w:r w:rsidR="00314A62" w:rsidRPr="00B82561">
        <w:rPr>
          <w:rFonts w:ascii="Book Antiqua" w:hAnsi="Book Antiqua" w:cs="Georgia"/>
        </w:rPr>
        <w:t xml:space="preserve"> in male sex but also in monozygotic twins and other family </w:t>
      </w:r>
      <w:proofErr w:type="gramStart"/>
      <w:r w:rsidR="00314A62" w:rsidRPr="00B82561">
        <w:rPr>
          <w:rFonts w:ascii="Book Antiqua" w:hAnsi="Book Antiqua" w:cs="Georgia"/>
        </w:rPr>
        <w:t>member</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8</w:t>
      </w:r>
      <w:r w:rsidR="00B82561" w:rsidRPr="00B82561">
        <w:rPr>
          <w:rFonts w:ascii="Book Antiqua" w:eastAsia="宋体" w:hAnsi="Book Antiqua" w:hint="eastAsia"/>
          <w:vertAlign w:val="superscript"/>
          <w:lang w:eastAsia="zh-CN"/>
        </w:rPr>
        <w:t>]</w:t>
      </w:r>
      <w:r w:rsidR="00314A62" w:rsidRPr="00B82561">
        <w:rPr>
          <w:rFonts w:ascii="Book Antiqua" w:hAnsi="Book Antiqua" w:cs="Georgia"/>
        </w:rPr>
        <w:t xml:space="preserve">. </w:t>
      </w:r>
    </w:p>
    <w:p w14:paraId="04FD6C54" w14:textId="77777777" w:rsidR="00693F19" w:rsidRPr="00B82561" w:rsidRDefault="00693F19" w:rsidP="00B82561">
      <w:pPr>
        <w:spacing w:line="360" w:lineRule="auto"/>
        <w:jc w:val="both"/>
        <w:rPr>
          <w:rFonts w:ascii="Book Antiqua" w:hAnsi="Book Antiqua"/>
        </w:rPr>
      </w:pPr>
    </w:p>
    <w:p w14:paraId="0BCD5A13" w14:textId="77777777" w:rsidR="00EB6CE7" w:rsidRPr="00B82561" w:rsidRDefault="00EB6CE7" w:rsidP="00B82561">
      <w:pPr>
        <w:spacing w:line="360" w:lineRule="auto"/>
        <w:jc w:val="both"/>
        <w:rPr>
          <w:rFonts w:ascii="Book Antiqua" w:hAnsi="Book Antiqua"/>
        </w:rPr>
      </w:pPr>
    </w:p>
    <w:p w14:paraId="55A2C105" w14:textId="7F55012E" w:rsidR="00823F7A" w:rsidRPr="00B82561" w:rsidRDefault="00B82561" w:rsidP="00B82561">
      <w:pPr>
        <w:spacing w:line="360" w:lineRule="auto"/>
        <w:jc w:val="both"/>
        <w:rPr>
          <w:rFonts w:ascii="Book Antiqua" w:eastAsia="宋体" w:hAnsi="Book Antiqua"/>
          <w:lang w:eastAsia="zh-CN"/>
        </w:rPr>
      </w:pPr>
      <w:r w:rsidRPr="00B82561">
        <w:rPr>
          <w:rFonts w:ascii="Book Antiqua" w:hAnsi="Book Antiqua"/>
          <w:b/>
        </w:rPr>
        <w:t>PATHOLOGY</w:t>
      </w:r>
    </w:p>
    <w:p w14:paraId="600537B5" w14:textId="0121C178" w:rsidR="00EB6CE7" w:rsidRPr="00B82561" w:rsidRDefault="00352633" w:rsidP="00B82561">
      <w:pPr>
        <w:spacing w:line="360" w:lineRule="auto"/>
        <w:jc w:val="both"/>
        <w:rPr>
          <w:rFonts w:ascii="Book Antiqua" w:hAnsi="Book Antiqua"/>
        </w:rPr>
      </w:pPr>
      <w:r w:rsidRPr="00B82561">
        <w:rPr>
          <w:rFonts w:ascii="Book Antiqua" w:hAnsi="Book Antiqua"/>
        </w:rPr>
        <w:lastRenderedPageBreak/>
        <w:t>The major features include</w:t>
      </w:r>
      <w:r w:rsidR="00280467" w:rsidRPr="00B82561">
        <w:rPr>
          <w:rFonts w:ascii="Book Antiqua" w:hAnsi="Book Antiqua"/>
        </w:rPr>
        <w:t xml:space="preserve"> infi</w:t>
      </w:r>
      <w:r w:rsidRPr="00B82561">
        <w:rPr>
          <w:rFonts w:ascii="Book Antiqua" w:hAnsi="Book Antiqua"/>
        </w:rPr>
        <w:t xml:space="preserve">ltration of numerous </w:t>
      </w:r>
      <w:proofErr w:type="spellStart"/>
      <w:r w:rsidRPr="00B82561">
        <w:rPr>
          <w:rFonts w:ascii="Book Antiqua" w:hAnsi="Book Antiqua"/>
        </w:rPr>
        <w:t>eosinophils</w:t>
      </w:r>
      <w:proofErr w:type="spellEnd"/>
      <w:r w:rsidR="00280467" w:rsidRPr="00B82561">
        <w:rPr>
          <w:rFonts w:ascii="Book Antiqua" w:hAnsi="Book Antiqua"/>
        </w:rPr>
        <w:t xml:space="preserve"> (usually &gt;</w:t>
      </w:r>
      <w:r w:rsidR="00B82561">
        <w:rPr>
          <w:rFonts w:ascii="Book Antiqua" w:eastAsia="宋体" w:hAnsi="Book Antiqua" w:hint="eastAsia"/>
          <w:lang w:eastAsia="zh-CN"/>
        </w:rPr>
        <w:t xml:space="preserve"> </w:t>
      </w:r>
      <w:r w:rsidR="00280467" w:rsidRPr="00B82561">
        <w:rPr>
          <w:rFonts w:ascii="Book Antiqua" w:hAnsi="Book Antiqua"/>
        </w:rPr>
        <w:t>15 per high power field</w:t>
      </w:r>
      <w:r w:rsidRPr="00B82561">
        <w:rPr>
          <w:rFonts w:ascii="Book Antiqua" w:hAnsi="Book Antiqua"/>
        </w:rPr>
        <w:t>)</w:t>
      </w:r>
      <w:r w:rsidR="00280467" w:rsidRPr="00B82561">
        <w:rPr>
          <w:rFonts w:ascii="Book Antiqua" w:hAnsi="Book Antiqua"/>
        </w:rPr>
        <w:t xml:space="preserve"> in</w:t>
      </w:r>
      <w:r w:rsidR="0022016D" w:rsidRPr="00B82561">
        <w:rPr>
          <w:rFonts w:ascii="Book Antiqua" w:hAnsi="Book Antiqua"/>
        </w:rPr>
        <w:t xml:space="preserve">to </w:t>
      </w:r>
      <w:r w:rsidRPr="00B82561">
        <w:rPr>
          <w:rFonts w:ascii="Book Antiqua" w:hAnsi="Book Antiqua"/>
        </w:rPr>
        <w:t>the squamous epithelium</w:t>
      </w:r>
      <w:r w:rsidR="001B5021" w:rsidRPr="00B82561">
        <w:rPr>
          <w:rFonts w:ascii="Book Antiqua" w:hAnsi="Book Antiqua"/>
        </w:rPr>
        <w:t xml:space="preserve">, layering of </w:t>
      </w:r>
      <w:proofErr w:type="spellStart"/>
      <w:r w:rsidR="001B5021" w:rsidRPr="00B82561">
        <w:rPr>
          <w:rFonts w:ascii="Book Antiqua" w:hAnsi="Book Antiqua"/>
        </w:rPr>
        <w:t>eosinophils</w:t>
      </w:r>
      <w:proofErr w:type="spellEnd"/>
      <w:r w:rsidR="001B5021" w:rsidRPr="00B82561">
        <w:rPr>
          <w:rFonts w:ascii="Book Antiqua" w:hAnsi="Book Antiqua"/>
        </w:rPr>
        <w:t xml:space="preserve"> on the surface layer</w:t>
      </w:r>
      <w:r w:rsidR="0066244F" w:rsidRPr="00B82561">
        <w:rPr>
          <w:rFonts w:ascii="Book Antiqua" w:hAnsi="Book Antiqua"/>
        </w:rPr>
        <w:t xml:space="preserve"> and </w:t>
      </w:r>
      <w:proofErr w:type="spellStart"/>
      <w:r w:rsidR="0066244F" w:rsidRPr="00B82561">
        <w:rPr>
          <w:rFonts w:ascii="Book Antiqua" w:hAnsi="Book Antiqua"/>
        </w:rPr>
        <w:t>eosi</w:t>
      </w:r>
      <w:r w:rsidRPr="00B82561">
        <w:rPr>
          <w:rFonts w:ascii="Book Antiqua" w:hAnsi="Book Antiqua"/>
        </w:rPr>
        <w:t>nophilic</w:t>
      </w:r>
      <w:proofErr w:type="spellEnd"/>
      <w:r w:rsidRPr="00B82561">
        <w:rPr>
          <w:rFonts w:ascii="Book Antiqua" w:hAnsi="Book Antiqua"/>
        </w:rPr>
        <w:t xml:space="preserve"> </w:t>
      </w:r>
      <w:proofErr w:type="spellStart"/>
      <w:r w:rsidRPr="00B82561">
        <w:rPr>
          <w:rFonts w:ascii="Book Antiqua" w:hAnsi="Book Antiqua"/>
        </w:rPr>
        <w:t>m</w:t>
      </w:r>
      <w:r w:rsidR="00EE0B56" w:rsidRPr="00B82561">
        <w:rPr>
          <w:rFonts w:ascii="Book Antiqua" w:hAnsi="Book Antiqua"/>
        </w:rPr>
        <w:t>i</w:t>
      </w:r>
      <w:r w:rsidRPr="00B82561">
        <w:rPr>
          <w:rFonts w:ascii="Book Antiqua" w:hAnsi="Book Antiqua"/>
        </w:rPr>
        <w:t>croabscess</w:t>
      </w:r>
      <w:proofErr w:type="spellEnd"/>
      <w:r w:rsidRPr="00B82561">
        <w:rPr>
          <w:rFonts w:ascii="Book Antiqua" w:hAnsi="Book Antiqua"/>
        </w:rPr>
        <w:t xml:space="preserve"> formation</w:t>
      </w:r>
      <w:r w:rsidR="0017026E" w:rsidRPr="00B82561">
        <w:rPr>
          <w:rFonts w:ascii="Book Antiqua" w:hAnsi="Book Antiqua"/>
        </w:rPr>
        <w:t xml:space="preserve"> (clusters of </w:t>
      </w:r>
      <w:r w:rsidR="0017026E" w:rsidRPr="00B82561">
        <w:rPr>
          <w:rFonts w:ascii="Book Antiqua" w:eastAsia="MS Gothic" w:hAnsi="Book Antiqua"/>
          <w:color w:val="000000"/>
        </w:rPr>
        <w:t>≥</w:t>
      </w:r>
      <w:r w:rsidR="00B82561">
        <w:rPr>
          <w:rFonts w:ascii="Book Antiqua" w:eastAsia="宋体" w:hAnsi="Book Antiqua" w:hint="eastAsia"/>
          <w:color w:val="000000"/>
          <w:lang w:eastAsia="zh-CN"/>
        </w:rPr>
        <w:t xml:space="preserve"> </w:t>
      </w:r>
      <w:r w:rsidR="0017026E" w:rsidRPr="00B82561">
        <w:rPr>
          <w:rFonts w:ascii="Book Antiqua" w:hAnsi="Book Antiqua"/>
        </w:rPr>
        <w:t xml:space="preserve">4 </w:t>
      </w:r>
      <w:proofErr w:type="spellStart"/>
      <w:r w:rsidR="0017026E" w:rsidRPr="00B82561">
        <w:rPr>
          <w:rFonts w:ascii="Book Antiqua" w:hAnsi="Book Antiqua"/>
        </w:rPr>
        <w:t>eosinophils</w:t>
      </w:r>
      <w:proofErr w:type="spellEnd"/>
      <w:r w:rsidR="0017026E" w:rsidRPr="00B82561">
        <w:rPr>
          <w:rFonts w:ascii="Book Antiqua" w:hAnsi="Book Antiqua"/>
        </w:rPr>
        <w:t>)</w:t>
      </w:r>
      <w:r w:rsidR="001B5021" w:rsidRPr="00B82561">
        <w:rPr>
          <w:rFonts w:ascii="Book Antiqua" w:hAnsi="Book Antiqua"/>
        </w:rPr>
        <w:t>. Often</w:t>
      </w:r>
      <w:r w:rsidR="00EE0B56" w:rsidRPr="00B82561">
        <w:rPr>
          <w:rFonts w:ascii="Book Antiqua" w:hAnsi="Book Antiqua"/>
        </w:rPr>
        <w:t xml:space="preserve"> necrotic squamous cells are </w:t>
      </w:r>
      <w:r w:rsidR="001B5021" w:rsidRPr="00B82561">
        <w:rPr>
          <w:rFonts w:ascii="Book Antiqua" w:hAnsi="Book Antiqua"/>
        </w:rPr>
        <w:t xml:space="preserve">also </w:t>
      </w:r>
      <w:r w:rsidR="00EE0B56" w:rsidRPr="00B82561">
        <w:rPr>
          <w:rFonts w:ascii="Book Antiqua" w:hAnsi="Book Antiqua"/>
        </w:rPr>
        <w:t xml:space="preserve">seen on the surface </w:t>
      </w:r>
      <w:proofErr w:type="gramStart"/>
      <w:r w:rsidR="00EE0B56" w:rsidRPr="00B82561">
        <w:rPr>
          <w:rFonts w:ascii="Book Antiqua" w:hAnsi="Book Antiqua"/>
        </w:rPr>
        <w:t>layer</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9</w:t>
      </w:r>
      <w:r w:rsidR="00B82561" w:rsidRPr="00B82561">
        <w:rPr>
          <w:rFonts w:ascii="Book Antiqua" w:eastAsia="宋体" w:hAnsi="Book Antiqua" w:hint="eastAsia"/>
          <w:vertAlign w:val="superscript"/>
          <w:lang w:eastAsia="zh-CN"/>
        </w:rPr>
        <w:t>]</w:t>
      </w:r>
      <w:r w:rsidR="00EE0B56" w:rsidRPr="00B82561">
        <w:rPr>
          <w:rFonts w:ascii="Book Antiqua" w:hAnsi="Book Antiqua"/>
        </w:rPr>
        <w:t xml:space="preserve">. Minor features include </w:t>
      </w:r>
      <w:r w:rsidR="00820E67" w:rsidRPr="00B82561">
        <w:rPr>
          <w:rFonts w:ascii="Book Antiqua" w:hAnsi="Book Antiqua"/>
        </w:rPr>
        <w:t xml:space="preserve">chronic inflammatory infiltrate into the lamina </w:t>
      </w:r>
      <w:proofErr w:type="spellStart"/>
      <w:r w:rsidR="00820E67" w:rsidRPr="00B82561">
        <w:rPr>
          <w:rFonts w:ascii="Book Antiqua" w:hAnsi="Book Antiqua"/>
        </w:rPr>
        <w:t>propria</w:t>
      </w:r>
      <w:proofErr w:type="spellEnd"/>
      <w:r w:rsidR="00820E67" w:rsidRPr="00B82561">
        <w:rPr>
          <w:rFonts w:ascii="Book Antiqua" w:hAnsi="Book Antiqua"/>
        </w:rPr>
        <w:t xml:space="preserve"> with fibrosis of the lamina </w:t>
      </w:r>
      <w:proofErr w:type="spellStart"/>
      <w:proofErr w:type="gramStart"/>
      <w:r w:rsidR="00820E67" w:rsidRPr="00B82561">
        <w:rPr>
          <w:rFonts w:ascii="Book Antiqua" w:hAnsi="Book Antiqua"/>
        </w:rPr>
        <w:t>propria</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10</w:t>
      </w:r>
      <w:r w:rsidR="00B82561" w:rsidRPr="00B82561">
        <w:rPr>
          <w:rFonts w:ascii="Book Antiqua" w:eastAsia="宋体" w:hAnsi="Book Antiqua" w:hint="eastAsia"/>
          <w:vertAlign w:val="superscript"/>
          <w:lang w:eastAsia="zh-CN"/>
        </w:rPr>
        <w:t>]</w:t>
      </w:r>
      <w:r w:rsidR="00820E67" w:rsidRPr="00B82561">
        <w:rPr>
          <w:rFonts w:ascii="Book Antiqua" w:hAnsi="Book Antiqua"/>
        </w:rPr>
        <w:t xml:space="preserve">, </w:t>
      </w:r>
      <w:r w:rsidR="001B5021" w:rsidRPr="00B82561">
        <w:rPr>
          <w:rFonts w:ascii="Book Antiqua" w:hAnsi="Book Antiqua"/>
        </w:rPr>
        <w:t xml:space="preserve">hyperplasia of muscular layers and basal epithelial cells </w:t>
      </w:r>
      <w:r w:rsidR="00EE0B56" w:rsidRPr="00B82561">
        <w:rPr>
          <w:rFonts w:ascii="Book Antiqua" w:hAnsi="Book Antiqua"/>
        </w:rPr>
        <w:t xml:space="preserve">with lengthening of lamina </w:t>
      </w:r>
      <w:proofErr w:type="spellStart"/>
      <w:r w:rsidR="00EE0B56" w:rsidRPr="00B82561">
        <w:rPr>
          <w:rFonts w:ascii="Book Antiqua" w:hAnsi="Book Antiqua"/>
        </w:rPr>
        <w:t>propria</w:t>
      </w:r>
      <w:proofErr w:type="spellEnd"/>
      <w:r w:rsidR="00EE0B56" w:rsidRPr="00B82561">
        <w:rPr>
          <w:rFonts w:ascii="Book Antiqua" w:hAnsi="Book Antiqua"/>
        </w:rPr>
        <w:t xml:space="preserve"> papillae, </w:t>
      </w:r>
      <w:r w:rsidR="001B5021" w:rsidRPr="00B82561">
        <w:rPr>
          <w:rFonts w:ascii="Book Antiqua" w:hAnsi="Book Antiqua"/>
        </w:rPr>
        <w:t xml:space="preserve">and </w:t>
      </w:r>
      <w:r w:rsidR="00820E67" w:rsidRPr="00B82561">
        <w:rPr>
          <w:rFonts w:ascii="Book Antiqua" w:hAnsi="Book Antiqua"/>
        </w:rPr>
        <w:t>intercellular edema</w:t>
      </w:r>
      <w:r w:rsidR="001B5021" w:rsidRPr="00B82561">
        <w:rPr>
          <w:rFonts w:ascii="Book Antiqua" w:hAnsi="Book Antiqua"/>
        </w:rPr>
        <w:t>.</w:t>
      </w:r>
      <w:r w:rsidR="008000EE" w:rsidRPr="00B82561">
        <w:rPr>
          <w:rFonts w:ascii="Book Antiqua" w:hAnsi="Book Antiqua"/>
        </w:rPr>
        <w:t xml:space="preserve"> </w:t>
      </w:r>
      <w:r w:rsidR="0028700B" w:rsidRPr="00B82561">
        <w:rPr>
          <w:rFonts w:ascii="Book Antiqua" w:hAnsi="Book Antiqua"/>
        </w:rPr>
        <w:t>One study showed plenty of IgG4-containing plasm</w:t>
      </w:r>
      <w:r w:rsidR="00F7126C" w:rsidRPr="00B82561">
        <w:rPr>
          <w:rFonts w:ascii="Book Antiqua" w:hAnsi="Book Antiqua"/>
        </w:rPr>
        <w:t>a</w:t>
      </w:r>
      <w:r w:rsidR="002E58C9" w:rsidRPr="00B82561">
        <w:rPr>
          <w:rFonts w:ascii="Book Antiqua" w:hAnsi="Book Antiqua"/>
        </w:rPr>
        <w:t xml:space="preserve"> cells in the lamina </w:t>
      </w:r>
      <w:proofErr w:type="spellStart"/>
      <w:proofErr w:type="gramStart"/>
      <w:r w:rsidR="002E58C9" w:rsidRPr="00B82561">
        <w:rPr>
          <w:rFonts w:ascii="Book Antiqua" w:hAnsi="Book Antiqua"/>
        </w:rPr>
        <w:t>propria</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11</w:t>
      </w:r>
      <w:r w:rsidR="00B82561" w:rsidRPr="00B82561">
        <w:rPr>
          <w:rFonts w:ascii="Book Antiqua" w:eastAsia="宋体" w:hAnsi="Book Antiqua" w:hint="eastAsia"/>
          <w:vertAlign w:val="superscript"/>
          <w:lang w:eastAsia="zh-CN"/>
        </w:rPr>
        <w:t>]</w:t>
      </w:r>
      <w:r w:rsidR="0028700B" w:rsidRPr="00B82561">
        <w:rPr>
          <w:rFonts w:ascii="Book Antiqua" w:hAnsi="Book Antiqua"/>
        </w:rPr>
        <w:t xml:space="preserve">. </w:t>
      </w:r>
      <w:r w:rsidR="008000EE" w:rsidRPr="00B82561">
        <w:rPr>
          <w:rFonts w:ascii="Book Antiqua" w:hAnsi="Book Antiqua"/>
        </w:rPr>
        <w:t xml:space="preserve">The pathological changes are patchy in distribution, and generally affect </w:t>
      </w:r>
      <w:r w:rsidR="00C94DBF" w:rsidRPr="00B82561">
        <w:rPr>
          <w:rFonts w:ascii="Book Antiqua" w:hAnsi="Book Antiqua"/>
        </w:rPr>
        <w:t xml:space="preserve">the whole length of </w:t>
      </w:r>
      <w:r w:rsidR="00314947" w:rsidRPr="00B82561">
        <w:rPr>
          <w:rFonts w:ascii="Book Antiqua" w:hAnsi="Book Antiqua"/>
        </w:rPr>
        <w:t xml:space="preserve">the </w:t>
      </w:r>
      <w:r w:rsidR="00C94DBF" w:rsidRPr="00B82561">
        <w:rPr>
          <w:rFonts w:ascii="Book Antiqua" w:hAnsi="Book Antiqua"/>
        </w:rPr>
        <w:t xml:space="preserve">esophagus. </w:t>
      </w:r>
      <w:r w:rsidR="002948A7" w:rsidRPr="00B82561">
        <w:rPr>
          <w:rFonts w:ascii="Book Antiqua" w:hAnsi="Book Antiqua"/>
        </w:rPr>
        <w:t xml:space="preserve">None of the histologic findings is specific for </w:t>
      </w:r>
      <w:proofErr w:type="spellStart"/>
      <w:r w:rsidR="002948A7" w:rsidRPr="00B82561">
        <w:rPr>
          <w:rFonts w:ascii="Book Antiqua" w:hAnsi="Book Antiqua"/>
        </w:rPr>
        <w:t>eosinoph</w:t>
      </w:r>
      <w:r w:rsidR="00AF36B8" w:rsidRPr="00B82561">
        <w:rPr>
          <w:rFonts w:ascii="Book Antiqua" w:hAnsi="Book Antiqua"/>
        </w:rPr>
        <w:t>ilic</w:t>
      </w:r>
      <w:proofErr w:type="spellEnd"/>
      <w:r w:rsidR="00AF36B8" w:rsidRPr="00B82561">
        <w:rPr>
          <w:rFonts w:ascii="Book Antiqua" w:hAnsi="Book Antiqua"/>
        </w:rPr>
        <w:t xml:space="preserve"> esophagitis.</w:t>
      </w:r>
      <w:r w:rsidR="00B713D4">
        <w:rPr>
          <w:rFonts w:ascii="Book Antiqua" w:hAnsi="Book Antiqua"/>
        </w:rPr>
        <w:t xml:space="preserve"> </w:t>
      </w:r>
      <w:r w:rsidR="00AF36B8" w:rsidRPr="00B82561">
        <w:rPr>
          <w:rFonts w:ascii="Book Antiqua" w:hAnsi="Book Antiqua"/>
        </w:rPr>
        <w:t>Esophageal e</w:t>
      </w:r>
      <w:r w:rsidR="002948A7" w:rsidRPr="00B82561">
        <w:rPr>
          <w:rFonts w:ascii="Book Antiqua" w:hAnsi="Book Antiqua"/>
        </w:rPr>
        <w:t xml:space="preserve">osinophilia can be found in a variety of disorders including </w:t>
      </w:r>
      <w:proofErr w:type="spellStart"/>
      <w:r w:rsidR="002948A7" w:rsidRPr="00B82561">
        <w:rPr>
          <w:rFonts w:ascii="Book Antiqua" w:hAnsi="Book Antiqua"/>
        </w:rPr>
        <w:t>gastroesophageal</w:t>
      </w:r>
      <w:proofErr w:type="spellEnd"/>
      <w:r w:rsidR="002948A7" w:rsidRPr="00B82561">
        <w:rPr>
          <w:rFonts w:ascii="Book Antiqua" w:hAnsi="Book Antiqua"/>
        </w:rPr>
        <w:t xml:space="preserve"> reflux disease</w:t>
      </w:r>
      <w:r w:rsidR="00D61515" w:rsidRPr="00B82561">
        <w:rPr>
          <w:rFonts w:ascii="Book Antiqua" w:hAnsi="Book Antiqua"/>
        </w:rPr>
        <w:t xml:space="preserve"> (GERD)</w:t>
      </w:r>
      <w:r w:rsidR="002948A7" w:rsidRPr="00B82561">
        <w:rPr>
          <w:rFonts w:ascii="Book Antiqua" w:hAnsi="Book Antiqua"/>
        </w:rPr>
        <w:t>, proton pump responsive esophageal eosino</w:t>
      </w:r>
      <w:r w:rsidR="00261BA3" w:rsidRPr="00B82561">
        <w:rPr>
          <w:rFonts w:ascii="Book Antiqua" w:hAnsi="Book Antiqua"/>
        </w:rPr>
        <w:t>philia</w:t>
      </w:r>
      <w:r w:rsidR="00D61515" w:rsidRPr="00B82561">
        <w:rPr>
          <w:rFonts w:ascii="Book Antiqua" w:hAnsi="Book Antiqua"/>
        </w:rPr>
        <w:t xml:space="preserve"> (PPI-REE)</w:t>
      </w:r>
      <w:r w:rsidR="00261BA3" w:rsidRPr="00B82561">
        <w:rPr>
          <w:rFonts w:ascii="Book Antiqua" w:hAnsi="Book Antiqua"/>
        </w:rPr>
        <w:t xml:space="preserve">, </w:t>
      </w:r>
      <w:proofErr w:type="spellStart"/>
      <w:r w:rsidR="00261BA3" w:rsidRPr="00B82561">
        <w:rPr>
          <w:rFonts w:ascii="Book Antiqua" w:hAnsi="Book Antiqua"/>
        </w:rPr>
        <w:t>eosinophilic</w:t>
      </w:r>
      <w:proofErr w:type="spellEnd"/>
      <w:r w:rsidR="00B713D4">
        <w:rPr>
          <w:rFonts w:ascii="Book Antiqua" w:hAnsi="Book Antiqua"/>
        </w:rPr>
        <w:t xml:space="preserve"> </w:t>
      </w:r>
      <w:r w:rsidR="00261BA3" w:rsidRPr="00B82561">
        <w:rPr>
          <w:rFonts w:ascii="Book Antiqua" w:hAnsi="Book Antiqua"/>
        </w:rPr>
        <w:t>gastroenteritis</w:t>
      </w:r>
      <w:r w:rsidR="002948A7" w:rsidRPr="00B82561">
        <w:rPr>
          <w:rFonts w:ascii="Book Antiqua" w:hAnsi="Book Antiqua"/>
        </w:rPr>
        <w:t xml:space="preserve">, </w:t>
      </w:r>
      <w:proofErr w:type="spellStart"/>
      <w:r w:rsidR="00261BA3" w:rsidRPr="00B82561">
        <w:rPr>
          <w:rFonts w:ascii="Book Antiqua" w:hAnsi="Book Antiqua"/>
        </w:rPr>
        <w:t>hypereosinophilic</w:t>
      </w:r>
      <w:proofErr w:type="spellEnd"/>
      <w:r w:rsidR="00261BA3" w:rsidRPr="00B82561">
        <w:rPr>
          <w:rFonts w:ascii="Book Antiqua" w:hAnsi="Book Antiqua"/>
        </w:rPr>
        <w:t xml:space="preserve"> syndrome, </w:t>
      </w:r>
      <w:proofErr w:type="spellStart"/>
      <w:r w:rsidR="00261BA3" w:rsidRPr="00B82561">
        <w:rPr>
          <w:rFonts w:ascii="Book Antiqua" w:hAnsi="Book Antiqua"/>
        </w:rPr>
        <w:t>Crohn’s</w:t>
      </w:r>
      <w:proofErr w:type="spellEnd"/>
      <w:r w:rsidR="00261BA3" w:rsidRPr="00B82561">
        <w:rPr>
          <w:rFonts w:ascii="Book Antiqua" w:hAnsi="Book Antiqua"/>
        </w:rPr>
        <w:t xml:space="preserve"> disease, connective tissue diseases, drug hypersensitivity, </w:t>
      </w:r>
      <w:r w:rsidR="003E6145" w:rsidRPr="00B82561">
        <w:rPr>
          <w:rFonts w:ascii="Book Antiqua" w:hAnsi="Book Antiqua"/>
        </w:rPr>
        <w:t xml:space="preserve">parasitic and fungal </w:t>
      </w:r>
      <w:r w:rsidR="00261BA3" w:rsidRPr="00B82561">
        <w:rPr>
          <w:rFonts w:ascii="Book Antiqua" w:hAnsi="Book Antiqua"/>
        </w:rPr>
        <w:t>infection</w:t>
      </w:r>
      <w:r w:rsidR="003E6145" w:rsidRPr="00B82561">
        <w:rPr>
          <w:rFonts w:ascii="Book Antiqua" w:hAnsi="Book Antiqua"/>
        </w:rPr>
        <w:t>s</w:t>
      </w:r>
      <w:r w:rsidR="00261BA3" w:rsidRPr="00B82561">
        <w:rPr>
          <w:rFonts w:ascii="Book Antiqua" w:hAnsi="Book Antiqua"/>
        </w:rPr>
        <w:t xml:space="preserve"> and achalasia. </w:t>
      </w:r>
      <w:r w:rsidR="00D61515" w:rsidRPr="00B82561">
        <w:rPr>
          <w:rFonts w:ascii="Book Antiqua" w:hAnsi="Book Antiqua"/>
        </w:rPr>
        <w:t>In clinical practice, the real challenge comes to different</w:t>
      </w:r>
      <w:r w:rsidR="00520434" w:rsidRPr="00B82561">
        <w:rPr>
          <w:rFonts w:ascii="Book Antiqua" w:hAnsi="Book Antiqua"/>
        </w:rPr>
        <w:t xml:space="preserve">iate </w:t>
      </w:r>
      <w:proofErr w:type="spellStart"/>
      <w:r w:rsidR="00520434" w:rsidRPr="00B82561">
        <w:rPr>
          <w:rFonts w:ascii="Book Antiqua" w:hAnsi="Book Antiqua"/>
        </w:rPr>
        <w:t>EoE</w:t>
      </w:r>
      <w:proofErr w:type="spellEnd"/>
      <w:r w:rsidR="00520434" w:rsidRPr="00B82561">
        <w:rPr>
          <w:rFonts w:ascii="Book Antiqua" w:hAnsi="Book Antiqua"/>
        </w:rPr>
        <w:t xml:space="preserve"> from GERD and PPI-</w:t>
      </w:r>
      <w:proofErr w:type="gramStart"/>
      <w:r w:rsidR="00520434" w:rsidRPr="00B82561">
        <w:rPr>
          <w:rFonts w:ascii="Book Antiqua" w:hAnsi="Book Antiqua"/>
        </w:rPr>
        <w:t>REE</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12</w:t>
      </w:r>
      <w:r w:rsidR="00B82561" w:rsidRPr="00B82561">
        <w:rPr>
          <w:rFonts w:ascii="Book Antiqua" w:eastAsia="宋体" w:hAnsi="Book Antiqua" w:hint="eastAsia"/>
          <w:vertAlign w:val="superscript"/>
          <w:lang w:eastAsia="zh-CN"/>
        </w:rPr>
        <w:t>]</w:t>
      </w:r>
      <w:r w:rsidR="00520434" w:rsidRPr="00B82561">
        <w:rPr>
          <w:rFonts w:ascii="Book Antiqua" w:hAnsi="Book Antiqua"/>
        </w:rPr>
        <w:t xml:space="preserve">. </w:t>
      </w:r>
      <w:proofErr w:type="spellStart"/>
      <w:r w:rsidR="00520434" w:rsidRPr="00B82561">
        <w:rPr>
          <w:rFonts w:ascii="Book Antiqua" w:hAnsi="Book Antiqua"/>
        </w:rPr>
        <w:t>Eosinophilic</w:t>
      </w:r>
      <w:proofErr w:type="spellEnd"/>
      <w:r w:rsidR="00520434" w:rsidRPr="00B82561">
        <w:rPr>
          <w:rFonts w:ascii="Book Antiqua" w:hAnsi="Book Antiqua"/>
        </w:rPr>
        <w:t xml:space="preserve"> degranulation is seen more profoundly in </w:t>
      </w:r>
      <w:proofErr w:type="spellStart"/>
      <w:r w:rsidR="00520434" w:rsidRPr="00B82561">
        <w:rPr>
          <w:rFonts w:ascii="Book Antiqua" w:hAnsi="Book Antiqua"/>
        </w:rPr>
        <w:t>EoE</w:t>
      </w:r>
      <w:proofErr w:type="spellEnd"/>
      <w:r w:rsidR="00520434" w:rsidRPr="00B82561">
        <w:rPr>
          <w:rFonts w:ascii="Book Antiqua" w:hAnsi="Book Antiqua"/>
        </w:rPr>
        <w:t xml:space="preserve"> than in GERD biopsy </w:t>
      </w:r>
      <w:proofErr w:type="gramStart"/>
      <w:r w:rsidR="00520434" w:rsidRPr="00B82561">
        <w:rPr>
          <w:rFonts w:ascii="Book Antiqua" w:hAnsi="Book Antiqua"/>
        </w:rPr>
        <w:t>specimen</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13</w:t>
      </w:r>
      <w:r w:rsidR="00B82561" w:rsidRPr="00B82561">
        <w:rPr>
          <w:rFonts w:ascii="Book Antiqua" w:eastAsia="宋体" w:hAnsi="Book Antiqua" w:hint="eastAsia"/>
          <w:vertAlign w:val="superscript"/>
          <w:lang w:eastAsia="zh-CN"/>
        </w:rPr>
        <w:t>]</w:t>
      </w:r>
      <w:r w:rsidR="00520434" w:rsidRPr="00B82561">
        <w:rPr>
          <w:rFonts w:ascii="Book Antiqua" w:hAnsi="Book Antiqua"/>
        </w:rPr>
        <w:t xml:space="preserve">. </w:t>
      </w:r>
      <w:r w:rsidR="00A904A1" w:rsidRPr="00B82561">
        <w:rPr>
          <w:rFonts w:ascii="Book Antiqua" w:hAnsi="Book Antiqua"/>
        </w:rPr>
        <w:t xml:space="preserve">In </w:t>
      </w:r>
      <w:proofErr w:type="spellStart"/>
      <w:r w:rsidR="00A904A1" w:rsidRPr="00B82561">
        <w:rPr>
          <w:rFonts w:ascii="Book Antiqua" w:hAnsi="Book Antiqua"/>
        </w:rPr>
        <w:t>EoE</w:t>
      </w:r>
      <w:proofErr w:type="spellEnd"/>
      <w:r w:rsidR="00A904A1" w:rsidRPr="00B82561">
        <w:rPr>
          <w:rFonts w:ascii="Book Antiqua" w:hAnsi="Book Antiqua"/>
        </w:rPr>
        <w:t xml:space="preserve">, the </w:t>
      </w:r>
      <w:proofErr w:type="spellStart"/>
      <w:r w:rsidR="00A904A1" w:rsidRPr="00B82561">
        <w:rPr>
          <w:rFonts w:ascii="Book Antiqua" w:hAnsi="Book Antiqua"/>
        </w:rPr>
        <w:t>eosinophilic</w:t>
      </w:r>
      <w:proofErr w:type="spellEnd"/>
      <w:r w:rsidR="00A904A1" w:rsidRPr="00B82561">
        <w:rPr>
          <w:rFonts w:ascii="Book Antiqua" w:hAnsi="Book Antiqua"/>
        </w:rPr>
        <w:t xml:space="preserve"> inflammation extends beyond mucosa into the </w:t>
      </w:r>
      <w:proofErr w:type="spellStart"/>
      <w:r w:rsidR="00A904A1" w:rsidRPr="00B82561">
        <w:rPr>
          <w:rFonts w:ascii="Book Antiqua" w:hAnsi="Book Antiqua"/>
        </w:rPr>
        <w:t>submucosa</w:t>
      </w:r>
      <w:proofErr w:type="spellEnd"/>
      <w:r w:rsidR="00A904A1" w:rsidRPr="00B82561">
        <w:rPr>
          <w:rFonts w:ascii="Book Antiqua" w:hAnsi="Book Antiqua"/>
        </w:rPr>
        <w:t xml:space="preserve"> and </w:t>
      </w:r>
      <w:proofErr w:type="spellStart"/>
      <w:r w:rsidR="00A904A1" w:rsidRPr="00B82561">
        <w:rPr>
          <w:rFonts w:ascii="Book Antiqua" w:hAnsi="Book Antiqua"/>
        </w:rPr>
        <w:t>muscularis</w:t>
      </w:r>
      <w:proofErr w:type="spellEnd"/>
      <w:r w:rsidR="00A904A1" w:rsidRPr="00B82561">
        <w:rPr>
          <w:rFonts w:ascii="Book Antiqua" w:hAnsi="Book Antiqua"/>
        </w:rPr>
        <w:t xml:space="preserve"> </w:t>
      </w:r>
      <w:proofErr w:type="spellStart"/>
      <w:r w:rsidR="00A904A1" w:rsidRPr="00B82561">
        <w:rPr>
          <w:rFonts w:ascii="Book Antiqua" w:hAnsi="Book Antiqua"/>
        </w:rPr>
        <w:t>propria</w:t>
      </w:r>
      <w:proofErr w:type="spellEnd"/>
      <w:r w:rsidR="00A904A1" w:rsidRPr="00B82561">
        <w:rPr>
          <w:rFonts w:ascii="Book Antiqua" w:hAnsi="Book Antiqua"/>
        </w:rPr>
        <w:t xml:space="preserve">. </w:t>
      </w:r>
    </w:p>
    <w:p w14:paraId="1502B30A" w14:textId="77777777" w:rsidR="00CF7CE3" w:rsidRPr="00B82561" w:rsidRDefault="00CF7CE3" w:rsidP="00B82561">
      <w:pPr>
        <w:spacing w:line="360" w:lineRule="auto"/>
        <w:jc w:val="both"/>
        <w:rPr>
          <w:rFonts w:ascii="Book Antiqua" w:eastAsia="宋体" w:hAnsi="Book Antiqua"/>
          <w:lang w:eastAsia="zh-CN"/>
        </w:rPr>
      </w:pPr>
    </w:p>
    <w:p w14:paraId="4ED3D3BB" w14:textId="1ED04B09" w:rsidR="00823F7A" w:rsidRPr="00B82561" w:rsidRDefault="00B82561" w:rsidP="00B82561">
      <w:pPr>
        <w:spacing w:line="360" w:lineRule="auto"/>
        <w:jc w:val="both"/>
        <w:rPr>
          <w:rFonts w:ascii="Book Antiqua" w:eastAsia="宋体" w:hAnsi="Book Antiqua"/>
          <w:lang w:eastAsia="zh-CN"/>
        </w:rPr>
      </w:pPr>
      <w:r>
        <w:rPr>
          <w:rFonts w:ascii="Book Antiqua" w:hAnsi="Book Antiqua"/>
          <w:b/>
        </w:rPr>
        <w:t>CLINICAL FEATURE</w:t>
      </w:r>
    </w:p>
    <w:p w14:paraId="7B2A83B5" w14:textId="22D4ED65" w:rsidR="003506D8" w:rsidRPr="00B82561" w:rsidRDefault="00090E7E" w:rsidP="00B82561">
      <w:pPr>
        <w:spacing w:line="360" w:lineRule="auto"/>
        <w:jc w:val="both"/>
        <w:rPr>
          <w:rFonts w:ascii="Book Antiqua" w:eastAsia="宋体" w:hAnsi="Book Antiqua"/>
          <w:lang w:eastAsia="zh-CN"/>
        </w:rPr>
      </w:pPr>
      <w:r w:rsidRPr="00B82561">
        <w:rPr>
          <w:rFonts w:ascii="Book Antiqua" w:hAnsi="Book Antiqua"/>
        </w:rPr>
        <w:t xml:space="preserve">The major symptoms of </w:t>
      </w:r>
      <w:proofErr w:type="spellStart"/>
      <w:r w:rsidRPr="00B82561">
        <w:rPr>
          <w:rFonts w:ascii="Book Antiqua" w:hAnsi="Book Antiqua"/>
        </w:rPr>
        <w:t>eosinophilic</w:t>
      </w:r>
      <w:proofErr w:type="spellEnd"/>
      <w:r w:rsidRPr="00B82561">
        <w:rPr>
          <w:rFonts w:ascii="Book Antiqua" w:hAnsi="Book Antiqua"/>
        </w:rPr>
        <w:t xml:space="preserve"> esophagitis are solid food dysphagia and esophageal food impaction requiring endoscopic removal of food bolus as an emergency </w:t>
      </w:r>
      <w:proofErr w:type="gramStart"/>
      <w:r w:rsidRPr="00B82561">
        <w:rPr>
          <w:rFonts w:ascii="Book Antiqua" w:hAnsi="Book Antiqua"/>
        </w:rPr>
        <w:t>case</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14</w:t>
      </w:r>
      <w:r w:rsidR="00B82561" w:rsidRPr="00B82561">
        <w:rPr>
          <w:rFonts w:ascii="Book Antiqua" w:eastAsia="宋体" w:hAnsi="Book Antiqua" w:hint="eastAsia"/>
          <w:vertAlign w:val="superscript"/>
          <w:lang w:eastAsia="zh-CN"/>
        </w:rPr>
        <w:t>]</w:t>
      </w:r>
      <w:r w:rsidRPr="00B82561">
        <w:rPr>
          <w:rFonts w:ascii="Book Antiqua" w:hAnsi="Book Antiqua"/>
        </w:rPr>
        <w:t>.</w:t>
      </w:r>
      <w:r w:rsidR="00834556" w:rsidRPr="00B82561">
        <w:rPr>
          <w:rFonts w:ascii="Book Antiqua" w:hAnsi="Book Antiqua"/>
        </w:rPr>
        <w:t xml:space="preserve"> In one study, </w:t>
      </w:r>
      <w:proofErr w:type="spellStart"/>
      <w:r w:rsidR="00834556" w:rsidRPr="00B82561">
        <w:rPr>
          <w:rFonts w:ascii="Book Antiqua" w:hAnsi="Book Antiqua"/>
        </w:rPr>
        <w:t>EoE</w:t>
      </w:r>
      <w:proofErr w:type="spellEnd"/>
      <w:r w:rsidR="00834556" w:rsidRPr="00B82561">
        <w:rPr>
          <w:rFonts w:ascii="Book Antiqua" w:hAnsi="Book Antiqua"/>
        </w:rPr>
        <w:t xml:space="preserve"> was found i</w:t>
      </w:r>
      <w:r w:rsidR="00B82561">
        <w:rPr>
          <w:rFonts w:ascii="Book Antiqua" w:hAnsi="Book Antiqua"/>
        </w:rPr>
        <w:t>n 9% of all cases of esophageal</w:t>
      </w:r>
      <w:r w:rsidR="00B82561">
        <w:rPr>
          <w:rFonts w:ascii="Book Antiqua" w:eastAsia="宋体" w:hAnsi="Book Antiqua" w:hint="eastAsia"/>
          <w:lang w:eastAsia="zh-CN"/>
        </w:rPr>
        <w:t xml:space="preserve"> </w:t>
      </w:r>
      <w:r w:rsidR="00834556" w:rsidRPr="00B82561">
        <w:rPr>
          <w:rFonts w:ascii="Book Antiqua" w:hAnsi="Book Antiqua"/>
        </w:rPr>
        <w:t xml:space="preserve">food </w:t>
      </w:r>
      <w:proofErr w:type="gramStart"/>
      <w:r w:rsidR="00834556" w:rsidRPr="00B82561">
        <w:rPr>
          <w:rFonts w:ascii="Book Antiqua" w:hAnsi="Book Antiqua"/>
        </w:rPr>
        <w:t>impaction</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15</w:t>
      </w:r>
      <w:r w:rsidR="00B82561" w:rsidRPr="00B82561">
        <w:rPr>
          <w:rFonts w:ascii="Book Antiqua" w:eastAsia="宋体" w:hAnsi="Book Antiqua" w:hint="eastAsia"/>
          <w:vertAlign w:val="superscript"/>
          <w:lang w:eastAsia="zh-CN"/>
        </w:rPr>
        <w:t>]</w:t>
      </w:r>
      <w:r w:rsidR="00834556" w:rsidRPr="00B82561">
        <w:rPr>
          <w:rFonts w:ascii="Book Antiqua" w:hAnsi="Book Antiqua"/>
        </w:rPr>
        <w:t xml:space="preserve">. </w:t>
      </w:r>
      <w:r w:rsidR="00FA7703" w:rsidRPr="00B82561">
        <w:rPr>
          <w:rFonts w:ascii="Book Antiqua" w:hAnsi="Book Antiqua"/>
        </w:rPr>
        <w:t>Common</w:t>
      </w:r>
      <w:r w:rsidR="00512838" w:rsidRPr="00B82561">
        <w:rPr>
          <w:rFonts w:ascii="Book Antiqua" w:hAnsi="Book Antiqua"/>
        </w:rPr>
        <w:t xml:space="preserve">ly, the diagnosis is suspected after </w:t>
      </w:r>
      <w:r w:rsidR="002B1D60" w:rsidRPr="00B82561">
        <w:rPr>
          <w:rFonts w:ascii="Book Antiqua" w:hAnsi="Book Antiqua"/>
        </w:rPr>
        <w:t xml:space="preserve">a first </w:t>
      </w:r>
      <w:r w:rsidR="00DA242E" w:rsidRPr="00B82561">
        <w:rPr>
          <w:rFonts w:ascii="Book Antiqua" w:hAnsi="Book Antiqua"/>
        </w:rPr>
        <w:t xml:space="preserve">episode of </w:t>
      </w:r>
      <w:r w:rsidR="00512838" w:rsidRPr="00B82561">
        <w:rPr>
          <w:rFonts w:ascii="Book Antiqua" w:hAnsi="Book Antiqua"/>
        </w:rPr>
        <w:t>esop</w:t>
      </w:r>
      <w:r w:rsidR="002B1D60" w:rsidRPr="00B82561">
        <w:rPr>
          <w:rFonts w:ascii="Book Antiqua" w:hAnsi="Book Antiqua"/>
        </w:rPr>
        <w:t>ha</w:t>
      </w:r>
      <w:r w:rsidR="00512838" w:rsidRPr="00B82561">
        <w:rPr>
          <w:rFonts w:ascii="Book Antiqua" w:hAnsi="Book Antiqua"/>
        </w:rPr>
        <w:t xml:space="preserve">geal </w:t>
      </w:r>
      <w:r w:rsidR="002B1D60" w:rsidRPr="00B82561">
        <w:rPr>
          <w:rFonts w:ascii="Book Antiqua" w:hAnsi="Book Antiqua"/>
        </w:rPr>
        <w:t>food impaction</w:t>
      </w:r>
      <w:r w:rsidR="00FA7703" w:rsidRPr="00B82561">
        <w:rPr>
          <w:rFonts w:ascii="Book Antiqua" w:hAnsi="Book Antiqua"/>
        </w:rPr>
        <w:t xml:space="preserve"> </w:t>
      </w:r>
      <w:r w:rsidR="00BE2E39" w:rsidRPr="00B82561">
        <w:rPr>
          <w:rFonts w:ascii="Book Antiqua" w:hAnsi="Book Antiqua"/>
        </w:rPr>
        <w:t xml:space="preserve">and </w:t>
      </w:r>
      <w:r w:rsidR="002B1D60" w:rsidRPr="00B82561">
        <w:rPr>
          <w:rFonts w:ascii="Book Antiqua" w:hAnsi="Book Antiqua"/>
        </w:rPr>
        <w:t xml:space="preserve">biopsy showing esophageal eosinophilia. Less </w:t>
      </w:r>
      <w:r w:rsidR="00834556" w:rsidRPr="00B82561">
        <w:rPr>
          <w:rFonts w:ascii="Book Antiqua" w:hAnsi="Book Antiqua"/>
        </w:rPr>
        <w:t>commonly</w:t>
      </w:r>
      <w:r w:rsidR="00DA242E" w:rsidRPr="00B82561">
        <w:rPr>
          <w:rFonts w:ascii="Book Antiqua" w:hAnsi="Book Antiqua"/>
        </w:rPr>
        <w:t>,</w:t>
      </w:r>
      <w:r w:rsidR="00834556" w:rsidRPr="00B82561">
        <w:rPr>
          <w:rFonts w:ascii="Book Antiqua" w:hAnsi="Book Antiqua"/>
        </w:rPr>
        <w:t xml:space="preserve"> </w:t>
      </w:r>
      <w:bookmarkStart w:id="15" w:name="_GoBack"/>
      <w:bookmarkEnd w:id="15"/>
      <w:r w:rsidR="00834556" w:rsidRPr="00B82561">
        <w:rPr>
          <w:rFonts w:ascii="Book Antiqua" w:hAnsi="Book Antiqua"/>
        </w:rPr>
        <w:t xml:space="preserve">patients present with heartburn and chest pain mimicking </w:t>
      </w:r>
      <w:proofErr w:type="spellStart"/>
      <w:r w:rsidR="00834556" w:rsidRPr="00B82561">
        <w:rPr>
          <w:rFonts w:ascii="Book Antiqua" w:hAnsi="Book Antiqua"/>
        </w:rPr>
        <w:t>gas</w:t>
      </w:r>
      <w:r w:rsidR="001E3A68" w:rsidRPr="00B82561">
        <w:rPr>
          <w:rFonts w:ascii="Book Antiqua" w:hAnsi="Book Antiqua"/>
        </w:rPr>
        <w:t>troesophageal</w:t>
      </w:r>
      <w:proofErr w:type="spellEnd"/>
      <w:r w:rsidR="001E3A68" w:rsidRPr="00B82561">
        <w:rPr>
          <w:rFonts w:ascii="Book Antiqua" w:hAnsi="Book Antiqua"/>
        </w:rPr>
        <w:t xml:space="preserve"> reflux disease</w:t>
      </w:r>
      <w:r w:rsidR="00834556" w:rsidRPr="00B82561">
        <w:rPr>
          <w:rFonts w:ascii="Book Antiqua" w:hAnsi="Book Antiqua"/>
        </w:rPr>
        <w:t>.</w:t>
      </w:r>
      <w:r w:rsidR="00B9292D" w:rsidRPr="00B82561">
        <w:rPr>
          <w:rFonts w:ascii="Book Antiqua" w:hAnsi="Book Antiqua"/>
        </w:rPr>
        <w:t xml:space="preserve"> One study found </w:t>
      </w:r>
      <w:r w:rsidR="002B1D60" w:rsidRPr="00B82561">
        <w:rPr>
          <w:rFonts w:ascii="Book Antiqua" w:hAnsi="Book Antiqua"/>
        </w:rPr>
        <w:t xml:space="preserve">that </w:t>
      </w:r>
      <w:r w:rsidR="007E4909" w:rsidRPr="00B82561">
        <w:rPr>
          <w:rFonts w:ascii="Book Antiqua" w:hAnsi="Book Antiqua"/>
        </w:rPr>
        <w:t>gender was an</w:t>
      </w:r>
      <w:r w:rsidR="00B9292D" w:rsidRPr="00B82561">
        <w:rPr>
          <w:rFonts w:ascii="Book Antiqua" w:hAnsi="Book Antiqua"/>
        </w:rPr>
        <w:t xml:space="preserve"> important factor in the initial clinical presentation of </w:t>
      </w:r>
      <w:proofErr w:type="spellStart"/>
      <w:r w:rsidR="00B9292D" w:rsidRPr="00B82561">
        <w:rPr>
          <w:rFonts w:ascii="Book Antiqua" w:hAnsi="Book Antiqua"/>
        </w:rPr>
        <w:t>eosinophilic</w:t>
      </w:r>
      <w:proofErr w:type="spellEnd"/>
      <w:r w:rsidR="00B9292D" w:rsidRPr="00B82561">
        <w:rPr>
          <w:rFonts w:ascii="Book Antiqua" w:hAnsi="Book Antiqua"/>
        </w:rPr>
        <w:t xml:space="preserve"> esophagitis. Men presented with dysphagia and esophageal food impaction more commonly than </w:t>
      </w:r>
      <w:r w:rsidR="00B9292D" w:rsidRPr="00B82561">
        <w:rPr>
          <w:rFonts w:ascii="Book Antiqua" w:hAnsi="Book Antiqua"/>
        </w:rPr>
        <w:lastRenderedPageBreak/>
        <w:t>women. Women presented with heartburn and chest</w:t>
      </w:r>
      <w:r w:rsidR="002E58C9" w:rsidRPr="00B82561">
        <w:rPr>
          <w:rFonts w:ascii="Book Antiqua" w:hAnsi="Book Antiqua"/>
        </w:rPr>
        <w:t xml:space="preserve"> pain more commonly than </w:t>
      </w:r>
      <w:proofErr w:type="gramStart"/>
      <w:r w:rsidR="002E58C9" w:rsidRPr="00B82561">
        <w:rPr>
          <w:rFonts w:ascii="Book Antiqua" w:hAnsi="Book Antiqua"/>
        </w:rPr>
        <w:t>men</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16</w:t>
      </w:r>
      <w:r w:rsidR="00B82561" w:rsidRPr="00B82561">
        <w:rPr>
          <w:rFonts w:ascii="Book Antiqua" w:eastAsia="宋体" w:hAnsi="Book Antiqua" w:hint="eastAsia"/>
          <w:vertAlign w:val="superscript"/>
          <w:lang w:eastAsia="zh-CN"/>
        </w:rPr>
        <w:t>]</w:t>
      </w:r>
      <w:r w:rsidR="00B9292D" w:rsidRPr="00B82561">
        <w:rPr>
          <w:rFonts w:ascii="Book Antiqua" w:hAnsi="Book Antiqua"/>
        </w:rPr>
        <w:t>.</w:t>
      </w:r>
      <w:r w:rsidR="00BE2E39" w:rsidRPr="00B82561">
        <w:rPr>
          <w:rFonts w:ascii="Book Antiqua" w:hAnsi="Book Antiqua"/>
        </w:rPr>
        <w:t xml:space="preserve"> Diffuse narrowing of the esophageal lumen has been seen in clinical practice as a result of chronic inflammation and fibrosis. Esophageal mucosa is friable and esophageal perforation has been reported during </w:t>
      </w:r>
      <w:r w:rsidR="00D42C36" w:rsidRPr="00B82561">
        <w:rPr>
          <w:rFonts w:ascii="Book Antiqua" w:hAnsi="Book Antiqua"/>
        </w:rPr>
        <w:t>endoscopic esop</w:t>
      </w:r>
      <w:r w:rsidR="00306BB6" w:rsidRPr="00B82561">
        <w:rPr>
          <w:rFonts w:ascii="Book Antiqua" w:hAnsi="Book Antiqua"/>
        </w:rPr>
        <w:t>hageal foreign body removal</w:t>
      </w:r>
      <w:r w:rsidR="00D42C36" w:rsidRPr="00B82561">
        <w:rPr>
          <w:rFonts w:ascii="Book Antiqua" w:hAnsi="Book Antiqua"/>
        </w:rPr>
        <w:t xml:space="preserve"> and durin</w:t>
      </w:r>
      <w:r w:rsidR="00306BB6" w:rsidRPr="00B82561">
        <w:rPr>
          <w:rFonts w:ascii="Book Antiqua" w:hAnsi="Book Antiqua"/>
        </w:rPr>
        <w:t>g e</w:t>
      </w:r>
      <w:r w:rsidR="002E58C9" w:rsidRPr="00B82561">
        <w:rPr>
          <w:rFonts w:ascii="Book Antiqua" w:hAnsi="Book Antiqua"/>
        </w:rPr>
        <w:t xml:space="preserve">sophageal stricture </w:t>
      </w:r>
      <w:proofErr w:type="gramStart"/>
      <w:r w:rsidR="002E58C9" w:rsidRPr="00B82561">
        <w:rPr>
          <w:rFonts w:ascii="Book Antiqua" w:hAnsi="Book Antiqua"/>
        </w:rPr>
        <w:t>dilation</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17</w:t>
      </w:r>
      <w:r w:rsidR="00B82561" w:rsidRPr="00B82561">
        <w:rPr>
          <w:rFonts w:ascii="Book Antiqua" w:eastAsia="宋体" w:hAnsi="Book Antiqua" w:hint="eastAsia"/>
          <w:vertAlign w:val="superscript"/>
          <w:lang w:eastAsia="zh-CN"/>
        </w:rPr>
        <w:t>]</w:t>
      </w:r>
      <w:r w:rsidR="00306BB6" w:rsidRPr="00B82561">
        <w:rPr>
          <w:rFonts w:ascii="Book Antiqua" w:hAnsi="Book Antiqua"/>
        </w:rPr>
        <w:t>.</w:t>
      </w:r>
      <w:r w:rsidR="0024063D" w:rsidRPr="00B82561">
        <w:rPr>
          <w:rFonts w:ascii="Book Antiqua" w:hAnsi="Book Antiqua"/>
        </w:rPr>
        <w:t xml:space="preserve"> As </w:t>
      </w:r>
      <w:r w:rsidR="00EE07EB" w:rsidRPr="00B82561">
        <w:rPr>
          <w:rFonts w:ascii="Book Antiqua" w:hAnsi="Book Antiqua"/>
        </w:rPr>
        <w:t>aeroallergens play an important role in the pathogenesis</w:t>
      </w:r>
      <w:r w:rsidR="000C7FEC" w:rsidRPr="00B82561">
        <w:rPr>
          <w:rFonts w:ascii="Book Antiqua" w:hAnsi="Book Antiqua"/>
        </w:rPr>
        <w:t>,</w:t>
      </w:r>
      <w:r w:rsidR="00EE07EB" w:rsidRPr="00B82561">
        <w:rPr>
          <w:rFonts w:ascii="Book Antiqua" w:hAnsi="Book Antiqua"/>
        </w:rPr>
        <w:t xml:space="preserve"> </w:t>
      </w:r>
      <w:proofErr w:type="spellStart"/>
      <w:r w:rsidR="0024063D" w:rsidRPr="00B82561">
        <w:rPr>
          <w:rFonts w:ascii="Book Antiqua" w:hAnsi="Book Antiqua"/>
        </w:rPr>
        <w:t>eosinophilic</w:t>
      </w:r>
      <w:proofErr w:type="spellEnd"/>
      <w:r w:rsidR="0024063D" w:rsidRPr="00B82561">
        <w:rPr>
          <w:rFonts w:ascii="Book Antiqua" w:hAnsi="Book Antiqua"/>
        </w:rPr>
        <w:t xml:space="preserve"> esophagitis</w:t>
      </w:r>
      <w:r w:rsidR="000C7FEC" w:rsidRPr="00B82561">
        <w:rPr>
          <w:rFonts w:ascii="Book Antiqua" w:hAnsi="Book Antiqua"/>
        </w:rPr>
        <w:t xml:space="preserve"> was diagnosed more frequently when the environmental pollen counts (grass, trees and weeds) are high; the highest percentage </w:t>
      </w:r>
      <w:r w:rsidR="0017006C" w:rsidRPr="00B82561">
        <w:rPr>
          <w:rFonts w:ascii="Book Antiqua" w:hAnsi="Book Antiqua"/>
        </w:rPr>
        <w:t xml:space="preserve">of </w:t>
      </w:r>
      <w:proofErr w:type="spellStart"/>
      <w:r w:rsidR="0017006C" w:rsidRPr="00B82561">
        <w:rPr>
          <w:rFonts w:ascii="Book Antiqua" w:hAnsi="Book Antiqua"/>
        </w:rPr>
        <w:t>EoE</w:t>
      </w:r>
      <w:proofErr w:type="spellEnd"/>
      <w:r w:rsidR="0017006C" w:rsidRPr="00B82561">
        <w:rPr>
          <w:rFonts w:ascii="Book Antiqua" w:hAnsi="Book Antiqua"/>
        </w:rPr>
        <w:t xml:space="preserve"> </w:t>
      </w:r>
      <w:r w:rsidR="000C7FEC" w:rsidRPr="00B82561">
        <w:rPr>
          <w:rFonts w:ascii="Book Antiqua" w:hAnsi="Book Antiqua"/>
        </w:rPr>
        <w:t>occurred in the Spring</w:t>
      </w:r>
      <w:r w:rsidR="00B713D4">
        <w:rPr>
          <w:rFonts w:ascii="Book Antiqua" w:hAnsi="Book Antiqua"/>
        </w:rPr>
        <w:t xml:space="preserve"> </w:t>
      </w:r>
      <w:r w:rsidR="000C7FEC" w:rsidRPr="00B82561">
        <w:rPr>
          <w:rFonts w:ascii="Book Antiqua" w:hAnsi="Book Antiqua"/>
        </w:rPr>
        <w:t>and the lowest</w:t>
      </w:r>
      <w:r w:rsidR="002E58C9" w:rsidRPr="00B82561">
        <w:rPr>
          <w:rFonts w:ascii="Book Antiqua" w:hAnsi="Book Antiqua"/>
        </w:rPr>
        <w:t xml:space="preserve"> percentage in the </w:t>
      </w:r>
      <w:proofErr w:type="gramStart"/>
      <w:r w:rsidR="002E58C9" w:rsidRPr="00B82561">
        <w:rPr>
          <w:rFonts w:ascii="Book Antiqua" w:hAnsi="Book Antiqua"/>
        </w:rPr>
        <w:t>Winter</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18</w:t>
      </w:r>
      <w:r w:rsidR="00B82561" w:rsidRPr="00B82561">
        <w:rPr>
          <w:rFonts w:ascii="Book Antiqua" w:eastAsia="宋体" w:hAnsi="Book Antiqua" w:hint="eastAsia"/>
          <w:vertAlign w:val="superscript"/>
          <w:lang w:eastAsia="zh-CN"/>
        </w:rPr>
        <w:t>]</w:t>
      </w:r>
      <w:r w:rsidR="00756568" w:rsidRPr="00B82561">
        <w:rPr>
          <w:rFonts w:ascii="Book Antiqua" w:hAnsi="Book Antiqua"/>
        </w:rPr>
        <w:t>.</w:t>
      </w:r>
      <w:r w:rsidR="00B713D4">
        <w:rPr>
          <w:rFonts w:ascii="Book Antiqua" w:hAnsi="Book Antiqua"/>
        </w:rPr>
        <w:t xml:space="preserve"> </w:t>
      </w:r>
      <w:r w:rsidR="0017006C" w:rsidRPr="00B82561">
        <w:rPr>
          <w:rFonts w:ascii="Book Antiqua" w:hAnsi="Book Antiqua"/>
        </w:rPr>
        <w:t>Another study showed s</w:t>
      </w:r>
      <w:r w:rsidR="003C760D" w:rsidRPr="00B82561">
        <w:rPr>
          <w:rFonts w:ascii="Book Antiqua" w:hAnsi="Book Antiqua"/>
        </w:rPr>
        <w:t>ymptomatic esoph</w:t>
      </w:r>
      <w:r w:rsidR="00756568" w:rsidRPr="00B82561">
        <w:rPr>
          <w:rFonts w:ascii="Book Antiqua" w:hAnsi="Book Antiqua"/>
        </w:rPr>
        <w:t>ageal eosinophilia w</w:t>
      </w:r>
      <w:r w:rsidR="00325CF1" w:rsidRPr="00B82561">
        <w:rPr>
          <w:rFonts w:ascii="Book Antiqua" w:hAnsi="Book Antiqua"/>
        </w:rPr>
        <w:t xml:space="preserve">as diagnosed more frequently in the December/January and May/June </w:t>
      </w:r>
      <w:proofErr w:type="gramStart"/>
      <w:r w:rsidR="00325CF1" w:rsidRPr="00B82561">
        <w:rPr>
          <w:rFonts w:ascii="Book Antiqua" w:hAnsi="Book Antiqua"/>
        </w:rPr>
        <w:t>periods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19</w:t>
      </w:r>
      <w:r w:rsidR="00B82561" w:rsidRPr="00B82561">
        <w:rPr>
          <w:rFonts w:ascii="Book Antiqua" w:eastAsia="宋体" w:hAnsi="Book Antiqua" w:hint="eastAsia"/>
          <w:vertAlign w:val="superscript"/>
          <w:lang w:eastAsia="zh-CN"/>
        </w:rPr>
        <w:t>]</w:t>
      </w:r>
      <w:r w:rsidR="00756568" w:rsidRPr="00B82561">
        <w:rPr>
          <w:rFonts w:ascii="Book Antiqua" w:hAnsi="Book Antiqua"/>
        </w:rPr>
        <w:t>.</w:t>
      </w:r>
    </w:p>
    <w:p w14:paraId="0A342373" w14:textId="77777777" w:rsidR="003301FA" w:rsidRPr="00B82561" w:rsidRDefault="003301FA" w:rsidP="00B82561">
      <w:pPr>
        <w:spacing w:line="360" w:lineRule="auto"/>
        <w:jc w:val="both"/>
        <w:rPr>
          <w:rFonts w:ascii="Book Antiqua" w:hAnsi="Book Antiqua"/>
        </w:rPr>
      </w:pPr>
    </w:p>
    <w:p w14:paraId="2F6E9768" w14:textId="3F6E9F83" w:rsidR="00823F7A" w:rsidRPr="00B82561" w:rsidRDefault="00B82561" w:rsidP="00B82561">
      <w:pPr>
        <w:spacing w:line="360" w:lineRule="auto"/>
        <w:jc w:val="both"/>
        <w:rPr>
          <w:rFonts w:ascii="Book Antiqua" w:eastAsia="宋体" w:hAnsi="Book Antiqua"/>
          <w:b/>
          <w:lang w:eastAsia="zh-CN"/>
        </w:rPr>
      </w:pPr>
      <w:r>
        <w:rPr>
          <w:rFonts w:ascii="Book Antiqua" w:hAnsi="Book Antiqua"/>
          <w:b/>
        </w:rPr>
        <w:t>INVESTIGATIONS</w:t>
      </w:r>
    </w:p>
    <w:p w14:paraId="6110E326" w14:textId="77777777" w:rsidR="00B82561" w:rsidRPr="00B82561" w:rsidRDefault="009E00BC" w:rsidP="00B82561">
      <w:pPr>
        <w:spacing w:line="360" w:lineRule="auto"/>
        <w:jc w:val="both"/>
        <w:rPr>
          <w:rFonts w:ascii="Book Antiqua" w:eastAsia="宋体" w:hAnsi="Book Antiqua"/>
          <w:b/>
          <w:i/>
          <w:lang w:eastAsia="zh-CN"/>
        </w:rPr>
      </w:pPr>
      <w:r w:rsidRPr="00B82561">
        <w:rPr>
          <w:rFonts w:ascii="Book Antiqua" w:hAnsi="Book Antiqua"/>
          <w:b/>
          <w:i/>
        </w:rPr>
        <w:t>Lab tests</w:t>
      </w:r>
    </w:p>
    <w:p w14:paraId="5FB4BB2C" w14:textId="32C24757" w:rsidR="009E00BC" w:rsidRPr="00B82561" w:rsidRDefault="00C93E4F" w:rsidP="00B82561">
      <w:pPr>
        <w:spacing w:line="360" w:lineRule="auto"/>
        <w:jc w:val="both"/>
        <w:rPr>
          <w:rFonts w:ascii="Book Antiqua" w:hAnsi="Book Antiqua"/>
        </w:rPr>
      </w:pPr>
      <w:r w:rsidRPr="00B82561">
        <w:rPr>
          <w:rFonts w:ascii="Book Antiqua" w:hAnsi="Book Antiqua"/>
        </w:rPr>
        <w:t>There is</w:t>
      </w:r>
      <w:r w:rsidR="00B82561">
        <w:rPr>
          <w:rFonts w:ascii="Book Antiqua" w:hAnsi="Book Antiqua"/>
        </w:rPr>
        <w:t xml:space="preserve"> no single Lab </w:t>
      </w:r>
      <w:proofErr w:type="gramStart"/>
      <w:r w:rsidR="00B82561">
        <w:rPr>
          <w:rFonts w:ascii="Book Antiqua" w:hAnsi="Book Antiqua"/>
        </w:rPr>
        <w:t>test</w:t>
      </w:r>
      <w:r w:rsidR="00D30125" w:rsidRPr="00B82561">
        <w:rPr>
          <w:rFonts w:ascii="Book Antiqua" w:hAnsi="Book Antiqua"/>
        </w:rPr>
        <w:t xml:space="preserve"> </w:t>
      </w:r>
      <w:r w:rsidR="00216EE4" w:rsidRPr="00B82561">
        <w:rPr>
          <w:rFonts w:ascii="Book Antiqua" w:hAnsi="Book Antiqua"/>
        </w:rPr>
        <w:t>which</w:t>
      </w:r>
      <w:proofErr w:type="gramEnd"/>
      <w:r w:rsidR="00216EE4" w:rsidRPr="00B82561">
        <w:rPr>
          <w:rFonts w:ascii="Book Antiqua" w:hAnsi="Book Antiqua"/>
        </w:rPr>
        <w:t xml:space="preserve"> </w:t>
      </w:r>
      <w:r w:rsidRPr="00B82561">
        <w:rPr>
          <w:rFonts w:ascii="Book Antiqua" w:hAnsi="Book Antiqua"/>
        </w:rPr>
        <w:t xml:space="preserve">can </w:t>
      </w:r>
      <w:r w:rsidR="00216EE4" w:rsidRPr="00B82561">
        <w:rPr>
          <w:rFonts w:ascii="Book Antiqua" w:hAnsi="Book Antiqua"/>
        </w:rPr>
        <w:t xml:space="preserve">support the diagnosis of </w:t>
      </w:r>
      <w:proofErr w:type="spellStart"/>
      <w:r w:rsidRPr="00B82561">
        <w:rPr>
          <w:rFonts w:ascii="Book Antiqua" w:hAnsi="Book Antiqua"/>
        </w:rPr>
        <w:t>EoE</w:t>
      </w:r>
      <w:proofErr w:type="spellEnd"/>
      <w:r w:rsidRPr="00B82561">
        <w:rPr>
          <w:rFonts w:ascii="Book Antiqua" w:hAnsi="Book Antiqua"/>
        </w:rPr>
        <w:t xml:space="preserve">. Mild peripheral eosinophilia may or may not be present. Peripheral eosinophilia, elevated serum eosinophil-derived neurotoxin and eotaxin-3 (CCL26) </w:t>
      </w:r>
      <w:r w:rsidR="00216EE4" w:rsidRPr="00B82561">
        <w:rPr>
          <w:rFonts w:ascii="Book Antiqua" w:hAnsi="Book Antiqua"/>
        </w:rPr>
        <w:t xml:space="preserve">may </w:t>
      </w:r>
      <w:r w:rsidR="00BB46A0" w:rsidRPr="00B82561">
        <w:rPr>
          <w:rFonts w:ascii="Book Antiqua" w:hAnsi="Book Antiqua"/>
        </w:rPr>
        <w:t xml:space="preserve">have the potential to </w:t>
      </w:r>
      <w:r w:rsidR="00216EE4" w:rsidRPr="00B82561">
        <w:rPr>
          <w:rFonts w:ascii="Book Antiqua" w:hAnsi="Book Antiqua"/>
        </w:rPr>
        <w:t xml:space="preserve">act as </w:t>
      </w:r>
      <w:r w:rsidR="00A973E8" w:rsidRPr="00B82561">
        <w:rPr>
          <w:rFonts w:ascii="Book Antiqua" w:hAnsi="Book Antiqua"/>
        </w:rPr>
        <w:t xml:space="preserve">a </w:t>
      </w:r>
      <w:r w:rsidR="002E58C9" w:rsidRPr="00B82561">
        <w:rPr>
          <w:rFonts w:ascii="Book Antiqua" w:hAnsi="Book Antiqua"/>
        </w:rPr>
        <w:t xml:space="preserve">biomarker for monitoring </w:t>
      </w:r>
      <w:proofErr w:type="spellStart"/>
      <w:proofErr w:type="gramStart"/>
      <w:r w:rsidR="002E58C9" w:rsidRPr="00B82561">
        <w:rPr>
          <w:rFonts w:ascii="Book Antiqua" w:hAnsi="Book Antiqua"/>
        </w:rPr>
        <w:t>EoE</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20</w:t>
      </w:r>
      <w:r w:rsidR="00B82561" w:rsidRPr="00B82561">
        <w:rPr>
          <w:rFonts w:ascii="Book Antiqua" w:eastAsia="宋体" w:hAnsi="Book Antiqua" w:hint="eastAsia"/>
          <w:vertAlign w:val="superscript"/>
          <w:lang w:eastAsia="zh-CN"/>
        </w:rPr>
        <w:t>]</w:t>
      </w:r>
      <w:r w:rsidR="00A973E8" w:rsidRPr="00B82561">
        <w:rPr>
          <w:rFonts w:ascii="Book Antiqua" w:hAnsi="Book Antiqua"/>
        </w:rPr>
        <w:t>.</w:t>
      </w:r>
    </w:p>
    <w:p w14:paraId="1C655D30" w14:textId="77777777" w:rsidR="00216EE4" w:rsidRPr="00B82561" w:rsidRDefault="00216EE4" w:rsidP="00B82561">
      <w:pPr>
        <w:spacing w:line="360" w:lineRule="auto"/>
        <w:jc w:val="both"/>
        <w:rPr>
          <w:rFonts w:ascii="Book Antiqua" w:eastAsia="宋体" w:hAnsi="Book Antiqua"/>
          <w:lang w:eastAsia="zh-CN"/>
        </w:rPr>
      </w:pPr>
    </w:p>
    <w:p w14:paraId="67207446" w14:textId="77777777" w:rsidR="00B82561" w:rsidRPr="00B82561" w:rsidRDefault="009E00BC" w:rsidP="00B82561">
      <w:pPr>
        <w:spacing w:line="360" w:lineRule="auto"/>
        <w:jc w:val="both"/>
        <w:rPr>
          <w:rFonts w:ascii="Book Antiqua" w:eastAsia="宋体" w:hAnsi="Book Antiqua"/>
          <w:b/>
          <w:i/>
          <w:lang w:eastAsia="zh-CN"/>
        </w:rPr>
      </w:pPr>
      <w:proofErr w:type="spellStart"/>
      <w:r w:rsidRPr="00B82561">
        <w:rPr>
          <w:rFonts w:ascii="Book Antiqua" w:hAnsi="Book Antiqua"/>
          <w:b/>
          <w:i/>
        </w:rPr>
        <w:t>Endsocopy</w:t>
      </w:r>
      <w:proofErr w:type="spellEnd"/>
    </w:p>
    <w:p w14:paraId="6D2622BE" w14:textId="7537D4FF" w:rsidR="009E00BC" w:rsidRPr="00B82561" w:rsidRDefault="004301CD" w:rsidP="00B82561">
      <w:pPr>
        <w:spacing w:line="360" w:lineRule="auto"/>
        <w:jc w:val="both"/>
        <w:rPr>
          <w:rFonts w:ascii="Book Antiqua" w:hAnsi="Book Antiqua"/>
        </w:rPr>
      </w:pPr>
      <w:r w:rsidRPr="00B82561">
        <w:rPr>
          <w:rFonts w:ascii="Book Antiqua" w:hAnsi="Book Antiqua"/>
        </w:rPr>
        <w:t>The esophageal mucosa may look normal in 7</w:t>
      </w:r>
      <w:r w:rsidR="00B82561">
        <w:rPr>
          <w:rFonts w:ascii="Book Antiqua" w:eastAsia="宋体" w:hAnsi="Book Antiqua" w:hint="eastAsia"/>
          <w:lang w:eastAsia="zh-CN"/>
        </w:rPr>
        <w:t>%</w:t>
      </w:r>
      <w:r w:rsidRPr="00B82561">
        <w:rPr>
          <w:rFonts w:ascii="Book Antiqua" w:hAnsi="Book Antiqua"/>
        </w:rPr>
        <w:t xml:space="preserve"> to 10% of cases of </w:t>
      </w:r>
      <w:proofErr w:type="spellStart"/>
      <w:proofErr w:type="gramStart"/>
      <w:r w:rsidRPr="00B82561">
        <w:rPr>
          <w:rFonts w:ascii="Book Antiqua" w:hAnsi="Book Antiqua"/>
        </w:rPr>
        <w:t>EoE</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21</w:t>
      </w:r>
      <w:r w:rsidR="00B82561" w:rsidRPr="00B82561">
        <w:rPr>
          <w:rFonts w:ascii="Book Antiqua" w:eastAsia="宋体" w:hAnsi="Book Antiqua" w:hint="eastAsia"/>
          <w:vertAlign w:val="superscript"/>
          <w:lang w:eastAsia="zh-CN"/>
        </w:rPr>
        <w:t>]</w:t>
      </w:r>
      <w:r w:rsidRPr="00B82561">
        <w:rPr>
          <w:rFonts w:ascii="Book Antiqua" w:hAnsi="Book Antiqua"/>
        </w:rPr>
        <w:t>.</w:t>
      </w:r>
      <w:r w:rsidR="00B713D4">
        <w:rPr>
          <w:rFonts w:ascii="Book Antiqua" w:hAnsi="Book Antiqua"/>
        </w:rPr>
        <w:t xml:space="preserve"> </w:t>
      </w:r>
      <w:r w:rsidR="00A102E2" w:rsidRPr="00B82561">
        <w:rPr>
          <w:rFonts w:ascii="Book Antiqua" w:hAnsi="Book Antiqua"/>
        </w:rPr>
        <w:t>A variety of non-specific features of inflammation</w:t>
      </w:r>
      <w:r w:rsidR="004A5F25" w:rsidRPr="00B82561">
        <w:rPr>
          <w:rFonts w:ascii="Book Antiqua" w:hAnsi="Book Antiqua"/>
        </w:rPr>
        <w:t xml:space="preserve"> can be seen in </w:t>
      </w:r>
      <w:proofErr w:type="spellStart"/>
      <w:r w:rsidR="004A5F25" w:rsidRPr="00B82561">
        <w:rPr>
          <w:rFonts w:ascii="Book Antiqua" w:hAnsi="Book Antiqua"/>
        </w:rPr>
        <w:t>EoE</w:t>
      </w:r>
      <w:proofErr w:type="spellEnd"/>
      <w:r w:rsidR="004A5F25" w:rsidRPr="00B82561">
        <w:rPr>
          <w:rFonts w:ascii="Book Antiqua" w:hAnsi="Book Antiqua"/>
        </w:rPr>
        <w:t xml:space="preserve"> during endoscopy. The five major endoscopic features of </w:t>
      </w:r>
      <w:proofErr w:type="spellStart"/>
      <w:r w:rsidR="004A5F25" w:rsidRPr="00B82561">
        <w:rPr>
          <w:rFonts w:ascii="Book Antiqua" w:hAnsi="Book Antiqua"/>
        </w:rPr>
        <w:t>EoE</w:t>
      </w:r>
      <w:proofErr w:type="spellEnd"/>
      <w:r w:rsidR="004A5F25" w:rsidRPr="00B82561">
        <w:rPr>
          <w:rFonts w:ascii="Book Antiqua" w:hAnsi="Book Antiqua"/>
        </w:rPr>
        <w:t xml:space="preserve"> as per </w:t>
      </w:r>
      <w:proofErr w:type="spellStart"/>
      <w:r w:rsidR="004A5F25" w:rsidRPr="00B82561">
        <w:rPr>
          <w:rFonts w:ascii="Book Antiqua" w:hAnsi="Book Antiqua"/>
        </w:rPr>
        <w:t>EoE</w:t>
      </w:r>
      <w:proofErr w:type="spellEnd"/>
      <w:r w:rsidR="004A5F25" w:rsidRPr="00B82561">
        <w:rPr>
          <w:rFonts w:ascii="Book Antiqua" w:hAnsi="Book Antiqua"/>
        </w:rPr>
        <w:t xml:space="preserve"> endo</w:t>
      </w:r>
      <w:r w:rsidR="007207FE" w:rsidRPr="00B82561">
        <w:rPr>
          <w:rFonts w:ascii="Book Antiqua" w:hAnsi="Book Antiqua"/>
        </w:rPr>
        <w:t xml:space="preserve">scopic reference score (EREFS) </w:t>
      </w:r>
      <w:r w:rsidR="004A5F25" w:rsidRPr="00B82561">
        <w:rPr>
          <w:rFonts w:ascii="Book Antiqua" w:hAnsi="Book Antiqua"/>
        </w:rPr>
        <w:t xml:space="preserve">are edema, rings, exudates, furrows and </w:t>
      </w:r>
      <w:proofErr w:type="gramStart"/>
      <w:r w:rsidR="004A5F25" w:rsidRPr="00B82561">
        <w:rPr>
          <w:rFonts w:ascii="Book Antiqua" w:hAnsi="Book Antiqua"/>
        </w:rPr>
        <w:t>strictures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22</w:t>
      </w:r>
      <w:r w:rsidR="00B82561" w:rsidRPr="00B82561">
        <w:rPr>
          <w:rFonts w:ascii="Book Antiqua" w:eastAsia="宋体" w:hAnsi="Book Antiqua" w:hint="eastAsia"/>
          <w:vertAlign w:val="superscript"/>
          <w:lang w:eastAsia="zh-CN"/>
        </w:rPr>
        <w:t>]</w:t>
      </w:r>
      <w:r w:rsidR="004A5F25" w:rsidRPr="00B82561">
        <w:rPr>
          <w:rFonts w:ascii="Book Antiqua" w:hAnsi="Book Antiqua"/>
        </w:rPr>
        <w:t xml:space="preserve">. </w:t>
      </w:r>
      <w:r w:rsidR="007A1F16" w:rsidRPr="00B82561">
        <w:rPr>
          <w:rFonts w:ascii="Book Antiqua" w:hAnsi="Book Antiqua"/>
        </w:rPr>
        <w:t>Edema is identified by lo</w:t>
      </w:r>
      <w:r w:rsidR="002A36C2" w:rsidRPr="00B82561">
        <w:rPr>
          <w:rFonts w:ascii="Book Antiqua" w:hAnsi="Book Antiqua"/>
        </w:rPr>
        <w:t>ss of vascular markings and</w:t>
      </w:r>
      <w:r w:rsidR="007A1F16" w:rsidRPr="00B82561">
        <w:rPr>
          <w:rFonts w:ascii="Book Antiqua" w:hAnsi="Book Antiqua"/>
        </w:rPr>
        <w:t xml:space="preserve"> mucosa</w:t>
      </w:r>
      <w:r w:rsidR="002A36C2" w:rsidRPr="00B82561">
        <w:rPr>
          <w:rFonts w:ascii="Book Antiqua" w:hAnsi="Book Antiqua"/>
        </w:rPr>
        <w:t>l pallor</w:t>
      </w:r>
      <w:r w:rsidR="007A1F16" w:rsidRPr="00B82561">
        <w:rPr>
          <w:rFonts w:ascii="Book Antiqua" w:hAnsi="Book Antiqua"/>
        </w:rPr>
        <w:t xml:space="preserve">. Transient concentric rings or </w:t>
      </w:r>
      <w:proofErr w:type="spellStart"/>
      <w:r w:rsidR="007A1F16" w:rsidRPr="00B82561">
        <w:rPr>
          <w:rFonts w:ascii="Book Antiqua" w:hAnsi="Book Antiqua"/>
        </w:rPr>
        <w:t>trachealization</w:t>
      </w:r>
      <w:proofErr w:type="spellEnd"/>
      <w:r w:rsidR="007A1F16" w:rsidRPr="00B82561">
        <w:rPr>
          <w:rFonts w:ascii="Book Antiqua" w:hAnsi="Book Antiqua"/>
        </w:rPr>
        <w:t xml:space="preserve"> may indicate esophageal </w:t>
      </w:r>
      <w:r w:rsidR="009E72BA" w:rsidRPr="00B82561">
        <w:rPr>
          <w:rFonts w:ascii="Book Antiqua" w:hAnsi="Book Antiqua"/>
        </w:rPr>
        <w:t xml:space="preserve">longitudinal muscle </w:t>
      </w:r>
      <w:proofErr w:type="gramStart"/>
      <w:r w:rsidR="007A1F16" w:rsidRPr="00B82561">
        <w:rPr>
          <w:rFonts w:ascii="Book Antiqua" w:hAnsi="Book Antiqua"/>
        </w:rPr>
        <w:t>contraction</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23</w:t>
      </w:r>
      <w:r w:rsidR="00B82561" w:rsidRPr="00B82561">
        <w:rPr>
          <w:rFonts w:ascii="Book Antiqua" w:eastAsia="宋体" w:hAnsi="Book Antiqua" w:hint="eastAsia"/>
          <w:vertAlign w:val="superscript"/>
          <w:lang w:eastAsia="zh-CN"/>
        </w:rPr>
        <w:t>]</w:t>
      </w:r>
      <w:r w:rsidR="00FD5A03" w:rsidRPr="00B82561">
        <w:rPr>
          <w:rFonts w:ascii="Book Antiqua" w:hAnsi="Book Antiqua"/>
        </w:rPr>
        <w:t xml:space="preserve"> </w:t>
      </w:r>
      <w:r w:rsidR="007A1F16" w:rsidRPr="00B82561">
        <w:rPr>
          <w:rFonts w:ascii="Book Antiqua" w:hAnsi="Book Antiqua"/>
        </w:rPr>
        <w:t xml:space="preserve">and fixed rings may indicate fibrous stricture formation due to </w:t>
      </w:r>
      <w:r w:rsidR="002A36C2" w:rsidRPr="00B82561">
        <w:rPr>
          <w:rFonts w:ascii="Book Antiqua" w:hAnsi="Book Antiqua"/>
        </w:rPr>
        <w:t xml:space="preserve">tissue </w:t>
      </w:r>
      <w:r w:rsidR="007A1F16" w:rsidRPr="00B82561">
        <w:rPr>
          <w:rFonts w:ascii="Book Antiqua" w:hAnsi="Book Antiqua"/>
        </w:rPr>
        <w:t>remodeling.</w:t>
      </w:r>
      <w:r w:rsidR="002A36C2" w:rsidRPr="00B82561">
        <w:rPr>
          <w:rFonts w:ascii="Book Antiqua" w:hAnsi="Book Antiqua"/>
        </w:rPr>
        <w:t xml:space="preserve"> Exudates or white spo</w:t>
      </w:r>
      <w:r w:rsidR="00430771" w:rsidRPr="00B82561">
        <w:rPr>
          <w:rFonts w:ascii="Book Antiqua" w:hAnsi="Book Antiqua"/>
        </w:rPr>
        <w:t xml:space="preserve">ts or white plaques </w:t>
      </w:r>
      <w:r w:rsidR="006F1A34" w:rsidRPr="00B82561">
        <w:rPr>
          <w:rFonts w:ascii="Book Antiqua" w:hAnsi="Book Antiqua"/>
        </w:rPr>
        <w:t>may mi</w:t>
      </w:r>
      <w:r w:rsidR="00430771" w:rsidRPr="00B82561">
        <w:rPr>
          <w:rFonts w:ascii="Book Antiqua" w:hAnsi="Book Antiqua"/>
        </w:rPr>
        <w:t>mic candid</w:t>
      </w:r>
      <w:r w:rsidR="006F1A34" w:rsidRPr="00B82561">
        <w:rPr>
          <w:rFonts w:ascii="Book Antiqua" w:hAnsi="Book Antiqua"/>
        </w:rPr>
        <w:t xml:space="preserve">a esophagitis, histologically they are </w:t>
      </w:r>
      <w:proofErr w:type="spellStart"/>
      <w:r w:rsidR="006F1A34" w:rsidRPr="00B82561">
        <w:rPr>
          <w:rFonts w:ascii="Book Antiqua" w:hAnsi="Book Antiqua"/>
        </w:rPr>
        <w:t>eosinophilic</w:t>
      </w:r>
      <w:proofErr w:type="spellEnd"/>
      <w:r w:rsidR="006F1A34" w:rsidRPr="00B82561">
        <w:rPr>
          <w:rFonts w:ascii="Book Antiqua" w:hAnsi="Book Antiqua"/>
        </w:rPr>
        <w:t xml:space="preserve"> </w:t>
      </w:r>
      <w:proofErr w:type="spellStart"/>
      <w:r w:rsidR="006F1A34" w:rsidRPr="00B82561">
        <w:rPr>
          <w:rFonts w:ascii="Book Antiqua" w:hAnsi="Book Antiqua"/>
        </w:rPr>
        <w:t>microabscesses</w:t>
      </w:r>
      <w:proofErr w:type="spellEnd"/>
      <w:r w:rsidR="003C6AB6">
        <w:rPr>
          <w:rFonts w:ascii="Book Antiqua" w:eastAsia="宋体" w:hAnsi="Book Antiqua" w:hint="eastAsia"/>
          <w:lang w:eastAsia="zh-CN"/>
        </w:rPr>
        <w:t xml:space="preserve"> (</w:t>
      </w:r>
      <w:r w:rsidR="003C6AB6">
        <w:rPr>
          <w:rFonts w:ascii="Book Antiqua" w:eastAsia="宋体" w:hAnsi="Book Antiqua"/>
          <w:lang w:eastAsia="zh-CN"/>
        </w:rPr>
        <w:t xml:space="preserve">Figure </w:t>
      </w:r>
      <w:r w:rsidR="003C6AB6">
        <w:rPr>
          <w:rFonts w:ascii="Book Antiqua" w:eastAsia="宋体" w:hAnsi="Book Antiqua" w:hint="eastAsia"/>
          <w:lang w:eastAsia="zh-CN"/>
        </w:rPr>
        <w:t>1)</w:t>
      </w:r>
      <w:r w:rsidR="006F1A34" w:rsidRPr="00B82561">
        <w:rPr>
          <w:rFonts w:ascii="Book Antiqua" w:hAnsi="Book Antiqua"/>
        </w:rPr>
        <w:t xml:space="preserve">. Furrows are vertical lines running parallel to the axis of the esophagus probably </w:t>
      </w:r>
      <w:r w:rsidR="006F1A34" w:rsidRPr="00B82561">
        <w:rPr>
          <w:rFonts w:ascii="Book Antiqua" w:hAnsi="Book Antiqua"/>
        </w:rPr>
        <w:lastRenderedPageBreak/>
        <w:t xml:space="preserve">due to epithelial edema. </w:t>
      </w:r>
      <w:r w:rsidR="00D51D14" w:rsidRPr="00B82561">
        <w:rPr>
          <w:rFonts w:ascii="Book Antiqua" w:hAnsi="Book Antiqua"/>
        </w:rPr>
        <w:t xml:space="preserve">Chronic </w:t>
      </w:r>
      <w:proofErr w:type="spellStart"/>
      <w:r w:rsidR="00D51D14" w:rsidRPr="00B82561">
        <w:rPr>
          <w:rFonts w:ascii="Book Antiqua" w:hAnsi="Book Antiqua"/>
        </w:rPr>
        <w:t>eos</w:t>
      </w:r>
      <w:r w:rsidR="00982A8F" w:rsidRPr="00B82561">
        <w:rPr>
          <w:rFonts w:ascii="Book Antiqua" w:hAnsi="Book Antiqua"/>
        </w:rPr>
        <w:t>inophilic</w:t>
      </w:r>
      <w:proofErr w:type="spellEnd"/>
      <w:r w:rsidR="00982A8F" w:rsidRPr="00B82561">
        <w:rPr>
          <w:rFonts w:ascii="Book Antiqua" w:hAnsi="Book Antiqua"/>
        </w:rPr>
        <w:t xml:space="preserve"> esophagitis may lead to long segment or short segment stricture. Narrow-caliber esophagus due to luminal narrowing of most of the esophagus is infrequently seen in </w:t>
      </w:r>
      <w:proofErr w:type="spellStart"/>
      <w:r w:rsidR="00982A8F" w:rsidRPr="00B82561">
        <w:rPr>
          <w:rFonts w:ascii="Book Antiqua" w:hAnsi="Book Antiqua"/>
        </w:rPr>
        <w:t>EoE</w:t>
      </w:r>
      <w:proofErr w:type="spellEnd"/>
      <w:r w:rsidR="00982A8F" w:rsidRPr="00B82561">
        <w:rPr>
          <w:rFonts w:ascii="Book Antiqua" w:hAnsi="Book Antiqua"/>
        </w:rPr>
        <w:t>. Crepe paper esophagus occurs due to es</w:t>
      </w:r>
      <w:r w:rsidR="000C64A1" w:rsidRPr="00B82561">
        <w:rPr>
          <w:rFonts w:ascii="Book Antiqua" w:hAnsi="Book Antiqua"/>
        </w:rPr>
        <w:t>ophageal mucosal fragility and is recognized by a mucosal tear that occurs during passage of a diagnostic endoscope but neither during endoscope withdrawal nor after esophageal dilation.</w:t>
      </w:r>
      <w:r w:rsidR="00140C0D" w:rsidRPr="00B82561">
        <w:rPr>
          <w:rFonts w:ascii="Book Antiqua" w:hAnsi="Book Antiqua"/>
        </w:rPr>
        <w:t xml:space="preserve"> Although more than one of the above endoscopic findings can be seen in the same patient, none of them is specific for </w:t>
      </w:r>
      <w:proofErr w:type="spellStart"/>
      <w:r w:rsidR="00140C0D" w:rsidRPr="00B82561">
        <w:rPr>
          <w:rFonts w:ascii="Book Antiqua" w:hAnsi="Book Antiqua"/>
        </w:rPr>
        <w:t>EoE</w:t>
      </w:r>
      <w:proofErr w:type="spellEnd"/>
      <w:r w:rsidR="00140C0D" w:rsidRPr="00B82561">
        <w:rPr>
          <w:rFonts w:ascii="Book Antiqua" w:hAnsi="Book Antiqua"/>
        </w:rPr>
        <w:t>.</w:t>
      </w:r>
      <w:r w:rsidR="00241C6B" w:rsidRPr="00B82561">
        <w:rPr>
          <w:rFonts w:ascii="Book Antiqua" w:hAnsi="Book Antiqua"/>
        </w:rPr>
        <w:t xml:space="preserve"> </w:t>
      </w:r>
      <w:r w:rsidR="0029119D" w:rsidRPr="00B82561">
        <w:rPr>
          <w:rFonts w:ascii="Book Antiqua" w:hAnsi="Book Antiqua"/>
        </w:rPr>
        <w:t>Recently, esophageal “pull” sign</w:t>
      </w:r>
      <w:r w:rsidR="00241C6B" w:rsidRPr="00B82561">
        <w:rPr>
          <w:rFonts w:ascii="Book Antiqua" w:hAnsi="Book Antiqua"/>
        </w:rPr>
        <w:t xml:space="preserve"> (substantial resistance and mucosal tenting during pulling of the biopsy </w:t>
      </w:r>
      <w:proofErr w:type="spellStart"/>
      <w:r w:rsidR="00241C6B" w:rsidRPr="00B82561">
        <w:rPr>
          <w:rFonts w:ascii="Book Antiqua" w:hAnsi="Book Antiqua"/>
        </w:rPr>
        <w:t>forcep</w:t>
      </w:r>
      <w:proofErr w:type="spellEnd"/>
      <w:r w:rsidR="00241C6B" w:rsidRPr="00B82561">
        <w:rPr>
          <w:rFonts w:ascii="Book Antiqua" w:hAnsi="Book Antiqua"/>
        </w:rPr>
        <w:t>)</w:t>
      </w:r>
      <w:r w:rsidR="0029119D" w:rsidRPr="00B82561">
        <w:rPr>
          <w:rFonts w:ascii="Book Antiqua" w:hAnsi="Book Antiqua"/>
        </w:rPr>
        <w:t xml:space="preserve"> was found to be highly specific and responsive to successful therapy in </w:t>
      </w:r>
      <w:proofErr w:type="spellStart"/>
      <w:r w:rsidR="0029119D" w:rsidRPr="00B82561">
        <w:rPr>
          <w:rFonts w:ascii="Book Antiqua" w:hAnsi="Book Antiqua"/>
        </w:rPr>
        <w:t>EoE</w:t>
      </w:r>
      <w:proofErr w:type="spellEnd"/>
      <w:r w:rsidR="0029119D" w:rsidRPr="00B82561">
        <w:rPr>
          <w:rFonts w:ascii="Book Antiqua" w:hAnsi="Book Antiqua"/>
        </w:rPr>
        <w:t xml:space="preserve"> </w:t>
      </w:r>
      <w:proofErr w:type="gramStart"/>
      <w:r w:rsidR="0029119D" w:rsidRPr="00B82561">
        <w:rPr>
          <w:rFonts w:ascii="Book Antiqua" w:hAnsi="Book Antiqua"/>
        </w:rPr>
        <w:t>patients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24</w:t>
      </w:r>
      <w:r w:rsidR="00B82561" w:rsidRPr="00B82561">
        <w:rPr>
          <w:rFonts w:ascii="Book Antiqua" w:eastAsia="宋体" w:hAnsi="Book Antiqua" w:hint="eastAsia"/>
          <w:vertAlign w:val="superscript"/>
          <w:lang w:eastAsia="zh-CN"/>
        </w:rPr>
        <w:t>]</w:t>
      </w:r>
      <w:r w:rsidR="00EF3B9B">
        <w:rPr>
          <w:rFonts w:ascii="Book Antiqua" w:eastAsia="宋体" w:hAnsi="Book Antiqua" w:hint="eastAsia"/>
          <w:vertAlign w:val="superscript"/>
          <w:lang w:eastAsia="zh-CN"/>
        </w:rPr>
        <w:t xml:space="preserve"> </w:t>
      </w:r>
      <w:r w:rsidR="00EF3B9B">
        <w:rPr>
          <w:rFonts w:ascii="Book Antiqua" w:eastAsia="宋体" w:hAnsi="Book Antiqua" w:hint="eastAsia"/>
          <w:lang w:eastAsia="zh-CN"/>
        </w:rPr>
        <w:t>(</w:t>
      </w:r>
      <w:r w:rsidR="00EF3B9B">
        <w:rPr>
          <w:rFonts w:ascii="Book Antiqua" w:eastAsia="宋体" w:hAnsi="Book Antiqua"/>
          <w:lang w:eastAsia="zh-CN"/>
        </w:rPr>
        <w:t xml:space="preserve">Figure </w:t>
      </w:r>
      <w:r w:rsidR="00EF3B9B">
        <w:rPr>
          <w:rFonts w:ascii="Book Antiqua" w:eastAsia="宋体" w:hAnsi="Book Antiqua" w:hint="eastAsia"/>
          <w:lang w:eastAsia="zh-CN"/>
        </w:rPr>
        <w:t>2)</w:t>
      </w:r>
      <w:r w:rsidR="0029119D" w:rsidRPr="00B82561">
        <w:rPr>
          <w:rFonts w:ascii="Book Antiqua" w:hAnsi="Book Antiqua"/>
        </w:rPr>
        <w:t>.</w:t>
      </w:r>
    </w:p>
    <w:p w14:paraId="38881D03" w14:textId="7D33EA91" w:rsidR="003046B1" w:rsidRPr="00B82561" w:rsidRDefault="003046B1" w:rsidP="00B82561">
      <w:pPr>
        <w:spacing w:line="360" w:lineRule="auto"/>
        <w:ind w:firstLineChars="150" w:firstLine="360"/>
        <w:jc w:val="both"/>
        <w:rPr>
          <w:rFonts w:ascii="Book Antiqua" w:hAnsi="Book Antiqua"/>
        </w:rPr>
      </w:pPr>
      <w:r w:rsidRPr="00B82561">
        <w:rPr>
          <w:rFonts w:ascii="Book Antiqua" w:hAnsi="Book Antiqua"/>
        </w:rPr>
        <w:t>Current recommendation is to take at least 2 to 4 biopsies both proximal and distal halves of esophagus (5 cm above GE junction) and also to take targeted biopsies from abnormal mucosa</w:t>
      </w:r>
      <w:r w:rsidR="00B82561">
        <w:rPr>
          <w:rFonts w:ascii="Book Antiqua" w:eastAsia="宋体" w:hAnsi="Book Antiqua" w:hint="eastAsia"/>
          <w:lang w:eastAsia="zh-CN"/>
        </w:rPr>
        <w:t>,</w:t>
      </w:r>
      <w:r w:rsidRPr="00B82561">
        <w:rPr>
          <w:rFonts w:ascii="Book Antiqua" w:hAnsi="Book Antiqua"/>
          <w:i/>
        </w:rPr>
        <w:t xml:space="preserve"> i.e.</w:t>
      </w:r>
      <w:r w:rsidR="00B82561" w:rsidRPr="00B82561">
        <w:rPr>
          <w:rFonts w:ascii="Book Antiqua" w:eastAsia="宋体" w:hAnsi="Book Antiqua" w:hint="eastAsia"/>
          <w:i/>
          <w:lang w:eastAsia="zh-CN"/>
        </w:rPr>
        <w:t>,</w:t>
      </w:r>
      <w:r w:rsidRPr="00B82561">
        <w:rPr>
          <w:rFonts w:ascii="Book Antiqua" w:hAnsi="Book Antiqua"/>
        </w:rPr>
        <w:t xml:space="preserve"> exudates, rings, edema, furrows and strictures. Gastric and duodenal biopsies should also be taken to evaluate </w:t>
      </w:r>
      <w:proofErr w:type="spellStart"/>
      <w:r w:rsidRPr="00B82561">
        <w:rPr>
          <w:rFonts w:ascii="Book Antiqua" w:hAnsi="Book Antiqua"/>
        </w:rPr>
        <w:t>eosinophilic</w:t>
      </w:r>
      <w:proofErr w:type="spellEnd"/>
      <w:r w:rsidRPr="00B82561">
        <w:rPr>
          <w:rFonts w:ascii="Book Antiqua" w:hAnsi="Book Antiqua"/>
        </w:rPr>
        <w:t xml:space="preserve"> gastroenteritis.</w:t>
      </w:r>
    </w:p>
    <w:p w14:paraId="77B4AE5C" w14:textId="77777777" w:rsidR="00216EE4" w:rsidRPr="00B82561" w:rsidRDefault="00216EE4" w:rsidP="00B82561">
      <w:pPr>
        <w:spacing w:line="360" w:lineRule="auto"/>
        <w:jc w:val="both"/>
        <w:rPr>
          <w:rFonts w:ascii="Book Antiqua" w:eastAsia="宋体" w:hAnsi="Book Antiqua"/>
          <w:lang w:eastAsia="zh-CN"/>
        </w:rPr>
      </w:pPr>
    </w:p>
    <w:p w14:paraId="75F90E46" w14:textId="6B27C11C" w:rsidR="00B82561" w:rsidRDefault="00B82561" w:rsidP="00B82561">
      <w:pPr>
        <w:spacing w:line="360" w:lineRule="auto"/>
        <w:jc w:val="both"/>
        <w:rPr>
          <w:rFonts w:ascii="Book Antiqua" w:eastAsia="宋体" w:hAnsi="Book Antiqua"/>
          <w:b/>
          <w:lang w:eastAsia="zh-CN"/>
        </w:rPr>
      </w:pPr>
      <w:r w:rsidRPr="00B82561">
        <w:rPr>
          <w:rFonts w:ascii="Book Antiqua" w:hAnsi="Book Antiqua"/>
          <w:b/>
        </w:rPr>
        <w:t>BARIUM SWALLOW</w:t>
      </w:r>
    </w:p>
    <w:p w14:paraId="577ADD29" w14:textId="6EA58F49" w:rsidR="009E00BC" w:rsidRDefault="00D01ABC" w:rsidP="00B82561">
      <w:pPr>
        <w:spacing w:line="360" w:lineRule="auto"/>
        <w:jc w:val="both"/>
        <w:rPr>
          <w:rFonts w:ascii="Book Antiqua" w:eastAsia="宋体" w:hAnsi="Book Antiqua"/>
          <w:lang w:eastAsia="zh-CN"/>
        </w:rPr>
      </w:pPr>
      <w:r w:rsidRPr="00B82561">
        <w:rPr>
          <w:rFonts w:ascii="Book Antiqua" w:hAnsi="Book Antiqua"/>
        </w:rPr>
        <w:t xml:space="preserve">Imaging studies are generally not done to diagnose </w:t>
      </w:r>
      <w:proofErr w:type="spellStart"/>
      <w:r w:rsidRPr="00B82561">
        <w:rPr>
          <w:rFonts w:ascii="Book Antiqua" w:hAnsi="Book Antiqua"/>
        </w:rPr>
        <w:t>EoE</w:t>
      </w:r>
      <w:proofErr w:type="spellEnd"/>
      <w:r w:rsidRPr="00B82561">
        <w:rPr>
          <w:rFonts w:ascii="Book Antiqua" w:hAnsi="Book Antiqua"/>
        </w:rPr>
        <w:t xml:space="preserve">. </w:t>
      </w:r>
      <w:r w:rsidR="00504CC4" w:rsidRPr="00B82561">
        <w:rPr>
          <w:rFonts w:ascii="Book Antiqua" w:hAnsi="Book Antiqua"/>
        </w:rPr>
        <w:t>Barium swallow may show normal esophagus</w:t>
      </w:r>
      <w:r w:rsidR="00CA2DA0" w:rsidRPr="00B82561">
        <w:rPr>
          <w:rFonts w:ascii="Book Antiqua" w:hAnsi="Book Antiqua"/>
        </w:rPr>
        <w:t>.</w:t>
      </w:r>
      <w:r w:rsidR="00504CC4" w:rsidRPr="00B82561">
        <w:rPr>
          <w:rFonts w:ascii="Book Antiqua" w:hAnsi="Book Antiqua"/>
        </w:rPr>
        <w:t xml:space="preserve"> Sometimes featureless narrow-caliber esophagus, ringed esophagus, and isolated esophageal stricture are seen in </w:t>
      </w:r>
      <w:proofErr w:type="spellStart"/>
      <w:r w:rsidR="00504CC4" w:rsidRPr="00B82561">
        <w:rPr>
          <w:rFonts w:ascii="Book Antiqua" w:hAnsi="Book Antiqua"/>
        </w:rPr>
        <w:t>EoE</w:t>
      </w:r>
      <w:proofErr w:type="spellEnd"/>
      <w:r w:rsidR="00504CC4" w:rsidRPr="00B82561">
        <w:rPr>
          <w:rFonts w:ascii="Book Antiqua" w:hAnsi="Book Antiqua"/>
        </w:rPr>
        <w:t xml:space="preserve">. </w:t>
      </w:r>
      <w:r w:rsidR="00C07112" w:rsidRPr="00B82561">
        <w:rPr>
          <w:rFonts w:ascii="Book Antiqua" w:hAnsi="Book Antiqua"/>
        </w:rPr>
        <w:t>But none is pathognom</w:t>
      </w:r>
      <w:r w:rsidR="00CA2DA0" w:rsidRPr="00B82561">
        <w:rPr>
          <w:rFonts w:ascii="Book Antiqua" w:hAnsi="Book Antiqua"/>
        </w:rPr>
        <w:t>on</w:t>
      </w:r>
      <w:r w:rsidR="00C07112" w:rsidRPr="00B82561">
        <w:rPr>
          <w:rFonts w:ascii="Book Antiqua" w:hAnsi="Book Antiqua"/>
        </w:rPr>
        <w:t xml:space="preserve">ic of </w:t>
      </w:r>
      <w:proofErr w:type="spellStart"/>
      <w:r w:rsidR="00C07112" w:rsidRPr="00B82561">
        <w:rPr>
          <w:rFonts w:ascii="Book Antiqua" w:hAnsi="Book Antiqua"/>
        </w:rPr>
        <w:t>EoE</w:t>
      </w:r>
      <w:proofErr w:type="spellEnd"/>
      <w:r w:rsidR="00C07112" w:rsidRPr="00B82561">
        <w:rPr>
          <w:rFonts w:ascii="Book Antiqua" w:hAnsi="Book Antiqua"/>
        </w:rPr>
        <w:t>.</w:t>
      </w:r>
    </w:p>
    <w:p w14:paraId="6F285238" w14:textId="77777777" w:rsidR="00B82561" w:rsidRPr="00B82561" w:rsidRDefault="00B82561" w:rsidP="00B82561">
      <w:pPr>
        <w:spacing w:line="360" w:lineRule="auto"/>
        <w:jc w:val="both"/>
        <w:rPr>
          <w:rFonts w:ascii="Book Antiqua" w:eastAsia="宋体" w:hAnsi="Book Antiqua"/>
          <w:lang w:eastAsia="zh-CN"/>
        </w:rPr>
      </w:pPr>
    </w:p>
    <w:p w14:paraId="21A24E10" w14:textId="672CD5C9" w:rsidR="00B82561" w:rsidRDefault="00B82561" w:rsidP="00B82561">
      <w:pPr>
        <w:spacing w:line="360" w:lineRule="auto"/>
        <w:jc w:val="both"/>
        <w:rPr>
          <w:rFonts w:ascii="Book Antiqua" w:eastAsia="宋体" w:hAnsi="Book Antiqua"/>
          <w:b/>
          <w:lang w:eastAsia="zh-CN"/>
        </w:rPr>
      </w:pPr>
      <w:r>
        <w:rPr>
          <w:rFonts w:ascii="Book Antiqua" w:hAnsi="Book Antiqua"/>
          <w:b/>
        </w:rPr>
        <w:t>ESOPHAGEAL MANOMETRY</w:t>
      </w:r>
    </w:p>
    <w:p w14:paraId="0C74B12D" w14:textId="2DE01ED5" w:rsidR="009E00BC" w:rsidRPr="00B82561" w:rsidRDefault="00D01ABC" w:rsidP="00B82561">
      <w:pPr>
        <w:spacing w:line="360" w:lineRule="auto"/>
        <w:jc w:val="both"/>
        <w:rPr>
          <w:rFonts w:ascii="Book Antiqua" w:hAnsi="Book Antiqua"/>
        </w:rPr>
      </w:pPr>
      <w:r w:rsidRPr="00B82561">
        <w:rPr>
          <w:rFonts w:ascii="Book Antiqua" w:hAnsi="Book Antiqua"/>
        </w:rPr>
        <w:t xml:space="preserve">Generally normal peristalsis is seen in </w:t>
      </w:r>
      <w:proofErr w:type="spellStart"/>
      <w:r w:rsidRPr="00B82561">
        <w:rPr>
          <w:rFonts w:ascii="Book Antiqua" w:hAnsi="Book Antiqua"/>
        </w:rPr>
        <w:t>EoE</w:t>
      </w:r>
      <w:proofErr w:type="spellEnd"/>
      <w:r w:rsidRPr="00B82561">
        <w:rPr>
          <w:rFonts w:ascii="Book Antiqua" w:hAnsi="Book Antiqua"/>
        </w:rPr>
        <w:t xml:space="preserve">. </w:t>
      </w:r>
      <w:r w:rsidR="005F385E" w:rsidRPr="00B82561">
        <w:rPr>
          <w:rFonts w:ascii="Book Antiqua" w:hAnsi="Book Antiqua"/>
        </w:rPr>
        <w:t xml:space="preserve">Prolonged esophageal </w:t>
      </w:r>
      <w:proofErr w:type="spellStart"/>
      <w:r w:rsidR="005F385E" w:rsidRPr="00B82561">
        <w:rPr>
          <w:rFonts w:ascii="Book Antiqua" w:hAnsi="Book Antiqua"/>
        </w:rPr>
        <w:t>manometry</w:t>
      </w:r>
      <w:proofErr w:type="spellEnd"/>
      <w:r w:rsidR="005F385E" w:rsidRPr="00B82561">
        <w:rPr>
          <w:rFonts w:ascii="Book Antiqua" w:hAnsi="Book Antiqua"/>
        </w:rPr>
        <w:t xml:space="preserve"> and pH-</w:t>
      </w:r>
      <w:proofErr w:type="spellStart"/>
      <w:r w:rsidR="005F385E" w:rsidRPr="00B82561">
        <w:rPr>
          <w:rFonts w:ascii="Book Antiqua" w:hAnsi="Book Antiqua"/>
        </w:rPr>
        <w:t>metry</w:t>
      </w:r>
      <w:proofErr w:type="spellEnd"/>
      <w:r w:rsidR="005F385E" w:rsidRPr="00B82561">
        <w:rPr>
          <w:rFonts w:ascii="Book Antiqua" w:hAnsi="Book Antiqua"/>
        </w:rPr>
        <w:t xml:space="preserve"> (PEMP) showed i</w:t>
      </w:r>
      <w:r w:rsidR="002F5BBF" w:rsidRPr="00B82561">
        <w:rPr>
          <w:rFonts w:ascii="Book Antiqua" w:hAnsi="Book Antiqua"/>
        </w:rPr>
        <w:t xml:space="preserve">neffective esophageal peristalsis </w:t>
      </w:r>
      <w:r w:rsidR="00EE4285" w:rsidRPr="00B82561">
        <w:rPr>
          <w:rFonts w:ascii="Book Antiqua" w:hAnsi="Book Antiqua"/>
        </w:rPr>
        <w:t xml:space="preserve">in children with </w:t>
      </w:r>
      <w:proofErr w:type="spellStart"/>
      <w:proofErr w:type="gramStart"/>
      <w:r w:rsidR="00EE4285" w:rsidRPr="00B82561">
        <w:rPr>
          <w:rFonts w:ascii="Book Antiqua" w:hAnsi="Book Antiqua"/>
        </w:rPr>
        <w:t>EoE</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25</w:t>
      </w:r>
      <w:r w:rsidR="00B82561" w:rsidRPr="00B82561">
        <w:rPr>
          <w:rFonts w:ascii="Book Antiqua" w:eastAsia="宋体" w:hAnsi="Book Antiqua" w:hint="eastAsia"/>
          <w:vertAlign w:val="superscript"/>
          <w:lang w:eastAsia="zh-CN"/>
        </w:rPr>
        <w:t>]</w:t>
      </w:r>
      <w:r w:rsidR="00EE4285" w:rsidRPr="00B82561">
        <w:rPr>
          <w:rFonts w:ascii="Book Antiqua" w:hAnsi="Book Antiqua"/>
        </w:rPr>
        <w:t>.</w:t>
      </w:r>
      <w:r w:rsidR="001A4CAC" w:rsidRPr="00B82561">
        <w:rPr>
          <w:rFonts w:ascii="Book Antiqua" w:hAnsi="Book Antiqua"/>
        </w:rPr>
        <w:t xml:space="preserve"> </w:t>
      </w:r>
      <w:r w:rsidR="00B82561">
        <w:rPr>
          <w:rFonts w:ascii="Book Antiqua" w:eastAsia="宋体" w:hAnsi="Book Antiqua"/>
          <w:lang w:eastAsia="zh-CN"/>
        </w:rPr>
        <w:t>Twenty</w:t>
      </w:r>
      <w:r w:rsidR="00B82561">
        <w:rPr>
          <w:rFonts w:ascii="Book Antiqua" w:eastAsia="宋体" w:hAnsi="Book Antiqua" w:hint="eastAsia"/>
          <w:lang w:eastAsia="zh-CN"/>
        </w:rPr>
        <w:t>-four</w:t>
      </w:r>
      <w:r w:rsidR="001A4CAC" w:rsidRPr="00B82561">
        <w:rPr>
          <w:rFonts w:ascii="Book Antiqua" w:hAnsi="Book Antiqua"/>
        </w:rPr>
        <w:t xml:space="preserve"> hour</w:t>
      </w:r>
      <w:r w:rsidR="00B82561">
        <w:rPr>
          <w:rFonts w:ascii="Book Antiqua" w:eastAsia="宋体" w:hAnsi="Book Antiqua" w:hint="eastAsia"/>
          <w:lang w:eastAsia="zh-CN"/>
        </w:rPr>
        <w:t>s</w:t>
      </w:r>
      <w:r w:rsidR="001A4CAC" w:rsidRPr="00B82561">
        <w:rPr>
          <w:rFonts w:ascii="Book Antiqua" w:hAnsi="Book Antiqua"/>
        </w:rPr>
        <w:t xml:space="preserve"> pH study w</w:t>
      </w:r>
      <w:r w:rsidR="006510F1" w:rsidRPr="00B82561">
        <w:rPr>
          <w:rFonts w:ascii="Book Antiqua" w:hAnsi="Book Antiqua"/>
        </w:rPr>
        <w:t>ould be norm</w:t>
      </w:r>
      <w:r w:rsidR="00430771" w:rsidRPr="00B82561">
        <w:rPr>
          <w:rFonts w:ascii="Book Antiqua" w:hAnsi="Book Antiqua"/>
        </w:rPr>
        <w:t>al in E0E unless there is coexistent GERD.</w:t>
      </w:r>
    </w:p>
    <w:p w14:paraId="4C09C53A" w14:textId="77777777" w:rsidR="00B82561" w:rsidRDefault="00B82561" w:rsidP="00B82561">
      <w:pPr>
        <w:spacing w:line="360" w:lineRule="auto"/>
        <w:jc w:val="both"/>
        <w:rPr>
          <w:rFonts w:ascii="Book Antiqua" w:eastAsia="宋体" w:hAnsi="Book Antiqua"/>
          <w:b/>
          <w:lang w:eastAsia="zh-CN"/>
        </w:rPr>
      </w:pPr>
    </w:p>
    <w:p w14:paraId="3F07070F" w14:textId="17DFC1EB" w:rsidR="00B82561" w:rsidRDefault="00B82561" w:rsidP="00B82561">
      <w:pPr>
        <w:spacing w:line="360" w:lineRule="auto"/>
        <w:jc w:val="both"/>
        <w:rPr>
          <w:rFonts w:ascii="Book Antiqua" w:eastAsia="宋体" w:hAnsi="Book Antiqua"/>
          <w:b/>
          <w:lang w:eastAsia="zh-CN"/>
        </w:rPr>
      </w:pPr>
      <w:r w:rsidRPr="00B82561">
        <w:rPr>
          <w:rFonts w:ascii="Book Antiqua" w:hAnsi="Book Antiqua"/>
          <w:b/>
        </w:rPr>
        <w:t>ECHOENDOSCOPY</w:t>
      </w:r>
    </w:p>
    <w:p w14:paraId="515F46A8" w14:textId="06C0A079" w:rsidR="00FA089E" w:rsidRPr="00B82561" w:rsidRDefault="00022952" w:rsidP="00B82561">
      <w:pPr>
        <w:spacing w:line="360" w:lineRule="auto"/>
        <w:jc w:val="both"/>
        <w:rPr>
          <w:rFonts w:ascii="Book Antiqua" w:hAnsi="Book Antiqua"/>
        </w:rPr>
      </w:pPr>
      <w:proofErr w:type="spellStart"/>
      <w:r w:rsidRPr="00022952">
        <w:rPr>
          <w:rFonts w:ascii="Book Antiqua" w:hAnsi="Book Antiqua"/>
        </w:rPr>
        <w:lastRenderedPageBreak/>
        <w:t>Echoendoscopy</w:t>
      </w:r>
      <w:proofErr w:type="spellEnd"/>
      <w:r>
        <w:rPr>
          <w:rFonts w:ascii="Book Antiqua" w:eastAsia="宋体" w:hAnsi="Book Antiqua" w:hint="eastAsia"/>
          <w:lang w:eastAsia="zh-CN"/>
        </w:rPr>
        <w:t xml:space="preserve"> </w:t>
      </w:r>
      <w:r w:rsidR="00FA089E" w:rsidRPr="00B82561">
        <w:rPr>
          <w:rFonts w:ascii="Book Antiqua" w:hAnsi="Book Antiqua"/>
        </w:rPr>
        <w:t xml:space="preserve">may show </w:t>
      </w:r>
      <w:proofErr w:type="spellStart"/>
      <w:r w:rsidR="00FA089E" w:rsidRPr="00B82561">
        <w:rPr>
          <w:rFonts w:ascii="Book Antiqua" w:hAnsi="Book Antiqua"/>
        </w:rPr>
        <w:t>hypoechogenesity</w:t>
      </w:r>
      <w:proofErr w:type="spellEnd"/>
      <w:r w:rsidR="00FA089E" w:rsidRPr="00B82561">
        <w:rPr>
          <w:rFonts w:ascii="Book Antiqua" w:hAnsi="Book Antiqua"/>
        </w:rPr>
        <w:t xml:space="preserve"> and thickening of all the layers of the esophageal wall d</w:t>
      </w:r>
      <w:r w:rsidR="00627398" w:rsidRPr="00B82561">
        <w:rPr>
          <w:rFonts w:ascii="Book Antiqua" w:hAnsi="Book Antiqua"/>
        </w:rPr>
        <w:t xml:space="preserve">ue to inflammation and </w:t>
      </w:r>
      <w:proofErr w:type="gramStart"/>
      <w:r w:rsidR="00627398" w:rsidRPr="00B82561">
        <w:rPr>
          <w:rFonts w:ascii="Book Antiqua" w:hAnsi="Book Antiqua"/>
        </w:rPr>
        <w:t>edema</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26</w:t>
      </w:r>
      <w:r w:rsidR="00B82561" w:rsidRPr="00B82561">
        <w:rPr>
          <w:rFonts w:ascii="Book Antiqua" w:eastAsia="宋体" w:hAnsi="Book Antiqua" w:hint="eastAsia"/>
          <w:vertAlign w:val="superscript"/>
          <w:lang w:eastAsia="zh-CN"/>
        </w:rPr>
        <w:t>]</w:t>
      </w:r>
      <w:r w:rsidR="00FA089E" w:rsidRPr="00B82561">
        <w:rPr>
          <w:rFonts w:ascii="Book Antiqua" w:hAnsi="Book Antiqua"/>
        </w:rPr>
        <w:t>.</w:t>
      </w:r>
    </w:p>
    <w:p w14:paraId="79DB84D5" w14:textId="77777777" w:rsidR="009E00BC" w:rsidRPr="00B82561" w:rsidRDefault="009E00BC" w:rsidP="00B82561">
      <w:pPr>
        <w:spacing w:line="360" w:lineRule="auto"/>
        <w:jc w:val="both"/>
        <w:rPr>
          <w:rFonts w:ascii="Book Antiqua" w:eastAsia="宋体" w:hAnsi="Book Antiqua"/>
          <w:lang w:eastAsia="zh-CN"/>
        </w:rPr>
      </w:pPr>
    </w:p>
    <w:p w14:paraId="23FBB3DF" w14:textId="1DA5F995" w:rsidR="00B239E5" w:rsidRPr="00B82561" w:rsidRDefault="00B82561" w:rsidP="00B82561">
      <w:pPr>
        <w:spacing w:line="360" w:lineRule="auto"/>
        <w:jc w:val="both"/>
        <w:rPr>
          <w:rFonts w:ascii="Book Antiqua" w:eastAsia="宋体" w:hAnsi="Book Antiqua"/>
          <w:lang w:eastAsia="zh-CN"/>
        </w:rPr>
      </w:pPr>
      <w:r>
        <w:rPr>
          <w:rFonts w:ascii="Book Antiqua" w:hAnsi="Book Antiqua"/>
          <w:b/>
        </w:rPr>
        <w:t>MANAGEMENT</w:t>
      </w:r>
    </w:p>
    <w:p w14:paraId="7583E606" w14:textId="1AEA278B" w:rsidR="009E00BC" w:rsidRPr="00B82561" w:rsidRDefault="005527BD" w:rsidP="00B82561">
      <w:pPr>
        <w:spacing w:line="360" w:lineRule="auto"/>
        <w:jc w:val="both"/>
        <w:rPr>
          <w:rFonts w:ascii="Book Antiqua" w:hAnsi="Book Antiqua"/>
        </w:rPr>
      </w:pPr>
      <w:r w:rsidRPr="00B82561">
        <w:rPr>
          <w:rFonts w:ascii="Book Antiqua" w:hAnsi="Book Antiqua"/>
        </w:rPr>
        <w:t xml:space="preserve">Firm diagnosis of </w:t>
      </w:r>
      <w:proofErr w:type="spellStart"/>
      <w:r w:rsidRPr="00B82561">
        <w:rPr>
          <w:rFonts w:ascii="Book Antiqua" w:hAnsi="Book Antiqua"/>
        </w:rPr>
        <w:t>EoE</w:t>
      </w:r>
      <w:proofErr w:type="spellEnd"/>
      <w:r w:rsidRPr="00B82561">
        <w:rPr>
          <w:rFonts w:ascii="Book Antiqua" w:hAnsi="Book Antiqua"/>
        </w:rPr>
        <w:t xml:space="preserve"> is essential before offering any treatment. The three most common differential diagnoses of esophageal eosinophilia</w:t>
      </w:r>
      <w:r w:rsidR="001D35B0" w:rsidRPr="00B82561">
        <w:rPr>
          <w:rFonts w:ascii="Book Antiqua" w:hAnsi="Book Antiqua"/>
        </w:rPr>
        <w:t xml:space="preserve"> in</w:t>
      </w:r>
      <w:r w:rsidR="00BF78FD" w:rsidRPr="00B82561">
        <w:rPr>
          <w:rFonts w:ascii="Book Antiqua" w:hAnsi="Book Antiqua"/>
        </w:rPr>
        <w:t xml:space="preserve">clude </w:t>
      </w:r>
      <w:proofErr w:type="spellStart"/>
      <w:r w:rsidR="00BF78FD" w:rsidRPr="00B82561">
        <w:rPr>
          <w:rFonts w:ascii="Book Antiqua" w:hAnsi="Book Antiqua"/>
        </w:rPr>
        <w:t>EoE</w:t>
      </w:r>
      <w:proofErr w:type="spellEnd"/>
      <w:r w:rsidR="00BF78FD" w:rsidRPr="00B82561">
        <w:rPr>
          <w:rFonts w:ascii="Book Antiqua" w:hAnsi="Book Antiqua"/>
        </w:rPr>
        <w:t xml:space="preserve">, PPI-REE and GERD. </w:t>
      </w:r>
      <w:proofErr w:type="spellStart"/>
      <w:r w:rsidR="00BF78FD" w:rsidRPr="00B82561">
        <w:rPr>
          <w:rFonts w:ascii="Book Antiqua" w:hAnsi="Book Antiqua"/>
        </w:rPr>
        <w:t>EoE</w:t>
      </w:r>
      <w:proofErr w:type="spellEnd"/>
      <w:r w:rsidR="00BF78FD" w:rsidRPr="00B82561">
        <w:rPr>
          <w:rFonts w:ascii="Book Antiqua" w:hAnsi="Book Antiqua"/>
        </w:rPr>
        <w:t xml:space="preserve"> and PPI-REE can be indistinguishable clinically, </w:t>
      </w:r>
      <w:proofErr w:type="spellStart"/>
      <w:r w:rsidR="00BF78FD" w:rsidRPr="00B82561">
        <w:rPr>
          <w:rFonts w:ascii="Book Antiqua" w:hAnsi="Book Antiqua"/>
        </w:rPr>
        <w:t>endoscopically</w:t>
      </w:r>
      <w:proofErr w:type="spellEnd"/>
      <w:r w:rsidR="00BF78FD" w:rsidRPr="00B82561">
        <w:rPr>
          <w:rFonts w:ascii="Book Antiqua" w:hAnsi="Book Antiqua"/>
        </w:rPr>
        <w:t xml:space="preserve"> and pathologically. So </w:t>
      </w:r>
      <w:r w:rsidR="006510F1" w:rsidRPr="00B82561">
        <w:rPr>
          <w:rFonts w:ascii="Book Antiqua" w:hAnsi="Book Antiqua"/>
        </w:rPr>
        <w:t xml:space="preserve">repeat endoscopy with biopsy after </w:t>
      </w:r>
      <w:r w:rsidR="00BF78FD" w:rsidRPr="00B82561">
        <w:rPr>
          <w:rFonts w:ascii="Book Antiqua" w:hAnsi="Book Antiqua"/>
        </w:rPr>
        <w:t>an eight weeks trial of twice daily PPI</w:t>
      </w:r>
      <w:r w:rsidR="006510F1" w:rsidRPr="00B82561">
        <w:rPr>
          <w:rFonts w:ascii="Book Antiqua" w:hAnsi="Book Antiqua"/>
        </w:rPr>
        <w:t xml:space="preserve"> is essential to differentiate </w:t>
      </w:r>
      <w:proofErr w:type="spellStart"/>
      <w:r w:rsidR="006510F1" w:rsidRPr="00B82561">
        <w:rPr>
          <w:rFonts w:ascii="Book Antiqua" w:hAnsi="Book Antiqua"/>
        </w:rPr>
        <w:t>EoE</w:t>
      </w:r>
      <w:proofErr w:type="spellEnd"/>
      <w:r w:rsidR="006510F1" w:rsidRPr="00B82561">
        <w:rPr>
          <w:rFonts w:ascii="Book Antiqua" w:hAnsi="Book Antiqua"/>
        </w:rPr>
        <w:t xml:space="preserve"> from PPI-REE.</w:t>
      </w:r>
      <w:r w:rsidR="00286453" w:rsidRPr="00B82561">
        <w:rPr>
          <w:rFonts w:ascii="Book Antiqua" w:hAnsi="Book Antiqua"/>
        </w:rPr>
        <w:t xml:space="preserve"> </w:t>
      </w:r>
      <w:r w:rsidR="001A4CAC" w:rsidRPr="00B82561">
        <w:rPr>
          <w:rFonts w:ascii="Book Antiqua" w:hAnsi="Book Antiqua"/>
        </w:rPr>
        <w:t xml:space="preserve">Esophageal eosinophilia will persist in </w:t>
      </w:r>
      <w:proofErr w:type="spellStart"/>
      <w:r w:rsidR="001A4CAC" w:rsidRPr="00B82561">
        <w:rPr>
          <w:rFonts w:ascii="Book Antiqua" w:hAnsi="Book Antiqua"/>
        </w:rPr>
        <w:t>EoE</w:t>
      </w:r>
      <w:proofErr w:type="spellEnd"/>
      <w:r w:rsidR="001A4CAC" w:rsidRPr="00B82561">
        <w:rPr>
          <w:rFonts w:ascii="Book Antiqua" w:hAnsi="Book Antiqua"/>
        </w:rPr>
        <w:t>.</w:t>
      </w:r>
      <w:r w:rsidR="008041B9" w:rsidRPr="00B82561">
        <w:rPr>
          <w:rFonts w:ascii="Book Antiqua" w:hAnsi="Book Antiqua"/>
        </w:rPr>
        <w:t xml:space="preserve"> </w:t>
      </w:r>
      <w:r w:rsidR="007C5F19" w:rsidRPr="00B82561">
        <w:rPr>
          <w:rFonts w:ascii="Book Antiqua" w:hAnsi="Book Antiqua"/>
        </w:rPr>
        <w:t xml:space="preserve">In suspected cases, 24 hour pH study should be done to exclude GERD. In </w:t>
      </w:r>
      <w:proofErr w:type="spellStart"/>
      <w:r w:rsidR="007C5F19" w:rsidRPr="00B82561">
        <w:rPr>
          <w:rFonts w:ascii="Book Antiqua" w:hAnsi="Book Antiqua"/>
        </w:rPr>
        <w:t>EoE</w:t>
      </w:r>
      <w:proofErr w:type="spellEnd"/>
      <w:r w:rsidR="007C5F19" w:rsidRPr="00B82561">
        <w:rPr>
          <w:rFonts w:ascii="Book Antiqua" w:hAnsi="Book Antiqua"/>
        </w:rPr>
        <w:t xml:space="preserve">, tissue eosinophilia is restricted to the esophagus in contrast to </w:t>
      </w:r>
      <w:proofErr w:type="spellStart"/>
      <w:r w:rsidR="00833703" w:rsidRPr="00B82561">
        <w:rPr>
          <w:rFonts w:ascii="Book Antiqua" w:hAnsi="Book Antiqua"/>
        </w:rPr>
        <w:t>eosinophilic</w:t>
      </w:r>
      <w:proofErr w:type="spellEnd"/>
      <w:r w:rsidR="00833703" w:rsidRPr="00B82561">
        <w:rPr>
          <w:rFonts w:ascii="Book Antiqua" w:hAnsi="Book Antiqua"/>
        </w:rPr>
        <w:t xml:space="preserve"> gastroenteritis.</w:t>
      </w:r>
    </w:p>
    <w:p w14:paraId="48F137CD" w14:textId="05BAB396" w:rsidR="00CD0855" w:rsidRPr="00B82561" w:rsidRDefault="00CD0855" w:rsidP="00B82561">
      <w:pPr>
        <w:spacing w:line="360" w:lineRule="auto"/>
        <w:ind w:firstLineChars="100" w:firstLine="240"/>
        <w:jc w:val="both"/>
        <w:rPr>
          <w:rFonts w:ascii="Book Antiqua" w:hAnsi="Book Antiqua"/>
        </w:rPr>
      </w:pPr>
      <w:r w:rsidRPr="00B82561">
        <w:rPr>
          <w:rFonts w:ascii="Book Antiqua" w:hAnsi="Book Antiqua"/>
        </w:rPr>
        <w:t xml:space="preserve">Currently, drugs, diet and </w:t>
      </w:r>
      <w:r w:rsidR="003B4EAA" w:rsidRPr="00B82561">
        <w:rPr>
          <w:rFonts w:ascii="Book Antiqua" w:hAnsi="Book Antiqua"/>
        </w:rPr>
        <w:t xml:space="preserve">dilation are the three main modalities of treatment of </w:t>
      </w:r>
      <w:proofErr w:type="spellStart"/>
      <w:r w:rsidR="003B4EAA" w:rsidRPr="00B82561">
        <w:rPr>
          <w:rFonts w:ascii="Book Antiqua" w:hAnsi="Book Antiqua"/>
        </w:rPr>
        <w:t>EoE</w:t>
      </w:r>
      <w:proofErr w:type="spellEnd"/>
      <w:r w:rsidR="003B4EAA" w:rsidRPr="00B82561">
        <w:rPr>
          <w:rFonts w:ascii="Book Antiqua" w:hAnsi="Book Antiqua"/>
        </w:rPr>
        <w:t xml:space="preserve">. </w:t>
      </w:r>
    </w:p>
    <w:p w14:paraId="23023A31" w14:textId="77777777" w:rsidR="00B239E5" w:rsidRPr="00B82561" w:rsidRDefault="00B239E5" w:rsidP="00B82561">
      <w:pPr>
        <w:spacing w:line="360" w:lineRule="auto"/>
        <w:jc w:val="both"/>
        <w:rPr>
          <w:rFonts w:ascii="Book Antiqua" w:hAnsi="Book Antiqua"/>
        </w:rPr>
      </w:pPr>
    </w:p>
    <w:p w14:paraId="3D0925F7" w14:textId="5A69C0B0" w:rsidR="00B239E5" w:rsidRPr="00B82561" w:rsidRDefault="00B82561" w:rsidP="00B82561">
      <w:pPr>
        <w:spacing w:line="360" w:lineRule="auto"/>
        <w:jc w:val="both"/>
        <w:rPr>
          <w:rFonts w:ascii="Book Antiqua" w:eastAsia="宋体" w:hAnsi="Book Antiqua"/>
          <w:lang w:eastAsia="zh-CN"/>
        </w:rPr>
      </w:pPr>
      <w:r>
        <w:rPr>
          <w:rFonts w:ascii="Book Antiqua" w:hAnsi="Book Antiqua"/>
          <w:b/>
        </w:rPr>
        <w:t>DRUGS</w:t>
      </w:r>
    </w:p>
    <w:p w14:paraId="261213B4" w14:textId="77777777" w:rsidR="00B82561" w:rsidRPr="00B82561" w:rsidRDefault="002F7AAB" w:rsidP="00B82561">
      <w:pPr>
        <w:spacing w:line="360" w:lineRule="auto"/>
        <w:jc w:val="both"/>
        <w:rPr>
          <w:rFonts w:ascii="Book Antiqua" w:eastAsia="宋体" w:hAnsi="Book Antiqua"/>
          <w:i/>
          <w:lang w:eastAsia="zh-CN"/>
        </w:rPr>
      </w:pPr>
      <w:r w:rsidRPr="00B82561">
        <w:rPr>
          <w:rFonts w:ascii="Book Antiqua" w:hAnsi="Book Antiqua"/>
          <w:b/>
          <w:i/>
        </w:rPr>
        <w:t>Topical corticosteroids</w:t>
      </w:r>
      <w:r w:rsidRPr="00B82561">
        <w:rPr>
          <w:rFonts w:ascii="Book Antiqua" w:hAnsi="Book Antiqua"/>
          <w:i/>
        </w:rPr>
        <w:t xml:space="preserve"> </w:t>
      </w:r>
    </w:p>
    <w:p w14:paraId="66883185" w14:textId="6038E841" w:rsidR="003B4EAA" w:rsidRPr="00B82561" w:rsidRDefault="003E5143" w:rsidP="00B82561">
      <w:pPr>
        <w:spacing w:line="360" w:lineRule="auto"/>
        <w:jc w:val="both"/>
        <w:rPr>
          <w:rFonts w:ascii="Book Antiqua" w:hAnsi="Book Antiqua"/>
        </w:rPr>
      </w:pPr>
      <w:r w:rsidRPr="00B82561">
        <w:rPr>
          <w:rFonts w:ascii="Book Antiqua" w:hAnsi="Book Antiqua"/>
        </w:rPr>
        <w:t>Have</w:t>
      </w:r>
      <w:r w:rsidR="002F7AAB" w:rsidRPr="00B82561">
        <w:rPr>
          <w:rFonts w:ascii="Book Antiqua" w:hAnsi="Book Antiqua"/>
        </w:rPr>
        <w:t xml:space="preserve"> become</w:t>
      </w:r>
      <w:r w:rsidR="00903DD6" w:rsidRPr="00B82561">
        <w:rPr>
          <w:rFonts w:ascii="Book Antiqua" w:hAnsi="Book Antiqua"/>
        </w:rPr>
        <w:t xml:space="preserve"> the first line </w:t>
      </w:r>
      <w:r w:rsidR="00797CA9" w:rsidRPr="00B82561">
        <w:rPr>
          <w:rFonts w:ascii="Book Antiqua" w:hAnsi="Book Antiqua"/>
        </w:rPr>
        <w:t>medicat</w:t>
      </w:r>
      <w:r w:rsidR="002F7AAB" w:rsidRPr="00B82561">
        <w:rPr>
          <w:rFonts w:ascii="Book Antiqua" w:hAnsi="Book Antiqua"/>
        </w:rPr>
        <w:t>i</w:t>
      </w:r>
      <w:r w:rsidR="00627398" w:rsidRPr="00B82561">
        <w:rPr>
          <w:rFonts w:ascii="Book Antiqua" w:hAnsi="Book Antiqua"/>
        </w:rPr>
        <w:t xml:space="preserve">ons for the treatment of </w:t>
      </w:r>
      <w:proofErr w:type="spellStart"/>
      <w:proofErr w:type="gramStart"/>
      <w:r w:rsidR="00627398" w:rsidRPr="00B82561">
        <w:rPr>
          <w:rFonts w:ascii="Book Antiqua" w:hAnsi="Book Antiqua"/>
        </w:rPr>
        <w:t>EoE</w:t>
      </w:r>
      <w:proofErr w:type="spellEnd"/>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27</w:t>
      </w:r>
      <w:r w:rsidR="00B82561" w:rsidRPr="00B82561">
        <w:rPr>
          <w:rFonts w:ascii="Book Antiqua" w:eastAsia="宋体" w:hAnsi="Book Antiqua" w:hint="eastAsia"/>
          <w:vertAlign w:val="superscript"/>
          <w:lang w:eastAsia="zh-CN"/>
        </w:rPr>
        <w:t>]</w:t>
      </w:r>
      <w:r w:rsidR="002F7AAB" w:rsidRPr="00B82561">
        <w:rPr>
          <w:rFonts w:ascii="Book Antiqua" w:hAnsi="Book Antiqua"/>
        </w:rPr>
        <w:t>.</w:t>
      </w:r>
      <w:r w:rsidR="00903DD6" w:rsidRPr="00B82561">
        <w:rPr>
          <w:rFonts w:ascii="Book Antiqua" w:hAnsi="Book Antiqua"/>
        </w:rPr>
        <w:t xml:space="preserve"> </w:t>
      </w:r>
      <w:r w:rsidR="00BD1231" w:rsidRPr="00B82561">
        <w:rPr>
          <w:rFonts w:ascii="Book Antiqua" w:hAnsi="Book Antiqua"/>
        </w:rPr>
        <w:t>Fluticasone meter</w:t>
      </w:r>
      <w:r w:rsidR="002C7E2A" w:rsidRPr="00B82561">
        <w:rPr>
          <w:rFonts w:ascii="Book Antiqua" w:hAnsi="Book Antiqua"/>
        </w:rPr>
        <w:t xml:space="preserve">ed dose inhaler 880 microgram puffed directly into the mouth without breathing and then dry swallowed twice a day </w:t>
      </w:r>
      <w:r w:rsidR="00001CF0" w:rsidRPr="00B82561">
        <w:rPr>
          <w:rFonts w:ascii="Book Antiqua" w:hAnsi="Book Antiqua"/>
        </w:rPr>
        <w:t xml:space="preserve">for 6 weeks </w:t>
      </w:r>
      <w:r w:rsidR="002C7E2A" w:rsidRPr="00B82561">
        <w:rPr>
          <w:rFonts w:ascii="Book Antiqua" w:hAnsi="Book Antiqua"/>
        </w:rPr>
        <w:t>has been found to be effective in reducing sympt</w:t>
      </w:r>
      <w:r w:rsidR="00AE349D" w:rsidRPr="00B82561">
        <w:rPr>
          <w:rFonts w:ascii="Book Antiqua" w:hAnsi="Book Antiqua"/>
        </w:rPr>
        <w:t xml:space="preserve">oms and esophageal </w:t>
      </w:r>
      <w:proofErr w:type="gramStart"/>
      <w:r w:rsidR="00AE349D" w:rsidRPr="00B82561">
        <w:rPr>
          <w:rFonts w:ascii="Book Antiqua" w:hAnsi="Book Antiqua"/>
        </w:rPr>
        <w:t>eosinophilia</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28</w:t>
      </w:r>
      <w:r w:rsidR="00B82561" w:rsidRPr="00B82561">
        <w:rPr>
          <w:rFonts w:ascii="Book Antiqua" w:eastAsia="宋体" w:hAnsi="Book Antiqua" w:hint="eastAsia"/>
          <w:vertAlign w:val="superscript"/>
          <w:lang w:eastAsia="zh-CN"/>
        </w:rPr>
        <w:t>]</w:t>
      </w:r>
      <w:r w:rsidR="00AE349D" w:rsidRPr="00B82561">
        <w:rPr>
          <w:rFonts w:ascii="Book Antiqua" w:hAnsi="Book Antiqua"/>
        </w:rPr>
        <w:t xml:space="preserve">. Patients are advised not to take any food or drink </w:t>
      </w:r>
      <w:r w:rsidR="007D7795" w:rsidRPr="00B82561">
        <w:rPr>
          <w:rFonts w:ascii="Book Antiqua" w:hAnsi="Book Antiqua"/>
        </w:rPr>
        <w:t xml:space="preserve">or rinse their mouth </w:t>
      </w:r>
      <w:r w:rsidR="00AE349D" w:rsidRPr="00B82561">
        <w:rPr>
          <w:rFonts w:ascii="Book Antiqua" w:hAnsi="Book Antiqua"/>
        </w:rPr>
        <w:t>for hal</w:t>
      </w:r>
      <w:r w:rsidR="00A042F6" w:rsidRPr="00B82561">
        <w:rPr>
          <w:rFonts w:ascii="Book Antiqua" w:hAnsi="Book Antiqua"/>
        </w:rPr>
        <w:t xml:space="preserve">f an hour to prevent the medication from washing off the esophageal mucosa. </w:t>
      </w:r>
      <w:r w:rsidR="00557597" w:rsidRPr="00B82561">
        <w:rPr>
          <w:rFonts w:ascii="Book Antiqua" w:hAnsi="Book Antiqua"/>
        </w:rPr>
        <w:t xml:space="preserve">The maximal anti-inflammatory effect is found in proximal esophagus. </w:t>
      </w:r>
      <w:r w:rsidR="006A0571" w:rsidRPr="00B82561">
        <w:rPr>
          <w:rFonts w:ascii="Book Antiqua" w:hAnsi="Book Antiqua"/>
        </w:rPr>
        <w:t xml:space="preserve">Oral viscous budesonide </w:t>
      </w:r>
      <w:r w:rsidR="00303E37" w:rsidRPr="00B82561">
        <w:rPr>
          <w:rFonts w:ascii="Book Antiqua" w:hAnsi="Book Antiqua"/>
        </w:rPr>
        <w:t xml:space="preserve">(OVB) </w:t>
      </w:r>
      <w:r w:rsidR="00C46D64" w:rsidRPr="00B82561">
        <w:rPr>
          <w:rFonts w:ascii="Book Antiqua" w:hAnsi="Book Antiqua"/>
        </w:rPr>
        <w:t xml:space="preserve">1 mg twice a day </w:t>
      </w:r>
      <w:r w:rsidR="00303E37" w:rsidRPr="00B82561">
        <w:rPr>
          <w:rFonts w:ascii="Book Antiqua" w:hAnsi="Book Antiqua"/>
        </w:rPr>
        <w:t xml:space="preserve">also decreases dysphagia and esophageal eosinophilia. </w:t>
      </w:r>
      <w:r w:rsidR="008E38C2" w:rsidRPr="00B82561">
        <w:rPr>
          <w:rFonts w:ascii="Book Antiqua" w:hAnsi="Book Antiqua"/>
        </w:rPr>
        <w:t xml:space="preserve">OVB is easy to swallow, more </w:t>
      </w:r>
      <w:proofErr w:type="spellStart"/>
      <w:r w:rsidR="008E38C2" w:rsidRPr="00B82561">
        <w:rPr>
          <w:rFonts w:ascii="Book Antiqua" w:hAnsi="Book Antiqua"/>
        </w:rPr>
        <w:t>mucoadherent</w:t>
      </w:r>
      <w:proofErr w:type="spellEnd"/>
      <w:r w:rsidR="008E38C2" w:rsidRPr="00B82561">
        <w:rPr>
          <w:rFonts w:ascii="Book Antiqua" w:hAnsi="Book Antiqua"/>
        </w:rPr>
        <w:t xml:space="preserve"> </w:t>
      </w:r>
      <w:r w:rsidR="00303E37" w:rsidRPr="00B82561">
        <w:rPr>
          <w:rFonts w:ascii="Book Antiqua" w:hAnsi="Book Antiqua"/>
        </w:rPr>
        <w:t xml:space="preserve">and is made by mixing aqueous solution </w:t>
      </w:r>
      <w:r w:rsidR="008E38C2" w:rsidRPr="00B82561">
        <w:rPr>
          <w:rFonts w:ascii="Book Antiqua" w:hAnsi="Book Antiqua"/>
        </w:rPr>
        <w:t>of budesonide (1 mg/2 m</w:t>
      </w:r>
      <w:r w:rsidR="00B82561" w:rsidRPr="00B82561">
        <w:rPr>
          <w:rFonts w:ascii="Book Antiqua" w:hAnsi="Book Antiqua"/>
        </w:rPr>
        <w:t>L</w:t>
      </w:r>
      <w:r w:rsidR="008E38C2" w:rsidRPr="00B82561">
        <w:rPr>
          <w:rFonts w:ascii="Book Antiqua" w:hAnsi="Book Antiqua"/>
        </w:rPr>
        <w:t xml:space="preserve">) with </w:t>
      </w:r>
      <w:r w:rsidR="007B7842" w:rsidRPr="00B82561">
        <w:rPr>
          <w:rFonts w:ascii="Book Antiqua" w:hAnsi="Book Antiqua"/>
        </w:rPr>
        <w:t xml:space="preserve">the sugar substitute </w:t>
      </w:r>
      <w:r w:rsidR="008E38C2" w:rsidRPr="00B82561">
        <w:rPr>
          <w:rFonts w:ascii="Book Antiqua" w:hAnsi="Book Antiqua"/>
        </w:rPr>
        <w:t>sucralose (5</w:t>
      </w:r>
      <w:r w:rsidR="00557597" w:rsidRPr="00B82561">
        <w:rPr>
          <w:rFonts w:ascii="Book Antiqua" w:hAnsi="Book Antiqua"/>
        </w:rPr>
        <w:t xml:space="preserve"> </w:t>
      </w:r>
      <w:proofErr w:type="spellStart"/>
      <w:r w:rsidR="00557597" w:rsidRPr="00B82561">
        <w:rPr>
          <w:rFonts w:ascii="Book Antiqua" w:hAnsi="Book Antiqua"/>
        </w:rPr>
        <w:t>g</w:t>
      </w:r>
      <w:r w:rsidR="00627398" w:rsidRPr="00B82561">
        <w:rPr>
          <w:rFonts w:ascii="Book Antiqua" w:hAnsi="Book Antiqua"/>
        </w:rPr>
        <w:t>m</w:t>
      </w:r>
      <w:proofErr w:type="spellEnd"/>
      <w:r w:rsidR="00627398" w:rsidRPr="00B82561">
        <w:rPr>
          <w:rFonts w:ascii="Book Antiqua" w:hAnsi="Book Antiqua"/>
        </w:rPr>
        <w:t xml:space="preserve">), chocolate syrup or </w:t>
      </w:r>
      <w:proofErr w:type="gramStart"/>
      <w:r w:rsidR="00627398" w:rsidRPr="00B82561">
        <w:rPr>
          <w:rFonts w:ascii="Book Antiqua" w:hAnsi="Book Antiqua"/>
        </w:rPr>
        <w:t>honey</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29</w:t>
      </w:r>
      <w:r w:rsidR="00B82561" w:rsidRPr="00B82561">
        <w:rPr>
          <w:rFonts w:ascii="Book Antiqua" w:eastAsia="宋体" w:hAnsi="Book Antiqua" w:hint="eastAsia"/>
          <w:vertAlign w:val="superscript"/>
          <w:lang w:eastAsia="zh-CN"/>
        </w:rPr>
        <w:t>]</w:t>
      </w:r>
      <w:r w:rsidR="00557597" w:rsidRPr="00B82561">
        <w:rPr>
          <w:rFonts w:ascii="Book Antiqua" w:hAnsi="Book Antiqua"/>
        </w:rPr>
        <w:t>.</w:t>
      </w:r>
      <w:r w:rsidR="008E38C2" w:rsidRPr="00B82561">
        <w:rPr>
          <w:rFonts w:ascii="Book Antiqua" w:hAnsi="Book Antiqua"/>
        </w:rPr>
        <w:t xml:space="preserve"> </w:t>
      </w:r>
      <w:r w:rsidR="00086B6F" w:rsidRPr="00B82561">
        <w:rPr>
          <w:rFonts w:ascii="Book Antiqua" w:hAnsi="Book Antiqua"/>
        </w:rPr>
        <w:t>Both forms of topical corticosteroids</w:t>
      </w:r>
      <w:r w:rsidR="007B7842" w:rsidRPr="00B82561">
        <w:rPr>
          <w:rFonts w:ascii="Book Antiqua" w:hAnsi="Book Antiqua"/>
        </w:rPr>
        <w:t xml:space="preserve"> are more effective in histologic improvement than </w:t>
      </w:r>
      <w:r w:rsidR="00097397" w:rsidRPr="00B82561">
        <w:rPr>
          <w:rFonts w:ascii="Book Antiqua" w:hAnsi="Book Antiqua"/>
        </w:rPr>
        <w:t xml:space="preserve">symptomatic improvement. Only 1% of the topical steroid is absorbed, so systemic side effects </w:t>
      </w:r>
      <w:r w:rsidR="00097397" w:rsidRPr="00B82561">
        <w:rPr>
          <w:rFonts w:ascii="Book Antiqua" w:hAnsi="Book Antiqua"/>
        </w:rPr>
        <w:lastRenderedPageBreak/>
        <w:t>are extremely rare although oral and esophageal candidiasis can occur in up to one third of the time and herpes simplex esophagitis have been reported</w:t>
      </w:r>
      <w:r w:rsidR="008E38C2" w:rsidRPr="00B82561">
        <w:rPr>
          <w:rFonts w:ascii="Book Antiqua" w:hAnsi="Book Antiqua"/>
        </w:rPr>
        <w:t xml:space="preserve"> </w:t>
      </w:r>
      <w:r w:rsidR="00097397" w:rsidRPr="00B82561">
        <w:rPr>
          <w:rFonts w:ascii="Book Antiqua" w:hAnsi="Book Antiqua"/>
        </w:rPr>
        <w:t xml:space="preserve">rarely. </w:t>
      </w:r>
    </w:p>
    <w:p w14:paraId="36ED975F" w14:textId="6A4A024F" w:rsidR="004C24BE" w:rsidRPr="00B82561" w:rsidRDefault="004C24BE" w:rsidP="00B82561">
      <w:pPr>
        <w:spacing w:line="360" w:lineRule="auto"/>
        <w:ind w:firstLineChars="150" w:firstLine="360"/>
        <w:jc w:val="both"/>
        <w:rPr>
          <w:rFonts w:ascii="Book Antiqua" w:hAnsi="Book Antiqua"/>
        </w:rPr>
      </w:pPr>
      <w:r w:rsidRPr="00B82561">
        <w:rPr>
          <w:rFonts w:ascii="Book Antiqua" w:hAnsi="Book Antiqua"/>
        </w:rPr>
        <w:t xml:space="preserve">Topical steroid is generally given for 8 </w:t>
      </w:r>
      <w:r w:rsidR="00B82561">
        <w:rPr>
          <w:rFonts w:ascii="Book Antiqua" w:eastAsia="宋体" w:hAnsi="Book Antiqua" w:hint="eastAsia"/>
          <w:lang w:eastAsia="zh-CN"/>
        </w:rPr>
        <w:t>wk</w:t>
      </w:r>
      <w:r w:rsidRPr="00B82561">
        <w:rPr>
          <w:rFonts w:ascii="Book Antiqua" w:hAnsi="Book Antiqua"/>
        </w:rPr>
        <w:t xml:space="preserve">. If that fails, </w:t>
      </w:r>
      <w:r w:rsidR="00E849A5" w:rsidRPr="00B82561">
        <w:rPr>
          <w:rFonts w:ascii="Book Antiqua" w:hAnsi="Book Antiqua"/>
        </w:rPr>
        <w:t xml:space="preserve">prolonged or </w:t>
      </w:r>
      <w:r w:rsidRPr="00B82561">
        <w:rPr>
          <w:rFonts w:ascii="Book Antiqua" w:hAnsi="Book Antiqua"/>
        </w:rPr>
        <w:t xml:space="preserve">higher doses of topical steroids or systemic steroids or dietary treatment or esophageal dilation should be tried to get symptomatic improvement. </w:t>
      </w:r>
    </w:p>
    <w:p w14:paraId="7D4AF772" w14:textId="77777777" w:rsidR="00480623" w:rsidRPr="00B82561" w:rsidRDefault="00480623" w:rsidP="00B82561">
      <w:pPr>
        <w:spacing w:line="360" w:lineRule="auto"/>
        <w:jc w:val="both"/>
        <w:rPr>
          <w:rFonts w:ascii="Book Antiqua" w:hAnsi="Book Antiqua"/>
        </w:rPr>
      </w:pPr>
    </w:p>
    <w:p w14:paraId="271272FD" w14:textId="51523656" w:rsidR="00B82561" w:rsidRDefault="00B82561" w:rsidP="00B82561">
      <w:pPr>
        <w:spacing w:line="360" w:lineRule="auto"/>
        <w:jc w:val="both"/>
        <w:rPr>
          <w:rFonts w:ascii="Book Antiqua" w:eastAsia="宋体" w:hAnsi="Book Antiqua"/>
          <w:b/>
          <w:lang w:eastAsia="zh-CN"/>
        </w:rPr>
      </w:pPr>
      <w:r>
        <w:rPr>
          <w:rFonts w:ascii="Book Antiqua" w:hAnsi="Book Antiqua"/>
          <w:b/>
        </w:rPr>
        <w:t>SYSTEMIC STEROIDS</w:t>
      </w:r>
    </w:p>
    <w:p w14:paraId="235B2CBF" w14:textId="2460C09D" w:rsidR="0061673F" w:rsidRPr="00B82561" w:rsidRDefault="00C900CA" w:rsidP="00B82561">
      <w:pPr>
        <w:spacing w:line="360" w:lineRule="auto"/>
        <w:jc w:val="both"/>
        <w:rPr>
          <w:rFonts w:ascii="Book Antiqua" w:hAnsi="Book Antiqua"/>
        </w:rPr>
      </w:pPr>
      <w:r w:rsidRPr="00B82561">
        <w:rPr>
          <w:rFonts w:ascii="Book Antiqua" w:hAnsi="Book Antiqua"/>
        </w:rPr>
        <w:t>Oral methylprednisolone induced marked clinical and histological improveme</w:t>
      </w:r>
      <w:r w:rsidR="00627398" w:rsidRPr="00B82561">
        <w:rPr>
          <w:rFonts w:ascii="Book Antiqua" w:hAnsi="Book Antiqua"/>
        </w:rPr>
        <w:t xml:space="preserve">nt in pediatric </w:t>
      </w:r>
      <w:proofErr w:type="spellStart"/>
      <w:r w:rsidR="00627398" w:rsidRPr="00B82561">
        <w:rPr>
          <w:rFonts w:ascii="Book Antiqua" w:hAnsi="Book Antiqua"/>
        </w:rPr>
        <w:t>EoE</w:t>
      </w:r>
      <w:proofErr w:type="spellEnd"/>
      <w:r w:rsidR="00627398" w:rsidRPr="00B82561">
        <w:rPr>
          <w:rFonts w:ascii="Book Antiqua" w:hAnsi="Book Antiqua"/>
        </w:rPr>
        <w:t xml:space="preserve"> </w:t>
      </w:r>
      <w:proofErr w:type="gramStart"/>
      <w:r w:rsidR="00627398" w:rsidRPr="00B82561">
        <w:rPr>
          <w:rFonts w:ascii="Book Antiqua" w:hAnsi="Book Antiqua"/>
        </w:rPr>
        <w:t>patients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30</w:t>
      </w:r>
      <w:r w:rsidR="00B82561" w:rsidRPr="00B82561">
        <w:rPr>
          <w:rFonts w:ascii="Book Antiqua" w:eastAsia="宋体" w:hAnsi="Book Antiqua" w:hint="eastAsia"/>
          <w:vertAlign w:val="superscript"/>
          <w:lang w:eastAsia="zh-CN"/>
        </w:rPr>
        <w:t>]</w:t>
      </w:r>
      <w:r w:rsidRPr="00B82561">
        <w:rPr>
          <w:rFonts w:ascii="Book Antiqua" w:hAnsi="Book Antiqua"/>
        </w:rPr>
        <w:t>. Because of systemic side effects, this therapy is reserved when other</w:t>
      </w:r>
      <w:r w:rsidR="0061673F" w:rsidRPr="00B82561">
        <w:rPr>
          <w:rFonts w:ascii="Book Antiqua" w:hAnsi="Book Antiqua"/>
        </w:rPr>
        <w:t xml:space="preserve"> therapeutic interventions fail. </w:t>
      </w:r>
    </w:p>
    <w:p w14:paraId="1E13A8DE" w14:textId="370C7E20" w:rsidR="0061673F" w:rsidRPr="00B82561" w:rsidRDefault="0061673F" w:rsidP="00B82561">
      <w:pPr>
        <w:spacing w:line="360" w:lineRule="auto"/>
        <w:ind w:firstLineChars="150" w:firstLine="360"/>
        <w:jc w:val="both"/>
        <w:rPr>
          <w:rFonts w:ascii="Book Antiqua" w:hAnsi="Book Antiqua"/>
        </w:rPr>
      </w:pPr>
      <w:r w:rsidRPr="00B82561">
        <w:rPr>
          <w:rFonts w:ascii="Book Antiqua" w:hAnsi="Book Antiqua"/>
        </w:rPr>
        <w:t xml:space="preserve">Steroids </w:t>
      </w:r>
      <w:r w:rsidR="00726D9D" w:rsidRPr="00B82561">
        <w:rPr>
          <w:rFonts w:ascii="Book Antiqua" w:hAnsi="Book Antiqua"/>
        </w:rPr>
        <w:t>work by reducing</w:t>
      </w:r>
      <w:r w:rsidRPr="00B82561">
        <w:rPr>
          <w:rFonts w:ascii="Book Antiqua" w:hAnsi="Book Antiqua"/>
        </w:rPr>
        <w:t xml:space="preserve"> the synthesis of eotaxin-3, I</w:t>
      </w:r>
      <w:r w:rsidR="00726D9D" w:rsidRPr="00B82561">
        <w:rPr>
          <w:rFonts w:ascii="Book Antiqua" w:hAnsi="Book Antiqua"/>
        </w:rPr>
        <w:t xml:space="preserve">L-5 and GMCSF, and inducing the apoptosis of </w:t>
      </w:r>
      <w:proofErr w:type="spellStart"/>
      <w:r w:rsidR="00726D9D" w:rsidRPr="00B82561">
        <w:rPr>
          <w:rFonts w:ascii="Book Antiqua" w:hAnsi="Book Antiqua"/>
        </w:rPr>
        <w:t>eosinophils</w:t>
      </w:r>
      <w:proofErr w:type="spellEnd"/>
      <w:r w:rsidR="00726D9D" w:rsidRPr="00B82561">
        <w:rPr>
          <w:rFonts w:ascii="Book Antiqua" w:hAnsi="Book Antiqua"/>
        </w:rPr>
        <w:t xml:space="preserve">. But recurrence of the </w:t>
      </w:r>
      <w:proofErr w:type="spellStart"/>
      <w:r w:rsidR="00726D9D" w:rsidRPr="00B82561">
        <w:rPr>
          <w:rFonts w:ascii="Book Antiqua" w:hAnsi="Book Antiqua"/>
        </w:rPr>
        <w:t>EoE</w:t>
      </w:r>
      <w:proofErr w:type="spellEnd"/>
      <w:r w:rsidR="00726D9D" w:rsidRPr="00B82561">
        <w:rPr>
          <w:rFonts w:ascii="Book Antiqua" w:hAnsi="Book Antiqua"/>
        </w:rPr>
        <w:t xml:space="preserve"> </w:t>
      </w:r>
      <w:r w:rsidR="00B801E6" w:rsidRPr="00B82561">
        <w:rPr>
          <w:rFonts w:ascii="Book Antiqua" w:hAnsi="Book Antiqua"/>
        </w:rPr>
        <w:t>occurs after withdrawal of the steroids.</w:t>
      </w:r>
    </w:p>
    <w:p w14:paraId="6172780B" w14:textId="77777777" w:rsidR="00680A01" w:rsidRPr="00B82561" w:rsidRDefault="00680A01" w:rsidP="00B82561">
      <w:pPr>
        <w:spacing w:line="360" w:lineRule="auto"/>
        <w:jc w:val="both"/>
        <w:rPr>
          <w:rFonts w:ascii="Book Antiqua" w:hAnsi="Book Antiqua"/>
          <w:b/>
        </w:rPr>
      </w:pPr>
    </w:p>
    <w:p w14:paraId="6CAEBAB3" w14:textId="0E428652" w:rsidR="00B82561" w:rsidRDefault="00B82561" w:rsidP="00B82561">
      <w:pPr>
        <w:spacing w:line="360" w:lineRule="auto"/>
        <w:jc w:val="both"/>
        <w:rPr>
          <w:rFonts w:ascii="Book Antiqua" w:eastAsia="宋体" w:hAnsi="Book Antiqua"/>
          <w:b/>
          <w:lang w:eastAsia="zh-CN"/>
        </w:rPr>
      </w:pPr>
      <w:r>
        <w:rPr>
          <w:rFonts w:ascii="Book Antiqua" w:hAnsi="Book Antiqua"/>
          <w:b/>
        </w:rPr>
        <w:t>IMMUNOMODULATORS</w:t>
      </w:r>
    </w:p>
    <w:p w14:paraId="7F742492" w14:textId="5DBD28FA" w:rsidR="00680A01" w:rsidRPr="00B82561" w:rsidRDefault="00FF641F" w:rsidP="00B82561">
      <w:pPr>
        <w:spacing w:line="360" w:lineRule="auto"/>
        <w:jc w:val="both"/>
        <w:rPr>
          <w:rFonts w:ascii="Book Antiqua" w:hAnsi="Book Antiqua"/>
        </w:rPr>
      </w:pPr>
      <w:proofErr w:type="spellStart"/>
      <w:r w:rsidRPr="00B82561">
        <w:rPr>
          <w:rFonts w:ascii="Book Antiqua" w:hAnsi="Book Antiqua"/>
        </w:rPr>
        <w:t>Azathiopurine</w:t>
      </w:r>
      <w:proofErr w:type="spellEnd"/>
      <w:r w:rsidRPr="00B82561">
        <w:rPr>
          <w:rFonts w:ascii="Book Antiqua" w:hAnsi="Book Antiqua"/>
        </w:rPr>
        <w:t xml:space="preserve"> and 6-mercaptopurine induced and maintained clinical and histological remission in steroid dependent </w:t>
      </w:r>
      <w:proofErr w:type="spellStart"/>
      <w:r w:rsidRPr="00B82561">
        <w:rPr>
          <w:rFonts w:ascii="Book Antiqua" w:hAnsi="Book Antiqua"/>
        </w:rPr>
        <w:t>E</w:t>
      </w:r>
      <w:r w:rsidR="00627398" w:rsidRPr="00B82561">
        <w:rPr>
          <w:rFonts w:ascii="Book Antiqua" w:hAnsi="Book Antiqua"/>
        </w:rPr>
        <w:t>oE</w:t>
      </w:r>
      <w:proofErr w:type="spellEnd"/>
      <w:r w:rsidR="00627398" w:rsidRPr="00B82561">
        <w:rPr>
          <w:rFonts w:ascii="Book Antiqua" w:hAnsi="Book Antiqua"/>
        </w:rPr>
        <w:t xml:space="preserve"> patients in a case </w:t>
      </w:r>
      <w:proofErr w:type="gramStart"/>
      <w:r w:rsidR="00627398" w:rsidRPr="00B82561">
        <w:rPr>
          <w:rFonts w:ascii="Book Antiqua" w:hAnsi="Book Antiqua"/>
        </w:rPr>
        <w:t>series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31</w:t>
      </w:r>
      <w:r w:rsidR="00B82561" w:rsidRPr="00B82561">
        <w:rPr>
          <w:rFonts w:ascii="Book Antiqua" w:eastAsia="宋体" w:hAnsi="Book Antiqua" w:hint="eastAsia"/>
          <w:vertAlign w:val="superscript"/>
          <w:lang w:eastAsia="zh-CN"/>
        </w:rPr>
        <w:t>]</w:t>
      </w:r>
      <w:r w:rsidRPr="00B82561">
        <w:rPr>
          <w:rFonts w:ascii="Book Antiqua" w:hAnsi="Book Antiqua"/>
        </w:rPr>
        <w:t xml:space="preserve">. They are not currently recommended for routine clinical use in </w:t>
      </w:r>
      <w:proofErr w:type="spellStart"/>
      <w:r w:rsidRPr="00B82561">
        <w:rPr>
          <w:rFonts w:ascii="Book Antiqua" w:hAnsi="Book Antiqua"/>
        </w:rPr>
        <w:t>EoE</w:t>
      </w:r>
      <w:proofErr w:type="spellEnd"/>
      <w:r w:rsidRPr="00B82561">
        <w:rPr>
          <w:rFonts w:ascii="Book Antiqua" w:hAnsi="Book Antiqua"/>
        </w:rPr>
        <w:t>.</w:t>
      </w:r>
    </w:p>
    <w:p w14:paraId="565FDA3B" w14:textId="77777777" w:rsidR="00FF641F" w:rsidRPr="00B82561" w:rsidRDefault="00FF641F" w:rsidP="00B82561">
      <w:pPr>
        <w:spacing w:line="360" w:lineRule="auto"/>
        <w:jc w:val="both"/>
        <w:rPr>
          <w:rFonts w:ascii="Book Antiqua" w:hAnsi="Book Antiqua"/>
          <w:b/>
        </w:rPr>
      </w:pPr>
    </w:p>
    <w:p w14:paraId="77F05733" w14:textId="05364697" w:rsidR="00B82561" w:rsidRDefault="00B82561" w:rsidP="00B82561">
      <w:pPr>
        <w:spacing w:line="360" w:lineRule="auto"/>
        <w:jc w:val="both"/>
        <w:rPr>
          <w:rFonts w:ascii="Book Antiqua" w:eastAsia="宋体" w:hAnsi="Book Antiqua"/>
          <w:lang w:eastAsia="zh-CN"/>
        </w:rPr>
      </w:pPr>
      <w:r>
        <w:rPr>
          <w:rFonts w:ascii="Book Antiqua" w:hAnsi="Book Antiqua"/>
          <w:b/>
        </w:rPr>
        <w:t>MAST CELL STABILIZERS</w:t>
      </w:r>
      <w:r w:rsidRPr="00B82561">
        <w:rPr>
          <w:rFonts w:ascii="Book Antiqua" w:hAnsi="Book Antiqua"/>
        </w:rPr>
        <w:t xml:space="preserve"> </w:t>
      </w:r>
    </w:p>
    <w:p w14:paraId="09CF504F" w14:textId="2D098ACE" w:rsidR="00FF641F" w:rsidRPr="00B82561" w:rsidRDefault="006F10E0" w:rsidP="00B82561">
      <w:pPr>
        <w:spacing w:line="360" w:lineRule="auto"/>
        <w:jc w:val="both"/>
        <w:rPr>
          <w:rFonts w:ascii="Book Antiqua" w:hAnsi="Book Antiqua"/>
        </w:rPr>
      </w:pPr>
      <w:r w:rsidRPr="00B82561">
        <w:rPr>
          <w:rFonts w:ascii="Book Antiqua" w:hAnsi="Book Antiqua"/>
        </w:rPr>
        <w:t xml:space="preserve">In a small case series, </w:t>
      </w:r>
      <w:proofErr w:type="spellStart"/>
      <w:r w:rsidRPr="00B82561">
        <w:rPr>
          <w:rFonts w:ascii="Book Antiqua" w:hAnsi="Book Antiqua"/>
        </w:rPr>
        <w:t>Cromolyn</w:t>
      </w:r>
      <w:proofErr w:type="spellEnd"/>
      <w:r w:rsidRPr="00B82561">
        <w:rPr>
          <w:rFonts w:ascii="Book Antiqua" w:hAnsi="Book Antiqua"/>
        </w:rPr>
        <w:t xml:space="preserve"> sodium failed to show any clinical or histologic</w:t>
      </w:r>
      <w:r w:rsidR="002E58C9" w:rsidRPr="00B82561">
        <w:rPr>
          <w:rFonts w:ascii="Book Antiqua" w:hAnsi="Book Antiqua"/>
        </w:rPr>
        <w:t xml:space="preserve"> impro</w:t>
      </w:r>
      <w:r w:rsidR="00627398" w:rsidRPr="00B82561">
        <w:rPr>
          <w:rFonts w:ascii="Book Antiqua" w:hAnsi="Book Antiqua"/>
        </w:rPr>
        <w:t xml:space="preserve">vement in </w:t>
      </w:r>
      <w:proofErr w:type="spellStart"/>
      <w:r w:rsidR="00627398" w:rsidRPr="00B82561">
        <w:rPr>
          <w:rFonts w:ascii="Book Antiqua" w:hAnsi="Book Antiqua"/>
        </w:rPr>
        <w:t>EoE</w:t>
      </w:r>
      <w:proofErr w:type="spellEnd"/>
      <w:r w:rsidR="00627398" w:rsidRPr="00B82561">
        <w:rPr>
          <w:rFonts w:ascii="Book Antiqua" w:hAnsi="Book Antiqua"/>
        </w:rPr>
        <w:t xml:space="preserve"> </w:t>
      </w:r>
      <w:proofErr w:type="gramStart"/>
      <w:r w:rsidR="00627398" w:rsidRPr="00B82561">
        <w:rPr>
          <w:rFonts w:ascii="Book Antiqua" w:hAnsi="Book Antiqua"/>
        </w:rPr>
        <w:t>patients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32</w:t>
      </w:r>
      <w:r w:rsidR="00B82561" w:rsidRPr="00B82561">
        <w:rPr>
          <w:rFonts w:ascii="Book Antiqua" w:eastAsia="宋体" w:hAnsi="Book Antiqua" w:hint="eastAsia"/>
          <w:vertAlign w:val="superscript"/>
          <w:lang w:eastAsia="zh-CN"/>
        </w:rPr>
        <w:t>]</w:t>
      </w:r>
      <w:r w:rsidRPr="00B82561">
        <w:rPr>
          <w:rFonts w:ascii="Book Antiqua" w:hAnsi="Book Antiqua"/>
        </w:rPr>
        <w:t>.</w:t>
      </w:r>
      <w:r w:rsidR="00D421CE" w:rsidRPr="00B82561">
        <w:rPr>
          <w:rFonts w:ascii="Book Antiqua" w:hAnsi="Book Antiqua"/>
        </w:rPr>
        <w:t xml:space="preserve"> </w:t>
      </w:r>
    </w:p>
    <w:p w14:paraId="1AF7B074" w14:textId="77777777" w:rsidR="00D421CE" w:rsidRPr="00B82561" w:rsidRDefault="00D421CE" w:rsidP="00B82561">
      <w:pPr>
        <w:spacing w:line="360" w:lineRule="auto"/>
        <w:jc w:val="both"/>
        <w:rPr>
          <w:rFonts w:ascii="Book Antiqua" w:hAnsi="Book Antiqua"/>
        </w:rPr>
      </w:pPr>
    </w:p>
    <w:p w14:paraId="46BF1A61" w14:textId="2C8DE805" w:rsidR="00B82561" w:rsidRDefault="00B82561" w:rsidP="00B82561">
      <w:pPr>
        <w:spacing w:line="360" w:lineRule="auto"/>
        <w:jc w:val="both"/>
        <w:rPr>
          <w:rFonts w:ascii="Book Antiqua" w:eastAsia="宋体" w:hAnsi="Book Antiqua"/>
          <w:b/>
          <w:lang w:eastAsia="zh-CN"/>
        </w:rPr>
      </w:pPr>
      <w:r>
        <w:rPr>
          <w:rFonts w:ascii="Book Antiqua" w:hAnsi="Book Antiqua"/>
          <w:b/>
        </w:rPr>
        <w:t>LEUKOTRIENE INHIBITORS</w:t>
      </w:r>
    </w:p>
    <w:p w14:paraId="44F85750" w14:textId="66799682" w:rsidR="00D421CE" w:rsidRPr="00B82561" w:rsidRDefault="00EE772C" w:rsidP="00B82561">
      <w:pPr>
        <w:spacing w:line="360" w:lineRule="auto"/>
        <w:jc w:val="both"/>
        <w:rPr>
          <w:rFonts w:ascii="Book Antiqua" w:hAnsi="Book Antiqua"/>
        </w:rPr>
      </w:pPr>
      <w:proofErr w:type="spellStart"/>
      <w:r w:rsidRPr="00B82561">
        <w:rPr>
          <w:rFonts w:ascii="Book Antiqua" w:hAnsi="Book Antiqua"/>
        </w:rPr>
        <w:t>Montelukast</w:t>
      </w:r>
      <w:proofErr w:type="spellEnd"/>
      <w:r w:rsidRPr="00B82561">
        <w:rPr>
          <w:rFonts w:ascii="Book Antiqua" w:hAnsi="Book Antiqua"/>
        </w:rPr>
        <w:t xml:space="preserve"> is an eosinophil stabilizing agent. It improved clinical symptoms in </w:t>
      </w:r>
      <w:proofErr w:type="spellStart"/>
      <w:r w:rsidRPr="00B82561">
        <w:rPr>
          <w:rFonts w:ascii="Book Antiqua" w:hAnsi="Book Antiqua"/>
        </w:rPr>
        <w:t>EoE</w:t>
      </w:r>
      <w:proofErr w:type="spellEnd"/>
      <w:r w:rsidRPr="00B82561">
        <w:rPr>
          <w:rFonts w:ascii="Book Antiqua" w:hAnsi="Book Antiqua"/>
        </w:rPr>
        <w:t xml:space="preserve"> but there was</w:t>
      </w:r>
      <w:r w:rsidR="00627398" w:rsidRPr="00B82561">
        <w:rPr>
          <w:rFonts w:ascii="Book Antiqua" w:hAnsi="Book Antiqua"/>
        </w:rPr>
        <w:t xml:space="preserve"> no histological </w:t>
      </w:r>
      <w:proofErr w:type="gramStart"/>
      <w:r w:rsidR="00627398" w:rsidRPr="00B82561">
        <w:rPr>
          <w:rFonts w:ascii="Book Antiqua" w:hAnsi="Book Antiqua"/>
        </w:rPr>
        <w:t>improvement</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33</w:t>
      </w:r>
      <w:r w:rsidR="00B82561" w:rsidRPr="00B82561">
        <w:rPr>
          <w:rFonts w:ascii="Book Antiqua" w:eastAsia="宋体" w:hAnsi="Book Antiqua" w:hint="eastAsia"/>
          <w:vertAlign w:val="superscript"/>
          <w:lang w:eastAsia="zh-CN"/>
        </w:rPr>
        <w:t>]</w:t>
      </w:r>
      <w:r w:rsidRPr="00B82561">
        <w:rPr>
          <w:rFonts w:ascii="Book Antiqua" w:hAnsi="Book Antiqua"/>
        </w:rPr>
        <w:t>.</w:t>
      </w:r>
    </w:p>
    <w:p w14:paraId="2F7E58D6" w14:textId="77777777" w:rsidR="006046F8" w:rsidRPr="00B82561" w:rsidRDefault="006046F8" w:rsidP="00B82561">
      <w:pPr>
        <w:spacing w:line="360" w:lineRule="auto"/>
        <w:jc w:val="both"/>
        <w:rPr>
          <w:rFonts w:ascii="Book Antiqua" w:hAnsi="Book Antiqua"/>
        </w:rPr>
      </w:pPr>
    </w:p>
    <w:p w14:paraId="5675F700" w14:textId="63F95595" w:rsidR="00B82561" w:rsidRDefault="00B82561" w:rsidP="00B82561">
      <w:pPr>
        <w:spacing w:line="360" w:lineRule="auto"/>
        <w:jc w:val="both"/>
        <w:rPr>
          <w:rFonts w:ascii="Book Antiqua" w:eastAsia="宋体" w:hAnsi="Book Antiqua"/>
          <w:b/>
          <w:lang w:eastAsia="zh-CN"/>
        </w:rPr>
      </w:pPr>
      <w:r>
        <w:rPr>
          <w:rFonts w:ascii="Book Antiqua" w:hAnsi="Book Antiqua"/>
          <w:b/>
        </w:rPr>
        <w:t>IL-5 ANTIBODY</w:t>
      </w:r>
    </w:p>
    <w:p w14:paraId="1D22DC8A" w14:textId="06918C00" w:rsidR="006046F8" w:rsidRPr="00B82561" w:rsidRDefault="006046F8" w:rsidP="00B82561">
      <w:pPr>
        <w:spacing w:line="360" w:lineRule="auto"/>
        <w:jc w:val="both"/>
        <w:rPr>
          <w:rFonts w:ascii="Book Antiqua" w:hAnsi="Book Antiqua"/>
        </w:rPr>
      </w:pPr>
      <w:r w:rsidRPr="00B82561">
        <w:rPr>
          <w:rFonts w:ascii="Book Antiqua" w:hAnsi="Book Antiqua"/>
        </w:rPr>
        <w:t xml:space="preserve">Anti-interleukin-5 antibody has been studied </w:t>
      </w:r>
      <w:r w:rsidR="00713971" w:rsidRPr="00B82561">
        <w:rPr>
          <w:rFonts w:ascii="Book Antiqua" w:hAnsi="Book Antiqua"/>
        </w:rPr>
        <w:t xml:space="preserve">in both pediatric and adult patients with </w:t>
      </w:r>
      <w:proofErr w:type="spellStart"/>
      <w:r w:rsidR="00713971" w:rsidRPr="00B82561">
        <w:rPr>
          <w:rFonts w:ascii="Book Antiqua" w:hAnsi="Book Antiqua"/>
        </w:rPr>
        <w:t>EoE</w:t>
      </w:r>
      <w:proofErr w:type="spellEnd"/>
      <w:r w:rsidR="00713971" w:rsidRPr="00B82561">
        <w:rPr>
          <w:rFonts w:ascii="Book Antiqua" w:hAnsi="Book Antiqua"/>
        </w:rPr>
        <w:t xml:space="preserve">. </w:t>
      </w:r>
      <w:proofErr w:type="spellStart"/>
      <w:r w:rsidR="00713971" w:rsidRPr="00B82561">
        <w:rPr>
          <w:rFonts w:ascii="Book Antiqua" w:hAnsi="Book Antiqua"/>
        </w:rPr>
        <w:t>Mepolizumab</w:t>
      </w:r>
      <w:proofErr w:type="spellEnd"/>
      <w:r w:rsidR="00713971" w:rsidRPr="00B82561">
        <w:rPr>
          <w:rFonts w:ascii="Book Antiqua" w:hAnsi="Book Antiqua"/>
        </w:rPr>
        <w:t xml:space="preserve"> significantly reduced esophageal eosinophilia but there </w:t>
      </w:r>
      <w:r w:rsidR="00713971" w:rsidRPr="00B82561">
        <w:rPr>
          <w:rFonts w:ascii="Book Antiqua" w:hAnsi="Book Antiqua"/>
        </w:rPr>
        <w:lastRenderedPageBreak/>
        <w:t xml:space="preserve">was minimum symptomatic </w:t>
      </w:r>
      <w:proofErr w:type="gramStart"/>
      <w:r w:rsidR="00713971" w:rsidRPr="00B82561">
        <w:rPr>
          <w:rFonts w:ascii="Book Antiqua" w:hAnsi="Book Antiqua"/>
        </w:rPr>
        <w:t>improvement</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34</w:t>
      </w:r>
      <w:r w:rsidR="00B82561" w:rsidRPr="00B82561">
        <w:rPr>
          <w:rFonts w:ascii="Book Antiqua" w:eastAsia="宋体" w:hAnsi="Book Antiqua" w:hint="eastAsia"/>
          <w:vertAlign w:val="superscript"/>
          <w:lang w:eastAsia="zh-CN"/>
        </w:rPr>
        <w:t>]</w:t>
      </w:r>
      <w:r w:rsidR="00713971" w:rsidRPr="00B82561">
        <w:rPr>
          <w:rFonts w:ascii="Book Antiqua" w:hAnsi="Book Antiqua"/>
        </w:rPr>
        <w:t>.</w:t>
      </w:r>
      <w:r w:rsidR="006E616D" w:rsidRPr="00B82561">
        <w:rPr>
          <w:rFonts w:ascii="Book Antiqua" w:hAnsi="Book Antiqua"/>
        </w:rPr>
        <w:t xml:space="preserve"> </w:t>
      </w:r>
      <w:proofErr w:type="spellStart"/>
      <w:r w:rsidR="006E616D" w:rsidRPr="00B82561">
        <w:rPr>
          <w:rFonts w:ascii="Book Antiqua" w:hAnsi="Book Antiqua"/>
        </w:rPr>
        <w:t>Reslizumab</w:t>
      </w:r>
      <w:proofErr w:type="spellEnd"/>
      <w:r w:rsidR="006E616D" w:rsidRPr="00B82561">
        <w:rPr>
          <w:rFonts w:ascii="Book Antiqua" w:hAnsi="Book Antiqua"/>
        </w:rPr>
        <w:t xml:space="preserve"> also improved </w:t>
      </w:r>
      <w:r w:rsidR="00A001C4" w:rsidRPr="00B82561">
        <w:rPr>
          <w:rFonts w:ascii="Book Antiqua" w:hAnsi="Book Antiqua"/>
        </w:rPr>
        <w:t xml:space="preserve">esophageal eosinophilia in </w:t>
      </w:r>
      <w:proofErr w:type="spellStart"/>
      <w:r w:rsidR="00A001C4" w:rsidRPr="00B82561">
        <w:rPr>
          <w:rFonts w:ascii="Book Antiqua" w:hAnsi="Book Antiqua"/>
        </w:rPr>
        <w:t>EoE</w:t>
      </w:r>
      <w:proofErr w:type="spellEnd"/>
      <w:r w:rsidR="00A001C4" w:rsidRPr="00B82561">
        <w:rPr>
          <w:rFonts w:ascii="Book Antiqua" w:hAnsi="Book Antiqua"/>
        </w:rPr>
        <w:t xml:space="preserve"> but there was no difference in clinical improvement in comparison to </w:t>
      </w:r>
      <w:proofErr w:type="gramStart"/>
      <w:r w:rsidR="00A001C4" w:rsidRPr="00B82561">
        <w:rPr>
          <w:rFonts w:ascii="Book Antiqua" w:hAnsi="Book Antiqua"/>
        </w:rPr>
        <w:t>placebo</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35</w:t>
      </w:r>
      <w:r w:rsidR="00B82561" w:rsidRPr="00B82561">
        <w:rPr>
          <w:rFonts w:ascii="Book Antiqua" w:eastAsia="宋体" w:hAnsi="Book Antiqua" w:hint="eastAsia"/>
          <w:vertAlign w:val="superscript"/>
          <w:lang w:eastAsia="zh-CN"/>
        </w:rPr>
        <w:t>]</w:t>
      </w:r>
      <w:r w:rsidR="00A001C4" w:rsidRPr="00B82561">
        <w:rPr>
          <w:rFonts w:ascii="Book Antiqua" w:hAnsi="Book Antiqua"/>
        </w:rPr>
        <w:t>.</w:t>
      </w:r>
    </w:p>
    <w:p w14:paraId="0DD6704F" w14:textId="77777777" w:rsidR="00EA7603" w:rsidRPr="00B82561" w:rsidRDefault="00EA7603" w:rsidP="00B82561">
      <w:pPr>
        <w:spacing w:line="360" w:lineRule="auto"/>
        <w:jc w:val="both"/>
        <w:rPr>
          <w:rFonts w:ascii="Book Antiqua" w:hAnsi="Book Antiqua"/>
        </w:rPr>
      </w:pPr>
    </w:p>
    <w:p w14:paraId="005C7103" w14:textId="77777777" w:rsidR="00B82561" w:rsidRDefault="00EA7603" w:rsidP="00B82561">
      <w:pPr>
        <w:spacing w:line="360" w:lineRule="auto"/>
        <w:jc w:val="both"/>
        <w:rPr>
          <w:rFonts w:ascii="Book Antiqua" w:eastAsia="宋体" w:hAnsi="Book Antiqua"/>
          <w:b/>
          <w:lang w:eastAsia="zh-CN"/>
        </w:rPr>
      </w:pPr>
      <w:r w:rsidRPr="00B82561">
        <w:rPr>
          <w:rFonts w:ascii="Book Antiqua" w:hAnsi="Book Antiqua"/>
          <w:b/>
        </w:rPr>
        <w:t xml:space="preserve">IL-13 </w:t>
      </w:r>
      <w:r w:rsidR="00B82561" w:rsidRPr="00B82561">
        <w:rPr>
          <w:rFonts w:ascii="Book Antiqua" w:hAnsi="Book Antiqua"/>
          <w:b/>
        </w:rPr>
        <w:t>ANTIBODY</w:t>
      </w:r>
    </w:p>
    <w:p w14:paraId="4238DC1B" w14:textId="4E0A8F65" w:rsidR="00EA7603" w:rsidRPr="00B82561" w:rsidRDefault="00BA3D48" w:rsidP="00B82561">
      <w:pPr>
        <w:spacing w:line="360" w:lineRule="auto"/>
        <w:jc w:val="both"/>
        <w:rPr>
          <w:rFonts w:ascii="Book Antiqua" w:hAnsi="Book Antiqua"/>
        </w:rPr>
      </w:pPr>
      <w:r w:rsidRPr="00B82561">
        <w:rPr>
          <w:rFonts w:ascii="Book Antiqua" w:hAnsi="Book Antiqua"/>
        </w:rPr>
        <w:t xml:space="preserve">Anti-interleukin-13 monoclonal antibody QAX576 was studied in a small number of patients with </w:t>
      </w:r>
      <w:proofErr w:type="spellStart"/>
      <w:r w:rsidRPr="00B82561">
        <w:rPr>
          <w:rFonts w:ascii="Book Antiqua" w:hAnsi="Book Antiqua"/>
        </w:rPr>
        <w:t>EoE</w:t>
      </w:r>
      <w:proofErr w:type="spellEnd"/>
      <w:r w:rsidRPr="00B82561">
        <w:rPr>
          <w:rFonts w:ascii="Book Antiqua" w:hAnsi="Book Antiqua"/>
        </w:rPr>
        <w:t>. There was a significant and sustained decrease of intraepithelial esophageal eosinophil count and a tendency</w:t>
      </w:r>
      <w:r w:rsidR="00870323" w:rsidRPr="00B82561">
        <w:rPr>
          <w:rFonts w:ascii="Book Antiqua" w:hAnsi="Book Antiqua"/>
        </w:rPr>
        <w:t xml:space="preserve"> </w:t>
      </w:r>
      <w:r w:rsidR="00B82561">
        <w:rPr>
          <w:rFonts w:ascii="Book Antiqua" w:hAnsi="Book Antiqua"/>
        </w:rPr>
        <w:t xml:space="preserve">towards clinical </w:t>
      </w:r>
      <w:proofErr w:type="gramStart"/>
      <w:r w:rsidR="00B82561">
        <w:rPr>
          <w:rFonts w:ascii="Book Antiqua" w:hAnsi="Book Antiqua"/>
        </w:rPr>
        <w:t>improvement</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36</w:t>
      </w:r>
      <w:r w:rsidR="00B82561" w:rsidRPr="00B82561">
        <w:rPr>
          <w:rFonts w:ascii="Book Antiqua" w:eastAsia="宋体" w:hAnsi="Book Antiqua" w:hint="eastAsia"/>
          <w:vertAlign w:val="superscript"/>
          <w:lang w:eastAsia="zh-CN"/>
        </w:rPr>
        <w:t>]</w:t>
      </w:r>
      <w:r w:rsidR="002E58C9" w:rsidRPr="00B82561">
        <w:rPr>
          <w:rFonts w:ascii="Book Antiqua" w:hAnsi="Book Antiqua"/>
        </w:rPr>
        <w:t>.</w:t>
      </w:r>
    </w:p>
    <w:p w14:paraId="71DDBEA0" w14:textId="77777777" w:rsidR="007B0BCD" w:rsidRPr="00B82561" w:rsidRDefault="007B0BCD" w:rsidP="00B82561">
      <w:pPr>
        <w:spacing w:line="360" w:lineRule="auto"/>
        <w:jc w:val="both"/>
        <w:rPr>
          <w:rFonts w:ascii="Book Antiqua" w:hAnsi="Book Antiqua"/>
          <w:b/>
        </w:rPr>
      </w:pPr>
    </w:p>
    <w:p w14:paraId="62E6EAD2" w14:textId="11CC9937" w:rsidR="007B0BCD" w:rsidRPr="00B82561" w:rsidRDefault="00B82561" w:rsidP="00B82561">
      <w:pPr>
        <w:spacing w:line="360" w:lineRule="auto"/>
        <w:jc w:val="both"/>
        <w:rPr>
          <w:rFonts w:ascii="Book Antiqua" w:eastAsia="宋体" w:hAnsi="Book Antiqua"/>
          <w:lang w:eastAsia="zh-CN"/>
        </w:rPr>
      </w:pPr>
      <w:r>
        <w:rPr>
          <w:rFonts w:ascii="Book Antiqua" w:hAnsi="Book Antiqua"/>
          <w:b/>
        </w:rPr>
        <w:t>DIET</w:t>
      </w:r>
    </w:p>
    <w:p w14:paraId="77D6EBAA" w14:textId="0D6467F3" w:rsidR="005D702D" w:rsidRPr="00B82561" w:rsidRDefault="00DD5DB3" w:rsidP="00B82561">
      <w:pPr>
        <w:spacing w:line="360" w:lineRule="auto"/>
        <w:jc w:val="both"/>
        <w:rPr>
          <w:rFonts w:ascii="Book Antiqua" w:eastAsia="宋体" w:hAnsi="Book Antiqua"/>
          <w:lang w:eastAsia="zh-CN"/>
        </w:rPr>
      </w:pPr>
      <w:r w:rsidRPr="00B82561">
        <w:rPr>
          <w:rFonts w:ascii="Book Antiqua" w:hAnsi="Book Antiqua"/>
        </w:rPr>
        <w:t xml:space="preserve">Dietary therapy is very effective in the management of </w:t>
      </w:r>
      <w:proofErr w:type="spellStart"/>
      <w:r w:rsidRPr="00B82561">
        <w:rPr>
          <w:rFonts w:ascii="Book Antiqua" w:hAnsi="Book Antiqua"/>
        </w:rPr>
        <w:t>EoE</w:t>
      </w:r>
      <w:proofErr w:type="spellEnd"/>
      <w:r w:rsidRPr="00B82561">
        <w:rPr>
          <w:rFonts w:ascii="Book Antiqua" w:hAnsi="Book Antiqua"/>
        </w:rPr>
        <w:t>. It can be used</w:t>
      </w:r>
      <w:r w:rsidR="00BB75FD" w:rsidRPr="00B82561">
        <w:rPr>
          <w:rFonts w:ascii="Book Antiqua" w:hAnsi="Book Antiqua"/>
        </w:rPr>
        <w:t xml:space="preserve"> as an initial therapy or when </w:t>
      </w:r>
      <w:r w:rsidRPr="00B82561">
        <w:rPr>
          <w:rFonts w:ascii="Book Antiqua" w:hAnsi="Book Antiqua"/>
        </w:rPr>
        <w:t>other modalities of tre</w:t>
      </w:r>
      <w:r w:rsidR="00BB75FD" w:rsidRPr="00B82561">
        <w:rPr>
          <w:rFonts w:ascii="Book Antiqua" w:hAnsi="Book Antiqua"/>
        </w:rPr>
        <w:t xml:space="preserve">atments fail. Dietary therapy depends on the resources available and can be expensive. </w:t>
      </w:r>
      <w:r w:rsidR="00111973" w:rsidRPr="00B82561">
        <w:rPr>
          <w:rFonts w:ascii="Book Antiqua" w:hAnsi="Book Antiqua"/>
        </w:rPr>
        <w:t xml:space="preserve">As the dietary food allergen is removed, dietary therapy is very effective in inducing and maintaining </w:t>
      </w:r>
      <w:proofErr w:type="spellStart"/>
      <w:r w:rsidR="00111973" w:rsidRPr="00B82561">
        <w:rPr>
          <w:rFonts w:ascii="Book Antiqua" w:hAnsi="Book Antiqua"/>
        </w:rPr>
        <w:t>clinocopathological</w:t>
      </w:r>
      <w:proofErr w:type="spellEnd"/>
      <w:r w:rsidR="00111973" w:rsidRPr="00B82561">
        <w:rPr>
          <w:rFonts w:ascii="Book Antiqua" w:hAnsi="Book Antiqua"/>
        </w:rPr>
        <w:t xml:space="preserve"> remission. </w:t>
      </w:r>
      <w:r w:rsidR="00BB75FD" w:rsidRPr="00B82561">
        <w:rPr>
          <w:rFonts w:ascii="Book Antiqua" w:hAnsi="Book Antiqua"/>
        </w:rPr>
        <w:t>The three ways of dietary modification include:</w:t>
      </w:r>
      <w:r w:rsidR="00B82561">
        <w:rPr>
          <w:rFonts w:ascii="Book Antiqua" w:eastAsia="宋体" w:hAnsi="Book Antiqua" w:hint="eastAsia"/>
          <w:lang w:eastAsia="zh-CN"/>
        </w:rPr>
        <w:t xml:space="preserve"> (1) </w:t>
      </w:r>
      <w:r w:rsidR="00B82561" w:rsidRPr="00B82561">
        <w:rPr>
          <w:rFonts w:ascii="Book Antiqua" w:hAnsi="Book Antiqua"/>
        </w:rPr>
        <w:t xml:space="preserve">elemental </w:t>
      </w:r>
      <w:r w:rsidR="000C33D5" w:rsidRPr="00B82561">
        <w:rPr>
          <w:rFonts w:ascii="Book Antiqua" w:hAnsi="Book Antiqua"/>
        </w:rPr>
        <w:t>diet: amino acid based</w:t>
      </w:r>
      <w:r w:rsidR="00BB75FD" w:rsidRPr="00B82561">
        <w:rPr>
          <w:rFonts w:ascii="Book Antiqua" w:hAnsi="Book Antiqua"/>
        </w:rPr>
        <w:t xml:space="preserve"> formula to remove </w:t>
      </w:r>
      <w:r w:rsidR="000C33D5" w:rsidRPr="00B82561">
        <w:rPr>
          <w:rFonts w:ascii="Book Antiqua" w:hAnsi="Book Antiqua"/>
        </w:rPr>
        <w:t xml:space="preserve">food allergens. </w:t>
      </w:r>
      <w:r w:rsidR="002F30C5" w:rsidRPr="00B82561">
        <w:rPr>
          <w:rFonts w:ascii="Book Antiqua" w:hAnsi="Book Antiqua"/>
        </w:rPr>
        <w:t xml:space="preserve">This therapy </w:t>
      </w:r>
      <w:r w:rsidR="00DC0198" w:rsidRPr="00B82561">
        <w:rPr>
          <w:rFonts w:ascii="Book Antiqua" w:hAnsi="Book Antiqua"/>
        </w:rPr>
        <w:t xml:space="preserve">when given for a minimum of 6 weeks </w:t>
      </w:r>
      <w:r w:rsidR="002F30C5" w:rsidRPr="00B82561">
        <w:rPr>
          <w:rFonts w:ascii="Book Antiqua" w:hAnsi="Book Antiqua"/>
        </w:rPr>
        <w:t>did both symptomatic and histolo</w:t>
      </w:r>
      <w:r w:rsidR="00DC0198" w:rsidRPr="00B82561">
        <w:rPr>
          <w:rFonts w:ascii="Book Antiqua" w:hAnsi="Book Antiqua"/>
        </w:rPr>
        <w:t xml:space="preserve">gic improvement </w:t>
      </w:r>
      <w:r w:rsidR="005D702D" w:rsidRPr="00B82561">
        <w:rPr>
          <w:rFonts w:ascii="Book Antiqua" w:hAnsi="Book Antiqua"/>
        </w:rPr>
        <w:t xml:space="preserve">(95-98%) </w:t>
      </w:r>
      <w:r w:rsidR="00627398" w:rsidRPr="00B82561">
        <w:rPr>
          <w:rFonts w:ascii="Book Antiqua" w:hAnsi="Book Antiqua"/>
        </w:rPr>
        <w:t xml:space="preserve">in </w:t>
      </w:r>
      <w:proofErr w:type="spellStart"/>
      <w:r w:rsidR="00627398" w:rsidRPr="00B82561">
        <w:rPr>
          <w:rFonts w:ascii="Book Antiqua" w:hAnsi="Book Antiqua"/>
        </w:rPr>
        <w:t>EoE</w:t>
      </w:r>
      <w:proofErr w:type="spellEnd"/>
      <w:r w:rsidR="00627398" w:rsidRPr="00B82561">
        <w:rPr>
          <w:rFonts w:ascii="Book Antiqua" w:hAnsi="Book Antiqua"/>
        </w:rPr>
        <w:t xml:space="preserve"> patients (37</w:t>
      </w:r>
      <w:r w:rsidR="00DC0198" w:rsidRPr="00B82561">
        <w:rPr>
          <w:rFonts w:ascii="Book Antiqua" w:hAnsi="Book Antiqua"/>
        </w:rPr>
        <w:t>). But the amino acid formula is expensive and unpalatable and affects patients’ quality of life</w:t>
      </w:r>
      <w:r w:rsidR="00B82561">
        <w:rPr>
          <w:rFonts w:ascii="Book Antiqua" w:eastAsia="宋体" w:hAnsi="Book Antiqua" w:hint="eastAsia"/>
          <w:lang w:eastAsia="zh-CN"/>
        </w:rPr>
        <w:t xml:space="preserve">; and (2) </w:t>
      </w:r>
      <w:r w:rsidR="00B82561" w:rsidRPr="00B82561">
        <w:rPr>
          <w:rFonts w:ascii="Book Antiqua" w:hAnsi="Book Antiqua"/>
        </w:rPr>
        <w:t xml:space="preserve">six </w:t>
      </w:r>
      <w:r w:rsidR="00DD07DE" w:rsidRPr="00B82561">
        <w:rPr>
          <w:rFonts w:ascii="Book Antiqua" w:hAnsi="Book Antiqua"/>
        </w:rPr>
        <w:t>-f</w:t>
      </w:r>
      <w:r w:rsidR="003660CC" w:rsidRPr="00B82561">
        <w:rPr>
          <w:rFonts w:ascii="Book Antiqua" w:hAnsi="Book Antiqua"/>
        </w:rPr>
        <w:t xml:space="preserve">ood </w:t>
      </w:r>
      <w:r w:rsidR="00DD07DE" w:rsidRPr="00B82561">
        <w:rPr>
          <w:rFonts w:ascii="Book Antiqua" w:hAnsi="Book Antiqua"/>
        </w:rPr>
        <w:t xml:space="preserve">group </w:t>
      </w:r>
      <w:r w:rsidR="003660CC" w:rsidRPr="00B82561">
        <w:rPr>
          <w:rFonts w:ascii="Book Antiqua" w:hAnsi="Book Antiqua"/>
        </w:rPr>
        <w:t>elimination diet</w:t>
      </w:r>
      <w:r w:rsidR="00DD07DE" w:rsidRPr="00B82561">
        <w:rPr>
          <w:rFonts w:ascii="Book Antiqua" w:hAnsi="Book Antiqua"/>
        </w:rPr>
        <w:t xml:space="preserve"> (SFGED)</w:t>
      </w:r>
      <w:r w:rsidR="003660CC" w:rsidRPr="00B82561">
        <w:rPr>
          <w:rFonts w:ascii="Book Antiqua" w:hAnsi="Book Antiqua"/>
        </w:rPr>
        <w:t xml:space="preserve">: </w:t>
      </w:r>
      <w:r w:rsidR="009539CE" w:rsidRPr="00B82561">
        <w:rPr>
          <w:rFonts w:ascii="Book Antiqua" w:hAnsi="Book Antiqua"/>
        </w:rPr>
        <w:t xml:space="preserve">The most common food allergens in </w:t>
      </w:r>
      <w:proofErr w:type="spellStart"/>
      <w:r w:rsidR="009539CE" w:rsidRPr="00B82561">
        <w:rPr>
          <w:rFonts w:ascii="Book Antiqua" w:hAnsi="Book Antiqua"/>
        </w:rPr>
        <w:t>EoE</w:t>
      </w:r>
      <w:proofErr w:type="spellEnd"/>
      <w:r w:rsidR="009539CE" w:rsidRPr="00B82561">
        <w:rPr>
          <w:rFonts w:ascii="Book Antiqua" w:hAnsi="Book Antiqua"/>
        </w:rPr>
        <w:t xml:space="preserve"> include milk, egg, wheat, soy, peanuts/ tree nuts and sea food (fish/shellfish). Significant clinical and histological (74%) improvement occurred in </w:t>
      </w:r>
      <w:proofErr w:type="spellStart"/>
      <w:r w:rsidR="009539CE" w:rsidRPr="00B82561">
        <w:rPr>
          <w:rFonts w:ascii="Book Antiqua" w:hAnsi="Book Antiqua"/>
        </w:rPr>
        <w:t>EoE</w:t>
      </w:r>
      <w:proofErr w:type="spellEnd"/>
      <w:r w:rsidR="009539CE" w:rsidRPr="00B82561">
        <w:rPr>
          <w:rFonts w:ascii="Book Antiqua" w:hAnsi="Book Antiqua"/>
        </w:rPr>
        <w:t xml:space="preserve"> patients (children) when they were on</w:t>
      </w:r>
      <w:r w:rsidR="00DD07DE" w:rsidRPr="00B82561">
        <w:rPr>
          <w:rFonts w:ascii="Book Antiqua" w:hAnsi="Book Antiqua"/>
        </w:rPr>
        <w:t xml:space="preserve"> this </w:t>
      </w:r>
      <w:proofErr w:type="gramStart"/>
      <w:r w:rsidR="00DD07DE" w:rsidRPr="00B82561">
        <w:rPr>
          <w:rFonts w:ascii="Book Antiqua" w:hAnsi="Book Antiqua"/>
        </w:rPr>
        <w:t>SFGED</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38</w:t>
      </w:r>
      <w:r w:rsidR="00B82561" w:rsidRPr="00B82561">
        <w:rPr>
          <w:rFonts w:ascii="Book Antiqua" w:eastAsia="宋体" w:hAnsi="Book Antiqua" w:hint="eastAsia"/>
          <w:vertAlign w:val="superscript"/>
          <w:lang w:eastAsia="zh-CN"/>
        </w:rPr>
        <w:t>]</w:t>
      </w:r>
      <w:r w:rsidR="00486DDC" w:rsidRPr="00B82561">
        <w:rPr>
          <w:rFonts w:ascii="Book Antiqua" w:hAnsi="Book Antiqua"/>
        </w:rPr>
        <w:t>.</w:t>
      </w:r>
      <w:r w:rsidR="00DD07DE" w:rsidRPr="00B82561">
        <w:rPr>
          <w:rFonts w:ascii="Book Antiqua" w:hAnsi="Book Antiqua"/>
        </w:rPr>
        <w:t xml:space="preserve"> Another study showed four-food group elimination diet (FFG</w:t>
      </w:r>
      <w:r w:rsidR="00EA7603" w:rsidRPr="00B82561">
        <w:rPr>
          <w:rFonts w:ascii="Book Antiqua" w:hAnsi="Book Antiqua"/>
        </w:rPr>
        <w:t xml:space="preserve">ED) </w:t>
      </w:r>
      <w:r w:rsidR="00111973" w:rsidRPr="00B82561">
        <w:rPr>
          <w:rFonts w:ascii="Book Antiqua" w:hAnsi="Book Antiqua"/>
        </w:rPr>
        <w:t xml:space="preserve">which includes milk, egg, wheat and legumes, </w:t>
      </w:r>
      <w:r w:rsidR="004C1803" w:rsidRPr="00B82561">
        <w:rPr>
          <w:rFonts w:ascii="Book Antiqua" w:hAnsi="Book Antiqua"/>
        </w:rPr>
        <w:t xml:space="preserve">when given for 6 </w:t>
      </w:r>
      <w:proofErr w:type="spellStart"/>
      <w:r w:rsidR="00B82561">
        <w:rPr>
          <w:rFonts w:ascii="Book Antiqua" w:eastAsia="宋体" w:hAnsi="Book Antiqua" w:hint="eastAsia"/>
          <w:lang w:eastAsia="zh-CN"/>
        </w:rPr>
        <w:t>wk</w:t>
      </w:r>
      <w:proofErr w:type="spellEnd"/>
      <w:r w:rsidR="004C1803" w:rsidRPr="00B82561">
        <w:rPr>
          <w:rFonts w:ascii="Book Antiqua" w:hAnsi="Book Antiqua"/>
        </w:rPr>
        <w:t xml:space="preserve">, </w:t>
      </w:r>
      <w:proofErr w:type="spellStart"/>
      <w:r w:rsidR="004C1803" w:rsidRPr="00B82561">
        <w:rPr>
          <w:rFonts w:ascii="Book Antiqua" w:hAnsi="Book Antiqua"/>
        </w:rPr>
        <w:t>clinicopathological</w:t>
      </w:r>
      <w:proofErr w:type="spellEnd"/>
      <w:r w:rsidR="004C1803" w:rsidRPr="00B82561">
        <w:rPr>
          <w:rFonts w:ascii="Book Antiqua" w:hAnsi="Book Antiqua"/>
        </w:rPr>
        <w:t xml:space="preserve"> </w:t>
      </w:r>
      <w:r w:rsidR="00A978B7" w:rsidRPr="00B82561">
        <w:rPr>
          <w:rFonts w:ascii="Book Antiqua" w:hAnsi="Book Antiqua"/>
        </w:rPr>
        <w:t>remission</w:t>
      </w:r>
      <w:r w:rsidR="004C1803" w:rsidRPr="00B82561">
        <w:rPr>
          <w:rFonts w:ascii="Book Antiqua" w:hAnsi="Book Antiqua"/>
        </w:rPr>
        <w:t xml:space="preserve"> occurred in 54% </w:t>
      </w:r>
      <w:r w:rsidR="00B82561">
        <w:rPr>
          <w:rFonts w:ascii="Book Antiqua" w:hAnsi="Book Antiqua"/>
        </w:rPr>
        <w:t xml:space="preserve">of adult </w:t>
      </w:r>
      <w:proofErr w:type="spellStart"/>
      <w:r w:rsidR="00B82561">
        <w:rPr>
          <w:rFonts w:ascii="Book Antiqua" w:hAnsi="Book Antiqua"/>
        </w:rPr>
        <w:t>EoE</w:t>
      </w:r>
      <w:proofErr w:type="spellEnd"/>
      <w:r w:rsidR="00B82561">
        <w:rPr>
          <w:rFonts w:ascii="Book Antiqua" w:hAnsi="Book Antiqua"/>
        </w:rPr>
        <w:t xml:space="preserve"> </w:t>
      </w:r>
      <w:proofErr w:type="gramStart"/>
      <w:r w:rsidR="00B82561">
        <w:rPr>
          <w:rFonts w:ascii="Book Antiqua" w:hAnsi="Book Antiqua"/>
        </w:rPr>
        <w:t>patient</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39</w:t>
      </w:r>
      <w:r w:rsidR="00B82561" w:rsidRPr="00B82561">
        <w:rPr>
          <w:rFonts w:ascii="Book Antiqua" w:eastAsia="宋体" w:hAnsi="Book Antiqua" w:hint="eastAsia"/>
          <w:vertAlign w:val="superscript"/>
          <w:lang w:eastAsia="zh-CN"/>
        </w:rPr>
        <w:t>]</w:t>
      </w:r>
      <w:r w:rsidR="004C1803" w:rsidRPr="00B82561">
        <w:rPr>
          <w:rFonts w:ascii="Book Antiqua" w:hAnsi="Book Antiqua"/>
        </w:rPr>
        <w:t>.</w:t>
      </w:r>
      <w:r w:rsidR="00B82561">
        <w:rPr>
          <w:rFonts w:ascii="Book Antiqua" w:eastAsia="宋体" w:hAnsi="Book Antiqua" w:hint="eastAsia"/>
          <w:lang w:eastAsia="zh-CN"/>
        </w:rPr>
        <w:t xml:space="preserve"> </w:t>
      </w:r>
      <w:r w:rsidR="005D702D" w:rsidRPr="00B82561">
        <w:rPr>
          <w:rFonts w:ascii="Book Antiqua" w:hAnsi="Book Antiqua"/>
        </w:rPr>
        <w:t xml:space="preserve">Targeted </w:t>
      </w:r>
      <w:r w:rsidR="00C5437F" w:rsidRPr="00B82561">
        <w:rPr>
          <w:rFonts w:ascii="Book Antiqua" w:hAnsi="Book Antiqua"/>
        </w:rPr>
        <w:t xml:space="preserve">or tailored </w:t>
      </w:r>
      <w:r w:rsidR="005D702D" w:rsidRPr="00B82561">
        <w:rPr>
          <w:rFonts w:ascii="Book Antiqua" w:hAnsi="Book Antiqua"/>
        </w:rPr>
        <w:t xml:space="preserve">elimination diet: This therapy is guided by detection of food allergens by skin prick/patch tests and blood tests. These tests can be </w:t>
      </w:r>
      <w:r w:rsidR="00C5437F" w:rsidRPr="00B82561">
        <w:rPr>
          <w:rFonts w:ascii="Book Antiqua" w:hAnsi="Book Antiqua"/>
        </w:rPr>
        <w:t xml:space="preserve">not only time consuming but also can give false positive and </w:t>
      </w:r>
      <w:r w:rsidR="00C5437F" w:rsidRPr="00B82561">
        <w:rPr>
          <w:rFonts w:ascii="Book Antiqua" w:hAnsi="Book Antiqua"/>
        </w:rPr>
        <w:lastRenderedPageBreak/>
        <w:t>false negative results. This therapy is offered as per</w:t>
      </w:r>
      <w:r w:rsidR="00A7437F" w:rsidRPr="00B82561">
        <w:rPr>
          <w:rFonts w:ascii="Book Antiqua" w:hAnsi="Book Antiqua"/>
        </w:rPr>
        <w:t xml:space="preserve"> the preference of the</w:t>
      </w:r>
      <w:r w:rsidR="00C5437F" w:rsidRPr="00B82561">
        <w:rPr>
          <w:rFonts w:ascii="Book Antiqua" w:hAnsi="Book Antiqua"/>
        </w:rPr>
        <w:t xml:space="preserve"> patient.</w:t>
      </w:r>
      <w:r w:rsidR="00A7437F" w:rsidRPr="00B82561">
        <w:rPr>
          <w:rFonts w:ascii="Book Antiqua" w:hAnsi="Book Antiqua"/>
        </w:rPr>
        <w:t xml:space="preserve"> </w:t>
      </w:r>
      <w:r w:rsidR="00AE0483" w:rsidRPr="00B82561">
        <w:rPr>
          <w:rFonts w:ascii="Book Antiqua" w:hAnsi="Book Antiqua"/>
        </w:rPr>
        <w:t xml:space="preserve">68% of </w:t>
      </w:r>
      <w:proofErr w:type="spellStart"/>
      <w:r w:rsidR="00AE0483" w:rsidRPr="00B82561">
        <w:rPr>
          <w:rFonts w:ascii="Book Antiqua" w:hAnsi="Book Antiqua"/>
        </w:rPr>
        <w:t>EoE</w:t>
      </w:r>
      <w:proofErr w:type="spellEnd"/>
      <w:r w:rsidR="00AE0483" w:rsidRPr="00B82561">
        <w:rPr>
          <w:rFonts w:ascii="Book Antiqua" w:hAnsi="Book Antiqua"/>
        </w:rPr>
        <w:t xml:space="preserve"> patients had symptomatic improvement on </w:t>
      </w:r>
      <w:r w:rsidR="00B82561">
        <w:rPr>
          <w:rFonts w:ascii="Book Antiqua" w:hAnsi="Book Antiqua"/>
        </w:rPr>
        <w:t xml:space="preserve">targeted </w:t>
      </w:r>
      <w:proofErr w:type="gramStart"/>
      <w:r w:rsidR="00B82561">
        <w:rPr>
          <w:rFonts w:ascii="Book Antiqua" w:hAnsi="Book Antiqua"/>
        </w:rPr>
        <w:t>therapy</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40</w:t>
      </w:r>
      <w:r w:rsidR="00B82561" w:rsidRPr="00B82561">
        <w:rPr>
          <w:rFonts w:ascii="Book Antiqua" w:eastAsia="宋体" w:hAnsi="Book Antiqua" w:hint="eastAsia"/>
          <w:vertAlign w:val="superscript"/>
          <w:lang w:eastAsia="zh-CN"/>
        </w:rPr>
        <w:t>]</w:t>
      </w:r>
      <w:r w:rsidR="00DC04AF" w:rsidRPr="00B82561">
        <w:rPr>
          <w:rFonts w:ascii="Book Antiqua" w:hAnsi="Book Antiqua"/>
        </w:rPr>
        <w:t>.</w:t>
      </w:r>
    </w:p>
    <w:p w14:paraId="1145F5C9" w14:textId="07C26EB3" w:rsidR="00111973" w:rsidRPr="00B82561" w:rsidRDefault="007A6B59" w:rsidP="00B82561">
      <w:pPr>
        <w:spacing w:line="360" w:lineRule="auto"/>
        <w:ind w:firstLineChars="150" w:firstLine="360"/>
        <w:jc w:val="both"/>
        <w:rPr>
          <w:rFonts w:ascii="Book Antiqua" w:hAnsi="Book Antiqua"/>
        </w:rPr>
      </w:pPr>
      <w:r w:rsidRPr="00B82561">
        <w:rPr>
          <w:rFonts w:ascii="Book Antiqua" w:hAnsi="Book Antiqua"/>
        </w:rPr>
        <w:t xml:space="preserve">A dietitian interested in food allergies and </w:t>
      </w:r>
      <w:proofErr w:type="spellStart"/>
      <w:r w:rsidRPr="00B82561">
        <w:rPr>
          <w:rFonts w:ascii="Book Antiqua" w:hAnsi="Book Antiqua"/>
        </w:rPr>
        <w:t>EoE</w:t>
      </w:r>
      <w:proofErr w:type="spellEnd"/>
      <w:r w:rsidRPr="00B82561">
        <w:rPr>
          <w:rFonts w:ascii="Book Antiqua" w:hAnsi="Book Antiqua"/>
        </w:rPr>
        <w:t xml:space="preserve"> should be consulted. An Allergist should also be involved to find out the allergens triggering </w:t>
      </w:r>
      <w:proofErr w:type="spellStart"/>
      <w:r w:rsidRPr="00B82561">
        <w:rPr>
          <w:rFonts w:ascii="Book Antiqua" w:hAnsi="Book Antiqua"/>
        </w:rPr>
        <w:t>EoE</w:t>
      </w:r>
      <w:proofErr w:type="spellEnd"/>
      <w:r w:rsidRPr="00B82561">
        <w:rPr>
          <w:rFonts w:ascii="Book Antiqua" w:hAnsi="Book Antiqua"/>
        </w:rPr>
        <w:t>.</w:t>
      </w:r>
      <w:r w:rsidR="00904DB9" w:rsidRPr="00B82561">
        <w:rPr>
          <w:rFonts w:ascii="Book Antiqua" w:hAnsi="Book Antiqua"/>
        </w:rPr>
        <w:t xml:space="preserve"> Food challenge by introducing one food or food group every 4 to 6 </w:t>
      </w:r>
      <w:proofErr w:type="spellStart"/>
      <w:r w:rsidR="00B82561">
        <w:rPr>
          <w:rFonts w:ascii="Book Antiqua" w:eastAsia="宋体" w:hAnsi="Book Antiqua" w:hint="eastAsia"/>
          <w:lang w:eastAsia="zh-CN"/>
        </w:rPr>
        <w:t>wk</w:t>
      </w:r>
      <w:proofErr w:type="spellEnd"/>
      <w:r w:rsidR="00904DB9" w:rsidRPr="00B82561">
        <w:rPr>
          <w:rFonts w:ascii="Book Antiqua" w:hAnsi="Book Antiqua"/>
        </w:rPr>
        <w:t xml:space="preserve"> should be offered. If the patient is allergic to food, there will be recurrence of symptoms and esophageal </w:t>
      </w:r>
      <w:proofErr w:type="gramStart"/>
      <w:r w:rsidR="00904DB9" w:rsidRPr="00B82561">
        <w:rPr>
          <w:rFonts w:ascii="Book Antiqua" w:hAnsi="Book Antiqua"/>
        </w:rPr>
        <w:t>eosinophilia</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41</w:t>
      </w:r>
      <w:r w:rsidR="00B82561" w:rsidRPr="00B82561">
        <w:rPr>
          <w:rFonts w:ascii="Book Antiqua" w:eastAsia="宋体" w:hAnsi="Book Antiqua" w:hint="eastAsia"/>
          <w:vertAlign w:val="superscript"/>
          <w:lang w:eastAsia="zh-CN"/>
        </w:rPr>
        <w:t>]</w:t>
      </w:r>
      <w:r w:rsidR="00DF45B0" w:rsidRPr="00B82561">
        <w:rPr>
          <w:rFonts w:ascii="Book Antiqua" w:hAnsi="Book Antiqua"/>
        </w:rPr>
        <w:t xml:space="preserve">. </w:t>
      </w:r>
    </w:p>
    <w:p w14:paraId="511F66B1" w14:textId="77777777" w:rsidR="003B6DD8" w:rsidRPr="00B82561" w:rsidRDefault="003B6DD8" w:rsidP="00B82561">
      <w:pPr>
        <w:spacing w:line="360" w:lineRule="auto"/>
        <w:jc w:val="both"/>
        <w:rPr>
          <w:rFonts w:ascii="Book Antiqua" w:hAnsi="Book Antiqua"/>
          <w:b/>
        </w:rPr>
      </w:pPr>
    </w:p>
    <w:p w14:paraId="632E5D86" w14:textId="25A939B8" w:rsidR="00B239E5" w:rsidRPr="00B82561" w:rsidRDefault="00B82561" w:rsidP="00B82561">
      <w:pPr>
        <w:spacing w:line="360" w:lineRule="auto"/>
        <w:jc w:val="both"/>
        <w:rPr>
          <w:rFonts w:ascii="Book Antiqua" w:eastAsia="宋体" w:hAnsi="Book Antiqua"/>
          <w:b/>
          <w:lang w:eastAsia="zh-CN"/>
        </w:rPr>
      </w:pPr>
      <w:r w:rsidRPr="00B82561">
        <w:rPr>
          <w:rFonts w:ascii="Book Antiqua" w:hAnsi="Book Antiqua"/>
          <w:b/>
        </w:rPr>
        <w:t>ENDOSCOPI</w:t>
      </w:r>
      <w:r>
        <w:rPr>
          <w:rFonts w:ascii="Book Antiqua" w:hAnsi="Book Antiqua"/>
          <w:b/>
        </w:rPr>
        <w:t>C TREATMENT</w:t>
      </w:r>
    </w:p>
    <w:p w14:paraId="3CB37EA0" w14:textId="07A4ACD8" w:rsidR="003B6DD8" w:rsidRPr="00B82561" w:rsidRDefault="003B6DD8" w:rsidP="00B82561">
      <w:pPr>
        <w:spacing w:line="360" w:lineRule="auto"/>
        <w:jc w:val="both"/>
        <w:rPr>
          <w:rFonts w:ascii="Book Antiqua" w:hAnsi="Book Antiqua"/>
        </w:rPr>
      </w:pPr>
      <w:r w:rsidRPr="00B82561">
        <w:rPr>
          <w:rFonts w:ascii="Book Antiqua" w:hAnsi="Book Antiqua"/>
        </w:rPr>
        <w:t xml:space="preserve"> </w:t>
      </w:r>
      <w:r w:rsidR="00B4115F" w:rsidRPr="00B82561">
        <w:rPr>
          <w:rFonts w:ascii="Book Antiqua" w:hAnsi="Book Antiqua"/>
        </w:rPr>
        <w:t xml:space="preserve">Esophageal dilation has definitive role in the management of </w:t>
      </w:r>
      <w:proofErr w:type="spellStart"/>
      <w:r w:rsidR="00B4115F" w:rsidRPr="00B82561">
        <w:rPr>
          <w:rFonts w:ascii="Book Antiqua" w:hAnsi="Book Antiqua"/>
        </w:rPr>
        <w:t>EoE</w:t>
      </w:r>
      <w:proofErr w:type="spellEnd"/>
      <w:r w:rsidR="00B4115F" w:rsidRPr="00B82561">
        <w:rPr>
          <w:rFonts w:ascii="Book Antiqua" w:hAnsi="Book Antiqua"/>
        </w:rPr>
        <w:t>. It is indicated if the patients do not respond to pharmacological or dietary therapy. It is also very effective in symptomatic esophageal stricture</w:t>
      </w:r>
      <w:r w:rsidR="00C01C7C" w:rsidRPr="00B82561">
        <w:rPr>
          <w:rFonts w:ascii="Book Antiqua" w:hAnsi="Book Antiqua"/>
        </w:rPr>
        <w:t xml:space="preserve"> (esophageal diameter &lt;</w:t>
      </w:r>
      <w:r w:rsidR="00B82561">
        <w:rPr>
          <w:rFonts w:ascii="Book Antiqua" w:eastAsia="宋体" w:hAnsi="Book Antiqua" w:hint="eastAsia"/>
          <w:lang w:eastAsia="zh-CN"/>
        </w:rPr>
        <w:t xml:space="preserve"> </w:t>
      </w:r>
      <w:r w:rsidR="00C01C7C" w:rsidRPr="00B82561">
        <w:rPr>
          <w:rFonts w:ascii="Book Antiqua" w:hAnsi="Book Antiqua"/>
        </w:rPr>
        <w:t>10 mm)</w:t>
      </w:r>
      <w:r w:rsidR="0002284F" w:rsidRPr="00B82561">
        <w:rPr>
          <w:rFonts w:ascii="Book Antiqua" w:hAnsi="Book Antiqua"/>
        </w:rPr>
        <w:t>, long segment narrowing</w:t>
      </w:r>
      <w:r w:rsidR="00B4115F" w:rsidRPr="00B82561">
        <w:rPr>
          <w:rFonts w:ascii="Book Antiqua" w:hAnsi="Book Antiqua"/>
        </w:rPr>
        <w:t xml:space="preserve"> and narrow caliber esophagus. </w:t>
      </w:r>
      <w:r w:rsidR="00C3294A" w:rsidRPr="00B82561">
        <w:rPr>
          <w:rFonts w:ascii="Book Antiqua" w:hAnsi="Book Antiqua"/>
        </w:rPr>
        <w:t>This modality of trea</w:t>
      </w:r>
      <w:r w:rsidR="00A7373D" w:rsidRPr="00B82561">
        <w:rPr>
          <w:rFonts w:ascii="Book Antiqua" w:hAnsi="Book Antiqua"/>
        </w:rPr>
        <w:t>tment improves dysphagia</w:t>
      </w:r>
      <w:r w:rsidR="00C3294A" w:rsidRPr="00B82561">
        <w:rPr>
          <w:rFonts w:ascii="Book Antiqua" w:hAnsi="Book Antiqua"/>
        </w:rPr>
        <w:t xml:space="preserve"> </w:t>
      </w:r>
      <w:r w:rsidR="000F28E8" w:rsidRPr="00B82561">
        <w:rPr>
          <w:rFonts w:ascii="Book Antiqua" w:hAnsi="Book Antiqua"/>
        </w:rPr>
        <w:t xml:space="preserve">and quality of life </w:t>
      </w:r>
      <w:r w:rsidR="00C3294A" w:rsidRPr="00B82561">
        <w:rPr>
          <w:rFonts w:ascii="Book Antiqua" w:hAnsi="Book Antiqua"/>
        </w:rPr>
        <w:t>but does not r</w:t>
      </w:r>
      <w:r w:rsidR="0002284F" w:rsidRPr="00B82561">
        <w:rPr>
          <w:rFonts w:ascii="Book Antiqua" w:hAnsi="Book Antiqua"/>
        </w:rPr>
        <w:t xml:space="preserve">educe esophageal </w:t>
      </w:r>
      <w:proofErr w:type="gramStart"/>
      <w:r w:rsidR="0002284F" w:rsidRPr="00B82561">
        <w:rPr>
          <w:rFonts w:ascii="Book Antiqua" w:hAnsi="Book Antiqua"/>
        </w:rPr>
        <w:t>eosinophilia</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42</w:t>
      </w:r>
      <w:r w:rsidR="00B82561" w:rsidRPr="00B82561">
        <w:rPr>
          <w:rFonts w:ascii="Book Antiqua" w:eastAsia="宋体" w:hAnsi="Book Antiqua" w:hint="eastAsia"/>
          <w:vertAlign w:val="superscript"/>
          <w:lang w:eastAsia="zh-CN"/>
        </w:rPr>
        <w:t>]</w:t>
      </w:r>
      <w:r w:rsidR="0002284F" w:rsidRPr="00B82561">
        <w:rPr>
          <w:rFonts w:ascii="Book Antiqua" w:hAnsi="Book Antiqua"/>
        </w:rPr>
        <w:t>. Either hydrostatic b</w:t>
      </w:r>
      <w:r w:rsidR="00C3294A" w:rsidRPr="00B82561">
        <w:rPr>
          <w:rFonts w:ascii="Book Antiqua" w:hAnsi="Book Antiqua"/>
        </w:rPr>
        <w:t xml:space="preserve">alloon dilation or </w:t>
      </w:r>
      <w:r w:rsidR="0002284F" w:rsidRPr="00B82561">
        <w:rPr>
          <w:rFonts w:ascii="Book Antiqua" w:hAnsi="Book Antiqua"/>
        </w:rPr>
        <w:t xml:space="preserve">wire guided </w:t>
      </w:r>
      <w:proofErr w:type="spellStart"/>
      <w:r w:rsidR="0002284F" w:rsidRPr="00B82561">
        <w:rPr>
          <w:rFonts w:ascii="Book Antiqua" w:hAnsi="Book Antiqua"/>
        </w:rPr>
        <w:t>b</w:t>
      </w:r>
      <w:r w:rsidR="00C3294A" w:rsidRPr="00B82561">
        <w:rPr>
          <w:rFonts w:ascii="Book Antiqua" w:hAnsi="Book Antiqua"/>
        </w:rPr>
        <w:t>ougie</w:t>
      </w:r>
      <w:proofErr w:type="spellEnd"/>
      <w:r w:rsidR="00C3294A" w:rsidRPr="00B82561">
        <w:rPr>
          <w:rFonts w:ascii="Book Antiqua" w:hAnsi="Book Antiqua"/>
        </w:rPr>
        <w:t xml:space="preserve"> dilation can be done</w:t>
      </w:r>
      <w:r w:rsidR="0002284F" w:rsidRPr="00B82561">
        <w:rPr>
          <w:rFonts w:ascii="Book Antiqua" w:hAnsi="Book Antiqua"/>
        </w:rPr>
        <w:t>.</w:t>
      </w:r>
      <w:r w:rsidR="00B26A48" w:rsidRPr="00B82561">
        <w:rPr>
          <w:rFonts w:ascii="Book Antiqua" w:hAnsi="Book Antiqua"/>
        </w:rPr>
        <w:t xml:space="preserve"> Esophageal diameter should be 15 to 18 mm to relieve dysphagia. Patients may need multiple sessions to achieve this. There is </w:t>
      </w:r>
      <w:r w:rsidR="009F763A" w:rsidRPr="00B82561">
        <w:rPr>
          <w:rFonts w:ascii="Book Antiqua" w:hAnsi="Book Antiqua"/>
        </w:rPr>
        <w:t xml:space="preserve">an </w:t>
      </w:r>
      <w:r w:rsidR="00B26A48" w:rsidRPr="00B82561">
        <w:rPr>
          <w:rFonts w:ascii="Book Antiqua" w:hAnsi="Book Antiqua"/>
        </w:rPr>
        <w:t xml:space="preserve">increased risk of </w:t>
      </w:r>
      <w:r w:rsidR="00CB0ED5" w:rsidRPr="00B82561">
        <w:rPr>
          <w:rFonts w:ascii="Book Antiqua" w:hAnsi="Book Antiqua"/>
        </w:rPr>
        <w:t xml:space="preserve">mucosal tear causing </w:t>
      </w:r>
      <w:r w:rsidR="00542FEC" w:rsidRPr="00B82561">
        <w:rPr>
          <w:rFonts w:ascii="Book Antiqua" w:hAnsi="Book Antiqua"/>
        </w:rPr>
        <w:t>post-dilati</w:t>
      </w:r>
      <w:r w:rsidR="009F763A" w:rsidRPr="00B82561">
        <w:rPr>
          <w:rFonts w:ascii="Book Antiqua" w:hAnsi="Book Antiqua"/>
        </w:rPr>
        <w:t xml:space="preserve">on chest pain for several </w:t>
      </w:r>
      <w:proofErr w:type="gramStart"/>
      <w:r w:rsidR="009F763A" w:rsidRPr="00B82561">
        <w:rPr>
          <w:rFonts w:ascii="Book Antiqua" w:hAnsi="Book Antiqua"/>
        </w:rPr>
        <w:t>days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43</w:t>
      </w:r>
      <w:r w:rsidR="00B82561" w:rsidRPr="00B82561">
        <w:rPr>
          <w:rFonts w:ascii="Book Antiqua" w:eastAsia="宋体" w:hAnsi="Book Antiqua" w:hint="eastAsia"/>
          <w:vertAlign w:val="superscript"/>
          <w:lang w:eastAsia="zh-CN"/>
        </w:rPr>
        <w:t>]</w:t>
      </w:r>
      <w:r w:rsidR="00D220CE" w:rsidRPr="00B82561">
        <w:rPr>
          <w:rFonts w:ascii="Book Antiqua" w:hAnsi="Book Antiqua"/>
        </w:rPr>
        <w:t>.</w:t>
      </w:r>
      <w:r w:rsidR="00CB0ED5" w:rsidRPr="00B82561">
        <w:rPr>
          <w:rFonts w:ascii="Book Antiqua" w:hAnsi="Book Antiqua"/>
        </w:rPr>
        <w:t xml:space="preserve"> Although </w:t>
      </w:r>
      <w:r w:rsidR="00542FEC" w:rsidRPr="00B82561">
        <w:rPr>
          <w:rFonts w:ascii="Book Antiqua" w:hAnsi="Book Antiqua"/>
        </w:rPr>
        <w:t xml:space="preserve">initially thought that </w:t>
      </w:r>
      <w:proofErr w:type="spellStart"/>
      <w:r w:rsidR="00542FEC" w:rsidRPr="00B82561">
        <w:rPr>
          <w:rFonts w:ascii="Book Antiqua" w:hAnsi="Book Antiqua"/>
        </w:rPr>
        <w:t>EoE</w:t>
      </w:r>
      <w:proofErr w:type="spellEnd"/>
      <w:r w:rsidR="00542FEC" w:rsidRPr="00B82561">
        <w:rPr>
          <w:rFonts w:ascii="Book Antiqua" w:hAnsi="Book Antiqua"/>
        </w:rPr>
        <w:t xml:space="preserve"> patients carry higher risk of perforation after esophageal dilation, systematic review did not show any higher risk of perforation (0</w:t>
      </w:r>
      <w:r w:rsidR="00A97C93" w:rsidRPr="00B82561">
        <w:rPr>
          <w:rFonts w:ascii="Book Antiqua" w:hAnsi="Book Antiqua"/>
        </w:rPr>
        <w:t>.1%</w:t>
      </w:r>
      <w:r w:rsidR="00627398" w:rsidRPr="00B82561">
        <w:rPr>
          <w:rFonts w:ascii="Book Antiqua" w:hAnsi="Book Antiqua"/>
        </w:rPr>
        <w:t xml:space="preserve">) in these group of </w:t>
      </w:r>
      <w:proofErr w:type="gramStart"/>
      <w:r w:rsidR="00627398" w:rsidRPr="00B82561">
        <w:rPr>
          <w:rFonts w:ascii="Book Antiqua" w:hAnsi="Book Antiqua"/>
        </w:rPr>
        <w:t>patients</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44</w:t>
      </w:r>
      <w:r w:rsidR="00B82561" w:rsidRPr="00B82561">
        <w:rPr>
          <w:rFonts w:ascii="Book Antiqua" w:eastAsia="宋体" w:hAnsi="Book Antiqua" w:hint="eastAsia"/>
          <w:vertAlign w:val="superscript"/>
          <w:lang w:eastAsia="zh-CN"/>
        </w:rPr>
        <w:t>]</w:t>
      </w:r>
      <w:r w:rsidR="00A97C93" w:rsidRPr="00B82561">
        <w:rPr>
          <w:rFonts w:ascii="Book Antiqua" w:hAnsi="Book Antiqua"/>
        </w:rPr>
        <w:t>.</w:t>
      </w:r>
      <w:r w:rsidR="00C01C7C" w:rsidRPr="00B82561">
        <w:rPr>
          <w:rFonts w:ascii="Book Antiqua" w:hAnsi="Book Antiqua"/>
        </w:rPr>
        <w:t xml:space="preserve"> </w:t>
      </w:r>
    </w:p>
    <w:p w14:paraId="03FA834D" w14:textId="77777777" w:rsidR="00961F06" w:rsidRPr="00B82561" w:rsidRDefault="00961F06" w:rsidP="00B82561">
      <w:pPr>
        <w:spacing w:line="360" w:lineRule="auto"/>
        <w:jc w:val="both"/>
        <w:rPr>
          <w:rFonts w:ascii="Book Antiqua" w:hAnsi="Book Antiqua"/>
        </w:rPr>
      </w:pPr>
    </w:p>
    <w:p w14:paraId="70F08309" w14:textId="77777777" w:rsidR="009F763A" w:rsidRPr="00B82561" w:rsidRDefault="009F763A" w:rsidP="00B82561">
      <w:pPr>
        <w:spacing w:line="360" w:lineRule="auto"/>
        <w:jc w:val="both"/>
        <w:rPr>
          <w:rFonts w:ascii="Book Antiqua" w:hAnsi="Book Antiqua"/>
        </w:rPr>
      </w:pPr>
    </w:p>
    <w:p w14:paraId="5D27D46A" w14:textId="0D46F58D" w:rsidR="00B239E5" w:rsidRPr="00B82561" w:rsidRDefault="00B82561" w:rsidP="00B82561">
      <w:pPr>
        <w:spacing w:line="360" w:lineRule="auto"/>
        <w:jc w:val="both"/>
        <w:rPr>
          <w:rFonts w:ascii="Book Antiqua" w:eastAsia="宋体" w:hAnsi="Book Antiqua"/>
          <w:lang w:eastAsia="zh-CN"/>
        </w:rPr>
      </w:pPr>
      <w:r>
        <w:rPr>
          <w:rFonts w:ascii="Book Antiqua" w:hAnsi="Book Antiqua"/>
          <w:b/>
        </w:rPr>
        <w:t>PROGNOSIS</w:t>
      </w:r>
    </w:p>
    <w:p w14:paraId="76283CB5" w14:textId="2171A723" w:rsidR="009E00BC" w:rsidRPr="00B82561" w:rsidRDefault="009F763A" w:rsidP="00B82561">
      <w:pPr>
        <w:spacing w:line="360" w:lineRule="auto"/>
        <w:jc w:val="both"/>
        <w:rPr>
          <w:rFonts w:ascii="Book Antiqua" w:hAnsi="Book Antiqua"/>
        </w:rPr>
      </w:pPr>
      <w:r w:rsidRPr="00B82561">
        <w:rPr>
          <w:rFonts w:ascii="Book Antiqua" w:hAnsi="Book Antiqua"/>
        </w:rPr>
        <w:t xml:space="preserve">As mentioned earlier, </w:t>
      </w:r>
      <w:proofErr w:type="spellStart"/>
      <w:r w:rsidR="001200D0" w:rsidRPr="00B82561">
        <w:rPr>
          <w:rFonts w:ascii="Book Antiqua" w:hAnsi="Book Antiqua"/>
        </w:rPr>
        <w:t>EoE</w:t>
      </w:r>
      <w:proofErr w:type="spellEnd"/>
      <w:r w:rsidR="001200D0" w:rsidRPr="00B82561">
        <w:rPr>
          <w:rFonts w:ascii="Book Antiqua" w:hAnsi="Book Antiqua"/>
        </w:rPr>
        <w:t xml:space="preserve"> is a chronic inflammatory disease of the esophagus. The inflammation leads to remodeling, fibrosis and stricture. </w:t>
      </w:r>
      <w:r w:rsidR="00391AB9" w:rsidRPr="00B82561">
        <w:rPr>
          <w:rFonts w:ascii="Book Antiqua" w:hAnsi="Book Antiqua"/>
        </w:rPr>
        <w:t xml:space="preserve">Fortunately, no case of esophageal malignancy has been reported in </w:t>
      </w:r>
      <w:proofErr w:type="spellStart"/>
      <w:r w:rsidR="00391AB9" w:rsidRPr="00B82561">
        <w:rPr>
          <w:rFonts w:ascii="Book Antiqua" w:hAnsi="Book Antiqua"/>
        </w:rPr>
        <w:t>EoE</w:t>
      </w:r>
      <w:proofErr w:type="spellEnd"/>
      <w:r w:rsidR="00391AB9" w:rsidRPr="00B82561">
        <w:rPr>
          <w:rFonts w:ascii="Book Antiqua" w:hAnsi="Book Antiqua"/>
        </w:rPr>
        <w:t xml:space="preserve">. </w:t>
      </w:r>
      <w:r w:rsidR="001200D0" w:rsidRPr="00B82561">
        <w:rPr>
          <w:rFonts w:ascii="Book Antiqua" w:hAnsi="Book Antiqua"/>
        </w:rPr>
        <w:t xml:space="preserve">Patients are generally diagnosed after several years of their symptoms. Although symptomatic improvement occurs </w:t>
      </w:r>
      <w:r w:rsidR="00830EE5" w:rsidRPr="00B82561">
        <w:rPr>
          <w:rFonts w:ascii="Book Antiqua" w:hAnsi="Book Antiqua"/>
        </w:rPr>
        <w:t>after treatment, recurrence is common after discontinuation of treatment</w:t>
      </w:r>
      <w:r w:rsidR="00391AB9" w:rsidRPr="00B82561">
        <w:rPr>
          <w:rFonts w:ascii="Book Antiqua" w:hAnsi="Book Antiqua"/>
        </w:rPr>
        <w:t xml:space="preserve">. So maintenance therapy is needed to prevent recurrences. At the </w:t>
      </w:r>
      <w:r w:rsidR="00391AB9" w:rsidRPr="00B82561">
        <w:rPr>
          <w:rFonts w:ascii="Book Antiqua" w:hAnsi="Book Antiqua"/>
        </w:rPr>
        <w:lastRenderedPageBreak/>
        <w:t xml:space="preserve">present time </w:t>
      </w:r>
      <w:r w:rsidR="003025C2" w:rsidRPr="00B82561">
        <w:rPr>
          <w:rFonts w:ascii="Book Antiqua" w:hAnsi="Book Antiqua"/>
        </w:rPr>
        <w:t xml:space="preserve">there is no head to head study to suggest the best maintenance treatment. Continuation of swallowed corticosteroid and/or dietary therapy should be done in all </w:t>
      </w:r>
      <w:proofErr w:type="spellStart"/>
      <w:r w:rsidR="003025C2" w:rsidRPr="00B82561">
        <w:rPr>
          <w:rFonts w:ascii="Book Antiqua" w:hAnsi="Book Antiqua"/>
        </w:rPr>
        <w:t>EoE</w:t>
      </w:r>
      <w:proofErr w:type="spellEnd"/>
      <w:r w:rsidR="003025C2" w:rsidRPr="00B82561">
        <w:rPr>
          <w:rFonts w:ascii="Book Antiqua" w:hAnsi="Book Antiqua"/>
        </w:rPr>
        <w:t xml:space="preserve"> patient</w:t>
      </w:r>
      <w:r w:rsidRPr="00B82561">
        <w:rPr>
          <w:rFonts w:ascii="Book Antiqua" w:hAnsi="Book Antiqua"/>
        </w:rPr>
        <w:t>s</w:t>
      </w:r>
      <w:r w:rsidR="003025C2" w:rsidRPr="00B82561">
        <w:rPr>
          <w:rFonts w:ascii="Book Antiqua" w:hAnsi="Book Antiqua"/>
        </w:rPr>
        <w:t xml:space="preserve"> particularly in those with history of food impaction, dysphagia, esophageal stricture, and in those with rapid symptomatic and histologic rela</w:t>
      </w:r>
      <w:r w:rsidR="00A11051" w:rsidRPr="00B82561">
        <w:rPr>
          <w:rFonts w:ascii="Book Antiqua" w:hAnsi="Book Antiqua"/>
        </w:rPr>
        <w:t>pse</w:t>
      </w:r>
      <w:r w:rsidR="00627398" w:rsidRPr="00B82561">
        <w:rPr>
          <w:rFonts w:ascii="Book Antiqua" w:hAnsi="Book Antiqua"/>
        </w:rPr>
        <w:t xml:space="preserve"> following initial </w:t>
      </w:r>
      <w:proofErr w:type="gramStart"/>
      <w:r w:rsidR="00627398" w:rsidRPr="00B82561">
        <w:rPr>
          <w:rFonts w:ascii="Book Antiqua" w:hAnsi="Book Antiqua"/>
        </w:rPr>
        <w:t>treatment</w:t>
      </w:r>
      <w:r w:rsidR="00B82561" w:rsidRPr="00B82561">
        <w:rPr>
          <w:rFonts w:ascii="Book Antiqua" w:eastAsia="宋体" w:hAnsi="Book Antiqua" w:hint="eastAsia"/>
          <w:vertAlign w:val="superscript"/>
          <w:lang w:eastAsia="zh-CN"/>
        </w:rPr>
        <w:t>[</w:t>
      </w:r>
      <w:proofErr w:type="gramEnd"/>
      <w:r w:rsidR="00B82561">
        <w:rPr>
          <w:rFonts w:ascii="Book Antiqua" w:eastAsia="宋体" w:hAnsi="Book Antiqua" w:hint="eastAsia"/>
          <w:vertAlign w:val="superscript"/>
          <w:lang w:eastAsia="zh-CN"/>
        </w:rPr>
        <w:t>45</w:t>
      </w:r>
      <w:r w:rsidR="00B82561" w:rsidRPr="00B82561">
        <w:rPr>
          <w:rFonts w:ascii="Book Antiqua" w:eastAsia="宋体" w:hAnsi="Book Antiqua" w:hint="eastAsia"/>
          <w:vertAlign w:val="superscript"/>
          <w:lang w:eastAsia="zh-CN"/>
        </w:rPr>
        <w:t>]</w:t>
      </w:r>
      <w:r w:rsidR="00A11051" w:rsidRPr="00B82561">
        <w:rPr>
          <w:rFonts w:ascii="Book Antiqua" w:hAnsi="Book Antiqua"/>
        </w:rPr>
        <w:t>.</w:t>
      </w:r>
    </w:p>
    <w:p w14:paraId="00ADDE2C" w14:textId="77777777" w:rsidR="009E00BC" w:rsidRPr="00B82561" w:rsidRDefault="009E00BC" w:rsidP="00B82561">
      <w:pPr>
        <w:spacing w:line="360" w:lineRule="auto"/>
        <w:jc w:val="both"/>
        <w:rPr>
          <w:rFonts w:ascii="Book Antiqua" w:hAnsi="Book Antiqua"/>
        </w:rPr>
      </w:pPr>
    </w:p>
    <w:p w14:paraId="04B904E7" w14:textId="337C99EA" w:rsidR="00B239E5" w:rsidRPr="00B82561" w:rsidRDefault="00B82561" w:rsidP="00B82561">
      <w:pPr>
        <w:spacing w:line="360" w:lineRule="auto"/>
        <w:jc w:val="both"/>
        <w:rPr>
          <w:rFonts w:ascii="Book Antiqua" w:eastAsia="宋体" w:hAnsi="Book Antiqua"/>
          <w:lang w:eastAsia="zh-CN"/>
        </w:rPr>
      </w:pPr>
      <w:r>
        <w:rPr>
          <w:rFonts w:ascii="Book Antiqua" w:hAnsi="Book Antiqua"/>
          <w:b/>
        </w:rPr>
        <w:t>SUMMARY</w:t>
      </w:r>
    </w:p>
    <w:p w14:paraId="0FB1CBF5" w14:textId="7649B39D" w:rsidR="00FD0423" w:rsidRPr="00B82561" w:rsidRDefault="000716EB" w:rsidP="00B82561">
      <w:pPr>
        <w:spacing w:line="360" w:lineRule="auto"/>
        <w:jc w:val="both"/>
        <w:rPr>
          <w:rFonts w:ascii="Book Antiqua" w:hAnsi="Book Antiqua"/>
        </w:rPr>
      </w:pPr>
      <w:proofErr w:type="spellStart"/>
      <w:r w:rsidRPr="00B82561">
        <w:rPr>
          <w:rFonts w:ascii="Book Antiqua" w:hAnsi="Book Antiqua"/>
        </w:rPr>
        <w:t>EoE</w:t>
      </w:r>
      <w:proofErr w:type="spellEnd"/>
      <w:r w:rsidRPr="00B82561">
        <w:rPr>
          <w:rFonts w:ascii="Book Antiqua" w:hAnsi="Book Antiqua"/>
        </w:rPr>
        <w:t xml:space="preserve"> has become a common clinical entity in patients with dysphagia and esophageal food impaction. Although the disease is more common in young male patients with allergic disorders, any person can get affected. High degree of suspicion is essential to diagnose this disease. So multiple proximal and distal esophageal biopsies should be taken in </w:t>
      </w:r>
      <w:proofErr w:type="spellStart"/>
      <w:r w:rsidRPr="00B82561">
        <w:rPr>
          <w:rFonts w:ascii="Book Antiqua" w:hAnsi="Book Antiqua"/>
        </w:rPr>
        <w:t>EoE</w:t>
      </w:r>
      <w:proofErr w:type="spellEnd"/>
      <w:r w:rsidRPr="00B82561">
        <w:rPr>
          <w:rFonts w:ascii="Book Antiqua" w:hAnsi="Book Antiqua"/>
        </w:rPr>
        <w:t xml:space="preserve"> suggestive mucosa (</w:t>
      </w:r>
      <w:r w:rsidR="00573997" w:rsidRPr="00B82561">
        <w:rPr>
          <w:rFonts w:ascii="Book Antiqua" w:hAnsi="Book Antiqua"/>
        </w:rPr>
        <w:t xml:space="preserve">EREFS) and even in normal looking mucosa. Other causes of esophageal eosinophilia particularly GERD, PPIREE, </w:t>
      </w:r>
      <w:proofErr w:type="spellStart"/>
      <w:r w:rsidR="00573997" w:rsidRPr="00B82561">
        <w:rPr>
          <w:rFonts w:ascii="Book Antiqua" w:hAnsi="Book Antiqua"/>
        </w:rPr>
        <w:t>eosinophilic</w:t>
      </w:r>
      <w:proofErr w:type="spellEnd"/>
      <w:r w:rsidR="00573997" w:rsidRPr="00B82561">
        <w:rPr>
          <w:rFonts w:ascii="Book Antiqua" w:hAnsi="Book Antiqua"/>
        </w:rPr>
        <w:t xml:space="preserve"> gastroenteritis and </w:t>
      </w:r>
      <w:proofErr w:type="spellStart"/>
      <w:r w:rsidR="00573997" w:rsidRPr="00B82561">
        <w:rPr>
          <w:rFonts w:ascii="Book Antiqua" w:hAnsi="Book Antiqua"/>
        </w:rPr>
        <w:t>hypereosinophilic</w:t>
      </w:r>
      <w:proofErr w:type="spellEnd"/>
      <w:r w:rsidR="00573997" w:rsidRPr="00B82561">
        <w:rPr>
          <w:rFonts w:ascii="Book Antiqua" w:hAnsi="Book Antiqua"/>
        </w:rPr>
        <w:t xml:space="preserve"> syndrome should be excluded.</w:t>
      </w:r>
      <w:r w:rsidR="00DD071A" w:rsidRPr="00B82561">
        <w:rPr>
          <w:rFonts w:ascii="Book Antiqua" w:hAnsi="Book Antiqua"/>
        </w:rPr>
        <w:t xml:space="preserve"> Patients should be referred to the dietitians interested in food allergies and </w:t>
      </w:r>
      <w:proofErr w:type="spellStart"/>
      <w:r w:rsidR="00DD071A" w:rsidRPr="00B82561">
        <w:rPr>
          <w:rFonts w:ascii="Book Antiqua" w:hAnsi="Book Antiqua"/>
        </w:rPr>
        <w:t>EoE</w:t>
      </w:r>
      <w:proofErr w:type="spellEnd"/>
      <w:r w:rsidR="00DD071A" w:rsidRPr="00B82561">
        <w:rPr>
          <w:rFonts w:ascii="Book Antiqua" w:hAnsi="Book Antiqua"/>
        </w:rPr>
        <w:t xml:space="preserve"> patients.</w:t>
      </w:r>
      <w:r w:rsidR="00E271AF" w:rsidRPr="00B82561">
        <w:rPr>
          <w:rFonts w:ascii="Book Antiqua" w:hAnsi="Book Antiqua"/>
        </w:rPr>
        <w:t xml:space="preserve"> </w:t>
      </w:r>
      <w:r w:rsidR="00DD071A" w:rsidRPr="00B82561">
        <w:rPr>
          <w:rFonts w:ascii="Book Antiqua" w:hAnsi="Book Antiqua"/>
        </w:rPr>
        <w:t xml:space="preserve">Patients with endoscopic findings of edema, exudates and furrows should be </w:t>
      </w:r>
      <w:r w:rsidR="007D7795" w:rsidRPr="00B82561">
        <w:rPr>
          <w:rFonts w:ascii="Book Antiqua" w:hAnsi="Book Antiqua"/>
        </w:rPr>
        <w:t xml:space="preserve">given topical corticosteroids for 6 to 8 </w:t>
      </w:r>
      <w:r w:rsidR="00B82561">
        <w:rPr>
          <w:rFonts w:ascii="Book Antiqua" w:eastAsia="宋体" w:hAnsi="Book Antiqua" w:hint="eastAsia"/>
          <w:lang w:eastAsia="zh-CN"/>
        </w:rPr>
        <w:t>wk</w:t>
      </w:r>
      <w:r w:rsidR="007D7795" w:rsidRPr="00B82561">
        <w:rPr>
          <w:rFonts w:ascii="Book Antiqua" w:hAnsi="Book Antiqua"/>
        </w:rPr>
        <w:t xml:space="preserve">. If there is no </w:t>
      </w:r>
      <w:proofErr w:type="spellStart"/>
      <w:r w:rsidR="007D7795" w:rsidRPr="00B82561">
        <w:rPr>
          <w:rFonts w:ascii="Book Antiqua" w:hAnsi="Book Antiqua"/>
        </w:rPr>
        <w:t>clinicoopathological</w:t>
      </w:r>
      <w:proofErr w:type="spellEnd"/>
      <w:r w:rsidR="007D7795" w:rsidRPr="00B82561">
        <w:rPr>
          <w:rFonts w:ascii="Book Antiqua" w:hAnsi="Book Antiqua"/>
        </w:rPr>
        <w:t xml:space="preserve"> improvement, esophageal dilation should be offered. </w:t>
      </w:r>
      <w:r w:rsidR="008D38CC" w:rsidRPr="00B82561">
        <w:rPr>
          <w:rFonts w:ascii="Book Antiqua" w:hAnsi="Book Antiqua"/>
        </w:rPr>
        <w:t xml:space="preserve">Esophageal dilation followed by topical corticosteroid therapy should be offered to patients with esophageal rings, strictures and narrow caliber lumen. Lowest effective dose of topical corticosteroid should be continued to all </w:t>
      </w:r>
      <w:proofErr w:type="spellStart"/>
      <w:r w:rsidR="008D38CC" w:rsidRPr="00B82561">
        <w:rPr>
          <w:rFonts w:ascii="Book Antiqua" w:hAnsi="Book Antiqua"/>
        </w:rPr>
        <w:t>EoE</w:t>
      </w:r>
      <w:proofErr w:type="spellEnd"/>
      <w:r w:rsidR="008D38CC" w:rsidRPr="00B82561">
        <w:rPr>
          <w:rFonts w:ascii="Book Antiqua" w:hAnsi="Book Antiqua"/>
        </w:rPr>
        <w:t xml:space="preserve"> patients as maintenance therapy to reduce progression of the disease and relapse.</w:t>
      </w:r>
      <w:r w:rsidR="005F37B6" w:rsidRPr="00B82561">
        <w:rPr>
          <w:rFonts w:ascii="Book Antiqua" w:hAnsi="Book Antiqua"/>
        </w:rPr>
        <w:t xml:space="preserve"> </w:t>
      </w:r>
    </w:p>
    <w:p w14:paraId="1BD1815A" w14:textId="059C259D" w:rsidR="0023193A" w:rsidRPr="00B82561" w:rsidRDefault="00B1279D" w:rsidP="00B82561">
      <w:pPr>
        <w:spacing w:line="360" w:lineRule="auto"/>
        <w:jc w:val="both"/>
        <w:rPr>
          <w:rFonts w:ascii="Book Antiqua" w:hAnsi="Book Antiqua"/>
        </w:rPr>
      </w:pPr>
      <w:r w:rsidRPr="00B82561">
        <w:rPr>
          <w:rFonts w:ascii="Book Antiqua" w:hAnsi="Book Antiqua"/>
        </w:rPr>
        <w:t xml:space="preserve">Macrophage migration inhibitory factor (MIF) </w:t>
      </w:r>
      <w:r w:rsidR="0023193A" w:rsidRPr="00B82561">
        <w:rPr>
          <w:rFonts w:ascii="Book Antiqua" w:hAnsi="Book Antiqua"/>
        </w:rPr>
        <w:t xml:space="preserve">is overexpressed in the esophageal mucosa of </w:t>
      </w:r>
      <w:proofErr w:type="spellStart"/>
      <w:r w:rsidR="0023193A" w:rsidRPr="00B82561">
        <w:rPr>
          <w:rFonts w:ascii="Book Antiqua" w:hAnsi="Book Antiqua"/>
        </w:rPr>
        <w:t>EoE</w:t>
      </w:r>
      <w:proofErr w:type="spellEnd"/>
      <w:r w:rsidR="0023193A" w:rsidRPr="00B82561">
        <w:rPr>
          <w:rFonts w:ascii="Book Antiqua" w:hAnsi="Book Antiqua"/>
        </w:rPr>
        <w:t xml:space="preserve"> patients. Recently, i</w:t>
      </w:r>
      <w:r w:rsidR="007C7EFF" w:rsidRPr="00B82561">
        <w:rPr>
          <w:rFonts w:ascii="Book Antiqua" w:hAnsi="Book Antiqua"/>
        </w:rPr>
        <w:t xml:space="preserve">n the mice model of </w:t>
      </w:r>
      <w:proofErr w:type="spellStart"/>
      <w:r w:rsidR="007C7EFF" w:rsidRPr="00B82561">
        <w:rPr>
          <w:rFonts w:ascii="Book Antiqua" w:hAnsi="Book Antiqua"/>
        </w:rPr>
        <w:t>EoE</w:t>
      </w:r>
      <w:proofErr w:type="spellEnd"/>
      <w:r w:rsidR="007C7EFF" w:rsidRPr="00B82561">
        <w:rPr>
          <w:rFonts w:ascii="Book Antiqua" w:hAnsi="Book Antiqua"/>
        </w:rPr>
        <w:t xml:space="preserve">, early administration a drug </w:t>
      </w:r>
      <w:r w:rsidR="00A54D4F" w:rsidRPr="00B82561">
        <w:rPr>
          <w:rFonts w:ascii="Book Antiqua" w:hAnsi="Book Antiqua"/>
        </w:rPr>
        <w:t>that blocked</w:t>
      </w:r>
      <w:r w:rsidR="007C7EFF" w:rsidRPr="00B82561">
        <w:rPr>
          <w:rFonts w:ascii="Book Antiqua" w:hAnsi="Book Antiqua"/>
        </w:rPr>
        <w:t xml:space="preserve"> the action of MIF prevented </w:t>
      </w:r>
      <w:proofErr w:type="spellStart"/>
      <w:r w:rsidR="007C7EFF" w:rsidRPr="00B82561">
        <w:rPr>
          <w:rFonts w:ascii="Book Antiqua" w:hAnsi="Book Antiqua"/>
        </w:rPr>
        <w:t>eosinophilic</w:t>
      </w:r>
      <w:proofErr w:type="spellEnd"/>
      <w:r w:rsidR="007C7EFF" w:rsidRPr="00B82561">
        <w:rPr>
          <w:rFonts w:ascii="Book Antiqua" w:hAnsi="Book Antiqua"/>
        </w:rPr>
        <w:t xml:space="preserve"> infiltration in the esophagus.</w:t>
      </w:r>
      <w:r w:rsidR="00556A17" w:rsidRPr="00B82561">
        <w:rPr>
          <w:rFonts w:ascii="Book Antiqua" w:hAnsi="Book Antiqua"/>
        </w:rPr>
        <w:t xml:space="preserve"> This</w:t>
      </w:r>
      <w:r w:rsidR="00A54D4F" w:rsidRPr="00B82561">
        <w:rPr>
          <w:rFonts w:ascii="Book Antiqua" w:hAnsi="Book Antiqua"/>
        </w:rPr>
        <w:t xml:space="preserve"> study </w:t>
      </w:r>
      <w:r w:rsidR="00556A17" w:rsidRPr="00B82561">
        <w:rPr>
          <w:rFonts w:ascii="Book Antiqua" w:hAnsi="Book Antiqua"/>
        </w:rPr>
        <w:t xml:space="preserve">can lead to a novel therapy in future if </w:t>
      </w:r>
      <w:r w:rsidR="00A54D4F" w:rsidRPr="00B82561">
        <w:rPr>
          <w:rFonts w:ascii="Book Antiqua" w:hAnsi="Book Antiqua"/>
        </w:rPr>
        <w:t xml:space="preserve">MIF </w:t>
      </w:r>
      <w:r w:rsidR="00556A17" w:rsidRPr="00B82561">
        <w:rPr>
          <w:rFonts w:ascii="Book Antiqua" w:hAnsi="Book Antiqua"/>
        </w:rPr>
        <w:t xml:space="preserve">effect can be blocked </w:t>
      </w:r>
      <w:r w:rsidR="00A54D4F" w:rsidRPr="00B82561">
        <w:rPr>
          <w:rFonts w:ascii="Book Antiqua" w:hAnsi="Book Antiqua"/>
        </w:rPr>
        <w:t xml:space="preserve">in </w:t>
      </w:r>
      <w:proofErr w:type="spellStart"/>
      <w:r w:rsidR="00A54D4F" w:rsidRPr="00B82561">
        <w:rPr>
          <w:rFonts w:ascii="Book Antiqua" w:hAnsi="Book Antiqua"/>
        </w:rPr>
        <w:t>EoE</w:t>
      </w:r>
      <w:proofErr w:type="spellEnd"/>
      <w:r w:rsidR="00A54D4F" w:rsidRPr="00B82561">
        <w:rPr>
          <w:rFonts w:ascii="Book Antiqua" w:hAnsi="Book Antiqua"/>
        </w:rPr>
        <w:t xml:space="preserve"> patients.</w:t>
      </w:r>
    </w:p>
    <w:p w14:paraId="1B7A6B40" w14:textId="77777777" w:rsidR="0023193A" w:rsidRPr="00B82561" w:rsidRDefault="0023193A" w:rsidP="00B82561">
      <w:pPr>
        <w:spacing w:line="360" w:lineRule="auto"/>
        <w:jc w:val="both"/>
        <w:rPr>
          <w:rFonts w:ascii="Book Antiqua" w:hAnsi="Book Antiqua"/>
        </w:rPr>
      </w:pPr>
    </w:p>
    <w:p w14:paraId="5F654167" w14:textId="77777777" w:rsidR="00FD0423" w:rsidRPr="00B82561" w:rsidRDefault="00FD0423" w:rsidP="00B82561">
      <w:pPr>
        <w:spacing w:line="360" w:lineRule="auto"/>
        <w:jc w:val="both"/>
        <w:rPr>
          <w:rFonts w:ascii="Book Antiqua" w:hAnsi="Book Antiqua"/>
        </w:rPr>
      </w:pPr>
    </w:p>
    <w:p w14:paraId="359BC958" w14:textId="77777777" w:rsidR="00DA242E" w:rsidRPr="00B82561" w:rsidRDefault="00DA242E" w:rsidP="00B82561">
      <w:pPr>
        <w:spacing w:line="360" w:lineRule="auto"/>
        <w:jc w:val="both"/>
        <w:rPr>
          <w:rFonts w:ascii="Book Antiqua" w:hAnsi="Book Antiqua"/>
        </w:rPr>
      </w:pPr>
    </w:p>
    <w:p w14:paraId="34880AEA" w14:textId="77777777" w:rsidR="00DA242E" w:rsidRPr="00B82561" w:rsidRDefault="00DA242E" w:rsidP="00B82561">
      <w:pPr>
        <w:spacing w:line="360" w:lineRule="auto"/>
        <w:jc w:val="both"/>
        <w:rPr>
          <w:rFonts w:ascii="Book Antiqua" w:hAnsi="Book Antiqua"/>
        </w:rPr>
      </w:pPr>
    </w:p>
    <w:p w14:paraId="280D6F9D" w14:textId="77777777" w:rsidR="00B82561" w:rsidRDefault="00B82561">
      <w:pPr>
        <w:rPr>
          <w:rFonts w:ascii="Book Antiqua" w:hAnsi="Book Antiqua"/>
          <w:b/>
        </w:rPr>
      </w:pPr>
      <w:r>
        <w:rPr>
          <w:rFonts w:ascii="Book Antiqua" w:hAnsi="Book Antiqua"/>
          <w:b/>
        </w:rPr>
        <w:br w:type="page"/>
      </w:r>
    </w:p>
    <w:p w14:paraId="6211E853" w14:textId="0FFA1656" w:rsidR="00A97C93" w:rsidRDefault="00B82561" w:rsidP="002D437E">
      <w:pPr>
        <w:spacing w:line="360" w:lineRule="auto"/>
        <w:jc w:val="both"/>
        <w:rPr>
          <w:rFonts w:ascii="Book Antiqua" w:eastAsia="宋体" w:hAnsi="Book Antiqua"/>
          <w:b/>
          <w:lang w:eastAsia="zh-CN"/>
        </w:rPr>
      </w:pPr>
      <w:r>
        <w:rPr>
          <w:rFonts w:ascii="Book Antiqua" w:hAnsi="Book Antiqua"/>
          <w:b/>
        </w:rPr>
        <w:lastRenderedPageBreak/>
        <w:t>REFERENCES</w:t>
      </w:r>
    </w:p>
    <w:p w14:paraId="5576DDDA"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1 </w:t>
      </w:r>
      <w:r w:rsidRPr="00C51304">
        <w:rPr>
          <w:rFonts w:ascii="Book Antiqua" w:eastAsia="宋体" w:hAnsi="Book Antiqua" w:cs="宋体"/>
          <w:b/>
          <w:bCs/>
        </w:rPr>
        <w:t>Park H</w:t>
      </w:r>
      <w:r w:rsidRPr="00C51304">
        <w:rPr>
          <w:rFonts w:ascii="Book Antiqua" w:eastAsia="宋体" w:hAnsi="Book Antiqua" w:cs="宋体"/>
        </w:rPr>
        <w:t>.</w:t>
      </w:r>
      <w:proofErr w:type="gramEnd"/>
      <w:r w:rsidRPr="00C51304">
        <w:rPr>
          <w:rFonts w:ascii="Book Antiqua" w:eastAsia="宋体" w:hAnsi="Book Antiqua" w:cs="宋体"/>
        </w:rPr>
        <w:t xml:space="preserve"> </w:t>
      </w:r>
      <w:proofErr w:type="gramStart"/>
      <w:r w:rsidRPr="00C51304">
        <w:rPr>
          <w:rFonts w:ascii="Book Antiqua" w:eastAsia="宋体" w:hAnsi="Book Antiqua" w:cs="宋体"/>
        </w:rPr>
        <w:t xml:space="preserve">An overview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Gut Liver</w:t>
      </w:r>
      <w:r w:rsidRPr="00C51304">
        <w:rPr>
          <w:rFonts w:ascii="Book Antiqua" w:eastAsia="宋体" w:hAnsi="Book Antiqua" w:cs="宋体"/>
        </w:rPr>
        <w:t> 2014; </w:t>
      </w:r>
      <w:r w:rsidRPr="00C51304">
        <w:rPr>
          <w:rFonts w:ascii="Book Antiqua" w:eastAsia="宋体" w:hAnsi="Book Antiqua" w:cs="宋体"/>
          <w:b/>
          <w:bCs/>
        </w:rPr>
        <w:t>8</w:t>
      </w:r>
      <w:r w:rsidRPr="00C51304">
        <w:rPr>
          <w:rFonts w:ascii="Book Antiqua" w:eastAsia="宋体" w:hAnsi="Book Antiqua" w:cs="宋体"/>
        </w:rPr>
        <w:t>: 590-597 [PMID: 25368745 DOI: 10.5009/gnl14081]</w:t>
      </w:r>
    </w:p>
    <w:p w14:paraId="4C29E962"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2 </w:t>
      </w:r>
      <w:proofErr w:type="spellStart"/>
      <w:r w:rsidRPr="00C51304">
        <w:rPr>
          <w:rFonts w:ascii="Book Antiqua" w:eastAsia="宋体" w:hAnsi="Book Antiqua" w:cs="宋体"/>
          <w:b/>
          <w:bCs/>
        </w:rPr>
        <w:t>Hruz</w:t>
      </w:r>
      <w:proofErr w:type="spellEnd"/>
      <w:r w:rsidRPr="00C51304">
        <w:rPr>
          <w:rFonts w:ascii="Book Antiqua" w:eastAsia="宋体" w:hAnsi="Book Antiqua" w:cs="宋体"/>
          <w:b/>
          <w:bCs/>
        </w:rPr>
        <w:t xml:space="preserve"> P</w:t>
      </w:r>
      <w:r w:rsidRPr="00C51304">
        <w:rPr>
          <w:rFonts w:ascii="Book Antiqua" w:eastAsia="宋体" w:hAnsi="Book Antiqua" w:cs="宋体"/>
        </w:rPr>
        <w:t xml:space="preserve">. Epidemiology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Dig Dis</w:t>
      </w:r>
      <w:r w:rsidRPr="00C51304">
        <w:rPr>
          <w:rFonts w:ascii="Book Antiqua" w:eastAsia="宋体" w:hAnsi="Book Antiqua" w:cs="宋体"/>
        </w:rPr>
        <w:t> 2014; </w:t>
      </w:r>
      <w:r w:rsidRPr="00C51304">
        <w:rPr>
          <w:rFonts w:ascii="Book Antiqua" w:eastAsia="宋体" w:hAnsi="Book Antiqua" w:cs="宋体"/>
          <w:b/>
          <w:bCs/>
        </w:rPr>
        <w:t>32</w:t>
      </w:r>
      <w:r w:rsidRPr="00C51304">
        <w:rPr>
          <w:rFonts w:ascii="Book Antiqua" w:eastAsia="宋体" w:hAnsi="Book Antiqua" w:cs="宋体"/>
        </w:rPr>
        <w:t>: 40-47 [PMID: 24603379 DOI: 10.1159/000357008]</w:t>
      </w:r>
    </w:p>
    <w:p w14:paraId="7EEB31BC"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3 </w:t>
      </w:r>
      <w:proofErr w:type="spellStart"/>
      <w:r w:rsidRPr="00C51304">
        <w:rPr>
          <w:rFonts w:ascii="Book Antiqua" w:eastAsia="宋体" w:hAnsi="Book Antiqua" w:cs="宋体"/>
          <w:b/>
          <w:bCs/>
        </w:rPr>
        <w:t>Raheem</w:t>
      </w:r>
      <w:proofErr w:type="spellEnd"/>
      <w:r w:rsidRPr="00C51304">
        <w:rPr>
          <w:rFonts w:ascii="Book Antiqua" w:eastAsia="宋体" w:hAnsi="Book Antiqua" w:cs="宋体"/>
          <w:b/>
          <w:bCs/>
        </w:rPr>
        <w:t xml:space="preserve"> M</w:t>
      </w:r>
      <w:r w:rsidRPr="00C51304">
        <w:rPr>
          <w:rFonts w:ascii="Book Antiqua" w:eastAsia="宋体" w:hAnsi="Book Antiqua" w:cs="宋体"/>
        </w:rPr>
        <w:t xml:space="preserve">, Leach ST, Day AS, </w:t>
      </w:r>
      <w:proofErr w:type="spellStart"/>
      <w:r w:rsidRPr="00C51304">
        <w:rPr>
          <w:rFonts w:ascii="Book Antiqua" w:eastAsia="宋体" w:hAnsi="Book Antiqua" w:cs="宋体"/>
        </w:rPr>
        <w:t>Lemberg</w:t>
      </w:r>
      <w:proofErr w:type="spellEnd"/>
      <w:r w:rsidRPr="00C51304">
        <w:rPr>
          <w:rFonts w:ascii="Book Antiqua" w:eastAsia="宋体" w:hAnsi="Book Antiqua" w:cs="宋体"/>
        </w:rPr>
        <w:t xml:space="preserve"> DA. </w:t>
      </w:r>
      <w:proofErr w:type="gramStart"/>
      <w:r w:rsidRPr="00C51304">
        <w:rPr>
          <w:rFonts w:ascii="Book Antiqua" w:eastAsia="宋体" w:hAnsi="Book Antiqua" w:cs="宋体"/>
        </w:rPr>
        <w:t xml:space="preserve">The pathophysiology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 xml:space="preserve">Front </w:t>
      </w:r>
      <w:proofErr w:type="spellStart"/>
      <w:r w:rsidRPr="00C51304">
        <w:rPr>
          <w:rFonts w:ascii="Book Antiqua" w:eastAsia="宋体" w:hAnsi="Book Antiqua" w:cs="宋体"/>
          <w:i/>
          <w:iCs/>
        </w:rPr>
        <w:t>Pediatr</w:t>
      </w:r>
      <w:proofErr w:type="spellEnd"/>
      <w:r w:rsidRPr="00C51304">
        <w:rPr>
          <w:rFonts w:ascii="Book Antiqua" w:eastAsia="宋体" w:hAnsi="Book Antiqua" w:cs="宋体"/>
        </w:rPr>
        <w:t> 2014; </w:t>
      </w:r>
      <w:r w:rsidRPr="00C51304">
        <w:rPr>
          <w:rFonts w:ascii="Book Antiqua" w:eastAsia="宋体" w:hAnsi="Book Antiqua" w:cs="宋体"/>
          <w:b/>
          <w:bCs/>
        </w:rPr>
        <w:t>2</w:t>
      </w:r>
      <w:r w:rsidRPr="00C51304">
        <w:rPr>
          <w:rFonts w:ascii="Book Antiqua" w:eastAsia="宋体" w:hAnsi="Book Antiqua" w:cs="宋体"/>
        </w:rPr>
        <w:t>: 41 [PMID: 24910846 DOI: 10.3389/fped.2014.00041]</w:t>
      </w:r>
    </w:p>
    <w:p w14:paraId="1FDFF109"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4 </w:t>
      </w:r>
      <w:proofErr w:type="spellStart"/>
      <w:r w:rsidRPr="00C51304">
        <w:rPr>
          <w:rFonts w:ascii="Book Antiqua" w:eastAsia="宋体" w:hAnsi="Book Antiqua" w:cs="宋体"/>
          <w:b/>
          <w:bCs/>
        </w:rPr>
        <w:t>Kottyan</w:t>
      </w:r>
      <w:proofErr w:type="spellEnd"/>
      <w:r w:rsidRPr="00C51304">
        <w:rPr>
          <w:rFonts w:ascii="Book Antiqua" w:eastAsia="宋体" w:hAnsi="Book Antiqua" w:cs="宋体"/>
          <w:b/>
          <w:bCs/>
        </w:rPr>
        <w:t xml:space="preserve"> LC</w:t>
      </w:r>
      <w:r w:rsidRPr="00C51304">
        <w:rPr>
          <w:rFonts w:ascii="Book Antiqua" w:eastAsia="宋体" w:hAnsi="Book Antiqua" w:cs="宋体"/>
        </w:rPr>
        <w:t xml:space="preserve">, Davis BP, Sherrill JD, Liu K, </w:t>
      </w:r>
      <w:proofErr w:type="spellStart"/>
      <w:r w:rsidRPr="00C51304">
        <w:rPr>
          <w:rFonts w:ascii="Book Antiqua" w:eastAsia="宋体" w:hAnsi="Book Antiqua" w:cs="宋体"/>
        </w:rPr>
        <w:t>Rochman</w:t>
      </w:r>
      <w:proofErr w:type="spellEnd"/>
      <w:r w:rsidRPr="00C51304">
        <w:rPr>
          <w:rFonts w:ascii="Book Antiqua" w:eastAsia="宋体" w:hAnsi="Book Antiqua" w:cs="宋体"/>
        </w:rPr>
        <w:t xml:space="preserve"> M, Kaufman K, </w:t>
      </w:r>
      <w:proofErr w:type="spellStart"/>
      <w:r w:rsidRPr="00C51304">
        <w:rPr>
          <w:rFonts w:ascii="Book Antiqua" w:eastAsia="宋体" w:hAnsi="Book Antiqua" w:cs="宋体"/>
        </w:rPr>
        <w:t>Weirauch</w:t>
      </w:r>
      <w:proofErr w:type="spellEnd"/>
      <w:r w:rsidRPr="00C51304">
        <w:rPr>
          <w:rFonts w:ascii="Book Antiqua" w:eastAsia="宋体" w:hAnsi="Book Antiqua" w:cs="宋体"/>
        </w:rPr>
        <w:t xml:space="preserve"> MT, Vaughn S, </w:t>
      </w:r>
      <w:proofErr w:type="spellStart"/>
      <w:r w:rsidRPr="00C51304">
        <w:rPr>
          <w:rFonts w:ascii="Book Antiqua" w:eastAsia="宋体" w:hAnsi="Book Antiqua" w:cs="宋体"/>
        </w:rPr>
        <w:t>Lazaro</w:t>
      </w:r>
      <w:proofErr w:type="spellEnd"/>
      <w:r w:rsidRPr="00C51304">
        <w:rPr>
          <w:rFonts w:ascii="Book Antiqua" w:eastAsia="宋体" w:hAnsi="Book Antiqua" w:cs="宋体"/>
        </w:rPr>
        <w:t xml:space="preserve"> S, Rupert AM, </w:t>
      </w:r>
      <w:proofErr w:type="spellStart"/>
      <w:r w:rsidRPr="00C51304">
        <w:rPr>
          <w:rFonts w:ascii="Book Antiqua" w:eastAsia="宋体" w:hAnsi="Book Antiqua" w:cs="宋体"/>
        </w:rPr>
        <w:t>Kohram</w:t>
      </w:r>
      <w:proofErr w:type="spellEnd"/>
      <w:r w:rsidRPr="00C51304">
        <w:rPr>
          <w:rFonts w:ascii="Book Antiqua" w:eastAsia="宋体" w:hAnsi="Book Antiqua" w:cs="宋体"/>
        </w:rPr>
        <w:t xml:space="preserve"> M, </w:t>
      </w:r>
      <w:proofErr w:type="spellStart"/>
      <w:r w:rsidRPr="00C51304">
        <w:rPr>
          <w:rFonts w:ascii="Book Antiqua" w:eastAsia="宋体" w:hAnsi="Book Antiqua" w:cs="宋体"/>
        </w:rPr>
        <w:t>Stucke</w:t>
      </w:r>
      <w:proofErr w:type="spellEnd"/>
      <w:r w:rsidRPr="00C51304">
        <w:rPr>
          <w:rFonts w:ascii="Book Antiqua" w:eastAsia="宋体" w:hAnsi="Book Antiqua" w:cs="宋体"/>
        </w:rPr>
        <w:t xml:space="preserve"> EM, </w:t>
      </w:r>
      <w:proofErr w:type="spellStart"/>
      <w:r w:rsidRPr="00C51304">
        <w:rPr>
          <w:rFonts w:ascii="Book Antiqua" w:eastAsia="宋体" w:hAnsi="Book Antiqua" w:cs="宋体"/>
        </w:rPr>
        <w:t>Kemme</w:t>
      </w:r>
      <w:proofErr w:type="spellEnd"/>
      <w:r w:rsidRPr="00C51304">
        <w:rPr>
          <w:rFonts w:ascii="Book Antiqua" w:eastAsia="宋体" w:hAnsi="Book Antiqua" w:cs="宋体"/>
        </w:rPr>
        <w:t xml:space="preserve"> KA, </w:t>
      </w:r>
      <w:proofErr w:type="spellStart"/>
      <w:r w:rsidRPr="00C51304">
        <w:rPr>
          <w:rFonts w:ascii="Book Antiqua" w:eastAsia="宋体" w:hAnsi="Book Antiqua" w:cs="宋体"/>
        </w:rPr>
        <w:t>Magnusen</w:t>
      </w:r>
      <w:proofErr w:type="spellEnd"/>
      <w:r w:rsidRPr="00C51304">
        <w:rPr>
          <w:rFonts w:ascii="Book Antiqua" w:eastAsia="宋体" w:hAnsi="Book Antiqua" w:cs="宋体"/>
        </w:rPr>
        <w:t xml:space="preserve"> A, He H, </w:t>
      </w:r>
      <w:proofErr w:type="spellStart"/>
      <w:r w:rsidRPr="00C51304">
        <w:rPr>
          <w:rFonts w:ascii="Book Antiqua" w:eastAsia="宋体" w:hAnsi="Book Antiqua" w:cs="宋体"/>
        </w:rPr>
        <w:t>Dexheimer</w:t>
      </w:r>
      <w:proofErr w:type="spellEnd"/>
      <w:r w:rsidRPr="00C51304">
        <w:rPr>
          <w:rFonts w:ascii="Book Antiqua" w:eastAsia="宋体" w:hAnsi="Book Antiqua" w:cs="宋体"/>
        </w:rPr>
        <w:t xml:space="preserve"> P, </w:t>
      </w:r>
      <w:proofErr w:type="spellStart"/>
      <w:r w:rsidRPr="00C51304">
        <w:rPr>
          <w:rFonts w:ascii="Book Antiqua" w:eastAsia="宋体" w:hAnsi="Book Antiqua" w:cs="宋体"/>
        </w:rPr>
        <w:t>Chehade</w:t>
      </w:r>
      <w:proofErr w:type="spellEnd"/>
      <w:r w:rsidRPr="00C51304">
        <w:rPr>
          <w:rFonts w:ascii="Book Antiqua" w:eastAsia="宋体" w:hAnsi="Book Antiqua" w:cs="宋体"/>
        </w:rPr>
        <w:t xml:space="preserve"> M, Wood RA, </w:t>
      </w:r>
      <w:proofErr w:type="spellStart"/>
      <w:r w:rsidRPr="00C51304">
        <w:rPr>
          <w:rFonts w:ascii="Book Antiqua" w:eastAsia="宋体" w:hAnsi="Book Antiqua" w:cs="宋体"/>
        </w:rPr>
        <w:t>Pesek</w:t>
      </w:r>
      <w:proofErr w:type="spellEnd"/>
      <w:r w:rsidRPr="00C51304">
        <w:rPr>
          <w:rFonts w:ascii="Book Antiqua" w:eastAsia="宋体" w:hAnsi="Book Antiqua" w:cs="宋体"/>
        </w:rPr>
        <w:t xml:space="preserve"> RD, Vickery BP, Fleischer DM, </w:t>
      </w:r>
      <w:proofErr w:type="spellStart"/>
      <w:r w:rsidRPr="00C51304">
        <w:rPr>
          <w:rFonts w:ascii="Book Antiqua" w:eastAsia="宋体" w:hAnsi="Book Antiqua" w:cs="宋体"/>
        </w:rPr>
        <w:t>Lindbad</w:t>
      </w:r>
      <w:proofErr w:type="spellEnd"/>
      <w:r w:rsidRPr="00C51304">
        <w:rPr>
          <w:rFonts w:ascii="Book Antiqua" w:eastAsia="宋体" w:hAnsi="Book Antiqua" w:cs="宋体"/>
        </w:rPr>
        <w:t xml:space="preserve"> R, Sampson HA, </w:t>
      </w:r>
      <w:proofErr w:type="spellStart"/>
      <w:r w:rsidRPr="00C51304">
        <w:rPr>
          <w:rFonts w:ascii="Book Antiqua" w:eastAsia="宋体" w:hAnsi="Book Antiqua" w:cs="宋体"/>
        </w:rPr>
        <w:t>Mukkada</w:t>
      </w:r>
      <w:proofErr w:type="spellEnd"/>
      <w:r w:rsidRPr="00C51304">
        <w:rPr>
          <w:rFonts w:ascii="Book Antiqua" w:eastAsia="宋体" w:hAnsi="Book Antiqua" w:cs="宋体"/>
        </w:rPr>
        <w:t xml:space="preserve"> VA, Putnam PE, </w:t>
      </w:r>
      <w:proofErr w:type="spellStart"/>
      <w:r w:rsidRPr="00C51304">
        <w:rPr>
          <w:rFonts w:ascii="Book Antiqua" w:eastAsia="宋体" w:hAnsi="Book Antiqua" w:cs="宋体"/>
        </w:rPr>
        <w:t>Abonia</w:t>
      </w:r>
      <w:proofErr w:type="spellEnd"/>
      <w:r w:rsidRPr="00C51304">
        <w:rPr>
          <w:rFonts w:ascii="Book Antiqua" w:eastAsia="宋体" w:hAnsi="Book Antiqua" w:cs="宋体"/>
        </w:rPr>
        <w:t xml:space="preserve"> JP, Martin LJ, Harley JB, Rothenberg ME. Genome-wide association analysis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provides insight into the tissue specificity of this allergic disease. </w:t>
      </w:r>
      <w:r w:rsidRPr="00C51304">
        <w:rPr>
          <w:rFonts w:ascii="Book Antiqua" w:eastAsia="宋体" w:hAnsi="Book Antiqua" w:cs="宋体"/>
          <w:i/>
          <w:iCs/>
        </w:rPr>
        <w:t>Nat Genet</w:t>
      </w:r>
      <w:r w:rsidRPr="00C51304">
        <w:rPr>
          <w:rFonts w:ascii="Book Antiqua" w:eastAsia="宋体" w:hAnsi="Book Antiqua" w:cs="宋体"/>
        </w:rPr>
        <w:t> 2014; </w:t>
      </w:r>
      <w:r w:rsidRPr="00C51304">
        <w:rPr>
          <w:rFonts w:ascii="Book Antiqua" w:eastAsia="宋体" w:hAnsi="Book Antiqua" w:cs="宋体"/>
          <w:b/>
          <w:bCs/>
        </w:rPr>
        <w:t>46</w:t>
      </w:r>
      <w:r w:rsidRPr="00C51304">
        <w:rPr>
          <w:rFonts w:ascii="Book Antiqua" w:eastAsia="宋体" w:hAnsi="Book Antiqua" w:cs="宋体"/>
        </w:rPr>
        <w:t>: 895-900 [PMID: 25017104 DOI: 10.1038/ng.3033]</w:t>
      </w:r>
    </w:p>
    <w:p w14:paraId="6D2EA3C9"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5 </w:t>
      </w:r>
      <w:proofErr w:type="spellStart"/>
      <w:r w:rsidRPr="00C51304">
        <w:rPr>
          <w:rFonts w:ascii="Book Antiqua" w:eastAsia="宋体" w:hAnsi="Book Antiqua" w:cs="宋体"/>
          <w:b/>
          <w:bCs/>
        </w:rPr>
        <w:t>Spergel</w:t>
      </w:r>
      <w:proofErr w:type="spellEnd"/>
      <w:r w:rsidRPr="00C51304">
        <w:rPr>
          <w:rFonts w:ascii="Book Antiqua" w:eastAsia="宋体" w:hAnsi="Book Antiqua" w:cs="宋体"/>
          <w:b/>
          <w:bCs/>
        </w:rPr>
        <w:t xml:space="preserve"> JM</w:t>
      </w:r>
      <w:r w:rsidRPr="00C51304">
        <w:rPr>
          <w:rFonts w:ascii="Book Antiqua" w:eastAsia="宋体" w:hAnsi="Book Antiqua" w:cs="宋体"/>
        </w:rPr>
        <w:t>.</w:t>
      </w:r>
      <w:proofErr w:type="gramEnd"/>
      <w:r w:rsidRPr="00C51304">
        <w:rPr>
          <w:rFonts w:ascii="Book Antiqua" w:eastAsia="宋体" w:hAnsi="Book Antiqua" w:cs="宋体"/>
        </w:rPr>
        <w:t xml:space="preserve"> </w:t>
      </w:r>
      <w:proofErr w:type="gramStart"/>
      <w:r w:rsidRPr="00C51304">
        <w:rPr>
          <w:rFonts w:ascii="Book Antiqua" w:eastAsia="宋体" w:hAnsi="Book Antiqua" w:cs="宋体"/>
        </w:rPr>
        <w:t xml:space="preserve">New genetic links in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Genome Med</w:t>
      </w:r>
      <w:r w:rsidRPr="00C51304">
        <w:rPr>
          <w:rFonts w:ascii="Book Antiqua" w:eastAsia="宋体" w:hAnsi="Book Antiqua" w:cs="宋体"/>
        </w:rPr>
        <w:t> 2010; </w:t>
      </w:r>
      <w:r w:rsidRPr="00C51304">
        <w:rPr>
          <w:rFonts w:ascii="Book Antiqua" w:eastAsia="宋体" w:hAnsi="Book Antiqua" w:cs="宋体"/>
          <w:b/>
          <w:bCs/>
        </w:rPr>
        <w:t>2</w:t>
      </w:r>
      <w:r w:rsidRPr="00C51304">
        <w:rPr>
          <w:rFonts w:ascii="Book Antiqua" w:eastAsia="宋体" w:hAnsi="Book Antiqua" w:cs="宋体"/>
        </w:rPr>
        <w:t>: 60 [PMID: 20822553 DOI: 10.1186/gm181]</w:t>
      </w:r>
    </w:p>
    <w:p w14:paraId="314E34BB"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6 </w:t>
      </w:r>
      <w:proofErr w:type="spellStart"/>
      <w:r w:rsidRPr="00C51304">
        <w:rPr>
          <w:rFonts w:ascii="Book Antiqua" w:eastAsia="宋体" w:hAnsi="Book Antiqua" w:cs="宋体"/>
          <w:b/>
          <w:bCs/>
        </w:rPr>
        <w:t>Malhotra</w:t>
      </w:r>
      <w:proofErr w:type="spellEnd"/>
      <w:r w:rsidRPr="00C51304">
        <w:rPr>
          <w:rFonts w:ascii="Book Antiqua" w:eastAsia="宋体" w:hAnsi="Book Antiqua" w:cs="宋体"/>
          <w:b/>
          <w:bCs/>
        </w:rPr>
        <w:t xml:space="preserve"> N</w:t>
      </w:r>
      <w:r w:rsidRPr="00C51304">
        <w:rPr>
          <w:rFonts w:ascii="Book Antiqua" w:eastAsia="宋体" w:hAnsi="Book Antiqua" w:cs="宋体"/>
        </w:rPr>
        <w:t xml:space="preserve">, Levine J.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an autoimmune esophageal disorder. </w:t>
      </w:r>
      <w:proofErr w:type="spellStart"/>
      <w:r w:rsidRPr="00C51304">
        <w:rPr>
          <w:rFonts w:ascii="Book Antiqua" w:eastAsia="宋体" w:hAnsi="Book Antiqua" w:cs="宋体"/>
          <w:i/>
          <w:iCs/>
        </w:rPr>
        <w:t>Curr</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Probl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Pediatr</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Adolesc</w:t>
      </w:r>
      <w:proofErr w:type="spellEnd"/>
      <w:r w:rsidRPr="00C51304">
        <w:rPr>
          <w:rFonts w:ascii="Book Antiqua" w:eastAsia="宋体" w:hAnsi="Book Antiqua" w:cs="宋体"/>
          <w:i/>
          <w:iCs/>
        </w:rPr>
        <w:t xml:space="preserve"> Health Care</w:t>
      </w:r>
      <w:r w:rsidRPr="00C51304">
        <w:rPr>
          <w:rFonts w:ascii="Book Antiqua" w:eastAsia="宋体" w:hAnsi="Book Antiqua" w:cs="宋体"/>
        </w:rPr>
        <w:t> 2014; </w:t>
      </w:r>
      <w:r w:rsidRPr="00C51304">
        <w:rPr>
          <w:rFonts w:ascii="Book Antiqua" w:eastAsia="宋体" w:hAnsi="Book Antiqua" w:cs="宋体"/>
          <w:b/>
          <w:bCs/>
        </w:rPr>
        <w:t>44</w:t>
      </w:r>
      <w:r w:rsidRPr="00C51304">
        <w:rPr>
          <w:rFonts w:ascii="Book Antiqua" w:eastAsia="宋体" w:hAnsi="Book Antiqua" w:cs="宋体"/>
        </w:rPr>
        <w:t>: 335-340 [PMID: 25499460 DOI: 10.1016/j.cppeds.2014.10.004]</w:t>
      </w:r>
    </w:p>
    <w:p w14:paraId="2049B431"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7 </w:t>
      </w:r>
      <w:r w:rsidRPr="00C51304">
        <w:rPr>
          <w:rFonts w:ascii="Book Antiqua" w:eastAsia="宋体" w:hAnsi="Book Antiqua" w:cs="宋体"/>
          <w:b/>
          <w:bCs/>
        </w:rPr>
        <w:t>Zhang X</w:t>
      </w:r>
      <w:r w:rsidRPr="00C51304">
        <w:rPr>
          <w:rFonts w:ascii="Book Antiqua" w:eastAsia="宋体" w:hAnsi="Book Antiqua" w:cs="宋体"/>
        </w:rPr>
        <w:t xml:space="preserve">, Cheng E, </w:t>
      </w:r>
      <w:proofErr w:type="spellStart"/>
      <w:r w:rsidRPr="00C51304">
        <w:rPr>
          <w:rFonts w:ascii="Book Antiqua" w:eastAsia="宋体" w:hAnsi="Book Antiqua" w:cs="宋体"/>
        </w:rPr>
        <w:t>Huo</w:t>
      </w:r>
      <w:proofErr w:type="spellEnd"/>
      <w:r w:rsidRPr="00C51304">
        <w:rPr>
          <w:rFonts w:ascii="Book Antiqua" w:eastAsia="宋体" w:hAnsi="Book Antiqua" w:cs="宋体"/>
        </w:rPr>
        <w:t xml:space="preserve"> X, Yu C, Zhang Q, Pham TH, Wang DH, </w:t>
      </w:r>
      <w:proofErr w:type="spellStart"/>
      <w:r w:rsidRPr="00C51304">
        <w:rPr>
          <w:rFonts w:ascii="Book Antiqua" w:eastAsia="宋体" w:hAnsi="Book Antiqua" w:cs="宋体"/>
        </w:rPr>
        <w:t>Spechler</w:t>
      </w:r>
      <w:proofErr w:type="spellEnd"/>
      <w:r w:rsidRPr="00C51304">
        <w:rPr>
          <w:rFonts w:ascii="Book Antiqua" w:eastAsia="宋体" w:hAnsi="Book Antiqua" w:cs="宋体"/>
        </w:rPr>
        <w:t xml:space="preserve"> SJ, Souza RF. Omeprazole blocks STAT6 binding to the eotaxin-3 promoter in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cells. </w:t>
      </w:r>
      <w:proofErr w:type="spellStart"/>
      <w:r w:rsidRPr="00C51304">
        <w:rPr>
          <w:rFonts w:ascii="Book Antiqua" w:eastAsia="宋体" w:hAnsi="Book Antiqua" w:cs="宋体"/>
          <w:i/>
          <w:iCs/>
        </w:rPr>
        <w:t>PLoS</w:t>
      </w:r>
      <w:proofErr w:type="spellEnd"/>
      <w:r w:rsidRPr="00C51304">
        <w:rPr>
          <w:rFonts w:ascii="Book Antiqua" w:eastAsia="宋体" w:hAnsi="Book Antiqua" w:cs="宋体"/>
          <w:i/>
          <w:iCs/>
        </w:rPr>
        <w:t xml:space="preserve"> One</w:t>
      </w:r>
      <w:r w:rsidRPr="00C51304">
        <w:rPr>
          <w:rFonts w:ascii="Book Antiqua" w:eastAsia="宋体" w:hAnsi="Book Antiqua" w:cs="宋体"/>
        </w:rPr>
        <w:t> 2012; </w:t>
      </w:r>
      <w:r w:rsidRPr="00C51304">
        <w:rPr>
          <w:rFonts w:ascii="Book Antiqua" w:eastAsia="宋体" w:hAnsi="Book Antiqua" w:cs="宋体"/>
          <w:b/>
          <w:bCs/>
        </w:rPr>
        <w:t>7</w:t>
      </w:r>
      <w:r w:rsidRPr="00C51304">
        <w:rPr>
          <w:rFonts w:ascii="Book Antiqua" w:eastAsia="宋体" w:hAnsi="Book Antiqua" w:cs="宋体"/>
        </w:rPr>
        <w:t>: e50037 [PMID: 23185525 DOI: 10.1371/journal.pone.0050037]</w:t>
      </w:r>
    </w:p>
    <w:p w14:paraId="46926F80"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8 </w:t>
      </w:r>
      <w:r w:rsidRPr="00C51304">
        <w:rPr>
          <w:rFonts w:ascii="Book Antiqua" w:eastAsia="宋体" w:hAnsi="Book Antiqua" w:cs="宋体"/>
          <w:b/>
          <w:bCs/>
        </w:rPr>
        <w:t>Alexander ES</w:t>
      </w:r>
      <w:r w:rsidRPr="00C51304">
        <w:rPr>
          <w:rFonts w:ascii="Book Antiqua" w:eastAsia="宋体" w:hAnsi="Book Antiqua" w:cs="宋体"/>
        </w:rPr>
        <w:t xml:space="preserve">, Martin LJ, Collins MH, </w:t>
      </w:r>
      <w:proofErr w:type="spellStart"/>
      <w:r w:rsidRPr="00C51304">
        <w:rPr>
          <w:rFonts w:ascii="Book Antiqua" w:eastAsia="宋体" w:hAnsi="Book Antiqua" w:cs="宋体"/>
        </w:rPr>
        <w:t>Kottyan</w:t>
      </w:r>
      <w:proofErr w:type="spellEnd"/>
      <w:r w:rsidRPr="00C51304">
        <w:rPr>
          <w:rFonts w:ascii="Book Antiqua" w:eastAsia="宋体" w:hAnsi="Book Antiqua" w:cs="宋体"/>
        </w:rPr>
        <w:t xml:space="preserve"> LC, </w:t>
      </w:r>
      <w:proofErr w:type="spellStart"/>
      <w:r w:rsidRPr="00C51304">
        <w:rPr>
          <w:rFonts w:ascii="Book Antiqua" w:eastAsia="宋体" w:hAnsi="Book Antiqua" w:cs="宋体"/>
        </w:rPr>
        <w:t>Sucharew</w:t>
      </w:r>
      <w:proofErr w:type="spellEnd"/>
      <w:r w:rsidRPr="00C51304">
        <w:rPr>
          <w:rFonts w:ascii="Book Antiqua" w:eastAsia="宋体" w:hAnsi="Book Antiqua" w:cs="宋体"/>
        </w:rPr>
        <w:t xml:space="preserve"> H, He H, </w:t>
      </w:r>
      <w:proofErr w:type="spellStart"/>
      <w:r w:rsidRPr="00C51304">
        <w:rPr>
          <w:rFonts w:ascii="Book Antiqua" w:eastAsia="宋体" w:hAnsi="Book Antiqua" w:cs="宋体"/>
        </w:rPr>
        <w:t>Mukkada</w:t>
      </w:r>
      <w:proofErr w:type="spellEnd"/>
      <w:r w:rsidRPr="00C51304">
        <w:rPr>
          <w:rFonts w:ascii="Book Antiqua" w:eastAsia="宋体" w:hAnsi="Book Antiqua" w:cs="宋体"/>
        </w:rPr>
        <w:t xml:space="preserve"> VA, </w:t>
      </w:r>
      <w:proofErr w:type="spellStart"/>
      <w:r w:rsidRPr="00C51304">
        <w:rPr>
          <w:rFonts w:ascii="Book Antiqua" w:eastAsia="宋体" w:hAnsi="Book Antiqua" w:cs="宋体"/>
        </w:rPr>
        <w:t>Succop</w:t>
      </w:r>
      <w:proofErr w:type="spellEnd"/>
      <w:r w:rsidRPr="00C51304">
        <w:rPr>
          <w:rFonts w:ascii="Book Antiqua" w:eastAsia="宋体" w:hAnsi="Book Antiqua" w:cs="宋体"/>
        </w:rPr>
        <w:t xml:space="preserve"> PA, </w:t>
      </w:r>
      <w:proofErr w:type="spellStart"/>
      <w:r w:rsidRPr="00C51304">
        <w:rPr>
          <w:rFonts w:ascii="Book Antiqua" w:eastAsia="宋体" w:hAnsi="Book Antiqua" w:cs="宋体"/>
        </w:rPr>
        <w:t>Abonia</w:t>
      </w:r>
      <w:proofErr w:type="spellEnd"/>
      <w:r w:rsidRPr="00C51304">
        <w:rPr>
          <w:rFonts w:ascii="Book Antiqua" w:eastAsia="宋体" w:hAnsi="Book Antiqua" w:cs="宋体"/>
        </w:rPr>
        <w:t xml:space="preserve"> JP, Foote H, </w:t>
      </w:r>
      <w:proofErr w:type="spellStart"/>
      <w:r w:rsidRPr="00C51304">
        <w:rPr>
          <w:rFonts w:ascii="Book Antiqua" w:eastAsia="宋体" w:hAnsi="Book Antiqua" w:cs="宋体"/>
        </w:rPr>
        <w:t>Eby</w:t>
      </w:r>
      <w:proofErr w:type="spellEnd"/>
      <w:r w:rsidRPr="00C51304">
        <w:rPr>
          <w:rFonts w:ascii="Book Antiqua" w:eastAsia="宋体" w:hAnsi="Book Antiqua" w:cs="宋体"/>
        </w:rPr>
        <w:t xml:space="preserve"> MD, </w:t>
      </w:r>
      <w:proofErr w:type="spellStart"/>
      <w:r w:rsidRPr="00C51304">
        <w:rPr>
          <w:rFonts w:ascii="Book Antiqua" w:eastAsia="宋体" w:hAnsi="Book Antiqua" w:cs="宋体"/>
        </w:rPr>
        <w:t>Grotjan</w:t>
      </w:r>
      <w:proofErr w:type="spellEnd"/>
      <w:r w:rsidRPr="00C51304">
        <w:rPr>
          <w:rFonts w:ascii="Book Antiqua" w:eastAsia="宋体" w:hAnsi="Book Antiqua" w:cs="宋体"/>
        </w:rPr>
        <w:t xml:space="preserve"> TM, </w:t>
      </w:r>
      <w:proofErr w:type="spellStart"/>
      <w:r w:rsidRPr="00C51304">
        <w:rPr>
          <w:rFonts w:ascii="Book Antiqua" w:eastAsia="宋体" w:hAnsi="Book Antiqua" w:cs="宋体"/>
        </w:rPr>
        <w:t>Greenler</w:t>
      </w:r>
      <w:proofErr w:type="spellEnd"/>
      <w:r w:rsidRPr="00C51304">
        <w:rPr>
          <w:rFonts w:ascii="Book Antiqua" w:eastAsia="宋体" w:hAnsi="Book Antiqua" w:cs="宋体"/>
        </w:rPr>
        <w:t xml:space="preserve"> AJ, </w:t>
      </w:r>
      <w:proofErr w:type="spellStart"/>
      <w:r w:rsidRPr="00C51304">
        <w:rPr>
          <w:rFonts w:ascii="Book Antiqua" w:eastAsia="宋体" w:hAnsi="Book Antiqua" w:cs="宋体"/>
        </w:rPr>
        <w:t>Dellon</w:t>
      </w:r>
      <w:proofErr w:type="spellEnd"/>
      <w:r w:rsidRPr="00C51304">
        <w:rPr>
          <w:rFonts w:ascii="Book Antiqua" w:eastAsia="宋体" w:hAnsi="Book Antiqua" w:cs="宋体"/>
        </w:rPr>
        <w:t xml:space="preserve"> ES, </w:t>
      </w:r>
      <w:proofErr w:type="spellStart"/>
      <w:r w:rsidRPr="00C51304">
        <w:rPr>
          <w:rFonts w:ascii="Book Antiqua" w:eastAsia="宋体" w:hAnsi="Book Antiqua" w:cs="宋体"/>
        </w:rPr>
        <w:t>Demain</w:t>
      </w:r>
      <w:proofErr w:type="spellEnd"/>
      <w:r w:rsidRPr="00C51304">
        <w:rPr>
          <w:rFonts w:ascii="Book Antiqua" w:eastAsia="宋体" w:hAnsi="Book Antiqua" w:cs="宋体"/>
        </w:rPr>
        <w:t xml:space="preserve"> JG, </w:t>
      </w:r>
      <w:proofErr w:type="spellStart"/>
      <w:r w:rsidRPr="00C51304">
        <w:rPr>
          <w:rFonts w:ascii="Book Antiqua" w:eastAsia="宋体" w:hAnsi="Book Antiqua" w:cs="宋体"/>
        </w:rPr>
        <w:t>Furuta</w:t>
      </w:r>
      <w:proofErr w:type="spellEnd"/>
      <w:r w:rsidRPr="00C51304">
        <w:rPr>
          <w:rFonts w:ascii="Book Antiqua" w:eastAsia="宋体" w:hAnsi="Book Antiqua" w:cs="宋体"/>
        </w:rPr>
        <w:t xml:space="preserve"> GT, </w:t>
      </w:r>
      <w:proofErr w:type="spellStart"/>
      <w:r w:rsidRPr="00C51304">
        <w:rPr>
          <w:rFonts w:ascii="Book Antiqua" w:eastAsia="宋体" w:hAnsi="Book Antiqua" w:cs="宋体"/>
        </w:rPr>
        <w:t>Gurian</w:t>
      </w:r>
      <w:proofErr w:type="spellEnd"/>
      <w:r w:rsidRPr="00C51304">
        <w:rPr>
          <w:rFonts w:ascii="Book Antiqua" w:eastAsia="宋体" w:hAnsi="Book Antiqua" w:cs="宋体"/>
        </w:rPr>
        <w:t xml:space="preserve"> LE, Harley JB, </w:t>
      </w:r>
      <w:proofErr w:type="spellStart"/>
      <w:r w:rsidRPr="00C51304">
        <w:rPr>
          <w:rFonts w:ascii="Book Antiqua" w:eastAsia="宋体" w:hAnsi="Book Antiqua" w:cs="宋体"/>
        </w:rPr>
        <w:t>Hopp</w:t>
      </w:r>
      <w:proofErr w:type="spellEnd"/>
      <w:r w:rsidRPr="00C51304">
        <w:rPr>
          <w:rFonts w:ascii="Book Antiqua" w:eastAsia="宋体" w:hAnsi="Book Antiqua" w:cs="宋体"/>
        </w:rPr>
        <w:t xml:space="preserve"> RJ, </w:t>
      </w:r>
      <w:proofErr w:type="spellStart"/>
      <w:r w:rsidRPr="00C51304">
        <w:rPr>
          <w:rFonts w:ascii="Book Antiqua" w:eastAsia="宋体" w:hAnsi="Book Antiqua" w:cs="宋体"/>
        </w:rPr>
        <w:t>Kagalwalla</w:t>
      </w:r>
      <w:proofErr w:type="spellEnd"/>
      <w:r w:rsidRPr="00C51304">
        <w:rPr>
          <w:rFonts w:ascii="Book Antiqua" w:eastAsia="宋体" w:hAnsi="Book Antiqua" w:cs="宋体"/>
        </w:rPr>
        <w:t xml:space="preserve"> A, </w:t>
      </w:r>
      <w:proofErr w:type="spellStart"/>
      <w:r w:rsidRPr="00C51304">
        <w:rPr>
          <w:rFonts w:ascii="Book Antiqua" w:eastAsia="宋体" w:hAnsi="Book Antiqua" w:cs="宋体"/>
        </w:rPr>
        <w:t>Kaul</w:t>
      </w:r>
      <w:proofErr w:type="spellEnd"/>
      <w:r w:rsidRPr="00C51304">
        <w:rPr>
          <w:rFonts w:ascii="Book Antiqua" w:eastAsia="宋体" w:hAnsi="Book Antiqua" w:cs="宋体"/>
        </w:rPr>
        <w:t xml:space="preserve"> A, Nadeau KC, Noel RJ, Putnam PE, von </w:t>
      </w:r>
      <w:proofErr w:type="spellStart"/>
      <w:r w:rsidRPr="00C51304">
        <w:rPr>
          <w:rFonts w:ascii="Book Antiqua" w:eastAsia="宋体" w:hAnsi="Book Antiqua" w:cs="宋体"/>
        </w:rPr>
        <w:t>Tiehl</w:t>
      </w:r>
      <w:proofErr w:type="spellEnd"/>
      <w:r w:rsidRPr="00C51304">
        <w:rPr>
          <w:rFonts w:ascii="Book Antiqua" w:eastAsia="宋体" w:hAnsi="Book Antiqua" w:cs="宋体"/>
        </w:rPr>
        <w:t xml:space="preserve"> KF, Rothenberg ME. Twin and family studies reveal strong environmental and weaker genetic cues explaining heritability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r w:rsidRPr="00C51304">
        <w:rPr>
          <w:rFonts w:ascii="Book Antiqua" w:eastAsia="宋体" w:hAnsi="Book Antiqua" w:cs="宋体"/>
          <w:i/>
          <w:iCs/>
        </w:rPr>
        <w:t xml:space="preserve">J Allergy </w:t>
      </w:r>
      <w:proofErr w:type="spellStart"/>
      <w:r w:rsidRPr="00C51304">
        <w:rPr>
          <w:rFonts w:ascii="Book Antiqua" w:eastAsia="宋体" w:hAnsi="Book Antiqua" w:cs="宋体"/>
          <w:i/>
          <w:iCs/>
        </w:rPr>
        <w:lastRenderedPageBreak/>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Immunol</w:t>
      </w:r>
      <w:proofErr w:type="spellEnd"/>
      <w:r w:rsidRPr="00C51304">
        <w:rPr>
          <w:rFonts w:ascii="Book Antiqua" w:eastAsia="宋体" w:hAnsi="Book Antiqua" w:cs="宋体"/>
        </w:rPr>
        <w:t> 2014; </w:t>
      </w:r>
      <w:r w:rsidRPr="00C51304">
        <w:rPr>
          <w:rFonts w:ascii="Book Antiqua" w:eastAsia="宋体" w:hAnsi="Book Antiqua" w:cs="宋体"/>
          <w:b/>
          <w:bCs/>
        </w:rPr>
        <w:t>134</w:t>
      </w:r>
      <w:r w:rsidRPr="00C51304">
        <w:rPr>
          <w:rFonts w:ascii="Book Antiqua" w:eastAsia="宋体" w:hAnsi="Book Antiqua" w:cs="宋体"/>
        </w:rPr>
        <w:t>: 1084-1092.e1 [PMID: 25258143 DOI: 10.1016/j.jaci.2014.07.021]</w:t>
      </w:r>
    </w:p>
    <w:p w14:paraId="7ACC6813"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9 </w:t>
      </w:r>
      <w:proofErr w:type="spellStart"/>
      <w:r w:rsidRPr="00C51304">
        <w:rPr>
          <w:rFonts w:ascii="Book Antiqua" w:eastAsia="宋体" w:hAnsi="Book Antiqua" w:cs="宋体"/>
          <w:b/>
          <w:bCs/>
        </w:rPr>
        <w:t>Odze</w:t>
      </w:r>
      <w:proofErr w:type="spellEnd"/>
      <w:r w:rsidRPr="00C51304">
        <w:rPr>
          <w:rFonts w:ascii="Book Antiqua" w:eastAsia="宋体" w:hAnsi="Book Antiqua" w:cs="宋体"/>
          <w:b/>
          <w:bCs/>
        </w:rPr>
        <w:t xml:space="preserve"> RD</w:t>
      </w:r>
      <w:r w:rsidRPr="00C51304">
        <w:rPr>
          <w:rFonts w:ascii="Book Antiqua" w:eastAsia="宋体" w:hAnsi="Book Antiqua" w:cs="宋体"/>
        </w:rPr>
        <w:t xml:space="preserve">. Pathology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what the clinician needs to know. </w:t>
      </w:r>
      <w:r w:rsidRPr="00C51304">
        <w:rPr>
          <w:rFonts w:ascii="Book Antiqua" w:eastAsia="宋体" w:hAnsi="Book Antiqua" w:cs="宋体"/>
          <w:i/>
          <w:iCs/>
        </w:rPr>
        <w:t xml:space="preserve">Am J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rPr>
        <w:t> 2009; </w:t>
      </w:r>
      <w:r w:rsidRPr="00C51304">
        <w:rPr>
          <w:rFonts w:ascii="Book Antiqua" w:eastAsia="宋体" w:hAnsi="Book Antiqua" w:cs="宋体"/>
          <w:b/>
          <w:bCs/>
        </w:rPr>
        <w:t>104</w:t>
      </w:r>
      <w:r w:rsidRPr="00C51304">
        <w:rPr>
          <w:rFonts w:ascii="Book Antiqua" w:eastAsia="宋体" w:hAnsi="Book Antiqua" w:cs="宋体"/>
        </w:rPr>
        <w:t>: 485-490 [PMID: 19174804 DOI: 10.1038/ajg.2008.40]</w:t>
      </w:r>
    </w:p>
    <w:p w14:paraId="0EC1944C"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10 </w:t>
      </w:r>
      <w:proofErr w:type="spellStart"/>
      <w:r w:rsidRPr="00C51304">
        <w:rPr>
          <w:rFonts w:ascii="Book Antiqua" w:eastAsia="宋体" w:hAnsi="Book Antiqua" w:cs="宋体"/>
          <w:b/>
          <w:bCs/>
        </w:rPr>
        <w:t>Philpott</w:t>
      </w:r>
      <w:proofErr w:type="spellEnd"/>
      <w:r w:rsidRPr="00C51304">
        <w:rPr>
          <w:rFonts w:ascii="Book Antiqua" w:eastAsia="宋体" w:hAnsi="Book Antiqua" w:cs="宋体"/>
          <w:b/>
          <w:bCs/>
        </w:rPr>
        <w:t xml:space="preserve"> H</w:t>
      </w:r>
      <w:r w:rsidRPr="00C51304">
        <w:rPr>
          <w:rFonts w:ascii="Book Antiqua" w:eastAsia="宋体" w:hAnsi="Book Antiqua" w:cs="宋体"/>
        </w:rPr>
        <w:t xml:space="preserve">, </w:t>
      </w:r>
      <w:proofErr w:type="spellStart"/>
      <w:r w:rsidRPr="00C51304">
        <w:rPr>
          <w:rFonts w:ascii="Book Antiqua" w:eastAsia="宋体" w:hAnsi="Book Antiqua" w:cs="宋体"/>
        </w:rPr>
        <w:t>Nandurkar</w:t>
      </w:r>
      <w:proofErr w:type="spellEnd"/>
      <w:r w:rsidRPr="00C51304">
        <w:rPr>
          <w:rFonts w:ascii="Book Antiqua" w:eastAsia="宋体" w:hAnsi="Book Antiqua" w:cs="宋体"/>
        </w:rPr>
        <w:t xml:space="preserve"> S, </w:t>
      </w:r>
      <w:proofErr w:type="spellStart"/>
      <w:r w:rsidRPr="00C51304">
        <w:rPr>
          <w:rFonts w:ascii="Book Antiqua" w:eastAsia="宋体" w:hAnsi="Book Antiqua" w:cs="宋体"/>
        </w:rPr>
        <w:t>Thien</w:t>
      </w:r>
      <w:proofErr w:type="spellEnd"/>
      <w:r w:rsidRPr="00C51304">
        <w:rPr>
          <w:rFonts w:ascii="Book Antiqua" w:eastAsia="宋体" w:hAnsi="Book Antiqua" w:cs="宋体"/>
        </w:rPr>
        <w:t xml:space="preserve"> F, Gibson PR, Royce SG.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a </w:t>
      </w:r>
      <w:proofErr w:type="spellStart"/>
      <w:r w:rsidRPr="00C51304">
        <w:rPr>
          <w:rFonts w:ascii="Book Antiqua" w:eastAsia="宋体" w:hAnsi="Book Antiqua" w:cs="宋体"/>
        </w:rPr>
        <w:t>clinicopathological</w:t>
      </w:r>
      <w:proofErr w:type="spellEnd"/>
      <w:r w:rsidRPr="00C51304">
        <w:rPr>
          <w:rFonts w:ascii="Book Antiqua" w:eastAsia="宋体" w:hAnsi="Book Antiqua" w:cs="宋体"/>
        </w:rPr>
        <w:t xml:space="preserve"> review. </w:t>
      </w:r>
      <w:proofErr w:type="spellStart"/>
      <w:r w:rsidRPr="00C51304">
        <w:rPr>
          <w:rFonts w:ascii="Book Antiqua" w:eastAsia="宋体" w:hAnsi="Book Antiqua" w:cs="宋体"/>
          <w:i/>
          <w:iCs/>
        </w:rPr>
        <w:t>Pharmacol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Ther</w:t>
      </w:r>
      <w:proofErr w:type="spellEnd"/>
      <w:r w:rsidRPr="00C51304">
        <w:rPr>
          <w:rFonts w:ascii="Book Antiqua" w:eastAsia="宋体" w:hAnsi="Book Antiqua" w:cs="宋体"/>
        </w:rPr>
        <w:t> 2015; </w:t>
      </w:r>
      <w:r w:rsidRPr="00C51304">
        <w:rPr>
          <w:rFonts w:ascii="Book Antiqua" w:eastAsia="宋体" w:hAnsi="Book Antiqua" w:cs="宋体"/>
          <w:b/>
          <w:bCs/>
        </w:rPr>
        <w:t>146</w:t>
      </w:r>
      <w:r w:rsidRPr="00C51304">
        <w:rPr>
          <w:rFonts w:ascii="Book Antiqua" w:eastAsia="宋体" w:hAnsi="Book Antiqua" w:cs="宋体"/>
        </w:rPr>
        <w:t>: 12-22 [PMID: 25200122 DOI: 10.1016/j.pharmthera.2014.09.001]</w:t>
      </w:r>
    </w:p>
    <w:p w14:paraId="3362D099"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11 </w:t>
      </w:r>
      <w:r w:rsidRPr="00C51304">
        <w:rPr>
          <w:rFonts w:ascii="Book Antiqua" w:eastAsia="宋体" w:hAnsi="Book Antiqua" w:cs="宋体"/>
          <w:b/>
          <w:bCs/>
        </w:rPr>
        <w:t>Clayton F</w:t>
      </w:r>
      <w:r w:rsidRPr="00C51304">
        <w:rPr>
          <w:rFonts w:ascii="Book Antiqua" w:eastAsia="宋体" w:hAnsi="Book Antiqua" w:cs="宋体"/>
        </w:rPr>
        <w:t xml:space="preserve">, Fang JC, </w:t>
      </w:r>
      <w:proofErr w:type="spellStart"/>
      <w:r w:rsidRPr="00C51304">
        <w:rPr>
          <w:rFonts w:ascii="Book Antiqua" w:eastAsia="宋体" w:hAnsi="Book Antiqua" w:cs="宋体"/>
        </w:rPr>
        <w:t>Gleich</w:t>
      </w:r>
      <w:proofErr w:type="spellEnd"/>
      <w:r w:rsidRPr="00C51304">
        <w:rPr>
          <w:rFonts w:ascii="Book Antiqua" w:eastAsia="宋体" w:hAnsi="Book Antiqua" w:cs="宋体"/>
        </w:rPr>
        <w:t xml:space="preserve"> GJ, </w:t>
      </w:r>
      <w:proofErr w:type="spellStart"/>
      <w:r w:rsidRPr="00C51304">
        <w:rPr>
          <w:rFonts w:ascii="Book Antiqua" w:eastAsia="宋体" w:hAnsi="Book Antiqua" w:cs="宋体"/>
        </w:rPr>
        <w:t>Lucendo</w:t>
      </w:r>
      <w:proofErr w:type="spellEnd"/>
      <w:r w:rsidRPr="00C51304">
        <w:rPr>
          <w:rFonts w:ascii="Book Antiqua" w:eastAsia="宋体" w:hAnsi="Book Antiqua" w:cs="宋体"/>
        </w:rPr>
        <w:t xml:space="preserve"> AJ, Olalla JM, Vinson LA, </w:t>
      </w:r>
      <w:proofErr w:type="spellStart"/>
      <w:r w:rsidRPr="00C51304">
        <w:rPr>
          <w:rFonts w:ascii="Book Antiqua" w:eastAsia="宋体" w:hAnsi="Book Antiqua" w:cs="宋体"/>
        </w:rPr>
        <w:t>Lowichik</w:t>
      </w:r>
      <w:proofErr w:type="spellEnd"/>
      <w:r w:rsidRPr="00C51304">
        <w:rPr>
          <w:rFonts w:ascii="Book Antiqua" w:eastAsia="宋体" w:hAnsi="Book Antiqua" w:cs="宋体"/>
        </w:rPr>
        <w:t xml:space="preserve"> A, Chen X, Emerson L, Cox K, O'Gorman MA, Peterson KA.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in adults is associated with IgG4 and not mediated by </w:t>
      </w:r>
      <w:proofErr w:type="spellStart"/>
      <w:r w:rsidRPr="00C51304">
        <w:rPr>
          <w:rFonts w:ascii="Book Antiqua" w:eastAsia="宋体" w:hAnsi="Book Antiqua" w:cs="宋体"/>
        </w:rPr>
        <w:t>IgE</w:t>
      </w:r>
      <w:proofErr w:type="spellEnd"/>
      <w:r w:rsidRPr="00C51304">
        <w:rPr>
          <w:rFonts w:ascii="Book Antiqua" w:eastAsia="宋体" w:hAnsi="Book Antiqua" w:cs="宋体"/>
        </w:rPr>
        <w:t>. </w:t>
      </w:r>
      <w:r w:rsidRPr="00C51304">
        <w:rPr>
          <w:rFonts w:ascii="Book Antiqua" w:eastAsia="宋体" w:hAnsi="Book Antiqua" w:cs="宋体"/>
          <w:i/>
          <w:iCs/>
        </w:rPr>
        <w:t>Gastroenterology</w:t>
      </w:r>
      <w:r w:rsidRPr="00C51304">
        <w:rPr>
          <w:rFonts w:ascii="Book Antiqua" w:eastAsia="宋体" w:hAnsi="Book Antiqua" w:cs="宋体"/>
        </w:rPr>
        <w:t> 2014; </w:t>
      </w:r>
      <w:r w:rsidRPr="00C51304">
        <w:rPr>
          <w:rFonts w:ascii="Book Antiqua" w:eastAsia="宋体" w:hAnsi="Book Antiqua" w:cs="宋体"/>
          <w:b/>
          <w:bCs/>
        </w:rPr>
        <w:t>147</w:t>
      </w:r>
      <w:r w:rsidRPr="00C51304">
        <w:rPr>
          <w:rFonts w:ascii="Book Antiqua" w:eastAsia="宋体" w:hAnsi="Book Antiqua" w:cs="宋体"/>
        </w:rPr>
        <w:t>: 602-609 [PMID: 24907494 DOI: 10.1053/j.gastro.2014.05.036]</w:t>
      </w:r>
    </w:p>
    <w:p w14:paraId="70E93EC4"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12 </w:t>
      </w:r>
      <w:proofErr w:type="spellStart"/>
      <w:r w:rsidRPr="00C51304">
        <w:rPr>
          <w:rFonts w:ascii="Book Antiqua" w:eastAsia="宋体" w:hAnsi="Book Antiqua" w:cs="宋体"/>
          <w:b/>
          <w:bCs/>
        </w:rPr>
        <w:t>Dellon</w:t>
      </w:r>
      <w:proofErr w:type="spellEnd"/>
      <w:r w:rsidRPr="00C51304">
        <w:rPr>
          <w:rFonts w:ascii="Book Antiqua" w:eastAsia="宋体" w:hAnsi="Book Antiqua" w:cs="宋体"/>
          <w:b/>
          <w:bCs/>
        </w:rPr>
        <w:t xml:space="preserve"> ES</w:t>
      </w:r>
      <w:r w:rsidRPr="00C51304">
        <w:rPr>
          <w:rFonts w:ascii="Book Antiqua" w:eastAsia="宋体" w:hAnsi="Book Antiqua" w:cs="宋体"/>
        </w:rPr>
        <w:t>.</w:t>
      </w:r>
      <w:proofErr w:type="gramEnd"/>
      <w:r w:rsidRPr="00C51304">
        <w:rPr>
          <w:rFonts w:ascii="Book Antiqua" w:eastAsia="宋体" w:hAnsi="Book Antiqua" w:cs="宋体"/>
        </w:rPr>
        <w:t xml:space="preserve"> </w:t>
      </w:r>
      <w:proofErr w:type="gramStart"/>
      <w:r w:rsidRPr="00C51304">
        <w:rPr>
          <w:rFonts w:ascii="Book Antiqua" w:eastAsia="宋体" w:hAnsi="Book Antiqua" w:cs="宋体"/>
        </w:rPr>
        <w:t xml:space="preserve">Diagnosis and management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proofErr w:type="spellStart"/>
      <w:r w:rsidRPr="00C51304">
        <w:rPr>
          <w:rFonts w:ascii="Book Antiqua" w:eastAsia="宋体" w:hAnsi="Book Antiqua" w:cs="宋体"/>
          <w:i/>
          <w:iCs/>
        </w:rPr>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Hepatol</w:t>
      </w:r>
      <w:proofErr w:type="spellEnd"/>
      <w:r w:rsidRPr="00C51304">
        <w:rPr>
          <w:rFonts w:ascii="Book Antiqua" w:eastAsia="宋体" w:hAnsi="Book Antiqua" w:cs="宋体"/>
        </w:rPr>
        <w:t> 2012; </w:t>
      </w:r>
      <w:r w:rsidRPr="00C51304">
        <w:rPr>
          <w:rFonts w:ascii="Book Antiqua" w:eastAsia="宋体" w:hAnsi="Book Antiqua" w:cs="宋体"/>
          <w:b/>
          <w:bCs/>
        </w:rPr>
        <w:t>10</w:t>
      </w:r>
      <w:r w:rsidRPr="00C51304">
        <w:rPr>
          <w:rFonts w:ascii="Book Antiqua" w:eastAsia="宋体" w:hAnsi="Book Antiqua" w:cs="宋体"/>
        </w:rPr>
        <w:t>: 1066-1078 [PMID: 22728382 DOI: 10.1016/j.cgh.2012.06.003]</w:t>
      </w:r>
    </w:p>
    <w:p w14:paraId="3F19E674"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13 </w:t>
      </w:r>
      <w:proofErr w:type="spellStart"/>
      <w:r w:rsidRPr="00C51304">
        <w:rPr>
          <w:rFonts w:ascii="Book Antiqua" w:eastAsia="宋体" w:hAnsi="Book Antiqua" w:cs="宋体"/>
          <w:b/>
          <w:bCs/>
        </w:rPr>
        <w:t>Parfitt</w:t>
      </w:r>
      <w:proofErr w:type="spellEnd"/>
      <w:r w:rsidRPr="00C51304">
        <w:rPr>
          <w:rFonts w:ascii="Book Antiqua" w:eastAsia="宋体" w:hAnsi="Book Antiqua" w:cs="宋体"/>
          <w:b/>
          <w:bCs/>
        </w:rPr>
        <w:t xml:space="preserve"> JR</w:t>
      </w:r>
      <w:r w:rsidRPr="00C51304">
        <w:rPr>
          <w:rFonts w:ascii="Book Antiqua" w:eastAsia="宋体" w:hAnsi="Book Antiqua" w:cs="宋体"/>
        </w:rPr>
        <w:t xml:space="preserve">, </w:t>
      </w:r>
      <w:proofErr w:type="spellStart"/>
      <w:r w:rsidRPr="00C51304">
        <w:rPr>
          <w:rFonts w:ascii="Book Antiqua" w:eastAsia="宋体" w:hAnsi="Book Antiqua" w:cs="宋体"/>
        </w:rPr>
        <w:t>Gregor</w:t>
      </w:r>
      <w:proofErr w:type="spellEnd"/>
      <w:r w:rsidRPr="00C51304">
        <w:rPr>
          <w:rFonts w:ascii="Book Antiqua" w:eastAsia="宋体" w:hAnsi="Book Antiqua" w:cs="宋体"/>
        </w:rPr>
        <w:t xml:space="preserve"> JC, </w:t>
      </w:r>
      <w:proofErr w:type="spellStart"/>
      <w:r w:rsidRPr="00C51304">
        <w:rPr>
          <w:rFonts w:ascii="Book Antiqua" w:eastAsia="宋体" w:hAnsi="Book Antiqua" w:cs="宋体"/>
        </w:rPr>
        <w:t>Suskin</w:t>
      </w:r>
      <w:proofErr w:type="spellEnd"/>
      <w:r w:rsidRPr="00C51304">
        <w:rPr>
          <w:rFonts w:ascii="Book Antiqua" w:eastAsia="宋体" w:hAnsi="Book Antiqua" w:cs="宋体"/>
        </w:rPr>
        <w:t xml:space="preserve"> NG, </w:t>
      </w:r>
      <w:proofErr w:type="spellStart"/>
      <w:r w:rsidRPr="00C51304">
        <w:rPr>
          <w:rFonts w:ascii="Book Antiqua" w:eastAsia="宋体" w:hAnsi="Book Antiqua" w:cs="宋体"/>
        </w:rPr>
        <w:t>Jawa</w:t>
      </w:r>
      <w:proofErr w:type="spellEnd"/>
      <w:r w:rsidRPr="00C51304">
        <w:rPr>
          <w:rFonts w:ascii="Book Antiqua" w:eastAsia="宋体" w:hAnsi="Book Antiqua" w:cs="宋体"/>
        </w:rPr>
        <w:t xml:space="preserve"> HA, </w:t>
      </w:r>
      <w:proofErr w:type="spellStart"/>
      <w:r w:rsidRPr="00C51304">
        <w:rPr>
          <w:rFonts w:ascii="Book Antiqua" w:eastAsia="宋体" w:hAnsi="Book Antiqua" w:cs="宋体"/>
        </w:rPr>
        <w:t>Driman</w:t>
      </w:r>
      <w:proofErr w:type="spellEnd"/>
      <w:r w:rsidRPr="00C51304">
        <w:rPr>
          <w:rFonts w:ascii="Book Antiqua" w:eastAsia="宋体" w:hAnsi="Book Antiqua" w:cs="宋体"/>
        </w:rPr>
        <w:t xml:space="preserve"> DK.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in adults: distinguishing features from </w:t>
      </w:r>
      <w:proofErr w:type="spellStart"/>
      <w:r w:rsidRPr="00C51304">
        <w:rPr>
          <w:rFonts w:ascii="Book Antiqua" w:eastAsia="宋体" w:hAnsi="Book Antiqua" w:cs="宋体"/>
        </w:rPr>
        <w:t>gastroesophageal</w:t>
      </w:r>
      <w:proofErr w:type="spellEnd"/>
      <w:r w:rsidRPr="00C51304">
        <w:rPr>
          <w:rFonts w:ascii="Book Antiqua" w:eastAsia="宋体" w:hAnsi="Book Antiqua" w:cs="宋体"/>
        </w:rPr>
        <w:t xml:space="preserve"> reflux disease: a study of 41 patients. </w:t>
      </w:r>
      <w:r w:rsidRPr="00C51304">
        <w:rPr>
          <w:rFonts w:ascii="Book Antiqua" w:eastAsia="宋体" w:hAnsi="Book Antiqua" w:cs="宋体"/>
          <w:i/>
          <w:iCs/>
        </w:rPr>
        <w:t xml:space="preserve">Mod </w:t>
      </w:r>
      <w:proofErr w:type="spellStart"/>
      <w:r w:rsidRPr="00C51304">
        <w:rPr>
          <w:rFonts w:ascii="Book Antiqua" w:eastAsia="宋体" w:hAnsi="Book Antiqua" w:cs="宋体"/>
          <w:i/>
          <w:iCs/>
        </w:rPr>
        <w:t>Pathol</w:t>
      </w:r>
      <w:proofErr w:type="spellEnd"/>
      <w:r w:rsidRPr="00C51304">
        <w:rPr>
          <w:rFonts w:ascii="Book Antiqua" w:eastAsia="宋体" w:hAnsi="Book Antiqua" w:cs="宋体"/>
        </w:rPr>
        <w:t> 2006; </w:t>
      </w:r>
      <w:r w:rsidRPr="00C51304">
        <w:rPr>
          <w:rFonts w:ascii="Book Antiqua" w:eastAsia="宋体" w:hAnsi="Book Antiqua" w:cs="宋体"/>
          <w:b/>
          <w:bCs/>
        </w:rPr>
        <w:t>19</w:t>
      </w:r>
      <w:r w:rsidRPr="00C51304">
        <w:rPr>
          <w:rFonts w:ascii="Book Antiqua" w:eastAsia="宋体" w:hAnsi="Book Antiqua" w:cs="宋体"/>
        </w:rPr>
        <w:t>: 90-96 [PMID: 16258505 DOI: 10.1038/modpathol.3800498</w:t>
      </w:r>
      <w:r>
        <w:rPr>
          <w:rFonts w:ascii="Book Antiqua" w:eastAsia="宋体" w:hAnsi="Book Antiqua" w:cs="宋体"/>
        </w:rPr>
        <w:t xml:space="preserve">] </w:t>
      </w:r>
    </w:p>
    <w:p w14:paraId="5FAAD6B7"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14 </w:t>
      </w:r>
      <w:proofErr w:type="spellStart"/>
      <w:r w:rsidRPr="00C51304">
        <w:rPr>
          <w:rFonts w:ascii="Book Antiqua" w:eastAsia="宋体" w:hAnsi="Book Antiqua" w:cs="宋体"/>
          <w:b/>
          <w:bCs/>
        </w:rPr>
        <w:t>Akyüz</w:t>
      </w:r>
      <w:proofErr w:type="spellEnd"/>
      <w:r w:rsidRPr="00C51304">
        <w:rPr>
          <w:rFonts w:ascii="Book Antiqua" w:eastAsia="宋体" w:hAnsi="Book Antiqua" w:cs="宋体"/>
          <w:b/>
          <w:bCs/>
        </w:rPr>
        <w:t xml:space="preserve"> U</w:t>
      </w:r>
      <w:r w:rsidRPr="00C51304">
        <w:rPr>
          <w:rFonts w:ascii="Book Antiqua" w:eastAsia="宋体" w:hAnsi="Book Antiqua" w:cs="宋体"/>
        </w:rPr>
        <w:t xml:space="preserve">, </w:t>
      </w:r>
      <w:proofErr w:type="spellStart"/>
      <w:r w:rsidRPr="00C51304">
        <w:rPr>
          <w:rFonts w:ascii="Book Antiqua" w:eastAsia="宋体" w:hAnsi="Book Antiqua" w:cs="宋体"/>
        </w:rPr>
        <w:t>Akyüz</w:t>
      </w:r>
      <w:proofErr w:type="spellEnd"/>
      <w:r w:rsidRPr="00C51304">
        <w:rPr>
          <w:rFonts w:ascii="Book Antiqua" w:eastAsia="宋体" w:hAnsi="Book Antiqua" w:cs="宋体"/>
        </w:rPr>
        <w:t xml:space="preserve"> F, </w:t>
      </w:r>
      <w:proofErr w:type="spellStart"/>
      <w:r w:rsidRPr="00C51304">
        <w:rPr>
          <w:rFonts w:ascii="Book Antiqua" w:eastAsia="宋体" w:hAnsi="Book Antiqua" w:cs="宋体"/>
        </w:rPr>
        <w:t>Ozdil</w:t>
      </w:r>
      <w:proofErr w:type="spellEnd"/>
      <w:r w:rsidRPr="00C51304">
        <w:rPr>
          <w:rFonts w:ascii="Book Antiqua" w:eastAsia="宋体" w:hAnsi="Book Antiqua" w:cs="宋体"/>
        </w:rPr>
        <w:t xml:space="preserve"> K, </w:t>
      </w:r>
      <w:proofErr w:type="spellStart"/>
      <w:r w:rsidRPr="00C51304">
        <w:rPr>
          <w:rFonts w:ascii="Book Antiqua" w:eastAsia="宋体" w:hAnsi="Book Antiqua" w:cs="宋体"/>
        </w:rPr>
        <w:t>Altun</w:t>
      </w:r>
      <w:proofErr w:type="spellEnd"/>
      <w:r w:rsidRPr="00C51304">
        <w:rPr>
          <w:rFonts w:ascii="Book Antiqua" w:eastAsia="宋体" w:hAnsi="Book Antiqua" w:cs="宋体"/>
        </w:rPr>
        <w:t xml:space="preserve"> H, </w:t>
      </w:r>
      <w:proofErr w:type="spellStart"/>
      <w:r w:rsidRPr="00C51304">
        <w:rPr>
          <w:rFonts w:ascii="Book Antiqua" w:eastAsia="宋体" w:hAnsi="Book Antiqua" w:cs="宋体"/>
        </w:rPr>
        <w:t>A</w:t>
      </w:r>
      <w:r w:rsidRPr="00C51304">
        <w:rPr>
          <w:rFonts w:ascii="Book Antiqua" w:eastAsia="MS Mincho" w:hAnsi="Book Antiqua" w:cs="MS Mincho"/>
        </w:rPr>
        <w:t>ğ</w:t>
      </w:r>
      <w:r w:rsidRPr="00C51304">
        <w:rPr>
          <w:rFonts w:ascii="Book Antiqua" w:eastAsia="宋体" w:hAnsi="Book Antiqua" w:cs="宋体"/>
        </w:rPr>
        <w:t>an</w:t>
      </w:r>
      <w:proofErr w:type="spellEnd"/>
      <w:r w:rsidRPr="00C51304">
        <w:rPr>
          <w:rFonts w:ascii="Book Antiqua" w:eastAsia="宋体" w:hAnsi="Book Antiqua" w:cs="宋体"/>
        </w:rPr>
        <w:t xml:space="preserve"> AF, </w:t>
      </w:r>
      <w:proofErr w:type="spellStart"/>
      <w:r w:rsidRPr="00C51304">
        <w:rPr>
          <w:rFonts w:ascii="Book Antiqua" w:eastAsia="宋体" w:hAnsi="Book Antiqua" w:cs="宋体"/>
        </w:rPr>
        <w:t>A</w:t>
      </w:r>
      <w:r w:rsidRPr="00C51304">
        <w:rPr>
          <w:rFonts w:ascii="Book Antiqua" w:eastAsia="MS Mincho" w:hAnsi="Book Antiqua" w:cs="MS Mincho"/>
        </w:rPr>
        <w:t>ğ</w:t>
      </w:r>
      <w:r w:rsidRPr="00C51304">
        <w:rPr>
          <w:rFonts w:ascii="Book Antiqua" w:eastAsia="宋体" w:hAnsi="Book Antiqua" w:cs="宋体"/>
        </w:rPr>
        <w:t>an</w:t>
      </w:r>
      <w:proofErr w:type="spellEnd"/>
      <w:r w:rsidRPr="00C51304">
        <w:rPr>
          <w:rFonts w:ascii="Book Antiqua" w:eastAsia="宋体" w:hAnsi="Book Antiqua" w:cs="宋体"/>
        </w:rPr>
        <w:t xml:space="preserve"> A. Food impaction in older age: Think about an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r w:rsidRPr="00C51304">
        <w:rPr>
          <w:rFonts w:ascii="Book Antiqua" w:eastAsia="宋体" w:hAnsi="Book Antiqua" w:cs="宋体"/>
          <w:i/>
          <w:iCs/>
        </w:rPr>
        <w:t xml:space="preserve">World J </w:t>
      </w:r>
      <w:proofErr w:type="spellStart"/>
      <w:r w:rsidRPr="00C51304">
        <w:rPr>
          <w:rFonts w:ascii="Book Antiqua" w:eastAsia="宋体" w:hAnsi="Book Antiqua" w:cs="宋体"/>
          <w:i/>
          <w:iCs/>
        </w:rPr>
        <w:t>Gastrointest</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Endosc</w:t>
      </w:r>
      <w:proofErr w:type="spellEnd"/>
      <w:r w:rsidRPr="00C51304">
        <w:rPr>
          <w:rFonts w:ascii="Book Antiqua" w:eastAsia="宋体" w:hAnsi="Book Antiqua" w:cs="宋体"/>
        </w:rPr>
        <w:t> 2013; </w:t>
      </w:r>
      <w:r w:rsidRPr="00C51304">
        <w:rPr>
          <w:rFonts w:ascii="Book Antiqua" w:eastAsia="宋体" w:hAnsi="Book Antiqua" w:cs="宋体"/>
          <w:b/>
          <w:bCs/>
        </w:rPr>
        <w:t>5</w:t>
      </w:r>
      <w:r w:rsidRPr="00C51304">
        <w:rPr>
          <w:rFonts w:ascii="Book Antiqua" w:eastAsia="宋体" w:hAnsi="Book Antiqua" w:cs="宋体"/>
        </w:rPr>
        <w:t>: 79-80 [PMID: 23422854 DOI: 10.4253/wjge.v5.i2.79]</w:t>
      </w:r>
    </w:p>
    <w:p w14:paraId="37FC1DDF"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15 </w:t>
      </w:r>
      <w:r w:rsidRPr="00C51304">
        <w:rPr>
          <w:rFonts w:ascii="Book Antiqua" w:eastAsia="宋体" w:hAnsi="Book Antiqua" w:cs="宋体"/>
          <w:b/>
          <w:bCs/>
        </w:rPr>
        <w:t>Sperry SL</w:t>
      </w:r>
      <w:r w:rsidRPr="00C51304">
        <w:rPr>
          <w:rFonts w:ascii="Book Antiqua" w:eastAsia="宋体" w:hAnsi="Book Antiqua" w:cs="宋体"/>
        </w:rPr>
        <w:t xml:space="preserve">, Crockett SD, Miller CB, </w:t>
      </w:r>
      <w:proofErr w:type="spellStart"/>
      <w:r w:rsidRPr="00C51304">
        <w:rPr>
          <w:rFonts w:ascii="Book Antiqua" w:eastAsia="宋体" w:hAnsi="Book Antiqua" w:cs="宋体"/>
        </w:rPr>
        <w:t>Shaheen</w:t>
      </w:r>
      <w:proofErr w:type="spellEnd"/>
      <w:r w:rsidRPr="00C51304">
        <w:rPr>
          <w:rFonts w:ascii="Book Antiqua" w:eastAsia="宋体" w:hAnsi="Book Antiqua" w:cs="宋体"/>
        </w:rPr>
        <w:t xml:space="preserve"> NJ, </w:t>
      </w:r>
      <w:proofErr w:type="spellStart"/>
      <w:r w:rsidRPr="00C51304">
        <w:rPr>
          <w:rFonts w:ascii="Book Antiqua" w:eastAsia="宋体" w:hAnsi="Book Antiqua" w:cs="宋体"/>
        </w:rPr>
        <w:t>Dellon</w:t>
      </w:r>
      <w:proofErr w:type="spellEnd"/>
      <w:r w:rsidRPr="00C51304">
        <w:rPr>
          <w:rFonts w:ascii="Book Antiqua" w:eastAsia="宋体" w:hAnsi="Book Antiqua" w:cs="宋体"/>
        </w:rPr>
        <w:t xml:space="preserve"> ES.</w:t>
      </w:r>
      <w:proofErr w:type="gramEnd"/>
      <w:r w:rsidRPr="00C51304">
        <w:rPr>
          <w:rFonts w:ascii="Book Antiqua" w:eastAsia="宋体" w:hAnsi="Book Antiqua" w:cs="宋体"/>
        </w:rPr>
        <w:t xml:space="preserve"> Esophageal foreign-body impactions: epidemiology, time trends, and the impact of the increasing prevalence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proofErr w:type="spellStart"/>
      <w:r w:rsidRPr="00C51304">
        <w:rPr>
          <w:rFonts w:ascii="Book Antiqua" w:eastAsia="宋体" w:hAnsi="Book Antiqua" w:cs="宋体"/>
          <w:i/>
          <w:iCs/>
        </w:rPr>
        <w:t>Gastrointest</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Endosc</w:t>
      </w:r>
      <w:proofErr w:type="spellEnd"/>
      <w:r w:rsidRPr="00C51304">
        <w:rPr>
          <w:rFonts w:ascii="Book Antiqua" w:eastAsia="宋体" w:hAnsi="Book Antiqua" w:cs="宋体"/>
        </w:rPr>
        <w:t> 2011; </w:t>
      </w:r>
      <w:r w:rsidRPr="00C51304">
        <w:rPr>
          <w:rFonts w:ascii="Book Antiqua" w:eastAsia="宋体" w:hAnsi="Book Antiqua" w:cs="宋体"/>
          <w:b/>
          <w:bCs/>
        </w:rPr>
        <w:t>74</w:t>
      </w:r>
      <w:r w:rsidRPr="00C51304">
        <w:rPr>
          <w:rFonts w:ascii="Book Antiqua" w:eastAsia="宋体" w:hAnsi="Book Antiqua" w:cs="宋体"/>
        </w:rPr>
        <w:t>: 985-991 [PMID: 21889135 DOI: 10.1016/j.gie.2011.06.029]</w:t>
      </w:r>
    </w:p>
    <w:p w14:paraId="5E12C35C" w14:textId="615B9831"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16</w:t>
      </w:r>
      <w:r>
        <w:rPr>
          <w:rFonts w:ascii="Book Antiqua" w:eastAsia="宋体" w:hAnsi="Book Antiqua" w:cs="宋体" w:hint="eastAsia"/>
        </w:rPr>
        <w:t xml:space="preserve"> </w:t>
      </w:r>
      <w:r w:rsidRPr="00D60838">
        <w:rPr>
          <w:rFonts w:ascii="Book Antiqua" w:eastAsia="宋体" w:hAnsi="Book Antiqua" w:cs="宋体"/>
          <w:b/>
        </w:rPr>
        <w:t>Lynch KL</w:t>
      </w:r>
      <w:r w:rsidRPr="00C51304">
        <w:rPr>
          <w:rFonts w:ascii="Book Antiqua" w:eastAsia="宋体" w:hAnsi="Book Antiqua" w:cs="宋体"/>
        </w:rPr>
        <w:t xml:space="preserve">, </w:t>
      </w:r>
      <w:proofErr w:type="spellStart"/>
      <w:r w:rsidRPr="00C51304">
        <w:rPr>
          <w:rFonts w:ascii="Book Antiqua" w:eastAsia="宋体" w:hAnsi="Book Antiqua" w:cs="宋体"/>
        </w:rPr>
        <w:t>Dhalla</w:t>
      </w:r>
      <w:proofErr w:type="spellEnd"/>
      <w:r w:rsidRPr="00C51304">
        <w:rPr>
          <w:rFonts w:ascii="Book Antiqua" w:eastAsia="宋体" w:hAnsi="Book Antiqua" w:cs="宋体"/>
        </w:rPr>
        <w:t xml:space="preserve"> S, </w:t>
      </w:r>
      <w:proofErr w:type="spellStart"/>
      <w:r w:rsidRPr="00C51304">
        <w:rPr>
          <w:rFonts w:ascii="Book Antiqua" w:eastAsia="宋体" w:hAnsi="Book Antiqua" w:cs="宋体"/>
        </w:rPr>
        <w:t>Chedid</w:t>
      </w:r>
      <w:proofErr w:type="spellEnd"/>
      <w:r w:rsidRPr="00C51304">
        <w:rPr>
          <w:rFonts w:ascii="Book Antiqua" w:eastAsia="宋体" w:hAnsi="Book Antiqua" w:cs="宋体"/>
        </w:rPr>
        <w:t xml:space="preserve"> V, </w:t>
      </w:r>
      <w:proofErr w:type="spellStart"/>
      <w:r w:rsidRPr="00C51304">
        <w:rPr>
          <w:rFonts w:ascii="Book Antiqua" w:eastAsia="宋体" w:hAnsi="Book Antiqua" w:cs="宋体"/>
        </w:rPr>
        <w:t>Ravich</w:t>
      </w:r>
      <w:proofErr w:type="spellEnd"/>
      <w:r w:rsidRPr="00C51304">
        <w:rPr>
          <w:rFonts w:ascii="Book Antiqua" w:eastAsia="宋体" w:hAnsi="Book Antiqua" w:cs="宋体"/>
        </w:rPr>
        <w:t xml:space="preserve"> WJ, Stein EM, Montgomery EA, </w:t>
      </w:r>
      <w:proofErr w:type="spellStart"/>
      <w:r w:rsidRPr="00C51304">
        <w:rPr>
          <w:rFonts w:ascii="Book Antiqua" w:eastAsia="宋体" w:hAnsi="Book Antiqua" w:cs="宋体"/>
        </w:rPr>
        <w:t>Bochner</w:t>
      </w:r>
      <w:proofErr w:type="spellEnd"/>
      <w:r w:rsidRPr="00C51304">
        <w:rPr>
          <w:rFonts w:ascii="Book Antiqua" w:eastAsia="宋体" w:hAnsi="Book Antiqua" w:cs="宋体"/>
        </w:rPr>
        <w:t xml:space="preserve"> BS, Clark JO.</w:t>
      </w:r>
      <w:r>
        <w:rPr>
          <w:rFonts w:ascii="Book Antiqua" w:eastAsia="宋体" w:hAnsi="Book Antiqua" w:cs="宋体" w:hint="eastAsia"/>
        </w:rPr>
        <w:t xml:space="preserve"> </w:t>
      </w:r>
      <w:r w:rsidRPr="00C51304">
        <w:rPr>
          <w:rFonts w:ascii="Book Antiqua" w:eastAsia="宋体" w:hAnsi="Book Antiqua" w:cs="宋体"/>
        </w:rPr>
        <w:t xml:space="preserve">Gender is a determinative factor in the initial clinical </w:t>
      </w:r>
      <w:r w:rsidRPr="00C51304">
        <w:rPr>
          <w:rFonts w:ascii="Book Antiqua" w:eastAsia="宋体" w:hAnsi="Book Antiqua" w:cs="宋体"/>
        </w:rPr>
        <w:lastRenderedPageBreak/>
        <w:t xml:space="preserve">presentation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r w:rsidRPr="00C51304">
        <w:rPr>
          <w:rFonts w:ascii="Book Antiqua" w:eastAsia="宋体" w:hAnsi="Book Antiqua" w:cs="宋体"/>
          <w:i/>
          <w:iCs/>
        </w:rPr>
        <w:t>Dis Esophagus</w:t>
      </w:r>
      <w:r w:rsidRPr="00C51304">
        <w:rPr>
          <w:rFonts w:ascii="Book Antiqua" w:eastAsia="宋体" w:hAnsi="Book Antiqua" w:cs="宋体"/>
        </w:rPr>
        <w:t> 2015;</w:t>
      </w:r>
      <w:r w:rsidR="00D60838" w:rsidRPr="00D60838">
        <w:t xml:space="preserve"> </w:t>
      </w:r>
      <w:r w:rsidR="00D60838" w:rsidRPr="00D60838">
        <w:rPr>
          <w:rFonts w:ascii="Book Antiqua" w:eastAsia="宋体" w:hAnsi="Book Antiqua" w:cs="宋体"/>
          <w:b/>
        </w:rPr>
        <w:t>29</w:t>
      </w:r>
      <w:r w:rsidR="00D60838" w:rsidRPr="00D60838">
        <w:rPr>
          <w:rFonts w:ascii="Book Antiqua" w:eastAsia="宋体" w:hAnsi="Book Antiqua" w:cs="宋体"/>
        </w:rPr>
        <w:t>:</w:t>
      </w:r>
      <w:r w:rsidR="00D60838">
        <w:rPr>
          <w:rFonts w:ascii="Book Antiqua" w:eastAsia="宋体" w:hAnsi="Book Antiqua" w:cs="宋体" w:hint="eastAsia"/>
          <w:lang w:eastAsia="zh-CN"/>
        </w:rPr>
        <w:t xml:space="preserve"> </w:t>
      </w:r>
      <w:r w:rsidR="00D60838" w:rsidRPr="00D60838">
        <w:rPr>
          <w:rFonts w:ascii="Book Antiqua" w:eastAsia="宋体" w:hAnsi="Book Antiqua" w:cs="宋体"/>
        </w:rPr>
        <w:t>174-</w:t>
      </w:r>
      <w:r w:rsidR="00D60838">
        <w:rPr>
          <w:rFonts w:ascii="Book Antiqua" w:eastAsia="宋体" w:hAnsi="Book Antiqua" w:cs="宋体" w:hint="eastAsia"/>
          <w:lang w:eastAsia="zh-CN"/>
        </w:rPr>
        <w:t>17</w:t>
      </w:r>
      <w:r w:rsidR="00D60838" w:rsidRPr="00D60838">
        <w:rPr>
          <w:rFonts w:ascii="Book Antiqua" w:eastAsia="宋体" w:hAnsi="Book Antiqua" w:cs="宋体"/>
        </w:rPr>
        <w:t>8</w:t>
      </w:r>
      <w:r w:rsidRPr="00C51304">
        <w:rPr>
          <w:rFonts w:ascii="Book Antiqua" w:eastAsia="宋体" w:hAnsi="Book Antiqua" w:cs="宋体"/>
        </w:rPr>
        <w:t xml:space="preserve"> [PMID: 25626069</w:t>
      </w:r>
      <w:r w:rsidR="00D60838" w:rsidRPr="00D60838">
        <w:rPr>
          <w:rFonts w:ascii="Book Antiqua" w:eastAsia="宋体" w:hAnsi="Book Antiqua" w:cs="宋体"/>
        </w:rPr>
        <w:t xml:space="preserve"> DOI: 10.1111/dote.12307</w:t>
      </w:r>
      <w:r w:rsidRPr="00C51304">
        <w:rPr>
          <w:rFonts w:ascii="Book Antiqua" w:eastAsia="宋体" w:hAnsi="Book Antiqua" w:cs="宋体"/>
        </w:rPr>
        <w:t>]</w:t>
      </w:r>
    </w:p>
    <w:p w14:paraId="10DD87FA"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17 </w:t>
      </w:r>
      <w:r w:rsidRPr="00C51304">
        <w:rPr>
          <w:rFonts w:ascii="Book Antiqua" w:eastAsia="宋体" w:hAnsi="Book Antiqua" w:cs="宋体"/>
          <w:b/>
          <w:bCs/>
        </w:rPr>
        <w:t>Vernon N</w:t>
      </w:r>
      <w:r w:rsidRPr="00C51304">
        <w:rPr>
          <w:rFonts w:ascii="Book Antiqua" w:eastAsia="宋体" w:hAnsi="Book Antiqua" w:cs="宋体"/>
        </w:rPr>
        <w:t xml:space="preserve">, </w:t>
      </w:r>
      <w:proofErr w:type="spellStart"/>
      <w:r w:rsidRPr="00C51304">
        <w:rPr>
          <w:rFonts w:ascii="Book Antiqua" w:eastAsia="宋体" w:hAnsi="Book Antiqua" w:cs="宋体"/>
        </w:rPr>
        <w:t>Mohananey</w:t>
      </w:r>
      <w:proofErr w:type="spellEnd"/>
      <w:r w:rsidRPr="00C51304">
        <w:rPr>
          <w:rFonts w:ascii="Book Antiqua" w:eastAsia="宋体" w:hAnsi="Book Antiqua" w:cs="宋体"/>
        </w:rPr>
        <w:t xml:space="preserve"> D, </w:t>
      </w:r>
      <w:proofErr w:type="spellStart"/>
      <w:r w:rsidRPr="00C51304">
        <w:rPr>
          <w:rFonts w:ascii="Book Antiqua" w:eastAsia="宋体" w:hAnsi="Book Antiqua" w:cs="宋体"/>
        </w:rPr>
        <w:t>Ghetmiri</w:t>
      </w:r>
      <w:proofErr w:type="spellEnd"/>
      <w:r w:rsidRPr="00C51304">
        <w:rPr>
          <w:rFonts w:ascii="Book Antiqua" w:eastAsia="宋体" w:hAnsi="Book Antiqua" w:cs="宋体"/>
        </w:rPr>
        <w:t xml:space="preserve"> E, </w:t>
      </w:r>
      <w:proofErr w:type="spellStart"/>
      <w:r w:rsidRPr="00C51304">
        <w:rPr>
          <w:rFonts w:ascii="Book Antiqua" w:eastAsia="宋体" w:hAnsi="Book Antiqua" w:cs="宋体"/>
        </w:rPr>
        <w:t>Ghaffari</w:t>
      </w:r>
      <w:proofErr w:type="spellEnd"/>
      <w:r w:rsidRPr="00C51304">
        <w:rPr>
          <w:rFonts w:ascii="Book Antiqua" w:eastAsia="宋体" w:hAnsi="Book Antiqua" w:cs="宋体"/>
        </w:rPr>
        <w:t xml:space="preserve"> G. Esophageal rupture as a primary manifestation in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r w:rsidRPr="00C51304">
        <w:rPr>
          <w:rFonts w:ascii="Book Antiqua" w:eastAsia="宋体" w:hAnsi="Book Antiqua" w:cs="宋体"/>
          <w:i/>
          <w:iCs/>
        </w:rPr>
        <w:t>Case Rep Med</w:t>
      </w:r>
      <w:r w:rsidRPr="00C51304">
        <w:rPr>
          <w:rFonts w:ascii="Book Antiqua" w:eastAsia="宋体" w:hAnsi="Book Antiqua" w:cs="宋体"/>
        </w:rPr>
        <w:t> 2014; </w:t>
      </w:r>
      <w:r w:rsidRPr="00C51304">
        <w:rPr>
          <w:rFonts w:ascii="Book Antiqua" w:eastAsia="宋体" w:hAnsi="Book Antiqua" w:cs="宋体"/>
          <w:b/>
          <w:bCs/>
        </w:rPr>
        <w:t>2014</w:t>
      </w:r>
      <w:r w:rsidRPr="00C51304">
        <w:rPr>
          <w:rFonts w:ascii="Book Antiqua" w:eastAsia="宋体" w:hAnsi="Book Antiqua" w:cs="宋体"/>
        </w:rPr>
        <w:t>: 673189 [PMID: 24899902 DOI: 10.1155/2014/673189</w:t>
      </w:r>
      <w:r>
        <w:rPr>
          <w:rFonts w:ascii="Book Antiqua" w:eastAsia="宋体" w:hAnsi="Book Antiqua" w:cs="宋体"/>
        </w:rPr>
        <w:t xml:space="preserve">] </w:t>
      </w:r>
    </w:p>
    <w:p w14:paraId="1DB63659"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18 </w:t>
      </w:r>
      <w:proofErr w:type="spellStart"/>
      <w:r w:rsidRPr="00C51304">
        <w:rPr>
          <w:rFonts w:ascii="Book Antiqua" w:eastAsia="宋体" w:hAnsi="Book Antiqua" w:cs="宋体"/>
          <w:b/>
          <w:bCs/>
        </w:rPr>
        <w:t>Moawad</w:t>
      </w:r>
      <w:proofErr w:type="spellEnd"/>
      <w:r w:rsidRPr="00C51304">
        <w:rPr>
          <w:rFonts w:ascii="Book Antiqua" w:eastAsia="宋体" w:hAnsi="Book Antiqua" w:cs="宋体"/>
          <w:b/>
          <w:bCs/>
        </w:rPr>
        <w:t xml:space="preserve"> FJ</w:t>
      </w:r>
      <w:r w:rsidRPr="00C51304">
        <w:rPr>
          <w:rFonts w:ascii="Book Antiqua" w:eastAsia="宋体" w:hAnsi="Book Antiqua" w:cs="宋体"/>
        </w:rPr>
        <w:t xml:space="preserve">, </w:t>
      </w:r>
      <w:proofErr w:type="spellStart"/>
      <w:r w:rsidRPr="00C51304">
        <w:rPr>
          <w:rFonts w:ascii="Book Antiqua" w:eastAsia="宋体" w:hAnsi="Book Antiqua" w:cs="宋体"/>
        </w:rPr>
        <w:t>Veerappan</w:t>
      </w:r>
      <w:proofErr w:type="spellEnd"/>
      <w:r w:rsidRPr="00C51304">
        <w:rPr>
          <w:rFonts w:ascii="Book Antiqua" w:eastAsia="宋体" w:hAnsi="Book Antiqua" w:cs="宋体"/>
        </w:rPr>
        <w:t xml:space="preserve"> GR, Lake JM, </w:t>
      </w:r>
      <w:proofErr w:type="spellStart"/>
      <w:r w:rsidRPr="00C51304">
        <w:rPr>
          <w:rFonts w:ascii="Book Antiqua" w:eastAsia="宋体" w:hAnsi="Book Antiqua" w:cs="宋体"/>
        </w:rPr>
        <w:t>Maydonovitch</w:t>
      </w:r>
      <w:proofErr w:type="spellEnd"/>
      <w:r w:rsidRPr="00C51304">
        <w:rPr>
          <w:rFonts w:ascii="Book Antiqua" w:eastAsia="宋体" w:hAnsi="Book Antiqua" w:cs="宋体"/>
        </w:rPr>
        <w:t xml:space="preserve"> CL, </w:t>
      </w:r>
      <w:proofErr w:type="spellStart"/>
      <w:r w:rsidRPr="00C51304">
        <w:rPr>
          <w:rFonts w:ascii="Book Antiqua" w:eastAsia="宋体" w:hAnsi="Book Antiqua" w:cs="宋体"/>
        </w:rPr>
        <w:t>Haymore</w:t>
      </w:r>
      <w:proofErr w:type="spellEnd"/>
      <w:r w:rsidRPr="00C51304">
        <w:rPr>
          <w:rFonts w:ascii="Book Antiqua" w:eastAsia="宋体" w:hAnsi="Book Antiqua" w:cs="宋体"/>
        </w:rPr>
        <w:t xml:space="preserve"> BR, </w:t>
      </w:r>
      <w:proofErr w:type="spellStart"/>
      <w:r w:rsidRPr="00C51304">
        <w:rPr>
          <w:rFonts w:ascii="Book Antiqua" w:eastAsia="宋体" w:hAnsi="Book Antiqua" w:cs="宋体"/>
        </w:rPr>
        <w:t>Kosisky</w:t>
      </w:r>
      <w:proofErr w:type="spellEnd"/>
      <w:r w:rsidRPr="00C51304">
        <w:rPr>
          <w:rFonts w:ascii="Book Antiqua" w:eastAsia="宋体" w:hAnsi="Book Antiqua" w:cs="宋体"/>
        </w:rPr>
        <w:t xml:space="preserve"> SE, Wong RK. </w:t>
      </w:r>
      <w:proofErr w:type="gramStart"/>
      <w:r w:rsidRPr="00C51304">
        <w:rPr>
          <w:rFonts w:ascii="Book Antiqua" w:eastAsia="宋体" w:hAnsi="Book Antiqua" w:cs="宋体"/>
        </w:rPr>
        <w:t xml:space="preserve">Correlation between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w:t>
      </w:r>
      <w:proofErr w:type="spellStart"/>
      <w:r w:rsidRPr="00C51304">
        <w:rPr>
          <w:rFonts w:ascii="Book Antiqua" w:eastAsia="宋体" w:hAnsi="Book Antiqua" w:cs="宋体"/>
        </w:rPr>
        <w:t>oesophagitis</w:t>
      </w:r>
      <w:proofErr w:type="spellEnd"/>
      <w:r w:rsidRPr="00C51304">
        <w:rPr>
          <w:rFonts w:ascii="Book Antiqua" w:eastAsia="宋体" w:hAnsi="Book Antiqua" w:cs="宋体"/>
        </w:rPr>
        <w:t xml:space="preserve"> and aeroallergens.</w:t>
      </w:r>
      <w:proofErr w:type="gramEnd"/>
      <w:r w:rsidRPr="00C51304">
        <w:rPr>
          <w:rFonts w:ascii="Book Antiqua" w:eastAsia="宋体" w:hAnsi="Book Antiqua" w:cs="宋体"/>
        </w:rPr>
        <w:t> </w:t>
      </w:r>
      <w:r w:rsidRPr="00C51304">
        <w:rPr>
          <w:rFonts w:ascii="Book Antiqua" w:eastAsia="宋体" w:hAnsi="Book Antiqua" w:cs="宋体"/>
          <w:i/>
          <w:iCs/>
        </w:rPr>
        <w:t xml:space="preserve">Aliment </w:t>
      </w:r>
      <w:proofErr w:type="spellStart"/>
      <w:r w:rsidRPr="00C51304">
        <w:rPr>
          <w:rFonts w:ascii="Book Antiqua" w:eastAsia="宋体" w:hAnsi="Book Antiqua" w:cs="宋体"/>
          <w:i/>
          <w:iCs/>
        </w:rPr>
        <w:t>Pharmacol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Ther</w:t>
      </w:r>
      <w:proofErr w:type="spellEnd"/>
      <w:r w:rsidRPr="00C51304">
        <w:rPr>
          <w:rFonts w:ascii="Book Antiqua" w:eastAsia="宋体" w:hAnsi="Book Antiqua" w:cs="宋体"/>
        </w:rPr>
        <w:t> 2010; </w:t>
      </w:r>
      <w:r w:rsidRPr="00C51304">
        <w:rPr>
          <w:rFonts w:ascii="Book Antiqua" w:eastAsia="宋体" w:hAnsi="Book Antiqua" w:cs="宋体"/>
          <w:b/>
          <w:bCs/>
        </w:rPr>
        <w:t>31</w:t>
      </w:r>
      <w:r w:rsidRPr="00C51304">
        <w:rPr>
          <w:rFonts w:ascii="Book Antiqua" w:eastAsia="宋体" w:hAnsi="Book Antiqua" w:cs="宋体"/>
        </w:rPr>
        <w:t>: 509-515 [PMID: 19925501 DOI: 10.1111/j.1365-2036.2009.04199.x]</w:t>
      </w:r>
    </w:p>
    <w:p w14:paraId="724FB478"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19 </w:t>
      </w:r>
      <w:r w:rsidRPr="00C51304">
        <w:rPr>
          <w:rFonts w:ascii="Book Antiqua" w:eastAsia="宋体" w:hAnsi="Book Antiqua" w:cs="宋体"/>
          <w:b/>
          <w:bCs/>
        </w:rPr>
        <w:t>Elias MK</w:t>
      </w:r>
      <w:r w:rsidRPr="00C51304">
        <w:rPr>
          <w:rFonts w:ascii="Book Antiqua" w:eastAsia="宋体" w:hAnsi="Book Antiqua" w:cs="宋体"/>
        </w:rPr>
        <w:t xml:space="preserve">, </w:t>
      </w:r>
      <w:proofErr w:type="spellStart"/>
      <w:r w:rsidRPr="00C51304">
        <w:rPr>
          <w:rFonts w:ascii="Book Antiqua" w:eastAsia="宋体" w:hAnsi="Book Antiqua" w:cs="宋体"/>
        </w:rPr>
        <w:t>Kopacova</w:t>
      </w:r>
      <w:proofErr w:type="spellEnd"/>
      <w:r w:rsidRPr="00C51304">
        <w:rPr>
          <w:rFonts w:ascii="Book Antiqua" w:eastAsia="宋体" w:hAnsi="Book Antiqua" w:cs="宋体"/>
        </w:rPr>
        <w:t xml:space="preserve"> J, </w:t>
      </w:r>
      <w:proofErr w:type="spellStart"/>
      <w:r w:rsidRPr="00C51304">
        <w:rPr>
          <w:rFonts w:ascii="Book Antiqua" w:eastAsia="宋体" w:hAnsi="Book Antiqua" w:cs="宋体"/>
        </w:rPr>
        <w:t>Arora</w:t>
      </w:r>
      <w:proofErr w:type="spellEnd"/>
      <w:r w:rsidRPr="00C51304">
        <w:rPr>
          <w:rFonts w:ascii="Book Antiqua" w:eastAsia="宋体" w:hAnsi="Book Antiqua" w:cs="宋体"/>
        </w:rPr>
        <w:t xml:space="preserve"> AS, </w:t>
      </w:r>
      <w:proofErr w:type="spellStart"/>
      <w:r w:rsidRPr="00C51304">
        <w:rPr>
          <w:rFonts w:ascii="Book Antiqua" w:eastAsia="宋体" w:hAnsi="Book Antiqua" w:cs="宋体"/>
        </w:rPr>
        <w:t>Dierkhising</w:t>
      </w:r>
      <w:proofErr w:type="spellEnd"/>
      <w:r w:rsidRPr="00C51304">
        <w:rPr>
          <w:rFonts w:ascii="Book Antiqua" w:eastAsia="宋体" w:hAnsi="Book Antiqua" w:cs="宋体"/>
        </w:rPr>
        <w:t xml:space="preserve"> RA, Enders FT, </w:t>
      </w:r>
      <w:proofErr w:type="spellStart"/>
      <w:r w:rsidRPr="00C51304">
        <w:rPr>
          <w:rFonts w:ascii="Book Antiqua" w:eastAsia="宋体" w:hAnsi="Book Antiqua" w:cs="宋体"/>
        </w:rPr>
        <w:t>Katzka</w:t>
      </w:r>
      <w:proofErr w:type="spellEnd"/>
      <w:r w:rsidRPr="00C51304">
        <w:rPr>
          <w:rFonts w:ascii="Book Antiqua" w:eastAsia="宋体" w:hAnsi="Book Antiqua" w:cs="宋体"/>
        </w:rPr>
        <w:t xml:space="preserve"> DA, </w:t>
      </w:r>
      <w:proofErr w:type="spellStart"/>
      <w:r w:rsidRPr="00C51304">
        <w:rPr>
          <w:rFonts w:ascii="Book Antiqua" w:eastAsia="宋体" w:hAnsi="Book Antiqua" w:cs="宋体"/>
        </w:rPr>
        <w:t>Kryzer</w:t>
      </w:r>
      <w:proofErr w:type="spellEnd"/>
      <w:r w:rsidRPr="00C51304">
        <w:rPr>
          <w:rFonts w:ascii="Book Antiqua" w:eastAsia="宋体" w:hAnsi="Book Antiqua" w:cs="宋体"/>
        </w:rPr>
        <w:t xml:space="preserve"> LA, </w:t>
      </w:r>
      <w:proofErr w:type="spellStart"/>
      <w:r w:rsidRPr="00C51304">
        <w:rPr>
          <w:rFonts w:ascii="Book Antiqua" w:eastAsia="宋体" w:hAnsi="Book Antiqua" w:cs="宋体"/>
        </w:rPr>
        <w:t>Halland</w:t>
      </w:r>
      <w:proofErr w:type="spellEnd"/>
      <w:r w:rsidRPr="00C51304">
        <w:rPr>
          <w:rFonts w:ascii="Book Antiqua" w:eastAsia="宋体" w:hAnsi="Book Antiqua" w:cs="宋体"/>
        </w:rPr>
        <w:t xml:space="preserve"> M, </w:t>
      </w:r>
      <w:proofErr w:type="spellStart"/>
      <w:r w:rsidRPr="00C51304">
        <w:rPr>
          <w:rFonts w:ascii="Book Antiqua" w:eastAsia="宋体" w:hAnsi="Book Antiqua" w:cs="宋体"/>
        </w:rPr>
        <w:t>Smyrk</w:t>
      </w:r>
      <w:proofErr w:type="spellEnd"/>
      <w:r w:rsidRPr="00C51304">
        <w:rPr>
          <w:rFonts w:ascii="Book Antiqua" w:eastAsia="宋体" w:hAnsi="Book Antiqua" w:cs="宋体"/>
        </w:rPr>
        <w:t xml:space="preserve"> TC, Talley NJ, Alexander JA. The diagnosis of esophageal eosinophilia is not increased in the summer months. </w:t>
      </w:r>
      <w:r w:rsidRPr="00C51304">
        <w:rPr>
          <w:rFonts w:ascii="Book Antiqua" w:eastAsia="宋体" w:hAnsi="Book Antiqua" w:cs="宋体"/>
          <w:i/>
          <w:iCs/>
        </w:rPr>
        <w:t>Dysphagia</w:t>
      </w:r>
      <w:r w:rsidRPr="00C51304">
        <w:rPr>
          <w:rFonts w:ascii="Book Antiqua" w:eastAsia="宋体" w:hAnsi="Book Antiqua" w:cs="宋体"/>
        </w:rPr>
        <w:t> 2015; </w:t>
      </w:r>
      <w:r w:rsidRPr="00C51304">
        <w:rPr>
          <w:rFonts w:ascii="Book Antiqua" w:eastAsia="宋体" w:hAnsi="Book Antiqua" w:cs="宋体"/>
          <w:b/>
          <w:bCs/>
        </w:rPr>
        <w:t>30</w:t>
      </w:r>
      <w:r w:rsidRPr="00C51304">
        <w:rPr>
          <w:rFonts w:ascii="Book Antiqua" w:eastAsia="宋体" w:hAnsi="Book Antiqua" w:cs="宋体"/>
        </w:rPr>
        <w:t>: 67-73 [PMID: 25288197 DOI: 10.1007/s00455-014-9574-1]</w:t>
      </w:r>
    </w:p>
    <w:p w14:paraId="76CB4C03" w14:textId="77777777" w:rsidR="002D437E" w:rsidRPr="00C51304" w:rsidRDefault="002D437E" w:rsidP="002D437E">
      <w:pPr>
        <w:spacing w:line="360" w:lineRule="auto"/>
        <w:jc w:val="both"/>
        <w:rPr>
          <w:rFonts w:ascii="Book Antiqua" w:eastAsia="宋体" w:hAnsi="Book Antiqua" w:cs="宋体"/>
        </w:rPr>
      </w:pPr>
      <w:r>
        <w:rPr>
          <w:rFonts w:ascii="Book Antiqua" w:eastAsia="宋体" w:hAnsi="Book Antiqua" w:cs="宋体"/>
        </w:rPr>
        <w:t xml:space="preserve">20 </w:t>
      </w:r>
      <w:proofErr w:type="spellStart"/>
      <w:r>
        <w:rPr>
          <w:rFonts w:ascii="Book Antiqua" w:eastAsia="宋体" w:hAnsi="Book Antiqua" w:cs="宋体"/>
          <w:b/>
        </w:rPr>
        <w:t>Konikoff</w:t>
      </w:r>
      <w:proofErr w:type="spellEnd"/>
      <w:r>
        <w:rPr>
          <w:rFonts w:ascii="Book Antiqua" w:eastAsia="宋体" w:hAnsi="Book Antiqua" w:cs="宋体"/>
          <w:b/>
        </w:rPr>
        <w:t xml:space="preserve"> MR</w:t>
      </w:r>
      <w:r w:rsidRPr="00C51304">
        <w:rPr>
          <w:rFonts w:ascii="Book Antiqua" w:eastAsia="宋体" w:hAnsi="Book Antiqua" w:cs="宋体"/>
          <w:b/>
        </w:rPr>
        <w:t xml:space="preserve">, </w:t>
      </w:r>
      <w:r w:rsidRPr="00C51304">
        <w:rPr>
          <w:rFonts w:ascii="Book Antiqua" w:eastAsia="宋体" w:hAnsi="Book Antiqua" w:cs="宋体"/>
        </w:rPr>
        <w:t xml:space="preserve">Blanchard C, Kirby C, </w:t>
      </w:r>
      <w:proofErr w:type="spellStart"/>
      <w:r w:rsidRPr="00C51304">
        <w:rPr>
          <w:rFonts w:ascii="Book Antiqua" w:eastAsia="宋体" w:hAnsi="Book Antiqua" w:cs="宋体"/>
        </w:rPr>
        <w:t>Buckmeier</w:t>
      </w:r>
      <w:proofErr w:type="spellEnd"/>
      <w:r w:rsidRPr="00C51304">
        <w:rPr>
          <w:rFonts w:ascii="Book Antiqua" w:eastAsia="宋体" w:hAnsi="Book Antiqua" w:cs="宋体"/>
        </w:rPr>
        <w:t xml:space="preserve"> BK, Cohen MB, </w:t>
      </w:r>
      <w:proofErr w:type="spellStart"/>
      <w:r w:rsidRPr="00C51304">
        <w:rPr>
          <w:rFonts w:ascii="Book Antiqua" w:eastAsia="宋体" w:hAnsi="Book Antiqua" w:cs="宋体"/>
        </w:rPr>
        <w:t>Heubi</w:t>
      </w:r>
      <w:proofErr w:type="spellEnd"/>
      <w:r w:rsidRPr="00C51304">
        <w:rPr>
          <w:rFonts w:ascii="Book Antiqua" w:eastAsia="宋体" w:hAnsi="Book Antiqua" w:cs="宋体"/>
        </w:rPr>
        <w:t xml:space="preserve"> JE, Putnam PE, Rothenberg ME. </w:t>
      </w:r>
      <w:proofErr w:type="gramStart"/>
      <w:r w:rsidRPr="00C51304">
        <w:rPr>
          <w:rFonts w:ascii="Book Antiqua" w:eastAsia="宋体" w:hAnsi="Book Antiqua" w:cs="宋体"/>
        </w:rPr>
        <w:t xml:space="preserve">Potential of blood </w:t>
      </w:r>
      <w:proofErr w:type="spellStart"/>
      <w:r w:rsidRPr="00C51304">
        <w:rPr>
          <w:rFonts w:ascii="Book Antiqua" w:eastAsia="宋体" w:hAnsi="Book Antiqua" w:cs="宋体"/>
        </w:rPr>
        <w:t>eosinophils</w:t>
      </w:r>
      <w:proofErr w:type="spellEnd"/>
      <w:r w:rsidRPr="00C51304">
        <w:rPr>
          <w:rFonts w:ascii="Book Antiqua" w:eastAsia="宋体" w:hAnsi="Book Antiqua" w:cs="宋体"/>
        </w:rPr>
        <w:t xml:space="preserve">, eosinophil-derived neurotoxin, and eotaxin-3 as biomarkers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i/>
        </w:rPr>
        <w:t xml:space="preserve"> </w:t>
      </w:r>
      <w:proofErr w:type="spellStart"/>
      <w:r w:rsidRPr="00C51304">
        <w:rPr>
          <w:rFonts w:ascii="Book Antiqua" w:eastAsia="宋体" w:hAnsi="Book Antiqua" w:cs="宋体"/>
          <w:i/>
        </w:rPr>
        <w:t>Clin</w:t>
      </w:r>
      <w:proofErr w:type="spellEnd"/>
      <w:r w:rsidRPr="00C51304">
        <w:rPr>
          <w:rFonts w:ascii="Book Antiqua" w:eastAsia="宋体" w:hAnsi="Book Antiqua" w:cs="宋体" w:hint="eastAsia"/>
          <w:i/>
        </w:rPr>
        <w:t xml:space="preserve"> </w:t>
      </w:r>
      <w:proofErr w:type="spellStart"/>
      <w:r w:rsidRPr="00C51304">
        <w:rPr>
          <w:rFonts w:ascii="Book Antiqua" w:eastAsia="宋体" w:hAnsi="Book Antiqua" w:cs="宋体"/>
          <w:i/>
        </w:rPr>
        <w:t>Gastroenterol</w:t>
      </w:r>
      <w:proofErr w:type="spellEnd"/>
      <w:r w:rsidRPr="00C51304">
        <w:rPr>
          <w:rFonts w:ascii="Book Antiqua" w:eastAsia="宋体" w:hAnsi="Book Antiqua" w:cs="宋体"/>
          <w:i/>
        </w:rPr>
        <w:t xml:space="preserve"> </w:t>
      </w:r>
      <w:proofErr w:type="spellStart"/>
      <w:r w:rsidRPr="00C51304">
        <w:rPr>
          <w:rFonts w:ascii="Book Antiqua" w:eastAsia="宋体" w:hAnsi="Book Antiqua" w:cs="宋体"/>
          <w:i/>
        </w:rPr>
        <w:t>Hepatol</w:t>
      </w:r>
      <w:proofErr w:type="spellEnd"/>
      <w:r>
        <w:rPr>
          <w:rFonts w:ascii="Book Antiqua" w:eastAsia="宋体" w:hAnsi="Book Antiqua" w:cs="宋体" w:hint="eastAsia"/>
        </w:rPr>
        <w:t xml:space="preserve"> </w:t>
      </w:r>
      <w:r w:rsidRPr="00C51304">
        <w:rPr>
          <w:rFonts w:ascii="Book Antiqua" w:eastAsia="宋体" w:hAnsi="Book Antiqua" w:cs="宋体"/>
        </w:rPr>
        <w:t xml:space="preserve">2006; </w:t>
      </w:r>
      <w:r w:rsidRPr="00C51304">
        <w:rPr>
          <w:rFonts w:ascii="Book Antiqua" w:eastAsia="宋体" w:hAnsi="Book Antiqua" w:cs="宋体"/>
          <w:b/>
        </w:rPr>
        <w:t>4</w:t>
      </w:r>
      <w:r w:rsidRPr="00C51304">
        <w:rPr>
          <w:rFonts w:ascii="Book Antiqua" w:eastAsia="宋体" w:hAnsi="Book Antiqua" w:cs="宋体"/>
        </w:rPr>
        <w:t xml:space="preserve">: 1328-1336 </w:t>
      </w:r>
      <w:r>
        <w:rPr>
          <w:rFonts w:ascii="Book Antiqua" w:eastAsia="宋体" w:hAnsi="Book Antiqua" w:cs="宋体" w:hint="eastAsia"/>
        </w:rPr>
        <w:t>[</w:t>
      </w:r>
      <w:r w:rsidRPr="00C51304">
        <w:rPr>
          <w:rFonts w:ascii="Book Antiqua" w:eastAsia="宋体" w:hAnsi="Book Antiqua" w:cs="宋体"/>
        </w:rPr>
        <w:t>DOI: 10.1016/j.cgh.2006.08.013</w:t>
      </w:r>
      <w:r>
        <w:rPr>
          <w:rFonts w:ascii="Book Antiqua" w:eastAsia="宋体" w:hAnsi="Book Antiqua" w:cs="宋体" w:hint="eastAsia"/>
        </w:rPr>
        <w:t>]</w:t>
      </w:r>
    </w:p>
    <w:p w14:paraId="703008FF"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21 </w:t>
      </w:r>
      <w:proofErr w:type="spellStart"/>
      <w:r w:rsidRPr="00C51304">
        <w:rPr>
          <w:rFonts w:ascii="Book Antiqua" w:eastAsia="宋体" w:hAnsi="Book Antiqua" w:cs="宋体"/>
          <w:b/>
          <w:bCs/>
        </w:rPr>
        <w:t>Bondar</w:t>
      </w:r>
      <w:proofErr w:type="spellEnd"/>
      <w:r w:rsidRPr="00C51304">
        <w:rPr>
          <w:rFonts w:ascii="Book Antiqua" w:eastAsia="宋体" w:hAnsi="Book Antiqua" w:cs="宋体"/>
          <w:b/>
          <w:bCs/>
        </w:rPr>
        <w:t xml:space="preserve"> RL</w:t>
      </w:r>
      <w:r w:rsidRPr="00C51304">
        <w:rPr>
          <w:rFonts w:ascii="Book Antiqua" w:eastAsia="宋体" w:hAnsi="Book Antiqua" w:cs="宋体"/>
        </w:rPr>
        <w:t xml:space="preserve">, Stein F, </w:t>
      </w:r>
      <w:proofErr w:type="spellStart"/>
      <w:r w:rsidRPr="00C51304">
        <w:rPr>
          <w:rFonts w:ascii="Book Antiqua" w:eastAsia="宋体" w:hAnsi="Book Antiqua" w:cs="宋体"/>
        </w:rPr>
        <w:t>Kassam</w:t>
      </w:r>
      <w:proofErr w:type="spellEnd"/>
      <w:r w:rsidRPr="00C51304">
        <w:rPr>
          <w:rFonts w:ascii="Book Antiqua" w:eastAsia="宋体" w:hAnsi="Book Antiqua" w:cs="宋体"/>
        </w:rPr>
        <w:t xml:space="preserve"> MS, </w:t>
      </w:r>
      <w:proofErr w:type="spellStart"/>
      <w:r w:rsidRPr="00C51304">
        <w:rPr>
          <w:rFonts w:ascii="Book Antiqua" w:eastAsia="宋体" w:hAnsi="Book Antiqua" w:cs="宋体"/>
        </w:rPr>
        <w:t>Dunphy</w:t>
      </w:r>
      <w:proofErr w:type="spellEnd"/>
      <w:r w:rsidRPr="00C51304">
        <w:rPr>
          <w:rFonts w:ascii="Book Antiqua" w:eastAsia="宋体" w:hAnsi="Book Antiqua" w:cs="宋体"/>
        </w:rPr>
        <w:t xml:space="preserve"> PT, Bennett BS, Johnston KW.</w:t>
      </w:r>
      <w:proofErr w:type="gramEnd"/>
      <w:r w:rsidRPr="00C51304">
        <w:rPr>
          <w:rFonts w:ascii="Book Antiqua" w:eastAsia="宋体" w:hAnsi="Book Antiqua" w:cs="宋体"/>
        </w:rPr>
        <w:t xml:space="preserve"> </w:t>
      </w:r>
      <w:proofErr w:type="gramStart"/>
      <w:r w:rsidRPr="00C51304">
        <w:rPr>
          <w:rFonts w:ascii="Book Antiqua" w:eastAsia="宋体" w:hAnsi="Book Antiqua" w:cs="宋体"/>
        </w:rPr>
        <w:t xml:space="preserve">Cerebral blood flow velocities by </w:t>
      </w:r>
      <w:proofErr w:type="spellStart"/>
      <w:r w:rsidRPr="00C51304">
        <w:rPr>
          <w:rFonts w:ascii="Book Antiqua" w:eastAsia="宋体" w:hAnsi="Book Antiqua" w:cs="宋体"/>
        </w:rPr>
        <w:t>transcranial</w:t>
      </w:r>
      <w:proofErr w:type="spellEnd"/>
      <w:r w:rsidRPr="00C51304">
        <w:rPr>
          <w:rFonts w:ascii="Book Antiqua" w:eastAsia="宋体" w:hAnsi="Book Antiqua" w:cs="宋体"/>
        </w:rPr>
        <w:t xml:space="preserve"> Doppler during parabolic flight.</w:t>
      </w:r>
      <w:proofErr w:type="gramEnd"/>
      <w:r w:rsidRPr="00C51304">
        <w:rPr>
          <w:rFonts w:ascii="Book Antiqua" w:eastAsia="宋体" w:hAnsi="Book Antiqua" w:cs="宋体"/>
        </w:rPr>
        <w:t> </w:t>
      </w:r>
      <w:r w:rsidRPr="00C51304">
        <w:rPr>
          <w:rFonts w:ascii="Book Antiqua" w:eastAsia="宋体" w:hAnsi="Book Antiqua" w:cs="宋体"/>
          <w:i/>
          <w:iCs/>
        </w:rPr>
        <w:t xml:space="preserve">J </w:t>
      </w:r>
      <w:proofErr w:type="spellStart"/>
      <w:r w:rsidRPr="00C51304">
        <w:rPr>
          <w:rFonts w:ascii="Book Antiqua" w:eastAsia="宋体" w:hAnsi="Book Antiqua" w:cs="宋体"/>
          <w:i/>
          <w:iCs/>
        </w:rPr>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Pharmacol</w:t>
      </w:r>
      <w:proofErr w:type="spellEnd"/>
      <w:r w:rsidRPr="00C51304">
        <w:rPr>
          <w:rFonts w:ascii="Book Antiqua" w:eastAsia="宋体" w:hAnsi="Book Antiqua" w:cs="宋体"/>
        </w:rPr>
        <w:t> 1991; </w:t>
      </w:r>
      <w:r w:rsidRPr="00C51304">
        <w:rPr>
          <w:rFonts w:ascii="Book Antiqua" w:eastAsia="宋体" w:hAnsi="Book Antiqua" w:cs="宋体"/>
          <w:b/>
          <w:bCs/>
        </w:rPr>
        <w:t>31</w:t>
      </w:r>
      <w:r w:rsidRPr="00C51304">
        <w:rPr>
          <w:rFonts w:ascii="Book Antiqua" w:eastAsia="宋体" w:hAnsi="Book Antiqua" w:cs="宋体"/>
        </w:rPr>
        <w:t>: 915-919 [PMID: 1761720 DOI: 10.1111/j.1572-0241.2007.01396.x]</w:t>
      </w:r>
    </w:p>
    <w:p w14:paraId="7DD60CDA" w14:textId="77777777" w:rsidR="002D437E" w:rsidRPr="00AC0CE6"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22 </w:t>
      </w:r>
      <w:r w:rsidRPr="00C51304">
        <w:rPr>
          <w:rFonts w:ascii="Book Antiqua" w:eastAsia="宋体" w:hAnsi="Book Antiqua" w:cs="宋体"/>
          <w:b/>
          <w:bCs/>
        </w:rPr>
        <w:t>Hirano I</w:t>
      </w:r>
      <w:r w:rsidRPr="00C51304">
        <w:rPr>
          <w:rFonts w:ascii="Book Antiqua" w:eastAsia="宋体" w:hAnsi="Book Antiqua" w:cs="宋体"/>
        </w:rPr>
        <w:t xml:space="preserve">. Role of advanced diagnostics for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Dig Dis</w:t>
      </w:r>
      <w:r w:rsidRPr="00C51304">
        <w:rPr>
          <w:rFonts w:ascii="Book Antiqua" w:eastAsia="宋体" w:hAnsi="Book Antiqua" w:cs="宋体"/>
        </w:rPr>
        <w:t> 2014; </w:t>
      </w:r>
      <w:r w:rsidRPr="00C51304">
        <w:rPr>
          <w:rFonts w:ascii="Book Antiqua" w:eastAsia="宋体" w:hAnsi="Book Antiqua" w:cs="宋体"/>
          <w:b/>
          <w:bCs/>
        </w:rPr>
        <w:t>32</w:t>
      </w:r>
      <w:r w:rsidRPr="00C51304">
        <w:rPr>
          <w:rFonts w:ascii="Book Antiqua" w:eastAsia="宋体" w:hAnsi="Book Antiqua" w:cs="宋体"/>
        </w:rPr>
        <w:t>: 78-83 [PMID: 24603385 DOI: 10.1159/000357014</w:t>
      </w:r>
      <w:r>
        <w:rPr>
          <w:rFonts w:ascii="Book Antiqua" w:eastAsia="宋体" w:hAnsi="Book Antiqua" w:cs="宋体"/>
        </w:rPr>
        <w:t xml:space="preserve">] </w:t>
      </w:r>
    </w:p>
    <w:p w14:paraId="17B80EE5" w14:textId="33F74A2D" w:rsidR="002D437E" w:rsidRPr="00AC0CE6" w:rsidRDefault="002D437E" w:rsidP="002D437E">
      <w:pPr>
        <w:widowControl w:val="0"/>
        <w:spacing w:line="360" w:lineRule="auto"/>
        <w:jc w:val="both"/>
        <w:rPr>
          <w:rFonts w:ascii="Book Antiqua" w:hAnsi="Book Antiqua" w:cs="Tahoma"/>
          <w:b/>
          <w:color w:val="0000FF"/>
          <w:kern w:val="2"/>
          <w:szCs w:val="22"/>
        </w:rPr>
      </w:pPr>
      <w:proofErr w:type="gramStart"/>
      <w:r w:rsidRPr="00AC0CE6">
        <w:rPr>
          <w:rFonts w:ascii="Book Antiqua" w:eastAsia="宋体" w:hAnsi="Book Antiqua" w:cs="宋体"/>
        </w:rPr>
        <w:t xml:space="preserve">23 </w:t>
      </w:r>
      <w:proofErr w:type="spellStart"/>
      <w:r w:rsidRPr="00AC0CE6">
        <w:rPr>
          <w:rFonts w:ascii="Book Antiqua" w:eastAsia="宋体" w:hAnsi="Book Antiqua" w:cs="宋体"/>
          <w:b/>
        </w:rPr>
        <w:t>Nurko</w:t>
      </w:r>
      <w:proofErr w:type="spellEnd"/>
      <w:r w:rsidRPr="00AC0CE6">
        <w:rPr>
          <w:rFonts w:ascii="Book Antiqua" w:eastAsia="宋体" w:hAnsi="Book Antiqua" w:cs="宋体"/>
          <w:b/>
        </w:rPr>
        <w:t xml:space="preserve"> S,</w:t>
      </w:r>
      <w:r w:rsidRPr="00AC0CE6">
        <w:rPr>
          <w:rFonts w:ascii="Book Antiqua" w:eastAsia="宋体" w:hAnsi="Book Antiqua" w:cs="宋体"/>
        </w:rPr>
        <w:t xml:space="preserve"> </w:t>
      </w:r>
      <w:proofErr w:type="spellStart"/>
      <w:r w:rsidRPr="00AC0CE6">
        <w:rPr>
          <w:rFonts w:ascii="Book Antiqua" w:eastAsia="宋体" w:hAnsi="Book Antiqua" w:cs="宋体"/>
        </w:rPr>
        <w:t>Furuta</w:t>
      </w:r>
      <w:proofErr w:type="spellEnd"/>
      <w:r w:rsidRPr="00AC0CE6">
        <w:rPr>
          <w:rFonts w:ascii="Book Antiqua" w:eastAsia="宋体" w:hAnsi="Book Antiqua" w:cs="宋体"/>
        </w:rPr>
        <w:t xml:space="preserve"> GT. </w:t>
      </w:r>
      <w:proofErr w:type="spellStart"/>
      <w:r w:rsidRPr="00AC0CE6">
        <w:rPr>
          <w:rFonts w:ascii="Book Antiqua" w:eastAsia="宋体" w:hAnsi="Book Antiqua" w:cs="宋体"/>
        </w:rPr>
        <w:t>Eosinophilic</w:t>
      </w:r>
      <w:proofErr w:type="spellEnd"/>
      <w:r w:rsidRPr="00AC0CE6">
        <w:rPr>
          <w:rFonts w:ascii="Book Antiqua" w:eastAsia="宋体" w:hAnsi="Book Antiqua" w:cs="宋体"/>
        </w:rPr>
        <w:t xml:space="preserve"> esophagitis.</w:t>
      </w:r>
      <w:proofErr w:type="gramEnd"/>
      <w:r w:rsidRPr="00AC0CE6">
        <w:rPr>
          <w:rFonts w:ascii="Book Antiqua" w:eastAsia="宋体" w:hAnsi="Book Antiqua" w:cs="宋体"/>
        </w:rPr>
        <w:t xml:space="preserve"> </w:t>
      </w:r>
      <w:r w:rsidRPr="00AC0CE6">
        <w:rPr>
          <w:rFonts w:ascii="Book Antiqua" w:eastAsia="宋体" w:hAnsi="Book Antiqua" w:cs="宋体"/>
          <w:i/>
        </w:rPr>
        <w:t>GI Motility online</w:t>
      </w:r>
      <w:r w:rsidRPr="00AC0CE6">
        <w:rPr>
          <w:rFonts w:ascii="Book Antiqua" w:eastAsia="宋体" w:hAnsi="Book Antiqua" w:cs="宋体"/>
        </w:rPr>
        <w:t xml:space="preserve"> 2006</w:t>
      </w:r>
      <w:r w:rsidR="00AC0CE6" w:rsidRPr="00AC0CE6">
        <w:rPr>
          <w:rFonts w:ascii="Book Antiqua" w:eastAsia="宋体" w:hAnsi="Book Antiqua" w:cs="宋体"/>
          <w:lang w:eastAsia="zh-CN"/>
        </w:rPr>
        <w:t>;</w:t>
      </w:r>
      <w:r w:rsidR="00AC0CE6" w:rsidRPr="00AC0CE6">
        <w:rPr>
          <w:rFonts w:ascii="Book Antiqua" w:hAnsi="Book Antiqua"/>
        </w:rPr>
        <w:t xml:space="preserve"> </w:t>
      </w:r>
      <w:r w:rsidRPr="00AC0CE6">
        <w:rPr>
          <w:rFonts w:ascii="Book Antiqua" w:eastAsia="宋体" w:hAnsi="Book Antiqua" w:cs="宋体"/>
        </w:rPr>
        <w:t>[DOI: 10.1038/gim049]</w:t>
      </w:r>
    </w:p>
    <w:p w14:paraId="0B2018DF"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24 </w:t>
      </w:r>
      <w:proofErr w:type="spellStart"/>
      <w:r w:rsidRPr="00C51304">
        <w:rPr>
          <w:rFonts w:ascii="Book Antiqua" w:eastAsia="宋体" w:hAnsi="Book Antiqua" w:cs="宋体"/>
          <w:b/>
          <w:bCs/>
        </w:rPr>
        <w:t>Dellon</w:t>
      </w:r>
      <w:proofErr w:type="spellEnd"/>
      <w:r w:rsidRPr="00C51304">
        <w:rPr>
          <w:rFonts w:ascii="Book Antiqua" w:eastAsia="宋体" w:hAnsi="Book Antiqua" w:cs="宋体"/>
          <w:b/>
          <w:bCs/>
        </w:rPr>
        <w:t xml:space="preserve"> ES</w:t>
      </w:r>
      <w:r w:rsidRPr="00C51304">
        <w:rPr>
          <w:rFonts w:ascii="Book Antiqua" w:eastAsia="宋体" w:hAnsi="Book Antiqua" w:cs="宋体"/>
        </w:rPr>
        <w:t xml:space="preserve">, </w:t>
      </w:r>
      <w:proofErr w:type="spellStart"/>
      <w:r w:rsidRPr="00C51304">
        <w:rPr>
          <w:rFonts w:ascii="Book Antiqua" w:eastAsia="宋体" w:hAnsi="Book Antiqua" w:cs="宋体"/>
        </w:rPr>
        <w:t>Gebhart</w:t>
      </w:r>
      <w:proofErr w:type="spellEnd"/>
      <w:r w:rsidRPr="00C51304">
        <w:rPr>
          <w:rFonts w:ascii="Book Antiqua" w:eastAsia="宋体" w:hAnsi="Book Antiqua" w:cs="宋体"/>
        </w:rPr>
        <w:t xml:space="preserve"> JH, Higgins LL, </w:t>
      </w:r>
      <w:proofErr w:type="spellStart"/>
      <w:r w:rsidRPr="00C51304">
        <w:rPr>
          <w:rFonts w:ascii="Book Antiqua" w:eastAsia="宋体" w:hAnsi="Book Antiqua" w:cs="宋体"/>
        </w:rPr>
        <w:t>Hathorn</w:t>
      </w:r>
      <w:proofErr w:type="spellEnd"/>
      <w:r w:rsidRPr="00C51304">
        <w:rPr>
          <w:rFonts w:ascii="Book Antiqua" w:eastAsia="宋体" w:hAnsi="Book Antiqua" w:cs="宋体"/>
        </w:rPr>
        <w:t xml:space="preserve"> KE, </w:t>
      </w:r>
      <w:proofErr w:type="spellStart"/>
      <w:r w:rsidRPr="00C51304">
        <w:rPr>
          <w:rFonts w:ascii="Book Antiqua" w:eastAsia="宋体" w:hAnsi="Book Antiqua" w:cs="宋体"/>
        </w:rPr>
        <w:t>Woosley</w:t>
      </w:r>
      <w:proofErr w:type="spellEnd"/>
      <w:r w:rsidRPr="00C51304">
        <w:rPr>
          <w:rFonts w:ascii="Book Antiqua" w:eastAsia="宋体" w:hAnsi="Book Antiqua" w:cs="宋体"/>
        </w:rPr>
        <w:t xml:space="preserve"> JT, </w:t>
      </w:r>
      <w:proofErr w:type="spellStart"/>
      <w:r w:rsidRPr="00C51304">
        <w:rPr>
          <w:rFonts w:ascii="Book Antiqua" w:eastAsia="宋体" w:hAnsi="Book Antiqua" w:cs="宋体"/>
        </w:rPr>
        <w:t>Shaheen</w:t>
      </w:r>
      <w:proofErr w:type="spellEnd"/>
      <w:r w:rsidRPr="00C51304">
        <w:rPr>
          <w:rFonts w:ascii="Book Antiqua" w:eastAsia="宋体" w:hAnsi="Book Antiqua" w:cs="宋体"/>
        </w:rPr>
        <w:t xml:space="preserve"> NJ. The esophageal biopsy "pull" sign: a highly specific and treatment-responsive endoscopic finding in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(with video). </w:t>
      </w:r>
      <w:proofErr w:type="spellStart"/>
      <w:r w:rsidRPr="00C51304">
        <w:rPr>
          <w:rFonts w:ascii="Book Antiqua" w:eastAsia="宋体" w:hAnsi="Book Antiqua" w:cs="宋体"/>
          <w:i/>
          <w:iCs/>
        </w:rPr>
        <w:t>Gastrointest</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Endosc</w:t>
      </w:r>
      <w:proofErr w:type="spellEnd"/>
      <w:r w:rsidRPr="00C51304">
        <w:rPr>
          <w:rFonts w:ascii="Book Antiqua" w:eastAsia="宋体" w:hAnsi="Book Antiqua" w:cs="宋体"/>
        </w:rPr>
        <w:t> 2016; </w:t>
      </w:r>
      <w:r w:rsidRPr="00C51304">
        <w:rPr>
          <w:rFonts w:ascii="Book Antiqua" w:eastAsia="宋体" w:hAnsi="Book Antiqua" w:cs="宋体"/>
          <w:b/>
          <w:bCs/>
        </w:rPr>
        <w:t>83</w:t>
      </w:r>
      <w:r w:rsidRPr="00C51304">
        <w:rPr>
          <w:rFonts w:ascii="Book Antiqua" w:eastAsia="宋体" w:hAnsi="Book Antiqua" w:cs="宋体"/>
        </w:rPr>
        <w:t>: 92-100 [PMID: 26142556 DOI: 10.1016/j.gie.2015.05.046]</w:t>
      </w:r>
    </w:p>
    <w:p w14:paraId="6966E6E5" w14:textId="58BFCD0C" w:rsidR="002D437E" w:rsidRPr="00C51304" w:rsidRDefault="002D437E" w:rsidP="002D437E">
      <w:pPr>
        <w:spacing w:line="360" w:lineRule="auto"/>
        <w:jc w:val="both"/>
        <w:rPr>
          <w:rFonts w:ascii="Book Antiqua" w:eastAsia="宋体" w:hAnsi="Book Antiqua" w:cs="宋体"/>
        </w:rPr>
      </w:pPr>
      <w:r>
        <w:rPr>
          <w:rFonts w:ascii="Book Antiqua" w:eastAsia="宋体" w:hAnsi="Book Antiqua" w:cs="宋体"/>
        </w:rPr>
        <w:lastRenderedPageBreak/>
        <w:t>25</w:t>
      </w:r>
      <w:r w:rsidRPr="00C51304">
        <w:rPr>
          <w:rFonts w:ascii="Book Antiqua" w:eastAsia="宋体" w:hAnsi="Book Antiqua" w:cs="宋体"/>
          <w:b/>
        </w:rPr>
        <w:t xml:space="preserve"> </w:t>
      </w:r>
      <w:proofErr w:type="spellStart"/>
      <w:r w:rsidRPr="00C51304">
        <w:rPr>
          <w:rFonts w:ascii="Book Antiqua" w:eastAsia="宋体" w:hAnsi="Book Antiqua" w:cs="宋体"/>
          <w:b/>
        </w:rPr>
        <w:t>Nurko</w:t>
      </w:r>
      <w:proofErr w:type="spellEnd"/>
      <w:r w:rsidRPr="00C51304">
        <w:rPr>
          <w:rFonts w:ascii="Book Antiqua" w:eastAsia="宋体" w:hAnsi="Book Antiqua" w:cs="宋体"/>
          <w:b/>
        </w:rPr>
        <w:t xml:space="preserve"> S</w:t>
      </w:r>
      <w:r w:rsidRPr="00C51304">
        <w:rPr>
          <w:rFonts w:ascii="Book Antiqua" w:eastAsia="宋体" w:hAnsi="Book Antiqua" w:cs="宋体"/>
        </w:rPr>
        <w:t xml:space="preserve">. Rosen R, </w:t>
      </w:r>
      <w:proofErr w:type="spellStart"/>
      <w:r w:rsidRPr="00C51304">
        <w:rPr>
          <w:rFonts w:ascii="Book Antiqua" w:eastAsia="宋体" w:hAnsi="Book Antiqua" w:cs="宋体"/>
        </w:rPr>
        <w:t>Furuta</w:t>
      </w:r>
      <w:proofErr w:type="spellEnd"/>
      <w:r w:rsidRPr="00C51304">
        <w:rPr>
          <w:rFonts w:ascii="Book Antiqua" w:eastAsia="宋体" w:hAnsi="Book Antiqua" w:cs="宋体"/>
        </w:rPr>
        <w:t xml:space="preserve"> GT. Esophageal </w:t>
      </w:r>
      <w:proofErr w:type="spellStart"/>
      <w:r w:rsidRPr="00C51304">
        <w:rPr>
          <w:rFonts w:ascii="Book Antiqua" w:eastAsia="宋体" w:hAnsi="Book Antiqua" w:cs="宋体"/>
        </w:rPr>
        <w:t>dysmotility</w:t>
      </w:r>
      <w:proofErr w:type="spellEnd"/>
      <w:r w:rsidRPr="00C51304">
        <w:rPr>
          <w:rFonts w:ascii="Book Antiqua" w:eastAsia="宋体" w:hAnsi="Book Antiqua" w:cs="宋体"/>
        </w:rPr>
        <w:t xml:space="preserve"> in children with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a study using prolonged esophageal </w:t>
      </w:r>
      <w:proofErr w:type="spellStart"/>
      <w:r w:rsidRPr="00C51304">
        <w:rPr>
          <w:rFonts w:ascii="Book Antiqua" w:eastAsia="宋体" w:hAnsi="Book Antiqua" w:cs="宋体"/>
        </w:rPr>
        <w:t>manometry</w:t>
      </w:r>
      <w:proofErr w:type="spellEnd"/>
      <w:r w:rsidRPr="00C51304">
        <w:rPr>
          <w:rFonts w:ascii="Book Antiqua" w:eastAsia="宋体" w:hAnsi="Book Antiqua" w:cs="宋体"/>
        </w:rPr>
        <w:t>. A</w:t>
      </w:r>
      <w:r w:rsidRPr="00C51304">
        <w:rPr>
          <w:rFonts w:ascii="Book Antiqua" w:eastAsia="宋体" w:hAnsi="Book Antiqua" w:cs="宋体"/>
          <w:i/>
        </w:rPr>
        <w:t xml:space="preserve">m J </w:t>
      </w:r>
      <w:proofErr w:type="spellStart"/>
      <w:r w:rsidRPr="00C51304">
        <w:rPr>
          <w:rFonts w:ascii="Book Antiqua" w:eastAsia="宋体" w:hAnsi="Book Antiqua" w:cs="宋体"/>
          <w:i/>
        </w:rPr>
        <w:t>Gastroenterol</w:t>
      </w:r>
      <w:proofErr w:type="spellEnd"/>
      <w:r>
        <w:rPr>
          <w:rFonts w:ascii="Book Antiqua" w:eastAsia="宋体" w:hAnsi="Book Antiqua" w:cs="宋体" w:hint="eastAsia"/>
        </w:rPr>
        <w:t xml:space="preserve"> </w:t>
      </w:r>
      <w:r w:rsidRPr="00C51304">
        <w:rPr>
          <w:rFonts w:ascii="Book Antiqua" w:eastAsia="宋体" w:hAnsi="Book Antiqua" w:cs="宋体"/>
        </w:rPr>
        <w:t xml:space="preserve">2009; </w:t>
      </w:r>
      <w:r w:rsidRPr="00C51304">
        <w:rPr>
          <w:rFonts w:ascii="Book Antiqua" w:eastAsia="宋体" w:hAnsi="Book Antiqua" w:cs="宋体"/>
          <w:b/>
        </w:rPr>
        <w:t>104</w:t>
      </w:r>
      <w:r w:rsidRPr="00C51304">
        <w:rPr>
          <w:rFonts w:ascii="Book Antiqua" w:eastAsia="宋体" w:hAnsi="Book Antiqua" w:cs="宋体"/>
        </w:rPr>
        <w:t>: 3050-</w:t>
      </w:r>
      <w:r>
        <w:rPr>
          <w:rFonts w:ascii="Book Antiqua" w:eastAsia="宋体" w:hAnsi="Book Antiqua" w:cs="宋体" w:hint="eastAsia"/>
        </w:rPr>
        <w:t>305</w:t>
      </w:r>
      <w:r>
        <w:rPr>
          <w:rFonts w:ascii="Book Antiqua" w:eastAsia="宋体" w:hAnsi="Book Antiqua" w:cs="宋体"/>
        </w:rPr>
        <w:t>7</w:t>
      </w:r>
      <w:r w:rsidRPr="00C51304">
        <w:rPr>
          <w:rFonts w:ascii="Book Antiqua" w:eastAsia="宋体" w:hAnsi="Book Antiqua" w:cs="宋体"/>
        </w:rPr>
        <w:t xml:space="preserve"> </w:t>
      </w:r>
      <w:r>
        <w:rPr>
          <w:rFonts w:ascii="Book Antiqua" w:eastAsia="宋体" w:hAnsi="Book Antiqua" w:cs="宋体" w:hint="eastAsia"/>
        </w:rPr>
        <w:t>[</w:t>
      </w:r>
      <w:r w:rsidR="00AC0CE6">
        <w:rPr>
          <w:rFonts w:ascii="Book Antiqua" w:eastAsia="宋体" w:hAnsi="Book Antiqua" w:cs="宋体"/>
        </w:rPr>
        <w:t xml:space="preserve">PMID: 19755968 </w:t>
      </w:r>
      <w:r w:rsidRPr="00C51304">
        <w:rPr>
          <w:rFonts w:ascii="Book Antiqua" w:eastAsia="宋体" w:hAnsi="Book Antiqua" w:cs="宋体"/>
        </w:rPr>
        <w:t>DOI: 10.1038/ajg.2009.543</w:t>
      </w:r>
      <w:r>
        <w:rPr>
          <w:rFonts w:ascii="Book Antiqua" w:eastAsia="宋体" w:hAnsi="Book Antiqua" w:cs="宋体" w:hint="eastAsia"/>
        </w:rPr>
        <w:t>]</w:t>
      </w:r>
    </w:p>
    <w:p w14:paraId="2BB4CEC3"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26 </w:t>
      </w:r>
      <w:r w:rsidRPr="00C51304">
        <w:rPr>
          <w:rFonts w:ascii="Book Antiqua" w:eastAsia="宋体" w:hAnsi="Book Antiqua" w:cs="宋体"/>
          <w:b/>
          <w:bCs/>
        </w:rPr>
        <w:t>Fox VL</w:t>
      </w:r>
      <w:r w:rsidRPr="00C51304">
        <w:rPr>
          <w:rFonts w:ascii="Book Antiqua" w:eastAsia="宋体" w:hAnsi="Book Antiqua" w:cs="宋体"/>
        </w:rPr>
        <w:t xml:space="preserve">, </w:t>
      </w:r>
      <w:proofErr w:type="spellStart"/>
      <w:r w:rsidRPr="00C51304">
        <w:rPr>
          <w:rFonts w:ascii="Book Antiqua" w:eastAsia="宋体" w:hAnsi="Book Antiqua" w:cs="宋体"/>
        </w:rPr>
        <w:t>Nurko</w:t>
      </w:r>
      <w:proofErr w:type="spellEnd"/>
      <w:r w:rsidRPr="00C51304">
        <w:rPr>
          <w:rFonts w:ascii="Book Antiqua" w:eastAsia="宋体" w:hAnsi="Book Antiqua" w:cs="宋体"/>
        </w:rPr>
        <w:t xml:space="preserve"> S, </w:t>
      </w:r>
      <w:proofErr w:type="spellStart"/>
      <w:r w:rsidRPr="00C51304">
        <w:rPr>
          <w:rFonts w:ascii="Book Antiqua" w:eastAsia="宋体" w:hAnsi="Book Antiqua" w:cs="宋体"/>
        </w:rPr>
        <w:t>Teitelbaum</w:t>
      </w:r>
      <w:proofErr w:type="spellEnd"/>
      <w:r w:rsidRPr="00C51304">
        <w:rPr>
          <w:rFonts w:ascii="Book Antiqua" w:eastAsia="宋体" w:hAnsi="Book Antiqua" w:cs="宋体"/>
        </w:rPr>
        <w:t xml:space="preserve"> JE, </w:t>
      </w:r>
      <w:proofErr w:type="spellStart"/>
      <w:r w:rsidRPr="00C51304">
        <w:rPr>
          <w:rFonts w:ascii="Book Antiqua" w:eastAsia="宋体" w:hAnsi="Book Antiqua" w:cs="宋体"/>
        </w:rPr>
        <w:t>Badizadegan</w:t>
      </w:r>
      <w:proofErr w:type="spellEnd"/>
      <w:r w:rsidRPr="00C51304">
        <w:rPr>
          <w:rFonts w:ascii="Book Antiqua" w:eastAsia="宋体" w:hAnsi="Book Antiqua" w:cs="宋体"/>
        </w:rPr>
        <w:t xml:space="preserve"> K, </w:t>
      </w:r>
      <w:proofErr w:type="spellStart"/>
      <w:r w:rsidRPr="00C51304">
        <w:rPr>
          <w:rFonts w:ascii="Book Antiqua" w:eastAsia="宋体" w:hAnsi="Book Antiqua" w:cs="宋体"/>
        </w:rPr>
        <w:t>Furuta</w:t>
      </w:r>
      <w:proofErr w:type="spellEnd"/>
      <w:r w:rsidRPr="00C51304">
        <w:rPr>
          <w:rFonts w:ascii="Book Antiqua" w:eastAsia="宋体" w:hAnsi="Book Antiqua" w:cs="宋体"/>
        </w:rPr>
        <w:t xml:space="preserve"> GT. High-resolution EUS in children with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"allergic" esophagitis. </w:t>
      </w:r>
      <w:proofErr w:type="spellStart"/>
      <w:r w:rsidRPr="00C51304">
        <w:rPr>
          <w:rFonts w:ascii="Book Antiqua" w:eastAsia="宋体" w:hAnsi="Book Antiqua" w:cs="宋体"/>
          <w:i/>
          <w:iCs/>
        </w:rPr>
        <w:t>Gastrointest</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Endosc</w:t>
      </w:r>
      <w:proofErr w:type="spellEnd"/>
      <w:r w:rsidRPr="00C51304">
        <w:rPr>
          <w:rFonts w:ascii="Book Antiqua" w:eastAsia="宋体" w:hAnsi="Book Antiqua" w:cs="宋体"/>
        </w:rPr>
        <w:t> 2003; </w:t>
      </w:r>
      <w:r w:rsidRPr="00C51304">
        <w:rPr>
          <w:rFonts w:ascii="Book Antiqua" w:eastAsia="宋体" w:hAnsi="Book Antiqua" w:cs="宋体"/>
          <w:b/>
          <w:bCs/>
        </w:rPr>
        <w:t>57</w:t>
      </w:r>
      <w:r w:rsidRPr="00C51304">
        <w:rPr>
          <w:rFonts w:ascii="Book Antiqua" w:eastAsia="宋体" w:hAnsi="Book Antiqua" w:cs="宋体"/>
        </w:rPr>
        <w:t>: 30-36 [PMID: 12518127 DOI: 10.1067/mge.2003.33]</w:t>
      </w:r>
    </w:p>
    <w:p w14:paraId="526CD413" w14:textId="77777777" w:rsidR="002D437E" w:rsidRPr="00C51304" w:rsidRDefault="002D437E" w:rsidP="002D437E">
      <w:pPr>
        <w:spacing w:line="360" w:lineRule="auto"/>
        <w:jc w:val="both"/>
        <w:rPr>
          <w:rFonts w:ascii="Book Antiqua" w:eastAsia="宋体" w:hAnsi="Book Antiqua" w:cs="宋体"/>
        </w:rPr>
      </w:pPr>
      <w:proofErr w:type="gramStart"/>
      <w:r>
        <w:rPr>
          <w:rFonts w:ascii="Book Antiqua" w:eastAsia="宋体" w:hAnsi="Book Antiqua" w:cs="宋体"/>
        </w:rPr>
        <w:t xml:space="preserve">27 </w:t>
      </w:r>
      <w:r w:rsidRPr="00C51304">
        <w:rPr>
          <w:rFonts w:ascii="Book Antiqua" w:eastAsia="宋体" w:hAnsi="Book Antiqua" w:cs="宋体"/>
          <w:b/>
        </w:rPr>
        <w:t xml:space="preserve">Carr S, </w:t>
      </w:r>
      <w:r w:rsidRPr="00C51304">
        <w:rPr>
          <w:rFonts w:ascii="Book Antiqua" w:eastAsia="宋体" w:hAnsi="Book Antiqua" w:cs="宋体"/>
        </w:rPr>
        <w:t xml:space="preserve">Watson W.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xml:space="preserve"> </w:t>
      </w:r>
      <w:r w:rsidRPr="00C51304">
        <w:rPr>
          <w:rFonts w:ascii="Book Antiqua" w:eastAsia="宋体" w:hAnsi="Book Antiqua" w:cs="宋体"/>
          <w:i/>
        </w:rPr>
        <w:t xml:space="preserve">Allergy Asthma </w:t>
      </w:r>
      <w:proofErr w:type="spellStart"/>
      <w:r w:rsidRPr="00C51304">
        <w:rPr>
          <w:rFonts w:ascii="Book Antiqua" w:eastAsia="宋体" w:hAnsi="Book Antiqua" w:cs="宋体"/>
          <w:i/>
        </w:rPr>
        <w:t>Clin</w:t>
      </w:r>
      <w:proofErr w:type="spellEnd"/>
      <w:r w:rsidRPr="00C51304">
        <w:rPr>
          <w:rFonts w:ascii="Book Antiqua" w:eastAsia="宋体" w:hAnsi="Book Antiqua" w:cs="宋体" w:hint="eastAsia"/>
          <w:i/>
        </w:rPr>
        <w:t xml:space="preserve"> </w:t>
      </w:r>
      <w:proofErr w:type="spellStart"/>
      <w:r w:rsidRPr="00C51304">
        <w:rPr>
          <w:rFonts w:ascii="Book Antiqua" w:eastAsia="宋体" w:hAnsi="Book Antiqua" w:cs="宋体"/>
          <w:i/>
        </w:rPr>
        <w:t>Immunol</w:t>
      </w:r>
      <w:proofErr w:type="spellEnd"/>
      <w:r w:rsidRPr="00C51304">
        <w:rPr>
          <w:rFonts w:ascii="Book Antiqua" w:eastAsia="宋体" w:hAnsi="Book Antiqua" w:cs="宋体"/>
          <w:i/>
        </w:rPr>
        <w:t xml:space="preserve"> </w:t>
      </w:r>
      <w:r w:rsidRPr="00C51304">
        <w:rPr>
          <w:rFonts w:ascii="Book Antiqua" w:eastAsia="宋体" w:hAnsi="Book Antiqua" w:cs="宋体"/>
        </w:rPr>
        <w:t xml:space="preserve">2011; </w:t>
      </w:r>
      <w:r w:rsidRPr="00C51304">
        <w:rPr>
          <w:rFonts w:ascii="Book Antiqua" w:eastAsia="宋体" w:hAnsi="Book Antiqua" w:cs="宋体"/>
          <w:b/>
        </w:rPr>
        <w:t>7</w:t>
      </w:r>
      <w:r>
        <w:rPr>
          <w:rFonts w:ascii="Book Antiqua" w:eastAsia="宋体" w:hAnsi="Book Antiqua" w:cs="宋体" w:hint="eastAsia"/>
        </w:rPr>
        <w:t xml:space="preserve"> </w:t>
      </w:r>
      <w:r>
        <w:rPr>
          <w:rFonts w:ascii="Book Antiqua" w:eastAsia="宋体" w:hAnsi="Book Antiqua" w:cs="宋体"/>
        </w:rPr>
        <w:t>(Suppl1): S8</w:t>
      </w:r>
      <w:r w:rsidRPr="00C51304">
        <w:rPr>
          <w:rFonts w:ascii="Book Antiqua" w:eastAsia="宋体" w:hAnsi="Book Antiqua" w:cs="宋体"/>
        </w:rPr>
        <w:t xml:space="preserve"> </w:t>
      </w:r>
      <w:r>
        <w:rPr>
          <w:rFonts w:ascii="Book Antiqua" w:eastAsia="宋体" w:hAnsi="Book Antiqua" w:cs="宋体" w:hint="eastAsia"/>
        </w:rPr>
        <w:t>[</w:t>
      </w:r>
      <w:r w:rsidRPr="00C51304">
        <w:rPr>
          <w:rFonts w:ascii="Book Antiqua" w:eastAsia="宋体" w:hAnsi="Book Antiqua" w:cs="宋体"/>
        </w:rPr>
        <w:t>DOI: 10.1186/1710-1492-7-S1-S8</w:t>
      </w:r>
      <w:r>
        <w:rPr>
          <w:rFonts w:ascii="Book Antiqua" w:eastAsia="宋体" w:hAnsi="Book Antiqua" w:cs="宋体" w:hint="eastAsia"/>
        </w:rPr>
        <w:t>]</w:t>
      </w:r>
    </w:p>
    <w:p w14:paraId="3410B073"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28 </w:t>
      </w:r>
      <w:proofErr w:type="spellStart"/>
      <w:r w:rsidRPr="00C51304">
        <w:rPr>
          <w:rFonts w:ascii="Book Antiqua" w:eastAsia="宋体" w:hAnsi="Book Antiqua" w:cs="宋体"/>
          <w:b/>
          <w:bCs/>
        </w:rPr>
        <w:t>Remedios</w:t>
      </w:r>
      <w:proofErr w:type="spellEnd"/>
      <w:r w:rsidRPr="00C51304">
        <w:rPr>
          <w:rFonts w:ascii="Book Antiqua" w:eastAsia="宋体" w:hAnsi="Book Antiqua" w:cs="宋体"/>
          <w:b/>
          <w:bCs/>
        </w:rPr>
        <w:t xml:space="preserve"> M</w:t>
      </w:r>
      <w:r w:rsidRPr="00C51304">
        <w:rPr>
          <w:rFonts w:ascii="Book Antiqua" w:eastAsia="宋体" w:hAnsi="Book Antiqua" w:cs="宋体"/>
        </w:rPr>
        <w:t xml:space="preserve">, Campbell C, Jones DM, </w:t>
      </w:r>
      <w:proofErr w:type="spellStart"/>
      <w:r w:rsidRPr="00C51304">
        <w:rPr>
          <w:rFonts w:ascii="Book Antiqua" w:eastAsia="宋体" w:hAnsi="Book Antiqua" w:cs="宋体"/>
        </w:rPr>
        <w:t>Kerlin</w:t>
      </w:r>
      <w:proofErr w:type="spellEnd"/>
      <w:r w:rsidRPr="00C51304">
        <w:rPr>
          <w:rFonts w:ascii="Book Antiqua" w:eastAsia="宋体" w:hAnsi="Book Antiqua" w:cs="宋体"/>
        </w:rPr>
        <w:t xml:space="preserve"> P.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in adults: clinical, endoscopic, histologic findings, and response to treatment with fluticasone propionate. </w:t>
      </w:r>
      <w:proofErr w:type="spellStart"/>
      <w:r w:rsidRPr="00C51304">
        <w:rPr>
          <w:rFonts w:ascii="Book Antiqua" w:eastAsia="宋体" w:hAnsi="Book Antiqua" w:cs="宋体"/>
          <w:i/>
          <w:iCs/>
        </w:rPr>
        <w:t>Gastrointest</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Endosc</w:t>
      </w:r>
      <w:proofErr w:type="spellEnd"/>
      <w:r w:rsidRPr="00C51304">
        <w:rPr>
          <w:rFonts w:ascii="Book Antiqua" w:eastAsia="宋体" w:hAnsi="Book Antiqua" w:cs="宋体"/>
        </w:rPr>
        <w:t> 2006; </w:t>
      </w:r>
      <w:r w:rsidRPr="00C51304">
        <w:rPr>
          <w:rFonts w:ascii="Book Antiqua" w:eastAsia="宋体" w:hAnsi="Book Antiqua" w:cs="宋体"/>
          <w:b/>
          <w:bCs/>
        </w:rPr>
        <w:t>63</w:t>
      </w:r>
      <w:r w:rsidRPr="00C51304">
        <w:rPr>
          <w:rFonts w:ascii="Book Antiqua" w:eastAsia="宋体" w:hAnsi="Book Antiqua" w:cs="宋体"/>
        </w:rPr>
        <w:t>: 3-12 [PMID: 16377308 DOI: 10.1016/j.gie.2005.07.049]</w:t>
      </w:r>
    </w:p>
    <w:p w14:paraId="7F4DF38E"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29 </w:t>
      </w:r>
      <w:proofErr w:type="spellStart"/>
      <w:r w:rsidRPr="00C51304">
        <w:rPr>
          <w:rFonts w:ascii="Book Antiqua" w:eastAsia="宋体" w:hAnsi="Book Antiqua" w:cs="宋体"/>
          <w:b/>
          <w:bCs/>
        </w:rPr>
        <w:t>Straumann</w:t>
      </w:r>
      <w:proofErr w:type="spellEnd"/>
      <w:r w:rsidRPr="00C51304">
        <w:rPr>
          <w:rFonts w:ascii="Book Antiqua" w:eastAsia="宋体" w:hAnsi="Book Antiqua" w:cs="宋体"/>
          <w:b/>
          <w:bCs/>
        </w:rPr>
        <w:t xml:space="preserve"> A</w:t>
      </w:r>
      <w:r w:rsidRPr="00C51304">
        <w:rPr>
          <w:rFonts w:ascii="Book Antiqua" w:eastAsia="宋体" w:hAnsi="Book Antiqua" w:cs="宋体"/>
        </w:rPr>
        <w:t xml:space="preserve">, </w:t>
      </w:r>
      <w:proofErr w:type="spellStart"/>
      <w:r w:rsidRPr="00C51304">
        <w:rPr>
          <w:rFonts w:ascii="Book Antiqua" w:eastAsia="宋体" w:hAnsi="Book Antiqua" w:cs="宋体"/>
        </w:rPr>
        <w:t>Conus</w:t>
      </w:r>
      <w:proofErr w:type="spellEnd"/>
      <w:r w:rsidRPr="00C51304">
        <w:rPr>
          <w:rFonts w:ascii="Book Antiqua" w:eastAsia="宋体" w:hAnsi="Book Antiqua" w:cs="宋体"/>
        </w:rPr>
        <w:t xml:space="preserve"> S, </w:t>
      </w:r>
      <w:proofErr w:type="spellStart"/>
      <w:r w:rsidRPr="00C51304">
        <w:rPr>
          <w:rFonts w:ascii="Book Antiqua" w:eastAsia="宋体" w:hAnsi="Book Antiqua" w:cs="宋体"/>
        </w:rPr>
        <w:t>Degen</w:t>
      </w:r>
      <w:proofErr w:type="spellEnd"/>
      <w:r w:rsidRPr="00C51304">
        <w:rPr>
          <w:rFonts w:ascii="Book Antiqua" w:eastAsia="宋体" w:hAnsi="Book Antiqua" w:cs="宋体"/>
        </w:rPr>
        <w:t xml:space="preserve"> L, Felder S, </w:t>
      </w:r>
      <w:proofErr w:type="spellStart"/>
      <w:r w:rsidRPr="00C51304">
        <w:rPr>
          <w:rFonts w:ascii="Book Antiqua" w:eastAsia="宋体" w:hAnsi="Book Antiqua" w:cs="宋体"/>
        </w:rPr>
        <w:t>Kummer</w:t>
      </w:r>
      <w:proofErr w:type="spellEnd"/>
      <w:r w:rsidRPr="00C51304">
        <w:rPr>
          <w:rFonts w:ascii="Book Antiqua" w:eastAsia="宋体" w:hAnsi="Book Antiqua" w:cs="宋体"/>
        </w:rPr>
        <w:t xml:space="preserve"> M, Engel H, </w:t>
      </w:r>
      <w:proofErr w:type="spellStart"/>
      <w:r w:rsidRPr="00C51304">
        <w:rPr>
          <w:rFonts w:ascii="Book Antiqua" w:eastAsia="宋体" w:hAnsi="Book Antiqua" w:cs="宋体"/>
        </w:rPr>
        <w:t>Bussmann</w:t>
      </w:r>
      <w:proofErr w:type="spellEnd"/>
      <w:r w:rsidRPr="00C51304">
        <w:rPr>
          <w:rFonts w:ascii="Book Antiqua" w:eastAsia="宋体" w:hAnsi="Book Antiqua" w:cs="宋体"/>
        </w:rPr>
        <w:t xml:space="preserve"> C, </w:t>
      </w:r>
      <w:proofErr w:type="spellStart"/>
      <w:r w:rsidRPr="00C51304">
        <w:rPr>
          <w:rFonts w:ascii="Book Antiqua" w:eastAsia="宋体" w:hAnsi="Book Antiqua" w:cs="宋体"/>
        </w:rPr>
        <w:t>Beglinger</w:t>
      </w:r>
      <w:proofErr w:type="spellEnd"/>
      <w:r w:rsidRPr="00C51304">
        <w:rPr>
          <w:rFonts w:ascii="Book Antiqua" w:eastAsia="宋体" w:hAnsi="Book Antiqua" w:cs="宋体"/>
        </w:rPr>
        <w:t xml:space="preserve"> C, </w:t>
      </w:r>
      <w:proofErr w:type="spellStart"/>
      <w:r w:rsidRPr="00C51304">
        <w:rPr>
          <w:rFonts w:ascii="Book Antiqua" w:eastAsia="宋体" w:hAnsi="Book Antiqua" w:cs="宋体"/>
        </w:rPr>
        <w:t>Schoepfer</w:t>
      </w:r>
      <w:proofErr w:type="spellEnd"/>
      <w:r w:rsidRPr="00C51304">
        <w:rPr>
          <w:rFonts w:ascii="Book Antiqua" w:eastAsia="宋体" w:hAnsi="Book Antiqua" w:cs="宋体"/>
        </w:rPr>
        <w:t xml:space="preserve"> A, Simon HU. Budesonide is effective in adolescent and adult patients with active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r w:rsidRPr="00C51304">
        <w:rPr>
          <w:rFonts w:ascii="Book Antiqua" w:eastAsia="宋体" w:hAnsi="Book Antiqua" w:cs="宋体"/>
          <w:i/>
          <w:iCs/>
        </w:rPr>
        <w:t>Gastroenterology</w:t>
      </w:r>
      <w:r w:rsidRPr="00C51304">
        <w:rPr>
          <w:rFonts w:ascii="Book Antiqua" w:eastAsia="宋体" w:hAnsi="Book Antiqua" w:cs="宋体"/>
        </w:rPr>
        <w:t> 2010; </w:t>
      </w:r>
      <w:r w:rsidRPr="00C51304">
        <w:rPr>
          <w:rFonts w:ascii="Book Antiqua" w:eastAsia="宋体" w:hAnsi="Book Antiqua" w:cs="宋体"/>
          <w:b/>
          <w:bCs/>
        </w:rPr>
        <w:t>139</w:t>
      </w:r>
      <w:r w:rsidRPr="00C51304">
        <w:rPr>
          <w:rFonts w:ascii="Book Antiqua" w:eastAsia="宋体" w:hAnsi="Book Antiqua" w:cs="宋体"/>
        </w:rPr>
        <w:t>: 1526-137, 1537.e1 [PMID: 20682320 DOI: 10.1053/j.gastro.2010.07.048]</w:t>
      </w:r>
    </w:p>
    <w:p w14:paraId="6C858F3C"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30 </w:t>
      </w:r>
      <w:proofErr w:type="spellStart"/>
      <w:r w:rsidRPr="00C51304">
        <w:rPr>
          <w:rFonts w:ascii="Book Antiqua" w:eastAsia="宋体" w:hAnsi="Book Antiqua" w:cs="宋体"/>
          <w:b/>
          <w:bCs/>
        </w:rPr>
        <w:t>Liacouras</w:t>
      </w:r>
      <w:proofErr w:type="spellEnd"/>
      <w:r w:rsidRPr="00C51304">
        <w:rPr>
          <w:rFonts w:ascii="Book Antiqua" w:eastAsia="宋体" w:hAnsi="Book Antiqua" w:cs="宋体"/>
          <w:b/>
          <w:bCs/>
        </w:rPr>
        <w:t xml:space="preserve"> CA</w:t>
      </w:r>
      <w:r w:rsidRPr="00C51304">
        <w:rPr>
          <w:rFonts w:ascii="Book Antiqua" w:eastAsia="宋体" w:hAnsi="Book Antiqua" w:cs="宋体"/>
        </w:rPr>
        <w:t xml:space="preserve">, </w:t>
      </w:r>
      <w:proofErr w:type="spellStart"/>
      <w:r w:rsidRPr="00C51304">
        <w:rPr>
          <w:rFonts w:ascii="Book Antiqua" w:eastAsia="宋体" w:hAnsi="Book Antiqua" w:cs="宋体"/>
        </w:rPr>
        <w:t>Wenner</w:t>
      </w:r>
      <w:proofErr w:type="spellEnd"/>
      <w:r w:rsidRPr="00C51304">
        <w:rPr>
          <w:rFonts w:ascii="Book Antiqua" w:eastAsia="宋体" w:hAnsi="Book Antiqua" w:cs="宋体"/>
        </w:rPr>
        <w:t xml:space="preserve"> WJ, Brown K, </w:t>
      </w:r>
      <w:proofErr w:type="spellStart"/>
      <w:r w:rsidRPr="00C51304">
        <w:rPr>
          <w:rFonts w:ascii="Book Antiqua" w:eastAsia="宋体" w:hAnsi="Book Antiqua" w:cs="宋体"/>
        </w:rPr>
        <w:t>Ruchelli</w:t>
      </w:r>
      <w:proofErr w:type="spellEnd"/>
      <w:r w:rsidRPr="00C51304">
        <w:rPr>
          <w:rFonts w:ascii="Book Antiqua" w:eastAsia="宋体" w:hAnsi="Book Antiqua" w:cs="宋体"/>
        </w:rPr>
        <w:t xml:space="preserve"> E. Primary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in children: successful treatment with oral corticosteroids. </w:t>
      </w:r>
      <w:r w:rsidRPr="00C51304">
        <w:rPr>
          <w:rFonts w:ascii="Book Antiqua" w:eastAsia="宋体" w:hAnsi="Book Antiqua" w:cs="宋体"/>
          <w:i/>
          <w:iCs/>
        </w:rPr>
        <w:t xml:space="preserve">J </w:t>
      </w:r>
      <w:proofErr w:type="spellStart"/>
      <w:r w:rsidRPr="00C51304">
        <w:rPr>
          <w:rFonts w:ascii="Book Antiqua" w:eastAsia="宋体" w:hAnsi="Book Antiqua" w:cs="宋体"/>
          <w:i/>
          <w:iCs/>
        </w:rPr>
        <w:t>Pediatr</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Nutr</w:t>
      </w:r>
      <w:proofErr w:type="spellEnd"/>
      <w:r w:rsidRPr="00C51304">
        <w:rPr>
          <w:rFonts w:ascii="Book Antiqua" w:eastAsia="宋体" w:hAnsi="Book Antiqua" w:cs="宋体"/>
        </w:rPr>
        <w:t> 1998; </w:t>
      </w:r>
      <w:r w:rsidRPr="00C51304">
        <w:rPr>
          <w:rFonts w:ascii="Book Antiqua" w:eastAsia="宋体" w:hAnsi="Book Antiqua" w:cs="宋体"/>
          <w:b/>
          <w:bCs/>
        </w:rPr>
        <w:t>26</w:t>
      </w:r>
      <w:r w:rsidRPr="00C51304">
        <w:rPr>
          <w:rFonts w:ascii="Book Antiqua" w:eastAsia="宋体" w:hAnsi="Book Antiqua" w:cs="宋体"/>
        </w:rPr>
        <w:t>: 380-385 [PMID: 9552132 DOI: 10.1097/00005176-199804000-00004]</w:t>
      </w:r>
    </w:p>
    <w:p w14:paraId="5AD4EC5A"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31 </w:t>
      </w:r>
      <w:proofErr w:type="spellStart"/>
      <w:r w:rsidRPr="00C51304">
        <w:rPr>
          <w:rFonts w:ascii="Book Antiqua" w:eastAsia="宋体" w:hAnsi="Book Antiqua" w:cs="宋体"/>
          <w:b/>
          <w:bCs/>
        </w:rPr>
        <w:t>Netzer</w:t>
      </w:r>
      <w:proofErr w:type="spellEnd"/>
      <w:r w:rsidRPr="00C51304">
        <w:rPr>
          <w:rFonts w:ascii="Book Antiqua" w:eastAsia="宋体" w:hAnsi="Book Antiqua" w:cs="宋体"/>
          <w:b/>
          <w:bCs/>
        </w:rPr>
        <w:t xml:space="preserve"> P</w:t>
      </w:r>
      <w:r w:rsidRPr="00C51304">
        <w:rPr>
          <w:rFonts w:ascii="Book Antiqua" w:eastAsia="宋体" w:hAnsi="Book Antiqua" w:cs="宋体"/>
        </w:rPr>
        <w:t xml:space="preserve">, </w:t>
      </w:r>
      <w:proofErr w:type="spellStart"/>
      <w:r w:rsidRPr="00C51304">
        <w:rPr>
          <w:rFonts w:ascii="Book Antiqua" w:eastAsia="宋体" w:hAnsi="Book Antiqua" w:cs="宋体"/>
        </w:rPr>
        <w:t>Gschossmann</w:t>
      </w:r>
      <w:proofErr w:type="spellEnd"/>
      <w:r w:rsidRPr="00C51304">
        <w:rPr>
          <w:rFonts w:ascii="Book Antiqua" w:eastAsia="宋体" w:hAnsi="Book Antiqua" w:cs="宋体"/>
        </w:rPr>
        <w:t xml:space="preserve"> JM, </w:t>
      </w:r>
      <w:proofErr w:type="spellStart"/>
      <w:r w:rsidRPr="00C51304">
        <w:rPr>
          <w:rFonts w:ascii="Book Antiqua" w:eastAsia="宋体" w:hAnsi="Book Antiqua" w:cs="宋体"/>
        </w:rPr>
        <w:t>Straumann</w:t>
      </w:r>
      <w:proofErr w:type="spellEnd"/>
      <w:r w:rsidRPr="00C51304">
        <w:rPr>
          <w:rFonts w:ascii="Book Antiqua" w:eastAsia="宋体" w:hAnsi="Book Antiqua" w:cs="宋体"/>
        </w:rPr>
        <w:t xml:space="preserve"> A, </w:t>
      </w:r>
      <w:proofErr w:type="spellStart"/>
      <w:r w:rsidRPr="00C51304">
        <w:rPr>
          <w:rFonts w:ascii="Book Antiqua" w:eastAsia="宋体" w:hAnsi="Book Antiqua" w:cs="宋体"/>
        </w:rPr>
        <w:t>Sendensky</w:t>
      </w:r>
      <w:proofErr w:type="spellEnd"/>
      <w:r w:rsidRPr="00C51304">
        <w:rPr>
          <w:rFonts w:ascii="Book Antiqua" w:eastAsia="宋体" w:hAnsi="Book Antiqua" w:cs="宋体"/>
        </w:rPr>
        <w:t xml:space="preserve"> A, </w:t>
      </w:r>
      <w:proofErr w:type="spellStart"/>
      <w:r w:rsidRPr="00C51304">
        <w:rPr>
          <w:rFonts w:ascii="Book Antiqua" w:eastAsia="宋体" w:hAnsi="Book Antiqua" w:cs="宋体"/>
        </w:rPr>
        <w:t>Weimann</w:t>
      </w:r>
      <w:proofErr w:type="spellEnd"/>
      <w:r w:rsidRPr="00C51304">
        <w:rPr>
          <w:rFonts w:ascii="Book Antiqua" w:eastAsia="宋体" w:hAnsi="Book Antiqua" w:cs="宋体"/>
        </w:rPr>
        <w:t xml:space="preserve"> R, </w:t>
      </w:r>
      <w:proofErr w:type="spellStart"/>
      <w:r w:rsidRPr="00C51304">
        <w:rPr>
          <w:rFonts w:ascii="Book Antiqua" w:eastAsia="宋体" w:hAnsi="Book Antiqua" w:cs="宋体"/>
        </w:rPr>
        <w:t>Schoepfer</w:t>
      </w:r>
      <w:proofErr w:type="spellEnd"/>
      <w:r w:rsidRPr="00C51304">
        <w:rPr>
          <w:rFonts w:ascii="Book Antiqua" w:eastAsia="宋体" w:hAnsi="Book Antiqua" w:cs="宋体"/>
        </w:rPr>
        <w:t xml:space="preserve"> AM. Corticosteroid-dependent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w:t>
      </w:r>
      <w:proofErr w:type="spellStart"/>
      <w:r w:rsidRPr="00C51304">
        <w:rPr>
          <w:rFonts w:ascii="Book Antiqua" w:eastAsia="宋体" w:hAnsi="Book Antiqua" w:cs="宋体"/>
        </w:rPr>
        <w:t>oesophagitis</w:t>
      </w:r>
      <w:proofErr w:type="spellEnd"/>
      <w:r w:rsidRPr="00C51304">
        <w:rPr>
          <w:rFonts w:ascii="Book Antiqua" w:eastAsia="宋体" w:hAnsi="Book Antiqua" w:cs="宋体"/>
        </w:rPr>
        <w:t>: azathioprine and 6-mercaptopurine can induce and maintain long-term remission. </w:t>
      </w:r>
      <w:proofErr w:type="spellStart"/>
      <w:r w:rsidRPr="00C51304">
        <w:rPr>
          <w:rFonts w:ascii="Book Antiqua" w:eastAsia="宋体" w:hAnsi="Book Antiqua" w:cs="宋体"/>
          <w:i/>
          <w:iCs/>
        </w:rPr>
        <w:t>Eur</w:t>
      </w:r>
      <w:proofErr w:type="spellEnd"/>
      <w:r w:rsidRPr="00C51304">
        <w:rPr>
          <w:rFonts w:ascii="Book Antiqua" w:eastAsia="宋体" w:hAnsi="Book Antiqua" w:cs="宋体"/>
          <w:i/>
          <w:iCs/>
        </w:rPr>
        <w:t xml:space="preserve"> J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Hepatol</w:t>
      </w:r>
      <w:proofErr w:type="spellEnd"/>
      <w:r w:rsidRPr="00C51304">
        <w:rPr>
          <w:rFonts w:ascii="Book Antiqua" w:eastAsia="宋体" w:hAnsi="Book Antiqua" w:cs="宋体"/>
        </w:rPr>
        <w:t> 2007; </w:t>
      </w:r>
      <w:r w:rsidRPr="00C51304">
        <w:rPr>
          <w:rFonts w:ascii="Book Antiqua" w:eastAsia="宋体" w:hAnsi="Book Antiqua" w:cs="宋体"/>
          <w:b/>
          <w:bCs/>
        </w:rPr>
        <w:t>19</w:t>
      </w:r>
      <w:r w:rsidRPr="00C51304">
        <w:rPr>
          <w:rFonts w:ascii="Book Antiqua" w:eastAsia="宋体" w:hAnsi="Book Antiqua" w:cs="宋体"/>
        </w:rPr>
        <w:t>: 865-869 [PMID: 17873610 DOI: 10.1097/MEG.0b013e32825a6ab4]</w:t>
      </w:r>
    </w:p>
    <w:p w14:paraId="357C26C4" w14:textId="77777777" w:rsidR="002D437E" w:rsidRPr="00C51304" w:rsidRDefault="002D437E" w:rsidP="002D437E">
      <w:pPr>
        <w:spacing w:line="360" w:lineRule="auto"/>
        <w:jc w:val="both"/>
        <w:rPr>
          <w:rFonts w:ascii="Book Antiqua" w:eastAsia="宋体" w:hAnsi="Book Antiqua" w:cs="宋体"/>
        </w:rPr>
      </w:pPr>
      <w:r>
        <w:rPr>
          <w:rFonts w:ascii="Book Antiqua" w:eastAsia="宋体" w:hAnsi="Book Antiqua" w:cs="宋体"/>
        </w:rPr>
        <w:t>32</w:t>
      </w:r>
      <w:r w:rsidRPr="00C51304">
        <w:rPr>
          <w:rFonts w:ascii="Book Antiqua" w:eastAsia="宋体" w:hAnsi="Book Antiqua" w:cs="宋体"/>
          <w:b/>
        </w:rPr>
        <w:t xml:space="preserve"> </w:t>
      </w:r>
      <w:proofErr w:type="spellStart"/>
      <w:r w:rsidRPr="00C51304">
        <w:rPr>
          <w:rFonts w:ascii="Book Antiqua" w:eastAsia="宋体" w:hAnsi="Book Antiqua" w:cs="宋体"/>
          <w:b/>
        </w:rPr>
        <w:t>Liacouras</w:t>
      </w:r>
      <w:proofErr w:type="spellEnd"/>
      <w:r w:rsidRPr="00C51304">
        <w:rPr>
          <w:rFonts w:ascii="Book Antiqua" w:eastAsia="宋体" w:hAnsi="Book Antiqua" w:cs="宋体"/>
          <w:b/>
        </w:rPr>
        <w:t xml:space="preserve"> CA, </w:t>
      </w:r>
      <w:proofErr w:type="spellStart"/>
      <w:r w:rsidRPr="00C51304">
        <w:rPr>
          <w:rFonts w:ascii="Book Antiqua" w:eastAsia="宋体" w:hAnsi="Book Antiqua" w:cs="宋体"/>
        </w:rPr>
        <w:t>Spergel</w:t>
      </w:r>
      <w:proofErr w:type="spellEnd"/>
      <w:r w:rsidRPr="00C51304">
        <w:rPr>
          <w:rFonts w:ascii="Book Antiqua" w:eastAsia="宋体" w:hAnsi="Book Antiqua" w:cs="宋体"/>
        </w:rPr>
        <w:t xml:space="preserve"> JM, </w:t>
      </w:r>
      <w:proofErr w:type="spellStart"/>
      <w:r w:rsidRPr="00C51304">
        <w:rPr>
          <w:rFonts w:ascii="Book Antiqua" w:eastAsia="宋体" w:hAnsi="Book Antiqua" w:cs="宋体"/>
        </w:rPr>
        <w:t>Ruchelli</w:t>
      </w:r>
      <w:proofErr w:type="spellEnd"/>
      <w:r w:rsidRPr="00C51304">
        <w:rPr>
          <w:rFonts w:ascii="Book Antiqua" w:eastAsia="宋体" w:hAnsi="Book Antiqua" w:cs="宋体"/>
        </w:rPr>
        <w:t xml:space="preserve"> E, </w:t>
      </w:r>
      <w:proofErr w:type="spellStart"/>
      <w:r w:rsidRPr="00C51304">
        <w:rPr>
          <w:rFonts w:ascii="Book Antiqua" w:eastAsia="宋体" w:hAnsi="Book Antiqua" w:cs="宋体"/>
        </w:rPr>
        <w:t>Verma</w:t>
      </w:r>
      <w:proofErr w:type="spellEnd"/>
      <w:r w:rsidRPr="00C51304">
        <w:rPr>
          <w:rFonts w:ascii="Book Antiqua" w:eastAsia="宋体" w:hAnsi="Book Antiqua" w:cs="宋体"/>
        </w:rPr>
        <w:t xml:space="preserve"> R, </w:t>
      </w:r>
      <w:proofErr w:type="spellStart"/>
      <w:r w:rsidRPr="00C51304">
        <w:rPr>
          <w:rFonts w:ascii="Book Antiqua" w:eastAsia="宋体" w:hAnsi="Book Antiqua" w:cs="宋体"/>
        </w:rPr>
        <w:t>Mascarenhas</w:t>
      </w:r>
      <w:proofErr w:type="spellEnd"/>
      <w:r w:rsidRPr="00C51304">
        <w:rPr>
          <w:rFonts w:ascii="Book Antiqua" w:eastAsia="宋体" w:hAnsi="Book Antiqua" w:cs="宋体"/>
        </w:rPr>
        <w:t xml:space="preserve"> M, </w:t>
      </w:r>
      <w:proofErr w:type="spellStart"/>
      <w:r w:rsidRPr="00C51304">
        <w:rPr>
          <w:rFonts w:ascii="Book Antiqua" w:eastAsia="宋体" w:hAnsi="Book Antiqua" w:cs="宋体"/>
        </w:rPr>
        <w:t>Semeao</w:t>
      </w:r>
      <w:proofErr w:type="spellEnd"/>
      <w:r w:rsidRPr="00C51304">
        <w:rPr>
          <w:rFonts w:ascii="Book Antiqua" w:eastAsia="宋体" w:hAnsi="Book Antiqua" w:cs="宋体"/>
        </w:rPr>
        <w:t xml:space="preserve"> E.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A 10-Year Experience in 381 Children. </w:t>
      </w:r>
      <w:proofErr w:type="spellStart"/>
      <w:r w:rsidRPr="00C51304">
        <w:rPr>
          <w:rFonts w:ascii="Book Antiqua" w:eastAsia="宋体" w:hAnsi="Book Antiqua" w:cs="宋体"/>
          <w:i/>
        </w:rPr>
        <w:t>Clin</w:t>
      </w:r>
      <w:proofErr w:type="spellEnd"/>
      <w:r w:rsidRPr="00C51304">
        <w:rPr>
          <w:rFonts w:ascii="Book Antiqua" w:eastAsia="宋体" w:hAnsi="Book Antiqua" w:cs="宋体" w:hint="eastAsia"/>
          <w:i/>
        </w:rPr>
        <w:t xml:space="preserve"> </w:t>
      </w:r>
      <w:proofErr w:type="spellStart"/>
      <w:r w:rsidRPr="00C51304">
        <w:rPr>
          <w:rFonts w:ascii="Book Antiqua" w:eastAsia="宋体" w:hAnsi="Book Antiqua" w:cs="宋体"/>
          <w:i/>
        </w:rPr>
        <w:t>Gastroenterol</w:t>
      </w:r>
      <w:proofErr w:type="spellEnd"/>
      <w:r w:rsidRPr="00C51304">
        <w:rPr>
          <w:rFonts w:ascii="Book Antiqua" w:eastAsia="宋体" w:hAnsi="Book Antiqua" w:cs="宋体"/>
          <w:i/>
        </w:rPr>
        <w:t xml:space="preserve"> </w:t>
      </w:r>
      <w:proofErr w:type="spellStart"/>
      <w:r w:rsidRPr="00C51304">
        <w:rPr>
          <w:rFonts w:ascii="Book Antiqua" w:eastAsia="宋体" w:hAnsi="Book Antiqua" w:cs="宋体"/>
          <w:i/>
        </w:rPr>
        <w:t>Hepatol</w:t>
      </w:r>
      <w:proofErr w:type="spellEnd"/>
      <w:r w:rsidRPr="00C51304">
        <w:rPr>
          <w:rFonts w:ascii="Book Antiqua" w:eastAsia="宋体" w:hAnsi="Book Antiqua" w:cs="宋体"/>
        </w:rPr>
        <w:t xml:space="preserve"> 2005; </w:t>
      </w:r>
      <w:r w:rsidRPr="00C51304">
        <w:rPr>
          <w:rFonts w:ascii="Book Antiqua" w:eastAsia="宋体" w:hAnsi="Book Antiqua" w:cs="宋体"/>
          <w:b/>
        </w:rPr>
        <w:t>3:</w:t>
      </w:r>
      <w:r>
        <w:rPr>
          <w:rFonts w:ascii="Book Antiqua" w:eastAsia="宋体" w:hAnsi="Book Antiqua" w:cs="宋体"/>
        </w:rPr>
        <w:t xml:space="preserve"> 1198-</w:t>
      </w:r>
      <w:r>
        <w:rPr>
          <w:rFonts w:ascii="Book Antiqua" w:eastAsia="宋体" w:hAnsi="Book Antiqua" w:cs="宋体" w:hint="eastAsia"/>
        </w:rPr>
        <w:t>1</w:t>
      </w:r>
      <w:r>
        <w:rPr>
          <w:rFonts w:ascii="Book Antiqua" w:eastAsia="宋体" w:hAnsi="Book Antiqua" w:cs="宋体"/>
        </w:rPr>
        <w:t>206</w:t>
      </w:r>
      <w:r>
        <w:rPr>
          <w:rFonts w:ascii="Book Antiqua" w:eastAsia="宋体" w:hAnsi="Book Antiqua" w:cs="宋体" w:hint="eastAsia"/>
        </w:rPr>
        <w:t xml:space="preserve"> [</w:t>
      </w:r>
      <w:r w:rsidRPr="00C51304">
        <w:rPr>
          <w:rFonts w:ascii="Book Antiqua" w:eastAsia="宋体" w:hAnsi="Book Antiqua" w:cs="宋体"/>
        </w:rPr>
        <w:t>DOI: 10.1016/S1542-3565(05)00885-2</w:t>
      </w:r>
      <w:r>
        <w:rPr>
          <w:rFonts w:ascii="Book Antiqua" w:eastAsia="宋体" w:hAnsi="Book Antiqua" w:cs="宋体" w:hint="eastAsia"/>
        </w:rPr>
        <w:t>]</w:t>
      </w:r>
    </w:p>
    <w:p w14:paraId="76E80085"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lastRenderedPageBreak/>
        <w:t>33 </w:t>
      </w:r>
      <w:r w:rsidRPr="00C51304">
        <w:rPr>
          <w:rFonts w:ascii="Book Antiqua" w:eastAsia="宋体" w:hAnsi="Book Antiqua" w:cs="宋体"/>
          <w:b/>
          <w:bCs/>
        </w:rPr>
        <w:t>Attwood SE</w:t>
      </w:r>
      <w:r w:rsidRPr="00C51304">
        <w:rPr>
          <w:rFonts w:ascii="Book Antiqua" w:eastAsia="宋体" w:hAnsi="Book Antiqua" w:cs="宋体"/>
        </w:rPr>
        <w:t xml:space="preserve">, Lewis CJ, </w:t>
      </w:r>
      <w:proofErr w:type="spellStart"/>
      <w:r w:rsidRPr="00C51304">
        <w:rPr>
          <w:rFonts w:ascii="Book Antiqua" w:eastAsia="宋体" w:hAnsi="Book Antiqua" w:cs="宋体"/>
        </w:rPr>
        <w:t>Bronder</w:t>
      </w:r>
      <w:proofErr w:type="spellEnd"/>
      <w:r w:rsidRPr="00C51304">
        <w:rPr>
          <w:rFonts w:ascii="Book Antiqua" w:eastAsia="宋体" w:hAnsi="Book Antiqua" w:cs="宋体"/>
        </w:rPr>
        <w:t xml:space="preserve"> CS, Morris CD, Armstrong GR, </w:t>
      </w:r>
      <w:proofErr w:type="spellStart"/>
      <w:r w:rsidRPr="00C51304">
        <w:rPr>
          <w:rFonts w:ascii="Book Antiqua" w:eastAsia="宋体" w:hAnsi="Book Antiqua" w:cs="宋体"/>
        </w:rPr>
        <w:t>Whittam</w:t>
      </w:r>
      <w:proofErr w:type="spellEnd"/>
      <w:r w:rsidRPr="00C51304">
        <w:rPr>
          <w:rFonts w:ascii="Book Antiqua" w:eastAsia="宋体" w:hAnsi="Book Antiqua" w:cs="宋体"/>
        </w:rPr>
        <w:t xml:space="preserve"> J.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w:t>
      </w:r>
      <w:proofErr w:type="spellStart"/>
      <w:r w:rsidRPr="00C51304">
        <w:rPr>
          <w:rFonts w:ascii="Book Antiqua" w:eastAsia="宋体" w:hAnsi="Book Antiqua" w:cs="宋体"/>
        </w:rPr>
        <w:t>oesophagitis</w:t>
      </w:r>
      <w:proofErr w:type="spellEnd"/>
      <w:r w:rsidRPr="00C51304">
        <w:rPr>
          <w:rFonts w:ascii="Book Antiqua" w:eastAsia="宋体" w:hAnsi="Book Antiqua" w:cs="宋体"/>
        </w:rPr>
        <w:t xml:space="preserve">: a novel treatment using </w:t>
      </w:r>
      <w:proofErr w:type="spellStart"/>
      <w:r w:rsidRPr="00C51304">
        <w:rPr>
          <w:rFonts w:ascii="Book Antiqua" w:eastAsia="宋体" w:hAnsi="Book Antiqua" w:cs="宋体"/>
        </w:rPr>
        <w:t>Montelukast</w:t>
      </w:r>
      <w:proofErr w:type="spellEnd"/>
      <w:r w:rsidRPr="00C51304">
        <w:rPr>
          <w:rFonts w:ascii="Book Antiqua" w:eastAsia="宋体" w:hAnsi="Book Antiqua" w:cs="宋体"/>
        </w:rPr>
        <w:t>. </w:t>
      </w:r>
      <w:r w:rsidRPr="00C51304">
        <w:rPr>
          <w:rFonts w:ascii="Book Antiqua" w:eastAsia="宋体" w:hAnsi="Book Antiqua" w:cs="宋体"/>
          <w:i/>
          <w:iCs/>
        </w:rPr>
        <w:t>Gut</w:t>
      </w:r>
      <w:r w:rsidRPr="00C51304">
        <w:rPr>
          <w:rFonts w:ascii="Book Antiqua" w:eastAsia="宋体" w:hAnsi="Book Antiqua" w:cs="宋体"/>
        </w:rPr>
        <w:t> 2003; </w:t>
      </w:r>
      <w:r w:rsidRPr="00C51304">
        <w:rPr>
          <w:rFonts w:ascii="Book Antiqua" w:eastAsia="宋体" w:hAnsi="Book Antiqua" w:cs="宋体"/>
          <w:b/>
          <w:bCs/>
        </w:rPr>
        <w:t>52</w:t>
      </w:r>
      <w:r w:rsidRPr="00C51304">
        <w:rPr>
          <w:rFonts w:ascii="Book Antiqua" w:eastAsia="宋体" w:hAnsi="Book Antiqua" w:cs="宋体"/>
        </w:rPr>
        <w:t>: 181-185 [PMID: 12524397 DOI: 10.1136/gut.52.2.181]</w:t>
      </w:r>
    </w:p>
    <w:p w14:paraId="3D68EDEB"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34 </w:t>
      </w:r>
      <w:proofErr w:type="spellStart"/>
      <w:r w:rsidRPr="00C51304">
        <w:rPr>
          <w:rFonts w:ascii="Book Antiqua" w:eastAsia="宋体" w:hAnsi="Book Antiqua" w:cs="宋体"/>
          <w:b/>
          <w:bCs/>
        </w:rPr>
        <w:t>Straumann</w:t>
      </w:r>
      <w:proofErr w:type="spellEnd"/>
      <w:r w:rsidRPr="00C51304">
        <w:rPr>
          <w:rFonts w:ascii="Book Antiqua" w:eastAsia="宋体" w:hAnsi="Book Antiqua" w:cs="宋体"/>
          <w:b/>
          <w:bCs/>
        </w:rPr>
        <w:t xml:space="preserve"> A</w:t>
      </w:r>
      <w:r w:rsidRPr="00C51304">
        <w:rPr>
          <w:rFonts w:ascii="Book Antiqua" w:eastAsia="宋体" w:hAnsi="Book Antiqua" w:cs="宋体"/>
        </w:rPr>
        <w:t xml:space="preserve">, </w:t>
      </w:r>
      <w:proofErr w:type="spellStart"/>
      <w:r w:rsidRPr="00C51304">
        <w:rPr>
          <w:rFonts w:ascii="Book Antiqua" w:eastAsia="宋体" w:hAnsi="Book Antiqua" w:cs="宋体"/>
        </w:rPr>
        <w:t>Conus</w:t>
      </w:r>
      <w:proofErr w:type="spellEnd"/>
      <w:r w:rsidRPr="00C51304">
        <w:rPr>
          <w:rFonts w:ascii="Book Antiqua" w:eastAsia="宋体" w:hAnsi="Book Antiqua" w:cs="宋体"/>
        </w:rPr>
        <w:t xml:space="preserve"> S, </w:t>
      </w:r>
      <w:proofErr w:type="spellStart"/>
      <w:r w:rsidRPr="00C51304">
        <w:rPr>
          <w:rFonts w:ascii="Book Antiqua" w:eastAsia="宋体" w:hAnsi="Book Antiqua" w:cs="宋体"/>
        </w:rPr>
        <w:t>Grzonka</w:t>
      </w:r>
      <w:proofErr w:type="spellEnd"/>
      <w:r w:rsidRPr="00C51304">
        <w:rPr>
          <w:rFonts w:ascii="Book Antiqua" w:eastAsia="宋体" w:hAnsi="Book Antiqua" w:cs="宋体"/>
        </w:rPr>
        <w:t xml:space="preserve"> P, Kita H, </w:t>
      </w:r>
      <w:proofErr w:type="spellStart"/>
      <w:r w:rsidRPr="00C51304">
        <w:rPr>
          <w:rFonts w:ascii="Book Antiqua" w:eastAsia="宋体" w:hAnsi="Book Antiqua" w:cs="宋体"/>
        </w:rPr>
        <w:t>Kephart</w:t>
      </w:r>
      <w:proofErr w:type="spellEnd"/>
      <w:r w:rsidRPr="00C51304">
        <w:rPr>
          <w:rFonts w:ascii="Book Antiqua" w:eastAsia="宋体" w:hAnsi="Book Antiqua" w:cs="宋体"/>
        </w:rPr>
        <w:t xml:space="preserve"> G, </w:t>
      </w:r>
      <w:proofErr w:type="spellStart"/>
      <w:r w:rsidRPr="00C51304">
        <w:rPr>
          <w:rFonts w:ascii="Book Antiqua" w:eastAsia="宋体" w:hAnsi="Book Antiqua" w:cs="宋体"/>
        </w:rPr>
        <w:t>Bussmann</w:t>
      </w:r>
      <w:proofErr w:type="spellEnd"/>
      <w:r w:rsidRPr="00C51304">
        <w:rPr>
          <w:rFonts w:ascii="Book Antiqua" w:eastAsia="宋体" w:hAnsi="Book Antiqua" w:cs="宋体"/>
        </w:rPr>
        <w:t xml:space="preserve"> C, </w:t>
      </w:r>
      <w:proofErr w:type="spellStart"/>
      <w:r w:rsidRPr="00C51304">
        <w:rPr>
          <w:rFonts w:ascii="Book Antiqua" w:eastAsia="宋体" w:hAnsi="Book Antiqua" w:cs="宋体"/>
        </w:rPr>
        <w:t>Beglinger</w:t>
      </w:r>
      <w:proofErr w:type="spellEnd"/>
      <w:r w:rsidRPr="00C51304">
        <w:rPr>
          <w:rFonts w:ascii="Book Antiqua" w:eastAsia="宋体" w:hAnsi="Book Antiqua" w:cs="宋体"/>
        </w:rPr>
        <w:t xml:space="preserve"> C, Smith DA, Patel J, Byrne M, Simon HU. Anti-interleukin-5 antibody treatment (</w:t>
      </w:r>
      <w:proofErr w:type="spellStart"/>
      <w:r w:rsidRPr="00C51304">
        <w:rPr>
          <w:rFonts w:ascii="Book Antiqua" w:eastAsia="宋体" w:hAnsi="Book Antiqua" w:cs="宋体"/>
        </w:rPr>
        <w:t>mepolizumab</w:t>
      </w:r>
      <w:proofErr w:type="spellEnd"/>
      <w:r w:rsidRPr="00C51304">
        <w:rPr>
          <w:rFonts w:ascii="Book Antiqua" w:eastAsia="宋体" w:hAnsi="Book Antiqua" w:cs="宋体"/>
        </w:rPr>
        <w:t xml:space="preserve">) in active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w:t>
      </w:r>
      <w:proofErr w:type="spellStart"/>
      <w:r w:rsidRPr="00C51304">
        <w:rPr>
          <w:rFonts w:ascii="Book Antiqua" w:eastAsia="宋体" w:hAnsi="Book Antiqua" w:cs="宋体"/>
        </w:rPr>
        <w:t>oesophagitis</w:t>
      </w:r>
      <w:proofErr w:type="spellEnd"/>
      <w:r w:rsidRPr="00C51304">
        <w:rPr>
          <w:rFonts w:ascii="Book Antiqua" w:eastAsia="宋体" w:hAnsi="Book Antiqua" w:cs="宋体"/>
        </w:rPr>
        <w:t xml:space="preserve">: a </w:t>
      </w:r>
      <w:proofErr w:type="spellStart"/>
      <w:r w:rsidRPr="00C51304">
        <w:rPr>
          <w:rFonts w:ascii="Book Antiqua" w:eastAsia="宋体" w:hAnsi="Book Antiqua" w:cs="宋体"/>
        </w:rPr>
        <w:t>randomised</w:t>
      </w:r>
      <w:proofErr w:type="spellEnd"/>
      <w:r w:rsidRPr="00C51304">
        <w:rPr>
          <w:rFonts w:ascii="Book Antiqua" w:eastAsia="宋体" w:hAnsi="Book Antiqua" w:cs="宋体"/>
        </w:rPr>
        <w:t>, placebo-controlled, double-blind trial. </w:t>
      </w:r>
      <w:r w:rsidRPr="00C51304">
        <w:rPr>
          <w:rFonts w:ascii="Book Antiqua" w:eastAsia="宋体" w:hAnsi="Book Antiqua" w:cs="宋体"/>
          <w:i/>
          <w:iCs/>
        </w:rPr>
        <w:t>Gut</w:t>
      </w:r>
      <w:r w:rsidRPr="00C51304">
        <w:rPr>
          <w:rFonts w:ascii="Book Antiqua" w:eastAsia="宋体" w:hAnsi="Book Antiqua" w:cs="宋体"/>
        </w:rPr>
        <w:t> 2010; </w:t>
      </w:r>
      <w:r w:rsidRPr="00C51304">
        <w:rPr>
          <w:rFonts w:ascii="Book Antiqua" w:eastAsia="宋体" w:hAnsi="Book Antiqua" w:cs="宋体"/>
          <w:b/>
          <w:bCs/>
        </w:rPr>
        <w:t>59</w:t>
      </w:r>
      <w:r w:rsidRPr="00C51304">
        <w:rPr>
          <w:rFonts w:ascii="Book Antiqua" w:eastAsia="宋体" w:hAnsi="Book Antiqua" w:cs="宋体"/>
        </w:rPr>
        <w:t>: 21-30 [PMID: 19828470 DOI: 10.1136/gut.2009.178558</w:t>
      </w:r>
      <w:r>
        <w:rPr>
          <w:rFonts w:ascii="Book Antiqua" w:eastAsia="宋体" w:hAnsi="Book Antiqua" w:cs="宋体"/>
        </w:rPr>
        <w:t xml:space="preserve">] </w:t>
      </w:r>
    </w:p>
    <w:p w14:paraId="7D7C3718" w14:textId="591EDE7D" w:rsidR="002D437E" w:rsidRPr="00C51304" w:rsidRDefault="002D437E" w:rsidP="002D437E">
      <w:pPr>
        <w:spacing w:line="360" w:lineRule="auto"/>
        <w:jc w:val="both"/>
        <w:rPr>
          <w:rFonts w:ascii="Book Antiqua" w:eastAsia="宋体" w:hAnsi="Book Antiqua" w:cs="宋体"/>
          <w:lang w:eastAsia="zh-CN"/>
        </w:rPr>
      </w:pPr>
      <w:r>
        <w:rPr>
          <w:rFonts w:ascii="Book Antiqua" w:eastAsia="宋体" w:hAnsi="Book Antiqua" w:cs="宋体"/>
        </w:rPr>
        <w:t>35</w:t>
      </w:r>
      <w:r w:rsidRPr="00C51304">
        <w:rPr>
          <w:rFonts w:ascii="Book Antiqua" w:eastAsia="宋体" w:hAnsi="Book Antiqua" w:cs="宋体"/>
          <w:b/>
        </w:rPr>
        <w:t xml:space="preserve"> </w:t>
      </w:r>
      <w:proofErr w:type="spellStart"/>
      <w:r w:rsidRPr="00C51304">
        <w:rPr>
          <w:rFonts w:ascii="Book Antiqua" w:eastAsia="宋体" w:hAnsi="Book Antiqua" w:cs="宋体"/>
          <w:b/>
        </w:rPr>
        <w:t>Spergel</w:t>
      </w:r>
      <w:proofErr w:type="spellEnd"/>
      <w:r w:rsidRPr="00C51304">
        <w:rPr>
          <w:rFonts w:ascii="Book Antiqua" w:eastAsia="宋体" w:hAnsi="Book Antiqua" w:cs="宋体"/>
          <w:b/>
        </w:rPr>
        <w:t xml:space="preserve"> JM,</w:t>
      </w:r>
      <w:r w:rsidRPr="00C51304">
        <w:rPr>
          <w:rFonts w:ascii="Book Antiqua" w:eastAsia="宋体" w:hAnsi="Book Antiqua" w:cs="宋体"/>
        </w:rPr>
        <w:t xml:space="preserve"> Rothenberg ME, Collins MH, </w:t>
      </w:r>
      <w:proofErr w:type="spellStart"/>
      <w:r w:rsidRPr="00C51304">
        <w:rPr>
          <w:rFonts w:ascii="Book Antiqua" w:eastAsia="宋体" w:hAnsi="Book Antiqua" w:cs="宋体"/>
        </w:rPr>
        <w:t>Furuta</w:t>
      </w:r>
      <w:proofErr w:type="spellEnd"/>
      <w:r w:rsidRPr="00C51304">
        <w:rPr>
          <w:rFonts w:ascii="Book Antiqua" w:eastAsia="宋体" w:hAnsi="Book Antiqua" w:cs="宋体"/>
        </w:rPr>
        <w:t xml:space="preserve"> GT, Markowitz JE, Fuchs G 3rd, O'Gorman MA, </w:t>
      </w:r>
      <w:proofErr w:type="spellStart"/>
      <w:r w:rsidRPr="00C51304">
        <w:rPr>
          <w:rFonts w:ascii="Book Antiqua" w:eastAsia="宋体" w:hAnsi="Book Antiqua" w:cs="宋体"/>
        </w:rPr>
        <w:t>Abonia</w:t>
      </w:r>
      <w:proofErr w:type="spellEnd"/>
      <w:r w:rsidRPr="00C51304">
        <w:rPr>
          <w:rFonts w:ascii="Book Antiqua" w:eastAsia="宋体" w:hAnsi="Book Antiqua" w:cs="宋体"/>
        </w:rPr>
        <w:t xml:space="preserve"> JP, Young J, Henkel T, Wilkins HJ, </w:t>
      </w:r>
      <w:proofErr w:type="spellStart"/>
      <w:r w:rsidRPr="00C51304">
        <w:rPr>
          <w:rFonts w:ascii="Book Antiqua" w:eastAsia="宋体" w:hAnsi="Book Antiqua" w:cs="宋体"/>
        </w:rPr>
        <w:t>Liacouras</w:t>
      </w:r>
      <w:proofErr w:type="spellEnd"/>
      <w:r w:rsidRPr="00C51304">
        <w:rPr>
          <w:rFonts w:ascii="Book Antiqua" w:eastAsia="宋体" w:hAnsi="Book Antiqua" w:cs="宋体"/>
        </w:rPr>
        <w:t xml:space="preserve"> CA. </w:t>
      </w:r>
      <w:proofErr w:type="spellStart"/>
      <w:r w:rsidRPr="00C51304">
        <w:rPr>
          <w:rFonts w:ascii="Book Antiqua" w:eastAsia="宋体" w:hAnsi="Book Antiqua" w:cs="宋体"/>
        </w:rPr>
        <w:t>Reslizumab</w:t>
      </w:r>
      <w:proofErr w:type="spellEnd"/>
      <w:r w:rsidRPr="00C51304">
        <w:rPr>
          <w:rFonts w:ascii="Book Antiqua" w:eastAsia="宋体" w:hAnsi="Book Antiqua" w:cs="宋体"/>
        </w:rPr>
        <w:t xml:space="preserve"> in children and adolescents with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results of a double-blind, randomized, placebo-controlled trial. </w:t>
      </w:r>
      <w:r w:rsidRPr="00C51304">
        <w:rPr>
          <w:rFonts w:ascii="Book Antiqua" w:eastAsia="宋体" w:hAnsi="Book Antiqua" w:cs="宋体"/>
          <w:i/>
        </w:rPr>
        <w:t xml:space="preserve">J Allergy </w:t>
      </w:r>
      <w:proofErr w:type="spellStart"/>
      <w:r w:rsidRPr="00C51304">
        <w:rPr>
          <w:rFonts w:ascii="Book Antiqua" w:eastAsia="宋体" w:hAnsi="Book Antiqua" w:cs="宋体"/>
          <w:i/>
        </w:rPr>
        <w:t>Clin</w:t>
      </w:r>
      <w:proofErr w:type="spellEnd"/>
      <w:r w:rsidRPr="00C51304">
        <w:rPr>
          <w:rFonts w:ascii="Book Antiqua" w:eastAsia="宋体" w:hAnsi="Book Antiqua" w:cs="宋体"/>
          <w:i/>
        </w:rPr>
        <w:t xml:space="preserve"> </w:t>
      </w:r>
      <w:proofErr w:type="spellStart"/>
      <w:r w:rsidRPr="00C51304">
        <w:rPr>
          <w:rFonts w:ascii="Book Antiqua" w:eastAsia="宋体" w:hAnsi="Book Antiqua" w:cs="宋体"/>
          <w:i/>
        </w:rPr>
        <w:t>Immunol</w:t>
      </w:r>
      <w:proofErr w:type="spellEnd"/>
      <w:r w:rsidRPr="00C51304">
        <w:rPr>
          <w:rFonts w:ascii="Book Antiqua" w:eastAsia="宋体" w:hAnsi="Book Antiqua" w:cs="宋体" w:hint="eastAsia"/>
          <w:i/>
        </w:rPr>
        <w:t xml:space="preserve"> </w:t>
      </w:r>
      <w:r>
        <w:rPr>
          <w:rFonts w:ascii="Book Antiqua" w:eastAsia="宋体" w:hAnsi="Book Antiqua" w:cs="宋体"/>
        </w:rPr>
        <w:t xml:space="preserve">2012; </w:t>
      </w:r>
      <w:r w:rsidR="00AC0CE6" w:rsidRPr="00AC0CE6">
        <w:rPr>
          <w:rFonts w:ascii="Book Antiqua" w:eastAsia="宋体" w:hAnsi="Book Antiqua" w:cs="宋体" w:hint="eastAsia"/>
          <w:b/>
          <w:lang w:eastAsia="zh-CN"/>
        </w:rPr>
        <w:t>129</w:t>
      </w:r>
      <w:r w:rsidR="00AC0CE6">
        <w:rPr>
          <w:rFonts w:ascii="Book Antiqua" w:eastAsia="宋体" w:hAnsi="Book Antiqua" w:cs="宋体" w:hint="eastAsia"/>
          <w:lang w:eastAsia="zh-CN"/>
        </w:rPr>
        <w:t xml:space="preserve">: </w:t>
      </w:r>
      <w:r>
        <w:rPr>
          <w:rFonts w:ascii="Book Antiqua" w:eastAsia="宋体" w:hAnsi="Book Antiqua" w:cs="宋体"/>
        </w:rPr>
        <w:t>456-</w:t>
      </w:r>
      <w:r>
        <w:rPr>
          <w:rFonts w:ascii="Book Antiqua" w:eastAsia="宋体" w:hAnsi="Book Antiqua" w:cs="宋体" w:hint="eastAsia"/>
        </w:rPr>
        <w:t>4</w:t>
      </w:r>
      <w:r>
        <w:rPr>
          <w:rFonts w:ascii="Book Antiqua" w:eastAsia="宋体" w:hAnsi="Book Antiqua" w:cs="宋体"/>
        </w:rPr>
        <w:t>63, 463.e1-3</w:t>
      </w:r>
      <w:r w:rsidR="00AC0CE6">
        <w:rPr>
          <w:rFonts w:ascii="Book Antiqua" w:eastAsia="宋体" w:hAnsi="Book Antiqua" w:cs="宋体" w:hint="eastAsia"/>
          <w:lang w:eastAsia="zh-CN"/>
        </w:rPr>
        <w:t xml:space="preserve"> [</w:t>
      </w:r>
      <w:r w:rsidR="00AC0CE6" w:rsidRPr="00AC0CE6">
        <w:rPr>
          <w:rFonts w:ascii="Book Antiqua" w:eastAsia="宋体" w:hAnsi="Book Antiqua" w:cs="宋体"/>
          <w:lang w:eastAsia="zh-CN"/>
        </w:rPr>
        <w:t>PMID: 22206777</w:t>
      </w:r>
      <w:r w:rsidR="00AC0CE6">
        <w:rPr>
          <w:rFonts w:ascii="Book Antiqua" w:eastAsia="宋体" w:hAnsi="Book Antiqua" w:cs="宋体" w:hint="eastAsia"/>
          <w:lang w:eastAsia="zh-CN"/>
        </w:rPr>
        <w:t xml:space="preserve"> </w:t>
      </w:r>
      <w:r w:rsidR="00AC0CE6" w:rsidRPr="00AC0CE6">
        <w:rPr>
          <w:rFonts w:ascii="Book Antiqua" w:eastAsia="宋体" w:hAnsi="Book Antiqua" w:cs="宋体"/>
          <w:lang w:eastAsia="zh-CN"/>
        </w:rPr>
        <w:t>DOI: 10.1016/j.jaci.2011.11.044</w:t>
      </w:r>
      <w:r w:rsidR="00AC0CE6">
        <w:rPr>
          <w:rFonts w:ascii="Book Antiqua" w:eastAsia="宋体" w:hAnsi="Book Antiqua" w:cs="宋体" w:hint="eastAsia"/>
          <w:lang w:eastAsia="zh-CN"/>
        </w:rPr>
        <w:t>]</w:t>
      </w:r>
    </w:p>
    <w:p w14:paraId="215A950C"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36 </w:t>
      </w:r>
      <w:r w:rsidRPr="00C51304">
        <w:rPr>
          <w:rFonts w:ascii="Book Antiqua" w:eastAsia="宋体" w:hAnsi="Book Antiqua" w:cs="宋体"/>
          <w:b/>
          <w:bCs/>
        </w:rPr>
        <w:t>Rothenberg ME</w:t>
      </w:r>
      <w:r w:rsidRPr="00C51304">
        <w:rPr>
          <w:rFonts w:ascii="Book Antiqua" w:eastAsia="宋体" w:hAnsi="Book Antiqua" w:cs="宋体"/>
        </w:rPr>
        <w:t xml:space="preserve">, Wen T, Greenberg A, </w:t>
      </w:r>
      <w:proofErr w:type="spellStart"/>
      <w:r w:rsidRPr="00C51304">
        <w:rPr>
          <w:rFonts w:ascii="Book Antiqua" w:eastAsia="宋体" w:hAnsi="Book Antiqua" w:cs="宋体"/>
        </w:rPr>
        <w:t>Alpan</w:t>
      </w:r>
      <w:proofErr w:type="spellEnd"/>
      <w:r w:rsidRPr="00C51304">
        <w:rPr>
          <w:rFonts w:ascii="Book Antiqua" w:eastAsia="宋体" w:hAnsi="Book Antiqua" w:cs="宋体"/>
        </w:rPr>
        <w:t xml:space="preserve"> O, </w:t>
      </w:r>
      <w:proofErr w:type="spellStart"/>
      <w:r w:rsidRPr="00C51304">
        <w:rPr>
          <w:rFonts w:ascii="Book Antiqua" w:eastAsia="宋体" w:hAnsi="Book Antiqua" w:cs="宋体"/>
        </w:rPr>
        <w:t>Enav</w:t>
      </w:r>
      <w:proofErr w:type="spellEnd"/>
      <w:r w:rsidRPr="00C51304">
        <w:rPr>
          <w:rFonts w:ascii="Book Antiqua" w:eastAsia="宋体" w:hAnsi="Book Antiqua" w:cs="宋体"/>
        </w:rPr>
        <w:t xml:space="preserve"> B, Hirano I, Nadeau K, Kaiser S, Peters T, Perez A, Jones I, Arm JP, </w:t>
      </w:r>
      <w:proofErr w:type="spellStart"/>
      <w:r w:rsidRPr="00C51304">
        <w:rPr>
          <w:rFonts w:ascii="Book Antiqua" w:eastAsia="宋体" w:hAnsi="Book Antiqua" w:cs="宋体"/>
        </w:rPr>
        <w:t>Strieter</w:t>
      </w:r>
      <w:proofErr w:type="spellEnd"/>
      <w:r w:rsidRPr="00C51304">
        <w:rPr>
          <w:rFonts w:ascii="Book Antiqua" w:eastAsia="宋体" w:hAnsi="Book Antiqua" w:cs="宋体"/>
        </w:rPr>
        <w:t xml:space="preserve"> RM, Sabo R, </w:t>
      </w:r>
      <w:proofErr w:type="spellStart"/>
      <w:r w:rsidRPr="00C51304">
        <w:rPr>
          <w:rFonts w:ascii="Book Antiqua" w:eastAsia="宋体" w:hAnsi="Book Antiqua" w:cs="宋体"/>
        </w:rPr>
        <w:t>Gunawardena</w:t>
      </w:r>
      <w:proofErr w:type="spellEnd"/>
      <w:r w:rsidRPr="00C51304">
        <w:rPr>
          <w:rFonts w:ascii="Book Antiqua" w:eastAsia="宋体" w:hAnsi="Book Antiqua" w:cs="宋体"/>
        </w:rPr>
        <w:t xml:space="preserve"> KA. </w:t>
      </w:r>
      <w:proofErr w:type="gramStart"/>
      <w:r w:rsidRPr="00C51304">
        <w:rPr>
          <w:rFonts w:ascii="Book Antiqua" w:eastAsia="宋体" w:hAnsi="Book Antiqua" w:cs="宋体"/>
        </w:rPr>
        <w:t xml:space="preserve">Intravenous anti-IL-13 </w:t>
      </w:r>
      <w:proofErr w:type="spellStart"/>
      <w:r w:rsidRPr="00C51304">
        <w:rPr>
          <w:rFonts w:ascii="Book Antiqua" w:eastAsia="宋体" w:hAnsi="Book Antiqua" w:cs="宋体"/>
        </w:rPr>
        <w:t>mAb</w:t>
      </w:r>
      <w:proofErr w:type="spellEnd"/>
      <w:r w:rsidRPr="00C51304">
        <w:rPr>
          <w:rFonts w:ascii="Book Antiqua" w:eastAsia="宋体" w:hAnsi="Book Antiqua" w:cs="宋体"/>
        </w:rPr>
        <w:t xml:space="preserve"> QAX576 for the treatment of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 xml:space="preserve">J Allergy </w:t>
      </w:r>
      <w:proofErr w:type="spellStart"/>
      <w:r w:rsidRPr="00C51304">
        <w:rPr>
          <w:rFonts w:ascii="Book Antiqua" w:eastAsia="宋体" w:hAnsi="Book Antiqua" w:cs="宋体"/>
          <w:i/>
          <w:iCs/>
        </w:rPr>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Immunol</w:t>
      </w:r>
      <w:proofErr w:type="spellEnd"/>
      <w:r w:rsidRPr="00C51304">
        <w:rPr>
          <w:rFonts w:ascii="Book Antiqua" w:eastAsia="宋体" w:hAnsi="Book Antiqua" w:cs="宋体"/>
        </w:rPr>
        <w:t> 2015; </w:t>
      </w:r>
      <w:r w:rsidRPr="00C51304">
        <w:rPr>
          <w:rFonts w:ascii="Book Antiqua" w:eastAsia="宋体" w:hAnsi="Book Antiqua" w:cs="宋体"/>
          <w:b/>
          <w:bCs/>
        </w:rPr>
        <w:t>135</w:t>
      </w:r>
      <w:r w:rsidRPr="00C51304">
        <w:rPr>
          <w:rFonts w:ascii="Book Antiqua" w:eastAsia="宋体" w:hAnsi="Book Antiqua" w:cs="宋体"/>
        </w:rPr>
        <w:t>: 500-507 [PMID: 25226850 DOI: 10.1016/j.jaci.2014.07.049]</w:t>
      </w:r>
    </w:p>
    <w:p w14:paraId="2B14B478"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37 </w:t>
      </w:r>
      <w:r w:rsidRPr="00C51304">
        <w:rPr>
          <w:rFonts w:ascii="Book Antiqua" w:eastAsia="宋体" w:hAnsi="Book Antiqua" w:cs="宋体"/>
          <w:b/>
          <w:bCs/>
        </w:rPr>
        <w:t>Kelly KJ</w:t>
      </w:r>
      <w:r w:rsidRPr="00C51304">
        <w:rPr>
          <w:rFonts w:ascii="Book Antiqua" w:eastAsia="宋体" w:hAnsi="Book Antiqua" w:cs="宋体"/>
        </w:rPr>
        <w:t xml:space="preserve">, </w:t>
      </w:r>
      <w:proofErr w:type="spellStart"/>
      <w:r w:rsidRPr="00C51304">
        <w:rPr>
          <w:rFonts w:ascii="Book Antiqua" w:eastAsia="宋体" w:hAnsi="Book Antiqua" w:cs="宋体"/>
        </w:rPr>
        <w:t>Lazenby</w:t>
      </w:r>
      <w:proofErr w:type="spellEnd"/>
      <w:r w:rsidRPr="00C51304">
        <w:rPr>
          <w:rFonts w:ascii="Book Antiqua" w:eastAsia="宋体" w:hAnsi="Book Antiqua" w:cs="宋体"/>
        </w:rPr>
        <w:t xml:space="preserve"> AJ, Rowe PC, Yardley JH, </w:t>
      </w:r>
      <w:proofErr w:type="spellStart"/>
      <w:r w:rsidRPr="00C51304">
        <w:rPr>
          <w:rFonts w:ascii="Book Antiqua" w:eastAsia="宋体" w:hAnsi="Book Antiqua" w:cs="宋体"/>
        </w:rPr>
        <w:t>Perman</w:t>
      </w:r>
      <w:proofErr w:type="spellEnd"/>
      <w:r w:rsidRPr="00C51304">
        <w:rPr>
          <w:rFonts w:ascii="Book Antiqua" w:eastAsia="宋体" w:hAnsi="Book Antiqua" w:cs="宋体"/>
        </w:rPr>
        <w:t xml:space="preserve"> JA, Sampson HA.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attributed to </w:t>
      </w:r>
      <w:proofErr w:type="spellStart"/>
      <w:r w:rsidRPr="00C51304">
        <w:rPr>
          <w:rFonts w:ascii="Book Antiqua" w:eastAsia="宋体" w:hAnsi="Book Antiqua" w:cs="宋体"/>
        </w:rPr>
        <w:t>gastroesophageal</w:t>
      </w:r>
      <w:proofErr w:type="spellEnd"/>
      <w:r w:rsidRPr="00C51304">
        <w:rPr>
          <w:rFonts w:ascii="Book Antiqua" w:eastAsia="宋体" w:hAnsi="Book Antiqua" w:cs="宋体"/>
        </w:rPr>
        <w:t xml:space="preserve"> reflux: improvement with an amino acid-based formula. </w:t>
      </w:r>
      <w:r w:rsidRPr="00C51304">
        <w:rPr>
          <w:rFonts w:ascii="Book Antiqua" w:eastAsia="宋体" w:hAnsi="Book Antiqua" w:cs="宋体"/>
          <w:i/>
          <w:iCs/>
        </w:rPr>
        <w:t>Gastroenterology</w:t>
      </w:r>
      <w:r w:rsidRPr="00C51304">
        <w:rPr>
          <w:rFonts w:ascii="Book Antiqua" w:eastAsia="宋体" w:hAnsi="Book Antiqua" w:cs="宋体"/>
        </w:rPr>
        <w:t> 1995; </w:t>
      </w:r>
      <w:r w:rsidRPr="00C51304">
        <w:rPr>
          <w:rFonts w:ascii="Book Antiqua" w:eastAsia="宋体" w:hAnsi="Book Antiqua" w:cs="宋体"/>
          <w:b/>
          <w:bCs/>
        </w:rPr>
        <w:t>109</w:t>
      </w:r>
      <w:r w:rsidRPr="00C51304">
        <w:rPr>
          <w:rFonts w:ascii="Book Antiqua" w:eastAsia="宋体" w:hAnsi="Book Antiqua" w:cs="宋体"/>
        </w:rPr>
        <w:t>: 1503-1512 [PMID: 7557132 DOI: 10.1016/0016-5085(95)90637-1]</w:t>
      </w:r>
    </w:p>
    <w:p w14:paraId="545C2188"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38 </w:t>
      </w:r>
      <w:proofErr w:type="spellStart"/>
      <w:r w:rsidRPr="00C51304">
        <w:rPr>
          <w:rFonts w:ascii="Book Antiqua" w:eastAsia="宋体" w:hAnsi="Book Antiqua" w:cs="宋体"/>
          <w:b/>
          <w:bCs/>
        </w:rPr>
        <w:t>Kagalwalla</w:t>
      </w:r>
      <w:proofErr w:type="spellEnd"/>
      <w:r w:rsidRPr="00C51304">
        <w:rPr>
          <w:rFonts w:ascii="Book Antiqua" w:eastAsia="宋体" w:hAnsi="Book Antiqua" w:cs="宋体"/>
          <w:b/>
          <w:bCs/>
        </w:rPr>
        <w:t xml:space="preserve"> AF</w:t>
      </w:r>
      <w:r w:rsidRPr="00C51304">
        <w:rPr>
          <w:rFonts w:ascii="Book Antiqua" w:eastAsia="宋体" w:hAnsi="Book Antiqua" w:cs="宋体"/>
        </w:rPr>
        <w:t xml:space="preserve">, </w:t>
      </w:r>
      <w:proofErr w:type="spellStart"/>
      <w:r w:rsidRPr="00C51304">
        <w:rPr>
          <w:rFonts w:ascii="Book Antiqua" w:eastAsia="宋体" w:hAnsi="Book Antiqua" w:cs="宋体"/>
        </w:rPr>
        <w:t>Sentongo</w:t>
      </w:r>
      <w:proofErr w:type="spellEnd"/>
      <w:r w:rsidRPr="00C51304">
        <w:rPr>
          <w:rFonts w:ascii="Book Antiqua" w:eastAsia="宋体" w:hAnsi="Book Antiqua" w:cs="宋体"/>
        </w:rPr>
        <w:t xml:space="preserve"> TA, Ritz S, Hess T, Nelson SP, </w:t>
      </w:r>
      <w:proofErr w:type="spellStart"/>
      <w:r w:rsidRPr="00C51304">
        <w:rPr>
          <w:rFonts w:ascii="Book Antiqua" w:eastAsia="宋体" w:hAnsi="Book Antiqua" w:cs="宋体"/>
        </w:rPr>
        <w:t>Emerick</w:t>
      </w:r>
      <w:proofErr w:type="spellEnd"/>
      <w:r w:rsidRPr="00C51304">
        <w:rPr>
          <w:rFonts w:ascii="Book Antiqua" w:eastAsia="宋体" w:hAnsi="Book Antiqua" w:cs="宋体"/>
        </w:rPr>
        <w:t xml:space="preserve"> KM, </w:t>
      </w:r>
      <w:proofErr w:type="spellStart"/>
      <w:r w:rsidRPr="00C51304">
        <w:rPr>
          <w:rFonts w:ascii="Book Antiqua" w:eastAsia="宋体" w:hAnsi="Book Antiqua" w:cs="宋体"/>
        </w:rPr>
        <w:t>Melin-Aldana</w:t>
      </w:r>
      <w:proofErr w:type="spellEnd"/>
      <w:r w:rsidRPr="00C51304">
        <w:rPr>
          <w:rFonts w:ascii="Book Antiqua" w:eastAsia="宋体" w:hAnsi="Book Antiqua" w:cs="宋体"/>
        </w:rPr>
        <w:t xml:space="preserve"> H, Li BU. Effect of six-food elimination diet on clinical and histologic outcomes in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proofErr w:type="spellStart"/>
      <w:r w:rsidRPr="00C51304">
        <w:rPr>
          <w:rFonts w:ascii="Book Antiqua" w:eastAsia="宋体" w:hAnsi="Book Antiqua" w:cs="宋体"/>
          <w:i/>
          <w:iCs/>
        </w:rPr>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Hepatol</w:t>
      </w:r>
      <w:proofErr w:type="spellEnd"/>
      <w:r w:rsidRPr="00C51304">
        <w:rPr>
          <w:rFonts w:ascii="Book Antiqua" w:eastAsia="宋体" w:hAnsi="Book Antiqua" w:cs="宋体"/>
        </w:rPr>
        <w:t> 2006; </w:t>
      </w:r>
      <w:r w:rsidRPr="00C51304">
        <w:rPr>
          <w:rFonts w:ascii="Book Antiqua" w:eastAsia="宋体" w:hAnsi="Book Antiqua" w:cs="宋体"/>
          <w:b/>
          <w:bCs/>
        </w:rPr>
        <w:t>4</w:t>
      </w:r>
      <w:r w:rsidRPr="00C51304">
        <w:rPr>
          <w:rFonts w:ascii="Book Antiqua" w:eastAsia="宋体" w:hAnsi="Book Antiqua" w:cs="宋体"/>
        </w:rPr>
        <w:t>: 1097-1102 [PMID: 16860614 DOI: 10.1016/j.cgh.2006.05.026]</w:t>
      </w:r>
    </w:p>
    <w:p w14:paraId="6D7F3240"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39 </w:t>
      </w:r>
      <w:r w:rsidRPr="00C51304">
        <w:rPr>
          <w:rFonts w:ascii="Book Antiqua" w:eastAsia="宋体" w:hAnsi="Book Antiqua" w:cs="宋体"/>
          <w:b/>
          <w:bCs/>
        </w:rPr>
        <w:t>Molina-</w:t>
      </w:r>
      <w:proofErr w:type="spellStart"/>
      <w:r w:rsidRPr="00C51304">
        <w:rPr>
          <w:rFonts w:ascii="Book Antiqua" w:eastAsia="宋体" w:hAnsi="Book Antiqua" w:cs="宋体"/>
          <w:b/>
          <w:bCs/>
        </w:rPr>
        <w:t>Infante</w:t>
      </w:r>
      <w:proofErr w:type="spellEnd"/>
      <w:r w:rsidRPr="00C51304">
        <w:rPr>
          <w:rFonts w:ascii="Book Antiqua" w:eastAsia="宋体" w:hAnsi="Book Antiqua" w:cs="宋体"/>
          <w:b/>
          <w:bCs/>
        </w:rPr>
        <w:t xml:space="preserve"> J</w:t>
      </w:r>
      <w:r w:rsidRPr="00C51304">
        <w:rPr>
          <w:rFonts w:ascii="Book Antiqua" w:eastAsia="宋体" w:hAnsi="Book Antiqua" w:cs="宋体"/>
        </w:rPr>
        <w:t>, Arias A, Barrio J, Rodríguez-Sánchez J, Sanchez-</w:t>
      </w:r>
      <w:proofErr w:type="spellStart"/>
      <w:r w:rsidRPr="00C51304">
        <w:rPr>
          <w:rFonts w:ascii="Book Antiqua" w:eastAsia="宋体" w:hAnsi="Book Antiqua" w:cs="宋体"/>
        </w:rPr>
        <w:t>Cazalilla</w:t>
      </w:r>
      <w:proofErr w:type="spellEnd"/>
      <w:r w:rsidRPr="00C51304">
        <w:rPr>
          <w:rFonts w:ascii="Book Antiqua" w:eastAsia="宋体" w:hAnsi="Book Antiqua" w:cs="宋体"/>
        </w:rPr>
        <w:t xml:space="preserve"> M, </w:t>
      </w:r>
      <w:proofErr w:type="spellStart"/>
      <w:r w:rsidRPr="00C51304">
        <w:rPr>
          <w:rFonts w:ascii="Book Antiqua" w:eastAsia="宋体" w:hAnsi="Book Antiqua" w:cs="宋体"/>
        </w:rPr>
        <w:t>Lucendo</w:t>
      </w:r>
      <w:proofErr w:type="spellEnd"/>
      <w:r w:rsidRPr="00C51304">
        <w:rPr>
          <w:rFonts w:ascii="Book Antiqua" w:eastAsia="宋体" w:hAnsi="Book Antiqua" w:cs="宋体"/>
        </w:rPr>
        <w:t xml:space="preserve"> AJ. Four-food group elimination diet for adult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A prospective multicenter study. </w:t>
      </w:r>
      <w:r w:rsidRPr="00C51304">
        <w:rPr>
          <w:rFonts w:ascii="Book Antiqua" w:eastAsia="宋体" w:hAnsi="Book Antiqua" w:cs="宋体"/>
          <w:i/>
          <w:iCs/>
        </w:rPr>
        <w:t xml:space="preserve">J Allergy </w:t>
      </w:r>
      <w:proofErr w:type="spellStart"/>
      <w:r w:rsidRPr="00C51304">
        <w:rPr>
          <w:rFonts w:ascii="Book Antiqua" w:eastAsia="宋体" w:hAnsi="Book Antiqua" w:cs="宋体"/>
          <w:i/>
          <w:iCs/>
        </w:rPr>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Immunol</w:t>
      </w:r>
      <w:proofErr w:type="spellEnd"/>
      <w:r w:rsidRPr="00C51304">
        <w:rPr>
          <w:rFonts w:ascii="Book Antiqua" w:eastAsia="宋体" w:hAnsi="Book Antiqua" w:cs="宋体"/>
        </w:rPr>
        <w:t> 2014; </w:t>
      </w:r>
      <w:r w:rsidRPr="00C51304">
        <w:rPr>
          <w:rFonts w:ascii="Book Antiqua" w:eastAsia="宋体" w:hAnsi="Book Antiqua" w:cs="宋体"/>
          <w:b/>
          <w:bCs/>
        </w:rPr>
        <w:t>134</w:t>
      </w:r>
      <w:r w:rsidRPr="00C51304">
        <w:rPr>
          <w:rFonts w:ascii="Book Antiqua" w:eastAsia="宋体" w:hAnsi="Book Antiqua" w:cs="宋体"/>
        </w:rPr>
        <w:t>: 1093-9.e1 [PMID: 25174868 DOI: 10.1016/j.jaci.2014.07.023]</w:t>
      </w:r>
    </w:p>
    <w:p w14:paraId="43B7A4E8"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lastRenderedPageBreak/>
        <w:t>40 </w:t>
      </w:r>
      <w:r w:rsidRPr="00C51304">
        <w:rPr>
          <w:rFonts w:ascii="Book Antiqua" w:eastAsia="宋体" w:hAnsi="Book Antiqua" w:cs="宋体"/>
          <w:b/>
          <w:bCs/>
        </w:rPr>
        <w:t>Wolf WA</w:t>
      </w:r>
      <w:r w:rsidRPr="00C51304">
        <w:rPr>
          <w:rFonts w:ascii="Book Antiqua" w:eastAsia="宋体" w:hAnsi="Book Antiqua" w:cs="宋体"/>
        </w:rPr>
        <w:t xml:space="preserve">, </w:t>
      </w:r>
      <w:proofErr w:type="spellStart"/>
      <w:r w:rsidRPr="00C51304">
        <w:rPr>
          <w:rFonts w:ascii="Book Antiqua" w:eastAsia="宋体" w:hAnsi="Book Antiqua" w:cs="宋体"/>
        </w:rPr>
        <w:t>Jerath</w:t>
      </w:r>
      <w:proofErr w:type="spellEnd"/>
      <w:r w:rsidRPr="00C51304">
        <w:rPr>
          <w:rFonts w:ascii="Book Antiqua" w:eastAsia="宋体" w:hAnsi="Book Antiqua" w:cs="宋体"/>
        </w:rPr>
        <w:t xml:space="preserve"> MR, Sperry SL, </w:t>
      </w:r>
      <w:proofErr w:type="spellStart"/>
      <w:r w:rsidRPr="00C51304">
        <w:rPr>
          <w:rFonts w:ascii="Book Antiqua" w:eastAsia="宋体" w:hAnsi="Book Antiqua" w:cs="宋体"/>
        </w:rPr>
        <w:t>Shaheen</w:t>
      </w:r>
      <w:proofErr w:type="spellEnd"/>
      <w:r w:rsidRPr="00C51304">
        <w:rPr>
          <w:rFonts w:ascii="Book Antiqua" w:eastAsia="宋体" w:hAnsi="Book Antiqua" w:cs="宋体"/>
        </w:rPr>
        <w:t xml:space="preserve"> NJ, </w:t>
      </w:r>
      <w:proofErr w:type="spellStart"/>
      <w:r w:rsidRPr="00C51304">
        <w:rPr>
          <w:rFonts w:ascii="Book Antiqua" w:eastAsia="宋体" w:hAnsi="Book Antiqua" w:cs="宋体"/>
        </w:rPr>
        <w:t>Dellon</w:t>
      </w:r>
      <w:proofErr w:type="spellEnd"/>
      <w:r w:rsidRPr="00C51304">
        <w:rPr>
          <w:rFonts w:ascii="Book Antiqua" w:eastAsia="宋体" w:hAnsi="Book Antiqua" w:cs="宋体"/>
        </w:rPr>
        <w:t xml:space="preserve"> ES.</w:t>
      </w:r>
      <w:proofErr w:type="gramEnd"/>
      <w:r w:rsidRPr="00C51304">
        <w:rPr>
          <w:rFonts w:ascii="Book Antiqua" w:eastAsia="宋体" w:hAnsi="Book Antiqua" w:cs="宋体"/>
        </w:rPr>
        <w:t xml:space="preserve"> Dietary elimination therapy is an effective option for adults with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proofErr w:type="spellStart"/>
      <w:r w:rsidRPr="00C51304">
        <w:rPr>
          <w:rFonts w:ascii="Book Antiqua" w:eastAsia="宋体" w:hAnsi="Book Antiqua" w:cs="宋体"/>
          <w:i/>
          <w:iCs/>
        </w:rPr>
        <w:t>Clin</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Hepatol</w:t>
      </w:r>
      <w:proofErr w:type="spellEnd"/>
      <w:r w:rsidRPr="00C51304">
        <w:rPr>
          <w:rFonts w:ascii="Book Antiqua" w:eastAsia="宋体" w:hAnsi="Book Antiqua" w:cs="宋体"/>
        </w:rPr>
        <w:t> 2014; </w:t>
      </w:r>
      <w:r w:rsidRPr="00C51304">
        <w:rPr>
          <w:rFonts w:ascii="Book Antiqua" w:eastAsia="宋体" w:hAnsi="Book Antiqua" w:cs="宋体"/>
          <w:b/>
          <w:bCs/>
        </w:rPr>
        <w:t>12</w:t>
      </w:r>
      <w:r w:rsidRPr="00C51304">
        <w:rPr>
          <w:rFonts w:ascii="Book Antiqua" w:eastAsia="宋体" w:hAnsi="Book Antiqua" w:cs="宋体"/>
        </w:rPr>
        <w:t>: 1272-1279 [PMID: 24440337 DOI: 10.1016/j.cgh.2013.12.034]</w:t>
      </w:r>
    </w:p>
    <w:p w14:paraId="773E2215" w14:textId="36115E44"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41 </w:t>
      </w:r>
      <w:proofErr w:type="spellStart"/>
      <w:r w:rsidRPr="00C51304">
        <w:rPr>
          <w:rFonts w:ascii="Book Antiqua" w:eastAsia="宋体" w:hAnsi="Book Antiqua" w:cs="宋体"/>
          <w:b/>
          <w:bCs/>
        </w:rPr>
        <w:t>Gonsalves</w:t>
      </w:r>
      <w:proofErr w:type="spellEnd"/>
      <w:r w:rsidRPr="00C51304">
        <w:rPr>
          <w:rFonts w:ascii="Book Antiqua" w:eastAsia="宋体" w:hAnsi="Book Antiqua" w:cs="宋体"/>
          <w:b/>
          <w:bCs/>
        </w:rPr>
        <w:t xml:space="preserve"> N</w:t>
      </w:r>
      <w:r w:rsidRPr="00C51304">
        <w:rPr>
          <w:rFonts w:ascii="Book Antiqua" w:eastAsia="宋体" w:hAnsi="Book Antiqua" w:cs="宋体"/>
        </w:rPr>
        <w:t xml:space="preserve">, Yang GY, </w:t>
      </w:r>
      <w:proofErr w:type="spellStart"/>
      <w:r w:rsidRPr="00C51304">
        <w:rPr>
          <w:rFonts w:ascii="Book Antiqua" w:eastAsia="宋体" w:hAnsi="Book Antiqua" w:cs="宋体"/>
        </w:rPr>
        <w:t>Doerfler</w:t>
      </w:r>
      <w:proofErr w:type="spellEnd"/>
      <w:r w:rsidRPr="00C51304">
        <w:rPr>
          <w:rFonts w:ascii="Book Antiqua" w:eastAsia="宋体" w:hAnsi="Book Antiqua" w:cs="宋体"/>
        </w:rPr>
        <w:t xml:space="preserve"> B, Ritz S, Ditto AM</w:t>
      </w:r>
      <w:proofErr w:type="gramStart"/>
      <w:r w:rsidRPr="00C51304">
        <w:rPr>
          <w:rFonts w:ascii="Book Antiqua" w:eastAsia="宋体" w:hAnsi="Book Antiqua" w:cs="宋体"/>
        </w:rPr>
        <w:t>,</w:t>
      </w:r>
      <w:proofErr w:type="gramEnd"/>
      <w:r w:rsidRPr="00C51304">
        <w:rPr>
          <w:rFonts w:ascii="Book Antiqua" w:eastAsia="宋体" w:hAnsi="Book Antiqua" w:cs="宋体"/>
        </w:rPr>
        <w:t xml:space="preserve"> Hirano I. Elimination diet effectively treats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in adults; food reintroduction identifies causative factors. </w:t>
      </w:r>
      <w:r w:rsidRPr="00C51304">
        <w:rPr>
          <w:rFonts w:ascii="Book Antiqua" w:eastAsia="宋体" w:hAnsi="Book Antiqua" w:cs="宋体"/>
          <w:i/>
          <w:iCs/>
        </w:rPr>
        <w:t>Gastroenterology</w:t>
      </w:r>
      <w:r w:rsidRPr="00C51304">
        <w:rPr>
          <w:rFonts w:ascii="Book Antiqua" w:eastAsia="宋体" w:hAnsi="Book Antiqua" w:cs="宋体"/>
        </w:rPr>
        <w:t> 2012; </w:t>
      </w:r>
      <w:r w:rsidRPr="00C51304">
        <w:rPr>
          <w:rFonts w:ascii="Book Antiqua" w:eastAsia="宋体" w:hAnsi="Book Antiqua" w:cs="宋体"/>
          <w:b/>
          <w:bCs/>
        </w:rPr>
        <w:t>142</w:t>
      </w:r>
      <w:r w:rsidRPr="00C51304">
        <w:rPr>
          <w:rFonts w:ascii="Book Antiqua" w:eastAsia="宋体" w:hAnsi="Book Antiqua" w:cs="宋体"/>
        </w:rPr>
        <w:t>: 1451-</w:t>
      </w:r>
      <w:r w:rsidR="00AC0CE6">
        <w:rPr>
          <w:rFonts w:ascii="Book Antiqua" w:eastAsia="宋体" w:hAnsi="Book Antiqua" w:cs="宋体" w:hint="eastAsia"/>
          <w:lang w:eastAsia="zh-CN"/>
        </w:rPr>
        <w:t>145</w:t>
      </w:r>
      <w:r w:rsidRPr="00C51304">
        <w:rPr>
          <w:rFonts w:ascii="Book Antiqua" w:eastAsia="宋体" w:hAnsi="Book Antiqua" w:cs="宋体"/>
        </w:rPr>
        <w:t>9.e1; quiz e14-</w:t>
      </w:r>
      <w:r w:rsidR="00AC0CE6">
        <w:rPr>
          <w:rFonts w:ascii="Book Antiqua" w:eastAsia="宋体" w:hAnsi="Book Antiqua" w:cs="宋体" w:hint="eastAsia"/>
          <w:lang w:eastAsia="zh-CN"/>
        </w:rPr>
        <w:t>1</w:t>
      </w:r>
      <w:r w:rsidRPr="00C51304">
        <w:rPr>
          <w:rFonts w:ascii="Book Antiqua" w:eastAsia="宋体" w:hAnsi="Book Antiqua" w:cs="宋体"/>
        </w:rPr>
        <w:t>5 [PMID: 22391333 DOI: 10.1053/j.gastro.2012.03.001]</w:t>
      </w:r>
    </w:p>
    <w:p w14:paraId="25AE7C9C"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42 </w:t>
      </w:r>
      <w:proofErr w:type="spellStart"/>
      <w:r w:rsidRPr="00C51304">
        <w:rPr>
          <w:rFonts w:ascii="Book Antiqua" w:eastAsia="宋体" w:hAnsi="Book Antiqua" w:cs="宋体"/>
          <w:b/>
          <w:bCs/>
        </w:rPr>
        <w:t>Schoepfer</w:t>
      </w:r>
      <w:proofErr w:type="spellEnd"/>
      <w:r w:rsidRPr="00C51304">
        <w:rPr>
          <w:rFonts w:ascii="Book Antiqua" w:eastAsia="宋体" w:hAnsi="Book Antiqua" w:cs="宋体"/>
          <w:b/>
          <w:bCs/>
        </w:rPr>
        <w:t xml:space="preserve"> AM</w:t>
      </w:r>
      <w:r w:rsidRPr="00C51304">
        <w:rPr>
          <w:rFonts w:ascii="Book Antiqua" w:eastAsia="宋体" w:hAnsi="Book Antiqua" w:cs="宋体"/>
        </w:rPr>
        <w:t xml:space="preserve">, </w:t>
      </w:r>
      <w:proofErr w:type="spellStart"/>
      <w:r w:rsidRPr="00C51304">
        <w:rPr>
          <w:rFonts w:ascii="Book Antiqua" w:eastAsia="宋体" w:hAnsi="Book Antiqua" w:cs="宋体"/>
        </w:rPr>
        <w:t>Gonsalves</w:t>
      </w:r>
      <w:proofErr w:type="spellEnd"/>
      <w:r w:rsidRPr="00C51304">
        <w:rPr>
          <w:rFonts w:ascii="Book Antiqua" w:eastAsia="宋体" w:hAnsi="Book Antiqua" w:cs="宋体"/>
        </w:rPr>
        <w:t xml:space="preserve"> N, </w:t>
      </w:r>
      <w:proofErr w:type="spellStart"/>
      <w:r w:rsidRPr="00C51304">
        <w:rPr>
          <w:rFonts w:ascii="Book Antiqua" w:eastAsia="宋体" w:hAnsi="Book Antiqua" w:cs="宋体"/>
        </w:rPr>
        <w:t>Bussmann</w:t>
      </w:r>
      <w:proofErr w:type="spellEnd"/>
      <w:r w:rsidRPr="00C51304">
        <w:rPr>
          <w:rFonts w:ascii="Book Antiqua" w:eastAsia="宋体" w:hAnsi="Book Antiqua" w:cs="宋体"/>
        </w:rPr>
        <w:t xml:space="preserve"> C, </w:t>
      </w:r>
      <w:proofErr w:type="spellStart"/>
      <w:r w:rsidRPr="00C51304">
        <w:rPr>
          <w:rFonts w:ascii="Book Antiqua" w:eastAsia="宋体" w:hAnsi="Book Antiqua" w:cs="宋体"/>
        </w:rPr>
        <w:t>Conus</w:t>
      </w:r>
      <w:proofErr w:type="spellEnd"/>
      <w:r w:rsidRPr="00C51304">
        <w:rPr>
          <w:rFonts w:ascii="Book Antiqua" w:eastAsia="宋体" w:hAnsi="Book Antiqua" w:cs="宋体"/>
        </w:rPr>
        <w:t xml:space="preserve"> S, Simon HU, </w:t>
      </w:r>
      <w:proofErr w:type="spellStart"/>
      <w:r w:rsidRPr="00C51304">
        <w:rPr>
          <w:rFonts w:ascii="Book Antiqua" w:eastAsia="宋体" w:hAnsi="Book Antiqua" w:cs="宋体"/>
        </w:rPr>
        <w:t>Straumann</w:t>
      </w:r>
      <w:proofErr w:type="spellEnd"/>
      <w:r w:rsidRPr="00C51304">
        <w:rPr>
          <w:rFonts w:ascii="Book Antiqua" w:eastAsia="宋体" w:hAnsi="Book Antiqua" w:cs="宋体"/>
        </w:rPr>
        <w:t xml:space="preserve"> A, Hirano I. Esophageal dilation in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effectiveness, safety, and impact on the underlying inflammation. </w:t>
      </w:r>
      <w:r w:rsidRPr="00C51304">
        <w:rPr>
          <w:rFonts w:ascii="Book Antiqua" w:eastAsia="宋体" w:hAnsi="Book Antiqua" w:cs="宋体"/>
          <w:i/>
          <w:iCs/>
        </w:rPr>
        <w:t xml:space="preserve">Am J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rPr>
        <w:t> 2010; </w:t>
      </w:r>
      <w:r w:rsidRPr="00C51304">
        <w:rPr>
          <w:rFonts w:ascii="Book Antiqua" w:eastAsia="宋体" w:hAnsi="Book Antiqua" w:cs="宋体"/>
          <w:b/>
          <w:bCs/>
        </w:rPr>
        <w:t>105</w:t>
      </w:r>
      <w:r w:rsidRPr="00C51304">
        <w:rPr>
          <w:rFonts w:ascii="Book Antiqua" w:eastAsia="宋体" w:hAnsi="Book Antiqua" w:cs="宋体"/>
        </w:rPr>
        <w:t>: 1062-1070 [PMID: 19935783 DOI: 10.1038/ajg.2009.657]</w:t>
      </w:r>
    </w:p>
    <w:p w14:paraId="31EF459D" w14:textId="77777777" w:rsidR="002D437E" w:rsidRPr="00C51304" w:rsidRDefault="002D437E" w:rsidP="002D437E">
      <w:pPr>
        <w:spacing w:line="360" w:lineRule="auto"/>
        <w:jc w:val="both"/>
        <w:rPr>
          <w:rFonts w:ascii="Book Antiqua" w:eastAsia="宋体" w:hAnsi="Book Antiqua" w:cs="宋体"/>
        </w:rPr>
      </w:pPr>
      <w:r w:rsidRPr="00C51304">
        <w:rPr>
          <w:rFonts w:ascii="Book Antiqua" w:eastAsia="宋体" w:hAnsi="Book Antiqua" w:cs="宋体"/>
        </w:rPr>
        <w:t>43 </w:t>
      </w:r>
      <w:proofErr w:type="spellStart"/>
      <w:r w:rsidRPr="00C51304">
        <w:rPr>
          <w:rFonts w:ascii="Book Antiqua" w:eastAsia="宋体" w:hAnsi="Book Antiqua" w:cs="宋体"/>
          <w:b/>
          <w:bCs/>
        </w:rPr>
        <w:t>Bohm</w:t>
      </w:r>
      <w:proofErr w:type="spellEnd"/>
      <w:r w:rsidRPr="00C51304">
        <w:rPr>
          <w:rFonts w:ascii="Book Antiqua" w:eastAsia="宋体" w:hAnsi="Book Antiqua" w:cs="宋体"/>
          <w:b/>
          <w:bCs/>
        </w:rPr>
        <w:t xml:space="preserve"> ME</w:t>
      </w:r>
      <w:r w:rsidRPr="00C51304">
        <w:rPr>
          <w:rFonts w:ascii="Book Antiqua" w:eastAsia="宋体" w:hAnsi="Book Antiqua" w:cs="宋体"/>
        </w:rPr>
        <w:t xml:space="preserve">, Richter JE. Review article: </w:t>
      </w:r>
      <w:proofErr w:type="spellStart"/>
      <w:r w:rsidRPr="00C51304">
        <w:rPr>
          <w:rFonts w:ascii="Book Antiqua" w:eastAsia="宋体" w:hAnsi="Book Antiqua" w:cs="宋体"/>
        </w:rPr>
        <w:t>oesophageal</w:t>
      </w:r>
      <w:proofErr w:type="spellEnd"/>
      <w:r w:rsidRPr="00C51304">
        <w:rPr>
          <w:rFonts w:ascii="Book Antiqua" w:eastAsia="宋体" w:hAnsi="Book Antiqua" w:cs="宋体"/>
        </w:rPr>
        <w:t xml:space="preserve"> dilation in adults with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w:t>
      </w:r>
      <w:proofErr w:type="spellStart"/>
      <w:r w:rsidRPr="00C51304">
        <w:rPr>
          <w:rFonts w:ascii="Book Antiqua" w:eastAsia="宋体" w:hAnsi="Book Antiqua" w:cs="宋体"/>
        </w:rPr>
        <w:t>oesophagitis</w:t>
      </w:r>
      <w:proofErr w:type="spellEnd"/>
      <w:r w:rsidRPr="00C51304">
        <w:rPr>
          <w:rFonts w:ascii="Book Antiqua" w:eastAsia="宋体" w:hAnsi="Book Antiqua" w:cs="宋体"/>
        </w:rPr>
        <w:t>. </w:t>
      </w:r>
      <w:r w:rsidRPr="00C51304">
        <w:rPr>
          <w:rFonts w:ascii="Book Antiqua" w:eastAsia="宋体" w:hAnsi="Book Antiqua" w:cs="宋体"/>
          <w:i/>
          <w:iCs/>
        </w:rPr>
        <w:t xml:space="preserve">Aliment </w:t>
      </w:r>
      <w:proofErr w:type="spellStart"/>
      <w:r w:rsidRPr="00C51304">
        <w:rPr>
          <w:rFonts w:ascii="Book Antiqua" w:eastAsia="宋体" w:hAnsi="Book Antiqua" w:cs="宋体"/>
          <w:i/>
          <w:iCs/>
        </w:rPr>
        <w:t>Pharmacol</w:t>
      </w:r>
      <w:proofErr w:type="spellEnd"/>
      <w:r w:rsidRPr="00C51304">
        <w:rPr>
          <w:rFonts w:ascii="Book Antiqua" w:eastAsia="宋体" w:hAnsi="Book Antiqua" w:cs="宋体"/>
          <w:i/>
          <w:iCs/>
        </w:rPr>
        <w:t xml:space="preserve"> </w:t>
      </w:r>
      <w:proofErr w:type="spellStart"/>
      <w:r w:rsidRPr="00C51304">
        <w:rPr>
          <w:rFonts w:ascii="Book Antiqua" w:eastAsia="宋体" w:hAnsi="Book Antiqua" w:cs="宋体"/>
          <w:i/>
          <w:iCs/>
        </w:rPr>
        <w:t>Ther</w:t>
      </w:r>
      <w:proofErr w:type="spellEnd"/>
      <w:r w:rsidRPr="00C51304">
        <w:rPr>
          <w:rFonts w:ascii="Book Antiqua" w:eastAsia="宋体" w:hAnsi="Book Antiqua" w:cs="宋体"/>
        </w:rPr>
        <w:t> 2011; </w:t>
      </w:r>
      <w:r w:rsidRPr="00C51304">
        <w:rPr>
          <w:rFonts w:ascii="Book Antiqua" w:eastAsia="宋体" w:hAnsi="Book Antiqua" w:cs="宋体"/>
          <w:b/>
          <w:bCs/>
        </w:rPr>
        <w:t>33</w:t>
      </w:r>
      <w:r w:rsidRPr="00C51304">
        <w:rPr>
          <w:rFonts w:ascii="Book Antiqua" w:eastAsia="宋体" w:hAnsi="Book Antiqua" w:cs="宋体"/>
        </w:rPr>
        <w:t>: 748-757 [PMID: 21320137 DOI: 10.1111/j.1365-2036.2011.04593.x]</w:t>
      </w:r>
    </w:p>
    <w:p w14:paraId="434E62D0" w14:textId="77777777" w:rsidR="002D437E" w:rsidRPr="00C51304" w:rsidRDefault="002D437E" w:rsidP="002D437E">
      <w:pPr>
        <w:spacing w:line="360" w:lineRule="auto"/>
        <w:jc w:val="both"/>
        <w:rPr>
          <w:rFonts w:ascii="Book Antiqua" w:eastAsia="宋体" w:hAnsi="Book Antiqua" w:cs="宋体"/>
        </w:rPr>
      </w:pPr>
      <w:proofErr w:type="gramStart"/>
      <w:r w:rsidRPr="00C51304">
        <w:rPr>
          <w:rFonts w:ascii="Book Antiqua" w:eastAsia="宋体" w:hAnsi="Book Antiqua" w:cs="宋体"/>
        </w:rPr>
        <w:t>44 </w:t>
      </w:r>
      <w:r w:rsidRPr="00C51304">
        <w:rPr>
          <w:rFonts w:ascii="Book Antiqua" w:eastAsia="宋体" w:hAnsi="Book Antiqua" w:cs="宋体"/>
          <w:b/>
          <w:bCs/>
        </w:rPr>
        <w:t>Jacobs JW</w:t>
      </w:r>
      <w:r w:rsidRPr="00C51304">
        <w:rPr>
          <w:rFonts w:ascii="Book Antiqua" w:eastAsia="宋体" w:hAnsi="Book Antiqua" w:cs="宋体"/>
        </w:rPr>
        <w:t xml:space="preserve">, </w:t>
      </w:r>
      <w:proofErr w:type="spellStart"/>
      <w:r w:rsidRPr="00C51304">
        <w:rPr>
          <w:rFonts w:ascii="Book Antiqua" w:eastAsia="宋体" w:hAnsi="Book Antiqua" w:cs="宋体"/>
        </w:rPr>
        <w:t>Spechler</w:t>
      </w:r>
      <w:proofErr w:type="spellEnd"/>
      <w:r w:rsidRPr="00C51304">
        <w:rPr>
          <w:rFonts w:ascii="Book Antiqua" w:eastAsia="宋体" w:hAnsi="Book Antiqua" w:cs="宋体"/>
        </w:rPr>
        <w:t xml:space="preserve"> SJ.</w:t>
      </w:r>
      <w:proofErr w:type="gramEnd"/>
      <w:r w:rsidRPr="00C51304">
        <w:rPr>
          <w:rFonts w:ascii="Book Antiqua" w:eastAsia="宋体" w:hAnsi="Book Antiqua" w:cs="宋体"/>
        </w:rPr>
        <w:t xml:space="preserve"> </w:t>
      </w:r>
      <w:proofErr w:type="gramStart"/>
      <w:r w:rsidRPr="00C51304">
        <w:rPr>
          <w:rFonts w:ascii="Book Antiqua" w:eastAsia="宋体" w:hAnsi="Book Antiqua" w:cs="宋体"/>
        </w:rPr>
        <w:t xml:space="preserve">A systematic review of the risk of perforation during esophageal dilation for patients with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w:t>
      </w:r>
      <w:proofErr w:type="gramEnd"/>
      <w:r w:rsidRPr="00C51304">
        <w:rPr>
          <w:rFonts w:ascii="Book Antiqua" w:eastAsia="宋体" w:hAnsi="Book Antiqua" w:cs="宋体"/>
        </w:rPr>
        <w:t> </w:t>
      </w:r>
      <w:r w:rsidRPr="00C51304">
        <w:rPr>
          <w:rFonts w:ascii="Book Antiqua" w:eastAsia="宋体" w:hAnsi="Book Antiqua" w:cs="宋体"/>
          <w:i/>
          <w:iCs/>
        </w:rPr>
        <w:t xml:space="preserve">Dig Dis </w:t>
      </w:r>
      <w:proofErr w:type="spellStart"/>
      <w:r w:rsidRPr="00C51304">
        <w:rPr>
          <w:rFonts w:ascii="Book Antiqua" w:eastAsia="宋体" w:hAnsi="Book Antiqua" w:cs="宋体"/>
          <w:i/>
          <w:iCs/>
        </w:rPr>
        <w:t>Sci</w:t>
      </w:r>
      <w:proofErr w:type="spellEnd"/>
      <w:r w:rsidRPr="00C51304">
        <w:rPr>
          <w:rFonts w:ascii="Book Antiqua" w:eastAsia="宋体" w:hAnsi="Book Antiqua" w:cs="宋体"/>
        </w:rPr>
        <w:t> 2010; </w:t>
      </w:r>
      <w:r w:rsidRPr="00C51304">
        <w:rPr>
          <w:rFonts w:ascii="Book Antiqua" w:eastAsia="宋体" w:hAnsi="Book Antiqua" w:cs="宋体"/>
          <w:b/>
          <w:bCs/>
        </w:rPr>
        <w:t>55</w:t>
      </w:r>
      <w:r w:rsidRPr="00C51304">
        <w:rPr>
          <w:rFonts w:ascii="Book Antiqua" w:eastAsia="宋体" w:hAnsi="Book Antiqua" w:cs="宋体"/>
        </w:rPr>
        <w:t>: 1512-1515 [PMID: 20238250 DOI: 10.1007/s10620-010-1165-x]</w:t>
      </w:r>
    </w:p>
    <w:p w14:paraId="0837885C" w14:textId="34617C38" w:rsidR="002D437E" w:rsidRPr="002D437E" w:rsidRDefault="002D437E" w:rsidP="002D437E">
      <w:pPr>
        <w:spacing w:line="360" w:lineRule="auto"/>
        <w:jc w:val="both"/>
        <w:rPr>
          <w:rFonts w:ascii="Book Antiqua" w:eastAsia="宋体" w:hAnsi="Book Antiqua" w:cs="宋体"/>
          <w:lang w:eastAsia="zh-CN"/>
        </w:rPr>
      </w:pPr>
      <w:r w:rsidRPr="00C51304">
        <w:rPr>
          <w:rFonts w:ascii="Book Antiqua" w:eastAsia="宋体" w:hAnsi="Book Antiqua" w:cs="宋体"/>
        </w:rPr>
        <w:t>45 </w:t>
      </w:r>
      <w:proofErr w:type="spellStart"/>
      <w:r w:rsidRPr="00C51304">
        <w:rPr>
          <w:rFonts w:ascii="Book Antiqua" w:eastAsia="宋体" w:hAnsi="Book Antiqua" w:cs="宋体"/>
          <w:b/>
          <w:bCs/>
        </w:rPr>
        <w:t>Dellon</w:t>
      </w:r>
      <w:proofErr w:type="spellEnd"/>
      <w:r w:rsidRPr="00C51304">
        <w:rPr>
          <w:rFonts w:ascii="Book Antiqua" w:eastAsia="宋体" w:hAnsi="Book Antiqua" w:cs="宋体"/>
          <w:b/>
          <w:bCs/>
        </w:rPr>
        <w:t xml:space="preserve"> ES</w:t>
      </w:r>
      <w:r w:rsidRPr="00C51304">
        <w:rPr>
          <w:rFonts w:ascii="Book Antiqua" w:eastAsia="宋体" w:hAnsi="Book Antiqua" w:cs="宋体"/>
        </w:rPr>
        <w:t xml:space="preserve">, </w:t>
      </w:r>
      <w:proofErr w:type="spellStart"/>
      <w:r w:rsidRPr="00C51304">
        <w:rPr>
          <w:rFonts w:ascii="Book Antiqua" w:eastAsia="宋体" w:hAnsi="Book Antiqua" w:cs="宋体"/>
        </w:rPr>
        <w:t>Gonsalves</w:t>
      </w:r>
      <w:proofErr w:type="spellEnd"/>
      <w:r w:rsidRPr="00C51304">
        <w:rPr>
          <w:rFonts w:ascii="Book Antiqua" w:eastAsia="宋体" w:hAnsi="Book Antiqua" w:cs="宋体"/>
        </w:rPr>
        <w:t xml:space="preserve"> N, Hirano I, </w:t>
      </w:r>
      <w:proofErr w:type="spellStart"/>
      <w:r w:rsidRPr="00C51304">
        <w:rPr>
          <w:rFonts w:ascii="Book Antiqua" w:eastAsia="宋体" w:hAnsi="Book Antiqua" w:cs="宋体"/>
        </w:rPr>
        <w:t>Furuta</w:t>
      </w:r>
      <w:proofErr w:type="spellEnd"/>
      <w:r w:rsidRPr="00C51304">
        <w:rPr>
          <w:rFonts w:ascii="Book Antiqua" w:eastAsia="宋体" w:hAnsi="Book Antiqua" w:cs="宋体"/>
        </w:rPr>
        <w:t xml:space="preserve"> GT, </w:t>
      </w:r>
      <w:proofErr w:type="spellStart"/>
      <w:r w:rsidRPr="00C51304">
        <w:rPr>
          <w:rFonts w:ascii="Book Antiqua" w:eastAsia="宋体" w:hAnsi="Book Antiqua" w:cs="宋体"/>
        </w:rPr>
        <w:t>Liacouras</w:t>
      </w:r>
      <w:proofErr w:type="spellEnd"/>
      <w:r w:rsidRPr="00C51304">
        <w:rPr>
          <w:rFonts w:ascii="Book Antiqua" w:eastAsia="宋体" w:hAnsi="Book Antiqua" w:cs="宋体"/>
        </w:rPr>
        <w:t xml:space="preserve"> CA, </w:t>
      </w:r>
      <w:proofErr w:type="spellStart"/>
      <w:r w:rsidRPr="00C51304">
        <w:rPr>
          <w:rFonts w:ascii="Book Antiqua" w:eastAsia="宋体" w:hAnsi="Book Antiqua" w:cs="宋体"/>
        </w:rPr>
        <w:t>Katzka</w:t>
      </w:r>
      <w:proofErr w:type="spellEnd"/>
      <w:r w:rsidRPr="00C51304">
        <w:rPr>
          <w:rFonts w:ascii="Book Antiqua" w:eastAsia="宋体" w:hAnsi="Book Antiqua" w:cs="宋体"/>
        </w:rPr>
        <w:t xml:space="preserve"> DA. ACG clinical guideline: Evidenced based approach to the diagnosis and management of esophageal eosinophilia and </w:t>
      </w:r>
      <w:proofErr w:type="spellStart"/>
      <w:r w:rsidRPr="00C51304">
        <w:rPr>
          <w:rFonts w:ascii="Book Antiqua" w:eastAsia="宋体" w:hAnsi="Book Antiqua" w:cs="宋体"/>
        </w:rPr>
        <w:t>eosinophilic</w:t>
      </w:r>
      <w:proofErr w:type="spellEnd"/>
      <w:r w:rsidRPr="00C51304">
        <w:rPr>
          <w:rFonts w:ascii="Book Antiqua" w:eastAsia="宋体" w:hAnsi="Book Antiqua" w:cs="宋体"/>
        </w:rPr>
        <w:t xml:space="preserve"> esophagitis (</w:t>
      </w:r>
      <w:proofErr w:type="spellStart"/>
      <w:r w:rsidRPr="00C51304">
        <w:rPr>
          <w:rFonts w:ascii="Book Antiqua" w:eastAsia="宋体" w:hAnsi="Book Antiqua" w:cs="宋体"/>
        </w:rPr>
        <w:t>EoE</w:t>
      </w:r>
      <w:proofErr w:type="spellEnd"/>
      <w:r w:rsidRPr="00C51304">
        <w:rPr>
          <w:rFonts w:ascii="Book Antiqua" w:eastAsia="宋体" w:hAnsi="Book Antiqua" w:cs="宋体"/>
        </w:rPr>
        <w:t>). </w:t>
      </w:r>
      <w:r w:rsidRPr="00C51304">
        <w:rPr>
          <w:rFonts w:ascii="Book Antiqua" w:eastAsia="宋体" w:hAnsi="Book Antiqua" w:cs="宋体"/>
          <w:i/>
          <w:iCs/>
        </w:rPr>
        <w:t xml:space="preserve">Am J </w:t>
      </w:r>
      <w:proofErr w:type="spellStart"/>
      <w:r w:rsidRPr="00C51304">
        <w:rPr>
          <w:rFonts w:ascii="Book Antiqua" w:eastAsia="宋体" w:hAnsi="Book Antiqua" w:cs="宋体"/>
          <w:i/>
          <w:iCs/>
        </w:rPr>
        <w:t>Gastroenterol</w:t>
      </w:r>
      <w:proofErr w:type="spellEnd"/>
      <w:r w:rsidRPr="00C51304">
        <w:rPr>
          <w:rFonts w:ascii="Book Antiqua" w:eastAsia="宋体" w:hAnsi="Book Antiqua" w:cs="宋体"/>
        </w:rPr>
        <w:t> 2013; </w:t>
      </w:r>
      <w:r w:rsidRPr="00C51304">
        <w:rPr>
          <w:rFonts w:ascii="Book Antiqua" w:eastAsia="宋体" w:hAnsi="Book Antiqua" w:cs="宋体"/>
          <w:b/>
          <w:bCs/>
        </w:rPr>
        <w:t>108</w:t>
      </w:r>
      <w:r w:rsidRPr="00C51304">
        <w:rPr>
          <w:rFonts w:ascii="Book Antiqua" w:eastAsia="宋体" w:hAnsi="Book Antiqua" w:cs="宋体"/>
        </w:rPr>
        <w:t>: 679-</w:t>
      </w:r>
      <w:r>
        <w:rPr>
          <w:rFonts w:ascii="Book Antiqua" w:eastAsia="宋体" w:hAnsi="Book Antiqua" w:cs="宋体" w:hint="eastAsia"/>
        </w:rPr>
        <w:t>6</w:t>
      </w:r>
      <w:r w:rsidRPr="00C51304">
        <w:rPr>
          <w:rFonts w:ascii="Book Antiqua" w:eastAsia="宋体" w:hAnsi="Book Antiqua" w:cs="宋体"/>
        </w:rPr>
        <w:t>92; quiz 693 [PMID: 23567357 DOI: 10.1038/ajg.2013.71]</w:t>
      </w:r>
    </w:p>
    <w:p w14:paraId="32498F36" w14:textId="77777777" w:rsidR="005C1917" w:rsidRDefault="005C1917" w:rsidP="005C1917">
      <w:pPr>
        <w:pStyle w:val="ListParagraph"/>
        <w:wordWrap w:val="0"/>
        <w:spacing w:line="360" w:lineRule="auto"/>
        <w:ind w:right="240"/>
        <w:jc w:val="right"/>
        <w:rPr>
          <w:rStyle w:val="Strong"/>
          <w:rFonts w:ascii="Book Antiqua" w:eastAsia="宋体" w:hAnsi="Book Antiqua" w:cs="Arial"/>
          <w:bCs w:val="0"/>
          <w:noProof/>
          <w:color w:val="000000"/>
          <w:lang w:eastAsia="zh-CN"/>
        </w:rPr>
      </w:pPr>
      <w:bookmarkStart w:id="16" w:name="OLE_LINK427"/>
      <w:bookmarkStart w:id="17" w:name="OLE_LINK435"/>
      <w:bookmarkStart w:id="18" w:name="OLE_LINK516"/>
      <w:bookmarkStart w:id="19" w:name="OLE_LINK45"/>
      <w:bookmarkStart w:id="20" w:name="OLE_LINK132"/>
      <w:bookmarkStart w:id="21" w:name="OLE_LINK529"/>
      <w:bookmarkStart w:id="22" w:name="OLE_LINK541"/>
      <w:bookmarkStart w:id="23" w:name="OLE_LINK560"/>
      <w:bookmarkStart w:id="24" w:name="OLE_LINK558"/>
    </w:p>
    <w:p w14:paraId="125B02B0" w14:textId="02A6A18C" w:rsidR="00AC0CE6" w:rsidRDefault="005C1917" w:rsidP="00AC0CE6">
      <w:pPr>
        <w:spacing w:line="360" w:lineRule="auto"/>
        <w:ind w:right="720"/>
        <w:jc w:val="right"/>
        <w:rPr>
          <w:rFonts w:ascii="Book Antiqua" w:eastAsia="宋体" w:hAnsi="Book Antiqua"/>
          <w:b/>
          <w:bCs/>
          <w:color w:val="000000"/>
          <w:lang w:eastAsia="zh-CN"/>
        </w:rPr>
      </w:pPr>
      <w:r w:rsidRPr="00AC0CE6">
        <w:rPr>
          <w:rStyle w:val="Strong"/>
          <w:rFonts w:ascii="Book Antiqua" w:hAnsi="Book Antiqua" w:cs="Arial"/>
          <w:bCs w:val="0"/>
          <w:noProof/>
          <w:color w:val="000000"/>
        </w:rPr>
        <w:t>P-Reviewer</w:t>
      </w:r>
      <w:r w:rsidRPr="00AC0CE6">
        <w:rPr>
          <w:rStyle w:val="Strong"/>
          <w:rFonts w:ascii="Book Antiqua" w:eastAsia="宋体" w:hAnsi="Book Antiqua" w:cs="Arial"/>
          <w:bCs w:val="0"/>
          <w:noProof/>
          <w:color w:val="000000"/>
          <w:lang w:eastAsia="zh-CN"/>
        </w:rPr>
        <w:t>:</w:t>
      </w:r>
      <w:r w:rsidRPr="005C1917">
        <w:t xml:space="preserve"> </w:t>
      </w:r>
      <w:r w:rsidRPr="00AC0CE6">
        <w:rPr>
          <w:rStyle w:val="Strong"/>
          <w:rFonts w:ascii="Book Antiqua" w:eastAsia="宋体" w:hAnsi="Book Antiqua" w:cs="Arial"/>
          <w:b w:val="0"/>
          <w:bCs w:val="0"/>
          <w:noProof/>
          <w:color w:val="000000"/>
          <w:lang w:eastAsia="zh-CN"/>
        </w:rPr>
        <w:t>Fabozzi</w:t>
      </w:r>
      <w:r w:rsidRPr="00AC0CE6">
        <w:rPr>
          <w:rStyle w:val="Strong"/>
          <w:rFonts w:ascii="Book Antiqua" w:eastAsia="宋体" w:hAnsi="Book Antiqua" w:cs="Arial" w:hint="eastAsia"/>
          <w:b w:val="0"/>
          <w:bCs w:val="0"/>
          <w:noProof/>
          <w:color w:val="000000"/>
          <w:lang w:eastAsia="zh-CN"/>
        </w:rPr>
        <w:t xml:space="preserve"> M,</w:t>
      </w:r>
      <w:r w:rsidRPr="00AC0CE6">
        <w:rPr>
          <w:rFonts w:ascii="Book Antiqua" w:hAnsi="Book Antiqua"/>
          <w:bCs/>
          <w:color w:val="000000"/>
        </w:rPr>
        <w:t xml:space="preserve"> </w:t>
      </w:r>
      <w:proofErr w:type="spellStart"/>
      <w:r w:rsidRPr="00AC0CE6">
        <w:rPr>
          <w:rFonts w:ascii="Book Antiqua" w:hAnsi="Book Antiqua"/>
          <w:bCs/>
          <w:color w:val="000000"/>
        </w:rPr>
        <w:t>Peng</w:t>
      </w:r>
      <w:proofErr w:type="spellEnd"/>
      <w:r w:rsidRPr="00AC0CE6">
        <w:rPr>
          <w:rFonts w:ascii="Book Antiqua" w:eastAsia="宋体" w:hAnsi="Book Antiqua" w:hint="eastAsia"/>
          <w:bCs/>
          <w:color w:val="000000"/>
          <w:lang w:eastAsia="zh-CN"/>
        </w:rPr>
        <w:t xml:space="preserve"> SY,</w:t>
      </w:r>
      <w:r w:rsidRPr="00AC0CE6">
        <w:rPr>
          <w:rFonts w:ascii="Book Antiqua" w:hAnsi="Book Antiqua"/>
          <w:bCs/>
          <w:color w:val="000000"/>
        </w:rPr>
        <w:t xml:space="preserve"> Zhu</w:t>
      </w:r>
      <w:r w:rsidRPr="00AC0CE6">
        <w:rPr>
          <w:rFonts w:ascii="Book Antiqua" w:eastAsia="宋体" w:hAnsi="Book Antiqua" w:hint="eastAsia"/>
          <w:bCs/>
          <w:color w:val="000000"/>
          <w:lang w:eastAsia="zh-CN"/>
        </w:rPr>
        <w:t xml:space="preserve"> X </w:t>
      </w:r>
      <w:r w:rsidRPr="00AC0CE6">
        <w:rPr>
          <w:rFonts w:ascii="Book Antiqua" w:hAnsi="Book Antiqua"/>
          <w:b/>
          <w:bCs/>
          <w:color w:val="000000"/>
        </w:rPr>
        <w:t>S-Editor</w:t>
      </w:r>
      <w:r w:rsidRPr="00AC0CE6">
        <w:rPr>
          <w:rFonts w:ascii="Book Antiqua" w:eastAsia="宋体" w:hAnsi="Book Antiqua"/>
          <w:b/>
          <w:bCs/>
          <w:color w:val="000000"/>
          <w:lang w:eastAsia="zh-CN"/>
        </w:rPr>
        <w:t>:</w:t>
      </w:r>
      <w:r w:rsidRPr="00AC0CE6">
        <w:rPr>
          <w:rFonts w:ascii="Book Antiqua" w:hAnsi="Book Antiqua"/>
          <w:bCs/>
          <w:color w:val="000000"/>
        </w:rPr>
        <w:t xml:space="preserve"> </w:t>
      </w:r>
      <w:r w:rsidRPr="00AC0CE6">
        <w:rPr>
          <w:rFonts w:ascii="Book Antiqua" w:eastAsia="宋体" w:hAnsi="Book Antiqua"/>
          <w:bCs/>
          <w:color w:val="000000"/>
          <w:lang w:eastAsia="zh-CN"/>
        </w:rPr>
        <w:t>Qi Y</w:t>
      </w:r>
      <w:r w:rsidR="00B713D4">
        <w:rPr>
          <w:rFonts w:ascii="Book Antiqua" w:hAnsi="Book Antiqua"/>
          <w:b/>
          <w:bCs/>
          <w:color w:val="000000"/>
        </w:rPr>
        <w:t xml:space="preserve"> </w:t>
      </w:r>
      <w:r w:rsidRPr="00AC0CE6">
        <w:rPr>
          <w:rFonts w:ascii="Book Antiqua" w:hAnsi="Book Antiqua"/>
          <w:b/>
          <w:bCs/>
          <w:color w:val="000000"/>
        </w:rPr>
        <w:t xml:space="preserve"> </w:t>
      </w:r>
    </w:p>
    <w:p w14:paraId="3C4A4E3B" w14:textId="2E45DAA5" w:rsidR="00B82561" w:rsidRPr="00AC0CE6" w:rsidRDefault="005C1917" w:rsidP="00AC0CE6">
      <w:pPr>
        <w:spacing w:line="360" w:lineRule="auto"/>
        <w:ind w:right="720"/>
        <w:jc w:val="right"/>
        <w:rPr>
          <w:rFonts w:ascii="Book Antiqua" w:eastAsia="宋体" w:hAnsi="Book Antiqua"/>
          <w:bCs/>
          <w:color w:val="000000"/>
          <w:lang w:eastAsia="zh-CN"/>
        </w:rPr>
      </w:pPr>
      <w:r w:rsidRPr="00AC0CE6">
        <w:rPr>
          <w:rFonts w:ascii="Book Antiqua" w:hAnsi="Book Antiqua"/>
          <w:b/>
          <w:bCs/>
          <w:color w:val="000000"/>
        </w:rPr>
        <w:t>L-Editor</w:t>
      </w:r>
      <w:r w:rsidRPr="00AC0CE6">
        <w:rPr>
          <w:rFonts w:ascii="Book Antiqua" w:eastAsia="宋体" w:hAnsi="Book Antiqua"/>
          <w:b/>
          <w:bCs/>
          <w:color w:val="000000"/>
          <w:lang w:eastAsia="zh-CN"/>
        </w:rPr>
        <w:t>:</w:t>
      </w:r>
      <w:r w:rsidR="00B713D4">
        <w:rPr>
          <w:rFonts w:ascii="Book Antiqua" w:hAnsi="Book Antiqua"/>
          <w:b/>
          <w:bCs/>
          <w:color w:val="000000"/>
        </w:rPr>
        <w:t xml:space="preserve"> </w:t>
      </w:r>
      <w:r w:rsidRPr="00AC0CE6">
        <w:rPr>
          <w:rFonts w:ascii="Book Antiqua" w:hAnsi="Book Antiqua"/>
          <w:b/>
          <w:bCs/>
          <w:color w:val="000000"/>
        </w:rPr>
        <w:t xml:space="preserve"> E-Editor</w:t>
      </w:r>
      <w:r w:rsidRPr="00AC0CE6">
        <w:rPr>
          <w:rFonts w:ascii="Book Antiqua" w:eastAsia="宋体" w:hAnsi="Book Antiqua"/>
          <w:b/>
          <w:bCs/>
          <w:color w:val="000000"/>
          <w:lang w:eastAsia="zh-CN"/>
        </w:rPr>
        <w:t>:</w:t>
      </w:r>
      <w:bookmarkEnd w:id="16"/>
      <w:bookmarkEnd w:id="17"/>
      <w:bookmarkEnd w:id="18"/>
      <w:bookmarkEnd w:id="19"/>
      <w:bookmarkEnd w:id="20"/>
      <w:bookmarkEnd w:id="21"/>
      <w:bookmarkEnd w:id="22"/>
      <w:bookmarkEnd w:id="23"/>
      <w:bookmarkEnd w:id="24"/>
      <w:r w:rsidR="00B82561" w:rsidRPr="00AC0CE6">
        <w:rPr>
          <w:rFonts w:ascii="Book Antiqua" w:hAnsi="Book Antiqua" w:cs="Arial"/>
          <w:bCs/>
          <w:color w:val="232323"/>
        </w:rPr>
        <w:br w:type="page"/>
      </w:r>
    </w:p>
    <w:p w14:paraId="6C54AD63" w14:textId="77777777" w:rsidR="00B82561" w:rsidRPr="00B82561" w:rsidRDefault="00B82561" w:rsidP="00B82561">
      <w:pPr>
        <w:widowControl w:val="0"/>
        <w:autoSpaceDE w:val="0"/>
        <w:autoSpaceDN w:val="0"/>
        <w:adjustRightInd w:val="0"/>
        <w:spacing w:line="360" w:lineRule="auto"/>
        <w:jc w:val="both"/>
        <w:rPr>
          <w:rFonts w:ascii="Book Antiqua" w:hAnsi="Book Antiqua" w:cs="Times"/>
        </w:rPr>
      </w:pPr>
      <w:r w:rsidRPr="00B82561">
        <w:rPr>
          <w:rFonts w:ascii="Book Antiqua" w:hAnsi="Book Antiqua" w:cs="Times"/>
          <w:noProof/>
        </w:rPr>
        <w:lastRenderedPageBreak/>
        <w:drawing>
          <wp:inline distT="0" distB="0" distL="0" distR="0" wp14:anchorId="6A57F1AA" wp14:editId="4ADF08E8">
            <wp:extent cx="2159000" cy="157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574800"/>
                    </a:xfrm>
                    <a:prstGeom prst="rect">
                      <a:avLst/>
                    </a:prstGeom>
                    <a:noFill/>
                    <a:ln>
                      <a:noFill/>
                    </a:ln>
                  </pic:spPr>
                </pic:pic>
              </a:graphicData>
            </a:graphic>
          </wp:inline>
        </w:drawing>
      </w:r>
      <w:r w:rsidRPr="00B82561">
        <w:rPr>
          <w:rFonts w:ascii="Book Antiqua" w:hAnsi="Book Antiqua" w:cs="Times"/>
        </w:rPr>
        <w:t xml:space="preserve"> </w:t>
      </w:r>
    </w:p>
    <w:p w14:paraId="078CA49B" w14:textId="2B7DD824" w:rsidR="00B82561" w:rsidRPr="005C1917" w:rsidRDefault="005C1917" w:rsidP="00B82561">
      <w:pPr>
        <w:spacing w:line="360" w:lineRule="auto"/>
        <w:jc w:val="both"/>
        <w:rPr>
          <w:rFonts w:ascii="Book Antiqua" w:hAnsi="Book Antiqua"/>
          <w:b/>
        </w:rPr>
      </w:pPr>
      <w:r w:rsidRPr="005C1917">
        <w:rPr>
          <w:rFonts w:ascii="Book Antiqua" w:hAnsi="Book Antiqua"/>
          <w:b/>
        </w:rPr>
        <w:t>Figure 1</w:t>
      </w:r>
      <w:r w:rsidR="00B82561" w:rsidRPr="005C1917">
        <w:rPr>
          <w:rFonts w:ascii="Book Antiqua" w:hAnsi="Book Antiqua"/>
          <w:b/>
        </w:rPr>
        <w:t xml:space="preserve"> Esophageal rings with food bolus impaction in esophagus.</w:t>
      </w:r>
    </w:p>
    <w:p w14:paraId="39938887" w14:textId="77777777" w:rsidR="00B82561" w:rsidRPr="00B82561" w:rsidRDefault="00B82561" w:rsidP="00B82561">
      <w:pPr>
        <w:spacing w:line="360" w:lineRule="auto"/>
        <w:jc w:val="both"/>
        <w:rPr>
          <w:rFonts w:ascii="Book Antiqua" w:hAnsi="Book Antiqua"/>
        </w:rPr>
      </w:pPr>
    </w:p>
    <w:p w14:paraId="6BE9820D" w14:textId="77777777" w:rsidR="00B82561" w:rsidRPr="00B82561" w:rsidRDefault="00B82561" w:rsidP="00B82561">
      <w:pPr>
        <w:spacing w:line="360" w:lineRule="auto"/>
        <w:jc w:val="both"/>
        <w:rPr>
          <w:rFonts w:ascii="Book Antiqua" w:hAnsi="Book Antiqua"/>
        </w:rPr>
      </w:pPr>
    </w:p>
    <w:p w14:paraId="782F12D9" w14:textId="77777777" w:rsidR="00B82561" w:rsidRPr="00B82561" w:rsidRDefault="00B82561" w:rsidP="00B82561">
      <w:pPr>
        <w:spacing w:line="360" w:lineRule="auto"/>
        <w:jc w:val="both"/>
        <w:rPr>
          <w:rFonts w:ascii="Book Antiqua" w:hAnsi="Book Antiqua"/>
        </w:rPr>
      </w:pPr>
    </w:p>
    <w:p w14:paraId="40F2FEDA" w14:textId="77777777" w:rsidR="00B82561" w:rsidRPr="00B82561" w:rsidRDefault="00B82561" w:rsidP="00B82561">
      <w:pPr>
        <w:spacing w:line="360" w:lineRule="auto"/>
        <w:jc w:val="both"/>
        <w:rPr>
          <w:rFonts w:ascii="Book Antiqua" w:hAnsi="Book Antiqua"/>
        </w:rPr>
      </w:pPr>
    </w:p>
    <w:p w14:paraId="4527B9F3" w14:textId="77777777" w:rsidR="00B82561" w:rsidRPr="00B82561" w:rsidRDefault="00B82561" w:rsidP="00B82561">
      <w:pPr>
        <w:spacing w:line="360" w:lineRule="auto"/>
        <w:jc w:val="both"/>
        <w:rPr>
          <w:rFonts w:ascii="Book Antiqua" w:hAnsi="Book Antiqua"/>
        </w:rPr>
      </w:pPr>
    </w:p>
    <w:p w14:paraId="2015876E" w14:textId="15D99487" w:rsidR="005C1917" w:rsidRDefault="005C1917">
      <w:pPr>
        <w:rPr>
          <w:rFonts w:ascii="Book Antiqua" w:hAnsi="Book Antiqua"/>
        </w:rPr>
      </w:pPr>
      <w:r>
        <w:rPr>
          <w:rFonts w:ascii="Book Antiqua" w:hAnsi="Book Antiqua"/>
        </w:rPr>
        <w:br w:type="page"/>
      </w:r>
    </w:p>
    <w:p w14:paraId="5723C267" w14:textId="77777777" w:rsidR="00B82561" w:rsidRPr="00B82561" w:rsidRDefault="00B82561" w:rsidP="00B82561">
      <w:pPr>
        <w:spacing w:line="360" w:lineRule="auto"/>
        <w:jc w:val="both"/>
        <w:rPr>
          <w:rFonts w:ascii="Book Antiqua" w:hAnsi="Book Antiqua"/>
        </w:rPr>
      </w:pPr>
    </w:p>
    <w:p w14:paraId="74F94CDE" w14:textId="77777777" w:rsidR="00B82561" w:rsidRPr="00B82561" w:rsidRDefault="00B82561" w:rsidP="00B82561">
      <w:pPr>
        <w:spacing w:line="360" w:lineRule="auto"/>
        <w:jc w:val="both"/>
        <w:rPr>
          <w:rFonts w:ascii="Book Antiqua" w:hAnsi="Book Antiqua"/>
        </w:rPr>
      </w:pPr>
      <w:r w:rsidRPr="00B82561">
        <w:rPr>
          <w:rFonts w:ascii="Book Antiqua" w:hAnsi="Book Antiqua"/>
          <w:noProof/>
        </w:rPr>
        <w:drawing>
          <wp:inline distT="0" distB="0" distL="0" distR="0" wp14:anchorId="696599AD" wp14:editId="79C5632D">
            <wp:extent cx="5486400" cy="2823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23377"/>
                    </a:xfrm>
                    <a:prstGeom prst="rect">
                      <a:avLst/>
                    </a:prstGeom>
                    <a:noFill/>
                    <a:ln>
                      <a:noFill/>
                    </a:ln>
                  </pic:spPr>
                </pic:pic>
              </a:graphicData>
            </a:graphic>
          </wp:inline>
        </w:drawing>
      </w:r>
    </w:p>
    <w:p w14:paraId="1B06CC8C" w14:textId="299EEA82" w:rsidR="00B82561" w:rsidRPr="005C1917" w:rsidRDefault="005C1917" w:rsidP="00B82561">
      <w:pPr>
        <w:spacing w:line="360" w:lineRule="auto"/>
        <w:jc w:val="both"/>
        <w:rPr>
          <w:rFonts w:ascii="Book Antiqua" w:hAnsi="Book Antiqua"/>
          <w:b/>
        </w:rPr>
      </w:pPr>
      <w:r w:rsidRPr="005C1917">
        <w:rPr>
          <w:rFonts w:ascii="Book Antiqua" w:hAnsi="Book Antiqua"/>
          <w:b/>
        </w:rPr>
        <w:t>Figure 2</w:t>
      </w:r>
      <w:r w:rsidR="00B82561" w:rsidRPr="005C1917">
        <w:rPr>
          <w:rFonts w:ascii="Book Antiqua" w:hAnsi="Book Antiqua"/>
          <w:b/>
        </w:rPr>
        <w:t xml:space="preserve"> </w:t>
      </w:r>
      <w:r>
        <w:rPr>
          <w:rFonts w:ascii="Book Antiqua" w:hAnsi="Book Antiqua"/>
          <w:b/>
        </w:rPr>
        <w:t>H</w:t>
      </w:r>
      <w:r w:rsidR="00B82561" w:rsidRPr="005C1917">
        <w:rPr>
          <w:rFonts w:ascii="Book Antiqua" w:hAnsi="Book Antiqua"/>
          <w:b/>
        </w:rPr>
        <w:t xml:space="preserve">E staining from the same patient showing many </w:t>
      </w:r>
      <w:proofErr w:type="spellStart"/>
      <w:r w:rsidR="00B82561" w:rsidRPr="005C1917">
        <w:rPr>
          <w:rFonts w:ascii="Book Antiqua" w:hAnsi="Book Antiqua"/>
          <w:b/>
        </w:rPr>
        <w:t>eosinophils</w:t>
      </w:r>
      <w:proofErr w:type="spellEnd"/>
      <w:r w:rsidR="00B82561" w:rsidRPr="005C1917">
        <w:rPr>
          <w:rFonts w:ascii="Book Antiqua" w:hAnsi="Book Antiqua"/>
          <w:b/>
        </w:rPr>
        <w:t xml:space="preserve">, dilated </w:t>
      </w:r>
      <w:proofErr w:type="spellStart"/>
      <w:r w:rsidR="00B82561" w:rsidRPr="005C1917">
        <w:rPr>
          <w:rFonts w:ascii="Book Antiqua" w:hAnsi="Book Antiqua"/>
          <w:b/>
        </w:rPr>
        <w:t>intercelluar</w:t>
      </w:r>
      <w:proofErr w:type="spellEnd"/>
      <w:r w:rsidR="00B82561" w:rsidRPr="005C1917">
        <w:rPr>
          <w:rFonts w:ascii="Book Antiqua" w:hAnsi="Book Antiqua"/>
          <w:b/>
        </w:rPr>
        <w:t xml:space="preserve"> spaces and basal layer hyperplasia.</w:t>
      </w:r>
    </w:p>
    <w:p w14:paraId="6EE1DFE9" w14:textId="77777777" w:rsidR="00B82561" w:rsidRPr="00B82561" w:rsidRDefault="00B82561" w:rsidP="00B82561">
      <w:pPr>
        <w:spacing w:line="360" w:lineRule="auto"/>
        <w:jc w:val="both"/>
        <w:rPr>
          <w:rFonts w:ascii="Book Antiqua" w:hAnsi="Book Antiqua"/>
        </w:rPr>
      </w:pPr>
    </w:p>
    <w:p w14:paraId="0C0D1113" w14:textId="77777777" w:rsidR="000C0595" w:rsidRPr="00B82561" w:rsidRDefault="000C0595" w:rsidP="00B82561">
      <w:pPr>
        <w:pStyle w:val="ListParagraph"/>
        <w:widowControl w:val="0"/>
        <w:autoSpaceDE w:val="0"/>
        <w:autoSpaceDN w:val="0"/>
        <w:adjustRightInd w:val="0"/>
        <w:spacing w:line="360" w:lineRule="auto"/>
        <w:ind w:left="1080"/>
        <w:jc w:val="both"/>
        <w:rPr>
          <w:rFonts w:ascii="Book Antiqua" w:hAnsi="Book Antiqua" w:cs="Arial"/>
          <w:bCs/>
          <w:color w:val="232323"/>
        </w:rPr>
      </w:pPr>
    </w:p>
    <w:sectPr w:rsidR="000C0595" w:rsidRPr="00B82561" w:rsidSect="008F09F4">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E5B10" w14:textId="77777777" w:rsidR="00E41E0F" w:rsidRDefault="00E41E0F" w:rsidP="002256D0">
      <w:r>
        <w:separator/>
      </w:r>
    </w:p>
  </w:endnote>
  <w:endnote w:type="continuationSeparator" w:id="0">
    <w:p w14:paraId="221ADE65" w14:textId="77777777" w:rsidR="00E41E0F" w:rsidRDefault="00E41E0F" w:rsidP="0022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57A45" w14:textId="5784DE5B" w:rsidR="002D4DC5" w:rsidRDefault="002D4DC5">
    <w:pPr>
      <w:pStyle w:val="Footer"/>
    </w:pPr>
    <w:proofErr w:type="gramStart"/>
    <w:r>
      <w:t>c</w:t>
    </w:r>
    <w:proofErr w:type="gram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0FAFA" w14:textId="77777777" w:rsidR="00E41E0F" w:rsidRDefault="00E41E0F" w:rsidP="002256D0">
      <w:r>
        <w:separator/>
      </w:r>
    </w:p>
  </w:footnote>
  <w:footnote w:type="continuationSeparator" w:id="0">
    <w:p w14:paraId="23664E63" w14:textId="77777777" w:rsidR="00E41E0F" w:rsidRDefault="00E41E0F" w:rsidP="002256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C42D5A"/>
    <w:multiLevelType w:val="hybridMultilevel"/>
    <w:tmpl w:val="363E3254"/>
    <w:lvl w:ilvl="0" w:tplc="9A506D0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5655E9F"/>
    <w:multiLevelType w:val="hybridMultilevel"/>
    <w:tmpl w:val="21229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BD3B77"/>
    <w:multiLevelType w:val="hybridMultilevel"/>
    <w:tmpl w:val="363E3254"/>
    <w:lvl w:ilvl="0" w:tplc="9A506D0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C7B5703"/>
    <w:multiLevelType w:val="hybridMultilevel"/>
    <w:tmpl w:val="183E5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AC3D8D"/>
    <w:multiLevelType w:val="hybridMultilevel"/>
    <w:tmpl w:val="363E3254"/>
    <w:lvl w:ilvl="0" w:tplc="9A506D0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1E127B7"/>
    <w:multiLevelType w:val="hybridMultilevel"/>
    <w:tmpl w:val="363E3254"/>
    <w:lvl w:ilvl="0" w:tplc="9A506D0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F4C"/>
    <w:rsid w:val="00001CF0"/>
    <w:rsid w:val="00015526"/>
    <w:rsid w:val="0002284F"/>
    <w:rsid w:val="00022952"/>
    <w:rsid w:val="00024A7A"/>
    <w:rsid w:val="00036F5A"/>
    <w:rsid w:val="000716EB"/>
    <w:rsid w:val="00086B6F"/>
    <w:rsid w:val="00090E7E"/>
    <w:rsid w:val="0009456C"/>
    <w:rsid w:val="00097397"/>
    <w:rsid w:val="000A02CD"/>
    <w:rsid w:val="000C0595"/>
    <w:rsid w:val="000C33D5"/>
    <w:rsid w:val="000C64A1"/>
    <w:rsid w:val="000C7FEC"/>
    <w:rsid w:val="000D36D5"/>
    <w:rsid w:val="000D5F4C"/>
    <w:rsid w:val="000F28E8"/>
    <w:rsid w:val="00102C53"/>
    <w:rsid w:val="00105C02"/>
    <w:rsid w:val="00111973"/>
    <w:rsid w:val="001200D0"/>
    <w:rsid w:val="00140C0D"/>
    <w:rsid w:val="0017006C"/>
    <w:rsid w:val="0017026E"/>
    <w:rsid w:val="00171AAF"/>
    <w:rsid w:val="00175F6F"/>
    <w:rsid w:val="001A4CAC"/>
    <w:rsid w:val="001B5021"/>
    <w:rsid w:val="001C07CB"/>
    <w:rsid w:val="001D35B0"/>
    <w:rsid w:val="001E156B"/>
    <w:rsid w:val="001E3A68"/>
    <w:rsid w:val="001F05D1"/>
    <w:rsid w:val="001F7BC8"/>
    <w:rsid w:val="002052C0"/>
    <w:rsid w:val="00206034"/>
    <w:rsid w:val="00216EE4"/>
    <w:rsid w:val="0022016D"/>
    <w:rsid w:val="002256D0"/>
    <w:rsid w:val="0023193A"/>
    <w:rsid w:val="00232998"/>
    <w:rsid w:val="00232D77"/>
    <w:rsid w:val="0024063D"/>
    <w:rsid w:val="002407ED"/>
    <w:rsid w:val="00241C6B"/>
    <w:rsid w:val="00261BA3"/>
    <w:rsid w:val="002653DC"/>
    <w:rsid w:val="00280467"/>
    <w:rsid w:val="00286453"/>
    <w:rsid w:val="0028700B"/>
    <w:rsid w:val="0029119D"/>
    <w:rsid w:val="002948A7"/>
    <w:rsid w:val="002A36C2"/>
    <w:rsid w:val="002B1D60"/>
    <w:rsid w:val="002C6A2E"/>
    <w:rsid w:val="002C7E2A"/>
    <w:rsid w:val="002D437E"/>
    <w:rsid w:val="002D4DC5"/>
    <w:rsid w:val="002E58C9"/>
    <w:rsid w:val="002F30C5"/>
    <w:rsid w:val="002F5BBF"/>
    <w:rsid w:val="002F7AAB"/>
    <w:rsid w:val="003025C2"/>
    <w:rsid w:val="00303E37"/>
    <w:rsid w:val="003046B1"/>
    <w:rsid w:val="00306BB6"/>
    <w:rsid w:val="00314947"/>
    <w:rsid w:val="00314A62"/>
    <w:rsid w:val="00315B3D"/>
    <w:rsid w:val="00325CF1"/>
    <w:rsid w:val="003301FA"/>
    <w:rsid w:val="00331B30"/>
    <w:rsid w:val="00332B07"/>
    <w:rsid w:val="00333453"/>
    <w:rsid w:val="003415DB"/>
    <w:rsid w:val="003506D8"/>
    <w:rsid w:val="00352633"/>
    <w:rsid w:val="00360921"/>
    <w:rsid w:val="003660CC"/>
    <w:rsid w:val="00382F48"/>
    <w:rsid w:val="00391AB9"/>
    <w:rsid w:val="003B4EAA"/>
    <w:rsid w:val="003B6DD8"/>
    <w:rsid w:val="003C695E"/>
    <w:rsid w:val="003C6AB6"/>
    <w:rsid w:val="003C760D"/>
    <w:rsid w:val="003D57C0"/>
    <w:rsid w:val="003D69DC"/>
    <w:rsid w:val="003E5143"/>
    <w:rsid w:val="003E6145"/>
    <w:rsid w:val="0041131F"/>
    <w:rsid w:val="004301CD"/>
    <w:rsid w:val="00430771"/>
    <w:rsid w:val="004467AA"/>
    <w:rsid w:val="00452C21"/>
    <w:rsid w:val="00474B0F"/>
    <w:rsid w:val="00480623"/>
    <w:rsid w:val="00486DDC"/>
    <w:rsid w:val="004A1F80"/>
    <w:rsid w:val="004A5F25"/>
    <w:rsid w:val="004C1803"/>
    <w:rsid w:val="004C24BE"/>
    <w:rsid w:val="004E6659"/>
    <w:rsid w:val="004F42D5"/>
    <w:rsid w:val="004F49CA"/>
    <w:rsid w:val="00504CC4"/>
    <w:rsid w:val="0050508B"/>
    <w:rsid w:val="00512838"/>
    <w:rsid w:val="00520434"/>
    <w:rsid w:val="00542FEC"/>
    <w:rsid w:val="00544C13"/>
    <w:rsid w:val="00544CF1"/>
    <w:rsid w:val="005527BD"/>
    <w:rsid w:val="00556A17"/>
    <w:rsid w:val="00557597"/>
    <w:rsid w:val="00573997"/>
    <w:rsid w:val="00593390"/>
    <w:rsid w:val="005A7E52"/>
    <w:rsid w:val="005B41E0"/>
    <w:rsid w:val="005C1917"/>
    <w:rsid w:val="005D29D4"/>
    <w:rsid w:val="005D702D"/>
    <w:rsid w:val="005F37B6"/>
    <w:rsid w:val="005F385E"/>
    <w:rsid w:val="006046F8"/>
    <w:rsid w:val="0061673F"/>
    <w:rsid w:val="00627398"/>
    <w:rsid w:val="00650418"/>
    <w:rsid w:val="006510F1"/>
    <w:rsid w:val="00657718"/>
    <w:rsid w:val="0066244F"/>
    <w:rsid w:val="00677D33"/>
    <w:rsid w:val="00680A01"/>
    <w:rsid w:val="006811F6"/>
    <w:rsid w:val="00693F19"/>
    <w:rsid w:val="006A0571"/>
    <w:rsid w:val="006A6D40"/>
    <w:rsid w:val="006C6B24"/>
    <w:rsid w:val="006D16D9"/>
    <w:rsid w:val="006E616D"/>
    <w:rsid w:val="006F10E0"/>
    <w:rsid w:val="006F1A34"/>
    <w:rsid w:val="00711755"/>
    <w:rsid w:val="00713971"/>
    <w:rsid w:val="00714088"/>
    <w:rsid w:val="007160A4"/>
    <w:rsid w:val="007207FE"/>
    <w:rsid w:val="00726D9D"/>
    <w:rsid w:val="007327CD"/>
    <w:rsid w:val="007473D9"/>
    <w:rsid w:val="00756568"/>
    <w:rsid w:val="00761D0D"/>
    <w:rsid w:val="00787853"/>
    <w:rsid w:val="00797CA9"/>
    <w:rsid w:val="007A1F16"/>
    <w:rsid w:val="007A6B59"/>
    <w:rsid w:val="007B0BCD"/>
    <w:rsid w:val="007B25C5"/>
    <w:rsid w:val="007B7842"/>
    <w:rsid w:val="007B7E2B"/>
    <w:rsid w:val="007C5F19"/>
    <w:rsid w:val="007C7ED4"/>
    <w:rsid w:val="007C7EFF"/>
    <w:rsid w:val="007D61AB"/>
    <w:rsid w:val="007D6384"/>
    <w:rsid w:val="007D7795"/>
    <w:rsid w:val="007E4909"/>
    <w:rsid w:val="008000EE"/>
    <w:rsid w:val="008041B9"/>
    <w:rsid w:val="00820E67"/>
    <w:rsid w:val="00823F7A"/>
    <w:rsid w:val="00830EE5"/>
    <w:rsid w:val="00833703"/>
    <w:rsid w:val="00834556"/>
    <w:rsid w:val="008408FA"/>
    <w:rsid w:val="00844A38"/>
    <w:rsid w:val="00854528"/>
    <w:rsid w:val="00856E33"/>
    <w:rsid w:val="00870323"/>
    <w:rsid w:val="008C0B80"/>
    <w:rsid w:val="008D38CC"/>
    <w:rsid w:val="008E38C2"/>
    <w:rsid w:val="008F09F4"/>
    <w:rsid w:val="00903DD6"/>
    <w:rsid w:val="00904DB9"/>
    <w:rsid w:val="0090580F"/>
    <w:rsid w:val="00914644"/>
    <w:rsid w:val="00916C1A"/>
    <w:rsid w:val="00924196"/>
    <w:rsid w:val="00936826"/>
    <w:rsid w:val="009411D1"/>
    <w:rsid w:val="00944743"/>
    <w:rsid w:val="009539CE"/>
    <w:rsid w:val="00954348"/>
    <w:rsid w:val="00961F06"/>
    <w:rsid w:val="009712DD"/>
    <w:rsid w:val="00982A8F"/>
    <w:rsid w:val="00994450"/>
    <w:rsid w:val="009A14CB"/>
    <w:rsid w:val="009B23E8"/>
    <w:rsid w:val="009D411B"/>
    <w:rsid w:val="009E00BC"/>
    <w:rsid w:val="009E72BA"/>
    <w:rsid w:val="009F763A"/>
    <w:rsid w:val="00A001C4"/>
    <w:rsid w:val="00A042F6"/>
    <w:rsid w:val="00A102E2"/>
    <w:rsid w:val="00A11051"/>
    <w:rsid w:val="00A41993"/>
    <w:rsid w:val="00A54D4F"/>
    <w:rsid w:val="00A7373D"/>
    <w:rsid w:val="00A7437F"/>
    <w:rsid w:val="00A904A1"/>
    <w:rsid w:val="00A973E8"/>
    <w:rsid w:val="00A978B7"/>
    <w:rsid w:val="00A97C93"/>
    <w:rsid w:val="00A97D40"/>
    <w:rsid w:val="00AC0CE6"/>
    <w:rsid w:val="00AC6773"/>
    <w:rsid w:val="00AE0483"/>
    <w:rsid w:val="00AE349D"/>
    <w:rsid w:val="00AE6842"/>
    <w:rsid w:val="00AF36B8"/>
    <w:rsid w:val="00B03674"/>
    <w:rsid w:val="00B1279D"/>
    <w:rsid w:val="00B231F5"/>
    <w:rsid w:val="00B239E5"/>
    <w:rsid w:val="00B26A48"/>
    <w:rsid w:val="00B326A1"/>
    <w:rsid w:val="00B4115F"/>
    <w:rsid w:val="00B708DD"/>
    <w:rsid w:val="00B713D4"/>
    <w:rsid w:val="00B801E6"/>
    <w:rsid w:val="00B82561"/>
    <w:rsid w:val="00B9292D"/>
    <w:rsid w:val="00BA0241"/>
    <w:rsid w:val="00BA3D48"/>
    <w:rsid w:val="00BA68DA"/>
    <w:rsid w:val="00BB46A0"/>
    <w:rsid w:val="00BB75FD"/>
    <w:rsid w:val="00BC7822"/>
    <w:rsid w:val="00BD1231"/>
    <w:rsid w:val="00BD2A42"/>
    <w:rsid w:val="00BE2E39"/>
    <w:rsid w:val="00BE4380"/>
    <w:rsid w:val="00BE522F"/>
    <w:rsid w:val="00BF78FD"/>
    <w:rsid w:val="00C01C7C"/>
    <w:rsid w:val="00C03889"/>
    <w:rsid w:val="00C07112"/>
    <w:rsid w:val="00C3294A"/>
    <w:rsid w:val="00C46D64"/>
    <w:rsid w:val="00C503F6"/>
    <w:rsid w:val="00C50784"/>
    <w:rsid w:val="00C5437F"/>
    <w:rsid w:val="00C74CF3"/>
    <w:rsid w:val="00C900CA"/>
    <w:rsid w:val="00C93E4F"/>
    <w:rsid w:val="00C94DBF"/>
    <w:rsid w:val="00CA2DA0"/>
    <w:rsid w:val="00CB0ED5"/>
    <w:rsid w:val="00CD0855"/>
    <w:rsid w:val="00CD6842"/>
    <w:rsid w:val="00CE16E7"/>
    <w:rsid w:val="00CE4E6A"/>
    <w:rsid w:val="00CF1C1E"/>
    <w:rsid w:val="00CF7CE3"/>
    <w:rsid w:val="00D01ABC"/>
    <w:rsid w:val="00D06305"/>
    <w:rsid w:val="00D220CE"/>
    <w:rsid w:val="00D30125"/>
    <w:rsid w:val="00D421CE"/>
    <w:rsid w:val="00D42C36"/>
    <w:rsid w:val="00D51D14"/>
    <w:rsid w:val="00D60838"/>
    <w:rsid w:val="00D61515"/>
    <w:rsid w:val="00D762F9"/>
    <w:rsid w:val="00D9499D"/>
    <w:rsid w:val="00D96A91"/>
    <w:rsid w:val="00DA242E"/>
    <w:rsid w:val="00DA56AB"/>
    <w:rsid w:val="00DC0198"/>
    <w:rsid w:val="00DC04AF"/>
    <w:rsid w:val="00DC70A0"/>
    <w:rsid w:val="00DD071A"/>
    <w:rsid w:val="00DD07DE"/>
    <w:rsid w:val="00DD37D7"/>
    <w:rsid w:val="00DD3E44"/>
    <w:rsid w:val="00DD5DB3"/>
    <w:rsid w:val="00DE182F"/>
    <w:rsid w:val="00DF45B0"/>
    <w:rsid w:val="00DF61B0"/>
    <w:rsid w:val="00DF7AD5"/>
    <w:rsid w:val="00E271AF"/>
    <w:rsid w:val="00E31F6E"/>
    <w:rsid w:val="00E41E0F"/>
    <w:rsid w:val="00E42DBE"/>
    <w:rsid w:val="00E66BA8"/>
    <w:rsid w:val="00E849A5"/>
    <w:rsid w:val="00E96991"/>
    <w:rsid w:val="00EA11A5"/>
    <w:rsid w:val="00EA4343"/>
    <w:rsid w:val="00EA7603"/>
    <w:rsid w:val="00EB6CE7"/>
    <w:rsid w:val="00EC321D"/>
    <w:rsid w:val="00EC6005"/>
    <w:rsid w:val="00EC6F8F"/>
    <w:rsid w:val="00ED03A0"/>
    <w:rsid w:val="00EE07EB"/>
    <w:rsid w:val="00EE0B56"/>
    <w:rsid w:val="00EE244F"/>
    <w:rsid w:val="00EE3B2C"/>
    <w:rsid w:val="00EE4285"/>
    <w:rsid w:val="00EE772C"/>
    <w:rsid w:val="00EF3B9B"/>
    <w:rsid w:val="00F30C52"/>
    <w:rsid w:val="00F36EC3"/>
    <w:rsid w:val="00F42694"/>
    <w:rsid w:val="00F4413E"/>
    <w:rsid w:val="00F7126C"/>
    <w:rsid w:val="00F95AD9"/>
    <w:rsid w:val="00FA089E"/>
    <w:rsid w:val="00FA30BD"/>
    <w:rsid w:val="00FA7703"/>
    <w:rsid w:val="00FB2AB9"/>
    <w:rsid w:val="00FB4EBC"/>
    <w:rsid w:val="00FD0423"/>
    <w:rsid w:val="00FD5A03"/>
    <w:rsid w:val="00FF6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0E58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032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8FA"/>
    <w:pPr>
      <w:ind w:left="720"/>
      <w:contextualSpacing/>
    </w:pPr>
  </w:style>
  <w:style w:type="paragraph" w:styleId="Header">
    <w:name w:val="header"/>
    <w:basedOn w:val="Normal"/>
    <w:link w:val="HeaderChar"/>
    <w:uiPriority w:val="99"/>
    <w:unhideWhenUsed/>
    <w:rsid w:val="002256D0"/>
    <w:pPr>
      <w:tabs>
        <w:tab w:val="center" w:pos="4320"/>
        <w:tab w:val="right" w:pos="8640"/>
      </w:tabs>
    </w:pPr>
  </w:style>
  <w:style w:type="character" w:customStyle="1" w:styleId="HeaderChar">
    <w:name w:val="Header Char"/>
    <w:basedOn w:val="DefaultParagraphFont"/>
    <w:link w:val="Header"/>
    <w:uiPriority w:val="99"/>
    <w:rsid w:val="002256D0"/>
  </w:style>
  <w:style w:type="paragraph" w:styleId="Footer">
    <w:name w:val="footer"/>
    <w:basedOn w:val="Normal"/>
    <w:link w:val="FooterChar"/>
    <w:uiPriority w:val="99"/>
    <w:unhideWhenUsed/>
    <w:rsid w:val="002256D0"/>
    <w:pPr>
      <w:tabs>
        <w:tab w:val="center" w:pos="4320"/>
        <w:tab w:val="right" w:pos="8640"/>
      </w:tabs>
    </w:pPr>
  </w:style>
  <w:style w:type="character" w:customStyle="1" w:styleId="FooterChar">
    <w:name w:val="Footer Char"/>
    <w:basedOn w:val="DefaultParagraphFont"/>
    <w:link w:val="Footer"/>
    <w:uiPriority w:val="99"/>
    <w:rsid w:val="002256D0"/>
  </w:style>
  <w:style w:type="paragraph" w:styleId="NormalWeb">
    <w:name w:val="Normal (Web)"/>
    <w:basedOn w:val="Normal"/>
    <w:uiPriority w:val="99"/>
    <w:semiHidden/>
    <w:unhideWhenUsed/>
    <w:rsid w:val="00C503F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329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2998"/>
    <w:rPr>
      <w:rFonts w:ascii="Lucida Grande" w:hAnsi="Lucida Grande" w:cs="Lucida Grande"/>
      <w:sz w:val="18"/>
      <w:szCs w:val="18"/>
    </w:rPr>
  </w:style>
  <w:style w:type="character" w:styleId="Hyperlink">
    <w:name w:val="Hyperlink"/>
    <w:basedOn w:val="DefaultParagraphFont"/>
    <w:uiPriority w:val="99"/>
    <w:unhideWhenUsed/>
    <w:rsid w:val="00DF61B0"/>
    <w:rPr>
      <w:color w:val="0000FF" w:themeColor="hyperlink"/>
      <w:u w:val="single"/>
    </w:rPr>
  </w:style>
  <w:style w:type="character" w:customStyle="1" w:styleId="apple-converted-space">
    <w:name w:val="apple-converted-space"/>
    <w:basedOn w:val="DefaultParagraphFont"/>
    <w:rsid w:val="00870323"/>
  </w:style>
  <w:style w:type="character" w:customStyle="1" w:styleId="Heading1Char">
    <w:name w:val="Heading 1 Char"/>
    <w:basedOn w:val="DefaultParagraphFont"/>
    <w:link w:val="Heading1"/>
    <w:uiPriority w:val="9"/>
    <w:rsid w:val="00870323"/>
    <w:rPr>
      <w:rFonts w:ascii="Times" w:hAnsi="Times"/>
      <w:b/>
      <w:bCs/>
      <w:kern w:val="36"/>
      <w:sz w:val="48"/>
      <w:szCs w:val="48"/>
    </w:rPr>
  </w:style>
  <w:style w:type="character" w:styleId="FollowedHyperlink">
    <w:name w:val="FollowedHyperlink"/>
    <w:basedOn w:val="DefaultParagraphFont"/>
    <w:uiPriority w:val="99"/>
    <w:semiHidden/>
    <w:unhideWhenUsed/>
    <w:rsid w:val="00DA56AB"/>
    <w:rPr>
      <w:color w:val="800080" w:themeColor="followedHyperlink"/>
      <w:u w:val="single"/>
    </w:rPr>
  </w:style>
  <w:style w:type="character" w:styleId="Strong">
    <w:name w:val="Strong"/>
    <w:uiPriority w:val="22"/>
    <w:qFormat/>
    <w:rsid w:val="005C1917"/>
    <w:rPr>
      <w:b/>
      <w:bCs/>
    </w:rPr>
  </w:style>
  <w:style w:type="character" w:styleId="CommentReference">
    <w:name w:val="annotation reference"/>
    <w:basedOn w:val="DefaultParagraphFont"/>
    <w:uiPriority w:val="99"/>
    <w:semiHidden/>
    <w:unhideWhenUsed/>
    <w:rsid w:val="005B41E0"/>
    <w:rPr>
      <w:sz w:val="21"/>
      <w:szCs w:val="21"/>
    </w:rPr>
  </w:style>
  <w:style w:type="paragraph" w:styleId="CommentText">
    <w:name w:val="annotation text"/>
    <w:basedOn w:val="Normal"/>
    <w:link w:val="CommentTextChar"/>
    <w:uiPriority w:val="99"/>
    <w:semiHidden/>
    <w:unhideWhenUsed/>
    <w:rsid w:val="005B41E0"/>
  </w:style>
  <w:style w:type="character" w:customStyle="1" w:styleId="CommentTextChar">
    <w:name w:val="Comment Text Char"/>
    <w:basedOn w:val="DefaultParagraphFont"/>
    <w:link w:val="CommentText"/>
    <w:uiPriority w:val="99"/>
    <w:semiHidden/>
    <w:rsid w:val="005B41E0"/>
  </w:style>
  <w:style w:type="paragraph" w:styleId="CommentSubject">
    <w:name w:val="annotation subject"/>
    <w:basedOn w:val="CommentText"/>
    <w:next w:val="CommentText"/>
    <w:link w:val="CommentSubjectChar"/>
    <w:uiPriority w:val="99"/>
    <w:semiHidden/>
    <w:unhideWhenUsed/>
    <w:rsid w:val="005B41E0"/>
    <w:rPr>
      <w:b/>
      <w:bCs/>
    </w:rPr>
  </w:style>
  <w:style w:type="character" w:customStyle="1" w:styleId="CommentSubjectChar">
    <w:name w:val="Comment Subject Char"/>
    <w:basedOn w:val="CommentTextChar"/>
    <w:link w:val="CommentSubject"/>
    <w:uiPriority w:val="99"/>
    <w:semiHidden/>
    <w:rsid w:val="005B41E0"/>
    <w:rPr>
      <w:b/>
      <w:bCs/>
    </w:rPr>
  </w:style>
  <w:style w:type="character" w:styleId="Emphasis">
    <w:name w:val="Emphasis"/>
    <w:qFormat/>
    <w:rsid w:val="00D9499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032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8FA"/>
    <w:pPr>
      <w:ind w:left="720"/>
      <w:contextualSpacing/>
    </w:pPr>
  </w:style>
  <w:style w:type="paragraph" w:styleId="Header">
    <w:name w:val="header"/>
    <w:basedOn w:val="Normal"/>
    <w:link w:val="HeaderChar"/>
    <w:uiPriority w:val="99"/>
    <w:unhideWhenUsed/>
    <w:rsid w:val="002256D0"/>
    <w:pPr>
      <w:tabs>
        <w:tab w:val="center" w:pos="4320"/>
        <w:tab w:val="right" w:pos="8640"/>
      </w:tabs>
    </w:pPr>
  </w:style>
  <w:style w:type="character" w:customStyle="1" w:styleId="HeaderChar">
    <w:name w:val="Header Char"/>
    <w:basedOn w:val="DefaultParagraphFont"/>
    <w:link w:val="Header"/>
    <w:uiPriority w:val="99"/>
    <w:rsid w:val="002256D0"/>
  </w:style>
  <w:style w:type="paragraph" w:styleId="Footer">
    <w:name w:val="footer"/>
    <w:basedOn w:val="Normal"/>
    <w:link w:val="FooterChar"/>
    <w:uiPriority w:val="99"/>
    <w:unhideWhenUsed/>
    <w:rsid w:val="002256D0"/>
    <w:pPr>
      <w:tabs>
        <w:tab w:val="center" w:pos="4320"/>
        <w:tab w:val="right" w:pos="8640"/>
      </w:tabs>
    </w:pPr>
  </w:style>
  <w:style w:type="character" w:customStyle="1" w:styleId="FooterChar">
    <w:name w:val="Footer Char"/>
    <w:basedOn w:val="DefaultParagraphFont"/>
    <w:link w:val="Footer"/>
    <w:uiPriority w:val="99"/>
    <w:rsid w:val="002256D0"/>
  </w:style>
  <w:style w:type="paragraph" w:styleId="NormalWeb">
    <w:name w:val="Normal (Web)"/>
    <w:basedOn w:val="Normal"/>
    <w:uiPriority w:val="99"/>
    <w:semiHidden/>
    <w:unhideWhenUsed/>
    <w:rsid w:val="00C503F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329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2998"/>
    <w:rPr>
      <w:rFonts w:ascii="Lucida Grande" w:hAnsi="Lucida Grande" w:cs="Lucida Grande"/>
      <w:sz w:val="18"/>
      <w:szCs w:val="18"/>
    </w:rPr>
  </w:style>
  <w:style w:type="character" w:styleId="Hyperlink">
    <w:name w:val="Hyperlink"/>
    <w:basedOn w:val="DefaultParagraphFont"/>
    <w:uiPriority w:val="99"/>
    <w:unhideWhenUsed/>
    <w:rsid w:val="00DF61B0"/>
    <w:rPr>
      <w:color w:val="0000FF" w:themeColor="hyperlink"/>
      <w:u w:val="single"/>
    </w:rPr>
  </w:style>
  <w:style w:type="character" w:customStyle="1" w:styleId="apple-converted-space">
    <w:name w:val="apple-converted-space"/>
    <w:basedOn w:val="DefaultParagraphFont"/>
    <w:rsid w:val="00870323"/>
  </w:style>
  <w:style w:type="character" w:customStyle="1" w:styleId="Heading1Char">
    <w:name w:val="Heading 1 Char"/>
    <w:basedOn w:val="DefaultParagraphFont"/>
    <w:link w:val="Heading1"/>
    <w:uiPriority w:val="9"/>
    <w:rsid w:val="00870323"/>
    <w:rPr>
      <w:rFonts w:ascii="Times" w:hAnsi="Times"/>
      <w:b/>
      <w:bCs/>
      <w:kern w:val="36"/>
      <w:sz w:val="48"/>
      <w:szCs w:val="48"/>
    </w:rPr>
  </w:style>
  <w:style w:type="character" w:styleId="FollowedHyperlink">
    <w:name w:val="FollowedHyperlink"/>
    <w:basedOn w:val="DefaultParagraphFont"/>
    <w:uiPriority w:val="99"/>
    <w:semiHidden/>
    <w:unhideWhenUsed/>
    <w:rsid w:val="00DA56AB"/>
    <w:rPr>
      <w:color w:val="800080" w:themeColor="followedHyperlink"/>
      <w:u w:val="single"/>
    </w:rPr>
  </w:style>
  <w:style w:type="character" w:styleId="Strong">
    <w:name w:val="Strong"/>
    <w:uiPriority w:val="22"/>
    <w:qFormat/>
    <w:rsid w:val="005C1917"/>
    <w:rPr>
      <w:b/>
      <w:bCs/>
    </w:rPr>
  </w:style>
  <w:style w:type="character" w:styleId="CommentReference">
    <w:name w:val="annotation reference"/>
    <w:basedOn w:val="DefaultParagraphFont"/>
    <w:uiPriority w:val="99"/>
    <w:semiHidden/>
    <w:unhideWhenUsed/>
    <w:rsid w:val="005B41E0"/>
    <w:rPr>
      <w:sz w:val="21"/>
      <w:szCs w:val="21"/>
    </w:rPr>
  </w:style>
  <w:style w:type="paragraph" w:styleId="CommentText">
    <w:name w:val="annotation text"/>
    <w:basedOn w:val="Normal"/>
    <w:link w:val="CommentTextChar"/>
    <w:uiPriority w:val="99"/>
    <w:semiHidden/>
    <w:unhideWhenUsed/>
    <w:rsid w:val="005B41E0"/>
  </w:style>
  <w:style w:type="character" w:customStyle="1" w:styleId="CommentTextChar">
    <w:name w:val="Comment Text Char"/>
    <w:basedOn w:val="DefaultParagraphFont"/>
    <w:link w:val="CommentText"/>
    <w:uiPriority w:val="99"/>
    <w:semiHidden/>
    <w:rsid w:val="005B41E0"/>
  </w:style>
  <w:style w:type="paragraph" w:styleId="CommentSubject">
    <w:name w:val="annotation subject"/>
    <w:basedOn w:val="CommentText"/>
    <w:next w:val="CommentText"/>
    <w:link w:val="CommentSubjectChar"/>
    <w:uiPriority w:val="99"/>
    <w:semiHidden/>
    <w:unhideWhenUsed/>
    <w:rsid w:val="005B41E0"/>
    <w:rPr>
      <w:b/>
      <w:bCs/>
    </w:rPr>
  </w:style>
  <w:style w:type="character" w:customStyle="1" w:styleId="CommentSubjectChar">
    <w:name w:val="Comment Subject Char"/>
    <w:basedOn w:val="CommentTextChar"/>
    <w:link w:val="CommentSubject"/>
    <w:uiPriority w:val="99"/>
    <w:semiHidden/>
    <w:rsid w:val="005B41E0"/>
    <w:rPr>
      <w:b/>
      <w:bCs/>
    </w:rPr>
  </w:style>
  <w:style w:type="character" w:styleId="Emphasis">
    <w:name w:val="Emphasis"/>
    <w:qFormat/>
    <w:rsid w:val="00D9499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94970">
      <w:bodyDiv w:val="1"/>
      <w:marLeft w:val="0"/>
      <w:marRight w:val="0"/>
      <w:marTop w:val="0"/>
      <w:marBottom w:val="0"/>
      <w:divBdr>
        <w:top w:val="none" w:sz="0" w:space="0" w:color="auto"/>
        <w:left w:val="none" w:sz="0" w:space="0" w:color="auto"/>
        <w:bottom w:val="none" w:sz="0" w:space="0" w:color="auto"/>
        <w:right w:val="none" w:sz="0" w:space="0" w:color="auto"/>
      </w:divBdr>
    </w:div>
    <w:div w:id="584068681">
      <w:bodyDiv w:val="1"/>
      <w:marLeft w:val="0"/>
      <w:marRight w:val="0"/>
      <w:marTop w:val="0"/>
      <w:marBottom w:val="0"/>
      <w:divBdr>
        <w:top w:val="none" w:sz="0" w:space="0" w:color="auto"/>
        <w:left w:val="none" w:sz="0" w:space="0" w:color="auto"/>
        <w:bottom w:val="none" w:sz="0" w:space="0" w:color="auto"/>
        <w:right w:val="none" w:sz="0" w:space="0" w:color="auto"/>
      </w:divBdr>
    </w:div>
    <w:div w:id="622157616">
      <w:bodyDiv w:val="1"/>
      <w:marLeft w:val="0"/>
      <w:marRight w:val="0"/>
      <w:marTop w:val="0"/>
      <w:marBottom w:val="0"/>
      <w:divBdr>
        <w:top w:val="none" w:sz="0" w:space="0" w:color="auto"/>
        <w:left w:val="none" w:sz="0" w:space="0" w:color="auto"/>
        <w:bottom w:val="none" w:sz="0" w:space="0" w:color="auto"/>
        <w:right w:val="none" w:sz="0" w:space="0" w:color="auto"/>
      </w:divBdr>
      <w:divsChild>
        <w:div w:id="1367561580">
          <w:marLeft w:val="0"/>
          <w:marRight w:val="0"/>
          <w:marTop w:val="0"/>
          <w:marBottom w:val="0"/>
          <w:divBdr>
            <w:top w:val="none" w:sz="0" w:space="0" w:color="auto"/>
            <w:left w:val="none" w:sz="0" w:space="0" w:color="auto"/>
            <w:bottom w:val="none" w:sz="0" w:space="0" w:color="auto"/>
            <w:right w:val="none" w:sz="0" w:space="0" w:color="auto"/>
          </w:divBdr>
          <w:divsChild>
            <w:div w:id="1313100508">
              <w:marLeft w:val="0"/>
              <w:marRight w:val="0"/>
              <w:marTop w:val="0"/>
              <w:marBottom w:val="0"/>
              <w:divBdr>
                <w:top w:val="none" w:sz="0" w:space="0" w:color="auto"/>
                <w:left w:val="none" w:sz="0" w:space="0" w:color="auto"/>
                <w:bottom w:val="none" w:sz="0" w:space="0" w:color="auto"/>
                <w:right w:val="none" w:sz="0" w:space="0" w:color="auto"/>
              </w:divBdr>
              <w:divsChild>
                <w:div w:id="13518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1992">
      <w:bodyDiv w:val="1"/>
      <w:marLeft w:val="0"/>
      <w:marRight w:val="0"/>
      <w:marTop w:val="0"/>
      <w:marBottom w:val="0"/>
      <w:divBdr>
        <w:top w:val="none" w:sz="0" w:space="0" w:color="auto"/>
        <w:left w:val="none" w:sz="0" w:space="0" w:color="auto"/>
        <w:bottom w:val="none" w:sz="0" w:space="0" w:color="auto"/>
        <w:right w:val="none" w:sz="0" w:space="0" w:color="auto"/>
      </w:divBdr>
      <w:divsChild>
        <w:div w:id="1052735529">
          <w:marLeft w:val="0"/>
          <w:marRight w:val="0"/>
          <w:marTop w:val="0"/>
          <w:marBottom w:val="0"/>
          <w:divBdr>
            <w:top w:val="none" w:sz="0" w:space="0" w:color="auto"/>
            <w:left w:val="none" w:sz="0" w:space="0" w:color="auto"/>
            <w:bottom w:val="none" w:sz="0" w:space="0" w:color="auto"/>
            <w:right w:val="none" w:sz="0" w:space="0" w:color="auto"/>
          </w:divBdr>
          <w:divsChild>
            <w:div w:id="2083021172">
              <w:marLeft w:val="0"/>
              <w:marRight w:val="0"/>
              <w:marTop w:val="0"/>
              <w:marBottom w:val="0"/>
              <w:divBdr>
                <w:top w:val="none" w:sz="0" w:space="0" w:color="auto"/>
                <w:left w:val="none" w:sz="0" w:space="0" w:color="auto"/>
                <w:bottom w:val="none" w:sz="0" w:space="0" w:color="auto"/>
                <w:right w:val="none" w:sz="0" w:space="0" w:color="auto"/>
              </w:divBdr>
              <w:divsChild>
                <w:div w:id="656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3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onjur.ahmed@jefferson.edu"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EBB9-7A79-EC49-8F59-E31D8319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4945</Words>
  <Characters>28190</Characters>
  <Application>Microsoft Macintosh Word</Application>
  <DocSecurity>0</DocSecurity>
  <Lines>234</Lines>
  <Paragraphs>66</Paragraphs>
  <ScaleCrop>false</ScaleCrop>
  <Company/>
  <LinksUpToDate>false</LinksUpToDate>
  <CharactersWithSpaces>33069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Monjur Ahmed</dc:creator>
  <cp:keywords/>
  <dc:description/>
  <cp:lastModifiedBy>Na Ma</cp:lastModifiedBy>
  <cp:revision>2</cp:revision>
  <cp:lastPrinted>2015-11-08T16:54:00Z</cp:lastPrinted>
  <dcterms:created xsi:type="dcterms:W3CDTF">2016-03-15T04:57:00Z</dcterms:created>
  <dcterms:modified xsi:type="dcterms:W3CDTF">2016-03-15T04:57:00Z</dcterms:modified>
</cp:coreProperties>
</file>