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0034D" w14:textId="77777777" w:rsidR="00C96BB5" w:rsidRPr="00B8114A" w:rsidRDefault="00C96BB5" w:rsidP="00B8114A">
      <w:pPr>
        <w:spacing w:after="0" w:line="360" w:lineRule="auto"/>
        <w:jc w:val="both"/>
        <w:rPr>
          <w:rFonts w:ascii="Book Antiqua" w:hAnsi="Book Antiqua"/>
          <w:b/>
          <w:sz w:val="24"/>
          <w:szCs w:val="24"/>
        </w:rPr>
      </w:pPr>
      <w:r w:rsidRPr="00B8114A">
        <w:rPr>
          <w:rFonts w:ascii="Book Antiqua" w:hAnsi="Book Antiqua"/>
          <w:b/>
          <w:sz w:val="24"/>
          <w:szCs w:val="24"/>
        </w:rPr>
        <w:t xml:space="preserve">Name of Journal: </w:t>
      </w:r>
      <w:r w:rsidRPr="00B8114A">
        <w:rPr>
          <w:rFonts w:ascii="Book Antiqua" w:hAnsi="Book Antiqua"/>
          <w:b/>
          <w:i/>
          <w:iCs/>
          <w:sz w:val="24"/>
          <w:szCs w:val="24"/>
        </w:rPr>
        <w:t>World Journal of Virology</w:t>
      </w:r>
    </w:p>
    <w:p w14:paraId="77AB8287" w14:textId="77777777" w:rsidR="00C96BB5" w:rsidRPr="00B8114A" w:rsidRDefault="00C96BB5" w:rsidP="00B8114A">
      <w:pPr>
        <w:spacing w:after="0" w:line="360" w:lineRule="auto"/>
        <w:jc w:val="both"/>
        <w:rPr>
          <w:rFonts w:ascii="Book Antiqua" w:hAnsi="Book Antiqua"/>
          <w:b/>
          <w:sz w:val="24"/>
          <w:szCs w:val="24"/>
          <w:lang w:eastAsia="zh-CN"/>
        </w:rPr>
      </w:pPr>
      <w:r w:rsidRPr="00B8114A">
        <w:rPr>
          <w:rFonts w:ascii="Book Antiqua" w:hAnsi="Book Antiqua"/>
          <w:b/>
          <w:sz w:val="24"/>
          <w:szCs w:val="24"/>
        </w:rPr>
        <w:t xml:space="preserve">ESPS Manuscript NO: </w:t>
      </w:r>
      <w:r w:rsidRPr="00B8114A">
        <w:rPr>
          <w:rFonts w:ascii="Book Antiqua" w:hAnsi="Book Antiqua"/>
          <w:b/>
          <w:sz w:val="24"/>
          <w:szCs w:val="24"/>
          <w:lang w:eastAsia="zh-CN"/>
        </w:rPr>
        <w:t>24125</w:t>
      </w:r>
    </w:p>
    <w:p w14:paraId="09BB61EB" w14:textId="6F75F548" w:rsidR="00C96BB5" w:rsidRPr="00B8114A" w:rsidRDefault="00C96BB5" w:rsidP="00B8114A">
      <w:pPr>
        <w:spacing w:after="0" w:line="360" w:lineRule="auto"/>
        <w:jc w:val="both"/>
        <w:rPr>
          <w:rFonts w:ascii="Book Antiqua" w:hAnsi="Book Antiqua"/>
          <w:b/>
          <w:sz w:val="24"/>
          <w:szCs w:val="24"/>
          <w:lang w:eastAsia="zh-CN"/>
        </w:rPr>
      </w:pPr>
      <w:r w:rsidRPr="00B8114A">
        <w:rPr>
          <w:rFonts w:ascii="Book Antiqua" w:hAnsi="Book Antiqua"/>
          <w:b/>
          <w:sz w:val="24"/>
          <w:szCs w:val="24"/>
        </w:rPr>
        <w:t>Manuscript Type:</w:t>
      </w:r>
      <w:r w:rsidRPr="00B8114A">
        <w:rPr>
          <w:rFonts w:ascii="Book Antiqua" w:hAnsi="Book Antiqua"/>
          <w:b/>
          <w:sz w:val="24"/>
          <w:szCs w:val="24"/>
          <w:lang w:eastAsia="zh-CN"/>
        </w:rPr>
        <w:t xml:space="preserve"> </w:t>
      </w:r>
      <w:r w:rsidR="009877C1" w:rsidRPr="00B8114A">
        <w:rPr>
          <w:rFonts w:ascii="Book Antiqua" w:hAnsi="Book Antiqua"/>
          <w:b/>
          <w:sz w:val="24"/>
          <w:szCs w:val="24"/>
          <w:lang w:eastAsia="zh-CN"/>
        </w:rPr>
        <w:t>Original Article</w:t>
      </w:r>
    </w:p>
    <w:p w14:paraId="3463FB8F" w14:textId="77777777" w:rsidR="00C96BB5" w:rsidRPr="00B8114A" w:rsidRDefault="00C96BB5" w:rsidP="00B8114A">
      <w:pPr>
        <w:spacing w:after="0" w:line="360" w:lineRule="auto"/>
        <w:jc w:val="both"/>
        <w:rPr>
          <w:rFonts w:ascii="Book Antiqua" w:hAnsi="Book Antiqua"/>
          <w:b/>
          <w:i/>
          <w:sz w:val="24"/>
          <w:szCs w:val="24"/>
          <w:lang w:eastAsia="zh-CN"/>
        </w:rPr>
      </w:pPr>
    </w:p>
    <w:p w14:paraId="02EE35FA" w14:textId="2265E64C" w:rsidR="00C96BB5" w:rsidRPr="00B8114A" w:rsidRDefault="00C96BB5" w:rsidP="00B8114A">
      <w:pPr>
        <w:spacing w:after="0" w:line="360" w:lineRule="auto"/>
        <w:jc w:val="both"/>
        <w:rPr>
          <w:rFonts w:ascii="Book Antiqua" w:hAnsi="Book Antiqua"/>
          <w:b/>
          <w:i/>
          <w:sz w:val="24"/>
          <w:szCs w:val="24"/>
          <w:lang w:eastAsia="zh-CN"/>
        </w:rPr>
      </w:pPr>
      <w:r w:rsidRPr="00B8114A">
        <w:rPr>
          <w:rFonts w:ascii="Book Antiqua" w:hAnsi="Book Antiqua"/>
          <w:b/>
          <w:i/>
          <w:sz w:val="24"/>
          <w:szCs w:val="24"/>
        </w:rPr>
        <w:t>Retrospective Study</w:t>
      </w:r>
    </w:p>
    <w:p w14:paraId="41A6FBAA" w14:textId="3D47D501" w:rsidR="00890689" w:rsidRPr="00B8114A" w:rsidRDefault="00B94F20" w:rsidP="00B8114A">
      <w:pPr>
        <w:spacing w:after="0" w:line="360" w:lineRule="auto"/>
        <w:jc w:val="both"/>
        <w:rPr>
          <w:rFonts w:ascii="Book Antiqua" w:hAnsi="Book Antiqua" w:cs="Times New Roman"/>
          <w:b/>
          <w:sz w:val="24"/>
          <w:szCs w:val="24"/>
          <w:lang w:eastAsia="zh-CN"/>
        </w:rPr>
      </w:pPr>
      <w:r w:rsidRPr="00B8114A">
        <w:rPr>
          <w:rFonts w:ascii="Book Antiqua" w:hAnsi="Book Antiqua" w:cs="Times New Roman"/>
          <w:b/>
          <w:sz w:val="24"/>
          <w:szCs w:val="24"/>
        </w:rPr>
        <w:t xml:space="preserve">Active </w:t>
      </w:r>
      <w:r w:rsidR="00EF1CC0" w:rsidRPr="00B8114A">
        <w:rPr>
          <w:rFonts w:ascii="Book Antiqua" w:hAnsi="Book Antiqua" w:cs="Times New Roman"/>
          <w:b/>
          <w:sz w:val="24"/>
          <w:szCs w:val="24"/>
        </w:rPr>
        <w:t>tracking of rejected dried blood samples in a large progr</w:t>
      </w:r>
      <w:r w:rsidR="00AD46AA" w:rsidRPr="00B8114A">
        <w:rPr>
          <w:rFonts w:ascii="Book Antiqua" w:hAnsi="Book Antiqua" w:cs="Times New Roman"/>
          <w:b/>
          <w:sz w:val="24"/>
          <w:szCs w:val="24"/>
        </w:rPr>
        <w:t>am in Nigeria</w:t>
      </w:r>
    </w:p>
    <w:p w14:paraId="2D1E4745" w14:textId="77777777" w:rsidR="00EF1CC0" w:rsidRPr="00B8114A" w:rsidRDefault="00EF1CC0" w:rsidP="00B8114A">
      <w:pPr>
        <w:spacing w:after="0" w:line="360" w:lineRule="auto"/>
        <w:jc w:val="both"/>
        <w:rPr>
          <w:rFonts w:ascii="Book Antiqua" w:hAnsi="Book Antiqua" w:cs="Times New Roman"/>
          <w:sz w:val="24"/>
          <w:szCs w:val="24"/>
          <w:lang w:eastAsia="zh-CN"/>
        </w:rPr>
      </w:pPr>
    </w:p>
    <w:p w14:paraId="6D387BC7" w14:textId="51EE93EE" w:rsidR="00EF1CC0" w:rsidRPr="00B8114A" w:rsidRDefault="00EF1CC0" w:rsidP="00B8114A">
      <w:pPr>
        <w:pStyle w:val="Header"/>
        <w:spacing w:line="360" w:lineRule="auto"/>
        <w:jc w:val="both"/>
        <w:rPr>
          <w:rFonts w:ascii="Book Antiqua" w:hAnsi="Book Antiqua" w:cs="Times New Roman"/>
          <w:sz w:val="24"/>
          <w:szCs w:val="24"/>
        </w:rPr>
      </w:pPr>
      <w:proofErr w:type="spellStart"/>
      <w:r w:rsidRPr="00B8114A">
        <w:rPr>
          <w:rFonts w:ascii="Book Antiqua" w:hAnsi="Book Antiqua" w:cs="Times New Roman"/>
          <w:sz w:val="24"/>
          <w:szCs w:val="24"/>
        </w:rPr>
        <w:t>Inalegwu</w:t>
      </w:r>
      <w:proofErr w:type="spellEnd"/>
      <w:r w:rsidRPr="00B8114A">
        <w:rPr>
          <w:rFonts w:ascii="Book Antiqua" w:hAnsi="Book Antiqua" w:cs="Times New Roman"/>
          <w:sz w:val="24"/>
          <w:szCs w:val="24"/>
          <w:lang w:eastAsia="zh-CN"/>
        </w:rPr>
        <w:t xml:space="preserve"> A </w:t>
      </w:r>
      <w:r w:rsidRPr="00B8114A">
        <w:rPr>
          <w:rFonts w:ascii="Book Antiqua" w:hAnsi="Book Antiqua" w:cs="Times New Roman"/>
          <w:i/>
          <w:sz w:val="24"/>
          <w:szCs w:val="24"/>
          <w:lang w:eastAsia="zh-CN"/>
        </w:rPr>
        <w:t>et al.</w:t>
      </w:r>
      <w:r w:rsidRPr="00B8114A">
        <w:rPr>
          <w:rFonts w:ascii="Book Antiqua" w:hAnsi="Book Antiqua" w:cs="Times New Roman"/>
          <w:sz w:val="24"/>
          <w:szCs w:val="24"/>
        </w:rPr>
        <w:t xml:space="preserve"> Enhanced tracking of rejected dried blood spot</w:t>
      </w:r>
    </w:p>
    <w:p w14:paraId="34EED5AC" w14:textId="77777777" w:rsidR="003D4005" w:rsidRPr="00B8114A" w:rsidRDefault="003D4005" w:rsidP="00B8114A">
      <w:pPr>
        <w:spacing w:after="0" w:line="360" w:lineRule="auto"/>
        <w:jc w:val="both"/>
        <w:rPr>
          <w:rFonts w:ascii="Book Antiqua" w:hAnsi="Book Antiqua" w:cs="Times New Roman"/>
          <w:sz w:val="24"/>
          <w:szCs w:val="24"/>
          <w:lang w:eastAsia="zh-CN"/>
        </w:rPr>
      </w:pPr>
    </w:p>
    <w:p w14:paraId="782F4027" w14:textId="3D129337" w:rsidR="001E20E4" w:rsidRPr="00B8114A" w:rsidRDefault="001E20E4" w:rsidP="00B8114A">
      <w:pPr>
        <w:spacing w:after="0" w:line="360" w:lineRule="auto"/>
        <w:jc w:val="both"/>
        <w:rPr>
          <w:rFonts w:ascii="Book Antiqua" w:hAnsi="Book Antiqua" w:cs="Times New Roman"/>
          <w:b/>
          <w:sz w:val="24"/>
          <w:szCs w:val="24"/>
          <w:vertAlign w:val="superscript"/>
          <w:lang w:eastAsia="zh-CN"/>
        </w:rPr>
      </w:pPr>
      <w:proofErr w:type="spellStart"/>
      <w:r w:rsidRPr="00B8114A">
        <w:rPr>
          <w:rFonts w:ascii="Book Antiqua" w:hAnsi="Book Antiqua" w:cs="Times New Roman"/>
          <w:b/>
          <w:sz w:val="24"/>
          <w:szCs w:val="24"/>
        </w:rPr>
        <w:t>Auchi</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Inalegwu</w:t>
      </w:r>
      <w:proofErr w:type="spellEnd"/>
      <w:r w:rsidRPr="00B8114A">
        <w:rPr>
          <w:rFonts w:ascii="Book Antiqua" w:hAnsi="Book Antiqua" w:cs="Times New Roman"/>
          <w:b/>
          <w:sz w:val="24"/>
          <w:szCs w:val="24"/>
        </w:rPr>
        <w:t>, Sunday</w:t>
      </w:r>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Phillips, Rawlings</w:t>
      </w:r>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Datir</w:t>
      </w:r>
      <w:proofErr w:type="spellEnd"/>
      <w:r w:rsidRPr="00B8114A">
        <w:rPr>
          <w:rFonts w:ascii="Book Antiqua" w:hAnsi="Book Antiqua" w:cs="Times New Roman"/>
          <w:b/>
          <w:sz w:val="24"/>
          <w:szCs w:val="24"/>
        </w:rPr>
        <w:t>, Christopher</w:t>
      </w:r>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 xml:space="preserve">Chime, </w:t>
      </w:r>
      <w:proofErr w:type="spellStart"/>
      <w:r w:rsidRPr="00B8114A">
        <w:rPr>
          <w:rFonts w:ascii="Book Antiqua" w:hAnsi="Book Antiqua" w:cs="Times New Roman"/>
          <w:b/>
          <w:sz w:val="24"/>
          <w:szCs w:val="24"/>
        </w:rPr>
        <w:t>Petronilla</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Ozumba</w:t>
      </w:r>
      <w:proofErr w:type="spellEnd"/>
      <w:r w:rsidRPr="00B8114A">
        <w:rPr>
          <w:rFonts w:ascii="Book Antiqua" w:hAnsi="Book Antiqua" w:cs="Times New Roman"/>
          <w:b/>
          <w:sz w:val="24"/>
          <w:szCs w:val="24"/>
        </w:rPr>
        <w:t>, Samuel</w:t>
      </w:r>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Peters,</w:t>
      </w:r>
      <w:r w:rsidRPr="00B8114A">
        <w:rPr>
          <w:rFonts w:ascii="Book Antiqua" w:hAnsi="Book Antiqua" w:cs="Times New Roman"/>
          <w:b/>
          <w:sz w:val="24"/>
          <w:szCs w:val="24"/>
          <w:vertAlign w:val="superscript"/>
        </w:rPr>
        <w:t xml:space="preserve"> </w:t>
      </w:r>
      <w:proofErr w:type="spellStart"/>
      <w:r w:rsidRPr="00B8114A">
        <w:rPr>
          <w:rFonts w:ascii="Book Antiqua" w:hAnsi="Book Antiqua" w:cs="Times New Roman"/>
          <w:b/>
          <w:sz w:val="24"/>
          <w:szCs w:val="24"/>
        </w:rPr>
        <w:t>Obinna</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Ogbanufe</w:t>
      </w:r>
      <w:proofErr w:type="spellEnd"/>
      <w:r w:rsidRPr="00B8114A">
        <w:rPr>
          <w:rFonts w:ascii="Book Antiqua" w:hAnsi="Book Antiqua" w:cs="Times New Roman"/>
          <w:b/>
          <w:sz w:val="24"/>
          <w:szCs w:val="24"/>
        </w:rPr>
        <w:t xml:space="preserve">, Charles Mensah, </w:t>
      </w:r>
      <w:proofErr w:type="spellStart"/>
      <w:r w:rsidRPr="00B8114A">
        <w:rPr>
          <w:rFonts w:ascii="Book Antiqua" w:hAnsi="Book Antiqua" w:cs="Times New Roman"/>
          <w:b/>
          <w:sz w:val="24"/>
          <w:szCs w:val="24"/>
        </w:rPr>
        <w:t>Alash’Le</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Abimiku</w:t>
      </w:r>
      <w:proofErr w:type="spellEnd"/>
      <w:r w:rsidRPr="00B8114A">
        <w:rPr>
          <w:rFonts w:ascii="Book Antiqua" w:hAnsi="Book Antiqua" w:cs="Times New Roman"/>
          <w:b/>
          <w:sz w:val="24"/>
          <w:szCs w:val="24"/>
        </w:rPr>
        <w:t>, Patrick</w:t>
      </w:r>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Dakum</w:t>
      </w:r>
      <w:proofErr w:type="spellEnd"/>
      <w:r w:rsidRPr="00B8114A">
        <w:rPr>
          <w:rFonts w:ascii="Book Antiqua" w:hAnsi="Book Antiqua" w:cs="Times New Roman"/>
          <w:b/>
          <w:sz w:val="24"/>
          <w:szCs w:val="24"/>
          <w:lang w:eastAsia="zh-CN"/>
        </w:rPr>
        <w:t>,</w:t>
      </w:r>
      <w:r w:rsidRPr="00B8114A">
        <w:rPr>
          <w:rFonts w:ascii="Book Antiqua" w:hAnsi="Book Antiqua" w:cs="Times New Roman"/>
          <w:b/>
          <w:sz w:val="24"/>
          <w:szCs w:val="24"/>
        </w:rPr>
        <w:t xml:space="preserve"> </w:t>
      </w:r>
      <w:proofErr w:type="spellStart"/>
      <w:r w:rsidRPr="00B8114A">
        <w:rPr>
          <w:rFonts w:ascii="Book Antiqua" w:hAnsi="Book Antiqua" w:cs="Times New Roman"/>
          <w:b/>
          <w:sz w:val="24"/>
          <w:szCs w:val="24"/>
        </w:rPr>
        <w:t>Nicaise</w:t>
      </w:r>
      <w:proofErr w:type="spellEnd"/>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Ndembi</w:t>
      </w:r>
    </w:p>
    <w:p w14:paraId="0A21C8DF" w14:textId="77777777" w:rsidR="003D4005" w:rsidRPr="00B8114A" w:rsidRDefault="003D4005" w:rsidP="00B8114A">
      <w:pPr>
        <w:spacing w:after="0" w:line="360" w:lineRule="auto"/>
        <w:jc w:val="both"/>
        <w:rPr>
          <w:rFonts w:ascii="Book Antiqua" w:hAnsi="Book Antiqua" w:cs="Times New Roman"/>
          <w:sz w:val="24"/>
          <w:szCs w:val="24"/>
          <w:vertAlign w:val="superscript"/>
          <w:lang w:eastAsia="zh-CN"/>
        </w:rPr>
      </w:pPr>
    </w:p>
    <w:p w14:paraId="0BD0AF4C" w14:textId="7DE65751" w:rsidR="00102666" w:rsidRPr="00B8114A" w:rsidRDefault="003D4005" w:rsidP="00B8114A">
      <w:pPr>
        <w:spacing w:after="0" w:line="360" w:lineRule="auto"/>
        <w:jc w:val="both"/>
        <w:rPr>
          <w:rFonts w:ascii="Book Antiqua" w:hAnsi="Book Antiqua" w:cs="Times New Roman"/>
          <w:b/>
          <w:sz w:val="24"/>
          <w:szCs w:val="24"/>
          <w:vertAlign w:val="superscript"/>
          <w:lang w:eastAsia="zh-CN"/>
        </w:rPr>
      </w:pPr>
      <w:proofErr w:type="spellStart"/>
      <w:r w:rsidRPr="00B8114A">
        <w:rPr>
          <w:rFonts w:ascii="Book Antiqua" w:hAnsi="Book Antiqua" w:cs="Times New Roman"/>
          <w:b/>
          <w:sz w:val="24"/>
          <w:szCs w:val="24"/>
        </w:rPr>
        <w:t>Auchi</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Inalegwu</w:t>
      </w:r>
      <w:proofErr w:type="spellEnd"/>
      <w:r w:rsidRPr="00B8114A">
        <w:rPr>
          <w:rFonts w:ascii="Book Antiqua" w:hAnsi="Book Antiqua" w:cs="Times New Roman"/>
          <w:b/>
          <w:sz w:val="24"/>
          <w:szCs w:val="24"/>
        </w:rPr>
        <w:t>, Sunday</w:t>
      </w:r>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Phillips, Rawlings</w:t>
      </w:r>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Datir</w:t>
      </w:r>
      <w:proofErr w:type="spellEnd"/>
      <w:r w:rsidRPr="00B8114A">
        <w:rPr>
          <w:rFonts w:ascii="Book Antiqua" w:hAnsi="Book Antiqua" w:cs="Times New Roman"/>
          <w:b/>
          <w:sz w:val="24"/>
          <w:szCs w:val="24"/>
        </w:rPr>
        <w:t>, Christopher</w:t>
      </w:r>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 xml:space="preserve">Chime, </w:t>
      </w:r>
      <w:proofErr w:type="spellStart"/>
      <w:r w:rsidRPr="00B8114A">
        <w:rPr>
          <w:rFonts w:ascii="Book Antiqua" w:hAnsi="Book Antiqua" w:cs="Times New Roman"/>
          <w:b/>
          <w:sz w:val="24"/>
          <w:szCs w:val="24"/>
        </w:rPr>
        <w:t>Petronilla</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Ozumba</w:t>
      </w:r>
      <w:proofErr w:type="spellEnd"/>
      <w:r w:rsidRPr="00B8114A">
        <w:rPr>
          <w:rFonts w:ascii="Book Antiqua" w:hAnsi="Book Antiqua" w:cs="Times New Roman"/>
          <w:b/>
          <w:sz w:val="24"/>
          <w:szCs w:val="24"/>
        </w:rPr>
        <w:t>, Samuel</w:t>
      </w:r>
      <w:r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Peters,</w:t>
      </w:r>
      <w:r w:rsidRPr="00B8114A">
        <w:rPr>
          <w:rFonts w:ascii="Book Antiqua" w:hAnsi="Book Antiqua" w:cs="Times New Roman"/>
          <w:b/>
          <w:sz w:val="24"/>
          <w:szCs w:val="24"/>
          <w:vertAlign w:val="superscript"/>
        </w:rPr>
        <w:t xml:space="preserve"> </w:t>
      </w:r>
      <w:r w:rsidRPr="00B8114A">
        <w:rPr>
          <w:rFonts w:ascii="Book Antiqua" w:hAnsi="Book Antiqua" w:cs="Times New Roman"/>
          <w:b/>
          <w:sz w:val="24"/>
          <w:szCs w:val="24"/>
        </w:rPr>
        <w:t xml:space="preserve">Charles Mensah, </w:t>
      </w:r>
      <w:proofErr w:type="spellStart"/>
      <w:r w:rsidRPr="00B8114A">
        <w:rPr>
          <w:rFonts w:ascii="Book Antiqua" w:hAnsi="Book Antiqua" w:cs="Times New Roman"/>
          <w:b/>
          <w:sz w:val="24"/>
          <w:szCs w:val="24"/>
        </w:rPr>
        <w:t>Alash’Le</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Abimiku</w:t>
      </w:r>
      <w:proofErr w:type="spellEnd"/>
      <w:r w:rsidRPr="00B8114A">
        <w:rPr>
          <w:rFonts w:ascii="Book Antiqua" w:hAnsi="Book Antiqua" w:cs="Times New Roman"/>
          <w:b/>
          <w:sz w:val="24"/>
          <w:szCs w:val="24"/>
        </w:rPr>
        <w:t>, Patrick</w:t>
      </w:r>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Dakum</w:t>
      </w:r>
      <w:proofErr w:type="spellEnd"/>
      <w:r w:rsidRPr="00B8114A">
        <w:rPr>
          <w:rFonts w:ascii="Book Antiqua" w:hAnsi="Book Antiqua" w:cs="Times New Roman"/>
          <w:b/>
          <w:sz w:val="24"/>
          <w:szCs w:val="24"/>
          <w:lang w:eastAsia="zh-CN"/>
        </w:rPr>
        <w:t>,</w:t>
      </w:r>
      <w:r w:rsidRPr="00B8114A">
        <w:rPr>
          <w:rFonts w:ascii="Book Antiqua" w:hAnsi="Book Antiqua" w:cs="Times New Roman"/>
          <w:b/>
          <w:sz w:val="24"/>
          <w:szCs w:val="24"/>
        </w:rPr>
        <w:t xml:space="preserve"> </w:t>
      </w:r>
      <w:proofErr w:type="spellStart"/>
      <w:r w:rsidRPr="00B8114A">
        <w:rPr>
          <w:rFonts w:ascii="Book Antiqua" w:hAnsi="Book Antiqua" w:cs="Times New Roman"/>
          <w:b/>
          <w:sz w:val="24"/>
          <w:szCs w:val="24"/>
        </w:rPr>
        <w:t>Nicaise</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Ndembi</w:t>
      </w:r>
      <w:proofErr w:type="spellEnd"/>
      <w:r w:rsidRPr="00B8114A">
        <w:rPr>
          <w:rFonts w:ascii="Book Antiqua" w:hAnsi="Book Antiqua" w:cs="Times New Roman"/>
          <w:b/>
          <w:sz w:val="24"/>
          <w:szCs w:val="24"/>
          <w:lang w:eastAsia="zh-CN"/>
        </w:rPr>
        <w:t xml:space="preserve">, </w:t>
      </w:r>
      <w:r w:rsidR="00CB3B62" w:rsidRPr="00B8114A">
        <w:rPr>
          <w:rFonts w:ascii="Book Antiqua" w:hAnsi="Book Antiqua" w:cs="Times New Roman"/>
          <w:sz w:val="24"/>
          <w:szCs w:val="24"/>
        </w:rPr>
        <w:t>Institute of Human Virology, Abuja</w:t>
      </w:r>
      <w:r w:rsidR="00D63D8B" w:rsidRPr="00B8114A">
        <w:rPr>
          <w:rFonts w:ascii="Book Antiqua" w:hAnsi="Book Antiqua" w:cs="Times New Roman"/>
          <w:sz w:val="24"/>
          <w:szCs w:val="24"/>
          <w:lang w:eastAsia="zh-CN"/>
        </w:rPr>
        <w:t xml:space="preserve"> </w:t>
      </w:r>
      <w:r w:rsidR="00D63D8B" w:rsidRPr="00B8114A">
        <w:rPr>
          <w:rFonts w:ascii="Book Antiqua" w:hAnsi="Book Antiqua" w:cs="Times New Roman"/>
          <w:sz w:val="24"/>
          <w:szCs w:val="24"/>
        </w:rPr>
        <w:t>900246</w:t>
      </w:r>
      <w:r w:rsidR="00CB3B62" w:rsidRPr="00B8114A">
        <w:rPr>
          <w:rFonts w:ascii="Book Antiqua" w:hAnsi="Book Antiqua" w:cs="Times New Roman"/>
          <w:sz w:val="24"/>
          <w:szCs w:val="24"/>
        </w:rPr>
        <w:t>,</w:t>
      </w:r>
      <w:r w:rsidR="00102666" w:rsidRPr="00B8114A">
        <w:rPr>
          <w:rFonts w:ascii="Book Antiqua" w:hAnsi="Book Antiqua" w:cs="Times New Roman"/>
          <w:sz w:val="24"/>
          <w:szCs w:val="24"/>
        </w:rPr>
        <w:t xml:space="preserve"> Federal Capital Territory, </w:t>
      </w:r>
      <w:r w:rsidR="00CB3B62" w:rsidRPr="00B8114A">
        <w:rPr>
          <w:rFonts w:ascii="Book Antiqua" w:hAnsi="Book Antiqua" w:cs="Times New Roman"/>
          <w:sz w:val="24"/>
          <w:szCs w:val="24"/>
        </w:rPr>
        <w:t>Nigeria</w:t>
      </w:r>
    </w:p>
    <w:p w14:paraId="234F3AFA" w14:textId="77777777" w:rsidR="002A0613" w:rsidRPr="00B8114A" w:rsidRDefault="002A0613" w:rsidP="00B8114A">
      <w:pPr>
        <w:pStyle w:val="NoSpacing"/>
        <w:spacing w:line="360" w:lineRule="auto"/>
        <w:jc w:val="both"/>
        <w:rPr>
          <w:rFonts w:ascii="Book Antiqua" w:hAnsi="Book Antiqua" w:cs="Times New Roman"/>
          <w:sz w:val="24"/>
          <w:szCs w:val="24"/>
          <w:lang w:eastAsia="zh-CN"/>
        </w:rPr>
      </w:pPr>
    </w:p>
    <w:p w14:paraId="24D44A2E" w14:textId="4195EF06" w:rsidR="00C04D9B" w:rsidRPr="00B8114A" w:rsidRDefault="003D4005" w:rsidP="00B8114A">
      <w:pPr>
        <w:pStyle w:val="NoSpacing"/>
        <w:spacing w:line="360" w:lineRule="auto"/>
        <w:jc w:val="both"/>
        <w:rPr>
          <w:rFonts w:ascii="Book Antiqua" w:hAnsi="Book Antiqua"/>
          <w:sz w:val="24"/>
          <w:szCs w:val="24"/>
          <w:lang w:eastAsia="zh-CN"/>
        </w:rPr>
      </w:pPr>
      <w:proofErr w:type="spellStart"/>
      <w:r w:rsidRPr="00B8114A">
        <w:rPr>
          <w:rFonts w:ascii="Book Antiqua" w:hAnsi="Book Antiqua" w:cs="Times New Roman"/>
          <w:b/>
          <w:sz w:val="24"/>
          <w:szCs w:val="24"/>
        </w:rPr>
        <w:t>Obinna</w:t>
      </w:r>
      <w:proofErr w:type="spellEnd"/>
      <w:r w:rsidRPr="00B8114A">
        <w:rPr>
          <w:rFonts w:ascii="Book Antiqua" w:hAnsi="Book Antiqua" w:cs="Times New Roman"/>
          <w:b/>
          <w:sz w:val="24"/>
          <w:szCs w:val="24"/>
          <w:lang w:eastAsia="zh-CN"/>
        </w:rPr>
        <w:t xml:space="preserve"> </w:t>
      </w:r>
      <w:proofErr w:type="spellStart"/>
      <w:r w:rsidRPr="00B8114A">
        <w:rPr>
          <w:rFonts w:ascii="Book Antiqua" w:hAnsi="Book Antiqua" w:cs="Times New Roman"/>
          <w:b/>
          <w:sz w:val="24"/>
          <w:szCs w:val="24"/>
        </w:rPr>
        <w:t>Ogbanufe</w:t>
      </w:r>
      <w:proofErr w:type="spellEnd"/>
      <w:r w:rsidRPr="00B8114A">
        <w:rPr>
          <w:rFonts w:ascii="Book Antiqua" w:hAnsi="Book Antiqua" w:cs="Times New Roman"/>
          <w:b/>
          <w:sz w:val="24"/>
          <w:szCs w:val="24"/>
        </w:rPr>
        <w:t>,</w:t>
      </w:r>
      <w:r w:rsidRPr="00B8114A">
        <w:rPr>
          <w:rFonts w:ascii="Book Antiqua" w:hAnsi="Book Antiqua" w:cs="Times New Roman"/>
          <w:b/>
          <w:sz w:val="24"/>
          <w:szCs w:val="24"/>
          <w:lang w:eastAsia="zh-CN"/>
        </w:rPr>
        <w:t xml:space="preserve"> </w:t>
      </w:r>
      <w:r w:rsidR="00CB3B62" w:rsidRPr="00B8114A">
        <w:rPr>
          <w:rFonts w:ascii="Book Antiqua" w:hAnsi="Book Antiqua" w:cs="Times New Roman"/>
          <w:sz w:val="24"/>
          <w:szCs w:val="24"/>
        </w:rPr>
        <w:t xml:space="preserve">US Centers for Disease Control and Prevention, </w:t>
      </w:r>
      <w:r w:rsidR="00102666" w:rsidRPr="00B8114A">
        <w:rPr>
          <w:rFonts w:ascii="Book Antiqua" w:hAnsi="Book Antiqua"/>
          <w:sz w:val="24"/>
          <w:szCs w:val="24"/>
        </w:rPr>
        <w:t>Embassy of the United States of America</w:t>
      </w:r>
      <w:r w:rsidR="00C04D9B" w:rsidRPr="00B8114A">
        <w:rPr>
          <w:rFonts w:ascii="Book Antiqua" w:hAnsi="Book Antiqua"/>
          <w:sz w:val="24"/>
          <w:szCs w:val="24"/>
          <w:lang w:eastAsia="zh-CN"/>
        </w:rPr>
        <w:t>,</w:t>
      </w:r>
      <w:r w:rsidR="00102666" w:rsidRPr="00B8114A">
        <w:rPr>
          <w:rFonts w:ascii="Book Antiqua" w:hAnsi="Book Antiqua"/>
          <w:sz w:val="24"/>
          <w:szCs w:val="24"/>
        </w:rPr>
        <w:t xml:space="preserve"> Abuja</w:t>
      </w:r>
      <w:r w:rsidR="002B2FF4" w:rsidRPr="00B8114A">
        <w:rPr>
          <w:rFonts w:ascii="Book Antiqua" w:hAnsi="Book Antiqua"/>
          <w:sz w:val="24"/>
          <w:szCs w:val="24"/>
        </w:rPr>
        <w:t xml:space="preserve"> 1076</w:t>
      </w:r>
      <w:r w:rsidR="00102666" w:rsidRPr="00B8114A">
        <w:rPr>
          <w:rFonts w:ascii="Book Antiqua" w:hAnsi="Book Antiqua"/>
          <w:sz w:val="24"/>
          <w:szCs w:val="24"/>
        </w:rPr>
        <w:t>, Nigeria</w:t>
      </w:r>
    </w:p>
    <w:p w14:paraId="668036C5" w14:textId="6F3907E6" w:rsidR="00CB3B62" w:rsidRPr="00B8114A" w:rsidRDefault="00CB3B62" w:rsidP="00B8114A">
      <w:pPr>
        <w:pStyle w:val="NoSpacing"/>
        <w:spacing w:line="360" w:lineRule="auto"/>
        <w:jc w:val="both"/>
        <w:rPr>
          <w:rFonts w:ascii="Book Antiqua" w:hAnsi="Book Antiqua" w:cs="Times New Roman"/>
          <w:sz w:val="24"/>
          <w:szCs w:val="24"/>
          <w:lang w:eastAsia="zh-CN"/>
        </w:rPr>
      </w:pPr>
      <w:r w:rsidRPr="00B8114A">
        <w:rPr>
          <w:rFonts w:ascii="Book Antiqua" w:hAnsi="Book Antiqua" w:cs="Times New Roman"/>
          <w:sz w:val="24"/>
          <w:szCs w:val="24"/>
        </w:rPr>
        <w:br/>
      </w:r>
      <w:proofErr w:type="spellStart"/>
      <w:r w:rsidR="003D4005" w:rsidRPr="00B8114A">
        <w:rPr>
          <w:rFonts w:ascii="Book Antiqua" w:hAnsi="Book Antiqua" w:cs="Times New Roman"/>
          <w:b/>
          <w:sz w:val="24"/>
          <w:szCs w:val="24"/>
        </w:rPr>
        <w:t>Alash’Le</w:t>
      </w:r>
      <w:proofErr w:type="spellEnd"/>
      <w:r w:rsidR="003D4005" w:rsidRPr="00B8114A">
        <w:rPr>
          <w:rFonts w:ascii="Book Antiqua" w:hAnsi="Book Antiqua" w:cs="Times New Roman"/>
          <w:b/>
          <w:sz w:val="24"/>
          <w:szCs w:val="24"/>
          <w:lang w:eastAsia="zh-CN"/>
        </w:rPr>
        <w:t xml:space="preserve"> </w:t>
      </w:r>
      <w:proofErr w:type="spellStart"/>
      <w:r w:rsidR="003D4005" w:rsidRPr="00B8114A">
        <w:rPr>
          <w:rFonts w:ascii="Book Antiqua" w:hAnsi="Book Antiqua" w:cs="Times New Roman"/>
          <w:b/>
          <w:sz w:val="24"/>
          <w:szCs w:val="24"/>
        </w:rPr>
        <w:t>Abimiku</w:t>
      </w:r>
      <w:proofErr w:type="spellEnd"/>
      <w:r w:rsidR="003D4005" w:rsidRPr="00B8114A">
        <w:rPr>
          <w:rFonts w:ascii="Book Antiqua" w:hAnsi="Book Antiqua" w:cs="Times New Roman"/>
          <w:b/>
          <w:sz w:val="24"/>
          <w:szCs w:val="24"/>
        </w:rPr>
        <w:t>, Patrick</w:t>
      </w:r>
      <w:r w:rsidR="003D4005" w:rsidRPr="00B8114A">
        <w:rPr>
          <w:rFonts w:ascii="Book Antiqua" w:hAnsi="Book Antiqua" w:cs="Times New Roman"/>
          <w:b/>
          <w:sz w:val="24"/>
          <w:szCs w:val="24"/>
          <w:lang w:eastAsia="zh-CN"/>
        </w:rPr>
        <w:t xml:space="preserve"> </w:t>
      </w:r>
      <w:proofErr w:type="spellStart"/>
      <w:r w:rsidR="003D4005" w:rsidRPr="00B8114A">
        <w:rPr>
          <w:rFonts w:ascii="Book Antiqua" w:hAnsi="Book Antiqua" w:cs="Times New Roman"/>
          <w:b/>
          <w:sz w:val="24"/>
          <w:szCs w:val="24"/>
        </w:rPr>
        <w:t>Dakum</w:t>
      </w:r>
      <w:proofErr w:type="spellEnd"/>
      <w:r w:rsidR="003D4005" w:rsidRPr="00B8114A">
        <w:rPr>
          <w:rFonts w:ascii="Book Antiqua" w:hAnsi="Book Antiqua" w:cs="Times New Roman"/>
          <w:b/>
          <w:sz w:val="24"/>
          <w:szCs w:val="24"/>
          <w:lang w:eastAsia="zh-CN"/>
        </w:rPr>
        <w:t>,</w:t>
      </w:r>
      <w:r w:rsidR="003D4005" w:rsidRPr="00B8114A">
        <w:rPr>
          <w:rFonts w:ascii="Book Antiqua" w:hAnsi="Book Antiqua" w:cs="Times New Roman"/>
          <w:b/>
          <w:sz w:val="24"/>
          <w:szCs w:val="24"/>
        </w:rPr>
        <w:t xml:space="preserve"> </w:t>
      </w:r>
      <w:r w:rsidRPr="00B8114A">
        <w:rPr>
          <w:rFonts w:ascii="Book Antiqua" w:hAnsi="Book Antiqua" w:cs="Times New Roman"/>
          <w:sz w:val="24"/>
          <w:szCs w:val="24"/>
        </w:rPr>
        <w:t>Institute of Human Virology, University of Maryland School of Medicine</w:t>
      </w:r>
      <w:r w:rsidR="00D63D8B"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Baltimore</w:t>
      </w:r>
      <w:r w:rsidR="00D63D8B"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MD 21201, U</w:t>
      </w:r>
      <w:r w:rsidR="00D63D8B" w:rsidRPr="00B8114A">
        <w:rPr>
          <w:rFonts w:ascii="Book Antiqua" w:hAnsi="Book Antiqua" w:cs="Times New Roman"/>
          <w:sz w:val="24"/>
          <w:szCs w:val="24"/>
          <w:lang w:eastAsia="zh-CN"/>
        </w:rPr>
        <w:t xml:space="preserve">nited </w:t>
      </w:r>
      <w:r w:rsidRPr="00B8114A">
        <w:rPr>
          <w:rFonts w:ascii="Book Antiqua" w:hAnsi="Book Antiqua" w:cs="Times New Roman"/>
          <w:sz w:val="24"/>
          <w:szCs w:val="24"/>
        </w:rPr>
        <w:t>S</w:t>
      </w:r>
      <w:r w:rsidR="00D63D8B" w:rsidRPr="00B8114A">
        <w:rPr>
          <w:rFonts w:ascii="Book Antiqua" w:hAnsi="Book Antiqua" w:cs="Times New Roman"/>
          <w:sz w:val="24"/>
          <w:szCs w:val="24"/>
          <w:lang w:eastAsia="zh-CN"/>
        </w:rPr>
        <w:t>tates</w:t>
      </w:r>
    </w:p>
    <w:p w14:paraId="2745B4BD" w14:textId="77777777" w:rsidR="00F804E9" w:rsidRPr="00B8114A" w:rsidRDefault="00F804E9" w:rsidP="00B8114A">
      <w:pPr>
        <w:spacing w:after="0" w:line="360" w:lineRule="auto"/>
        <w:jc w:val="both"/>
        <w:rPr>
          <w:rFonts w:ascii="Book Antiqua" w:hAnsi="Book Antiqua" w:cs="Times New Roman"/>
          <w:sz w:val="24"/>
          <w:szCs w:val="24"/>
        </w:rPr>
      </w:pPr>
    </w:p>
    <w:p w14:paraId="361B5554" w14:textId="7B6006FC" w:rsidR="00890689" w:rsidRPr="00B8114A" w:rsidRDefault="003D4005" w:rsidP="00B8114A">
      <w:pPr>
        <w:spacing w:after="0" w:line="360" w:lineRule="auto"/>
        <w:jc w:val="both"/>
        <w:rPr>
          <w:rFonts w:ascii="Book Antiqua" w:eastAsia="Times New Roman" w:hAnsi="Book Antiqua" w:cs="Times New Roman"/>
          <w:bCs/>
          <w:sz w:val="24"/>
          <w:szCs w:val="24"/>
        </w:rPr>
      </w:pPr>
      <w:r w:rsidRPr="00B8114A">
        <w:rPr>
          <w:rFonts w:ascii="Book Antiqua" w:hAnsi="Book Antiqua"/>
          <w:b/>
          <w:sz w:val="24"/>
          <w:szCs w:val="24"/>
        </w:rPr>
        <w:t>Author contributions:</w:t>
      </w:r>
      <w:r w:rsidRPr="00B8114A">
        <w:rPr>
          <w:rFonts w:ascii="Book Antiqua" w:eastAsia="Times New Roman" w:hAnsi="Book Antiqua" w:cs="Times New Roman"/>
          <w:bCs/>
          <w:sz w:val="24"/>
          <w:szCs w:val="24"/>
        </w:rPr>
        <w:t xml:space="preserve"> </w:t>
      </w:r>
      <w:proofErr w:type="spellStart"/>
      <w:r w:rsidR="00685076" w:rsidRPr="00B8114A">
        <w:rPr>
          <w:rFonts w:ascii="Book Antiqua" w:eastAsia="Times New Roman" w:hAnsi="Book Antiqua" w:cs="Times New Roman"/>
          <w:bCs/>
          <w:sz w:val="24"/>
          <w:szCs w:val="24"/>
        </w:rPr>
        <w:t>Inalegwu</w:t>
      </w:r>
      <w:proofErr w:type="spellEnd"/>
      <w:r w:rsidR="00685076" w:rsidRPr="00B8114A">
        <w:rPr>
          <w:rFonts w:ascii="Book Antiqua" w:eastAsia="Times New Roman" w:hAnsi="Book Antiqua" w:cs="Times New Roman"/>
          <w:bCs/>
          <w:sz w:val="24"/>
          <w:szCs w:val="24"/>
        </w:rPr>
        <w:t xml:space="preserve"> A, </w:t>
      </w:r>
      <w:r w:rsidR="007A47D3" w:rsidRPr="00B8114A">
        <w:rPr>
          <w:rFonts w:ascii="Book Antiqua" w:eastAsia="Times New Roman" w:hAnsi="Book Antiqua" w:cs="Times New Roman"/>
          <w:bCs/>
          <w:sz w:val="24"/>
          <w:szCs w:val="24"/>
        </w:rPr>
        <w:t>Phillips</w:t>
      </w:r>
      <w:r w:rsidR="00685076" w:rsidRPr="00B8114A">
        <w:rPr>
          <w:rFonts w:ascii="Book Antiqua" w:eastAsia="Times New Roman" w:hAnsi="Book Antiqua" w:cs="Times New Roman"/>
          <w:bCs/>
          <w:sz w:val="24"/>
          <w:szCs w:val="24"/>
        </w:rPr>
        <w:t xml:space="preserve"> S and Ndembi N designed and performed the research and wrote the first draft paper</w:t>
      </w:r>
      <w:r w:rsidRPr="00B8114A">
        <w:rPr>
          <w:rFonts w:ascii="Book Antiqua" w:hAnsi="Book Antiqua" w:cs="Times New Roman"/>
          <w:bCs/>
          <w:sz w:val="24"/>
          <w:szCs w:val="24"/>
          <w:lang w:eastAsia="zh-CN"/>
        </w:rPr>
        <w:t>;</w:t>
      </w:r>
      <w:r w:rsidR="00685076" w:rsidRPr="00B8114A">
        <w:rPr>
          <w:rFonts w:ascii="Book Antiqua" w:eastAsia="Times New Roman" w:hAnsi="Book Antiqua" w:cs="Times New Roman"/>
          <w:bCs/>
          <w:sz w:val="24"/>
          <w:szCs w:val="24"/>
        </w:rPr>
        <w:t xml:space="preserve"> </w:t>
      </w:r>
      <w:proofErr w:type="spellStart"/>
      <w:r w:rsidR="00685076" w:rsidRPr="00B8114A">
        <w:rPr>
          <w:rFonts w:ascii="Book Antiqua" w:eastAsia="Times New Roman" w:hAnsi="Book Antiqua" w:cs="Times New Roman"/>
          <w:bCs/>
          <w:sz w:val="24"/>
          <w:szCs w:val="24"/>
        </w:rPr>
        <w:t>Ndembi</w:t>
      </w:r>
      <w:proofErr w:type="spellEnd"/>
      <w:r w:rsidR="00685076" w:rsidRPr="00B8114A">
        <w:rPr>
          <w:rFonts w:ascii="Book Antiqua" w:eastAsia="Times New Roman" w:hAnsi="Book Antiqua" w:cs="Times New Roman"/>
          <w:bCs/>
          <w:sz w:val="24"/>
          <w:szCs w:val="24"/>
        </w:rPr>
        <w:t xml:space="preserve"> N supervised the </w:t>
      </w:r>
      <w:r w:rsidR="007A47D3" w:rsidRPr="00B8114A">
        <w:rPr>
          <w:rFonts w:ascii="Book Antiqua" w:eastAsia="Times New Roman" w:hAnsi="Book Antiqua" w:cs="Times New Roman"/>
          <w:bCs/>
          <w:sz w:val="24"/>
          <w:szCs w:val="24"/>
        </w:rPr>
        <w:t>research work</w:t>
      </w:r>
      <w:r w:rsidRPr="00B8114A">
        <w:rPr>
          <w:rFonts w:ascii="Book Antiqua" w:hAnsi="Book Antiqua" w:cs="Times New Roman"/>
          <w:bCs/>
          <w:sz w:val="24"/>
          <w:szCs w:val="24"/>
          <w:lang w:eastAsia="zh-CN"/>
        </w:rPr>
        <w:t>;</w:t>
      </w:r>
      <w:r w:rsidR="00685076" w:rsidRPr="00B8114A">
        <w:rPr>
          <w:rFonts w:ascii="Book Antiqua" w:eastAsia="Times New Roman" w:hAnsi="Book Antiqua" w:cs="Times New Roman"/>
          <w:bCs/>
          <w:sz w:val="24"/>
          <w:szCs w:val="24"/>
        </w:rPr>
        <w:t xml:space="preserve"> </w:t>
      </w:r>
      <w:r w:rsidRPr="00B8114A">
        <w:rPr>
          <w:rFonts w:ascii="Book Antiqua" w:eastAsia="Times New Roman" w:hAnsi="Book Antiqua" w:cs="Times New Roman"/>
          <w:bCs/>
          <w:sz w:val="24"/>
          <w:szCs w:val="24"/>
        </w:rPr>
        <w:t>Datir R</w:t>
      </w:r>
      <w:r w:rsidR="007A47D3" w:rsidRPr="00B8114A">
        <w:rPr>
          <w:rFonts w:ascii="Book Antiqua" w:eastAsia="Times New Roman" w:hAnsi="Book Antiqua" w:cs="Times New Roman"/>
          <w:bCs/>
          <w:sz w:val="24"/>
          <w:szCs w:val="24"/>
        </w:rPr>
        <w:t xml:space="preserve">, </w:t>
      </w:r>
      <w:r w:rsidR="00685076" w:rsidRPr="00B8114A">
        <w:rPr>
          <w:rFonts w:ascii="Book Antiqua" w:hAnsi="Book Antiqua" w:cs="Times New Roman"/>
          <w:sz w:val="24"/>
          <w:szCs w:val="24"/>
        </w:rPr>
        <w:t xml:space="preserve">Chime C, </w:t>
      </w:r>
      <w:proofErr w:type="spellStart"/>
      <w:r w:rsidR="00685076" w:rsidRPr="00B8114A">
        <w:rPr>
          <w:rFonts w:ascii="Book Antiqua" w:hAnsi="Book Antiqua" w:cs="Times New Roman"/>
          <w:sz w:val="24"/>
          <w:szCs w:val="24"/>
        </w:rPr>
        <w:t>Ozumba</w:t>
      </w:r>
      <w:proofErr w:type="spellEnd"/>
      <w:r w:rsidR="00685076" w:rsidRPr="00B8114A">
        <w:rPr>
          <w:rFonts w:ascii="Book Antiqua" w:hAnsi="Book Antiqua" w:cs="Times New Roman"/>
          <w:sz w:val="24"/>
          <w:szCs w:val="24"/>
        </w:rPr>
        <w:t xml:space="preserve"> P, Peters S, </w:t>
      </w:r>
      <w:proofErr w:type="spellStart"/>
      <w:r w:rsidR="00685076" w:rsidRPr="00B8114A">
        <w:rPr>
          <w:rFonts w:ascii="Book Antiqua" w:hAnsi="Book Antiqua" w:cs="Times New Roman"/>
          <w:sz w:val="24"/>
          <w:szCs w:val="24"/>
        </w:rPr>
        <w:t>Ogbanufe</w:t>
      </w:r>
      <w:proofErr w:type="spellEnd"/>
      <w:r w:rsidR="00685076" w:rsidRPr="00B8114A">
        <w:rPr>
          <w:rFonts w:ascii="Book Antiqua" w:hAnsi="Book Antiqua" w:cs="Times New Roman"/>
          <w:sz w:val="24"/>
          <w:szCs w:val="24"/>
        </w:rPr>
        <w:t xml:space="preserve"> O</w:t>
      </w:r>
      <w:r w:rsidR="00BF59B3">
        <w:rPr>
          <w:rFonts w:ascii="Book Antiqua" w:hAnsi="Book Antiqua" w:cs="Times New Roman"/>
          <w:sz w:val="24"/>
          <w:szCs w:val="24"/>
        </w:rPr>
        <w:t xml:space="preserve">, </w:t>
      </w:r>
      <w:r w:rsidR="00685076" w:rsidRPr="00B8114A">
        <w:rPr>
          <w:rFonts w:ascii="Book Antiqua" w:hAnsi="Book Antiqua" w:cs="Times New Roman"/>
          <w:sz w:val="24"/>
          <w:szCs w:val="24"/>
        </w:rPr>
        <w:t>Mensah C,</w:t>
      </w:r>
      <w:r w:rsidR="00BF59B3">
        <w:rPr>
          <w:rFonts w:ascii="Book Antiqua" w:hAnsi="Book Antiqua" w:cs="Times New Roman"/>
          <w:sz w:val="24"/>
          <w:szCs w:val="24"/>
        </w:rPr>
        <w:t xml:space="preserve"> </w:t>
      </w:r>
      <w:proofErr w:type="spellStart"/>
      <w:r w:rsidR="00685076" w:rsidRPr="00B8114A">
        <w:rPr>
          <w:rFonts w:ascii="Book Antiqua" w:hAnsi="Book Antiqua" w:cs="Times New Roman"/>
          <w:sz w:val="24"/>
          <w:szCs w:val="24"/>
        </w:rPr>
        <w:t>Abimiku</w:t>
      </w:r>
      <w:proofErr w:type="spellEnd"/>
      <w:r w:rsidR="00685076" w:rsidRPr="00B8114A">
        <w:rPr>
          <w:rFonts w:ascii="Book Antiqua" w:hAnsi="Book Antiqua" w:cs="Times New Roman"/>
          <w:sz w:val="24"/>
          <w:szCs w:val="24"/>
        </w:rPr>
        <w:t xml:space="preserve"> A</w:t>
      </w:r>
      <w:r w:rsidRPr="00B8114A">
        <w:rPr>
          <w:rFonts w:ascii="Book Antiqua" w:hAnsi="Book Antiqua" w:cs="Times New Roman"/>
          <w:sz w:val="24"/>
          <w:szCs w:val="24"/>
          <w:lang w:eastAsia="zh-CN"/>
        </w:rPr>
        <w:t xml:space="preserve"> and</w:t>
      </w:r>
      <w:r w:rsidR="00685076" w:rsidRPr="00B8114A">
        <w:rPr>
          <w:rFonts w:ascii="Book Antiqua" w:hAnsi="Book Antiqua" w:cs="Times New Roman"/>
          <w:sz w:val="24"/>
          <w:szCs w:val="24"/>
        </w:rPr>
        <w:t xml:space="preserve"> </w:t>
      </w:r>
      <w:proofErr w:type="spellStart"/>
      <w:r w:rsidR="00685076" w:rsidRPr="00B8114A">
        <w:rPr>
          <w:rFonts w:ascii="Book Antiqua" w:hAnsi="Book Antiqua" w:cs="Times New Roman"/>
          <w:sz w:val="24"/>
          <w:szCs w:val="24"/>
        </w:rPr>
        <w:t>Dakum</w:t>
      </w:r>
      <w:proofErr w:type="spellEnd"/>
      <w:r w:rsidR="00685076" w:rsidRPr="00B8114A">
        <w:rPr>
          <w:rFonts w:ascii="Book Antiqua" w:hAnsi="Book Antiqua" w:cs="Times New Roman"/>
          <w:sz w:val="24"/>
          <w:szCs w:val="24"/>
        </w:rPr>
        <w:t xml:space="preserve"> P</w:t>
      </w:r>
      <w:r w:rsidR="00685076" w:rsidRPr="00B8114A">
        <w:rPr>
          <w:rFonts w:ascii="Book Antiqua" w:hAnsi="Book Antiqua" w:cs="Times New Roman"/>
          <w:sz w:val="24"/>
          <w:szCs w:val="24"/>
          <w:vertAlign w:val="superscript"/>
        </w:rPr>
        <w:t xml:space="preserve"> </w:t>
      </w:r>
      <w:r w:rsidR="00685076" w:rsidRPr="00B8114A">
        <w:rPr>
          <w:rFonts w:ascii="Book Antiqua" w:eastAsia="Times New Roman" w:hAnsi="Book Antiqua" w:cs="Times New Roman"/>
          <w:bCs/>
          <w:sz w:val="24"/>
          <w:szCs w:val="24"/>
        </w:rPr>
        <w:t>revised the manuscript and contributed to the analysis.</w:t>
      </w:r>
    </w:p>
    <w:p w14:paraId="274DF38B" w14:textId="77777777" w:rsidR="00102666" w:rsidRPr="00B8114A" w:rsidRDefault="00102666" w:rsidP="00B8114A">
      <w:pPr>
        <w:pStyle w:val="NoSpacing"/>
        <w:spacing w:line="360" w:lineRule="auto"/>
        <w:jc w:val="both"/>
        <w:rPr>
          <w:rFonts w:ascii="Book Antiqua" w:hAnsi="Book Antiqua" w:cs="Times New Roman"/>
          <w:sz w:val="24"/>
          <w:szCs w:val="24"/>
          <w:lang w:eastAsia="zh-CN"/>
        </w:rPr>
      </w:pPr>
    </w:p>
    <w:p w14:paraId="57C8EB4D" w14:textId="66FFBDCF" w:rsidR="00A306EE" w:rsidRPr="00B8114A" w:rsidRDefault="00DD70E6" w:rsidP="00B8114A">
      <w:pPr>
        <w:spacing w:after="0" w:line="360" w:lineRule="auto"/>
        <w:jc w:val="both"/>
        <w:rPr>
          <w:rFonts w:ascii="Book Antiqua" w:hAnsi="Book Antiqua" w:cs="Times New Roman"/>
          <w:b/>
          <w:sz w:val="24"/>
          <w:szCs w:val="24"/>
        </w:rPr>
      </w:pPr>
      <w:r w:rsidRPr="00B8114A">
        <w:rPr>
          <w:rFonts w:ascii="Book Antiqua" w:hAnsi="Book Antiqua"/>
          <w:b/>
          <w:sz w:val="24"/>
          <w:szCs w:val="24"/>
        </w:rPr>
        <w:lastRenderedPageBreak/>
        <w:t>Institutional review board statement</w:t>
      </w:r>
      <w:r w:rsidRPr="00B8114A">
        <w:rPr>
          <w:rFonts w:ascii="Book Antiqua" w:hAnsi="Book Antiqua"/>
          <w:b/>
          <w:iCs/>
          <w:sz w:val="24"/>
          <w:szCs w:val="24"/>
        </w:rPr>
        <w:t>:</w:t>
      </w:r>
      <w:r w:rsidR="00A306EE" w:rsidRPr="00B8114A">
        <w:rPr>
          <w:rFonts w:ascii="Book Antiqua" w:hAnsi="Book Antiqua" w:cs="Times New Roman"/>
          <w:sz w:val="24"/>
          <w:szCs w:val="24"/>
        </w:rPr>
        <w:t xml:space="preserve"> The study was approved by the Institutional Review Board and Ethics committee of the Institute of Human Virology, Nigeria and the National Human</w:t>
      </w:r>
      <w:r w:rsidR="009877C1">
        <w:rPr>
          <w:rFonts w:ascii="Book Antiqua" w:hAnsi="Book Antiqua" w:cs="Times New Roman"/>
          <w:sz w:val="24"/>
          <w:szCs w:val="24"/>
        </w:rPr>
        <w:t xml:space="preserve"> Research and Ethics Committee </w:t>
      </w:r>
      <w:r w:rsidR="009877C1" w:rsidRPr="00B8114A">
        <w:rPr>
          <w:rFonts w:ascii="Book Antiqua" w:hAnsi="Book Antiqua" w:cs="Times New Roman"/>
          <w:sz w:val="24"/>
          <w:szCs w:val="24"/>
        </w:rPr>
        <w:t xml:space="preserve">(NHREC </w:t>
      </w:r>
      <w:proofErr w:type="spellStart"/>
      <w:r w:rsidR="009877C1" w:rsidRPr="00B8114A">
        <w:rPr>
          <w:rFonts w:ascii="Book Antiqua" w:hAnsi="Book Antiqua" w:cs="Times New Roman"/>
          <w:sz w:val="24"/>
          <w:szCs w:val="24"/>
        </w:rPr>
        <w:t>Approval#NHREC</w:t>
      </w:r>
      <w:proofErr w:type="spellEnd"/>
      <w:r w:rsidR="009877C1" w:rsidRPr="00B8114A">
        <w:rPr>
          <w:rFonts w:ascii="Book Antiqua" w:hAnsi="Book Antiqua" w:cs="Times New Roman"/>
          <w:sz w:val="24"/>
          <w:szCs w:val="24"/>
        </w:rPr>
        <w:t>/01/01/2007-15/08/2015)</w:t>
      </w:r>
      <w:r w:rsidR="00A306EE" w:rsidRPr="00B8114A">
        <w:rPr>
          <w:rFonts w:ascii="Book Antiqua" w:hAnsi="Book Antiqua" w:cs="Times New Roman"/>
          <w:sz w:val="24"/>
          <w:szCs w:val="24"/>
        </w:rPr>
        <w:t xml:space="preserve">. No patient identifying information was retained. Data analysis was unlinked and anonymous. With delinking of patient identifiers and confidentiality safeguards, the benefits of improved health care quality outweigh the minimal risks. </w:t>
      </w:r>
    </w:p>
    <w:p w14:paraId="503957F0" w14:textId="4E54B07A" w:rsidR="00DD70E6" w:rsidRPr="00B8114A" w:rsidRDefault="00DD70E6" w:rsidP="00B8114A">
      <w:pPr>
        <w:pStyle w:val="NoSpacing"/>
        <w:spacing w:line="360" w:lineRule="auto"/>
        <w:jc w:val="both"/>
        <w:rPr>
          <w:rFonts w:ascii="Book Antiqua" w:hAnsi="Book Antiqua"/>
          <w:b/>
          <w:iCs/>
          <w:sz w:val="24"/>
          <w:szCs w:val="24"/>
          <w:lang w:eastAsia="zh-CN"/>
        </w:rPr>
      </w:pPr>
    </w:p>
    <w:p w14:paraId="0E655F0D" w14:textId="7C9DD147" w:rsidR="00DD70E6" w:rsidRPr="00B8114A" w:rsidRDefault="00DD70E6" w:rsidP="00B8114A">
      <w:pPr>
        <w:pStyle w:val="NoSpacing"/>
        <w:spacing w:line="360" w:lineRule="auto"/>
        <w:jc w:val="both"/>
        <w:rPr>
          <w:rFonts w:ascii="Book Antiqua" w:hAnsi="Book Antiqua" w:cs="Times New Roman"/>
          <w:sz w:val="24"/>
          <w:szCs w:val="24"/>
          <w:lang w:eastAsia="zh-CN"/>
        </w:rPr>
      </w:pPr>
      <w:r w:rsidRPr="00B8114A">
        <w:rPr>
          <w:rFonts w:ascii="Book Antiqua" w:hAnsi="Book Antiqua"/>
          <w:b/>
          <w:sz w:val="24"/>
          <w:szCs w:val="24"/>
        </w:rPr>
        <w:t>Informed consent statement</w:t>
      </w:r>
      <w:r w:rsidRPr="00B8114A">
        <w:rPr>
          <w:rFonts w:ascii="Book Antiqua" w:hAnsi="Book Antiqua"/>
          <w:b/>
          <w:iCs/>
          <w:sz w:val="24"/>
          <w:szCs w:val="24"/>
        </w:rPr>
        <w:t>:</w:t>
      </w:r>
      <w:r w:rsidR="00A306EE" w:rsidRPr="00B8114A">
        <w:rPr>
          <w:rFonts w:ascii="Book Antiqua" w:hAnsi="Book Antiqua"/>
          <w:b/>
          <w:iCs/>
          <w:sz w:val="24"/>
          <w:szCs w:val="24"/>
          <w:lang w:eastAsia="zh-CN"/>
        </w:rPr>
        <w:t xml:space="preserve"> </w:t>
      </w:r>
      <w:r w:rsidR="00A306EE" w:rsidRPr="00B8114A">
        <w:rPr>
          <w:rFonts w:ascii="Book Antiqua" w:hAnsi="Book Antiqua" w:cs="Times New Roman"/>
          <w:sz w:val="24"/>
          <w:szCs w:val="24"/>
        </w:rPr>
        <w:t>Patients were not required to give informed consent to the study because the analysis used secondary de-identified/anonymous clinical data that were obtained after each patient agreed to be enrolled in our treatment program.</w:t>
      </w:r>
    </w:p>
    <w:p w14:paraId="5ECA90EE" w14:textId="77777777" w:rsidR="00A306EE" w:rsidRPr="00B8114A" w:rsidRDefault="00A306EE" w:rsidP="00B8114A">
      <w:pPr>
        <w:pStyle w:val="NoSpacing"/>
        <w:spacing w:line="360" w:lineRule="auto"/>
        <w:jc w:val="both"/>
        <w:rPr>
          <w:rFonts w:ascii="Book Antiqua" w:hAnsi="Book Antiqua"/>
          <w:b/>
          <w:iCs/>
          <w:sz w:val="24"/>
          <w:szCs w:val="24"/>
          <w:lang w:eastAsia="zh-CN"/>
        </w:rPr>
      </w:pPr>
    </w:p>
    <w:p w14:paraId="1C172345" w14:textId="692AF750" w:rsidR="00DD70E6" w:rsidRPr="00B8114A" w:rsidRDefault="00DD70E6" w:rsidP="00B8114A">
      <w:pPr>
        <w:pStyle w:val="NoSpacing"/>
        <w:spacing w:line="360" w:lineRule="auto"/>
        <w:jc w:val="both"/>
        <w:rPr>
          <w:rFonts w:ascii="Book Antiqua" w:hAnsi="Book Antiqua" w:cs="Times New Roman"/>
          <w:sz w:val="24"/>
          <w:szCs w:val="24"/>
          <w:lang w:eastAsia="zh-CN"/>
        </w:rPr>
      </w:pPr>
      <w:r w:rsidRPr="00B8114A">
        <w:rPr>
          <w:rFonts w:ascii="Book Antiqua" w:hAnsi="Book Antiqua"/>
          <w:b/>
          <w:sz w:val="24"/>
          <w:szCs w:val="24"/>
        </w:rPr>
        <w:t>Conflict-of-interest statement</w:t>
      </w:r>
      <w:r w:rsidRPr="00B8114A">
        <w:rPr>
          <w:rFonts w:ascii="Book Antiqua" w:hAnsi="Book Antiqua" w:cs="TimesNewRomanPS-BoldItalicMT"/>
          <w:b/>
          <w:iCs/>
          <w:sz w:val="24"/>
          <w:szCs w:val="24"/>
        </w:rPr>
        <w:t>:</w:t>
      </w:r>
      <w:r w:rsidR="00A306EE" w:rsidRPr="00B8114A">
        <w:rPr>
          <w:rFonts w:ascii="Book Antiqua" w:hAnsi="Book Antiqua" w:cs="TimesNewRomanPS-BoldItalicMT"/>
          <w:b/>
          <w:iCs/>
          <w:sz w:val="24"/>
          <w:szCs w:val="24"/>
          <w:lang w:eastAsia="zh-CN"/>
        </w:rPr>
        <w:t xml:space="preserve"> </w:t>
      </w:r>
      <w:r w:rsidR="00A306EE" w:rsidRPr="00B8114A">
        <w:rPr>
          <w:rFonts w:ascii="Book Antiqua" w:hAnsi="Book Antiqua" w:cs="Times New Roman"/>
          <w:sz w:val="24"/>
          <w:szCs w:val="24"/>
        </w:rPr>
        <w:t>We the authors declare that we have no conflict of interest and no financial relationships to disclose.</w:t>
      </w:r>
    </w:p>
    <w:p w14:paraId="23964E64" w14:textId="77777777" w:rsidR="00A306EE" w:rsidRPr="00B8114A" w:rsidRDefault="00A306EE" w:rsidP="00B8114A">
      <w:pPr>
        <w:pStyle w:val="NoSpacing"/>
        <w:spacing w:line="360" w:lineRule="auto"/>
        <w:jc w:val="both"/>
        <w:rPr>
          <w:rFonts w:ascii="Book Antiqua" w:hAnsi="Book Antiqua" w:cs="TimesNewRomanPS-BoldItalicMT"/>
          <w:b/>
          <w:iCs/>
          <w:sz w:val="24"/>
          <w:szCs w:val="24"/>
          <w:lang w:eastAsia="zh-CN"/>
        </w:rPr>
      </w:pPr>
    </w:p>
    <w:p w14:paraId="13BB34E5" w14:textId="7F1B89EB" w:rsidR="00DD70E6" w:rsidRPr="00B8114A" w:rsidRDefault="00DD70E6" w:rsidP="00B8114A">
      <w:pPr>
        <w:pStyle w:val="NoSpacing"/>
        <w:spacing w:line="360" w:lineRule="auto"/>
        <w:jc w:val="both"/>
        <w:rPr>
          <w:rFonts w:ascii="Book Antiqua" w:hAnsi="Book Antiqua"/>
          <w:sz w:val="24"/>
          <w:szCs w:val="24"/>
          <w:lang w:eastAsia="zh-CN"/>
        </w:rPr>
      </w:pPr>
      <w:r w:rsidRPr="00B8114A">
        <w:rPr>
          <w:rFonts w:ascii="Book Antiqua" w:hAnsi="Book Antiqua"/>
          <w:b/>
          <w:sz w:val="24"/>
          <w:szCs w:val="24"/>
        </w:rPr>
        <w:t>Data sharing statement</w:t>
      </w:r>
      <w:r w:rsidRPr="00B8114A">
        <w:rPr>
          <w:rFonts w:ascii="Book Antiqua" w:hAnsi="Book Antiqua" w:cs="TimesNewRomanPS-BoldItalicMT"/>
          <w:b/>
          <w:iCs/>
          <w:sz w:val="24"/>
          <w:szCs w:val="24"/>
        </w:rPr>
        <w:t>:</w:t>
      </w:r>
      <w:r w:rsidR="00A306EE" w:rsidRPr="00B8114A">
        <w:rPr>
          <w:rFonts w:ascii="Book Antiqua" w:hAnsi="Book Antiqua" w:cs="TimesNewRomanPS-BoldItalicMT"/>
          <w:b/>
          <w:iCs/>
          <w:sz w:val="24"/>
          <w:szCs w:val="24"/>
          <w:lang w:eastAsia="zh-CN"/>
        </w:rPr>
        <w:t xml:space="preserve"> </w:t>
      </w:r>
      <w:r w:rsidR="00A306EE" w:rsidRPr="00B8114A">
        <w:rPr>
          <w:rFonts w:ascii="Book Antiqua" w:hAnsi="Book Antiqua"/>
          <w:sz w:val="24"/>
          <w:szCs w:val="24"/>
        </w:rPr>
        <w:t>No additional available data are available.</w:t>
      </w:r>
    </w:p>
    <w:p w14:paraId="5F94D1BB" w14:textId="77777777" w:rsidR="00A306EE" w:rsidRPr="00B8114A" w:rsidRDefault="00A306EE" w:rsidP="00B8114A">
      <w:pPr>
        <w:pStyle w:val="NoSpacing"/>
        <w:spacing w:line="360" w:lineRule="auto"/>
        <w:jc w:val="both"/>
        <w:rPr>
          <w:rFonts w:ascii="Book Antiqua" w:hAnsi="Book Antiqua"/>
          <w:sz w:val="24"/>
          <w:szCs w:val="24"/>
          <w:lang w:eastAsia="zh-CN"/>
        </w:rPr>
      </w:pPr>
    </w:p>
    <w:p w14:paraId="47241645" w14:textId="77777777" w:rsidR="00A306EE" w:rsidRPr="00B8114A" w:rsidRDefault="00A306EE" w:rsidP="00B8114A">
      <w:pPr>
        <w:adjustRightInd w:val="0"/>
        <w:snapToGrid w:val="0"/>
        <w:spacing w:after="0" w:line="360" w:lineRule="auto"/>
        <w:jc w:val="both"/>
        <w:rPr>
          <w:rFonts w:ascii="Book Antiqua" w:hAnsi="Book Antiqua" w:cs="宋体"/>
          <w:sz w:val="24"/>
          <w:szCs w:val="24"/>
        </w:rPr>
      </w:pPr>
      <w:r w:rsidRPr="00B8114A">
        <w:rPr>
          <w:rFonts w:ascii="Book Antiqua" w:hAnsi="Book Antiqua"/>
          <w:b/>
          <w:sz w:val="24"/>
          <w:szCs w:val="24"/>
        </w:rPr>
        <w:t xml:space="preserve">Open-Access: </w:t>
      </w:r>
      <w:r w:rsidRPr="00B8114A">
        <w:rPr>
          <w:rFonts w:ascii="Book Antiqua" w:hAnsi="Book Antiqua"/>
          <w:sz w:val="24"/>
          <w:szCs w:val="24"/>
        </w:rPr>
        <w:t xml:space="preserve">This is an </w:t>
      </w:r>
      <w:r w:rsidRPr="00B8114A">
        <w:rPr>
          <w:rFonts w:ascii="Book Antiqua" w:hAnsi="Book Antiqua" w:cs="宋体"/>
          <w:sz w:val="24"/>
          <w:szCs w:val="24"/>
        </w:rPr>
        <w:t xml:space="preserve">open-access article that was </w:t>
      </w:r>
      <w:r w:rsidRPr="00B8114A">
        <w:rPr>
          <w:rFonts w:ascii="Book Antiqua" w:hAnsi="Book Antiqua"/>
          <w:sz w:val="24"/>
          <w:szCs w:val="24"/>
        </w:rPr>
        <w:t xml:space="preserve">selected by an in-house editor and fully peer-reviewed by external reviewers. It is </w:t>
      </w:r>
      <w:r w:rsidRPr="00B8114A">
        <w:rPr>
          <w:rFonts w:ascii="Book Antiqua" w:hAnsi="Book Antiqua" w:cs="宋体"/>
          <w:sz w:val="24"/>
          <w:szCs w:val="24"/>
        </w:rPr>
        <w:t xml:space="preserve">distributed in accordance with </w:t>
      </w:r>
      <w:r w:rsidRPr="00B8114A">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E64722" w14:textId="77777777" w:rsidR="00A306EE" w:rsidRPr="00B8114A" w:rsidRDefault="00A306EE" w:rsidP="00B8114A">
      <w:pPr>
        <w:pStyle w:val="NoSpacing"/>
        <w:spacing w:line="360" w:lineRule="auto"/>
        <w:jc w:val="both"/>
        <w:rPr>
          <w:rFonts w:ascii="Book Antiqua" w:hAnsi="Book Antiqua" w:cs="Times New Roman"/>
          <w:sz w:val="24"/>
          <w:szCs w:val="24"/>
          <w:lang w:eastAsia="zh-CN"/>
        </w:rPr>
      </w:pPr>
    </w:p>
    <w:p w14:paraId="10DB9ABF" w14:textId="2670FCC6" w:rsidR="00102666" w:rsidRPr="00B8114A" w:rsidRDefault="003D4005" w:rsidP="00B8114A">
      <w:pPr>
        <w:pStyle w:val="NoSpacing"/>
        <w:spacing w:line="360" w:lineRule="auto"/>
        <w:jc w:val="both"/>
        <w:rPr>
          <w:rFonts w:ascii="Book Antiqua" w:eastAsia="Times New Roman" w:hAnsi="Book Antiqua" w:cs="Times New Roman"/>
          <w:sz w:val="24"/>
          <w:szCs w:val="24"/>
          <w:lang w:eastAsia="zh-CN"/>
        </w:rPr>
      </w:pPr>
      <w:r w:rsidRPr="00B8114A">
        <w:rPr>
          <w:rFonts w:ascii="Book Antiqua" w:hAnsi="Book Antiqua"/>
          <w:b/>
          <w:sz w:val="24"/>
          <w:szCs w:val="24"/>
        </w:rPr>
        <w:t>Correspondence to:</w:t>
      </w:r>
      <w:r w:rsidR="008B1034" w:rsidRPr="00B8114A">
        <w:rPr>
          <w:rFonts w:ascii="Book Antiqua" w:eastAsia="Times New Roman" w:hAnsi="Book Antiqua" w:cs="Times New Roman"/>
          <w:sz w:val="24"/>
          <w:szCs w:val="24"/>
        </w:rPr>
        <w:t xml:space="preserve"> </w:t>
      </w:r>
      <w:proofErr w:type="spellStart"/>
      <w:r w:rsidR="00D63D8B" w:rsidRPr="00B8114A">
        <w:rPr>
          <w:rFonts w:ascii="Book Antiqua" w:hAnsi="Book Antiqua" w:cs="Times New Roman"/>
          <w:b/>
          <w:sz w:val="24"/>
          <w:szCs w:val="24"/>
        </w:rPr>
        <w:t>Nicaise</w:t>
      </w:r>
      <w:proofErr w:type="spellEnd"/>
      <w:r w:rsidR="00D63D8B" w:rsidRPr="00B8114A">
        <w:rPr>
          <w:rFonts w:ascii="Book Antiqua" w:hAnsi="Book Antiqua" w:cs="Times New Roman"/>
          <w:b/>
          <w:sz w:val="24"/>
          <w:szCs w:val="24"/>
          <w:lang w:eastAsia="zh-CN"/>
        </w:rPr>
        <w:t xml:space="preserve"> </w:t>
      </w:r>
      <w:proofErr w:type="spellStart"/>
      <w:r w:rsidR="00D63D8B" w:rsidRPr="00B8114A">
        <w:rPr>
          <w:rFonts w:ascii="Book Antiqua" w:hAnsi="Book Antiqua" w:cs="Times New Roman"/>
          <w:b/>
          <w:sz w:val="24"/>
          <w:szCs w:val="24"/>
        </w:rPr>
        <w:t>Ndembi</w:t>
      </w:r>
      <w:proofErr w:type="spellEnd"/>
      <w:r w:rsidR="002B2FF4" w:rsidRPr="00B8114A">
        <w:rPr>
          <w:rFonts w:ascii="Book Antiqua" w:hAnsi="Book Antiqua" w:cs="Times New Roman"/>
          <w:b/>
          <w:sz w:val="24"/>
          <w:szCs w:val="24"/>
        </w:rPr>
        <w:t>, Director</w:t>
      </w:r>
      <w:r w:rsidRPr="00B8114A">
        <w:rPr>
          <w:rFonts w:ascii="Book Antiqua" w:hAnsi="Book Antiqua" w:cs="Times New Roman"/>
          <w:b/>
          <w:sz w:val="24"/>
          <w:szCs w:val="24"/>
          <w:lang w:eastAsia="zh-CN"/>
        </w:rPr>
        <w:t>,</w:t>
      </w:r>
      <w:r w:rsidRPr="00B8114A">
        <w:rPr>
          <w:rFonts w:ascii="Book Antiqua" w:hAnsi="Book Antiqua" w:cs="Times New Roman"/>
          <w:sz w:val="24"/>
          <w:szCs w:val="24"/>
          <w:lang w:eastAsia="zh-CN"/>
        </w:rPr>
        <w:t xml:space="preserve"> </w:t>
      </w:r>
      <w:r w:rsidR="00102666" w:rsidRPr="00B8114A">
        <w:rPr>
          <w:rFonts w:ascii="Book Antiqua" w:hAnsi="Book Antiqua" w:cs="Times New Roman"/>
          <w:sz w:val="24"/>
          <w:szCs w:val="24"/>
        </w:rPr>
        <w:t xml:space="preserve">Institute of Human Virology, Nigeria, Pent House, </w:t>
      </w:r>
      <w:proofErr w:type="spellStart"/>
      <w:r w:rsidR="00102666" w:rsidRPr="00B8114A">
        <w:rPr>
          <w:rFonts w:ascii="Book Antiqua" w:hAnsi="Book Antiqua" w:cs="Times New Roman"/>
          <w:sz w:val="24"/>
          <w:szCs w:val="24"/>
        </w:rPr>
        <w:t>Maina</w:t>
      </w:r>
      <w:proofErr w:type="spellEnd"/>
      <w:r w:rsidR="00102666" w:rsidRPr="00B8114A">
        <w:rPr>
          <w:rFonts w:ascii="Book Antiqua" w:hAnsi="Book Antiqua" w:cs="Times New Roman"/>
          <w:sz w:val="24"/>
          <w:szCs w:val="24"/>
        </w:rPr>
        <w:t xml:space="preserve"> Court, 252 Herbert Macaulay Way, Central Business District, </w:t>
      </w:r>
      <w:r w:rsidR="00C72AD6" w:rsidRPr="00B8114A">
        <w:rPr>
          <w:rFonts w:ascii="Book Antiqua" w:hAnsi="Book Antiqua" w:cs="Times New Roman"/>
          <w:sz w:val="24"/>
          <w:szCs w:val="24"/>
        </w:rPr>
        <w:t>P</w:t>
      </w:r>
      <w:r w:rsidR="00102666" w:rsidRPr="00B8114A">
        <w:rPr>
          <w:rFonts w:ascii="Book Antiqua" w:hAnsi="Book Antiqua" w:cs="Times New Roman"/>
          <w:sz w:val="24"/>
          <w:szCs w:val="24"/>
        </w:rPr>
        <w:t xml:space="preserve">O Box 9396 </w:t>
      </w:r>
      <w:proofErr w:type="spellStart"/>
      <w:r w:rsidR="00102666" w:rsidRPr="00B8114A">
        <w:rPr>
          <w:rFonts w:ascii="Book Antiqua" w:hAnsi="Book Antiqua" w:cs="Times New Roman"/>
          <w:sz w:val="24"/>
          <w:szCs w:val="24"/>
        </w:rPr>
        <w:t>Garki</w:t>
      </w:r>
      <w:proofErr w:type="spellEnd"/>
      <w:r w:rsidR="00102666" w:rsidRPr="00B8114A">
        <w:rPr>
          <w:rFonts w:ascii="Book Antiqua" w:hAnsi="Book Antiqua" w:cs="Times New Roman"/>
          <w:sz w:val="24"/>
          <w:szCs w:val="24"/>
        </w:rPr>
        <w:t>, Abuja</w:t>
      </w:r>
      <w:r w:rsidR="00C72AD6" w:rsidRPr="00B8114A">
        <w:rPr>
          <w:rFonts w:ascii="Book Antiqua" w:hAnsi="Book Antiqua" w:cs="Times New Roman"/>
          <w:sz w:val="24"/>
          <w:szCs w:val="24"/>
          <w:lang w:eastAsia="zh-CN"/>
        </w:rPr>
        <w:t xml:space="preserve"> </w:t>
      </w:r>
      <w:r w:rsidR="00C72AD6" w:rsidRPr="00B8114A">
        <w:rPr>
          <w:rFonts w:ascii="Book Antiqua" w:hAnsi="Book Antiqua" w:cs="Times New Roman"/>
          <w:sz w:val="24"/>
          <w:szCs w:val="24"/>
        </w:rPr>
        <w:t>900246</w:t>
      </w:r>
      <w:r w:rsidR="00102666" w:rsidRPr="00B8114A">
        <w:rPr>
          <w:rFonts w:ascii="Book Antiqua" w:hAnsi="Book Antiqua" w:cs="Times New Roman"/>
          <w:sz w:val="24"/>
          <w:szCs w:val="24"/>
        </w:rPr>
        <w:t>, Federal Capital Territory, Nigeria</w:t>
      </w:r>
      <w:r w:rsidR="00C72AD6" w:rsidRPr="00B8114A">
        <w:rPr>
          <w:rFonts w:ascii="Book Antiqua" w:hAnsi="Book Antiqua" w:cs="Times New Roman"/>
          <w:sz w:val="24"/>
          <w:szCs w:val="24"/>
          <w:lang w:eastAsia="zh-CN"/>
        </w:rPr>
        <w:t>.</w:t>
      </w:r>
      <w:r w:rsidR="00DD70E6" w:rsidRPr="00B8114A">
        <w:rPr>
          <w:rFonts w:ascii="Book Antiqua" w:hAnsi="Book Antiqua"/>
          <w:sz w:val="24"/>
          <w:szCs w:val="24"/>
        </w:rPr>
        <w:t xml:space="preserve"> ndembinic@yahoo.fr</w:t>
      </w:r>
    </w:p>
    <w:p w14:paraId="5FD30854" w14:textId="1B5EC873" w:rsidR="008B1034" w:rsidRPr="00B8114A" w:rsidRDefault="008407DC" w:rsidP="00B8114A">
      <w:pPr>
        <w:spacing w:after="0" w:line="360" w:lineRule="auto"/>
        <w:jc w:val="both"/>
        <w:rPr>
          <w:rFonts w:ascii="Book Antiqua" w:eastAsia="Times New Roman" w:hAnsi="Book Antiqua" w:cs="Times New Roman"/>
          <w:bCs/>
          <w:sz w:val="24"/>
          <w:szCs w:val="24"/>
        </w:rPr>
      </w:pPr>
      <w:r w:rsidRPr="00B8114A">
        <w:rPr>
          <w:rFonts w:ascii="Book Antiqua" w:eastAsia="Times New Roman" w:hAnsi="Book Antiqua" w:cs="Times New Roman"/>
          <w:b/>
          <w:bCs/>
          <w:sz w:val="24"/>
          <w:szCs w:val="24"/>
        </w:rPr>
        <w:t>Telephone:</w:t>
      </w:r>
      <w:r w:rsidRPr="00B8114A">
        <w:rPr>
          <w:rFonts w:ascii="Book Antiqua" w:eastAsia="Times New Roman" w:hAnsi="Book Antiqua" w:cs="Times New Roman"/>
          <w:bCs/>
          <w:sz w:val="24"/>
          <w:szCs w:val="24"/>
        </w:rPr>
        <w:t xml:space="preserve"> +237</w:t>
      </w:r>
      <w:r w:rsidR="00DD70E6" w:rsidRPr="00B8114A">
        <w:rPr>
          <w:rFonts w:ascii="Book Antiqua" w:hAnsi="Book Antiqua" w:cs="Times New Roman"/>
          <w:bCs/>
          <w:sz w:val="24"/>
          <w:szCs w:val="24"/>
          <w:lang w:eastAsia="zh-CN"/>
        </w:rPr>
        <w:t>-</w:t>
      </w:r>
      <w:r w:rsidR="00DD70E6" w:rsidRPr="00B8114A">
        <w:rPr>
          <w:rFonts w:ascii="Book Antiqua" w:eastAsia="Times New Roman" w:hAnsi="Book Antiqua" w:cs="Times New Roman"/>
          <w:bCs/>
          <w:sz w:val="24"/>
          <w:szCs w:val="24"/>
        </w:rPr>
        <w:t>703-443</w:t>
      </w:r>
      <w:r w:rsidRPr="00B8114A">
        <w:rPr>
          <w:rFonts w:ascii="Book Antiqua" w:eastAsia="Times New Roman" w:hAnsi="Book Antiqua" w:cs="Times New Roman"/>
          <w:bCs/>
          <w:sz w:val="24"/>
          <w:szCs w:val="24"/>
        </w:rPr>
        <w:t>1136</w:t>
      </w:r>
    </w:p>
    <w:p w14:paraId="599CE9C0" w14:textId="77777777" w:rsidR="00284D9D" w:rsidRPr="00B8114A" w:rsidRDefault="00284D9D" w:rsidP="00B8114A">
      <w:pPr>
        <w:spacing w:after="0" w:line="360" w:lineRule="auto"/>
        <w:jc w:val="both"/>
        <w:rPr>
          <w:rFonts w:ascii="Book Antiqua" w:hAnsi="Book Antiqua" w:cs="Times New Roman"/>
          <w:bCs/>
          <w:sz w:val="24"/>
          <w:szCs w:val="24"/>
          <w:lang w:eastAsia="zh-CN"/>
        </w:rPr>
      </w:pPr>
    </w:p>
    <w:p w14:paraId="7A8301B1" w14:textId="3A3929D8" w:rsidR="00DD70E6" w:rsidRPr="00B8114A" w:rsidRDefault="00DD70E6" w:rsidP="00B8114A">
      <w:pPr>
        <w:spacing w:after="0" w:line="360" w:lineRule="auto"/>
        <w:jc w:val="both"/>
        <w:rPr>
          <w:rFonts w:ascii="Book Antiqua" w:hAnsi="Book Antiqua"/>
          <w:b/>
          <w:sz w:val="24"/>
          <w:szCs w:val="24"/>
        </w:rPr>
      </w:pPr>
      <w:r w:rsidRPr="00B8114A">
        <w:rPr>
          <w:rFonts w:ascii="Book Antiqua" w:hAnsi="Book Antiqua"/>
          <w:b/>
          <w:sz w:val="24"/>
          <w:szCs w:val="24"/>
        </w:rPr>
        <w:lastRenderedPageBreak/>
        <w:t xml:space="preserve">Received: </w:t>
      </w:r>
      <w:r w:rsidR="00B235B8" w:rsidRPr="00B8114A">
        <w:rPr>
          <w:rFonts w:ascii="Book Antiqua" w:hAnsi="Book Antiqua"/>
          <w:sz w:val="24"/>
          <w:szCs w:val="24"/>
          <w:lang w:eastAsia="zh-CN"/>
        </w:rPr>
        <w:t>January 8, 2016</w:t>
      </w:r>
      <w:r w:rsidR="00BF59B3">
        <w:rPr>
          <w:rFonts w:ascii="Book Antiqua" w:hAnsi="Book Antiqua"/>
          <w:sz w:val="24"/>
          <w:szCs w:val="24"/>
        </w:rPr>
        <w:t xml:space="preserve"> </w:t>
      </w:r>
    </w:p>
    <w:p w14:paraId="0EE4E082" w14:textId="2FA64C46" w:rsidR="00DD70E6" w:rsidRPr="00B8114A" w:rsidRDefault="00DD70E6" w:rsidP="00B8114A">
      <w:pPr>
        <w:spacing w:after="0" w:line="360" w:lineRule="auto"/>
        <w:jc w:val="both"/>
        <w:rPr>
          <w:rFonts w:ascii="Book Antiqua" w:hAnsi="Book Antiqua"/>
          <w:b/>
          <w:sz w:val="24"/>
          <w:szCs w:val="24"/>
        </w:rPr>
      </w:pPr>
      <w:r w:rsidRPr="00B8114A">
        <w:rPr>
          <w:rFonts w:ascii="Book Antiqua" w:hAnsi="Book Antiqua"/>
          <w:b/>
          <w:sz w:val="24"/>
          <w:szCs w:val="24"/>
        </w:rPr>
        <w:t>Peer-review started:</w:t>
      </w:r>
      <w:r w:rsidR="00B235B8" w:rsidRPr="00B8114A">
        <w:rPr>
          <w:rFonts w:ascii="Book Antiqua" w:hAnsi="Book Antiqua"/>
          <w:sz w:val="24"/>
          <w:szCs w:val="24"/>
          <w:lang w:eastAsia="zh-CN"/>
        </w:rPr>
        <w:t xml:space="preserve"> January 12, 2016</w:t>
      </w:r>
      <w:r w:rsidR="00BF59B3">
        <w:rPr>
          <w:rFonts w:ascii="Book Antiqua" w:hAnsi="Book Antiqua"/>
          <w:sz w:val="24"/>
          <w:szCs w:val="24"/>
        </w:rPr>
        <w:t xml:space="preserve"> </w:t>
      </w:r>
    </w:p>
    <w:p w14:paraId="7D85A2C8" w14:textId="29B6F4BE" w:rsidR="00DD70E6" w:rsidRPr="00B8114A" w:rsidRDefault="00DD70E6" w:rsidP="00B8114A">
      <w:pPr>
        <w:spacing w:after="0" w:line="360" w:lineRule="auto"/>
        <w:jc w:val="both"/>
        <w:rPr>
          <w:rFonts w:ascii="Book Antiqua" w:hAnsi="Book Antiqua"/>
          <w:b/>
          <w:sz w:val="24"/>
          <w:szCs w:val="24"/>
          <w:lang w:eastAsia="zh-CN"/>
        </w:rPr>
      </w:pPr>
      <w:r w:rsidRPr="00B8114A">
        <w:rPr>
          <w:rFonts w:ascii="Book Antiqua" w:hAnsi="Book Antiqua"/>
          <w:b/>
          <w:sz w:val="24"/>
          <w:szCs w:val="24"/>
        </w:rPr>
        <w:t>First decision:</w:t>
      </w:r>
      <w:r w:rsidR="00B235B8" w:rsidRPr="00B8114A">
        <w:rPr>
          <w:rFonts w:ascii="Book Antiqua" w:hAnsi="Book Antiqua"/>
          <w:sz w:val="24"/>
          <w:szCs w:val="24"/>
          <w:lang w:eastAsia="zh-CN"/>
        </w:rPr>
        <w:t xml:space="preserve"> February 2, 2016</w:t>
      </w:r>
    </w:p>
    <w:p w14:paraId="0AC2BE68" w14:textId="49525BF8" w:rsidR="00DD70E6" w:rsidRPr="00B8114A" w:rsidRDefault="00DD70E6" w:rsidP="00B8114A">
      <w:pPr>
        <w:spacing w:after="0" w:line="360" w:lineRule="auto"/>
        <w:jc w:val="both"/>
        <w:rPr>
          <w:rFonts w:ascii="Book Antiqua" w:hAnsi="Book Antiqua"/>
          <w:b/>
          <w:sz w:val="24"/>
          <w:szCs w:val="24"/>
        </w:rPr>
      </w:pPr>
      <w:r w:rsidRPr="00B8114A">
        <w:rPr>
          <w:rFonts w:ascii="Book Antiqua" w:hAnsi="Book Antiqua"/>
          <w:b/>
          <w:sz w:val="24"/>
          <w:szCs w:val="24"/>
        </w:rPr>
        <w:t>Revised:</w:t>
      </w:r>
      <w:r w:rsidR="00B235B8" w:rsidRPr="00B8114A">
        <w:rPr>
          <w:rFonts w:ascii="Book Antiqua" w:hAnsi="Book Antiqua"/>
          <w:b/>
          <w:sz w:val="24"/>
          <w:szCs w:val="24"/>
          <w:lang w:eastAsia="zh-CN"/>
        </w:rPr>
        <w:t xml:space="preserve"> </w:t>
      </w:r>
      <w:r w:rsidR="00B235B8" w:rsidRPr="00B8114A">
        <w:rPr>
          <w:rFonts w:ascii="Book Antiqua" w:hAnsi="Book Antiqua"/>
          <w:sz w:val="24"/>
          <w:szCs w:val="24"/>
          <w:lang w:eastAsia="zh-CN"/>
        </w:rPr>
        <w:t>March 14, 2016</w:t>
      </w:r>
      <w:r w:rsidR="00BF59B3">
        <w:rPr>
          <w:rFonts w:ascii="Book Antiqua" w:hAnsi="Book Antiqua"/>
          <w:sz w:val="24"/>
          <w:szCs w:val="24"/>
        </w:rPr>
        <w:t xml:space="preserve"> </w:t>
      </w:r>
    </w:p>
    <w:p w14:paraId="6C0F56E6" w14:textId="60093BB3" w:rsidR="00DD70E6" w:rsidRPr="00B8114A" w:rsidRDefault="00DD70E6" w:rsidP="00B8114A">
      <w:pPr>
        <w:spacing w:after="0" w:line="360" w:lineRule="auto"/>
        <w:jc w:val="both"/>
        <w:rPr>
          <w:rFonts w:ascii="Book Antiqua" w:hAnsi="Book Antiqua"/>
          <w:b/>
          <w:sz w:val="24"/>
          <w:szCs w:val="24"/>
        </w:rPr>
      </w:pPr>
      <w:r w:rsidRPr="00B8114A">
        <w:rPr>
          <w:rFonts w:ascii="Book Antiqua" w:hAnsi="Book Antiqua"/>
          <w:b/>
          <w:sz w:val="24"/>
          <w:szCs w:val="24"/>
        </w:rPr>
        <w:t>Accepted:</w:t>
      </w:r>
      <w:r w:rsidR="00BF59B3">
        <w:rPr>
          <w:rFonts w:ascii="Book Antiqua" w:hAnsi="Book Antiqua"/>
          <w:b/>
          <w:sz w:val="24"/>
          <w:szCs w:val="24"/>
        </w:rPr>
        <w:t xml:space="preserve"> </w:t>
      </w:r>
      <w:r w:rsidR="00094E26" w:rsidRPr="00094E26">
        <w:rPr>
          <w:rFonts w:ascii="Book Antiqua" w:hAnsi="Book Antiqua"/>
          <w:sz w:val="24"/>
          <w:szCs w:val="24"/>
        </w:rPr>
        <w:t>April 5, 2016</w:t>
      </w:r>
    </w:p>
    <w:p w14:paraId="23859B76" w14:textId="74DDDF6B" w:rsidR="00DD70E6" w:rsidRPr="00B8114A" w:rsidRDefault="00DD70E6" w:rsidP="00B8114A">
      <w:pPr>
        <w:spacing w:after="0" w:line="360" w:lineRule="auto"/>
        <w:jc w:val="both"/>
        <w:rPr>
          <w:rFonts w:ascii="Book Antiqua" w:hAnsi="Book Antiqua"/>
          <w:b/>
          <w:sz w:val="24"/>
          <w:szCs w:val="24"/>
        </w:rPr>
      </w:pPr>
      <w:r w:rsidRPr="00B8114A">
        <w:rPr>
          <w:rFonts w:ascii="Book Antiqua" w:hAnsi="Book Antiqua"/>
          <w:b/>
          <w:sz w:val="24"/>
          <w:szCs w:val="24"/>
        </w:rPr>
        <w:t>Article in press:</w:t>
      </w:r>
      <w:r w:rsidR="00BF59B3">
        <w:rPr>
          <w:rFonts w:ascii="Book Antiqua" w:hAnsi="Book Antiqua"/>
          <w:sz w:val="24"/>
          <w:szCs w:val="24"/>
        </w:rPr>
        <w:t xml:space="preserve"> </w:t>
      </w:r>
    </w:p>
    <w:p w14:paraId="59D228EB" w14:textId="752EABB2" w:rsidR="00B235B8" w:rsidRPr="00B8114A" w:rsidRDefault="00DD70E6" w:rsidP="00B8114A">
      <w:pPr>
        <w:spacing w:after="0" w:line="360" w:lineRule="auto"/>
        <w:jc w:val="both"/>
        <w:rPr>
          <w:rFonts w:ascii="Book Antiqua" w:hAnsi="Book Antiqua"/>
          <w:b/>
          <w:sz w:val="24"/>
          <w:szCs w:val="24"/>
          <w:lang w:eastAsia="zh-CN"/>
        </w:rPr>
      </w:pPr>
      <w:r w:rsidRPr="00B8114A">
        <w:rPr>
          <w:rFonts w:ascii="Book Antiqua" w:hAnsi="Book Antiqua"/>
          <w:b/>
          <w:sz w:val="24"/>
          <w:szCs w:val="24"/>
        </w:rPr>
        <w:t xml:space="preserve">Published online: </w:t>
      </w:r>
    </w:p>
    <w:p w14:paraId="23837F53" w14:textId="77777777" w:rsidR="00B235B8" w:rsidRPr="00B8114A" w:rsidRDefault="00B235B8" w:rsidP="00B8114A">
      <w:pPr>
        <w:spacing w:after="0" w:line="360" w:lineRule="auto"/>
        <w:jc w:val="both"/>
        <w:rPr>
          <w:rFonts w:ascii="Book Antiqua" w:eastAsia="Times New Roman" w:hAnsi="Book Antiqua" w:cs="Times New Roman"/>
          <w:b/>
          <w:bCs/>
          <w:sz w:val="24"/>
          <w:szCs w:val="24"/>
        </w:rPr>
      </w:pPr>
      <w:r w:rsidRPr="00B8114A">
        <w:rPr>
          <w:rFonts w:ascii="Book Antiqua" w:eastAsia="Times New Roman" w:hAnsi="Book Antiqua" w:cs="Times New Roman"/>
          <w:b/>
          <w:bCs/>
          <w:sz w:val="24"/>
          <w:szCs w:val="24"/>
        </w:rPr>
        <w:br w:type="page"/>
      </w:r>
    </w:p>
    <w:p w14:paraId="08AE24F2" w14:textId="732762D4" w:rsidR="00890689" w:rsidRPr="00B8114A" w:rsidRDefault="00B97639" w:rsidP="00B8114A">
      <w:pPr>
        <w:spacing w:after="0" w:line="360" w:lineRule="auto"/>
        <w:jc w:val="both"/>
        <w:rPr>
          <w:rFonts w:ascii="Book Antiqua" w:eastAsia="Times New Roman" w:hAnsi="Book Antiqua" w:cs="Times New Roman"/>
          <w:b/>
          <w:bCs/>
          <w:sz w:val="24"/>
          <w:szCs w:val="24"/>
        </w:rPr>
      </w:pPr>
      <w:r w:rsidRPr="00B8114A">
        <w:rPr>
          <w:rFonts w:ascii="Book Antiqua" w:eastAsia="Times New Roman" w:hAnsi="Book Antiqua" w:cs="Times New Roman"/>
          <w:b/>
          <w:bCs/>
          <w:sz w:val="24"/>
          <w:szCs w:val="24"/>
        </w:rPr>
        <w:lastRenderedPageBreak/>
        <w:t>Abstract</w:t>
      </w:r>
    </w:p>
    <w:p w14:paraId="7D1775EC" w14:textId="11E82C07" w:rsidR="00FC2CE1" w:rsidRPr="00B8114A" w:rsidRDefault="003D4697" w:rsidP="00B8114A">
      <w:pPr>
        <w:spacing w:after="0" w:line="360" w:lineRule="auto"/>
        <w:jc w:val="both"/>
        <w:rPr>
          <w:rFonts w:ascii="Book Antiqua" w:hAnsi="Book Antiqua" w:cs="Times New Roman"/>
          <w:sz w:val="24"/>
          <w:szCs w:val="24"/>
          <w:lang w:eastAsia="zh-CN"/>
        </w:rPr>
      </w:pPr>
      <w:bookmarkStart w:id="0" w:name="_Toc367351332"/>
      <w:r w:rsidRPr="00B8114A">
        <w:rPr>
          <w:rFonts w:ascii="Book Antiqua" w:eastAsia="Times New Roman" w:hAnsi="Book Antiqua" w:cs="Times New Roman"/>
          <w:b/>
          <w:bCs/>
          <w:sz w:val="24"/>
          <w:szCs w:val="24"/>
        </w:rPr>
        <w:t>AIM:</w:t>
      </w:r>
      <w:r w:rsidR="0099719A" w:rsidRPr="00B8114A">
        <w:rPr>
          <w:rFonts w:ascii="Book Antiqua" w:eastAsia="Times New Roman" w:hAnsi="Book Antiqua" w:cs="Times New Roman"/>
          <w:b/>
          <w:bCs/>
          <w:sz w:val="24"/>
          <w:szCs w:val="24"/>
        </w:rPr>
        <w:t xml:space="preserve"> </w:t>
      </w:r>
      <w:r w:rsidR="00E968A9" w:rsidRPr="00B8114A">
        <w:rPr>
          <w:rFonts w:ascii="Book Antiqua" w:eastAsia="Times New Roman" w:hAnsi="Book Antiqua" w:cs="Times New Roman"/>
          <w:bCs/>
          <w:sz w:val="24"/>
          <w:szCs w:val="24"/>
        </w:rPr>
        <w:t xml:space="preserve">To study </w:t>
      </w:r>
      <w:r w:rsidR="00E968A9" w:rsidRPr="00B8114A">
        <w:rPr>
          <w:rFonts w:ascii="Book Antiqua" w:eastAsia="Times New Roman" w:hAnsi="Book Antiqua" w:cs="Times New Roman"/>
          <w:sz w:val="24"/>
          <w:szCs w:val="24"/>
        </w:rPr>
        <w:t xml:space="preserve">the impact of rejection at different levels of health care </w:t>
      </w:r>
      <w:r w:rsidR="00651642" w:rsidRPr="00B8114A">
        <w:rPr>
          <w:rFonts w:ascii="Book Antiqua" w:eastAsia="Times New Roman" w:hAnsi="Book Antiqua" w:cs="Times New Roman"/>
          <w:sz w:val="24"/>
          <w:szCs w:val="24"/>
        </w:rPr>
        <w:t>we</w:t>
      </w:r>
      <w:r w:rsidR="004844FB" w:rsidRPr="00B8114A">
        <w:rPr>
          <w:rFonts w:ascii="Book Antiqua" w:eastAsia="Times New Roman" w:hAnsi="Book Antiqua" w:cs="Times New Roman"/>
          <w:sz w:val="24"/>
          <w:szCs w:val="24"/>
        </w:rPr>
        <w:t xml:space="preserve"> retrospectively</w:t>
      </w:r>
      <w:r w:rsidR="00E01BE6" w:rsidRPr="00B8114A">
        <w:rPr>
          <w:rFonts w:ascii="Book Antiqua" w:eastAsia="Times New Roman" w:hAnsi="Book Antiqua" w:cs="Times New Roman"/>
          <w:sz w:val="24"/>
          <w:szCs w:val="24"/>
        </w:rPr>
        <w:t xml:space="preserve"> </w:t>
      </w:r>
      <w:r w:rsidR="005D2019" w:rsidRPr="00B8114A">
        <w:rPr>
          <w:rFonts w:ascii="Book Antiqua" w:eastAsia="Times New Roman" w:hAnsi="Book Antiqua" w:cs="Times New Roman"/>
          <w:sz w:val="24"/>
          <w:szCs w:val="24"/>
        </w:rPr>
        <w:t>reviewed record</w:t>
      </w:r>
      <w:r w:rsidR="00311E39" w:rsidRPr="00B8114A">
        <w:rPr>
          <w:rFonts w:ascii="Book Antiqua" w:eastAsia="Times New Roman" w:hAnsi="Book Antiqua" w:cs="Times New Roman"/>
          <w:sz w:val="24"/>
          <w:szCs w:val="24"/>
        </w:rPr>
        <w:t>s</w:t>
      </w:r>
      <w:r w:rsidR="005D2019" w:rsidRPr="00B8114A">
        <w:rPr>
          <w:rFonts w:ascii="Book Antiqua" w:eastAsia="Times New Roman" w:hAnsi="Book Antiqua" w:cs="Times New Roman"/>
          <w:sz w:val="24"/>
          <w:szCs w:val="24"/>
        </w:rPr>
        <w:t xml:space="preserve"> of </w:t>
      </w:r>
      <w:r w:rsidR="00311E39" w:rsidRPr="00B8114A">
        <w:rPr>
          <w:rFonts w:ascii="Book Antiqua" w:eastAsia="Times New Roman" w:hAnsi="Book Antiqua" w:cs="Times New Roman"/>
          <w:sz w:val="24"/>
          <w:szCs w:val="24"/>
        </w:rPr>
        <w:t xml:space="preserve">dried blood spot </w:t>
      </w:r>
      <w:r w:rsidR="005D2019" w:rsidRPr="00B8114A">
        <w:rPr>
          <w:rFonts w:ascii="Book Antiqua" w:eastAsia="Times New Roman" w:hAnsi="Book Antiqua" w:cs="Times New Roman"/>
          <w:sz w:val="24"/>
          <w:szCs w:val="24"/>
        </w:rPr>
        <w:t xml:space="preserve">samples </w:t>
      </w:r>
      <w:r w:rsidR="00311E39" w:rsidRPr="00B8114A">
        <w:rPr>
          <w:rFonts w:ascii="Book Antiqua" w:eastAsia="Times New Roman" w:hAnsi="Book Antiqua" w:cs="Times New Roman"/>
          <w:sz w:val="24"/>
          <w:szCs w:val="24"/>
        </w:rPr>
        <w:t xml:space="preserve">received at the molecular laboratory </w:t>
      </w:r>
      <w:r w:rsidR="00016115" w:rsidRPr="00B8114A">
        <w:rPr>
          <w:rFonts w:ascii="Book Antiqua" w:eastAsia="Times New Roman" w:hAnsi="Book Antiqua" w:cs="Times New Roman"/>
          <w:sz w:val="24"/>
          <w:szCs w:val="24"/>
        </w:rPr>
        <w:t xml:space="preserve">for </w:t>
      </w:r>
      <w:r w:rsidRPr="00B8114A">
        <w:rPr>
          <w:rFonts w:ascii="Book Antiqua" w:hAnsi="Book Antiqua" w:cs="Arial"/>
          <w:sz w:val="24"/>
          <w:szCs w:val="24"/>
        </w:rPr>
        <w:t>human immunodeficiency virus</w:t>
      </w:r>
      <w:r w:rsidRPr="00B8114A">
        <w:rPr>
          <w:rFonts w:ascii="Book Antiqua" w:eastAsia="Times New Roman" w:hAnsi="Book Antiqua" w:cs="Times New Roman"/>
          <w:sz w:val="24"/>
          <w:szCs w:val="24"/>
        </w:rPr>
        <w:t xml:space="preserve"> </w:t>
      </w:r>
      <w:r w:rsidRPr="00B8114A">
        <w:rPr>
          <w:rFonts w:ascii="Book Antiqua" w:hAnsi="Book Antiqua" w:cs="Times New Roman"/>
          <w:sz w:val="24"/>
          <w:szCs w:val="24"/>
          <w:lang w:eastAsia="zh-CN"/>
        </w:rPr>
        <w:t>(</w:t>
      </w:r>
      <w:r w:rsidR="00311E39" w:rsidRPr="00B8114A">
        <w:rPr>
          <w:rFonts w:ascii="Book Antiqua" w:eastAsia="Times New Roman" w:hAnsi="Book Antiqua" w:cs="Times New Roman"/>
          <w:sz w:val="24"/>
          <w:szCs w:val="24"/>
        </w:rPr>
        <w:t>HIV</w:t>
      </w:r>
      <w:r w:rsidRPr="00B8114A">
        <w:rPr>
          <w:rFonts w:ascii="Book Antiqua" w:hAnsi="Book Antiqua" w:cs="Times New Roman"/>
          <w:sz w:val="24"/>
          <w:szCs w:val="24"/>
          <w:lang w:eastAsia="zh-CN"/>
        </w:rPr>
        <w:t>)</w:t>
      </w:r>
      <w:r w:rsidR="00311E39" w:rsidRPr="00B8114A">
        <w:rPr>
          <w:rFonts w:ascii="Book Antiqua" w:eastAsia="Times New Roman" w:hAnsi="Book Antiqua" w:cs="Times New Roman"/>
          <w:sz w:val="24"/>
          <w:szCs w:val="24"/>
        </w:rPr>
        <w:t xml:space="preserve"> </w:t>
      </w:r>
      <w:r w:rsidRPr="00B8114A">
        <w:rPr>
          <w:rFonts w:ascii="Book Antiqua" w:eastAsia="Times New Roman" w:hAnsi="Book Antiqua" w:cs="Times New Roman"/>
          <w:sz w:val="24"/>
          <w:szCs w:val="24"/>
        </w:rPr>
        <w:t>early infant diagnosis</w:t>
      </w:r>
      <w:r w:rsidR="0060422A" w:rsidRPr="00B8114A">
        <w:rPr>
          <w:rFonts w:ascii="Book Antiqua" w:eastAsia="Times New Roman" w:hAnsi="Book Antiqua" w:cs="Times New Roman"/>
          <w:sz w:val="24"/>
          <w:szCs w:val="24"/>
        </w:rPr>
        <w:t xml:space="preserve"> (EID)</w:t>
      </w:r>
      <w:r w:rsidR="00652CF8" w:rsidRPr="00B8114A">
        <w:rPr>
          <w:rFonts w:ascii="Book Antiqua" w:eastAsia="Times New Roman" w:hAnsi="Book Antiqua" w:cs="Times New Roman"/>
          <w:sz w:val="24"/>
          <w:szCs w:val="24"/>
        </w:rPr>
        <w:t xml:space="preserve"> </w:t>
      </w:r>
      <w:r w:rsidR="00B5735A" w:rsidRPr="00B8114A">
        <w:rPr>
          <w:rFonts w:ascii="Book Antiqua" w:eastAsia="Times New Roman" w:hAnsi="Book Antiqua" w:cs="Times New Roman"/>
          <w:sz w:val="24"/>
          <w:szCs w:val="24"/>
        </w:rPr>
        <w:t>between January 2008</w:t>
      </w:r>
      <w:r w:rsidR="00E3118C" w:rsidRPr="00B8114A">
        <w:rPr>
          <w:rFonts w:ascii="Book Antiqua" w:eastAsia="Times New Roman" w:hAnsi="Book Antiqua" w:cs="Times New Roman"/>
          <w:sz w:val="24"/>
          <w:szCs w:val="24"/>
        </w:rPr>
        <w:t xml:space="preserve"> and </w:t>
      </w:r>
      <w:r w:rsidR="00B5735A" w:rsidRPr="00B8114A">
        <w:rPr>
          <w:rFonts w:ascii="Book Antiqua" w:eastAsia="Times New Roman" w:hAnsi="Book Antiqua" w:cs="Times New Roman"/>
          <w:sz w:val="24"/>
          <w:szCs w:val="24"/>
        </w:rPr>
        <w:t>December 2012</w:t>
      </w:r>
      <w:r w:rsidR="002A430C" w:rsidRPr="00B8114A">
        <w:rPr>
          <w:rFonts w:ascii="Book Antiqua" w:eastAsia="Times New Roman" w:hAnsi="Book Antiqua" w:cs="Times New Roman"/>
          <w:sz w:val="24"/>
          <w:szCs w:val="24"/>
        </w:rPr>
        <w:t xml:space="preserve">. </w:t>
      </w:r>
    </w:p>
    <w:p w14:paraId="1F7D7F17" w14:textId="77777777" w:rsidR="00B235B8" w:rsidRPr="00B8114A" w:rsidRDefault="00B235B8" w:rsidP="00B8114A">
      <w:pPr>
        <w:spacing w:after="0" w:line="360" w:lineRule="auto"/>
        <w:jc w:val="both"/>
        <w:rPr>
          <w:rFonts w:ascii="Book Antiqua" w:hAnsi="Book Antiqua" w:cs="Times New Roman"/>
          <w:sz w:val="24"/>
          <w:szCs w:val="24"/>
          <w:lang w:eastAsia="zh-CN"/>
        </w:rPr>
      </w:pPr>
    </w:p>
    <w:p w14:paraId="06772F95" w14:textId="04C2BBF3" w:rsidR="00E968A9" w:rsidRPr="00B8114A" w:rsidRDefault="003D4697" w:rsidP="00B8114A">
      <w:pPr>
        <w:spacing w:after="0" w:line="360" w:lineRule="auto"/>
        <w:jc w:val="both"/>
        <w:rPr>
          <w:rFonts w:ascii="Book Antiqua" w:hAnsi="Book Antiqua" w:cs="Times New Roman"/>
          <w:sz w:val="24"/>
          <w:szCs w:val="24"/>
          <w:lang w:eastAsia="zh-CN"/>
        </w:rPr>
      </w:pPr>
      <w:r w:rsidRPr="00B8114A">
        <w:rPr>
          <w:rFonts w:ascii="Book Antiqua" w:eastAsia="Times New Roman" w:hAnsi="Book Antiqua" w:cs="Times New Roman"/>
          <w:b/>
          <w:sz w:val="24"/>
          <w:szCs w:val="24"/>
        </w:rPr>
        <w:t xml:space="preserve">METHODS: </w:t>
      </w:r>
      <w:r w:rsidR="00E968A9" w:rsidRPr="00B8114A">
        <w:rPr>
          <w:rFonts w:ascii="Book Antiqua" w:eastAsia="Times New Roman" w:hAnsi="Book Antiqua" w:cs="Times New Roman"/>
          <w:sz w:val="24"/>
          <w:szCs w:val="24"/>
        </w:rPr>
        <w:t xml:space="preserve">The specimen rejection rate, reasons for rejection and the impact of rejection at different levels of health care. </w:t>
      </w:r>
      <w:r w:rsidR="00E968A9" w:rsidRPr="00B8114A">
        <w:rPr>
          <w:rFonts w:ascii="Book Antiqua" w:hAnsi="Book Antiqua" w:cs="Times New Roman"/>
          <w:sz w:val="24"/>
          <w:szCs w:val="24"/>
        </w:rPr>
        <w:t>The extracted data was cleaned and checked for consistency and then de-duplicated using the unique patient and clinic identifiers. The cleaned data was ciphered and exported to SPSS version 19 (SPSS 2010 IBM Corp, New York, U</w:t>
      </w:r>
      <w:r w:rsidRPr="00B8114A">
        <w:rPr>
          <w:rFonts w:ascii="Book Antiqua" w:hAnsi="Book Antiqua" w:cs="Times New Roman"/>
          <w:sz w:val="24"/>
          <w:szCs w:val="24"/>
          <w:lang w:eastAsia="zh-CN"/>
        </w:rPr>
        <w:t xml:space="preserve">nited </w:t>
      </w:r>
      <w:r w:rsidR="00E968A9" w:rsidRPr="00B8114A">
        <w:rPr>
          <w:rFonts w:ascii="Book Antiqua" w:hAnsi="Book Antiqua" w:cs="Times New Roman"/>
          <w:sz w:val="24"/>
          <w:szCs w:val="24"/>
        </w:rPr>
        <w:t>S</w:t>
      </w:r>
      <w:r w:rsidRPr="00B8114A">
        <w:rPr>
          <w:rFonts w:ascii="Book Antiqua" w:hAnsi="Book Antiqua" w:cs="Times New Roman"/>
          <w:sz w:val="24"/>
          <w:szCs w:val="24"/>
          <w:lang w:eastAsia="zh-CN"/>
        </w:rPr>
        <w:t>tates</w:t>
      </w:r>
      <w:r w:rsidR="00E968A9" w:rsidRPr="00B8114A">
        <w:rPr>
          <w:rFonts w:ascii="Book Antiqua" w:hAnsi="Book Antiqua" w:cs="Times New Roman"/>
          <w:sz w:val="24"/>
          <w:szCs w:val="24"/>
        </w:rPr>
        <w:t>) for statistical analysis.</w:t>
      </w:r>
    </w:p>
    <w:p w14:paraId="3E3E2882" w14:textId="77777777" w:rsidR="003D4697" w:rsidRPr="00B8114A" w:rsidRDefault="003D4697" w:rsidP="00B8114A">
      <w:pPr>
        <w:spacing w:after="0" w:line="360" w:lineRule="auto"/>
        <w:jc w:val="both"/>
        <w:rPr>
          <w:rFonts w:ascii="Book Antiqua" w:eastAsia="Times New Roman" w:hAnsi="Book Antiqua" w:cs="Times New Roman"/>
          <w:sz w:val="24"/>
          <w:szCs w:val="24"/>
          <w:lang w:eastAsia="zh-CN"/>
        </w:rPr>
      </w:pPr>
    </w:p>
    <w:p w14:paraId="26563EC0" w14:textId="293FAD03" w:rsidR="00156AD4" w:rsidRPr="00B8114A" w:rsidRDefault="0008622E" w:rsidP="00B8114A">
      <w:pPr>
        <w:spacing w:after="0" w:line="360" w:lineRule="auto"/>
        <w:jc w:val="both"/>
        <w:rPr>
          <w:rFonts w:ascii="Book Antiqua" w:hAnsi="Book Antiqua" w:cs="Times New Roman"/>
          <w:sz w:val="24"/>
          <w:szCs w:val="24"/>
          <w:lang w:eastAsia="zh-CN"/>
        </w:rPr>
      </w:pPr>
      <w:r w:rsidRPr="00B8114A">
        <w:rPr>
          <w:rFonts w:ascii="Book Antiqua" w:eastAsia="Times New Roman" w:hAnsi="Book Antiqua" w:cs="Times New Roman"/>
          <w:b/>
          <w:bCs/>
          <w:sz w:val="24"/>
          <w:szCs w:val="24"/>
        </w:rPr>
        <w:t>RESULTS:</w:t>
      </w:r>
      <w:r w:rsidR="0099719A" w:rsidRPr="00B8114A">
        <w:rPr>
          <w:rFonts w:ascii="Book Antiqua" w:eastAsia="Times New Roman" w:hAnsi="Book Antiqua" w:cs="Times New Roman"/>
          <w:sz w:val="24"/>
          <w:szCs w:val="24"/>
        </w:rPr>
        <w:t xml:space="preserve"> </w:t>
      </w:r>
      <w:r w:rsidR="004211A0" w:rsidRPr="00B8114A">
        <w:rPr>
          <w:rFonts w:ascii="Book Antiqua" w:eastAsia="Times New Roman" w:hAnsi="Book Antiqua" w:cs="Times New Roman"/>
          <w:sz w:val="24"/>
          <w:szCs w:val="24"/>
        </w:rPr>
        <w:t>S</w:t>
      </w:r>
      <w:r w:rsidR="004A2853" w:rsidRPr="00B8114A">
        <w:rPr>
          <w:rFonts w:ascii="Book Antiqua" w:eastAsia="Times New Roman" w:hAnsi="Book Antiqua" w:cs="Times New Roman"/>
          <w:sz w:val="24"/>
          <w:szCs w:val="24"/>
        </w:rPr>
        <w:t xml:space="preserve">ample </w:t>
      </w:r>
      <w:r w:rsidR="007170FC" w:rsidRPr="00B8114A">
        <w:rPr>
          <w:rFonts w:ascii="Book Antiqua" w:eastAsia="Times New Roman" w:hAnsi="Book Antiqua" w:cs="Times New Roman"/>
          <w:sz w:val="24"/>
          <w:szCs w:val="24"/>
        </w:rPr>
        <w:t xml:space="preserve">rejection rate of </w:t>
      </w:r>
      <w:r w:rsidR="0099719A" w:rsidRPr="00B8114A">
        <w:rPr>
          <w:rFonts w:ascii="Book Antiqua" w:eastAsia="Times New Roman" w:hAnsi="Book Antiqua" w:cs="Times New Roman"/>
          <w:sz w:val="24"/>
          <w:szCs w:val="24"/>
        </w:rPr>
        <w:t>2.4%</w:t>
      </w:r>
      <w:r w:rsidR="007170FC" w:rsidRPr="00B8114A">
        <w:rPr>
          <w:rFonts w:ascii="Book Antiqua" w:eastAsia="Times New Roman" w:hAnsi="Book Antiqua" w:cs="Times New Roman"/>
          <w:sz w:val="24"/>
          <w:szCs w:val="24"/>
        </w:rPr>
        <w:t xml:space="preserve"> (</w:t>
      </w:r>
      <w:r w:rsidR="007170FC" w:rsidRPr="00B8114A">
        <w:rPr>
          <w:rFonts w:ascii="Book Antiqua" w:eastAsia="Times New Roman" w:hAnsi="Book Antiqua" w:cs="Times New Roman"/>
          <w:i/>
          <w:sz w:val="24"/>
          <w:szCs w:val="24"/>
        </w:rPr>
        <w:t>n</w:t>
      </w:r>
      <w:r w:rsidRPr="00B8114A">
        <w:rPr>
          <w:rFonts w:ascii="Book Antiqua" w:hAnsi="Book Antiqua" w:cs="Times New Roman"/>
          <w:sz w:val="24"/>
          <w:szCs w:val="24"/>
          <w:lang w:eastAsia="zh-CN"/>
        </w:rPr>
        <w:t xml:space="preserve"> </w:t>
      </w:r>
      <w:r w:rsidR="007170FC" w:rsidRPr="00B8114A">
        <w:rPr>
          <w:rFonts w:ascii="Book Antiqua" w:eastAsia="Times New Roman" w:hAnsi="Book Antiqua" w:cs="Times New Roman"/>
          <w:sz w:val="24"/>
          <w:szCs w:val="24"/>
        </w:rPr>
        <w:t>=</w:t>
      </w:r>
      <w:r w:rsidRPr="00B8114A">
        <w:rPr>
          <w:rFonts w:ascii="Book Antiqua" w:hAnsi="Book Antiqua" w:cs="Times New Roman"/>
          <w:sz w:val="24"/>
          <w:szCs w:val="24"/>
          <w:lang w:eastAsia="zh-CN"/>
        </w:rPr>
        <w:t xml:space="preserve"> </w:t>
      </w:r>
      <w:r w:rsidR="007170FC" w:rsidRPr="00B8114A">
        <w:rPr>
          <w:rFonts w:ascii="Book Antiqua" w:eastAsia="Times New Roman" w:hAnsi="Book Antiqua" w:cs="Times New Roman"/>
          <w:sz w:val="24"/>
          <w:szCs w:val="24"/>
        </w:rPr>
        <w:t>786</w:t>
      </w:r>
      <w:r w:rsidR="000C09E7" w:rsidRPr="00B8114A">
        <w:rPr>
          <w:rFonts w:ascii="Book Antiqua" w:eastAsia="Times New Roman" w:hAnsi="Book Antiqua" w:cs="Times New Roman"/>
          <w:sz w:val="24"/>
          <w:szCs w:val="24"/>
        </w:rPr>
        <w:t>/32552</w:t>
      </w:r>
      <w:r w:rsidR="007170FC" w:rsidRPr="00B8114A">
        <w:rPr>
          <w:rFonts w:ascii="Book Antiqua" w:eastAsia="Times New Roman" w:hAnsi="Book Antiqua" w:cs="Times New Roman"/>
          <w:sz w:val="24"/>
          <w:szCs w:val="24"/>
        </w:rPr>
        <w:t>)</w:t>
      </w:r>
      <w:r w:rsidR="0099719A" w:rsidRPr="00B8114A">
        <w:rPr>
          <w:rFonts w:ascii="Book Antiqua" w:eastAsia="Times New Roman" w:hAnsi="Book Antiqua" w:cs="Times New Roman"/>
          <w:sz w:val="24"/>
          <w:szCs w:val="24"/>
        </w:rPr>
        <w:t xml:space="preserve"> </w:t>
      </w:r>
      <w:r w:rsidR="00F073DB" w:rsidRPr="00B8114A">
        <w:rPr>
          <w:rFonts w:ascii="Book Antiqua" w:eastAsia="Times New Roman" w:hAnsi="Book Antiqua" w:cs="Times New Roman"/>
          <w:sz w:val="24"/>
          <w:szCs w:val="24"/>
        </w:rPr>
        <w:t xml:space="preserve">and </w:t>
      </w:r>
      <w:r w:rsidR="007170FC" w:rsidRPr="00B8114A">
        <w:rPr>
          <w:rFonts w:ascii="Book Antiqua" w:eastAsia="Times New Roman" w:hAnsi="Book Antiqua" w:cs="Times New Roman"/>
          <w:sz w:val="24"/>
          <w:szCs w:val="24"/>
        </w:rPr>
        <w:t xml:space="preserve">repeat rate of </w:t>
      </w:r>
      <w:r w:rsidR="0099719A" w:rsidRPr="00B8114A">
        <w:rPr>
          <w:rFonts w:ascii="Book Antiqua" w:hAnsi="Book Antiqua" w:cs="Times New Roman"/>
          <w:sz w:val="24"/>
          <w:szCs w:val="24"/>
        </w:rPr>
        <w:t>8.8%</w:t>
      </w:r>
      <w:r w:rsidR="007170FC" w:rsidRPr="00B8114A">
        <w:rPr>
          <w:rFonts w:ascii="Book Antiqua" w:hAnsi="Book Antiqua" w:cs="Times New Roman"/>
          <w:sz w:val="24"/>
          <w:szCs w:val="24"/>
        </w:rPr>
        <w:t xml:space="preserve"> (</w:t>
      </w:r>
      <w:r w:rsidRPr="00B8114A">
        <w:rPr>
          <w:rFonts w:ascii="Book Antiqua" w:eastAsia="Times New Roman" w:hAnsi="Book Antiqua" w:cs="Times New Roman"/>
          <w:i/>
          <w:sz w:val="24"/>
          <w:szCs w:val="24"/>
        </w:rPr>
        <w:t>n</w:t>
      </w:r>
      <w:r w:rsidRPr="00B8114A">
        <w:rPr>
          <w:rFonts w:ascii="Book Antiqua" w:hAnsi="Book Antiqua" w:cs="Times New Roman"/>
          <w:sz w:val="24"/>
          <w:szCs w:val="24"/>
          <w:lang w:eastAsia="zh-CN"/>
        </w:rPr>
        <w:t xml:space="preserve"> </w:t>
      </w:r>
      <w:r w:rsidRPr="00B8114A">
        <w:rPr>
          <w:rFonts w:ascii="Book Antiqua" w:eastAsia="Times New Roman" w:hAnsi="Book Antiqua" w:cs="Times New Roman"/>
          <w:sz w:val="24"/>
          <w:szCs w:val="24"/>
        </w:rPr>
        <w:t>=</w:t>
      </w:r>
      <w:r w:rsidRPr="00B8114A">
        <w:rPr>
          <w:rFonts w:ascii="Book Antiqua" w:hAnsi="Book Antiqua" w:cs="Times New Roman"/>
          <w:sz w:val="24"/>
          <w:szCs w:val="24"/>
          <w:lang w:eastAsia="zh-CN"/>
        </w:rPr>
        <w:t xml:space="preserve"> </w:t>
      </w:r>
      <w:r w:rsidR="007170FC" w:rsidRPr="00B8114A">
        <w:rPr>
          <w:rFonts w:ascii="Book Antiqua" w:hAnsi="Book Antiqua" w:cs="Times New Roman"/>
          <w:sz w:val="24"/>
          <w:szCs w:val="24"/>
        </w:rPr>
        <w:t>69</w:t>
      </w:r>
      <w:r w:rsidR="000C09E7" w:rsidRPr="00B8114A">
        <w:rPr>
          <w:rFonts w:ascii="Book Antiqua" w:hAnsi="Book Antiqua" w:cs="Times New Roman"/>
          <w:sz w:val="24"/>
          <w:szCs w:val="24"/>
        </w:rPr>
        <w:t>/786</w:t>
      </w:r>
      <w:r w:rsidR="007170FC" w:rsidRPr="00B8114A">
        <w:rPr>
          <w:rFonts w:ascii="Book Antiqua" w:hAnsi="Book Antiqua" w:cs="Times New Roman"/>
          <w:sz w:val="24"/>
          <w:szCs w:val="24"/>
        </w:rPr>
        <w:t>)</w:t>
      </w:r>
      <w:r w:rsidR="004211A0" w:rsidRPr="00B8114A">
        <w:rPr>
          <w:rFonts w:ascii="Book Antiqua" w:hAnsi="Book Antiqua" w:cs="Times New Roman"/>
          <w:sz w:val="24"/>
          <w:szCs w:val="24"/>
        </w:rPr>
        <w:t xml:space="preserve"> were established</w:t>
      </w:r>
      <w:r w:rsidR="0099719A" w:rsidRPr="00B8114A">
        <w:rPr>
          <w:rFonts w:ascii="Book Antiqua" w:hAnsi="Book Antiqua" w:cs="Times New Roman"/>
          <w:sz w:val="24"/>
          <w:szCs w:val="24"/>
        </w:rPr>
        <w:t xml:space="preserve">. </w:t>
      </w:r>
      <w:r w:rsidR="004A2853" w:rsidRPr="00B8114A">
        <w:rPr>
          <w:rFonts w:ascii="Book Antiqua" w:hAnsi="Book Antiqua" w:cs="Times New Roman"/>
          <w:sz w:val="24"/>
          <w:szCs w:val="24"/>
        </w:rPr>
        <w:t>T</w:t>
      </w:r>
      <w:r w:rsidR="00E0159C" w:rsidRPr="00B8114A">
        <w:rPr>
          <w:rFonts w:ascii="Book Antiqua" w:hAnsi="Book Antiqua" w:cs="Times New Roman"/>
          <w:sz w:val="24"/>
          <w:szCs w:val="24"/>
        </w:rPr>
        <w:t xml:space="preserve">he mean age of infants </w:t>
      </w:r>
      <w:r w:rsidR="004211A0" w:rsidRPr="00B8114A">
        <w:rPr>
          <w:rFonts w:ascii="Book Antiqua" w:hAnsi="Book Antiqua" w:cs="Times New Roman"/>
          <w:sz w:val="24"/>
          <w:szCs w:val="24"/>
        </w:rPr>
        <w:t>presenting for</w:t>
      </w:r>
      <w:r w:rsidR="00E0159C" w:rsidRPr="00B8114A">
        <w:rPr>
          <w:rFonts w:ascii="Book Antiqua" w:hAnsi="Book Antiqua" w:cs="Times New Roman"/>
          <w:sz w:val="24"/>
          <w:szCs w:val="24"/>
        </w:rPr>
        <w:t xml:space="preserve"> first </w:t>
      </w:r>
      <w:r w:rsidR="004211A0" w:rsidRPr="00B8114A">
        <w:rPr>
          <w:rFonts w:ascii="Book Antiqua" w:hAnsi="Book Antiqua" w:cs="Times New Roman"/>
          <w:sz w:val="24"/>
          <w:szCs w:val="24"/>
        </w:rPr>
        <w:t>HIV molecular</w:t>
      </w:r>
      <w:r w:rsidR="00E0159C" w:rsidRPr="00B8114A">
        <w:rPr>
          <w:rFonts w:ascii="Book Antiqua" w:hAnsi="Book Antiqua" w:cs="Times New Roman"/>
          <w:sz w:val="24"/>
          <w:szCs w:val="24"/>
        </w:rPr>
        <w:t xml:space="preserve"> test </w:t>
      </w:r>
      <w:r w:rsidR="004211A0" w:rsidRPr="00B8114A">
        <w:rPr>
          <w:rFonts w:ascii="Book Antiqua" w:hAnsi="Book Antiqua" w:cs="Times New Roman"/>
          <w:sz w:val="24"/>
          <w:szCs w:val="24"/>
        </w:rPr>
        <w:t xml:space="preserve">among </w:t>
      </w:r>
      <w:r w:rsidR="004A2853" w:rsidRPr="00B8114A">
        <w:rPr>
          <w:rFonts w:ascii="Book Antiqua" w:hAnsi="Book Antiqua" w:cs="Times New Roman"/>
          <w:sz w:val="24"/>
          <w:szCs w:val="24"/>
        </w:rPr>
        <w:t>accepted</w:t>
      </w:r>
      <w:r w:rsidR="00EE1813" w:rsidRPr="00B8114A">
        <w:rPr>
          <w:rFonts w:ascii="Book Antiqua" w:hAnsi="Book Antiqua" w:cs="Times New Roman"/>
          <w:sz w:val="24"/>
          <w:szCs w:val="24"/>
        </w:rPr>
        <w:t xml:space="preserve"> valid</w:t>
      </w:r>
      <w:r w:rsidR="004A2853" w:rsidRPr="00B8114A">
        <w:rPr>
          <w:rFonts w:ascii="Book Antiqua" w:hAnsi="Book Antiqua" w:cs="Times New Roman"/>
          <w:sz w:val="24"/>
          <w:szCs w:val="24"/>
        </w:rPr>
        <w:t xml:space="preserve"> samples </w:t>
      </w:r>
      <w:r w:rsidR="00E0159C" w:rsidRPr="00B8114A">
        <w:rPr>
          <w:rFonts w:ascii="Book Antiqua" w:hAnsi="Book Antiqua" w:cs="Times New Roman"/>
          <w:sz w:val="24"/>
          <w:szCs w:val="24"/>
        </w:rPr>
        <w:t xml:space="preserve">was </w:t>
      </w:r>
      <w:r w:rsidR="008D06C4" w:rsidRPr="00B8114A">
        <w:rPr>
          <w:rFonts w:ascii="Book Antiqua" w:hAnsi="Book Antiqua" w:cs="Times New Roman"/>
          <w:sz w:val="24"/>
          <w:szCs w:val="24"/>
        </w:rPr>
        <w:t>17.83</w:t>
      </w:r>
      <w:r w:rsidRPr="00B8114A">
        <w:rPr>
          <w:rFonts w:ascii="Book Antiqua" w:hAnsi="Book Antiqua" w:cs="Times New Roman"/>
          <w:sz w:val="24"/>
          <w:szCs w:val="24"/>
        </w:rPr>
        <w:t xml:space="preserve"> </w:t>
      </w:r>
      <w:proofErr w:type="spellStart"/>
      <w:r w:rsidRPr="00B8114A">
        <w:rPr>
          <w:rFonts w:ascii="Book Antiqua" w:hAnsi="Book Antiqua" w:cs="Times New Roman"/>
          <w:sz w:val="24"/>
          <w:szCs w:val="24"/>
        </w:rPr>
        <w:t>wk</w:t>
      </w:r>
      <w:proofErr w:type="spellEnd"/>
      <w:r w:rsidR="00E0159C" w:rsidRPr="00B8114A">
        <w:rPr>
          <w:rFonts w:ascii="Book Antiqua" w:hAnsi="Book Antiqua" w:cs="Times New Roman"/>
          <w:sz w:val="24"/>
          <w:szCs w:val="24"/>
        </w:rPr>
        <w:t xml:space="preserve"> (95%CI</w:t>
      </w:r>
      <w:r w:rsidRPr="00B8114A">
        <w:rPr>
          <w:rFonts w:ascii="Book Antiqua" w:hAnsi="Book Antiqua" w:cs="Times New Roman"/>
          <w:sz w:val="24"/>
          <w:szCs w:val="24"/>
          <w:lang w:eastAsia="zh-CN"/>
        </w:rPr>
        <w:t>:</w:t>
      </w:r>
      <w:r w:rsidR="00E0159C" w:rsidRPr="00B8114A">
        <w:rPr>
          <w:rFonts w:ascii="Book Antiqua" w:hAnsi="Book Antiqua" w:cs="Times New Roman"/>
          <w:sz w:val="24"/>
          <w:szCs w:val="24"/>
        </w:rPr>
        <w:t xml:space="preserve"> </w:t>
      </w:r>
      <w:r w:rsidR="008D06C4" w:rsidRPr="00B8114A">
        <w:rPr>
          <w:rFonts w:ascii="Book Antiqua" w:hAnsi="Book Antiqua" w:cs="Times New Roman"/>
          <w:sz w:val="24"/>
          <w:szCs w:val="24"/>
        </w:rPr>
        <w:t>17.65-18.01</w:t>
      </w:r>
      <w:r w:rsidR="00E0159C" w:rsidRPr="00B8114A">
        <w:rPr>
          <w:rFonts w:ascii="Book Antiqua" w:hAnsi="Book Antiqua" w:cs="Times New Roman"/>
          <w:sz w:val="24"/>
          <w:szCs w:val="24"/>
        </w:rPr>
        <w:t>)</w:t>
      </w:r>
      <w:r w:rsidR="00CE5C1F" w:rsidRPr="00B8114A">
        <w:rPr>
          <w:rFonts w:ascii="Book Antiqua" w:hAnsi="Book Antiqua" w:cs="Times New Roman"/>
          <w:sz w:val="24"/>
          <w:szCs w:val="24"/>
        </w:rPr>
        <w:t xml:space="preserve"> </w:t>
      </w:r>
      <w:r w:rsidR="00C81A64" w:rsidRPr="00B8114A">
        <w:rPr>
          <w:rFonts w:ascii="Book Antiqua" w:hAnsi="Book Antiqua" w:cs="Times New Roman"/>
          <w:i/>
          <w:sz w:val="24"/>
          <w:szCs w:val="24"/>
        </w:rPr>
        <w:t>vs</w:t>
      </w:r>
      <w:r w:rsidRPr="00B8114A">
        <w:rPr>
          <w:rFonts w:ascii="Book Antiqua" w:hAnsi="Book Antiqua" w:cs="Times New Roman"/>
          <w:sz w:val="24"/>
          <w:szCs w:val="24"/>
        </w:rPr>
        <w:t xml:space="preserve"> 20.30 </w:t>
      </w:r>
      <w:proofErr w:type="spellStart"/>
      <w:r w:rsidRPr="00B8114A">
        <w:rPr>
          <w:rFonts w:ascii="Book Antiqua" w:hAnsi="Book Antiqua" w:cs="Times New Roman"/>
          <w:sz w:val="24"/>
          <w:szCs w:val="24"/>
        </w:rPr>
        <w:t>wk</w:t>
      </w:r>
      <w:proofErr w:type="spellEnd"/>
      <w:r w:rsidR="008D06C4" w:rsidRPr="00B8114A">
        <w:rPr>
          <w:rFonts w:ascii="Book Antiqua" w:hAnsi="Book Antiqua" w:cs="Times New Roman"/>
          <w:sz w:val="24"/>
          <w:szCs w:val="24"/>
        </w:rPr>
        <w:t xml:space="preserve"> (95%CI</w:t>
      </w:r>
      <w:r w:rsidRPr="00B8114A">
        <w:rPr>
          <w:rFonts w:ascii="Book Antiqua" w:hAnsi="Book Antiqua" w:cs="Times New Roman"/>
          <w:sz w:val="24"/>
          <w:szCs w:val="24"/>
          <w:lang w:eastAsia="zh-CN"/>
        </w:rPr>
        <w:t>:</w:t>
      </w:r>
      <w:r w:rsidR="008D06C4" w:rsidRPr="00B8114A">
        <w:rPr>
          <w:rFonts w:ascii="Book Antiqua" w:hAnsi="Book Antiqua" w:cs="Times New Roman"/>
          <w:sz w:val="24"/>
          <w:szCs w:val="24"/>
        </w:rPr>
        <w:t xml:space="preserve"> 16.53-24.06) </w:t>
      </w:r>
      <w:r w:rsidR="007170FC" w:rsidRPr="00B8114A">
        <w:rPr>
          <w:rFonts w:ascii="Book Antiqua" w:hAnsi="Book Antiqua" w:cs="Times New Roman"/>
          <w:sz w:val="24"/>
          <w:szCs w:val="24"/>
        </w:rPr>
        <w:t>for</w:t>
      </w:r>
      <w:r w:rsidR="008D06C4" w:rsidRPr="00B8114A">
        <w:rPr>
          <w:rFonts w:ascii="Book Antiqua" w:hAnsi="Book Antiqua" w:cs="Times New Roman"/>
          <w:sz w:val="24"/>
          <w:szCs w:val="24"/>
        </w:rPr>
        <w:t xml:space="preserve"> repeated samples. </w:t>
      </w:r>
      <w:r w:rsidR="0099719A" w:rsidRPr="00B8114A">
        <w:rPr>
          <w:rFonts w:ascii="Book Antiqua" w:hAnsi="Book Antiqua" w:cs="Times New Roman"/>
          <w:sz w:val="24"/>
          <w:szCs w:val="24"/>
        </w:rPr>
        <w:t xml:space="preserve">HIV infection rate was 9.8% </w:t>
      </w:r>
      <w:r w:rsidR="00C81A64" w:rsidRPr="00B8114A">
        <w:rPr>
          <w:rFonts w:ascii="Book Antiqua" w:hAnsi="Book Antiqua" w:cs="Times New Roman"/>
          <w:i/>
          <w:sz w:val="24"/>
          <w:szCs w:val="24"/>
        </w:rPr>
        <w:t>vs</w:t>
      </w:r>
      <w:r w:rsidR="00CE5C1F" w:rsidRPr="00B8114A">
        <w:rPr>
          <w:rFonts w:ascii="Book Antiqua" w:hAnsi="Book Antiqua" w:cs="Times New Roman"/>
          <w:sz w:val="24"/>
          <w:szCs w:val="24"/>
        </w:rPr>
        <w:t xml:space="preserve"> 15.9% </w:t>
      </w:r>
      <w:r w:rsidR="0099719A" w:rsidRPr="00B8114A">
        <w:rPr>
          <w:rFonts w:ascii="Book Antiqua" w:hAnsi="Book Antiqua" w:cs="Times New Roman"/>
          <w:sz w:val="24"/>
          <w:szCs w:val="24"/>
        </w:rPr>
        <w:t xml:space="preserve">for accepted </w:t>
      </w:r>
      <w:r w:rsidR="00CE5C1F" w:rsidRPr="00B8114A">
        <w:rPr>
          <w:rFonts w:ascii="Book Antiqua" w:hAnsi="Book Antiqua" w:cs="Times New Roman"/>
          <w:sz w:val="24"/>
          <w:szCs w:val="24"/>
        </w:rPr>
        <w:t>and r</w:t>
      </w:r>
      <w:r w:rsidR="0080400A" w:rsidRPr="00B8114A">
        <w:rPr>
          <w:rFonts w:ascii="Book Antiqua" w:hAnsi="Book Antiqua" w:cs="Times New Roman"/>
          <w:sz w:val="24"/>
          <w:szCs w:val="24"/>
        </w:rPr>
        <w:t>epeated</w:t>
      </w:r>
      <w:r w:rsidR="00CE5C1F" w:rsidRPr="00B8114A">
        <w:rPr>
          <w:rFonts w:ascii="Book Antiqua" w:hAnsi="Book Antiqua" w:cs="Times New Roman"/>
          <w:sz w:val="24"/>
          <w:szCs w:val="24"/>
        </w:rPr>
        <w:t xml:space="preserve"> </w:t>
      </w:r>
      <w:r w:rsidR="0099719A" w:rsidRPr="00B8114A">
        <w:rPr>
          <w:rFonts w:ascii="Book Antiqua" w:hAnsi="Book Antiqua" w:cs="Times New Roman"/>
          <w:sz w:val="24"/>
          <w:szCs w:val="24"/>
        </w:rPr>
        <w:t>samples respectively.</w:t>
      </w:r>
      <w:r w:rsidR="001C54E1" w:rsidRPr="00B8114A">
        <w:rPr>
          <w:rFonts w:ascii="Book Antiqua" w:hAnsi="Book Antiqua" w:cs="Times New Roman"/>
          <w:sz w:val="24"/>
          <w:szCs w:val="24"/>
        </w:rPr>
        <w:t xml:space="preserve"> Compared to</w:t>
      </w:r>
      <w:r w:rsidR="0099719A" w:rsidRPr="00B8114A">
        <w:rPr>
          <w:rFonts w:ascii="Book Antiqua" w:hAnsi="Book Antiqua" w:cs="Times New Roman"/>
          <w:sz w:val="24"/>
          <w:szCs w:val="24"/>
        </w:rPr>
        <w:t xml:space="preserve"> </w:t>
      </w:r>
      <w:r w:rsidR="00016115" w:rsidRPr="00B8114A">
        <w:rPr>
          <w:rFonts w:ascii="Book Antiqua" w:hAnsi="Book Antiqua" w:cs="Times New Roman"/>
          <w:sz w:val="24"/>
          <w:szCs w:val="24"/>
        </w:rPr>
        <w:t xml:space="preserve">tertiary healthcare </w:t>
      </w:r>
      <w:r w:rsidR="001C54E1" w:rsidRPr="00B8114A">
        <w:rPr>
          <w:rFonts w:ascii="Book Antiqua" w:hAnsi="Book Antiqua" w:cs="Times New Roman"/>
          <w:sz w:val="24"/>
          <w:szCs w:val="24"/>
        </w:rPr>
        <w:t>clinics</w:t>
      </w:r>
      <w:r w:rsidR="001447EE" w:rsidRPr="00B8114A">
        <w:rPr>
          <w:rFonts w:ascii="Book Antiqua" w:hAnsi="Book Antiqua" w:cs="Times New Roman"/>
          <w:sz w:val="24"/>
          <w:szCs w:val="24"/>
        </w:rPr>
        <w:t>,</w:t>
      </w:r>
      <w:r w:rsidR="001C54E1" w:rsidRPr="00B8114A">
        <w:rPr>
          <w:rFonts w:ascii="Book Antiqua" w:hAnsi="Book Antiqua" w:cs="Times New Roman"/>
          <w:sz w:val="24"/>
          <w:szCs w:val="24"/>
        </w:rPr>
        <w:t xml:space="preserve"> secondary </w:t>
      </w:r>
      <w:r w:rsidR="00CE5C1F" w:rsidRPr="00B8114A">
        <w:rPr>
          <w:rFonts w:ascii="Book Antiqua" w:hAnsi="Book Antiqua" w:cs="Times New Roman"/>
          <w:sz w:val="24"/>
          <w:szCs w:val="24"/>
        </w:rPr>
        <w:t xml:space="preserve">and </w:t>
      </w:r>
      <w:r w:rsidR="001C54E1" w:rsidRPr="00B8114A">
        <w:rPr>
          <w:rFonts w:ascii="Book Antiqua" w:hAnsi="Book Antiqua" w:cs="Times New Roman"/>
          <w:sz w:val="24"/>
          <w:szCs w:val="24"/>
        </w:rPr>
        <w:t>primary</w:t>
      </w:r>
      <w:r w:rsidR="00CE5C1F" w:rsidRPr="00B8114A">
        <w:rPr>
          <w:rFonts w:ascii="Book Antiqua" w:hAnsi="Book Antiqua" w:cs="Times New Roman"/>
          <w:sz w:val="24"/>
          <w:szCs w:val="24"/>
        </w:rPr>
        <w:t xml:space="preserve"> </w:t>
      </w:r>
      <w:r w:rsidR="001C54E1" w:rsidRPr="00B8114A">
        <w:rPr>
          <w:rFonts w:ascii="Book Antiqua" w:hAnsi="Book Antiqua" w:cs="Times New Roman"/>
          <w:sz w:val="24"/>
          <w:szCs w:val="24"/>
        </w:rPr>
        <w:t>clinic</w:t>
      </w:r>
      <w:r w:rsidR="007170FC" w:rsidRPr="00B8114A">
        <w:rPr>
          <w:rFonts w:ascii="Book Antiqua" w:hAnsi="Book Antiqua" w:cs="Times New Roman"/>
          <w:sz w:val="24"/>
          <w:szCs w:val="24"/>
        </w:rPr>
        <w:t>s</w:t>
      </w:r>
      <w:r w:rsidR="001C54E1" w:rsidRPr="00B8114A">
        <w:rPr>
          <w:rFonts w:ascii="Book Antiqua" w:hAnsi="Book Antiqua" w:cs="Times New Roman"/>
          <w:sz w:val="24"/>
          <w:szCs w:val="24"/>
        </w:rPr>
        <w:t xml:space="preserve"> had</w:t>
      </w:r>
      <w:r w:rsidR="007170FC" w:rsidRPr="00B8114A">
        <w:rPr>
          <w:rFonts w:ascii="Book Antiqua" w:hAnsi="Book Antiqua" w:cs="Times New Roman"/>
          <w:sz w:val="24"/>
          <w:szCs w:val="24"/>
        </w:rPr>
        <w:t xml:space="preserve"> </w:t>
      </w:r>
      <w:r w:rsidR="00016115" w:rsidRPr="00B8114A">
        <w:rPr>
          <w:rFonts w:ascii="Book Antiqua" w:hAnsi="Book Antiqua" w:cs="Times New Roman"/>
          <w:sz w:val="24"/>
          <w:szCs w:val="24"/>
        </w:rPr>
        <w:t>two-fold and three-</w:t>
      </w:r>
      <w:r w:rsidR="001C54E1" w:rsidRPr="00B8114A">
        <w:rPr>
          <w:rFonts w:ascii="Book Antiqua" w:hAnsi="Book Antiqua" w:cs="Times New Roman"/>
          <w:sz w:val="24"/>
          <w:szCs w:val="24"/>
        </w:rPr>
        <w:t>fol</w:t>
      </w:r>
      <w:r w:rsidR="00016115" w:rsidRPr="00B8114A">
        <w:rPr>
          <w:rFonts w:ascii="Book Antiqua" w:hAnsi="Book Antiqua" w:cs="Times New Roman"/>
          <w:sz w:val="24"/>
          <w:szCs w:val="24"/>
        </w:rPr>
        <w:t xml:space="preserve">d higher likelihood of sample </w:t>
      </w:r>
      <w:r w:rsidR="001C54E1" w:rsidRPr="00B8114A">
        <w:rPr>
          <w:rFonts w:ascii="Book Antiqua" w:hAnsi="Book Antiqua" w:cs="Times New Roman"/>
          <w:sz w:val="24"/>
          <w:szCs w:val="24"/>
        </w:rPr>
        <w:t xml:space="preserve">rejection respectively </w:t>
      </w:r>
      <w:r w:rsidR="00CE5C1F" w:rsidRPr="00B8114A">
        <w:rPr>
          <w:rFonts w:ascii="Book Antiqua" w:hAnsi="Book Antiqua" w:cs="Times New Roman"/>
          <w:sz w:val="24"/>
          <w:szCs w:val="24"/>
        </w:rPr>
        <w:t>(</w:t>
      </w:r>
      <w:r w:rsidRPr="00B8114A">
        <w:rPr>
          <w:rFonts w:ascii="Book Antiqua" w:hAnsi="Book Antiqua" w:cs="Times New Roman"/>
          <w:i/>
          <w:sz w:val="24"/>
          <w:szCs w:val="24"/>
        </w:rPr>
        <w:t>P</w:t>
      </w:r>
      <w:r w:rsidR="00CE5C1F" w:rsidRPr="00B8114A">
        <w:rPr>
          <w:rFonts w:ascii="Book Antiqua" w:hAnsi="Book Antiqua" w:cs="Times New Roman"/>
          <w:i/>
          <w:sz w:val="24"/>
          <w:szCs w:val="24"/>
        </w:rPr>
        <w:t xml:space="preserve"> </w:t>
      </w:r>
      <w:r w:rsidR="00CE5C1F" w:rsidRPr="00B8114A">
        <w:rPr>
          <w:rFonts w:ascii="Book Antiqua" w:hAnsi="Book Antiqua" w:cs="Times New Roman"/>
          <w:sz w:val="24"/>
          <w:szCs w:val="24"/>
        </w:rPr>
        <w:t>&lt; 0.05)</w:t>
      </w:r>
      <w:r w:rsidR="007170FC" w:rsidRPr="00B8114A">
        <w:rPr>
          <w:rFonts w:ascii="Book Antiqua" w:hAnsi="Book Antiqua" w:cs="Times New Roman"/>
          <w:sz w:val="24"/>
          <w:szCs w:val="24"/>
        </w:rPr>
        <w:t xml:space="preserve">. </w:t>
      </w:r>
      <w:r w:rsidR="00E132A0" w:rsidRPr="00B8114A">
        <w:rPr>
          <w:rFonts w:ascii="Book Antiqua" w:hAnsi="Book Antiqua" w:cs="Times New Roman"/>
          <w:sz w:val="24"/>
          <w:szCs w:val="24"/>
        </w:rPr>
        <w:t>We observed a significant increase in sample r</w:t>
      </w:r>
      <w:r w:rsidR="007170FC" w:rsidRPr="00B8114A">
        <w:rPr>
          <w:rFonts w:ascii="Book Antiqua" w:hAnsi="Book Antiqua" w:cs="Times New Roman"/>
          <w:sz w:val="24"/>
          <w:szCs w:val="24"/>
        </w:rPr>
        <w:t xml:space="preserve">ejection rate </w:t>
      </w:r>
      <w:r w:rsidR="00E132A0" w:rsidRPr="00B8114A">
        <w:rPr>
          <w:rFonts w:ascii="Book Antiqua" w:hAnsi="Book Antiqua" w:cs="Times New Roman"/>
          <w:sz w:val="24"/>
          <w:szCs w:val="24"/>
        </w:rPr>
        <w:t>with increasing numbe</w:t>
      </w:r>
      <w:r w:rsidR="007170FC" w:rsidRPr="00B8114A">
        <w:rPr>
          <w:rFonts w:ascii="Book Antiqua" w:hAnsi="Book Antiqua" w:cs="Times New Roman"/>
          <w:sz w:val="24"/>
          <w:szCs w:val="24"/>
        </w:rPr>
        <w:t>r</w:t>
      </w:r>
      <w:r w:rsidR="00E132A0" w:rsidRPr="00B8114A">
        <w:rPr>
          <w:rFonts w:ascii="Book Antiqua" w:hAnsi="Book Antiqua" w:cs="Times New Roman"/>
          <w:sz w:val="24"/>
          <w:szCs w:val="24"/>
        </w:rPr>
        <w:t xml:space="preserve"> of </w:t>
      </w:r>
      <w:r w:rsidR="004A2853" w:rsidRPr="00B8114A">
        <w:rPr>
          <w:rFonts w:ascii="Book Antiqua" w:hAnsi="Book Antiqua" w:cs="Times New Roman"/>
          <w:sz w:val="24"/>
          <w:szCs w:val="24"/>
        </w:rPr>
        <w:t>EID</w:t>
      </w:r>
      <w:r w:rsidR="0060422A" w:rsidRPr="00B8114A">
        <w:rPr>
          <w:rFonts w:ascii="Book Antiqua" w:hAnsi="Book Antiqua" w:cs="Times New Roman"/>
          <w:sz w:val="24"/>
          <w:szCs w:val="24"/>
        </w:rPr>
        <w:t xml:space="preserve"> </w:t>
      </w:r>
      <w:r w:rsidR="00E132A0" w:rsidRPr="00B8114A">
        <w:rPr>
          <w:rFonts w:ascii="Book Antiqua" w:hAnsi="Book Antiqua" w:cs="Times New Roman"/>
          <w:sz w:val="24"/>
          <w:szCs w:val="24"/>
        </w:rPr>
        <w:t>clinics (r</w:t>
      </w:r>
      <w:r w:rsidR="007170FC" w:rsidRPr="00B8114A">
        <w:rPr>
          <w:rFonts w:ascii="Book Antiqua" w:hAnsi="Book Antiqua" w:cs="Times New Roman"/>
          <w:sz w:val="24"/>
          <w:szCs w:val="24"/>
        </w:rPr>
        <w:t xml:space="preserve"> = 0.893, </w:t>
      </w:r>
      <w:r w:rsidR="007170FC" w:rsidRPr="00B8114A">
        <w:rPr>
          <w:rFonts w:ascii="Book Antiqua" w:eastAsia="Times New Roman" w:hAnsi="Book Antiqua" w:cs="Times New Roman"/>
          <w:i/>
          <w:sz w:val="24"/>
          <w:szCs w:val="24"/>
        </w:rPr>
        <w:t>P</w:t>
      </w:r>
      <w:r w:rsidR="007170FC" w:rsidRPr="00B8114A">
        <w:rPr>
          <w:rFonts w:ascii="Book Antiqua" w:eastAsia="Times New Roman" w:hAnsi="Book Antiqua" w:cs="Times New Roman"/>
          <w:sz w:val="24"/>
          <w:szCs w:val="24"/>
        </w:rPr>
        <w:t xml:space="preserve"> = 0.041). The major</w:t>
      </w:r>
      <w:r w:rsidR="0099719A" w:rsidRPr="00B8114A">
        <w:rPr>
          <w:rFonts w:ascii="Book Antiqua" w:eastAsia="Times New Roman" w:hAnsi="Book Antiqua" w:cs="Times New Roman"/>
          <w:sz w:val="24"/>
          <w:szCs w:val="24"/>
        </w:rPr>
        <w:t xml:space="preserve"> reasons for rejection were </w:t>
      </w:r>
      <w:r w:rsidR="00BA3C8D" w:rsidRPr="00B8114A">
        <w:rPr>
          <w:rFonts w:ascii="Book Antiqua" w:hAnsi="Book Antiqua" w:cs="Times New Roman"/>
          <w:sz w:val="24"/>
          <w:szCs w:val="24"/>
        </w:rPr>
        <w:t xml:space="preserve">improper sample collection (26.3%), </w:t>
      </w:r>
      <w:r w:rsidR="0099719A" w:rsidRPr="00B8114A">
        <w:rPr>
          <w:rFonts w:ascii="Book Antiqua" w:hAnsi="Book Antiqua" w:cs="Times New Roman"/>
          <w:sz w:val="24"/>
          <w:szCs w:val="24"/>
        </w:rPr>
        <w:t>improper labeling (16.4%)</w:t>
      </w:r>
      <w:r w:rsidR="00BA3C8D" w:rsidRPr="00B8114A">
        <w:rPr>
          <w:rFonts w:ascii="Book Antiqua" w:hAnsi="Book Antiqua" w:cs="Times New Roman"/>
          <w:sz w:val="24"/>
          <w:szCs w:val="24"/>
        </w:rPr>
        <w:t xml:space="preserve"> and </w:t>
      </w:r>
      <w:r w:rsidR="0099719A" w:rsidRPr="00B8114A">
        <w:rPr>
          <w:rFonts w:ascii="Book Antiqua" w:hAnsi="Book Antiqua" w:cs="Times New Roman"/>
          <w:sz w:val="24"/>
          <w:szCs w:val="24"/>
        </w:rPr>
        <w:t>insufficient blood (14.8%)</w:t>
      </w:r>
      <w:r w:rsidR="00BA3C8D" w:rsidRPr="00B8114A">
        <w:rPr>
          <w:rFonts w:ascii="Book Antiqua" w:hAnsi="Book Antiqua" w:cs="Times New Roman"/>
          <w:sz w:val="24"/>
          <w:szCs w:val="24"/>
        </w:rPr>
        <w:t>.</w:t>
      </w:r>
      <w:r w:rsidR="00115A12" w:rsidRPr="00B8114A">
        <w:rPr>
          <w:rFonts w:ascii="Book Antiqua" w:hAnsi="Book Antiqua" w:cs="Times New Roman"/>
          <w:sz w:val="24"/>
          <w:szCs w:val="24"/>
        </w:rPr>
        <w:t xml:space="preserve"> </w:t>
      </w:r>
    </w:p>
    <w:p w14:paraId="673ACCFD" w14:textId="77777777" w:rsidR="0008622E" w:rsidRPr="00B8114A" w:rsidRDefault="0008622E" w:rsidP="00B8114A">
      <w:pPr>
        <w:spacing w:after="0" w:line="360" w:lineRule="auto"/>
        <w:jc w:val="both"/>
        <w:rPr>
          <w:rFonts w:ascii="Book Antiqua" w:hAnsi="Book Antiqua" w:cs="Times New Roman"/>
          <w:sz w:val="24"/>
          <w:szCs w:val="24"/>
          <w:lang w:eastAsia="zh-CN"/>
        </w:rPr>
      </w:pPr>
    </w:p>
    <w:p w14:paraId="2390F264" w14:textId="5B272548" w:rsidR="00D170F6" w:rsidRPr="00B8114A" w:rsidRDefault="0008622E" w:rsidP="00B8114A">
      <w:pPr>
        <w:spacing w:after="0" w:line="360" w:lineRule="auto"/>
        <w:jc w:val="both"/>
        <w:rPr>
          <w:rFonts w:ascii="Book Antiqua" w:hAnsi="Book Antiqua" w:cs="Times New Roman"/>
          <w:sz w:val="24"/>
          <w:szCs w:val="24"/>
          <w:lang w:eastAsia="zh-CN"/>
        </w:rPr>
      </w:pPr>
      <w:r w:rsidRPr="00B8114A">
        <w:rPr>
          <w:rFonts w:ascii="Book Antiqua" w:eastAsia="Times New Roman" w:hAnsi="Book Antiqua" w:cs="Times New Roman"/>
          <w:b/>
          <w:bCs/>
          <w:sz w:val="24"/>
          <w:szCs w:val="24"/>
        </w:rPr>
        <w:t>CONCLUSION:</w:t>
      </w:r>
      <w:r w:rsidRPr="00B8114A">
        <w:rPr>
          <w:rFonts w:ascii="Book Antiqua" w:eastAsia="Times New Roman" w:hAnsi="Book Antiqua" w:cs="Times New Roman"/>
          <w:sz w:val="24"/>
          <w:szCs w:val="24"/>
        </w:rPr>
        <w:t xml:space="preserve"> </w:t>
      </w:r>
      <w:r w:rsidR="00D170F6" w:rsidRPr="00B8114A">
        <w:rPr>
          <w:rFonts w:ascii="Book Antiqua" w:eastAsiaTheme="minorHAnsi" w:hAnsi="Book Antiqua" w:cs="Times New Roman"/>
          <w:sz w:val="24"/>
          <w:szCs w:val="24"/>
        </w:rPr>
        <w:t xml:space="preserve">Programs should monitor pre-analytical variables and incorporate </w:t>
      </w:r>
      <w:r w:rsidR="00D170F6" w:rsidRPr="00B8114A">
        <w:rPr>
          <w:rFonts w:ascii="Book Antiqua" w:eastAsia="Times New Roman" w:hAnsi="Book Antiqua" w:cs="Times New Roman"/>
          <w:sz w:val="24"/>
          <w:szCs w:val="24"/>
        </w:rPr>
        <w:t>c</w:t>
      </w:r>
      <w:r w:rsidR="00E968A9" w:rsidRPr="00B8114A">
        <w:rPr>
          <w:rFonts w:ascii="Book Antiqua" w:eastAsia="Times New Roman" w:hAnsi="Book Antiqua" w:cs="Times New Roman"/>
          <w:sz w:val="24"/>
          <w:szCs w:val="24"/>
        </w:rPr>
        <w:t xml:space="preserve">ontinuous quality improvement </w:t>
      </w:r>
      <w:r w:rsidR="00101374" w:rsidRPr="00B8114A">
        <w:rPr>
          <w:rFonts w:ascii="Book Antiqua" w:eastAsia="Times New Roman" w:hAnsi="Book Antiqua" w:cs="Times New Roman"/>
          <w:sz w:val="24"/>
          <w:szCs w:val="24"/>
        </w:rPr>
        <w:t xml:space="preserve">interventions to reduce errors </w:t>
      </w:r>
      <w:r w:rsidR="006C013E" w:rsidRPr="00B8114A">
        <w:rPr>
          <w:rFonts w:ascii="Book Antiqua" w:eastAsia="Times New Roman" w:hAnsi="Book Antiqua" w:cs="Times New Roman"/>
          <w:sz w:val="24"/>
          <w:szCs w:val="24"/>
        </w:rPr>
        <w:t>associated with</w:t>
      </w:r>
      <w:r w:rsidR="00101374" w:rsidRPr="00B8114A">
        <w:rPr>
          <w:rFonts w:ascii="Book Antiqua" w:eastAsia="Times New Roman" w:hAnsi="Book Antiqua" w:cs="Times New Roman"/>
          <w:sz w:val="24"/>
          <w:szCs w:val="24"/>
        </w:rPr>
        <w:t xml:space="preserve"> s</w:t>
      </w:r>
      <w:r w:rsidR="008B6DF1" w:rsidRPr="00B8114A">
        <w:rPr>
          <w:rFonts w:ascii="Book Antiqua" w:eastAsia="Times New Roman" w:hAnsi="Book Antiqua" w:cs="Times New Roman"/>
          <w:sz w:val="24"/>
          <w:szCs w:val="24"/>
        </w:rPr>
        <w:t xml:space="preserve">ample rejection </w:t>
      </w:r>
      <w:r w:rsidR="00701FB0" w:rsidRPr="00B8114A">
        <w:rPr>
          <w:rFonts w:ascii="Book Antiqua" w:eastAsia="Times New Roman" w:hAnsi="Book Antiqua" w:cs="Times New Roman"/>
          <w:sz w:val="24"/>
          <w:szCs w:val="24"/>
        </w:rPr>
        <w:t xml:space="preserve">and </w:t>
      </w:r>
      <w:r w:rsidR="00D170F6" w:rsidRPr="00B8114A">
        <w:rPr>
          <w:rFonts w:ascii="Book Antiqua" w:eastAsia="Times New Roman" w:hAnsi="Book Antiqua" w:cs="Times New Roman"/>
          <w:sz w:val="24"/>
          <w:szCs w:val="24"/>
        </w:rPr>
        <w:t>improve patient retention</w:t>
      </w:r>
      <w:r w:rsidR="00A869AF" w:rsidRPr="00B8114A">
        <w:rPr>
          <w:rFonts w:ascii="Book Antiqua" w:eastAsia="Times New Roman" w:hAnsi="Book Antiqua" w:cs="Times New Roman"/>
          <w:sz w:val="24"/>
          <w:szCs w:val="24"/>
        </w:rPr>
        <w:t>.</w:t>
      </w:r>
      <w:r w:rsidR="00BE4362" w:rsidRPr="00B8114A">
        <w:rPr>
          <w:rFonts w:ascii="Book Antiqua" w:eastAsia="Times New Roman" w:hAnsi="Book Antiqua" w:cs="Times New Roman"/>
          <w:sz w:val="24"/>
          <w:szCs w:val="24"/>
        </w:rPr>
        <w:t xml:space="preserve"> </w:t>
      </w:r>
    </w:p>
    <w:p w14:paraId="627AFE70" w14:textId="77777777" w:rsidR="0008622E" w:rsidRPr="00B8114A" w:rsidRDefault="0008622E" w:rsidP="00B8114A">
      <w:pPr>
        <w:spacing w:after="0" w:line="360" w:lineRule="auto"/>
        <w:jc w:val="both"/>
        <w:rPr>
          <w:rFonts w:ascii="Book Antiqua" w:hAnsi="Book Antiqua" w:cs="Times New Roman"/>
          <w:sz w:val="24"/>
          <w:szCs w:val="24"/>
          <w:lang w:eastAsia="zh-CN"/>
        </w:rPr>
      </w:pPr>
    </w:p>
    <w:p w14:paraId="65C87196" w14:textId="28465B9E" w:rsidR="00C96BB5" w:rsidRPr="00B8114A" w:rsidRDefault="00C96BB5" w:rsidP="00B8114A">
      <w:pPr>
        <w:spacing w:after="0" w:line="360" w:lineRule="auto"/>
        <w:jc w:val="both"/>
        <w:rPr>
          <w:rFonts w:ascii="Book Antiqua" w:hAnsi="Book Antiqua" w:cs="Times New Roman"/>
          <w:sz w:val="24"/>
          <w:szCs w:val="24"/>
          <w:lang w:eastAsia="zh-CN"/>
        </w:rPr>
      </w:pPr>
      <w:r w:rsidRPr="00B8114A">
        <w:rPr>
          <w:rFonts w:ascii="Book Antiqua" w:hAnsi="Book Antiqua" w:cs="Times New Roman"/>
          <w:b/>
          <w:sz w:val="24"/>
          <w:szCs w:val="24"/>
        </w:rPr>
        <w:t>Key</w:t>
      </w:r>
      <w:r w:rsidR="002C7F62" w:rsidRPr="00B8114A">
        <w:rPr>
          <w:rFonts w:ascii="Book Antiqua" w:hAnsi="Book Antiqua" w:cs="Times New Roman"/>
          <w:b/>
          <w:sz w:val="24"/>
          <w:szCs w:val="24"/>
          <w:lang w:eastAsia="zh-CN"/>
        </w:rPr>
        <w:t xml:space="preserve"> </w:t>
      </w:r>
      <w:r w:rsidRPr="00B8114A">
        <w:rPr>
          <w:rFonts w:ascii="Book Antiqua" w:hAnsi="Book Antiqua" w:cs="Times New Roman"/>
          <w:b/>
          <w:sz w:val="24"/>
          <w:szCs w:val="24"/>
        </w:rPr>
        <w:t xml:space="preserve">words: </w:t>
      </w:r>
      <w:r w:rsidR="003D4697" w:rsidRPr="00B8114A">
        <w:rPr>
          <w:rFonts w:ascii="Book Antiqua" w:hAnsi="Book Antiqua" w:cs="Arial"/>
          <w:sz w:val="24"/>
          <w:szCs w:val="24"/>
        </w:rPr>
        <w:t>Human immunodeficiency virus</w:t>
      </w:r>
      <w:r w:rsidR="002C7F62"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w:t>
      </w:r>
      <w:r w:rsidR="002C7F62" w:rsidRPr="00B8114A">
        <w:rPr>
          <w:rFonts w:ascii="Book Antiqua" w:hAnsi="Book Antiqua" w:cs="Times New Roman"/>
          <w:sz w:val="24"/>
          <w:szCs w:val="24"/>
        </w:rPr>
        <w:t>P</w:t>
      </w:r>
      <w:r w:rsidRPr="00B8114A">
        <w:rPr>
          <w:rFonts w:ascii="Book Antiqua" w:hAnsi="Book Antiqua" w:cs="Times New Roman"/>
          <w:sz w:val="24"/>
          <w:szCs w:val="24"/>
        </w:rPr>
        <w:t>revention of mother-to-child transmission</w:t>
      </w:r>
      <w:r w:rsidR="002C7F62"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w:t>
      </w:r>
      <w:r w:rsidR="002C7F62" w:rsidRPr="00B8114A">
        <w:rPr>
          <w:rFonts w:ascii="Book Antiqua" w:hAnsi="Book Antiqua" w:cs="Times New Roman"/>
          <w:sz w:val="24"/>
          <w:szCs w:val="24"/>
        </w:rPr>
        <w:t>E</w:t>
      </w:r>
      <w:r w:rsidRPr="00B8114A">
        <w:rPr>
          <w:rFonts w:ascii="Book Antiqua" w:hAnsi="Book Antiqua" w:cs="Times New Roman"/>
          <w:sz w:val="24"/>
          <w:szCs w:val="24"/>
        </w:rPr>
        <w:t>arly infant diagnosis</w:t>
      </w:r>
      <w:r w:rsidR="002C7F62"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w:t>
      </w:r>
      <w:r w:rsidR="002C7F62" w:rsidRPr="00B8114A">
        <w:rPr>
          <w:rFonts w:ascii="Book Antiqua" w:hAnsi="Book Antiqua" w:cs="Times New Roman"/>
          <w:sz w:val="24"/>
          <w:szCs w:val="24"/>
        </w:rPr>
        <w:t>D</w:t>
      </w:r>
      <w:r w:rsidRPr="00B8114A">
        <w:rPr>
          <w:rFonts w:ascii="Book Antiqua" w:hAnsi="Book Antiqua" w:cs="Times New Roman"/>
          <w:sz w:val="24"/>
          <w:szCs w:val="24"/>
        </w:rPr>
        <w:t>ried blood spot</w:t>
      </w:r>
      <w:r w:rsidR="002C7F62"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w:t>
      </w:r>
      <w:r w:rsidR="002C7F62" w:rsidRPr="00B8114A">
        <w:rPr>
          <w:rFonts w:ascii="Book Antiqua" w:hAnsi="Book Antiqua" w:cs="Times New Roman"/>
          <w:sz w:val="24"/>
          <w:szCs w:val="24"/>
        </w:rPr>
        <w:t>P</w:t>
      </w:r>
      <w:r w:rsidRPr="00B8114A">
        <w:rPr>
          <w:rFonts w:ascii="Book Antiqua" w:hAnsi="Book Antiqua" w:cs="Times New Roman"/>
          <w:sz w:val="24"/>
          <w:szCs w:val="24"/>
        </w:rPr>
        <w:t>re-analytical error</w:t>
      </w:r>
      <w:r w:rsidR="002C7F62" w:rsidRPr="00B8114A">
        <w:rPr>
          <w:rFonts w:ascii="Book Antiqua" w:hAnsi="Book Antiqua" w:cs="Times New Roman"/>
          <w:sz w:val="24"/>
          <w:szCs w:val="24"/>
          <w:lang w:eastAsia="zh-CN"/>
        </w:rPr>
        <w:t>;</w:t>
      </w:r>
      <w:r w:rsidRPr="00B8114A">
        <w:rPr>
          <w:rFonts w:ascii="Book Antiqua" w:hAnsi="Book Antiqua" w:cs="Times New Roman"/>
          <w:sz w:val="24"/>
          <w:szCs w:val="24"/>
        </w:rPr>
        <w:t xml:space="preserve"> </w:t>
      </w:r>
      <w:r w:rsidR="002C7F62" w:rsidRPr="00B8114A">
        <w:rPr>
          <w:rFonts w:ascii="Book Antiqua" w:hAnsi="Book Antiqua" w:cs="Times New Roman"/>
          <w:sz w:val="24"/>
          <w:szCs w:val="24"/>
        </w:rPr>
        <w:t>S</w:t>
      </w:r>
      <w:r w:rsidRPr="00B8114A">
        <w:rPr>
          <w:rFonts w:ascii="Book Antiqua" w:hAnsi="Book Antiqua" w:cs="Times New Roman"/>
          <w:sz w:val="24"/>
          <w:szCs w:val="24"/>
        </w:rPr>
        <w:t>ample rejection</w:t>
      </w:r>
    </w:p>
    <w:p w14:paraId="5EBA24F9" w14:textId="77777777" w:rsidR="00C83E9B" w:rsidRPr="00B8114A" w:rsidRDefault="00C83E9B" w:rsidP="00B8114A">
      <w:pPr>
        <w:spacing w:after="0" w:line="360" w:lineRule="auto"/>
        <w:jc w:val="both"/>
        <w:rPr>
          <w:rFonts w:ascii="Book Antiqua" w:hAnsi="Book Antiqua" w:cs="Times New Roman"/>
          <w:sz w:val="24"/>
          <w:szCs w:val="24"/>
          <w:lang w:eastAsia="zh-CN"/>
        </w:rPr>
      </w:pPr>
    </w:p>
    <w:p w14:paraId="28B7CAE6" w14:textId="77777777" w:rsidR="002C7F62" w:rsidRPr="00B8114A" w:rsidRDefault="002C7F62" w:rsidP="00B8114A">
      <w:pPr>
        <w:spacing w:after="0" w:line="360" w:lineRule="auto"/>
        <w:jc w:val="both"/>
        <w:rPr>
          <w:rFonts w:ascii="Book Antiqua" w:hAnsi="Book Antiqua" w:cs="Arial"/>
          <w:sz w:val="24"/>
          <w:szCs w:val="24"/>
        </w:rPr>
      </w:pPr>
      <w:proofErr w:type="gramStart"/>
      <w:r w:rsidRPr="00B8114A">
        <w:rPr>
          <w:rFonts w:ascii="Book Antiqua" w:hAnsi="Book Antiqua"/>
          <w:b/>
          <w:sz w:val="24"/>
          <w:szCs w:val="24"/>
        </w:rPr>
        <w:t xml:space="preserve">© </w:t>
      </w:r>
      <w:r w:rsidRPr="00B8114A">
        <w:rPr>
          <w:rFonts w:ascii="Book Antiqua" w:hAnsi="Book Antiqua" w:cs="Arial"/>
          <w:b/>
          <w:sz w:val="24"/>
          <w:szCs w:val="24"/>
        </w:rPr>
        <w:t>The Author(s) 2016.</w:t>
      </w:r>
      <w:proofErr w:type="gramEnd"/>
      <w:r w:rsidRPr="00B8114A">
        <w:rPr>
          <w:rFonts w:ascii="Book Antiqua" w:hAnsi="Book Antiqua" w:cs="Arial"/>
          <w:sz w:val="24"/>
          <w:szCs w:val="24"/>
        </w:rPr>
        <w:t xml:space="preserve"> Published by </w:t>
      </w:r>
      <w:proofErr w:type="spellStart"/>
      <w:r w:rsidRPr="00B8114A">
        <w:rPr>
          <w:rFonts w:ascii="Book Antiqua" w:hAnsi="Book Antiqua" w:cs="Arial"/>
          <w:sz w:val="24"/>
          <w:szCs w:val="24"/>
        </w:rPr>
        <w:t>Baishideng</w:t>
      </w:r>
      <w:proofErr w:type="spellEnd"/>
      <w:r w:rsidRPr="00B8114A">
        <w:rPr>
          <w:rFonts w:ascii="Book Antiqua" w:hAnsi="Book Antiqua" w:cs="Arial"/>
          <w:sz w:val="24"/>
          <w:szCs w:val="24"/>
        </w:rPr>
        <w:t xml:space="preserve"> Publishing Group Inc. All rights reserved.</w:t>
      </w:r>
    </w:p>
    <w:p w14:paraId="0A726148" w14:textId="77777777" w:rsidR="002C7F62" w:rsidRPr="00B8114A" w:rsidRDefault="002C7F62" w:rsidP="00B8114A">
      <w:pPr>
        <w:spacing w:after="0" w:line="360" w:lineRule="auto"/>
        <w:jc w:val="both"/>
        <w:rPr>
          <w:rFonts w:ascii="Book Antiqua" w:hAnsi="Book Antiqua" w:cs="Times New Roman"/>
          <w:sz w:val="24"/>
          <w:szCs w:val="24"/>
          <w:lang w:eastAsia="zh-CN"/>
        </w:rPr>
      </w:pPr>
    </w:p>
    <w:p w14:paraId="0E4C9E27" w14:textId="7DF7109A" w:rsidR="00E968A9" w:rsidRPr="00B8114A" w:rsidRDefault="00C83E9B" w:rsidP="00EA01BB">
      <w:pPr>
        <w:pStyle w:val="NoSpacing"/>
        <w:spacing w:line="360" w:lineRule="auto"/>
        <w:jc w:val="both"/>
        <w:rPr>
          <w:rFonts w:ascii="Book Antiqua" w:hAnsi="Book Antiqua"/>
          <w:sz w:val="24"/>
          <w:szCs w:val="24"/>
        </w:rPr>
      </w:pPr>
      <w:r w:rsidRPr="00B8114A">
        <w:rPr>
          <w:rFonts w:ascii="Book Antiqua" w:hAnsi="Book Antiqua"/>
          <w:b/>
          <w:sz w:val="24"/>
          <w:szCs w:val="24"/>
        </w:rPr>
        <w:t>C</w:t>
      </w:r>
      <w:r w:rsidR="002C7F62" w:rsidRPr="00B8114A">
        <w:rPr>
          <w:rFonts w:ascii="Book Antiqua" w:hAnsi="Book Antiqua"/>
          <w:b/>
          <w:sz w:val="24"/>
          <w:szCs w:val="24"/>
        </w:rPr>
        <w:t>ore tip</w:t>
      </w:r>
      <w:r w:rsidR="002C7F62" w:rsidRPr="00B8114A">
        <w:rPr>
          <w:rFonts w:ascii="Book Antiqua" w:hAnsi="Book Antiqua"/>
          <w:sz w:val="24"/>
          <w:szCs w:val="24"/>
        </w:rPr>
        <w:t xml:space="preserve">: </w:t>
      </w:r>
      <w:r w:rsidR="00E968A9" w:rsidRPr="00B8114A">
        <w:rPr>
          <w:rFonts w:ascii="Book Antiqua" w:hAnsi="Book Antiqua"/>
          <w:sz w:val="24"/>
          <w:szCs w:val="24"/>
        </w:rPr>
        <w:t>For</w:t>
      </w:r>
      <w:r w:rsidR="002C7F62" w:rsidRPr="00B8114A">
        <w:rPr>
          <w:rFonts w:ascii="Book Antiqua" w:hAnsi="Book Antiqua"/>
          <w:sz w:val="24"/>
          <w:szCs w:val="24"/>
        </w:rPr>
        <w:t xml:space="preserve"> early infant dia</w:t>
      </w:r>
      <w:r w:rsidR="00E968A9" w:rsidRPr="00B8114A">
        <w:rPr>
          <w:rFonts w:ascii="Book Antiqua" w:hAnsi="Book Antiqua"/>
          <w:sz w:val="24"/>
          <w:szCs w:val="24"/>
        </w:rPr>
        <w:t xml:space="preserve">gnosis of </w:t>
      </w:r>
      <w:r w:rsidR="003D4697" w:rsidRPr="00B8114A">
        <w:rPr>
          <w:rFonts w:ascii="Book Antiqua" w:hAnsi="Book Antiqua" w:cs="Arial"/>
          <w:sz w:val="24"/>
          <w:szCs w:val="24"/>
        </w:rPr>
        <w:t>human immunodeficiency virus</w:t>
      </w:r>
      <w:r w:rsidR="003D4697" w:rsidRPr="00B8114A">
        <w:rPr>
          <w:rFonts w:ascii="Book Antiqua" w:hAnsi="Book Antiqua"/>
          <w:sz w:val="24"/>
          <w:szCs w:val="24"/>
        </w:rPr>
        <w:t>,</w:t>
      </w:r>
      <w:r w:rsidR="00E968A9" w:rsidRPr="00B8114A">
        <w:rPr>
          <w:rFonts w:ascii="Book Antiqua" w:hAnsi="Book Antiqua"/>
          <w:sz w:val="24"/>
          <w:szCs w:val="24"/>
        </w:rPr>
        <w:t xml:space="preserve"> the samples of choice are dried blood spots </w:t>
      </w:r>
      <w:r w:rsidR="002C7F62" w:rsidRPr="00B8114A">
        <w:rPr>
          <w:rFonts w:ascii="Book Antiqua" w:hAnsi="Book Antiqua"/>
          <w:sz w:val="24"/>
          <w:szCs w:val="24"/>
          <w:lang w:eastAsia="zh-CN"/>
        </w:rPr>
        <w:t>-</w:t>
      </w:r>
      <w:r w:rsidR="00E968A9" w:rsidRPr="00B8114A">
        <w:rPr>
          <w:rFonts w:ascii="Book Antiqua" w:hAnsi="Book Antiqua"/>
          <w:sz w:val="24"/>
          <w:szCs w:val="24"/>
        </w:rPr>
        <w:t xml:space="preserve"> abbreviated as DBS.</w:t>
      </w:r>
      <w:r w:rsidR="006F358F" w:rsidRPr="00B8114A">
        <w:rPr>
          <w:rFonts w:ascii="Book Antiqua" w:hAnsi="Book Antiqua"/>
          <w:sz w:val="24"/>
          <w:szCs w:val="24"/>
        </w:rPr>
        <w:t xml:space="preserve"> </w:t>
      </w:r>
      <w:r w:rsidR="00E968A9" w:rsidRPr="00B8114A">
        <w:rPr>
          <w:rFonts w:ascii="Book Antiqua" w:hAnsi="Book Antiqua"/>
          <w:sz w:val="24"/>
          <w:szCs w:val="24"/>
        </w:rPr>
        <w:t>DBS samples are received from over 100 hospitals at t</w:t>
      </w:r>
      <w:r w:rsidR="006F358F" w:rsidRPr="00B8114A">
        <w:rPr>
          <w:rFonts w:ascii="Book Antiqua" w:hAnsi="Book Antiqua"/>
          <w:sz w:val="24"/>
          <w:szCs w:val="24"/>
        </w:rPr>
        <w:t>he Asokoro Laboratory Training C</w:t>
      </w:r>
      <w:r w:rsidR="00E968A9" w:rsidRPr="00B8114A">
        <w:rPr>
          <w:rFonts w:ascii="Book Antiqua" w:hAnsi="Book Antiqua"/>
          <w:sz w:val="24"/>
          <w:szCs w:val="24"/>
        </w:rPr>
        <w:t>entre.</w:t>
      </w:r>
      <w:r w:rsidR="006F358F" w:rsidRPr="00B8114A">
        <w:rPr>
          <w:rFonts w:ascii="Book Antiqua" w:hAnsi="Book Antiqua"/>
          <w:sz w:val="24"/>
          <w:szCs w:val="24"/>
        </w:rPr>
        <w:t xml:space="preserve"> </w:t>
      </w:r>
      <w:r w:rsidR="00E968A9" w:rsidRPr="00B8114A">
        <w:rPr>
          <w:rFonts w:ascii="Book Antiqua" w:hAnsi="Book Antiqua"/>
          <w:sz w:val="24"/>
          <w:szCs w:val="24"/>
        </w:rPr>
        <w:t>When DBS arrives the laboratory, a technician receives the samples as well as all accompanying laboratory request forms and all relevant documentation.</w:t>
      </w:r>
      <w:r w:rsidR="006F358F" w:rsidRPr="00B8114A">
        <w:rPr>
          <w:rFonts w:ascii="Book Antiqua" w:hAnsi="Book Antiqua"/>
          <w:sz w:val="24"/>
          <w:szCs w:val="24"/>
        </w:rPr>
        <w:t xml:space="preserve"> </w:t>
      </w:r>
      <w:r w:rsidR="00E968A9" w:rsidRPr="00B8114A">
        <w:rPr>
          <w:rFonts w:ascii="Book Antiqua" w:hAnsi="Book Antiqua"/>
          <w:sz w:val="24"/>
          <w:szCs w:val="24"/>
        </w:rPr>
        <w:t>All routinely collected DBS samples are physically examined for quality and acceptability for molecular testing upon reception at the laboratory. Only samples that meet the laboratory acceptance criteria are usually tested. Samples which fail to meet the acceptance criteria are registered in the sample rejection logbook without being tested. All DBS samples accepted as fit-for-testing are electronically registered into the Laboratory information management system (LIMS) computers.</w:t>
      </w:r>
      <w:r w:rsidR="002C7F62" w:rsidRPr="00B8114A">
        <w:rPr>
          <w:rFonts w:ascii="Book Antiqua" w:hAnsi="Book Antiqua"/>
          <w:sz w:val="24"/>
          <w:szCs w:val="24"/>
          <w:lang w:eastAsia="zh-CN"/>
        </w:rPr>
        <w:t xml:space="preserve"> </w:t>
      </w:r>
      <w:r w:rsidR="00E968A9" w:rsidRPr="00B8114A">
        <w:rPr>
          <w:rFonts w:ascii="Book Antiqua" w:hAnsi="Book Antiqua"/>
          <w:sz w:val="24"/>
          <w:szCs w:val="24"/>
        </w:rPr>
        <w:t>The use of the LIMS reduces instances of transcriptional errors.</w:t>
      </w:r>
      <w:r w:rsidR="006F358F" w:rsidRPr="00B8114A">
        <w:rPr>
          <w:rFonts w:ascii="Book Antiqua" w:hAnsi="Book Antiqua"/>
          <w:sz w:val="24"/>
          <w:szCs w:val="24"/>
        </w:rPr>
        <w:t xml:space="preserve"> </w:t>
      </w:r>
      <w:r w:rsidR="00E968A9" w:rsidRPr="00B8114A">
        <w:rPr>
          <w:rFonts w:ascii="Book Antiqua" w:hAnsi="Book Antiqua"/>
          <w:sz w:val="24"/>
          <w:szCs w:val="24"/>
        </w:rPr>
        <w:t xml:space="preserve">DBS samples are processed using real time PCR technology on the </w:t>
      </w:r>
      <w:proofErr w:type="spellStart"/>
      <w:r w:rsidR="00E968A9" w:rsidRPr="00B8114A">
        <w:rPr>
          <w:rFonts w:ascii="Book Antiqua" w:hAnsi="Book Antiqua"/>
          <w:sz w:val="24"/>
          <w:szCs w:val="24"/>
        </w:rPr>
        <w:t>Cobas</w:t>
      </w:r>
      <w:proofErr w:type="spellEnd"/>
      <w:r w:rsidR="00E968A9" w:rsidRPr="00B8114A">
        <w:rPr>
          <w:rFonts w:ascii="Book Antiqua" w:hAnsi="Book Antiqua"/>
          <w:sz w:val="24"/>
          <w:szCs w:val="24"/>
        </w:rPr>
        <w:t xml:space="preserve"> </w:t>
      </w:r>
      <w:proofErr w:type="spellStart"/>
      <w:r w:rsidR="00E968A9" w:rsidRPr="00B8114A">
        <w:rPr>
          <w:rFonts w:ascii="Book Antiqua" w:hAnsi="Book Antiqua"/>
          <w:sz w:val="24"/>
          <w:szCs w:val="24"/>
        </w:rPr>
        <w:t>Taqman</w:t>
      </w:r>
      <w:proofErr w:type="spellEnd"/>
      <w:r w:rsidR="00E968A9" w:rsidRPr="00B8114A">
        <w:rPr>
          <w:rFonts w:ascii="Book Antiqua" w:hAnsi="Book Antiqua"/>
          <w:sz w:val="24"/>
          <w:szCs w:val="24"/>
        </w:rPr>
        <w:t xml:space="preserve"> and </w:t>
      </w:r>
      <w:proofErr w:type="spellStart"/>
      <w:r w:rsidR="00E968A9" w:rsidRPr="00B8114A">
        <w:rPr>
          <w:rFonts w:ascii="Book Antiqua" w:hAnsi="Book Antiqua"/>
          <w:sz w:val="24"/>
          <w:szCs w:val="24"/>
        </w:rPr>
        <w:t>Cobas</w:t>
      </w:r>
      <w:proofErr w:type="spellEnd"/>
      <w:r w:rsidR="00E968A9" w:rsidRPr="00B8114A">
        <w:rPr>
          <w:rFonts w:ascii="Book Antiqua" w:hAnsi="Book Antiqua"/>
          <w:sz w:val="24"/>
          <w:szCs w:val="24"/>
        </w:rPr>
        <w:t xml:space="preserve"> </w:t>
      </w:r>
      <w:proofErr w:type="spellStart"/>
      <w:r w:rsidR="00E968A9" w:rsidRPr="00B8114A">
        <w:rPr>
          <w:rFonts w:ascii="Book Antiqua" w:hAnsi="Book Antiqua"/>
          <w:sz w:val="24"/>
          <w:szCs w:val="24"/>
        </w:rPr>
        <w:t>ampliprep</w:t>
      </w:r>
      <w:proofErr w:type="spellEnd"/>
      <w:r w:rsidR="00E968A9" w:rsidRPr="00B8114A">
        <w:rPr>
          <w:rFonts w:ascii="Book Antiqua" w:hAnsi="Book Antiqua"/>
          <w:sz w:val="24"/>
          <w:szCs w:val="24"/>
        </w:rPr>
        <w:t xml:space="preserve"> equipment.</w:t>
      </w:r>
      <w:r w:rsidR="006F358F" w:rsidRPr="00B8114A">
        <w:rPr>
          <w:rFonts w:ascii="Book Antiqua" w:hAnsi="Book Antiqua"/>
          <w:sz w:val="24"/>
          <w:szCs w:val="24"/>
        </w:rPr>
        <w:t xml:space="preserve"> </w:t>
      </w:r>
      <w:r w:rsidR="00E968A9" w:rsidRPr="00B8114A">
        <w:rPr>
          <w:rFonts w:ascii="Book Antiqua" w:hAnsi="Book Antiqua"/>
          <w:sz w:val="24"/>
          <w:szCs w:val="24"/>
        </w:rPr>
        <w:t xml:space="preserve">Briefly, the DBS spots are cut, elute into solution. This is then placed in the equipment where DNA extraction, amplification and detection </w:t>
      </w:r>
      <w:proofErr w:type="gramStart"/>
      <w:r w:rsidR="00E968A9" w:rsidRPr="00B8114A">
        <w:rPr>
          <w:rFonts w:ascii="Book Antiqua" w:hAnsi="Book Antiqua"/>
          <w:sz w:val="24"/>
          <w:szCs w:val="24"/>
        </w:rPr>
        <w:t>is</w:t>
      </w:r>
      <w:proofErr w:type="gramEnd"/>
      <w:r w:rsidR="00E968A9" w:rsidRPr="00B8114A">
        <w:rPr>
          <w:rFonts w:ascii="Book Antiqua" w:hAnsi="Book Antiqua"/>
          <w:sz w:val="24"/>
          <w:szCs w:val="24"/>
        </w:rPr>
        <w:t xml:space="preserve"> automatically carried out in the equipment.</w:t>
      </w:r>
      <w:r w:rsidR="006F358F" w:rsidRPr="00B8114A">
        <w:rPr>
          <w:rFonts w:ascii="Book Antiqua" w:hAnsi="Book Antiqua"/>
          <w:sz w:val="24"/>
          <w:szCs w:val="24"/>
        </w:rPr>
        <w:t xml:space="preserve"> </w:t>
      </w:r>
      <w:r w:rsidR="00E968A9" w:rsidRPr="00B8114A">
        <w:rPr>
          <w:rFonts w:ascii="Book Antiqua" w:hAnsi="Book Antiqua"/>
          <w:sz w:val="24"/>
          <w:szCs w:val="24"/>
        </w:rPr>
        <w:t xml:space="preserve">Once results are ready, they are validated by the laboratory scientist for accuracy and completeness. If assay is judged to be a valid run, the assay is accepted with a click of a computer button. </w:t>
      </w:r>
    </w:p>
    <w:p w14:paraId="559F925B" w14:textId="23790E2A" w:rsidR="002C7F62" w:rsidRPr="00B8114A" w:rsidRDefault="00EA01BB" w:rsidP="00EA01BB">
      <w:pPr>
        <w:pStyle w:val="Header"/>
        <w:spacing w:line="360" w:lineRule="auto"/>
        <w:jc w:val="both"/>
        <w:rPr>
          <w:rFonts w:ascii="Book Antiqua" w:hAnsi="Book Antiqua" w:cs="Times New Roman"/>
          <w:sz w:val="24"/>
          <w:szCs w:val="24"/>
          <w:lang w:eastAsia="zh-CN"/>
        </w:rPr>
      </w:pPr>
      <w:r>
        <w:rPr>
          <w:rFonts w:ascii="Book Antiqua" w:hAnsi="Book Antiqua" w:cs="Times New Roman"/>
          <w:sz w:val="24"/>
          <w:szCs w:val="24"/>
        </w:rPr>
        <w:tab/>
      </w:r>
    </w:p>
    <w:p w14:paraId="68E15A12" w14:textId="4C4EB9E7" w:rsidR="002C7F62" w:rsidRDefault="002C7F62" w:rsidP="00EA01BB">
      <w:pPr>
        <w:spacing w:after="0" w:line="360" w:lineRule="auto"/>
        <w:jc w:val="both"/>
        <w:rPr>
          <w:rFonts w:ascii="Book Antiqua" w:hAnsi="Book Antiqua"/>
          <w:iCs/>
          <w:sz w:val="24"/>
          <w:szCs w:val="24"/>
          <w:lang w:eastAsia="zh-CN"/>
        </w:rPr>
      </w:pPr>
      <w:proofErr w:type="spellStart"/>
      <w:r w:rsidRPr="00B8114A">
        <w:rPr>
          <w:rFonts w:ascii="Book Antiqua" w:hAnsi="Book Antiqua" w:cs="Times New Roman"/>
          <w:sz w:val="24"/>
          <w:szCs w:val="24"/>
        </w:rPr>
        <w:t>Inalegwu</w:t>
      </w:r>
      <w:proofErr w:type="spellEnd"/>
      <w:r w:rsidRPr="00B8114A">
        <w:rPr>
          <w:rFonts w:ascii="Book Antiqua" w:hAnsi="Book Antiqua" w:cs="Times New Roman"/>
          <w:sz w:val="24"/>
          <w:szCs w:val="24"/>
          <w:lang w:eastAsia="zh-CN"/>
        </w:rPr>
        <w:t xml:space="preserve"> A</w:t>
      </w:r>
      <w:r w:rsidRPr="00B8114A">
        <w:rPr>
          <w:rFonts w:ascii="Book Antiqua" w:hAnsi="Book Antiqua" w:cs="Times New Roman"/>
          <w:sz w:val="24"/>
          <w:szCs w:val="24"/>
        </w:rPr>
        <w:t>, Phillips</w:t>
      </w:r>
      <w:r w:rsidRPr="00B8114A">
        <w:rPr>
          <w:rFonts w:ascii="Book Antiqua" w:hAnsi="Book Antiqua" w:cs="Times New Roman"/>
          <w:sz w:val="24"/>
          <w:szCs w:val="24"/>
          <w:lang w:eastAsia="zh-CN"/>
        </w:rPr>
        <w:t xml:space="preserve"> S</w:t>
      </w:r>
      <w:r w:rsidRPr="00B8114A">
        <w:rPr>
          <w:rFonts w:ascii="Book Antiqua" w:hAnsi="Book Antiqua" w:cs="Times New Roman"/>
          <w:sz w:val="24"/>
          <w:szCs w:val="24"/>
        </w:rPr>
        <w:t>,</w:t>
      </w:r>
      <w:r w:rsidRPr="00B8114A">
        <w:rPr>
          <w:rFonts w:ascii="Book Antiqua" w:hAnsi="Book Antiqua" w:cs="Times New Roman"/>
          <w:sz w:val="24"/>
          <w:szCs w:val="24"/>
          <w:lang w:eastAsia="zh-CN"/>
        </w:rPr>
        <w:t xml:space="preserve"> </w:t>
      </w:r>
      <w:proofErr w:type="spellStart"/>
      <w:r w:rsidRPr="00B8114A">
        <w:rPr>
          <w:rFonts w:ascii="Book Antiqua" w:hAnsi="Book Antiqua" w:cs="Times New Roman"/>
          <w:sz w:val="24"/>
          <w:szCs w:val="24"/>
        </w:rPr>
        <w:t>Datir</w:t>
      </w:r>
      <w:proofErr w:type="spellEnd"/>
      <w:r w:rsidRPr="00B8114A">
        <w:rPr>
          <w:rFonts w:ascii="Book Antiqua" w:hAnsi="Book Antiqua" w:cs="Times New Roman"/>
          <w:sz w:val="24"/>
          <w:szCs w:val="24"/>
          <w:lang w:eastAsia="zh-CN"/>
        </w:rPr>
        <w:t xml:space="preserve"> R</w:t>
      </w:r>
      <w:r w:rsidRPr="00B8114A">
        <w:rPr>
          <w:rFonts w:ascii="Book Antiqua" w:hAnsi="Book Antiqua" w:cs="Times New Roman"/>
          <w:sz w:val="24"/>
          <w:szCs w:val="24"/>
        </w:rPr>
        <w:t>, Chime</w:t>
      </w:r>
      <w:r w:rsidRPr="00B8114A">
        <w:rPr>
          <w:rFonts w:ascii="Book Antiqua" w:hAnsi="Book Antiqua" w:cs="Times New Roman"/>
          <w:sz w:val="24"/>
          <w:szCs w:val="24"/>
          <w:lang w:eastAsia="zh-CN"/>
        </w:rPr>
        <w:t xml:space="preserve"> C</w:t>
      </w:r>
      <w:r w:rsidRPr="00B8114A">
        <w:rPr>
          <w:rFonts w:ascii="Book Antiqua" w:hAnsi="Book Antiqua" w:cs="Times New Roman"/>
          <w:sz w:val="24"/>
          <w:szCs w:val="24"/>
        </w:rPr>
        <w:t xml:space="preserve">, </w:t>
      </w:r>
      <w:proofErr w:type="spellStart"/>
      <w:r w:rsidRPr="00B8114A">
        <w:rPr>
          <w:rFonts w:ascii="Book Antiqua" w:hAnsi="Book Antiqua" w:cs="Times New Roman"/>
          <w:sz w:val="24"/>
          <w:szCs w:val="24"/>
        </w:rPr>
        <w:t>Ozumba</w:t>
      </w:r>
      <w:proofErr w:type="spellEnd"/>
      <w:r w:rsidRPr="00B8114A">
        <w:rPr>
          <w:rFonts w:ascii="Book Antiqua" w:hAnsi="Book Antiqua" w:cs="Times New Roman"/>
          <w:sz w:val="24"/>
          <w:szCs w:val="24"/>
          <w:lang w:eastAsia="zh-CN"/>
        </w:rPr>
        <w:t xml:space="preserve"> P</w:t>
      </w:r>
      <w:r w:rsidRPr="00B8114A">
        <w:rPr>
          <w:rFonts w:ascii="Book Antiqua" w:hAnsi="Book Antiqua" w:cs="Times New Roman"/>
          <w:sz w:val="24"/>
          <w:szCs w:val="24"/>
        </w:rPr>
        <w:t>, Peters</w:t>
      </w:r>
      <w:r w:rsidRPr="00B8114A">
        <w:rPr>
          <w:rFonts w:ascii="Book Antiqua" w:hAnsi="Book Antiqua" w:cs="Times New Roman"/>
          <w:sz w:val="24"/>
          <w:szCs w:val="24"/>
          <w:lang w:eastAsia="zh-CN"/>
        </w:rPr>
        <w:t xml:space="preserve"> S</w:t>
      </w:r>
      <w:r w:rsidRPr="00B8114A">
        <w:rPr>
          <w:rFonts w:ascii="Book Antiqua" w:hAnsi="Book Antiqua" w:cs="Times New Roman"/>
          <w:sz w:val="24"/>
          <w:szCs w:val="24"/>
        </w:rPr>
        <w:t>,</w:t>
      </w:r>
      <w:r w:rsidRPr="00B8114A">
        <w:rPr>
          <w:rFonts w:ascii="Book Antiqua" w:hAnsi="Book Antiqua" w:cs="Times New Roman"/>
          <w:sz w:val="24"/>
          <w:szCs w:val="24"/>
          <w:vertAlign w:val="superscript"/>
        </w:rPr>
        <w:t xml:space="preserve"> </w:t>
      </w:r>
      <w:proofErr w:type="spellStart"/>
      <w:r w:rsidRPr="00B8114A">
        <w:rPr>
          <w:rFonts w:ascii="Book Antiqua" w:hAnsi="Book Antiqua" w:cs="Times New Roman"/>
          <w:sz w:val="24"/>
          <w:szCs w:val="24"/>
        </w:rPr>
        <w:t>Ogbanufe</w:t>
      </w:r>
      <w:proofErr w:type="spellEnd"/>
      <w:r w:rsidRPr="00B8114A">
        <w:rPr>
          <w:rFonts w:ascii="Book Antiqua" w:hAnsi="Book Antiqua" w:cs="Times New Roman"/>
          <w:sz w:val="24"/>
          <w:szCs w:val="24"/>
          <w:lang w:eastAsia="zh-CN"/>
        </w:rPr>
        <w:t xml:space="preserve"> O</w:t>
      </w:r>
      <w:r w:rsidRPr="00B8114A">
        <w:rPr>
          <w:rFonts w:ascii="Book Antiqua" w:hAnsi="Book Antiqua" w:cs="Times New Roman"/>
          <w:sz w:val="24"/>
          <w:szCs w:val="24"/>
        </w:rPr>
        <w:t>, Mensah</w:t>
      </w:r>
      <w:r w:rsidRPr="00B8114A">
        <w:rPr>
          <w:rFonts w:ascii="Book Antiqua" w:hAnsi="Book Antiqua" w:cs="Times New Roman"/>
          <w:sz w:val="24"/>
          <w:szCs w:val="24"/>
          <w:lang w:eastAsia="zh-CN"/>
        </w:rPr>
        <w:t xml:space="preserve"> C</w:t>
      </w:r>
      <w:r w:rsidRPr="00B8114A">
        <w:rPr>
          <w:rFonts w:ascii="Book Antiqua" w:hAnsi="Book Antiqua" w:cs="Times New Roman"/>
          <w:sz w:val="24"/>
          <w:szCs w:val="24"/>
        </w:rPr>
        <w:t xml:space="preserve">, </w:t>
      </w:r>
      <w:proofErr w:type="spellStart"/>
      <w:r w:rsidRPr="00B8114A">
        <w:rPr>
          <w:rFonts w:ascii="Book Antiqua" w:hAnsi="Book Antiqua" w:cs="Times New Roman"/>
          <w:sz w:val="24"/>
          <w:szCs w:val="24"/>
        </w:rPr>
        <w:t>Abimiku</w:t>
      </w:r>
      <w:proofErr w:type="spellEnd"/>
      <w:r w:rsidRPr="00B8114A">
        <w:rPr>
          <w:rFonts w:ascii="Book Antiqua" w:hAnsi="Book Antiqua" w:cs="Times New Roman"/>
          <w:sz w:val="24"/>
          <w:szCs w:val="24"/>
          <w:lang w:eastAsia="zh-CN"/>
        </w:rPr>
        <w:t xml:space="preserve"> A</w:t>
      </w:r>
      <w:r w:rsidRPr="00B8114A">
        <w:rPr>
          <w:rFonts w:ascii="Book Antiqua" w:hAnsi="Book Antiqua" w:cs="Times New Roman"/>
          <w:sz w:val="24"/>
          <w:szCs w:val="24"/>
        </w:rPr>
        <w:t xml:space="preserve">, </w:t>
      </w:r>
      <w:proofErr w:type="spellStart"/>
      <w:r w:rsidRPr="00B8114A">
        <w:rPr>
          <w:rFonts w:ascii="Book Antiqua" w:hAnsi="Book Antiqua" w:cs="Times New Roman"/>
          <w:sz w:val="24"/>
          <w:szCs w:val="24"/>
        </w:rPr>
        <w:t>Dakum</w:t>
      </w:r>
      <w:proofErr w:type="spellEnd"/>
      <w:r w:rsidRPr="00B8114A">
        <w:rPr>
          <w:rFonts w:ascii="Book Antiqua" w:hAnsi="Book Antiqua" w:cs="Times New Roman"/>
          <w:sz w:val="24"/>
          <w:szCs w:val="24"/>
          <w:lang w:eastAsia="zh-CN"/>
        </w:rPr>
        <w:t xml:space="preserve"> P,</w:t>
      </w:r>
      <w:r w:rsidRPr="00B8114A">
        <w:rPr>
          <w:rFonts w:ascii="Book Antiqua" w:hAnsi="Book Antiqua" w:cs="Times New Roman"/>
          <w:sz w:val="24"/>
          <w:szCs w:val="24"/>
        </w:rPr>
        <w:t xml:space="preserve"> </w:t>
      </w:r>
      <w:proofErr w:type="spellStart"/>
      <w:r w:rsidRPr="00B8114A">
        <w:rPr>
          <w:rFonts w:ascii="Book Antiqua" w:hAnsi="Book Antiqua" w:cs="Times New Roman"/>
          <w:sz w:val="24"/>
          <w:szCs w:val="24"/>
        </w:rPr>
        <w:t>Ndembi</w:t>
      </w:r>
      <w:proofErr w:type="spellEnd"/>
      <w:r w:rsidRPr="00B8114A">
        <w:rPr>
          <w:rFonts w:ascii="Book Antiqua" w:hAnsi="Book Antiqua" w:cs="Times New Roman"/>
          <w:sz w:val="24"/>
          <w:szCs w:val="24"/>
          <w:lang w:eastAsia="zh-CN"/>
        </w:rPr>
        <w:t xml:space="preserve"> N.</w:t>
      </w:r>
      <w:r w:rsidRPr="00B8114A">
        <w:rPr>
          <w:rFonts w:ascii="Book Antiqua" w:hAnsi="Book Antiqua" w:cs="Times New Roman"/>
          <w:sz w:val="24"/>
          <w:szCs w:val="24"/>
        </w:rPr>
        <w:t xml:space="preserve"> Active tracking of rejected dried blood samples in a large program in Nigeria</w:t>
      </w:r>
      <w:r w:rsidRPr="00B8114A">
        <w:rPr>
          <w:rFonts w:ascii="Book Antiqua" w:hAnsi="Book Antiqua" w:cs="Times New Roman"/>
          <w:sz w:val="24"/>
          <w:szCs w:val="24"/>
          <w:lang w:eastAsia="zh-CN"/>
        </w:rPr>
        <w:t xml:space="preserve">. </w:t>
      </w:r>
      <w:r w:rsidRPr="00B8114A">
        <w:rPr>
          <w:rFonts w:ascii="Book Antiqua" w:hAnsi="Book Antiqua"/>
          <w:i/>
          <w:iCs/>
          <w:sz w:val="24"/>
          <w:szCs w:val="24"/>
        </w:rPr>
        <w:t xml:space="preserve">World J </w:t>
      </w:r>
      <w:proofErr w:type="spellStart"/>
      <w:r w:rsidRPr="00B8114A">
        <w:rPr>
          <w:rFonts w:ascii="Book Antiqua" w:hAnsi="Book Antiqua"/>
          <w:i/>
          <w:iCs/>
          <w:sz w:val="24"/>
          <w:szCs w:val="24"/>
        </w:rPr>
        <w:t>Virol</w:t>
      </w:r>
      <w:proofErr w:type="spellEnd"/>
      <w:r w:rsidRPr="00B8114A">
        <w:rPr>
          <w:rFonts w:ascii="Book Antiqua" w:hAnsi="Book Antiqua"/>
          <w:i/>
          <w:iCs/>
          <w:sz w:val="24"/>
          <w:szCs w:val="24"/>
          <w:lang w:eastAsia="zh-CN"/>
        </w:rPr>
        <w:t xml:space="preserve"> </w:t>
      </w:r>
      <w:r w:rsidRPr="00B8114A">
        <w:rPr>
          <w:rFonts w:ascii="Book Antiqua" w:hAnsi="Book Antiqua"/>
          <w:iCs/>
          <w:sz w:val="24"/>
          <w:szCs w:val="24"/>
          <w:lang w:eastAsia="zh-CN"/>
        </w:rPr>
        <w:t xml:space="preserve">2016; </w:t>
      </w:r>
      <w:proofErr w:type="gramStart"/>
      <w:r w:rsidRPr="00B8114A">
        <w:rPr>
          <w:rFonts w:ascii="Book Antiqua" w:hAnsi="Book Antiqua"/>
          <w:iCs/>
          <w:sz w:val="24"/>
          <w:szCs w:val="24"/>
          <w:lang w:eastAsia="zh-CN"/>
        </w:rPr>
        <w:t>In</w:t>
      </w:r>
      <w:proofErr w:type="gramEnd"/>
      <w:r w:rsidRPr="00B8114A">
        <w:rPr>
          <w:rFonts w:ascii="Book Antiqua" w:hAnsi="Book Antiqua"/>
          <w:iCs/>
          <w:sz w:val="24"/>
          <w:szCs w:val="24"/>
          <w:lang w:eastAsia="zh-CN"/>
        </w:rPr>
        <w:t xml:space="preserve"> press</w:t>
      </w:r>
    </w:p>
    <w:p w14:paraId="5D441978" w14:textId="77777777" w:rsidR="00094E26" w:rsidRPr="00B8114A" w:rsidRDefault="00094E26" w:rsidP="00EA01BB">
      <w:pPr>
        <w:spacing w:after="0" w:line="360" w:lineRule="auto"/>
        <w:jc w:val="both"/>
        <w:rPr>
          <w:rFonts w:ascii="Book Antiqua" w:hAnsi="Book Antiqua" w:cs="Times New Roman"/>
          <w:sz w:val="24"/>
          <w:szCs w:val="24"/>
          <w:lang w:eastAsia="zh-CN"/>
        </w:rPr>
      </w:pPr>
    </w:p>
    <w:p w14:paraId="32C8455C" w14:textId="699A8518" w:rsidR="000F48C7" w:rsidRPr="00B8114A" w:rsidRDefault="002C7F62" w:rsidP="00B8114A">
      <w:pPr>
        <w:pStyle w:val="Heading1"/>
        <w:spacing w:before="0" w:line="360" w:lineRule="auto"/>
        <w:jc w:val="both"/>
        <w:rPr>
          <w:rFonts w:ascii="Book Antiqua" w:hAnsi="Book Antiqua" w:cs="Times New Roman"/>
          <w:color w:val="auto"/>
          <w:sz w:val="24"/>
          <w:szCs w:val="24"/>
        </w:rPr>
      </w:pPr>
      <w:r w:rsidRPr="00B8114A">
        <w:rPr>
          <w:rFonts w:ascii="Book Antiqua" w:hAnsi="Book Antiqua" w:cs="Times New Roman"/>
          <w:color w:val="auto"/>
          <w:sz w:val="24"/>
          <w:szCs w:val="24"/>
        </w:rPr>
        <w:t>INTRODUCTION</w:t>
      </w:r>
      <w:bookmarkEnd w:id="0"/>
    </w:p>
    <w:p w14:paraId="3EDCF8B4" w14:textId="15B8C08F" w:rsidR="00F91593" w:rsidRPr="00B8114A" w:rsidRDefault="00890689" w:rsidP="00B8114A">
      <w:pPr>
        <w:spacing w:after="0" w:line="360" w:lineRule="auto"/>
        <w:jc w:val="both"/>
        <w:rPr>
          <w:rFonts w:ascii="Book Antiqua" w:hAnsi="Book Antiqua" w:cs="Times New Roman"/>
          <w:sz w:val="24"/>
          <w:szCs w:val="24"/>
        </w:rPr>
      </w:pPr>
      <w:r w:rsidRPr="00B8114A">
        <w:rPr>
          <w:rFonts w:ascii="Book Antiqua" w:hAnsi="Book Antiqua" w:cs="Times New Roman"/>
          <w:sz w:val="24"/>
          <w:szCs w:val="24"/>
        </w:rPr>
        <w:t>Recognition of the prevention of mother-to-child transmission (PMTC</w:t>
      </w:r>
      <w:r w:rsidR="00BE4362" w:rsidRPr="00B8114A">
        <w:rPr>
          <w:rFonts w:ascii="Book Antiqua" w:hAnsi="Book Antiqua" w:cs="Times New Roman"/>
          <w:sz w:val="24"/>
          <w:szCs w:val="24"/>
        </w:rPr>
        <w:t>T) as an essential tool for</w:t>
      </w:r>
      <w:r w:rsidR="00D6675C" w:rsidRPr="00B8114A">
        <w:rPr>
          <w:rFonts w:ascii="Book Antiqua" w:hAnsi="Book Antiqua" w:cs="Times New Roman"/>
          <w:sz w:val="24"/>
          <w:szCs w:val="24"/>
        </w:rPr>
        <w:t xml:space="preserve"> combating the </w:t>
      </w:r>
      <w:r w:rsidR="003D4697" w:rsidRPr="00B8114A">
        <w:rPr>
          <w:rFonts w:ascii="Book Antiqua" w:hAnsi="Book Antiqua" w:cs="Arial"/>
          <w:sz w:val="24"/>
          <w:szCs w:val="24"/>
        </w:rPr>
        <w:t>human immunodeficiency virus</w:t>
      </w:r>
      <w:r w:rsidR="003D4697" w:rsidRPr="00B8114A">
        <w:rPr>
          <w:rFonts w:ascii="Book Antiqua" w:hAnsi="Book Antiqua" w:cs="Times New Roman"/>
          <w:sz w:val="24"/>
          <w:szCs w:val="24"/>
        </w:rPr>
        <w:t xml:space="preserve"> </w:t>
      </w:r>
      <w:r w:rsidR="003D4697" w:rsidRPr="00B8114A">
        <w:rPr>
          <w:rFonts w:ascii="Book Antiqua" w:hAnsi="Book Antiqua" w:cs="Times New Roman"/>
          <w:sz w:val="24"/>
          <w:szCs w:val="24"/>
          <w:lang w:eastAsia="zh-CN"/>
        </w:rPr>
        <w:t>(</w:t>
      </w:r>
      <w:r w:rsidR="00D6675C" w:rsidRPr="00B8114A">
        <w:rPr>
          <w:rFonts w:ascii="Book Antiqua" w:hAnsi="Book Antiqua" w:cs="Times New Roman"/>
          <w:sz w:val="24"/>
          <w:szCs w:val="24"/>
        </w:rPr>
        <w:t>HIV</w:t>
      </w:r>
      <w:r w:rsidR="003D4697" w:rsidRPr="00B8114A">
        <w:rPr>
          <w:rFonts w:ascii="Book Antiqua" w:hAnsi="Book Antiqua" w:cs="Times New Roman"/>
          <w:sz w:val="24"/>
          <w:szCs w:val="24"/>
          <w:lang w:eastAsia="zh-CN"/>
        </w:rPr>
        <w:t>)</w:t>
      </w:r>
      <w:r w:rsidR="00D6675C" w:rsidRPr="00B8114A">
        <w:rPr>
          <w:rFonts w:ascii="Book Antiqua" w:hAnsi="Book Antiqua" w:cs="Times New Roman"/>
          <w:sz w:val="24"/>
          <w:szCs w:val="24"/>
        </w:rPr>
        <w:t xml:space="preserve"> epidemic le</w:t>
      </w:r>
      <w:r w:rsidRPr="00B8114A">
        <w:rPr>
          <w:rFonts w:ascii="Book Antiqua" w:hAnsi="Book Antiqua" w:cs="Times New Roman"/>
          <w:sz w:val="24"/>
          <w:szCs w:val="24"/>
        </w:rPr>
        <w:t xml:space="preserve">d to its institution by the World Health Organization (WHO) as a </w:t>
      </w:r>
      <w:r w:rsidR="00B73424" w:rsidRPr="00B8114A">
        <w:rPr>
          <w:rFonts w:ascii="Book Antiqua" w:hAnsi="Book Antiqua" w:cs="Times New Roman"/>
          <w:sz w:val="24"/>
          <w:szCs w:val="24"/>
        </w:rPr>
        <w:t xml:space="preserve">global health </w:t>
      </w:r>
      <w:proofErr w:type="gramStart"/>
      <w:r w:rsidR="00B73424" w:rsidRPr="00B8114A">
        <w:rPr>
          <w:rFonts w:ascii="Book Antiqua" w:hAnsi="Book Antiqua" w:cs="Times New Roman"/>
          <w:sz w:val="24"/>
          <w:szCs w:val="24"/>
        </w:rPr>
        <w:t>agenda</w:t>
      </w:r>
      <w:r w:rsidR="007E335E">
        <w:rPr>
          <w:rFonts w:ascii="Book Antiqua" w:hAnsi="Book Antiqua" w:cs="Times New Roman" w:hint="eastAsia"/>
          <w:sz w:val="24"/>
          <w:szCs w:val="24"/>
          <w:vertAlign w:val="superscript"/>
          <w:lang w:eastAsia="zh-CN"/>
        </w:rPr>
        <w:t>[</w:t>
      </w:r>
      <w:proofErr w:type="gramEnd"/>
      <w:r w:rsidR="006F358F" w:rsidRPr="00B8114A">
        <w:rPr>
          <w:rFonts w:ascii="Book Antiqua" w:hAnsi="Book Antiqua" w:cs="Times New Roman"/>
          <w:sz w:val="24"/>
          <w:szCs w:val="24"/>
          <w:vertAlign w:val="superscript"/>
        </w:rPr>
        <w:t>1</w:t>
      </w:r>
      <w:r w:rsidR="007E335E">
        <w:rPr>
          <w:rFonts w:ascii="Book Antiqua" w:hAnsi="Book Antiqua" w:cs="Times New Roman" w:hint="eastAsia"/>
          <w:sz w:val="24"/>
          <w:szCs w:val="24"/>
          <w:vertAlign w:val="superscript"/>
          <w:lang w:eastAsia="zh-CN"/>
        </w:rPr>
        <w:t>]</w:t>
      </w:r>
      <w:r w:rsidR="005616E7" w:rsidRPr="00B8114A">
        <w:rPr>
          <w:rFonts w:ascii="Book Antiqua" w:hAnsi="Book Antiqua" w:cs="Times New Roman"/>
          <w:sz w:val="24"/>
          <w:szCs w:val="24"/>
        </w:rPr>
        <w:t xml:space="preserve">. </w:t>
      </w:r>
      <w:r w:rsidR="005616E7" w:rsidRPr="00B8114A">
        <w:rPr>
          <w:rFonts w:ascii="Book Antiqua" w:hAnsi="Book Antiqua" w:cs="Times New Roman"/>
          <w:sz w:val="24"/>
          <w:szCs w:val="24"/>
        </w:rPr>
        <w:lastRenderedPageBreak/>
        <w:t>PMTCT program</w:t>
      </w:r>
      <w:r w:rsidRPr="00B8114A">
        <w:rPr>
          <w:rFonts w:ascii="Book Antiqua" w:hAnsi="Book Antiqua" w:cs="Times New Roman"/>
          <w:sz w:val="24"/>
          <w:szCs w:val="24"/>
        </w:rPr>
        <w:t>s</w:t>
      </w:r>
      <w:r w:rsidR="00960A6E" w:rsidRPr="00B8114A">
        <w:rPr>
          <w:rFonts w:ascii="Book Antiqua" w:hAnsi="Book Antiqua" w:cs="Times New Roman"/>
          <w:sz w:val="24"/>
          <w:szCs w:val="24"/>
        </w:rPr>
        <w:t xml:space="preserve"> </w:t>
      </w:r>
      <w:r w:rsidR="00F91593" w:rsidRPr="00B8114A">
        <w:rPr>
          <w:rFonts w:ascii="Book Antiqua" w:hAnsi="Book Antiqua" w:cs="Times New Roman"/>
          <w:sz w:val="24"/>
          <w:szCs w:val="24"/>
        </w:rPr>
        <w:t>can</w:t>
      </w:r>
      <w:r w:rsidR="00960A6E" w:rsidRPr="00B8114A">
        <w:rPr>
          <w:rFonts w:ascii="Book Antiqua" w:hAnsi="Book Antiqua" w:cs="Times New Roman"/>
          <w:sz w:val="24"/>
          <w:szCs w:val="24"/>
        </w:rPr>
        <w:t xml:space="preserve"> reduce the risk of mother-to-ch</w:t>
      </w:r>
      <w:r w:rsidR="00F073DB" w:rsidRPr="00B8114A">
        <w:rPr>
          <w:rFonts w:ascii="Book Antiqua" w:hAnsi="Book Antiqua" w:cs="Times New Roman"/>
          <w:sz w:val="24"/>
          <w:szCs w:val="24"/>
        </w:rPr>
        <w:t>ild transmission (MTCT) to less</w:t>
      </w:r>
      <w:r w:rsidR="006F358F" w:rsidRPr="00B8114A">
        <w:rPr>
          <w:rFonts w:ascii="Book Antiqua" w:hAnsi="Book Antiqua" w:cs="Times New Roman"/>
          <w:sz w:val="24"/>
          <w:szCs w:val="24"/>
        </w:rPr>
        <w:t xml:space="preserve"> than 2%</w:t>
      </w:r>
      <w:r w:rsidR="00960A6E" w:rsidRPr="00B8114A">
        <w:rPr>
          <w:rFonts w:ascii="Book Antiqua" w:hAnsi="Book Antiqua" w:cs="Times New Roman"/>
          <w:sz w:val="24"/>
          <w:szCs w:val="24"/>
        </w:rPr>
        <w:t>, and</w:t>
      </w:r>
      <w:r w:rsidRPr="00B8114A">
        <w:rPr>
          <w:rFonts w:ascii="Book Antiqua" w:hAnsi="Book Antiqua" w:cs="Times New Roman"/>
          <w:sz w:val="24"/>
          <w:szCs w:val="24"/>
        </w:rPr>
        <w:t xml:space="preserve"> </w:t>
      </w:r>
      <w:r w:rsidR="00F073DB" w:rsidRPr="00B8114A">
        <w:rPr>
          <w:rFonts w:ascii="Book Antiqua" w:hAnsi="Book Antiqua" w:cs="Times New Roman"/>
          <w:sz w:val="24"/>
          <w:szCs w:val="24"/>
        </w:rPr>
        <w:t>is</w:t>
      </w:r>
      <w:r w:rsidR="00BE4362" w:rsidRPr="00B8114A">
        <w:rPr>
          <w:rFonts w:ascii="Book Antiqua" w:hAnsi="Book Antiqua" w:cs="Times New Roman"/>
          <w:sz w:val="24"/>
          <w:szCs w:val="24"/>
        </w:rPr>
        <w:t xml:space="preserve"> today</w:t>
      </w:r>
      <w:r w:rsidRPr="00B8114A">
        <w:rPr>
          <w:rFonts w:ascii="Book Antiqua" w:hAnsi="Book Antiqua" w:cs="Times New Roman"/>
          <w:sz w:val="24"/>
          <w:szCs w:val="24"/>
        </w:rPr>
        <w:t xml:space="preserve"> the most eff</w:t>
      </w:r>
      <w:r w:rsidR="000F48C7" w:rsidRPr="00B8114A">
        <w:rPr>
          <w:rFonts w:ascii="Book Antiqua" w:hAnsi="Book Antiqua" w:cs="Times New Roman"/>
          <w:sz w:val="24"/>
          <w:szCs w:val="24"/>
        </w:rPr>
        <w:t xml:space="preserve">icacious tool </w:t>
      </w:r>
      <w:r w:rsidRPr="00B8114A">
        <w:rPr>
          <w:rFonts w:ascii="Book Antiqua" w:hAnsi="Book Antiqua" w:cs="Times New Roman"/>
          <w:sz w:val="24"/>
          <w:szCs w:val="24"/>
        </w:rPr>
        <w:t xml:space="preserve">for preventing pediatric HIV </w:t>
      </w:r>
      <w:r w:rsidR="00601E8D" w:rsidRPr="00B8114A">
        <w:rPr>
          <w:rFonts w:ascii="Book Antiqua" w:hAnsi="Book Antiqua" w:cs="Times New Roman"/>
          <w:sz w:val="24"/>
          <w:szCs w:val="24"/>
        </w:rPr>
        <w:t xml:space="preserve">infection </w:t>
      </w:r>
      <w:proofErr w:type="gramStart"/>
      <w:r w:rsidR="006F358F" w:rsidRPr="00B8114A">
        <w:rPr>
          <w:rFonts w:ascii="Book Antiqua" w:hAnsi="Book Antiqua" w:cs="Times New Roman"/>
          <w:sz w:val="24"/>
          <w:szCs w:val="24"/>
        </w:rPr>
        <w:t>globally</w:t>
      </w:r>
      <w:r w:rsidR="007E335E">
        <w:rPr>
          <w:rFonts w:ascii="Book Antiqua" w:hAnsi="Book Antiqua" w:cs="Times New Roman" w:hint="eastAsia"/>
          <w:sz w:val="24"/>
          <w:szCs w:val="24"/>
          <w:vertAlign w:val="superscript"/>
          <w:lang w:eastAsia="zh-CN"/>
        </w:rPr>
        <w:t>[</w:t>
      </w:r>
      <w:proofErr w:type="gramEnd"/>
      <w:r w:rsidR="006F358F" w:rsidRPr="00B8114A">
        <w:rPr>
          <w:rFonts w:ascii="Book Antiqua" w:hAnsi="Book Antiqua" w:cs="Times New Roman"/>
          <w:sz w:val="24"/>
          <w:szCs w:val="24"/>
          <w:vertAlign w:val="superscript"/>
        </w:rPr>
        <w:t>2-5</w:t>
      </w:r>
      <w:r w:rsidR="007E335E">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xml:space="preserve">. </w:t>
      </w:r>
      <w:r w:rsidR="0075615D" w:rsidRPr="00B8114A">
        <w:rPr>
          <w:rFonts w:ascii="Book Antiqua" w:hAnsi="Book Antiqua" w:cs="Times New Roman"/>
          <w:sz w:val="24"/>
          <w:szCs w:val="24"/>
        </w:rPr>
        <w:t xml:space="preserve">PMTCT programs have witnessed appreciable </w:t>
      </w:r>
      <w:r w:rsidR="00EE387E" w:rsidRPr="00B8114A">
        <w:rPr>
          <w:rFonts w:ascii="Book Antiqua" w:hAnsi="Book Antiqua" w:cs="Times New Roman"/>
          <w:sz w:val="24"/>
          <w:szCs w:val="24"/>
        </w:rPr>
        <w:t>success</w:t>
      </w:r>
      <w:r w:rsidR="0075615D" w:rsidRPr="00B8114A">
        <w:rPr>
          <w:rFonts w:ascii="Book Antiqua" w:hAnsi="Book Antiqua" w:cs="Times New Roman"/>
          <w:sz w:val="24"/>
          <w:szCs w:val="24"/>
        </w:rPr>
        <w:t xml:space="preserve"> </w:t>
      </w:r>
      <w:r w:rsidR="00960A6E" w:rsidRPr="00B8114A">
        <w:rPr>
          <w:rFonts w:ascii="Book Antiqua" w:hAnsi="Book Antiqua" w:cs="Times New Roman"/>
          <w:sz w:val="24"/>
          <w:szCs w:val="24"/>
        </w:rPr>
        <w:t xml:space="preserve">in Nigeria </w:t>
      </w:r>
      <w:r w:rsidR="00352407" w:rsidRPr="00B8114A">
        <w:rPr>
          <w:rFonts w:ascii="Book Antiqua" w:hAnsi="Book Antiqua" w:cs="Times New Roman"/>
          <w:sz w:val="24"/>
          <w:szCs w:val="24"/>
        </w:rPr>
        <w:t>with documented</w:t>
      </w:r>
      <w:r w:rsidR="005616E7" w:rsidRPr="00B8114A">
        <w:rPr>
          <w:rFonts w:ascii="Book Antiqua" w:hAnsi="Book Antiqua" w:cs="Times New Roman"/>
          <w:sz w:val="24"/>
          <w:szCs w:val="24"/>
        </w:rPr>
        <w:t xml:space="preserve"> </w:t>
      </w:r>
      <w:r w:rsidR="00B6492A" w:rsidRPr="00B8114A">
        <w:rPr>
          <w:rFonts w:ascii="Book Antiqua" w:hAnsi="Book Antiqua" w:cs="Times New Roman"/>
          <w:sz w:val="24"/>
          <w:szCs w:val="24"/>
        </w:rPr>
        <w:t>MTCT</w:t>
      </w:r>
      <w:r w:rsidR="00A835C1" w:rsidRPr="00B8114A">
        <w:rPr>
          <w:rFonts w:ascii="Book Antiqua" w:hAnsi="Book Antiqua" w:cs="Times New Roman"/>
          <w:sz w:val="24"/>
          <w:szCs w:val="24"/>
        </w:rPr>
        <w:t xml:space="preserve"> rates </w:t>
      </w:r>
      <w:r w:rsidR="00B9613F" w:rsidRPr="00B8114A">
        <w:rPr>
          <w:rFonts w:ascii="Book Antiqua" w:hAnsi="Book Antiqua" w:cs="Times New Roman"/>
          <w:sz w:val="24"/>
          <w:szCs w:val="24"/>
        </w:rPr>
        <w:t>ranging from</w:t>
      </w:r>
      <w:r w:rsidR="00A835C1" w:rsidRPr="00B8114A">
        <w:rPr>
          <w:rFonts w:ascii="Book Antiqua" w:hAnsi="Book Antiqua" w:cs="Times New Roman"/>
          <w:sz w:val="24"/>
          <w:szCs w:val="24"/>
        </w:rPr>
        <w:t xml:space="preserve"> </w:t>
      </w:r>
      <w:r w:rsidR="00C6628E" w:rsidRPr="00B8114A">
        <w:rPr>
          <w:rFonts w:ascii="Book Antiqua" w:hAnsi="Book Antiqua" w:cs="Times New Roman"/>
          <w:sz w:val="24"/>
          <w:szCs w:val="24"/>
        </w:rPr>
        <w:t>1.3%</w:t>
      </w:r>
      <w:r w:rsidR="007E335E">
        <w:rPr>
          <w:rFonts w:ascii="Book Antiqua" w:hAnsi="Book Antiqua" w:cs="Times New Roman" w:hint="eastAsia"/>
          <w:sz w:val="24"/>
          <w:szCs w:val="24"/>
          <w:lang w:eastAsia="zh-CN"/>
        </w:rPr>
        <w:t>-</w:t>
      </w:r>
      <w:r w:rsidR="00C6628E" w:rsidRPr="00B8114A">
        <w:rPr>
          <w:rFonts w:ascii="Book Antiqua" w:hAnsi="Book Antiqua" w:cs="Times New Roman"/>
          <w:sz w:val="24"/>
          <w:szCs w:val="24"/>
        </w:rPr>
        <w:t xml:space="preserve">4.8% in </w:t>
      </w:r>
      <w:r w:rsidR="00F073DB" w:rsidRPr="00B8114A">
        <w:rPr>
          <w:rFonts w:ascii="Book Antiqua" w:hAnsi="Book Antiqua" w:cs="Times New Roman"/>
          <w:sz w:val="24"/>
          <w:szCs w:val="24"/>
        </w:rPr>
        <w:t>mother-baby pairs who received</w:t>
      </w:r>
      <w:r w:rsidR="00D97CD4" w:rsidRPr="00B8114A">
        <w:rPr>
          <w:rFonts w:ascii="Book Antiqua" w:hAnsi="Book Antiqua" w:cs="Times New Roman"/>
          <w:sz w:val="24"/>
          <w:szCs w:val="24"/>
        </w:rPr>
        <w:t xml:space="preserve"> </w:t>
      </w:r>
      <w:r w:rsidR="00BE4362" w:rsidRPr="00B8114A">
        <w:rPr>
          <w:rFonts w:ascii="Book Antiqua" w:eastAsia="HelveticaNeueLTStd-Lt" w:hAnsi="Book Antiqua" w:cs="Times New Roman"/>
          <w:sz w:val="24"/>
          <w:szCs w:val="24"/>
        </w:rPr>
        <w:t>antiretroviral therapy (</w:t>
      </w:r>
      <w:r w:rsidR="00BE4362" w:rsidRPr="00B8114A">
        <w:rPr>
          <w:rFonts w:ascii="Book Antiqua" w:hAnsi="Book Antiqua" w:cs="Times New Roman"/>
          <w:sz w:val="24"/>
          <w:szCs w:val="24"/>
        </w:rPr>
        <w:t>ARV)</w:t>
      </w:r>
      <w:r w:rsidR="005616E7" w:rsidRPr="00B8114A">
        <w:rPr>
          <w:rFonts w:ascii="Book Antiqua" w:hAnsi="Book Antiqua" w:cs="Times New Roman"/>
          <w:sz w:val="24"/>
          <w:szCs w:val="24"/>
        </w:rPr>
        <w:t>, compared to</w:t>
      </w:r>
      <w:r w:rsidR="00C6628E" w:rsidRPr="00B8114A">
        <w:rPr>
          <w:rFonts w:ascii="Book Antiqua" w:hAnsi="Book Antiqua" w:cs="Times New Roman"/>
          <w:sz w:val="24"/>
          <w:szCs w:val="24"/>
        </w:rPr>
        <w:t xml:space="preserve"> </w:t>
      </w:r>
      <w:r w:rsidR="00B9613F" w:rsidRPr="00B8114A">
        <w:rPr>
          <w:rFonts w:ascii="Book Antiqua" w:hAnsi="Book Antiqua" w:cs="Times New Roman"/>
          <w:sz w:val="24"/>
          <w:szCs w:val="24"/>
        </w:rPr>
        <w:t>MTCT</w:t>
      </w:r>
      <w:r w:rsidR="00C6628E" w:rsidRPr="00B8114A">
        <w:rPr>
          <w:rFonts w:ascii="Book Antiqua" w:hAnsi="Book Antiqua" w:cs="Times New Roman"/>
          <w:sz w:val="24"/>
          <w:szCs w:val="24"/>
        </w:rPr>
        <w:t xml:space="preserve"> rates </w:t>
      </w:r>
      <w:r w:rsidR="005616E7" w:rsidRPr="00B8114A">
        <w:rPr>
          <w:rFonts w:ascii="Book Antiqua" w:hAnsi="Book Antiqua" w:cs="Times New Roman"/>
          <w:sz w:val="24"/>
          <w:szCs w:val="24"/>
        </w:rPr>
        <w:t>ranging from</w:t>
      </w:r>
      <w:r w:rsidR="00D97CD4" w:rsidRPr="00B8114A">
        <w:rPr>
          <w:rFonts w:ascii="Book Antiqua" w:hAnsi="Book Antiqua" w:cs="Times New Roman"/>
          <w:sz w:val="24"/>
          <w:szCs w:val="24"/>
        </w:rPr>
        <w:t xml:space="preserve"> 39.8%</w:t>
      </w:r>
      <w:r w:rsidR="00527FF4">
        <w:rPr>
          <w:rFonts w:ascii="Book Antiqua" w:hAnsi="Book Antiqua" w:cs="Times New Roman" w:hint="eastAsia"/>
          <w:sz w:val="24"/>
          <w:szCs w:val="24"/>
          <w:lang w:eastAsia="zh-CN"/>
        </w:rPr>
        <w:t>-</w:t>
      </w:r>
      <w:r w:rsidR="00235970" w:rsidRPr="00B8114A">
        <w:rPr>
          <w:rFonts w:ascii="Book Antiqua" w:hAnsi="Book Antiqua" w:cs="Times New Roman"/>
          <w:sz w:val="24"/>
          <w:szCs w:val="24"/>
        </w:rPr>
        <w:t>68.0</w:t>
      </w:r>
      <w:r w:rsidR="00596FB7" w:rsidRPr="00B8114A">
        <w:rPr>
          <w:rFonts w:ascii="Book Antiqua" w:hAnsi="Book Antiqua" w:cs="Times New Roman"/>
          <w:sz w:val="24"/>
          <w:szCs w:val="24"/>
        </w:rPr>
        <w:t xml:space="preserve">% </w:t>
      </w:r>
      <w:r w:rsidR="00084A20" w:rsidRPr="00B8114A">
        <w:rPr>
          <w:rFonts w:ascii="Book Antiqua" w:hAnsi="Book Antiqua" w:cs="Times New Roman"/>
          <w:sz w:val="24"/>
          <w:szCs w:val="24"/>
        </w:rPr>
        <w:t>where no</w:t>
      </w:r>
      <w:r w:rsidR="00596FB7" w:rsidRPr="00B8114A">
        <w:rPr>
          <w:rFonts w:ascii="Book Antiqua" w:hAnsi="Book Antiqua" w:cs="Times New Roman"/>
          <w:sz w:val="24"/>
          <w:szCs w:val="24"/>
        </w:rPr>
        <w:t xml:space="preserve"> intervention</w:t>
      </w:r>
      <w:r w:rsidR="00084A20" w:rsidRPr="00B8114A">
        <w:rPr>
          <w:rFonts w:ascii="Book Antiqua" w:hAnsi="Book Antiqua" w:cs="Times New Roman"/>
          <w:sz w:val="24"/>
          <w:szCs w:val="24"/>
        </w:rPr>
        <w:t xml:space="preserve"> was </w:t>
      </w:r>
      <w:proofErr w:type="gramStart"/>
      <w:r w:rsidR="00084A20" w:rsidRPr="00B8114A">
        <w:rPr>
          <w:rFonts w:ascii="Book Antiqua" w:hAnsi="Book Antiqua" w:cs="Times New Roman"/>
          <w:sz w:val="24"/>
          <w:szCs w:val="24"/>
        </w:rPr>
        <w:t>administer</w:t>
      </w:r>
      <w:r w:rsidR="00FB2B80" w:rsidRPr="00B8114A">
        <w:rPr>
          <w:rFonts w:ascii="Book Antiqua" w:hAnsi="Book Antiqua" w:cs="Times New Roman"/>
          <w:sz w:val="24"/>
          <w:szCs w:val="24"/>
        </w:rPr>
        <w:t>ed</w:t>
      </w:r>
      <w:r w:rsidR="007E335E">
        <w:rPr>
          <w:rFonts w:ascii="Book Antiqua" w:hAnsi="Book Antiqua" w:cs="Times New Roman" w:hint="eastAsia"/>
          <w:sz w:val="24"/>
          <w:szCs w:val="24"/>
          <w:vertAlign w:val="superscript"/>
          <w:lang w:eastAsia="zh-CN"/>
        </w:rPr>
        <w:t>[</w:t>
      </w:r>
      <w:proofErr w:type="gramEnd"/>
      <w:r w:rsidR="00FB2B80" w:rsidRPr="00B8114A">
        <w:rPr>
          <w:rFonts w:ascii="Book Antiqua" w:hAnsi="Book Antiqua" w:cs="Times New Roman"/>
          <w:sz w:val="24"/>
          <w:szCs w:val="24"/>
          <w:vertAlign w:val="superscript"/>
        </w:rPr>
        <w:t>6-9</w:t>
      </w:r>
      <w:r w:rsidR="007E335E">
        <w:rPr>
          <w:rFonts w:ascii="Book Antiqua" w:hAnsi="Book Antiqua" w:cs="Times New Roman" w:hint="eastAsia"/>
          <w:sz w:val="24"/>
          <w:szCs w:val="24"/>
          <w:vertAlign w:val="superscript"/>
          <w:lang w:eastAsia="zh-CN"/>
        </w:rPr>
        <w:t>]</w:t>
      </w:r>
      <w:r w:rsidR="00596FB7" w:rsidRPr="00B8114A">
        <w:rPr>
          <w:rFonts w:ascii="Book Antiqua" w:hAnsi="Book Antiqua" w:cs="Times New Roman"/>
          <w:sz w:val="24"/>
          <w:szCs w:val="24"/>
        </w:rPr>
        <w:t>.</w:t>
      </w:r>
      <w:r w:rsidR="005616E7" w:rsidRPr="00B8114A">
        <w:rPr>
          <w:rFonts w:ascii="Book Antiqua" w:hAnsi="Book Antiqua" w:cs="Times New Roman"/>
          <w:sz w:val="24"/>
          <w:szCs w:val="24"/>
        </w:rPr>
        <w:t xml:space="preserve"> </w:t>
      </w:r>
      <w:r w:rsidR="00F91593" w:rsidRPr="00B8114A">
        <w:rPr>
          <w:rFonts w:ascii="Book Antiqua" w:hAnsi="Book Antiqua" w:cs="Times New Roman"/>
          <w:sz w:val="24"/>
          <w:szCs w:val="24"/>
        </w:rPr>
        <w:t xml:space="preserve">Nevertheless, </w:t>
      </w:r>
      <w:r w:rsidR="00F073DB" w:rsidRPr="00B8114A">
        <w:rPr>
          <w:rFonts w:ascii="Book Antiqua" w:hAnsi="Book Antiqua" w:cs="Times New Roman"/>
          <w:sz w:val="24"/>
          <w:szCs w:val="24"/>
        </w:rPr>
        <w:t>MTCT i</w:t>
      </w:r>
      <w:r w:rsidR="00960A6E" w:rsidRPr="00B8114A">
        <w:rPr>
          <w:rFonts w:ascii="Book Antiqua" w:hAnsi="Book Antiqua" w:cs="Times New Roman"/>
          <w:sz w:val="24"/>
          <w:szCs w:val="24"/>
        </w:rPr>
        <w:t xml:space="preserve">s </w:t>
      </w:r>
      <w:r w:rsidR="00F073DB" w:rsidRPr="00B8114A">
        <w:rPr>
          <w:rFonts w:ascii="Book Antiqua" w:hAnsi="Book Antiqua" w:cs="Times New Roman"/>
          <w:sz w:val="24"/>
          <w:szCs w:val="24"/>
        </w:rPr>
        <w:t xml:space="preserve">still </w:t>
      </w:r>
      <w:r w:rsidR="00864E8C" w:rsidRPr="00B8114A">
        <w:rPr>
          <w:rFonts w:ascii="Book Antiqua" w:hAnsi="Book Antiqua" w:cs="Times New Roman"/>
          <w:sz w:val="24"/>
          <w:szCs w:val="24"/>
        </w:rPr>
        <w:t>a critical challenge</w:t>
      </w:r>
      <w:r w:rsidR="00960A6E" w:rsidRPr="00B8114A">
        <w:rPr>
          <w:rFonts w:ascii="Book Antiqua" w:hAnsi="Book Antiqua" w:cs="Times New Roman"/>
          <w:sz w:val="24"/>
          <w:szCs w:val="24"/>
        </w:rPr>
        <w:t xml:space="preserve"> of the HIV/AIDS pandemic in</w:t>
      </w:r>
      <w:r w:rsidR="00864E8C" w:rsidRPr="00B8114A">
        <w:rPr>
          <w:rFonts w:ascii="Book Antiqua" w:hAnsi="Book Antiqua" w:cs="Times New Roman"/>
          <w:sz w:val="24"/>
          <w:szCs w:val="24"/>
        </w:rPr>
        <w:t xml:space="preserve"> </w:t>
      </w:r>
      <w:proofErr w:type="gramStart"/>
      <w:r w:rsidR="00960A6E" w:rsidRPr="00B8114A">
        <w:rPr>
          <w:rFonts w:ascii="Book Antiqua" w:hAnsi="Book Antiqua" w:cs="Times New Roman"/>
          <w:sz w:val="24"/>
          <w:szCs w:val="24"/>
        </w:rPr>
        <w:t>resource</w:t>
      </w:r>
      <w:r w:rsidR="0060422A" w:rsidRPr="00B8114A">
        <w:rPr>
          <w:rFonts w:ascii="Book Antiqua" w:hAnsi="Book Antiqua" w:cs="Times New Roman"/>
          <w:sz w:val="24"/>
          <w:szCs w:val="24"/>
        </w:rPr>
        <w:t xml:space="preserve"> limited</w:t>
      </w:r>
      <w:proofErr w:type="gramEnd"/>
      <w:r w:rsidR="00960A6E" w:rsidRPr="00B8114A">
        <w:rPr>
          <w:rFonts w:ascii="Book Antiqua" w:hAnsi="Book Antiqua" w:cs="Times New Roman"/>
          <w:sz w:val="24"/>
          <w:szCs w:val="24"/>
        </w:rPr>
        <w:t xml:space="preserve"> </w:t>
      </w:r>
      <w:r w:rsidR="00864E8C" w:rsidRPr="00B8114A">
        <w:rPr>
          <w:rFonts w:ascii="Book Antiqua" w:hAnsi="Book Antiqua" w:cs="Times New Roman"/>
          <w:sz w:val="24"/>
          <w:szCs w:val="24"/>
        </w:rPr>
        <w:t>settings</w:t>
      </w:r>
      <w:r w:rsidR="0060422A" w:rsidRPr="00B8114A">
        <w:rPr>
          <w:rFonts w:ascii="Book Antiqua" w:hAnsi="Book Antiqua" w:cs="Times New Roman"/>
          <w:sz w:val="24"/>
          <w:szCs w:val="24"/>
        </w:rPr>
        <w:t xml:space="preserve"> (RLS)</w:t>
      </w:r>
      <w:r w:rsidR="007E335E">
        <w:rPr>
          <w:rFonts w:ascii="Book Antiqua" w:hAnsi="Book Antiqua" w:cs="Times New Roman" w:hint="eastAsia"/>
          <w:sz w:val="24"/>
          <w:szCs w:val="24"/>
          <w:vertAlign w:val="superscript"/>
          <w:lang w:eastAsia="zh-CN"/>
        </w:rPr>
        <w:t>[</w:t>
      </w:r>
      <w:r w:rsidR="00FB2B80" w:rsidRPr="00B8114A">
        <w:rPr>
          <w:rFonts w:ascii="Book Antiqua" w:hAnsi="Book Antiqua" w:cs="Times New Roman"/>
          <w:sz w:val="24"/>
          <w:szCs w:val="24"/>
          <w:vertAlign w:val="superscript"/>
        </w:rPr>
        <w:t>10-13</w:t>
      </w:r>
      <w:r w:rsidR="007E335E">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w:t>
      </w:r>
      <w:r w:rsidR="001250BC" w:rsidRPr="00B8114A">
        <w:rPr>
          <w:rFonts w:ascii="Book Antiqua" w:hAnsi="Book Antiqua" w:cs="Times New Roman"/>
          <w:sz w:val="24"/>
          <w:szCs w:val="24"/>
        </w:rPr>
        <w:t xml:space="preserve"> </w:t>
      </w:r>
      <w:r w:rsidR="00352407" w:rsidRPr="00B8114A">
        <w:rPr>
          <w:rFonts w:ascii="Book Antiqua" w:eastAsia="HelveticaNeueLTStd-Lt" w:hAnsi="Book Antiqua" w:cs="Times New Roman"/>
          <w:sz w:val="24"/>
          <w:szCs w:val="24"/>
        </w:rPr>
        <w:t xml:space="preserve">According to </w:t>
      </w:r>
      <w:r w:rsidR="0060422A" w:rsidRPr="00B8114A">
        <w:rPr>
          <w:rFonts w:ascii="Book Antiqua" w:eastAsia="HelveticaNeueLTStd-Lt" w:hAnsi="Book Antiqua" w:cs="Times New Roman"/>
          <w:sz w:val="24"/>
          <w:szCs w:val="24"/>
        </w:rPr>
        <w:t xml:space="preserve">UNGASS </w:t>
      </w:r>
      <w:r w:rsidR="00352407" w:rsidRPr="00B8114A">
        <w:rPr>
          <w:rFonts w:ascii="Book Antiqua" w:eastAsia="HelveticaNeueLTStd-Lt" w:hAnsi="Book Antiqua" w:cs="Times New Roman"/>
          <w:sz w:val="24"/>
          <w:szCs w:val="24"/>
        </w:rPr>
        <w:t>country reports,</w:t>
      </w:r>
      <w:r w:rsidR="008A53FE" w:rsidRPr="00B8114A">
        <w:rPr>
          <w:rFonts w:ascii="Book Antiqua" w:eastAsia="HelveticaNeueLTStd-Lt" w:hAnsi="Book Antiqua" w:cs="Times New Roman"/>
          <w:sz w:val="24"/>
          <w:szCs w:val="24"/>
        </w:rPr>
        <w:t xml:space="preserve"> </w:t>
      </w:r>
      <w:r w:rsidRPr="00B8114A">
        <w:rPr>
          <w:rFonts w:ascii="Book Antiqua" w:eastAsia="HelveticaNeueLTStd-Lt" w:hAnsi="Book Antiqua" w:cs="Times New Roman"/>
          <w:sz w:val="24"/>
          <w:szCs w:val="24"/>
        </w:rPr>
        <w:t>only 3</w:t>
      </w:r>
      <w:r w:rsidR="000825E9" w:rsidRPr="00B8114A">
        <w:rPr>
          <w:rFonts w:ascii="Book Antiqua" w:eastAsia="HelveticaNeueLTStd-Lt" w:hAnsi="Book Antiqua" w:cs="Times New Roman"/>
          <w:sz w:val="24"/>
          <w:szCs w:val="24"/>
        </w:rPr>
        <w:t>0.1</w:t>
      </w:r>
      <w:r w:rsidRPr="00B8114A">
        <w:rPr>
          <w:rFonts w:ascii="Book Antiqua" w:eastAsia="HelveticaNeueLTStd-Lt" w:hAnsi="Book Antiqua" w:cs="Times New Roman"/>
          <w:sz w:val="24"/>
          <w:szCs w:val="24"/>
        </w:rPr>
        <w:t>% of HIV positive pregnant women</w:t>
      </w:r>
      <w:r w:rsidR="00352407" w:rsidRPr="00B8114A">
        <w:rPr>
          <w:rFonts w:ascii="Book Antiqua" w:eastAsia="HelveticaNeueLTStd-Lt" w:hAnsi="Book Antiqua" w:cs="Times New Roman"/>
          <w:sz w:val="24"/>
          <w:szCs w:val="24"/>
        </w:rPr>
        <w:t xml:space="preserve"> in Nigeria</w:t>
      </w:r>
      <w:r w:rsidR="009B017B" w:rsidRPr="00B8114A">
        <w:rPr>
          <w:rFonts w:ascii="Book Antiqua" w:eastAsia="HelveticaNeueLTStd-Lt" w:hAnsi="Book Antiqua" w:cs="Times New Roman"/>
          <w:sz w:val="24"/>
          <w:szCs w:val="24"/>
        </w:rPr>
        <w:t xml:space="preserve"> received ARVs to prevent MTCT </w:t>
      </w:r>
      <w:r w:rsidR="008A53FE" w:rsidRPr="00B8114A">
        <w:rPr>
          <w:rFonts w:ascii="Book Antiqua" w:eastAsia="HelveticaNeueLTStd-Lt" w:hAnsi="Book Antiqua" w:cs="Times New Roman"/>
          <w:sz w:val="24"/>
          <w:szCs w:val="24"/>
        </w:rPr>
        <w:t xml:space="preserve">in 2013 resulting in MTCT rates as high as 27.3%. And in the same year, only </w:t>
      </w:r>
      <w:r w:rsidR="000825E9" w:rsidRPr="00B8114A">
        <w:rPr>
          <w:rFonts w:ascii="Book Antiqua" w:eastAsia="HelveticaNeueLTStd-Lt" w:hAnsi="Book Antiqua" w:cs="Times New Roman"/>
          <w:sz w:val="24"/>
          <w:szCs w:val="24"/>
        </w:rPr>
        <w:t xml:space="preserve">3.9% of exposed infants received a PCR diagnostic test within two months of </w:t>
      </w:r>
      <w:proofErr w:type="gramStart"/>
      <w:r w:rsidR="000825E9" w:rsidRPr="00B8114A">
        <w:rPr>
          <w:rFonts w:ascii="Book Antiqua" w:eastAsia="HelveticaNeueLTStd-Lt" w:hAnsi="Book Antiqua" w:cs="Times New Roman"/>
          <w:sz w:val="24"/>
          <w:szCs w:val="24"/>
        </w:rPr>
        <w:t>birth</w:t>
      </w:r>
      <w:r w:rsidR="007E335E">
        <w:rPr>
          <w:rFonts w:ascii="Book Antiqua" w:hAnsi="Book Antiqua" w:cs="Times New Roman" w:hint="eastAsia"/>
          <w:sz w:val="24"/>
          <w:szCs w:val="24"/>
          <w:vertAlign w:val="superscript"/>
          <w:lang w:eastAsia="zh-CN"/>
        </w:rPr>
        <w:t>[</w:t>
      </w:r>
      <w:proofErr w:type="gramEnd"/>
      <w:r w:rsidR="00FB2B80" w:rsidRPr="00B8114A">
        <w:rPr>
          <w:rFonts w:ascii="Book Antiqua" w:eastAsia="HelveticaNeueLTStd-Lt" w:hAnsi="Book Antiqua" w:cs="Times New Roman"/>
          <w:sz w:val="24"/>
          <w:szCs w:val="24"/>
          <w:vertAlign w:val="superscript"/>
        </w:rPr>
        <w:t>14</w:t>
      </w:r>
      <w:r w:rsidR="007E335E">
        <w:rPr>
          <w:rFonts w:ascii="Book Antiqua" w:hAnsi="Book Antiqua" w:cs="Times New Roman" w:hint="eastAsia"/>
          <w:sz w:val="24"/>
          <w:szCs w:val="24"/>
          <w:vertAlign w:val="superscript"/>
          <w:lang w:eastAsia="zh-CN"/>
        </w:rPr>
        <w:t>]</w:t>
      </w:r>
      <w:r w:rsidRPr="00B8114A">
        <w:rPr>
          <w:rFonts w:ascii="Book Antiqua" w:eastAsia="HelveticaNeueLTStd-Lt" w:hAnsi="Book Antiqua" w:cs="Times New Roman"/>
          <w:sz w:val="24"/>
          <w:szCs w:val="24"/>
        </w:rPr>
        <w:t xml:space="preserve">. </w:t>
      </w:r>
      <w:r w:rsidR="00B9613F" w:rsidRPr="00B8114A">
        <w:rPr>
          <w:rFonts w:ascii="Book Antiqua" w:eastAsia="HelveticaNeueLTStd-Lt" w:hAnsi="Book Antiqua" w:cs="Times New Roman"/>
          <w:sz w:val="24"/>
          <w:szCs w:val="24"/>
        </w:rPr>
        <w:t xml:space="preserve">This low level of reach </w:t>
      </w:r>
      <w:r w:rsidR="00864E8C" w:rsidRPr="00B8114A">
        <w:rPr>
          <w:rFonts w:ascii="Book Antiqua" w:eastAsia="HelveticaNeueLTStd-Lt" w:hAnsi="Book Antiqua" w:cs="Times New Roman"/>
          <w:sz w:val="24"/>
          <w:szCs w:val="24"/>
        </w:rPr>
        <w:t>fall</w:t>
      </w:r>
      <w:r w:rsidR="00B9613F" w:rsidRPr="00B8114A">
        <w:rPr>
          <w:rFonts w:ascii="Book Antiqua" w:eastAsia="HelveticaNeueLTStd-Lt" w:hAnsi="Book Antiqua" w:cs="Times New Roman"/>
          <w:sz w:val="24"/>
          <w:szCs w:val="24"/>
        </w:rPr>
        <w:t xml:space="preserve">s </w:t>
      </w:r>
      <w:r w:rsidRPr="00B8114A">
        <w:rPr>
          <w:rFonts w:ascii="Book Antiqua" w:hAnsi="Book Antiqua" w:cs="Times New Roman"/>
          <w:sz w:val="24"/>
          <w:szCs w:val="24"/>
        </w:rPr>
        <w:t>below the national target</w:t>
      </w:r>
      <w:r w:rsidR="00820023">
        <w:rPr>
          <w:rFonts w:ascii="Book Antiqua" w:hAnsi="Book Antiqua" w:cs="Times New Roman"/>
          <w:sz w:val="24"/>
          <w:szCs w:val="24"/>
        </w:rPr>
        <w:t xml:space="preserve"> estimated 52</w:t>
      </w:r>
      <w:r w:rsidR="007E335E">
        <w:rPr>
          <w:rFonts w:ascii="Book Antiqua" w:hAnsi="Book Antiqua" w:cs="Times New Roman"/>
          <w:sz w:val="24"/>
          <w:szCs w:val="24"/>
        </w:rPr>
        <w:t>125 to 104</w:t>
      </w:r>
      <w:r w:rsidR="00937875" w:rsidRPr="00B8114A">
        <w:rPr>
          <w:rFonts w:ascii="Book Antiqua" w:hAnsi="Book Antiqua" w:cs="Times New Roman"/>
          <w:sz w:val="24"/>
          <w:szCs w:val="24"/>
        </w:rPr>
        <w:t>250 infants are at risk of being HI</w:t>
      </w:r>
      <w:r w:rsidR="00B47083" w:rsidRPr="00B8114A">
        <w:rPr>
          <w:rFonts w:ascii="Book Antiqua" w:hAnsi="Book Antiqua" w:cs="Times New Roman"/>
          <w:sz w:val="24"/>
          <w:szCs w:val="24"/>
        </w:rPr>
        <w:t xml:space="preserve">V positive without </w:t>
      </w:r>
      <w:proofErr w:type="gramStart"/>
      <w:r w:rsidR="00B47083" w:rsidRPr="00B8114A">
        <w:rPr>
          <w:rFonts w:ascii="Book Antiqua" w:hAnsi="Book Antiqua" w:cs="Times New Roman"/>
          <w:sz w:val="24"/>
          <w:szCs w:val="24"/>
        </w:rPr>
        <w:t>intervention</w:t>
      </w:r>
      <w:r w:rsidR="007E335E">
        <w:rPr>
          <w:rFonts w:ascii="Book Antiqua" w:hAnsi="Book Antiqua" w:cs="Times New Roman" w:hint="eastAsia"/>
          <w:sz w:val="24"/>
          <w:szCs w:val="24"/>
          <w:vertAlign w:val="superscript"/>
          <w:lang w:eastAsia="zh-CN"/>
        </w:rPr>
        <w:t>[</w:t>
      </w:r>
      <w:proofErr w:type="gramEnd"/>
      <w:r w:rsidR="00235970" w:rsidRPr="00B8114A">
        <w:rPr>
          <w:rFonts w:ascii="Book Antiqua" w:eastAsia="HelveticaNeueLTStd-Lt" w:hAnsi="Book Antiqua" w:cs="Times New Roman"/>
          <w:sz w:val="24"/>
          <w:szCs w:val="24"/>
          <w:vertAlign w:val="superscript"/>
        </w:rPr>
        <w:t>15</w:t>
      </w:r>
      <w:r w:rsidR="007E335E">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w:t>
      </w:r>
      <w:r w:rsidR="004935EC" w:rsidRPr="00B8114A">
        <w:rPr>
          <w:rFonts w:ascii="Book Antiqua" w:hAnsi="Book Antiqua" w:cs="Times New Roman"/>
          <w:sz w:val="24"/>
          <w:szCs w:val="24"/>
        </w:rPr>
        <w:t xml:space="preserve"> </w:t>
      </w:r>
    </w:p>
    <w:p w14:paraId="11C28FFB" w14:textId="62C42B12" w:rsidR="00890689" w:rsidRPr="00B8114A" w:rsidRDefault="00890689" w:rsidP="007E335E">
      <w:pPr>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Early testing of exposed infant</w:t>
      </w:r>
      <w:r w:rsidR="007E335E">
        <w:rPr>
          <w:rFonts w:ascii="Book Antiqua" w:hAnsi="Book Antiqua" w:cs="Times New Roman"/>
          <w:sz w:val="24"/>
          <w:szCs w:val="24"/>
        </w:rPr>
        <w:t xml:space="preserve">s from 4 to 6 </w:t>
      </w:r>
      <w:proofErr w:type="spellStart"/>
      <w:r w:rsidR="007E335E">
        <w:rPr>
          <w:rFonts w:ascii="Book Antiqua" w:hAnsi="Book Antiqua" w:cs="Times New Roman"/>
          <w:sz w:val="24"/>
          <w:szCs w:val="24"/>
        </w:rPr>
        <w:t>wk</w:t>
      </w:r>
      <w:proofErr w:type="spellEnd"/>
      <w:r w:rsidR="00363498" w:rsidRPr="00B8114A">
        <w:rPr>
          <w:rFonts w:ascii="Book Antiqua" w:hAnsi="Book Antiqua" w:cs="Times New Roman"/>
          <w:sz w:val="24"/>
          <w:szCs w:val="24"/>
        </w:rPr>
        <w:t xml:space="preserve"> of birth is recommended </w:t>
      </w:r>
      <w:r w:rsidR="00864E8C" w:rsidRPr="00B8114A">
        <w:rPr>
          <w:rFonts w:ascii="Book Antiqua" w:hAnsi="Book Antiqua" w:cs="Times New Roman"/>
          <w:sz w:val="24"/>
          <w:szCs w:val="24"/>
        </w:rPr>
        <w:t xml:space="preserve">by the WHO </w:t>
      </w:r>
      <w:r w:rsidR="00363498" w:rsidRPr="00B8114A">
        <w:rPr>
          <w:rFonts w:ascii="Book Antiqua" w:hAnsi="Book Antiqua" w:cs="Times New Roman"/>
          <w:sz w:val="24"/>
          <w:szCs w:val="24"/>
        </w:rPr>
        <w:t xml:space="preserve">to </w:t>
      </w:r>
      <w:r w:rsidR="00F91593" w:rsidRPr="00B8114A">
        <w:rPr>
          <w:rFonts w:ascii="Book Antiqua" w:hAnsi="Book Antiqua" w:cs="Times New Roman"/>
          <w:sz w:val="24"/>
          <w:szCs w:val="24"/>
        </w:rPr>
        <w:t>insure</w:t>
      </w:r>
      <w:r w:rsidRPr="00B8114A">
        <w:rPr>
          <w:rFonts w:ascii="Book Antiqua" w:hAnsi="Book Antiqua" w:cs="Times New Roman"/>
          <w:sz w:val="24"/>
          <w:szCs w:val="24"/>
        </w:rPr>
        <w:t xml:space="preserve"> timely diagnosis </w:t>
      </w:r>
      <w:r w:rsidR="0021200A" w:rsidRPr="00B8114A">
        <w:rPr>
          <w:rFonts w:ascii="Book Antiqua" w:hAnsi="Book Antiqua" w:cs="Times New Roman"/>
          <w:sz w:val="24"/>
          <w:szCs w:val="24"/>
        </w:rPr>
        <w:t xml:space="preserve">and </w:t>
      </w:r>
      <w:r w:rsidRPr="00B8114A">
        <w:rPr>
          <w:rFonts w:ascii="Book Antiqua" w:hAnsi="Book Antiqua" w:cs="Times New Roman"/>
          <w:sz w:val="24"/>
          <w:szCs w:val="24"/>
        </w:rPr>
        <w:t>treatment</w:t>
      </w:r>
      <w:r w:rsidR="00B9613F" w:rsidRPr="00B8114A">
        <w:rPr>
          <w:rFonts w:ascii="Book Antiqua" w:hAnsi="Book Antiqua" w:cs="Times New Roman"/>
          <w:sz w:val="24"/>
          <w:szCs w:val="24"/>
        </w:rPr>
        <w:t xml:space="preserve"> of HIV positive </w:t>
      </w:r>
      <w:proofErr w:type="gramStart"/>
      <w:r w:rsidR="00B9613F" w:rsidRPr="00B8114A">
        <w:rPr>
          <w:rFonts w:ascii="Book Antiqua" w:hAnsi="Book Antiqua" w:cs="Times New Roman"/>
          <w:sz w:val="24"/>
          <w:szCs w:val="24"/>
        </w:rPr>
        <w:t>children</w:t>
      </w:r>
      <w:r w:rsidR="007E335E">
        <w:rPr>
          <w:rFonts w:ascii="Book Antiqua" w:hAnsi="Book Antiqua" w:cs="Times New Roman" w:hint="eastAsia"/>
          <w:sz w:val="24"/>
          <w:szCs w:val="24"/>
          <w:vertAlign w:val="superscript"/>
          <w:lang w:eastAsia="zh-CN"/>
        </w:rPr>
        <w:t>[</w:t>
      </w:r>
      <w:proofErr w:type="gramEnd"/>
      <w:r w:rsidR="00B47083" w:rsidRPr="00B8114A">
        <w:rPr>
          <w:rFonts w:ascii="Book Antiqua" w:hAnsi="Book Antiqua" w:cs="Times New Roman"/>
          <w:sz w:val="24"/>
          <w:szCs w:val="24"/>
          <w:vertAlign w:val="superscript"/>
        </w:rPr>
        <w:t>1,16</w:t>
      </w:r>
      <w:r w:rsidR="007E335E">
        <w:rPr>
          <w:rFonts w:ascii="Book Antiqua" w:hAnsi="Book Antiqua" w:cs="Times New Roman" w:hint="eastAsia"/>
          <w:sz w:val="24"/>
          <w:szCs w:val="24"/>
          <w:vertAlign w:val="superscript"/>
          <w:lang w:eastAsia="zh-CN"/>
        </w:rPr>
        <w:t>]</w:t>
      </w:r>
      <w:r w:rsidRPr="00B8114A">
        <w:rPr>
          <w:rFonts w:ascii="Book Antiqua" w:eastAsia="HelveticaNeueLTStd-Lt" w:hAnsi="Book Antiqua" w:cs="Times New Roman"/>
          <w:sz w:val="24"/>
          <w:szCs w:val="24"/>
        </w:rPr>
        <w:t xml:space="preserve">. </w:t>
      </w:r>
      <w:r w:rsidR="00EE387E" w:rsidRPr="00B8114A">
        <w:rPr>
          <w:rFonts w:ascii="Book Antiqua" w:hAnsi="Book Antiqua" w:cs="Times New Roman"/>
          <w:sz w:val="24"/>
          <w:szCs w:val="24"/>
        </w:rPr>
        <w:t>W</w:t>
      </w:r>
      <w:r w:rsidRPr="00B8114A">
        <w:rPr>
          <w:rFonts w:ascii="Book Antiqua" w:hAnsi="Book Antiqua" w:cs="Times New Roman"/>
          <w:sz w:val="24"/>
          <w:szCs w:val="24"/>
        </w:rPr>
        <w:t xml:space="preserve">ithout </w:t>
      </w:r>
      <w:r w:rsidR="00522D3C" w:rsidRPr="00B8114A">
        <w:rPr>
          <w:rFonts w:ascii="Book Antiqua" w:hAnsi="Book Antiqua" w:cs="Times New Roman"/>
          <w:sz w:val="24"/>
          <w:szCs w:val="24"/>
        </w:rPr>
        <w:t>intervention HIV cause</w:t>
      </w:r>
      <w:r w:rsidR="00EE387E" w:rsidRPr="00B8114A">
        <w:rPr>
          <w:rFonts w:ascii="Book Antiqua" w:hAnsi="Book Antiqua" w:cs="Times New Roman"/>
          <w:sz w:val="24"/>
          <w:szCs w:val="24"/>
        </w:rPr>
        <w:t>s</w:t>
      </w:r>
      <w:r w:rsidR="00F073DB" w:rsidRPr="00B8114A">
        <w:rPr>
          <w:rFonts w:ascii="Book Antiqua" w:hAnsi="Book Antiqua" w:cs="Times New Roman"/>
          <w:sz w:val="24"/>
          <w:szCs w:val="24"/>
        </w:rPr>
        <w:t xml:space="preserve"> 20% mortality in</w:t>
      </w:r>
      <w:r w:rsidRPr="00B8114A">
        <w:rPr>
          <w:rFonts w:ascii="Book Antiqua" w:hAnsi="Book Antiqua" w:cs="Times New Roman"/>
          <w:sz w:val="24"/>
          <w:szCs w:val="24"/>
        </w:rPr>
        <w:t xml:space="preserve"> infected infants in </w:t>
      </w:r>
      <w:r w:rsidR="00DD4887" w:rsidRPr="00B8114A">
        <w:rPr>
          <w:rFonts w:ascii="Book Antiqua" w:hAnsi="Book Antiqua" w:cs="Times New Roman"/>
          <w:sz w:val="24"/>
          <w:szCs w:val="24"/>
        </w:rPr>
        <w:t xml:space="preserve">RLS </w:t>
      </w:r>
      <w:r w:rsidRPr="00B8114A">
        <w:rPr>
          <w:rFonts w:ascii="Book Antiqua" w:hAnsi="Book Antiqua" w:cs="Times New Roman"/>
          <w:sz w:val="24"/>
          <w:szCs w:val="24"/>
        </w:rPr>
        <w:t xml:space="preserve">by 3 </w:t>
      </w:r>
      <w:proofErr w:type="spellStart"/>
      <w:r w:rsidRPr="00B8114A">
        <w:rPr>
          <w:rFonts w:ascii="Book Antiqua" w:hAnsi="Book Antiqua" w:cs="Times New Roman"/>
          <w:sz w:val="24"/>
          <w:szCs w:val="24"/>
        </w:rPr>
        <w:t>mo</w:t>
      </w:r>
      <w:proofErr w:type="spellEnd"/>
      <w:r w:rsidRPr="00B8114A">
        <w:rPr>
          <w:rFonts w:ascii="Book Antiqua" w:hAnsi="Book Antiqua" w:cs="Times New Roman"/>
          <w:sz w:val="24"/>
          <w:szCs w:val="24"/>
        </w:rPr>
        <w:t xml:space="preserve"> of age</w:t>
      </w:r>
      <w:r w:rsidR="00522D3C" w:rsidRPr="00B8114A">
        <w:rPr>
          <w:rFonts w:ascii="Book Antiqua" w:hAnsi="Book Antiqua" w:cs="Times New Roman"/>
          <w:sz w:val="24"/>
          <w:szCs w:val="24"/>
        </w:rPr>
        <w:t xml:space="preserve"> </w:t>
      </w:r>
      <w:r w:rsidR="00CF64C3" w:rsidRPr="00B8114A">
        <w:rPr>
          <w:rFonts w:ascii="Book Antiqua" w:hAnsi="Book Antiqua" w:cs="Times New Roman"/>
          <w:sz w:val="24"/>
          <w:szCs w:val="24"/>
        </w:rPr>
        <w:t>increasing to an estimated</w:t>
      </w:r>
      <w:r w:rsidRPr="00B8114A">
        <w:rPr>
          <w:rFonts w:ascii="Book Antiqua" w:hAnsi="Book Antiqua" w:cs="Times New Roman"/>
          <w:sz w:val="24"/>
          <w:szCs w:val="24"/>
        </w:rPr>
        <w:t xml:space="preserve"> </w:t>
      </w:r>
      <w:r w:rsidR="00522D3C" w:rsidRPr="00B8114A">
        <w:rPr>
          <w:rFonts w:ascii="Book Antiqua" w:hAnsi="Book Antiqua" w:cs="Times New Roman"/>
          <w:sz w:val="24"/>
          <w:szCs w:val="24"/>
        </w:rPr>
        <w:t>48% and 52% deaths</w:t>
      </w:r>
      <w:r w:rsidRPr="00B8114A">
        <w:rPr>
          <w:rFonts w:ascii="Book Antiqua" w:hAnsi="Book Antiqua" w:cs="Times New Roman"/>
          <w:sz w:val="24"/>
          <w:szCs w:val="24"/>
        </w:rPr>
        <w:t xml:space="preserve"> before </w:t>
      </w:r>
      <w:r w:rsidR="003A3A4B" w:rsidRPr="00B8114A">
        <w:rPr>
          <w:rFonts w:ascii="Book Antiqua" w:hAnsi="Book Antiqua" w:cs="Times New Roman"/>
          <w:sz w:val="24"/>
          <w:szCs w:val="24"/>
        </w:rPr>
        <w:t>ages one and two</w:t>
      </w:r>
      <w:r w:rsidRPr="00B8114A">
        <w:rPr>
          <w:rFonts w:ascii="Book Antiqua" w:hAnsi="Book Antiqua" w:cs="Times New Roman"/>
          <w:sz w:val="24"/>
          <w:szCs w:val="24"/>
        </w:rPr>
        <w:t xml:space="preserve"> re</w:t>
      </w:r>
      <w:r w:rsidR="007E335E">
        <w:rPr>
          <w:rFonts w:ascii="Book Antiqua" w:hAnsi="Book Antiqua" w:cs="Times New Roman"/>
          <w:sz w:val="24"/>
          <w:szCs w:val="24"/>
        </w:rPr>
        <w:t>spectively</w:t>
      </w:r>
      <w:r w:rsidR="007E335E">
        <w:rPr>
          <w:rFonts w:ascii="Book Antiqua" w:hAnsi="Book Antiqua" w:cs="Times New Roman" w:hint="eastAsia"/>
          <w:sz w:val="24"/>
          <w:szCs w:val="24"/>
          <w:vertAlign w:val="superscript"/>
          <w:lang w:eastAsia="zh-CN"/>
        </w:rPr>
        <w:t>[</w:t>
      </w:r>
      <w:r w:rsidR="00B47083" w:rsidRPr="00B8114A">
        <w:rPr>
          <w:rFonts w:ascii="Book Antiqua" w:hAnsi="Book Antiqua" w:cs="Times New Roman"/>
          <w:sz w:val="24"/>
          <w:szCs w:val="24"/>
          <w:vertAlign w:val="superscript"/>
        </w:rPr>
        <w:t>16</w:t>
      </w:r>
      <w:r w:rsidR="007E335E">
        <w:rPr>
          <w:rFonts w:ascii="Book Antiqua" w:hAnsi="Book Antiqua" w:cs="Times New Roman" w:hint="eastAsia"/>
          <w:sz w:val="24"/>
          <w:szCs w:val="24"/>
          <w:vertAlign w:val="superscript"/>
          <w:lang w:eastAsia="zh-CN"/>
        </w:rPr>
        <w:t>,</w:t>
      </w:r>
      <w:r w:rsidR="00235970" w:rsidRPr="00B8114A">
        <w:rPr>
          <w:rFonts w:ascii="Book Antiqua" w:hAnsi="Book Antiqua" w:cs="Times New Roman"/>
          <w:sz w:val="24"/>
          <w:szCs w:val="24"/>
          <w:vertAlign w:val="superscript"/>
        </w:rPr>
        <w:t>17</w:t>
      </w:r>
      <w:r w:rsidR="007E335E">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xml:space="preserve">. </w:t>
      </w:r>
      <w:r w:rsidR="008C4C52" w:rsidRPr="00B8114A">
        <w:rPr>
          <w:rFonts w:ascii="Book Antiqua" w:eastAsia="HelveticaNeueLTStd-Lt" w:hAnsi="Book Antiqua" w:cs="Times New Roman"/>
          <w:sz w:val="24"/>
          <w:szCs w:val="24"/>
        </w:rPr>
        <w:t xml:space="preserve">Despite </w:t>
      </w:r>
      <w:r w:rsidRPr="00B8114A">
        <w:rPr>
          <w:rFonts w:ascii="Book Antiqua" w:eastAsia="HelveticaNeueLTStd-Lt" w:hAnsi="Book Antiqua" w:cs="Times New Roman"/>
          <w:sz w:val="24"/>
          <w:szCs w:val="24"/>
        </w:rPr>
        <w:t>th</w:t>
      </w:r>
      <w:r w:rsidR="008C4C52" w:rsidRPr="00B8114A">
        <w:rPr>
          <w:rFonts w:ascii="Book Antiqua" w:eastAsia="HelveticaNeueLTStd-Lt" w:hAnsi="Book Antiqua" w:cs="Times New Roman"/>
          <w:sz w:val="24"/>
          <w:szCs w:val="24"/>
        </w:rPr>
        <w:t>is,</w:t>
      </w:r>
      <w:r w:rsidRPr="00B8114A">
        <w:rPr>
          <w:rFonts w:ascii="Book Antiqua" w:eastAsia="HelveticaNeueLTStd-Lt" w:hAnsi="Book Antiqua" w:cs="Times New Roman"/>
          <w:sz w:val="24"/>
          <w:szCs w:val="24"/>
        </w:rPr>
        <w:t xml:space="preserve"> </w:t>
      </w:r>
      <w:r w:rsidR="008C4C52" w:rsidRPr="00B8114A">
        <w:rPr>
          <w:rFonts w:ascii="Book Antiqua" w:eastAsia="HelveticaNeueLTStd-Lt" w:hAnsi="Book Antiqua" w:cs="Times New Roman"/>
          <w:sz w:val="24"/>
          <w:szCs w:val="24"/>
        </w:rPr>
        <w:t xml:space="preserve">the </w:t>
      </w:r>
      <w:r w:rsidRPr="00B8114A">
        <w:rPr>
          <w:rFonts w:ascii="Book Antiqua" w:eastAsia="HelveticaNeueLTStd-Lt" w:hAnsi="Book Antiqua" w:cs="Times New Roman"/>
          <w:sz w:val="24"/>
          <w:szCs w:val="24"/>
        </w:rPr>
        <w:t xml:space="preserve">average age </w:t>
      </w:r>
      <w:r w:rsidR="008C4C52" w:rsidRPr="00B8114A">
        <w:rPr>
          <w:rFonts w:ascii="Book Antiqua" w:eastAsia="HelveticaNeueLTStd-Lt" w:hAnsi="Book Antiqua" w:cs="Times New Roman"/>
          <w:sz w:val="24"/>
          <w:szCs w:val="24"/>
        </w:rPr>
        <w:t>of</w:t>
      </w:r>
      <w:r w:rsidRPr="00B8114A">
        <w:rPr>
          <w:rFonts w:ascii="Book Antiqua" w:eastAsia="HelveticaNeueLTStd-Lt" w:hAnsi="Book Antiqua" w:cs="Times New Roman"/>
          <w:sz w:val="24"/>
          <w:szCs w:val="24"/>
        </w:rPr>
        <w:t xml:space="preserve"> initia</w:t>
      </w:r>
      <w:r w:rsidR="00BE4362" w:rsidRPr="00B8114A">
        <w:rPr>
          <w:rFonts w:ascii="Book Antiqua" w:eastAsia="HelveticaNeueLTStd-Lt" w:hAnsi="Book Antiqua" w:cs="Times New Roman"/>
          <w:sz w:val="24"/>
          <w:szCs w:val="24"/>
        </w:rPr>
        <w:t xml:space="preserve">tion of </w:t>
      </w:r>
      <w:r w:rsidRPr="00B8114A">
        <w:rPr>
          <w:rFonts w:ascii="Book Antiqua" w:eastAsia="HelveticaNeueLTStd-Lt" w:hAnsi="Book Antiqua" w:cs="Times New Roman"/>
          <w:sz w:val="24"/>
          <w:szCs w:val="24"/>
        </w:rPr>
        <w:t>ARV</w:t>
      </w:r>
      <w:r w:rsidR="004935EC" w:rsidRPr="00B8114A">
        <w:rPr>
          <w:rFonts w:ascii="Book Antiqua" w:eastAsia="HelveticaNeueLTStd-Lt" w:hAnsi="Book Antiqua" w:cs="Times New Roman"/>
          <w:sz w:val="24"/>
          <w:szCs w:val="24"/>
        </w:rPr>
        <w:t xml:space="preserve"> in</w:t>
      </w:r>
      <w:r w:rsidRPr="00B8114A">
        <w:rPr>
          <w:rFonts w:ascii="Book Antiqua" w:eastAsia="HelveticaNeueLTStd-Lt" w:hAnsi="Book Antiqua" w:cs="Times New Roman"/>
          <w:sz w:val="24"/>
          <w:szCs w:val="24"/>
        </w:rPr>
        <w:t xml:space="preserve"> pediatric</w:t>
      </w:r>
      <w:r w:rsidR="00352407" w:rsidRPr="00B8114A">
        <w:rPr>
          <w:rFonts w:ascii="Book Antiqua" w:eastAsia="HelveticaNeueLTStd-Lt" w:hAnsi="Book Antiqua" w:cs="Times New Roman"/>
          <w:sz w:val="24"/>
          <w:szCs w:val="24"/>
        </w:rPr>
        <w:t xml:space="preserve"> HIV</w:t>
      </w:r>
      <w:r w:rsidR="00E77526" w:rsidRPr="00B8114A">
        <w:rPr>
          <w:rFonts w:ascii="Book Antiqua" w:eastAsia="HelveticaNeueLTStd-Lt" w:hAnsi="Book Antiqua" w:cs="Times New Roman"/>
          <w:sz w:val="24"/>
          <w:szCs w:val="24"/>
        </w:rPr>
        <w:t>/AIDS</w:t>
      </w:r>
      <w:r w:rsidR="00352407" w:rsidRPr="00B8114A">
        <w:rPr>
          <w:rFonts w:ascii="Book Antiqua" w:eastAsia="HelveticaNeueLTStd-Lt" w:hAnsi="Book Antiqua" w:cs="Times New Roman"/>
          <w:sz w:val="24"/>
          <w:szCs w:val="24"/>
        </w:rPr>
        <w:t xml:space="preserve"> in RLS</w:t>
      </w:r>
      <w:r w:rsidRPr="00B8114A">
        <w:rPr>
          <w:rFonts w:ascii="Book Antiqua" w:eastAsia="HelveticaNeueLTStd-Lt" w:hAnsi="Book Antiqua" w:cs="Times New Roman"/>
          <w:sz w:val="24"/>
          <w:szCs w:val="24"/>
        </w:rPr>
        <w:t xml:space="preserve"> remain </w:t>
      </w:r>
      <w:proofErr w:type="gramStart"/>
      <w:r w:rsidRPr="00B8114A">
        <w:rPr>
          <w:rFonts w:ascii="Book Antiqua" w:eastAsia="HelveticaNeueLTStd-Lt" w:hAnsi="Book Antiqua" w:cs="Times New Roman"/>
          <w:sz w:val="24"/>
          <w:szCs w:val="24"/>
        </w:rPr>
        <w:t>high</w:t>
      </w:r>
      <w:r w:rsidR="007E335E">
        <w:rPr>
          <w:rFonts w:ascii="Book Antiqua" w:hAnsi="Book Antiqua" w:cs="Times New Roman" w:hint="eastAsia"/>
          <w:sz w:val="24"/>
          <w:szCs w:val="24"/>
          <w:vertAlign w:val="superscript"/>
          <w:lang w:eastAsia="zh-CN"/>
        </w:rPr>
        <w:t>[</w:t>
      </w:r>
      <w:proofErr w:type="gramEnd"/>
      <w:r w:rsidR="00235970" w:rsidRPr="00B8114A">
        <w:rPr>
          <w:rFonts w:ascii="Book Antiqua" w:eastAsia="HelveticaNeueLTStd-Lt" w:hAnsi="Book Antiqua" w:cs="Times New Roman"/>
          <w:sz w:val="24"/>
          <w:szCs w:val="24"/>
          <w:vertAlign w:val="superscript"/>
        </w:rPr>
        <w:t>17</w:t>
      </w:r>
      <w:r w:rsidR="00B47083" w:rsidRPr="00B8114A">
        <w:rPr>
          <w:rFonts w:ascii="Book Antiqua" w:eastAsia="HelveticaNeueLTStd-Lt" w:hAnsi="Book Antiqua" w:cs="Times New Roman"/>
          <w:sz w:val="24"/>
          <w:szCs w:val="24"/>
          <w:vertAlign w:val="superscript"/>
        </w:rPr>
        <w:t>,</w:t>
      </w:r>
      <w:r w:rsidR="00235970" w:rsidRPr="00B8114A">
        <w:rPr>
          <w:rFonts w:ascii="Book Antiqua" w:eastAsia="HelveticaNeueLTStd-Lt" w:hAnsi="Book Antiqua" w:cs="Times New Roman"/>
          <w:sz w:val="24"/>
          <w:szCs w:val="24"/>
          <w:vertAlign w:val="superscript"/>
        </w:rPr>
        <w:t>18</w:t>
      </w:r>
      <w:r w:rsidR="007E335E">
        <w:rPr>
          <w:rFonts w:ascii="Book Antiqua" w:hAnsi="Book Antiqua" w:cs="Times New Roman" w:hint="eastAsia"/>
          <w:sz w:val="24"/>
          <w:szCs w:val="24"/>
          <w:vertAlign w:val="superscript"/>
          <w:lang w:eastAsia="zh-CN"/>
        </w:rPr>
        <w:t>]</w:t>
      </w:r>
      <w:r w:rsidRPr="00B8114A">
        <w:rPr>
          <w:rFonts w:ascii="Book Antiqua" w:eastAsia="HelveticaNeueLTStd-Lt" w:hAnsi="Book Antiqua" w:cs="Times New Roman"/>
          <w:sz w:val="24"/>
          <w:szCs w:val="24"/>
        </w:rPr>
        <w:t xml:space="preserve">, and health-care systems </w:t>
      </w:r>
      <w:r w:rsidR="003C6FC6" w:rsidRPr="00B8114A">
        <w:rPr>
          <w:rFonts w:ascii="Book Antiqua" w:eastAsia="HelveticaNeueLTStd-Lt" w:hAnsi="Book Antiqua" w:cs="Times New Roman"/>
          <w:sz w:val="24"/>
          <w:szCs w:val="24"/>
        </w:rPr>
        <w:t xml:space="preserve">often </w:t>
      </w:r>
      <w:r w:rsidR="00363498" w:rsidRPr="00B8114A">
        <w:rPr>
          <w:rFonts w:ascii="Book Antiqua" w:eastAsia="HelveticaNeueLTStd-Lt" w:hAnsi="Book Antiqua" w:cs="Times New Roman"/>
          <w:sz w:val="24"/>
          <w:szCs w:val="24"/>
        </w:rPr>
        <w:t>fail</w:t>
      </w:r>
      <w:r w:rsidR="00C273B6" w:rsidRPr="00B8114A">
        <w:rPr>
          <w:rFonts w:ascii="Book Antiqua" w:eastAsia="HelveticaNeueLTStd-Lt" w:hAnsi="Book Antiqua" w:cs="Times New Roman"/>
          <w:sz w:val="24"/>
          <w:szCs w:val="24"/>
        </w:rPr>
        <w:t xml:space="preserve"> to meet</w:t>
      </w:r>
      <w:r w:rsidRPr="00B8114A">
        <w:rPr>
          <w:rFonts w:ascii="Book Antiqua" w:eastAsia="HelveticaNeueLTStd-Lt" w:hAnsi="Book Antiqua" w:cs="Times New Roman"/>
          <w:sz w:val="24"/>
          <w:szCs w:val="24"/>
        </w:rPr>
        <w:t xml:space="preserve"> the natio</w:t>
      </w:r>
      <w:r w:rsidR="003C6FC6" w:rsidRPr="00B8114A">
        <w:rPr>
          <w:rFonts w:ascii="Book Antiqua" w:eastAsia="HelveticaNeueLTStd-Lt" w:hAnsi="Book Antiqua" w:cs="Times New Roman"/>
          <w:sz w:val="24"/>
          <w:szCs w:val="24"/>
        </w:rPr>
        <w:t>nal demands for care</w:t>
      </w:r>
      <w:r w:rsidR="007E335E">
        <w:rPr>
          <w:rFonts w:ascii="Book Antiqua" w:hAnsi="Book Antiqua" w:cs="Times New Roman" w:hint="eastAsia"/>
          <w:sz w:val="24"/>
          <w:szCs w:val="24"/>
          <w:vertAlign w:val="superscript"/>
          <w:lang w:eastAsia="zh-CN"/>
        </w:rPr>
        <w:t>[</w:t>
      </w:r>
      <w:r w:rsidR="009B017B" w:rsidRPr="00B8114A">
        <w:rPr>
          <w:rFonts w:ascii="Book Antiqua" w:eastAsia="HelveticaNeueLTStd-Lt" w:hAnsi="Book Antiqua" w:cs="Times New Roman"/>
          <w:sz w:val="24"/>
          <w:szCs w:val="24"/>
          <w:vertAlign w:val="superscript"/>
        </w:rPr>
        <w:t>1</w:t>
      </w:r>
      <w:r w:rsidR="007E335E">
        <w:rPr>
          <w:rFonts w:ascii="Book Antiqua" w:hAnsi="Book Antiqua" w:cs="Times New Roman" w:hint="eastAsia"/>
          <w:sz w:val="24"/>
          <w:szCs w:val="24"/>
          <w:vertAlign w:val="superscript"/>
          <w:lang w:eastAsia="zh-CN"/>
        </w:rPr>
        <w:t>]</w:t>
      </w:r>
      <w:r w:rsidRPr="00B8114A">
        <w:rPr>
          <w:rFonts w:ascii="Book Antiqua" w:eastAsia="HelveticaNeueLTStd-Lt" w:hAnsi="Book Antiqua" w:cs="Times New Roman"/>
          <w:sz w:val="24"/>
          <w:szCs w:val="24"/>
        </w:rPr>
        <w:t xml:space="preserve">. </w:t>
      </w:r>
      <w:r w:rsidR="003C6FC6" w:rsidRPr="00B8114A">
        <w:rPr>
          <w:rFonts w:ascii="Book Antiqua" w:eastAsia="HelveticaNeueLTStd-Lt" w:hAnsi="Book Antiqua" w:cs="Times New Roman"/>
          <w:sz w:val="24"/>
          <w:szCs w:val="24"/>
        </w:rPr>
        <w:t>I</w:t>
      </w:r>
      <w:r w:rsidRPr="00B8114A">
        <w:rPr>
          <w:rFonts w:ascii="Book Antiqua" w:hAnsi="Book Antiqua" w:cs="Times New Roman"/>
          <w:sz w:val="24"/>
          <w:szCs w:val="24"/>
        </w:rPr>
        <w:t>n 201</w:t>
      </w:r>
      <w:r w:rsidR="008412D9" w:rsidRPr="00B8114A">
        <w:rPr>
          <w:rFonts w:ascii="Book Antiqua" w:hAnsi="Book Antiqua" w:cs="Times New Roman"/>
          <w:sz w:val="24"/>
          <w:szCs w:val="24"/>
        </w:rPr>
        <w:t>2</w:t>
      </w:r>
      <w:r w:rsidRPr="00B8114A">
        <w:rPr>
          <w:rFonts w:ascii="Book Antiqua" w:hAnsi="Book Antiqua" w:cs="Times New Roman"/>
          <w:sz w:val="24"/>
          <w:szCs w:val="24"/>
        </w:rPr>
        <w:t xml:space="preserve"> only 1</w:t>
      </w:r>
      <w:r w:rsidR="008412D9" w:rsidRPr="00B8114A">
        <w:rPr>
          <w:rFonts w:ascii="Book Antiqua" w:hAnsi="Book Antiqua" w:cs="Times New Roman"/>
          <w:sz w:val="24"/>
          <w:szCs w:val="24"/>
        </w:rPr>
        <w:t>2</w:t>
      </w:r>
      <w:r w:rsidRPr="00B8114A">
        <w:rPr>
          <w:rFonts w:ascii="Book Antiqua" w:hAnsi="Book Antiqua" w:cs="Times New Roman"/>
          <w:sz w:val="24"/>
          <w:szCs w:val="24"/>
        </w:rPr>
        <w:t xml:space="preserve">% of </w:t>
      </w:r>
      <w:r w:rsidR="008412D9" w:rsidRPr="00B8114A">
        <w:rPr>
          <w:rFonts w:ascii="Book Antiqua" w:hAnsi="Book Antiqua" w:cs="Times New Roman"/>
          <w:sz w:val="24"/>
          <w:szCs w:val="24"/>
        </w:rPr>
        <w:t>children eli</w:t>
      </w:r>
      <w:r w:rsidR="003C6FC6" w:rsidRPr="00B8114A">
        <w:rPr>
          <w:rFonts w:ascii="Book Antiqua" w:hAnsi="Book Antiqua" w:cs="Times New Roman"/>
          <w:sz w:val="24"/>
          <w:szCs w:val="24"/>
        </w:rPr>
        <w:t>gible for ARV</w:t>
      </w:r>
      <w:r w:rsidR="008412D9" w:rsidRPr="00B8114A">
        <w:rPr>
          <w:rFonts w:ascii="Book Antiqua" w:hAnsi="Book Antiqua" w:cs="Times New Roman"/>
          <w:sz w:val="24"/>
          <w:szCs w:val="24"/>
        </w:rPr>
        <w:t xml:space="preserve"> received</w:t>
      </w:r>
      <w:r w:rsidR="003C6FC6" w:rsidRPr="00B8114A">
        <w:rPr>
          <w:rFonts w:ascii="Book Antiqua" w:hAnsi="Book Antiqua" w:cs="Times New Roman"/>
          <w:sz w:val="24"/>
          <w:szCs w:val="24"/>
        </w:rPr>
        <w:t xml:space="preserve"> treatment in </w:t>
      </w:r>
      <w:proofErr w:type="gramStart"/>
      <w:r w:rsidR="003C6FC6" w:rsidRPr="00B8114A">
        <w:rPr>
          <w:rFonts w:ascii="Book Antiqua" w:hAnsi="Book Antiqua" w:cs="Times New Roman"/>
          <w:sz w:val="24"/>
          <w:szCs w:val="24"/>
        </w:rPr>
        <w:t>Nigeria</w:t>
      </w:r>
      <w:r w:rsidR="007E335E">
        <w:rPr>
          <w:rFonts w:ascii="Book Antiqua" w:hAnsi="Book Antiqua" w:cs="Times New Roman" w:hint="eastAsia"/>
          <w:sz w:val="24"/>
          <w:szCs w:val="24"/>
          <w:vertAlign w:val="superscript"/>
          <w:lang w:eastAsia="zh-CN"/>
        </w:rPr>
        <w:t>[</w:t>
      </w:r>
      <w:proofErr w:type="gramEnd"/>
      <w:r w:rsidR="00B47083" w:rsidRPr="00B8114A">
        <w:rPr>
          <w:rFonts w:ascii="Book Antiqua" w:hAnsi="Book Antiqua" w:cs="Times New Roman"/>
          <w:sz w:val="24"/>
          <w:szCs w:val="24"/>
          <w:vertAlign w:val="superscript"/>
        </w:rPr>
        <w:t>19</w:t>
      </w:r>
      <w:r w:rsidR="007E335E">
        <w:rPr>
          <w:rFonts w:ascii="Book Antiqua" w:hAnsi="Book Antiqua" w:cs="Times New Roman" w:hint="eastAsia"/>
          <w:sz w:val="24"/>
          <w:szCs w:val="24"/>
          <w:vertAlign w:val="superscript"/>
          <w:lang w:eastAsia="zh-CN"/>
        </w:rPr>
        <w:t>]</w:t>
      </w:r>
      <w:r w:rsidR="00352407" w:rsidRPr="00B8114A">
        <w:rPr>
          <w:rFonts w:ascii="Book Antiqua" w:hAnsi="Book Antiqua" w:cs="Times New Roman"/>
          <w:sz w:val="24"/>
          <w:szCs w:val="24"/>
        </w:rPr>
        <w:t xml:space="preserve">. </w:t>
      </w:r>
      <w:r w:rsidR="003C6FC6" w:rsidRPr="00B8114A">
        <w:rPr>
          <w:rFonts w:ascii="Book Antiqua" w:eastAsia="HelveticaNeueLTStd-Lt" w:hAnsi="Book Antiqua" w:cs="Times New Roman"/>
          <w:sz w:val="24"/>
          <w:szCs w:val="24"/>
        </w:rPr>
        <w:t xml:space="preserve">Reports also show high rates of infant </w:t>
      </w:r>
      <w:r w:rsidR="00937875" w:rsidRPr="00B8114A">
        <w:rPr>
          <w:rFonts w:ascii="Book Antiqua" w:eastAsia="Times New Roman" w:hAnsi="Book Antiqua" w:cs="Times New Roman"/>
          <w:bCs/>
          <w:sz w:val="24"/>
          <w:szCs w:val="24"/>
        </w:rPr>
        <w:t>lost to follow up</w:t>
      </w:r>
      <w:r w:rsidR="00BF59B3">
        <w:rPr>
          <w:rFonts w:ascii="Book Antiqua" w:eastAsia="Times New Roman" w:hAnsi="Book Antiqua" w:cs="Times New Roman"/>
          <w:bCs/>
          <w:sz w:val="24"/>
          <w:szCs w:val="24"/>
        </w:rPr>
        <w:t xml:space="preserve"> </w:t>
      </w:r>
      <w:r w:rsidR="003F2BB2" w:rsidRPr="00B8114A">
        <w:rPr>
          <w:rFonts w:ascii="Book Antiqua" w:eastAsia="Times New Roman" w:hAnsi="Book Antiqua" w:cs="Times New Roman"/>
          <w:bCs/>
          <w:sz w:val="24"/>
          <w:szCs w:val="24"/>
        </w:rPr>
        <w:t>(</w:t>
      </w:r>
      <w:r w:rsidR="003C6FC6" w:rsidRPr="00B8114A">
        <w:rPr>
          <w:rFonts w:ascii="Book Antiqua" w:eastAsia="HelveticaNeueLTStd-Lt" w:hAnsi="Book Antiqua" w:cs="Times New Roman"/>
          <w:sz w:val="24"/>
          <w:szCs w:val="24"/>
        </w:rPr>
        <w:t>LTFU</w:t>
      </w:r>
      <w:r w:rsidR="003F2BB2" w:rsidRPr="00B8114A">
        <w:rPr>
          <w:rFonts w:ascii="Book Antiqua" w:eastAsia="HelveticaNeueLTStd-Lt" w:hAnsi="Book Antiqua" w:cs="Times New Roman"/>
          <w:sz w:val="24"/>
          <w:szCs w:val="24"/>
        </w:rPr>
        <w:t>)</w:t>
      </w:r>
      <w:r w:rsidR="003C6FC6" w:rsidRPr="00B8114A">
        <w:rPr>
          <w:rFonts w:ascii="Book Antiqua" w:eastAsia="HelveticaNeueLTStd-Lt" w:hAnsi="Book Antiqua" w:cs="Times New Roman"/>
          <w:sz w:val="24"/>
          <w:szCs w:val="24"/>
        </w:rPr>
        <w:t xml:space="preserve"> </w:t>
      </w:r>
      <w:r w:rsidR="00985FE9" w:rsidRPr="00B8114A">
        <w:rPr>
          <w:rFonts w:ascii="Book Antiqua" w:eastAsia="HelveticaNeueLTStd-Lt" w:hAnsi="Book Antiqua" w:cs="Times New Roman"/>
          <w:sz w:val="24"/>
          <w:szCs w:val="24"/>
        </w:rPr>
        <w:t xml:space="preserve">throughout </w:t>
      </w:r>
      <w:r w:rsidRPr="00B8114A">
        <w:rPr>
          <w:rFonts w:ascii="Book Antiqua" w:eastAsia="HelveticaNeueLTStd-Lt" w:hAnsi="Book Antiqua" w:cs="Times New Roman"/>
          <w:sz w:val="24"/>
          <w:szCs w:val="24"/>
        </w:rPr>
        <w:t>the</w:t>
      </w:r>
      <w:r w:rsidR="00864E8C" w:rsidRPr="00B8114A">
        <w:rPr>
          <w:rFonts w:ascii="Book Antiqua" w:eastAsia="HelveticaNeueLTStd-Lt" w:hAnsi="Book Antiqua" w:cs="Times New Roman"/>
          <w:sz w:val="24"/>
          <w:szCs w:val="24"/>
        </w:rPr>
        <w:t xml:space="preserve"> PMTCT </w:t>
      </w:r>
      <w:r w:rsidRPr="00B8114A">
        <w:rPr>
          <w:rFonts w:ascii="Book Antiqua" w:eastAsia="HelveticaNeueLTStd-Lt" w:hAnsi="Book Antiqua" w:cs="Times New Roman"/>
          <w:sz w:val="24"/>
          <w:szCs w:val="24"/>
        </w:rPr>
        <w:t>cascade</w:t>
      </w:r>
      <w:r w:rsidR="003C6FC6" w:rsidRPr="00B8114A">
        <w:rPr>
          <w:rFonts w:ascii="Book Antiqua" w:eastAsia="HelveticaNeueLTStd-Lt" w:hAnsi="Book Antiqua" w:cs="Times New Roman"/>
          <w:sz w:val="24"/>
          <w:szCs w:val="24"/>
        </w:rPr>
        <w:t xml:space="preserve"> in </w:t>
      </w:r>
      <w:r w:rsidR="00DD4887" w:rsidRPr="00B8114A">
        <w:rPr>
          <w:rFonts w:ascii="Book Antiqua" w:eastAsia="HelveticaNeueLTStd-Lt" w:hAnsi="Book Antiqua" w:cs="Times New Roman"/>
          <w:sz w:val="24"/>
          <w:szCs w:val="24"/>
        </w:rPr>
        <w:t xml:space="preserve">RLS </w:t>
      </w:r>
      <w:r w:rsidR="00423E36" w:rsidRPr="00B8114A">
        <w:rPr>
          <w:rFonts w:ascii="Book Antiqua" w:eastAsia="HelveticaNeueLTStd-Lt" w:hAnsi="Book Antiqua" w:cs="Times New Roman"/>
          <w:sz w:val="24"/>
          <w:szCs w:val="24"/>
        </w:rPr>
        <w:t xml:space="preserve">with over 30% of infants LTFU by 3 </w:t>
      </w:r>
      <w:proofErr w:type="spellStart"/>
      <w:r w:rsidR="00DD4887" w:rsidRPr="00B8114A">
        <w:rPr>
          <w:rFonts w:ascii="Book Antiqua" w:eastAsia="HelveticaNeueLTStd-Lt" w:hAnsi="Book Antiqua" w:cs="Times New Roman"/>
          <w:sz w:val="24"/>
          <w:szCs w:val="24"/>
        </w:rPr>
        <w:t>mo</w:t>
      </w:r>
      <w:proofErr w:type="spellEnd"/>
      <w:r w:rsidR="00DD4887" w:rsidRPr="00B8114A">
        <w:rPr>
          <w:rFonts w:ascii="Book Antiqua" w:eastAsia="HelveticaNeueLTStd-Lt" w:hAnsi="Book Antiqua" w:cs="Times New Roman"/>
          <w:sz w:val="24"/>
          <w:szCs w:val="24"/>
        </w:rPr>
        <w:t xml:space="preserve"> </w:t>
      </w:r>
      <w:r w:rsidR="00423E36" w:rsidRPr="00B8114A">
        <w:rPr>
          <w:rFonts w:ascii="Book Antiqua" w:eastAsia="HelveticaNeueLTStd-Lt" w:hAnsi="Book Antiqua" w:cs="Times New Roman"/>
          <w:sz w:val="24"/>
          <w:szCs w:val="24"/>
        </w:rPr>
        <w:t>and mor</w:t>
      </w:r>
      <w:r w:rsidR="00B47083" w:rsidRPr="00B8114A">
        <w:rPr>
          <w:rFonts w:ascii="Book Antiqua" w:eastAsia="HelveticaNeueLTStd-Lt" w:hAnsi="Book Antiqua" w:cs="Times New Roman"/>
          <w:sz w:val="24"/>
          <w:szCs w:val="24"/>
        </w:rPr>
        <w:t xml:space="preserve">e than 70% by 6 </w:t>
      </w:r>
      <w:proofErr w:type="spellStart"/>
      <w:r w:rsidR="00B47083" w:rsidRPr="00B8114A">
        <w:rPr>
          <w:rFonts w:ascii="Book Antiqua" w:eastAsia="HelveticaNeueLTStd-Lt" w:hAnsi="Book Antiqua" w:cs="Times New Roman"/>
          <w:sz w:val="24"/>
          <w:szCs w:val="24"/>
        </w:rPr>
        <w:t>mo</w:t>
      </w:r>
      <w:proofErr w:type="spellEnd"/>
      <w:r w:rsidR="00B47083" w:rsidRPr="00B8114A">
        <w:rPr>
          <w:rFonts w:ascii="Book Antiqua" w:eastAsia="HelveticaNeueLTStd-Lt" w:hAnsi="Book Antiqua" w:cs="Times New Roman"/>
          <w:sz w:val="24"/>
          <w:szCs w:val="24"/>
        </w:rPr>
        <w:t xml:space="preserve"> of birth</w:t>
      </w:r>
      <w:r w:rsidR="001841F1">
        <w:rPr>
          <w:rFonts w:ascii="Book Antiqua" w:hAnsi="Book Antiqua" w:cs="Times New Roman" w:hint="eastAsia"/>
          <w:sz w:val="24"/>
          <w:szCs w:val="24"/>
          <w:vertAlign w:val="superscript"/>
          <w:lang w:eastAsia="zh-CN"/>
        </w:rPr>
        <w:t>[</w:t>
      </w:r>
      <w:r w:rsidR="002809B6" w:rsidRPr="00B8114A">
        <w:rPr>
          <w:rFonts w:ascii="Book Antiqua" w:eastAsia="HelveticaNeueLTStd-Lt" w:hAnsi="Book Antiqua" w:cs="Times New Roman"/>
          <w:sz w:val="24"/>
          <w:szCs w:val="24"/>
          <w:vertAlign w:val="superscript"/>
        </w:rPr>
        <w:t>20-23</w:t>
      </w:r>
      <w:r w:rsidR="001841F1">
        <w:rPr>
          <w:rFonts w:ascii="Book Antiqua" w:hAnsi="Book Antiqua" w:cs="Times New Roman" w:hint="eastAsia"/>
          <w:sz w:val="24"/>
          <w:szCs w:val="24"/>
          <w:vertAlign w:val="superscript"/>
          <w:lang w:eastAsia="zh-CN"/>
        </w:rPr>
        <w:t>]</w:t>
      </w:r>
      <w:r w:rsidR="003C6FC6" w:rsidRPr="00B8114A">
        <w:rPr>
          <w:rFonts w:ascii="Book Antiqua" w:eastAsia="HelveticaNeueLTStd-Lt" w:hAnsi="Book Antiqua" w:cs="Times New Roman"/>
          <w:sz w:val="24"/>
          <w:szCs w:val="24"/>
        </w:rPr>
        <w:t xml:space="preserve">. </w:t>
      </w:r>
      <w:r w:rsidR="00601E8D" w:rsidRPr="00B8114A">
        <w:rPr>
          <w:rFonts w:ascii="Book Antiqua" w:eastAsia="HelveticaNeueLTStd-Lt" w:hAnsi="Book Antiqua" w:cs="Times New Roman"/>
          <w:sz w:val="24"/>
          <w:szCs w:val="24"/>
        </w:rPr>
        <w:t>It is estimated that only</w:t>
      </w:r>
      <w:r w:rsidRPr="00B8114A">
        <w:rPr>
          <w:rFonts w:ascii="Book Antiqua" w:eastAsia="HelveticaNeueLTStd-Lt" w:hAnsi="Book Antiqua" w:cs="Times New Roman"/>
          <w:sz w:val="24"/>
          <w:szCs w:val="24"/>
        </w:rPr>
        <w:t xml:space="preserve"> 0.5% to 52.8% of infants </w:t>
      </w:r>
      <w:r w:rsidR="00601E8D" w:rsidRPr="00B8114A">
        <w:rPr>
          <w:rFonts w:ascii="Book Antiqua" w:eastAsia="HelveticaNeueLTStd-Lt" w:hAnsi="Book Antiqua" w:cs="Times New Roman"/>
          <w:sz w:val="24"/>
          <w:szCs w:val="24"/>
        </w:rPr>
        <w:t xml:space="preserve">eligible for </w:t>
      </w:r>
      <w:r w:rsidR="001841F1" w:rsidRPr="00B8114A">
        <w:rPr>
          <w:rFonts w:ascii="Book Antiqua" w:eastAsia="HelveticaNeueLTStd-Lt" w:hAnsi="Book Antiqua" w:cs="Times New Roman"/>
          <w:sz w:val="24"/>
          <w:szCs w:val="24"/>
        </w:rPr>
        <w:t>early infant diagno</w:t>
      </w:r>
      <w:r w:rsidR="00E97E37" w:rsidRPr="00B8114A">
        <w:rPr>
          <w:rFonts w:ascii="Book Antiqua" w:eastAsia="HelveticaNeueLTStd-Lt" w:hAnsi="Book Antiqua" w:cs="Times New Roman"/>
          <w:sz w:val="24"/>
          <w:szCs w:val="24"/>
        </w:rPr>
        <w:t>sis (</w:t>
      </w:r>
      <w:r w:rsidR="00601E8D" w:rsidRPr="00B8114A">
        <w:rPr>
          <w:rFonts w:ascii="Book Antiqua" w:eastAsia="HelveticaNeueLTStd-Lt" w:hAnsi="Book Antiqua" w:cs="Times New Roman"/>
          <w:sz w:val="24"/>
          <w:szCs w:val="24"/>
        </w:rPr>
        <w:t>EID</w:t>
      </w:r>
      <w:r w:rsidR="00E97E37" w:rsidRPr="00B8114A">
        <w:rPr>
          <w:rFonts w:ascii="Book Antiqua" w:eastAsia="HelveticaNeueLTStd-Lt" w:hAnsi="Book Antiqua" w:cs="Times New Roman"/>
          <w:sz w:val="24"/>
          <w:szCs w:val="24"/>
        </w:rPr>
        <w:t>)</w:t>
      </w:r>
      <w:r w:rsidR="00601E8D" w:rsidRPr="00B8114A">
        <w:rPr>
          <w:rFonts w:ascii="Book Antiqua" w:eastAsia="HelveticaNeueLTStd-Lt" w:hAnsi="Book Antiqua" w:cs="Times New Roman"/>
          <w:sz w:val="24"/>
          <w:szCs w:val="24"/>
        </w:rPr>
        <w:t xml:space="preserve"> testing in </w:t>
      </w:r>
      <w:r w:rsidR="00DD4887" w:rsidRPr="00B8114A">
        <w:rPr>
          <w:rFonts w:ascii="Book Antiqua" w:eastAsia="HelveticaNeueLTStd-Lt" w:hAnsi="Book Antiqua" w:cs="Times New Roman"/>
          <w:sz w:val="24"/>
          <w:szCs w:val="24"/>
        </w:rPr>
        <w:t xml:space="preserve">RLS </w:t>
      </w:r>
      <w:r w:rsidRPr="00B8114A">
        <w:rPr>
          <w:rFonts w:ascii="Book Antiqua" w:eastAsia="HelveticaNeueLTStd-Lt" w:hAnsi="Book Antiqua" w:cs="Times New Roman"/>
          <w:sz w:val="24"/>
          <w:szCs w:val="24"/>
        </w:rPr>
        <w:t xml:space="preserve">complete the </w:t>
      </w:r>
      <w:r w:rsidR="00601E8D" w:rsidRPr="00B8114A">
        <w:rPr>
          <w:rFonts w:ascii="Book Antiqua" w:eastAsia="HelveticaNeueLTStd-Lt" w:hAnsi="Book Antiqua" w:cs="Times New Roman"/>
          <w:sz w:val="24"/>
          <w:szCs w:val="24"/>
        </w:rPr>
        <w:t xml:space="preserve">care </w:t>
      </w:r>
      <w:r w:rsidRPr="00B8114A">
        <w:rPr>
          <w:rFonts w:ascii="Book Antiqua" w:eastAsia="HelveticaNeueLTStd-Lt" w:hAnsi="Book Antiqua" w:cs="Times New Roman"/>
          <w:sz w:val="24"/>
          <w:szCs w:val="24"/>
        </w:rPr>
        <w:t xml:space="preserve">cascade and eventually </w:t>
      </w:r>
      <w:r w:rsidR="001162B0" w:rsidRPr="00B8114A">
        <w:rPr>
          <w:rFonts w:ascii="Book Antiqua" w:eastAsia="HelveticaNeueLTStd-Lt" w:hAnsi="Book Antiqua" w:cs="Times New Roman"/>
          <w:sz w:val="24"/>
          <w:szCs w:val="24"/>
        </w:rPr>
        <w:t>access</w:t>
      </w:r>
      <w:r w:rsidR="00B47083" w:rsidRPr="00B8114A">
        <w:rPr>
          <w:rFonts w:ascii="Book Antiqua" w:eastAsia="HelveticaNeueLTStd-Lt" w:hAnsi="Book Antiqua" w:cs="Times New Roman"/>
          <w:sz w:val="24"/>
          <w:szCs w:val="24"/>
        </w:rPr>
        <w:t xml:space="preserve"> treatment</w:t>
      </w:r>
      <w:r w:rsidR="001841F1" w:rsidRPr="001841F1">
        <w:rPr>
          <w:rFonts w:ascii="Book Antiqua" w:hAnsi="Book Antiqua" w:cs="Times New Roman" w:hint="eastAsia"/>
          <w:sz w:val="24"/>
          <w:szCs w:val="24"/>
          <w:vertAlign w:val="superscript"/>
          <w:lang w:eastAsia="zh-CN"/>
        </w:rPr>
        <w:t>[</w:t>
      </w:r>
      <w:r w:rsidR="002809B6" w:rsidRPr="00B8114A">
        <w:rPr>
          <w:rFonts w:ascii="Book Antiqua" w:eastAsia="HelveticaNeueLTStd-Lt" w:hAnsi="Book Antiqua" w:cs="Times New Roman"/>
          <w:sz w:val="24"/>
          <w:szCs w:val="24"/>
          <w:vertAlign w:val="superscript"/>
        </w:rPr>
        <w:t>22</w:t>
      </w:r>
      <w:r w:rsidR="001841F1">
        <w:rPr>
          <w:rFonts w:ascii="Book Antiqua" w:hAnsi="Book Antiqua" w:cs="Times New Roman" w:hint="eastAsia"/>
          <w:sz w:val="24"/>
          <w:szCs w:val="24"/>
          <w:vertAlign w:val="superscript"/>
          <w:lang w:eastAsia="zh-CN"/>
        </w:rPr>
        <w:t>]</w:t>
      </w:r>
      <w:r w:rsidRPr="00B8114A">
        <w:rPr>
          <w:rFonts w:ascii="Book Antiqua" w:eastAsia="HelveticaNeueLTStd-Lt" w:hAnsi="Book Antiqua" w:cs="Times New Roman"/>
          <w:sz w:val="24"/>
          <w:szCs w:val="24"/>
        </w:rPr>
        <w:t xml:space="preserve">. </w:t>
      </w:r>
      <w:r w:rsidR="00601E8D" w:rsidRPr="00B8114A">
        <w:rPr>
          <w:rFonts w:ascii="Book Antiqua" w:eastAsia="HelveticaNeueLTStd-Lt" w:hAnsi="Book Antiqua" w:cs="Times New Roman"/>
          <w:sz w:val="24"/>
          <w:szCs w:val="24"/>
        </w:rPr>
        <w:t>Therefore, strategies for improving</w:t>
      </w:r>
      <w:r w:rsidR="00601E8D" w:rsidRPr="00B8114A">
        <w:rPr>
          <w:rFonts w:ascii="Book Antiqua" w:hAnsi="Book Antiqua" w:cs="Times New Roman"/>
          <w:sz w:val="24"/>
          <w:szCs w:val="24"/>
        </w:rPr>
        <w:t xml:space="preserve"> patient retention should be a critical focus of PMTCT programs</w:t>
      </w:r>
      <w:r w:rsidR="00E77526" w:rsidRPr="00B8114A">
        <w:rPr>
          <w:rFonts w:ascii="Book Antiqua" w:hAnsi="Book Antiqua" w:cs="Times New Roman"/>
          <w:sz w:val="24"/>
          <w:szCs w:val="24"/>
        </w:rPr>
        <w:t xml:space="preserve"> with respect</w:t>
      </w:r>
      <w:r w:rsidR="00B47083" w:rsidRPr="00B8114A">
        <w:rPr>
          <w:rFonts w:ascii="Book Antiqua" w:hAnsi="Book Antiqua" w:cs="Times New Roman"/>
          <w:sz w:val="24"/>
          <w:szCs w:val="24"/>
        </w:rPr>
        <w:t xml:space="preserve"> to the UNAIDS 90-90-90 </w:t>
      </w:r>
      <w:proofErr w:type="gramStart"/>
      <w:r w:rsidR="00B47083" w:rsidRPr="00B8114A">
        <w:rPr>
          <w:rFonts w:ascii="Book Antiqua" w:hAnsi="Book Antiqua" w:cs="Times New Roman"/>
          <w:sz w:val="24"/>
          <w:szCs w:val="24"/>
        </w:rPr>
        <w:t>targets</w:t>
      </w:r>
      <w:r w:rsidR="001841F1">
        <w:rPr>
          <w:rFonts w:ascii="Book Antiqua" w:hAnsi="Book Antiqua" w:cs="Times New Roman" w:hint="eastAsia"/>
          <w:sz w:val="24"/>
          <w:szCs w:val="24"/>
          <w:vertAlign w:val="superscript"/>
          <w:lang w:eastAsia="zh-CN"/>
        </w:rPr>
        <w:t>[</w:t>
      </w:r>
      <w:proofErr w:type="gramEnd"/>
      <w:r w:rsidR="00B47083" w:rsidRPr="00B8114A">
        <w:rPr>
          <w:rFonts w:ascii="Book Antiqua" w:hAnsi="Book Antiqua" w:cs="Times New Roman"/>
          <w:sz w:val="24"/>
          <w:szCs w:val="24"/>
          <w:vertAlign w:val="superscript"/>
        </w:rPr>
        <w:t>5</w:t>
      </w:r>
      <w:r w:rsidR="001841F1">
        <w:rPr>
          <w:rFonts w:ascii="Book Antiqua" w:hAnsi="Book Antiqua" w:cs="Times New Roman" w:hint="eastAsia"/>
          <w:sz w:val="24"/>
          <w:szCs w:val="24"/>
          <w:vertAlign w:val="superscript"/>
          <w:lang w:eastAsia="zh-CN"/>
        </w:rPr>
        <w:t>]</w:t>
      </w:r>
      <w:r w:rsidR="00601E8D" w:rsidRPr="00B8114A">
        <w:rPr>
          <w:rFonts w:ascii="Book Antiqua" w:hAnsi="Book Antiqua" w:cs="Times New Roman"/>
          <w:sz w:val="24"/>
          <w:szCs w:val="24"/>
        </w:rPr>
        <w:t>.</w:t>
      </w:r>
      <w:r w:rsidR="00601E8D" w:rsidRPr="00B8114A">
        <w:rPr>
          <w:rFonts w:ascii="Book Antiqua" w:eastAsia="HelveticaNeueLTStd-Lt" w:hAnsi="Book Antiqua" w:cs="Times New Roman"/>
          <w:sz w:val="24"/>
          <w:szCs w:val="24"/>
        </w:rPr>
        <w:t xml:space="preserve"> </w:t>
      </w:r>
      <w:r w:rsidR="003C6FC6" w:rsidRPr="00B8114A">
        <w:rPr>
          <w:rFonts w:ascii="Book Antiqua" w:eastAsia="HelveticaNeueLTStd-Lt" w:hAnsi="Book Antiqua" w:cs="Times New Roman"/>
          <w:sz w:val="24"/>
          <w:szCs w:val="24"/>
        </w:rPr>
        <w:t>A</w:t>
      </w:r>
      <w:r w:rsidR="0074005A" w:rsidRPr="00B8114A">
        <w:rPr>
          <w:rFonts w:ascii="Book Antiqua" w:hAnsi="Book Antiqua" w:cs="Times New Roman"/>
          <w:sz w:val="24"/>
          <w:szCs w:val="24"/>
        </w:rPr>
        <w:t xml:space="preserve"> </w:t>
      </w:r>
      <w:r w:rsidR="0021200A" w:rsidRPr="00B8114A">
        <w:rPr>
          <w:rFonts w:ascii="Book Antiqua" w:hAnsi="Book Antiqua" w:cs="Times New Roman"/>
          <w:sz w:val="24"/>
          <w:szCs w:val="24"/>
        </w:rPr>
        <w:t xml:space="preserve">review of </w:t>
      </w:r>
      <w:r w:rsidR="0074005A" w:rsidRPr="00B8114A">
        <w:rPr>
          <w:rFonts w:ascii="Book Antiqua" w:hAnsi="Book Antiqua" w:cs="Times New Roman"/>
          <w:sz w:val="24"/>
          <w:szCs w:val="24"/>
        </w:rPr>
        <w:t>t</w:t>
      </w:r>
      <w:r w:rsidR="00601E8D" w:rsidRPr="00B8114A">
        <w:rPr>
          <w:rFonts w:ascii="Book Antiqua" w:hAnsi="Book Antiqua" w:cs="Times New Roman"/>
          <w:sz w:val="24"/>
          <w:szCs w:val="24"/>
        </w:rPr>
        <w:t xml:space="preserve">he PMTCT </w:t>
      </w:r>
      <w:r w:rsidR="0021200A" w:rsidRPr="00B8114A">
        <w:rPr>
          <w:rFonts w:ascii="Book Antiqua" w:hAnsi="Book Antiqua" w:cs="Times New Roman"/>
          <w:sz w:val="24"/>
          <w:szCs w:val="24"/>
        </w:rPr>
        <w:t>cascade is essential to</w:t>
      </w:r>
      <w:r w:rsidR="00854A54" w:rsidRPr="00B8114A">
        <w:rPr>
          <w:rFonts w:ascii="Book Antiqua" w:hAnsi="Book Antiqua" w:cs="Times New Roman"/>
          <w:sz w:val="24"/>
          <w:szCs w:val="24"/>
        </w:rPr>
        <w:t xml:space="preserve"> </w:t>
      </w:r>
      <w:r w:rsidR="005A2809" w:rsidRPr="00B8114A">
        <w:rPr>
          <w:rFonts w:ascii="Book Antiqua" w:hAnsi="Book Antiqua" w:cs="Times New Roman"/>
          <w:sz w:val="24"/>
          <w:szCs w:val="24"/>
        </w:rPr>
        <w:t>identify gaps towards achiev</w:t>
      </w:r>
      <w:r w:rsidR="0074005A" w:rsidRPr="00B8114A">
        <w:rPr>
          <w:rFonts w:ascii="Book Antiqua" w:hAnsi="Book Antiqua" w:cs="Times New Roman"/>
          <w:sz w:val="24"/>
          <w:szCs w:val="24"/>
        </w:rPr>
        <w:t>ing</w:t>
      </w:r>
      <w:r w:rsidR="005A2809" w:rsidRPr="00B8114A">
        <w:rPr>
          <w:rFonts w:ascii="Book Antiqua" w:hAnsi="Book Antiqua" w:cs="Times New Roman"/>
          <w:sz w:val="24"/>
          <w:szCs w:val="24"/>
        </w:rPr>
        <w:t xml:space="preserve"> the goals</w:t>
      </w:r>
      <w:r w:rsidR="0021200A" w:rsidRPr="00B8114A">
        <w:rPr>
          <w:rFonts w:ascii="Book Antiqua" w:hAnsi="Book Antiqua" w:cs="Times New Roman"/>
          <w:sz w:val="24"/>
          <w:szCs w:val="24"/>
        </w:rPr>
        <w:t xml:space="preserve"> of</w:t>
      </w:r>
      <w:r w:rsidR="005A2809" w:rsidRPr="00B8114A">
        <w:rPr>
          <w:rFonts w:ascii="Book Antiqua" w:hAnsi="Book Antiqua" w:cs="Times New Roman"/>
          <w:sz w:val="24"/>
          <w:szCs w:val="24"/>
        </w:rPr>
        <w:t xml:space="preserve"> PMTCT </w:t>
      </w:r>
      <w:proofErr w:type="gramStart"/>
      <w:r w:rsidR="005A2809" w:rsidRPr="00B8114A">
        <w:rPr>
          <w:rFonts w:ascii="Book Antiqua" w:hAnsi="Book Antiqua" w:cs="Times New Roman"/>
          <w:sz w:val="24"/>
          <w:szCs w:val="24"/>
        </w:rPr>
        <w:t>services</w:t>
      </w:r>
      <w:r w:rsidR="001841F1">
        <w:rPr>
          <w:rFonts w:ascii="Book Antiqua" w:hAnsi="Book Antiqua" w:cs="Times New Roman" w:hint="eastAsia"/>
          <w:sz w:val="24"/>
          <w:szCs w:val="24"/>
          <w:vertAlign w:val="superscript"/>
          <w:lang w:eastAsia="zh-CN"/>
        </w:rPr>
        <w:t>[</w:t>
      </w:r>
      <w:proofErr w:type="gramEnd"/>
      <w:r w:rsidR="002809B6" w:rsidRPr="00B8114A">
        <w:rPr>
          <w:rFonts w:ascii="Book Antiqua" w:hAnsi="Book Antiqua" w:cs="Times New Roman"/>
          <w:sz w:val="24"/>
          <w:szCs w:val="24"/>
          <w:vertAlign w:val="superscript"/>
        </w:rPr>
        <w:t>24</w:t>
      </w:r>
      <w:r w:rsidR="001841F1">
        <w:rPr>
          <w:rFonts w:ascii="Book Antiqua" w:hAnsi="Book Antiqua" w:cs="Times New Roman" w:hint="eastAsia"/>
          <w:sz w:val="24"/>
          <w:szCs w:val="24"/>
          <w:vertAlign w:val="superscript"/>
          <w:lang w:eastAsia="zh-CN"/>
        </w:rPr>
        <w:t>]</w:t>
      </w:r>
      <w:r w:rsidR="00931D0D" w:rsidRPr="00B8114A">
        <w:rPr>
          <w:rFonts w:ascii="Book Antiqua" w:hAnsi="Book Antiqua" w:cs="Times New Roman"/>
          <w:sz w:val="24"/>
          <w:szCs w:val="24"/>
        </w:rPr>
        <w:t xml:space="preserve">. </w:t>
      </w:r>
      <w:r w:rsidR="0021200A" w:rsidRPr="00B8114A">
        <w:rPr>
          <w:rFonts w:ascii="Book Antiqua" w:hAnsi="Book Antiqua" w:cs="Times New Roman"/>
          <w:sz w:val="24"/>
          <w:szCs w:val="24"/>
        </w:rPr>
        <w:t>C</w:t>
      </w:r>
      <w:r w:rsidRPr="00B8114A">
        <w:rPr>
          <w:rFonts w:ascii="Book Antiqua" w:hAnsi="Book Antiqua" w:cs="Times New Roman"/>
          <w:sz w:val="24"/>
          <w:szCs w:val="24"/>
        </w:rPr>
        <w:t xml:space="preserve">areful consideration of the role of the laboratory in ensuring </w:t>
      </w:r>
      <w:r w:rsidR="00601E8D" w:rsidRPr="00B8114A">
        <w:rPr>
          <w:rFonts w:ascii="Book Antiqua" w:hAnsi="Book Antiqua" w:cs="Times New Roman"/>
          <w:sz w:val="24"/>
          <w:szCs w:val="24"/>
        </w:rPr>
        <w:t xml:space="preserve">early diagnosis and </w:t>
      </w:r>
      <w:r w:rsidRPr="00B8114A">
        <w:rPr>
          <w:rFonts w:ascii="Book Antiqua" w:hAnsi="Book Antiqua" w:cs="Times New Roman"/>
          <w:sz w:val="24"/>
          <w:szCs w:val="24"/>
        </w:rPr>
        <w:t xml:space="preserve">universal access to </w:t>
      </w:r>
      <w:r w:rsidR="00363498" w:rsidRPr="00B8114A">
        <w:rPr>
          <w:rFonts w:ascii="Book Antiqua" w:hAnsi="Book Antiqua" w:cs="Times New Roman"/>
          <w:sz w:val="24"/>
          <w:szCs w:val="24"/>
        </w:rPr>
        <w:t xml:space="preserve">pediatric </w:t>
      </w:r>
      <w:r w:rsidR="00854A54" w:rsidRPr="00B8114A">
        <w:rPr>
          <w:rFonts w:ascii="Book Antiqua" w:hAnsi="Book Antiqua" w:cs="Times New Roman"/>
          <w:sz w:val="24"/>
          <w:szCs w:val="24"/>
        </w:rPr>
        <w:t>ARVs</w:t>
      </w:r>
      <w:r w:rsidR="00363498" w:rsidRPr="00B8114A">
        <w:rPr>
          <w:rFonts w:ascii="Book Antiqua" w:hAnsi="Book Antiqua" w:cs="Times New Roman"/>
          <w:sz w:val="24"/>
          <w:szCs w:val="24"/>
        </w:rPr>
        <w:t xml:space="preserve"> </w:t>
      </w:r>
      <w:r w:rsidRPr="00B8114A">
        <w:rPr>
          <w:rFonts w:ascii="Book Antiqua" w:hAnsi="Book Antiqua" w:cs="Times New Roman"/>
          <w:sz w:val="24"/>
          <w:szCs w:val="24"/>
        </w:rPr>
        <w:t xml:space="preserve">is </w:t>
      </w:r>
      <w:r w:rsidR="0021200A" w:rsidRPr="00B8114A">
        <w:rPr>
          <w:rFonts w:ascii="Book Antiqua" w:hAnsi="Book Antiqua" w:cs="Times New Roman"/>
          <w:sz w:val="24"/>
          <w:szCs w:val="24"/>
        </w:rPr>
        <w:t xml:space="preserve">also </w:t>
      </w:r>
      <w:r w:rsidR="00BE4362" w:rsidRPr="00B8114A">
        <w:rPr>
          <w:rFonts w:ascii="Book Antiqua" w:hAnsi="Book Antiqua" w:cs="Times New Roman"/>
          <w:sz w:val="24"/>
          <w:szCs w:val="24"/>
        </w:rPr>
        <w:t>vital</w:t>
      </w:r>
      <w:r w:rsidRPr="00B8114A">
        <w:rPr>
          <w:rFonts w:ascii="Book Antiqua" w:hAnsi="Book Antiqua" w:cs="Times New Roman"/>
          <w:sz w:val="24"/>
          <w:szCs w:val="24"/>
        </w:rPr>
        <w:t xml:space="preserve"> to ensure the widest possible </w:t>
      </w:r>
      <w:r w:rsidR="0021200A" w:rsidRPr="00B8114A">
        <w:rPr>
          <w:rFonts w:ascii="Book Antiqua" w:hAnsi="Book Antiqua" w:cs="Times New Roman"/>
          <w:sz w:val="24"/>
          <w:szCs w:val="24"/>
        </w:rPr>
        <w:t xml:space="preserve">coverage of PMTCT </w:t>
      </w:r>
      <w:proofErr w:type="gramStart"/>
      <w:r w:rsidR="0021200A" w:rsidRPr="00B8114A">
        <w:rPr>
          <w:rFonts w:ascii="Book Antiqua" w:hAnsi="Book Antiqua" w:cs="Times New Roman"/>
          <w:sz w:val="24"/>
          <w:szCs w:val="24"/>
        </w:rPr>
        <w:t>services</w:t>
      </w:r>
      <w:r w:rsidR="001841F1">
        <w:rPr>
          <w:rFonts w:ascii="Book Antiqua" w:hAnsi="Book Antiqua" w:cs="Times New Roman" w:hint="eastAsia"/>
          <w:sz w:val="24"/>
          <w:szCs w:val="24"/>
          <w:vertAlign w:val="superscript"/>
          <w:lang w:eastAsia="zh-CN"/>
        </w:rPr>
        <w:t>[</w:t>
      </w:r>
      <w:proofErr w:type="gramEnd"/>
      <w:r w:rsidR="00F0543B" w:rsidRPr="00B8114A">
        <w:rPr>
          <w:rFonts w:ascii="Book Antiqua" w:hAnsi="Book Antiqua" w:cs="Times New Roman"/>
          <w:sz w:val="24"/>
          <w:szCs w:val="24"/>
          <w:vertAlign w:val="superscript"/>
        </w:rPr>
        <w:t>2</w:t>
      </w:r>
      <w:r w:rsidR="002809B6" w:rsidRPr="00B8114A">
        <w:rPr>
          <w:rFonts w:ascii="Book Antiqua" w:hAnsi="Book Antiqua" w:cs="Times New Roman"/>
          <w:sz w:val="24"/>
          <w:szCs w:val="24"/>
          <w:vertAlign w:val="superscript"/>
        </w:rPr>
        <w:t>5</w:t>
      </w:r>
      <w:r w:rsidR="001841F1">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w:t>
      </w:r>
    </w:p>
    <w:p w14:paraId="63098D03" w14:textId="4BE2C466" w:rsidR="00DD4887" w:rsidRPr="00B8114A" w:rsidRDefault="001841F1" w:rsidP="001841F1">
      <w:pPr>
        <w:widowControl w:val="0"/>
        <w:autoSpaceDE w:val="0"/>
        <w:autoSpaceDN w:val="0"/>
        <w:adjustRightInd w:val="0"/>
        <w:spacing w:after="0" w:line="360" w:lineRule="auto"/>
        <w:ind w:firstLineChars="100" w:firstLine="240"/>
        <w:jc w:val="both"/>
        <w:rPr>
          <w:rFonts w:ascii="Book Antiqua" w:eastAsia="Times New Roman" w:hAnsi="Book Antiqua" w:cs="Times New Roman"/>
          <w:sz w:val="24"/>
          <w:szCs w:val="24"/>
        </w:rPr>
      </w:pPr>
      <w:r w:rsidRPr="00B8114A">
        <w:rPr>
          <w:rFonts w:ascii="Book Antiqua" w:eastAsia="HelveticaNeueLTStd-Lt" w:hAnsi="Book Antiqua" w:cs="Times New Roman"/>
          <w:sz w:val="24"/>
          <w:szCs w:val="24"/>
        </w:rPr>
        <w:t>EID</w:t>
      </w:r>
      <w:r w:rsidR="00DD4887" w:rsidRPr="00B8114A">
        <w:rPr>
          <w:rFonts w:ascii="Book Antiqua" w:eastAsia="Times New Roman" w:hAnsi="Book Antiqua" w:cs="Times New Roman"/>
          <w:sz w:val="24"/>
          <w:szCs w:val="24"/>
        </w:rPr>
        <w:t xml:space="preserve"> is a vital intervention which allows countries to provide essential health services </w:t>
      </w:r>
      <w:r w:rsidR="00DD4887" w:rsidRPr="00B8114A">
        <w:rPr>
          <w:rFonts w:ascii="Book Antiqua" w:eastAsia="Times New Roman" w:hAnsi="Book Antiqua" w:cs="Times New Roman"/>
          <w:sz w:val="24"/>
          <w:szCs w:val="24"/>
        </w:rPr>
        <w:lastRenderedPageBreak/>
        <w:t>for all children and to continue to make progress in keeping children alive and healthy. Standard HIV antibody testing - as is done with adults and older children - cannot identify infected infants in their first year of life, as it also detects maternal HIV antibodies that are transferred to the baby during pregnancy (and subsequently decline slowly within the first year of life)</w:t>
      </w:r>
      <w:r w:rsidR="004A3E83">
        <w:rPr>
          <w:rFonts w:ascii="Book Antiqua" w:hAnsi="Book Antiqua" w:cs="Times New Roman" w:hint="eastAsia"/>
          <w:sz w:val="24"/>
          <w:szCs w:val="24"/>
          <w:vertAlign w:val="superscript"/>
          <w:lang w:eastAsia="zh-CN"/>
        </w:rPr>
        <w:t>[</w:t>
      </w:r>
      <w:r w:rsidR="00B47083" w:rsidRPr="00B8114A">
        <w:rPr>
          <w:rFonts w:ascii="Book Antiqua" w:eastAsia="Times New Roman" w:hAnsi="Book Antiqua" w:cs="Times New Roman"/>
          <w:sz w:val="24"/>
          <w:szCs w:val="24"/>
          <w:vertAlign w:val="superscript"/>
        </w:rPr>
        <w:t>8,9</w:t>
      </w:r>
      <w:r w:rsidR="004A3E83">
        <w:rPr>
          <w:rFonts w:ascii="Book Antiqua" w:hAnsi="Book Antiqua" w:cs="Times New Roman" w:hint="eastAsia"/>
          <w:sz w:val="24"/>
          <w:szCs w:val="24"/>
          <w:vertAlign w:val="superscript"/>
          <w:lang w:eastAsia="zh-CN"/>
        </w:rPr>
        <w:t>]</w:t>
      </w:r>
      <w:r w:rsidR="00DD4887" w:rsidRPr="00B8114A">
        <w:rPr>
          <w:rFonts w:ascii="Book Antiqua" w:eastAsia="Times New Roman" w:hAnsi="Book Antiqua" w:cs="Times New Roman"/>
          <w:sz w:val="24"/>
          <w:szCs w:val="24"/>
        </w:rPr>
        <w:t>. More demanding testing methods that rely on detecting HIV</w:t>
      </w:r>
      <w:r w:rsidR="00346B7F" w:rsidRPr="00B8114A">
        <w:rPr>
          <w:rFonts w:ascii="Book Antiqua" w:eastAsia="Times New Roman" w:hAnsi="Book Antiqua" w:cs="Times New Roman"/>
          <w:sz w:val="24"/>
          <w:szCs w:val="24"/>
        </w:rPr>
        <w:t>-1</w:t>
      </w:r>
      <w:r w:rsidR="00DD4887" w:rsidRPr="00B8114A">
        <w:rPr>
          <w:rFonts w:ascii="Book Antiqua" w:eastAsia="Times New Roman" w:hAnsi="Book Antiqua" w:cs="Times New Roman"/>
          <w:sz w:val="24"/>
          <w:szCs w:val="24"/>
        </w:rPr>
        <w:t xml:space="preserve"> virus, or virological tests are required for diagnosing </w:t>
      </w:r>
      <w:proofErr w:type="gramStart"/>
      <w:r w:rsidR="00DD4887" w:rsidRPr="00B8114A">
        <w:rPr>
          <w:rFonts w:ascii="Book Antiqua" w:eastAsia="Times New Roman" w:hAnsi="Book Antiqua" w:cs="Times New Roman"/>
          <w:sz w:val="24"/>
          <w:szCs w:val="24"/>
        </w:rPr>
        <w:t>infants</w:t>
      </w:r>
      <w:r w:rsidR="004A3E83">
        <w:rPr>
          <w:rFonts w:ascii="Book Antiqua" w:hAnsi="Book Antiqua" w:cs="Times New Roman" w:hint="eastAsia"/>
          <w:sz w:val="24"/>
          <w:szCs w:val="24"/>
          <w:vertAlign w:val="superscript"/>
          <w:lang w:eastAsia="zh-CN"/>
        </w:rPr>
        <w:t>[</w:t>
      </w:r>
      <w:proofErr w:type="gramEnd"/>
      <w:r w:rsidR="00B47083" w:rsidRPr="00B8114A">
        <w:rPr>
          <w:rFonts w:ascii="Book Antiqua" w:eastAsia="Times New Roman" w:hAnsi="Book Antiqua" w:cs="Times New Roman"/>
          <w:sz w:val="24"/>
          <w:szCs w:val="24"/>
          <w:vertAlign w:val="superscript"/>
        </w:rPr>
        <w:t>19</w:t>
      </w:r>
      <w:r w:rsidR="004A3E83">
        <w:rPr>
          <w:rFonts w:ascii="Book Antiqua" w:hAnsi="Book Antiqua" w:cs="Times New Roman" w:hint="eastAsia"/>
          <w:sz w:val="24"/>
          <w:szCs w:val="24"/>
          <w:vertAlign w:val="superscript"/>
          <w:lang w:eastAsia="zh-CN"/>
        </w:rPr>
        <w:t>]</w:t>
      </w:r>
      <w:r w:rsidR="00DD4887" w:rsidRPr="00B8114A">
        <w:rPr>
          <w:rFonts w:ascii="Book Antiqua" w:eastAsia="Times New Roman" w:hAnsi="Book Antiqua" w:cs="Times New Roman"/>
          <w:sz w:val="24"/>
          <w:szCs w:val="24"/>
        </w:rPr>
        <w:t xml:space="preserve">. HIV DNA PCR is the most widely used initial assay for </w:t>
      </w:r>
      <w:r w:rsidR="00655882" w:rsidRPr="00B8114A">
        <w:rPr>
          <w:rFonts w:ascii="Book Antiqua" w:eastAsia="Times New Roman" w:hAnsi="Book Antiqua" w:cs="Times New Roman"/>
          <w:sz w:val="24"/>
          <w:szCs w:val="24"/>
        </w:rPr>
        <w:t>EID</w:t>
      </w:r>
      <w:r w:rsidR="00DD4887" w:rsidRPr="00B8114A">
        <w:rPr>
          <w:rFonts w:ascii="Book Antiqua" w:eastAsia="Times New Roman" w:hAnsi="Book Antiqua" w:cs="Times New Roman"/>
          <w:sz w:val="24"/>
          <w:szCs w:val="24"/>
        </w:rPr>
        <w:t xml:space="preserve"> in industrialized </w:t>
      </w:r>
      <w:proofErr w:type="gramStart"/>
      <w:r w:rsidR="00DD4887" w:rsidRPr="00B8114A">
        <w:rPr>
          <w:rFonts w:ascii="Book Antiqua" w:eastAsia="Times New Roman" w:hAnsi="Book Antiqua" w:cs="Times New Roman"/>
          <w:sz w:val="24"/>
          <w:szCs w:val="24"/>
        </w:rPr>
        <w:t>countries</w:t>
      </w:r>
      <w:r w:rsidR="004A3E83">
        <w:rPr>
          <w:rFonts w:ascii="Book Antiqua" w:hAnsi="Book Antiqua" w:cs="Times New Roman" w:hint="eastAsia"/>
          <w:sz w:val="24"/>
          <w:szCs w:val="24"/>
          <w:vertAlign w:val="superscript"/>
          <w:lang w:eastAsia="zh-CN"/>
        </w:rPr>
        <w:t>[</w:t>
      </w:r>
      <w:proofErr w:type="gramEnd"/>
      <w:r w:rsidR="00B47083" w:rsidRPr="00B8114A">
        <w:rPr>
          <w:rFonts w:ascii="Book Antiqua" w:eastAsia="Times New Roman" w:hAnsi="Book Antiqua" w:cs="Times New Roman"/>
          <w:sz w:val="24"/>
          <w:szCs w:val="24"/>
          <w:vertAlign w:val="superscript"/>
        </w:rPr>
        <w:t>1</w:t>
      </w:r>
      <w:r w:rsidR="004A3E83">
        <w:rPr>
          <w:rFonts w:ascii="Book Antiqua" w:hAnsi="Book Antiqua" w:cs="Times New Roman" w:hint="eastAsia"/>
          <w:sz w:val="24"/>
          <w:szCs w:val="24"/>
          <w:vertAlign w:val="superscript"/>
          <w:lang w:eastAsia="zh-CN"/>
        </w:rPr>
        <w:t>]</w:t>
      </w:r>
      <w:r w:rsidR="00DD4887" w:rsidRPr="00B8114A">
        <w:rPr>
          <w:rFonts w:ascii="Book Antiqua" w:eastAsia="Times New Roman" w:hAnsi="Book Antiqua" w:cs="Times New Roman"/>
          <w:sz w:val="24"/>
          <w:szCs w:val="24"/>
        </w:rPr>
        <w:t>. Early HIV virological de</w:t>
      </w:r>
      <w:r w:rsidR="004A3E83">
        <w:rPr>
          <w:rFonts w:ascii="Book Antiqua" w:eastAsia="Times New Roman" w:hAnsi="Book Antiqua" w:cs="Times New Roman"/>
          <w:sz w:val="24"/>
          <w:szCs w:val="24"/>
        </w:rPr>
        <w:t xml:space="preserve">tection test at or after 6 </w:t>
      </w:r>
      <w:proofErr w:type="spellStart"/>
      <w:r w:rsidR="004A3E83">
        <w:rPr>
          <w:rFonts w:ascii="Book Antiqua" w:eastAsia="Times New Roman" w:hAnsi="Book Antiqua" w:cs="Times New Roman"/>
          <w:sz w:val="24"/>
          <w:szCs w:val="24"/>
        </w:rPr>
        <w:t>wk</w:t>
      </w:r>
      <w:proofErr w:type="spellEnd"/>
      <w:r w:rsidR="00DD4887" w:rsidRPr="00B8114A">
        <w:rPr>
          <w:rFonts w:ascii="Book Antiqua" w:eastAsia="Times New Roman" w:hAnsi="Book Antiqua" w:cs="Times New Roman"/>
          <w:sz w:val="24"/>
          <w:szCs w:val="24"/>
        </w:rPr>
        <w:t xml:space="preserve"> of age for all HIV-exposed children identifies most children infected before, during and immediately after </w:t>
      </w:r>
      <w:proofErr w:type="gramStart"/>
      <w:r w:rsidR="00DD4887" w:rsidRPr="00B8114A">
        <w:rPr>
          <w:rFonts w:ascii="Book Antiqua" w:eastAsia="Times New Roman" w:hAnsi="Book Antiqua" w:cs="Times New Roman"/>
          <w:sz w:val="24"/>
          <w:szCs w:val="24"/>
        </w:rPr>
        <w:t>delivery</w:t>
      </w:r>
      <w:r w:rsidR="004A3E83">
        <w:rPr>
          <w:rFonts w:ascii="Book Antiqua" w:hAnsi="Book Antiqua" w:cs="Times New Roman" w:hint="eastAsia"/>
          <w:sz w:val="24"/>
          <w:szCs w:val="24"/>
          <w:vertAlign w:val="superscript"/>
          <w:lang w:eastAsia="zh-CN"/>
        </w:rPr>
        <w:t>[</w:t>
      </w:r>
      <w:proofErr w:type="gramEnd"/>
      <w:r w:rsidR="00655882" w:rsidRPr="00B8114A">
        <w:rPr>
          <w:rFonts w:ascii="Book Antiqua" w:eastAsia="Times New Roman" w:hAnsi="Book Antiqua" w:cs="Times New Roman"/>
          <w:sz w:val="24"/>
          <w:szCs w:val="24"/>
          <w:vertAlign w:val="superscript"/>
        </w:rPr>
        <w:t>6-9</w:t>
      </w:r>
      <w:r w:rsidR="004A3E83">
        <w:rPr>
          <w:rFonts w:ascii="Book Antiqua" w:hAnsi="Book Antiqua" w:cs="Times New Roman" w:hint="eastAsia"/>
          <w:sz w:val="24"/>
          <w:szCs w:val="24"/>
          <w:vertAlign w:val="superscript"/>
          <w:lang w:eastAsia="zh-CN"/>
        </w:rPr>
        <w:t>]</w:t>
      </w:r>
      <w:r w:rsidR="00DD4887" w:rsidRPr="00B8114A">
        <w:rPr>
          <w:rFonts w:ascii="Book Antiqua" w:eastAsia="Times New Roman" w:hAnsi="Book Antiqua" w:cs="Times New Roman"/>
          <w:sz w:val="24"/>
          <w:szCs w:val="24"/>
        </w:rPr>
        <w:t xml:space="preserve">. </w:t>
      </w:r>
    </w:p>
    <w:p w14:paraId="39D0A582" w14:textId="2169B99A" w:rsidR="00890689" w:rsidRPr="00B8114A" w:rsidRDefault="002C6C5B" w:rsidP="004A3E83">
      <w:pPr>
        <w:spacing w:after="0" w:line="360" w:lineRule="auto"/>
        <w:ind w:firstLineChars="100" w:firstLine="240"/>
        <w:jc w:val="both"/>
        <w:rPr>
          <w:rFonts w:ascii="Book Antiqua" w:hAnsi="Book Antiqua" w:cs="Times New Roman"/>
          <w:sz w:val="24"/>
          <w:szCs w:val="24"/>
        </w:rPr>
      </w:pPr>
      <w:r w:rsidRPr="00B8114A">
        <w:rPr>
          <w:rFonts w:ascii="Book Antiqua" w:eastAsia="HelveticaNeueLTStd-Lt" w:hAnsi="Book Antiqua" w:cs="Times New Roman"/>
          <w:sz w:val="24"/>
          <w:szCs w:val="24"/>
        </w:rPr>
        <w:t>In Niger</w:t>
      </w:r>
      <w:r w:rsidR="00AA560B" w:rsidRPr="00B8114A">
        <w:rPr>
          <w:rFonts w:ascii="Book Antiqua" w:eastAsia="HelveticaNeueLTStd-Lt" w:hAnsi="Book Antiqua" w:cs="Times New Roman"/>
          <w:sz w:val="24"/>
          <w:szCs w:val="24"/>
        </w:rPr>
        <w:t>ia HIV exposed babies are expected to have a</w:t>
      </w:r>
      <w:r w:rsidRPr="00B8114A">
        <w:rPr>
          <w:rFonts w:ascii="Book Antiqua" w:eastAsia="HelveticaNeueLTStd-Lt" w:hAnsi="Book Antiqua" w:cs="Times New Roman"/>
          <w:sz w:val="24"/>
          <w:szCs w:val="24"/>
        </w:rPr>
        <w:t xml:space="preserve"> first </w:t>
      </w:r>
      <w:r w:rsidR="00C504D6" w:rsidRPr="00B8114A">
        <w:rPr>
          <w:rFonts w:ascii="Book Antiqua" w:eastAsia="HelveticaNeueLTStd-Lt" w:hAnsi="Book Antiqua" w:cs="Times New Roman"/>
          <w:sz w:val="24"/>
          <w:szCs w:val="24"/>
        </w:rPr>
        <w:t>diagnostic</w:t>
      </w:r>
      <w:r w:rsidR="00AA560B" w:rsidRPr="00B8114A">
        <w:rPr>
          <w:rFonts w:ascii="Book Antiqua" w:eastAsia="HelveticaNeueLTStd-Lt" w:hAnsi="Book Antiqua" w:cs="Times New Roman"/>
          <w:sz w:val="24"/>
          <w:szCs w:val="24"/>
        </w:rPr>
        <w:t xml:space="preserve"> test </w:t>
      </w:r>
      <w:r w:rsidR="00820023">
        <w:rPr>
          <w:rFonts w:ascii="Book Antiqua" w:eastAsia="HelveticaNeueLTStd-Lt" w:hAnsi="Book Antiqua" w:cs="Times New Roman"/>
          <w:sz w:val="24"/>
          <w:szCs w:val="24"/>
        </w:rPr>
        <w:t xml:space="preserve">at 6 </w:t>
      </w:r>
      <w:proofErr w:type="spellStart"/>
      <w:r w:rsidR="00820023">
        <w:rPr>
          <w:rFonts w:ascii="Book Antiqua" w:eastAsia="HelveticaNeueLTStd-Lt" w:hAnsi="Book Antiqua" w:cs="Times New Roman"/>
          <w:sz w:val="24"/>
          <w:szCs w:val="24"/>
        </w:rPr>
        <w:t>wk</w:t>
      </w:r>
      <w:proofErr w:type="spellEnd"/>
      <w:r w:rsidR="004A3E83">
        <w:rPr>
          <w:rFonts w:ascii="Book Antiqua" w:eastAsia="HelveticaNeueLTStd-Lt" w:hAnsi="Book Antiqua" w:cs="Times New Roman"/>
          <w:sz w:val="24"/>
          <w:szCs w:val="24"/>
        </w:rPr>
        <w:t xml:space="preserve"> of age, at 6 </w:t>
      </w:r>
      <w:proofErr w:type="spellStart"/>
      <w:r w:rsidR="004A3E83">
        <w:rPr>
          <w:rFonts w:ascii="Book Antiqua" w:eastAsia="HelveticaNeueLTStd-Lt" w:hAnsi="Book Antiqua" w:cs="Times New Roman"/>
          <w:sz w:val="24"/>
          <w:szCs w:val="24"/>
        </w:rPr>
        <w:t>wk</w:t>
      </w:r>
      <w:proofErr w:type="spellEnd"/>
      <w:r w:rsidR="00AA560B" w:rsidRPr="00B8114A">
        <w:rPr>
          <w:rFonts w:ascii="Book Antiqua" w:eastAsia="HelveticaNeueLTStd-Lt" w:hAnsi="Book Antiqua" w:cs="Times New Roman"/>
          <w:sz w:val="24"/>
          <w:szCs w:val="24"/>
        </w:rPr>
        <w:t xml:space="preserve"> following cessation of breastfeeding</w:t>
      </w:r>
      <w:r w:rsidRPr="00B8114A">
        <w:rPr>
          <w:rFonts w:ascii="Book Antiqua" w:eastAsia="HelveticaNeueLTStd-Lt" w:hAnsi="Book Antiqua" w:cs="Times New Roman"/>
          <w:sz w:val="24"/>
          <w:szCs w:val="24"/>
        </w:rPr>
        <w:t xml:space="preserve"> and </w:t>
      </w:r>
      <w:r w:rsidR="00363498" w:rsidRPr="00B8114A">
        <w:rPr>
          <w:rFonts w:ascii="Book Antiqua" w:eastAsia="HelveticaNeueLTStd-Lt" w:hAnsi="Book Antiqua" w:cs="Times New Roman"/>
          <w:sz w:val="24"/>
          <w:szCs w:val="24"/>
        </w:rPr>
        <w:t xml:space="preserve">a confirmatory test at </w:t>
      </w:r>
      <w:r w:rsidR="004A3E83">
        <w:rPr>
          <w:rFonts w:ascii="Book Antiqua" w:eastAsia="HelveticaNeueLTStd-Lt" w:hAnsi="Book Antiqua" w:cs="Times New Roman"/>
          <w:sz w:val="24"/>
          <w:szCs w:val="24"/>
        </w:rPr>
        <w:t xml:space="preserve">18 </w:t>
      </w:r>
      <w:proofErr w:type="spellStart"/>
      <w:proofErr w:type="gramStart"/>
      <w:r w:rsidR="004A3E83">
        <w:rPr>
          <w:rFonts w:ascii="Book Antiqua" w:eastAsia="HelveticaNeueLTStd-Lt" w:hAnsi="Book Antiqua" w:cs="Times New Roman"/>
          <w:sz w:val="24"/>
          <w:szCs w:val="24"/>
        </w:rPr>
        <w:t>mo</w:t>
      </w:r>
      <w:proofErr w:type="spellEnd"/>
      <w:r w:rsidR="004A3E83">
        <w:rPr>
          <w:rFonts w:ascii="Book Antiqua" w:hAnsi="Book Antiqua" w:cs="Times New Roman" w:hint="eastAsia"/>
          <w:sz w:val="24"/>
          <w:szCs w:val="24"/>
          <w:vertAlign w:val="superscript"/>
          <w:lang w:eastAsia="zh-CN"/>
        </w:rPr>
        <w:t>[</w:t>
      </w:r>
      <w:proofErr w:type="gramEnd"/>
      <w:r w:rsidR="00B47083" w:rsidRPr="00B8114A">
        <w:rPr>
          <w:rFonts w:ascii="Book Antiqua" w:eastAsia="HelveticaNeueLTStd-Lt" w:hAnsi="Book Antiqua" w:cs="Times New Roman"/>
          <w:sz w:val="24"/>
          <w:szCs w:val="24"/>
          <w:vertAlign w:val="superscript"/>
        </w:rPr>
        <w:t>26-28</w:t>
      </w:r>
      <w:r w:rsidR="004A3E83">
        <w:rPr>
          <w:rFonts w:ascii="Book Antiqua" w:hAnsi="Book Antiqua" w:cs="Times New Roman" w:hint="eastAsia"/>
          <w:sz w:val="24"/>
          <w:szCs w:val="24"/>
          <w:vertAlign w:val="superscript"/>
          <w:lang w:eastAsia="zh-CN"/>
        </w:rPr>
        <w:t>]</w:t>
      </w:r>
      <w:r w:rsidRPr="00B8114A">
        <w:rPr>
          <w:rFonts w:ascii="Book Antiqua" w:eastAsia="HelveticaNeueLTStd-Lt" w:hAnsi="Book Antiqua" w:cs="Times New Roman"/>
          <w:sz w:val="24"/>
          <w:szCs w:val="24"/>
        </w:rPr>
        <w:t>.</w:t>
      </w:r>
      <w:r w:rsidR="005616E7" w:rsidRPr="00B8114A">
        <w:rPr>
          <w:rFonts w:ascii="Book Antiqua" w:eastAsia="HelveticaNeueLTStd-Lt" w:hAnsi="Book Antiqua" w:cs="Times New Roman"/>
          <w:sz w:val="24"/>
          <w:szCs w:val="24"/>
        </w:rPr>
        <w:t xml:space="preserve"> </w:t>
      </w:r>
      <w:r w:rsidR="005616E7" w:rsidRPr="00B8114A">
        <w:rPr>
          <w:rFonts w:ascii="Book Antiqua" w:hAnsi="Book Antiqua" w:cs="Times New Roman"/>
          <w:sz w:val="24"/>
          <w:szCs w:val="24"/>
        </w:rPr>
        <w:t xml:space="preserve">Pre-analytical errors </w:t>
      </w:r>
      <w:r w:rsidR="0074005A" w:rsidRPr="00B8114A">
        <w:rPr>
          <w:rFonts w:ascii="Book Antiqua" w:hAnsi="Book Antiqua" w:cs="Times New Roman"/>
          <w:sz w:val="24"/>
          <w:szCs w:val="24"/>
        </w:rPr>
        <w:t xml:space="preserve">contribute an estimated 60%-70% of </w:t>
      </w:r>
      <w:r w:rsidR="00C504D6" w:rsidRPr="00B8114A">
        <w:rPr>
          <w:rFonts w:ascii="Book Antiqua" w:hAnsi="Book Antiqua" w:cs="Times New Roman"/>
          <w:sz w:val="24"/>
          <w:szCs w:val="24"/>
        </w:rPr>
        <w:t xml:space="preserve">all </w:t>
      </w:r>
      <w:r w:rsidR="0074005A" w:rsidRPr="00B8114A">
        <w:rPr>
          <w:rFonts w:ascii="Book Antiqua" w:hAnsi="Book Antiqua" w:cs="Times New Roman"/>
          <w:sz w:val="24"/>
          <w:szCs w:val="24"/>
        </w:rPr>
        <w:t>mistakes</w:t>
      </w:r>
      <w:r w:rsidR="005616E7" w:rsidRPr="00B8114A">
        <w:rPr>
          <w:rFonts w:ascii="Book Antiqua" w:hAnsi="Book Antiqua" w:cs="Times New Roman"/>
          <w:sz w:val="24"/>
          <w:szCs w:val="24"/>
        </w:rPr>
        <w:t xml:space="preserve"> </w:t>
      </w:r>
      <w:r w:rsidR="00B47083" w:rsidRPr="00B8114A">
        <w:rPr>
          <w:rFonts w:ascii="Book Antiqua" w:hAnsi="Book Antiqua" w:cs="Times New Roman"/>
          <w:sz w:val="24"/>
          <w:szCs w:val="24"/>
        </w:rPr>
        <w:t>in laboratory diagnostic</w:t>
      </w:r>
      <w:r w:rsidR="00931555" w:rsidRPr="00B8114A">
        <w:rPr>
          <w:rFonts w:ascii="Book Antiqua" w:hAnsi="Book Antiqua" w:cs="Times New Roman"/>
          <w:sz w:val="24"/>
          <w:szCs w:val="24"/>
        </w:rPr>
        <w:t xml:space="preserve"> </w:t>
      </w:r>
      <w:r w:rsidR="005616E7" w:rsidRPr="00B8114A">
        <w:rPr>
          <w:rFonts w:ascii="Book Antiqua" w:hAnsi="Book Antiqua" w:cs="Times New Roman"/>
          <w:sz w:val="24"/>
          <w:szCs w:val="24"/>
        </w:rPr>
        <w:t xml:space="preserve">and </w:t>
      </w:r>
      <w:r w:rsidR="00890689" w:rsidRPr="00B8114A">
        <w:rPr>
          <w:rFonts w:ascii="Book Antiqua" w:hAnsi="Book Antiqua" w:cs="Times New Roman"/>
          <w:sz w:val="24"/>
          <w:szCs w:val="24"/>
        </w:rPr>
        <w:t>c</w:t>
      </w:r>
      <w:r w:rsidR="00931555" w:rsidRPr="00B8114A">
        <w:rPr>
          <w:rFonts w:ascii="Book Antiqua" w:hAnsi="Book Antiqua" w:cs="Times New Roman"/>
          <w:sz w:val="24"/>
          <w:szCs w:val="24"/>
        </w:rPr>
        <w:t>an render</w:t>
      </w:r>
      <w:r w:rsidR="009369E5" w:rsidRPr="00B8114A">
        <w:rPr>
          <w:rFonts w:ascii="Book Antiqua" w:hAnsi="Book Antiqua" w:cs="Times New Roman"/>
          <w:sz w:val="24"/>
          <w:szCs w:val="24"/>
        </w:rPr>
        <w:t xml:space="preserve"> </w:t>
      </w:r>
      <w:r w:rsidR="00D574F0" w:rsidRPr="00B8114A">
        <w:rPr>
          <w:rFonts w:ascii="Book Antiqua" w:hAnsi="Book Antiqua"/>
          <w:sz w:val="24"/>
          <w:szCs w:val="24"/>
        </w:rPr>
        <w:t>dried blood spots</w:t>
      </w:r>
      <w:r w:rsidR="00D574F0" w:rsidRPr="00B8114A">
        <w:rPr>
          <w:rFonts w:ascii="Book Antiqua" w:hAnsi="Book Antiqua" w:cs="Times New Roman"/>
          <w:sz w:val="24"/>
          <w:szCs w:val="24"/>
        </w:rPr>
        <w:t xml:space="preserve"> </w:t>
      </w:r>
      <w:r w:rsidR="00D574F0">
        <w:rPr>
          <w:rFonts w:ascii="Book Antiqua" w:hAnsi="Book Antiqua" w:cs="Times New Roman" w:hint="eastAsia"/>
          <w:sz w:val="24"/>
          <w:szCs w:val="24"/>
          <w:lang w:eastAsia="zh-CN"/>
        </w:rPr>
        <w:t>(</w:t>
      </w:r>
      <w:r w:rsidR="00931555" w:rsidRPr="00B8114A">
        <w:rPr>
          <w:rFonts w:ascii="Book Antiqua" w:hAnsi="Book Antiqua" w:cs="Times New Roman"/>
          <w:sz w:val="24"/>
          <w:szCs w:val="24"/>
        </w:rPr>
        <w:t>DBS</w:t>
      </w:r>
      <w:r w:rsidR="00D574F0">
        <w:rPr>
          <w:rFonts w:ascii="Book Antiqua" w:hAnsi="Book Antiqua" w:cs="Times New Roman" w:hint="eastAsia"/>
          <w:sz w:val="24"/>
          <w:szCs w:val="24"/>
          <w:lang w:eastAsia="zh-CN"/>
        </w:rPr>
        <w:t>)</w:t>
      </w:r>
      <w:r w:rsidR="009369E5" w:rsidRPr="00B8114A">
        <w:rPr>
          <w:rFonts w:ascii="Book Antiqua" w:hAnsi="Book Antiqua" w:cs="Times New Roman"/>
          <w:sz w:val="24"/>
          <w:szCs w:val="24"/>
        </w:rPr>
        <w:t xml:space="preserve"> </w:t>
      </w:r>
      <w:r w:rsidR="00135373" w:rsidRPr="00B8114A">
        <w:rPr>
          <w:rFonts w:ascii="Book Antiqua" w:hAnsi="Book Antiqua" w:cs="Times New Roman"/>
          <w:sz w:val="24"/>
          <w:szCs w:val="24"/>
        </w:rPr>
        <w:t xml:space="preserve">untestable </w:t>
      </w:r>
      <w:r w:rsidR="005616E7" w:rsidRPr="00B8114A">
        <w:rPr>
          <w:rFonts w:ascii="Book Antiqua" w:hAnsi="Book Antiqua" w:cs="Times New Roman"/>
          <w:sz w:val="24"/>
          <w:szCs w:val="24"/>
        </w:rPr>
        <w:t>leading to specimen rejection</w:t>
      </w:r>
      <w:r w:rsidR="00BF59B3">
        <w:rPr>
          <w:rFonts w:ascii="Book Antiqua" w:hAnsi="Book Antiqua" w:cs="Times New Roman"/>
          <w:sz w:val="24"/>
          <w:szCs w:val="24"/>
        </w:rPr>
        <w:t xml:space="preserve"> </w:t>
      </w:r>
      <w:r w:rsidR="005616E7" w:rsidRPr="00B8114A">
        <w:rPr>
          <w:rFonts w:ascii="Book Antiqua" w:hAnsi="Book Antiqua" w:cs="Times New Roman"/>
          <w:sz w:val="24"/>
          <w:szCs w:val="24"/>
        </w:rPr>
        <w:t>with a resultant negative</w:t>
      </w:r>
      <w:r w:rsidR="00135373" w:rsidRPr="00B8114A">
        <w:rPr>
          <w:rFonts w:ascii="Book Antiqua" w:hAnsi="Book Antiqua" w:cs="Times New Roman"/>
          <w:sz w:val="24"/>
          <w:szCs w:val="24"/>
        </w:rPr>
        <w:t xml:space="preserve"> impact</w:t>
      </w:r>
      <w:r w:rsidR="005616E7" w:rsidRPr="00B8114A">
        <w:rPr>
          <w:rFonts w:ascii="Book Antiqua" w:hAnsi="Book Antiqua" w:cs="Times New Roman"/>
          <w:sz w:val="24"/>
          <w:szCs w:val="24"/>
        </w:rPr>
        <w:t xml:space="preserve"> on</w:t>
      </w:r>
      <w:r w:rsidR="0074005A" w:rsidRPr="00B8114A">
        <w:rPr>
          <w:rFonts w:ascii="Book Antiqua" w:eastAsia="Times New Roman" w:hAnsi="Book Antiqua" w:cs="Times New Roman"/>
          <w:sz w:val="24"/>
          <w:szCs w:val="24"/>
        </w:rPr>
        <w:t xml:space="preserve"> </w:t>
      </w:r>
      <w:proofErr w:type="gramStart"/>
      <w:r w:rsidR="0074005A" w:rsidRPr="00B8114A">
        <w:rPr>
          <w:rFonts w:ascii="Book Antiqua" w:eastAsia="Times New Roman" w:hAnsi="Book Antiqua" w:cs="Times New Roman"/>
          <w:sz w:val="24"/>
          <w:szCs w:val="24"/>
        </w:rPr>
        <w:t>patients</w:t>
      </w:r>
      <w:r w:rsidR="004A3E83">
        <w:rPr>
          <w:rFonts w:ascii="Book Antiqua" w:hAnsi="Book Antiqua" w:cs="Times New Roman" w:hint="eastAsia"/>
          <w:sz w:val="24"/>
          <w:szCs w:val="24"/>
          <w:vertAlign w:val="superscript"/>
          <w:lang w:eastAsia="zh-CN"/>
        </w:rPr>
        <w:t>[</w:t>
      </w:r>
      <w:proofErr w:type="gramEnd"/>
      <w:r w:rsidR="00B47083" w:rsidRPr="00B8114A">
        <w:rPr>
          <w:rFonts w:ascii="Book Antiqua" w:eastAsia="Times New Roman" w:hAnsi="Book Antiqua" w:cs="Times New Roman"/>
          <w:sz w:val="24"/>
          <w:szCs w:val="24"/>
          <w:vertAlign w:val="superscript"/>
        </w:rPr>
        <w:t>29-31</w:t>
      </w:r>
      <w:r w:rsidR="004A3E83">
        <w:rPr>
          <w:rFonts w:ascii="Book Antiqua" w:hAnsi="Book Antiqua" w:cs="Times New Roman" w:hint="eastAsia"/>
          <w:sz w:val="24"/>
          <w:szCs w:val="24"/>
          <w:vertAlign w:val="superscript"/>
          <w:lang w:eastAsia="zh-CN"/>
        </w:rPr>
        <w:t>]</w:t>
      </w:r>
      <w:r w:rsidR="00890689" w:rsidRPr="00B8114A">
        <w:rPr>
          <w:rFonts w:ascii="Book Antiqua" w:eastAsia="Times New Roman" w:hAnsi="Book Antiqua" w:cs="Times New Roman"/>
          <w:sz w:val="24"/>
          <w:szCs w:val="24"/>
        </w:rPr>
        <w:t xml:space="preserve">. </w:t>
      </w:r>
      <w:r w:rsidR="008C4C52" w:rsidRPr="00B8114A">
        <w:rPr>
          <w:rFonts w:ascii="Book Antiqua" w:hAnsi="Book Antiqua" w:cs="Times New Roman"/>
          <w:sz w:val="24"/>
          <w:szCs w:val="24"/>
        </w:rPr>
        <w:t>Common pre-analytical errors</w:t>
      </w:r>
      <w:r w:rsidR="0074005A" w:rsidRPr="00B8114A">
        <w:rPr>
          <w:rFonts w:ascii="Book Antiqua" w:hAnsi="Book Antiqua" w:cs="Times New Roman"/>
          <w:sz w:val="24"/>
          <w:szCs w:val="24"/>
        </w:rPr>
        <w:t xml:space="preserve"> associated with DBS rejection</w:t>
      </w:r>
      <w:r w:rsidR="008C4C52" w:rsidRPr="00B8114A">
        <w:rPr>
          <w:rFonts w:ascii="Book Antiqua" w:hAnsi="Book Antiqua" w:cs="Times New Roman"/>
          <w:sz w:val="24"/>
          <w:szCs w:val="24"/>
        </w:rPr>
        <w:t xml:space="preserve"> include:</w:t>
      </w:r>
      <w:r w:rsidR="00931555" w:rsidRPr="00B8114A">
        <w:rPr>
          <w:rFonts w:ascii="Book Antiqua" w:hAnsi="Book Antiqua" w:cs="Times New Roman"/>
          <w:sz w:val="24"/>
          <w:szCs w:val="24"/>
        </w:rPr>
        <w:t xml:space="preserve"> </w:t>
      </w:r>
      <w:r w:rsidR="004A3E83" w:rsidRPr="00B8114A">
        <w:rPr>
          <w:rFonts w:ascii="Book Antiqua" w:hAnsi="Book Antiqua" w:cs="Times New Roman"/>
          <w:sz w:val="24"/>
          <w:szCs w:val="24"/>
        </w:rPr>
        <w:t>L</w:t>
      </w:r>
      <w:r w:rsidR="00931555" w:rsidRPr="00B8114A">
        <w:rPr>
          <w:rFonts w:ascii="Book Antiqua" w:hAnsi="Book Antiqua" w:cs="Times New Roman"/>
          <w:sz w:val="24"/>
          <w:szCs w:val="24"/>
        </w:rPr>
        <w:t>abeling errors</w:t>
      </w:r>
      <w:r w:rsidR="0074005A" w:rsidRPr="00B8114A">
        <w:rPr>
          <w:rFonts w:ascii="Book Antiqua" w:hAnsi="Book Antiqua" w:cs="Times New Roman"/>
          <w:sz w:val="24"/>
          <w:szCs w:val="24"/>
        </w:rPr>
        <w:t>, sample damage,</w:t>
      </w:r>
      <w:r w:rsidR="00890689" w:rsidRPr="00B8114A">
        <w:rPr>
          <w:rFonts w:ascii="Book Antiqua" w:hAnsi="Book Antiqua" w:cs="Times New Roman"/>
          <w:sz w:val="24"/>
          <w:szCs w:val="24"/>
        </w:rPr>
        <w:t xml:space="preserve"> missing or inconsist</w:t>
      </w:r>
      <w:r w:rsidR="00931555" w:rsidRPr="00B8114A">
        <w:rPr>
          <w:rFonts w:ascii="Book Antiqua" w:hAnsi="Book Antiqua" w:cs="Times New Roman"/>
          <w:sz w:val="24"/>
          <w:szCs w:val="24"/>
        </w:rPr>
        <w:t>ent data</w:t>
      </w:r>
      <w:r w:rsidR="00890689" w:rsidRPr="00B8114A">
        <w:rPr>
          <w:rFonts w:ascii="Book Antiqua" w:hAnsi="Book Antiqua" w:cs="Times New Roman"/>
          <w:sz w:val="24"/>
          <w:szCs w:val="24"/>
        </w:rPr>
        <w:t>, and ins</w:t>
      </w:r>
      <w:r w:rsidR="00930B8C" w:rsidRPr="00B8114A">
        <w:rPr>
          <w:rFonts w:ascii="Book Antiqua" w:hAnsi="Book Antiqua" w:cs="Times New Roman"/>
          <w:sz w:val="24"/>
          <w:szCs w:val="24"/>
        </w:rPr>
        <w:t xml:space="preserve">ufficient </w:t>
      </w:r>
      <w:proofErr w:type="gramStart"/>
      <w:r w:rsidR="00930B8C" w:rsidRPr="00B8114A">
        <w:rPr>
          <w:rFonts w:ascii="Book Antiqua" w:hAnsi="Book Antiqua" w:cs="Times New Roman"/>
          <w:sz w:val="24"/>
          <w:szCs w:val="24"/>
        </w:rPr>
        <w:t>volume</w:t>
      </w:r>
      <w:r w:rsidR="004A3E83">
        <w:rPr>
          <w:rFonts w:ascii="Book Antiqua" w:hAnsi="Book Antiqua" w:cs="Times New Roman" w:hint="eastAsia"/>
          <w:sz w:val="24"/>
          <w:szCs w:val="24"/>
          <w:vertAlign w:val="superscript"/>
          <w:lang w:eastAsia="zh-CN"/>
        </w:rPr>
        <w:t>[</w:t>
      </w:r>
      <w:proofErr w:type="gramEnd"/>
      <w:r w:rsidR="00B47083" w:rsidRPr="00B8114A">
        <w:rPr>
          <w:rFonts w:ascii="Book Antiqua" w:hAnsi="Book Antiqua" w:cs="Times New Roman"/>
          <w:sz w:val="24"/>
          <w:szCs w:val="24"/>
          <w:vertAlign w:val="superscript"/>
        </w:rPr>
        <w:t>32-35</w:t>
      </w:r>
      <w:r w:rsidR="004A3E83">
        <w:rPr>
          <w:rFonts w:ascii="Book Antiqua" w:hAnsi="Book Antiqua" w:cs="Times New Roman" w:hint="eastAsia"/>
          <w:sz w:val="24"/>
          <w:szCs w:val="24"/>
          <w:vertAlign w:val="superscript"/>
          <w:lang w:eastAsia="zh-CN"/>
        </w:rPr>
        <w:t>]</w:t>
      </w:r>
      <w:r w:rsidR="00890689" w:rsidRPr="00B8114A">
        <w:rPr>
          <w:rFonts w:ascii="Book Antiqua" w:hAnsi="Book Antiqua" w:cs="Times New Roman"/>
          <w:sz w:val="24"/>
          <w:szCs w:val="24"/>
        </w:rPr>
        <w:t xml:space="preserve">. High risk for rapid disease progression and death </w:t>
      </w:r>
      <w:r w:rsidR="00C504D6" w:rsidRPr="00B8114A">
        <w:rPr>
          <w:rFonts w:ascii="Book Antiqua" w:hAnsi="Book Antiqua" w:cs="Times New Roman"/>
          <w:sz w:val="24"/>
          <w:szCs w:val="24"/>
        </w:rPr>
        <w:t>necessitate</w:t>
      </w:r>
      <w:r w:rsidR="0074005A" w:rsidRPr="00B8114A">
        <w:rPr>
          <w:rFonts w:ascii="Book Antiqua" w:hAnsi="Book Antiqua" w:cs="Times New Roman"/>
          <w:sz w:val="24"/>
          <w:szCs w:val="24"/>
        </w:rPr>
        <w:t xml:space="preserve"> the need for early identification and t</w:t>
      </w:r>
      <w:r w:rsidR="00843809" w:rsidRPr="00B8114A">
        <w:rPr>
          <w:rFonts w:ascii="Book Antiqua" w:hAnsi="Book Antiqua" w:cs="Times New Roman"/>
          <w:sz w:val="24"/>
          <w:szCs w:val="24"/>
        </w:rPr>
        <w:t>reatment of</w:t>
      </w:r>
      <w:r w:rsidR="00890689" w:rsidRPr="00B8114A">
        <w:rPr>
          <w:rFonts w:ascii="Book Antiqua" w:hAnsi="Book Antiqua" w:cs="Times New Roman"/>
          <w:sz w:val="24"/>
          <w:szCs w:val="24"/>
        </w:rPr>
        <w:t xml:space="preserve"> </w:t>
      </w:r>
      <w:r w:rsidR="0074005A" w:rsidRPr="00B8114A">
        <w:rPr>
          <w:rFonts w:ascii="Book Antiqua" w:hAnsi="Book Antiqua" w:cs="Times New Roman"/>
          <w:sz w:val="24"/>
          <w:szCs w:val="24"/>
        </w:rPr>
        <w:t xml:space="preserve">HIV positive </w:t>
      </w:r>
      <w:proofErr w:type="gramStart"/>
      <w:r w:rsidR="0074005A" w:rsidRPr="00B8114A">
        <w:rPr>
          <w:rFonts w:ascii="Book Antiqua" w:hAnsi="Book Antiqua" w:cs="Times New Roman"/>
          <w:sz w:val="24"/>
          <w:szCs w:val="24"/>
        </w:rPr>
        <w:t>infants</w:t>
      </w:r>
      <w:r w:rsidR="004A3E83">
        <w:rPr>
          <w:rFonts w:ascii="Book Antiqua" w:hAnsi="Book Antiqua" w:cs="Times New Roman" w:hint="eastAsia"/>
          <w:sz w:val="24"/>
          <w:szCs w:val="24"/>
          <w:vertAlign w:val="superscript"/>
          <w:lang w:eastAsia="zh-CN"/>
        </w:rPr>
        <w:t>[</w:t>
      </w:r>
      <w:proofErr w:type="gramEnd"/>
      <w:r w:rsidR="002809B6" w:rsidRPr="00B8114A">
        <w:rPr>
          <w:rFonts w:ascii="Book Antiqua" w:hAnsi="Book Antiqua" w:cs="Times New Roman"/>
          <w:sz w:val="24"/>
          <w:szCs w:val="24"/>
          <w:vertAlign w:val="superscript"/>
        </w:rPr>
        <w:t>36</w:t>
      </w:r>
      <w:r w:rsidR="004A3E83">
        <w:rPr>
          <w:rFonts w:ascii="Book Antiqua" w:hAnsi="Book Antiqua" w:cs="Times New Roman" w:hint="eastAsia"/>
          <w:sz w:val="24"/>
          <w:szCs w:val="24"/>
          <w:vertAlign w:val="superscript"/>
          <w:lang w:eastAsia="zh-CN"/>
        </w:rPr>
        <w:t>]</w:t>
      </w:r>
      <w:r w:rsidR="00890689" w:rsidRPr="00B8114A">
        <w:rPr>
          <w:rFonts w:ascii="Book Antiqua" w:hAnsi="Book Antiqua" w:cs="Times New Roman"/>
          <w:sz w:val="24"/>
          <w:szCs w:val="24"/>
        </w:rPr>
        <w:t>. The goal of the present study is to investigate the DBS sample rejection rate attributable to pr</w:t>
      </w:r>
      <w:r w:rsidR="00C504D6" w:rsidRPr="00B8114A">
        <w:rPr>
          <w:rFonts w:ascii="Book Antiqua" w:hAnsi="Book Antiqua" w:cs="Times New Roman"/>
          <w:sz w:val="24"/>
          <w:szCs w:val="24"/>
        </w:rPr>
        <w:t xml:space="preserve">e-analytical errors </w:t>
      </w:r>
      <w:r w:rsidR="002719B0" w:rsidRPr="00B8114A">
        <w:rPr>
          <w:rFonts w:ascii="Book Antiqua" w:hAnsi="Book Antiqua" w:cs="Times New Roman"/>
          <w:sz w:val="24"/>
          <w:szCs w:val="24"/>
        </w:rPr>
        <w:t xml:space="preserve">and </w:t>
      </w:r>
      <w:r w:rsidR="00890689" w:rsidRPr="00B8114A">
        <w:rPr>
          <w:rFonts w:ascii="Book Antiqua" w:hAnsi="Book Antiqua" w:cs="Times New Roman"/>
          <w:sz w:val="24"/>
          <w:szCs w:val="24"/>
        </w:rPr>
        <w:t xml:space="preserve">its </w:t>
      </w:r>
      <w:r w:rsidR="00C504D6" w:rsidRPr="00B8114A">
        <w:rPr>
          <w:rFonts w:ascii="Book Antiqua" w:hAnsi="Book Antiqua" w:cs="Times New Roman"/>
          <w:sz w:val="24"/>
          <w:szCs w:val="24"/>
        </w:rPr>
        <w:t>effect on patient care in</w:t>
      </w:r>
      <w:r w:rsidR="00890689" w:rsidRPr="00B8114A">
        <w:rPr>
          <w:rFonts w:ascii="Book Antiqua" w:hAnsi="Book Antiqua" w:cs="Times New Roman"/>
          <w:sz w:val="24"/>
          <w:szCs w:val="24"/>
        </w:rPr>
        <w:t xml:space="preserve"> the PMTCT cascade at the </w:t>
      </w:r>
      <w:r w:rsidR="00A84EBA" w:rsidRPr="00B8114A">
        <w:rPr>
          <w:rFonts w:ascii="Book Antiqua" w:hAnsi="Book Antiqua" w:cs="Times New Roman"/>
          <w:sz w:val="24"/>
          <w:szCs w:val="24"/>
        </w:rPr>
        <w:t>tertiary, secondary and primary levels of healthcare service delivery</w:t>
      </w:r>
      <w:r w:rsidR="003473F4" w:rsidRPr="00B8114A">
        <w:rPr>
          <w:rFonts w:ascii="Book Antiqua" w:hAnsi="Book Antiqua" w:cs="Times New Roman"/>
          <w:sz w:val="24"/>
          <w:szCs w:val="24"/>
        </w:rPr>
        <w:t xml:space="preserve"> in Nigeria</w:t>
      </w:r>
      <w:r w:rsidR="00BF59B3">
        <w:rPr>
          <w:rFonts w:ascii="Book Antiqua" w:hAnsi="Book Antiqua" w:cs="Times New Roman"/>
          <w:sz w:val="24"/>
          <w:szCs w:val="24"/>
        </w:rPr>
        <w:t xml:space="preserve"> </w:t>
      </w:r>
      <w:r w:rsidR="00B5735A" w:rsidRPr="00B8114A">
        <w:rPr>
          <w:rFonts w:ascii="Book Antiqua" w:hAnsi="Book Antiqua" w:cs="Times New Roman"/>
          <w:sz w:val="24"/>
          <w:szCs w:val="24"/>
        </w:rPr>
        <w:t>and provide strategies to reduce effectively to nil rejection at all levels of healthcare service delivery in Nigeria</w:t>
      </w:r>
    </w:p>
    <w:p w14:paraId="43D3B4C4" w14:textId="77777777" w:rsidR="007A47D3" w:rsidRPr="00B8114A" w:rsidRDefault="007A47D3" w:rsidP="00B8114A">
      <w:pPr>
        <w:spacing w:after="0" w:line="360" w:lineRule="auto"/>
        <w:jc w:val="both"/>
        <w:rPr>
          <w:rFonts w:ascii="Book Antiqua" w:hAnsi="Book Antiqua" w:cs="Times New Roman"/>
          <w:sz w:val="24"/>
          <w:szCs w:val="24"/>
        </w:rPr>
      </w:pPr>
    </w:p>
    <w:p w14:paraId="335DF07F" w14:textId="65FF265B" w:rsidR="0062574E" w:rsidRPr="00B8114A" w:rsidRDefault="004A3E83" w:rsidP="00B8114A">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 xml:space="preserve">MATERIALS AND </w:t>
      </w:r>
      <w:r w:rsidRPr="00B8114A">
        <w:rPr>
          <w:rFonts w:ascii="Book Antiqua" w:hAnsi="Book Antiqua" w:cs="Times New Roman"/>
          <w:b/>
          <w:sz w:val="24"/>
          <w:szCs w:val="24"/>
        </w:rPr>
        <w:t>METHODS</w:t>
      </w:r>
    </w:p>
    <w:p w14:paraId="35DFFFD8" w14:textId="61641C79" w:rsidR="0062574E" w:rsidRPr="004A3E83" w:rsidRDefault="0062574E" w:rsidP="00B8114A">
      <w:pPr>
        <w:spacing w:after="0" w:line="360" w:lineRule="auto"/>
        <w:jc w:val="both"/>
        <w:rPr>
          <w:rFonts w:ascii="Book Antiqua" w:hAnsi="Book Antiqua" w:cs="Times New Roman"/>
          <w:b/>
          <w:i/>
          <w:sz w:val="24"/>
          <w:szCs w:val="24"/>
        </w:rPr>
      </w:pPr>
      <w:r w:rsidRPr="004A3E83">
        <w:rPr>
          <w:rFonts w:ascii="Book Antiqua" w:hAnsi="Book Antiqua" w:cs="Times New Roman"/>
          <w:b/>
          <w:i/>
          <w:sz w:val="24"/>
          <w:szCs w:val="24"/>
        </w:rPr>
        <w:t xml:space="preserve">Study </w:t>
      </w:r>
      <w:r w:rsidR="004A3E83" w:rsidRPr="004A3E83">
        <w:rPr>
          <w:rFonts w:ascii="Book Antiqua" w:hAnsi="Book Antiqua" w:cs="Times New Roman"/>
          <w:b/>
          <w:i/>
          <w:sz w:val="24"/>
          <w:szCs w:val="24"/>
        </w:rPr>
        <w:t>setting and de</w:t>
      </w:r>
      <w:r w:rsidR="00C960EB" w:rsidRPr="004A3E83">
        <w:rPr>
          <w:rFonts w:ascii="Book Antiqua" w:hAnsi="Book Antiqua" w:cs="Times New Roman"/>
          <w:b/>
          <w:i/>
          <w:sz w:val="24"/>
          <w:szCs w:val="24"/>
        </w:rPr>
        <w:t>sign</w:t>
      </w:r>
    </w:p>
    <w:p w14:paraId="6D66D4C9" w14:textId="3788CAE8" w:rsidR="0062574E" w:rsidRPr="00B8114A" w:rsidRDefault="0044471F" w:rsidP="00B8114A">
      <w:pPr>
        <w:spacing w:after="0" w:line="360" w:lineRule="auto"/>
        <w:jc w:val="both"/>
        <w:rPr>
          <w:rFonts w:ascii="Book Antiqua" w:hAnsi="Book Antiqua" w:cs="Times New Roman"/>
          <w:sz w:val="24"/>
          <w:szCs w:val="24"/>
        </w:rPr>
      </w:pPr>
      <w:r w:rsidRPr="00B8114A">
        <w:rPr>
          <w:rFonts w:ascii="Book Antiqua" w:hAnsi="Book Antiqua" w:cs="Times New Roman"/>
          <w:sz w:val="24"/>
          <w:szCs w:val="24"/>
        </w:rPr>
        <w:t xml:space="preserve">This is a cross-sectional descriptive study conducted among HIV-exposed babies from </w:t>
      </w:r>
      <w:r w:rsidR="00EC5A5E" w:rsidRPr="00B8114A">
        <w:rPr>
          <w:rFonts w:ascii="Book Antiqua" w:hAnsi="Book Antiqua" w:cs="Times New Roman"/>
          <w:sz w:val="24"/>
          <w:szCs w:val="24"/>
        </w:rPr>
        <w:t>150</w:t>
      </w:r>
      <w:r w:rsidRPr="00B8114A">
        <w:rPr>
          <w:rFonts w:ascii="Book Antiqua" w:hAnsi="Book Antiqua" w:cs="Times New Roman"/>
          <w:sz w:val="24"/>
          <w:szCs w:val="24"/>
        </w:rPr>
        <w:t xml:space="preserve"> health facilities using prospectively collected data from </w:t>
      </w:r>
      <w:r w:rsidR="008F6E79" w:rsidRPr="00B8114A">
        <w:rPr>
          <w:rFonts w:ascii="Book Antiqua" w:hAnsi="Book Antiqua" w:cs="Times New Roman"/>
          <w:sz w:val="24"/>
          <w:szCs w:val="24"/>
        </w:rPr>
        <w:t>Institute of Human Virology, Nigeria (IHVN)</w:t>
      </w:r>
      <w:r w:rsidR="00EC5A5E" w:rsidRPr="00B8114A">
        <w:rPr>
          <w:rFonts w:ascii="Book Antiqua" w:hAnsi="Book Antiqua" w:cs="Times New Roman"/>
          <w:sz w:val="24"/>
          <w:szCs w:val="24"/>
        </w:rPr>
        <w:t xml:space="preserve"> molecular diagnostics laboratory</w:t>
      </w:r>
      <w:r w:rsidR="0062574E" w:rsidRPr="00B8114A">
        <w:rPr>
          <w:rFonts w:ascii="Book Antiqua" w:hAnsi="Book Antiqua" w:cs="Times New Roman"/>
          <w:sz w:val="24"/>
          <w:szCs w:val="24"/>
        </w:rPr>
        <w:t xml:space="preserve">. </w:t>
      </w:r>
      <w:r w:rsidR="008F6E79" w:rsidRPr="00B8114A">
        <w:rPr>
          <w:rFonts w:ascii="Book Antiqua" w:hAnsi="Book Antiqua" w:cs="Times New Roman"/>
          <w:sz w:val="24"/>
          <w:szCs w:val="24"/>
        </w:rPr>
        <w:t xml:space="preserve">The IHVN is a not-for-profit organization established in 2004 to </w:t>
      </w:r>
      <w:r w:rsidR="00D81D69" w:rsidRPr="00B8114A">
        <w:rPr>
          <w:rFonts w:ascii="Book Antiqua" w:hAnsi="Book Antiqua" w:cs="Times New Roman"/>
          <w:sz w:val="24"/>
          <w:szCs w:val="24"/>
        </w:rPr>
        <w:t xml:space="preserve">scale-up </w:t>
      </w:r>
      <w:r w:rsidR="008F6E79" w:rsidRPr="00B8114A">
        <w:rPr>
          <w:rFonts w:ascii="Book Antiqua" w:hAnsi="Book Antiqua" w:cs="Times New Roman"/>
          <w:sz w:val="24"/>
          <w:szCs w:val="24"/>
        </w:rPr>
        <w:t xml:space="preserve">the </w:t>
      </w:r>
      <w:r w:rsidR="00AD6295" w:rsidRPr="00B8114A">
        <w:rPr>
          <w:rFonts w:ascii="Book Antiqua" w:hAnsi="Book Antiqua" w:cs="Times New Roman"/>
          <w:sz w:val="24"/>
          <w:szCs w:val="24"/>
        </w:rPr>
        <w:t xml:space="preserve">US </w:t>
      </w:r>
      <w:r w:rsidR="008F6E79" w:rsidRPr="00B8114A">
        <w:rPr>
          <w:rFonts w:ascii="Book Antiqua" w:hAnsi="Book Antiqua" w:cs="Times New Roman"/>
          <w:sz w:val="24"/>
          <w:szCs w:val="24"/>
        </w:rPr>
        <w:t xml:space="preserve">PEPFAR program </w:t>
      </w:r>
      <w:r w:rsidR="00D81D69" w:rsidRPr="00B8114A">
        <w:rPr>
          <w:rFonts w:ascii="Book Antiqua" w:hAnsi="Book Antiqua" w:cs="Times New Roman"/>
          <w:sz w:val="24"/>
          <w:szCs w:val="24"/>
        </w:rPr>
        <w:t xml:space="preserve">in Nigeria </w:t>
      </w:r>
      <w:r w:rsidR="008F6E79" w:rsidRPr="00B8114A">
        <w:rPr>
          <w:rFonts w:ascii="Book Antiqua" w:hAnsi="Book Antiqua" w:cs="Times New Roman"/>
          <w:sz w:val="24"/>
          <w:szCs w:val="24"/>
        </w:rPr>
        <w:t xml:space="preserve">and conduct research and training </w:t>
      </w:r>
      <w:r w:rsidR="00D81D69" w:rsidRPr="00B8114A">
        <w:rPr>
          <w:rFonts w:ascii="Book Antiqua" w:hAnsi="Book Antiqua" w:cs="Times New Roman"/>
          <w:sz w:val="24"/>
          <w:szCs w:val="24"/>
        </w:rPr>
        <w:t>towards improving</w:t>
      </w:r>
      <w:r w:rsidR="008F6E79" w:rsidRPr="00B8114A">
        <w:rPr>
          <w:rFonts w:ascii="Book Antiqua" w:hAnsi="Book Antiqua" w:cs="Times New Roman"/>
          <w:sz w:val="24"/>
          <w:szCs w:val="24"/>
        </w:rPr>
        <w:t xml:space="preserve"> quality </w:t>
      </w:r>
      <w:r w:rsidR="00D81D69" w:rsidRPr="00B8114A">
        <w:rPr>
          <w:rFonts w:ascii="Book Antiqua" w:hAnsi="Book Antiqua" w:cs="Times New Roman"/>
          <w:sz w:val="24"/>
          <w:szCs w:val="24"/>
        </w:rPr>
        <w:t xml:space="preserve">and promoting </w:t>
      </w:r>
      <w:r w:rsidR="008F6E79" w:rsidRPr="00B8114A">
        <w:rPr>
          <w:rFonts w:ascii="Book Antiqua" w:hAnsi="Book Antiqua" w:cs="Times New Roman"/>
          <w:sz w:val="24"/>
          <w:szCs w:val="24"/>
        </w:rPr>
        <w:t xml:space="preserve">evidence </w:t>
      </w:r>
      <w:r w:rsidR="008F6E79" w:rsidRPr="00B8114A">
        <w:rPr>
          <w:rFonts w:ascii="Book Antiqua" w:hAnsi="Book Antiqua" w:cs="Times New Roman"/>
          <w:sz w:val="24"/>
          <w:szCs w:val="24"/>
        </w:rPr>
        <w:lastRenderedPageBreak/>
        <w:t>bas</w:t>
      </w:r>
      <w:r w:rsidR="00930B8C" w:rsidRPr="00B8114A">
        <w:rPr>
          <w:rFonts w:ascii="Book Antiqua" w:hAnsi="Book Antiqua" w:cs="Times New Roman"/>
          <w:sz w:val="24"/>
          <w:szCs w:val="24"/>
        </w:rPr>
        <w:t>e</w:t>
      </w:r>
      <w:r w:rsidR="00B47083" w:rsidRPr="00B8114A">
        <w:rPr>
          <w:rFonts w:ascii="Book Antiqua" w:hAnsi="Book Antiqua" w:cs="Times New Roman"/>
          <w:sz w:val="24"/>
          <w:szCs w:val="24"/>
        </w:rPr>
        <w:t>d health systems strengthening</w:t>
      </w:r>
      <w:r w:rsidR="000510A1">
        <w:rPr>
          <w:rFonts w:ascii="Book Antiqua" w:hAnsi="Book Antiqua" w:cs="Times New Roman" w:hint="eastAsia"/>
          <w:sz w:val="24"/>
          <w:szCs w:val="24"/>
          <w:vertAlign w:val="superscript"/>
          <w:lang w:eastAsia="zh-CN"/>
        </w:rPr>
        <w:t>[</w:t>
      </w:r>
      <w:r w:rsidR="002809B6" w:rsidRPr="00B8114A">
        <w:rPr>
          <w:rFonts w:ascii="Book Antiqua" w:hAnsi="Book Antiqua" w:cs="Times New Roman"/>
          <w:sz w:val="24"/>
          <w:szCs w:val="24"/>
          <w:vertAlign w:val="superscript"/>
        </w:rPr>
        <w:t>37</w:t>
      </w:r>
      <w:r w:rsidR="000510A1">
        <w:rPr>
          <w:rFonts w:ascii="Book Antiqua" w:hAnsi="Book Antiqua" w:cs="Times New Roman" w:hint="eastAsia"/>
          <w:sz w:val="24"/>
          <w:szCs w:val="24"/>
          <w:vertAlign w:val="superscript"/>
          <w:lang w:eastAsia="zh-CN"/>
        </w:rPr>
        <w:t>]</w:t>
      </w:r>
      <w:r w:rsidR="00930B8C" w:rsidRPr="00B8114A">
        <w:rPr>
          <w:rFonts w:ascii="Book Antiqua" w:hAnsi="Book Antiqua" w:cs="Times New Roman"/>
          <w:sz w:val="24"/>
          <w:szCs w:val="24"/>
        </w:rPr>
        <w:t xml:space="preserve">. </w:t>
      </w:r>
      <w:r w:rsidR="0062574E" w:rsidRPr="00B8114A">
        <w:rPr>
          <w:rFonts w:ascii="Book Antiqua" w:hAnsi="Book Antiqua" w:cs="Times New Roman"/>
          <w:sz w:val="24"/>
          <w:szCs w:val="24"/>
        </w:rPr>
        <w:t>The IHVN</w:t>
      </w:r>
      <w:r w:rsidR="00686001" w:rsidRPr="00B8114A">
        <w:rPr>
          <w:rFonts w:ascii="Book Antiqua" w:hAnsi="Book Antiqua" w:cs="Times New Roman"/>
          <w:sz w:val="24"/>
          <w:szCs w:val="24"/>
        </w:rPr>
        <w:t xml:space="preserve"> currently</w:t>
      </w:r>
      <w:r w:rsidR="0062574E" w:rsidRPr="00B8114A">
        <w:rPr>
          <w:rFonts w:ascii="Book Antiqua" w:hAnsi="Book Antiqua" w:cs="Times New Roman"/>
          <w:sz w:val="24"/>
          <w:szCs w:val="24"/>
        </w:rPr>
        <w:t xml:space="preserve"> </w:t>
      </w:r>
      <w:r w:rsidR="00686001" w:rsidRPr="00B8114A">
        <w:rPr>
          <w:rFonts w:ascii="Book Antiqua" w:hAnsi="Book Antiqua" w:cs="Times New Roman"/>
          <w:sz w:val="24"/>
          <w:szCs w:val="24"/>
        </w:rPr>
        <w:t>has</w:t>
      </w:r>
      <w:r w:rsidR="00427147" w:rsidRPr="00B8114A">
        <w:rPr>
          <w:rFonts w:ascii="Book Antiqua" w:hAnsi="Book Antiqua" w:cs="Times New Roman"/>
          <w:sz w:val="24"/>
          <w:szCs w:val="24"/>
        </w:rPr>
        <w:t xml:space="preserve"> </w:t>
      </w:r>
      <w:r w:rsidR="000B0961" w:rsidRPr="00B8114A">
        <w:rPr>
          <w:rFonts w:ascii="Book Antiqua" w:hAnsi="Book Antiqua" w:cs="Times New Roman"/>
          <w:sz w:val="24"/>
          <w:szCs w:val="24"/>
        </w:rPr>
        <w:t>10</w:t>
      </w:r>
      <w:r w:rsidRPr="00B8114A">
        <w:rPr>
          <w:rFonts w:ascii="Book Antiqua" w:hAnsi="Book Antiqua" w:cs="Times New Roman"/>
          <w:sz w:val="24"/>
          <w:szCs w:val="24"/>
        </w:rPr>
        <w:t xml:space="preserve"> out of the 26</w:t>
      </w:r>
      <w:r w:rsidR="0062574E" w:rsidRPr="00B8114A">
        <w:rPr>
          <w:rFonts w:ascii="Book Antiqua" w:hAnsi="Book Antiqua" w:cs="Times New Roman"/>
          <w:sz w:val="24"/>
          <w:szCs w:val="24"/>
        </w:rPr>
        <w:t xml:space="preserve"> molecular</w:t>
      </w:r>
      <w:r w:rsidR="00AD6295" w:rsidRPr="00B8114A">
        <w:rPr>
          <w:rFonts w:ascii="Book Antiqua" w:hAnsi="Book Antiqua" w:cs="Times New Roman"/>
          <w:sz w:val="24"/>
          <w:szCs w:val="24"/>
        </w:rPr>
        <w:t xml:space="preserve"> diagnostic</w:t>
      </w:r>
      <w:r w:rsidR="0062574E" w:rsidRPr="00B8114A">
        <w:rPr>
          <w:rFonts w:ascii="Book Antiqua" w:hAnsi="Book Antiqua" w:cs="Times New Roman"/>
          <w:sz w:val="24"/>
          <w:szCs w:val="24"/>
        </w:rPr>
        <w:t xml:space="preserve"> laboratories across the six geopolitical regions of the country</w:t>
      </w:r>
      <w:r w:rsidR="00686001" w:rsidRPr="00B8114A">
        <w:rPr>
          <w:rFonts w:ascii="Book Antiqua" w:hAnsi="Book Antiqua" w:cs="Times New Roman"/>
          <w:sz w:val="24"/>
          <w:szCs w:val="24"/>
        </w:rPr>
        <w:t xml:space="preserve">. </w:t>
      </w:r>
    </w:p>
    <w:p w14:paraId="799552D0" w14:textId="09CC2B19" w:rsidR="00720868" w:rsidRPr="00B8114A" w:rsidRDefault="002A270D" w:rsidP="000510A1">
      <w:pPr>
        <w:autoSpaceDE w:val="0"/>
        <w:autoSpaceDN w:val="0"/>
        <w:adjustRightInd w:val="0"/>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Laboratory data</w:t>
      </w:r>
      <w:r w:rsidR="00CC5A61" w:rsidRPr="00B8114A">
        <w:rPr>
          <w:rFonts w:ascii="Book Antiqua" w:hAnsi="Book Antiqua" w:cs="Times New Roman"/>
          <w:sz w:val="24"/>
          <w:szCs w:val="24"/>
        </w:rPr>
        <w:t xml:space="preserve"> </w:t>
      </w:r>
      <w:r w:rsidR="00510F2F" w:rsidRPr="00B8114A">
        <w:rPr>
          <w:rFonts w:ascii="Book Antiqua" w:hAnsi="Book Antiqua" w:cs="Times New Roman"/>
          <w:sz w:val="24"/>
          <w:szCs w:val="24"/>
        </w:rPr>
        <w:t>collected over a 5-year period from 8</w:t>
      </w:r>
      <w:r w:rsidR="00510F2F" w:rsidRPr="000510A1">
        <w:rPr>
          <w:rFonts w:ascii="Book Antiqua" w:hAnsi="Book Antiqua" w:cs="Times New Roman"/>
          <w:sz w:val="24"/>
          <w:szCs w:val="24"/>
          <w:vertAlign w:val="superscript"/>
        </w:rPr>
        <w:t>th</w:t>
      </w:r>
      <w:r w:rsidR="00510F2F" w:rsidRPr="00B8114A">
        <w:rPr>
          <w:rFonts w:ascii="Book Antiqua" w:hAnsi="Book Antiqua" w:cs="Times New Roman"/>
          <w:sz w:val="24"/>
          <w:szCs w:val="24"/>
        </w:rPr>
        <w:t xml:space="preserve"> January 2008 to 19</w:t>
      </w:r>
      <w:r w:rsidR="00510F2F" w:rsidRPr="000510A1">
        <w:rPr>
          <w:rFonts w:ascii="Book Antiqua" w:hAnsi="Book Antiqua" w:cs="Times New Roman"/>
          <w:sz w:val="24"/>
          <w:szCs w:val="24"/>
          <w:vertAlign w:val="superscript"/>
        </w:rPr>
        <w:t>th</w:t>
      </w:r>
      <w:r w:rsidR="00510F2F" w:rsidRPr="00B8114A">
        <w:rPr>
          <w:rFonts w:ascii="Book Antiqua" w:hAnsi="Book Antiqua" w:cs="Times New Roman"/>
          <w:sz w:val="24"/>
          <w:szCs w:val="24"/>
        </w:rPr>
        <w:t xml:space="preserve"> December 2012 </w:t>
      </w:r>
      <w:r w:rsidR="00C960EB" w:rsidRPr="00B8114A">
        <w:rPr>
          <w:rFonts w:ascii="Book Antiqua" w:hAnsi="Book Antiqua" w:cs="Times New Roman"/>
          <w:sz w:val="24"/>
          <w:szCs w:val="24"/>
        </w:rPr>
        <w:t>was retr</w:t>
      </w:r>
      <w:r w:rsidR="00CC5A61" w:rsidRPr="00B8114A">
        <w:rPr>
          <w:rFonts w:ascii="Book Antiqua" w:hAnsi="Book Antiqua" w:cs="Times New Roman"/>
          <w:sz w:val="24"/>
          <w:szCs w:val="24"/>
        </w:rPr>
        <w:t>ieved</w:t>
      </w:r>
      <w:r w:rsidR="00C960EB" w:rsidRPr="00B8114A">
        <w:rPr>
          <w:rFonts w:ascii="Book Antiqua" w:hAnsi="Book Antiqua" w:cs="Times New Roman"/>
          <w:sz w:val="24"/>
          <w:szCs w:val="24"/>
        </w:rPr>
        <w:t xml:space="preserve"> from the laboratory</w:t>
      </w:r>
      <w:r w:rsidR="000510A1">
        <w:rPr>
          <w:rFonts w:ascii="Book Antiqua" w:hAnsi="Book Antiqua" w:cs="Times New Roman"/>
          <w:sz w:val="24"/>
          <w:szCs w:val="24"/>
          <w:lang w:eastAsia="zh-CN"/>
        </w:rPr>
        <w:t>’</w:t>
      </w:r>
      <w:r w:rsidR="00C960EB" w:rsidRPr="00B8114A">
        <w:rPr>
          <w:rFonts w:ascii="Book Antiqua" w:hAnsi="Book Antiqua" w:cs="Times New Roman"/>
          <w:sz w:val="24"/>
          <w:szCs w:val="24"/>
        </w:rPr>
        <w:t>s informat</w:t>
      </w:r>
      <w:r w:rsidR="00843809" w:rsidRPr="00B8114A">
        <w:rPr>
          <w:rFonts w:ascii="Book Antiqua" w:hAnsi="Book Antiqua" w:cs="Times New Roman"/>
          <w:sz w:val="24"/>
          <w:szCs w:val="24"/>
        </w:rPr>
        <w:t xml:space="preserve">ion management Microsoft excel </w:t>
      </w:r>
      <w:r w:rsidR="00A65A3E" w:rsidRPr="00B8114A">
        <w:rPr>
          <w:rFonts w:ascii="Book Antiqua" w:hAnsi="Book Antiqua" w:cs="Times New Roman"/>
          <w:sz w:val="24"/>
          <w:szCs w:val="24"/>
        </w:rPr>
        <w:t>database</w:t>
      </w:r>
      <w:r w:rsidR="00510F2F" w:rsidRPr="00B8114A">
        <w:rPr>
          <w:rFonts w:ascii="Book Antiqua" w:hAnsi="Book Antiqua" w:cs="Times New Roman"/>
          <w:sz w:val="24"/>
          <w:szCs w:val="24"/>
        </w:rPr>
        <w:t>. Th</w:t>
      </w:r>
      <w:r w:rsidR="00CC5A61" w:rsidRPr="00B8114A">
        <w:rPr>
          <w:rFonts w:ascii="Book Antiqua" w:hAnsi="Book Antiqua" w:cs="Times New Roman"/>
          <w:sz w:val="24"/>
          <w:szCs w:val="24"/>
        </w:rPr>
        <w:t>e dataset</w:t>
      </w:r>
      <w:r w:rsidR="00510F2F" w:rsidRPr="00B8114A">
        <w:rPr>
          <w:rFonts w:ascii="Book Antiqua" w:hAnsi="Book Antiqua" w:cs="Times New Roman"/>
          <w:sz w:val="24"/>
          <w:szCs w:val="24"/>
        </w:rPr>
        <w:t xml:space="preserve"> included</w:t>
      </w:r>
      <w:r w:rsidR="00CC5A61" w:rsidRPr="00B8114A">
        <w:rPr>
          <w:rFonts w:ascii="Book Antiqua" w:hAnsi="Book Antiqua" w:cs="Times New Roman"/>
          <w:sz w:val="24"/>
          <w:szCs w:val="24"/>
        </w:rPr>
        <w:t xml:space="preserve"> the following variables: </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1</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w:t>
      </w:r>
      <w:r w:rsidR="005615A3" w:rsidRPr="00B8114A">
        <w:rPr>
          <w:rFonts w:ascii="Book Antiqua" w:hAnsi="Book Antiqua" w:cs="Times New Roman"/>
          <w:sz w:val="24"/>
          <w:szCs w:val="24"/>
        </w:rPr>
        <w:t>Date of sample collection</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2</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CC5A61" w:rsidRPr="00B8114A">
        <w:rPr>
          <w:rFonts w:ascii="Book Antiqua" w:hAnsi="Book Antiqua" w:cs="Times New Roman"/>
          <w:sz w:val="24"/>
          <w:szCs w:val="24"/>
        </w:rPr>
        <w:t>Patients hospital number</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3</w:t>
      </w:r>
      <w:r w:rsidR="000510A1">
        <w:rPr>
          <w:rFonts w:ascii="Book Antiqua" w:hAnsi="Book Antiqua" w:cs="Times New Roman" w:hint="eastAsia"/>
          <w:sz w:val="24"/>
          <w:szCs w:val="24"/>
          <w:lang w:eastAsia="zh-CN"/>
        </w:rPr>
        <w:t>)</w:t>
      </w:r>
      <w:r w:rsidR="00C504D6" w:rsidRPr="00B8114A">
        <w:rPr>
          <w:rFonts w:ascii="Book Antiqua" w:hAnsi="Book Antiqua" w:cs="Times New Roman"/>
          <w:sz w:val="24"/>
          <w:szCs w:val="24"/>
        </w:rPr>
        <w:t xml:space="preserve"> Laboratory number</w:t>
      </w:r>
      <w:r w:rsidR="000510A1">
        <w:rPr>
          <w:rFonts w:ascii="Book Antiqua" w:hAnsi="Book Antiqua" w:cs="Times New Roman" w:hint="eastAsia"/>
          <w:sz w:val="24"/>
          <w:szCs w:val="24"/>
          <w:lang w:eastAsia="zh-CN"/>
        </w:rPr>
        <w:t>;</w:t>
      </w:r>
      <w:r w:rsidR="00C504D6"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C504D6" w:rsidRPr="00B8114A">
        <w:rPr>
          <w:rFonts w:ascii="Book Antiqua" w:hAnsi="Book Antiqua" w:cs="Times New Roman"/>
          <w:sz w:val="24"/>
          <w:szCs w:val="24"/>
        </w:rPr>
        <w:t>4</w:t>
      </w:r>
      <w:r w:rsidR="000510A1">
        <w:rPr>
          <w:rFonts w:ascii="Book Antiqua" w:hAnsi="Book Antiqua" w:cs="Times New Roman" w:hint="eastAsia"/>
          <w:sz w:val="24"/>
          <w:szCs w:val="24"/>
          <w:lang w:eastAsia="zh-CN"/>
        </w:rPr>
        <w:t>)</w:t>
      </w:r>
      <w:r w:rsidR="00C504D6" w:rsidRPr="00B8114A">
        <w:rPr>
          <w:rFonts w:ascii="Book Antiqua" w:hAnsi="Book Antiqua" w:cs="Times New Roman"/>
          <w:sz w:val="24"/>
          <w:szCs w:val="24"/>
        </w:rPr>
        <w:t xml:space="preserve"> Date specimen was received at the laboratory</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5</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Specimen</w:t>
      </w:r>
      <w:r w:rsidR="005615A3" w:rsidRPr="00B8114A">
        <w:rPr>
          <w:rFonts w:ascii="Book Antiqua" w:hAnsi="Book Antiqua" w:cs="Times New Roman"/>
          <w:sz w:val="24"/>
          <w:szCs w:val="24"/>
        </w:rPr>
        <w:t xml:space="preserve"> type</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6</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Reason for DNA PCR test (First test for healthy exposed baby, first test for sick baby, follow-up </w:t>
      </w:r>
      <w:r w:rsidR="00C504D6" w:rsidRPr="00B8114A">
        <w:rPr>
          <w:rFonts w:ascii="Book Antiqua" w:hAnsi="Book Antiqua" w:cs="Times New Roman"/>
          <w:sz w:val="24"/>
          <w:szCs w:val="24"/>
        </w:rPr>
        <w:t>test to confirm first test, follow-</w:t>
      </w:r>
      <w:r w:rsidR="005615A3" w:rsidRPr="00B8114A">
        <w:rPr>
          <w:rFonts w:ascii="Book Antiqua" w:hAnsi="Book Antiqua" w:cs="Times New Roman"/>
          <w:sz w:val="24"/>
          <w:szCs w:val="24"/>
        </w:rPr>
        <w:t xml:space="preserve">up </w:t>
      </w:r>
      <w:r w:rsidR="00C504D6" w:rsidRPr="00B8114A">
        <w:rPr>
          <w:rFonts w:ascii="Book Antiqua" w:hAnsi="Book Antiqua" w:cs="Times New Roman"/>
          <w:sz w:val="24"/>
          <w:szCs w:val="24"/>
        </w:rPr>
        <w:t xml:space="preserve">test </w:t>
      </w:r>
      <w:r w:rsidR="005615A3" w:rsidRPr="00B8114A">
        <w:rPr>
          <w:rFonts w:ascii="Book Antiqua" w:hAnsi="Book Antiqua" w:cs="Times New Roman"/>
          <w:sz w:val="24"/>
          <w:szCs w:val="24"/>
        </w:rPr>
        <w:t>after cessation of breastfeeding)</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7</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CC5A61" w:rsidRPr="00B8114A">
        <w:rPr>
          <w:rFonts w:ascii="Book Antiqua" w:hAnsi="Book Antiqua" w:cs="Times New Roman"/>
          <w:sz w:val="24"/>
          <w:szCs w:val="24"/>
        </w:rPr>
        <w:t>Specimen</w:t>
      </w:r>
      <w:r w:rsidR="008357EA" w:rsidRPr="00B8114A">
        <w:rPr>
          <w:rFonts w:ascii="Book Antiqua" w:hAnsi="Book Antiqua" w:cs="Times New Roman"/>
          <w:sz w:val="24"/>
          <w:szCs w:val="24"/>
        </w:rPr>
        <w:t xml:space="preserve"> suitability for analysis (a</w:t>
      </w:r>
      <w:r w:rsidR="005615A3" w:rsidRPr="00B8114A">
        <w:rPr>
          <w:rFonts w:ascii="Book Antiqua" w:hAnsi="Book Antiqua" w:cs="Times New Roman"/>
          <w:sz w:val="24"/>
          <w:szCs w:val="24"/>
        </w:rPr>
        <w:t>ccepted or rejected)</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and (</w:t>
      </w:r>
      <w:r w:rsidR="005615A3" w:rsidRPr="00B8114A">
        <w:rPr>
          <w:rFonts w:ascii="Book Antiqua" w:hAnsi="Book Antiqua" w:cs="Times New Roman"/>
          <w:sz w:val="24"/>
          <w:szCs w:val="24"/>
        </w:rPr>
        <w:t>8</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Reasons for </w:t>
      </w:r>
      <w:r w:rsidR="005615A3" w:rsidRPr="00B8114A">
        <w:rPr>
          <w:rFonts w:ascii="Book Antiqua" w:hAnsi="Book Antiqua" w:cs="Times New Roman"/>
          <w:sz w:val="24"/>
          <w:szCs w:val="24"/>
        </w:rPr>
        <w:t xml:space="preserve">sample </w:t>
      </w:r>
      <w:r w:rsidR="00CC5A61" w:rsidRPr="00B8114A">
        <w:rPr>
          <w:rFonts w:ascii="Book Antiqua" w:hAnsi="Book Antiqua" w:cs="Times New Roman"/>
          <w:sz w:val="24"/>
          <w:szCs w:val="24"/>
        </w:rPr>
        <w:t>rejection</w:t>
      </w:r>
      <w:r w:rsidR="00945FC5" w:rsidRPr="00B8114A">
        <w:rPr>
          <w:rFonts w:ascii="Book Antiqua" w:hAnsi="Book Antiqua" w:cs="Times New Roman"/>
          <w:sz w:val="24"/>
          <w:szCs w:val="24"/>
        </w:rPr>
        <w:t xml:space="preserve"> and other demographic information</w:t>
      </w:r>
      <w:r w:rsidR="00CC5A61" w:rsidRPr="00B8114A">
        <w:rPr>
          <w:rFonts w:ascii="Book Antiqua" w:hAnsi="Book Antiqua" w:cs="Times New Roman"/>
          <w:sz w:val="24"/>
          <w:szCs w:val="24"/>
        </w:rPr>
        <w:t>. The demographic information included</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1</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Patients age</w:t>
      </w:r>
      <w:r w:rsidR="000510A1">
        <w:rPr>
          <w:rFonts w:ascii="Book Antiqua" w:hAnsi="Book Antiqua" w:cs="Times New Roman" w:hint="eastAsia"/>
          <w:sz w:val="24"/>
          <w:szCs w:val="24"/>
          <w:lang w:eastAsia="zh-CN"/>
        </w:rPr>
        <w:t>;</w:t>
      </w:r>
      <w:r w:rsidR="00CC5A61"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2</w:t>
      </w:r>
      <w:r w:rsidR="000510A1">
        <w:rPr>
          <w:rFonts w:ascii="Book Antiqua" w:hAnsi="Book Antiqua" w:cs="Times New Roman" w:hint="eastAsia"/>
          <w:sz w:val="24"/>
          <w:szCs w:val="24"/>
          <w:lang w:eastAsia="zh-CN"/>
        </w:rPr>
        <w:t>)</w:t>
      </w:r>
      <w:r w:rsidR="00B721E8" w:rsidRPr="00B8114A">
        <w:rPr>
          <w:rFonts w:ascii="Book Antiqua" w:hAnsi="Book Antiqua" w:cs="Times New Roman"/>
          <w:sz w:val="24"/>
          <w:szCs w:val="24"/>
        </w:rPr>
        <w:t xml:space="preserve"> Patients</w:t>
      </w:r>
      <w:r w:rsidR="005615A3" w:rsidRPr="00B8114A">
        <w:rPr>
          <w:rFonts w:ascii="Book Antiqua" w:hAnsi="Book Antiqua" w:cs="Times New Roman"/>
          <w:sz w:val="24"/>
          <w:szCs w:val="24"/>
        </w:rPr>
        <w:t xml:space="preserve"> sex</w:t>
      </w:r>
      <w:r w:rsidR="000510A1">
        <w:rPr>
          <w:rFonts w:ascii="Book Antiqua" w:hAnsi="Book Antiqua" w:cs="Times New Roman" w:hint="eastAsia"/>
          <w:sz w:val="24"/>
          <w:szCs w:val="24"/>
          <w:lang w:eastAsia="zh-CN"/>
        </w:rPr>
        <w:t>;</w:t>
      </w:r>
      <w:r w:rsidR="00945FC5"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3</w:t>
      </w:r>
      <w:r w:rsidR="000510A1">
        <w:rPr>
          <w:rFonts w:ascii="Book Antiqua" w:hAnsi="Book Antiqua" w:cs="Times New Roman" w:hint="eastAsia"/>
          <w:sz w:val="24"/>
          <w:szCs w:val="24"/>
          <w:lang w:eastAsia="zh-CN"/>
        </w:rPr>
        <w:t>)</w:t>
      </w:r>
      <w:r w:rsidR="00B721E8" w:rsidRPr="00B8114A">
        <w:rPr>
          <w:rFonts w:ascii="Book Antiqua" w:hAnsi="Book Antiqua" w:cs="Times New Roman"/>
          <w:sz w:val="24"/>
          <w:szCs w:val="24"/>
        </w:rPr>
        <w:t xml:space="preserve"> PMTCT intervention administered to mother</w:t>
      </w:r>
      <w:r w:rsidR="000510A1">
        <w:rPr>
          <w:rFonts w:ascii="Book Antiqua" w:hAnsi="Book Antiqua" w:cs="Times New Roman" w:hint="eastAsia"/>
          <w:sz w:val="24"/>
          <w:szCs w:val="24"/>
          <w:lang w:eastAsia="zh-CN"/>
        </w:rPr>
        <w:t>;</w:t>
      </w:r>
      <w:r w:rsidR="00B721E8"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B721E8" w:rsidRPr="00B8114A">
        <w:rPr>
          <w:rFonts w:ascii="Book Antiqua" w:hAnsi="Book Antiqua" w:cs="Times New Roman"/>
          <w:sz w:val="24"/>
          <w:szCs w:val="24"/>
        </w:rPr>
        <w:t>4</w:t>
      </w:r>
      <w:r w:rsidR="000510A1">
        <w:rPr>
          <w:rFonts w:ascii="Book Antiqua" w:hAnsi="Book Antiqua" w:cs="Times New Roman" w:hint="eastAsia"/>
          <w:sz w:val="24"/>
          <w:szCs w:val="24"/>
          <w:lang w:eastAsia="zh-CN"/>
        </w:rPr>
        <w:t>)</w:t>
      </w:r>
      <w:r w:rsidR="00B721E8" w:rsidRPr="00B8114A">
        <w:rPr>
          <w:rFonts w:ascii="Book Antiqua" w:hAnsi="Book Antiqua" w:cs="Times New Roman"/>
          <w:sz w:val="24"/>
          <w:szCs w:val="24"/>
        </w:rPr>
        <w:t xml:space="preserve"> PMTCT intervention ad</w:t>
      </w:r>
      <w:r w:rsidR="00EB385F" w:rsidRPr="00B8114A">
        <w:rPr>
          <w:rFonts w:ascii="Book Antiqua" w:hAnsi="Book Antiqua" w:cs="Times New Roman"/>
          <w:sz w:val="24"/>
          <w:szCs w:val="24"/>
        </w:rPr>
        <w:t>minist</w:t>
      </w:r>
      <w:r w:rsidR="00854A54" w:rsidRPr="00B8114A">
        <w:rPr>
          <w:rFonts w:ascii="Book Antiqua" w:hAnsi="Book Antiqua" w:cs="Times New Roman"/>
          <w:sz w:val="24"/>
          <w:szCs w:val="24"/>
        </w:rPr>
        <w:t>ered to patient (</w:t>
      </w:r>
      <w:r w:rsidR="00945FC5" w:rsidRPr="00B8114A">
        <w:rPr>
          <w:rFonts w:ascii="Book Antiqua" w:hAnsi="Book Antiqua" w:cs="Times New Roman"/>
          <w:sz w:val="24"/>
          <w:szCs w:val="24"/>
        </w:rPr>
        <w:t xml:space="preserve">exposed </w:t>
      </w:r>
      <w:r w:rsidR="00854A54" w:rsidRPr="00B8114A">
        <w:rPr>
          <w:rFonts w:ascii="Book Antiqua" w:hAnsi="Book Antiqua" w:cs="Times New Roman"/>
          <w:sz w:val="24"/>
          <w:szCs w:val="24"/>
        </w:rPr>
        <w:t>infant)</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5</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 xml:space="preserve"> Breastfeeding status</w:t>
      </w:r>
      <w:r w:rsidR="000510A1">
        <w:rPr>
          <w:rFonts w:ascii="Book Antiqua" w:hAnsi="Book Antiqua" w:cs="Times New Roman" w:hint="eastAsia"/>
          <w:sz w:val="24"/>
          <w:szCs w:val="24"/>
          <w:lang w:eastAsia="zh-CN"/>
        </w:rPr>
        <w:t>;</w:t>
      </w:r>
      <w:r w:rsidR="00854A54" w:rsidRPr="00B8114A">
        <w:rPr>
          <w:rFonts w:ascii="Book Antiqua" w:hAnsi="Book Antiqua" w:cs="Times New Roman"/>
          <w:sz w:val="24"/>
          <w:szCs w:val="24"/>
        </w:rPr>
        <w:t xml:space="preserve"> </w:t>
      </w:r>
      <w:r w:rsidR="005615A3" w:rsidRPr="00B8114A">
        <w:rPr>
          <w:rFonts w:ascii="Book Antiqua" w:hAnsi="Book Antiqua" w:cs="Times New Roman"/>
          <w:sz w:val="24"/>
          <w:szCs w:val="24"/>
        </w:rPr>
        <w:t xml:space="preserve">and </w:t>
      </w:r>
      <w:r w:rsidR="000510A1">
        <w:rPr>
          <w:rFonts w:ascii="Book Antiqua" w:hAnsi="Book Antiqua" w:cs="Times New Roman" w:hint="eastAsia"/>
          <w:sz w:val="24"/>
          <w:szCs w:val="24"/>
          <w:lang w:eastAsia="zh-CN"/>
        </w:rPr>
        <w:t>(</w:t>
      </w:r>
      <w:r w:rsidR="005615A3" w:rsidRPr="00B8114A">
        <w:rPr>
          <w:rFonts w:ascii="Book Antiqua" w:hAnsi="Book Antiqua" w:cs="Times New Roman"/>
          <w:sz w:val="24"/>
          <w:szCs w:val="24"/>
        </w:rPr>
        <w:t>6</w:t>
      </w:r>
      <w:r w:rsidR="000510A1">
        <w:rPr>
          <w:rFonts w:ascii="Book Antiqua" w:hAnsi="Book Antiqua" w:cs="Times New Roman" w:hint="eastAsia"/>
          <w:sz w:val="24"/>
          <w:szCs w:val="24"/>
          <w:lang w:eastAsia="zh-CN"/>
        </w:rPr>
        <w:t>)</w:t>
      </w:r>
      <w:r w:rsidR="00854A54" w:rsidRPr="00B8114A">
        <w:rPr>
          <w:rFonts w:ascii="Book Antiqua" w:hAnsi="Book Antiqua" w:cs="Times New Roman"/>
          <w:sz w:val="24"/>
          <w:szCs w:val="24"/>
        </w:rPr>
        <w:t xml:space="preserve"> DBS collection clinic</w:t>
      </w:r>
      <w:r w:rsidR="00EB385F" w:rsidRPr="00B8114A">
        <w:rPr>
          <w:rFonts w:ascii="Book Antiqua" w:hAnsi="Book Antiqua" w:cs="Times New Roman"/>
          <w:sz w:val="24"/>
          <w:szCs w:val="24"/>
        </w:rPr>
        <w:t xml:space="preserve">. </w:t>
      </w:r>
      <w:r w:rsidR="00B721E8" w:rsidRPr="00B8114A">
        <w:rPr>
          <w:rFonts w:ascii="Book Antiqua" w:hAnsi="Book Antiqua" w:cs="Times New Roman"/>
          <w:sz w:val="24"/>
          <w:szCs w:val="24"/>
        </w:rPr>
        <w:t>The dataset included information</w:t>
      </w:r>
      <w:r w:rsidR="00854A54" w:rsidRPr="00B8114A">
        <w:rPr>
          <w:rFonts w:ascii="Book Antiqua" w:hAnsi="Book Antiqua" w:cs="Times New Roman"/>
          <w:sz w:val="24"/>
          <w:szCs w:val="24"/>
        </w:rPr>
        <w:t xml:space="preserve"> on samples</w:t>
      </w:r>
      <w:r w:rsidR="00B721E8" w:rsidRPr="00B8114A">
        <w:rPr>
          <w:rFonts w:ascii="Book Antiqua" w:hAnsi="Book Antiqua" w:cs="Times New Roman"/>
          <w:sz w:val="24"/>
          <w:szCs w:val="24"/>
        </w:rPr>
        <w:t xml:space="preserve"> </w:t>
      </w:r>
      <w:r w:rsidR="00F44965" w:rsidRPr="00B8114A">
        <w:rPr>
          <w:rFonts w:ascii="Book Antiqua" w:hAnsi="Book Antiqua" w:cs="Times New Roman"/>
          <w:sz w:val="24"/>
          <w:szCs w:val="24"/>
        </w:rPr>
        <w:t xml:space="preserve">received </w:t>
      </w:r>
      <w:r w:rsidR="00510F2F" w:rsidRPr="00B8114A">
        <w:rPr>
          <w:rFonts w:ascii="Book Antiqua" w:hAnsi="Book Antiqua" w:cs="Times New Roman"/>
          <w:sz w:val="24"/>
          <w:szCs w:val="24"/>
        </w:rPr>
        <w:t xml:space="preserve">at the </w:t>
      </w:r>
      <w:r w:rsidR="00B721E8" w:rsidRPr="00B8114A">
        <w:rPr>
          <w:rFonts w:ascii="Book Antiqua" w:hAnsi="Book Antiqua" w:cs="Times New Roman"/>
          <w:sz w:val="24"/>
          <w:szCs w:val="24"/>
        </w:rPr>
        <w:t xml:space="preserve">molecular diagnostics </w:t>
      </w:r>
      <w:r w:rsidR="00510F2F" w:rsidRPr="00B8114A">
        <w:rPr>
          <w:rFonts w:ascii="Book Antiqua" w:hAnsi="Book Antiqua" w:cs="Times New Roman"/>
          <w:sz w:val="24"/>
          <w:szCs w:val="24"/>
        </w:rPr>
        <w:t xml:space="preserve">laboratory </w:t>
      </w:r>
      <w:r w:rsidR="00F44965" w:rsidRPr="00B8114A">
        <w:rPr>
          <w:rFonts w:ascii="Book Antiqua" w:hAnsi="Book Antiqua" w:cs="Times New Roman"/>
          <w:sz w:val="24"/>
          <w:szCs w:val="24"/>
        </w:rPr>
        <w:t>from 150 healthcare centers including tertiary</w:t>
      </w:r>
      <w:r w:rsidR="003B1568" w:rsidRPr="00B8114A">
        <w:rPr>
          <w:rFonts w:ascii="Book Antiqua" w:hAnsi="Book Antiqua" w:cs="Times New Roman"/>
          <w:sz w:val="24"/>
          <w:szCs w:val="24"/>
        </w:rPr>
        <w:t xml:space="preserve"> </w:t>
      </w:r>
      <w:r w:rsidR="003B1568" w:rsidRPr="000510A1">
        <w:rPr>
          <w:rFonts w:ascii="Book Antiqua" w:hAnsi="Book Antiqua" w:cs="Times New Roman"/>
          <w:i/>
          <w:sz w:val="24"/>
          <w:szCs w:val="24"/>
        </w:rPr>
        <w:t>n</w:t>
      </w:r>
      <w:r w:rsidR="003B1568" w:rsidRPr="00B8114A">
        <w:rPr>
          <w:rFonts w:ascii="Book Antiqua" w:hAnsi="Book Antiqua" w:cs="Times New Roman"/>
          <w:sz w:val="24"/>
          <w:szCs w:val="24"/>
        </w:rPr>
        <w:t xml:space="preserve"> = 9 (6%)</w:t>
      </w:r>
      <w:r w:rsidR="00F44965" w:rsidRPr="00B8114A">
        <w:rPr>
          <w:rFonts w:ascii="Book Antiqua" w:hAnsi="Book Antiqua" w:cs="Times New Roman"/>
          <w:sz w:val="24"/>
          <w:szCs w:val="24"/>
        </w:rPr>
        <w:t>, secondary</w:t>
      </w:r>
      <w:r w:rsidR="003B1568" w:rsidRPr="00B8114A">
        <w:rPr>
          <w:rFonts w:ascii="Book Antiqua" w:hAnsi="Book Antiqua" w:cs="Times New Roman"/>
          <w:sz w:val="24"/>
          <w:szCs w:val="24"/>
        </w:rPr>
        <w:t xml:space="preserve"> </w:t>
      </w:r>
      <w:r w:rsidR="003B1568" w:rsidRPr="000510A1">
        <w:rPr>
          <w:rFonts w:ascii="Book Antiqua" w:hAnsi="Book Antiqua" w:cs="Times New Roman"/>
          <w:i/>
          <w:sz w:val="24"/>
          <w:szCs w:val="24"/>
        </w:rPr>
        <w:t>n</w:t>
      </w:r>
      <w:r w:rsidR="003B1568" w:rsidRPr="00B8114A">
        <w:rPr>
          <w:rFonts w:ascii="Book Antiqua" w:hAnsi="Book Antiqua" w:cs="Times New Roman"/>
          <w:sz w:val="24"/>
          <w:szCs w:val="24"/>
        </w:rPr>
        <w:t xml:space="preserve"> = 101 (67%) </w:t>
      </w:r>
      <w:r w:rsidR="00F44965" w:rsidRPr="00B8114A">
        <w:rPr>
          <w:rFonts w:ascii="Book Antiqua" w:hAnsi="Book Antiqua" w:cs="Times New Roman"/>
          <w:sz w:val="24"/>
          <w:szCs w:val="24"/>
        </w:rPr>
        <w:t>and primary</w:t>
      </w:r>
      <w:r w:rsidR="008357EA" w:rsidRPr="00B8114A">
        <w:rPr>
          <w:rFonts w:ascii="Book Antiqua" w:hAnsi="Book Antiqua" w:cs="Times New Roman"/>
          <w:sz w:val="24"/>
          <w:szCs w:val="24"/>
        </w:rPr>
        <w:t xml:space="preserve"> </w:t>
      </w:r>
      <w:r w:rsidR="008357EA" w:rsidRPr="000510A1">
        <w:rPr>
          <w:rFonts w:ascii="Book Antiqua" w:hAnsi="Book Antiqua" w:cs="Times New Roman"/>
          <w:i/>
          <w:sz w:val="24"/>
          <w:szCs w:val="24"/>
        </w:rPr>
        <w:t>n</w:t>
      </w:r>
      <w:r w:rsidR="008357EA" w:rsidRPr="00B8114A">
        <w:rPr>
          <w:rFonts w:ascii="Book Antiqua" w:hAnsi="Book Antiqua" w:cs="Times New Roman"/>
          <w:sz w:val="24"/>
          <w:szCs w:val="24"/>
        </w:rPr>
        <w:t xml:space="preserve"> =</w:t>
      </w:r>
      <w:r w:rsidR="003B1568" w:rsidRPr="00B8114A">
        <w:rPr>
          <w:rFonts w:ascii="Book Antiqua" w:hAnsi="Book Antiqua" w:cs="Times New Roman"/>
          <w:sz w:val="24"/>
          <w:szCs w:val="24"/>
        </w:rPr>
        <w:t xml:space="preserve"> 40 (27%) </w:t>
      </w:r>
      <w:r w:rsidR="00F44965" w:rsidRPr="00B8114A">
        <w:rPr>
          <w:rFonts w:ascii="Book Antiqua" w:hAnsi="Book Antiqua" w:cs="Times New Roman"/>
          <w:sz w:val="24"/>
          <w:szCs w:val="24"/>
        </w:rPr>
        <w:t>healthcare centers within the North</w:t>
      </w:r>
      <w:r w:rsidR="008357EA" w:rsidRPr="00B8114A">
        <w:rPr>
          <w:rFonts w:ascii="Book Antiqua" w:hAnsi="Book Antiqua" w:cs="Times New Roman"/>
          <w:sz w:val="24"/>
          <w:szCs w:val="24"/>
        </w:rPr>
        <w:t>ern</w:t>
      </w:r>
      <w:r w:rsidR="00BF59B3">
        <w:rPr>
          <w:rFonts w:ascii="Book Antiqua" w:hAnsi="Book Antiqua" w:cs="Times New Roman"/>
          <w:sz w:val="24"/>
          <w:szCs w:val="24"/>
        </w:rPr>
        <w:t xml:space="preserve"> </w:t>
      </w:r>
      <w:r w:rsidR="00F44965" w:rsidRPr="00B8114A">
        <w:rPr>
          <w:rFonts w:ascii="Book Antiqua" w:hAnsi="Book Antiqua" w:cs="Times New Roman"/>
          <w:sz w:val="24"/>
          <w:szCs w:val="24"/>
        </w:rPr>
        <w:t>region of Nigeria</w:t>
      </w:r>
      <w:r w:rsidR="00A65A3E" w:rsidRPr="00B8114A">
        <w:rPr>
          <w:rFonts w:ascii="Book Antiqua" w:hAnsi="Book Antiqua" w:cs="Times New Roman"/>
          <w:sz w:val="24"/>
          <w:szCs w:val="24"/>
        </w:rPr>
        <w:t xml:space="preserve">. </w:t>
      </w:r>
    </w:p>
    <w:p w14:paraId="1BD7A2FD" w14:textId="77777777" w:rsidR="00931555" w:rsidRPr="00B8114A" w:rsidRDefault="00931555" w:rsidP="00B8114A">
      <w:pPr>
        <w:autoSpaceDE w:val="0"/>
        <w:autoSpaceDN w:val="0"/>
        <w:adjustRightInd w:val="0"/>
        <w:spacing w:after="0" w:line="360" w:lineRule="auto"/>
        <w:jc w:val="both"/>
        <w:rPr>
          <w:rFonts w:ascii="Book Antiqua" w:hAnsi="Book Antiqua" w:cs="Times New Roman"/>
          <w:b/>
          <w:sz w:val="24"/>
          <w:szCs w:val="24"/>
        </w:rPr>
      </w:pPr>
    </w:p>
    <w:p w14:paraId="2BB5DA60" w14:textId="12848B0D" w:rsidR="0062574E" w:rsidRPr="000510A1" w:rsidRDefault="0062574E" w:rsidP="00B8114A">
      <w:pPr>
        <w:autoSpaceDE w:val="0"/>
        <w:autoSpaceDN w:val="0"/>
        <w:adjustRightInd w:val="0"/>
        <w:spacing w:after="0" w:line="360" w:lineRule="auto"/>
        <w:jc w:val="both"/>
        <w:rPr>
          <w:rFonts w:ascii="Book Antiqua" w:hAnsi="Book Antiqua" w:cs="Times New Roman"/>
          <w:b/>
          <w:i/>
          <w:sz w:val="24"/>
          <w:szCs w:val="24"/>
        </w:rPr>
      </w:pPr>
      <w:r w:rsidRPr="000510A1">
        <w:rPr>
          <w:rFonts w:ascii="Book Antiqua" w:hAnsi="Book Antiqua" w:cs="Times New Roman"/>
          <w:b/>
          <w:i/>
          <w:sz w:val="24"/>
          <w:szCs w:val="24"/>
        </w:rPr>
        <w:t xml:space="preserve">Sample </w:t>
      </w:r>
      <w:r w:rsidR="000510A1" w:rsidRPr="000510A1">
        <w:rPr>
          <w:rFonts w:ascii="Book Antiqua" w:hAnsi="Book Antiqua" w:cs="Times New Roman"/>
          <w:b/>
          <w:i/>
          <w:sz w:val="24"/>
          <w:szCs w:val="24"/>
        </w:rPr>
        <w:t>h</w:t>
      </w:r>
      <w:r w:rsidRPr="000510A1">
        <w:rPr>
          <w:rFonts w:ascii="Book Antiqua" w:hAnsi="Book Antiqua" w:cs="Times New Roman"/>
          <w:b/>
          <w:i/>
          <w:sz w:val="24"/>
          <w:szCs w:val="24"/>
        </w:rPr>
        <w:t>istory</w:t>
      </w:r>
    </w:p>
    <w:p w14:paraId="3EC2186D" w14:textId="7010AB92" w:rsidR="00B25BAD" w:rsidRDefault="0062574E" w:rsidP="00B8114A">
      <w:pPr>
        <w:autoSpaceDE w:val="0"/>
        <w:autoSpaceDN w:val="0"/>
        <w:adjustRightInd w:val="0"/>
        <w:spacing w:after="0" w:line="360" w:lineRule="auto"/>
        <w:jc w:val="both"/>
        <w:rPr>
          <w:rFonts w:ascii="Book Antiqua" w:hAnsi="Book Antiqua" w:cs="Times New Roman"/>
          <w:sz w:val="24"/>
          <w:szCs w:val="24"/>
          <w:lang w:eastAsia="zh-CN"/>
        </w:rPr>
      </w:pPr>
      <w:r w:rsidRPr="00B8114A">
        <w:rPr>
          <w:rFonts w:ascii="Book Antiqua" w:hAnsi="Book Antiqua" w:cs="Times New Roman"/>
          <w:sz w:val="24"/>
          <w:szCs w:val="24"/>
        </w:rPr>
        <w:t xml:space="preserve">All routinely collected DBS samples </w:t>
      </w:r>
      <w:r w:rsidR="00B25BAD" w:rsidRPr="00B8114A">
        <w:rPr>
          <w:rFonts w:ascii="Book Antiqua" w:hAnsi="Book Antiqua" w:cs="Times New Roman"/>
          <w:sz w:val="24"/>
          <w:szCs w:val="24"/>
        </w:rPr>
        <w:t>we</w:t>
      </w:r>
      <w:r w:rsidRPr="00B8114A">
        <w:rPr>
          <w:rFonts w:ascii="Book Antiqua" w:hAnsi="Book Antiqua" w:cs="Times New Roman"/>
          <w:sz w:val="24"/>
          <w:szCs w:val="24"/>
        </w:rPr>
        <w:t xml:space="preserve">re examined for quality </w:t>
      </w:r>
      <w:r w:rsidR="00D81D69" w:rsidRPr="00B8114A">
        <w:rPr>
          <w:rFonts w:ascii="Book Antiqua" w:hAnsi="Book Antiqua" w:cs="Times New Roman"/>
          <w:sz w:val="24"/>
          <w:szCs w:val="24"/>
        </w:rPr>
        <w:t xml:space="preserve">and acceptability </w:t>
      </w:r>
      <w:r w:rsidR="00C504D6" w:rsidRPr="00B8114A">
        <w:rPr>
          <w:rFonts w:ascii="Book Antiqua" w:hAnsi="Book Antiqua" w:cs="Times New Roman"/>
          <w:sz w:val="24"/>
          <w:szCs w:val="24"/>
        </w:rPr>
        <w:t>for molecular testing</w:t>
      </w:r>
      <w:r w:rsidR="003442E7" w:rsidRPr="00B8114A">
        <w:rPr>
          <w:rFonts w:ascii="Book Antiqua" w:hAnsi="Book Antiqua" w:cs="Times New Roman"/>
          <w:sz w:val="24"/>
          <w:szCs w:val="24"/>
        </w:rPr>
        <w:t xml:space="preserve"> </w:t>
      </w:r>
      <w:r w:rsidRPr="00B8114A">
        <w:rPr>
          <w:rFonts w:ascii="Book Antiqua" w:hAnsi="Book Antiqua" w:cs="Times New Roman"/>
          <w:sz w:val="24"/>
          <w:szCs w:val="24"/>
        </w:rPr>
        <w:t>upon reception</w:t>
      </w:r>
      <w:r w:rsidR="00854A54" w:rsidRPr="00B8114A">
        <w:rPr>
          <w:rFonts w:ascii="Book Antiqua" w:hAnsi="Book Antiqua" w:cs="Times New Roman"/>
          <w:sz w:val="24"/>
          <w:szCs w:val="24"/>
        </w:rPr>
        <w:t xml:space="preserve"> at t</w:t>
      </w:r>
      <w:r w:rsidR="00B25BAD" w:rsidRPr="00B8114A">
        <w:rPr>
          <w:rFonts w:ascii="Book Antiqua" w:hAnsi="Book Antiqua" w:cs="Times New Roman"/>
          <w:sz w:val="24"/>
          <w:szCs w:val="24"/>
        </w:rPr>
        <w:t>he laboratory. Valid specimen wer</w:t>
      </w:r>
      <w:r w:rsidR="00854A54" w:rsidRPr="00B8114A">
        <w:rPr>
          <w:rFonts w:ascii="Book Antiqua" w:hAnsi="Book Antiqua" w:cs="Times New Roman"/>
          <w:sz w:val="24"/>
          <w:szCs w:val="24"/>
        </w:rPr>
        <w:t>e</w:t>
      </w:r>
      <w:r w:rsidR="00B721E8" w:rsidRPr="00B8114A">
        <w:rPr>
          <w:rFonts w:ascii="Book Antiqua" w:hAnsi="Book Antiqua" w:cs="Times New Roman"/>
          <w:sz w:val="24"/>
          <w:szCs w:val="24"/>
        </w:rPr>
        <w:t xml:space="preserve"> accessioned</w:t>
      </w:r>
      <w:r w:rsidRPr="00B8114A">
        <w:rPr>
          <w:rFonts w:ascii="Book Antiqua" w:hAnsi="Book Antiqua" w:cs="Times New Roman"/>
          <w:sz w:val="24"/>
          <w:szCs w:val="24"/>
        </w:rPr>
        <w:t xml:space="preserve"> and registered into the laboratory information management </w:t>
      </w:r>
      <w:r w:rsidR="00854A54" w:rsidRPr="00B8114A">
        <w:rPr>
          <w:rFonts w:ascii="Book Antiqua" w:hAnsi="Book Antiqua" w:cs="Times New Roman"/>
          <w:sz w:val="24"/>
          <w:szCs w:val="24"/>
        </w:rPr>
        <w:t xml:space="preserve">register and </w:t>
      </w:r>
      <w:r w:rsidR="00567A06" w:rsidRPr="00B8114A">
        <w:rPr>
          <w:rFonts w:ascii="Book Antiqua" w:hAnsi="Book Antiqua" w:cs="Times New Roman"/>
          <w:sz w:val="24"/>
          <w:szCs w:val="24"/>
        </w:rPr>
        <w:t xml:space="preserve">Microsoft excel </w:t>
      </w:r>
      <w:r w:rsidR="00C960EB" w:rsidRPr="00B8114A">
        <w:rPr>
          <w:rFonts w:ascii="Book Antiqua" w:hAnsi="Book Antiqua" w:cs="Times New Roman"/>
          <w:sz w:val="24"/>
          <w:szCs w:val="24"/>
        </w:rPr>
        <w:t>template</w:t>
      </w:r>
      <w:r w:rsidRPr="00B8114A">
        <w:rPr>
          <w:rFonts w:ascii="Book Antiqua" w:hAnsi="Book Antiqua" w:cs="Times New Roman"/>
          <w:sz w:val="24"/>
          <w:szCs w:val="24"/>
        </w:rPr>
        <w:t xml:space="preserve">. </w:t>
      </w:r>
      <w:r w:rsidR="00854A54" w:rsidRPr="00B8114A">
        <w:rPr>
          <w:rFonts w:ascii="Book Antiqua" w:hAnsi="Book Antiqua" w:cs="Times New Roman"/>
          <w:sz w:val="24"/>
          <w:szCs w:val="24"/>
        </w:rPr>
        <w:t>Onl</w:t>
      </w:r>
      <w:r w:rsidR="00945FC5" w:rsidRPr="00B8114A">
        <w:rPr>
          <w:rFonts w:ascii="Book Antiqua" w:hAnsi="Book Antiqua" w:cs="Times New Roman"/>
          <w:sz w:val="24"/>
          <w:szCs w:val="24"/>
        </w:rPr>
        <w:t>y samples that m</w:t>
      </w:r>
      <w:r w:rsidR="00854A54" w:rsidRPr="00B8114A">
        <w:rPr>
          <w:rFonts w:ascii="Book Antiqua" w:hAnsi="Book Antiqua" w:cs="Times New Roman"/>
          <w:sz w:val="24"/>
          <w:szCs w:val="24"/>
        </w:rPr>
        <w:t>et the laboratory acceptance criteri</w:t>
      </w:r>
      <w:r w:rsidR="00B25BAD" w:rsidRPr="00B8114A">
        <w:rPr>
          <w:rFonts w:ascii="Book Antiqua" w:hAnsi="Book Antiqua" w:cs="Times New Roman"/>
          <w:sz w:val="24"/>
          <w:szCs w:val="24"/>
        </w:rPr>
        <w:t>a we</w:t>
      </w:r>
      <w:r w:rsidR="00854A54" w:rsidRPr="00B8114A">
        <w:rPr>
          <w:rFonts w:ascii="Book Antiqua" w:hAnsi="Book Antiqua" w:cs="Times New Roman"/>
          <w:sz w:val="24"/>
          <w:szCs w:val="24"/>
        </w:rPr>
        <w:t>re tested. Samples whi</w:t>
      </w:r>
      <w:r w:rsidR="00C504D6" w:rsidRPr="00B8114A">
        <w:rPr>
          <w:rFonts w:ascii="Book Antiqua" w:hAnsi="Book Antiqua" w:cs="Times New Roman"/>
          <w:sz w:val="24"/>
          <w:szCs w:val="24"/>
        </w:rPr>
        <w:t>ch failed to meet the acceptance</w:t>
      </w:r>
      <w:r w:rsidR="00B25BAD" w:rsidRPr="00B8114A">
        <w:rPr>
          <w:rFonts w:ascii="Book Antiqua" w:hAnsi="Book Antiqua" w:cs="Times New Roman"/>
          <w:sz w:val="24"/>
          <w:szCs w:val="24"/>
        </w:rPr>
        <w:t xml:space="preserve"> criteria we</w:t>
      </w:r>
      <w:r w:rsidR="00854A54" w:rsidRPr="00B8114A">
        <w:rPr>
          <w:rFonts w:ascii="Book Antiqua" w:hAnsi="Book Antiqua" w:cs="Times New Roman"/>
          <w:sz w:val="24"/>
          <w:szCs w:val="24"/>
        </w:rPr>
        <w:t xml:space="preserve">re </w:t>
      </w:r>
      <w:r w:rsidR="00B25BAD" w:rsidRPr="00B8114A">
        <w:rPr>
          <w:rFonts w:ascii="Book Antiqua" w:hAnsi="Book Antiqua" w:cs="Times New Roman"/>
          <w:sz w:val="24"/>
          <w:szCs w:val="24"/>
        </w:rPr>
        <w:t>register</w:t>
      </w:r>
      <w:r w:rsidR="00EB385F" w:rsidRPr="00B8114A">
        <w:rPr>
          <w:rFonts w:ascii="Book Antiqua" w:hAnsi="Book Antiqua" w:cs="Times New Roman"/>
          <w:sz w:val="24"/>
          <w:szCs w:val="24"/>
        </w:rPr>
        <w:t xml:space="preserve">ed </w:t>
      </w:r>
      <w:r w:rsidR="00C504D6" w:rsidRPr="00B8114A">
        <w:rPr>
          <w:rFonts w:ascii="Book Antiqua" w:hAnsi="Book Antiqua" w:cs="Times New Roman"/>
          <w:sz w:val="24"/>
          <w:szCs w:val="24"/>
        </w:rPr>
        <w:t xml:space="preserve">in the sample rejection log </w:t>
      </w:r>
      <w:r w:rsidR="00EB385F" w:rsidRPr="00B8114A">
        <w:rPr>
          <w:rFonts w:ascii="Book Antiqua" w:hAnsi="Book Antiqua" w:cs="Times New Roman"/>
          <w:sz w:val="24"/>
          <w:szCs w:val="24"/>
        </w:rPr>
        <w:t>without being tested. Th</w:t>
      </w:r>
      <w:r w:rsidR="00B25BAD" w:rsidRPr="00B8114A">
        <w:rPr>
          <w:rFonts w:ascii="Book Antiqua" w:hAnsi="Book Antiqua" w:cs="Times New Roman"/>
          <w:sz w:val="24"/>
          <w:szCs w:val="24"/>
        </w:rPr>
        <w:t xml:space="preserve">e laboratory </w:t>
      </w:r>
      <w:proofErr w:type="gramStart"/>
      <w:r w:rsidR="00B25BAD" w:rsidRPr="00B8114A">
        <w:rPr>
          <w:rFonts w:ascii="Book Antiqua" w:hAnsi="Book Antiqua" w:cs="Times New Roman"/>
          <w:sz w:val="24"/>
          <w:szCs w:val="24"/>
        </w:rPr>
        <w:t>record</w:t>
      </w:r>
      <w:r w:rsidR="00EB385F" w:rsidRPr="00B8114A">
        <w:rPr>
          <w:rFonts w:ascii="Book Antiqua" w:hAnsi="Book Antiqua" w:cs="Times New Roman"/>
          <w:sz w:val="24"/>
          <w:szCs w:val="24"/>
        </w:rPr>
        <w:t xml:space="preserve"> for accepted</w:t>
      </w:r>
      <w:r w:rsidR="009369E5" w:rsidRPr="00B8114A">
        <w:rPr>
          <w:rFonts w:ascii="Book Antiqua" w:hAnsi="Book Antiqua" w:cs="Times New Roman"/>
          <w:sz w:val="24"/>
          <w:szCs w:val="24"/>
        </w:rPr>
        <w:t xml:space="preserve"> (</w:t>
      </w:r>
      <w:r w:rsidR="00C504D6" w:rsidRPr="00B8114A">
        <w:rPr>
          <w:rFonts w:ascii="Book Antiqua" w:hAnsi="Book Antiqua" w:cs="Times New Roman"/>
          <w:sz w:val="24"/>
          <w:szCs w:val="24"/>
        </w:rPr>
        <w:t>valid</w:t>
      </w:r>
      <w:r w:rsidR="009369E5" w:rsidRPr="00B8114A">
        <w:rPr>
          <w:rFonts w:ascii="Book Antiqua" w:hAnsi="Book Antiqua" w:cs="Times New Roman"/>
          <w:sz w:val="24"/>
          <w:szCs w:val="24"/>
        </w:rPr>
        <w:t>)</w:t>
      </w:r>
      <w:r w:rsidR="00EB385F" w:rsidRPr="00B8114A">
        <w:rPr>
          <w:rFonts w:ascii="Book Antiqua" w:hAnsi="Book Antiqua" w:cs="Times New Roman"/>
          <w:sz w:val="24"/>
          <w:szCs w:val="24"/>
        </w:rPr>
        <w:t xml:space="preserve"> and rejected samples were</w:t>
      </w:r>
      <w:proofErr w:type="gramEnd"/>
      <w:r w:rsidR="00EB385F" w:rsidRPr="00B8114A">
        <w:rPr>
          <w:rFonts w:ascii="Book Antiqua" w:hAnsi="Book Antiqua" w:cs="Times New Roman"/>
          <w:sz w:val="24"/>
          <w:szCs w:val="24"/>
        </w:rPr>
        <w:t xml:space="preserve"> merged using the patients hospital number </w:t>
      </w:r>
      <w:r w:rsidR="005615A3" w:rsidRPr="00B8114A">
        <w:rPr>
          <w:rFonts w:ascii="Book Antiqua" w:hAnsi="Book Antiqua" w:cs="Times New Roman"/>
          <w:sz w:val="24"/>
          <w:szCs w:val="24"/>
        </w:rPr>
        <w:t>and collection</w:t>
      </w:r>
      <w:r w:rsidR="00C504D6" w:rsidRPr="00B8114A">
        <w:rPr>
          <w:rFonts w:ascii="Book Antiqua" w:hAnsi="Book Antiqua" w:cs="Times New Roman"/>
          <w:sz w:val="24"/>
          <w:szCs w:val="24"/>
        </w:rPr>
        <w:t xml:space="preserve"> healthcare</w:t>
      </w:r>
      <w:r w:rsidR="005615A3" w:rsidRPr="00B8114A">
        <w:rPr>
          <w:rFonts w:ascii="Book Antiqua" w:hAnsi="Book Antiqua" w:cs="Times New Roman"/>
          <w:sz w:val="24"/>
          <w:szCs w:val="24"/>
        </w:rPr>
        <w:t xml:space="preserve"> clinic</w:t>
      </w:r>
      <w:r w:rsidR="00EB385F" w:rsidRPr="00B8114A">
        <w:rPr>
          <w:rFonts w:ascii="Book Antiqua" w:hAnsi="Book Antiqua" w:cs="Times New Roman"/>
          <w:sz w:val="24"/>
          <w:szCs w:val="24"/>
        </w:rPr>
        <w:t xml:space="preserve"> identifiers.</w:t>
      </w:r>
      <w:r w:rsidR="00BF59B3">
        <w:rPr>
          <w:rFonts w:ascii="Book Antiqua" w:hAnsi="Book Antiqua" w:cs="Times New Roman"/>
          <w:sz w:val="24"/>
          <w:szCs w:val="24"/>
        </w:rPr>
        <w:t xml:space="preserve"> </w:t>
      </w:r>
    </w:p>
    <w:p w14:paraId="4A51E72B" w14:textId="77777777" w:rsidR="00D574F0" w:rsidRPr="00B8114A" w:rsidRDefault="00D574F0" w:rsidP="00B8114A">
      <w:pPr>
        <w:autoSpaceDE w:val="0"/>
        <w:autoSpaceDN w:val="0"/>
        <w:adjustRightInd w:val="0"/>
        <w:spacing w:after="0" w:line="360" w:lineRule="auto"/>
        <w:jc w:val="both"/>
        <w:rPr>
          <w:rFonts w:ascii="Book Antiqua" w:hAnsi="Book Antiqua" w:cs="Times New Roman"/>
          <w:b/>
          <w:sz w:val="24"/>
          <w:szCs w:val="24"/>
          <w:lang w:eastAsia="zh-CN"/>
        </w:rPr>
      </w:pPr>
    </w:p>
    <w:p w14:paraId="599A87C0" w14:textId="680208F8" w:rsidR="00720868" w:rsidRPr="00D574F0" w:rsidRDefault="002A2AE7" w:rsidP="00B8114A">
      <w:pPr>
        <w:autoSpaceDE w:val="0"/>
        <w:autoSpaceDN w:val="0"/>
        <w:adjustRightInd w:val="0"/>
        <w:spacing w:after="0" w:line="360" w:lineRule="auto"/>
        <w:jc w:val="both"/>
        <w:rPr>
          <w:rFonts w:ascii="Book Antiqua" w:hAnsi="Book Antiqua" w:cs="Times New Roman"/>
          <w:b/>
          <w:i/>
          <w:sz w:val="24"/>
          <w:szCs w:val="24"/>
        </w:rPr>
      </w:pPr>
      <w:r w:rsidRPr="00D574F0">
        <w:rPr>
          <w:rFonts w:ascii="Book Antiqua" w:hAnsi="Book Antiqua" w:cs="Times New Roman"/>
          <w:b/>
          <w:i/>
          <w:sz w:val="24"/>
          <w:szCs w:val="24"/>
        </w:rPr>
        <w:t xml:space="preserve">Reasons for </w:t>
      </w:r>
      <w:r w:rsidR="009369E5" w:rsidRPr="00D574F0">
        <w:rPr>
          <w:rFonts w:ascii="Book Antiqua" w:hAnsi="Book Antiqua" w:cs="Times New Roman"/>
          <w:b/>
          <w:i/>
          <w:sz w:val="24"/>
          <w:szCs w:val="24"/>
        </w:rPr>
        <w:t>s</w:t>
      </w:r>
      <w:r w:rsidR="001C37A2" w:rsidRPr="00D574F0">
        <w:rPr>
          <w:rFonts w:ascii="Book Antiqua" w:hAnsi="Book Antiqua" w:cs="Times New Roman"/>
          <w:b/>
          <w:i/>
          <w:sz w:val="24"/>
          <w:szCs w:val="24"/>
        </w:rPr>
        <w:t>ample</w:t>
      </w:r>
      <w:r w:rsidRPr="00D574F0">
        <w:rPr>
          <w:rFonts w:ascii="Book Antiqua" w:hAnsi="Book Antiqua" w:cs="Times New Roman"/>
          <w:b/>
          <w:i/>
          <w:sz w:val="24"/>
          <w:szCs w:val="24"/>
        </w:rPr>
        <w:t xml:space="preserve"> </w:t>
      </w:r>
      <w:r w:rsidR="009369E5" w:rsidRPr="00D574F0">
        <w:rPr>
          <w:rFonts w:ascii="Book Antiqua" w:hAnsi="Book Antiqua" w:cs="Times New Roman"/>
          <w:b/>
          <w:i/>
          <w:sz w:val="24"/>
          <w:szCs w:val="24"/>
        </w:rPr>
        <w:t>r</w:t>
      </w:r>
      <w:r w:rsidRPr="00D574F0">
        <w:rPr>
          <w:rFonts w:ascii="Book Antiqua" w:hAnsi="Book Antiqua" w:cs="Times New Roman"/>
          <w:b/>
          <w:i/>
          <w:sz w:val="24"/>
          <w:szCs w:val="24"/>
        </w:rPr>
        <w:t>ejection</w:t>
      </w:r>
    </w:p>
    <w:p w14:paraId="021B912D" w14:textId="1E51E116" w:rsidR="007B67EF" w:rsidRPr="00820023" w:rsidRDefault="002A2AE7" w:rsidP="00820023">
      <w:pPr>
        <w:pStyle w:val="ListParagraph"/>
        <w:autoSpaceDE w:val="0"/>
        <w:autoSpaceDN w:val="0"/>
        <w:adjustRightInd w:val="0"/>
        <w:spacing w:after="0" w:line="360" w:lineRule="auto"/>
        <w:ind w:left="0"/>
        <w:jc w:val="both"/>
        <w:rPr>
          <w:rFonts w:ascii="Book Antiqua" w:hAnsi="Book Antiqua" w:cs="Times New Roman"/>
          <w:sz w:val="24"/>
          <w:szCs w:val="24"/>
        </w:rPr>
      </w:pPr>
      <w:r w:rsidRPr="00B8114A">
        <w:rPr>
          <w:rFonts w:ascii="Book Antiqua" w:hAnsi="Book Antiqua" w:cs="Times New Roman"/>
          <w:bCs/>
          <w:sz w:val="24"/>
          <w:szCs w:val="24"/>
        </w:rPr>
        <w:t>S</w:t>
      </w:r>
      <w:r w:rsidR="001C37A2" w:rsidRPr="00B8114A">
        <w:rPr>
          <w:rFonts w:ascii="Book Antiqua" w:hAnsi="Book Antiqua" w:cs="Times New Roman"/>
          <w:bCs/>
          <w:sz w:val="24"/>
          <w:szCs w:val="24"/>
        </w:rPr>
        <w:t>ample</w:t>
      </w:r>
      <w:r w:rsidRPr="00B8114A">
        <w:rPr>
          <w:rFonts w:ascii="Book Antiqua" w:hAnsi="Book Antiqua" w:cs="Times New Roman"/>
          <w:bCs/>
          <w:sz w:val="24"/>
          <w:szCs w:val="24"/>
        </w:rPr>
        <w:t xml:space="preserve"> quantity insufficient for testing</w:t>
      </w:r>
      <w:r w:rsidR="00D574F0">
        <w:rPr>
          <w:rFonts w:ascii="Book Antiqua" w:hAnsi="Book Antiqua" w:cs="Times New Roman" w:hint="eastAsia"/>
          <w:bCs/>
          <w:sz w:val="24"/>
          <w:szCs w:val="24"/>
          <w:lang w:eastAsia="zh-CN"/>
        </w:rPr>
        <w:t>;</w:t>
      </w:r>
      <w:r w:rsidR="001C37A2" w:rsidRPr="00B8114A">
        <w:rPr>
          <w:rFonts w:ascii="Book Antiqua" w:hAnsi="Book Antiqua" w:cs="Times New Roman"/>
          <w:bCs/>
          <w:sz w:val="24"/>
          <w:szCs w:val="24"/>
        </w:rPr>
        <w:t xml:space="preserve"> Sample</w:t>
      </w:r>
      <w:r w:rsidRPr="00B8114A">
        <w:rPr>
          <w:rFonts w:ascii="Book Antiqua" w:hAnsi="Book Antiqua" w:cs="Times New Roman"/>
          <w:sz w:val="24"/>
          <w:szCs w:val="24"/>
        </w:rPr>
        <w:t xml:space="preserve"> not </w:t>
      </w:r>
      <w:r w:rsidR="007B67EF" w:rsidRPr="00B8114A">
        <w:rPr>
          <w:rFonts w:ascii="Book Antiqua" w:hAnsi="Book Antiqua" w:cs="Times New Roman"/>
          <w:sz w:val="24"/>
          <w:szCs w:val="24"/>
        </w:rPr>
        <w:t>proper</w:t>
      </w:r>
      <w:r w:rsidRPr="00B8114A">
        <w:rPr>
          <w:rFonts w:ascii="Book Antiqua" w:hAnsi="Book Antiqua" w:cs="Times New Roman"/>
          <w:sz w:val="24"/>
          <w:szCs w:val="24"/>
        </w:rPr>
        <w:t>ly labeled with</w:t>
      </w:r>
      <w:r w:rsidR="0062574E" w:rsidRPr="00B8114A">
        <w:rPr>
          <w:rFonts w:ascii="Book Antiqua" w:hAnsi="Book Antiqua" w:cs="Times New Roman"/>
          <w:sz w:val="24"/>
          <w:szCs w:val="24"/>
        </w:rPr>
        <w:t xml:space="preserve"> patients name</w:t>
      </w:r>
      <w:r w:rsidR="00720868" w:rsidRPr="00B8114A">
        <w:rPr>
          <w:rFonts w:ascii="Book Antiqua" w:hAnsi="Book Antiqua" w:cs="Times New Roman"/>
          <w:sz w:val="24"/>
          <w:szCs w:val="24"/>
        </w:rPr>
        <w:t>, patients hospital number</w:t>
      </w:r>
      <w:r w:rsidR="0062574E" w:rsidRPr="00B8114A">
        <w:rPr>
          <w:rFonts w:ascii="Book Antiqua" w:hAnsi="Book Antiqua" w:cs="Times New Roman"/>
          <w:sz w:val="24"/>
          <w:szCs w:val="24"/>
        </w:rPr>
        <w:t xml:space="preserve"> and </w:t>
      </w:r>
      <w:r w:rsidR="00720868" w:rsidRPr="00B8114A">
        <w:rPr>
          <w:rFonts w:ascii="Book Antiqua" w:hAnsi="Book Antiqua" w:cs="Times New Roman"/>
          <w:sz w:val="24"/>
          <w:szCs w:val="24"/>
        </w:rPr>
        <w:t>t</w:t>
      </w:r>
      <w:r w:rsidR="00884035" w:rsidRPr="00B8114A">
        <w:rPr>
          <w:rFonts w:ascii="Book Antiqua" w:hAnsi="Book Antiqua" w:cs="Times New Roman"/>
          <w:sz w:val="24"/>
          <w:szCs w:val="24"/>
        </w:rPr>
        <w:t xml:space="preserve">he name </w:t>
      </w:r>
      <w:r w:rsidR="00720868" w:rsidRPr="00B8114A">
        <w:rPr>
          <w:rFonts w:ascii="Book Antiqua" w:hAnsi="Book Antiqua" w:cs="Times New Roman"/>
          <w:sz w:val="24"/>
          <w:szCs w:val="24"/>
        </w:rPr>
        <w:t>of the collection clinic</w:t>
      </w:r>
      <w:r w:rsidR="00D574F0">
        <w:rPr>
          <w:rFonts w:ascii="Book Antiqua" w:hAnsi="Book Antiqua" w:cs="Times New Roman" w:hint="eastAsia"/>
          <w:sz w:val="24"/>
          <w:szCs w:val="24"/>
          <w:lang w:eastAsia="zh-CN"/>
        </w:rPr>
        <w:t>;</w:t>
      </w:r>
      <w:r w:rsidR="00D574F0">
        <w:rPr>
          <w:rFonts w:ascii="Book Antiqua" w:hAnsi="Book Antiqua" w:cs="Times New Roman" w:hint="eastAsia"/>
          <w:b/>
          <w:sz w:val="24"/>
          <w:szCs w:val="24"/>
          <w:lang w:eastAsia="zh-CN"/>
        </w:rPr>
        <w:t xml:space="preserve"> </w:t>
      </w:r>
      <w:r w:rsidR="001C37A2" w:rsidRPr="00B8114A">
        <w:rPr>
          <w:rFonts w:ascii="Book Antiqua" w:hAnsi="Book Antiqua" w:cs="Times New Roman"/>
          <w:sz w:val="24"/>
          <w:szCs w:val="24"/>
        </w:rPr>
        <w:t xml:space="preserve">Improperly </w:t>
      </w:r>
      <w:r w:rsidR="001C37A2" w:rsidRPr="00B8114A">
        <w:rPr>
          <w:rFonts w:ascii="Book Antiqua" w:hAnsi="Book Antiqua" w:cs="Times New Roman"/>
          <w:sz w:val="24"/>
          <w:szCs w:val="24"/>
        </w:rPr>
        <w:lastRenderedPageBreak/>
        <w:t>collected s</w:t>
      </w:r>
      <w:r w:rsidR="001C37A2" w:rsidRPr="00B8114A">
        <w:rPr>
          <w:rFonts w:ascii="Book Antiqua" w:hAnsi="Book Antiqua" w:cs="Times New Roman"/>
          <w:bCs/>
          <w:sz w:val="24"/>
          <w:szCs w:val="24"/>
        </w:rPr>
        <w:t>ample</w:t>
      </w:r>
      <w:r w:rsidR="001C37A2" w:rsidRPr="00B8114A">
        <w:rPr>
          <w:rFonts w:ascii="Book Antiqua" w:hAnsi="Book Antiqua" w:cs="Times New Roman"/>
          <w:sz w:val="24"/>
          <w:szCs w:val="24"/>
        </w:rPr>
        <w:t xml:space="preserve">. This includes all specimen which </w:t>
      </w:r>
      <w:r w:rsidR="007B67EF" w:rsidRPr="00B8114A">
        <w:rPr>
          <w:rFonts w:ascii="Book Antiqua" w:hAnsi="Book Antiqua" w:cs="Times New Roman"/>
          <w:sz w:val="24"/>
          <w:szCs w:val="24"/>
        </w:rPr>
        <w:t xml:space="preserve">appear diluted, </w:t>
      </w:r>
      <w:r w:rsidRPr="00B8114A">
        <w:rPr>
          <w:rFonts w:ascii="Book Antiqua" w:hAnsi="Book Antiqua" w:cs="Times New Roman"/>
          <w:sz w:val="24"/>
          <w:szCs w:val="24"/>
        </w:rPr>
        <w:t>has</w:t>
      </w:r>
      <w:r w:rsidR="0062574E" w:rsidRPr="00B8114A">
        <w:rPr>
          <w:rFonts w:ascii="Book Antiqua" w:hAnsi="Book Antiqua" w:cs="Times New Roman"/>
          <w:sz w:val="24"/>
          <w:szCs w:val="24"/>
        </w:rPr>
        <w:t xml:space="preserve"> alcohol hal</w:t>
      </w:r>
      <w:r w:rsidR="003B5593" w:rsidRPr="00B8114A">
        <w:rPr>
          <w:rFonts w:ascii="Book Antiqua" w:hAnsi="Book Antiqua" w:cs="Times New Roman"/>
          <w:sz w:val="24"/>
          <w:szCs w:val="24"/>
        </w:rPr>
        <w:t>o or serum ring around it</w:t>
      </w:r>
      <w:r w:rsidR="001C37A2" w:rsidRPr="00B8114A">
        <w:rPr>
          <w:rFonts w:ascii="Book Antiqua" w:hAnsi="Book Antiqua" w:cs="Times New Roman"/>
          <w:sz w:val="24"/>
          <w:szCs w:val="24"/>
        </w:rPr>
        <w:t xml:space="preserve"> and s</w:t>
      </w:r>
      <w:r w:rsidRPr="00B8114A">
        <w:rPr>
          <w:rFonts w:ascii="Book Antiqua" w:hAnsi="Book Antiqua" w:cs="Times New Roman"/>
          <w:sz w:val="24"/>
          <w:szCs w:val="24"/>
        </w:rPr>
        <w:t xml:space="preserve">pecimen </w:t>
      </w:r>
      <w:r w:rsidR="001C37A2" w:rsidRPr="00B8114A">
        <w:rPr>
          <w:rFonts w:ascii="Book Antiqua" w:hAnsi="Book Antiqua" w:cs="Times New Roman"/>
          <w:sz w:val="24"/>
          <w:szCs w:val="24"/>
        </w:rPr>
        <w:t xml:space="preserve">which </w:t>
      </w:r>
      <w:r w:rsidRPr="00B8114A">
        <w:rPr>
          <w:rFonts w:ascii="Book Antiqua" w:hAnsi="Book Antiqua" w:cs="Times New Roman"/>
          <w:sz w:val="24"/>
          <w:szCs w:val="24"/>
        </w:rPr>
        <w:t xml:space="preserve">appear abraded, </w:t>
      </w:r>
      <w:r w:rsidR="007B67EF" w:rsidRPr="00B8114A">
        <w:rPr>
          <w:rFonts w:ascii="Book Antiqua" w:hAnsi="Book Antiqua" w:cs="Times New Roman"/>
          <w:sz w:val="24"/>
          <w:szCs w:val="24"/>
        </w:rPr>
        <w:t xml:space="preserve">over saturated, </w:t>
      </w:r>
      <w:r w:rsidRPr="00B8114A">
        <w:rPr>
          <w:rFonts w:ascii="Book Antiqua" w:hAnsi="Book Antiqua" w:cs="Times New Roman"/>
          <w:sz w:val="24"/>
          <w:szCs w:val="24"/>
        </w:rPr>
        <w:t>clotted, caked or layered</w:t>
      </w:r>
      <w:r w:rsidR="00D574F0">
        <w:rPr>
          <w:rFonts w:ascii="Book Antiqua" w:hAnsi="Book Antiqua" w:cs="Times New Roman" w:hint="eastAsia"/>
          <w:sz w:val="24"/>
          <w:szCs w:val="24"/>
          <w:lang w:eastAsia="zh-CN"/>
        </w:rPr>
        <w:t>;</w:t>
      </w:r>
      <w:r w:rsidR="00D574F0">
        <w:rPr>
          <w:rFonts w:ascii="Book Antiqua" w:hAnsi="Book Antiqua" w:cs="Times New Roman" w:hint="eastAsia"/>
          <w:b/>
          <w:sz w:val="24"/>
          <w:szCs w:val="24"/>
          <w:lang w:eastAsia="zh-CN"/>
        </w:rPr>
        <w:t xml:space="preserve"> </w:t>
      </w:r>
      <w:r w:rsidR="001C37A2" w:rsidRPr="00B8114A">
        <w:rPr>
          <w:rFonts w:ascii="Book Antiqua" w:hAnsi="Book Antiqua" w:cs="Times New Roman"/>
          <w:bCs/>
          <w:sz w:val="24"/>
          <w:szCs w:val="24"/>
        </w:rPr>
        <w:t>Sample</w:t>
      </w:r>
      <w:r w:rsidR="003B5593" w:rsidRPr="00B8114A">
        <w:rPr>
          <w:rFonts w:ascii="Book Antiqua" w:hAnsi="Book Antiqua" w:cs="Times New Roman"/>
          <w:sz w:val="24"/>
          <w:szCs w:val="24"/>
        </w:rPr>
        <w:t xml:space="preserve"> </w:t>
      </w:r>
      <w:r w:rsidR="007B67EF" w:rsidRPr="00B8114A">
        <w:rPr>
          <w:rFonts w:ascii="Book Antiqua" w:hAnsi="Book Antiqua" w:cs="Times New Roman"/>
          <w:sz w:val="24"/>
          <w:szCs w:val="24"/>
        </w:rPr>
        <w:t xml:space="preserve">appears </w:t>
      </w:r>
      <w:r w:rsidR="001C37A2" w:rsidRPr="00B8114A">
        <w:rPr>
          <w:rFonts w:ascii="Book Antiqua" w:hAnsi="Book Antiqua" w:cs="Times New Roman"/>
          <w:sz w:val="24"/>
          <w:szCs w:val="24"/>
        </w:rPr>
        <w:t xml:space="preserve">discolored or </w:t>
      </w:r>
      <w:r w:rsidR="003B5593" w:rsidRPr="00B8114A">
        <w:rPr>
          <w:rFonts w:ascii="Book Antiqua" w:hAnsi="Book Antiqua" w:cs="Times New Roman"/>
          <w:sz w:val="24"/>
          <w:szCs w:val="24"/>
        </w:rPr>
        <w:t>contaminated</w:t>
      </w:r>
      <w:r w:rsidR="00D574F0">
        <w:rPr>
          <w:rFonts w:ascii="Book Antiqua" w:hAnsi="Book Antiqua" w:cs="Times New Roman" w:hint="eastAsia"/>
          <w:sz w:val="24"/>
          <w:szCs w:val="24"/>
          <w:lang w:eastAsia="zh-CN"/>
        </w:rPr>
        <w:t>;</w:t>
      </w:r>
      <w:r w:rsidR="00D574F0">
        <w:rPr>
          <w:rFonts w:ascii="Book Antiqua" w:hAnsi="Book Antiqua" w:cs="Times New Roman" w:hint="eastAsia"/>
          <w:b/>
          <w:sz w:val="24"/>
          <w:szCs w:val="24"/>
          <w:lang w:eastAsia="zh-CN"/>
        </w:rPr>
        <w:t xml:space="preserve"> </w:t>
      </w:r>
      <w:r w:rsidR="001C37A2" w:rsidRPr="00B8114A">
        <w:rPr>
          <w:rFonts w:ascii="Book Antiqua" w:hAnsi="Book Antiqua" w:cs="Times New Roman"/>
          <w:bCs/>
          <w:sz w:val="24"/>
          <w:szCs w:val="24"/>
        </w:rPr>
        <w:t>Sample</w:t>
      </w:r>
      <w:r w:rsidRPr="00B8114A">
        <w:rPr>
          <w:rFonts w:ascii="Book Antiqua" w:hAnsi="Book Antiqua" w:cs="Times New Roman"/>
          <w:sz w:val="24"/>
          <w:szCs w:val="24"/>
        </w:rPr>
        <w:t xml:space="preserve"> not properly packaged separately to avoid cross contamination</w:t>
      </w:r>
      <w:r w:rsidR="00D574F0">
        <w:rPr>
          <w:rFonts w:ascii="Book Antiqua" w:hAnsi="Book Antiqua" w:cs="Times New Roman" w:hint="eastAsia"/>
          <w:sz w:val="24"/>
          <w:szCs w:val="24"/>
          <w:lang w:eastAsia="zh-CN"/>
        </w:rPr>
        <w:t>;</w:t>
      </w:r>
      <w:r w:rsidR="00D574F0">
        <w:rPr>
          <w:rFonts w:ascii="Book Antiqua" w:hAnsi="Book Antiqua" w:cs="Times New Roman" w:hint="eastAsia"/>
          <w:b/>
          <w:sz w:val="24"/>
          <w:szCs w:val="24"/>
          <w:lang w:eastAsia="zh-CN"/>
        </w:rPr>
        <w:t xml:space="preserve"> </w:t>
      </w:r>
      <w:r w:rsidR="001C37A2" w:rsidRPr="00B8114A">
        <w:rPr>
          <w:rFonts w:ascii="Book Antiqua" w:hAnsi="Book Antiqua" w:cs="Times New Roman"/>
          <w:bCs/>
          <w:sz w:val="24"/>
          <w:szCs w:val="24"/>
        </w:rPr>
        <w:t>Sample</w:t>
      </w:r>
      <w:r w:rsidRPr="00B8114A">
        <w:rPr>
          <w:rFonts w:ascii="Book Antiqua" w:hAnsi="Book Antiqua" w:cs="Times New Roman"/>
          <w:sz w:val="24"/>
          <w:szCs w:val="24"/>
        </w:rPr>
        <w:t xml:space="preserve"> not allowed to dry completely before</w:t>
      </w:r>
      <w:r w:rsidR="00884035" w:rsidRPr="00B8114A">
        <w:rPr>
          <w:rFonts w:ascii="Book Antiqua" w:hAnsi="Book Antiqua" w:cs="Times New Roman"/>
          <w:sz w:val="24"/>
          <w:szCs w:val="24"/>
        </w:rPr>
        <w:t xml:space="preserve"> packaging and</w:t>
      </w:r>
      <w:r w:rsidRPr="00B8114A">
        <w:rPr>
          <w:rFonts w:ascii="Book Antiqua" w:hAnsi="Book Antiqua" w:cs="Times New Roman"/>
          <w:sz w:val="24"/>
          <w:szCs w:val="24"/>
        </w:rPr>
        <w:t xml:space="preserve"> mailing</w:t>
      </w:r>
      <w:r w:rsidR="00D574F0">
        <w:rPr>
          <w:rFonts w:ascii="Book Antiqua" w:hAnsi="Book Antiqua" w:cs="Times New Roman" w:hint="eastAsia"/>
          <w:sz w:val="24"/>
          <w:szCs w:val="24"/>
          <w:lang w:eastAsia="zh-CN"/>
        </w:rPr>
        <w:t xml:space="preserve">; </w:t>
      </w:r>
      <w:r w:rsidR="00884035" w:rsidRPr="00B8114A">
        <w:rPr>
          <w:rFonts w:ascii="Book Antiqua" w:hAnsi="Book Antiqua" w:cs="Times New Roman"/>
          <w:bCs/>
          <w:sz w:val="24"/>
          <w:szCs w:val="24"/>
        </w:rPr>
        <w:t>Sample</w:t>
      </w:r>
      <w:r w:rsidR="00884035" w:rsidRPr="00B8114A">
        <w:rPr>
          <w:rFonts w:ascii="Book Antiqua" w:hAnsi="Book Antiqua" w:cs="Times New Roman"/>
          <w:sz w:val="24"/>
          <w:szCs w:val="24"/>
        </w:rPr>
        <w:t xml:space="preserve"> </w:t>
      </w:r>
      <w:r w:rsidR="001C37A2" w:rsidRPr="00B8114A">
        <w:rPr>
          <w:rFonts w:ascii="Book Antiqua" w:hAnsi="Book Antiqua" w:cs="Times New Roman"/>
          <w:sz w:val="24"/>
          <w:szCs w:val="24"/>
        </w:rPr>
        <w:t>for</w:t>
      </w:r>
      <w:r w:rsidR="008357EA" w:rsidRPr="00B8114A">
        <w:rPr>
          <w:rFonts w:ascii="Book Antiqua" w:hAnsi="Book Antiqua" w:cs="Times New Roman"/>
          <w:sz w:val="24"/>
          <w:szCs w:val="24"/>
        </w:rPr>
        <w:t xml:space="preserve"> babies </w:t>
      </w:r>
      <w:r w:rsidR="00D574F0">
        <w:rPr>
          <w:rFonts w:ascii="Book Antiqua" w:hAnsi="Book Antiqua" w:cs="Times New Roman"/>
          <w:sz w:val="24"/>
          <w:szCs w:val="24"/>
        </w:rPr>
        <w:t xml:space="preserve">younger than 6 </w:t>
      </w:r>
      <w:proofErr w:type="spellStart"/>
      <w:r w:rsidR="00D574F0">
        <w:rPr>
          <w:rFonts w:ascii="Book Antiqua" w:hAnsi="Book Antiqua" w:cs="Times New Roman"/>
          <w:sz w:val="24"/>
          <w:szCs w:val="24"/>
        </w:rPr>
        <w:t>wk</w:t>
      </w:r>
      <w:proofErr w:type="spellEnd"/>
      <w:r w:rsidR="001C37A2" w:rsidRPr="00B8114A">
        <w:rPr>
          <w:rFonts w:ascii="Book Antiqua" w:hAnsi="Book Antiqua" w:cs="Times New Roman"/>
          <w:sz w:val="24"/>
          <w:szCs w:val="24"/>
        </w:rPr>
        <w:t xml:space="preserve"> or older than 18 </w:t>
      </w:r>
      <w:proofErr w:type="spellStart"/>
      <w:r w:rsidR="001C37A2" w:rsidRPr="00B8114A">
        <w:rPr>
          <w:rFonts w:ascii="Book Antiqua" w:hAnsi="Book Antiqua" w:cs="Times New Roman"/>
          <w:sz w:val="24"/>
          <w:szCs w:val="24"/>
        </w:rPr>
        <w:t>mo</w:t>
      </w:r>
      <w:proofErr w:type="spellEnd"/>
      <w:r w:rsidR="001C37A2" w:rsidRPr="00B8114A">
        <w:rPr>
          <w:rFonts w:ascii="Book Antiqua" w:hAnsi="Book Antiqua" w:cs="Times New Roman"/>
          <w:sz w:val="24"/>
          <w:szCs w:val="24"/>
        </w:rPr>
        <w:t xml:space="preserve"> of age</w:t>
      </w:r>
      <w:r w:rsidR="00D574F0">
        <w:rPr>
          <w:rFonts w:ascii="Book Antiqua" w:hAnsi="Book Antiqua" w:cs="Times New Roman" w:hint="eastAsia"/>
          <w:sz w:val="24"/>
          <w:szCs w:val="24"/>
          <w:lang w:eastAsia="zh-CN"/>
        </w:rPr>
        <w:t xml:space="preserve">; </w:t>
      </w:r>
      <w:r w:rsidR="00884035" w:rsidRPr="00D574F0">
        <w:rPr>
          <w:rFonts w:ascii="Book Antiqua" w:hAnsi="Book Antiqua" w:cs="Times New Roman"/>
          <w:bCs/>
          <w:sz w:val="24"/>
          <w:szCs w:val="24"/>
        </w:rPr>
        <w:t>Sample</w:t>
      </w:r>
      <w:r w:rsidR="00B25BAD" w:rsidRPr="00D574F0">
        <w:rPr>
          <w:rFonts w:ascii="Book Antiqua" w:hAnsi="Book Antiqua" w:cs="Times New Roman"/>
          <w:bCs/>
          <w:sz w:val="24"/>
          <w:szCs w:val="24"/>
        </w:rPr>
        <w:t xml:space="preserve"> received</w:t>
      </w:r>
      <w:r w:rsidR="00D574F0" w:rsidRPr="00D574F0">
        <w:rPr>
          <w:rFonts w:ascii="Book Antiqua" w:hAnsi="Book Antiqua" w:cs="Times New Roman"/>
          <w:sz w:val="24"/>
          <w:szCs w:val="24"/>
        </w:rPr>
        <w:t xml:space="preserve"> without a patient</w:t>
      </w:r>
      <w:r w:rsidR="001C37A2" w:rsidRPr="00D574F0">
        <w:rPr>
          <w:rFonts w:ascii="Book Antiqua" w:hAnsi="Book Antiqua" w:cs="Times New Roman"/>
          <w:sz w:val="24"/>
          <w:szCs w:val="24"/>
        </w:rPr>
        <w:t>/test request form</w:t>
      </w:r>
      <w:r w:rsidR="00884035" w:rsidRPr="00D574F0">
        <w:rPr>
          <w:rFonts w:ascii="Book Antiqua" w:hAnsi="Book Antiqua" w:cs="Times New Roman"/>
          <w:sz w:val="24"/>
          <w:szCs w:val="24"/>
        </w:rPr>
        <w:t>.</w:t>
      </w:r>
    </w:p>
    <w:p w14:paraId="01ED2CDC" w14:textId="77777777" w:rsidR="00D574F0" w:rsidRPr="00B8114A" w:rsidRDefault="00D574F0" w:rsidP="00D574F0">
      <w:pPr>
        <w:pStyle w:val="ListParagraph"/>
        <w:spacing w:after="0" w:line="360" w:lineRule="auto"/>
        <w:ind w:left="0" w:firstLineChars="100" w:firstLine="240"/>
        <w:jc w:val="both"/>
        <w:rPr>
          <w:rFonts w:ascii="Book Antiqua" w:hAnsi="Book Antiqua" w:cs="Times New Roman"/>
          <w:sz w:val="24"/>
          <w:szCs w:val="24"/>
          <w:lang w:eastAsia="zh-CN"/>
        </w:rPr>
      </w:pPr>
    </w:p>
    <w:p w14:paraId="00380F90" w14:textId="1AFF7FF7" w:rsidR="0062574E" w:rsidRPr="00D574F0" w:rsidRDefault="0062574E" w:rsidP="00B8114A">
      <w:pPr>
        <w:autoSpaceDE w:val="0"/>
        <w:autoSpaceDN w:val="0"/>
        <w:adjustRightInd w:val="0"/>
        <w:spacing w:after="0" w:line="360" w:lineRule="auto"/>
        <w:jc w:val="both"/>
        <w:rPr>
          <w:rFonts w:ascii="Book Antiqua" w:hAnsi="Book Antiqua" w:cs="Times New Roman"/>
          <w:b/>
          <w:i/>
          <w:sz w:val="24"/>
          <w:szCs w:val="24"/>
        </w:rPr>
      </w:pPr>
      <w:r w:rsidRPr="00D574F0">
        <w:rPr>
          <w:rFonts w:ascii="Book Antiqua" w:hAnsi="Book Antiqua" w:cs="Times New Roman"/>
          <w:b/>
          <w:i/>
          <w:sz w:val="24"/>
          <w:szCs w:val="24"/>
        </w:rPr>
        <w:t xml:space="preserve">Study </w:t>
      </w:r>
      <w:r w:rsidR="00D574F0" w:rsidRPr="00D574F0">
        <w:rPr>
          <w:rFonts w:ascii="Book Antiqua" w:hAnsi="Book Antiqua" w:cs="Times New Roman"/>
          <w:b/>
          <w:i/>
          <w:sz w:val="24"/>
          <w:szCs w:val="24"/>
        </w:rPr>
        <w:t>v</w:t>
      </w:r>
      <w:r w:rsidRPr="00D574F0">
        <w:rPr>
          <w:rFonts w:ascii="Book Antiqua" w:hAnsi="Book Antiqua" w:cs="Times New Roman"/>
          <w:b/>
          <w:i/>
          <w:sz w:val="24"/>
          <w:szCs w:val="24"/>
        </w:rPr>
        <w:t>ariables</w:t>
      </w:r>
    </w:p>
    <w:p w14:paraId="01B9B267" w14:textId="63026112" w:rsidR="00C960EB" w:rsidRPr="00B8114A" w:rsidRDefault="0062574E" w:rsidP="00B8114A">
      <w:pPr>
        <w:spacing w:after="0" w:line="360" w:lineRule="auto"/>
        <w:jc w:val="both"/>
        <w:rPr>
          <w:rFonts w:ascii="Book Antiqua" w:hAnsi="Book Antiqua" w:cs="Times New Roman"/>
          <w:sz w:val="24"/>
          <w:szCs w:val="24"/>
        </w:rPr>
      </w:pPr>
      <w:r w:rsidRPr="00B8114A">
        <w:rPr>
          <w:rFonts w:ascii="Book Antiqua" w:hAnsi="Book Antiqua" w:cs="Times New Roman"/>
          <w:sz w:val="24"/>
          <w:szCs w:val="24"/>
        </w:rPr>
        <w:t xml:space="preserve">The sample rejection rate was the </w:t>
      </w:r>
      <w:r w:rsidR="00AD6295" w:rsidRPr="00B8114A">
        <w:rPr>
          <w:rFonts w:ascii="Book Antiqua" w:hAnsi="Book Antiqua" w:cs="Times New Roman"/>
          <w:sz w:val="24"/>
          <w:szCs w:val="24"/>
        </w:rPr>
        <w:t xml:space="preserve">primary </w:t>
      </w:r>
      <w:r w:rsidRPr="00B8114A">
        <w:rPr>
          <w:rFonts w:ascii="Book Antiqua" w:hAnsi="Book Antiqua" w:cs="Times New Roman"/>
          <w:sz w:val="24"/>
          <w:szCs w:val="24"/>
        </w:rPr>
        <w:t xml:space="preserve">outcome variable in this study. The types and frequency of pre-analytical errors associated with sample rejection and the repeat rate for rejected samples were also determined relative to the </w:t>
      </w:r>
      <w:r w:rsidR="00A84EBA" w:rsidRPr="00B8114A">
        <w:rPr>
          <w:rFonts w:ascii="Book Antiqua" w:hAnsi="Book Antiqua" w:cs="Times New Roman"/>
          <w:sz w:val="24"/>
          <w:szCs w:val="24"/>
        </w:rPr>
        <w:t>type</w:t>
      </w:r>
      <w:r w:rsidRPr="00B8114A">
        <w:rPr>
          <w:rFonts w:ascii="Book Antiqua" w:hAnsi="Book Antiqua" w:cs="Times New Roman"/>
          <w:sz w:val="24"/>
          <w:szCs w:val="24"/>
        </w:rPr>
        <w:t xml:space="preserve"> </w:t>
      </w:r>
      <w:r w:rsidR="00A84EBA" w:rsidRPr="00B8114A">
        <w:rPr>
          <w:rFonts w:ascii="Book Antiqua" w:hAnsi="Book Antiqua" w:cs="Times New Roman"/>
          <w:sz w:val="24"/>
          <w:szCs w:val="24"/>
        </w:rPr>
        <w:t>of health</w:t>
      </w:r>
      <w:r w:rsidRPr="00B8114A">
        <w:rPr>
          <w:rFonts w:ascii="Book Antiqua" w:hAnsi="Book Antiqua" w:cs="Times New Roman"/>
          <w:sz w:val="24"/>
          <w:szCs w:val="24"/>
        </w:rPr>
        <w:t>care center where the sample was collected.</w:t>
      </w:r>
      <w:r w:rsidR="00C960EB" w:rsidRPr="00B8114A">
        <w:rPr>
          <w:rFonts w:ascii="Book Antiqua" w:hAnsi="Book Antiqua" w:cs="Times New Roman"/>
          <w:sz w:val="24"/>
          <w:szCs w:val="24"/>
        </w:rPr>
        <w:t xml:space="preserve"> We also evaluated the HIV-1 positivity rate and the mean age among infants presenting for </w:t>
      </w:r>
      <w:r w:rsidR="004C2F4D" w:rsidRPr="00B8114A">
        <w:rPr>
          <w:rFonts w:ascii="Book Antiqua" w:hAnsi="Book Antiqua" w:cs="Times New Roman"/>
          <w:sz w:val="24"/>
          <w:szCs w:val="24"/>
        </w:rPr>
        <w:t xml:space="preserve">HIV-1 </w:t>
      </w:r>
      <w:r w:rsidR="007B67EF" w:rsidRPr="00B8114A">
        <w:rPr>
          <w:rFonts w:ascii="Book Antiqua" w:hAnsi="Book Antiqua" w:cs="Times New Roman"/>
          <w:sz w:val="24"/>
          <w:szCs w:val="24"/>
        </w:rPr>
        <w:t>DNA PCR</w:t>
      </w:r>
      <w:r w:rsidR="00C504D6" w:rsidRPr="00B8114A">
        <w:rPr>
          <w:rFonts w:ascii="Book Antiqua" w:hAnsi="Book Antiqua" w:cs="Times New Roman"/>
          <w:sz w:val="24"/>
          <w:szCs w:val="24"/>
        </w:rPr>
        <w:t xml:space="preserve"> for accepted and repeated samples</w:t>
      </w:r>
      <w:r w:rsidR="00C960EB" w:rsidRPr="00B8114A">
        <w:rPr>
          <w:rFonts w:ascii="Book Antiqua" w:hAnsi="Book Antiqua" w:cs="Times New Roman"/>
          <w:sz w:val="24"/>
          <w:szCs w:val="24"/>
        </w:rPr>
        <w:t>.</w:t>
      </w:r>
    </w:p>
    <w:p w14:paraId="4BFDB78A" w14:textId="77777777" w:rsidR="00D027EC" w:rsidRPr="00B8114A" w:rsidRDefault="00D027EC" w:rsidP="00B8114A">
      <w:pPr>
        <w:spacing w:after="0" w:line="360" w:lineRule="auto"/>
        <w:jc w:val="both"/>
        <w:rPr>
          <w:rFonts w:ascii="Book Antiqua" w:hAnsi="Book Antiqua" w:cs="Times New Roman"/>
          <w:b/>
          <w:sz w:val="24"/>
          <w:szCs w:val="24"/>
        </w:rPr>
      </w:pPr>
    </w:p>
    <w:p w14:paraId="35986F82" w14:textId="77777777" w:rsidR="00493336" w:rsidRPr="009877C1" w:rsidRDefault="00493336" w:rsidP="00B8114A">
      <w:pPr>
        <w:spacing w:after="0" w:line="360" w:lineRule="auto"/>
        <w:jc w:val="both"/>
        <w:rPr>
          <w:rFonts w:ascii="Book Antiqua" w:hAnsi="Book Antiqua" w:cs="Times New Roman"/>
          <w:sz w:val="24"/>
          <w:szCs w:val="24"/>
          <w:lang w:eastAsia="zh-CN"/>
        </w:rPr>
      </w:pPr>
      <w:r w:rsidRPr="009877C1">
        <w:rPr>
          <w:rFonts w:ascii="Book Antiqua" w:hAnsi="Book Antiqua" w:cs="Times New Roman"/>
          <w:b/>
          <w:i/>
          <w:sz w:val="24"/>
          <w:szCs w:val="24"/>
        </w:rPr>
        <w:t>Statistical analysis</w:t>
      </w:r>
      <w:r w:rsidRPr="009877C1">
        <w:rPr>
          <w:rFonts w:ascii="Book Antiqua" w:hAnsi="Book Antiqua" w:cs="Times New Roman"/>
          <w:sz w:val="24"/>
          <w:szCs w:val="24"/>
        </w:rPr>
        <w:t xml:space="preserve"> </w:t>
      </w:r>
    </w:p>
    <w:p w14:paraId="022A8A90" w14:textId="33FAAC0A" w:rsidR="000B0961" w:rsidRPr="00B8114A" w:rsidRDefault="0062574E" w:rsidP="00B8114A">
      <w:pPr>
        <w:spacing w:after="0" w:line="360" w:lineRule="auto"/>
        <w:jc w:val="both"/>
        <w:rPr>
          <w:rFonts w:ascii="Book Antiqua" w:eastAsia="Calibri" w:hAnsi="Book Antiqua" w:cs="Times New Roman"/>
          <w:sz w:val="24"/>
          <w:szCs w:val="24"/>
        </w:rPr>
      </w:pPr>
      <w:r w:rsidRPr="00B8114A">
        <w:rPr>
          <w:rFonts w:ascii="Book Antiqua" w:hAnsi="Book Antiqua" w:cs="Times New Roman"/>
          <w:sz w:val="24"/>
          <w:szCs w:val="24"/>
        </w:rPr>
        <w:t xml:space="preserve">The extracted data was cleaned and checked for consistency and then de-duplicated using the unique patient and </w:t>
      </w:r>
      <w:r w:rsidR="008357EA" w:rsidRPr="00B8114A">
        <w:rPr>
          <w:rFonts w:ascii="Book Antiqua" w:hAnsi="Book Antiqua" w:cs="Times New Roman"/>
          <w:sz w:val="24"/>
          <w:szCs w:val="24"/>
        </w:rPr>
        <w:t>clinic</w:t>
      </w:r>
      <w:r w:rsidRPr="00B8114A">
        <w:rPr>
          <w:rFonts w:ascii="Book Antiqua" w:hAnsi="Book Antiqua" w:cs="Times New Roman"/>
          <w:sz w:val="24"/>
          <w:szCs w:val="24"/>
        </w:rPr>
        <w:t xml:space="preserve"> identifiers. The cleaned data was ciphered and exported to SPSS version 19 (SPSS </w:t>
      </w:r>
      <w:r w:rsidR="003473F4" w:rsidRPr="00B8114A">
        <w:rPr>
          <w:rFonts w:ascii="Book Antiqua" w:hAnsi="Book Antiqua" w:cs="Times New Roman"/>
          <w:sz w:val="24"/>
          <w:szCs w:val="24"/>
        </w:rPr>
        <w:t xml:space="preserve">2010 </w:t>
      </w:r>
      <w:r w:rsidRPr="00B8114A">
        <w:rPr>
          <w:rFonts w:ascii="Book Antiqua" w:hAnsi="Book Antiqua" w:cs="Times New Roman"/>
          <w:sz w:val="24"/>
          <w:szCs w:val="24"/>
        </w:rPr>
        <w:t>IBM Corp, New York, U</w:t>
      </w:r>
      <w:r w:rsidR="00100D96">
        <w:rPr>
          <w:rFonts w:ascii="Book Antiqua" w:hAnsi="Book Antiqua" w:cs="Times New Roman" w:hint="eastAsia"/>
          <w:sz w:val="24"/>
          <w:szCs w:val="24"/>
          <w:lang w:eastAsia="zh-CN"/>
        </w:rPr>
        <w:t xml:space="preserve">nited </w:t>
      </w:r>
      <w:r w:rsidRPr="00B8114A">
        <w:rPr>
          <w:rFonts w:ascii="Book Antiqua" w:hAnsi="Book Antiqua" w:cs="Times New Roman"/>
          <w:sz w:val="24"/>
          <w:szCs w:val="24"/>
        </w:rPr>
        <w:t>S</w:t>
      </w:r>
      <w:r w:rsidR="00100D96">
        <w:rPr>
          <w:rFonts w:ascii="Book Antiqua" w:hAnsi="Book Antiqua" w:cs="Times New Roman" w:hint="eastAsia"/>
          <w:sz w:val="24"/>
          <w:szCs w:val="24"/>
          <w:lang w:eastAsia="zh-CN"/>
        </w:rPr>
        <w:t>tates</w:t>
      </w:r>
      <w:r w:rsidRPr="00B8114A">
        <w:rPr>
          <w:rFonts w:ascii="Book Antiqua" w:hAnsi="Book Antiqua" w:cs="Times New Roman"/>
          <w:sz w:val="24"/>
          <w:szCs w:val="24"/>
        </w:rPr>
        <w:t xml:space="preserve">) for statistical analysis. </w:t>
      </w:r>
      <w:r w:rsidR="005623ED" w:rsidRPr="00B8114A">
        <w:rPr>
          <w:rFonts w:ascii="Book Antiqua" w:hAnsi="Book Antiqua" w:cs="Times New Roman"/>
          <w:sz w:val="24"/>
          <w:szCs w:val="24"/>
        </w:rPr>
        <w:t>We used descriptive statistics to establish the</w:t>
      </w:r>
      <w:r w:rsidR="00C55074" w:rsidRPr="00B8114A">
        <w:rPr>
          <w:rFonts w:ascii="Book Antiqua" w:hAnsi="Book Antiqua" w:cs="Times New Roman"/>
          <w:sz w:val="24"/>
          <w:szCs w:val="24"/>
        </w:rPr>
        <w:t xml:space="preserve"> DBS sample</w:t>
      </w:r>
      <w:r w:rsidRPr="00B8114A">
        <w:rPr>
          <w:rFonts w:ascii="Book Antiqua" w:hAnsi="Book Antiqua" w:cs="Times New Roman"/>
          <w:sz w:val="24"/>
          <w:szCs w:val="24"/>
        </w:rPr>
        <w:t xml:space="preserve"> rejection rate and the reasons for rejection</w:t>
      </w:r>
      <w:r w:rsidR="005623ED" w:rsidRPr="00B8114A">
        <w:rPr>
          <w:rFonts w:ascii="Book Antiqua" w:hAnsi="Book Antiqua" w:cs="Times New Roman"/>
          <w:sz w:val="24"/>
          <w:szCs w:val="24"/>
        </w:rPr>
        <w:t xml:space="preserve">; and to determine </w:t>
      </w:r>
      <w:r w:rsidR="00C55074" w:rsidRPr="00B8114A">
        <w:rPr>
          <w:rFonts w:ascii="Book Antiqua" w:hAnsi="Book Antiqua" w:cs="Times New Roman"/>
          <w:sz w:val="24"/>
          <w:szCs w:val="24"/>
        </w:rPr>
        <w:t xml:space="preserve">the mean age of infants presenting for first HIV-1 DNA PCR test and for a follow-up </w:t>
      </w:r>
      <w:r w:rsidR="005623ED" w:rsidRPr="00B8114A">
        <w:rPr>
          <w:rFonts w:ascii="Book Antiqua" w:hAnsi="Book Antiqua" w:cs="Times New Roman"/>
          <w:sz w:val="24"/>
          <w:szCs w:val="24"/>
        </w:rPr>
        <w:t>test</w:t>
      </w:r>
      <w:r w:rsidRPr="00B8114A">
        <w:rPr>
          <w:rFonts w:ascii="Book Antiqua" w:hAnsi="Book Antiqua" w:cs="Times New Roman"/>
          <w:sz w:val="24"/>
          <w:szCs w:val="24"/>
        </w:rPr>
        <w:t xml:space="preserve">. </w:t>
      </w:r>
      <w:r w:rsidR="005623ED" w:rsidRPr="00B8114A">
        <w:rPr>
          <w:rFonts w:ascii="Book Antiqua" w:hAnsi="Book Antiqua" w:cs="Times New Roman"/>
          <w:sz w:val="24"/>
          <w:szCs w:val="24"/>
        </w:rPr>
        <w:t>L</w:t>
      </w:r>
      <w:r w:rsidRPr="00B8114A">
        <w:rPr>
          <w:rFonts w:ascii="Book Antiqua" w:hAnsi="Book Antiqua" w:cs="Times New Roman"/>
          <w:sz w:val="24"/>
          <w:szCs w:val="24"/>
        </w:rPr>
        <w:t xml:space="preserve">ogistic regression analysis </w:t>
      </w:r>
      <w:r w:rsidR="005623ED" w:rsidRPr="00B8114A">
        <w:rPr>
          <w:rFonts w:ascii="Book Antiqua" w:hAnsi="Book Antiqua" w:cs="Times New Roman"/>
          <w:sz w:val="24"/>
          <w:szCs w:val="24"/>
        </w:rPr>
        <w:t xml:space="preserve">was used </w:t>
      </w:r>
      <w:r w:rsidRPr="00B8114A">
        <w:rPr>
          <w:rFonts w:ascii="Book Antiqua" w:hAnsi="Book Antiqua" w:cs="Times New Roman"/>
          <w:sz w:val="24"/>
          <w:szCs w:val="24"/>
        </w:rPr>
        <w:t xml:space="preserve">to test the difference in </w:t>
      </w:r>
      <w:r w:rsidR="005623ED" w:rsidRPr="00B8114A">
        <w:rPr>
          <w:rFonts w:ascii="Book Antiqua" w:hAnsi="Book Antiqua" w:cs="Times New Roman"/>
          <w:sz w:val="24"/>
          <w:szCs w:val="24"/>
        </w:rPr>
        <w:t xml:space="preserve">sample </w:t>
      </w:r>
      <w:r w:rsidRPr="00B8114A">
        <w:rPr>
          <w:rFonts w:ascii="Book Antiqua" w:hAnsi="Book Antiqua" w:cs="Times New Roman"/>
          <w:sz w:val="24"/>
          <w:szCs w:val="24"/>
        </w:rPr>
        <w:t xml:space="preserve">rejection rate between the different </w:t>
      </w:r>
      <w:r w:rsidR="00A84EBA" w:rsidRPr="00B8114A">
        <w:rPr>
          <w:rFonts w:ascii="Book Antiqua" w:hAnsi="Book Antiqua" w:cs="Times New Roman"/>
          <w:sz w:val="24"/>
          <w:szCs w:val="24"/>
        </w:rPr>
        <w:t xml:space="preserve">types of </w:t>
      </w:r>
      <w:r w:rsidRPr="00B8114A">
        <w:rPr>
          <w:rFonts w:ascii="Book Antiqua" w:hAnsi="Book Antiqua" w:cs="Times New Roman"/>
          <w:sz w:val="24"/>
          <w:szCs w:val="24"/>
        </w:rPr>
        <w:t>healthcare centers</w:t>
      </w:r>
      <w:r w:rsidR="005623ED" w:rsidRPr="00B8114A">
        <w:rPr>
          <w:rFonts w:ascii="Book Antiqua" w:hAnsi="Book Antiqua" w:cs="Times New Roman"/>
          <w:sz w:val="24"/>
          <w:szCs w:val="24"/>
        </w:rPr>
        <w:t xml:space="preserve"> providing care.</w:t>
      </w:r>
      <w:r w:rsidRPr="00B8114A">
        <w:rPr>
          <w:rFonts w:ascii="Book Antiqua" w:hAnsi="Book Antiqua" w:cs="Times New Roman"/>
          <w:sz w:val="24"/>
          <w:szCs w:val="24"/>
        </w:rPr>
        <w:t xml:space="preserve"> Furthermore,</w:t>
      </w:r>
      <w:r w:rsidR="005623ED" w:rsidRPr="00B8114A">
        <w:rPr>
          <w:rFonts w:ascii="Book Antiqua" w:hAnsi="Book Antiqua" w:cs="Times New Roman"/>
          <w:sz w:val="24"/>
          <w:szCs w:val="24"/>
        </w:rPr>
        <w:t xml:space="preserve"> we used</w:t>
      </w:r>
      <w:r w:rsidRPr="00B8114A">
        <w:rPr>
          <w:rFonts w:ascii="Book Antiqua" w:hAnsi="Book Antiqua" w:cs="Times New Roman"/>
          <w:sz w:val="24"/>
          <w:szCs w:val="24"/>
        </w:rPr>
        <w:t xml:space="preserve"> </w:t>
      </w:r>
      <w:r w:rsidR="00017B95" w:rsidRPr="00B8114A">
        <w:rPr>
          <w:rFonts w:ascii="Book Antiqua" w:hAnsi="Book Antiqua" w:cs="Times New Roman"/>
          <w:sz w:val="24"/>
          <w:szCs w:val="24"/>
        </w:rPr>
        <w:t>Pearson correl</w:t>
      </w:r>
      <w:r w:rsidR="005623ED" w:rsidRPr="00B8114A">
        <w:rPr>
          <w:rFonts w:ascii="Book Antiqua" w:hAnsi="Book Antiqua" w:cs="Times New Roman"/>
          <w:sz w:val="24"/>
          <w:szCs w:val="24"/>
        </w:rPr>
        <w:t xml:space="preserve">ation coefficients (r) </w:t>
      </w:r>
      <w:r w:rsidR="00017B95" w:rsidRPr="00B8114A">
        <w:rPr>
          <w:rFonts w:ascii="Book Antiqua" w:hAnsi="Book Antiqua" w:cs="Times New Roman"/>
          <w:sz w:val="24"/>
          <w:szCs w:val="24"/>
        </w:rPr>
        <w:t xml:space="preserve">to test the association between </w:t>
      </w:r>
      <w:r w:rsidR="00767A76" w:rsidRPr="00B8114A">
        <w:rPr>
          <w:rFonts w:ascii="Book Antiqua" w:hAnsi="Book Antiqua" w:cs="Times New Roman"/>
          <w:sz w:val="24"/>
          <w:szCs w:val="24"/>
        </w:rPr>
        <w:t xml:space="preserve">the annual </w:t>
      </w:r>
      <w:r w:rsidR="00017B95" w:rsidRPr="00B8114A">
        <w:rPr>
          <w:rFonts w:ascii="Book Antiqua" w:hAnsi="Book Antiqua" w:cs="Times New Roman"/>
          <w:sz w:val="24"/>
          <w:szCs w:val="24"/>
        </w:rPr>
        <w:t xml:space="preserve">sample rejection </w:t>
      </w:r>
      <w:r w:rsidR="00767A76" w:rsidRPr="00B8114A">
        <w:rPr>
          <w:rFonts w:ascii="Book Antiqua" w:hAnsi="Book Antiqua" w:cs="Times New Roman"/>
          <w:sz w:val="24"/>
          <w:szCs w:val="24"/>
        </w:rPr>
        <w:t xml:space="preserve">rate </w:t>
      </w:r>
      <w:r w:rsidR="00017B95" w:rsidRPr="00B8114A">
        <w:rPr>
          <w:rFonts w:ascii="Book Antiqua" w:hAnsi="Book Antiqua" w:cs="Times New Roman"/>
          <w:sz w:val="24"/>
          <w:szCs w:val="24"/>
        </w:rPr>
        <w:t>and the number of clinics</w:t>
      </w:r>
      <w:r w:rsidR="00D81AB5" w:rsidRPr="00B8114A">
        <w:rPr>
          <w:rFonts w:ascii="Book Antiqua" w:hAnsi="Book Antiqua" w:cs="Times New Roman"/>
          <w:sz w:val="24"/>
          <w:szCs w:val="24"/>
        </w:rPr>
        <w:t xml:space="preserve"> providing EID services</w:t>
      </w:r>
      <w:r w:rsidR="00017B95" w:rsidRPr="00B8114A">
        <w:rPr>
          <w:rFonts w:ascii="Book Antiqua" w:hAnsi="Book Antiqua" w:cs="Times New Roman"/>
          <w:sz w:val="24"/>
          <w:szCs w:val="24"/>
        </w:rPr>
        <w:t xml:space="preserve">. </w:t>
      </w:r>
      <w:r w:rsidR="003473F4" w:rsidRPr="00B8114A">
        <w:rPr>
          <w:rFonts w:ascii="Book Antiqua" w:eastAsia="Calibri" w:hAnsi="Book Antiqua" w:cs="Times New Roman"/>
          <w:sz w:val="24"/>
          <w:szCs w:val="24"/>
        </w:rPr>
        <w:t xml:space="preserve">A </w:t>
      </w:r>
      <w:r w:rsidR="00100D96" w:rsidRPr="00B8114A">
        <w:rPr>
          <w:rFonts w:ascii="Book Antiqua" w:eastAsia="Calibri" w:hAnsi="Book Antiqua" w:cs="Times New Roman"/>
          <w:i/>
          <w:iCs/>
          <w:sz w:val="24"/>
          <w:szCs w:val="24"/>
        </w:rPr>
        <w:t>P</w:t>
      </w:r>
      <w:r w:rsidR="003473F4" w:rsidRPr="00B8114A">
        <w:rPr>
          <w:rFonts w:ascii="Book Antiqua" w:eastAsia="Calibri" w:hAnsi="Book Antiqua" w:cs="Times New Roman"/>
          <w:i/>
          <w:iCs/>
          <w:sz w:val="24"/>
          <w:szCs w:val="24"/>
        </w:rPr>
        <w:t>-</w:t>
      </w:r>
      <w:r w:rsidR="003473F4" w:rsidRPr="00B8114A">
        <w:rPr>
          <w:rFonts w:ascii="Book Antiqua" w:eastAsia="Calibri" w:hAnsi="Book Antiqua" w:cs="Times New Roman"/>
          <w:sz w:val="24"/>
          <w:szCs w:val="24"/>
        </w:rPr>
        <w:t>value &lt;</w:t>
      </w:r>
      <w:r w:rsidR="00100D96">
        <w:rPr>
          <w:rFonts w:ascii="Book Antiqua" w:hAnsi="Book Antiqua" w:cs="Times New Roman" w:hint="eastAsia"/>
          <w:sz w:val="24"/>
          <w:szCs w:val="24"/>
          <w:lang w:eastAsia="zh-CN"/>
        </w:rPr>
        <w:t xml:space="preserve"> </w:t>
      </w:r>
      <w:r w:rsidR="003473F4" w:rsidRPr="00B8114A">
        <w:rPr>
          <w:rFonts w:ascii="Book Antiqua" w:eastAsia="Calibri" w:hAnsi="Book Antiqua" w:cs="Times New Roman"/>
          <w:sz w:val="24"/>
          <w:szCs w:val="24"/>
        </w:rPr>
        <w:t xml:space="preserve">0.05 was considered statistically significant. </w:t>
      </w:r>
      <w:r w:rsidR="00D27C13" w:rsidRPr="00B8114A">
        <w:rPr>
          <w:rFonts w:ascii="Book Antiqua" w:eastAsia="Calibri" w:hAnsi="Book Antiqua" w:cs="Times New Roman"/>
          <w:sz w:val="24"/>
          <w:szCs w:val="24"/>
        </w:rPr>
        <w:t>The statistical review of the study was performed by a biomedical statistician.</w:t>
      </w:r>
    </w:p>
    <w:p w14:paraId="33048822" w14:textId="77777777" w:rsidR="00F95B47" w:rsidRPr="00B8114A" w:rsidRDefault="00F95B47" w:rsidP="00B8114A">
      <w:pPr>
        <w:spacing w:after="0" w:line="360" w:lineRule="auto"/>
        <w:jc w:val="both"/>
        <w:rPr>
          <w:rFonts w:ascii="Book Antiqua" w:hAnsi="Book Antiqua" w:cs="Times New Roman"/>
          <w:b/>
          <w:sz w:val="24"/>
          <w:szCs w:val="24"/>
          <w:lang w:eastAsia="zh-CN"/>
        </w:rPr>
      </w:pPr>
    </w:p>
    <w:p w14:paraId="296E1461" w14:textId="6853B8CC" w:rsidR="0062574E" w:rsidRPr="00B8114A" w:rsidRDefault="00493336" w:rsidP="00B8114A">
      <w:pPr>
        <w:spacing w:after="0" w:line="360" w:lineRule="auto"/>
        <w:jc w:val="both"/>
        <w:rPr>
          <w:rFonts w:ascii="Book Antiqua" w:hAnsi="Book Antiqua" w:cs="Times New Roman"/>
          <w:b/>
          <w:sz w:val="24"/>
          <w:szCs w:val="24"/>
        </w:rPr>
      </w:pPr>
      <w:r w:rsidRPr="00B8114A">
        <w:rPr>
          <w:rFonts w:ascii="Book Antiqua" w:hAnsi="Book Antiqua" w:cs="Times New Roman"/>
          <w:b/>
          <w:sz w:val="24"/>
          <w:szCs w:val="24"/>
        </w:rPr>
        <w:t>RESULTS</w:t>
      </w:r>
    </w:p>
    <w:p w14:paraId="648F5009" w14:textId="2CCBEE07" w:rsidR="00370A9B" w:rsidRPr="00B8114A" w:rsidRDefault="008E3068" w:rsidP="00B8114A">
      <w:pPr>
        <w:spacing w:after="0" w:line="360" w:lineRule="auto"/>
        <w:jc w:val="both"/>
        <w:rPr>
          <w:rFonts w:ascii="Book Antiqua" w:hAnsi="Book Antiqua" w:cs="Times New Roman"/>
          <w:sz w:val="24"/>
          <w:szCs w:val="24"/>
        </w:rPr>
      </w:pPr>
      <w:r w:rsidRPr="00B8114A">
        <w:rPr>
          <w:rFonts w:ascii="Book Antiqua" w:hAnsi="Book Antiqua" w:cs="Times New Roman"/>
          <w:sz w:val="24"/>
          <w:szCs w:val="24"/>
        </w:rPr>
        <w:lastRenderedPageBreak/>
        <w:t xml:space="preserve">After the data cleaning process </w:t>
      </w:r>
      <w:r w:rsidR="00493336">
        <w:rPr>
          <w:rFonts w:ascii="Book Antiqua" w:hAnsi="Book Antiqua" w:cs="Times New Roman"/>
          <w:sz w:val="24"/>
          <w:szCs w:val="24"/>
        </w:rPr>
        <w:t>32</w:t>
      </w:r>
      <w:r w:rsidR="0062574E" w:rsidRPr="00B8114A">
        <w:rPr>
          <w:rFonts w:ascii="Book Antiqua" w:hAnsi="Book Antiqua" w:cs="Times New Roman"/>
          <w:sz w:val="24"/>
          <w:szCs w:val="24"/>
        </w:rPr>
        <w:t xml:space="preserve">552 </w:t>
      </w:r>
      <w:r w:rsidRPr="00B8114A">
        <w:rPr>
          <w:rFonts w:ascii="Book Antiqua" w:hAnsi="Book Antiqua" w:cs="Times New Roman"/>
          <w:sz w:val="24"/>
          <w:szCs w:val="24"/>
        </w:rPr>
        <w:t xml:space="preserve">sample data from </w:t>
      </w:r>
      <w:r w:rsidR="0062574E" w:rsidRPr="00B8114A">
        <w:rPr>
          <w:rFonts w:ascii="Book Antiqua" w:hAnsi="Book Antiqua" w:cs="Times New Roman"/>
          <w:sz w:val="24"/>
          <w:szCs w:val="24"/>
        </w:rPr>
        <w:t>laboratory</w:t>
      </w:r>
      <w:r w:rsidRPr="00B8114A">
        <w:rPr>
          <w:rFonts w:ascii="Book Antiqua" w:hAnsi="Book Antiqua" w:cs="Times New Roman"/>
          <w:sz w:val="24"/>
          <w:szCs w:val="24"/>
        </w:rPr>
        <w:t xml:space="preserve"> records</w:t>
      </w:r>
      <w:r w:rsidR="0062574E" w:rsidRPr="00B8114A">
        <w:rPr>
          <w:rFonts w:ascii="Book Antiqua" w:hAnsi="Book Antiqua" w:cs="Times New Roman"/>
          <w:sz w:val="24"/>
          <w:szCs w:val="24"/>
        </w:rPr>
        <w:t xml:space="preserve"> </w:t>
      </w:r>
      <w:r w:rsidR="003C2EE6" w:rsidRPr="00B8114A">
        <w:rPr>
          <w:rFonts w:ascii="Book Antiqua" w:hAnsi="Book Antiqua" w:cs="Times New Roman"/>
          <w:sz w:val="24"/>
          <w:szCs w:val="24"/>
        </w:rPr>
        <w:t xml:space="preserve">over </w:t>
      </w:r>
      <w:r w:rsidR="0062574E" w:rsidRPr="00B8114A">
        <w:rPr>
          <w:rFonts w:ascii="Book Antiqua" w:hAnsi="Book Antiqua" w:cs="Times New Roman"/>
          <w:sz w:val="24"/>
          <w:szCs w:val="24"/>
        </w:rPr>
        <w:t>the five year study period</w:t>
      </w:r>
      <w:r w:rsidRPr="00B8114A">
        <w:rPr>
          <w:rFonts w:ascii="Book Antiqua" w:hAnsi="Book Antiqua" w:cs="Times New Roman"/>
          <w:sz w:val="24"/>
          <w:szCs w:val="24"/>
        </w:rPr>
        <w:t xml:space="preserve"> </w:t>
      </w:r>
      <w:r w:rsidR="00B25BAD" w:rsidRPr="00B8114A">
        <w:rPr>
          <w:rFonts w:ascii="Book Antiqua" w:hAnsi="Book Antiqua" w:cs="Times New Roman"/>
          <w:sz w:val="24"/>
          <w:szCs w:val="24"/>
        </w:rPr>
        <w:t>were</w:t>
      </w:r>
      <w:r w:rsidRPr="00B8114A">
        <w:rPr>
          <w:rFonts w:ascii="Book Antiqua" w:hAnsi="Book Antiqua" w:cs="Times New Roman"/>
          <w:sz w:val="24"/>
          <w:szCs w:val="24"/>
        </w:rPr>
        <w:t xml:space="preserve"> included in the analysis</w:t>
      </w:r>
      <w:r w:rsidR="0062574E" w:rsidRPr="00B8114A">
        <w:rPr>
          <w:rFonts w:ascii="Book Antiqua" w:hAnsi="Book Antiqua" w:cs="Times New Roman"/>
          <w:sz w:val="24"/>
          <w:szCs w:val="24"/>
        </w:rPr>
        <w:t xml:space="preserve">. </w:t>
      </w:r>
      <w:r w:rsidR="00493336">
        <w:rPr>
          <w:rFonts w:ascii="Book Antiqua" w:hAnsi="Book Antiqua" w:cs="Times New Roman"/>
          <w:sz w:val="24"/>
          <w:szCs w:val="24"/>
        </w:rPr>
        <w:t>A total of 6322/32</w:t>
      </w:r>
      <w:r w:rsidR="00E46690" w:rsidRPr="00B8114A">
        <w:rPr>
          <w:rFonts w:ascii="Book Antiqua" w:hAnsi="Book Antiqua" w:cs="Times New Roman"/>
          <w:sz w:val="24"/>
          <w:szCs w:val="24"/>
        </w:rPr>
        <w:t>552 (19.4%) samples were sent from te</w:t>
      </w:r>
      <w:r w:rsidR="00493336">
        <w:rPr>
          <w:rFonts w:ascii="Book Antiqua" w:hAnsi="Book Antiqua" w:cs="Times New Roman"/>
          <w:sz w:val="24"/>
          <w:szCs w:val="24"/>
        </w:rPr>
        <w:t>rtiary health clinics 24777/32</w:t>
      </w:r>
      <w:r w:rsidR="00E46690" w:rsidRPr="00B8114A">
        <w:rPr>
          <w:rFonts w:ascii="Book Antiqua" w:hAnsi="Book Antiqua" w:cs="Times New Roman"/>
          <w:sz w:val="24"/>
          <w:szCs w:val="24"/>
        </w:rPr>
        <w:t xml:space="preserve">552 (76.1%) from secondary health clinics, and 1453/32552 (4.5%) from primary health clinics. </w:t>
      </w:r>
      <w:r w:rsidR="0062574E" w:rsidRPr="00B8114A">
        <w:rPr>
          <w:rFonts w:ascii="Book Antiqua" w:hAnsi="Book Antiqua" w:cs="Times New Roman"/>
          <w:sz w:val="24"/>
          <w:szCs w:val="24"/>
        </w:rPr>
        <w:t>Based on the laboratory</w:t>
      </w:r>
      <w:r w:rsidR="00493336">
        <w:rPr>
          <w:rFonts w:ascii="Book Antiqua" w:hAnsi="Book Antiqua" w:cs="Times New Roman"/>
          <w:sz w:val="24"/>
          <w:szCs w:val="24"/>
          <w:lang w:eastAsia="zh-CN"/>
        </w:rPr>
        <w:t>’</w:t>
      </w:r>
      <w:r w:rsidR="0062574E" w:rsidRPr="00B8114A">
        <w:rPr>
          <w:rFonts w:ascii="Book Antiqua" w:hAnsi="Book Antiqua" w:cs="Times New Roman"/>
          <w:sz w:val="24"/>
          <w:szCs w:val="24"/>
        </w:rPr>
        <w:t xml:space="preserve">s </w:t>
      </w:r>
      <w:r w:rsidR="00884035" w:rsidRPr="00B8114A">
        <w:rPr>
          <w:rFonts w:ascii="Book Antiqua" w:hAnsi="Book Antiqua" w:cs="Times New Roman"/>
          <w:sz w:val="24"/>
          <w:szCs w:val="24"/>
        </w:rPr>
        <w:t xml:space="preserve">sample rejection </w:t>
      </w:r>
      <w:r w:rsidR="0062574E" w:rsidRPr="00B8114A">
        <w:rPr>
          <w:rFonts w:ascii="Book Antiqua" w:hAnsi="Book Antiqua" w:cs="Times New Roman"/>
          <w:sz w:val="24"/>
          <w:szCs w:val="24"/>
        </w:rPr>
        <w:t>criteria, 786/32552 (2.4%) samples were</w:t>
      </w:r>
      <w:r w:rsidR="003C2EE6" w:rsidRPr="00B8114A">
        <w:rPr>
          <w:rFonts w:ascii="Book Antiqua" w:hAnsi="Book Antiqua" w:cs="Times New Roman"/>
          <w:sz w:val="24"/>
          <w:szCs w:val="24"/>
        </w:rPr>
        <w:t xml:space="preserve"> found to have been</w:t>
      </w:r>
      <w:r w:rsidR="0062574E" w:rsidRPr="00B8114A">
        <w:rPr>
          <w:rFonts w:ascii="Book Antiqua" w:hAnsi="Book Antiqua" w:cs="Times New Roman"/>
          <w:sz w:val="24"/>
          <w:szCs w:val="24"/>
        </w:rPr>
        <w:t xml:space="preserve"> rejected. </w:t>
      </w:r>
      <w:r w:rsidR="00CA7B4B" w:rsidRPr="00B8114A">
        <w:rPr>
          <w:rFonts w:ascii="Book Antiqua" w:hAnsi="Book Antiqua" w:cs="Times New Roman"/>
          <w:sz w:val="24"/>
          <w:szCs w:val="24"/>
        </w:rPr>
        <w:t xml:space="preserve">Only 8.8% of rejected samples were repeated. </w:t>
      </w:r>
      <w:r w:rsidR="00370A9B" w:rsidRPr="00B8114A">
        <w:rPr>
          <w:rFonts w:ascii="Book Antiqua" w:eastAsia="Times New Roman" w:hAnsi="Book Antiqua" w:cs="Times New Roman"/>
          <w:sz w:val="24"/>
          <w:szCs w:val="24"/>
        </w:rPr>
        <w:t>P</w:t>
      </w:r>
      <w:r w:rsidR="00E46690" w:rsidRPr="00B8114A">
        <w:rPr>
          <w:rFonts w:ascii="Book Antiqua" w:hAnsi="Book Antiqua" w:cs="Times New Roman"/>
          <w:sz w:val="24"/>
          <w:szCs w:val="24"/>
        </w:rPr>
        <w:t>rimary healthcare clinics</w:t>
      </w:r>
      <w:r w:rsidR="00370A9B" w:rsidRPr="00B8114A">
        <w:rPr>
          <w:rFonts w:ascii="Book Antiqua" w:hAnsi="Book Antiqua" w:cs="Times New Roman"/>
          <w:sz w:val="24"/>
          <w:szCs w:val="24"/>
        </w:rPr>
        <w:t xml:space="preserve"> had the highest rejection rate of 4.0%, while secondary and tertiary healthcare </w:t>
      </w:r>
      <w:r w:rsidR="00E46690" w:rsidRPr="00B8114A">
        <w:rPr>
          <w:rFonts w:ascii="Book Antiqua" w:hAnsi="Book Antiqua" w:cs="Times New Roman"/>
          <w:sz w:val="24"/>
          <w:szCs w:val="24"/>
        </w:rPr>
        <w:t>clinics</w:t>
      </w:r>
      <w:r w:rsidR="00370A9B" w:rsidRPr="00B8114A">
        <w:rPr>
          <w:rFonts w:ascii="Book Antiqua" w:hAnsi="Book Antiqua" w:cs="Times New Roman"/>
          <w:sz w:val="24"/>
          <w:szCs w:val="24"/>
        </w:rPr>
        <w:t xml:space="preserve"> had rejection rates of 2.6% and 1.3% respectively. </w:t>
      </w:r>
      <w:r w:rsidR="00333206" w:rsidRPr="00B8114A">
        <w:rPr>
          <w:rFonts w:ascii="Book Antiqua" w:hAnsi="Book Antiqua" w:cs="Times New Roman"/>
          <w:sz w:val="24"/>
          <w:szCs w:val="24"/>
        </w:rPr>
        <w:t>S</w:t>
      </w:r>
      <w:r w:rsidR="005615A3" w:rsidRPr="00B8114A">
        <w:rPr>
          <w:rFonts w:ascii="Book Antiqua" w:hAnsi="Book Antiqua" w:cs="Times New Roman"/>
          <w:sz w:val="24"/>
          <w:szCs w:val="24"/>
        </w:rPr>
        <w:t>econdary healthcare clinic</w:t>
      </w:r>
      <w:r w:rsidR="0062574E" w:rsidRPr="00B8114A">
        <w:rPr>
          <w:rFonts w:ascii="Book Antiqua" w:hAnsi="Book Antiqua" w:cs="Times New Roman"/>
          <w:sz w:val="24"/>
          <w:szCs w:val="24"/>
        </w:rPr>
        <w:t>s ha</w:t>
      </w:r>
      <w:r w:rsidR="00333206" w:rsidRPr="00B8114A">
        <w:rPr>
          <w:rFonts w:ascii="Book Antiqua" w:hAnsi="Book Antiqua" w:cs="Times New Roman"/>
          <w:sz w:val="24"/>
          <w:szCs w:val="24"/>
        </w:rPr>
        <w:t>d</w:t>
      </w:r>
      <w:r w:rsidR="0062574E" w:rsidRPr="00B8114A">
        <w:rPr>
          <w:rFonts w:ascii="Book Antiqua" w:hAnsi="Book Antiqua" w:cs="Times New Roman"/>
          <w:sz w:val="24"/>
          <w:szCs w:val="24"/>
        </w:rPr>
        <w:t xml:space="preserve"> </w:t>
      </w:r>
      <w:r w:rsidR="005615A3" w:rsidRPr="00B8114A">
        <w:rPr>
          <w:rFonts w:ascii="Book Antiqua" w:hAnsi="Book Antiqua" w:cs="Times New Roman"/>
          <w:sz w:val="24"/>
          <w:szCs w:val="24"/>
        </w:rPr>
        <w:t>twice</w:t>
      </w:r>
      <w:r w:rsidR="0062574E" w:rsidRPr="00B8114A">
        <w:rPr>
          <w:rFonts w:ascii="Book Antiqua" w:hAnsi="Book Antiqua" w:cs="Times New Roman"/>
          <w:sz w:val="24"/>
          <w:szCs w:val="24"/>
        </w:rPr>
        <w:t xml:space="preserve"> </w:t>
      </w:r>
      <w:r w:rsidR="001E0644" w:rsidRPr="00B8114A">
        <w:rPr>
          <w:rFonts w:ascii="Book Antiqua" w:hAnsi="Book Antiqua" w:cs="Times New Roman"/>
          <w:sz w:val="24"/>
          <w:szCs w:val="24"/>
        </w:rPr>
        <w:t xml:space="preserve">greater </w:t>
      </w:r>
      <w:r w:rsidR="00333206" w:rsidRPr="00B8114A">
        <w:rPr>
          <w:rFonts w:ascii="Book Antiqua" w:hAnsi="Book Antiqua" w:cs="Times New Roman"/>
          <w:sz w:val="24"/>
          <w:szCs w:val="24"/>
        </w:rPr>
        <w:t>probability</w:t>
      </w:r>
      <w:r w:rsidR="0062574E" w:rsidRPr="00B8114A">
        <w:rPr>
          <w:rFonts w:ascii="Book Antiqua" w:hAnsi="Book Antiqua" w:cs="Times New Roman"/>
          <w:sz w:val="24"/>
          <w:szCs w:val="24"/>
        </w:rPr>
        <w:t xml:space="preserve"> (</w:t>
      </w:r>
      <w:r w:rsidR="00423B4F" w:rsidRPr="00B8114A">
        <w:rPr>
          <w:rFonts w:ascii="Book Antiqua" w:hAnsi="Book Antiqua" w:cs="Times New Roman"/>
          <w:sz w:val="24"/>
          <w:szCs w:val="24"/>
        </w:rPr>
        <w:t>OR, 1.955</w:t>
      </w:r>
      <w:r w:rsidR="00333206" w:rsidRPr="00B8114A">
        <w:rPr>
          <w:rFonts w:ascii="Book Antiqua" w:hAnsi="Book Antiqua" w:cs="Times New Roman"/>
          <w:sz w:val="24"/>
          <w:szCs w:val="24"/>
        </w:rPr>
        <w:t xml:space="preserve">; </w:t>
      </w:r>
      <w:r w:rsidR="0062574E" w:rsidRPr="00B8114A">
        <w:rPr>
          <w:rFonts w:ascii="Book Antiqua" w:hAnsi="Book Antiqua" w:cs="Times New Roman"/>
          <w:sz w:val="24"/>
          <w:szCs w:val="24"/>
        </w:rPr>
        <w:t>95%CI</w:t>
      </w:r>
      <w:r w:rsidR="00493336">
        <w:rPr>
          <w:rFonts w:ascii="Book Antiqua" w:hAnsi="Book Antiqua" w:cs="Times New Roman" w:hint="eastAsia"/>
          <w:sz w:val="24"/>
          <w:szCs w:val="24"/>
          <w:lang w:eastAsia="zh-CN"/>
        </w:rPr>
        <w:t>:</w:t>
      </w:r>
      <w:r w:rsidR="0062574E" w:rsidRPr="00B8114A">
        <w:rPr>
          <w:rFonts w:ascii="Book Antiqua" w:hAnsi="Book Antiqua" w:cs="Times New Roman"/>
          <w:sz w:val="24"/>
          <w:szCs w:val="24"/>
        </w:rPr>
        <w:t xml:space="preserve"> 1.557</w:t>
      </w:r>
      <w:r w:rsidR="00493336">
        <w:rPr>
          <w:rFonts w:ascii="Book Antiqua" w:hAnsi="Book Antiqua" w:cs="Times New Roman" w:hint="eastAsia"/>
          <w:sz w:val="24"/>
          <w:szCs w:val="24"/>
          <w:lang w:eastAsia="zh-CN"/>
        </w:rPr>
        <w:t>-</w:t>
      </w:r>
      <w:r w:rsidR="0062574E" w:rsidRPr="00B8114A">
        <w:rPr>
          <w:rFonts w:ascii="Book Antiqua" w:hAnsi="Book Antiqua" w:cs="Times New Roman"/>
          <w:sz w:val="24"/>
          <w:szCs w:val="24"/>
        </w:rPr>
        <w:t>2.45</w:t>
      </w:r>
      <w:r w:rsidR="005615A3" w:rsidRPr="00B8114A">
        <w:rPr>
          <w:rFonts w:ascii="Book Antiqua" w:hAnsi="Book Antiqua" w:cs="Times New Roman"/>
          <w:sz w:val="24"/>
          <w:szCs w:val="24"/>
        </w:rPr>
        <w:t>5) and primary healthcare clinic</w:t>
      </w:r>
      <w:r w:rsidR="00370A9B" w:rsidRPr="00B8114A">
        <w:rPr>
          <w:rFonts w:ascii="Book Antiqua" w:hAnsi="Book Antiqua" w:cs="Times New Roman"/>
          <w:sz w:val="24"/>
          <w:szCs w:val="24"/>
        </w:rPr>
        <w:t xml:space="preserve">s </w:t>
      </w:r>
      <w:r w:rsidR="0062574E" w:rsidRPr="00B8114A">
        <w:rPr>
          <w:rFonts w:ascii="Book Antiqua" w:hAnsi="Book Antiqua" w:cs="Times New Roman"/>
          <w:sz w:val="24"/>
          <w:szCs w:val="24"/>
        </w:rPr>
        <w:t>h</w:t>
      </w:r>
      <w:r w:rsidR="001E0644" w:rsidRPr="00B8114A">
        <w:rPr>
          <w:rFonts w:ascii="Book Antiqua" w:hAnsi="Book Antiqua" w:cs="Times New Roman"/>
          <w:sz w:val="24"/>
          <w:szCs w:val="24"/>
        </w:rPr>
        <w:t>ad</w:t>
      </w:r>
      <w:r w:rsidR="0062574E" w:rsidRPr="00B8114A">
        <w:rPr>
          <w:rFonts w:ascii="Book Antiqua" w:hAnsi="Book Antiqua" w:cs="Times New Roman"/>
          <w:sz w:val="24"/>
          <w:szCs w:val="24"/>
        </w:rPr>
        <w:t xml:space="preserve"> </w:t>
      </w:r>
      <w:r w:rsidR="008357EA" w:rsidRPr="00B8114A">
        <w:rPr>
          <w:rFonts w:ascii="Book Antiqua" w:hAnsi="Book Antiqua" w:cs="Times New Roman"/>
          <w:sz w:val="24"/>
          <w:szCs w:val="24"/>
        </w:rPr>
        <w:t>more</w:t>
      </w:r>
      <w:r w:rsidR="00333206" w:rsidRPr="00B8114A">
        <w:rPr>
          <w:rFonts w:ascii="Book Antiqua" w:hAnsi="Book Antiqua" w:cs="Times New Roman"/>
          <w:sz w:val="24"/>
          <w:szCs w:val="24"/>
        </w:rPr>
        <w:t xml:space="preserve"> than 3 </w:t>
      </w:r>
      <w:r w:rsidR="0062574E" w:rsidRPr="00B8114A">
        <w:rPr>
          <w:rFonts w:ascii="Book Antiqua" w:hAnsi="Book Antiqua" w:cs="Times New Roman"/>
          <w:sz w:val="24"/>
          <w:szCs w:val="24"/>
        </w:rPr>
        <w:t xml:space="preserve">times higher </w:t>
      </w:r>
      <w:r w:rsidR="00333206" w:rsidRPr="00B8114A">
        <w:rPr>
          <w:rFonts w:ascii="Book Antiqua" w:hAnsi="Book Antiqua" w:cs="Times New Roman"/>
          <w:sz w:val="24"/>
          <w:szCs w:val="24"/>
        </w:rPr>
        <w:t>probability</w:t>
      </w:r>
      <w:r w:rsidR="0062574E" w:rsidRPr="00B8114A">
        <w:rPr>
          <w:rFonts w:ascii="Book Antiqua" w:hAnsi="Book Antiqua" w:cs="Times New Roman"/>
          <w:sz w:val="24"/>
          <w:szCs w:val="24"/>
        </w:rPr>
        <w:t xml:space="preserve"> (</w:t>
      </w:r>
      <w:r w:rsidR="00333206" w:rsidRPr="00B8114A">
        <w:rPr>
          <w:rFonts w:ascii="Book Antiqua" w:hAnsi="Book Antiqua" w:cs="Times New Roman"/>
          <w:sz w:val="24"/>
          <w:szCs w:val="24"/>
        </w:rPr>
        <w:t xml:space="preserve">OR, 3.051; </w:t>
      </w:r>
      <w:r w:rsidR="0062574E" w:rsidRPr="00B8114A">
        <w:rPr>
          <w:rFonts w:ascii="Book Antiqua" w:hAnsi="Book Antiqua" w:cs="Times New Roman"/>
          <w:sz w:val="24"/>
          <w:szCs w:val="24"/>
        </w:rPr>
        <w:t>95%CI</w:t>
      </w:r>
      <w:r w:rsidR="00493336">
        <w:rPr>
          <w:rFonts w:ascii="Book Antiqua" w:hAnsi="Book Antiqua" w:cs="Times New Roman" w:hint="eastAsia"/>
          <w:sz w:val="24"/>
          <w:szCs w:val="24"/>
          <w:lang w:eastAsia="zh-CN"/>
        </w:rPr>
        <w:t>:</w:t>
      </w:r>
      <w:r w:rsidR="0062574E" w:rsidRPr="00B8114A">
        <w:rPr>
          <w:rFonts w:ascii="Book Antiqua" w:hAnsi="Book Antiqua" w:cs="Times New Roman"/>
          <w:sz w:val="24"/>
          <w:szCs w:val="24"/>
        </w:rPr>
        <w:t xml:space="preserve"> 2.174</w:t>
      </w:r>
      <w:r w:rsidR="00493336">
        <w:rPr>
          <w:rFonts w:ascii="Book Antiqua" w:hAnsi="Book Antiqua" w:cs="Times New Roman" w:hint="eastAsia"/>
          <w:sz w:val="24"/>
          <w:szCs w:val="24"/>
          <w:lang w:eastAsia="zh-CN"/>
        </w:rPr>
        <w:t>-</w:t>
      </w:r>
      <w:r w:rsidR="0062574E" w:rsidRPr="00B8114A">
        <w:rPr>
          <w:rFonts w:ascii="Book Antiqua" w:hAnsi="Book Antiqua" w:cs="Times New Roman"/>
          <w:sz w:val="24"/>
          <w:szCs w:val="24"/>
        </w:rPr>
        <w:t xml:space="preserve">4.281) of DBS sample rejection </w:t>
      </w:r>
      <w:r w:rsidR="00370A9B" w:rsidRPr="00B8114A">
        <w:rPr>
          <w:rFonts w:ascii="Book Antiqua" w:hAnsi="Book Antiqua" w:cs="Times New Roman"/>
          <w:sz w:val="24"/>
          <w:szCs w:val="24"/>
        </w:rPr>
        <w:t xml:space="preserve">when </w:t>
      </w:r>
      <w:r w:rsidR="005615A3" w:rsidRPr="00B8114A">
        <w:rPr>
          <w:rFonts w:ascii="Book Antiqua" w:hAnsi="Book Antiqua" w:cs="Times New Roman"/>
          <w:sz w:val="24"/>
          <w:szCs w:val="24"/>
        </w:rPr>
        <w:t>compared to tertiary health care clinics</w:t>
      </w:r>
      <w:r w:rsidR="00E41260" w:rsidRPr="00B8114A">
        <w:rPr>
          <w:rFonts w:ascii="Book Antiqua" w:hAnsi="Book Antiqua" w:cs="Times New Roman"/>
          <w:sz w:val="24"/>
          <w:szCs w:val="24"/>
        </w:rPr>
        <w:t xml:space="preserve"> (</w:t>
      </w:r>
      <w:r w:rsidR="00493336" w:rsidRPr="00B8114A">
        <w:rPr>
          <w:rFonts w:ascii="Book Antiqua" w:hAnsi="Book Antiqua" w:cs="Times New Roman"/>
          <w:i/>
          <w:sz w:val="24"/>
          <w:szCs w:val="24"/>
        </w:rPr>
        <w:t>P</w:t>
      </w:r>
      <w:r w:rsidR="00E41260" w:rsidRPr="00B8114A">
        <w:rPr>
          <w:rFonts w:ascii="Book Antiqua" w:hAnsi="Book Antiqua" w:cs="Times New Roman"/>
          <w:i/>
          <w:sz w:val="24"/>
          <w:szCs w:val="24"/>
        </w:rPr>
        <w:t xml:space="preserve"> </w:t>
      </w:r>
      <w:r w:rsidR="00E41260" w:rsidRPr="00B8114A">
        <w:rPr>
          <w:rFonts w:ascii="Book Antiqua" w:hAnsi="Book Antiqua" w:cs="Times New Roman"/>
          <w:sz w:val="24"/>
          <w:szCs w:val="24"/>
        </w:rPr>
        <w:t>&lt; 0.05)</w:t>
      </w:r>
      <w:r w:rsidR="0062574E" w:rsidRPr="00B8114A">
        <w:rPr>
          <w:rFonts w:ascii="Book Antiqua" w:hAnsi="Book Antiqua" w:cs="Times New Roman"/>
          <w:sz w:val="24"/>
          <w:szCs w:val="24"/>
        </w:rPr>
        <w:t xml:space="preserve">. </w:t>
      </w:r>
      <w:r w:rsidR="00370A9B" w:rsidRPr="00B8114A">
        <w:rPr>
          <w:rFonts w:ascii="Book Antiqua" w:hAnsi="Book Antiqua" w:cs="Times New Roman"/>
          <w:sz w:val="24"/>
          <w:szCs w:val="24"/>
        </w:rPr>
        <w:t xml:space="preserve">The repeat rate was 1.7%, 8.7%, and 14.1% for primary, secondary </w:t>
      </w:r>
      <w:r w:rsidR="00423B4F" w:rsidRPr="00B8114A">
        <w:rPr>
          <w:rFonts w:ascii="Book Antiqua" w:hAnsi="Book Antiqua" w:cs="Times New Roman"/>
          <w:sz w:val="24"/>
          <w:szCs w:val="24"/>
        </w:rPr>
        <w:t>and tertiary healthcare centers</w:t>
      </w:r>
      <w:r w:rsidR="00370A9B" w:rsidRPr="00B8114A">
        <w:rPr>
          <w:rFonts w:ascii="Book Antiqua" w:hAnsi="Book Antiqua" w:cs="Times New Roman"/>
          <w:sz w:val="24"/>
          <w:szCs w:val="24"/>
        </w:rPr>
        <w:t xml:space="preserve">. </w:t>
      </w:r>
    </w:p>
    <w:p w14:paraId="7C7C027E" w14:textId="30F69F10" w:rsidR="00370A9B" w:rsidRPr="00B8114A" w:rsidRDefault="00370A9B" w:rsidP="00493336">
      <w:pPr>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 xml:space="preserve">As shown in </w:t>
      </w:r>
      <w:r w:rsidR="00423B4F" w:rsidRPr="00B8114A">
        <w:rPr>
          <w:rFonts w:ascii="Book Antiqua" w:hAnsi="Book Antiqua" w:cs="Times New Roman"/>
          <w:sz w:val="24"/>
          <w:szCs w:val="24"/>
        </w:rPr>
        <w:t>Table 1</w:t>
      </w:r>
      <w:r w:rsidRPr="00B8114A">
        <w:rPr>
          <w:rFonts w:ascii="Book Antiqua" w:hAnsi="Book Antiqua" w:cs="Times New Roman"/>
          <w:sz w:val="24"/>
          <w:szCs w:val="24"/>
        </w:rPr>
        <w:t xml:space="preserve"> the cumulative sample rejection rate increased from 0.1% in 2008 to 3.5% in 2012</w:t>
      </w:r>
      <w:r w:rsidR="00CA7B4B" w:rsidRPr="00B8114A">
        <w:rPr>
          <w:rFonts w:ascii="Book Antiqua" w:eastAsia="Times New Roman" w:hAnsi="Book Antiqua" w:cs="Times New Roman"/>
          <w:sz w:val="24"/>
          <w:szCs w:val="24"/>
        </w:rPr>
        <w:t>, w</w:t>
      </w:r>
      <w:r w:rsidRPr="00B8114A">
        <w:rPr>
          <w:rFonts w:ascii="Book Antiqua" w:hAnsi="Book Antiqua" w:cs="Times New Roman"/>
          <w:sz w:val="24"/>
          <w:szCs w:val="24"/>
        </w:rPr>
        <w:t>hile the repeat rate of rejected samples decreased across the study period</w:t>
      </w:r>
      <w:r w:rsidR="00CA7B4B" w:rsidRPr="00B8114A">
        <w:rPr>
          <w:rFonts w:ascii="Book Antiqua" w:hAnsi="Book Antiqua" w:cs="Times New Roman"/>
          <w:sz w:val="24"/>
          <w:szCs w:val="24"/>
        </w:rPr>
        <w:t xml:space="preserve"> (Fig</w:t>
      </w:r>
      <w:r w:rsidR="00493336">
        <w:rPr>
          <w:rFonts w:ascii="Book Antiqua" w:hAnsi="Book Antiqua" w:cs="Times New Roman" w:hint="eastAsia"/>
          <w:sz w:val="24"/>
          <w:szCs w:val="24"/>
          <w:lang w:eastAsia="zh-CN"/>
        </w:rPr>
        <w:t>ure</w:t>
      </w:r>
      <w:r w:rsidR="00CA7B4B" w:rsidRPr="00B8114A">
        <w:rPr>
          <w:rFonts w:ascii="Book Antiqua" w:hAnsi="Book Antiqua" w:cs="Times New Roman"/>
          <w:sz w:val="24"/>
          <w:szCs w:val="24"/>
        </w:rPr>
        <w:t xml:space="preserve"> 1</w:t>
      </w:r>
      <w:r w:rsidRPr="00B8114A">
        <w:rPr>
          <w:rFonts w:ascii="Book Antiqua" w:hAnsi="Book Antiqua" w:cs="Times New Roman"/>
          <w:sz w:val="24"/>
          <w:szCs w:val="24"/>
        </w:rPr>
        <w:t>)</w:t>
      </w:r>
      <w:r w:rsidR="00BF59B3">
        <w:rPr>
          <w:rFonts w:ascii="Book Antiqua" w:hAnsi="Book Antiqua" w:cs="Times New Roman"/>
          <w:sz w:val="24"/>
          <w:szCs w:val="24"/>
        </w:rPr>
        <w:t xml:space="preserve"> </w:t>
      </w:r>
      <w:r w:rsidRPr="00B8114A">
        <w:rPr>
          <w:rFonts w:ascii="Book Antiqua" w:hAnsi="Book Antiqua" w:cs="Times New Roman"/>
          <w:sz w:val="24"/>
          <w:szCs w:val="24"/>
        </w:rPr>
        <w:t xml:space="preserve">from 2/2 (100%) to 6/333 (1.8%). </w:t>
      </w:r>
      <w:r w:rsidR="00E41260" w:rsidRPr="00B8114A">
        <w:rPr>
          <w:rFonts w:ascii="Book Antiqua" w:hAnsi="Book Antiqua" w:cs="Times New Roman"/>
          <w:sz w:val="24"/>
          <w:szCs w:val="24"/>
        </w:rPr>
        <w:t xml:space="preserve">The </w:t>
      </w:r>
      <w:r w:rsidR="00333206" w:rsidRPr="00B8114A">
        <w:rPr>
          <w:rFonts w:ascii="Book Antiqua" w:hAnsi="Book Antiqua" w:cs="Times New Roman"/>
          <w:sz w:val="24"/>
          <w:szCs w:val="24"/>
        </w:rPr>
        <w:t>sample rejection rate</w:t>
      </w:r>
      <w:r w:rsidR="00E41260" w:rsidRPr="00B8114A">
        <w:rPr>
          <w:rFonts w:ascii="Book Antiqua" w:hAnsi="Book Antiqua" w:cs="Times New Roman"/>
          <w:sz w:val="24"/>
          <w:szCs w:val="24"/>
        </w:rPr>
        <w:t xml:space="preserve"> also</w:t>
      </w:r>
      <w:r w:rsidR="00333206" w:rsidRPr="00B8114A">
        <w:rPr>
          <w:rFonts w:ascii="Book Antiqua" w:hAnsi="Book Antiqua" w:cs="Times New Roman"/>
          <w:sz w:val="24"/>
          <w:szCs w:val="24"/>
        </w:rPr>
        <w:t xml:space="preserve"> increased with increasing number of </w:t>
      </w:r>
      <w:r w:rsidR="00E41260" w:rsidRPr="00B8114A">
        <w:rPr>
          <w:rFonts w:ascii="Book Antiqua" w:hAnsi="Book Antiqua" w:cs="Times New Roman"/>
          <w:sz w:val="24"/>
          <w:szCs w:val="24"/>
        </w:rPr>
        <w:t>EID DBS collection clinics</w:t>
      </w:r>
      <w:r w:rsidR="00333206" w:rsidRPr="00B8114A">
        <w:rPr>
          <w:rFonts w:ascii="Book Antiqua" w:hAnsi="Book Antiqua" w:cs="Times New Roman"/>
          <w:sz w:val="24"/>
          <w:szCs w:val="24"/>
        </w:rPr>
        <w:t xml:space="preserve"> </w:t>
      </w:r>
      <w:r w:rsidR="00CA7B4B" w:rsidRPr="00B8114A">
        <w:rPr>
          <w:rFonts w:ascii="Book Antiqua" w:hAnsi="Book Antiqua" w:cs="Times New Roman"/>
          <w:sz w:val="24"/>
          <w:szCs w:val="24"/>
        </w:rPr>
        <w:t>(Fig</w:t>
      </w:r>
      <w:r w:rsidR="00493336">
        <w:rPr>
          <w:rFonts w:ascii="Book Antiqua" w:hAnsi="Book Antiqua" w:cs="Times New Roman" w:hint="eastAsia"/>
          <w:sz w:val="24"/>
          <w:szCs w:val="24"/>
          <w:lang w:eastAsia="zh-CN"/>
        </w:rPr>
        <w:t>ure</w:t>
      </w:r>
      <w:r w:rsidR="00CA7B4B" w:rsidRPr="00B8114A">
        <w:rPr>
          <w:rFonts w:ascii="Book Antiqua" w:hAnsi="Book Antiqua" w:cs="Times New Roman"/>
          <w:sz w:val="24"/>
          <w:szCs w:val="24"/>
        </w:rPr>
        <w:t xml:space="preserve"> 2</w:t>
      </w:r>
      <w:r w:rsidR="00E85DFA" w:rsidRPr="00B8114A">
        <w:rPr>
          <w:rFonts w:ascii="Book Antiqua" w:hAnsi="Book Antiqua" w:cs="Times New Roman"/>
          <w:sz w:val="24"/>
          <w:szCs w:val="24"/>
        </w:rPr>
        <w:t xml:space="preserve">) </w:t>
      </w:r>
      <w:r w:rsidR="00333206" w:rsidRPr="00B8114A">
        <w:rPr>
          <w:rFonts w:ascii="Book Antiqua" w:hAnsi="Book Antiqua" w:cs="Times New Roman"/>
          <w:sz w:val="24"/>
          <w:szCs w:val="24"/>
        </w:rPr>
        <w:t>in the PMTCT program</w:t>
      </w:r>
      <w:r w:rsidR="00E41260" w:rsidRPr="00B8114A">
        <w:rPr>
          <w:rFonts w:ascii="Book Antiqua" w:hAnsi="Book Antiqua" w:cs="Times New Roman"/>
          <w:sz w:val="24"/>
          <w:szCs w:val="24"/>
        </w:rPr>
        <w:t xml:space="preserve"> (r = 0.893, </w:t>
      </w:r>
      <w:r w:rsidR="00E41260" w:rsidRPr="00B8114A">
        <w:rPr>
          <w:rFonts w:ascii="Book Antiqua" w:eastAsia="Times New Roman" w:hAnsi="Book Antiqua" w:cs="Times New Roman"/>
          <w:i/>
          <w:sz w:val="24"/>
          <w:szCs w:val="24"/>
        </w:rPr>
        <w:t>P</w:t>
      </w:r>
      <w:r w:rsidR="00E85DFA" w:rsidRPr="00B8114A">
        <w:rPr>
          <w:rFonts w:ascii="Book Antiqua" w:eastAsia="Times New Roman" w:hAnsi="Book Antiqua" w:cs="Times New Roman"/>
          <w:sz w:val="24"/>
          <w:szCs w:val="24"/>
        </w:rPr>
        <w:t xml:space="preserve"> = 0.041)</w:t>
      </w:r>
      <w:r w:rsidR="00333206" w:rsidRPr="00B8114A">
        <w:rPr>
          <w:rFonts w:ascii="Book Antiqua" w:hAnsi="Book Antiqua" w:cs="Times New Roman"/>
          <w:sz w:val="24"/>
          <w:szCs w:val="24"/>
        </w:rPr>
        <w:t>.</w:t>
      </w:r>
      <w:r w:rsidR="00E85DFA" w:rsidRPr="00B8114A">
        <w:rPr>
          <w:rFonts w:ascii="Book Antiqua" w:hAnsi="Book Antiqua" w:cs="Times New Roman"/>
          <w:sz w:val="24"/>
          <w:szCs w:val="24"/>
        </w:rPr>
        <w:t xml:space="preserve"> </w:t>
      </w:r>
    </w:p>
    <w:p w14:paraId="77DB14C5" w14:textId="1493F014" w:rsidR="0062574E" w:rsidRPr="00B8114A" w:rsidRDefault="004C3601" w:rsidP="00493336">
      <w:pPr>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 xml:space="preserve">We observed a high mean age of 17.83 </w:t>
      </w:r>
      <w:proofErr w:type="spellStart"/>
      <w:r w:rsidR="00493336">
        <w:rPr>
          <w:rFonts w:ascii="Book Antiqua" w:hAnsi="Book Antiqua" w:cs="Times New Roman"/>
          <w:sz w:val="24"/>
          <w:szCs w:val="24"/>
        </w:rPr>
        <w:t>wk</w:t>
      </w:r>
      <w:proofErr w:type="spellEnd"/>
      <w:r w:rsidR="00CC70BD" w:rsidRPr="00B8114A">
        <w:rPr>
          <w:rFonts w:ascii="Book Antiqua" w:hAnsi="Book Antiqua" w:cs="Times New Roman"/>
          <w:sz w:val="24"/>
          <w:szCs w:val="24"/>
        </w:rPr>
        <w:t xml:space="preserve"> </w:t>
      </w:r>
      <w:r w:rsidRPr="00B8114A">
        <w:rPr>
          <w:rFonts w:ascii="Book Antiqua" w:hAnsi="Book Antiqua" w:cs="Times New Roman"/>
          <w:sz w:val="24"/>
          <w:szCs w:val="24"/>
        </w:rPr>
        <w:t>(SD 15.29; 95%CI</w:t>
      </w:r>
      <w:r w:rsidR="00493336">
        <w:rPr>
          <w:rFonts w:ascii="Book Antiqua" w:hAnsi="Book Antiqua" w:cs="Times New Roman" w:hint="eastAsia"/>
          <w:sz w:val="24"/>
          <w:szCs w:val="24"/>
          <w:lang w:eastAsia="zh-CN"/>
        </w:rPr>
        <w:t>:</w:t>
      </w:r>
      <w:r w:rsidRPr="00B8114A">
        <w:rPr>
          <w:rFonts w:ascii="Book Antiqua" w:hAnsi="Book Antiqua" w:cs="Times New Roman"/>
          <w:sz w:val="24"/>
          <w:szCs w:val="24"/>
        </w:rPr>
        <w:t xml:space="preserve"> 17.65-18.01)</w:t>
      </w:r>
      <w:r w:rsidR="00CC70BD" w:rsidRPr="00B8114A">
        <w:rPr>
          <w:rFonts w:ascii="Book Antiqua" w:hAnsi="Book Antiqua" w:cs="Times New Roman"/>
          <w:sz w:val="24"/>
          <w:szCs w:val="24"/>
        </w:rPr>
        <w:t xml:space="preserve"> for</w:t>
      </w:r>
      <w:r w:rsidRPr="00B8114A">
        <w:rPr>
          <w:rFonts w:ascii="Book Antiqua" w:hAnsi="Book Antiqua" w:cs="Times New Roman"/>
          <w:sz w:val="24"/>
          <w:szCs w:val="24"/>
        </w:rPr>
        <w:t xml:space="preserve"> infants presenting for</w:t>
      </w:r>
      <w:r w:rsidR="00370A9B" w:rsidRPr="00B8114A">
        <w:rPr>
          <w:rFonts w:ascii="Book Antiqua" w:hAnsi="Book Antiqua" w:cs="Times New Roman"/>
          <w:sz w:val="24"/>
          <w:szCs w:val="24"/>
        </w:rPr>
        <w:t xml:space="preserve"> first EID</w:t>
      </w:r>
      <w:r w:rsidRPr="00B8114A">
        <w:rPr>
          <w:rFonts w:ascii="Book Antiqua" w:hAnsi="Book Antiqua" w:cs="Times New Roman"/>
          <w:sz w:val="24"/>
          <w:szCs w:val="24"/>
        </w:rPr>
        <w:t xml:space="preserve"> test</w:t>
      </w:r>
      <w:r w:rsidR="00CC70BD" w:rsidRPr="00B8114A">
        <w:rPr>
          <w:rFonts w:ascii="Book Antiqua" w:hAnsi="Book Antiqua" w:cs="Times New Roman"/>
          <w:sz w:val="24"/>
          <w:szCs w:val="24"/>
        </w:rPr>
        <w:t xml:space="preserve"> in the program</w:t>
      </w:r>
      <w:r w:rsidRPr="00B8114A">
        <w:rPr>
          <w:rFonts w:ascii="Book Antiqua" w:hAnsi="Book Antiqua" w:cs="Times New Roman"/>
          <w:sz w:val="24"/>
          <w:szCs w:val="24"/>
        </w:rPr>
        <w:t>. A higher mean age of</w:t>
      </w:r>
      <w:r w:rsidR="00BF59B3">
        <w:rPr>
          <w:rFonts w:ascii="Book Antiqua" w:hAnsi="Book Antiqua" w:cs="Times New Roman"/>
          <w:sz w:val="24"/>
          <w:szCs w:val="24"/>
        </w:rPr>
        <w:t xml:space="preserve"> </w:t>
      </w:r>
      <w:r w:rsidRPr="00B8114A">
        <w:rPr>
          <w:rFonts w:ascii="Book Antiqua" w:hAnsi="Book Antiqua" w:cs="Times New Roman"/>
          <w:sz w:val="24"/>
          <w:szCs w:val="24"/>
        </w:rPr>
        <w:t xml:space="preserve">20.30 </w:t>
      </w:r>
      <w:proofErr w:type="spellStart"/>
      <w:r w:rsidR="00493336">
        <w:rPr>
          <w:rFonts w:ascii="Book Antiqua" w:hAnsi="Book Antiqua" w:cs="Times New Roman"/>
          <w:sz w:val="24"/>
          <w:szCs w:val="24"/>
        </w:rPr>
        <w:t>wk</w:t>
      </w:r>
      <w:proofErr w:type="spellEnd"/>
      <w:r w:rsidR="00493336">
        <w:rPr>
          <w:rFonts w:ascii="Book Antiqua" w:hAnsi="Book Antiqua" w:cs="Times New Roman"/>
          <w:sz w:val="24"/>
          <w:szCs w:val="24"/>
        </w:rPr>
        <w:t xml:space="preserve"> (S</w:t>
      </w:r>
      <w:r w:rsidR="00527FF4">
        <w:rPr>
          <w:rFonts w:ascii="Book Antiqua" w:hAnsi="Book Antiqua" w:cs="Times New Roman"/>
          <w:sz w:val="24"/>
          <w:szCs w:val="24"/>
        </w:rPr>
        <w:t>D</w:t>
      </w:r>
      <w:r w:rsidRPr="00B8114A">
        <w:rPr>
          <w:rFonts w:ascii="Book Antiqua" w:hAnsi="Book Antiqua" w:cs="Times New Roman"/>
          <w:sz w:val="24"/>
          <w:szCs w:val="24"/>
        </w:rPr>
        <w:t xml:space="preserve"> 14.31; 95%CI</w:t>
      </w:r>
      <w:r w:rsidR="00493336">
        <w:rPr>
          <w:rFonts w:ascii="Book Antiqua" w:hAnsi="Book Antiqua" w:cs="Times New Roman" w:hint="eastAsia"/>
          <w:sz w:val="24"/>
          <w:szCs w:val="24"/>
          <w:lang w:eastAsia="zh-CN"/>
        </w:rPr>
        <w:t>:</w:t>
      </w:r>
      <w:r w:rsidRPr="00B8114A">
        <w:rPr>
          <w:rFonts w:ascii="Book Antiqua" w:hAnsi="Book Antiqua" w:cs="Times New Roman"/>
          <w:sz w:val="24"/>
          <w:szCs w:val="24"/>
        </w:rPr>
        <w:t xml:space="preserve"> 16.53-24.06) was recorded for repeated samples</w:t>
      </w:r>
      <w:r w:rsidR="00370A9B" w:rsidRPr="00B8114A">
        <w:rPr>
          <w:rFonts w:ascii="Book Antiqua" w:hAnsi="Book Antiqua" w:cs="Times New Roman"/>
          <w:sz w:val="24"/>
          <w:szCs w:val="24"/>
        </w:rPr>
        <w:t xml:space="preserve"> among </w:t>
      </w:r>
      <w:r w:rsidR="00CC70BD" w:rsidRPr="00B8114A">
        <w:rPr>
          <w:rFonts w:ascii="Book Antiqua" w:hAnsi="Book Antiqua" w:cs="Times New Roman"/>
          <w:sz w:val="24"/>
          <w:szCs w:val="24"/>
        </w:rPr>
        <w:t>infants presenting for a first EID test</w:t>
      </w:r>
      <w:r w:rsidRPr="00B8114A">
        <w:rPr>
          <w:rFonts w:ascii="Book Antiqua" w:hAnsi="Book Antiqua" w:cs="Times New Roman"/>
          <w:sz w:val="24"/>
          <w:szCs w:val="24"/>
        </w:rPr>
        <w:t xml:space="preserve">. </w:t>
      </w:r>
      <w:r w:rsidR="00884035" w:rsidRPr="00B8114A">
        <w:rPr>
          <w:rFonts w:ascii="Book Antiqua" w:hAnsi="Book Antiqua" w:cs="Times New Roman"/>
          <w:sz w:val="24"/>
          <w:szCs w:val="24"/>
        </w:rPr>
        <w:t>T</w:t>
      </w:r>
      <w:r w:rsidR="0062574E" w:rsidRPr="00B8114A">
        <w:rPr>
          <w:rFonts w:ascii="Book Antiqua" w:hAnsi="Book Antiqua" w:cs="Times New Roman"/>
          <w:sz w:val="24"/>
          <w:szCs w:val="24"/>
        </w:rPr>
        <w:t xml:space="preserve">he mean age of infants for all </w:t>
      </w:r>
      <w:r w:rsidR="00E41260" w:rsidRPr="00B8114A">
        <w:rPr>
          <w:rFonts w:ascii="Book Antiqua" w:hAnsi="Book Antiqua" w:cs="Times New Roman"/>
          <w:sz w:val="24"/>
          <w:szCs w:val="24"/>
        </w:rPr>
        <w:t>repeated samples</w:t>
      </w:r>
      <w:r w:rsidR="00CC70BD" w:rsidRPr="00B8114A">
        <w:rPr>
          <w:rFonts w:ascii="Book Antiqua" w:hAnsi="Book Antiqua" w:cs="Times New Roman"/>
          <w:sz w:val="24"/>
          <w:szCs w:val="24"/>
        </w:rPr>
        <w:t xml:space="preserve"> incl</w:t>
      </w:r>
      <w:r w:rsidR="00370A9B" w:rsidRPr="00B8114A">
        <w:rPr>
          <w:rFonts w:ascii="Book Antiqua" w:hAnsi="Book Antiqua" w:cs="Times New Roman"/>
          <w:sz w:val="24"/>
          <w:szCs w:val="24"/>
        </w:rPr>
        <w:t xml:space="preserve">uding patients presenting for </w:t>
      </w:r>
      <w:r w:rsidR="00CC70BD" w:rsidRPr="00B8114A">
        <w:rPr>
          <w:rFonts w:ascii="Book Antiqua" w:hAnsi="Book Antiqua" w:cs="Times New Roman"/>
          <w:sz w:val="24"/>
          <w:szCs w:val="24"/>
        </w:rPr>
        <w:t>first test and follow-up test</w:t>
      </w:r>
      <w:r w:rsidR="00493336">
        <w:rPr>
          <w:rFonts w:ascii="Book Antiqua" w:hAnsi="Book Antiqua" w:cs="Times New Roman"/>
          <w:sz w:val="24"/>
          <w:szCs w:val="24"/>
        </w:rPr>
        <w:t xml:space="preserve"> was 22.32 </w:t>
      </w:r>
      <w:proofErr w:type="spellStart"/>
      <w:r w:rsidR="00493336">
        <w:rPr>
          <w:rFonts w:ascii="Book Antiqua" w:hAnsi="Book Antiqua" w:cs="Times New Roman"/>
          <w:sz w:val="24"/>
          <w:szCs w:val="24"/>
        </w:rPr>
        <w:t>wk</w:t>
      </w:r>
      <w:proofErr w:type="spellEnd"/>
      <w:r w:rsidR="00527FF4">
        <w:rPr>
          <w:rFonts w:ascii="Book Antiqua" w:hAnsi="Book Antiqua" w:cs="Times New Roman"/>
          <w:sz w:val="24"/>
          <w:szCs w:val="24"/>
        </w:rPr>
        <w:t xml:space="preserve"> (S</w:t>
      </w:r>
      <w:r w:rsidR="0062574E" w:rsidRPr="00B8114A">
        <w:rPr>
          <w:rFonts w:ascii="Book Antiqua" w:hAnsi="Book Antiqua" w:cs="Times New Roman"/>
          <w:sz w:val="24"/>
          <w:szCs w:val="24"/>
        </w:rPr>
        <w:t>D 15.49; 95%CI</w:t>
      </w:r>
      <w:r w:rsidR="00493336">
        <w:rPr>
          <w:rFonts w:ascii="Book Antiqua" w:hAnsi="Book Antiqua" w:cs="Times New Roman" w:hint="eastAsia"/>
          <w:sz w:val="24"/>
          <w:szCs w:val="24"/>
          <w:lang w:eastAsia="zh-CN"/>
        </w:rPr>
        <w:t>:</w:t>
      </w:r>
      <w:r w:rsidR="0062574E" w:rsidRPr="00B8114A">
        <w:rPr>
          <w:rFonts w:ascii="Book Antiqua" w:hAnsi="Book Antiqua" w:cs="Times New Roman"/>
          <w:sz w:val="24"/>
          <w:szCs w:val="24"/>
        </w:rPr>
        <w:t xml:space="preserve"> 18.60-26.05)</w:t>
      </w:r>
      <w:r w:rsidR="006D7DBB" w:rsidRPr="00B8114A">
        <w:rPr>
          <w:rFonts w:ascii="Book Antiqua" w:hAnsi="Book Antiqua" w:cs="Times New Roman"/>
          <w:sz w:val="24"/>
          <w:szCs w:val="24"/>
        </w:rPr>
        <w:t xml:space="preserve"> </w:t>
      </w:r>
      <w:r w:rsidR="006D7DBB" w:rsidRPr="00493336">
        <w:rPr>
          <w:rFonts w:ascii="Book Antiqua" w:hAnsi="Book Antiqua" w:cs="Times New Roman"/>
          <w:i/>
          <w:sz w:val="24"/>
          <w:szCs w:val="24"/>
        </w:rPr>
        <w:t>vs</w:t>
      </w:r>
      <w:r w:rsidR="006D7DBB" w:rsidRPr="00B8114A">
        <w:rPr>
          <w:rFonts w:ascii="Book Antiqua" w:hAnsi="Book Antiqua" w:cs="Times New Roman"/>
          <w:sz w:val="24"/>
          <w:szCs w:val="24"/>
        </w:rPr>
        <w:t xml:space="preserve"> </w:t>
      </w:r>
      <w:r w:rsidR="00493336">
        <w:rPr>
          <w:rFonts w:ascii="Book Antiqua" w:hAnsi="Book Antiqua" w:cs="Times New Roman"/>
          <w:sz w:val="24"/>
          <w:szCs w:val="24"/>
        </w:rPr>
        <w:t xml:space="preserve">19.95 </w:t>
      </w:r>
      <w:proofErr w:type="spellStart"/>
      <w:r w:rsidR="00493336">
        <w:rPr>
          <w:rFonts w:ascii="Book Antiqua" w:hAnsi="Book Antiqua" w:cs="Times New Roman"/>
          <w:sz w:val="24"/>
          <w:szCs w:val="24"/>
        </w:rPr>
        <w:t>wk</w:t>
      </w:r>
      <w:proofErr w:type="spellEnd"/>
      <w:r w:rsidR="00527FF4">
        <w:rPr>
          <w:rFonts w:ascii="Book Antiqua" w:hAnsi="Book Antiqua" w:cs="Times New Roman"/>
          <w:sz w:val="24"/>
          <w:szCs w:val="24"/>
        </w:rPr>
        <w:t xml:space="preserve"> (S</w:t>
      </w:r>
      <w:r w:rsidR="006827BD" w:rsidRPr="00B8114A">
        <w:rPr>
          <w:rFonts w:ascii="Book Antiqua" w:hAnsi="Book Antiqua" w:cs="Times New Roman"/>
          <w:sz w:val="24"/>
          <w:szCs w:val="24"/>
        </w:rPr>
        <w:t>D 16.43; 95%CI</w:t>
      </w:r>
      <w:r w:rsidR="00493336">
        <w:rPr>
          <w:rFonts w:ascii="Book Antiqua" w:hAnsi="Book Antiqua" w:cs="Times New Roman" w:hint="eastAsia"/>
          <w:sz w:val="24"/>
          <w:szCs w:val="24"/>
          <w:lang w:eastAsia="zh-CN"/>
        </w:rPr>
        <w:t>:</w:t>
      </w:r>
      <w:r w:rsidR="006827BD" w:rsidRPr="00B8114A">
        <w:rPr>
          <w:rFonts w:ascii="Book Antiqua" w:hAnsi="Book Antiqua" w:cs="Times New Roman"/>
          <w:sz w:val="24"/>
          <w:szCs w:val="24"/>
        </w:rPr>
        <w:t xml:space="preserve"> 19.77-20.14)</w:t>
      </w:r>
      <w:r w:rsidR="00E41260" w:rsidRPr="00B8114A">
        <w:rPr>
          <w:rFonts w:ascii="Book Antiqua" w:hAnsi="Book Antiqua" w:cs="Times New Roman"/>
          <w:sz w:val="24"/>
          <w:szCs w:val="24"/>
        </w:rPr>
        <w:t xml:space="preserve"> among </w:t>
      </w:r>
      <w:r w:rsidR="008357EA" w:rsidRPr="00B8114A">
        <w:rPr>
          <w:rFonts w:ascii="Book Antiqua" w:hAnsi="Book Antiqua" w:cs="Times New Roman"/>
          <w:sz w:val="24"/>
          <w:szCs w:val="24"/>
        </w:rPr>
        <w:t xml:space="preserve">samples that were </w:t>
      </w:r>
      <w:r w:rsidR="00E41260" w:rsidRPr="00B8114A">
        <w:rPr>
          <w:rFonts w:ascii="Book Antiqua" w:hAnsi="Book Antiqua" w:cs="Times New Roman"/>
          <w:sz w:val="24"/>
          <w:szCs w:val="24"/>
        </w:rPr>
        <w:t>accepted</w:t>
      </w:r>
      <w:r w:rsidR="008357EA" w:rsidRPr="00B8114A">
        <w:rPr>
          <w:rFonts w:ascii="Book Antiqua" w:hAnsi="Book Antiqua" w:cs="Times New Roman"/>
          <w:sz w:val="24"/>
          <w:szCs w:val="24"/>
        </w:rPr>
        <w:t xml:space="preserve"> at first collection</w:t>
      </w:r>
      <w:r w:rsidR="00CC70BD" w:rsidRPr="00B8114A">
        <w:rPr>
          <w:rFonts w:ascii="Book Antiqua" w:hAnsi="Book Antiqua" w:cs="Times New Roman"/>
          <w:sz w:val="24"/>
          <w:szCs w:val="24"/>
        </w:rPr>
        <w:t>. Additionally, the mean age</w:t>
      </w:r>
      <w:r w:rsidR="0062574E" w:rsidRPr="00B8114A">
        <w:rPr>
          <w:rFonts w:ascii="Book Antiqua" w:hAnsi="Book Antiqua" w:cs="Times New Roman"/>
          <w:sz w:val="24"/>
          <w:szCs w:val="24"/>
        </w:rPr>
        <w:t xml:space="preserve"> </w:t>
      </w:r>
      <w:r w:rsidR="00CC70BD" w:rsidRPr="00B8114A">
        <w:rPr>
          <w:rFonts w:ascii="Book Antiqua" w:hAnsi="Book Antiqua" w:cs="Times New Roman"/>
          <w:sz w:val="24"/>
          <w:szCs w:val="24"/>
        </w:rPr>
        <w:t xml:space="preserve">was </w:t>
      </w:r>
      <w:r w:rsidR="00493336">
        <w:rPr>
          <w:rFonts w:ascii="Book Antiqua" w:hAnsi="Book Antiqua" w:cs="Times New Roman"/>
          <w:sz w:val="24"/>
          <w:szCs w:val="24"/>
        </w:rPr>
        <w:t xml:space="preserve">33.02 </w:t>
      </w:r>
      <w:proofErr w:type="spellStart"/>
      <w:r w:rsidR="00493336">
        <w:rPr>
          <w:rFonts w:ascii="Book Antiqua" w:hAnsi="Book Antiqua" w:cs="Times New Roman"/>
          <w:sz w:val="24"/>
          <w:szCs w:val="24"/>
        </w:rPr>
        <w:t>wk</w:t>
      </w:r>
      <w:proofErr w:type="spellEnd"/>
      <w:r w:rsidR="00527FF4">
        <w:rPr>
          <w:rFonts w:ascii="Book Antiqua" w:hAnsi="Book Antiqua" w:cs="Times New Roman"/>
          <w:sz w:val="24"/>
          <w:szCs w:val="24"/>
        </w:rPr>
        <w:t xml:space="preserve"> (SD</w:t>
      </w:r>
      <w:r w:rsidR="0062574E" w:rsidRPr="00B8114A">
        <w:rPr>
          <w:rFonts w:ascii="Book Antiqua" w:hAnsi="Book Antiqua" w:cs="Times New Roman"/>
          <w:sz w:val="24"/>
          <w:szCs w:val="24"/>
        </w:rPr>
        <w:t xml:space="preserve"> 17.70; 95%CI</w:t>
      </w:r>
      <w:r w:rsidR="00493336">
        <w:rPr>
          <w:rFonts w:ascii="Book Antiqua" w:hAnsi="Book Antiqua" w:cs="Times New Roman" w:hint="eastAsia"/>
          <w:sz w:val="24"/>
          <w:szCs w:val="24"/>
          <w:lang w:eastAsia="zh-CN"/>
        </w:rPr>
        <w:t>:</w:t>
      </w:r>
      <w:r w:rsidR="0062574E" w:rsidRPr="00B8114A">
        <w:rPr>
          <w:rFonts w:ascii="Book Antiqua" w:hAnsi="Book Antiqua" w:cs="Times New Roman"/>
          <w:sz w:val="24"/>
          <w:szCs w:val="24"/>
        </w:rPr>
        <w:t xml:space="preserve"> 21.13-44.91) for those presenting for a follow-up test</w:t>
      </w:r>
      <w:r w:rsidR="00CC70BD" w:rsidRPr="00B8114A">
        <w:rPr>
          <w:rFonts w:ascii="Book Antiqua" w:hAnsi="Book Antiqua" w:cs="Times New Roman"/>
          <w:sz w:val="24"/>
          <w:szCs w:val="24"/>
        </w:rPr>
        <w:t xml:space="preserve"> among repeated samples</w:t>
      </w:r>
      <w:r w:rsidR="00CC70BD" w:rsidRPr="00820023">
        <w:rPr>
          <w:rFonts w:ascii="Book Antiqua" w:hAnsi="Book Antiqua" w:cs="Times New Roman"/>
          <w:i/>
          <w:sz w:val="24"/>
          <w:szCs w:val="24"/>
        </w:rPr>
        <w:t xml:space="preserve"> vs</w:t>
      </w:r>
      <w:r w:rsidR="00E41260" w:rsidRPr="00B8114A">
        <w:rPr>
          <w:rFonts w:ascii="Book Antiqua" w:hAnsi="Book Antiqua" w:cs="Times New Roman"/>
          <w:sz w:val="24"/>
          <w:szCs w:val="24"/>
        </w:rPr>
        <w:t xml:space="preserve"> 35</w:t>
      </w:r>
      <w:r w:rsidR="00FD414C" w:rsidRPr="00B8114A">
        <w:rPr>
          <w:rFonts w:ascii="Book Antiqua" w:hAnsi="Book Antiqua" w:cs="Times New Roman"/>
          <w:sz w:val="24"/>
          <w:szCs w:val="24"/>
        </w:rPr>
        <w:t>.55</w:t>
      </w:r>
      <w:r w:rsidR="00820023">
        <w:rPr>
          <w:rFonts w:ascii="Book Antiqua" w:hAnsi="Book Antiqua" w:cs="Times New Roman"/>
          <w:sz w:val="24"/>
          <w:szCs w:val="24"/>
        </w:rPr>
        <w:t xml:space="preserve"> </w:t>
      </w:r>
      <w:proofErr w:type="spellStart"/>
      <w:r w:rsidR="00820023">
        <w:rPr>
          <w:rFonts w:ascii="Book Antiqua" w:hAnsi="Book Antiqua" w:cs="Times New Roman"/>
          <w:sz w:val="24"/>
          <w:szCs w:val="24"/>
        </w:rPr>
        <w:t>wk</w:t>
      </w:r>
      <w:proofErr w:type="spellEnd"/>
      <w:r w:rsidR="00527FF4">
        <w:rPr>
          <w:rFonts w:ascii="Book Antiqua" w:hAnsi="Book Antiqua" w:cs="Times New Roman"/>
          <w:sz w:val="24"/>
          <w:szCs w:val="24"/>
        </w:rPr>
        <w:t xml:space="preserve"> (SD</w:t>
      </w:r>
      <w:r w:rsidR="00FD414C" w:rsidRPr="00B8114A">
        <w:rPr>
          <w:rFonts w:ascii="Book Antiqua" w:hAnsi="Book Antiqua" w:cs="Times New Roman"/>
          <w:sz w:val="24"/>
          <w:szCs w:val="24"/>
        </w:rPr>
        <w:t xml:space="preserve"> 16.09; 95%CI</w:t>
      </w:r>
      <w:r w:rsidR="00527FF4">
        <w:rPr>
          <w:rFonts w:ascii="Book Antiqua" w:hAnsi="Book Antiqua" w:cs="Times New Roman" w:hint="eastAsia"/>
          <w:sz w:val="24"/>
          <w:szCs w:val="24"/>
          <w:lang w:eastAsia="zh-CN"/>
        </w:rPr>
        <w:t>:</w:t>
      </w:r>
      <w:r w:rsidR="00FD414C" w:rsidRPr="00B8114A">
        <w:rPr>
          <w:rFonts w:ascii="Book Antiqua" w:hAnsi="Book Antiqua" w:cs="Times New Roman"/>
          <w:sz w:val="24"/>
          <w:szCs w:val="24"/>
        </w:rPr>
        <w:t xml:space="preserve"> 35.03-36.08)</w:t>
      </w:r>
      <w:r w:rsidR="00E41260" w:rsidRPr="00B8114A">
        <w:rPr>
          <w:rFonts w:ascii="Book Antiqua" w:hAnsi="Book Antiqua" w:cs="Times New Roman"/>
          <w:sz w:val="24"/>
          <w:szCs w:val="24"/>
        </w:rPr>
        <w:t xml:space="preserve"> for </w:t>
      </w:r>
      <w:r w:rsidR="00CC70BD" w:rsidRPr="00B8114A">
        <w:rPr>
          <w:rFonts w:ascii="Book Antiqua" w:hAnsi="Book Antiqua" w:cs="Times New Roman"/>
          <w:sz w:val="24"/>
          <w:szCs w:val="24"/>
        </w:rPr>
        <w:t>accepted samples</w:t>
      </w:r>
      <w:r w:rsidR="00E41260" w:rsidRPr="00B8114A">
        <w:rPr>
          <w:rFonts w:ascii="Book Antiqua" w:hAnsi="Book Antiqua" w:cs="Times New Roman"/>
          <w:sz w:val="24"/>
          <w:szCs w:val="24"/>
        </w:rPr>
        <w:t xml:space="preserve"> respectively</w:t>
      </w:r>
      <w:r w:rsidR="0062574E" w:rsidRPr="00B8114A">
        <w:rPr>
          <w:rFonts w:ascii="Book Antiqua" w:hAnsi="Book Antiqua" w:cs="Times New Roman"/>
          <w:sz w:val="24"/>
          <w:szCs w:val="24"/>
        </w:rPr>
        <w:t xml:space="preserve">. We established a cumulative positivity rate of 9.8% for </w:t>
      </w:r>
      <w:r w:rsidR="00CC70BD" w:rsidRPr="00B8114A">
        <w:rPr>
          <w:rFonts w:ascii="Book Antiqua" w:hAnsi="Book Antiqua" w:cs="Times New Roman"/>
          <w:sz w:val="24"/>
          <w:szCs w:val="24"/>
        </w:rPr>
        <w:t xml:space="preserve">all accepted </w:t>
      </w:r>
      <w:r w:rsidR="0062574E" w:rsidRPr="00B8114A">
        <w:rPr>
          <w:rFonts w:ascii="Book Antiqua" w:hAnsi="Book Antiqua" w:cs="Times New Roman"/>
          <w:sz w:val="24"/>
          <w:szCs w:val="24"/>
        </w:rPr>
        <w:t xml:space="preserve">samples </w:t>
      </w:r>
      <w:r w:rsidR="00CC70BD" w:rsidRPr="00B8114A">
        <w:rPr>
          <w:rFonts w:ascii="Book Antiqua" w:hAnsi="Book Antiqua" w:cs="Times New Roman"/>
          <w:sz w:val="24"/>
          <w:szCs w:val="24"/>
        </w:rPr>
        <w:t xml:space="preserve">routinely </w:t>
      </w:r>
      <w:r w:rsidR="0062574E" w:rsidRPr="00B8114A">
        <w:rPr>
          <w:rFonts w:ascii="Book Antiqua" w:hAnsi="Book Antiqua" w:cs="Times New Roman"/>
          <w:sz w:val="24"/>
          <w:szCs w:val="24"/>
        </w:rPr>
        <w:t>tested over the 5-year period while the positivity rate for re</w:t>
      </w:r>
      <w:r w:rsidR="001E0644" w:rsidRPr="00B8114A">
        <w:rPr>
          <w:rFonts w:ascii="Book Antiqua" w:hAnsi="Book Antiqua" w:cs="Times New Roman"/>
          <w:sz w:val="24"/>
          <w:szCs w:val="24"/>
        </w:rPr>
        <w:t>peated</w:t>
      </w:r>
      <w:r w:rsidR="0062574E" w:rsidRPr="00B8114A">
        <w:rPr>
          <w:rFonts w:ascii="Book Antiqua" w:hAnsi="Book Antiqua" w:cs="Times New Roman"/>
          <w:sz w:val="24"/>
          <w:szCs w:val="24"/>
        </w:rPr>
        <w:t xml:space="preserve"> samples</w:t>
      </w:r>
      <w:r w:rsidR="00FD414C" w:rsidRPr="00B8114A">
        <w:rPr>
          <w:rFonts w:ascii="Book Antiqua" w:hAnsi="Book Antiqua" w:cs="Times New Roman"/>
          <w:sz w:val="24"/>
          <w:szCs w:val="24"/>
        </w:rPr>
        <w:t xml:space="preserve"> </w:t>
      </w:r>
      <w:r w:rsidR="0062574E" w:rsidRPr="00B8114A">
        <w:rPr>
          <w:rFonts w:ascii="Book Antiqua" w:hAnsi="Book Antiqua" w:cs="Times New Roman"/>
          <w:sz w:val="24"/>
          <w:szCs w:val="24"/>
        </w:rPr>
        <w:t>was 15.9%</w:t>
      </w:r>
      <w:r w:rsidR="00017B95" w:rsidRPr="00B8114A">
        <w:rPr>
          <w:rFonts w:ascii="Book Antiqua" w:hAnsi="Book Antiqua" w:cs="Times New Roman"/>
          <w:sz w:val="24"/>
          <w:szCs w:val="24"/>
        </w:rPr>
        <w:t>.</w:t>
      </w:r>
      <w:r w:rsidR="008E3068" w:rsidRPr="00B8114A">
        <w:rPr>
          <w:rFonts w:ascii="Book Antiqua" w:hAnsi="Book Antiqua" w:cs="Times New Roman"/>
          <w:sz w:val="24"/>
          <w:szCs w:val="24"/>
        </w:rPr>
        <w:t xml:space="preserve"> </w:t>
      </w:r>
    </w:p>
    <w:p w14:paraId="601C0536" w14:textId="2866DE62" w:rsidR="00A209AB" w:rsidRPr="00B8114A" w:rsidRDefault="00B67033" w:rsidP="00493336">
      <w:pPr>
        <w:spacing w:after="0" w:line="360" w:lineRule="auto"/>
        <w:ind w:firstLineChars="100" w:firstLine="240"/>
        <w:jc w:val="both"/>
        <w:rPr>
          <w:rFonts w:ascii="Book Antiqua" w:hAnsi="Book Antiqua" w:cs="Times New Roman"/>
          <w:b/>
          <w:sz w:val="24"/>
          <w:szCs w:val="24"/>
        </w:rPr>
      </w:pPr>
      <w:r w:rsidRPr="00B8114A">
        <w:rPr>
          <w:rFonts w:ascii="Book Antiqua" w:hAnsi="Book Antiqua" w:cs="Times New Roman"/>
          <w:sz w:val="24"/>
          <w:szCs w:val="24"/>
        </w:rPr>
        <w:t>The average turnaround time from sample collection at the health facility to receipt of sample at the lab</w:t>
      </w:r>
      <w:r w:rsidR="00B1419F" w:rsidRPr="00B8114A">
        <w:rPr>
          <w:rFonts w:ascii="Book Antiqua" w:hAnsi="Book Antiqua" w:cs="Times New Roman"/>
          <w:sz w:val="24"/>
          <w:szCs w:val="24"/>
        </w:rPr>
        <w:t>oratory</w:t>
      </w:r>
      <w:r w:rsidRPr="00B8114A">
        <w:rPr>
          <w:rFonts w:ascii="Book Antiqua" w:hAnsi="Book Antiqua" w:cs="Times New Roman"/>
          <w:sz w:val="24"/>
          <w:szCs w:val="24"/>
        </w:rPr>
        <w:t xml:space="preserve"> was </w:t>
      </w:r>
      <w:r w:rsidR="00B1419F" w:rsidRPr="00B8114A">
        <w:rPr>
          <w:rFonts w:ascii="Book Antiqua" w:hAnsi="Book Antiqua" w:cs="Times New Roman"/>
          <w:sz w:val="24"/>
          <w:szCs w:val="24"/>
        </w:rPr>
        <w:t>3.82</w:t>
      </w:r>
      <w:r w:rsidR="001D4258" w:rsidRPr="00B8114A">
        <w:rPr>
          <w:rFonts w:ascii="Book Antiqua" w:hAnsi="Book Antiqua" w:cs="Times New Roman"/>
          <w:sz w:val="24"/>
          <w:szCs w:val="24"/>
        </w:rPr>
        <w:t xml:space="preserve"> </w:t>
      </w:r>
      <w:proofErr w:type="spellStart"/>
      <w:r w:rsidR="007353F1">
        <w:rPr>
          <w:rFonts w:ascii="Book Antiqua" w:hAnsi="Book Antiqua" w:cs="Times New Roman"/>
          <w:sz w:val="24"/>
          <w:szCs w:val="24"/>
        </w:rPr>
        <w:t>wk</w:t>
      </w:r>
      <w:proofErr w:type="spellEnd"/>
      <w:r w:rsidR="00B1419F" w:rsidRPr="00B8114A">
        <w:rPr>
          <w:rFonts w:ascii="Book Antiqua" w:hAnsi="Book Antiqua" w:cs="Times New Roman"/>
          <w:sz w:val="24"/>
          <w:szCs w:val="24"/>
        </w:rPr>
        <w:t xml:space="preserve"> </w:t>
      </w:r>
      <w:r w:rsidR="001D4258" w:rsidRPr="00B8114A">
        <w:rPr>
          <w:rFonts w:ascii="Book Antiqua" w:hAnsi="Book Antiqua" w:cs="Times New Roman"/>
          <w:sz w:val="24"/>
          <w:szCs w:val="24"/>
        </w:rPr>
        <w:t xml:space="preserve">± </w:t>
      </w:r>
      <w:r w:rsidR="00B1419F" w:rsidRPr="00B8114A">
        <w:rPr>
          <w:rFonts w:ascii="Book Antiqua" w:hAnsi="Book Antiqua" w:cs="Times New Roman"/>
          <w:sz w:val="24"/>
          <w:szCs w:val="24"/>
        </w:rPr>
        <w:t>3.63</w:t>
      </w:r>
      <w:r w:rsidR="001D4258" w:rsidRPr="00B8114A">
        <w:rPr>
          <w:rFonts w:ascii="Book Antiqua" w:hAnsi="Book Antiqua" w:cs="Times New Roman"/>
          <w:sz w:val="24"/>
          <w:szCs w:val="24"/>
        </w:rPr>
        <w:t xml:space="preserve"> (95%CI</w:t>
      </w:r>
      <w:r w:rsidR="007353F1">
        <w:rPr>
          <w:rFonts w:ascii="Book Antiqua" w:hAnsi="Book Antiqua" w:cs="Times New Roman" w:hint="eastAsia"/>
          <w:sz w:val="24"/>
          <w:szCs w:val="24"/>
          <w:lang w:eastAsia="zh-CN"/>
        </w:rPr>
        <w:t>:</w:t>
      </w:r>
      <w:r w:rsidR="001D4258" w:rsidRPr="00B8114A">
        <w:rPr>
          <w:rFonts w:ascii="Book Antiqua" w:hAnsi="Book Antiqua" w:cs="Times New Roman"/>
          <w:sz w:val="24"/>
          <w:szCs w:val="24"/>
        </w:rPr>
        <w:t xml:space="preserve"> 3.69</w:t>
      </w:r>
      <w:r w:rsidR="00527FF4">
        <w:rPr>
          <w:rFonts w:ascii="Book Antiqua" w:hAnsi="Book Antiqua" w:cs="Times New Roman" w:hint="eastAsia"/>
          <w:sz w:val="24"/>
          <w:szCs w:val="24"/>
          <w:lang w:eastAsia="zh-CN"/>
        </w:rPr>
        <w:t>-</w:t>
      </w:r>
      <w:r w:rsidR="001D4258" w:rsidRPr="00B8114A">
        <w:rPr>
          <w:rFonts w:ascii="Book Antiqua" w:hAnsi="Book Antiqua" w:cs="Times New Roman"/>
          <w:sz w:val="24"/>
          <w:szCs w:val="24"/>
        </w:rPr>
        <w:t>3.95).</w:t>
      </w:r>
      <w:r w:rsidR="009F7ED2" w:rsidRPr="00B8114A">
        <w:rPr>
          <w:rFonts w:ascii="Book Antiqua" w:hAnsi="Book Antiqua" w:cs="Times New Roman"/>
          <w:sz w:val="24"/>
          <w:szCs w:val="24"/>
        </w:rPr>
        <w:t xml:space="preserve"> </w:t>
      </w:r>
      <w:r w:rsidR="0062574E" w:rsidRPr="00B8114A">
        <w:rPr>
          <w:rFonts w:ascii="Book Antiqua" w:hAnsi="Book Antiqua" w:cs="Times New Roman"/>
          <w:sz w:val="24"/>
          <w:szCs w:val="24"/>
        </w:rPr>
        <w:t xml:space="preserve">Overall, the most </w:t>
      </w:r>
      <w:r w:rsidR="0062574E" w:rsidRPr="00B8114A">
        <w:rPr>
          <w:rFonts w:ascii="Book Antiqua" w:hAnsi="Book Antiqua" w:cs="Times New Roman"/>
          <w:sz w:val="24"/>
          <w:szCs w:val="24"/>
        </w:rPr>
        <w:lastRenderedPageBreak/>
        <w:t xml:space="preserve">frequently occurring errors associated with sample rejection were </w:t>
      </w:r>
      <w:r w:rsidR="00BA3C8D" w:rsidRPr="00B8114A">
        <w:rPr>
          <w:rFonts w:ascii="Book Antiqua" w:hAnsi="Book Antiqua" w:cs="Times New Roman"/>
          <w:sz w:val="24"/>
          <w:szCs w:val="24"/>
        </w:rPr>
        <w:t>improper sample collection (</w:t>
      </w:r>
      <w:r w:rsidR="00BA3C8D" w:rsidRPr="007353F1">
        <w:rPr>
          <w:rFonts w:ascii="Book Antiqua" w:hAnsi="Book Antiqua" w:cs="Times New Roman"/>
          <w:i/>
          <w:sz w:val="24"/>
          <w:szCs w:val="24"/>
        </w:rPr>
        <w:t>n</w:t>
      </w:r>
      <w:r w:rsidR="007353F1">
        <w:rPr>
          <w:rFonts w:ascii="Book Antiqua" w:hAnsi="Book Antiqua" w:cs="Times New Roman" w:hint="eastAsia"/>
          <w:sz w:val="24"/>
          <w:szCs w:val="24"/>
          <w:lang w:eastAsia="zh-CN"/>
        </w:rPr>
        <w:t xml:space="preserve"> </w:t>
      </w:r>
      <w:r w:rsidR="00BA3C8D" w:rsidRPr="00B8114A">
        <w:rPr>
          <w:rFonts w:ascii="Book Antiqua" w:hAnsi="Book Antiqua" w:cs="Times New Roman"/>
          <w:sz w:val="24"/>
          <w:szCs w:val="24"/>
        </w:rPr>
        <w:t xml:space="preserve">= </w:t>
      </w:r>
      <w:r w:rsidR="00BA3C8D" w:rsidRPr="00B8114A">
        <w:rPr>
          <w:rFonts w:ascii="Book Antiqua" w:eastAsia="Times New Roman" w:hAnsi="Book Antiqua" w:cs="Times New Roman"/>
          <w:sz w:val="24"/>
          <w:szCs w:val="24"/>
        </w:rPr>
        <w:t xml:space="preserve">207/786; 26.3%), </w:t>
      </w:r>
      <w:r w:rsidR="0062574E" w:rsidRPr="00B8114A">
        <w:rPr>
          <w:rFonts w:ascii="Book Antiqua" w:hAnsi="Book Antiqua" w:cs="Times New Roman"/>
          <w:sz w:val="24"/>
          <w:szCs w:val="24"/>
        </w:rPr>
        <w:t>improper labeling (</w:t>
      </w:r>
      <w:r w:rsidR="0062574E" w:rsidRPr="007353F1">
        <w:rPr>
          <w:rFonts w:ascii="Book Antiqua" w:hAnsi="Book Antiqua" w:cs="Times New Roman"/>
          <w:i/>
          <w:sz w:val="24"/>
          <w:szCs w:val="24"/>
        </w:rPr>
        <w:t>n</w:t>
      </w:r>
      <w:r w:rsidR="007353F1">
        <w:rPr>
          <w:rFonts w:ascii="Book Antiqua" w:hAnsi="Book Antiqua" w:cs="Times New Roman" w:hint="eastAsia"/>
          <w:sz w:val="24"/>
          <w:szCs w:val="24"/>
          <w:lang w:eastAsia="zh-CN"/>
        </w:rPr>
        <w:t xml:space="preserve"> </w:t>
      </w:r>
      <w:r w:rsidR="0062574E" w:rsidRPr="00B8114A">
        <w:rPr>
          <w:rFonts w:ascii="Book Antiqua" w:hAnsi="Book Antiqua" w:cs="Times New Roman"/>
          <w:sz w:val="24"/>
          <w:szCs w:val="24"/>
        </w:rPr>
        <w:t>=</w:t>
      </w:r>
      <w:r w:rsidR="007353F1">
        <w:rPr>
          <w:rFonts w:ascii="Book Antiqua" w:hAnsi="Book Antiqua" w:cs="Times New Roman" w:hint="eastAsia"/>
          <w:sz w:val="24"/>
          <w:szCs w:val="24"/>
          <w:lang w:eastAsia="zh-CN"/>
        </w:rPr>
        <w:t xml:space="preserve"> </w:t>
      </w:r>
      <w:r w:rsidR="0062574E" w:rsidRPr="00B8114A">
        <w:rPr>
          <w:rFonts w:ascii="Book Antiqua" w:hAnsi="Book Antiqua" w:cs="Times New Roman"/>
          <w:sz w:val="24"/>
          <w:szCs w:val="24"/>
        </w:rPr>
        <w:t>129/786; 16.4%)</w:t>
      </w:r>
      <w:r w:rsidR="00BA3C8D" w:rsidRPr="00B8114A">
        <w:rPr>
          <w:rFonts w:ascii="Book Antiqua" w:hAnsi="Book Antiqua" w:cs="Times New Roman"/>
          <w:sz w:val="24"/>
          <w:szCs w:val="24"/>
        </w:rPr>
        <w:t xml:space="preserve"> and</w:t>
      </w:r>
      <w:r w:rsidR="0062574E" w:rsidRPr="00B8114A">
        <w:rPr>
          <w:rFonts w:ascii="Book Antiqua" w:hAnsi="Book Antiqua" w:cs="Times New Roman"/>
          <w:sz w:val="24"/>
          <w:szCs w:val="24"/>
        </w:rPr>
        <w:t xml:space="preserve"> insufficient blood (</w:t>
      </w:r>
      <w:r w:rsidR="0062574E" w:rsidRPr="007353F1">
        <w:rPr>
          <w:rFonts w:ascii="Book Antiqua" w:hAnsi="Book Antiqua" w:cs="Times New Roman"/>
          <w:i/>
          <w:sz w:val="24"/>
          <w:szCs w:val="24"/>
        </w:rPr>
        <w:t>n</w:t>
      </w:r>
      <w:r w:rsidR="007353F1">
        <w:rPr>
          <w:rFonts w:ascii="Book Antiqua" w:hAnsi="Book Antiqua" w:cs="Times New Roman" w:hint="eastAsia"/>
          <w:sz w:val="24"/>
          <w:szCs w:val="24"/>
          <w:lang w:eastAsia="zh-CN"/>
        </w:rPr>
        <w:t xml:space="preserve"> </w:t>
      </w:r>
      <w:r w:rsidR="0062574E" w:rsidRPr="00B8114A">
        <w:rPr>
          <w:rFonts w:ascii="Book Antiqua" w:hAnsi="Book Antiqua" w:cs="Times New Roman"/>
          <w:sz w:val="24"/>
          <w:szCs w:val="24"/>
        </w:rPr>
        <w:t>=</w:t>
      </w:r>
      <w:r w:rsidR="007353F1">
        <w:rPr>
          <w:rFonts w:ascii="Book Antiqua" w:hAnsi="Book Antiqua" w:cs="Times New Roman" w:hint="eastAsia"/>
          <w:sz w:val="24"/>
          <w:szCs w:val="24"/>
          <w:lang w:eastAsia="zh-CN"/>
        </w:rPr>
        <w:t xml:space="preserve"> </w:t>
      </w:r>
      <w:r w:rsidR="0062574E" w:rsidRPr="00B8114A">
        <w:rPr>
          <w:rFonts w:ascii="Book Antiqua" w:hAnsi="Book Antiqua" w:cs="Times New Roman"/>
          <w:sz w:val="24"/>
          <w:szCs w:val="24"/>
        </w:rPr>
        <w:t>116/786</w:t>
      </w:r>
      <w:r w:rsidR="00527FF4">
        <w:rPr>
          <w:rFonts w:ascii="Book Antiqua" w:hAnsi="Book Antiqua" w:cs="Times New Roman" w:hint="eastAsia"/>
          <w:sz w:val="24"/>
          <w:szCs w:val="24"/>
          <w:lang w:eastAsia="zh-CN"/>
        </w:rPr>
        <w:t>;</w:t>
      </w:r>
      <w:r w:rsidR="0062574E" w:rsidRPr="00B8114A">
        <w:rPr>
          <w:rFonts w:ascii="Book Antiqua" w:hAnsi="Book Antiqua" w:cs="Times New Roman"/>
          <w:sz w:val="24"/>
          <w:szCs w:val="24"/>
        </w:rPr>
        <w:t xml:space="preserve"> 14.8%)</w:t>
      </w:r>
      <w:r w:rsidR="00BA3C8D" w:rsidRPr="00B8114A">
        <w:rPr>
          <w:rFonts w:ascii="Book Antiqua" w:eastAsia="Times New Roman" w:hAnsi="Book Antiqua" w:cs="Times New Roman"/>
          <w:sz w:val="24"/>
          <w:szCs w:val="24"/>
        </w:rPr>
        <w:t xml:space="preserve">. </w:t>
      </w:r>
      <w:r w:rsidR="007B0D08" w:rsidRPr="00B8114A">
        <w:rPr>
          <w:rFonts w:ascii="Book Antiqua" w:hAnsi="Book Antiqua" w:cs="Times New Roman"/>
          <w:sz w:val="24"/>
          <w:szCs w:val="24"/>
        </w:rPr>
        <w:t xml:space="preserve">Other reasons for rejection included, improper packaging, </w:t>
      </w:r>
      <w:proofErr w:type="gramStart"/>
      <w:r w:rsidR="007B0D08" w:rsidRPr="00B8114A">
        <w:rPr>
          <w:rFonts w:ascii="Book Antiqua" w:hAnsi="Book Antiqua" w:cs="Times New Roman"/>
          <w:sz w:val="24"/>
          <w:szCs w:val="24"/>
        </w:rPr>
        <w:t>no</w:t>
      </w:r>
      <w:proofErr w:type="gramEnd"/>
      <w:r w:rsidR="007B0D08" w:rsidRPr="00B8114A">
        <w:rPr>
          <w:rFonts w:ascii="Book Antiqua" w:hAnsi="Book Antiqua" w:cs="Times New Roman"/>
          <w:sz w:val="24"/>
          <w:szCs w:val="24"/>
        </w:rPr>
        <w:t xml:space="preserve"> sample sent, no </w:t>
      </w:r>
      <w:r w:rsidR="00BA3C8D" w:rsidRPr="00B8114A">
        <w:rPr>
          <w:rFonts w:ascii="Book Antiqua" w:hAnsi="Book Antiqua" w:cs="Times New Roman"/>
          <w:sz w:val="24"/>
          <w:szCs w:val="24"/>
        </w:rPr>
        <w:t xml:space="preserve">test </w:t>
      </w:r>
      <w:r w:rsidR="007B0D08" w:rsidRPr="00B8114A">
        <w:rPr>
          <w:rFonts w:ascii="Book Antiqua" w:hAnsi="Book Antiqua" w:cs="Times New Roman"/>
          <w:sz w:val="24"/>
          <w:szCs w:val="24"/>
        </w:rPr>
        <w:t>request form sent, baby over age (&gt;</w:t>
      </w:r>
      <w:r w:rsidR="007353F1">
        <w:rPr>
          <w:rFonts w:ascii="Book Antiqua" w:hAnsi="Book Antiqua" w:cs="Times New Roman" w:hint="eastAsia"/>
          <w:sz w:val="24"/>
          <w:szCs w:val="24"/>
          <w:lang w:eastAsia="zh-CN"/>
        </w:rPr>
        <w:t xml:space="preserve"> </w:t>
      </w:r>
      <w:r w:rsidR="007B0D08" w:rsidRPr="00B8114A">
        <w:rPr>
          <w:rFonts w:ascii="Book Antiqua" w:hAnsi="Book Antiqua" w:cs="Times New Roman"/>
          <w:sz w:val="24"/>
          <w:szCs w:val="24"/>
        </w:rPr>
        <w:t xml:space="preserve">18 </w:t>
      </w:r>
      <w:proofErr w:type="spellStart"/>
      <w:r w:rsidR="007B0D08" w:rsidRPr="00B8114A">
        <w:rPr>
          <w:rFonts w:ascii="Book Antiqua" w:hAnsi="Book Antiqua" w:cs="Times New Roman"/>
          <w:sz w:val="24"/>
          <w:szCs w:val="24"/>
        </w:rPr>
        <w:t>mo</w:t>
      </w:r>
      <w:proofErr w:type="spellEnd"/>
      <w:r w:rsidR="007B0D08" w:rsidRPr="00B8114A">
        <w:rPr>
          <w:rFonts w:ascii="Book Antiqua" w:hAnsi="Book Antiqua" w:cs="Times New Roman"/>
          <w:sz w:val="24"/>
          <w:szCs w:val="24"/>
        </w:rPr>
        <w:t>)</w:t>
      </w:r>
      <w:r w:rsidR="00FC122F" w:rsidRPr="00B8114A">
        <w:rPr>
          <w:rFonts w:ascii="Book Antiqua" w:hAnsi="Book Antiqua" w:cs="Times New Roman"/>
          <w:sz w:val="24"/>
          <w:szCs w:val="24"/>
        </w:rPr>
        <w:t xml:space="preserve">, </w:t>
      </w:r>
      <w:r w:rsidR="007353F1">
        <w:rPr>
          <w:rFonts w:ascii="Book Antiqua" w:hAnsi="Book Antiqua" w:cs="Times New Roman"/>
          <w:sz w:val="24"/>
          <w:szCs w:val="24"/>
        </w:rPr>
        <w:t xml:space="preserve">baby under age (&lt; 6 </w:t>
      </w:r>
      <w:proofErr w:type="spellStart"/>
      <w:r w:rsidR="007353F1">
        <w:rPr>
          <w:rFonts w:ascii="Book Antiqua" w:hAnsi="Book Antiqua" w:cs="Times New Roman"/>
          <w:sz w:val="24"/>
          <w:szCs w:val="24"/>
        </w:rPr>
        <w:t>wk</w:t>
      </w:r>
      <w:proofErr w:type="spellEnd"/>
      <w:r w:rsidR="00AC5C31" w:rsidRPr="00B8114A">
        <w:rPr>
          <w:rFonts w:ascii="Book Antiqua" w:hAnsi="Book Antiqua" w:cs="Times New Roman"/>
          <w:sz w:val="24"/>
          <w:szCs w:val="24"/>
        </w:rPr>
        <w:t>)</w:t>
      </w:r>
      <w:r w:rsidR="00FC122F" w:rsidRPr="00B8114A">
        <w:rPr>
          <w:rFonts w:ascii="Book Antiqua" w:hAnsi="Book Antiqua" w:cs="Times New Roman"/>
          <w:sz w:val="24"/>
          <w:szCs w:val="24"/>
        </w:rPr>
        <w:t xml:space="preserve"> and contaminated sample</w:t>
      </w:r>
      <w:r w:rsidR="002E6E3D" w:rsidRPr="00B8114A">
        <w:rPr>
          <w:rFonts w:ascii="Book Antiqua" w:hAnsi="Book Antiqua" w:cs="Times New Roman"/>
          <w:sz w:val="24"/>
          <w:szCs w:val="24"/>
        </w:rPr>
        <w:t xml:space="preserve"> (</w:t>
      </w:r>
      <w:r w:rsidR="00630345" w:rsidRPr="00B8114A">
        <w:rPr>
          <w:rFonts w:ascii="Book Antiqua" w:hAnsi="Book Antiqua" w:cs="Times New Roman"/>
          <w:sz w:val="24"/>
          <w:szCs w:val="24"/>
        </w:rPr>
        <w:t>T</w:t>
      </w:r>
      <w:r w:rsidR="002E6E3D" w:rsidRPr="00B8114A">
        <w:rPr>
          <w:rFonts w:ascii="Book Antiqua" w:hAnsi="Book Antiqua" w:cs="Times New Roman"/>
          <w:sz w:val="24"/>
          <w:szCs w:val="24"/>
        </w:rPr>
        <w:t xml:space="preserve">able </w:t>
      </w:r>
      <w:r w:rsidR="009369E5" w:rsidRPr="00B8114A">
        <w:rPr>
          <w:rFonts w:ascii="Book Antiqua" w:hAnsi="Book Antiqua" w:cs="Times New Roman"/>
          <w:sz w:val="24"/>
          <w:szCs w:val="24"/>
        </w:rPr>
        <w:t>2</w:t>
      </w:r>
      <w:r w:rsidR="002E6E3D" w:rsidRPr="00B8114A">
        <w:rPr>
          <w:rFonts w:ascii="Book Antiqua" w:hAnsi="Book Antiqua" w:cs="Times New Roman"/>
          <w:sz w:val="24"/>
          <w:szCs w:val="24"/>
        </w:rPr>
        <w:t>)</w:t>
      </w:r>
      <w:r w:rsidR="00AC5C31" w:rsidRPr="00B8114A">
        <w:rPr>
          <w:rFonts w:ascii="Book Antiqua" w:hAnsi="Book Antiqua" w:cs="Times New Roman"/>
          <w:sz w:val="24"/>
          <w:szCs w:val="24"/>
        </w:rPr>
        <w:t>.</w:t>
      </w:r>
      <w:r w:rsidR="007B0D08" w:rsidRPr="00B8114A">
        <w:rPr>
          <w:rFonts w:ascii="Book Antiqua" w:hAnsi="Book Antiqua" w:cs="Times New Roman"/>
          <w:sz w:val="24"/>
          <w:szCs w:val="24"/>
        </w:rPr>
        <w:t xml:space="preserve"> </w:t>
      </w:r>
    </w:p>
    <w:p w14:paraId="2E00DC15" w14:textId="59DB3574" w:rsidR="0062574E" w:rsidRPr="00B8114A" w:rsidRDefault="0062574E" w:rsidP="00B8114A">
      <w:pPr>
        <w:spacing w:after="0" w:line="360" w:lineRule="auto"/>
        <w:jc w:val="both"/>
        <w:rPr>
          <w:rFonts w:ascii="Book Antiqua" w:hAnsi="Book Antiqua" w:cs="Times New Roman"/>
          <w:b/>
          <w:sz w:val="24"/>
          <w:szCs w:val="24"/>
        </w:rPr>
      </w:pPr>
    </w:p>
    <w:p w14:paraId="48BB8FBD" w14:textId="7AF5CBD1" w:rsidR="004E60D9" w:rsidRPr="00B8114A" w:rsidRDefault="002247F7" w:rsidP="00B8114A">
      <w:pPr>
        <w:spacing w:after="0" w:line="360" w:lineRule="auto"/>
        <w:jc w:val="both"/>
        <w:rPr>
          <w:rFonts w:ascii="Book Antiqua" w:hAnsi="Book Antiqua" w:cs="Times New Roman"/>
          <w:b/>
          <w:sz w:val="24"/>
          <w:szCs w:val="24"/>
        </w:rPr>
      </w:pPr>
      <w:r w:rsidRPr="00B8114A">
        <w:rPr>
          <w:rFonts w:ascii="Book Antiqua" w:hAnsi="Book Antiqua" w:cs="Times New Roman"/>
          <w:b/>
          <w:sz w:val="24"/>
          <w:szCs w:val="24"/>
        </w:rPr>
        <w:t>DISCUSSION</w:t>
      </w:r>
    </w:p>
    <w:p w14:paraId="7453092A" w14:textId="724332C0" w:rsidR="00481012" w:rsidRPr="00B8114A" w:rsidRDefault="001040BA" w:rsidP="00B8114A">
      <w:pPr>
        <w:autoSpaceDE w:val="0"/>
        <w:autoSpaceDN w:val="0"/>
        <w:adjustRightInd w:val="0"/>
        <w:spacing w:after="0" w:line="360" w:lineRule="auto"/>
        <w:jc w:val="both"/>
        <w:rPr>
          <w:rFonts w:ascii="Book Antiqua" w:hAnsi="Book Antiqua" w:cs="Times New Roman"/>
          <w:sz w:val="24"/>
          <w:szCs w:val="24"/>
        </w:rPr>
      </w:pPr>
      <w:r w:rsidRPr="00B8114A">
        <w:rPr>
          <w:rFonts w:ascii="Book Antiqua" w:hAnsi="Book Antiqua" w:cs="Times New Roman"/>
          <w:sz w:val="24"/>
          <w:szCs w:val="24"/>
        </w:rPr>
        <w:t>The mean age of</w:t>
      </w:r>
      <w:r w:rsidR="00E11D28" w:rsidRPr="00B8114A">
        <w:rPr>
          <w:rFonts w:ascii="Book Antiqua" w:hAnsi="Book Antiqua" w:cs="Times New Roman"/>
          <w:sz w:val="24"/>
          <w:szCs w:val="24"/>
        </w:rPr>
        <w:t xml:space="preserve"> infants at</w:t>
      </w:r>
      <w:r w:rsidRPr="00B8114A">
        <w:rPr>
          <w:rFonts w:ascii="Book Antiqua" w:hAnsi="Book Antiqua" w:cs="Times New Roman"/>
          <w:sz w:val="24"/>
          <w:szCs w:val="24"/>
        </w:rPr>
        <w:t xml:space="preserve"> first HIV DNA PCR in this study is far beyond the recommended ag</w:t>
      </w:r>
      <w:r w:rsidR="00423B4F" w:rsidRPr="00B8114A">
        <w:rPr>
          <w:rFonts w:ascii="Book Antiqua" w:hAnsi="Book Antiqua" w:cs="Times New Roman"/>
          <w:sz w:val="24"/>
          <w:szCs w:val="24"/>
        </w:rPr>
        <w:t>e of 4</w:t>
      </w:r>
      <w:r w:rsidR="002247F7">
        <w:rPr>
          <w:rFonts w:ascii="Book Antiqua" w:hAnsi="Book Antiqua" w:cs="Times New Roman" w:hint="eastAsia"/>
          <w:sz w:val="24"/>
          <w:szCs w:val="24"/>
          <w:lang w:eastAsia="zh-CN"/>
        </w:rPr>
        <w:t>-</w:t>
      </w:r>
      <w:r w:rsidR="00423B4F" w:rsidRPr="00B8114A">
        <w:rPr>
          <w:rFonts w:ascii="Book Antiqua" w:hAnsi="Book Antiqua" w:cs="Times New Roman"/>
          <w:sz w:val="24"/>
          <w:szCs w:val="24"/>
        </w:rPr>
        <w:t>6</w:t>
      </w:r>
      <w:r w:rsidR="002247F7">
        <w:rPr>
          <w:rFonts w:ascii="Book Antiqua" w:hAnsi="Book Antiqua" w:cs="Times New Roman" w:hint="eastAsia"/>
          <w:sz w:val="24"/>
          <w:szCs w:val="24"/>
          <w:lang w:eastAsia="zh-CN"/>
        </w:rPr>
        <w:t xml:space="preserve"> </w:t>
      </w:r>
      <w:proofErr w:type="spellStart"/>
      <w:r w:rsidR="002247F7">
        <w:rPr>
          <w:rFonts w:ascii="Book Antiqua" w:hAnsi="Book Antiqua" w:cs="Times New Roman"/>
          <w:sz w:val="24"/>
          <w:szCs w:val="24"/>
        </w:rPr>
        <w:t>wk</w:t>
      </w:r>
      <w:proofErr w:type="spellEnd"/>
      <w:r w:rsidR="00423B4F" w:rsidRPr="00B8114A">
        <w:rPr>
          <w:rFonts w:ascii="Book Antiqua" w:hAnsi="Book Antiqua" w:cs="Times New Roman"/>
          <w:sz w:val="24"/>
          <w:szCs w:val="24"/>
        </w:rPr>
        <w:t xml:space="preserve"> for EID </w:t>
      </w:r>
      <w:proofErr w:type="gramStart"/>
      <w:r w:rsidR="00423B4F" w:rsidRPr="00B8114A">
        <w:rPr>
          <w:rFonts w:ascii="Book Antiqua" w:hAnsi="Book Antiqua" w:cs="Times New Roman"/>
          <w:sz w:val="24"/>
          <w:szCs w:val="24"/>
        </w:rPr>
        <w:t>testing</w:t>
      </w:r>
      <w:r w:rsidR="002247F7">
        <w:rPr>
          <w:rFonts w:ascii="Book Antiqua" w:hAnsi="Book Antiqua" w:cs="Times New Roman" w:hint="eastAsia"/>
          <w:sz w:val="24"/>
          <w:szCs w:val="24"/>
          <w:vertAlign w:val="superscript"/>
          <w:lang w:eastAsia="zh-CN"/>
        </w:rPr>
        <w:t>[</w:t>
      </w:r>
      <w:proofErr w:type="gramEnd"/>
      <w:r w:rsidRPr="00B8114A">
        <w:rPr>
          <w:rFonts w:ascii="Book Antiqua" w:hAnsi="Book Antiqua" w:cs="Times New Roman"/>
          <w:sz w:val="24"/>
          <w:szCs w:val="24"/>
          <w:vertAlign w:val="superscript"/>
        </w:rPr>
        <w:t>1</w:t>
      </w:r>
      <w:r w:rsidR="002247F7">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xml:space="preserve">. </w:t>
      </w:r>
      <w:r w:rsidR="00FF0C8E" w:rsidRPr="00B8114A">
        <w:rPr>
          <w:rFonts w:ascii="Book Antiqua" w:hAnsi="Book Antiqua" w:cs="Times New Roman"/>
          <w:sz w:val="24"/>
          <w:szCs w:val="24"/>
        </w:rPr>
        <w:t xml:space="preserve">Without treatment, HIV related mortality in </w:t>
      </w:r>
      <w:r w:rsidR="00410ED5" w:rsidRPr="00B8114A">
        <w:rPr>
          <w:rFonts w:ascii="Book Antiqua" w:hAnsi="Book Antiqua" w:cs="Times New Roman"/>
          <w:sz w:val="24"/>
          <w:szCs w:val="24"/>
        </w:rPr>
        <w:t>infected</w:t>
      </w:r>
      <w:r w:rsidR="00FF0C8E" w:rsidRPr="00B8114A">
        <w:rPr>
          <w:rFonts w:ascii="Book Antiqua" w:hAnsi="Book Antiqua" w:cs="Times New Roman"/>
          <w:sz w:val="24"/>
          <w:szCs w:val="24"/>
        </w:rPr>
        <w:t xml:space="preserve"> </w:t>
      </w:r>
      <w:r w:rsidR="002247F7">
        <w:rPr>
          <w:rFonts w:ascii="Book Antiqua" w:hAnsi="Book Antiqua" w:cs="Times New Roman"/>
          <w:sz w:val="24"/>
          <w:szCs w:val="24"/>
        </w:rPr>
        <w:t xml:space="preserve">infants peaks at 8 to 12 </w:t>
      </w:r>
      <w:proofErr w:type="spellStart"/>
      <w:proofErr w:type="gramStart"/>
      <w:r w:rsidR="002247F7">
        <w:rPr>
          <w:rFonts w:ascii="Book Antiqua" w:hAnsi="Book Antiqua" w:cs="Times New Roman"/>
          <w:sz w:val="24"/>
          <w:szCs w:val="24"/>
        </w:rPr>
        <w:t>wk</w:t>
      </w:r>
      <w:proofErr w:type="spellEnd"/>
      <w:r w:rsidR="002247F7">
        <w:rPr>
          <w:rFonts w:ascii="Book Antiqua" w:hAnsi="Book Antiqua" w:cs="Times New Roman" w:hint="eastAsia"/>
          <w:sz w:val="24"/>
          <w:szCs w:val="24"/>
          <w:vertAlign w:val="superscript"/>
          <w:lang w:eastAsia="zh-CN"/>
        </w:rPr>
        <w:t>[</w:t>
      </w:r>
      <w:proofErr w:type="gramEnd"/>
      <w:r w:rsidR="002809B6" w:rsidRPr="00B8114A">
        <w:rPr>
          <w:rFonts w:ascii="Book Antiqua" w:hAnsi="Book Antiqua" w:cs="Times New Roman"/>
          <w:sz w:val="24"/>
          <w:szCs w:val="24"/>
          <w:vertAlign w:val="superscript"/>
        </w:rPr>
        <w:t>38</w:t>
      </w:r>
      <w:r w:rsidR="002247F7">
        <w:rPr>
          <w:rFonts w:ascii="Book Antiqua" w:hAnsi="Book Antiqua" w:cs="Times New Roman" w:hint="eastAsia"/>
          <w:sz w:val="24"/>
          <w:szCs w:val="24"/>
          <w:vertAlign w:val="superscript"/>
          <w:lang w:eastAsia="zh-CN"/>
        </w:rPr>
        <w:t>]</w:t>
      </w:r>
      <w:r w:rsidR="00FF0C8E" w:rsidRPr="00B8114A">
        <w:rPr>
          <w:rFonts w:ascii="Book Antiqua" w:hAnsi="Book Antiqua" w:cs="Times New Roman"/>
          <w:sz w:val="24"/>
          <w:szCs w:val="24"/>
        </w:rPr>
        <w:t xml:space="preserve">. </w:t>
      </w:r>
      <w:r w:rsidR="00596293" w:rsidRPr="00B8114A">
        <w:rPr>
          <w:rFonts w:ascii="Book Antiqua" w:hAnsi="Book Antiqua" w:cs="Times New Roman"/>
          <w:sz w:val="24"/>
          <w:szCs w:val="24"/>
        </w:rPr>
        <w:t xml:space="preserve">Delay in presentation for </w:t>
      </w:r>
      <w:r w:rsidR="001841F1" w:rsidRPr="00B8114A">
        <w:rPr>
          <w:rFonts w:ascii="Book Antiqua" w:eastAsia="HelveticaNeueLTStd-Lt" w:hAnsi="Book Antiqua" w:cs="Times New Roman"/>
          <w:sz w:val="24"/>
          <w:szCs w:val="24"/>
        </w:rPr>
        <w:t>EID</w:t>
      </w:r>
      <w:r w:rsidR="00596293" w:rsidRPr="00B8114A">
        <w:rPr>
          <w:rFonts w:ascii="Book Antiqua" w:hAnsi="Book Antiqua" w:cs="Times New Roman"/>
          <w:sz w:val="24"/>
          <w:szCs w:val="24"/>
        </w:rPr>
        <w:t xml:space="preserve"> averts the opportunities to </w:t>
      </w:r>
      <w:r w:rsidR="006A62CC" w:rsidRPr="00B8114A">
        <w:rPr>
          <w:rFonts w:ascii="Book Antiqua" w:hAnsi="Book Antiqua" w:cs="Times New Roman"/>
          <w:sz w:val="24"/>
          <w:szCs w:val="24"/>
        </w:rPr>
        <w:t xml:space="preserve">administer </w:t>
      </w:r>
      <w:r w:rsidR="007E335E" w:rsidRPr="00B8114A">
        <w:rPr>
          <w:rFonts w:ascii="Book Antiqua" w:hAnsi="Book Antiqua" w:cs="Times New Roman"/>
          <w:sz w:val="24"/>
          <w:szCs w:val="24"/>
        </w:rPr>
        <w:t>ARV</w:t>
      </w:r>
      <w:r w:rsidR="006A62CC" w:rsidRPr="00B8114A">
        <w:rPr>
          <w:rFonts w:ascii="Book Antiqua" w:hAnsi="Book Antiqua" w:cs="Times New Roman"/>
          <w:sz w:val="24"/>
          <w:szCs w:val="24"/>
        </w:rPr>
        <w:t xml:space="preserve"> and </w:t>
      </w:r>
      <w:r w:rsidR="00596293" w:rsidRPr="00B8114A">
        <w:rPr>
          <w:rFonts w:ascii="Book Antiqua" w:hAnsi="Book Antiqua" w:cs="Times New Roman"/>
          <w:sz w:val="24"/>
          <w:szCs w:val="24"/>
        </w:rPr>
        <w:t>r</w:t>
      </w:r>
      <w:r w:rsidR="00423B4F" w:rsidRPr="00B8114A">
        <w:rPr>
          <w:rFonts w:ascii="Book Antiqua" w:hAnsi="Book Antiqua" w:cs="Times New Roman"/>
          <w:sz w:val="24"/>
          <w:szCs w:val="24"/>
        </w:rPr>
        <w:t xml:space="preserve">educe </w:t>
      </w:r>
      <w:proofErr w:type="gramStart"/>
      <w:r w:rsidR="00423B4F" w:rsidRPr="00B8114A">
        <w:rPr>
          <w:rFonts w:ascii="Book Antiqua" w:hAnsi="Book Antiqua" w:cs="Times New Roman"/>
          <w:sz w:val="24"/>
          <w:szCs w:val="24"/>
        </w:rPr>
        <w:t>MTCT</w:t>
      </w:r>
      <w:r w:rsidR="002247F7">
        <w:rPr>
          <w:rFonts w:ascii="Book Antiqua" w:hAnsi="Book Antiqua" w:cs="Times New Roman" w:hint="eastAsia"/>
          <w:sz w:val="24"/>
          <w:szCs w:val="24"/>
          <w:vertAlign w:val="superscript"/>
          <w:lang w:eastAsia="zh-CN"/>
        </w:rPr>
        <w:t>[</w:t>
      </w:r>
      <w:proofErr w:type="gramEnd"/>
      <w:r w:rsidR="006A62CC" w:rsidRPr="00B8114A">
        <w:rPr>
          <w:rFonts w:ascii="Book Antiqua" w:hAnsi="Book Antiqua" w:cs="Times New Roman"/>
          <w:sz w:val="24"/>
          <w:szCs w:val="24"/>
          <w:vertAlign w:val="superscript"/>
        </w:rPr>
        <w:t>6,7,</w:t>
      </w:r>
      <w:r w:rsidR="002809B6" w:rsidRPr="00B8114A">
        <w:rPr>
          <w:rFonts w:ascii="Book Antiqua" w:eastAsia="Times New Roman" w:hAnsi="Book Antiqua" w:cs="Times New Roman"/>
          <w:sz w:val="24"/>
          <w:szCs w:val="24"/>
          <w:vertAlign w:val="superscript"/>
        </w:rPr>
        <w:t>39</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rPr>
        <w:t xml:space="preserve">. Thereby </w:t>
      </w:r>
      <w:r w:rsidR="006A62CC" w:rsidRPr="00B8114A">
        <w:rPr>
          <w:rFonts w:ascii="Book Antiqua" w:hAnsi="Book Antiqua" w:cs="Times New Roman"/>
          <w:sz w:val="24"/>
          <w:szCs w:val="24"/>
        </w:rPr>
        <w:t>permitting</w:t>
      </w:r>
      <w:r w:rsidR="00596293" w:rsidRPr="00B8114A">
        <w:rPr>
          <w:rFonts w:ascii="Book Antiqua" w:hAnsi="Book Antiqua" w:cs="Times New Roman"/>
          <w:sz w:val="24"/>
          <w:szCs w:val="24"/>
        </w:rPr>
        <w:t xml:space="preserve"> the emergence of more sever</w:t>
      </w:r>
      <w:r w:rsidR="006A62CC" w:rsidRPr="00B8114A">
        <w:rPr>
          <w:rFonts w:ascii="Book Antiqua" w:hAnsi="Book Antiqua" w:cs="Times New Roman"/>
          <w:sz w:val="24"/>
          <w:szCs w:val="24"/>
        </w:rPr>
        <w:t>e</w:t>
      </w:r>
      <w:r w:rsidR="00596293" w:rsidRPr="00B8114A">
        <w:rPr>
          <w:rFonts w:ascii="Book Antiqua" w:hAnsi="Book Antiqua" w:cs="Times New Roman"/>
          <w:sz w:val="24"/>
          <w:szCs w:val="24"/>
        </w:rPr>
        <w:t xml:space="preserve"> clinical manifestation of HIV </w:t>
      </w:r>
      <w:r w:rsidR="00423B4F" w:rsidRPr="00B8114A">
        <w:rPr>
          <w:rFonts w:ascii="Book Antiqua" w:hAnsi="Book Antiqua" w:cs="Times New Roman"/>
          <w:sz w:val="24"/>
          <w:szCs w:val="24"/>
        </w:rPr>
        <w:t xml:space="preserve">infection in pediatric </w:t>
      </w:r>
      <w:proofErr w:type="gramStart"/>
      <w:r w:rsidR="00423B4F" w:rsidRPr="00B8114A">
        <w:rPr>
          <w:rFonts w:ascii="Book Antiqua" w:hAnsi="Book Antiqua" w:cs="Times New Roman"/>
          <w:sz w:val="24"/>
          <w:szCs w:val="24"/>
        </w:rPr>
        <w:t>patients</w:t>
      </w:r>
      <w:r w:rsidR="002247F7">
        <w:rPr>
          <w:rFonts w:ascii="Book Antiqua" w:hAnsi="Book Antiqua" w:cs="Times New Roman" w:hint="eastAsia"/>
          <w:sz w:val="24"/>
          <w:szCs w:val="24"/>
          <w:vertAlign w:val="superscript"/>
          <w:lang w:eastAsia="zh-CN"/>
        </w:rPr>
        <w:t>[</w:t>
      </w:r>
      <w:proofErr w:type="gramEnd"/>
      <w:r w:rsidR="002247F7">
        <w:rPr>
          <w:rFonts w:ascii="Book Antiqua" w:hAnsi="Book Antiqua" w:cs="Times New Roman" w:hint="eastAsia"/>
          <w:sz w:val="24"/>
          <w:szCs w:val="24"/>
          <w:vertAlign w:val="superscript"/>
          <w:lang w:eastAsia="zh-CN"/>
        </w:rPr>
        <w:t>40]</w:t>
      </w:r>
      <w:r w:rsidR="004742D8" w:rsidRPr="00B8114A">
        <w:rPr>
          <w:rFonts w:ascii="Book Antiqua" w:hAnsi="Book Antiqua" w:cs="Times New Roman"/>
          <w:sz w:val="24"/>
          <w:szCs w:val="24"/>
        </w:rPr>
        <w:t>.</w:t>
      </w:r>
      <w:r w:rsidR="00BF59B3">
        <w:rPr>
          <w:rFonts w:ascii="Book Antiqua" w:hAnsi="Book Antiqua" w:cs="Times New Roman"/>
          <w:sz w:val="24"/>
          <w:szCs w:val="24"/>
        </w:rPr>
        <w:t xml:space="preserve"> </w:t>
      </w:r>
      <w:r w:rsidR="0012420A" w:rsidRPr="00B8114A">
        <w:rPr>
          <w:rFonts w:ascii="Book Antiqua" w:hAnsi="Book Antiqua" w:cs="Times New Roman"/>
          <w:sz w:val="24"/>
          <w:szCs w:val="24"/>
        </w:rPr>
        <w:t>Strategies that enhance awareness</w:t>
      </w:r>
      <w:r w:rsidR="009833B1" w:rsidRPr="00B8114A">
        <w:rPr>
          <w:rFonts w:ascii="Book Antiqua" w:hAnsi="Book Antiqua" w:cs="Times New Roman"/>
          <w:sz w:val="24"/>
          <w:szCs w:val="24"/>
        </w:rPr>
        <w:t xml:space="preserve"> of PMTCT and EID services</w:t>
      </w:r>
      <w:r w:rsidR="00FF0C8E" w:rsidRPr="00B8114A">
        <w:rPr>
          <w:rFonts w:ascii="Book Antiqua" w:hAnsi="Book Antiqua" w:cs="Times New Roman"/>
          <w:sz w:val="24"/>
          <w:szCs w:val="24"/>
        </w:rPr>
        <w:t>, promote partner involvement,</w:t>
      </w:r>
      <w:r w:rsidR="00E11D28" w:rsidRPr="00B8114A">
        <w:rPr>
          <w:rFonts w:ascii="Book Antiqua" w:hAnsi="Book Antiqua" w:cs="Times New Roman"/>
          <w:sz w:val="24"/>
          <w:szCs w:val="24"/>
        </w:rPr>
        <w:t xml:space="preserve"> </w:t>
      </w:r>
      <w:r w:rsidR="0012420A" w:rsidRPr="00B8114A">
        <w:rPr>
          <w:rFonts w:ascii="Book Antiqua" w:hAnsi="Book Antiqua" w:cs="Times New Roman"/>
          <w:sz w:val="24"/>
          <w:szCs w:val="24"/>
        </w:rPr>
        <w:t xml:space="preserve">provide </w:t>
      </w:r>
      <w:r w:rsidR="00E11D28" w:rsidRPr="00B8114A">
        <w:rPr>
          <w:rFonts w:ascii="Book Antiqua" w:hAnsi="Book Antiqua" w:cs="Times New Roman"/>
          <w:sz w:val="24"/>
          <w:szCs w:val="24"/>
        </w:rPr>
        <w:t>economic incentives and</w:t>
      </w:r>
      <w:r w:rsidR="00520B9C" w:rsidRPr="00B8114A">
        <w:rPr>
          <w:rFonts w:ascii="Book Antiqua" w:hAnsi="Book Antiqua" w:cs="Times New Roman"/>
          <w:sz w:val="24"/>
          <w:szCs w:val="24"/>
        </w:rPr>
        <w:t xml:space="preserve"> offer</w:t>
      </w:r>
      <w:r w:rsidR="00E11D28" w:rsidRPr="00B8114A">
        <w:rPr>
          <w:rFonts w:ascii="Book Antiqua" w:hAnsi="Book Antiqua" w:cs="Times New Roman"/>
          <w:sz w:val="24"/>
          <w:szCs w:val="24"/>
        </w:rPr>
        <w:t xml:space="preserve"> </w:t>
      </w:r>
      <w:r w:rsidR="00520B9C" w:rsidRPr="00B8114A">
        <w:rPr>
          <w:rFonts w:ascii="Book Antiqua" w:hAnsi="Book Antiqua" w:cs="Times New Roman"/>
          <w:sz w:val="24"/>
          <w:szCs w:val="24"/>
        </w:rPr>
        <w:t xml:space="preserve">close follow-up </w:t>
      </w:r>
      <w:r w:rsidR="009833B1" w:rsidRPr="00B8114A">
        <w:rPr>
          <w:rFonts w:ascii="Book Antiqua" w:hAnsi="Book Antiqua" w:cs="Times New Roman"/>
          <w:sz w:val="24"/>
          <w:szCs w:val="24"/>
        </w:rPr>
        <w:t>to</w:t>
      </w:r>
      <w:r w:rsidR="0012420A" w:rsidRPr="00B8114A">
        <w:rPr>
          <w:rFonts w:ascii="Book Antiqua" w:hAnsi="Book Antiqua" w:cs="Times New Roman"/>
          <w:sz w:val="24"/>
          <w:szCs w:val="24"/>
        </w:rPr>
        <w:t xml:space="preserve"> </w:t>
      </w:r>
      <w:r w:rsidR="009833B1" w:rsidRPr="00B8114A">
        <w:rPr>
          <w:rFonts w:ascii="Book Antiqua" w:hAnsi="Book Antiqua" w:cs="Times New Roman"/>
          <w:sz w:val="24"/>
          <w:szCs w:val="24"/>
        </w:rPr>
        <w:t xml:space="preserve">HIV positive women during pregnancy and after delivery have </w:t>
      </w:r>
      <w:r w:rsidR="00134D5B" w:rsidRPr="00B8114A">
        <w:rPr>
          <w:rFonts w:ascii="Book Antiqua" w:hAnsi="Book Antiqua" w:cs="Times New Roman"/>
          <w:sz w:val="24"/>
          <w:szCs w:val="24"/>
        </w:rPr>
        <w:t>been shown to be effective</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vertAlign w:val="superscript"/>
        </w:rPr>
        <w:t>41</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vertAlign w:val="superscript"/>
        </w:rPr>
        <w:t>42</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rPr>
        <w:t>.</w:t>
      </w:r>
      <w:r w:rsidR="00A75D1B" w:rsidRPr="00B8114A">
        <w:rPr>
          <w:rFonts w:ascii="Book Antiqua" w:hAnsi="Book Antiqua" w:cs="Times New Roman"/>
          <w:sz w:val="24"/>
          <w:szCs w:val="24"/>
        </w:rPr>
        <w:t xml:space="preserve"> </w:t>
      </w:r>
      <w:r w:rsidR="00D170F6" w:rsidRPr="00B8114A">
        <w:rPr>
          <w:rFonts w:ascii="Book Antiqua" w:hAnsi="Book Antiqua" w:cs="Times New Roman"/>
          <w:sz w:val="24"/>
          <w:szCs w:val="24"/>
        </w:rPr>
        <w:t xml:space="preserve">Active tracking of </w:t>
      </w:r>
      <w:r w:rsidR="009833B1" w:rsidRPr="00B8114A">
        <w:rPr>
          <w:rFonts w:ascii="Book Antiqua" w:hAnsi="Book Antiqua" w:cs="Times New Roman"/>
          <w:sz w:val="24"/>
          <w:szCs w:val="24"/>
        </w:rPr>
        <w:t xml:space="preserve">HIV </w:t>
      </w:r>
      <w:r w:rsidR="00134D5B" w:rsidRPr="00B8114A">
        <w:rPr>
          <w:rFonts w:ascii="Book Antiqua" w:hAnsi="Book Antiqua" w:cs="Times New Roman"/>
          <w:sz w:val="24"/>
          <w:szCs w:val="24"/>
        </w:rPr>
        <w:t>positive mother</w:t>
      </w:r>
      <w:r w:rsidR="007C7F0B" w:rsidRPr="00B8114A">
        <w:rPr>
          <w:rFonts w:ascii="Book Antiqua" w:hAnsi="Book Antiqua" w:cs="Times New Roman"/>
          <w:sz w:val="24"/>
          <w:szCs w:val="24"/>
        </w:rPr>
        <w:t xml:space="preserve">s </w:t>
      </w:r>
      <w:r w:rsidR="004F4C37" w:rsidRPr="00B8114A">
        <w:rPr>
          <w:rFonts w:ascii="Book Antiqua" w:hAnsi="Book Antiqua" w:cs="Times New Roman"/>
          <w:sz w:val="24"/>
          <w:szCs w:val="24"/>
        </w:rPr>
        <w:t xml:space="preserve">using support groups and mobile applications </w:t>
      </w:r>
      <w:r w:rsidR="007C7F0B" w:rsidRPr="00B8114A">
        <w:rPr>
          <w:rFonts w:ascii="Book Antiqua" w:hAnsi="Book Antiqua" w:cs="Times New Roman"/>
          <w:sz w:val="24"/>
          <w:szCs w:val="24"/>
        </w:rPr>
        <w:t>have also been shown to increase</w:t>
      </w:r>
      <w:r w:rsidR="009833B1" w:rsidRPr="00B8114A">
        <w:rPr>
          <w:rFonts w:ascii="Book Antiqua" w:hAnsi="Book Antiqua" w:cs="Times New Roman"/>
          <w:sz w:val="24"/>
          <w:szCs w:val="24"/>
        </w:rPr>
        <w:t xml:space="preserve"> uptake of services and retention</w:t>
      </w:r>
      <w:r w:rsidR="00520B9C" w:rsidRPr="00B8114A">
        <w:rPr>
          <w:rFonts w:ascii="Book Antiqua" w:hAnsi="Book Antiqua" w:cs="Times New Roman"/>
          <w:sz w:val="24"/>
          <w:szCs w:val="24"/>
        </w:rPr>
        <w:t xml:space="preserve"> of the mother-baby pair in </w:t>
      </w:r>
      <w:r w:rsidR="009833B1" w:rsidRPr="00B8114A">
        <w:rPr>
          <w:rFonts w:ascii="Book Antiqua" w:hAnsi="Book Antiqua" w:cs="Times New Roman"/>
          <w:sz w:val="24"/>
          <w:szCs w:val="24"/>
        </w:rPr>
        <w:t xml:space="preserve">PMTCT </w:t>
      </w:r>
      <w:r w:rsidR="00520B9C" w:rsidRPr="00B8114A">
        <w:rPr>
          <w:rFonts w:ascii="Book Antiqua" w:hAnsi="Book Antiqua" w:cs="Times New Roman"/>
          <w:sz w:val="24"/>
          <w:szCs w:val="24"/>
        </w:rPr>
        <w:t>programs</w:t>
      </w:r>
      <w:r w:rsidR="002247F7">
        <w:rPr>
          <w:rFonts w:ascii="Book Antiqua" w:hAnsi="Book Antiqua" w:cs="Times New Roman" w:hint="eastAsia"/>
          <w:sz w:val="24"/>
          <w:szCs w:val="24"/>
          <w:vertAlign w:val="superscript"/>
          <w:lang w:eastAsia="zh-CN"/>
        </w:rPr>
        <w:t>[</w:t>
      </w:r>
      <w:r w:rsidR="002247F7">
        <w:rPr>
          <w:rFonts w:ascii="Book Antiqua" w:hAnsi="Book Antiqua" w:cs="Times New Roman"/>
          <w:sz w:val="24"/>
          <w:szCs w:val="24"/>
          <w:vertAlign w:val="superscript"/>
        </w:rPr>
        <w:t>41,</w:t>
      </w:r>
      <w:r w:rsidR="00423B4F" w:rsidRPr="00B8114A">
        <w:rPr>
          <w:rFonts w:ascii="Book Antiqua" w:hAnsi="Book Antiqua" w:cs="Times New Roman"/>
          <w:sz w:val="24"/>
          <w:szCs w:val="24"/>
          <w:vertAlign w:val="superscript"/>
        </w:rPr>
        <w:t>43</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vertAlign w:val="superscript"/>
        </w:rPr>
        <w:t>44</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rPr>
        <w:t>.</w:t>
      </w:r>
    </w:p>
    <w:p w14:paraId="09410D2A" w14:textId="2C928B6D" w:rsidR="00A02F9B" w:rsidRPr="00B8114A" w:rsidRDefault="00D170F6" w:rsidP="002247F7">
      <w:pPr>
        <w:autoSpaceDE w:val="0"/>
        <w:autoSpaceDN w:val="0"/>
        <w:adjustRightInd w:val="0"/>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E</w:t>
      </w:r>
      <w:r w:rsidR="004E60D9" w:rsidRPr="00B8114A">
        <w:rPr>
          <w:rFonts w:ascii="Book Antiqua" w:hAnsi="Book Antiqua" w:cs="Times New Roman"/>
          <w:sz w:val="24"/>
          <w:szCs w:val="24"/>
        </w:rPr>
        <w:t>stablishing an accurate link between rejected samples and the impact on</w:t>
      </w:r>
      <w:r w:rsidR="00423B4F" w:rsidRPr="00B8114A">
        <w:rPr>
          <w:rFonts w:ascii="Book Antiqua" w:hAnsi="Book Antiqua" w:cs="Times New Roman"/>
          <w:sz w:val="24"/>
          <w:szCs w:val="24"/>
        </w:rPr>
        <w:t xml:space="preserve"> clinical outcome is </w:t>
      </w:r>
      <w:proofErr w:type="gramStart"/>
      <w:r w:rsidR="00423B4F" w:rsidRPr="00B8114A">
        <w:rPr>
          <w:rFonts w:ascii="Book Antiqua" w:hAnsi="Book Antiqua" w:cs="Times New Roman"/>
          <w:sz w:val="24"/>
          <w:szCs w:val="24"/>
        </w:rPr>
        <w:t>difficult</w:t>
      </w:r>
      <w:r w:rsidR="002247F7">
        <w:rPr>
          <w:rFonts w:ascii="Book Antiqua" w:hAnsi="Book Antiqua" w:cs="Times New Roman" w:hint="eastAsia"/>
          <w:sz w:val="24"/>
          <w:szCs w:val="24"/>
          <w:vertAlign w:val="superscript"/>
          <w:lang w:eastAsia="zh-CN"/>
        </w:rPr>
        <w:t>[</w:t>
      </w:r>
      <w:proofErr w:type="gramEnd"/>
      <w:r w:rsidR="00157D7B" w:rsidRPr="00B8114A">
        <w:rPr>
          <w:rFonts w:ascii="Book Antiqua" w:hAnsi="Book Antiqua" w:cs="Times New Roman"/>
          <w:sz w:val="24"/>
          <w:szCs w:val="24"/>
          <w:vertAlign w:val="superscript"/>
        </w:rPr>
        <w:t>32</w:t>
      </w:r>
      <w:r w:rsidR="002247F7">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However,</w:t>
      </w:r>
      <w:r w:rsidR="004E60D9" w:rsidRPr="00B8114A">
        <w:rPr>
          <w:rFonts w:ascii="Book Antiqua" w:hAnsi="Book Antiqua" w:cs="Times New Roman"/>
          <w:sz w:val="24"/>
          <w:szCs w:val="24"/>
        </w:rPr>
        <w:t xml:space="preserve"> the observed </w:t>
      </w:r>
      <w:r w:rsidRPr="00B8114A">
        <w:rPr>
          <w:rFonts w:ascii="Book Antiqua" w:hAnsi="Book Antiqua" w:cs="Times New Roman"/>
          <w:sz w:val="24"/>
          <w:szCs w:val="24"/>
        </w:rPr>
        <w:t xml:space="preserve">high rejection and </w:t>
      </w:r>
      <w:r w:rsidR="004E60D9" w:rsidRPr="00B8114A">
        <w:rPr>
          <w:rFonts w:ascii="Book Antiqua" w:hAnsi="Book Antiqua" w:cs="Times New Roman"/>
          <w:sz w:val="24"/>
          <w:szCs w:val="24"/>
        </w:rPr>
        <w:t xml:space="preserve">low </w:t>
      </w:r>
      <w:r w:rsidR="00CB218D" w:rsidRPr="00B8114A">
        <w:rPr>
          <w:rFonts w:ascii="Book Antiqua" w:hAnsi="Book Antiqua" w:cs="Times New Roman"/>
          <w:sz w:val="24"/>
          <w:szCs w:val="24"/>
        </w:rPr>
        <w:t xml:space="preserve">repeat </w:t>
      </w:r>
      <w:r w:rsidRPr="00B8114A">
        <w:rPr>
          <w:rFonts w:ascii="Book Antiqua" w:hAnsi="Book Antiqua" w:cs="Times New Roman"/>
          <w:sz w:val="24"/>
          <w:szCs w:val="24"/>
        </w:rPr>
        <w:t>rates in addition to the</w:t>
      </w:r>
      <w:r w:rsidR="004E60D9" w:rsidRPr="00B8114A">
        <w:rPr>
          <w:rFonts w:ascii="Book Antiqua" w:hAnsi="Book Antiqua" w:cs="Times New Roman"/>
          <w:sz w:val="24"/>
          <w:szCs w:val="24"/>
        </w:rPr>
        <w:t xml:space="preserve"> high</w:t>
      </w:r>
      <w:r w:rsidR="009833B1" w:rsidRPr="00B8114A">
        <w:rPr>
          <w:rFonts w:ascii="Book Antiqua" w:hAnsi="Book Antiqua" w:cs="Times New Roman"/>
          <w:sz w:val="24"/>
          <w:szCs w:val="24"/>
        </w:rPr>
        <w:t>er</w:t>
      </w:r>
      <w:r w:rsidR="004E60D9" w:rsidRPr="00B8114A">
        <w:rPr>
          <w:rFonts w:ascii="Book Antiqua" w:hAnsi="Book Antiqua" w:cs="Times New Roman"/>
          <w:sz w:val="24"/>
          <w:szCs w:val="24"/>
        </w:rPr>
        <w:t xml:space="preserve"> mean age </w:t>
      </w:r>
      <w:r w:rsidR="00E33D54" w:rsidRPr="00B8114A">
        <w:rPr>
          <w:rFonts w:ascii="Book Antiqua" w:hAnsi="Book Antiqua" w:cs="Times New Roman"/>
          <w:sz w:val="24"/>
          <w:szCs w:val="24"/>
        </w:rPr>
        <w:t xml:space="preserve">of infants </w:t>
      </w:r>
      <w:r w:rsidR="004E60D9" w:rsidRPr="00B8114A">
        <w:rPr>
          <w:rFonts w:ascii="Book Antiqua" w:hAnsi="Book Antiqua" w:cs="Times New Roman"/>
          <w:sz w:val="24"/>
          <w:szCs w:val="24"/>
        </w:rPr>
        <w:t xml:space="preserve">at </w:t>
      </w:r>
      <w:r w:rsidR="00B22F9A" w:rsidRPr="00B8114A">
        <w:rPr>
          <w:rFonts w:ascii="Book Antiqua" w:hAnsi="Book Antiqua" w:cs="Times New Roman"/>
          <w:sz w:val="24"/>
          <w:szCs w:val="24"/>
        </w:rPr>
        <w:t xml:space="preserve">the time of </w:t>
      </w:r>
      <w:r w:rsidR="00C4460F" w:rsidRPr="00B8114A">
        <w:rPr>
          <w:rFonts w:ascii="Book Antiqua" w:hAnsi="Book Antiqua" w:cs="Times New Roman"/>
          <w:sz w:val="24"/>
          <w:szCs w:val="24"/>
        </w:rPr>
        <w:t xml:space="preserve">specimen recollection </w:t>
      </w:r>
      <w:r w:rsidR="004E60D9" w:rsidRPr="00B8114A">
        <w:rPr>
          <w:rFonts w:ascii="Book Antiqua" w:hAnsi="Book Antiqua" w:cs="Times New Roman"/>
          <w:sz w:val="24"/>
          <w:szCs w:val="24"/>
        </w:rPr>
        <w:t>in this study sug</w:t>
      </w:r>
      <w:r w:rsidR="004E6771" w:rsidRPr="00B8114A">
        <w:rPr>
          <w:rFonts w:ascii="Book Antiqua" w:hAnsi="Book Antiqua" w:cs="Times New Roman"/>
          <w:sz w:val="24"/>
          <w:szCs w:val="24"/>
        </w:rPr>
        <w:t xml:space="preserve">gests that sample rejection </w:t>
      </w:r>
      <w:r w:rsidR="00E33D54" w:rsidRPr="00B8114A">
        <w:rPr>
          <w:rFonts w:ascii="Book Antiqua" w:hAnsi="Book Antiqua" w:cs="Times New Roman"/>
          <w:sz w:val="24"/>
          <w:szCs w:val="24"/>
        </w:rPr>
        <w:t xml:space="preserve">further </w:t>
      </w:r>
      <w:r w:rsidR="004E60D9" w:rsidRPr="00B8114A">
        <w:rPr>
          <w:rFonts w:ascii="Book Antiqua" w:hAnsi="Book Antiqua" w:cs="Times New Roman"/>
          <w:sz w:val="24"/>
          <w:szCs w:val="24"/>
        </w:rPr>
        <w:t>delay</w:t>
      </w:r>
      <w:r w:rsidR="004E6771" w:rsidRPr="00B8114A">
        <w:rPr>
          <w:rFonts w:ascii="Book Antiqua" w:hAnsi="Book Antiqua" w:cs="Times New Roman"/>
          <w:sz w:val="24"/>
          <w:szCs w:val="24"/>
        </w:rPr>
        <w:t>s</w:t>
      </w:r>
      <w:r w:rsidR="004E60D9" w:rsidRPr="00B8114A">
        <w:rPr>
          <w:rFonts w:ascii="Book Antiqua" w:hAnsi="Book Antiqua" w:cs="Times New Roman"/>
          <w:sz w:val="24"/>
          <w:szCs w:val="24"/>
        </w:rPr>
        <w:t xml:space="preserve"> HIV diagnosis</w:t>
      </w:r>
      <w:r w:rsidR="001040BA" w:rsidRPr="00B8114A">
        <w:rPr>
          <w:rFonts w:ascii="Book Antiqua" w:hAnsi="Book Antiqua" w:cs="Times New Roman"/>
          <w:sz w:val="24"/>
          <w:szCs w:val="24"/>
        </w:rPr>
        <w:t xml:space="preserve"> in infants</w:t>
      </w:r>
      <w:r w:rsidRPr="00B8114A">
        <w:rPr>
          <w:rFonts w:ascii="Book Antiqua" w:hAnsi="Book Antiqua" w:cs="Times New Roman"/>
          <w:sz w:val="24"/>
          <w:szCs w:val="24"/>
        </w:rPr>
        <w:t xml:space="preserve"> while emphasizing the importance of standardization and monitori</w:t>
      </w:r>
      <w:r w:rsidR="00423B4F" w:rsidRPr="00B8114A">
        <w:rPr>
          <w:rFonts w:ascii="Book Antiqua" w:hAnsi="Book Antiqua" w:cs="Times New Roman"/>
          <w:sz w:val="24"/>
          <w:szCs w:val="24"/>
        </w:rPr>
        <w:t xml:space="preserve">ng of pre-analytical </w:t>
      </w:r>
      <w:proofErr w:type="gramStart"/>
      <w:r w:rsidR="00423B4F" w:rsidRPr="00B8114A">
        <w:rPr>
          <w:rFonts w:ascii="Book Antiqua" w:hAnsi="Book Antiqua" w:cs="Times New Roman"/>
          <w:sz w:val="24"/>
          <w:szCs w:val="24"/>
        </w:rPr>
        <w:t>variables</w:t>
      </w:r>
      <w:r w:rsidR="002247F7">
        <w:rPr>
          <w:rFonts w:ascii="Book Antiqua" w:hAnsi="Book Antiqua" w:cs="Times New Roman" w:hint="eastAsia"/>
          <w:sz w:val="24"/>
          <w:szCs w:val="24"/>
          <w:vertAlign w:val="superscript"/>
          <w:lang w:eastAsia="zh-CN"/>
        </w:rPr>
        <w:t>[</w:t>
      </w:r>
      <w:proofErr w:type="gramEnd"/>
      <w:r w:rsidR="00613622" w:rsidRPr="00B8114A">
        <w:rPr>
          <w:rFonts w:ascii="Book Antiqua" w:hAnsi="Book Antiqua" w:cs="Times New Roman"/>
          <w:sz w:val="24"/>
          <w:szCs w:val="24"/>
          <w:vertAlign w:val="superscript"/>
        </w:rPr>
        <w:t>30</w:t>
      </w:r>
      <w:r w:rsidR="002247F7">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w:t>
      </w:r>
      <w:r w:rsidR="00A02F9B" w:rsidRPr="00B8114A">
        <w:rPr>
          <w:rFonts w:ascii="Book Antiqua" w:hAnsi="Book Antiqua" w:cs="Times New Roman"/>
          <w:sz w:val="24"/>
          <w:szCs w:val="24"/>
        </w:rPr>
        <w:t xml:space="preserve"> </w:t>
      </w:r>
      <w:r w:rsidR="00E76AC5" w:rsidRPr="00B8114A">
        <w:rPr>
          <w:rFonts w:ascii="Book Antiqua" w:hAnsi="Book Antiqua" w:cs="Times New Roman"/>
          <w:sz w:val="24"/>
          <w:szCs w:val="24"/>
        </w:rPr>
        <w:t>Our study agrees with</w:t>
      </w:r>
      <w:r w:rsidR="00C22322" w:rsidRPr="00B8114A">
        <w:rPr>
          <w:rFonts w:ascii="Book Antiqua" w:hAnsi="Book Antiqua" w:cs="Times New Roman"/>
          <w:sz w:val="24"/>
          <w:szCs w:val="24"/>
        </w:rPr>
        <w:t xml:space="preserve"> other</w:t>
      </w:r>
      <w:r w:rsidR="00E76AC5" w:rsidRPr="00B8114A">
        <w:rPr>
          <w:rFonts w:ascii="Book Antiqua" w:hAnsi="Book Antiqua" w:cs="Times New Roman"/>
          <w:sz w:val="24"/>
          <w:szCs w:val="24"/>
        </w:rPr>
        <w:t xml:space="preserve"> investigations</w:t>
      </w:r>
      <w:r w:rsidR="00C22322" w:rsidRPr="00B8114A">
        <w:rPr>
          <w:rFonts w:ascii="Book Antiqua" w:hAnsi="Book Antiqua" w:cs="Times New Roman"/>
          <w:sz w:val="24"/>
          <w:szCs w:val="24"/>
        </w:rPr>
        <w:t xml:space="preserve"> </w:t>
      </w:r>
      <w:r w:rsidR="00E76AC5" w:rsidRPr="00B8114A">
        <w:rPr>
          <w:rFonts w:ascii="Book Antiqua" w:hAnsi="Book Antiqua" w:cs="Times New Roman"/>
          <w:sz w:val="24"/>
          <w:szCs w:val="24"/>
        </w:rPr>
        <w:t>where</w:t>
      </w:r>
      <w:r w:rsidR="00C22322" w:rsidRPr="00B8114A">
        <w:rPr>
          <w:rFonts w:ascii="Book Antiqua" w:hAnsi="Book Antiqua" w:cs="Times New Roman"/>
          <w:sz w:val="24"/>
          <w:szCs w:val="24"/>
        </w:rPr>
        <w:t xml:space="preserve"> </w:t>
      </w:r>
      <w:r w:rsidR="00E76AC5" w:rsidRPr="00B8114A">
        <w:rPr>
          <w:rFonts w:ascii="Book Antiqua" w:hAnsi="Book Antiqua" w:cs="Times New Roman"/>
          <w:sz w:val="24"/>
          <w:szCs w:val="24"/>
        </w:rPr>
        <w:t xml:space="preserve">pre-analytical </w:t>
      </w:r>
      <w:r w:rsidR="008A4D18" w:rsidRPr="00B8114A">
        <w:rPr>
          <w:rFonts w:ascii="Book Antiqua" w:hAnsi="Book Antiqua" w:cs="Times New Roman"/>
          <w:sz w:val="24"/>
          <w:szCs w:val="24"/>
        </w:rPr>
        <w:t xml:space="preserve">errors </w:t>
      </w:r>
      <w:r w:rsidR="00C22322" w:rsidRPr="00B8114A">
        <w:rPr>
          <w:rFonts w:ascii="Book Antiqua" w:hAnsi="Book Antiqua" w:cs="Times New Roman"/>
          <w:sz w:val="24"/>
          <w:szCs w:val="24"/>
        </w:rPr>
        <w:t>are implicated in</w:t>
      </w:r>
      <w:r w:rsidR="008A4D18" w:rsidRPr="00B8114A">
        <w:rPr>
          <w:rFonts w:ascii="Book Antiqua" w:hAnsi="Book Antiqua" w:cs="Times New Roman"/>
          <w:sz w:val="24"/>
          <w:szCs w:val="24"/>
        </w:rPr>
        <w:t xml:space="preserve"> </w:t>
      </w:r>
      <w:r w:rsidR="00C22322" w:rsidRPr="00B8114A">
        <w:rPr>
          <w:rFonts w:ascii="Book Antiqua" w:hAnsi="Book Antiqua" w:cs="Times New Roman"/>
          <w:sz w:val="24"/>
          <w:szCs w:val="24"/>
        </w:rPr>
        <w:t>delayed diagnosis of infant</w:t>
      </w:r>
      <w:r w:rsidR="009833B1" w:rsidRPr="00B8114A">
        <w:rPr>
          <w:rFonts w:ascii="Book Antiqua" w:hAnsi="Book Antiqua" w:cs="Times New Roman"/>
          <w:sz w:val="24"/>
          <w:szCs w:val="24"/>
        </w:rPr>
        <w:t xml:space="preserve"> </w:t>
      </w:r>
      <w:proofErr w:type="gramStart"/>
      <w:r w:rsidR="009833B1" w:rsidRPr="00B8114A">
        <w:rPr>
          <w:rFonts w:ascii="Book Antiqua" w:hAnsi="Book Antiqua" w:cs="Times New Roman"/>
          <w:sz w:val="24"/>
          <w:szCs w:val="24"/>
        </w:rPr>
        <w:t>HIV</w:t>
      </w:r>
      <w:r w:rsidR="002247F7">
        <w:rPr>
          <w:rFonts w:ascii="Book Antiqua" w:hAnsi="Book Antiqua" w:cs="Times New Roman" w:hint="eastAsia"/>
          <w:sz w:val="24"/>
          <w:szCs w:val="24"/>
          <w:vertAlign w:val="superscript"/>
          <w:lang w:eastAsia="zh-CN"/>
        </w:rPr>
        <w:t>[</w:t>
      </w:r>
      <w:proofErr w:type="gramEnd"/>
      <w:r w:rsidR="00613622" w:rsidRPr="00B8114A">
        <w:rPr>
          <w:rFonts w:ascii="Book Antiqua" w:hAnsi="Book Antiqua" w:cs="Times New Roman"/>
          <w:sz w:val="24"/>
          <w:szCs w:val="24"/>
          <w:vertAlign w:val="superscript"/>
        </w:rPr>
        <w:t>33-35</w:t>
      </w:r>
      <w:r w:rsidR="002247F7">
        <w:rPr>
          <w:rFonts w:ascii="Book Antiqua" w:hAnsi="Book Antiqua" w:cs="Times New Roman"/>
          <w:sz w:val="24"/>
          <w:szCs w:val="24"/>
          <w:vertAlign w:val="superscript"/>
        </w:rPr>
        <w:t>,</w:t>
      </w:r>
      <w:r w:rsidR="00613622" w:rsidRPr="00B8114A">
        <w:rPr>
          <w:rFonts w:ascii="Book Antiqua" w:hAnsi="Book Antiqua" w:cs="Times New Roman"/>
          <w:sz w:val="24"/>
          <w:szCs w:val="24"/>
          <w:vertAlign w:val="superscript"/>
        </w:rPr>
        <w:t>45</w:t>
      </w:r>
      <w:r w:rsidR="002247F7">
        <w:rPr>
          <w:rFonts w:ascii="Book Antiqua" w:hAnsi="Book Antiqua" w:cs="Times New Roman" w:hint="eastAsia"/>
          <w:sz w:val="24"/>
          <w:szCs w:val="24"/>
          <w:vertAlign w:val="superscript"/>
          <w:lang w:eastAsia="zh-CN"/>
        </w:rPr>
        <w:t>]</w:t>
      </w:r>
      <w:r w:rsidR="008A4D18" w:rsidRPr="00B8114A">
        <w:rPr>
          <w:rFonts w:ascii="Book Antiqua" w:hAnsi="Book Antiqua" w:cs="Times New Roman"/>
          <w:sz w:val="24"/>
          <w:szCs w:val="24"/>
        </w:rPr>
        <w:t xml:space="preserve">. </w:t>
      </w:r>
      <w:r w:rsidR="00A02F9B" w:rsidRPr="00B8114A">
        <w:rPr>
          <w:rFonts w:ascii="Book Antiqua" w:hAnsi="Book Antiqua" w:cs="Times New Roman"/>
          <w:sz w:val="24"/>
          <w:szCs w:val="24"/>
        </w:rPr>
        <w:t xml:space="preserve">Other adverse patient outcome due to sample rejection include, demand for patient revisits for specimen recollection, </w:t>
      </w:r>
      <w:r w:rsidR="00DB38CF" w:rsidRPr="00B8114A">
        <w:rPr>
          <w:rFonts w:ascii="Book Antiqua" w:hAnsi="Book Antiqua" w:cs="Times New Roman"/>
          <w:sz w:val="24"/>
          <w:szCs w:val="24"/>
        </w:rPr>
        <w:t>discomfort</w:t>
      </w:r>
      <w:r w:rsidR="009833B1" w:rsidRPr="00B8114A">
        <w:rPr>
          <w:rFonts w:ascii="Book Antiqua" w:hAnsi="Book Antiqua" w:cs="Times New Roman"/>
          <w:sz w:val="24"/>
          <w:szCs w:val="24"/>
        </w:rPr>
        <w:t xml:space="preserve"> to the patient</w:t>
      </w:r>
      <w:r w:rsidR="00DB38CF" w:rsidRPr="00B8114A">
        <w:rPr>
          <w:rFonts w:ascii="Book Antiqua" w:hAnsi="Book Antiqua" w:cs="Times New Roman"/>
          <w:sz w:val="24"/>
          <w:szCs w:val="24"/>
        </w:rPr>
        <w:t xml:space="preserve">, </w:t>
      </w:r>
      <w:r w:rsidR="00A02F9B" w:rsidRPr="00B8114A">
        <w:rPr>
          <w:rFonts w:ascii="Book Antiqua" w:hAnsi="Book Antiqua" w:cs="Times New Roman"/>
          <w:sz w:val="24"/>
          <w:szCs w:val="24"/>
        </w:rPr>
        <w:t xml:space="preserve">test abandonment </w:t>
      </w:r>
      <w:r w:rsidR="00B61F54" w:rsidRPr="00B8114A">
        <w:rPr>
          <w:rFonts w:ascii="Book Antiqua" w:hAnsi="Book Antiqua" w:cs="Times New Roman"/>
          <w:sz w:val="24"/>
          <w:szCs w:val="24"/>
        </w:rPr>
        <w:t xml:space="preserve">or LTFU </w:t>
      </w:r>
      <w:r w:rsidR="00A02F9B" w:rsidRPr="00B8114A">
        <w:rPr>
          <w:rFonts w:ascii="Book Antiqua" w:hAnsi="Book Antiqua" w:cs="Times New Roman"/>
          <w:sz w:val="24"/>
          <w:szCs w:val="24"/>
        </w:rPr>
        <w:t>and lost time with their accompanying cost implications</w:t>
      </w:r>
      <w:r w:rsidR="002247F7">
        <w:rPr>
          <w:rFonts w:ascii="Book Antiqua" w:hAnsi="Book Antiqua" w:cs="Times New Roman" w:hint="eastAsia"/>
          <w:sz w:val="24"/>
          <w:szCs w:val="24"/>
          <w:vertAlign w:val="superscript"/>
          <w:lang w:eastAsia="zh-CN"/>
        </w:rPr>
        <w:t>[</w:t>
      </w:r>
      <w:r w:rsidR="00613622" w:rsidRPr="00B8114A">
        <w:rPr>
          <w:rFonts w:ascii="Book Antiqua" w:hAnsi="Book Antiqua" w:cs="Times New Roman"/>
          <w:sz w:val="24"/>
          <w:szCs w:val="24"/>
          <w:vertAlign w:val="superscript"/>
        </w:rPr>
        <w:t>22</w:t>
      </w:r>
      <w:r w:rsidR="00423B4F" w:rsidRPr="00B8114A">
        <w:rPr>
          <w:rFonts w:ascii="Book Antiqua" w:hAnsi="Book Antiqua" w:cs="Times New Roman"/>
          <w:sz w:val="24"/>
          <w:szCs w:val="24"/>
          <w:vertAlign w:val="superscript"/>
        </w:rPr>
        <w:t>,46,</w:t>
      </w:r>
      <w:r w:rsidR="00613622" w:rsidRPr="00B8114A">
        <w:rPr>
          <w:rFonts w:ascii="Book Antiqua" w:hAnsi="Book Antiqua" w:cs="Times New Roman"/>
          <w:sz w:val="24"/>
          <w:szCs w:val="24"/>
          <w:vertAlign w:val="superscript"/>
        </w:rPr>
        <w:t>47</w:t>
      </w:r>
      <w:r w:rsidR="002247F7">
        <w:rPr>
          <w:rFonts w:ascii="Book Antiqua" w:hAnsi="Book Antiqua" w:cs="Times New Roman" w:hint="eastAsia"/>
          <w:sz w:val="24"/>
          <w:szCs w:val="24"/>
          <w:vertAlign w:val="superscript"/>
          <w:lang w:eastAsia="zh-CN"/>
        </w:rPr>
        <w:t>]</w:t>
      </w:r>
      <w:r w:rsidR="00A02F9B" w:rsidRPr="00B8114A">
        <w:rPr>
          <w:rFonts w:ascii="Book Antiqua" w:hAnsi="Book Antiqua" w:cs="Times New Roman"/>
          <w:sz w:val="24"/>
          <w:szCs w:val="24"/>
        </w:rPr>
        <w:t xml:space="preserve">. </w:t>
      </w:r>
      <w:r w:rsidR="00B61F54" w:rsidRPr="00B8114A">
        <w:rPr>
          <w:rFonts w:ascii="Book Antiqua" w:hAnsi="Book Antiqua" w:cs="Times New Roman"/>
          <w:sz w:val="24"/>
          <w:szCs w:val="24"/>
        </w:rPr>
        <w:t xml:space="preserve">The </w:t>
      </w:r>
      <w:r w:rsidR="009833B1" w:rsidRPr="00B8114A">
        <w:rPr>
          <w:rFonts w:ascii="Book Antiqua" w:hAnsi="Book Antiqua" w:cs="Times New Roman"/>
          <w:sz w:val="24"/>
          <w:szCs w:val="24"/>
        </w:rPr>
        <w:t xml:space="preserve">extended </w:t>
      </w:r>
      <w:r w:rsidR="00DB38CF" w:rsidRPr="00B8114A">
        <w:rPr>
          <w:rFonts w:ascii="Book Antiqua" w:hAnsi="Book Antiqua" w:cs="Times New Roman"/>
          <w:sz w:val="24"/>
          <w:szCs w:val="24"/>
        </w:rPr>
        <w:t xml:space="preserve">delay in results may also </w:t>
      </w:r>
      <w:r w:rsidR="00B61F54" w:rsidRPr="00B8114A">
        <w:rPr>
          <w:rFonts w:ascii="Book Antiqua" w:hAnsi="Book Antiqua" w:cs="Times New Roman"/>
          <w:sz w:val="24"/>
          <w:szCs w:val="24"/>
        </w:rPr>
        <w:t>have contributed to the high</w:t>
      </w:r>
      <w:r w:rsidR="00E76AC5" w:rsidRPr="00B8114A">
        <w:rPr>
          <w:rFonts w:ascii="Book Antiqua" w:hAnsi="Book Antiqua" w:cs="Times New Roman"/>
          <w:sz w:val="24"/>
          <w:szCs w:val="24"/>
        </w:rPr>
        <w:t xml:space="preserve"> attrition </w:t>
      </w:r>
      <w:r w:rsidR="00B61F54" w:rsidRPr="00B8114A">
        <w:rPr>
          <w:rFonts w:ascii="Book Antiqua" w:hAnsi="Book Antiqua" w:cs="Times New Roman"/>
          <w:sz w:val="24"/>
          <w:szCs w:val="24"/>
        </w:rPr>
        <w:t>and low repeat</w:t>
      </w:r>
      <w:r w:rsidR="00E76AC5" w:rsidRPr="00B8114A">
        <w:rPr>
          <w:rFonts w:ascii="Book Antiqua" w:hAnsi="Book Antiqua" w:cs="Times New Roman"/>
          <w:sz w:val="24"/>
          <w:szCs w:val="24"/>
        </w:rPr>
        <w:t xml:space="preserve"> rate among </w:t>
      </w:r>
      <w:r w:rsidR="00B61F54" w:rsidRPr="00B8114A">
        <w:rPr>
          <w:rFonts w:ascii="Book Antiqua" w:hAnsi="Book Antiqua" w:cs="Times New Roman"/>
          <w:sz w:val="24"/>
          <w:szCs w:val="24"/>
        </w:rPr>
        <w:t>rejected samples.</w:t>
      </w:r>
    </w:p>
    <w:p w14:paraId="58E3B526" w14:textId="142C40AA" w:rsidR="004E60D9" w:rsidRPr="00B8114A" w:rsidRDefault="004E60D9" w:rsidP="002247F7">
      <w:pPr>
        <w:autoSpaceDE w:val="0"/>
        <w:autoSpaceDN w:val="0"/>
        <w:adjustRightInd w:val="0"/>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lastRenderedPageBreak/>
        <w:t xml:space="preserve">Due to the importance of </w:t>
      </w:r>
      <w:r w:rsidR="00006CBF" w:rsidRPr="00B8114A">
        <w:rPr>
          <w:rFonts w:ascii="Book Antiqua" w:hAnsi="Book Antiqua" w:cs="Times New Roman"/>
          <w:sz w:val="24"/>
          <w:szCs w:val="24"/>
        </w:rPr>
        <w:t>accurate and timely diagnosis</w:t>
      </w:r>
      <w:r w:rsidRPr="00B8114A">
        <w:rPr>
          <w:rFonts w:ascii="Book Antiqua" w:hAnsi="Book Antiqua" w:cs="Times New Roman"/>
          <w:sz w:val="24"/>
          <w:szCs w:val="24"/>
        </w:rPr>
        <w:t xml:space="preserve"> in the care and treatment of HIV positive children</w:t>
      </w:r>
      <w:r w:rsidR="00A02F9B" w:rsidRPr="00B8114A">
        <w:rPr>
          <w:rFonts w:ascii="Book Antiqua" w:hAnsi="Book Antiqua" w:cs="Times New Roman"/>
          <w:sz w:val="24"/>
          <w:szCs w:val="24"/>
        </w:rPr>
        <w:t xml:space="preserve"> and the increased risk for postnatal transmission, morbidity and </w:t>
      </w:r>
      <w:r w:rsidR="009833B1" w:rsidRPr="00B8114A">
        <w:rPr>
          <w:rFonts w:ascii="Book Antiqua" w:hAnsi="Book Antiqua" w:cs="Times New Roman"/>
          <w:sz w:val="24"/>
          <w:szCs w:val="24"/>
        </w:rPr>
        <w:t xml:space="preserve">early </w:t>
      </w:r>
      <w:r w:rsidR="00423B4F" w:rsidRPr="00B8114A">
        <w:rPr>
          <w:rFonts w:ascii="Book Antiqua" w:hAnsi="Book Antiqua" w:cs="Times New Roman"/>
          <w:sz w:val="24"/>
          <w:szCs w:val="24"/>
        </w:rPr>
        <w:t xml:space="preserve">mortality in untreated </w:t>
      </w:r>
      <w:proofErr w:type="gramStart"/>
      <w:r w:rsidR="00423B4F" w:rsidRPr="00B8114A">
        <w:rPr>
          <w:rFonts w:ascii="Book Antiqua" w:hAnsi="Book Antiqua" w:cs="Times New Roman"/>
          <w:sz w:val="24"/>
          <w:szCs w:val="24"/>
        </w:rPr>
        <w:t>HIV</w:t>
      </w:r>
      <w:r w:rsidR="002247F7">
        <w:rPr>
          <w:rFonts w:ascii="Book Antiqua" w:hAnsi="Book Antiqua" w:cs="Times New Roman" w:hint="eastAsia"/>
          <w:sz w:val="24"/>
          <w:szCs w:val="24"/>
          <w:vertAlign w:val="superscript"/>
          <w:lang w:eastAsia="zh-CN"/>
        </w:rPr>
        <w:t>[</w:t>
      </w:r>
      <w:proofErr w:type="gramEnd"/>
      <w:r w:rsidR="00423B4F" w:rsidRPr="00B8114A">
        <w:rPr>
          <w:rFonts w:ascii="Book Antiqua" w:hAnsi="Book Antiqua" w:cs="Times New Roman"/>
          <w:sz w:val="24"/>
          <w:szCs w:val="24"/>
          <w:vertAlign w:val="superscript"/>
        </w:rPr>
        <w:t>6,7,</w:t>
      </w:r>
      <w:r w:rsidR="00613622" w:rsidRPr="00B8114A">
        <w:rPr>
          <w:rFonts w:ascii="Book Antiqua" w:hAnsi="Book Antiqua" w:cs="Times New Roman"/>
          <w:sz w:val="24"/>
          <w:szCs w:val="24"/>
          <w:vertAlign w:val="superscript"/>
        </w:rPr>
        <w:t>48</w:t>
      </w:r>
      <w:r w:rsidR="002247F7">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greater attention to sample quality, clear guidelines on the responsibility</w:t>
      </w:r>
      <w:r w:rsidR="007F5020" w:rsidRPr="00B8114A">
        <w:rPr>
          <w:rFonts w:ascii="Book Antiqua" w:hAnsi="Book Antiqua" w:cs="Times New Roman"/>
          <w:sz w:val="24"/>
          <w:szCs w:val="24"/>
        </w:rPr>
        <w:t xml:space="preserve"> and protocol</w:t>
      </w:r>
      <w:r w:rsidR="007C7F0B" w:rsidRPr="00B8114A">
        <w:rPr>
          <w:rFonts w:ascii="Book Antiqua" w:hAnsi="Book Antiqua" w:cs="Times New Roman"/>
          <w:sz w:val="24"/>
          <w:szCs w:val="24"/>
        </w:rPr>
        <w:t>s</w:t>
      </w:r>
      <w:r w:rsidRPr="00B8114A">
        <w:rPr>
          <w:rFonts w:ascii="Book Antiqua" w:hAnsi="Book Antiqua" w:cs="Times New Roman"/>
          <w:sz w:val="24"/>
          <w:szCs w:val="24"/>
        </w:rPr>
        <w:t xml:space="preserve"> for </w:t>
      </w:r>
      <w:r w:rsidR="00006CBF" w:rsidRPr="00B8114A">
        <w:rPr>
          <w:rFonts w:ascii="Book Antiqua" w:hAnsi="Book Antiqua" w:cs="Times New Roman"/>
          <w:sz w:val="24"/>
          <w:szCs w:val="24"/>
        </w:rPr>
        <w:t xml:space="preserve">sample collection, </w:t>
      </w:r>
      <w:r w:rsidR="00B61F54" w:rsidRPr="00B8114A">
        <w:rPr>
          <w:rFonts w:ascii="Book Antiqua" w:hAnsi="Book Antiqua" w:cs="Times New Roman"/>
          <w:sz w:val="24"/>
          <w:szCs w:val="24"/>
        </w:rPr>
        <w:t>error</w:t>
      </w:r>
      <w:r w:rsidRPr="00B8114A">
        <w:rPr>
          <w:rFonts w:ascii="Book Antiqua" w:hAnsi="Book Antiqua" w:cs="Times New Roman"/>
          <w:sz w:val="24"/>
          <w:szCs w:val="24"/>
        </w:rPr>
        <w:t xml:space="preserve"> </w:t>
      </w:r>
      <w:r w:rsidR="00006CBF" w:rsidRPr="00B8114A">
        <w:rPr>
          <w:rFonts w:ascii="Book Antiqua" w:hAnsi="Book Antiqua" w:cs="Times New Roman"/>
          <w:sz w:val="24"/>
          <w:szCs w:val="24"/>
        </w:rPr>
        <w:t xml:space="preserve">reporting </w:t>
      </w:r>
      <w:r w:rsidRPr="00B8114A">
        <w:rPr>
          <w:rFonts w:ascii="Book Antiqua" w:hAnsi="Book Antiqua" w:cs="Times New Roman"/>
          <w:sz w:val="24"/>
          <w:szCs w:val="24"/>
        </w:rPr>
        <w:t xml:space="preserve">and initiating patient follow-up for </w:t>
      </w:r>
      <w:r w:rsidR="003F040D" w:rsidRPr="00B8114A">
        <w:rPr>
          <w:rFonts w:ascii="Book Antiqua" w:hAnsi="Book Antiqua" w:cs="Times New Roman"/>
          <w:sz w:val="24"/>
          <w:szCs w:val="24"/>
        </w:rPr>
        <w:t xml:space="preserve">timely </w:t>
      </w:r>
      <w:r w:rsidR="00CB218D" w:rsidRPr="00B8114A">
        <w:rPr>
          <w:rFonts w:ascii="Book Antiqua" w:hAnsi="Book Antiqua" w:cs="Times New Roman"/>
          <w:sz w:val="24"/>
          <w:szCs w:val="24"/>
        </w:rPr>
        <w:t>specimen</w:t>
      </w:r>
      <w:r w:rsidRPr="00B8114A">
        <w:rPr>
          <w:rFonts w:ascii="Book Antiqua" w:hAnsi="Book Antiqua" w:cs="Times New Roman"/>
          <w:sz w:val="24"/>
          <w:szCs w:val="24"/>
        </w:rPr>
        <w:t xml:space="preserve"> </w:t>
      </w:r>
      <w:r w:rsidR="003F040D" w:rsidRPr="00B8114A">
        <w:rPr>
          <w:rFonts w:ascii="Book Antiqua" w:hAnsi="Book Antiqua" w:cs="Times New Roman"/>
          <w:sz w:val="24"/>
          <w:szCs w:val="24"/>
        </w:rPr>
        <w:t xml:space="preserve">recollection </w:t>
      </w:r>
      <w:r w:rsidRPr="00B8114A">
        <w:rPr>
          <w:rFonts w:ascii="Book Antiqua" w:hAnsi="Book Antiqua" w:cs="Times New Roman"/>
          <w:sz w:val="24"/>
          <w:szCs w:val="24"/>
        </w:rPr>
        <w:t xml:space="preserve">should be established. </w:t>
      </w:r>
      <w:r w:rsidR="004C1748" w:rsidRPr="00B8114A">
        <w:rPr>
          <w:rFonts w:ascii="Book Antiqua" w:hAnsi="Book Antiqua" w:cs="Times New Roman"/>
          <w:sz w:val="24"/>
          <w:szCs w:val="24"/>
        </w:rPr>
        <w:t>The hi</w:t>
      </w:r>
      <w:r w:rsidR="002247F7">
        <w:rPr>
          <w:rFonts w:ascii="Book Antiqua" w:hAnsi="Book Antiqua" w:cs="Times New Roman"/>
          <w:sz w:val="24"/>
          <w:szCs w:val="24"/>
        </w:rPr>
        <w:t xml:space="preserve">gh turnaround time of 3.82 </w:t>
      </w:r>
      <w:proofErr w:type="spellStart"/>
      <w:r w:rsidR="002247F7">
        <w:rPr>
          <w:rFonts w:ascii="Book Antiqua" w:hAnsi="Book Antiqua" w:cs="Times New Roman"/>
          <w:sz w:val="24"/>
          <w:szCs w:val="24"/>
        </w:rPr>
        <w:t>wk</w:t>
      </w:r>
      <w:proofErr w:type="spellEnd"/>
      <w:r w:rsidR="004C1748" w:rsidRPr="00B8114A">
        <w:rPr>
          <w:rFonts w:ascii="Book Antiqua" w:hAnsi="Book Antiqua" w:cs="Times New Roman"/>
          <w:sz w:val="24"/>
          <w:szCs w:val="24"/>
        </w:rPr>
        <w:t xml:space="preserve"> ± 3.63 from sample collection to receipt at the testing laboratory also suggests the need for improve</w:t>
      </w:r>
      <w:r w:rsidR="00B34035" w:rsidRPr="00B8114A">
        <w:rPr>
          <w:rFonts w:ascii="Book Antiqua" w:hAnsi="Book Antiqua" w:cs="Times New Roman"/>
          <w:sz w:val="24"/>
          <w:szCs w:val="24"/>
        </w:rPr>
        <w:t>d systems</w:t>
      </w:r>
      <w:r w:rsidR="004C1748" w:rsidRPr="00B8114A">
        <w:rPr>
          <w:rFonts w:ascii="Book Antiqua" w:hAnsi="Book Antiqua" w:cs="Times New Roman"/>
          <w:sz w:val="24"/>
          <w:szCs w:val="24"/>
        </w:rPr>
        <w:t xml:space="preserve"> f</w:t>
      </w:r>
      <w:r w:rsidR="00423B4F" w:rsidRPr="00B8114A">
        <w:rPr>
          <w:rFonts w:ascii="Book Antiqua" w:hAnsi="Book Antiqua" w:cs="Times New Roman"/>
          <w:sz w:val="24"/>
          <w:szCs w:val="24"/>
        </w:rPr>
        <w:t xml:space="preserve">or rapid sample </w:t>
      </w:r>
      <w:proofErr w:type="gramStart"/>
      <w:r w:rsidR="00423B4F" w:rsidRPr="00B8114A">
        <w:rPr>
          <w:rFonts w:ascii="Book Antiqua" w:hAnsi="Book Antiqua" w:cs="Times New Roman"/>
          <w:sz w:val="24"/>
          <w:szCs w:val="24"/>
        </w:rPr>
        <w:t>transportation</w:t>
      </w:r>
      <w:r w:rsidR="002247F7">
        <w:rPr>
          <w:rFonts w:ascii="Book Antiqua" w:hAnsi="Book Antiqua" w:cs="Times New Roman" w:hint="eastAsia"/>
          <w:sz w:val="24"/>
          <w:szCs w:val="24"/>
          <w:vertAlign w:val="superscript"/>
          <w:lang w:eastAsia="zh-CN"/>
        </w:rPr>
        <w:t>[</w:t>
      </w:r>
      <w:proofErr w:type="gramEnd"/>
      <w:r w:rsidR="00613622" w:rsidRPr="00B8114A">
        <w:rPr>
          <w:rFonts w:ascii="Book Antiqua" w:hAnsi="Book Antiqua" w:cs="Times New Roman"/>
          <w:sz w:val="24"/>
          <w:szCs w:val="24"/>
          <w:vertAlign w:val="superscript"/>
        </w:rPr>
        <w:t>49</w:t>
      </w:r>
      <w:r w:rsidR="002247F7">
        <w:rPr>
          <w:rFonts w:ascii="Book Antiqua" w:hAnsi="Book Antiqua" w:cs="Times New Roman" w:hint="eastAsia"/>
          <w:sz w:val="24"/>
          <w:szCs w:val="24"/>
          <w:vertAlign w:val="superscript"/>
          <w:lang w:eastAsia="zh-CN"/>
        </w:rPr>
        <w:t>]</w:t>
      </w:r>
      <w:r w:rsidR="004C1748" w:rsidRPr="00B8114A">
        <w:rPr>
          <w:rFonts w:ascii="Book Antiqua" w:hAnsi="Book Antiqua" w:cs="Times New Roman"/>
          <w:sz w:val="24"/>
          <w:szCs w:val="24"/>
        </w:rPr>
        <w:t xml:space="preserve">. </w:t>
      </w:r>
      <w:r w:rsidR="00B61F54" w:rsidRPr="00B8114A">
        <w:rPr>
          <w:rFonts w:ascii="Book Antiqua" w:hAnsi="Book Antiqua" w:cs="Times New Roman"/>
          <w:sz w:val="24"/>
          <w:szCs w:val="24"/>
        </w:rPr>
        <w:t>L</w:t>
      </w:r>
      <w:r w:rsidR="00006CBF" w:rsidRPr="00B8114A">
        <w:rPr>
          <w:rFonts w:ascii="Book Antiqua" w:hAnsi="Book Antiqua" w:cs="Times New Roman"/>
          <w:sz w:val="24"/>
          <w:szCs w:val="24"/>
        </w:rPr>
        <w:t xml:space="preserve">ack of standardized protocols for </w:t>
      </w:r>
      <w:r w:rsidR="007C7F0B" w:rsidRPr="00B8114A">
        <w:rPr>
          <w:rFonts w:ascii="Book Antiqua" w:hAnsi="Book Antiqua" w:cs="Times New Roman"/>
          <w:sz w:val="24"/>
          <w:szCs w:val="24"/>
        </w:rPr>
        <w:t>laboratory</w:t>
      </w:r>
      <w:r w:rsidR="00006CBF" w:rsidRPr="00B8114A">
        <w:rPr>
          <w:rFonts w:ascii="Book Antiqua" w:hAnsi="Book Antiqua" w:cs="Times New Roman"/>
          <w:sz w:val="24"/>
          <w:szCs w:val="24"/>
        </w:rPr>
        <w:t xml:space="preserve"> processes including</w:t>
      </w:r>
      <w:r w:rsidR="00B61F54" w:rsidRPr="00B8114A">
        <w:rPr>
          <w:rFonts w:ascii="Book Antiqua" w:hAnsi="Book Antiqua" w:cs="Times New Roman"/>
          <w:sz w:val="24"/>
          <w:szCs w:val="24"/>
        </w:rPr>
        <w:t>,</w:t>
      </w:r>
      <w:r w:rsidR="00006CBF" w:rsidRPr="00B8114A">
        <w:rPr>
          <w:rFonts w:ascii="Book Antiqua" w:hAnsi="Book Antiqua" w:cs="Times New Roman"/>
          <w:sz w:val="24"/>
          <w:szCs w:val="24"/>
        </w:rPr>
        <w:t xml:space="preserve"> </w:t>
      </w:r>
      <w:r w:rsidR="00B61F54" w:rsidRPr="00B8114A">
        <w:rPr>
          <w:rFonts w:ascii="Book Antiqua" w:eastAsiaTheme="minorHAnsi" w:hAnsi="Book Antiqua" w:cs="Times New Roman"/>
          <w:sz w:val="24"/>
          <w:szCs w:val="24"/>
        </w:rPr>
        <w:t xml:space="preserve">sample collection, specimen acquisition, management and storage </w:t>
      </w:r>
      <w:r w:rsidR="00006CBF" w:rsidRPr="00B8114A">
        <w:rPr>
          <w:rFonts w:ascii="Book Antiqua" w:hAnsi="Book Antiqua" w:cs="Times New Roman"/>
          <w:sz w:val="24"/>
          <w:szCs w:val="24"/>
        </w:rPr>
        <w:t xml:space="preserve">contributes </w:t>
      </w:r>
      <w:r w:rsidR="00B61F54" w:rsidRPr="00B8114A">
        <w:rPr>
          <w:rFonts w:ascii="Book Antiqua" w:hAnsi="Book Antiqua" w:cs="Times New Roman"/>
          <w:sz w:val="24"/>
          <w:szCs w:val="24"/>
        </w:rPr>
        <w:t xml:space="preserve">up to </w:t>
      </w:r>
      <w:r w:rsidR="00423B4F" w:rsidRPr="00B8114A">
        <w:rPr>
          <w:rFonts w:ascii="Book Antiqua" w:hAnsi="Book Antiqua" w:cs="Times New Roman"/>
          <w:sz w:val="24"/>
          <w:szCs w:val="24"/>
        </w:rPr>
        <w:t xml:space="preserve">93% of errors in </w:t>
      </w:r>
      <w:proofErr w:type="gramStart"/>
      <w:r w:rsidR="00423B4F" w:rsidRPr="00B8114A">
        <w:rPr>
          <w:rFonts w:ascii="Book Antiqua" w:hAnsi="Book Antiqua" w:cs="Times New Roman"/>
          <w:sz w:val="24"/>
          <w:szCs w:val="24"/>
        </w:rPr>
        <w:t>diagnostics</w:t>
      </w:r>
      <w:r w:rsidR="002247F7">
        <w:rPr>
          <w:rFonts w:ascii="Book Antiqua" w:hAnsi="Book Antiqua" w:cs="Times New Roman" w:hint="eastAsia"/>
          <w:sz w:val="24"/>
          <w:szCs w:val="24"/>
          <w:vertAlign w:val="superscript"/>
          <w:lang w:eastAsia="zh-CN"/>
        </w:rPr>
        <w:t>[</w:t>
      </w:r>
      <w:proofErr w:type="gramEnd"/>
      <w:r w:rsidR="00613622" w:rsidRPr="00B8114A">
        <w:rPr>
          <w:rFonts w:ascii="Book Antiqua" w:hAnsi="Book Antiqua" w:cs="Times New Roman"/>
          <w:sz w:val="24"/>
          <w:szCs w:val="24"/>
          <w:vertAlign w:val="superscript"/>
        </w:rPr>
        <w:t>50</w:t>
      </w:r>
      <w:r w:rsidR="002247F7">
        <w:rPr>
          <w:rFonts w:ascii="Book Antiqua" w:hAnsi="Book Antiqua" w:cs="Times New Roman" w:hint="eastAsia"/>
          <w:sz w:val="24"/>
          <w:szCs w:val="24"/>
          <w:vertAlign w:val="superscript"/>
          <w:lang w:eastAsia="zh-CN"/>
        </w:rPr>
        <w:t>]</w:t>
      </w:r>
      <w:r w:rsidR="00B61F54" w:rsidRPr="00B8114A">
        <w:rPr>
          <w:rFonts w:ascii="Book Antiqua" w:hAnsi="Book Antiqua" w:cs="Times New Roman"/>
          <w:sz w:val="24"/>
          <w:szCs w:val="24"/>
        </w:rPr>
        <w:t>.</w:t>
      </w:r>
      <w:r w:rsidR="00FF0C8E" w:rsidRPr="00B8114A">
        <w:rPr>
          <w:rFonts w:ascii="Book Antiqua" w:hAnsi="Book Antiqua" w:cs="Times New Roman"/>
          <w:sz w:val="24"/>
          <w:szCs w:val="24"/>
        </w:rPr>
        <w:t xml:space="preserve"> Implementing s</w:t>
      </w:r>
      <w:r w:rsidR="0071142F" w:rsidRPr="00B8114A">
        <w:rPr>
          <w:rFonts w:ascii="Book Antiqua" w:hAnsi="Book Antiqua" w:cs="Times New Roman"/>
          <w:sz w:val="24"/>
          <w:szCs w:val="24"/>
        </w:rPr>
        <w:t xml:space="preserve">tandardized protocols for </w:t>
      </w:r>
      <w:r w:rsidR="009833B1" w:rsidRPr="00B8114A">
        <w:rPr>
          <w:rFonts w:ascii="Book Antiqua" w:hAnsi="Book Antiqua" w:cs="Times New Roman"/>
          <w:sz w:val="24"/>
          <w:szCs w:val="24"/>
        </w:rPr>
        <w:t xml:space="preserve">reporting and managing </w:t>
      </w:r>
      <w:r w:rsidR="0071142F" w:rsidRPr="00B8114A">
        <w:rPr>
          <w:rFonts w:ascii="Book Antiqua" w:hAnsi="Book Antiqua" w:cs="Times New Roman"/>
          <w:sz w:val="24"/>
          <w:szCs w:val="24"/>
        </w:rPr>
        <w:t>non-conformance events can also improve</w:t>
      </w:r>
      <w:r w:rsidR="002247F7">
        <w:rPr>
          <w:rFonts w:ascii="Book Antiqua" w:hAnsi="Book Antiqua" w:cs="Times New Roman"/>
          <w:sz w:val="24"/>
          <w:szCs w:val="24"/>
        </w:rPr>
        <w:t xml:space="preserve"> service </w:t>
      </w:r>
      <w:proofErr w:type="gramStart"/>
      <w:r w:rsidR="002247F7">
        <w:rPr>
          <w:rFonts w:ascii="Book Antiqua" w:hAnsi="Book Antiqua" w:cs="Times New Roman"/>
          <w:sz w:val="24"/>
          <w:szCs w:val="24"/>
        </w:rPr>
        <w:t>performance</w:t>
      </w:r>
      <w:r w:rsidR="002247F7">
        <w:rPr>
          <w:rFonts w:ascii="Book Antiqua" w:hAnsi="Book Antiqua" w:cs="Times New Roman" w:hint="eastAsia"/>
          <w:sz w:val="24"/>
          <w:szCs w:val="24"/>
          <w:vertAlign w:val="superscript"/>
          <w:lang w:eastAsia="zh-CN"/>
        </w:rPr>
        <w:t>[</w:t>
      </w:r>
      <w:proofErr w:type="gramEnd"/>
      <w:r w:rsidR="002247F7">
        <w:rPr>
          <w:rFonts w:ascii="Book Antiqua" w:hAnsi="Book Antiqua" w:cs="Times New Roman"/>
          <w:sz w:val="24"/>
          <w:szCs w:val="24"/>
          <w:vertAlign w:val="superscript"/>
        </w:rPr>
        <w:t>46,</w:t>
      </w:r>
      <w:r w:rsidR="00613622" w:rsidRPr="00B8114A">
        <w:rPr>
          <w:rFonts w:ascii="Book Antiqua" w:hAnsi="Book Antiqua" w:cs="Times New Roman"/>
          <w:sz w:val="24"/>
          <w:szCs w:val="24"/>
          <w:vertAlign w:val="superscript"/>
        </w:rPr>
        <w:t>47</w:t>
      </w:r>
      <w:r w:rsidR="002247F7">
        <w:rPr>
          <w:rFonts w:ascii="Book Antiqua" w:hAnsi="Book Antiqua" w:cs="Times New Roman" w:hint="eastAsia"/>
          <w:sz w:val="24"/>
          <w:szCs w:val="24"/>
          <w:vertAlign w:val="superscript"/>
          <w:lang w:eastAsia="zh-CN"/>
        </w:rPr>
        <w:t>]</w:t>
      </w:r>
      <w:r w:rsidR="0071142F" w:rsidRPr="00B8114A">
        <w:rPr>
          <w:rFonts w:ascii="Book Antiqua" w:hAnsi="Book Antiqua" w:cs="Times New Roman"/>
          <w:sz w:val="24"/>
          <w:szCs w:val="24"/>
        </w:rPr>
        <w:t>.</w:t>
      </w:r>
      <w:r w:rsidR="00BF59B3">
        <w:rPr>
          <w:rFonts w:ascii="Book Antiqua" w:hAnsi="Book Antiqua" w:cs="Times New Roman"/>
          <w:sz w:val="24"/>
          <w:szCs w:val="24"/>
        </w:rPr>
        <w:t xml:space="preserve"> </w:t>
      </w:r>
    </w:p>
    <w:p w14:paraId="081D03DE" w14:textId="05BF71A3" w:rsidR="00244F93" w:rsidRPr="00B8114A" w:rsidRDefault="009A2C41" w:rsidP="002247F7">
      <w:pPr>
        <w:autoSpaceDE w:val="0"/>
        <w:autoSpaceDN w:val="0"/>
        <w:adjustRightInd w:val="0"/>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M</w:t>
      </w:r>
      <w:r w:rsidR="00BA5C8F" w:rsidRPr="00B8114A">
        <w:rPr>
          <w:rFonts w:ascii="Book Antiqua" w:hAnsi="Book Antiqua" w:cs="Times New Roman"/>
          <w:sz w:val="24"/>
          <w:szCs w:val="24"/>
        </w:rPr>
        <w:t xml:space="preserve">ajority of the </w:t>
      </w:r>
      <w:r w:rsidR="00C22322" w:rsidRPr="00B8114A">
        <w:rPr>
          <w:rFonts w:ascii="Book Antiqua" w:hAnsi="Book Antiqua" w:cs="Times New Roman"/>
          <w:sz w:val="24"/>
          <w:szCs w:val="24"/>
        </w:rPr>
        <w:t>samples in our</w:t>
      </w:r>
      <w:r w:rsidR="004E60D9" w:rsidRPr="00B8114A">
        <w:rPr>
          <w:rFonts w:ascii="Book Antiqua" w:hAnsi="Book Antiqua" w:cs="Times New Roman"/>
          <w:sz w:val="24"/>
          <w:szCs w:val="24"/>
        </w:rPr>
        <w:t xml:space="preserve"> study were </w:t>
      </w:r>
      <w:r w:rsidR="00BA5C8F" w:rsidRPr="00B8114A">
        <w:rPr>
          <w:rFonts w:ascii="Book Antiqua" w:hAnsi="Book Antiqua" w:cs="Times New Roman"/>
          <w:sz w:val="24"/>
          <w:szCs w:val="24"/>
        </w:rPr>
        <w:t xml:space="preserve">rejected </w:t>
      </w:r>
      <w:r w:rsidR="004E60D9" w:rsidRPr="00B8114A">
        <w:rPr>
          <w:rFonts w:ascii="Book Antiqua" w:hAnsi="Book Antiqua" w:cs="Times New Roman"/>
          <w:sz w:val="24"/>
          <w:szCs w:val="24"/>
        </w:rPr>
        <w:t>due to</w:t>
      </w:r>
      <w:r w:rsidR="000D37B1" w:rsidRPr="00B8114A">
        <w:rPr>
          <w:rFonts w:ascii="Book Antiqua" w:hAnsi="Book Antiqua" w:cs="Times New Roman"/>
          <w:sz w:val="24"/>
          <w:szCs w:val="24"/>
        </w:rPr>
        <w:t xml:space="preserve"> impr</w:t>
      </w:r>
      <w:r w:rsidR="00BA5C8F" w:rsidRPr="00B8114A">
        <w:rPr>
          <w:rFonts w:ascii="Book Antiqua" w:hAnsi="Book Antiqua" w:cs="Times New Roman"/>
          <w:sz w:val="24"/>
          <w:szCs w:val="24"/>
        </w:rPr>
        <w:t xml:space="preserve">oper </w:t>
      </w:r>
      <w:r w:rsidR="00FD4627" w:rsidRPr="00B8114A">
        <w:rPr>
          <w:rFonts w:ascii="Book Antiqua" w:hAnsi="Book Antiqua" w:cs="Times New Roman"/>
          <w:sz w:val="24"/>
          <w:szCs w:val="24"/>
        </w:rPr>
        <w:t xml:space="preserve">collection, a factor attributable to </w:t>
      </w:r>
      <w:r w:rsidR="00CF64C3" w:rsidRPr="00B8114A">
        <w:rPr>
          <w:rFonts w:ascii="Book Antiqua" w:hAnsi="Book Antiqua" w:cs="Times New Roman"/>
          <w:sz w:val="24"/>
          <w:szCs w:val="24"/>
        </w:rPr>
        <w:t>personnel error</w:t>
      </w:r>
      <w:r w:rsidR="001F22F1" w:rsidRPr="00B8114A">
        <w:rPr>
          <w:rFonts w:ascii="Book Antiqua" w:hAnsi="Book Antiqua" w:cs="Times New Roman"/>
          <w:sz w:val="24"/>
          <w:szCs w:val="24"/>
        </w:rPr>
        <w:t xml:space="preserve"> and is seen to be highest in Secondary health clinics where the number of patients presenting for EID testing is highest.</w:t>
      </w:r>
      <w:r w:rsidR="004E60D9" w:rsidRPr="00B8114A">
        <w:rPr>
          <w:rFonts w:ascii="Book Antiqua" w:hAnsi="Book Antiqua" w:cs="Times New Roman"/>
          <w:sz w:val="24"/>
          <w:szCs w:val="24"/>
        </w:rPr>
        <w:t xml:space="preserve"> </w:t>
      </w:r>
      <w:r w:rsidR="00666575" w:rsidRPr="00B8114A">
        <w:rPr>
          <w:rFonts w:ascii="Book Antiqua" w:hAnsi="Book Antiqua" w:cs="Times New Roman"/>
          <w:sz w:val="24"/>
          <w:szCs w:val="24"/>
        </w:rPr>
        <w:t xml:space="preserve">A recent study </w:t>
      </w:r>
      <w:r w:rsidR="00BD1D5A" w:rsidRPr="00B8114A">
        <w:rPr>
          <w:rFonts w:ascii="Book Antiqua" w:hAnsi="Book Antiqua" w:cs="Times New Roman"/>
          <w:sz w:val="24"/>
          <w:szCs w:val="24"/>
        </w:rPr>
        <w:t xml:space="preserve">reported that staff sensitization on patient </w:t>
      </w:r>
      <w:r w:rsidR="002F5D6D" w:rsidRPr="00B8114A">
        <w:rPr>
          <w:rFonts w:ascii="Book Antiqua" w:hAnsi="Book Antiqua" w:cs="Times New Roman"/>
          <w:sz w:val="24"/>
          <w:szCs w:val="24"/>
        </w:rPr>
        <w:t xml:space="preserve">preparation, test request forms, </w:t>
      </w:r>
      <w:r w:rsidR="00BD1D5A" w:rsidRPr="00B8114A">
        <w:rPr>
          <w:rFonts w:ascii="Book Antiqua" w:hAnsi="Book Antiqua" w:cs="Times New Roman"/>
          <w:sz w:val="24"/>
          <w:szCs w:val="24"/>
        </w:rPr>
        <w:t>and samples</w:t>
      </w:r>
      <w:r w:rsidR="002F5D6D" w:rsidRPr="00B8114A">
        <w:rPr>
          <w:rFonts w:ascii="Book Antiqua" w:hAnsi="Book Antiqua" w:cs="Times New Roman"/>
          <w:sz w:val="24"/>
          <w:szCs w:val="24"/>
        </w:rPr>
        <w:t xml:space="preserve"> management,</w:t>
      </w:r>
      <w:r w:rsidR="00BD1D5A" w:rsidRPr="00B8114A">
        <w:rPr>
          <w:rFonts w:ascii="Book Antiqua" w:hAnsi="Book Antiqua" w:cs="Times New Roman"/>
          <w:sz w:val="24"/>
          <w:szCs w:val="24"/>
        </w:rPr>
        <w:t xml:space="preserve"> significantly reduced pre-analytical errors from 19.07</w:t>
      </w:r>
      <w:r w:rsidR="002247F7">
        <w:rPr>
          <w:rFonts w:ascii="Book Antiqua" w:hAnsi="Book Antiqua" w:cs="Times New Roman" w:hint="eastAsia"/>
          <w:sz w:val="24"/>
          <w:szCs w:val="24"/>
          <w:lang w:eastAsia="zh-CN"/>
        </w:rPr>
        <w:t>%</w:t>
      </w:r>
      <w:r w:rsidR="00BD1D5A" w:rsidRPr="00B8114A">
        <w:rPr>
          <w:rFonts w:ascii="Book Antiqua" w:hAnsi="Book Antiqua" w:cs="Times New Roman"/>
          <w:sz w:val="24"/>
          <w:szCs w:val="24"/>
        </w:rPr>
        <w:t xml:space="preserve"> to 6.76</w:t>
      </w:r>
      <w:r w:rsidR="004E6771" w:rsidRPr="00B8114A">
        <w:rPr>
          <w:rFonts w:ascii="Book Antiqua" w:hAnsi="Book Antiqua" w:cs="Times New Roman"/>
          <w:sz w:val="24"/>
          <w:szCs w:val="24"/>
        </w:rPr>
        <w:t>%</w:t>
      </w:r>
      <w:r w:rsidR="002247F7">
        <w:rPr>
          <w:rFonts w:ascii="Book Antiqua" w:hAnsi="Book Antiqua" w:cs="Times New Roman" w:hint="eastAsia"/>
          <w:sz w:val="24"/>
          <w:szCs w:val="24"/>
          <w:vertAlign w:val="superscript"/>
          <w:lang w:eastAsia="zh-CN"/>
        </w:rPr>
        <w:t>[</w:t>
      </w:r>
      <w:r w:rsidR="00613622" w:rsidRPr="00B8114A">
        <w:rPr>
          <w:rFonts w:ascii="Book Antiqua" w:hAnsi="Book Antiqua" w:cs="Times New Roman"/>
          <w:sz w:val="24"/>
          <w:szCs w:val="24"/>
          <w:vertAlign w:val="superscript"/>
        </w:rPr>
        <w:t>47</w:t>
      </w:r>
      <w:r w:rsidR="002247F7">
        <w:rPr>
          <w:rFonts w:ascii="Book Antiqua" w:hAnsi="Book Antiqua" w:cs="Times New Roman" w:hint="eastAsia"/>
          <w:sz w:val="24"/>
          <w:szCs w:val="24"/>
          <w:vertAlign w:val="superscript"/>
          <w:lang w:eastAsia="zh-CN"/>
        </w:rPr>
        <w:t>]</w:t>
      </w:r>
      <w:r w:rsidR="005D64A6" w:rsidRPr="00B8114A">
        <w:rPr>
          <w:rFonts w:ascii="Book Antiqua" w:hAnsi="Book Antiqua" w:cs="Times New Roman"/>
          <w:sz w:val="24"/>
          <w:szCs w:val="24"/>
        </w:rPr>
        <w:t>. Thus</w:t>
      </w:r>
      <w:r w:rsidR="002F5D6D" w:rsidRPr="00B8114A">
        <w:rPr>
          <w:rFonts w:ascii="Book Antiqua" w:hAnsi="Book Antiqua" w:cs="Times New Roman"/>
          <w:sz w:val="24"/>
          <w:szCs w:val="24"/>
        </w:rPr>
        <w:t xml:space="preserve"> programs should intensify</w:t>
      </w:r>
      <w:r w:rsidR="00FF0C8E" w:rsidRPr="00B8114A">
        <w:rPr>
          <w:rFonts w:ascii="Book Antiqua" w:hAnsi="Book Antiqua" w:cs="Times New Roman"/>
          <w:sz w:val="24"/>
          <w:szCs w:val="24"/>
        </w:rPr>
        <w:t xml:space="preserve"> monitoring </w:t>
      </w:r>
      <w:r w:rsidR="00BD1D5A" w:rsidRPr="00B8114A">
        <w:rPr>
          <w:rFonts w:ascii="Book Antiqua" w:hAnsi="Book Antiqua" w:cs="Times New Roman"/>
          <w:sz w:val="24"/>
          <w:szCs w:val="24"/>
        </w:rPr>
        <w:t xml:space="preserve">of </w:t>
      </w:r>
      <w:r w:rsidR="00701FB0" w:rsidRPr="00B8114A">
        <w:rPr>
          <w:rFonts w:ascii="Book Antiqua" w:hAnsi="Book Antiqua" w:cs="Times New Roman"/>
          <w:sz w:val="24"/>
          <w:szCs w:val="24"/>
        </w:rPr>
        <w:t xml:space="preserve">pre-analytical </w:t>
      </w:r>
      <w:r w:rsidR="002F5D6D" w:rsidRPr="00B8114A">
        <w:rPr>
          <w:rFonts w:ascii="Book Antiqua" w:hAnsi="Book Antiqua" w:cs="Times New Roman"/>
          <w:sz w:val="24"/>
          <w:szCs w:val="24"/>
        </w:rPr>
        <w:t>staff, processes and performance</w:t>
      </w:r>
      <w:r w:rsidR="00701FB0" w:rsidRPr="00B8114A">
        <w:rPr>
          <w:rFonts w:ascii="Book Antiqua" w:hAnsi="Book Antiqua" w:cs="Times New Roman"/>
          <w:sz w:val="24"/>
          <w:szCs w:val="24"/>
        </w:rPr>
        <w:t xml:space="preserve"> to</w:t>
      </w:r>
      <w:r w:rsidR="000B0961" w:rsidRPr="00B8114A">
        <w:rPr>
          <w:rFonts w:ascii="Book Antiqua" w:hAnsi="Book Antiqua" w:cs="Times New Roman"/>
          <w:sz w:val="24"/>
          <w:szCs w:val="24"/>
        </w:rPr>
        <w:t>wards</w:t>
      </w:r>
      <w:r w:rsidR="00701FB0" w:rsidRPr="00B8114A">
        <w:rPr>
          <w:rFonts w:ascii="Book Antiqua" w:hAnsi="Book Antiqua" w:cs="Times New Roman"/>
          <w:sz w:val="24"/>
          <w:szCs w:val="24"/>
        </w:rPr>
        <w:t xml:space="preserve"> </w:t>
      </w:r>
      <w:r w:rsidR="000B0961" w:rsidRPr="00B8114A">
        <w:rPr>
          <w:rFonts w:ascii="Book Antiqua" w:hAnsi="Book Antiqua" w:cs="Times New Roman"/>
          <w:sz w:val="24"/>
          <w:szCs w:val="24"/>
        </w:rPr>
        <w:t>improving</w:t>
      </w:r>
      <w:r w:rsidR="002F5D6D" w:rsidRPr="00B8114A">
        <w:rPr>
          <w:rFonts w:ascii="Book Antiqua" w:hAnsi="Book Antiqua" w:cs="Times New Roman"/>
          <w:sz w:val="24"/>
          <w:szCs w:val="24"/>
        </w:rPr>
        <w:t xml:space="preserve"> sample</w:t>
      </w:r>
      <w:r w:rsidR="00701FB0" w:rsidRPr="00B8114A">
        <w:rPr>
          <w:rFonts w:ascii="Book Antiqua" w:hAnsi="Book Antiqua" w:cs="Times New Roman"/>
          <w:sz w:val="24"/>
          <w:szCs w:val="24"/>
        </w:rPr>
        <w:t xml:space="preserve"> </w:t>
      </w:r>
      <w:proofErr w:type="gramStart"/>
      <w:r w:rsidR="00701FB0" w:rsidRPr="00B8114A">
        <w:rPr>
          <w:rFonts w:ascii="Book Antiqua" w:hAnsi="Book Antiqua" w:cs="Times New Roman"/>
          <w:sz w:val="24"/>
          <w:szCs w:val="24"/>
        </w:rPr>
        <w:t>qua</w:t>
      </w:r>
      <w:r w:rsidR="000B0961" w:rsidRPr="00B8114A">
        <w:rPr>
          <w:rFonts w:ascii="Book Antiqua" w:hAnsi="Book Antiqua" w:cs="Times New Roman"/>
          <w:sz w:val="24"/>
          <w:szCs w:val="24"/>
        </w:rPr>
        <w:t>lity</w:t>
      </w:r>
      <w:r w:rsidR="002247F7">
        <w:rPr>
          <w:rFonts w:ascii="Book Antiqua" w:hAnsi="Book Antiqua" w:cs="Times New Roman" w:hint="eastAsia"/>
          <w:sz w:val="24"/>
          <w:szCs w:val="24"/>
          <w:vertAlign w:val="superscript"/>
          <w:lang w:eastAsia="zh-CN"/>
        </w:rPr>
        <w:t>[</w:t>
      </w:r>
      <w:proofErr w:type="gramEnd"/>
      <w:r w:rsidR="002247F7">
        <w:rPr>
          <w:rFonts w:ascii="Book Antiqua" w:hAnsi="Book Antiqua" w:cs="Times New Roman"/>
          <w:sz w:val="24"/>
          <w:szCs w:val="24"/>
          <w:vertAlign w:val="superscript"/>
        </w:rPr>
        <w:t>25,30,46</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vertAlign w:val="superscript"/>
        </w:rPr>
        <w:t>51</w:t>
      </w:r>
      <w:r w:rsidR="002247F7">
        <w:rPr>
          <w:rFonts w:ascii="Book Antiqua" w:hAnsi="Book Antiqua" w:cs="Times New Roman" w:hint="eastAsia"/>
          <w:sz w:val="24"/>
          <w:szCs w:val="24"/>
          <w:vertAlign w:val="superscript"/>
          <w:lang w:eastAsia="zh-CN"/>
        </w:rPr>
        <w:t>]</w:t>
      </w:r>
      <w:r w:rsidR="0054649E" w:rsidRPr="00B8114A">
        <w:rPr>
          <w:rFonts w:ascii="Book Antiqua" w:hAnsi="Book Antiqua" w:cs="Times New Roman"/>
          <w:sz w:val="24"/>
          <w:szCs w:val="24"/>
        </w:rPr>
        <w:t>.</w:t>
      </w:r>
    </w:p>
    <w:p w14:paraId="4F459F97" w14:textId="07FD7956" w:rsidR="00666575" w:rsidRPr="00B8114A" w:rsidRDefault="000D37B1" w:rsidP="002247F7">
      <w:pPr>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S</w:t>
      </w:r>
      <w:r w:rsidR="00A53D58" w:rsidRPr="00B8114A">
        <w:rPr>
          <w:rFonts w:ascii="Book Antiqua" w:hAnsi="Book Antiqua" w:cs="Times New Roman"/>
          <w:sz w:val="24"/>
          <w:szCs w:val="24"/>
        </w:rPr>
        <w:t>ignificant</w:t>
      </w:r>
      <w:r w:rsidR="00D47AF4" w:rsidRPr="00B8114A">
        <w:rPr>
          <w:rFonts w:ascii="Book Antiqua" w:hAnsi="Book Antiqua" w:cs="Times New Roman"/>
          <w:sz w:val="24"/>
          <w:szCs w:val="24"/>
        </w:rPr>
        <w:t xml:space="preserve"> correlations between the annual number of DBS sample collection clinics and the annual sample rejection rate</w:t>
      </w:r>
      <w:r w:rsidRPr="00B8114A">
        <w:rPr>
          <w:rFonts w:ascii="Book Antiqua" w:hAnsi="Book Antiqua" w:cs="Times New Roman"/>
          <w:sz w:val="24"/>
          <w:szCs w:val="24"/>
        </w:rPr>
        <w:t xml:space="preserve"> also </w:t>
      </w:r>
      <w:r w:rsidR="00D47AF4" w:rsidRPr="00B8114A">
        <w:rPr>
          <w:rFonts w:ascii="Book Antiqua" w:hAnsi="Book Antiqua" w:cs="Times New Roman"/>
          <w:sz w:val="24"/>
          <w:szCs w:val="24"/>
        </w:rPr>
        <w:t xml:space="preserve">suggests that increasing number of </w:t>
      </w:r>
      <w:r w:rsidR="00391FD9" w:rsidRPr="00B8114A">
        <w:rPr>
          <w:rFonts w:ascii="Book Antiqua" w:hAnsi="Book Antiqua" w:cs="Times New Roman"/>
          <w:sz w:val="24"/>
          <w:szCs w:val="24"/>
        </w:rPr>
        <w:t xml:space="preserve">EID </w:t>
      </w:r>
      <w:r w:rsidR="00D47AF4" w:rsidRPr="00B8114A">
        <w:rPr>
          <w:rFonts w:ascii="Book Antiqua" w:hAnsi="Book Antiqua" w:cs="Times New Roman"/>
          <w:sz w:val="24"/>
          <w:szCs w:val="24"/>
        </w:rPr>
        <w:t xml:space="preserve">clinics can put a strain on </w:t>
      </w:r>
      <w:r w:rsidR="00391FD9" w:rsidRPr="00B8114A">
        <w:rPr>
          <w:rFonts w:ascii="Book Antiqua" w:hAnsi="Book Antiqua" w:cs="Times New Roman"/>
          <w:sz w:val="24"/>
          <w:szCs w:val="24"/>
        </w:rPr>
        <w:t>the program</w:t>
      </w:r>
      <w:r w:rsidR="004A30B5" w:rsidRPr="00B8114A">
        <w:rPr>
          <w:rFonts w:ascii="Book Antiqua" w:hAnsi="Book Antiqua" w:cs="Times New Roman"/>
          <w:sz w:val="24"/>
          <w:szCs w:val="24"/>
        </w:rPr>
        <w:t xml:space="preserve">. </w:t>
      </w:r>
      <w:r w:rsidR="009B2DFD" w:rsidRPr="00B8114A">
        <w:rPr>
          <w:rFonts w:ascii="Book Antiqua" w:hAnsi="Book Antiqua" w:cs="Times New Roman"/>
          <w:sz w:val="24"/>
          <w:szCs w:val="24"/>
        </w:rPr>
        <w:t>Increased focus on</w:t>
      </w:r>
      <w:r w:rsidR="00CE25C4" w:rsidRPr="00B8114A">
        <w:rPr>
          <w:rFonts w:ascii="Book Antiqua" w:hAnsi="Book Antiqua" w:cs="Times New Roman"/>
          <w:sz w:val="24"/>
          <w:szCs w:val="24"/>
        </w:rPr>
        <w:t xml:space="preserve"> </w:t>
      </w:r>
      <w:r w:rsidR="004E6771" w:rsidRPr="00B8114A">
        <w:rPr>
          <w:rFonts w:ascii="Book Antiqua" w:hAnsi="Book Antiqua" w:cs="Times New Roman"/>
          <w:sz w:val="24"/>
          <w:szCs w:val="24"/>
        </w:rPr>
        <w:t xml:space="preserve">site-based </w:t>
      </w:r>
      <w:r w:rsidR="00C72D1E" w:rsidRPr="00B8114A">
        <w:rPr>
          <w:rFonts w:ascii="Book Antiqua" w:hAnsi="Book Antiqua" w:cs="Times New Roman"/>
          <w:sz w:val="24"/>
          <w:szCs w:val="24"/>
        </w:rPr>
        <w:t>EID</w:t>
      </w:r>
      <w:r w:rsidR="00CE25C4" w:rsidRPr="00B8114A">
        <w:rPr>
          <w:rFonts w:ascii="Book Antiqua" w:hAnsi="Book Antiqua" w:cs="Times New Roman"/>
          <w:sz w:val="24"/>
          <w:szCs w:val="24"/>
        </w:rPr>
        <w:t xml:space="preserve"> training and mentoring activities</w:t>
      </w:r>
      <w:r w:rsidR="009B2DFD" w:rsidRPr="00B8114A">
        <w:rPr>
          <w:rFonts w:ascii="Book Antiqua" w:hAnsi="Book Antiqua" w:cs="Times New Roman"/>
          <w:sz w:val="24"/>
          <w:szCs w:val="24"/>
        </w:rPr>
        <w:t xml:space="preserve"> through 2011</w:t>
      </w:r>
      <w:r w:rsidR="00CE25C4" w:rsidRPr="00B8114A">
        <w:rPr>
          <w:rFonts w:ascii="Book Antiqua" w:hAnsi="Book Antiqua" w:cs="Times New Roman"/>
          <w:sz w:val="24"/>
          <w:szCs w:val="24"/>
        </w:rPr>
        <w:t xml:space="preserve"> is thought to </w:t>
      </w:r>
      <w:r w:rsidR="00666575" w:rsidRPr="00B8114A">
        <w:rPr>
          <w:rFonts w:ascii="Book Antiqua" w:hAnsi="Book Antiqua" w:cs="Times New Roman"/>
          <w:sz w:val="24"/>
          <w:szCs w:val="24"/>
        </w:rPr>
        <w:t>be</w:t>
      </w:r>
      <w:r w:rsidR="00CE25C4" w:rsidRPr="00B8114A">
        <w:rPr>
          <w:rFonts w:ascii="Book Antiqua" w:hAnsi="Book Antiqua" w:cs="Times New Roman"/>
          <w:sz w:val="24"/>
          <w:szCs w:val="24"/>
        </w:rPr>
        <w:t xml:space="preserve"> responsible for the dec</w:t>
      </w:r>
      <w:r w:rsidR="009B2DFD" w:rsidRPr="00B8114A">
        <w:rPr>
          <w:rFonts w:ascii="Book Antiqua" w:hAnsi="Book Antiqua" w:cs="Times New Roman"/>
          <w:sz w:val="24"/>
          <w:szCs w:val="24"/>
        </w:rPr>
        <w:t>l</w:t>
      </w:r>
      <w:r w:rsidR="005D64A6" w:rsidRPr="00B8114A">
        <w:rPr>
          <w:rFonts w:ascii="Book Antiqua" w:hAnsi="Book Antiqua" w:cs="Times New Roman"/>
          <w:sz w:val="24"/>
          <w:szCs w:val="24"/>
        </w:rPr>
        <w:t>ine in DBS sample rejection</w:t>
      </w:r>
      <w:r w:rsidR="009B2DFD" w:rsidRPr="00B8114A">
        <w:rPr>
          <w:rFonts w:ascii="Book Antiqua" w:hAnsi="Book Antiqua" w:cs="Times New Roman"/>
          <w:sz w:val="24"/>
          <w:szCs w:val="24"/>
        </w:rPr>
        <w:t xml:space="preserve"> observed in that year. While the shift to accelerated </w:t>
      </w:r>
      <w:r w:rsidR="00757B88" w:rsidRPr="00B8114A">
        <w:rPr>
          <w:rFonts w:ascii="Book Antiqua" w:hAnsi="Book Antiqua" w:cs="Times New Roman"/>
          <w:sz w:val="24"/>
          <w:szCs w:val="24"/>
        </w:rPr>
        <w:t>scale-up and decentralization of P</w:t>
      </w:r>
      <w:r w:rsidR="001E284A" w:rsidRPr="00B8114A">
        <w:rPr>
          <w:rFonts w:ascii="Book Antiqua" w:hAnsi="Book Antiqua" w:cs="Times New Roman"/>
          <w:sz w:val="24"/>
          <w:szCs w:val="24"/>
        </w:rPr>
        <w:t>MTCT services to primary health</w:t>
      </w:r>
      <w:r w:rsidR="005D64A6" w:rsidRPr="00B8114A">
        <w:rPr>
          <w:rFonts w:ascii="Book Antiqua" w:hAnsi="Book Antiqua" w:cs="Times New Roman"/>
          <w:sz w:val="24"/>
          <w:szCs w:val="24"/>
        </w:rPr>
        <w:t xml:space="preserve"> clinics</w:t>
      </w:r>
      <w:r w:rsidR="00757B88" w:rsidRPr="00B8114A">
        <w:rPr>
          <w:rFonts w:ascii="Book Antiqua" w:hAnsi="Book Antiqua" w:cs="Times New Roman"/>
          <w:sz w:val="24"/>
          <w:szCs w:val="24"/>
        </w:rPr>
        <w:t xml:space="preserve"> where Community Health Extension Workers </w:t>
      </w:r>
      <w:r w:rsidR="005D64A6" w:rsidRPr="00B8114A">
        <w:rPr>
          <w:rFonts w:ascii="Book Antiqua" w:hAnsi="Book Antiqua" w:cs="Times New Roman"/>
          <w:sz w:val="24"/>
          <w:szCs w:val="24"/>
        </w:rPr>
        <w:t>(CHEWs) constitute</w:t>
      </w:r>
      <w:r w:rsidR="00757B88" w:rsidRPr="00B8114A">
        <w:rPr>
          <w:rFonts w:ascii="Book Antiqua" w:hAnsi="Book Antiqua" w:cs="Times New Roman"/>
          <w:sz w:val="24"/>
          <w:szCs w:val="24"/>
        </w:rPr>
        <w:t xml:space="preserve"> a greater percentage of the workforce</w:t>
      </w:r>
      <w:r w:rsidR="00BF59B3">
        <w:rPr>
          <w:rFonts w:ascii="Book Antiqua" w:hAnsi="Book Antiqua" w:cs="Times New Roman"/>
          <w:sz w:val="24"/>
          <w:szCs w:val="24"/>
        </w:rPr>
        <w:t xml:space="preserve"> </w:t>
      </w:r>
      <w:r w:rsidR="00081866" w:rsidRPr="00B8114A">
        <w:rPr>
          <w:rFonts w:ascii="Book Antiqua" w:hAnsi="Book Antiqua" w:cs="Times New Roman"/>
          <w:sz w:val="24"/>
          <w:szCs w:val="24"/>
        </w:rPr>
        <w:t>may</w:t>
      </w:r>
      <w:r w:rsidR="001538C7" w:rsidRPr="00B8114A">
        <w:rPr>
          <w:rFonts w:ascii="Book Antiqua" w:hAnsi="Book Antiqua" w:cs="Times New Roman"/>
          <w:sz w:val="24"/>
          <w:szCs w:val="24"/>
        </w:rPr>
        <w:t xml:space="preserve"> </w:t>
      </w:r>
      <w:r w:rsidR="00757B88" w:rsidRPr="00B8114A">
        <w:rPr>
          <w:rFonts w:ascii="Book Antiqua" w:hAnsi="Book Antiqua" w:cs="Times New Roman"/>
          <w:sz w:val="24"/>
          <w:szCs w:val="24"/>
        </w:rPr>
        <w:t xml:space="preserve">have contributed to the </w:t>
      </w:r>
      <w:r w:rsidR="00D47AF4" w:rsidRPr="00B8114A">
        <w:rPr>
          <w:rFonts w:ascii="Book Antiqua" w:hAnsi="Book Antiqua" w:cs="Times New Roman"/>
          <w:sz w:val="24"/>
          <w:szCs w:val="24"/>
        </w:rPr>
        <w:t>peak</w:t>
      </w:r>
      <w:r w:rsidR="00EE3648" w:rsidRPr="00B8114A">
        <w:rPr>
          <w:rFonts w:ascii="Book Antiqua" w:hAnsi="Book Antiqua" w:cs="Times New Roman"/>
          <w:sz w:val="24"/>
          <w:szCs w:val="24"/>
        </w:rPr>
        <w:t xml:space="preserve"> </w:t>
      </w:r>
      <w:r w:rsidR="009E6B23" w:rsidRPr="00B8114A">
        <w:rPr>
          <w:rFonts w:ascii="Book Antiqua" w:hAnsi="Book Antiqua" w:cs="Times New Roman"/>
          <w:sz w:val="24"/>
          <w:szCs w:val="24"/>
        </w:rPr>
        <w:t xml:space="preserve">in </w:t>
      </w:r>
      <w:r w:rsidR="00757B88" w:rsidRPr="00B8114A">
        <w:rPr>
          <w:rFonts w:ascii="Book Antiqua" w:hAnsi="Book Antiqua" w:cs="Times New Roman"/>
          <w:sz w:val="24"/>
          <w:szCs w:val="24"/>
        </w:rPr>
        <w:t xml:space="preserve">sample rejection recorded </w:t>
      </w:r>
      <w:r w:rsidR="009E6B23" w:rsidRPr="00B8114A">
        <w:rPr>
          <w:rFonts w:ascii="Book Antiqua" w:hAnsi="Book Antiqua" w:cs="Times New Roman"/>
          <w:sz w:val="24"/>
          <w:szCs w:val="24"/>
        </w:rPr>
        <w:t>in succeeding year, 2012</w:t>
      </w:r>
      <w:r w:rsidR="002247F7">
        <w:rPr>
          <w:rFonts w:ascii="Book Antiqua" w:hAnsi="Book Antiqua" w:cs="Times New Roman" w:hint="eastAsia"/>
          <w:sz w:val="24"/>
          <w:szCs w:val="24"/>
          <w:vertAlign w:val="superscript"/>
          <w:lang w:eastAsia="zh-CN"/>
        </w:rPr>
        <w:t>[</w:t>
      </w:r>
      <w:r w:rsidR="00423B4F" w:rsidRPr="00B8114A">
        <w:rPr>
          <w:rFonts w:ascii="Book Antiqua" w:hAnsi="Book Antiqua" w:cs="Times New Roman"/>
          <w:sz w:val="24"/>
          <w:szCs w:val="24"/>
          <w:vertAlign w:val="superscript"/>
        </w:rPr>
        <w:t>52-54</w:t>
      </w:r>
      <w:r w:rsidR="002247F7">
        <w:rPr>
          <w:rFonts w:ascii="Book Antiqua" w:hAnsi="Book Antiqua" w:cs="Times New Roman" w:hint="eastAsia"/>
          <w:sz w:val="24"/>
          <w:szCs w:val="24"/>
          <w:vertAlign w:val="superscript"/>
          <w:lang w:eastAsia="zh-CN"/>
        </w:rPr>
        <w:t>]</w:t>
      </w:r>
      <w:r w:rsidR="00D05225" w:rsidRPr="00B8114A">
        <w:rPr>
          <w:rFonts w:ascii="Book Antiqua" w:hAnsi="Book Antiqua" w:cs="Times New Roman"/>
          <w:sz w:val="24"/>
          <w:szCs w:val="24"/>
        </w:rPr>
        <w:t>.</w:t>
      </w:r>
      <w:r w:rsidR="000F3371" w:rsidRPr="00B8114A">
        <w:rPr>
          <w:rFonts w:ascii="Book Antiqua" w:hAnsi="Book Antiqua" w:cs="Times New Roman"/>
          <w:sz w:val="24"/>
          <w:szCs w:val="24"/>
        </w:rPr>
        <w:t xml:space="preserve"> </w:t>
      </w:r>
      <w:r w:rsidR="001F22F1" w:rsidRPr="00B8114A">
        <w:rPr>
          <w:rFonts w:ascii="Book Antiqua" w:hAnsi="Book Antiqua" w:cs="Times New Roman"/>
          <w:sz w:val="24"/>
          <w:szCs w:val="24"/>
        </w:rPr>
        <w:t>This may also explain the higher relative risk of sample rejection in primary</w:t>
      </w:r>
      <w:r w:rsidR="005D64A6" w:rsidRPr="00B8114A">
        <w:rPr>
          <w:rFonts w:ascii="Book Antiqua" w:hAnsi="Book Antiqua" w:cs="Times New Roman"/>
          <w:sz w:val="24"/>
          <w:szCs w:val="24"/>
        </w:rPr>
        <w:t xml:space="preserve"> health</w:t>
      </w:r>
      <w:r w:rsidR="001F22F1" w:rsidRPr="00B8114A">
        <w:rPr>
          <w:rFonts w:ascii="Book Antiqua" w:hAnsi="Book Antiqua" w:cs="Times New Roman"/>
          <w:sz w:val="24"/>
          <w:szCs w:val="24"/>
        </w:rPr>
        <w:t xml:space="preserve"> clinics.</w:t>
      </w:r>
    </w:p>
    <w:p w14:paraId="592B95E8" w14:textId="24611CEB" w:rsidR="00D47AF4" w:rsidRPr="00B8114A" w:rsidRDefault="00AA39BA" w:rsidP="00B8114A">
      <w:pPr>
        <w:spacing w:after="0" w:line="360" w:lineRule="auto"/>
        <w:jc w:val="both"/>
        <w:rPr>
          <w:rFonts w:ascii="Book Antiqua" w:hAnsi="Book Antiqua" w:cs="Times New Roman"/>
          <w:sz w:val="24"/>
          <w:szCs w:val="24"/>
        </w:rPr>
      </w:pPr>
      <w:r w:rsidRPr="00B8114A">
        <w:rPr>
          <w:rFonts w:ascii="Book Antiqua" w:hAnsi="Book Antiqua" w:cs="Times New Roman"/>
          <w:sz w:val="24"/>
          <w:szCs w:val="24"/>
        </w:rPr>
        <w:t xml:space="preserve">Lapses in control, monitoring and supervision in the pre-analytical phase of clinical laboratory services and </w:t>
      </w:r>
      <w:r w:rsidR="00666575" w:rsidRPr="00B8114A">
        <w:rPr>
          <w:rFonts w:ascii="Book Antiqua" w:hAnsi="Book Antiqua" w:cs="Times New Roman"/>
          <w:sz w:val="24"/>
          <w:szCs w:val="24"/>
        </w:rPr>
        <w:t>sample collection</w:t>
      </w:r>
      <w:r w:rsidRPr="00B8114A">
        <w:rPr>
          <w:rFonts w:ascii="Book Antiqua" w:hAnsi="Book Antiqua" w:cs="Times New Roman"/>
          <w:sz w:val="24"/>
          <w:szCs w:val="24"/>
        </w:rPr>
        <w:t xml:space="preserve"> by non-laboratory personnel have been implicated as r</w:t>
      </w:r>
      <w:r w:rsidR="00423B4F" w:rsidRPr="00B8114A">
        <w:rPr>
          <w:rFonts w:ascii="Book Antiqua" w:hAnsi="Book Antiqua" w:cs="Times New Roman"/>
          <w:sz w:val="24"/>
          <w:szCs w:val="24"/>
        </w:rPr>
        <w:t xml:space="preserve">ed flags for error </w:t>
      </w:r>
      <w:proofErr w:type="gramStart"/>
      <w:r w:rsidR="00423B4F" w:rsidRPr="00B8114A">
        <w:rPr>
          <w:rFonts w:ascii="Book Antiqua" w:hAnsi="Book Antiqua" w:cs="Times New Roman"/>
          <w:sz w:val="24"/>
          <w:szCs w:val="24"/>
        </w:rPr>
        <w:t>propagation</w:t>
      </w:r>
      <w:r w:rsidR="002247F7">
        <w:rPr>
          <w:rFonts w:ascii="Book Antiqua" w:hAnsi="Book Antiqua" w:cs="Times New Roman" w:hint="eastAsia"/>
          <w:sz w:val="24"/>
          <w:szCs w:val="24"/>
          <w:vertAlign w:val="superscript"/>
          <w:lang w:eastAsia="zh-CN"/>
        </w:rPr>
        <w:t>[</w:t>
      </w:r>
      <w:proofErr w:type="gramEnd"/>
      <w:r w:rsidR="002247F7">
        <w:rPr>
          <w:rFonts w:ascii="Book Antiqua" w:hAnsi="Book Antiqua" w:cs="Times New Roman"/>
          <w:sz w:val="24"/>
          <w:szCs w:val="24"/>
          <w:vertAlign w:val="superscript"/>
        </w:rPr>
        <w:t>55,</w:t>
      </w:r>
      <w:r w:rsidR="00613622" w:rsidRPr="00B8114A">
        <w:rPr>
          <w:rFonts w:ascii="Book Antiqua" w:hAnsi="Book Antiqua" w:cs="Times New Roman"/>
          <w:sz w:val="24"/>
          <w:szCs w:val="24"/>
          <w:vertAlign w:val="superscript"/>
        </w:rPr>
        <w:t>56</w:t>
      </w:r>
      <w:r w:rsidR="002247F7">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xml:space="preserve">. </w:t>
      </w:r>
    </w:p>
    <w:p w14:paraId="0ACD0D21" w14:textId="2D6ECC0D" w:rsidR="00FE32C7" w:rsidRPr="00B8114A" w:rsidRDefault="004E60D9" w:rsidP="002247F7">
      <w:pPr>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lastRenderedPageBreak/>
        <w:t>In the present study the infection rate a</w:t>
      </w:r>
      <w:r w:rsidR="00C72D1E" w:rsidRPr="00B8114A">
        <w:rPr>
          <w:rFonts w:ascii="Book Antiqua" w:hAnsi="Book Antiqua" w:cs="Times New Roman"/>
          <w:sz w:val="24"/>
          <w:szCs w:val="24"/>
        </w:rPr>
        <w:t>mong accepted samples and repeated</w:t>
      </w:r>
      <w:r w:rsidRPr="00B8114A">
        <w:rPr>
          <w:rFonts w:ascii="Book Antiqua" w:hAnsi="Book Antiqua" w:cs="Times New Roman"/>
          <w:sz w:val="24"/>
          <w:szCs w:val="24"/>
        </w:rPr>
        <w:t xml:space="preserve"> samples (9.8% </w:t>
      </w:r>
      <w:r w:rsidRPr="002247F7">
        <w:rPr>
          <w:rFonts w:ascii="Book Antiqua" w:hAnsi="Book Antiqua" w:cs="Times New Roman"/>
          <w:i/>
          <w:sz w:val="24"/>
          <w:szCs w:val="24"/>
        </w:rPr>
        <w:t>v</w:t>
      </w:r>
      <w:r w:rsidR="002247F7" w:rsidRPr="002247F7">
        <w:rPr>
          <w:rFonts w:ascii="Book Antiqua" w:hAnsi="Book Antiqua" w:cs="Times New Roman" w:hint="eastAsia"/>
          <w:i/>
          <w:sz w:val="24"/>
          <w:szCs w:val="24"/>
          <w:lang w:eastAsia="zh-CN"/>
        </w:rPr>
        <w:t>s</w:t>
      </w:r>
      <w:r w:rsidRPr="00B8114A">
        <w:rPr>
          <w:rFonts w:ascii="Book Antiqua" w:hAnsi="Book Antiqua" w:cs="Times New Roman"/>
          <w:sz w:val="24"/>
          <w:szCs w:val="24"/>
        </w:rPr>
        <w:t xml:space="preserve"> 15.9%) </w:t>
      </w:r>
      <w:r w:rsidR="009E6B23" w:rsidRPr="00B8114A">
        <w:rPr>
          <w:rFonts w:ascii="Book Antiqua" w:hAnsi="Book Antiqua" w:cs="Times New Roman"/>
          <w:sz w:val="24"/>
          <w:szCs w:val="24"/>
        </w:rPr>
        <w:t>is in agreement with findings that LTFU can lead to</w:t>
      </w:r>
      <w:r w:rsidR="00C72D1E" w:rsidRPr="00B8114A">
        <w:rPr>
          <w:rFonts w:ascii="Book Antiqua" w:hAnsi="Book Antiqua" w:cs="Times New Roman"/>
          <w:sz w:val="24"/>
          <w:szCs w:val="24"/>
        </w:rPr>
        <w:t xml:space="preserve"> low levels of detection of HIV infection in</w:t>
      </w:r>
      <w:r w:rsidRPr="00B8114A">
        <w:rPr>
          <w:rFonts w:ascii="Book Antiqua" w:hAnsi="Book Antiqua" w:cs="Times New Roman"/>
          <w:sz w:val="24"/>
          <w:szCs w:val="24"/>
        </w:rPr>
        <w:t xml:space="preserve"> infants</w:t>
      </w:r>
      <w:r w:rsidR="00C72D1E" w:rsidRPr="00B8114A">
        <w:rPr>
          <w:rFonts w:ascii="Book Antiqua" w:hAnsi="Book Antiqua" w:cs="Times New Roman"/>
          <w:sz w:val="24"/>
          <w:szCs w:val="24"/>
        </w:rPr>
        <w:t xml:space="preserve"> and</w:t>
      </w:r>
      <w:r w:rsidRPr="00B8114A">
        <w:rPr>
          <w:rFonts w:ascii="Book Antiqua" w:hAnsi="Book Antiqua" w:cs="Times New Roman"/>
          <w:sz w:val="24"/>
          <w:szCs w:val="24"/>
        </w:rPr>
        <w:t xml:space="preserve"> missed opportunities for </w:t>
      </w:r>
      <w:r w:rsidR="00BF782A" w:rsidRPr="00B8114A">
        <w:rPr>
          <w:rFonts w:ascii="Book Antiqua" w:hAnsi="Book Antiqua" w:cs="Times New Roman"/>
          <w:sz w:val="24"/>
          <w:szCs w:val="24"/>
        </w:rPr>
        <w:t>care</w:t>
      </w:r>
      <w:r w:rsidR="002247F7">
        <w:rPr>
          <w:rFonts w:ascii="Book Antiqua" w:hAnsi="Book Antiqua" w:cs="Times New Roman" w:hint="eastAsia"/>
          <w:sz w:val="24"/>
          <w:szCs w:val="24"/>
          <w:vertAlign w:val="superscript"/>
          <w:lang w:eastAsia="zh-CN"/>
        </w:rPr>
        <w:t>[</w:t>
      </w:r>
      <w:r w:rsidR="00613622" w:rsidRPr="00B8114A">
        <w:rPr>
          <w:rFonts w:ascii="Book Antiqua" w:hAnsi="Book Antiqua" w:cs="Times New Roman"/>
          <w:sz w:val="24"/>
          <w:szCs w:val="24"/>
          <w:vertAlign w:val="superscript"/>
        </w:rPr>
        <w:t>22</w:t>
      </w:r>
      <w:r w:rsidR="002247F7">
        <w:rPr>
          <w:rFonts w:ascii="Book Antiqua" w:hAnsi="Book Antiqua" w:cs="Times New Roman"/>
          <w:sz w:val="24"/>
          <w:szCs w:val="24"/>
          <w:vertAlign w:val="superscript"/>
        </w:rPr>
        <w:t>,</w:t>
      </w:r>
      <w:r w:rsidR="00A75D1B" w:rsidRPr="00B8114A">
        <w:rPr>
          <w:rFonts w:ascii="Book Antiqua" w:hAnsi="Book Antiqua" w:cs="Times New Roman"/>
          <w:sz w:val="24"/>
          <w:szCs w:val="24"/>
          <w:vertAlign w:val="superscript"/>
        </w:rPr>
        <w:t>5</w:t>
      </w:r>
      <w:r w:rsidR="00613622" w:rsidRPr="00B8114A">
        <w:rPr>
          <w:rFonts w:ascii="Book Antiqua" w:hAnsi="Book Antiqua" w:cs="Times New Roman"/>
          <w:sz w:val="24"/>
          <w:szCs w:val="24"/>
          <w:vertAlign w:val="superscript"/>
        </w:rPr>
        <w:t>7</w:t>
      </w:r>
      <w:r w:rsidR="002247F7">
        <w:rPr>
          <w:rFonts w:ascii="Book Antiqua" w:hAnsi="Book Antiqua" w:cs="Times New Roman" w:hint="eastAsia"/>
          <w:sz w:val="24"/>
          <w:szCs w:val="24"/>
          <w:vertAlign w:val="superscript"/>
          <w:lang w:eastAsia="zh-CN"/>
        </w:rPr>
        <w:t>]</w:t>
      </w:r>
      <w:r w:rsidRPr="00B8114A">
        <w:rPr>
          <w:rFonts w:ascii="Book Antiqua" w:hAnsi="Book Antiqua" w:cs="Times New Roman"/>
          <w:sz w:val="24"/>
          <w:szCs w:val="24"/>
        </w:rPr>
        <w:t xml:space="preserve">. </w:t>
      </w:r>
      <w:r w:rsidR="00415EBB" w:rsidRPr="00B8114A">
        <w:rPr>
          <w:rFonts w:ascii="Book Antiqua" w:hAnsi="Book Antiqua" w:cs="Times New Roman"/>
          <w:sz w:val="24"/>
          <w:szCs w:val="24"/>
        </w:rPr>
        <w:t>Active</w:t>
      </w:r>
      <w:r w:rsidR="007D2C59" w:rsidRPr="00B8114A">
        <w:rPr>
          <w:rFonts w:ascii="Book Antiqua" w:hAnsi="Book Antiqua" w:cs="Times New Roman"/>
          <w:sz w:val="24"/>
          <w:szCs w:val="24"/>
        </w:rPr>
        <w:t xml:space="preserve"> patient</w:t>
      </w:r>
      <w:r w:rsidR="00415EBB" w:rsidRPr="00B8114A">
        <w:rPr>
          <w:rFonts w:ascii="Book Antiqua" w:hAnsi="Book Antiqua" w:cs="Times New Roman"/>
          <w:sz w:val="24"/>
          <w:szCs w:val="24"/>
        </w:rPr>
        <w:t xml:space="preserve"> tracking systems</w:t>
      </w:r>
      <w:r w:rsidR="00B4352D" w:rsidRPr="00B8114A">
        <w:rPr>
          <w:rFonts w:ascii="Book Antiqua" w:hAnsi="Book Antiqua" w:cs="Times New Roman"/>
          <w:sz w:val="24"/>
          <w:szCs w:val="24"/>
        </w:rPr>
        <w:t xml:space="preserve"> that </w:t>
      </w:r>
      <w:r w:rsidR="00D67D15" w:rsidRPr="00B8114A">
        <w:rPr>
          <w:rFonts w:ascii="Book Antiqua" w:hAnsi="Book Antiqua" w:cs="Times New Roman"/>
          <w:sz w:val="24"/>
          <w:szCs w:val="24"/>
        </w:rPr>
        <w:t>use</w:t>
      </w:r>
      <w:r w:rsidR="007D2C59" w:rsidRPr="00B8114A">
        <w:rPr>
          <w:rFonts w:ascii="Book Antiqua" w:hAnsi="Book Antiqua" w:cs="Times New Roman"/>
          <w:sz w:val="24"/>
          <w:szCs w:val="24"/>
        </w:rPr>
        <w:t xml:space="preserve"> </w:t>
      </w:r>
      <w:r w:rsidR="00B36956" w:rsidRPr="00B8114A">
        <w:rPr>
          <w:rFonts w:ascii="Book Antiqua" w:hAnsi="Book Antiqua" w:cs="Times New Roman"/>
          <w:sz w:val="24"/>
          <w:szCs w:val="24"/>
        </w:rPr>
        <w:t>social workers</w:t>
      </w:r>
      <w:r w:rsidR="00D67D15" w:rsidRPr="00B8114A">
        <w:rPr>
          <w:rFonts w:ascii="Book Antiqua" w:hAnsi="Book Antiqua" w:cs="Times New Roman"/>
          <w:sz w:val="24"/>
          <w:szCs w:val="24"/>
        </w:rPr>
        <w:t xml:space="preserve"> to track patients</w:t>
      </w:r>
      <w:r w:rsidR="00415EBB" w:rsidRPr="00B8114A">
        <w:rPr>
          <w:rFonts w:ascii="Book Antiqua" w:hAnsi="Book Antiqua" w:cs="Times New Roman"/>
          <w:sz w:val="24"/>
          <w:szCs w:val="24"/>
        </w:rPr>
        <w:t xml:space="preserve"> have been applied in </w:t>
      </w:r>
      <w:r w:rsidR="00B36956" w:rsidRPr="00B8114A">
        <w:rPr>
          <w:rFonts w:ascii="Book Antiqua" w:hAnsi="Book Antiqua" w:cs="Times New Roman"/>
          <w:sz w:val="24"/>
          <w:szCs w:val="24"/>
        </w:rPr>
        <w:t>Kenya</w:t>
      </w:r>
      <w:r w:rsidR="00415EBB" w:rsidRPr="00B8114A">
        <w:rPr>
          <w:rFonts w:ascii="Book Antiqua" w:hAnsi="Book Antiqua" w:cs="Times New Roman"/>
          <w:sz w:val="24"/>
          <w:szCs w:val="24"/>
        </w:rPr>
        <w:t xml:space="preserve"> to </w:t>
      </w:r>
      <w:r w:rsidR="00673287" w:rsidRPr="00B8114A">
        <w:rPr>
          <w:rFonts w:ascii="Book Antiqua" w:hAnsi="Book Antiqua" w:cs="Times New Roman"/>
          <w:sz w:val="24"/>
          <w:szCs w:val="24"/>
        </w:rPr>
        <w:t>reduce LTFU</w:t>
      </w:r>
      <w:r w:rsidR="00415EBB" w:rsidRPr="00B8114A">
        <w:rPr>
          <w:rFonts w:ascii="Book Antiqua" w:hAnsi="Book Antiqua" w:cs="Times New Roman"/>
          <w:sz w:val="24"/>
          <w:szCs w:val="24"/>
        </w:rPr>
        <w:t xml:space="preserve"> among HIV, PMTCT and tuberculosis patients</w:t>
      </w:r>
      <w:r w:rsidR="00673287" w:rsidRPr="00B8114A">
        <w:rPr>
          <w:rFonts w:ascii="Book Antiqua" w:hAnsi="Book Antiqua" w:cs="Times New Roman"/>
          <w:sz w:val="24"/>
          <w:szCs w:val="24"/>
        </w:rPr>
        <w:t xml:space="preserve"> from 21</w:t>
      </w:r>
      <w:r w:rsidR="002247F7">
        <w:rPr>
          <w:rFonts w:ascii="Book Antiqua" w:hAnsi="Book Antiqua" w:cs="Times New Roman" w:hint="eastAsia"/>
          <w:sz w:val="24"/>
          <w:szCs w:val="24"/>
          <w:lang w:eastAsia="zh-CN"/>
        </w:rPr>
        <w:t>%</w:t>
      </w:r>
      <w:r w:rsidR="00673287" w:rsidRPr="00B8114A">
        <w:rPr>
          <w:rFonts w:ascii="Book Antiqua" w:hAnsi="Book Antiqua" w:cs="Times New Roman"/>
          <w:sz w:val="24"/>
          <w:szCs w:val="24"/>
        </w:rPr>
        <w:t xml:space="preserve"> to 15%</w:t>
      </w:r>
      <w:r w:rsidR="002247F7">
        <w:rPr>
          <w:rFonts w:ascii="Book Antiqua" w:hAnsi="Book Antiqua" w:cs="Times New Roman" w:hint="eastAsia"/>
          <w:sz w:val="24"/>
          <w:szCs w:val="24"/>
          <w:vertAlign w:val="superscript"/>
          <w:lang w:eastAsia="zh-CN"/>
        </w:rPr>
        <w:t>[</w:t>
      </w:r>
      <w:r w:rsidR="00613622" w:rsidRPr="00B8114A">
        <w:rPr>
          <w:rFonts w:ascii="Book Antiqua" w:hAnsi="Book Antiqua" w:cs="Times New Roman"/>
          <w:sz w:val="24"/>
          <w:szCs w:val="24"/>
          <w:vertAlign w:val="superscript"/>
        </w:rPr>
        <w:t>43</w:t>
      </w:r>
      <w:r w:rsidR="002247F7">
        <w:rPr>
          <w:rFonts w:ascii="Book Antiqua" w:hAnsi="Book Antiqua" w:cs="Times New Roman" w:hint="eastAsia"/>
          <w:sz w:val="24"/>
          <w:szCs w:val="24"/>
          <w:vertAlign w:val="superscript"/>
          <w:lang w:eastAsia="zh-CN"/>
        </w:rPr>
        <w:t>]</w:t>
      </w:r>
      <w:r w:rsidR="00C22322" w:rsidRPr="00B8114A">
        <w:rPr>
          <w:rFonts w:ascii="Book Antiqua" w:hAnsi="Book Antiqua" w:cs="Times New Roman"/>
          <w:sz w:val="24"/>
          <w:szCs w:val="24"/>
        </w:rPr>
        <w:t>. In other studies,</w:t>
      </w:r>
      <w:r w:rsidR="00415EBB" w:rsidRPr="00B8114A">
        <w:rPr>
          <w:rFonts w:ascii="Book Antiqua" w:hAnsi="Book Antiqua" w:cs="Times New Roman"/>
          <w:sz w:val="24"/>
          <w:szCs w:val="24"/>
        </w:rPr>
        <w:t xml:space="preserve"> </w:t>
      </w:r>
      <w:r w:rsidR="00C22322" w:rsidRPr="00B8114A">
        <w:rPr>
          <w:rFonts w:ascii="Book Antiqua" w:hAnsi="Book Antiqua" w:cs="Times New Roman"/>
          <w:sz w:val="24"/>
          <w:szCs w:val="24"/>
        </w:rPr>
        <w:t xml:space="preserve">peer-based strategies that engage expert and or </w:t>
      </w:r>
      <w:r w:rsidR="00415EBB" w:rsidRPr="00B8114A">
        <w:rPr>
          <w:rFonts w:ascii="Book Antiqua" w:hAnsi="Book Antiqua" w:cs="Times New Roman"/>
          <w:sz w:val="24"/>
          <w:szCs w:val="24"/>
        </w:rPr>
        <w:t>mentor</w:t>
      </w:r>
      <w:r w:rsidR="00C22322" w:rsidRPr="00B8114A">
        <w:rPr>
          <w:rFonts w:ascii="Book Antiqua" w:hAnsi="Book Antiqua" w:cs="Times New Roman"/>
          <w:sz w:val="24"/>
          <w:szCs w:val="24"/>
        </w:rPr>
        <w:t>-</w:t>
      </w:r>
      <w:r w:rsidR="00415EBB" w:rsidRPr="00B8114A">
        <w:rPr>
          <w:rFonts w:ascii="Book Antiqua" w:hAnsi="Book Antiqua" w:cs="Times New Roman"/>
          <w:sz w:val="24"/>
          <w:szCs w:val="24"/>
        </w:rPr>
        <w:t xml:space="preserve">mothers </w:t>
      </w:r>
      <w:r w:rsidR="00C22322" w:rsidRPr="00B8114A">
        <w:rPr>
          <w:rFonts w:ascii="Book Antiqua" w:hAnsi="Book Antiqua" w:cs="Times New Roman"/>
          <w:sz w:val="24"/>
          <w:szCs w:val="24"/>
        </w:rPr>
        <w:t xml:space="preserve">in educating and </w:t>
      </w:r>
      <w:r w:rsidR="005D64A6" w:rsidRPr="00B8114A">
        <w:rPr>
          <w:rFonts w:ascii="Book Antiqua" w:hAnsi="Book Antiqua" w:cs="Times New Roman"/>
          <w:sz w:val="24"/>
          <w:szCs w:val="24"/>
        </w:rPr>
        <w:t>motivating</w:t>
      </w:r>
      <w:r w:rsidR="00C22322" w:rsidRPr="00B8114A">
        <w:rPr>
          <w:rFonts w:ascii="Book Antiqua" w:hAnsi="Book Antiqua" w:cs="Times New Roman"/>
          <w:sz w:val="24"/>
          <w:szCs w:val="24"/>
        </w:rPr>
        <w:t xml:space="preserve"> HIV </w:t>
      </w:r>
      <w:r w:rsidR="007D2C59" w:rsidRPr="00B8114A">
        <w:rPr>
          <w:rFonts w:ascii="Book Antiqua" w:hAnsi="Book Antiqua" w:cs="Times New Roman"/>
          <w:sz w:val="24"/>
          <w:szCs w:val="24"/>
        </w:rPr>
        <w:t>positive mothers</w:t>
      </w:r>
      <w:r w:rsidR="00C22322" w:rsidRPr="00B8114A">
        <w:rPr>
          <w:rFonts w:ascii="Book Antiqua" w:hAnsi="Book Antiqua" w:cs="Times New Roman"/>
          <w:sz w:val="24"/>
          <w:szCs w:val="24"/>
        </w:rPr>
        <w:t xml:space="preserve"> to access PMTCT services </w:t>
      </w:r>
      <w:r w:rsidR="00410ED5" w:rsidRPr="00B8114A">
        <w:rPr>
          <w:rFonts w:ascii="Book Antiqua" w:hAnsi="Book Antiqua" w:cs="Times New Roman"/>
          <w:sz w:val="24"/>
          <w:szCs w:val="24"/>
        </w:rPr>
        <w:t xml:space="preserve">using their own experience, </w:t>
      </w:r>
      <w:r w:rsidR="00C22322" w:rsidRPr="00B8114A">
        <w:rPr>
          <w:rFonts w:ascii="Book Antiqua" w:hAnsi="Book Antiqua" w:cs="Times New Roman"/>
          <w:sz w:val="24"/>
          <w:szCs w:val="24"/>
        </w:rPr>
        <w:t>have been instrumental in improving retention of mother-baby pair in care</w:t>
      </w:r>
      <w:r w:rsidR="002247F7">
        <w:rPr>
          <w:rFonts w:ascii="Book Antiqua" w:hAnsi="Book Antiqua" w:cs="Times New Roman" w:hint="eastAsia"/>
          <w:sz w:val="24"/>
          <w:szCs w:val="24"/>
          <w:vertAlign w:val="superscript"/>
          <w:lang w:eastAsia="zh-CN"/>
        </w:rPr>
        <w:t>[</w:t>
      </w:r>
      <w:r w:rsidR="00B40F5B" w:rsidRPr="00B8114A">
        <w:rPr>
          <w:rFonts w:ascii="Book Antiqua" w:hAnsi="Book Antiqua" w:cs="Times New Roman"/>
          <w:sz w:val="24"/>
          <w:szCs w:val="24"/>
          <w:vertAlign w:val="superscript"/>
        </w:rPr>
        <w:t>58,</w:t>
      </w:r>
      <w:r w:rsidR="00613622" w:rsidRPr="00B8114A">
        <w:rPr>
          <w:rFonts w:ascii="Book Antiqua" w:hAnsi="Book Antiqua" w:cs="Times New Roman"/>
          <w:sz w:val="24"/>
          <w:szCs w:val="24"/>
          <w:vertAlign w:val="superscript"/>
        </w:rPr>
        <w:t>59</w:t>
      </w:r>
      <w:r w:rsidR="002247F7">
        <w:rPr>
          <w:rFonts w:ascii="Book Antiqua" w:hAnsi="Book Antiqua" w:cs="Times New Roman" w:hint="eastAsia"/>
          <w:sz w:val="24"/>
          <w:szCs w:val="24"/>
          <w:vertAlign w:val="superscript"/>
          <w:lang w:eastAsia="zh-CN"/>
        </w:rPr>
        <w:t>]</w:t>
      </w:r>
      <w:r w:rsidR="00B4352D" w:rsidRPr="00B8114A">
        <w:rPr>
          <w:rFonts w:ascii="Book Antiqua" w:hAnsi="Book Antiqua" w:cs="Times New Roman"/>
          <w:sz w:val="24"/>
          <w:szCs w:val="24"/>
        </w:rPr>
        <w:t xml:space="preserve">. </w:t>
      </w:r>
      <w:r w:rsidR="00D2045E" w:rsidRPr="00B8114A">
        <w:rPr>
          <w:rFonts w:ascii="Book Antiqua" w:hAnsi="Book Antiqua" w:cs="Times New Roman"/>
          <w:sz w:val="24"/>
          <w:szCs w:val="24"/>
        </w:rPr>
        <w:t>Interventions should therefore s</w:t>
      </w:r>
      <w:r w:rsidR="005D64A6" w:rsidRPr="00B8114A">
        <w:rPr>
          <w:rFonts w:ascii="Book Antiqua" w:hAnsi="Book Antiqua" w:cs="Times New Roman"/>
          <w:sz w:val="24"/>
          <w:szCs w:val="24"/>
        </w:rPr>
        <w:t>eek to educate mothers and guardians</w:t>
      </w:r>
      <w:r w:rsidR="00D2045E" w:rsidRPr="00B8114A">
        <w:rPr>
          <w:rFonts w:ascii="Book Antiqua" w:hAnsi="Book Antiqua" w:cs="Times New Roman"/>
          <w:sz w:val="24"/>
          <w:szCs w:val="24"/>
        </w:rPr>
        <w:t xml:space="preserve"> on the grave importance of early diagnosis in pediatric HIV.</w:t>
      </w:r>
    </w:p>
    <w:p w14:paraId="441F09FB" w14:textId="3D559F7B" w:rsidR="007621B4" w:rsidRDefault="005D64A6" w:rsidP="002247F7">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B8114A">
        <w:rPr>
          <w:rFonts w:ascii="Book Antiqua" w:hAnsi="Book Antiqua" w:cs="Times New Roman"/>
          <w:sz w:val="24"/>
          <w:szCs w:val="24"/>
        </w:rPr>
        <w:t xml:space="preserve">Although </w:t>
      </w:r>
      <w:r w:rsidR="0071142F" w:rsidRPr="00B8114A">
        <w:rPr>
          <w:rFonts w:ascii="Book Antiqua" w:hAnsi="Book Antiqua" w:cs="Times New Roman"/>
          <w:sz w:val="24"/>
          <w:szCs w:val="24"/>
        </w:rPr>
        <w:t>Quality Management System (QMS) is still seeing</w:t>
      </w:r>
      <w:r w:rsidR="00A75D1B" w:rsidRPr="00B8114A">
        <w:rPr>
          <w:rFonts w:ascii="Book Antiqua" w:hAnsi="Book Antiqua" w:cs="Times New Roman"/>
          <w:sz w:val="24"/>
          <w:szCs w:val="24"/>
        </w:rPr>
        <w:t xml:space="preserve"> little application in Nigeria </w:t>
      </w:r>
      <w:r w:rsidR="0071142F" w:rsidRPr="00B8114A">
        <w:rPr>
          <w:rFonts w:ascii="Book Antiqua" w:hAnsi="Book Antiqua" w:cs="Times New Roman"/>
          <w:sz w:val="24"/>
          <w:szCs w:val="24"/>
        </w:rPr>
        <w:t>an effective QMS is critical to the success of t</w:t>
      </w:r>
      <w:r w:rsidR="00B40F5B" w:rsidRPr="00B8114A">
        <w:rPr>
          <w:rFonts w:ascii="Book Antiqua" w:hAnsi="Book Antiqua" w:cs="Times New Roman"/>
          <w:sz w:val="24"/>
          <w:szCs w:val="24"/>
        </w:rPr>
        <w:t xml:space="preserve">he laboratory testing </w:t>
      </w:r>
      <w:proofErr w:type="gramStart"/>
      <w:r w:rsidR="00B40F5B" w:rsidRPr="00B8114A">
        <w:rPr>
          <w:rFonts w:ascii="Book Antiqua" w:hAnsi="Book Antiqua" w:cs="Times New Roman"/>
          <w:sz w:val="24"/>
          <w:szCs w:val="24"/>
        </w:rPr>
        <w:t>networks</w:t>
      </w:r>
      <w:r w:rsidR="002247F7">
        <w:rPr>
          <w:rFonts w:ascii="Book Antiqua" w:hAnsi="Book Antiqua" w:cs="Times New Roman" w:hint="eastAsia"/>
          <w:sz w:val="24"/>
          <w:szCs w:val="24"/>
          <w:vertAlign w:val="superscript"/>
          <w:lang w:eastAsia="zh-CN"/>
        </w:rPr>
        <w:t>[</w:t>
      </w:r>
      <w:proofErr w:type="gramEnd"/>
      <w:r w:rsidR="002247F7">
        <w:rPr>
          <w:rFonts w:ascii="Book Antiqua" w:hAnsi="Book Antiqua" w:cs="Times New Roman"/>
          <w:sz w:val="24"/>
          <w:szCs w:val="24"/>
          <w:vertAlign w:val="superscript"/>
        </w:rPr>
        <w:t>28,</w:t>
      </w:r>
      <w:r w:rsidR="00E506F5" w:rsidRPr="00B8114A">
        <w:rPr>
          <w:rFonts w:ascii="Book Antiqua" w:hAnsi="Book Antiqua" w:cs="Times New Roman"/>
          <w:sz w:val="24"/>
          <w:szCs w:val="24"/>
          <w:vertAlign w:val="superscript"/>
        </w:rPr>
        <w:t>29</w:t>
      </w:r>
      <w:r w:rsidR="002247F7">
        <w:rPr>
          <w:rFonts w:ascii="Book Antiqua" w:hAnsi="Book Antiqua" w:cs="Times New Roman" w:hint="eastAsia"/>
          <w:sz w:val="24"/>
          <w:szCs w:val="24"/>
          <w:vertAlign w:val="superscript"/>
          <w:lang w:eastAsia="zh-CN"/>
        </w:rPr>
        <w:t>]</w:t>
      </w:r>
      <w:r w:rsidR="0071142F" w:rsidRPr="00B8114A">
        <w:rPr>
          <w:rFonts w:ascii="Book Antiqua" w:hAnsi="Book Antiqua" w:cs="Times New Roman"/>
          <w:sz w:val="24"/>
          <w:szCs w:val="24"/>
        </w:rPr>
        <w:t xml:space="preserve">. Recent studies report that application of Quality Improvement (QI) </w:t>
      </w:r>
      <w:r w:rsidR="00D67D15" w:rsidRPr="00B8114A">
        <w:rPr>
          <w:rFonts w:ascii="Book Antiqua" w:hAnsi="Book Antiqua" w:cs="Times New Roman"/>
          <w:sz w:val="24"/>
          <w:szCs w:val="24"/>
        </w:rPr>
        <w:t>tools</w:t>
      </w:r>
      <w:r w:rsidR="0071142F" w:rsidRPr="00B8114A">
        <w:rPr>
          <w:rFonts w:ascii="Book Antiqua" w:hAnsi="Book Antiqua" w:cs="Times New Roman"/>
          <w:sz w:val="24"/>
          <w:szCs w:val="24"/>
        </w:rPr>
        <w:t xml:space="preserve"> such as Rapid Results Initiative (RRI) and Continuous Quality Improvement (CQI) interventions </w:t>
      </w:r>
      <w:r w:rsidRPr="00B8114A">
        <w:rPr>
          <w:rFonts w:ascii="Book Antiqua" w:hAnsi="Book Antiqua" w:cs="Times New Roman"/>
          <w:sz w:val="24"/>
          <w:szCs w:val="24"/>
        </w:rPr>
        <w:t xml:space="preserve">that seek to identify and correct system defects </w:t>
      </w:r>
      <w:r w:rsidR="0071142F" w:rsidRPr="00B8114A">
        <w:rPr>
          <w:rFonts w:ascii="Book Antiqua" w:hAnsi="Book Antiqua" w:cs="Times New Roman"/>
          <w:sz w:val="24"/>
          <w:szCs w:val="24"/>
        </w:rPr>
        <w:t>can significantly reduce sample rejection and increase patient retention in PMTCT progr</w:t>
      </w:r>
      <w:r w:rsidR="002247F7">
        <w:rPr>
          <w:rFonts w:ascii="Book Antiqua" w:hAnsi="Book Antiqua" w:cs="Times New Roman"/>
          <w:sz w:val="24"/>
          <w:szCs w:val="24"/>
        </w:rPr>
        <w:t xml:space="preserve">ams in similar </w:t>
      </w:r>
      <w:proofErr w:type="gramStart"/>
      <w:r w:rsidR="002247F7">
        <w:rPr>
          <w:rFonts w:ascii="Book Antiqua" w:hAnsi="Book Antiqua" w:cs="Times New Roman"/>
          <w:sz w:val="24"/>
          <w:szCs w:val="24"/>
        </w:rPr>
        <w:t>setting</w:t>
      </w:r>
      <w:r w:rsidR="00A75D1B" w:rsidRPr="002247F7">
        <w:rPr>
          <w:rFonts w:ascii="Book Antiqua" w:hAnsi="Book Antiqua" w:cs="Times New Roman"/>
          <w:sz w:val="24"/>
          <w:szCs w:val="24"/>
          <w:vertAlign w:val="superscript"/>
        </w:rPr>
        <w:t>[</w:t>
      </w:r>
      <w:proofErr w:type="gramEnd"/>
      <w:r w:rsidR="00E506F5" w:rsidRPr="002247F7">
        <w:rPr>
          <w:rFonts w:ascii="Book Antiqua" w:hAnsi="Book Antiqua" w:cs="Times New Roman"/>
          <w:sz w:val="24"/>
          <w:szCs w:val="24"/>
          <w:vertAlign w:val="superscript"/>
        </w:rPr>
        <w:t>41</w:t>
      </w:r>
      <w:r w:rsidR="00A75D1B" w:rsidRPr="002247F7">
        <w:rPr>
          <w:rFonts w:ascii="Book Antiqua" w:hAnsi="Book Antiqua" w:cs="Times New Roman"/>
          <w:sz w:val="24"/>
          <w:szCs w:val="24"/>
          <w:vertAlign w:val="superscript"/>
        </w:rPr>
        <w:t>,</w:t>
      </w:r>
      <w:r w:rsidR="00E506F5" w:rsidRPr="002247F7">
        <w:rPr>
          <w:rFonts w:ascii="Book Antiqua" w:hAnsi="Book Antiqua" w:cs="Times New Roman"/>
          <w:sz w:val="24"/>
          <w:szCs w:val="24"/>
          <w:vertAlign w:val="superscript"/>
        </w:rPr>
        <w:t>44</w:t>
      </w:r>
      <w:r w:rsidR="00A75D1B" w:rsidRPr="002247F7">
        <w:rPr>
          <w:rFonts w:ascii="Book Antiqua" w:hAnsi="Book Antiqua" w:cs="Times New Roman"/>
          <w:sz w:val="24"/>
          <w:szCs w:val="24"/>
          <w:vertAlign w:val="superscript"/>
        </w:rPr>
        <w:t>]</w:t>
      </w:r>
      <w:r w:rsidR="0071142F" w:rsidRPr="00B8114A">
        <w:rPr>
          <w:rFonts w:ascii="Book Antiqua" w:hAnsi="Book Antiqua" w:cs="Times New Roman"/>
          <w:sz w:val="24"/>
          <w:szCs w:val="24"/>
        </w:rPr>
        <w:t xml:space="preserve">. </w:t>
      </w:r>
    </w:p>
    <w:p w14:paraId="3FAA8F17" w14:textId="77777777" w:rsidR="002247F7" w:rsidRPr="00B8114A" w:rsidRDefault="002247F7" w:rsidP="002247F7">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14:paraId="440D8DC4" w14:textId="12764784" w:rsidR="0034341B" w:rsidRPr="002247F7" w:rsidRDefault="007621B4" w:rsidP="00B8114A">
      <w:pPr>
        <w:spacing w:after="0" w:line="360" w:lineRule="auto"/>
        <w:jc w:val="both"/>
        <w:rPr>
          <w:rFonts w:ascii="Book Antiqua" w:hAnsi="Book Antiqua" w:cs="Times New Roman"/>
          <w:b/>
          <w:i/>
          <w:sz w:val="24"/>
          <w:szCs w:val="24"/>
        </w:rPr>
      </w:pPr>
      <w:r w:rsidRPr="002247F7">
        <w:rPr>
          <w:rFonts w:ascii="Book Antiqua" w:hAnsi="Book Antiqua" w:cs="Times New Roman"/>
          <w:b/>
          <w:i/>
          <w:sz w:val="24"/>
          <w:szCs w:val="24"/>
        </w:rPr>
        <w:t>Limitations</w:t>
      </w:r>
    </w:p>
    <w:p w14:paraId="3163BCD1" w14:textId="06BA7E0E" w:rsidR="009E7A8C" w:rsidRPr="00B8114A" w:rsidRDefault="004E60D9" w:rsidP="00B8114A">
      <w:pPr>
        <w:pStyle w:val="CommentText"/>
        <w:spacing w:after="0" w:line="360" w:lineRule="auto"/>
        <w:jc w:val="both"/>
        <w:rPr>
          <w:rFonts w:ascii="Book Antiqua" w:hAnsi="Book Antiqua" w:cs="Times New Roman"/>
          <w:sz w:val="24"/>
          <w:szCs w:val="24"/>
        </w:rPr>
      </w:pPr>
      <w:r w:rsidRPr="00B8114A">
        <w:rPr>
          <w:rFonts w:ascii="Book Antiqua" w:hAnsi="Book Antiqua" w:cs="Times New Roman"/>
          <w:sz w:val="24"/>
          <w:szCs w:val="24"/>
        </w:rPr>
        <w:t>The current study is a retrospective analysis of laboratory records which are often incomplete as evidenced by the proportion of rejected samples with unknown reasons for rejection. This can introduce misclassification or information bias. Also it is often difficult to accurately interpret retrospective data and the quality of data collected over time</w:t>
      </w:r>
      <w:r w:rsidR="00081866" w:rsidRPr="00B8114A">
        <w:rPr>
          <w:rFonts w:ascii="Book Antiqua" w:hAnsi="Book Antiqua" w:cs="Times New Roman"/>
          <w:sz w:val="24"/>
          <w:szCs w:val="24"/>
        </w:rPr>
        <w:t xml:space="preserve">. </w:t>
      </w:r>
      <w:r w:rsidRPr="00B8114A">
        <w:rPr>
          <w:rFonts w:ascii="Book Antiqua" w:hAnsi="Book Antiqua" w:cs="Times New Roman"/>
          <w:sz w:val="24"/>
          <w:szCs w:val="24"/>
        </w:rPr>
        <w:t>We did not investiga</w:t>
      </w:r>
      <w:r w:rsidR="00BE721B" w:rsidRPr="00B8114A">
        <w:rPr>
          <w:rFonts w:ascii="Book Antiqua" w:hAnsi="Book Antiqua" w:cs="Times New Roman"/>
          <w:sz w:val="24"/>
          <w:szCs w:val="24"/>
        </w:rPr>
        <w:t>te the reason for requesting a</w:t>
      </w:r>
      <w:r w:rsidRPr="00B8114A">
        <w:rPr>
          <w:rFonts w:ascii="Book Antiqua" w:hAnsi="Book Antiqua" w:cs="Times New Roman"/>
          <w:sz w:val="24"/>
          <w:szCs w:val="24"/>
        </w:rPr>
        <w:t xml:space="preserve"> HIV test for</w:t>
      </w:r>
      <w:r w:rsidR="00BE721B" w:rsidRPr="00B8114A">
        <w:rPr>
          <w:rFonts w:ascii="Book Antiqua" w:hAnsi="Book Antiqua" w:cs="Times New Roman"/>
          <w:sz w:val="24"/>
          <w:szCs w:val="24"/>
        </w:rPr>
        <w:t xml:space="preserve"> samples collected for a </w:t>
      </w:r>
      <w:r w:rsidRPr="00B8114A">
        <w:rPr>
          <w:rFonts w:ascii="Book Antiqua" w:hAnsi="Book Antiqua" w:cs="Times New Roman"/>
          <w:sz w:val="24"/>
          <w:szCs w:val="24"/>
        </w:rPr>
        <w:t>follow-up test</w:t>
      </w:r>
      <w:r w:rsidR="00BE721B" w:rsidRPr="00B8114A">
        <w:rPr>
          <w:rFonts w:ascii="Book Antiqua" w:hAnsi="Book Antiqua" w:cs="Times New Roman"/>
          <w:sz w:val="24"/>
          <w:szCs w:val="24"/>
        </w:rPr>
        <w:t xml:space="preserve"> among repeated samples. T</w:t>
      </w:r>
      <w:r w:rsidRPr="00B8114A">
        <w:rPr>
          <w:rFonts w:ascii="Book Antiqua" w:hAnsi="Book Antiqua" w:cs="Times New Roman"/>
          <w:sz w:val="24"/>
          <w:szCs w:val="24"/>
        </w:rPr>
        <w:t xml:space="preserve">his then does not reflect the actual mean age </w:t>
      </w:r>
      <w:r w:rsidR="00BE721B" w:rsidRPr="00B8114A">
        <w:rPr>
          <w:rFonts w:ascii="Book Antiqua" w:hAnsi="Book Antiqua" w:cs="Times New Roman"/>
          <w:sz w:val="24"/>
          <w:szCs w:val="24"/>
        </w:rPr>
        <w:t>of</w:t>
      </w:r>
      <w:r w:rsidR="00A53D58" w:rsidRPr="00B8114A">
        <w:rPr>
          <w:rFonts w:ascii="Book Antiqua" w:hAnsi="Book Antiqua" w:cs="Times New Roman"/>
          <w:sz w:val="24"/>
          <w:szCs w:val="24"/>
        </w:rPr>
        <w:t xml:space="preserve"> </w:t>
      </w:r>
      <w:r w:rsidR="00BE721B" w:rsidRPr="00B8114A">
        <w:rPr>
          <w:rFonts w:ascii="Book Antiqua" w:hAnsi="Book Antiqua" w:cs="Times New Roman"/>
          <w:sz w:val="24"/>
          <w:szCs w:val="24"/>
        </w:rPr>
        <w:t>infants presenting for a follow-up test</w:t>
      </w:r>
      <w:r w:rsidR="00A53D58" w:rsidRPr="00B8114A">
        <w:rPr>
          <w:rFonts w:ascii="Book Antiqua" w:hAnsi="Book Antiqua" w:cs="Times New Roman"/>
          <w:sz w:val="24"/>
          <w:szCs w:val="24"/>
        </w:rPr>
        <w:t xml:space="preserve"> </w:t>
      </w:r>
      <w:r w:rsidR="00BE721B" w:rsidRPr="00B8114A">
        <w:rPr>
          <w:rFonts w:ascii="Book Antiqua" w:hAnsi="Book Antiqua" w:cs="Times New Roman"/>
          <w:sz w:val="24"/>
          <w:szCs w:val="24"/>
        </w:rPr>
        <w:t xml:space="preserve">among rejected samples as we could not determine if the tests were </w:t>
      </w:r>
      <w:r w:rsidR="00410ED5" w:rsidRPr="00B8114A">
        <w:rPr>
          <w:rFonts w:ascii="Book Antiqua" w:hAnsi="Book Antiqua" w:cs="Times New Roman"/>
          <w:sz w:val="24"/>
          <w:szCs w:val="24"/>
        </w:rPr>
        <w:t xml:space="preserve">follow-up due to sample repeat or </w:t>
      </w:r>
      <w:r w:rsidR="00BE721B" w:rsidRPr="00B8114A">
        <w:rPr>
          <w:rFonts w:ascii="Book Antiqua" w:hAnsi="Book Antiqua" w:cs="Times New Roman"/>
          <w:sz w:val="24"/>
          <w:szCs w:val="24"/>
        </w:rPr>
        <w:t>true follow-up tests.</w:t>
      </w:r>
      <w:r w:rsidR="009E7A8C" w:rsidRPr="00B8114A">
        <w:rPr>
          <w:rFonts w:ascii="Book Antiqua" w:hAnsi="Book Antiqua" w:cs="Times New Roman"/>
          <w:sz w:val="24"/>
          <w:szCs w:val="24"/>
        </w:rPr>
        <w:t xml:space="preserve"> </w:t>
      </w:r>
    </w:p>
    <w:p w14:paraId="2C146CDB" w14:textId="6B89735C" w:rsidR="00B16DC5" w:rsidRPr="00B8114A" w:rsidRDefault="00410ED5" w:rsidP="002247F7">
      <w:pPr>
        <w:autoSpaceDE w:val="0"/>
        <w:autoSpaceDN w:val="0"/>
        <w:adjustRightInd w:val="0"/>
        <w:spacing w:after="0" w:line="360" w:lineRule="auto"/>
        <w:ind w:firstLineChars="100" w:firstLine="240"/>
        <w:jc w:val="both"/>
        <w:rPr>
          <w:rFonts w:ascii="Book Antiqua" w:hAnsi="Book Antiqua" w:cs="Times New Roman"/>
          <w:sz w:val="24"/>
          <w:szCs w:val="24"/>
        </w:rPr>
      </w:pPr>
      <w:r w:rsidRPr="00B8114A">
        <w:rPr>
          <w:rFonts w:ascii="Book Antiqua" w:hAnsi="Book Antiqua" w:cs="Times New Roman"/>
          <w:sz w:val="24"/>
          <w:szCs w:val="24"/>
        </w:rPr>
        <w:t>G</w:t>
      </w:r>
      <w:r w:rsidR="00B16DC5" w:rsidRPr="00B8114A">
        <w:rPr>
          <w:rFonts w:ascii="Book Antiqua" w:hAnsi="Book Antiqua" w:cs="Times New Roman"/>
          <w:sz w:val="24"/>
          <w:szCs w:val="24"/>
        </w:rPr>
        <w:t>iven the small size of the rejected samples comp</w:t>
      </w:r>
      <w:r w:rsidR="00BE721B" w:rsidRPr="00B8114A">
        <w:rPr>
          <w:rFonts w:ascii="Book Antiqua" w:hAnsi="Book Antiqua" w:cs="Times New Roman"/>
          <w:sz w:val="24"/>
          <w:szCs w:val="24"/>
        </w:rPr>
        <w:t xml:space="preserve">ared to the total number of routinely collected samples </w:t>
      </w:r>
      <w:r w:rsidRPr="00B8114A">
        <w:rPr>
          <w:rFonts w:ascii="Book Antiqua" w:hAnsi="Book Antiqua" w:cs="Times New Roman"/>
          <w:sz w:val="24"/>
          <w:szCs w:val="24"/>
        </w:rPr>
        <w:t>we did not</w:t>
      </w:r>
      <w:r w:rsidR="00B16DC5" w:rsidRPr="00B8114A">
        <w:rPr>
          <w:rFonts w:ascii="Book Antiqua" w:hAnsi="Book Antiqua" w:cs="Times New Roman"/>
          <w:sz w:val="24"/>
          <w:szCs w:val="24"/>
        </w:rPr>
        <w:t xml:space="preserve"> test the statistical significance of the comparative analysis between these groups. </w:t>
      </w:r>
      <w:r w:rsidRPr="00B8114A">
        <w:rPr>
          <w:rFonts w:ascii="Book Antiqua" w:hAnsi="Book Antiqua" w:cs="Times New Roman"/>
          <w:sz w:val="24"/>
          <w:szCs w:val="24"/>
        </w:rPr>
        <w:t>Additionally, d</w:t>
      </w:r>
      <w:r w:rsidR="00B16DC5" w:rsidRPr="00B8114A">
        <w:rPr>
          <w:rFonts w:ascii="Book Antiqua" w:hAnsi="Book Antiqua" w:cs="Times New Roman"/>
          <w:sz w:val="24"/>
          <w:szCs w:val="24"/>
        </w:rPr>
        <w:t xml:space="preserve">ue to </w:t>
      </w:r>
      <w:r w:rsidRPr="00B8114A">
        <w:rPr>
          <w:rFonts w:ascii="Book Antiqua" w:hAnsi="Book Antiqua" w:cs="Times New Roman"/>
          <w:sz w:val="24"/>
          <w:szCs w:val="24"/>
        </w:rPr>
        <w:t xml:space="preserve">incomplete documentation we </w:t>
      </w:r>
      <w:r w:rsidR="00B16DC5" w:rsidRPr="00B8114A">
        <w:rPr>
          <w:rFonts w:ascii="Book Antiqua" w:hAnsi="Book Antiqua" w:cs="Times New Roman"/>
          <w:sz w:val="24"/>
          <w:szCs w:val="24"/>
        </w:rPr>
        <w:lastRenderedPageBreak/>
        <w:t xml:space="preserve">could not determine the </w:t>
      </w:r>
      <w:r w:rsidR="005029C0" w:rsidRPr="00B8114A">
        <w:rPr>
          <w:rFonts w:ascii="Book Antiqua" w:hAnsi="Book Antiqua" w:cs="Times New Roman"/>
          <w:sz w:val="24"/>
          <w:szCs w:val="24"/>
        </w:rPr>
        <w:t xml:space="preserve">mean </w:t>
      </w:r>
      <w:r w:rsidR="00B16DC5" w:rsidRPr="00B8114A">
        <w:rPr>
          <w:rFonts w:ascii="Book Antiqua" w:hAnsi="Book Antiqua" w:cs="Times New Roman"/>
          <w:sz w:val="24"/>
          <w:szCs w:val="24"/>
        </w:rPr>
        <w:t>age of infants presen</w:t>
      </w:r>
      <w:r w:rsidR="00BE721B" w:rsidRPr="00B8114A">
        <w:rPr>
          <w:rFonts w:ascii="Book Antiqua" w:hAnsi="Book Antiqua" w:cs="Times New Roman"/>
          <w:sz w:val="24"/>
          <w:szCs w:val="24"/>
        </w:rPr>
        <w:t>tin</w:t>
      </w:r>
      <w:r w:rsidR="0085182E" w:rsidRPr="00B8114A">
        <w:rPr>
          <w:rFonts w:ascii="Book Antiqua" w:hAnsi="Book Antiqua" w:cs="Times New Roman"/>
          <w:sz w:val="24"/>
          <w:szCs w:val="24"/>
        </w:rPr>
        <w:t>g for HIV</w:t>
      </w:r>
      <w:r w:rsidR="003B6485" w:rsidRPr="00B8114A">
        <w:rPr>
          <w:rFonts w:ascii="Book Antiqua" w:hAnsi="Book Antiqua" w:cs="Times New Roman"/>
          <w:sz w:val="24"/>
          <w:szCs w:val="24"/>
        </w:rPr>
        <w:t>-1</w:t>
      </w:r>
      <w:r w:rsidR="0085182E" w:rsidRPr="00B8114A">
        <w:rPr>
          <w:rFonts w:ascii="Book Antiqua" w:hAnsi="Book Antiqua" w:cs="Times New Roman"/>
          <w:sz w:val="24"/>
          <w:szCs w:val="24"/>
        </w:rPr>
        <w:t xml:space="preserve"> DNA PCR test for the </w:t>
      </w:r>
      <w:r w:rsidR="00BE721B" w:rsidRPr="00B8114A">
        <w:rPr>
          <w:rFonts w:ascii="Book Antiqua" w:hAnsi="Book Antiqua" w:cs="Times New Roman"/>
          <w:sz w:val="24"/>
          <w:szCs w:val="24"/>
        </w:rPr>
        <w:t>rejected</w:t>
      </w:r>
      <w:r w:rsidR="0085182E" w:rsidRPr="00B8114A">
        <w:rPr>
          <w:rFonts w:ascii="Book Antiqua" w:hAnsi="Book Antiqua" w:cs="Times New Roman"/>
          <w:sz w:val="24"/>
          <w:szCs w:val="24"/>
        </w:rPr>
        <w:t xml:space="preserve"> samples</w:t>
      </w:r>
      <w:r w:rsidR="005029C0" w:rsidRPr="00B8114A">
        <w:rPr>
          <w:rFonts w:ascii="Book Antiqua" w:hAnsi="Book Antiqua" w:cs="Times New Roman"/>
          <w:sz w:val="24"/>
          <w:szCs w:val="24"/>
        </w:rPr>
        <w:t xml:space="preserve">. </w:t>
      </w:r>
    </w:p>
    <w:p w14:paraId="62A66E74" w14:textId="77777777" w:rsidR="00410ED5" w:rsidRPr="00B8114A" w:rsidRDefault="00410ED5" w:rsidP="00B8114A">
      <w:pPr>
        <w:spacing w:after="0" w:line="360" w:lineRule="auto"/>
        <w:jc w:val="both"/>
        <w:rPr>
          <w:rFonts w:ascii="Book Antiqua" w:eastAsia="Times New Roman" w:hAnsi="Book Antiqua" w:cs="Times New Roman"/>
          <w:b/>
          <w:bCs/>
          <w:sz w:val="24"/>
          <w:szCs w:val="24"/>
        </w:rPr>
      </w:pPr>
    </w:p>
    <w:p w14:paraId="1FBC7C46" w14:textId="77777777" w:rsidR="004E60D9" w:rsidRPr="002247F7" w:rsidRDefault="004E60D9" w:rsidP="00B8114A">
      <w:pPr>
        <w:spacing w:after="0" w:line="360" w:lineRule="auto"/>
        <w:jc w:val="both"/>
        <w:rPr>
          <w:rFonts w:ascii="Book Antiqua" w:eastAsia="Times New Roman" w:hAnsi="Book Antiqua" w:cs="Times New Roman"/>
          <w:b/>
          <w:bCs/>
          <w:i/>
          <w:sz w:val="24"/>
          <w:szCs w:val="24"/>
        </w:rPr>
      </w:pPr>
      <w:r w:rsidRPr="002247F7">
        <w:rPr>
          <w:rFonts w:ascii="Book Antiqua" w:eastAsia="Times New Roman" w:hAnsi="Book Antiqua" w:cs="Times New Roman"/>
          <w:b/>
          <w:bCs/>
          <w:i/>
          <w:sz w:val="24"/>
          <w:szCs w:val="24"/>
        </w:rPr>
        <w:t>Conclusions</w:t>
      </w:r>
    </w:p>
    <w:p w14:paraId="21D148CB" w14:textId="04932272" w:rsidR="00A75D1B" w:rsidRPr="00847BB1" w:rsidRDefault="00996084" w:rsidP="00B8114A">
      <w:pPr>
        <w:spacing w:after="0" w:line="360" w:lineRule="auto"/>
        <w:jc w:val="both"/>
        <w:rPr>
          <w:rFonts w:ascii="Book Antiqua" w:hAnsi="Book Antiqua" w:cs="Times New Roman"/>
          <w:sz w:val="24"/>
          <w:szCs w:val="24"/>
          <w:lang w:eastAsia="zh-CN"/>
        </w:rPr>
      </w:pPr>
      <w:r w:rsidRPr="00B8114A">
        <w:rPr>
          <w:rFonts w:ascii="Book Antiqua" w:eastAsia="Times New Roman" w:hAnsi="Book Antiqua" w:cs="Times New Roman"/>
          <w:sz w:val="24"/>
          <w:szCs w:val="24"/>
        </w:rPr>
        <w:t xml:space="preserve">The study demonstrates that </w:t>
      </w:r>
      <w:r w:rsidR="004E60D9" w:rsidRPr="00B8114A">
        <w:rPr>
          <w:rFonts w:ascii="Book Antiqua" w:eastAsia="Times New Roman" w:hAnsi="Book Antiqua" w:cs="Times New Roman"/>
          <w:sz w:val="24"/>
          <w:szCs w:val="24"/>
        </w:rPr>
        <w:t xml:space="preserve">DBS sample rejection </w:t>
      </w:r>
      <w:r w:rsidR="001173C2" w:rsidRPr="00B8114A">
        <w:rPr>
          <w:rFonts w:ascii="Book Antiqua" w:eastAsia="Times New Roman" w:hAnsi="Book Antiqua" w:cs="Times New Roman"/>
          <w:sz w:val="24"/>
          <w:szCs w:val="24"/>
        </w:rPr>
        <w:t>can further</w:t>
      </w:r>
      <w:r w:rsidR="004E60D9" w:rsidRPr="00B8114A">
        <w:rPr>
          <w:rFonts w:ascii="Book Antiqua" w:eastAsia="Times New Roman" w:hAnsi="Book Antiqua" w:cs="Times New Roman"/>
          <w:sz w:val="24"/>
          <w:szCs w:val="24"/>
        </w:rPr>
        <w:t xml:space="preserve"> delay </w:t>
      </w:r>
      <w:r w:rsidRPr="00B8114A">
        <w:rPr>
          <w:rFonts w:ascii="Book Antiqua" w:eastAsia="Times New Roman" w:hAnsi="Book Antiqua" w:cs="Times New Roman"/>
          <w:sz w:val="24"/>
          <w:szCs w:val="24"/>
        </w:rPr>
        <w:t xml:space="preserve">HIV-1 </w:t>
      </w:r>
      <w:r w:rsidR="001173C2" w:rsidRPr="00B8114A">
        <w:rPr>
          <w:rFonts w:ascii="Book Antiqua" w:eastAsia="Times New Roman" w:hAnsi="Book Antiqua" w:cs="Times New Roman"/>
          <w:sz w:val="24"/>
          <w:szCs w:val="24"/>
        </w:rPr>
        <w:t xml:space="preserve">EID </w:t>
      </w:r>
      <w:r w:rsidR="004E60D9" w:rsidRPr="00B8114A">
        <w:rPr>
          <w:rFonts w:ascii="Book Antiqua" w:eastAsia="Times New Roman" w:hAnsi="Book Antiqua" w:cs="Times New Roman"/>
          <w:sz w:val="24"/>
          <w:szCs w:val="24"/>
        </w:rPr>
        <w:t>testing</w:t>
      </w:r>
      <w:r w:rsidR="00B97639" w:rsidRPr="00B8114A">
        <w:rPr>
          <w:rFonts w:ascii="Book Antiqua" w:hAnsi="Book Antiqua" w:cs="Times New Roman"/>
          <w:sz w:val="24"/>
          <w:szCs w:val="24"/>
        </w:rPr>
        <w:t>, contributes to L</w:t>
      </w:r>
      <w:r w:rsidR="003B6485" w:rsidRPr="00B8114A">
        <w:rPr>
          <w:rFonts w:ascii="Book Antiqua" w:hAnsi="Book Antiqua" w:cs="Times New Roman"/>
          <w:sz w:val="24"/>
          <w:szCs w:val="24"/>
        </w:rPr>
        <w:t>T</w:t>
      </w:r>
      <w:r w:rsidR="00B97639" w:rsidRPr="00B8114A">
        <w:rPr>
          <w:rFonts w:ascii="Book Antiqua" w:hAnsi="Book Antiqua" w:cs="Times New Roman"/>
          <w:sz w:val="24"/>
          <w:szCs w:val="24"/>
        </w:rPr>
        <w:t>FU</w:t>
      </w:r>
      <w:r w:rsidR="004E60D9" w:rsidRPr="00B8114A">
        <w:rPr>
          <w:rFonts w:ascii="Book Antiqua" w:hAnsi="Book Antiqua" w:cs="Times New Roman"/>
          <w:sz w:val="24"/>
          <w:szCs w:val="24"/>
        </w:rPr>
        <w:t xml:space="preserve"> and </w:t>
      </w:r>
      <w:r w:rsidR="004E60D9" w:rsidRPr="00B8114A">
        <w:rPr>
          <w:rFonts w:ascii="Book Antiqua" w:eastAsia="Times New Roman" w:hAnsi="Book Antiqua" w:cs="Times New Roman"/>
          <w:sz w:val="24"/>
          <w:szCs w:val="24"/>
        </w:rPr>
        <w:t xml:space="preserve">adversely impacts program </w:t>
      </w:r>
      <w:r w:rsidR="00A53D58" w:rsidRPr="00B8114A">
        <w:rPr>
          <w:rFonts w:ascii="Book Antiqua" w:eastAsia="Times New Roman" w:hAnsi="Book Antiqua" w:cs="Times New Roman"/>
          <w:sz w:val="24"/>
          <w:szCs w:val="24"/>
        </w:rPr>
        <w:t xml:space="preserve">and patient </w:t>
      </w:r>
      <w:r w:rsidR="004E60D9" w:rsidRPr="00B8114A">
        <w:rPr>
          <w:rFonts w:ascii="Book Antiqua" w:eastAsia="Times New Roman" w:hAnsi="Book Antiqua" w:cs="Times New Roman"/>
          <w:sz w:val="24"/>
          <w:szCs w:val="24"/>
        </w:rPr>
        <w:t xml:space="preserve">outcomes at various levels of healthcare. </w:t>
      </w:r>
      <w:r w:rsidR="00415EBB" w:rsidRPr="00B8114A">
        <w:rPr>
          <w:rFonts w:ascii="Book Antiqua" w:hAnsi="Book Antiqua" w:cs="Times New Roman"/>
          <w:sz w:val="24"/>
          <w:szCs w:val="24"/>
        </w:rPr>
        <w:t xml:space="preserve">An integrated multidisciplinary approach which engages </w:t>
      </w:r>
      <w:r w:rsidR="00410ED5" w:rsidRPr="00B8114A">
        <w:rPr>
          <w:rFonts w:ascii="Book Antiqua" w:hAnsi="Book Antiqua" w:cs="Times New Roman"/>
          <w:sz w:val="24"/>
          <w:szCs w:val="24"/>
        </w:rPr>
        <w:t>social</w:t>
      </w:r>
      <w:r w:rsidR="000002E1" w:rsidRPr="00B8114A">
        <w:rPr>
          <w:rFonts w:ascii="Book Antiqua" w:hAnsi="Book Antiqua" w:cs="Times New Roman"/>
          <w:sz w:val="24"/>
          <w:szCs w:val="24"/>
        </w:rPr>
        <w:t xml:space="preserve"> support</w:t>
      </w:r>
      <w:r w:rsidR="00410ED5" w:rsidRPr="00B8114A">
        <w:rPr>
          <w:rFonts w:ascii="Book Antiqua" w:hAnsi="Book Antiqua" w:cs="Times New Roman"/>
          <w:sz w:val="24"/>
          <w:szCs w:val="24"/>
        </w:rPr>
        <w:t xml:space="preserve"> groups</w:t>
      </w:r>
      <w:r w:rsidR="002C5815" w:rsidRPr="00B8114A">
        <w:rPr>
          <w:rFonts w:ascii="Book Antiqua" w:hAnsi="Book Antiqua" w:cs="Times New Roman"/>
          <w:sz w:val="24"/>
          <w:szCs w:val="24"/>
        </w:rPr>
        <w:t>, health personnel, quality improvement</w:t>
      </w:r>
      <w:r w:rsidR="00410ED5" w:rsidRPr="00B8114A">
        <w:rPr>
          <w:rFonts w:ascii="Book Antiqua" w:hAnsi="Book Antiqua" w:cs="Times New Roman"/>
          <w:sz w:val="24"/>
          <w:szCs w:val="24"/>
        </w:rPr>
        <w:t xml:space="preserve"> interventions</w:t>
      </w:r>
      <w:r w:rsidR="002C5815" w:rsidRPr="00B8114A">
        <w:rPr>
          <w:rFonts w:ascii="Book Antiqua" w:hAnsi="Book Antiqua" w:cs="Times New Roman"/>
          <w:sz w:val="24"/>
          <w:szCs w:val="24"/>
        </w:rPr>
        <w:t xml:space="preserve"> </w:t>
      </w:r>
      <w:r w:rsidR="00A75D1B" w:rsidRPr="00B8114A">
        <w:rPr>
          <w:rFonts w:ascii="Book Antiqua" w:hAnsi="Book Antiqua" w:cs="Times New Roman"/>
          <w:sz w:val="24"/>
          <w:szCs w:val="24"/>
        </w:rPr>
        <w:t>as well as</w:t>
      </w:r>
      <w:r w:rsidR="00415EBB" w:rsidRPr="00B8114A">
        <w:rPr>
          <w:rFonts w:ascii="Book Antiqua" w:hAnsi="Book Antiqua" w:cs="Times New Roman"/>
          <w:sz w:val="24"/>
          <w:szCs w:val="24"/>
        </w:rPr>
        <w:t xml:space="preserve"> </w:t>
      </w:r>
      <w:r w:rsidR="00A75D1B" w:rsidRPr="00B8114A">
        <w:rPr>
          <w:rFonts w:ascii="Book Antiqua" w:hAnsi="Book Antiqua" w:cs="Times New Roman"/>
          <w:sz w:val="24"/>
          <w:szCs w:val="24"/>
        </w:rPr>
        <w:t>electronic and mobile communication tools</w:t>
      </w:r>
      <w:r w:rsidR="00415EBB" w:rsidRPr="00B8114A">
        <w:rPr>
          <w:rFonts w:ascii="Book Antiqua" w:hAnsi="Book Antiqua" w:cs="Times New Roman"/>
          <w:sz w:val="24"/>
          <w:szCs w:val="24"/>
        </w:rPr>
        <w:t xml:space="preserve"> is needed to improve </w:t>
      </w:r>
      <w:r w:rsidR="002C5815" w:rsidRPr="00B8114A">
        <w:rPr>
          <w:rFonts w:ascii="Book Antiqua" w:hAnsi="Book Antiqua" w:cs="Times New Roman"/>
          <w:sz w:val="24"/>
          <w:szCs w:val="24"/>
        </w:rPr>
        <w:t xml:space="preserve">uptake of PMTCT services and the overall </w:t>
      </w:r>
      <w:r w:rsidR="00415EBB" w:rsidRPr="00B8114A">
        <w:rPr>
          <w:rFonts w:ascii="Book Antiqua" w:hAnsi="Book Antiqua" w:cs="Times New Roman"/>
          <w:sz w:val="24"/>
          <w:szCs w:val="24"/>
        </w:rPr>
        <w:t>health outcome of HIV posi</w:t>
      </w:r>
      <w:r w:rsidR="00D2045E" w:rsidRPr="00B8114A">
        <w:rPr>
          <w:rFonts w:ascii="Book Antiqua" w:hAnsi="Book Antiqua" w:cs="Times New Roman"/>
          <w:sz w:val="24"/>
          <w:szCs w:val="24"/>
        </w:rPr>
        <w:t xml:space="preserve">tive mothers and their infants. </w:t>
      </w:r>
      <w:r w:rsidRPr="00B8114A">
        <w:rPr>
          <w:rFonts w:ascii="Book Antiqua" w:eastAsia="Times New Roman" w:hAnsi="Book Antiqua" w:cs="Times New Roman"/>
          <w:sz w:val="24"/>
          <w:szCs w:val="24"/>
        </w:rPr>
        <w:t>I</w:t>
      </w:r>
      <w:r w:rsidR="004E60D9" w:rsidRPr="00B8114A">
        <w:rPr>
          <w:rFonts w:ascii="Book Antiqua" w:eastAsia="Times New Roman" w:hAnsi="Book Antiqua" w:cs="Times New Roman"/>
          <w:sz w:val="24"/>
          <w:szCs w:val="24"/>
        </w:rPr>
        <w:t xml:space="preserve">ntensified </w:t>
      </w:r>
      <w:r w:rsidR="008B79B2" w:rsidRPr="00B8114A">
        <w:rPr>
          <w:rFonts w:ascii="Book Antiqua" w:eastAsia="Times New Roman" w:hAnsi="Book Antiqua" w:cs="Times New Roman"/>
          <w:sz w:val="24"/>
          <w:szCs w:val="24"/>
        </w:rPr>
        <w:t xml:space="preserve">training and </w:t>
      </w:r>
      <w:r w:rsidR="0085182E" w:rsidRPr="00B8114A">
        <w:rPr>
          <w:rFonts w:ascii="Book Antiqua" w:eastAsia="Times New Roman" w:hAnsi="Book Antiqua" w:cs="Times New Roman"/>
          <w:sz w:val="24"/>
          <w:szCs w:val="24"/>
        </w:rPr>
        <w:t>monitoring</w:t>
      </w:r>
      <w:r w:rsidR="000002E1" w:rsidRPr="00B8114A">
        <w:rPr>
          <w:rFonts w:ascii="Book Antiqua" w:eastAsia="Times New Roman" w:hAnsi="Book Antiqua" w:cs="Times New Roman"/>
          <w:sz w:val="24"/>
          <w:szCs w:val="24"/>
        </w:rPr>
        <w:t xml:space="preserve"> of personnel, </w:t>
      </w:r>
      <w:r w:rsidR="004E60D9" w:rsidRPr="00B8114A">
        <w:rPr>
          <w:rFonts w:ascii="Book Antiqua" w:hAnsi="Book Antiqua" w:cs="Times New Roman"/>
          <w:sz w:val="24"/>
          <w:szCs w:val="24"/>
        </w:rPr>
        <w:t>quality policies f</w:t>
      </w:r>
      <w:r w:rsidR="000002E1" w:rsidRPr="00B8114A">
        <w:rPr>
          <w:rFonts w:ascii="Book Antiqua" w:hAnsi="Book Antiqua" w:cs="Times New Roman"/>
          <w:sz w:val="24"/>
          <w:szCs w:val="24"/>
        </w:rPr>
        <w:t>or sample collection</w:t>
      </w:r>
      <w:r w:rsidR="004E60D9" w:rsidRPr="00B8114A">
        <w:rPr>
          <w:rFonts w:ascii="Book Antiqua" w:hAnsi="Book Antiqua" w:cs="Times New Roman"/>
          <w:sz w:val="24"/>
          <w:szCs w:val="24"/>
        </w:rPr>
        <w:t xml:space="preserve"> and patient follow-up </w:t>
      </w:r>
      <w:r w:rsidRPr="00B8114A">
        <w:rPr>
          <w:rFonts w:ascii="Book Antiqua" w:eastAsia="Times New Roman" w:hAnsi="Book Antiqua" w:cs="Times New Roman"/>
          <w:sz w:val="24"/>
          <w:szCs w:val="24"/>
        </w:rPr>
        <w:t xml:space="preserve">should be integrated into the scale-up agenda </w:t>
      </w:r>
      <w:r w:rsidR="004E60D9" w:rsidRPr="00B8114A">
        <w:rPr>
          <w:rFonts w:ascii="Book Antiqua" w:hAnsi="Book Antiqua" w:cs="Times New Roman"/>
          <w:sz w:val="24"/>
          <w:szCs w:val="24"/>
        </w:rPr>
        <w:t>to</w:t>
      </w:r>
      <w:r w:rsidR="000002E1" w:rsidRPr="00B8114A">
        <w:rPr>
          <w:rFonts w:ascii="Book Antiqua" w:hAnsi="Book Antiqua" w:cs="Times New Roman"/>
          <w:sz w:val="24"/>
          <w:szCs w:val="24"/>
        </w:rPr>
        <w:t xml:space="preserve"> prevent sample rejection and promote recollection when errors occur. </w:t>
      </w:r>
      <w:r w:rsidR="004E60D9" w:rsidRPr="00B8114A">
        <w:rPr>
          <w:rFonts w:ascii="Book Antiqua" w:hAnsi="Book Antiqua" w:cs="Times New Roman"/>
          <w:sz w:val="24"/>
          <w:szCs w:val="24"/>
        </w:rPr>
        <w:t xml:space="preserve">Other considerations should include </w:t>
      </w:r>
      <w:r w:rsidR="000002E1" w:rsidRPr="00B8114A">
        <w:rPr>
          <w:rFonts w:ascii="Book Antiqua" w:hAnsi="Book Antiqua" w:cs="Times New Roman"/>
          <w:sz w:val="24"/>
          <w:szCs w:val="24"/>
        </w:rPr>
        <w:t>continuous</w:t>
      </w:r>
      <w:r w:rsidR="00A53D58" w:rsidRPr="00B8114A">
        <w:rPr>
          <w:rFonts w:ascii="Book Antiqua" w:hAnsi="Book Antiqua" w:cs="Times New Roman"/>
          <w:sz w:val="24"/>
          <w:szCs w:val="24"/>
        </w:rPr>
        <w:t xml:space="preserve"> </w:t>
      </w:r>
      <w:r w:rsidR="0085182E" w:rsidRPr="00B8114A">
        <w:rPr>
          <w:rFonts w:ascii="Book Antiqua" w:hAnsi="Book Antiqua" w:cs="Times New Roman"/>
          <w:sz w:val="24"/>
          <w:szCs w:val="24"/>
        </w:rPr>
        <w:t xml:space="preserve">counseling </w:t>
      </w:r>
      <w:r w:rsidR="000002E1" w:rsidRPr="00B8114A">
        <w:rPr>
          <w:rFonts w:ascii="Book Antiqua" w:hAnsi="Book Antiqua" w:cs="Times New Roman"/>
          <w:sz w:val="24"/>
          <w:szCs w:val="24"/>
        </w:rPr>
        <w:t>and active trac</w:t>
      </w:r>
      <w:r w:rsidR="00D2045E" w:rsidRPr="00B8114A">
        <w:rPr>
          <w:rFonts w:ascii="Book Antiqua" w:hAnsi="Book Antiqua" w:cs="Times New Roman"/>
          <w:sz w:val="24"/>
          <w:szCs w:val="24"/>
        </w:rPr>
        <w:t>k</w:t>
      </w:r>
      <w:r w:rsidR="000002E1" w:rsidRPr="00B8114A">
        <w:rPr>
          <w:rFonts w:ascii="Book Antiqua" w:hAnsi="Book Antiqua" w:cs="Times New Roman"/>
          <w:sz w:val="24"/>
          <w:szCs w:val="24"/>
        </w:rPr>
        <w:t xml:space="preserve">ing </w:t>
      </w:r>
      <w:r w:rsidR="0085182E" w:rsidRPr="00B8114A">
        <w:rPr>
          <w:rFonts w:ascii="Book Antiqua" w:hAnsi="Book Antiqua" w:cs="Times New Roman"/>
          <w:sz w:val="24"/>
          <w:szCs w:val="24"/>
        </w:rPr>
        <w:t xml:space="preserve">of mothers and </w:t>
      </w:r>
      <w:r w:rsidR="00D2045E" w:rsidRPr="00B8114A">
        <w:rPr>
          <w:rFonts w:ascii="Book Antiqua" w:hAnsi="Book Antiqua" w:cs="Times New Roman"/>
          <w:sz w:val="24"/>
          <w:szCs w:val="24"/>
        </w:rPr>
        <w:t xml:space="preserve">care </w:t>
      </w:r>
      <w:r w:rsidR="00351E83" w:rsidRPr="00B8114A">
        <w:rPr>
          <w:rFonts w:ascii="Book Antiqua" w:hAnsi="Book Antiqua" w:cs="Times New Roman"/>
          <w:sz w:val="24"/>
          <w:szCs w:val="24"/>
        </w:rPr>
        <w:t>giver</w:t>
      </w:r>
      <w:r w:rsidR="00D2045E" w:rsidRPr="00B8114A">
        <w:rPr>
          <w:rFonts w:ascii="Book Antiqua" w:hAnsi="Book Antiqua" w:cs="Times New Roman"/>
          <w:sz w:val="24"/>
          <w:szCs w:val="24"/>
        </w:rPr>
        <w:t>s</w:t>
      </w:r>
      <w:r w:rsidR="008B79B2" w:rsidRPr="00B8114A">
        <w:rPr>
          <w:rFonts w:ascii="Book Antiqua" w:hAnsi="Book Antiqua" w:cs="Times New Roman"/>
          <w:sz w:val="24"/>
          <w:szCs w:val="24"/>
        </w:rPr>
        <w:t xml:space="preserve"> to </w:t>
      </w:r>
      <w:r w:rsidR="000002E1" w:rsidRPr="00B8114A">
        <w:rPr>
          <w:rFonts w:ascii="Book Antiqua" w:hAnsi="Book Antiqua" w:cs="Times New Roman"/>
          <w:sz w:val="24"/>
          <w:szCs w:val="24"/>
        </w:rPr>
        <w:t>improve</w:t>
      </w:r>
      <w:r w:rsidR="0085182E" w:rsidRPr="00B8114A">
        <w:rPr>
          <w:rFonts w:ascii="Book Antiqua" w:hAnsi="Book Antiqua" w:cs="Times New Roman"/>
          <w:sz w:val="24"/>
          <w:szCs w:val="24"/>
        </w:rPr>
        <w:t xml:space="preserve"> </w:t>
      </w:r>
      <w:r w:rsidR="008B79B2" w:rsidRPr="00B8114A">
        <w:rPr>
          <w:rFonts w:ascii="Book Antiqua" w:hAnsi="Book Antiqua" w:cs="Times New Roman"/>
          <w:sz w:val="24"/>
          <w:szCs w:val="24"/>
        </w:rPr>
        <w:t xml:space="preserve">patient retention </w:t>
      </w:r>
      <w:r w:rsidR="000002E1" w:rsidRPr="00B8114A">
        <w:rPr>
          <w:rFonts w:ascii="Book Antiqua" w:hAnsi="Book Antiqua" w:cs="Times New Roman"/>
          <w:sz w:val="24"/>
          <w:szCs w:val="24"/>
        </w:rPr>
        <w:t xml:space="preserve">and </w:t>
      </w:r>
      <w:r w:rsidR="00D2045E" w:rsidRPr="00B8114A">
        <w:rPr>
          <w:rFonts w:ascii="Book Antiqua" w:hAnsi="Book Antiqua" w:cs="Times New Roman"/>
          <w:sz w:val="24"/>
          <w:szCs w:val="24"/>
        </w:rPr>
        <w:t>achieve</w:t>
      </w:r>
      <w:r w:rsidR="000002E1" w:rsidRPr="00B8114A">
        <w:rPr>
          <w:rFonts w:ascii="Book Antiqua" w:hAnsi="Book Antiqua" w:cs="Times New Roman"/>
          <w:sz w:val="24"/>
          <w:szCs w:val="24"/>
        </w:rPr>
        <w:t xml:space="preserve"> the goals of PMTCT</w:t>
      </w:r>
      <w:r w:rsidR="008B79B2" w:rsidRPr="00B8114A">
        <w:rPr>
          <w:rFonts w:ascii="Book Antiqua" w:hAnsi="Book Antiqua" w:cs="Times New Roman"/>
          <w:sz w:val="24"/>
          <w:szCs w:val="24"/>
        </w:rPr>
        <w:t xml:space="preserve"> program</w:t>
      </w:r>
      <w:r w:rsidR="000002E1" w:rsidRPr="00B8114A">
        <w:rPr>
          <w:rFonts w:ascii="Book Antiqua" w:hAnsi="Book Antiqua" w:cs="Times New Roman"/>
          <w:sz w:val="24"/>
          <w:szCs w:val="24"/>
        </w:rPr>
        <w:t>s</w:t>
      </w:r>
      <w:r w:rsidR="004E60D9" w:rsidRPr="00B8114A">
        <w:rPr>
          <w:rFonts w:ascii="Book Antiqua" w:hAnsi="Book Antiqua" w:cs="Times New Roman"/>
          <w:sz w:val="24"/>
          <w:szCs w:val="24"/>
        </w:rPr>
        <w:t>.</w:t>
      </w:r>
    </w:p>
    <w:p w14:paraId="222BE54B" w14:textId="77777777" w:rsidR="00B45E03" w:rsidRPr="00B8114A" w:rsidRDefault="00B45E03" w:rsidP="00B8114A">
      <w:pPr>
        <w:spacing w:after="0" w:line="360" w:lineRule="auto"/>
        <w:jc w:val="both"/>
        <w:rPr>
          <w:rFonts w:ascii="Book Antiqua" w:hAnsi="Book Antiqua" w:cs="Times New Roman"/>
          <w:sz w:val="24"/>
          <w:szCs w:val="24"/>
        </w:rPr>
      </w:pPr>
    </w:p>
    <w:p w14:paraId="5561DE8D" w14:textId="1BFDF06A" w:rsidR="004E60D9" w:rsidRPr="00B8114A" w:rsidRDefault="002247F7" w:rsidP="00B8114A">
      <w:pPr>
        <w:spacing w:after="0" w:line="360" w:lineRule="auto"/>
        <w:jc w:val="both"/>
        <w:rPr>
          <w:rFonts w:ascii="Book Antiqua" w:hAnsi="Book Antiqua" w:cs="Times New Roman"/>
          <w:b/>
          <w:sz w:val="24"/>
          <w:szCs w:val="24"/>
        </w:rPr>
      </w:pPr>
      <w:r w:rsidRPr="00B8114A">
        <w:rPr>
          <w:rFonts w:ascii="Book Antiqua" w:hAnsi="Book Antiqua" w:cs="Times New Roman"/>
          <w:b/>
          <w:sz w:val="24"/>
          <w:szCs w:val="24"/>
        </w:rPr>
        <w:t>ACKNOWLEDGEMENTS</w:t>
      </w:r>
    </w:p>
    <w:p w14:paraId="03EC0FC7" w14:textId="27BB4118" w:rsidR="00F80C70" w:rsidRPr="00B8114A" w:rsidRDefault="00BA2F8B" w:rsidP="00B8114A">
      <w:pPr>
        <w:spacing w:after="0" w:line="360" w:lineRule="auto"/>
        <w:jc w:val="both"/>
        <w:rPr>
          <w:rFonts w:ascii="Book Antiqua" w:hAnsi="Book Antiqua" w:cs="Times New Roman"/>
          <w:sz w:val="24"/>
          <w:szCs w:val="24"/>
        </w:rPr>
      </w:pPr>
      <w:r w:rsidRPr="00B8114A">
        <w:rPr>
          <w:rFonts w:ascii="Book Antiqua" w:hAnsi="Book Antiqua" w:cs="Times New Roman"/>
          <w:sz w:val="24"/>
          <w:szCs w:val="24"/>
        </w:rPr>
        <w:t>This publication was made possible by support from the President’s Emergency Plan for AIDS Relief th</w:t>
      </w:r>
      <w:r w:rsidR="00F80C70" w:rsidRPr="00B8114A">
        <w:rPr>
          <w:rFonts w:ascii="Book Antiqua" w:hAnsi="Book Antiqua" w:cs="Times New Roman"/>
          <w:sz w:val="24"/>
          <w:szCs w:val="24"/>
        </w:rPr>
        <w:t xml:space="preserve">rough cooperative agreement </w:t>
      </w:r>
      <w:r w:rsidR="002247F7">
        <w:rPr>
          <w:rFonts w:ascii="Book Antiqua" w:hAnsi="Book Antiqua" w:cs="Times New Roman" w:hint="eastAsia"/>
          <w:sz w:val="24"/>
          <w:szCs w:val="24"/>
          <w:lang w:eastAsia="zh-CN"/>
        </w:rPr>
        <w:t>(</w:t>
      </w:r>
      <w:r w:rsidR="00F80C70" w:rsidRPr="00B8114A">
        <w:rPr>
          <w:rFonts w:ascii="Book Antiqua" w:hAnsi="Book Antiqua" w:cs="Times New Roman"/>
          <w:sz w:val="24"/>
          <w:szCs w:val="24"/>
        </w:rPr>
        <w:t>5U2GGH000925-03</w:t>
      </w:r>
      <w:r w:rsidR="002247F7">
        <w:rPr>
          <w:rFonts w:ascii="Book Antiqua" w:hAnsi="Book Antiqua" w:cs="Times New Roman" w:hint="eastAsia"/>
          <w:sz w:val="24"/>
          <w:szCs w:val="24"/>
          <w:lang w:eastAsia="zh-CN"/>
        </w:rPr>
        <w:t>)</w:t>
      </w:r>
      <w:r w:rsidRPr="00B8114A">
        <w:rPr>
          <w:rFonts w:ascii="Book Antiqua" w:hAnsi="Book Antiqua" w:cs="Times New Roman"/>
          <w:sz w:val="24"/>
          <w:szCs w:val="24"/>
        </w:rPr>
        <w:t xml:space="preserve"> fr</w:t>
      </w:r>
      <w:r w:rsidR="00267545" w:rsidRPr="00B8114A">
        <w:rPr>
          <w:rFonts w:ascii="Book Antiqua" w:hAnsi="Book Antiqua" w:cs="Times New Roman"/>
          <w:sz w:val="24"/>
          <w:szCs w:val="24"/>
        </w:rPr>
        <w:t>o</w:t>
      </w:r>
      <w:r w:rsidRPr="00B8114A">
        <w:rPr>
          <w:rFonts w:ascii="Book Antiqua" w:hAnsi="Book Antiqua" w:cs="Times New Roman"/>
          <w:sz w:val="24"/>
          <w:szCs w:val="24"/>
        </w:rPr>
        <w:t>m HHS/Centers for Disease Control and Prevention (CDC), Global AIDS Program.</w:t>
      </w:r>
      <w:r w:rsidR="00ED18BA" w:rsidRPr="00B8114A">
        <w:rPr>
          <w:rFonts w:ascii="Book Antiqua" w:hAnsi="Book Antiqua" w:cs="Times New Roman"/>
          <w:sz w:val="24"/>
          <w:szCs w:val="24"/>
        </w:rPr>
        <w:t xml:space="preserve"> The findings and conclusions in this report are those of the author(s) and do not necessarily represent the official position of the Centers for</w:t>
      </w:r>
      <w:r w:rsidR="00B45E03" w:rsidRPr="00B8114A">
        <w:rPr>
          <w:rFonts w:ascii="Book Antiqua" w:hAnsi="Book Antiqua" w:cs="Times New Roman"/>
          <w:sz w:val="24"/>
          <w:szCs w:val="24"/>
        </w:rPr>
        <w:t xml:space="preserve"> Disease Control and Prevention. The authors acknowledge the leadership of the Institute of Human Virology, the Clinical Laboratory Services department and the Mo</w:t>
      </w:r>
      <w:r w:rsidR="0085182E" w:rsidRPr="00B8114A">
        <w:rPr>
          <w:rFonts w:ascii="Book Antiqua" w:hAnsi="Book Antiqua" w:cs="Times New Roman"/>
          <w:sz w:val="24"/>
          <w:szCs w:val="24"/>
        </w:rPr>
        <w:t>lecular Diagnostics team for their</w:t>
      </w:r>
      <w:r w:rsidR="00B45E03" w:rsidRPr="00B8114A">
        <w:rPr>
          <w:rFonts w:ascii="Book Antiqua" w:hAnsi="Book Antiqua" w:cs="Times New Roman"/>
          <w:sz w:val="24"/>
          <w:szCs w:val="24"/>
        </w:rPr>
        <w:t xml:space="preserve"> support and contribution to the study.</w:t>
      </w:r>
    </w:p>
    <w:p w14:paraId="7E987B36" w14:textId="77777777" w:rsidR="009713ED" w:rsidRPr="00B8114A" w:rsidRDefault="009713ED" w:rsidP="00B8114A">
      <w:pPr>
        <w:spacing w:after="0" w:line="360" w:lineRule="auto"/>
        <w:jc w:val="both"/>
        <w:rPr>
          <w:rFonts w:ascii="Book Antiqua" w:hAnsi="Book Antiqua" w:cs="Times New Roman"/>
          <w:sz w:val="24"/>
          <w:szCs w:val="24"/>
        </w:rPr>
      </w:pPr>
    </w:p>
    <w:p w14:paraId="2E3C73B1" w14:textId="65F4D2B9" w:rsidR="00BF73B3" w:rsidRPr="00B8114A" w:rsidRDefault="00BF73B3" w:rsidP="00B8114A">
      <w:pPr>
        <w:autoSpaceDE w:val="0"/>
        <w:autoSpaceDN w:val="0"/>
        <w:adjustRightInd w:val="0"/>
        <w:spacing w:after="0" w:line="360" w:lineRule="auto"/>
        <w:jc w:val="both"/>
        <w:rPr>
          <w:rFonts w:ascii="Book Antiqua" w:hAnsi="Book Antiqua"/>
          <w:b/>
          <w:sz w:val="24"/>
          <w:szCs w:val="24"/>
          <w:lang w:eastAsia="zh-CN"/>
        </w:rPr>
      </w:pPr>
      <w:r w:rsidRPr="00B8114A">
        <w:rPr>
          <w:rFonts w:ascii="Book Antiqua" w:hAnsi="Book Antiqua"/>
          <w:b/>
          <w:sz w:val="24"/>
          <w:szCs w:val="24"/>
        </w:rPr>
        <w:t>COMMENTS</w:t>
      </w:r>
    </w:p>
    <w:p w14:paraId="24B787F1" w14:textId="77777777" w:rsidR="002247F7" w:rsidRPr="002247F7" w:rsidRDefault="009713ED" w:rsidP="002247F7">
      <w:pPr>
        <w:pStyle w:val="ListParagraph"/>
        <w:spacing w:after="0" w:line="360" w:lineRule="auto"/>
        <w:ind w:left="0"/>
        <w:jc w:val="both"/>
        <w:rPr>
          <w:rFonts w:ascii="Book Antiqua" w:hAnsi="Book Antiqua" w:cs="Times New Roman"/>
          <w:bCs/>
          <w:i/>
          <w:sz w:val="24"/>
          <w:szCs w:val="24"/>
          <w:lang w:eastAsia="zh-CN"/>
        </w:rPr>
      </w:pPr>
      <w:r w:rsidRPr="002247F7">
        <w:rPr>
          <w:rFonts w:ascii="Book Antiqua" w:eastAsia="Times New Roman" w:hAnsi="Book Antiqua" w:cs="Times New Roman"/>
          <w:b/>
          <w:bCs/>
          <w:i/>
          <w:sz w:val="24"/>
          <w:szCs w:val="24"/>
        </w:rPr>
        <w:t>Background</w:t>
      </w:r>
    </w:p>
    <w:p w14:paraId="3352EF0E" w14:textId="7B437D4C" w:rsidR="009713ED" w:rsidRPr="00B8114A" w:rsidRDefault="009713ED" w:rsidP="002247F7">
      <w:pPr>
        <w:pStyle w:val="ListParagraph"/>
        <w:spacing w:after="0" w:line="360" w:lineRule="auto"/>
        <w:ind w:left="0"/>
        <w:jc w:val="both"/>
        <w:rPr>
          <w:rFonts w:ascii="Book Antiqua" w:eastAsiaTheme="minorHAnsi" w:hAnsi="Book Antiqua"/>
          <w:sz w:val="24"/>
          <w:szCs w:val="24"/>
        </w:rPr>
      </w:pPr>
      <w:r w:rsidRPr="00B8114A">
        <w:rPr>
          <w:rFonts w:ascii="Book Antiqua" w:eastAsia="Times New Roman" w:hAnsi="Book Antiqua" w:cs="Times New Roman"/>
          <w:bCs/>
          <w:sz w:val="24"/>
          <w:szCs w:val="24"/>
        </w:rPr>
        <w:t xml:space="preserve">Studies reveal that antiretroviral therapy can reduce mother-to-child transmission of HIV to less than 2%. However, over 30% of </w:t>
      </w:r>
      <w:r w:rsidR="00A622F7" w:rsidRPr="00B8114A">
        <w:rPr>
          <w:rFonts w:ascii="Book Antiqua" w:hAnsi="Book Antiqua"/>
          <w:sz w:val="24"/>
          <w:szCs w:val="24"/>
        </w:rPr>
        <w:t>human immunodeficiency virus</w:t>
      </w:r>
      <w:r w:rsidR="00A622F7" w:rsidRPr="00B8114A">
        <w:rPr>
          <w:rFonts w:ascii="Book Antiqua" w:eastAsia="Times New Roman" w:hAnsi="Book Antiqua" w:cs="Times New Roman"/>
          <w:bCs/>
          <w:sz w:val="24"/>
          <w:szCs w:val="24"/>
        </w:rPr>
        <w:t xml:space="preserve"> </w:t>
      </w:r>
      <w:r w:rsidR="00A622F7">
        <w:rPr>
          <w:rFonts w:ascii="Book Antiqua" w:hAnsi="Book Antiqua" w:cs="Times New Roman" w:hint="eastAsia"/>
          <w:bCs/>
          <w:sz w:val="24"/>
          <w:szCs w:val="24"/>
          <w:lang w:eastAsia="zh-CN"/>
        </w:rPr>
        <w:t>(</w:t>
      </w:r>
      <w:r w:rsidRPr="00B8114A">
        <w:rPr>
          <w:rFonts w:ascii="Book Antiqua" w:eastAsia="Times New Roman" w:hAnsi="Book Antiqua" w:cs="Times New Roman"/>
          <w:bCs/>
          <w:sz w:val="24"/>
          <w:szCs w:val="24"/>
        </w:rPr>
        <w:t>HIV</w:t>
      </w:r>
      <w:r w:rsidR="00A622F7">
        <w:rPr>
          <w:rFonts w:ascii="Book Antiqua" w:hAnsi="Book Antiqua" w:cs="Times New Roman" w:hint="eastAsia"/>
          <w:bCs/>
          <w:sz w:val="24"/>
          <w:szCs w:val="24"/>
          <w:lang w:eastAsia="zh-CN"/>
        </w:rPr>
        <w:t>)</w:t>
      </w:r>
      <w:r w:rsidRPr="00B8114A">
        <w:rPr>
          <w:rFonts w:ascii="Book Antiqua" w:eastAsia="Times New Roman" w:hAnsi="Book Antiqua" w:cs="Times New Roman"/>
          <w:bCs/>
          <w:sz w:val="24"/>
          <w:szCs w:val="24"/>
        </w:rPr>
        <w:t>-</w:t>
      </w:r>
      <w:r w:rsidRPr="00B8114A">
        <w:rPr>
          <w:rFonts w:ascii="Book Antiqua" w:eastAsia="Times New Roman" w:hAnsi="Book Antiqua" w:cs="Times New Roman"/>
          <w:bCs/>
          <w:sz w:val="24"/>
          <w:szCs w:val="24"/>
        </w:rPr>
        <w:lastRenderedPageBreak/>
        <w:t xml:space="preserve">exposed infants in resource limited settings are lost to follow up by 3 </w:t>
      </w:r>
      <w:proofErr w:type="spellStart"/>
      <w:r w:rsidRPr="00B8114A">
        <w:rPr>
          <w:rFonts w:ascii="Book Antiqua" w:eastAsia="Times New Roman" w:hAnsi="Book Antiqua" w:cs="Times New Roman"/>
          <w:bCs/>
          <w:sz w:val="24"/>
          <w:szCs w:val="24"/>
        </w:rPr>
        <w:t>mo</w:t>
      </w:r>
      <w:proofErr w:type="spellEnd"/>
      <w:r w:rsidRPr="00B8114A">
        <w:rPr>
          <w:rFonts w:ascii="Book Antiqua" w:eastAsia="Times New Roman" w:hAnsi="Book Antiqua" w:cs="Times New Roman"/>
          <w:bCs/>
          <w:sz w:val="24"/>
          <w:szCs w:val="24"/>
        </w:rPr>
        <w:t xml:space="preserve"> of life and only 0.5</w:t>
      </w:r>
      <w:r w:rsidR="00A622F7">
        <w:rPr>
          <w:rFonts w:ascii="Book Antiqua" w:hAnsi="Book Antiqua" w:cs="Times New Roman" w:hint="eastAsia"/>
          <w:bCs/>
          <w:sz w:val="24"/>
          <w:szCs w:val="24"/>
          <w:lang w:eastAsia="zh-CN"/>
        </w:rPr>
        <w:t>%-</w:t>
      </w:r>
      <w:r w:rsidRPr="00B8114A">
        <w:rPr>
          <w:rFonts w:ascii="Book Antiqua" w:eastAsia="Times New Roman" w:hAnsi="Book Antiqua" w:cs="Times New Roman"/>
          <w:bCs/>
          <w:sz w:val="24"/>
          <w:szCs w:val="24"/>
        </w:rPr>
        <w:t xml:space="preserve">52.8% of these infants are successfully enrolled into care and treatment. </w:t>
      </w:r>
    </w:p>
    <w:p w14:paraId="23831343" w14:textId="77777777" w:rsidR="00A622F7" w:rsidRDefault="00A622F7" w:rsidP="00A622F7">
      <w:pPr>
        <w:pStyle w:val="ListParagraph"/>
        <w:spacing w:after="0" w:line="360" w:lineRule="auto"/>
        <w:ind w:left="0"/>
        <w:jc w:val="both"/>
        <w:rPr>
          <w:rFonts w:ascii="Book Antiqua" w:hAnsi="Book Antiqua" w:cs="Times New Roman"/>
          <w:b/>
          <w:bCs/>
          <w:sz w:val="24"/>
          <w:szCs w:val="24"/>
          <w:lang w:eastAsia="zh-CN"/>
        </w:rPr>
      </w:pPr>
    </w:p>
    <w:p w14:paraId="402A204E" w14:textId="77777777" w:rsidR="00A622F7" w:rsidRPr="00A622F7" w:rsidRDefault="009713ED" w:rsidP="00A622F7">
      <w:pPr>
        <w:pStyle w:val="ListParagraph"/>
        <w:spacing w:after="0" w:line="360" w:lineRule="auto"/>
        <w:ind w:left="0"/>
        <w:jc w:val="both"/>
        <w:rPr>
          <w:rFonts w:ascii="Book Antiqua" w:hAnsi="Book Antiqua" w:cs="Times New Roman"/>
          <w:i/>
          <w:sz w:val="24"/>
          <w:szCs w:val="24"/>
          <w:lang w:eastAsia="zh-CN"/>
        </w:rPr>
      </w:pPr>
      <w:r w:rsidRPr="00A622F7">
        <w:rPr>
          <w:rFonts w:ascii="Book Antiqua" w:eastAsia="Times New Roman" w:hAnsi="Book Antiqua" w:cs="Times New Roman"/>
          <w:b/>
          <w:bCs/>
          <w:i/>
          <w:sz w:val="24"/>
          <w:szCs w:val="24"/>
        </w:rPr>
        <w:t xml:space="preserve">Research </w:t>
      </w:r>
      <w:r w:rsidR="00A622F7" w:rsidRPr="00A622F7">
        <w:rPr>
          <w:rFonts w:ascii="Book Antiqua" w:eastAsia="Times New Roman" w:hAnsi="Book Antiqua" w:cs="Times New Roman"/>
          <w:b/>
          <w:bCs/>
          <w:i/>
          <w:sz w:val="24"/>
          <w:szCs w:val="24"/>
        </w:rPr>
        <w:t>f</w:t>
      </w:r>
      <w:r w:rsidRPr="00A622F7">
        <w:rPr>
          <w:rFonts w:ascii="Book Antiqua" w:eastAsia="Times New Roman" w:hAnsi="Book Antiqua" w:cs="Times New Roman"/>
          <w:b/>
          <w:bCs/>
          <w:i/>
          <w:sz w:val="24"/>
          <w:szCs w:val="24"/>
        </w:rPr>
        <w:t>rontiers</w:t>
      </w:r>
    </w:p>
    <w:p w14:paraId="0FA9C28F" w14:textId="703137F1" w:rsidR="009713ED" w:rsidRDefault="009713ED" w:rsidP="00A622F7">
      <w:pPr>
        <w:pStyle w:val="ListParagraph"/>
        <w:spacing w:after="0" w:line="360" w:lineRule="auto"/>
        <w:ind w:left="0"/>
        <w:jc w:val="both"/>
        <w:rPr>
          <w:rFonts w:ascii="Book Antiqua" w:hAnsi="Book Antiqua" w:cs="Times New Roman"/>
          <w:bCs/>
          <w:sz w:val="24"/>
          <w:szCs w:val="24"/>
          <w:lang w:eastAsia="zh-CN"/>
        </w:rPr>
      </w:pPr>
      <w:r w:rsidRPr="00B8114A">
        <w:rPr>
          <w:rFonts w:ascii="Book Antiqua" w:hAnsi="Book Antiqua"/>
          <w:sz w:val="24"/>
          <w:szCs w:val="24"/>
        </w:rPr>
        <w:t xml:space="preserve">Eight countries (Nigeria, South Africa, India, Mozambique, Tanzania, Zimbabwe, Uganda and Kenya) accounted for 58% of the global AIDS-related deaths in 2013. Without antiretroviral preventive interventions for </w:t>
      </w:r>
      <w:r w:rsidR="00A622F7" w:rsidRPr="00B8114A">
        <w:rPr>
          <w:rFonts w:ascii="Book Antiqua" w:eastAsia="Times New Roman" w:hAnsi="Book Antiqua" w:cs="Times New Roman"/>
          <w:bCs/>
          <w:sz w:val="24"/>
          <w:szCs w:val="24"/>
        </w:rPr>
        <w:t>prevention of mother-to-child</w:t>
      </w:r>
      <w:r w:rsidR="00A622F7" w:rsidRPr="00B8114A">
        <w:rPr>
          <w:rFonts w:ascii="Book Antiqua" w:hAnsi="Book Antiqua"/>
          <w:sz w:val="24"/>
          <w:szCs w:val="24"/>
        </w:rPr>
        <w:t xml:space="preserve"> </w:t>
      </w:r>
      <w:r w:rsidR="00A622F7">
        <w:rPr>
          <w:rFonts w:ascii="Book Antiqua" w:hAnsi="Book Antiqua" w:hint="eastAsia"/>
          <w:sz w:val="24"/>
          <w:szCs w:val="24"/>
          <w:lang w:eastAsia="zh-CN"/>
        </w:rPr>
        <w:t>(</w:t>
      </w:r>
      <w:r w:rsidRPr="00B8114A">
        <w:rPr>
          <w:rFonts w:ascii="Book Antiqua" w:hAnsi="Book Antiqua"/>
          <w:sz w:val="24"/>
          <w:szCs w:val="24"/>
        </w:rPr>
        <w:t>PMTC</w:t>
      </w:r>
      <w:r w:rsidR="00A622F7">
        <w:rPr>
          <w:rFonts w:ascii="Book Antiqua" w:hAnsi="Book Antiqua" w:hint="eastAsia"/>
          <w:sz w:val="24"/>
          <w:szCs w:val="24"/>
          <w:lang w:eastAsia="zh-CN"/>
        </w:rPr>
        <w:t>)</w:t>
      </w:r>
      <w:r w:rsidRPr="00B8114A">
        <w:rPr>
          <w:rFonts w:ascii="Book Antiqua" w:hAnsi="Book Antiqua"/>
          <w:sz w:val="24"/>
          <w:szCs w:val="24"/>
        </w:rPr>
        <w:t>, the risk of perinatal HIV transmission has varied between 15</w:t>
      </w:r>
      <w:r w:rsidR="00A622F7">
        <w:rPr>
          <w:rFonts w:ascii="Book Antiqua" w:hAnsi="Book Antiqua" w:hint="eastAsia"/>
          <w:sz w:val="24"/>
          <w:szCs w:val="24"/>
          <w:lang w:eastAsia="zh-CN"/>
        </w:rPr>
        <w:t>%</w:t>
      </w:r>
      <w:r w:rsidRPr="00B8114A">
        <w:rPr>
          <w:rFonts w:ascii="Book Antiqua" w:hAnsi="Book Antiqua"/>
          <w:sz w:val="24"/>
          <w:szCs w:val="24"/>
        </w:rPr>
        <w:t xml:space="preserve"> and 45</w:t>
      </w:r>
      <w:r w:rsidR="00A622F7">
        <w:rPr>
          <w:rFonts w:ascii="Book Antiqua" w:hAnsi="Book Antiqua" w:hint="eastAsia"/>
          <w:sz w:val="24"/>
          <w:szCs w:val="24"/>
          <w:lang w:eastAsia="zh-CN"/>
        </w:rPr>
        <w:t>%</w:t>
      </w:r>
      <w:r w:rsidRPr="00B8114A">
        <w:rPr>
          <w:rFonts w:ascii="Book Antiqua" w:hAnsi="Book Antiqua"/>
          <w:sz w:val="24"/>
          <w:szCs w:val="24"/>
        </w:rPr>
        <w:t xml:space="preserve">, depending on maternal risk factors and whether breastfeeding is practiced. Nigeria has the highest number of children contracting the HIV, in the world (UNAIDS 2012). </w:t>
      </w:r>
      <w:r w:rsidRPr="00B8114A">
        <w:rPr>
          <w:rFonts w:ascii="Book Antiqua" w:hAnsi="Book Antiqua" w:cs="Times New Roman"/>
          <w:sz w:val="24"/>
          <w:szCs w:val="24"/>
        </w:rPr>
        <w:t>Early testing of e</w:t>
      </w:r>
      <w:r w:rsidR="00A622F7">
        <w:rPr>
          <w:rFonts w:ascii="Book Antiqua" w:hAnsi="Book Antiqua" w:cs="Times New Roman"/>
          <w:sz w:val="24"/>
          <w:szCs w:val="24"/>
        </w:rPr>
        <w:t xml:space="preserve">xposed infants from 4 to 6 </w:t>
      </w:r>
      <w:proofErr w:type="spellStart"/>
      <w:r w:rsidR="00A622F7">
        <w:rPr>
          <w:rFonts w:ascii="Book Antiqua" w:hAnsi="Book Antiqua" w:cs="Times New Roman"/>
          <w:sz w:val="24"/>
          <w:szCs w:val="24"/>
        </w:rPr>
        <w:t>wk</w:t>
      </w:r>
      <w:proofErr w:type="spellEnd"/>
      <w:r w:rsidRPr="00B8114A">
        <w:rPr>
          <w:rFonts w:ascii="Book Antiqua" w:hAnsi="Book Antiqua" w:cs="Times New Roman"/>
          <w:sz w:val="24"/>
          <w:szCs w:val="24"/>
        </w:rPr>
        <w:t xml:space="preserve"> of birth is recommended by the WHO to insure timely diagnosis and treatment of HIV positive children</w:t>
      </w:r>
      <w:r w:rsidRPr="00B8114A">
        <w:rPr>
          <w:rFonts w:ascii="Book Antiqua" w:hAnsi="Book Antiqua"/>
          <w:sz w:val="24"/>
          <w:szCs w:val="24"/>
        </w:rPr>
        <w:t xml:space="preserve">. </w:t>
      </w:r>
      <w:r w:rsidRPr="00B8114A">
        <w:rPr>
          <w:rFonts w:ascii="Book Antiqua" w:eastAsia="Times New Roman" w:hAnsi="Book Antiqua" w:cs="Times New Roman"/>
          <w:bCs/>
          <w:sz w:val="24"/>
          <w:szCs w:val="24"/>
        </w:rPr>
        <w:t>An investigation of gaps in the prevention of mother-to-child transmission</w:t>
      </w:r>
      <w:r w:rsidR="007E335E" w:rsidRPr="007E335E">
        <w:rPr>
          <w:rFonts w:ascii="Book Antiqua" w:hAnsi="Book Antiqua" w:cs="Times New Roman"/>
          <w:sz w:val="24"/>
          <w:szCs w:val="24"/>
        </w:rPr>
        <w:t xml:space="preserve"> </w:t>
      </w:r>
      <w:r w:rsidR="007E335E">
        <w:rPr>
          <w:rFonts w:ascii="Book Antiqua" w:hAnsi="Book Antiqua" w:cs="Times New Roman" w:hint="eastAsia"/>
          <w:sz w:val="24"/>
          <w:szCs w:val="24"/>
          <w:lang w:eastAsia="zh-CN"/>
        </w:rPr>
        <w:t>(</w:t>
      </w:r>
      <w:r w:rsidR="007E335E" w:rsidRPr="00B8114A">
        <w:rPr>
          <w:rFonts w:ascii="Book Antiqua" w:hAnsi="Book Antiqua" w:cs="Times New Roman"/>
          <w:sz w:val="24"/>
          <w:szCs w:val="24"/>
        </w:rPr>
        <w:t>PMTCT</w:t>
      </w:r>
      <w:r w:rsidR="007E335E">
        <w:rPr>
          <w:rFonts w:ascii="Book Antiqua" w:hAnsi="Book Antiqua" w:cs="Times New Roman" w:hint="eastAsia"/>
          <w:sz w:val="24"/>
          <w:szCs w:val="24"/>
          <w:lang w:eastAsia="zh-CN"/>
        </w:rPr>
        <w:t>)</w:t>
      </w:r>
      <w:r w:rsidRPr="00B8114A">
        <w:rPr>
          <w:rFonts w:ascii="Book Antiqua" w:eastAsia="Times New Roman" w:hAnsi="Book Antiqua" w:cs="Times New Roman"/>
          <w:bCs/>
          <w:sz w:val="24"/>
          <w:szCs w:val="24"/>
        </w:rPr>
        <w:t xml:space="preserve"> cascade is important to identify improvement areas for optimizing linkage of HIV/AIDS infants into care and treatment.</w:t>
      </w:r>
    </w:p>
    <w:p w14:paraId="2D1202BD" w14:textId="77777777" w:rsidR="00A622F7" w:rsidRPr="00A622F7" w:rsidRDefault="00A622F7" w:rsidP="00A622F7">
      <w:pPr>
        <w:pStyle w:val="ListParagraph"/>
        <w:spacing w:after="0" w:line="360" w:lineRule="auto"/>
        <w:ind w:left="0"/>
        <w:jc w:val="both"/>
        <w:rPr>
          <w:rFonts w:ascii="Book Antiqua" w:hAnsi="Book Antiqua"/>
          <w:sz w:val="24"/>
          <w:szCs w:val="24"/>
          <w:lang w:eastAsia="zh-CN"/>
        </w:rPr>
      </w:pPr>
    </w:p>
    <w:p w14:paraId="7E999AF9" w14:textId="77777777" w:rsidR="009713ED" w:rsidRPr="00A622F7" w:rsidRDefault="009713ED" w:rsidP="00A622F7">
      <w:pPr>
        <w:pStyle w:val="ListParagraph"/>
        <w:spacing w:after="0" w:line="360" w:lineRule="auto"/>
        <w:ind w:left="0"/>
        <w:jc w:val="both"/>
        <w:rPr>
          <w:rFonts w:ascii="Book Antiqua" w:hAnsi="Book Antiqua"/>
          <w:i/>
          <w:sz w:val="24"/>
          <w:szCs w:val="24"/>
        </w:rPr>
      </w:pPr>
      <w:r w:rsidRPr="00A622F7">
        <w:rPr>
          <w:rFonts w:ascii="Book Antiqua" w:hAnsi="Book Antiqua"/>
          <w:b/>
          <w:bCs/>
          <w:i/>
          <w:sz w:val="24"/>
          <w:szCs w:val="24"/>
        </w:rPr>
        <w:t>Innovations and breakthroughs</w:t>
      </w:r>
    </w:p>
    <w:p w14:paraId="65DB370B" w14:textId="30C9C502" w:rsidR="009713ED" w:rsidRDefault="009713ED" w:rsidP="00B8114A">
      <w:pPr>
        <w:pStyle w:val="ListParagraph"/>
        <w:spacing w:after="0" w:line="360" w:lineRule="auto"/>
        <w:ind w:left="0"/>
        <w:jc w:val="both"/>
        <w:rPr>
          <w:rFonts w:ascii="Book Antiqua" w:hAnsi="Book Antiqua" w:cs="Times New Roman"/>
          <w:bCs/>
          <w:sz w:val="24"/>
          <w:szCs w:val="24"/>
          <w:lang w:eastAsia="zh-CN"/>
        </w:rPr>
      </w:pPr>
      <w:r w:rsidRPr="00B8114A">
        <w:rPr>
          <w:rFonts w:ascii="Book Antiqua" w:eastAsia="Times New Roman" w:hAnsi="Book Antiqua" w:cs="Times New Roman"/>
          <w:bCs/>
          <w:sz w:val="24"/>
          <w:szCs w:val="24"/>
        </w:rPr>
        <w:t xml:space="preserve">An investigation of gaps in the </w:t>
      </w:r>
      <w:r w:rsidR="007E335E" w:rsidRPr="00B8114A">
        <w:rPr>
          <w:rFonts w:ascii="Book Antiqua" w:hAnsi="Book Antiqua" w:cs="Times New Roman"/>
          <w:sz w:val="24"/>
          <w:szCs w:val="24"/>
        </w:rPr>
        <w:t>PMTCT</w:t>
      </w:r>
      <w:r w:rsidRPr="00B8114A">
        <w:rPr>
          <w:rFonts w:ascii="Book Antiqua" w:eastAsia="Times New Roman" w:hAnsi="Book Antiqua" w:cs="Times New Roman"/>
          <w:bCs/>
          <w:sz w:val="24"/>
          <w:szCs w:val="24"/>
        </w:rPr>
        <w:t xml:space="preserve"> cascade is important to identify improvement areas for optimizing linkage of HIV/AIDS infants into care and treatment. The use of</w:t>
      </w:r>
      <w:r w:rsidR="00BF59B3">
        <w:rPr>
          <w:rFonts w:ascii="Book Antiqua" w:eastAsia="Times New Roman" w:hAnsi="Book Antiqua" w:cs="Times New Roman"/>
          <w:bCs/>
          <w:sz w:val="24"/>
          <w:szCs w:val="24"/>
        </w:rPr>
        <w:t xml:space="preserve"> </w:t>
      </w:r>
      <w:r w:rsidRPr="00B8114A">
        <w:rPr>
          <w:rFonts w:ascii="Book Antiqua" w:eastAsia="Times New Roman" w:hAnsi="Book Antiqua" w:cs="Times New Roman"/>
          <w:bCs/>
          <w:sz w:val="24"/>
          <w:szCs w:val="24"/>
        </w:rPr>
        <w:t xml:space="preserve">SMS printers and Laboratory Information system are major innovations that have been shown to reduce TAT and enhance tracking of rejected </w:t>
      </w:r>
      <w:r w:rsidR="00A622F7" w:rsidRPr="00B8114A">
        <w:rPr>
          <w:rFonts w:ascii="Book Antiqua" w:hAnsi="Book Antiqua"/>
          <w:sz w:val="24"/>
          <w:szCs w:val="24"/>
        </w:rPr>
        <w:t>dried blood spot</w:t>
      </w:r>
      <w:r w:rsidRPr="00B8114A">
        <w:rPr>
          <w:rFonts w:ascii="Book Antiqua" w:eastAsia="Times New Roman" w:hAnsi="Book Antiqua" w:cs="Times New Roman"/>
          <w:bCs/>
          <w:sz w:val="24"/>
          <w:szCs w:val="24"/>
        </w:rPr>
        <w:t xml:space="preserve"> samples.</w:t>
      </w:r>
    </w:p>
    <w:p w14:paraId="0CDB4D38" w14:textId="77777777" w:rsidR="00A622F7" w:rsidRPr="00A622F7" w:rsidRDefault="00A622F7" w:rsidP="00B8114A">
      <w:pPr>
        <w:pStyle w:val="ListParagraph"/>
        <w:spacing w:after="0" w:line="360" w:lineRule="auto"/>
        <w:ind w:left="0"/>
        <w:jc w:val="both"/>
        <w:rPr>
          <w:rFonts w:ascii="Book Antiqua" w:hAnsi="Book Antiqua" w:cs="Times New Roman"/>
          <w:bCs/>
          <w:sz w:val="24"/>
          <w:szCs w:val="24"/>
          <w:lang w:eastAsia="zh-CN"/>
        </w:rPr>
      </w:pPr>
    </w:p>
    <w:p w14:paraId="05B1B0D8" w14:textId="77777777" w:rsidR="00A622F7" w:rsidRPr="00A622F7" w:rsidRDefault="00A622F7" w:rsidP="00A622F7">
      <w:pPr>
        <w:pStyle w:val="ListParagraph"/>
        <w:spacing w:after="0" w:line="360" w:lineRule="auto"/>
        <w:ind w:left="0"/>
        <w:jc w:val="both"/>
        <w:rPr>
          <w:rFonts w:ascii="Book Antiqua" w:hAnsi="Book Antiqua" w:cs="Times New Roman"/>
          <w:b/>
          <w:bCs/>
          <w:i/>
          <w:sz w:val="24"/>
          <w:szCs w:val="24"/>
          <w:lang w:eastAsia="zh-CN"/>
        </w:rPr>
      </w:pPr>
      <w:r w:rsidRPr="00A622F7">
        <w:rPr>
          <w:rFonts w:ascii="Book Antiqua" w:eastAsia="Times New Roman" w:hAnsi="Book Antiqua" w:cs="Times New Roman"/>
          <w:b/>
          <w:bCs/>
          <w:i/>
          <w:sz w:val="24"/>
          <w:szCs w:val="24"/>
        </w:rPr>
        <w:t>Applications</w:t>
      </w:r>
    </w:p>
    <w:p w14:paraId="25DB931D" w14:textId="0C316851" w:rsidR="009713ED" w:rsidRPr="00B8114A" w:rsidRDefault="009713ED" w:rsidP="00A622F7">
      <w:pPr>
        <w:pStyle w:val="ListParagraph"/>
        <w:spacing w:after="0" w:line="360" w:lineRule="auto"/>
        <w:ind w:left="0"/>
        <w:jc w:val="both"/>
        <w:rPr>
          <w:rFonts w:ascii="Book Antiqua" w:eastAsia="Times New Roman" w:hAnsi="Book Antiqua" w:cs="Times New Roman"/>
          <w:bCs/>
          <w:sz w:val="24"/>
          <w:szCs w:val="24"/>
        </w:rPr>
      </w:pPr>
      <w:r w:rsidRPr="00B8114A">
        <w:rPr>
          <w:rFonts w:ascii="Book Antiqua" w:hAnsi="Book Antiqua" w:cs="Times New Roman"/>
          <w:sz w:val="24"/>
          <w:szCs w:val="24"/>
        </w:rPr>
        <w:t xml:space="preserve">The shift to accelerated scale-up and decentralization of PMTCT services to primary health clinics where Community Health Extension Workers constitute a greater percentage of the workforce may have contributed to the peak in sample rejection recorded. An integrated multidisciplinary approach which engages social support groups, health personnel, quality improvement interventions as well as electronic and mobile communication tools is needed to improve uptake of PMTCT services and the overall health outcome of HIV positive mothers and their infants. </w:t>
      </w:r>
      <w:r w:rsidRPr="00B8114A">
        <w:rPr>
          <w:rFonts w:ascii="Book Antiqua" w:eastAsia="Times New Roman" w:hAnsi="Book Antiqua" w:cs="Times New Roman"/>
          <w:sz w:val="24"/>
          <w:szCs w:val="24"/>
        </w:rPr>
        <w:t xml:space="preserve">Intensified training </w:t>
      </w:r>
      <w:r w:rsidRPr="00B8114A">
        <w:rPr>
          <w:rFonts w:ascii="Book Antiqua" w:eastAsia="Times New Roman" w:hAnsi="Book Antiqua" w:cs="Times New Roman"/>
          <w:sz w:val="24"/>
          <w:szCs w:val="24"/>
        </w:rPr>
        <w:lastRenderedPageBreak/>
        <w:t xml:space="preserve">and monitoring of personnel, </w:t>
      </w:r>
      <w:r w:rsidRPr="00B8114A">
        <w:rPr>
          <w:rFonts w:ascii="Book Antiqua" w:hAnsi="Book Antiqua" w:cs="Times New Roman"/>
          <w:sz w:val="24"/>
          <w:szCs w:val="24"/>
        </w:rPr>
        <w:t xml:space="preserve">quality policies for sample collection and patient follow-up </w:t>
      </w:r>
      <w:r w:rsidRPr="00B8114A">
        <w:rPr>
          <w:rFonts w:ascii="Book Antiqua" w:eastAsia="Times New Roman" w:hAnsi="Book Antiqua" w:cs="Times New Roman"/>
          <w:sz w:val="24"/>
          <w:szCs w:val="24"/>
        </w:rPr>
        <w:t xml:space="preserve">should be integrated into the scale-up agenda </w:t>
      </w:r>
      <w:r w:rsidRPr="00B8114A">
        <w:rPr>
          <w:rFonts w:ascii="Book Antiqua" w:hAnsi="Book Antiqua" w:cs="Times New Roman"/>
          <w:sz w:val="24"/>
          <w:szCs w:val="24"/>
        </w:rPr>
        <w:t>to prevent sample rejection and promote recollection when errors occur.</w:t>
      </w:r>
    </w:p>
    <w:p w14:paraId="312FD985" w14:textId="77777777" w:rsidR="00A622F7" w:rsidRDefault="00A622F7" w:rsidP="00A622F7">
      <w:pPr>
        <w:pStyle w:val="ListParagraph"/>
        <w:spacing w:after="0" w:line="360" w:lineRule="auto"/>
        <w:ind w:left="0"/>
        <w:jc w:val="both"/>
        <w:rPr>
          <w:rFonts w:ascii="Book Antiqua" w:hAnsi="Book Antiqua" w:cs="Times New Roman"/>
          <w:b/>
          <w:bCs/>
          <w:sz w:val="24"/>
          <w:szCs w:val="24"/>
          <w:lang w:eastAsia="zh-CN"/>
        </w:rPr>
      </w:pPr>
    </w:p>
    <w:p w14:paraId="0909BFE4" w14:textId="77777777" w:rsidR="00A622F7" w:rsidRPr="00A622F7" w:rsidRDefault="009713ED" w:rsidP="00A622F7">
      <w:pPr>
        <w:pStyle w:val="ListParagraph"/>
        <w:spacing w:after="0" w:line="360" w:lineRule="auto"/>
        <w:ind w:left="0"/>
        <w:jc w:val="both"/>
        <w:rPr>
          <w:rFonts w:ascii="Book Antiqua" w:hAnsi="Book Antiqua" w:cs="Times New Roman"/>
          <w:i/>
          <w:sz w:val="24"/>
          <w:szCs w:val="24"/>
          <w:lang w:eastAsia="zh-CN"/>
        </w:rPr>
      </w:pPr>
      <w:r w:rsidRPr="00A622F7">
        <w:rPr>
          <w:rFonts w:ascii="Book Antiqua" w:eastAsia="Times New Roman" w:hAnsi="Book Antiqua" w:cs="Times New Roman"/>
          <w:b/>
          <w:bCs/>
          <w:i/>
          <w:sz w:val="24"/>
          <w:szCs w:val="24"/>
        </w:rPr>
        <w:t>Terminology</w:t>
      </w:r>
    </w:p>
    <w:p w14:paraId="73A78B82" w14:textId="563CA832" w:rsidR="009713ED" w:rsidRPr="00B8114A" w:rsidRDefault="00A622F7" w:rsidP="00A622F7">
      <w:pPr>
        <w:pStyle w:val="ListParagraph"/>
        <w:spacing w:after="0" w:line="360" w:lineRule="auto"/>
        <w:ind w:left="0"/>
        <w:jc w:val="both"/>
        <w:rPr>
          <w:rFonts w:ascii="Book Antiqua" w:eastAsia="Times New Roman" w:hAnsi="Book Antiqua" w:cs="Times New Roman"/>
          <w:bCs/>
          <w:sz w:val="24"/>
          <w:szCs w:val="24"/>
        </w:rPr>
      </w:pPr>
      <w:r w:rsidRPr="00B8114A">
        <w:rPr>
          <w:rFonts w:ascii="Book Antiqua" w:eastAsia="Times New Roman" w:hAnsi="Book Antiqua" w:cs="Times New Roman"/>
          <w:sz w:val="24"/>
          <w:szCs w:val="24"/>
        </w:rPr>
        <w:t>EID</w:t>
      </w:r>
      <w:r>
        <w:rPr>
          <w:rFonts w:ascii="Book Antiqua" w:hAnsi="Book Antiqua" w:cs="Times New Roman" w:hint="eastAsia"/>
          <w:sz w:val="24"/>
          <w:szCs w:val="24"/>
          <w:lang w:eastAsia="zh-CN"/>
        </w:rPr>
        <w:t>:</w:t>
      </w:r>
      <w:r w:rsidRPr="00B8114A">
        <w:rPr>
          <w:rFonts w:ascii="Book Antiqua" w:eastAsia="Times New Roman" w:hAnsi="Book Antiqua" w:cs="Times New Roman"/>
          <w:sz w:val="24"/>
          <w:szCs w:val="24"/>
        </w:rPr>
        <w:t xml:space="preserve"> </w:t>
      </w:r>
      <w:r w:rsidR="009713ED" w:rsidRPr="00B8114A">
        <w:rPr>
          <w:rFonts w:ascii="Book Antiqua" w:eastAsia="Times New Roman" w:hAnsi="Book Antiqua" w:cs="Times New Roman"/>
          <w:sz w:val="24"/>
          <w:szCs w:val="24"/>
        </w:rPr>
        <w:t>Early</w:t>
      </w:r>
      <w:r w:rsidRPr="00B8114A">
        <w:rPr>
          <w:rFonts w:ascii="Book Antiqua" w:eastAsia="Times New Roman" w:hAnsi="Book Antiqua" w:cs="Times New Roman"/>
          <w:sz w:val="24"/>
          <w:szCs w:val="24"/>
        </w:rPr>
        <w:t xml:space="preserve"> infant diag</w:t>
      </w:r>
      <w:r w:rsidR="009713ED" w:rsidRPr="00B8114A">
        <w:rPr>
          <w:rFonts w:ascii="Book Antiqua" w:eastAsia="Times New Roman" w:hAnsi="Book Antiqua" w:cs="Times New Roman"/>
          <w:sz w:val="24"/>
          <w:szCs w:val="24"/>
        </w:rPr>
        <w:t xml:space="preserve">nosis; </w:t>
      </w:r>
      <w:r w:rsidRPr="00B8114A">
        <w:rPr>
          <w:rFonts w:ascii="Book Antiqua" w:eastAsia="Times New Roman" w:hAnsi="Book Antiqua" w:cs="Times New Roman"/>
          <w:sz w:val="24"/>
          <w:szCs w:val="24"/>
        </w:rPr>
        <w:t>PMTCT</w:t>
      </w:r>
      <w:r>
        <w:rPr>
          <w:rFonts w:ascii="Book Antiqua" w:hAnsi="Book Antiqua" w:cs="Times New Roman" w:hint="eastAsia"/>
          <w:sz w:val="24"/>
          <w:szCs w:val="24"/>
          <w:lang w:eastAsia="zh-CN"/>
        </w:rPr>
        <w:t>:</w:t>
      </w:r>
      <w:r w:rsidRPr="00B8114A">
        <w:rPr>
          <w:rFonts w:ascii="Book Antiqua" w:eastAsia="Times New Roman" w:hAnsi="Book Antiqua" w:cs="Times New Roman"/>
          <w:sz w:val="24"/>
          <w:szCs w:val="24"/>
        </w:rPr>
        <w:t xml:space="preserve"> </w:t>
      </w:r>
      <w:r w:rsidR="009713ED" w:rsidRPr="00B8114A">
        <w:rPr>
          <w:rFonts w:ascii="Book Antiqua" w:eastAsia="Times New Roman" w:hAnsi="Book Antiqua" w:cs="Times New Roman"/>
          <w:sz w:val="24"/>
          <w:szCs w:val="24"/>
        </w:rPr>
        <w:t xml:space="preserve">Prevention of mother-to-child transmission; </w:t>
      </w:r>
      <w:r w:rsidRPr="00B8114A">
        <w:rPr>
          <w:rFonts w:ascii="Book Antiqua" w:eastAsia="Times New Roman" w:hAnsi="Book Antiqua" w:cs="Times New Roman"/>
          <w:sz w:val="24"/>
          <w:szCs w:val="24"/>
        </w:rPr>
        <w:t>PCR</w:t>
      </w:r>
      <w:r>
        <w:rPr>
          <w:rFonts w:ascii="Book Antiqua" w:hAnsi="Book Antiqua" w:cs="Times New Roman" w:hint="eastAsia"/>
          <w:sz w:val="24"/>
          <w:szCs w:val="24"/>
          <w:lang w:eastAsia="zh-CN"/>
        </w:rPr>
        <w:t>:</w:t>
      </w:r>
      <w:r w:rsidRPr="00B8114A">
        <w:rPr>
          <w:rFonts w:ascii="Book Antiqua" w:eastAsia="Times New Roman" w:hAnsi="Book Antiqua" w:cs="Times New Roman"/>
          <w:sz w:val="24"/>
          <w:szCs w:val="24"/>
        </w:rPr>
        <w:t xml:space="preserve"> </w:t>
      </w:r>
      <w:r w:rsidR="009713ED" w:rsidRPr="00B8114A">
        <w:rPr>
          <w:rFonts w:ascii="Book Antiqua" w:eastAsia="Times New Roman" w:hAnsi="Book Antiqua" w:cs="Times New Roman"/>
          <w:sz w:val="24"/>
          <w:szCs w:val="24"/>
        </w:rPr>
        <w:t>Polymerase</w:t>
      </w:r>
      <w:r w:rsidRPr="00B8114A">
        <w:rPr>
          <w:rFonts w:ascii="Book Antiqua" w:eastAsia="Times New Roman" w:hAnsi="Book Antiqua" w:cs="Times New Roman"/>
          <w:sz w:val="24"/>
          <w:szCs w:val="24"/>
        </w:rPr>
        <w:t xml:space="preserve"> chain reactio</w:t>
      </w:r>
      <w:r w:rsidR="009713ED" w:rsidRPr="00B8114A">
        <w:rPr>
          <w:rFonts w:ascii="Book Antiqua" w:eastAsia="Times New Roman" w:hAnsi="Book Antiqua" w:cs="Times New Roman"/>
          <w:sz w:val="24"/>
          <w:szCs w:val="24"/>
        </w:rPr>
        <w:t>n.</w:t>
      </w:r>
    </w:p>
    <w:p w14:paraId="1F92000F" w14:textId="77777777" w:rsidR="009713ED" w:rsidRPr="008D3845" w:rsidRDefault="009713ED" w:rsidP="008D3845">
      <w:pPr>
        <w:autoSpaceDE w:val="0"/>
        <w:autoSpaceDN w:val="0"/>
        <w:adjustRightInd w:val="0"/>
        <w:spacing w:after="0" w:line="360" w:lineRule="auto"/>
        <w:jc w:val="both"/>
        <w:rPr>
          <w:rFonts w:ascii="Book Antiqua" w:hAnsi="Book Antiqua"/>
          <w:b/>
          <w:sz w:val="24"/>
          <w:szCs w:val="24"/>
        </w:rPr>
      </w:pPr>
    </w:p>
    <w:p w14:paraId="1225E61D" w14:textId="3C9F7DE2" w:rsidR="00F80C70" w:rsidRPr="008D3845" w:rsidRDefault="00A622F7" w:rsidP="008D3845">
      <w:pPr>
        <w:spacing w:after="0" w:line="360" w:lineRule="auto"/>
        <w:jc w:val="both"/>
        <w:rPr>
          <w:rFonts w:ascii="Book Antiqua" w:hAnsi="Book Antiqua" w:cs="Times New Roman"/>
          <w:b/>
          <w:i/>
          <w:sz w:val="24"/>
          <w:szCs w:val="24"/>
          <w:lang w:eastAsia="zh-CN"/>
        </w:rPr>
      </w:pPr>
      <w:r w:rsidRPr="008D3845">
        <w:rPr>
          <w:rFonts w:ascii="Book Antiqua" w:hAnsi="Book Antiqua" w:cs="Times New Roman"/>
          <w:b/>
          <w:i/>
          <w:sz w:val="24"/>
          <w:szCs w:val="24"/>
          <w:lang w:eastAsia="zh-CN"/>
        </w:rPr>
        <w:t>Peer-review</w:t>
      </w:r>
    </w:p>
    <w:p w14:paraId="74A20C2D" w14:textId="6353EA30" w:rsidR="009713ED" w:rsidRPr="008D3845" w:rsidRDefault="00C938CE" w:rsidP="008D3845">
      <w:pPr>
        <w:spacing w:after="0" w:line="360" w:lineRule="auto"/>
        <w:jc w:val="both"/>
        <w:rPr>
          <w:rFonts w:ascii="Book Antiqua" w:hAnsi="Book Antiqua"/>
          <w:sz w:val="24"/>
          <w:szCs w:val="24"/>
          <w:lang w:eastAsia="zh-CN"/>
        </w:rPr>
      </w:pPr>
      <w:r w:rsidRPr="008D3845">
        <w:rPr>
          <w:rFonts w:ascii="Book Antiqua" w:hAnsi="Book Antiqua"/>
          <w:sz w:val="24"/>
          <w:szCs w:val="24"/>
        </w:rPr>
        <w:t xml:space="preserve">This work by </w:t>
      </w:r>
      <w:proofErr w:type="spellStart"/>
      <w:r w:rsidRPr="008D3845">
        <w:rPr>
          <w:rFonts w:ascii="Book Antiqua" w:hAnsi="Book Antiqua"/>
          <w:sz w:val="24"/>
          <w:szCs w:val="24"/>
        </w:rPr>
        <w:t>Inalegwu</w:t>
      </w:r>
      <w:proofErr w:type="spellEnd"/>
      <w:r w:rsidRPr="008D3845">
        <w:rPr>
          <w:rFonts w:ascii="Book Antiqua" w:hAnsi="Book Antiqua"/>
          <w:sz w:val="24"/>
          <w:szCs w:val="24"/>
        </w:rPr>
        <w:t xml:space="preserve"> </w:t>
      </w:r>
      <w:r w:rsidRPr="008D3845">
        <w:rPr>
          <w:rFonts w:ascii="Book Antiqua" w:hAnsi="Book Antiqua"/>
          <w:i/>
          <w:sz w:val="24"/>
          <w:szCs w:val="24"/>
        </w:rPr>
        <w:t>et al</w:t>
      </w:r>
      <w:r w:rsidRPr="008D3845">
        <w:rPr>
          <w:rFonts w:ascii="Book Antiqua" w:hAnsi="Book Antiqua"/>
          <w:sz w:val="24"/>
          <w:szCs w:val="24"/>
        </w:rPr>
        <w:t xml:space="preserve">, addresses an important problem of enhanced tracking of rejected dried </w:t>
      </w:r>
      <w:r w:rsidR="00676C8D" w:rsidRPr="008D3845">
        <w:rPr>
          <w:rFonts w:ascii="Book Antiqua" w:hAnsi="Book Antiqua"/>
          <w:sz w:val="24"/>
          <w:szCs w:val="24"/>
        </w:rPr>
        <w:t xml:space="preserve">blood spot </w:t>
      </w:r>
      <w:proofErr w:type="gramStart"/>
      <w:r w:rsidR="00676C8D" w:rsidRPr="008D3845">
        <w:rPr>
          <w:rFonts w:ascii="Book Antiqua" w:hAnsi="Book Antiqua"/>
          <w:sz w:val="24"/>
          <w:szCs w:val="24"/>
        </w:rPr>
        <w:t>samples,</w:t>
      </w:r>
      <w:r w:rsidR="00676C8D" w:rsidRPr="008D3845">
        <w:rPr>
          <w:rFonts w:ascii="Book Antiqua" w:hAnsi="Book Antiqua"/>
          <w:sz w:val="24"/>
          <w:szCs w:val="24"/>
          <w:lang w:eastAsia="zh-CN"/>
        </w:rPr>
        <w:t xml:space="preserve"> </w:t>
      </w:r>
      <w:r w:rsidRPr="008D3845">
        <w:rPr>
          <w:rFonts w:ascii="Book Antiqua" w:hAnsi="Book Antiqua"/>
          <w:sz w:val="24"/>
          <w:szCs w:val="24"/>
        </w:rPr>
        <w:t>that</w:t>
      </w:r>
      <w:proofErr w:type="gramEnd"/>
      <w:r w:rsidRPr="008D3845">
        <w:rPr>
          <w:rFonts w:ascii="Book Antiqua" w:hAnsi="Book Antiqua"/>
          <w:sz w:val="24"/>
          <w:szCs w:val="24"/>
        </w:rPr>
        <w:t xml:space="preserve"> dramatically affects the prevention of mother-to-child transmission of HIV. The paper is well written, and the data are convincing since they are analyzed with appropriate statistical tools.</w:t>
      </w:r>
    </w:p>
    <w:p w14:paraId="1E2F8FF7" w14:textId="77777777" w:rsidR="00C938CE" w:rsidRPr="008D3845" w:rsidRDefault="00C938CE" w:rsidP="008D3845">
      <w:pPr>
        <w:spacing w:after="0" w:line="360" w:lineRule="auto"/>
        <w:jc w:val="both"/>
        <w:rPr>
          <w:rFonts w:ascii="Book Antiqua" w:hAnsi="Book Antiqua" w:cs="Times New Roman"/>
          <w:sz w:val="24"/>
          <w:szCs w:val="24"/>
          <w:lang w:eastAsia="zh-CN"/>
        </w:rPr>
      </w:pPr>
    </w:p>
    <w:p w14:paraId="0A97E6BA" w14:textId="77777777" w:rsidR="008D3845" w:rsidRDefault="008D3845">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7B49026E" w14:textId="1EF07A7E" w:rsidR="009713ED" w:rsidRPr="008D3845" w:rsidRDefault="00A622F7" w:rsidP="008D3845">
      <w:pPr>
        <w:spacing w:after="0" w:line="360" w:lineRule="auto"/>
        <w:jc w:val="both"/>
        <w:rPr>
          <w:rFonts w:ascii="Book Antiqua" w:hAnsi="Book Antiqua" w:cs="Times New Roman"/>
          <w:b/>
          <w:sz w:val="24"/>
          <w:szCs w:val="24"/>
          <w:lang w:eastAsia="zh-CN"/>
        </w:rPr>
      </w:pPr>
      <w:r w:rsidRPr="008D3845">
        <w:rPr>
          <w:rFonts w:ascii="Book Antiqua" w:hAnsi="Book Antiqua" w:cs="Times New Roman"/>
          <w:b/>
          <w:sz w:val="24"/>
          <w:szCs w:val="24"/>
          <w:lang w:eastAsia="zh-CN"/>
        </w:rPr>
        <w:lastRenderedPageBreak/>
        <w:t>REFERENCES</w:t>
      </w:r>
    </w:p>
    <w:p w14:paraId="6737CF69" w14:textId="31357E3B" w:rsidR="008D3845" w:rsidRPr="008D3845" w:rsidRDefault="008D3845"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 </w:t>
      </w:r>
      <w:r w:rsidRPr="008D3845">
        <w:rPr>
          <w:rFonts w:ascii="Book Antiqua" w:eastAsia="宋体" w:hAnsi="Book Antiqua" w:cs="宋体"/>
          <w:b/>
          <w:sz w:val="24"/>
          <w:szCs w:val="24"/>
          <w:lang w:eastAsia="zh-CN"/>
        </w:rPr>
        <w:t>WHO</w:t>
      </w:r>
      <w:r w:rsidRPr="008D3845">
        <w:rPr>
          <w:rFonts w:ascii="Book Antiqua" w:eastAsia="宋体" w:hAnsi="Book Antiqua" w:cs="宋体"/>
          <w:sz w:val="24"/>
          <w:szCs w:val="24"/>
          <w:lang w:eastAsia="zh-CN"/>
        </w:rPr>
        <w:t xml:space="preserve">. PMTCT Strategic Vision 2010-2015. </w:t>
      </w:r>
      <w:proofErr w:type="gramStart"/>
      <w:r w:rsidRPr="008D3845">
        <w:rPr>
          <w:rFonts w:ascii="Book Antiqua" w:eastAsia="宋体" w:hAnsi="Book Antiqua" w:cs="宋体"/>
          <w:sz w:val="24"/>
          <w:szCs w:val="24"/>
          <w:lang w:eastAsia="zh-CN"/>
        </w:rPr>
        <w:t>Prevention of mother-to-child transmission of HIV to reach the UNGASS and millennium development goals.</w:t>
      </w:r>
      <w:proofErr w:type="gramEnd"/>
      <w:r w:rsidRPr="008D3845">
        <w:rPr>
          <w:rFonts w:ascii="Book Antiqua" w:eastAsia="宋体" w:hAnsi="Book Antiqua" w:cs="宋体"/>
          <w:sz w:val="24"/>
          <w:szCs w:val="24"/>
          <w:lang w:eastAsia="zh-CN"/>
        </w:rPr>
        <w:t xml:space="preserve"> </w:t>
      </w:r>
      <w:proofErr w:type="gramStart"/>
      <w:r w:rsidRPr="008D3845">
        <w:rPr>
          <w:rFonts w:ascii="Book Antiqua" w:eastAsia="宋体" w:hAnsi="Book Antiqua" w:cs="宋体"/>
          <w:sz w:val="24"/>
          <w:szCs w:val="24"/>
          <w:lang w:eastAsia="zh-CN"/>
        </w:rPr>
        <w:t>moving</w:t>
      </w:r>
      <w:proofErr w:type="gramEnd"/>
      <w:r w:rsidRPr="008D3845">
        <w:rPr>
          <w:rFonts w:ascii="Book Antiqua" w:eastAsia="宋体" w:hAnsi="Book Antiqua" w:cs="宋体"/>
          <w:sz w:val="24"/>
          <w:szCs w:val="24"/>
          <w:lang w:eastAsia="zh-CN"/>
        </w:rPr>
        <w:t xml:space="preserve"> towards elimination of </w:t>
      </w:r>
      <w:proofErr w:type="spellStart"/>
      <w:r w:rsidRPr="008D3845">
        <w:rPr>
          <w:rFonts w:ascii="Book Antiqua" w:eastAsia="宋体" w:hAnsi="Book Antiqua" w:cs="宋体"/>
          <w:sz w:val="24"/>
          <w:szCs w:val="24"/>
          <w:lang w:eastAsia="zh-CN"/>
        </w:rPr>
        <w:t>p</w:t>
      </w:r>
      <w:r w:rsidR="00094E26">
        <w:rPr>
          <w:rFonts w:ascii="Book Antiqua" w:eastAsia="宋体" w:hAnsi="Book Antiqua" w:cs="宋体"/>
          <w:sz w:val="24"/>
          <w:szCs w:val="24"/>
          <w:lang w:eastAsia="zh-CN"/>
        </w:rPr>
        <w:t>aediatric</w:t>
      </w:r>
      <w:proofErr w:type="spellEnd"/>
      <w:r w:rsidR="00094E26">
        <w:rPr>
          <w:rFonts w:ascii="Book Antiqua" w:eastAsia="宋体" w:hAnsi="Book Antiqua" w:cs="宋体"/>
          <w:sz w:val="24"/>
          <w:szCs w:val="24"/>
          <w:lang w:eastAsia="zh-CN"/>
        </w:rPr>
        <w:t xml:space="preserve"> HIV. 2010. [</w:t>
      </w:r>
      <w:proofErr w:type="gramStart"/>
      <w:r w:rsidR="00094E26">
        <w:rPr>
          <w:rFonts w:ascii="Book Antiqua" w:eastAsia="宋体" w:hAnsi="Book Antiqua" w:cs="宋体"/>
          <w:sz w:val="24"/>
          <w:szCs w:val="24"/>
          <w:lang w:eastAsia="zh-CN"/>
        </w:rPr>
        <w:t>accessed</w:t>
      </w:r>
      <w:proofErr w:type="gramEnd"/>
      <w:r w:rsidR="00094E26">
        <w:rPr>
          <w:rFonts w:ascii="Book Antiqua" w:eastAsia="宋体" w:hAnsi="Book Antiqua" w:cs="宋体"/>
          <w:sz w:val="24"/>
          <w:szCs w:val="24"/>
          <w:lang w:eastAsia="zh-CN"/>
        </w:rPr>
        <w:t xml:space="preserve"> </w:t>
      </w:r>
      <w:r w:rsidRPr="008D3845">
        <w:rPr>
          <w:rFonts w:ascii="Book Antiqua" w:eastAsia="宋体" w:hAnsi="Book Antiqua" w:cs="宋体"/>
          <w:sz w:val="24"/>
          <w:szCs w:val="24"/>
          <w:lang w:eastAsia="zh-CN"/>
        </w:rPr>
        <w:t>20</w:t>
      </w:r>
      <w:r>
        <w:rPr>
          <w:rFonts w:ascii="Book Antiqua" w:eastAsia="宋体" w:hAnsi="Book Antiqua" w:cs="宋体"/>
          <w:sz w:val="24"/>
          <w:szCs w:val="24"/>
          <w:lang w:eastAsia="zh-CN"/>
        </w:rPr>
        <w:t>16</w:t>
      </w:r>
      <w:r w:rsidR="00094E26">
        <w:rPr>
          <w:rFonts w:ascii="Book Antiqua" w:eastAsia="宋体" w:hAnsi="Book Antiqua" w:cs="宋体"/>
          <w:sz w:val="24"/>
          <w:szCs w:val="24"/>
          <w:lang w:eastAsia="zh-CN"/>
        </w:rPr>
        <w:t xml:space="preserve"> </w:t>
      </w:r>
      <w:r w:rsidR="00094E26">
        <w:rPr>
          <w:rFonts w:ascii="Book Antiqua" w:eastAsia="宋体" w:hAnsi="Book Antiqua" w:cs="宋体"/>
          <w:sz w:val="24"/>
          <w:szCs w:val="24"/>
          <w:lang w:eastAsia="zh-CN"/>
        </w:rPr>
        <w:t>Mar</w:t>
      </w:r>
      <w:r w:rsidR="00094E26" w:rsidRPr="008D3845">
        <w:rPr>
          <w:rFonts w:ascii="Book Antiqua" w:eastAsia="宋体" w:hAnsi="Book Antiqua" w:cs="宋体"/>
          <w:sz w:val="24"/>
          <w:szCs w:val="24"/>
          <w:lang w:eastAsia="zh-CN"/>
        </w:rPr>
        <w:t xml:space="preserve"> </w:t>
      </w:r>
      <w:r w:rsidR="00094E26">
        <w:rPr>
          <w:rFonts w:ascii="Book Antiqua" w:eastAsia="宋体" w:hAnsi="Book Antiqua" w:cs="宋体"/>
          <w:sz w:val="24"/>
          <w:szCs w:val="24"/>
          <w:lang w:eastAsia="zh-CN"/>
        </w:rPr>
        <w:t>4</w:t>
      </w:r>
      <w:r>
        <w:rPr>
          <w:rFonts w:ascii="Book Antiqua" w:eastAsia="宋体" w:hAnsi="Book Antiqua" w:cs="宋体"/>
          <w:sz w:val="24"/>
          <w:szCs w:val="24"/>
          <w:lang w:eastAsia="zh-CN"/>
        </w:rPr>
        <w:t>]. Available from: URL: http:</w:t>
      </w:r>
      <w:r w:rsidRPr="008D3845">
        <w:rPr>
          <w:rFonts w:ascii="Book Antiqua" w:eastAsia="宋体" w:hAnsi="Book Antiqua" w:cs="宋体"/>
          <w:sz w:val="24"/>
          <w:szCs w:val="24"/>
          <w:lang w:eastAsia="zh-CN"/>
        </w:rPr>
        <w:t>//whqlibdoc.who.int/publications/2010/9789241599030_eng.pdf</w:t>
      </w:r>
    </w:p>
    <w:p w14:paraId="631CEFA5"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 </w:t>
      </w:r>
      <w:r w:rsidRPr="008D3845">
        <w:rPr>
          <w:rFonts w:ascii="Book Antiqua" w:eastAsia="宋体" w:hAnsi="Book Antiqua" w:cs="宋体"/>
          <w:b/>
          <w:bCs/>
          <w:sz w:val="24"/>
          <w:szCs w:val="24"/>
          <w:lang w:eastAsia="zh-CN"/>
        </w:rPr>
        <w:t>Cooper ER</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Charurat</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Mofenson</w:t>
      </w:r>
      <w:proofErr w:type="spellEnd"/>
      <w:r w:rsidRPr="008D3845">
        <w:rPr>
          <w:rFonts w:ascii="Book Antiqua" w:eastAsia="宋体" w:hAnsi="Book Antiqua" w:cs="宋体"/>
          <w:sz w:val="24"/>
          <w:szCs w:val="24"/>
          <w:lang w:eastAsia="zh-CN"/>
        </w:rPr>
        <w:t xml:space="preserve"> L, Hanson IC, Pitt J, Diaz C, </w:t>
      </w:r>
      <w:proofErr w:type="spellStart"/>
      <w:r w:rsidRPr="008D3845">
        <w:rPr>
          <w:rFonts w:ascii="Book Antiqua" w:eastAsia="宋体" w:hAnsi="Book Antiqua" w:cs="宋体"/>
          <w:sz w:val="24"/>
          <w:szCs w:val="24"/>
          <w:lang w:eastAsia="zh-CN"/>
        </w:rPr>
        <w:t>Hayani</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Handelsman</w:t>
      </w:r>
      <w:proofErr w:type="spellEnd"/>
      <w:r w:rsidRPr="008D3845">
        <w:rPr>
          <w:rFonts w:ascii="Book Antiqua" w:eastAsia="宋体" w:hAnsi="Book Antiqua" w:cs="宋体"/>
          <w:sz w:val="24"/>
          <w:szCs w:val="24"/>
          <w:lang w:eastAsia="zh-CN"/>
        </w:rPr>
        <w:t xml:space="preserve"> E, </w:t>
      </w:r>
      <w:proofErr w:type="spellStart"/>
      <w:r w:rsidRPr="008D3845">
        <w:rPr>
          <w:rFonts w:ascii="Book Antiqua" w:eastAsia="宋体" w:hAnsi="Book Antiqua" w:cs="宋体"/>
          <w:sz w:val="24"/>
          <w:szCs w:val="24"/>
          <w:lang w:eastAsia="zh-CN"/>
        </w:rPr>
        <w:t>Smeriglio</w:t>
      </w:r>
      <w:proofErr w:type="spellEnd"/>
      <w:r w:rsidRPr="008D3845">
        <w:rPr>
          <w:rFonts w:ascii="Book Antiqua" w:eastAsia="宋体" w:hAnsi="Book Antiqua" w:cs="宋体"/>
          <w:sz w:val="24"/>
          <w:szCs w:val="24"/>
          <w:lang w:eastAsia="zh-CN"/>
        </w:rPr>
        <w:t xml:space="preserve"> V, Hoff R, </w:t>
      </w:r>
      <w:proofErr w:type="spellStart"/>
      <w:r w:rsidRPr="008D3845">
        <w:rPr>
          <w:rFonts w:ascii="Book Antiqua" w:eastAsia="宋体" w:hAnsi="Book Antiqua" w:cs="宋体"/>
          <w:sz w:val="24"/>
          <w:szCs w:val="24"/>
          <w:lang w:eastAsia="zh-CN"/>
        </w:rPr>
        <w:t>Blattner</w:t>
      </w:r>
      <w:proofErr w:type="spellEnd"/>
      <w:r w:rsidRPr="008D3845">
        <w:rPr>
          <w:rFonts w:ascii="Book Antiqua" w:eastAsia="宋体" w:hAnsi="Book Antiqua" w:cs="宋体"/>
          <w:sz w:val="24"/>
          <w:szCs w:val="24"/>
          <w:lang w:eastAsia="zh-CN"/>
        </w:rPr>
        <w:t xml:space="preserve"> W. Combination antiretroviral strategies for the treatment of pregnant HIV-1-infected women and prevention of perinatal HIV-1 transmission.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2002; </w:t>
      </w:r>
      <w:r w:rsidRPr="008D3845">
        <w:rPr>
          <w:rFonts w:ascii="Book Antiqua" w:eastAsia="宋体" w:hAnsi="Book Antiqua" w:cs="宋体"/>
          <w:b/>
          <w:bCs/>
          <w:sz w:val="24"/>
          <w:szCs w:val="24"/>
          <w:lang w:eastAsia="zh-CN"/>
        </w:rPr>
        <w:t>29</w:t>
      </w:r>
      <w:r w:rsidRPr="008D3845">
        <w:rPr>
          <w:rFonts w:ascii="Book Antiqua" w:eastAsia="宋体" w:hAnsi="Book Antiqua" w:cs="宋体"/>
          <w:sz w:val="24"/>
          <w:szCs w:val="24"/>
          <w:lang w:eastAsia="zh-CN"/>
        </w:rPr>
        <w:t>: 484-494 [PMID: 11981365]</w:t>
      </w:r>
    </w:p>
    <w:p w14:paraId="68227A7C"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 </w:t>
      </w:r>
      <w:proofErr w:type="spellStart"/>
      <w:r w:rsidRPr="008D3845">
        <w:rPr>
          <w:rFonts w:ascii="Book Antiqua" w:eastAsia="宋体" w:hAnsi="Book Antiqua" w:cs="宋体"/>
          <w:b/>
          <w:bCs/>
          <w:sz w:val="24"/>
          <w:szCs w:val="24"/>
          <w:lang w:eastAsia="zh-CN"/>
        </w:rPr>
        <w:t>Dorenbaum</w:t>
      </w:r>
      <w:proofErr w:type="spellEnd"/>
      <w:r w:rsidRPr="008D3845">
        <w:rPr>
          <w:rFonts w:ascii="Book Antiqua" w:eastAsia="宋体" w:hAnsi="Book Antiqua" w:cs="宋体"/>
          <w:b/>
          <w:bCs/>
          <w:sz w:val="24"/>
          <w:szCs w:val="24"/>
          <w:lang w:eastAsia="zh-CN"/>
        </w:rPr>
        <w:t xml:space="preserve"> A</w:t>
      </w:r>
      <w:r w:rsidRPr="008D3845">
        <w:rPr>
          <w:rFonts w:ascii="Book Antiqua" w:eastAsia="宋体" w:hAnsi="Book Antiqua" w:cs="宋体"/>
          <w:sz w:val="24"/>
          <w:szCs w:val="24"/>
          <w:lang w:eastAsia="zh-CN"/>
        </w:rPr>
        <w:t xml:space="preserve">, Cunningham CK, </w:t>
      </w:r>
      <w:proofErr w:type="spellStart"/>
      <w:r w:rsidRPr="008D3845">
        <w:rPr>
          <w:rFonts w:ascii="Book Antiqua" w:eastAsia="宋体" w:hAnsi="Book Antiqua" w:cs="宋体"/>
          <w:sz w:val="24"/>
          <w:szCs w:val="24"/>
          <w:lang w:eastAsia="zh-CN"/>
        </w:rPr>
        <w:t>Gelber</w:t>
      </w:r>
      <w:proofErr w:type="spellEnd"/>
      <w:r w:rsidRPr="008D3845">
        <w:rPr>
          <w:rFonts w:ascii="Book Antiqua" w:eastAsia="宋体" w:hAnsi="Book Antiqua" w:cs="宋体"/>
          <w:sz w:val="24"/>
          <w:szCs w:val="24"/>
          <w:lang w:eastAsia="zh-CN"/>
        </w:rPr>
        <w:t xml:space="preserve"> RD, </w:t>
      </w:r>
      <w:proofErr w:type="spellStart"/>
      <w:r w:rsidRPr="008D3845">
        <w:rPr>
          <w:rFonts w:ascii="Book Antiqua" w:eastAsia="宋体" w:hAnsi="Book Antiqua" w:cs="宋体"/>
          <w:sz w:val="24"/>
          <w:szCs w:val="24"/>
          <w:lang w:eastAsia="zh-CN"/>
        </w:rPr>
        <w:t>Culnane</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Mofenson</w:t>
      </w:r>
      <w:proofErr w:type="spellEnd"/>
      <w:r w:rsidRPr="008D3845">
        <w:rPr>
          <w:rFonts w:ascii="Book Antiqua" w:eastAsia="宋体" w:hAnsi="Book Antiqua" w:cs="宋体"/>
          <w:sz w:val="24"/>
          <w:szCs w:val="24"/>
          <w:lang w:eastAsia="zh-CN"/>
        </w:rPr>
        <w:t xml:space="preserve"> L, </w:t>
      </w:r>
      <w:proofErr w:type="spellStart"/>
      <w:r w:rsidRPr="008D3845">
        <w:rPr>
          <w:rFonts w:ascii="Book Antiqua" w:eastAsia="宋体" w:hAnsi="Book Antiqua" w:cs="宋体"/>
          <w:sz w:val="24"/>
          <w:szCs w:val="24"/>
          <w:lang w:eastAsia="zh-CN"/>
        </w:rPr>
        <w:t>Britto</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Rekacewicz</w:t>
      </w:r>
      <w:proofErr w:type="spellEnd"/>
      <w:r w:rsidRPr="008D3845">
        <w:rPr>
          <w:rFonts w:ascii="Book Antiqua" w:eastAsia="宋体" w:hAnsi="Book Antiqua" w:cs="宋体"/>
          <w:sz w:val="24"/>
          <w:szCs w:val="24"/>
          <w:lang w:eastAsia="zh-CN"/>
        </w:rPr>
        <w:t xml:space="preserve"> C, Newell ML, </w:t>
      </w:r>
      <w:proofErr w:type="spellStart"/>
      <w:r w:rsidRPr="008D3845">
        <w:rPr>
          <w:rFonts w:ascii="Book Antiqua" w:eastAsia="宋体" w:hAnsi="Book Antiqua" w:cs="宋体"/>
          <w:sz w:val="24"/>
          <w:szCs w:val="24"/>
          <w:lang w:eastAsia="zh-CN"/>
        </w:rPr>
        <w:t>Delfraissy</w:t>
      </w:r>
      <w:proofErr w:type="spellEnd"/>
      <w:r w:rsidRPr="008D3845">
        <w:rPr>
          <w:rFonts w:ascii="Book Antiqua" w:eastAsia="宋体" w:hAnsi="Book Antiqua" w:cs="宋体"/>
          <w:sz w:val="24"/>
          <w:szCs w:val="24"/>
          <w:lang w:eastAsia="zh-CN"/>
        </w:rPr>
        <w:t xml:space="preserve"> JF, Cunningham-Schrader B, </w:t>
      </w:r>
      <w:proofErr w:type="spellStart"/>
      <w:r w:rsidRPr="008D3845">
        <w:rPr>
          <w:rFonts w:ascii="Book Antiqua" w:eastAsia="宋体" w:hAnsi="Book Antiqua" w:cs="宋体"/>
          <w:sz w:val="24"/>
          <w:szCs w:val="24"/>
          <w:lang w:eastAsia="zh-CN"/>
        </w:rPr>
        <w:t>Mirochnick</w:t>
      </w:r>
      <w:proofErr w:type="spellEnd"/>
      <w:r w:rsidRPr="008D3845">
        <w:rPr>
          <w:rFonts w:ascii="Book Antiqua" w:eastAsia="宋体" w:hAnsi="Book Antiqua" w:cs="宋体"/>
          <w:sz w:val="24"/>
          <w:szCs w:val="24"/>
          <w:lang w:eastAsia="zh-CN"/>
        </w:rPr>
        <w:t xml:space="preserve"> M, Sullivan JL. Two-dose intrapartum/newborn </w:t>
      </w:r>
      <w:proofErr w:type="spellStart"/>
      <w:r w:rsidRPr="008D3845">
        <w:rPr>
          <w:rFonts w:ascii="Book Antiqua" w:eastAsia="宋体" w:hAnsi="Book Antiqua" w:cs="宋体"/>
          <w:sz w:val="24"/>
          <w:szCs w:val="24"/>
          <w:lang w:eastAsia="zh-CN"/>
        </w:rPr>
        <w:t>nevirapine</w:t>
      </w:r>
      <w:proofErr w:type="spellEnd"/>
      <w:r w:rsidRPr="008D3845">
        <w:rPr>
          <w:rFonts w:ascii="Book Antiqua" w:eastAsia="宋体" w:hAnsi="Book Antiqua" w:cs="宋体"/>
          <w:sz w:val="24"/>
          <w:szCs w:val="24"/>
          <w:lang w:eastAsia="zh-CN"/>
        </w:rPr>
        <w:t xml:space="preserve"> and standard antiretroviral therapy to reduce perinatal HIV transmission: a randomized trial. </w:t>
      </w:r>
      <w:r w:rsidRPr="008D3845">
        <w:rPr>
          <w:rFonts w:ascii="Book Antiqua" w:eastAsia="宋体" w:hAnsi="Book Antiqua" w:cs="宋体"/>
          <w:i/>
          <w:iCs/>
          <w:sz w:val="24"/>
          <w:szCs w:val="24"/>
          <w:lang w:eastAsia="zh-CN"/>
        </w:rPr>
        <w:t>JAMA</w:t>
      </w:r>
      <w:r w:rsidRPr="008D3845">
        <w:rPr>
          <w:rFonts w:ascii="Book Antiqua" w:eastAsia="宋体" w:hAnsi="Book Antiqua" w:cs="宋体"/>
          <w:sz w:val="24"/>
          <w:szCs w:val="24"/>
          <w:lang w:eastAsia="zh-CN"/>
        </w:rPr>
        <w:t xml:space="preserve"> 2002; </w:t>
      </w:r>
      <w:r w:rsidRPr="008D3845">
        <w:rPr>
          <w:rFonts w:ascii="Book Antiqua" w:eastAsia="宋体" w:hAnsi="Book Antiqua" w:cs="宋体"/>
          <w:b/>
          <w:bCs/>
          <w:sz w:val="24"/>
          <w:szCs w:val="24"/>
          <w:lang w:eastAsia="zh-CN"/>
        </w:rPr>
        <w:t>288</w:t>
      </w:r>
      <w:r w:rsidRPr="008D3845">
        <w:rPr>
          <w:rFonts w:ascii="Book Antiqua" w:eastAsia="宋体" w:hAnsi="Book Antiqua" w:cs="宋体"/>
          <w:sz w:val="24"/>
          <w:szCs w:val="24"/>
          <w:lang w:eastAsia="zh-CN"/>
        </w:rPr>
        <w:t>: 189-198 [PMID: 12095383]</w:t>
      </w:r>
    </w:p>
    <w:p w14:paraId="0DC1D652" w14:textId="03AB3364"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 </w:t>
      </w:r>
      <w:r w:rsidRPr="008D3845">
        <w:rPr>
          <w:rFonts w:ascii="Book Antiqua" w:eastAsia="宋体" w:hAnsi="Book Antiqua" w:cs="宋体"/>
          <w:b/>
          <w:bCs/>
          <w:sz w:val="24"/>
          <w:szCs w:val="24"/>
          <w:lang w:eastAsia="zh-CN"/>
        </w:rPr>
        <w:t>Sam-</w:t>
      </w:r>
      <w:proofErr w:type="spellStart"/>
      <w:r w:rsidRPr="008D3845">
        <w:rPr>
          <w:rFonts w:ascii="Book Antiqua" w:eastAsia="宋体" w:hAnsi="Book Antiqua" w:cs="宋体"/>
          <w:b/>
          <w:bCs/>
          <w:sz w:val="24"/>
          <w:szCs w:val="24"/>
          <w:lang w:eastAsia="zh-CN"/>
        </w:rPr>
        <w:t>Agudu</w:t>
      </w:r>
      <w:proofErr w:type="spellEnd"/>
      <w:r w:rsidRPr="008D3845">
        <w:rPr>
          <w:rFonts w:ascii="Book Antiqua" w:eastAsia="宋体" w:hAnsi="Book Antiqua" w:cs="宋体"/>
          <w:b/>
          <w:bCs/>
          <w:sz w:val="24"/>
          <w:szCs w:val="24"/>
          <w:lang w:eastAsia="zh-CN"/>
        </w:rPr>
        <w:t xml:space="preserve"> NA</w:t>
      </w:r>
      <w:r w:rsidRPr="008D3845">
        <w:rPr>
          <w:rFonts w:ascii="Book Antiqua" w:eastAsia="宋体" w:hAnsi="Book Antiqua" w:cs="宋体"/>
          <w:sz w:val="24"/>
          <w:szCs w:val="24"/>
          <w:lang w:eastAsia="zh-CN"/>
        </w:rPr>
        <w:t xml:space="preserve">, Cornelius LJ, </w:t>
      </w:r>
      <w:proofErr w:type="spellStart"/>
      <w:r w:rsidRPr="008D3845">
        <w:rPr>
          <w:rFonts w:ascii="Book Antiqua" w:eastAsia="宋体" w:hAnsi="Book Antiqua" w:cs="宋体"/>
          <w:sz w:val="24"/>
          <w:szCs w:val="24"/>
          <w:lang w:eastAsia="zh-CN"/>
        </w:rPr>
        <w:t>Okundaye</w:t>
      </w:r>
      <w:proofErr w:type="spellEnd"/>
      <w:r w:rsidRPr="008D3845">
        <w:rPr>
          <w:rFonts w:ascii="Book Antiqua" w:eastAsia="宋体" w:hAnsi="Book Antiqua" w:cs="宋体"/>
          <w:sz w:val="24"/>
          <w:szCs w:val="24"/>
          <w:lang w:eastAsia="zh-CN"/>
        </w:rPr>
        <w:t xml:space="preserve"> JN, </w:t>
      </w:r>
      <w:proofErr w:type="spellStart"/>
      <w:r w:rsidRPr="008D3845">
        <w:rPr>
          <w:rFonts w:ascii="Book Antiqua" w:eastAsia="宋体" w:hAnsi="Book Antiqua" w:cs="宋体"/>
          <w:sz w:val="24"/>
          <w:szCs w:val="24"/>
          <w:lang w:eastAsia="zh-CN"/>
        </w:rPr>
        <w:t>Adeyemi</w:t>
      </w:r>
      <w:proofErr w:type="spellEnd"/>
      <w:r w:rsidRPr="008D3845">
        <w:rPr>
          <w:rFonts w:ascii="Book Antiqua" w:eastAsia="宋体" w:hAnsi="Book Antiqua" w:cs="宋体"/>
          <w:sz w:val="24"/>
          <w:szCs w:val="24"/>
          <w:lang w:eastAsia="zh-CN"/>
        </w:rPr>
        <w:t xml:space="preserve"> OA, </w:t>
      </w:r>
      <w:proofErr w:type="spellStart"/>
      <w:r w:rsidRPr="008D3845">
        <w:rPr>
          <w:rFonts w:ascii="Book Antiqua" w:eastAsia="宋体" w:hAnsi="Book Antiqua" w:cs="宋体"/>
          <w:sz w:val="24"/>
          <w:szCs w:val="24"/>
          <w:lang w:eastAsia="zh-CN"/>
        </w:rPr>
        <w:t>Isah</w:t>
      </w:r>
      <w:proofErr w:type="spellEnd"/>
      <w:r w:rsidRPr="008D3845">
        <w:rPr>
          <w:rFonts w:ascii="Book Antiqua" w:eastAsia="宋体" w:hAnsi="Book Antiqua" w:cs="宋体"/>
          <w:sz w:val="24"/>
          <w:szCs w:val="24"/>
          <w:lang w:eastAsia="zh-CN"/>
        </w:rPr>
        <w:t xml:space="preserve"> HO, </w:t>
      </w:r>
      <w:proofErr w:type="spellStart"/>
      <w:r w:rsidRPr="008D3845">
        <w:rPr>
          <w:rFonts w:ascii="Book Antiqua" w:eastAsia="宋体" w:hAnsi="Book Antiqua" w:cs="宋体"/>
          <w:sz w:val="24"/>
          <w:szCs w:val="24"/>
          <w:lang w:eastAsia="zh-CN"/>
        </w:rPr>
        <w:t>Wiwa</w:t>
      </w:r>
      <w:proofErr w:type="spellEnd"/>
      <w:r w:rsidRPr="008D3845">
        <w:rPr>
          <w:rFonts w:ascii="Book Antiqua" w:eastAsia="宋体" w:hAnsi="Book Antiqua" w:cs="宋体"/>
          <w:sz w:val="24"/>
          <w:szCs w:val="24"/>
          <w:lang w:eastAsia="zh-CN"/>
        </w:rPr>
        <w:t xml:space="preserve"> OM, </w:t>
      </w:r>
      <w:proofErr w:type="spellStart"/>
      <w:r w:rsidRPr="008D3845">
        <w:rPr>
          <w:rFonts w:ascii="Book Antiqua" w:eastAsia="宋体" w:hAnsi="Book Antiqua" w:cs="宋体"/>
          <w:sz w:val="24"/>
          <w:szCs w:val="24"/>
          <w:lang w:eastAsia="zh-CN"/>
        </w:rPr>
        <w:t>Adejuyigbe</w:t>
      </w:r>
      <w:proofErr w:type="spellEnd"/>
      <w:r w:rsidRPr="008D3845">
        <w:rPr>
          <w:rFonts w:ascii="Book Antiqua" w:eastAsia="宋体" w:hAnsi="Book Antiqua" w:cs="宋体"/>
          <w:sz w:val="24"/>
          <w:szCs w:val="24"/>
          <w:lang w:eastAsia="zh-CN"/>
        </w:rPr>
        <w:t xml:space="preserve"> E, </w:t>
      </w:r>
      <w:proofErr w:type="spellStart"/>
      <w:r w:rsidRPr="008D3845">
        <w:rPr>
          <w:rFonts w:ascii="Book Antiqua" w:eastAsia="宋体" w:hAnsi="Book Antiqua" w:cs="宋体"/>
          <w:sz w:val="24"/>
          <w:szCs w:val="24"/>
          <w:lang w:eastAsia="zh-CN"/>
        </w:rPr>
        <w:t>Galadanci</w:t>
      </w:r>
      <w:proofErr w:type="spellEnd"/>
      <w:r w:rsidRPr="008D3845">
        <w:rPr>
          <w:rFonts w:ascii="Book Antiqua" w:eastAsia="宋体" w:hAnsi="Book Antiqua" w:cs="宋体"/>
          <w:sz w:val="24"/>
          <w:szCs w:val="24"/>
          <w:lang w:eastAsia="zh-CN"/>
        </w:rPr>
        <w:t xml:space="preserve"> H, </w:t>
      </w:r>
      <w:proofErr w:type="spellStart"/>
      <w:r w:rsidRPr="008D3845">
        <w:rPr>
          <w:rFonts w:ascii="Book Antiqua" w:eastAsia="宋体" w:hAnsi="Book Antiqua" w:cs="宋体"/>
          <w:sz w:val="24"/>
          <w:szCs w:val="24"/>
          <w:lang w:eastAsia="zh-CN"/>
        </w:rPr>
        <w:t>Afe</w:t>
      </w:r>
      <w:proofErr w:type="spellEnd"/>
      <w:r w:rsidRPr="008D3845">
        <w:rPr>
          <w:rFonts w:ascii="Book Antiqua" w:eastAsia="宋体" w:hAnsi="Book Antiqua" w:cs="宋体"/>
          <w:sz w:val="24"/>
          <w:szCs w:val="24"/>
          <w:lang w:eastAsia="zh-CN"/>
        </w:rPr>
        <w:t xml:space="preserve"> AJ, </w:t>
      </w:r>
      <w:proofErr w:type="spellStart"/>
      <w:r w:rsidRPr="008D3845">
        <w:rPr>
          <w:rFonts w:ascii="Book Antiqua" w:eastAsia="宋体" w:hAnsi="Book Antiqua" w:cs="宋体"/>
          <w:sz w:val="24"/>
          <w:szCs w:val="24"/>
          <w:lang w:eastAsia="zh-CN"/>
        </w:rPr>
        <w:t>Jolaoso</w:t>
      </w:r>
      <w:proofErr w:type="spellEnd"/>
      <w:r w:rsidRPr="008D3845">
        <w:rPr>
          <w:rFonts w:ascii="Book Antiqua" w:eastAsia="宋体" w:hAnsi="Book Antiqua" w:cs="宋体"/>
          <w:sz w:val="24"/>
          <w:szCs w:val="24"/>
          <w:lang w:eastAsia="zh-CN"/>
        </w:rPr>
        <w:t xml:space="preserve"> I, </w:t>
      </w:r>
      <w:proofErr w:type="spellStart"/>
      <w:r w:rsidRPr="008D3845">
        <w:rPr>
          <w:rFonts w:ascii="Book Antiqua" w:eastAsia="宋体" w:hAnsi="Book Antiqua" w:cs="宋体"/>
          <w:sz w:val="24"/>
          <w:szCs w:val="24"/>
          <w:lang w:eastAsia="zh-CN"/>
        </w:rPr>
        <w:t>Bassey</w:t>
      </w:r>
      <w:proofErr w:type="spellEnd"/>
      <w:r w:rsidRPr="008D3845">
        <w:rPr>
          <w:rFonts w:ascii="Book Antiqua" w:eastAsia="宋体" w:hAnsi="Book Antiqua" w:cs="宋体"/>
          <w:sz w:val="24"/>
          <w:szCs w:val="24"/>
          <w:lang w:eastAsia="zh-CN"/>
        </w:rPr>
        <w:t xml:space="preserve"> E, </w:t>
      </w:r>
      <w:proofErr w:type="spellStart"/>
      <w:r w:rsidRPr="008D3845">
        <w:rPr>
          <w:rFonts w:ascii="Book Antiqua" w:eastAsia="宋体" w:hAnsi="Book Antiqua" w:cs="宋体"/>
          <w:sz w:val="24"/>
          <w:szCs w:val="24"/>
          <w:lang w:eastAsia="zh-CN"/>
        </w:rPr>
        <w:t>Charurat</w:t>
      </w:r>
      <w:proofErr w:type="spellEnd"/>
      <w:r w:rsidRPr="008D3845">
        <w:rPr>
          <w:rFonts w:ascii="Book Antiqua" w:eastAsia="宋体" w:hAnsi="Book Antiqua" w:cs="宋体"/>
          <w:sz w:val="24"/>
          <w:szCs w:val="24"/>
          <w:lang w:eastAsia="zh-CN"/>
        </w:rPr>
        <w:t xml:space="preserve"> ME. The impact of mentor mother programs on PMTCT service uptake and retention-in-care at primary health care facilities in Nigeria: a prospective cohort study (</w:t>
      </w:r>
      <w:proofErr w:type="spellStart"/>
      <w:r w:rsidRPr="008D3845">
        <w:rPr>
          <w:rFonts w:ascii="Book Antiqua" w:eastAsia="宋体" w:hAnsi="Book Antiqua" w:cs="宋体"/>
          <w:sz w:val="24"/>
          <w:szCs w:val="24"/>
          <w:lang w:eastAsia="zh-CN"/>
        </w:rPr>
        <w:t>MoMent</w:t>
      </w:r>
      <w:proofErr w:type="spellEnd"/>
      <w:r w:rsidRPr="008D3845">
        <w:rPr>
          <w:rFonts w:ascii="Book Antiqua" w:eastAsia="宋体" w:hAnsi="Book Antiqua" w:cs="宋体"/>
          <w:sz w:val="24"/>
          <w:szCs w:val="24"/>
          <w:lang w:eastAsia="zh-CN"/>
        </w:rPr>
        <w:t xml:space="preserve"> Nigeria).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2014; </w:t>
      </w:r>
      <w:r w:rsidRPr="008D3845">
        <w:rPr>
          <w:rFonts w:ascii="Book Antiqua" w:eastAsia="宋体" w:hAnsi="Book Antiqua" w:cs="宋体"/>
          <w:b/>
          <w:bCs/>
          <w:sz w:val="24"/>
          <w:szCs w:val="24"/>
          <w:lang w:eastAsia="zh-CN"/>
        </w:rPr>
        <w:t xml:space="preserve">67 </w:t>
      </w:r>
      <w:proofErr w:type="spellStart"/>
      <w:r w:rsidRPr="008D3845">
        <w:rPr>
          <w:rFonts w:ascii="Book Antiqua" w:eastAsia="宋体" w:hAnsi="Book Antiqua" w:cs="宋体"/>
          <w:bCs/>
          <w:sz w:val="24"/>
          <w:szCs w:val="24"/>
          <w:lang w:eastAsia="zh-CN"/>
        </w:rPr>
        <w:t>Suppl</w:t>
      </w:r>
      <w:proofErr w:type="spellEnd"/>
      <w:r w:rsidRPr="008D3845">
        <w:rPr>
          <w:rFonts w:ascii="Book Antiqua" w:eastAsia="宋体" w:hAnsi="Book Antiqua" w:cs="宋体"/>
          <w:bCs/>
          <w:sz w:val="24"/>
          <w:szCs w:val="24"/>
          <w:lang w:eastAsia="zh-CN"/>
        </w:rPr>
        <w:t xml:space="preserve"> 2</w:t>
      </w:r>
      <w:r w:rsidRPr="008D3845">
        <w:rPr>
          <w:rFonts w:ascii="Book Antiqua" w:eastAsia="宋体" w:hAnsi="Book Antiqua" w:cs="宋体"/>
          <w:sz w:val="24"/>
          <w:szCs w:val="24"/>
          <w:lang w:eastAsia="zh-CN"/>
        </w:rPr>
        <w:t>: S132-S138 [PMID: 25310119 DO</w:t>
      </w:r>
      <w:r>
        <w:rPr>
          <w:rFonts w:ascii="Book Antiqua" w:eastAsia="宋体" w:hAnsi="Book Antiqua" w:cs="宋体"/>
          <w:sz w:val="24"/>
          <w:szCs w:val="24"/>
          <w:lang w:eastAsia="zh-CN"/>
        </w:rPr>
        <w:t>I: 10.1097/QAI.0000000000000331</w:t>
      </w:r>
      <w:r w:rsidRPr="008D3845">
        <w:rPr>
          <w:rFonts w:ascii="Book Antiqua" w:eastAsia="宋体" w:hAnsi="Book Antiqua" w:cs="宋体"/>
          <w:sz w:val="24"/>
          <w:szCs w:val="24"/>
          <w:lang w:eastAsia="zh-CN"/>
        </w:rPr>
        <w:t>]</w:t>
      </w:r>
    </w:p>
    <w:p w14:paraId="6047B126" w14:textId="6029B660"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5 </w:t>
      </w:r>
      <w:proofErr w:type="spellStart"/>
      <w:r w:rsidRPr="008D3845">
        <w:rPr>
          <w:rFonts w:ascii="Book Antiqua" w:eastAsia="宋体" w:hAnsi="Book Antiqua" w:cs="宋体"/>
          <w:b/>
          <w:bCs/>
          <w:sz w:val="24"/>
          <w:szCs w:val="24"/>
          <w:lang w:eastAsia="zh-CN"/>
        </w:rPr>
        <w:t>Aliyu</w:t>
      </w:r>
      <w:proofErr w:type="spellEnd"/>
      <w:r w:rsidRPr="008D3845">
        <w:rPr>
          <w:rFonts w:ascii="Book Antiqua" w:eastAsia="宋体" w:hAnsi="Book Antiqua" w:cs="宋体"/>
          <w:b/>
          <w:bCs/>
          <w:sz w:val="24"/>
          <w:szCs w:val="24"/>
          <w:lang w:eastAsia="zh-CN"/>
        </w:rPr>
        <w:t xml:space="preserve"> MH</w:t>
      </w:r>
      <w:r w:rsidRPr="008D3845">
        <w:rPr>
          <w:rFonts w:ascii="Book Antiqua" w:eastAsia="宋体" w:hAnsi="Book Antiqua" w:cs="宋体"/>
          <w:sz w:val="24"/>
          <w:szCs w:val="24"/>
          <w:lang w:eastAsia="zh-CN"/>
        </w:rPr>
        <w:t xml:space="preserve">, Blevins M, </w:t>
      </w:r>
      <w:proofErr w:type="spellStart"/>
      <w:r w:rsidRPr="008D3845">
        <w:rPr>
          <w:rFonts w:ascii="Book Antiqua" w:eastAsia="宋体" w:hAnsi="Book Antiqua" w:cs="宋体"/>
          <w:sz w:val="24"/>
          <w:szCs w:val="24"/>
          <w:lang w:eastAsia="zh-CN"/>
        </w:rPr>
        <w:t>Megazzini</w:t>
      </w:r>
      <w:proofErr w:type="spellEnd"/>
      <w:r w:rsidRPr="008D3845">
        <w:rPr>
          <w:rFonts w:ascii="Book Antiqua" w:eastAsia="宋体" w:hAnsi="Book Antiqua" w:cs="宋体"/>
          <w:sz w:val="24"/>
          <w:szCs w:val="24"/>
          <w:lang w:eastAsia="zh-CN"/>
        </w:rPr>
        <w:t xml:space="preserve"> KM, </w:t>
      </w:r>
      <w:proofErr w:type="spellStart"/>
      <w:r w:rsidRPr="008D3845">
        <w:rPr>
          <w:rFonts w:ascii="Book Antiqua" w:eastAsia="宋体" w:hAnsi="Book Antiqua" w:cs="宋体"/>
          <w:sz w:val="24"/>
          <w:szCs w:val="24"/>
          <w:lang w:eastAsia="zh-CN"/>
        </w:rPr>
        <w:t>Audet</w:t>
      </w:r>
      <w:proofErr w:type="spellEnd"/>
      <w:r w:rsidRPr="008D3845">
        <w:rPr>
          <w:rFonts w:ascii="Book Antiqua" w:eastAsia="宋体" w:hAnsi="Book Antiqua" w:cs="宋体"/>
          <w:sz w:val="24"/>
          <w:szCs w:val="24"/>
          <w:lang w:eastAsia="zh-CN"/>
        </w:rPr>
        <w:t xml:space="preserve"> CM, Dunlap J, </w:t>
      </w:r>
      <w:proofErr w:type="spellStart"/>
      <w:r w:rsidRPr="008D3845">
        <w:rPr>
          <w:rFonts w:ascii="Book Antiqua" w:eastAsia="宋体" w:hAnsi="Book Antiqua" w:cs="宋体"/>
          <w:sz w:val="24"/>
          <w:szCs w:val="24"/>
          <w:lang w:eastAsia="zh-CN"/>
        </w:rPr>
        <w:t>Sodangi</w:t>
      </w:r>
      <w:proofErr w:type="spellEnd"/>
      <w:r w:rsidRPr="008D3845">
        <w:rPr>
          <w:rFonts w:ascii="Book Antiqua" w:eastAsia="宋体" w:hAnsi="Book Antiqua" w:cs="宋体"/>
          <w:sz w:val="24"/>
          <w:szCs w:val="24"/>
          <w:lang w:eastAsia="zh-CN"/>
        </w:rPr>
        <w:t xml:space="preserve"> IS, </w:t>
      </w:r>
      <w:proofErr w:type="spellStart"/>
      <w:r w:rsidRPr="008D3845">
        <w:rPr>
          <w:rFonts w:ascii="Book Antiqua" w:eastAsia="宋体" w:hAnsi="Book Antiqua" w:cs="宋体"/>
          <w:sz w:val="24"/>
          <w:szCs w:val="24"/>
          <w:lang w:eastAsia="zh-CN"/>
        </w:rPr>
        <w:t>Gebi</w:t>
      </w:r>
      <w:proofErr w:type="spellEnd"/>
      <w:r w:rsidRPr="008D3845">
        <w:rPr>
          <w:rFonts w:ascii="Book Antiqua" w:eastAsia="宋体" w:hAnsi="Book Antiqua" w:cs="宋体"/>
          <w:sz w:val="24"/>
          <w:szCs w:val="24"/>
          <w:lang w:eastAsia="zh-CN"/>
        </w:rPr>
        <w:t xml:space="preserve"> UI, Shepherd BE, Wester CW, </w:t>
      </w:r>
      <w:proofErr w:type="spellStart"/>
      <w:r w:rsidRPr="008D3845">
        <w:rPr>
          <w:rFonts w:ascii="Book Antiqua" w:eastAsia="宋体" w:hAnsi="Book Antiqua" w:cs="宋体"/>
          <w:sz w:val="24"/>
          <w:szCs w:val="24"/>
          <w:lang w:eastAsia="zh-CN"/>
        </w:rPr>
        <w:t>Vermund</w:t>
      </w:r>
      <w:proofErr w:type="spellEnd"/>
      <w:r w:rsidRPr="008D3845">
        <w:rPr>
          <w:rFonts w:ascii="Book Antiqua" w:eastAsia="宋体" w:hAnsi="Book Antiqua" w:cs="宋体"/>
          <w:sz w:val="24"/>
          <w:szCs w:val="24"/>
          <w:lang w:eastAsia="zh-CN"/>
        </w:rPr>
        <w:t xml:space="preserve"> SH. Correlates of suboptimal entry into early infant diagnosis in rural north central Nigeria.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2014; </w:t>
      </w:r>
      <w:r w:rsidRPr="008D3845">
        <w:rPr>
          <w:rFonts w:ascii="Book Antiqua" w:eastAsia="宋体" w:hAnsi="Book Antiqua" w:cs="宋体"/>
          <w:b/>
          <w:bCs/>
          <w:sz w:val="24"/>
          <w:szCs w:val="24"/>
          <w:lang w:eastAsia="zh-CN"/>
        </w:rPr>
        <w:t>67</w:t>
      </w:r>
      <w:r w:rsidRPr="008D3845">
        <w:rPr>
          <w:rFonts w:ascii="Book Antiqua" w:eastAsia="宋体" w:hAnsi="Book Antiqua" w:cs="宋体"/>
          <w:sz w:val="24"/>
          <w:szCs w:val="24"/>
          <w:lang w:eastAsia="zh-CN"/>
        </w:rPr>
        <w:t>: e19-e26 [PMID: 24853310 DOI: 10</w:t>
      </w:r>
      <w:r>
        <w:rPr>
          <w:rFonts w:ascii="Book Antiqua" w:eastAsia="宋体" w:hAnsi="Book Antiqua" w:cs="宋体"/>
          <w:sz w:val="24"/>
          <w:szCs w:val="24"/>
          <w:lang w:eastAsia="zh-CN"/>
        </w:rPr>
        <w:t>.1097/QAI.0000000000000215</w:t>
      </w:r>
      <w:r w:rsidRPr="008D3845">
        <w:rPr>
          <w:rFonts w:ascii="Book Antiqua" w:eastAsia="宋体" w:hAnsi="Book Antiqua" w:cs="宋体"/>
          <w:sz w:val="24"/>
          <w:szCs w:val="24"/>
          <w:lang w:eastAsia="zh-CN"/>
        </w:rPr>
        <w:t>]</w:t>
      </w:r>
    </w:p>
    <w:p w14:paraId="3963E2D6" w14:textId="20980648" w:rsidR="008D3845" w:rsidRPr="008D3845" w:rsidRDefault="008D3845" w:rsidP="008D3845">
      <w:pPr>
        <w:spacing w:after="0" w:line="360" w:lineRule="auto"/>
        <w:jc w:val="both"/>
        <w:rPr>
          <w:rFonts w:ascii="Book Antiqua" w:eastAsia="宋体" w:hAnsi="Book Antiqua" w:cs="宋体"/>
          <w:sz w:val="24"/>
          <w:szCs w:val="24"/>
          <w:lang w:eastAsia="zh-CN"/>
        </w:rPr>
      </w:pPr>
      <w:proofErr w:type="gramStart"/>
      <w:r w:rsidRPr="008D3845">
        <w:rPr>
          <w:rFonts w:ascii="Book Antiqua" w:eastAsia="宋体" w:hAnsi="Book Antiqua" w:cs="宋体"/>
          <w:sz w:val="24"/>
          <w:szCs w:val="24"/>
          <w:lang w:eastAsia="zh-CN"/>
        </w:rPr>
        <w:t xml:space="preserve">6 </w:t>
      </w:r>
      <w:proofErr w:type="spellStart"/>
      <w:r w:rsidRPr="008D3845">
        <w:rPr>
          <w:rFonts w:ascii="Book Antiqua" w:eastAsia="宋体" w:hAnsi="Book Antiqua" w:cs="宋体"/>
          <w:b/>
          <w:bCs/>
          <w:sz w:val="24"/>
          <w:szCs w:val="24"/>
          <w:lang w:eastAsia="zh-CN"/>
        </w:rPr>
        <w:t>Ugochukwu</w:t>
      </w:r>
      <w:proofErr w:type="spellEnd"/>
      <w:r w:rsidRPr="008D3845">
        <w:rPr>
          <w:rFonts w:ascii="Book Antiqua" w:eastAsia="宋体" w:hAnsi="Book Antiqua" w:cs="宋体"/>
          <w:b/>
          <w:bCs/>
          <w:sz w:val="24"/>
          <w:szCs w:val="24"/>
          <w:lang w:eastAsia="zh-CN"/>
        </w:rPr>
        <w:t xml:space="preserve"> EF</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Kanu</w:t>
      </w:r>
      <w:proofErr w:type="spellEnd"/>
      <w:r w:rsidRPr="008D3845">
        <w:rPr>
          <w:rFonts w:ascii="Book Antiqua" w:eastAsia="宋体" w:hAnsi="Book Antiqua" w:cs="宋体"/>
          <w:sz w:val="24"/>
          <w:szCs w:val="24"/>
          <w:lang w:eastAsia="zh-CN"/>
        </w:rPr>
        <w:t xml:space="preserve"> SO.</w:t>
      </w:r>
      <w:proofErr w:type="gramEnd"/>
      <w:r w:rsidRPr="008D3845">
        <w:rPr>
          <w:rFonts w:ascii="Book Antiqua" w:eastAsia="宋体" w:hAnsi="Book Antiqua" w:cs="宋体"/>
          <w:sz w:val="24"/>
          <w:szCs w:val="24"/>
          <w:lang w:eastAsia="zh-CN"/>
        </w:rPr>
        <w:t xml:space="preserve"> Early infant diagnosis of HIV infection in southeastern Nigeria: prevalence of HIV infection among HIV-exposed babies. </w:t>
      </w:r>
      <w:r w:rsidRPr="008D3845">
        <w:rPr>
          <w:rFonts w:ascii="Book Antiqua" w:eastAsia="宋体" w:hAnsi="Book Antiqua" w:cs="宋体"/>
          <w:i/>
          <w:iCs/>
          <w:sz w:val="24"/>
          <w:szCs w:val="24"/>
          <w:lang w:eastAsia="zh-CN"/>
        </w:rPr>
        <w:t xml:space="preserve">West </w:t>
      </w:r>
      <w:proofErr w:type="spellStart"/>
      <w:r w:rsidRPr="008D3845">
        <w:rPr>
          <w:rFonts w:ascii="Book Antiqua" w:eastAsia="宋体" w:hAnsi="Book Antiqua" w:cs="宋体"/>
          <w:i/>
          <w:iCs/>
          <w:sz w:val="24"/>
          <w:szCs w:val="24"/>
          <w:lang w:eastAsia="zh-CN"/>
        </w:rPr>
        <w:t>Afr</w:t>
      </w:r>
      <w:proofErr w:type="spellEnd"/>
      <w:r w:rsidRPr="008D3845">
        <w:rPr>
          <w:rFonts w:ascii="Book Antiqua" w:eastAsia="宋体" w:hAnsi="Book Antiqua" w:cs="宋体"/>
          <w:i/>
          <w:iCs/>
          <w:sz w:val="24"/>
          <w:szCs w:val="24"/>
          <w:lang w:eastAsia="zh-CN"/>
        </w:rPr>
        <w:t xml:space="preserve"> J Med</w:t>
      </w:r>
      <w:r w:rsidRPr="008D384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2010</w:t>
      </w:r>
      <w:r w:rsidRPr="008D3845">
        <w:rPr>
          <w:rFonts w:ascii="Book Antiqua" w:eastAsia="宋体" w:hAnsi="Book Antiqua" w:cs="宋体"/>
          <w:sz w:val="24"/>
          <w:szCs w:val="24"/>
          <w:lang w:eastAsia="zh-CN"/>
        </w:rPr>
        <w:t xml:space="preserve">; </w:t>
      </w:r>
      <w:r w:rsidRPr="008D3845">
        <w:rPr>
          <w:rFonts w:ascii="Book Antiqua" w:eastAsia="宋体" w:hAnsi="Book Antiqua" w:cs="宋体"/>
          <w:b/>
          <w:bCs/>
          <w:sz w:val="24"/>
          <w:szCs w:val="24"/>
          <w:lang w:eastAsia="zh-CN"/>
        </w:rPr>
        <w:t>29</w:t>
      </w:r>
      <w:r w:rsidRPr="008D3845">
        <w:rPr>
          <w:rFonts w:ascii="Book Antiqua" w:eastAsia="宋体" w:hAnsi="Book Antiqua" w:cs="宋体"/>
          <w:sz w:val="24"/>
          <w:szCs w:val="24"/>
          <w:lang w:eastAsia="zh-CN"/>
        </w:rPr>
        <w:t>: 3-7 [PMID: 20496330]</w:t>
      </w:r>
    </w:p>
    <w:p w14:paraId="4801F206" w14:textId="77B68761"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7 </w:t>
      </w:r>
      <w:proofErr w:type="spellStart"/>
      <w:r w:rsidRPr="008D3845">
        <w:rPr>
          <w:rFonts w:ascii="Book Antiqua" w:eastAsia="宋体" w:hAnsi="Book Antiqua" w:cs="宋体"/>
          <w:b/>
          <w:bCs/>
          <w:sz w:val="24"/>
          <w:szCs w:val="24"/>
          <w:lang w:eastAsia="zh-CN"/>
        </w:rPr>
        <w:t>Anoje</w:t>
      </w:r>
      <w:proofErr w:type="spellEnd"/>
      <w:r w:rsidRPr="008D3845">
        <w:rPr>
          <w:rFonts w:ascii="Book Antiqua" w:eastAsia="宋体" w:hAnsi="Book Antiqua" w:cs="宋体"/>
          <w:b/>
          <w:bCs/>
          <w:sz w:val="24"/>
          <w:szCs w:val="24"/>
          <w:lang w:eastAsia="zh-CN"/>
        </w:rPr>
        <w:t xml:space="preserve"> C</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Aiyenigba</w:t>
      </w:r>
      <w:proofErr w:type="spellEnd"/>
      <w:r w:rsidRPr="008D3845">
        <w:rPr>
          <w:rFonts w:ascii="Book Antiqua" w:eastAsia="宋体" w:hAnsi="Book Antiqua" w:cs="宋体"/>
          <w:sz w:val="24"/>
          <w:szCs w:val="24"/>
          <w:lang w:eastAsia="zh-CN"/>
        </w:rPr>
        <w:t xml:space="preserve"> B, Suzuki C, </w:t>
      </w:r>
      <w:proofErr w:type="spellStart"/>
      <w:r w:rsidRPr="008D3845">
        <w:rPr>
          <w:rFonts w:ascii="Book Antiqua" w:eastAsia="宋体" w:hAnsi="Book Antiqua" w:cs="宋体"/>
          <w:sz w:val="24"/>
          <w:szCs w:val="24"/>
          <w:lang w:eastAsia="zh-CN"/>
        </w:rPr>
        <w:t>Badru</w:t>
      </w:r>
      <w:proofErr w:type="spellEnd"/>
      <w:r w:rsidRPr="008D3845">
        <w:rPr>
          <w:rFonts w:ascii="Book Antiqua" w:eastAsia="宋体" w:hAnsi="Book Antiqua" w:cs="宋体"/>
          <w:sz w:val="24"/>
          <w:szCs w:val="24"/>
          <w:lang w:eastAsia="zh-CN"/>
        </w:rPr>
        <w:t xml:space="preserve"> T, </w:t>
      </w:r>
      <w:proofErr w:type="spellStart"/>
      <w:r w:rsidRPr="008D3845">
        <w:rPr>
          <w:rFonts w:ascii="Book Antiqua" w:eastAsia="宋体" w:hAnsi="Book Antiqua" w:cs="宋体"/>
          <w:sz w:val="24"/>
          <w:szCs w:val="24"/>
          <w:lang w:eastAsia="zh-CN"/>
        </w:rPr>
        <w:t>Akpoigbe</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Odo</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Odafe</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Adedokun</w:t>
      </w:r>
      <w:proofErr w:type="spellEnd"/>
      <w:r w:rsidRPr="008D3845">
        <w:rPr>
          <w:rFonts w:ascii="Book Antiqua" w:eastAsia="宋体" w:hAnsi="Book Antiqua" w:cs="宋体"/>
          <w:sz w:val="24"/>
          <w:szCs w:val="24"/>
          <w:lang w:eastAsia="zh-CN"/>
        </w:rPr>
        <w:t xml:space="preserve"> O, </w:t>
      </w:r>
      <w:proofErr w:type="spellStart"/>
      <w:r w:rsidRPr="008D3845">
        <w:rPr>
          <w:rFonts w:ascii="Book Antiqua" w:eastAsia="宋体" w:hAnsi="Book Antiqua" w:cs="宋体"/>
          <w:sz w:val="24"/>
          <w:szCs w:val="24"/>
          <w:lang w:eastAsia="zh-CN"/>
        </w:rPr>
        <w:t>Torpey</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Chabikuli</w:t>
      </w:r>
      <w:proofErr w:type="spellEnd"/>
      <w:r w:rsidRPr="008D3845">
        <w:rPr>
          <w:rFonts w:ascii="Book Antiqua" w:eastAsia="宋体" w:hAnsi="Book Antiqua" w:cs="宋体"/>
          <w:sz w:val="24"/>
          <w:szCs w:val="24"/>
          <w:lang w:eastAsia="zh-CN"/>
        </w:rPr>
        <w:t xml:space="preserve"> ON. Reducing mother-to-child transmission of HIV: findings from </w:t>
      </w:r>
      <w:r w:rsidRPr="008D3845">
        <w:rPr>
          <w:rFonts w:ascii="Book Antiqua" w:eastAsia="宋体" w:hAnsi="Book Antiqua" w:cs="宋体"/>
          <w:sz w:val="24"/>
          <w:szCs w:val="24"/>
          <w:lang w:eastAsia="zh-CN"/>
        </w:rPr>
        <w:lastRenderedPageBreak/>
        <w:t xml:space="preserve">an early infant diagnosis program in south-south region of Nigeria. </w:t>
      </w:r>
      <w:r w:rsidRPr="008D3845">
        <w:rPr>
          <w:rFonts w:ascii="Book Antiqua" w:eastAsia="宋体" w:hAnsi="Book Antiqua" w:cs="宋体"/>
          <w:i/>
          <w:iCs/>
          <w:sz w:val="24"/>
          <w:szCs w:val="24"/>
          <w:lang w:eastAsia="zh-CN"/>
        </w:rPr>
        <w:t>BMC Public Health</w:t>
      </w:r>
      <w:r w:rsidRPr="008D3845">
        <w:rPr>
          <w:rFonts w:ascii="Book Antiqua" w:eastAsia="宋体" w:hAnsi="Book Antiqua" w:cs="宋体"/>
          <w:sz w:val="24"/>
          <w:szCs w:val="24"/>
          <w:lang w:eastAsia="zh-CN"/>
        </w:rPr>
        <w:t xml:space="preserve"> 2012; </w:t>
      </w:r>
      <w:r w:rsidRPr="008D3845">
        <w:rPr>
          <w:rFonts w:ascii="Book Antiqua" w:eastAsia="宋体" w:hAnsi="Book Antiqua" w:cs="宋体"/>
          <w:b/>
          <w:bCs/>
          <w:sz w:val="24"/>
          <w:szCs w:val="24"/>
          <w:lang w:eastAsia="zh-CN"/>
        </w:rPr>
        <w:t>12</w:t>
      </w:r>
      <w:r w:rsidRPr="008D3845">
        <w:rPr>
          <w:rFonts w:ascii="Book Antiqua" w:eastAsia="宋体" w:hAnsi="Book Antiqua" w:cs="宋体"/>
          <w:sz w:val="24"/>
          <w:szCs w:val="24"/>
          <w:lang w:eastAsia="zh-CN"/>
        </w:rPr>
        <w:t>: 184 [PMID: 22410161 DOI: 10.1186/1</w:t>
      </w:r>
      <w:r w:rsidR="004211C8">
        <w:rPr>
          <w:rFonts w:ascii="Book Antiqua" w:eastAsia="宋体" w:hAnsi="Book Antiqua" w:cs="宋体"/>
          <w:sz w:val="24"/>
          <w:szCs w:val="24"/>
          <w:lang w:eastAsia="zh-CN"/>
        </w:rPr>
        <w:t>471-2458-12-184</w:t>
      </w:r>
      <w:r w:rsidRPr="008D3845">
        <w:rPr>
          <w:rFonts w:ascii="Book Antiqua" w:eastAsia="宋体" w:hAnsi="Book Antiqua" w:cs="宋体"/>
          <w:sz w:val="24"/>
          <w:szCs w:val="24"/>
          <w:lang w:eastAsia="zh-CN"/>
        </w:rPr>
        <w:t>]</w:t>
      </w:r>
    </w:p>
    <w:p w14:paraId="0DAEB88F"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8 </w:t>
      </w:r>
      <w:proofErr w:type="spellStart"/>
      <w:r w:rsidRPr="008D3845">
        <w:rPr>
          <w:rFonts w:ascii="Book Antiqua" w:eastAsia="宋体" w:hAnsi="Book Antiqua" w:cs="宋体"/>
          <w:b/>
          <w:bCs/>
          <w:sz w:val="24"/>
          <w:szCs w:val="24"/>
          <w:lang w:eastAsia="zh-CN"/>
        </w:rPr>
        <w:t>Imade</w:t>
      </w:r>
      <w:proofErr w:type="spellEnd"/>
      <w:r w:rsidRPr="008D3845">
        <w:rPr>
          <w:rFonts w:ascii="Book Antiqua" w:eastAsia="宋体" w:hAnsi="Book Antiqua" w:cs="宋体"/>
          <w:b/>
          <w:bCs/>
          <w:sz w:val="24"/>
          <w:szCs w:val="24"/>
          <w:lang w:eastAsia="zh-CN"/>
        </w:rPr>
        <w:t xml:space="preserve"> GE</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Sagay</w:t>
      </w:r>
      <w:proofErr w:type="spellEnd"/>
      <w:r w:rsidRPr="008D3845">
        <w:rPr>
          <w:rFonts w:ascii="Book Antiqua" w:eastAsia="宋体" w:hAnsi="Book Antiqua" w:cs="宋体"/>
          <w:sz w:val="24"/>
          <w:szCs w:val="24"/>
          <w:lang w:eastAsia="zh-CN"/>
        </w:rPr>
        <w:t xml:space="preserve"> AS, Musa J, </w:t>
      </w:r>
      <w:proofErr w:type="spellStart"/>
      <w:r w:rsidRPr="008D3845">
        <w:rPr>
          <w:rFonts w:ascii="Book Antiqua" w:eastAsia="宋体" w:hAnsi="Book Antiqua" w:cs="宋体"/>
          <w:sz w:val="24"/>
          <w:szCs w:val="24"/>
          <w:lang w:eastAsia="zh-CN"/>
        </w:rPr>
        <w:t>Ocheke</w:t>
      </w:r>
      <w:proofErr w:type="spellEnd"/>
      <w:r w:rsidRPr="008D3845">
        <w:rPr>
          <w:rFonts w:ascii="Book Antiqua" w:eastAsia="宋体" w:hAnsi="Book Antiqua" w:cs="宋体"/>
          <w:sz w:val="24"/>
          <w:szCs w:val="24"/>
          <w:lang w:eastAsia="zh-CN"/>
        </w:rPr>
        <w:t xml:space="preserve"> AN, </w:t>
      </w:r>
      <w:proofErr w:type="spellStart"/>
      <w:r w:rsidRPr="008D3845">
        <w:rPr>
          <w:rFonts w:ascii="Book Antiqua" w:eastAsia="宋体" w:hAnsi="Book Antiqua" w:cs="宋体"/>
          <w:sz w:val="24"/>
          <w:szCs w:val="24"/>
          <w:lang w:eastAsia="zh-CN"/>
        </w:rPr>
        <w:t>Adeniyi</w:t>
      </w:r>
      <w:proofErr w:type="spellEnd"/>
      <w:r w:rsidRPr="008D3845">
        <w:rPr>
          <w:rFonts w:ascii="Book Antiqua" w:eastAsia="宋体" w:hAnsi="Book Antiqua" w:cs="宋体"/>
          <w:sz w:val="24"/>
          <w:szCs w:val="24"/>
          <w:lang w:eastAsia="zh-CN"/>
        </w:rPr>
        <w:t xml:space="preserve"> DS, </w:t>
      </w:r>
      <w:proofErr w:type="spellStart"/>
      <w:r w:rsidRPr="008D3845">
        <w:rPr>
          <w:rFonts w:ascii="Book Antiqua" w:eastAsia="宋体" w:hAnsi="Book Antiqua" w:cs="宋体"/>
          <w:sz w:val="24"/>
          <w:szCs w:val="24"/>
          <w:lang w:eastAsia="zh-CN"/>
        </w:rPr>
        <w:t>Idighri</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Powl</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Sendeht</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Ogwuche</w:t>
      </w:r>
      <w:proofErr w:type="spellEnd"/>
      <w:r w:rsidRPr="008D3845">
        <w:rPr>
          <w:rFonts w:ascii="Book Antiqua" w:eastAsia="宋体" w:hAnsi="Book Antiqua" w:cs="宋体"/>
          <w:sz w:val="24"/>
          <w:szCs w:val="24"/>
          <w:lang w:eastAsia="zh-CN"/>
        </w:rPr>
        <w:t xml:space="preserve"> JP, </w:t>
      </w:r>
      <w:proofErr w:type="spellStart"/>
      <w:r w:rsidRPr="008D3845">
        <w:rPr>
          <w:rFonts w:ascii="Book Antiqua" w:eastAsia="宋体" w:hAnsi="Book Antiqua" w:cs="宋体"/>
          <w:sz w:val="24"/>
          <w:szCs w:val="24"/>
          <w:lang w:eastAsia="zh-CN"/>
        </w:rPr>
        <w:t>Elujoba</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Egbodo</w:t>
      </w:r>
      <w:proofErr w:type="spellEnd"/>
      <w:r w:rsidRPr="008D3845">
        <w:rPr>
          <w:rFonts w:ascii="Book Antiqua" w:eastAsia="宋体" w:hAnsi="Book Antiqua" w:cs="宋体"/>
          <w:sz w:val="24"/>
          <w:szCs w:val="24"/>
          <w:lang w:eastAsia="zh-CN"/>
        </w:rPr>
        <w:t xml:space="preserve"> CO, </w:t>
      </w:r>
      <w:proofErr w:type="spellStart"/>
      <w:r w:rsidRPr="008D3845">
        <w:rPr>
          <w:rFonts w:ascii="Book Antiqua" w:eastAsia="宋体" w:hAnsi="Book Antiqua" w:cs="宋体"/>
          <w:sz w:val="24"/>
          <w:szCs w:val="24"/>
          <w:lang w:eastAsia="zh-CN"/>
        </w:rPr>
        <w:t>Oyebode</w:t>
      </w:r>
      <w:proofErr w:type="spellEnd"/>
      <w:r w:rsidRPr="008D3845">
        <w:rPr>
          <w:rFonts w:ascii="Book Antiqua" w:eastAsia="宋体" w:hAnsi="Book Antiqua" w:cs="宋体"/>
          <w:sz w:val="24"/>
          <w:szCs w:val="24"/>
          <w:lang w:eastAsia="zh-CN"/>
        </w:rPr>
        <w:t xml:space="preserve"> T, Daru PH, </w:t>
      </w:r>
      <w:proofErr w:type="spellStart"/>
      <w:r w:rsidRPr="008D3845">
        <w:rPr>
          <w:rFonts w:ascii="Book Antiqua" w:eastAsia="宋体" w:hAnsi="Book Antiqua" w:cs="宋体"/>
          <w:sz w:val="24"/>
          <w:szCs w:val="24"/>
          <w:lang w:eastAsia="zh-CN"/>
        </w:rPr>
        <w:t>Agbaji</w:t>
      </w:r>
      <w:proofErr w:type="spellEnd"/>
      <w:r w:rsidRPr="008D3845">
        <w:rPr>
          <w:rFonts w:ascii="Book Antiqua" w:eastAsia="宋体" w:hAnsi="Book Antiqua" w:cs="宋体"/>
          <w:sz w:val="24"/>
          <w:szCs w:val="24"/>
          <w:lang w:eastAsia="zh-CN"/>
        </w:rPr>
        <w:t xml:space="preserve"> O, Pam IC, </w:t>
      </w:r>
      <w:proofErr w:type="spellStart"/>
      <w:r w:rsidRPr="008D3845">
        <w:rPr>
          <w:rFonts w:ascii="Book Antiqua" w:eastAsia="宋体" w:hAnsi="Book Antiqua" w:cs="宋体"/>
          <w:sz w:val="24"/>
          <w:szCs w:val="24"/>
          <w:lang w:eastAsia="zh-CN"/>
        </w:rPr>
        <w:t>Meloni</w:t>
      </w:r>
      <w:proofErr w:type="spellEnd"/>
      <w:r w:rsidRPr="008D3845">
        <w:rPr>
          <w:rFonts w:ascii="Book Antiqua" w:eastAsia="宋体" w:hAnsi="Book Antiqua" w:cs="宋体"/>
          <w:sz w:val="24"/>
          <w:szCs w:val="24"/>
          <w:lang w:eastAsia="zh-CN"/>
        </w:rPr>
        <w:t xml:space="preserve"> ST, Okonkwo P, </w:t>
      </w:r>
      <w:proofErr w:type="spellStart"/>
      <w:r w:rsidRPr="008D3845">
        <w:rPr>
          <w:rFonts w:ascii="Book Antiqua" w:eastAsia="宋体" w:hAnsi="Book Antiqua" w:cs="宋体"/>
          <w:sz w:val="24"/>
          <w:szCs w:val="24"/>
          <w:lang w:eastAsia="zh-CN"/>
        </w:rPr>
        <w:t>Kanki</w:t>
      </w:r>
      <w:proofErr w:type="spellEnd"/>
      <w:r w:rsidRPr="008D3845">
        <w:rPr>
          <w:rFonts w:ascii="Book Antiqua" w:eastAsia="宋体" w:hAnsi="Book Antiqua" w:cs="宋体"/>
          <w:sz w:val="24"/>
          <w:szCs w:val="24"/>
          <w:lang w:eastAsia="zh-CN"/>
        </w:rPr>
        <w:t xml:space="preserve"> PJ. Declining rate of infection with maternal human immunodeficiency virus at delivery units in north-central Nigeria. </w:t>
      </w:r>
      <w:proofErr w:type="spellStart"/>
      <w:r w:rsidRPr="008D3845">
        <w:rPr>
          <w:rFonts w:ascii="Book Antiqua" w:eastAsia="宋体" w:hAnsi="Book Antiqua" w:cs="宋体"/>
          <w:i/>
          <w:iCs/>
          <w:sz w:val="24"/>
          <w:szCs w:val="24"/>
          <w:lang w:eastAsia="zh-CN"/>
        </w:rPr>
        <w:t>Afr</w:t>
      </w:r>
      <w:proofErr w:type="spellEnd"/>
      <w:r w:rsidRPr="008D3845">
        <w:rPr>
          <w:rFonts w:ascii="Book Antiqua" w:eastAsia="宋体" w:hAnsi="Book Antiqua" w:cs="宋体"/>
          <w:i/>
          <w:iCs/>
          <w:sz w:val="24"/>
          <w:szCs w:val="24"/>
          <w:lang w:eastAsia="zh-CN"/>
        </w:rPr>
        <w:t xml:space="preserve"> J </w:t>
      </w:r>
      <w:proofErr w:type="spellStart"/>
      <w:r w:rsidRPr="008D3845">
        <w:rPr>
          <w:rFonts w:ascii="Book Antiqua" w:eastAsia="宋体" w:hAnsi="Book Antiqua" w:cs="宋体"/>
          <w:i/>
          <w:iCs/>
          <w:sz w:val="24"/>
          <w:szCs w:val="24"/>
          <w:lang w:eastAsia="zh-CN"/>
        </w:rPr>
        <w:t>Reprod</w:t>
      </w:r>
      <w:proofErr w:type="spellEnd"/>
      <w:r w:rsidRPr="008D3845">
        <w:rPr>
          <w:rFonts w:ascii="Book Antiqua" w:eastAsia="宋体" w:hAnsi="Book Antiqua" w:cs="宋体"/>
          <w:i/>
          <w:iCs/>
          <w:sz w:val="24"/>
          <w:szCs w:val="24"/>
          <w:lang w:eastAsia="zh-CN"/>
        </w:rPr>
        <w:t xml:space="preserve"> Health</w:t>
      </w:r>
      <w:r w:rsidRPr="008D3845">
        <w:rPr>
          <w:rFonts w:ascii="Book Antiqua" w:eastAsia="宋体" w:hAnsi="Book Antiqua" w:cs="宋体"/>
          <w:sz w:val="24"/>
          <w:szCs w:val="24"/>
          <w:lang w:eastAsia="zh-CN"/>
        </w:rPr>
        <w:t xml:space="preserve"> 2013; </w:t>
      </w:r>
      <w:r w:rsidRPr="008D3845">
        <w:rPr>
          <w:rFonts w:ascii="Book Antiqua" w:eastAsia="宋体" w:hAnsi="Book Antiqua" w:cs="宋体"/>
          <w:b/>
          <w:bCs/>
          <w:sz w:val="24"/>
          <w:szCs w:val="24"/>
          <w:lang w:eastAsia="zh-CN"/>
        </w:rPr>
        <w:t>17</w:t>
      </w:r>
      <w:r w:rsidRPr="008D3845">
        <w:rPr>
          <w:rFonts w:ascii="Book Antiqua" w:eastAsia="宋体" w:hAnsi="Book Antiqua" w:cs="宋体"/>
          <w:sz w:val="24"/>
          <w:szCs w:val="24"/>
          <w:lang w:eastAsia="zh-CN"/>
        </w:rPr>
        <w:t>: 138-145 [PMID: 24689325]</w:t>
      </w:r>
    </w:p>
    <w:p w14:paraId="02EAFA67"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9 </w:t>
      </w:r>
      <w:proofErr w:type="spellStart"/>
      <w:r w:rsidRPr="008D3845">
        <w:rPr>
          <w:rFonts w:ascii="Book Antiqua" w:eastAsia="宋体" w:hAnsi="Book Antiqua" w:cs="宋体"/>
          <w:b/>
          <w:bCs/>
          <w:sz w:val="24"/>
          <w:szCs w:val="24"/>
          <w:lang w:eastAsia="zh-CN"/>
        </w:rPr>
        <w:t>Onankpa</w:t>
      </w:r>
      <w:proofErr w:type="spellEnd"/>
      <w:r w:rsidRPr="008D3845">
        <w:rPr>
          <w:rFonts w:ascii="Book Antiqua" w:eastAsia="宋体" w:hAnsi="Book Antiqua" w:cs="宋体"/>
          <w:b/>
          <w:bCs/>
          <w:sz w:val="24"/>
          <w:szCs w:val="24"/>
          <w:lang w:eastAsia="zh-CN"/>
        </w:rPr>
        <w:t xml:space="preserve"> B</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Airede</w:t>
      </w:r>
      <w:proofErr w:type="spellEnd"/>
      <w:r w:rsidRPr="008D3845">
        <w:rPr>
          <w:rFonts w:ascii="Book Antiqua" w:eastAsia="宋体" w:hAnsi="Book Antiqua" w:cs="宋体"/>
          <w:sz w:val="24"/>
          <w:szCs w:val="24"/>
          <w:lang w:eastAsia="zh-CN"/>
        </w:rPr>
        <w:t xml:space="preserve"> L, Paul I, Dorcas I. Pattern of pediatric HIV/AIDS: a five-year experience in a tertiary hospital. </w:t>
      </w:r>
      <w:r w:rsidRPr="008D3845">
        <w:rPr>
          <w:rFonts w:ascii="Book Antiqua" w:eastAsia="宋体" w:hAnsi="Book Antiqua" w:cs="宋体"/>
          <w:i/>
          <w:iCs/>
          <w:sz w:val="24"/>
          <w:szCs w:val="24"/>
          <w:lang w:eastAsia="zh-CN"/>
        </w:rPr>
        <w:t xml:space="preserve">J Natl Med </w:t>
      </w:r>
      <w:proofErr w:type="spellStart"/>
      <w:r w:rsidRPr="008D3845">
        <w:rPr>
          <w:rFonts w:ascii="Book Antiqua" w:eastAsia="宋体" w:hAnsi="Book Antiqua" w:cs="宋体"/>
          <w:i/>
          <w:iCs/>
          <w:sz w:val="24"/>
          <w:szCs w:val="24"/>
          <w:lang w:eastAsia="zh-CN"/>
        </w:rPr>
        <w:t>Assoc</w:t>
      </w:r>
      <w:proofErr w:type="spellEnd"/>
      <w:r w:rsidRPr="008D3845">
        <w:rPr>
          <w:rFonts w:ascii="Book Antiqua" w:eastAsia="宋体" w:hAnsi="Book Antiqua" w:cs="宋体"/>
          <w:sz w:val="24"/>
          <w:szCs w:val="24"/>
          <w:lang w:eastAsia="zh-CN"/>
        </w:rPr>
        <w:t xml:space="preserve"> 2008; </w:t>
      </w:r>
      <w:r w:rsidRPr="008D3845">
        <w:rPr>
          <w:rFonts w:ascii="Book Antiqua" w:eastAsia="宋体" w:hAnsi="Book Antiqua" w:cs="宋体"/>
          <w:b/>
          <w:bCs/>
          <w:sz w:val="24"/>
          <w:szCs w:val="24"/>
          <w:lang w:eastAsia="zh-CN"/>
        </w:rPr>
        <w:t>100</w:t>
      </w:r>
      <w:r w:rsidRPr="008D3845">
        <w:rPr>
          <w:rFonts w:ascii="Book Antiqua" w:eastAsia="宋体" w:hAnsi="Book Antiqua" w:cs="宋体"/>
          <w:sz w:val="24"/>
          <w:szCs w:val="24"/>
          <w:lang w:eastAsia="zh-CN"/>
        </w:rPr>
        <w:t>: 821-825 [PMID: 18672559]</w:t>
      </w:r>
    </w:p>
    <w:p w14:paraId="0B94FA97"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10 </w:t>
      </w:r>
      <w:proofErr w:type="spellStart"/>
      <w:r w:rsidRPr="008D3845">
        <w:rPr>
          <w:rFonts w:ascii="Book Antiqua" w:eastAsia="宋体" w:hAnsi="Book Antiqua" w:cs="宋体"/>
          <w:b/>
          <w:bCs/>
          <w:sz w:val="24"/>
          <w:szCs w:val="24"/>
          <w:lang w:eastAsia="zh-CN"/>
        </w:rPr>
        <w:t>Okusanya</w:t>
      </w:r>
      <w:proofErr w:type="spellEnd"/>
      <w:r w:rsidRPr="008D3845">
        <w:rPr>
          <w:rFonts w:ascii="Book Antiqua" w:eastAsia="宋体" w:hAnsi="Book Antiqua" w:cs="宋体"/>
          <w:b/>
          <w:bCs/>
          <w:sz w:val="24"/>
          <w:szCs w:val="24"/>
          <w:lang w:eastAsia="zh-CN"/>
        </w:rPr>
        <w:t xml:space="preserve"> BO</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Ashimi</w:t>
      </w:r>
      <w:proofErr w:type="spellEnd"/>
      <w:r w:rsidRPr="008D3845">
        <w:rPr>
          <w:rFonts w:ascii="Book Antiqua" w:eastAsia="宋体" w:hAnsi="Book Antiqua" w:cs="宋体"/>
          <w:sz w:val="24"/>
          <w:szCs w:val="24"/>
          <w:lang w:eastAsia="zh-CN"/>
        </w:rPr>
        <w:t xml:space="preserve"> AO, </w:t>
      </w:r>
      <w:proofErr w:type="spellStart"/>
      <w:r w:rsidRPr="008D3845">
        <w:rPr>
          <w:rFonts w:ascii="Book Antiqua" w:eastAsia="宋体" w:hAnsi="Book Antiqua" w:cs="宋体"/>
          <w:sz w:val="24"/>
          <w:szCs w:val="24"/>
          <w:lang w:eastAsia="zh-CN"/>
        </w:rPr>
        <w:t>Aigere</w:t>
      </w:r>
      <w:proofErr w:type="spellEnd"/>
      <w:r w:rsidRPr="008D3845">
        <w:rPr>
          <w:rFonts w:ascii="Book Antiqua" w:eastAsia="宋体" w:hAnsi="Book Antiqua" w:cs="宋体"/>
          <w:sz w:val="24"/>
          <w:szCs w:val="24"/>
          <w:lang w:eastAsia="zh-CN"/>
        </w:rPr>
        <w:t xml:space="preserve"> EO, </w:t>
      </w:r>
      <w:proofErr w:type="spellStart"/>
      <w:r w:rsidRPr="008D3845">
        <w:rPr>
          <w:rFonts w:ascii="Book Antiqua" w:eastAsia="宋体" w:hAnsi="Book Antiqua" w:cs="宋体"/>
          <w:sz w:val="24"/>
          <w:szCs w:val="24"/>
          <w:lang w:eastAsia="zh-CN"/>
        </w:rPr>
        <w:t>Salawu</w:t>
      </w:r>
      <w:proofErr w:type="spellEnd"/>
      <w:r w:rsidRPr="008D3845">
        <w:rPr>
          <w:rFonts w:ascii="Book Antiqua" w:eastAsia="宋体" w:hAnsi="Book Antiqua" w:cs="宋体"/>
          <w:sz w:val="24"/>
          <w:szCs w:val="24"/>
          <w:lang w:eastAsia="zh-CN"/>
        </w:rPr>
        <w:t xml:space="preserve"> SE, Hassan R. Scaling up prevention of mother to child transmission of HIV infection to primary health facilities in Nigeria: findings from two primary health </w:t>
      </w:r>
      <w:proofErr w:type="spellStart"/>
      <w:r w:rsidRPr="008D3845">
        <w:rPr>
          <w:rFonts w:ascii="Book Antiqua" w:eastAsia="宋体" w:hAnsi="Book Antiqua" w:cs="宋体"/>
          <w:sz w:val="24"/>
          <w:szCs w:val="24"/>
          <w:lang w:eastAsia="zh-CN"/>
        </w:rPr>
        <w:t>centres</w:t>
      </w:r>
      <w:proofErr w:type="spellEnd"/>
      <w:r w:rsidRPr="008D3845">
        <w:rPr>
          <w:rFonts w:ascii="Book Antiqua" w:eastAsia="宋体" w:hAnsi="Book Antiqua" w:cs="宋体"/>
          <w:sz w:val="24"/>
          <w:szCs w:val="24"/>
          <w:lang w:eastAsia="zh-CN"/>
        </w:rPr>
        <w:t xml:space="preserve"> in Northwest Nigeria. </w:t>
      </w:r>
      <w:proofErr w:type="spellStart"/>
      <w:r w:rsidRPr="008D3845">
        <w:rPr>
          <w:rFonts w:ascii="Book Antiqua" w:eastAsia="宋体" w:hAnsi="Book Antiqua" w:cs="宋体"/>
          <w:i/>
          <w:iCs/>
          <w:sz w:val="24"/>
          <w:szCs w:val="24"/>
          <w:lang w:eastAsia="zh-CN"/>
        </w:rPr>
        <w:t>Afr</w:t>
      </w:r>
      <w:proofErr w:type="spellEnd"/>
      <w:r w:rsidRPr="008D3845">
        <w:rPr>
          <w:rFonts w:ascii="Book Antiqua" w:eastAsia="宋体" w:hAnsi="Book Antiqua" w:cs="宋体"/>
          <w:i/>
          <w:iCs/>
          <w:sz w:val="24"/>
          <w:szCs w:val="24"/>
          <w:lang w:eastAsia="zh-CN"/>
        </w:rPr>
        <w:t xml:space="preserve"> J </w:t>
      </w:r>
      <w:proofErr w:type="spellStart"/>
      <w:r w:rsidRPr="008D3845">
        <w:rPr>
          <w:rFonts w:ascii="Book Antiqua" w:eastAsia="宋体" w:hAnsi="Book Antiqua" w:cs="宋体"/>
          <w:i/>
          <w:iCs/>
          <w:sz w:val="24"/>
          <w:szCs w:val="24"/>
          <w:lang w:eastAsia="zh-CN"/>
        </w:rPr>
        <w:t>Reprod</w:t>
      </w:r>
      <w:proofErr w:type="spellEnd"/>
      <w:r w:rsidRPr="008D3845">
        <w:rPr>
          <w:rFonts w:ascii="Book Antiqua" w:eastAsia="宋体" w:hAnsi="Book Antiqua" w:cs="宋体"/>
          <w:i/>
          <w:iCs/>
          <w:sz w:val="24"/>
          <w:szCs w:val="24"/>
          <w:lang w:eastAsia="zh-CN"/>
        </w:rPr>
        <w:t xml:space="preserve"> Health</w:t>
      </w:r>
      <w:r w:rsidRPr="008D3845">
        <w:rPr>
          <w:rFonts w:ascii="Book Antiqua" w:eastAsia="宋体" w:hAnsi="Book Antiqua" w:cs="宋体"/>
          <w:sz w:val="24"/>
          <w:szCs w:val="24"/>
          <w:lang w:eastAsia="zh-CN"/>
        </w:rPr>
        <w:t xml:space="preserve"> 2013; </w:t>
      </w:r>
      <w:r w:rsidRPr="008D3845">
        <w:rPr>
          <w:rFonts w:ascii="Book Antiqua" w:eastAsia="宋体" w:hAnsi="Book Antiqua" w:cs="宋体"/>
          <w:b/>
          <w:bCs/>
          <w:sz w:val="24"/>
          <w:szCs w:val="24"/>
          <w:lang w:eastAsia="zh-CN"/>
        </w:rPr>
        <w:t>17</w:t>
      </w:r>
      <w:r w:rsidRPr="008D3845">
        <w:rPr>
          <w:rFonts w:ascii="Book Antiqua" w:eastAsia="宋体" w:hAnsi="Book Antiqua" w:cs="宋体"/>
          <w:sz w:val="24"/>
          <w:szCs w:val="24"/>
          <w:lang w:eastAsia="zh-CN"/>
        </w:rPr>
        <w:t>: 130-137 [PMID: 24689324]</w:t>
      </w:r>
    </w:p>
    <w:p w14:paraId="6D5E3D09" w14:textId="3CE36528"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11 </w:t>
      </w:r>
      <w:r w:rsidRPr="008D3845">
        <w:rPr>
          <w:rFonts w:ascii="Book Antiqua" w:eastAsia="宋体" w:hAnsi="Book Antiqua" w:cs="宋体"/>
          <w:b/>
          <w:bCs/>
          <w:sz w:val="24"/>
          <w:szCs w:val="24"/>
          <w:lang w:eastAsia="zh-CN"/>
        </w:rPr>
        <w:t>Short SE</w:t>
      </w:r>
      <w:r w:rsidRPr="008D3845">
        <w:rPr>
          <w:rFonts w:ascii="Book Antiqua" w:eastAsia="宋体" w:hAnsi="Book Antiqua" w:cs="宋体"/>
          <w:sz w:val="24"/>
          <w:szCs w:val="24"/>
          <w:lang w:eastAsia="zh-CN"/>
        </w:rPr>
        <w:t xml:space="preserve">, Goldberg RE. Children Living with HIV-Infected Adults: Estimates for 23 Countries in sub-Saharan Africa. </w:t>
      </w:r>
      <w:proofErr w:type="spellStart"/>
      <w:r w:rsidRPr="008D3845">
        <w:rPr>
          <w:rFonts w:ascii="Book Antiqua" w:eastAsia="宋体" w:hAnsi="Book Antiqua" w:cs="宋体"/>
          <w:i/>
          <w:iCs/>
          <w:sz w:val="24"/>
          <w:szCs w:val="24"/>
          <w:lang w:eastAsia="zh-CN"/>
        </w:rPr>
        <w:t>PLoS</w:t>
      </w:r>
      <w:proofErr w:type="spellEnd"/>
      <w:r w:rsidRPr="008D3845">
        <w:rPr>
          <w:rFonts w:ascii="Book Antiqua" w:eastAsia="宋体" w:hAnsi="Book Antiqua" w:cs="宋体"/>
          <w:i/>
          <w:iCs/>
          <w:sz w:val="24"/>
          <w:szCs w:val="24"/>
          <w:lang w:eastAsia="zh-CN"/>
        </w:rPr>
        <w:t xml:space="preserve"> One</w:t>
      </w:r>
      <w:r w:rsidRPr="008D3845">
        <w:rPr>
          <w:rFonts w:ascii="Book Antiqua" w:eastAsia="宋体" w:hAnsi="Book Antiqua" w:cs="宋体"/>
          <w:sz w:val="24"/>
          <w:szCs w:val="24"/>
          <w:lang w:eastAsia="zh-CN"/>
        </w:rPr>
        <w:t xml:space="preserve"> 2015; </w:t>
      </w:r>
      <w:r w:rsidRPr="008D3845">
        <w:rPr>
          <w:rFonts w:ascii="Book Antiqua" w:eastAsia="宋体" w:hAnsi="Book Antiqua" w:cs="宋体"/>
          <w:b/>
          <w:bCs/>
          <w:sz w:val="24"/>
          <w:szCs w:val="24"/>
          <w:lang w:eastAsia="zh-CN"/>
        </w:rPr>
        <w:t>10</w:t>
      </w:r>
      <w:r w:rsidRPr="008D3845">
        <w:rPr>
          <w:rFonts w:ascii="Book Antiqua" w:eastAsia="宋体" w:hAnsi="Book Antiqua" w:cs="宋体"/>
          <w:sz w:val="24"/>
          <w:szCs w:val="24"/>
          <w:lang w:eastAsia="zh-CN"/>
        </w:rPr>
        <w:t>: e0142580 [PMID: 26575484 DOI: 10.1371/journal.pone.</w:t>
      </w:r>
      <w:r w:rsidR="004211C8">
        <w:rPr>
          <w:rFonts w:ascii="Book Antiqua" w:eastAsia="宋体" w:hAnsi="Book Antiqua" w:cs="宋体"/>
          <w:sz w:val="24"/>
          <w:szCs w:val="24"/>
          <w:lang w:eastAsia="zh-CN"/>
        </w:rPr>
        <w:t>0142580</w:t>
      </w:r>
      <w:r w:rsidRPr="008D3845">
        <w:rPr>
          <w:rFonts w:ascii="Book Antiqua" w:eastAsia="宋体" w:hAnsi="Book Antiqua" w:cs="宋体"/>
          <w:sz w:val="24"/>
          <w:szCs w:val="24"/>
          <w:lang w:eastAsia="zh-CN"/>
        </w:rPr>
        <w:t>]</w:t>
      </w:r>
    </w:p>
    <w:p w14:paraId="53586C5C"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12 </w:t>
      </w:r>
      <w:r w:rsidRPr="008D3845">
        <w:rPr>
          <w:rFonts w:ascii="Book Antiqua" w:eastAsia="宋体" w:hAnsi="Book Antiqua" w:cs="宋体"/>
          <w:b/>
          <w:bCs/>
          <w:sz w:val="24"/>
          <w:szCs w:val="24"/>
          <w:lang w:eastAsia="zh-CN"/>
        </w:rPr>
        <w:t>De Cock KM</w:t>
      </w:r>
      <w:r w:rsidRPr="008D3845">
        <w:rPr>
          <w:rFonts w:ascii="Book Antiqua" w:eastAsia="宋体" w:hAnsi="Book Antiqua" w:cs="宋体"/>
          <w:sz w:val="24"/>
          <w:szCs w:val="24"/>
          <w:lang w:eastAsia="zh-CN"/>
        </w:rPr>
        <w:t xml:space="preserve">, Fowler MG, Mercier E, de </w:t>
      </w:r>
      <w:proofErr w:type="spellStart"/>
      <w:r w:rsidRPr="008D3845">
        <w:rPr>
          <w:rFonts w:ascii="Book Antiqua" w:eastAsia="宋体" w:hAnsi="Book Antiqua" w:cs="宋体"/>
          <w:sz w:val="24"/>
          <w:szCs w:val="24"/>
          <w:lang w:eastAsia="zh-CN"/>
        </w:rPr>
        <w:t>Vincenzi</w:t>
      </w:r>
      <w:proofErr w:type="spellEnd"/>
      <w:r w:rsidRPr="008D3845">
        <w:rPr>
          <w:rFonts w:ascii="Book Antiqua" w:eastAsia="宋体" w:hAnsi="Book Antiqua" w:cs="宋体"/>
          <w:sz w:val="24"/>
          <w:szCs w:val="24"/>
          <w:lang w:eastAsia="zh-CN"/>
        </w:rPr>
        <w:t xml:space="preserve"> I, Saba J, Hoff E, </w:t>
      </w:r>
      <w:proofErr w:type="spellStart"/>
      <w:r w:rsidRPr="008D3845">
        <w:rPr>
          <w:rFonts w:ascii="Book Antiqua" w:eastAsia="宋体" w:hAnsi="Book Antiqua" w:cs="宋体"/>
          <w:sz w:val="24"/>
          <w:szCs w:val="24"/>
          <w:lang w:eastAsia="zh-CN"/>
        </w:rPr>
        <w:t>Alnwick</w:t>
      </w:r>
      <w:proofErr w:type="spellEnd"/>
      <w:r w:rsidRPr="008D3845">
        <w:rPr>
          <w:rFonts w:ascii="Book Antiqua" w:eastAsia="宋体" w:hAnsi="Book Antiqua" w:cs="宋体"/>
          <w:sz w:val="24"/>
          <w:szCs w:val="24"/>
          <w:lang w:eastAsia="zh-CN"/>
        </w:rPr>
        <w:t xml:space="preserve"> DJ, Rogers M, Shaffer N. Prevention of mother-to-child HIV transmission in resource-poor countries: translating research into policy and practice. </w:t>
      </w:r>
      <w:r w:rsidRPr="008D3845">
        <w:rPr>
          <w:rFonts w:ascii="Book Antiqua" w:eastAsia="宋体" w:hAnsi="Book Antiqua" w:cs="宋体"/>
          <w:i/>
          <w:iCs/>
          <w:sz w:val="24"/>
          <w:szCs w:val="24"/>
          <w:lang w:eastAsia="zh-CN"/>
        </w:rPr>
        <w:t>JAMA</w:t>
      </w:r>
      <w:r w:rsidRPr="008D3845">
        <w:rPr>
          <w:rFonts w:ascii="Book Antiqua" w:eastAsia="宋体" w:hAnsi="Book Antiqua" w:cs="宋体"/>
          <w:sz w:val="24"/>
          <w:szCs w:val="24"/>
          <w:lang w:eastAsia="zh-CN"/>
        </w:rPr>
        <w:t xml:space="preserve"> 2000; </w:t>
      </w:r>
      <w:r w:rsidRPr="008D3845">
        <w:rPr>
          <w:rFonts w:ascii="Book Antiqua" w:eastAsia="宋体" w:hAnsi="Book Antiqua" w:cs="宋体"/>
          <w:b/>
          <w:bCs/>
          <w:sz w:val="24"/>
          <w:szCs w:val="24"/>
          <w:lang w:eastAsia="zh-CN"/>
        </w:rPr>
        <w:t>283</w:t>
      </w:r>
      <w:r w:rsidRPr="008D3845">
        <w:rPr>
          <w:rFonts w:ascii="Book Antiqua" w:eastAsia="宋体" w:hAnsi="Book Antiqua" w:cs="宋体"/>
          <w:sz w:val="24"/>
          <w:szCs w:val="24"/>
          <w:lang w:eastAsia="zh-CN"/>
        </w:rPr>
        <w:t>: 1175-1182 [PMID: 10703780]</w:t>
      </w:r>
    </w:p>
    <w:p w14:paraId="0241D7C6" w14:textId="21FB0416"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13 </w:t>
      </w:r>
      <w:r w:rsidRPr="008D3845">
        <w:rPr>
          <w:rFonts w:ascii="Book Antiqua" w:eastAsia="宋体" w:hAnsi="Book Antiqua" w:cs="宋体"/>
          <w:b/>
          <w:bCs/>
          <w:sz w:val="24"/>
          <w:szCs w:val="24"/>
          <w:lang w:eastAsia="zh-CN"/>
        </w:rPr>
        <w:t xml:space="preserve">van </w:t>
      </w:r>
      <w:proofErr w:type="spellStart"/>
      <w:r w:rsidRPr="008D3845">
        <w:rPr>
          <w:rFonts w:ascii="Book Antiqua" w:eastAsia="宋体" w:hAnsi="Book Antiqua" w:cs="宋体"/>
          <w:b/>
          <w:bCs/>
          <w:sz w:val="24"/>
          <w:szCs w:val="24"/>
          <w:lang w:eastAsia="zh-CN"/>
        </w:rPr>
        <w:t>Lettow</w:t>
      </w:r>
      <w:proofErr w:type="spellEnd"/>
      <w:r w:rsidRPr="008D3845">
        <w:rPr>
          <w:rFonts w:ascii="Book Antiqua" w:eastAsia="宋体" w:hAnsi="Book Antiqua" w:cs="宋体"/>
          <w:b/>
          <w:bCs/>
          <w:sz w:val="24"/>
          <w:szCs w:val="24"/>
          <w:lang w:eastAsia="zh-CN"/>
        </w:rPr>
        <w:t xml:space="preserve"> M</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Bedell</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Landes</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Gawa</w:t>
      </w:r>
      <w:proofErr w:type="spellEnd"/>
      <w:r w:rsidRPr="008D3845">
        <w:rPr>
          <w:rFonts w:ascii="Book Antiqua" w:eastAsia="宋体" w:hAnsi="Book Antiqua" w:cs="宋体"/>
          <w:sz w:val="24"/>
          <w:szCs w:val="24"/>
          <w:lang w:eastAsia="zh-CN"/>
        </w:rPr>
        <w:t xml:space="preserve"> L, </w:t>
      </w:r>
      <w:proofErr w:type="spellStart"/>
      <w:r w:rsidRPr="008D3845">
        <w:rPr>
          <w:rFonts w:ascii="Book Antiqua" w:eastAsia="宋体" w:hAnsi="Book Antiqua" w:cs="宋体"/>
          <w:sz w:val="24"/>
          <w:szCs w:val="24"/>
          <w:lang w:eastAsia="zh-CN"/>
        </w:rPr>
        <w:t>Gatto</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Mayuni</w:t>
      </w:r>
      <w:proofErr w:type="spellEnd"/>
      <w:r w:rsidRPr="008D3845">
        <w:rPr>
          <w:rFonts w:ascii="Book Antiqua" w:eastAsia="宋体" w:hAnsi="Book Antiqua" w:cs="宋体"/>
          <w:sz w:val="24"/>
          <w:szCs w:val="24"/>
          <w:lang w:eastAsia="zh-CN"/>
        </w:rPr>
        <w:t xml:space="preserve"> I, Chan AK, </w:t>
      </w:r>
      <w:proofErr w:type="spellStart"/>
      <w:r w:rsidRPr="008D3845">
        <w:rPr>
          <w:rFonts w:ascii="Book Antiqua" w:eastAsia="宋体" w:hAnsi="Book Antiqua" w:cs="宋体"/>
          <w:sz w:val="24"/>
          <w:szCs w:val="24"/>
          <w:lang w:eastAsia="zh-CN"/>
        </w:rPr>
        <w:t>Tenthani</w:t>
      </w:r>
      <w:proofErr w:type="spellEnd"/>
      <w:r w:rsidRPr="008D3845">
        <w:rPr>
          <w:rFonts w:ascii="Book Antiqua" w:eastAsia="宋体" w:hAnsi="Book Antiqua" w:cs="宋体"/>
          <w:sz w:val="24"/>
          <w:szCs w:val="24"/>
          <w:lang w:eastAsia="zh-CN"/>
        </w:rPr>
        <w:t xml:space="preserve"> L, Schouten E. Uptake and outcomes of a prevention-of mother-to-child transmission (PMTCT) program in </w:t>
      </w:r>
      <w:proofErr w:type="spellStart"/>
      <w:r w:rsidRPr="008D3845">
        <w:rPr>
          <w:rFonts w:ascii="Book Antiqua" w:eastAsia="宋体" w:hAnsi="Book Antiqua" w:cs="宋体"/>
          <w:sz w:val="24"/>
          <w:szCs w:val="24"/>
          <w:lang w:eastAsia="zh-CN"/>
        </w:rPr>
        <w:t>Zomba</w:t>
      </w:r>
      <w:proofErr w:type="spellEnd"/>
      <w:r w:rsidRPr="008D3845">
        <w:rPr>
          <w:rFonts w:ascii="Book Antiqua" w:eastAsia="宋体" w:hAnsi="Book Antiqua" w:cs="宋体"/>
          <w:sz w:val="24"/>
          <w:szCs w:val="24"/>
          <w:lang w:eastAsia="zh-CN"/>
        </w:rPr>
        <w:t xml:space="preserve"> district, Malawi. </w:t>
      </w:r>
      <w:r w:rsidRPr="008D3845">
        <w:rPr>
          <w:rFonts w:ascii="Book Antiqua" w:eastAsia="宋体" w:hAnsi="Book Antiqua" w:cs="宋体"/>
          <w:i/>
          <w:iCs/>
          <w:sz w:val="24"/>
          <w:szCs w:val="24"/>
          <w:lang w:eastAsia="zh-CN"/>
        </w:rPr>
        <w:t>BMC Public Health</w:t>
      </w:r>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11</w:t>
      </w:r>
      <w:r w:rsidRPr="008D3845">
        <w:rPr>
          <w:rFonts w:ascii="Book Antiqua" w:eastAsia="宋体" w:hAnsi="Book Antiqua" w:cs="宋体"/>
          <w:sz w:val="24"/>
          <w:szCs w:val="24"/>
          <w:lang w:eastAsia="zh-CN"/>
        </w:rPr>
        <w:t>: 426 [PMID: 2163987</w:t>
      </w:r>
      <w:r w:rsidR="004211C8">
        <w:rPr>
          <w:rFonts w:ascii="Book Antiqua" w:eastAsia="宋体" w:hAnsi="Book Antiqua" w:cs="宋体"/>
          <w:sz w:val="24"/>
          <w:szCs w:val="24"/>
          <w:lang w:eastAsia="zh-CN"/>
        </w:rPr>
        <w:t>3 DOI: 10.1186/1471-2458-11-426</w:t>
      </w:r>
      <w:r w:rsidRPr="008D3845">
        <w:rPr>
          <w:rFonts w:ascii="Book Antiqua" w:eastAsia="宋体" w:hAnsi="Book Antiqua" w:cs="宋体"/>
          <w:sz w:val="24"/>
          <w:szCs w:val="24"/>
          <w:lang w:eastAsia="zh-CN"/>
        </w:rPr>
        <w:t>]</w:t>
      </w:r>
    </w:p>
    <w:p w14:paraId="32FF6BF2" w14:textId="04BADEA6" w:rsidR="008D3845" w:rsidRPr="008D3845" w:rsidRDefault="004211C8"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14 </w:t>
      </w:r>
      <w:r w:rsidR="008D3845" w:rsidRPr="008D3845">
        <w:rPr>
          <w:rFonts w:ascii="Book Antiqua" w:eastAsia="宋体" w:hAnsi="Book Antiqua" w:cs="宋体"/>
          <w:b/>
          <w:sz w:val="24"/>
          <w:szCs w:val="24"/>
          <w:lang w:eastAsia="zh-CN"/>
        </w:rPr>
        <w:t xml:space="preserve">National </w:t>
      </w:r>
      <w:proofErr w:type="gramStart"/>
      <w:r w:rsidR="008D3845" w:rsidRPr="008D3845">
        <w:rPr>
          <w:rFonts w:ascii="Book Antiqua" w:eastAsia="宋体" w:hAnsi="Book Antiqua" w:cs="宋体"/>
          <w:b/>
          <w:sz w:val="24"/>
          <w:szCs w:val="24"/>
          <w:lang w:eastAsia="zh-CN"/>
        </w:rPr>
        <w:t>Agency</w:t>
      </w:r>
      <w:proofErr w:type="gramEnd"/>
      <w:r w:rsidR="008D3845" w:rsidRPr="008D3845">
        <w:rPr>
          <w:rFonts w:ascii="Book Antiqua" w:eastAsia="宋体" w:hAnsi="Book Antiqua" w:cs="宋体"/>
          <w:b/>
          <w:sz w:val="24"/>
          <w:szCs w:val="24"/>
          <w:lang w:eastAsia="zh-CN"/>
        </w:rPr>
        <w:t xml:space="preserve"> for the Control of AIDS</w:t>
      </w:r>
      <w:r w:rsidR="008D3845" w:rsidRPr="008D3845">
        <w:rPr>
          <w:rFonts w:ascii="Book Antiqua" w:eastAsia="宋体" w:hAnsi="Book Antiqua" w:cs="宋体"/>
          <w:sz w:val="24"/>
          <w:szCs w:val="24"/>
          <w:lang w:eastAsia="zh-CN"/>
        </w:rPr>
        <w:t>. Fact sheet: PMTCT in Nigeria 2011 report. NACA 2011. [</w:t>
      </w:r>
      <w:proofErr w:type="gramStart"/>
      <w:r w:rsidR="00094E26">
        <w:rPr>
          <w:rFonts w:ascii="Book Antiqua" w:eastAsia="宋体" w:hAnsi="Book Antiqua" w:cs="宋体"/>
          <w:sz w:val="24"/>
          <w:szCs w:val="24"/>
          <w:lang w:eastAsia="zh-CN"/>
        </w:rPr>
        <w:t>a</w:t>
      </w:r>
      <w:r w:rsidR="008D3845" w:rsidRPr="008D3845">
        <w:rPr>
          <w:rFonts w:ascii="Book Antiqua" w:eastAsia="宋体" w:hAnsi="Book Antiqua" w:cs="宋体"/>
          <w:sz w:val="24"/>
          <w:szCs w:val="24"/>
          <w:lang w:eastAsia="zh-CN"/>
        </w:rPr>
        <w:t>ccessed</w:t>
      </w:r>
      <w:proofErr w:type="gramEnd"/>
      <w:r w:rsidR="008D3845" w:rsidRPr="008D3845">
        <w:rPr>
          <w:rFonts w:ascii="Book Antiqua" w:eastAsia="宋体" w:hAnsi="Book Antiqua" w:cs="宋体"/>
          <w:sz w:val="24"/>
          <w:szCs w:val="24"/>
          <w:lang w:eastAsia="zh-CN"/>
        </w:rPr>
        <w:t xml:space="preserve"> 20</w:t>
      </w:r>
      <w:r>
        <w:rPr>
          <w:rFonts w:ascii="Book Antiqua" w:eastAsia="宋体" w:hAnsi="Book Antiqua" w:cs="宋体"/>
          <w:sz w:val="24"/>
          <w:szCs w:val="24"/>
          <w:lang w:eastAsia="zh-CN"/>
        </w:rPr>
        <w:t>13</w:t>
      </w:r>
      <w:r w:rsidR="00094E26">
        <w:rPr>
          <w:rFonts w:ascii="Book Antiqua" w:eastAsia="宋体" w:hAnsi="Book Antiqua" w:cs="宋体"/>
          <w:sz w:val="24"/>
          <w:szCs w:val="24"/>
          <w:lang w:eastAsia="zh-CN"/>
        </w:rPr>
        <w:t xml:space="preserve"> </w:t>
      </w:r>
      <w:r w:rsidR="00094E26" w:rsidRPr="008D3845">
        <w:rPr>
          <w:rFonts w:ascii="Book Antiqua" w:eastAsia="宋体" w:hAnsi="Book Antiqua" w:cs="宋体"/>
          <w:sz w:val="24"/>
          <w:szCs w:val="24"/>
          <w:lang w:eastAsia="zh-CN"/>
        </w:rPr>
        <w:t>Apr</w:t>
      </w:r>
      <w:r w:rsidR="00094E26">
        <w:rPr>
          <w:rFonts w:ascii="Book Antiqua" w:eastAsia="宋体" w:hAnsi="Book Antiqua" w:cs="宋体"/>
          <w:sz w:val="24"/>
          <w:szCs w:val="24"/>
          <w:lang w:eastAsia="zh-CN"/>
        </w:rPr>
        <w:t xml:space="preserve"> 13</w:t>
      </w:r>
      <w:r>
        <w:rPr>
          <w:rFonts w:ascii="Book Antiqua" w:eastAsia="宋体" w:hAnsi="Book Antiqua" w:cs="宋体"/>
          <w:sz w:val="24"/>
          <w:szCs w:val="24"/>
          <w:lang w:eastAsia="zh-CN"/>
        </w:rPr>
        <w:t>]. Available from: URL: http:</w:t>
      </w:r>
      <w:r w:rsidR="008D3845" w:rsidRPr="008D3845">
        <w:rPr>
          <w:rFonts w:ascii="Book Antiqua" w:eastAsia="宋体" w:hAnsi="Book Antiqua" w:cs="宋体"/>
          <w:sz w:val="24"/>
          <w:szCs w:val="24"/>
          <w:lang w:eastAsia="zh-CN"/>
        </w:rPr>
        <w:t>//naca.gov.ng/content/view/399/lang,en/</w:t>
      </w:r>
    </w:p>
    <w:p w14:paraId="0BDCF26B" w14:textId="44C14D0A" w:rsidR="008D3845" w:rsidRPr="008D3845" w:rsidRDefault="004211C8"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15 </w:t>
      </w:r>
      <w:proofErr w:type="gramStart"/>
      <w:r w:rsidR="008D3845" w:rsidRPr="008D3845">
        <w:rPr>
          <w:rFonts w:ascii="Book Antiqua" w:eastAsia="宋体" w:hAnsi="Book Antiqua" w:cs="宋体"/>
          <w:b/>
          <w:sz w:val="24"/>
          <w:szCs w:val="24"/>
          <w:lang w:eastAsia="zh-CN"/>
        </w:rPr>
        <w:t>UNAIDS</w:t>
      </w:r>
      <w:proofErr w:type="gramEnd"/>
      <w:r w:rsidR="008D3845" w:rsidRPr="008D3845">
        <w:rPr>
          <w:rFonts w:ascii="Book Antiqua" w:eastAsia="宋体" w:hAnsi="Book Antiqua" w:cs="宋体"/>
          <w:sz w:val="24"/>
          <w:szCs w:val="24"/>
          <w:lang w:eastAsia="zh-CN"/>
        </w:rPr>
        <w:t>. Report on the global AIDS epidemic 2012. [</w:t>
      </w:r>
      <w:proofErr w:type="gramStart"/>
      <w:r w:rsidR="00094E26">
        <w:rPr>
          <w:rFonts w:ascii="Book Antiqua" w:eastAsia="宋体" w:hAnsi="Book Antiqua" w:cs="宋体"/>
          <w:sz w:val="24"/>
          <w:szCs w:val="24"/>
          <w:lang w:eastAsia="zh-CN"/>
        </w:rPr>
        <w:t>a</w:t>
      </w:r>
      <w:r w:rsidR="00094E26" w:rsidRPr="008D3845">
        <w:rPr>
          <w:rFonts w:ascii="Book Antiqua" w:eastAsia="宋体" w:hAnsi="Book Antiqua" w:cs="宋体"/>
          <w:sz w:val="24"/>
          <w:szCs w:val="24"/>
          <w:lang w:eastAsia="zh-CN"/>
        </w:rPr>
        <w:t>ccessed</w:t>
      </w:r>
      <w:proofErr w:type="gramEnd"/>
      <w:r w:rsidR="00094E26" w:rsidRPr="008D3845">
        <w:rPr>
          <w:rFonts w:ascii="Book Antiqua" w:eastAsia="宋体" w:hAnsi="Book Antiqua" w:cs="宋体"/>
          <w:sz w:val="24"/>
          <w:szCs w:val="24"/>
          <w:lang w:eastAsia="zh-CN"/>
        </w:rPr>
        <w:t xml:space="preserve"> 20</w:t>
      </w:r>
      <w:r w:rsidR="00094E26">
        <w:rPr>
          <w:rFonts w:ascii="Book Antiqua" w:eastAsia="宋体" w:hAnsi="Book Antiqua" w:cs="宋体"/>
          <w:sz w:val="24"/>
          <w:szCs w:val="24"/>
          <w:lang w:eastAsia="zh-CN"/>
        </w:rPr>
        <w:t xml:space="preserve">13 </w:t>
      </w:r>
      <w:r w:rsidR="00094E26" w:rsidRPr="008D3845">
        <w:rPr>
          <w:rFonts w:ascii="Book Antiqua" w:eastAsia="宋体" w:hAnsi="Book Antiqua" w:cs="宋体"/>
          <w:sz w:val="24"/>
          <w:szCs w:val="24"/>
          <w:lang w:eastAsia="zh-CN"/>
        </w:rPr>
        <w:t>Apr</w:t>
      </w:r>
      <w:r w:rsidR="00094E26">
        <w:rPr>
          <w:rFonts w:ascii="Book Antiqua" w:eastAsia="宋体" w:hAnsi="Book Antiqua" w:cs="宋体"/>
          <w:sz w:val="24"/>
          <w:szCs w:val="24"/>
          <w:lang w:eastAsia="zh-CN"/>
        </w:rPr>
        <w:t xml:space="preserve"> 13</w:t>
      </w:r>
      <w:r w:rsidR="008D3845" w:rsidRPr="008D3845">
        <w:rPr>
          <w:rFonts w:ascii="Book Antiqua" w:eastAsia="宋体" w:hAnsi="Book Antiqua" w:cs="宋体"/>
          <w:sz w:val="24"/>
          <w:szCs w:val="24"/>
          <w:lang w:eastAsia="zh-CN"/>
        </w:rPr>
        <w:t xml:space="preserve">]. Available from: URL: </w:t>
      </w:r>
      <w:r w:rsidR="008D3845" w:rsidRPr="008D3845">
        <w:rPr>
          <w:rFonts w:ascii="Book Antiqua" w:eastAsia="宋体" w:hAnsi="Book Antiqua" w:cs="宋体"/>
          <w:sz w:val="24"/>
          <w:szCs w:val="24"/>
          <w:lang w:eastAsia="zh-CN"/>
        </w:rPr>
        <w:lastRenderedPageBreak/>
        <w:t>www.unaids.org/en/media/unaids/contentassets/documents/epidemiology/2012/gr2012/20121120_UNAIDS_Global_Report_2012_en.pdf</w:t>
      </w:r>
    </w:p>
    <w:p w14:paraId="364CB2A3" w14:textId="2B3CD8ED"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16 </w:t>
      </w:r>
      <w:r w:rsidRPr="008D3845">
        <w:rPr>
          <w:rFonts w:ascii="Book Antiqua" w:eastAsia="宋体" w:hAnsi="Book Antiqua" w:cs="宋体"/>
          <w:b/>
          <w:bCs/>
          <w:sz w:val="24"/>
          <w:szCs w:val="24"/>
          <w:lang w:eastAsia="zh-CN"/>
        </w:rPr>
        <w:t>Marston M</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Becquet</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Zaba</w:t>
      </w:r>
      <w:proofErr w:type="spellEnd"/>
      <w:r w:rsidRPr="008D3845">
        <w:rPr>
          <w:rFonts w:ascii="Book Antiqua" w:eastAsia="宋体" w:hAnsi="Book Antiqua" w:cs="宋体"/>
          <w:sz w:val="24"/>
          <w:szCs w:val="24"/>
          <w:lang w:eastAsia="zh-CN"/>
        </w:rPr>
        <w:t xml:space="preserve"> B, Moulton LH, Gray G, </w:t>
      </w:r>
      <w:proofErr w:type="spellStart"/>
      <w:r w:rsidRPr="008D3845">
        <w:rPr>
          <w:rFonts w:ascii="Book Antiqua" w:eastAsia="宋体" w:hAnsi="Book Antiqua" w:cs="宋体"/>
          <w:sz w:val="24"/>
          <w:szCs w:val="24"/>
          <w:lang w:eastAsia="zh-CN"/>
        </w:rPr>
        <w:t>Coovadia</w:t>
      </w:r>
      <w:proofErr w:type="spellEnd"/>
      <w:r w:rsidRPr="008D3845">
        <w:rPr>
          <w:rFonts w:ascii="Book Antiqua" w:eastAsia="宋体" w:hAnsi="Book Antiqua" w:cs="宋体"/>
          <w:sz w:val="24"/>
          <w:szCs w:val="24"/>
          <w:lang w:eastAsia="zh-CN"/>
        </w:rPr>
        <w:t xml:space="preserve"> H, Essex M, </w:t>
      </w:r>
      <w:proofErr w:type="spellStart"/>
      <w:r w:rsidRPr="008D3845">
        <w:rPr>
          <w:rFonts w:ascii="Book Antiqua" w:eastAsia="宋体" w:hAnsi="Book Antiqua" w:cs="宋体"/>
          <w:sz w:val="24"/>
          <w:szCs w:val="24"/>
          <w:lang w:eastAsia="zh-CN"/>
        </w:rPr>
        <w:t>Ekouevi</w:t>
      </w:r>
      <w:proofErr w:type="spellEnd"/>
      <w:r w:rsidRPr="008D3845">
        <w:rPr>
          <w:rFonts w:ascii="Book Antiqua" w:eastAsia="宋体" w:hAnsi="Book Antiqua" w:cs="宋体"/>
          <w:sz w:val="24"/>
          <w:szCs w:val="24"/>
          <w:lang w:eastAsia="zh-CN"/>
        </w:rPr>
        <w:t xml:space="preserve"> DK, Jackson D, </w:t>
      </w:r>
      <w:proofErr w:type="spellStart"/>
      <w:r w:rsidRPr="008D3845">
        <w:rPr>
          <w:rFonts w:ascii="Book Antiqua" w:eastAsia="宋体" w:hAnsi="Book Antiqua" w:cs="宋体"/>
          <w:sz w:val="24"/>
          <w:szCs w:val="24"/>
          <w:lang w:eastAsia="zh-CN"/>
        </w:rPr>
        <w:t>Coutsoudis</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Kilewo</w:t>
      </w:r>
      <w:proofErr w:type="spellEnd"/>
      <w:r w:rsidRPr="008D3845">
        <w:rPr>
          <w:rFonts w:ascii="Book Antiqua" w:eastAsia="宋体" w:hAnsi="Book Antiqua" w:cs="宋体"/>
          <w:sz w:val="24"/>
          <w:szCs w:val="24"/>
          <w:lang w:eastAsia="zh-CN"/>
        </w:rPr>
        <w:t xml:space="preserve"> C, Leroy V, </w:t>
      </w:r>
      <w:proofErr w:type="spellStart"/>
      <w:r w:rsidRPr="008D3845">
        <w:rPr>
          <w:rFonts w:ascii="Book Antiqua" w:eastAsia="宋体" w:hAnsi="Book Antiqua" w:cs="宋体"/>
          <w:sz w:val="24"/>
          <w:szCs w:val="24"/>
          <w:lang w:eastAsia="zh-CN"/>
        </w:rPr>
        <w:t>Wiktor</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Nduati</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Msellati</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Dabis</w:t>
      </w:r>
      <w:proofErr w:type="spellEnd"/>
      <w:r w:rsidRPr="008D3845">
        <w:rPr>
          <w:rFonts w:ascii="Book Antiqua" w:eastAsia="宋体" w:hAnsi="Book Antiqua" w:cs="宋体"/>
          <w:sz w:val="24"/>
          <w:szCs w:val="24"/>
          <w:lang w:eastAsia="zh-CN"/>
        </w:rPr>
        <w:t xml:space="preserve"> F, Newell ML, </w:t>
      </w:r>
      <w:proofErr w:type="spellStart"/>
      <w:r w:rsidRPr="008D3845">
        <w:rPr>
          <w:rFonts w:ascii="Book Antiqua" w:eastAsia="宋体" w:hAnsi="Book Antiqua" w:cs="宋体"/>
          <w:sz w:val="24"/>
          <w:szCs w:val="24"/>
          <w:lang w:eastAsia="zh-CN"/>
        </w:rPr>
        <w:t>Ghys</w:t>
      </w:r>
      <w:proofErr w:type="spellEnd"/>
      <w:r w:rsidRPr="008D3845">
        <w:rPr>
          <w:rFonts w:ascii="Book Antiqua" w:eastAsia="宋体" w:hAnsi="Book Antiqua" w:cs="宋体"/>
          <w:sz w:val="24"/>
          <w:szCs w:val="24"/>
          <w:lang w:eastAsia="zh-CN"/>
        </w:rPr>
        <w:t xml:space="preserve"> PD. Net survival of </w:t>
      </w:r>
      <w:proofErr w:type="spellStart"/>
      <w:r w:rsidRPr="008D3845">
        <w:rPr>
          <w:rFonts w:ascii="Book Antiqua" w:eastAsia="宋体" w:hAnsi="Book Antiqua" w:cs="宋体"/>
          <w:sz w:val="24"/>
          <w:szCs w:val="24"/>
          <w:lang w:eastAsia="zh-CN"/>
        </w:rPr>
        <w:t>perinatally</w:t>
      </w:r>
      <w:proofErr w:type="spellEnd"/>
      <w:r w:rsidRPr="008D3845">
        <w:rPr>
          <w:rFonts w:ascii="Book Antiqua" w:eastAsia="宋体" w:hAnsi="Book Antiqua" w:cs="宋体"/>
          <w:sz w:val="24"/>
          <w:szCs w:val="24"/>
          <w:lang w:eastAsia="zh-CN"/>
        </w:rPr>
        <w:t xml:space="preserve"> and postnatally HIV-infected children: a pooled analysis of individual data from sub-Saharan Africa. </w:t>
      </w:r>
      <w:proofErr w:type="spellStart"/>
      <w:r w:rsidRPr="008D3845">
        <w:rPr>
          <w:rFonts w:ascii="Book Antiqua" w:eastAsia="宋体" w:hAnsi="Book Antiqua" w:cs="宋体"/>
          <w:i/>
          <w:iCs/>
          <w:sz w:val="24"/>
          <w:szCs w:val="24"/>
          <w:lang w:eastAsia="zh-CN"/>
        </w:rPr>
        <w:t>Int</w:t>
      </w:r>
      <w:proofErr w:type="spellEnd"/>
      <w:r w:rsidRPr="008D3845">
        <w:rPr>
          <w:rFonts w:ascii="Book Antiqua" w:eastAsia="宋体" w:hAnsi="Book Antiqua" w:cs="宋体"/>
          <w:i/>
          <w:iCs/>
          <w:sz w:val="24"/>
          <w:szCs w:val="24"/>
          <w:lang w:eastAsia="zh-CN"/>
        </w:rPr>
        <w:t xml:space="preserve"> J </w:t>
      </w:r>
      <w:proofErr w:type="spellStart"/>
      <w:r w:rsidRPr="008D3845">
        <w:rPr>
          <w:rFonts w:ascii="Book Antiqua" w:eastAsia="宋体" w:hAnsi="Book Antiqua" w:cs="宋体"/>
          <w:i/>
          <w:iCs/>
          <w:sz w:val="24"/>
          <w:szCs w:val="24"/>
          <w:lang w:eastAsia="zh-CN"/>
        </w:rPr>
        <w:t>Epidemiol</w:t>
      </w:r>
      <w:proofErr w:type="spellEnd"/>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40</w:t>
      </w:r>
      <w:r w:rsidRPr="008D3845">
        <w:rPr>
          <w:rFonts w:ascii="Book Antiqua" w:eastAsia="宋体" w:hAnsi="Book Antiqua" w:cs="宋体"/>
          <w:sz w:val="24"/>
          <w:szCs w:val="24"/>
          <w:lang w:eastAsia="zh-CN"/>
        </w:rPr>
        <w:t>: 385-396 [PMID: 2</w:t>
      </w:r>
      <w:r w:rsidR="004211C8">
        <w:rPr>
          <w:rFonts w:ascii="Book Antiqua" w:eastAsia="宋体" w:hAnsi="Book Antiqua" w:cs="宋体"/>
          <w:sz w:val="24"/>
          <w:szCs w:val="24"/>
          <w:lang w:eastAsia="zh-CN"/>
        </w:rPr>
        <w:t>1247884 DOI: 10.1093/</w:t>
      </w:r>
      <w:proofErr w:type="spellStart"/>
      <w:r w:rsidR="004211C8">
        <w:rPr>
          <w:rFonts w:ascii="Book Antiqua" w:eastAsia="宋体" w:hAnsi="Book Antiqua" w:cs="宋体"/>
          <w:sz w:val="24"/>
          <w:szCs w:val="24"/>
          <w:lang w:eastAsia="zh-CN"/>
        </w:rPr>
        <w:t>ije</w:t>
      </w:r>
      <w:proofErr w:type="spellEnd"/>
      <w:r w:rsidR="004211C8">
        <w:rPr>
          <w:rFonts w:ascii="Book Antiqua" w:eastAsia="宋体" w:hAnsi="Book Antiqua" w:cs="宋体"/>
          <w:sz w:val="24"/>
          <w:szCs w:val="24"/>
          <w:lang w:eastAsia="zh-CN"/>
        </w:rPr>
        <w:t>/dyq255</w:t>
      </w:r>
      <w:r w:rsidRPr="008D3845">
        <w:rPr>
          <w:rFonts w:ascii="Book Antiqua" w:eastAsia="宋体" w:hAnsi="Book Antiqua" w:cs="宋体"/>
          <w:sz w:val="24"/>
          <w:szCs w:val="24"/>
          <w:lang w:eastAsia="zh-CN"/>
        </w:rPr>
        <w:t>]</w:t>
      </w:r>
    </w:p>
    <w:p w14:paraId="376DE0CC" w14:textId="068D261C"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17 </w:t>
      </w:r>
      <w:r w:rsidRPr="008D3845">
        <w:rPr>
          <w:rFonts w:ascii="Book Antiqua" w:eastAsia="宋体" w:hAnsi="Book Antiqua" w:cs="宋体"/>
          <w:b/>
          <w:bCs/>
          <w:sz w:val="24"/>
          <w:szCs w:val="24"/>
          <w:lang w:eastAsia="zh-CN"/>
        </w:rPr>
        <w:t>Newell ML</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Coovadia</w:t>
      </w:r>
      <w:proofErr w:type="spellEnd"/>
      <w:r w:rsidRPr="008D3845">
        <w:rPr>
          <w:rFonts w:ascii="Book Antiqua" w:eastAsia="宋体" w:hAnsi="Book Antiqua" w:cs="宋体"/>
          <w:sz w:val="24"/>
          <w:szCs w:val="24"/>
          <w:lang w:eastAsia="zh-CN"/>
        </w:rPr>
        <w:t xml:space="preserve"> H, Cortina-Borja M, Rollins N, Gaillard P, </w:t>
      </w:r>
      <w:proofErr w:type="spellStart"/>
      <w:r w:rsidRPr="008D3845">
        <w:rPr>
          <w:rFonts w:ascii="Book Antiqua" w:eastAsia="宋体" w:hAnsi="Book Antiqua" w:cs="宋体"/>
          <w:sz w:val="24"/>
          <w:szCs w:val="24"/>
          <w:lang w:eastAsia="zh-CN"/>
        </w:rPr>
        <w:t>Dabis</w:t>
      </w:r>
      <w:proofErr w:type="spellEnd"/>
      <w:r w:rsidRPr="008D3845">
        <w:rPr>
          <w:rFonts w:ascii="Book Antiqua" w:eastAsia="宋体" w:hAnsi="Book Antiqua" w:cs="宋体"/>
          <w:sz w:val="24"/>
          <w:szCs w:val="24"/>
          <w:lang w:eastAsia="zh-CN"/>
        </w:rPr>
        <w:t xml:space="preserve"> F. Mortality of infected and uninfected infants born to HIV-infected mothers in Africa: a pooled analysis. </w:t>
      </w:r>
      <w:r w:rsidRPr="008D3845">
        <w:rPr>
          <w:rFonts w:ascii="Book Antiqua" w:eastAsia="宋体" w:hAnsi="Book Antiqua" w:cs="宋体"/>
          <w:i/>
          <w:iCs/>
          <w:sz w:val="24"/>
          <w:szCs w:val="24"/>
          <w:lang w:eastAsia="zh-CN"/>
        </w:rPr>
        <w:t>Lancet</w:t>
      </w:r>
      <w:r w:rsidRPr="008D3845">
        <w:rPr>
          <w:rFonts w:ascii="Book Antiqua" w:eastAsia="宋体" w:hAnsi="Book Antiqua" w:cs="宋体"/>
          <w:sz w:val="24"/>
          <w:szCs w:val="24"/>
          <w:lang w:eastAsia="zh-CN"/>
        </w:rPr>
        <w:t xml:space="preserve"> </w:t>
      </w:r>
      <w:r w:rsidR="004211C8">
        <w:rPr>
          <w:rFonts w:ascii="Book Antiqua" w:eastAsia="宋体" w:hAnsi="Book Antiqua" w:cs="宋体" w:hint="eastAsia"/>
          <w:sz w:val="24"/>
          <w:szCs w:val="24"/>
          <w:lang w:eastAsia="zh-CN"/>
        </w:rPr>
        <w:t>2004</w:t>
      </w:r>
      <w:r w:rsidRPr="008D3845">
        <w:rPr>
          <w:rFonts w:ascii="Book Antiqua" w:eastAsia="宋体" w:hAnsi="Book Antiqua" w:cs="宋体"/>
          <w:sz w:val="24"/>
          <w:szCs w:val="24"/>
          <w:lang w:eastAsia="zh-CN"/>
        </w:rPr>
        <w:t xml:space="preserve">; </w:t>
      </w:r>
      <w:r w:rsidRPr="008D3845">
        <w:rPr>
          <w:rFonts w:ascii="Book Antiqua" w:eastAsia="宋体" w:hAnsi="Book Antiqua" w:cs="宋体"/>
          <w:b/>
          <w:bCs/>
          <w:sz w:val="24"/>
          <w:szCs w:val="24"/>
          <w:lang w:eastAsia="zh-CN"/>
        </w:rPr>
        <w:t>364</w:t>
      </w:r>
      <w:r w:rsidRPr="008D3845">
        <w:rPr>
          <w:rFonts w:ascii="Book Antiqua" w:eastAsia="宋体" w:hAnsi="Book Antiqua" w:cs="宋体"/>
          <w:sz w:val="24"/>
          <w:szCs w:val="24"/>
          <w:lang w:eastAsia="zh-CN"/>
        </w:rPr>
        <w:t>: 1236-1243 [PMID: 15464184]</w:t>
      </w:r>
    </w:p>
    <w:p w14:paraId="0D55B3D3" w14:textId="7943E244"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18 </w:t>
      </w:r>
      <w:r w:rsidRPr="008D3845">
        <w:rPr>
          <w:rFonts w:ascii="Book Antiqua" w:eastAsia="宋体" w:hAnsi="Book Antiqua" w:cs="宋体"/>
          <w:b/>
          <w:bCs/>
          <w:sz w:val="24"/>
          <w:szCs w:val="24"/>
          <w:lang w:eastAsia="zh-CN"/>
        </w:rPr>
        <w:t>Sutcliffe CG</w:t>
      </w:r>
      <w:r w:rsidRPr="008D3845">
        <w:rPr>
          <w:rFonts w:ascii="Book Antiqua" w:eastAsia="宋体" w:hAnsi="Book Antiqua" w:cs="宋体"/>
          <w:sz w:val="24"/>
          <w:szCs w:val="24"/>
          <w:lang w:eastAsia="zh-CN"/>
        </w:rPr>
        <w:t xml:space="preserve">, van </w:t>
      </w:r>
      <w:proofErr w:type="spellStart"/>
      <w:r w:rsidRPr="008D3845">
        <w:rPr>
          <w:rFonts w:ascii="Book Antiqua" w:eastAsia="宋体" w:hAnsi="Book Antiqua" w:cs="宋体"/>
          <w:sz w:val="24"/>
          <w:szCs w:val="24"/>
          <w:lang w:eastAsia="zh-CN"/>
        </w:rPr>
        <w:t>Dijk</w:t>
      </w:r>
      <w:proofErr w:type="spellEnd"/>
      <w:r w:rsidRPr="008D3845">
        <w:rPr>
          <w:rFonts w:ascii="Book Antiqua" w:eastAsia="宋体" w:hAnsi="Book Antiqua" w:cs="宋体"/>
          <w:sz w:val="24"/>
          <w:szCs w:val="24"/>
          <w:lang w:eastAsia="zh-CN"/>
        </w:rPr>
        <w:t xml:space="preserve"> JH, Bolton C, </w:t>
      </w:r>
      <w:proofErr w:type="spellStart"/>
      <w:r w:rsidRPr="008D3845">
        <w:rPr>
          <w:rFonts w:ascii="Book Antiqua" w:eastAsia="宋体" w:hAnsi="Book Antiqua" w:cs="宋体"/>
          <w:sz w:val="24"/>
          <w:szCs w:val="24"/>
          <w:lang w:eastAsia="zh-CN"/>
        </w:rPr>
        <w:t>Persaud</w:t>
      </w:r>
      <w:proofErr w:type="spellEnd"/>
      <w:r w:rsidRPr="008D3845">
        <w:rPr>
          <w:rFonts w:ascii="Book Antiqua" w:eastAsia="宋体" w:hAnsi="Book Antiqua" w:cs="宋体"/>
          <w:sz w:val="24"/>
          <w:szCs w:val="24"/>
          <w:lang w:eastAsia="zh-CN"/>
        </w:rPr>
        <w:t xml:space="preserve"> D, Moss WJ. </w:t>
      </w:r>
      <w:proofErr w:type="gramStart"/>
      <w:r w:rsidRPr="008D3845">
        <w:rPr>
          <w:rFonts w:ascii="Book Antiqua" w:eastAsia="宋体" w:hAnsi="Book Antiqua" w:cs="宋体"/>
          <w:sz w:val="24"/>
          <w:szCs w:val="24"/>
          <w:lang w:eastAsia="zh-CN"/>
        </w:rPr>
        <w:t>Effectiveness of antiretroviral therapy among HIV-infected children in sub-Saharan Africa.</w:t>
      </w:r>
      <w:proofErr w:type="gramEnd"/>
      <w:r w:rsidRPr="008D3845">
        <w:rPr>
          <w:rFonts w:ascii="Book Antiqua" w:eastAsia="宋体" w:hAnsi="Book Antiqua" w:cs="宋体"/>
          <w:sz w:val="24"/>
          <w:szCs w:val="24"/>
          <w:lang w:eastAsia="zh-CN"/>
        </w:rPr>
        <w:t xml:space="preserve"> </w:t>
      </w:r>
      <w:r w:rsidRPr="008D3845">
        <w:rPr>
          <w:rFonts w:ascii="Book Antiqua" w:eastAsia="宋体" w:hAnsi="Book Antiqua" w:cs="宋体"/>
          <w:i/>
          <w:iCs/>
          <w:sz w:val="24"/>
          <w:szCs w:val="24"/>
          <w:lang w:eastAsia="zh-CN"/>
        </w:rPr>
        <w:t>Lancet Infect Dis</w:t>
      </w:r>
      <w:r w:rsidRPr="008D3845">
        <w:rPr>
          <w:rFonts w:ascii="Book Antiqua" w:eastAsia="宋体" w:hAnsi="Book Antiqua" w:cs="宋体"/>
          <w:sz w:val="24"/>
          <w:szCs w:val="24"/>
          <w:lang w:eastAsia="zh-CN"/>
        </w:rPr>
        <w:t xml:space="preserve"> 2008; </w:t>
      </w:r>
      <w:r w:rsidRPr="008D3845">
        <w:rPr>
          <w:rFonts w:ascii="Book Antiqua" w:eastAsia="宋体" w:hAnsi="Book Antiqua" w:cs="宋体"/>
          <w:b/>
          <w:bCs/>
          <w:sz w:val="24"/>
          <w:szCs w:val="24"/>
          <w:lang w:eastAsia="zh-CN"/>
        </w:rPr>
        <w:t>8</w:t>
      </w:r>
      <w:r w:rsidRPr="008D3845">
        <w:rPr>
          <w:rFonts w:ascii="Book Antiqua" w:eastAsia="宋体" w:hAnsi="Book Antiqua" w:cs="宋体"/>
          <w:sz w:val="24"/>
          <w:szCs w:val="24"/>
          <w:lang w:eastAsia="zh-CN"/>
        </w:rPr>
        <w:t>: 477-489 [PMID: 18652994 DOI</w:t>
      </w:r>
      <w:r w:rsidR="004211C8">
        <w:rPr>
          <w:rFonts w:ascii="Book Antiqua" w:eastAsia="宋体" w:hAnsi="Book Antiqua" w:cs="宋体"/>
          <w:sz w:val="24"/>
          <w:szCs w:val="24"/>
          <w:lang w:eastAsia="zh-CN"/>
        </w:rPr>
        <w:t>: 10.1016/S1473-3099(08)70180-4</w:t>
      </w:r>
      <w:r w:rsidRPr="008D3845">
        <w:rPr>
          <w:rFonts w:ascii="Book Antiqua" w:eastAsia="宋体" w:hAnsi="Book Antiqua" w:cs="宋体"/>
          <w:sz w:val="24"/>
          <w:szCs w:val="24"/>
          <w:lang w:eastAsia="zh-CN"/>
        </w:rPr>
        <w:t>]</w:t>
      </w:r>
    </w:p>
    <w:p w14:paraId="2BE06498" w14:textId="0D5033F1" w:rsidR="008D3845" w:rsidRPr="008D3845" w:rsidRDefault="004211C8"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19 </w:t>
      </w:r>
      <w:proofErr w:type="gramStart"/>
      <w:r w:rsidR="008D3845" w:rsidRPr="008D3845">
        <w:rPr>
          <w:rFonts w:ascii="Book Antiqua" w:eastAsia="宋体" w:hAnsi="Book Antiqua" w:cs="宋体"/>
          <w:b/>
          <w:sz w:val="24"/>
          <w:szCs w:val="24"/>
          <w:lang w:eastAsia="zh-CN"/>
        </w:rPr>
        <w:t>UNAIDS</w:t>
      </w:r>
      <w:proofErr w:type="gramEnd"/>
      <w:r w:rsidR="008D3845" w:rsidRPr="008D3845">
        <w:rPr>
          <w:rFonts w:ascii="Book Antiqua" w:eastAsia="宋体" w:hAnsi="Book Antiqua" w:cs="宋体"/>
          <w:sz w:val="24"/>
          <w:szCs w:val="24"/>
          <w:lang w:eastAsia="zh-CN"/>
        </w:rPr>
        <w:t xml:space="preserve">. 2013 Progress Report on the Global Plan. Towards the elimination of new HIV infections among children by 2015 and keeping </w:t>
      </w:r>
      <w:proofErr w:type="gramStart"/>
      <w:r w:rsidR="008D3845" w:rsidRPr="008D3845">
        <w:rPr>
          <w:rFonts w:ascii="Book Antiqua" w:eastAsia="宋体" w:hAnsi="Book Antiqua" w:cs="宋体"/>
          <w:sz w:val="24"/>
          <w:szCs w:val="24"/>
          <w:lang w:eastAsia="zh-CN"/>
        </w:rPr>
        <w:t>their</w:t>
      </w:r>
      <w:proofErr w:type="gramEnd"/>
      <w:r w:rsidR="008D3845" w:rsidRPr="008D3845">
        <w:rPr>
          <w:rFonts w:ascii="Book Antiqua" w:eastAsia="宋体" w:hAnsi="Book Antiqua" w:cs="宋体"/>
          <w:sz w:val="24"/>
          <w:szCs w:val="24"/>
          <w:lang w:eastAsia="zh-CN"/>
        </w:rPr>
        <w:t xml:space="preserve"> mothers alive. UNAIDS 2013. [</w:t>
      </w:r>
      <w:proofErr w:type="gramStart"/>
      <w:r w:rsidR="00094E26">
        <w:rPr>
          <w:rFonts w:ascii="Book Antiqua" w:eastAsia="宋体" w:hAnsi="Book Antiqua" w:cs="宋体"/>
          <w:sz w:val="24"/>
          <w:szCs w:val="24"/>
          <w:lang w:eastAsia="zh-CN"/>
        </w:rPr>
        <w:t>accessed</w:t>
      </w:r>
      <w:proofErr w:type="gramEnd"/>
      <w:r w:rsidR="00094E26">
        <w:rPr>
          <w:rFonts w:ascii="Book Antiqua" w:eastAsia="宋体" w:hAnsi="Book Antiqua" w:cs="宋体"/>
          <w:sz w:val="24"/>
          <w:szCs w:val="24"/>
          <w:lang w:eastAsia="zh-CN"/>
        </w:rPr>
        <w:t xml:space="preserve"> </w:t>
      </w:r>
      <w:r w:rsidR="008D3845" w:rsidRPr="008D3845">
        <w:rPr>
          <w:rFonts w:ascii="Book Antiqua" w:eastAsia="宋体" w:hAnsi="Book Antiqua" w:cs="宋体"/>
          <w:sz w:val="24"/>
          <w:szCs w:val="24"/>
          <w:lang w:eastAsia="zh-CN"/>
        </w:rPr>
        <w:t>2015</w:t>
      </w:r>
      <w:r w:rsidR="00094E26">
        <w:rPr>
          <w:rFonts w:ascii="Book Antiqua" w:eastAsia="宋体" w:hAnsi="Book Antiqua" w:cs="宋体"/>
          <w:sz w:val="24"/>
          <w:szCs w:val="24"/>
          <w:lang w:eastAsia="zh-CN"/>
        </w:rPr>
        <w:t xml:space="preserve"> </w:t>
      </w:r>
      <w:r w:rsidR="00094E26">
        <w:rPr>
          <w:rFonts w:ascii="Book Antiqua" w:eastAsia="宋体" w:hAnsi="Book Antiqua" w:cs="宋体"/>
          <w:sz w:val="24"/>
          <w:szCs w:val="24"/>
          <w:lang w:eastAsia="zh-CN"/>
        </w:rPr>
        <w:t>Jun</w:t>
      </w:r>
      <w:r w:rsidR="00094E26" w:rsidRPr="008D3845">
        <w:rPr>
          <w:rFonts w:ascii="Book Antiqua" w:eastAsia="宋体" w:hAnsi="Book Antiqua" w:cs="宋体"/>
          <w:sz w:val="24"/>
          <w:szCs w:val="24"/>
          <w:lang w:eastAsia="zh-CN"/>
        </w:rPr>
        <w:t xml:space="preserve"> </w:t>
      </w:r>
      <w:r w:rsidR="00094E26">
        <w:rPr>
          <w:rFonts w:ascii="Book Antiqua" w:eastAsia="宋体" w:hAnsi="Book Antiqua" w:cs="宋体"/>
          <w:sz w:val="24"/>
          <w:szCs w:val="24"/>
          <w:lang w:eastAsia="zh-CN"/>
        </w:rPr>
        <w:t>27</w:t>
      </w:r>
      <w:r w:rsidR="008D3845" w:rsidRPr="008D3845">
        <w:rPr>
          <w:rFonts w:ascii="Book Antiqua" w:eastAsia="宋体" w:hAnsi="Book Antiqua" w:cs="宋体"/>
          <w:sz w:val="24"/>
          <w:szCs w:val="24"/>
          <w:lang w:eastAsia="zh-CN"/>
        </w:rPr>
        <w:t>]. Available from:</w:t>
      </w:r>
      <w:r>
        <w:rPr>
          <w:rFonts w:ascii="Book Antiqua" w:eastAsia="宋体" w:hAnsi="Book Antiqua" w:cs="宋体"/>
          <w:sz w:val="24"/>
          <w:szCs w:val="24"/>
          <w:lang w:eastAsia="zh-CN"/>
        </w:rPr>
        <w:t xml:space="preserve"> URL: http:</w:t>
      </w:r>
      <w:r w:rsidR="008D3845" w:rsidRPr="008D3845">
        <w:rPr>
          <w:rFonts w:ascii="Book Antiqua" w:eastAsia="宋体" w:hAnsi="Book Antiqua" w:cs="宋体"/>
          <w:sz w:val="24"/>
          <w:szCs w:val="24"/>
          <w:lang w:eastAsia="zh-CN"/>
        </w:rPr>
        <w:t xml:space="preserve">//www.unaids.org/sites/default/files/ </w:t>
      </w:r>
      <w:proofErr w:type="spellStart"/>
      <w:r w:rsidR="008D3845" w:rsidRPr="008D3845">
        <w:rPr>
          <w:rFonts w:ascii="Book Antiqua" w:eastAsia="宋体" w:hAnsi="Book Antiqua" w:cs="宋体"/>
          <w:sz w:val="24"/>
          <w:szCs w:val="24"/>
          <w:lang w:eastAsia="zh-CN"/>
        </w:rPr>
        <w:t>media_asset</w:t>
      </w:r>
      <w:proofErr w:type="spellEnd"/>
      <w:r w:rsidR="008D3845" w:rsidRPr="008D3845">
        <w:rPr>
          <w:rFonts w:ascii="Book Antiqua" w:eastAsia="宋体" w:hAnsi="Book Antiqua" w:cs="宋体"/>
          <w:sz w:val="24"/>
          <w:szCs w:val="24"/>
          <w:lang w:eastAsia="zh-CN"/>
        </w:rPr>
        <w:t xml:space="preserve">/ 20130625_ </w:t>
      </w:r>
      <w:proofErr w:type="spellStart"/>
      <w:r w:rsidR="008D3845" w:rsidRPr="008D3845">
        <w:rPr>
          <w:rFonts w:ascii="Book Antiqua" w:eastAsia="宋体" w:hAnsi="Book Antiqua" w:cs="宋体"/>
          <w:sz w:val="24"/>
          <w:szCs w:val="24"/>
          <w:lang w:eastAsia="zh-CN"/>
        </w:rPr>
        <w:t>progress_global</w:t>
      </w:r>
      <w:proofErr w:type="spellEnd"/>
      <w:r w:rsidR="008D3845" w:rsidRPr="008D3845">
        <w:rPr>
          <w:rFonts w:ascii="Book Antiqua" w:eastAsia="宋体" w:hAnsi="Book Antiqua" w:cs="宋体"/>
          <w:sz w:val="24"/>
          <w:szCs w:val="24"/>
          <w:lang w:eastAsia="zh-CN"/>
        </w:rPr>
        <w:t>_ plan_en_0.pdf</w:t>
      </w:r>
    </w:p>
    <w:p w14:paraId="5A7FE4DF" w14:textId="285E8A3E"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20 </w:t>
      </w:r>
      <w:r w:rsidRPr="008D3845">
        <w:rPr>
          <w:rFonts w:ascii="Book Antiqua" w:eastAsia="宋体" w:hAnsi="Book Antiqua" w:cs="宋体"/>
          <w:b/>
          <w:bCs/>
          <w:sz w:val="24"/>
          <w:szCs w:val="24"/>
          <w:lang w:eastAsia="zh-CN"/>
        </w:rPr>
        <w:t>Black V</w:t>
      </w:r>
      <w:r w:rsidRPr="008D3845">
        <w:rPr>
          <w:rFonts w:ascii="Book Antiqua" w:eastAsia="宋体" w:hAnsi="Book Antiqua" w:cs="宋体"/>
          <w:sz w:val="24"/>
          <w:szCs w:val="24"/>
          <w:lang w:eastAsia="zh-CN"/>
        </w:rPr>
        <w:t xml:space="preserve">, Hoffman RM, Sugar CA, Menon P, Venter F, Currier JS, Rees H. Safety and efficacy of initiating highly active antiretroviral therapy in an integrated antenatal and HIV clinic in Johannesburg, South Africa.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2008; </w:t>
      </w:r>
      <w:r w:rsidRPr="008D3845">
        <w:rPr>
          <w:rFonts w:ascii="Book Antiqua" w:eastAsia="宋体" w:hAnsi="Book Antiqua" w:cs="宋体"/>
          <w:b/>
          <w:bCs/>
          <w:sz w:val="24"/>
          <w:szCs w:val="24"/>
          <w:lang w:eastAsia="zh-CN"/>
        </w:rPr>
        <w:t>49</w:t>
      </w:r>
      <w:r w:rsidRPr="008D3845">
        <w:rPr>
          <w:rFonts w:ascii="Book Antiqua" w:eastAsia="宋体" w:hAnsi="Book Antiqua" w:cs="宋体"/>
          <w:sz w:val="24"/>
          <w:szCs w:val="24"/>
          <w:lang w:eastAsia="zh-CN"/>
        </w:rPr>
        <w:t>: 276-281 [PMID: 18845949 DO</w:t>
      </w:r>
      <w:r w:rsidR="004211C8">
        <w:rPr>
          <w:rFonts w:ascii="Book Antiqua" w:eastAsia="宋体" w:hAnsi="Book Antiqua" w:cs="宋体"/>
          <w:sz w:val="24"/>
          <w:szCs w:val="24"/>
          <w:lang w:eastAsia="zh-CN"/>
        </w:rPr>
        <w:t>I: 10.1097/QAI.0b013e318189a769</w:t>
      </w:r>
      <w:r w:rsidRPr="008D3845">
        <w:rPr>
          <w:rFonts w:ascii="Book Antiqua" w:eastAsia="宋体" w:hAnsi="Book Antiqua" w:cs="宋体"/>
          <w:sz w:val="24"/>
          <w:szCs w:val="24"/>
          <w:lang w:eastAsia="zh-CN"/>
        </w:rPr>
        <w:t>]</w:t>
      </w:r>
    </w:p>
    <w:p w14:paraId="777C2E0D" w14:textId="36BFAD08"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21 </w:t>
      </w:r>
      <w:proofErr w:type="spellStart"/>
      <w:r w:rsidRPr="008D3845">
        <w:rPr>
          <w:rFonts w:ascii="Book Antiqua" w:eastAsia="宋体" w:hAnsi="Book Antiqua" w:cs="宋体"/>
          <w:b/>
          <w:bCs/>
          <w:sz w:val="24"/>
          <w:szCs w:val="24"/>
          <w:lang w:eastAsia="zh-CN"/>
        </w:rPr>
        <w:t>Braitstein</w:t>
      </w:r>
      <w:proofErr w:type="spellEnd"/>
      <w:r w:rsidRPr="008D3845">
        <w:rPr>
          <w:rFonts w:ascii="Book Antiqua" w:eastAsia="宋体" w:hAnsi="Book Antiqua" w:cs="宋体"/>
          <w:b/>
          <w:bCs/>
          <w:sz w:val="24"/>
          <w:szCs w:val="24"/>
          <w:lang w:eastAsia="zh-CN"/>
        </w:rPr>
        <w:t xml:space="preserve"> P</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Katshcke</w:t>
      </w:r>
      <w:proofErr w:type="spellEnd"/>
      <w:r w:rsidRPr="008D3845">
        <w:rPr>
          <w:rFonts w:ascii="Book Antiqua" w:eastAsia="宋体" w:hAnsi="Book Antiqua" w:cs="宋体"/>
          <w:sz w:val="24"/>
          <w:szCs w:val="24"/>
          <w:lang w:eastAsia="zh-CN"/>
        </w:rPr>
        <w:t xml:space="preserve"> A, Shen C, Sang E, </w:t>
      </w:r>
      <w:proofErr w:type="spellStart"/>
      <w:r w:rsidRPr="008D3845">
        <w:rPr>
          <w:rFonts w:ascii="Book Antiqua" w:eastAsia="宋体" w:hAnsi="Book Antiqua" w:cs="宋体"/>
          <w:sz w:val="24"/>
          <w:szCs w:val="24"/>
          <w:lang w:eastAsia="zh-CN"/>
        </w:rPr>
        <w:t>Nyandiko</w:t>
      </w:r>
      <w:proofErr w:type="spellEnd"/>
      <w:r w:rsidRPr="008D3845">
        <w:rPr>
          <w:rFonts w:ascii="Book Antiqua" w:eastAsia="宋体" w:hAnsi="Book Antiqua" w:cs="宋体"/>
          <w:sz w:val="24"/>
          <w:szCs w:val="24"/>
          <w:lang w:eastAsia="zh-CN"/>
        </w:rPr>
        <w:t xml:space="preserve"> W, </w:t>
      </w:r>
      <w:proofErr w:type="spellStart"/>
      <w:r w:rsidRPr="008D3845">
        <w:rPr>
          <w:rFonts w:ascii="Book Antiqua" w:eastAsia="宋体" w:hAnsi="Book Antiqua" w:cs="宋体"/>
          <w:sz w:val="24"/>
          <w:szCs w:val="24"/>
          <w:lang w:eastAsia="zh-CN"/>
        </w:rPr>
        <w:t>Ochieng</w:t>
      </w:r>
      <w:proofErr w:type="spellEnd"/>
      <w:r w:rsidRPr="008D3845">
        <w:rPr>
          <w:rFonts w:ascii="Book Antiqua" w:eastAsia="宋体" w:hAnsi="Book Antiqua" w:cs="宋体"/>
          <w:sz w:val="24"/>
          <w:szCs w:val="24"/>
          <w:lang w:eastAsia="zh-CN"/>
        </w:rPr>
        <w:t xml:space="preserve"> VO, </w:t>
      </w:r>
      <w:proofErr w:type="spellStart"/>
      <w:r w:rsidRPr="008D3845">
        <w:rPr>
          <w:rFonts w:ascii="Book Antiqua" w:eastAsia="宋体" w:hAnsi="Book Antiqua" w:cs="宋体"/>
          <w:sz w:val="24"/>
          <w:szCs w:val="24"/>
          <w:lang w:eastAsia="zh-CN"/>
        </w:rPr>
        <w:t>Vreeman</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Yiannoutsos</w:t>
      </w:r>
      <w:proofErr w:type="spellEnd"/>
      <w:r w:rsidRPr="008D3845">
        <w:rPr>
          <w:rFonts w:ascii="Book Antiqua" w:eastAsia="宋体" w:hAnsi="Book Antiqua" w:cs="宋体"/>
          <w:sz w:val="24"/>
          <w:szCs w:val="24"/>
          <w:lang w:eastAsia="zh-CN"/>
        </w:rPr>
        <w:t xml:space="preserve"> CT, Wools-</w:t>
      </w:r>
      <w:proofErr w:type="spellStart"/>
      <w:r w:rsidRPr="008D3845">
        <w:rPr>
          <w:rFonts w:ascii="Book Antiqua" w:eastAsia="宋体" w:hAnsi="Book Antiqua" w:cs="宋体"/>
          <w:sz w:val="24"/>
          <w:szCs w:val="24"/>
          <w:lang w:eastAsia="zh-CN"/>
        </w:rPr>
        <w:t>Kaloustian</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Ayaya</w:t>
      </w:r>
      <w:proofErr w:type="spellEnd"/>
      <w:r w:rsidRPr="008D3845">
        <w:rPr>
          <w:rFonts w:ascii="Book Antiqua" w:eastAsia="宋体" w:hAnsi="Book Antiqua" w:cs="宋体"/>
          <w:sz w:val="24"/>
          <w:szCs w:val="24"/>
          <w:lang w:eastAsia="zh-CN"/>
        </w:rPr>
        <w:t xml:space="preserve"> S. Retention of HIV-infected and HIV-exposed children in a comprehensive HIV clinical care </w:t>
      </w:r>
      <w:proofErr w:type="spellStart"/>
      <w:r w:rsidRPr="008D3845">
        <w:rPr>
          <w:rFonts w:ascii="Book Antiqua" w:eastAsia="宋体" w:hAnsi="Book Antiqua" w:cs="宋体"/>
          <w:sz w:val="24"/>
          <w:szCs w:val="24"/>
          <w:lang w:eastAsia="zh-CN"/>
        </w:rPr>
        <w:t>programme</w:t>
      </w:r>
      <w:proofErr w:type="spellEnd"/>
      <w:r w:rsidRPr="008D3845">
        <w:rPr>
          <w:rFonts w:ascii="Book Antiqua" w:eastAsia="宋体" w:hAnsi="Book Antiqua" w:cs="宋体"/>
          <w:sz w:val="24"/>
          <w:szCs w:val="24"/>
          <w:lang w:eastAsia="zh-CN"/>
        </w:rPr>
        <w:t xml:space="preserve"> in Western Kenya. </w:t>
      </w:r>
      <w:r w:rsidRPr="008D3845">
        <w:rPr>
          <w:rFonts w:ascii="Book Antiqua" w:eastAsia="宋体" w:hAnsi="Book Antiqua" w:cs="宋体"/>
          <w:i/>
          <w:iCs/>
          <w:sz w:val="24"/>
          <w:szCs w:val="24"/>
          <w:lang w:eastAsia="zh-CN"/>
        </w:rPr>
        <w:t xml:space="preserve">Trop Med </w:t>
      </w:r>
      <w:proofErr w:type="spellStart"/>
      <w:r w:rsidRPr="008D3845">
        <w:rPr>
          <w:rFonts w:ascii="Book Antiqua" w:eastAsia="宋体" w:hAnsi="Book Antiqua" w:cs="宋体"/>
          <w:i/>
          <w:iCs/>
          <w:sz w:val="24"/>
          <w:szCs w:val="24"/>
          <w:lang w:eastAsia="zh-CN"/>
        </w:rPr>
        <w:t>Int</w:t>
      </w:r>
      <w:proofErr w:type="spellEnd"/>
      <w:r w:rsidRPr="008D3845">
        <w:rPr>
          <w:rFonts w:ascii="Book Antiqua" w:eastAsia="宋体" w:hAnsi="Book Antiqua" w:cs="宋体"/>
          <w:i/>
          <w:iCs/>
          <w:sz w:val="24"/>
          <w:szCs w:val="24"/>
          <w:lang w:eastAsia="zh-CN"/>
        </w:rPr>
        <w:t xml:space="preserve"> Health</w:t>
      </w:r>
      <w:r w:rsidRPr="008D3845">
        <w:rPr>
          <w:rFonts w:ascii="Book Antiqua" w:eastAsia="宋体" w:hAnsi="Book Antiqua" w:cs="宋体"/>
          <w:sz w:val="24"/>
          <w:szCs w:val="24"/>
          <w:lang w:eastAsia="zh-CN"/>
        </w:rPr>
        <w:t xml:space="preserve"> 2010; </w:t>
      </w:r>
      <w:r w:rsidRPr="008D3845">
        <w:rPr>
          <w:rFonts w:ascii="Book Antiqua" w:eastAsia="宋体" w:hAnsi="Book Antiqua" w:cs="宋体"/>
          <w:b/>
          <w:bCs/>
          <w:sz w:val="24"/>
          <w:szCs w:val="24"/>
          <w:lang w:eastAsia="zh-CN"/>
        </w:rPr>
        <w:t>15</w:t>
      </w:r>
      <w:r w:rsidRPr="008D3845">
        <w:rPr>
          <w:rFonts w:ascii="Book Antiqua" w:eastAsia="宋体" w:hAnsi="Book Antiqua" w:cs="宋体"/>
          <w:sz w:val="24"/>
          <w:szCs w:val="24"/>
          <w:lang w:eastAsia="zh-CN"/>
        </w:rPr>
        <w:t>: 833-841 [PMID: 20487430 DOI: 1</w:t>
      </w:r>
      <w:r w:rsidR="004211C8">
        <w:rPr>
          <w:rFonts w:ascii="Book Antiqua" w:eastAsia="宋体" w:hAnsi="Book Antiqua" w:cs="宋体"/>
          <w:sz w:val="24"/>
          <w:szCs w:val="24"/>
          <w:lang w:eastAsia="zh-CN"/>
        </w:rPr>
        <w:t>0.1111/j.1365-3156.2010.02539.x</w:t>
      </w:r>
      <w:r w:rsidRPr="008D3845">
        <w:rPr>
          <w:rFonts w:ascii="Book Antiqua" w:eastAsia="宋体" w:hAnsi="Book Antiqua" w:cs="宋体"/>
          <w:sz w:val="24"/>
          <w:szCs w:val="24"/>
          <w:lang w:eastAsia="zh-CN"/>
        </w:rPr>
        <w:t>]</w:t>
      </w:r>
    </w:p>
    <w:p w14:paraId="71FFB044" w14:textId="4134A960"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22 </w:t>
      </w:r>
      <w:proofErr w:type="spellStart"/>
      <w:r w:rsidRPr="008D3845">
        <w:rPr>
          <w:rFonts w:ascii="Book Antiqua" w:eastAsia="宋体" w:hAnsi="Book Antiqua" w:cs="宋体"/>
          <w:b/>
          <w:bCs/>
          <w:sz w:val="24"/>
          <w:szCs w:val="24"/>
          <w:lang w:eastAsia="zh-CN"/>
        </w:rPr>
        <w:t>Ciaranello</w:t>
      </w:r>
      <w:proofErr w:type="spellEnd"/>
      <w:r w:rsidRPr="008D3845">
        <w:rPr>
          <w:rFonts w:ascii="Book Antiqua" w:eastAsia="宋体" w:hAnsi="Book Antiqua" w:cs="宋体"/>
          <w:b/>
          <w:bCs/>
          <w:sz w:val="24"/>
          <w:szCs w:val="24"/>
          <w:lang w:eastAsia="zh-CN"/>
        </w:rPr>
        <w:t xml:space="preserve"> AL</w:t>
      </w:r>
      <w:r w:rsidRPr="008D3845">
        <w:rPr>
          <w:rFonts w:ascii="Book Antiqua" w:eastAsia="宋体" w:hAnsi="Book Antiqua" w:cs="宋体"/>
          <w:sz w:val="24"/>
          <w:szCs w:val="24"/>
          <w:lang w:eastAsia="zh-CN"/>
        </w:rPr>
        <w:t xml:space="preserve">, Park JE, Ramirez-Avila L, </w:t>
      </w:r>
      <w:proofErr w:type="spellStart"/>
      <w:r w:rsidRPr="008D3845">
        <w:rPr>
          <w:rFonts w:ascii="Book Antiqua" w:eastAsia="宋体" w:hAnsi="Book Antiqua" w:cs="宋体"/>
          <w:sz w:val="24"/>
          <w:szCs w:val="24"/>
          <w:lang w:eastAsia="zh-CN"/>
        </w:rPr>
        <w:t>Freedberg</w:t>
      </w:r>
      <w:proofErr w:type="spellEnd"/>
      <w:r w:rsidRPr="008D3845">
        <w:rPr>
          <w:rFonts w:ascii="Book Antiqua" w:eastAsia="宋体" w:hAnsi="Book Antiqua" w:cs="宋体"/>
          <w:sz w:val="24"/>
          <w:szCs w:val="24"/>
          <w:lang w:eastAsia="zh-CN"/>
        </w:rPr>
        <w:t xml:space="preserve"> KA, </w:t>
      </w:r>
      <w:proofErr w:type="spellStart"/>
      <w:r w:rsidRPr="008D3845">
        <w:rPr>
          <w:rFonts w:ascii="Book Antiqua" w:eastAsia="宋体" w:hAnsi="Book Antiqua" w:cs="宋体"/>
          <w:sz w:val="24"/>
          <w:szCs w:val="24"/>
          <w:lang w:eastAsia="zh-CN"/>
        </w:rPr>
        <w:t>Walensky</w:t>
      </w:r>
      <w:proofErr w:type="spellEnd"/>
      <w:r w:rsidRPr="008D3845">
        <w:rPr>
          <w:rFonts w:ascii="Book Antiqua" w:eastAsia="宋体" w:hAnsi="Book Antiqua" w:cs="宋体"/>
          <w:sz w:val="24"/>
          <w:szCs w:val="24"/>
          <w:lang w:eastAsia="zh-CN"/>
        </w:rPr>
        <w:t xml:space="preserve"> RP, Leroy V. Early infant HIV-1 diagnosis programs in resource-limited settings: opportunities for </w:t>
      </w:r>
      <w:r w:rsidRPr="008D3845">
        <w:rPr>
          <w:rFonts w:ascii="Book Antiqua" w:eastAsia="宋体" w:hAnsi="Book Antiqua" w:cs="宋体"/>
          <w:sz w:val="24"/>
          <w:szCs w:val="24"/>
          <w:lang w:eastAsia="zh-CN"/>
        </w:rPr>
        <w:lastRenderedPageBreak/>
        <w:t xml:space="preserve">improved outcomes and more cost-effective interventions. </w:t>
      </w:r>
      <w:r w:rsidRPr="008D3845">
        <w:rPr>
          <w:rFonts w:ascii="Book Antiqua" w:eastAsia="宋体" w:hAnsi="Book Antiqua" w:cs="宋体"/>
          <w:i/>
          <w:iCs/>
          <w:sz w:val="24"/>
          <w:szCs w:val="24"/>
          <w:lang w:eastAsia="zh-CN"/>
        </w:rPr>
        <w:t>BMC Med</w:t>
      </w:r>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9</w:t>
      </w:r>
      <w:r w:rsidRPr="008D3845">
        <w:rPr>
          <w:rFonts w:ascii="Book Antiqua" w:eastAsia="宋体" w:hAnsi="Book Antiqua" w:cs="宋体"/>
          <w:sz w:val="24"/>
          <w:szCs w:val="24"/>
          <w:lang w:eastAsia="zh-CN"/>
        </w:rPr>
        <w:t>: 59 [PMID: 21599888 DOI: 10.118</w:t>
      </w:r>
      <w:r w:rsidR="004211C8">
        <w:rPr>
          <w:rFonts w:ascii="Book Antiqua" w:eastAsia="宋体" w:hAnsi="Book Antiqua" w:cs="宋体"/>
          <w:sz w:val="24"/>
          <w:szCs w:val="24"/>
          <w:lang w:eastAsia="zh-CN"/>
        </w:rPr>
        <w:t>6/1741-7015-9-59</w:t>
      </w:r>
      <w:r w:rsidRPr="008D3845">
        <w:rPr>
          <w:rFonts w:ascii="Book Antiqua" w:eastAsia="宋体" w:hAnsi="Book Antiqua" w:cs="宋体"/>
          <w:sz w:val="24"/>
          <w:szCs w:val="24"/>
          <w:lang w:eastAsia="zh-CN"/>
        </w:rPr>
        <w:t>]</w:t>
      </w:r>
    </w:p>
    <w:p w14:paraId="791A112B" w14:textId="48EFB3C9"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23 </w:t>
      </w:r>
      <w:proofErr w:type="spellStart"/>
      <w:r w:rsidRPr="008D3845">
        <w:rPr>
          <w:rFonts w:ascii="Book Antiqua" w:eastAsia="宋体" w:hAnsi="Book Antiqua" w:cs="宋体"/>
          <w:b/>
          <w:bCs/>
          <w:sz w:val="24"/>
          <w:szCs w:val="24"/>
          <w:lang w:eastAsia="zh-CN"/>
        </w:rPr>
        <w:t>Namukwaya</w:t>
      </w:r>
      <w:proofErr w:type="spellEnd"/>
      <w:r w:rsidRPr="008D3845">
        <w:rPr>
          <w:rFonts w:ascii="Book Antiqua" w:eastAsia="宋体" w:hAnsi="Book Antiqua" w:cs="宋体"/>
          <w:b/>
          <w:bCs/>
          <w:sz w:val="24"/>
          <w:szCs w:val="24"/>
          <w:lang w:eastAsia="zh-CN"/>
        </w:rPr>
        <w:t xml:space="preserve"> Z</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Mudiope</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Kekitiinwa</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Musoke</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Matovu</w:t>
      </w:r>
      <w:proofErr w:type="spellEnd"/>
      <w:r w:rsidRPr="008D3845">
        <w:rPr>
          <w:rFonts w:ascii="Book Antiqua" w:eastAsia="宋体" w:hAnsi="Book Antiqua" w:cs="宋体"/>
          <w:sz w:val="24"/>
          <w:szCs w:val="24"/>
          <w:lang w:eastAsia="zh-CN"/>
        </w:rPr>
        <w:t xml:space="preserve"> J, </w:t>
      </w:r>
      <w:proofErr w:type="spellStart"/>
      <w:r w:rsidRPr="008D3845">
        <w:rPr>
          <w:rFonts w:ascii="Book Antiqua" w:eastAsia="宋体" w:hAnsi="Book Antiqua" w:cs="宋体"/>
          <w:sz w:val="24"/>
          <w:szCs w:val="24"/>
          <w:lang w:eastAsia="zh-CN"/>
        </w:rPr>
        <w:t>Kayma</w:t>
      </w:r>
      <w:proofErr w:type="spellEnd"/>
      <w:r w:rsidRPr="008D3845">
        <w:rPr>
          <w:rFonts w:ascii="Book Antiqua" w:eastAsia="宋体" w:hAnsi="Book Antiqua" w:cs="宋体"/>
          <w:sz w:val="24"/>
          <w:szCs w:val="24"/>
          <w:lang w:eastAsia="zh-CN"/>
        </w:rPr>
        <w:t xml:space="preserve"> S, Salmond W, </w:t>
      </w:r>
      <w:proofErr w:type="spellStart"/>
      <w:r w:rsidRPr="008D3845">
        <w:rPr>
          <w:rFonts w:ascii="Book Antiqua" w:eastAsia="宋体" w:hAnsi="Book Antiqua" w:cs="宋体"/>
          <w:sz w:val="24"/>
          <w:szCs w:val="24"/>
          <w:lang w:eastAsia="zh-CN"/>
        </w:rPr>
        <w:t>Bitarakwate</w:t>
      </w:r>
      <w:proofErr w:type="spellEnd"/>
      <w:r w:rsidRPr="008D3845">
        <w:rPr>
          <w:rFonts w:ascii="Book Antiqua" w:eastAsia="宋体" w:hAnsi="Book Antiqua" w:cs="宋体"/>
          <w:sz w:val="24"/>
          <w:szCs w:val="24"/>
          <w:lang w:eastAsia="zh-CN"/>
        </w:rPr>
        <w:t xml:space="preserve"> E, </w:t>
      </w:r>
      <w:proofErr w:type="spellStart"/>
      <w:r w:rsidRPr="008D3845">
        <w:rPr>
          <w:rFonts w:ascii="Book Antiqua" w:eastAsia="宋体" w:hAnsi="Book Antiqua" w:cs="宋体"/>
          <w:sz w:val="24"/>
          <w:szCs w:val="24"/>
          <w:lang w:eastAsia="zh-CN"/>
        </w:rPr>
        <w:t>Mubiru</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Maganda</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Galla</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Byamugisha</w:t>
      </w:r>
      <w:proofErr w:type="spellEnd"/>
      <w:r w:rsidRPr="008D3845">
        <w:rPr>
          <w:rFonts w:ascii="Book Antiqua" w:eastAsia="宋体" w:hAnsi="Book Antiqua" w:cs="宋体"/>
          <w:sz w:val="24"/>
          <w:szCs w:val="24"/>
          <w:lang w:eastAsia="zh-CN"/>
        </w:rPr>
        <w:t xml:space="preserve"> J, Fowler MG. The impact of maternal highly active antiretroviral therapy and short-course combination </w:t>
      </w:r>
      <w:proofErr w:type="spellStart"/>
      <w:r w:rsidRPr="008D3845">
        <w:rPr>
          <w:rFonts w:ascii="Book Antiqua" w:eastAsia="宋体" w:hAnsi="Book Antiqua" w:cs="宋体"/>
          <w:sz w:val="24"/>
          <w:szCs w:val="24"/>
          <w:lang w:eastAsia="zh-CN"/>
        </w:rPr>
        <w:t>antiretrovirals</w:t>
      </w:r>
      <w:proofErr w:type="spellEnd"/>
      <w:r w:rsidRPr="008D3845">
        <w:rPr>
          <w:rFonts w:ascii="Book Antiqua" w:eastAsia="宋体" w:hAnsi="Book Antiqua" w:cs="宋体"/>
          <w:sz w:val="24"/>
          <w:szCs w:val="24"/>
          <w:lang w:eastAsia="zh-CN"/>
        </w:rPr>
        <w:t xml:space="preserve"> for prevention of mother-to-child transmission on early infant infection rates at the </w:t>
      </w:r>
      <w:proofErr w:type="spellStart"/>
      <w:r w:rsidRPr="008D3845">
        <w:rPr>
          <w:rFonts w:ascii="Book Antiqua" w:eastAsia="宋体" w:hAnsi="Book Antiqua" w:cs="宋体"/>
          <w:sz w:val="24"/>
          <w:szCs w:val="24"/>
          <w:lang w:eastAsia="zh-CN"/>
        </w:rPr>
        <w:t>Mulago</w:t>
      </w:r>
      <w:proofErr w:type="spellEnd"/>
      <w:r w:rsidRPr="008D3845">
        <w:rPr>
          <w:rFonts w:ascii="Book Antiqua" w:eastAsia="宋体" w:hAnsi="Book Antiqua" w:cs="宋体"/>
          <w:sz w:val="24"/>
          <w:szCs w:val="24"/>
          <w:lang w:eastAsia="zh-CN"/>
        </w:rPr>
        <w:t xml:space="preserve"> national referral hospital in Kampala, Uganda, January 2007 to May 2009.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56</w:t>
      </w:r>
      <w:r w:rsidRPr="008D3845">
        <w:rPr>
          <w:rFonts w:ascii="Book Antiqua" w:eastAsia="宋体" w:hAnsi="Book Antiqua" w:cs="宋体"/>
          <w:sz w:val="24"/>
          <w:szCs w:val="24"/>
          <w:lang w:eastAsia="zh-CN"/>
        </w:rPr>
        <w:t>: 69-75 [PMID: 21099692 DOI: 10.109</w:t>
      </w:r>
      <w:r w:rsidR="004211C8">
        <w:rPr>
          <w:rFonts w:ascii="Book Antiqua" w:eastAsia="宋体" w:hAnsi="Book Antiqua" w:cs="宋体"/>
          <w:sz w:val="24"/>
          <w:szCs w:val="24"/>
          <w:lang w:eastAsia="zh-CN"/>
        </w:rPr>
        <w:t>7/QAI.0b013e3181fdb4a8</w:t>
      </w:r>
      <w:r w:rsidRPr="008D3845">
        <w:rPr>
          <w:rFonts w:ascii="Book Antiqua" w:eastAsia="宋体" w:hAnsi="Book Antiqua" w:cs="宋体"/>
          <w:sz w:val="24"/>
          <w:szCs w:val="24"/>
          <w:lang w:eastAsia="zh-CN"/>
        </w:rPr>
        <w:t>]</w:t>
      </w:r>
    </w:p>
    <w:p w14:paraId="7811912F" w14:textId="0ED1DC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24 </w:t>
      </w:r>
      <w:r w:rsidRPr="008D3845">
        <w:rPr>
          <w:rFonts w:ascii="Book Antiqua" w:eastAsia="宋体" w:hAnsi="Book Antiqua" w:cs="宋体"/>
          <w:b/>
          <w:bCs/>
          <w:sz w:val="24"/>
          <w:szCs w:val="24"/>
          <w:lang w:eastAsia="zh-CN"/>
        </w:rPr>
        <w:t>Chi BH</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Tih</w:t>
      </w:r>
      <w:proofErr w:type="spellEnd"/>
      <w:r w:rsidRPr="008D3845">
        <w:rPr>
          <w:rFonts w:ascii="Book Antiqua" w:eastAsia="宋体" w:hAnsi="Book Antiqua" w:cs="宋体"/>
          <w:sz w:val="24"/>
          <w:szCs w:val="24"/>
          <w:lang w:eastAsia="zh-CN"/>
        </w:rPr>
        <w:t xml:space="preserve"> PM, </w:t>
      </w:r>
      <w:proofErr w:type="spellStart"/>
      <w:r w:rsidRPr="008D3845">
        <w:rPr>
          <w:rFonts w:ascii="Book Antiqua" w:eastAsia="宋体" w:hAnsi="Book Antiqua" w:cs="宋体"/>
          <w:sz w:val="24"/>
          <w:szCs w:val="24"/>
          <w:lang w:eastAsia="zh-CN"/>
        </w:rPr>
        <w:t>Zanolini</w:t>
      </w:r>
      <w:proofErr w:type="spellEnd"/>
      <w:r w:rsidRPr="008D3845">
        <w:rPr>
          <w:rFonts w:ascii="Book Antiqua" w:eastAsia="宋体" w:hAnsi="Book Antiqua" w:cs="宋体"/>
          <w:sz w:val="24"/>
          <w:szCs w:val="24"/>
          <w:lang w:eastAsia="zh-CN"/>
        </w:rPr>
        <w:t xml:space="preserve"> A, Stinson K, </w:t>
      </w:r>
      <w:proofErr w:type="spellStart"/>
      <w:r w:rsidRPr="008D3845">
        <w:rPr>
          <w:rFonts w:ascii="Book Antiqua" w:eastAsia="宋体" w:hAnsi="Book Antiqua" w:cs="宋体"/>
          <w:sz w:val="24"/>
          <w:szCs w:val="24"/>
          <w:lang w:eastAsia="zh-CN"/>
        </w:rPr>
        <w:t>Ekouevi</w:t>
      </w:r>
      <w:proofErr w:type="spellEnd"/>
      <w:r w:rsidRPr="008D3845">
        <w:rPr>
          <w:rFonts w:ascii="Book Antiqua" w:eastAsia="宋体" w:hAnsi="Book Antiqua" w:cs="宋体"/>
          <w:sz w:val="24"/>
          <w:szCs w:val="24"/>
          <w:lang w:eastAsia="zh-CN"/>
        </w:rPr>
        <w:t xml:space="preserve"> DK, Coetzee D, Welty TK, </w:t>
      </w:r>
      <w:proofErr w:type="spellStart"/>
      <w:r w:rsidRPr="008D3845">
        <w:rPr>
          <w:rFonts w:ascii="Book Antiqua" w:eastAsia="宋体" w:hAnsi="Book Antiqua" w:cs="宋体"/>
          <w:sz w:val="24"/>
          <w:szCs w:val="24"/>
          <w:lang w:eastAsia="zh-CN"/>
        </w:rPr>
        <w:t>Bweupe</w:t>
      </w:r>
      <w:proofErr w:type="spellEnd"/>
      <w:r w:rsidRPr="008D3845">
        <w:rPr>
          <w:rFonts w:ascii="Book Antiqua" w:eastAsia="宋体" w:hAnsi="Book Antiqua" w:cs="宋体"/>
          <w:sz w:val="24"/>
          <w:szCs w:val="24"/>
          <w:lang w:eastAsia="zh-CN"/>
        </w:rPr>
        <w:t xml:space="preserve"> M, Shaffer N, </w:t>
      </w:r>
      <w:proofErr w:type="spellStart"/>
      <w:r w:rsidRPr="008D3845">
        <w:rPr>
          <w:rFonts w:ascii="Book Antiqua" w:eastAsia="宋体" w:hAnsi="Book Antiqua" w:cs="宋体"/>
          <w:sz w:val="24"/>
          <w:szCs w:val="24"/>
          <w:lang w:eastAsia="zh-CN"/>
        </w:rPr>
        <w:t>Dabis</w:t>
      </w:r>
      <w:proofErr w:type="spellEnd"/>
      <w:r w:rsidRPr="008D3845">
        <w:rPr>
          <w:rFonts w:ascii="Book Antiqua" w:eastAsia="宋体" w:hAnsi="Book Antiqua" w:cs="宋体"/>
          <w:sz w:val="24"/>
          <w:szCs w:val="24"/>
          <w:lang w:eastAsia="zh-CN"/>
        </w:rPr>
        <w:t xml:space="preserve"> F, Stringer EM, Stringer JS. Implementation and Operational Research: Reconstructing the PMTCT Cascade Using Cross-sectional Household Survey Data: The PEARL Study.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2015; </w:t>
      </w:r>
      <w:r w:rsidRPr="008D3845">
        <w:rPr>
          <w:rFonts w:ascii="Book Antiqua" w:eastAsia="宋体" w:hAnsi="Book Antiqua" w:cs="宋体"/>
          <w:b/>
          <w:bCs/>
          <w:sz w:val="24"/>
          <w:szCs w:val="24"/>
          <w:lang w:eastAsia="zh-CN"/>
        </w:rPr>
        <w:t>70</w:t>
      </w:r>
      <w:r w:rsidRPr="008D3845">
        <w:rPr>
          <w:rFonts w:ascii="Book Antiqua" w:eastAsia="宋体" w:hAnsi="Book Antiqua" w:cs="宋体"/>
          <w:sz w:val="24"/>
          <w:szCs w:val="24"/>
          <w:lang w:eastAsia="zh-CN"/>
        </w:rPr>
        <w:t>: e5-e9 [PMID: 26068722 DO</w:t>
      </w:r>
      <w:r w:rsidR="004211C8">
        <w:rPr>
          <w:rFonts w:ascii="Book Antiqua" w:eastAsia="宋体" w:hAnsi="Book Antiqua" w:cs="宋体"/>
          <w:sz w:val="24"/>
          <w:szCs w:val="24"/>
          <w:lang w:eastAsia="zh-CN"/>
        </w:rPr>
        <w:t>I: 10.1097/QAI.0000000000000718</w:t>
      </w:r>
      <w:r w:rsidRPr="008D3845">
        <w:rPr>
          <w:rFonts w:ascii="Book Antiqua" w:eastAsia="宋体" w:hAnsi="Book Antiqua" w:cs="宋体"/>
          <w:sz w:val="24"/>
          <w:szCs w:val="24"/>
          <w:lang w:eastAsia="zh-CN"/>
        </w:rPr>
        <w:t>]</w:t>
      </w:r>
    </w:p>
    <w:p w14:paraId="54FBADEF" w14:textId="48B3942D"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25 </w:t>
      </w:r>
      <w:r w:rsidRPr="008D3845">
        <w:rPr>
          <w:rFonts w:ascii="Book Antiqua" w:eastAsia="宋体" w:hAnsi="Book Antiqua" w:cs="宋体"/>
          <w:b/>
          <w:bCs/>
          <w:sz w:val="24"/>
          <w:szCs w:val="24"/>
          <w:lang w:eastAsia="zh-CN"/>
        </w:rPr>
        <w:t>Stevens W</w:t>
      </w:r>
      <w:r w:rsidRPr="008D3845">
        <w:rPr>
          <w:rFonts w:ascii="Book Antiqua" w:eastAsia="宋体" w:hAnsi="Book Antiqua" w:cs="宋体"/>
          <w:sz w:val="24"/>
          <w:szCs w:val="24"/>
          <w:lang w:eastAsia="zh-CN"/>
        </w:rPr>
        <w:t xml:space="preserve">, Sherman G, Downing R, Parsons LM, </w:t>
      </w:r>
      <w:proofErr w:type="spellStart"/>
      <w:r w:rsidRPr="008D3845">
        <w:rPr>
          <w:rFonts w:ascii="Book Antiqua" w:eastAsia="宋体" w:hAnsi="Book Antiqua" w:cs="宋体"/>
          <w:sz w:val="24"/>
          <w:szCs w:val="24"/>
          <w:lang w:eastAsia="zh-CN"/>
        </w:rPr>
        <w:t>Ou</w:t>
      </w:r>
      <w:proofErr w:type="spellEnd"/>
      <w:r w:rsidRPr="008D3845">
        <w:rPr>
          <w:rFonts w:ascii="Book Antiqua" w:eastAsia="宋体" w:hAnsi="Book Antiqua" w:cs="宋体"/>
          <w:sz w:val="24"/>
          <w:szCs w:val="24"/>
          <w:lang w:eastAsia="zh-CN"/>
        </w:rPr>
        <w:t xml:space="preserve"> CY, Crowley S, </w:t>
      </w:r>
      <w:proofErr w:type="spellStart"/>
      <w:r w:rsidRPr="008D3845">
        <w:rPr>
          <w:rFonts w:ascii="Book Antiqua" w:eastAsia="宋体" w:hAnsi="Book Antiqua" w:cs="宋体"/>
          <w:sz w:val="24"/>
          <w:szCs w:val="24"/>
          <w:lang w:eastAsia="zh-CN"/>
        </w:rPr>
        <w:t>Gershy-Damet</w:t>
      </w:r>
      <w:proofErr w:type="spellEnd"/>
      <w:r w:rsidRPr="008D3845">
        <w:rPr>
          <w:rFonts w:ascii="Book Antiqua" w:eastAsia="宋体" w:hAnsi="Book Antiqua" w:cs="宋体"/>
          <w:sz w:val="24"/>
          <w:szCs w:val="24"/>
          <w:lang w:eastAsia="zh-CN"/>
        </w:rPr>
        <w:t xml:space="preserve"> GM, </w:t>
      </w:r>
      <w:proofErr w:type="spellStart"/>
      <w:r w:rsidRPr="008D3845">
        <w:rPr>
          <w:rFonts w:ascii="Book Antiqua" w:eastAsia="宋体" w:hAnsi="Book Antiqua" w:cs="宋体"/>
          <w:sz w:val="24"/>
          <w:szCs w:val="24"/>
          <w:lang w:eastAsia="zh-CN"/>
        </w:rPr>
        <w:t>Fransen</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Bulterys</w:t>
      </w:r>
      <w:proofErr w:type="spellEnd"/>
      <w:r w:rsidRPr="008D3845">
        <w:rPr>
          <w:rFonts w:ascii="Book Antiqua" w:eastAsia="宋体" w:hAnsi="Book Antiqua" w:cs="宋体"/>
          <w:sz w:val="24"/>
          <w:szCs w:val="24"/>
          <w:lang w:eastAsia="zh-CN"/>
        </w:rPr>
        <w:t xml:space="preserve"> M, Lu L, </w:t>
      </w:r>
      <w:proofErr w:type="spellStart"/>
      <w:r w:rsidRPr="008D3845">
        <w:rPr>
          <w:rFonts w:ascii="Book Antiqua" w:eastAsia="宋体" w:hAnsi="Book Antiqua" w:cs="宋体"/>
          <w:sz w:val="24"/>
          <w:szCs w:val="24"/>
          <w:lang w:eastAsia="zh-CN"/>
        </w:rPr>
        <w:t>Homsy</w:t>
      </w:r>
      <w:proofErr w:type="spellEnd"/>
      <w:r w:rsidRPr="008D3845">
        <w:rPr>
          <w:rFonts w:ascii="Book Antiqua" w:eastAsia="宋体" w:hAnsi="Book Antiqua" w:cs="宋体"/>
          <w:sz w:val="24"/>
          <w:szCs w:val="24"/>
          <w:lang w:eastAsia="zh-CN"/>
        </w:rPr>
        <w:t xml:space="preserve"> J, </w:t>
      </w:r>
      <w:proofErr w:type="spellStart"/>
      <w:r w:rsidRPr="008D3845">
        <w:rPr>
          <w:rFonts w:ascii="Book Antiqua" w:eastAsia="宋体" w:hAnsi="Book Antiqua" w:cs="宋体"/>
          <w:sz w:val="24"/>
          <w:szCs w:val="24"/>
          <w:lang w:eastAsia="zh-CN"/>
        </w:rPr>
        <w:t>Finkbeiner</w:t>
      </w:r>
      <w:proofErr w:type="spellEnd"/>
      <w:r w:rsidRPr="008D3845">
        <w:rPr>
          <w:rFonts w:ascii="Book Antiqua" w:eastAsia="宋体" w:hAnsi="Book Antiqua" w:cs="宋体"/>
          <w:sz w:val="24"/>
          <w:szCs w:val="24"/>
          <w:lang w:eastAsia="zh-CN"/>
        </w:rPr>
        <w:t xml:space="preserve"> T, </w:t>
      </w:r>
      <w:proofErr w:type="spellStart"/>
      <w:r w:rsidRPr="008D3845">
        <w:rPr>
          <w:rFonts w:ascii="Book Antiqua" w:eastAsia="宋体" w:hAnsi="Book Antiqua" w:cs="宋体"/>
          <w:sz w:val="24"/>
          <w:szCs w:val="24"/>
          <w:lang w:eastAsia="zh-CN"/>
        </w:rPr>
        <w:t>Nkengasong</w:t>
      </w:r>
      <w:proofErr w:type="spellEnd"/>
      <w:r w:rsidRPr="008D3845">
        <w:rPr>
          <w:rFonts w:ascii="Book Antiqua" w:eastAsia="宋体" w:hAnsi="Book Antiqua" w:cs="宋体"/>
          <w:sz w:val="24"/>
          <w:szCs w:val="24"/>
          <w:lang w:eastAsia="zh-CN"/>
        </w:rPr>
        <w:t xml:space="preserve"> JN. Role of the laboratory in ensuring global access to ARV treatment for HIV-infected children: consensus statement on the performance of laboratory assays for early infant diagnosis. </w:t>
      </w:r>
      <w:r w:rsidRPr="008D3845">
        <w:rPr>
          <w:rFonts w:ascii="Book Antiqua" w:eastAsia="宋体" w:hAnsi="Book Antiqua" w:cs="宋体"/>
          <w:i/>
          <w:iCs/>
          <w:sz w:val="24"/>
          <w:szCs w:val="24"/>
          <w:lang w:eastAsia="zh-CN"/>
        </w:rPr>
        <w:t>Open AIDS J</w:t>
      </w:r>
      <w:r w:rsidRPr="008D3845">
        <w:rPr>
          <w:rFonts w:ascii="Book Antiqua" w:eastAsia="宋体" w:hAnsi="Book Antiqua" w:cs="宋体"/>
          <w:sz w:val="24"/>
          <w:szCs w:val="24"/>
          <w:lang w:eastAsia="zh-CN"/>
        </w:rPr>
        <w:t xml:space="preserve"> 2008; </w:t>
      </w:r>
      <w:r w:rsidRPr="008D3845">
        <w:rPr>
          <w:rFonts w:ascii="Book Antiqua" w:eastAsia="宋体" w:hAnsi="Book Antiqua" w:cs="宋体"/>
          <w:b/>
          <w:bCs/>
          <w:sz w:val="24"/>
          <w:szCs w:val="24"/>
          <w:lang w:eastAsia="zh-CN"/>
        </w:rPr>
        <w:t>2</w:t>
      </w:r>
      <w:r w:rsidRPr="008D3845">
        <w:rPr>
          <w:rFonts w:ascii="Book Antiqua" w:eastAsia="宋体" w:hAnsi="Book Antiqua" w:cs="宋体"/>
          <w:sz w:val="24"/>
          <w:szCs w:val="24"/>
          <w:lang w:eastAsia="zh-CN"/>
        </w:rPr>
        <w:t>: 17-25 [PMID: 18923696 DOI: 1</w:t>
      </w:r>
      <w:r w:rsidR="004211C8">
        <w:rPr>
          <w:rFonts w:ascii="Book Antiqua" w:eastAsia="宋体" w:hAnsi="Book Antiqua" w:cs="宋体"/>
          <w:sz w:val="24"/>
          <w:szCs w:val="24"/>
          <w:lang w:eastAsia="zh-CN"/>
        </w:rPr>
        <w:t>0.2174/1874613600802010017</w:t>
      </w:r>
      <w:r w:rsidRPr="008D3845">
        <w:rPr>
          <w:rFonts w:ascii="Book Antiqua" w:eastAsia="宋体" w:hAnsi="Book Antiqua" w:cs="宋体"/>
          <w:sz w:val="24"/>
          <w:szCs w:val="24"/>
          <w:lang w:eastAsia="zh-CN"/>
        </w:rPr>
        <w:t>]</w:t>
      </w:r>
    </w:p>
    <w:p w14:paraId="564C9F63" w14:textId="4B2C61C8"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26 </w:t>
      </w:r>
      <w:r w:rsidRPr="008D3845">
        <w:rPr>
          <w:rFonts w:ascii="Book Antiqua" w:eastAsia="宋体" w:hAnsi="Book Antiqua" w:cs="宋体"/>
          <w:b/>
          <w:bCs/>
          <w:sz w:val="24"/>
          <w:szCs w:val="24"/>
          <w:lang w:eastAsia="zh-CN"/>
        </w:rPr>
        <w:t>Mehta N</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Trzmielina</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Nonyane</w:t>
      </w:r>
      <w:proofErr w:type="spellEnd"/>
      <w:r w:rsidRPr="008D3845">
        <w:rPr>
          <w:rFonts w:ascii="Book Antiqua" w:eastAsia="宋体" w:hAnsi="Book Antiqua" w:cs="宋体"/>
          <w:sz w:val="24"/>
          <w:szCs w:val="24"/>
          <w:lang w:eastAsia="zh-CN"/>
        </w:rPr>
        <w:t xml:space="preserve"> BA, Eliot MN, Lin R, Foulkes AS, McNeal K, </w:t>
      </w:r>
      <w:proofErr w:type="spellStart"/>
      <w:r w:rsidRPr="008D3845">
        <w:rPr>
          <w:rFonts w:ascii="Book Antiqua" w:eastAsia="宋体" w:hAnsi="Book Antiqua" w:cs="宋体"/>
          <w:sz w:val="24"/>
          <w:szCs w:val="24"/>
          <w:lang w:eastAsia="zh-CN"/>
        </w:rPr>
        <w:t>Ammann</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Eulalievyolo</w:t>
      </w:r>
      <w:proofErr w:type="spellEnd"/>
      <w:r w:rsidRPr="008D3845">
        <w:rPr>
          <w:rFonts w:ascii="Book Antiqua" w:eastAsia="宋体" w:hAnsi="Book Antiqua" w:cs="宋体"/>
          <w:sz w:val="24"/>
          <w:szCs w:val="24"/>
          <w:lang w:eastAsia="zh-CN"/>
        </w:rPr>
        <w:t xml:space="preserve"> V, Sullivan JL, </w:t>
      </w:r>
      <w:proofErr w:type="spellStart"/>
      <w:r w:rsidRPr="008D3845">
        <w:rPr>
          <w:rFonts w:ascii="Book Antiqua" w:eastAsia="宋体" w:hAnsi="Book Antiqua" w:cs="宋体"/>
          <w:sz w:val="24"/>
          <w:szCs w:val="24"/>
          <w:lang w:eastAsia="zh-CN"/>
        </w:rPr>
        <w:t>Luzuriaga</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Somasundaran</w:t>
      </w:r>
      <w:proofErr w:type="spellEnd"/>
      <w:r w:rsidRPr="008D3845">
        <w:rPr>
          <w:rFonts w:ascii="Book Antiqua" w:eastAsia="宋体" w:hAnsi="Book Antiqua" w:cs="宋体"/>
          <w:sz w:val="24"/>
          <w:szCs w:val="24"/>
          <w:lang w:eastAsia="zh-CN"/>
        </w:rPr>
        <w:t xml:space="preserve"> M. Low-cost HIV-1 diagnosis and quantification in dried blood spots by real time PCR. </w:t>
      </w:r>
      <w:proofErr w:type="spellStart"/>
      <w:r w:rsidRPr="008D3845">
        <w:rPr>
          <w:rFonts w:ascii="Book Antiqua" w:eastAsia="宋体" w:hAnsi="Book Antiqua" w:cs="宋体"/>
          <w:i/>
          <w:iCs/>
          <w:sz w:val="24"/>
          <w:szCs w:val="24"/>
          <w:lang w:eastAsia="zh-CN"/>
        </w:rPr>
        <w:t>PLoS</w:t>
      </w:r>
      <w:proofErr w:type="spellEnd"/>
      <w:r w:rsidRPr="008D3845">
        <w:rPr>
          <w:rFonts w:ascii="Book Antiqua" w:eastAsia="宋体" w:hAnsi="Book Antiqua" w:cs="宋体"/>
          <w:i/>
          <w:iCs/>
          <w:sz w:val="24"/>
          <w:szCs w:val="24"/>
          <w:lang w:eastAsia="zh-CN"/>
        </w:rPr>
        <w:t xml:space="preserve"> One</w:t>
      </w:r>
      <w:r w:rsidRPr="008D3845">
        <w:rPr>
          <w:rFonts w:ascii="Book Antiqua" w:eastAsia="宋体" w:hAnsi="Book Antiqua" w:cs="宋体"/>
          <w:sz w:val="24"/>
          <w:szCs w:val="24"/>
          <w:lang w:eastAsia="zh-CN"/>
        </w:rPr>
        <w:t xml:space="preserve"> 2009; </w:t>
      </w:r>
      <w:r w:rsidRPr="008D3845">
        <w:rPr>
          <w:rFonts w:ascii="Book Antiqua" w:eastAsia="宋体" w:hAnsi="Book Antiqua" w:cs="宋体"/>
          <w:b/>
          <w:bCs/>
          <w:sz w:val="24"/>
          <w:szCs w:val="24"/>
          <w:lang w:eastAsia="zh-CN"/>
        </w:rPr>
        <w:t>4</w:t>
      </w:r>
      <w:r w:rsidRPr="008D3845">
        <w:rPr>
          <w:rFonts w:ascii="Book Antiqua" w:eastAsia="宋体" w:hAnsi="Book Antiqua" w:cs="宋体"/>
          <w:sz w:val="24"/>
          <w:szCs w:val="24"/>
          <w:lang w:eastAsia="zh-CN"/>
        </w:rPr>
        <w:t>: e5819 [PMID: 19503790 DO</w:t>
      </w:r>
      <w:r w:rsidR="004211C8">
        <w:rPr>
          <w:rFonts w:ascii="Book Antiqua" w:eastAsia="宋体" w:hAnsi="Book Antiqua" w:cs="宋体"/>
          <w:sz w:val="24"/>
          <w:szCs w:val="24"/>
          <w:lang w:eastAsia="zh-CN"/>
        </w:rPr>
        <w:t>I: 10.1371/journal.pone.0005819</w:t>
      </w:r>
      <w:r w:rsidRPr="008D3845">
        <w:rPr>
          <w:rFonts w:ascii="Book Antiqua" w:eastAsia="宋体" w:hAnsi="Book Antiqua" w:cs="宋体"/>
          <w:sz w:val="24"/>
          <w:szCs w:val="24"/>
          <w:lang w:eastAsia="zh-CN"/>
        </w:rPr>
        <w:t>]</w:t>
      </w:r>
    </w:p>
    <w:p w14:paraId="548B7294" w14:textId="5CC250F3" w:rsidR="008D3845" w:rsidRPr="008D3845" w:rsidRDefault="004211C8" w:rsidP="008D3845">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27 </w:t>
      </w:r>
      <w:r w:rsidR="008D3845" w:rsidRPr="008D3845">
        <w:rPr>
          <w:rFonts w:ascii="Book Antiqua" w:eastAsia="宋体" w:hAnsi="Book Antiqua" w:cs="宋体"/>
          <w:b/>
          <w:sz w:val="24"/>
          <w:szCs w:val="24"/>
          <w:lang w:eastAsia="zh-CN"/>
        </w:rPr>
        <w:t>Federal Government of Nigeria</w:t>
      </w:r>
      <w:r w:rsidR="008D3845" w:rsidRPr="008D3845">
        <w:rPr>
          <w:rFonts w:ascii="Book Antiqua" w:eastAsia="宋体" w:hAnsi="Book Antiqua" w:cs="宋体"/>
          <w:sz w:val="24"/>
          <w:szCs w:val="24"/>
          <w:lang w:eastAsia="zh-CN"/>
        </w:rPr>
        <w:t>.</w:t>
      </w:r>
      <w:proofErr w:type="gramEnd"/>
      <w:r w:rsidR="008D3845" w:rsidRPr="008D3845">
        <w:rPr>
          <w:rFonts w:ascii="Book Antiqua" w:eastAsia="宋体" w:hAnsi="Book Antiqua" w:cs="宋体"/>
          <w:sz w:val="24"/>
          <w:szCs w:val="24"/>
          <w:lang w:eastAsia="zh-CN"/>
        </w:rPr>
        <w:t xml:space="preserve"> </w:t>
      </w:r>
      <w:proofErr w:type="gramStart"/>
      <w:r w:rsidR="008D3845" w:rsidRPr="008D3845">
        <w:rPr>
          <w:rFonts w:ascii="Book Antiqua" w:eastAsia="宋体" w:hAnsi="Book Antiqua" w:cs="宋体"/>
          <w:sz w:val="24"/>
          <w:szCs w:val="24"/>
          <w:lang w:eastAsia="zh-CN"/>
        </w:rPr>
        <w:t>National guidelines for prevention of mother to child transmission of HIV in Nigeria 2010.</w:t>
      </w:r>
      <w:proofErr w:type="gramEnd"/>
      <w:r w:rsidR="008D3845" w:rsidRPr="008D3845">
        <w:rPr>
          <w:rFonts w:ascii="Book Antiqua" w:eastAsia="宋体" w:hAnsi="Book Antiqua" w:cs="宋体"/>
          <w:sz w:val="24"/>
          <w:szCs w:val="24"/>
          <w:lang w:eastAsia="zh-CN"/>
        </w:rPr>
        <w:t xml:space="preserve"> </w:t>
      </w:r>
      <w:proofErr w:type="gramStart"/>
      <w:r w:rsidR="008D3845" w:rsidRPr="008D3845">
        <w:rPr>
          <w:rFonts w:ascii="Book Antiqua" w:eastAsia="宋体" w:hAnsi="Book Antiqua" w:cs="宋体"/>
          <w:sz w:val="24"/>
          <w:szCs w:val="24"/>
          <w:lang w:eastAsia="zh-CN"/>
        </w:rPr>
        <w:t>Federal Ministry of Health Nigeria.</w:t>
      </w:r>
      <w:proofErr w:type="gramEnd"/>
      <w:r w:rsidR="008D3845" w:rsidRPr="008D3845">
        <w:rPr>
          <w:rFonts w:ascii="Book Antiqua" w:eastAsia="宋体" w:hAnsi="Book Antiqua" w:cs="宋体"/>
          <w:sz w:val="24"/>
          <w:szCs w:val="24"/>
          <w:lang w:eastAsia="zh-CN"/>
        </w:rPr>
        <w:t xml:space="preserve"> 2011. [</w:t>
      </w:r>
      <w:proofErr w:type="gramStart"/>
      <w:r w:rsidR="00094E26">
        <w:rPr>
          <w:rFonts w:ascii="Book Antiqua" w:eastAsia="宋体" w:hAnsi="Book Antiqua" w:cs="宋体"/>
          <w:sz w:val="24"/>
          <w:szCs w:val="24"/>
          <w:lang w:eastAsia="zh-CN"/>
        </w:rPr>
        <w:t>a</w:t>
      </w:r>
      <w:r w:rsidR="008D3845" w:rsidRPr="008D3845">
        <w:rPr>
          <w:rFonts w:ascii="Book Antiqua" w:eastAsia="宋体" w:hAnsi="Book Antiqua" w:cs="宋体"/>
          <w:sz w:val="24"/>
          <w:szCs w:val="24"/>
          <w:lang w:eastAsia="zh-CN"/>
        </w:rPr>
        <w:t>ccessed</w:t>
      </w:r>
      <w:proofErr w:type="gramEnd"/>
      <w:r w:rsidR="008D3845" w:rsidRPr="008D3845">
        <w:rPr>
          <w:rFonts w:ascii="Book Antiqua" w:eastAsia="宋体" w:hAnsi="Book Antiqua" w:cs="宋体"/>
          <w:sz w:val="24"/>
          <w:szCs w:val="24"/>
          <w:lang w:eastAsia="zh-CN"/>
        </w:rPr>
        <w:t xml:space="preserve"> 20</w:t>
      </w:r>
      <w:r>
        <w:rPr>
          <w:rFonts w:ascii="Book Antiqua" w:eastAsia="宋体" w:hAnsi="Book Antiqua" w:cs="宋体"/>
          <w:sz w:val="24"/>
          <w:szCs w:val="24"/>
          <w:lang w:eastAsia="zh-CN"/>
        </w:rPr>
        <w:t>13</w:t>
      </w:r>
      <w:r w:rsidR="00094E26">
        <w:rPr>
          <w:rFonts w:ascii="Book Antiqua" w:eastAsia="宋体" w:hAnsi="Book Antiqua" w:cs="宋体"/>
          <w:sz w:val="24"/>
          <w:szCs w:val="24"/>
          <w:lang w:eastAsia="zh-CN"/>
        </w:rPr>
        <w:t xml:space="preserve"> Jun 27</w:t>
      </w:r>
      <w:r>
        <w:rPr>
          <w:rFonts w:ascii="Book Antiqua" w:eastAsia="宋体" w:hAnsi="Book Antiqua" w:cs="宋体"/>
          <w:sz w:val="24"/>
          <w:szCs w:val="24"/>
          <w:lang w:eastAsia="zh-CN"/>
        </w:rPr>
        <w:t>]. Available from: URL: http:</w:t>
      </w:r>
      <w:r w:rsidR="008D3845" w:rsidRPr="008D3845">
        <w:rPr>
          <w:rFonts w:ascii="Book Antiqua" w:eastAsia="宋体" w:hAnsi="Book Antiqua" w:cs="宋体"/>
          <w:sz w:val="24"/>
          <w:szCs w:val="24"/>
          <w:lang w:eastAsia="zh-CN"/>
        </w:rPr>
        <w:t>//www.emtct-iatt.org/wp content/uploads/2013/04/</w:t>
      </w:r>
      <w:proofErr w:type="spellStart"/>
      <w:r w:rsidR="008D3845" w:rsidRPr="008D3845">
        <w:rPr>
          <w:rFonts w:ascii="Book Antiqua" w:eastAsia="宋体" w:hAnsi="Book Antiqua" w:cs="宋体"/>
          <w:sz w:val="24"/>
          <w:szCs w:val="24"/>
          <w:lang w:eastAsia="zh-CN"/>
        </w:rPr>
        <w:t>Nigeria_National</w:t>
      </w:r>
      <w:proofErr w:type="spellEnd"/>
      <w:r w:rsidR="008D3845" w:rsidRPr="008D3845">
        <w:rPr>
          <w:rFonts w:ascii="Book Antiqua" w:eastAsia="宋体" w:hAnsi="Book Antiqua" w:cs="宋体"/>
          <w:sz w:val="24"/>
          <w:szCs w:val="24"/>
          <w:lang w:eastAsia="zh-CN"/>
        </w:rPr>
        <w:t>- PMTCT- Guidelines_2010.pdf</w:t>
      </w:r>
    </w:p>
    <w:p w14:paraId="04B77AE6" w14:textId="36B120CE"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28 </w:t>
      </w:r>
      <w:r w:rsidRPr="008D3845">
        <w:rPr>
          <w:rFonts w:ascii="Book Antiqua" w:eastAsia="宋体" w:hAnsi="Book Antiqua" w:cs="宋体"/>
          <w:b/>
          <w:bCs/>
          <w:sz w:val="24"/>
          <w:szCs w:val="24"/>
          <w:lang w:eastAsia="zh-CN"/>
        </w:rPr>
        <w:t>Lippi G</w:t>
      </w:r>
      <w:r w:rsidRPr="008D3845">
        <w:rPr>
          <w:rFonts w:ascii="Book Antiqua" w:eastAsia="宋体" w:hAnsi="Book Antiqua" w:cs="宋体"/>
          <w:sz w:val="24"/>
          <w:szCs w:val="24"/>
          <w:lang w:eastAsia="zh-CN"/>
        </w:rPr>
        <w:t xml:space="preserve">, Chance JJ, Church S, </w:t>
      </w:r>
      <w:proofErr w:type="spellStart"/>
      <w:r w:rsidRPr="008D3845">
        <w:rPr>
          <w:rFonts w:ascii="Book Antiqua" w:eastAsia="宋体" w:hAnsi="Book Antiqua" w:cs="宋体"/>
          <w:sz w:val="24"/>
          <w:szCs w:val="24"/>
          <w:lang w:eastAsia="zh-CN"/>
        </w:rPr>
        <w:t>Dazzi</w:t>
      </w:r>
      <w:proofErr w:type="spellEnd"/>
      <w:r w:rsidRPr="008D3845">
        <w:rPr>
          <w:rFonts w:ascii="Book Antiqua" w:eastAsia="宋体" w:hAnsi="Book Antiqua" w:cs="宋体"/>
          <w:sz w:val="24"/>
          <w:szCs w:val="24"/>
          <w:lang w:eastAsia="zh-CN"/>
        </w:rPr>
        <w:t xml:space="preserve"> P, Fontana R, </w:t>
      </w:r>
      <w:proofErr w:type="spellStart"/>
      <w:r w:rsidRPr="008D3845">
        <w:rPr>
          <w:rFonts w:ascii="Book Antiqua" w:eastAsia="宋体" w:hAnsi="Book Antiqua" w:cs="宋体"/>
          <w:sz w:val="24"/>
          <w:szCs w:val="24"/>
          <w:lang w:eastAsia="zh-CN"/>
        </w:rPr>
        <w:t>Giavarina</w:t>
      </w:r>
      <w:proofErr w:type="spellEnd"/>
      <w:r w:rsidRPr="008D3845">
        <w:rPr>
          <w:rFonts w:ascii="Book Antiqua" w:eastAsia="宋体" w:hAnsi="Book Antiqua" w:cs="宋体"/>
          <w:sz w:val="24"/>
          <w:szCs w:val="24"/>
          <w:lang w:eastAsia="zh-CN"/>
        </w:rPr>
        <w:t xml:space="preserve"> D, </w:t>
      </w:r>
      <w:proofErr w:type="spellStart"/>
      <w:r w:rsidRPr="008D3845">
        <w:rPr>
          <w:rFonts w:ascii="Book Antiqua" w:eastAsia="宋体" w:hAnsi="Book Antiqua" w:cs="宋体"/>
          <w:sz w:val="24"/>
          <w:szCs w:val="24"/>
          <w:lang w:eastAsia="zh-CN"/>
        </w:rPr>
        <w:t>Grankvist</w:t>
      </w:r>
      <w:proofErr w:type="spellEnd"/>
      <w:r w:rsidRPr="008D3845">
        <w:rPr>
          <w:rFonts w:ascii="Book Antiqua" w:eastAsia="宋体" w:hAnsi="Book Antiqua" w:cs="宋体"/>
          <w:sz w:val="24"/>
          <w:szCs w:val="24"/>
          <w:lang w:eastAsia="zh-CN"/>
        </w:rPr>
        <w:t xml:space="preserve"> K, Huisman W, </w:t>
      </w:r>
      <w:proofErr w:type="spellStart"/>
      <w:r w:rsidRPr="008D3845">
        <w:rPr>
          <w:rFonts w:ascii="Book Antiqua" w:eastAsia="宋体" w:hAnsi="Book Antiqua" w:cs="宋体"/>
          <w:sz w:val="24"/>
          <w:szCs w:val="24"/>
          <w:lang w:eastAsia="zh-CN"/>
        </w:rPr>
        <w:t>Kouri</w:t>
      </w:r>
      <w:proofErr w:type="spellEnd"/>
      <w:r w:rsidRPr="008D3845">
        <w:rPr>
          <w:rFonts w:ascii="Book Antiqua" w:eastAsia="宋体" w:hAnsi="Book Antiqua" w:cs="宋体"/>
          <w:sz w:val="24"/>
          <w:szCs w:val="24"/>
          <w:lang w:eastAsia="zh-CN"/>
        </w:rPr>
        <w:t xml:space="preserve"> T, </w:t>
      </w:r>
      <w:proofErr w:type="spellStart"/>
      <w:r w:rsidRPr="008D3845">
        <w:rPr>
          <w:rFonts w:ascii="Book Antiqua" w:eastAsia="宋体" w:hAnsi="Book Antiqua" w:cs="宋体"/>
          <w:sz w:val="24"/>
          <w:szCs w:val="24"/>
          <w:lang w:eastAsia="zh-CN"/>
        </w:rPr>
        <w:t>Palicka</w:t>
      </w:r>
      <w:proofErr w:type="spellEnd"/>
      <w:r w:rsidRPr="008D3845">
        <w:rPr>
          <w:rFonts w:ascii="Book Antiqua" w:eastAsia="宋体" w:hAnsi="Book Antiqua" w:cs="宋体"/>
          <w:sz w:val="24"/>
          <w:szCs w:val="24"/>
          <w:lang w:eastAsia="zh-CN"/>
        </w:rPr>
        <w:t xml:space="preserve"> V, </w:t>
      </w:r>
      <w:proofErr w:type="spellStart"/>
      <w:r w:rsidRPr="008D3845">
        <w:rPr>
          <w:rFonts w:ascii="Book Antiqua" w:eastAsia="宋体" w:hAnsi="Book Antiqua" w:cs="宋体"/>
          <w:sz w:val="24"/>
          <w:szCs w:val="24"/>
          <w:lang w:eastAsia="zh-CN"/>
        </w:rPr>
        <w:t>Plebani</w:t>
      </w:r>
      <w:proofErr w:type="spellEnd"/>
      <w:r w:rsidRPr="008D3845">
        <w:rPr>
          <w:rFonts w:ascii="Book Antiqua" w:eastAsia="宋体" w:hAnsi="Book Antiqua" w:cs="宋体"/>
          <w:sz w:val="24"/>
          <w:szCs w:val="24"/>
          <w:lang w:eastAsia="zh-CN"/>
        </w:rPr>
        <w:t xml:space="preserve"> M, Puro V, </w:t>
      </w:r>
      <w:proofErr w:type="spellStart"/>
      <w:r w:rsidRPr="008D3845">
        <w:rPr>
          <w:rFonts w:ascii="Book Antiqua" w:eastAsia="宋体" w:hAnsi="Book Antiqua" w:cs="宋体"/>
          <w:sz w:val="24"/>
          <w:szCs w:val="24"/>
          <w:lang w:eastAsia="zh-CN"/>
        </w:rPr>
        <w:t>Salvagno</w:t>
      </w:r>
      <w:proofErr w:type="spellEnd"/>
      <w:r w:rsidRPr="008D3845">
        <w:rPr>
          <w:rFonts w:ascii="Book Antiqua" w:eastAsia="宋体" w:hAnsi="Book Antiqua" w:cs="宋体"/>
          <w:sz w:val="24"/>
          <w:szCs w:val="24"/>
          <w:lang w:eastAsia="zh-CN"/>
        </w:rPr>
        <w:t xml:space="preserve"> GL, Sandberg S, </w:t>
      </w:r>
      <w:proofErr w:type="spellStart"/>
      <w:r w:rsidRPr="008D3845">
        <w:rPr>
          <w:rFonts w:ascii="Book Antiqua" w:eastAsia="宋体" w:hAnsi="Book Antiqua" w:cs="宋体"/>
          <w:sz w:val="24"/>
          <w:szCs w:val="24"/>
          <w:lang w:eastAsia="zh-CN"/>
        </w:rPr>
        <w:t>Sikaris</w:t>
      </w:r>
      <w:proofErr w:type="spellEnd"/>
      <w:r w:rsidRPr="008D3845">
        <w:rPr>
          <w:rFonts w:ascii="Book Antiqua" w:eastAsia="宋体" w:hAnsi="Book Antiqua" w:cs="宋体"/>
          <w:sz w:val="24"/>
          <w:szCs w:val="24"/>
          <w:lang w:eastAsia="zh-CN"/>
        </w:rPr>
        <w:t xml:space="preserve"> K, Watson I, </w:t>
      </w:r>
      <w:proofErr w:type="spellStart"/>
      <w:r w:rsidRPr="008D3845">
        <w:rPr>
          <w:rFonts w:ascii="Book Antiqua" w:eastAsia="宋体" w:hAnsi="Book Antiqua" w:cs="宋体"/>
          <w:sz w:val="24"/>
          <w:szCs w:val="24"/>
          <w:lang w:eastAsia="zh-CN"/>
        </w:rPr>
        <w:t>Stankovic</w:t>
      </w:r>
      <w:proofErr w:type="spellEnd"/>
      <w:r w:rsidRPr="008D3845">
        <w:rPr>
          <w:rFonts w:ascii="Book Antiqua" w:eastAsia="宋体" w:hAnsi="Book Antiqua" w:cs="宋体"/>
          <w:sz w:val="24"/>
          <w:szCs w:val="24"/>
          <w:lang w:eastAsia="zh-CN"/>
        </w:rPr>
        <w:t xml:space="preserve"> AK, </w:t>
      </w:r>
      <w:proofErr w:type="spellStart"/>
      <w:r w:rsidRPr="008D3845">
        <w:rPr>
          <w:rFonts w:ascii="Book Antiqua" w:eastAsia="宋体" w:hAnsi="Book Antiqua" w:cs="宋体"/>
          <w:sz w:val="24"/>
          <w:szCs w:val="24"/>
          <w:lang w:eastAsia="zh-CN"/>
        </w:rPr>
        <w:t>Simundic</w:t>
      </w:r>
      <w:proofErr w:type="spellEnd"/>
      <w:r w:rsidRPr="008D3845">
        <w:rPr>
          <w:rFonts w:ascii="Book Antiqua" w:eastAsia="宋体" w:hAnsi="Book Antiqua" w:cs="宋体"/>
          <w:sz w:val="24"/>
          <w:szCs w:val="24"/>
          <w:lang w:eastAsia="zh-CN"/>
        </w:rPr>
        <w:t xml:space="preserve"> AM. </w:t>
      </w:r>
      <w:proofErr w:type="spellStart"/>
      <w:r w:rsidRPr="008D3845">
        <w:rPr>
          <w:rFonts w:ascii="Book Antiqua" w:eastAsia="宋体" w:hAnsi="Book Antiqua" w:cs="宋体"/>
          <w:sz w:val="24"/>
          <w:szCs w:val="24"/>
          <w:lang w:eastAsia="zh-CN"/>
        </w:rPr>
        <w:t>Preanalytical</w:t>
      </w:r>
      <w:proofErr w:type="spellEnd"/>
      <w:r w:rsidRPr="008D3845">
        <w:rPr>
          <w:rFonts w:ascii="Book Antiqua" w:eastAsia="宋体" w:hAnsi="Book Antiqua" w:cs="宋体"/>
          <w:sz w:val="24"/>
          <w:szCs w:val="24"/>
          <w:lang w:eastAsia="zh-CN"/>
        </w:rPr>
        <w:t xml:space="preserve"> quality improvement: from dream </w:t>
      </w:r>
      <w:r w:rsidRPr="008D3845">
        <w:rPr>
          <w:rFonts w:ascii="Book Antiqua" w:eastAsia="宋体" w:hAnsi="Book Antiqua" w:cs="宋体"/>
          <w:sz w:val="24"/>
          <w:szCs w:val="24"/>
          <w:lang w:eastAsia="zh-CN"/>
        </w:rPr>
        <w:lastRenderedPageBreak/>
        <w:t xml:space="preserve">to reality. </w:t>
      </w:r>
      <w:proofErr w:type="spellStart"/>
      <w:r w:rsidRPr="008D3845">
        <w:rPr>
          <w:rFonts w:ascii="Book Antiqua" w:eastAsia="宋体" w:hAnsi="Book Antiqua" w:cs="宋体"/>
          <w:i/>
          <w:iCs/>
          <w:sz w:val="24"/>
          <w:szCs w:val="24"/>
          <w:lang w:eastAsia="zh-CN"/>
        </w:rPr>
        <w:t>Clin</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Chem</w:t>
      </w:r>
      <w:proofErr w:type="spellEnd"/>
      <w:r w:rsidRPr="008D3845">
        <w:rPr>
          <w:rFonts w:ascii="Book Antiqua" w:eastAsia="宋体" w:hAnsi="Book Antiqua" w:cs="宋体"/>
          <w:i/>
          <w:iCs/>
          <w:sz w:val="24"/>
          <w:szCs w:val="24"/>
          <w:lang w:eastAsia="zh-CN"/>
        </w:rPr>
        <w:t xml:space="preserve"> Lab Med</w:t>
      </w:r>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49</w:t>
      </w:r>
      <w:r w:rsidRPr="008D3845">
        <w:rPr>
          <w:rFonts w:ascii="Book Antiqua" w:eastAsia="宋体" w:hAnsi="Book Antiqua" w:cs="宋体"/>
          <w:sz w:val="24"/>
          <w:szCs w:val="24"/>
          <w:lang w:eastAsia="zh-CN"/>
        </w:rPr>
        <w:t>: 1113-1126 [PMID: 2151</w:t>
      </w:r>
      <w:r w:rsidR="00861B50">
        <w:rPr>
          <w:rFonts w:ascii="Book Antiqua" w:eastAsia="宋体" w:hAnsi="Book Antiqua" w:cs="宋体"/>
          <w:sz w:val="24"/>
          <w:szCs w:val="24"/>
          <w:lang w:eastAsia="zh-CN"/>
        </w:rPr>
        <w:t>7699 DOI: 10.1515/CCLM.2011.600</w:t>
      </w:r>
      <w:r w:rsidRPr="008D3845">
        <w:rPr>
          <w:rFonts w:ascii="Book Antiqua" w:eastAsia="宋体" w:hAnsi="Book Antiqua" w:cs="宋体"/>
          <w:sz w:val="24"/>
          <w:szCs w:val="24"/>
          <w:lang w:eastAsia="zh-CN"/>
        </w:rPr>
        <w:t>]</w:t>
      </w:r>
    </w:p>
    <w:p w14:paraId="0DF288F3" w14:textId="5A355828"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29 </w:t>
      </w:r>
      <w:proofErr w:type="spellStart"/>
      <w:r w:rsidRPr="008D3845">
        <w:rPr>
          <w:rFonts w:ascii="Book Antiqua" w:eastAsia="宋体" w:hAnsi="Book Antiqua" w:cs="宋体"/>
          <w:b/>
          <w:bCs/>
          <w:sz w:val="24"/>
          <w:szCs w:val="24"/>
          <w:lang w:eastAsia="zh-CN"/>
        </w:rPr>
        <w:t>Justman</w:t>
      </w:r>
      <w:proofErr w:type="spellEnd"/>
      <w:r w:rsidRPr="008D3845">
        <w:rPr>
          <w:rFonts w:ascii="Book Antiqua" w:eastAsia="宋体" w:hAnsi="Book Antiqua" w:cs="宋体"/>
          <w:b/>
          <w:bCs/>
          <w:sz w:val="24"/>
          <w:szCs w:val="24"/>
          <w:lang w:eastAsia="zh-CN"/>
        </w:rPr>
        <w:t xml:space="preserve"> JE</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Koblavi</w:t>
      </w:r>
      <w:proofErr w:type="spellEnd"/>
      <w:r w:rsidRPr="008D3845">
        <w:rPr>
          <w:rFonts w:ascii="Book Antiqua" w:eastAsia="宋体" w:hAnsi="Book Antiqua" w:cs="宋体"/>
          <w:sz w:val="24"/>
          <w:szCs w:val="24"/>
          <w:lang w:eastAsia="zh-CN"/>
        </w:rPr>
        <w:t xml:space="preserve">-Deme S, </w:t>
      </w:r>
      <w:proofErr w:type="spellStart"/>
      <w:r w:rsidRPr="008D3845">
        <w:rPr>
          <w:rFonts w:ascii="Book Antiqua" w:eastAsia="宋体" w:hAnsi="Book Antiqua" w:cs="宋体"/>
          <w:sz w:val="24"/>
          <w:szCs w:val="24"/>
          <w:lang w:eastAsia="zh-CN"/>
        </w:rPr>
        <w:t>Tanuri</w:t>
      </w:r>
      <w:proofErr w:type="spellEnd"/>
      <w:r w:rsidRPr="008D3845">
        <w:rPr>
          <w:rFonts w:ascii="Book Antiqua" w:eastAsia="宋体" w:hAnsi="Book Antiqua" w:cs="宋体"/>
          <w:sz w:val="24"/>
          <w:szCs w:val="24"/>
          <w:lang w:eastAsia="zh-CN"/>
        </w:rPr>
        <w:t xml:space="preserve"> A, Goldberg A, Gonzalez LF, Gwynn CR. Developing laboratory systems and infrastructure for HIV scale-up: A tool for health systems strengthening in resource-limited settings.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2009; </w:t>
      </w:r>
      <w:r w:rsidRPr="008D3845">
        <w:rPr>
          <w:rFonts w:ascii="Book Antiqua" w:eastAsia="宋体" w:hAnsi="Book Antiqua" w:cs="宋体"/>
          <w:b/>
          <w:bCs/>
          <w:sz w:val="24"/>
          <w:szCs w:val="24"/>
          <w:lang w:eastAsia="zh-CN"/>
        </w:rPr>
        <w:t xml:space="preserve">52 </w:t>
      </w:r>
      <w:proofErr w:type="spellStart"/>
      <w:r w:rsidRPr="008D3845">
        <w:rPr>
          <w:rFonts w:ascii="Book Antiqua" w:eastAsia="宋体" w:hAnsi="Book Antiqua" w:cs="宋体"/>
          <w:bCs/>
          <w:sz w:val="24"/>
          <w:szCs w:val="24"/>
          <w:lang w:eastAsia="zh-CN"/>
        </w:rPr>
        <w:t>Suppl</w:t>
      </w:r>
      <w:proofErr w:type="spellEnd"/>
      <w:r w:rsidRPr="008D3845">
        <w:rPr>
          <w:rFonts w:ascii="Book Antiqua" w:eastAsia="宋体" w:hAnsi="Book Antiqua" w:cs="宋体"/>
          <w:bCs/>
          <w:sz w:val="24"/>
          <w:szCs w:val="24"/>
          <w:lang w:eastAsia="zh-CN"/>
        </w:rPr>
        <w:t xml:space="preserve"> 1</w:t>
      </w:r>
      <w:r w:rsidRPr="008D3845">
        <w:rPr>
          <w:rFonts w:ascii="Book Antiqua" w:eastAsia="宋体" w:hAnsi="Book Antiqua" w:cs="宋体"/>
          <w:sz w:val="24"/>
          <w:szCs w:val="24"/>
          <w:lang w:eastAsia="zh-CN"/>
        </w:rPr>
        <w:t>: S30-S33 [PMID: 19858935 DOI: 10.</w:t>
      </w:r>
      <w:r w:rsidR="00861B50">
        <w:rPr>
          <w:rFonts w:ascii="Book Antiqua" w:eastAsia="宋体" w:hAnsi="Book Antiqua" w:cs="宋体"/>
          <w:sz w:val="24"/>
          <w:szCs w:val="24"/>
          <w:lang w:eastAsia="zh-CN"/>
        </w:rPr>
        <w:t>1097/QAI.0b013e3181bbc9f5</w:t>
      </w:r>
      <w:r w:rsidRPr="008D3845">
        <w:rPr>
          <w:rFonts w:ascii="Book Antiqua" w:eastAsia="宋体" w:hAnsi="Book Antiqua" w:cs="宋体"/>
          <w:sz w:val="24"/>
          <w:szCs w:val="24"/>
          <w:lang w:eastAsia="zh-CN"/>
        </w:rPr>
        <w:t>]</w:t>
      </w:r>
    </w:p>
    <w:p w14:paraId="2C7C7904" w14:textId="64926944"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30 </w:t>
      </w:r>
      <w:proofErr w:type="spellStart"/>
      <w:r w:rsidRPr="008D3845">
        <w:rPr>
          <w:rFonts w:ascii="Book Antiqua" w:eastAsia="宋体" w:hAnsi="Book Antiqua" w:cs="宋体"/>
          <w:b/>
          <w:bCs/>
          <w:sz w:val="24"/>
          <w:szCs w:val="24"/>
          <w:lang w:eastAsia="zh-CN"/>
        </w:rPr>
        <w:t>Jacobsz</w:t>
      </w:r>
      <w:proofErr w:type="spellEnd"/>
      <w:r w:rsidRPr="008D3845">
        <w:rPr>
          <w:rFonts w:ascii="Book Antiqua" w:eastAsia="宋体" w:hAnsi="Book Antiqua" w:cs="宋体"/>
          <w:b/>
          <w:bCs/>
          <w:sz w:val="24"/>
          <w:szCs w:val="24"/>
          <w:lang w:eastAsia="zh-CN"/>
        </w:rPr>
        <w:t xml:space="preserve"> LA</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Zemlin</w:t>
      </w:r>
      <w:proofErr w:type="spellEnd"/>
      <w:r w:rsidRPr="008D3845">
        <w:rPr>
          <w:rFonts w:ascii="Book Antiqua" w:eastAsia="宋体" w:hAnsi="Book Antiqua" w:cs="宋体"/>
          <w:sz w:val="24"/>
          <w:szCs w:val="24"/>
          <w:lang w:eastAsia="zh-CN"/>
        </w:rPr>
        <w:t xml:space="preserve"> AE, </w:t>
      </w:r>
      <w:proofErr w:type="spellStart"/>
      <w:r w:rsidRPr="008D3845">
        <w:rPr>
          <w:rFonts w:ascii="Book Antiqua" w:eastAsia="宋体" w:hAnsi="Book Antiqua" w:cs="宋体"/>
          <w:sz w:val="24"/>
          <w:szCs w:val="24"/>
          <w:lang w:eastAsia="zh-CN"/>
        </w:rPr>
        <w:t>Roos</w:t>
      </w:r>
      <w:proofErr w:type="spellEnd"/>
      <w:r w:rsidRPr="008D3845">
        <w:rPr>
          <w:rFonts w:ascii="Book Antiqua" w:eastAsia="宋体" w:hAnsi="Book Antiqua" w:cs="宋体"/>
          <w:sz w:val="24"/>
          <w:szCs w:val="24"/>
          <w:lang w:eastAsia="zh-CN"/>
        </w:rPr>
        <w:t xml:space="preserve"> MJ, Erasmus RT. Chemistry and </w:t>
      </w:r>
      <w:proofErr w:type="spellStart"/>
      <w:r w:rsidRPr="008D3845">
        <w:rPr>
          <w:rFonts w:ascii="Book Antiqua" w:eastAsia="宋体" w:hAnsi="Book Antiqua" w:cs="宋体"/>
          <w:sz w:val="24"/>
          <w:szCs w:val="24"/>
          <w:lang w:eastAsia="zh-CN"/>
        </w:rPr>
        <w:t>haematology</w:t>
      </w:r>
      <w:proofErr w:type="spellEnd"/>
      <w:r w:rsidRPr="008D3845">
        <w:rPr>
          <w:rFonts w:ascii="Book Antiqua" w:eastAsia="宋体" w:hAnsi="Book Antiqua" w:cs="宋体"/>
          <w:sz w:val="24"/>
          <w:szCs w:val="24"/>
          <w:lang w:eastAsia="zh-CN"/>
        </w:rPr>
        <w:t xml:space="preserve"> sample rejection and clinical impact in a tertiary laboratory in Cape Town. </w:t>
      </w:r>
      <w:proofErr w:type="spellStart"/>
      <w:r w:rsidRPr="008D3845">
        <w:rPr>
          <w:rFonts w:ascii="Book Antiqua" w:eastAsia="宋体" w:hAnsi="Book Antiqua" w:cs="宋体"/>
          <w:i/>
          <w:iCs/>
          <w:sz w:val="24"/>
          <w:szCs w:val="24"/>
          <w:lang w:eastAsia="zh-CN"/>
        </w:rPr>
        <w:t>Clin</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Chem</w:t>
      </w:r>
      <w:proofErr w:type="spellEnd"/>
      <w:r w:rsidRPr="008D3845">
        <w:rPr>
          <w:rFonts w:ascii="Book Antiqua" w:eastAsia="宋体" w:hAnsi="Book Antiqua" w:cs="宋体"/>
          <w:i/>
          <w:iCs/>
          <w:sz w:val="24"/>
          <w:szCs w:val="24"/>
          <w:lang w:eastAsia="zh-CN"/>
        </w:rPr>
        <w:t xml:space="preserve"> Lab Med</w:t>
      </w:r>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49</w:t>
      </w:r>
      <w:r w:rsidRPr="008D3845">
        <w:rPr>
          <w:rFonts w:ascii="Book Antiqua" w:eastAsia="宋体" w:hAnsi="Book Antiqua" w:cs="宋体"/>
          <w:sz w:val="24"/>
          <w:szCs w:val="24"/>
          <w:lang w:eastAsia="zh-CN"/>
        </w:rPr>
        <w:t>: 2047-2050 [PMID: 21995606 DOI: 10.1515/CCLM.2011.74</w:t>
      </w:r>
      <w:r w:rsidR="00861B50">
        <w:rPr>
          <w:rFonts w:ascii="Book Antiqua" w:eastAsia="宋体" w:hAnsi="Book Antiqua" w:cs="宋体"/>
          <w:sz w:val="24"/>
          <w:szCs w:val="24"/>
          <w:lang w:eastAsia="zh-CN"/>
        </w:rPr>
        <w:t>3</w:t>
      </w:r>
      <w:r w:rsidRPr="008D3845">
        <w:rPr>
          <w:rFonts w:ascii="Book Antiqua" w:eastAsia="宋体" w:hAnsi="Book Antiqua" w:cs="宋体"/>
          <w:sz w:val="24"/>
          <w:szCs w:val="24"/>
          <w:lang w:eastAsia="zh-CN"/>
        </w:rPr>
        <w:t>]</w:t>
      </w:r>
    </w:p>
    <w:p w14:paraId="3E3B64C5"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31 </w:t>
      </w:r>
      <w:r w:rsidRPr="008D3845">
        <w:rPr>
          <w:rFonts w:ascii="Book Antiqua" w:eastAsia="宋体" w:hAnsi="Book Antiqua" w:cs="宋体"/>
          <w:b/>
          <w:bCs/>
          <w:sz w:val="24"/>
          <w:szCs w:val="24"/>
          <w:lang w:eastAsia="zh-CN"/>
        </w:rPr>
        <w:t>Creek T</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Tanuri</w:t>
      </w:r>
      <w:proofErr w:type="spellEnd"/>
      <w:r w:rsidRPr="008D3845">
        <w:rPr>
          <w:rFonts w:ascii="Book Antiqua" w:eastAsia="宋体" w:hAnsi="Book Antiqua" w:cs="宋体"/>
          <w:sz w:val="24"/>
          <w:szCs w:val="24"/>
          <w:lang w:eastAsia="zh-CN"/>
        </w:rPr>
        <w:t xml:space="preserve"> A, Smith M, </w:t>
      </w:r>
      <w:proofErr w:type="spellStart"/>
      <w:r w:rsidRPr="008D3845">
        <w:rPr>
          <w:rFonts w:ascii="Book Antiqua" w:eastAsia="宋体" w:hAnsi="Book Antiqua" w:cs="宋体"/>
          <w:sz w:val="24"/>
          <w:szCs w:val="24"/>
          <w:lang w:eastAsia="zh-CN"/>
        </w:rPr>
        <w:t>Seipone</w:t>
      </w:r>
      <w:proofErr w:type="spellEnd"/>
      <w:r w:rsidRPr="008D3845">
        <w:rPr>
          <w:rFonts w:ascii="Book Antiqua" w:eastAsia="宋体" w:hAnsi="Book Antiqua" w:cs="宋体"/>
          <w:sz w:val="24"/>
          <w:szCs w:val="24"/>
          <w:lang w:eastAsia="zh-CN"/>
        </w:rPr>
        <w:t xml:space="preserve"> K, Smit M, </w:t>
      </w:r>
      <w:proofErr w:type="spellStart"/>
      <w:r w:rsidRPr="008D3845">
        <w:rPr>
          <w:rFonts w:ascii="Book Antiqua" w:eastAsia="宋体" w:hAnsi="Book Antiqua" w:cs="宋体"/>
          <w:sz w:val="24"/>
          <w:szCs w:val="24"/>
          <w:lang w:eastAsia="zh-CN"/>
        </w:rPr>
        <w:t>Legwaila</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Motswere</w:t>
      </w:r>
      <w:proofErr w:type="spellEnd"/>
      <w:r w:rsidRPr="008D3845">
        <w:rPr>
          <w:rFonts w:ascii="Book Antiqua" w:eastAsia="宋体" w:hAnsi="Book Antiqua" w:cs="宋体"/>
          <w:sz w:val="24"/>
          <w:szCs w:val="24"/>
          <w:lang w:eastAsia="zh-CN"/>
        </w:rPr>
        <w:t xml:space="preserve"> C, </w:t>
      </w:r>
      <w:proofErr w:type="spellStart"/>
      <w:r w:rsidRPr="008D3845">
        <w:rPr>
          <w:rFonts w:ascii="Book Antiqua" w:eastAsia="宋体" w:hAnsi="Book Antiqua" w:cs="宋体"/>
          <w:sz w:val="24"/>
          <w:szCs w:val="24"/>
          <w:lang w:eastAsia="zh-CN"/>
        </w:rPr>
        <w:t>Maruping</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Nkoane</w:t>
      </w:r>
      <w:proofErr w:type="spellEnd"/>
      <w:r w:rsidRPr="008D3845">
        <w:rPr>
          <w:rFonts w:ascii="Book Antiqua" w:eastAsia="宋体" w:hAnsi="Book Antiqua" w:cs="宋体"/>
          <w:sz w:val="24"/>
          <w:szCs w:val="24"/>
          <w:lang w:eastAsia="zh-CN"/>
        </w:rPr>
        <w:t xml:space="preserve"> T, </w:t>
      </w:r>
      <w:proofErr w:type="spellStart"/>
      <w:r w:rsidRPr="008D3845">
        <w:rPr>
          <w:rFonts w:ascii="Book Antiqua" w:eastAsia="宋体" w:hAnsi="Book Antiqua" w:cs="宋体"/>
          <w:sz w:val="24"/>
          <w:szCs w:val="24"/>
          <w:lang w:eastAsia="zh-CN"/>
        </w:rPr>
        <w:t>Ntumy</w:t>
      </w:r>
      <w:proofErr w:type="spellEnd"/>
      <w:r w:rsidRPr="008D3845">
        <w:rPr>
          <w:rFonts w:ascii="Book Antiqua" w:eastAsia="宋体" w:hAnsi="Book Antiqua" w:cs="宋体"/>
          <w:sz w:val="24"/>
          <w:szCs w:val="24"/>
          <w:lang w:eastAsia="zh-CN"/>
        </w:rPr>
        <w:t xml:space="preserve"> R, Bile E, Mine M, Lu L, </w:t>
      </w:r>
      <w:proofErr w:type="spellStart"/>
      <w:r w:rsidRPr="008D3845">
        <w:rPr>
          <w:rFonts w:ascii="Book Antiqua" w:eastAsia="宋体" w:hAnsi="Book Antiqua" w:cs="宋体"/>
          <w:sz w:val="24"/>
          <w:szCs w:val="24"/>
          <w:lang w:eastAsia="zh-CN"/>
        </w:rPr>
        <w:t>Tebele</w:t>
      </w:r>
      <w:proofErr w:type="spellEnd"/>
      <w:r w:rsidRPr="008D3845">
        <w:rPr>
          <w:rFonts w:ascii="Book Antiqua" w:eastAsia="宋体" w:hAnsi="Book Antiqua" w:cs="宋体"/>
          <w:sz w:val="24"/>
          <w:szCs w:val="24"/>
          <w:lang w:eastAsia="zh-CN"/>
        </w:rPr>
        <w:t xml:space="preserve"> G, </w:t>
      </w:r>
      <w:proofErr w:type="spellStart"/>
      <w:r w:rsidRPr="008D3845">
        <w:rPr>
          <w:rFonts w:ascii="Book Antiqua" w:eastAsia="宋体" w:hAnsi="Book Antiqua" w:cs="宋体"/>
          <w:sz w:val="24"/>
          <w:szCs w:val="24"/>
          <w:lang w:eastAsia="zh-CN"/>
        </w:rPr>
        <w:t>Mazhani</w:t>
      </w:r>
      <w:proofErr w:type="spellEnd"/>
      <w:r w:rsidRPr="008D3845">
        <w:rPr>
          <w:rFonts w:ascii="Book Antiqua" w:eastAsia="宋体" w:hAnsi="Book Antiqua" w:cs="宋体"/>
          <w:sz w:val="24"/>
          <w:szCs w:val="24"/>
          <w:lang w:eastAsia="zh-CN"/>
        </w:rPr>
        <w:t xml:space="preserve"> L, Davis MK, </w:t>
      </w:r>
      <w:proofErr w:type="spellStart"/>
      <w:r w:rsidRPr="008D3845">
        <w:rPr>
          <w:rFonts w:ascii="Book Antiqua" w:eastAsia="宋体" w:hAnsi="Book Antiqua" w:cs="宋体"/>
          <w:sz w:val="24"/>
          <w:szCs w:val="24"/>
          <w:lang w:eastAsia="zh-CN"/>
        </w:rPr>
        <w:t>Roels</w:t>
      </w:r>
      <w:proofErr w:type="spellEnd"/>
      <w:r w:rsidRPr="008D3845">
        <w:rPr>
          <w:rFonts w:ascii="Book Antiqua" w:eastAsia="宋体" w:hAnsi="Book Antiqua" w:cs="宋体"/>
          <w:sz w:val="24"/>
          <w:szCs w:val="24"/>
          <w:lang w:eastAsia="zh-CN"/>
        </w:rPr>
        <w:t xml:space="preserve"> TH, </w:t>
      </w:r>
      <w:proofErr w:type="spellStart"/>
      <w:r w:rsidRPr="008D3845">
        <w:rPr>
          <w:rFonts w:ascii="Book Antiqua" w:eastAsia="宋体" w:hAnsi="Book Antiqua" w:cs="宋体"/>
          <w:sz w:val="24"/>
          <w:szCs w:val="24"/>
          <w:lang w:eastAsia="zh-CN"/>
        </w:rPr>
        <w:t>Kilmarx</w:t>
      </w:r>
      <w:proofErr w:type="spellEnd"/>
      <w:r w:rsidRPr="008D3845">
        <w:rPr>
          <w:rFonts w:ascii="Book Antiqua" w:eastAsia="宋体" w:hAnsi="Book Antiqua" w:cs="宋体"/>
          <w:sz w:val="24"/>
          <w:szCs w:val="24"/>
          <w:lang w:eastAsia="zh-CN"/>
        </w:rPr>
        <w:t xml:space="preserve"> PH, Shaffer N. Early diagnosis of human immunodeficiency virus in infants using polymerase chain reaction on dried blood spots in Botswana's national program for prevention of mother-to-child transmission. </w:t>
      </w:r>
      <w:proofErr w:type="spellStart"/>
      <w:r w:rsidRPr="008D3845">
        <w:rPr>
          <w:rFonts w:ascii="Book Antiqua" w:eastAsia="宋体" w:hAnsi="Book Antiqua" w:cs="宋体"/>
          <w:i/>
          <w:iCs/>
          <w:sz w:val="24"/>
          <w:szCs w:val="24"/>
          <w:lang w:eastAsia="zh-CN"/>
        </w:rPr>
        <w:t>Pediatr</w:t>
      </w:r>
      <w:proofErr w:type="spellEnd"/>
      <w:r w:rsidRPr="008D3845">
        <w:rPr>
          <w:rFonts w:ascii="Book Antiqua" w:eastAsia="宋体" w:hAnsi="Book Antiqua" w:cs="宋体"/>
          <w:i/>
          <w:iCs/>
          <w:sz w:val="24"/>
          <w:szCs w:val="24"/>
          <w:lang w:eastAsia="zh-CN"/>
        </w:rPr>
        <w:t xml:space="preserve"> Infect Dis J</w:t>
      </w:r>
      <w:r w:rsidRPr="008D3845">
        <w:rPr>
          <w:rFonts w:ascii="Book Antiqua" w:eastAsia="宋体" w:hAnsi="Book Antiqua" w:cs="宋体"/>
          <w:sz w:val="24"/>
          <w:szCs w:val="24"/>
          <w:lang w:eastAsia="zh-CN"/>
        </w:rPr>
        <w:t xml:space="preserve"> 2008; </w:t>
      </w:r>
      <w:r w:rsidRPr="008D3845">
        <w:rPr>
          <w:rFonts w:ascii="Book Antiqua" w:eastAsia="宋体" w:hAnsi="Book Antiqua" w:cs="宋体"/>
          <w:b/>
          <w:bCs/>
          <w:sz w:val="24"/>
          <w:szCs w:val="24"/>
          <w:lang w:eastAsia="zh-CN"/>
        </w:rPr>
        <w:t>27</w:t>
      </w:r>
      <w:r w:rsidRPr="008D3845">
        <w:rPr>
          <w:rFonts w:ascii="Book Antiqua" w:eastAsia="宋体" w:hAnsi="Book Antiqua" w:cs="宋体"/>
          <w:sz w:val="24"/>
          <w:szCs w:val="24"/>
          <w:lang w:eastAsia="zh-CN"/>
        </w:rPr>
        <w:t>: 22-26 [PMID: 18162933]</w:t>
      </w:r>
    </w:p>
    <w:p w14:paraId="0795BD00"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32 </w:t>
      </w:r>
      <w:r w:rsidRPr="008D3845">
        <w:rPr>
          <w:rFonts w:ascii="Book Antiqua" w:eastAsia="宋体" w:hAnsi="Book Antiqua" w:cs="宋体"/>
          <w:b/>
          <w:bCs/>
          <w:sz w:val="24"/>
          <w:szCs w:val="24"/>
          <w:lang w:eastAsia="zh-CN"/>
        </w:rPr>
        <w:t>Menzies NA</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Homsy</w:t>
      </w:r>
      <w:proofErr w:type="spellEnd"/>
      <w:r w:rsidRPr="008D3845">
        <w:rPr>
          <w:rFonts w:ascii="Book Antiqua" w:eastAsia="宋体" w:hAnsi="Book Antiqua" w:cs="宋体"/>
          <w:sz w:val="24"/>
          <w:szCs w:val="24"/>
          <w:lang w:eastAsia="zh-CN"/>
        </w:rPr>
        <w:t xml:space="preserve"> J, Chang Pitter JY, Pitter C, </w:t>
      </w:r>
      <w:proofErr w:type="spellStart"/>
      <w:r w:rsidRPr="008D3845">
        <w:rPr>
          <w:rFonts w:ascii="Book Antiqua" w:eastAsia="宋体" w:hAnsi="Book Antiqua" w:cs="宋体"/>
          <w:sz w:val="24"/>
          <w:szCs w:val="24"/>
          <w:lang w:eastAsia="zh-CN"/>
        </w:rPr>
        <w:t>Mermin</w:t>
      </w:r>
      <w:proofErr w:type="spellEnd"/>
      <w:r w:rsidRPr="008D3845">
        <w:rPr>
          <w:rFonts w:ascii="Book Antiqua" w:eastAsia="宋体" w:hAnsi="Book Antiqua" w:cs="宋体"/>
          <w:sz w:val="24"/>
          <w:szCs w:val="24"/>
          <w:lang w:eastAsia="zh-CN"/>
        </w:rPr>
        <w:t xml:space="preserve"> J, Downing R, </w:t>
      </w:r>
      <w:proofErr w:type="spellStart"/>
      <w:r w:rsidRPr="008D3845">
        <w:rPr>
          <w:rFonts w:ascii="Book Antiqua" w:eastAsia="宋体" w:hAnsi="Book Antiqua" w:cs="宋体"/>
          <w:sz w:val="24"/>
          <w:szCs w:val="24"/>
          <w:lang w:eastAsia="zh-CN"/>
        </w:rPr>
        <w:t>Finkbeiner</w:t>
      </w:r>
      <w:proofErr w:type="spellEnd"/>
      <w:r w:rsidRPr="008D3845">
        <w:rPr>
          <w:rFonts w:ascii="Book Antiqua" w:eastAsia="宋体" w:hAnsi="Book Antiqua" w:cs="宋体"/>
          <w:sz w:val="24"/>
          <w:szCs w:val="24"/>
          <w:lang w:eastAsia="zh-CN"/>
        </w:rPr>
        <w:t xml:space="preserve"> T, </w:t>
      </w:r>
      <w:proofErr w:type="spellStart"/>
      <w:r w:rsidRPr="008D3845">
        <w:rPr>
          <w:rFonts w:ascii="Book Antiqua" w:eastAsia="宋体" w:hAnsi="Book Antiqua" w:cs="宋体"/>
          <w:sz w:val="24"/>
          <w:szCs w:val="24"/>
          <w:lang w:eastAsia="zh-CN"/>
        </w:rPr>
        <w:t>Obonyo</w:t>
      </w:r>
      <w:proofErr w:type="spellEnd"/>
      <w:r w:rsidRPr="008D3845">
        <w:rPr>
          <w:rFonts w:ascii="Book Antiqua" w:eastAsia="宋体" w:hAnsi="Book Antiqua" w:cs="宋体"/>
          <w:sz w:val="24"/>
          <w:szCs w:val="24"/>
          <w:lang w:eastAsia="zh-CN"/>
        </w:rPr>
        <w:t xml:space="preserve"> J, </w:t>
      </w:r>
      <w:proofErr w:type="spellStart"/>
      <w:r w:rsidRPr="008D3845">
        <w:rPr>
          <w:rFonts w:ascii="Book Antiqua" w:eastAsia="宋体" w:hAnsi="Book Antiqua" w:cs="宋体"/>
          <w:sz w:val="24"/>
          <w:szCs w:val="24"/>
          <w:lang w:eastAsia="zh-CN"/>
        </w:rPr>
        <w:t>Kekitiinwa</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Tappero</w:t>
      </w:r>
      <w:proofErr w:type="spellEnd"/>
      <w:r w:rsidRPr="008D3845">
        <w:rPr>
          <w:rFonts w:ascii="Book Antiqua" w:eastAsia="宋体" w:hAnsi="Book Antiqua" w:cs="宋体"/>
          <w:sz w:val="24"/>
          <w:szCs w:val="24"/>
          <w:lang w:eastAsia="zh-CN"/>
        </w:rPr>
        <w:t xml:space="preserve"> J, Blandford JM. Cost-effectiveness of routine rapid human immunodeficiency virus antibody testing before DNA-PCR testing for early diagnosis of infants in resource-limited settings. </w:t>
      </w:r>
      <w:proofErr w:type="spellStart"/>
      <w:r w:rsidRPr="008D3845">
        <w:rPr>
          <w:rFonts w:ascii="Book Antiqua" w:eastAsia="宋体" w:hAnsi="Book Antiqua" w:cs="宋体"/>
          <w:i/>
          <w:iCs/>
          <w:sz w:val="24"/>
          <w:szCs w:val="24"/>
          <w:lang w:eastAsia="zh-CN"/>
        </w:rPr>
        <w:t>Pediatr</w:t>
      </w:r>
      <w:proofErr w:type="spellEnd"/>
      <w:r w:rsidRPr="008D3845">
        <w:rPr>
          <w:rFonts w:ascii="Book Antiqua" w:eastAsia="宋体" w:hAnsi="Book Antiqua" w:cs="宋体"/>
          <w:i/>
          <w:iCs/>
          <w:sz w:val="24"/>
          <w:szCs w:val="24"/>
          <w:lang w:eastAsia="zh-CN"/>
        </w:rPr>
        <w:t xml:space="preserve"> Infect Dis J</w:t>
      </w:r>
      <w:r w:rsidRPr="008D3845">
        <w:rPr>
          <w:rFonts w:ascii="Book Antiqua" w:eastAsia="宋体" w:hAnsi="Book Antiqua" w:cs="宋体"/>
          <w:sz w:val="24"/>
          <w:szCs w:val="24"/>
          <w:lang w:eastAsia="zh-CN"/>
        </w:rPr>
        <w:t xml:space="preserve"> 2009; </w:t>
      </w:r>
      <w:r w:rsidRPr="008D3845">
        <w:rPr>
          <w:rFonts w:ascii="Book Antiqua" w:eastAsia="宋体" w:hAnsi="Book Antiqua" w:cs="宋体"/>
          <w:b/>
          <w:bCs/>
          <w:sz w:val="24"/>
          <w:szCs w:val="24"/>
          <w:lang w:eastAsia="zh-CN"/>
        </w:rPr>
        <w:t>28</w:t>
      </w:r>
      <w:r w:rsidRPr="008D3845">
        <w:rPr>
          <w:rFonts w:ascii="Book Antiqua" w:eastAsia="宋体" w:hAnsi="Book Antiqua" w:cs="宋体"/>
          <w:sz w:val="24"/>
          <w:szCs w:val="24"/>
          <w:lang w:eastAsia="zh-CN"/>
        </w:rPr>
        <w:t>: 819-825 [PMID: 20050391]</w:t>
      </w:r>
    </w:p>
    <w:p w14:paraId="16805DE7" w14:textId="6F61FF11"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33 </w:t>
      </w:r>
      <w:r w:rsidRPr="008D3845">
        <w:rPr>
          <w:rFonts w:ascii="Book Antiqua" w:eastAsia="宋体" w:hAnsi="Book Antiqua" w:cs="宋体"/>
          <w:b/>
          <w:bCs/>
          <w:sz w:val="24"/>
          <w:szCs w:val="24"/>
          <w:lang w:eastAsia="zh-CN"/>
        </w:rPr>
        <w:t>Lofgren SM</w:t>
      </w:r>
      <w:r w:rsidRPr="008D3845">
        <w:rPr>
          <w:rFonts w:ascii="Book Antiqua" w:eastAsia="宋体" w:hAnsi="Book Antiqua" w:cs="宋体"/>
          <w:sz w:val="24"/>
          <w:szCs w:val="24"/>
          <w:lang w:eastAsia="zh-CN"/>
        </w:rPr>
        <w:t xml:space="preserve">, Morrissey AB, </w:t>
      </w:r>
      <w:proofErr w:type="spellStart"/>
      <w:r w:rsidRPr="008D3845">
        <w:rPr>
          <w:rFonts w:ascii="Book Antiqua" w:eastAsia="宋体" w:hAnsi="Book Antiqua" w:cs="宋体"/>
          <w:sz w:val="24"/>
          <w:szCs w:val="24"/>
          <w:lang w:eastAsia="zh-CN"/>
        </w:rPr>
        <w:t>Chevallier</w:t>
      </w:r>
      <w:proofErr w:type="spellEnd"/>
      <w:r w:rsidRPr="008D3845">
        <w:rPr>
          <w:rFonts w:ascii="Book Antiqua" w:eastAsia="宋体" w:hAnsi="Book Antiqua" w:cs="宋体"/>
          <w:sz w:val="24"/>
          <w:szCs w:val="24"/>
          <w:lang w:eastAsia="zh-CN"/>
        </w:rPr>
        <w:t xml:space="preserve"> CC, </w:t>
      </w:r>
      <w:proofErr w:type="spellStart"/>
      <w:r w:rsidRPr="008D3845">
        <w:rPr>
          <w:rFonts w:ascii="Book Antiqua" w:eastAsia="宋体" w:hAnsi="Book Antiqua" w:cs="宋体"/>
          <w:sz w:val="24"/>
          <w:szCs w:val="24"/>
          <w:lang w:eastAsia="zh-CN"/>
        </w:rPr>
        <w:t>Malabeja</w:t>
      </w:r>
      <w:proofErr w:type="spellEnd"/>
      <w:r w:rsidRPr="008D3845">
        <w:rPr>
          <w:rFonts w:ascii="Book Antiqua" w:eastAsia="宋体" w:hAnsi="Book Antiqua" w:cs="宋体"/>
          <w:sz w:val="24"/>
          <w:szCs w:val="24"/>
          <w:lang w:eastAsia="zh-CN"/>
        </w:rPr>
        <w:t xml:space="preserve"> AI, Edmonds S, Amos B, </w:t>
      </w:r>
      <w:proofErr w:type="spellStart"/>
      <w:r w:rsidRPr="008D3845">
        <w:rPr>
          <w:rFonts w:ascii="Book Antiqua" w:eastAsia="宋体" w:hAnsi="Book Antiqua" w:cs="宋体"/>
          <w:sz w:val="24"/>
          <w:szCs w:val="24"/>
          <w:lang w:eastAsia="zh-CN"/>
        </w:rPr>
        <w:t>Sifuna</w:t>
      </w:r>
      <w:proofErr w:type="spellEnd"/>
      <w:r w:rsidRPr="008D3845">
        <w:rPr>
          <w:rFonts w:ascii="Book Antiqua" w:eastAsia="宋体" w:hAnsi="Book Antiqua" w:cs="宋体"/>
          <w:sz w:val="24"/>
          <w:szCs w:val="24"/>
          <w:lang w:eastAsia="zh-CN"/>
        </w:rPr>
        <w:t xml:space="preserve"> DJ, von </w:t>
      </w:r>
      <w:proofErr w:type="spellStart"/>
      <w:r w:rsidRPr="008D3845">
        <w:rPr>
          <w:rFonts w:ascii="Book Antiqua" w:eastAsia="宋体" w:hAnsi="Book Antiqua" w:cs="宋体"/>
          <w:sz w:val="24"/>
          <w:szCs w:val="24"/>
          <w:lang w:eastAsia="zh-CN"/>
        </w:rPr>
        <w:t>Seidlein</w:t>
      </w:r>
      <w:proofErr w:type="spellEnd"/>
      <w:r w:rsidRPr="008D3845">
        <w:rPr>
          <w:rFonts w:ascii="Book Antiqua" w:eastAsia="宋体" w:hAnsi="Book Antiqua" w:cs="宋体"/>
          <w:sz w:val="24"/>
          <w:szCs w:val="24"/>
          <w:lang w:eastAsia="zh-CN"/>
        </w:rPr>
        <w:t xml:space="preserve"> L, </w:t>
      </w:r>
      <w:proofErr w:type="spellStart"/>
      <w:r w:rsidRPr="008D3845">
        <w:rPr>
          <w:rFonts w:ascii="Book Antiqua" w:eastAsia="宋体" w:hAnsi="Book Antiqua" w:cs="宋体"/>
          <w:sz w:val="24"/>
          <w:szCs w:val="24"/>
          <w:lang w:eastAsia="zh-CN"/>
        </w:rPr>
        <w:t>Schimana</w:t>
      </w:r>
      <w:proofErr w:type="spellEnd"/>
      <w:r w:rsidRPr="008D3845">
        <w:rPr>
          <w:rFonts w:ascii="Book Antiqua" w:eastAsia="宋体" w:hAnsi="Book Antiqua" w:cs="宋体"/>
          <w:sz w:val="24"/>
          <w:szCs w:val="24"/>
          <w:lang w:eastAsia="zh-CN"/>
        </w:rPr>
        <w:t xml:space="preserve"> W, Stevens WS, Bartlett JA, Crump JA. </w:t>
      </w:r>
      <w:proofErr w:type="gramStart"/>
      <w:r w:rsidRPr="008D3845">
        <w:rPr>
          <w:rFonts w:ascii="Book Antiqua" w:eastAsia="宋体" w:hAnsi="Book Antiqua" w:cs="宋体"/>
          <w:sz w:val="24"/>
          <w:szCs w:val="24"/>
          <w:lang w:eastAsia="zh-CN"/>
        </w:rPr>
        <w:t>Evaluation of a dried blood spot HIV-1 RNA program for early infant diagnosis and viral load monitoring at rural and remote healthcare facilities.</w:t>
      </w:r>
      <w:proofErr w:type="gramEnd"/>
      <w:r w:rsidRPr="008D3845">
        <w:rPr>
          <w:rFonts w:ascii="Book Antiqua" w:eastAsia="宋体" w:hAnsi="Book Antiqua" w:cs="宋体"/>
          <w:sz w:val="24"/>
          <w:szCs w:val="24"/>
          <w:lang w:eastAsia="zh-CN"/>
        </w:rPr>
        <w:t xml:space="preserve"> </w:t>
      </w:r>
      <w:r w:rsidRPr="008D3845">
        <w:rPr>
          <w:rFonts w:ascii="Book Antiqua" w:eastAsia="宋体" w:hAnsi="Book Antiqua" w:cs="宋体"/>
          <w:i/>
          <w:iCs/>
          <w:sz w:val="24"/>
          <w:szCs w:val="24"/>
          <w:lang w:eastAsia="zh-CN"/>
        </w:rPr>
        <w:t>AIDS</w:t>
      </w:r>
      <w:r w:rsidRPr="008D3845">
        <w:rPr>
          <w:rFonts w:ascii="Book Antiqua" w:eastAsia="宋体" w:hAnsi="Book Antiqua" w:cs="宋体"/>
          <w:sz w:val="24"/>
          <w:szCs w:val="24"/>
          <w:lang w:eastAsia="zh-CN"/>
        </w:rPr>
        <w:t xml:space="preserve"> 2009; </w:t>
      </w:r>
      <w:r w:rsidRPr="008D3845">
        <w:rPr>
          <w:rFonts w:ascii="Book Antiqua" w:eastAsia="宋体" w:hAnsi="Book Antiqua" w:cs="宋体"/>
          <w:b/>
          <w:bCs/>
          <w:sz w:val="24"/>
          <w:szCs w:val="24"/>
          <w:lang w:eastAsia="zh-CN"/>
        </w:rPr>
        <w:t>23</w:t>
      </w:r>
      <w:r w:rsidRPr="008D3845">
        <w:rPr>
          <w:rFonts w:ascii="Book Antiqua" w:eastAsia="宋体" w:hAnsi="Book Antiqua" w:cs="宋体"/>
          <w:sz w:val="24"/>
          <w:szCs w:val="24"/>
          <w:lang w:eastAsia="zh-CN"/>
        </w:rPr>
        <w:t>: 2459-2466 [PMID: 19741481 DO</w:t>
      </w:r>
      <w:r w:rsidR="00861B50">
        <w:rPr>
          <w:rFonts w:ascii="Book Antiqua" w:eastAsia="宋体" w:hAnsi="Book Antiqua" w:cs="宋体"/>
          <w:sz w:val="24"/>
          <w:szCs w:val="24"/>
          <w:lang w:eastAsia="zh-CN"/>
        </w:rPr>
        <w:t>I: 10.1097/QAD.0b013e328331f702</w:t>
      </w:r>
      <w:r w:rsidRPr="008D3845">
        <w:rPr>
          <w:rFonts w:ascii="Book Antiqua" w:eastAsia="宋体" w:hAnsi="Book Antiqua" w:cs="宋体"/>
          <w:sz w:val="24"/>
          <w:szCs w:val="24"/>
          <w:lang w:eastAsia="zh-CN"/>
        </w:rPr>
        <w:t>]</w:t>
      </w:r>
    </w:p>
    <w:p w14:paraId="559F2389" w14:textId="77777777" w:rsidR="008D3845" w:rsidRPr="008D3845" w:rsidRDefault="008D3845" w:rsidP="008D3845">
      <w:pPr>
        <w:spacing w:after="0" w:line="360" w:lineRule="auto"/>
        <w:jc w:val="both"/>
        <w:rPr>
          <w:rFonts w:ascii="Book Antiqua" w:eastAsia="宋体" w:hAnsi="Book Antiqua" w:cs="宋体"/>
          <w:sz w:val="24"/>
          <w:szCs w:val="24"/>
          <w:lang w:eastAsia="zh-CN"/>
        </w:rPr>
      </w:pPr>
      <w:proofErr w:type="gramStart"/>
      <w:r w:rsidRPr="008D3845">
        <w:rPr>
          <w:rFonts w:ascii="Book Antiqua" w:eastAsia="宋体" w:hAnsi="Book Antiqua" w:cs="宋体"/>
          <w:sz w:val="24"/>
          <w:szCs w:val="24"/>
          <w:lang w:eastAsia="zh-CN"/>
        </w:rPr>
        <w:t xml:space="preserve">34 </w:t>
      </w:r>
      <w:proofErr w:type="spellStart"/>
      <w:r w:rsidRPr="008D3845">
        <w:rPr>
          <w:rFonts w:ascii="Book Antiqua" w:eastAsia="宋体" w:hAnsi="Book Antiqua" w:cs="宋体"/>
          <w:b/>
          <w:bCs/>
          <w:sz w:val="24"/>
          <w:szCs w:val="24"/>
          <w:lang w:eastAsia="zh-CN"/>
        </w:rPr>
        <w:t>Obimbo</w:t>
      </w:r>
      <w:proofErr w:type="spellEnd"/>
      <w:r w:rsidRPr="008D3845">
        <w:rPr>
          <w:rFonts w:ascii="Book Antiqua" w:eastAsia="宋体" w:hAnsi="Book Antiqua" w:cs="宋体"/>
          <w:b/>
          <w:bCs/>
          <w:sz w:val="24"/>
          <w:szCs w:val="24"/>
          <w:lang w:eastAsia="zh-CN"/>
        </w:rPr>
        <w:t xml:space="preserve"> EM</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Mbori-Ngacha</w:t>
      </w:r>
      <w:proofErr w:type="spellEnd"/>
      <w:r w:rsidRPr="008D3845">
        <w:rPr>
          <w:rFonts w:ascii="Book Antiqua" w:eastAsia="宋体" w:hAnsi="Book Antiqua" w:cs="宋体"/>
          <w:sz w:val="24"/>
          <w:szCs w:val="24"/>
          <w:lang w:eastAsia="zh-CN"/>
        </w:rPr>
        <w:t xml:space="preserve"> DA, </w:t>
      </w:r>
      <w:proofErr w:type="spellStart"/>
      <w:r w:rsidRPr="008D3845">
        <w:rPr>
          <w:rFonts w:ascii="Book Antiqua" w:eastAsia="宋体" w:hAnsi="Book Antiqua" w:cs="宋体"/>
          <w:sz w:val="24"/>
          <w:szCs w:val="24"/>
          <w:lang w:eastAsia="zh-CN"/>
        </w:rPr>
        <w:t>Ochieng</w:t>
      </w:r>
      <w:proofErr w:type="spellEnd"/>
      <w:r w:rsidRPr="008D3845">
        <w:rPr>
          <w:rFonts w:ascii="Book Antiqua" w:eastAsia="宋体" w:hAnsi="Book Antiqua" w:cs="宋体"/>
          <w:sz w:val="24"/>
          <w:szCs w:val="24"/>
          <w:lang w:eastAsia="zh-CN"/>
        </w:rPr>
        <w:t xml:space="preserve"> JO, Richardson BA, </w:t>
      </w:r>
      <w:proofErr w:type="spellStart"/>
      <w:r w:rsidRPr="008D3845">
        <w:rPr>
          <w:rFonts w:ascii="Book Antiqua" w:eastAsia="宋体" w:hAnsi="Book Antiqua" w:cs="宋体"/>
          <w:sz w:val="24"/>
          <w:szCs w:val="24"/>
          <w:lang w:eastAsia="zh-CN"/>
        </w:rPr>
        <w:t>Otieno</w:t>
      </w:r>
      <w:proofErr w:type="spellEnd"/>
      <w:r w:rsidRPr="008D3845">
        <w:rPr>
          <w:rFonts w:ascii="Book Antiqua" w:eastAsia="宋体" w:hAnsi="Book Antiqua" w:cs="宋体"/>
          <w:sz w:val="24"/>
          <w:szCs w:val="24"/>
          <w:lang w:eastAsia="zh-CN"/>
        </w:rPr>
        <w:t xml:space="preserve"> PA, </w:t>
      </w:r>
      <w:proofErr w:type="spellStart"/>
      <w:r w:rsidRPr="008D3845">
        <w:rPr>
          <w:rFonts w:ascii="Book Antiqua" w:eastAsia="宋体" w:hAnsi="Book Antiqua" w:cs="宋体"/>
          <w:sz w:val="24"/>
          <w:szCs w:val="24"/>
          <w:lang w:eastAsia="zh-CN"/>
        </w:rPr>
        <w:t>Bosire</w:t>
      </w:r>
      <w:proofErr w:type="spellEnd"/>
      <w:r w:rsidRPr="008D3845">
        <w:rPr>
          <w:rFonts w:ascii="Book Antiqua" w:eastAsia="宋体" w:hAnsi="Book Antiqua" w:cs="宋体"/>
          <w:sz w:val="24"/>
          <w:szCs w:val="24"/>
          <w:lang w:eastAsia="zh-CN"/>
        </w:rPr>
        <w:t xml:space="preserve"> R, Farquhar C, </w:t>
      </w:r>
      <w:proofErr w:type="spellStart"/>
      <w:r w:rsidRPr="008D3845">
        <w:rPr>
          <w:rFonts w:ascii="Book Antiqua" w:eastAsia="宋体" w:hAnsi="Book Antiqua" w:cs="宋体"/>
          <w:sz w:val="24"/>
          <w:szCs w:val="24"/>
          <w:lang w:eastAsia="zh-CN"/>
        </w:rPr>
        <w:t>Overbaugh</w:t>
      </w:r>
      <w:proofErr w:type="spellEnd"/>
      <w:r w:rsidRPr="008D3845">
        <w:rPr>
          <w:rFonts w:ascii="Book Antiqua" w:eastAsia="宋体" w:hAnsi="Book Antiqua" w:cs="宋体"/>
          <w:sz w:val="24"/>
          <w:szCs w:val="24"/>
          <w:lang w:eastAsia="zh-CN"/>
        </w:rPr>
        <w:t xml:space="preserve"> J, John-Stewart GC.</w:t>
      </w:r>
      <w:proofErr w:type="gramEnd"/>
      <w:r w:rsidRPr="008D3845">
        <w:rPr>
          <w:rFonts w:ascii="Book Antiqua" w:eastAsia="宋体" w:hAnsi="Book Antiqua" w:cs="宋体"/>
          <w:sz w:val="24"/>
          <w:szCs w:val="24"/>
          <w:lang w:eastAsia="zh-CN"/>
        </w:rPr>
        <w:t xml:space="preserve"> Predictors of early mortality in a cohort of human immunodeficiency virus type 1-infected </w:t>
      </w:r>
      <w:proofErr w:type="spellStart"/>
      <w:proofErr w:type="gramStart"/>
      <w:r w:rsidRPr="008D3845">
        <w:rPr>
          <w:rFonts w:ascii="Book Antiqua" w:eastAsia="宋体" w:hAnsi="Book Antiqua" w:cs="宋体"/>
          <w:sz w:val="24"/>
          <w:szCs w:val="24"/>
          <w:lang w:eastAsia="zh-CN"/>
        </w:rPr>
        <w:t>african</w:t>
      </w:r>
      <w:proofErr w:type="spellEnd"/>
      <w:proofErr w:type="gramEnd"/>
      <w:r w:rsidRPr="008D3845">
        <w:rPr>
          <w:rFonts w:ascii="Book Antiqua" w:eastAsia="宋体" w:hAnsi="Book Antiqua" w:cs="宋体"/>
          <w:sz w:val="24"/>
          <w:szCs w:val="24"/>
          <w:lang w:eastAsia="zh-CN"/>
        </w:rPr>
        <w:t xml:space="preserve"> children. </w:t>
      </w:r>
      <w:proofErr w:type="spellStart"/>
      <w:r w:rsidRPr="008D3845">
        <w:rPr>
          <w:rFonts w:ascii="Book Antiqua" w:eastAsia="宋体" w:hAnsi="Book Antiqua" w:cs="宋体"/>
          <w:i/>
          <w:iCs/>
          <w:sz w:val="24"/>
          <w:szCs w:val="24"/>
          <w:lang w:eastAsia="zh-CN"/>
        </w:rPr>
        <w:t>Pediatr</w:t>
      </w:r>
      <w:proofErr w:type="spellEnd"/>
      <w:r w:rsidRPr="008D3845">
        <w:rPr>
          <w:rFonts w:ascii="Book Antiqua" w:eastAsia="宋体" w:hAnsi="Book Antiqua" w:cs="宋体"/>
          <w:i/>
          <w:iCs/>
          <w:sz w:val="24"/>
          <w:szCs w:val="24"/>
          <w:lang w:eastAsia="zh-CN"/>
        </w:rPr>
        <w:t xml:space="preserve"> Infect Dis J</w:t>
      </w:r>
      <w:r w:rsidRPr="008D3845">
        <w:rPr>
          <w:rFonts w:ascii="Book Antiqua" w:eastAsia="宋体" w:hAnsi="Book Antiqua" w:cs="宋体"/>
          <w:sz w:val="24"/>
          <w:szCs w:val="24"/>
          <w:lang w:eastAsia="zh-CN"/>
        </w:rPr>
        <w:t xml:space="preserve"> 2004; </w:t>
      </w:r>
      <w:r w:rsidRPr="008D3845">
        <w:rPr>
          <w:rFonts w:ascii="Book Antiqua" w:eastAsia="宋体" w:hAnsi="Book Antiqua" w:cs="宋体"/>
          <w:b/>
          <w:bCs/>
          <w:sz w:val="24"/>
          <w:szCs w:val="24"/>
          <w:lang w:eastAsia="zh-CN"/>
        </w:rPr>
        <w:t>23</w:t>
      </w:r>
      <w:r w:rsidRPr="008D3845">
        <w:rPr>
          <w:rFonts w:ascii="Book Antiqua" w:eastAsia="宋体" w:hAnsi="Book Antiqua" w:cs="宋体"/>
          <w:sz w:val="24"/>
          <w:szCs w:val="24"/>
          <w:lang w:eastAsia="zh-CN"/>
        </w:rPr>
        <w:t>: 536-543 [PMID: 15194835]</w:t>
      </w:r>
    </w:p>
    <w:p w14:paraId="55231696" w14:textId="6A054005"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lastRenderedPageBreak/>
        <w:t xml:space="preserve">35 </w:t>
      </w:r>
      <w:proofErr w:type="spellStart"/>
      <w:r w:rsidRPr="008D3845">
        <w:rPr>
          <w:rFonts w:ascii="Book Antiqua" w:eastAsia="宋体" w:hAnsi="Book Antiqua" w:cs="宋体"/>
          <w:b/>
          <w:bCs/>
          <w:sz w:val="24"/>
          <w:szCs w:val="24"/>
          <w:lang w:eastAsia="zh-CN"/>
        </w:rPr>
        <w:t>Becquet</w:t>
      </w:r>
      <w:proofErr w:type="spellEnd"/>
      <w:r w:rsidRPr="008D3845">
        <w:rPr>
          <w:rFonts w:ascii="Book Antiqua" w:eastAsia="宋体" w:hAnsi="Book Antiqua" w:cs="宋体"/>
          <w:b/>
          <w:bCs/>
          <w:sz w:val="24"/>
          <w:szCs w:val="24"/>
          <w:lang w:eastAsia="zh-CN"/>
        </w:rPr>
        <w:t xml:space="preserve"> R</w:t>
      </w:r>
      <w:r w:rsidRPr="008D3845">
        <w:rPr>
          <w:rFonts w:ascii="Book Antiqua" w:eastAsia="宋体" w:hAnsi="Book Antiqua" w:cs="宋体"/>
          <w:sz w:val="24"/>
          <w:szCs w:val="24"/>
          <w:lang w:eastAsia="zh-CN"/>
        </w:rPr>
        <w:t xml:space="preserve">, Marston M, </w:t>
      </w:r>
      <w:proofErr w:type="spellStart"/>
      <w:r w:rsidRPr="008D3845">
        <w:rPr>
          <w:rFonts w:ascii="Book Antiqua" w:eastAsia="宋体" w:hAnsi="Book Antiqua" w:cs="宋体"/>
          <w:sz w:val="24"/>
          <w:szCs w:val="24"/>
          <w:lang w:eastAsia="zh-CN"/>
        </w:rPr>
        <w:t>Dabis</w:t>
      </w:r>
      <w:proofErr w:type="spellEnd"/>
      <w:r w:rsidRPr="008D3845">
        <w:rPr>
          <w:rFonts w:ascii="Book Antiqua" w:eastAsia="宋体" w:hAnsi="Book Antiqua" w:cs="宋体"/>
          <w:sz w:val="24"/>
          <w:szCs w:val="24"/>
          <w:lang w:eastAsia="zh-CN"/>
        </w:rPr>
        <w:t xml:space="preserve"> F, Moulton LH, Gray G, </w:t>
      </w:r>
      <w:proofErr w:type="spellStart"/>
      <w:r w:rsidRPr="008D3845">
        <w:rPr>
          <w:rFonts w:ascii="Book Antiqua" w:eastAsia="宋体" w:hAnsi="Book Antiqua" w:cs="宋体"/>
          <w:sz w:val="24"/>
          <w:szCs w:val="24"/>
          <w:lang w:eastAsia="zh-CN"/>
        </w:rPr>
        <w:t>Coovadia</w:t>
      </w:r>
      <w:proofErr w:type="spellEnd"/>
      <w:r w:rsidRPr="008D3845">
        <w:rPr>
          <w:rFonts w:ascii="Book Antiqua" w:eastAsia="宋体" w:hAnsi="Book Antiqua" w:cs="宋体"/>
          <w:sz w:val="24"/>
          <w:szCs w:val="24"/>
          <w:lang w:eastAsia="zh-CN"/>
        </w:rPr>
        <w:t xml:space="preserve"> HM, Essex M, </w:t>
      </w:r>
      <w:proofErr w:type="spellStart"/>
      <w:r w:rsidRPr="008D3845">
        <w:rPr>
          <w:rFonts w:ascii="Book Antiqua" w:eastAsia="宋体" w:hAnsi="Book Antiqua" w:cs="宋体"/>
          <w:sz w:val="24"/>
          <w:szCs w:val="24"/>
          <w:lang w:eastAsia="zh-CN"/>
        </w:rPr>
        <w:t>Ekouevi</w:t>
      </w:r>
      <w:proofErr w:type="spellEnd"/>
      <w:r w:rsidRPr="008D3845">
        <w:rPr>
          <w:rFonts w:ascii="Book Antiqua" w:eastAsia="宋体" w:hAnsi="Book Antiqua" w:cs="宋体"/>
          <w:sz w:val="24"/>
          <w:szCs w:val="24"/>
          <w:lang w:eastAsia="zh-CN"/>
        </w:rPr>
        <w:t xml:space="preserve"> DK, Jackson D, </w:t>
      </w:r>
      <w:proofErr w:type="spellStart"/>
      <w:r w:rsidRPr="008D3845">
        <w:rPr>
          <w:rFonts w:ascii="Book Antiqua" w:eastAsia="宋体" w:hAnsi="Book Antiqua" w:cs="宋体"/>
          <w:sz w:val="24"/>
          <w:szCs w:val="24"/>
          <w:lang w:eastAsia="zh-CN"/>
        </w:rPr>
        <w:t>Coutsoudis</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Kilewo</w:t>
      </w:r>
      <w:proofErr w:type="spellEnd"/>
      <w:r w:rsidRPr="008D3845">
        <w:rPr>
          <w:rFonts w:ascii="Book Antiqua" w:eastAsia="宋体" w:hAnsi="Book Antiqua" w:cs="宋体"/>
          <w:sz w:val="24"/>
          <w:szCs w:val="24"/>
          <w:lang w:eastAsia="zh-CN"/>
        </w:rPr>
        <w:t xml:space="preserve"> C, Leroy V, </w:t>
      </w:r>
      <w:proofErr w:type="spellStart"/>
      <w:r w:rsidRPr="008D3845">
        <w:rPr>
          <w:rFonts w:ascii="Book Antiqua" w:eastAsia="宋体" w:hAnsi="Book Antiqua" w:cs="宋体"/>
          <w:sz w:val="24"/>
          <w:szCs w:val="24"/>
          <w:lang w:eastAsia="zh-CN"/>
        </w:rPr>
        <w:t>Wiktor</w:t>
      </w:r>
      <w:proofErr w:type="spellEnd"/>
      <w:r w:rsidRPr="008D3845">
        <w:rPr>
          <w:rFonts w:ascii="Book Antiqua" w:eastAsia="宋体" w:hAnsi="Book Antiqua" w:cs="宋体"/>
          <w:sz w:val="24"/>
          <w:szCs w:val="24"/>
          <w:lang w:eastAsia="zh-CN"/>
        </w:rPr>
        <w:t xml:space="preserve"> SZ, </w:t>
      </w:r>
      <w:proofErr w:type="spellStart"/>
      <w:r w:rsidRPr="008D3845">
        <w:rPr>
          <w:rFonts w:ascii="Book Antiqua" w:eastAsia="宋体" w:hAnsi="Book Antiqua" w:cs="宋体"/>
          <w:sz w:val="24"/>
          <w:szCs w:val="24"/>
          <w:lang w:eastAsia="zh-CN"/>
        </w:rPr>
        <w:t>Nduati</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Msellati</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Zaba</w:t>
      </w:r>
      <w:proofErr w:type="spellEnd"/>
      <w:r w:rsidRPr="008D3845">
        <w:rPr>
          <w:rFonts w:ascii="Book Antiqua" w:eastAsia="宋体" w:hAnsi="Book Antiqua" w:cs="宋体"/>
          <w:sz w:val="24"/>
          <w:szCs w:val="24"/>
          <w:lang w:eastAsia="zh-CN"/>
        </w:rPr>
        <w:t xml:space="preserve"> B, </w:t>
      </w:r>
      <w:proofErr w:type="spellStart"/>
      <w:r w:rsidRPr="008D3845">
        <w:rPr>
          <w:rFonts w:ascii="Book Antiqua" w:eastAsia="宋体" w:hAnsi="Book Antiqua" w:cs="宋体"/>
          <w:sz w:val="24"/>
          <w:szCs w:val="24"/>
          <w:lang w:eastAsia="zh-CN"/>
        </w:rPr>
        <w:t>Ghys</w:t>
      </w:r>
      <w:proofErr w:type="spellEnd"/>
      <w:r w:rsidRPr="008D3845">
        <w:rPr>
          <w:rFonts w:ascii="Book Antiqua" w:eastAsia="宋体" w:hAnsi="Book Antiqua" w:cs="宋体"/>
          <w:sz w:val="24"/>
          <w:szCs w:val="24"/>
          <w:lang w:eastAsia="zh-CN"/>
        </w:rPr>
        <w:t xml:space="preserve"> PD, Newell ML. Children who acquire HIV infection </w:t>
      </w:r>
      <w:proofErr w:type="spellStart"/>
      <w:r w:rsidRPr="008D3845">
        <w:rPr>
          <w:rFonts w:ascii="Book Antiqua" w:eastAsia="宋体" w:hAnsi="Book Antiqua" w:cs="宋体"/>
          <w:sz w:val="24"/>
          <w:szCs w:val="24"/>
          <w:lang w:eastAsia="zh-CN"/>
        </w:rPr>
        <w:t>perinatally</w:t>
      </w:r>
      <w:proofErr w:type="spellEnd"/>
      <w:r w:rsidRPr="008D3845">
        <w:rPr>
          <w:rFonts w:ascii="Book Antiqua" w:eastAsia="宋体" w:hAnsi="Book Antiqua" w:cs="宋体"/>
          <w:sz w:val="24"/>
          <w:szCs w:val="24"/>
          <w:lang w:eastAsia="zh-CN"/>
        </w:rPr>
        <w:t xml:space="preserve"> are at higher risk of early death than those acquiring infection through breastmilk: a meta-analysis. </w:t>
      </w:r>
      <w:proofErr w:type="spellStart"/>
      <w:r w:rsidRPr="008D3845">
        <w:rPr>
          <w:rFonts w:ascii="Book Antiqua" w:eastAsia="宋体" w:hAnsi="Book Antiqua" w:cs="宋体"/>
          <w:i/>
          <w:iCs/>
          <w:sz w:val="24"/>
          <w:szCs w:val="24"/>
          <w:lang w:eastAsia="zh-CN"/>
        </w:rPr>
        <w:t>PLoS</w:t>
      </w:r>
      <w:proofErr w:type="spellEnd"/>
      <w:r w:rsidRPr="008D3845">
        <w:rPr>
          <w:rFonts w:ascii="Book Antiqua" w:eastAsia="宋体" w:hAnsi="Book Antiqua" w:cs="宋体"/>
          <w:i/>
          <w:iCs/>
          <w:sz w:val="24"/>
          <w:szCs w:val="24"/>
          <w:lang w:eastAsia="zh-CN"/>
        </w:rPr>
        <w:t xml:space="preserve"> One</w:t>
      </w:r>
      <w:r w:rsidRPr="008D3845">
        <w:rPr>
          <w:rFonts w:ascii="Book Antiqua" w:eastAsia="宋体" w:hAnsi="Book Antiqua" w:cs="宋体"/>
          <w:sz w:val="24"/>
          <w:szCs w:val="24"/>
          <w:lang w:eastAsia="zh-CN"/>
        </w:rPr>
        <w:t xml:space="preserve"> 2012; </w:t>
      </w:r>
      <w:r w:rsidRPr="008D3845">
        <w:rPr>
          <w:rFonts w:ascii="Book Antiqua" w:eastAsia="宋体" w:hAnsi="Book Antiqua" w:cs="宋体"/>
          <w:b/>
          <w:bCs/>
          <w:sz w:val="24"/>
          <w:szCs w:val="24"/>
          <w:lang w:eastAsia="zh-CN"/>
        </w:rPr>
        <w:t>7</w:t>
      </w:r>
      <w:r w:rsidRPr="008D3845">
        <w:rPr>
          <w:rFonts w:ascii="Book Antiqua" w:eastAsia="宋体" w:hAnsi="Book Antiqua" w:cs="宋体"/>
          <w:sz w:val="24"/>
          <w:szCs w:val="24"/>
          <w:lang w:eastAsia="zh-CN"/>
        </w:rPr>
        <w:t>: e28510 [PMID: 22383946 DO</w:t>
      </w:r>
      <w:r w:rsidR="00861B50">
        <w:rPr>
          <w:rFonts w:ascii="Book Antiqua" w:eastAsia="宋体" w:hAnsi="Book Antiqua" w:cs="宋体"/>
          <w:sz w:val="24"/>
          <w:szCs w:val="24"/>
          <w:lang w:eastAsia="zh-CN"/>
        </w:rPr>
        <w:t>I: 10.1371/journal.pone.0028510</w:t>
      </w:r>
      <w:r w:rsidRPr="008D3845">
        <w:rPr>
          <w:rFonts w:ascii="Book Antiqua" w:eastAsia="宋体" w:hAnsi="Book Antiqua" w:cs="宋体"/>
          <w:sz w:val="24"/>
          <w:szCs w:val="24"/>
          <w:lang w:eastAsia="zh-CN"/>
        </w:rPr>
        <w:t>]</w:t>
      </w:r>
    </w:p>
    <w:p w14:paraId="3E264DD6"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36 </w:t>
      </w:r>
      <w:r w:rsidRPr="008D3845">
        <w:rPr>
          <w:rFonts w:ascii="Book Antiqua" w:eastAsia="宋体" w:hAnsi="Book Antiqua" w:cs="宋体"/>
          <w:b/>
          <w:bCs/>
          <w:sz w:val="24"/>
          <w:szCs w:val="24"/>
          <w:lang w:eastAsia="zh-CN"/>
        </w:rPr>
        <w:t>Bourne DE</w:t>
      </w:r>
      <w:r w:rsidRPr="008D3845">
        <w:rPr>
          <w:rFonts w:ascii="Book Antiqua" w:eastAsia="宋体" w:hAnsi="Book Antiqua" w:cs="宋体"/>
          <w:sz w:val="24"/>
          <w:szCs w:val="24"/>
          <w:lang w:eastAsia="zh-CN"/>
        </w:rPr>
        <w:t xml:space="preserve">, Thompson M, Brody LL, Cotton M, Draper B, Laubscher R, Abdullah MF, Myers JE. </w:t>
      </w:r>
      <w:proofErr w:type="gramStart"/>
      <w:r w:rsidRPr="008D3845">
        <w:rPr>
          <w:rFonts w:ascii="Book Antiqua" w:eastAsia="宋体" w:hAnsi="Book Antiqua" w:cs="宋体"/>
          <w:sz w:val="24"/>
          <w:szCs w:val="24"/>
          <w:lang w:eastAsia="zh-CN"/>
        </w:rPr>
        <w:t>Emergence of a peak in early infant mortality due to HIV/AIDS in South Africa.</w:t>
      </w:r>
      <w:proofErr w:type="gramEnd"/>
      <w:r w:rsidRPr="008D3845">
        <w:rPr>
          <w:rFonts w:ascii="Book Antiqua" w:eastAsia="宋体" w:hAnsi="Book Antiqua" w:cs="宋体"/>
          <w:sz w:val="24"/>
          <w:szCs w:val="24"/>
          <w:lang w:eastAsia="zh-CN"/>
        </w:rPr>
        <w:t xml:space="preserve"> </w:t>
      </w:r>
      <w:r w:rsidRPr="008D3845">
        <w:rPr>
          <w:rFonts w:ascii="Book Antiqua" w:eastAsia="宋体" w:hAnsi="Book Antiqua" w:cs="宋体"/>
          <w:i/>
          <w:iCs/>
          <w:sz w:val="24"/>
          <w:szCs w:val="24"/>
          <w:lang w:eastAsia="zh-CN"/>
        </w:rPr>
        <w:t>AIDS</w:t>
      </w:r>
      <w:r w:rsidRPr="008D3845">
        <w:rPr>
          <w:rFonts w:ascii="Book Antiqua" w:eastAsia="宋体" w:hAnsi="Book Antiqua" w:cs="宋体"/>
          <w:sz w:val="24"/>
          <w:szCs w:val="24"/>
          <w:lang w:eastAsia="zh-CN"/>
        </w:rPr>
        <w:t xml:space="preserve"> 2009; </w:t>
      </w:r>
      <w:r w:rsidRPr="008D3845">
        <w:rPr>
          <w:rFonts w:ascii="Book Antiqua" w:eastAsia="宋体" w:hAnsi="Book Antiqua" w:cs="宋体"/>
          <w:b/>
          <w:bCs/>
          <w:sz w:val="24"/>
          <w:szCs w:val="24"/>
          <w:lang w:eastAsia="zh-CN"/>
        </w:rPr>
        <w:t>23</w:t>
      </w:r>
      <w:r w:rsidRPr="008D3845">
        <w:rPr>
          <w:rFonts w:ascii="Book Antiqua" w:eastAsia="宋体" w:hAnsi="Book Antiqua" w:cs="宋体"/>
          <w:sz w:val="24"/>
          <w:szCs w:val="24"/>
          <w:lang w:eastAsia="zh-CN"/>
        </w:rPr>
        <w:t>: 101-106 [PMID: 19065753]</w:t>
      </w:r>
    </w:p>
    <w:p w14:paraId="5E84E04F"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37 </w:t>
      </w:r>
      <w:proofErr w:type="spellStart"/>
      <w:r w:rsidRPr="008D3845">
        <w:rPr>
          <w:rFonts w:ascii="Book Antiqua" w:eastAsia="宋体" w:hAnsi="Book Antiqua" w:cs="宋体"/>
          <w:b/>
          <w:bCs/>
          <w:sz w:val="24"/>
          <w:szCs w:val="24"/>
          <w:lang w:eastAsia="zh-CN"/>
        </w:rPr>
        <w:t>Nogueira</w:t>
      </w:r>
      <w:proofErr w:type="spellEnd"/>
      <w:r w:rsidRPr="008D3845">
        <w:rPr>
          <w:rFonts w:ascii="Book Antiqua" w:eastAsia="宋体" w:hAnsi="Book Antiqua" w:cs="宋体"/>
          <w:b/>
          <w:bCs/>
          <w:sz w:val="24"/>
          <w:szCs w:val="24"/>
          <w:lang w:eastAsia="zh-CN"/>
        </w:rPr>
        <w:t xml:space="preserve"> SA</w:t>
      </w:r>
      <w:r w:rsidRPr="008D3845">
        <w:rPr>
          <w:rFonts w:ascii="Book Antiqua" w:eastAsia="宋体" w:hAnsi="Book Antiqua" w:cs="宋体"/>
          <w:sz w:val="24"/>
          <w:szCs w:val="24"/>
          <w:lang w:eastAsia="zh-CN"/>
        </w:rPr>
        <w:t xml:space="preserve">, Abreu T, Oliveira R, </w:t>
      </w:r>
      <w:proofErr w:type="spellStart"/>
      <w:r w:rsidRPr="008D3845">
        <w:rPr>
          <w:rFonts w:ascii="Book Antiqua" w:eastAsia="宋体" w:hAnsi="Book Antiqua" w:cs="宋体"/>
          <w:sz w:val="24"/>
          <w:szCs w:val="24"/>
          <w:lang w:eastAsia="zh-CN"/>
        </w:rPr>
        <w:t>Araújo</w:t>
      </w:r>
      <w:proofErr w:type="spellEnd"/>
      <w:r w:rsidRPr="008D3845">
        <w:rPr>
          <w:rFonts w:ascii="Book Antiqua" w:eastAsia="宋体" w:hAnsi="Book Antiqua" w:cs="宋体"/>
          <w:sz w:val="24"/>
          <w:szCs w:val="24"/>
          <w:lang w:eastAsia="zh-CN"/>
        </w:rPr>
        <w:t xml:space="preserve"> L, Costa T, Andrade M, Garcia </w:t>
      </w:r>
      <w:proofErr w:type="spellStart"/>
      <w:r w:rsidRPr="008D3845">
        <w:rPr>
          <w:rFonts w:ascii="Book Antiqua" w:eastAsia="宋体" w:hAnsi="Book Antiqua" w:cs="宋体"/>
          <w:sz w:val="24"/>
          <w:szCs w:val="24"/>
          <w:lang w:eastAsia="zh-CN"/>
        </w:rPr>
        <w:t>Psic</w:t>
      </w:r>
      <w:proofErr w:type="spellEnd"/>
      <w:r w:rsidRPr="008D3845">
        <w:rPr>
          <w:rFonts w:ascii="Book Antiqua" w:eastAsia="宋体" w:hAnsi="Book Antiqua" w:cs="宋体"/>
          <w:sz w:val="24"/>
          <w:szCs w:val="24"/>
          <w:lang w:eastAsia="zh-CN"/>
        </w:rPr>
        <w:t xml:space="preserve"> MF, Machado K, </w:t>
      </w:r>
      <w:proofErr w:type="spellStart"/>
      <w:r w:rsidRPr="008D3845">
        <w:rPr>
          <w:rFonts w:ascii="Book Antiqua" w:eastAsia="宋体" w:hAnsi="Book Antiqua" w:cs="宋体"/>
          <w:sz w:val="24"/>
          <w:szCs w:val="24"/>
          <w:lang w:eastAsia="zh-CN"/>
        </w:rPr>
        <w:t>Mercadante</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Fernandes</w:t>
      </w:r>
      <w:proofErr w:type="spellEnd"/>
      <w:r w:rsidRPr="008D3845">
        <w:rPr>
          <w:rFonts w:ascii="Book Antiqua" w:eastAsia="宋体" w:hAnsi="Book Antiqua" w:cs="宋体"/>
          <w:sz w:val="24"/>
          <w:szCs w:val="24"/>
          <w:lang w:eastAsia="zh-CN"/>
        </w:rPr>
        <w:t xml:space="preserve"> I, </w:t>
      </w:r>
      <w:proofErr w:type="spellStart"/>
      <w:r w:rsidRPr="008D3845">
        <w:rPr>
          <w:rFonts w:ascii="Book Antiqua" w:eastAsia="宋体" w:hAnsi="Book Antiqua" w:cs="宋体"/>
          <w:sz w:val="24"/>
          <w:szCs w:val="24"/>
          <w:lang w:eastAsia="zh-CN"/>
        </w:rPr>
        <w:t>Sapia</w:t>
      </w:r>
      <w:proofErr w:type="spellEnd"/>
      <w:r w:rsidRPr="008D3845">
        <w:rPr>
          <w:rFonts w:ascii="Book Antiqua" w:eastAsia="宋体" w:hAnsi="Book Antiqua" w:cs="宋体"/>
          <w:sz w:val="24"/>
          <w:szCs w:val="24"/>
          <w:lang w:eastAsia="zh-CN"/>
        </w:rPr>
        <w:t xml:space="preserve"> MC, Lambert JS. Successful prevention of </w:t>
      </w:r>
      <w:proofErr w:type="spellStart"/>
      <w:proofErr w:type="gramStart"/>
      <w:r w:rsidRPr="008D3845">
        <w:rPr>
          <w:rFonts w:ascii="Book Antiqua" w:eastAsia="宋体" w:hAnsi="Book Antiqua" w:cs="宋体"/>
          <w:sz w:val="24"/>
          <w:szCs w:val="24"/>
          <w:lang w:eastAsia="zh-CN"/>
        </w:rPr>
        <w:t>hiv</w:t>
      </w:r>
      <w:proofErr w:type="spellEnd"/>
      <w:proofErr w:type="gramEnd"/>
      <w:r w:rsidRPr="008D3845">
        <w:rPr>
          <w:rFonts w:ascii="Book Antiqua" w:eastAsia="宋体" w:hAnsi="Book Antiqua" w:cs="宋体"/>
          <w:sz w:val="24"/>
          <w:szCs w:val="24"/>
          <w:lang w:eastAsia="zh-CN"/>
        </w:rPr>
        <w:t xml:space="preserve"> transmission from mother to infant in Brazil using a multidisciplinary team approach. </w:t>
      </w:r>
      <w:proofErr w:type="spellStart"/>
      <w:r w:rsidRPr="008D3845">
        <w:rPr>
          <w:rFonts w:ascii="Book Antiqua" w:eastAsia="宋体" w:hAnsi="Book Antiqua" w:cs="宋体"/>
          <w:i/>
          <w:iCs/>
          <w:sz w:val="24"/>
          <w:szCs w:val="24"/>
          <w:lang w:eastAsia="zh-CN"/>
        </w:rPr>
        <w:t>Braz</w:t>
      </w:r>
      <w:proofErr w:type="spellEnd"/>
      <w:r w:rsidRPr="008D3845">
        <w:rPr>
          <w:rFonts w:ascii="Book Antiqua" w:eastAsia="宋体" w:hAnsi="Book Antiqua" w:cs="宋体"/>
          <w:i/>
          <w:iCs/>
          <w:sz w:val="24"/>
          <w:szCs w:val="24"/>
          <w:lang w:eastAsia="zh-CN"/>
        </w:rPr>
        <w:t xml:space="preserve"> J Infect Dis</w:t>
      </w:r>
      <w:r w:rsidRPr="008D3845">
        <w:rPr>
          <w:rFonts w:ascii="Book Antiqua" w:eastAsia="宋体" w:hAnsi="Book Antiqua" w:cs="宋体"/>
          <w:sz w:val="24"/>
          <w:szCs w:val="24"/>
          <w:lang w:eastAsia="zh-CN"/>
        </w:rPr>
        <w:t xml:space="preserve"> 2001; </w:t>
      </w:r>
      <w:r w:rsidRPr="008D3845">
        <w:rPr>
          <w:rFonts w:ascii="Book Antiqua" w:eastAsia="宋体" w:hAnsi="Book Antiqua" w:cs="宋体"/>
          <w:b/>
          <w:bCs/>
          <w:sz w:val="24"/>
          <w:szCs w:val="24"/>
          <w:lang w:eastAsia="zh-CN"/>
        </w:rPr>
        <w:t>5</w:t>
      </w:r>
      <w:r w:rsidRPr="008D3845">
        <w:rPr>
          <w:rFonts w:ascii="Book Antiqua" w:eastAsia="宋体" w:hAnsi="Book Antiqua" w:cs="宋体"/>
          <w:sz w:val="24"/>
          <w:szCs w:val="24"/>
          <w:lang w:eastAsia="zh-CN"/>
        </w:rPr>
        <w:t>: 78-86 [PMID: 11493413]</w:t>
      </w:r>
    </w:p>
    <w:p w14:paraId="2A9E212D" w14:textId="1F815DE8"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38 </w:t>
      </w:r>
      <w:proofErr w:type="spellStart"/>
      <w:r w:rsidRPr="008D3845">
        <w:rPr>
          <w:rFonts w:ascii="Book Antiqua" w:eastAsia="宋体" w:hAnsi="Book Antiqua" w:cs="宋体"/>
          <w:b/>
          <w:bCs/>
          <w:sz w:val="24"/>
          <w:szCs w:val="24"/>
          <w:lang w:eastAsia="zh-CN"/>
        </w:rPr>
        <w:t>Frizzera</w:t>
      </w:r>
      <w:proofErr w:type="spellEnd"/>
      <w:r w:rsidRPr="008D3845">
        <w:rPr>
          <w:rFonts w:ascii="Book Antiqua" w:eastAsia="宋体" w:hAnsi="Book Antiqua" w:cs="宋体"/>
          <w:b/>
          <w:bCs/>
          <w:sz w:val="24"/>
          <w:szCs w:val="24"/>
          <w:lang w:eastAsia="zh-CN"/>
        </w:rPr>
        <w:t xml:space="preserve"> Dias C</w:t>
      </w:r>
      <w:r w:rsidRPr="008D3845">
        <w:rPr>
          <w:rFonts w:ascii="Book Antiqua" w:eastAsia="宋体" w:hAnsi="Book Antiqua" w:cs="宋体"/>
          <w:sz w:val="24"/>
          <w:szCs w:val="24"/>
          <w:lang w:eastAsia="zh-CN"/>
        </w:rPr>
        <w:t xml:space="preserve">, Moreira-Silva SF, Reis MA, Ribeiro </w:t>
      </w:r>
      <w:proofErr w:type="spellStart"/>
      <w:r w:rsidRPr="008D3845">
        <w:rPr>
          <w:rFonts w:ascii="Book Antiqua" w:eastAsia="宋体" w:hAnsi="Book Antiqua" w:cs="宋体"/>
          <w:sz w:val="24"/>
          <w:szCs w:val="24"/>
          <w:lang w:eastAsia="zh-CN"/>
        </w:rPr>
        <w:t>Patrício</w:t>
      </w:r>
      <w:proofErr w:type="spellEnd"/>
      <w:r w:rsidRPr="008D3845">
        <w:rPr>
          <w:rFonts w:ascii="Book Antiqua" w:eastAsia="宋体" w:hAnsi="Book Antiqua" w:cs="宋体"/>
          <w:sz w:val="24"/>
          <w:szCs w:val="24"/>
          <w:lang w:eastAsia="zh-CN"/>
        </w:rPr>
        <w:t xml:space="preserve"> L, </w:t>
      </w:r>
      <w:proofErr w:type="spellStart"/>
      <w:r w:rsidRPr="008D3845">
        <w:rPr>
          <w:rFonts w:ascii="Book Antiqua" w:eastAsia="宋体" w:hAnsi="Book Antiqua" w:cs="宋体"/>
          <w:sz w:val="24"/>
          <w:szCs w:val="24"/>
          <w:lang w:eastAsia="zh-CN"/>
        </w:rPr>
        <w:t>Biancardi</w:t>
      </w:r>
      <w:proofErr w:type="spellEnd"/>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Gavioli</w:t>
      </w:r>
      <w:proofErr w:type="spellEnd"/>
      <w:r w:rsidRPr="008D3845">
        <w:rPr>
          <w:rFonts w:ascii="Book Antiqua" w:eastAsia="宋体" w:hAnsi="Book Antiqua" w:cs="宋体"/>
          <w:sz w:val="24"/>
          <w:szCs w:val="24"/>
          <w:lang w:eastAsia="zh-CN"/>
        </w:rPr>
        <w:t xml:space="preserve"> CF, Miranda AE. </w:t>
      </w:r>
      <w:proofErr w:type="gramStart"/>
      <w:r w:rsidRPr="008D3845">
        <w:rPr>
          <w:rFonts w:ascii="Book Antiqua" w:eastAsia="宋体" w:hAnsi="Book Antiqua" w:cs="宋体"/>
          <w:sz w:val="24"/>
          <w:szCs w:val="24"/>
          <w:lang w:eastAsia="zh-CN"/>
        </w:rPr>
        <w:t>Late diagnosis and HIV infection in children attending a service of specialized care for pediatric AIDS in Brazil.</w:t>
      </w:r>
      <w:proofErr w:type="gramEnd"/>
      <w:r w:rsidRPr="008D3845">
        <w:rPr>
          <w:rFonts w:ascii="Book Antiqua" w:eastAsia="宋体" w:hAnsi="Book Antiqua" w:cs="宋体"/>
          <w:sz w:val="24"/>
          <w:szCs w:val="24"/>
          <w:lang w:eastAsia="zh-CN"/>
        </w:rPr>
        <w:t xml:space="preserve"> </w:t>
      </w:r>
      <w:r w:rsidRPr="008D3845">
        <w:rPr>
          <w:rFonts w:ascii="Book Antiqua" w:eastAsia="宋体" w:hAnsi="Book Antiqua" w:cs="宋体"/>
          <w:i/>
          <w:iCs/>
          <w:sz w:val="24"/>
          <w:szCs w:val="24"/>
          <w:lang w:eastAsia="zh-CN"/>
        </w:rPr>
        <w:t xml:space="preserve">Rev </w:t>
      </w:r>
      <w:proofErr w:type="spellStart"/>
      <w:r w:rsidRPr="008D3845">
        <w:rPr>
          <w:rFonts w:ascii="Book Antiqua" w:eastAsia="宋体" w:hAnsi="Book Antiqua" w:cs="宋体"/>
          <w:i/>
          <w:iCs/>
          <w:sz w:val="24"/>
          <w:szCs w:val="24"/>
          <w:lang w:eastAsia="zh-CN"/>
        </w:rPr>
        <w:t>Soc</w:t>
      </w:r>
      <w:proofErr w:type="spellEnd"/>
      <w:r w:rsidRPr="008D3845">
        <w:rPr>
          <w:rFonts w:ascii="Book Antiqua" w:eastAsia="宋体" w:hAnsi="Book Antiqua" w:cs="宋体"/>
          <w:i/>
          <w:iCs/>
          <w:sz w:val="24"/>
          <w:szCs w:val="24"/>
          <w:lang w:eastAsia="zh-CN"/>
        </w:rPr>
        <w:t xml:space="preserve"> Bras Med Trop</w:t>
      </w:r>
      <w:r w:rsidRPr="008D3845">
        <w:rPr>
          <w:rFonts w:ascii="Book Antiqua" w:eastAsia="宋体" w:hAnsi="Book Antiqua" w:cs="宋体"/>
          <w:sz w:val="24"/>
          <w:szCs w:val="24"/>
          <w:lang w:eastAsia="zh-CN"/>
        </w:rPr>
        <w:t xml:space="preserve"> </w:t>
      </w:r>
      <w:r w:rsidR="00861B50">
        <w:rPr>
          <w:rFonts w:ascii="Book Antiqua" w:eastAsia="宋体" w:hAnsi="Book Antiqua" w:cs="宋体" w:hint="eastAsia"/>
          <w:sz w:val="24"/>
          <w:szCs w:val="24"/>
          <w:lang w:eastAsia="zh-CN"/>
        </w:rPr>
        <w:t>2014</w:t>
      </w:r>
      <w:r w:rsidRPr="008D3845">
        <w:rPr>
          <w:rFonts w:ascii="Book Antiqua" w:eastAsia="宋体" w:hAnsi="Book Antiqua" w:cs="宋体"/>
          <w:sz w:val="24"/>
          <w:szCs w:val="24"/>
          <w:lang w:eastAsia="zh-CN"/>
        </w:rPr>
        <w:t xml:space="preserve">; </w:t>
      </w:r>
      <w:r w:rsidRPr="008D3845">
        <w:rPr>
          <w:rFonts w:ascii="Book Antiqua" w:eastAsia="宋体" w:hAnsi="Book Antiqua" w:cs="宋体"/>
          <w:b/>
          <w:bCs/>
          <w:sz w:val="24"/>
          <w:szCs w:val="24"/>
          <w:lang w:eastAsia="zh-CN"/>
        </w:rPr>
        <w:t>47</w:t>
      </w:r>
      <w:r w:rsidRPr="008D3845">
        <w:rPr>
          <w:rFonts w:ascii="Book Antiqua" w:eastAsia="宋体" w:hAnsi="Book Antiqua" w:cs="宋体"/>
          <w:sz w:val="24"/>
          <w:szCs w:val="24"/>
          <w:lang w:eastAsia="zh-CN"/>
        </w:rPr>
        <w:t>: 93-96 [PMID: 24749159]</w:t>
      </w:r>
    </w:p>
    <w:p w14:paraId="0F6B7319" w14:textId="63A7214D"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39 </w:t>
      </w:r>
      <w:proofErr w:type="spellStart"/>
      <w:r w:rsidRPr="008D3845">
        <w:rPr>
          <w:rFonts w:ascii="Book Antiqua" w:eastAsia="宋体" w:hAnsi="Book Antiqua" w:cs="宋体"/>
          <w:b/>
          <w:bCs/>
          <w:sz w:val="24"/>
          <w:szCs w:val="24"/>
          <w:lang w:eastAsia="zh-CN"/>
        </w:rPr>
        <w:t>Dillabaugh</w:t>
      </w:r>
      <w:proofErr w:type="spellEnd"/>
      <w:r w:rsidRPr="008D3845">
        <w:rPr>
          <w:rFonts w:ascii="Book Antiqua" w:eastAsia="宋体" w:hAnsi="Book Antiqua" w:cs="宋体"/>
          <w:b/>
          <w:bCs/>
          <w:sz w:val="24"/>
          <w:szCs w:val="24"/>
          <w:lang w:eastAsia="zh-CN"/>
        </w:rPr>
        <w:t xml:space="preserve"> LL</w:t>
      </w:r>
      <w:r w:rsidRPr="008D3845">
        <w:rPr>
          <w:rFonts w:ascii="Book Antiqua" w:eastAsia="宋体" w:hAnsi="Book Antiqua" w:cs="宋体"/>
          <w:sz w:val="24"/>
          <w:szCs w:val="24"/>
          <w:lang w:eastAsia="zh-CN"/>
        </w:rPr>
        <w:t xml:space="preserve">, Lewis Kulzer J, </w:t>
      </w:r>
      <w:proofErr w:type="spellStart"/>
      <w:r w:rsidRPr="008D3845">
        <w:rPr>
          <w:rFonts w:ascii="Book Antiqua" w:eastAsia="宋体" w:hAnsi="Book Antiqua" w:cs="宋体"/>
          <w:sz w:val="24"/>
          <w:szCs w:val="24"/>
          <w:lang w:eastAsia="zh-CN"/>
        </w:rPr>
        <w:t>Owuor</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Ndege</w:t>
      </w:r>
      <w:proofErr w:type="spellEnd"/>
      <w:r w:rsidRPr="008D3845">
        <w:rPr>
          <w:rFonts w:ascii="Book Antiqua" w:eastAsia="宋体" w:hAnsi="Book Antiqua" w:cs="宋体"/>
          <w:sz w:val="24"/>
          <w:szCs w:val="24"/>
          <w:lang w:eastAsia="zh-CN"/>
        </w:rPr>
        <w:t xml:space="preserve"> V, </w:t>
      </w:r>
      <w:proofErr w:type="spellStart"/>
      <w:r w:rsidRPr="008D3845">
        <w:rPr>
          <w:rFonts w:ascii="Book Antiqua" w:eastAsia="宋体" w:hAnsi="Book Antiqua" w:cs="宋体"/>
          <w:sz w:val="24"/>
          <w:szCs w:val="24"/>
          <w:lang w:eastAsia="zh-CN"/>
        </w:rPr>
        <w:t>Oyanga</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Ngugi</w:t>
      </w:r>
      <w:proofErr w:type="spellEnd"/>
      <w:r w:rsidRPr="008D3845">
        <w:rPr>
          <w:rFonts w:ascii="Book Antiqua" w:eastAsia="宋体" w:hAnsi="Book Antiqua" w:cs="宋体"/>
          <w:sz w:val="24"/>
          <w:szCs w:val="24"/>
          <w:lang w:eastAsia="zh-CN"/>
        </w:rPr>
        <w:t xml:space="preserve"> E, Shade SB, </w:t>
      </w:r>
      <w:proofErr w:type="spellStart"/>
      <w:r w:rsidRPr="008D3845">
        <w:rPr>
          <w:rFonts w:ascii="Book Antiqua" w:eastAsia="宋体" w:hAnsi="Book Antiqua" w:cs="宋体"/>
          <w:sz w:val="24"/>
          <w:szCs w:val="24"/>
          <w:lang w:eastAsia="zh-CN"/>
        </w:rPr>
        <w:t>Bukusi</w:t>
      </w:r>
      <w:proofErr w:type="spellEnd"/>
      <w:r w:rsidRPr="008D3845">
        <w:rPr>
          <w:rFonts w:ascii="Book Antiqua" w:eastAsia="宋体" w:hAnsi="Book Antiqua" w:cs="宋体"/>
          <w:sz w:val="24"/>
          <w:szCs w:val="24"/>
          <w:lang w:eastAsia="zh-CN"/>
        </w:rPr>
        <w:t xml:space="preserve"> E, Cohen CR. Towards Elimination of Mother-to-Child Transmission of HIV: The Impact of a Rapid Results Initiative in Nyanza Province, Kenya. </w:t>
      </w:r>
      <w:r w:rsidRPr="008D3845">
        <w:rPr>
          <w:rFonts w:ascii="Book Antiqua" w:eastAsia="宋体" w:hAnsi="Book Antiqua" w:cs="宋体"/>
          <w:i/>
          <w:iCs/>
          <w:sz w:val="24"/>
          <w:szCs w:val="24"/>
          <w:lang w:eastAsia="zh-CN"/>
        </w:rPr>
        <w:t>AIDS Res Treat</w:t>
      </w:r>
      <w:r w:rsidRPr="008D3845">
        <w:rPr>
          <w:rFonts w:ascii="Book Antiqua" w:eastAsia="宋体" w:hAnsi="Book Antiqua" w:cs="宋体"/>
          <w:sz w:val="24"/>
          <w:szCs w:val="24"/>
          <w:lang w:eastAsia="zh-CN"/>
        </w:rPr>
        <w:t xml:space="preserve"> 2012; </w:t>
      </w:r>
      <w:r w:rsidRPr="008D3845">
        <w:rPr>
          <w:rFonts w:ascii="Book Antiqua" w:eastAsia="宋体" w:hAnsi="Book Antiqua" w:cs="宋体"/>
          <w:b/>
          <w:bCs/>
          <w:sz w:val="24"/>
          <w:szCs w:val="24"/>
          <w:lang w:eastAsia="zh-CN"/>
        </w:rPr>
        <w:t>2012</w:t>
      </w:r>
      <w:r w:rsidRPr="008D3845">
        <w:rPr>
          <w:rFonts w:ascii="Book Antiqua" w:eastAsia="宋体" w:hAnsi="Book Antiqua" w:cs="宋体"/>
          <w:sz w:val="24"/>
          <w:szCs w:val="24"/>
          <w:lang w:eastAsia="zh-CN"/>
        </w:rPr>
        <w:t>: 602120 [PMID: 22</w:t>
      </w:r>
      <w:r w:rsidR="00861B50">
        <w:rPr>
          <w:rFonts w:ascii="Book Antiqua" w:eastAsia="宋体" w:hAnsi="Book Antiqua" w:cs="宋体"/>
          <w:sz w:val="24"/>
          <w:szCs w:val="24"/>
          <w:lang w:eastAsia="zh-CN"/>
        </w:rPr>
        <w:t>548155 DOI: 10.1155/2012/602120</w:t>
      </w:r>
      <w:r w:rsidRPr="008D3845">
        <w:rPr>
          <w:rFonts w:ascii="Book Antiqua" w:eastAsia="宋体" w:hAnsi="Book Antiqua" w:cs="宋体"/>
          <w:sz w:val="24"/>
          <w:szCs w:val="24"/>
          <w:lang w:eastAsia="zh-CN"/>
        </w:rPr>
        <w:t>]</w:t>
      </w:r>
    </w:p>
    <w:p w14:paraId="282B3EF4" w14:textId="412242FB"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40 </w:t>
      </w:r>
      <w:r w:rsidRPr="008D3845">
        <w:rPr>
          <w:rFonts w:ascii="Book Antiqua" w:eastAsia="宋体" w:hAnsi="Book Antiqua" w:cs="宋体"/>
          <w:b/>
          <w:bCs/>
          <w:sz w:val="24"/>
          <w:szCs w:val="24"/>
          <w:lang w:eastAsia="zh-CN"/>
        </w:rPr>
        <w:t>Taylor NK</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Buttenheim</w:t>
      </w:r>
      <w:proofErr w:type="spellEnd"/>
      <w:r w:rsidRPr="008D3845">
        <w:rPr>
          <w:rFonts w:ascii="Book Antiqua" w:eastAsia="宋体" w:hAnsi="Book Antiqua" w:cs="宋体"/>
          <w:sz w:val="24"/>
          <w:szCs w:val="24"/>
          <w:lang w:eastAsia="zh-CN"/>
        </w:rPr>
        <w:t xml:space="preserve"> AM. Improving utilization of and retention in PMTCT services: can behavioral economics help? </w:t>
      </w:r>
      <w:r w:rsidRPr="008D3845">
        <w:rPr>
          <w:rFonts w:ascii="Book Antiqua" w:eastAsia="宋体" w:hAnsi="Book Antiqua" w:cs="宋体"/>
          <w:i/>
          <w:iCs/>
          <w:sz w:val="24"/>
          <w:szCs w:val="24"/>
          <w:lang w:eastAsia="zh-CN"/>
        </w:rPr>
        <w:t xml:space="preserve">BMC Health </w:t>
      </w:r>
      <w:proofErr w:type="spellStart"/>
      <w:r w:rsidRPr="008D3845">
        <w:rPr>
          <w:rFonts w:ascii="Book Antiqua" w:eastAsia="宋体" w:hAnsi="Book Antiqua" w:cs="宋体"/>
          <w:i/>
          <w:iCs/>
          <w:sz w:val="24"/>
          <w:szCs w:val="24"/>
          <w:lang w:eastAsia="zh-CN"/>
        </w:rPr>
        <w:t>Serv</w:t>
      </w:r>
      <w:proofErr w:type="spellEnd"/>
      <w:r w:rsidRPr="008D3845">
        <w:rPr>
          <w:rFonts w:ascii="Book Antiqua" w:eastAsia="宋体" w:hAnsi="Book Antiqua" w:cs="宋体"/>
          <w:i/>
          <w:iCs/>
          <w:sz w:val="24"/>
          <w:szCs w:val="24"/>
          <w:lang w:eastAsia="zh-CN"/>
        </w:rPr>
        <w:t xml:space="preserve"> Res</w:t>
      </w:r>
      <w:r w:rsidRPr="008D3845">
        <w:rPr>
          <w:rFonts w:ascii="Book Antiqua" w:eastAsia="宋体" w:hAnsi="Book Antiqua" w:cs="宋体"/>
          <w:sz w:val="24"/>
          <w:szCs w:val="24"/>
          <w:lang w:eastAsia="zh-CN"/>
        </w:rPr>
        <w:t xml:space="preserve"> 2013; </w:t>
      </w:r>
      <w:r w:rsidRPr="008D3845">
        <w:rPr>
          <w:rFonts w:ascii="Book Antiqua" w:eastAsia="宋体" w:hAnsi="Book Antiqua" w:cs="宋体"/>
          <w:b/>
          <w:bCs/>
          <w:sz w:val="24"/>
          <w:szCs w:val="24"/>
          <w:lang w:eastAsia="zh-CN"/>
        </w:rPr>
        <w:t>13</w:t>
      </w:r>
      <w:r w:rsidRPr="008D3845">
        <w:rPr>
          <w:rFonts w:ascii="Book Antiqua" w:eastAsia="宋体" w:hAnsi="Book Antiqua" w:cs="宋体"/>
          <w:sz w:val="24"/>
          <w:szCs w:val="24"/>
          <w:lang w:eastAsia="zh-CN"/>
        </w:rPr>
        <w:t>: 406 [PMID: 2411244</w:t>
      </w:r>
      <w:r w:rsidR="00861B50">
        <w:rPr>
          <w:rFonts w:ascii="Book Antiqua" w:eastAsia="宋体" w:hAnsi="Book Antiqua" w:cs="宋体"/>
          <w:sz w:val="24"/>
          <w:szCs w:val="24"/>
          <w:lang w:eastAsia="zh-CN"/>
        </w:rPr>
        <w:t>0 DOI: 10.1186/1472-6963-13-406</w:t>
      </w:r>
      <w:r w:rsidRPr="008D3845">
        <w:rPr>
          <w:rFonts w:ascii="Book Antiqua" w:eastAsia="宋体" w:hAnsi="Book Antiqua" w:cs="宋体"/>
          <w:sz w:val="24"/>
          <w:szCs w:val="24"/>
          <w:lang w:eastAsia="zh-CN"/>
        </w:rPr>
        <w:t>]</w:t>
      </w:r>
    </w:p>
    <w:p w14:paraId="1E1AEB50" w14:textId="7E8E9619"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41 </w:t>
      </w:r>
      <w:r w:rsidRPr="008D3845">
        <w:rPr>
          <w:rFonts w:ascii="Book Antiqua" w:eastAsia="宋体" w:hAnsi="Book Antiqua" w:cs="宋体"/>
          <w:b/>
          <w:bCs/>
          <w:sz w:val="24"/>
          <w:szCs w:val="24"/>
          <w:lang w:eastAsia="zh-CN"/>
        </w:rPr>
        <w:t>Thomson KA</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Cheti</w:t>
      </w:r>
      <w:proofErr w:type="spellEnd"/>
      <w:r w:rsidRPr="008D3845">
        <w:rPr>
          <w:rFonts w:ascii="Book Antiqua" w:eastAsia="宋体" w:hAnsi="Book Antiqua" w:cs="宋体"/>
          <w:sz w:val="24"/>
          <w:szCs w:val="24"/>
          <w:lang w:eastAsia="zh-CN"/>
        </w:rPr>
        <w:t xml:space="preserve"> EO, Reid T. Implementation and outcomes of an active defaulter tracing system for HIV, prevention of mother to child transmission of HIV (PMTCT), and TB patients in </w:t>
      </w:r>
      <w:proofErr w:type="spellStart"/>
      <w:r w:rsidRPr="008D3845">
        <w:rPr>
          <w:rFonts w:ascii="Book Antiqua" w:eastAsia="宋体" w:hAnsi="Book Antiqua" w:cs="宋体"/>
          <w:sz w:val="24"/>
          <w:szCs w:val="24"/>
          <w:lang w:eastAsia="zh-CN"/>
        </w:rPr>
        <w:t>Kibera</w:t>
      </w:r>
      <w:proofErr w:type="spellEnd"/>
      <w:r w:rsidRPr="008D3845">
        <w:rPr>
          <w:rFonts w:ascii="Book Antiqua" w:eastAsia="宋体" w:hAnsi="Book Antiqua" w:cs="宋体"/>
          <w:sz w:val="24"/>
          <w:szCs w:val="24"/>
          <w:lang w:eastAsia="zh-CN"/>
        </w:rPr>
        <w:t xml:space="preserve">, Nairobi, Kenya. </w:t>
      </w:r>
      <w:r w:rsidRPr="008D3845">
        <w:rPr>
          <w:rFonts w:ascii="Book Antiqua" w:eastAsia="宋体" w:hAnsi="Book Antiqua" w:cs="宋体"/>
          <w:i/>
          <w:iCs/>
          <w:sz w:val="24"/>
          <w:szCs w:val="24"/>
          <w:lang w:eastAsia="zh-CN"/>
        </w:rPr>
        <w:t xml:space="preserve">Trans R </w:t>
      </w:r>
      <w:proofErr w:type="spellStart"/>
      <w:r w:rsidRPr="008D3845">
        <w:rPr>
          <w:rFonts w:ascii="Book Antiqua" w:eastAsia="宋体" w:hAnsi="Book Antiqua" w:cs="宋体"/>
          <w:i/>
          <w:iCs/>
          <w:sz w:val="24"/>
          <w:szCs w:val="24"/>
          <w:lang w:eastAsia="zh-CN"/>
        </w:rPr>
        <w:t>Soc</w:t>
      </w:r>
      <w:proofErr w:type="spellEnd"/>
      <w:r w:rsidRPr="008D3845">
        <w:rPr>
          <w:rFonts w:ascii="Book Antiqua" w:eastAsia="宋体" w:hAnsi="Book Antiqua" w:cs="宋体"/>
          <w:i/>
          <w:iCs/>
          <w:sz w:val="24"/>
          <w:szCs w:val="24"/>
          <w:lang w:eastAsia="zh-CN"/>
        </w:rPr>
        <w:t xml:space="preserve"> Trop Med </w:t>
      </w:r>
      <w:proofErr w:type="spellStart"/>
      <w:r w:rsidRPr="008D3845">
        <w:rPr>
          <w:rFonts w:ascii="Book Antiqua" w:eastAsia="宋体" w:hAnsi="Book Antiqua" w:cs="宋体"/>
          <w:i/>
          <w:iCs/>
          <w:sz w:val="24"/>
          <w:szCs w:val="24"/>
          <w:lang w:eastAsia="zh-CN"/>
        </w:rPr>
        <w:t>Hyg</w:t>
      </w:r>
      <w:proofErr w:type="spellEnd"/>
      <w:r w:rsidRPr="008D3845">
        <w:rPr>
          <w:rFonts w:ascii="Book Antiqua" w:eastAsia="宋体" w:hAnsi="Book Antiqua" w:cs="宋体"/>
          <w:sz w:val="24"/>
          <w:szCs w:val="24"/>
          <w:lang w:eastAsia="zh-CN"/>
        </w:rPr>
        <w:t xml:space="preserve"> 2011; </w:t>
      </w:r>
      <w:r w:rsidRPr="008D3845">
        <w:rPr>
          <w:rFonts w:ascii="Book Antiqua" w:eastAsia="宋体" w:hAnsi="Book Antiqua" w:cs="宋体"/>
          <w:b/>
          <w:bCs/>
          <w:sz w:val="24"/>
          <w:szCs w:val="24"/>
          <w:lang w:eastAsia="zh-CN"/>
        </w:rPr>
        <w:t>105</w:t>
      </w:r>
      <w:r w:rsidRPr="008D3845">
        <w:rPr>
          <w:rFonts w:ascii="Book Antiqua" w:eastAsia="宋体" w:hAnsi="Book Antiqua" w:cs="宋体"/>
          <w:sz w:val="24"/>
          <w:szCs w:val="24"/>
          <w:lang w:eastAsia="zh-CN"/>
        </w:rPr>
        <w:t>: 320-326 [PMID: 21511317 DO</w:t>
      </w:r>
      <w:r w:rsidR="00861B50">
        <w:rPr>
          <w:rFonts w:ascii="Book Antiqua" w:eastAsia="宋体" w:hAnsi="Book Antiqua" w:cs="宋体"/>
          <w:sz w:val="24"/>
          <w:szCs w:val="24"/>
          <w:lang w:eastAsia="zh-CN"/>
        </w:rPr>
        <w:t>I: 10.1016/j.trstmh.2011.02.011</w:t>
      </w:r>
      <w:r w:rsidRPr="008D3845">
        <w:rPr>
          <w:rFonts w:ascii="Book Antiqua" w:eastAsia="宋体" w:hAnsi="Book Antiqua" w:cs="宋体"/>
          <w:sz w:val="24"/>
          <w:szCs w:val="24"/>
          <w:lang w:eastAsia="zh-CN"/>
        </w:rPr>
        <w:t>]</w:t>
      </w:r>
    </w:p>
    <w:p w14:paraId="09C21948" w14:textId="642A7062"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42 </w:t>
      </w:r>
      <w:proofErr w:type="spellStart"/>
      <w:r w:rsidRPr="008D3845">
        <w:rPr>
          <w:rFonts w:ascii="Book Antiqua" w:eastAsia="宋体" w:hAnsi="Book Antiqua" w:cs="宋体"/>
          <w:b/>
          <w:bCs/>
          <w:sz w:val="24"/>
          <w:szCs w:val="24"/>
          <w:lang w:eastAsia="zh-CN"/>
        </w:rPr>
        <w:t>Ghadrshenas</w:t>
      </w:r>
      <w:proofErr w:type="spellEnd"/>
      <w:r w:rsidRPr="008D3845">
        <w:rPr>
          <w:rFonts w:ascii="Book Antiqua" w:eastAsia="宋体" w:hAnsi="Book Antiqua" w:cs="宋体"/>
          <w:b/>
          <w:bCs/>
          <w:sz w:val="24"/>
          <w:szCs w:val="24"/>
          <w:lang w:eastAsia="zh-CN"/>
        </w:rPr>
        <w:t xml:space="preserve"> A</w:t>
      </w:r>
      <w:r w:rsidRPr="008D3845">
        <w:rPr>
          <w:rFonts w:ascii="Book Antiqua" w:eastAsia="宋体" w:hAnsi="Book Antiqua" w:cs="宋体"/>
          <w:sz w:val="24"/>
          <w:szCs w:val="24"/>
          <w:lang w:eastAsia="zh-CN"/>
        </w:rPr>
        <w:t xml:space="preserve">, Ben Amor Y, Chang J, Dale H, Sherman G, </w:t>
      </w:r>
      <w:proofErr w:type="spellStart"/>
      <w:r w:rsidRPr="008D3845">
        <w:rPr>
          <w:rFonts w:ascii="Book Antiqua" w:eastAsia="宋体" w:hAnsi="Book Antiqua" w:cs="宋体"/>
          <w:sz w:val="24"/>
          <w:szCs w:val="24"/>
          <w:lang w:eastAsia="zh-CN"/>
        </w:rPr>
        <w:t>Vojnov</w:t>
      </w:r>
      <w:proofErr w:type="spellEnd"/>
      <w:r w:rsidRPr="008D3845">
        <w:rPr>
          <w:rFonts w:ascii="Book Antiqua" w:eastAsia="宋体" w:hAnsi="Book Antiqua" w:cs="宋体"/>
          <w:sz w:val="24"/>
          <w:szCs w:val="24"/>
          <w:lang w:eastAsia="zh-CN"/>
        </w:rPr>
        <w:t xml:space="preserve"> L, Young P, </w:t>
      </w:r>
      <w:proofErr w:type="spellStart"/>
      <w:r w:rsidRPr="008D3845">
        <w:rPr>
          <w:rFonts w:ascii="Book Antiqua" w:eastAsia="宋体" w:hAnsi="Book Antiqua" w:cs="宋体"/>
          <w:sz w:val="24"/>
          <w:szCs w:val="24"/>
          <w:lang w:eastAsia="zh-CN"/>
        </w:rPr>
        <w:t>Yogev</w:t>
      </w:r>
      <w:proofErr w:type="spellEnd"/>
      <w:r w:rsidRPr="008D3845">
        <w:rPr>
          <w:rFonts w:ascii="Book Antiqua" w:eastAsia="宋体" w:hAnsi="Book Antiqua" w:cs="宋体"/>
          <w:sz w:val="24"/>
          <w:szCs w:val="24"/>
          <w:lang w:eastAsia="zh-CN"/>
        </w:rPr>
        <w:t xml:space="preserve"> R. Improved access to early infant diagnosis is a critical part of a child-centric </w:t>
      </w:r>
      <w:r w:rsidRPr="008D3845">
        <w:rPr>
          <w:rFonts w:ascii="Book Antiqua" w:eastAsia="宋体" w:hAnsi="Book Antiqua" w:cs="宋体"/>
          <w:sz w:val="24"/>
          <w:szCs w:val="24"/>
          <w:lang w:eastAsia="zh-CN"/>
        </w:rPr>
        <w:lastRenderedPageBreak/>
        <w:t xml:space="preserve">prevention of mother-to-child transmission agenda. </w:t>
      </w:r>
      <w:r w:rsidRPr="008D3845">
        <w:rPr>
          <w:rFonts w:ascii="Book Antiqua" w:eastAsia="宋体" w:hAnsi="Book Antiqua" w:cs="宋体"/>
          <w:i/>
          <w:iCs/>
          <w:sz w:val="24"/>
          <w:szCs w:val="24"/>
          <w:lang w:eastAsia="zh-CN"/>
        </w:rPr>
        <w:t>AIDS</w:t>
      </w:r>
      <w:r w:rsidRPr="008D3845">
        <w:rPr>
          <w:rFonts w:ascii="Book Antiqua" w:eastAsia="宋体" w:hAnsi="Book Antiqua" w:cs="宋体"/>
          <w:sz w:val="24"/>
          <w:szCs w:val="24"/>
          <w:lang w:eastAsia="zh-CN"/>
        </w:rPr>
        <w:t xml:space="preserve"> 2013; </w:t>
      </w:r>
      <w:r w:rsidRPr="008D3845">
        <w:rPr>
          <w:rFonts w:ascii="Book Antiqua" w:eastAsia="宋体" w:hAnsi="Book Antiqua" w:cs="宋体"/>
          <w:b/>
          <w:bCs/>
          <w:sz w:val="24"/>
          <w:szCs w:val="24"/>
          <w:lang w:eastAsia="zh-CN"/>
        </w:rPr>
        <w:t xml:space="preserve">27 </w:t>
      </w:r>
      <w:proofErr w:type="spellStart"/>
      <w:r w:rsidRPr="008D3845">
        <w:rPr>
          <w:rFonts w:ascii="Book Antiqua" w:eastAsia="宋体" w:hAnsi="Book Antiqua" w:cs="宋体"/>
          <w:bCs/>
          <w:sz w:val="24"/>
          <w:szCs w:val="24"/>
          <w:lang w:eastAsia="zh-CN"/>
        </w:rPr>
        <w:t>Suppl</w:t>
      </w:r>
      <w:proofErr w:type="spellEnd"/>
      <w:r w:rsidRPr="008D3845">
        <w:rPr>
          <w:rFonts w:ascii="Book Antiqua" w:eastAsia="宋体" w:hAnsi="Book Antiqua" w:cs="宋体"/>
          <w:bCs/>
          <w:sz w:val="24"/>
          <w:szCs w:val="24"/>
          <w:lang w:eastAsia="zh-CN"/>
        </w:rPr>
        <w:t xml:space="preserve"> 2</w:t>
      </w:r>
      <w:r w:rsidRPr="008D3845">
        <w:rPr>
          <w:rFonts w:ascii="Book Antiqua" w:eastAsia="宋体" w:hAnsi="Book Antiqua" w:cs="宋体"/>
          <w:sz w:val="24"/>
          <w:szCs w:val="24"/>
          <w:lang w:eastAsia="zh-CN"/>
        </w:rPr>
        <w:t>: S197-S205 [PMID: 24361629 DO</w:t>
      </w:r>
      <w:r w:rsidR="00861B50">
        <w:rPr>
          <w:rFonts w:ascii="Book Antiqua" w:eastAsia="宋体" w:hAnsi="Book Antiqua" w:cs="宋体"/>
          <w:sz w:val="24"/>
          <w:szCs w:val="24"/>
          <w:lang w:eastAsia="zh-CN"/>
        </w:rPr>
        <w:t>I: 10.1097/QAD.0000000000000104</w:t>
      </w:r>
      <w:r w:rsidRPr="008D3845">
        <w:rPr>
          <w:rFonts w:ascii="Book Antiqua" w:eastAsia="宋体" w:hAnsi="Book Antiqua" w:cs="宋体"/>
          <w:sz w:val="24"/>
          <w:szCs w:val="24"/>
          <w:lang w:eastAsia="zh-CN"/>
        </w:rPr>
        <w:t>]</w:t>
      </w:r>
    </w:p>
    <w:p w14:paraId="7650A1FD" w14:textId="1B9552EF"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43 </w:t>
      </w:r>
      <w:proofErr w:type="spellStart"/>
      <w:r w:rsidRPr="008D3845">
        <w:rPr>
          <w:rFonts w:ascii="Book Antiqua" w:eastAsia="宋体" w:hAnsi="Book Antiqua" w:cs="宋体"/>
          <w:b/>
          <w:bCs/>
          <w:sz w:val="24"/>
          <w:szCs w:val="24"/>
          <w:lang w:eastAsia="zh-CN"/>
        </w:rPr>
        <w:t>Khamadi</w:t>
      </w:r>
      <w:proofErr w:type="spellEnd"/>
      <w:r w:rsidRPr="008D3845">
        <w:rPr>
          <w:rFonts w:ascii="Book Antiqua" w:eastAsia="宋体" w:hAnsi="Book Antiqua" w:cs="宋体"/>
          <w:b/>
          <w:bCs/>
          <w:sz w:val="24"/>
          <w:szCs w:val="24"/>
          <w:lang w:eastAsia="zh-CN"/>
        </w:rPr>
        <w:t xml:space="preserve"> S</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Okoth</w:t>
      </w:r>
      <w:proofErr w:type="spellEnd"/>
      <w:r w:rsidRPr="008D3845">
        <w:rPr>
          <w:rFonts w:ascii="Book Antiqua" w:eastAsia="宋体" w:hAnsi="Book Antiqua" w:cs="宋体"/>
          <w:sz w:val="24"/>
          <w:szCs w:val="24"/>
          <w:lang w:eastAsia="zh-CN"/>
        </w:rPr>
        <w:t xml:space="preserve"> V, </w:t>
      </w:r>
      <w:proofErr w:type="spellStart"/>
      <w:r w:rsidRPr="008D3845">
        <w:rPr>
          <w:rFonts w:ascii="Book Antiqua" w:eastAsia="宋体" w:hAnsi="Book Antiqua" w:cs="宋体"/>
          <w:sz w:val="24"/>
          <w:szCs w:val="24"/>
          <w:lang w:eastAsia="zh-CN"/>
        </w:rPr>
        <w:t>Lihana</w:t>
      </w:r>
      <w:proofErr w:type="spellEnd"/>
      <w:r w:rsidRPr="008D3845">
        <w:rPr>
          <w:rFonts w:ascii="Book Antiqua" w:eastAsia="宋体" w:hAnsi="Book Antiqua" w:cs="宋体"/>
          <w:sz w:val="24"/>
          <w:szCs w:val="24"/>
          <w:lang w:eastAsia="zh-CN"/>
        </w:rPr>
        <w:t xml:space="preserve"> R, </w:t>
      </w:r>
      <w:proofErr w:type="spellStart"/>
      <w:r w:rsidRPr="008D3845">
        <w:rPr>
          <w:rFonts w:ascii="Book Antiqua" w:eastAsia="宋体" w:hAnsi="Book Antiqua" w:cs="宋体"/>
          <w:sz w:val="24"/>
          <w:szCs w:val="24"/>
          <w:lang w:eastAsia="zh-CN"/>
        </w:rPr>
        <w:t>Nabwera</w:t>
      </w:r>
      <w:proofErr w:type="spellEnd"/>
      <w:r w:rsidRPr="008D3845">
        <w:rPr>
          <w:rFonts w:ascii="Book Antiqua" w:eastAsia="宋体" w:hAnsi="Book Antiqua" w:cs="宋体"/>
          <w:sz w:val="24"/>
          <w:szCs w:val="24"/>
          <w:lang w:eastAsia="zh-CN"/>
        </w:rPr>
        <w:t xml:space="preserve"> J, </w:t>
      </w:r>
      <w:proofErr w:type="spellStart"/>
      <w:r w:rsidRPr="008D3845">
        <w:rPr>
          <w:rFonts w:ascii="Book Antiqua" w:eastAsia="宋体" w:hAnsi="Book Antiqua" w:cs="宋体"/>
          <w:sz w:val="24"/>
          <w:szCs w:val="24"/>
          <w:lang w:eastAsia="zh-CN"/>
        </w:rPr>
        <w:t>Hungu</w:t>
      </w:r>
      <w:proofErr w:type="spellEnd"/>
      <w:r w:rsidRPr="008D3845">
        <w:rPr>
          <w:rFonts w:ascii="Book Antiqua" w:eastAsia="宋体" w:hAnsi="Book Antiqua" w:cs="宋体"/>
          <w:sz w:val="24"/>
          <w:szCs w:val="24"/>
          <w:lang w:eastAsia="zh-CN"/>
        </w:rPr>
        <w:t xml:space="preserve"> J, </w:t>
      </w:r>
      <w:proofErr w:type="spellStart"/>
      <w:r w:rsidRPr="008D3845">
        <w:rPr>
          <w:rFonts w:ascii="Book Antiqua" w:eastAsia="宋体" w:hAnsi="Book Antiqua" w:cs="宋体"/>
          <w:sz w:val="24"/>
          <w:szCs w:val="24"/>
          <w:lang w:eastAsia="zh-CN"/>
        </w:rPr>
        <w:t>Okoth</w:t>
      </w:r>
      <w:proofErr w:type="spellEnd"/>
      <w:r w:rsidRPr="008D3845">
        <w:rPr>
          <w:rFonts w:ascii="Book Antiqua" w:eastAsia="宋体" w:hAnsi="Book Antiqua" w:cs="宋体"/>
          <w:sz w:val="24"/>
          <w:szCs w:val="24"/>
          <w:lang w:eastAsia="zh-CN"/>
        </w:rPr>
        <w:t xml:space="preserve"> F, </w:t>
      </w:r>
      <w:proofErr w:type="spellStart"/>
      <w:r w:rsidRPr="008D3845">
        <w:rPr>
          <w:rFonts w:ascii="Book Antiqua" w:eastAsia="宋体" w:hAnsi="Book Antiqua" w:cs="宋体"/>
          <w:sz w:val="24"/>
          <w:szCs w:val="24"/>
          <w:lang w:eastAsia="zh-CN"/>
        </w:rPr>
        <w:t>Lubano</w:t>
      </w:r>
      <w:proofErr w:type="spellEnd"/>
      <w:r w:rsidRPr="008D3845">
        <w:rPr>
          <w:rFonts w:ascii="Book Antiqua" w:eastAsia="宋体" w:hAnsi="Book Antiqua" w:cs="宋体"/>
          <w:sz w:val="24"/>
          <w:szCs w:val="24"/>
          <w:lang w:eastAsia="zh-CN"/>
        </w:rPr>
        <w:t xml:space="preserve"> K, </w:t>
      </w:r>
      <w:proofErr w:type="spellStart"/>
      <w:r w:rsidRPr="008D3845">
        <w:rPr>
          <w:rFonts w:ascii="Book Antiqua" w:eastAsia="宋体" w:hAnsi="Book Antiqua" w:cs="宋体"/>
          <w:sz w:val="24"/>
          <w:szCs w:val="24"/>
          <w:lang w:eastAsia="zh-CN"/>
        </w:rPr>
        <w:t>Mwau</w:t>
      </w:r>
      <w:proofErr w:type="spellEnd"/>
      <w:r w:rsidRPr="008D3845">
        <w:rPr>
          <w:rFonts w:ascii="Book Antiqua" w:eastAsia="宋体" w:hAnsi="Book Antiqua" w:cs="宋体"/>
          <w:sz w:val="24"/>
          <w:szCs w:val="24"/>
          <w:lang w:eastAsia="zh-CN"/>
        </w:rPr>
        <w:t xml:space="preserve"> M. Rapid identification of infants for antiretroviral therapy in a resource poor setting: the Kenya experience. </w:t>
      </w:r>
      <w:r w:rsidRPr="008D3845">
        <w:rPr>
          <w:rFonts w:ascii="Book Antiqua" w:eastAsia="宋体" w:hAnsi="Book Antiqua" w:cs="宋体"/>
          <w:i/>
          <w:iCs/>
          <w:sz w:val="24"/>
          <w:szCs w:val="24"/>
          <w:lang w:eastAsia="zh-CN"/>
        </w:rPr>
        <w:t xml:space="preserve">J Trop </w:t>
      </w:r>
      <w:proofErr w:type="spellStart"/>
      <w:r w:rsidRPr="008D3845">
        <w:rPr>
          <w:rFonts w:ascii="Book Antiqua" w:eastAsia="宋体" w:hAnsi="Book Antiqua" w:cs="宋体"/>
          <w:i/>
          <w:iCs/>
          <w:sz w:val="24"/>
          <w:szCs w:val="24"/>
          <w:lang w:eastAsia="zh-CN"/>
        </w:rPr>
        <w:t>Pediatr</w:t>
      </w:r>
      <w:proofErr w:type="spellEnd"/>
      <w:r w:rsidRPr="008D3845">
        <w:rPr>
          <w:rFonts w:ascii="Book Antiqua" w:eastAsia="宋体" w:hAnsi="Book Antiqua" w:cs="宋体"/>
          <w:sz w:val="24"/>
          <w:szCs w:val="24"/>
          <w:lang w:eastAsia="zh-CN"/>
        </w:rPr>
        <w:t xml:space="preserve"> 2008; </w:t>
      </w:r>
      <w:r w:rsidRPr="008D3845">
        <w:rPr>
          <w:rFonts w:ascii="Book Antiqua" w:eastAsia="宋体" w:hAnsi="Book Antiqua" w:cs="宋体"/>
          <w:b/>
          <w:bCs/>
          <w:sz w:val="24"/>
          <w:szCs w:val="24"/>
          <w:lang w:eastAsia="zh-CN"/>
        </w:rPr>
        <w:t>54</w:t>
      </w:r>
      <w:r w:rsidRPr="008D3845">
        <w:rPr>
          <w:rFonts w:ascii="Book Antiqua" w:eastAsia="宋体" w:hAnsi="Book Antiqua" w:cs="宋体"/>
          <w:sz w:val="24"/>
          <w:szCs w:val="24"/>
          <w:lang w:eastAsia="zh-CN"/>
        </w:rPr>
        <w:t>: 370-374 [PMID: 1851</w:t>
      </w:r>
      <w:r w:rsidR="00861B50">
        <w:rPr>
          <w:rFonts w:ascii="Book Antiqua" w:eastAsia="宋体" w:hAnsi="Book Antiqua" w:cs="宋体"/>
          <w:sz w:val="24"/>
          <w:szCs w:val="24"/>
          <w:lang w:eastAsia="zh-CN"/>
        </w:rPr>
        <w:t>1477 DOI: 10.1093/</w:t>
      </w:r>
      <w:proofErr w:type="spellStart"/>
      <w:r w:rsidR="00861B50">
        <w:rPr>
          <w:rFonts w:ascii="Book Antiqua" w:eastAsia="宋体" w:hAnsi="Book Antiqua" w:cs="宋体"/>
          <w:sz w:val="24"/>
          <w:szCs w:val="24"/>
          <w:lang w:eastAsia="zh-CN"/>
        </w:rPr>
        <w:t>tropej</w:t>
      </w:r>
      <w:proofErr w:type="spellEnd"/>
      <w:r w:rsidR="00861B50">
        <w:rPr>
          <w:rFonts w:ascii="Book Antiqua" w:eastAsia="宋体" w:hAnsi="Book Antiqua" w:cs="宋体"/>
          <w:sz w:val="24"/>
          <w:szCs w:val="24"/>
          <w:lang w:eastAsia="zh-CN"/>
        </w:rPr>
        <w:t>/fmn036</w:t>
      </w:r>
      <w:r w:rsidRPr="008D3845">
        <w:rPr>
          <w:rFonts w:ascii="Book Antiqua" w:eastAsia="宋体" w:hAnsi="Book Antiqua" w:cs="宋体"/>
          <w:sz w:val="24"/>
          <w:szCs w:val="24"/>
          <w:lang w:eastAsia="zh-CN"/>
        </w:rPr>
        <w:t>]</w:t>
      </w:r>
    </w:p>
    <w:p w14:paraId="0E636804" w14:textId="33D23404"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44 </w:t>
      </w:r>
      <w:r w:rsidRPr="008D3845">
        <w:rPr>
          <w:rFonts w:ascii="Book Antiqua" w:eastAsia="宋体" w:hAnsi="Book Antiqua" w:cs="宋体"/>
          <w:b/>
          <w:bCs/>
          <w:sz w:val="24"/>
          <w:szCs w:val="24"/>
          <w:lang w:eastAsia="zh-CN"/>
        </w:rPr>
        <w:t>Agarwal R</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Chaturvedi</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Chhillar</w:t>
      </w:r>
      <w:proofErr w:type="spellEnd"/>
      <w:r w:rsidRPr="008D3845">
        <w:rPr>
          <w:rFonts w:ascii="Book Antiqua" w:eastAsia="宋体" w:hAnsi="Book Antiqua" w:cs="宋体"/>
          <w:sz w:val="24"/>
          <w:szCs w:val="24"/>
          <w:lang w:eastAsia="zh-CN"/>
        </w:rPr>
        <w:t xml:space="preserve"> N, Goyal R, Pant I, </w:t>
      </w:r>
      <w:proofErr w:type="spellStart"/>
      <w:r w:rsidRPr="008D3845">
        <w:rPr>
          <w:rFonts w:ascii="Book Antiqua" w:eastAsia="宋体" w:hAnsi="Book Antiqua" w:cs="宋体"/>
          <w:sz w:val="24"/>
          <w:szCs w:val="24"/>
          <w:lang w:eastAsia="zh-CN"/>
        </w:rPr>
        <w:t>Tripathi</w:t>
      </w:r>
      <w:proofErr w:type="spellEnd"/>
      <w:r w:rsidRPr="008D3845">
        <w:rPr>
          <w:rFonts w:ascii="Book Antiqua" w:eastAsia="宋体" w:hAnsi="Book Antiqua" w:cs="宋体"/>
          <w:sz w:val="24"/>
          <w:szCs w:val="24"/>
          <w:lang w:eastAsia="zh-CN"/>
        </w:rPr>
        <w:t xml:space="preserve"> CB. Role of intervention on laboratory performance: evaluation of quality indicators in a tertiary care hospital. </w:t>
      </w:r>
      <w:r w:rsidRPr="008D3845">
        <w:rPr>
          <w:rFonts w:ascii="Book Antiqua" w:eastAsia="宋体" w:hAnsi="Book Antiqua" w:cs="宋体"/>
          <w:i/>
          <w:iCs/>
          <w:sz w:val="24"/>
          <w:szCs w:val="24"/>
          <w:lang w:eastAsia="zh-CN"/>
        </w:rPr>
        <w:t xml:space="preserve">Indian J </w:t>
      </w:r>
      <w:proofErr w:type="spellStart"/>
      <w:r w:rsidRPr="008D3845">
        <w:rPr>
          <w:rFonts w:ascii="Book Antiqua" w:eastAsia="宋体" w:hAnsi="Book Antiqua" w:cs="宋体"/>
          <w:i/>
          <w:iCs/>
          <w:sz w:val="24"/>
          <w:szCs w:val="24"/>
          <w:lang w:eastAsia="zh-CN"/>
        </w:rPr>
        <w:t>Clin</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Biochem</w:t>
      </w:r>
      <w:proofErr w:type="spellEnd"/>
      <w:r w:rsidRPr="008D3845">
        <w:rPr>
          <w:rFonts w:ascii="Book Antiqua" w:eastAsia="宋体" w:hAnsi="Book Antiqua" w:cs="宋体"/>
          <w:sz w:val="24"/>
          <w:szCs w:val="24"/>
          <w:lang w:eastAsia="zh-CN"/>
        </w:rPr>
        <w:t xml:space="preserve"> 2012; </w:t>
      </w:r>
      <w:r w:rsidRPr="008D3845">
        <w:rPr>
          <w:rFonts w:ascii="Book Antiqua" w:eastAsia="宋体" w:hAnsi="Book Antiqua" w:cs="宋体"/>
          <w:b/>
          <w:bCs/>
          <w:sz w:val="24"/>
          <w:szCs w:val="24"/>
          <w:lang w:eastAsia="zh-CN"/>
        </w:rPr>
        <w:t>27</w:t>
      </w:r>
      <w:r w:rsidRPr="008D3845">
        <w:rPr>
          <w:rFonts w:ascii="Book Antiqua" w:eastAsia="宋体" w:hAnsi="Book Antiqua" w:cs="宋体"/>
          <w:sz w:val="24"/>
          <w:szCs w:val="24"/>
          <w:lang w:eastAsia="zh-CN"/>
        </w:rPr>
        <w:t>: 61-68 [PMID: 23277714</w:t>
      </w:r>
      <w:r w:rsidR="00861B50">
        <w:rPr>
          <w:rFonts w:ascii="Book Antiqua" w:eastAsia="宋体" w:hAnsi="Book Antiqua" w:cs="宋体"/>
          <w:sz w:val="24"/>
          <w:szCs w:val="24"/>
          <w:lang w:eastAsia="zh-CN"/>
        </w:rPr>
        <w:t xml:space="preserve"> DOI: 10.1007/s12291-011-0182-7</w:t>
      </w:r>
      <w:r w:rsidRPr="008D3845">
        <w:rPr>
          <w:rFonts w:ascii="Book Antiqua" w:eastAsia="宋体" w:hAnsi="Book Antiqua" w:cs="宋体"/>
          <w:sz w:val="24"/>
          <w:szCs w:val="24"/>
          <w:lang w:eastAsia="zh-CN"/>
        </w:rPr>
        <w:t>]</w:t>
      </w:r>
    </w:p>
    <w:p w14:paraId="169A13BC" w14:textId="6F3D2FD6"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45 </w:t>
      </w:r>
      <w:proofErr w:type="spellStart"/>
      <w:r w:rsidRPr="008D3845">
        <w:rPr>
          <w:rFonts w:ascii="Book Antiqua" w:eastAsia="宋体" w:hAnsi="Book Antiqua" w:cs="宋体"/>
          <w:b/>
          <w:bCs/>
          <w:sz w:val="24"/>
          <w:szCs w:val="24"/>
          <w:lang w:eastAsia="zh-CN"/>
        </w:rPr>
        <w:t>Dikmen</w:t>
      </w:r>
      <w:proofErr w:type="spellEnd"/>
      <w:r w:rsidRPr="008D3845">
        <w:rPr>
          <w:rFonts w:ascii="Book Antiqua" w:eastAsia="宋体" w:hAnsi="Book Antiqua" w:cs="宋体"/>
          <w:b/>
          <w:bCs/>
          <w:sz w:val="24"/>
          <w:szCs w:val="24"/>
          <w:lang w:eastAsia="zh-CN"/>
        </w:rPr>
        <w:t xml:space="preserve"> ZG</w:t>
      </w:r>
      <w:r w:rsidRPr="008D3845">
        <w:rPr>
          <w:rFonts w:ascii="Book Antiqua" w:eastAsia="宋体" w:hAnsi="Book Antiqua" w:cs="宋体"/>
          <w:sz w:val="24"/>
          <w:szCs w:val="24"/>
          <w:lang w:eastAsia="zh-CN"/>
        </w:rPr>
        <w:t xml:space="preserve">, Pinar A, </w:t>
      </w:r>
      <w:proofErr w:type="spellStart"/>
      <w:r w:rsidRPr="008D3845">
        <w:rPr>
          <w:rFonts w:ascii="Book Antiqua" w:eastAsia="宋体" w:hAnsi="Book Antiqua" w:cs="宋体"/>
          <w:sz w:val="24"/>
          <w:szCs w:val="24"/>
          <w:lang w:eastAsia="zh-CN"/>
        </w:rPr>
        <w:t>Akbiyik</w:t>
      </w:r>
      <w:proofErr w:type="spellEnd"/>
      <w:r w:rsidRPr="008D3845">
        <w:rPr>
          <w:rFonts w:ascii="Book Antiqua" w:eastAsia="宋体" w:hAnsi="Book Antiqua" w:cs="宋体"/>
          <w:sz w:val="24"/>
          <w:szCs w:val="24"/>
          <w:lang w:eastAsia="zh-CN"/>
        </w:rPr>
        <w:t xml:space="preserve"> F. Specimen rejection in laboratory medicine: Necessary for patient safety? </w:t>
      </w:r>
      <w:proofErr w:type="spellStart"/>
      <w:r w:rsidRPr="008D3845">
        <w:rPr>
          <w:rFonts w:ascii="Book Antiqua" w:eastAsia="宋体" w:hAnsi="Book Antiqua" w:cs="宋体"/>
          <w:i/>
          <w:iCs/>
          <w:sz w:val="24"/>
          <w:szCs w:val="24"/>
          <w:lang w:eastAsia="zh-CN"/>
        </w:rPr>
        <w:t>Biochem</w:t>
      </w:r>
      <w:proofErr w:type="spellEnd"/>
      <w:r w:rsidRPr="008D3845">
        <w:rPr>
          <w:rFonts w:ascii="Book Antiqua" w:eastAsia="宋体" w:hAnsi="Book Antiqua" w:cs="宋体"/>
          <w:i/>
          <w:iCs/>
          <w:sz w:val="24"/>
          <w:szCs w:val="24"/>
          <w:lang w:eastAsia="zh-CN"/>
        </w:rPr>
        <w:t xml:space="preserve"> Med</w:t>
      </w:r>
      <w:r w:rsidRPr="008D3845">
        <w:rPr>
          <w:rFonts w:ascii="Book Antiqua" w:eastAsia="宋体" w:hAnsi="Book Antiqua" w:cs="宋体"/>
          <w:iCs/>
          <w:sz w:val="24"/>
          <w:szCs w:val="24"/>
          <w:lang w:eastAsia="zh-CN"/>
        </w:rPr>
        <w:t xml:space="preserve"> (Zagreb)</w:t>
      </w:r>
      <w:r w:rsidRPr="008D3845">
        <w:rPr>
          <w:rFonts w:ascii="Book Antiqua" w:eastAsia="宋体" w:hAnsi="Book Antiqua" w:cs="宋体"/>
          <w:sz w:val="24"/>
          <w:szCs w:val="24"/>
          <w:lang w:eastAsia="zh-CN"/>
        </w:rPr>
        <w:t xml:space="preserve"> 2015; </w:t>
      </w:r>
      <w:r w:rsidRPr="008D3845">
        <w:rPr>
          <w:rFonts w:ascii="Book Antiqua" w:eastAsia="宋体" w:hAnsi="Book Antiqua" w:cs="宋体"/>
          <w:b/>
          <w:bCs/>
          <w:sz w:val="24"/>
          <w:szCs w:val="24"/>
          <w:lang w:eastAsia="zh-CN"/>
        </w:rPr>
        <w:t>25</w:t>
      </w:r>
      <w:r w:rsidRPr="008D3845">
        <w:rPr>
          <w:rFonts w:ascii="Book Antiqua" w:eastAsia="宋体" w:hAnsi="Book Antiqua" w:cs="宋体"/>
          <w:sz w:val="24"/>
          <w:szCs w:val="24"/>
          <w:lang w:eastAsia="zh-CN"/>
        </w:rPr>
        <w:t>: 377-385 [PMID: 265</w:t>
      </w:r>
      <w:r w:rsidR="00861B50">
        <w:rPr>
          <w:rFonts w:ascii="Book Antiqua" w:eastAsia="宋体" w:hAnsi="Book Antiqua" w:cs="宋体"/>
          <w:sz w:val="24"/>
          <w:szCs w:val="24"/>
          <w:lang w:eastAsia="zh-CN"/>
        </w:rPr>
        <w:t>27231 DOI: 10.11613/BM.2015.037</w:t>
      </w:r>
      <w:r w:rsidRPr="008D3845">
        <w:rPr>
          <w:rFonts w:ascii="Book Antiqua" w:eastAsia="宋体" w:hAnsi="Book Antiqua" w:cs="宋体"/>
          <w:sz w:val="24"/>
          <w:szCs w:val="24"/>
          <w:lang w:eastAsia="zh-CN"/>
        </w:rPr>
        <w:t>]</w:t>
      </w:r>
    </w:p>
    <w:p w14:paraId="2FF3C234" w14:textId="5D90CE44"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46 </w:t>
      </w:r>
      <w:proofErr w:type="spellStart"/>
      <w:r w:rsidRPr="008D3845">
        <w:rPr>
          <w:rFonts w:ascii="Book Antiqua" w:eastAsia="宋体" w:hAnsi="Book Antiqua" w:cs="宋体"/>
          <w:b/>
          <w:bCs/>
          <w:sz w:val="24"/>
          <w:szCs w:val="24"/>
          <w:lang w:eastAsia="zh-CN"/>
        </w:rPr>
        <w:t>Nyandiko</w:t>
      </w:r>
      <w:proofErr w:type="spellEnd"/>
      <w:r w:rsidRPr="008D3845">
        <w:rPr>
          <w:rFonts w:ascii="Book Antiqua" w:eastAsia="宋体" w:hAnsi="Book Antiqua" w:cs="宋体"/>
          <w:b/>
          <w:bCs/>
          <w:sz w:val="24"/>
          <w:szCs w:val="24"/>
          <w:lang w:eastAsia="zh-CN"/>
        </w:rPr>
        <w:t xml:space="preserve"> WM</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Otieno-Nyunya</w:t>
      </w:r>
      <w:proofErr w:type="spellEnd"/>
      <w:r w:rsidRPr="008D3845">
        <w:rPr>
          <w:rFonts w:ascii="Book Antiqua" w:eastAsia="宋体" w:hAnsi="Book Antiqua" w:cs="宋体"/>
          <w:sz w:val="24"/>
          <w:szCs w:val="24"/>
          <w:lang w:eastAsia="zh-CN"/>
        </w:rPr>
        <w:t xml:space="preserve"> B, </w:t>
      </w:r>
      <w:proofErr w:type="spellStart"/>
      <w:r w:rsidRPr="008D3845">
        <w:rPr>
          <w:rFonts w:ascii="Book Antiqua" w:eastAsia="宋体" w:hAnsi="Book Antiqua" w:cs="宋体"/>
          <w:sz w:val="24"/>
          <w:szCs w:val="24"/>
          <w:lang w:eastAsia="zh-CN"/>
        </w:rPr>
        <w:t>Musick</w:t>
      </w:r>
      <w:proofErr w:type="spellEnd"/>
      <w:r w:rsidRPr="008D3845">
        <w:rPr>
          <w:rFonts w:ascii="Book Antiqua" w:eastAsia="宋体" w:hAnsi="Book Antiqua" w:cs="宋体"/>
          <w:sz w:val="24"/>
          <w:szCs w:val="24"/>
          <w:lang w:eastAsia="zh-CN"/>
        </w:rPr>
        <w:t xml:space="preserve"> B, Bucher-</w:t>
      </w:r>
      <w:proofErr w:type="spellStart"/>
      <w:r w:rsidRPr="008D3845">
        <w:rPr>
          <w:rFonts w:ascii="Book Antiqua" w:eastAsia="宋体" w:hAnsi="Book Antiqua" w:cs="宋体"/>
          <w:sz w:val="24"/>
          <w:szCs w:val="24"/>
          <w:lang w:eastAsia="zh-CN"/>
        </w:rPr>
        <w:t>Yiannoutsos</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Akhaabi</w:t>
      </w:r>
      <w:proofErr w:type="spellEnd"/>
      <w:r w:rsidRPr="008D3845">
        <w:rPr>
          <w:rFonts w:ascii="Book Antiqua" w:eastAsia="宋体" w:hAnsi="Book Antiqua" w:cs="宋体"/>
          <w:sz w:val="24"/>
          <w:szCs w:val="24"/>
          <w:lang w:eastAsia="zh-CN"/>
        </w:rPr>
        <w:t xml:space="preserve"> P, Lane K, </w:t>
      </w:r>
      <w:proofErr w:type="spellStart"/>
      <w:r w:rsidRPr="008D3845">
        <w:rPr>
          <w:rFonts w:ascii="Book Antiqua" w:eastAsia="宋体" w:hAnsi="Book Antiqua" w:cs="宋体"/>
          <w:sz w:val="24"/>
          <w:szCs w:val="24"/>
          <w:lang w:eastAsia="zh-CN"/>
        </w:rPr>
        <w:t>Yiannoutsos</w:t>
      </w:r>
      <w:proofErr w:type="spellEnd"/>
      <w:r w:rsidRPr="008D3845">
        <w:rPr>
          <w:rFonts w:ascii="Book Antiqua" w:eastAsia="宋体" w:hAnsi="Book Antiqua" w:cs="宋体"/>
          <w:sz w:val="24"/>
          <w:szCs w:val="24"/>
          <w:lang w:eastAsia="zh-CN"/>
        </w:rPr>
        <w:t xml:space="preserve"> CT, Wools-</w:t>
      </w:r>
      <w:proofErr w:type="spellStart"/>
      <w:r w:rsidRPr="008D3845">
        <w:rPr>
          <w:rFonts w:ascii="Book Antiqua" w:eastAsia="宋体" w:hAnsi="Book Antiqua" w:cs="宋体"/>
          <w:sz w:val="24"/>
          <w:szCs w:val="24"/>
          <w:lang w:eastAsia="zh-CN"/>
        </w:rPr>
        <w:t>Kaloustian</w:t>
      </w:r>
      <w:proofErr w:type="spellEnd"/>
      <w:r w:rsidRPr="008D3845">
        <w:rPr>
          <w:rFonts w:ascii="Book Antiqua" w:eastAsia="宋体" w:hAnsi="Book Antiqua" w:cs="宋体"/>
          <w:sz w:val="24"/>
          <w:szCs w:val="24"/>
          <w:lang w:eastAsia="zh-CN"/>
        </w:rPr>
        <w:t xml:space="preserve"> K. Outcomes of HIV-exposed children in western Kenya: efficacy of prevention of mother to child transmission in a resource-constrained setting.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2010; </w:t>
      </w:r>
      <w:r w:rsidRPr="008D3845">
        <w:rPr>
          <w:rFonts w:ascii="Book Antiqua" w:eastAsia="宋体" w:hAnsi="Book Antiqua" w:cs="宋体"/>
          <w:b/>
          <w:bCs/>
          <w:sz w:val="24"/>
          <w:szCs w:val="24"/>
          <w:lang w:eastAsia="zh-CN"/>
        </w:rPr>
        <w:t>54</w:t>
      </w:r>
      <w:r w:rsidRPr="008D3845">
        <w:rPr>
          <w:rFonts w:ascii="Book Antiqua" w:eastAsia="宋体" w:hAnsi="Book Antiqua" w:cs="宋体"/>
          <w:sz w:val="24"/>
          <w:szCs w:val="24"/>
          <w:lang w:eastAsia="zh-CN"/>
        </w:rPr>
        <w:t>: 42-50 [PMID: 20224420 DO</w:t>
      </w:r>
      <w:r w:rsidR="00861B50">
        <w:rPr>
          <w:rFonts w:ascii="Book Antiqua" w:eastAsia="宋体" w:hAnsi="Book Antiqua" w:cs="宋体"/>
          <w:sz w:val="24"/>
          <w:szCs w:val="24"/>
          <w:lang w:eastAsia="zh-CN"/>
        </w:rPr>
        <w:t>I: 10.1097/QAI.0b013e3181d8ad51</w:t>
      </w:r>
      <w:r w:rsidRPr="008D3845">
        <w:rPr>
          <w:rFonts w:ascii="Book Antiqua" w:eastAsia="宋体" w:hAnsi="Book Antiqua" w:cs="宋体"/>
          <w:sz w:val="24"/>
          <w:szCs w:val="24"/>
          <w:lang w:eastAsia="zh-CN"/>
        </w:rPr>
        <w:t>]</w:t>
      </w:r>
    </w:p>
    <w:p w14:paraId="356E137E" w14:textId="6C2B7B1C"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47 </w:t>
      </w:r>
      <w:proofErr w:type="spellStart"/>
      <w:r w:rsidRPr="008D3845">
        <w:rPr>
          <w:rFonts w:ascii="Book Antiqua" w:eastAsia="宋体" w:hAnsi="Book Antiqua" w:cs="宋体"/>
          <w:b/>
          <w:bCs/>
          <w:sz w:val="24"/>
          <w:szCs w:val="24"/>
          <w:lang w:eastAsia="zh-CN"/>
        </w:rPr>
        <w:t>Nkengasong</w:t>
      </w:r>
      <w:proofErr w:type="spellEnd"/>
      <w:r w:rsidRPr="008D3845">
        <w:rPr>
          <w:rFonts w:ascii="Book Antiqua" w:eastAsia="宋体" w:hAnsi="Book Antiqua" w:cs="宋体"/>
          <w:b/>
          <w:bCs/>
          <w:sz w:val="24"/>
          <w:szCs w:val="24"/>
          <w:lang w:eastAsia="zh-CN"/>
        </w:rPr>
        <w:t xml:space="preserve"> JN</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Nsubuga</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Nwanyanwu</w:t>
      </w:r>
      <w:proofErr w:type="spellEnd"/>
      <w:r w:rsidRPr="008D3845">
        <w:rPr>
          <w:rFonts w:ascii="Book Antiqua" w:eastAsia="宋体" w:hAnsi="Book Antiqua" w:cs="宋体"/>
          <w:sz w:val="24"/>
          <w:szCs w:val="24"/>
          <w:lang w:eastAsia="zh-CN"/>
        </w:rPr>
        <w:t xml:space="preserve"> O, </w:t>
      </w:r>
      <w:proofErr w:type="spellStart"/>
      <w:r w:rsidRPr="008D3845">
        <w:rPr>
          <w:rFonts w:ascii="Book Antiqua" w:eastAsia="宋体" w:hAnsi="Book Antiqua" w:cs="宋体"/>
          <w:sz w:val="24"/>
          <w:szCs w:val="24"/>
          <w:lang w:eastAsia="zh-CN"/>
        </w:rPr>
        <w:t>Gershy-Damet</w:t>
      </w:r>
      <w:proofErr w:type="spellEnd"/>
      <w:r w:rsidRPr="008D3845">
        <w:rPr>
          <w:rFonts w:ascii="Book Antiqua" w:eastAsia="宋体" w:hAnsi="Book Antiqua" w:cs="宋体"/>
          <w:sz w:val="24"/>
          <w:szCs w:val="24"/>
          <w:lang w:eastAsia="zh-CN"/>
        </w:rPr>
        <w:t xml:space="preserve"> GM, </w:t>
      </w:r>
      <w:proofErr w:type="spellStart"/>
      <w:r w:rsidRPr="008D3845">
        <w:rPr>
          <w:rFonts w:ascii="Book Antiqua" w:eastAsia="宋体" w:hAnsi="Book Antiqua" w:cs="宋体"/>
          <w:sz w:val="24"/>
          <w:szCs w:val="24"/>
          <w:lang w:eastAsia="zh-CN"/>
        </w:rPr>
        <w:t>Roscigno</w:t>
      </w:r>
      <w:proofErr w:type="spellEnd"/>
      <w:r w:rsidRPr="008D3845">
        <w:rPr>
          <w:rFonts w:ascii="Book Antiqua" w:eastAsia="宋体" w:hAnsi="Book Antiqua" w:cs="宋体"/>
          <w:sz w:val="24"/>
          <w:szCs w:val="24"/>
          <w:lang w:eastAsia="zh-CN"/>
        </w:rPr>
        <w:t xml:space="preserve"> G, </w:t>
      </w:r>
      <w:proofErr w:type="spellStart"/>
      <w:r w:rsidRPr="008D3845">
        <w:rPr>
          <w:rFonts w:ascii="Book Antiqua" w:eastAsia="宋体" w:hAnsi="Book Antiqua" w:cs="宋体"/>
          <w:sz w:val="24"/>
          <w:szCs w:val="24"/>
          <w:lang w:eastAsia="zh-CN"/>
        </w:rPr>
        <w:t>Bulterys</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Schoub</w:t>
      </w:r>
      <w:proofErr w:type="spellEnd"/>
      <w:r w:rsidRPr="008D3845">
        <w:rPr>
          <w:rFonts w:ascii="Book Antiqua" w:eastAsia="宋体" w:hAnsi="Book Antiqua" w:cs="宋体"/>
          <w:sz w:val="24"/>
          <w:szCs w:val="24"/>
          <w:lang w:eastAsia="zh-CN"/>
        </w:rPr>
        <w:t xml:space="preserve"> B, </w:t>
      </w:r>
      <w:proofErr w:type="spellStart"/>
      <w:r w:rsidRPr="008D3845">
        <w:rPr>
          <w:rFonts w:ascii="Book Antiqua" w:eastAsia="宋体" w:hAnsi="Book Antiqua" w:cs="宋体"/>
          <w:sz w:val="24"/>
          <w:szCs w:val="24"/>
          <w:lang w:eastAsia="zh-CN"/>
        </w:rPr>
        <w:t>DeCock</w:t>
      </w:r>
      <w:proofErr w:type="spellEnd"/>
      <w:r w:rsidRPr="008D3845">
        <w:rPr>
          <w:rFonts w:ascii="Book Antiqua" w:eastAsia="宋体" w:hAnsi="Book Antiqua" w:cs="宋体"/>
          <w:sz w:val="24"/>
          <w:szCs w:val="24"/>
          <w:lang w:eastAsia="zh-CN"/>
        </w:rPr>
        <w:t xml:space="preserve"> KM, </w:t>
      </w:r>
      <w:proofErr w:type="spellStart"/>
      <w:r w:rsidRPr="008D3845">
        <w:rPr>
          <w:rFonts w:ascii="Book Antiqua" w:eastAsia="宋体" w:hAnsi="Book Antiqua" w:cs="宋体"/>
          <w:sz w:val="24"/>
          <w:szCs w:val="24"/>
          <w:lang w:eastAsia="zh-CN"/>
        </w:rPr>
        <w:t>Birx</w:t>
      </w:r>
      <w:proofErr w:type="spellEnd"/>
      <w:r w:rsidRPr="008D3845">
        <w:rPr>
          <w:rFonts w:ascii="Book Antiqua" w:eastAsia="宋体" w:hAnsi="Book Antiqua" w:cs="宋体"/>
          <w:sz w:val="24"/>
          <w:szCs w:val="24"/>
          <w:lang w:eastAsia="zh-CN"/>
        </w:rPr>
        <w:t xml:space="preserve"> D. Laboratory systems and services are critical in global health: time to end the neglect? </w:t>
      </w:r>
      <w:r w:rsidRPr="008D3845">
        <w:rPr>
          <w:rFonts w:ascii="Book Antiqua" w:eastAsia="宋体" w:hAnsi="Book Antiqua" w:cs="宋体"/>
          <w:i/>
          <w:iCs/>
          <w:sz w:val="24"/>
          <w:szCs w:val="24"/>
          <w:lang w:eastAsia="zh-CN"/>
        </w:rPr>
        <w:t xml:space="preserve">Am J </w:t>
      </w:r>
      <w:proofErr w:type="spellStart"/>
      <w:r w:rsidRPr="008D3845">
        <w:rPr>
          <w:rFonts w:ascii="Book Antiqua" w:eastAsia="宋体" w:hAnsi="Book Antiqua" w:cs="宋体"/>
          <w:i/>
          <w:iCs/>
          <w:sz w:val="24"/>
          <w:szCs w:val="24"/>
          <w:lang w:eastAsia="zh-CN"/>
        </w:rPr>
        <w:t>Clin</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Pathol</w:t>
      </w:r>
      <w:proofErr w:type="spellEnd"/>
      <w:r w:rsidRPr="008D3845">
        <w:rPr>
          <w:rFonts w:ascii="Book Antiqua" w:eastAsia="宋体" w:hAnsi="Book Antiqua" w:cs="宋体"/>
          <w:sz w:val="24"/>
          <w:szCs w:val="24"/>
          <w:lang w:eastAsia="zh-CN"/>
        </w:rPr>
        <w:t xml:space="preserve"> 2010; </w:t>
      </w:r>
      <w:r w:rsidRPr="008D3845">
        <w:rPr>
          <w:rFonts w:ascii="Book Antiqua" w:eastAsia="宋体" w:hAnsi="Book Antiqua" w:cs="宋体"/>
          <w:b/>
          <w:bCs/>
          <w:sz w:val="24"/>
          <w:szCs w:val="24"/>
          <w:lang w:eastAsia="zh-CN"/>
        </w:rPr>
        <w:t>134</w:t>
      </w:r>
      <w:r w:rsidRPr="008D3845">
        <w:rPr>
          <w:rFonts w:ascii="Book Antiqua" w:eastAsia="宋体" w:hAnsi="Book Antiqua" w:cs="宋体"/>
          <w:sz w:val="24"/>
          <w:szCs w:val="24"/>
          <w:lang w:eastAsia="zh-CN"/>
        </w:rPr>
        <w:t>: 368-373 [PMID: 2071679</w:t>
      </w:r>
      <w:r w:rsidR="00861B50">
        <w:rPr>
          <w:rFonts w:ascii="Book Antiqua" w:eastAsia="宋体" w:hAnsi="Book Antiqua" w:cs="宋体"/>
          <w:sz w:val="24"/>
          <w:szCs w:val="24"/>
          <w:lang w:eastAsia="zh-CN"/>
        </w:rPr>
        <w:t>1 DOI: 10.1309/AJCPMPSINQ9BRMU6</w:t>
      </w:r>
      <w:r w:rsidRPr="008D3845">
        <w:rPr>
          <w:rFonts w:ascii="Book Antiqua" w:eastAsia="宋体" w:hAnsi="Book Antiqua" w:cs="宋体"/>
          <w:sz w:val="24"/>
          <w:szCs w:val="24"/>
          <w:lang w:eastAsia="zh-CN"/>
        </w:rPr>
        <w:t>]</w:t>
      </w:r>
    </w:p>
    <w:p w14:paraId="5AEE9101" w14:textId="77777777"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48 </w:t>
      </w:r>
      <w:r w:rsidRPr="008D3845">
        <w:rPr>
          <w:rFonts w:ascii="Book Antiqua" w:eastAsia="宋体" w:hAnsi="Book Antiqua" w:cs="宋体"/>
          <w:b/>
          <w:bCs/>
          <w:sz w:val="24"/>
          <w:szCs w:val="24"/>
          <w:lang w:eastAsia="zh-CN"/>
        </w:rPr>
        <w:t>Lippi G</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Guidi</w:t>
      </w:r>
      <w:proofErr w:type="spellEnd"/>
      <w:r w:rsidRPr="008D3845">
        <w:rPr>
          <w:rFonts w:ascii="Book Antiqua" w:eastAsia="宋体" w:hAnsi="Book Antiqua" w:cs="宋体"/>
          <w:sz w:val="24"/>
          <w:szCs w:val="24"/>
          <w:lang w:eastAsia="zh-CN"/>
        </w:rPr>
        <w:t xml:space="preserve"> GC, </w:t>
      </w:r>
      <w:proofErr w:type="spellStart"/>
      <w:r w:rsidRPr="008D3845">
        <w:rPr>
          <w:rFonts w:ascii="Book Antiqua" w:eastAsia="宋体" w:hAnsi="Book Antiqua" w:cs="宋体"/>
          <w:sz w:val="24"/>
          <w:szCs w:val="24"/>
          <w:lang w:eastAsia="zh-CN"/>
        </w:rPr>
        <w:t>Mattiuzzi</w:t>
      </w:r>
      <w:proofErr w:type="spellEnd"/>
      <w:r w:rsidRPr="008D3845">
        <w:rPr>
          <w:rFonts w:ascii="Book Antiqua" w:eastAsia="宋体" w:hAnsi="Book Antiqua" w:cs="宋体"/>
          <w:sz w:val="24"/>
          <w:szCs w:val="24"/>
          <w:lang w:eastAsia="zh-CN"/>
        </w:rPr>
        <w:t xml:space="preserve"> C, </w:t>
      </w:r>
      <w:proofErr w:type="spellStart"/>
      <w:r w:rsidRPr="008D3845">
        <w:rPr>
          <w:rFonts w:ascii="Book Antiqua" w:eastAsia="宋体" w:hAnsi="Book Antiqua" w:cs="宋体"/>
          <w:sz w:val="24"/>
          <w:szCs w:val="24"/>
          <w:lang w:eastAsia="zh-CN"/>
        </w:rPr>
        <w:t>Plebani</w:t>
      </w:r>
      <w:proofErr w:type="spellEnd"/>
      <w:r w:rsidRPr="008D3845">
        <w:rPr>
          <w:rFonts w:ascii="Book Antiqua" w:eastAsia="宋体" w:hAnsi="Book Antiqua" w:cs="宋体"/>
          <w:sz w:val="24"/>
          <w:szCs w:val="24"/>
          <w:lang w:eastAsia="zh-CN"/>
        </w:rPr>
        <w:t xml:space="preserve"> M. </w:t>
      </w:r>
      <w:proofErr w:type="spellStart"/>
      <w:r w:rsidRPr="008D3845">
        <w:rPr>
          <w:rFonts w:ascii="Book Antiqua" w:eastAsia="宋体" w:hAnsi="Book Antiqua" w:cs="宋体"/>
          <w:sz w:val="24"/>
          <w:szCs w:val="24"/>
          <w:lang w:eastAsia="zh-CN"/>
        </w:rPr>
        <w:t>Preanalytical</w:t>
      </w:r>
      <w:proofErr w:type="spellEnd"/>
      <w:r w:rsidRPr="008D3845">
        <w:rPr>
          <w:rFonts w:ascii="Book Antiqua" w:eastAsia="宋体" w:hAnsi="Book Antiqua" w:cs="宋体"/>
          <w:sz w:val="24"/>
          <w:szCs w:val="24"/>
          <w:lang w:eastAsia="zh-CN"/>
        </w:rPr>
        <w:t xml:space="preserve"> variability: the dark side of the moon in laboratory testing. </w:t>
      </w:r>
      <w:proofErr w:type="spellStart"/>
      <w:r w:rsidRPr="008D3845">
        <w:rPr>
          <w:rFonts w:ascii="Book Antiqua" w:eastAsia="宋体" w:hAnsi="Book Antiqua" w:cs="宋体"/>
          <w:i/>
          <w:iCs/>
          <w:sz w:val="24"/>
          <w:szCs w:val="24"/>
          <w:lang w:eastAsia="zh-CN"/>
        </w:rPr>
        <w:t>Clin</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Chem</w:t>
      </w:r>
      <w:proofErr w:type="spellEnd"/>
      <w:r w:rsidRPr="008D3845">
        <w:rPr>
          <w:rFonts w:ascii="Book Antiqua" w:eastAsia="宋体" w:hAnsi="Book Antiqua" w:cs="宋体"/>
          <w:i/>
          <w:iCs/>
          <w:sz w:val="24"/>
          <w:szCs w:val="24"/>
          <w:lang w:eastAsia="zh-CN"/>
        </w:rPr>
        <w:t xml:space="preserve"> Lab Med</w:t>
      </w:r>
      <w:r w:rsidRPr="008D3845">
        <w:rPr>
          <w:rFonts w:ascii="Book Antiqua" w:eastAsia="宋体" w:hAnsi="Book Antiqua" w:cs="宋体"/>
          <w:sz w:val="24"/>
          <w:szCs w:val="24"/>
          <w:lang w:eastAsia="zh-CN"/>
        </w:rPr>
        <w:t xml:space="preserve"> 2006; </w:t>
      </w:r>
      <w:r w:rsidRPr="008D3845">
        <w:rPr>
          <w:rFonts w:ascii="Book Antiqua" w:eastAsia="宋体" w:hAnsi="Book Antiqua" w:cs="宋体"/>
          <w:b/>
          <w:bCs/>
          <w:sz w:val="24"/>
          <w:szCs w:val="24"/>
          <w:lang w:eastAsia="zh-CN"/>
        </w:rPr>
        <w:t>44</w:t>
      </w:r>
      <w:r w:rsidRPr="008D3845">
        <w:rPr>
          <w:rFonts w:ascii="Book Antiqua" w:eastAsia="宋体" w:hAnsi="Book Antiqua" w:cs="宋体"/>
          <w:sz w:val="24"/>
          <w:szCs w:val="24"/>
          <w:lang w:eastAsia="zh-CN"/>
        </w:rPr>
        <w:t>: 358-365 [PMID: 16599826]</w:t>
      </w:r>
    </w:p>
    <w:p w14:paraId="0D3DB11A" w14:textId="0C3AFFB1"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49 </w:t>
      </w:r>
      <w:proofErr w:type="spellStart"/>
      <w:r w:rsidRPr="008D3845">
        <w:rPr>
          <w:rFonts w:ascii="Book Antiqua" w:eastAsia="宋体" w:hAnsi="Book Antiqua" w:cs="宋体"/>
          <w:b/>
          <w:bCs/>
          <w:sz w:val="24"/>
          <w:szCs w:val="24"/>
          <w:lang w:eastAsia="zh-CN"/>
        </w:rPr>
        <w:t>Atay</w:t>
      </w:r>
      <w:proofErr w:type="spellEnd"/>
      <w:r w:rsidRPr="008D3845">
        <w:rPr>
          <w:rFonts w:ascii="Book Antiqua" w:eastAsia="宋体" w:hAnsi="Book Antiqua" w:cs="宋体"/>
          <w:b/>
          <w:bCs/>
          <w:sz w:val="24"/>
          <w:szCs w:val="24"/>
          <w:lang w:eastAsia="zh-CN"/>
        </w:rPr>
        <w:t xml:space="preserve"> A</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Demir</w:t>
      </w:r>
      <w:proofErr w:type="spellEnd"/>
      <w:r w:rsidRPr="008D3845">
        <w:rPr>
          <w:rFonts w:ascii="Book Antiqua" w:eastAsia="宋体" w:hAnsi="Book Antiqua" w:cs="宋体"/>
          <w:sz w:val="24"/>
          <w:szCs w:val="24"/>
          <w:lang w:eastAsia="zh-CN"/>
        </w:rPr>
        <w:t xml:space="preserve"> L, </w:t>
      </w:r>
      <w:proofErr w:type="spellStart"/>
      <w:r w:rsidRPr="008D3845">
        <w:rPr>
          <w:rFonts w:ascii="Book Antiqua" w:eastAsia="宋体" w:hAnsi="Book Antiqua" w:cs="宋体"/>
          <w:sz w:val="24"/>
          <w:szCs w:val="24"/>
          <w:lang w:eastAsia="zh-CN"/>
        </w:rPr>
        <w:t>Cuhadar</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Saglam</w:t>
      </w:r>
      <w:proofErr w:type="spellEnd"/>
      <w:r w:rsidRPr="008D3845">
        <w:rPr>
          <w:rFonts w:ascii="Book Antiqua" w:eastAsia="宋体" w:hAnsi="Book Antiqua" w:cs="宋体"/>
          <w:sz w:val="24"/>
          <w:szCs w:val="24"/>
          <w:lang w:eastAsia="zh-CN"/>
        </w:rPr>
        <w:t xml:space="preserve"> G, </w:t>
      </w:r>
      <w:proofErr w:type="spellStart"/>
      <w:r w:rsidRPr="008D3845">
        <w:rPr>
          <w:rFonts w:ascii="Book Antiqua" w:eastAsia="宋体" w:hAnsi="Book Antiqua" w:cs="宋体"/>
          <w:sz w:val="24"/>
          <w:szCs w:val="24"/>
          <w:lang w:eastAsia="zh-CN"/>
        </w:rPr>
        <w:t>Unal</w:t>
      </w:r>
      <w:proofErr w:type="spellEnd"/>
      <w:r w:rsidRPr="008D3845">
        <w:rPr>
          <w:rFonts w:ascii="Book Antiqua" w:eastAsia="宋体" w:hAnsi="Book Antiqua" w:cs="宋体"/>
          <w:sz w:val="24"/>
          <w:szCs w:val="24"/>
          <w:lang w:eastAsia="zh-CN"/>
        </w:rPr>
        <w:t xml:space="preserve"> H, </w:t>
      </w:r>
      <w:proofErr w:type="spellStart"/>
      <w:r w:rsidRPr="008D3845">
        <w:rPr>
          <w:rFonts w:ascii="Book Antiqua" w:eastAsia="宋体" w:hAnsi="Book Antiqua" w:cs="宋体"/>
          <w:sz w:val="24"/>
          <w:szCs w:val="24"/>
          <w:lang w:eastAsia="zh-CN"/>
        </w:rPr>
        <w:t>Aksun</w:t>
      </w:r>
      <w:proofErr w:type="spellEnd"/>
      <w:r w:rsidRPr="008D3845">
        <w:rPr>
          <w:rFonts w:ascii="Book Antiqua" w:eastAsia="宋体" w:hAnsi="Book Antiqua" w:cs="宋体"/>
          <w:sz w:val="24"/>
          <w:szCs w:val="24"/>
          <w:lang w:eastAsia="zh-CN"/>
        </w:rPr>
        <w:t xml:space="preserve"> S, </w:t>
      </w:r>
      <w:proofErr w:type="spellStart"/>
      <w:r w:rsidRPr="008D3845">
        <w:rPr>
          <w:rFonts w:ascii="Book Antiqua" w:eastAsia="宋体" w:hAnsi="Book Antiqua" w:cs="宋体"/>
          <w:sz w:val="24"/>
          <w:szCs w:val="24"/>
          <w:lang w:eastAsia="zh-CN"/>
        </w:rPr>
        <w:t>Arslan</w:t>
      </w:r>
      <w:proofErr w:type="spellEnd"/>
      <w:r w:rsidRPr="008D3845">
        <w:rPr>
          <w:rFonts w:ascii="Book Antiqua" w:eastAsia="宋体" w:hAnsi="Book Antiqua" w:cs="宋体"/>
          <w:sz w:val="24"/>
          <w:szCs w:val="24"/>
          <w:lang w:eastAsia="zh-CN"/>
        </w:rPr>
        <w:t xml:space="preserve"> B, </w:t>
      </w:r>
      <w:proofErr w:type="spellStart"/>
      <w:r w:rsidRPr="008D3845">
        <w:rPr>
          <w:rFonts w:ascii="Book Antiqua" w:eastAsia="宋体" w:hAnsi="Book Antiqua" w:cs="宋体"/>
          <w:sz w:val="24"/>
          <w:szCs w:val="24"/>
          <w:lang w:eastAsia="zh-CN"/>
        </w:rPr>
        <w:t>Ozkan</w:t>
      </w:r>
      <w:proofErr w:type="spellEnd"/>
      <w:r w:rsidRPr="008D3845">
        <w:rPr>
          <w:rFonts w:ascii="Book Antiqua" w:eastAsia="宋体" w:hAnsi="Book Antiqua" w:cs="宋体"/>
          <w:sz w:val="24"/>
          <w:szCs w:val="24"/>
          <w:lang w:eastAsia="zh-CN"/>
        </w:rPr>
        <w:t xml:space="preserve"> A, </w:t>
      </w:r>
      <w:proofErr w:type="spellStart"/>
      <w:r w:rsidRPr="008D3845">
        <w:rPr>
          <w:rFonts w:ascii="Book Antiqua" w:eastAsia="宋体" w:hAnsi="Book Antiqua" w:cs="宋体"/>
          <w:sz w:val="24"/>
          <w:szCs w:val="24"/>
          <w:lang w:eastAsia="zh-CN"/>
        </w:rPr>
        <w:t>Sutcu</w:t>
      </w:r>
      <w:proofErr w:type="spellEnd"/>
      <w:r w:rsidRPr="008D3845">
        <w:rPr>
          <w:rFonts w:ascii="Book Antiqua" w:eastAsia="宋体" w:hAnsi="Book Antiqua" w:cs="宋体"/>
          <w:sz w:val="24"/>
          <w:szCs w:val="24"/>
          <w:lang w:eastAsia="zh-CN"/>
        </w:rPr>
        <w:t xml:space="preserve"> R. Clinical biochemistry laboratory rejection rates due to various types of </w:t>
      </w:r>
      <w:proofErr w:type="spellStart"/>
      <w:r w:rsidRPr="008D3845">
        <w:rPr>
          <w:rFonts w:ascii="Book Antiqua" w:eastAsia="宋体" w:hAnsi="Book Antiqua" w:cs="宋体"/>
          <w:sz w:val="24"/>
          <w:szCs w:val="24"/>
          <w:lang w:eastAsia="zh-CN"/>
        </w:rPr>
        <w:t>preanalytical</w:t>
      </w:r>
      <w:proofErr w:type="spellEnd"/>
      <w:r w:rsidRPr="008D3845">
        <w:rPr>
          <w:rFonts w:ascii="Book Antiqua" w:eastAsia="宋体" w:hAnsi="Book Antiqua" w:cs="宋体"/>
          <w:sz w:val="24"/>
          <w:szCs w:val="24"/>
          <w:lang w:eastAsia="zh-CN"/>
        </w:rPr>
        <w:t xml:space="preserve"> errors. </w:t>
      </w:r>
      <w:proofErr w:type="spellStart"/>
      <w:r w:rsidRPr="008D3845">
        <w:rPr>
          <w:rFonts w:ascii="Book Antiqua" w:eastAsia="宋体" w:hAnsi="Book Antiqua" w:cs="宋体"/>
          <w:i/>
          <w:iCs/>
          <w:sz w:val="24"/>
          <w:szCs w:val="24"/>
          <w:lang w:eastAsia="zh-CN"/>
        </w:rPr>
        <w:t>Biochem</w:t>
      </w:r>
      <w:proofErr w:type="spellEnd"/>
      <w:r w:rsidRPr="008D3845">
        <w:rPr>
          <w:rFonts w:ascii="Book Antiqua" w:eastAsia="宋体" w:hAnsi="Book Antiqua" w:cs="宋体"/>
          <w:i/>
          <w:iCs/>
          <w:sz w:val="24"/>
          <w:szCs w:val="24"/>
          <w:lang w:eastAsia="zh-CN"/>
        </w:rPr>
        <w:t xml:space="preserve"> Med </w:t>
      </w:r>
      <w:r w:rsidRPr="008D3845">
        <w:rPr>
          <w:rFonts w:ascii="Book Antiqua" w:eastAsia="宋体" w:hAnsi="Book Antiqua" w:cs="宋体"/>
          <w:iCs/>
          <w:sz w:val="24"/>
          <w:szCs w:val="24"/>
          <w:lang w:eastAsia="zh-CN"/>
        </w:rPr>
        <w:t>(Zagreb)</w:t>
      </w:r>
      <w:r w:rsidRPr="008D3845">
        <w:rPr>
          <w:rFonts w:ascii="Book Antiqua" w:eastAsia="宋体" w:hAnsi="Book Antiqua" w:cs="宋体"/>
          <w:sz w:val="24"/>
          <w:szCs w:val="24"/>
          <w:lang w:eastAsia="zh-CN"/>
        </w:rPr>
        <w:t xml:space="preserve"> 2014; </w:t>
      </w:r>
      <w:r w:rsidRPr="008D3845">
        <w:rPr>
          <w:rFonts w:ascii="Book Antiqua" w:eastAsia="宋体" w:hAnsi="Book Antiqua" w:cs="宋体"/>
          <w:b/>
          <w:bCs/>
          <w:sz w:val="24"/>
          <w:szCs w:val="24"/>
          <w:lang w:eastAsia="zh-CN"/>
        </w:rPr>
        <w:t>24</w:t>
      </w:r>
      <w:r w:rsidRPr="008D3845">
        <w:rPr>
          <w:rFonts w:ascii="Book Antiqua" w:eastAsia="宋体" w:hAnsi="Book Antiqua" w:cs="宋体"/>
          <w:sz w:val="24"/>
          <w:szCs w:val="24"/>
          <w:lang w:eastAsia="zh-CN"/>
        </w:rPr>
        <w:t>: 376-382 [PMID: 253</w:t>
      </w:r>
      <w:r w:rsidR="00861B50">
        <w:rPr>
          <w:rFonts w:ascii="Book Antiqua" w:eastAsia="宋体" w:hAnsi="Book Antiqua" w:cs="宋体"/>
          <w:sz w:val="24"/>
          <w:szCs w:val="24"/>
          <w:lang w:eastAsia="zh-CN"/>
        </w:rPr>
        <w:t>51356 DOI: 10.11613/BM.2014.040</w:t>
      </w:r>
      <w:r w:rsidRPr="008D3845">
        <w:rPr>
          <w:rFonts w:ascii="Book Antiqua" w:eastAsia="宋体" w:hAnsi="Book Antiqua" w:cs="宋体"/>
          <w:sz w:val="24"/>
          <w:szCs w:val="24"/>
          <w:lang w:eastAsia="zh-CN"/>
        </w:rPr>
        <w:t>]</w:t>
      </w:r>
    </w:p>
    <w:p w14:paraId="12BFEED7" w14:textId="2759DE12" w:rsidR="008D3845" w:rsidRPr="008D3845" w:rsidRDefault="008D3845" w:rsidP="008D3845">
      <w:pPr>
        <w:spacing w:after="0" w:line="360" w:lineRule="auto"/>
        <w:jc w:val="both"/>
        <w:rPr>
          <w:rFonts w:ascii="Book Antiqua" w:eastAsia="宋体" w:hAnsi="Book Antiqua" w:cs="宋体"/>
          <w:sz w:val="24"/>
          <w:szCs w:val="24"/>
          <w:lang w:eastAsia="zh-CN"/>
        </w:rPr>
      </w:pPr>
      <w:proofErr w:type="gramStart"/>
      <w:r w:rsidRPr="008D3845">
        <w:rPr>
          <w:rFonts w:ascii="Book Antiqua" w:eastAsia="宋体" w:hAnsi="Book Antiqua" w:cs="宋体"/>
          <w:sz w:val="24"/>
          <w:szCs w:val="24"/>
          <w:lang w:eastAsia="zh-CN"/>
        </w:rPr>
        <w:t>5</w:t>
      </w:r>
      <w:r w:rsidR="00861B50">
        <w:rPr>
          <w:rFonts w:ascii="Book Antiqua" w:eastAsia="宋体" w:hAnsi="Book Antiqua" w:cs="宋体"/>
          <w:sz w:val="24"/>
          <w:szCs w:val="24"/>
          <w:lang w:eastAsia="zh-CN"/>
        </w:rPr>
        <w:t xml:space="preserve">0 </w:t>
      </w:r>
      <w:r w:rsidRPr="008D3845">
        <w:rPr>
          <w:rFonts w:ascii="Book Antiqua" w:eastAsia="宋体" w:hAnsi="Book Antiqua" w:cs="宋体"/>
          <w:b/>
          <w:sz w:val="24"/>
          <w:szCs w:val="24"/>
          <w:lang w:eastAsia="zh-CN"/>
        </w:rPr>
        <w:t>Federal Ministry of Health</w:t>
      </w:r>
      <w:r w:rsidRPr="008D3845">
        <w:rPr>
          <w:rFonts w:ascii="Book Antiqua" w:eastAsia="宋体" w:hAnsi="Book Antiqua" w:cs="宋体"/>
          <w:sz w:val="24"/>
          <w:szCs w:val="24"/>
          <w:lang w:eastAsia="zh-CN"/>
        </w:rPr>
        <w:t>.</w:t>
      </w:r>
      <w:proofErr w:type="gramEnd"/>
      <w:r w:rsidRPr="008D3845">
        <w:rPr>
          <w:rFonts w:ascii="Book Antiqua" w:eastAsia="宋体" w:hAnsi="Book Antiqua" w:cs="宋体"/>
          <w:sz w:val="24"/>
          <w:szCs w:val="24"/>
          <w:lang w:eastAsia="zh-CN"/>
        </w:rPr>
        <w:t xml:space="preserve"> </w:t>
      </w:r>
      <w:proofErr w:type="gramStart"/>
      <w:r w:rsidRPr="008D3845">
        <w:rPr>
          <w:rFonts w:ascii="Book Antiqua" w:eastAsia="宋体" w:hAnsi="Book Antiqua" w:cs="宋体"/>
          <w:sz w:val="24"/>
          <w:szCs w:val="24"/>
          <w:lang w:eastAsia="zh-CN"/>
        </w:rPr>
        <w:t>National scale up plan towards elimination of mother-to-child transmission of HIV in Nigeria 2010-2015.</w:t>
      </w:r>
      <w:proofErr w:type="gramEnd"/>
      <w:r w:rsidRPr="008D3845">
        <w:rPr>
          <w:rFonts w:ascii="Book Antiqua" w:eastAsia="宋体" w:hAnsi="Book Antiqua" w:cs="宋体"/>
          <w:sz w:val="24"/>
          <w:szCs w:val="24"/>
          <w:lang w:eastAsia="zh-CN"/>
        </w:rPr>
        <w:t xml:space="preserve"> Abuja, Nigeria: Federal Ministry of </w:t>
      </w:r>
      <w:r w:rsidRPr="008D3845">
        <w:rPr>
          <w:rFonts w:ascii="Book Antiqua" w:eastAsia="宋体" w:hAnsi="Book Antiqua" w:cs="宋体"/>
          <w:sz w:val="24"/>
          <w:szCs w:val="24"/>
          <w:lang w:eastAsia="zh-CN"/>
        </w:rPr>
        <w:lastRenderedPageBreak/>
        <w:t>Health; 2010. [</w:t>
      </w:r>
      <w:proofErr w:type="gramStart"/>
      <w:r w:rsidR="00094E26">
        <w:rPr>
          <w:rFonts w:ascii="Book Antiqua" w:eastAsia="宋体" w:hAnsi="Book Antiqua" w:cs="宋体"/>
          <w:sz w:val="24"/>
          <w:szCs w:val="24"/>
          <w:lang w:eastAsia="zh-CN"/>
        </w:rPr>
        <w:t>a</w:t>
      </w:r>
      <w:r w:rsidRPr="008D3845">
        <w:rPr>
          <w:rFonts w:ascii="Book Antiqua" w:eastAsia="宋体" w:hAnsi="Book Antiqua" w:cs="宋体"/>
          <w:sz w:val="24"/>
          <w:szCs w:val="24"/>
          <w:lang w:eastAsia="zh-CN"/>
        </w:rPr>
        <w:t>ccessed</w:t>
      </w:r>
      <w:proofErr w:type="gramEnd"/>
      <w:r w:rsidRPr="008D3845">
        <w:rPr>
          <w:rFonts w:ascii="Book Antiqua" w:eastAsia="宋体" w:hAnsi="Book Antiqua" w:cs="宋体"/>
          <w:sz w:val="24"/>
          <w:szCs w:val="24"/>
          <w:lang w:eastAsia="zh-CN"/>
        </w:rPr>
        <w:t xml:space="preserve"> 20</w:t>
      </w:r>
      <w:r w:rsidR="00C96C8A">
        <w:rPr>
          <w:rFonts w:ascii="Book Antiqua" w:eastAsia="宋体" w:hAnsi="Book Antiqua" w:cs="宋体"/>
          <w:sz w:val="24"/>
          <w:szCs w:val="24"/>
          <w:lang w:eastAsia="zh-CN"/>
        </w:rPr>
        <w:t>13</w:t>
      </w:r>
      <w:r w:rsidR="00094E26" w:rsidRPr="008D3845">
        <w:rPr>
          <w:rFonts w:ascii="Book Antiqua" w:eastAsia="宋体" w:hAnsi="Book Antiqua" w:cs="宋体"/>
          <w:sz w:val="24"/>
          <w:szCs w:val="24"/>
          <w:lang w:eastAsia="zh-CN"/>
        </w:rPr>
        <w:t xml:space="preserve"> Jun 27</w:t>
      </w:r>
      <w:r w:rsidR="00C96C8A">
        <w:rPr>
          <w:rFonts w:ascii="Book Antiqua" w:eastAsia="宋体" w:hAnsi="Book Antiqua" w:cs="宋体"/>
          <w:sz w:val="24"/>
          <w:szCs w:val="24"/>
          <w:lang w:eastAsia="zh-CN"/>
        </w:rPr>
        <w:t>]. Available from: URL: http:</w:t>
      </w:r>
      <w:r w:rsidRPr="008D3845">
        <w:rPr>
          <w:rFonts w:ascii="Book Antiqua" w:eastAsia="宋体" w:hAnsi="Book Antiqua" w:cs="宋体"/>
          <w:sz w:val="24"/>
          <w:szCs w:val="24"/>
          <w:lang w:eastAsia="zh-CN"/>
        </w:rPr>
        <w:t>//www.emtct-iatt.org/wp-content/uploads/2013/04/Nigeria_National-PMTCT-Guidelines_2010.pdf</w:t>
      </w:r>
    </w:p>
    <w:p w14:paraId="683A7104" w14:textId="2E571539" w:rsidR="008D3845" w:rsidRPr="008D3845" w:rsidRDefault="00C96C8A" w:rsidP="008D3845">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51 </w:t>
      </w:r>
      <w:r w:rsidR="008D3845" w:rsidRPr="008D3845">
        <w:rPr>
          <w:rFonts w:ascii="Book Antiqua" w:eastAsia="宋体" w:hAnsi="Book Antiqua" w:cs="宋体"/>
          <w:b/>
          <w:sz w:val="24"/>
          <w:szCs w:val="24"/>
          <w:lang w:eastAsia="zh-CN"/>
        </w:rPr>
        <w:t>Federal Ministry of Health</w:t>
      </w:r>
      <w:r w:rsidR="008D3845" w:rsidRPr="008D3845">
        <w:rPr>
          <w:rFonts w:ascii="Book Antiqua" w:eastAsia="宋体" w:hAnsi="Book Antiqua" w:cs="宋体"/>
          <w:sz w:val="24"/>
          <w:szCs w:val="24"/>
          <w:lang w:eastAsia="zh-CN"/>
        </w:rPr>
        <w:t>.</w:t>
      </w:r>
      <w:proofErr w:type="gramEnd"/>
      <w:r w:rsidR="008D3845" w:rsidRPr="008D3845">
        <w:rPr>
          <w:rFonts w:ascii="Book Antiqua" w:eastAsia="宋体" w:hAnsi="Book Antiqua" w:cs="宋体"/>
          <w:sz w:val="24"/>
          <w:szCs w:val="24"/>
          <w:lang w:eastAsia="zh-CN"/>
        </w:rPr>
        <w:t xml:space="preserve"> National Health Sector Strategic Plan and Implementation Plan for HIV/AIDS 2010-2015. HIV/AIDS Division. Abuja, Nigeria: Department of Public Health, Federal Ministry of Health, 2010</w:t>
      </w:r>
    </w:p>
    <w:p w14:paraId="250E8829" w14:textId="0AE095F1" w:rsidR="008D3845" w:rsidRPr="008D3845" w:rsidRDefault="00C96C8A"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52 </w:t>
      </w:r>
      <w:r w:rsidR="008D3845" w:rsidRPr="008D3845">
        <w:rPr>
          <w:rFonts w:ascii="Book Antiqua" w:eastAsia="宋体" w:hAnsi="Book Antiqua" w:cs="宋体"/>
          <w:b/>
          <w:sz w:val="24"/>
          <w:szCs w:val="24"/>
          <w:lang w:eastAsia="zh-CN"/>
        </w:rPr>
        <w:t>National Agency for the Control of AIDS (NACA) PMTCT demand creation for accelerated uptake of services</w:t>
      </w:r>
      <w:r w:rsidR="008D3845" w:rsidRPr="008D3845">
        <w:rPr>
          <w:rFonts w:ascii="Book Antiqua" w:eastAsia="宋体" w:hAnsi="Book Antiqua" w:cs="宋体"/>
          <w:sz w:val="24"/>
          <w:szCs w:val="24"/>
          <w:lang w:eastAsia="zh-CN"/>
        </w:rPr>
        <w:t xml:space="preserve">. </w:t>
      </w:r>
      <w:proofErr w:type="gramStart"/>
      <w:r w:rsidR="008D3845" w:rsidRPr="008D3845">
        <w:rPr>
          <w:rFonts w:ascii="Book Antiqua" w:eastAsia="宋体" w:hAnsi="Book Antiqua" w:cs="宋体"/>
          <w:sz w:val="24"/>
          <w:szCs w:val="24"/>
          <w:lang w:eastAsia="zh-CN"/>
        </w:rPr>
        <w:t>A national prevention of mother-to-child transmission (PMTCT) of HIV communication strategy.</w:t>
      </w:r>
      <w:proofErr w:type="gramEnd"/>
      <w:r w:rsidR="008D3845" w:rsidRPr="008D3845">
        <w:rPr>
          <w:rFonts w:ascii="Book Antiqua" w:eastAsia="宋体" w:hAnsi="Book Antiqua" w:cs="宋体"/>
          <w:sz w:val="24"/>
          <w:szCs w:val="24"/>
          <w:lang w:eastAsia="zh-CN"/>
        </w:rPr>
        <w:t xml:space="preserve"> Nigeria: 2014. [</w:t>
      </w:r>
      <w:proofErr w:type="gramStart"/>
      <w:r w:rsidR="00094E26">
        <w:rPr>
          <w:rFonts w:ascii="Book Antiqua" w:eastAsia="宋体" w:hAnsi="Book Antiqua" w:cs="宋体"/>
          <w:sz w:val="24"/>
          <w:szCs w:val="24"/>
          <w:lang w:eastAsia="zh-CN"/>
        </w:rPr>
        <w:t>a</w:t>
      </w:r>
      <w:r w:rsidR="008D3845" w:rsidRPr="008D3845">
        <w:rPr>
          <w:rFonts w:ascii="Book Antiqua" w:eastAsia="宋体" w:hAnsi="Book Antiqua" w:cs="宋体"/>
          <w:sz w:val="24"/>
          <w:szCs w:val="24"/>
          <w:lang w:eastAsia="zh-CN"/>
        </w:rPr>
        <w:t>ccessed</w:t>
      </w:r>
      <w:proofErr w:type="gramEnd"/>
      <w:r w:rsidR="008D3845" w:rsidRPr="008D3845">
        <w:rPr>
          <w:rFonts w:ascii="Book Antiqua" w:eastAsia="宋体" w:hAnsi="Book Antiqua" w:cs="宋体"/>
          <w:sz w:val="24"/>
          <w:szCs w:val="24"/>
          <w:lang w:eastAsia="zh-CN"/>
        </w:rPr>
        <w:t xml:space="preserve"> 201</w:t>
      </w:r>
      <w:r>
        <w:rPr>
          <w:rFonts w:ascii="Book Antiqua" w:eastAsia="宋体" w:hAnsi="Book Antiqua" w:cs="宋体"/>
          <w:sz w:val="24"/>
          <w:szCs w:val="24"/>
          <w:lang w:eastAsia="zh-CN"/>
        </w:rPr>
        <w:t>6</w:t>
      </w:r>
      <w:r w:rsidR="00094E26">
        <w:rPr>
          <w:rFonts w:ascii="Book Antiqua" w:eastAsia="宋体" w:hAnsi="Book Antiqua" w:cs="宋体"/>
          <w:sz w:val="24"/>
          <w:szCs w:val="24"/>
          <w:lang w:eastAsia="zh-CN"/>
        </w:rPr>
        <w:t xml:space="preserve"> </w:t>
      </w:r>
      <w:r w:rsidR="00094E26" w:rsidRPr="008D3845">
        <w:rPr>
          <w:rFonts w:ascii="Book Antiqua" w:eastAsia="宋体" w:hAnsi="Book Antiqua" w:cs="宋体"/>
          <w:sz w:val="24"/>
          <w:szCs w:val="24"/>
          <w:lang w:eastAsia="zh-CN"/>
        </w:rPr>
        <w:t>Jan</w:t>
      </w:r>
      <w:r w:rsidR="00094E26">
        <w:rPr>
          <w:rFonts w:ascii="Book Antiqua" w:eastAsia="宋体" w:hAnsi="Book Antiqua" w:cs="宋体"/>
          <w:sz w:val="24"/>
          <w:szCs w:val="24"/>
          <w:lang w:eastAsia="zh-CN"/>
        </w:rPr>
        <w:t xml:space="preserve"> 3</w:t>
      </w:r>
      <w:r>
        <w:rPr>
          <w:rFonts w:ascii="Book Antiqua" w:eastAsia="宋体" w:hAnsi="Book Antiqua" w:cs="宋体"/>
          <w:sz w:val="24"/>
          <w:szCs w:val="24"/>
          <w:lang w:eastAsia="zh-CN"/>
        </w:rPr>
        <w:t>]. Available from: URL: https:</w:t>
      </w:r>
      <w:r w:rsidR="008D3845" w:rsidRPr="008D3845">
        <w:rPr>
          <w:rFonts w:ascii="Book Antiqua" w:eastAsia="宋体" w:hAnsi="Book Antiqua" w:cs="宋体"/>
          <w:sz w:val="24"/>
          <w:szCs w:val="24"/>
          <w:lang w:eastAsia="zh-CN"/>
        </w:rPr>
        <w:t>//c-changeprogram.org/sites/default/ files/CChange_Nigeria_PMTCT_v9_web.pdf</w:t>
      </w:r>
    </w:p>
    <w:p w14:paraId="398A6157" w14:textId="53EBC9F6" w:rsidR="008D3845" w:rsidRPr="008D3845" w:rsidRDefault="00C96C8A"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53 </w:t>
      </w:r>
      <w:proofErr w:type="spellStart"/>
      <w:r w:rsidR="008D3845" w:rsidRPr="008D3845">
        <w:rPr>
          <w:rFonts w:ascii="Book Antiqua" w:eastAsia="宋体" w:hAnsi="Book Antiqua" w:cs="宋体"/>
          <w:b/>
          <w:sz w:val="24"/>
          <w:szCs w:val="24"/>
          <w:lang w:eastAsia="zh-CN"/>
        </w:rPr>
        <w:t>Agboghoroma</w:t>
      </w:r>
      <w:proofErr w:type="spellEnd"/>
      <w:r w:rsidR="008D3845" w:rsidRPr="008D3845">
        <w:rPr>
          <w:rFonts w:ascii="Book Antiqua" w:eastAsia="宋体" w:hAnsi="Book Antiqua" w:cs="宋体"/>
          <w:b/>
          <w:sz w:val="24"/>
          <w:szCs w:val="24"/>
          <w:lang w:eastAsia="zh-CN"/>
        </w:rPr>
        <w:t xml:space="preserve"> CO</w:t>
      </w:r>
      <w:r w:rsidR="008D3845" w:rsidRPr="008D3845">
        <w:rPr>
          <w:rFonts w:ascii="Book Antiqua" w:eastAsia="宋体" w:hAnsi="Book Antiqua" w:cs="宋体"/>
          <w:sz w:val="24"/>
          <w:szCs w:val="24"/>
          <w:lang w:eastAsia="zh-CN"/>
        </w:rPr>
        <w:t xml:space="preserve">, </w:t>
      </w:r>
      <w:proofErr w:type="spellStart"/>
      <w:r w:rsidR="008D3845" w:rsidRPr="008D3845">
        <w:rPr>
          <w:rFonts w:ascii="Book Antiqua" w:eastAsia="宋体" w:hAnsi="Book Antiqua" w:cs="宋体"/>
          <w:sz w:val="24"/>
          <w:szCs w:val="24"/>
          <w:lang w:eastAsia="zh-CN"/>
        </w:rPr>
        <w:t>Sagay</w:t>
      </w:r>
      <w:proofErr w:type="spellEnd"/>
      <w:r w:rsidR="008D3845" w:rsidRPr="008D3845">
        <w:rPr>
          <w:rFonts w:ascii="Book Antiqua" w:eastAsia="宋体" w:hAnsi="Book Antiqua" w:cs="宋体"/>
          <w:sz w:val="24"/>
          <w:szCs w:val="24"/>
          <w:lang w:eastAsia="zh-CN"/>
        </w:rPr>
        <w:t xml:space="preserve"> SA, </w:t>
      </w:r>
      <w:proofErr w:type="spellStart"/>
      <w:r w:rsidR="008D3845" w:rsidRPr="008D3845">
        <w:rPr>
          <w:rFonts w:ascii="Book Antiqua" w:eastAsia="宋体" w:hAnsi="Book Antiqua" w:cs="宋体"/>
          <w:sz w:val="24"/>
          <w:szCs w:val="24"/>
          <w:lang w:eastAsia="zh-CN"/>
        </w:rPr>
        <w:t>Ikechebelu</w:t>
      </w:r>
      <w:proofErr w:type="spellEnd"/>
      <w:r w:rsidR="008D3845" w:rsidRPr="008D3845">
        <w:rPr>
          <w:rFonts w:ascii="Book Antiqua" w:eastAsia="宋体" w:hAnsi="Book Antiqua" w:cs="宋体"/>
          <w:sz w:val="24"/>
          <w:szCs w:val="24"/>
          <w:lang w:eastAsia="zh-CN"/>
        </w:rPr>
        <w:t xml:space="preserve"> JI. Nigerian prevention of mother to child transmission of human immunodeficiency virus </w:t>
      </w:r>
      <w:proofErr w:type="spellStart"/>
      <w:r w:rsidR="008D3845" w:rsidRPr="008D3845">
        <w:rPr>
          <w:rFonts w:ascii="Book Antiqua" w:eastAsia="宋体" w:hAnsi="Book Antiqua" w:cs="宋体"/>
          <w:sz w:val="24"/>
          <w:szCs w:val="24"/>
          <w:lang w:eastAsia="zh-CN"/>
        </w:rPr>
        <w:t>programme</w:t>
      </w:r>
      <w:proofErr w:type="spellEnd"/>
      <w:r w:rsidR="008D3845" w:rsidRPr="008D3845">
        <w:rPr>
          <w:rFonts w:ascii="Book Antiqua" w:eastAsia="宋体" w:hAnsi="Book Antiqua" w:cs="宋体"/>
          <w:sz w:val="24"/>
          <w:szCs w:val="24"/>
          <w:lang w:eastAsia="zh-CN"/>
        </w:rPr>
        <w:t xml:space="preserve">: the journey so far. </w:t>
      </w:r>
      <w:r w:rsidR="008D3845" w:rsidRPr="008D3845">
        <w:rPr>
          <w:rFonts w:ascii="Book Antiqua" w:eastAsia="宋体" w:hAnsi="Book Antiqua" w:cs="宋体"/>
          <w:i/>
          <w:sz w:val="24"/>
          <w:szCs w:val="24"/>
          <w:lang w:eastAsia="zh-CN"/>
        </w:rPr>
        <w:t xml:space="preserve">J HIV Hum </w:t>
      </w:r>
      <w:proofErr w:type="spellStart"/>
      <w:r w:rsidR="008D3845" w:rsidRPr="008D3845">
        <w:rPr>
          <w:rFonts w:ascii="Book Antiqua" w:eastAsia="宋体" w:hAnsi="Book Antiqua" w:cs="宋体"/>
          <w:i/>
          <w:sz w:val="24"/>
          <w:szCs w:val="24"/>
          <w:lang w:eastAsia="zh-CN"/>
        </w:rPr>
        <w:t>Reprod</w:t>
      </w:r>
      <w:proofErr w:type="spellEnd"/>
      <w:r w:rsidR="008D3845" w:rsidRPr="008D3845">
        <w:rPr>
          <w:rFonts w:ascii="Book Antiqua" w:eastAsia="宋体" w:hAnsi="Book Antiqua" w:cs="宋体"/>
          <w:i/>
          <w:sz w:val="24"/>
          <w:szCs w:val="24"/>
          <w:lang w:eastAsia="zh-CN"/>
        </w:rPr>
        <w:t xml:space="preserve"> </w:t>
      </w:r>
      <w:r w:rsidR="008D3845" w:rsidRPr="008D3845">
        <w:rPr>
          <w:rFonts w:ascii="Book Antiqua" w:eastAsia="宋体" w:hAnsi="Book Antiqua" w:cs="宋体"/>
          <w:sz w:val="24"/>
          <w:szCs w:val="24"/>
          <w:lang w:eastAsia="zh-CN"/>
        </w:rPr>
        <w:t xml:space="preserve">2013; </w:t>
      </w:r>
      <w:r w:rsidR="008D3845" w:rsidRPr="008D3845">
        <w:rPr>
          <w:rFonts w:ascii="Book Antiqua" w:eastAsia="宋体" w:hAnsi="Book Antiqua" w:cs="宋体"/>
          <w:b/>
          <w:sz w:val="24"/>
          <w:szCs w:val="24"/>
          <w:lang w:eastAsia="zh-CN"/>
        </w:rPr>
        <w:t>1</w:t>
      </w:r>
      <w:r w:rsidR="008D3845" w:rsidRPr="008D3845">
        <w:rPr>
          <w:rFonts w:ascii="Book Antiqua" w:eastAsia="宋体" w:hAnsi="Book Antiqua" w:cs="宋体"/>
          <w:sz w:val="24"/>
          <w:szCs w:val="24"/>
          <w:lang w:eastAsia="zh-CN"/>
        </w:rPr>
        <w:t>: 1–7</w:t>
      </w:r>
    </w:p>
    <w:p w14:paraId="0CC51549" w14:textId="5ABBBB92"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54 </w:t>
      </w:r>
      <w:r w:rsidRPr="008D3845">
        <w:rPr>
          <w:rFonts w:ascii="Book Antiqua" w:eastAsia="宋体" w:hAnsi="Book Antiqua" w:cs="宋体"/>
          <w:b/>
          <w:bCs/>
          <w:sz w:val="24"/>
          <w:szCs w:val="24"/>
          <w:lang w:eastAsia="zh-CN"/>
        </w:rPr>
        <w:t>Garcia A</w:t>
      </w:r>
      <w:r w:rsidRPr="008D3845">
        <w:rPr>
          <w:rFonts w:ascii="Book Antiqua" w:eastAsia="宋体" w:hAnsi="Book Antiqua" w:cs="宋体"/>
          <w:sz w:val="24"/>
          <w:szCs w:val="24"/>
          <w:lang w:eastAsia="zh-CN"/>
        </w:rPr>
        <w:t xml:space="preserve">, </w:t>
      </w:r>
      <w:proofErr w:type="spellStart"/>
      <w:r w:rsidRPr="008D3845">
        <w:rPr>
          <w:rFonts w:ascii="Book Antiqua" w:eastAsia="宋体" w:hAnsi="Book Antiqua" w:cs="宋体"/>
          <w:sz w:val="24"/>
          <w:szCs w:val="24"/>
          <w:lang w:eastAsia="zh-CN"/>
        </w:rPr>
        <w:t>Subbarao</w:t>
      </w:r>
      <w:proofErr w:type="spellEnd"/>
      <w:r w:rsidRPr="008D3845">
        <w:rPr>
          <w:rFonts w:ascii="Book Antiqua" w:eastAsia="宋体" w:hAnsi="Book Antiqua" w:cs="宋体"/>
          <w:sz w:val="24"/>
          <w:szCs w:val="24"/>
          <w:lang w:eastAsia="zh-CN"/>
        </w:rPr>
        <w:t xml:space="preserve"> S, Zhang G, Parsons L, </w:t>
      </w:r>
      <w:proofErr w:type="spellStart"/>
      <w:r w:rsidRPr="008D3845">
        <w:rPr>
          <w:rFonts w:ascii="Book Antiqua" w:eastAsia="宋体" w:hAnsi="Book Antiqua" w:cs="宋体"/>
          <w:sz w:val="24"/>
          <w:szCs w:val="24"/>
          <w:lang w:eastAsia="zh-CN"/>
        </w:rPr>
        <w:t>Nkengasong</w:t>
      </w:r>
      <w:proofErr w:type="spellEnd"/>
      <w:r w:rsidRPr="008D3845">
        <w:rPr>
          <w:rFonts w:ascii="Book Antiqua" w:eastAsia="宋体" w:hAnsi="Book Antiqua" w:cs="宋体"/>
          <w:sz w:val="24"/>
          <w:szCs w:val="24"/>
          <w:lang w:eastAsia="zh-CN"/>
        </w:rPr>
        <w:t xml:space="preserve"> J, </w:t>
      </w:r>
      <w:proofErr w:type="spellStart"/>
      <w:r w:rsidRPr="008D3845">
        <w:rPr>
          <w:rFonts w:ascii="Book Antiqua" w:eastAsia="宋体" w:hAnsi="Book Antiqua" w:cs="宋体"/>
          <w:sz w:val="24"/>
          <w:szCs w:val="24"/>
          <w:lang w:eastAsia="zh-CN"/>
        </w:rPr>
        <w:t>Ou</w:t>
      </w:r>
      <w:proofErr w:type="spellEnd"/>
      <w:r w:rsidRPr="008D3845">
        <w:rPr>
          <w:rFonts w:ascii="Book Antiqua" w:eastAsia="宋体" w:hAnsi="Book Antiqua" w:cs="宋体"/>
          <w:sz w:val="24"/>
          <w:szCs w:val="24"/>
          <w:lang w:eastAsia="zh-CN"/>
        </w:rPr>
        <w:t xml:space="preserve"> CY, Ellenberger D. Impact of proficiency testing program for laboratories conducting early diagnosis of HIV-1 infection in infants in low- to middle-income countries.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Clin</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Microbiol</w:t>
      </w:r>
      <w:proofErr w:type="spellEnd"/>
      <w:r w:rsidRPr="008D3845">
        <w:rPr>
          <w:rFonts w:ascii="Book Antiqua" w:eastAsia="宋体" w:hAnsi="Book Antiqua" w:cs="宋体"/>
          <w:sz w:val="24"/>
          <w:szCs w:val="24"/>
          <w:lang w:eastAsia="zh-CN"/>
        </w:rPr>
        <w:t xml:space="preserve"> 2014; </w:t>
      </w:r>
      <w:r w:rsidRPr="008D3845">
        <w:rPr>
          <w:rFonts w:ascii="Book Antiqua" w:eastAsia="宋体" w:hAnsi="Book Antiqua" w:cs="宋体"/>
          <w:b/>
          <w:bCs/>
          <w:sz w:val="24"/>
          <w:szCs w:val="24"/>
          <w:lang w:eastAsia="zh-CN"/>
        </w:rPr>
        <w:t>52</w:t>
      </w:r>
      <w:r w:rsidRPr="008D3845">
        <w:rPr>
          <w:rFonts w:ascii="Book Antiqua" w:eastAsia="宋体" w:hAnsi="Book Antiqua" w:cs="宋体"/>
          <w:sz w:val="24"/>
          <w:szCs w:val="24"/>
          <w:lang w:eastAsia="zh-CN"/>
        </w:rPr>
        <w:t>: 773-780 [PMID: 243</w:t>
      </w:r>
      <w:r w:rsidR="00C96C8A">
        <w:rPr>
          <w:rFonts w:ascii="Book Antiqua" w:eastAsia="宋体" w:hAnsi="Book Antiqua" w:cs="宋体"/>
          <w:sz w:val="24"/>
          <w:szCs w:val="24"/>
          <w:lang w:eastAsia="zh-CN"/>
        </w:rPr>
        <w:t>53004 DOI: 10.1128/JCM.03097-13</w:t>
      </w:r>
      <w:r w:rsidRPr="008D3845">
        <w:rPr>
          <w:rFonts w:ascii="Book Antiqua" w:eastAsia="宋体" w:hAnsi="Book Antiqua" w:cs="宋体"/>
          <w:sz w:val="24"/>
          <w:szCs w:val="24"/>
          <w:lang w:eastAsia="zh-CN"/>
        </w:rPr>
        <w:t>]</w:t>
      </w:r>
    </w:p>
    <w:p w14:paraId="7FCE3A5A" w14:textId="7F10E14E" w:rsidR="008D3845" w:rsidRPr="008D3845" w:rsidRDefault="00C96C8A"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55 </w:t>
      </w:r>
      <w:r w:rsidR="008D3845" w:rsidRPr="008D3845">
        <w:rPr>
          <w:rFonts w:ascii="Book Antiqua" w:eastAsia="宋体" w:hAnsi="Book Antiqua" w:cs="宋体"/>
          <w:b/>
          <w:sz w:val="24"/>
          <w:szCs w:val="24"/>
          <w:lang w:eastAsia="zh-CN"/>
        </w:rPr>
        <w:t>WHO, UNICEF, UNAIDS</w:t>
      </w:r>
      <w:r w:rsidR="008D3845" w:rsidRPr="008D3845">
        <w:rPr>
          <w:rFonts w:ascii="Book Antiqua" w:eastAsia="宋体" w:hAnsi="Book Antiqua" w:cs="宋体"/>
          <w:sz w:val="24"/>
          <w:szCs w:val="24"/>
          <w:lang w:eastAsia="zh-CN"/>
        </w:rPr>
        <w:t>. Global HIV/AIDS response: epidemic update and health sector progress towards universal access: progress report 2011. WHO Geneva. 2011. [</w:t>
      </w:r>
      <w:proofErr w:type="gramStart"/>
      <w:r w:rsidR="00094E26">
        <w:rPr>
          <w:rFonts w:ascii="Book Antiqua" w:eastAsia="宋体" w:hAnsi="Book Antiqua" w:cs="宋体"/>
          <w:sz w:val="24"/>
          <w:szCs w:val="24"/>
          <w:lang w:eastAsia="zh-CN"/>
        </w:rPr>
        <w:t>a</w:t>
      </w:r>
      <w:r w:rsidR="008D3845" w:rsidRPr="008D3845">
        <w:rPr>
          <w:rFonts w:ascii="Book Antiqua" w:eastAsia="宋体" w:hAnsi="Book Antiqua" w:cs="宋体"/>
          <w:sz w:val="24"/>
          <w:szCs w:val="24"/>
          <w:lang w:eastAsia="zh-CN"/>
        </w:rPr>
        <w:t>ccessed</w:t>
      </w:r>
      <w:proofErr w:type="gramEnd"/>
      <w:r w:rsidR="008D3845" w:rsidRPr="008D3845">
        <w:rPr>
          <w:rFonts w:ascii="Book Antiqua" w:eastAsia="宋体" w:hAnsi="Book Antiqua" w:cs="宋体"/>
          <w:sz w:val="24"/>
          <w:szCs w:val="24"/>
          <w:lang w:eastAsia="zh-CN"/>
        </w:rPr>
        <w:t xml:space="preserve"> 20</w:t>
      </w:r>
      <w:r>
        <w:rPr>
          <w:rFonts w:ascii="Book Antiqua" w:eastAsia="宋体" w:hAnsi="Book Antiqua" w:cs="宋体"/>
          <w:sz w:val="24"/>
          <w:szCs w:val="24"/>
          <w:lang w:eastAsia="zh-CN"/>
        </w:rPr>
        <w:t>13</w:t>
      </w:r>
      <w:r w:rsidR="00094E26">
        <w:rPr>
          <w:rFonts w:ascii="Book Antiqua" w:eastAsia="宋体" w:hAnsi="Book Antiqua" w:cs="宋体"/>
          <w:sz w:val="24"/>
          <w:szCs w:val="24"/>
          <w:lang w:eastAsia="zh-CN"/>
        </w:rPr>
        <w:t xml:space="preserve"> </w:t>
      </w:r>
      <w:r w:rsidR="00094E26" w:rsidRPr="008D3845">
        <w:rPr>
          <w:rFonts w:ascii="Book Antiqua" w:eastAsia="宋体" w:hAnsi="Book Antiqua" w:cs="宋体"/>
          <w:sz w:val="24"/>
          <w:szCs w:val="24"/>
          <w:lang w:eastAsia="zh-CN"/>
        </w:rPr>
        <w:t>Apr</w:t>
      </w:r>
      <w:bookmarkStart w:id="1" w:name="_GoBack"/>
      <w:r w:rsidR="00094E26" w:rsidRPr="008D3845">
        <w:rPr>
          <w:rFonts w:ascii="Book Antiqua" w:eastAsia="宋体" w:hAnsi="Book Antiqua" w:cs="宋体"/>
          <w:sz w:val="24"/>
          <w:szCs w:val="24"/>
          <w:lang w:eastAsia="zh-CN"/>
        </w:rPr>
        <w:t xml:space="preserve"> </w:t>
      </w:r>
      <w:bookmarkEnd w:id="1"/>
      <w:r w:rsidR="00094E26">
        <w:rPr>
          <w:rFonts w:ascii="Book Antiqua" w:eastAsia="宋体" w:hAnsi="Book Antiqua" w:cs="宋体"/>
          <w:sz w:val="24"/>
          <w:szCs w:val="24"/>
          <w:lang w:eastAsia="zh-CN"/>
        </w:rPr>
        <w:t>13</w:t>
      </w:r>
      <w:r>
        <w:rPr>
          <w:rFonts w:ascii="Book Antiqua" w:eastAsia="宋体" w:hAnsi="Book Antiqua" w:cs="宋体"/>
          <w:sz w:val="24"/>
          <w:szCs w:val="24"/>
          <w:lang w:eastAsia="zh-CN"/>
        </w:rPr>
        <w:t>]. Available from: URL: http:</w:t>
      </w:r>
      <w:r w:rsidR="008D3845" w:rsidRPr="008D3845">
        <w:rPr>
          <w:rFonts w:ascii="Book Antiqua" w:eastAsia="宋体" w:hAnsi="Book Antiqua" w:cs="宋体"/>
          <w:sz w:val="24"/>
          <w:szCs w:val="24"/>
          <w:lang w:eastAsia="zh-CN"/>
        </w:rPr>
        <w:t>//www.who.int/hiv/pub/progress_report2011/en/</w:t>
      </w:r>
    </w:p>
    <w:p w14:paraId="25A18EAD" w14:textId="4D52FEED"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56 </w:t>
      </w:r>
      <w:proofErr w:type="spellStart"/>
      <w:r w:rsidRPr="008D3845">
        <w:rPr>
          <w:rFonts w:ascii="Book Antiqua" w:eastAsia="宋体" w:hAnsi="Book Antiqua" w:cs="宋体"/>
          <w:b/>
          <w:bCs/>
          <w:sz w:val="24"/>
          <w:szCs w:val="24"/>
          <w:lang w:eastAsia="zh-CN"/>
        </w:rPr>
        <w:t>Decroo</w:t>
      </w:r>
      <w:proofErr w:type="spellEnd"/>
      <w:r w:rsidRPr="008D3845">
        <w:rPr>
          <w:rFonts w:ascii="Book Antiqua" w:eastAsia="宋体" w:hAnsi="Book Antiqua" w:cs="宋体"/>
          <w:b/>
          <w:bCs/>
          <w:sz w:val="24"/>
          <w:szCs w:val="24"/>
          <w:lang w:eastAsia="zh-CN"/>
        </w:rPr>
        <w:t xml:space="preserve"> T</w:t>
      </w:r>
      <w:r w:rsidRPr="008D3845">
        <w:rPr>
          <w:rFonts w:ascii="Book Antiqua" w:eastAsia="宋体" w:hAnsi="Book Antiqua" w:cs="宋体"/>
          <w:sz w:val="24"/>
          <w:szCs w:val="24"/>
          <w:lang w:eastAsia="zh-CN"/>
        </w:rPr>
        <w:t xml:space="preserve">, Van </w:t>
      </w:r>
      <w:proofErr w:type="spellStart"/>
      <w:r w:rsidRPr="008D3845">
        <w:rPr>
          <w:rFonts w:ascii="Book Antiqua" w:eastAsia="宋体" w:hAnsi="Book Antiqua" w:cs="宋体"/>
          <w:sz w:val="24"/>
          <w:szCs w:val="24"/>
          <w:lang w:eastAsia="zh-CN"/>
        </w:rPr>
        <w:t>Damme</w:t>
      </w:r>
      <w:proofErr w:type="spellEnd"/>
      <w:r w:rsidRPr="008D3845">
        <w:rPr>
          <w:rFonts w:ascii="Book Antiqua" w:eastAsia="宋体" w:hAnsi="Book Antiqua" w:cs="宋体"/>
          <w:sz w:val="24"/>
          <w:szCs w:val="24"/>
          <w:lang w:eastAsia="zh-CN"/>
        </w:rPr>
        <w:t xml:space="preserve"> W, Kegels G, </w:t>
      </w:r>
      <w:proofErr w:type="spellStart"/>
      <w:r w:rsidRPr="008D3845">
        <w:rPr>
          <w:rFonts w:ascii="Book Antiqua" w:eastAsia="宋体" w:hAnsi="Book Antiqua" w:cs="宋体"/>
          <w:sz w:val="24"/>
          <w:szCs w:val="24"/>
          <w:lang w:eastAsia="zh-CN"/>
        </w:rPr>
        <w:t>Remartinez</w:t>
      </w:r>
      <w:proofErr w:type="spellEnd"/>
      <w:r w:rsidRPr="008D3845">
        <w:rPr>
          <w:rFonts w:ascii="Book Antiqua" w:eastAsia="宋体" w:hAnsi="Book Antiqua" w:cs="宋体"/>
          <w:sz w:val="24"/>
          <w:szCs w:val="24"/>
          <w:lang w:eastAsia="zh-CN"/>
        </w:rPr>
        <w:t xml:space="preserve"> D, </w:t>
      </w:r>
      <w:proofErr w:type="spellStart"/>
      <w:r w:rsidRPr="008D3845">
        <w:rPr>
          <w:rFonts w:ascii="Book Antiqua" w:eastAsia="宋体" w:hAnsi="Book Antiqua" w:cs="宋体"/>
          <w:sz w:val="24"/>
          <w:szCs w:val="24"/>
          <w:lang w:eastAsia="zh-CN"/>
        </w:rPr>
        <w:t>Rasschaert</w:t>
      </w:r>
      <w:proofErr w:type="spellEnd"/>
      <w:r w:rsidRPr="008D3845">
        <w:rPr>
          <w:rFonts w:ascii="Book Antiqua" w:eastAsia="宋体" w:hAnsi="Book Antiqua" w:cs="宋体"/>
          <w:sz w:val="24"/>
          <w:szCs w:val="24"/>
          <w:lang w:eastAsia="zh-CN"/>
        </w:rPr>
        <w:t xml:space="preserve"> F. Are Expert Patients an Untapped Resource for ART Provision in Sub-Saharan Africa? </w:t>
      </w:r>
      <w:r w:rsidRPr="008D3845">
        <w:rPr>
          <w:rFonts w:ascii="Book Antiqua" w:eastAsia="宋体" w:hAnsi="Book Antiqua" w:cs="宋体"/>
          <w:i/>
          <w:iCs/>
          <w:sz w:val="24"/>
          <w:szCs w:val="24"/>
          <w:lang w:eastAsia="zh-CN"/>
        </w:rPr>
        <w:t>AIDS Res Treat</w:t>
      </w:r>
      <w:r w:rsidRPr="008D3845">
        <w:rPr>
          <w:rFonts w:ascii="Book Antiqua" w:eastAsia="宋体" w:hAnsi="Book Antiqua" w:cs="宋体"/>
          <w:sz w:val="24"/>
          <w:szCs w:val="24"/>
          <w:lang w:eastAsia="zh-CN"/>
        </w:rPr>
        <w:t xml:space="preserve"> 2012; </w:t>
      </w:r>
      <w:r w:rsidRPr="008D3845">
        <w:rPr>
          <w:rFonts w:ascii="Book Antiqua" w:eastAsia="宋体" w:hAnsi="Book Antiqua" w:cs="宋体"/>
          <w:b/>
          <w:bCs/>
          <w:sz w:val="24"/>
          <w:szCs w:val="24"/>
          <w:lang w:eastAsia="zh-CN"/>
        </w:rPr>
        <w:t>2012</w:t>
      </w:r>
      <w:r w:rsidRPr="008D3845">
        <w:rPr>
          <w:rFonts w:ascii="Book Antiqua" w:eastAsia="宋体" w:hAnsi="Book Antiqua" w:cs="宋体"/>
          <w:sz w:val="24"/>
          <w:szCs w:val="24"/>
          <w:lang w:eastAsia="zh-CN"/>
        </w:rPr>
        <w:t>: 749718 [PMID: 22</w:t>
      </w:r>
      <w:r w:rsidR="00C96C8A">
        <w:rPr>
          <w:rFonts w:ascii="Book Antiqua" w:eastAsia="宋体" w:hAnsi="Book Antiqua" w:cs="宋体"/>
          <w:sz w:val="24"/>
          <w:szCs w:val="24"/>
          <w:lang w:eastAsia="zh-CN"/>
        </w:rPr>
        <w:t>577527 DOI: 10.1155/2012/749718</w:t>
      </w:r>
      <w:r w:rsidRPr="008D3845">
        <w:rPr>
          <w:rFonts w:ascii="Book Antiqua" w:eastAsia="宋体" w:hAnsi="Book Antiqua" w:cs="宋体"/>
          <w:sz w:val="24"/>
          <w:szCs w:val="24"/>
          <w:lang w:eastAsia="zh-CN"/>
        </w:rPr>
        <w:t>]</w:t>
      </w:r>
    </w:p>
    <w:p w14:paraId="41EB3F9D" w14:textId="18A4FF21" w:rsidR="008D3845" w:rsidRPr="008D3845" w:rsidRDefault="008D3845" w:rsidP="008D3845">
      <w:pPr>
        <w:spacing w:after="0" w:line="360" w:lineRule="auto"/>
        <w:jc w:val="both"/>
        <w:rPr>
          <w:rFonts w:ascii="Book Antiqua" w:eastAsia="宋体" w:hAnsi="Book Antiqua" w:cs="宋体"/>
          <w:sz w:val="24"/>
          <w:szCs w:val="24"/>
          <w:lang w:eastAsia="zh-CN"/>
        </w:rPr>
      </w:pPr>
      <w:r w:rsidRPr="008D3845">
        <w:rPr>
          <w:rFonts w:ascii="Book Antiqua" w:eastAsia="宋体" w:hAnsi="Book Antiqua" w:cs="宋体"/>
          <w:sz w:val="24"/>
          <w:szCs w:val="24"/>
          <w:lang w:eastAsia="zh-CN"/>
        </w:rPr>
        <w:t xml:space="preserve">57 </w:t>
      </w:r>
      <w:r w:rsidRPr="008D3845">
        <w:rPr>
          <w:rFonts w:ascii="Book Antiqua" w:eastAsia="宋体" w:hAnsi="Book Antiqua" w:cs="宋体"/>
          <w:b/>
          <w:bCs/>
          <w:sz w:val="24"/>
          <w:szCs w:val="24"/>
          <w:lang w:eastAsia="zh-CN"/>
        </w:rPr>
        <w:t>Abrams EJ</w:t>
      </w:r>
      <w:r w:rsidRPr="008D3845">
        <w:rPr>
          <w:rFonts w:ascii="Book Antiqua" w:eastAsia="宋体" w:hAnsi="Book Antiqua" w:cs="宋体"/>
          <w:sz w:val="24"/>
          <w:szCs w:val="24"/>
          <w:lang w:eastAsia="zh-CN"/>
        </w:rPr>
        <w:t xml:space="preserve">, Simonds RJ, Modi S, </w:t>
      </w:r>
      <w:proofErr w:type="spellStart"/>
      <w:r w:rsidRPr="008D3845">
        <w:rPr>
          <w:rFonts w:ascii="Book Antiqua" w:eastAsia="宋体" w:hAnsi="Book Antiqua" w:cs="宋体"/>
          <w:sz w:val="24"/>
          <w:szCs w:val="24"/>
          <w:lang w:eastAsia="zh-CN"/>
        </w:rPr>
        <w:t>Rivadeneira</w:t>
      </w:r>
      <w:proofErr w:type="spellEnd"/>
      <w:r w:rsidRPr="008D3845">
        <w:rPr>
          <w:rFonts w:ascii="Book Antiqua" w:eastAsia="宋体" w:hAnsi="Book Antiqua" w:cs="宋体"/>
          <w:sz w:val="24"/>
          <w:szCs w:val="24"/>
          <w:lang w:eastAsia="zh-CN"/>
        </w:rPr>
        <w:t xml:space="preserve"> E, </w:t>
      </w:r>
      <w:proofErr w:type="spellStart"/>
      <w:r w:rsidRPr="008D3845">
        <w:rPr>
          <w:rFonts w:ascii="Book Antiqua" w:eastAsia="宋体" w:hAnsi="Book Antiqua" w:cs="宋体"/>
          <w:sz w:val="24"/>
          <w:szCs w:val="24"/>
          <w:lang w:eastAsia="zh-CN"/>
        </w:rPr>
        <w:t>Vaz</w:t>
      </w:r>
      <w:proofErr w:type="spellEnd"/>
      <w:r w:rsidRPr="008D3845">
        <w:rPr>
          <w:rFonts w:ascii="Book Antiqua" w:eastAsia="宋体" w:hAnsi="Book Antiqua" w:cs="宋体"/>
          <w:sz w:val="24"/>
          <w:szCs w:val="24"/>
          <w:lang w:eastAsia="zh-CN"/>
        </w:rPr>
        <w:t xml:space="preserve"> P, </w:t>
      </w:r>
      <w:proofErr w:type="spellStart"/>
      <w:r w:rsidRPr="008D3845">
        <w:rPr>
          <w:rFonts w:ascii="Book Antiqua" w:eastAsia="宋体" w:hAnsi="Book Antiqua" w:cs="宋体"/>
          <w:sz w:val="24"/>
          <w:szCs w:val="24"/>
          <w:lang w:eastAsia="zh-CN"/>
        </w:rPr>
        <w:t>Kankasa</w:t>
      </w:r>
      <w:proofErr w:type="spellEnd"/>
      <w:r w:rsidRPr="008D3845">
        <w:rPr>
          <w:rFonts w:ascii="Book Antiqua" w:eastAsia="宋体" w:hAnsi="Book Antiqua" w:cs="宋体"/>
          <w:sz w:val="24"/>
          <w:szCs w:val="24"/>
          <w:lang w:eastAsia="zh-CN"/>
        </w:rPr>
        <w:t xml:space="preserve"> C, </w:t>
      </w:r>
      <w:proofErr w:type="spellStart"/>
      <w:r w:rsidRPr="008D3845">
        <w:rPr>
          <w:rFonts w:ascii="Book Antiqua" w:eastAsia="宋体" w:hAnsi="Book Antiqua" w:cs="宋体"/>
          <w:sz w:val="24"/>
          <w:szCs w:val="24"/>
          <w:lang w:eastAsia="zh-CN"/>
        </w:rPr>
        <w:t>Tindyebwa</w:t>
      </w:r>
      <w:proofErr w:type="spellEnd"/>
      <w:r w:rsidRPr="008D3845">
        <w:rPr>
          <w:rFonts w:ascii="Book Antiqua" w:eastAsia="宋体" w:hAnsi="Book Antiqua" w:cs="宋体"/>
          <w:sz w:val="24"/>
          <w:szCs w:val="24"/>
          <w:lang w:eastAsia="zh-CN"/>
        </w:rPr>
        <w:t xml:space="preserve"> D, Phelps BR, </w:t>
      </w:r>
      <w:proofErr w:type="spellStart"/>
      <w:r w:rsidRPr="008D3845">
        <w:rPr>
          <w:rFonts w:ascii="Book Antiqua" w:eastAsia="宋体" w:hAnsi="Book Antiqua" w:cs="宋体"/>
          <w:sz w:val="24"/>
          <w:szCs w:val="24"/>
          <w:lang w:eastAsia="zh-CN"/>
        </w:rPr>
        <w:t>Bowsky</w:t>
      </w:r>
      <w:proofErr w:type="spellEnd"/>
      <w:r w:rsidRPr="008D3845">
        <w:rPr>
          <w:rFonts w:ascii="Book Antiqua" w:eastAsia="宋体" w:hAnsi="Book Antiqua" w:cs="宋体"/>
          <w:sz w:val="24"/>
          <w:szCs w:val="24"/>
          <w:lang w:eastAsia="zh-CN"/>
        </w:rPr>
        <w:t xml:space="preserve"> S, Teasdale CA, </w:t>
      </w:r>
      <w:proofErr w:type="spellStart"/>
      <w:r w:rsidRPr="008D3845">
        <w:rPr>
          <w:rFonts w:ascii="Book Antiqua" w:eastAsia="宋体" w:hAnsi="Book Antiqua" w:cs="宋体"/>
          <w:sz w:val="24"/>
          <w:szCs w:val="24"/>
          <w:lang w:eastAsia="zh-CN"/>
        </w:rPr>
        <w:t>Koumans</w:t>
      </w:r>
      <w:proofErr w:type="spellEnd"/>
      <w:r w:rsidRPr="008D3845">
        <w:rPr>
          <w:rFonts w:ascii="Book Antiqua" w:eastAsia="宋体" w:hAnsi="Book Antiqua" w:cs="宋体"/>
          <w:sz w:val="24"/>
          <w:szCs w:val="24"/>
          <w:lang w:eastAsia="zh-CN"/>
        </w:rPr>
        <w:t xml:space="preserve"> E, Ruff AJ. PEPFAR scale-up of pediatric HIV services: innovations, achievements, and challenges. </w:t>
      </w:r>
      <w:r w:rsidRPr="008D3845">
        <w:rPr>
          <w:rFonts w:ascii="Book Antiqua" w:eastAsia="宋体" w:hAnsi="Book Antiqua" w:cs="宋体"/>
          <w:i/>
          <w:iCs/>
          <w:sz w:val="24"/>
          <w:szCs w:val="24"/>
          <w:lang w:eastAsia="zh-CN"/>
        </w:rPr>
        <w:t xml:space="preserve">J </w:t>
      </w:r>
      <w:proofErr w:type="spellStart"/>
      <w:r w:rsidRPr="008D3845">
        <w:rPr>
          <w:rFonts w:ascii="Book Antiqua" w:eastAsia="宋体" w:hAnsi="Book Antiqua" w:cs="宋体"/>
          <w:i/>
          <w:iCs/>
          <w:sz w:val="24"/>
          <w:szCs w:val="24"/>
          <w:lang w:eastAsia="zh-CN"/>
        </w:rPr>
        <w:t>Acquir</w:t>
      </w:r>
      <w:proofErr w:type="spellEnd"/>
      <w:r w:rsidRPr="008D3845">
        <w:rPr>
          <w:rFonts w:ascii="Book Antiqua" w:eastAsia="宋体" w:hAnsi="Book Antiqua" w:cs="宋体"/>
          <w:i/>
          <w:iCs/>
          <w:sz w:val="24"/>
          <w:szCs w:val="24"/>
          <w:lang w:eastAsia="zh-CN"/>
        </w:rPr>
        <w:t xml:space="preserve"> Immune </w:t>
      </w:r>
      <w:proofErr w:type="spellStart"/>
      <w:r w:rsidRPr="008D3845">
        <w:rPr>
          <w:rFonts w:ascii="Book Antiqua" w:eastAsia="宋体" w:hAnsi="Book Antiqua" w:cs="宋体"/>
          <w:i/>
          <w:iCs/>
          <w:sz w:val="24"/>
          <w:szCs w:val="24"/>
          <w:lang w:eastAsia="zh-CN"/>
        </w:rPr>
        <w:t>Defic</w:t>
      </w:r>
      <w:proofErr w:type="spellEnd"/>
      <w:r w:rsidRPr="008D3845">
        <w:rPr>
          <w:rFonts w:ascii="Book Antiqua" w:eastAsia="宋体" w:hAnsi="Book Antiqua" w:cs="宋体"/>
          <w:i/>
          <w:iCs/>
          <w:sz w:val="24"/>
          <w:szCs w:val="24"/>
          <w:lang w:eastAsia="zh-CN"/>
        </w:rPr>
        <w:t xml:space="preserve"> </w:t>
      </w:r>
      <w:proofErr w:type="spellStart"/>
      <w:r w:rsidRPr="008D3845">
        <w:rPr>
          <w:rFonts w:ascii="Book Antiqua" w:eastAsia="宋体" w:hAnsi="Book Antiqua" w:cs="宋体"/>
          <w:i/>
          <w:iCs/>
          <w:sz w:val="24"/>
          <w:szCs w:val="24"/>
          <w:lang w:eastAsia="zh-CN"/>
        </w:rPr>
        <w:t>Syndr</w:t>
      </w:r>
      <w:proofErr w:type="spellEnd"/>
      <w:r w:rsidRPr="008D3845">
        <w:rPr>
          <w:rFonts w:ascii="Book Antiqua" w:eastAsia="宋体" w:hAnsi="Book Antiqua" w:cs="宋体"/>
          <w:sz w:val="24"/>
          <w:szCs w:val="24"/>
          <w:lang w:eastAsia="zh-CN"/>
        </w:rPr>
        <w:t xml:space="preserve"> 2012; </w:t>
      </w:r>
      <w:r w:rsidRPr="008D3845">
        <w:rPr>
          <w:rFonts w:ascii="Book Antiqua" w:eastAsia="宋体" w:hAnsi="Book Antiqua" w:cs="宋体"/>
          <w:b/>
          <w:bCs/>
          <w:sz w:val="24"/>
          <w:szCs w:val="24"/>
          <w:lang w:eastAsia="zh-CN"/>
        </w:rPr>
        <w:t xml:space="preserve">60 </w:t>
      </w:r>
      <w:proofErr w:type="spellStart"/>
      <w:r w:rsidRPr="008D3845">
        <w:rPr>
          <w:rFonts w:ascii="Book Antiqua" w:eastAsia="宋体" w:hAnsi="Book Antiqua" w:cs="宋体"/>
          <w:b/>
          <w:bCs/>
          <w:sz w:val="24"/>
          <w:szCs w:val="24"/>
          <w:lang w:eastAsia="zh-CN"/>
        </w:rPr>
        <w:t>Suppl</w:t>
      </w:r>
      <w:proofErr w:type="spellEnd"/>
      <w:r w:rsidRPr="008D3845">
        <w:rPr>
          <w:rFonts w:ascii="Book Antiqua" w:eastAsia="宋体" w:hAnsi="Book Antiqua" w:cs="宋体"/>
          <w:b/>
          <w:bCs/>
          <w:sz w:val="24"/>
          <w:szCs w:val="24"/>
          <w:lang w:eastAsia="zh-CN"/>
        </w:rPr>
        <w:t xml:space="preserve"> 3</w:t>
      </w:r>
      <w:r w:rsidRPr="008D3845">
        <w:rPr>
          <w:rFonts w:ascii="Book Antiqua" w:eastAsia="宋体" w:hAnsi="Book Antiqua" w:cs="宋体"/>
          <w:sz w:val="24"/>
          <w:szCs w:val="24"/>
          <w:lang w:eastAsia="zh-CN"/>
        </w:rPr>
        <w:t>: S105-S112 [PMID: 22797731 DO</w:t>
      </w:r>
      <w:r w:rsidR="00C96C8A">
        <w:rPr>
          <w:rFonts w:ascii="Book Antiqua" w:eastAsia="宋体" w:hAnsi="Book Antiqua" w:cs="宋体"/>
          <w:sz w:val="24"/>
          <w:szCs w:val="24"/>
          <w:lang w:eastAsia="zh-CN"/>
        </w:rPr>
        <w:t>I: 10.1097/QAI.0b013e31825cf4f5</w:t>
      </w:r>
      <w:r w:rsidRPr="008D3845">
        <w:rPr>
          <w:rFonts w:ascii="Book Antiqua" w:eastAsia="宋体" w:hAnsi="Book Antiqua" w:cs="宋体"/>
          <w:sz w:val="24"/>
          <w:szCs w:val="24"/>
          <w:lang w:eastAsia="zh-CN"/>
        </w:rPr>
        <w:t>]</w:t>
      </w:r>
    </w:p>
    <w:p w14:paraId="78F44FC9" w14:textId="6DCF3FD7" w:rsidR="008D3845" w:rsidRPr="008D3845" w:rsidRDefault="00C96C8A"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58 </w:t>
      </w:r>
      <w:proofErr w:type="spellStart"/>
      <w:r w:rsidR="008D3845" w:rsidRPr="008D3845">
        <w:rPr>
          <w:rFonts w:ascii="Book Antiqua" w:eastAsia="宋体" w:hAnsi="Book Antiqua" w:cs="宋体"/>
          <w:b/>
          <w:sz w:val="24"/>
          <w:szCs w:val="24"/>
          <w:lang w:eastAsia="zh-CN"/>
        </w:rPr>
        <w:t>Audu</w:t>
      </w:r>
      <w:proofErr w:type="spellEnd"/>
      <w:r w:rsidR="008D3845" w:rsidRPr="008D3845">
        <w:rPr>
          <w:rFonts w:ascii="Book Antiqua" w:eastAsia="宋体" w:hAnsi="Book Antiqua" w:cs="宋体"/>
          <w:b/>
          <w:sz w:val="24"/>
          <w:szCs w:val="24"/>
          <w:lang w:eastAsia="zh-CN"/>
        </w:rPr>
        <w:t xml:space="preserve"> RA</w:t>
      </w:r>
      <w:r w:rsidR="008D3845" w:rsidRPr="008D3845">
        <w:rPr>
          <w:rFonts w:ascii="Book Antiqua" w:eastAsia="宋体" w:hAnsi="Book Antiqua" w:cs="宋体"/>
          <w:sz w:val="24"/>
          <w:szCs w:val="24"/>
          <w:lang w:eastAsia="zh-CN"/>
        </w:rPr>
        <w:t>, Sylvester-</w:t>
      </w:r>
      <w:proofErr w:type="spellStart"/>
      <w:r w:rsidR="008D3845" w:rsidRPr="008D3845">
        <w:rPr>
          <w:rFonts w:ascii="Book Antiqua" w:eastAsia="宋体" w:hAnsi="Book Antiqua" w:cs="宋体"/>
          <w:sz w:val="24"/>
          <w:szCs w:val="24"/>
          <w:lang w:eastAsia="zh-CN"/>
        </w:rPr>
        <w:t>Ikondu</w:t>
      </w:r>
      <w:proofErr w:type="spellEnd"/>
      <w:r w:rsidR="008D3845" w:rsidRPr="008D3845">
        <w:rPr>
          <w:rFonts w:ascii="Book Antiqua" w:eastAsia="宋体" w:hAnsi="Book Antiqua" w:cs="宋体"/>
          <w:sz w:val="24"/>
          <w:szCs w:val="24"/>
          <w:lang w:eastAsia="zh-CN"/>
        </w:rPr>
        <w:t xml:space="preserve"> U, </w:t>
      </w:r>
      <w:proofErr w:type="spellStart"/>
      <w:r w:rsidR="008D3845" w:rsidRPr="008D3845">
        <w:rPr>
          <w:rFonts w:ascii="Book Antiqua" w:eastAsia="宋体" w:hAnsi="Book Antiqua" w:cs="宋体"/>
          <w:sz w:val="24"/>
          <w:szCs w:val="24"/>
          <w:lang w:eastAsia="zh-CN"/>
        </w:rPr>
        <w:t>Onwuamah</w:t>
      </w:r>
      <w:proofErr w:type="spellEnd"/>
      <w:r w:rsidR="008D3845" w:rsidRPr="008D3845">
        <w:rPr>
          <w:rFonts w:ascii="Book Antiqua" w:eastAsia="宋体" w:hAnsi="Book Antiqua" w:cs="宋体"/>
          <w:sz w:val="24"/>
          <w:szCs w:val="24"/>
          <w:lang w:eastAsia="zh-CN"/>
        </w:rPr>
        <w:t xml:space="preserve"> CK, </w:t>
      </w:r>
      <w:proofErr w:type="spellStart"/>
      <w:r w:rsidR="008D3845" w:rsidRPr="008D3845">
        <w:rPr>
          <w:rFonts w:ascii="Book Antiqua" w:eastAsia="宋体" w:hAnsi="Book Antiqua" w:cs="宋体"/>
          <w:sz w:val="24"/>
          <w:szCs w:val="24"/>
          <w:lang w:eastAsia="zh-CN"/>
        </w:rPr>
        <w:t>Salu</w:t>
      </w:r>
      <w:proofErr w:type="spellEnd"/>
      <w:r w:rsidR="008D3845" w:rsidRPr="008D3845">
        <w:rPr>
          <w:rFonts w:ascii="Book Antiqua" w:eastAsia="宋体" w:hAnsi="Book Antiqua" w:cs="宋体"/>
          <w:sz w:val="24"/>
          <w:szCs w:val="24"/>
          <w:lang w:eastAsia="zh-CN"/>
        </w:rPr>
        <w:t xml:space="preserve"> OB. Experience of Quality Management System in a Clinical Laboratory in Nigeria. </w:t>
      </w:r>
      <w:proofErr w:type="spellStart"/>
      <w:r w:rsidR="008D3845" w:rsidRPr="008D3845">
        <w:rPr>
          <w:rFonts w:ascii="Book Antiqua" w:eastAsia="宋体" w:hAnsi="Book Antiqua" w:cs="宋体"/>
          <w:i/>
          <w:sz w:val="24"/>
          <w:szCs w:val="24"/>
          <w:lang w:eastAsia="zh-CN"/>
        </w:rPr>
        <w:t>Afr</w:t>
      </w:r>
      <w:proofErr w:type="spellEnd"/>
      <w:r w:rsidR="008D3845" w:rsidRPr="008D3845">
        <w:rPr>
          <w:rFonts w:ascii="Book Antiqua" w:eastAsia="宋体" w:hAnsi="Book Antiqua" w:cs="宋体"/>
          <w:i/>
          <w:sz w:val="24"/>
          <w:szCs w:val="24"/>
          <w:lang w:eastAsia="zh-CN"/>
        </w:rPr>
        <w:t xml:space="preserve"> J Lab Med</w:t>
      </w:r>
      <w:r w:rsidR="008D3845" w:rsidRPr="008D3845">
        <w:rPr>
          <w:rFonts w:ascii="Book Antiqua" w:eastAsia="宋体" w:hAnsi="Book Antiqua" w:cs="宋体"/>
          <w:sz w:val="24"/>
          <w:szCs w:val="24"/>
          <w:lang w:eastAsia="zh-CN"/>
        </w:rPr>
        <w:t xml:space="preserve"> 2011;</w:t>
      </w:r>
      <w:r w:rsidR="008D3845" w:rsidRPr="008D3845">
        <w:rPr>
          <w:rFonts w:ascii="Book Antiqua" w:eastAsia="宋体" w:hAnsi="Book Antiqua" w:cs="宋体"/>
          <w:b/>
          <w:sz w:val="24"/>
          <w:szCs w:val="24"/>
          <w:lang w:eastAsia="zh-CN"/>
        </w:rPr>
        <w:t xml:space="preserve"> 1</w:t>
      </w:r>
      <w:r w:rsidR="008D3845" w:rsidRPr="008D3845">
        <w:rPr>
          <w:rFonts w:ascii="Book Antiqua" w:eastAsia="宋体" w:hAnsi="Book Antiqua" w:cs="宋体"/>
          <w:sz w:val="24"/>
          <w:szCs w:val="24"/>
          <w:lang w:eastAsia="zh-CN"/>
        </w:rPr>
        <w:t>: 1-5 [</w:t>
      </w:r>
      <w:r w:rsidRPr="008D3845">
        <w:rPr>
          <w:rFonts w:ascii="Book Antiqua" w:eastAsia="宋体" w:hAnsi="Book Antiqua" w:cs="宋体"/>
          <w:sz w:val="24"/>
          <w:szCs w:val="24"/>
          <w:lang w:eastAsia="zh-CN"/>
        </w:rPr>
        <w:t>DOI</w:t>
      </w:r>
      <w:r w:rsidR="008D3845" w:rsidRPr="008D3845">
        <w:rPr>
          <w:rFonts w:ascii="Book Antiqua" w:eastAsia="宋体" w:hAnsi="Book Antiqua" w:cs="宋体"/>
          <w:sz w:val="24"/>
          <w:szCs w:val="24"/>
          <w:lang w:eastAsia="zh-CN"/>
        </w:rPr>
        <w:t xml:space="preserve">: 10.4102/ajlm.v1i1.18] </w:t>
      </w:r>
    </w:p>
    <w:p w14:paraId="4FA5C57C" w14:textId="4662EF36" w:rsidR="008D3845" w:rsidRPr="008D3845" w:rsidRDefault="00C96C8A" w:rsidP="008D384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59 </w:t>
      </w:r>
      <w:proofErr w:type="spellStart"/>
      <w:r w:rsidR="008D3845" w:rsidRPr="008D3845">
        <w:rPr>
          <w:rFonts w:ascii="Book Antiqua" w:eastAsia="宋体" w:hAnsi="Book Antiqua" w:cs="宋体"/>
          <w:b/>
          <w:sz w:val="24"/>
          <w:szCs w:val="24"/>
          <w:lang w:eastAsia="zh-CN"/>
        </w:rPr>
        <w:t>Jegede</w:t>
      </w:r>
      <w:proofErr w:type="spellEnd"/>
      <w:r w:rsidR="008D3845" w:rsidRPr="008D3845">
        <w:rPr>
          <w:rFonts w:ascii="Book Antiqua" w:eastAsia="宋体" w:hAnsi="Book Antiqua" w:cs="宋体"/>
          <w:b/>
          <w:sz w:val="24"/>
          <w:szCs w:val="24"/>
          <w:lang w:eastAsia="zh-CN"/>
        </w:rPr>
        <w:t xml:space="preserve"> FE</w:t>
      </w:r>
      <w:r w:rsidR="008D3845" w:rsidRPr="008D3845">
        <w:rPr>
          <w:rFonts w:ascii="Book Antiqua" w:eastAsia="宋体" w:hAnsi="Book Antiqua" w:cs="宋体"/>
          <w:sz w:val="24"/>
          <w:szCs w:val="24"/>
          <w:lang w:eastAsia="zh-CN"/>
        </w:rPr>
        <w:t xml:space="preserve">, </w:t>
      </w:r>
      <w:proofErr w:type="spellStart"/>
      <w:r w:rsidR="008D3845" w:rsidRPr="008D3845">
        <w:rPr>
          <w:rFonts w:ascii="Book Antiqua" w:eastAsia="宋体" w:hAnsi="Book Antiqua" w:cs="宋体"/>
          <w:sz w:val="24"/>
          <w:szCs w:val="24"/>
          <w:lang w:eastAsia="zh-CN"/>
        </w:rPr>
        <w:t>Mbah</w:t>
      </w:r>
      <w:proofErr w:type="spellEnd"/>
      <w:r w:rsidR="008D3845" w:rsidRPr="008D3845">
        <w:rPr>
          <w:rFonts w:ascii="Book Antiqua" w:eastAsia="宋体" w:hAnsi="Book Antiqua" w:cs="宋体"/>
          <w:sz w:val="24"/>
          <w:szCs w:val="24"/>
          <w:lang w:eastAsia="zh-CN"/>
        </w:rPr>
        <w:t xml:space="preserve"> HA, </w:t>
      </w:r>
      <w:proofErr w:type="spellStart"/>
      <w:r w:rsidR="008D3845" w:rsidRPr="008D3845">
        <w:rPr>
          <w:rFonts w:ascii="Book Antiqua" w:eastAsia="宋体" w:hAnsi="Book Antiqua" w:cs="宋体"/>
          <w:sz w:val="24"/>
          <w:szCs w:val="24"/>
          <w:lang w:eastAsia="zh-CN"/>
        </w:rPr>
        <w:t>Yakubu</w:t>
      </w:r>
      <w:proofErr w:type="spellEnd"/>
      <w:r w:rsidR="008D3845" w:rsidRPr="008D3845">
        <w:rPr>
          <w:rFonts w:ascii="Book Antiqua" w:eastAsia="宋体" w:hAnsi="Book Antiqua" w:cs="宋体"/>
          <w:sz w:val="24"/>
          <w:szCs w:val="24"/>
          <w:lang w:eastAsia="zh-CN"/>
        </w:rPr>
        <w:t xml:space="preserve"> TN, </w:t>
      </w:r>
      <w:proofErr w:type="spellStart"/>
      <w:r w:rsidR="008D3845" w:rsidRPr="008D3845">
        <w:rPr>
          <w:rFonts w:ascii="Book Antiqua" w:eastAsia="宋体" w:hAnsi="Book Antiqua" w:cs="宋体"/>
          <w:sz w:val="24"/>
          <w:szCs w:val="24"/>
          <w:lang w:eastAsia="zh-CN"/>
        </w:rPr>
        <w:t>Adedokun</w:t>
      </w:r>
      <w:proofErr w:type="spellEnd"/>
      <w:r w:rsidR="008D3845" w:rsidRPr="008D3845">
        <w:rPr>
          <w:rFonts w:ascii="Book Antiqua" w:eastAsia="宋体" w:hAnsi="Book Antiqua" w:cs="宋体"/>
          <w:sz w:val="24"/>
          <w:szCs w:val="24"/>
          <w:lang w:eastAsia="zh-CN"/>
        </w:rPr>
        <w:t xml:space="preserve"> O, </w:t>
      </w:r>
      <w:proofErr w:type="spellStart"/>
      <w:r w:rsidR="008D3845" w:rsidRPr="008D3845">
        <w:rPr>
          <w:rFonts w:ascii="Book Antiqua" w:eastAsia="宋体" w:hAnsi="Book Antiqua" w:cs="宋体"/>
          <w:sz w:val="24"/>
          <w:szCs w:val="24"/>
          <w:lang w:eastAsia="zh-CN"/>
        </w:rPr>
        <w:t>Negedu-momoh</w:t>
      </w:r>
      <w:proofErr w:type="spellEnd"/>
      <w:r w:rsidR="008D3845" w:rsidRPr="008D3845">
        <w:rPr>
          <w:rFonts w:ascii="Book Antiqua" w:eastAsia="宋体" w:hAnsi="Book Antiqua" w:cs="宋体"/>
          <w:sz w:val="24"/>
          <w:szCs w:val="24"/>
          <w:lang w:eastAsia="zh-CN"/>
        </w:rPr>
        <w:t xml:space="preserve"> OR, </w:t>
      </w:r>
      <w:proofErr w:type="spellStart"/>
      <w:r w:rsidR="008D3845" w:rsidRPr="008D3845">
        <w:rPr>
          <w:rFonts w:ascii="Book Antiqua" w:eastAsia="宋体" w:hAnsi="Book Antiqua" w:cs="宋体"/>
          <w:sz w:val="24"/>
          <w:szCs w:val="24"/>
          <w:lang w:eastAsia="zh-CN"/>
        </w:rPr>
        <w:t>Torpey</w:t>
      </w:r>
      <w:proofErr w:type="spellEnd"/>
      <w:r w:rsidR="008D3845" w:rsidRPr="008D3845">
        <w:rPr>
          <w:rFonts w:ascii="Book Antiqua" w:eastAsia="宋体" w:hAnsi="Book Antiqua" w:cs="宋体"/>
          <w:sz w:val="24"/>
          <w:szCs w:val="24"/>
          <w:lang w:eastAsia="zh-CN"/>
        </w:rPr>
        <w:t xml:space="preserve"> K. Laboratory quality audit in 25 anti-retroviral therapy facilities in north west of Nigeria. </w:t>
      </w:r>
      <w:r w:rsidR="008D3845" w:rsidRPr="008D3845">
        <w:rPr>
          <w:rFonts w:ascii="Book Antiqua" w:eastAsia="宋体" w:hAnsi="Book Antiqua" w:cs="宋体"/>
          <w:i/>
          <w:sz w:val="24"/>
          <w:szCs w:val="24"/>
          <w:lang w:eastAsia="zh-CN"/>
        </w:rPr>
        <w:t xml:space="preserve">Open J </w:t>
      </w:r>
      <w:proofErr w:type="spellStart"/>
      <w:r w:rsidR="008D3845" w:rsidRPr="008D3845">
        <w:rPr>
          <w:rFonts w:ascii="Book Antiqua" w:eastAsia="宋体" w:hAnsi="Book Antiqua" w:cs="宋体"/>
          <w:i/>
          <w:sz w:val="24"/>
          <w:szCs w:val="24"/>
          <w:lang w:eastAsia="zh-CN"/>
        </w:rPr>
        <w:t>Clin</w:t>
      </w:r>
      <w:proofErr w:type="spellEnd"/>
      <w:r w:rsidR="008D3845" w:rsidRPr="008D3845">
        <w:rPr>
          <w:rFonts w:ascii="Book Antiqua" w:eastAsia="宋体" w:hAnsi="Book Antiqua" w:cs="宋体"/>
          <w:i/>
          <w:sz w:val="24"/>
          <w:szCs w:val="24"/>
          <w:lang w:eastAsia="zh-CN"/>
        </w:rPr>
        <w:t xml:space="preserve"> </w:t>
      </w:r>
      <w:proofErr w:type="spellStart"/>
      <w:r w:rsidR="008D3845" w:rsidRPr="008D3845">
        <w:rPr>
          <w:rFonts w:ascii="Book Antiqua" w:eastAsia="宋体" w:hAnsi="Book Antiqua" w:cs="宋体"/>
          <w:i/>
          <w:sz w:val="24"/>
          <w:szCs w:val="24"/>
          <w:lang w:eastAsia="zh-CN"/>
        </w:rPr>
        <w:t>Diagn</w:t>
      </w:r>
      <w:proofErr w:type="spellEnd"/>
      <w:r w:rsidR="008D3845" w:rsidRPr="008D3845">
        <w:rPr>
          <w:rFonts w:ascii="Book Antiqua" w:eastAsia="宋体" w:hAnsi="Book Antiqua" w:cs="宋体"/>
          <w:sz w:val="24"/>
          <w:szCs w:val="24"/>
          <w:lang w:eastAsia="zh-CN"/>
        </w:rPr>
        <w:t xml:space="preserve"> 2014; </w:t>
      </w:r>
      <w:r w:rsidR="008D3845" w:rsidRPr="008D3845">
        <w:rPr>
          <w:rFonts w:ascii="Book Antiqua" w:eastAsia="宋体" w:hAnsi="Book Antiqua" w:cs="宋体"/>
          <w:b/>
          <w:sz w:val="24"/>
          <w:szCs w:val="24"/>
          <w:lang w:eastAsia="zh-CN"/>
        </w:rPr>
        <w:t>4</w:t>
      </w:r>
      <w:r w:rsidR="008D3845" w:rsidRPr="008D3845">
        <w:rPr>
          <w:rFonts w:ascii="Book Antiqua" w:eastAsia="宋体" w:hAnsi="Book Antiqua" w:cs="宋体"/>
          <w:sz w:val="24"/>
          <w:szCs w:val="24"/>
          <w:lang w:eastAsia="zh-CN"/>
        </w:rPr>
        <w:t>: 193-204 [</w:t>
      </w:r>
      <w:r w:rsidRPr="008D3845">
        <w:rPr>
          <w:rFonts w:ascii="Book Antiqua" w:eastAsia="宋体" w:hAnsi="Book Antiqua" w:cs="宋体"/>
          <w:sz w:val="24"/>
          <w:szCs w:val="24"/>
          <w:lang w:eastAsia="zh-CN"/>
        </w:rPr>
        <w:t>DOI:</w:t>
      </w:r>
      <w:r w:rsidR="008D3845" w:rsidRPr="008D3845">
        <w:rPr>
          <w:rFonts w:ascii="Book Antiqua" w:eastAsia="宋体" w:hAnsi="Book Antiqua" w:cs="宋体"/>
          <w:sz w:val="24"/>
          <w:szCs w:val="24"/>
          <w:lang w:eastAsia="zh-CN"/>
        </w:rPr>
        <w:t xml:space="preserve"> 10.4236/ojcd.2014.44028]</w:t>
      </w:r>
    </w:p>
    <w:p w14:paraId="7006BE87" w14:textId="77777777" w:rsidR="009713ED" w:rsidRPr="008D3845" w:rsidRDefault="009713ED" w:rsidP="008D3845">
      <w:pPr>
        <w:spacing w:after="0" w:line="360" w:lineRule="auto"/>
        <w:jc w:val="both"/>
        <w:rPr>
          <w:rFonts w:ascii="Book Antiqua" w:hAnsi="Book Antiqua" w:cs="Times New Roman"/>
          <w:sz w:val="24"/>
          <w:szCs w:val="24"/>
        </w:rPr>
      </w:pPr>
    </w:p>
    <w:p w14:paraId="0ECB06FD" w14:textId="439A0229" w:rsidR="009713ED" w:rsidRPr="00C96C8A" w:rsidRDefault="00A622F7" w:rsidP="00C96C8A">
      <w:pPr>
        <w:spacing w:after="0" w:line="360" w:lineRule="auto"/>
        <w:jc w:val="right"/>
        <w:rPr>
          <w:rFonts w:ascii="Book Antiqua" w:hAnsi="Book Antiqua" w:cs="Times New Roman"/>
          <w:sz w:val="24"/>
          <w:szCs w:val="24"/>
        </w:rPr>
      </w:pPr>
      <w:r w:rsidRPr="00C96C8A">
        <w:rPr>
          <w:rFonts w:ascii="Book Antiqua" w:hAnsi="Book Antiqua"/>
          <w:b/>
          <w:sz w:val="24"/>
          <w:szCs w:val="24"/>
        </w:rPr>
        <w:t>P-Reviewer:</w:t>
      </w:r>
      <w:r w:rsidRPr="00C96C8A">
        <w:rPr>
          <w:rFonts w:ascii="Book Antiqua" w:hAnsi="Book Antiqua"/>
          <w:color w:val="000000"/>
          <w:sz w:val="24"/>
          <w:szCs w:val="24"/>
        </w:rPr>
        <w:t xml:space="preserve"> </w:t>
      </w:r>
      <w:proofErr w:type="spellStart"/>
      <w:r w:rsidRPr="00C96C8A">
        <w:rPr>
          <w:rFonts w:ascii="Book Antiqua" w:hAnsi="Book Antiqua"/>
          <w:color w:val="000000"/>
          <w:sz w:val="24"/>
          <w:szCs w:val="24"/>
        </w:rPr>
        <w:t>Borkow</w:t>
      </w:r>
      <w:proofErr w:type="spellEnd"/>
      <w:r w:rsidRPr="00C96C8A">
        <w:rPr>
          <w:rFonts w:ascii="Book Antiqua" w:hAnsi="Book Antiqua"/>
          <w:color w:val="000000"/>
          <w:sz w:val="24"/>
          <w:szCs w:val="24"/>
          <w:lang w:eastAsia="zh-CN"/>
        </w:rPr>
        <w:t xml:space="preserve"> G, </w:t>
      </w:r>
      <w:r w:rsidRPr="00C96C8A">
        <w:rPr>
          <w:rFonts w:ascii="Book Antiqua" w:hAnsi="Book Antiqua"/>
          <w:color w:val="000000"/>
          <w:sz w:val="24"/>
          <w:szCs w:val="24"/>
        </w:rPr>
        <w:t>Caruso</w:t>
      </w:r>
      <w:r w:rsidRPr="00C96C8A">
        <w:rPr>
          <w:rFonts w:ascii="Book Antiqua" w:hAnsi="Book Antiqua"/>
          <w:color w:val="000000"/>
          <w:sz w:val="24"/>
          <w:szCs w:val="24"/>
          <w:lang w:eastAsia="zh-CN"/>
        </w:rPr>
        <w:t xml:space="preserve"> A, </w:t>
      </w:r>
      <w:r w:rsidRPr="00C96C8A">
        <w:rPr>
          <w:rFonts w:ascii="Book Antiqua" w:hAnsi="Book Antiqua"/>
          <w:color w:val="000000"/>
          <w:sz w:val="24"/>
          <w:szCs w:val="24"/>
        </w:rPr>
        <w:t>He</w:t>
      </w:r>
      <w:r w:rsidRPr="00C96C8A">
        <w:rPr>
          <w:rFonts w:ascii="Book Antiqua" w:hAnsi="Book Antiqua"/>
          <w:color w:val="000000"/>
          <w:sz w:val="24"/>
          <w:szCs w:val="24"/>
          <w:lang w:eastAsia="zh-CN"/>
        </w:rPr>
        <w:t xml:space="preserve"> JY</w:t>
      </w:r>
      <w:r w:rsidRPr="00C96C8A">
        <w:rPr>
          <w:rFonts w:ascii="Book Antiqua" w:hAnsi="Book Antiqua"/>
          <w:b/>
          <w:sz w:val="24"/>
          <w:szCs w:val="24"/>
        </w:rPr>
        <w:t xml:space="preserve"> S-Editor: </w:t>
      </w:r>
      <w:r w:rsidRPr="00C96C8A">
        <w:rPr>
          <w:rFonts w:ascii="Book Antiqua" w:hAnsi="Book Antiqua"/>
          <w:sz w:val="24"/>
          <w:szCs w:val="24"/>
        </w:rPr>
        <w:t>Ji FF</w:t>
      </w:r>
      <w:r w:rsidRPr="00C96C8A">
        <w:rPr>
          <w:rFonts w:ascii="Book Antiqua" w:hAnsi="Book Antiqua"/>
          <w:b/>
          <w:sz w:val="24"/>
          <w:szCs w:val="24"/>
        </w:rPr>
        <w:t xml:space="preserve"> L-Editor: E-Editor:</w:t>
      </w:r>
    </w:p>
    <w:p w14:paraId="52F9AF71" w14:textId="67D09BDC" w:rsidR="00676C8D" w:rsidRPr="008D3845" w:rsidRDefault="00676C8D" w:rsidP="008D3845">
      <w:pPr>
        <w:spacing w:after="0" w:line="360" w:lineRule="auto"/>
        <w:jc w:val="both"/>
        <w:rPr>
          <w:rFonts w:ascii="Book Antiqua" w:hAnsi="Book Antiqua" w:cs="Times New Roman"/>
          <w:sz w:val="24"/>
          <w:szCs w:val="24"/>
          <w:lang w:eastAsia="zh-CN"/>
        </w:rPr>
      </w:pPr>
      <w:r w:rsidRPr="008D3845">
        <w:rPr>
          <w:rFonts w:ascii="Book Antiqua" w:hAnsi="Book Antiqua" w:cs="Times New Roman"/>
          <w:sz w:val="24"/>
          <w:szCs w:val="24"/>
          <w:lang w:eastAsia="zh-CN"/>
        </w:rPr>
        <w:br w:type="page"/>
      </w:r>
    </w:p>
    <w:p w14:paraId="48F83D29" w14:textId="77777777" w:rsidR="00F80C70" w:rsidRPr="00B8114A" w:rsidRDefault="00F80C70" w:rsidP="00B8114A">
      <w:pPr>
        <w:spacing w:after="0" w:line="360" w:lineRule="auto"/>
        <w:jc w:val="both"/>
        <w:rPr>
          <w:rFonts w:ascii="Book Antiqua" w:hAnsi="Book Antiqua" w:cs="Times New Roman"/>
          <w:sz w:val="24"/>
          <w:szCs w:val="24"/>
          <w:lang w:eastAsia="zh-CN"/>
        </w:rPr>
      </w:pPr>
    </w:p>
    <w:p w14:paraId="5F08E321" w14:textId="77777777" w:rsidR="00033E2A" w:rsidRDefault="00FC6762" w:rsidP="00B8114A">
      <w:pPr>
        <w:spacing w:after="0" w:line="360" w:lineRule="auto"/>
        <w:jc w:val="both"/>
        <w:rPr>
          <w:rFonts w:ascii="Book Antiqua" w:hAnsi="Book Antiqua" w:cs="Times New Roman"/>
          <w:sz w:val="24"/>
          <w:szCs w:val="24"/>
          <w:lang w:eastAsia="zh-CN"/>
        </w:rPr>
      </w:pPr>
      <w:r w:rsidRPr="00B8114A">
        <w:rPr>
          <w:rFonts w:ascii="Book Antiqua" w:hAnsi="Book Antiqua" w:cs="Times New Roman"/>
          <w:noProof/>
          <w:sz w:val="24"/>
          <w:szCs w:val="24"/>
        </w:rPr>
        <w:drawing>
          <wp:anchor distT="0" distB="0" distL="114300" distR="114300" simplePos="0" relativeHeight="251659264" behindDoc="0" locked="0" layoutInCell="1" allowOverlap="1" wp14:anchorId="57DAA25B" wp14:editId="22BF8986">
            <wp:simplePos x="914400" y="1962364"/>
            <wp:positionH relativeFrom="column">
              <wp:align>left</wp:align>
            </wp:positionH>
            <wp:positionV relativeFrom="paragraph">
              <wp:align>top</wp:align>
            </wp:positionV>
            <wp:extent cx="5934075" cy="4114800"/>
            <wp:effectExtent l="0" t="0" r="9525"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F3F6A" w:rsidRPr="00B8114A">
        <w:rPr>
          <w:rFonts w:ascii="Book Antiqua" w:hAnsi="Book Antiqua" w:cs="Times New Roman"/>
          <w:sz w:val="24"/>
          <w:szCs w:val="24"/>
        </w:rPr>
        <w:t>Year of sample collection</w:t>
      </w:r>
    </w:p>
    <w:p w14:paraId="04901E10" w14:textId="14452F51" w:rsidR="00715326" w:rsidRPr="00715326" w:rsidRDefault="00FC6762" w:rsidP="00715326">
      <w:pPr>
        <w:spacing w:line="360" w:lineRule="auto"/>
        <w:jc w:val="both"/>
        <w:rPr>
          <w:rFonts w:ascii="Book Antiqua" w:hAnsi="Book Antiqua"/>
          <w:b/>
          <w:highlight w:val="yellow"/>
          <w:lang w:eastAsia="zh-CN"/>
        </w:rPr>
      </w:pPr>
      <w:r w:rsidRPr="00B8114A">
        <w:rPr>
          <w:rFonts w:ascii="Book Antiqua" w:hAnsi="Book Antiqua" w:cs="Times New Roman"/>
          <w:sz w:val="24"/>
          <w:szCs w:val="24"/>
          <w:highlight w:val="yellow"/>
        </w:rPr>
        <w:br w:type="textWrapping" w:clear="all"/>
      </w:r>
      <w:r w:rsidR="00715326" w:rsidRPr="00715326">
        <w:rPr>
          <w:rFonts w:ascii="Book Antiqua" w:hAnsi="Book Antiqua"/>
          <w:b/>
        </w:rPr>
        <w:t>Fig</w:t>
      </w:r>
      <w:r w:rsidR="00715326" w:rsidRPr="00715326">
        <w:rPr>
          <w:rFonts w:ascii="Book Antiqua" w:hAnsi="Book Antiqua"/>
          <w:b/>
          <w:lang w:eastAsia="zh-CN"/>
        </w:rPr>
        <w:t>ure</w:t>
      </w:r>
      <w:r w:rsidR="00715326" w:rsidRPr="00715326">
        <w:rPr>
          <w:rFonts w:ascii="Book Antiqua" w:hAnsi="Book Antiqua"/>
          <w:b/>
        </w:rPr>
        <w:t xml:space="preserve"> 1 Annual </w:t>
      </w:r>
      <w:r w:rsidR="00715326" w:rsidRPr="00715326">
        <w:rPr>
          <w:rFonts w:ascii="Book Antiqua" w:eastAsia="Times New Roman" w:hAnsi="Book Antiqua" w:cs="Times New Roman"/>
          <w:b/>
          <w:sz w:val="24"/>
          <w:szCs w:val="24"/>
        </w:rPr>
        <w:t>Early infant diagnosis</w:t>
      </w:r>
      <w:r w:rsidR="00715326" w:rsidRPr="00715326">
        <w:rPr>
          <w:rFonts w:ascii="Book Antiqua" w:hAnsi="Book Antiqua"/>
          <w:b/>
        </w:rPr>
        <w:t xml:space="preserve"> clinics </w:t>
      </w:r>
      <w:r w:rsidR="00715326" w:rsidRPr="00715326">
        <w:rPr>
          <w:rFonts w:ascii="Book Antiqua" w:hAnsi="Book Antiqua"/>
          <w:b/>
          <w:i/>
        </w:rPr>
        <w:t xml:space="preserve">vs </w:t>
      </w:r>
      <w:r w:rsidR="00715326" w:rsidRPr="00715326">
        <w:rPr>
          <w:rFonts w:ascii="Book Antiqua" w:hAnsi="Book Antiqua"/>
          <w:b/>
        </w:rPr>
        <w:t>annual rejected and repeated samples</w:t>
      </w:r>
      <w:r w:rsidR="00715326" w:rsidRPr="00715326">
        <w:rPr>
          <w:rFonts w:ascii="Book Antiqua" w:hAnsi="Book Antiqua" w:hint="eastAsia"/>
          <w:b/>
          <w:lang w:eastAsia="zh-CN"/>
        </w:rPr>
        <w:t>.</w:t>
      </w:r>
    </w:p>
    <w:p w14:paraId="448D57EC" w14:textId="77777777" w:rsidR="00FC6762" w:rsidRPr="00B8114A" w:rsidRDefault="00FC6762" w:rsidP="00B8114A">
      <w:pPr>
        <w:tabs>
          <w:tab w:val="left" w:pos="6060"/>
        </w:tabs>
        <w:spacing w:after="0" w:line="360" w:lineRule="auto"/>
        <w:jc w:val="both"/>
        <w:rPr>
          <w:rFonts w:ascii="Book Antiqua" w:hAnsi="Book Antiqua" w:cs="Times New Roman"/>
          <w:sz w:val="24"/>
          <w:szCs w:val="24"/>
          <w:highlight w:val="yellow"/>
          <w:lang w:eastAsia="zh-CN"/>
        </w:rPr>
      </w:pPr>
    </w:p>
    <w:p w14:paraId="3A5B33AF" w14:textId="2B3C757D" w:rsidR="00FC6762" w:rsidRPr="00B8114A" w:rsidRDefault="00242EAF" w:rsidP="00B8114A">
      <w:pPr>
        <w:spacing w:after="0" w:line="360" w:lineRule="auto"/>
        <w:jc w:val="both"/>
        <w:rPr>
          <w:rFonts w:ascii="Book Antiqua" w:hAnsi="Book Antiqua"/>
          <w:sz w:val="24"/>
          <w:szCs w:val="24"/>
        </w:rPr>
      </w:pPr>
      <w:r w:rsidRPr="00B8114A">
        <w:rPr>
          <w:rFonts w:ascii="Book Antiqua" w:hAnsi="Book Antiqua" w:cs="Times New Roman"/>
          <w:b/>
          <w:noProof/>
          <w:sz w:val="24"/>
          <w:szCs w:val="24"/>
        </w:rPr>
        <w:lastRenderedPageBreak/>
        <w:drawing>
          <wp:inline distT="0" distB="0" distL="0" distR="0" wp14:anchorId="79D517A2" wp14:editId="6A6B2C00">
            <wp:extent cx="5860596" cy="3145971"/>
            <wp:effectExtent l="0" t="0" r="26035" b="1651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B2A2C1" w14:textId="34BC8843" w:rsidR="002247F7" w:rsidRDefault="00EF3F6A" w:rsidP="00B8114A">
      <w:pPr>
        <w:spacing w:after="0" w:line="360" w:lineRule="auto"/>
        <w:jc w:val="both"/>
        <w:rPr>
          <w:rFonts w:ascii="Book Antiqua" w:hAnsi="Book Antiqua" w:cs="Times New Roman"/>
          <w:sz w:val="24"/>
          <w:szCs w:val="24"/>
          <w:lang w:eastAsia="zh-CN"/>
        </w:rPr>
      </w:pPr>
      <w:r w:rsidRPr="00B8114A">
        <w:rPr>
          <w:rFonts w:ascii="Book Antiqua" w:hAnsi="Book Antiqua" w:cs="Times New Roman"/>
          <w:sz w:val="24"/>
          <w:szCs w:val="24"/>
        </w:rPr>
        <w:t>Year of sample collection</w:t>
      </w:r>
    </w:p>
    <w:p w14:paraId="29606DE3" w14:textId="66553C72" w:rsidR="00715326" w:rsidRPr="00715326" w:rsidRDefault="00715326" w:rsidP="00715326">
      <w:pPr>
        <w:spacing w:after="0" w:line="360" w:lineRule="auto"/>
        <w:jc w:val="both"/>
        <w:rPr>
          <w:rFonts w:ascii="Book Antiqua" w:hAnsi="Book Antiqua" w:cs="Times New Roman"/>
          <w:b/>
          <w:sz w:val="24"/>
          <w:szCs w:val="24"/>
          <w:lang w:eastAsia="zh-CN"/>
        </w:rPr>
      </w:pPr>
      <w:r w:rsidRPr="00715326">
        <w:rPr>
          <w:rFonts w:ascii="Book Antiqua" w:hAnsi="Book Antiqua" w:cs="Times New Roman"/>
          <w:b/>
          <w:sz w:val="24"/>
          <w:szCs w:val="24"/>
          <w:lang w:eastAsia="zh-CN"/>
        </w:rPr>
        <w:t xml:space="preserve">Figure 2 Annual </w:t>
      </w:r>
      <w:r w:rsidRPr="00715326">
        <w:rPr>
          <w:rFonts w:ascii="Book Antiqua" w:hAnsi="Book Antiqua"/>
          <w:b/>
          <w:sz w:val="24"/>
          <w:szCs w:val="24"/>
        </w:rPr>
        <w:t>dried blood spot</w:t>
      </w:r>
      <w:r w:rsidRPr="00715326">
        <w:rPr>
          <w:rFonts w:ascii="Book Antiqua" w:hAnsi="Book Antiqua" w:cs="Times New Roman"/>
          <w:b/>
          <w:sz w:val="24"/>
          <w:szCs w:val="24"/>
          <w:lang w:eastAsia="zh-CN"/>
        </w:rPr>
        <w:t xml:space="preserve"> collection clinics </w:t>
      </w:r>
      <w:r w:rsidRPr="00715326">
        <w:rPr>
          <w:rFonts w:ascii="Book Antiqua" w:hAnsi="Book Antiqua" w:cs="Times New Roman"/>
          <w:b/>
          <w:i/>
          <w:sz w:val="24"/>
          <w:szCs w:val="24"/>
          <w:lang w:eastAsia="zh-CN"/>
        </w:rPr>
        <w:t>vs</w:t>
      </w:r>
      <w:r w:rsidRPr="00715326">
        <w:rPr>
          <w:rFonts w:ascii="Book Antiqua" w:hAnsi="Book Antiqua" w:cs="Times New Roman"/>
          <w:b/>
          <w:sz w:val="24"/>
          <w:szCs w:val="24"/>
          <w:lang w:eastAsia="zh-CN"/>
        </w:rPr>
        <w:t xml:space="preserve"> </w:t>
      </w:r>
      <w:r w:rsidRPr="00715326">
        <w:rPr>
          <w:rFonts w:ascii="Book Antiqua" w:hAnsi="Book Antiqua"/>
          <w:b/>
          <w:sz w:val="24"/>
          <w:szCs w:val="24"/>
        </w:rPr>
        <w:t>dried blood spot</w:t>
      </w:r>
      <w:r w:rsidRPr="00715326">
        <w:rPr>
          <w:rFonts w:ascii="Book Antiqua" w:hAnsi="Book Antiqua" w:cs="Times New Roman"/>
          <w:b/>
          <w:sz w:val="24"/>
          <w:szCs w:val="24"/>
          <w:lang w:eastAsia="zh-CN"/>
        </w:rPr>
        <w:t xml:space="preserve"> sample rejection rate</w:t>
      </w:r>
      <w:r w:rsidRPr="00715326">
        <w:rPr>
          <w:rFonts w:ascii="Book Antiqua" w:hAnsi="Book Antiqua" w:cs="Times New Roman" w:hint="eastAsia"/>
          <w:b/>
          <w:sz w:val="24"/>
          <w:szCs w:val="24"/>
          <w:lang w:eastAsia="zh-CN"/>
        </w:rPr>
        <w:t>.</w:t>
      </w:r>
    </w:p>
    <w:p w14:paraId="3BAD5FC9" w14:textId="77777777" w:rsidR="00715326" w:rsidRPr="00715326" w:rsidRDefault="00715326" w:rsidP="00B8114A">
      <w:pPr>
        <w:spacing w:after="0" w:line="360" w:lineRule="auto"/>
        <w:jc w:val="both"/>
        <w:rPr>
          <w:rFonts w:ascii="Book Antiqua" w:hAnsi="Book Antiqua" w:cs="Times New Roman"/>
          <w:sz w:val="24"/>
          <w:szCs w:val="24"/>
          <w:lang w:eastAsia="zh-CN"/>
        </w:rPr>
      </w:pPr>
    </w:p>
    <w:p w14:paraId="3FC44F7A" w14:textId="77777777" w:rsidR="002247F7" w:rsidRDefault="002247F7">
      <w:pPr>
        <w:rPr>
          <w:rFonts w:ascii="Book Antiqua" w:hAnsi="Book Antiqua" w:cs="Times New Roman"/>
          <w:sz w:val="24"/>
          <w:szCs w:val="24"/>
        </w:rPr>
      </w:pPr>
      <w:r>
        <w:rPr>
          <w:rFonts w:ascii="Book Antiqua" w:hAnsi="Book Antiqua" w:cs="Times New Roman"/>
          <w:sz w:val="24"/>
          <w:szCs w:val="24"/>
        </w:rPr>
        <w:br w:type="page"/>
      </w:r>
    </w:p>
    <w:tbl>
      <w:tblPr>
        <w:tblW w:w="5085" w:type="pct"/>
        <w:tblLayout w:type="fixed"/>
        <w:tblLook w:val="04A0" w:firstRow="1" w:lastRow="0" w:firstColumn="1" w:lastColumn="0" w:noHBand="0" w:noVBand="1"/>
      </w:tblPr>
      <w:tblGrid>
        <w:gridCol w:w="1639"/>
        <w:gridCol w:w="99"/>
        <w:gridCol w:w="808"/>
        <w:gridCol w:w="989"/>
        <w:gridCol w:w="1095"/>
        <w:gridCol w:w="1260"/>
        <w:gridCol w:w="1256"/>
        <w:gridCol w:w="1344"/>
        <w:gridCol w:w="1249"/>
      </w:tblGrid>
      <w:tr w:rsidR="002247F7" w:rsidRPr="00B8114A" w14:paraId="475DBF68" w14:textId="77777777" w:rsidTr="00033E2A">
        <w:trPr>
          <w:trHeight w:val="319"/>
        </w:trPr>
        <w:tc>
          <w:tcPr>
            <w:tcW w:w="5000" w:type="pct"/>
            <w:gridSpan w:val="9"/>
            <w:tcBorders>
              <w:bottom w:val="single" w:sz="4" w:space="0" w:color="auto"/>
            </w:tcBorders>
            <w:shd w:val="clear" w:color="auto" w:fill="auto"/>
            <w:vAlign w:val="center"/>
            <w:hideMark/>
          </w:tcPr>
          <w:p w14:paraId="74DFC38C" w14:textId="77777777" w:rsidR="002247F7" w:rsidRPr="00B8114A" w:rsidRDefault="002247F7" w:rsidP="00033E2A">
            <w:pPr>
              <w:spacing w:after="0" w:line="360" w:lineRule="auto"/>
              <w:jc w:val="both"/>
              <w:rPr>
                <w:rFonts w:ascii="Book Antiqua" w:eastAsia="Times New Roman" w:hAnsi="Book Antiqua" w:cs="Times New Roman"/>
                <w:b/>
                <w:sz w:val="24"/>
                <w:szCs w:val="24"/>
              </w:rPr>
            </w:pPr>
            <w:r w:rsidRPr="00B8114A">
              <w:rPr>
                <w:rFonts w:ascii="Book Antiqua" w:eastAsia="Times New Roman" w:hAnsi="Book Antiqua" w:cs="Times New Roman"/>
                <w:b/>
                <w:sz w:val="24"/>
                <w:szCs w:val="24"/>
              </w:rPr>
              <w:lastRenderedPageBreak/>
              <w:t>Table 1 Dried blood spot sample rejection rate by year</w:t>
            </w:r>
          </w:p>
        </w:tc>
      </w:tr>
      <w:tr w:rsidR="002247F7" w:rsidRPr="00B8114A" w14:paraId="7AFFC2E1" w14:textId="77777777" w:rsidTr="00033E2A">
        <w:trPr>
          <w:trHeight w:val="319"/>
        </w:trPr>
        <w:tc>
          <w:tcPr>
            <w:tcW w:w="130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C1AF"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3052"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A074CA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Year</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4D36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Total</w:t>
            </w:r>
          </w:p>
        </w:tc>
      </w:tr>
      <w:tr w:rsidR="002247F7" w:rsidRPr="00B8114A" w14:paraId="672DA33F" w14:textId="77777777" w:rsidTr="00033E2A">
        <w:trPr>
          <w:trHeight w:val="319"/>
        </w:trPr>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14:paraId="40E41A1D"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CAA56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2008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3906B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2009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C446B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2010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D9D451"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2011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B2E83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2012</w:t>
            </w: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4D844A92"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r>
      <w:tr w:rsidR="002247F7" w:rsidRPr="00B8114A" w14:paraId="692D2D88" w14:textId="77777777" w:rsidTr="00033E2A">
        <w:trPr>
          <w:trHeight w:val="319"/>
        </w:trPr>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CDC8A6A"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Rejected?</w:t>
            </w:r>
          </w:p>
          <w:p w14:paraId="13B6FF3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Count (%)</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6AB53A"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No</w:t>
            </w:r>
          </w:p>
        </w:tc>
        <w:tc>
          <w:tcPr>
            <w:tcW w:w="508" w:type="pct"/>
            <w:tcBorders>
              <w:top w:val="single" w:sz="4" w:space="0" w:color="auto"/>
              <w:left w:val="single" w:sz="4" w:space="0" w:color="auto"/>
              <w:bottom w:val="single" w:sz="4" w:space="0" w:color="auto"/>
              <w:right w:val="single" w:sz="4" w:space="0" w:color="auto"/>
            </w:tcBorders>
            <w:shd w:val="clear" w:color="auto" w:fill="auto"/>
            <w:noWrap/>
            <w:hideMark/>
          </w:tcPr>
          <w:p w14:paraId="0EB76BC2"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2117 (6.5%)</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2DADA45B"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5186 (15.9%)</w:t>
            </w:r>
          </w:p>
        </w:tc>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14:paraId="7986F75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6634 (20.4%)</w:t>
            </w:r>
          </w:p>
        </w:tc>
        <w:tc>
          <w:tcPr>
            <w:tcW w:w="645" w:type="pct"/>
            <w:tcBorders>
              <w:top w:val="single" w:sz="4" w:space="0" w:color="auto"/>
              <w:left w:val="single" w:sz="4" w:space="0" w:color="auto"/>
              <w:bottom w:val="single" w:sz="4" w:space="0" w:color="auto"/>
              <w:right w:val="single" w:sz="4" w:space="0" w:color="auto"/>
            </w:tcBorders>
            <w:shd w:val="clear" w:color="auto" w:fill="auto"/>
            <w:noWrap/>
            <w:hideMark/>
          </w:tcPr>
          <w:p w14:paraId="49CBE55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8759 (26.9%)</w:t>
            </w:r>
          </w:p>
        </w:tc>
        <w:tc>
          <w:tcPr>
            <w:tcW w:w="690" w:type="pct"/>
            <w:tcBorders>
              <w:top w:val="single" w:sz="4" w:space="0" w:color="auto"/>
              <w:left w:val="single" w:sz="4" w:space="0" w:color="auto"/>
              <w:bottom w:val="single" w:sz="4" w:space="0" w:color="auto"/>
              <w:right w:val="single" w:sz="4" w:space="0" w:color="auto"/>
            </w:tcBorders>
            <w:shd w:val="clear" w:color="auto" w:fill="auto"/>
            <w:noWrap/>
            <w:hideMark/>
          </w:tcPr>
          <w:p w14:paraId="2E2992D2"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9070 (27.9%)</w:t>
            </w:r>
          </w:p>
        </w:tc>
        <w:tc>
          <w:tcPr>
            <w:tcW w:w="641" w:type="pct"/>
            <w:tcBorders>
              <w:top w:val="single" w:sz="4" w:space="0" w:color="auto"/>
              <w:left w:val="single" w:sz="4" w:space="0" w:color="auto"/>
              <w:bottom w:val="single" w:sz="4" w:space="0" w:color="auto"/>
              <w:right w:val="single" w:sz="4" w:space="0" w:color="auto"/>
            </w:tcBorders>
            <w:shd w:val="clear" w:color="auto" w:fill="auto"/>
            <w:noWrap/>
            <w:hideMark/>
          </w:tcPr>
          <w:p w14:paraId="0BF24AD3"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31766 (97.6%)</w:t>
            </w:r>
          </w:p>
        </w:tc>
      </w:tr>
      <w:tr w:rsidR="002247F7" w:rsidRPr="00B8114A" w14:paraId="1981B047" w14:textId="77777777" w:rsidTr="00033E2A">
        <w:trPr>
          <w:trHeight w:val="319"/>
        </w:trPr>
        <w:tc>
          <w:tcPr>
            <w:tcW w:w="841" w:type="pct"/>
            <w:vMerge/>
            <w:tcBorders>
              <w:top w:val="single" w:sz="4" w:space="0" w:color="auto"/>
              <w:left w:val="single" w:sz="4" w:space="0" w:color="auto"/>
              <w:bottom w:val="single" w:sz="4" w:space="0" w:color="auto"/>
              <w:right w:val="single" w:sz="4" w:space="0" w:color="auto"/>
            </w:tcBorders>
            <w:vAlign w:val="center"/>
            <w:hideMark/>
          </w:tcPr>
          <w:p w14:paraId="0538B30B"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39716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Yes</w:t>
            </w:r>
          </w:p>
        </w:tc>
        <w:tc>
          <w:tcPr>
            <w:tcW w:w="508" w:type="pct"/>
            <w:tcBorders>
              <w:top w:val="single" w:sz="4" w:space="0" w:color="auto"/>
              <w:left w:val="single" w:sz="4" w:space="0" w:color="auto"/>
              <w:bottom w:val="single" w:sz="4" w:space="0" w:color="auto"/>
              <w:right w:val="single" w:sz="4" w:space="0" w:color="auto"/>
            </w:tcBorders>
            <w:shd w:val="clear" w:color="auto" w:fill="auto"/>
            <w:noWrap/>
            <w:hideMark/>
          </w:tcPr>
          <w:p w14:paraId="15C0766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w:t>
            </w:r>
          </w:p>
          <w:p w14:paraId="138B1C2C"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.1%)</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5AC473CA"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62</w:t>
            </w:r>
          </w:p>
          <w:p w14:paraId="3D9AE1E0"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(1.2%)</w:t>
            </w:r>
          </w:p>
        </w:tc>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14:paraId="79D831E0"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223</w:t>
            </w:r>
          </w:p>
          <w:p w14:paraId="75FE66F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(3.3%)</w:t>
            </w:r>
          </w:p>
        </w:tc>
        <w:tc>
          <w:tcPr>
            <w:tcW w:w="645" w:type="pct"/>
            <w:tcBorders>
              <w:top w:val="single" w:sz="4" w:space="0" w:color="auto"/>
              <w:left w:val="single" w:sz="4" w:space="0" w:color="auto"/>
              <w:bottom w:val="single" w:sz="4" w:space="0" w:color="auto"/>
              <w:right w:val="single" w:sz="4" w:space="0" w:color="auto"/>
            </w:tcBorders>
            <w:shd w:val="clear" w:color="auto" w:fill="auto"/>
            <w:noWrap/>
            <w:hideMark/>
          </w:tcPr>
          <w:p w14:paraId="3BC1170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166</w:t>
            </w:r>
          </w:p>
          <w:p w14:paraId="799D46C6"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(1.9%)</w:t>
            </w:r>
          </w:p>
        </w:tc>
        <w:tc>
          <w:tcPr>
            <w:tcW w:w="690" w:type="pct"/>
            <w:tcBorders>
              <w:top w:val="single" w:sz="4" w:space="0" w:color="auto"/>
              <w:left w:val="single" w:sz="4" w:space="0" w:color="auto"/>
              <w:bottom w:val="single" w:sz="4" w:space="0" w:color="auto"/>
              <w:right w:val="single" w:sz="4" w:space="0" w:color="auto"/>
            </w:tcBorders>
            <w:shd w:val="clear" w:color="auto" w:fill="auto"/>
            <w:noWrap/>
            <w:hideMark/>
          </w:tcPr>
          <w:p w14:paraId="21B114F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333</w:t>
            </w:r>
          </w:p>
          <w:p w14:paraId="217E04F3"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(3.5%)</w:t>
            </w:r>
          </w:p>
        </w:tc>
        <w:tc>
          <w:tcPr>
            <w:tcW w:w="641" w:type="pct"/>
            <w:tcBorders>
              <w:top w:val="single" w:sz="4" w:space="0" w:color="auto"/>
              <w:left w:val="single" w:sz="4" w:space="0" w:color="auto"/>
              <w:bottom w:val="single" w:sz="4" w:space="0" w:color="auto"/>
              <w:right w:val="single" w:sz="4" w:space="0" w:color="auto"/>
            </w:tcBorders>
            <w:shd w:val="clear" w:color="auto" w:fill="auto"/>
            <w:noWrap/>
            <w:hideMark/>
          </w:tcPr>
          <w:p w14:paraId="7A90A11C"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786 (2.4%)</w:t>
            </w:r>
          </w:p>
        </w:tc>
      </w:tr>
      <w:tr w:rsidR="002247F7" w:rsidRPr="00B8114A" w14:paraId="22A511EB" w14:textId="77777777" w:rsidTr="00033E2A">
        <w:trPr>
          <w:trHeight w:val="319"/>
        </w:trPr>
        <w:tc>
          <w:tcPr>
            <w:tcW w:w="89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F544612"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Total</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F10F5CE"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hideMark/>
          </w:tcPr>
          <w:p w14:paraId="48B2D4CC"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2119 (6.5%)</w:t>
            </w:r>
          </w:p>
        </w:tc>
        <w:tc>
          <w:tcPr>
            <w:tcW w:w="562" w:type="pct"/>
            <w:tcBorders>
              <w:top w:val="single" w:sz="4" w:space="0" w:color="auto"/>
              <w:left w:val="single" w:sz="4" w:space="0" w:color="auto"/>
              <w:bottom w:val="single" w:sz="4" w:space="0" w:color="auto"/>
              <w:right w:val="single" w:sz="4" w:space="0" w:color="auto"/>
            </w:tcBorders>
            <w:shd w:val="clear" w:color="auto" w:fill="auto"/>
            <w:noWrap/>
            <w:hideMark/>
          </w:tcPr>
          <w:p w14:paraId="0F9A84C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5248 (16.1%)</w:t>
            </w:r>
          </w:p>
        </w:tc>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14:paraId="35E4AAFF"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6857 (21.1%)</w:t>
            </w:r>
          </w:p>
        </w:tc>
        <w:tc>
          <w:tcPr>
            <w:tcW w:w="645" w:type="pct"/>
            <w:tcBorders>
              <w:top w:val="single" w:sz="4" w:space="0" w:color="auto"/>
              <w:left w:val="single" w:sz="4" w:space="0" w:color="auto"/>
              <w:bottom w:val="single" w:sz="4" w:space="0" w:color="auto"/>
              <w:right w:val="single" w:sz="4" w:space="0" w:color="auto"/>
            </w:tcBorders>
            <w:shd w:val="clear" w:color="auto" w:fill="auto"/>
            <w:noWrap/>
            <w:hideMark/>
          </w:tcPr>
          <w:p w14:paraId="2080D746"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8925 (27.4%)</w:t>
            </w:r>
          </w:p>
        </w:tc>
        <w:tc>
          <w:tcPr>
            <w:tcW w:w="690" w:type="pct"/>
            <w:tcBorders>
              <w:top w:val="single" w:sz="4" w:space="0" w:color="auto"/>
              <w:left w:val="single" w:sz="4" w:space="0" w:color="auto"/>
              <w:bottom w:val="single" w:sz="4" w:space="0" w:color="auto"/>
              <w:right w:val="single" w:sz="4" w:space="0" w:color="auto"/>
            </w:tcBorders>
            <w:shd w:val="clear" w:color="auto" w:fill="auto"/>
            <w:noWrap/>
            <w:hideMark/>
          </w:tcPr>
          <w:p w14:paraId="09CF5BB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9403 (28.9%)</w:t>
            </w:r>
          </w:p>
        </w:tc>
        <w:tc>
          <w:tcPr>
            <w:tcW w:w="641" w:type="pct"/>
            <w:tcBorders>
              <w:top w:val="single" w:sz="4" w:space="0" w:color="auto"/>
              <w:left w:val="single" w:sz="4" w:space="0" w:color="auto"/>
              <w:bottom w:val="single" w:sz="4" w:space="0" w:color="auto"/>
              <w:right w:val="single" w:sz="4" w:space="0" w:color="auto"/>
            </w:tcBorders>
            <w:shd w:val="clear" w:color="auto" w:fill="auto"/>
            <w:noWrap/>
            <w:hideMark/>
          </w:tcPr>
          <w:p w14:paraId="72FE59AA"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32552</w:t>
            </w:r>
          </w:p>
          <w:p w14:paraId="22C2B4F6"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(100%)</w:t>
            </w:r>
          </w:p>
        </w:tc>
      </w:tr>
    </w:tbl>
    <w:p w14:paraId="31AD21F7" w14:textId="77777777" w:rsidR="002247F7" w:rsidRPr="00B8114A" w:rsidRDefault="002247F7" w:rsidP="002247F7">
      <w:pPr>
        <w:spacing w:after="0" w:line="360" w:lineRule="auto"/>
        <w:jc w:val="both"/>
        <w:rPr>
          <w:rFonts w:ascii="Book Antiqua" w:hAnsi="Book Antiqua" w:cs="Times New Roman"/>
          <w:sz w:val="24"/>
          <w:szCs w:val="24"/>
        </w:rPr>
      </w:pPr>
    </w:p>
    <w:p w14:paraId="59FCC00B" w14:textId="77777777" w:rsidR="002247F7" w:rsidRPr="00B8114A" w:rsidRDefault="002247F7" w:rsidP="002247F7">
      <w:pPr>
        <w:spacing w:after="0" w:line="360" w:lineRule="auto"/>
        <w:jc w:val="both"/>
        <w:rPr>
          <w:rFonts w:ascii="Book Antiqua" w:hAnsi="Book Antiqua" w:cs="Times New Roman"/>
          <w:b/>
          <w:sz w:val="24"/>
          <w:szCs w:val="24"/>
        </w:rPr>
      </w:pPr>
      <w:r w:rsidRPr="00B8114A">
        <w:rPr>
          <w:rFonts w:ascii="Book Antiqua" w:hAnsi="Book Antiqua" w:cs="Times New Roman"/>
          <w:b/>
          <w:sz w:val="24"/>
          <w:szCs w:val="24"/>
        </w:rPr>
        <w:t>Table 2 Reasons for sample rejection by type of healthcare care center (</w:t>
      </w:r>
      <w:r w:rsidRPr="007353F1">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Pr="00B8114A">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Pr="00B8114A">
        <w:rPr>
          <w:rFonts w:ascii="Book Antiqua" w:hAnsi="Book Antiqua" w:cs="Times New Roman"/>
          <w:b/>
          <w:sz w:val="24"/>
          <w:szCs w:val="24"/>
        </w:rPr>
        <w:t>786)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1298"/>
        <w:gridCol w:w="1418"/>
        <w:gridCol w:w="1178"/>
        <w:gridCol w:w="1538"/>
      </w:tblGrid>
      <w:tr w:rsidR="002247F7" w:rsidRPr="00B8114A" w14:paraId="1A498637" w14:textId="77777777" w:rsidTr="00033E2A">
        <w:trPr>
          <w:trHeight w:val="282"/>
        </w:trPr>
        <w:tc>
          <w:tcPr>
            <w:tcW w:w="0" w:type="auto"/>
            <w:gridSpan w:val="5"/>
            <w:shd w:val="clear" w:color="auto" w:fill="auto"/>
            <w:noWrap/>
            <w:vAlign w:val="center"/>
            <w:hideMark/>
          </w:tcPr>
          <w:p w14:paraId="5060527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Type of healthcare center</w:t>
            </w:r>
          </w:p>
        </w:tc>
      </w:tr>
      <w:tr w:rsidR="002247F7" w:rsidRPr="00B8114A" w14:paraId="58C7A5D0" w14:textId="77777777" w:rsidTr="00033E2A">
        <w:trPr>
          <w:trHeight w:val="282"/>
        </w:trPr>
        <w:tc>
          <w:tcPr>
            <w:tcW w:w="0" w:type="auto"/>
            <w:shd w:val="clear" w:color="auto" w:fill="auto"/>
            <w:vAlign w:val="center"/>
            <w:hideMark/>
          </w:tcPr>
          <w:p w14:paraId="11AEA8A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 xml:space="preserve">Reason for rejection count (%) </w:t>
            </w:r>
          </w:p>
        </w:tc>
        <w:tc>
          <w:tcPr>
            <w:tcW w:w="0" w:type="auto"/>
            <w:shd w:val="clear" w:color="auto" w:fill="auto"/>
            <w:noWrap/>
            <w:vAlign w:val="center"/>
            <w:hideMark/>
          </w:tcPr>
          <w:p w14:paraId="7489AD4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Tertiary</w:t>
            </w:r>
          </w:p>
        </w:tc>
        <w:tc>
          <w:tcPr>
            <w:tcW w:w="0" w:type="auto"/>
            <w:shd w:val="clear" w:color="auto" w:fill="auto"/>
            <w:noWrap/>
            <w:vAlign w:val="center"/>
            <w:hideMark/>
          </w:tcPr>
          <w:p w14:paraId="60C9014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Secondary</w:t>
            </w:r>
          </w:p>
        </w:tc>
        <w:tc>
          <w:tcPr>
            <w:tcW w:w="0" w:type="auto"/>
            <w:shd w:val="clear" w:color="auto" w:fill="auto"/>
            <w:noWrap/>
            <w:vAlign w:val="center"/>
            <w:hideMark/>
          </w:tcPr>
          <w:p w14:paraId="1A4349D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Primary</w:t>
            </w:r>
          </w:p>
        </w:tc>
        <w:tc>
          <w:tcPr>
            <w:tcW w:w="0" w:type="auto"/>
            <w:shd w:val="clear" w:color="auto" w:fill="auto"/>
            <w:noWrap/>
            <w:vAlign w:val="center"/>
            <w:hideMark/>
          </w:tcPr>
          <w:p w14:paraId="22740A9B"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Total</w:t>
            </w:r>
          </w:p>
        </w:tc>
      </w:tr>
      <w:tr w:rsidR="002247F7" w:rsidRPr="00B8114A" w14:paraId="38B1607D" w14:textId="77777777" w:rsidTr="00033E2A">
        <w:trPr>
          <w:trHeight w:val="282"/>
        </w:trPr>
        <w:tc>
          <w:tcPr>
            <w:tcW w:w="0" w:type="auto"/>
            <w:shd w:val="clear" w:color="auto" w:fill="auto"/>
            <w:vAlign w:val="center"/>
            <w:hideMark/>
          </w:tcPr>
          <w:p w14:paraId="7E30FDAB"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No DBS card</w:t>
            </w:r>
          </w:p>
        </w:tc>
        <w:tc>
          <w:tcPr>
            <w:tcW w:w="0" w:type="auto"/>
            <w:shd w:val="clear" w:color="auto" w:fill="auto"/>
            <w:noWrap/>
            <w:vAlign w:val="center"/>
            <w:hideMark/>
          </w:tcPr>
          <w:p w14:paraId="3880728C"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.6%)</w:t>
            </w:r>
          </w:p>
        </w:tc>
        <w:tc>
          <w:tcPr>
            <w:tcW w:w="0" w:type="auto"/>
            <w:shd w:val="clear" w:color="auto" w:fill="auto"/>
            <w:noWrap/>
            <w:vAlign w:val="center"/>
            <w:hideMark/>
          </w:tcPr>
          <w:p w14:paraId="32B72E3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76 (9.7%)</w:t>
            </w:r>
          </w:p>
        </w:tc>
        <w:tc>
          <w:tcPr>
            <w:tcW w:w="0" w:type="auto"/>
            <w:shd w:val="clear" w:color="auto" w:fill="auto"/>
            <w:noWrap/>
            <w:vAlign w:val="center"/>
            <w:hideMark/>
          </w:tcPr>
          <w:p w14:paraId="3874C72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4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.5%)</w:t>
            </w:r>
          </w:p>
        </w:tc>
        <w:tc>
          <w:tcPr>
            <w:tcW w:w="0" w:type="auto"/>
            <w:shd w:val="clear" w:color="auto" w:fill="auto"/>
            <w:noWrap/>
            <w:vAlign w:val="center"/>
            <w:hideMark/>
          </w:tcPr>
          <w:p w14:paraId="7308EE7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85 (10.8%)</w:t>
            </w:r>
          </w:p>
        </w:tc>
      </w:tr>
      <w:tr w:rsidR="002247F7" w:rsidRPr="00B8114A" w14:paraId="00DF817E" w14:textId="77777777" w:rsidTr="00033E2A">
        <w:trPr>
          <w:trHeight w:val="282"/>
        </w:trPr>
        <w:tc>
          <w:tcPr>
            <w:tcW w:w="0" w:type="auto"/>
            <w:shd w:val="clear" w:color="auto" w:fill="auto"/>
            <w:vAlign w:val="center"/>
            <w:hideMark/>
          </w:tcPr>
          <w:p w14:paraId="07CF6EA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Insufficient quantity of sample</w:t>
            </w:r>
          </w:p>
        </w:tc>
        <w:tc>
          <w:tcPr>
            <w:tcW w:w="0" w:type="auto"/>
            <w:shd w:val="clear" w:color="auto" w:fill="auto"/>
            <w:noWrap/>
            <w:vAlign w:val="center"/>
            <w:hideMark/>
          </w:tcPr>
          <w:p w14:paraId="3BD4F54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15 (1.9%)</w:t>
            </w:r>
          </w:p>
        </w:tc>
        <w:tc>
          <w:tcPr>
            <w:tcW w:w="0" w:type="auto"/>
            <w:shd w:val="clear" w:color="auto" w:fill="auto"/>
            <w:noWrap/>
            <w:vAlign w:val="center"/>
            <w:hideMark/>
          </w:tcPr>
          <w:p w14:paraId="73D375B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72 (9.2%)</w:t>
            </w:r>
          </w:p>
        </w:tc>
        <w:tc>
          <w:tcPr>
            <w:tcW w:w="0" w:type="auto"/>
            <w:shd w:val="clear" w:color="auto" w:fill="auto"/>
            <w:noWrap/>
            <w:vAlign w:val="center"/>
            <w:hideMark/>
          </w:tcPr>
          <w:p w14:paraId="1258F403"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29 (3.7%)</w:t>
            </w:r>
          </w:p>
        </w:tc>
        <w:tc>
          <w:tcPr>
            <w:tcW w:w="0" w:type="auto"/>
            <w:shd w:val="clear" w:color="auto" w:fill="auto"/>
            <w:noWrap/>
            <w:vAlign w:val="center"/>
            <w:hideMark/>
          </w:tcPr>
          <w:p w14:paraId="7995BF7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116 (14.8%)</w:t>
            </w:r>
          </w:p>
        </w:tc>
      </w:tr>
      <w:tr w:rsidR="002247F7" w:rsidRPr="00B8114A" w14:paraId="636EA8CE" w14:textId="77777777" w:rsidTr="00033E2A">
        <w:trPr>
          <w:trHeight w:val="282"/>
        </w:trPr>
        <w:tc>
          <w:tcPr>
            <w:tcW w:w="0" w:type="auto"/>
            <w:shd w:val="clear" w:color="auto" w:fill="auto"/>
            <w:vAlign w:val="center"/>
          </w:tcPr>
          <w:p w14:paraId="19776DE8"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tcPr>
          <w:p w14:paraId="15C01A6D"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tcPr>
          <w:p w14:paraId="05C28EF9"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tcPr>
          <w:p w14:paraId="13F3873E"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c>
          <w:tcPr>
            <w:tcW w:w="0" w:type="auto"/>
            <w:shd w:val="clear" w:color="auto" w:fill="auto"/>
            <w:noWrap/>
            <w:vAlign w:val="center"/>
          </w:tcPr>
          <w:p w14:paraId="009807C4" w14:textId="77777777" w:rsidR="002247F7" w:rsidRPr="00B8114A" w:rsidRDefault="002247F7" w:rsidP="00033E2A">
            <w:pPr>
              <w:spacing w:after="0" w:line="360" w:lineRule="auto"/>
              <w:jc w:val="both"/>
              <w:rPr>
                <w:rFonts w:ascii="Book Antiqua" w:eastAsia="Times New Roman" w:hAnsi="Book Antiqua" w:cs="Times New Roman"/>
                <w:sz w:val="24"/>
                <w:szCs w:val="24"/>
              </w:rPr>
            </w:pPr>
          </w:p>
        </w:tc>
      </w:tr>
      <w:tr w:rsidR="002247F7" w:rsidRPr="00B8114A" w14:paraId="34214830" w14:textId="77777777" w:rsidTr="00033E2A">
        <w:trPr>
          <w:trHeight w:val="282"/>
        </w:trPr>
        <w:tc>
          <w:tcPr>
            <w:tcW w:w="0" w:type="auto"/>
            <w:shd w:val="clear" w:color="auto" w:fill="auto"/>
            <w:vAlign w:val="center"/>
            <w:hideMark/>
          </w:tcPr>
          <w:p w14:paraId="274ECAA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No request form</w:t>
            </w:r>
          </w:p>
        </w:tc>
        <w:tc>
          <w:tcPr>
            <w:tcW w:w="0" w:type="auto"/>
            <w:shd w:val="clear" w:color="auto" w:fill="auto"/>
            <w:noWrap/>
            <w:vAlign w:val="center"/>
            <w:hideMark/>
          </w:tcPr>
          <w:p w14:paraId="14C248C2"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.8%)</w:t>
            </w:r>
          </w:p>
        </w:tc>
        <w:tc>
          <w:tcPr>
            <w:tcW w:w="0" w:type="auto"/>
            <w:shd w:val="clear" w:color="auto" w:fill="auto"/>
            <w:noWrap/>
            <w:vAlign w:val="center"/>
            <w:hideMark/>
          </w:tcPr>
          <w:p w14:paraId="7C6E0241"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39 (5.0%)</w:t>
            </w:r>
          </w:p>
        </w:tc>
        <w:tc>
          <w:tcPr>
            <w:tcW w:w="0" w:type="auto"/>
            <w:shd w:val="clear" w:color="auto" w:fill="auto"/>
            <w:noWrap/>
            <w:vAlign w:val="center"/>
            <w:hideMark/>
          </w:tcPr>
          <w:p w14:paraId="2359784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0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.0%)</w:t>
            </w:r>
          </w:p>
        </w:tc>
        <w:tc>
          <w:tcPr>
            <w:tcW w:w="0" w:type="auto"/>
            <w:shd w:val="clear" w:color="auto" w:fill="auto"/>
            <w:noWrap/>
            <w:vAlign w:val="center"/>
            <w:hideMark/>
          </w:tcPr>
          <w:p w14:paraId="3A679DE6"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45 (5.7%)</w:t>
            </w:r>
          </w:p>
        </w:tc>
      </w:tr>
      <w:tr w:rsidR="002247F7" w:rsidRPr="00B8114A" w14:paraId="7A4D8693" w14:textId="77777777" w:rsidTr="00033E2A">
        <w:trPr>
          <w:trHeight w:val="282"/>
        </w:trPr>
        <w:tc>
          <w:tcPr>
            <w:tcW w:w="0" w:type="auto"/>
            <w:shd w:val="clear" w:color="auto" w:fill="auto"/>
            <w:vAlign w:val="center"/>
            <w:hideMark/>
          </w:tcPr>
          <w:p w14:paraId="7BDB25C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Improper collection</w:t>
            </w:r>
          </w:p>
        </w:tc>
        <w:tc>
          <w:tcPr>
            <w:tcW w:w="0" w:type="auto"/>
            <w:shd w:val="clear" w:color="auto" w:fill="auto"/>
            <w:noWrap/>
            <w:vAlign w:val="center"/>
            <w:hideMark/>
          </w:tcPr>
          <w:p w14:paraId="214593BF"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25 (3.2%)</w:t>
            </w:r>
          </w:p>
        </w:tc>
        <w:tc>
          <w:tcPr>
            <w:tcW w:w="0" w:type="auto"/>
            <w:shd w:val="clear" w:color="auto" w:fill="auto"/>
            <w:noWrap/>
            <w:vAlign w:val="center"/>
            <w:hideMark/>
          </w:tcPr>
          <w:p w14:paraId="0541C64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171 (21.9%)</w:t>
            </w:r>
          </w:p>
        </w:tc>
        <w:tc>
          <w:tcPr>
            <w:tcW w:w="0" w:type="auto"/>
            <w:shd w:val="clear" w:color="auto" w:fill="auto"/>
            <w:noWrap/>
            <w:vAlign w:val="center"/>
            <w:hideMark/>
          </w:tcPr>
          <w:p w14:paraId="47614F7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11 (1.4%)</w:t>
            </w:r>
          </w:p>
        </w:tc>
        <w:tc>
          <w:tcPr>
            <w:tcW w:w="0" w:type="auto"/>
            <w:shd w:val="clear" w:color="auto" w:fill="auto"/>
            <w:noWrap/>
            <w:vAlign w:val="center"/>
            <w:hideMark/>
          </w:tcPr>
          <w:p w14:paraId="7B334E3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207 (26.3%)</w:t>
            </w:r>
          </w:p>
        </w:tc>
      </w:tr>
      <w:tr w:rsidR="002247F7" w:rsidRPr="00B8114A" w14:paraId="23F7BBE0" w14:textId="77777777" w:rsidTr="00033E2A">
        <w:trPr>
          <w:trHeight w:val="282"/>
        </w:trPr>
        <w:tc>
          <w:tcPr>
            <w:tcW w:w="0" w:type="auto"/>
            <w:shd w:val="clear" w:color="auto" w:fill="auto"/>
            <w:vAlign w:val="center"/>
            <w:hideMark/>
          </w:tcPr>
          <w:p w14:paraId="0B309E61"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Baby over age (</w:t>
            </w: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Pr="00B8114A">
              <w:rPr>
                <w:rFonts w:ascii="Book Antiqua" w:eastAsia="Times New Roman" w:hAnsi="Book Antiqua" w:cs="Times New Roman"/>
                <w:sz w:val="24"/>
                <w:szCs w:val="24"/>
              </w:rPr>
              <w:t xml:space="preserve">18 </w:t>
            </w:r>
            <w:proofErr w:type="spellStart"/>
            <w:r w:rsidRPr="00B8114A">
              <w:rPr>
                <w:rFonts w:ascii="Book Antiqua" w:eastAsia="Times New Roman" w:hAnsi="Book Antiqua" w:cs="Times New Roman"/>
                <w:sz w:val="24"/>
                <w:szCs w:val="24"/>
              </w:rPr>
              <w:t>mo</w:t>
            </w:r>
            <w:proofErr w:type="spellEnd"/>
            <w:r w:rsidRPr="00B8114A">
              <w:rPr>
                <w:rFonts w:ascii="Book Antiqua" w:eastAsia="Times New Roman" w:hAnsi="Book Antiqua" w:cs="Times New Roman"/>
                <w:sz w:val="24"/>
                <w:szCs w:val="24"/>
              </w:rPr>
              <w:t>)</w:t>
            </w:r>
          </w:p>
        </w:tc>
        <w:tc>
          <w:tcPr>
            <w:tcW w:w="0" w:type="auto"/>
            <w:shd w:val="clear" w:color="auto" w:fill="auto"/>
            <w:noWrap/>
            <w:vAlign w:val="center"/>
            <w:hideMark/>
          </w:tcPr>
          <w:p w14:paraId="6338B525"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.8%)</w:t>
            </w:r>
          </w:p>
        </w:tc>
        <w:tc>
          <w:tcPr>
            <w:tcW w:w="0" w:type="auto"/>
            <w:shd w:val="clear" w:color="auto" w:fill="auto"/>
            <w:noWrap/>
            <w:vAlign w:val="center"/>
            <w:hideMark/>
          </w:tcPr>
          <w:p w14:paraId="118A385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58 (7.4%)</w:t>
            </w:r>
          </w:p>
        </w:tc>
        <w:tc>
          <w:tcPr>
            <w:tcW w:w="0" w:type="auto"/>
            <w:shd w:val="clear" w:color="auto" w:fill="auto"/>
            <w:noWrap/>
            <w:vAlign w:val="center"/>
            <w:hideMark/>
          </w:tcPr>
          <w:p w14:paraId="7EA02AA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0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.0%)</w:t>
            </w:r>
          </w:p>
        </w:tc>
        <w:tc>
          <w:tcPr>
            <w:tcW w:w="0" w:type="auto"/>
            <w:shd w:val="clear" w:color="auto" w:fill="auto"/>
            <w:noWrap/>
            <w:vAlign w:val="center"/>
            <w:hideMark/>
          </w:tcPr>
          <w:p w14:paraId="6191730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64 (8.1%)</w:t>
            </w:r>
          </w:p>
        </w:tc>
      </w:tr>
      <w:tr w:rsidR="002247F7" w:rsidRPr="00B8114A" w14:paraId="6D9D949B" w14:textId="77777777" w:rsidTr="00033E2A">
        <w:trPr>
          <w:trHeight w:val="282"/>
        </w:trPr>
        <w:tc>
          <w:tcPr>
            <w:tcW w:w="0" w:type="auto"/>
            <w:shd w:val="clear" w:color="auto" w:fill="auto"/>
            <w:vAlign w:val="center"/>
            <w:hideMark/>
          </w:tcPr>
          <w:p w14:paraId="71EF476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Improper labeling</w:t>
            </w:r>
          </w:p>
        </w:tc>
        <w:tc>
          <w:tcPr>
            <w:tcW w:w="0" w:type="auto"/>
            <w:shd w:val="clear" w:color="auto" w:fill="auto"/>
            <w:noWrap/>
            <w:vAlign w:val="center"/>
            <w:hideMark/>
          </w:tcPr>
          <w:p w14:paraId="0393421E"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17 (2.2%)</w:t>
            </w:r>
          </w:p>
        </w:tc>
        <w:tc>
          <w:tcPr>
            <w:tcW w:w="0" w:type="auto"/>
            <w:shd w:val="clear" w:color="auto" w:fill="auto"/>
            <w:noWrap/>
            <w:vAlign w:val="center"/>
            <w:hideMark/>
          </w:tcPr>
          <w:p w14:paraId="435C2A93"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110 (14.0%)</w:t>
            </w:r>
          </w:p>
        </w:tc>
        <w:tc>
          <w:tcPr>
            <w:tcW w:w="0" w:type="auto"/>
            <w:shd w:val="clear" w:color="auto" w:fill="auto"/>
            <w:noWrap/>
            <w:vAlign w:val="center"/>
            <w:hideMark/>
          </w:tcPr>
          <w:p w14:paraId="41DA33A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.3%)</w:t>
            </w:r>
          </w:p>
        </w:tc>
        <w:tc>
          <w:tcPr>
            <w:tcW w:w="0" w:type="auto"/>
            <w:shd w:val="clear" w:color="auto" w:fill="auto"/>
            <w:noWrap/>
            <w:vAlign w:val="center"/>
            <w:hideMark/>
          </w:tcPr>
          <w:p w14:paraId="6AFC56DF"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129 (16.4%)</w:t>
            </w:r>
          </w:p>
        </w:tc>
      </w:tr>
      <w:tr w:rsidR="002247F7" w:rsidRPr="00B8114A" w14:paraId="069EAB84" w14:textId="77777777" w:rsidTr="00033E2A">
        <w:trPr>
          <w:trHeight w:val="282"/>
        </w:trPr>
        <w:tc>
          <w:tcPr>
            <w:tcW w:w="0" w:type="auto"/>
            <w:shd w:val="clear" w:color="auto" w:fill="auto"/>
            <w:vAlign w:val="center"/>
            <w:hideMark/>
          </w:tcPr>
          <w:p w14:paraId="515AF83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Improper packaging</w:t>
            </w:r>
          </w:p>
        </w:tc>
        <w:tc>
          <w:tcPr>
            <w:tcW w:w="0" w:type="auto"/>
            <w:shd w:val="clear" w:color="auto" w:fill="auto"/>
            <w:noWrap/>
            <w:vAlign w:val="center"/>
            <w:hideMark/>
          </w:tcPr>
          <w:p w14:paraId="29F1443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4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.5%)</w:t>
            </w:r>
          </w:p>
        </w:tc>
        <w:tc>
          <w:tcPr>
            <w:tcW w:w="0" w:type="auto"/>
            <w:shd w:val="clear" w:color="auto" w:fill="auto"/>
            <w:noWrap/>
            <w:vAlign w:val="center"/>
            <w:hideMark/>
          </w:tcPr>
          <w:p w14:paraId="27D239C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53 (6.7%)</w:t>
            </w:r>
          </w:p>
        </w:tc>
        <w:tc>
          <w:tcPr>
            <w:tcW w:w="0" w:type="auto"/>
            <w:shd w:val="clear" w:color="auto" w:fill="auto"/>
            <w:noWrap/>
            <w:vAlign w:val="center"/>
            <w:hideMark/>
          </w:tcPr>
          <w:p w14:paraId="46FFA50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8 (1.0%)</w:t>
            </w:r>
          </w:p>
        </w:tc>
        <w:tc>
          <w:tcPr>
            <w:tcW w:w="0" w:type="auto"/>
            <w:shd w:val="clear" w:color="auto" w:fill="auto"/>
            <w:noWrap/>
            <w:vAlign w:val="center"/>
            <w:hideMark/>
          </w:tcPr>
          <w:p w14:paraId="586A71DA"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65 (8.3%)</w:t>
            </w:r>
          </w:p>
        </w:tc>
      </w:tr>
      <w:tr w:rsidR="002247F7" w:rsidRPr="00B8114A" w14:paraId="2A32CFA4" w14:textId="77777777" w:rsidTr="00033E2A">
        <w:trPr>
          <w:trHeight w:val="282"/>
        </w:trPr>
        <w:tc>
          <w:tcPr>
            <w:tcW w:w="0" w:type="auto"/>
            <w:shd w:val="clear" w:color="auto" w:fill="auto"/>
            <w:vAlign w:val="center"/>
            <w:hideMark/>
          </w:tcPr>
          <w:p w14:paraId="102688F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Contaminated sample</w:t>
            </w:r>
          </w:p>
        </w:tc>
        <w:tc>
          <w:tcPr>
            <w:tcW w:w="0" w:type="auto"/>
            <w:shd w:val="clear" w:color="auto" w:fill="auto"/>
            <w:noWrap/>
            <w:vAlign w:val="center"/>
            <w:hideMark/>
          </w:tcPr>
          <w:p w14:paraId="31617DC4"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0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.0%)</w:t>
            </w:r>
          </w:p>
        </w:tc>
        <w:tc>
          <w:tcPr>
            <w:tcW w:w="0" w:type="auto"/>
            <w:shd w:val="clear" w:color="auto" w:fill="auto"/>
            <w:noWrap/>
            <w:vAlign w:val="center"/>
            <w:hideMark/>
          </w:tcPr>
          <w:p w14:paraId="0422A2B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.6%)</w:t>
            </w:r>
          </w:p>
        </w:tc>
        <w:tc>
          <w:tcPr>
            <w:tcW w:w="0" w:type="auto"/>
            <w:shd w:val="clear" w:color="auto" w:fill="auto"/>
            <w:noWrap/>
            <w:vAlign w:val="center"/>
            <w:hideMark/>
          </w:tcPr>
          <w:p w14:paraId="3FC93081"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0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.0%)</w:t>
            </w:r>
          </w:p>
        </w:tc>
        <w:tc>
          <w:tcPr>
            <w:tcW w:w="0" w:type="auto"/>
            <w:shd w:val="clear" w:color="auto" w:fill="auto"/>
            <w:noWrap/>
            <w:vAlign w:val="center"/>
            <w:hideMark/>
          </w:tcPr>
          <w:p w14:paraId="24569F87"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.6%)</w:t>
            </w:r>
          </w:p>
        </w:tc>
      </w:tr>
      <w:tr w:rsidR="002247F7" w:rsidRPr="00B8114A" w14:paraId="7AFD7C86" w14:textId="77777777" w:rsidTr="00033E2A">
        <w:trPr>
          <w:trHeight w:val="282"/>
        </w:trPr>
        <w:tc>
          <w:tcPr>
            <w:tcW w:w="0" w:type="auto"/>
            <w:shd w:val="clear" w:color="auto" w:fill="auto"/>
            <w:vAlign w:val="center"/>
            <w:hideMark/>
          </w:tcPr>
          <w:p w14:paraId="7A5498FF"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Baby u</w:t>
            </w:r>
            <w:r>
              <w:rPr>
                <w:rFonts w:ascii="Book Antiqua" w:eastAsia="Times New Roman" w:hAnsi="Book Antiqua" w:cs="Times New Roman"/>
                <w:sz w:val="24"/>
                <w:szCs w:val="24"/>
              </w:rPr>
              <w:t xml:space="preserve">nder age (&lt; 6 </w:t>
            </w:r>
            <w:proofErr w:type="spellStart"/>
            <w:r>
              <w:rPr>
                <w:rFonts w:ascii="Book Antiqua" w:eastAsia="Times New Roman" w:hAnsi="Book Antiqua" w:cs="Times New Roman"/>
                <w:sz w:val="24"/>
                <w:szCs w:val="24"/>
              </w:rPr>
              <w:t>wk</w:t>
            </w:r>
            <w:proofErr w:type="spellEnd"/>
            <w:r w:rsidRPr="00B8114A">
              <w:rPr>
                <w:rFonts w:ascii="Book Antiqua" w:eastAsia="Times New Roman" w:hAnsi="Book Antiqua" w:cs="Times New Roman"/>
                <w:sz w:val="24"/>
                <w:szCs w:val="24"/>
              </w:rPr>
              <w:t>)</w:t>
            </w:r>
          </w:p>
        </w:tc>
        <w:tc>
          <w:tcPr>
            <w:tcW w:w="0" w:type="auto"/>
            <w:shd w:val="clear" w:color="auto" w:fill="auto"/>
            <w:noWrap/>
            <w:vAlign w:val="center"/>
            <w:hideMark/>
          </w:tcPr>
          <w:p w14:paraId="1A7E6759"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.3%)</w:t>
            </w:r>
          </w:p>
        </w:tc>
        <w:tc>
          <w:tcPr>
            <w:tcW w:w="0" w:type="auto"/>
            <w:shd w:val="clear" w:color="auto" w:fill="auto"/>
            <w:noWrap/>
            <w:vAlign w:val="center"/>
            <w:hideMark/>
          </w:tcPr>
          <w:p w14:paraId="7E4F8CC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19 (2.4%)</w:t>
            </w:r>
          </w:p>
        </w:tc>
        <w:tc>
          <w:tcPr>
            <w:tcW w:w="0" w:type="auto"/>
            <w:shd w:val="clear" w:color="auto" w:fill="auto"/>
            <w:noWrap/>
            <w:vAlign w:val="center"/>
            <w:hideMark/>
          </w:tcPr>
          <w:p w14:paraId="4CD8D17C"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.3%)</w:t>
            </w:r>
          </w:p>
        </w:tc>
        <w:tc>
          <w:tcPr>
            <w:tcW w:w="0" w:type="auto"/>
            <w:shd w:val="clear" w:color="auto" w:fill="auto"/>
            <w:noWrap/>
            <w:vAlign w:val="center"/>
            <w:hideMark/>
          </w:tcPr>
          <w:p w14:paraId="34E9736A"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23 (2.9%)</w:t>
            </w:r>
          </w:p>
        </w:tc>
      </w:tr>
      <w:tr w:rsidR="002247F7" w:rsidRPr="00B8114A" w14:paraId="18CAB541" w14:textId="77777777" w:rsidTr="00033E2A">
        <w:trPr>
          <w:trHeight w:val="282"/>
        </w:trPr>
        <w:tc>
          <w:tcPr>
            <w:tcW w:w="0" w:type="auto"/>
            <w:shd w:val="clear" w:color="auto" w:fill="auto"/>
            <w:vAlign w:val="center"/>
            <w:hideMark/>
          </w:tcPr>
          <w:p w14:paraId="699F2AC5"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Reason unknown</w:t>
            </w:r>
          </w:p>
        </w:tc>
        <w:tc>
          <w:tcPr>
            <w:tcW w:w="0" w:type="auto"/>
            <w:shd w:val="clear" w:color="auto" w:fill="auto"/>
            <w:noWrap/>
            <w:vAlign w:val="center"/>
            <w:hideMark/>
          </w:tcPr>
          <w:p w14:paraId="1A38BEC8"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.8%)</w:t>
            </w:r>
          </w:p>
        </w:tc>
        <w:tc>
          <w:tcPr>
            <w:tcW w:w="0" w:type="auto"/>
            <w:shd w:val="clear" w:color="auto" w:fill="auto"/>
            <w:noWrap/>
            <w:vAlign w:val="center"/>
            <w:hideMark/>
          </w:tcPr>
          <w:p w14:paraId="0DFBB1C3"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40 (5.1%)</w:t>
            </w:r>
          </w:p>
        </w:tc>
        <w:tc>
          <w:tcPr>
            <w:tcW w:w="0" w:type="auto"/>
            <w:shd w:val="clear" w:color="auto" w:fill="auto"/>
            <w:noWrap/>
            <w:vAlign w:val="center"/>
            <w:hideMark/>
          </w:tcPr>
          <w:p w14:paraId="0BDF34AC"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1 (</w:t>
            </w:r>
            <w:r>
              <w:rPr>
                <w:rFonts w:ascii="Book Antiqua" w:hAnsi="Book Antiqua" w:cs="Times New Roman" w:hint="eastAsia"/>
                <w:sz w:val="24"/>
                <w:szCs w:val="24"/>
                <w:lang w:eastAsia="zh-CN"/>
              </w:rPr>
              <w:t>0</w:t>
            </w:r>
            <w:r w:rsidRPr="00B8114A">
              <w:rPr>
                <w:rFonts w:ascii="Book Antiqua" w:eastAsia="Times New Roman" w:hAnsi="Book Antiqua" w:cs="Times New Roman"/>
                <w:sz w:val="24"/>
                <w:szCs w:val="24"/>
              </w:rPr>
              <w:t>.1%)</w:t>
            </w:r>
          </w:p>
        </w:tc>
        <w:tc>
          <w:tcPr>
            <w:tcW w:w="0" w:type="auto"/>
            <w:shd w:val="clear" w:color="auto" w:fill="auto"/>
            <w:noWrap/>
            <w:vAlign w:val="center"/>
            <w:hideMark/>
          </w:tcPr>
          <w:p w14:paraId="0CF4721F"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47 (6.0%)</w:t>
            </w:r>
          </w:p>
        </w:tc>
      </w:tr>
      <w:tr w:rsidR="002247F7" w:rsidRPr="00B8114A" w14:paraId="137380E7" w14:textId="77777777" w:rsidTr="00033E2A">
        <w:trPr>
          <w:trHeight w:val="282"/>
        </w:trPr>
        <w:tc>
          <w:tcPr>
            <w:tcW w:w="0" w:type="auto"/>
            <w:shd w:val="clear" w:color="auto" w:fill="auto"/>
            <w:vAlign w:val="center"/>
            <w:hideMark/>
          </w:tcPr>
          <w:p w14:paraId="3398359D"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 xml:space="preserve">Total </w:t>
            </w:r>
          </w:p>
        </w:tc>
        <w:tc>
          <w:tcPr>
            <w:tcW w:w="0" w:type="auto"/>
            <w:shd w:val="clear" w:color="auto" w:fill="auto"/>
            <w:noWrap/>
            <w:vAlign w:val="center"/>
            <w:hideMark/>
          </w:tcPr>
          <w:p w14:paraId="714D87F2"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86 (10.9%)</w:t>
            </w:r>
          </w:p>
        </w:tc>
        <w:tc>
          <w:tcPr>
            <w:tcW w:w="0" w:type="auto"/>
            <w:shd w:val="clear" w:color="auto" w:fill="auto"/>
            <w:noWrap/>
            <w:vAlign w:val="center"/>
            <w:hideMark/>
          </w:tcPr>
          <w:p w14:paraId="46654CCB"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643 (81.8%)</w:t>
            </w:r>
          </w:p>
        </w:tc>
        <w:tc>
          <w:tcPr>
            <w:tcW w:w="0" w:type="auto"/>
            <w:shd w:val="clear" w:color="auto" w:fill="auto"/>
            <w:noWrap/>
            <w:vAlign w:val="center"/>
            <w:hideMark/>
          </w:tcPr>
          <w:p w14:paraId="373FE795"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57 (7.3%)</w:t>
            </w:r>
          </w:p>
        </w:tc>
        <w:tc>
          <w:tcPr>
            <w:tcW w:w="0" w:type="auto"/>
            <w:shd w:val="clear" w:color="auto" w:fill="auto"/>
            <w:noWrap/>
            <w:vAlign w:val="center"/>
            <w:hideMark/>
          </w:tcPr>
          <w:p w14:paraId="29A3FED2" w14:textId="77777777" w:rsidR="002247F7" w:rsidRPr="00B8114A" w:rsidRDefault="002247F7" w:rsidP="00033E2A">
            <w:pPr>
              <w:spacing w:after="0" w:line="360" w:lineRule="auto"/>
              <w:jc w:val="both"/>
              <w:rPr>
                <w:rFonts w:ascii="Book Antiqua" w:eastAsia="Times New Roman" w:hAnsi="Book Antiqua" w:cs="Times New Roman"/>
                <w:sz w:val="24"/>
                <w:szCs w:val="24"/>
              </w:rPr>
            </w:pPr>
            <w:r w:rsidRPr="00B8114A">
              <w:rPr>
                <w:rFonts w:ascii="Book Antiqua" w:eastAsia="Times New Roman" w:hAnsi="Book Antiqua" w:cs="Times New Roman"/>
                <w:sz w:val="24"/>
                <w:szCs w:val="24"/>
              </w:rPr>
              <w:t>786 (100.0%)</w:t>
            </w:r>
          </w:p>
        </w:tc>
      </w:tr>
    </w:tbl>
    <w:p w14:paraId="5124E3C0" w14:textId="77777777" w:rsidR="002247F7" w:rsidRPr="002247F7" w:rsidRDefault="002247F7" w:rsidP="002247F7">
      <w:pPr>
        <w:spacing w:after="0" w:line="360" w:lineRule="auto"/>
        <w:jc w:val="both"/>
        <w:rPr>
          <w:rFonts w:ascii="Book Antiqua" w:hAnsi="Book Antiqua" w:cs="Times New Roman"/>
          <w:sz w:val="24"/>
          <w:szCs w:val="24"/>
          <w:lang w:eastAsia="zh-CN"/>
        </w:rPr>
      </w:pPr>
      <w:r w:rsidRPr="002247F7">
        <w:rPr>
          <w:rFonts w:ascii="Book Antiqua" w:hAnsi="Book Antiqua" w:cs="Times New Roman"/>
          <w:sz w:val="24"/>
          <w:szCs w:val="24"/>
          <w:lang w:eastAsia="zh-CN"/>
        </w:rPr>
        <w:t>DBS</w:t>
      </w:r>
      <w:r w:rsidRPr="002247F7">
        <w:rPr>
          <w:rFonts w:ascii="Book Antiqua" w:hAnsi="Book Antiqua" w:cs="Times New Roman" w:hint="eastAsia"/>
          <w:sz w:val="24"/>
          <w:szCs w:val="24"/>
          <w:lang w:eastAsia="zh-CN"/>
        </w:rPr>
        <w:t xml:space="preserve">: </w:t>
      </w:r>
      <w:r w:rsidRPr="002247F7">
        <w:rPr>
          <w:rFonts w:ascii="Book Antiqua" w:eastAsia="Times New Roman" w:hAnsi="Book Antiqua" w:cs="Times New Roman"/>
          <w:sz w:val="24"/>
          <w:szCs w:val="24"/>
        </w:rPr>
        <w:t>Dried blood spot</w:t>
      </w:r>
      <w:r w:rsidRPr="002247F7">
        <w:rPr>
          <w:rFonts w:ascii="Book Antiqua" w:hAnsi="Book Antiqua" w:cs="Times New Roman" w:hint="eastAsia"/>
          <w:sz w:val="24"/>
          <w:szCs w:val="24"/>
          <w:lang w:eastAsia="zh-CN"/>
        </w:rPr>
        <w:t>.</w:t>
      </w:r>
    </w:p>
    <w:p w14:paraId="70883740" w14:textId="77777777" w:rsidR="00FC6762" w:rsidRPr="00B8114A" w:rsidRDefault="00FC6762" w:rsidP="00B8114A">
      <w:pPr>
        <w:spacing w:after="0" w:line="360" w:lineRule="auto"/>
        <w:jc w:val="both"/>
        <w:rPr>
          <w:rFonts w:ascii="Book Antiqua" w:hAnsi="Book Antiqua" w:cs="Times New Roman"/>
          <w:sz w:val="24"/>
          <w:szCs w:val="24"/>
        </w:rPr>
      </w:pPr>
    </w:p>
    <w:sectPr w:rsidR="00FC6762" w:rsidRPr="00B8114A" w:rsidSect="009877C1">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D023A" w14:textId="77777777" w:rsidR="00D620A0" w:rsidRDefault="00D620A0" w:rsidP="0097005D">
      <w:pPr>
        <w:spacing w:after="0" w:line="240" w:lineRule="auto"/>
      </w:pPr>
      <w:r>
        <w:separator/>
      </w:r>
    </w:p>
  </w:endnote>
  <w:endnote w:type="continuationSeparator" w:id="0">
    <w:p w14:paraId="67C4439A" w14:textId="77777777" w:rsidR="00D620A0" w:rsidRDefault="00D620A0" w:rsidP="0097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charset w:val="00"/>
    <w:family w:val="roman"/>
    <w:pitch w:val="default"/>
    <w:sig w:usb0="00000003" w:usb1="00000000" w:usb2="00000000" w:usb3="00000000" w:csb0="00000001" w:csb1="00000000"/>
  </w:font>
  <w:font w:name="HelveticaNeueLTStd-Lt">
    <w:altName w:val="ＭＳ ゴシック"/>
    <w:panose1 w:val="00000000000000000000"/>
    <w:charset w:val="80"/>
    <w:family w:val="swiss"/>
    <w:notTrueType/>
    <w:pitch w:val="default"/>
    <w:sig w:usb0="00000003" w:usb1="08070000" w:usb2="00000010" w:usb3="00000000" w:csb0="0002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8787"/>
      <w:docPartObj>
        <w:docPartGallery w:val="Page Numbers (Bottom of Page)"/>
        <w:docPartUnique/>
      </w:docPartObj>
    </w:sdtPr>
    <w:sdtEndPr>
      <w:rPr>
        <w:rFonts w:ascii="Times New Roman" w:hAnsi="Times New Roman" w:cs="Times New Roman"/>
        <w:noProof/>
        <w:sz w:val="24"/>
        <w:szCs w:val="24"/>
      </w:rPr>
    </w:sdtEndPr>
    <w:sdtContent>
      <w:p w14:paraId="47E75F6D" w14:textId="70DFFFF6" w:rsidR="00033E2A" w:rsidRPr="007625F1" w:rsidRDefault="00033E2A">
        <w:pPr>
          <w:pStyle w:val="Footer"/>
          <w:rPr>
            <w:rFonts w:ascii="Times New Roman" w:hAnsi="Times New Roman" w:cs="Times New Roman"/>
            <w:sz w:val="24"/>
            <w:szCs w:val="24"/>
          </w:rPr>
        </w:pPr>
        <w:r w:rsidRPr="007625F1">
          <w:rPr>
            <w:rFonts w:ascii="Times New Roman" w:hAnsi="Times New Roman" w:cs="Times New Roman"/>
            <w:sz w:val="24"/>
            <w:szCs w:val="24"/>
          </w:rPr>
          <w:fldChar w:fldCharType="begin"/>
        </w:r>
        <w:r w:rsidRPr="007625F1">
          <w:rPr>
            <w:rFonts w:ascii="Times New Roman" w:hAnsi="Times New Roman" w:cs="Times New Roman"/>
            <w:sz w:val="24"/>
            <w:szCs w:val="24"/>
          </w:rPr>
          <w:instrText xml:space="preserve"> PAGE   \* MERGEFORMAT </w:instrText>
        </w:r>
        <w:r w:rsidRPr="007625F1">
          <w:rPr>
            <w:rFonts w:ascii="Times New Roman" w:hAnsi="Times New Roman" w:cs="Times New Roman"/>
            <w:sz w:val="24"/>
            <w:szCs w:val="24"/>
          </w:rPr>
          <w:fldChar w:fldCharType="separate"/>
        </w:r>
        <w:r w:rsidR="00094E26">
          <w:rPr>
            <w:rFonts w:ascii="Times New Roman" w:hAnsi="Times New Roman" w:cs="Times New Roman"/>
            <w:noProof/>
            <w:sz w:val="24"/>
            <w:szCs w:val="24"/>
          </w:rPr>
          <w:t>28</w:t>
        </w:r>
        <w:r w:rsidRPr="007625F1">
          <w:rPr>
            <w:rFonts w:ascii="Times New Roman" w:hAnsi="Times New Roman" w:cs="Times New Roman"/>
            <w:noProof/>
            <w:sz w:val="24"/>
            <w:szCs w:val="24"/>
          </w:rPr>
          <w:fldChar w:fldCharType="end"/>
        </w:r>
      </w:p>
    </w:sdtContent>
  </w:sdt>
  <w:p w14:paraId="28C6DDE8" w14:textId="77777777" w:rsidR="00033E2A" w:rsidRDefault="00033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10D17" w14:textId="77777777" w:rsidR="00D620A0" w:rsidRDefault="00D620A0" w:rsidP="0097005D">
      <w:pPr>
        <w:spacing w:after="0" w:line="240" w:lineRule="auto"/>
      </w:pPr>
      <w:r>
        <w:separator/>
      </w:r>
    </w:p>
  </w:footnote>
  <w:footnote w:type="continuationSeparator" w:id="0">
    <w:p w14:paraId="3AA938B0" w14:textId="77777777" w:rsidR="00D620A0" w:rsidRDefault="00D620A0" w:rsidP="009700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4158"/>
      <w:docPartObj>
        <w:docPartGallery w:val="Page Numbers (Top of Page)"/>
        <w:docPartUnique/>
      </w:docPartObj>
    </w:sdtPr>
    <w:sdtEndPr>
      <w:rPr>
        <w:rFonts w:ascii="Times New Roman" w:hAnsi="Times New Roman" w:cs="Times New Roman"/>
        <w:sz w:val="24"/>
        <w:szCs w:val="24"/>
      </w:rPr>
    </w:sdtEndPr>
    <w:sdtContent>
      <w:p w14:paraId="2B359081" w14:textId="51C442FF" w:rsidR="00033E2A" w:rsidRPr="00423F17" w:rsidRDefault="00033E2A">
        <w:pPr>
          <w:pStyle w:val="Header"/>
          <w:jc w:val="right"/>
          <w:rPr>
            <w:rFonts w:ascii="Times New Roman" w:hAnsi="Times New Roman" w:cs="Times New Roman"/>
            <w:sz w:val="24"/>
            <w:szCs w:val="24"/>
          </w:rPr>
        </w:pPr>
        <w:r w:rsidRPr="00423F17">
          <w:rPr>
            <w:rFonts w:ascii="Times New Roman" w:hAnsi="Times New Roman" w:cs="Times New Roman"/>
            <w:sz w:val="24"/>
            <w:szCs w:val="24"/>
          </w:rPr>
          <w:tab/>
        </w:r>
      </w:p>
    </w:sdtContent>
  </w:sdt>
  <w:p w14:paraId="40F56288" w14:textId="77777777" w:rsidR="00033E2A" w:rsidRDefault="00033E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081"/>
    <w:multiLevelType w:val="hybridMultilevel"/>
    <w:tmpl w:val="5950C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57AF2"/>
    <w:multiLevelType w:val="hybridMultilevel"/>
    <w:tmpl w:val="EDAEBBB8"/>
    <w:lvl w:ilvl="0" w:tplc="41688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F2C9F"/>
    <w:multiLevelType w:val="hybridMultilevel"/>
    <w:tmpl w:val="2CD2BECE"/>
    <w:lvl w:ilvl="0" w:tplc="040EC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52A0"/>
    <w:multiLevelType w:val="hybridMultilevel"/>
    <w:tmpl w:val="62B0539C"/>
    <w:lvl w:ilvl="0" w:tplc="AE98A216">
      <w:start w:val="1"/>
      <w:numFmt w:val="decimal"/>
      <w:lvlText w:val="(%1)"/>
      <w:lvlJc w:val="left"/>
      <w:pPr>
        <w:ind w:left="720" w:hanging="360"/>
      </w:pPr>
      <w:rPr>
        <w:rFonts w:ascii="Book Antiqua" w:eastAsia="Times New Roman" w:hAnsi="Book Antiqua"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B199E"/>
    <w:multiLevelType w:val="multilevel"/>
    <w:tmpl w:val="06DC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CB5203"/>
    <w:multiLevelType w:val="hybridMultilevel"/>
    <w:tmpl w:val="FCC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53715"/>
    <w:multiLevelType w:val="hybridMultilevel"/>
    <w:tmpl w:val="89F4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9089B"/>
    <w:multiLevelType w:val="hybridMultilevel"/>
    <w:tmpl w:val="BC32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46B8E"/>
    <w:multiLevelType w:val="hybridMultilevel"/>
    <w:tmpl w:val="0A58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91BC9"/>
    <w:multiLevelType w:val="hybridMultilevel"/>
    <w:tmpl w:val="69F2E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9420E"/>
    <w:multiLevelType w:val="hybridMultilevel"/>
    <w:tmpl w:val="94445DC0"/>
    <w:lvl w:ilvl="0" w:tplc="1BCCB914">
      <w:start w:val="1"/>
      <w:numFmt w:val="bullet"/>
      <w:lvlText w:val="o"/>
      <w:lvlJc w:val="left"/>
      <w:pPr>
        <w:tabs>
          <w:tab w:val="num" w:pos="720"/>
        </w:tabs>
        <w:ind w:left="720" w:hanging="360"/>
      </w:pPr>
      <w:rPr>
        <w:rFonts w:ascii="Courier New" w:hAnsi="Courier New" w:hint="default"/>
      </w:rPr>
    </w:lvl>
    <w:lvl w:ilvl="1" w:tplc="AD6A7154" w:tentative="1">
      <w:start w:val="1"/>
      <w:numFmt w:val="bullet"/>
      <w:lvlText w:val="o"/>
      <w:lvlJc w:val="left"/>
      <w:pPr>
        <w:tabs>
          <w:tab w:val="num" w:pos="1440"/>
        </w:tabs>
        <w:ind w:left="1440" w:hanging="360"/>
      </w:pPr>
      <w:rPr>
        <w:rFonts w:ascii="Courier New" w:hAnsi="Courier New" w:hint="default"/>
      </w:rPr>
    </w:lvl>
    <w:lvl w:ilvl="2" w:tplc="096834A8" w:tentative="1">
      <w:start w:val="1"/>
      <w:numFmt w:val="bullet"/>
      <w:lvlText w:val="o"/>
      <w:lvlJc w:val="left"/>
      <w:pPr>
        <w:tabs>
          <w:tab w:val="num" w:pos="2160"/>
        </w:tabs>
        <w:ind w:left="2160" w:hanging="360"/>
      </w:pPr>
      <w:rPr>
        <w:rFonts w:ascii="Courier New" w:hAnsi="Courier New" w:hint="default"/>
      </w:rPr>
    </w:lvl>
    <w:lvl w:ilvl="3" w:tplc="955C5BA2" w:tentative="1">
      <w:start w:val="1"/>
      <w:numFmt w:val="bullet"/>
      <w:lvlText w:val="o"/>
      <w:lvlJc w:val="left"/>
      <w:pPr>
        <w:tabs>
          <w:tab w:val="num" w:pos="2880"/>
        </w:tabs>
        <w:ind w:left="2880" w:hanging="360"/>
      </w:pPr>
      <w:rPr>
        <w:rFonts w:ascii="Courier New" w:hAnsi="Courier New" w:hint="default"/>
      </w:rPr>
    </w:lvl>
    <w:lvl w:ilvl="4" w:tplc="C6CAD58C" w:tentative="1">
      <w:start w:val="1"/>
      <w:numFmt w:val="bullet"/>
      <w:lvlText w:val="o"/>
      <w:lvlJc w:val="left"/>
      <w:pPr>
        <w:tabs>
          <w:tab w:val="num" w:pos="3600"/>
        </w:tabs>
        <w:ind w:left="3600" w:hanging="360"/>
      </w:pPr>
      <w:rPr>
        <w:rFonts w:ascii="Courier New" w:hAnsi="Courier New" w:hint="default"/>
      </w:rPr>
    </w:lvl>
    <w:lvl w:ilvl="5" w:tplc="F8765092" w:tentative="1">
      <w:start w:val="1"/>
      <w:numFmt w:val="bullet"/>
      <w:lvlText w:val="o"/>
      <w:lvlJc w:val="left"/>
      <w:pPr>
        <w:tabs>
          <w:tab w:val="num" w:pos="4320"/>
        </w:tabs>
        <w:ind w:left="4320" w:hanging="360"/>
      </w:pPr>
      <w:rPr>
        <w:rFonts w:ascii="Courier New" w:hAnsi="Courier New" w:hint="default"/>
      </w:rPr>
    </w:lvl>
    <w:lvl w:ilvl="6" w:tplc="77940C66" w:tentative="1">
      <w:start w:val="1"/>
      <w:numFmt w:val="bullet"/>
      <w:lvlText w:val="o"/>
      <w:lvlJc w:val="left"/>
      <w:pPr>
        <w:tabs>
          <w:tab w:val="num" w:pos="5040"/>
        </w:tabs>
        <w:ind w:left="5040" w:hanging="360"/>
      </w:pPr>
      <w:rPr>
        <w:rFonts w:ascii="Courier New" w:hAnsi="Courier New" w:hint="default"/>
      </w:rPr>
    </w:lvl>
    <w:lvl w:ilvl="7" w:tplc="F2401852" w:tentative="1">
      <w:start w:val="1"/>
      <w:numFmt w:val="bullet"/>
      <w:lvlText w:val="o"/>
      <w:lvlJc w:val="left"/>
      <w:pPr>
        <w:tabs>
          <w:tab w:val="num" w:pos="5760"/>
        </w:tabs>
        <w:ind w:left="5760" w:hanging="360"/>
      </w:pPr>
      <w:rPr>
        <w:rFonts w:ascii="Courier New" w:hAnsi="Courier New" w:hint="default"/>
      </w:rPr>
    </w:lvl>
    <w:lvl w:ilvl="8" w:tplc="42949312" w:tentative="1">
      <w:start w:val="1"/>
      <w:numFmt w:val="bullet"/>
      <w:lvlText w:val="o"/>
      <w:lvlJc w:val="left"/>
      <w:pPr>
        <w:tabs>
          <w:tab w:val="num" w:pos="6480"/>
        </w:tabs>
        <w:ind w:left="6480" w:hanging="360"/>
      </w:pPr>
      <w:rPr>
        <w:rFonts w:ascii="Courier New" w:hAnsi="Courier New" w:hint="default"/>
      </w:rPr>
    </w:lvl>
  </w:abstractNum>
  <w:abstractNum w:abstractNumId="11">
    <w:nsid w:val="60584A78"/>
    <w:multiLevelType w:val="hybridMultilevel"/>
    <w:tmpl w:val="CE68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8E7617"/>
    <w:multiLevelType w:val="hybridMultilevel"/>
    <w:tmpl w:val="0C822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17C79"/>
    <w:multiLevelType w:val="hybridMultilevel"/>
    <w:tmpl w:val="0114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D0BE7"/>
    <w:multiLevelType w:val="hybridMultilevel"/>
    <w:tmpl w:val="7A8CC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912AE9"/>
    <w:multiLevelType w:val="hybridMultilevel"/>
    <w:tmpl w:val="DF344B34"/>
    <w:lvl w:ilvl="0" w:tplc="8758A5B2">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4"/>
  </w:num>
  <w:num w:numId="5">
    <w:abstractNumId w:val="16"/>
  </w:num>
  <w:num w:numId="6">
    <w:abstractNumId w:val="2"/>
  </w:num>
  <w:num w:numId="7">
    <w:abstractNumId w:val="10"/>
  </w:num>
  <w:num w:numId="8">
    <w:abstractNumId w:val="8"/>
  </w:num>
  <w:num w:numId="9">
    <w:abstractNumId w:val="7"/>
  </w:num>
  <w:num w:numId="10">
    <w:abstractNumId w:val="12"/>
  </w:num>
  <w:num w:numId="11">
    <w:abstractNumId w:val="11"/>
  </w:num>
  <w:num w:numId="12">
    <w:abstractNumId w:val="5"/>
  </w:num>
  <w:num w:numId="13">
    <w:abstractNumId w:val="6"/>
  </w:num>
  <w:num w:numId="14">
    <w:abstractNumId w:val="0"/>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41"/>
    <w:rsid w:val="000002E1"/>
    <w:rsid w:val="000059AD"/>
    <w:rsid w:val="00006CBF"/>
    <w:rsid w:val="0001068F"/>
    <w:rsid w:val="00016115"/>
    <w:rsid w:val="00017B95"/>
    <w:rsid w:val="00023D3A"/>
    <w:rsid w:val="00033E2A"/>
    <w:rsid w:val="0003652E"/>
    <w:rsid w:val="00040724"/>
    <w:rsid w:val="000510A1"/>
    <w:rsid w:val="0005281F"/>
    <w:rsid w:val="00055C80"/>
    <w:rsid w:val="00056E7B"/>
    <w:rsid w:val="00065D7F"/>
    <w:rsid w:val="0008179A"/>
    <w:rsid w:val="00081866"/>
    <w:rsid w:val="000825E9"/>
    <w:rsid w:val="0008390D"/>
    <w:rsid w:val="00084A20"/>
    <w:rsid w:val="00085348"/>
    <w:rsid w:val="0008622E"/>
    <w:rsid w:val="000941EE"/>
    <w:rsid w:val="000948CB"/>
    <w:rsid w:val="00094E26"/>
    <w:rsid w:val="00095B90"/>
    <w:rsid w:val="000A0095"/>
    <w:rsid w:val="000A16A9"/>
    <w:rsid w:val="000A607B"/>
    <w:rsid w:val="000A70BA"/>
    <w:rsid w:val="000B0961"/>
    <w:rsid w:val="000B560C"/>
    <w:rsid w:val="000C09E7"/>
    <w:rsid w:val="000C706A"/>
    <w:rsid w:val="000D1B5A"/>
    <w:rsid w:val="000D1F71"/>
    <w:rsid w:val="000D37B1"/>
    <w:rsid w:val="000D5090"/>
    <w:rsid w:val="000D5F1A"/>
    <w:rsid w:val="000D68FA"/>
    <w:rsid w:val="000E445E"/>
    <w:rsid w:val="000E603B"/>
    <w:rsid w:val="000F3371"/>
    <w:rsid w:val="000F48C7"/>
    <w:rsid w:val="000F4F1C"/>
    <w:rsid w:val="000F5AB2"/>
    <w:rsid w:val="000F5D70"/>
    <w:rsid w:val="000F6B63"/>
    <w:rsid w:val="000F782D"/>
    <w:rsid w:val="00100D96"/>
    <w:rsid w:val="00101374"/>
    <w:rsid w:val="00102666"/>
    <w:rsid w:val="001040BA"/>
    <w:rsid w:val="001070CB"/>
    <w:rsid w:val="00114D23"/>
    <w:rsid w:val="00115A12"/>
    <w:rsid w:val="001162B0"/>
    <w:rsid w:val="001173C2"/>
    <w:rsid w:val="001200A4"/>
    <w:rsid w:val="00121C1E"/>
    <w:rsid w:val="0012236F"/>
    <w:rsid w:val="00122E8C"/>
    <w:rsid w:val="0012420A"/>
    <w:rsid w:val="001250BC"/>
    <w:rsid w:val="001252C9"/>
    <w:rsid w:val="00132F11"/>
    <w:rsid w:val="00134D5B"/>
    <w:rsid w:val="00135373"/>
    <w:rsid w:val="00144290"/>
    <w:rsid w:val="001447EE"/>
    <w:rsid w:val="0015329D"/>
    <w:rsid w:val="001538C7"/>
    <w:rsid w:val="00154149"/>
    <w:rsid w:val="0015607D"/>
    <w:rsid w:val="00156AD4"/>
    <w:rsid w:val="00157D7B"/>
    <w:rsid w:val="001606FE"/>
    <w:rsid w:val="0016760A"/>
    <w:rsid w:val="0017511D"/>
    <w:rsid w:val="00176D9B"/>
    <w:rsid w:val="001841F1"/>
    <w:rsid w:val="00192395"/>
    <w:rsid w:val="0019441E"/>
    <w:rsid w:val="001976E7"/>
    <w:rsid w:val="001A5366"/>
    <w:rsid w:val="001A59EE"/>
    <w:rsid w:val="001B0AB8"/>
    <w:rsid w:val="001B4187"/>
    <w:rsid w:val="001B5026"/>
    <w:rsid w:val="001C37A2"/>
    <w:rsid w:val="001C54E1"/>
    <w:rsid w:val="001D0348"/>
    <w:rsid w:val="001D4258"/>
    <w:rsid w:val="001E0468"/>
    <w:rsid w:val="001E0644"/>
    <w:rsid w:val="001E20E4"/>
    <w:rsid w:val="001E284A"/>
    <w:rsid w:val="001E311A"/>
    <w:rsid w:val="001E4F13"/>
    <w:rsid w:val="001E502C"/>
    <w:rsid w:val="001E662D"/>
    <w:rsid w:val="001E6E42"/>
    <w:rsid w:val="001F22F1"/>
    <w:rsid w:val="001F4E7E"/>
    <w:rsid w:val="001F6605"/>
    <w:rsid w:val="001F6CF8"/>
    <w:rsid w:val="00203A45"/>
    <w:rsid w:val="0021200A"/>
    <w:rsid w:val="00212BCA"/>
    <w:rsid w:val="00213975"/>
    <w:rsid w:val="002247F7"/>
    <w:rsid w:val="00234540"/>
    <w:rsid w:val="00234D15"/>
    <w:rsid w:val="00235970"/>
    <w:rsid w:val="00241F6B"/>
    <w:rsid w:val="00242EAF"/>
    <w:rsid w:val="00244F93"/>
    <w:rsid w:val="00245D88"/>
    <w:rsid w:val="00247C8E"/>
    <w:rsid w:val="00255619"/>
    <w:rsid w:val="00257DF3"/>
    <w:rsid w:val="00260737"/>
    <w:rsid w:val="00267545"/>
    <w:rsid w:val="00270D78"/>
    <w:rsid w:val="002719B0"/>
    <w:rsid w:val="002809B6"/>
    <w:rsid w:val="00284D9D"/>
    <w:rsid w:val="00286BE5"/>
    <w:rsid w:val="00287341"/>
    <w:rsid w:val="00290A57"/>
    <w:rsid w:val="00290F54"/>
    <w:rsid w:val="002929C0"/>
    <w:rsid w:val="00293BD0"/>
    <w:rsid w:val="00295140"/>
    <w:rsid w:val="00295B30"/>
    <w:rsid w:val="00297745"/>
    <w:rsid w:val="002A0613"/>
    <w:rsid w:val="002A270D"/>
    <w:rsid w:val="002A2AE7"/>
    <w:rsid w:val="002A4169"/>
    <w:rsid w:val="002A430C"/>
    <w:rsid w:val="002A798A"/>
    <w:rsid w:val="002B014F"/>
    <w:rsid w:val="002B2987"/>
    <w:rsid w:val="002B2FF4"/>
    <w:rsid w:val="002B5332"/>
    <w:rsid w:val="002C5815"/>
    <w:rsid w:val="002C6C5B"/>
    <w:rsid w:val="002C7F62"/>
    <w:rsid w:val="002D136B"/>
    <w:rsid w:val="002E525C"/>
    <w:rsid w:val="002E6E3D"/>
    <w:rsid w:val="002F5D6D"/>
    <w:rsid w:val="00302A3C"/>
    <w:rsid w:val="00311E39"/>
    <w:rsid w:val="00316765"/>
    <w:rsid w:val="003312ED"/>
    <w:rsid w:val="0033189A"/>
    <w:rsid w:val="00333206"/>
    <w:rsid w:val="0034341B"/>
    <w:rsid w:val="003442E7"/>
    <w:rsid w:val="00346B7F"/>
    <w:rsid w:val="003473F4"/>
    <w:rsid w:val="00351B20"/>
    <w:rsid w:val="00351E83"/>
    <w:rsid w:val="00352407"/>
    <w:rsid w:val="003579CF"/>
    <w:rsid w:val="00362A4C"/>
    <w:rsid w:val="00363498"/>
    <w:rsid w:val="003648B4"/>
    <w:rsid w:val="00370A9B"/>
    <w:rsid w:val="00370AB0"/>
    <w:rsid w:val="00372649"/>
    <w:rsid w:val="003726CA"/>
    <w:rsid w:val="003736BC"/>
    <w:rsid w:val="00376618"/>
    <w:rsid w:val="00391FD9"/>
    <w:rsid w:val="003936A2"/>
    <w:rsid w:val="003A034F"/>
    <w:rsid w:val="003A2BE5"/>
    <w:rsid w:val="003A3A4B"/>
    <w:rsid w:val="003A7F2D"/>
    <w:rsid w:val="003B1568"/>
    <w:rsid w:val="003B1F80"/>
    <w:rsid w:val="003B4C04"/>
    <w:rsid w:val="003B5593"/>
    <w:rsid w:val="003B6485"/>
    <w:rsid w:val="003C2EE6"/>
    <w:rsid w:val="003C3135"/>
    <w:rsid w:val="003C6FC6"/>
    <w:rsid w:val="003D1489"/>
    <w:rsid w:val="003D299F"/>
    <w:rsid w:val="003D4005"/>
    <w:rsid w:val="003D4697"/>
    <w:rsid w:val="003D52CF"/>
    <w:rsid w:val="003E063E"/>
    <w:rsid w:val="003E352F"/>
    <w:rsid w:val="003E4E6B"/>
    <w:rsid w:val="003E59CD"/>
    <w:rsid w:val="003E7EC0"/>
    <w:rsid w:val="003F040D"/>
    <w:rsid w:val="003F2BB2"/>
    <w:rsid w:val="003F385C"/>
    <w:rsid w:val="003F458A"/>
    <w:rsid w:val="003F7307"/>
    <w:rsid w:val="00403441"/>
    <w:rsid w:val="00405772"/>
    <w:rsid w:val="00410ADC"/>
    <w:rsid w:val="00410ED5"/>
    <w:rsid w:val="004118E5"/>
    <w:rsid w:val="00412C7F"/>
    <w:rsid w:val="00414130"/>
    <w:rsid w:val="00414E8D"/>
    <w:rsid w:val="00415A86"/>
    <w:rsid w:val="00415EBB"/>
    <w:rsid w:val="00416582"/>
    <w:rsid w:val="00420564"/>
    <w:rsid w:val="004211A0"/>
    <w:rsid w:val="004211C8"/>
    <w:rsid w:val="00423B4F"/>
    <w:rsid w:val="00423E36"/>
    <w:rsid w:val="00423F17"/>
    <w:rsid w:val="00427147"/>
    <w:rsid w:val="0042784F"/>
    <w:rsid w:val="00435A97"/>
    <w:rsid w:val="004425ED"/>
    <w:rsid w:val="00442A8D"/>
    <w:rsid w:val="00443C40"/>
    <w:rsid w:val="0044471F"/>
    <w:rsid w:val="0045433D"/>
    <w:rsid w:val="00463414"/>
    <w:rsid w:val="004643D1"/>
    <w:rsid w:val="004742D8"/>
    <w:rsid w:val="00476AE0"/>
    <w:rsid w:val="00480DDA"/>
    <w:rsid w:val="00481012"/>
    <w:rsid w:val="00482747"/>
    <w:rsid w:val="004844FB"/>
    <w:rsid w:val="0049193A"/>
    <w:rsid w:val="004926C3"/>
    <w:rsid w:val="00492721"/>
    <w:rsid w:val="00493336"/>
    <w:rsid w:val="004935EC"/>
    <w:rsid w:val="004947E8"/>
    <w:rsid w:val="004A2853"/>
    <w:rsid w:val="004A30B5"/>
    <w:rsid w:val="004A3B75"/>
    <w:rsid w:val="004A3E83"/>
    <w:rsid w:val="004A5CFE"/>
    <w:rsid w:val="004A61F3"/>
    <w:rsid w:val="004A6BA9"/>
    <w:rsid w:val="004B1F53"/>
    <w:rsid w:val="004B7028"/>
    <w:rsid w:val="004C1748"/>
    <w:rsid w:val="004C2F4D"/>
    <w:rsid w:val="004C3601"/>
    <w:rsid w:val="004C4D9B"/>
    <w:rsid w:val="004C7B2A"/>
    <w:rsid w:val="004D145C"/>
    <w:rsid w:val="004E60D9"/>
    <w:rsid w:val="004E6771"/>
    <w:rsid w:val="004F24E7"/>
    <w:rsid w:val="004F2739"/>
    <w:rsid w:val="004F4C37"/>
    <w:rsid w:val="004F741E"/>
    <w:rsid w:val="00500030"/>
    <w:rsid w:val="005029C0"/>
    <w:rsid w:val="0050312D"/>
    <w:rsid w:val="00503538"/>
    <w:rsid w:val="00505EAB"/>
    <w:rsid w:val="00510F2F"/>
    <w:rsid w:val="0051521E"/>
    <w:rsid w:val="00520B9C"/>
    <w:rsid w:val="00522D3C"/>
    <w:rsid w:val="00523D3A"/>
    <w:rsid w:val="005258D4"/>
    <w:rsid w:val="00527FF4"/>
    <w:rsid w:val="00534200"/>
    <w:rsid w:val="0054649E"/>
    <w:rsid w:val="00550364"/>
    <w:rsid w:val="00554DB2"/>
    <w:rsid w:val="005615A3"/>
    <w:rsid w:val="005616E7"/>
    <w:rsid w:val="005623ED"/>
    <w:rsid w:val="00562F44"/>
    <w:rsid w:val="00565AA7"/>
    <w:rsid w:val="00567775"/>
    <w:rsid w:val="00567A06"/>
    <w:rsid w:val="00572C0B"/>
    <w:rsid w:val="0057512D"/>
    <w:rsid w:val="00580E4D"/>
    <w:rsid w:val="00582F6E"/>
    <w:rsid w:val="00592113"/>
    <w:rsid w:val="0059410C"/>
    <w:rsid w:val="00596293"/>
    <w:rsid w:val="00596FB7"/>
    <w:rsid w:val="005A2809"/>
    <w:rsid w:val="005B2588"/>
    <w:rsid w:val="005B46B2"/>
    <w:rsid w:val="005C08E7"/>
    <w:rsid w:val="005C41FA"/>
    <w:rsid w:val="005C59E6"/>
    <w:rsid w:val="005C7E2E"/>
    <w:rsid w:val="005D067F"/>
    <w:rsid w:val="005D2019"/>
    <w:rsid w:val="005D4111"/>
    <w:rsid w:val="005D64A6"/>
    <w:rsid w:val="005D73FA"/>
    <w:rsid w:val="005F1976"/>
    <w:rsid w:val="006018CC"/>
    <w:rsid w:val="00601E8D"/>
    <w:rsid w:val="0060422A"/>
    <w:rsid w:val="0060679C"/>
    <w:rsid w:val="00613622"/>
    <w:rsid w:val="00613748"/>
    <w:rsid w:val="0062574E"/>
    <w:rsid w:val="00630345"/>
    <w:rsid w:val="00634B40"/>
    <w:rsid w:val="00635336"/>
    <w:rsid w:val="00651642"/>
    <w:rsid w:val="00652CF8"/>
    <w:rsid w:val="00653324"/>
    <w:rsid w:val="00654897"/>
    <w:rsid w:val="00655882"/>
    <w:rsid w:val="00664CCA"/>
    <w:rsid w:val="006663F5"/>
    <w:rsid w:val="00666575"/>
    <w:rsid w:val="00666D3F"/>
    <w:rsid w:val="00667CA8"/>
    <w:rsid w:val="00673287"/>
    <w:rsid w:val="00674BFD"/>
    <w:rsid w:val="00675717"/>
    <w:rsid w:val="00676C8D"/>
    <w:rsid w:val="00681A00"/>
    <w:rsid w:val="006827BD"/>
    <w:rsid w:val="00685076"/>
    <w:rsid w:val="00686001"/>
    <w:rsid w:val="00694A14"/>
    <w:rsid w:val="00695BB7"/>
    <w:rsid w:val="006A1077"/>
    <w:rsid w:val="006A410C"/>
    <w:rsid w:val="006A5640"/>
    <w:rsid w:val="006A62CC"/>
    <w:rsid w:val="006B18DF"/>
    <w:rsid w:val="006B2262"/>
    <w:rsid w:val="006B4D34"/>
    <w:rsid w:val="006C013E"/>
    <w:rsid w:val="006D3A04"/>
    <w:rsid w:val="006D7DBB"/>
    <w:rsid w:val="006E4B98"/>
    <w:rsid w:val="006E61C8"/>
    <w:rsid w:val="006E6B5B"/>
    <w:rsid w:val="006F358F"/>
    <w:rsid w:val="006F6BFE"/>
    <w:rsid w:val="00700231"/>
    <w:rsid w:val="00701F32"/>
    <w:rsid w:val="00701FB0"/>
    <w:rsid w:val="00702534"/>
    <w:rsid w:val="00704BC0"/>
    <w:rsid w:val="00705D1D"/>
    <w:rsid w:val="00706079"/>
    <w:rsid w:val="0071142F"/>
    <w:rsid w:val="00715326"/>
    <w:rsid w:val="00715779"/>
    <w:rsid w:val="007170FC"/>
    <w:rsid w:val="00720868"/>
    <w:rsid w:val="0073165E"/>
    <w:rsid w:val="007353F1"/>
    <w:rsid w:val="00736A31"/>
    <w:rsid w:val="0074005A"/>
    <w:rsid w:val="0074171F"/>
    <w:rsid w:val="007417AA"/>
    <w:rsid w:val="00750B1B"/>
    <w:rsid w:val="0075615D"/>
    <w:rsid w:val="00757B88"/>
    <w:rsid w:val="007613D3"/>
    <w:rsid w:val="007619A1"/>
    <w:rsid w:val="007621B4"/>
    <w:rsid w:val="007625F1"/>
    <w:rsid w:val="00765FAE"/>
    <w:rsid w:val="00767A76"/>
    <w:rsid w:val="00773B9C"/>
    <w:rsid w:val="00775A67"/>
    <w:rsid w:val="00781627"/>
    <w:rsid w:val="00784970"/>
    <w:rsid w:val="007850F6"/>
    <w:rsid w:val="007A2EC4"/>
    <w:rsid w:val="007A47D3"/>
    <w:rsid w:val="007A7062"/>
    <w:rsid w:val="007B0D08"/>
    <w:rsid w:val="007B67EF"/>
    <w:rsid w:val="007B6B25"/>
    <w:rsid w:val="007B6E7A"/>
    <w:rsid w:val="007C7F0B"/>
    <w:rsid w:val="007D2742"/>
    <w:rsid w:val="007D2C59"/>
    <w:rsid w:val="007D57AF"/>
    <w:rsid w:val="007E07E1"/>
    <w:rsid w:val="007E335E"/>
    <w:rsid w:val="007E4D48"/>
    <w:rsid w:val="007E514E"/>
    <w:rsid w:val="007F19FE"/>
    <w:rsid w:val="007F5020"/>
    <w:rsid w:val="0080400A"/>
    <w:rsid w:val="00820023"/>
    <w:rsid w:val="008202EF"/>
    <w:rsid w:val="008311C6"/>
    <w:rsid w:val="0083165E"/>
    <w:rsid w:val="00832DFB"/>
    <w:rsid w:val="008357EA"/>
    <w:rsid w:val="008407DC"/>
    <w:rsid w:val="008408FC"/>
    <w:rsid w:val="008412D9"/>
    <w:rsid w:val="00843809"/>
    <w:rsid w:val="00847BB1"/>
    <w:rsid w:val="008501A4"/>
    <w:rsid w:val="00850BE4"/>
    <w:rsid w:val="0085182E"/>
    <w:rsid w:val="008524D6"/>
    <w:rsid w:val="00854A54"/>
    <w:rsid w:val="00855F4F"/>
    <w:rsid w:val="00856F01"/>
    <w:rsid w:val="00861B50"/>
    <w:rsid w:val="008627DF"/>
    <w:rsid w:val="00863B73"/>
    <w:rsid w:val="00864E8C"/>
    <w:rsid w:val="00867869"/>
    <w:rsid w:val="00867B23"/>
    <w:rsid w:val="008754D9"/>
    <w:rsid w:val="00877928"/>
    <w:rsid w:val="00884035"/>
    <w:rsid w:val="008872C3"/>
    <w:rsid w:val="00890689"/>
    <w:rsid w:val="008A4028"/>
    <w:rsid w:val="008A4D18"/>
    <w:rsid w:val="008A53FE"/>
    <w:rsid w:val="008B1034"/>
    <w:rsid w:val="008B6DF1"/>
    <w:rsid w:val="008B7041"/>
    <w:rsid w:val="008B79B2"/>
    <w:rsid w:val="008C4C52"/>
    <w:rsid w:val="008D06C4"/>
    <w:rsid w:val="008D3845"/>
    <w:rsid w:val="008E3068"/>
    <w:rsid w:val="008E518B"/>
    <w:rsid w:val="008E5973"/>
    <w:rsid w:val="008E6E35"/>
    <w:rsid w:val="008E719A"/>
    <w:rsid w:val="008E79BE"/>
    <w:rsid w:val="008F1151"/>
    <w:rsid w:val="008F6E79"/>
    <w:rsid w:val="00903763"/>
    <w:rsid w:val="00903CB0"/>
    <w:rsid w:val="0091685E"/>
    <w:rsid w:val="00926B08"/>
    <w:rsid w:val="00926E7F"/>
    <w:rsid w:val="00930B8C"/>
    <w:rsid w:val="00931555"/>
    <w:rsid w:val="00931D0D"/>
    <w:rsid w:val="009349EA"/>
    <w:rsid w:val="009369E5"/>
    <w:rsid w:val="00937875"/>
    <w:rsid w:val="00945FC5"/>
    <w:rsid w:val="00947465"/>
    <w:rsid w:val="00956B58"/>
    <w:rsid w:val="00957424"/>
    <w:rsid w:val="00960A6E"/>
    <w:rsid w:val="0096638E"/>
    <w:rsid w:val="0097005D"/>
    <w:rsid w:val="009713ED"/>
    <w:rsid w:val="00980112"/>
    <w:rsid w:val="009833B1"/>
    <w:rsid w:val="00985FE9"/>
    <w:rsid w:val="00986CAD"/>
    <w:rsid w:val="009877C1"/>
    <w:rsid w:val="00990E03"/>
    <w:rsid w:val="00993AED"/>
    <w:rsid w:val="00996084"/>
    <w:rsid w:val="0099719A"/>
    <w:rsid w:val="009A2C41"/>
    <w:rsid w:val="009B017B"/>
    <w:rsid w:val="009B2DFD"/>
    <w:rsid w:val="009C5BD3"/>
    <w:rsid w:val="009D0B21"/>
    <w:rsid w:val="009D10B7"/>
    <w:rsid w:val="009E6B23"/>
    <w:rsid w:val="009E7A8C"/>
    <w:rsid w:val="009F5F0F"/>
    <w:rsid w:val="009F65E1"/>
    <w:rsid w:val="009F6BAB"/>
    <w:rsid w:val="009F7ED2"/>
    <w:rsid w:val="00A023D6"/>
    <w:rsid w:val="00A02F9B"/>
    <w:rsid w:val="00A061A5"/>
    <w:rsid w:val="00A064F6"/>
    <w:rsid w:val="00A07C82"/>
    <w:rsid w:val="00A12536"/>
    <w:rsid w:val="00A209AB"/>
    <w:rsid w:val="00A306EE"/>
    <w:rsid w:val="00A348BE"/>
    <w:rsid w:val="00A34CE9"/>
    <w:rsid w:val="00A42462"/>
    <w:rsid w:val="00A45D18"/>
    <w:rsid w:val="00A461DF"/>
    <w:rsid w:val="00A46CB4"/>
    <w:rsid w:val="00A4715F"/>
    <w:rsid w:val="00A53D58"/>
    <w:rsid w:val="00A53E21"/>
    <w:rsid w:val="00A54F08"/>
    <w:rsid w:val="00A56F62"/>
    <w:rsid w:val="00A57E28"/>
    <w:rsid w:val="00A622F7"/>
    <w:rsid w:val="00A65A3E"/>
    <w:rsid w:val="00A6686B"/>
    <w:rsid w:val="00A725ED"/>
    <w:rsid w:val="00A75D1B"/>
    <w:rsid w:val="00A835C1"/>
    <w:rsid w:val="00A84EBA"/>
    <w:rsid w:val="00A869AF"/>
    <w:rsid w:val="00A979C1"/>
    <w:rsid w:val="00AA04D3"/>
    <w:rsid w:val="00AA1E8E"/>
    <w:rsid w:val="00AA39BA"/>
    <w:rsid w:val="00AA560B"/>
    <w:rsid w:val="00AB06A1"/>
    <w:rsid w:val="00AB6F7A"/>
    <w:rsid w:val="00AC3067"/>
    <w:rsid w:val="00AC553D"/>
    <w:rsid w:val="00AC5C31"/>
    <w:rsid w:val="00AD0134"/>
    <w:rsid w:val="00AD46AA"/>
    <w:rsid w:val="00AD50EE"/>
    <w:rsid w:val="00AD6295"/>
    <w:rsid w:val="00AD6AC6"/>
    <w:rsid w:val="00AE21D3"/>
    <w:rsid w:val="00AE2519"/>
    <w:rsid w:val="00AE386B"/>
    <w:rsid w:val="00AF1EA8"/>
    <w:rsid w:val="00AF52C6"/>
    <w:rsid w:val="00B01A23"/>
    <w:rsid w:val="00B02D2B"/>
    <w:rsid w:val="00B0783C"/>
    <w:rsid w:val="00B110C3"/>
    <w:rsid w:val="00B13774"/>
    <w:rsid w:val="00B1419F"/>
    <w:rsid w:val="00B16DC5"/>
    <w:rsid w:val="00B17C0F"/>
    <w:rsid w:val="00B17ED7"/>
    <w:rsid w:val="00B22F9A"/>
    <w:rsid w:val="00B235B8"/>
    <w:rsid w:val="00B25BAD"/>
    <w:rsid w:val="00B33EA3"/>
    <w:rsid w:val="00B34035"/>
    <w:rsid w:val="00B34571"/>
    <w:rsid w:val="00B36956"/>
    <w:rsid w:val="00B405A0"/>
    <w:rsid w:val="00B40D41"/>
    <w:rsid w:val="00B40F5B"/>
    <w:rsid w:val="00B4151D"/>
    <w:rsid w:val="00B430B1"/>
    <w:rsid w:val="00B4352D"/>
    <w:rsid w:val="00B45E03"/>
    <w:rsid w:val="00B47083"/>
    <w:rsid w:val="00B502C2"/>
    <w:rsid w:val="00B5735A"/>
    <w:rsid w:val="00B61F54"/>
    <w:rsid w:val="00B64792"/>
    <w:rsid w:val="00B6492A"/>
    <w:rsid w:val="00B67033"/>
    <w:rsid w:val="00B721E8"/>
    <w:rsid w:val="00B73424"/>
    <w:rsid w:val="00B8114A"/>
    <w:rsid w:val="00B819CA"/>
    <w:rsid w:val="00B94F20"/>
    <w:rsid w:val="00B9613F"/>
    <w:rsid w:val="00B97639"/>
    <w:rsid w:val="00BA1CB2"/>
    <w:rsid w:val="00BA28F8"/>
    <w:rsid w:val="00BA2F8B"/>
    <w:rsid w:val="00BA3C8D"/>
    <w:rsid w:val="00BA493A"/>
    <w:rsid w:val="00BA5C8F"/>
    <w:rsid w:val="00BB20A1"/>
    <w:rsid w:val="00BB445E"/>
    <w:rsid w:val="00BC057B"/>
    <w:rsid w:val="00BC23F2"/>
    <w:rsid w:val="00BC52E2"/>
    <w:rsid w:val="00BD1D5A"/>
    <w:rsid w:val="00BD2333"/>
    <w:rsid w:val="00BE4362"/>
    <w:rsid w:val="00BE4B94"/>
    <w:rsid w:val="00BE721B"/>
    <w:rsid w:val="00BF01FC"/>
    <w:rsid w:val="00BF5284"/>
    <w:rsid w:val="00BF59B3"/>
    <w:rsid w:val="00BF73B3"/>
    <w:rsid w:val="00BF782A"/>
    <w:rsid w:val="00C04D9B"/>
    <w:rsid w:val="00C0781A"/>
    <w:rsid w:val="00C100F8"/>
    <w:rsid w:val="00C12B8F"/>
    <w:rsid w:val="00C17ED5"/>
    <w:rsid w:val="00C21622"/>
    <w:rsid w:val="00C22322"/>
    <w:rsid w:val="00C253C6"/>
    <w:rsid w:val="00C273B6"/>
    <w:rsid w:val="00C31C58"/>
    <w:rsid w:val="00C33861"/>
    <w:rsid w:val="00C36BF0"/>
    <w:rsid w:val="00C4460F"/>
    <w:rsid w:val="00C470E8"/>
    <w:rsid w:val="00C504D6"/>
    <w:rsid w:val="00C55074"/>
    <w:rsid w:val="00C5583F"/>
    <w:rsid w:val="00C56AEE"/>
    <w:rsid w:val="00C6628E"/>
    <w:rsid w:val="00C676A3"/>
    <w:rsid w:val="00C72AD6"/>
    <w:rsid w:val="00C72D1E"/>
    <w:rsid w:val="00C7518B"/>
    <w:rsid w:val="00C777C7"/>
    <w:rsid w:val="00C81A64"/>
    <w:rsid w:val="00C83E9B"/>
    <w:rsid w:val="00C8751C"/>
    <w:rsid w:val="00C938CE"/>
    <w:rsid w:val="00C94894"/>
    <w:rsid w:val="00C960EB"/>
    <w:rsid w:val="00C96BB5"/>
    <w:rsid w:val="00C96C8A"/>
    <w:rsid w:val="00CA0D55"/>
    <w:rsid w:val="00CA2F54"/>
    <w:rsid w:val="00CA7B4B"/>
    <w:rsid w:val="00CB06C5"/>
    <w:rsid w:val="00CB218D"/>
    <w:rsid w:val="00CB36E4"/>
    <w:rsid w:val="00CB3B62"/>
    <w:rsid w:val="00CB41DC"/>
    <w:rsid w:val="00CB4D8F"/>
    <w:rsid w:val="00CB76ED"/>
    <w:rsid w:val="00CC42E8"/>
    <w:rsid w:val="00CC5A61"/>
    <w:rsid w:val="00CC5C12"/>
    <w:rsid w:val="00CC61D5"/>
    <w:rsid w:val="00CC6B41"/>
    <w:rsid w:val="00CC70BD"/>
    <w:rsid w:val="00CD2E64"/>
    <w:rsid w:val="00CD3709"/>
    <w:rsid w:val="00CD69CD"/>
    <w:rsid w:val="00CE1A6C"/>
    <w:rsid w:val="00CE25C4"/>
    <w:rsid w:val="00CE5C1F"/>
    <w:rsid w:val="00CF64C3"/>
    <w:rsid w:val="00D027EC"/>
    <w:rsid w:val="00D05225"/>
    <w:rsid w:val="00D12063"/>
    <w:rsid w:val="00D170F6"/>
    <w:rsid w:val="00D17142"/>
    <w:rsid w:val="00D1776C"/>
    <w:rsid w:val="00D2045E"/>
    <w:rsid w:val="00D27B02"/>
    <w:rsid w:val="00D27C13"/>
    <w:rsid w:val="00D3419F"/>
    <w:rsid w:val="00D34C5B"/>
    <w:rsid w:val="00D35995"/>
    <w:rsid w:val="00D42399"/>
    <w:rsid w:val="00D451FF"/>
    <w:rsid w:val="00D461D5"/>
    <w:rsid w:val="00D475D4"/>
    <w:rsid w:val="00D47AF4"/>
    <w:rsid w:val="00D50DA3"/>
    <w:rsid w:val="00D51150"/>
    <w:rsid w:val="00D52009"/>
    <w:rsid w:val="00D53129"/>
    <w:rsid w:val="00D56B3D"/>
    <w:rsid w:val="00D574F0"/>
    <w:rsid w:val="00D620A0"/>
    <w:rsid w:val="00D63D8B"/>
    <w:rsid w:val="00D64521"/>
    <w:rsid w:val="00D66101"/>
    <w:rsid w:val="00D6675C"/>
    <w:rsid w:val="00D67D15"/>
    <w:rsid w:val="00D73CF4"/>
    <w:rsid w:val="00D74A77"/>
    <w:rsid w:val="00D774F1"/>
    <w:rsid w:val="00D81AB5"/>
    <w:rsid w:val="00D81D69"/>
    <w:rsid w:val="00D823D7"/>
    <w:rsid w:val="00D84A0E"/>
    <w:rsid w:val="00D8723F"/>
    <w:rsid w:val="00D90B37"/>
    <w:rsid w:val="00D96D56"/>
    <w:rsid w:val="00D97CD4"/>
    <w:rsid w:val="00DA220B"/>
    <w:rsid w:val="00DA236B"/>
    <w:rsid w:val="00DA378E"/>
    <w:rsid w:val="00DB38CF"/>
    <w:rsid w:val="00DB5AF9"/>
    <w:rsid w:val="00DC45AE"/>
    <w:rsid w:val="00DC475D"/>
    <w:rsid w:val="00DC51DF"/>
    <w:rsid w:val="00DD254F"/>
    <w:rsid w:val="00DD4887"/>
    <w:rsid w:val="00DD70E6"/>
    <w:rsid w:val="00DE11D6"/>
    <w:rsid w:val="00DE1755"/>
    <w:rsid w:val="00DF517C"/>
    <w:rsid w:val="00DF6363"/>
    <w:rsid w:val="00DF78E3"/>
    <w:rsid w:val="00E0159C"/>
    <w:rsid w:val="00E01BE6"/>
    <w:rsid w:val="00E0486E"/>
    <w:rsid w:val="00E0707F"/>
    <w:rsid w:val="00E079EE"/>
    <w:rsid w:val="00E1073F"/>
    <w:rsid w:val="00E11D28"/>
    <w:rsid w:val="00E132A0"/>
    <w:rsid w:val="00E13D9B"/>
    <w:rsid w:val="00E14807"/>
    <w:rsid w:val="00E20E77"/>
    <w:rsid w:val="00E252C5"/>
    <w:rsid w:val="00E3118C"/>
    <w:rsid w:val="00E33D54"/>
    <w:rsid w:val="00E364BF"/>
    <w:rsid w:val="00E41260"/>
    <w:rsid w:val="00E43B07"/>
    <w:rsid w:val="00E46690"/>
    <w:rsid w:val="00E46A95"/>
    <w:rsid w:val="00E506F5"/>
    <w:rsid w:val="00E65A96"/>
    <w:rsid w:val="00E67EA0"/>
    <w:rsid w:val="00E724CB"/>
    <w:rsid w:val="00E7253C"/>
    <w:rsid w:val="00E74244"/>
    <w:rsid w:val="00E76AC5"/>
    <w:rsid w:val="00E77526"/>
    <w:rsid w:val="00E82685"/>
    <w:rsid w:val="00E830E2"/>
    <w:rsid w:val="00E85DFA"/>
    <w:rsid w:val="00E968A9"/>
    <w:rsid w:val="00E97E37"/>
    <w:rsid w:val="00EA01BB"/>
    <w:rsid w:val="00EA2E22"/>
    <w:rsid w:val="00EB2930"/>
    <w:rsid w:val="00EB385F"/>
    <w:rsid w:val="00EB79FB"/>
    <w:rsid w:val="00EB7F82"/>
    <w:rsid w:val="00EB7FED"/>
    <w:rsid w:val="00EC0CE0"/>
    <w:rsid w:val="00EC5A5E"/>
    <w:rsid w:val="00ED1007"/>
    <w:rsid w:val="00ED18BA"/>
    <w:rsid w:val="00ED3ABB"/>
    <w:rsid w:val="00EE1813"/>
    <w:rsid w:val="00EE35EF"/>
    <w:rsid w:val="00EE3648"/>
    <w:rsid w:val="00EE387E"/>
    <w:rsid w:val="00EE44A6"/>
    <w:rsid w:val="00EE7C40"/>
    <w:rsid w:val="00EE7E6D"/>
    <w:rsid w:val="00EF0738"/>
    <w:rsid w:val="00EF148D"/>
    <w:rsid w:val="00EF1CC0"/>
    <w:rsid w:val="00EF3CF9"/>
    <w:rsid w:val="00EF3F6A"/>
    <w:rsid w:val="00F004F9"/>
    <w:rsid w:val="00F0543B"/>
    <w:rsid w:val="00F073DB"/>
    <w:rsid w:val="00F16F79"/>
    <w:rsid w:val="00F34AE0"/>
    <w:rsid w:val="00F42AF9"/>
    <w:rsid w:val="00F433E5"/>
    <w:rsid w:val="00F44965"/>
    <w:rsid w:val="00F513B3"/>
    <w:rsid w:val="00F516DA"/>
    <w:rsid w:val="00F51FB9"/>
    <w:rsid w:val="00F52926"/>
    <w:rsid w:val="00F5336A"/>
    <w:rsid w:val="00F56965"/>
    <w:rsid w:val="00F571A2"/>
    <w:rsid w:val="00F64DEB"/>
    <w:rsid w:val="00F7275D"/>
    <w:rsid w:val="00F804E9"/>
    <w:rsid w:val="00F80C70"/>
    <w:rsid w:val="00F8503A"/>
    <w:rsid w:val="00F8511B"/>
    <w:rsid w:val="00F9124B"/>
    <w:rsid w:val="00F91593"/>
    <w:rsid w:val="00F9370B"/>
    <w:rsid w:val="00F94132"/>
    <w:rsid w:val="00F94CE5"/>
    <w:rsid w:val="00F95B47"/>
    <w:rsid w:val="00FA1FFF"/>
    <w:rsid w:val="00FA3801"/>
    <w:rsid w:val="00FA4CE8"/>
    <w:rsid w:val="00FA63AB"/>
    <w:rsid w:val="00FB03BE"/>
    <w:rsid w:val="00FB2B80"/>
    <w:rsid w:val="00FB4C8B"/>
    <w:rsid w:val="00FB5572"/>
    <w:rsid w:val="00FC122F"/>
    <w:rsid w:val="00FC2C64"/>
    <w:rsid w:val="00FC2CE1"/>
    <w:rsid w:val="00FC6762"/>
    <w:rsid w:val="00FD0089"/>
    <w:rsid w:val="00FD130D"/>
    <w:rsid w:val="00FD414C"/>
    <w:rsid w:val="00FD4627"/>
    <w:rsid w:val="00FE2E68"/>
    <w:rsid w:val="00FE32C7"/>
    <w:rsid w:val="00FF0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32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F6"/>
  </w:style>
  <w:style w:type="paragraph" w:styleId="Heading1">
    <w:name w:val="heading 1"/>
    <w:basedOn w:val="Normal"/>
    <w:next w:val="Normal"/>
    <w:link w:val="Heading1Char"/>
    <w:uiPriority w:val="9"/>
    <w:qFormat/>
    <w:rsid w:val="00890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D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02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A3C"/>
    <w:rPr>
      <w:b/>
      <w:bCs/>
    </w:rPr>
  </w:style>
  <w:style w:type="character" w:customStyle="1" w:styleId="doi">
    <w:name w:val="doi"/>
    <w:basedOn w:val="DefaultParagraphFont"/>
    <w:rsid w:val="00302A3C"/>
  </w:style>
  <w:style w:type="character" w:styleId="Hyperlink">
    <w:name w:val="Hyperlink"/>
    <w:basedOn w:val="DefaultParagraphFont"/>
    <w:uiPriority w:val="99"/>
    <w:unhideWhenUsed/>
    <w:rsid w:val="00302A3C"/>
    <w:rPr>
      <w:color w:val="0000FF"/>
      <w:u w:val="single"/>
    </w:rPr>
  </w:style>
  <w:style w:type="paragraph" w:styleId="BalloonText">
    <w:name w:val="Balloon Text"/>
    <w:basedOn w:val="Normal"/>
    <w:link w:val="BalloonTextChar"/>
    <w:uiPriority w:val="99"/>
    <w:semiHidden/>
    <w:unhideWhenUsed/>
    <w:rsid w:val="00625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4E"/>
    <w:rPr>
      <w:rFonts w:ascii="Tahoma" w:hAnsi="Tahoma" w:cs="Tahoma"/>
      <w:sz w:val="16"/>
      <w:szCs w:val="16"/>
    </w:rPr>
  </w:style>
  <w:style w:type="character" w:customStyle="1" w:styleId="Heading1Char">
    <w:name w:val="Heading 1 Char"/>
    <w:basedOn w:val="DefaultParagraphFont"/>
    <w:link w:val="Heading1"/>
    <w:uiPriority w:val="9"/>
    <w:rsid w:val="00890689"/>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903763"/>
  </w:style>
  <w:style w:type="paragraph" w:styleId="ListParagraph">
    <w:name w:val="List Paragraph"/>
    <w:basedOn w:val="Normal"/>
    <w:uiPriority w:val="34"/>
    <w:qFormat/>
    <w:rsid w:val="00903763"/>
    <w:pPr>
      <w:ind w:left="720"/>
      <w:contextualSpacing/>
    </w:pPr>
  </w:style>
  <w:style w:type="paragraph" w:styleId="Header">
    <w:name w:val="header"/>
    <w:basedOn w:val="Normal"/>
    <w:link w:val="HeaderChar"/>
    <w:uiPriority w:val="99"/>
    <w:unhideWhenUsed/>
    <w:rsid w:val="0097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5D"/>
  </w:style>
  <w:style w:type="paragraph" w:styleId="Footer">
    <w:name w:val="footer"/>
    <w:basedOn w:val="Normal"/>
    <w:link w:val="FooterChar"/>
    <w:uiPriority w:val="99"/>
    <w:unhideWhenUsed/>
    <w:rsid w:val="0097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5D"/>
  </w:style>
  <w:style w:type="paragraph" w:styleId="NoSpacing">
    <w:name w:val="No Spacing"/>
    <w:uiPriority w:val="1"/>
    <w:qFormat/>
    <w:rsid w:val="0050312D"/>
    <w:pPr>
      <w:spacing w:after="0" w:line="240" w:lineRule="auto"/>
    </w:pPr>
  </w:style>
  <w:style w:type="character" w:styleId="CommentReference">
    <w:name w:val="annotation reference"/>
    <w:basedOn w:val="DefaultParagraphFont"/>
    <w:uiPriority w:val="99"/>
    <w:semiHidden/>
    <w:unhideWhenUsed/>
    <w:rsid w:val="003473F4"/>
    <w:rPr>
      <w:sz w:val="16"/>
      <w:szCs w:val="16"/>
    </w:rPr>
  </w:style>
  <w:style w:type="paragraph" w:styleId="CommentText">
    <w:name w:val="annotation text"/>
    <w:basedOn w:val="Normal"/>
    <w:link w:val="CommentTextChar"/>
    <w:uiPriority w:val="99"/>
    <w:unhideWhenUsed/>
    <w:rsid w:val="003473F4"/>
    <w:pPr>
      <w:spacing w:line="240" w:lineRule="auto"/>
    </w:pPr>
    <w:rPr>
      <w:sz w:val="20"/>
      <w:szCs w:val="20"/>
    </w:rPr>
  </w:style>
  <w:style w:type="character" w:customStyle="1" w:styleId="CommentTextChar">
    <w:name w:val="Comment Text Char"/>
    <w:basedOn w:val="DefaultParagraphFont"/>
    <w:link w:val="CommentText"/>
    <w:uiPriority w:val="99"/>
    <w:rsid w:val="003473F4"/>
    <w:rPr>
      <w:sz w:val="20"/>
      <w:szCs w:val="20"/>
    </w:rPr>
  </w:style>
  <w:style w:type="paragraph" w:styleId="CommentSubject">
    <w:name w:val="annotation subject"/>
    <w:basedOn w:val="CommentText"/>
    <w:next w:val="CommentText"/>
    <w:link w:val="CommentSubjectChar"/>
    <w:uiPriority w:val="99"/>
    <w:semiHidden/>
    <w:unhideWhenUsed/>
    <w:rsid w:val="003473F4"/>
    <w:rPr>
      <w:b/>
      <w:bCs/>
    </w:rPr>
  </w:style>
  <w:style w:type="character" w:customStyle="1" w:styleId="CommentSubjectChar">
    <w:name w:val="Comment Subject Char"/>
    <w:basedOn w:val="CommentTextChar"/>
    <w:link w:val="CommentSubject"/>
    <w:uiPriority w:val="99"/>
    <w:semiHidden/>
    <w:rsid w:val="003473F4"/>
    <w:rPr>
      <w:b/>
      <w:bCs/>
      <w:sz w:val="20"/>
      <w:szCs w:val="20"/>
    </w:rPr>
  </w:style>
  <w:style w:type="character" w:styleId="Emphasis">
    <w:name w:val="Emphasis"/>
    <w:basedOn w:val="DefaultParagraphFont"/>
    <w:uiPriority w:val="20"/>
    <w:qFormat/>
    <w:rsid w:val="008627DF"/>
    <w:rPr>
      <w:i/>
      <w:iCs/>
    </w:rPr>
  </w:style>
  <w:style w:type="character" w:customStyle="1" w:styleId="cit">
    <w:name w:val="cit"/>
    <w:basedOn w:val="DefaultParagraphFont"/>
    <w:rsid w:val="003F458A"/>
  </w:style>
  <w:style w:type="character" w:customStyle="1" w:styleId="fm-vol-iss-date">
    <w:name w:val="fm-vol-iss-date"/>
    <w:basedOn w:val="DefaultParagraphFont"/>
    <w:rsid w:val="003F458A"/>
  </w:style>
  <w:style w:type="character" w:customStyle="1" w:styleId="fm-citation-ids-label">
    <w:name w:val="fm-citation-ids-label"/>
    <w:basedOn w:val="DefaultParagraphFont"/>
    <w:rsid w:val="003F458A"/>
  </w:style>
  <w:style w:type="character" w:styleId="FollowedHyperlink">
    <w:name w:val="FollowedHyperlink"/>
    <w:basedOn w:val="DefaultParagraphFont"/>
    <w:uiPriority w:val="99"/>
    <w:semiHidden/>
    <w:unhideWhenUsed/>
    <w:rsid w:val="006663F5"/>
    <w:rPr>
      <w:color w:val="800080" w:themeColor="followedHyperlink"/>
      <w:u w:val="single"/>
    </w:rPr>
  </w:style>
  <w:style w:type="table" w:styleId="TableGrid">
    <w:name w:val="Table Grid"/>
    <w:basedOn w:val="TableNormal"/>
    <w:uiPriority w:val="59"/>
    <w:rsid w:val="0056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E82685"/>
  </w:style>
  <w:style w:type="character" w:customStyle="1" w:styleId="authors">
    <w:name w:val="authors"/>
    <w:basedOn w:val="DefaultParagraphFont"/>
    <w:rsid w:val="00E82685"/>
  </w:style>
  <w:style w:type="character" w:customStyle="1" w:styleId="mixed-citation">
    <w:name w:val="mixed-citation"/>
    <w:basedOn w:val="DefaultParagraphFont"/>
    <w:rsid w:val="00F95B47"/>
  </w:style>
  <w:style w:type="character" w:customStyle="1" w:styleId="ref-title">
    <w:name w:val="ref-title"/>
    <w:basedOn w:val="DefaultParagraphFont"/>
    <w:rsid w:val="00F95B47"/>
  </w:style>
  <w:style w:type="character" w:customStyle="1" w:styleId="ref-vol">
    <w:name w:val="ref-vol"/>
    <w:basedOn w:val="DefaultParagraphFont"/>
    <w:rsid w:val="00F95B47"/>
  </w:style>
  <w:style w:type="character" w:customStyle="1" w:styleId="nowrap">
    <w:name w:val="nowrap"/>
    <w:basedOn w:val="DefaultParagraphFont"/>
    <w:rsid w:val="00F95B47"/>
  </w:style>
  <w:style w:type="character" w:customStyle="1" w:styleId="st">
    <w:name w:val="st"/>
    <w:basedOn w:val="DefaultParagraphFont"/>
    <w:rsid w:val="00F16F79"/>
  </w:style>
  <w:style w:type="character" w:styleId="LineNumber">
    <w:name w:val="line number"/>
    <w:basedOn w:val="DefaultParagraphFont"/>
    <w:uiPriority w:val="99"/>
    <w:semiHidden/>
    <w:unhideWhenUsed/>
    <w:rsid w:val="00956B58"/>
  </w:style>
  <w:style w:type="paragraph" w:styleId="PlainText">
    <w:name w:val="Plain Text"/>
    <w:basedOn w:val="Normal"/>
    <w:link w:val="PlainTextChar"/>
    <w:uiPriority w:val="99"/>
    <w:semiHidden/>
    <w:unhideWhenUsed/>
    <w:rsid w:val="006A107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A1077"/>
    <w:rPr>
      <w:rFonts w:ascii="Calibri" w:eastAsiaTheme="minorHAnsi" w:hAnsi="Calibri"/>
      <w:szCs w:val="21"/>
    </w:rPr>
  </w:style>
  <w:style w:type="character" w:customStyle="1" w:styleId="element-citation">
    <w:name w:val="element-citation"/>
    <w:basedOn w:val="DefaultParagraphFont"/>
    <w:rsid w:val="00B64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F6"/>
  </w:style>
  <w:style w:type="paragraph" w:styleId="Heading1">
    <w:name w:val="heading 1"/>
    <w:basedOn w:val="Normal"/>
    <w:next w:val="Normal"/>
    <w:link w:val="Heading1Char"/>
    <w:uiPriority w:val="9"/>
    <w:qFormat/>
    <w:rsid w:val="00890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D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02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A3C"/>
    <w:rPr>
      <w:b/>
      <w:bCs/>
    </w:rPr>
  </w:style>
  <w:style w:type="character" w:customStyle="1" w:styleId="doi">
    <w:name w:val="doi"/>
    <w:basedOn w:val="DefaultParagraphFont"/>
    <w:rsid w:val="00302A3C"/>
  </w:style>
  <w:style w:type="character" w:styleId="Hyperlink">
    <w:name w:val="Hyperlink"/>
    <w:basedOn w:val="DefaultParagraphFont"/>
    <w:uiPriority w:val="99"/>
    <w:unhideWhenUsed/>
    <w:rsid w:val="00302A3C"/>
    <w:rPr>
      <w:color w:val="0000FF"/>
      <w:u w:val="single"/>
    </w:rPr>
  </w:style>
  <w:style w:type="paragraph" w:styleId="BalloonText">
    <w:name w:val="Balloon Text"/>
    <w:basedOn w:val="Normal"/>
    <w:link w:val="BalloonTextChar"/>
    <w:uiPriority w:val="99"/>
    <w:semiHidden/>
    <w:unhideWhenUsed/>
    <w:rsid w:val="00625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4E"/>
    <w:rPr>
      <w:rFonts w:ascii="Tahoma" w:hAnsi="Tahoma" w:cs="Tahoma"/>
      <w:sz w:val="16"/>
      <w:szCs w:val="16"/>
    </w:rPr>
  </w:style>
  <w:style w:type="character" w:customStyle="1" w:styleId="Heading1Char">
    <w:name w:val="Heading 1 Char"/>
    <w:basedOn w:val="DefaultParagraphFont"/>
    <w:link w:val="Heading1"/>
    <w:uiPriority w:val="9"/>
    <w:rsid w:val="00890689"/>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903763"/>
  </w:style>
  <w:style w:type="paragraph" w:styleId="ListParagraph">
    <w:name w:val="List Paragraph"/>
    <w:basedOn w:val="Normal"/>
    <w:uiPriority w:val="34"/>
    <w:qFormat/>
    <w:rsid w:val="00903763"/>
    <w:pPr>
      <w:ind w:left="720"/>
      <w:contextualSpacing/>
    </w:pPr>
  </w:style>
  <w:style w:type="paragraph" w:styleId="Header">
    <w:name w:val="header"/>
    <w:basedOn w:val="Normal"/>
    <w:link w:val="HeaderChar"/>
    <w:uiPriority w:val="99"/>
    <w:unhideWhenUsed/>
    <w:rsid w:val="0097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5D"/>
  </w:style>
  <w:style w:type="paragraph" w:styleId="Footer">
    <w:name w:val="footer"/>
    <w:basedOn w:val="Normal"/>
    <w:link w:val="FooterChar"/>
    <w:uiPriority w:val="99"/>
    <w:unhideWhenUsed/>
    <w:rsid w:val="0097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5D"/>
  </w:style>
  <w:style w:type="paragraph" w:styleId="NoSpacing">
    <w:name w:val="No Spacing"/>
    <w:uiPriority w:val="1"/>
    <w:qFormat/>
    <w:rsid w:val="0050312D"/>
    <w:pPr>
      <w:spacing w:after="0" w:line="240" w:lineRule="auto"/>
    </w:pPr>
  </w:style>
  <w:style w:type="character" w:styleId="CommentReference">
    <w:name w:val="annotation reference"/>
    <w:basedOn w:val="DefaultParagraphFont"/>
    <w:uiPriority w:val="99"/>
    <w:semiHidden/>
    <w:unhideWhenUsed/>
    <w:rsid w:val="003473F4"/>
    <w:rPr>
      <w:sz w:val="16"/>
      <w:szCs w:val="16"/>
    </w:rPr>
  </w:style>
  <w:style w:type="paragraph" w:styleId="CommentText">
    <w:name w:val="annotation text"/>
    <w:basedOn w:val="Normal"/>
    <w:link w:val="CommentTextChar"/>
    <w:uiPriority w:val="99"/>
    <w:unhideWhenUsed/>
    <w:rsid w:val="003473F4"/>
    <w:pPr>
      <w:spacing w:line="240" w:lineRule="auto"/>
    </w:pPr>
    <w:rPr>
      <w:sz w:val="20"/>
      <w:szCs w:val="20"/>
    </w:rPr>
  </w:style>
  <w:style w:type="character" w:customStyle="1" w:styleId="CommentTextChar">
    <w:name w:val="Comment Text Char"/>
    <w:basedOn w:val="DefaultParagraphFont"/>
    <w:link w:val="CommentText"/>
    <w:uiPriority w:val="99"/>
    <w:rsid w:val="003473F4"/>
    <w:rPr>
      <w:sz w:val="20"/>
      <w:szCs w:val="20"/>
    </w:rPr>
  </w:style>
  <w:style w:type="paragraph" w:styleId="CommentSubject">
    <w:name w:val="annotation subject"/>
    <w:basedOn w:val="CommentText"/>
    <w:next w:val="CommentText"/>
    <w:link w:val="CommentSubjectChar"/>
    <w:uiPriority w:val="99"/>
    <w:semiHidden/>
    <w:unhideWhenUsed/>
    <w:rsid w:val="003473F4"/>
    <w:rPr>
      <w:b/>
      <w:bCs/>
    </w:rPr>
  </w:style>
  <w:style w:type="character" w:customStyle="1" w:styleId="CommentSubjectChar">
    <w:name w:val="Comment Subject Char"/>
    <w:basedOn w:val="CommentTextChar"/>
    <w:link w:val="CommentSubject"/>
    <w:uiPriority w:val="99"/>
    <w:semiHidden/>
    <w:rsid w:val="003473F4"/>
    <w:rPr>
      <w:b/>
      <w:bCs/>
      <w:sz w:val="20"/>
      <w:szCs w:val="20"/>
    </w:rPr>
  </w:style>
  <w:style w:type="character" w:styleId="Emphasis">
    <w:name w:val="Emphasis"/>
    <w:basedOn w:val="DefaultParagraphFont"/>
    <w:uiPriority w:val="20"/>
    <w:qFormat/>
    <w:rsid w:val="008627DF"/>
    <w:rPr>
      <w:i/>
      <w:iCs/>
    </w:rPr>
  </w:style>
  <w:style w:type="character" w:customStyle="1" w:styleId="cit">
    <w:name w:val="cit"/>
    <w:basedOn w:val="DefaultParagraphFont"/>
    <w:rsid w:val="003F458A"/>
  </w:style>
  <w:style w:type="character" w:customStyle="1" w:styleId="fm-vol-iss-date">
    <w:name w:val="fm-vol-iss-date"/>
    <w:basedOn w:val="DefaultParagraphFont"/>
    <w:rsid w:val="003F458A"/>
  </w:style>
  <w:style w:type="character" w:customStyle="1" w:styleId="fm-citation-ids-label">
    <w:name w:val="fm-citation-ids-label"/>
    <w:basedOn w:val="DefaultParagraphFont"/>
    <w:rsid w:val="003F458A"/>
  </w:style>
  <w:style w:type="character" w:styleId="FollowedHyperlink">
    <w:name w:val="FollowedHyperlink"/>
    <w:basedOn w:val="DefaultParagraphFont"/>
    <w:uiPriority w:val="99"/>
    <w:semiHidden/>
    <w:unhideWhenUsed/>
    <w:rsid w:val="006663F5"/>
    <w:rPr>
      <w:color w:val="800080" w:themeColor="followedHyperlink"/>
      <w:u w:val="single"/>
    </w:rPr>
  </w:style>
  <w:style w:type="table" w:styleId="TableGrid">
    <w:name w:val="Table Grid"/>
    <w:basedOn w:val="TableNormal"/>
    <w:uiPriority w:val="59"/>
    <w:rsid w:val="0056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E82685"/>
  </w:style>
  <w:style w:type="character" w:customStyle="1" w:styleId="authors">
    <w:name w:val="authors"/>
    <w:basedOn w:val="DefaultParagraphFont"/>
    <w:rsid w:val="00E82685"/>
  </w:style>
  <w:style w:type="character" w:customStyle="1" w:styleId="mixed-citation">
    <w:name w:val="mixed-citation"/>
    <w:basedOn w:val="DefaultParagraphFont"/>
    <w:rsid w:val="00F95B47"/>
  </w:style>
  <w:style w:type="character" w:customStyle="1" w:styleId="ref-title">
    <w:name w:val="ref-title"/>
    <w:basedOn w:val="DefaultParagraphFont"/>
    <w:rsid w:val="00F95B47"/>
  </w:style>
  <w:style w:type="character" w:customStyle="1" w:styleId="ref-vol">
    <w:name w:val="ref-vol"/>
    <w:basedOn w:val="DefaultParagraphFont"/>
    <w:rsid w:val="00F95B47"/>
  </w:style>
  <w:style w:type="character" w:customStyle="1" w:styleId="nowrap">
    <w:name w:val="nowrap"/>
    <w:basedOn w:val="DefaultParagraphFont"/>
    <w:rsid w:val="00F95B47"/>
  </w:style>
  <w:style w:type="character" w:customStyle="1" w:styleId="st">
    <w:name w:val="st"/>
    <w:basedOn w:val="DefaultParagraphFont"/>
    <w:rsid w:val="00F16F79"/>
  </w:style>
  <w:style w:type="character" w:styleId="LineNumber">
    <w:name w:val="line number"/>
    <w:basedOn w:val="DefaultParagraphFont"/>
    <w:uiPriority w:val="99"/>
    <w:semiHidden/>
    <w:unhideWhenUsed/>
    <w:rsid w:val="00956B58"/>
  </w:style>
  <w:style w:type="paragraph" w:styleId="PlainText">
    <w:name w:val="Plain Text"/>
    <w:basedOn w:val="Normal"/>
    <w:link w:val="PlainTextChar"/>
    <w:uiPriority w:val="99"/>
    <w:semiHidden/>
    <w:unhideWhenUsed/>
    <w:rsid w:val="006A107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A1077"/>
    <w:rPr>
      <w:rFonts w:ascii="Calibri" w:eastAsiaTheme="minorHAnsi" w:hAnsi="Calibri"/>
      <w:szCs w:val="21"/>
    </w:rPr>
  </w:style>
  <w:style w:type="character" w:customStyle="1" w:styleId="element-citation">
    <w:name w:val="element-citation"/>
    <w:basedOn w:val="DefaultParagraphFont"/>
    <w:rsid w:val="00B6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38">
      <w:bodyDiv w:val="1"/>
      <w:marLeft w:val="0"/>
      <w:marRight w:val="0"/>
      <w:marTop w:val="0"/>
      <w:marBottom w:val="0"/>
      <w:divBdr>
        <w:top w:val="none" w:sz="0" w:space="0" w:color="auto"/>
        <w:left w:val="none" w:sz="0" w:space="0" w:color="auto"/>
        <w:bottom w:val="none" w:sz="0" w:space="0" w:color="auto"/>
        <w:right w:val="none" w:sz="0" w:space="0" w:color="auto"/>
      </w:divBdr>
    </w:div>
    <w:div w:id="162479677">
      <w:bodyDiv w:val="1"/>
      <w:marLeft w:val="0"/>
      <w:marRight w:val="0"/>
      <w:marTop w:val="0"/>
      <w:marBottom w:val="0"/>
      <w:divBdr>
        <w:top w:val="none" w:sz="0" w:space="0" w:color="auto"/>
        <w:left w:val="none" w:sz="0" w:space="0" w:color="auto"/>
        <w:bottom w:val="none" w:sz="0" w:space="0" w:color="auto"/>
        <w:right w:val="none" w:sz="0" w:space="0" w:color="auto"/>
      </w:divBdr>
    </w:div>
    <w:div w:id="173155690">
      <w:bodyDiv w:val="1"/>
      <w:marLeft w:val="0"/>
      <w:marRight w:val="0"/>
      <w:marTop w:val="0"/>
      <w:marBottom w:val="0"/>
      <w:divBdr>
        <w:top w:val="none" w:sz="0" w:space="0" w:color="auto"/>
        <w:left w:val="none" w:sz="0" w:space="0" w:color="auto"/>
        <w:bottom w:val="none" w:sz="0" w:space="0" w:color="auto"/>
        <w:right w:val="none" w:sz="0" w:space="0" w:color="auto"/>
      </w:divBdr>
    </w:div>
    <w:div w:id="241718981">
      <w:bodyDiv w:val="1"/>
      <w:marLeft w:val="0"/>
      <w:marRight w:val="0"/>
      <w:marTop w:val="0"/>
      <w:marBottom w:val="0"/>
      <w:divBdr>
        <w:top w:val="none" w:sz="0" w:space="0" w:color="auto"/>
        <w:left w:val="none" w:sz="0" w:space="0" w:color="auto"/>
        <w:bottom w:val="none" w:sz="0" w:space="0" w:color="auto"/>
        <w:right w:val="none" w:sz="0" w:space="0" w:color="auto"/>
      </w:divBdr>
      <w:divsChild>
        <w:div w:id="1796172033">
          <w:marLeft w:val="0"/>
          <w:marRight w:val="0"/>
          <w:marTop w:val="0"/>
          <w:marBottom w:val="0"/>
          <w:divBdr>
            <w:top w:val="none" w:sz="0" w:space="0" w:color="auto"/>
            <w:left w:val="none" w:sz="0" w:space="0" w:color="auto"/>
            <w:bottom w:val="none" w:sz="0" w:space="0" w:color="auto"/>
            <w:right w:val="none" w:sz="0" w:space="0" w:color="auto"/>
          </w:divBdr>
          <w:divsChild>
            <w:div w:id="1309826344">
              <w:marLeft w:val="0"/>
              <w:marRight w:val="0"/>
              <w:marTop w:val="0"/>
              <w:marBottom w:val="0"/>
              <w:divBdr>
                <w:top w:val="none" w:sz="0" w:space="0" w:color="auto"/>
                <w:left w:val="none" w:sz="0" w:space="0" w:color="auto"/>
                <w:bottom w:val="none" w:sz="0" w:space="0" w:color="auto"/>
                <w:right w:val="none" w:sz="0" w:space="0" w:color="auto"/>
              </w:divBdr>
              <w:divsChild>
                <w:div w:id="1772432118">
                  <w:marLeft w:val="0"/>
                  <w:marRight w:val="0"/>
                  <w:marTop w:val="0"/>
                  <w:marBottom w:val="0"/>
                  <w:divBdr>
                    <w:top w:val="none" w:sz="0" w:space="0" w:color="auto"/>
                    <w:left w:val="none" w:sz="0" w:space="0" w:color="auto"/>
                    <w:bottom w:val="none" w:sz="0" w:space="0" w:color="auto"/>
                    <w:right w:val="none" w:sz="0" w:space="0" w:color="auto"/>
                  </w:divBdr>
                  <w:divsChild>
                    <w:div w:id="1400592853">
                      <w:marLeft w:val="0"/>
                      <w:marRight w:val="0"/>
                      <w:marTop w:val="0"/>
                      <w:marBottom w:val="0"/>
                      <w:divBdr>
                        <w:top w:val="none" w:sz="0" w:space="0" w:color="auto"/>
                        <w:left w:val="none" w:sz="0" w:space="0" w:color="auto"/>
                        <w:bottom w:val="none" w:sz="0" w:space="0" w:color="auto"/>
                        <w:right w:val="none" w:sz="0" w:space="0" w:color="auto"/>
                      </w:divBdr>
                      <w:divsChild>
                        <w:div w:id="748884611">
                          <w:marLeft w:val="0"/>
                          <w:marRight w:val="0"/>
                          <w:marTop w:val="0"/>
                          <w:marBottom w:val="0"/>
                          <w:divBdr>
                            <w:top w:val="none" w:sz="0" w:space="0" w:color="auto"/>
                            <w:left w:val="none" w:sz="0" w:space="0" w:color="auto"/>
                            <w:bottom w:val="none" w:sz="0" w:space="0" w:color="auto"/>
                            <w:right w:val="none" w:sz="0" w:space="0" w:color="auto"/>
                          </w:divBdr>
                        </w:div>
                        <w:div w:id="690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2866">
                  <w:marLeft w:val="0"/>
                  <w:marRight w:val="0"/>
                  <w:marTop w:val="0"/>
                  <w:marBottom w:val="0"/>
                  <w:divBdr>
                    <w:top w:val="none" w:sz="0" w:space="0" w:color="auto"/>
                    <w:left w:val="none" w:sz="0" w:space="0" w:color="auto"/>
                    <w:bottom w:val="none" w:sz="0" w:space="0" w:color="auto"/>
                    <w:right w:val="none" w:sz="0" w:space="0" w:color="auto"/>
                  </w:divBdr>
                  <w:divsChild>
                    <w:div w:id="614673549">
                      <w:marLeft w:val="0"/>
                      <w:marRight w:val="0"/>
                      <w:marTop w:val="0"/>
                      <w:marBottom w:val="0"/>
                      <w:divBdr>
                        <w:top w:val="none" w:sz="0" w:space="0" w:color="auto"/>
                        <w:left w:val="none" w:sz="0" w:space="0" w:color="auto"/>
                        <w:bottom w:val="none" w:sz="0" w:space="0" w:color="auto"/>
                        <w:right w:val="none" w:sz="0" w:space="0" w:color="auto"/>
                      </w:divBdr>
                      <w:divsChild>
                        <w:div w:id="7469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338">
          <w:marLeft w:val="0"/>
          <w:marRight w:val="0"/>
          <w:marTop w:val="0"/>
          <w:marBottom w:val="0"/>
          <w:divBdr>
            <w:top w:val="none" w:sz="0" w:space="0" w:color="auto"/>
            <w:left w:val="none" w:sz="0" w:space="0" w:color="auto"/>
            <w:bottom w:val="none" w:sz="0" w:space="0" w:color="auto"/>
            <w:right w:val="none" w:sz="0" w:space="0" w:color="auto"/>
          </w:divBdr>
          <w:divsChild>
            <w:div w:id="15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8637">
      <w:bodyDiv w:val="1"/>
      <w:marLeft w:val="0"/>
      <w:marRight w:val="0"/>
      <w:marTop w:val="0"/>
      <w:marBottom w:val="0"/>
      <w:divBdr>
        <w:top w:val="none" w:sz="0" w:space="0" w:color="auto"/>
        <w:left w:val="none" w:sz="0" w:space="0" w:color="auto"/>
        <w:bottom w:val="none" w:sz="0" w:space="0" w:color="auto"/>
        <w:right w:val="none" w:sz="0" w:space="0" w:color="auto"/>
      </w:divBdr>
      <w:divsChild>
        <w:div w:id="323624983">
          <w:marLeft w:val="0"/>
          <w:marRight w:val="0"/>
          <w:marTop w:val="0"/>
          <w:marBottom w:val="270"/>
          <w:divBdr>
            <w:top w:val="single" w:sz="6" w:space="8" w:color="D3D1D1"/>
            <w:left w:val="single" w:sz="6" w:space="0" w:color="D3D1D1"/>
            <w:bottom w:val="single" w:sz="6" w:space="8" w:color="D3D1D1"/>
            <w:right w:val="single" w:sz="6" w:space="0" w:color="D3D1D1"/>
          </w:divBdr>
          <w:divsChild>
            <w:div w:id="819080319">
              <w:marLeft w:val="120"/>
              <w:marRight w:val="120"/>
              <w:marTop w:val="0"/>
              <w:marBottom w:val="0"/>
              <w:divBdr>
                <w:top w:val="none" w:sz="0" w:space="0" w:color="auto"/>
                <w:left w:val="none" w:sz="0" w:space="0" w:color="auto"/>
                <w:bottom w:val="none" w:sz="0" w:space="0" w:color="auto"/>
                <w:right w:val="none" w:sz="0" w:space="0" w:color="auto"/>
              </w:divBdr>
              <w:divsChild>
                <w:div w:id="1414398964">
                  <w:marLeft w:val="0"/>
                  <w:marRight w:val="0"/>
                  <w:marTop w:val="0"/>
                  <w:marBottom w:val="0"/>
                  <w:divBdr>
                    <w:top w:val="none" w:sz="0" w:space="0" w:color="auto"/>
                    <w:left w:val="none" w:sz="0" w:space="0" w:color="auto"/>
                    <w:bottom w:val="none" w:sz="0" w:space="0" w:color="auto"/>
                    <w:right w:val="none" w:sz="0" w:space="0" w:color="auto"/>
                  </w:divBdr>
                  <w:divsChild>
                    <w:div w:id="1670668243">
                      <w:marLeft w:val="0"/>
                      <w:marRight w:val="0"/>
                      <w:marTop w:val="0"/>
                      <w:marBottom w:val="0"/>
                      <w:divBdr>
                        <w:top w:val="none" w:sz="0" w:space="0" w:color="auto"/>
                        <w:left w:val="none" w:sz="0" w:space="0" w:color="auto"/>
                        <w:bottom w:val="none" w:sz="0" w:space="0" w:color="auto"/>
                        <w:right w:val="none" w:sz="0" w:space="0" w:color="auto"/>
                      </w:divBdr>
                      <w:divsChild>
                        <w:div w:id="550380522">
                          <w:marLeft w:val="0"/>
                          <w:marRight w:val="0"/>
                          <w:marTop w:val="0"/>
                          <w:marBottom w:val="0"/>
                          <w:divBdr>
                            <w:top w:val="none" w:sz="0" w:space="0" w:color="auto"/>
                            <w:left w:val="none" w:sz="0" w:space="0" w:color="auto"/>
                            <w:bottom w:val="none" w:sz="0" w:space="0" w:color="auto"/>
                            <w:right w:val="none" w:sz="0" w:space="0" w:color="auto"/>
                          </w:divBdr>
                          <w:divsChild>
                            <w:div w:id="573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5351">
      <w:bodyDiv w:val="1"/>
      <w:marLeft w:val="0"/>
      <w:marRight w:val="0"/>
      <w:marTop w:val="0"/>
      <w:marBottom w:val="0"/>
      <w:divBdr>
        <w:top w:val="none" w:sz="0" w:space="0" w:color="auto"/>
        <w:left w:val="none" w:sz="0" w:space="0" w:color="auto"/>
        <w:bottom w:val="none" w:sz="0" w:space="0" w:color="auto"/>
        <w:right w:val="none" w:sz="0" w:space="0" w:color="auto"/>
      </w:divBdr>
      <w:divsChild>
        <w:div w:id="1542941171">
          <w:marLeft w:val="0"/>
          <w:marRight w:val="0"/>
          <w:marTop w:val="0"/>
          <w:marBottom w:val="0"/>
          <w:divBdr>
            <w:top w:val="none" w:sz="0" w:space="0" w:color="auto"/>
            <w:left w:val="none" w:sz="0" w:space="0" w:color="auto"/>
            <w:bottom w:val="none" w:sz="0" w:space="0" w:color="auto"/>
            <w:right w:val="none" w:sz="0" w:space="0" w:color="auto"/>
          </w:divBdr>
          <w:divsChild>
            <w:div w:id="464279159">
              <w:marLeft w:val="0"/>
              <w:marRight w:val="0"/>
              <w:marTop w:val="0"/>
              <w:marBottom w:val="0"/>
              <w:divBdr>
                <w:top w:val="none" w:sz="0" w:space="0" w:color="auto"/>
                <w:left w:val="none" w:sz="0" w:space="0" w:color="auto"/>
                <w:bottom w:val="none" w:sz="0" w:space="0" w:color="auto"/>
                <w:right w:val="none" w:sz="0" w:space="0" w:color="auto"/>
              </w:divBdr>
            </w:div>
            <w:div w:id="1177890542">
              <w:marLeft w:val="0"/>
              <w:marRight w:val="0"/>
              <w:marTop w:val="0"/>
              <w:marBottom w:val="0"/>
              <w:divBdr>
                <w:top w:val="none" w:sz="0" w:space="0" w:color="auto"/>
                <w:left w:val="none" w:sz="0" w:space="0" w:color="auto"/>
                <w:bottom w:val="none" w:sz="0" w:space="0" w:color="auto"/>
                <w:right w:val="none" w:sz="0" w:space="0" w:color="auto"/>
              </w:divBdr>
            </w:div>
            <w:div w:id="1685354787">
              <w:marLeft w:val="0"/>
              <w:marRight w:val="0"/>
              <w:marTop w:val="0"/>
              <w:marBottom w:val="0"/>
              <w:divBdr>
                <w:top w:val="none" w:sz="0" w:space="0" w:color="auto"/>
                <w:left w:val="none" w:sz="0" w:space="0" w:color="auto"/>
                <w:bottom w:val="none" w:sz="0" w:space="0" w:color="auto"/>
                <w:right w:val="none" w:sz="0" w:space="0" w:color="auto"/>
              </w:divBdr>
            </w:div>
            <w:div w:id="1315646904">
              <w:marLeft w:val="0"/>
              <w:marRight w:val="0"/>
              <w:marTop w:val="0"/>
              <w:marBottom w:val="0"/>
              <w:divBdr>
                <w:top w:val="none" w:sz="0" w:space="0" w:color="auto"/>
                <w:left w:val="none" w:sz="0" w:space="0" w:color="auto"/>
                <w:bottom w:val="none" w:sz="0" w:space="0" w:color="auto"/>
                <w:right w:val="none" w:sz="0" w:space="0" w:color="auto"/>
              </w:divBdr>
            </w:div>
            <w:div w:id="290063174">
              <w:marLeft w:val="0"/>
              <w:marRight w:val="0"/>
              <w:marTop w:val="0"/>
              <w:marBottom w:val="0"/>
              <w:divBdr>
                <w:top w:val="none" w:sz="0" w:space="0" w:color="auto"/>
                <w:left w:val="none" w:sz="0" w:space="0" w:color="auto"/>
                <w:bottom w:val="none" w:sz="0" w:space="0" w:color="auto"/>
                <w:right w:val="none" w:sz="0" w:space="0" w:color="auto"/>
              </w:divBdr>
            </w:div>
            <w:div w:id="300691378">
              <w:marLeft w:val="0"/>
              <w:marRight w:val="0"/>
              <w:marTop w:val="0"/>
              <w:marBottom w:val="0"/>
              <w:divBdr>
                <w:top w:val="none" w:sz="0" w:space="0" w:color="auto"/>
                <w:left w:val="none" w:sz="0" w:space="0" w:color="auto"/>
                <w:bottom w:val="none" w:sz="0" w:space="0" w:color="auto"/>
                <w:right w:val="none" w:sz="0" w:space="0" w:color="auto"/>
              </w:divBdr>
            </w:div>
            <w:div w:id="1295721334">
              <w:marLeft w:val="0"/>
              <w:marRight w:val="0"/>
              <w:marTop w:val="0"/>
              <w:marBottom w:val="0"/>
              <w:divBdr>
                <w:top w:val="none" w:sz="0" w:space="0" w:color="auto"/>
                <w:left w:val="none" w:sz="0" w:space="0" w:color="auto"/>
                <w:bottom w:val="none" w:sz="0" w:space="0" w:color="auto"/>
                <w:right w:val="none" w:sz="0" w:space="0" w:color="auto"/>
              </w:divBdr>
            </w:div>
            <w:div w:id="1828394415">
              <w:marLeft w:val="0"/>
              <w:marRight w:val="0"/>
              <w:marTop w:val="0"/>
              <w:marBottom w:val="0"/>
              <w:divBdr>
                <w:top w:val="none" w:sz="0" w:space="0" w:color="auto"/>
                <w:left w:val="none" w:sz="0" w:space="0" w:color="auto"/>
                <w:bottom w:val="none" w:sz="0" w:space="0" w:color="auto"/>
                <w:right w:val="none" w:sz="0" w:space="0" w:color="auto"/>
              </w:divBdr>
            </w:div>
            <w:div w:id="1708291161">
              <w:marLeft w:val="0"/>
              <w:marRight w:val="0"/>
              <w:marTop w:val="0"/>
              <w:marBottom w:val="0"/>
              <w:divBdr>
                <w:top w:val="none" w:sz="0" w:space="0" w:color="auto"/>
                <w:left w:val="none" w:sz="0" w:space="0" w:color="auto"/>
                <w:bottom w:val="none" w:sz="0" w:space="0" w:color="auto"/>
                <w:right w:val="none" w:sz="0" w:space="0" w:color="auto"/>
              </w:divBdr>
            </w:div>
            <w:div w:id="571084544">
              <w:marLeft w:val="0"/>
              <w:marRight w:val="0"/>
              <w:marTop w:val="0"/>
              <w:marBottom w:val="0"/>
              <w:divBdr>
                <w:top w:val="none" w:sz="0" w:space="0" w:color="auto"/>
                <w:left w:val="none" w:sz="0" w:space="0" w:color="auto"/>
                <w:bottom w:val="none" w:sz="0" w:space="0" w:color="auto"/>
                <w:right w:val="none" w:sz="0" w:space="0" w:color="auto"/>
              </w:divBdr>
            </w:div>
            <w:div w:id="2032025555">
              <w:marLeft w:val="0"/>
              <w:marRight w:val="0"/>
              <w:marTop w:val="0"/>
              <w:marBottom w:val="0"/>
              <w:divBdr>
                <w:top w:val="none" w:sz="0" w:space="0" w:color="auto"/>
                <w:left w:val="none" w:sz="0" w:space="0" w:color="auto"/>
                <w:bottom w:val="none" w:sz="0" w:space="0" w:color="auto"/>
                <w:right w:val="none" w:sz="0" w:space="0" w:color="auto"/>
              </w:divBdr>
            </w:div>
            <w:div w:id="737555733">
              <w:marLeft w:val="0"/>
              <w:marRight w:val="0"/>
              <w:marTop w:val="0"/>
              <w:marBottom w:val="0"/>
              <w:divBdr>
                <w:top w:val="none" w:sz="0" w:space="0" w:color="auto"/>
                <w:left w:val="none" w:sz="0" w:space="0" w:color="auto"/>
                <w:bottom w:val="none" w:sz="0" w:space="0" w:color="auto"/>
                <w:right w:val="none" w:sz="0" w:space="0" w:color="auto"/>
              </w:divBdr>
            </w:div>
            <w:div w:id="1879901103">
              <w:marLeft w:val="0"/>
              <w:marRight w:val="0"/>
              <w:marTop w:val="0"/>
              <w:marBottom w:val="0"/>
              <w:divBdr>
                <w:top w:val="none" w:sz="0" w:space="0" w:color="auto"/>
                <w:left w:val="none" w:sz="0" w:space="0" w:color="auto"/>
                <w:bottom w:val="none" w:sz="0" w:space="0" w:color="auto"/>
                <w:right w:val="none" w:sz="0" w:space="0" w:color="auto"/>
              </w:divBdr>
            </w:div>
            <w:div w:id="1570310767">
              <w:marLeft w:val="0"/>
              <w:marRight w:val="0"/>
              <w:marTop w:val="0"/>
              <w:marBottom w:val="0"/>
              <w:divBdr>
                <w:top w:val="none" w:sz="0" w:space="0" w:color="auto"/>
                <w:left w:val="none" w:sz="0" w:space="0" w:color="auto"/>
                <w:bottom w:val="none" w:sz="0" w:space="0" w:color="auto"/>
                <w:right w:val="none" w:sz="0" w:space="0" w:color="auto"/>
              </w:divBdr>
            </w:div>
            <w:div w:id="1346900170">
              <w:marLeft w:val="0"/>
              <w:marRight w:val="0"/>
              <w:marTop w:val="0"/>
              <w:marBottom w:val="0"/>
              <w:divBdr>
                <w:top w:val="none" w:sz="0" w:space="0" w:color="auto"/>
                <w:left w:val="none" w:sz="0" w:space="0" w:color="auto"/>
                <w:bottom w:val="none" w:sz="0" w:space="0" w:color="auto"/>
                <w:right w:val="none" w:sz="0" w:space="0" w:color="auto"/>
              </w:divBdr>
            </w:div>
            <w:div w:id="727530393">
              <w:marLeft w:val="0"/>
              <w:marRight w:val="0"/>
              <w:marTop w:val="0"/>
              <w:marBottom w:val="0"/>
              <w:divBdr>
                <w:top w:val="none" w:sz="0" w:space="0" w:color="auto"/>
                <w:left w:val="none" w:sz="0" w:space="0" w:color="auto"/>
                <w:bottom w:val="none" w:sz="0" w:space="0" w:color="auto"/>
                <w:right w:val="none" w:sz="0" w:space="0" w:color="auto"/>
              </w:divBdr>
            </w:div>
            <w:div w:id="2107193681">
              <w:marLeft w:val="0"/>
              <w:marRight w:val="0"/>
              <w:marTop w:val="0"/>
              <w:marBottom w:val="0"/>
              <w:divBdr>
                <w:top w:val="none" w:sz="0" w:space="0" w:color="auto"/>
                <w:left w:val="none" w:sz="0" w:space="0" w:color="auto"/>
                <w:bottom w:val="none" w:sz="0" w:space="0" w:color="auto"/>
                <w:right w:val="none" w:sz="0" w:space="0" w:color="auto"/>
              </w:divBdr>
            </w:div>
            <w:div w:id="1643191647">
              <w:marLeft w:val="0"/>
              <w:marRight w:val="0"/>
              <w:marTop w:val="0"/>
              <w:marBottom w:val="0"/>
              <w:divBdr>
                <w:top w:val="none" w:sz="0" w:space="0" w:color="auto"/>
                <w:left w:val="none" w:sz="0" w:space="0" w:color="auto"/>
                <w:bottom w:val="none" w:sz="0" w:space="0" w:color="auto"/>
                <w:right w:val="none" w:sz="0" w:space="0" w:color="auto"/>
              </w:divBdr>
            </w:div>
            <w:div w:id="1180267731">
              <w:marLeft w:val="0"/>
              <w:marRight w:val="0"/>
              <w:marTop w:val="0"/>
              <w:marBottom w:val="0"/>
              <w:divBdr>
                <w:top w:val="none" w:sz="0" w:space="0" w:color="auto"/>
                <w:left w:val="none" w:sz="0" w:space="0" w:color="auto"/>
                <w:bottom w:val="none" w:sz="0" w:space="0" w:color="auto"/>
                <w:right w:val="none" w:sz="0" w:space="0" w:color="auto"/>
              </w:divBdr>
            </w:div>
            <w:div w:id="1605963083">
              <w:marLeft w:val="0"/>
              <w:marRight w:val="0"/>
              <w:marTop w:val="0"/>
              <w:marBottom w:val="0"/>
              <w:divBdr>
                <w:top w:val="none" w:sz="0" w:space="0" w:color="auto"/>
                <w:left w:val="none" w:sz="0" w:space="0" w:color="auto"/>
                <w:bottom w:val="none" w:sz="0" w:space="0" w:color="auto"/>
                <w:right w:val="none" w:sz="0" w:space="0" w:color="auto"/>
              </w:divBdr>
            </w:div>
            <w:div w:id="188838448">
              <w:marLeft w:val="0"/>
              <w:marRight w:val="0"/>
              <w:marTop w:val="0"/>
              <w:marBottom w:val="0"/>
              <w:divBdr>
                <w:top w:val="none" w:sz="0" w:space="0" w:color="auto"/>
                <w:left w:val="none" w:sz="0" w:space="0" w:color="auto"/>
                <w:bottom w:val="none" w:sz="0" w:space="0" w:color="auto"/>
                <w:right w:val="none" w:sz="0" w:space="0" w:color="auto"/>
              </w:divBdr>
            </w:div>
            <w:div w:id="1338386602">
              <w:marLeft w:val="0"/>
              <w:marRight w:val="0"/>
              <w:marTop w:val="0"/>
              <w:marBottom w:val="0"/>
              <w:divBdr>
                <w:top w:val="none" w:sz="0" w:space="0" w:color="auto"/>
                <w:left w:val="none" w:sz="0" w:space="0" w:color="auto"/>
                <w:bottom w:val="none" w:sz="0" w:space="0" w:color="auto"/>
                <w:right w:val="none" w:sz="0" w:space="0" w:color="auto"/>
              </w:divBdr>
            </w:div>
            <w:div w:id="496045336">
              <w:marLeft w:val="0"/>
              <w:marRight w:val="0"/>
              <w:marTop w:val="0"/>
              <w:marBottom w:val="0"/>
              <w:divBdr>
                <w:top w:val="none" w:sz="0" w:space="0" w:color="auto"/>
                <w:left w:val="none" w:sz="0" w:space="0" w:color="auto"/>
                <w:bottom w:val="none" w:sz="0" w:space="0" w:color="auto"/>
                <w:right w:val="none" w:sz="0" w:space="0" w:color="auto"/>
              </w:divBdr>
            </w:div>
            <w:div w:id="1379934806">
              <w:marLeft w:val="0"/>
              <w:marRight w:val="0"/>
              <w:marTop w:val="0"/>
              <w:marBottom w:val="0"/>
              <w:divBdr>
                <w:top w:val="none" w:sz="0" w:space="0" w:color="auto"/>
                <w:left w:val="none" w:sz="0" w:space="0" w:color="auto"/>
                <w:bottom w:val="none" w:sz="0" w:space="0" w:color="auto"/>
                <w:right w:val="none" w:sz="0" w:space="0" w:color="auto"/>
              </w:divBdr>
            </w:div>
            <w:div w:id="1519152660">
              <w:marLeft w:val="0"/>
              <w:marRight w:val="0"/>
              <w:marTop w:val="0"/>
              <w:marBottom w:val="0"/>
              <w:divBdr>
                <w:top w:val="none" w:sz="0" w:space="0" w:color="auto"/>
                <w:left w:val="none" w:sz="0" w:space="0" w:color="auto"/>
                <w:bottom w:val="none" w:sz="0" w:space="0" w:color="auto"/>
                <w:right w:val="none" w:sz="0" w:space="0" w:color="auto"/>
              </w:divBdr>
            </w:div>
            <w:div w:id="351808950">
              <w:marLeft w:val="0"/>
              <w:marRight w:val="0"/>
              <w:marTop w:val="0"/>
              <w:marBottom w:val="0"/>
              <w:divBdr>
                <w:top w:val="none" w:sz="0" w:space="0" w:color="auto"/>
                <w:left w:val="none" w:sz="0" w:space="0" w:color="auto"/>
                <w:bottom w:val="none" w:sz="0" w:space="0" w:color="auto"/>
                <w:right w:val="none" w:sz="0" w:space="0" w:color="auto"/>
              </w:divBdr>
            </w:div>
            <w:div w:id="1093166789">
              <w:marLeft w:val="0"/>
              <w:marRight w:val="0"/>
              <w:marTop w:val="0"/>
              <w:marBottom w:val="0"/>
              <w:divBdr>
                <w:top w:val="none" w:sz="0" w:space="0" w:color="auto"/>
                <w:left w:val="none" w:sz="0" w:space="0" w:color="auto"/>
                <w:bottom w:val="none" w:sz="0" w:space="0" w:color="auto"/>
                <w:right w:val="none" w:sz="0" w:space="0" w:color="auto"/>
              </w:divBdr>
            </w:div>
            <w:div w:id="952131651">
              <w:marLeft w:val="0"/>
              <w:marRight w:val="0"/>
              <w:marTop w:val="0"/>
              <w:marBottom w:val="0"/>
              <w:divBdr>
                <w:top w:val="none" w:sz="0" w:space="0" w:color="auto"/>
                <w:left w:val="none" w:sz="0" w:space="0" w:color="auto"/>
                <w:bottom w:val="none" w:sz="0" w:space="0" w:color="auto"/>
                <w:right w:val="none" w:sz="0" w:space="0" w:color="auto"/>
              </w:divBdr>
            </w:div>
            <w:div w:id="78017737">
              <w:marLeft w:val="0"/>
              <w:marRight w:val="0"/>
              <w:marTop w:val="0"/>
              <w:marBottom w:val="0"/>
              <w:divBdr>
                <w:top w:val="none" w:sz="0" w:space="0" w:color="auto"/>
                <w:left w:val="none" w:sz="0" w:space="0" w:color="auto"/>
                <w:bottom w:val="none" w:sz="0" w:space="0" w:color="auto"/>
                <w:right w:val="none" w:sz="0" w:space="0" w:color="auto"/>
              </w:divBdr>
            </w:div>
            <w:div w:id="1856647298">
              <w:marLeft w:val="0"/>
              <w:marRight w:val="0"/>
              <w:marTop w:val="0"/>
              <w:marBottom w:val="0"/>
              <w:divBdr>
                <w:top w:val="none" w:sz="0" w:space="0" w:color="auto"/>
                <w:left w:val="none" w:sz="0" w:space="0" w:color="auto"/>
                <w:bottom w:val="none" w:sz="0" w:space="0" w:color="auto"/>
                <w:right w:val="none" w:sz="0" w:space="0" w:color="auto"/>
              </w:divBdr>
            </w:div>
            <w:div w:id="2100636815">
              <w:marLeft w:val="0"/>
              <w:marRight w:val="0"/>
              <w:marTop w:val="0"/>
              <w:marBottom w:val="0"/>
              <w:divBdr>
                <w:top w:val="none" w:sz="0" w:space="0" w:color="auto"/>
                <w:left w:val="none" w:sz="0" w:space="0" w:color="auto"/>
                <w:bottom w:val="none" w:sz="0" w:space="0" w:color="auto"/>
                <w:right w:val="none" w:sz="0" w:space="0" w:color="auto"/>
              </w:divBdr>
            </w:div>
            <w:div w:id="18374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181">
      <w:bodyDiv w:val="1"/>
      <w:marLeft w:val="0"/>
      <w:marRight w:val="0"/>
      <w:marTop w:val="0"/>
      <w:marBottom w:val="0"/>
      <w:divBdr>
        <w:top w:val="none" w:sz="0" w:space="0" w:color="auto"/>
        <w:left w:val="none" w:sz="0" w:space="0" w:color="auto"/>
        <w:bottom w:val="none" w:sz="0" w:space="0" w:color="auto"/>
        <w:right w:val="none" w:sz="0" w:space="0" w:color="auto"/>
      </w:divBdr>
      <w:divsChild>
        <w:div w:id="113445196">
          <w:marLeft w:val="0"/>
          <w:marRight w:val="0"/>
          <w:marTop w:val="0"/>
          <w:marBottom w:val="0"/>
          <w:divBdr>
            <w:top w:val="none" w:sz="0" w:space="0" w:color="auto"/>
            <w:left w:val="none" w:sz="0" w:space="0" w:color="auto"/>
            <w:bottom w:val="none" w:sz="0" w:space="0" w:color="auto"/>
            <w:right w:val="none" w:sz="0" w:space="0" w:color="auto"/>
          </w:divBdr>
          <w:divsChild>
            <w:div w:id="1305701852">
              <w:marLeft w:val="0"/>
              <w:marRight w:val="0"/>
              <w:marTop w:val="0"/>
              <w:marBottom w:val="0"/>
              <w:divBdr>
                <w:top w:val="none" w:sz="0" w:space="0" w:color="auto"/>
                <w:left w:val="none" w:sz="0" w:space="0" w:color="auto"/>
                <w:bottom w:val="none" w:sz="0" w:space="0" w:color="auto"/>
                <w:right w:val="none" w:sz="0" w:space="0" w:color="auto"/>
              </w:divBdr>
            </w:div>
            <w:div w:id="8983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069">
      <w:bodyDiv w:val="1"/>
      <w:marLeft w:val="0"/>
      <w:marRight w:val="0"/>
      <w:marTop w:val="0"/>
      <w:marBottom w:val="0"/>
      <w:divBdr>
        <w:top w:val="none" w:sz="0" w:space="0" w:color="auto"/>
        <w:left w:val="none" w:sz="0" w:space="0" w:color="auto"/>
        <w:bottom w:val="none" w:sz="0" w:space="0" w:color="auto"/>
        <w:right w:val="none" w:sz="0" w:space="0" w:color="auto"/>
      </w:divBdr>
    </w:div>
    <w:div w:id="904728128">
      <w:bodyDiv w:val="1"/>
      <w:marLeft w:val="0"/>
      <w:marRight w:val="0"/>
      <w:marTop w:val="0"/>
      <w:marBottom w:val="0"/>
      <w:divBdr>
        <w:top w:val="none" w:sz="0" w:space="0" w:color="auto"/>
        <w:left w:val="none" w:sz="0" w:space="0" w:color="auto"/>
        <w:bottom w:val="none" w:sz="0" w:space="0" w:color="auto"/>
        <w:right w:val="none" w:sz="0" w:space="0" w:color="auto"/>
      </w:divBdr>
      <w:divsChild>
        <w:div w:id="1775899494">
          <w:marLeft w:val="0"/>
          <w:marRight w:val="0"/>
          <w:marTop w:val="0"/>
          <w:marBottom w:val="0"/>
          <w:divBdr>
            <w:top w:val="none" w:sz="0" w:space="0" w:color="auto"/>
            <w:left w:val="none" w:sz="0" w:space="0" w:color="auto"/>
            <w:bottom w:val="none" w:sz="0" w:space="0" w:color="auto"/>
            <w:right w:val="none" w:sz="0" w:space="0" w:color="auto"/>
          </w:divBdr>
          <w:divsChild>
            <w:div w:id="770317647">
              <w:marLeft w:val="0"/>
              <w:marRight w:val="0"/>
              <w:marTop w:val="0"/>
              <w:marBottom w:val="0"/>
              <w:divBdr>
                <w:top w:val="none" w:sz="0" w:space="0" w:color="auto"/>
                <w:left w:val="none" w:sz="0" w:space="0" w:color="auto"/>
                <w:bottom w:val="none" w:sz="0" w:space="0" w:color="auto"/>
                <w:right w:val="none" w:sz="0" w:space="0" w:color="auto"/>
              </w:divBdr>
            </w:div>
            <w:div w:id="2059628066">
              <w:marLeft w:val="0"/>
              <w:marRight w:val="0"/>
              <w:marTop w:val="0"/>
              <w:marBottom w:val="0"/>
              <w:divBdr>
                <w:top w:val="none" w:sz="0" w:space="0" w:color="auto"/>
                <w:left w:val="none" w:sz="0" w:space="0" w:color="auto"/>
                <w:bottom w:val="none" w:sz="0" w:space="0" w:color="auto"/>
                <w:right w:val="none" w:sz="0" w:space="0" w:color="auto"/>
              </w:divBdr>
            </w:div>
            <w:div w:id="732970635">
              <w:marLeft w:val="0"/>
              <w:marRight w:val="0"/>
              <w:marTop w:val="0"/>
              <w:marBottom w:val="0"/>
              <w:divBdr>
                <w:top w:val="none" w:sz="0" w:space="0" w:color="auto"/>
                <w:left w:val="none" w:sz="0" w:space="0" w:color="auto"/>
                <w:bottom w:val="none" w:sz="0" w:space="0" w:color="auto"/>
                <w:right w:val="none" w:sz="0" w:space="0" w:color="auto"/>
              </w:divBdr>
            </w:div>
            <w:div w:id="1818450314">
              <w:marLeft w:val="0"/>
              <w:marRight w:val="0"/>
              <w:marTop w:val="0"/>
              <w:marBottom w:val="0"/>
              <w:divBdr>
                <w:top w:val="none" w:sz="0" w:space="0" w:color="auto"/>
                <w:left w:val="none" w:sz="0" w:space="0" w:color="auto"/>
                <w:bottom w:val="none" w:sz="0" w:space="0" w:color="auto"/>
                <w:right w:val="none" w:sz="0" w:space="0" w:color="auto"/>
              </w:divBdr>
            </w:div>
            <w:div w:id="952789301">
              <w:marLeft w:val="0"/>
              <w:marRight w:val="0"/>
              <w:marTop w:val="0"/>
              <w:marBottom w:val="0"/>
              <w:divBdr>
                <w:top w:val="none" w:sz="0" w:space="0" w:color="auto"/>
                <w:left w:val="none" w:sz="0" w:space="0" w:color="auto"/>
                <w:bottom w:val="none" w:sz="0" w:space="0" w:color="auto"/>
                <w:right w:val="none" w:sz="0" w:space="0" w:color="auto"/>
              </w:divBdr>
            </w:div>
            <w:div w:id="772092361">
              <w:marLeft w:val="0"/>
              <w:marRight w:val="0"/>
              <w:marTop w:val="0"/>
              <w:marBottom w:val="0"/>
              <w:divBdr>
                <w:top w:val="none" w:sz="0" w:space="0" w:color="auto"/>
                <w:left w:val="none" w:sz="0" w:space="0" w:color="auto"/>
                <w:bottom w:val="none" w:sz="0" w:space="0" w:color="auto"/>
                <w:right w:val="none" w:sz="0" w:space="0" w:color="auto"/>
              </w:divBdr>
            </w:div>
            <w:div w:id="2069069668">
              <w:marLeft w:val="0"/>
              <w:marRight w:val="0"/>
              <w:marTop w:val="0"/>
              <w:marBottom w:val="0"/>
              <w:divBdr>
                <w:top w:val="none" w:sz="0" w:space="0" w:color="auto"/>
                <w:left w:val="none" w:sz="0" w:space="0" w:color="auto"/>
                <w:bottom w:val="none" w:sz="0" w:space="0" w:color="auto"/>
                <w:right w:val="none" w:sz="0" w:space="0" w:color="auto"/>
              </w:divBdr>
            </w:div>
            <w:div w:id="1184049116">
              <w:marLeft w:val="0"/>
              <w:marRight w:val="0"/>
              <w:marTop w:val="0"/>
              <w:marBottom w:val="0"/>
              <w:divBdr>
                <w:top w:val="none" w:sz="0" w:space="0" w:color="auto"/>
                <w:left w:val="none" w:sz="0" w:space="0" w:color="auto"/>
                <w:bottom w:val="none" w:sz="0" w:space="0" w:color="auto"/>
                <w:right w:val="none" w:sz="0" w:space="0" w:color="auto"/>
              </w:divBdr>
            </w:div>
            <w:div w:id="719675490">
              <w:marLeft w:val="0"/>
              <w:marRight w:val="0"/>
              <w:marTop w:val="0"/>
              <w:marBottom w:val="0"/>
              <w:divBdr>
                <w:top w:val="none" w:sz="0" w:space="0" w:color="auto"/>
                <w:left w:val="none" w:sz="0" w:space="0" w:color="auto"/>
                <w:bottom w:val="none" w:sz="0" w:space="0" w:color="auto"/>
                <w:right w:val="none" w:sz="0" w:space="0" w:color="auto"/>
              </w:divBdr>
            </w:div>
            <w:div w:id="1193765998">
              <w:marLeft w:val="0"/>
              <w:marRight w:val="0"/>
              <w:marTop w:val="0"/>
              <w:marBottom w:val="0"/>
              <w:divBdr>
                <w:top w:val="none" w:sz="0" w:space="0" w:color="auto"/>
                <w:left w:val="none" w:sz="0" w:space="0" w:color="auto"/>
                <w:bottom w:val="none" w:sz="0" w:space="0" w:color="auto"/>
                <w:right w:val="none" w:sz="0" w:space="0" w:color="auto"/>
              </w:divBdr>
            </w:div>
            <w:div w:id="1422876178">
              <w:marLeft w:val="0"/>
              <w:marRight w:val="0"/>
              <w:marTop w:val="0"/>
              <w:marBottom w:val="0"/>
              <w:divBdr>
                <w:top w:val="none" w:sz="0" w:space="0" w:color="auto"/>
                <w:left w:val="none" w:sz="0" w:space="0" w:color="auto"/>
                <w:bottom w:val="none" w:sz="0" w:space="0" w:color="auto"/>
                <w:right w:val="none" w:sz="0" w:space="0" w:color="auto"/>
              </w:divBdr>
            </w:div>
            <w:div w:id="2054187614">
              <w:marLeft w:val="0"/>
              <w:marRight w:val="0"/>
              <w:marTop w:val="0"/>
              <w:marBottom w:val="0"/>
              <w:divBdr>
                <w:top w:val="none" w:sz="0" w:space="0" w:color="auto"/>
                <w:left w:val="none" w:sz="0" w:space="0" w:color="auto"/>
                <w:bottom w:val="none" w:sz="0" w:space="0" w:color="auto"/>
                <w:right w:val="none" w:sz="0" w:space="0" w:color="auto"/>
              </w:divBdr>
            </w:div>
            <w:div w:id="1148673503">
              <w:marLeft w:val="0"/>
              <w:marRight w:val="0"/>
              <w:marTop w:val="0"/>
              <w:marBottom w:val="0"/>
              <w:divBdr>
                <w:top w:val="none" w:sz="0" w:space="0" w:color="auto"/>
                <w:left w:val="none" w:sz="0" w:space="0" w:color="auto"/>
                <w:bottom w:val="none" w:sz="0" w:space="0" w:color="auto"/>
                <w:right w:val="none" w:sz="0" w:space="0" w:color="auto"/>
              </w:divBdr>
            </w:div>
            <w:div w:id="1727025835">
              <w:marLeft w:val="0"/>
              <w:marRight w:val="0"/>
              <w:marTop w:val="0"/>
              <w:marBottom w:val="0"/>
              <w:divBdr>
                <w:top w:val="none" w:sz="0" w:space="0" w:color="auto"/>
                <w:left w:val="none" w:sz="0" w:space="0" w:color="auto"/>
                <w:bottom w:val="none" w:sz="0" w:space="0" w:color="auto"/>
                <w:right w:val="none" w:sz="0" w:space="0" w:color="auto"/>
              </w:divBdr>
            </w:div>
            <w:div w:id="286663055">
              <w:marLeft w:val="0"/>
              <w:marRight w:val="0"/>
              <w:marTop w:val="0"/>
              <w:marBottom w:val="0"/>
              <w:divBdr>
                <w:top w:val="none" w:sz="0" w:space="0" w:color="auto"/>
                <w:left w:val="none" w:sz="0" w:space="0" w:color="auto"/>
                <w:bottom w:val="none" w:sz="0" w:space="0" w:color="auto"/>
                <w:right w:val="none" w:sz="0" w:space="0" w:color="auto"/>
              </w:divBdr>
            </w:div>
            <w:div w:id="2067296931">
              <w:marLeft w:val="0"/>
              <w:marRight w:val="0"/>
              <w:marTop w:val="0"/>
              <w:marBottom w:val="0"/>
              <w:divBdr>
                <w:top w:val="none" w:sz="0" w:space="0" w:color="auto"/>
                <w:left w:val="none" w:sz="0" w:space="0" w:color="auto"/>
                <w:bottom w:val="none" w:sz="0" w:space="0" w:color="auto"/>
                <w:right w:val="none" w:sz="0" w:space="0" w:color="auto"/>
              </w:divBdr>
            </w:div>
            <w:div w:id="1942494987">
              <w:marLeft w:val="0"/>
              <w:marRight w:val="0"/>
              <w:marTop w:val="0"/>
              <w:marBottom w:val="0"/>
              <w:divBdr>
                <w:top w:val="none" w:sz="0" w:space="0" w:color="auto"/>
                <w:left w:val="none" w:sz="0" w:space="0" w:color="auto"/>
                <w:bottom w:val="none" w:sz="0" w:space="0" w:color="auto"/>
                <w:right w:val="none" w:sz="0" w:space="0" w:color="auto"/>
              </w:divBdr>
            </w:div>
            <w:div w:id="1798641698">
              <w:marLeft w:val="0"/>
              <w:marRight w:val="0"/>
              <w:marTop w:val="0"/>
              <w:marBottom w:val="0"/>
              <w:divBdr>
                <w:top w:val="none" w:sz="0" w:space="0" w:color="auto"/>
                <w:left w:val="none" w:sz="0" w:space="0" w:color="auto"/>
                <w:bottom w:val="none" w:sz="0" w:space="0" w:color="auto"/>
                <w:right w:val="none" w:sz="0" w:space="0" w:color="auto"/>
              </w:divBdr>
            </w:div>
            <w:div w:id="1608931350">
              <w:marLeft w:val="0"/>
              <w:marRight w:val="0"/>
              <w:marTop w:val="0"/>
              <w:marBottom w:val="0"/>
              <w:divBdr>
                <w:top w:val="none" w:sz="0" w:space="0" w:color="auto"/>
                <w:left w:val="none" w:sz="0" w:space="0" w:color="auto"/>
                <w:bottom w:val="none" w:sz="0" w:space="0" w:color="auto"/>
                <w:right w:val="none" w:sz="0" w:space="0" w:color="auto"/>
              </w:divBdr>
            </w:div>
            <w:div w:id="1548252069">
              <w:marLeft w:val="0"/>
              <w:marRight w:val="0"/>
              <w:marTop w:val="0"/>
              <w:marBottom w:val="0"/>
              <w:divBdr>
                <w:top w:val="none" w:sz="0" w:space="0" w:color="auto"/>
                <w:left w:val="none" w:sz="0" w:space="0" w:color="auto"/>
                <w:bottom w:val="none" w:sz="0" w:space="0" w:color="auto"/>
                <w:right w:val="none" w:sz="0" w:space="0" w:color="auto"/>
              </w:divBdr>
            </w:div>
            <w:div w:id="689768809">
              <w:marLeft w:val="0"/>
              <w:marRight w:val="0"/>
              <w:marTop w:val="0"/>
              <w:marBottom w:val="0"/>
              <w:divBdr>
                <w:top w:val="none" w:sz="0" w:space="0" w:color="auto"/>
                <w:left w:val="none" w:sz="0" w:space="0" w:color="auto"/>
                <w:bottom w:val="none" w:sz="0" w:space="0" w:color="auto"/>
                <w:right w:val="none" w:sz="0" w:space="0" w:color="auto"/>
              </w:divBdr>
            </w:div>
            <w:div w:id="182325781">
              <w:marLeft w:val="0"/>
              <w:marRight w:val="0"/>
              <w:marTop w:val="0"/>
              <w:marBottom w:val="0"/>
              <w:divBdr>
                <w:top w:val="none" w:sz="0" w:space="0" w:color="auto"/>
                <w:left w:val="none" w:sz="0" w:space="0" w:color="auto"/>
                <w:bottom w:val="none" w:sz="0" w:space="0" w:color="auto"/>
                <w:right w:val="none" w:sz="0" w:space="0" w:color="auto"/>
              </w:divBdr>
            </w:div>
            <w:div w:id="780537398">
              <w:marLeft w:val="0"/>
              <w:marRight w:val="0"/>
              <w:marTop w:val="0"/>
              <w:marBottom w:val="0"/>
              <w:divBdr>
                <w:top w:val="none" w:sz="0" w:space="0" w:color="auto"/>
                <w:left w:val="none" w:sz="0" w:space="0" w:color="auto"/>
                <w:bottom w:val="none" w:sz="0" w:space="0" w:color="auto"/>
                <w:right w:val="none" w:sz="0" w:space="0" w:color="auto"/>
              </w:divBdr>
            </w:div>
            <w:div w:id="827135359">
              <w:marLeft w:val="0"/>
              <w:marRight w:val="0"/>
              <w:marTop w:val="0"/>
              <w:marBottom w:val="0"/>
              <w:divBdr>
                <w:top w:val="none" w:sz="0" w:space="0" w:color="auto"/>
                <w:left w:val="none" w:sz="0" w:space="0" w:color="auto"/>
                <w:bottom w:val="none" w:sz="0" w:space="0" w:color="auto"/>
                <w:right w:val="none" w:sz="0" w:space="0" w:color="auto"/>
              </w:divBdr>
            </w:div>
            <w:div w:id="690911850">
              <w:marLeft w:val="0"/>
              <w:marRight w:val="0"/>
              <w:marTop w:val="0"/>
              <w:marBottom w:val="0"/>
              <w:divBdr>
                <w:top w:val="none" w:sz="0" w:space="0" w:color="auto"/>
                <w:left w:val="none" w:sz="0" w:space="0" w:color="auto"/>
                <w:bottom w:val="none" w:sz="0" w:space="0" w:color="auto"/>
                <w:right w:val="none" w:sz="0" w:space="0" w:color="auto"/>
              </w:divBdr>
            </w:div>
            <w:div w:id="1524783027">
              <w:marLeft w:val="0"/>
              <w:marRight w:val="0"/>
              <w:marTop w:val="0"/>
              <w:marBottom w:val="0"/>
              <w:divBdr>
                <w:top w:val="none" w:sz="0" w:space="0" w:color="auto"/>
                <w:left w:val="none" w:sz="0" w:space="0" w:color="auto"/>
                <w:bottom w:val="none" w:sz="0" w:space="0" w:color="auto"/>
                <w:right w:val="none" w:sz="0" w:space="0" w:color="auto"/>
              </w:divBdr>
            </w:div>
            <w:div w:id="38556226">
              <w:marLeft w:val="0"/>
              <w:marRight w:val="0"/>
              <w:marTop w:val="0"/>
              <w:marBottom w:val="0"/>
              <w:divBdr>
                <w:top w:val="none" w:sz="0" w:space="0" w:color="auto"/>
                <w:left w:val="none" w:sz="0" w:space="0" w:color="auto"/>
                <w:bottom w:val="none" w:sz="0" w:space="0" w:color="auto"/>
                <w:right w:val="none" w:sz="0" w:space="0" w:color="auto"/>
              </w:divBdr>
            </w:div>
            <w:div w:id="1491600744">
              <w:marLeft w:val="0"/>
              <w:marRight w:val="0"/>
              <w:marTop w:val="0"/>
              <w:marBottom w:val="0"/>
              <w:divBdr>
                <w:top w:val="none" w:sz="0" w:space="0" w:color="auto"/>
                <w:left w:val="none" w:sz="0" w:space="0" w:color="auto"/>
                <w:bottom w:val="none" w:sz="0" w:space="0" w:color="auto"/>
                <w:right w:val="none" w:sz="0" w:space="0" w:color="auto"/>
              </w:divBdr>
            </w:div>
            <w:div w:id="2071229813">
              <w:marLeft w:val="0"/>
              <w:marRight w:val="0"/>
              <w:marTop w:val="0"/>
              <w:marBottom w:val="0"/>
              <w:divBdr>
                <w:top w:val="none" w:sz="0" w:space="0" w:color="auto"/>
                <w:left w:val="none" w:sz="0" w:space="0" w:color="auto"/>
                <w:bottom w:val="none" w:sz="0" w:space="0" w:color="auto"/>
                <w:right w:val="none" w:sz="0" w:space="0" w:color="auto"/>
              </w:divBdr>
            </w:div>
            <w:div w:id="688526222">
              <w:marLeft w:val="0"/>
              <w:marRight w:val="0"/>
              <w:marTop w:val="0"/>
              <w:marBottom w:val="0"/>
              <w:divBdr>
                <w:top w:val="none" w:sz="0" w:space="0" w:color="auto"/>
                <w:left w:val="none" w:sz="0" w:space="0" w:color="auto"/>
                <w:bottom w:val="none" w:sz="0" w:space="0" w:color="auto"/>
                <w:right w:val="none" w:sz="0" w:space="0" w:color="auto"/>
              </w:divBdr>
            </w:div>
            <w:div w:id="769786132">
              <w:marLeft w:val="0"/>
              <w:marRight w:val="0"/>
              <w:marTop w:val="0"/>
              <w:marBottom w:val="0"/>
              <w:divBdr>
                <w:top w:val="none" w:sz="0" w:space="0" w:color="auto"/>
                <w:left w:val="none" w:sz="0" w:space="0" w:color="auto"/>
                <w:bottom w:val="none" w:sz="0" w:space="0" w:color="auto"/>
                <w:right w:val="none" w:sz="0" w:space="0" w:color="auto"/>
              </w:divBdr>
            </w:div>
            <w:div w:id="1888032598">
              <w:marLeft w:val="0"/>
              <w:marRight w:val="0"/>
              <w:marTop w:val="0"/>
              <w:marBottom w:val="0"/>
              <w:divBdr>
                <w:top w:val="none" w:sz="0" w:space="0" w:color="auto"/>
                <w:left w:val="none" w:sz="0" w:space="0" w:color="auto"/>
                <w:bottom w:val="none" w:sz="0" w:space="0" w:color="auto"/>
                <w:right w:val="none" w:sz="0" w:space="0" w:color="auto"/>
              </w:divBdr>
            </w:div>
            <w:div w:id="1326322598">
              <w:marLeft w:val="0"/>
              <w:marRight w:val="0"/>
              <w:marTop w:val="0"/>
              <w:marBottom w:val="0"/>
              <w:divBdr>
                <w:top w:val="none" w:sz="0" w:space="0" w:color="auto"/>
                <w:left w:val="none" w:sz="0" w:space="0" w:color="auto"/>
                <w:bottom w:val="none" w:sz="0" w:space="0" w:color="auto"/>
                <w:right w:val="none" w:sz="0" w:space="0" w:color="auto"/>
              </w:divBdr>
            </w:div>
            <w:div w:id="1614049492">
              <w:marLeft w:val="0"/>
              <w:marRight w:val="0"/>
              <w:marTop w:val="0"/>
              <w:marBottom w:val="0"/>
              <w:divBdr>
                <w:top w:val="none" w:sz="0" w:space="0" w:color="auto"/>
                <w:left w:val="none" w:sz="0" w:space="0" w:color="auto"/>
                <w:bottom w:val="none" w:sz="0" w:space="0" w:color="auto"/>
                <w:right w:val="none" w:sz="0" w:space="0" w:color="auto"/>
              </w:divBdr>
            </w:div>
            <w:div w:id="241723345">
              <w:marLeft w:val="0"/>
              <w:marRight w:val="0"/>
              <w:marTop w:val="0"/>
              <w:marBottom w:val="0"/>
              <w:divBdr>
                <w:top w:val="none" w:sz="0" w:space="0" w:color="auto"/>
                <w:left w:val="none" w:sz="0" w:space="0" w:color="auto"/>
                <w:bottom w:val="none" w:sz="0" w:space="0" w:color="auto"/>
                <w:right w:val="none" w:sz="0" w:space="0" w:color="auto"/>
              </w:divBdr>
            </w:div>
            <w:div w:id="1911696096">
              <w:marLeft w:val="0"/>
              <w:marRight w:val="0"/>
              <w:marTop w:val="0"/>
              <w:marBottom w:val="0"/>
              <w:divBdr>
                <w:top w:val="none" w:sz="0" w:space="0" w:color="auto"/>
                <w:left w:val="none" w:sz="0" w:space="0" w:color="auto"/>
                <w:bottom w:val="none" w:sz="0" w:space="0" w:color="auto"/>
                <w:right w:val="none" w:sz="0" w:space="0" w:color="auto"/>
              </w:divBdr>
            </w:div>
            <w:div w:id="1524787214">
              <w:marLeft w:val="0"/>
              <w:marRight w:val="0"/>
              <w:marTop w:val="0"/>
              <w:marBottom w:val="0"/>
              <w:divBdr>
                <w:top w:val="none" w:sz="0" w:space="0" w:color="auto"/>
                <w:left w:val="none" w:sz="0" w:space="0" w:color="auto"/>
                <w:bottom w:val="none" w:sz="0" w:space="0" w:color="auto"/>
                <w:right w:val="none" w:sz="0" w:space="0" w:color="auto"/>
              </w:divBdr>
            </w:div>
            <w:div w:id="435444161">
              <w:marLeft w:val="0"/>
              <w:marRight w:val="0"/>
              <w:marTop w:val="0"/>
              <w:marBottom w:val="0"/>
              <w:divBdr>
                <w:top w:val="none" w:sz="0" w:space="0" w:color="auto"/>
                <w:left w:val="none" w:sz="0" w:space="0" w:color="auto"/>
                <w:bottom w:val="none" w:sz="0" w:space="0" w:color="auto"/>
                <w:right w:val="none" w:sz="0" w:space="0" w:color="auto"/>
              </w:divBdr>
            </w:div>
            <w:div w:id="1844196951">
              <w:marLeft w:val="0"/>
              <w:marRight w:val="0"/>
              <w:marTop w:val="0"/>
              <w:marBottom w:val="0"/>
              <w:divBdr>
                <w:top w:val="none" w:sz="0" w:space="0" w:color="auto"/>
                <w:left w:val="none" w:sz="0" w:space="0" w:color="auto"/>
                <w:bottom w:val="none" w:sz="0" w:space="0" w:color="auto"/>
                <w:right w:val="none" w:sz="0" w:space="0" w:color="auto"/>
              </w:divBdr>
            </w:div>
            <w:div w:id="1017581569">
              <w:marLeft w:val="0"/>
              <w:marRight w:val="0"/>
              <w:marTop w:val="0"/>
              <w:marBottom w:val="0"/>
              <w:divBdr>
                <w:top w:val="none" w:sz="0" w:space="0" w:color="auto"/>
                <w:left w:val="none" w:sz="0" w:space="0" w:color="auto"/>
                <w:bottom w:val="none" w:sz="0" w:space="0" w:color="auto"/>
                <w:right w:val="none" w:sz="0" w:space="0" w:color="auto"/>
              </w:divBdr>
            </w:div>
            <w:div w:id="243994955">
              <w:marLeft w:val="0"/>
              <w:marRight w:val="0"/>
              <w:marTop w:val="0"/>
              <w:marBottom w:val="0"/>
              <w:divBdr>
                <w:top w:val="none" w:sz="0" w:space="0" w:color="auto"/>
                <w:left w:val="none" w:sz="0" w:space="0" w:color="auto"/>
                <w:bottom w:val="none" w:sz="0" w:space="0" w:color="auto"/>
                <w:right w:val="none" w:sz="0" w:space="0" w:color="auto"/>
              </w:divBdr>
            </w:div>
            <w:div w:id="1876572975">
              <w:marLeft w:val="0"/>
              <w:marRight w:val="0"/>
              <w:marTop w:val="0"/>
              <w:marBottom w:val="0"/>
              <w:divBdr>
                <w:top w:val="none" w:sz="0" w:space="0" w:color="auto"/>
                <w:left w:val="none" w:sz="0" w:space="0" w:color="auto"/>
                <w:bottom w:val="none" w:sz="0" w:space="0" w:color="auto"/>
                <w:right w:val="none" w:sz="0" w:space="0" w:color="auto"/>
              </w:divBdr>
            </w:div>
            <w:div w:id="547646530">
              <w:marLeft w:val="0"/>
              <w:marRight w:val="0"/>
              <w:marTop w:val="0"/>
              <w:marBottom w:val="0"/>
              <w:divBdr>
                <w:top w:val="none" w:sz="0" w:space="0" w:color="auto"/>
                <w:left w:val="none" w:sz="0" w:space="0" w:color="auto"/>
                <w:bottom w:val="none" w:sz="0" w:space="0" w:color="auto"/>
                <w:right w:val="none" w:sz="0" w:space="0" w:color="auto"/>
              </w:divBdr>
            </w:div>
            <w:div w:id="1180510933">
              <w:marLeft w:val="0"/>
              <w:marRight w:val="0"/>
              <w:marTop w:val="0"/>
              <w:marBottom w:val="0"/>
              <w:divBdr>
                <w:top w:val="none" w:sz="0" w:space="0" w:color="auto"/>
                <w:left w:val="none" w:sz="0" w:space="0" w:color="auto"/>
                <w:bottom w:val="none" w:sz="0" w:space="0" w:color="auto"/>
                <w:right w:val="none" w:sz="0" w:space="0" w:color="auto"/>
              </w:divBdr>
            </w:div>
            <w:div w:id="909731576">
              <w:marLeft w:val="0"/>
              <w:marRight w:val="0"/>
              <w:marTop w:val="0"/>
              <w:marBottom w:val="0"/>
              <w:divBdr>
                <w:top w:val="none" w:sz="0" w:space="0" w:color="auto"/>
                <w:left w:val="none" w:sz="0" w:space="0" w:color="auto"/>
                <w:bottom w:val="none" w:sz="0" w:space="0" w:color="auto"/>
                <w:right w:val="none" w:sz="0" w:space="0" w:color="auto"/>
              </w:divBdr>
            </w:div>
            <w:div w:id="1406411344">
              <w:marLeft w:val="0"/>
              <w:marRight w:val="0"/>
              <w:marTop w:val="0"/>
              <w:marBottom w:val="0"/>
              <w:divBdr>
                <w:top w:val="none" w:sz="0" w:space="0" w:color="auto"/>
                <w:left w:val="none" w:sz="0" w:space="0" w:color="auto"/>
                <w:bottom w:val="none" w:sz="0" w:space="0" w:color="auto"/>
                <w:right w:val="none" w:sz="0" w:space="0" w:color="auto"/>
              </w:divBdr>
            </w:div>
            <w:div w:id="2051416389">
              <w:marLeft w:val="0"/>
              <w:marRight w:val="0"/>
              <w:marTop w:val="0"/>
              <w:marBottom w:val="0"/>
              <w:divBdr>
                <w:top w:val="none" w:sz="0" w:space="0" w:color="auto"/>
                <w:left w:val="none" w:sz="0" w:space="0" w:color="auto"/>
                <w:bottom w:val="none" w:sz="0" w:space="0" w:color="auto"/>
                <w:right w:val="none" w:sz="0" w:space="0" w:color="auto"/>
              </w:divBdr>
            </w:div>
            <w:div w:id="1972707478">
              <w:marLeft w:val="0"/>
              <w:marRight w:val="0"/>
              <w:marTop w:val="0"/>
              <w:marBottom w:val="0"/>
              <w:divBdr>
                <w:top w:val="none" w:sz="0" w:space="0" w:color="auto"/>
                <w:left w:val="none" w:sz="0" w:space="0" w:color="auto"/>
                <w:bottom w:val="none" w:sz="0" w:space="0" w:color="auto"/>
                <w:right w:val="none" w:sz="0" w:space="0" w:color="auto"/>
              </w:divBdr>
            </w:div>
            <w:div w:id="1003045603">
              <w:marLeft w:val="0"/>
              <w:marRight w:val="0"/>
              <w:marTop w:val="0"/>
              <w:marBottom w:val="0"/>
              <w:divBdr>
                <w:top w:val="none" w:sz="0" w:space="0" w:color="auto"/>
                <w:left w:val="none" w:sz="0" w:space="0" w:color="auto"/>
                <w:bottom w:val="none" w:sz="0" w:space="0" w:color="auto"/>
                <w:right w:val="none" w:sz="0" w:space="0" w:color="auto"/>
              </w:divBdr>
            </w:div>
            <w:div w:id="628124593">
              <w:marLeft w:val="0"/>
              <w:marRight w:val="0"/>
              <w:marTop w:val="0"/>
              <w:marBottom w:val="0"/>
              <w:divBdr>
                <w:top w:val="none" w:sz="0" w:space="0" w:color="auto"/>
                <w:left w:val="none" w:sz="0" w:space="0" w:color="auto"/>
                <w:bottom w:val="none" w:sz="0" w:space="0" w:color="auto"/>
                <w:right w:val="none" w:sz="0" w:space="0" w:color="auto"/>
              </w:divBdr>
            </w:div>
            <w:div w:id="387151351">
              <w:marLeft w:val="0"/>
              <w:marRight w:val="0"/>
              <w:marTop w:val="0"/>
              <w:marBottom w:val="0"/>
              <w:divBdr>
                <w:top w:val="none" w:sz="0" w:space="0" w:color="auto"/>
                <w:left w:val="none" w:sz="0" w:space="0" w:color="auto"/>
                <w:bottom w:val="none" w:sz="0" w:space="0" w:color="auto"/>
                <w:right w:val="none" w:sz="0" w:space="0" w:color="auto"/>
              </w:divBdr>
            </w:div>
            <w:div w:id="689720378">
              <w:marLeft w:val="0"/>
              <w:marRight w:val="0"/>
              <w:marTop w:val="0"/>
              <w:marBottom w:val="0"/>
              <w:divBdr>
                <w:top w:val="none" w:sz="0" w:space="0" w:color="auto"/>
                <w:left w:val="none" w:sz="0" w:space="0" w:color="auto"/>
                <w:bottom w:val="none" w:sz="0" w:space="0" w:color="auto"/>
                <w:right w:val="none" w:sz="0" w:space="0" w:color="auto"/>
              </w:divBdr>
            </w:div>
            <w:div w:id="1998460823">
              <w:marLeft w:val="0"/>
              <w:marRight w:val="0"/>
              <w:marTop w:val="0"/>
              <w:marBottom w:val="0"/>
              <w:divBdr>
                <w:top w:val="none" w:sz="0" w:space="0" w:color="auto"/>
                <w:left w:val="none" w:sz="0" w:space="0" w:color="auto"/>
                <w:bottom w:val="none" w:sz="0" w:space="0" w:color="auto"/>
                <w:right w:val="none" w:sz="0" w:space="0" w:color="auto"/>
              </w:divBdr>
            </w:div>
            <w:div w:id="315843336">
              <w:marLeft w:val="0"/>
              <w:marRight w:val="0"/>
              <w:marTop w:val="0"/>
              <w:marBottom w:val="0"/>
              <w:divBdr>
                <w:top w:val="none" w:sz="0" w:space="0" w:color="auto"/>
                <w:left w:val="none" w:sz="0" w:space="0" w:color="auto"/>
                <w:bottom w:val="none" w:sz="0" w:space="0" w:color="auto"/>
                <w:right w:val="none" w:sz="0" w:space="0" w:color="auto"/>
              </w:divBdr>
            </w:div>
            <w:div w:id="1072238178">
              <w:marLeft w:val="0"/>
              <w:marRight w:val="0"/>
              <w:marTop w:val="0"/>
              <w:marBottom w:val="0"/>
              <w:divBdr>
                <w:top w:val="none" w:sz="0" w:space="0" w:color="auto"/>
                <w:left w:val="none" w:sz="0" w:space="0" w:color="auto"/>
                <w:bottom w:val="none" w:sz="0" w:space="0" w:color="auto"/>
                <w:right w:val="none" w:sz="0" w:space="0" w:color="auto"/>
              </w:divBdr>
            </w:div>
            <w:div w:id="1398359497">
              <w:marLeft w:val="0"/>
              <w:marRight w:val="0"/>
              <w:marTop w:val="0"/>
              <w:marBottom w:val="0"/>
              <w:divBdr>
                <w:top w:val="none" w:sz="0" w:space="0" w:color="auto"/>
                <w:left w:val="none" w:sz="0" w:space="0" w:color="auto"/>
                <w:bottom w:val="none" w:sz="0" w:space="0" w:color="auto"/>
                <w:right w:val="none" w:sz="0" w:space="0" w:color="auto"/>
              </w:divBdr>
            </w:div>
            <w:div w:id="1137334006">
              <w:marLeft w:val="0"/>
              <w:marRight w:val="0"/>
              <w:marTop w:val="0"/>
              <w:marBottom w:val="0"/>
              <w:divBdr>
                <w:top w:val="none" w:sz="0" w:space="0" w:color="auto"/>
                <w:left w:val="none" w:sz="0" w:space="0" w:color="auto"/>
                <w:bottom w:val="none" w:sz="0" w:space="0" w:color="auto"/>
                <w:right w:val="none" w:sz="0" w:space="0" w:color="auto"/>
              </w:divBdr>
            </w:div>
            <w:div w:id="719742900">
              <w:marLeft w:val="0"/>
              <w:marRight w:val="0"/>
              <w:marTop w:val="0"/>
              <w:marBottom w:val="0"/>
              <w:divBdr>
                <w:top w:val="none" w:sz="0" w:space="0" w:color="auto"/>
                <w:left w:val="none" w:sz="0" w:space="0" w:color="auto"/>
                <w:bottom w:val="none" w:sz="0" w:space="0" w:color="auto"/>
                <w:right w:val="none" w:sz="0" w:space="0" w:color="auto"/>
              </w:divBdr>
            </w:div>
            <w:div w:id="4499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2968">
      <w:bodyDiv w:val="1"/>
      <w:marLeft w:val="0"/>
      <w:marRight w:val="0"/>
      <w:marTop w:val="0"/>
      <w:marBottom w:val="0"/>
      <w:divBdr>
        <w:top w:val="none" w:sz="0" w:space="0" w:color="auto"/>
        <w:left w:val="none" w:sz="0" w:space="0" w:color="auto"/>
        <w:bottom w:val="none" w:sz="0" w:space="0" w:color="auto"/>
        <w:right w:val="none" w:sz="0" w:space="0" w:color="auto"/>
      </w:divBdr>
    </w:div>
    <w:div w:id="1164396925">
      <w:bodyDiv w:val="1"/>
      <w:marLeft w:val="0"/>
      <w:marRight w:val="0"/>
      <w:marTop w:val="0"/>
      <w:marBottom w:val="0"/>
      <w:divBdr>
        <w:top w:val="none" w:sz="0" w:space="0" w:color="auto"/>
        <w:left w:val="none" w:sz="0" w:space="0" w:color="auto"/>
        <w:bottom w:val="none" w:sz="0" w:space="0" w:color="auto"/>
        <w:right w:val="none" w:sz="0" w:space="0" w:color="auto"/>
      </w:divBdr>
      <w:divsChild>
        <w:div w:id="1387945914">
          <w:marLeft w:val="0"/>
          <w:marRight w:val="0"/>
          <w:marTop w:val="0"/>
          <w:marBottom w:val="0"/>
          <w:divBdr>
            <w:top w:val="none" w:sz="0" w:space="0" w:color="auto"/>
            <w:left w:val="none" w:sz="0" w:space="0" w:color="auto"/>
            <w:bottom w:val="none" w:sz="0" w:space="0" w:color="auto"/>
            <w:right w:val="none" w:sz="0" w:space="0" w:color="auto"/>
          </w:divBdr>
        </w:div>
        <w:div w:id="368646500">
          <w:marLeft w:val="0"/>
          <w:marRight w:val="0"/>
          <w:marTop w:val="0"/>
          <w:marBottom w:val="0"/>
          <w:divBdr>
            <w:top w:val="none" w:sz="0" w:space="0" w:color="auto"/>
            <w:left w:val="none" w:sz="0" w:space="0" w:color="auto"/>
            <w:bottom w:val="none" w:sz="0" w:space="0" w:color="auto"/>
            <w:right w:val="none" w:sz="0" w:space="0" w:color="auto"/>
          </w:divBdr>
        </w:div>
        <w:div w:id="296302474">
          <w:marLeft w:val="0"/>
          <w:marRight w:val="0"/>
          <w:marTop w:val="0"/>
          <w:marBottom w:val="0"/>
          <w:divBdr>
            <w:top w:val="none" w:sz="0" w:space="0" w:color="auto"/>
            <w:left w:val="none" w:sz="0" w:space="0" w:color="auto"/>
            <w:bottom w:val="none" w:sz="0" w:space="0" w:color="auto"/>
            <w:right w:val="none" w:sz="0" w:space="0" w:color="auto"/>
          </w:divBdr>
        </w:div>
      </w:divsChild>
    </w:div>
    <w:div w:id="1198272991">
      <w:bodyDiv w:val="1"/>
      <w:marLeft w:val="0"/>
      <w:marRight w:val="0"/>
      <w:marTop w:val="0"/>
      <w:marBottom w:val="0"/>
      <w:divBdr>
        <w:top w:val="none" w:sz="0" w:space="0" w:color="auto"/>
        <w:left w:val="none" w:sz="0" w:space="0" w:color="auto"/>
        <w:bottom w:val="none" w:sz="0" w:space="0" w:color="auto"/>
        <w:right w:val="none" w:sz="0" w:space="0" w:color="auto"/>
      </w:divBdr>
    </w:div>
    <w:div w:id="1493138870">
      <w:bodyDiv w:val="1"/>
      <w:marLeft w:val="0"/>
      <w:marRight w:val="0"/>
      <w:marTop w:val="0"/>
      <w:marBottom w:val="0"/>
      <w:divBdr>
        <w:top w:val="none" w:sz="0" w:space="0" w:color="auto"/>
        <w:left w:val="none" w:sz="0" w:space="0" w:color="auto"/>
        <w:bottom w:val="none" w:sz="0" w:space="0" w:color="auto"/>
        <w:right w:val="none" w:sz="0" w:space="0" w:color="auto"/>
      </w:divBdr>
    </w:div>
    <w:div w:id="1629310667">
      <w:bodyDiv w:val="1"/>
      <w:marLeft w:val="0"/>
      <w:marRight w:val="0"/>
      <w:marTop w:val="0"/>
      <w:marBottom w:val="0"/>
      <w:divBdr>
        <w:top w:val="none" w:sz="0" w:space="0" w:color="auto"/>
        <w:left w:val="none" w:sz="0" w:space="0" w:color="auto"/>
        <w:bottom w:val="none" w:sz="0" w:space="0" w:color="auto"/>
        <w:right w:val="none" w:sz="0" w:space="0" w:color="auto"/>
      </w:divBdr>
      <w:divsChild>
        <w:div w:id="1827820349">
          <w:marLeft w:val="0"/>
          <w:marRight w:val="0"/>
          <w:marTop w:val="0"/>
          <w:marBottom w:val="0"/>
          <w:divBdr>
            <w:top w:val="none" w:sz="0" w:space="0" w:color="auto"/>
            <w:left w:val="none" w:sz="0" w:space="0" w:color="auto"/>
            <w:bottom w:val="none" w:sz="0" w:space="0" w:color="auto"/>
            <w:right w:val="none" w:sz="0" w:space="0" w:color="auto"/>
          </w:divBdr>
        </w:div>
        <w:div w:id="1535071479">
          <w:marLeft w:val="0"/>
          <w:marRight w:val="0"/>
          <w:marTop w:val="0"/>
          <w:marBottom w:val="0"/>
          <w:divBdr>
            <w:top w:val="none" w:sz="0" w:space="0" w:color="auto"/>
            <w:left w:val="none" w:sz="0" w:space="0" w:color="auto"/>
            <w:bottom w:val="none" w:sz="0" w:space="0" w:color="auto"/>
            <w:right w:val="none" w:sz="0" w:space="0" w:color="auto"/>
          </w:divBdr>
        </w:div>
        <w:div w:id="875238384">
          <w:marLeft w:val="0"/>
          <w:marRight w:val="0"/>
          <w:marTop w:val="0"/>
          <w:marBottom w:val="0"/>
          <w:divBdr>
            <w:top w:val="none" w:sz="0" w:space="0" w:color="auto"/>
            <w:left w:val="none" w:sz="0" w:space="0" w:color="auto"/>
            <w:bottom w:val="none" w:sz="0" w:space="0" w:color="auto"/>
            <w:right w:val="none" w:sz="0" w:space="0" w:color="auto"/>
          </w:divBdr>
        </w:div>
      </w:divsChild>
    </w:div>
    <w:div w:id="1742410092">
      <w:bodyDiv w:val="1"/>
      <w:marLeft w:val="0"/>
      <w:marRight w:val="0"/>
      <w:marTop w:val="0"/>
      <w:marBottom w:val="0"/>
      <w:divBdr>
        <w:top w:val="none" w:sz="0" w:space="0" w:color="auto"/>
        <w:left w:val="none" w:sz="0" w:space="0" w:color="auto"/>
        <w:bottom w:val="none" w:sz="0" w:space="0" w:color="auto"/>
        <w:right w:val="none" w:sz="0" w:space="0" w:color="auto"/>
      </w:divBdr>
      <w:divsChild>
        <w:div w:id="1239946713">
          <w:marLeft w:val="0"/>
          <w:marRight w:val="0"/>
          <w:marTop w:val="0"/>
          <w:marBottom w:val="0"/>
          <w:divBdr>
            <w:top w:val="none" w:sz="0" w:space="0" w:color="auto"/>
            <w:left w:val="none" w:sz="0" w:space="0" w:color="auto"/>
            <w:bottom w:val="none" w:sz="0" w:space="0" w:color="auto"/>
            <w:right w:val="none" w:sz="0" w:space="0" w:color="auto"/>
          </w:divBdr>
        </w:div>
        <w:div w:id="1131366995">
          <w:marLeft w:val="0"/>
          <w:marRight w:val="0"/>
          <w:marTop w:val="0"/>
          <w:marBottom w:val="0"/>
          <w:divBdr>
            <w:top w:val="none" w:sz="0" w:space="0" w:color="auto"/>
            <w:left w:val="none" w:sz="0" w:space="0" w:color="auto"/>
            <w:bottom w:val="none" w:sz="0" w:space="0" w:color="auto"/>
            <w:right w:val="none" w:sz="0" w:space="0" w:color="auto"/>
          </w:divBdr>
        </w:div>
      </w:divsChild>
    </w:div>
    <w:div w:id="1768382752">
      <w:bodyDiv w:val="1"/>
      <w:marLeft w:val="0"/>
      <w:marRight w:val="0"/>
      <w:marTop w:val="0"/>
      <w:marBottom w:val="0"/>
      <w:divBdr>
        <w:top w:val="none" w:sz="0" w:space="0" w:color="auto"/>
        <w:left w:val="none" w:sz="0" w:space="0" w:color="auto"/>
        <w:bottom w:val="none" w:sz="0" w:space="0" w:color="auto"/>
        <w:right w:val="none" w:sz="0" w:space="0" w:color="auto"/>
      </w:divBdr>
    </w:div>
    <w:div w:id="1853495434">
      <w:bodyDiv w:val="1"/>
      <w:marLeft w:val="0"/>
      <w:marRight w:val="0"/>
      <w:marTop w:val="0"/>
      <w:marBottom w:val="0"/>
      <w:divBdr>
        <w:top w:val="none" w:sz="0" w:space="0" w:color="auto"/>
        <w:left w:val="none" w:sz="0" w:space="0" w:color="auto"/>
        <w:bottom w:val="none" w:sz="0" w:space="0" w:color="auto"/>
        <w:right w:val="none" w:sz="0" w:space="0" w:color="auto"/>
      </w:divBdr>
      <w:divsChild>
        <w:div w:id="900477635">
          <w:marLeft w:val="893"/>
          <w:marRight w:val="0"/>
          <w:marTop w:val="106"/>
          <w:marBottom w:val="0"/>
          <w:divBdr>
            <w:top w:val="none" w:sz="0" w:space="0" w:color="auto"/>
            <w:left w:val="none" w:sz="0" w:space="0" w:color="auto"/>
            <w:bottom w:val="none" w:sz="0" w:space="0" w:color="auto"/>
            <w:right w:val="none" w:sz="0" w:space="0" w:color="auto"/>
          </w:divBdr>
        </w:div>
      </w:divsChild>
    </w:div>
    <w:div w:id="2112043561">
      <w:bodyDiv w:val="1"/>
      <w:marLeft w:val="0"/>
      <w:marRight w:val="0"/>
      <w:marTop w:val="0"/>
      <w:marBottom w:val="0"/>
      <w:divBdr>
        <w:top w:val="none" w:sz="0" w:space="0" w:color="auto"/>
        <w:left w:val="none" w:sz="0" w:space="0" w:color="auto"/>
        <w:bottom w:val="none" w:sz="0" w:space="0" w:color="auto"/>
        <w:right w:val="none" w:sz="0" w:space="0" w:color="auto"/>
      </w:divBdr>
    </w:div>
    <w:div w:id="21358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chiz\Desktop\increase%20in%20si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693132459566"/>
          <c:y val="0.127438271604938"/>
          <c:w val="0.656950240770465"/>
          <c:h val="0.669100563818412"/>
        </c:manualLayout>
      </c:layout>
      <c:areaChart>
        <c:grouping val="stacked"/>
        <c:varyColors val="0"/>
        <c:ser>
          <c:idx val="2"/>
          <c:order val="2"/>
          <c:tx>
            <c:strRef>
              <c:f>'[Fig 1.xlsx]Sheet2'!$A$6</c:f>
              <c:strCache>
                <c:ptCount val="1"/>
                <c:pt idx="0">
                  <c:v>Total EID clinics</c:v>
                </c:pt>
              </c:strCache>
            </c:strRef>
          </c:tx>
          <c:spPr>
            <a:solidFill>
              <a:schemeClr val="accent3"/>
            </a:solidFill>
            <a:ln>
              <a:noFill/>
            </a:ln>
            <a:effectLst/>
          </c:spPr>
          <c:cat>
            <c:numRef>
              <c:f>'[Fig 1.xlsx]Sheet2'!$B$3:$F$3</c:f>
              <c:numCache>
                <c:formatCode>General</c:formatCode>
                <c:ptCount val="5"/>
                <c:pt idx="0">
                  <c:v>2008.0</c:v>
                </c:pt>
                <c:pt idx="1">
                  <c:v>2009.0</c:v>
                </c:pt>
                <c:pt idx="2">
                  <c:v>2010.0</c:v>
                </c:pt>
                <c:pt idx="3">
                  <c:v>2011.0</c:v>
                </c:pt>
                <c:pt idx="4">
                  <c:v>2012.0</c:v>
                </c:pt>
              </c:numCache>
            </c:numRef>
          </c:cat>
          <c:val>
            <c:numRef>
              <c:f>'[Fig 1.xlsx]Sheet2'!$B$6:$F$6</c:f>
              <c:numCache>
                <c:formatCode>General</c:formatCode>
                <c:ptCount val="5"/>
                <c:pt idx="0">
                  <c:v>41.0</c:v>
                </c:pt>
                <c:pt idx="1">
                  <c:v>57.0</c:v>
                </c:pt>
                <c:pt idx="2">
                  <c:v>95.0</c:v>
                </c:pt>
                <c:pt idx="3">
                  <c:v>104.0</c:v>
                </c:pt>
                <c:pt idx="4">
                  <c:v>131.0</c:v>
                </c:pt>
              </c:numCache>
            </c:numRef>
          </c:val>
        </c:ser>
        <c:dLbls>
          <c:showLegendKey val="0"/>
          <c:showVal val="0"/>
          <c:showCatName val="0"/>
          <c:showSerName val="0"/>
          <c:showPercent val="0"/>
          <c:showBubbleSize val="0"/>
        </c:dLbls>
        <c:axId val="-2130167864"/>
        <c:axId val="2134285624"/>
      </c:areaChart>
      <c:lineChart>
        <c:grouping val="standard"/>
        <c:varyColors val="0"/>
        <c:ser>
          <c:idx val="0"/>
          <c:order val="0"/>
          <c:tx>
            <c:strRef>
              <c:f>'[Fig 1.xlsx]Sheet2'!$A$4</c:f>
              <c:strCache>
                <c:ptCount val="1"/>
                <c:pt idx="0">
                  <c:v>Rejected DBS</c:v>
                </c:pt>
              </c:strCache>
            </c:strRef>
          </c:tx>
          <c:spPr>
            <a:ln w="28575" cap="rnd">
              <a:solidFill>
                <a:schemeClr val="accent1"/>
              </a:solidFill>
              <a:round/>
            </a:ln>
            <a:effectLst/>
          </c:spPr>
          <c:marker>
            <c:symbol val="none"/>
          </c:marker>
          <c:cat>
            <c:numRef>
              <c:f>'[Fig 1.xlsx]Sheet2'!$B$3:$F$3</c:f>
              <c:numCache>
                <c:formatCode>General</c:formatCode>
                <c:ptCount val="5"/>
                <c:pt idx="0">
                  <c:v>2008.0</c:v>
                </c:pt>
                <c:pt idx="1">
                  <c:v>2009.0</c:v>
                </c:pt>
                <c:pt idx="2">
                  <c:v>2010.0</c:v>
                </c:pt>
                <c:pt idx="3">
                  <c:v>2011.0</c:v>
                </c:pt>
                <c:pt idx="4">
                  <c:v>2012.0</c:v>
                </c:pt>
              </c:numCache>
            </c:numRef>
          </c:cat>
          <c:val>
            <c:numRef>
              <c:f>'[Fig 1.xlsx]Sheet2'!$B$4:$F$4</c:f>
              <c:numCache>
                <c:formatCode>General</c:formatCode>
                <c:ptCount val="5"/>
                <c:pt idx="0">
                  <c:v>2.0</c:v>
                </c:pt>
                <c:pt idx="1">
                  <c:v>62.0</c:v>
                </c:pt>
                <c:pt idx="2">
                  <c:v>223.0</c:v>
                </c:pt>
                <c:pt idx="3">
                  <c:v>166.0</c:v>
                </c:pt>
                <c:pt idx="4">
                  <c:v>333.0</c:v>
                </c:pt>
              </c:numCache>
            </c:numRef>
          </c:val>
          <c:smooth val="0"/>
        </c:ser>
        <c:ser>
          <c:idx val="1"/>
          <c:order val="1"/>
          <c:tx>
            <c:strRef>
              <c:f>'[Fig 1.xlsx]Sheet2'!$A$5</c:f>
              <c:strCache>
                <c:ptCount val="1"/>
                <c:pt idx="0">
                  <c:v>Repeated DBS</c:v>
                </c:pt>
              </c:strCache>
            </c:strRef>
          </c:tx>
          <c:spPr>
            <a:ln w="28575" cap="rnd">
              <a:solidFill>
                <a:schemeClr val="accent2"/>
              </a:solidFill>
              <a:round/>
            </a:ln>
            <a:effectLst/>
          </c:spPr>
          <c:marker>
            <c:symbol val="none"/>
          </c:marker>
          <c:cat>
            <c:numRef>
              <c:f>'[Fig 1.xlsx]Sheet2'!$B$3:$F$3</c:f>
              <c:numCache>
                <c:formatCode>General</c:formatCode>
                <c:ptCount val="5"/>
                <c:pt idx="0">
                  <c:v>2008.0</c:v>
                </c:pt>
                <c:pt idx="1">
                  <c:v>2009.0</c:v>
                </c:pt>
                <c:pt idx="2">
                  <c:v>2010.0</c:v>
                </c:pt>
                <c:pt idx="3">
                  <c:v>2011.0</c:v>
                </c:pt>
                <c:pt idx="4">
                  <c:v>2012.0</c:v>
                </c:pt>
              </c:numCache>
            </c:numRef>
          </c:cat>
          <c:val>
            <c:numRef>
              <c:f>'[Fig 1.xlsx]Sheet2'!$B$5:$F$5</c:f>
              <c:numCache>
                <c:formatCode>General</c:formatCode>
                <c:ptCount val="5"/>
                <c:pt idx="0">
                  <c:v>2.0</c:v>
                </c:pt>
                <c:pt idx="1">
                  <c:v>14.0</c:v>
                </c:pt>
                <c:pt idx="2">
                  <c:v>36.0</c:v>
                </c:pt>
                <c:pt idx="3">
                  <c:v>11.0</c:v>
                </c:pt>
                <c:pt idx="4">
                  <c:v>6.0</c:v>
                </c:pt>
              </c:numCache>
            </c:numRef>
          </c:val>
          <c:smooth val="0"/>
        </c:ser>
        <c:dLbls>
          <c:showLegendKey val="0"/>
          <c:showVal val="0"/>
          <c:showCatName val="0"/>
          <c:showSerName val="0"/>
          <c:showPercent val="0"/>
          <c:showBubbleSize val="0"/>
        </c:dLbls>
        <c:marker val="1"/>
        <c:smooth val="0"/>
        <c:axId val="2069989032"/>
        <c:axId val="-2129822072"/>
      </c:lineChart>
      <c:catAx>
        <c:axId val="206998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9822072"/>
        <c:crosses val="autoZero"/>
        <c:auto val="0"/>
        <c:lblAlgn val="ctr"/>
        <c:lblOffset val="100"/>
        <c:noMultiLvlLbl val="0"/>
      </c:catAx>
      <c:valAx>
        <c:axId val="-2129822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900">
                    <a:latin typeface="+mn-lt"/>
                    <a:cs typeface="Times New Roman" panose="02020603050405020304" pitchFamily="18" charset="0"/>
                  </a:rPr>
                  <a:t>Proportion of</a:t>
                </a:r>
                <a:r>
                  <a:rPr lang="en-US" sz="900" b="0" i="0" u="none" strike="noStrike" kern="1200" baseline="0">
                    <a:solidFill>
                      <a:sysClr val="windowText" lastClr="000000"/>
                    </a:solidFill>
                    <a:latin typeface="+mn-lt"/>
                    <a:ea typeface="+mn-ea"/>
                    <a:cs typeface="Times New Roman" panose="02020603050405020304" pitchFamily="18" charset="0"/>
                  </a:rPr>
                  <a:t> </a:t>
                </a:r>
                <a:r>
                  <a:rPr lang="en-US" sz="900" baseline="0">
                    <a:latin typeface="+mn-lt"/>
                    <a:cs typeface="Times New Roman" panose="02020603050405020304" pitchFamily="18" charset="0"/>
                  </a:rPr>
                  <a:t>DBS</a:t>
                </a:r>
                <a:endParaRPr lang="en-US" sz="900">
                  <a:latin typeface="+mn-lt"/>
                  <a:cs typeface="Times New Roman" panose="02020603050405020304" pitchFamily="18" charset="0"/>
                </a:endParaRPr>
              </a:p>
            </c:rich>
          </c:tx>
          <c:layout>
            <c:manualLayout>
              <c:xMode val="edge"/>
              <c:yMode val="edge"/>
              <c:x val="0.0804345265864987"/>
              <c:y val="0.41741542723826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9989032"/>
        <c:crosses val="autoZero"/>
        <c:crossBetween val="between"/>
      </c:valAx>
      <c:valAx>
        <c:axId val="21342856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30167864"/>
        <c:crosses val="max"/>
        <c:crossBetween val="between"/>
      </c:valAx>
      <c:catAx>
        <c:axId val="-2130167864"/>
        <c:scaling>
          <c:orientation val="minMax"/>
        </c:scaling>
        <c:delete val="1"/>
        <c:axPos val="b"/>
        <c:numFmt formatCode="General" sourceLinked="1"/>
        <c:majorTickMark val="out"/>
        <c:minorTickMark val="none"/>
        <c:tickLblPos val="nextTo"/>
        <c:crossAx val="213428562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Correction!$A$11</c:f>
              <c:strCache>
                <c:ptCount val="1"/>
                <c:pt idx="0">
                  <c:v>EID DBS collection clinics</c:v>
                </c:pt>
              </c:strCache>
            </c:strRef>
          </c:tx>
          <c:marker>
            <c:symbol val="none"/>
          </c:marker>
          <c:cat>
            <c:numRef>
              <c:f>Correction!$B$10:$F$10</c:f>
              <c:numCache>
                <c:formatCode>General</c:formatCode>
                <c:ptCount val="5"/>
                <c:pt idx="0">
                  <c:v>2008.0</c:v>
                </c:pt>
                <c:pt idx="1">
                  <c:v>2009.0</c:v>
                </c:pt>
                <c:pt idx="2">
                  <c:v>2010.0</c:v>
                </c:pt>
                <c:pt idx="3">
                  <c:v>2011.0</c:v>
                </c:pt>
                <c:pt idx="4">
                  <c:v>2012.0</c:v>
                </c:pt>
              </c:numCache>
            </c:numRef>
          </c:cat>
          <c:val>
            <c:numRef>
              <c:f>Correction!$B$11:$F$11</c:f>
              <c:numCache>
                <c:formatCode>General</c:formatCode>
                <c:ptCount val="5"/>
                <c:pt idx="0">
                  <c:v>41.0</c:v>
                </c:pt>
                <c:pt idx="1">
                  <c:v>57.0</c:v>
                </c:pt>
                <c:pt idx="2">
                  <c:v>95.0</c:v>
                </c:pt>
                <c:pt idx="3">
                  <c:v>104.0</c:v>
                </c:pt>
                <c:pt idx="4">
                  <c:v>131.0</c:v>
                </c:pt>
              </c:numCache>
            </c:numRef>
          </c:val>
          <c:smooth val="0"/>
        </c:ser>
        <c:dLbls>
          <c:showLegendKey val="0"/>
          <c:showVal val="0"/>
          <c:showCatName val="0"/>
          <c:showSerName val="0"/>
          <c:showPercent val="0"/>
          <c:showBubbleSize val="0"/>
        </c:dLbls>
        <c:marker val="1"/>
        <c:smooth val="0"/>
        <c:axId val="2107889208"/>
        <c:axId val="-2130373688"/>
      </c:lineChart>
      <c:lineChart>
        <c:grouping val="standard"/>
        <c:varyColors val="0"/>
        <c:ser>
          <c:idx val="1"/>
          <c:order val="1"/>
          <c:tx>
            <c:strRef>
              <c:f>Correction!$A$12</c:f>
              <c:strCache>
                <c:ptCount val="1"/>
                <c:pt idx="0">
                  <c:v>DBS Rejection rate</c:v>
                </c:pt>
              </c:strCache>
            </c:strRef>
          </c:tx>
          <c:marker>
            <c:symbol val="none"/>
          </c:marker>
          <c:cat>
            <c:numRef>
              <c:f>Correction!$B$10:$F$10</c:f>
              <c:numCache>
                <c:formatCode>General</c:formatCode>
                <c:ptCount val="5"/>
                <c:pt idx="0">
                  <c:v>2008.0</c:v>
                </c:pt>
                <c:pt idx="1">
                  <c:v>2009.0</c:v>
                </c:pt>
                <c:pt idx="2">
                  <c:v>2010.0</c:v>
                </c:pt>
                <c:pt idx="3">
                  <c:v>2011.0</c:v>
                </c:pt>
                <c:pt idx="4">
                  <c:v>2012.0</c:v>
                </c:pt>
              </c:numCache>
            </c:numRef>
          </c:cat>
          <c:val>
            <c:numRef>
              <c:f>Correction!$B$12:$F$12</c:f>
              <c:numCache>
                <c:formatCode>General</c:formatCode>
                <c:ptCount val="5"/>
                <c:pt idx="0">
                  <c:v>0.1</c:v>
                </c:pt>
                <c:pt idx="1">
                  <c:v>1.2</c:v>
                </c:pt>
                <c:pt idx="2">
                  <c:v>3.3</c:v>
                </c:pt>
                <c:pt idx="3">
                  <c:v>1.9</c:v>
                </c:pt>
                <c:pt idx="4">
                  <c:v>3.5</c:v>
                </c:pt>
              </c:numCache>
            </c:numRef>
          </c:val>
          <c:smooth val="0"/>
        </c:ser>
        <c:dLbls>
          <c:showLegendKey val="0"/>
          <c:showVal val="0"/>
          <c:showCatName val="0"/>
          <c:showSerName val="0"/>
          <c:showPercent val="0"/>
          <c:showBubbleSize val="0"/>
        </c:dLbls>
        <c:marker val="1"/>
        <c:smooth val="0"/>
        <c:axId val="-2130063816"/>
        <c:axId val="2113324600"/>
      </c:lineChart>
      <c:catAx>
        <c:axId val="2107889208"/>
        <c:scaling>
          <c:orientation val="minMax"/>
        </c:scaling>
        <c:delete val="0"/>
        <c:axPos val="b"/>
        <c:numFmt formatCode="General" sourceLinked="1"/>
        <c:majorTickMark val="none"/>
        <c:minorTickMark val="none"/>
        <c:tickLblPos val="nextTo"/>
        <c:crossAx val="-2130373688"/>
        <c:crosses val="autoZero"/>
        <c:auto val="1"/>
        <c:lblAlgn val="ctr"/>
        <c:lblOffset val="100"/>
        <c:noMultiLvlLbl val="0"/>
      </c:catAx>
      <c:valAx>
        <c:axId val="-2130373688"/>
        <c:scaling>
          <c:orientation val="minMax"/>
        </c:scaling>
        <c:delete val="0"/>
        <c:axPos val="l"/>
        <c:majorGridlines/>
        <c:title>
          <c:tx>
            <c:rich>
              <a:bodyPr/>
              <a:lstStyle/>
              <a:p>
                <a:pPr>
                  <a:defRPr sz="1050" b="0">
                    <a:solidFill>
                      <a:schemeClr val="tx1"/>
                    </a:solidFill>
                  </a:defRPr>
                </a:pPr>
                <a:r>
                  <a:rPr lang="en-US" sz="1050" b="0">
                    <a:solidFill>
                      <a:schemeClr val="tx1"/>
                    </a:solidFill>
                  </a:rPr>
                  <a:t>Proportion of</a:t>
                </a:r>
                <a:r>
                  <a:rPr lang="en-US" sz="1050" b="0" baseline="0">
                    <a:solidFill>
                      <a:schemeClr val="tx1"/>
                    </a:solidFill>
                  </a:rPr>
                  <a:t> DBS</a:t>
                </a:r>
                <a:endParaRPr lang="en-US" sz="1050" b="0">
                  <a:solidFill>
                    <a:schemeClr val="tx1"/>
                  </a:solidFill>
                </a:endParaRPr>
              </a:p>
            </c:rich>
          </c:tx>
          <c:layout>
            <c:manualLayout>
              <c:xMode val="edge"/>
              <c:yMode val="edge"/>
              <c:x val="0.169077566595228"/>
              <c:y val="0.344924486377031"/>
            </c:manualLayout>
          </c:layout>
          <c:overlay val="0"/>
        </c:title>
        <c:numFmt formatCode="General" sourceLinked="1"/>
        <c:majorTickMark val="none"/>
        <c:minorTickMark val="none"/>
        <c:tickLblPos val="nextTo"/>
        <c:crossAx val="2107889208"/>
        <c:crosses val="autoZero"/>
        <c:crossBetween val="between"/>
      </c:valAx>
      <c:valAx>
        <c:axId val="2113324600"/>
        <c:scaling>
          <c:orientation val="minMax"/>
        </c:scaling>
        <c:delete val="0"/>
        <c:axPos val="r"/>
        <c:numFmt formatCode="General" sourceLinked="1"/>
        <c:majorTickMark val="out"/>
        <c:minorTickMark val="none"/>
        <c:tickLblPos val="nextTo"/>
        <c:crossAx val="-2130063816"/>
        <c:crosses val="max"/>
        <c:crossBetween val="between"/>
      </c:valAx>
      <c:catAx>
        <c:axId val="-2130063816"/>
        <c:scaling>
          <c:orientation val="minMax"/>
        </c:scaling>
        <c:delete val="1"/>
        <c:axPos val="b"/>
        <c:numFmt formatCode="General" sourceLinked="1"/>
        <c:majorTickMark val="out"/>
        <c:minorTickMark val="none"/>
        <c:tickLblPos val="none"/>
        <c:crossAx val="211332460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86B87-3F2E-464F-B1F6-FC90FE3C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7260</Words>
  <Characters>41383</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Nicaise Ndembi</dc:creator>
  <cp:lastModifiedBy>Na Ma</cp:lastModifiedBy>
  <cp:revision>2</cp:revision>
  <cp:lastPrinted>2015-07-01T17:43:00Z</cp:lastPrinted>
  <dcterms:created xsi:type="dcterms:W3CDTF">2016-04-05T20:18:00Z</dcterms:created>
  <dcterms:modified xsi:type="dcterms:W3CDTF">2016-04-05T20:18:00Z</dcterms:modified>
</cp:coreProperties>
</file>