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81D" w:rsidRPr="006D3A59" w:rsidRDefault="0029381D" w:rsidP="00C950FB">
      <w:pPr>
        <w:adjustRightInd w:val="0"/>
        <w:snapToGrid w:val="0"/>
        <w:spacing w:line="360" w:lineRule="auto"/>
        <w:rPr>
          <w:rFonts w:ascii="Book Antiqua" w:hAnsi="Book Antiqua"/>
          <w:b/>
          <w:sz w:val="24"/>
        </w:rPr>
      </w:pPr>
      <w:r w:rsidRPr="006D3A59">
        <w:rPr>
          <w:rFonts w:ascii="Book Antiqua" w:hAnsi="Book Antiqua"/>
          <w:b/>
          <w:sz w:val="24"/>
        </w:rPr>
        <w:t>Name of Journal: World Journal of Gastroenterology</w:t>
      </w:r>
    </w:p>
    <w:p w:rsidR="0029381D" w:rsidRPr="006D3A59" w:rsidRDefault="0029381D" w:rsidP="00C950FB">
      <w:pPr>
        <w:adjustRightInd w:val="0"/>
        <w:snapToGrid w:val="0"/>
        <w:spacing w:line="360" w:lineRule="auto"/>
        <w:rPr>
          <w:rFonts w:ascii="Book Antiqua" w:hAnsi="Book Antiqua"/>
          <w:b/>
          <w:sz w:val="24"/>
        </w:rPr>
      </w:pPr>
      <w:r w:rsidRPr="006D3A59">
        <w:rPr>
          <w:rFonts w:ascii="Book Antiqua" w:hAnsi="Book Antiqua"/>
          <w:b/>
          <w:sz w:val="24"/>
        </w:rPr>
        <w:t>ESPS Manuscript NO: 2</w:t>
      </w:r>
      <w:r w:rsidRPr="006D3A59">
        <w:rPr>
          <w:rFonts w:ascii="Book Antiqua" w:hAnsi="Book Antiqua" w:hint="eastAsia"/>
          <w:b/>
          <w:sz w:val="24"/>
        </w:rPr>
        <w:t>4370</w:t>
      </w:r>
    </w:p>
    <w:p w:rsidR="0029381D" w:rsidRPr="006D3A59" w:rsidRDefault="0029381D" w:rsidP="00C950FB">
      <w:pPr>
        <w:adjustRightInd w:val="0"/>
        <w:snapToGrid w:val="0"/>
        <w:spacing w:line="360" w:lineRule="auto"/>
        <w:rPr>
          <w:rFonts w:ascii="Book Antiqua" w:hAnsi="Book Antiqua"/>
          <w:b/>
          <w:sz w:val="24"/>
        </w:rPr>
      </w:pPr>
      <w:r w:rsidRPr="006D3A59">
        <w:rPr>
          <w:rFonts w:ascii="Book Antiqua" w:hAnsi="Book Antiqua"/>
          <w:b/>
          <w:sz w:val="24"/>
        </w:rPr>
        <w:t>Manuscript Type: CASE REPORT</w:t>
      </w:r>
    </w:p>
    <w:p w:rsidR="0029381D" w:rsidRDefault="0029381D" w:rsidP="00C950FB">
      <w:pPr>
        <w:adjustRightInd w:val="0"/>
        <w:snapToGrid w:val="0"/>
        <w:spacing w:line="360" w:lineRule="auto"/>
        <w:rPr>
          <w:rFonts w:ascii="Book Antiqua" w:hAnsi="Book Antiqua"/>
          <w:b/>
          <w:sz w:val="24"/>
        </w:rPr>
      </w:pPr>
    </w:p>
    <w:p w:rsidR="00BC4A02" w:rsidRPr="00CC1281" w:rsidRDefault="00411E53" w:rsidP="00C950FB">
      <w:pPr>
        <w:adjustRightInd w:val="0"/>
        <w:snapToGrid w:val="0"/>
        <w:spacing w:line="360" w:lineRule="auto"/>
        <w:rPr>
          <w:rFonts w:ascii="Book Antiqua" w:hAnsi="Book Antiqua"/>
          <w:b/>
          <w:sz w:val="24"/>
        </w:rPr>
      </w:pPr>
      <w:r w:rsidRPr="00CC1281">
        <w:rPr>
          <w:rFonts w:ascii="Book Antiqua" w:hAnsi="Book Antiqua"/>
          <w:b/>
          <w:sz w:val="24"/>
        </w:rPr>
        <w:t xml:space="preserve">Pseudo-Meigs’ syndrome secondary to </w:t>
      </w:r>
      <w:r w:rsidR="006E60C7" w:rsidRPr="00CC1281">
        <w:rPr>
          <w:rFonts w:ascii="Book Antiqua" w:hAnsi="Book Antiqua" w:hint="eastAsia"/>
          <w:b/>
          <w:sz w:val="24"/>
        </w:rPr>
        <w:t>metachronous</w:t>
      </w:r>
      <w:r w:rsidR="00BC4A02" w:rsidRPr="00CC1281">
        <w:rPr>
          <w:rFonts w:ascii="Book Antiqua" w:hAnsi="Book Antiqua" w:hint="eastAsia"/>
          <w:b/>
          <w:sz w:val="24"/>
        </w:rPr>
        <w:t xml:space="preserve"> </w:t>
      </w:r>
      <w:r w:rsidR="006E60C7" w:rsidRPr="00CC1281">
        <w:rPr>
          <w:rFonts w:ascii="Book Antiqua" w:hAnsi="Book Antiqua"/>
          <w:b/>
          <w:sz w:val="24"/>
        </w:rPr>
        <w:t>ovarian metastas</w:t>
      </w:r>
      <w:r w:rsidR="006E60C7" w:rsidRPr="00CC1281">
        <w:rPr>
          <w:rFonts w:ascii="Book Antiqua" w:hAnsi="Book Antiqua" w:hint="eastAsia"/>
          <w:b/>
          <w:sz w:val="24"/>
        </w:rPr>
        <w:t>e</w:t>
      </w:r>
      <w:r w:rsidRPr="00CC1281">
        <w:rPr>
          <w:rFonts w:ascii="Book Antiqua" w:hAnsi="Book Antiqua"/>
          <w:b/>
          <w:sz w:val="24"/>
        </w:rPr>
        <w:t xml:space="preserve">s </w:t>
      </w:r>
      <w:r w:rsidR="00C5210A" w:rsidRPr="00CC1281">
        <w:rPr>
          <w:rFonts w:ascii="Book Antiqua" w:hAnsi="Book Antiqua"/>
          <w:b/>
          <w:sz w:val="24"/>
        </w:rPr>
        <w:t>from</w:t>
      </w:r>
      <w:r w:rsidRPr="00CC1281">
        <w:rPr>
          <w:rFonts w:ascii="Book Antiqua" w:hAnsi="Book Antiqua"/>
          <w:b/>
          <w:sz w:val="24"/>
        </w:rPr>
        <w:t xml:space="preserve"> </w:t>
      </w:r>
      <w:r w:rsidR="00055593" w:rsidRPr="00CC1281">
        <w:rPr>
          <w:rFonts w:ascii="Book Antiqua" w:hAnsi="Book Antiqua"/>
          <w:b/>
          <w:sz w:val="24"/>
        </w:rPr>
        <w:t>transverse</w:t>
      </w:r>
      <w:r w:rsidRPr="00CC1281">
        <w:rPr>
          <w:rFonts w:ascii="Book Antiqua" w:hAnsi="Book Antiqua"/>
          <w:b/>
          <w:sz w:val="24"/>
        </w:rPr>
        <w:t xml:space="preserve"> colon cancer</w:t>
      </w:r>
    </w:p>
    <w:p w:rsidR="00411E53" w:rsidRDefault="00411E53" w:rsidP="00C950FB">
      <w:pPr>
        <w:adjustRightInd w:val="0"/>
        <w:snapToGrid w:val="0"/>
        <w:spacing w:line="360" w:lineRule="auto"/>
        <w:rPr>
          <w:rFonts w:ascii="Book Antiqua" w:hAnsi="Book Antiqua"/>
          <w:sz w:val="24"/>
        </w:rPr>
      </w:pPr>
    </w:p>
    <w:p w:rsidR="002543D3" w:rsidRDefault="002543D3" w:rsidP="00C950FB">
      <w:pPr>
        <w:adjustRightInd w:val="0"/>
        <w:snapToGrid w:val="0"/>
        <w:spacing w:line="360" w:lineRule="auto"/>
        <w:rPr>
          <w:rFonts w:ascii="Book Antiqua" w:hAnsi="Book Antiqua"/>
          <w:sz w:val="24"/>
        </w:rPr>
      </w:pPr>
      <w:r>
        <w:rPr>
          <w:rFonts w:ascii="Book Antiqua" w:hAnsi="Book Antiqua" w:hint="eastAsia"/>
          <w:sz w:val="24"/>
        </w:rPr>
        <w:t>Kyo</w:t>
      </w:r>
      <w:r w:rsidRPr="002543D3">
        <w:rPr>
          <w:rFonts w:ascii="Book Antiqua" w:hAnsi="Book Antiqua" w:hint="eastAsia"/>
          <w:i/>
          <w:sz w:val="24"/>
        </w:rPr>
        <w:t xml:space="preserve"> </w:t>
      </w:r>
      <w:r w:rsidR="00A728C0">
        <w:rPr>
          <w:rFonts w:ascii="Book Antiqua" w:eastAsia="SimSun" w:hAnsi="Book Antiqua" w:hint="eastAsia"/>
          <w:sz w:val="24"/>
          <w:lang w:eastAsia="zh-CN"/>
        </w:rPr>
        <w:t xml:space="preserve">K </w:t>
      </w:r>
      <w:r w:rsidRPr="002543D3">
        <w:rPr>
          <w:rFonts w:ascii="Book Antiqua" w:hAnsi="Book Antiqua" w:hint="eastAsia"/>
          <w:i/>
          <w:sz w:val="24"/>
        </w:rPr>
        <w:t>et al</w:t>
      </w:r>
      <w:r>
        <w:rPr>
          <w:rFonts w:ascii="Book Antiqua" w:hAnsi="Book Antiqua" w:hint="eastAsia"/>
          <w:sz w:val="24"/>
        </w:rPr>
        <w:t>. P</w:t>
      </w:r>
      <w:r w:rsidR="00882666">
        <w:rPr>
          <w:rFonts w:ascii="Book Antiqua" w:hAnsi="Book Antiqua" w:hint="eastAsia"/>
          <w:sz w:val="24"/>
        </w:rPr>
        <w:t>s</w:t>
      </w:r>
      <w:r>
        <w:rPr>
          <w:rFonts w:ascii="Book Antiqua" w:hAnsi="Book Antiqua" w:hint="eastAsia"/>
          <w:sz w:val="24"/>
        </w:rPr>
        <w:t>eudo-Meigs</w:t>
      </w:r>
      <w:r>
        <w:rPr>
          <w:rFonts w:ascii="Book Antiqua" w:hAnsi="Book Antiqua"/>
          <w:sz w:val="24"/>
        </w:rPr>
        <w:t>’</w:t>
      </w:r>
      <w:r>
        <w:rPr>
          <w:rFonts w:ascii="Book Antiqua" w:hAnsi="Book Antiqua" w:hint="eastAsia"/>
          <w:sz w:val="24"/>
        </w:rPr>
        <w:t xml:space="preserve"> syndrome</w:t>
      </w:r>
      <w:r w:rsidR="00350937">
        <w:rPr>
          <w:rFonts w:ascii="Book Antiqua" w:hAnsi="Book Antiqua" w:hint="eastAsia"/>
          <w:sz w:val="24"/>
        </w:rPr>
        <w:t xml:space="preserve"> associated with colon cancer</w:t>
      </w:r>
    </w:p>
    <w:p w:rsidR="00350937" w:rsidRPr="00AD4923" w:rsidRDefault="00350937" w:rsidP="00C950FB">
      <w:pPr>
        <w:adjustRightInd w:val="0"/>
        <w:snapToGrid w:val="0"/>
        <w:spacing w:line="360" w:lineRule="auto"/>
        <w:rPr>
          <w:rFonts w:ascii="Book Antiqua" w:hAnsi="Book Antiqua"/>
          <w:sz w:val="24"/>
        </w:rPr>
      </w:pPr>
    </w:p>
    <w:p w:rsidR="006F0CDA" w:rsidRPr="00A728C0" w:rsidRDefault="006F0CDA" w:rsidP="00C950FB">
      <w:pPr>
        <w:adjustRightInd w:val="0"/>
        <w:snapToGrid w:val="0"/>
        <w:spacing w:line="360" w:lineRule="auto"/>
        <w:rPr>
          <w:rFonts w:ascii="Book Antiqua" w:hAnsi="Book Antiqua"/>
          <w:sz w:val="24"/>
        </w:rPr>
      </w:pPr>
      <w:r w:rsidRPr="00A728C0">
        <w:rPr>
          <w:rFonts w:ascii="Book Antiqua" w:hAnsi="Book Antiqua"/>
          <w:sz w:val="24"/>
        </w:rPr>
        <w:t>Kennoki Kyo</w:t>
      </w:r>
      <w:r w:rsidR="00CC1281" w:rsidRPr="00A728C0">
        <w:rPr>
          <w:rFonts w:ascii="Book Antiqua" w:hAnsi="Book Antiqua" w:hint="eastAsia"/>
          <w:sz w:val="24"/>
        </w:rPr>
        <w:t>,</w:t>
      </w:r>
      <w:r w:rsidR="00CC1281" w:rsidRPr="00A728C0">
        <w:rPr>
          <w:rFonts w:ascii="Book Antiqua" w:hAnsi="Book Antiqua"/>
          <w:sz w:val="24"/>
        </w:rPr>
        <w:t xml:space="preserve"> Atsushi Maema, Motoaki Shirakawa, Toshio Nakamura, Kenji Koda, Hidetaro Yokoyama</w:t>
      </w:r>
    </w:p>
    <w:p w:rsidR="008147E8" w:rsidRDefault="008147E8" w:rsidP="00C950FB">
      <w:pPr>
        <w:adjustRightInd w:val="0"/>
        <w:snapToGrid w:val="0"/>
        <w:spacing w:line="360" w:lineRule="auto"/>
        <w:rPr>
          <w:rFonts w:ascii="Book Antiqua" w:hAnsi="Book Antiqua"/>
          <w:sz w:val="24"/>
        </w:rPr>
      </w:pPr>
    </w:p>
    <w:p w:rsidR="00350937" w:rsidRDefault="00350937" w:rsidP="00C950FB">
      <w:pPr>
        <w:adjustRightInd w:val="0"/>
        <w:snapToGrid w:val="0"/>
        <w:spacing w:line="360" w:lineRule="auto"/>
        <w:rPr>
          <w:rFonts w:ascii="Book Antiqua" w:hAnsi="Book Antiqua"/>
          <w:sz w:val="24"/>
        </w:rPr>
      </w:pPr>
      <w:r w:rsidRPr="00CC1281">
        <w:rPr>
          <w:rFonts w:ascii="Book Antiqua" w:hAnsi="Book Antiqua"/>
          <w:b/>
          <w:sz w:val="24"/>
        </w:rPr>
        <w:t>Kennoki Kyo</w:t>
      </w:r>
      <w:r w:rsidRPr="00CC1281">
        <w:rPr>
          <w:rFonts w:ascii="Book Antiqua" w:hAnsi="Book Antiqua" w:hint="eastAsia"/>
          <w:b/>
          <w:sz w:val="24"/>
        </w:rPr>
        <w:t>,</w:t>
      </w:r>
      <w:r w:rsidRPr="00CC1281">
        <w:rPr>
          <w:rFonts w:ascii="Book Antiqua" w:hAnsi="Book Antiqua"/>
          <w:b/>
          <w:sz w:val="24"/>
        </w:rPr>
        <w:t xml:space="preserve"> A</w:t>
      </w:r>
      <w:r w:rsidRPr="008101BA">
        <w:rPr>
          <w:rFonts w:ascii="Book Antiqua" w:hAnsi="Book Antiqua"/>
          <w:b/>
          <w:sz w:val="24"/>
        </w:rPr>
        <w:t>tsushi Maema, Motoaki Shirakawa, Toshio Nakamura, Hidetaro Yokoyama</w:t>
      </w:r>
      <w:r>
        <w:rPr>
          <w:rFonts w:ascii="Book Antiqua" w:hAnsi="Book Antiqua" w:hint="eastAsia"/>
          <w:b/>
          <w:sz w:val="24"/>
        </w:rPr>
        <w:t>,</w:t>
      </w:r>
      <w:r w:rsidRPr="008101BA">
        <w:rPr>
          <w:rFonts w:ascii="Book Antiqua" w:hAnsi="Book Antiqua"/>
          <w:sz w:val="24"/>
        </w:rPr>
        <w:t xml:space="preserve"> Department of Surgery, Fujieda Municipal General Hospital, Fujieda, Shizuoka 426-8677, Japan</w:t>
      </w:r>
    </w:p>
    <w:p w:rsidR="00350937" w:rsidRDefault="00350937" w:rsidP="00C950FB">
      <w:pPr>
        <w:adjustRightInd w:val="0"/>
        <w:snapToGrid w:val="0"/>
        <w:spacing w:line="360" w:lineRule="auto"/>
        <w:rPr>
          <w:rFonts w:ascii="Book Antiqua" w:hAnsi="Book Antiqua"/>
          <w:sz w:val="24"/>
        </w:rPr>
      </w:pPr>
    </w:p>
    <w:p w:rsidR="00350937" w:rsidRPr="008101BA" w:rsidRDefault="00350937" w:rsidP="00C950FB">
      <w:pPr>
        <w:adjustRightInd w:val="0"/>
        <w:snapToGrid w:val="0"/>
        <w:spacing w:line="360" w:lineRule="auto"/>
        <w:rPr>
          <w:rFonts w:ascii="Book Antiqua" w:hAnsi="Book Antiqua"/>
          <w:sz w:val="24"/>
        </w:rPr>
      </w:pPr>
      <w:r w:rsidRPr="008101BA">
        <w:rPr>
          <w:rFonts w:ascii="Book Antiqua" w:hAnsi="Book Antiqua"/>
          <w:b/>
          <w:sz w:val="24"/>
        </w:rPr>
        <w:t xml:space="preserve">Kenji Koda, </w:t>
      </w:r>
      <w:r w:rsidRPr="008101BA">
        <w:rPr>
          <w:rFonts w:ascii="Book Antiqua" w:hAnsi="Book Antiqua"/>
          <w:sz w:val="24"/>
        </w:rPr>
        <w:t>Department of Pathology, Fujieda Municipal General Hospital, Fujieda, Shizuoka 426-8677, Japan</w:t>
      </w:r>
    </w:p>
    <w:p w:rsidR="00350937" w:rsidRDefault="00350937" w:rsidP="00C950FB">
      <w:pPr>
        <w:adjustRightInd w:val="0"/>
        <w:snapToGrid w:val="0"/>
        <w:spacing w:line="360" w:lineRule="auto"/>
        <w:rPr>
          <w:rFonts w:ascii="Book Antiqua" w:hAnsi="Book Antiqua"/>
          <w:sz w:val="24"/>
        </w:rPr>
      </w:pPr>
    </w:p>
    <w:p w:rsidR="00350937" w:rsidRPr="008101BA" w:rsidRDefault="00350937" w:rsidP="00C950FB">
      <w:pPr>
        <w:adjustRightInd w:val="0"/>
        <w:snapToGrid w:val="0"/>
        <w:spacing w:line="360" w:lineRule="auto"/>
        <w:rPr>
          <w:rFonts w:ascii="Book Antiqua" w:hAnsi="Book Antiqua"/>
          <w:sz w:val="24"/>
        </w:rPr>
      </w:pPr>
      <w:r w:rsidRPr="008101BA">
        <w:rPr>
          <w:rFonts w:ascii="Book Antiqua" w:hAnsi="Book Antiqua"/>
          <w:b/>
          <w:sz w:val="24"/>
        </w:rPr>
        <w:t xml:space="preserve">Author </w:t>
      </w:r>
      <w:r>
        <w:rPr>
          <w:rFonts w:ascii="Book Antiqua" w:hAnsi="Book Antiqua" w:hint="eastAsia"/>
          <w:b/>
          <w:sz w:val="24"/>
        </w:rPr>
        <w:t>c</w:t>
      </w:r>
      <w:r w:rsidRPr="008101BA">
        <w:rPr>
          <w:rFonts w:ascii="Book Antiqua" w:hAnsi="Book Antiqua"/>
          <w:b/>
          <w:sz w:val="24"/>
        </w:rPr>
        <w:t xml:space="preserve">ontributions: </w:t>
      </w:r>
      <w:r w:rsidRPr="008101BA">
        <w:rPr>
          <w:rFonts w:ascii="Book Antiqua" w:hAnsi="Book Antiqua"/>
          <w:sz w:val="24"/>
        </w:rPr>
        <w:t xml:space="preserve">Kyo K </w:t>
      </w:r>
      <w:r>
        <w:rPr>
          <w:rFonts w:ascii="Book Antiqua" w:hAnsi="Book Antiqua" w:hint="eastAsia"/>
          <w:sz w:val="24"/>
        </w:rPr>
        <w:t>served as</w:t>
      </w:r>
      <w:r w:rsidRPr="008101BA">
        <w:rPr>
          <w:rFonts w:ascii="Book Antiqua" w:hAnsi="Book Antiqua"/>
          <w:sz w:val="24"/>
        </w:rPr>
        <w:t xml:space="preserve"> an attending doctor for the patient, performed the surgery</w:t>
      </w:r>
      <w:r>
        <w:rPr>
          <w:rFonts w:ascii="Book Antiqua" w:hAnsi="Book Antiqua" w:hint="eastAsia"/>
          <w:sz w:val="24"/>
        </w:rPr>
        <w:t>,</w:t>
      </w:r>
      <w:r w:rsidRPr="008101BA">
        <w:rPr>
          <w:rFonts w:ascii="Book Antiqua" w:hAnsi="Book Antiqua"/>
          <w:sz w:val="24"/>
        </w:rPr>
        <w:t xml:space="preserve"> and wrote the manuscript;</w:t>
      </w:r>
      <w:r w:rsidRPr="00350937">
        <w:rPr>
          <w:rFonts w:ascii="Book Antiqua" w:hAnsi="Book Antiqua"/>
          <w:sz w:val="24"/>
        </w:rPr>
        <w:t xml:space="preserve"> Maema</w:t>
      </w:r>
      <w:r>
        <w:rPr>
          <w:rFonts w:ascii="Book Antiqua" w:hAnsi="Book Antiqua" w:hint="eastAsia"/>
          <w:sz w:val="24"/>
        </w:rPr>
        <w:t xml:space="preserve"> A</w:t>
      </w:r>
      <w:r w:rsidRPr="00350937">
        <w:rPr>
          <w:rFonts w:ascii="Book Antiqua" w:hAnsi="Book Antiqua"/>
          <w:sz w:val="24"/>
        </w:rPr>
        <w:t>, Shirakawa</w:t>
      </w:r>
      <w:r>
        <w:rPr>
          <w:rFonts w:ascii="Book Antiqua" w:hAnsi="Book Antiqua" w:hint="eastAsia"/>
          <w:sz w:val="24"/>
        </w:rPr>
        <w:t xml:space="preserve"> M</w:t>
      </w:r>
      <w:r w:rsidRPr="00350937">
        <w:rPr>
          <w:rFonts w:ascii="Book Antiqua" w:hAnsi="Book Antiqua"/>
          <w:sz w:val="24"/>
        </w:rPr>
        <w:t>, Nakamura</w:t>
      </w:r>
      <w:r>
        <w:rPr>
          <w:rFonts w:ascii="Book Antiqua" w:hAnsi="Book Antiqua" w:hint="eastAsia"/>
          <w:sz w:val="24"/>
        </w:rPr>
        <w:t xml:space="preserve"> T</w:t>
      </w:r>
      <w:r w:rsidRPr="00350937">
        <w:rPr>
          <w:rFonts w:ascii="Book Antiqua" w:hAnsi="Book Antiqua"/>
          <w:sz w:val="24"/>
        </w:rPr>
        <w:t>, Koda</w:t>
      </w:r>
      <w:r>
        <w:rPr>
          <w:rFonts w:ascii="Book Antiqua" w:hAnsi="Book Antiqua" w:hint="eastAsia"/>
          <w:sz w:val="24"/>
        </w:rPr>
        <w:t xml:space="preserve"> K</w:t>
      </w:r>
      <w:r w:rsidRPr="00350937">
        <w:rPr>
          <w:rFonts w:ascii="Book Antiqua" w:hAnsi="Book Antiqua"/>
          <w:sz w:val="24"/>
        </w:rPr>
        <w:t xml:space="preserve"> </w:t>
      </w:r>
      <w:r w:rsidR="00882666">
        <w:rPr>
          <w:rFonts w:ascii="Book Antiqua" w:hAnsi="Book Antiqua" w:hint="eastAsia"/>
          <w:sz w:val="24"/>
        </w:rPr>
        <w:t xml:space="preserve">and </w:t>
      </w:r>
      <w:r w:rsidRPr="00350937">
        <w:rPr>
          <w:rFonts w:ascii="Book Antiqua" w:hAnsi="Book Antiqua"/>
          <w:sz w:val="24"/>
        </w:rPr>
        <w:t xml:space="preserve">Yokoyama </w:t>
      </w:r>
      <w:r>
        <w:rPr>
          <w:rFonts w:ascii="Book Antiqua" w:hAnsi="Book Antiqua" w:hint="eastAsia"/>
          <w:sz w:val="24"/>
        </w:rPr>
        <w:t xml:space="preserve">H </w:t>
      </w:r>
      <w:r w:rsidRPr="008101BA">
        <w:rPr>
          <w:rFonts w:ascii="Book Antiqua" w:hAnsi="Book Antiqua"/>
          <w:sz w:val="24"/>
        </w:rPr>
        <w:t xml:space="preserve">were involved in editing the manuscript; </w:t>
      </w:r>
      <w:r w:rsidR="00A728C0">
        <w:rPr>
          <w:rFonts w:ascii="Book Antiqua" w:eastAsia="SimSun" w:hAnsi="Book Antiqua"/>
          <w:sz w:val="24"/>
          <w:lang w:eastAsia="zh-CN"/>
        </w:rPr>
        <w:t xml:space="preserve">and </w:t>
      </w:r>
      <w:r w:rsidRPr="008101BA">
        <w:rPr>
          <w:rFonts w:ascii="Book Antiqua" w:hAnsi="Book Antiqua"/>
          <w:sz w:val="24"/>
        </w:rPr>
        <w:t>Koda K performed the pathological examination.</w:t>
      </w:r>
    </w:p>
    <w:p w:rsidR="00350937" w:rsidRDefault="00350937" w:rsidP="00C950FB">
      <w:pPr>
        <w:adjustRightInd w:val="0"/>
        <w:snapToGrid w:val="0"/>
        <w:spacing w:line="360" w:lineRule="auto"/>
        <w:rPr>
          <w:rFonts w:ascii="Book Antiqua" w:hAnsi="Book Antiqua"/>
          <w:sz w:val="24"/>
        </w:rPr>
      </w:pPr>
    </w:p>
    <w:p w:rsidR="0029381D" w:rsidRPr="00A728C0" w:rsidRDefault="0029381D" w:rsidP="00C950FB">
      <w:pPr>
        <w:adjustRightInd w:val="0"/>
        <w:snapToGrid w:val="0"/>
        <w:spacing w:line="360" w:lineRule="auto"/>
        <w:rPr>
          <w:rFonts w:ascii="Book Antiqua" w:eastAsia="SimSun" w:hAnsi="Book Antiqua"/>
          <w:sz w:val="24"/>
          <w:lang w:eastAsia="zh-CN"/>
        </w:rPr>
      </w:pPr>
      <w:r>
        <w:rPr>
          <w:rFonts w:ascii="Book Antiqua" w:hAnsi="Book Antiqua" w:hint="eastAsia"/>
          <w:b/>
          <w:sz w:val="24"/>
        </w:rPr>
        <w:t>Supported by</w:t>
      </w:r>
      <w:r>
        <w:rPr>
          <w:rFonts w:ascii="Book Antiqua" w:hAnsi="Book Antiqua" w:hint="eastAsia"/>
          <w:sz w:val="24"/>
        </w:rPr>
        <w:t xml:space="preserve"> </w:t>
      </w:r>
      <w:r w:rsidRPr="008101BA">
        <w:rPr>
          <w:rFonts w:ascii="Book Antiqua" w:hAnsi="Book Antiqua"/>
          <w:sz w:val="24"/>
        </w:rPr>
        <w:t>Fujieda Municipal General Hospital, Surugadai, Fujieda, Shizuoka, Japan</w:t>
      </w:r>
      <w:r w:rsidR="00A728C0">
        <w:rPr>
          <w:rFonts w:ascii="Book Antiqua" w:eastAsia="SimSun" w:hAnsi="Book Antiqua" w:hint="eastAsia"/>
          <w:sz w:val="24"/>
          <w:lang w:eastAsia="zh-CN"/>
        </w:rPr>
        <w:t>.</w:t>
      </w:r>
    </w:p>
    <w:p w:rsidR="0029381D" w:rsidRPr="0029381D" w:rsidRDefault="0029381D" w:rsidP="00C950FB">
      <w:pPr>
        <w:adjustRightInd w:val="0"/>
        <w:snapToGrid w:val="0"/>
        <w:spacing w:line="360" w:lineRule="auto"/>
        <w:rPr>
          <w:rFonts w:ascii="Book Antiqua" w:hAnsi="Book Antiqua"/>
          <w:sz w:val="24"/>
        </w:rPr>
      </w:pPr>
    </w:p>
    <w:p w:rsidR="00350937" w:rsidRPr="008101BA" w:rsidRDefault="00350937" w:rsidP="00C950FB">
      <w:pPr>
        <w:adjustRightInd w:val="0"/>
        <w:snapToGrid w:val="0"/>
        <w:spacing w:line="360" w:lineRule="auto"/>
        <w:rPr>
          <w:rFonts w:ascii="Book Antiqua" w:hAnsi="Book Antiqua"/>
          <w:sz w:val="24"/>
        </w:rPr>
      </w:pPr>
      <w:r w:rsidRPr="008101BA">
        <w:rPr>
          <w:rFonts w:ascii="Book Antiqua" w:hAnsi="Book Antiqua"/>
          <w:b/>
          <w:sz w:val="24"/>
        </w:rPr>
        <w:t xml:space="preserve">Institutional review board statement: </w:t>
      </w:r>
      <w:r w:rsidRPr="008101BA">
        <w:rPr>
          <w:rFonts w:ascii="Book Antiqua" w:hAnsi="Book Antiqua"/>
          <w:sz w:val="24"/>
        </w:rPr>
        <w:t>This study was</w:t>
      </w:r>
      <w:r w:rsidR="00882666">
        <w:rPr>
          <w:rFonts w:ascii="Book Antiqua" w:hAnsi="Book Antiqua"/>
          <w:sz w:val="24"/>
        </w:rPr>
        <w:t xml:space="preserve"> reviewed and approved by the </w:t>
      </w:r>
      <w:r w:rsidR="00882666">
        <w:rPr>
          <w:rFonts w:ascii="Book Antiqua" w:hAnsi="Book Antiqua" w:hint="eastAsia"/>
          <w:sz w:val="24"/>
        </w:rPr>
        <w:t>I</w:t>
      </w:r>
      <w:r w:rsidR="00882666">
        <w:rPr>
          <w:rFonts w:ascii="Book Antiqua" w:hAnsi="Book Antiqua"/>
          <w:sz w:val="24"/>
        </w:rPr>
        <w:t xml:space="preserve">nstitutional </w:t>
      </w:r>
      <w:r w:rsidR="00882666">
        <w:rPr>
          <w:rFonts w:ascii="Book Antiqua" w:hAnsi="Book Antiqua" w:hint="eastAsia"/>
          <w:sz w:val="24"/>
        </w:rPr>
        <w:t>R</w:t>
      </w:r>
      <w:r w:rsidR="00882666">
        <w:rPr>
          <w:rFonts w:ascii="Book Antiqua" w:hAnsi="Book Antiqua"/>
          <w:sz w:val="24"/>
        </w:rPr>
        <w:t xml:space="preserve">eview </w:t>
      </w:r>
      <w:r w:rsidR="00882666">
        <w:rPr>
          <w:rFonts w:ascii="Book Antiqua" w:hAnsi="Book Antiqua" w:hint="eastAsia"/>
          <w:sz w:val="24"/>
        </w:rPr>
        <w:t>B</w:t>
      </w:r>
      <w:r w:rsidRPr="008101BA">
        <w:rPr>
          <w:rFonts w:ascii="Book Antiqua" w:hAnsi="Book Antiqua"/>
          <w:sz w:val="24"/>
        </w:rPr>
        <w:t>oard of Fujieda Municipal General Hospital.</w:t>
      </w:r>
      <w:r w:rsidR="00DE663E" w:rsidRPr="00DE663E">
        <w:rPr>
          <w:rFonts w:ascii="Book Antiqua" w:hAnsi="Book Antiqua"/>
          <w:sz w:val="24"/>
        </w:rPr>
        <w:t xml:space="preserve"> </w:t>
      </w:r>
    </w:p>
    <w:p w:rsidR="00350937" w:rsidRDefault="00350937" w:rsidP="00C950FB">
      <w:pPr>
        <w:adjustRightInd w:val="0"/>
        <w:snapToGrid w:val="0"/>
        <w:spacing w:line="360" w:lineRule="auto"/>
        <w:rPr>
          <w:rFonts w:ascii="Book Antiqua" w:hAnsi="Book Antiqua"/>
          <w:sz w:val="24"/>
        </w:rPr>
      </w:pPr>
    </w:p>
    <w:p w:rsidR="00350937" w:rsidRPr="00AC6809" w:rsidRDefault="00350937" w:rsidP="00C950FB">
      <w:pPr>
        <w:adjustRightInd w:val="0"/>
        <w:snapToGrid w:val="0"/>
        <w:spacing w:line="360" w:lineRule="auto"/>
        <w:rPr>
          <w:rFonts w:ascii="Book Antiqua" w:hAnsi="Book Antiqua"/>
          <w:sz w:val="24"/>
        </w:rPr>
      </w:pPr>
      <w:r w:rsidRPr="008101BA">
        <w:rPr>
          <w:rFonts w:ascii="Book Antiqua" w:hAnsi="Book Antiqua"/>
          <w:b/>
          <w:sz w:val="24"/>
        </w:rPr>
        <w:t xml:space="preserve">Informed </w:t>
      </w:r>
      <w:r>
        <w:rPr>
          <w:rFonts w:ascii="Book Antiqua" w:hAnsi="Book Antiqua" w:hint="eastAsia"/>
          <w:b/>
          <w:sz w:val="24"/>
        </w:rPr>
        <w:t>c</w:t>
      </w:r>
      <w:r w:rsidRPr="008101BA">
        <w:rPr>
          <w:rFonts w:ascii="Book Antiqua" w:hAnsi="Book Antiqua"/>
          <w:b/>
          <w:sz w:val="24"/>
        </w:rPr>
        <w:t xml:space="preserve">onsent </w:t>
      </w:r>
      <w:r>
        <w:rPr>
          <w:rFonts w:ascii="Book Antiqua" w:hAnsi="Book Antiqua" w:hint="eastAsia"/>
          <w:b/>
          <w:sz w:val="24"/>
        </w:rPr>
        <w:t>s</w:t>
      </w:r>
      <w:r w:rsidRPr="008101BA">
        <w:rPr>
          <w:rFonts w:ascii="Book Antiqua" w:hAnsi="Book Antiqua"/>
          <w:b/>
          <w:sz w:val="24"/>
        </w:rPr>
        <w:t>tatement:</w:t>
      </w:r>
      <w:r w:rsidR="00DE663E" w:rsidRPr="00DE663E">
        <w:t xml:space="preserve"> </w:t>
      </w:r>
      <w:r w:rsidR="00572223" w:rsidRPr="00AC6809">
        <w:rPr>
          <w:rFonts w:ascii="Book Antiqua" w:hAnsi="Book Antiqua"/>
          <w:sz w:val="24"/>
        </w:rPr>
        <w:t>Informed consent was waived because</w:t>
      </w:r>
      <w:r w:rsidR="00E355B6">
        <w:rPr>
          <w:rFonts w:ascii="Book Antiqua" w:hAnsi="Book Antiqua"/>
          <w:sz w:val="24"/>
        </w:rPr>
        <w:t xml:space="preserve"> the </w:t>
      </w:r>
      <w:r w:rsidR="00882666">
        <w:rPr>
          <w:rFonts w:ascii="Book Antiqua" w:hAnsi="Book Antiqua"/>
          <w:sz w:val="24"/>
        </w:rPr>
        <w:t xml:space="preserve">patient </w:t>
      </w:r>
      <w:r w:rsidR="00882666">
        <w:rPr>
          <w:rFonts w:ascii="Book Antiqua" w:hAnsi="Book Antiqua" w:hint="eastAsia"/>
          <w:sz w:val="24"/>
        </w:rPr>
        <w:t xml:space="preserve">was </w:t>
      </w:r>
      <w:r w:rsidR="00E355B6">
        <w:rPr>
          <w:rFonts w:ascii="Book Antiqua" w:hAnsi="Book Antiqua"/>
          <w:sz w:val="24"/>
        </w:rPr>
        <w:t>decease</w:t>
      </w:r>
      <w:r w:rsidR="00882666">
        <w:rPr>
          <w:rFonts w:ascii="Book Antiqua" w:hAnsi="Book Antiqua" w:hint="eastAsia"/>
          <w:sz w:val="24"/>
        </w:rPr>
        <w:t>d</w:t>
      </w:r>
      <w:r w:rsidR="00572223" w:rsidRPr="00AC6809">
        <w:rPr>
          <w:rFonts w:ascii="Book Antiqua" w:hAnsi="Book Antiqua"/>
          <w:sz w:val="24"/>
        </w:rPr>
        <w:t>.</w:t>
      </w:r>
    </w:p>
    <w:p w:rsidR="00350937" w:rsidRDefault="00350937" w:rsidP="00C950FB">
      <w:pPr>
        <w:adjustRightInd w:val="0"/>
        <w:snapToGrid w:val="0"/>
        <w:spacing w:line="360" w:lineRule="auto"/>
        <w:rPr>
          <w:rFonts w:ascii="Book Antiqua" w:hAnsi="Book Antiqua"/>
          <w:sz w:val="24"/>
        </w:rPr>
      </w:pPr>
    </w:p>
    <w:p w:rsidR="00350937" w:rsidRPr="008101BA" w:rsidRDefault="00350937" w:rsidP="00C950FB">
      <w:pPr>
        <w:adjustRightInd w:val="0"/>
        <w:snapToGrid w:val="0"/>
        <w:spacing w:line="360" w:lineRule="auto"/>
        <w:rPr>
          <w:rFonts w:ascii="Book Antiqua" w:hAnsi="Book Antiqua"/>
          <w:sz w:val="24"/>
        </w:rPr>
      </w:pPr>
      <w:r w:rsidRPr="008101BA">
        <w:rPr>
          <w:rFonts w:ascii="Book Antiqua" w:hAnsi="Book Antiqua"/>
          <w:b/>
          <w:sz w:val="24"/>
        </w:rPr>
        <w:t>Conflict-of-interest statement:</w:t>
      </w:r>
      <w:r w:rsidRPr="008101BA">
        <w:rPr>
          <w:rFonts w:ascii="Book Antiqua" w:hAnsi="Book Antiqua"/>
          <w:sz w:val="24"/>
        </w:rPr>
        <w:t xml:space="preserve"> </w:t>
      </w:r>
      <w:r>
        <w:rPr>
          <w:rFonts w:ascii="Book Antiqua" w:hAnsi="Book Antiqua" w:hint="eastAsia"/>
          <w:sz w:val="24"/>
        </w:rPr>
        <w:t>The a</w:t>
      </w:r>
      <w:r w:rsidRPr="008101BA">
        <w:rPr>
          <w:rFonts w:ascii="Book Antiqua" w:hAnsi="Book Antiqua"/>
          <w:sz w:val="24"/>
        </w:rPr>
        <w:t>uthors declare no conflict</w:t>
      </w:r>
      <w:r>
        <w:rPr>
          <w:rFonts w:ascii="Book Antiqua" w:hAnsi="Book Antiqua" w:hint="eastAsia"/>
          <w:sz w:val="24"/>
        </w:rPr>
        <w:t>s</w:t>
      </w:r>
      <w:r>
        <w:rPr>
          <w:rFonts w:ascii="Book Antiqua" w:hAnsi="Book Antiqua"/>
          <w:sz w:val="24"/>
        </w:rPr>
        <w:t xml:space="preserve"> of interest</w:t>
      </w:r>
      <w:r w:rsidRPr="008101BA">
        <w:rPr>
          <w:rFonts w:ascii="Book Antiqua" w:hAnsi="Book Antiqua"/>
          <w:sz w:val="24"/>
        </w:rPr>
        <w:t xml:space="preserve"> for this article.</w:t>
      </w:r>
    </w:p>
    <w:p w:rsidR="00350937" w:rsidRPr="009F7285" w:rsidRDefault="00350937" w:rsidP="00C950FB">
      <w:pPr>
        <w:adjustRightInd w:val="0"/>
        <w:snapToGrid w:val="0"/>
        <w:spacing w:line="360" w:lineRule="auto"/>
        <w:rPr>
          <w:rFonts w:ascii="Book Antiqua" w:eastAsia="SimSun" w:hAnsi="Book Antiqua"/>
          <w:sz w:val="24"/>
          <w:lang w:eastAsia="zh-CN"/>
        </w:rPr>
      </w:pPr>
    </w:p>
    <w:p w:rsidR="0029381D" w:rsidRPr="00211317" w:rsidRDefault="0029381D" w:rsidP="00C950FB">
      <w:pPr>
        <w:adjustRightInd w:val="0"/>
        <w:snapToGrid w:val="0"/>
        <w:spacing w:line="360" w:lineRule="auto"/>
        <w:rPr>
          <w:rFonts w:ascii="Book Antiqua" w:hAnsi="Book Antiqua"/>
          <w:w w:val="105"/>
          <w:sz w:val="24"/>
        </w:rPr>
      </w:pPr>
      <w:r w:rsidRPr="00211317">
        <w:rPr>
          <w:rFonts w:ascii="Book Antiqua" w:hAnsi="Book Antiqua"/>
          <w:b/>
          <w:w w:val="105"/>
          <w:sz w:val="24"/>
        </w:rPr>
        <w:t xml:space="preserve">Open-Access: </w:t>
      </w:r>
      <w:r w:rsidRPr="00211317">
        <w:rPr>
          <w:rFonts w:ascii="Book Antiqua" w:hAnsi="Book Antiqua"/>
          <w:w w:val="105"/>
          <w:sz w:val="24"/>
        </w:rPr>
        <w:t>This article is an open-access article which was selected by an in-house editor and fully peer-reviewed by external reviewers. It is distributed in accordance with the Creative Commons Attribution Non Commercial (CC BY-NC 4.0) license, which</w:t>
      </w:r>
      <w:r w:rsidR="00544D3A">
        <w:rPr>
          <w:rFonts w:ascii="Book Antiqua" w:hAnsi="Book Antiqua"/>
          <w:w w:val="105"/>
          <w:sz w:val="24"/>
        </w:rPr>
        <w:t xml:space="preserve"> </w:t>
      </w:r>
      <w:r w:rsidRPr="00211317">
        <w:rPr>
          <w:rFonts w:ascii="Book Antiqua" w:hAnsi="Book Antiqua"/>
          <w:w w:val="105"/>
          <w:sz w:val="24"/>
        </w:rPr>
        <w:t xml:space="preserve">permits others to distribute, remix, adapt, build upon this work non-commercially, and license their derivative works on different terms, provided the original work is properly cited and the use is non-commercial. See: </w:t>
      </w:r>
      <w:hyperlink r:id="rId8" w:history="1">
        <w:r w:rsidRPr="00211317">
          <w:rPr>
            <w:rStyle w:val="Hyperlink"/>
            <w:rFonts w:ascii="Book Antiqua" w:hAnsi="Book Antiqua"/>
            <w:w w:val="105"/>
            <w:sz w:val="24"/>
          </w:rPr>
          <w:t>http://creativecommons.org/licenses/by- nc/4.0/</w:t>
        </w:r>
      </w:hyperlink>
    </w:p>
    <w:p w:rsidR="0029381D" w:rsidRDefault="0029381D" w:rsidP="00C950FB">
      <w:pPr>
        <w:adjustRightInd w:val="0"/>
        <w:snapToGrid w:val="0"/>
        <w:spacing w:line="360" w:lineRule="auto"/>
        <w:rPr>
          <w:rFonts w:ascii="Book Antiqua" w:hAnsi="Book Antiqua"/>
          <w:sz w:val="24"/>
        </w:rPr>
      </w:pPr>
    </w:p>
    <w:p w:rsidR="00350937" w:rsidRPr="00350937" w:rsidRDefault="00350937" w:rsidP="00C950FB">
      <w:pPr>
        <w:adjustRightInd w:val="0"/>
        <w:snapToGrid w:val="0"/>
        <w:spacing w:line="360" w:lineRule="auto"/>
        <w:rPr>
          <w:rFonts w:ascii="Book Antiqua" w:hAnsi="Book Antiqua"/>
          <w:sz w:val="24"/>
        </w:rPr>
      </w:pPr>
      <w:r w:rsidRPr="008101BA">
        <w:rPr>
          <w:rFonts w:ascii="Book Antiqua" w:hAnsi="Book Antiqua"/>
          <w:b/>
          <w:sz w:val="24"/>
        </w:rPr>
        <w:t>Correspondence</w:t>
      </w:r>
      <w:r w:rsidR="009F7285">
        <w:rPr>
          <w:rFonts w:ascii="Book Antiqua" w:eastAsia="SimSun" w:hAnsi="Book Antiqua" w:hint="eastAsia"/>
          <w:b/>
          <w:sz w:val="24"/>
          <w:lang w:eastAsia="zh-CN"/>
        </w:rPr>
        <w:t xml:space="preserve"> to</w:t>
      </w:r>
      <w:r w:rsidRPr="008101BA">
        <w:rPr>
          <w:rFonts w:ascii="Book Antiqua" w:hAnsi="Book Antiqua"/>
          <w:b/>
          <w:sz w:val="24"/>
        </w:rPr>
        <w:t>:</w:t>
      </w:r>
      <w:r w:rsidRPr="008101BA">
        <w:rPr>
          <w:rFonts w:ascii="Book Antiqua" w:hAnsi="Book Antiqua"/>
          <w:sz w:val="24"/>
        </w:rPr>
        <w:t xml:space="preserve"> </w:t>
      </w:r>
      <w:r w:rsidRPr="008101BA">
        <w:rPr>
          <w:rFonts w:ascii="Book Antiqua" w:hAnsi="Book Antiqua"/>
          <w:b/>
          <w:sz w:val="24"/>
        </w:rPr>
        <w:t>Kennoki Kyo, MD, PhD,</w:t>
      </w:r>
      <w:r w:rsidRPr="008101BA">
        <w:rPr>
          <w:rFonts w:ascii="Book Antiqua" w:hAnsi="Book Antiqua"/>
          <w:sz w:val="24"/>
        </w:rPr>
        <w:t xml:space="preserve"> Department of Surgery, Fujieda Municipal General Hospital, 4-1-11 Surugadai, Fuji</w:t>
      </w:r>
      <w:r w:rsidR="00544D3A">
        <w:rPr>
          <w:rFonts w:ascii="Book Antiqua" w:hAnsi="Book Antiqua"/>
          <w:sz w:val="24"/>
        </w:rPr>
        <w:t xml:space="preserve">eda, Shizuoka 426-8677, Japan. </w:t>
      </w:r>
      <w:hyperlink r:id="rId9" w:history="1">
        <w:r w:rsidRPr="00350937">
          <w:rPr>
            <w:rStyle w:val="Hyperlink"/>
            <w:rFonts w:ascii="Book Antiqua" w:hAnsi="Book Antiqua"/>
            <w:color w:val="auto"/>
            <w:sz w:val="24"/>
            <w:u w:val="none"/>
          </w:rPr>
          <w:t>kkyo@vega.ocn.ne.jp</w:t>
        </w:r>
      </w:hyperlink>
    </w:p>
    <w:p w:rsidR="00350937" w:rsidRPr="008101BA" w:rsidRDefault="00350937" w:rsidP="00C950FB">
      <w:pPr>
        <w:adjustRightInd w:val="0"/>
        <w:snapToGrid w:val="0"/>
        <w:spacing w:line="360" w:lineRule="auto"/>
        <w:rPr>
          <w:rFonts w:ascii="Book Antiqua" w:hAnsi="Book Antiqua" w:cs="Arial"/>
          <w:sz w:val="24"/>
        </w:rPr>
      </w:pPr>
      <w:r w:rsidRPr="008101BA">
        <w:rPr>
          <w:rFonts w:ascii="Book Antiqua" w:hAnsi="Book Antiqua"/>
          <w:b/>
          <w:sz w:val="24"/>
        </w:rPr>
        <w:t>Telephone:</w:t>
      </w:r>
      <w:r w:rsidRPr="008101BA">
        <w:rPr>
          <w:rFonts w:ascii="Book Antiqua" w:hAnsi="Book Antiqua" w:cs="Arial"/>
          <w:b/>
          <w:sz w:val="24"/>
        </w:rPr>
        <w:t xml:space="preserve"> </w:t>
      </w:r>
      <w:r w:rsidR="00544D3A">
        <w:rPr>
          <w:rFonts w:ascii="Book Antiqua" w:hAnsi="Book Antiqua" w:cs="Arial"/>
          <w:sz w:val="24"/>
        </w:rPr>
        <w:t>+81-54-646</w:t>
      </w:r>
      <w:r w:rsidRPr="008101BA">
        <w:rPr>
          <w:rFonts w:ascii="Book Antiqua" w:hAnsi="Book Antiqua" w:cs="Arial"/>
          <w:sz w:val="24"/>
        </w:rPr>
        <w:t>1111</w:t>
      </w:r>
    </w:p>
    <w:p w:rsidR="00350937" w:rsidRPr="008101BA" w:rsidRDefault="00350937" w:rsidP="00C950FB">
      <w:pPr>
        <w:adjustRightInd w:val="0"/>
        <w:snapToGrid w:val="0"/>
        <w:spacing w:line="360" w:lineRule="auto"/>
        <w:rPr>
          <w:rFonts w:ascii="Book Antiqua" w:hAnsi="Book Antiqua"/>
          <w:sz w:val="24"/>
        </w:rPr>
      </w:pPr>
      <w:r w:rsidRPr="008101BA">
        <w:rPr>
          <w:rFonts w:ascii="Book Antiqua" w:hAnsi="Book Antiqua" w:cs="Arial"/>
          <w:b/>
          <w:sz w:val="24"/>
        </w:rPr>
        <w:t>Fax:</w:t>
      </w:r>
      <w:r w:rsidR="00544D3A">
        <w:rPr>
          <w:rFonts w:ascii="Book Antiqua" w:hAnsi="Book Antiqua" w:cs="Arial"/>
          <w:sz w:val="24"/>
        </w:rPr>
        <w:t xml:space="preserve"> +81-54-646</w:t>
      </w:r>
      <w:r w:rsidRPr="008101BA">
        <w:rPr>
          <w:rFonts w:ascii="Book Antiqua" w:hAnsi="Book Antiqua" w:cs="Arial"/>
          <w:sz w:val="24"/>
        </w:rPr>
        <w:t>1122</w:t>
      </w:r>
    </w:p>
    <w:p w:rsidR="00FF585B" w:rsidRDefault="00FF585B" w:rsidP="00C950FB">
      <w:pPr>
        <w:adjustRightInd w:val="0"/>
        <w:snapToGrid w:val="0"/>
        <w:spacing w:line="360" w:lineRule="auto"/>
        <w:rPr>
          <w:rFonts w:ascii="Book Antiqua" w:hAnsi="Book Antiqua"/>
          <w:sz w:val="24"/>
        </w:rPr>
      </w:pPr>
    </w:p>
    <w:p w:rsidR="00C72BCD" w:rsidRPr="00867A3A" w:rsidRDefault="00C72BCD" w:rsidP="00C950FB">
      <w:pPr>
        <w:adjustRightInd w:val="0"/>
        <w:snapToGrid w:val="0"/>
        <w:spacing w:line="360" w:lineRule="auto"/>
        <w:rPr>
          <w:rFonts w:ascii="Book Antiqua" w:hAnsi="Book Antiqua"/>
          <w:b/>
          <w:sz w:val="24"/>
        </w:rPr>
      </w:pPr>
      <w:r w:rsidRPr="00867A3A">
        <w:rPr>
          <w:rFonts w:ascii="Book Antiqua" w:hAnsi="Book Antiqua"/>
          <w:b/>
          <w:sz w:val="24"/>
        </w:rPr>
        <w:t xml:space="preserve">Received: </w:t>
      </w:r>
      <w:r w:rsidR="000B47E7" w:rsidRPr="00A11C75">
        <w:rPr>
          <w:rFonts w:ascii="Book Antiqua" w:hAnsi="Book Antiqua"/>
          <w:sz w:val="24"/>
        </w:rPr>
        <w:t>January</w:t>
      </w:r>
      <w:r w:rsidR="000B47E7">
        <w:rPr>
          <w:rFonts w:ascii="Book Antiqua" w:eastAsia="SimSun" w:hAnsi="Book Antiqua" w:hint="eastAsia"/>
          <w:sz w:val="24"/>
          <w:lang w:eastAsia="zh-CN"/>
        </w:rPr>
        <w:t xml:space="preserve"> 19, 2016</w:t>
      </w:r>
      <w:r w:rsidRPr="00867A3A">
        <w:rPr>
          <w:rFonts w:ascii="Book Antiqua" w:hAnsi="Book Antiqua"/>
          <w:b/>
          <w:sz w:val="24"/>
        </w:rPr>
        <w:t xml:space="preserve">  </w:t>
      </w:r>
    </w:p>
    <w:p w:rsidR="00C72BCD" w:rsidRPr="005A22F0" w:rsidRDefault="00C72BCD" w:rsidP="00C950FB">
      <w:pPr>
        <w:adjustRightInd w:val="0"/>
        <w:snapToGrid w:val="0"/>
        <w:spacing w:line="360" w:lineRule="auto"/>
        <w:rPr>
          <w:rFonts w:ascii="Book Antiqua" w:eastAsia="SimSun" w:hAnsi="Book Antiqua"/>
          <w:b/>
          <w:sz w:val="24"/>
          <w:lang w:eastAsia="zh-CN"/>
        </w:rPr>
      </w:pPr>
      <w:r w:rsidRPr="00867A3A">
        <w:rPr>
          <w:rFonts w:ascii="Book Antiqua" w:hAnsi="Book Antiqua"/>
          <w:b/>
          <w:sz w:val="24"/>
        </w:rPr>
        <w:t>Peer-review started:</w:t>
      </w:r>
      <w:r w:rsidR="005A22F0">
        <w:rPr>
          <w:rFonts w:ascii="Book Antiqua" w:eastAsia="SimSun" w:hAnsi="Book Antiqua" w:hint="eastAsia"/>
          <w:b/>
          <w:sz w:val="24"/>
          <w:lang w:eastAsia="zh-CN"/>
        </w:rPr>
        <w:t xml:space="preserve"> </w:t>
      </w:r>
      <w:r w:rsidR="005A22F0" w:rsidRPr="00A11C75">
        <w:rPr>
          <w:rFonts w:ascii="Book Antiqua" w:hAnsi="Book Antiqua"/>
          <w:sz w:val="24"/>
        </w:rPr>
        <w:t>January</w:t>
      </w:r>
      <w:r w:rsidR="005A22F0">
        <w:rPr>
          <w:rFonts w:ascii="Book Antiqua" w:eastAsia="SimSun" w:hAnsi="Book Antiqua" w:hint="eastAsia"/>
          <w:sz w:val="24"/>
          <w:lang w:eastAsia="zh-CN"/>
        </w:rPr>
        <w:t xml:space="preserve"> 21, 2016</w:t>
      </w:r>
    </w:p>
    <w:p w:rsidR="00C72BCD" w:rsidRPr="006D0871" w:rsidRDefault="00C72BCD" w:rsidP="00C950FB">
      <w:pPr>
        <w:adjustRightInd w:val="0"/>
        <w:snapToGrid w:val="0"/>
        <w:spacing w:line="360" w:lineRule="auto"/>
        <w:rPr>
          <w:rFonts w:ascii="Book Antiqua" w:eastAsia="SimSun" w:hAnsi="Book Antiqua"/>
          <w:b/>
          <w:sz w:val="24"/>
          <w:lang w:eastAsia="zh-CN"/>
        </w:rPr>
      </w:pPr>
      <w:r w:rsidRPr="00867A3A">
        <w:rPr>
          <w:rFonts w:ascii="Book Antiqua" w:hAnsi="Book Antiqua"/>
          <w:b/>
          <w:sz w:val="24"/>
        </w:rPr>
        <w:t>First decision:</w:t>
      </w:r>
      <w:r w:rsidR="006D0871">
        <w:rPr>
          <w:rFonts w:ascii="Book Antiqua" w:eastAsia="SimSun" w:hAnsi="Book Antiqua" w:hint="eastAsia"/>
          <w:b/>
          <w:sz w:val="24"/>
          <w:lang w:eastAsia="zh-CN"/>
        </w:rPr>
        <w:t xml:space="preserve"> </w:t>
      </w:r>
      <w:r w:rsidR="006D0871" w:rsidRPr="00A11C75">
        <w:rPr>
          <w:rFonts w:ascii="Book Antiqua" w:hAnsi="Book Antiqua"/>
          <w:sz w:val="24"/>
        </w:rPr>
        <w:t>February</w:t>
      </w:r>
      <w:r w:rsidR="006D0871">
        <w:rPr>
          <w:rFonts w:ascii="Book Antiqua" w:eastAsia="SimSun" w:hAnsi="Book Antiqua" w:hint="eastAsia"/>
          <w:sz w:val="24"/>
          <w:lang w:eastAsia="zh-CN"/>
        </w:rPr>
        <w:t xml:space="preserve"> 18, 2016</w:t>
      </w:r>
    </w:p>
    <w:p w:rsidR="00C72BCD" w:rsidRPr="00867A3A" w:rsidRDefault="00C72BCD" w:rsidP="00C950FB">
      <w:pPr>
        <w:adjustRightInd w:val="0"/>
        <w:snapToGrid w:val="0"/>
        <w:spacing w:line="360" w:lineRule="auto"/>
        <w:rPr>
          <w:rFonts w:ascii="Book Antiqua" w:hAnsi="Book Antiqua"/>
          <w:b/>
          <w:sz w:val="24"/>
        </w:rPr>
      </w:pPr>
      <w:r w:rsidRPr="00867A3A">
        <w:rPr>
          <w:rFonts w:ascii="Book Antiqua" w:hAnsi="Book Antiqua"/>
          <w:b/>
          <w:sz w:val="24"/>
        </w:rPr>
        <w:t xml:space="preserve">Revised: </w:t>
      </w:r>
      <w:r w:rsidR="00763B66" w:rsidRPr="00A11C75">
        <w:rPr>
          <w:rFonts w:ascii="Book Antiqua" w:hAnsi="Book Antiqua"/>
          <w:sz w:val="24"/>
        </w:rPr>
        <w:t>March</w:t>
      </w:r>
      <w:r w:rsidR="00763B66">
        <w:rPr>
          <w:rFonts w:ascii="Book Antiqua" w:eastAsia="SimSun" w:hAnsi="Book Antiqua" w:hint="eastAsia"/>
          <w:sz w:val="24"/>
          <w:lang w:eastAsia="zh-CN"/>
        </w:rPr>
        <w:t xml:space="preserve"> 2, 2016</w:t>
      </w:r>
      <w:r w:rsidRPr="00867A3A">
        <w:rPr>
          <w:rFonts w:ascii="Book Antiqua" w:hAnsi="Book Antiqua"/>
          <w:b/>
          <w:sz w:val="24"/>
        </w:rPr>
        <w:t xml:space="preserve"> </w:t>
      </w:r>
    </w:p>
    <w:p w:rsidR="00EF2922" w:rsidRDefault="00C72BCD" w:rsidP="00EF2922">
      <w:pPr>
        <w:spacing w:line="360" w:lineRule="auto"/>
        <w:rPr>
          <w:rFonts w:ascii="Book Antiqua" w:hAnsi="Book Antiqua"/>
          <w:color w:val="000000"/>
          <w:sz w:val="24"/>
        </w:rPr>
      </w:pPr>
      <w:r w:rsidRPr="00867A3A">
        <w:rPr>
          <w:rFonts w:ascii="Book Antiqua" w:hAnsi="Book Antiqua"/>
          <w:b/>
          <w:sz w:val="24"/>
        </w:rPr>
        <w:t>Accepted:</w:t>
      </w:r>
      <w:r w:rsidR="00EF2922" w:rsidRPr="00EF2922">
        <w:rPr>
          <w:rFonts w:ascii="Book Antiqua" w:hAnsi="Book Antiqua"/>
          <w:color w:val="000000"/>
          <w:sz w:val="24"/>
        </w:rPr>
        <w:t xml:space="preserve"> </w:t>
      </w:r>
      <w:r w:rsidR="00EF2922">
        <w:rPr>
          <w:rFonts w:ascii="Book Antiqua" w:hAnsi="Book Antiqua"/>
          <w:color w:val="000000"/>
          <w:sz w:val="24"/>
        </w:rPr>
        <w:t>Ma</w:t>
      </w:r>
      <w:bookmarkStart w:id="0" w:name="_GoBack"/>
      <w:bookmarkEnd w:id="0"/>
      <w:r w:rsidR="00EF2922">
        <w:rPr>
          <w:rFonts w:ascii="Book Antiqua" w:hAnsi="Book Antiqua"/>
          <w:color w:val="000000"/>
          <w:sz w:val="24"/>
        </w:rPr>
        <w:t>rch 14, 2016</w:t>
      </w:r>
    </w:p>
    <w:p w:rsidR="00C72BCD" w:rsidRPr="00867A3A" w:rsidRDefault="00C72BCD" w:rsidP="00C950FB">
      <w:pPr>
        <w:adjustRightInd w:val="0"/>
        <w:snapToGrid w:val="0"/>
        <w:spacing w:line="360" w:lineRule="auto"/>
        <w:rPr>
          <w:rFonts w:ascii="Book Antiqua" w:hAnsi="Book Antiqua"/>
          <w:b/>
          <w:sz w:val="24"/>
        </w:rPr>
      </w:pPr>
      <w:r w:rsidRPr="00867A3A">
        <w:rPr>
          <w:rFonts w:ascii="Book Antiqua" w:hAnsi="Book Antiqua"/>
          <w:b/>
          <w:sz w:val="24"/>
        </w:rPr>
        <w:t xml:space="preserve">  </w:t>
      </w:r>
    </w:p>
    <w:p w:rsidR="00C72BCD" w:rsidRPr="00867A3A" w:rsidRDefault="00C72BCD" w:rsidP="00C950FB">
      <w:pPr>
        <w:adjustRightInd w:val="0"/>
        <w:snapToGrid w:val="0"/>
        <w:spacing w:line="360" w:lineRule="auto"/>
        <w:rPr>
          <w:rFonts w:ascii="Book Antiqua" w:hAnsi="Book Antiqua"/>
          <w:b/>
          <w:sz w:val="24"/>
        </w:rPr>
      </w:pPr>
      <w:r w:rsidRPr="00867A3A">
        <w:rPr>
          <w:rFonts w:ascii="Book Antiqua" w:hAnsi="Book Antiqua"/>
          <w:b/>
          <w:sz w:val="24"/>
        </w:rPr>
        <w:t>Article in press:</w:t>
      </w:r>
    </w:p>
    <w:p w:rsidR="00C72BCD" w:rsidRPr="009E3692" w:rsidRDefault="00C72BCD" w:rsidP="00C950FB">
      <w:pPr>
        <w:adjustRightInd w:val="0"/>
        <w:snapToGrid w:val="0"/>
        <w:spacing w:line="360" w:lineRule="auto"/>
        <w:rPr>
          <w:rFonts w:ascii="Book Antiqua" w:hAnsi="Book Antiqua"/>
          <w:sz w:val="24"/>
        </w:rPr>
      </w:pPr>
      <w:r w:rsidRPr="00867A3A">
        <w:rPr>
          <w:rFonts w:ascii="Book Antiqua" w:hAnsi="Book Antiqua"/>
          <w:b/>
          <w:sz w:val="24"/>
        </w:rPr>
        <w:t>Published online:</w:t>
      </w:r>
    </w:p>
    <w:p w:rsidR="00522918" w:rsidRDefault="00522918" w:rsidP="00C950FB">
      <w:pPr>
        <w:adjustRightInd w:val="0"/>
        <w:snapToGrid w:val="0"/>
        <w:spacing w:line="360" w:lineRule="auto"/>
        <w:rPr>
          <w:rFonts w:ascii="Book Antiqua" w:hAnsi="Book Antiqua"/>
          <w:sz w:val="24"/>
        </w:rPr>
      </w:pPr>
    </w:p>
    <w:p w:rsidR="00840471" w:rsidRDefault="00840471" w:rsidP="00C950FB">
      <w:pPr>
        <w:adjustRightInd w:val="0"/>
        <w:snapToGrid w:val="0"/>
        <w:spacing w:line="360" w:lineRule="auto"/>
        <w:rPr>
          <w:rFonts w:ascii="Book Antiqua" w:hAnsi="Book Antiqua"/>
          <w:sz w:val="24"/>
        </w:rPr>
      </w:pPr>
      <w:r>
        <w:rPr>
          <w:rFonts w:ascii="Book Antiqua" w:hAnsi="Book Antiqua"/>
          <w:sz w:val="24"/>
        </w:rPr>
        <w:br w:type="page"/>
      </w:r>
    </w:p>
    <w:p w:rsidR="008147E8" w:rsidRPr="001E709C" w:rsidRDefault="008147E8" w:rsidP="00C950FB">
      <w:pPr>
        <w:adjustRightInd w:val="0"/>
        <w:snapToGrid w:val="0"/>
        <w:spacing w:line="360" w:lineRule="auto"/>
        <w:rPr>
          <w:rFonts w:ascii="Book Antiqua" w:hAnsi="Book Antiqua"/>
          <w:b/>
          <w:sz w:val="24"/>
        </w:rPr>
      </w:pPr>
      <w:r w:rsidRPr="001E709C">
        <w:rPr>
          <w:rFonts w:ascii="Book Antiqua" w:hAnsi="Book Antiqua"/>
          <w:b/>
          <w:sz w:val="24"/>
        </w:rPr>
        <w:lastRenderedPageBreak/>
        <w:t>Abstract</w:t>
      </w:r>
    </w:p>
    <w:p w:rsidR="0065162E" w:rsidRDefault="000371E4" w:rsidP="00C950FB">
      <w:pPr>
        <w:adjustRightInd w:val="0"/>
        <w:snapToGrid w:val="0"/>
        <w:spacing w:line="360" w:lineRule="auto"/>
        <w:rPr>
          <w:rFonts w:ascii="Book Antiqua" w:hAnsi="Book Antiqua"/>
          <w:sz w:val="24"/>
        </w:rPr>
      </w:pPr>
      <w:r>
        <w:rPr>
          <w:rFonts w:ascii="Book Antiqua" w:hAnsi="Book Antiqua" w:hint="eastAsia"/>
          <w:sz w:val="24"/>
        </w:rPr>
        <w:t>P</w:t>
      </w:r>
      <w:r>
        <w:rPr>
          <w:rFonts w:ascii="Book Antiqua" w:hAnsi="Book Antiqua"/>
          <w:sz w:val="24"/>
        </w:rPr>
        <w:t>seudo-Meigs’ syndrome</w:t>
      </w:r>
      <w:r>
        <w:rPr>
          <w:rFonts w:ascii="Book Antiqua" w:hAnsi="Book Antiqua" w:hint="eastAsia"/>
          <w:sz w:val="24"/>
        </w:rPr>
        <w:t xml:space="preserve"> </w:t>
      </w:r>
      <w:r>
        <w:rPr>
          <w:rFonts w:ascii="Book Antiqua" w:hAnsi="Book Antiqua"/>
          <w:sz w:val="24"/>
        </w:rPr>
        <w:t>associated</w:t>
      </w:r>
      <w:r>
        <w:rPr>
          <w:rFonts w:ascii="Book Antiqua" w:hAnsi="Book Antiqua" w:hint="eastAsia"/>
          <w:sz w:val="24"/>
        </w:rPr>
        <w:t xml:space="preserve"> with colorectal cancer is extremely rare. We report here a case of pseudo-Meigs</w:t>
      </w:r>
      <w:r>
        <w:rPr>
          <w:rFonts w:ascii="Book Antiqua" w:hAnsi="Book Antiqua"/>
          <w:sz w:val="24"/>
        </w:rPr>
        <w:t>’</w:t>
      </w:r>
      <w:r>
        <w:rPr>
          <w:rFonts w:ascii="Book Antiqua" w:hAnsi="Book Antiqua" w:hint="eastAsia"/>
          <w:sz w:val="24"/>
        </w:rPr>
        <w:t xml:space="preserve"> syndrome secondary to metachronous ov</w:t>
      </w:r>
      <w:r w:rsidR="008F6078">
        <w:rPr>
          <w:rFonts w:ascii="Book Antiqua" w:hAnsi="Book Antiqua" w:hint="eastAsia"/>
          <w:sz w:val="24"/>
        </w:rPr>
        <w:t>arian metastases from colon can</w:t>
      </w:r>
      <w:r>
        <w:rPr>
          <w:rFonts w:ascii="Book Antiqua" w:hAnsi="Book Antiqua" w:hint="eastAsia"/>
          <w:sz w:val="24"/>
        </w:rPr>
        <w:t xml:space="preserve">cer. </w:t>
      </w:r>
      <w:r>
        <w:rPr>
          <w:rFonts w:ascii="Book Antiqua" w:hAnsi="Book Antiqua"/>
          <w:sz w:val="24"/>
        </w:rPr>
        <w:t>A</w:t>
      </w:r>
      <w:r>
        <w:rPr>
          <w:rFonts w:ascii="Book Antiqua" w:hAnsi="Book Antiqua" w:hint="eastAsia"/>
          <w:sz w:val="24"/>
        </w:rPr>
        <w:t xml:space="preserve"> </w:t>
      </w:r>
      <w:r>
        <w:rPr>
          <w:rFonts w:ascii="Book Antiqua" w:hAnsi="Book Antiqua"/>
          <w:sz w:val="24"/>
        </w:rPr>
        <w:t>65-year-</w:t>
      </w:r>
      <w:r w:rsidRPr="00AD4923">
        <w:rPr>
          <w:rFonts w:ascii="Book Antiqua" w:hAnsi="Book Antiqua"/>
          <w:sz w:val="24"/>
        </w:rPr>
        <w:t>old female</w:t>
      </w:r>
      <w:r>
        <w:rPr>
          <w:rFonts w:ascii="Book Antiqua" w:hAnsi="Book Antiqua" w:hint="eastAsia"/>
          <w:sz w:val="24"/>
        </w:rPr>
        <w:t xml:space="preserve"> </w:t>
      </w:r>
      <w:r w:rsidR="008F6078">
        <w:rPr>
          <w:rFonts w:ascii="Book Antiqua" w:hAnsi="Book Antiqua" w:hint="eastAsia"/>
          <w:sz w:val="24"/>
        </w:rPr>
        <w:t>with a history of</w:t>
      </w:r>
      <w:r w:rsidR="008F6078" w:rsidRPr="00AD4923">
        <w:rPr>
          <w:rFonts w:ascii="Book Antiqua" w:hAnsi="Book Antiqua"/>
          <w:sz w:val="24"/>
        </w:rPr>
        <w:t xml:space="preserve"> </w:t>
      </w:r>
      <w:r w:rsidR="008F6078">
        <w:rPr>
          <w:rFonts w:ascii="Book Antiqua" w:hAnsi="Book Antiqua" w:hint="eastAsia"/>
          <w:sz w:val="24"/>
        </w:rPr>
        <w:t>surgery</w:t>
      </w:r>
      <w:r w:rsidR="008F6078" w:rsidRPr="00AD4923">
        <w:rPr>
          <w:rFonts w:ascii="Book Antiqua" w:hAnsi="Book Antiqua"/>
          <w:sz w:val="24"/>
        </w:rPr>
        <w:t xml:space="preserve"> for transverse colon cancer</w:t>
      </w:r>
      <w:r w:rsidR="008F6078">
        <w:rPr>
          <w:rFonts w:ascii="Book Antiqua" w:hAnsi="Book Antiqua" w:hint="eastAsia"/>
          <w:sz w:val="24"/>
        </w:rPr>
        <w:t xml:space="preserve"> and peritoneal dissemination </w:t>
      </w:r>
      <w:r w:rsidR="0065162E">
        <w:rPr>
          <w:rFonts w:ascii="Book Antiqua" w:hAnsi="Book Antiqua" w:hint="eastAsia"/>
          <w:sz w:val="24"/>
        </w:rPr>
        <w:t>suffered from</w:t>
      </w:r>
      <w:r w:rsidR="008F6078">
        <w:rPr>
          <w:rFonts w:ascii="Book Antiqua" w:hAnsi="Book Antiqua" w:hint="eastAsia"/>
          <w:sz w:val="24"/>
        </w:rPr>
        <w:t xml:space="preserve"> metachronous ovarian metastases</w:t>
      </w:r>
      <w:r w:rsidR="009F148E">
        <w:rPr>
          <w:rFonts w:ascii="Book Antiqua" w:hAnsi="Book Antiqua" w:hint="eastAsia"/>
          <w:sz w:val="24"/>
        </w:rPr>
        <w:t xml:space="preserve"> during treatment with systemic chemotherapy</w:t>
      </w:r>
      <w:r w:rsidR="00F640ED">
        <w:rPr>
          <w:rFonts w:ascii="Book Antiqua" w:hAnsi="Book Antiqua" w:hint="eastAsia"/>
          <w:sz w:val="24"/>
        </w:rPr>
        <w:t>. At first</w:t>
      </w:r>
      <w:r w:rsidR="00882666">
        <w:rPr>
          <w:rFonts w:ascii="Book Antiqua" w:hAnsi="Book Antiqua" w:hint="eastAsia"/>
          <w:sz w:val="24"/>
        </w:rPr>
        <w:t>,</w:t>
      </w:r>
      <w:r w:rsidR="00F640ED">
        <w:rPr>
          <w:rFonts w:ascii="Book Antiqua" w:hAnsi="Book Antiqua" w:hint="eastAsia"/>
          <w:sz w:val="24"/>
        </w:rPr>
        <w:t xml:space="preserve"> n</w:t>
      </w:r>
      <w:r w:rsidR="00E355B6">
        <w:rPr>
          <w:rFonts w:ascii="Book Antiqua" w:hAnsi="Book Antiqua"/>
          <w:sz w:val="24"/>
        </w:rPr>
        <w:t>either</w:t>
      </w:r>
      <w:r w:rsidR="00F640ED">
        <w:rPr>
          <w:rFonts w:ascii="Book Antiqua" w:hAnsi="Book Antiqua" w:hint="eastAsia"/>
          <w:sz w:val="24"/>
        </w:rPr>
        <w:t xml:space="preserve"> ascites nor pleural effusion w</w:t>
      </w:r>
      <w:r w:rsidR="00E355B6">
        <w:rPr>
          <w:rFonts w:ascii="Book Antiqua" w:hAnsi="Book Antiqua"/>
          <w:sz w:val="24"/>
        </w:rPr>
        <w:t>as</w:t>
      </w:r>
      <w:r w:rsidR="00F640ED">
        <w:rPr>
          <w:rFonts w:ascii="Book Antiqua" w:hAnsi="Book Antiqua" w:hint="eastAsia"/>
          <w:sz w:val="24"/>
        </w:rPr>
        <w:t xml:space="preserve"> </w:t>
      </w:r>
      <w:r w:rsidR="0065162E">
        <w:rPr>
          <w:rFonts w:ascii="Book Antiqua" w:hAnsi="Book Antiqua" w:hint="eastAsia"/>
          <w:sz w:val="24"/>
        </w:rPr>
        <w:t>observed</w:t>
      </w:r>
      <w:r w:rsidR="00F640ED">
        <w:rPr>
          <w:rFonts w:ascii="Book Antiqua" w:hAnsi="Book Antiqua" w:hint="eastAsia"/>
          <w:sz w:val="24"/>
        </w:rPr>
        <w:t>,</w:t>
      </w:r>
      <w:r w:rsidR="008F6078">
        <w:rPr>
          <w:rFonts w:ascii="Book Antiqua" w:hAnsi="Book Antiqua" w:hint="eastAsia"/>
          <w:sz w:val="24"/>
        </w:rPr>
        <w:t xml:space="preserve"> </w:t>
      </w:r>
      <w:r w:rsidR="00F640ED">
        <w:rPr>
          <w:rFonts w:ascii="Book Antiqua" w:hAnsi="Book Antiqua" w:hint="eastAsia"/>
          <w:sz w:val="24"/>
        </w:rPr>
        <w:t xml:space="preserve">but she </w:t>
      </w:r>
      <w:r w:rsidR="00882666">
        <w:rPr>
          <w:rFonts w:ascii="Book Antiqua" w:hAnsi="Book Antiqua" w:hint="eastAsia"/>
          <w:sz w:val="24"/>
        </w:rPr>
        <w:t>later</w:t>
      </w:r>
      <w:r w:rsidR="009F148E">
        <w:rPr>
          <w:rFonts w:ascii="Book Antiqua" w:hAnsi="Book Antiqua" w:hint="eastAsia"/>
          <w:sz w:val="24"/>
        </w:rPr>
        <w:t xml:space="preserve"> complain</w:t>
      </w:r>
      <w:r w:rsidR="00882666">
        <w:rPr>
          <w:rFonts w:ascii="Book Antiqua" w:hAnsi="Book Antiqua" w:hint="eastAsia"/>
          <w:sz w:val="24"/>
        </w:rPr>
        <w:t>ed</w:t>
      </w:r>
      <w:r w:rsidR="00F640ED">
        <w:rPr>
          <w:rFonts w:ascii="Book Antiqua" w:hAnsi="Book Antiqua" w:hint="eastAsia"/>
          <w:sz w:val="24"/>
        </w:rPr>
        <w:t xml:space="preserve"> of progressive abdominal distention and dyspnea </w:t>
      </w:r>
      <w:r w:rsidR="00882666">
        <w:rPr>
          <w:rFonts w:ascii="Book Antiqua" w:hAnsi="Book Antiqua" w:hint="eastAsia"/>
          <w:sz w:val="24"/>
        </w:rPr>
        <w:t>caused by</w:t>
      </w:r>
      <w:r w:rsidR="00F640ED">
        <w:rPr>
          <w:rFonts w:ascii="Book Antiqua" w:hAnsi="Book Antiqua" w:hint="eastAsia"/>
          <w:sz w:val="24"/>
        </w:rPr>
        <w:t xml:space="preserve"> rapidly increasing ascites and pleural effusion and rapidly enlarging ovarian </w:t>
      </w:r>
      <w:r w:rsidR="00E355B6">
        <w:rPr>
          <w:rFonts w:ascii="Book Antiqua" w:hAnsi="Book Antiqua"/>
          <w:sz w:val="24"/>
        </w:rPr>
        <w:t>metastases</w:t>
      </w:r>
      <w:r w:rsidR="00F640ED">
        <w:rPr>
          <w:rFonts w:ascii="Book Antiqua" w:hAnsi="Book Antiqua" w:hint="eastAsia"/>
          <w:sz w:val="24"/>
        </w:rPr>
        <w:t xml:space="preserve">. </w:t>
      </w:r>
      <w:r w:rsidR="009F148E">
        <w:rPr>
          <w:rFonts w:ascii="Book Antiqua" w:hAnsi="Book Antiqua" w:hint="eastAsia"/>
          <w:sz w:val="24"/>
        </w:rPr>
        <w:t xml:space="preserve">Abdominocenteses were </w:t>
      </w:r>
      <w:r w:rsidR="009F148E">
        <w:rPr>
          <w:rFonts w:ascii="Book Antiqua" w:hAnsi="Book Antiqua"/>
          <w:sz w:val="24"/>
        </w:rPr>
        <w:t>repeated</w:t>
      </w:r>
      <w:r w:rsidR="00882666">
        <w:rPr>
          <w:rFonts w:ascii="Book Antiqua" w:hAnsi="Book Antiqua" w:hint="eastAsia"/>
          <w:sz w:val="24"/>
        </w:rPr>
        <w:t>,</w:t>
      </w:r>
      <w:r w:rsidR="009F148E">
        <w:rPr>
          <w:rFonts w:ascii="Book Antiqua" w:hAnsi="Book Antiqua" w:hint="eastAsia"/>
          <w:sz w:val="24"/>
        </w:rPr>
        <w:t xml:space="preserve"> and cytological examinations of the fluids were </w:t>
      </w:r>
      <w:r w:rsidR="009F148E">
        <w:rPr>
          <w:rFonts w:ascii="Book Antiqua" w:hAnsi="Book Antiqua"/>
          <w:sz w:val="24"/>
        </w:rPr>
        <w:t>all</w:t>
      </w:r>
      <w:r w:rsidR="009F148E">
        <w:rPr>
          <w:rFonts w:ascii="Book Antiqua" w:hAnsi="Book Antiqua" w:hint="eastAsia"/>
          <w:sz w:val="24"/>
        </w:rPr>
        <w:t xml:space="preserve"> negative for malignant cells. </w:t>
      </w:r>
      <w:r w:rsidR="0065162E">
        <w:rPr>
          <w:rFonts w:ascii="Book Antiqua" w:hAnsi="Book Antiqua" w:hint="eastAsia"/>
          <w:sz w:val="24"/>
        </w:rPr>
        <w:t>W</w:t>
      </w:r>
      <w:r w:rsidR="00A938C1">
        <w:rPr>
          <w:rFonts w:ascii="Book Antiqua" w:hAnsi="Book Antiqua" w:hint="eastAsia"/>
          <w:sz w:val="24"/>
        </w:rPr>
        <w:t>e suspected pseudo-Meigs</w:t>
      </w:r>
      <w:r w:rsidR="00A938C1">
        <w:rPr>
          <w:rFonts w:ascii="Book Antiqua" w:hAnsi="Book Antiqua"/>
          <w:sz w:val="24"/>
        </w:rPr>
        <w:t>’</w:t>
      </w:r>
      <w:r w:rsidR="00A938C1">
        <w:rPr>
          <w:rFonts w:ascii="Book Antiqua" w:hAnsi="Book Antiqua" w:hint="eastAsia"/>
          <w:sz w:val="24"/>
        </w:rPr>
        <w:t xml:space="preserve"> syndrome, and bilateral oophorectomies were </w:t>
      </w:r>
      <w:r w:rsidR="00735DC9">
        <w:rPr>
          <w:rFonts w:ascii="Book Antiqua" w:hAnsi="Book Antiqua"/>
          <w:sz w:val="24"/>
        </w:rPr>
        <w:t>performed</w:t>
      </w:r>
      <w:r w:rsidR="00A938C1">
        <w:rPr>
          <w:rFonts w:ascii="Book Antiqua" w:hAnsi="Book Antiqua" w:hint="eastAsia"/>
          <w:sz w:val="24"/>
        </w:rPr>
        <w:t xml:space="preserve"> after thorough informed consent. T</w:t>
      </w:r>
      <w:r w:rsidR="00A938C1" w:rsidRPr="00AD4923">
        <w:rPr>
          <w:rFonts w:ascii="Book Antiqua" w:hAnsi="Book Antiqua"/>
          <w:sz w:val="24"/>
        </w:rPr>
        <w:t>he patient’s postoperative condition</w:t>
      </w:r>
      <w:r w:rsidR="00A938C1">
        <w:rPr>
          <w:rFonts w:ascii="Book Antiqua" w:hAnsi="Book Antiqua" w:hint="eastAsia"/>
          <w:sz w:val="24"/>
        </w:rPr>
        <w:t xml:space="preserve"> improved rapidly after surgery. </w:t>
      </w:r>
      <w:r w:rsidR="0065162E">
        <w:rPr>
          <w:rFonts w:ascii="Book Antiqua" w:hAnsi="Book Antiqua" w:hint="eastAsia"/>
          <w:sz w:val="24"/>
        </w:rPr>
        <w:t>We conclude that p</w:t>
      </w:r>
      <w:r w:rsidR="0065162E">
        <w:rPr>
          <w:rFonts w:ascii="Book Antiqua" w:hAnsi="Book Antiqua"/>
          <w:sz w:val="24"/>
        </w:rPr>
        <w:t>seudo-Meigs’ syndrome should be included in the differential diagnosis of massive or rapidly increasing ascites and pleural effusion associated with</w:t>
      </w:r>
      <w:r w:rsidR="0065162E">
        <w:rPr>
          <w:rFonts w:ascii="Book Antiqua" w:hAnsi="Book Antiqua" w:hint="eastAsia"/>
          <w:sz w:val="24"/>
        </w:rPr>
        <w:t xml:space="preserve"> large or </w:t>
      </w:r>
      <w:r w:rsidR="0065162E">
        <w:rPr>
          <w:rFonts w:ascii="Book Antiqua" w:hAnsi="Book Antiqua"/>
          <w:sz w:val="24"/>
        </w:rPr>
        <w:t>rapidly</w:t>
      </w:r>
      <w:r w:rsidR="0065162E">
        <w:rPr>
          <w:rFonts w:ascii="Book Antiqua" w:hAnsi="Book Antiqua" w:hint="eastAsia"/>
          <w:sz w:val="24"/>
        </w:rPr>
        <w:t xml:space="preserve"> enlarging</w:t>
      </w:r>
      <w:r w:rsidR="0065162E">
        <w:rPr>
          <w:rFonts w:ascii="Book Antiqua" w:hAnsi="Book Antiqua"/>
          <w:sz w:val="24"/>
        </w:rPr>
        <w:t xml:space="preserve"> ovarian tumors</w:t>
      </w:r>
      <w:r w:rsidR="0065162E">
        <w:rPr>
          <w:rFonts w:ascii="Book Antiqua" w:hAnsi="Book Antiqua" w:hint="eastAsia"/>
          <w:sz w:val="24"/>
        </w:rPr>
        <w:t>.</w:t>
      </w:r>
    </w:p>
    <w:p w:rsidR="008C6655" w:rsidRDefault="008C6655" w:rsidP="00C950FB">
      <w:pPr>
        <w:adjustRightInd w:val="0"/>
        <w:snapToGrid w:val="0"/>
        <w:spacing w:line="360" w:lineRule="auto"/>
        <w:rPr>
          <w:rFonts w:ascii="Book Antiqua" w:hAnsi="Book Antiqua"/>
          <w:sz w:val="24"/>
        </w:rPr>
      </w:pPr>
    </w:p>
    <w:p w:rsidR="008C6655" w:rsidRDefault="008C6655" w:rsidP="00C950FB">
      <w:pPr>
        <w:adjustRightInd w:val="0"/>
        <w:snapToGrid w:val="0"/>
        <w:spacing w:line="360" w:lineRule="auto"/>
        <w:rPr>
          <w:rFonts w:ascii="Book Antiqua" w:hAnsi="Book Antiqua"/>
          <w:sz w:val="24"/>
        </w:rPr>
      </w:pPr>
      <w:r w:rsidRPr="00350937">
        <w:rPr>
          <w:rFonts w:ascii="Book Antiqua" w:hAnsi="Book Antiqua" w:hint="eastAsia"/>
          <w:b/>
          <w:sz w:val="24"/>
        </w:rPr>
        <w:t>Key words:</w:t>
      </w:r>
      <w:r>
        <w:rPr>
          <w:rFonts w:ascii="Book Antiqua" w:hAnsi="Book Antiqua" w:hint="eastAsia"/>
          <w:sz w:val="24"/>
        </w:rPr>
        <w:t xml:space="preserve"> </w:t>
      </w:r>
      <w:r w:rsidR="00840471">
        <w:rPr>
          <w:rFonts w:ascii="Book Antiqua" w:hAnsi="Book Antiqua"/>
          <w:sz w:val="24"/>
        </w:rPr>
        <w:t>Pseudo</w:t>
      </w:r>
      <w:r>
        <w:rPr>
          <w:rFonts w:ascii="Book Antiqua" w:hAnsi="Book Antiqua" w:hint="eastAsia"/>
          <w:sz w:val="24"/>
        </w:rPr>
        <w:t>-Meigs</w:t>
      </w:r>
      <w:r>
        <w:rPr>
          <w:rFonts w:ascii="Book Antiqua" w:hAnsi="Book Antiqua"/>
          <w:sz w:val="24"/>
        </w:rPr>
        <w:t>’</w:t>
      </w:r>
      <w:r>
        <w:rPr>
          <w:rFonts w:ascii="Book Antiqua" w:hAnsi="Book Antiqua" w:hint="eastAsia"/>
          <w:sz w:val="24"/>
        </w:rPr>
        <w:t xml:space="preserve"> syndrome</w:t>
      </w:r>
      <w:r w:rsidR="00840471">
        <w:rPr>
          <w:rFonts w:ascii="Book Antiqua" w:eastAsia="SimSun" w:hAnsi="Book Antiqua" w:hint="eastAsia"/>
          <w:sz w:val="24"/>
          <w:lang w:eastAsia="zh-CN"/>
        </w:rPr>
        <w:t>;</w:t>
      </w:r>
      <w:r>
        <w:rPr>
          <w:rFonts w:ascii="Book Antiqua" w:hAnsi="Book Antiqua" w:hint="eastAsia"/>
          <w:sz w:val="24"/>
        </w:rPr>
        <w:t xml:space="preserve"> </w:t>
      </w:r>
      <w:r w:rsidR="00840471">
        <w:rPr>
          <w:rFonts w:ascii="Book Antiqua" w:hAnsi="Book Antiqua"/>
          <w:sz w:val="24"/>
        </w:rPr>
        <w:t xml:space="preserve">Colon </w:t>
      </w:r>
      <w:r>
        <w:rPr>
          <w:rFonts w:ascii="Book Antiqua" w:hAnsi="Book Antiqua" w:hint="eastAsia"/>
          <w:sz w:val="24"/>
        </w:rPr>
        <w:t>cancer</w:t>
      </w:r>
      <w:r w:rsidR="00840471">
        <w:rPr>
          <w:rFonts w:ascii="Book Antiqua" w:eastAsia="SimSun" w:hAnsi="Book Antiqua" w:hint="eastAsia"/>
          <w:sz w:val="24"/>
          <w:lang w:eastAsia="zh-CN"/>
        </w:rPr>
        <w:t>;</w:t>
      </w:r>
      <w:r>
        <w:rPr>
          <w:rFonts w:ascii="Book Antiqua" w:hAnsi="Book Antiqua" w:hint="eastAsia"/>
          <w:sz w:val="24"/>
        </w:rPr>
        <w:t xml:space="preserve"> </w:t>
      </w:r>
      <w:r w:rsidR="00840471">
        <w:rPr>
          <w:rFonts w:ascii="Book Antiqua" w:hAnsi="Book Antiqua"/>
          <w:sz w:val="24"/>
        </w:rPr>
        <w:t>Ascites</w:t>
      </w:r>
      <w:r w:rsidR="00840471">
        <w:rPr>
          <w:rFonts w:ascii="Book Antiqua" w:eastAsia="SimSun" w:hAnsi="Book Antiqua" w:hint="eastAsia"/>
          <w:sz w:val="24"/>
          <w:lang w:eastAsia="zh-CN"/>
        </w:rPr>
        <w:t>;</w:t>
      </w:r>
      <w:r>
        <w:rPr>
          <w:rFonts w:ascii="Book Antiqua" w:hAnsi="Book Antiqua" w:hint="eastAsia"/>
          <w:sz w:val="24"/>
        </w:rPr>
        <w:t xml:space="preserve"> </w:t>
      </w:r>
      <w:r w:rsidR="00840471">
        <w:rPr>
          <w:rFonts w:ascii="Book Antiqua" w:hAnsi="Book Antiqua"/>
          <w:sz w:val="24"/>
        </w:rPr>
        <w:t xml:space="preserve">Pleural </w:t>
      </w:r>
      <w:r>
        <w:rPr>
          <w:rFonts w:ascii="Book Antiqua" w:hAnsi="Book Antiqua" w:hint="eastAsia"/>
          <w:sz w:val="24"/>
        </w:rPr>
        <w:t>effusion</w:t>
      </w:r>
      <w:r w:rsidR="00840471">
        <w:rPr>
          <w:rFonts w:ascii="Book Antiqua" w:eastAsia="SimSun" w:hAnsi="Book Antiqua" w:hint="eastAsia"/>
          <w:sz w:val="24"/>
          <w:lang w:eastAsia="zh-CN"/>
        </w:rPr>
        <w:t>;</w:t>
      </w:r>
      <w:r>
        <w:rPr>
          <w:rFonts w:ascii="Book Antiqua" w:hAnsi="Book Antiqua" w:hint="eastAsia"/>
          <w:sz w:val="24"/>
        </w:rPr>
        <w:t xml:space="preserve"> </w:t>
      </w:r>
      <w:r w:rsidR="00840471">
        <w:rPr>
          <w:rFonts w:ascii="Book Antiqua" w:hAnsi="Book Antiqua"/>
          <w:sz w:val="24"/>
        </w:rPr>
        <w:t xml:space="preserve">Ovarian </w:t>
      </w:r>
      <w:r w:rsidR="006F1B58">
        <w:rPr>
          <w:rFonts w:ascii="Book Antiqua" w:hAnsi="Book Antiqua" w:hint="eastAsia"/>
          <w:sz w:val="24"/>
        </w:rPr>
        <w:t>metastasis</w:t>
      </w:r>
    </w:p>
    <w:p w:rsidR="008147E8" w:rsidRPr="00840471" w:rsidRDefault="008147E8" w:rsidP="00C950FB">
      <w:pPr>
        <w:adjustRightInd w:val="0"/>
        <w:snapToGrid w:val="0"/>
        <w:spacing w:line="360" w:lineRule="auto"/>
        <w:rPr>
          <w:rFonts w:ascii="Book Antiqua" w:hAnsi="Book Antiqua"/>
          <w:sz w:val="24"/>
        </w:rPr>
      </w:pPr>
    </w:p>
    <w:p w:rsidR="00522918" w:rsidRDefault="00522918" w:rsidP="00C950FB">
      <w:pPr>
        <w:adjustRightInd w:val="0"/>
        <w:snapToGrid w:val="0"/>
        <w:spacing w:line="360" w:lineRule="auto"/>
        <w:rPr>
          <w:rFonts w:ascii="Book Antiqua" w:hAnsi="Book Antiqua"/>
          <w:sz w:val="24"/>
        </w:rPr>
      </w:pPr>
      <w:r w:rsidRPr="00551488">
        <w:rPr>
          <w:rFonts w:ascii="Book Antiqua" w:hAnsi="Book Antiqua"/>
          <w:b/>
          <w:sz w:val="24"/>
        </w:rPr>
        <w:t>©</w:t>
      </w:r>
      <w:r w:rsidR="00551488">
        <w:rPr>
          <w:rFonts w:ascii="Book Antiqua" w:hAnsi="Book Antiqua" w:hint="eastAsia"/>
          <w:b/>
          <w:sz w:val="24"/>
        </w:rPr>
        <w:t xml:space="preserve"> </w:t>
      </w:r>
      <w:r w:rsidRPr="00551488">
        <w:rPr>
          <w:rFonts w:ascii="Book Antiqua" w:hAnsi="Book Antiqua" w:hint="eastAsia"/>
          <w:b/>
          <w:sz w:val="24"/>
        </w:rPr>
        <w:t>The Author</w:t>
      </w:r>
      <w:r w:rsidR="00551488">
        <w:rPr>
          <w:rFonts w:ascii="Book Antiqua" w:hAnsi="Book Antiqua" w:hint="eastAsia"/>
          <w:b/>
          <w:sz w:val="24"/>
        </w:rPr>
        <w:t>(</w:t>
      </w:r>
      <w:r w:rsidRPr="00551488">
        <w:rPr>
          <w:rFonts w:ascii="Book Antiqua" w:hAnsi="Book Antiqua" w:hint="eastAsia"/>
          <w:b/>
          <w:sz w:val="24"/>
        </w:rPr>
        <w:t>s</w:t>
      </w:r>
      <w:r w:rsidR="00551488">
        <w:rPr>
          <w:rFonts w:ascii="Book Antiqua" w:hAnsi="Book Antiqua" w:hint="eastAsia"/>
          <w:b/>
          <w:sz w:val="24"/>
        </w:rPr>
        <w:t>)</w:t>
      </w:r>
      <w:r w:rsidRPr="00551488">
        <w:rPr>
          <w:rFonts w:ascii="Book Antiqua" w:hAnsi="Book Antiqua" w:hint="eastAsia"/>
          <w:b/>
          <w:sz w:val="24"/>
        </w:rPr>
        <w:t xml:space="preserve"> 2016</w:t>
      </w:r>
      <w:r>
        <w:rPr>
          <w:rFonts w:ascii="Book Antiqua" w:hAnsi="Book Antiqua" w:hint="eastAsia"/>
          <w:sz w:val="24"/>
        </w:rPr>
        <w:t>. Published by Baishideng</w:t>
      </w:r>
      <w:r w:rsidR="00551488">
        <w:rPr>
          <w:rFonts w:ascii="Book Antiqua" w:hAnsi="Book Antiqua" w:hint="eastAsia"/>
          <w:sz w:val="24"/>
        </w:rPr>
        <w:t xml:space="preserve"> Publishing Group Inc. All rights reserved.</w:t>
      </w:r>
    </w:p>
    <w:p w:rsidR="00522918" w:rsidRDefault="00522918" w:rsidP="00C950FB">
      <w:pPr>
        <w:adjustRightInd w:val="0"/>
        <w:snapToGrid w:val="0"/>
        <w:spacing w:line="360" w:lineRule="auto"/>
        <w:rPr>
          <w:rFonts w:ascii="Book Antiqua" w:hAnsi="Book Antiqua"/>
          <w:sz w:val="24"/>
        </w:rPr>
      </w:pPr>
    </w:p>
    <w:p w:rsidR="00CC1281" w:rsidRDefault="00350937" w:rsidP="00C950FB">
      <w:pPr>
        <w:adjustRightInd w:val="0"/>
        <w:snapToGrid w:val="0"/>
        <w:spacing w:line="360" w:lineRule="auto"/>
        <w:rPr>
          <w:rFonts w:ascii="Book Antiqua" w:hAnsi="Book Antiqua"/>
          <w:sz w:val="24"/>
        </w:rPr>
      </w:pPr>
      <w:r w:rsidRPr="001E709C">
        <w:rPr>
          <w:rFonts w:ascii="Book Antiqua" w:hAnsi="Book Antiqua" w:hint="eastAsia"/>
          <w:b/>
          <w:sz w:val="24"/>
        </w:rPr>
        <w:t>Core tip:</w:t>
      </w:r>
      <w:r w:rsidR="001E709C">
        <w:rPr>
          <w:rFonts w:ascii="Book Antiqua" w:hAnsi="Book Antiqua" w:hint="eastAsia"/>
          <w:b/>
          <w:sz w:val="24"/>
        </w:rPr>
        <w:t xml:space="preserve"> </w:t>
      </w:r>
      <w:r w:rsidR="001E709C">
        <w:rPr>
          <w:rFonts w:ascii="Book Antiqua" w:hAnsi="Book Antiqua" w:hint="eastAsia"/>
          <w:sz w:val="24"/>
        </w:rPr>
        <w:t>P</w:t>
      </w:r>
      <w:r w:rsidR="001E709C">
        <w:rPr>
          <w:rFonts w:ascii="Book Antiqua" w:hAnsi="Book Antiqua"/>
          <w:sz w:val="24"/>
        </w:rPr>
        <w:t>seudo-Meigs’ syndrome</w:t>
      </w:r>
      <w:r w:rsidR="001E709C">
        <w:rPr>
          <w:rFonts w:ascii="Book Antiqua" w:hAnsi="Book Antiqua" w:hint="eastAsia"/>
          <w:sz w:val="24"/>
        </w:rPr>
        <w:t xml:space="preserve"> </w:t>
      </w:r>
      <w:r w:rsidR="001E709C">
        <w:rPr>
          <w:rFonts w:ascii="Book Antiqua" w:hAnsi="Book Antiqua"/>
          <w:sz w:val="24"/>
        </w:rPr>
        <w:t>associated</w:t>
      </w:r>
      <w:r w:rsidR="001E709C">
        <w:rPr>
          <w:rFonts w:ascii="Book Antiqua" w:hAnsi="Book Antiqua" w:hint="eastAsia"/>
          <w:sz w:val="24"/>
        </w:rPr>
        <w:t xml:space="preserve"> with colorectal cancer is extremely rare. </w:t>
      </w:r>
      <w:r w:rsidR="00882666">
        <w:rPr>
          <w:rFonts w:ascii="Book Antiqua" w:hAnsi="Book Antiqua" w:hint="eastAsia"/>
          <w:sz w:val="24"/>
        </w:rPr>
        <w:t>Here, w</w:t>
      </w:r>
      <w:r w:rsidR="001E709C">
        <w:rPr>
          <w:rFonts w:ascii="Book Antiqua" w:hAnsi="Book Antiqua" w:hint="eastAsia"/>
          <w:sz w:val="24"/>
        </w:rPr>
        <w:t xml:space="preserve">e report a case of </w:t>
      </w:r>
      <w:r w:rsidR="006F1B58">
        <w:rPr>
          <w:rFonts w:ascii="Book Antiqua" w:hAnsi="Book Antiqua" w:hint="eastAsia"/>
          <w:sz w:val="24"/>
        </w:rPr>
        <w:t>this</w:t>
      </w:r>
      <w:r w:rsidR="001E709C">
        <w:rPr>
          <w:rFonts w:ascii="Book Antiqua" w:hAnsi="Book Antiqua" w:hint="eastAsia"/>
          <w:sz w:val="24"/>
        </w:rPr>
        <w:t xml:space="preserve"> syndrome secondary to metachronous ovarian metastases from transverse colon cancer.</w:t>
      </w:r>
      <w:r w:rsidR="001E709C" w:rsidRPr="001E709C">
        <w:rPr>
          <w:rFonts w:ascii="Book Antiqua" w:hAnsi="Book Antiqua" w:hint="eastAsia"/>
          <w:sz w:val="24"/>
        </w:rPr>
        <w:t xml:space="preserve"> </w:t>
      </w:r>
      <w:r w:rsidR="006F1B58">
        <w:rPr>
          <w:rFonts w:ascii="Book Antiqua" w:hAnsi="Book Antiqua"/>
          <w:sz w:val="24"/>
        </w:rPr>
        <w:t>T</w:t>
      </w:r>
      <w:r w:rsidR="006F1B58">
        <w:rPr>
          <w:rFonts w:ascii="Book Antiqua" w:hAnsi="Book Antiqua" w:hint="eastAsia"/>
          <w:sz w:val="24"/>
        </w:rPr>
        <w:t>h</w:t>
      </w:r>
      <w:r w:rsidR="00882666">
        <w:rPr>
          <w:rFonts w:ascii="Book Antiqua" w:hAnsi="Book Antiqua" w:hint="eastAsia"/>
          <w:sz w:val="24"/>
        </w:rPr>
        <w:t>is</w:t>
      </w:r>
      <w:r w:rsidR="006F1B58">
        <w:rPr>
          <w:rFonts w:ascii="Book Antiqua" w:hAnsi="Book Antiqua" w:hint="eastAsia"/>
          <w:sz w:val="24"/>
        </w:rPr>
        <w:t xml:space="preserve"> patient complained of progressive abdominal distention and dyspnea</w:t>
      </w:r>
      <w:r w:rsidR="00E355B6">
        <w:rPr>
          <w:rFonts w:ascii="Book Antiqua" w:hAnsi="Book Antiqua"/>
          <w:sz w:val="24"/>
        </w:rPr>
        <w:t xml:space="preserve"> preoperatively</w:t>
      </w:r>
      <w:r w:rsidR="006F1B58">
        <w:rPr>
          <w:rFonts w:ascii="Book Antiqua" w:hAnsi="Book Antiqua" w:hint="eastAsia"/>
          <w:sz w:val="24"/>
        </w:rPr>
        <w:t xml:space="preserve">, </w:t>
      </w:r>
      <w:r w:rsidR="00882666">
        <w:rPr>
          <w:rFonts w:ascii="Book Antiqua" w:hAnsi="Book Antiqua" w:hint="eastAsia"/>
          <w:sz w:val="24"/>
        </w:rPr>
        <w:t xml:space="preserve">but </w:t>
      </w:r>
      <w:r w:rsidR="006F1B58">
        <w:rPr>
          <w:rFonts w:ascii="Book Antiqua" w:hAnsi="Book Antiqua" w:hint="eastAsia"/>
          <w:sz w:val="24"/>
        </w:rPr>
        <w:t xml:space="preserve">her postoperative condition improved rapidly after bilateral oophorectomies. </w:t>
      </w:r>
      <w:r w:rsidR="001E709C">
        <w:rPr>
          <w:rFonts w:ascii="Book Antiqua" w:hAnsi="Book Antiqua" w:hint="eastAsia"/>
          <w:sz w:val="24"/>
        </w:rPr>
        <w:t xml:space="preserve">We conclude that </w:t>
      </w:r>
      <w:r w:rsidR="00882666">
        <w:rPr>
          <w:rFonts w:ascii="Book Antiqua" w:hAnsi="Book Antiqua" w:hint="eastAsia"/>
          <w:sz w:val="24"/>
        </w:rPr>
        <w:t>pseudo-Meigs</w:t>
      </w:r>
      <w:r w:rsidR="00882666">
        <w:rPr>
          <w:rFonts w:ascii="Book Antiqua" w:hAnsi="Book Antiqua"/>
          <w:sz w:val="24"/>
        </w:rPr>
        <w:t>’</w:t>
      </w:r>
      <w:r w:rsidR="001E709C">
        <w:rPr>
          <w:rFonts w:ascii="Book Antiqua" w:hAnsi="Book Antiqua"/>
          <w:sz w:val="24"/>
        </w:rPr>
        <w:t xml:space="preserve"> syndrome should be included in the differential diagnosis of massive or rapidly increasing ascites and pleural effusion associated with</w:t>
      </w:r>
      <w:r w:rsidR="001E709C">
        <w:rPr>
          <w:rFonts w:ascii="Book Antiqua" w:hAnsi="Book Antiqua" w:hint="eastAsia"/>
          <w:sz w:val="24"/>
        </w:rPr>
        <w:t xml:space="preserve"> large or </w:t>
      </w:r>
      <w:r w:rsidR="001E709C">
        <w:rPr>
          <w:rFonts w:ascii="Book Antiqua" w:hAnsi="Book Antiqua"/>
          <w:sz w:val="24"/>
        </w:rPr>
        <w:t>rapidly</w:t>
      </w:r>
      <w:r w:rsidR="001E709C">
        <w:rPr>
          <w:rFonts w:ascii="Book Antiqua" w:hAnsi="Book Antiqua" w:hint="eastAsia"/>
          <w:sz w:val="24"/>
        </w:rPr>
        <w:t xml:space="preserve"> enlarging</w:t>
      </w:r>
      <w:r w:rsidR="001E709C">
        <w:rPr>
          <w:rFonts w:ascii="Book Antiqua" w:hAnsi="Book Antiqua"/>
          <w:sz w:val="24"/>
        </w:rPr>
        <w:t xml:space="preserve"> ovarian tumors</w:t>
      </w:r>
      <w:r w:rsidR="001E709C">
        <w:rPr>
          <w:rFonts w:ascii="Book Antiqua" w:hAnsi="Book Antiqua" w:hint="eastAsia"/>
          <w:sz w:val="24"/>
        </w:rPr>
        <w:t>.</w:t>
      </w:r>
    </w:p>
    <w:p w:rsidR="00551488" w:rsidRPr="00551488" w:rsidRDefault="00551488" w:rsidP="00C950FB">
      <w:pPr>
        <w:adjustRightInd w:val="0"/>
        <w:snapToGrid w:val="0"/>
        <w:spacing w:line="360" w:lineRule="auto"/>
        <w:rPr>
          <w:rFonts w:ascii="Book Antiqua" w:hAnsi="Book Antiqua"/>
          <w:sz w:val="24"/>
        </w:rPr>
      </w:pPr>
      <w:r w:rsidRPr="00551488">
        <w:rPr>
          <w:rFonts w:ascii="Book Antiqua" w:hAnsi="Book Antiqua"/>
          <w:sz w:val="24"/>
        </w:rPr>
        <w:t>Kyo</w:t>
      </w:r>
      <w:r w:rsidRPr="00551488">
        <w:rPr>
          <w:rFonts w:ascii="Book Antiqua" w:hAnsi="Book Antiqua" w:hint="eastAsia"/>
          <w:sz w:val="24"/>
        </w:rPr>
        <w:t xml:space="preserve"> K,</w:t>
      </w:r>
      <w:r w:rsidRPr="00551488">
        <w:rPr>
          <w:rFonts w:ascii="Book Antiqua" w:hAnsi="Book Antiqua"/>
          <w:sz w:val="24"/>
        </w:rPr>
        <w:t xml:space="preserve"> Maema</w:t>
      </w:r>
      <w:r w:rsidRPr="00551488">
        <w:rPr>
          <w:rFonts w:ascii="Book Antiqua" w:hAnsi="Book Antiqua" w:hint="eastAsia"/>
          <w:sz w:val="24"/>
        </w:rPr>
        <w:t xml:space="preserve"> A</w:t>
      </w:r>
      <w:r w:rsidRPr="00551488">
        <w:rPr>
          <w:rFonts w:ascii="Book Antiqua" w:hAnsi="Book Antiqua"/>
          <w:sz w:val="24"/>
        </w:rPr>
        <w:t>, Shirakawa</w:t>
      </w:r>
      <w:r w:rsidRPr="00551488">
        <w:rPr>
          <w:rFonts w:ascii="Book Antiqua" w:hAnsi="Book Antiqua" w:hint="eastAsia"/>
          <w:sz w:val="24"/>
        </w:rPr>
        <w:t xml:space="preserve"> M</w:t>
      </w:r>
      <w:r w:rsidRPr="00551488">
        <w:rPr>
          <w:rFonts w:ascii="Book Antiqua" w:hAnsi="Book Antiqua"/>
          <w:sz w:val="24"/>
        </w:rPr>
        <w:t>, Nakamura</w:t>
      </w:r>
      <w:r w:rsidRPr="00551488">
        <w:rPr>
          <w:rFonts w:ascii="Book Antiqua" w:hAnsi="Book Antiqua" w:hint="eastAsia"/>
          <w:sz w:val="24"/>
        </w:rPr>
        <w:t xml:space="preserve"> T</w:t>
      </w:r>
      <w:r w:rsidRPr="00551488">
        <w:rPr>
          <w:rFonts w:ascii="Book Antiqua" w:hAnsi="Book Antiqua"/>
          <w:sz w:val="24"/>
        </w:rPr>
        <w:t>, Koda</w:t>
      </w:r>
      <w:r w:rsidRPr="00551488">
        <w:rPr>
          <w:rFonts w:ascii="Book Antiqua" w:hAnsi="Book Antiqua" w:hint="eastAsia"/>
          <w:sz w:val="24"/>
        </w:rPr>
        <w:t xml:space="preserve"> K</w:t>
      </w:r>
      <w:r w:rsidRPr="00551488">
        <w:rPr>
          <w:rFonts w:ascii="Book Antiqua" w:hAnsi="Book Antiqua"/>
          <w:sz w:val="24"/>
        </w:rPr>
        <w:t>, Yokoyama</w:t>
      </w:r>
      <w:r w:rsidRPr="00551488">
        <w:rPr>
          <w:rFonts w:ascii="Book Antiqua" w:hAnsi="Book Antiqua" w:hint="eastAsia"/>
          <w:sz w:val="24"/>
        </w:rPr>
        <w:t xml:space="preserve"> H. </w:t>
      </w:r>
      <w:r w:rsidRPr="00551488">
        <w:rPr>
          <w:rFonts w:ascii="Book Antiqua" w:hAnsi="Book Antiqua"/>
          <w:sz w:val="24"/>
        </w:rPr>
        <w:t xml:space="preserve">Pseudo-Meigs’ syndrome secondary to </w:t>
      </w:r>
      <w:r w:rsidRPr="00551488">
        <w:rPr>
          <w:rFonts w:ascii="Book Antiqua" w:hAnsi="Book Antiqua" w:hint="eastAsia"/>
          <w:sz w:val="24"/>
        </w:rPr>
        <w:t xml:space="preserve">metachronous </w:t>
      </w:r>
      <w:r w:rsidRPr="00551488">
        <w:rPr>
          <w:rFonts w:ascii="Book Antiqua" w:hAnsi="Book Antiqua"/>
          <w:sz w:val="24"/>
        </w:rPr>
        <w:t>ovarian metastas</w:t>
      </w:r>
      <w:r w:rsidRPr="00551488">
        <w:rPr>
          <w:rFonts w:ascii="Book Antiqua" w:hAnsi="Book Antiqua" w:hint="eastAsia"/>
          <w:sz w:val="24"/>
        </w:rPr>
        <w:t>e</w:t>
      </w:r>
      <w:r w:rsidRPr="00551488">
        <w:rPr>
          <w:rFonts w:ascii="Book Antiqua" w:hAnsi="Book Antiqua"/>
          <w:sz w:val="24"/>
        </w:rPr>
        <w:t>s from transverse colon cancer</w:t>
      </w:r>
      <w:r>
        <w:rPr>
          <w:rFonts w:ascii="Book Antiqua" w:hAnsi="Book Antiqua" w:hint="eastAsia"/>
          <w:sz w:val="24"/>
        </w:rPr>
        <w:t xml:space="preserve">. </w:t>
      </w:r>
      <w:r w:rsidRPr="00023DE5">
        <w:rPr>
          <w:rFonts w:ascii="Book Antiqua" w:hAnsi="Book Antiqua"/>
          <w:i/>
          <w:sz w:val="24"/>
        </w:rPr>
        <w:t>World J Gastroenterol</w:t>
      </w:r>
      <w:r w:rsidRPr="00551488">
        <w:rPr>
          <w:rFonts w:ascii="Book Antiqua" w:hAnsi="Book Antiqua" w:hint="eastAsia"/>
          <w:sz w:val="24"/>
        </w:rPr>
        <w:t xml:space="preserve"> 2016; </w:t>
      </w:r>
      <w:r>
        <w:rPr>
          <w:rFonts w:ascii="Book Antiqua" w:hAnsi="Book Antiqua" w:hint="eastAsia"/>
          <w:sz w:val="24"/>
        </w:rPr>
        <w:t>In press</w:t>
      </w:r>
    </w:p>
    <w:p w:rsidR="00840471" w:rsidRDefault="00840471" w:rsidP="00C950FB">
      <w:pPr>
        <w:adjustRightInd w:val="0"/>
        <w:snapToGrid w:val="0"/>
        <w:spacing w:line="360" w:lineRule="auto"/>
        <w:rPr>
          <w:rFonts w:ascii="Book Antiqua" w:hAnsi="Book Antiqua"/>
          <w:sz w:val="24"/>
        </w:rPr>
      </w:pPr>
      <w:r>
        <w:rPr>
          <w:rFonts w:ascii="Book Antiqua" w:hAnsi="Book Antiqua"/>
          <w:sz w:val="24"/>
        </w:rPr>
        <w:br w:type="page"/>
      </w:r>
    </w:p>
    <w:p w:rsidR="008147E8" w:rsidRPr="00F15BB8" w:rsidRDefault="008147E8" w:rsidP="00C950FB">
      <w:pPr>
        <w:adjustRightInd w:val="0"/>
        <w:snapToGrid w:val="0"/>
        <w:spacing w:line="360" w:lineRule="auto"/>
        <w:rPr>
          <w:rFonts w:ascii="Book Antiqua" w:hAnsi="Book Antiqua"/>
          <w:b/>
          <w:sz w:val="24"/>
        </w:rPr>
      </w:pPr>
      <w:r w:rsidRPr="00CC1281">
        <w:rPr>
          <w:rFonts w:ascii="Book Antiqua" w:hAnsi="Book Antiqua"/>
          <w:b/>
          <w:sz w:val="24"/>
        </w:rPr>
        <w:lastRenderedPageBreak/>
        <w:t>I</w:t>
      </w:r>
      <w:r w:rsidR="00251DCB">
        <w:rPr>
          <w:rFonts w:ascii="Book Antiqua" w:hAnsi="Book Antiqua" w:hint="eastAsia"/>
          <w:b/>
          <w:sz w:val="24"/>
        </w:rPr>
        <w:t>NTRODUCTION</w:t>
      </w:r>
    </w:p>
    <w:p w:rsidR="003B0788" w:rsidRPr="009133B6" w:rsidRDefault="00095AA6" w:rsidP="00C950FB">
      <w:pPr>
        <w:adjustRightInd w:val="0"/>
        <w:snapToGrid w:val="0"/>
        <w:spacing w:line="360" w:lineRule="auto"/>
        <w:rPr>
          <w:rFonts w:ascii="Book Antiqua" w:hAnsi="Book Antiqua"/>
          <w:sz w:val="24"/>
        </w:rPr>
      </w:pPr>
      <w:r>
        <w:rPr>
          <w:rFonts w:ascii="Book Antiqua" w:hAnsi="Book Antiqua" w:hint="eastAsia"/>
          <w:sz w:val="24"/>
        </w:rPr>
        <w:t>Meigs</w:t>
      </w:r>
      <w:r>
        <w:rPr>
          <w:rFonts w:ascii="Book Antiqua" w:hAnsi="Book Antiqua"/>
          <w:sz w:val="24"/>
        </w:rPr>
        <w:t>’</w:t>
      </w:r>
      <w:r>
        <w:rPr>
          <w:rFonts w:ascii="Book Antiqua" w:hAnsi="Book Antiqua" w:hint="eastAsia"/>
          <w:sz w:val="24"/>
        </w:rPr>
        <w:t xml:space="preserve"> syndrome is defined </w:t>
      </w:r>
      <w:r w:rsidR="00C50CB2">
        <w:rPr>
          <w:rFonts w:ascii="Book Antiqua" w:hAnsi="Book Antiqua" w:hint="eastAsia"/>
          <w:sz w:val="24"/>
        </w:rPr>
        <w:t>by the presence of a benign ovarian tumor with ascites and pleural effusion that resolve after removal of the tumor</w:t>
      </w:r>
      <w:r w:rsidR="00882666" w:rsidRPr="00882666">
        <w:rPr>
          <w:rFonts w:ascii="Book Antiqua" w:hAnsi="Book Antiqua" w:hint="eastAsia"/>
          <w:sz w:val="24"/>
          <w:vertAlign w:val="superscript"/>
        </w:rPr>
        <w:t>[</w:t>
      </w:r>
      <w:r w:rsidR="002F5AC5" w:rsidRPr="0006590C">
        <w:rPr>
          <w:rFonts w:ascii="Book Antiqua" w:hAnsi="Book Antiqua" w:hint="eastAsia"/>
          <w:sz w:val="24"/>
          <w:vertAlign w:val="superscript"/>
        </w:rPr>
        <w:t>1</w:t>
      </w:r>
      <w:r w:rsidR="00882666">
        <w:rPr>
          <w:rFonts w:ascii="Book Antiqua" w:hAnsi="Book Antiqua" w:hint="eastAsia"/>
          <w:sz w:val="24"/>
          <w:vertAlign w:val="superscript"/>
        </w:rPr>
        <w:t>]</w:t>
      </w:r>
      <w:r w:rsidR="00C50CB2">
        <w:rPr>
          <w:rFonts w:ascii="Book Antiqua" w:hAnsi="Book Antiqua" w:hint="eastAsia"/>
          <w:sz w:val="24"/>
        </w:rPr>
        <w:t xml:space="preserve">. </w:t>
      </w:r>
      <w:r w:rsidR="00C50CB2">
        <w:rPr>
          <w:rFonts w:ascii="Book Antiqua" w:hAnsi="Book Antiqua"/>
          <w:sz w:val="24"/>
        </w:rPr>
        <w:t>T</w:t>
      </w:r>
      <w:r w:rsidR="00C50CB2">
        <w:rPr>
          <w:rFonts w:ascii="Book Antiqua" w:hAnsi="Book Antiqua" w:hint="eastAsia"/>
          <w:sz w:val="24"/>
        </w:rPr>
        <w:t>he ovarian tumor</w:t>
      </w:r>
      <w:r w:rsidR="00861CF8">
        <w:rPr>
          <w:rFonts w:ascii="Book Antiqua" w:hAnsi="Book Antiqua"/>
          <w:sz w:val="24"/>
        </w:rPr>
        <w:t>s</w:t>
      </w:r>
      <w:r w:rsidR="00C50CB2">
        <w:rPr>
          <w:rFonts w:ascii="Book Antiqua" w:hAnsi="Book Antiqua" w:hint="eastAsia"/>
          <w:sz w:val="24"/>
        </w:rPr>
        <w:t xml:space="preserve"> in Meigs</w:t>
      </w:r>
      <w:r w:rsidR="00C50CB2">
        <w:rPr>
          <w:rFonts w:ascii="Book Antiqua" w:hAnsi="Book Antiqua"/>
          <w:sz w:val="24"/>
        </w:rPr>
        <w:t>’</w:t>
      </w:r>
      <w:r w:rsidR="00C50CB2">
        <w:rPr>
          <w:rFonts w:ascii="Book Antiqua" w:hAnsi="Book Antiqua" w:hint="eastAsia"/>
          <w:sz w:val="24"/>
        </w:rPr>
        <w:t xml:space="preserve"> syndrome</w:t>
      </w:r>
      <w:r w:rsidR="00861CF8">
        <w:rPr>
          <w:rFonts w:ascii="Book Antiqua" w:hAnsi="Book Antiqua"/>
          <w:sz w:val="24"/>
        </w:rPr>
        <w:t xml:space="preserve"> are</w:t>
      </w:r>
      <w:r w:rsidR="00C50CB2">
        <w:rPr>
          <w:rFonts w:ascii="Book Antiqua" w:hAnsi="Book Antiqua" w:hint="eastAsia"/>
          <w:sz w:val="24"/>
        </w:rPr>
        <w:t xml:space="preserve"> fibroma</w:t>
      </w:r>
      <w:r w:rsidR="00861CF8">
        <w:rPr>
          <w:rFonts w:ascii="Book Antiqua" w:hAnsi="Book Antiqua"/>
          <w:sz w:val="24"/>
        </w:rPr>
        <w:t>s</w:t>
      </w:r>
      <w:r w:rsidR="00251DCB">
        <w:rPr>
          <w:rFonts w:ascii="Book Antiqua" w:hAnsi="Book Antiqua" w:hint="eastAsia"/>
          <w:sz w:val="24"/>
        </w:rPr>
        <w:t xml:space="preserve"> or</w:t>
      </w:r>
      <w:r w:rsidR="00393A8B">
        <w:rPr>
          <w:rFonts w:ascii="Book Antiqua" w:hAnsi="Book Antiqua"/>
          <w:sz w:val="24"/>
        </w:rPr>
        <w:t xml:space="preserve"> fibro</w:t>
      </w:r>
      <w:r w:rsidR="00251DCB">
        <w:rPr>
          <w:rFonts w:ascii="Book Antiqua" w:hAnsi="Book Antiqua" w:hint="eastAsia"/>
          <w:sz w:val="24"/>
        </w:rPr>
        <w:t>ma-like</w:t>
      </w:r>
      <w:r w:rsidR="00393A8B">
        <w:rPr>
          <w:rFonts w:ascii="Book Antiqua" w:hAnsi="Book Antiqua"/>
          <w:sz w:val="24"/>
        </w:rPr>
        <w:t xml:space="preserve"> tumors</w:t>
      </w:r>
      <w:r w:rsidR="003B0788">
        <w:rPr>
          <w:rFonts w:ascii="Book Antiqua" w:hAnsi="Book Antiqua"/>
          <w:sz w:val="24"/>
        </w:rPr>
        <w:t>, and</w:t>
      </w:r>
      <w:r>
        <w:rPr>
          <w:rFonts w:ascii="Book Antiqua" w:hAnsi="Book Antiqua" w:hint="eastAsia"/>
          <w:sz w:val="24"/>
        </w:rPr>
        <w:t xml:space="preserve"> </w:t>
      </w:r>
      <w:r w:rsidR="003B0788">
        <w:rPr>
          <w:rFonts w:ascii="Book Antiqua" w:hAnsi="Book Antiqua"/>
          <w:sz w:val="24"/>
        </w:rPr>
        <w:t>o</w:t>
      </w:r>
      <w:r w:rsidR="00750102">
        <w:rPr>
          <w:rFonts w:ascii="Book Antiqua" w:hAnsi="Book Antiqua"/>
          <w:sz w:val="24"/>
        </w:rPr>
        <w:t>ther benign or malignant pelvic tumors associated with ascites and pleural effusion are described as pseudo-Meigs’ syndrome</w:t>
      </w:r>
      <w:r w:rsidR="00882666" w:rsidRPr="00882666">
        <w:rPr>
          <w:rFonts w:ascii="Book Antiqua" w:hAnsi="Book Antiqua" w:hint="eastAsia"/>
          <w:sz w:val="24"/>
          <w:vertAlign w:val="superscript"/>
        </w:rPr>
        <w:t>[</w:t>
      </w:r>
      <w:r w:rsidR="0006590C" w:rsidRPr="0006590C">
        <w:rPr>
          <w:rFonts w:ascii="Book Antiqua" w:hAnsi="Book Antiqua"/>
          <w:sz w:val="24"/>
          <w:vertAlign w:val="superscript"/>
        </w:rPr>
        <w:t>2</w:t>
      </w:r>
      <w:r w:rsidR="00882666">
        <w:rPr>
          <w:rFonts w:ascii="Book Antiqua" w:hAnsi="Book Antiqua" w:hint="eastAsia"/>
          <w:sz w:val="24"/>
          <w:vertAlign w:val="superscript"/>
        </w:rPr>
        <w:t>]</w:t>
      </w:r>
      <w:r w:rsidR="00750102">
        <w:rPr>
          <w:rFonts w:ascii="Book Antiqua" w:hAnsi="Book Antiqua"/>
          <w:sz w:val="24"/>
        </w:rPr>
        <w:t>.</w:t>
      </w:r>
      <w:r w:rsidR="006D3190">
        <w:rPr>
          <w:rFonts w:ascii="Book Antiqua" w:hAnsi="Book Antiqua" w:hint="eastAsia"/>
          <w:sz w:val="24"/>
        </w:rPr>
        <w:t xml:space="preserve"> P</w:t>
      </w:r>
      <w:r w:rsidR="006D3190">
        <w:rPr>
          <w:rFonts w:ascii="Book Antiqua" w:hAnsi="Book Antiqua"/>
          <w:sz w:val="24"/>
        </w:rPr>
        <w:t>seudo-Meigs’ syndrome</w:t>
      </w:r>
      <w:r w:rsidR="006D3190">
        <w:rPr>
          <w:rFonts w:ascii="Book Antiqua" w:hAnsi="Book Antiqua" w:hint="eastAsia"/>
          <w:sz w:val="24"/>
        </w:rPr>
        <w:t xml:space="preserve"> </w:t>
      </w:r>
      <w:r w:rsidR="006D3190">
        <w:rPr>
          <w:rFonts w:ascii="Book Antiqua" w:hAnsi="Book Antiqua"/>
          <w:sz w:val="24"/>
        </w:rPr>
        <w:t>associated</w:t>
      </w:r>
      <w:r w:rsidR="009D27B7">
        <w:rPr>
          <w:rFonts w:ascii="Book Antiqua" w:hAnsi="Book Antiqua" w:hint="eastAsia"/>
          <w:sz w:val="24"/>
        </w:rPr>
        <w:t xml:space="preserve"> with colorectal cancer</w:t>
      </w:r>
      <w:r w:rsidR="006D3190">
        <w:rPr>
          <w:rFonts w:ascii="Book Antiqua" w:hAnsi="Book Antiqua" w:hint="eastAsia"/>
          <w:sz w:val="24"/>
        </w:rPr>
        <w:t xml:space="preserve"> </w:t>
      </w:r>
      <w:r w:rsidR="009D27B7">
        <w:rPr>
          <w:rFonts w:ascii="Book Antiqua" w:hAnsi="Book Antiqua" w:hint="eastAsia"/>
          <w:sz w:val="24"/>
        </w:rPr>
        <w:t>is</w:t>
      </w:r>
      <w:r w:rsidR="006D3190">
        <w:rPr>
          <w:rFonts w:ascii="Book Antiqua" w:hAnsi="Book Antiqua" w:hint="eastAsia"/>
          <w:sz w:val="24"/>
        </w:rPr>
        <w:t xml:space="preserve"> </w:t>
      </w:r>
      <w:r w:rsidR="009D27B7">
        <w:rPr>
          <w:rFonts w:ascii="Book Antiqua" w:hAnsi="Book Antiqua" w:hint="eastAsia"/>
          <w:sz w:val="24"/>
        </w:rPr>
        <w:t xml:space="preserve">extremely </w:t>
      </w:r>
      <w:r w:rsidR="006D3190">
        <w:rPr>
          <w:rFonts w:ascii="Book Antiqua" w:hAnsi="Book Antiqua" w:hint="eastAsia"/>
          <w:sz w:val="24"/>
        </w:rPr>
        <w:t>rare, and the etiolo</w:t>
      </w:r>
      <w:r w:rsidR="00E455F0">
        <w:rPr>
          <w:rFonts w:ascii="Book Antiqua" w:hAnsi="Book Antiqua"/>
          <w:sz w:val="24"/>
        </w:rPr>
        <w:t>gy</w:t>
      </w:r>
      <w:r w:rsidR="006D3190">
        <w:rPr>
          <w:rFonts w:ascii="Book Antiqua" w:hAnsi="Book Antiqua" w:hint="eastAsia"/>
          <w:sz w:val="24"/>
        </w:rPr>
        <w:t xml:space="preserve"> of ascites and pleural effusion in </w:t>
      </w:r>
      <w:r w:rsidR="00CC1281">
        <w:rPr>
          <w:rFonts w:ascii="Book Antiqua" w:hAnsi="Book Antiqua" w:hint="eastAsia"/>
          <w:sz w:val="24"/>
        </w:rPr>
        <w:t>this</w:t>
      </w:r>
      <w:r w:rsidR="006D3190">
        <w:rPr>
          <w:rFonts w:ascii="Book Antiqua" w:hAnsi="Book Antiqua" w:hint="eastAsia"/>
          <w:sz w:val="24"/>
        </w:rPr>
        <w:t xml:space="preserve"> syndrome remain</w:t>
      </w:r>
      <w:r w:rsidR="00E455F0">
        <w:rPr>
          <w:rFonts w:ascii="Book Antiqua" w:hAnsi="Book Antiqua"/>
          <w:sz w:val="24"/>
        </w:rPr>
        <w:t>s</w:t>
      </w:r>
      <w:r w:rsidR="006D3190">
        <w:rPr>
          <w:rFonts w:ascii="Book Antiqua" w:hAnsi="Book Antiqua" w:hint="eastAsia"/>
          <w:sz w:val="24"/>
        </w:rPr>
        <w:t xml:space="preserve"> unknown. </w:t>
      </w:r>
      <w:r w:rsidR="009133B6">
        <w:rPr>
          <w:rFonts w:ascii="Book Antiqua" w:hAnsi="Book Antiqua"/>
          <w:sz w:val="24"/>
        </w:rPr>
        <w:t xml:space="preserve">We describe here a case of </w:t>
      </w:r>
      <w:r w:rsidR="006D3190">
        <w:rPr>
          <w:rFonts w:ascii="Book Antiqua" w:hAnsi="Book Antiqua" w:hint="eastAsia"/>
          <w:sz w:val="24"/>
        </w:rPr>
        <w:t>p</w:t>
      </w:r>
      <w:r w:rsidR="009133B6">
        <w:rPr>
          <w:rFonts w:ascii="Book Antiqua" w:hAnsi="Book Antiqua"/>
          <w:sz w:val="24"/>
        </w:rPr>
        <w:t xml:space="preserve">seudo-Meigs’ syndrome </w:t>
      </w:r>
      <w:r w:rsidR="006D3190">
        <w:rPr>
          <w:rFonts w:ascii="Book Antiqua" w:hAnsi="Book Antiqua" w:hint="eastAsia"/>
          <w:sz w:val="24"/>
        </w:rPr>
        <w:t>secondary to metachronous ovarian metastases from</w:t>
      </w:r>
      <w:r w:rsidR="009133B6">
        <w:rPr>
          <w:rFonts w:ascii="Book Antiqua" w:hAnsi="Book Antiqua"/>
          <w:sz w:val="24"/>
        </w:rPr>
        <w:t xml:space="preserve"> transverse colon cancer</w:t>
      </w:r>
      <w:r w:rsidR="006D3190">
        <w:rPr>
          <w:rFonts w:ascii="Book Antiqua" w:hAnsi="Book Antiqua" w:hint="eastAsia"/>
          <w:sz w:val="24"/>
        </w:rPr>
        <w:t xml:space="preserve"> and discuss</w:t>
      </w:r>
      <w:r w:rsidR="00144F69">
        <w:rPr>
          <w:rFonts w:ascii="Book Antiqua" w:hAnsi="Book Antiqua" w:hint="eastAsia"/>
          <w:sz w:val="24"/>
        </w:rPr>
        <w:t xml:space="preserve"> t</w:t>
      </w:r>
      <w:r w:rsidR="006D3190">
        <w:rPr>
          <w:rFonts w:ascii="Book Antiqua" w:hAnsi="Book Antiqua" w:hint="eastAsia"/>
          <w:sz w:val="24"/>
        </w:rPr>
        <w:t xml:space="preserve">he etiology of the ascites and pleural effusion </w:t>
      </w:r>
      <w:r w:rsidR="006D3190">
        <w:rPr>
          <w:rFonts w:ascii="Book Antiqua" w:hAnsi="Book Antiqua"/>
          <w:sz w:val="24"/>
        </w:rPr>
        <w:t>in this syndrome</w:t>
      </w:r>
      <w:r w:rsidR="009133B6">
        <w:rPr>
          <w:rFonts w:ascii="Book Antiqua" w:hAnsi="Book Antiqua"/>
          <w:sz w:val="24"/>
        </w:rPr>
        <w:t xml:space="preserve">. </w:t>
      </w:r>
    </w:p>
    <w:p w:rsidR="003B0788" w:rsidRPr="00AD4923" w:rsidRDefault="003B0788" w:rsidP="00C950FB">
      <w:pPr>
        <w:adjustRightInd w:val="0"/>
        <w:snapToGrid w:val="0"/>
        <w:spacing w:line="360" w:lineRule="auto"/>
        <w:rPr>
          <w:rFonts w:ascii="Book Antiqua" w:hAnsi="Book Antiqua"/>
          <w:sz w:val="24"/>
        </w:rPr>
      </w:pPr>
    </w:p>
    <w:p w:rsidR="00CB6EF7" w:rsidRPr="00F15BB8" w:rsidRDefault="00350937" w:rsidP="00C950FB">
      <w:pPr>
        <w:adjustRightInd w:val="0"/>
        <w:snapToGrid w:val="0"/>
        <w:spacing w:line="360" w:lineRule="auto"/>
        <w:rPr>
          <w:rFonts w:ascii="Book Antiqua" w:hAnsi="Book Antiqua"/>
          <w:b/>
          <w:sz w:val="24"/>
        </w:rPr>
      </w:pPr>
      <w:r>
        <w:rPr>
          <w:rFonts w:ascii="Book Antiqua" w:hAnsi="Book Antiqua" w:hint="eastAsia"/>
          <w:b/>
          <w:sz w:val="24"/>
        </w:rPr>
        <w:t>CASE REPORT</w:t>
      </w:r>
    </w:p>
    <w:p w:rsidR="002F2916" w:rsidRPr="00AD4923" w:rsidRDefault="00473659" w:rsidP="00C950FB">
      <w:pPr>
        <w:adjustRightInd w:val="0"/>
        <w:snapToGrid w:val="0"/>
        <w:spacing w:line="360" w:lineRule="auto"/>
        <w:rPr>
          <w:rFonts w:ascii="Book Antiqua" w:hAnsi="Book Antiqua"/>
          <w:sz w:val="24"/>
        </w:rPr>
      </w:pPr>
      <w:r>
        <w:rPr>
          <w:rFonts w:ascii="Book Antiqua" w:hAnsi="Book Antiqua"/>
          <w:sz w:val="24"/>
        </w:rPr>
        <w:t>A 65-year-</w:t>
      </w:r>
      <w:r w:rsidR="00A47176" w:rsidRPr="00AD4923">
        <w:rPr>
          <w:rFonts w:ascii="Book Antiqua" w:hAnsi="Book Antiqua"/>
          <w:sz w:val="24"/>
        </w:rPr>
        <w:t xml:space="preserve">old female </w:t>
      </w:r>
      <w:r w:rsidR="007D280F">
        <w:rPr>
          <w:rFonts w:ascii="Book Antiqua" w:hAnsi="Book Antiqua" w:hint="eastAsia"/>
          <w:sz w:val="24"/>
        </w:rPr>
        <w:t>with a history of</w:t>
      </w:r>
      <w:r w:rsidR="003566F7" w:rsidRPr="00AD4923">
        <w:rPr>
          <w:rFonts w:ascii="Book Antiqua" w:hAnsi="Book Antiqua"/>
          <w:sz w:val="24"/>
        </w:rPr>
        <w:t xml:space="preserve"> </w:t>
      </w:r>
      <w:r w:rsidR="0000551C">
        <w:rPr>
          <w:rFonts w:ascii="Book Antiqua" w:hAnsi="Book Antiqua" w:hint="eastAsia"/>
          <w:sz w:val="24"/>
        </w:rPr>
        <w:t>surgery</w:t>
      </w:r>
      <w:r w:rsidR="003566F7" w:rsidRPr="00AD4923">
        <w:rPr>
          <w:rFonts w:ascii="Book Antiqua" w:hAnsi="Book Antiqua"/>
          <w:sz w:val="24"/>
        </w:rPr>
        <w:t xml:space="preserve"> for </w:t>
      </w:r>
      <w:r w:rsidR="00DF0F76">
        <w:rPr>
          <w:rFonts w:ascii="Book Antiqua" w:hAnsi="Book Antiqua" w:hint="eastAsia"/>
          <w:sz w:val="24"/>
        </w:rPr>
        <w:t xml:space="preserve">ileus </w:t>
      </w:r>
      <w:r w:rsidR="00882666">
        <w:rPr>
          <w:rFonts w:ascii="Book Antiqua" w:hAnsi="Book Antiqua" w:hint="eastAsia"/>
          <w:sz w:val="24"/>
        </w:rPr>
        <w:t>due to</w:t>
      </w:r>
      <w:r w:rsidR="00DF0F76">
        <w:rPr>
          <w:rFonts w:ascii="Book Antiqua" w:hAnsi="Book Antiqua" w:hint="eastAsia"/>
          <w:sz w:val="24"/>
        </w:rPr>
        <w:t xml:space="preserve"> </w:t>
      </w:r>
      <w:r w:rsidR="003566F7" w:rsidRPr="00AD4923">
        <w:rPr>
          <w:rFonts w:ascii="Book Antiqua" w:hAnsi="Book Antiqua"/>
          <w:sz w:val="24"/>
        </w:rPr>
        <w:t xml:space="preserve">transverse colon cancer </w:t>
      </w:r>
      <w:r w:rsidR="006C13CB">
        <w:rPr>
          <w:rFonts w:ascii="Book Antiqua" w:hAnsi="Book Antiqua" w:hint="eastAsia"/>
          <w:sz w:val="24"/>
        </w:rPr>
        <w:t xml:space="preserve">was </w:t>
      </w:r>
      <w:r w:rsidR="00A47176" w:rsidRPr="00AD4923">
        <w:rPr>
          <w:rFonts w:ascii="Book Antiqua" w:hAnsi="Book Antiqua"/>
          <w:sz w:val="24"/>
        </w:rPr>
        <w:t>admitted to our department for the induction of</w:t>
      </w:r>
      <w:r w:rsidR="00651368" w:rsidRPr="00AD4923">
        <w:rPr>
          <w:rFonts w:ascii="Book Antiqua" w:hAnsi="Book Antiqua"/>
          <w:sz w:val="24"/>
        </w:rPr>
        <w:t xml:space="preserve"> oxaliplatin</w:t>
      </w:r>
      <w:r w:rsidR="00A917DC">
        <w:rPr>
          <w:rFonts w:ascii="Book Antiqua" w:hAnsi="Book Antiqua" w:hint="eastAsia"/>
          <w:sz w:val="24"/>
        </w:rPr>
        <w:t>-based chemotherapy</w:t>
      </w:r>
      <w:r w:rsidR="00A47176" w:rsidRPr="00AD4923">
        <w:rPr>
          <w:rFonts w:ascii="Book Antiqua" w:hAnsi="Book Antiqua"/>
          <w:sz w:val="24"/>
        </w:rPr>
        <w:t>.</w:t>
      </w:r>
      <w:r w:rsidR="00DF0F76">
        <w:rPr>
          <w:rFonts w:ascii="Book Antiqua" w:hAnsi="Book Antiqua" w:hint="eastAsia"/>
          <w:sz w:val="24"/>
        </w:rPr>
        <w:t xml:space="preserve"> During</w:t>
      </w:r>
      <w:r w:rsidR="003566F7" w:rsidRPr="00AD4923">
        <w:rPr>
          <w:rFonts w:ascii="Book Antiqua" w:hAnsi="Book Antiqua"/>
          <w:sz w:val="24"/>
        </w:rPr>
        <w:t xml:space="preserve"> the</w:t>
      </w:r>
      <w:r w:rsidR="00220336">
        <w:rPr>
          <w:rFonts w:ascii="Book Antiqua" w:hAnsi="Book Antiqua" w:hint="eastAsia"/>
          <w:sz w:val="24"/>
        </w:rPr>
        <w:t xml:space="preserve"> previous </w:t>
      </w:r>
      <w:r w:rsidR="00215100">
        <w:rPr>
          <w:rFonts w:ascii="Book Antiqua" w:hAnsi="Book Antiqua" w:hint="eastAsia"/>
          <w:sz w:val="24"/>
        </w:rPr>
        <w:t>surgery</w:t>
      </w:r>
      <w:r w:rsidR="00882666">
        <w:rPr>
          <w:rFonts w:ascii="Book Antiqua" w:hAnsi="Book Antiqua" w:hint="eastAsia"/>
          <w:sz w:val="24"/>
        </w:rPr>
        <w:t>,</w:t>
      </w:r>
      <w:r w:rsidR="003566F7" w:rsidRPr="00AD4923">
        <w:rPr>
          <w:rFonts w:ascii="Book Antiqua" w:hAnsi="Book Antiqua"/>
          <w:sz w:val="24"/>
        </w:rPr>
        <w:t xml:space="preserve"> we </w:t>
      </w:r>
      <w:r w:rsidR="007D280F">
        <w:rPr>
          <w:rFonts w:ascii="Book Antiqua" w:hAnsi="Book Antiqua" w:hint="eastAsia"/>
          <w:sz w:val="24"/>
        </w:rPr>
        <w:t xml:space="preserve">had </w:t>
      </w:r>
      <w:r w:rsidR="003566F7" w:rsidRPr="00AD4923">
        <w:rPr>
          <w:rFonts w:ascii="Book Antiqua" w:hAnsi="Book Antiqua"/>
          <w:sz w:val="24"/>
        </w:rPr>
        <w:t>found</w:t>
      </w:r>
      <w:r w:rsidR="009B5E85" w:rsidRPr="00AD4923">
        <w:rPr>
          <w:rFonts w:ascii="Book Antiqua" w:hAnsi="Book Antiqua"/>
          <w:sz w:val="24"/>
        </w:rPr>
        <w:t xml:space="preserve"> numerous nodules</w:t>
      </w:r>
      <w:r w:rsidR="00A94A0B">
        <w:rPr>
          <w:rFonts w:ascii="Book Antiqua" w:hAnsi="Book Antiqua" w:hint="eastAsia"/>
          <w:sz w:val="24"/>
        </w:rPr>
        <w:t xml:space="preserve"> of peritoneal dissemination</w:t>
      </w:r>
      <w:r w:rsidR="00882666">
        <w:rPr>
          <w:rFonts w:ascii="Book Antiqua" w:hAnsi="Book Antiqua" w:hint="eastAsia"/>
          <w:sz w:val="24"/>
        </w:rPr>
        <w:t>,</w:t>
      </w:r>
      <w:r w:rsidR="009B5E85" w:rsidRPr="00AD4923">
        <w:rPr>
          <w:rFonts w:ascii="Book Antiqua" w:hAnsi="Book Antiqua"/>
          <w:sz w:val="24"/>
        </w:rPr>
        <w:t xml:space="preserve"> each 1 mm in size under </w:t>
      </w:r>
      <w:r w:rsidR="00DF0F76">
        <w:rPr>
          <w:rFonts w:ascii="Book Antiqua" w:hAnsi="Book Antiqua" w:hint="eastAsia"/>
          <w:sz w:val="24"/>
        </w:rPr>
        <w:t xml:space="preserve">the </w:t>
      </w:r>
      <w:r w:rsidR="009B5E85" w:rsidRPr="00AD4923">
        <w:rPr>
          <w:rFonts w:ascii="Book Antiqua" w:hAnsi="Book Antiqua"/>
          <w:sz w:val="24"/>
        </w:rPr>
        <w:t>right dia</w:t>
      </w:r>
      <w:r w:rsidR="00C2548B" w:rsidRPr="00AD4923">
        <w:rPr>
          <w:rFonts w:ascii="Book Antiqua" w:hAnsi="Book Antiqua"/>
          <w:sz w:val="24"/>
        </w:rPr>
        <w:t>phragm</w:t>
      </w:r>
      <w:r w:rsidR="00DF0F76">
        <w:rPr>
          <w:rFonts w:ascii="Book Antiqua" w:hAnsi="Book Antiqua" w:hint="eastAsia"/>
          <w:sz w:val="24"/>
        </w:rPr>
        <w:t xml:space="preserve"> </w:t>
      </w:r>
      <w:r w:rsidR="00C2548B" w:rsidRPr="00AD4923">
        <w:rPr>
          <w:rFonts w:ascii="Book Antiqua" w:hAnsi="Book Antiqua"/>
          <w:sz w:val="24"/>
        </w:rPr>
        <w:t xml:space="preserve">and </w:t>
      </w:r>
      <w:r w:rsidR="0079043B">
        <w:rPr>
          <w:rFonts w:ascii="Book Antiqua" w:hAnsi="Book Antiqua" w:hint="eastAsia"/>
          <w:sz w:val="24"/>
        </w:rPr>
        <w:t>in the pelvis</w:t>
      </w:r>
      <w:r w:rsidR="00882666">
        <w:rPr>
          <w:rFonts w:ascii="Book Antiqua" w:hAnsi="Book Antiqua" w:hint="eastAsia"/>
          <w:sz w:val="24"/>
        </w:rPr>
        <w:t>,</w:t>
      </w:r>
      <w:r w:rsidR="009B5E85" w:rsidRPr="00AD4923">
        <w:rPr>
          <w:rFonts w:ascii="Book Antiqua" w:hAnsi="Book Antiqua"/>
          <w:sz w:val="24"/>
        </w:rPr>
        <w:t xml:space="preserve"> </w:t>
      </w:r>
      <w:r w:rsidR="00882666">
        <w:rPr>
          <w:rFonts w:ascii="Book Antiqua" w:hAnsi="Book Antiqua" w:hint="eastAsia"/>
          <w:sz w:val="24"/>
        </w:rPr>
        <w:t>as well as</w:t>
      </w:r>
      <w:r w:rsidR="009B5E85" w:rsidRPr="00AD4923">
        <w:rPr>
          <w:rFonts w:ascii="Book Antiqua" w:hAnsi="Book Antiqua"/>
          <w:sz w:val="24"/>
        </w:rPr>
        <w:t xml:space="preserve"> </w:t>
      </w:r>
      <w:r w:rsidR="003566F7" w:rsidRPr="00AD4923">
        <w:rPr>
          <w:rFonts w:ascii="Book Antiqua" w:hAnsi="Book Antiqua"/>
          <w:sz w:val="24"/>
        </w:rPr>
        <w:t>sparsely distributed</w:t>
      </w:r>
      <w:r w:rsidR="009B5E85" w:rsidRPr="00AD4923">
        <w:rPr>
          <w:rFonts w:ascii="Book Antiqua" w:hAnsi="Book Antiqua"/>
          <w:sz w:val="24"/>
        </w:rPr>
        <w:t xml:space="preserve"> nodules of similar size on the </w:t>
      </w:r>
      <w:r w:rsidR="00651368" w:rsidRPr="00AD4923">
        <w:rPr>
          <w:rFonts w:ascii="Book Antiqua" w:hAnsi="Book Antiqua"/>
          <w:sz w:val="24"/>
        </w:rPr>
        <w:t xml:space="preserve">mesentery of </w:t>
      </w:r>
      <w:r w:rsidR="007D280F">
        <w:rPr>
          <w:rFonts w:ascii="Book Antiqua" w:hAnsi="Book Antiqua" w:hint="eastAsia"/>
          <w:sz w:val="24"/>
        </w:rPr>
        <w:t xml:space="preserve">the </w:t>
      </w:r>
      <w:r w:rsidR="00651368" w:rsidRPr="00AD4923">
        <w:rPr>
          <w:rFonts w:ascii="Book Antiqua" w:hAnsi="Book Antiqua"/>
          <w:sz w:val="24"/>
        </w:rPr>
        <w:t>small intestine</w:t>
      </w:r>
      <w:r w:rsidR="009B5E85" w:rsidRPr="00AD4923">
        <w:rPr>
          <w:rFonts w:ascii="Book Antiqua" w:hAnsi="Book Antiqua"/>
          <w:sz w:val="24"/>
        </w:rPr>
        <w:t xml:space="preserve">. </w:t>
      </w:r>
      <w:r w:rsidR="007D280F">
        <w:rPr>
          <w:rFonts w:ascii="Book Antiqua" w:hAnsi="Book Antiqua"/>
          <w:sz w:val="24"/>
        </w:rPr>
        <w:t>F</w:t>
      </w:r>
      <w:r w:rsidR="007D280F">
        <w:rPr>
          <w:rFonts w:ascii="Book Antiqua" w:hAnsi="Book Antiqua" w:hint="eastAsia"/>
          <w:sz w:val="24"/>
        </w:rPr>
        <w:t xml:space="preserve">urthermore, </w:t>
      </w:r>
      <w:r w:rsidR="007D280F" w:rsidRPr="00AD4923">
        <w:rPr>
          <w:rFonts w:ascii="Book Antiqua" w:hAnsi="Book Antiqua"/>
          <w:sz w:val="24"/>
        </w:rPr>
        <w:t xml:space="preserve">a </w:t>
      </w:r>
      <w:r w:rsidR="00055593">
        <w:rPr>
          <w:rFonts w:ascii="Book Antiqua" w:hAnsi="Book Antiqua"/>
          <w:sz w:val="24"/>
        </w:rPr>
        <w:t xml:space="preserve">disseminated </w:t>
      </w:r>
      <w:r w:rsidR="007D280F" w:rsidRPr="00AD4923">
        <w:rPr>
          <w:rFonts w:ascii="Book Antiqua" w:hAnsi="Book Antiqua"/>
          <w:sz w:val="24"/>
        </w:rPr>
        <w:t xml:space="preserve">nodule 5 mm in size </w:t>
      </w:r>
      <w:r w:rsidR="00215100">
        <w:rPr>
          <w:rFonts w:ascii="Book Antiqua" w:hAnsi="Book Antiqua" w:hint="eastAsia"/>
          <w:sz w:val="24"/>
        </w:rPr>
        <w:t>had been</w:t>
      </w:r>
      <w:r w:rsidR="007D280F" w:rsidRPr="00AD4923">
        <w:rPr>
          <w:rFonts w:ascii="Book Antiqua" w:hAnsi="Book Antiqua"/>
          <w:sz w:val="24"/>
        </w:rPr>
        <w:t xml:space="preserve"> </w:t>
      </w:r>
      <w:r w:rsidR="00DF0F76">
        <w:rPr>
          <w:rFonts w:ascii="Book Antiqua" w:hAnsi="Book Antiqua"/>
          <w:sz w:val="24"/>
        </w:rPr>
        <w:t>observed in the greater omentum</w:t>
      </w:r>
      <w:r w:rsidR="00055593">
        <w:rPr>
          <w:rFonts w:ascii="Book Antiqua" w:hAnsi="Book Antiqua" w:hint="eastAsia"/>
          <w:sz w:val="24"/>
        </w:rPr>
        <w:t>.</w:t>
      </w:r>
      <w:r w:rsidR="00060359">
        <w:rPr>
          <w:rFonts w:ascii="Book Antiqua" w:hAnsi="Book Antiqua" w:hint="eastAsia"/>
          <w:sz w:val="24"/>
        </w:rPr>
        <w:t xml:space="preserve"> </w:t>
      </w:r>
      <w:r w:rsidR="00055593">
        <w:rPr>
          <w:rFonts w:ascii="Book Antiqua" w:hAnsi="Book Antiqua"/>
          <w:sz w:val="24"/>
        </w:rPr>
        <w:t>W</w:t>
      </w:r>
      <w:r w:rsidR="00651368" w:rsidRPr="00AD4923">
        <w:rPr>
          <w:rFonts w:ascii="Book Antiqua" w:hAnsi="Book Antiqua"/>
          <w:sz w:val="24"/>
        </w:rPr>
        <w:t xml:space="preserve">e </w:t>
      </w:r>
      <w:r w:rsidR="00215100">
        <w:rPr>
          <w:rFonts w:ascii="Book Antiqua" w:hAnsi="Book Antiqua" w:hint="eastAsia"/>
          <w:sz w:val="24"/>
        </w:rPr>
        <w:t xml:space="preserve">had </w:t>
      </w:r>
      <w:r w:rsidR="00651368" w:rsidRPr="00AD4923">
        <w:rPr>
          <w:rFonts w:ascii="Book Antiqua" w:hAnsi="Book Antiqua"/>
          <w:sz w:val="24"/>
        </w:rPr>
        <w:t xml:space="preserve">performed </w:t>
      </w:r>
      <w:r w:rsidR="000660D2" w:rsidRPr="00AD4923">
        <w:rPr>
          <w:rFonts w:ascii="Book Antiqua" w:hAnsi="Book Antiqua"/>
          <w:sz w:val="24"/>
        </w:rPr>
        <w:t>right hemicolectomy</w:t>
      </w:r>
      <w:r w:rsidR="000660D2">
        <w:rPr>
          <w:rFonts w:ascii="Book Antiqua" w:hAnsi="Book Antiqua" w:hint="eastAsia"/>
          <w:sz w:val="24"/>
        </w:rPr>
        <w:t xml:space="preserve"> with ileocolic anastomosis</w:t>
      </w:r>
      <w:r w:rsidR="000660D2" w:rsidRPr="00AD4923">
        <w:rPr>
          <w:rFonts w:ascii="Book Antiqua" w:hAnsi="Book Antiqua"/>
          <w:sz w:val="24"/>
        </w:rPr>
        <w:t xml:space="preserve"> </w:t>
      </w:r>
      <w:r w:rsidR="000660D2">
        <w:rPr>
          <w:rFonts w:ascii="Book Antiqua" w:hAnsi="Book Antiqua" w:hint="eastAsia"/>
          <w:sz w:val="24"/>
        </w:rPr>
        <w:t xml:space="preserve">and </w:t>
      </w:r>
      <w:r w:rsidR="00651368" w:rsidRPr="00AD4923">
        <w:rPr>
          <w:rFonts w:ascii="Book Antiqua" w:hAnsi="Book Antiqua"/>
          <w:sz w:val="24"/>
        </w:rPr>
        <w:t>omentectomy</w:t>
      </w:r>
      <w:r w:rsidR="009B5E85" w:rsidRPr="00AD4923">
        <w:rPr>
          <w:rFonts w:ascii="Book Antiqua" w:hAnsi="Book Antiqua"/>
          <w:sz w:val="24"/>
        </w:rPr>
        <w:t xml:space="preserve">. </w:t>
      </w:r>
      <w:r w:rsidR="00651368" w:rsidRPr="00AD4923">
        <w:rPr>
          <w:rFonts w:ascii="Book Antiqua" w:hAnsi="Book Antiqua"/>
          <w:sz w:val="24"/>
        </w:rPr>
        <w:t>Pathologically</w:t>
      </w:r>
      <w:r w:rsidR="00DF0F76">
        <w:rPr>
          <w:rFonts w:ascii="Book Antiqua" w:hAnsi="Book Antiqua" w:hint="eastAsia"/>
          <w:sz w:val="24"/>
        </w:rPr>
        <w:t>,</w:t>
      </w:r>
      <w:r w:rsidR="00651368" w:rsidRPr="00AD4923">
        <w:rPr>
          <w:rFonts w:ascii="Book Antiqua" w:hAnsi="Book Antiqua"/>
          <w:sz w:val="24"/>
        </w:rPr>
        <w:t xml:space="preserve"> </w:t>
      </w:r>
      <w:r w:rsidR="007D280F">
        <w:rPr>
          <w:rFonts w:ascii="Book Antiqua" w:hAnsi="Book Antiqua" w:hint="eastAsia"/>
          <w:sz w:val="24"/>
        </w:rPr>
        <w:t xml:space="preserve">moderately </w:t>
      </w:r>
      <w:r w:rsidR="00651368" w:rsidRPr="00AD4923">
        <w:rPr>
          <w:rFonts w:ascii="Book Antiqua" w:hAnsi="Book Antiqua"/>
          <w:sz w:val="24"/>
        </w:rPr>
        <w:t xml:space="preserve">differentiated adenocarcinoma </w:t>
      </w:r>
      <w:r w:rsidR="007D280F">
        <w:rPr>
          <w:rFonts w:ascii="Book Antiqua" w:hAnsi="Book Antiqua" w:hint="eastAsia"/>
          <w:sz w:val="24"/>
        </w:rPr>
        <w:t>had been</w:t>
      </w:r>
      <w:r w:rsidR="00055593">
        <w:rPr>
          <w:rFonts w:ascii="Book Antiqua" w:hAnsi="Book Antiqua"/>
          <w:sz w:val="24"/>
        </w:rPr>
        <w:t xml:space="preserve"> observed </w:t>
      </w:r>
      <w:r w:rsidR="00651368" w:rsidRPr="00AD4923">
        <w:rPr>
          <w:rFonts w:ascii="Book Antiqua" w:hAnsi="Book Antiqua"/>
          <w:sz w:val="24"/>
        </w:rPr>
        <w:t>in the colon</w:t>
      </w:r>
      <w:r w:rsidR="0037013C">
        <w:rPr>
          <w:rFonts w:ascii="Book Antiqua" w:hAnsi="Book Antiqua" w:hint="eastAsia"/>
          <w:sz w:val="24"/>
        </w:rPr>
        <w:t>ic</w:t>
      </w:r>
      <w:r w:rsidR="00651368" w:rsidRPr="00AD4923">
        <w:rPr>
          <w:rFonts w:ascii="Book Antiqua" w:hAnsi="Book Antiqua"/>
          <w:sz w:val="24"/>
        </w:rPr>
        <w:t xml:space="preserve"> </w:t>
      </w:r>
      <w:r w:rsidR="00C2548B" w:rsidRPr="00AD4923">
        <w:rPr>
          <w:rFonts w:ascii="Book Antiqua" w:hAnsi="Book Antiqua"/>
          <w:sz w:val="24"/>
        </w:rPr>
        <w:t>tumor</w:t>
      </w:r>
      <w:r w:rsidR="00651368" w:rsidRPr="00AD4923">
        <w:rPr>
          <w:rFonts w:ascii="Book Antiqua" w:hAnsi="Book Antiqua"/>
          <w:sz w:val="24"/>
        </w:rPr>
        <w:t xml:space="preserve"> and </w:t>
      </w:r>
      <w:r w:rsidR="00055593">
        <w:rPr>
          <w:rFonts w:ascii="Book Antiqua" w:hAnsi="Book Antiqua"/>
          <w:sz w:val="24"/>
        </w:rPr>
        <w:t xml:space="preserve">in </w:t>
      </w:r>
      <w:r w:rsidR="00651368" w:rsidRPr="00AD4923">
        <w:rPr>
          <w:rFonts w:ascii="Book Antiqua" w:hAnsi="Book Antiqua"/>
          <w:sz w:val="24"/>
        </w:rPr>
        <w:t>the resected nodule in the omentum</w:t>
      </w:r>
      <w:r w:rsidR="00C2548B" w:rsidRPr="00AD4923">
        <w:rPr>
          <w:rFonts w:ascii="Book Antiqua" w:hAnsi="Book Antiqua"/>
          <w:sz w:val="24"/>
        </w:rPr>
        <w:t>,</w:t>
      </w:r>
      <w:r w:rsidR="007D280F">
        <w:rPr>
          <w:rFonts w:ascii="Book Antiqua" w:hAnsi="Book Antiqua" w:hint="eastAsia"/>
          <w:sz w:val="24"/>
        </w:rPr>
        <w:t xml:space="preserve"> and no lymph node metastasis </w:t>
      </w:r>
      <w:r w:rsidR="00060359">
        <w:rPr>
          <w:rFonts w:ascii="Book Antiqua" w:hAnsi="Book Antiqua" w:hint="eastAsia"/>
          <w:sz w:val="24"/>
        </w:rPr>
        <w:t>had been</w:t>
      </w:r>
      <w:r w:rsidR="007D280F">
        <w:rPr>
          <w:rFonts w:ascii="Book Antiqua" w:hAnsi="Book Antiqua" w:hint="eastAsia"/>
          <w:sz w:val="24"/>
        </w:rPr>
        <w:t xml:space="preserve"> observed</w:t>
      </w:r>
      <w:r w:rsidR="00651368" w:rsidRPr="00AD4923">
        <w:rPr>
          <w:rFonts w:ascii="Book Antiqua" w:hAnsi="Book Antiqua"/>
          <w:sz w:val="24"/>
        </w:rPr>
        <w:t xml:space="preserve">. </w:t>
      </w:r>
      <w:r w:rsidR="002C0A0C" w:rsidRPr="00AD4923">
        <w:rPr>
          <w:rFonts w:ascii="Book Antiqua" w:hAnsi="Book Antiqua"/>
          <w:sz w:val="24"/>
        </w:rPr>
        <w:t>After</w:t>
      </w:r>
      <w:r w:rsidR="007D280F">
        <w:rPr>
          <w:rFonts w:ascii="Book Antiqua" w:hAnsi="Book Antiqua" w:hint="eastAsia"/>
          <w:sz w:val="24"/>
        </w:rPr>
        <w:t xml:space="preserve"> 1</w:t>
      </w:r>
      <w:r w:rsidR="002C0A0C" w:rsidRPr="00AD4923">
        <w:rPr>
          <w:rFonts w:ascii="Book Antiqua" w:hAnsi="Book Antiqua"/>
          <w:sz w:val="24"/>
        </w:rPr>
        <w:t xml:space="preserve"> year</w:t>
      </w:r>
      <w:r w:rsidR="0000551C">
        <w:rPr>
          <w:rFonts w:ascii="Book Antiqua" w:hAnsi="Book Antiqua" w:hint="eastAsia"/>
          <w:sz w:val="24"/>
        </w:rPr>
        <w:t xml:space="preserve"> and 3 mo</w:t>
      </w:r>
      <w:r w:rsidR="00882666">
        <w:rPr>
          <w:rFonts w:ascii="Book Antiqua" w:hAnsi="Book Antiqua" w:hint="eastAsia"/>
          <w:sz w:val="24"/>
        </w:rPr>
        <w:t xml:space="preserve"> of</w:t>
      </w:r>
      <w:r w:rsidR="002C0A0C" w:rsidRPr="00AD4923">
        <w:rPr>
          <w:rFonts w:ascii="Book Antiqua" w:hAnsi="Book Antiqua"/>
          <w:sz w:val="24"/>
        </w:rPr>
        <w:t xml:space="preserve"> treatment </w:t>
      </w:r>
      <w:r w:rsidR="00651368" w:rsidRPr="00AD4923">
        <w:rPr>
          <w:rFonts w:ascii="Book Antiqua" w:hAnsi="Book Antiqua"/>
          <w:sz w:val="24"/>
        </w:rPr>
        <w:t xml:space="preserve">with </w:t>
      </w:r>
      <w:r w:rsidR="00A917DC" w:rsidRPr="00AD4923">
        <w:rPr>
          <w:rFonts w:ascii="Book Antiqua" w:hAnsi="Book Antiqua"/>
          <w:sz w:val="24"/>
        </w:rPr>
        <w:t>irinot</w:t>
      </w:r>
      <w:r w:rsidR="0000551C">
        <w:rPr>
          <w:rFonts w:ascii="Book Antiqua" w:hAnsi="Book Antiqua" w:hint="eastAsia"/>
          <w:sz w:val="24"/>
        </w:rPr>
        <w:t>e</w:t>
      </w:r>
      <w:r w:rsidR="00A917DC" w:rsidRPr="00AD4923">
        <w:rPr>
          <w:rFonts w:ascii="Book Antiqua" w:hAnsi="Book Antiqua"/>
          <w:sz w:val="24"/>
        </w:rPr>
        <w:t>can</w:t>
      </w:r>
      <w:r w:rsidR="00A917DC">
        <w:rPr>
          <w:rFonts w:ascii="Book Antiqua" w:hAnsi="Book Antiqua" w:hint="eastAsia"/>
          <w:sz w:val="24"/>
        </w:rPr>
        <w:t xml:space="preserve">-based </w:t>
      </w:r>
      <w:r w:rsidR="00651368" w:rsidRPr="00AD4923">
        <w:rPr>
          <w:rFonts w:ascii="Book Antiqua" w:hAnsi="Book Antiqua"/>
          <w:sz w:val="24"/>
        </w:rPr>
        <w:t>chemotherapy</w:t>
      </w:r>
      <w:r w:rsidR="002C0A0C" w:rsidRPr="00AD4923">
        <w:rPr>
          <w:rFonts w:ascii="Book Antiqua" w:hAnsi="Book Antiqua"/>
          <w:sz w:val="24"/>
        </w:rPr>
        <w:t xml:space="preserve">, </w:t>
      </w:r>
      <w:r w:rsidR="007E56D8" w:rsidRPr="00AD4923">
        <w:rPr>
          <w:rFonts w:ascii="Book Antiqua" w:hAnsi="Book Antiqua"/>
          <w:sz w:val="24"/>
        </w:rPr>
        <w:t xml:space="preserve">computed tomography (CT) </w:t>
      </w:r>
      <w:r w:rsidR="0061105E">
        <w:rPr>
          <w:rFonts w:ascii="Book Antiqua" w:hAnsi="Book Antiqua"/>
          <w:sz w:val="24"/>
        </w:rPr>
        <w:t xml:space="preserve">examination </w:t>
      </w:r>
      <w:r w:rsidR="00882666">
        <w:rPr>
          <w:rFonts w:ascii="Book Antiqua" w:hAnsi="Book Antiqua" w:hint="eastAsia"/>
          <w:sz w:val="24"/>
        </w:rPr>
        <w:t>performed</w:t>
      </w:r>
      <w:r w:rsidR="007E56D8" w:rsidRPr="00AD4923">
        <w:rPr>
          <w:rFonts w:ascii="Book Antiqua" w:hAnsi="Book Antiqua"/>
          <w:sz w:val="24"/>
        </w:rPr>
        <w:t xml:space="preserve"> </w:t>
      </w:r>
      <w:r w:rsidR="007E56D8">
        <w:rPr>
          <w:rFonts w:ascii="Book Antiqua" w:hAnsi="Book Antiqua" w:hint="eastAsia"/>
          <w:sz w:val="24"/>
        </w:rPr>
        <w:t>22</w:t>
      </w:r>
      <w:r w:rsidR="00840471">
        <w:rPr>
          <w:rFonts w:ascii="Book Antiqua" w:hAnsi="Book Antiqua"/>
          <w:sz w:val="24"/>
        </w:rPr>
        <w:t xml:space="preserve"> d</w:t>
      </w:r>
      <w:r w:rsidR="007E56D8" w:rsidRPr="00AD4923">
        <w:rPr>
          <w:rFonts w:ascii="Book Antiqua" w:hAnsi="Book Antiqua"/>
          <w:sz w:val="24"/>
        </w:rPr>
        <w:t xml:space="preserve"> before admission</w:t>
      </w:r>
      <w:r w:rsidR="007E56D8">
        <w:rPr>
          <w:rFonts w:ascii="Book Antiqua" w:hAnsi="Book Antiqua" w:hint="eastAsia"/>
          <w:sz w:val="24"/>
        </w:rPr>
        <w:t xml:space="preserve"> revealed bilateral enlarged ovaries with solid and cystic components, suggesting </w:t>
      </w:r>
      <w:r w:rsidR="002C0A0C" w:rsidRPr="00AD4923">
        <w:rPr>
          <w:rFonts w:ascii="Book Antiqua" w:hAnsi="Book Antiqua"/>
          <w:sz w:val="24"/>
        </w:rPr>
        <w:t xml:space="preserve">bilateral ovarian metastases </w:t>
      </w:r>
      <w:r w:rsidR="00840471">
        <w:rPr>
          <w:rFonts w:ascii="Book Antiqua" w:eastAsia="SimSun" w:hAnsi="Book Antiqua" w:hint="eastAsia"/>
          <w:sz w:val="24"/>
          <w:lang w:eastAsia="zh-CN"/>
        </w:rPr>
        <w:t>(</w:t>
      </w:r>
      <w:r w:rsidR="00FA2990">
        <w:rPr>
          <w:rFonts w:ascii="Book Antiqua" w:hAnsi="Book Antiqua" w:hint="eastAsia"/>
          <w:sz w:val="24"/>
        </w:rPr>
        <w:t>Figure 1A</w:t>
      </w:r>
      <w:r w:rsidR="00840471">
        <w:rPr>
          <w:rFonts w:ascii="Book Antiqua" w:eastAsia="SimSun" w:hAnsi="Book Antiqua" w:hint="eastAsia"/>
          <w:sz w:val="24"/>
          <w:lang w:eastAsia="zh-CN"/>
        </w:rPr>
        <w:t>)</w:t>
      </w:r>
      <w:r w:rsidR="002C0A0C" w:rsidRPr="00AD4923">
        <w:rPr>
          <w:rFonts w:ascii="Book Antiqua" w:hAnsi="Book Antiqua"/>
          <w:sz w:val="24"/>
        </w:rPr>
        <w:t xml:space="preserve">. </w:t>
      </w:r>
      <w:r w:rsidR="00060359">
        <w:rPr>
          <w:rFonts w:ascii="Book Antiqua" w:hAnsi="Book Antiqua" w:hint="eastAsia"/>
          <w:sz w:val="24"/>
        </w:rPr>
        <w:t>Although n</w:t>
      </w:r>
      <w:r w:rsidR="004929BD">
        <w:rPr>
          <w:rFonts w:ascii="Book Antiqua" w:hAnsi="Book Antiqua"/>
          <w:sz w:val="24"/>
        </w:rPr>
        <w:t>either</w:t>
      </w:r>
      <w:r w:rsidR="0079043B">
        <w:rPr>
          <w:rFonts w:ascii="Book Antiqua" w:hAnsi="Book Antiqua" w:hint="eastAsia"/>
          <w:sz w:val="24"/>
        </w:rPr>
        <w:t xml:space="preserve"> </w:t>
      </w:r>
      <w:r w:rsidR="002C0A0C" w:rsidRPr="00AD4923">
        <w:rPr>
          <w:rFonts w:ascii="Book Antiqua" w:hAnsi="Book Antiqua"/>
          <w:sz w:val="24"/>
        </w:rPr>
        <w:t>ascites nor pleural effusion</w:t>
      </w:r>
      <w:r w:rsidR="00060359">
        <w:rPr>
          <w:rFonts w:ascii="Book Antiqua" w:hAnsi="Book Antiqua" w:hint="eastAsia"/>
          <w:sz w:val="24"/>
        </w:rPr>
        <w:t xml:space="preserve"> had been observed in the CT examination, </w:t>
      </w:r>
      <w:r w:rsidR="00882666">
        <w:rPr>
          <w:rFonts w:ascii="Book Antiqua" w:hAnsi="Book Antiqua" w:hint="eastAsia"/>
          <w:sz w:val="24"/>
        </w:rPr>
        <w:t>the patient</w:t>
      </w:r>
      <w:r w:rsidR="00A7546B">
        <w:rPr>
          <w:rFonts w:ascii="Book Antiqua" w:hAnsi="Book Antiqua" w:hint="eastAsia"/>
          <w:sz w:val="24"/>
        </w:rPr>
        <w:t xml:space="preserve"> had already gained more than 4 k</w:t>
      </w:r>
      <w:r w:rsidR="00E50523">
        <w:rPr>
          <w:rFonts w:ascii="Book Antiqua" w:eastAsia="SimSun" w:hAnsi="Book Antiqua" w:hint="eastAsia"/>
          <w:sz w:val="24"/>
          <w:lang w:eastAsia="zh-CN"/>
        </w:rPr>
        <w:t>g</w:t>
      </w:r>
      <w:r w:rsidR="00A7546B">
        <w:rPr>
          <w:rFonts w:ascii="Book Antiqua" w:hAnsi="Book Antiqua" w:hint="eastAsia"/>
          <w:sz w:val="24"/>
        </w:rPr>
        <w:t xml:space="preserve">, and </w:t>
      </w:r>
      <w:r w:rsidR="00AC0E16">
        <w:rPr>
          <w:rFonts w:ascii="Book Antiqua" w:hAnsi="Book Antiqua" w:hint="eastAsia"/>
          <w:sz w:val="24"/>
        </w:rPr>
        <w:t>a moderate amount of</w:t>
      </w:r>
      <w:r w:rsidR="00215100">
        <w:rPr>
          <w:rFonts w:ascii="Book Antiqua" w:hAnsi="Book Antiqua" w:hint="eastAsia"/>
          <w:sz w:val="24"/>
        </w:rPr>
        <w:t xml:space="preserve"> </w:t>
      </w:r>
      <w:r w:rsidR="00060359">
        <w:rPr>
          <w:rFonts w:ascii="Book Antiqua" w:hAnsi="Book Antiqua" w:hint="eastAsia"/>
          <w:sz w:val="24"/>
        </w:rPr>
        <w:t xml:space="preserve">ascites </w:t>
      </w:r>
      <w:r w:rsidR="000F6225">
        <w:rPr>
          <w:rFonts w:ascii="Book Antiqua" w:hAnsi="Book Antiqua" w:hint="eastAsia"/>
          <w:sz w:val="24"/>
        </w:rPr>
        <w:t>had been</w:t>
      </w:r>
      <w:r w:rsidR="008241C6">
        <w:rPr>
          <w:rFonts w:ascii="Book Antiqua" w:hAnsi="Book Antiqua" w:hint="eastAsia"/>
          <w:sz w:val="24"/>
        </w:rPr>
        <w:t xml:space="preserve"> </w:t>
      </w:r>
      <w:r w:rsidR="00882666">
        <w:rPr>
          <w:rFonts w:ascii="Book Antiqua" w:hAnsi="Book Antiqua" w:hint="eastAsia"/>
          <w:sz w:val="24"/>
        </w:rPr>
        <w:t>identified</w:t>
      </w:r>
      <w:r w:rsidR="00060359">
        <w:rPr>
          <w:rFonts w:ascii="Book Antiqua" w:hAnsi="Book Antiqua" w:hint="eastAsia"/>
          <w:sz w:val="24"/>
        </w:rPr>
        <w:t xml:space="preserve"> by </w:t>
      </w:r>
      <w:r w:rsidR="00BC42EA">
        <w:rPr>
          <w:rFonts w:ascii="Book Antiqua" w:hAnsi="Book Antiqua" w:hint="eastAsia"/>
          <w:sz w:val="24"/>
        </w:rPr>
        <w:t xml:space="preserve">an </w:t>
      </w:r>
      <w:r w:rsidR="00055593">
        <w:rPr>
          <w:rFonts w:ascii="Book Antiqua" w:hAnsi="Book Antiqua"/>
          <w:sz w:val="24"/>
        </w:rPr>
        <w:t xml:space="preserve">abdominal </w:t>
      </w:r>
      <w:r w:rsidR="00060359">
        <w:rPr>
          <w:rFonts w:ascii="Book Antiqua" w:hAnsi="Book Antiqua" w:hint="eastAsia"/>
          <w:sz w:val="24"/>
        </w:rPr>
        <w:t xml:space="preserve">ultrasound </w:t>
      </w:r>
      <w:r w:rsidR="0061105E">
        <w:rPr>
          <w:rFonts w:ascii="Book Antiqua" w:hAnsi="Book Antiqua"/>
          <w:sz w:val="24"/>
        </w:rPr>
        <w:t xml:space="preserve">examination </w:t>
      </w:r>
      <w:r w:rsidR="00882666">
        <w:rPr>
          <w:rFonts w:ascii="Book Antiqua" w:hAnsi="Book Antiqua" w:hint="eastAsia"/>
          <w:sz w:val="24"/>
        </w:rPr>
        <w:t>performed</w:t>
      </w:r>
      <w:r w:rsidR="00060359">
        <w:rPr>
          <w:rFonts w:ascii="Book Antiqua" w:hAnsi="Book Antiqua" w:hint="eastAsia"/>
          <w:sz w:val="24"/>
        </w:rPr>
        <w:t xml:space="preserve"> 9 d before admission</w:t>
      </w:r>
      <w:r w:rsidR="002C0A0C" w:rsidRPr="00AD4923">
        <w:rPr>
          <w:rFonts w:ascii="Book Antiqua" w:hAnsi="Book Antiqua"/>
          <w:sz w:val="24"/>
        </w:rPr>
        <w:t>.</w:t>
      </w:r>
      <w:r w:rsidR="00E1475E">
        <w:rPr>
          <w:rFonts w:ascii="Book Antiqua" w:hAnsi="Book Antiqua" w:hint="eastAsia"/>
          <w:sz w:val="24"/>
        </w:rPr>
        <w:t xml:space="preserve"> </w:t>
      </w:r>
      <w:r w:rsidR="000C5F21">
        <w:rPr>
          <w:rFonts w:ascii="Book Antiqua" w:hAnsi="Book Antiqua"/>
          <w:sz w:val="24"/>
        </w:rPr>
        <w:t>Four days after</w:t>
      </w:r>
      <w:r w:rsidR="00220336">
        <w:rPr>
          <w:rFonts w:ascii="Book Antiqua" w:hAnsi="Book Antiqua" w:hint="eastAsia"/>
          <w:sz w:val="24"/>
        </w:rPr>
        <w:t xml:space="preserve"> </w:t>
      </w:r>
      <w:r w:rsidR="00AC0E16">
        <w:rPr>
          <w:rFonts w:ascii="Book Antiqua" w:hAnsi="Book Antiqua" w:hint="eastAsia"/>
          <w:sz w:val="24"/>
        </w:rPr>
        <w:t>admission</w:t>
      </w:r>
      <w:r w:rsidR="00882666">
        <w:rPr>
          <w:rFonts w:ascii="Book Antiqua" w:hAnsi="Book Antiqua" w:hint="eastAsia"/>
          <w:sz w:val="24"/>
        </w:rPr>
        <w:t>,</w:t>
      </w:r>
      <w:r w:rsidR="00220336">
        <w:rPr>
          <w:rFonts w:ascii="Book Antiqua" w:hAnsi="Book Antiqua" w:hint="eastAsia"/>
          <w:sz w:val="24"/>
        </w:rPr>
        <w:t xml:space="preserve"> she </w:t>
      </w:r>
      <w:r w:rsidR="00323156">
        <w:rPr>
          <w:rFonts w:ascii="Book Antiqua" w:hAnsi="Book Antiqua"/>
          <w:sz w:val="24"/>
        </w:rPr>
        <w:t>complained of</w:t>
      </w:r>
      <w:r w:rsidR="00220336">
        <w:rPr>
          <w:rFonts w:ascii="Book Antiqua" w:hAnsi="Book Antiqua" w:hint="eastAsia"/>
          <w:sz w:val="24"/>
        </w:rPr>
        <w:t xml:space="preserve"> abdominal distention</w:t>
      </w:r>
      <w:r w:rsidR="00323156">
        <w:rPr>
          <w:rFonts w:ascii="Book Antiqua" w:hAnsi="Book Antiqua"/>
          <w:sz w:val="24"/>
        </w:rPr>
        <w:t xml:space="preserve"> and </w:t>
      </w:r>
      <w:r w:rsidR="00882666">
        <w:rPr>
          <w:rFonts w:ascii="Book Antiqua" w:hAnsi="Book Antiqua" w:hint="eastAsia"/>
          <w:sz w:val="24"/>
        </w:rPr>
        <w:t xml:space="preserve">bilateral </w:t>
      </w:r>
      <w:r w:rsidR="00323156">
        <w:rPr>
          <w:rFonts w:ascii="Book Antiqua" w:hAnsi="Book Antiqua"/>
          <w:sz w:val="24"/>
        </w:rPr>
        <w:t xml:space="preserve">edema of </w:t>
      </w:r>
      <w:r w:rsidR="00882666">
        <w:rPr>
          <w:rFonts w:ascii="Book Antiqua" w:hAnsi="Book Antiqua" w:hint="eastAsia"/>
          <w:sz w:val="24"/>
        </w:rPr>
        <w:t>the</w:t>
      </w:r>
      <w:r w:rsidR="00323156">
        <w:rPr>
          <w:rFonts w:ascii="Book Antiqua" w:hAnsi="Book Antiqua"/>
          <w:sz w:val="24"/>
        </w:rPr>
        <w:t xml:space="preserve"> legs</w:t>
      </w:r>
      <w:r w:rsidR="00FA2990">
        <w:rPr>
          <w:rFonts w:ascii="Book Antiqua" w:hAnsi="Book Antiqua" w:hint="eastAsia"/>
          <w:sz w:val="24"/>
        </w:rPr>
        <w:t xml:space="preserve">, </w:t>
      </w:r>
      <w:r w:rsidR="00323156">
        <w:rPr>
          <w:rFonts w:ascii="Book Antiqua" w:hAnsi="Book Antiqua"/>
          <w:sz w:val="24"/>
        </w:rPr>
        <w:t xml:space="preserve">and </w:t>
      </w:r>
      <w:r w:rsidR="000C5F21">
        <w:rPr>
          <w:rFonts w:ascii="Book Antiqua" w:hAnsi="Book Antiqua"/>
          <w:sz w:val="24"/>
        </w:rPr>
        <w:t xml:space="preserve">an </w:t>
      </w:r>
      <w:r w:rsidR="007C4B4F">
        <w:rPr>
          <w:rFonts w:ascii="Book Antiqua" w:hAnsi="Book Antiqua"/>
          <w:sz w:val="24"/>
        </w:rPr>
        <w:t xml:space="preserve">abdominal ultrasound examination </w:t>
      </w:r>
      <w:r w:rsidR="00882666">
        <w:rPr>
          <w:rFonts w:ascii="Book Antiqua" w:hAnsi="Book Antiqua" w:hint="eastAsia"/>
          <w:sz w:val="24"/>
        </w:rPr>
        <w:t>completed</w:t>
      </w:r>
      <w:r w:rsidR="007C4B4F">
        <w:rPr>
          <w:rFonts w:ascii="Book Antiqua" w:hAnsi="Book Antiqua"/>
          <w:sz w:val="24"/>
        </w:rPr>
        <w:t xml:space="preserve"> </w:t>
      </w:r>
      <w:r w:rsidR="00323156">
        <w:rPr>
          <w:rFonts w:ascii="Book Antiqua" w:hAnsi="Book Antiqua"/>
          <w:sz w:val="24"/>
        </w:rPr>
        <w:t>on the same day</w:t>
      </w:r>
      <w:r w:rsidR="007C4B4F">
        <w:rPr>
          <w:rFonts w:ascii="Book Antiqua" w:hAnsi="Book Antiqua"/>
          <w:sz w:val="24"/>
        </w:rPr>
        <w:t xml:space="preserve"> </w:t>
      </w:r>
      <w:r w:rsidR="00882666">
        <w:rPr>
          <w:rFonts w:ascii="Book Antiqua" w:hAnsi="Book Antiqua" w:hint="eastAsia"/>
          <w:sz w:val="24"/>
        </w:rPr>
        <w:t xml:space="preserve">identified </w:t>
      </w:r>
      <w:r w:rsidR="00AC0E16">
        <w:rPr>
          <w:rFonts w:ascii="Book Antiqua" w:hAnsi="Book Antiqua" w:hint="eastAsia"/>
          <w:sz w:val="24"/>
        </w:rPr>
        <w:t>massive</w:t>
      </w:r>
      <w:r w:rsidR="000C5F21">
        <w:rPr>
          <w:rFonts w:ascii="Book Antiqua" w:hAnsi="Book Antiqua"/>
          <w:sz w:val="24"/>
        </w:rPr>
        <w:t xml:space="preserve"> ascites and</w:t>
      </w:r>
      <w:r w:rsidR="00BC42EA">
        <w:rPr>
          <w:rFonts w:ascii="Book Antiqua" w:hAnsi="Book Antiqua" w:hint="eastAsia"/>
          <w:sz w:val="24"/>
        </w:rPr>
        <w:t xml:space="preserve"> a small amount</w:t>
      </w:r>
      <w:r w:rsidR="000C5F21">
        <w:rPr>
          <w:rFonts w:ascii="Book Antiqua" w:hAnsi="Book Antiqua"/>
          <w:sz w:val="24"/>
        </w:rPr>
        <w:t xml:space="preserve"> of bilateral pleural effusion. </w:t>
      </w:r>
      <w:r w:rsidR="00882666">
        <w:rPr>
          <w:rFonts w:ascii="Book Antiqua" w:hAnsi="Book Antiqua" w:hint="eastAsia"/>
          <w:sz w:val="24"/>
        </w:rPr>
        <w:t>S</w:t>
      </w:r>
      <w:r w:rsidR="00346E1C">
        <w:rPr>
          <w:rFonts w:ascii="Book Antiqua" w:hAnsi="Book Antiqua"/>
          <w:sz w:val="24"/>
        </w:rPr>
        <w:t xml:space="preserve">he </w:t>
      </w:r>
      <w:r w:rsidR="00882666">
        <w:rPr>
          <w:rFonts w:ascii="Book Antiqua" w:hAnsi="Book Antiqua" w:hint="eastAsia"/>
          <w:sz w:val="24"/>
        </w:rPr>
        <w:t xml:space="preserve">soon </w:t>
      </w:r>
      <w:r w:rsidR="00346E1C">
        <w:rPr>
          <w:rFonts w:ascii="Book Antiqua" w:hAnsi="Book Antiqua"/>
          <w:sz w:val="24"/>
        </w:rPr>
        <w:t>became unable to eat because of abdominal distention</w:t>
      </w:r>
      <w:r w:rsidR="000714E5">
        <w:rPr>
          <w:rFonts w:ascii="Book Antiqua" w:hAnsi="Book Antiqua"/>
          <w:sz w:val="24"/>
        </w:rPr>
        <w:t>.</w:t>
      </w:r>
      <w:r w:rsidR="00583B42">
        <w:rPr>
          <w:rFonts w:ascii="Book Antiqua" w:hAnsi="Book Antiqua" w:hint="eastAsia"/>
          <w:sz w:val="24"/>
        </w:rPr>
        <w:t xml:space="preserve"> </w:t>
      </w:r>
      <w:r w:rsidR="000714E5">
        <w:rPr>
          <w:rFonts w:ascii="Book Antiqua" w:hAnsi="Book Antiqua"/>
          <w:sz w:val="24"/>
        </w:rPr>
        <w:t xml:space="preserve">She also </w:t>
      </w:r>
      <w:r w:rsidR="003A0397">
        <w:rPr>
          <w:rFonts w:ascii="Book Antiqua" w:hAnsi="Book Antiqua"/>
          <w:sz w:val="24"/>
        </w:rPr>
        <w:t>complained of</w:t>
      </w:r>
      <w:r w:rsidR="00583B42" w:rsidRPr="00AD4923">
        <w:rPr>
          <w:rFonts w:ascii="Book Antiqua" w:hAnsi="Book Antiqua"/>
          <w:sz w:val="24"/>
        </w:rPr>
        <w:t xml:space="preserve"> </w:t>
      </w:r>
      <w:r w:rsidR="00AC0E16">
        <w:rPr>
          <w:rFonts w:ascii="Book Antiqua" w:hAnsi="Book Antiqua" w:hint="eastAsia"/>
          <w:sz w:val="24"/>
        </w:rPr>
        <w:t xml:space="preserve">progressive </w:t>
      </w:r>
      <w:r w:rsidR="00583B42" w:rsidRPr="00AD4923">
        <w:rPr>
          <w:rFonts w:ascii="Book Antiqua" w:hAnsi="Book Antiqua"/>
          <w:sz w:val="24"/>
        </w:rPr>
        <w:t>dyspnea</w:t>
      </w:r>
      <w:r w:rsidR="00882666">
        <w:rPr>
          <w:rFonts w:ascii="Book Antiqua" w:hAnsi="Book Antiqua" w:hint="eastAsia"/>
          <w:sz w:val="24"/>
        </w:rPr>
        <w:t>,</w:t>
      </w:r>
      <w:r w:rsidR="000714E5">
        <w:rPr>
          <w:rFonts w:ascii="Book Antiqua" w:hAnsi="Book Antiqua" w:hint="eastAsia"/>
          <w:sz w:val="24"/>
        </w:rPr>
        <w:t xml:space="preserve"> and</w:t>
      </w:r>
      <w:r w:rsidR="00E1475E">
        <w:rPr>
          <w:rFonts w:ascii="Book Antiqua" w:hAnsi="Book Antiqua" w:hint="eastAsia"/>
          <w:sz w:val="24"/>
        </w:rPr>
        <w:t xml:space="preserve"> </w:t>
      </w:r>
      <w:r w:rsidR="000714E5">
        <w:rPr>
          <w:rFonts w:ascii="Book Antiqua" w:hAnsi="Book Antiqua"/>
          <w:sz w:val="24"/>
        </w:rPr>
        <w:t>a</w:t>
      </w:r>
      <w:r w:rsidR="003A0397">
        <w:rPr>
          <w:rFonts w:ascii="Book Antiqua" w:hAnsi="Book Antiqua"/>
          <w:sz w:val="24"/>
        </w:rPr>
        <w:t>t worst</w:t>
      </w:r>
      <w:r w:rsidR="00882666">
        <w:rPr>
          <w:rFonts w:ascii="Book Antiqua" w:hAnsi="Book Antiqua" w:hint="eastAsia"/>
          <w:sz w:val="24"/>
        </w:rPr>
        <w:t>,</w:t>
      </w:r>
      <w:r w:rsidR="003A0397">
        <w:rPr>
          <w:rFonts w:ascii="Book Antiqua" w:hAnsi="Book Antiqua"/>
          <w:sz w:val="24"/>
        </w:rPr>
        <w:t xml:space="preserve"> </w:t>
      </w:r>
      <w:r w:rsidR="00882666">
        <w:rPr>
          <w:rFonts w:ascii="Book Antiqua" w:hAnsi="Book Antiqua" w:hint="eastAsia"/>
          <w:sz w:val="24"/>
        </w:rPr>
        <w:t>her</w:t>
      </w:r>
      <w:r w:rsidR="003A0397" w:rsidRPr="00AD4923">
        <w:rPr>
          <w:rFonts w:ascii="Book Antiqua" w:hAnsi="Book Antiqua"/>
          <w:sz w:val="24"/>
        </w:rPr>
        <w:t xml:space="preserve"> oxygen saturation </w:t>
      </w:r>
      <w:r w:rsidR="00882666">
        <w:rPr>
          <w:rFonts w:ascii="Book Antiqua" w:hAnsi="Book Antiqua" w:hint="eastAsia"/>
          <w:sz w:val="24"/>
        </w:rPr>
        <w:t>was</w:t>
      </w:r>
      <w:r w:rsidR="003A0397" w:rsidRPr="00AD4923">
        <w:rPr>
          <w:rFonts w:ascii="Book Antiqua" w:hAnsi="Book Antiqua"/>
          <w:sz w:val="24"/>
        </w:rPr>
        <w:t xml:space="preserve"> 8</w:t>
      </w:r>
      <w:r w:rsidR="003A0397">
        <w:rPr>
          <w:rFonts w:ascii="Book Antiqua" w:hAnsi="Book Antiqua"/>
          <w:sz w:val="24"/>
        </w:rPr>
        <w:t>8</w:t>
      </w:r>
      <w:r w:rsidR="003A0397" w:rsidRPr="00AD4923">
        <w:rPr>
          <w:rFonts w:ascii="Book Antiqua" w:hAnsi="Book Antiqua"/>
          <w:sz w:val="24"/>
        </w:rPr>
        <w:t xml:space="preserve">% in room </w:t>
      </w:r>
      <w:r w:rsidR="003A0397" w:rsidRPr="00AD4923">
        <w:rPr>
          <w:rFonts w:ascii="Book Antiqua" w:hAnsi="Book Antiqua"/>
          <w:sz w:val="24"/>
        </w:rPr>
        <w:lastRenderedPageBreak/>
        <w:t>air</w:t>
      </w:r>
      <w:r w:rsidR="000714E5">
        <w:rPr>
          <w:rFonts w:ascii="Book Antiqua" w:hAnsi="Book Antiqua"/>
          <w:sz w:val="24"/>
        </w:rPr>
        <w:t>.</w:t>
      </w:r>
      <w:r w:rsidR="000714E5">
        <w:rPr>
          <w:rFonts w:ascii="Book Antiqua" w:hAnsi="Book Antiqua" w:hint="eastAsia"/>
          <w:sz w:val="24"/>
        </w:rPr>
        <w:t xml:space="preserve"> </w:t>
      </w:r>
      <w:r w:rsidR="00FA2990">
        <w:rPr>
          <w:rFonts w:ascii="Book Antiqua" w:hAnsi="Book Antiqua" w:hint="eastAsia"/>
          <w:sz w:val="24"/>
        </w:rPr>
        <w:t xml:space="preserve">CT examination </w:t>
      </w:r>
      <w:r w:rsidR="00882666">
        <w:rPr>
          <w:rFonts w:ascii="Book Antiqua" w:hAnsi="Book Antiqua" w:hint="eastAsia"/>
          <w:sz w:val="24"/>
        </w:rPr>
        <w:t>performed</w:t>
      </w:r>
      <w:r w:rsidR="00FA2990">
        <w:rPr>
          <w:rFonts w:ascii="Book Antiqua" w:hAnsi="Book Antiqua" w:hint="eastAsia"/>
          <w:sz w:val="24"/>
        </w:rPr>
        <w:t xml:space="preserve"> 26 d after admission showed </w:t>
      </w:r>
      <w:r w:rsidR="008707C3">
        <w:rPr>
          <w:rFonts w:ascii="Book Antiqua" w:hAnsi="Book Antiqua" w:hint="eastAsia"/>
          <w:sz w:val="24"/>
        </w:rPr>
        <w:t>a large amount of ascites and</w:t>
      </w:r>
      <w:r w:rsidR="004A666F">
        <w:rPr>
          <w:rFonts w:ascii="Book Antiqua" w:hAnsi="Book Antiqua" w:hint="eastAsia"/>
          <w:sz w:val="24"/>
        </w:rPr>
        <w:t xml:space="preserve"> </w:t>
      </w:r>
      <w:r w:rsidR="00FA2990">
        <w:rPr>
          <w:rFonts w:ascii="Book Antiqua" w:hAnsi="Book Antiqua" w:hint="eastAsia"/>
          <w:sz w:val="24"/>
        </w:rPr>
        <w:t>pleural effusion</w:t>
      </w:r>
      <w:r w:rsidR="004A666F">
        <w:rPr>
          <w:rFonts w:ascii="Book Antiqua" w:hAnsi="Book Antiqua" w:hint="eastAsia"/>
          <w:sz w:val="24"/>
        </w:rPr>
        <w:t xml:space="preserve"> </w:t>
      </w:r>
      <w:r w:rsidR="004C29D2">
        <w:rPr>
          <w:rFonts w:ascii="Book Antiqua" w:hAnsi="Book Antiqua" w:hint="eastAsia"/>
          <w:sz w:val="24"/>
        </w:rPr>
        <w:t>with</w:t>
      </w:r>
      <w:r w:rsidR="00882666">
        <w:rPr>
          <w:rFonts w:ascii="Book Antiqua" w:hAnsi="Book Antiqua" w:hint="eastAsia"/>
          <w:sz w:val="24"/>
        </w:rPr>
        <w:t xml:space="preserve"> </w:t>
      </w:r>
      <w:r w:rsidR="008241C6">
        <w:rPr>
          <w:rFonts w:ascii="Book Antiqua" w:hAnsi="Book Antiqua" w:hint="eastAsia"/>
          <w:sz w:val="24"/>
        </w:rPr>
        <w:t>left-</w:t>
      </w:r>
      <w:r w:rsidR="00AC0E16">
        <w:rPr>
          <w:rFonts w:ascii="Book Antiqua" w:hAnsi="Book Antiqua" w:hint="eastAsia"/>
          <w:sz w:val="24"/>
        </w:rPr>
        <w:t>side predominance</w:t>
      </w:r>
      <w:r w:rsidR="00EE13F1">
        <w:rPr>
          <w:rFonts w:ascii="Book Antiqua" w:hAnsi="Book Antiqua" w:hint="eastAsia"/>
          <w:sz w:val="24"/>
        </w:rPr>
        <w:t xml:space="preserve"> </w:t>
      </w:r>
      <w:r w:rsidR="009509DA">
        <w:rPr>
          <w:rFonts w:ascii="Book Antiqua" w:eastAsia="SimSun" w:hAnsi="Book Antiqua" w:hint="eastAsia"/>
          <w:sz w:val="24"/>
          <w:lang w:eastAsia="zh-CN"/>
        </w:rPr>
        <w:t>(</w:t>
      </w:r>
      <w:r w:rsidR="00FA2990">
        <w:rPr>
          <w:rFonts w:ascii="Book Antiqua" w:hAnsi="Book Antiqua" w:hint="eastAsia"/>
          <w:sz w:val="24"/>
        </w:rPr>
        <w:t>Figure 1B and C</w:t>
      </w:r>
      <w:r w:rsidR="009509DA">
        <w:rPr>
          <w:rFonts w:ascii="Book Antiqua" w:eastAsia="SimSun" w:hAnsi="Book Antiqua" w:hint="eastAsia"/>
          <w:sz w:val="24"/>
          <w:lang w:eastAsia="zh-CN"/>
        </w:rPr>
        <w:t>)</w:t>
      </w:r>
      <w:r w:rsidR="00FA2990">
        <w:rPr>
          <w:rFonts w:ascii="Book Antiqua" w:hAnsi="Book Antiqua" w:hint="eastAsia"/>
          <w:sz w:val="24"/>
        </w:rPr>
        <w:t xml:space="preserve">. </w:t>
      </w:r>
      <w:r w:rsidR="00EE13F1">
        <w:rPr>
          <w:rFonts w:ascii="Book Antiqua" w:hAnsi="Book Antiqua" w:hint="eastAsia"/>
          <w:sz w:val="24"/>
        </w:rPr>
        <w:t>Bilateral ovarian tumors</w:t>
      </w:r>
      <w:r w:rsidR="00EE13F1">
        <w:rPr>
          <w:rFonts w:ascii="Book Antiqua" w:hAnsi="Book Antiqua"/>
          <w:sz w:val="24"/>
        </w:rPr>
        <w:t xml:space="preserve"> </w:t>
      </w:r>
      <w:r w:rsidR="00EE13F1">
        <w:rPr>
          <w:rFonts w:ascii="Book Antiqua" w:hAnsi="Book Antiqua" w:hint="eastAsia"/>
          <w:sz w:val="24"/>
        </w:rPr>
        <w:t xml:space="preserve">showed </w:t>
      </w:r>
      <w:r w:rsidR="00882666">
        <w:rPr>
          <w:rFonts w:ascii="Book Antiqua" w:hAnsi="Book Antiqua" w:hint="eastAsia"/>
          <w:sz w:val="24"/>
        </w:rPr>
        <w:t xml:space="preserve">a </w:t>
      </w:r>
      <w:r w:rsidR="00EE13F1">
        <w:rPr>
          <w:rFonts w:ascii="Book Antiqua" w:hAnsi="Book Antiqua" w:hint="eastAsia"/>
          <w:sz w:val="24"/>
        </w:rPr>
        <w:t>rapid increase in size, and t</w:t>
      </w:r>
      <w:r w:rsidR="00777D16">
        <w:rPr>
          <w:rFonts w:ascii="Book Antiqua" w:hAnsi="Book Antiqua"/>
          <w:sz w:val="24"/>
        </w:rPr>
        <w:t xml:space="preserve">he left </w:t>
      </w:r>
      <w:r w:rsidR="00EF0B6F">
        <w:rPr>
          <w:rFonts w:ascii="Book Antiqua" w:hAnsi="Book Antiqua"/>
          <w:sz w:val="24"/>
        </w:rPr>
        <w:t>and right ovaries</w:t>
      </w:r>
      <w:r w:rsidR="00777D16">
        <w:rPr>
          <w:rFonts w:ascii="Book Antiqua" w:hAnsi="Book Antiqua"/>
          <w:sz w:val="24"/>
        </w:rPr>
        <w:t xml:space="preserve"> </w:t>
      </w:r>
      <w:r w:rsidR="00EF0B6F">
        <w:rPr>
          <w:rFonts w:ascii="Book Antiqua" w:hAnsi="Book Antiqua"/>
          <w:sz w:val="24"/>
        </w:rPr>
        <w:t xml:space="preserve">measured 97 </w:t>
      </w:r>
      <w:r w:rsidR="009509DA">
        <w:rPr>
          <w:rFonts w:ascii="Book Antiqua" w:hAnsi="Book Antiqua"/>
          <w:sz w:val="24"/>
        </w:rPr>
        <w:t xml:space="preserve">mm </w:t>
      </w:r>
      <w:r w:rsidR="00EF0B6F">
        <w:rPr>
          <w:rFonts w:ascii="Book Antiqua" w:hAnsi="Book Antiqua"/>
          <w:sz w:val="24"/>
        </w:rPr>
        <w:t xml:space="preserve">x 66 mm and </w:t>
      </w:r>
      <w:r w:rsidR="00EF0B6F" w:rsidRPr="00B31061">
        <w:rPr>
          <w:rFonts w:ascii="Book Antiqua" w:hAnsi="Book Antiqua"/>
          <w:sz w:val="24"/>
        </w:rPr>
        <w:t>80</w:t>
      </w:r>
      <w:r w:rsidR="00EF0B6F">
        <w:rPr>
          <w:rFonts w:ascii="Book Antiqua" w:hAnsi="Book Antiqua"/>
          <w:sz w:val="24"/>
        </w:rPr>
        <w:t xml:space="preserve"> </w:t>
      </w:r>
      <w:r w:rsidR="009509DA">
        <w:rPr>
          <w:rFonts w:ascii="Book Antiqua" w:hAnsi="Book Antiqua"/>
          <w:sz w:val="24"/>
        </w:rPr>
        <w:t xml:space="preserve">mm </w:t>
      </w:r>
      <w:r w:rsidR="00EF0B6F">
        <w:rPr>
          <w:rFonts w:ascii="Book Antiqua" w:hAnsi="Book Antiqua"/>
          <w:sz w:val="24"/>
        </w:rPr>
        <w:t>x 29 mm, respectively</w:t>
      </w:r>
      <w:r w:rsidR="006E60C7">
        <w:rPr>
          <w:rFonts w:ascii="Book Antiqua" w:hAnsi="Book Antiqua" w:hint="eastAsia"/>
          <w:sz w:val="24"/>
        </w:rPr>
        <w:t xml:space="preserve"> </w:t>
      </w:r>
      <w:r w:rsidR="009509DA">
        <w:rPr>
          <w:rFonts w:ascii="Book Antiqua" w:eastAsia="SimSun" w:hAnsi="Book Antiqua" w:hint="eastAsia"/>
          <w:sz w:val="24"/>
          <w:lang w:eastAsia="zh-CN"/>
        </w:rPr>
        <w:t>(</w:t>
      </w:r>
      <w:r w:rsidR="006E60C7">
        <w:rPr>
          <w:rFonts w:ascii="Book Antiqua" w:hAnsi="Book Antiqua" w:hint="eastAsia"/>
          <w:sz w:val="24"/>
        </w:rPr>
        <w:t>Figure 1B and C</w:t>
      </w:r>
      <w:r w:rsidR="009509DA">
        <w:rPr>
          <w:rFonts w:ascii="Book Antiqua" w:eastAsia="SimSun" w:hAnsi="Book Antiqua" w:hint="eastAsia"/>
          <w:sz w:val="24"/>
          <w:lang w:eastAsia="zh-CN"/>
        </w:rPr>
        <w:t>)</w:t>
      </w:r>
      <w:r w:rsidR="00EF0B6F">
        <w:rPr>
          <w:rFonts w:ascii="Book Antiqua" w:hAnsi="Book Antiqua"/>
          <w:sz w:val="24"/>
        </w:rPr>
        <w:t>.</w:t>
      </w:r>
      <w:r w:rsidR="00EF0B6F" w:rsidRPr="002F27E5">
        <w:rPr>
          <w:rFonts w:ascii="Book Antiqua" w:hAnsi="Book Antiqua"/>
          <w:sz w:val="24"/>
        </w:rPr>
        <w:t xml:space="preserve"> </w:t>
      </w:r>
      <w:r w:rsidR="006E60C7" w:rsidRPr="002F27E5">
        <w:rPr>
          <w:rFonts w:ascii="Book Antiqua" w:hAnsi="Book Antiqua" w:hint="eastAsia"/>
          <w:sz w:val="24"/>
        </w:rPr>
        <w:t>Abdomin</w:t>
      </w:r>
      <w:r w:rsidR="002F27E5" w:rsidRPr="002F27E5">
        <w:rPr>
          <w:rFonts w:ascii="Book Antiqua" w:hAnsi="Book Antiqua"/>
          <w:sz w:val="24"/>
        </w:rPr>
        <w:t>o</w:t>
      </w:r>
      <w:r w:rsidR="002F27E5" w:rsidRPr="002F27E5">
        <w:rPr>
          <w:rFonts w:ascii="Book Antiqua" w:hAnsi="Book Antiqua" w:hint="eastAsia"/>
          <w:sz w:val="24"/>
        </w:rPr>
        <w:t>centes</w:t>
      </w:r>
      <w:r w:rsidR="009F148E">
        <w:rPr>
          <w:rFonts w:ascii="Book Antiqua" w:hAnsi="Book Antiqua" w:hint="eastAsia"/>
          <w:sz w:val="24"/>
        </w:rPr>
        <w:t>e</w:t>
      </w:r>
      <w:r w:rsidR="002F27E5" w:rsidRPr="002F27E5">
        <w:rPr>
          <w:rFonts w:ascii="Book Antiqua" w:hAnsi="Book Antiqua" w:hint="eastAsia"/>
          <w:sz w:val="24"/>
        </w:rPr>
        <w:t>s</w:t>
      </w:r>
      <w:r w:rsidR="00583B42" w:rsidRPr="00A07F6B">
        <w:rPr>
          <w:rFonts w:ascii="Book Antiqua" w:hAnsi="Book Antiqua" w:hint="eastAsia"/>
          <w:color w:val="FF0000"/>
          <w:sz w:val="24"/>
        </w:rPr>
        <w:t xml:space="preserve"> </w:t>
      </w:r>
      <w:r w:rsidR="00583B42">
        <w:rPr>
          <w:rFonts w:ascii="Book Antiqua" w:hAnsi="Book Antiqua" w:hint="eastAsia"/>
          <w:sz w:val="24"/>
        </w:rPr>
        <w:t>w</w:t>
      </w:r>
      <w:r w:rsidR="009F148E">
        <w:rPr>
          <w:rFonts w:ascii="Book Antiqua" w:hAnsi="Book Antiqua" w:hint="eastAsia"/>
          <w:sz w:val="24"/>
        </w:rPr>
        <w:t>ere</w:t>
      </w:r>
      <w:r w:rsidR="00583B42">
        <w:rPr>
          <w:rFonts w:ascii="Book Antiqua" w:hAnsi="Book Antiqua" w:hint="eastAsia"/>
          <w:sz w:val="24"/>
        </w:rPr>
        <w:t xml:space="preserve"> performed </w:t>
      </w:r>
      <w:r w:rsidR="000714E5">
        <w:rPr>
          <w:rFonts w:ascii="Book Antiqua" w:hAnsi="Book Antiqua"/>
          <w:sz w:val="24"/>
        </w:rPr>
        <w:t>three</w:t>
      </w:r>
      <w:r w:rsidR="00583B42">
        <w:rPr>
          <w:rFonts w:ascii="Book Antiqua" w:hAnsi="Book Antiqua" w:hint="eastAsia"/>
          <w:sz w:val="24"/>
        </w:rPr>
        <w:t xml:space="preserve"> times</w:t>
      </w:r>
      <w:r w:rsidR="00882666">
        <w:rPr>
          <w:rFonts w:ascii="Book Antiqua" w:hAnsi="Book Antiqua" w:hint="eastAsia"/>
          <w:sz w:val="24"/>
        </w:rPr>
        <w:t xml:space="preserve">, </w:t>
      </w:r>
      <w:r w:rsidR="00583B42">
        <w:rPr>
          <w:rFonts w:ascii="Book Antiqua" w:hAnsi="Book Antiqua" w:hint="eastAsia"/>
          <w:sz w:val="24"/>
        </w:rPr>
        <w:t xml:space="preserve">and cytological examinations of the fluids were </w:t>
      </w:r>
      <w:r w:rsidR="000714E5">
        <w:rPr>
          <w:rFonts w:ascii="Book Antiqua" w:hAnsi="Book Antiqua"/>
          <w:sz w:val="24"/>
        </w:rPr>
        <w:t>all</w:t>
      </w:r>
      <w:r w:rsidR="00032B64">
        <w:rPr>
          <w:rFonts w:ascii="Book Antiqua" w:hAnsi="Book Antiqua" w:hint="eastAsia"/>
          <w:sz w:val="24"/>
        </w:rPr>
        <w:t xml:space="preserve"> </w:t>
      </w:r>
      <w:r w:rsidR="00583B42">
        <w:rPr>
          <w:rFonts w:ascii="Book Antiqua" w:hAnsi="Book Antiqua" w:hint="eastAsia"/>
          <w:sz w:val="24"/>
        </w:rPr>
        <w:t xml:space="preserve">negative for malignant cells. </w:t>
      </w:r>
      <w:r w:rsidR="006C45BC">
        <w:rPr>
          <w:rFonts w:ascii="Book Antiqua" w:hAnsi="Book Antiqua"/>
          <w:sz w:val="24"/>
        </w:rPr>
        <w:t xml:space="preserve">Despite the diffuse peritoneal dissemination observed during the previous </w:t>
      </w:r>
      <w:r w:rsidR="0000551C">
        <w:rPr>
          <w:rFonts w:ascii="Book Antiqua" w:hAnsi="Book Antiqua" w:hint="eastAsia"/>
          <w:sz w:val="24"/>
        </w:rPr>
        <w:t>surgery</w:t>
      </w:r>
      <w:r w:rsidR="00882666">
        <w:rPr>
          <w:rFonts w:ascii="Book Antiqua" w:hAnsi="Book Antiqua" w:hint="eastAsia"/>
          <w:sz w:val="24"/>
        </w:rPr>
        <w:t>,</w:t>
      </w:r>
      <w:r w:rsidR="006C45BC">
        <w:rPr>
          <w:rFonts w:ascii="Book Antiqua" w:hAnsi="Book Antiqua"/>
          <w:sz w:val="24"/>
        </w:rPr>
        <w:t xml:space="preserve"> </w:t>
      </w:r>
      <w:r w:rsidR="006C45BC">
        <w:rPr>
          <w:rFonts w:ascii="Book Antiqua" w:hAnsi="Book Antiqua" w:hint="eastAsia"/>
          <w:sz w:val="24"/>
        </w:rPr>
        <w:t>w</w:t>
      </w:r>
      <w:r w:rsidR="001F2DDF">
        <w:rPr>
          <w:rFonts w:ascii="Book Antiqua" w:hAnsi="Book Antiqua" w:hint="eastAsia"/>
          <w:sz w:val="24"/>
        </w:rPr>
        <w:t xml:space="preserve">e suspected </w:t>
      </w:r>
      <w:r w:rsidR="00A94A0B">
        <w:rPr>
          <w:rFonts w:ascii="Book Antiqua" w:hAnsi="Book Antiqua" w:hint="eastAsia"/>
          <w:sz w:val="24"/>
        </w:rPr>
        <w:t>p</w:t>
      </w:r>
      <w:r w:rsidR="001F2DDF">
        <w:rPr>
          <w:rFonts w:ascii="Book Antiqua" w:hAnsi="Book Antiqua" w:hint="eastAsia"/>
          <w:sz w:val="24"/>
        </w:rPr>
        <w:t>seudo-Meigs</w:t>
      </w:r>
      <w:r w:rsidR="001F2DDF">
        <w:rPr>
          <w:rFonts w:ascii="Book Antiqua" w:hAnsi="Book Antiqua"/>
          <w:sz w:val="24"/>
        </w:rPr>
        <w:t>’</w:t>
      </w:r>
      <w:r w:rsidR="001F2DDF">
        <w:rPr>
          <w:rFonts w:ascii="Book Antiqua" w:hAnsi="Book Antiqua" w:hint="eastAsia"/>
          <w:sz w:val="24"/>
        </w:rPr>
        <w:t xml:space="preserve"> syndrome </w:t>
      </w:r>
      <w:r w:rsidR="00361D32">
        <w:rPr>
          <w:rFonts w:ascii="Book Antiqua" w:hAnsi="Book Antiqua" w:hint="eastAsia"/>
          <w:sz w:val="24"/>
        </w:rPr>
        <w:t>caused by metastatic ovarian tumors</w:t>
      </w:r>
      <w:r w:rsidR="004C29D2">
        <w:rPr>
          <w:rFonts w:ascii="Book Antiqua" w:hAnsi="Book Antiqua" w:hint="eastAsia"/>
          <w:sz w:val="24"/>
        </w:rPr>
        <w:t xml:space="preserve"> and </w:t>
      </w:r>
      <w:r w:rsidR="001F2DDF">
        <w:rPr>
          <w:rFonts w:ascii="Book Antiqua" w:hAnsi="Book Antiqua" w:hint="eastAsia"/>
          <w:sz w:val="24"/>
        </w:rPr>
        <w:t xml:space="preserve">recommended the patient </w:t>
      </w:r>
      <w:r w:rsidR="00882666">
        <w:rPr>
          <w:rFonts w:ascii="Book Antiqua" w:hAnsi="Book Antiqua" w:hint="eastAsia"/>
          <w:sz w:val="24"/>
        </w:rPr>
        <w:t>for surg</w:t>
      </w:r>
      <w:r w:rsidR="00971534">
        <w:rPr>
          <w:rFonts w:ascii="Book Antiqua" w:hAnsi="Book Antiqua" w:hint="eastAsia"/>
          <w:sz w:val="24"/>
        </w:rPr>
        <w:t>e</w:t>
      </w:r>
      <w:r w:rsidR="00882666">
        <w:rPr>
          <w:rFonts w:ascii="Book Antiqua" w:hAnsi="Book Antiqua" w:hint="eastAsia"/>
          <w:sz w:val="24"/>
        </w:rPr>
        <w:t>ry</w:t>
      </w:r>
      <w:r w:rsidR="001F2DDF">
        <w:rPr>
          <w:rFonts w:ascii="Book Antiqua" w:hAnsi="Book Antiqua" w:hint="eastAsia"/>
          <w:sz w:val="24"/>
        </w:rPr>
        <w:t xml:space="preserve">. </w:t>
      </w:r>
      <w:r w:rsidR="002F2916" w:rsidRPr="00AD4923">
        <w:rPr>
          <w:rFonts w:ascii="Book Antiqua" w:hAnsi="Book Antiqua"/>
          <w:sz w:val="24"/>
        </w:rPr>
        <w:t xml:space="preserve">Laboratory tests </w:t>
      </w:r>
      <w:r w:rsidR="00A32BE8">
        <w:rPr>
          <w:rFonts w:ascii="Book Antiqua" w:hAnsi="Book Antiqua" w:hint="eastAsia"/>
          <w:sz w:val="24"/>
        </w:rPr>
        <w:t>prior to</w:t>
      </w:r>
      <w:r w:rsidR="001F2DDF">
        <w:rPr>
          <w:rFonts w:ascii="Book Antiqua" w:hAnsi="Book Antiqua" w:hint="eastAsia"/>
          <w:sz w:val="24"/>
        </w:rPr>
        <w:t xml:space="preserve"> </w:t>
      </w:r>
      <w:r w:rsidR="00971534">
        <w:rPr>
          <w:rFonts w:ascii="Book Antiqua" w:hAnsi="Book Antiqua" w:hint="eastAsia"/>
          <w:sz w:val="24"/>
        </w:rPr>
        <w:t>surgery</w:t>
      </w:r>
      <w:r w:rsidR="001F2DDF">
        <w:rPr>
          <w:rFonts w:ascii="Book Antiqua" w:hAnsi="Book Antiqua" w:hint="eastAsia"/>
          <w:sz w:val="24"/>
        </w:rPr>
        <w:t xml:space="preserve"> </w:t>
      </w:r>
      <w:r w:rsidR="002F2916" w:rsidRPr="00AD4923">
        <w:rPr>
          <w:rFonts w:ascii="Book Antiqua" w:hAnsi="Book Antiqua"/>
          <w:sz w:val="24"/>
        </w:rPr>
        <w:t>showed carcinoembryonic antigen</w:t>
      </w:r>
      <w:r w:rsidR="00882666">
        <w:rPr>
          <w:rFonts w:ascii="Book Antiqua" w:hAnsi="Book Antiqua" w:hint="eastAsia"/>
          <w:sz w:val="24"/>
        </w:rPr>
        <w:t xml:space="preserve"> (CEA)</w:t>
      </w:r>
      <w:r w:rsidR="002F2916" w:rsidRPr="00AD4923">
        <w:rPr>
          <w:rFonts w:ascii="Book Antiqua" w:hAnsi="Book Antiqua"/>
          <w:sz w:val="24"/>
        </w:rPr>
        <w:t xml:space="preserve"> levels at 2.</w:t>
      </w:r>
      <w:r w:rsidR="00A47176" w:rsidRPr="00AD4923">
        <w:rPr>
          <w:rFonts w:ascii="Book Antiqua" w:hAnsi="Book Antiqua"/>
          <w:sz w:val="24"/>
        </w:rPr>
        <w:t>9</w:t>
      </w:r>
      <w:r w:rsidR="002F2916" w:rsidRPr="00AD4923">
        <w:rPr>
          <w:rFonts w:ascii="Book Antiqua" w:hAnsi="Book Antiqua"/>
          <w:sz w:val="24"/>
        </w:rPr>
        <w:t xml:space="preserve"> ng/m</w:t>
      </w:r>
      <w:r w:rsidR="002F2916" w:rsidRPr="009509DA">
        <w:rPr>
          <w:rFonts w:ascii="Book Antiqua" w:hAnsi="Book Antiqua"/>
          <w:caps/>
          <w:sz w:val="24"/>
        </w:rPr>
        <w:t>l</w:t>
      </w:r>
      <w:r w:rsidR="002F2916" w:rsidRPr="00AD4923">
        <w:rPr>
          <w:rFonts w:ascii="Book Antiqua" w:hAnsi="Book Antiqua"/>
          <w:sz w:val="24"/>
        </w:rPr>
        <w:t xml:space="preserve"> </w:t>
      </w:r>
      <w:r w:rsidR="005D77F0">
        <w:rPr>
          <w:rFonts w:ascii="Book Antiqua" w:hAnsi="Book Antiqua" w:hint="eastAsia"/>
          <w:sz w:val="24"/>
        </w:rPr>
        <w:t>(normal, &lt; 5 ng/m</w:t>
      </w:r>
      <w:r w:rsidR="005D77F0" w:rsidRPr="009509DA">
        <w:rPr>
          <w:rFonts w:ascii="Book Antiqua" w:hAnsi="Book Antiqua" w:hint="eastAsia"/>
          <w:caps/>
          <w:sz w:val="24"/>
        </w:rPr>
        <w:t>l</w:t>
      </w:r>
      <w:r w:rsidR="005D77F0">
        <w:rPr>
          <w:rFonts w:ascii="Book Antiqua" w:hAnsi="Book Antiqua" w:hint="eastAsia"/>
          <w:sz w:val="24"/>
        </w:rPr>
        <w:t>)</w:t>
      </w:r>
      <w:r w:rsidR="00882666">
        <w:rPr>
          <w:rFonts w:ascii="Book Antiqua" w:hAnsi="Book Antiqua" w:hint="eastAsia"/>
          <w:sz w:val="24"/>
        </w:rPr>
        <w:t>,</w:t>
      </w:r>
      <w:r w:rsidR="005D77F0">
        <w:rPr>
          <w:rFonts w:ascii="Book Antiqua" w:hAnsi="Book Antiqua" w:hint="eastAsia"/>
          <w:sz w:val="24"/>
        </w:rPr>
        <w:t xml:space="preserve"> </w:t>
      </w:r>
      <w:r w:rsidR="00A47176" w:rsidRPr="00AD4923">
        <w:rPr>
          <w:rFonts w:ascii="Book Antiqua" w:hAnsi="Book Antiqua"/>
          <w:sz w:val="24"/>
        </w:rPr>
        <w:t>carbohydrate antigen (</w:t>
      </w:r>
      <w:r w:rsidR="002F2916" w:rsidRPr="00AD4923">
        <w:rPr>
          <w:rFonts w:ascii="Book Antiqua" w:hAnsi="Book Antiqua"/>
          <w:sz w:val="24"/>
        </w:rPr>
        <w:t>CA</w:t>
      </w:r>
      <w:r w:rsidR="00A47176" w:rsidRPr="00AD4923">
        <w:rPr>
          <w:rFonts w:ascii="Book Antiqua" w:hAnsi="Book Antiqua"/>
          <w:sz w:val="24"/>
        </w:rPr>
        <w:t>) 19-9 levels at 51.4 U/m</w:t>
      </w:r>
      <w:r w:rsidR="00A47176" w:rsidRPr="009509DA">
        <w:rPr>
          <w:rFonts w:ascii="Book Antiqua" w:hAnsi="Book Antiqua"/>
          <w:caps/>
          <w:sz w:val="24"/>
        </w:rPr>
        <w:t>l</w:t>
      </w:r>
      <w:r w:rsidR="005D77F0">
        <w:rPr>
          <w:rFonts w:ascii="Book Antiqua" w:hAnsi="Book Antiqua" w:hint="eastAsia"/>
          <w:sz w:val="24"/>
        </w:rPr>
        <w:t xml:space="preserve"> (normal, </w:t>
      </w:r>
      <w:r w:rsidR="00B31061">
        <w:rPr>
          <w:rFonts w:ascii="Book Antiqua" w:hAnsi="Book Antiqua" w:hint="eastAsia"/>
          <w:sz w:val="24"/>
        </w:rPr>
        <w:t xml:space="preserve">&lt; </w:t>
      </w:r>
      <w:r w:rsidR="005D77F0">
        <w:rPr>
          <w:rFonts w:ascii="Book Antiqua" w:hAnsi="Book Antiqua" w:hint="eastAsia"/>
          <w:sz w:val="24"/>
        </w:rPr>
        <w:t>37 U/m</w:t>
      </w:r>
      <w:r w:rsidR="005D77F0" w:rsidRPr="009509DA">
        <w:rPr>
          <w:rFonts w:ascii="Book Antiqua" w:hAnsi="Book Antiqua" w:hint="eastAsia"/>
          <w:caps/>
          <w:sz w:val="24"/>
        </w:rPr>
        <w:t>l</w:t>
      </w:r>
      <w:r w:rsidR="005D77F0">
        <w:rPr>
          <w:rFonts w:ascii="Book Antiqua" w:hAnsi="Book Antiqua" w:hint="eastAsia"/>
          <w:sz w:val="24"/>
        </w:rPr>
        <w:t>)</w:t>
      </w:r>
      <w:r w:rsidR="00A47176" w:rsidRPr="00AD4923">
        <w:rPr>
          <w:rFonts w:ascii="Book Antiqua" w:hAnsi="Book Antiqua"/>
          <w:sz w:val="24"/>
        </w:rPr>
        <w:t xml:space="preserve">, and CA </w:t>
      </w:r>
      <w:r w:rsidR="002F2916" w:rsidRPr="00AD4923">
        <w:rPr>
          <w:rFonts w:ascii="Book Antiqua" w:hAnsi="Book Antiqua"/>
          <w:sz w:val="24"/>
        </w:rPr>
        <w:t>125 levels at</w:t>
      </w:r>
      <w:r w:rsidR="00A47176" w:rsidRPr="00AD4923">
        <w:rPr>
          <w:rFonts w:ascii="Book Antiqua" w:hAnsi="Book Antiqua"/>
          <w:sz w:val="24"/>
        </w:rPr>
        <w:t xml:space="preserve"> 1150.0</w:t>
      </w:r>
      <w:r w:rsidR="002F2916" w:rsidRPr="00AD4923">
        <w:rPr>
          <w:rFonts w:ascii="Book Antiqua" w:hAnsi="Book Antiqua"/>
          <w:sz w:val="24"/>
        </w:rPr>
        <w:t xml:space="preserve"> U/m</w:t>
      </w:r>
      <w:r w:rsidR="002F2916" w:rsidRPr="009509DA">
        <w:rPr>
          <w:rFonts w:ascii="Book Antiqua" w:hAnsi="Book Antiqua"/>
          <w:caps/>
          <w:sz w:val="24"/>
        </w:rPr>
        <w:t>l</w:t>
      </w:r>
      <w:r w:rsidR="005D77F0">
        <w:rPr>
          <w:rFonts w:ascii="Book Antiqua" w:hAnsi="Book Antiqua" w:hint="eastAsia"/>
          <w:sz w:val="24"/>
        </w:rPr>
        <w:t xml:space="preserve"> (normal, </w:t>
      </w:r>
      <w:r w:rsidR="005D77F0" w:rsidRPr="00144F69">
        <w:rPr>
          <w:rFonts w:ascii="Book Antiqua" w:hAnsi="Book Antiqua" w:hint="eastAsia"/>
          <w:sz w:val="24"/>
        </w:rPr>
        <w:t xml:space="preserve">&lt; </w:t>
      </w:r>
      <w:r w:rsidR="00144F69" w:rsidRPr="00144F69">
        <w:rPr>
          <w:rFonts w:ascii="Book Antiqua" w:hAnsi="Book Antiqua"/>
          <w:sz w:val="24"/>
        </w:rPr>
        <w:t>3</w:t>
      </w:r>
      <w:r w:rsidR="005D77F0" w:rsidRPr="00144F69">
        <w:rPr>
          <w:rFonts w:ascii="Book Antiqua" w:hAnsi="Book Antiqua" w:hint="eastAsia"/>
          <w:sz w:val="24"/>
        </w:rPr>
        <w:t>5</w:t>
      </w:r>
      <w:r w:rsidR="005D77F0" w:rsidRPr="00A07F6B">
        <w:rPr>
          <w:rFonts w:ascii="Book Antiqua" w:hAnsi="Book Antiqua" w:hint="eastAsia"/>
          <w:color w:val="FF0000"/>
          <w:sz w:val="24"/>
        </w:rPr>
        <w:t xml:space="preserve"> </w:t>
      </w:r>
      <w:r w:rsidR="005D77F0">
        <w:rPr>
          <w:rFonts w:ascii="Book Antiqua" w:hAnsi="Book Antiqua" w:hint="eastAsia"/>
          <w:sz w:val="24"/>
        </w:rPr>
        <w:t>U/m</w:t>
      </w:r>
      <w:r w:rsidR="005D77F0" w:rsidRPr="009509DA">
        <w:rPr>
          <w:rFonts w:ascii="Book Antiqua" w:hAnsi="Book Antiqua" w:hint="eastAsia"/>
          <w:caps/>
          <w:sz w:val="24"/>
        </w:rPr>
        <w:t>l</w:t>
      </w:r>
      <w:r w:rsidR="005D77F0">
        <w:rPr>
          <w:rFonts w:ascii="Book Antiqua" w:hAnsi="Book Antiqua" w:hint="eastAsia"/>
          <w:sz w:val="24"/>
        </w:rPr>
        <w:t>)</w:t>
      </w:r>
      <w:r w:rsidR="002F2916" w:rsidRPr="00AD4923">
        <w:rPr>
          <w:rFonts w:ascii="Book Antiqua" w:hAnsi="Book Antiqua"/>
          <w:sz w:val="24"/>
        </w:rPr>
        <w:t>.</w:t>
      </w:r>
      <w:r w:rsidR="001F2DDF">
        <w:rPr>
          <w:rFonts w:ascii="Book Antiqua" w:hAnsi="Book Antiqua" w:hint="eastAsia"/>
          <w:sz w:val="24"/>
        </w:rPr>
        <w:t xml:space="preserve"> </w:t>
      </w:r>
      <w:r w:rsidR="00FA2990">
        <w:rPr>
          <w:rFonts w:ascii="Book Antiqua" w:hAnsi="Book Antiqua" w:hint="eastAsia"/>
          <w:sz w:val="24"/>
        </w:rPr>
        <w:t>After thorough informed consent</w:t>
      </w:r>
      <w:r w:rsidR="00882666">
        <w:rPr>
          <w:rFonts w:ascii="Book Antiqua" w:hAnsi="Book Antiqua" w:hint="eastAsia"/>
          <w:sz w:val="24"/>
        </w:rPr>
        <w:t>,</w:t>
      </w:r>
      <w:r w:rsidR="00FA2990">
        <w:rPr>
          <w:rFonts w:ascii="Book Antiqua" w:hAnsi="Book Antiqua" w:hint="eastAsia"/>
          <w:sz w:val="24"/>
        </w:rPr>
        <w:t xml:space="preserve"> a </w:t>
      </w:r>
      <w:r w:rsidR="00032B64">
        <w:rPr>
          <w:rFonts w:ascii="Book Antiqua" w:hAnsi="Book Antiqua" w:hint="eastAsia"/>
          <w:sz w:val="24"/>
        </w:rPr>
        <w:t xml:space="preserve">laparotomy </w:t>
      </w:r>
      <w:r w:rsidR="00FA2990">
        <w:rPr>
          <w:rFonts w:ascii="Book Antiqua" w:hAnsi="Book Antiqua" w:hint="eastAsia"/>
          <w:sz w:val="24"/>
        </w:rPr>
        <w:t xml:space="preserve">was </w:t>
      </w:r>
      <w:r w:rsidR="00882666">
        <w:rPr>
          <w:rFonts w:ascii="Book Antiqua" w:hAnsi="Book Antiqua" w:hint="eastAsia"/>
          <w:sz w:val="24"/>
        </w:rPr>
        <w:t>performed</w:t>
      </w:r>
      <w:r w:rsidR="00FA2990">
        <w:rPr>
          <w:rFonts w:ascii="Book Antiqua" w:hAnsi="Book Antiqua" w:hint="eastAsia"/>
          <w:sz w:val="24"/>
        </w:rPr>
        <w:t xml:space="preserve"> </w:t>
      </w:r>
      <w:r w:rsidR="00032B64">
        <w:rPr>
          <w:rFonts w:ascii="Book Antiqua" w:hAnsi="Book Antiqua" w:hint="eastAsia"/>
          <w:sz w:val="24"/>
        </w:rPr>
        <w:t>by lower abdominal incision</w:t>
      </w:r>
      <w:r w:rsidR="00882666">
        <w:rPr>
          <w:rFonts w:ascii="Book Antiqua" w:hAnsi="Book Antiqua" w:hint="eastAsia"/>
          <w:sz w:val="24"/>
        </w:rPr>
        <w:t>,</w:t>
      </w:r>
      <w:r w:rsidR="00FA2990">
        <w:rPr>
          <w:rFonts w:ascii="Book Antiqua" w:hAnsi="Book Antiqua" w:hint="eastAsia"/>
          <w:sz w:val="24"/>
        </w:rPr>
        <w:t xml:space="preserve"> and</w:t>
      </w:r>
      <w:r w:rsidR="00032B64">
        <w:rPr>
          <w:rFonts w:ascii="Book Antiqua" w:hAnsi="Book Antiqua" w:hint="eastAsia"/>
          <w:sz w:val="24"/>
        </w:rPr>
        <w:t xml:space="preserve"> </w:t>
      </w:r>
      <w:r w:rsidR="006E60C7">
        <w:rPr>
          <w:rFonts w:ascii="Book Antiqua" w:hAnsi="Book Antiqua" w:hint="eastAsia"/>
          <w:sz w:val="24"/>
        </w:rPr>
        <w:t xml:space="preserve">more than </w:t>
      </w:r>
      <w:r w:rsidR="00CF1BBF">
        <w:rPr>
          <w:rFonts w:ascii="Book Antiqua" w:hAnsi="Book Antiqua" w:hint="eastAsia"/>
          <w:sz w:val="24"/>
        </w:rPr>
        <w:t>3.6</w:t>
      </w:r>
      <w:r w:rsidR="00CF1BBF" w:rsidRPr="009509DA">
        <w:rPr>
          <w:rFonts w:ascii="Book Antiqua" w:hAnsi="Book Antiqua"/>
          <w:sz w:val="24"/>
        </w:rPr>
        <w:t xml:space="preserve"> </w:t>
      </w:r>
      <w:r w:rsidR="009509DA" w:rsidRPr="009509DA">
        <w:rPr>
          <w:rFonts w:ascii="Book Antiqua" w:eastAsia="SimSun" w:hAnsi="Book Antiqua"/>
          <w:sz w:val="24"/>
          <w:lang w:eastAsia="zh-CN"/>
        </w:rPr>
        <w:t xml:space="preserve">L </w:t>
      </w:r>
      <w:r w:rsidR="00CF1BBF">
        <w:rPr>
          <w:rFonts w:ascii="Book Antiqua" w:hAnsi="Book Antiqua" w:hint="eastAsia"/>
          <w:sz w:val="24"/>
        </w:rPr>
        <w:t>of serous fluid was removed</w:t>
      </w:r>
      <w:r w:rsidR="00FA2990">
        <w:rPr>
          <w:rFonts w:ascii="Book Antiqua" w:hAnsi="Book Antiqua" w:hint="eastAsia"/>
          <w:sz w:val="24"/>
        </w:rPr>
        <w:t>.</w:t>
      </w:r>
      <w:r w:rsidR="00CF1BBF">
        <w:rPr>
          <w:rFonts w:ascii="Book Antiqua" w:hAnsi="Book Antiqua" w:hint="eastAsia"/>
          <w:sz w:val="24"/>
        </w:rPr>
        <w:t xml:space="preserve"> </w:t>
      </w:r>
      <w:r w:rsidR="00A94A0B">
        <w:rPr>
          <w:rFonts w:ascii="Book Antiqua" w:hAnsi="Book Antiqua" w:hint="eastAsia"/>
          <w:sz w:val="24"/>
        </w:rPr>
        <w:t>B</w:t>
      </w:r>
      <w:r w:rsidR="00A94A0B">
        <w:rPr>
          <w:rFonts w:ascii="Book Antiqua" w:hAnsi="Book Antiqua"/>
          <w:sz w:val="24"/>
        </w:rPr>
        <w:t>ilateral oophorectom</w:t>
      </w:r>
      <w:r w:rsidR="00A94A0B">
        <w:rPr>
          <w:rFonts w:ascii="Book Antiqua" w:hAnsi="Book Antiqua" w:hint="eastAsia"/>
          <w:sz w:val="24"/>
        </w:rPr>
        <w:t>ies</w:t>
      </w:r>
      <w:r w:rsidR="001F2DDF" w:rsidRPr="00AD4923">
        <w:rPr>
          <w:rFonts w:ascii="Book Antiqua" w:hAnsi="Book Antiqua"/>
          <w:sz w:val="24"/>
        </w:rPr>
        <w:t xml:space="preserve"> w</w:t>
      </w:r>
      <w:r w:rsidR="00A94A0B">
        <w:rPr>
          <w:rFonts w:ascii="Book Antiqua" w:hAnsi="Book Antiqua" w:hint="eastAsia"/>
          <w:sz w:val="24"/>
        </w:rPr>
        <w:t>ere</w:t>
      </w:r>
      <w:r w:rsidR="001F2DDF" w:rsidRPr="00AD4923">
        <w:rPr>
          <w:rFonts w:ascii="Book Antiqua" w:hAnsi="Book Antiqua"/>
          <w:sz w:val="24"/>
        </w:rPr>
        <w:t xml:space="preserve"> performed</w:t>
      </w:r>
      <w:r w:rsidR="00882666">
        <w:rPr>
          <w:rFonts w:ascii="Book Antiqua" w:hAnsi="Book Antiqua" w:hint="eastAsia"/>
          <w:sz w:val="24"/>
        </w:rPr>
        <w:t>,</w:t>
      </w:r>
      <w:r w:rsidR="00F07A56">
        <w:rPr>
          <w:rFonts w:ascii="Book Antiqua" w:hAnsi="Book Antiqua" w:hint="eastAsia"/>
          <w:sz w:val="24"/>
        </w:rPr>
        <w:t xml:space="preserve"> and a drainage tube was inserted</w:t>
      </w:r>
      <w:r w:rsidR="00107833">
        <w:rPr>
          <w:rFonts w:ascii="Book Antiqua" w:hAnsi="Book Antiqua"/>
          <w:sz w:val="24"/>
        </w:rPr>
        <w:t xml:space="preserve"> i</w:t>
      </w:r>
      <w:r w:rsidR="00F07A56">
        <w:rPr>
          <w:rFonts w:ascii="Book Antiqua" w:hAnsi="Book Antiqua" w:hint="eastAsia"/>
          <w:sz w:val="24"/>
        </w:rPr>
        <w:t>n</w:t>
      </w:r>
      <w:r w:rsidR="00A07F6B">
        <w:rPr>
          <w:rFonts w:ascii="Book Antiqua" w:hAnsi="Book Antiqua" w:hint="eastAsia"/>
          <w:sz w:val="24"/>
        </w:rPr>
        <w:t>to</w:t>
      </w:r>
      <w:r w:rsidR="00F07A56">
        <w:rPr>
          <w:rFonts w:ascii="Book Antiqua" w:hAnsi="Book Antiqua" w:hint="eastAsia"/>
          <w:sz w:val="24"/>
        </w:rPr>
        <w:t xml:space="preserve"> the Douglas</w:t>
      </w:r>
      <w:r w:rsidR="00F07A56">
        <w:rPr>
          <w:rFonts w:ascii="Book Antiqua" w:hAnsi="Book Antiqua"/>
          <w:sz w:val="24"/>
        </w:rPr>
        <w:t>’</w:t>
      </w:r>
      <w:r w:rsidR="00F07A56">
        <w:rPr>
          <w:rFonts w:ascii="Book Antiqua" w:hAnsi="Book Antiqua" w:hint="eastAsia"/>
          <w:sz w:val="24"/>
        </w:rPr>
        <w:t xml:space="preserve"> pouch</w:t>
      </w:r>
      <w:r w:rsidR="004736B8">
        <w:rPr>
          <w:rFonts w:ascii="Book Antiqua" w:hAnsi="Book Antiqua" w:hint="eastAsia"/>
          <w:sz w:val="24"/>
        </w:rPr>
        <w:t xml:space="preserve">. Although we could not </w:t>
      </w:r>
      <w:r w:rsidR="004929BD">
        <w:rPr>
          <w:rFonts w:ascii="Book Antiqua" w:hAnsi="Book Antiqua"/>
          <w:sz w:val="24"/>
        </w:rPr>
        <w:t>inspect</w:t>
      </w:r>
      <w:r w:rsidR="004736B8">
        <w:rPr>
          <w:rFonts w:ascii="Book Antiqua" w:hAnsi="Book Antiqua" w:hint="eastAsia"/>
          <w:sz w:val="24"/>
        </w:rPr>
        <w:t xml:space="preserve"> the right subphrenic region</w:t>
      </w:r>
      <w:r w:rsidR="00F07A56">
        <w:rPr>
          <w:rFonts w:ascii="Book Antiqua" w:hAnsi="Book Antiqua" w:hint="eastAsia"/>
          <w:sz w:val="24"/>
        </w:rPr>
        <w:t xml:space="preserve"> from the incision</w:t>
      </w:r>
      <w:r w:rsidR="00CF1BBF">
        <w:rPr>
          <w:rFonts w:ascii="Book Antiqua" w:hAnsi="Book Antiqua" w:hint="eastAsia"/>
          <w:sz w:val="24"/>
        </w:rPr>
        <w:t xml:space="preserve">, we </w:t>
      </w:r>
      <w:r w:rsidR="00882666">
        <w:rPr>
          <w:rFonts w:ascii="Book Antiqua" w:hAnsi="Book Antiqua" w:hint="eastAsia"/>
          <w:sz w:val="24"/>
        </w:rPr>
        <w:t>did</w:t>
      </w:r>
      <w:r w:rsidR="00CF1BBF">
        <w:rPr>
          <w:rFonts w:ascii="Book Antiqua" w:hAnsi="Book Antiqua" w:hint="eastAsia"/>
          <w:sz w:val="24"/>
        </w:rPr>
        <w:t xml:space="preserve"> not </w:t>
      </w:r>
      <w:r w:rsidR="004A666F">
        <w:rPr>
          <w:rFonts w:ascii="Book Antiqua" w:hAnsi="Book Antiqua" w:hint="eastAsia"/>
          <w:sz w:val="24"/>
        </w:rPr>
        <w:t>find</w:t>
      </w:r>
      <w:r w:rsidR="00CF1BBF">
        <w:rPr>
          <w:rFonts w:ascii="Book Antiqua" w:hAnsi="Book Antiqua" w:hint="eastAsia"/>
          <w:sz w:val="24"/>
        </w:rPr>
        <w:t xml:space="preserve"> </w:t>
      </w:r>
      <w:r w:rsidR="00EF0B6F">
        <w:rPr>
          <w:rFonts w:ascii="Book Antiqua" w:hAnsi="Book Antiqua"/>
          <w:sz w:val="24"/>
        </w:rPr>
        <w:t xml:space="preserve">any </w:t>
      </w:r>
      <w:r w:rsidR="00882666">
        <w:rPr>
          <w:rFonts w:ascii="Book Antiqua" w:hAnsi="Book Antiqua" w:hint="eastAsia"/>
          <w:sz w:val="24"/>
        </w:rPr>
        <w:t xml:space="preserve">of the </w:t>
      </w:r>
      <w:r w:rsidR="004736B8">
        <w:rPr>
          <w:rFonts w:ascii="Book Antiqua" w:hAnsi="Book Antiqua" w:hint="eastAsia"/>
          <w:sz w:val="24"/>
        </w:rPr>
        <w:t xml:space="preserve">peritoneal </w:t>
      </w:r>
      <w:r w:rsidR="00CF1BBF">
        <w:rPr>
          <w:rFonts w:ascii="Book Antiqua" w:hAnsi="Book Antiqua" w:hint="eastAsia"/>
          <w:sz w:val="24"/>
        </w:rPr>
        <w:t xml:space="preserve">nodules formerly </w:t>
      </w:r>
      <w:r w:rsidR="004736B8">
        <w:rPr>
          <w:rFonts w:ascii="Book Antiqua" w:hAnsi="Book Antiqua" w:hint="eastAsia"/>
          <w:sz w:val="24"/>
        </w:rPr>
        <w:t xml:space="preserve">observed on the mesentery of the small intestine </w:t>
      </w:r>
      <w:r w:rsidR="00F07A56">
        <w:rPr>
          <w:rFonts w:ascii="Book Antiqua" w:hAnsi="Book Antiqua" w:hint="eastAsia"/>
          <w:sz w:val="24"/>
        </w:rPr>
        <w:t>and</w:t>
      </w:r>
      <w:r w:rsidR="004A666F">
        <w:rPr>
          <w:rFonts w:ascii="Book Antiqua" w:hAnsi="Book Antiqua" w:hint="eastAsia"/>
          <w:sz w:val="24"/>
        </w:rPr>
        <w:t xml:space="preserve"> in the pelvis</w:t>
      </w:r>
      <w:r w:rsidR="00F07A56">
        <w:rPr>
          <w:rFonts w:ascii="Book Antiqua" w:hAnsi="Book Antiqua" w:hint="eastAsia"/>
          <w:sz w:val="24"/>
        </w:rPr>
        <w:t xml:space="preserve">. </w:t>
      </w:r>
      <w:r w:rsidR="004A666F">
        <w:rPr>
          <w:rFonts w:ascii="Book Antiqua" w:hAnsi="Book Antiqua"/>
          <w:sz w:val="24"/>
        </w:rPr>
        <w:t>T</w:t>
      </w:r>
      <w:r w:rsidR="004A666F">
        <w:rPr>
          <w:rFonts w:ascii="Book Antiqua" w:hAnsi="Book Antiqua" w:hint="eastAsia"/>
          <w:sz w:val="24"/>
        </w:rPr>
        <w:t xml:space="preserve">he </w:t>
      </w:r>
      <w:r w:rsidR="00EF0B6F">
        <w:rPr>
          <w:rFonts w:ascii="Book Antiqua" w:hAnsi="Book Antiqua"/>
          <w:sz w:val="24"/>
        </w:rPr>
        <w:t xml:space="preserve">resected </w:t>
      </w:r>
      <w:r w:rsidR="00317B1F">
        <w:rPr>
          <w:rFonts w:ascii="Book Antiqua" w:hAnsi="Book Antiqua" w:hint="eastAsia"/>
          <w:sz w:val="24"/>
        </w:rPr>
        <w:t xml:space="preserve">tumors </w:t>
      </w:r>
      <w:r w:rsidR="00882666">
        <w:rPr>
          <w:rFonts w:ascii="Book Antiqua" w:hAnsi="Book Antiqua" w:hint="eastAsia"/>
          <w:sz w:val="24"/>
        </w:rPr>
        <w:t>from the</w:t>
      </w:r>
      <w:r w:rsidR="00317B1F">
        <w:rPr>
          <w:rFonts w:ascii="Book Antiqua" w:hAnsi="Book Antiqua" w:hint="eastAsia"/>
          <w:sz w:val="24"/>
        </w:rPr>
        <w:t xml:space="preserve"> </w:t>
      </w:r>
      <w:r w:rsidR="004A666F">
        <w:rPr>
          <w:rFonts w:ascii="Book Antiqua" w:hAnsi="Book Antiqua" w:hint="eastAsia"/>
          <w:sz w:val="24"/>
        </w:rPr>
        <w:t xml:space="preserve">left </w:t>
      </w:r>
      <w:r w:rsidR="00317B1F">
        <w:rPr>
          <w:rFonts w:ascii="Book Antiqua" w:hAnsi="Book Antiqua" w:hint="eastAsia"/>
          <w:sz w:val="24"/>
        </w:rPr>
        <w:t xml:space="preserve">and right </w:t>
      </w:r>
      <w:r w:rsidR="004A666F">
        <w:rPr>
          <w:rFonts w:ascii="Book Antiqua" w:hAnsi="Book Antiqua" w:hint="eastAsia"/>
          <w:sz w:val="24"/>
        </w:rPr>
        <w:t>ovar</w:t>
      </w:r>
      <w:r w:rsidR="00317B1F">
        <w:rPr>
          <w:rFonts w:ascii="Book Antiqua" w:hAnsi="Book Antiqua" w:hint="eastAsia"/>
          <w:sz w:val="24"/>
        </w:rPr>
        <w:t xml:space="preserve">ies measured 90 </w:t>
      </w:r>
      <w:r w:rsidR="009509DA">
        <w:rPr>
          <w:rFonts w:ascii="Book Antiqua" w:hAnsi="Book Antiqua" w:hint="eastAsia"/>
          <w:sz w:val="24"/>
        </w:rPr>
        <w:t xml:space="preserve">mm </w:t>
      </w:r>
      <w:r w:rsidR="00317B1F">
        <w:rPr>
          <w:rFonts w:ascii="Book Antiqua" w:hAnsi="Book Antiqua" w:hint="eastAsia"/>
          <w:sz w:val="24"/>
        </w:rPr>
        <w:t xml:space="preserve">x 55 mm and </w:t>
      </w:r>
      <w:r w:rsidR="00317B1F" w:rsidRPr="00B31061">
        <w:rPr>
          <w:rFonts w:ascii="Book Antiqua" w:hAnsi="Book Antiqua" w:hint="eastAsia"/>
          <w:sz w:val="24"/>
        </w:rPr>
        <w:t>30</w:t>
      </w:r>
      <w:r w:rsidR="00317B1F">
        <w:rPr>
          <w:rFonts w:ascii="Book Antiqua" w:hAnsi="Book Antiqua" w:hint="eastAsia"/>
          <w:sz w:val="24"/>
        </w:rPr>
        <w:t xml:space="preserve"> </w:t>
      </w:r>
      <w:r w:rsidR="009509DA">
        <w:rPr>
          <w:rFonts w:ascii="Book Antiqua" w:hAnsi="Book Antiqua" w:hint="eastAsia"/>
          <w:sz w:val="24"/>
        </w:rPr>
        <w:t xml:space="preserve">mm </w:t>
      </w:r>
      <w:r w:rsidR="00317B1F">
        <w:rPr>
          <w:rFonts w:ascii="Book Antiqua" w:hAnsi="Book Antiqua" w:hint="eastAsia"/>
          <w:sz w:val="24"/>
        </w:rPr>
        <w:t xml:space="preserve">x 30 mm, respectively </w:t>
      </w:r>
      <w:r w:rsidR="009509DA">
        <w:rPr>
          <w:rFonts w:ascii="Book Antiqua" w:eastAsia="SimSun" w:hAnsi="Book Antiqua" w:hint="eastAsia"/>
          <w:sz w:val="24"/>
          <w:lang w:eastAsia="zh-CN"/>
        </w:rPr>
        <w:t>(</w:t>
      </w:r>
      <w:r w:rsidR="00317B1F">
        <w:rPr>
          <w:rFonts w:ascii="Book Antiqua" w:hAnsi="Book Antiqua" w:hint="eastAsia"/>
          <w:sz w:val="24"/>
        </w:rPr>
        <w:t>Figure 2A and B</w:t>
      </w:r>
      <w:r w:rsidR="009509DA">
        <w:rPr>
          <w:rFonts w:ascii="Book Antiqua" w:eastAsia="SimSun" w:hAnsi="Book Antiqua" w:hint="eastAsia"/>
          <w:sz w:val="24"/>
          <w:lang w:eastAsia="zh-CN"/>
        </w:rPr>
        <w:t>)</w:t>
      </w:r>
      <w:r w:rsidR="00317B1F">
        <w:rPr>
          <w:rFonts w:ascii="Book Antiqua" w:hAnsi="Book Antiqua" w:hint="eastAsia"/>
          <w:sz w:val="24"/>
        </w:rPr>
        <w:t xml:space="preserve">. </w:t>
      </w:r>
      <w:r w:rsidR="00F07A56">
        <w:rPr>
          <w:rFonts w:ascii="Book Antiqua" w:hAnsi="Book Antiqua"/>
          <w:sz w:val="24"/>
        </w:rPr>
        <w:t>P</w:t>
      </w:r>
      <w:r w:rsidR="00882666">
        <w:rPr>
          <w:rFonts w:ascii="Book Antiqua" w:hAnsi="Book Antiqua" w:hint="eastAsia"/>
          <w:sz w:val="24"/>
        </w:rPr>
        <w:t>athological examination</w:t>
      </w:r>
      <w:r w:rsidR="00F07A56">
        <w:rPr>
          <w:rFonts w:ascii="Book Antiqua" w:hAnsi="Book Antiqua" w:hint="eastAsia"/>
          <w:sz w:val="24"/>
        </w:rPr>
        <w:t xml:space="preserve"> revealed </w:t>
      </w:r>
      <w:r w:rsidR="00C6648E">
        <w:rPr>
          <w:rFonts w:ascii="Book Antiqua" w:hAnsi="Book Antiqua" w:hint="eastAsia"/>
          <w:sz w:val="24"/>
        </w:rPr>
        <w:t>moderately</w:t>
      </w:r>
      <w:r w:rsidR="00F07A56">
        <w:rPr>
          <w:rFonts w:ascii="Book Antiqua" w:hAnsi="Book Antiqua" w:hint="eastAsia"/>
          <w:sz w:val="24"/>
        </w:rPr>
        <w:t xml:space="preserve"> differentiated adenocarcinoma </w:t>
      </w:r>
      <w:r w:rsidR="00032B64">
        <w:rPr>
          <w:rFonts w:ascii="Book Antiqua" w:hAnsi="Book Antiqua" w:hint="eastAsia"/>
          <w:sz w:val="24"/>
        </w:rPr>
        <w:t xml:space="preserve">of the ovaries </w:t>
      </w:r>
      <w:r w:rsidR="00107833">
        <w:rPr>
          <w:rFonts w:ascii="Book Antiqua" w:hAnsi="Book Antiqua"/>
          <w:sz w:val="24"/>
        </w:rPr>
        <w:t>that</w:t>
      </w:r>
      <w:r w:rsidR="00F07A56">
        <w:rPr>
          <w:rFonts w:ascii="Book Antiqua" w:hAnsi="Book Antiqua" w:hint="eastAsia"/>
          <w:sz w:val="24"/>
        </w:rPr>
        <w:t xml:space="preserve"> </w:t>
      </w:r>
      <w:r w:rsidR="00882666">
        <w:rPr>
          <w:rFonts w:ascii="Book Antiqua" w:hAnsi="Book Antiqua" w:hint="eastAsia"/>
          <w:sz w:val="24"/>
        </w:rPr>
        <w:t>had</w:t>
      </w:r>
      <w:r w:rsidR="00F07A56">
        <w:rPr>
          <w:rFonts w:ascii="Book Antiqua" w:hAnsi="Book Antiqua" w:hint="eastAsia"/>
          <w:sz w:val="24"/>
        </w:rPr>
        <w:t xml:space="preserve"> negative</w:t>
      </w:r>
      <w:r w:rsidR="0037013C">
        <w:rPr>
          <w:rFonts w:ascii="Book Antiqua" w:hAnsi="Book Antiqua" w:hint="eastAsia"/>
          <w:sz w:val="24"/>
        </w:rPr>
        <w:t xml:space="preserve"> immunohistochemical staining</w:t>
      </w:r>
      <w:r w:rsidR="00F07A56">
        <w:rPr>
          <w:rFonts w:ascii="Book Antiqua" w:hAnsi="Book Antiqua" w:hint="eastAsia"/>
          <w:sz w:val="24"/>
        </w:rPr>
        <w:t xml:space="preserve"> for cytokeratin (CK) 7 but positive</w:t>
      </w:r>
      <w:r w:rsidR="00882666">
        <w:rPr>
          <w:rFonts w:ascii="Book Antiqua" w:hAnsi="Book Antiqua" w:hint="eastAsia"/>
          <w:sz w:val="24"/>
        </w:rPr>
        <w:t xml:space="preserve"> staining</w:t>
      </w:r>
      <w:r w:rsidR="00F07A56">
        <w:rPr>
          <w:rFonts w:ascii="Book Antiqua" w:hAnsi="Book Antiqua" w:hint="eastAsia"/>
          <w:sz w:val="24"/>
        </w:rPr>
        <w:t xml:space="preserve"> for CK18, CK19 and CK20, </w:t>
      </w:r>
      <w:r w:rsidR="00C6648E">
        <w:rPr>
          <w:rFonts w:ascii="Book Antiqua" w:hAnsi="Book Antiqua" w:hint="eastAsia"/>
          <w:sz w:val="24"/>
        </w:rPr>
        <w:t>leading to the diagnosis of</w:t>
      </w:r>
      <w:r w:rsidR="00FA2990">
        <w:rPr>
          <w:rFonts w:ascii="Book Antiqua" w:hAnsi="Book Antiqua" w:hint="eastAsia"/>
          <w:sz w:val="24"/>
        </w:rPr>
        <w:t xml:space="preserve"> bilateral ovarian metastase</w:t>
      </w:r>
      <w:r w:rsidR="00F07A56">
        <w:rPr>
          <w:rFonts w:ascii="Book Antiqua" w:hAnsi="Book Antiqua" w:hint="eastAsia"/>
          <w:sz w:val="24"/>
        </w:rPr>
        <w:t>s from colon cancer</w:t>
      </w:r>
      <w:r w:rsidR="00B31061">
        <w:rPr>
          <w:rFonts w:ascii="Book Antiqua" w:hAnsi="Book Antiqua" w:hint="eastAsia"/>
          <w:sz w:val="24"/>
        </w:rPr>
        <w:t xml:space="preserve"> </w:t>
      </w:r>
      <w:r w:rsidR="009509DA">
        <w:rPr>
          <w:rFonts w:ascii="Book Antiqua" w:eastAsia="SimSun" w:hAnsi="Book Antiqua" w:hint="eastAsia"/>
          <w:sz w:val="24"/>
          <w:lang w:eastAsia="zh-CN"/>
        </w:rPr>
        <w:t>(</w:t>
      </w:r>
      <w:r w:rsidR="00B31061">
        <w:rPr>
          <w:rFonts w:ascii="Book Antiqua" w:hAnsi="Book Antiqua" w:hint="eastAsia"/>
          <w:sz w:val="24"/>
        </w:rPr>
        <w:t xml:space="preserve">Figure </w:t>
      </w:r>
      <w:r w:rsidR="00504536">
        <w:rPr>
          <w:rFonts w:ascii="Book Antiqua" w:hAnsi="Book Antiqua" w:hint="eastAsia"/>
          <w:sz w:val="24"/>
        </w:rPr>
        <w:t>2C</w:t>
      </w:r>
      <w:r w:rsidR="00B31061">
        <w:rPr>
          <w:rFonts w:ascii="Book Antiqua" w:hAnsi="Book Antiqua" w:hint="eastAsia"/>
          <w:sz w:val="24"/>
        </w:rPr>
        <w:t xml:space="preserve"> and </w:t>
      </w:r>
      <w:r w:rsidR="00504536">
        <w:rPr>
          <w:rFonts w:ascii="Book Antiqua" w:hAnsi="Book Antiqua" w:hint="eastAsia"/>
          <w:sz w:val="24"/>
        </w:rPr>
        <w:t>D</w:t>
      </w:r>
      <w:r w:rsidR="009509DA">
        <w:rPr>
          <w:rFonts w:ascii="Book Antiqua" w:eastAsia="SimSun" w:hAnsi="Book Antiqua" w:hint="eastAsia"/>
          <w:sz w:val="24"/>
          <w:lang w:eastAsia="zh-CN"/>
        </w:rPr>
        <w:t>)</w:t>
      </w:r>
      <w:r w:rsidR="00F07A56">
        <w:rPr>
          <w:rFonts w:ascii="Book Antiqua" w:hAnsi="Book Antiqua" w:hint="eastAsia"/>
          <w:sz w:val="24"/>
        </w:rPr>
        <w:t>.</w:t>
      </w:r>
      <w:r w:rsidR="00107833" w:rsidRPr="00107833">
        <w:rPr>
          <w:rFonts w:ascii="Book Antiqua" w:hAnsi="Book Antiqua" w:hint="eastAsia"/>
          <w:sz w:val="24"/>
        </w:rPr>
        <w:t xml:space="preserve"> </w:t>
      </w:r>
      <w:r w:rsidR="00107833">
        <w:rPr>
          <w:rFonts w:ascii="Book Antiqua" w:hAnsi="Book Antiqua" w:hint="eastAsia"/>
          <w:sz w:val="24"/>
        </w:rPr>
        <w:t>T</w:t>
      </w:r>
      <w:r w:rsidR="00107833" w:rsidRPr="00AD4923">
        <w:rPr>
          <w:rFonts w:ascii="Book Antiqua" w:hAnsi="Book Antiqua"/>
          <w:sz w:val="24"/>
        </w:rPr>
        <w:t>he patient’s postoperative condition</w:t>
      </w:r>
      <w:r w:rsidR="00107833">
        <w:rPr>
          <w:rFonts w:ascii="Book Antiqua" w:hAnsi="Book Antiqua" w:hint="eastAsia"/>
          <w:sz w:val="24"/>
        </w:rPr>
        <w:t xml:space="preserve"> improved rapidly after surgery.</w:t>
      </w:r>
      <w:r w:rsidR="00C6648E">
        <w:rPr>
          <w:rFonts w:ascii="Book Antiqua" w:hAnsi="Book Antiqua" w:hint="eastAsia"/>
          <w:sz w:val="24"/>
        </w:rPr>
        <w:t xml:space="preserve"> </w:t>
      </w:r>
      <w:r w:rsidR="00A94A0B">
        <w:rPr>
          <w:rFonts w:ascii="Book Antiqua" w:hAnsi="Book Antiqua" w:hint="eastAsia"/>
          <w:sz w:val="24"/>
        </w:rPr>
        <w:t>T</w:t>
      </w:r>
      <w:r w:rsidR="00777D16">
        <w:rPr>
          <w:rFonts w:ascii="Book Antiqua" w:hAnsi="Book Antiqua"/>
          <w:sz w:val="24"/>
        </w:rPr>
        <w:t xml:space="preserve">he amount of fluid </w:t>
      </w:r>
      <w:r w:rsidR="00A07F6B">
        <w:rPr>
          <w:rFonts w:ascii="Book Antiqua" w:hAnsi="Book Antiqua" w:hint="eastAsia"/>
          <w:sz w:val="24"/>
        </w:rPr>
        <w:t>drained</w:t>
      </w:r>
      <w:r w:rsidR="00777D16">
        <w:rPr>
          <w:rFonts w:ascii="Book Antiqua" w:hAnsi="Book Antiqua"/>
          <w:sz w:val="24"/>
        </w:rPr>
        <w:t xml:space="preserve"> </w:t>
      </w:r>
      <w:r w:rsidR="00A07F6B">
        <w:rPr>
          <w:rFonts w:ascii="Book Antiqua" w:hAnsi="Book Antiqua" w:hint="eastAsia"/>
          <w:sz w:val="24"/>
        </w:rPr>
        <w:t>through</w:t>
      </w:r>
      <w:r w:rsidR="00777D16">
        <w:rPr>
          <w:rFonts w:ascii="Book Antiqua" w:hAnsi="Book Antiqua"/>
          <w:sz w:val="24"/>
        </w:rPr>
        <w:t xml:space="preserve"> </w:t>
      </w:r>
      <w:r w:rsidR="00EE13F1">
        <w:rPr>
          <w:rFonts w:ascii="Book Antiqua" w:hAnsi="Book Antiqua" w:hint="eastAsia"/>
          <w:sz w:val="24"/>
        </w:rPr>
        <w:t xml:space="preserve">the </w:t>
      </w:r>
      <w:r w:rsidR="00777D16">
        <w:rPr>
          <w:rFonts w:ascii="Book Antiqua" w:hAnsi="Book Antiqua"/>
          <w:sz w:val="24"/>
        </w:rPr>
        <w:t xml:space="preserve">abdominal tube </w:t>
      </w:r>
      <w:r w:rsidR="00A07F6B">
        <w:rPr>
          <w:rFonts w:ascii="Book Antiqua" w:hAnsi="Book Antiqua" w:hint="eastAsia"/>
          <w:sz w:val="24"/>
        </w:rPr>
        <w:t xml:space="preserve">during </w:t>
      </w:r>
      <w:r w:rsidR="00A07F6B">
        <w:rPr>
          <w:rFonts w:ascii="Book Antiqua" w:hAnsi="Book Antiqua"/>
          <w:sz w:val="24"/>
        </w:rPr>
        <w:t xml:space="preserve">postoperative day 1 </w:t>
      </w:r>
      <w:r w:rsidR="00777D16">
        <w:rPr>
          <w:rFonts w:ascii="Book Antiqua" w:hAnsi="Book Antiqua"/>
          <w:sz w:val="24"/>
        </w:rPr>
        <w:t>was 150</w:t>
      </w:r>
      <w:r w:rsidR="00EE13F1">
        <w:rPr>
          <w:rFonts w:ascii="Book Antiqua" w:hAnsi="Book Antiqua" w:hint="eastAsia"/>
          <w:sz w:val="24"/>
        </w:rPr>
        <w:t xml:space="preserve"> </w:t>
      </w:r>
      <w:r w:rsidR="00777D16">
        <w:rPr>
          <w:rFonts w:ascii="Book Antiqua" w:hAnsi="Book Antiqua"/>
          <w:sz w:val="24"/>
        </w:rPr>
        <w:t>m</w:t>
      </w:r>
      <w:r w:rsidR="00777D16" w:rsidRPr="009509DA">
        <w:rPr>
          <w:rFonts w:ascii="Book Antiqua" w:hAnsi="Book Antiqua"/>
          <w:caps/>
          <w:sz w:val="24"/>
        </w:rPr>
        <w:t>l</w:t>
      </w:r>
      <w:r w:rsidR="00882666">
        <w:rPr>
          <w:rFonts w:ascii="Book Antiqua" w:hAnsi="Book Antiqua" w:hint="eastAsia"/>
          <w:sz w:val="24"/>
        </w:rPr>
        <w:t>,</w:t>
      </w:r>
      <w:r w:rsidR="00777D16">
        <w:rPr>
          <w:rFonts w:ascii="Book Antiqua" w:hAnsi="Book Antiqua"/>
          <w:sz w:val="24"/>
        </w:rPr>
        <w:t xml:space="preserve"> and </w:t>
      </w:r>
      <w:r w:rsidR="00EE13F1">
        <w:rPr>
          <w:rFonts w:ascii="Book Antiqua" w:hAnsi="Book Antiqua" w:hint="eastAsia"/>
          <w:sz w:val="24"/>
        </w:rPr>
        <w:t>the tube</w:t>
      </w:r>
      <w:r w:rsidR="00777D16">
        <w:rPr>
          <w:rFonts w:ascii="Book Antiqua" w:hAnsi="Book Antiqua"/>
          <w:sz w:val="24"/>
        </w:rPr>
        <w:t xml:space="preserve"> was removed </w:t>
      </w:r>
      <w:r w:rsidR="00EE13F1">
        <w:rPr>
          <w:rFonts w:ascii="Book Antiqua" w:hAnsi="Book Antiqua" w:hint="eastAsia"/>
          <w:sz w:val="24"/>
        </w:rPr>
        <w:t xml:space="preserve">2 d after the </w:t>
      </w:r>
      <w:r w:rsidR="000F6225">
        <w:rPr>
          <w:rFonts w:ascii="Book Antiqua" w:hAnsi="Book Antiqua" w:hint="eastAsia"/>
          <w:sz w:val="24"/>
        </w:rPr>
        <w:t>surgery</w:t>
      </w:r>
      <w:r w:rsidR="00777D16">
        <w:rPr>
          <w:rFonts w:ascii="Book Antiqua" w:hAnsi="Book Antiqua"/>
          <w:sz w:val="24"/>
        </w:rPr>
        <w:t xml:space="preserve">. </w:t>
      </w:r>
      <w:r w:rsidR="00844E06">
        <w:rPr>
          <w:rFonts w:ascii="Book Antiqua" w:hAnsi="Book Antiqua" w:hint="eastAsia"/>
          <w:sz w:val="24"/>
        </w:rPr>
        <w:t>A</w:t>
      </w:r>
      <w:r w:rsidR="00844E06">
        <w:rPr>
          <w:rFonts w:ascii="Book Antiqua" w:hAnsi="Book Antiqua"/>
          <w:sz w:val="24"/>
        </w:rPr>
        <w:t>lt</w:t>
      </w:r>
      <w:r w:rsidR="006902D3">
        <w:rPr>
          <w:rFonts w:ascii="Book Antiqua" w:hAnsi="Book Antiqua"/>
          <w:sz w:val="24"/>
        </w:rPr>
        <w:t xml:space="preserve">hough </w:t>
      </w:r>
      <w:r w:rsidR="00882666">
        <w:rPr>
          <w:rFonts w:ascii="Book Antiqua" w:hAnsi="Book Antiqua" w:hint="eastAsia"/>
          <w:sz w:val="24"/>
        </w:rPr>
        <w:t xml:space="preserve">the </w:t>
      </w:r>
      <w:r w:rsidR="006902D3">
        <w:rPr>
          <w:rFonts w:ascii="Book Antiqua" w:hAnsi="Book Antiqua"/>
          <w:sz w:val="24"/>
        </w:rPr>
        <w:t xml:space="preserve">feeling of abdominal distention diminished soon after the surgery, </w:t>
      </w:r>
      <w:r w:rsidR="00AD2DC1">
        <w:rPr>
          <w:rFonts w:ascii="Book Antiqua" w:hAnsi="Book Antiqua" w:hint="eastAsia"/>
          <w:sz w:val="24"/>
        </w:rPr>
        <w:t xml:space="preserve">both body weight and abdominal </w:t>
      </w:r>
      <w:r w:rsidR="00537AA9">
        <w:rPr>
          <w:rFonts w:ascii="Book Antiqua" w:hAnsi="Book Antiqua" w:hint="eastAsia"/>
          <w:sz w:val="24"/>
        </w:rPr>
        <w:t>girth</w:t>
      </w:r>
      <w:r w:rsidR="00AD2DC1">
        <w:rPr>
          <w:rFonts w:ascii="Book Antiqua" w:hAnsi="Book Antiqua" w:hint="eastAsia"/>
          <w:sz w:val="24"/>
        </w:rPr>
        <w:t xml:space="preserve"> did not change for 3 d after </w:t>
      </w:r>
      <w:r w:rsidR="00032B64">
        <w:rPr>
          <w:rFonts w:ascii="Book Antiqua" w:hAnsi="Book Antiqua" w:hint="eastAsia"/>
          <w:sz w:val="24"/>
        </w:rPr>
        <w:t xml:space="preserve">the </w:t>
      </w:r>
      <w:r w:rsidR="00AD2DC1">
        <w:rPr>
          <w:rFonts w:ascii="Book Antiqua" w:hAnsi="Book Antiqua" w:hint="eastAsia"/>
          <w:sz w:val="24"/>
        </w:rPr>
        <w:t>surger</w:t>
      </w:r>
      <w:r w:rsidR="00882666">
        <w:rPr>
          <w:rFonts w:ascii="Book Antiqua" w:hAnsi="Book Antiqua" w:hint="eastAsia"/>
          <w:sz w:val="24"/>
        </w:rPr>
        <w:t>y but</w:t>
      </w:r>
      <w:r w:rsidR="00561288">
        <w:rPr>
          <w:rFonts w:ascii="Book Antiqua" w:hAnsi="Book Antiqua" w:hint="eastAsia"/>
          <w:sz w:val="24"/>
        </w:rPr>
        <w:t xml:space="preserve"> rapidly decreased</w:t>
      </w:r>
      <w:r w:rsidR="00882666">
        <w:rPr>
          <w:rFonts w:ascii="Book Antiqua" w:hAnsi="Book Antiqua" w:hint="eastAsia"/>
          <w:sz w:val="24"/>
        </w:rPr>
        <w:t xml:space="preserve"> thereafter</w:t>
      </w:r>
      <w:r w:rsidR="00561288">
        <w:rPr>
          <w:rFonts w:ascii="Book Antiqua" w:hAnsi="Book Antiqua" w:hint="eastAsia"/>
          <w:sz w:val="24"/>
        </w:rPr>
        <w:t xml:space="preserve"> </w:t>
      </w:r>
      <w:r w:rsidR="009509DA">
        <w:rPr>
          <w:rFonts w:ascii="Book Antiqua" w:eastAsia="SimSun" w:hAnsi="Book Antiqua" w:hint="eastAsia"/>
          <w:sz w:val="24"/>
          <w:lang w:eastAsia="zh-CN"/>
        </w:rPr>
        <w:t>(</w:t>
      </w:r>
      <w:r w:rsidR="00561288">
        <w:rPr>
          <w:rFonts w:ascii="Book Antiqua" w:hAnsi="Book Antiqua" w:hint="eastAsia"/>
          <w:sz w:val="24"/>
        </w:rPr>
        <w:t>Fi</w:t>
      </w:r>
      <w:r w:rsidR="00504536">
        <w:rPr>
          <w:rFonts w:ascii="Book Antiqua" w:hAnsi="Book Antiqua" w:hint="eastAsia"/>
          <w:sz w:val="24"/>
        </w:rPr>
        <w:t>gure 3</w:t>
      </w:r>
      <w:r w:rsidR="009509DA">
        <w:rPr>
          <w:rFonts w:ascii="Book Antiqua" w:eastAsia="SimSun" w:hAnsi="Book Antiqua" w:hint="eastAsia"/>
          <w:sz w:val="24"/>
          <w:lang w:eastAsia="zh-CN"/>
        </w:rPr>
        <w:t>)</w:t>
      </w:r>
      <w:r w:rsidR="00561288">
        <w:rPr>
          <w:rFonts w:ascii="Book Antiqua" w:hAnsi="Book Antiqua" w:hint="eastAsia"/>
          <w:sz w:val="24"/>
        </w:rPr>
        <w:t xml:space="preserve">. </w:t>
      </w:r>
      <w:r w:rsidR="00561288">
        <w:rPr>
          <w:rFonts w:ascii="Book Antiqua" w:hAnsi="Book Antiqua"/>
          <w:sz w:val="24"/>
        </w:rPr>
        <w:t>A</w:t>
      </w:r>
      <w:r w:rsidR="00561288">
        <w:rPr>
          <w:rFonts w:ascii="Book Antiqua" w:hAnsi="Book Antiqua" w:hint="eastAsia"/>
          <w:sz w:val="24"/>
        </w:rPr>
        <w:t xml:space="preserve">fter </w:t>
      </w:r>
      <w:r w:rsidR="00936F53">
        <w:rPr>
          <w:rFonts w:ascii="Book Antiqua" w:hAnsi="Book Antiqua" w:hint="eastAsia"/>
          <w:sz w:val="24"/>
        </w:rPr>
        <w:t xml:space="preserve">hospital </w:t>
      </w:r>
      <w:r w:rsidR="00561288">
        <w:rPr>
          <w:rFonts w:ascii="Book Antiqua" w:hAnsi="Book Antiqua" w:hint="eastAsia"/>
          <w:sz w:val="24"/>
        </w:rPr>
        <w:t>discharge</w:t>
      </w:r>
      <w:r w:rsidR="00882666">
        <w:rPr>
          <w:rFonts w:ascii="Book Antiqua" w:hAnsi="Book Antiqua" w:hint="eastAsia"/>
          <w:sz w:val="24"/>
        </w:rPr>
        <w:t>,</w:t>
      </w:r>
      <w:r w:rsidR="00561288">
        <w:rPr>
          <w:rFonts w:ascii="Book Antiqua" w:hAnsi="Book Antiqua" w:hint="eastAsia"/>
          <w:sz w:val="24"/>
        </w:rPr>
        <w:t xml:space="preserve"> she was treated with chemotherapy</w:t>
      </w:r>
      <w:r w:rsidR="00936F53">
        <w:rPr>
          <w:rFonts w:ascii="Book Antiqua" w:hAnsi="Book Antiqua" w:hint="eastAsia"/>
          <w:sz w:val="24"/>
        </w:rPr>
        <w:t xml:space="preserve">, and </w:t>
      </w:r>
      <w:r w:rsidR="0079043B">
        <w:rPr>
          <w:rFonts w:ascii="Book Antiqua" w:hAnsi="Book Antiqua" w:hint="eastAsia"/>
          <w:sz w:val="24"/>
        </w:rPr>
        <w:t xml:space="preserve">a pulmonary </w:t>
      </w:r>
      <w:r w:rsidR="0079043B">
        <w:rPr>
          <w:rFonts w:ascii="Book Antiqua" w:hAnsi="Book Antiqua"/>
          <w:sz w:val="24"/>
        </w:rPr>
        <w:t>metastasis</w:t>
      </w:r>
      <w:r w:rsidR="0079043B">
        <w:rPr>
          <w:rFonts w:ascii="Book Antiqua" w:hAnsi="Book Antiqua" w:hint="eastAsia"/>
          <w:sz w:val="24"/>
        </w:rPr>
        <w:t xml:space="preserve"> was re</w:t>
      </w:r>
      <w:r w:rsidR="000F6225">
        <w:rPr>
          <w:rFonts w:ascii="Book Antiqua" w:hAnsi="Book Antiqua" w:hint="eastAsia"/>
          <w:sz w:val="24"/>
        </w:rPr>
        <w:t xml:space="preserve">sected 1 year after </w:t>
      </w:r>
      <w:r w:rsidR="00882666">
        <w:rPr>
          <w:rFonts w:ascii="Book Antiqua" w:hAnsi="Book Antiqua" w:hint="eastAsia"/>
          <w:sz w:val="24"/>
        </w:rPr>
        <w:t xml:space="preserve">the </w:t>
      </w:r>
      <w:r w:rsidR="000F6225">
        <w:rPr>
          <w:rFonts w:ascii="Book Antiqua" w:hAnsi="Book Antiqua" w:hint="eastAsia"/>
          <w:sz w:val="24"/>
        </w:rPr>
        <w:t>oophorectomies</w:t>
      </w:r>
      <w:r w:rsidR="0079043B">
        <w:rPr>
          <w:rFonts w:ascii="Book Antiqua" w:hAnsi="Book Antiqua" w:hint="eastAsia"/>
          <w:sz w:val="24"/>
        </w:rPr>
        <w:t>. Recurrence of p</w:t>
      </w:r>
      <w:r w:rsidR="00936F53">
        <w:rPr>
          <w:rFonts w:ascii="Book Antiqua" w:hAnsi="Book Antiqua" w:hint="eastAsia"/>
          <w:sz w:val="24"/>
        </w:rPr>
        <w:t xml:space="preserve">eritoneal dissemination was </w:t>
      </w:r>
      <w:r w:rsidR="0079043B">
        <w:rPr>
          <w:rFonts w:ascii="Book Antiqua" w:hAnsi="Book Antiqua" w:hint="eastAsia"/>
          <w:sz w:val="24"/>
        </w:rPr>
        <w:t>suspected by CT examination</w:t>
      </w:r>
      <w:r w:rsidR="00936F53">
        <w:rPr>
          <w:rFonts w:ascii="Book Antiqua" w:hAnsi="Book Antiqua" w:hint="eastAsia"/>
          <w:sz w:val="24"/>
        </w:rPr>
        <w:t xml:space="preserve"> 2 years </w:t>
      </w:r>
      <w:r w:rsidR="0079043B">
        <w:rPr>
          <w:rFonts w:ascii="Book Antiqua" w:hAnsi="Book Antiqua" w:hint="eastAsia"/>
          <w:sz w:val="24"/>
        </w:rPr>
        <w:t xml:space="preserve">and 4 mo after </w:t>
      </w:r>
      <w:r w:rsidR="00882666">
        <w:rPr>
          <w:rFonts w:ascii="Book Antiqua" w:hAnsi="Book Antiqua" w:hint="eastAsia"/>
          <w:sz w:val="24"/>
        </w:rPr>
        <w:t xml:space="preserve">the </w:t>
      </w:r>
      <w:r w:rsidR="0079043B">
        <w:rPr>
          <w:rFonts w:ascii="Book Antiqua" w:hAnsi="Book Antiqua" w:hint="eastAsia"/>
          <w:sz w:val="24"/>
        </w:rPr>
        <w:t>oophorectom</w:t>
      </w:r>
      <w:r w:rsidR="000F6225">
        <w:rPr>
          <w:rFonts w:ascii="Book Antiqua" w:hAnsi="Book Antiqua" w:hint="eastAsia"/>
          <w:sz w:val="24"/>
        </w:rPr>
        <w:t>ies</w:t>
      </w:r>
      <w:r w:rsidR="0079043B">
        <w:rPr>
          <w:rFonts w:ascii="Book Antiqua" w:hAnsi="Book Antiqua" w:hint="eastAsia"/>
          <w:sz w:val="24"/>
        </w:rPr>
        <w:t>,</w:t>
      </w:r>
      <w:r w:rsidR="00561288">
        <w:rPr>
          <w:rFonts w:ascii="Book Antiqua" w:hAnsi="Book Antiqua" w:hint="eastAsia"/>
          <w:sz w:val="24"/>
        </w:rPr>
        <w:t xml:space="preserve"> </w:t>
      </w:r>
      <w:r w:rsidR="00107833">
        <w:rPr>
          <w:rFonts w:ascii="Book Antiqua" w:hAnsi="Book Antiqua" w:hint="eastAsia"/>
          <w:sz w:val="24"/>
        </w:rPr>
        <w:t>and jejuno-jejunal</w:t>
      </w:r>
      <w:r w:rsidR="0079043B">
        <w:rPr>
          <w:rFonts w:ascii="Book Antiqua" w:hAnsi="Book Antiqua" w:hint="eastAsia"/>
          <w:sz w:val="24"/>
        </w:rPr>
        <w:t xml:space="preserve"> bypass was </w:t>
      </w:r>
      <w:r w:rsidR="00882666">
        <w:rPr>
          <w:rFonts w:ascii="Book Antiqua" w:hAnsi="Book Antiqua" w:hint="eastAsia"/>
          <w:sz w:val="24"/>
        </w:rPr>
        <w:t>performed</w:t>
      </w:r>
      <w:r w:rsidR="0079043B">
        <w:rPr>
          <w:rFonts w:ascii="Book Antiqua" w:hAnsi="Book Antiqua" w:hint="eastAsia"/>
          <w:sz w:val="24"/>
        </w:rPr>
        <w:t xml:space="preserve"> for </w:t>
      </w:r>
      <w:r w:rsidR="0079043B">
        <w:rPr>
          <w:rFonts w:ascii="Book Antiqua" w:hAnsi="Book Antiqua"/>
          <w:sz w:val="24"/>
        </w:rPr>
        <w:t>jejuna</w:t>
      </w:r>
      <w:r w:rsidR="00317B1F">
        <w:rPr>
          <w:rFonts w:ascii="Book Antiqua" w:hAnsi="Book Antiqua" w:hint="eastAsia"/>
          <w:sz w:val="24"/>
        </w:rPr>
        <w:t>l</w:t>
      </w:r>
      <w:r w:rsidR="0079043B">
        <w:rPr>
          <w:rFonts w:ascii="Book Antiqua" w:hAnsi="Book Antiqua" w:hint="eastAsia"/>
          <w:sz w:val="24"/>
        </w:rPr>
        <w:t xml:space="preserve"> obstruction 5 years and 2 mo after </w:t>
      </w:r>
      <w:r w:rsidR="00882666">
        <w:rPr>
          <w:rFonts w:ascii="Book Antiqua" w:hAnsi="Book Antiqua" w:hint="eastAsia"/>
          <w:sz w:val="24"/>
        </w:rPr>
        <w:t xml:space="preserve">the </w:t>
      </w:r>
      <w:r w:rsidR="0079043B">
        <w:rPr>
          <w:rFonts w:ascii="Book Antiqua" w:hAnsi="Book Antiqua" w:hint="eastAsia"/>
          <w:sz w:val="24"/>
        </w:rPr>
        <w:t>oophorectom</w:t>
      </w:r>
      <w:r w:rsidR="000F6225">
        <w:rPr>
          <w:rFonts w:ascii="Book Antiqua" w:hAnsi="Book Antiqua" w:hint="eastAsia"/>
          <w:sz w:val="24"/>
        </w:rPr>
        <w:t>ies</w:t>
      </w:r>
      <w:r w:rsidR="0079043B">
        <w:rPr>
          <w:rFonts w:ascii="Book Antiqua" w:hAnsi="Book Antiqua" w:hint="eastAsia"/>
          <w:sz w:val="24"/>
        </w:rPr>
        <w:t>. S</w:t>
      </w:r>
      <w:r w:rsidR="00561288">
        <w:rPr>
          <w:rFonts w:ascii="Book Antiqua" w:hAnsi="Book Antiqua" w:hint="eastAsia"/>
          <w:sz w:val="24"/>
        </w:rPr>
        <w:t xml:space="preserve">he died of cancer 6 years and 11 mo after the first operation and 5 years and 6 months after </w:t>
      </w:r>
      <w:r w:rsidR="00882666">
        <w:rPr>
          <w:rFonts w:ascii="Book Antiqua" w:hAnsi="Book Antiqua" w:hint="eastAsia"/>
          <w:sz w:val="24"/>
        </w:rPr>
        <w:t xml:space="preserve">the </w:t>
      </w:r>
      <w:r w:rsidR="00561288">
        <w:rPr>
          <w:rFonts w:ascii="Book Antiqua" w:hAnsi="Book Antiqua" w:hint="eastAsia"/>
          <w:sz w:val="24"/>
        </w:rPr>
        <w:t>oophorectom</w:t>
      </w:r>
      <w:r w:rsidR="000F6225">
        <w:rPr>
          <w:rFonts w:ascii="Book Antiqua" w:hAnsi="Book Antiqua" w:hint="eastAsia"/>
          <w:sz w:val="24"/>
        </w:rPr>
        <w:t>ies</w:t>
      </w:r>
      <w:r w:rsidR="00561288">
        <w:rPr>
          <w:rFonts w:ascii="Book Antiqua" w:hAnsi="Book Antiqua" w:hint="eastAsia"/>
          <w:sz w:val="24"/>
        </w:rPr>
        <w:t>.</w:t>
      </w:r>
    </w:p>
    <w:p w:rsidR="00004021" w:rsidRDefault="00004021" w:rsidP="00C950FB">
      <w:pPr>
        <w:adjustRightInd w:val="0"/>
        <w:snapToGrid w:val="0"/>
        <w:spacing w:line="360" w:lineRule="auto"/>
        <w:rPr>
          <w:rFonts w:ascii="Book Antiqua" w:hAnsi="Book Antiqua"/>
          <w:sz w:val="24"/>
        </w:rPr>
      </w:pPr>
    </w:p>
    <w:p w:rsidR="00936F53" w:rsidRPr="00446A52" w:rsidRDefault="00FF585B" w:rsidP="00C950FB">
      <w:pPr>
        <w:adjustRightInd w:val="0"/>
        <w:snapToGrid w:val="0"/>
        <w:spacing w:line="360" w:lineRule="auto"/>
        <w:rPr>
          <w:rFonts w:ascii="Book Antiqua" w:hAnsi="Book Antiqua"/>
          <w:b/>
          <w:sz w:val="24"/>
        </w:rPr>
      </w:pPr>
      <w:r>
        <w:rPr>
          <w:rFonts w:ascii="Book Antiqua" w:hAnsi="Book Antiqua"/>
          <w:b/>
          <w:sz w:val="24"/>
        </w:rPr>
        <w:lastRenderedPageBreak/>
        <w:t>DISCUSSION</w:t>
      </w:r>
    </w:p>
    <w:p w:rsidR="00DC755E" w:rsidRDefault="00C10F06" w:rsidP="00C950FB">
      <w:pPr>
        <w:adjustRightInd w:val="0"/>
        <w:snapToGrid w:val="0"/>
        <w:spacing w:line="360" w:lineRule="auto"/>
        <w:rPr>
          <w:rFonts w:ascii="Book Antiqua" w:hAnsi="Book Antiqua"/>
          <w:sz w:val="24"/>
        </w:rPr>
      </w:pPr>
      <w:r>
        <w:rPr>
          <w:rFonts w:ascii="Book Antiqua" w:hAnsi="Book Antiqua" w:hint="eastAsia"/>
          <w:sz w:val="24"/>
        </w:rPr>
        <w:t>I</w:t>
      </w:r>
      <w:r w:rsidR="00A5389E">
        <w:rPr>
          <w:rFonts w:ascii="Book Antiqua" w:hAnsi="Book Antiqua" w:hint="eastAsia"/>
          <w:sz w:val="24"/>
        </w:rPr>
        <w:t>n 1937</w:t>
      </w:r>
      <w:r w:rsidR="00882666">
        <w:rPr>
          <w:rFonts w:ascii="Book Antiqua" w:hAnsi="Book Antiqua" w:hint="eastAsia"/>
          <w:sz w:val="24"/>
        </w:rPr>
        <w:t>,</w:t>
      </w:r>
      <w:r w:rsidR="00A5389E">
        <w:rPr>
          <w:rFonts w:ascii="Book Antiqua" w:hAnsi="Book Antiqua" w:hint="eastAsia"/>
          <w:sz w:val="24"/>
        </w:rPr>
        <w:t xml:space="preserve"> Meigs and Cass</w:t>
      </w:r>
      <w:r w:rsidR="009509DA" w:rsidRPr="00882666">
        <w:rPr>
          <w:rFonts w:ascii="Book Antiqua" w:hAnsi="Book Antiqua" w:hint="eastAsia"/>
          <w:sz w:val="24"/>
          <w:vertAlign w:val="superscript"/>
        </w:rPr>
        <w:t>[</w:t>
      </w:r>
      <w:r w:rsidR="009509DA" w:rsidRPr="0006590C">
        <w:rPr>
          <w:rFonts w:ascii="Book Antiqua" w:hAnsi="Book Antiqua"/>
          <w:sz w:val="24"/>
          <w:vertAlign w:val="superscript"/>
        </w:rPr>
        <w:t>1</w:t>
      </w:r>
      <w:r w:rsidR="009509DA">
        <w:rPr>
          <w:rFonts w:ascii="Book Antiqua" w:hAnsi="Book Antiqua" w:hint="eastAsia"/>
          <w:sz w:val="24"/>
          <w:vertAlign w:val="superscript"/>
        </w:rPr>
        <w:t>]</w:t>
      </w:r>
      <w:r w:rsidR="00A5389E">
        <w:rPr>
          <w:rFonts w:ascii="Book Antiqua" w:hAnsi="Book Antiqua" w:hint="eastAsia"/>
          <w:sz w:val="24"/>
        </w:rPr>
        <w:t xml:space="preserve"> </w:t>
      </w:r>
      <w:r w:rsidR="00A5389E">
        <w:rPr>
          <w:rFonts w:ascii="Book Antiqua" w:hAnsi="Book Antiqua"/>
          <w:sz w:val="24"/>
        </w:rPr>
        <w:t>described</w:t>
      </w:r>
      <w:r w:rsidR="00A5389E">
        <w:rPr>
          <w:rFonts w:ascii="Book Antiqua" w:hAnsi="Book Antiqua" w:hint="eastAsia"/>
          <w:sz w:val="24"/>
        </w:rPr>
        <w:t xml:space="preserve"> 7 cases of ovarian fibromas associated with ascites and pleural effusion</w:t>
      </w:r>
      <w:r>
        <w:rPr>
          <w:rFonts w:ascii="Book Antiqua" w:hAnsi="Book Antiqua" w:hint="eastAsia"/>
          <w:sz w:val="24"/>
        </w:rPr>
        <w:t>, and these manifestations were</w:t>
      </w:r>
      <w:r w:rsidR="00882666">
        <w:rPr>
          <w:rFonts w:ascii="Book Antiqua" w:hAnsi="Book Antiqua" w:hint="eastAsia"/>
          <w:sz w:val="24"/>
        </w:rPr>
        <w:t xml:space="preserve"> subsequently</w:t>
      </w:r>
      <w:r>
        <w:rPr>
          <w:rFonts w:ascii="Book Antiqua" w:hAnsi="Book Antiqua" w:hint="eastAsia"/>
          <w:sz w:val="24"/>
        </w:rPr>
        <w:t xml:space="preserve"> termed Meigs</w:t>
      </w:r>
      <w:r w:rsidR="001D1CAC">
        <w:rPr>
          <w:rFonts w:ascii="Book Antiqua" w:hAnsi="Book Antiqua"/>
          <w:sz w:val="24"/>
        </w:rPr>
        <w:t>’</w:t>
      </w:r>
      <w:r>
        <w:rPr>
          <w:rFonts w:ascii="Book Antiqua" w:hAnsi="Book Antiqua" w:hint="eastAsia"/>
          <w:sz w:val="24"/>
        </w:rPr>
        <w:t xml:space="preserve"> syndrome</w:t>
      </w:r>
      <w:r w:rsidR="00882666" w:rsidRPr="00882666">
        <w:rPr>
          <w:rFonts w:ascii="Book Antiqua" w:hAnsi="Book Antiqua" w:hint="eastAsia"/>
          <w:sz w:val="24"/>
          <w:vertAlign w:val="superscript"/>
        </w:rPr>
        <w:t>[</w:t>
      </w:r>
      <w:r w:rsidR="0006590C" w:rsidRPr="0006590C">
        <w:rPr>
          <w:rFonts w:ascii="Book Antiqua" w:hAnsi="Book Antiqua"/>
          <w:sz w:val="24"/>
          <w:vertAlign w:val="superscript"/>
        </w:rPr>
        <w:t>3</w:t>
      </w:r>
      <w:r w:rsidR="00882666">
        <w:rPr>
          <w:rFonts w:ascii="Book Antiqua" w:hAnsi="Book Antiqua" w:hint="eastAsia"/>
          <w:sz w:val="24"/>
          <w:vertAlign w:val="superscript"/>
        </w:rPr>
        <w:t>]</w:t>
      </w:r>
      <w:r w:rsidR="00A5389E">
        <w:rPr>
          <w:rFonts w:ascii="Book Antiqua" w:hAnsi="Book Antiqua" w:hint="eastAsia"/>
          <w:sz w:val="24"/>
        </w:rPr>
        <w:t>.</w:t>
      </w:r>
      <w:r w:rsidR="006D3190">
        <w:rPr>
          <w:rFonts w:ascii="Book Antiqua" w:hAnsi="Book Antiqua" w:hint="eastAsia"/>
          <w:sz w:val="24"/>
        </w:rPr>
        <w:t xml:space="preserve"> </w:t>
      </w:r>
      <w:r w:rsidR="006D3190">
        <w:rPr>
          <w:rFonts w:ascii="Book Antiqua" w:hAnsi="Book Antiqua"/>
          <w:sz w:val="24"/>
        </w:rPr>
        <w:t>P</w:t>
      </w:r>
      <w:r w:rsidR="006D3190">
        <w:rPr>
          <w:rFonts w:ascii="Book Antiqua" w:hAnsi="Book Antiqua" w:hint="eastAsia"/>
          <w:sz w:val="24"/>
        </w:rPr>
        <w:t>seudo-Meigs</w:t>
      </w:r>
      <w:r w:rsidR="006D3190">
        <w:rPr>
          <w:rFonts w:ascii="Book Antiqua" w:hAnsi="Book Antiqua"/>
          <w:sz w:val="24"/>
        </w:rPr>
        <w:t>’</w:t>
      </w:r>
      <w:r w:rsidR="006D3190">
        <w:rPr>
          <w:rFonts w:ascii="Book Antiqua" w:hAnsi="Book Antiqua" w:hint="eastAsia"/>
          <w:sz w:val="24"/>
        </w:rPr>
        <w:t xml:space="preserve"> </w:t>
      </w:r>
      <w:r w:rsidR="006D3190">
        <w:rPr>
          <w:rFonts w:ascii="Book Antiqua" w:hAnsi="Book Antiqua"/>
          <w:sz w:val="24"/>
        </w:rPr>
        <w:t>syndrome</w:t>
      </w:r>
      <w:r w:rsidR="006D3190">
        <w:rPr>
          <w:rFonts w:ascii="Book Antiqua" w:hAnsi="Book Antiqua" w:hint="eastAsia"/>
          <w:sz w:val="24"/>
        </w:rPr>
        <w:t xml:space="preserve"> associated with colorectal cancers </w:t>
      </w:r>
      <w:r w:rsidR="00882666">
        <w:rPr>
          <w:rFonts w:ascii="Book Antiqua" w:hAnsi="Book Antiqua" w:hint="eastAsia"/>
          <w:sz w:val="24"/>
        </w:rPr>
        <w:t>is</w:t>
      </w:r>
      <w:r w:rsidR="006D3190">
        <w:rPr>
          <w:rFonts w:ascii="Book Antiqua" w:hAnsi="Book Antiqua" w:hint="eastAsia"/>
          <w:sz w:val="24"/>
        </w:rPr>
        <w:t xml:space="preserve"> </w:t>
      </w:r>
      <w:r w:rsidR="000F6225">
        <w:rPr>
          <w:rFonts w:ascii="Book Antiqua" w:hAnsi="Book Antiqua"/>
          <w:sz w:val="24"/>
        </w:rPr>
        <w:t>extremely</w:t>
      </w:r>
      <w:r w:rsidR="000F6225">
        <w:rPr>
          <w:rFonts w:ascii="Book Antiqua" w:hAnsi="Book Antiqua" w:hint="eastAsia"/>
          <w:sz w:val="24"/>
        </w:rPr>
        <w:t xml:space="preserve"> </w:t>
      </w:r>
      <w:r w:rsidR="006D3190">
        <w:rPr>
          <w:rFonts w:ascii="Book Antiqua" w:hAnsi="Book Antiqua" w:hint="eastAsia"/>
          <w:sz w:val="24"/>
        </w:rPr>
        <w:t xml:space="preserve">rare, and only </w:t>
      </w:r>
      <w:r w:rsidR="003E4961">
        <w:rPr>
          <w:rFonts w:ascii="Book Antiqua" w:hAnsi="Book Antiqua"/>
          <w:sz w:val="24"/>
        </w:rPr>
        <w:t>11</w:t>
      </w:r>
      <w:r w:rsidR="002249B5">
        <w:rPr>
          <w:rFonts w:ascii="Book Antiqua" w:hAnsi="Book Antiqua" w:hint="eastAsia"/>
          <w:sz w:val="24"/>
        </w:rPr>
        <w:t xml:space="preserve"> cases</w:t>
      </w:r>
      <w:r w:rsidR="0035526F">
        <w:rPr>
          <w:rFonts w:ascii="Book Antiqua" w:hAnsi="Book Antiqua" w:hint="eastAsia"/>
          <w:sz w:val="24"/>
        </w:rPr>
        <w:t>, including the present case,</w:t>
      </w:r>
      <w:r w:rsidR="002249B5">
        <w:rPr>
          <w:rFonts w:ascii="Book Antiqua" w:hAnsi="Book Antiqua" w:hint="eastAsia"/>
          <w:sz w:val="24"/>
        </w:rPr>
        <w:t xml:space="preserve"> have been reported</w:t>
      </w:r>
      <w:r w:rsidR="00D70F3E">
        <w:rPr>
          <w:rFonts w:ascii="Book Antiqua" w:hAnsi="Book Antiqua" w:hint="eastAsia"/>
          <w:sz w:val="24"/>
        </w:rPr>
        <w:t xml:space="preserve"> </w:t>
      </w:r>
      <w:r w:rsidR="002249B5">
        <w:rPr>
          <w:rFonts w:ascii="Book Antiqua" w:hAnsi="Book Antiqua" w:hint="eastAsia"/>
          <w:sz w:val="24"/>
        </w:rPr>
        <w:t xml:space="preserve">in </w:t>
      </w:r>
      <w:r w:rsidR="00882666">
        <w:rPr>
          <w:rFonts w:ascii="Book Antiqua" w:hAnsi="Book Antiqua" w:hint="eastAsia"/>
          <w:sz w:val="24"/>
        </w:rPr>
        <w:t xml:space="preserve">the </w:t>
      </w:r>
      <w:r w:rsidR="001F3331">
        <w:rPr>
          <w:rFonts w:ascii="Book Antiqua" w:hAnsi="Book Antiqua" w:hint="eastAsia"/>
          <w:sz w:val="24"/>
        </w:rPr>
        <w:t xml:space="preserve">English </w:t>
      </w:r>
      <w:r w:rsidR="002249B5">
        <w:rPr>
          <w:rFonts w:ascii="Book Antiqua" w:hAnsi="Book Antiqua" w:hint="eastAsia"/>
          <w:sz w:val="24"/>
        </w:rPr>
        <w:t>literature</w:t>
      </w:r>
      <w:r w:rsidR="00E75FDB">
        <w:rPr>
          <w:rFonts w:ascii="Book Antiqua" w:hAnsi="Book Antiqua" w:hint="eastAsia"/>
          <w:sz w:val="24"/>
        </w:rPr>
        <w:t xml:space="preserve"> </w:t>
      </w:r>
      <w:r w:rsidR="00E42F54">
        <w:rPr>
          <w:rFonts w:ascii="Book Antiqua" w:eastAsia="SimSun" w:hAnsi="Book Antiqua" w:hint="eastAsia"/>
          <w:sz w:val="24"/>
          <w:lang w:eastAsia="zh-CN"/>
        </w:rPr>
        <w:t>(</w:t>
      </w:r>
      <w:r w:rsidR="00E75FDB">
        <w:rPr>
          <w:rFonts w:ascii="Book Antiqua" w:hAnsi="Book Antiqua" w:hint="eastAsia"/>
          <w:sz w:val="24"/>
        </w:rPr>
        <w:t>Table</w:t>
      </w:r>
      <w:r w:rsidR="00721A83">
        <w:rPr>
          <w:rFonts w:ascii="Book Antiqua" w:hAnsi="Book Antiqua" w:hint="eastAsia"/>
          <w:sz w:val="24"/>
        </w:rPr>
        <w:t xml:space="preserve"> 1</w:t>
      </w:r>
      <w:r w:rsidR="00E42F54">
        <w:rPr>
          <w:rFonts w:ascii="Book Antiqua" w:eastAsia="SimSun" w:hAnsi="Book Antiqua" w:hint="eastAsia"/>
          <w:sz w:val="24"/>
          <w:lang w:eastAsia="zh-CN"/>
        </w:rPr>
        <w:t>)</w:t>
      </w:r>
      <w:r w:rsidR="00882666" w:rsidRPr="00882666">
        <w:rPr>
          <w:rFonts w:ascii="Book Antiqua" w:hAnsi="Book Antiqua" w:hint="eastAsia"/>
          <w:sz w:val="24"/>
          <w:vertAlign w:val="superscript"/>
        </w:rPr>
        <w:t>[</w:t>
      </w:r>
      <w:r w:rsidR="0006590C" w:rsidRPr="0006590C">
        <w:rPr>
          <w:rFonts w:ascii="Book Antiqua" w:hAnsi="Book Antiqua"/>
          <w:sz w:val="24"/>
          <w:vertAlign w:val="superscript"/>
        </w:rPr>
        <w:t>4-1</w:t>
      </w:r>
      <w:r w:rsidR="003E4961">
        <w:rPr>
          <w:rFonts w:ascii="Book Antiqua" w:hAnsi="Book Antiqua"/>
          <w:sz w:val="24"/>
          <w:vertAlign w:val="superscript"/>
        </w:rPr>
        <w:t>3</w:t>
      </w:r>
      <w:r w:rsidR="00882666">
        <w:rPr>
          <w:rFonts w:ascii="Book Antiqua" w:hAnsi="Book Antiqua" w:hint="eastAsia"/>
          <w:sz w:val="24"/>
          <w:vertAlign w:val="superscript"/>
        </w:rPr>
        <w:t>]</w:t>
      </w:r>
      <w:r w:rsidR="002249B5">
        <w:rPr>
          <w:rFonts w:ascii="Book Antiqua" w:hAnsi="Book Antiqua" w:hint="eastAsia"/>
          <w:sz w:val="24"/>
        </w:rPr>
        <w:t>.</w:t>
      </w:r>
      <w:r w:rsidR="00E75FDB">
        <w:rPr>
          <w:rFonts w:ascii="Book Antiqua" w:hAnsi="Book Antiqua" w:hint="eastAsia"/>
          <w:sz w:val="24"/>
        </w:rPr>
        <w:t xml:space="preserve"> </w:t>
      </w:r>
      <w:r w:rsidR="003E4961">
        <w:rPr>
          <w:rFonts w:ascii="Book Antiqua" w:hAnsi="Book Antiqua"/>
          <w:sz w:val="24"/>
        </w:rPr>
        <w:t>Eight</w:t>
      </w:r>
      <w:r w:rsidR="00DC755E">
        <w:rPr>
          <w:rFonts w:ascii="Book Antiqua" w:hAnsi="Book Antiqua" w:hint="eastAsia"/>
          <w:sz w:val="24"/>
        </w:rPr>
        <w:t xml:space="preserve"> out of the</w:t>
      </w:r>
      <w:r w:rsidR="00882666">
        <w:rPr>
          <w:rFonts w:ascii="Book Antiqua" w:hAnsi="Book Antiqua" w:hint="eastAsia"/>
          <w:sz w:val="24"/>
        </w:rPr>
        <w:t>se</w:t>
      </w:r>
      <w:r w:rsidR="00DC755E">
        <w:rPr>
          <w:rFonts w:ascii="Book Antiqua" w:hAnsi="Book Antiqua" w:hint="eastAsia"/>
          <w:sz w:val="24"/>
        </w:rPr>
        <w:t xml:space="preserve"> 1</w:t>
      </w:r>
      <w:r w:rsidR="003E4961">
        <w:rPr>
          <w:rFonts w:ascii="Book Antiqua" w:hAnsi="Book Antiqua"/>
          <w:sz w:val="24"/>
        </w:rPr>
        <w:t>1</w:t>
      </w:r>
      <w:r w:rsidR="009D53AC">
        <w:rPr>
          <w:rFonts w:ascii="Book Antiqua" w:hAnsi="Book Antiqua" w:hint="eastAsia"/>
          <w:sz w:val="24"/>
        </w:rPr>
        <w:t xml:space="preserve"> cases were reported </w:t>
      </w:r>
      <w:r w:rsidR="00882666">
        <w:rPr>
          <w:rFonts w:ascii="Book Antiqua" w:hAnsi="Book Antiqua" w:hint="eastAsia"/>
          <w:sz w:val="24"/>
        </w:rPr>
        <w:t>in</w:t>
      </w:r>
      <w:r w:rsidR="009D53AC">
        <w:rPr>
          <w:rFonts w:ascii="Book Antiqua" w:hAnsi="Book Antiqua" w:hint="eastAsia"/>
          <w:sz w:val="24"/>
        </w:rPr>
        <w:t xml:space="preserve"> Japan, and </w:t>
      </w:r>
      <w:r w:rsidR="00AA3C7E">
        <w:rPr>
          <w:rFonts w:ascii="Book Antiqua" w:hAnsi="Book Antiqua"/>
          <w:sz w:val="24"/>
        </w:rPr>
        <w:t xml:space="preserve">most of the patients were under 60 years </w:t>
      </w:r>
      <w:r w:rsidR="00882666">
        <w:rPr>
          <w:rFonts w:ascii="Book Antiqua" w:hAnsi="Book Antiqua" w:hint="eastAsia"/>
          <w:sz w:val="24"/>
        </w:rPr>
        <w:t>of age</w:t>
      </w:r>
      <w:r w:rsidR="00AA3C7E">
        <w:rPr>
          <w:rFonts w:ascii="Book Antiqua" w:hAnsi="Book Antiqua"/>
          <w:sz w:val="24"/>
        </w:rPr>
        <w:t xml:space="preserve">, </w:t>
      </w:r>
      <w:r w:rsidR="00882666">
        <w:rPr>
          <w:rFonts w:ascii="Book Antiqua" w:hAnsi="Book Antiqua" w:hint="eastAsia"/>
          <w:sz w:val="24"/>
        </w:rPr>
        <w:t xml:space="preserve">which is </w:t>
      </w:r>
      <w:r w:rsidR="00AA3C7E">
        <w:rPr>
          <w:rFonts w:ascii="Book Antiqua" w:hAnsi="Book Antiqua"/>
          <w:sz w:val="24"/>
        </w:rPr>
        <w:t xml:space="preserve">younger than </w:t>
      </w:r>
      <w:r w:rsidR="00487E2F">
        <w:rPr>
          <w:rFonts w:ascii="Book Antiqua" w:hAnsi="Book Antiqua"/>
          <w:sz w:val="24"/>
        </w:rPr>
        <w:t>the mean age</w:t>
      </w:r>
      <w:r w:rsidR="00882666">
        <w:rPr>
          <w:rFonts w:ascii="Book Antiqua" w:hAnsi="Book Antiqua" w:hint="eastAsia"/>
          <w:sz w:val="24"/>
        </w:rPr>
        <w:t xml:space="preserve"> for </w:t>
      </w:r>
      <w:r w:rsidR="00487E2F">
        <w:rPr>
          <w:rFonts w:ascii="Book Antiqua" w:hAnsi="Book Antiqua"/>
          <w:sz w:val="24"/>
        </w:rPr>
        <w:t xml:space="preserve">the development of colorectal cancers in </w:t>
      </w:r>
      <w:r w:rsidR="00882666">
        <w:rPr>
          <w:rFonts w:ascii="Book Antiqua" w:hAnsi="Book Antiqua" w:hint="eastAsia"/>
          <w:sz w:val="24"/>
        </w:rPr>
        <w:t xml:space="preserve">the </w:t>
      </w:r>
      <w:r w:rsidR="00487E2F">
        <w:rPr>
          <w:rFonts w:ascii="Book Antiqua" w:hAnsi="Book Antiqua"/>
          <w:sz w:val="24"/>
        </w:rPr>
        <w:t>general</w:t>
      </w:r>
      <w:r w:rsidR="00892B07">
        <w:rPr>
          <w:rFonts w:ascii="Book Antiqua" w:hAnsi="Book Antiqua"/>
          <w:sz w:val="24"/>
        </w:rPr>
        <w:t xml:space="preserve"> population</w:t>
      </w:r>
      <w:r w:rsidR="00487E2F">
        <w:rPr>
          <w:rFonts w:ascii="Book Antiqua" w:hAnsi="Book Antiqua"/>
          <w:sz w:val="24"/>
        </w:rPr>
        <w:t>.</w:t>
      </w:r>
      <w:r w:rsidR="00892B07">
        <w:rPr>
          <w:rFonts w:ascii="Book Antiqua" w:hAnsi="Book Antiqua"/>
          <w:sz w:val="24"/>
        </w:rPr>
        <w:t xml:space="preserve"> The</w:t>
      </w:r>
      <w:r w:rsidR="00F87E29">
        <w:rPr>
          <w:rFonts w:ascii="Book Antiqua" w:hAnsi="Book Antiqua"/>
          <w:sz w:val="24"/>
        </w:rPr>
        <w:t>re seems to be no preponderance in the</w:t>
      </w:r>
      <w:r w:rsidR="00892B07">
        <w:rPr>
          <w:rFonts w:ascii="Book Antiqua" w:hAnsi="Book Antiqua"/>
          <w:sz w:val="24"/>
        </w:rPr>
        <w:t xml:space="preserve"> </w:t>
      </w:r>
      <w:r w:rsidR="00F87E29">
        <w:rPr>
          <w:rFonts w:ascii="Book Antiqua" w:hAnsi="Book Antiqua"/>
          <w:sz w:val="24"/>
        </w:rPr>
        <w:t>locations</w:t>
      </w:r>
      <w:r w:rsidR="00892B07">
        <w:rPr>
          <w:rFonts w:ascii="Book Antiqua" w:hAnsi="Book Antiqua"/>
          <w:sz w:val="24"/>
        </w:rPr>
        <w:t xml:space="preserve"> of the primary </w:t>
      </w:r>
      <w:r w:rsidR="00F87E29">
        <w:rPr>
          <w:rFonts w:ascii="Book Antiqua" w:hAnsi="Book Antiqua"/>
          <w:sz w:val="24"/>
        </w:rPr>
        <w:t xml:space="preserve">lesions, and </w:t>
      </w:r>
      <w:r w:rsidR="009D53AC">
        <w:rPr>
          <w:rFonts w:ascii="Book Antiqua" w:hAnsi="Book Antiqua" w:hint="eastAsia"/>
          <w:sz w:val="24"/>
        </w:rPr>
        <w:t xml:space="preserve">the associated ovarian metastases were metachronous in only </w:t>
      </w:r>
      <w:r w:rsidR="000371E4">
        <w:rPr>
          <w:rFonts w:ascii="Book Antiqua" w:hAnsi="Book Antiqua" w:hint="eastAsia"/>
          <w:sz w:val="24"/>
        </w:rPr>
        <w:t>3</w:t>
      </w:r>
      <w:r w:rsidR="009D53AC">
        <w:rPr>
          <w:rFonts w:ascii="Book Antiqua" w:hAnsi="Book Antiqua" w:hint="eastAsia"/>
          <w:sz w:val="24"/>
        </w:rPr>
        <w:t xml:space="preserve"> cases</w:t>
      </w:r>
      <w:r w:rsidR="00882666">
        <w:rPr>
          <w:rFonts w:ascii="Book Antiqua" w:hAnsi="Book Antiqua" w:hint="eastAsia"/>
          <w:sz w:val="24"/>
        </w:rPr>
        <w:t>,</w:t>
      </w:r>
      <w:r w:rsidR="009D53AC">
        <w:rPr>
          <w:rFonts w:ascii="Book Antiqua" w:hAnsi="Book Antiqua" w:hint="eastAsia"/>
          <w:sz w:val="24"/>
        </w:rPr>
        <w:t xml:space="preserve"> including this case.</w:t>
      </w:r>
      <w:r w:rsidR="00E822FD">
        <w:rPr>
          <w:rFonts w:ascii="Book Antiqua" w:hAnsi="Book Antiqua" w:hint="eastAsia"/>
          <w:sz w:val="24"/>
        </w:rPr>
        <w:t xml:space="preserve"> Because of the metachronous development of this syndrome</w:t>
      </w:r>
      <w:r w:rsidR="00882666">
        <w:rPr>
          <w:rFonts w:ascii="Book Antiqua" w:hAnsi="Book Antiqua" w:hint="eastAsia"/>
          <w:sz w:val="24"/>
        </w:rPr>
        <w:t>,</w:t>
      </w:r>
      <w:r w:rsidR="00E822FD">
        <w:rPr>
          <w:rFonts w:ascii="Book Antiqua" w:hAnsi="Book Antiqua"/>
          <w:sz w:val="24"/>
        </w:rPr>
        <w:t xml:space="preserve"> </w:t>
      </w:r>
      <w:r w:rsidR="00E822FD">
        <w:rPr>
          <w:rFonts w:ascii="Book Antiqua" w:hAnsi="Book Antiqua" w:hint="eastAsia"/>
          <w:sz w:val="24"/>
        </w:rPr>
        <w:t>we could observe the p</w:t>
      </w:r>
      <w:r w:rsidR="000F6EE3">
        <w:rPr>
          <w:rFonts w:ascii="Book Antiqua" w:hAnsi="Book Antiqua" w:hint="eastAsia"/>
          <w:sz w:val="24"/>
        </w:rPr>
        <w:t>atient</w:t>
      </w:r>
      <w:r w:rsidR="00E822FD">
        <w:rPr>
          <w:rFonts w:ascii="Book Antiqua" w:hAnsi="Book Antiqua" w:hint="eastAsia"/>
          <w:sz w:val="24"/>
        </w:rPr>
        <w:t xml:space="preserve"> in detail from its early phase.</w:t>
      </w:r>
    </w:p>
    <w:p w:rsidR="009327D0" w:rsidRPr="00125E0E" w:rsidRDefault="009C65CD" w:rsidP="00C950FB">
      <w:pPr>
        <w:adjustRightInd w:val="0"/>
        <w:snapToGrid w:val="0"/>
        <w:spacing w:line="360" w:lineRule="auto"/>
        <w:ind w:firstLineChars="100" w:firstLine="240"/>
        <w:rPr>
          <w:rFonts w:ascii="Book Antiqua" w:hAnsi="Book Antiqua"/>
          <w:sz w:val="24"/>
        </w:rPr>
      </w:pPr>
      <w:r>
        <w:rPr>
          <w:rFonts w:ascii="Book Antiqua" w:hAnsi="Book Antiqua"/>
          <w:sz w:val="24"/>
        </w:rPr>
        <w:t>T</w:t>
      </w:r>
      <w:r>
        <w:rPr>
          <w:rFonts w:ascii="Book Antiqua" w:hAnsi="Book Antiqua" w:hint="eastAsia"/>
          <w:sz w:val="24"/>
        </w:rPr>
        <w:t>he</w:t>
      </w:r>
      <w:r w:rsidR="00314D72">
        <w:rPr>
          <w:rFonts w:ascii="Book Antiqua" w:hAnsi="Book Antiqua" w:hint="eastAsia"/>
          <w:sz w:val="24"/>
        </w:rPr>
        <w:t xml:space="preserve"> etiology</w:t>
      </w:r>
      <w:r>
        <w:rPr>
          <w:rFonts w:ascii="Book Antiqua" w:hAnsi="Book Antiqua" w:hint="eastAsia"/>
          <w:sz w:val="24"/>
        </w:rPr>
        <w:t xml:space="preserve"> of ascites in </w:t>
      </w:r>
      <w:r w:rsidR="00B32A72">
        <w:rPr>
          <w:rFonts w:ascii="Book Antiqua" w:hAnsi="Book Antiqua"/>
          <w:sz w:val="24"/>
        </w:rPr>
        <w:t xml:space="preserve">this </w:t>
      </w:r>
      <w:r>
        <w:rPr>
          <w:rFonts w:ascii="Book Antiqua" w:hAnsi="Book Antiqua" w:hint="eastAsia"/>
          <w:sz w:val="24"/>
        </w:rPr>
        <w:t xml:space="preserve">syndrome </w:t>
      </w:r>
      <w:r w:rsidR="00314D72">
        <w:rPr>
          <w:rFonts w:ascii="Book Antiqua" w:hAnsi="Book Antiqua" w:hint="eastAsia"/>
          <w:sz w:val="24"/>
        </w:rPr>
        <w:t>i</w:t>
      </w:r>
      <w:r>
        <w:rPr>
          <w:rFonts w:ascii="Book Antiqua" w:hAnsi="Book Antiqua" w:hint="eastAsia"/>
          <w:sz w:val="24"/>
        </w:rPr>
        <w:t>s unclear</w:t>
      </w:r>
      <w:r w:rsidR="00A5389E">
        <w:rPr>
          <w:rFonts w:ascii="Book Antiqua" w:hAnsi="Book Antiqua" w:hint="eastAsia"/>
          <w:sz w:val="24"/>
        </w:rPr>
        <w:t xml:space="preserve">, </w:t>
      </w:r>
      <w:r w:rsidR="00882666">
        <w:rPr>
          <w:rFonts w:ascii="Book Antiqua" w:hAnsi="Book Antiqua" w:hint="eastAsia"/>
          <w:sz w:val="24"/>
        </w:rPr>
        <w:t>although</w:t>
      </w:r>
      <w:r w:rsidR="00A5389E">
        <w:rPr>
          <w:rFonts w:ascii="Book Antiqua" w:hAnsi="Book Antiqua" w:hint="eastAsia"/>
          <w:sz w:val="24"/>
        </w:rPr>
        <w:t xml:space="preserve"> several theories have been proposed</w:t>
      </w:r>
      <w:r>
        <w:rPr>
          <w:rFonts w:ascii="Book Antiqua" w:hAnsi="Book Antiqua" w:hint="eastAsia"/>
          <w:sz w:val="24"/>
        </w:rPr>
        <w:t>.</w:t>
      </w:r>
      <w:r w:rsidR="00A5389E">
        <w:rPr>
          <w:rFonts w:ascii="Book Antiqua" w:hAnsi="Book Antiqua" w:hint="eastAsia"/>
          <w:sz w:val="24"/>
        </w:rPr>
        <w:t xml:space="preserve"> </w:t>
      </w:r>
      <w:r w:rsidR="000D704C">
        <w:rPr>
          <w:rFonts w:ascii="Book Antiqua" w:hAnsi="Book Antiqua" w:hint="eastAsia"/>
          <w:sz w:val="24"/>
        </w:rPr>
        <w:t xml:space="preserve">First, </w:t>
      </w:r>
      <w:r w:rsidR="00A5389E">
        <w:rPr>
          <w:rFonts w:ascii="Book Antiqua" w:hAnsi="Book Antiqua"/>
          <w:sz w:val="24"/>
        </w:rPr>
        <w:t>M</w:t>
      </w:r>
      <w:r w:rsidR="00A5389E">
        <w:rPr>
          <w:rFonts w:ascii="Book Antiqua" w:hAnsi="Book Antiqua" w:hint="eastAsia"/>
          <w:sz w:val="24"/>
        </w:rPr>
        <w:t>eigs suggested</w:t>
      </w:r>
      <w:r w:rsidR="00067B9E">
        <w:rPr>
          <w:rFonts w:ascii="Book Antiqua" w:hAnsi="Book Antiqua" w:hint="eastAsia"/>
          <w:sz w:val="24"/>
        </w:rPr>
        <w:t xml:space="preserve"> that</w:t>
      </w:r>
      <w:r w:rsidR="00A5389E">
        <w:rPr>
          <w:rFonts w:ascii="Book Antiqua" w:hAnsi="Book Antiqua" w:hint="eastAsia"/>
          <w:sz w:val="24"/>
        </w:rPr>
        <w:t xml:space="preserve"> irrit</w:t>
      </w:r>
      <w:r w:rsidR="00844E06">
        <w:rPr>
          <w:rFonts w:ascii="Book Antiqua" w:hAnsi="Book Antiqua" w:hint="eastAsia"/>
          <w:sz w:val="24"/>
        </w:rPr>
        <w:t>ation of the peritoneal surface</w:t>
      </w:r>
      <w:r w:rsidR="00A5389E">
        <w:rPr>
          <w:rFonts w:ascii="Book Antiqua" w:hAnsi="Book Antiqua" w:hint="eastAsia"/>
          <w:sz w:val="24"/>
        </w:rPr>
        <w:t xml:space="preserve"> by a hard solid ovarian tumor could stimulate the production of peritoneal fluid</w:t>
      </w:r>
      <w:r w:rsidR="00882666" w:rsidRPr="00882666">
        <w:rPr>
          <w:rFonts w:ascii="Book Antiqua" w:hAnsi="Book Antiqua" w:hint="eastAsia"/>
          <w:sz w:val="24"/>
          <w:vertAlign w:val="superscript"/>
        </w:rPr>
        <w:t>[</w:t>
      </w:r>
      <w:r w:rsidR="0006590C" w:rsidRPr="0006590C">
        <w:rPr>
          <w:rFonts w:ascii="Book Antiqua" w:hAnsi="Book Antiqua"/>
          <w:sz w:val="24"/>
          <w:vertAlign w:val="superscript"/>
        </w:rPr>
        <w:t>1</w:t>
      </w:r>
      <w:r w:rsidR="003E4961">
        <w:rPr>
          <w:rFonts w:ascii="Book Antiqua" w:hAnsi="Book Antiqua"/>
          <w:sz w:val="24"/>
          <w:vertAlign w:val="superscript"/>
        </w:rPr>
        <w:t>4</w:t>
      </w:r>
      <w:r w:rsidR="00882666">
        <w:rPr>
          <w:rFonts w:ascii="Book Antiqua" w:hAnsi="Book Antiqua" w:hint="eastAsia"/>
          <w:sz w:val="24"/>
          <w:vertAlign w:val="superscript"/>
        </w:rPr>
        <w:t>]</w:t>
      </w:r>
      <w:r w:rsidR="00A5389E">
        <w:rPr>
          <w:rFonts w:ascii="Book Antiqua" w:hAnsi="Book Antiqua" w:hint="eastAsia"/>
          <w:sz w:val="24"/>
        </w:rPr>
        <w:t>.</w:t>
      </w:r>
      <w:r w:rsidR="00067B9E">
        <w:rPr>
          <w:rFonts w:ascii="Book Antiqua" w:hAnsi="Book Antiqua" w:hint="eastAsia"/>
          <w:sz w:val="24"/>
        </w:rPr>
        <w:t xml:space="preserve"> </w:t>
      </w:r>
      <w:r w:rsidR="00882666">
        <w:rPr>
          <w:rFonts w:ascii="Book Antiqua" w:hAnsi="Book Antiqua" w:hint="eastAsia"/>
          <w:sz w:val="24"/>
        </w:rPr>
        <w:t>A s</w:t>
      </w:r>
      <w:r w:rsidR="009327D0">
        <w:rPr>
          <w:rFonts w:ascii="Book Antiqua" w:hAnsi="Book Antiqua" w:hint="eastAsia"/>
          <w:sz w:val="24"/>
        </w:rPr>
        <w:t>econd</w:t>
      </w:r>
      <w:r w:rsidR="009327D0">
        <w:rPr>
          <w:rFonts w:ascii="Book Antiqua" w:hAnsi="Book Antiqua"/>
          <w:sz w:val="24"/>
        </w:rPr>
        <w:t xml:space="preserve"> </w:t>
      </w:r>
      <w:r w:rsidR="009327D0">
        <w:rPr>
          <w:rFonts w:ascii="Book Antiqua" w:hAnsi="Book Antiqua" w:hint="eastAsia"/>
          <w:sz w:val="24"/>
        </w:rPr>
        <w:t>theory</w:t>
      </w:r>
      <w:r w:rsidR="006434FA">
        <w:rPr>
          <w:rFonts w:ascii="Book Antiqua" w:hAnsi="Book Antiqua" w:hint="eastAsia"/>
          <w:sz w:val="24"/>
        </w:rPr>
        <w:t xml:space="preserve"> </w:t>
      </w:r>
      <w:r w:rsidR="009327D0">
        <w:rPr>
          <w:rFonts w:ascii="Book Antiqua" w:hAnsi="Book Antiqua"/>
          <w:sz w:val="24"/>
        </w:rPr>
        <w:t>is</w:t>
      </w:r>
      <w:r w:rsidR="009327D0" w:rsidRPr="009327D0">
        <w:rPr>
          <w:rFonts w:ascii="Book Antiqua" w:hAnsi="Book Antiqua" w:hint="eastAsia"/>
          <w:sz w:val="24"/>
        </w:rPr>
        <w:t xml:space="preserve"> </w:t>
      </w:r>
      <w:r w:rsidR="009327D0">
        <w:rPr>
          <w:rFonts w:ascii="Book Antiqua" w:hAnsi="Book Antiqua" w:hint="eastAsia"/>
          <w:sz w:val="24"/>
        </w:rPr>
        <w:t xml:space="preserve">that </w:t>
      </w:r>
      <w:r w:rsidR="00882666">
        <w:rPr>
          <w:rFonts w:ascii="Book Antiqua" w:hAnsi="Book Antiqua" w:hint="eastAsia"/>
          <w:sz w:val="24"/>
        </w:rPr>
        <w:t>ascites develops due to</w:t>
      </w:r>
      <w:r w:rsidR="00F575B4">
        <w:rPr>
          <w:rFonts w:ascii="Book Antiqua" w:hAnsi="Book Antiqua" w:hint="eastAsia"/>
          <w:sz w:val="24"/>
        </w:rPr>
        <w:t xml:space="preserve"> </w:t>
      </w:r>
      <w:r w:rsidR="00F575B4" w:rsidRPr="00AD4923">
        <w:rPr>
          <w:rFonts w:ascii="Book Antiqua" w:hAnsi="Book Antiqua"/>
          <w:sz w:val="24"/>
        </w:rPr>
        <w:t>pressure on the superficial lymphatics of the tumor</w:t>
      </w:r>
      <w:r w:rsidR="00882666" w:rsidRPr="00882666">
        <w:rPr>
          <w:rFonts w:ascii="Book Antiqua" w:hAnsi="Book Antiqua" w:hint="eastAsia"/>
          <w:sz w:val="24"/>
          <w:vertAlign w:val="superscript"/>
        </w:rPr>
        <w:t>[</w:t>
      </w:r>
      <w:r w:rsidR="00971534">
        <w:rPr>
          <w:rFonts w:ascii="Book Antiqua" w:hAnsi="Book Antiqua" w:hint="eastAsia"/>
          <w:sz w:val="24"/>
          <w:vertAlign w:val="superscript"/>
        </w:rPr>
        <w:t>3</w:t>
      </w:r>
      <w:r w:rsidR="00882666">
        <w:rPr>
          <w:rFonts w:ascii="Book Antiqua" w:hAnsi="Book Antiqua" w:hint="eastAsia"/>
          <w:sz w:val="24"/>
          <w:vertAlign w:val="superscript"/>
        </w:rPr>
        <w:t>]</w:t>
      </w:r>
      <w:r w:rsidR="00882666">
        <w:rPr>
          <w:rFonts w:ascii="Book Antiqua" w:hAnsi="Book Antiqua" w:hint="eastAsia"/>
          <w:sz w:val="24"/>
        </w:rPr>
        <w:t>.</w:t>
      </w:r>
      <w:r w:rsidR="00F575B4">
        <w:rPr>
          <w:rFonts w:ascii="Book Antiqua" w:hAnsi="Book Antiqua"/>
          <w:sz w:val="24"/>
        </w:rPr>
        <w:t xml:space="preserve"> </w:t>
      </w:r>
      <w:r w:rsidR="00882666">
        <w:rPr>
          <w:rFonts w:ascii="Book Antiqua" w:hAnsi="Book Antiqua" w:hint="eastAsia"/>
          <w:sz w:val="24"/>
        </w:rPr>
        <w:t>A t</w:t>
      </w:r>
      <w:r w:rsidR="009327D0">
        <w:rPr>
          <w:rFonts w:ascii="Book Antiqua" w:hAnsi="Book Antiqua" w:hint="eastAsia"/>
          <w:sz w:val="24"/>
        </w:rPr>
        <w:t>hird</w:t>
      </w:r>
      <w:r w:rsidR="00F575B4">
        <w:rPr>
          <w:rFonts w:ascii="Book Antiqua" w:hAnsi="Book Antiqua" w:hint="eastAsia"/>
          <w:sz w:val="24"/>
        </w:rPr>
        <w:t xml:space="preserve"> </w:t>
      </w:r>
      <w:r w:rsidR="00882666">
        <w:rPr>
          <w:rFonts w:ascii="Book Antiqua" w:hAnsi="Book Antiqua" w:hint="eastAsia"/>
          <w:sz w:val="24"/>
        </w:rPr>
        <w:t xml:space="preserve">theory </w:t>
      </w:r>
      <w:r w:rsidR="009327D0">
        <w:rPr>
          <w:rFonts w:ascii="Book Antiqua" w:hAnsi="Book Antiqua"/>
          <w:sz w:val="24"/>
        </w:rPr>
        <w:t>is</w:t>
      </w:r>
      <w:r w:rsidR="009E2CF3">
        <w:rPr>
          <w:rFonts w:ascii="Book Antiqua" w:hAnsi="Book Antiqua" w:hint="eastAsia"/>
          <w:sz w:val="24"/>
        </w:rPr>
        <w:t xml:space="preserve"> </w:t>
      </w:r>
      <w:r w:rsidR="00882666">
        <w:rPr>
          <w:rFonts w:ascii="Book Antiqua" w:hAnsi="Book Antiqua" w:hint="eastAsia"/>
          <w:sz w:val="24"/>
        </w:rPr>
        <w:t xml:space="preserve">that </w:t>
      </w:r>
      <w:r w:rsidR="009E2CF3" w:rsidRPr="00AD4923">
        <w:rPr>
          <w:rFonts w:ascii="Book Antiqua" w:hAnsi="Book Antiqua"/>
          <w:sz w:val="24"/>
        </w:rPr>
        <w:t>stromal edema and transudation</w:t>
      </w:r>
      <w:r w:rsidR="00067B9E">
        <w:rPr>
          <w:rFonts w:ascii="Book Antiqua" w:hAnsi="Book Antiqua" w:hint="eastAsia"/>
          <w:sz w:val="24"/>
        </w:rPr>
        <w:t xml:space="preserve"> </w:t>
      </w:r>
      <w:r w:rsidR="00882666">
        <w:rPr>
          <w:rFonts w:ascii="Book Antiqua" w:hAnsi="Book Antiqua" w:hint="eastAsia"/>
          <w:sz w:val="24"/>
        </w:rPr>
        <w:t xml:space="preserve">may occur </w:t>
      </w:r>
      <w:r w:rsidR="009E2CF3">
        <w:rPr>
          <w:rFonts w:ascii="Book Antiqua" w:hAnsi="Book Antiqua" w:hint="eastAsia"/>
          <w:sz w:val="24"/>
        </w:rPr>
        <w:t>as a result</w:t>
      </w:r>
      <w:r w:rsidR="00067B9E">
        <w:rPr>
          <w:rFonts w:ascii="Book Antiqua" w:hAnsi="Book Antiqua" w:hint="eastAsia"/>
          <w:sz w:val="24"/>
        </w:rPr>
        <w:t xml:space="preserve"> </w:t>
      </w:r>
      <w:r w:rsidR="009E2CF3">
        <w:rPr>
          <w:rFonts w:ascii="Book Antiqua" w:hAnsi="Book Antiqua" w:hint="eastAsia"/>
          <w:sz w:val="24"/>
        </w:rPr>
        <w:t>of</w:t>
      </w:r>
      <w:r w:rsidR="00067B9E">
        <w:rPr>
          <w:rFonts w:ascii="Book Antiqua" w:hAnsi="Book Antiqua" w:hint="eastAsia"/>
          <w:sz w:val="24"/>
        </w:rPr>
        <w:t xml:space="preserve"> </w:t>
      </w:r>
      <w:r w:rsidR="00067B9E" w:rsidRPr="00AD4923">
        <w:rPr>
          <w:rFonts w:ascii="Book Antiqua" w:hAnsi="Book Antiqua"/>
          <w:sz w:val="24"/>
        </w:rPr>
        <w:t>a discrepancy between the arterial supply to a large tumor</w:t>
      </w:r>
      <w:r w:rsidR="00067B9E" w:rsidRPr="00067B9E">
        <w:rPr>
          <w:rFonts w:ascii="Book Antiqua" w:hAnsi="Book Antiqua"/>
          <w:sz w:val="24"/>
        </w:rPr>
        <w:t xml:space="preserve"> </w:t>
      </w:r>
      <w:r w:rsidR="00067B9E" w:rsidRPr="00AD4923">
        <w:rPr>
          <w:rFonts w:ascii="Book Antiqua" w:hAnsi="Book Antiqua"/>
          <w:sz w:val="24"/>
        </w:rPr>
        <w:t>and the venous and lymp</w:t>
      </w:r>
      <w:r w:rsidR="009E2CF3">
        <w:rPr>
          <w:rFonts w:ascii="Book Antiqua" w:hAnsi="Book Antiqua"/>
          <w:sz w:val="24"/>
        </w:rPr>
        <w:t>hatic drainage of the same mass</w:t>
      </w:r>
      <w:r w:rsidR="00882666" w:rsidRPr="00882666">
        <w:rPr>
          <w:rFonts w:ascii="Book Antiqua" w:hAnsi="Book Antiqua" w:hint="eastAsia"/>
          <w:sz w:val="24"/>
          <w:vertAlign w:val="superscript"/>
        </w:rPr>
        <w:t>[</w:t>
      </w:r>
      <w:r w:rsidR="00971534">
        <w:rPr>
          <w:rFonts w:ascii="Book Antiqua" w:hAnsi="Book Antiqua" w:hint="eastAsia"/>
          <w:sz w:val="24"/>
          <w:vertAlign w:val="superscript"/>
        </w:rPr>
        <w:t>15</w:t>
      </w:r>
      <w:r w:rsidR="00882666">
        <w:rPr>
          <w:rFonts w:ascii="Book Antiqua" w:hAnsi="Book Antiqua" w:hint="eastAsia"/>
          <w:sz w:val="24"/>
          <w:vertAlign w:val="superscript"/>
        </w:rPr>
        <w:t>]</w:t>
      </w:r>
      <w:r w:rsidR="00882666">
        <w:rPr>
          <w:rFonts w:ascii="Book Antiqua" w:hAnsi="Book Antiqua" w:hint="eastAsia"/>
          <w:sz w:val="24"/>
        </w:rPr>
        <w:t>.</w:t>
      </w:r>
      <w:r w:rsidR="006810A4">
        <w:rPr>
          <w:rFonts w:ascii="Book Antiqua" w:hAnsi="Book Antiqua" w:hint="eastAsia"/>
          <w:sz w:val="24"/>
        </w:rPr>
        <w:t xml:space="preserve"> </w:t>
      </w:r>
      <w:r w:rsidR="00882666">
        <w:rPr>
          <w:rFonts w:ascii="Book Antiqua" w:hAnsi="Book Antiqua" w:hint="eastAsia"/>
          <w:sz w:val="24"/>
        </w:rPr>
        <w:t>A</w:t>
      </w:r>
      <w:r w:rsidR="0060053E">
        <w:rPr>
          <w:rFonts w:ascii="Book Antiqua" w:hAnsi="Book Antiqua" w:hint="eastAsia"/>
          <w:sz w:val="24"/>
        </w:rPr>
        <w:t xml:space="preserve"> fourth theory </w:t>
      </w:r>
      <w:r w:rsidR="00882666">
        <w:rPr>
          <w:rFonts w:ascii="Book Antiqua" w:hAnsi="Book Antiqua" w:hint="eastAsia"/>
          <w:sz w:val="24"/>
        </w:rPr>
        <w:t>suggests that</w:t>
      </w:r>
      <w:r w:rsidR="0060053E">
        <w:rPr>
          <w:rFonts w:ascii="Book Antiqua" w:hAnsi="Book Antiqua" w:hint="eastAsia"/>
          <w:sz w:val="24"/>
        </w:rPr>
        <w:t xml:space="preserve"> </w:t>
      </w:r>
      <w:r w:rsidR="0060053E" w:rsidRPr="00AD4923">
        <w:rPr>
          <w:rFonts w:ascii="Book Antiqua" w:hAnsi="Book Antiqua"/>
          <w:sz w:val="24"/>
        </w:rPr>
        <w:t>excessive production of fluid by the peritoneum</w:t>
      </w:r>
      <w:r w:rsidR="00882666">
        <w:rPr>
          <w:rFonts w:ascii="Book Antiqua" w:hAnsi="Book Antiqua" w:hint="eastAsia"/>
          <w:sz w:val="24"/>
        </w:rPr>
        <w:t xml:space="preserve"> leads to ascites in this syndrome</w:t>
      </w:r>
      <w:r w:rsidR="00882666" w:rsidRPr="00882666">
        <w:rPr>
          <w:rFonts w:ascii="Book Antiqua" w:hAnsi="Book Antiqua" w:hint="eastAsia"/>
          <w:sz w:val="24"/>
          <w:vertAlign w:val="superscript"/>
        </w:rPr>
        <w:t>[</w:t>
      </w:r>
      <w:r w:rsidR="0006590C" w:rsidRPr="0006590C">
        <w:rPr>
          <w:rFonts w:ascii="Book Antiqua" w:hAnsi="Book Antiqua"/>
          <w:sz w:val="24"/>
          <w:vertAlign w:val="superscript"/>
        </w:rPr>
        <w:t>1</w:t>
      </w:r>
      <w:r w:rsidR="00971534">
        <w:rPr>
          <w:rFonts w:ascii="Book Antiqua" w:hAnsi="Book Antiqua" w:hint="eastAsia"/>
          <w:sz w:val="24"/>
          <w:vertAlign w:val="superscript"/>
        </w:rPr>
        <w:t>6</w:t>
      </w:r>
      <w:r w:rsidR="00882666">
        <w:rPr>
          <w:rFonts w:ascii="Book Antiqua" w:hAnsi="Book Antiqua" w:hint="eastAsia"/>
          <w:sz w:val="24"/>
          <w:vertAlign w:val="superscript"/>
        </w:rPr>
        <w:t>]</w:t>
      </w:r>
      <w:r w:rsidR="0060053E" w:rsidRPr="00AD4923">
        <w:rPr>
          <w:rFonts w:ascii="Book Antiqua" w:hAnsi="Book Antiqua"/>
          <w:sz w:val="24"/>
        </w:rPr>
        <w:t>.</w:t>
      </w:r>
      <w:r w:rsidR="0060053E">
        <w:rPr>
          <w:rFonts w:ascii="Book Antiqua" w:hAnsi="Book Antiqua" w:hint="eastAsia"/>
          <w:sz w:val="24"/>
        </w:rPr>
        <w:t xml:space="preserve"> </w:t>
      </w:r>
      <w:r w:rsidR="009327D0">
        <w:rPr>
          <w:rFonts w:ascii="Book Antiqua" w:hAnsi="Book Antiqua"/>
          <w:sz w:val="24"/>
        </w:rPr>
        <w:t>The last</w:t>
      </w:r>
      <w:r w:rsidR="00D0738E">
        <w:rPr>
          <w:rFonts w:ascii="Book Antiqua" w:hAnsi="Book Antiqua" w:hint="eastAsia"/>
          <w:sz w:val="24"/>
        </w:rPr>
        <w:t xml:space="preserve"> but </w:t>
      </w:r>
      <w:r w:rsidR="00506C49">
        <w:rPr>
          <w:rFonts w:ascii="Book Antiqua" w:hAnsi="Book Antiqua" w:hint="eastAsia"/>
          <w:sz w:val="24"/>
        </w:rPr>
        <w:t xml:space="preserve">probably </w:t>
      </w:r>
      <w:r w:rsidR="00D0738E">
        <w:rPr>
          <w:rFonts w:ascii="Book Antiqua" w:hAnsi="Book Antiqua" w:hint="eastAsia"/>
          <w:sz w:val="24"/>
        </w:rPr>
        <w:t xml:space="preserve">the </w:t>
      </w:r>
      <w:r w:rsidR="00D0738E">
        <w:rPr>
          <w:rFonts w:ascii="Book Antiqua" w:hAnsi="Book Antiqua"/>
          <w:sz w:val="24"/>
        </w:rPr>
        <w:t>most plausible theory</w:t>
      </w:r>
      <w:r w:rsidR="00C4538D">
        <w:rPr>
          <w:rFonts w:ascii="Book Antiqua" w:hAnsi="Book Antiqua"/>
          <w:sz w:val="24"/>
        </w:rPr>
        <w:t xml:space="preserve"> </w:t>
      </w:r>
      <w:r w:rsidR="009327D0">
        <w:rPr>
          <w:rFonts w:ascii="Book Antiqua" w:hAnsi="Book Antiqua"/>
          <w:sz w:val="24"/>
        </w:rPr>
        <w:t>is</w:t>
      </w:r>
      <w:r w:rsidR="00882666">
        <w:rPr>
          <w:rFonts w:ascii="Book Antiqua" w:hAnsi="Book Antiqua" w:hint="eastAsia"/>
          <w:sz w:val="24"/>
        </w:rPr>
        <w:t xml:space="preserve"> that</w:t>
      </w:r>
      <w:r w:rsidR="009327D0">
        <w:rPr>
          <w:rFonts w:ascii="Book Antiqua" w:hAnsi="Book Antiqua"/>
          <w:sz w:val="24"/>
        </w:rPr>
        <w:t xml:space="preserve"> </w:t>
      </w:r>
      <w:r w:rsidR="001D3904">
        <w:rPr>
          <w:rFonts w:ascii="Book Antiqua" w:hAnsi="Book Antiqua" w:hint="eastAsia"/>
          <w:sz w:val="24"/>
        </w:rPr>
        <w:t xml:space="preserve">increased capillary permeability </w:t>
      </w:r>
      <w:r w:rsidR="001D3904">
        <w:rPr>
          <w:rFonts w:ascii="Book Antiqua" w:hAnsi="Book Antiqua"/>
          <w:sz w:val="24"/>
        </w:rPr>
        <w:t>and</w:t>
      </w:r>
      <w:r w:rsidR="001D3904">
        <w:rPr>
          <w:rFonts w:ascii="Book Antiqua" w:hAnsi="Book Antiqua" w:hint="eastAsia"/>
          <w:sz w:val="24"/>
        </w:rPr>
        <w:t xml:space="preserve"> </w:t>
      </w:r>
      <w:r w:rsidR="00882666">
        <w:rPr>
          <w:rFonts w:ascii="Book Antiqua" w:hAnsi="Book Antiqua" w:hint="eastAsia"/>
          <w:sz w:val="24"/>
        </w:rPr>
        <w:t xml:space="preserve">the resultant third-space fluid shift occur </w:t>
      </w:r>
      <w:r w:rsidR="001D3904">
        <w:rPr>
          <w:rFonts w:ascii="Book Antiqua" w:hAnsi="Book Antiqua" w:hint="eastAsia"/>
          <w:sz w:val="24"/>
        </w:rPr>
        <w:t xml:space="preserve">due to increased levels of </w:t>
      </w:r>
      <w:r w:rsidR="001D3904">
        <w:rPr>
          <w:rFonts w:ascii="Book Antiqua" w:hAnsi="Book Antiqua"/>
          <w:sz w:val="24"/>
        </w:rPr>
        <w:t>inflammatory cytokines</w:t>
      </w:r>
      <w:r w:rsidR="001D3904">
        <w:rPr>
          <w:rFonts w:ascii="Book Antiqua" w:hAnsi="Book Antiqua" w:hint="eastAsia"/>
          <w:sz w:val="24"/>
        </w:rPr>
        <w:t xml:space="preserve"> and </w:t>
      </w:r>
      <w:r w:rsidR="001D3904">
        <w:rPr>
          <w:rFonts w:ascii="Book Antiqua" w:hAnsi="Book Antiqua"/>
          <w:sz w:val="24"/>
        </w:rPr>
        <w:t>vascular endothelial growth factor (VEGF)</w:t>
      </w:r>
      <w:r w:rsidR="00882666" w:rsidRPr="00882666">
        <w:rPr>
          <w:rFonts w:ascii="Book Antiqua" w:hAnsi="Book Antiqua" w:hint="eastAsia"/>
          <w:sz w:val="24"/>
          <w:vertAlign w:val="superscript"/>
        </w:rPr>
        <w:t>[</w:t>
      </w:r>
      <w:r w:rsidR="003E4961" w:rsidRPr="00882666">
        <w:rPr>
          <w:rFonts w:ascii="Book Antiqua" w:hAnsi="Book Antiqua"/>
          <w:sz w:val="24"/>
          <w:vertAlign w:val="superscript"/>
        </w:rPr>
        <w:t>1</w:t>
      </w:r>
      <w:r w:rsidR="00971534">
        <w:rPr>
          <w:rFonts w:ascii="Book Antiqua" w:hAnsi="Book Antiqua" w:hint="eastAsia"/>
          <w:sz w:val="24"/>
          <w:vertAlign w:val="superscript"/>
        </w:rPr>
        <w:t>7</w:t>
      </w:r>
      <w:r w:rsidR="00882666">
        <w:rPr>
          <w:rFonts w:ascii="Book Antiqua" w:hAnsi="Book Antiqua" w:hint="eastAsia"/>
          <w:sz w:val="24"/>
          <w:vertAlign w:val="superscript"/>
        </w:rPr>
        <w:t>]</w:t>
      </w:r>
      <w:r w:rsidR="001D3904">
        <w:rPr>
          <w:rFonts w:ascii="Book Antiqua" w:hAnsi="Book Antiqua" w:hint="eastAsia"/>
          <w:sz w:val="24"/>
        </w:rPr>
        <w:t>.</w:t>
      </w:r>
      <w:r w:rsidR="001D3904" w:rsidRPr="001D3904">
        <w:rPr>
          <w:rFonts w:ascii="Book Antiqua" w:hAnsi="Book Antiqua"/>
          <w:sz w:val="24"/>
        </w:rPr>
        <w:t xml:space="preserve"> </w:t>
      </w:r>
      <w:r w:rsidR="00882666">
        <w:rPr>
          <w:rFonts w:ascii="Book Antiqua" w:hAnsi="Book Antiqua"/>
          <w:sz w:val="24"/>
        </w:rPr>
        <w:t>Abramov</w:t>
      </w:r>
      <w:r w:rsidR="001D3904">
        <w:rPr>
          <w:rFonts w:ascii="Book Antiqua" w:hAnsi="Book Antiqua"/>
          <w:sz w:val="24"/>
        </w:rPr>
        <w:t xml:space="preserve"> </w:t>
      </w:r>
      <w:r w:rsidR="001D3904" w:rsidRPr="00537AA9">
        <w:rPr>
          <w:rFonts w:ascii="Book Antiqua" w:hAnsi="Book Antiqua"/>
          <w:i/>
          <w:sz w:val="24"/>
        </w:rPr>
        <w:t>et al</w:t>
      </w:r>
      <w:r w:rsidR="00E42F54" w:rsidRPr="00882666">
        <w:rPr>
          <w:rFonts w:ascii="Book Antiqua" w:hAnsi="Book Antiqua" w:hint="eastAsia"/>
          <w:sz w:val="24"/>
          <w:vertAlign w:val="superscript"/>
        </w:rPr>
        <w:t>[</w:t>
      </w:r>
      <w:r w:rsidR="00E42F54">
        <w:rPr>
          <w:rFonts w:ascii="Book Antiqua" w:hAnsi="Book Antiqua"/>
          <w:sz w:val="24"/>
          <w:vertAlign w:val="superscript"/>
        </w:rPr>
        <w:t>1</w:t>
      </w:r>
      <w:r w:rsidR="00E42F54">
        <w:rPr>
          <w:rFonts w:ascii="Book Antiqua" w:hAnsi="Book Antiqua" w:hint="eastAsia"/>
          <w:sz w:val="24"/>
          <w:vertAlign w:val="superscript"/>
        </w:rPr>
        <w:t>7</w:t>
      </w:r>
      <w:r w:rsidR="00E42F54">
        <w:rPr>
          <w:rFonts w:ascii="Book Antiqua" w:hAnsi="Book Antiqua"/>
          <w:sz w:val="24"/>
          <w:vertAlign w:val="superscript"/>
        </w:rPr>
        <w:t>,1</w:t>
      </w:r>
      <w:r w:rsidR="00E42F54">
        <w:rPr>
          <w:rFonts w:ascii="Book Antiqua" w:hAnsi="Book Antiqua" w:hint="eastAsia"/>
          <w:sz w:val="24"/>
          <w:vertAlign w:val="superscript"/>
        </w:rPr>
        <w:t>8]</w:t>
      </w:r>
      <w:r w:rsidR="001D3904">
        <w:rPr>
          <w:rFonts w:ascii="Book Antiqua" w:hAnsi="Book Antiqua"/>
          <w:sz w:val="24"/>
        </w:rPr>
        <w:t xml:space="preserve"> reported high levels of interleukin (IL)-1beta, IL-6</w:t>
      </w:r>
      <w:r w:rsidR="00882666">
        <w:rPr>
          <w:rFonts w:ascii="Book Antiqua" w:hAnsi="Book Antiqua" w:hint="eastAsia"/>
          <w:sz w:val="24"/>
        </w:rPr>
        <w:t>,</w:t>
      </w:r>
      <w:r w:rsidR="001D3904">
        <w:rPr>
          <w:rFonts w:ascii="Book Antiqua" w:hAnsi="Book Antiqua"/>
          <w:sz w:val="24"/>
        </w:rPr>
        <w:t xml:space="preserve"> IL-8</w:t>
      </w:r>
      <w:r w:rsidR="001D3904">
        <w:rPr>
          <w:rFonts w:ascii="Book Antiqua" w:hAnsi="Book Antiqua" w:hint="eastAsia"/>
          <w:sz w:val="24"/>
        </w:rPr>
        <w:t>,</w:t>
      </w:r>
      <w:r w:rsidR="001D3904">
        <w:rPr>
          <w:rFonts w:ascii="Book Antiqua" w:hAnsi="Book Antiqua"/>
          <w:sz w:val="24"/>
        </w:rPr>
        <w:t xml:space="preserve"> VEGF</w:t>
      </w:r>
      <w:r w:rsidR="001D3904">
        <w:rPr>
          <w:rFonts w:ascii="Book Antiqua" w:hAnsi="Book Antiqua" w:hint="eastAsia"/>
          <w:sz w:val="24"/>
        </w:rPr>
        <w:t xml:space="preserve"> and fibroblast growth factor</w:t>
      </w:r>
      <w:r w:rsidR="001D3904">
        <w:rPr>
          <w:rFonts w:ascii="Book Antiqua" w:hAnsi="Book Antiqua"/>
          <w:sz w:val="24"/>
        </w:rPr>
        <w:t xml:space="preserve"> in serum, ascites and pleural effusion and </w:t>
      </w:r>
      <w:r w:rsidR="00882666">
        <w:rPr>
          <w:rFonts w:ascii="Book Antiqua" w:hAnsi="Book Antiqua" w:hint="eastAsia"/>
          <w:sz w:val="24"/>
        </w:rPr>
        <w:t xml:space="preserve">a </w:t>
      </w:r>
      <w:r w:rsidR="001D3904">
        <w:rPr>
          <w:rFonts w:ascii="Book Antiqua" w:hAnsi="Book Antiqua"/>
          <w:sz w:val="24"/>
        </w:rPr>
        <w:t xml:space="preserve">decline </w:t>
      </w:r>
      <w:r w:rsidR="00882666">
        <w:rPr>
          <w:rFonts w:ascii="Book Antiqua" w:hAnsi="Book Antiqua" w:hint="eastAsia"/>
          <w:sz w:val="24"/>
        </w:rPr>
        <w:t>in</w:t>
      </w:r>
      <w:r w:rsidR="001D3904">
        <w:rPr>
          <w:rFonts w:ascii="Book Antiqua" w:hAnsi="Book Antiqua"/>
          <w:sz w:val="24"/>
        </w:rPr>
        <w:t xml:space="preserve"> serum levels </w:t>
      </w:r>
      <w:r w:rsidR="001D3904">
        <w:rPr>
          <w:rFonts w:ascii="Book Antiqua" w:hAnsi="Book Antiqua" w:hint="eastAsia"/>
          <w:sz w:val="24"/>
        </w:rPr>
        <w:t xml:space="preserve">of these </w:t>
      </w:r>
      <w:r w:rsidR="001D3904">
        <w:rPr>
          <w:rFonts w:ascii="Book Antiqua" w:hAnsi="Book Antiqua"/>
          <w:sz w:val="24"/>
        </w:rPr>
        <w:t>inflammatory</w:t>
      </w:r>
      <w:r w:rsidR="001D3904">
        <w:rPr>
          <w:rFonts w:ascii="Book Antiqua" w:hAnsi="Book Antiqua" w:hint="eastAsia"/>
          <w:sz w:val="24"/>
        </w:rPr>
        <w:t xml:space="preserve"> cytokines and vasoactive factors </w:t>
      </w:r>
      <w:r w:rsidR="001D3904">
        <w:rPr>
          <w:rFonts w:ascii="Book Antiqua" w:hAnsi="Book Antiqua"/>
          <w:sz w:val="24"/>
        </w:rPr>
        <w:t>after removal of the ovarian tumor</w:t>
      </w:r>
      <w:r w:rsidR="001D3904">
        <w:rPr>
          <w:rFonts w:ascii="Book Antiqua" w:hAnsi="Book Antiqua" w:hint="eastAsia"/>
          <w:sz w:val="24"/>
        </w:rPr>
        <w:t xml:space="preserve"> </w:t>
      </w:r>
      <w:r w:rsidR="00882666">
        <w:rPr>
          <w:rFonts w:ascii="Book Antiqua" w:hAnsi="Book Antiqua" w:hint="eastAsia"/>
          <w:sz w:val="24"/>
        </w:rPr>
        <w:t>and</w:t>
      </w:r>
      <w:r w:rsidR="001D3904">
        <w:rPr>
          <w:rFonts w:ascii="Book Antiqua" w:hAnsi="Book Antiqua" w:hint="eastAsia"/>
          <w:sz w:val="24"/>
        </w:rPr>
        <w:t xml:space="preserve"> suggest</w:t>
      </w:r>
      <w:r w:rsidR="00882666">
        <w:rPr>
          <w:rFonts w:ascii="Book Antiqua" w:hAnsi="Book Antiqua" w:hint="eastAsia"/>
          <w:sz w:val="24"/>
        </w:rPr>
        <w:t>ed</w:t>
      </w:r>
      <w:r w:rsidR="001D3904">
        <w:rPr>
          <w:rFonts w:ascii="Book Antiqua" w:hAnsi="Book Antiqua" w:hint="eastAsia"/>
          <w:sz w:val="24"/>
        </w:rPr>
        <w:t xml:space="preserve"> that </w:t>
      </w:r>
      <w:r w:rsidR="005957AC">
        <w:rPr>
          <w:rFonts w:ascii="Book Antiqua" w:hAnsi="Book Antiqua" w:hint="eastAsia"/>
          <w:sz w:val="24"/>
        </w:rPr>
        <w:t xml:space="preserve">the </w:t>
      </w:r>
      <w:r w:rsidR="001D3904">
        <w:rPr>
          <w:rFonts w:ascii="Book Antiqua" w:hAnsi="Book Antiqua" w:hint="eastAsia"/>
          <w:sz w:val="24"/>
        </w:rPr>
        <w:t>release of these factors from the tumor should be involved in the clinical manifestations of this syndrome by induc</w:t>
      </w:r>
      <w:r w:rsidR="00882666">
        <w:rPr>
          <w:rFonts w:ascii="Book Antiqua" w:hAnsi="Book Antiqua" w:hint="eastAsia"/>
          <w:sz w:val="24"/>
        </w:rPr>
        <w:t>ing capillary leakage and third-</w:t>
      </w:r>
      <w:r w:rsidR="001D3904">
        <w:rPr>
          <w:rFonts w:ascii="Book Antiqua" w:hAnsi="Book Antiqua" w:hint="eastAsia"/>
          <w:sz w:val="24"/>
        </w:rPr>
        <w:t>space fluid accumulation</w:t>
      </w:r>
      <w:r w:rsidR="001D3904">
        <w:rPr>
          <w:rFonts w:ascii="Book Antiqua" w:hAnsi="Book Antiqua"/>
          <w:sz w:val="24"/>
        </w:rPr>
        <w:t>.</w:t>
      </w:r>
      <w:r w:rsidR="001D3904">
        <w:rPr>
          <w:rFonts w:ascii="Book Antiqua" w:hAnsi="Book Antiqua" w:hint="eastAsia"/>
          <w:sz w:val="24"/>
        </w:rPr>
        <w:t xml:space="preserve"> </w:t>
      </w:r>
      <w:r w:rsidR="008031E7">
        <w:rPr>
          <w:rFonts w:ascii="Book Antiqua" w:hAnsi="Book Antiqua" w:hint="eastAsia"/>
          <w:sz w:val="24"/>
        </w:rPr>
        <w:t>T</w:t>
      </w:r>
      <w:r w:rsidR="001D3904">
        <w:rPr>
          <w:rFonts w:ascii="Book Antiqua" w:hAnsi="Book Antiqua" w:hint="eastAsia"/>
          <w:sz w:val="24"/>
        </w:rPr>
        <w:t xml:space="preserve">he clinical manifestations of </w:t>
      </w:r>
      <w:r w:rsidR="00FF27D6">
        <w:rPr>
          <w:rFonts w:ascii="Book Antiqua" w:hAnsi="Book Antiqua"/>
          <w:sz w:val="24"/>
        </w:rPr>
        <w:t>M</w:t>
      </w:r>
      <w:r w:rsidR="00FF27D6">
        <w:rPr>
          <w:rFonts w:ascii="Book Antiqua" w:hAnsi="Book Antiqua" w:hint="eastAsia"/>
          <w:sz w:val="24"/>
        </w:rPr>
        <w:t>eigs</w:t>
      </w:r>
      <w:r w:rsidR="00FF27D6">
        <w:rPr>
          <w:rFonts w:ascii="Book Antiqua" w:hAnsi="Book Antiqua"/>
          <w:sz w:val="24"/>
        </w:rPr>
        <w:t>’</w:t>
      </w:r>
      <w:r w:rsidR="00FF27D6">
        <w:rPr>
          <w:rFonts w:ascii="Book Antiqua" w:hAnsi="Book Antiqua" w:hint="eastAsia"/>
          <w:sz w:val="24"/>
        </w:rPr>
        <w:t xml:space="preserve"> syndrome </w:t>
      </w:r>
      <w:r w:rsidR="00882666">
        <w:rPr>
          <w:rFonts w:ascii="Book Antiqua" w:hAnsi="Book Antiqua" w:hint="eastAsia"/>
          <w:sz w:val="24"/>
        </w:rPr>
        <w:t>show great</w:t>
      </w:r>
      <w:r w:rsidR="001D3904">
        <w:rPr>
          <w:rFonts w:ascii="Book Antiqua" w:hAnsi="Book Antiqua" w:hint="eastAsia"/>
          <w:sz w:val="24"/>
        </w:rPr>
        <w:t xml:space="preserve"> </w:t>
      </w:r>
      <w:r w:rsidR="00FF27D6">
        <w:rPr>
          <w:rFonts w:ascii="Book Antiqua" w:hAnsi="Book Antiqua" w:hint="eastAsia"/>
          <w:sz w:val="24"/>
        </w:rPr>
        <w:t>similar</w:t>
      </w:r>
      <w:r w:rsidR="001D3904">
        <w:rPr>
          <w:rFonts w:ascii="Book Antiqua" w:hAnsi="Book Antiqua" w:hint="eastAsia"/>
          <w:sz w:val="24"/>
        </w:rPr>
        <w:t>ity</w:t>
      </w:r>
      <w:r w:rsidR="00FF27D6">
        <w:rPr>
          <w:rFonts w:ascii="Book Antiqua" w:hAnsi="Book Antiqua" w:hint="eastAsia"/>
          <w:sz w:val="24"/>
        </w:rPr>
        <w:t xml:space="preserve"> with </w:t>
      </w:r>
      <w:r w:rsidR="00882666">
        <w:rPr>
          <w:rFonts w:ascii="Book Antiqua" w:hAnsi="Book Antiqua" w:hint="eastAsia"/>
          <w:sz w:val="24"/>
        </w:rPr>
        <w:t xml:space="preserve">a </w:t>
      </w:r>
      <w:r w:rsidR="00FF27D6">
        <w:rPr>
          <w:rFonts w:ascii="Book Antiqua" w:hAnsi="Book Antiqua" w:hint="eastAsia"/>
          <w:sz w:val="24"/>
        </w:rPr>
        <w:t>severe form of ovarian hyperstimulation syndrome (OHSS)</w:t>
      </w:r>
      <w:r w:rsidR="00C8097E">
        <w:rPr>
          <w:rFonts w:ascii="Book Antiqua" w:hAnsi="Book Antiqua" w:hint="eastAsia"/>
          <w:sz w:val="24"/>
        </w:rPr>
        <w:t xml:space="preserve"> </w:t>
      </w:r>
      <w:r w:rsidR="00AF3890">
        <w:rPr>
          <w:rFonts w:ascii="Book Antiqua" w:hAnsi="Book Antiqua" w:hint="eastAsia"/>
          <w:sz w:val="24"/>
        </w:rPr>
        <w:t xml:space="preserve">that is </w:t>
      </w:r>
      <w:r w:rsidR="00C8097E">
        <w:rPr>
          <w:rFonts w:ascii="Book Antiqua" w:hAnsi="Book Antiqua" w:hint="eastAsia"/>
          <w:sz w:val="24"/>
        </w:rPr>
        <w:t>associated with injection of human chorionic gonadotropin (</w:t>
      </w:r>
      <w:r w:rsidR="00AF3890">
        <w:rPr>
          <w:rFonts w:ascii="Book Antiqua" w:hAnsi="Book Antiqua" w:hint="eastAsia"/>
          <w:sz w:val="24"/>
        </w:rPr>
        <w:t>hCG)</w:t>
      </w:r>
      <w:r w:rsidR="00FF27D6">
        <w:rPr>
          <w:rFonts w:ascii="Book Antiqua" w:hAnsi="Book Antiqua" w:hint="eastAsia"/>
          <w:sz w:val="24"/>
        </w:rPr>
        <w:t xml:space="preserve"> </w:t>
      </w:r>
      <w:r w:rsidR="00AF3890">
        <w:rPr>
          <w:rFonts w:ascii="Book Antiqua" w:hAnsi="Book Antiqua" w:hint="eastAsia"/>
          <w:sz w:val="24"/>
        </w:rPr>
        <w:t>and</w:t>
      </w:r>
      <w:r w:rsidR="00FF27D6">
        <w:rPr>
          <w:rFonts w:ascii="Book Antiqua" w:hAnsi="Book Antiqua" w:hint="eastAsia"/>
          <w:sz w:val="24"/>
        </w:rPr>
        <w:t xml:space="preserve"> is also characterized by massive cystic enlargement of the ovaries</w:t>
      </w:r>
      <w:r w:rsidR="008031E7">
        <w:rPr>
          <w:rFonts w:ascii="Book Antiqua" w:hAnsi="Book Antiqua" w:hint="eastAsia"/>
          <w:sz w:val="24"/>
        </w:rPr>
        <w:t>,</w:t>
      </w:r>
      <w:r w:rsidR="00FF27D6">
        <w:rPr>
          <w:rFonts w:ascii="Book Antiqua" w:hAnsi="Book Antiqua" w:hint="eastAsia"/>
          <w:sz w:val="24"/>
        </w:rPr>
        <w:t xml:space="preserve"> </w:t>
      </w:r>
      <w:r w:rsidR="00D90E53">
        <w:rPr>
          <w:rFonts w:ascii="Book Antiqua" w:hAnsi="Book Antiqua" w:hint="eastAsia"/>
          <w:sz w:val="24"/>
        </w:rPr>
        <w:t>ascites and pleural effusion</w:t>
      </w:r>
      <w:r w:rsidR="00882666" w:rsidRPr="00882666">
        <w:rPr>
          <w:rFonts w:ascii="Book Antiqua" w:hAnsi="Book Antiqua" w:hint="eastAsia"/>
          <w:sz w:val="24"/>
          <w:vertAlign w:val="superscript"/>
        </w:rPr>
        <w:t>[</w:t>
      </w:r>
      <w:r w:rsidR="00971534">
        <w:rPr>
          <w:rFonts w:ascii="Book Antiqua" w:hAnsi="Book Antiqua" w:hint="eastAsia"/>
          <w:sz w:val="24"/>
          <w:vertAlign w:val="superscript"/>
        </w:rPr>
        <w:t>19</w:t>
      </w:r>
      <w:r w:rsidR="00882666">
        <w:rPr>
          <w:rFonts w:ascii="Book Antiqua" w:hAnsi="Book Antiqua" w:hint="eastAsia"/>
          <w:sz w:val="24"/>
          <w:vertAlign w:val="superscript"/>
        </w:rPr>
        <w:t>]</w:t>
      </w:r>
      <w:r w:rsidR="00FF27D6">
        <w:rPr>
          <w:rFonts w:ascii="Book Antiqua" w:hAnsi="Book Antiqua" w:hint="eastAsia"/>
          <w:sz w:val="24"/>
        </w:rPr>
        <w:t>. In severe OHSS</w:t>
      </w:r>
      <w:r w:rsidR="001D3904">
        <w:rPr>
          <w:rFonts w:ascii="Book Antiqua" w:hAnsi="Book Antiqua" w:hint="eastAsia"/>
          <w:sz w:val="24"/>
        </w:rPr>
        <w:t>,</w:t>
      </w:r>
      <w:r w:rsidR="00FF27D6">
        <w:rPr>
          <w:rFonts w:ascii="Book Antiqua" w:hAnsi="Book Antiqua" w:hint="eastAsia"/>
          <w:sz w:val="24"/>
        </w:rPr>
        <w:t xml:space="preserve"> ascites</w:t>
      </w:r>
      <w:r w:rsidR="00C8097E">
        <w:rPr>
          <w:rFonts w:ascii="Book Antiqua" w:hAnsi="Book Antiqua" w:hint="eastAsia"/>
          <w:sz w:val="24"/>
        </w:rPr>
        <w:t xml:space="preserve"> and pleural effusion</w:t>
      </w:r>
      <w:r w:rsidR="00D90E53">
        <w:rPr>
          <w:rFonts w:ascii="Book Antiqua" w:hAnsi="Book Antiqua" w:hint="eastAsia"/>
          <w:sz w:val="24"/>
        </w:rPr>
        <w:t xml:space="preserve"> develop </w:t>
      </w:r>
      <w:r w:rsidR="00882666">
        <w:rPr>
          <w:rFonts w:ascii="Book Antiqua" w:hAnsi="Book Antiqua" w:hint="eastAsia"/>
          <w:sz w:val="24"/>
        </w:rPr>
        <w:t>due to</w:t>
      </w:r>
      <w:r w:rsidR="00FF27D6">
        <w:rPr>
          <w:rFonts w:ascii="Book Antiqua" w:hAnsi="Book Antiqua" w:hint="eastAsia"/>
          <w:sz w:val="24"/>
        </w:rPr>
        <w:t xml:space="preserve"> increased capillary permeability</w:t>
      </w:r>
      <w:r w:rsidR="00882666">
        <w:rPr>
          <w:rFonts w:ascii="Book Antiqua" w:hAnsi="Book Antiqua" w:hint="eastAsia"/>
          <w:sz w:val="24"/>
        </w:rPr>
        <w:t xml:space="preserve"> and resultant third-</w:t>
      </w:r>
      <w:r w:rsidR="00C8097E">
        <w:rPr>
          <w:rFonts w:ascii="Book Antiqua" w:hAnsi="Book Antiqua" w:hint="eastAsia"/>
          <w:sz w:val="24"/>
        </w:rPr>
        <w:t>space fluid shift</w:t>
      </w:r>
      <w:r w:rsidR="00FF27D6">
        <w:rPr>
          <w:rFonts w:ascii="Book Antiqua" w:hAnsi="Book Antiqua" w:hint="eastAsia"/>
          <w:sz w:val="24"/>
        </w:rPr>
        <w:t>, and VEGF</w:t>
      </w:r>
      <w:r w:rsidR="00C8097E">
        <w:rPr>
          <w:rFonts w:ascii="Book Antiqua" w:hAnsi="Book Antiqua" w:hint="eastAsia"/>
          <w:sz w:val="24"/>
        </w:rPr>
        <w:t xml:space="preserve"> produced from </w:t>
      </w:r>
      <w:r w:rsidR="007B4537">
        <w:rPr>
          <w:rFonts w:ascii="Book Antiqua" w:hAnsi="Book Antiqua" w:hint="eastAsia"/>
          <w:sz w:val="24"/>
        </w:rPr>
        <w:t>ovarian</w:t>
      </w:r>
      <w:r w:rsidR="00C8097E">
        <w:rPr>
          <w:rFonts w:ascii="Book Antiqua" w:hAnsi="Book Antiqua" w:hint="eastAsia"/>
          <w:sz w:val="24"/>
        </w:rPr>
        <w:t xml:space="preserve"> </w:t>
      </w:r>
      <w:r w:rsidR="00C8097E">
        <w:rPr>
          <w:rFonts w:ascii="Book Antiqua" w:hAnsi="Book Antiqua" w:hint="eastAsia"/>
          <w:sz w:val="24"/>
        </w:rPr>
        <w:lastRenderedPageBreak/>
        <w:t>follicles under the prolonged effect</w:t>
      </w:r>
      <w:r w:rsidR="00882666">
        <w:rPr>
          <w:rFonts w:ascii="Book Antiqua" w:hAnsi="Book Antiqua" w:hint="eastAsia"/>
          <w:sz w:val="24"/>
        </w:rPr>
        <w:t>s</w:t>
      </w:r>
      <w:r w:rsidR="00C8097E">
        <w:rPr>
          <w:rFonts w:ascii="Book Antiqua" w:hAnsi="Book Antiqua" w:hint="eastAsia"/>
          <w:sz w:val="24"/>
        </w:rPr>
        <w:t xml:space="preserve"> of hCG</w:t>
      </w:r>
      <w:r w:rsidR="00FF27D6">
        <w:rPr>
          <w:rFonts w:ascii="Book Antiqua" w:hAnsi="Book Antiqua" w:hint="eastAsia"/>
          <w:sz w:val="24"/>
        </w:rPr>
        <w:t xml:space="preserve"> is </w:t>
      </w:r>
      <w:r w:rsidR="00C8097E">
        <w:rPr>
          <w:rFonts w:ascii="Book Antiqua" w:hAnsi="Book Antiqua" w:hint="eastAsia"/>
          <w:sz w:val="24"/>
        </w:rPr>
        <w:t>thought</w:t>
      </w:r>
      <w:r w:rsidR="00FF27D6">
        <w:rPr>
          <w:rFonts w:ascii="Book Antiqua" w:hAnsi="Book Antiqua" w:hint="eastAsia"/>
          <w:sz w:val="24"/>
        </w:rPr>
        <w:t xml:space="preserve"> to </w:t>
      </w:r>
      <w:r w:rsidR="00882666">
        <w:rPr>
          <w:rFonts w:ascii="Book Antiqua" w:hAnsi="Book Antiqua" w:hint="eastAsia"/>
          <w:sz w:val="24"/>
        </w:rPr>
        <w:t>play a key role</w:t>
      </w:r>
      <w:r w:rsidR="00882666" w:rsidRPr="00882666">
        <w:rPr>
          <w:rFonts w:ascii="Book Antiqua" w:hAnsi="Book Antiqua" w:hint="eastAsia"/>
          <w:sz w:val="24"/>
          <w:vertAlign w:val="superscript"/>
        </w:rPr>
        <w:t>[</w:t>
      </w:r>
      <w:r w:rsidR="00971534">
        <w:rPr>
          <w:rFonts w:ascii="Book Antiqua" w:hAnsi="Book Antiqua" w:hint="eastAsia"/>
          <w:sz w:val="24"/>
          <w:vertAlign w:val="superscript"/>
        </w:rPr>
        <w:t>19</w:t>
      </w:r>
      <w:r w:rsidR="003E4961">
        <w:rPr>
          <w:rFonts w:ascii="Book Antiqua" w:hAnsi="Book Antiqua"/>
          <w:sz w:val="24"/>
          <w:vertAlign w:val="superscript"/>
        </w:rPr>
        <w:t>,2</w:t>
      </w:r>
      <w:r w:rsidR="00971534">
        <w:rPr>
          <w:rFonts w:ascii="Book Antiqua" w:hAnsi="Book Antiqua" w:hint="eastAsia"/>
          <w:sz w:val="24"/>
          <w:vertAlign w:val="superscript"/>
        </w:rPr>
        <w:t>0</w:t>
      </w:r>
      <w:r w:rsidR="00882666">
        <w:rPr>
          <w:rFonts w:ascii="Book Antiqua" w:hAnsi="Book Antiqua" w:hint="eastAsia"/>
          <w:sz w:val="24"/>
          <w:vertAlign w:val="superscript"/>
        </w:rPr>
        <w:t>]</w:t>
      </w:r>
      <w:r w:rsidR="00FF27D6">
        <w:rPr>
          <w:rFonts w:ascii="Book Antiqua" w:hAnsi="Book Antiqua" w:hint="eastAsia"/>
          <w:sz w:val="24"/>
        </w:rPr>
        <w:t>.</w:t>
      </w:r>
      <w:r w:rsidR="00DB6D29">
        <w:rPr>
          <w:rFonts w:ascii="Book Antiqua" w:hAnsi="Book Antiqua" w:hint="eastAsia"/>
          <w:sz w:val="24"/>
        </w:rPr>
        <w:t xml:space="preserve"> </w:t>
      </w:r>
      <w:r w:rsidR="007B4537">
        <w:rPr>
          <w:rFonts w:ascii="Book Antiqua" w:hAnsi="Book Antiqua"/>
          <w:sz w:val="24"/>
        </w:rPr>
        <w:t>T</w:t>
      </w:r>
      <w:r w:rsidR="007B4537">
        <w:rPr>
          <w:rFonts w:ascii="Book Antiqua" w:hAnsi="Book Antiqua" w:hint="eastAsia"/>
          <w:sz w:val="24"/>
        </w:rPr>
        <w:t>he site of VEGF production</w:t>
      </w:r>
      <w:r w:rsidR="00EC42FF">
        <w:rPr>
          <w:rFonts w:ascii="Book Antiqua" w:hAnsi="Book Antiqua" w:hint="eastAsia"/>
          <w:sz w:val="24"/>
        </w:rPr>
        <w:t xml:space="preserve"> in patients with pseudo-Meigs</w:t>
      </w:r>
      <w:r w:rsidR="00EC42FF">
        <w:rPr>
          <w:rFonts w:ascii="Book Antiqua" w:hAnsi="Book Antiqua"/>
          <w:sz w:val="24"/>
        </w:rPr>
        <w:t>’</w:t>
      </w:r>
      <w:r w:rsidR="00EC42FF">
        <w:rPr>
          <w:rFonts w:ascii="Book Antiqua" w:hAnsi="Book Antiqua" w:hint="eastAsia"/>
          <w:sz w:val="24"/>
        </w:rPr>
        <w:t xml:space="preserve"> syndrome</w:t>
      </w:r>
      <w:r w:rsidR="007B4537">
        <w:rPr>
          <w:rFonts w:ascii="Book Antiqua" w:hAnsi="Book Antiqua" w:hint="eastAsia"/>
          <w:sz w:val="24"/>
        </w:rPr>
        <w:t xml:space="preserve"> is </w:t>
      </w:r>
      <w:r w:rsidR="00882666">
        <w:rPr>
          <w:rFonts w:ascii="Book Antiqua" w:hAnsi="Book Antiqua" w:hint="eastAsia"/>
          <w:sz w:val="24"/>
        </w:rPr>
        <w:t xml:space="preserve">currently </w:t>
      </w:r>
      <w:r w:rsidR="007B4537">
        <w:rPr>
          <w:rFonts w:ascii="Book Antiqua" w:hAnsi="Book Antiqua" w:hint="eastAsia"/>
          <w:sz w:val="24"/>
        </w:rPr>
        <w:t xml:space="preserve">unclear. </w:t>
      </w:r>
      <w:r w:rsidR="00A84519">
        <w:rPr>
          <w:rFonts w:ascii="Book Antiqua" w:hAnsi="Book Antiqua"/>
          <w:sz w:val="24"/>
        </w:rPr>
        <w:t xml:space="preserve">Okuchi </w:t>
      </w:r>
      <w:r w:rsidR="00A84519" w:rsidRPr="00B731F2">
        <w:rPr>
          <w:rFonts w:ascii="Book Antiqua" w:hAnsi="Book Antiqua"/>
          <w:i/>
          <w:sz w:val="24"/>
        </w:rPr>
        <w:t>et al</w:t>
      </w:r>
      <w:r w:rsidR="00423A45" w:rsidRPr="00882666">
        <w:rPr>
          <w:rFonts w:ascii="Book Antiqua" w:hAnsi="Book Antiqua" w:hint="eastAsia"/>
          <w:sz w:val="24"/>
          <w:vertAlign w:val="superscript"/>
        </w:rPr>
        <w:t>[</w:t>
      </w:r>
      <w:r w:rsidR="00423A45">
        <w:rPr>
          <w:rFonts w:ascii="Book Antiqua" w:hAnsi="Book Antiqua"/>
          <w:sz w:val="24"/>
          <w:vertAlign w:val="superscript"/>
        </w:rPr>
        <w:t>11</w:t>
      </w:r>
      <w:r w:rsidR="00423A45">
        <w:rPr>
          <w:rFonts w:ascii="Book Antiqua" w:hAnsi="Book Antiqua" w:hint="eastAsia"/>
          <w:sz w:val="24"/>
          <w:vertAlign w:val="superscript"/>
        </w:rPr>
        <w:t>]</w:t>
      </w:r>
      <w:r w:rsidR="00A84519">
        <w:rPr>
          <w:rFonts w:ascii="Book Antiqua" w:hAnsi="Book Antiqua"/>
          <w:sz w:val="24"/>
        </w:rPr>
        <w:t xml:space="preserve"> reported that immunohistochemical staining examinations showed increased VEGF expression in </w:t>
      </w:r>
      <w:r w:rsidR="00ED1EDC">
        <w:rPr>
          <w:rFonts w:ascii="Book Antiqua" w:hAnsi="Book Antiqua"/>
          <w:sz w:val="24"/>
        </w:rPr>
        <w:t>oviduct</w:t>
      </w:r>
      <w:r w:rsidR="00ED1EDC">
        <w:rPr>
          <w:rFonts w:ascii="Book Antiqua" w:hAnsi="Book Antiqua" w:hint="eastAsia"/>
          <w:sz w:val="24"/>
        </w:rPr>
        <w:t xml:space="preserve"> </w:t>
      </w:r>
      <w:r w:rsidR="00A84519">
        <w:rPr>
          <w:rFonts w:ascii="Book Antiqua" w:hAnsi="Book Antiqua"/>
          <w:sz w:val="24"/>
        </w:rPr>
        <w:t xml:space="preserve">epithelial cells of </w:t>
      </w:r>
      <w:r w:rsidR="00ED1EDC">
        <w:rPr>
          <w:rFonts w:ascii="Book Antiqua" w:hAnsi="Book Antiqua" w:hint="eastAsia"/>
          <w:sz w:val="24"/>
        </w:rPr>
        <w:t xml:space="preserve">both metastatic and non-metastatic sides </w:t>
      </w:r>
      <w:r w:rsidR="00A84519">
        <w:rPr>
          <w:rFonts w:ascii="Book Antiqua" w:hAnsi="Book Antiqua"/>
          <w:sz w:val="24"/>
        </w:rPr>
        <w:t>rather than in tumor cells.</w:t>
      </w:r>
      <w:r w:rsidR="00ED1EDC">
        <w:rPr>
          <w:rFonts w:ascii="Book Antiqua" w:hAnsi="Book Antiqua" w:hint="eastAsia"/>
          <w:sz w:val="24"/>
        </w:rPr>
        <w:t xml:space="preserve"> G</w:t>
      </w:r>
      <w:r w:rsidR="005F5CAD">
        <w:rPr>
          <w:rFonts w:ascii="Book Antiqua" w:hAnsi="Book Antiqua"/>
          <w:sz w:val="24"/>
        </w:rPr>
        <w:t xml:space="preserve">iven that </w:t>
      </w:r>
      <w:r w:rsidR="00EC42FF">
        <w:rPr>
          <w:rFonts w:ascii="Book Antiqua" w:hAnsi="Book Antiqua" w:hint="eastAsia"/>
          <w:sz w:val="24"/>
        </w:rPr>
        <w:t>increased capillary p</w:t>
      </w:r>
      <w:r w:rsidR="00882666">
        <w:rPr>
          <w:rFonts w:ascii="Book Antiqua" w:hAnsi="Book Antiqua" w:hint="eastAsia"/>
          <w:sz w:val="24"/>
        </w:rPr>
        <w:t>ermeability and resultant third-</w:t>
      </w:r>
      <w:r w:rsidR="00EC42FF">
        <w:rPr>
          <w:rFonts w:ascii="Book Antiqua" w:hAnsi="Book Antiqua" w:hint="eastAsia"/>
          <w:sz w:val="24"/>
        </w:rPr>
        <w:t xml:space="preserve">space fluid shift </w:t>
      </w:r>
      <w:r w:rsidR="005957AC">
        <w:rPr>
          <w:rFonts w:ascii="Book Antiqua" w:hAnsi="Book Antiqua" w:hint="eastAsia"/>
          <w:sz w:val="24"/>
        </w:rPr>
        <w:t>form part of</w:t>
      </w:r>
      <w:r w:rsidR="000872A3">
        <w:rPr>
          <w:rFonts w:ascii="Book Antiqua" w:hAnsi="Book Antiqua" w:hint="eastAsia"/>
          <w:sz w:val="24"/>
        </w:rPr>
        <w:t xml:space="preserve"> the etiology</w:t>
      </w:r>
      <w:r w:rsidR="00A50813">
        <w:rPr>
          <w:rFonts w:ascii="Book Antiqua" w:hAnsi="Book Antiqua"/>
          <w:sz w:val="24"/>
        </w:rPr>
        <w:t xml:space="preserve"> of ascites in this syndrome, t</w:t>
      </w:r>
      <w:r w:rsidR="00462686">
        <w:rPr>
          <w:rFonts w:ascii="Book Antiqua" w:hAnsi="Book Antiqua"/>
          <w:sz w:val="24"/>
        </w:rPr>
        <w:t xml:space="preserve">his </w:t>
      </w:r>
      <w:r w:rsidR="00882666">
        <w:rPr>
          <w:rFonts w:ascii="Book Antiqua" w:hAnsi="Book Antiqua" w:hint="eastAsia"/>
          <w:sz w:val="24"/>
        </w:rPr>
        <w:t>may</w:t>
      </w:r>
      <w:r w:rsidR="00462686">
        <w:rPr>
          <w:rFonts w:ascii="Book Antiqua" w:hAnsi="Book Antiqua"/>
          <w:sz w:val="24"/>
        </w:rPr>
        <w:t xml:space="preserve"> explain why</w:t>
      </w:r>
      <w:r w:rsidR="00A50813">
        <w:rPr>
          <w:rFonts w:ascii="Book Antiqua" w:hAnsi="Book Antiqua"/>
          <w:sz w:val="24"/>
        </w:rPr>
        <w:t xml:space="preserve"> the body weight of the </w:t>
      </w:r>
      <w:r w:rsidR="00B07C77">
        <w:rPr>
          <w:rFonts w:ascii="Book Antiqua" w:hAnsi="Book Antiqua"/>
          <w:sz w:val="24"/>
        </w:rPr>
        <w:t xml:space="preserve">present </w:t>
      </w:r>
      <w:r w:rsidR="00882666">
        <w:rPr>
          <w:rFonts w:ascii="Book Antiqua" w:hAnsi="Book Antiqua" w:hint="eastAsia"/>
          <w:sz w:val="24"/>
        </w:rPr>
        <w:t>patient</w:t>
      </w:r>
      <w:r w:rsidR="00A50813">
        <w:rPr>
          <w:rFonts w:ascii="Book Antiqua" w:hAnsi="Book Antiqua"/>
          <w:sz w:val="24"/>
        </w:rPr>
        <w:t xml:space="preserve"> had increased </w:t>
      </w:r>
      <w:r w:rsidR="00971534">
        <w:rPr>
          <w:rFonts w:ascii="Book Antiqua" w:hAnsi="Book Antiqua" w:hint="eastAsia"/>
          <w:sz w:val="24"/>
        </w:rPr>
        <w:t>well</w:t>
      </w:r>
      <w:r w:rsidR="000A458A">
        <w:rPr>
          <w:rFonts w:ascii="Book Antiqua" w:hAnsi="Book Antiqua"/>
          <w:sz w:val="24"/>
        </w:rPr>
        <w:t xml:space="preserve"> </w:t>
      </w:r>
      <w:r w:rsidR="00A50813">
        <w:rPr>
          <w:rFonts w:ascii="Book Antiqua" w:hAnsi="Book Antiqua"/>
          <w:sz w:val="24"/>
        </w:rPr>
        <w:t xml:space="preserve">before the emergence of ascites and </w:t>
      </w:r>
      <w:r w:rsidR="00462686">
        <w:rPr>
          <w:rFonts w:ascii="Book Antiqua" w:hAnsi="Book Antiqua"/>
          <w:sz w:val="24"/>
        </w:rPr>
        <w:t xml:space="preserve">why </w:t>
      </w:r>
      <w:r w:rsidR="00A50813">
        <w:rPr>
          <w:rFonts w:ascii="Book Antiqua" w:hAnsi="Book Antiqua"/>
          <w:sz w:val="24"/>
        </w:rPr>
        <w:t xml:space="preserve">both body weight and abdominal </w:t>
      </w:r>
      <w:r w:rsidR="00397A2C">
        <w:rPr>
          <w:rFonts w:ascii="Book Antiqua" w:hAnsi="Book Antiqua" w:hint="eastAsia"/>
          <w:sz w:val="24"/>
        </w:rPr>
        <w:t>girth</w:t>
      </w:r>
      <w:r w:rsidR="00A50813">
        <w:rPr>
          <w:rFonts w:ascii="Book Antiqua" w:hAnsi="Book Antiqua"/>
          <w:sz w:val="24"/>
        </w:rPr>
        <w:t xml:space="preserve"> did not change for 3 d after removal of the ovarian tumors</w:t>
      </w:r>
      <w:r w:rsidR="00462686">
        <w:rPr>
          <w:rFonts w:ascii="Book Antiqua" w:hAnsi="Book Antiqua"/>
          <w:sz w:val="24"/>
        </w:rPr>
        <w:t xml:space="preserve"> and insertion of </w:t>
      </w:r>
      <w:r w:rsidR="00882666">
        <w:rPr>
          <w:rFonts w:ascii="Book Antiqua" w:hAnsi="Book Antiqua" w:hint="eastAsia"/>
          <w:sz w:val="24"/>
        </w:rPr>
        <w:t xml:space="preserve">a </w:t>
      </w:r>
      <w:r w:rsidR="00462686">
        <w:rPr>
          <w:rFonts w:ascii="Book Antiqua" w:hAnsi="Book Antiqua"/>
          <w:sz w:val="24"/>
        </w:rPr>
        <w:t>drainage tube</w:t>
      </w:r>
      <w:r w:rsidR="00D532E9">
        <w:rPr>
          <w:rFonts w:ascii="Book Antiqua" w:hAnsi="Book Antiqua"/>
          <w:sz w:val="24"/>
        </w:rPr>
        <w:t xml:space="preserve">. </w:t>
      </w:r>
    </w:p>
    <w:p w:rsidR="003E47B4" w:rsidRPr="00CC1281" w:rsidRDefault="000F7CE6" w:rsidP="00C950FB">
      <w:pPr>
        <w:adjustRightInd w:val="0"/>
        <w:snapToGrid w:val="0"/>
        <w:spacing w:line="360" w:lineRule="auto"/>
        <w:ind w:firstLineChars="100" w:firstLine="240"/>
        <w:rPr>
          <w:rFonts w:ascii="Book Antiqua" w:hAnsi="Book Antiqua"/>
          <w:sz w:val="24"/>
        </w:rPr>
      </w:pPr>
      <w:r w:rsidRPr="00AD4923">
        <w:rPr>
          <w:rFonts w:ascii="Book Antiqua" w:hAnsi="Book Antiqua"/>
          <w:sz w:val="24"/>
        </w:rPr>
        <w:t xml:space="preserve">The etiology of pleural effusion </w:t>
      </w:r>
      <w:r w:rsidR="00762F52">
        <w:rPr>
          <w:rFonts w:ascii="Book Antiqua" w:hAnsi="Book Antiqua" w:hint="eastAsia"/>
          <w:sz w:val="24"/>
        </w:rPr>
        <w:t>also</w:t>
      </w:r>
      <w:r w:rsidR="00882666">
        <w:rPr>
          <w:rFonts w:ascii="Book Antiqua" w:hAnsi="Book Antiqua" w:hint="eastAsia"/>
          <w:sz w:val="24"/>
        </w:rPr>
        <w:t xml:space="preserve"> remains</w:t>
      </w:r>
      <w:r w:rsidR="00762F52">
        <w:rPr>
          <w:rFonts w:ascii="Book Antiqua" w:hAnsi="Book Antiqua" w:hint="eastAsia"/>
          <w:sz w:val="24"/>
        </w:rPr>
        <w:t xml:space="preserve"> </w:t>
      </w:r>
      <w:r w:rsidR="00EC42FF">
        <w:rPr>
          <w:rFonts w:ascii="Book Antiqua" w:hAnsi="Book Antiqua"/>
          <w:sz w:val="24"/>
        </w:rPr>
        <w:t>unclear</w:t>
      </w:r>
      <w:r w:rsidR="00EC42FF">
        <w:rPr>
          <w:rFonts w:ascii="Book Antiqua" w:hAnsi="Book Antiqua" w:hint="eastAsia"/>
          <w:sz w:val="24"/>
        </w:rPr>
        <w:t>, but t</w:t>
      </w:r>
      <w:r w:rsidRPr="00AD4923">
        <w:rPr>
          <w:rFonts w:ascii="Book Antiqua" w:hAnsi="Book Antiqua"/>
          <w:sz w:val="24"/>
        </w:rPr>
        <w:t>he preva</w:t>
      </w:r>
      <w:r w:rsidR="00762F52">
        <w:rPr>
          <w:rFonts w:ascii="Book Antiqua" w:hAnsi="Book Antiqua"/>
          <w:sz w:val="24"/>
        </w:rPr>
        <w:t xml:space="preserve">iling theory is </w:t>
      </w:r>
      <w:r w:rsidR="00882666">
        <w:rPr>
          <w:rFonts w:ascii="Book Antiqua" w:hAnsi="Book Antiqua" w:hint="eastAsia"/>
          <w:sz w:val="24"/>
        </w:rPr>
        <w:t xml:space="preserve">that the </w:t>
      </w:r>
      <w:r w:rsidR="00762F52">
        <w:rPr>
          <w:rFonts w:ascii="Book Antiqua" w:hAnsi="Book Antiqua"/>
          <w:sz w:val="24"/>
        </w:rPr>
        <w:t>transfer of asc</w:t>
      </w:r>
      <w:r w:rsidR="00762F52">
        <w:rPr>
          <w:rFonts w:ascii="Book Antiqua" w:hAnsi="Book Antiqua" w:hint="eastAsia"/>
          <w:sz w:val="24"/>
        </w:rPr>
        <w:t>i</w:t>
      </w:r>
      <w:r w:rsidR="00BE0E25">
        <w:rPr>
          <w:rFonts w:ascii="Book Antiqua" w:hAnsi="Book Antiqua"/>
          <w:sz w:val="24"/>
        </w:rPr>
        <w:t>t</w:t>
      </w:r>
      <w:r w:rsidR="00BE0E25">
        <w:rPr>
          <w:rFonts w:ascii="Book Antiqua" w:hAnsi="Book Antiqua" w:hint="eastAsia"/>
          <w:sz w:val="24"/>
        </w:rPr>
        <w:t>e</w:t>
      </w:r>
      <w:r w:rsidR="00762F52">
        <w:rPr>
          <w:rFonts w:ascii="Book Antiqua" w:hAnsi="Book Antiqua" w:hint="eastAsia"/>
          <w:sz w:val="24"/>
        </w:rPr>
        <w:t>s</w:t>
      </w:r>
      <w:r w:rsidRPr="00AD4923">
        <w:rPr>
          <w:rFonts w:ascii="Book Antiqua" w:hAnsi="Book Antiqua"/>
          <w:sz w:val="24"/>
        </w:rPr>
        <w:t xml:space="preserve"> </w:t>
      </w:r>
      <w:r w:rsidR="00882666">
        <w:rPr>
          <w:rFonts w:ascii="Book Antiqua" w:hAnsi="Book Antiqua" w:hint="eastAsia"/>
          <w:sz w:val="24"/>
        </w:rPr>
        <w:t xml:space="preserve">occurs </w:t>
      </w:r>
      <w:r w:rsidR="00762F52">
        <w:rPr>
          <w:rFonts w:ascii="Book Antiqua" w:hAnsi="Book Antiqua" w:hint="eastAsia"/>
          <w:sz w:val="24"/>
        </w:rPr>
        <w:t>through</w:t>
      </w:r>
      <w:r w:rsidR="00762F52">
        <w:rPr>
          <w:rFonts w:ascii="Book Antiqua" w:hAnsi="Book Antiqua"/>
          <w:sz w:val="24"/>
        </w:rPr>
        <w:t xml:space="preserve"> transdiaphragmatic lymph</w:t>
      </w:r>
      <w:r w:rsidR="000F6EE3">
        <w:rPr>
          <w:rFonts w:ascii="Book Antiqua" w:hAnsi="Book Antiqua" w:hint="eastAsia"/>
          <w:sz w:val="24"/>
        </w:rPr>
        <w:t>atic</w:t>
      </w:r>
      <w:r w:rsidR="00BE0E25">
        <w:rPr>
          <w:rFonts w:ascii="Book Antiqua" w:hAnsi="Book Antiqua" w:hint="eastAsia"/>
          <w:sz w:val="24"/>
        </w:rPr>
        <w:t>s</w:t>
      </w:r>
      <w:r w:rsidR="00BE574C">
        <w:rPr>
          <w:rFonts w:ascii="Book Antiqua" w:hAnsi="Book Antiqua" w:hint="eastAsia"/>
          <w:sz w:val="24"/>
        </w:rPr>
        <w:t xml:space="preserve">, which was demonstrated by </w:t>
      </w:r>
      <w:r w:rsidR="00882666">
        <w:rPr>
          <w:rFonts w:ascii="Book Antiqua" w:hAnsi="Book Antiqua" w:hint="eastAsia"/>
          <w:sz w:val="24"/>
        </w:rPr>
        <w:t xml:space="preserve">the </w:t>
      </w:r>
      <w:r w:rsidR="00BE574C">
        <w:rPr>
          <w:rFonts w:ascii="Book Antiqua" w:hAnsi="Book Antiqua" w:hint="eastAsia"/>
          <w:sz w:val="24"/>
        </w:rPr>
        <w:t>flow of int</w:t>
      </w:r>
      <w:r w:rsidR="00882666">
        <w:rPr>
          <w:rFonts w:ascii="Book Antiqua" w:hAnsi="Book Antiqua" w:hint="eastAsia"/>
          <w:sz w:val="24"/>
        </w:rPr>
        <w:t xml:space="preserve">raperitoneally injected </w:t>
      </w:r>
      <w:r w:rsidR="00882666" w:rsidRPr="00882666">
        <w:rPr>
          <w:rFonts w:ascii="Book Antiqua" w:hAnsi="Book Antiqua" w:hint="eastAsia"/>
          <w:sz w:val="24"/>
        </w:rPr>
        <w:t>India i</w:t>
      </w:r>
      <w:r w:rsidR="00BE574C" w:rsidRPr="00882666">
        <w:rPr>
          <w:rFonts w:ascii="Book Antiqua" w:hAnsi="Book Antiqua" w:hint="eastAsia"/>
          <w:sz w:val="24"/>
        </w:rPr>
        <w:t>nk</w:t>
      </w:r>
      <w:r w:rsidR="00BE574C">
        <w:rPr>
          <w:rFonts w:ascii="Book Antiqua" w:hAnsi="Book Antiqua" w:hint="eastAsia"/>
          <w:sz w:val="24"/>
        </w:rPr>
        <w:t xml:space="preserve"> from the peritoneum to the pleural cavity</w:t>
      </w:r>
      <w:r w:rsidR="00882666" w:rsidRPr="00882666">
        <w:rPr>
          <w:rFonts w:ascii="Book Antiqua" w:hAnsi="Book Antiqua" w:hint="eastAsia"/>
          <w:sz w:val="24"/>
          <w:vertAlign w:val="superscript"/>
        </w:rPr>
        <w:t>[</w:t>
      </w:r>
      <w:r w:rsidR="00A73326" w:rsidRPr="00A73326">
        <w:rPr>
          <w:rFonts w:ascii="Book Antiqua" w:hAnsi="Book Antiqua"/>
          <w:sz w:val="24"/>
          <w:vertAlign w:val="superscript"/>
        </w:rPr>
        <w:t>2</w:t>
      </w:r>
      <w:r w:rsidR="00971534">
        <w:rPr>
          <w:rFonts w:ascii="Book Antiqua" w:hAnsi="Book Antiqua" w:hint="eastAsia"/>
          <w:sz w:val="24"/>
          <w:vertAlign w:val="superscript"/>
        </w:rPr>
        <w:t>1</w:t>
      </w:r>
      <w:r w:rsidR="00882666">
        <w:rPr>
          <w:rFonts w:ascii="Book Antiqua" w:hAnsi="Book Antiqua" w:hint="eastAsia"/>
          <w:sz w:val="24"/>
          <w:vertAlign w:val="superscript"/>
        </w:rPr>
        <w:t>]</w:t>
      </w:r>
      <w:r w:rsidRPr="00AD4923">
        <w:rPr>
          <w:rFonts w:ascii="Book Antiqua" w:hAnsi="Book Antiqua"/>
          <w:sz w:val="24"/>
        </w:rPr>
        <w:t>.</w:t>
      </w:r>
      <w:r w:rsidR="009A5A3F">
        <w:rPr>
          <w:rFonts w:ascii="Book Antiqua" w:hAnsi="Book Antiqua"/>
          <w:sz w:val="24"/>
        </w:rPr>
        <w:t xml:space="preserve"> Terada </w:t>
      </w:r>
      <w:r w:rsidR="009A5A3F" w:rsidRPr="000F6EE3">
        <w:rPr>
          <w:rFonts w:ascii="Book Antiqua" w:hAnsi="Book Antiqua"/>
          <w:i/>
          <w:sz w:val="24"/>
        </w:rPr>
        <w:t>et al</w:t>
      </w:r>
      <w:r w:rsidR="00D27E39" w:rsidRPr="00882666">
        <w:rPr>
          <w:rFonts w:ascii="Book Antiqua" w:hAnsi="Book Antiqua" w:hint="eastAsia"/>
          <w:sz w:val="24"/>
          <w:vertAlign w:val="superscript"/>
        </w:rPr>
        <w:t>[</w:t>
      </w:r>
      <w:r w:rsidR="00D27E39" w:rsidRPr="00A73326">
        <w:rPr>
          <w:rFonts w:ascii="Book Antiqua" w:hAnsi="Book Antiqua"/>
          <w:sz w:val="24"/>
          <w:vertAlign w:val="superscript"/>
        </w:rPr>
        <w:t>2</w:t>
      </w:r>
      <w:r w:rsidR="00D27E39">
        <w:rPr>
          <w:rFonts w:ascii="Book Antiqua" w:hAnsi="Book Antiqua" w:hint="eastAsia"/>
          <w:sz w:val="24"/>
          <w:vertAlign w:val="superscript"/>
        </w:rPr>
        <w:t>2]</w:t>
      </w:r>
      <w:r w:rsidR="009A5A3F">
        <w:rPr>
          <w:rFonts w:ascii="Book Antiqua" w:hAnsi="Book Antiqua"/>
          <w:sz w:val="24"/>
        </w:rPr>
        <w:t xml:space="preserve"> </w:t>
      </w:r>
      <w:r w:rsidR="00F15BB8">
        <w:rPr>
          <w:rFonts w:ascii="Book Antiqua" w:hAnsi="Book Antiqua" w:hint="eastAsia"/>
          <w:sz w:val="24"/>
        </w:rPr>
        <w:t xml:space="preserve">also </w:t>
      </w:r>
      <w:r w:rsidR="00882666">
        <w:rPr>
          <w:rFonts w:ascii="Book Antiqua" w:hAnsi="Book Antiqua" w:hint="eastAsia"/>
          <w:sz w:val="24"/>
        </w:rPr>
        <w:t>demonstrat</w:t>
      </w:r>
      <w:r w:rsidR="009A5A3F">
        <w:rPr>
          <w:rFonts w:ascii="Book Antiqua" w:hAnsi="Book Antiqua"/>
          <w:sz w:val="24"/>
        </w:rPr>
        <w:t xml:space="preserve">ed </w:t>
      </w:r>
      <w:r w:rsidR="00882666">
        <w:rPr>
          <w:rFonts w:ascii="Book Antiqua" w:hAnsi="Book Antiqua" w:hint="eastAsia"/>
          <w:sz w:val="24"/>
        </w:rPr>
        <w:t xml:space="preserve">that </w:t>
      </w:r>
      <w:r w:rsidR="009A5A3F">
        <w:rPr>
          <w:rFonts w:ascii="Book Antiqua" w:hAnsi="Book Antiqua"/>
          <w:sz w:val="24"/>
        </w:rPr>
        <w:t>labeled albumin injected into the peritoneum was detected in the right pleura in maximum concentration within 3 h</w:t>
      </w:r>
      <w:r w:rsidR="00007FC4">
        <w:rPr>
          <w:rFonts w:ascii="Book Antiqua" w:hAnsi="Book Antiqua"/>
          <w:sz w:val="24"/>
        </w:rPr>
        <w:t>.</w:t>
      </w:r>
      <w:r w:rsidR="00120BFA">
        <w:rPr>
          <w:rFonts w:ascii="Book Antiqua" w:hAnsi="Book Antiqua" w:hint="eastAsia"/>
          <w:sz w:val="24"/>
        </w:rPr>
        <w:t xml:space="preserve"> </w:t>
      </w:r>
      <w:r w:rsidR="005B2CE9">
        <w:rPr>
          <w:rFonts w:ascii="Book Antiqua" w:hAnsi="Book Antiqua" w:hint="eastAsia"/>
          <w:sz w:val="24"/>
        </w:rPr>
        <w:t xml:space="preserve">However, considering the similarity of this syndrome </w:t>
      </w:r>
      <w:r w:rsidR="00882666">
        <w:rPr>
          <w:rFonts w:ascii="Book Antiqua" w:hAnsi="Book Antiqua" w:hint="eastAsia"/>
          <w:sz w:val="24"/>
        </w:rPr>
        <w:t>to</w:t>
      </w:r>
      <w:r w:rsidR="005B2CE9">
        <w:rPr>
          <w:rFonts w:ascii="Book Antiqua" w:hAnsi="Book Antiqua" w:hint="eastAsia"/>
          <w:sz w:val="24"/>
        </w:rPr>
        <w:t xml:space="preserve"> </w:t>
      </w:r>
      <w:r w:rsidR="00EC42FF">
        <w:rPr>
          <w:rFonts w:ascii="Book Antiqua" w:hAnsi="Book Antiqua" w:hint="eastAsia"/>
          <w:sz w:val="24"/>
        </w:rPr>
        <w:t xml:space="preserve">severe </w:t>
      </w:r>
      <w:r w:rsidR="005B2CE9">
        <w:rPr>
          <w:rFonts w:ascii="Book Antiqua" w:hAnsi="Book Antiqua" w:hint="eastAsia"/>
          <w:sz w:val="24"/>
        </w:rPr>
        <w:t>OHSS,</w:t>
      </w:r>
      <w:r w:rsidR="00CC1281">
        <w:rPr>
          <w:rFonts w:ascii="Book Antiqua" w:hAnsi="Book Antiqua" w:hint="eastAsia"/>
          <w:sz w:val="24"/>
        </w:rPr>
        <w:t xml:space="preserve"> increased capillary permeability may also be involved in the</w:t>
      </w:r>
      <w:r w:rsidR="00B53964">
        <w:rPr>
          <w:rFonts w:ascii="Book Antiqua" w:hAnsi="Book Antiqua" w:hint="eastAsia"/>
          <w:sz w:val="24"/>
        </w:rPr>
        <w:t xml:space="preserve"> etiology</w:t>
      </w:r>
      <w:r w:rsidR="00CC1281">
        <w:rPr>
          <w:rFonts w:ascii="Book Antiqua" w:hAnsi="Book Antiqua" w:hint="eastAsia"/>
          <w:sz w:val="24"/>
        </w:rPr>
        <w:t xml:space="preserve"> of pleural effusion.</w:t>
      </w:r>
    </w:p>
    <w:p w:rsidR="00007FC4" w:rsidRDefault="00882666" w:rsidP="00C950FB">
      <w:pPr>
        <w:adjustRightInd w:val="0"/>
        <w:snapToGrid w:val="0"/>
        <w:spacing w:line="360" w:lineRule="auto"/>
        <w:ind w:firstLineChars="100" w:firstLine="240"/>
        <w:rPr>
          <w:rFonts w:ascii="Book Antiqua" w:hAnsi="Book Antiqua"/>
          <w:sz w:val="24"/>
        </w:rPr>
      </w:pPr>
      <w:r>
        <w:rPr>
          <w:rFonts w:ascii="Book Antiqua" w:hAnsi="Book Antiqua" w:hint="eastAsia"/>
          <w:sz w:val="24"/>
        </w:rPr>
        <w:t>While i</w:t>
      </w:r>
      <w:r w:rsidR="006D3190">
        <w:rPr>
          <w:rFonts w:ascii="Book Antiqua" w:hAnsi="Book Antiqua"/>
          <w:sz w:val="24"/>
        </w:rPr>
        <w:t xml:space="preserve">t </w:t>
      </w:r>
      <w:r w:rsidR="008C2140">
        <w:rPr>
          <w:rFonts w:ascii="Book Antiqua" w:hAnsi="Book Antiqua"/>
          <w:sz w:val="24"/>
        </w:rPr>
        <w:t>may be</w:t>
      </w:r>
      <w:r w:rsidR="006D3190">
        <w:rPr>
          <w:rFonts w:ascii="Book Antiqua" w:hAnsi="Book Antiqua"/>
          <w:sz w:val="24"/>
        </w:rPr>
        <w:t xml:space="preserve"> difficult</w:t>
      </w:r>
      <w:r w:rsidR="008C2140">
        <w:rPr>
          <w:rFonts w:ascii="Book Antiqua" w:hAnsi="Book Antiqua"/>
          <w:sz w:val="24"/>
        </w:rPr>
        <w:t>,</w:t>
      </w:r>
      <w:r w:rsidR="00AF34FB">
        <w:rPr>
          <w:rFonts w:ascii="Book Antiqua" w:hAnsi="Book Antiqua" w:hint="eastAsia"/>
          <w:sz w:val="24"/>
        </w:rPr>
        <w:t xml:space="preserve"> </w:t>
      </w:r>
      <w:r>
        <w:rPr>
          <w:rFonts w:ascii="Book Antiqua" w:hAnsi="Book Antiqua" w:hint="eastAsia"/>
          <w:sz w:val="24"/>
        </w:rPr>
        <w:t xml:space="preserve">it </w:t>
      </w:r>
      <w:r w:rsidR="008C2140">
        <w:rPr>
          <w:rFonts w:ascii="Book Antiqua" w:hAnsi="Book Antiqua"/>
          <w:sz w:val="24"/>
        </w:rPr>
        <w:t xml:space="preserve">is </w:t>
      </w:r>
      <w:r w:rsidR="00C91F4A">
        <w:rPr>
          <w:rFonts w:ascii="Book Antiqua" w:hAnsi="Book Antiqua" w:hint="eastAsia"/>
          <w:sz w:val="24"/>
        </w:rPr>
        <w:t>very</w:t>
      </w:r>
      <w:r w:rsidR="00AF34FB">
        <w:rPr>
          <w:rFonts w:ascii="Book Antiqua" w:hAnsi="Book Antiqua" w:hint="eastAsia"/>
          <w:sz w:val="24"/>
        </w:rPr>
        <w:t xml:space="preserve"> important</w:t>
      </w:r>
      <w:r w:rsidR="006D3190">
        <w:rPr>
          <w:rFonts w:ascii="Book Antiqua" w:hAnsi="Book Antiqua"/>
          <w:sz w:val="24"/>
        </w:rPr>
        <w:t xml:space="preserve"> to distinguish </w:t>
      </w:r>
      <w:r w:rsidR="00652D2D">
        <w:rPr>
          <w:rFonts w:ascii="Book Antiqua" w:hAnsi="Book Antiqua" w:hint="eastAsia"/>
          <w:sz w:val="24"/>
        </w:rPr>
        <w:t xml:space="preserve">the clinical manifestations of </w:t>
      </w:r>
      <w:r>
        <w:rPr>
          <w:rFonts w:ascii="Book Antiqua" w:hAnsi="Book Antiqua" w:hint="eastAsia"/>
          <w:sz w:val="24"/>
        </w:rPr>
        <w:t>pseudo-Meigs</w:t>
      </w:r>
      <w:r>
        <w:rPr>
          <w:rFonts w:ascii="Book Antiqua" w:hAnsi="Book Antiqua"/>
          <w:sz w:val="24"/>
        </w:rPr>
        <w:t>’</w:t>
      </w:r>
      <w:r w:rsidR="006D3190">
        <w:rPr>
          <w:rFonts w:ascii="Book Antiqua" w:hAnsi="Book Antiqua"/>
          <w:sz w:val="24"/>
        </w:rPr>
        <w:t xml:space="preserve"> syndrome </w:t>
      </w:r>
      <w:r w:rsidR="00AF34FB">
        <w:rPr>
          <w:rFonts w:ascii="Book Antiqua" w:hAnsi="Book Antiqua" w:hint="eastAsia"/>
          <w:sz w:val="24"/>
        </w:rPr>
        <w:t xml:space="preserve">with those of disseminated malignant disease because in </w:t>
      </w:r>
      <w:r>
        <w:rPr>
          <w:rFonts w:ascii="Book Antiqua" w:hAnsi="Book Antiqua" w:hint="eastAsia"/>
          <w:sz w:val="24"/>
        </w:rPr>
        <w:t xml:space="preserve">the </w:t>
      </w:r>
      <w:r w:rsidR="008C2140">
        <w:rPr>
          <w:rFonts w:ascii="Book Antiqua" w:hAnsi="Book Antiqua"/>
          <w:sz w:val="24"/>
        </w:rPr>
        <w:t>case of this syndrome</w:t>
      </w:r>
      <w:r>
        <w:rPr>
          <w:rFonts w:ascii="Book Antiqua" w:hAnsi="Book Antiqua" w:hint="eastAsia"/>
          <w:sz w:val="24"/>
        </w:rPr>
        <w:t>,</w:t>
      </w:r>
      <w:r w:rsidR="00AF34FB">
        <w:rPr>
          <w:rFonts w:ascii="Book Antiqua" w:hAnsi="Book Antiqua" w:hint="eastAsia"/>
          <w:sz w:val="24"/>
        </w:rPr>
        <w:t xml:space="preserve"> removal of ovarian tumors will</w:t>
      </w:r>
      <w:r w:rsidRPr="00882666">
        <w:rPr>
          <w:rFonts w:ascii="Book Antiqua" w:hAnsi="Book Antiqua" w:hint="eastAsia"/>
          <w:sz w:val="24"/>
        </w:rPr>
        <w:t xml:space="preserve"> </w:t>
      </w:r>
      <w:r w:rsidR="007E6371">
        <w:rPr>
          <w:rFonts w:ascii="Book Antiqua" w:hAnsi="Book Antiqua" w:hint="eastAsia"/>
          <w:sz w:val="24"/>
        </w:rPr>
        <w:t xml:space="preserve">markedly </w:t>
      </w:r>
      <w:r>
        <w:rPr>
          <w:rFonts w:ascii="Book Antiqua" w:hAnsi="Book Antiqua" w:hint="eastAsia"/>
          <w:sz w:val="24"/>
        </w:rPr>
        <w:t xml:space="preserve">improve </w:t>
      </w:r>
      <w:r w:rsidR="007E6371">
        <w:rPr>
          <w:rFonts w:ascii="Book Antiqua" w:hAnsi="Book Antiqua" w:hint="eastAsia"/>
          <w:sz w:val="24"/>
        </w:rPr>
        <w:t xml:space="preserve">not only the </w:t>
      </w:r>
      <w:r w:rsidR="00AF34FB">
        <w:rPr>
          <w:rFonts w:ascii="Book Antiqua" w:hAnsi="Book Antiqua" w:hint="eastAsia"/>
          <w:sz w:val="24"/>
        </w:rPr>
        <w:t>quality of life</w:t>
      </w:r>
      <w:r w:rsidRPr="00882666">
        <w:rPr>
          <w:rFonts w:ascii="Book Antiqua" w:hAnsi="Book Antiqua" w:hint="eastAsia"/>
          <w:sz w:val="24"/>
        </w:rPr>
        <w:t xml:space="preserve"> </w:t>
      </w:r>
      <w:r w:rsidR="00B53964">
        <w:rPr>
          <w:rFonts w:ascii="Book Antiqua" w:hAnsi="Book Antiqua" w:hint="eastAsia"/>
          <w:sz w:val="24"/>
        </w:rPr>
        <w:t>but also</w:t>
      </w:r>
      <w:r w:rsidR="00AF34FB">
        <w:rPr>
          <w:rFonts w:ascii="Book Antiqua" w:hAnsi="Book Antiqua" w:hint="eastAsia"/>
          <w:sz w:val="24"/>
        </w:rPr>
        <w:t xml:space="preserve"> the prognosis of the patient</w:t>
      </w:r>
      <w:r w:rsidR="006D3190">
        <w:rPr>
          <w:rFonts w:ascii="Book Antiqua" w:hAnsi="Book Antiqua"/>
          <w:sz w:val="24"/>
        </w:rPr>
        <w:t>.</w:t>
      </w:r>
      <w:r>
        <w:rPr>
          <w:rFonts w:ascii="Book Antiqua" w:hAnsi="Book Antiqua" w:hint="eastAsia"/>
          <w:sz w:val="24"/>
        </w:rPr>
        <w:t xml:space="preserve"> Thus, p</w:t>
      </w:r>
      <w:r w:rsidR="00007FC4">
        <w:rPr>
          <w:rFonts w:ascii="Book Antiqua" w:hAnsi="Book Antiqua"/>
          <w:sz w:val="24"/>
        </w:rPr>
        <w:t>seudo-Meigs’ syndrome should be included in the differen</w:t>
      </w:r>
      <w:r w:rsidR="00E455F0">
        <w:rPr>
          <w:rFonts w:ascii="Book Antiqua" w:hAnsi="Book Antiqua"/>
          <w:sz w:val="24"/>
        </w:rPr>
        <w:t>tial diagnosis of massive or rapidly increasing ascites and pleural effusion associated with</w:t>
      </w:r>
      <w:r w:rsidR="00652D2D">
        <w:rPr>
          <w:rFonts w:ascii="Book Antiqua" w:hAnsi="Book Antiqua" w:hint="eastAsia"/>
          <w:sz w:val="24"/>
        </w:rPr>
        <w:t xml:space="preserve"> large or </w:t>
      </w:r>
      <w:r w:rsidR="00652D2D">
        <w:rPr>
          <w:rFonts w:ascii="Book Antiqua" w:hAnsi="Book Antiqua"/>
          <w:sz w:val="24"/>
        </w:rPr>
        <w:t>rapidly</w:t>
      </w:r>
      <w:r w:rsidR="00652D2D">
        <w:rPr>
          <w:rFonts w:ascii="Book Antiqua" w:hAnsi="Book Antiqua" w:hint="eastAsia"/>
          <w:sz w:val="24"/>
        </w:rPr>
        <w:t xml:space="preserve"> enlarging</w:t>
      </w:r>
      <w:r w:rsidR="00E455F0">
        <w:rPr>
          <w:rFonts w:ascii="Book Antiqua" w:hAnsi="Book Antiqua"/>
          <w:sz w:val="24"/>
        </w:rPr>
        <w:t xml:space="preserve"> ovarian tumors</w:t>
      </w:r>
      <w:r w:rsidR="00C91F4A">
        <w:rPr>
          <w:rFonts w:ascii="Book Antiqua" w:hAnsi="Book Antiqua" w:hint="eastAsia"/>
          <w:sz w:val="24"/>
        </w:rPr>
        <w:t>.</w:t>
      </w:r>
    </w:p>
    <w:p w:rsidR="00C91F4A" w:rsidRDefault="00C91F4A" w:rsidP="00C950FB">
      <w:pPr>
        <w:adjustRightInd w:val="0"/>
        <w:snapToGrid w:val="0"/>
        <w:spacing w:line="360" w:lineRule="auto"/>
        <w:rPr>
          <w:rFonts w:ascii="Book Antiqua" w:hAnsi="Book Antiqua"/>
          <w:sz w:val="24"/>
        </w:rPr>
      </w:pPr>
    </w:p>
    <w:p w:rsidR="00446A52" w:rsidRPr="00D27E39" w:rsidRDefault="00446A52" w:rsidP="00C950FB">
      <w:pPr>
        <w:adjustRightInd w:val="0"/>
        <w:snapToGrid w:val="0"/>
        <w:spacing w:line="360" w:lineRule="auto"/>
        <w:rPr>
          <w:rFonts w:ascii="Book Antiqua" w:hAnsi="Book Antiqua"/>
          <w:b/>
          <w:caps/>
          <w:sz w:val="24"/>
        </w:rPr>
      </w:pPr>
      <w:r w:rsidRPr="00D27E39">
        <w:rPr>
          <w:rFonts w:ascii="Book Antiqua" w:hAnsi="Book Antiqua" w:hint="eastAsia"/>
          <w:b/>
          <w:caps/>
          <w:sz w:val="24"/>
        </w:rPr>
        <w:t>Comments</w:t>
      </w:r>
    </w:p>
    <w:p w:rsidR="00446A52" w:rsidRPr="00D27E39" w:rsidRDefault="00446A52" w:rsidP="00C950FB">
      <w:pPr>
        <w:adjustRightInd w:val="0"/>
        <w:snapToGrid w:val="0"/>
        <w:spacing w:line="360" w:lineRule="auto"/>
        <w:rPr>
          <w:rFonts w:ascii="Book Antiqua" w:hAnsi="Book Antiqua"/>
          <w:b/>
          <w:i/>
          <w:sz w:val="24"/>
        </w:rPr>
      </w:pPr>
      <w:r w:rsidRPr="00D27E39">
        <w:rPr>
          <w:rFonts w:ascii="Book Antiqua" w:hAnsi="Book Antiqua"/>
          <w:b/>
          <w:i/>
          <w:sz w:val="24"/>
        </w:rPr>
        <w:t>Case characteristics</w:t>
      </w:r>
    </w:p>
    <w:p w:rsidR="00446A52" w:rsidRDefault="008214A6" w:rsidP="00C950FB">
      <w:pPr>
        <w:adjustRightInd w:val="0"/>
        <w:snapToGrid w:val="0"/>
        <w:spacing w:line="360" w:lineRule="auto"/>
        <w:rPr>
          <w:rFonts w:ascii="Book Antiqua" w:hAnsi="Book Antiqua"/>
          <w:sz w:val="24"/>
        </w:rPr>
      </w:pPr>
      <w:r>
        <w:rPr>
          <w:rFonts w:ascii="Book Antiqua" w:hAnsi="Book Antiqua"/>
          <w:sz w:val="24"/>
        </w:rPr>
        <w:t>The</w:t>
      </w:r>
      <w:r>
        <w:rPr>
          <w:rFonts w:ascii="Book Antiqua" w:hAnsi="Book Antiqua" w:hint="eastAsia"/>
          <w:sz w:val="24"/>
        </w:rPr>
        <w:t xml:space="preserve"> patient was a</w:t>
      </w:r>
      <w:r>
        <w:rPr>
          <w:rFonts w:ascii="Book Antiqua" w:hAnsi="Book Antiqua"/>
          <w:sz w:val="24"/>
        </w:rPr>
        <w:t xml:space="preserve"> 65-year-</w:t>
      </w:r>
      <w:r w:rsidRPr="00AD4923">
        <w:rPr>
          <w:rFonts w:ascii="Book Antiqua" w:hAnsi="Book Antiqua"/>
          <w:sz w:val="24"/>
        </w:rPr>
        <w:t xml:space="preserve">old female </w:t>
      </w:r>
      <w:r w:rsidR="00844E06">
        <w:rPr>
          <w:rFonts w:ascii="Book Antiqua" w:hAnsi="Book Antiqua" w:hint="eastAsia"/>
          <w:sz w:val="24"/>
        </w:rPr>
        <w:t xml:space="preserve">who had </w:t>
      </w:r>
      <w:r>
        <w:rPr>
          <w:rFonts w:ascii="Book Antiqua" w:hAnsi="Book Antiqua" w:hint="eastAsia"/>
          <w:sz w:val="24"/>
        </w:rPr>
        <w:t>surgery</w:t>
      </w:r>
      <w:r w:rsidRPr="00AD4923">
        <w:rPr>
          <w:rFonts w:ascii="Book Antiqua" w:hAnsi="Book Antiqua"/>
          <w:sz w:val="24"/>
        </w:rPr>
        <w:t xml:space="preserve"> for </w:t>
      </w:r>
      <w:r>
        <w:rPr>
          <w:rFonts w:ascii="Book Antiqua" w:hAnsi="Book Antiqua" w:hint="eastAsia"/>
          <w:sz w:val="24"/>
        </w:rPr>
        <w:t xml:space="preserve">ileus caused by </w:t>
      </w:r>
      <w:r w:rsidRPr="00AD4923">
        <w:rPr>
          <w:rFonts w:ascii="Book Antiqua" w:hAnsi="Book Antiqua"/>
          <w:sz w:val="24"/>
        </w:rPr>
        <w:t>transverse colon cancer</w:t>
      </w:r>
      <w:r>
        <w:rPr>
          <w:rFonts w:ascii="Book Antiqua" w:hAnsi="Book Antiqua" w:hint="eastAsia"/>
          <w:sz w:val="24"/>
        </w:rPr>
        <w:t>.</w:t>
      </w:r>
    </w:p>
    <w:p w:rsidR="008214A6" w:rsidRPr="008101BA" w:rsidRDefault="008214A6" w:rsidP="00C950FB">
      <w:pPr>
        <w:adjustRightInd w:val="0"/>
        <w:snapToGrid w:val="0"/>
        <w:spacing w:line="360" w:lineRule="auto"/>
        <w:rPr>
          <w:rFonts w:ascii="Book Antiqua" w:hAnsi="Book Antiqua"/>
          <w:sz w:val="24"/>
        </w:rPr>
      </w:pPr>
    </w:p>
    <w:p w:rsidR="008214A6" w:rsidRPr="00D27E39" w:rsidRDefault="008214A6" w:rsidP="00C950FB">
      <w:pPr>
        <w:adjustRightInd w:val="0"/>
        <w:snapToGrid w:val="0"/>
        <w:spacing w:line="360" w:lineRule="auto"/>
        <w:rPr>
          <w:rFonts w:ascii="Book Antiqua" w:hAnsi="Book Antiqua"/>
          <w:b/>
          <w:i/>
          <w:sz w:val="24"/>
        </w:rPr>
      </w:pPr>
      <w:r w:rsidRPr="00D27E39">
        <w:rPr>
          <w:rFonts w:ascii="Book Antiqua" w:hAnsi="Book Antiqua"/>
          <w:b/>
          <w:i/>
          <w:sz w:val="24"/>
        </w:rPr>
        <w:t>Clinical diagnosis</w:t>
      </w:r>
    </w:p>
    <w:p w:rsidR="008214A6" w:rsidRDefault="008214A6" w:rsidP="00C950FB">
      <w:pPr>
        <w:adjustRightInd w:val="0"/>
        <w:snapToGrid w:val="0"/>
        <w:spacing w:line="360" w:lineRule="auto"/>
        <w:rPr>
          <w:rFonts w:ascii="Book Antiqua" w:hAnsi="Book Antiqua"/>
          <w:sz w:val="24"/>
        </w:rPr>
      </w:pPr>
      <w:r>
        <w:rPr>
          <w:rFonts w:ascii="Book Antiqua" w:hAnsi="Book Antiqua"/>
          <w:sz w:val="24"/>
        </w:rPr>
        <w:t>P</w:t>
      </w:r>
      <w:r>
        <w:rPr>
          <w:rFonts w:ascii="Book Antiqua" w:hAnsi="Book Antiqua" w:hint="eastAsia"/>
          <w:sz w:val="24"/>
        </w:rPr>
        <w:t>seudo-Meigs</w:t>
      </w:r>
      <w:r>
        <w:rPr>
          <w:rFonts w:ascii="Book Antiqua" w:hAnsi="Book Antiqua"/>
          <w:sz w:val="24"/>
        </w:rPr>
        <w:t>’</w:t>
      </w:r>
      <w:r>
        <w:rPr>
          <w:rFonts w:ascii="Book Antiqua" w:hAnsi="Book Antiqua" w:hint="eastAsia"/>
          <w:sz w:val="24"/>
        </w:rPr>
        <w:t xml:space="preserve"> syndrome</w:t>
      </w:r>
      <w:r w:rsidR="00617861">
        <w:rPr>
          <w:rFonts w:ascii="Book Antiqua" w:hAnsi="Book Antiqua" w:hint="eastAsia"/>
          <w:sz w:val="24"/>
        </w:rPr>
        <w:t>.</w:t>
      </w:r>
    </w:p>
    <w:p w:rsidR="008214A6" w:rsidRPr="008101BA" w:rsidRDefault="008214A6" w:rsidP="00C950FB">
      <w:pPr>
        <w:adjustRightInd w:val="0"/>
        <w:snapToGrid w:val="0"/>
        <w:spacing w:line="360" w:lineRule="auto"/>
        <w:rPr>
          <w:rFonts w:ascii="Book Antiqua" w:hAnsi="Book Antiqua"/>
          <w:sz w:val="24"/>
        </w:rPr>
      </w:pPr>
    </w:p>
    <w:p w:rsidR="008214A6" w:rsidRPr="00D27E39" w:rsidRDefault="008214A6" w:rsidP="00C950FB">
      <w:pPr>
        <w:adjustRightInd w:val="0"/>
        <w:snapToGrid w:val="0"/>
        <w:spacing w:line="360" w:lineRule="auto"/>
        <w:rPr>
          <w:rFonts w:ascii="Book Antiqua" w:hAnsi="Book Antiqua"/>
          <w:b/>
          <w:i/>
          <w:sz w:val="24"/>
        </w:rPr>
      </w:pPr>
      <w:r w:rsidRPr="00D27E39">
        <w:rPr>
          <w:rFonts w:ascii="Book Antiqua" w:hAnsi="Book Antiqua"/>
          <w:b/>
          <w:i/>
          <w:sz w:val="24"/>
        </w:rPr>
        <w:t>Differential diagnosis</w:t>
      </w:r>
    </w:p>
    <w:p w:rsidR="008214A6" w:rsidRDefault="00F87E29" w:rsidP="00C950FB">
      <w:pPr>
        <w:adjustRightInd w:val="0"/>
        <w:snapToGrid w:val="0"/>
        <w:spacing w:line="360" w:lineRule="auto"/>
        <w:rPr>
          <w:rFonts w:ascii="Book Antiqua" w:hAnsi="Book Antiqua"/>
          <w:sz w:val="24"/>
        </w:rPr>
      </w:pPr>
      <w:r>
        <w:rPr>
          <w:rFonts w:ascii="Book Antiqua" w:hAnsi="Book Antiqua"/>
          <w:sz w:val="24"/>
        </w:rPr>
        <w:t>P</w:t>
      </w:r>
      <w:r>
        <w:rPr>
          <w:rFonts w:ascii="Book Antiqua" w:hAnsi="Book Antiqua" w:hint="eastAsia"/>
          <w:sz w:val="24"/>
        </w:rPr>
        <w:t>eritoneal carcinomatosis</w:t>
      </w:r>
      <w:r w:rsidR="00617861">
        <w:rPr>
          <w:rFonts w:ascii="Book Antiqua" w:hAnsi="Book Antiqua" w:hint="eastAsia"/>
          <w:sz w:val="24"/>
        </w:rPr>
        <w:t>.</w:t>
      </w:r>
    </w:p>
    <w:p w:rsidR="009F6269" w:rsidRDefault="009F6269" w:rsidP="00C950FB">
      <w:pPr>
        <w:adjustRightInd w:val="0"/>
        <w:snapToGrid w:val="0"/>
        <w:spacing w:line="360" w:lineRule="auto"/>
        <w:rPr>
          <w:rFonts w:ascii="Book Antiqua" w:hAnsi="Book Antiqua"/>
          <w:sz w:val="24"/>
        </w:rPr>
      </w:pPr>
    </w:p>
    <w:p w:rsidR="009F6269" w:rsidRPr="00D27E39" w:rsidRDefault="009F6269" w:rsidP="00C950FB">
      <w:pPr>
        <w:adjustRightInd w:val="0"/>
        <w:snapToGrid w:val="0"/>
        <w:spacing w:line="360" w:lineRule="auto"/>
        <w:rPr>
          <w:rFonts w:ascii="Book Antiqua" w:hAnsi="Book Antiqua"/>
          <w:b/>
          <w:i/>
          <w:sz w:val="24"/>
        </w:rPr>
      </w:pPr>
      <w:r w:rsidRPr="00D27E39">
        <w:rPr>
          <w:rFonts w:ascii="Book Antiqua" w:hAnsi="Book Antiqua"/>
          <w:b/>
          <w:i/>
          <w:sz w:val="24"/>
        </w:rPr>
        <w:t>Laboratory diagnosis</w:t>
      </w:r>
    </w:p>
    <w:p w:rsidR="009F6269" w:rsidRDefault="009F6269" w:rsidP="00C950FB">
      <w:pPr>
        <w:adjustRightInd w:val="0"/>
        <w:snapToGrid w:val="0"/>
        <w:spacing w:line="360" w:lineRule="auto"/>
        <w:rPr>
          <w:rFonts w:ascii="Book Antiqua" w:hAnsi="Book Antiqua"/>
          <w:sz w:val="24"/>
        </w:rPr>
      </w:pPr>
      <w:r w:rsidRPr="00AD4923">
        <w:rPr>
          <w:rFonts w:ascii="Book Antiqua" w:hAnsi="Book Antiqua"/>
          <w:sz w:val="24"/>
        </w:rPr>
        <w:t xml:space="preserve">Laboratory tests </w:t>
      </w:r>
      <w:r>
        <w:rPr>
          <w:rFonts w:ascii="Book Antiqua" w:hAnsi="Book Antiqua" w:hint="eastAsia"/>
          <w:sz w:val="24"/>
        </w:rPr>
        <w:t xml:space="preserve">before oophorectomies </w:t>
      </w:r>
      <w:r w:rsidRPr="00AD4923">
        <w:rPr>
          <w:rFonts w:ascii="Book Antiqua" w:hAnsi="Book Antiqua"/>
          <w:sz w:val="24"/>
        </w:rPr>
        <w:t>showed carcinoembryonic antigen</w:t>
      </w:r>
      <w:r w:rsidR="00971534">
        <w:rPr>
          <w:rFonts w:ascii="Book Antiqua" w:hAnsi="Book Antiqua" w:hint="eastAsia"/>
          <w:sz w:val="24"/>
        </w:rPr>
        <w:t xml:space="preserve"> (CEA)</w:t>
      </w:r>
      <w:r w:rsidRPr="00AD4923">
        <w:rPr>
          <w:rFonts w:ascii="Book Antiqua" w:hAnsi="Book Antiqua"/>
          <w:sz w:val="24"/>
        </w:rPr>
        <w:t xml:space="preserve"> levels at 2.9 ng/m</w:t>
      </w:r>
      <w:r w:rsidRPr="00D27E39">
        <w:rPr>
          <w:rFonts w:ascii="Book Antiqua" w:hAnsi="Book Antiqua"/>
          <w:caps/>
          <w:sz w:val="24"/>
        </w:rPr>
        <w:t>l</w:t>
      </w:r>
      <w:r w:rsidRPr="00AD4923">
        <w:rPr>
          <w:rFonts w:ascii="Book Antiqua" w:hAnsi="Book Antiqua"/>
          <w:sz w:val="24"/>
        </w:rPr>
        <w:t xml:space="preserve"> </w:t>
      </w:r>
      <w:r w:rsidR="00971534">
        <w:rPr>
          <w:rFonts w:ascii="Book Antiqua" w:hAnsi="Book Antiqua" w:hint="eastAsia"/>
          <w:sz w:val="24"/>
        </w:rPr>
        <w:t>(normal, &lt; 5 ng/m</w:t>
      </w:r>
      <w:r w:rsidR="00971534" w:rsidRPr="00D27E39">
        <w:rPr>
          <w:rFonts w:ascii="Book Antiqua" w:hAnsi="Book Antiqua" w:hint="eastAsia"/>
          <w:caps/>
          <w:sz w:val="24"/>
        </w:rPr>
        <w:t>l</w:t>
      </w:r>
      <w:r w:rsidR="00971534">
        <w:rPr>
          <w:rFonts w:ascii="Book Antiqua" w:hAnsi="Book Antiqua" w:hint="eastAsia"/>
          <w:sz w:val="24"/>
        </w:rPr>
        <w:t>),</w:t>
      </w:r>
      <w:r w:rsidRPr="00AD4923">
        <w:rPr>
          <w:rFonts w:ascii="Book Antiqua" w:hAnsi="Book Antiqua"/>
          <w:sz w:val="24"/>
        </w:rPr>
        <w:t xml:space="preserve"> carbohydrate antigen (CA) 19-9 levels at 51.4 U/m</w:t>
      </w:r>
      <w:r w:rsidRPr="00D27E39">
        <w:rPr>
          <w:rFonts w:ascii="Book Antiqua" w:hAnsi="Book Antiqua"/>
          <w:caps/>
          <w:sz w:val="24"/>
        </w:rPr>
        <w:t>l</w:t>
      </w:r>
      <w:r w:rsidRPr="00D27E39">
        <w:rPr>
          <w:rFonts w:ascii="Book Antiqua" w:hAnsi="Book Antiqua" w:hint="eastAsia"/>
          <w:caps/>
          <w:sz w:val="24"/>
        </w:rPr>
        <w:t xml:space="preserve"> </w:t>
      </w:r>
      <w:r>
        <w:rPr>
          <w:rFonts w:ascii="Book Antiqua" w:hAnsi="Book Antiqua" w:hint="eastAsia"/>
          <w:sz w:val="24"/>
        </w:rPr>
        <w:t xml:space="preserve">(normal, </w:t>
      </w:r>
      <w:r w:rsidR="00504536">
        <w:rPr>
          <w:rFonts w:ascii="Book Antiqua" w:hAnsi="Book Antiqua" w:hint="eastAsia"/>
          <w:sz w:val="24"/>
        </w:rPr>
        <w:t xml:space="preserve">&lt; </w:t>
      </w:r>
      <w:r>
        <w:rPr>
          <w:rFonts w:ascii="Book Antiqua" w:hAnsi="Book Antiqua" w:hint="eastAsia"/>
          <w:sz w:val="24"/>
        </w:rPr>
        <w:t>37 U/m</w:t>
      </w:r>
      <w:r w:rsidRPr="00D27E39">
        <w:rPr>
          <w:rFonts w:ascii="Book Antiqua" w:hAnsi="Book Antiqua" w:hint="eastAsia"/>
          <w:caps/>
          <w:sz w:val="24"/>
        </w:rPr>
        <w:t>l</w:t>
      </w:r>
      <w:r>
        <w:rPr>
          <w:rFonts w:ascii="Book Antiqua" w:hAnsi="Book Antiqua" w:hint="eastAsia"/>
          <w:sz w:val="24"/>
        </w:rPr>
        <w:t>)</w:t>
      </w:r>
      <w:r w:rsidRPr="00AD4923">
        <w:rPr>
          <w:rFonts w:ascii="Book Antiqua" w:hAnsi="Book Antiqua"/>
          <w:sz w:val="24"/>
        </w:rPr>
        <w:t>, and CA 125 levels at 1</w:t>
      </w:r>
      <w:r w:rsidR="00971534">
        <w:rPr>
          <w:rFonts w:ascii="Book Antiqua" w:hAnsi="Book Antiqua" w:hint="eastAsia"/>
          <w:sz w:val="24"/>
        </w:rPr>
        <w:t>,</w:t>
      </w:r>
      <w:r w:rsidRPr="00AD4923">
        <w:rPr>
          <w:rFonts w:ascii="Book Antiqua" w:hAnsi="Book Antiqua"/>
          <w:sz w:val="24"/>
        </w:rPr>
        <w:t>150.0 U/m</w:t>
      </w:r>
      <w:r w:rsidRPr="00D27E39">
        <w:rPr>
          <w:rFonts w:ascii="Book Antiqua" w:hAnsi="Book Antiqua"/>
          <w:caps/>
          <w:sz w:val="24"/>
        </w:rPr>
        <w:t>l</w:t>
      </w:r>
      <w:r>
        <w:rPr>
          <w:rFonts w:ascii="Book Antiqua" w:hAnsi="Book Antiqua" w:hint="eastAsia"/>
          <w:sz w:val="24"/>
        </w:rPr>
        <w:t xml:space="preserve"> (normal, </w:t>
      </w:r>
      <w:r w:rsidRPr="00144F69">
        <w:rPr>
          <w:rFonts w:ascii="Book Antiqua" w:hAnsi="Book Antiqua" w:hint="eastAsia"/>
          <w:sz w:val="24"/>
        </w:rPr>
        <w:t xml:space="preserve">&lt; </w:t>
      </w:r>
      <w:r w:rsidRPr="00144F69">
        <w:rPr>
          <w:rFonts w:ascii="Book Antiqua" w:hAnsi="Book Antiqua"/>
          <w:sz w:val="24"/>
        </w:rPr>
        <w:t>3</w:t>
      </w:r>
      <w:r w:rsidRPr="00144F69">
        <w:rPr>
          <w:rFonts w:ascii="Book Antiqua" w:hAnsi="Book Antiqua" w:hint="eastAsia"/>
          <w:sz w:val="24"/>
        </w:rPr>
        <w:t>5</w:t>
      </w:r>
      <w:r w:rsidRPr="00A07F6B">
        <w:rPr>
          <w:rFonts w:ascii="Book Antiqua" w:hAnsi="Book Antiqua" w:hint="eastAsia"/>
          <w:color w:val="FF0000"/>
          <w:sz w:val="24"/>
        </w:rPr>
        <w:t xml:space="preserve"> </w:t>
      </w:r>
      <w:r>
        <w:rPr>
          <w:rFonts w:ascii="Book Antiqua" w:hAnsi="Book Antiqua" w:hint="eastAsia"/>
          <w:sz w:val="24"/>
        </w:rPr>
        <w:t>U/m</w:t>
      </w:r>
      <w:r w:rsidRPr="00D27E39">
        <w:rPr>
          <w:rFonts w:ascii="Book Antiqua" w:hAnsi="Book Antiqua" w:hint="eastAsia"/>
          <w:caps/>
          <w:sz w:val="24"/>
        </w:rPr>
        <w:t>l</w:t>
      </w:r>
      <w:r>
        <w:rPr>
          <w:rFonts w:ascii="Book Antiqua" w:hAnsi="Book Antiqua" w:hint="eastAsia"/>
          <w:sz w:val="24"/>
        </w:rPr>
        <w:t>)</w:t>
      </w:r>
      <w:r w:rsidRPr="00AD4923">
        <w:rPr>
          <w:rFonts w:ascii="Book Antiqua" w:hAnsi="Book Antiqua"/>
          <w:sz w:val="24"/>
        </w:rPr>
        <w:t>.</w:t>
      </w:r>
    </w:p>
    <w:p w:rsidR="00446A52" w:rsidRDefault="00446A52" w:rsidP="00C950FB">
      <w:pPr>
        <w:adjustRightInd w:val="0"/>
        <w:snapToGrid w:val="0"/>
        <w:spacing w:line="360" w:lineRule="auto"/>
        <w:rPr>
          <w:rFonts w:ascii="Book Antiqua" w:hAnsi="Book Antiqua"/>
          <w:sz w:val="24"/>
        </w:rPr>
      </w:pPr>
    </w:p>
    <w:p w:rsidR="009F6269" w:rsidRPr="00D27E39" w:rsidRDefault="009F6269" w:rsidP="00C950FB">
      <w:pPr>
        <w:adjustRightInd w:val="0"/>
        <w:snapToGrid w:val="0"/>
        <w:spacing w:line="360" w:lineRule="auto"/>
        <w:rPr>
          <w:rFonts w:ascii="Book Antiqua" w:hAnsi="Book Antiqua"/>
          <w:b/>
          <w:i/>
          <w:sz w:val="24"/>
        </w:rPr>
      </w:pPr>
      <w:r w:rsidRPr="00D27E39">
        <w:rPr>
          <w:rFonts w:ascii="Book Antiqua" w:hAnsi="Book Antiqua"/>
          <w:b/>
          <w:i/>
          <w:sz w:val="24"/>
        </w:rPr>
        <w:t>Imaging diagnosis</w:t>
      </w:r>
    </w:p>
    <w:p w:rsidR="009F6269" w:rsidRDefault="009F6269" w:rsidP="00C950FB">
      <w:pPr>
        <w:adjustRightInd w:val="0"/>
        <w:snapToGrid w:val="0"/>
        <w:spacing w:line="360" w:lineRule="auto"/>
        <w:rPr>
          <w:rFonts w:ascii="Book Antiqua" w:hAnsi="Book Antiqua"/>
          <w:sz w:val="24"/>
        </w:rPr>
      </w:pPr>
      <w:r>
        <w:rPr>
          <w:rFonts w:ascii="Book Antiqua" w:hAnsi="Book Antiqua"/>
          <w:sz w:val="24"/>
        </w:rPr>
        <w:t>B</w:t>
      </w:r>
      <w:r>
        <w:rPr>
          <w:rFonts w:ascii="Book Antiqua" w:hAnsi="Book Antiqua" w:hint="eastAsia"/>
          <w:sz w:val="24"/>
        </w:rPr>
        <w:t>ilateral ovarian metastases with massive ascites and pleural effusion</w:t>
      </w:r>
      <w:r w:rsidR="00617861">
        <w:rPr>
          <w:rFonts w:ascii="Book Antiqua" w:hAnsi="Book Antiqua" w:hint="eastAsia"/>
          <w:sz w:val="24"/>
        </w:rPr>
        <w:t>.</w:t>
      </w:r>
    </w:p>
    <w:p w:rsidR="009F6269" w:rsidRDefault="009F6269" w:rsidP="00C950FB">
      <w:pPr>
        <w:adjustRightInd w:val="0"/>
        <w:snapToGrid w:val="0"/>
        <w:spacing w:line="360" w:lineRule="auto"/>
        <w:rPr>
          <w:rFonts w:ascii="Book Antiqua" w:hAnsi="Book Antiqua"/>
          <w:sz w:val="24"/>
        </w:rPr>
      </w:pPr>
    </w:p>
    <w:p w:rsidR="009F6269" w:rsidRPr="00D27E39" w:rsidRDefault="009F6269" w:rsidP="00C950FB">
      <w:pPr>
        <w:adjustRightInd w:val="0"/>
        <w:snapToGrid w:val="0"/>
        <w:spacing w:line="360" w:lineRule="auto"/>
        <w:rPr>
          <w:rFonts w:ascii="Book Antiqua" w:hAnsi="Book Antiqua"/>
          <w:b/>
          <w:i/>
          <w:sz w:val="24"/>
        </w:rPr>
      </w:pPr>
      <w:r w:rsidRPr="00D27E39">
        <w:rPr>
          <w:rFonts w:ascii="Book Antiqua" w:hAnsi="Book Antiqua"/>
          <w:b/>
          <w:i/>
          <w:sz w:val="24"/>
        </w:rPr>
        <w:t>Pathological diagnosis</w:t>
      </w:r>
    </w:p>
    <w:p w:rsidR="008B2CD5" w:rsidRDefault="009F6269" w:rsidP="00C950FB">
      <w:pPr>
        <w:adjustRightInd w:val="0"/>
        <w:snapToGrid w:val="0"/>
        <w:spacing w:line="360" w:lineRule="auto"/>
        <w:rPr>
          <w:rFonts w:ascii="Book Antiqua" w:hAnsi="Book Antiqua"/>
          <w:sz w:val="24"/>
        </w:rPr>
      </w:pPr>
      <w:r>
        <w:rPr>
          <w:rFonts w:ascii="Book Antiqua" w:hAnsi="Book Antiqua"/>
          <w:sz w:val="24"/>
        </w:rPr>
        <w:t>M</w:t>
      </w:r>
      <w:r>
        <w:rPr>
          <w:rFonts w:ascii="Book Antiqua" w:hAnsi="Book Antiqua" w:hint="eastAsia"/>
          <w:sz w:val="24"/>
        </w:rPr>
        <w:t>oderately differentiated adenocarcinoma in the ovari</w:t>
      </w:r>
      <w:r w:rsidR="008B2CD5">
        <w:rPr>
          <w:rFonts w:ascii="Book Antiqua" w:hAnsi="Book Antiqua"/>
          <w:sz w:val="24"/>
        </w:rPr>
        <w:t>es,</w:t>
      </w:r>
      <w:r>
        <w:rPr>
          <w:rFonts w:ascii="Book Antiqua" w:hAnsi="Book Antiqua" w:hint="eastAsia"/>
          <w:sz w:val="24"/>
        </w:rPr>
        <w:t xml:space="preserve"> compatible with metastases from transverse colon cancer. </w:t>
      </w:r>
    </w:p>
    <w:p w:rsidR="009F6269" w:rsidRDefault="009F6269" w:rsidP="00C950FB">
      <w:pPr>
        <w:adjustRightInd w:val="0"/>
        <w:snapToGrid w:val="0"/>
        <w:spacing w:line="360" w:lineRule="auto"/>
        <w:rPr>
          <w:rFonts w:ascii="Book Antiqua" w:hAnsi="Book Antiqua"/>
          <w:sz w:val="24"/>
        </w:rPr>
      </w:pPr>
    </w:p>
    <w:p w:rsidR="009F6269" w:rsidRPr="00D27E39" w:rsidRDefault="009F6269" w:rsidP="00C950FB">
      <w:pPr>
        <w:adjustRightInd w:val="0"/>
        <w:snapToGrid w:val="0"/>
        <w:spacing w:line="360" w:lineRule="auto"/>
        <w:rPr>
          <w:rFonts w:ascii="Book Antiqua" w:hAnsi="Book Antiqua"/>
          <w:b/>
          <w:i/>
          <w:sz w:val="24"/>
        </w:rPr>
      </w:pPr>
      <w:r w:rsidRPr="00D27E39">
        <w:rPr>
          <w:rFonts w:ascii="Book Antiqua" w:hAnsi="Book Antiqua"/>
          <w:b/>
          <w:i/>
          <w:sz w:val="24"/>
        </w:rPr>
        <w:t>Treatment</w:t>
      </w:r>
    </w:p>
    <w:p w:rsidR="009F6269" w:rsidRDefault="009F6269" w:rsidP="00C950FB">
      <w:pPr>
        <w:adjustRightInd w:val="0"/>
        <w:snapToGrid w:val="0"/>
        <w:spacing w:line="360" w:lineRule="auto"/>
        <w:rPr>
          <w:rFonts w:ascii="Book Antiqua" w:hAnsi="Book Antiqua"/>
          <w:sz w:val="24"/>
        </w:rPr>
      </w:pPr>
      <w:r>
        <w:rPr>
          <w:rFonts w:ascii="Book Antiqua" w:hAnsi="Book Antiqua"/>
          <w:sz w:val="24"/>
        </w:rPr>
        <w:t>B</w:t>
      </w:r>
      <w:r>
        <w:rPr>
          <w:rFonts w:ascii="Book Antiqua" w:hAnsi="Book Antiqua" w:hint="eastAsia"/>
          <w:sz w:val="24"/>
        </w:rPr>
        <w:t>ilateral oophorectomies</w:t>
      </w:r>
      <w:r w:rsidR="00617861">
        <w:rPr>
          <w:rFonts w:ascii="Book Antiqua" w:hAnsi="Book Antiqua" w:hint="eastAsia"/>
          <w:sz w:val="24"/>
        </w:rPr>
        <w:t>.</w:t>
      </w:r>
    </w:p>
    <w:p w:rsidR="009F6269" w:rsidRDefault="009F6269" w:rsidP="00C950FB">
      <w:pPr>
        <w:adjustRightInd w:val="0"/>
        <w:snapToGrid w:val="0"/>
        <w:spacing w:line="360" w:lineRule="auto"/>
        <w:rPr>
          <w:rFonts w:ascii="Book Antiqua" w:hAnsi="Book Antiqua"/>
          <w:sz w:val="24"/>
        </w:rPr>
      </w:pPr>
    </w:p>
    <w:p w:rsidR="00617861" w:rsidRPr="00D27E39" w:rsidRDefault="00617861" w:rsidP="00C950FB">
      <w:pPr>
        <w:adjustRightInd w:val="0"/>
        <w:snapToGrid w:val="0"/>
        <w:spacing w:line="360" w:lineRule="auto"/>
        <w:rPr>
          <w:rFonts w:ascii="Book Antiqua" w:hAnsi="Book Antiqua"/>
          <w:b/>
          <w:i/>
          <w:sz w:val="24"/>
        </w:rPr>
      </w:pPr>
      <w:r w:rsidRPr="00D27E39">
        <w:rPr>
          <w:rFonts w:ascii="Book Antiqua" w:hAnsi="Book Antiqua"/>
          <w:b/>
          <w:i/>
          <w:sz w:val="24"/>
        </w:rPr>
        <w:t>Related reports</w:t>
      </w:r>
    </w:p>
    <w:p w:rsidR="009F6269" w:rsidRDefault="00617861" w:rsidP="00C950FB">
      <w:pPr>
        <w:adjustRightInd w:val="0"/>
        <w:snapToGrid w:val="0"/>
        <w:spacing w:line="360" w:lineRule="auto"/>
        <w:rPr>
          <w:rFonts w:ascii="Book Antiqua" w:hAnsi="Book Antiqua"/>
          <w:sz w:val="24"/>
        </w:rPr>
      </w:pPr>
      <w:r>
        <w:rPr>
          <w:rFonts w:ascii="Book Antiqua" w:hAnsi="Book Antiqua" w:hint="eastAsia"/>
          <w:sz w:val="24"/>
        </w:rPr>
        <w:t>P</w:t>
      </w:r>
      <w:r>
        <w:rPr>
          <w:rFonts w:ascii="Book Antiqua" w:hAnsi="Book Antiqua"/>
          <w:sz w:val="24"/>
        </w:rPr>
        <w:t>seudo-Meigs’ syndrome</w:t>
      </w:r>
      <w:r>
        <w:rPr>
          <w:rFonts w:ascii="Book Antiqua" w:hAnsi="Book Antiqua" w:hint="eastAsia"/>
          <w:sz w:val="24"/>
        </w:rPr>
        <w:t xml:space="preserve"> </w:t>
      </w:r>
      <w:r>
        <w:rPr>
          <w:rFonts w:ascii="Book Antiqua" w:hAnsi="Book Antiqua"/>
          <w:sz w:val="24"/>
        </w:rPr>
        <w:t>associated</w:t>
      </w:r>
      <w:r>
        <w:rPr>
          <w:rFonts w:ascii="Book Antiqua" w:hAnsi="Book Antiqua" w:hint="eastAsia"/>
          <w:sz w:val="24"/>
        </w:rPr>
        <w:t xml:space="preserve"> with colorectal cancer is extremely rare, and the etiolo</w:t>
      </w:r>
      <w:r>
        <w:rPr>
          <w:rFonts w:ascii="Book Antiqua" w:hAnsi="Book Antiqua"/>
          <w:sz w:val="24"/>
        </w:rPr>
        <w:t>gy</w:t>
      </w:r>
      <w:r>
        <w:rPr>
          <w:rFonts w:ascii="Book Antiqua" w:hAnsi="Book Antiqua" w:hint="eastAsia"/>
          <w:sz w:val="24"/>
        </w:rPr>
        <w:t xml:space="preserve"> of ascites and pleural effusion in this syndrome remain</w:t>
      </w:r>
      <w:r>
        <w:rPr>
          <w:rFonts w:ascii="Book Antiqua" w:hAnsi="Book Antiqua"/>
          <w:sz w:val="24"/>
        </w:rPr>
        <w:t>s</w:t>
      </w:r>
      <w:r>
        <w:rPr>
          <w:rFonts w:ascii="Book Antiqua" w:hAnsi="Book Antiqua" w:hint="eastAsia"/>
          <w:sz w:val="24"/>
        </w:rPr>
        <w:t xml:space="preserve"> unknown.</w:t>
      </w:r>
    </w:p>
    <w:p w:rsidR="009F6269" w:rsidRDefault="009F6269" w:rsidP="00C950FB">
      <w:pPr>
        <w:adjustRightInd w:val="0"/>
        <w:snapToGrid w:val="0"/>
        <w:spacing w:line="360" w:lineRule="auto"/>
        <w:rPr>
          <w:rFonts w:ascii="Book Antiqua" w:hAnsi="Book Antiqua"/>
          <w:sz w:val="24"/>
        </w:rPr>
      </w:pPr>
    </w:p>
    <w:p w:rsidR="00617861" w:rsidRPr="00D27E39" w:rsidRDefault="00617861" w:rsidP="00C950FB">
      <w:pPr>
        <w:adjustRightInd w:val="0"/>
        <w:snapToGrid w:val="0"/>
        <w:spacing w:line="360" w:lineRule="auto"/>
        <w:rPr>
          <w:rFonts w:ascii="Book Antiqua" w:hAnsi="Book Antiqua"/>
          <w:b/>
          <w:i/>
          <w:sz w:val="24"/>
        </w:rPr>
      </w:pPr>
      <w:r w:rsidRPr="00D27E39">
        <w:rPr>
          <w:rFonts w:ascii="Book Antiqua" w:hAnsi="Book Antiqua"/>
          <w:b/>
          <w:i/>
          <w:sz w:val="24"/>
        </w:rPr>
        <w:t>Term explanation</w:t>
      </w:r>
    </w:p>
    <w:p w:rsidR="00617861" w:rsidRDefault="00617861" w:rsidP="00C950FB">
      <w:pPr>
        <w:adjustRightInd w:val="0"/>
        <w:snapToGrid w:val="0"/>
        <w:spacing w:line="360" w:lineRule="auto"/>
        <w:rPr>
          <w:rFonts w:ascii="Book Antiqua" w:hAnsi="Book Antiqua"/>
          <w:sz w:val="24"/>
        </w:rPr>
      </w:pPr>
      <w:r>
        <w:rPr>
          <w:rFonts w:ascii="Book Antiqua" w:hAnsi="Book Antiqua" w:hint="eastAsia"/>
          <w:sz w:val="24"/>
        </w:rPr>
        <w:t>Meigs</w:t>
      </w:r>
      <w:r>
        <w:rPr>
          <w:rFonts w:ascii="Book Antiqua" w:hAnsi="Book Antiqua"/>
          <w:sz w:val="24"/>
        </w:rPr>
        <w:t>’</w:t>
      </w:r>
      <w:r>
        <w:rPr>
          <w:rFonts w:ascii="Book Antiqua" w:hAnsi="Book Antiqua" w:hint="eastAsia"/>
          <w:sz w:val="24"/>
        </w:rPr>
        <w:t xml:space="preserve"> syndrome is defined by the presence of a benign ovarian tumor with ascites and pleural effusion that resolve after removal of the tumor. </w:t>
      </w:r>
      <w:r>
        <w:rPr>
          <w:rFonts w:ascii="Book Antiqua" w:hAnsi="Book Antiqua"/>
          <w:sz w:val="24"/>
        </w:rPr>
        <w:t>T</w:t>
      </w:r>
      <w:r>
        <w:rPr>
          <w:rFonts w:ascii="Book Antiqua" w:hAnsi="Book Antiqua" w:hint="eastAsia"/>
          <w:sz w:val="24"/>
        </w:rPr>
        <w:t>he ovarian tumor</w:t>
      </w:r>
      <w:r>
        <w:rPr>
          <w:rFonts w:ascii="Book Antiqua" w:hAnsi="Book Antiqua"/>
          <w:sz w:val="24"/>
        </w:rPr>
        <w:t>s</w:t>
      </w:r>
      <w:r>
        <w:rPr>
          <w:rFonts w:ascii="Book Antiqua" w:hAnsi="Book Antiqua" w:hint="eastAsia"/>
          <w:sz w:val="24"/>
        </w:rPr>
        <w:t xml:space="preserve"> in Meigs</w:t>
      </w:r>
      <w:r>
        <w:rPr>
          <w:rFonts w:ascii="Book Antiqua" w:hAnsi="Book Antiqua"/>
          <w:sz w:val="24"/>
        </w:rPr>
        <w:t>’</w:t>
      </w:r>
      <w:r>
        <w:rPr>
          <w:rFonts w:ascii="Book Antiqua" w:hAnsi="Book Antiqua" w:hint="eastAsia"/>
          <w:sz w:val="24"/>
        </w:rPr>
        <w:t xml:space="preserve"> syndrome</w:t>
      </w:r>
      <w:r>
        <w:rPr>
          <w:rFonts w:ascii="Book Antiqua" w:hAnsi="Book Antiqua"/>
          <w:sz w:val="24"/>
        </w:rPr>
        <w:t xml:space="preserve"> are</w:t>
      </w:r>
      <w:r>
        <w:rPr>
          <w:rFonts w:ascii="Book Antiqua" w:hAnsi="Book Antiqua" w:hint="eastAsia"/>
          <w:sz w:val="24"/>
        </w:rPr>
        <w:t xml:space="preserve"> fibroma</w:t>
      </w:r>
      <w:r>
        <w:rPr>
          <w:rFonts w:ascii="Book Antiqua" w:hAnsi="Book Antiqua"/>
          <w:sz w:val="24"/>
        </w:rPr>
        <w:t>s</w:t>
      </w:r>
      <w:r>
        <w:rPr>
          <w:rFonts w:ascii="Book Antiqua" w:hAnsi="Book Antiqua" w:hint="eastAsia"/>
          <w:sz w:val="24"/>
        </w:rPr>
        <w:t xml:space="preserve"> or</w:t>
      </w:r>
      <w:r>
        <w:rPr>
          <w:rFonts w:ascii="Book Antiqua" w:hAnsi="Book Antiqua"/>
          <w:sz w:val="24"/>
        </w:rPr>
        <w:t xml:space="preserve"> fibro</w:t>
      </w:r>
      <w:r>
        <w:rPr>
          <w:rFonts w:ascii="Book Antiqua" w:hAnsi="Book Antiqua" w:hint="eastAsia"/>
          <w:sz w:val="24"/>
        </w:rPr>
        <w:t>ma-like</w:t>
      </w:r>
      <w:r>
        <w:rPr>
          <w:rFonts w:ascii="Book Antiqua" w:hAnsi="Book Antiqua"/>
          <w:sz w:val="24"/>
        </w:rPr>
        <w:t xml:space="preserve"> tumors, and</w:t>
      </w:r>
      <w:r>
        <w:rPr>
          <w:rFonts w:ascii="Book Antiqua" w:hAnsi="Book Antiqua" w:hint="eastAsia"/>
          <w:sz w:val="24"/>
        </w:rPr>
        <w:t xml:space="preserve"> </w:t>
      </w:r>
      <w:r>
        <w:rPr>
          <w:rFonts w:ascii="Book Antiqua" w:hAnsi="Book Antiqua"/>
          <w:sz w:val="24"/>
        </w:rPr>
        <w:t>other benign or malignant pelvic tumors associated with ascites and pleural effusion are described as pseudo-Meigs’ syndrome.</w:t>
      </w:r>
    </w:p>
    <w:p w:rsidR="00617861" w:rsidRDefault="00617861" w:rsidP="00C950FB">
      <w:pPr>
        <w:adjustRightInd w:val="0"/>
        <w:snapToGrid w:val="0"/>
        <w:spacing w:line="360" w:lineRule="auto"/>
        <w:rPr>
          <w:rFonts w:ascii="Book Antiqua" w:hAnsi="Book Antiqua"/>
          <w:sz w:val="24"/>
        </w:rPr>
      </w:pPr>
    </w:p>
    <w:p w:rsidR="00617861" w:rsidRPr="00D27E39" w:rsidRDefault="00617861" w:rsidP="00C950FB">
      <w:pPr>
        <w:adjustRightInd w:val="0"/>
        <w:snapToGrid w:val="0"/>
        <w:spacing w:line="360" w:lineRule="auto"/>
        <w:rPr>
          <w:rFonts w:ascii="Book Antiqua" w:hAnsi="Book Antiqua"/>
          <w:b/>
          <w:i/>
          <w:sz w:val="24"/>
        </w:rPr>
      </w:pPr>
      <w:r w:rsidRPr="00D27E39">
        <w:rPr>
          <w:rFonts w:ascii="Book Antiqua" w:hAnsi="Book Antiqua"/>
          <w:b/>
          <w:i/>
          <w:sz w:val="24"/>
        </w:rPr>
        <w:t>Experiences and lessons</w:t>
      </w:r>
    </w:p>
    <w:p w:rsidR="00617861" w:rsidRDefault="00617861" w:rsidP="00C950FB">
      <w:pPr>
        <w:adjustRightInd w:val="0"/>
        <w:snapToGrid w:val="0"/>
        <w:spacing w:line="360" w:lineRule="auto"/>
        <w:rPr>
          <w:rFonts w:ascii="Book Antiqua" w:hAnsi="Book Antiqua"/>
          <w:sz w:val="24"/>
        </w:rPr>
      </w:pPr>
      <w:r>
        <w:rPr>
          <w:rFonts w:ascii="Book Antiqua" w:hAnsi="Book Antiqua"/>
          <w:sz w:val="24"/>
        </w:rPr>
        <w:t>T</w:t>
      </w:r>
      <w:r>
        <w:rPr>
          <w:rFonts w:ascii="Book Antiqua" w:hAnsi="Book Antiqua" w:hint="eastAsia"/>
          <w:sz w:val="24"/>
        </w:rPr>
        <w:t xml:space="preserve">his case </w:t>
      </w:r>
      <w:r w:rsidR="008B2CD5">
        <w:rPr>
          <w:rFonts w:ascii="Book Antiqua" w:hAnsi="Book Antiqua"/>
          <w:sz w:val="24"/>
        </w:rPr>
        <w:t xml:space="preserve">report </w:t>
      </w:r>
      <w:r w:rsidR="00397A2C">
        <w:rPr>
          <w:rFonts w:ascii="Book Antiqua" w:hAnsi="Book Antiqua" w:hint="eastAsia"/>
          <w:sz w:val="24"/>
        </w:rPr>
        <w:t>may</w:t>
      </w:r>
      <w:r>
        <w:rPr>
          <w:rFonts w:ascii="Book Antiqua" w:hAnsi="Book Antiqua" w:hint="eastAsia"/>
          <w:sz w:val="24"/>
        </w:rPr>
        <w:t xml:space="preserve"> provide </w:t>
      </w:r>
      <w:r w:rsidR="00397A2C">
        <w:rPr>
          <w:rFonts w:ascii="Book Antiqua" w:hAnsi="Book Antiqua" w:hint="eastAsia"/>
          <w:sz w:val="24"/>
        </w:rPr>
        <w:t>supporting evidence</w:t>
      </w:r>
      <w:r>
        <w:rPr>
          <w:rFonts w:ascii="Book Antiqua" w:hAnsi="Book Antiqua" w:hint="eastAsia"/>
          <w:sz w:val="24"/>
        </w:rPr>
        <w:t xml:space="preserve"> for the etiology of ascites and pleural effusion in pseudo-Meigs</w:t>
      </w:r>
      <w:r>
        <w:rPr>
          <w:rFonts w:ascii="Book Antiqua" w:hAnsi="Book Antiqua"/>
          <w:sz w:val="24"/>
        </w:rPr>
        <w:t>’</w:t>
      </w:r>
      <w:r w:rsidR="00397A2C">
        <w:rPr>
          <w:rFonts w:ascii="Book Antiqua" w:hAnsi="Book Antiqua" w:hint="eastAsia"/>
          <w:sz w:val="24"/>
        </w:rPr>
        <w:t xml:space="preserve"> syndrome; </w:t>
      </w:r>
      <w:r w:rsidR="00971534">
        <w:rPr>
          <w:rFonts w:ascii="Book Antiqua" w:hAnsi="Book Antiqua" w:hint="eastAsia"/>
          <w:sz w:val="24"/>
        </w:rPr>
        <w:t>our observations</w:t>
      </w:r>
      <w:r w:rsidR="00397A2C">
        <w:rPr>
          <w:rFonts w:ascii="Book Antiqua" w:hAnsi="Book Antiqua" w:hint="eastAsia"/>
          <w:sz w:val="24"/>
        </w:rPr>
        <w:t xml:space="preserve"> that </w:t>
      </w:r>
      <w:r w:rsidR="00397A2C">
        <w:rPr>
          <w:rFonts w:ascii="Book Antiqua" w:hAnsi="Book Antiqua"/>
          <w:sz w:val="24"/>
        </w:rPr>
        <w:t xml:space="preserve">the body weight of the patient had increased </w:t>
      </w:r>
      <w:r w:rsidR="00971534">
        <w:rPr>
          <w:rFonts w:ascii="Book Antiqua" w:hAnsi="Book Antiqua" w:hint="eastAsia"/>
          <w:sz w:val="24"/>
        </w:rPr>
        <w:t>well</w:t>
      </w:r>
      <w:r w:rsidR="008B2CD5">
        <w:rPr>
          <w:rFonts w:ascii="Book Antiqua" w:hAnsi="Book Antiqua"/>
          <w:sz w:val="24"/>
        </w:rPr>
        <w:t xml:space="preserve"> </w:t>
      </w:r>
      <w:r w:rsidR="00397A2C">
        <w:rPr>
          <w:rFonts w:ascii="Book Antiqua" w:hAnsi="Book Antiqua"/>
          <w:sz w:val="24"/>
        </w:rPr>
        <w:t xml:space="preserve">before the emergence of ascites and </w:t>
      </w:r>
      <w:r w:rsidR="00397A2C">
        <w:rPr>
          <w:rFonts w:ascii="Book Antiqua" w:hAnsi="Book Antiqua" w:hint="eastAsia"/>
          <w:sz w:val="24"/>
        </w:rPr>
        <w:t>that</w:t>
      </w:r>
      <w:r w:rsidR="00397A2C">
        <w:rPr>
          <w:rFonts w:ascii="Book Antiqua" w:hAnsi="Book Antiqua"/>
          <w:sz w:val="24"/>
        </w:rPr>
        <w:t xml:space="preserve"> both </w:t>
      </w:r>
      <w:r w:rsidR="00971534">
        <w:rPr>
          <w:rFonts w:ascii="Book Antiqua" w:hAnsi="Book Antiqua" w:hint="eastAsia"/>
          <w:sz w:val="24"/>
        </w:rPr>
        <w:t xml:space="preserve">the </w:t>
      </w:r>
      <w:r w:rsidR="00397A2C">
        <w:rPr>
          <w:rFonts w:ascii="Book Antiqua" w:hAnsi="Book Antiqua"/>
          <w:sz w:val="24"/>
        </w:rPr>
        <w:t xml:space="preserve">body weight and abdominal </w:t>
      </w:r>
      <w:r w:rsidR="00397A2C">
        <w:rPr>
          <w:rFonts w:ascii="Book Antiqua" w:hAnsi="Book Antiqua" w:hint="eastAsia"/>
          <w:sz w:val="24"/>
        </w:rPr>
        <w:t>girth</w:t>
      </w:r>
      <w:r w:rsidR="00397A2C">
        <w:rPr>
          <w:rFonts w:ascii="Book Antiqua" w:hAnsi="Book Antiqua"/>
          <w:sz w:val="24"/>
        </w:rPr>
        <w:t xml:space="preserve"> did not change for 3 days after removal of the ovarian tumors</w:t>
      </w:r>
      <w:r w:rsidR="00397A2C">
        <w:rPr>
          <w:rFonts w:ascii="Book Antiqua" w:hAnsi="Book Antiqua" w:hint="eastAsia"/>
          <w:sz w:val="24"/>
        </w:rPr>
        <w:t xml:space="preserve"> support the idea that increased capillary permeability and </w:t>
      </w:r>
      <w:r w:rsidR="00971534">
        <w:rPr>
          <w:rFonts w:ascii="Book Antiqua" w:hAnsi="Book Antiqua" w:hint="eastAsia"/>
          <w:sz w:val="24"/>
        </w:rPr>
        <w:t>the resultant third-</w:t>
      </w:r>
      <w:r w:rsidR="00397A2C">
        <w:rPr>
          <w:rFonts w:ascii="Book Antiqua" w:hAnsi="Book Antiqua" w:hint="eastAsia"/>
          <w:sz w:val="24"/>
        </w:rPr>
        <w:t xml:space="preserve">space fluid shift </w:t>
      </w:r>
      <w:r w:rsidR="00971534">
        <w:rPr>
          <w:rFonts w:ascii="Book Antiqua" w:hAnsi="Book Antiqua" w:hint="eastAsia"/>
          <w:sz w:val="24"/>
        </w:rPr>
        <w:t>explain</w:t>
      </w:r>
      <w:r w:rsidR="000872A3">
        <w:rPr>
          <w:rFonts w:ascii="Book Antiqua" w:hAnsi="Book Antiqua" w:hint="eastAsia"/>
          <w:sz w:val="24"/>
        </w:rPr>
        <w:t xml:space="preserve"> </w:t>
      </w:r>
      <w:r w:rsidR="000872A3">
        <w:rPr>
          <w:rFonts w:ascii="Book Antiqua" w:hAnsi="Book Antiqua" w:hint="eastAsia"/>
          <w:sz w:val="24"/>
        </w:rPr>
        <w:lastRenderedPageBreak/>
        <w:t>the etiology of ascites and pleural effusion in this syndrome.</w:t>
      </w:r>
    </w:p>
    <w:p w:rsidR="00617861" w:rsidRDefault="00617861" w:rsidP="00C950FB">
      <w:pPr>
        <w:adjustRightInd w:val="0"/>
        <w:snapToGrid w:val="0"/>
        <w:spacing w:line="360" w:lineRule="auto"/>
        <w:rPr>
          <w:rFonts w:ascii="Book Antiqua" w:hAnsi="Book Antiqua"/>
          <w:sz w:val="24"/>
        </w:rPr>
      </w:pPr>
    </w:p>
    <w:p w:rsidR="005E49F5" w:rsidRPr="00D27E39" w:rsidRDefault="005E49F5" w:rsidP="00C950FB">
      <w:pPr>
        <w:adjustRightInd w:val="0"/>
        <w:snapToGrid w:val="0"/>
        <w:spacing w:line="360" w:lineRule="auto"/>
        <w:rPr>
          <w:rFonts w:ascii="Book Antiqua" w:hAnsi="Book Antiqua"/>
          <w:b/>
          <w:i/>
          <w:sz w:val="24"/>
        </w:rPr>
      </w:pPr>
      <w:r w:rsidRPr="00D27E39">
        <w:rPr>
          <w:rFonts w:ascii="Book Antiqua" w:hAnsi="Book Antiqua"/>
          <w:b/>
          <w:i/>
          <w:sz w:val="24"/>
        </w:rPr>
        <w:t>Peer</w:t>
      </w:r>
      <w:r w:rsidR="009F7285" w:rsidRPr="00D27E39">
        <w:rPr>
          <w:rFonts w:ascii="Book Antiqua" w:eastAsia="SimSun" w:hAnsi="Book Antiqua" w:hint="eastAsia"/>
          <w:b/>
          <w:i/>
          <w:sz w:val="24"/>
          <w:lang w:eastAsia="zh-CN"/>
        </w:rPr>
        <w:t>-</w:t>
      </w:r>
      <w:r w:rsidRPr="00D27E39">
        <w:rPr>
          <w:rFonts w:ascii="Book Antiqua" w:hAnsi="Book Antiqua"/>
          <w:b/>
          <w:i/>
          <w:sz w:val="24"/>
        </w:rPr>
        <w:t>review</w:t>
      </w:r>
    </w:p>
    <w:p w:rsidR="00617861" w:rsidRDefault="00B731F2" w:rsidP="00C950FB">
      <w:pPr>
        <w:adjustRightInd w:val="0"/>
        <w:snapToGrid w:val="0"/>
        <w:spacing w:line="360" w:lineRule="auto"/>
        <w:rPr>
          <w:rFonts w:ascii="Book Antiqua" w:hAnsi="Book Antiqua"/>
          <w:sz w:val="24"/>
        </w:rPr>
      </w:pPr>
      <w:r>
        <w:rPr>
          <w:rFonts w:ascii="Book Antiqua" w:hAnsi="Book Antiqua" w:hint="eastAsia"/>
          <w:sz w:val="24"/>
        </w:rPr>
        <w:t xml:space="preserve">The authors conclude </w:t>
      </w:r>
      <w:r>
        <w:rPr>
          <w:rFonts w:ascii="Book Antiqua" w:hAnsi="Book Antiqua"/>
          <w:sz w:val="24"/>
        </w:rPr>
        <w:t xml:space="preserve">that </w:t>
      </w:r>
      <w:r>
        <w:rPr>
          <w:rFonts w:ascii="Book Antiqua" w:hAnsi="Book Antiqua" w:hint="eastAsia"/>
          <w:sz w:val="24"/>
        </w:rPr>
        <w:t>p</w:t>
      </w:r>
      <w:r>
        <w:rPr>
          <w:rFonts w:ascii="Book Antiqua" w:hAnsi="Book Antiqua"/>
          <w:sz w:val="24"/>
        </w:rPr>
        <w:t>seudo-Meigs’ syndrome should be included in the differential diagnosis of massive or rapidly increasing ascites and pleural effusion associated with</w:t>
      </w:r>
      <w:r>
        <w:rPr>
          <w:rFonts w:ascii="Book Antiqua" w:hAnsi="Book Antiqua" w:hint="eastAsia"/>
          <w:sz w:val="24"/>
        </w:rPr>
        <w:t xml:space="preserve"> large or </w:t>
      </w:r>
      <w:r>
        <w:rPr>
          <w:rFonts w:ascii="Book Antiqua" w:hAnsi="Book Antiqua"/>
          <w:sz w:val="24"/>
        </w:rPr>
        <w:t>rapidly</w:t>
      </w:r>
      <w:r>
        <w:rPr>
          <w:rFonts w:ascii="Book Antiqua" w:hAnsi="Book Antiqua" w:hint="eastAsia"/>
          <w:sz w:val="24"/>
        </w:rPr>
        <w:t xml:space="preserve"> enlarging</w:t>
      </w:r>
      <w:r>
        <w:rPr>
          <w:rFonts w:ascii="Book Antiqua" w:hAnsi="Book Antiqua"/>
          <w:sz w:val="24"/>
        </w:rPr>
        <w:t xml:space="preserve"> ovarian tumors</w:t>
      </w:r>
      <w:r>
        <w:rPr>
          <w:rFonts w:ascii="Book Antiqua" w:hAnsi="Book Antiqua" w:hint="eastAsia"/>
          <w:sz w:val="24"/>
        </w:rPr>
        <w:t>.</w:t>
      </w:r>
    </w:p>
    <w:p w:rsidR="005E49F5" w:rsidRDefault="005E49F5" w:rsidP="00C950FB">
      <w:pPr>
        <w:adjustRightInd w:val="0"/>
        <w:snapToGrid w:val="0"/>
        <w:spacing w:line="360" w:lineRule="auto"/>
        <w:rPr>
          <w:rFonts w:ascii="Book Antiqua" w:hAnsi="Book Antiqua"/>
          <w:sz w:val="24"/>
        </w:rPr>
      </w:pPr>
    </w:p>
    <w:p w:rsidR="00D27E39" w:rsidRDefault="00D27E39" w:rsidP="00C950FB">
      <w:pPr>
        <w:adjustRightInd w:val="0"/>
        <w:snapToGrid w:val="0"/>
        <w:spacing w:line="360" w:lineRule="auto"/>
        <w:rPr>
          <w:rFonts w:ascii="Book Antiqua" w:hAnsi="Book Antiqua"/>
          <w:sz w:val="24"/>
        </w:rPr>
      </w:pPr>
      <w:r>
        <w:rPr>
          <w:rFonts w:ascii="Book Antiqua" w:hAnsi="Book Antiqua"/>
          <w:sz w:val="24"/>
        </w:rPr>
        <w:br w:type="page"/>
      </w:r>
    </w:p>
    <w:p w:rsidR="00331448" w:rsidRDefault="00FF585B" w:rsidP="00C950FB">
      <w:pPr>
        <w:adjustRightInd w:val="0"/>
        <w:snapToGrid w:val="0"/>
        <w:spacing w:line="360" w:lineRule="auto"/>
        <w:rPr>
          <w:rFonts w:ascii="Book Antiqua" w:eastAsia="SimSun" w:hAnsi="Book Antiqua"/>
          <w:b/>
          <w:sz w:val="24"/>
          <w:lang w:eastAsia="zh-CN"/>
        </w:rPr>
      </w:pPr>
      <w:r>
        <w:rPr>
          <w:rFonts w:ascii="Book Antiqua" w:hAnsi="Book Antiqua"/>
          <w:b/>
          <w:sz w:val="24"/>
        </w:rPr>
        <w:lastRenderedPageBreak/>
        <w:t>REFERENCES</w:t>
      </w:r>
    </w:p>
    <w:p w:rsidR="00CD2022" w:rsidRPr="007339B0" w:rsidRDefault="00CD2022" w:rsidP="00C950FB">
      <w:pPr>
        <w:widowControl/>
        <w:adjustRightInd w:val="0"/>
        <w:snapToGrid w:val="0"/>
        <w:spacing w:line="360" w:lineRule="auto"/>
        <w:rPr>
          <w:rFonts w:ascii="Book Antiqua" w:eastAsia="SimSun" w:hAnsi="Book Antiqua" w:cs="SimSun"/>
          <w:color w:val="000000"/>
          <w:kern w:val="0"/>
          <w:sz w:val="24"/>
        </w:rPr>
      </w:pPr>
      <w:r w:rsidRPr="007339B0">
        <w:rPr>
          <w:rFonts w:ascii="Book Antiqua" w:eastAsia="SimSun" w:hAnsi="Book Antiqua" w:cs="SimSun"/>
          <w:color w:val="000000"/>
          <w:kern w:val="0"/>
          <w:sz w:val="24"/>
        </w:rPr>
        <w:t xml:space="preserve">1 </w:t>
      </w:r>
      <w:r w:rsidRPr="007339B0">
        <w:rPr>
          <w:rFonts w:ascii="Book Antiqua" w:eastAsia="SimSun" w:hAnsi="Book Antiqua" w:cs="SimSun"/>
          <w:b/>
          <w:color w:val="000000"/>
          <w:kern w:val="0"/>
          <w:sz w:val="24"/>
        </w:rPr>
        <w:t>Meigs JV</w:t>
      </w:r>
      <w:r w:rsidRPr="007339B0">
        <w:rPr>
          <w:rFonts w:ascii="Book Antiqua" w:eastAsia="SimSun" w:hAnsi="Book Antiqua" w:cs="SimSun"/>
          <w:color w:val="000000"/>
          <w:kern w:val="0"/>
          <w:sz w:val="24"/>
        </w:rPr>
        <w:t xml:space="preserve">, Cass JW. Fibroma of the ovary with ascites and hydrothorax: a report of seven cases. </w:t>
      </w:r>
      <w:r w:rsidRPr="007339B0">
        <w:rPr>
          <w:rFonts w:ascii="Book Antiqua" w:eastAsia="SimSun" w:hAnsi="Book Antiqua" w:cs="SimSun"/>
          <w:i/>
          <w:color w:val="000000"/>
          <w:kern w:val="0"/>
          <w:sz w:val="24"/>
        </w:rPr>
        <w:t>Am J Obstet Gynecol</w:t>
      </w:r>
      <w:r w:rsidRPr="007339B0">
        <w:rPr>
          <w:rFonts w:ascii="Book Antiqua" w:eastAsia="SimSun" w:hAnsi="Book Antiqua" w:cs="SimSun"/>
          <w:color w:val="000000"/>
          <w:kern w:val="0"/>
          <w:sz w:val="24"/>
        </w:rPr>
        <w:t xml:space="preserve"> 1937; </w:t>
      </w:r>
      <w:r w:rsidRPr="007339B0">
        <w:rPr>
          <w:rFonts w:ascii="Book Antiqua" w:eastAsia="SimSun" w:hAnsi="Book Antiqua" w:cs="SimSun"/>
          <w:b/>
          <w:color w:val="000000"/>
          <w:kern w:val="0"/>
          <w:sz w:val="24"/>
        </w:rPr>
        <w:t>33</w:t>
      </w:r>
      <w:r w:rsidRPr="007339B0">
        <w:rPr>
          <w:rFonts w:ascii="Book Antiqua" w:eastAsia="SimSun" w:hAnsi="Book Antiqua" w:cs="SimSun"/>
          <w:color w:val="000000"/>
          <w:kern w:val="0"/>
          <w:sz w:val="24"/>
        </w:rPr>
        <w:t>: 249-266 [DOI: 10.1016/S0002-9378(37)80015-0]</w:t>
      </w:r>
    </w:p>
    <w:p w:rsidR="00CD2022" w:rsidRPr="007339B0" w:rsidRDefault="00CD2022" w:rsidP="00C950FB">
      <w:pPr>
        <w:widowControl/>
        <w:adjustRightInd w:val="0"/>
        <w:snapToGrid w:val="0"/>
        <w:spacing w:line="360" w:lineRule="auto"/>
        <w:rPr>
          <w:rFonts w:ascii="Book Antiqua" w:eastAsia="SimSun" w:hAnsi="Book Antiqua" w:cs="SimSun"/>
          <w:color w:val="000000"/>
          <w:kern w:val="0"/>
          <w:sz w:val="24"/>
        </w:rPr>
      </w:pPr>
      <w:r w:rsidRPr="007339B0">
        <w:rPr>
          <w:rFonts w:ascii="Book Antiqua" w:eastAsia="SimSun" w:hAnsi="Book Antiqua" w:cs="SimSun"/>
          <w:color w:val="000000"/>
          <w:kern w:val="0"/>
          <w:sz w:val="24"/>
        </w:rPr>
        <w:t>2 </w:t>
      </w:r>
      <w:r w:rsidRPr="007339B0">
        <w:rPr>
          <w:rFonts w:ascii="Book Antiqua" w:eastAsia="SimSun" w:hAnsi="Book Antiqua" w:cs="SimSun"/>
          <w:b/>
          <w:bCs/>
          <w:caps/>
          <w:color w:val="000000"/>
          <w:kern w:val="0"/>
          <w:sz w:val="24"/>
        </w:rPr>
        <w:t>m</w:t>
      </w:r>
      <w:r w:rsidRPr="007339B0">
        <w:rPr>
          <w:rFonts w:ascii="Book Antiqua" w:eastAsia="SimSun" w:hAnsi="Book Antiqua" w:cs="SimSun"/>
          <w:b/>
          <w:bCs/>
          <w:color w:val="000000"/>
          <w:kern w:val="0"/>
          <w:sz w:val="24"/>
        </w:rPr>
        <w:t>eigs JV</w:t>
      </w:r>
      <w:r w:rsidRPr="007339B0">
        <w:rPr>
          <w:rFonts w:ascii="Book Antiqua" w:eastAsia="SimSun" w:hAnsi="Book Antiqua" w:cs="SimSun"/>
          <w:color w:val="000000"/>
          <w:kern w:val="0"/>
          <w:sz w:val="24"/>
        </w:rPr>
        <w:t>. Pelvic tumors other than fibromas of the ovary with ascites and hydrothorax. </w:t>
      </w:r>
      <w:r w:rsidRPr="007339B0">
        <w:rPr>
          <w:rFonts w:ascii="Book Antiqua" w:eastAsia="SimSun" w:hAnsi="Book Antiqua" w:cs="SimSun"/>
          <w:i/>
          <w:iCs/>
          <w:color w:val="000000"/>
          <w:kern w:val="0"/>
          <w:sz w:val="24"/>
        </w:rPr>
        <w:t>Obstet Gynecol</w:t>
      </w:r>
      <w:r w:rsidRPr="007339B0">
        <w:rPr>
          <w:rFonts w:ascii="Book Antiqua" w:eastAsia="SimSun" w:hAnsi="Book Antiqua" w:cs="SimSun"/>
          <w:color w:val="000000"/>
          <w:kern w:val="0"/>
          <w:sz w:val="24"/>
        </w:rPr>
        <w:t> 1954; </w:t>
      </w:r>
      <w:r w:rsidRPr="007339B0">
        <w:rPr>
          <w:rFonts w:ascii="Book Antiqua" w:eastAsia="SimSun" w:hAnsi="Book Antiqua" w:cs="SimSun"/>
          <w:b/>
          <w:bCs/>
          <w:color w:val="000000"/>
          <w:kern w:val="0"/>
          <w:sz w:val="24"/>
        </w:rPr>
        <w:t>3</w:t>
      </w:r>
      <w:r w:rsidRPr="007339B0">
        <w:rPr>
          <w:rFonts w:ascii="Book Antiqua" w:eastAsia="SimSun" w:hAnsi="Book Antiqua" w:cs="SimSun"/>
          <w:color w:val="000000"/>
          <w:kern w:val="0"/>
          <w:sz w:val="24"/>
        </w:rPr>
        <w:t>: 471-486 [PMID: 13154792]</w:t>
      </w:r>
    </w:p>
    <w:p w:rsidR="00CD2022" w:rsidRPr="007339B0" w:rsidRDefault="00CD2022" w:rsidP="00C950FB">
      <w:pPr>
        <w:widowControl/>
        <w:adjustRightInd w:val="0"/>
        <w:snapToGrid w:val="0"/>
        <w:spacing w:line="360" w:lineRule="auto"/>
        <w:rPr>
          <w:rFonts w:ascii="Book Antiqua" w:eastAsia="SimSun" w:hAnsi="Book Antiqua" w:cs="SimSun"/>
          <w:color w:val="000000"/>
          <w:kern w:val="0"/>
          <w:sz w:val="24"/>
        </w:rPr>
      </w:pPr>
      <w:r w:rsidRPr="007339B0">
        <w:rPr>
          <w:rFonts w:ascii="Book Antiqua" w:eastAsia="SimSun" w:hAnsi="Book Antiqua" w:cs="SimSun"/>
          <w:color w:val="000000"/>
          <w:kern w:val="0"/>
          <w:sz w:val="24"/>
        </w:rPr>
        <w:t xml:space="preserve">3 </w:t>
      </w:r>
      <w:r w:rsidRPr="007339B0">
        <w:rPr>
          <w:rFonts w:ascii="Book Antiqua" w:eastAsia="SimSun" w:hAnsi="Book Antiqua" w:cs="SimSun"/>
          <w:b/>
          <w:color w:val="000000"/>
          <w:kern w:val="0"/>
          <w:sz w:val="24"/>
        </w:rPr>
        <w:t>Rhoads JE</w:t>
      </w:r>
      <w:r w:rsidRPr="007339B0">
        <w:rPr>
          <w:rFonts w:ascii="Book Antiqua" w:eastAsia="SimSun" w:hAnsi="Book Antiqua" w:cs="SimSun"/>
          <w:color w:val="000000"/>
          <w:kern w:val="0"/>
          <w:sz w:val="24"/>
        </w:rPr>
        <w:t xml:space="preserve">, Terrell AW. Ovarian fibroma with ascites and hydrothorax (Meigs’ syndrome). </w:t>
      </w:r>
      <w:r w:rsidRPr="007339B0">
        <w:rPr>
          <w:rFonts w:ascii="Book Antiqua" w:eastAsia="SimSun" w:hAnsi="Book Antiqua" w:cs="SimSun"/>
          <w:i/>
          <w:color w:val="000000"/>
          <w:kern w:val="0"/>
          <w:sz w:val="24"/>
        </w:rPr>
        <w:t>JAMA</w:t>
      </w:r>
      <w:r w:rsidRPr="007339B0">
        <w:rPr>
          <w:rFonts w:ascii="Book Antiqua" w:eastAsia="SimSun" w:hAnsi="Book Antiqua" w:cs="SimSun"/>
          <w:color w:val="000000"/>
          <w:kern w:val="0"/>
          <w:sz w:val="24"/>
        </w:rPr>
        <w:t xml:space="preserve"> 1937; </w:t>
      </w:r>
      <w:r w:rsidRPr="007339B0">
        <w:rPr>
          <w:rFonts w:ascii="Book Antiqua" w:eastAsia="SimSun" w:hAnsi="Book Antiqua" w:cs="SimSun"/>
          <w:b/>
          <w:color w:val="000000"/>
          <w:kern w:val="0"/>
          <w:sz w:val="24"/>
        </w:rPr>
        <w:t>109</w:t>
      </w:r>
      <w:r w:rsidRPr="007339B0">
        <w:rPr>
          <w:rFonts w:ascii="Book Antiqua" w:eastAsia="SimSun" w:hAnsi="Book Antiqua" w:cs="SimSun"/>
          <w:color w:val="000000"/>
          <w:kern w:val="0"/>
          <w:sz w:val="24"/>
        </w:rPr>
        <w:t>: 1684-1687</w:t>
      </w:r>
    </w:p>
    <w:p w:rsidR="00CD2022" w:rsidRPr="007339B0" w:rsidRDefault="00CD2022" w:rsidP="00C950FB">
      <w:pPr>
        <w:widowControl/>
        <w:adjustRightInd w:val="0"/>
        <w:snapToGrid w:val="0"/>
        <w:spacing w:line="360" w:lineRule="auto"/>
        <w:rPr>
          <w:rFonts w:ascii="Book Antiqua" w:eastAsia="SimSun" w:hAnsi="Book Antiqua" w:cs="SimSun"/>
          <w:color w:val="000000"/>
          <w:kern w:val="0"/>
          <w:sz w:val="24"/>
        </w:rPr>
      </w:pPr>
      <w:r w:rsidRPr="007339B0">
        <w:rPr>
          <w:rFonts w:ascii="Book Antiqua" w:eastAsia="SimSun" w:hAnsi="Book Antiqua" w:cs="SimSun"/>
          <w:color w:val="000000"/>
          <w:kern w:val="0"/>
          <w:sz w:val="24"/>
        </w:rPr>
        <w:t>4 </w:t>
      </w:r>
      <w:r w:rsidRPr="007339B0">
        <w:rPr>
          <w:rFonts w:ascii="Book Antiqua" w:eastAsia="SimSun" w:hAnsi="Book Antiqua" w:cs="SimSun"/>
          <w:b/>
          <w:bCs/>
          <w:color w:val="000000"/>
          <w:kern w:val="0"/>
          <w:sz w:val="24"/>
        </w:rPr>
        <w:t>Ryan RJ</w:t>
      </w:r>
      <w:r w:rsidRPr="007339B0">
        <w:rPr>
          <w:rFonts w:ascii="Book Antiqua" w:eastAsia="SimSun" w:hAnsi="Book Antiqua" w:cs="SimSun"/>
          <w:color w:val="000000"/>
          <w:kern w:val="0"/>
          <w:sz w:val="24"/>
        </w:rPr>
        <w:t>. PseudoMeigs syndrome. Associated with metastatic cancer of ovary. </w:t>
      </w:r>
      <w:r w:rsidRPr="007339B0">
        <w:rPr>
          <w:rFonts w:ascii="Book Antiqua" w:eastAsia="SimSun" w:hAnsi="Book Antiqua" w:cs="SimSun"/>
          <w:i/>
          <w:iCs/>
          <w:color w:val="000000"/>
          <w:kern w:val="0"/>
          <w:sz w:val="24"/>
        </w:rPr>
        <w:t>N Y State J Med</w:t>
      </w:r>
      <w:r w:rsidRPr="007339B0">
        <w:rPr>
          <w:rFonts w:ascii="Book Antiqua" w:eastAsia="SimSun" w:hAnsi="Book Antiqua" w:cs="SimSun"/>
          <w:color w:val="000000"/>
          <w:kern w:val="0"/>
          <w:sz w:val="24"/>
        </w:rPr>
        <w:t> 1972; </w:t>
      </w:r>
      <w:r w:rsidRPr="007339B0">
        <w:rPr>
          <w:rFonts w:ascii="Book Antiqua" w:eastAsia="SimSun" w:hAnsi="Book Antiqua" w:cs="SimSun"/>
          <w:b/>
          <w:bCs/>
          <w:color w:val="000000"/>
          <w:kern w:val="0"/>
          <w:sz w:val="24"/>
        </w:rPr>
        <w:t>72</w:t>
      </w:r>
      <w:r w:rsidRPr="007339B0">
        <w:rPr>
          <w:rFonts w:ascii="Book Antiqua" w:eastAsia="SimSun" w:hAnsi="Book Antiqua" w:cs="SimSun"/>
          <w:color w:val="000000"/>
          <w:kern w:val="0"/>
          <w:sz w:val="24"/>
        </w:rPr>
        <w:t>: 727-730 [PMID: 4501545]</w:t>
      </w:r>
    </w:p>
    <w:p w:rsidR="00CD2022" w:rsidRPr="007339B0" w:rsidRDefault="00CD2022" w:rsidP="00C950FB">
      <w:pPr>
        <w:widowControl/>
        <w:adjustRightInd w:val="0"/>
        <w:snapToGrid w:val="0"/>
        <w:spacing w:line="360" w:lineRule="auto"/>
        <w:rPr>
          <w:rFonts w:ascii="Book Antiqua" w:eastAsia="SimSun" w:hAnsi="Book Antiqua" w:cs="SimSun"/>
          <w:color w:val="000000"/>
          <w:kern w:val="0"/>
          <w:sz w:val="24"/>
        </w:rPr>
      </w:pPr>
      <w:r w:rsidRPr="007339B0">
        <w:rPr>
          <w:rFonts w:ascii="Book Antiqua" w:eastAsia="SimSun" w:hAnsi="Book Antiqua" w:cs="SimSun"/>
          <w:color w:val="000000"/>
          <w:kern w:val="0"/>
          <w:sz w:val="24"/>
        </w:rPr>
        <w:t xml:space="preserve">5 </w:t>
      </w:r>
      <w:r w:rsidRPr="007339B0">
        <w:rPr>
          <w:rFonts w:ascii="Book Antiqua" w:eastAsia="SimSun" w:hAnsi="Book Antiqua" w:cs="SimSun"/>
          <w:b/>
          <w:color w:val="000000"/>
          <w:kern w:val="0"/>
          <w:sz w:val="24"/>
        </w:rPr>
        <w:t>Matsuzaki M</w:t>
      </w:r>
      <w:r w:rsidRPr="007339B0">
        <w:rPr>
          <w:rFonts w:ascii="Book Antiqua" w:eastAsia="SimSun" w:hAnsi="Book Antiqua" w:cs="SimSun"/>
          <w:color w:val="000000"/>
          <w:kern w:val="0"/>
          <w:sz w:val="24"/>
        </w:rPr>
        <w:t xml:space="preserve">, Murase M, Kamiya I, Horio S, Sakuma H. A case of Meigs’ syndrome resulting from rectal cancer (in Japanese with English abstract). </w:t>
      </w:r>
      <w:r w:rsidRPr="007339B0">
        <w:rPr>
          <w:rFonts w:ascii="Book Antiqua" w:eastAsia="SimSun" w:hAnsi="Book Antiqua" w:cs="SimSun"/>
          <w:i/>
          <w:color w:val="000000"/>
          <w:kern w:val="0"/>
          <w:sz w:val="24"/>
        </w:rPr>
        <w:t>J Jpn Soc Clin Surg</w:t>
      </w:r>
      <w:r w:rsidRPr="007339B0">
        <w:rPr>
          <w:rFonts w:ascii="Book Antiqua" w:eastAsia="SimSun" w:hAnsi="Book Antiqua" w:cs="SimSun"/>
          <w:color w:val="000000"/>
          <w:kern w:val="0"/>
          <w:sz w:val="24"/>
        </w:rPr>
        <w:t xml:space="preserve"> 1992; </w:t>
      </w:r>
      <w:r w:rsidRPr="007339B0">
        <w:rPr>
          <w:rFonts w:ascii="Book Antiqua" w:eastAsia="SimSun" w:hAnsi="Book Antiqua" w:cs="SimSun"/>
          <w:b/>
          <w:color w:val="000000"/>
          <w:kern w:val="0"/>
          <w:sz w:val="24"/>
        </w:rPr>
        <w:t>53</w:t>
      </w:r>
      <w:r w:rsidRPr="007339B0">
        <w:rPr>
          <w:rFonts w:ascii="Book Antiqua" w:eastAsia="SimSun" w:hAnsi="Book Antiqua" w:cs="SimSun"/>
          <w:color w:val="000000"/>
          <w:kern w:val="0"/>
          <w:sz w:val="24"/>
        </w:rPr>
        <w:t>: 667-670</w:t>
      </w:r>
    </w:p>
    <w:p w:rsidR="00CD2022" w:rsidRPr="007339B0" w:rsidRDefault="00CD2022" w:rsidP="00C950FB">
      <w:pPr>
        <w:widowControl/>
        <w:adjustRightInd w:val="0"/>
        <w:snapToGrid w:val="0"/>
        <w:spacing w:line="360" w:lineRule="auto"/>
        <w:rPr>
          <w:rFonts w:ascii="Book Antiqua" w:eastAsia="SimSun" w:hAnsi="Book Antiqua" w:cs="SimSun"/>
          <w:color w:val="000000"/>
          <w:kern w:val="0"/>
          <w:sz w:val="24"/>
        </w:rPr>
      </w:pPr>
      <w:r w:rsidRPr="007339B0">
        <w:rPr>
          <w:rFonts w:ascii="Book Antiqua" w:eastAsia="SimSun" w:hAnsi="Book Antiqua" w:cs="SimSun"/>
          <w:color w:val="000000"/>
          <w:kern w:val="0"/>
          <w:sz w:val="24"/>
        </w:rPr>
        <w:t>6 </w:t>
      </w:r>
      <w:r w:rsidRPr="007339B0">
        <w:rPr>
          <w:rFonts w:ascii="Book Antiqua" w:eastAsia="SimSun" w:hAnsi="Book Antiqua" w:cs="SimSun"/>
          <w:b/>
          <w:bCs/>
          <w:color w:val="000000"/>
          <w:kern w:val="0"/>
          <w:sz w:val="24"/>
        </w:rPr>
        <w:t>Nagakura S</w:t>
      </w:r>
      <w:r w:rsidRPr="007339B0">
        <w:rPr>
          <w:rFonts w:ascii="Book Antiqua" w:eastAsia="SimSun" w:hAnsi="Book Antiqua" w:cs="SimSun"/>
          <w:color w:val="000000"/>
          <w:kern w:val="0"/>
          <w:sz w:val="24"/>
        </w:rPr>
        <w:t>, Shirai Y, Hatakeyama K. Pseudo-Meigs' syndrome caused by secondary ovarian tumors from gastrointestinal cancer. A case report and review of the literature. </w:t>
      </w:r>
      <w:r w:rsidRPr="007339B0">
        <w:rPr>
          <w:rFonts w:ascii="Book Antiqua" w:eastAsia="SimSun" w:hAnsi="Book Antiqua" w:cs="SimSun"/>
          <w:i/>
          <w:iCs/>
          <w:color w:val="000000"/>
          <w:kern w:val="0"/>
          <w:sz w:val="24"/>
        </w:rPr>
        <w:t>Dig Surg</w:t>
      </w:r>
      <w:r w:rsidRPr="007339B0">
        <w:rPr>
          <w:rFonts w:ascii="Book Antiqua" w:eastAsia="SimSun" w:hAnsi="Book Antiqua" w:cs="SimSun"/>
          <w:color w:val="000000"/>
          <w:kern w:val="0"/>
          <w:sz w:val="24"/>
        </w:rPr>
        <w:t> 2000; </w:t>
      </w:r>
      <w:r w:rsidRPr="007339B0">
        <w:rPr>
          <w:rFonts w:ascii="Book Antiqua" w:eastAsia="SimSun" w:hAnsi="Book Antiqua" w:cs="SimSun"/>
          <w:b/>
          <w:bCs/>
          <w:color w:val="000000"/>
          <w:kern w:val="0"/>
          <w:sz w:val="24"/>
        </w:rPr>
        <w:t>17</w:t>
      </w:r>
      <w:r w:rsidRPr="007339B0">
        <w:rPr>
          <w:rFonts w:ascii="Book Antiqua" w:eastAsia="SimSun" w:hAnsi="Book Antiqua" w:cs="SimSun"/>
          <w:color w:val="000000"/>
          <w:kern w:val="0"/>
          <w:sz w:val="24"/>
        </w:rPr>
        <w:t>: 418-419 [PMID: 11053957 DOI: 10.1159/000018893]</w:t>
      </w:r>
    </w:p>
    <w:p w:rsidR="00CD2022" w:rsidRPr="007339B0" w:rsidRDefault="00CD2022" w:rsidP="00C950FB">
      <w:pPr>
        <w:widowControl/>
        <w:adjustRightInd w:val="0"/>
        <w:snapToGrid w:val="0"/>
        <w:spacing w:line="360" w:lineRule="auto"/>
        <w:rPr>
          <w:rFonts w:ascii="Book Antiqua" w:eastAsia="SimSun" w:hAnsi="Book Antiqua" w:cs="SimSun"/>
          <w:color w:val="000000"/>
          <w:kern w:val="0"/>
          <w:sz w:val="24"/>
        </w:rPr>
      </w:pPr>
      <w:r w:rsidRPr="007339B0">
        <w:rPr>
          <w:rFonts w:ascii="Book Antiqua" w:eastAsia="SimSun" w:hAnsi="Book Antiqua" w:cs="SimSun"/>
          <w:color w:val="000000"/>
          <w:kern w:val="0"/>
          <w:sz w:val="24"/>
        </w:rPr>
        <w:t>7 </w:t>
      </w:r>
      <w:r w:rsidRPr="007339B0">
        <w:rPr>
          <w:rFonts w:ascii="Book Antiqua" w:eastAsia="SimSun" w:hAnsi="Book Antiqua" w:cs="SimSun"/>
          <w:b/>
          <w:bCs/>
          <w:color w:val="000000"/>
          <w:kern w:val="0"/>
          <w:sz w:val="24"/>
        </w:rPr>
        <w:t>Ohsawa T</w:t>
      </w:r>
      <w:r w:rsidRPr="007339B0">
        <w:rPr>
          <w:rFonts w:ascii="Book Antiqua" w:eastAsia="SimSun" w:hAnsi="Book Antiqua" w:cs="SimSun"/>
          <w:color w:val="000000"/>
          <w:kern w:val="0"/>
          <w:sz w:val="24"/>
        </w:rPr>
        <w:t>, Ishida H, Nakada H, Inokuma S, Hashimoto D, Kuroda H, Itoyama S. Pseudo-Meigs' syndrome caused by ovarian metastasis from colon cancer: report of a case. </w:t>
      </w:r>
      <w:r w:rsidRPr="007339B0">
        <w:rPr>
          <w:rFonts w:ascii="Book Antiqua" w:eastAsia="SimSun" w:hAnsi="Book Antiqua" w:cs="SimSun"/>
          <w:i/>
          <w:iCs/>
          <w:color w:val="000000"/>
          <w:kern w:val="0"/>
          <w:sz w:val="24"/>
        </w:rPr>
        <w:t>Surg Today</w:t>
      </w:r>
      <w:r w:rsidRPr="007339B0">
        <w:rPr>
          <w:rFonts w:ascii="Book Antiqua" w:eastAsia="SimSun" w:hAnsi="Book Antiqua" w:cs="SimSun"/>
          <w:color w:val="000000"/>
          <w:kern w:val="0"/>
          <w:sz w:val="24"/>
        </w:rPr>
        <w:t> 2003; </w:t>
      </w:r>
      <w:r w:rsidRPr="007339B0">
        <w:rPr>
          <w:rFonts w:ascii="Book Antiqua" w:eastAsia="SimSun" w:hAnsi="Book Antiqua" w:cs="SimSun"/>
          <w:b/>
          <w:bCs/>
          <w:color w:val="000000"/>
          <w:kern w:val="0"/>
          <w:sz w:val="24"/>
        </w:rPr>
        <w:t>33</w:t>
      </w:r>
      <w:r w:rsidRPr="007339B0">
        <w:rPr>
          <w:rFonts w:ascii="Book Antiqua" w:eastAsia="SimSun" w:hAnsi="Book Antiqua" w:cs="SimSun"/>
          <w:color w:val="000000"/>
          <w:kern w:val="0"/>
          <w:sz w:val="24"/>
        </w:rPr>
        <w:t>: 387-391 [PMID: 12734738 DOI: 10.1007/s005950300088]</w:t>
      </w:r>
    </w:p>
    <w:p w:rsidR="00CD2022" w:rsidRPr="007339B0" w:rsidRDefault="00CD2022" w:rsidP="00C950FB">
      <w:pPr>
        <w:widowControl/>
        <w:adjustRightInd w:val="0"/>
        <w:snapToGrid w:val="0"/>
        <w:spacing w:line="360" w:lineRule="auto"/>
        <w:rPr>
          <w:rFonts w:ascii="Book Antiqua" w:eastAsia="SimSun" w:hAnsi="Book Antiqua" w:cs="SimSun"/>
          <w:color w:val="000000"/>
          <w:kern w:val="0"/>
          <w:sz w:val="24"/>
        </w:rPr>
      </w:pPr>
      <w:r w:rsidRPr="007339B0">
        <w:rPr>
          <w:rFonts w:ascii="Book Antiqua" w:eastAsia="SimSun" w:hAnsi="Book Antiqua" w:cs="SimSun"/>
          <w:color w:val="000000"/>
          <w:kern w:val="0"/>
          <w:sz w:val="24"/>
        </w:rPr>
        <w:t>8 </w:t>
      </w:r>
      <w:r w:rsidRPr="007339B0">
        <w:rPr>
          <w:rFonts w:ascii="Book Antiqua" w:eastAsia="SimSun" w:hAnsi="Book Antiqua" w:cs="SimSun"/>
          <w:b/>
          <w:bCs/>
          <w:color w:val="000000"/>
          <w:kern w:val="0"/>
          <w:sz w:val="24"/>
        </w:rPr>
        <w:t>Feldman ED</w:t>
      </w:r>
      <w:r w:rsidRPr="007339B0">
        <w:rPr>
          <w:rFonts w:ascii="Book Antiqua" w:eastAsia="SimSun" w:hAnsi="Book Antiqua" w:cs="SimSun"/>
          <w:color w:val="000000"/>
          <w:kern w:val="0"/>
          <w:sz w:val="24"/>
        </w:rPr>
        <w:t>, Hughes MS, Stratton P, Schrump DS, Alexander HR. Pseudo-Meigs' syndrome secondary to isolated colorectal metastasis to ovary: a case report and review of the literature. </w:t>
      </w:r>
      <w:r w:rsidRPr="007339B0">
        <w:rPr>
          <w:rFonts w:ascii="Book Antiqua" w:eastAsia="SimSun" w:hAnsi="Book Antiqua" w:cs="SimSun"/>
          <w:i/>
          <w:iCs/>
          <w:color w:val="000000"/>
          <w:kern w:val="0"/>
          <w:sz w:val="24"/>
        </w:rPr>
        <w:t>Gynecol Oncol</w:t>
      </w:r>
      <w:r w:rsidRPr="007339B0">
        <w:rPr>
          <w:rFonts w:ascii="Book Antiqua" w:eastAsia="SimSun" w:hAnsi="Book Antiqua" w:cs="SimSun"/>
          <w:color w:val="000000"/>
          <w:kern w:val="0"/>
          <w:sz w:val="24"/>
        </w:rPr>
        <w:t> 2004; </w:t>
      </w:r>
      <w:r w:rsidRPr="007339B0">
        <w:rPr>
          <w:rFonts w:ascii="Book Antiqua" w:eastAsia="SimSun" w:hAnsi="Book Antiqua" w:cs="SimSun"/>
          <w:b/>
          <w:bCs/>
          <w:color w:val="000000"/>
          <w:kern w:val="0"/>
          <w:sz w:val="24"/>
        </w:rPr>
        <w:t>93</w:t>
      </w:r>
      <w:r w:rsidRPr="007339B0">
        <w:rPr>
          <w:rFonts w:ascii="Book Antiqua" w:eastAsia="SimSun" w:hAnsi="Book Antiqua" w:cs="SimSun"/>
          <w:color w:val="000000"/>
          <w:kern w:val="0"/>
          <w:sz w:val="24"/>
        </w:rPr>
        <w:t>: 248-251 [PMID: 15047245 DOI: 10.1016/j.ygyno.2003.12.025]</w:t>
      </w:r>
    </w:p>
    <w:p w:rsidR="00CD2022" w:rsidRPr="007339B0" w:rsidRDefault="00CD2022" w:rsidP="00C950FB">
      <w:pPr>
        <w:widowControl/>
        <w:adjustRightInd w:val="0"/>
        <w:snapToGrid w:val="0"/>
        <w:spacing w:line="360" w:lineRule="auto"/>
        <w:rPr>
          <w:rFonts w:ascii="Book Antiqua" w:eastAsia="SimSun" w:hAnsi="Book Antiqua" w:cs="SimSun"/>
          <w:color w:val="000000"/>
          <w:kern w:val="0"/>
          <w:sz w:val="24"/>
        </w:rPr>
      </w:pPr>
      <w:r w:rsidRPr="007339B0">
        <w:rPr>
          <w:rFonts w:ascii="Book Antiqua" w:eastAsia="SimSun" w:hAnsi="Book Antiqua" w:cs="SimSun"/>
          <w:color w:val="000000"/>
          <w:kern w:val="0"/>
          <w:sz w:val="24"/>
        </w:rPr>
        <w:t>9 </w:t>
      </w:r>
      <w:r w:rsidRPr="007339B0">
        <w:rPr>
          <w:rFonts w:ascii="Book Antiqua" w:eastAsia="SimSun" w:hAnsi="Book Antiqua" w:cs="SimSun"/>
          <w:b/>
          <w:bCs/>
          <w:color w:val="000000"/>
          <w:kern w:val="0"/>
          <w:sz w:val="24"/>
        </w:rPr>
        <w:t>Rubinstein Y</w:t>
      </w:r>
      <w:r w:rsidRPr="007339B0">
        <w:rPr>
          <w:rFonts w:ascii="Book Antiqua" w:eastAsia="SimSun" w:hAnsi="Book Antiqua" w:cs="SimSun"/>
          <w:color w:val="000000"/>
          <w:kern w:val="0"/>
          <w:sz w:val="24"/>
        </w:rPr>
        <w:t>, Dashkovsky I, Cozacov C, Hadary A, Zidan J. Pseudo meigs' syndrome secondary to colorectal adenocarcinoma metastasis to the ovaries. </w:t>
      </w:r>
      <w:r w:rsidRPr="007339B0">
        <w:rPr>
          <w:rFonts w:ascii="Book Antiqua" w:eastAsia="SimSun" w:hAnsi="Book Antiqua" w:cs="SimSun"/>
          <w:i/>
          <w:iCs/>
          <w:color w:val="000000"/>
          <w:kern w:val="0"/>
          <w:sz w:val="24"/>
        </w:rPr>
        <w:t>J Clin Oncol</w:t>
      </w:r>
      <w:r w:rsidRPr="007339B0">
        <w:rPr>
          <w:rFonts w:ascii="Book Antiqua" w:eastAsia="SimSun" w:hAnsi="Book Antiqua" w:cs="SimSun"/>
          <w:color w:val="000000"/>
          <w:kern w:val="0"/>
          <w:sz w:val="24"/>
        </w:rPr>
        <w:t> 2009; </w:t>
      </w:r>
      <w:r w:rsidRPr="007339B0">
        <w:rPr>
          <w:rFonts w:ascii="Book Antiqua" w:eastAsia="SimSun" w:hAnsi="Book Antiqua" w:cs="SimSun"/>
          <w:b/>
          <w:bCs/>
          <w:color w:val="000000"/>
          <w:kern w:val="0"/>
          <w:sz w:val="24"/>
        </w:rPr>
        <w:t>27</w:t>
      </w:r>
      <w:r w:rsidRPr="007339B0">
        <w:rPr>
          <w:rFonts w:ascii="Book Antiqua" w:eastAsia="SimSun" w:hAnsi="Book Antiqua" w:cs="SimSun"/>
          <w:color w:val="000000"/>
          <w:kern w:val="0"/>
          <w:sz w:val="24"/>
        </w:rPr>
        <w:t>: 1334-1336 [PMID: 19171705 DOI: 10.1200/JCO.2008.20.1756]</w:t>
      </w:r>
    </w:p>
    <w:p w:rsidR="00CD2022" w:rsidRPr="007339B0" w:rsidRDefault="00CD2022" w:rsidP="00C950FB">
      <w:pPr>
        <w:widowControl/>
        <w:adjustRightInd w:val="0"/>
        <w:snapToGrid w:val="0"/>
        <w:spacing w:line="360" w:lineRule="auto"/>
        <w:rPr>
          <w:rFonts w:ascii="Book Antiqua" w:eastAsia="SimSun" w:hAnsi="Book Antiqua" w:cs="SimSun"/>
          <w:color w:val="000000"/>
          <w:kern w:val="0"/>
          <w:sz w:val="24"/>
        </w:rPr>
      </w:pPr>
      <w:r w:rsidRPr="007339B0">
        <w:rPr>
          <w:rFonts w:ascii="Book Antiqua" w:eastAsia="SimSun" w:hAnsi="Book Antiqua" w:cs="SimSun"/>
          <w:color w:val="000000"/>
          <w:kern w:val="0"/>
          <w:sz w:val="24"/>
        </w:rPr>
        <w:t>10 </w:t>
      </w:r>
      <w:r w:rsidRPr="007339B0">
        <w:rPr>
          <w:rFonts w:ascii="Book Antiqua" w:eastAsia="SimSun" w:hAnsi="Book Antiqua" w:cs="SimSun"/>
          <w:b/>
          <w:bCs/>
          <w:color w:val="000000"/>
          <w:kern w:val="0"/>
          <w:sz w:val="24"/>
        </w:rPr>
        <w:t>Hosogi H</w:t>
      </w:r>
      <w:r w:rsidRPr="007339B0">
        <w:rPr>
          <w:rFonts w:ascii="Book Antiqua" w:eastAsia="SimSun" w:hAnsi="Book Antiqua" w:cs="SimSun"/>
          <w:color w:val="000000"/>
          <w:kern w:val="0"/>
          <w:sz w:val="24"/>
        </w:rPr>
        <w:t>, Nagayama S, Kanamoto N, Yoshizawa A, Suzuki T, Nakao K, Sakai Y. Biallelic APC inactivation was responsible for functional adrenocortical adenoma in familial adenomatous polyposis with novel germline mutation of the APC gene: report of a case. </w:t>
      </w:r>
      <w:r w:rsidRPr="007339B0">
        <w:rPr>
          <w:rFonts w:ascii="Book Antiqua" w:eastAsia="SimSun" w:hAnsi="Book Antiqua" w:cs="SimSun"/>
          <w:i/>
          <w:iCs/>
          <w:color w:val="000000"/>
          <w:kern w:val="0"/>
          <w:sz w:val="24"/>
        </w:rPr>
        <w:t>Jpn J Clin Oncol</w:t>
      </w:r>
      <w:r w:rsidRPr="007339B0">
        <w:rPr>
          <w:rFonts w:ascii="Book Antiqua" w:eastAsia="SimSun" w:hAnsi="Book Antiqua" w:cs="SimSun"/>
          <w:color w:val="000000"/>
          <w:kern w:val="0"/>
          <w:sz w:val="24"/>
        </w:rPr>
        <w:t> 2009; </w:t>
      </w:r>
      <w:r w:rsidRPr="007339B0">
        <w:rPr>
          <w:rFonts w:ascii="Book Antiqua" w:eastAsia="SimSun" w:hAnsi="Book Antiqua" w:cs="SimSun"/>
          <w:b/>
          <w:bCs/>
          <w:color w:val="000000"/>
          <w:kern w:val="0"/>
          <w:sz w:val="24"/>
        </w:rPr>
        <w:t>39</w:t>
      </w:r>
      <w:r w:rsidRPr="007339B0">
        <w:rPr>
          <w:rFonts w:ascii="Book Antiqua" w:eastAsia="SimSun" w:hAnsi="Book Antiqua" w:cs="SimSun"/>
          <w:color w:val="000000"/>
          <w:kern w:val="0"/>
          <w:sz w:val="24"/>
        </w:rPr>
        <w:t>: 837-846 [PMID: 19684041 DOI: 10.1093/jjco/hyp093]</w:t>
      </w:r>
    </w:p>
    <w:p w:rsidR="00CD2022" w:rsidRPr="007339B0" w:rsidRDefault="00CD2022" w:rsidP="00C950FB">
      <w:pPr>
        <w:widowControl/>
        <w:adjustRightInd w:val="0"/>
        <w:snapToGrid w:val="0"/>
        <w:spacing w:line="360" w:lineRule="auto"/>
        <w:rPr>
          <w:rFonts w:ascii="Book Antiqua" w:eastAsia="SimSun" w:hAnsi="Book Antiqua" w:cs="SimSun"/>
          <w:color w:val="000000"/>
          <w:kern w:val="0"/>
          <w:sz w:val="24"/>
        </w:rPr>
      </w:pPr>
      <w:r w:rsidRPr="007339B0">
        <w:rPr>
          <w:rFonts w:ascii="Book Antiqua" w:eastAsia="SimSun" w:hAnsi="Book Antiqua" w:cs="SimSun"/>
          <w:color w:val="000000"/>
          <w:kern w:val="0"/>
          <w:sz w:val="24"/>
        </w:rPr>
        <w:t>11 </w:t>
      </w:r>
      <w:r w:rsidRPr="007339B0">
        <w:rPr>
          <w:rFonts w:ascii="Book Antiqua" w:eastAsia="SimSun" w:hAnsi="Book Antiqua" w:cs="SimSun"/>
          <w:b/>
          <w:bCs/>
          <w:color w:val="000000"/>
          <w:kern w:val="0"/>
          <w:sz w:val="24"/>
        </w:rPr>
        <w:t>Okuchi Y</w:t>
      </w:r>
      <w:r w:rsidRPr="007339B0">
        <w:rPr>
          <w:rFonts w:ascii="Book Antiqua" w:eastAsia="SimSun" w:hAnsi="Book Antiqua" w:cs="SimSun"/>
          <w:color w:val="000000"/>
          <w:kern w:val="0"/>
          <w:sz w:val="24"/>
        </w:rPr>
        <w:t xml:space="preserve">, Nagayama S, Mori Y, Kawamura J, Matsumoto S, Nishimura T, Yoshizawa A, Sakai Y. VEGF hypersecretion as a plausible mechanism for pseudo-meigs' syndrome in </w:t>
      </w:r>
      <w:r w:rsidRPr="007339B0">
        <w:rPr>
          <w:rFonts w:ascii="Book Antiqua" w:eastAsia="SimSun" w:hAnsi="Book Antiqua" w:cs="SimSun"/>
          <w:color w:val="000000"/>
          <w:kern w:val="0"/>
          <w:sz w:val="24"/>
        </w:rPr>
        <w:lastRenderedPageBreak/>
        <w:t>advanced colorectal cancer. </w:t>
      </w:r>
      <w:r w:rsidRPr="007339B0">
        <w:rPr>
          <w:rFonts w:ascii="Book Antiqua" w:eastAsia="SimSun" w:hAnsi="Book Antiqua" w:cs="SimSun"/>
          <w:i/>
          <w:iCs/>
          <w:color w:val="000000"/>
          <w:kern w:val="0"/>
          <w:sz w:val="24"/>
        </w:rPr>
        <w:t>Jpn J Clin Oncol</w:t>
      </w:r>
      <w:r w:rsidRPr="007339B0">
        <w:rPr>
          <w:rFonts w:ascii="Book Antiqua" w:eastAsia="SimSun" w:hAnsi="Book Antiqua" w:cs="SimSun"/>
          <w:color w:val="000000"/>
          <w:kern w:val="0"/>
          <w:sz w:val="24"/>
        </w:rPr>
        <w:t> 2010; </w:t>
      </w:r>
      <w:r w:rsidRPr="007339B0">
        <w:rPr>
          <w:rFonts w:ascii="Book Antiqua" w:eastAsia="SimSun" w:hAnsi="Book Antiqua" w:cs="SimSun"/>
          <w:b/>
          <w:bCs/>
          <w:color w:val="000000"/>
          <w:kern w:val="0"/>
          <w:sz w:val="24"/>
        </w:rPr>
        <w:t>40</w:t>
      </w:r>
      <w:r w:rsidRPr="007339B0">
        <w:rPr>
          <w:rFonts w:ascii="Book Antiqua" w:eastAsia="SimSun" w:hAnsi="Book Antiqua" w:cs="SimSun"/>
          <w:color w:val="000000"/>
          <w:kern w:val="0"/>
          <w:sz w:val="24"/>
        </w:rPr>
        <w:t>: 476-481 [PMID: 20181551 DOI: 10.1093/jjco/hyq014]</w:t>
      </w:r>
    </w:p>
    <w:p w:rsidR="00CD2022" w:rsidRPr="007339B0" w:rsidRDefault="00CD2022" w:rsidP="00C950FB">
      <w:pPr>
        <w:widowControl/>
        <w:adjustRightInd w:val="0"/>
        <w:snapToGrid w:val="0"/>
        <w:spacing w:line="360" w:lineRule="auto"/>
        <w:rPr>
          <w:rFonts w:ascii="Book Antiqua" w:eastAsia="SimSun" w:hAnsi="Book Antiqua" w:cs="SimSun"/>
          <w:color w:val="000000"/>
          <w:kern w:val="0"/>
          <w:sz w:val="24"/>
        </w:rPr>
      </w:pPr>
      <w:r w:rsidRPr="007339B0">
        <w:rPr>
          <w:rFonts w:ascii="Book Antiqua" w:eastAsia="SimSun" w:hAnsi="Book Antiqua" w:cs="SimSun"/>
          <w:color w:val="000000"/>
          <w:kern w:val="0"/>
          <w:sz w:val="24"/>
        </w:rPr>
        <w:t>12 </w:t>
      </w:r>
      <w:r w:rsidRPr="007339B0">
        <w:rPr>
          <w:rFonts w:ascii="Book Antiqua" w:eastAsia="SimSun" w:hAnsi="Book Antiqua" w:cs="SimSun"/>
          <w:b/>
          <w:bCs/>
          <w:color w:val="000000"/>
          <w:kern w:val="0"/>
          <w:sz w:val="24"/>
        </w:rPr>
        <w:t>Maeda H</w:t>
      </w:r>
      <w:r w:rsidRPr="007339B0">
        <w:rPr>
          <w:rFonts w:ascii="Book Antiqua" w:eastAsia="SimSun" w:hAnsi="Book Antiqua" w:cs="SimSun"/>
          <w:color w:val="000000"/>
          <w:kern w:val="0"/>
          <w:sz w:val="24"/>
        </w:rPr>
        <w:t>, Okabayashi T, Hanazaki K, Kobayashi M. Clinical experience of Pseudo-Meigs' Syndrome due to colon cancer. </w:t>
      </w:r>
      <w:r w:rsidRPr="007339B0">
        <w:rPr>
          <w:rFonts w:ascii="Book Antiqua" w:eastAsia="SimSun" w:hAnsi="Book Antiqua" w:cs="SimSun"/>
          <w:i/>
          <w:iCs/>
          <w:color w:val="000000"/>
          <w:kern w:val="0"/>
          <w:sz w:val="24"/>
        </w:rPr>
        <w:t>World J Gastroenterol</w:t>
      </w:r>
      <w:r w:rsidRPr="007339B0">
        <w:rPr>
          <w:rFonts w:ascii="Book Antiqua" w:eastAsia="SimSun" w:hAnsi="Book Antiqua" w:cs="SimSun"/>
          <w:color w:val="000000"/>
          <w:kern w:val="0"/>
          <w:sz w:val="24"/>
        </w:rPr>
        <w:t> 2011; </w:t>
      </w:r>
      <w:r w:rsidRPr="007339B0">
        <w:rPr>
          <w:rFonts w:ascii="Book Antiqua" w:eastAsia="SimSun" w:hAnsi="Book Antiqua" w:cs="SimSun"/>
          <w:b/>
          <w:bCs/>
          <w:color w:val="000000"/>
          <w:kern w:val="0"/>
          <w:sz w:val="24"/>
        </w:rPr>
        <w:t>17</w:t>
      </w:r>
      <w:r w:rsidRPr="007339B0">
        <w:rPr>
          <w:rFonts w:ascii="Book Antiqua" w:eastAsia="SimSun" w:hAnsi="Book Antiqua" w:cs="SimSun"/>
          <w:color w:val="000000"/>
          <w:kern w:val="0"/>
          <w:sz w:val="24"/>
        </w:rPr>
        <w:t>: 3263-3266 [PMID: 21912477 DOI: 10.3748/wjg.v17.i27.3263]</w:t>
      </w:r>
    </w:p>
    <w:p w:rsidR="00CD2022" w:rsidRPr="007339B0" w:rsidRDefault="00CD2022" w:rsidP="00C950FB">
      <w:pPr>
        <w:widowControl/>
        <w:adjustRightInd w:val="0"/>
        <w:snapToGrid w:val="0"/>
        <w:spacing w:line="360" w:lineRule="auto"/>
        <w:rPr>
          <w:rFonts w:ascii="Book Antiqua" w:eastAsia="SimSun" w:hAnsi="Book Antiqua" w:cs="SimSun"/>
          <w:color w:val="000000"/>
          <w:kern w:val="0"/>
          <w:sz w:val="24"/>
        </w:rPr>
      </w:pPr>
      <w:r w:rsidRPr="007339B0">
        <w:rPr>
          <w:rFonts w:ascii="Book Antiqua" w:eastAsia="SimSun" w:hAnsi="Book Antiqua" w:cs="SimSun"/>
          <w:color w:val="000000"/>
          <w:kern w:val="0"/>
          <w:sz w:val="24"/>
        </w:rPr>
        <w:t>13 </w:t>
      </w:r>
      <w:r w:rsidRPr="007339B0">
        <w:rPr>
          <w:rFonts w:ascii="Book Antiqua" w:eastAsia="SimSun" w:hAnsi="Book Antiqua" w:cs="SimSun"/>
          <w:b/>
          <w:bCs/>
          <w:color w:val="000000"/>
          <w:kern w:val="0"/>
          <w:sz w:val="24"/>
        </w:rPr>
        <w:t>Saito H</w:t>
      </w:r>
      <w:r w:rsidRPr="007339B0">
        <w:rPr>
          <w:rFonts w:ascii="Book Antiqua" w:eastAsia="SimSun" w:hAnsi="Book Antiqua" w:cs="SimSun"/>
          <w:color w:val="000000"/>
          <w:kern w:val="0"/>
          <w:sz w:val="24"/>
        </w:rPr>
        <w:t>, Koide N, Miyagawa S. Pseudo-Meigs syndrome caused by sigmoid colon cancer metastasis to the ovary. </w:t>
      </w:r>
      <w:r w:rsidRPr="007339B0">
        <w:rPr>
          <w:rFonts w:ascii="Book Antiqua" w:eastAsia="SimSun" w:hAnsi="Book Antiqua" w:cs="SimSun"/>
          <w:i/>
          <w:iCs/>
          <w:color w:val="000000"/>
          <w:kern w:val="0"/>
          <w:sz w:val="24"/>
        </w:rPr>
        <w:t>Am J Surg</w:t>
      </w:r>
      <w:r w:rsidRPr="007339B0">
        <w:rPr>
          <w:rFonts w:ascii="Book Antiqua" w:eastAsia="SimSun" w:hAnsi="Book Antiqua" w:cs="SimSun"/>
          <w:color w:val="000000"/>
          <w:kern w:val="0"/>
          <w:sz w:val="24"/>
        </w:rPr>
        <w:t> 2012; </w:t>
      </w:r>
      <w:r w:rsidRPr="007339B0">
        <w:rPr>
          <w:rFonts w:ascii="Book Antiqua" w:eastAsia="SimSun" w:hAnsi="Book Antiqua" w:cs="SimSun"/>
          <w:b/>
          <w:bCs/>
          <w:color w:val="000000"/>
          <w:kern w:val="0"/>
          <w:sz w:val="24"/>
        </w:rPr>
        <w:t>203</w:t>
      </w:r>
      <w:r w:rsidRPr="007339B0">
        <w:rPr>
          <w:rFonts w:ascii="Book Antiqua" w:eastAsia="SimSun" w:hAnsi="Book Antiqua" w:cs="SimSun"/>
          <w:color w:val="000000"/>
          <w:kern w:val="0"/>
          <w:sz w:val="24"/>
        </w:rPr>
        <w:t>: e1-e3 [PMID: 21824600 DOI: 10.1016/j.amjsurg.2010.09.007]</w:t>
      </w:r>
    </w:p>
    <w:p w:rsidR="00CD2022" w:rsidRPr="007339B0" w:rsidRDefault="00CD2022" w:rsidP="00C950FB">
      <w:pPr>
        <w:widowControl/>
        <w:adjustRightInd w:val="0"/>
        <w:snapToGrid w:val="0"/>
        <w:spacing w:line="360" w:lineRule="auto"/>
        <w:rPr>
          <w:rFonts w:ascii="Book Antiqua" w:eastAsia="SimSun" w:hAnsi="Book Antiqua" w:cs="SimSun"/>
          <w:color w:val="000000"/>
          <w:kern w:val="0"/>
          <w:sz w:val="24"/>
        </w:rPr>
      </w:pPr>
      <w:r w:rsidRPr="007339B0">
        <w:rPr>
          <w:rFonts w:ascii="Book Antiqua" w:eastAsia="SimSun" w:hAnsi="Book Antiqua" w:cs="SimSun"/>
          <w:color w:val="000000"/>
          <w:kern w:val="0"/>
          <w:sz w:val="24"/>
        </w:rPr>
        <w:t>14 </w:t>
      </w:r>
      <w:r w:rsidRPr="007339B0">
        <w:rPr>
          <w:rFonts w:ascii="Book Antiqua" w:eastAsia="SimSun" w:hAnsi="Book Antiqua" w:cs="SimSun"/>
          <w:b/>
          <w:bCs/>
          <w:color w:val="000000"/>
          <w:kern w:val="0"/>
          <w:sz w:val="24"/>
        </w:rPr>
        <w:t>Meigs JV</w:t>
      </w:r>
      <w:r w:rsidRPr="007339B0">
        <w:rPr>
          <w:rFonts w:ascii="Book Antiqua" w:eastAsia="SimSun" w:hAnsi="Book Antiqua" w:cs="SimSun"/>
          <w:color w:val="000000"/>
          <w:kern w:val="0"/>
          <w:sz w:val="24"/>
        </w:rPr>
        <w:t>. Fibroma of the ovary with ascites and hydrothorax; Meigs' syndrome. </w:t>
      </w:r>
      <w:r w:rsidRPr="007339B0">
        <w:rPr>
          <w:rFonts w:ascii="Book Antiqua" w:eastAsia="SimSun" w:hAnsi="Book Antiqua" w:cs="SimSun"/>
          <w:i/>
          <w:iCs/>
          <w:color w:val="000000"/>
          <w:kern w:val="0"/>
          <w:sz w:val="24"/>
        </w:rPr>
        <w:t>Am J Obstet Gynecol</w:t>
      </w:r>
      <w:r w:rsidRPr="007339B0">
        <w:rPr>
          <w:rFonts w:ascii="Book Antiqua" w:eastAsia="SimSun" w:hAnsi="Book Antiqua" w:cs="SimSun"/>
          <w:color w:val="000000"/>
          <w:kern w:val="0"/>
          <w:sz w:val="24"/>
        </w:rPr>
        <w:t> 1954; </w:t>
      </w:r>
      <w:r w:rsidRPr="007339B0">
        <w:rPr>
          <w:rFonts w:ascii="Book Antiqua" w:eastAsia="SimSun" w:hAnsi="Book Antiqua" w:cs="SimSun"/>
          <w:b/>
          <w:bCs/>
          <w:color w:val="000000"/>
          <w:kern w:val="0"/>
          <w:sz w:val="24"/>
        </w:rPr>
        <w:t>67</w:t>
      </w:r>
      <w:r w:rsidRPr="007339B0">
        <w:rPr>
          <w:rFonts w:ascii="Book Antiqua" w:eastAsia="SimSun" w:hAnsi="Book Antiqua" w:cs="SimSun"/>
          <w:color w:val="000000"/>
          <w:kern w:val="0"/>
          <w:sz w:val="24"/>
        </w:rPr>
        <w:t>: 962-985 [PMID: 13148256]</w:t>
      </w:r>
    </w:p>
    <w:p w:rsidR="00CD2022" w:rsidRPr="007339B0" w:rsidRDefault="00CD2022" w:rsidP="00C950FB">
      <w:pPr>
        <w:widowControl/>
        <w:adjustRightInd w:val="0"/>
        <w:snapToGrid w:val="0"/>
        <w:spacing w:line="360" w:lineRule="auto"/>
        <w:rPr>
          <w:rFonts w:ascii="Book Antiqua" w:eastAsia="SimSun" w:hAnsi="Book Antiqua" w:cs="SimSun"/>
          <w:color w:val="000000"/>
          <w:kern w:val="0"/>
          <w:sz w:val="24"/>
        </w:rPr>
      </w:pPr>
      <w:r w:rsidRPr="007339B0">
        <w:rPr>
          <w:rFonts w:ascii="Book Antiqua" w:eastAsia="SimSun" w:hAnsi="Book Antiqua" w:cs="SimSun"/>
          <w:color w:val="000000"/>
          <w:kern w:val="0"/>
          <w:sz w:val="24"/>
        </w:rPr>
        <w:t>15 </w:t>
      </w:r>
      <w:r w:rsidRPr="007339B0">
        <w:rPr>
          <w:rFonts w:ascii="Book Antiqua" w:eastAsia="SimSun" w:hAnsi="Book Antiqua" w:cs="SimSun"/>
          <w:b/>
          <w:bCs/>
          <w:color w:val="000000"/>
          <w:kern w:val="0"/>
          <w:sz w:val="24"/>
        </w:rPr>
        <w:t>Samanth KK</w:t>
      </w:r>
      <w:r w:rsidRPr="007339B0">
        <w:rPr>
          <w:rFonts w:ascii="Book Antiqua" w:eastAsia="SimSun" w:hAnsi="Book Antiqua" w:cs="SimSun"/>
          <w:color w:val="000000"/>
          <w:kern w:val="0"/>
          <w:sz w:val="24"/>
        </w:rPr>
        <w:t>, Black WC. Benign ovarian stromal tumors associated with free peritoneal fluid. </w:t>
      </w:r>
      <w:r w:rsidRPr="007339B0">
        <w:rPr>
          <w:rFonts w:ascii="Book Antiqua" w:eastAsia="SimSun" w:hAnsi="Book Antiqua" w:cs="SimSun"/>
          <w:i/>
          <w:iCs/>
          <w:color w:val="000000"/>
          <w:kern w:val="0"/>
          <w:sz w:val="24"/>
        </w:rPr>
        <w:t>Am J Obstet Gynecol</w:t>
      </w:r>
      <w:r w:rsidRPr="007339B0">
        <w:rPr>
          <w:rFonts w:ascii="Book Antiqua" w:eastAsia="SimSun" w:hAnsi="Book Antiqua" w:cs="SimSun"/>
          <w:color w:val="000000"/>
          <w:kern w:val="0"/>
          <w:sz w:val="24"/>
        </w:rPr>
        <w:t> 1970; </w:t>
      </w:r>
      <w:r w:rsidRPr="007339B0">
        <w:rPr>
          <w:rFonts w:ascii="Book Antiqua" w:eastAsia="SimSun" w:hAnsi="Book Antiqua" w:cs="SimSun"/>
          <w:b/>
          <w:bCs/>
          <w:color w:val="000000"/>
          <w:kern w:val="0"/>
          <w:sz w:val="24"/>
        </w:rPr>
        <w:t>107</w:t>
      </w:r>
      <w:r w:rsidRPr="007339B0">
        <w:rPr>
          <w:rFonts w:ascii="Book Antiqua" w:eastAsia="SimSun" w:hAnsi="Book Antiqua" w:cs="SimSun"/>
          <w:color w:val="000000"/>
          <w:kern w:val="0"/>
          <w:sz w:val="24"/>
        </w:rPr>
        <w:t>: 538-545 [PMID: 4316407]</w:t>
      </w:r>
    </w:p>
    <w:p w:rsidR="00CD2022" w:rsidRPr="007339B0" w:rsidRDefault="00CD2022" w:rsidP="00C950FB">
      <w:pPr>
        <w:widowControl/>
        <w:adjustRightInd w:val="0"/>
        <w:snapToGrid w:val="0"/>
        <w:spacing w:line="360" w:lineRule="auto"/>
        <w:rPr>
          <w:rFonts w:ascii="Book Antiqua" w:eastAsia="SimSun" w:hAnsi="Book Antiqua" w:cs="SimSun"/>
          <w:color w:val="000000"/>
          <w:kern w:val="0"/>
          <w:sz w:val="24"/>
        </w:rPr>
      </w:pPr>
      <w:r w:rsidRPr="007339B0">
        <w:rPr>
          <w:rFonts w:ascii="Book Antiqua" w:eastAsia="SimSun" w:hAnsi="Book Antiqua" w:cs="SimSun"/>
          <w:color w:val="000000"/>
          <w:kern w:val="0"/>
          <w:sz w:val="24"/>
        </w:rPr>
        <w:t>16 </w:t>
      </w:r>
      <w:r w:rsidRPr="007339B0">
        <w:rPr>
          <w:rFonts w:ascii="Book Antiqua" w:eastAsia="SimSun" w:hAnsi="Book Antiqua" w:cs="SimSun"/>
          <w:b/>
          <w:bCs/>
          <w:color w:val="000000"/>
          <w:kern w:val="0"/>
          <w:sz w:val="24"/>
        </w:rPr>
        <w:t>Lin JY</w:t>
      </w:r>
      <w:r w:rsidRPr="007339B0">
        <w:rPr>
          <w:rFonts w:ascii="Book Antiqua" w:eastAsia="SimSun" w:hAnsi="Book Antiqua" w:cs="SimSun"/>
          <w:color w:val="000000"/>
          <w:kern w:val="0"/>
          <w:sz w:val="24"/>
        </w:rPr>
        <w:t>, Angel C, Sickel JZ. Meigs syndrome with elevated serum CA 125. </w:t>
      </w:r>
      <w:r w:rsidRPr="007339B0">
        <w:rPr>
          <w:rFonts w:ascii="Book Antiqua" w:eastAsia="SimSun" w:hAnsi="Book Antiqua" w:cs="SimSun"/>
          <w:i/>
          <w:iCs/>
          <w:color w:val="000000"/>
          <w:kern w:val="0"/>
          <w:sz w:val="24"/>
        </w:rPr>
        <w:t>Obstet Gynecol</w:t>
      </w:r>
      <w:r w:rsidRPr="007339B0">
        <w:rPr>
          <w:rFonts w:ascii="Book Antiqua" w:eastAsia="SimSun" w:hAnsi="Book Antiqua" w:cs="SimSun"/>
          <w:color w:val="000000"/>
          <w:kern w:val="0"/>
          <w:sz w:val="24"/>
        </w:rPr>
        <w:t> 1992; </w:t>
      </w:r>
      <w:r w:rsidRPr="007339B0">
        <w:rPr>
          <w:rFonts w:ascii="Book Antiqua" w:eastAsia="SimSun" w:hAnsi="Book Antiqua" w:cs="SimSun"/>
          <w:b/>
          <w:bCs/>
          <w:color w:val="000000"/>
          <w:kern w:val="0"/>
          <w:sz w:val="24"/>
        </w:rPr>
        <w:t>80</w:t>
      </w:r>
      <w:r w:rsidRPr="007339B0">
        <w:rPr>
          <w:rFonts w:ascii="Book Antiqua" w:eastAsia="SimSun" w:hAnsi="Book Antiqua" w:cs="SimSun"/>
          <w:color w:val="000000"/>
          <w:kern w:val="0"/>
          <w:sz w:val="24"/>
        </w:rPr>
        <w:t>: 563-566 [PMID: 1495739]</w:t>
      </w:r>
    </w:p>
    <w:p w:rsidR="00CD2022" w:rsidRPr="007339B0" w:rsidRDefault="00CD2022" w:rsidP="00C950FB">
      <w:pPr>
        <w:widowControl/>
        <w:adjustRightInd w:val="0"/>
        <w:snapToGrid w:val="0"/>
        <w:spacing w:line="360" w:lineRule="auto"/>
        <w:rPr>
          <w:rFonts w:ascii="Book Antiqua" w:eastAsia="SimSun" w:hAnsi="Book Antiqua" w:cs="SimSun"/>
          <w:color w:val="000000"/>
          <w:kern w:val="0"/>
          <w:sz w:val="24"/>
        </w:rPr>
      </w:pPr>
      <w:r w:rsidRPr="007339B0">
        <w:rPr>
          <w:rFonts w:ascii="Book Antiqua" w:eastAsia="SimSun" w:hAnsi="Book Antiqua" w:cs="SimSun"/>
          <w:color w:val="000000"/>
          <w:kern w:val="0"/>
          <w:sz w:val="24"/>
        </w:rPr>
        <w:t>17 </w:t>
      </w:r>
      <w:r w:rsidRPr="007339B0">
        <w:rPr>
          <w:rFonts w:ascii="Book Antiqua" w:eastAsia="SimSun" w:hAnsi="Book Antiqua" w:cs="SimSun"/>
          <w:b/>
          <w:bCs/>
          <w:color w:val="000000"/>
          <w:kern w:val="0"/>
          <w:sz w:val="24"/>
        </w:rPr>
        <w:t>Abramov Y</w:t>
      </w:r>
      <w:r w:rsidRPr="007339B0">
        <w:rPr>
          <w:rFonts w:ascii="Book Antiqua" w:eastAsia="SimSun" w:hAnsi="Book Antiqua" w:cs="SimSun"/>
          <w:color w:val="000000"/>
          <w:kern w:val="0"/>
          <w:sz w:val="24"/>
        </w:rPr>
        <w:t>, Anteby SO, Fasouliotis SJ, Barak V. The role of inflammatory cytokines in Meigs' syndrome. </w:t>
      </w:r>
      <w:r w:rsidRPr="007339B0">
        <w:rPr>
          <w:rFonts w:ascii="Book Antiqua" w:eastAsia="SimSun" w:hAnsi="Book Antiqua" w:cs="SimSun"/>
          <w:i/>
          <w:iCs/>
          <w:color w:val="000000"/>
          <w:kern w:val="0"/>
          <w:sz w:val="24"/>
        </w:rPr>
        <w:t>Obstet Gynecol</w:t>
      </w:r>
      <w:r w:rsidRPr="007339B0">
        <w:rPr>
          <w:rFonts w:ascii="Book Antiqua" w:eastAsia="SimSun" w:hAnsi="Book Antiqua" w:cs="SimSun"/>
          <w:color w:val="000000"/>
          <w:kern w:val="0"/>
          <w:sz w:val="24"/>
        </w:rPr>
        <w:t> 2002; </w:t>
      </w:r>
      <w:r w:rsidRPr="007339B0">
        <w:rPr>
          <w:rFonts w:ascii="Book Antiqua" w:eastAsia="SimSun" w:hAnsi="Book Antiqua" w:cs="SimSun"/>
          <w:b/>
          <w:bCs/>
          <w:color w:val="000000"/>
          <w:kern w:val="0"/>
          <w:sz w:val="24"/>
        </w:rPr>
        <w:t>99</w:t>
      </w:r>
      <w:r w:rsidRPr="007339B0">
        <w:rPr>
          <w:rFonts w:ascii="Book Antiqua" w:eastAsia="SimSun" w:hAnsi="Book Antiqua" w:cs="SimSun"/>
          <w:color w:val="000000"/>
          <w:kern w:val="0"/>
          <w:sz w:val="24"/>
        </w:rPr>
        <w:t>: 917-919 [PMID: 11975958 DOI: 10.1016/S0029-7844(01)01602-7]</w:t>
      </w:r>
    </w:p>
    <w:p w:rsidR="00CD2022" w:rsidRPr="007339B0" w:rsidRDefault="00CD2022" w:rsidP="00C950FB">
      <w:pPr>
        <w:widowControl/>
        <w:adjustRightInd w:val="0"/>
        <w:snapToGrid w:val="0"/>
        <w:spacing w:line="360" w:lineRule="auto"/>
        <w:rPr>
          <w:rFonts w:ascii="Book Antiqua" w:eastAsia="SimSun" w:hAnsi="Book Antiqua" w:cs="SimSun"/>
          <w:color w:val="000000"/>
          <w:kern w:val="0"/>
          <w:sz w:val="24"/>
        </w:rPr>
      </w:pPr>
      <w:r w:rsidRPr="007339B0">
        <w:rPr>
          <w:rFonts w:ascii="Book Antiqua" w:eastAsia="SimSun" w:hAnsi="Book Antiqua" w:cs="SimSun"/>
          <w:color w:val="000000"/>
          <w:kern w:val="0"/>
          <w:sz w:val="24"/>
        </w:rPr>
        <w:t>18 </w:t>
      </w:r>
      <w:r w:rsidRPr="007339B0">
        <w:rPr>
          <w:rFonts w:ascii="Book Antiqua" w:eastAsia="SimSun" w:hAnsi="Book Antiqua" w:cs="SimSun"/>
          <w:b/>
          <w:bCs/>
          <w:color w:val="000000"/>
          <w:kern w:val="0"/>
          <w:sz w:val="24"/>
        </w:rPr>
        <w:t>Abramov Y</w:t>
      </w:r>
      <w:r w:rsidRPr="007339B0">
        <w:rPr>
          <w:rFonts w:ascii="Book Antiqua" w:eastAsia="SimSun" w:hAnsi="Book Antiqua" w:cs="SimSun"/>
          <w:color w:val="000000"/>
          <w:kern w:val="0"/>
          <w:sz w:val="24"/>
        </w:rPr>
        <w:t>, Anteby SO, Fasouliotis SJ, Barak V. Markedly elevated levels of vascular endothelial growth factor, fibroblast growth factor, and interleukin 6 in Meigs syndrome. </w:t>
      </w:r>
      <w:r w:rsidRPr="007339B0">
        <w:rPr>
          <w:rFonts w:ascii="Book Antiqua" w:eastAsia="SimSun" w:hAnsi="Book Antiqua" w:cs="SimSun"/>
          <w:i/>
          <w:iCs/>
          <w:color w:val="000000"/>
          <w:kern w:val="0"/>
          <w:sz w:val="24"/>
        </w:rPr>
        <w:t>Am J Obstet Gynecol</w:t>
      </w:r>
      <w:r w:rsidRPr="007339B0">
        <w:rPr>
          <w:rFonts w:ascii="Book Antiqua" w:eastAsia="SimSun" w:hAnsi="Book Antiqua" w:cs="SimSun"/>
          <w:color w:val="000000"/>
          <w:kern w:val="0"/>
          <w:sz w:val="24"/>
        </w:rPr>
        <w:t> 2001; </w:t>
      </w:r>
      <w:r w:rsidRPr="007339B0">
        <w:rPr>
          <w:rFonts w:ascii="Book Antiqua" w:eastAsia="SimSun" w:hAnsi="Book Antiqua" w:cs="SimSun"/>
          <w:b/>
          <w:bCs/>
          <w:color w:val="000000"/>
          <w:kern w:val="0"/>
          <w:sz w:val="24"/>
        </w:rPr>
        <w:t>184</w:t>
      </w:r>
      <w:r w:rsidRPr="007339B0">
        <w:rPr>
          <w:rFonts w:ascii="Book Antiqua" w:eastAsia="SimSun" w:hAnsi="Book Antiqua" w:cs="SimSun"/>
          <w:color w:val="000000"/>
          <w:kern w:val="0"/>
          <w:sz w:val="24"/>
        </w:rPr>
        <w:t>: 354-355 [PMID: 11228486 DOI: 10.1067/mob.2001.110028]</w:t>
      </w:r>
    </w:p>
    <w:p w:rsidR="00CD2022" w:rsidRPr="007339B0" w:rsidRDefault="00CD2022" w:rsidP="00C950FB">
      <w:pPr>
        <w:widowControl/>
        <w:adjustRightInd w:val="0"/>
        <w:snapToGrid w:val="0"/>
        <w:spacing w:line="360" w:lineRule="auto"/>
        <w:rPr>
          <w:rFonts w:ascii="Book Antiqua" w:eastAsia="SimSun" w:hAnsi="Book Antiqua" w:cs="SimSun"/>
          <w:color w:val="000000"/>
          <w:kern w:val="0"/>
          <w:sz w:val="24"/>
        </w:rPr>
      </w:pPr>
      <w:r w:rsidRPr="007339B0">
        <w:rPr>
          <w:rFonts w:ascii="Book Antiqua" w:eastAsia="SimSun" w:hAnsi="Book Antiqua" w:cs="SimSun"/>
          <w:color w:val="000000"/>
          <w:kern w:val="0"/>
          <w:sz w:val="24"/>
        </w:rPr>
        <w:t>19 </w:t>
      </w:r>
      <w:r w:rsidRPr="007339B0">
        <w:rPr>
          <w:rFonts w:ascii="Book Antiqua" w:eastAsia="SimSun" w:hAnsi="Book Antiqua" w:cs="SimSun"/>
          <w:b/>
          <w:bCs/>
          <w:color w:val="000000"/>
          <w:kern w:val="0"/>
          <w:sz w:val="24"/>
        </w:rPr>
        <w:t>Rizk B</w:t>
      </w:r>
      <w:r w:rsidRPr="007339B0">
        <w:rPr>
          <w:rFonts w:ascii="Book Antiqua" w:eastAsia="SimSun" w:hAnsi="Book Antiqua" w:cs="SimSun"/>
          <w:color w:val="000000"/>
          <w:kern w:val="0"/>
          <w:sz w:val="24"/>
        </w:rPr>
        <w:t>, Aboulghar M, Smitz J, Ron-El R. The role of vascular endothelial growth factor and interleukins in the pathogenesis of severe ovarian hyperstimulation syndrome. </w:t>
      </w:r>
      <w:r w:rsidRPr="007339B0">
        <w:rPr>
          <w:rFonts w:ascii="Book Antiqua" w:eastAsia="SimSun" w:hAnsi="Book Antiqua" w:cs="SimSun"/>
          <w:i/>
          <w:iCs/>
          <w:color w:val="000000"/>
          <w:kern w:val="0"/>
          <w:sz w:val="24"/>
        </w:rPr>
        <w:t>Hum Reprod Update</w:t>
      </w:r>
      <w:r w:rsidRPr="007339B0">
        <w:rPr>
          <w:rFonts w:ascii="Book Antiqua" w:eastAsia="SimSun" w:hAnsi="Book Antiqua" w:cs="SimSun"/>
          <w:color w:val="000000"/>
          <w:kern w:val="0"/>
          <w:sz w:val="24"/>
        </w:rPr>
        <w:t> ; </w:t>
      </w:r>
      <w:r w:rsidRPr="007339B0">
        <w:rPr>
          <w:rFonts w:ascii="Book Antiqua" w:eastAsia="SimSun" w:hAnsi="Book Antiqua" w:cs="SimSun"/>
          <w:b/>
          <w:bCs/>
          <w:color w:val="000000"/>
          <w:kern w:val="0"/>
          <w:sz w:val="24"/>
        </w:rPr>
        <w:t>3</w:t>
      </w:r>
      <w:r w:rsidRPr="007339B0">
        <w:rPr>
          <w:rFonts w:ascii="Book Antiqua" w:eastAsia="SimSun" w:hAnsi="Book Antiqua" w:cs="SimSun"/>
          <w:color w:val="000000"/>
          <w:kern w:val="0"/>
          <w:sz w:val="24"/>
        </w:rPr>
        <w:t>: 255-266 [PMID: 9322101 DOI: 10.1093/humupd/3.3.255]</w:t>
      </w:r>
    </w:p>
    <w:p w:rsidR="00CD2022" w:rsidRPr="007339B0" w:rsidRDefault="00CD2022" w:rsidP="00C950FB">
      <w:pPr>
        <w:widowControl/>
        <w:adjustRightInd w:val="0"/>
        <w:snapToGrid w:val="0"/>
        <w:spacing w:line="360" w:lineRule="auto"/>
        <w:rPr>
          <w:rFonts w:ascii="Book Antiqua" w:eastAsia="SimSun" w:hAnsi="Book Antiqua" w:cs="SimSun"/>
          <w:color w:val="000000"/>
          <w:kern w:val="0"/>
          <w:sz w:val="24"/>
        </w:rPr>
      </w:pPr>
      <w:r w:rsidRPr="007339B0">
        <w:rPr>
          <w:rFonts w:ascii="Book Antiqua" w:eastAsia="SimSun" w:hAnsi="Book Antiqua" w:cs="SimSun"/>
          <w:color w:val="000000"/>
          <w:kern w:val="0"/>
          <w:sz w:val="24"/>
        </w:rPr>
        <w:t>20 </w:t>
      </w:r>
      <w:r w:rsidRPr="007339B0">
        <w:rPr>
          <w:rFonts w:ascii="Book Antiqua" w:eastAsia="SimSun" w:hAnsi="Book Antiqua" w:cs="SimSun"/>
          <w:b/>
          <w:bCs/>
          <w:color w:val="000000"/>
          <w:kern w:val="0"/>
          <w:sz w:val="24"/>
        </w:rPr>
        <w:t>McClure N</w:t>
      </w:r>
      <w:r w:rsidRPr="007339B0">
        <w:rPr>
          <w:rFonts w:ascii="Book Antiqua" w:eastAsia="SimSun" w:hAnsi="Book Antiqua" w:cs="SimSun"/>
          <w:color w:val="000000"/>
          <w:kern w:val="0"/>
          <w:sz w:val="24"/>
        </w:rPr>
        <w:t>, Healy DL, Rogers PA, Sullivan J, Beaton L, Haning RV, Connolly DT, Robertson DM. Vascular endothelial growth factor as capillary permeability agent in ovarian hyperstimulation syndrome. </w:t>
      </w:r>
      <w:r w:rsidRPr="007339B0">
        <w:rPr>
          <w:rFonts w:ascii="Book Antiqua" w:eastAsia="SimSun" w:hAnsi="Book Antiqua" w:cs="SimSun"/>
          <w:i/>
          <w:iCs/>
          <w:color w:val="000000"/>
          <w:kern w:val="0"/>
          <w:sz w:val="24"/>
        </w:rPr>
        <w:t>Lancet</w:t>
      </w:r>
      <w:r w:rsidRPr="007339B0">
        <w:rPr>
          <w:rFonts w:ascii="Book Antiqua" w:eastAsia="SimSun" w:hAnsi="Book Antiqua" w:cs="SimSun"/>
          <w:color w:val="000000"/>
          <w:kern w:val="0"/>
          <w:sz w:val="24"/>
        </w:rPr>
        <w:t> 1994; </w:t>
      </w:r>
      <w:r w:rsidRPr="007339B0">
        <w:rPr>
          <w:rFonts w:ascii="Book Antiqua" w:eastAsia="SimSun" w:hAnsi="Book Antiqua" w:cs="SimSun"/>
          <w:b/>
          <w:bCs/>
          <w:color w:val="000000"/>
          <w:kern w:val="0"/>
          <w:sz w:val="24"/>
        </w:rPr>
        <w:t>344</w:t>
      </w:r>
      <w:r w:rsidRPr="007339B0">
        <w:rPr>
          <w:rFonts w:ascii="Book Antiqua" w:eastAsia="SimSun" w:hAnsi="Book Antiqua" w:cs="SimSun"/>
          <w:color w:val="000000"/>
          <w:kern w:val="0"/>
          <w:sz w:val="24"/>
        </w:rPr>
        <w:t>: 235-236 [PMID: 7913160 DOI: 10.1016/S0140-6736(94)93001-5]</w:t>
      </w:r>
    </w:p>
    <w:p w:rsidR="00CD2022" w:rsidRPr="007339B0" w:rsidRDefault="00CD2022" w:rsidP="00C950FB">
      <w:pPr>
        <w:widowControl/>
        <w:adjustRightInd w:val="0"/>
        <w:snapToGrid w:val="0"/>
        <w:spacing w:line="360" w:lineRule="auto"/>
        <w:rPr>
          <w:rFonts w:ascii="Book Antiqua" w:eastAsia="SimSun" w:hAnsi="Book Antiqua" w:cs="SimSun"/>
          <w:color w:val="000000"/>
          <w:kern w:val="0"/>
          <w:sz w:val="24"/>
        </w:rPr>
      </w:pPr>
      <w:r w:rsidRPr="007339B0">
        <w:rPr>
          <w:rFonts w:ascii="Book Antiqua" w:eastAsia="SimSun" w:hAnsi="Book Antiqua" w:cs="SimSun"/>
          <w:color w:val="000000"/>
          <w:kern w:val="0"/>
          <w:sz w:val="24"/>
        </w:rPr>
        <w:t>21 </w:t>
      </w:r>
      <w:r w:rsidRPr="007339B0">
        <w:rPr>
          <w:rFonts w:ascii="Book Antiqua" w:eastAsia="SimSun" w:hAnsi="Book Antiqua" w:cs="SimSun"/>
          <w:b/>
          <w:bCs/>
          <w:color w:val="000000"/>
          <w:kern w:val="0"/>
          <w:sz w:val="24"/>
        </w:rPr>
        <w:t>LEMMING R</w:t>
      </w:r>
      <w:r w:rsidRPr="007339B0">
        <w:rPr>
          <w:rFonts w:ascii="Book Antiqua" w:eastAsia="SimSun" w:hAnsi="Book Antiqua" w:cs="SimSun"/>
          <w:color w:val="000000"/>
          <w:kern w:val="0"/>
          <w:sz w:val="24"/>
        </w:rPr>
        <w:t>. Meigs' syndrome and pathogenesis of pleurisy and polyserositis. </w:t>
      </w:r>
      <w:r w:rsidRPr="007339B0">
        <w:rPr>
          <w:rFonts w:ascii="Book Antiqua" w:eastAsia="SimSun" w:hAnsi="Book Antiqua" w:cs="SimSun"/>
          <w:i/>
          <w:iCs/>
          <w:color w:val="000000"/>
          <w:kern w:val="0"/>
          <w:sz w:val="24"/>
        </w:rPr>
        <w:t>Acta Med Scand</w:t>
      </w:r>
      <w:r w:rsidRPr="007339B0">
        <w:rPr>
          <w:rFonts w:ascii="Book Antiqua" w:eastAsia="SimSun" w:hAnsi="Book Antiqua" w:cs="SimSun"/>
          <w:color w:val="000000"/>
          <w:kern w:val="0"/>
          <w:sz w:val="24"/>
        </w:rPr>
        <w:t> 1960; </w:t>
      </w:r>
      <w:r w:rsidRPr="007339B0">
        <w:rPr>
          <w:rFonts w:ascii="Book Antiqua" w:eastAsia="SimSun" w:hAnsi="Book Antiqua" w:cs="SimSun"/>
          <w:b/>
          <w:bCs/>
          <w:color w:val="000000"/>
          <w:kern w:val="0"/>
          <w:sz w:val="24"/>
        </w:rPr>
        <w:t>168</w:t>
      </w:r>
      <w:r w:rsidRPr="007339B0">
        <w:rPr>
          <w:rFonts w:ascii="Book Antiqua" w:eastAsia="SimSun" w:hAnsi="Book Antiqua" w:cs="SimSun"/>
          <w:color w:val="000000"/>
          <w:kern w:val="0"/>
          <w:sz w:val="24"/>
        </w:rPr>
        <w:t>: 197-204 [PMID: 13760748]</w:t>
      </w:r>
    </w:p>
    <w:p w:rsidR="00CD2022" w:rsidRPr="007339B0" w:rsidRDefault="00CD2022" w:rsidP="00C950FB">
      <w:pPr>
        <w:widowControl/>
        <w:adjustRightInd w:val="0"/>
        <w:snapToGrid w:val="0"/>
        <w:spacing w:line="360" w:lineRule="auto"/>
        <w:rPr>
          <w:rFonts w:ascii="Book Antiqua" w:eastAsia="SimSun" w:hAnsi="Book Antiqua" w:cs="SimSun"/>
          <w:color w:val="000000"/>
          <w:kern w:val="0"/>
          <w:sz w:val="24"/>
        </w:rPr>
      </w:pPr>
      <w:r w:rsidRPr="007339B0">
        <w:rPr>
          <w:rFonts w:ascii="Book Antiqua" w:eastAsia="SimSun" w:hAnsi="Book Antiqua" w:cs="SimSun"/>
          <w:color w:val="000000"/>
          <w:kern w:val="0"/>
          <w:sz w:val="24"/>
        </w:rPr>
        <w:lastRenderedPageBreak/>
        <w:t>22 </w:t>
      </w:r>
      <w:r w:rsidRPr="007339B0">
        <w:rPr>
          <w:rFonts w:ascii="Book Antiqua" w:eastAsia="SimSun" w:hAnsi="Book Antiqua" w:cs="SimSun"/>
          <w:b/>
          <w:bCs/>
          <w:color w:val="000000"/>
          <w:kern w:val="0"/>
          <w:sz w:val="24"/>
        </w:rPr>
        <w:t>Terada S</w:t>
      </w:r>
      <w:r w:rsidRPr="007339B0">
        <w:rPr>
          <w:rFonts w:ascii="Book Antiqua" w:eastAsia="SimSun" w:hAnsi="Book Antiqua" w:cs="SimSun"/>
          <w:color w:val="000000"/>
          <w:kern w:val="0"/>
          <w:sz w:val="24"/>
        </w:rPr>
        <w:t>, Suzuki N, Uchide K, Akasofu K. Uterine leiomyoma associated with ascites and hydrothorax. </w:t>
      </w:r>
      <w:r w:rsidRPr="007339B0">
        <w:rPr>
          <w:rFonts w:ascii="Book Antiqua" w:eastAsia="SimSun" w:hAnsi="Book Antiqua" w:cs="SimSun"/>
          <w:i/>
          <w:iCs/>
          <w:color w:val="000000"/>
          <w:kern w:val="0"/>
          <w:sz w:val="24"/>
        </w:rPr>
        <w:t>Gynecol Obstet Invest</w:t>
      </w:r>
      <w:r w:rsidRPr="007339B0">
        <w:rPr>
          <w:rFonts w:ascii="Book Antiqua" w:eastAsia="SimSun" w:hAnsi="Book Antiqua" w:cs="SimSun"/>
          <w:color w:val="000000"/>
          <w:kern w:val="0"/>
          <w:sz w:val="24"/>
        </w:rPr>
        <w:t> 1992; </w:t>
      </w:r>
      <w:r w:rsidRPr="007339B0">
        <w:rPr>
          <w:rFonts w:ascii="Book Antiqua" w:eastAsia="SimSun" w:hAnsi="Book Antiqua" w:cs="SimSun"/>
          <w:b/>
          <w:bCs/>
          <w:color w:val="000000"/>
          <w:kern w:val="0"/>
          <w:sz w:val="24"/>
        </w:rPr>
        <w:t>33</w:t>
      </w:r>
      <w:r w:rsidRPr="007339B0">
        <w:rPr>
          <w:rFonts w:ascii="Book Antiqua" w:eastAsia="SimSun" w:hAnsi="Book Antiqua" w:cs="SimSun"/>
          <w:color w:val="000000"/>
          <w:kern w:val="0"/>
          <w:sz w:val="24"/>
        </w:rPr>
        <w:t>: 54-58 [PMID: 1563658 DOI: 10.1159/000294848]</w:t>
      </w:r>
    </w:p>
    <w:p w:rsidR="00CD2022" w:rsidRPr="007339B0" w:rsidRDefault="00CD2022" w:rsidP="00C950FB">
      <w:pPr>
        <w:adjustRightInd w:val="0"/>
        <w:snapToGrid w:val="0"/>
        <w:spacing w:line="360" w:lineRule="auto"/>
        <w:rPr>
          <w:rFonts w:ascii="Book Antiqua" w:hAnsi="Book Antiqua"/>
          <w:sz w:val="24"/>
        </w:rPr>
      </w:pPr>
    </w:p>
    <w:p w:rsidR="00CD2022" w:rsidRDefault="00CD2022" w:rsidP="00C950FB">
      <w:pPr>
        <w:adjustRightInd w:val="0"/>
        <w:snapToGrid w:val="0"/>
        <w:spacing w:line="360" w:lineRule="auto"/>
        <w:jc w:val="right"/>
        <w:rPr>
          <w:rFonts w:ascii="Book Antiqua" w:hAnsi="Book Antiqua"/>
          <w:b/>
          <w:bCs/>
          <w:sz w:val="24"/>
        </w:rPr>
      </w:pPr>
      <w:r w:rsidRPr="005F7DC3">
        <w:rPr>
          <w:rFonts w:ascii="Book Antiqua" w:hAnsi="Book Antiqua"/>
          <w:b/>
          <w:bCs/>
          <w:sz w:val="24"/>
        </w:rPr>
        <w:t xml:space="preserve">P-Reviewer: </w:t>
      </w:r>
      <w:r w:rsidRPr="00CD2022">
        <w:rPr>
          <w:rFonts w:ascii="Book Antiqua" w:hAnsi="Book Antiqua"/>
          <w:bCs/>
          <w:sz w:val="24"/>
        </w:rPr>
        <w:t>Chow</w:t>
      </w:r>
      <w:r w:rsidRPr="00CD2022">
        <w:rPr>
          <w:rFonts w:ascii="Book Antiqua" w:eastAsia="SimSun" w:hAnsi="Book Antiqua" w:hint="eastAsia"/>
          <w:bCs/>
          <w:sz w:val="24"/>
          <w:lang w:eastAsia="zh-CN"/>
        </w:rPr>
        <w:t xml:space="preserve"> </w:t>
      </w:r>
      <w:r w:rsidRPr="00CD2022">
        <w:rPr>
          <w:rFonts w:ascii="Book Antiqua" w:hAnsi="Book Antiqua"/>
          <w:bCs/>
          <w:sz w:val="24"/>
        </w:rPr>
        <w:t>CFK</w:t>
      </w:r>
      <w:r w:rsidRPr="00CD2022">
        <w:rPr>
          <w:rFonts w:ascii="Book Antiqua" w:eastAsia="SimSun" w:hAnsi="Book Antiqua" w:hint="eastAsia"/>
          <w:bCs/>
          <w:sz w:val="24"/>
          <w:lang w:eastAsia="zh-CN"/>
        </w:rPr>
        <w:t>,</w:t>
      </w:r>
      <w:r w:rsidRPr="00CD2022">
        <w:rPr>
          <w:rFonts w:ascii="Book Antiqua" w:hAnsi="Book Antiqua" w:hint="eastAsia"/>
          <w:bCs/>
          <w:sz w:val="24"/>
        </w:rPr>
        <w:t xml:space="preserve"> </w:t>
      </w:r>
      <w:r w:rsidRPr="00CD2022">
        <w:rPr>
          <w:rFonts w:ascii="Book Antiqua" w:hAnsi="Book Antiqua"/>
          <w:bCs/>
          <w:sz w:val="24"/>
        </w:rPr>
        <w:t>Rodrigo</w:t>
      </w:r>
      <w:r w:rsidRPr="00CD2022">
        <w:rPr>
          <w:rFonts w:ascii="Book Antiqua" w:eastAsia="SimSun" w:hAnsi="Book Antiqua" w:hint="eastAsia"/>
          <w:bCs/>
          <w:sz w:val="24"/>
          <w:lang w:eastAsia="zh-CN"/>
        </w:rPr>
        <w:t xml:space="preserve"> </w:t>
      </w:r>
      <w:r w:rsidRPr="00CD2022">
        <w:rPr>
          <w:rFonts w:ascii="Book Antiqua" w:hAnsi="Book Antiqua"/>
          <w:bCs/>
          <w:sz w:val="24"/>
        </w:rPr>
        <w:t>L</w:t>
      </w:r>
      <w:r w:rsidRPr="005F7DC3">
        <w:rPr>
          <w:rFonts w:ascii="Book Antiqua" w:hAnsi="Book Antiqua" w:hint="eastAsia"/>
          <w:b/>
          <w:bCs/>
          <w:sz w:val="24"/>
        </w:rPr>
        <w:t xml:space="preserve"> </w:t>
      </w:r>
      <w:r w:rsidRPr="005F7DC3">
        <w:rPr>
          <w:rFonts w:ascii="Book Antiqua" w:hAnsi="Book Antiqua"/>
          <w:b/>
          <w:bCs/>
          <w:sz w:val="24"/>
        </w:rPr>
        <w:t>S-Editor:</w:t>
      </w:r>
      <w:r w:rsidRPr="005F7DC3">
        <w:rPr>
          <w:rFonts w:ascii="Book Antiqua" w:hAnsi="Book Antiqua"/>
          <w:sz w:val="24"/>
        </w:rPr>
        <w:t xml:space="preserve"> </w:t>
      </w:r>
      <w:r>
        <w:rPr>
          <w:rFonts w:ascii="Book Antiqua" w:hAnsi="Book Antiqua" w:hint="eastAsia"/>
          <w:sz w:val="24"/>
        </w:rPr>
        <w:t>Ma YJ</w:t>
      </w:r>
      <w:r w:rsidRPr="005F7DC3">
        <w:rPr>
          <w:rFonts w:ascii="Book Antiqua" w:hAnsi="Book Antiqua" w:hint="eastAsia"/>
          <w:sz w:val="24"/>
        </w:rPr>
        <w:t xml:space="preserve"> </w:t>
      </w:r>
      <w:r w:rsidRPr="005F7DC3">
        <w:rPr>
          <w:rFonts w:ascii="Book Antiqua" w:hAnsi="Book Antiqua"/>
          <w:b/>
          <w:bCs/>
          <w:sz w:val="24"/>
        </w:rPr>
        <w:t>L-Editor:</w:t>
      </w:r>
      <w:r w:rsidRPr="005F7DC3">
        <w:rPr>
          <w:rFonts w:ascii="Book Antiqua" w:hAnsi="Book Antiqua"/>
          <w:sz w:val="24"/>
        </w:rPr>
        <w:t xml:space="preserve"> </w:t>
      </w:r>
      <w:r w:rsidRPr="005F7DC3">
        <w:rPr>
          <w:rFonts w:ascii="Book Antiqua" w:hAnsi="Book Antiqua" w:hint="eastAsia"/>
          <w:sz w:val="24"/>
        </w:rPr>
        <w:t xml:space="preserve"> </w:t>
      </w:r>
      <w:r w:rsidRPr="005F7DC3">
        <w:rPr>
          <w:rFonts w:ascii="Book Antiqua" w:hAnsi="Book Antiqua"/>
          <w:sz w:val="24"/>
        </w:rPr>
        <w:t xml:space="preserve"> </w:t>
      </w:r>
      <w:r w:rsidRPr="005F7DC3">
        <w:rPr>
          <w:rFonts w:ascii="Book Antiqua" w:hAnsi="Book Antiqua"/>
          <w:b/>
          <w:bCs/>
          <w:sz w:val="24"/>
        </w:rPr>
        <w:t>E-Editor:</w:t>
      </w:r>
    </w:p>
    <w:p w:rsidR="008B2CD5" w:rsidRPr="005D4ACF" w:rsidRDefault="00CD2022" w:rsidP="00C950FB">
      <w:pPr>
        <w:adjustRightInd w:val="0"/>
        <w:snapToGrid w:val="0"/>
        <w:spacing w:line="360" w:lineRule="auto"/>
        <w:rPr>
          <w:rFonts w:ascii="Book Antiqua" w:eastAsia="SimSun" w:hAnsi="Book Antiqua"/>
          <w:b/>
          <w:sz w:val="24"/>
          <w:lang w:eastAsia="zh-CN"/>
        </w:rPr>
      </w:pPr>
      <w:r>
        <w:rPr>
          <w:rFonts w:ascii="Book Antiqua" w:eastAsia="SimSun" w:hAnsi="Book Antiqua"/>
          <w:b/>
          <w:sz w:val="24"/>
          <w:lang w:eastAsia="zh-CN"/>
        </w:rPr>
        <w:br w:type="page"/>
      </w:r>
    </w:p>
    <w:p w:rsidR="00084DC2" w:rsidRPr="001B4F68" w:rsidRDefault="001B4F68" w:rsidP="00C950FB">
      <w:pPr>
        <w:adjustRightInd w:val="0"/>
        <w:snapToGrid w:val="0"/>
        <w:spacing w:line="360" w:lineRule="auto"/>
        <w:rPr>
          <w:rFonts w:ascii="Book Antiqua" w:eastAsia="SimSun" w:hAnsi="Book Antiqua" w:cs="Arial"/>
          <w:sz w:val="24"/>
          <w:lang w:eastAsia="zh-CN"/>
        </w:rPr>
      </w:pPr>
      <w:r>
        <w:rPr>
          <w:noProof/>
          <w:lang w:eastAsia="zh-CN"/>
        </w:rPr>
        <w:lastRenderedPageBreak/>
        <w:drawing>
          <wp:inline distT="0" distB="0" distL="0" distR="0" wp14:anchorId="527342E9" wp14:editId="41FE6F3F">
            <wp:extent cx="5486400" cy="456501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565015"/>
                    </a:xfrm>
                    <a:prstGeom prst="rect">
                      <a:avLst/>
                    </a:prstGeom>
                  </pic:spPr>
                </pic:pic>
              </a:graphicData>
            </a:graphic>
          </wp:inline>
        </w:drawing>
      </w:r>
    </w:p>
    <w:p w:rsidR="00084DC2" w:rsidRPr="00084DC2" w:rsidRDefault="00084DC2" w:rsidP="00C950FB">
      <w:pPr>
        <w:adjustRightInd w:val="0"/>
        <w:snapToGrid w:val="0"/>
        <w:spacing w:line="360" w:lineRule="auto"/>
        <w:rPr>
          <w:noProof/>
        </w:rPr>
      </w:pPr>
    </w:p>
    <w:p w:rsidR="00C950FB" w:rsidRDefault="00597215" w:rsidP="00C950FB">
      <w:pPr>
        <w:adjustRightInd w:val="0"/>
        <w:snapToGrid w:val="0"/>
        <w:spacing w:line="360" w:lineRule="auto"/>
        <w:rPr>
          <w:rFonts w:ascii="Book Antiqua" w:hAnsi="Book Antiqua" w:cs="Arial"/>
          <w:sz w:val="24"/>
        </w:rPr>
      </w:pPr>
      <w:r w:rsidRPr="001F4C1E">
        <w:rPr>
          <w:rFonts w:ascii="Book Antiqua" w:hAnsi="Book Antiqua" w:cs="Arial" w:hint="eastAsia"/>
          <w:b/>
          <w:sz w:val="24"/>
        </w:rPr>
        <w:t>Figure 1</w:t>
      </w:r>
      <w:r w:rsidRPr="001F4C1E">
        <w:rPr>
          <w:rFonts w:ascii="Book Antiqua" w:hAnsi="Book Antiqua" w:cs="Arial"/>
          <w:b/>
          <w:sz w:val="24"/>
        </w:rPr>
        <w:t xml:space="preserve"> Computed tomography of the abdomen. </w:t>
      </w:r>
      <w:r>
        <w:rPr>
          <w:rFonts w:ascii="Book Antiqua" w:hAnsi="Book Antiqua" w:cs="Arial"/>
          <w:sz w:val="24"/>
        </w:rPr>
        <w:t xml:space="preserve">A: </w:t>
      </w:r>
      <w:r w:rsidR="00F960CD">
        <w:rPr>
          <w:rFonts w:ascii="Book Antiqua" w:hAnsi="Book Antiqua" w:cs="Arial"/>
          <w:sz w:val="24"/>
        </w:rPr>
        <w:t>The</w:t>
      </w:r>
      <w:r w:rsidR="00F9461C">
        <w:rPr>
          <w:rFonts w:ascii="Book Antiqua" w:hAnsi="Book Antiqua" w:cs="Arial"/>
          <w:sz w:val="24"/>
        </w:rPr>
        <w:t xml:space="preserve"> examination per</w:t>
      </w:r>
      <w:r w:rsidR="00F960CD">
        <w:rPr>
          <w:rFonts w:ascii="Book Antiqua" w:hAnsi="Book Antiqua" w:cs="Arial"/>
          <w:sz w:val="24"/>
        </w:rPr>
        <w:t>formed 22 d before admission</w:t>
      </w:r>
      <w:r w:rsidR="00F9461C">
        <w:rPr>
          <w:rFonts w:ascii="Book Antiqua" w:hAnsi="Book Antiqua" w:cs="Arial"/>
          <w:sz w:val="24"/>
        </w:rPr>
        <w:t xml:space="preserve"> show</w:t>
      </w:r>
      <w:r w:rsidR="00F960CD">
        <w:rPr>
          <w:rFonts w:ascii="Book Antiqua" w:hAnsi="Book Antiqua" w:cs="Arial"/>
          <w:sz w:val="24"/>
        </w:rPr>
        <w:t>ed</w:t>
      </w:r>
      <w:r w:rsidR="00F9461C">
        <w:rPr>
          <w:rFonts w:ascii="Book Antiqua" w:hAnsi="Book Antiqua" w:cs="Arial"/>
          <w:sz w:val="24"/>
        </w:rPr>
        <w:t xml:space="preserve"> bilateral enlarged ovaries with solid and cystic components (arrows). Ascites was not visible</w:t>
      </w:r>
      <w:r w:rsidR="00013675">
        <w:rPr>
          <w:rFonts w:ascii="Book Antiqua" w:eastAsia="SimSun" w:hAnsi="Book Antiqua" w:cs="Arial" w:hint="eastAsia"/>
          <w:sz w:val="24"/>
          <w:lang w:eastAsia="zh-CN"/>
        </w:rPr>
        <w:t>;</w:t>
      </w:r>
      <w:r w:rsidR="00F9461C">
        <w:rPr>
          <w:rFonts w:ascii="Book Antiqua" w:hAnsi="Book Antiqua" w:cs="Arial"/>
          <w:sz w:val="24"/>
        </w:rPr>
        <w:t xml:space="preserve"> B and C: The</w:t>
      </w:r>
      <w:r w:rsidR="00F960CD">
        <w:rPr>
          <w:rFonts w:ascii="Book Antiqua" w:hAnsi="Book Antiqua" w:cs="Arial"/>
          <w:sz w:val="24"/>
        </w:rPr>
        <w:t xml:space="preserve"> examination performed 26 d after admission revealed</w:t>
      </w:r>
      <w:r w:rsidR="00F9461C">
        <w:rPr>
          <w:rFonts w:ascii="Book Antiqua" w:hAnsi="Book Antiqua" w:cs="Arial"/>
          <w:sz w:val="24"/>
        </w:rPr>
        <w:t xml:space="preserve"> massive ascites and pleural effusion and rapid enlargement of ovarian tumors</w:t>
      </w:r>
      <w:r w:rsidR="00972F9E">
        <w:rPr>
          <w:rFonts w:ascii="Book Antiqua" w:hAnsi="Book Antiqua" w:cs="Arial"/>
          <w:sz w:val="24"/>
        </w:rPr>
        <w:t xml:space="preserve"> (arrows)</w:t>
      </w:r>
      <w:r w:rsidR="00F9461C">
        <w:rPr>
          <w:rFonts w:ascii="Book Antiqua" w:hAnsi="Book Antiqua" w:cs="Arial"/>
          <w:sz w:val="24"/>
        </w:rPr>
        <w:t>.</w:t>
      </w:r>
      <w:r w:rsidR="00C950FB">
        <w:rPr>
          <w:rFonts w:ascii="Book Antiqua" w:hAnsi="Book Antiqua" w:cs="Arial"/>
          <w:sz w:val="24"/>
        </w:rPr>
        <w:br w:type="page"/>
      </w:r>
    </w:p>
    <w:p w:rsidR="00597215" w:rsidRDefault="00597215" w:rsidP="00C950FB">
      <w:pPr>
        <w:adjustRightInd w:val="0"/>
        <w:snapToGrid w:val="0"/>
        <w:spacing w:line="360" w:lineRule="auto"/>
        <w:rPr>
          <w:rFonts w:ascii="Book Antiqua" w:hAnsi="Book Antiqua" w:cs="Arial"/>
          <w:sz w:val="24"/>
        </w:rPr>
      </w:pPr>
    </w:p>
    <w:p w:rsidR="003353E0" w:rsidRDefault="004D2501" w:rsidP="00C950FB">
      <w:pPr>
        <w:adjustRightInd w:val="0"/>
        <w:snapToGrid w:val="0"/>
        <w:spacing w:line="360" w:lineRule="auto"/>
        <w:rPr>
          <w:rFonts w:ascii="Book Antiqua" w:hAnsi="Book Antiqua" w:cs="Arial"/>
          <w:sz w:val="24"/>
        </w:rPr>
      </w:pPr>
      <w:r>
        <w:rPr>
          <w:rFonts w:ascii="Book Antiqua" w:hAnsi="Book Antiqua" w:cs="Arial" w:hint="eastAsia"/>
          <w:sz w:val="24"/>
        </w:rPr>
        <w:t xml:space="preserve"> </w:t>
      </w:r>
      <w:r w:rsidR="00605C47">
        <w:rPr>
          <w:noProof/>
          <w:lang w:eastAsia="zh-CN"/>
        </w:rPr>
        <w:drawing>
          <wp:inline distT="0" distB="0" distL="0" distR="0" wp14:anchorId="2DCC631D" wp14:editId="346E4407">
            <wp:extent cx="5486400" cy="41084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108450"/>
                    </a:xfrm>
                    <a:prstGeom prst="rect">
                      <a:avLst/>
                    </a:prstGeom>
                  </pic:spPr>
                </pic:pic>
              </a:graphicData>
            </a:graphic>
          </wp:inline>
        </w:drawing>
      </w:r>
    </w:p>
    <w:p w:rsidR="00504536" w:rsidRDefault="00504536" w:rsidP="00C950FB">
      <w:pPr>
        <w:adjustRightInd w:val="0"/>
        <w:snapToGrid w:val="0"/>
        <w:spacing w:line="360" w:lineRule="auto"/>
        <w:rPr>
          <w:rFonts w:ascii="Book Antiqua" w:hAnsi="Book Antiqua" w:cs="Arial"/>
          <w:sz w:val="24"/>
        </w:rPr>
      </w:pPr>
      <w:r>
        <w:rPr>
          <w:rFonts w:ascii="Book Antiqua" w:hAnsi="Book Antiqua" w:cs="Arial" w:hint="eastAsia"/>
          <w:sz w:val="24"/>
        </w:rPr>
        <w:t xml:space="preserve"> </w:t>
      </w:r>
    </w:p>
    <w:p w:rsidR="00E1106F" w:rsidRDefault="00013675" w:rsidP="00C950FB">
      <w:pPr>
        <w:adjustRightInd w:val="0"/>
        <w:snapToGrid w:val="0"/>
        <w:spacing w:line="360" w:lineRule="auto"/>
        <w:rPr>
          <w:rFonts w:ascii="Book Antiqua" w:hAnsi="Book Antiqua" w:cs="Arial"/>
          <w:sz w:val="24"/>
        </w:rPr>
      </w:pPr>
      <w:r>
        <w:rPr>
          <w:rFonts w:ascii="Book Antiqua" w:hAnsi="Book Antiqua" w:cs="Arial" w:hint="eastAsia"/>
          <w:b/>
          <w:sz w:val="24"/>
        </w:rPr>
        <w:t>Figure 2</w:t>
      </w:r>
      <w:r w:rsidR="00461E6B">
        <w:rPr>
          <w:rFonts w:ascii="Book Antiqua" w:hAnsi="Book Antiqua" w:cs="Arial" w:hint="eastAsia"/>
          <w:b/>
          <w:sz w:val="24"/>
        </w:rPr>
        <w:t xml:space="preserve"> Pathological analysis. </w:t>
      </w:r>
      <w:r w:rsidR="00461E6B" w:rsidRPr="00461E6B">
        <w:rPr>
          <w:rFonts w:ascii="Book Antiqua" w:hAnsi="Book Antiqua" w:cs="Arial" w:hint="eastAsia"/>
          <w:sz w:val="24"/>
        </w:rPr>
        <w:t>A</w:t>
      </w:r>
      <w:r>
        <w:rPr>
          <w:rFonts w:ascii="Book Antiqua" w:eastAsia="SimSun" w:hAnsi="Book Antiqua" w:cs="Arial" w:hint="eastAsia"/>
          <w:sz w:val="24"/>
          <w:lang w:eastAsia="zh-CN"/>
        </w:rPr>
        <w:t xml:space="preserve">, </w:t>
      </w:r>
      <w:r w:rsidR="002B4F0D">
        <w:rPr>
          <w:rFonts w:ascii="Book Antiqua" w:hAnsi="Book Antiqua" w:cs="Arial" w:hint="eastAsia"/>
          <w:sz w:val="24"/>
        </w:rPr>
        <w:t>B</w:t>
      </w:r>
      <w:r w:rsidR="00461E6B" w:rsidRPr="00461E6B">
        <w:rPr>
          <w:rFonts w:ascii="Book Antiqua" w:hAnsi="Book Antiqua" w:cs="Arial" w:hint="eastAsia"/>
          <w:sz w:val="24"/>
        </w:rPr>
        <w:t xml:space="preserve">: </w:t>
      </w:r>
      <w:r w:rsidR="008C261D">
        <w:rPr>
          <w:rFonts w:ascii="Book Antiqua" w:hAnsi="Book Antiqua" w:cs="Arial" w:hint="eastAsia"/>
          <w:sz w:val="24"/>
        </w:rPr>
        <w:t>C</w:t>
      </w:r>
      <w:r w:rsidR="00FC5379" w:rsidRPr="00461E6B">
        <w:rPr>
          <w:rFonts w:ascii="Book Antiqua" w:hAnsi="Book Antiqua" w:cs="Arial" w:hint="eastAsia"/>
          <w:sz w:val="24"/>
        </w:rPr>
        <w:t>ross-</w:t>
      </w:r>
      <w:r w:rsidR="00E1106F" w:rsidRPr="00461E6B">
        <w:rPr>
          <w:rFonts w:ascii="Book Antiqua" w:hAnsi="Book Antiqua" w:cs="Arial" w:hint="eastAsia"/>
          <w:sz w:val="24"/>
        </w:rPr>
        <w:t>section</w:t>
      </w:r>
      <w:r w:rsidR="008C261D">
        <w:rPr>
          <w:rFonts w:ascii="Book Antiqua" w:hAnsi="Book Antiqua" w:cs="Arial" w:hint="eastAsia"/>
          <w:sz w:val="24"/>
        </w:rPr>
        <w:t>al</w:t>
      </w:r>
      <w:r w:rsidR="00461E6B" w:rsidRPr="00461E6B">
        <w:rPr>
          <w:rFonts w:ascii="Book Antiqua" w:hAnsi="Book Antiqua" w:cs="Arial" w:hint="eastAsia"/>
          <w:sz w:val="24"/>
        </w:rPr>
        <w:t xml:space="preserve"> view</w:t>
      </w:r>
      <w:r w:rsidR="002B4F0D">
        <w:rPr>
          <w:rFonts w:ascii="Book Antiqua" w:hAnsi="Book Antiqua" w:cs="Arial" w:hint="eastAsia"/>
          <w:sz w:val="24"/>
        </w:rPr>
        <w:t>s</w:t>
      </w:r>
      <w:r w:rsidR="00877272" w:rsidRPr="00461E6B">
        <w:rPr>
          <w:rFonts w:ascii="Book Antiqua" w:hAnsi="Book Antiqua" w:cs="Arial" w:hint="eastAsia"/>
          <w:sz w:val="24"/>
        </w:rPr>
        <w:t xml:space="preserve"> of the</w:t>
      </w:r>
      <w:r w:rsidR="00461E6B">
        <w:rPr>
          <w:rFonts w:ascii="Book Antiqua" w:hAnsi="Book Antiqua" w:cs="Arial" w:hint="eastAsia"/>
          <w:sz w:val="24"/>
        </w:rPr>
        <w:t xml:space="preserve"> left </w:t>
      </w:r>
      <w:r w:rsidR="002B4F0D">
        <w:rPr>
          <w:rFonts w:ascii="Book Antiqua" w:hAnsi="Book Antiqua" w:cs="Arial" w:hint="eastAsia"/>
          <w:sz w:val="24"/>
        </w:rPr>
        <w:t xml:space="preserve">and right </w:t>
      </w:r>
      <w:r w:rsidR="00461E6B">
        <w:rPr>
          <w:rFonts w:ascii="Book Antiqua" w:hAnsi="Book Antiqua" w:cs="Arial" w:hint="eastAsia"/>
          <w:sz w:val="24"/>
        </w:rPr>
        <w:t>ovarian tumor</w:t>
      </w:r>
      <w:r w:rsidR="002B4F0D">
        <w:rPr>
          <w:rFonts w:ascii="Book Antiqua" w:hAnsi="Book Antiqua" w:cs="Arial" w:hint="eastAsia"/>
          <w:sz w:val="24"/>
        </w:rPr>
        <w:t>s, respectively.</w:t>
      </w:r>
      <w:r w:rsidR="00461E6B">
        <w:rPr>
          <w:rFonts w:ascii="Book Antiqua" w:hAnsi="Book Antiqua" w:cs="Arial" w:hint="eastAsia"/>
          <w:sz w:val="24"/>
        </w:rPr>
        <w:t xml:space="preserve"> </w:t>
      </w:r>
      <w:r w:rsidR="002B4F0D">
        <w:rPr>
          <w:rFonts w:ascii="Book Antiqua" w:hAnsi="Book Antiqua" w:cs="Arial" w:hint="eastAsia"/>
          <w:sz w:val="24"/>
        </w:rPr>
        <w:t xml:space="preserve">The left ovarian tumor </w:t>
      </w:r>
      <w:r w:rsidR="00461E6B">
        <w:rPr>
          <w:rFonts w:ascii="Book Antiqua" w:hAnsi="Book Antiqua" w:cs="Arial" w:hint="eastAsia"/>
          <w:sz w:val="24"/>
        </w:rPr>
        <w:t xml:space="preserve">measured 90 </w:t>
      </w:r>
      <w:r>
        <w:rPr>
          <w:rFonts w:ascii="Book Antiqua" w:hAnsi="Book Antiqua" w:cs="Arial" w:hint="eastAsia"/>
          <w:sz w:val="24"/>
        </w:rPr>
        <w:t xml:space="preserve">mm </w:t>
      </w:r>
      <w:r w:rsidR="00461E6B">
        <w:rPr>
          <w:rFonts w:ascii="Book Antiqua" w:hAnsi="Book Antiqua" w:cs="Arial" w:hint="eastAsia"/>
          <w:sz w:val="24"/>
        </w:rPr>
        <w:t>x 55 mm</w:t>
      </w:r>
      <w:r w:rsidR="002B4F0D">
        <w:rPr>
          <w:rFonts w:ascii="Book Antiqua" w:hAnsi="Book Antiqua" w:cs="Arial" w:hint="eastAsia"/>
          <w:sz w:val="24"/>
        </w:rPr>
        <w:t xml:space="preserve">, and </w:t>
      </w:r>
      <w:r w:rsidR="00461E6B" w:rsidRPr="00461E6B">
        <w:rPr>
          <w:rFonts w:ascii="Book Antiqua" w:hAnsi="Book Antiqua" w:cs="Arial" w:hint="eastAsia"/>
          <w:sz w:val="24"/>
        </w:rPr>
        <w:t>the</w:t>
      </w:r>
      <w:r w:rsidR="00461E6B">
        <w:rPr>
          <w:rFonts w:ascii="Book Antiqua" w:hAnsi="Book Antiqua" w:cs="Arial" w:hint="eastAsia"/>
          <w:sz w:val="24"/>
        </w:rPr>
        <w:t xml:space="preserve"> right ovarian tumor measured 30 </w:t>
      </w:r>
      <w:r>
        <w:rPr>
          <w:rFonts w:ascii="Book Antiqua" w:hAnsi="Book Antiqua" w:cs="Arial" w:hint="eastAsia"/>
          <w:sz w:val="24"/>
        </w:rPr>
        <w:t xml:space="preserve">mm </w:t>
      </w:r>
      <w:r w:rsidR="00461E6B">
        <w:rPr>
          <w:rFonts w:ascii="Book Antiqua" w:hAnsi="Book Antiqua" w:cs="Arial" w:hint="eastAsia"/>
          <w:sz w:val="24"/>
        </w:rPr>
        <w:t>x 30 mm</w:t>
      </w:r>
      <w:r w:rsidR="00461E6B" w:rsidRPr="00461E6B">
        <w:rPr>
          <w:rFonts w:ascii="Book Antiqua" w:hAnsi="Book Antiqua" w:cs="Arial" w:hint="eastAsia"/>
          <w:sz w:val="24"/>
        </w:rPr>
        <w:t>.</w:t>
      </w:r>
      <w:r w:rsidR="00461E6B">
        <w:rPr>
          <w:rFonts w:ascii="Book Antiqua" w:hAnsi="Book Antiqua" w:cs="Arial" w:hint="eastAsia"/>
          <w:sz w:val="24"/>
        </w:rPr>
        <w:t xml:space="preserve"> </w:t>
      </w:r>
      <w:r w:rsidR="00E1106F">
        <w:rPr>
          <w:rFonts w:ascii="Book Antiqua" w:hAnsi="Book Antiqua" w:cs="Arial"/>
          <w:sz w:val="24"/>
        </w:rPr>
        <w:t>B</w:t>
      </w:r>
      <w:r w:rsidR="00E1106F">
        <w:rPr>
          <w:rFonts w:ascii="Book Antiqua" w:hAnsi="Book Antiqua" w:cs="Arial" w:hint="eastAsia"/>
          <w:sz w:val="24"/>
        </w:rPr>
        <w:t>oth tumors contained solid and cystic components</w:t>
      </w:r>
      <w:r>
        <w:rPr>
          <w:rFonts w:ascii="Book Antiqua" w:eastAsia="SimSun" w:hAnsi="Book Antiqua" w:cs="Arial" w:hint="eastAsia"/>
          <w:sz w:val="24"/>
          <w:lang w:eastAsia="zh-CN"/>
        </w:rPr>
        <w:t>;</w:t>
      </w:r>
      <w:r w:rsidR="00E1106F">
        <w:rPr>
          <w:rFonts w:ascii="Book Antiqua" w:hAnsi="Book Antiqua" w:cs="Arial" w:hint="eastAsia"/>
          <w:sz w:val="24"/>
        </w:rPr>
        <w:t xml:space="preserve"> </w:t>
      </w:r>
      <w:r w:rsidR="00504536">
        <w:rPr>
          <w:rFonts w:ascii="Book Antiqua" w:hAnsi="Book Antiqua" w:cs="Arial" w:hint="eastAsia"/>
          <w:sz w:val="24"/>
        </w:rPr>
        <w:t>C</w:t>
      </w:r>
      <w:r>
        <w:rPr>
          <w:rFonts w:ascii="Book Antiqua" w:eastAsia="SimSun" w:hAnsi="Book Antiqua" w:cs="Arial" w:hint="eastAsia"/>
          <w:sz w:val="24"/>
          <w:lang w:eastAsia="zh-CN"/>
        </w:rPr>
        <w:t xml:space="preserve">, </w:t>
      </w:r>
      <w:r w:rsidR="002B4F0D">
        <w:rPr>
          <w:rFonts w:ascii="Book Antiqua" w:hAnsi="Book Antiqua" w:cs="Arial" w:hint="eastAsia"/>
          <w:sz w:val="24"/>
        </w:rPr>
        <w:t>D</w:t>
      </w:r>
      <w:r w:rsidR="00504536">
        <w:rPr>
          <w:rFonts w:ascii="Book Antiqua" w:hAnsi="Book Antiqua" w:cs="Arial" w:hint="eastAsia"/>
          <w:sz w:val="24"/>
        </w:rPr>
        <w:t xml:space="preserve">: </w:t>
      </w:r>
      <w:r w:rsidR="008C261D">
        <w:rPr>
          <w:rFonts w:ascii="Book Antiqua" w:hAnsi="Book Antiqua" w:cs="Arial" w:hint="eastAsia"/>
          <w:sz w:val="24"/>
        </w:rPr>
        <w:t>M</w:t>
      </w:r>
      <w:r w:rsidR="002B4F0D">
        <w:rPr>
          <w:rFonts w:ascii="Book Antiqua" w:hAnsi="Book Antiqua" w:cs="Arial" w:hint="eastAsia"/>
          <w:sz w:val="24"/>
        </w:rPr>
        <w:t xml:space="preserve">icroscopic views of </w:t>
      </w:r>
      <w:r w:rsidR="002B4F0D" w:rsidRPr="00461E6B">
        <w:rPr>
          <w:rFonts w:ascii="Book Antiqua" w:hAnsi="Book Antiqua" w:cs="Arial" w:hint="eastAsia"/>
          <w:sz w:val="24"/>
        </w:rPr>
        <w:t>the</w:t>
      </w:r>
      <w:r w:rsidR="002B4F0D">
        <w:rPr>
          <w:rFonts w:ascii="Book Antiqua" w:hAnsi="Book Antiqua" w:cs="Arial" w:hint="eastAsia"/>
          <w:sz w:val="24"/>
        </w:rPr>
        <w:t xml:space="preserve"> left and right ovarian tumor</w:t>
      </w:r>
      <w:r w:rsidR="004D2501">
        <w:rPr>
          <w:rFonts w:ascii="Book Antiqua" w:hAnsi="Book Antiqua" w:cs="Arial" w:hint="eastAsia"/>
          <w:sz w:val="24"/>
        </w:rPr>
        <w:t>s, respectively</w:t>
      </w:r>
      <w:r w:rsidR="008C261D">
        <w:rPr>
          <w:rFonts w:ascii="Book Antiqua" w:hAnsi="Book Antiqua" w:cs="Arial" w:hint="eastAsia"/>
          <w:sz w:val="24"/>
        </w:rPr>
        <w:t>,</w:t>
      </w:r>
      <w:r w:rsidR="00BA2C0B">
        <w:rPr>
          <w:rFonts w:ascii="Book Antiqua" w:hAnsi="Book Antiqua" w:cs="Arial" w:hint="eastAsia"/>
          <w:sz w:val="24"/>
        </w:rPr>
        <w:t xml:space="preserve"> </w:t>
      </w:r>
      <w:r w:rsidR="002B4F0D">
        <w:rPr>
          <w:rFonts w:ascii="Book Antiqua" w:hAnsi="Book Antiqua" w:cs="Arial" w:hint="eastAsia"/>
          <w:sz w:val="24"/>
        </w:rPr>
        <w:t>show</w:t>
      </w:r>
      <w:r w:rsidR="008C261D">
        <w:rPr>
          <w:rFonts w:ascii="Book Antiqua" w:hAnsi="Book Antiqua" w:cs="Arial" w:hint="eastAsia"/>
          <w:sz w:val="24"/>
        </w:rPr>
        <w:t>ing</w:t>
      </w:r>
      <w:r w:rsidR="002B4F0D">
        <w:rPr>
          <w:rFonts w:ascii="Book Antiqua" w:hAnsi="Book Antiqua" w:cs="Arial" w:hint="eastAsia"/>
          <w:sz w:val="24"/>
        </w:rPr>
        <w:t xml:space="preserve"> moderately differentiated adenocarcinoma.</w:t>
      </w:r>
    </w:p>
    <w:p w:rsidR="005D4ACF" w:rsidRDefault="005D4ACF" w:rsidP="00C950FB">
      <w:pPr>
        <w:adjustRightInd w:val="0"/>
        <w:snapToGrid w:val="0"/>
        <w:spacing w:line="360" w:lineRule="auto"/>
        <w:rPr>
          <w:rFonts w:ascii="Book Antiqua" w:hAnsi="Book Antiqua" w:cs="Arial"/>
          <w:sz w:val="24"/>
        </w:rPr>
      </w:pPr>
      <w:r>
        <w:rPr>
          <w:rFonts w:ascii="Book Antiqua" w:hAnsi="Book Antiqua" w:cs="Arial"/>
          <w:sz w:val="24"/>
        </w:rPr>
        <w:br w:type="page"/>
      </w:r>
    </w:p>
    <w:p w:rsidR="00E1106F" w:rsidRPr="008C261D" w:rsidRDefault="00E1106F" w:rsidP="00C950FB">
      <w:pPr>
        <w:adjustRightInd w:val="0"/>
        <w:snapToGrid w:val="0"/>
        <w:spacing w:line="360" w:lineRule="auto"/>
        <w:rPr>
          <w:rFonts w:ascii="Book Antiqua" w:hAnsi="Book Antiqua" w:cs="Arial"/>
          <w:sz w:val="24"/>
        </w:rPr>
      </w:pPr>
    </w:p>
    <w:p w:rsidR="00981A91" w:rsidRPr="004D2501" w:rsidRDefault="004D2501" w:rsidP="00C950FB">
      <w:pPr>
        <w:adjustRightInd w:val="0"/>
        <w:snapToGrid w:val="0"/>
        <w:spacing w:line="360" w:lineRule="auto"/>
        <w:rPr>
          <w:rFonts w:ascii="Book Antiqua" w:hAnsi="Book Antiqua" w:cs="Arial"/>
          <w:sz w:val="24"/>
        </w:rPr>
      </w:pPr>
      <w:r w:rsidRPr="004D2501">
        <w:rPr>
          <w:rFonts w:ascii="Book Antiqua" w:hAnsi="Book Antiqua" w:cs="Arial"/>
          <w:noProof/>
          <w:sz w:val="24"/>
          <w:lang w:eastAsia="zh-CN"/>
        </w:rPr>
        <mc:AlternateContent>
          <mc:Choice Requires="wpg">
            <w:drawing>
              <wp:inline distT="0" distB="0" distL="0" distR="0" wp14:anchorId="73E8D3B8" wp14:editId="460F31E1">
                <wp:extent cx="4746929" cy="4707841"/>
                <wp:effectExtent l="0" t="0" r="15875" b="17145"/>
                <wp:docPr id="13" name="グループ化 12"/>
                <wp:cNvGraphicFramePr/>
                <a:graphic xmlns:a="http://schemas.openxmlformats.org/drawingml/2006/main">
                  <a:graphicData uri="http://schemas.microsoft.com/office/word/2010/wordprocessingGroup">
                    <wpg:wgp>
                      <wpg:cNvGrpSpPr/>
                      <wpg:grpSpPr>
                        <a:xfrm>
                          <a:off x="0" y="0"/>
                          <a:ext cx="4746929" cy="4707841"/>
                          <a:chOff x="3665551" y="1828799"/>
                          <a:chExt cx="4746929" cy="4707841"/>
                        </a:xfrm>
                      </wpg:grpSpPr>
                      <wpg:grpSp>
                        <wpg:cNvPr id="6" name="グループ化 16"/>
                        <wpg:cNvGrpSpPr/>
                        <wpg:grpSpPr>
                          <a:xfrm>
                            <a:off x="3697995" y="1865349"/>
                            <a:ext cx="4678048" cy="4602827"/>
                            <a:chOff x="3697995" y="1865349"/>
                            <a:chExt cx="4678048" cy="2954094"/>
                          </a:xfrm>
                        </wpg:grpSpPr>
                        <wpg:graphicFrame>
                          <wpg:cNvPr id="8" name="グラフ 1"/>
                          <wpg:cNvFrPr>
                            <a:graphicFrameLocks/>
                          </wpg:cNvFrPr>
                          <wpg:xfrm>
                            <a:off x="3804043" y="2076245"/>
                            <a:ext cx="4572000" cy="2743198"/>
                          </wpg:xfrm>
                          <a:graphic>
                            <a:graphicData uri="http://schemas.openxmlformats.org/drawingml/2006/chart">
                              <c:chart xmlns:c="http://schemas.openxmlformats.org/drawingml/2006/chart" xmlns:r="http://schemas.openxmlformats.org/officeDocument/2006/relationships" r:id="rId12"/>
                            </a:graphicData>
                          </a:graphic>
                        </wpg:graphicFrame>
                        <wps:wsp>
                          <wps:cNvPr id="9" name="テキスト ボックス 2"/>
                          <wps:cNvSpPr txBox="1"/>
                          <wps:spPr>
                            <a:xfrm>
                              <a:off x="4111072" y="2868063"/>
                              <a:ext cx="1130438" cy="177778"/>
                            </a:xfrm>
                            <a:prstGeom prst="rect">
                              <a:avLst/>
                            </a:prstGeom>
                            <a:noFill/>
                          </wps:spPr>
                          <wps:txbx>
                            <w:txbxContent>
                              <w:p w:rsidR="00A435BA" w:rsidRDefault="00A435BA" w:rsidP="00A435BA">
                                <w:pPr>
                                  <w:pStyle w:val="NormalWeb"/>
                                  <w:spacing w:before="0" w:beforeAutospacing="0" w:after="0" w:afterAutospacing="0"/>
                                </w:pPr>
                                <w:r>
                                  <w:rPr>
                                    <w:rFonts w:ascii="Book Antiqua" w:hAnsi="Book Antiqua" w:cstheme="minorBidi"/>
                                    <w:b/>
                                    <w:bCs/>
                                    <w:color w:val="000000" w:themeColor="text1"/>
                                    <w:kern w:val="24"/>
                                    <w:eastAsianLayout w:id="1131574784"/>
                                  </w:rPr>
                                  <w:t>CT: ascites (-)</w:t>
                                </w:r>
                              </w:p>
                            </w:txbxContent>
                          </wps:txbx>
                          <wps:bodyPr wrap="none" rtlCol="0">
                            <a:spAutoFit/>
                          </wps:bodyPr>
                        </wps:wsp>
                        <wps:wsp>
                          <wps:cNvPr id="10" name="テキスト ボックス 3"/>
                          <wps:cNvSpPr txBox="1"/>
                          <wps:spPr>
                            <a:xfrm>
                              <a:off x="4604431" y="3087489"/>
                              <a:ext cx="1266693" cy="177778"/>
                            </a:xfrm>
                            <a:prstGeom prst="rect">
                              <a:avLst/>
                            </a:prstGeom>
                            <a:noFill/>
                          </wps:spPr>
                          <wps:txbx>
                            <w:txbxContent>
                              <w:p w:rsidR="00A435BA" w:rsidRDefault="00A435BA" w:rsidP="00A435BA">
                                <w:pPr>
                                  <w:pStyle w:val="NormalWeb"/>
                                  <w:spacing w:before="0" w:beforeAutospacing="0" w:after="0" w:afterAutospacing="0"/>
                                </w:pPr>
                                <w:r>
                                  <w:rPr>
                                    <w:rFonts w:ascii="Book Antiqua" w:hAnsi="Book Antiqua" w:cstheme="minorBidi"/>
                                    <w:b/>
                                    <w:bCs/>
                                    <w:color w:val="000000" w:themeColor="text1"/>
                                    <w:kern w:val="24"/>
                                    <w:eastAsianLayout w:id="1131574785"/>
                                  </w:rPr>
                                  <w:t>US: ascites (++)</w:t>
                                </w:r>
                              </w:p>
                            </w:txbxContent>
                          </wps:txbx>
                          <wps:bodyPr wrap="none" rtlCol="0">
                            <a:spAutoFit/>
                          </wps:bodyPr>
                        </wps:wsp>
                        <wps:wsp>
                          <wps:cNvPr id="11" name="直線矢印コネクタ 7"/>
                          <wps:cNvCnPr/>
                          <wps:spPr>
                            <a:xfrm>
                              <a:off x="4542215" y="3038068"/>
                              <a:ext cx="13545" cy="81955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テキスト ボックス 10"/>
                          <wps:cNvSpPr txBox="1"/>
                          <wps:spPr>
                            <a:xfrm>
                              <a:off x="4892985" y="3279737"/>
                              <a:ext cx="955711" cy="177778"/>
                            </a:xfrm>
                            <a:prstGeom prst="rect">
                              <a:avLst/>
                            </a:prstGeom>
                            <a:noFill/>
                          </wps:spPr>
                          <wps:txbx>
                            <w:txbxContent>
                              <w:p w:rsidR="00A435BA" w:rsidRDefault="00A435BA" w:rsidP="00A435BA">
                                <w:pPr>
                                  <w:pStyle w:val="NormalWeb"/>
                                  <w:spacing w:before="0" w:beforeAutospacing="0" w:after="0" w:afterAutospacing="0"/>
                                </w:pPr>
                                <w:r>
                                  <w:rPr>
                                    <w:rFonts w:ascii="Book Antiqua" w:hAnsi="Book Antiqua" w:cstheme="minorBidi"/>
                                    <w:b/>
                                    <w:bCs/>
                                    <w:color w:val="000000" w:themeColor="text1"/>
                                    <w:kern w:val="24"/>
                                    <w:eastAsianLayout w:id="1131574786"/>
                                  </w:rPr>
                                  <w:t>Admission</w:t>
                                </w:r>
                              </w:p>
                            </w:txbxContent>
                          </wps:txbx>
                          <wps:bodyPr wrap="none" rtlCol="0">
                            <a:spAutoFit/>
                          </wps:bodyPr>
                        </wps:wsp>
                        <wps:wsp>
                          <wps:cNvPr id="14" name="テキスト ボックス 13"/>
                          <wps:cNvSpPr txBox="1"/>
                          <wps:spPr>
                            <a:xfrm>
                              <a:off x="5438925" y="3417670"/>
                              <a:ext cx="1503938" cy="177778"/>
                            </a:xfrm>
                            <a:prstGeom prst="rect">
                              <a:avLst/>
                            </a:prstGeom>
                            <a:noFill/>
                          </wps:spPr>
                          <wps:txbx>
                            <w:txbxContent>
                              <w:p w:rsidR="00A435BA" w:rsidRDefault="00A435BA" w:rsidP="00A435BA">
                                <w:pPr>
                                  <w:pStyle w:val="NormalWeb"/>
                                  <w:spacing w:before="0" w:beforeAutospacing="0" w:after="0" w:afterAutospacing="0"/>
                                </w:pPr>
                                <w:r>
                                  <w:rPr>
                                    <w:rFonts w:ascii="Book Antiqua" w:hAnsi="Book Antiqua" w:cstheme="minorBidi"/>
                                    <w:b/>
                                    <w:bCs/>
                                    <w:color w:val="000000" w:themeColor="text1"/>
                                    <w:kern w:val="24"/>
                                    <w:eastAsianLayout w:id="1131574787"/>
                                  </w:rPr>
                                  <w:t>Abdominocentesis</w:t>
                                </w:r>
                              </w:p>
                            </w:txbxContent>
                          </wps:txbx>
                          <wps:bodyPr wrap="none" rtlCol="0">
                            <a:spAutoFit/>
                          </wps:bodyPr>
                        </wps:wsp>
                        <wps:wsp>
                          <wps:cNvPr id="15" name="テキスト ボックス 14"/>
                          <wps:cNvSpPr txBox="1"/>
                          <wps:spPr>
                            <a:xfrm>
                              <a:off x="6893169" y="3247399"/>
                              <a:ext cx="739305" cy="177778"/>
                            </a:xfrm>
                            <a:prstGeom prst="rect">
                              <a:avLst/>
                            </a:prstGeom>
                            <a:noFill/>
                          </wps:spPr>
                          <wps:txbx>
                            <w:txbxContent>
                              <w:p w:rsidR="00A435BA" w:rsidRDefault="00A435BA" w:rsidP="00A435BA">
                                <w:pPr>
                                  <w:pStyle w:val="NormalWeb"/>
                                  <w:spacing w:before="0" w:beforeAutospacing="0" w:after="0" w:afterAutospacing="0"/>
                                </w:pPr>
                                <w:r>
                                  <w:rPr>
                                    <w:rFonts w:ascii="Book Antiqua" w:hAnsi="Book Antiqua" w:cstheme="minorBidi"/>
                                    <w:b/>
                                    <w:bCs/>
                                    <w:color w:val="000000" w:themeColor="text1"/>
                                    <w:kern w:val="24"/>
                                    <w:eastAsianLayout w:id="1131574788"/>
                                  </w:rPr>
                                  <w:t>Surgery</w:t>
                                </w:r>
                              </w:p>
                            </w:txbxContent>
                          </wps:txbx>
                          <wps:bodyPr wrap="none" rtlCol="0">
                            <a:spAutoFit/>
                          </wps:bodyPr>
                        </wps:wsp>
                        <wps:wsp>
                          <wps:cNvPr id="16" name="テキスト ボックス 15"/>
                          <wps:cNvSpPr txBox="1"/>
                          <wps:spPr>
                            <a:xfrm>
                              <a:off x="3697995" y="1865349"/>
                              <a:ext cx="774571" cy="177778"/>
                            </a:xfrm>
                            <a:prstGeom prst="rect">
                              <a:avLst/>
                            </a:prstGeom>
                            <a:noFill/>
                          </wps:spPr>
                          <wps:txbx>
                            <w:txbxContent>
                              <w:p w:rsidR="00A435BA" w:rsidRDefault="00A435BA" w:rsidP="00A435BA">
                                <w:pPr>
                                  <w:pStyle w:val="NormalWeb"/>
                                  <w:spacing w:before="0" w:beforeAutospacing="0" w:after="0" w:afterAutospacing="0"/>
                                </w:pPr>
                                <w:r>
                                  <w:rPr>
                                    <w:rFonts w:ascii="Book Antiqua" w:hAnsi="Book Antiqua" w:cstheme="minorBidi"/>
                                    <w:b/>
                                    <w:bCs/>
                                    <w:color w:val="000000" w:themeColor="text1"/>
                                    <w:kern w:val="24"/>
                                    <w:eastAsianLayout w:id="1131574789"/>
                                  </w:rPr>
                                  <w:t>(Kg, cm)</w:t>
                                </w:r>
                              </w:p>
                            </w:txbxContent>
                          </wps:txbx>
                          <wps:bodyPr wrap="none" rtlCol="0">
                            <a:spAutoFit/>
                          </wps:bodyPr>
                        </wps:wsp>
                      </wpg:grpSp>
                      <wps:wsp>
                        <wps:cNvPr id="7" name="正方形/長方形 17"/>
                        <wps:cNvSpPr/>
                        <wps:spPr>
                          <a:xfrm>
                            <a:off x="3665551" y="1828799"/>
                            <a:ext cx="4746929" cy="470784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73E8D3B8" id="グループ化 12" o:spid="_x0000_s1026" style="width:373.75pt;height:370.7pt;mso-position-horizontal-relative:char;mso-position-vertical-relative:line" coordorigin="36655,18287" coordsize="47469,47078"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">
                <v:group id="グループ化 16" o:spid="_x0000_s1027" style="position:absolute;left:36979;top:18653;width:46781;height:46028" coordorigin="36979,18653" coordsize="46780,2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1" o:spid="_x0000_s1028" type="#_x0000_t75" style="position:absolute;left:38362;top:21235;width:43830;height:262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">
                    <v:imagedata r:id="rId13" o:title=""/>
                    <o:lock v:ext="edit" aspectratio="f"/>
                  </v:shape>
                  <v:shapetype id="_x0000_t202" coordsize="21600,21600" o:spt="202" path="m,l,21600r21600,l21600,xe">
                    <v:stroke joinstyle="miter"/>
                    <v:path gradientshapeok="t" o:connecttype="rect"/>
                  </v:shapetype>
                  <v:shape id="テキスト ボックス 2" o:spid="_x0000_s1029" type="#_x0000_t202" style="position:absolute;left:41110;top:28680;width:11305;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pdMMA&#10;AADaAAAADwAAAGRycy9kb3ducmV2LnhtbESP0WrCQBRE3wv9h+UWfGs2ihZNXaVEBd9s037AJXub&#10;TZO9G7JrjH69Wyj0cZiZM8x6O9pWDNT72rGCaZKCIC6drrlS8PV5eF6C8AFZY+uYFFzJw3bz+LDG&#10;TLsLf9BQhEpECPsMFZgQukxKXxqy6BPXEUfv2/UWQ5R9JXWPlwi3rZyl6Yu0WHNcMNhRbqhsirNV&#10;sEztqWlWs3dv57fpwuQ7t+9+lJo8jW+vIAKN4T/81z5qBSv4vRJv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PpdMMAAADaAAAADwAAAAAAAAAAAAAAAACYAgAAZHJzL2Rv&#10;d25yZXYueG1sUEsFBgAAAAAEAAQA9QAAAIgDAAAAAA==&#10;" filled="f" stroked="f">
                    <v:textbox style="mso-fit-shape-to-text:t">
                      <w:txbxContent>
                        <w:p w:rsidR="00A435BA" w:rsidRDefault="00A435BA" w:rsidP="00A435BA">
                          <w:pPr>
                            <w:pStyle w:val="NormalWeb"/>
                            <w:spacing w:before="0" w:beforeAutospacing="0" w:after="0" w:afterAutospacing="0"/>
                          </w:pPr>
                          <w:r>
                            <w:rPr>
                              <w:rFonts w:ascii="Book Antiqua" w:hAnsi="Book Antiqua" w:cstheme="minorBidi"/>
                              <w:b/>
                              <w:bCs/>
                              <w:color w:val="000000" w:themeColor="text1"/>
                              <w:kern w:val="24"/>
                              <w:eastAsianLayout w:id="1131574784"/>
                            </w:rPr>
                            <w:t>CT: ascites (-)</w:t>
                          </w:r>
                        </w:p>
                      </w:txbxContent>
                    </v:textbox>
                  </v:shape>
                  <v:shape id="テキスト ボックス 3" o:spid="_x0000_s1030" type="#_x0000_t202" style="position:absolute;left:46044;top:30874;width:12667;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628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ev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tvEAAAA2wAAAA8AAAAAAAAAAAAAAAAAmAIAAGRycy9k&#10;b3ducmV2LnhtbFBLBQYAAAAABAAEAPUAAACJAwAAAAA=&#10;" filled="f" stroked="f">
                    <v:textbox style="mso-fit-shape-to-text:t">
                      <w:txbxContent>
                        <w:p w:rsidR="00A435BA" w:rsidRDefault="00A435BA" w:rsidP="00A435BA">
                          <w:pPr>
                            <w:pStyle w:val="NormalWeb"/>
                            <w:spacing w:before="0" w:beforeAutospacing="0" w:after="0" w:afterAutospacing="0"/>
                          </w:pPr>
                          <w:r>
                            <w:rPr>
                              <w:rFonts w:ascii="Book Antiqua" w:hAnsi="Book Antiqua" w:cstheme="minorBidi"/>
                              <w:b/>
                              <w:bCs/>
                              <w:color w:val="000000" w:themeColor="text1"/>
                              <w:kern w:val="24"/>
                              <w:eastAsianLayout w:id="1131574785"/>
                            </w:rPr>
                            <w:t>US: ascites (++)</w:t>
                          </w:r>
                        </w:p>
                      </w:txbxContent>
                    </v:textbox>
                  </v:shape>
                  <v:shapetype id="_x0000_t32" coordsize="21600,21600" o:spt="32" o:oned="t" path="m,l21600,21600e" filled="f">
                    <v:path arrowok="t" fillok="f" o:connecttype="none"/>
                    <o:lock v:ext="edit" shapetype="t"/>
                  </v:shapetype>
                  <v:shape id="直線矢印コネクタ 7" o:spid="_x0000_s1031" type="#_x0000_t32" style="position:absolute;left:45422;top:30380;width:135;height:81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40/b8AAADbAAAADwAAAGRycy9kb3ducmV2LnhtbERPS4vCMBC+L/gfwgjeNPUt1SiiiAt6&#10;qY/70IxtsZmUJmrdX79ZEPY2H99zFqvGlOJJtSssK+j3IhDEqdUFZwou5113BsJ5ZI2lZVLwJger&#10;ZetrgbG2L07oefKZCCHsYlSQe1/FUro0J4OuZyviwN1sbdAHWGdS1/gK4aaUgyiaSIMFh4YcK9rk&#10;lN5PD6Ngr3F4vY3GJk2SXbadHo6j6Y9TqtNu1nMQnhr/L/64v3WY34e/X8IBcv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j40/b8AAADbAAAADwAAAAAAAAAAAAAAAACh&#10;AgAAZHJzL2Rvd25yZXYueG1sUEsFBgAAAAAEAAQA+QAAAI0DAAAAAA==&#10;" strokecolor="black [3213]" strokeweight="1pt">
                    <v:stroke endarrow="block"/>
                  </v:shape>
                  <v:shape id="テキスト ボックス 10" o:spid="_x0000_s1032" type="#_x0000_t202" style="position:absolute;left:48929;top:32797;width:9557;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BN8EA&#10;AADbAAAADwAAAGRycy9kb3ducmV2LnhtbERPzWrCQBC+C32HZYTedJPQikY3UrSF3rTWBxiyYzYm&#10;Oxuyq6Z9erdQ8DYf3++s1oNtxZV6XztWkE4TEMSl0zVXCo7fH5M5CB+QNbaOScEPeVgXT6MV5trd&#10;+Iuuh1CJGMI+RwUmhC6X0peGLPqp64gjd3K9xRBhX0nd4y2G21ZmSTKTFmuODQY72hgqm8PFKpgn&#10;dtc0i2zv7ctv+mo2W/fenZV6Hg9vSxCBhvAQ/7s/dZyfwd8v8Q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ewTfBAAAA2wAAAA8AAAAAAAAAAAAAAAAAmAIAAGRycy9kb3du&#10;cmV2LnhtbFBLBQYAAAAABAAEAPUAAACGAwAAAAA=&#10;" filled="f" stroked="f">
                    <v:textbox style="mso-fit-shape-to-text:t">
                      <w:txbxContent>
                        <w:p w:rsidR="00A435BA" w:rsidRDefault="00A435BA" w:rsidP="00A435BA">
                          <w:pPr>
                            <w:pStyle w:val="NormalWeb"/>
                            <w:spacing w:before="0" w:beforeAutospacing="0" w:after="0" w:afterAutospacing="0"/>
                          </w:pPr>
                          <w:r>
                            <w:rPr>
                              <w:rFonts w:ascii="Book Antiqua" w:hAnsi="Book Antiqua" w:cstheme="minorBidi"/>
                              <w:b/>
                              <w:bCs/>
                              <w:color w:val="000000" w:themeColor="text1"/>
                              <w:kern w:val="24"/>
                              <w:eastAsianLayout w:id="1131574786"/>
                            </w:rPr>
                            <w:t>Admission</w:t>
                          </w:r>
                        </w:p>
                      </w:txbxContent>
                    </v:textbox>
                  </v:shape>
                  <v:shape id="テキスト ボックス 13" o:spid="_x0000_s1033" type="#_x0000_t202" style="position:absolute;left:54389;top:34176;width:15039;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82MEA&#10;AADbAAAADwAAAGRycy9kb3ducmV2LnhtbERPzWrCQBC+C77DMkJvuolYidE1FNtCb7XqAwzZaTZN&#10;djZktyb69N1Cobf5+H5nV4y2FVfqfe1YQbpIQBCXTtdcKbicX+cZCB+QNbaOScGNPBT76WSHuXYD&#10;f9D1FCoRQ9jnqMCE0OVS+tKQRb9wHXHkPl1vMUTYV1L3OMRw28plkqylxZpjg8GODobK5vRtFWSJ&#10;fW+azfLo7eqePprDs3vpvpR6mI1PWxCBxvAv/nO/6Th/Bb+/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7/NjBAAAA2wAAAA8AAAAAAAAAAAAAAAAAmAIAAGRycy9kb3du&#10;cmV2LnhtbFBLBQYAAAAABAAEAPUAAACGAwAAAAA=&#10;" filled="f" stroked="f">
                    <v:textbox style="mso-fit-shape-to-text:t">
                      <w:txbxContent>
                        <w:p w:rsidR="00A435BA" w:rsidRDefault="00A435BA" w:rsidP="00A435BA">
                          <w:pPr>
                            <w:pStyle w:val="NormalWeb"/>
                            <w:spacing w:before="0" w:beforeAutospacing="0" w:after="0" w:afterAutospacing="0"/>
                          </w:pPr>
                          <w:r>
                            <w:rPr>
                              <w:rFonts w:ascii="Book Antiqua" w:hAnsi="Book Antiqua" w:cstheme="minorBidi"/>
                              <w:b/>
                              <w:bCs/>
                              <w:color w:val="000000" w:themeColor="text1"/>
                              <w:kern w:val="24"/>
                              <w:eastAsianLayout w:id="1131574787"/>
                            </w:rPr>
                            <w:t>Abdominocentesis</w:t>
                          </w:r>
                        </w:p>
                      </w:txbxContent>
                    </v:textbox>
                  </v:shape>
                  <v:shape id="テキスト ボックス 14" o:spid="_x0000_s1034" type="#_x0000_t202" style="position:absolute;left:68931;top:32473;width:7393;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Q8EA&#10;AADbAAAADwAAAGRycy9kb3ducmV2LnhtbERPzWrCQBC+F3yHZYTemo1SRaOriLbQWzX6AEN2mk2T&#10;nQ3ZbZL26buFgrf5+H5nux9tI3rqfOVYwSxJQRAXTldcKrhdX59WIHxA1tg4JgXf5GG/mzxsMdNu&#10;4Av1eShFDGGfoQITQptJ6QtDFn3iWuLIfbjOYoiwK6XucIjhtpHzNF1KixXHBoMtHQ0Vdf5lFaxS&#10;+17X6/nZ2+ef2cIcT+6l/VTqcToeNiACjeEu/ne/6Th/AX+/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3WUPBAAAA2wAAAA8AAAAAAAAAAAAAAAAAmAIAAGRycy9kb3du&#10;cmV2LnhtbFBLBQYAAAAABAAEAPUAAACGAwAAAAA=&#10;" filled="f" stroked="f">
                    <v:textbox style="mso-fit-shape-to-text:t">
                      <w:txbxContent>
                        <w:p w:rsidR="00A435BA" w:rsidRDefault="00A435BA" w:rsidP="00A435BA">
                          <w:pPr>
                            <w:pStyle w:val="NormalWeb"/>
                            <w:spacing w:before="0" w:beforeAutospacing="0" w:after="0" w:afterAutospacing="0"/>
                          </w:pPr>
                          <w:r>
                            <w:rPr>
                              <w:rFonts w:ascii="Book Antiqua" w:hAnsi="Book Antiqua" w:cstheme="minorBidi"/>
                              <w:b/>
                              <w:bCs/>
                              <w:color w:val="000000" w:themeColor="text1"/>
                              <w:kern w:val="24"/>
                              <w:eastAsianLayout w:id="1131574788"/>
                            </w:rPr>
                            <w:t>Surgery</w:t>
                          </w:r>
                        </w:p>
                      </w:txbxContent>
                    </v:textbox>
                  </v:shape>
                  <v:shape id="テキスト ボックス 15" o:spid="_x0000_s1035" type="#_x0000_t202" style="position:absolute;left:36979;top:18653;width:7746;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style="mso-fit-shape-to-text:t">
                      <w:txbxContent>
                        <w:p w:rsidR="00A435BA" w:rsidRDefault="00A435BA" w:rsidP="00A435BA">
                          <w:pPr>
                            <w:pStyle w:val="NormalWeb"/>
                            <w:spacing w:before="0" w:beforeAutospacing="0" w:after="0" w:afterAutospacing="0"/>
                          </w:pPr>
                          <w:r>
                            <w:rPr>
                              <w:rFonts w:ascii="Book Antiqua" w:hAnsi="Book Antiqua" w:cstheme="minorBidi"/>
                              <w:b/>
                              <w:bCs/>
                              <w:color w:val="000000" w:themeColor="text1"/>
                              <w:kern w:val="24"/>
                              <w:eastAsianLayout w:id="1131574789"/>
                            </w:rPr>
                            <w:t>(Kg, cm)</w:t>
                          </w:r>
                        </w:p>
                      </w:txbxContent>
                    </v:textbox>
                  </v:shape>
                </v:group>
                <v:rect id="正方形/長方形 17" o:spid="_x0000_s1036" style="position:absolute;left:36655;top:18287;width:47469;height:47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UdcUA&#10;AADaAAAADwAAAGRycy9kb3ducmV2LnhtbESPQWvCQBSE74L/YXmCF6kbe9CSuopYWnKQQrU99PbM&#10;vmZTs29D9qnpv+8WCh6HmfmGWa5736gLdbEObGA2zUARl8HWXBl4PzzfPYCKgmyxCUwGfijCejUc&#10;LDG34cpvdNlLpRKEY44GnEibax1LRx7jNLTEyfsKnUdJsqu07fCa4L7R91k21x5rTgsOW9o6Kk/7&#10;szfwWfRSfc9eZHfCycekcMfy9elozHjUbx5BCfVyC/+3C2tgAX9X0g3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R1xQAAANoAAAAPAAAAAAAAAAAAAAAAAJgCAABkcnMv&#10;ZG93bnJldi54bWxQSwUGAAAAAAQABAD1AAAAigMAAAAA&#10;" filled="f" strokecolor="black [3213]" strokeweight="1pt"/>
                <w10:anchorlock/>
              </v:group>
            </w:pict>
          </mc:Fallback>
        </mc:AlternateContent>
      </w:r>
    </w:p>
    <w:p w:rsidR="009371B9" w:rsidRDefault="00E30F28" w:rsidP="00C950FB">
      <w:pPr>
        <w:adjustRightInd w:val="0"/>
        <w:snapToGrid w:val="0"/>
        <w:spacing w:line="360" w:lineRule="auto"/>
        <w:rPr>
          <w:rFonts w:ascii="Book Antiqua" w:hAnsi="Book Antiqua" w:cs="Arial"/>
          <w:sz w:val="24"/>
        </w:rPr>
      </w:pPr>
      <w:r w:rsidRPr="00735DC9">
        <w:rPr>
          <w:rFonts w:ascii="Book Antiqua" w:hAnsi="Book Antiqua" w:cs="Arial" w:hint="eastAsia"/>
          <w:b/>
          <w:sz w:val="24"/>
        </w:rPr>
        <w:t xml:space="preserve">Figure </w:t>
      </w:r>
      <w:r w:rsidRPr="00735DC9">
        <w:rPr>
          <w:rFonts w:ascii="Book Antiqua" w:hAnsi="Book Antiqua" w:cs="Arial"/>
          <w:b/>
          <w:sz w:val="24"/>
        </w:rPr>
        <w:t>3</w:t>
      </w:r>
      <w:r w:rsidR="00DC60DB" w:rsidRPr="00735DC9">
        <w:rPr>
          <w:rFonts w:ascii="Book Antiqua" w:hAnsi="Book Antiqua" w:cs="Arial" w:hint="eastAsia"/>
          <w:b/>
          <w:sz w:val="24"/>
        </w:rPr>
        <w:t xml:space="preserve"> </w:t>
      </w:r>
      <w:r w:rsidR="00DC60DB" w:rsidRPr="000A458A">
        <w:rPr>
          <w:rFonts w:ascii="Book Antiqua" w:hAnsi="Book Antiqua" w:cs="Arial" w:hint="eastAsia"/>
          <w:b/>
          <w:sz w:val="24"/>
        </w:rPr>
        <w:t xml:space="preserve">Line graphs showing changes </w:t>
      </w:r>
      <w:r w:rsidR="00971534">
        <w:rPr>
          <w:rFonts w:ascii="Book Antiqua" w:hAnsi="Book Antiqua" w:cs="Arial" w:hint="eastAsia"/>
          <w:b/>
          <w:sz w:val="24"/>
        </w:rPr>
        <w:t>in</w:t>
      </w:r>
      <w:r w:rsidR="00DC60DB" w:rsidRPr="000A458A">
        <w:rPr>
          <w:rFonts w:ascii="Book Antiqua" w:hAnsi="Book Antiqua" w:cs="Arial" w:hint="eastAsia"/>
          <w:b/>
          <w:sz w:val="24"/>
        </w:rPr>
        <w:t xml:space="preserve"> body weight and abdominal girth.</w:t>
      </w:r>
      <w:r w:rsidR="00DC60DB">
        <w:rPr>
          <w:rFonts w:ascii="Book Antiqua" w:hAnsi="Book Antiqua" w:cs="Arial" w:hint="eastAsia"/>
          <w:sz w:val="24"/>
        </w:rPr>
        <w:t xml:space="preserve"> Note that </w:t>
      </w:r>
      <w:r w:rsidR="00735DC9">
        <w:rPr>
          <w:rFonts w:ascii="Book Antiqua" w:hAnsi="Book Antiqua" w:cs="Arial"/>
          <w:sz w:val="24"/>
        </w:rPr>
        <w:t xml:space="preserve">the </w:t>
      </w:r>
      <w:r w:rsidR="00DC60DB">
        <w:rPr>
          <w:rFonts w:ascii="Book Antiqua" w:hAnsi="Book Antiqua" w:cs="Arial" w:hint="eastAsia"/>
          <w:sz w:val="24"/>
        </w:rPr>
        <w:t xml:space="preserve">body weight </w:t>
      </w:r>
      <w:r w:rsidR="00DC60DB">
        <w:rPr>
          <w:rFonts w:ascii="Book Antiqua" w:hAnsi="Book Antiqua" w:cs="Arial"/>
          <w:sz w:val="24"/>
        </w:rPr>
        <w:t>increased</w:t>
      </w:r>
      <w:r w:rsidR="00DC60DB">
        <w:rPr>
          <w:rFonts w:ascii="Book Antiqua" w:hAnsi="Book Antiqua" w:cs="Arial" w:hint="eastAsia"/>
          <w:sz w:val="24"/>
        </w:rPr>
        <w:t xml:space="preserve"> </w:t>
      </w:r>
      <w:r w:rsidR="000A458A">
        <w:rPr>
          <w:rFonts w:ascii="Book Antiqua" w:hAnsi="Book Antiqua" w:cs="Arial"/>
          <w:sz w:val="24"/>
        </w:rPr>
        <w:t>more than 4 k</w:t>
      </w:r>
      <w:r w:rsidR="005D4ACF">
        <w:rPr>
          <w:rFonts w:ascii="Book Antiqua" w:eastAsia="SimSun" w:hAnsi="Book Antiqua" w:cs="Arial" w:hint="eastAsia"/>
          <w:sz w:val="24"/>
          <w:lang w:eastAsia="zh-CN"/>
        </w:rPr>
        <w:t>g</w:t>
      </w:r>
      <w:r w:rsidR="000A458A">
        <w:rPr>
          <w:rFonts w:ascii="Book Antiqua" w:hAnsi="Book Antiqua" w:cs="Arial"/>
          <w:sz w:val="24"/>
        </w:rPr>
        <w:t xml:space="preserve"> </w:t>
      </w:r>
      <w:r w:rsidR="00DC60DB">
        <w:rPr>
          <w:rFonts w:ascii="Book Antiqua" w:hAnsi="Book Antiqua" w:cs="Arial" w:hint="eastAsia"/>
          <w:sz w:val="24"/>
        </w:rPr>
        <w:t>before the emergence of ascites and that</w:t>
      </w:r>
      <w:r w:rsidR="000A458A">
        <w:rPr>
          <w:rFonts w:ascii="Book Antiqua" w:hAnsi="Book Antiqua" w:cs="Arial"/>
          <w:sz w:val="24"/>
        </w:rPr>
        <w:t xml:space="preserve"> both </w:t>
      </w:r>
      <w:r w:rsidR="00971534">
        <w:rPr>
          <w:rFonts w:ascii="Book Antiqua" w:hAnsi="Book Antiqua" w:cs="Arial" w:hint="eastAsia"/>
          <w:sz w:val="24"/>
        </w:rPr>
        <w:t xml:space="preserve">the </w:t>
      </w:r>
      <w:r w:rsidR="000A458A">
        <w:rPr>
          <w:rFonts w:ascii="Book Antiqua" w:hAnsi="Book Antiqua" w:cs="Arial"/>
          <w:sz w:val="24"/>
        </w:rPr>
        <w:t xml:space="preserve">body weight and abdominal girth did not change for 3 d after surgery </w:t>
      </w:r>
      <w:r w:rsidR="00971534">
        <w:rPr>
          <w:rFonts w:ascii="Book Antiqua" w:hAnsi="Book Antiqua" w:cs="Arial" w:hint="eastAsia"/>
          <w:sz w:val="24"/>
        </w:rPr>
        <w:t>but</w:t>
      </w:r>
      <w:r w:rsidR="000A458A">
        <w:rPr>
          <w:rFonts w:ascii="Book Antiqua" w:hAnsi="Book Antiqua" w:cs="Arial"/>
          <w:sz w:val="24"/>
        </w:rPr>
        <w:t xml:space="preserve"> thereafter decreased rapidly.</w:t>
      </w:r>
      <w:r w:rsidR="00C734B5">
        <w:rPr>
          <w:rFonts w:ascii="Book Antiqua" w:hAnsi="Book Antiqua" w:cs="Arial"/>
          <w:sz w:val="24"/>
        </w:rPr>
        <w:t xml:space="preserve"> CT: </w:t>
      </w:r>
      <w:r w:rsidR="002456ED">
        <w:rPr>
          <w:rFonts w:ascii="Book Antiqua" w:hAnsi="Book Antiqua" w:cs="Arial"/>
          <w:sz w:val="24"/>
        </w:rPr>
        <w:t>C</w:t>
      </w:r>
      <w:r w:rsidR="00C734B5">
        <w:rPr>
          <w:rFonts w:ascii="Book Antiqua" w:hAnsi="Book Antiqua" w:cs="Arial"/>
          <w:sz w:val="24"/>
        </w:rPr>
        <w:t xml:space="preserve">omputed tomography; US: </w:t>
      </w:r>
      <w:r w:rsidR="002456ED">
        <w:rPr>
          <w:rFonts w:ascii="Book Antiqua" w:hAnsi="Book Antiqua" w:cs="Arial"/>
          <w:sz w:val="24"/>
        </w:rPr>
        <w:t>U</w:t>
      </w:r>
      <w:r w:rsidR="00C734B5">
        <w:rPr>
          <w:rFonts w:ascii="Book Antiqua" w:hAnsi="Book Antiqua" w:cs="Arial"/>
          <w:sz w:val="24"/>
        </w:rPr>
        <w:t>ltrasound.</w:t>
      </w:r>
    </w:p>
    <w:p w:rsidR="009371B9" w:rsidRDefault="009371B9" w:rsidP="00C950FB">
      <w:pPr>
        <w:adjustRightInd w:val="0"/>
        <w:snapToGrid w:val="0"/>
        <w:spacing w:line="360" w:lineRule="auto"/>
        <w:rPr>
          <w:rFonts w:ascii="Book Antiqua" w:hAnsi="Book Antiqua" w:cs="Arial"/>
          <w:sz w:val="24"/>
        </w:rPr>
      </w:pPr>
    </w:p>
    <w:p w:rsidR="00F556CA" w:rsidRDefault="00F556CA" w:rsidP="00C950FB">
      <w:pPr>
        <w:adjustRightInd w:val="0"/>
        <w:snapToGrid w:val="0"/>
        <w:spacing w:line="360" w:lineRule="auto"/>
        <w:rPr>
          <w:rFonts w:ascii="Book Antiqua" w:hAnsi="Book Antiqua" w:cs="Arial"/>
          <w:sz w:val="24"/>
        </w:rPr>
      </w:pPr>
      <w:r>
        <w:rPr>
          <w:rFonts w:ascii="Book Antiqua" w:hAnsi="Book Antiqua" w:cs="Arial"/>
          <w:sz w:val="24"/>
        </w:rPr>
        <w:br w:type="page"/>
      </w:r>
    </w:p>
    <w:p w:rsidR="009371B9" w:rsidRPr="00863476" w:rsidRDefault="00F556CA" w:rsidP="00C950FB">
      <w:pPr>
        <w:adjustRightInd w:val="0"/>
        <w:snapToGrid w:val="0"/>
        <w:spacing w:line="360" w:lineRule="auto"/>
        <w:rPr>
          <w:rFonts w:ascii="Book Antiqua" w:eastAsia="SimSun" w:hAnsi="Book Antiqua" w:cs="Arial"/>
          <w:b/>
          <w:sz w:val="24"/>
          <w:lang w:eastAsia="zh-CN"/>
        </w:rPr>
      </w:pPr>
      <w:r>
        <w:rPr>
          <w:rFonts w:ascii="Book Antiqua" w:hAnsi="Book Antiqua" w:cs="Arial" w:hint="eastAsia"/>
          <w:b/>
          <w:sz w:val="24"/>
        </w:rPr>
        <w:lastRenderedPageBreak/>
        <w:t>Table 1</w:t>
      </w:r>
      <w:r w:rsidR="00FC5379" w:rsidRPr="00735DC9">
        <w:rPr>
          <w:rFonts w:ascii="Book Antiqua" w:hAnsi="Book Antiqua" w:cs="Arial" w:hint="eastAsia"/>
          <w:b/>
          <w:sz w:val="24"/>
        </w:rPr>
        <w:t xml:space="preserve"> Characteristics of reported cases of pseudo-Meigs</w:t>
      </w:r>
      <w:r w:rsidR="00FC5379" w:rsidRPr="00735DC9">
        <w:rPr>
          <w:rFonts w:ascii="Book Antiqua" w:hAnsi="Book Antiqua" w:cs="Arial"/>
          <w:b/>
          <w:sz w:val="24"/>
        </w:rPr>
        <w:t>’</w:t>
      </w:r>
      <w:r w:rsidR="00FC5379" w:rsidRPr="00735DC9">
        <w:rPr>
          <w:rFonts w:ascii="Book Antiqua" w:hAnsi="Book Antiqua" w:cs="Arial" w:hint="eastAsia"/>
          <w:b/>
          <w:sz w:val="24"/>
        </w:rPr>
        <w:t xml:space="preserve"> syndrome ass</w:t>
      </w:r>
      <w:r w:rsidR="00863476">
        <w:rPr>
          <w:rFonts w:ascii="Book Antiqua" w:hAnsi="Book Antiqua" w:cs="Arial" w:hint="eastAsia"/>
          <w:b/>
          <w:sz w:val="24"/>
        </w:rPr>
        <w:t>ociated with colorectal cancers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0"/>
        <w:gridCol w:w="992"/>
        <w:gridCol w:w="2268"/>
        <w:gridCol w:w="2551"/>
      </w:tblGrid>
      <w:tr w:rsidR="00F556CA" w:rsidRPr="00F556CA" w:rsidTr="00F556CA">
        <w:tc>
          <w:tcPr>
            <w:tcW w:w="2093" w:type="dxa"/>
            <w:tcBorders>
              <w:top w:val="single" w:sz="4" w:space="0" w:color="auto"/>
              <w:bottom w:val="single" w:sz="4" w:space="0" w:color="auto"/>
            </w:tcBorders>
            <w:vAlign w:val="bottom"/>
          </w:tcPr>
          <w:p w:rsidR="00F556CA" w:rsidRPr="00F556CA" w:rsidRDefault="00F556CA" w:rsidP="00C950FB">
            <w:pPr>
              <w:adjustRightInd w:val="0"/>
              <w:snapToGrid w:val="0"/>
              <w:spacing w:line="360" w:lineRule="auto"/>
              <w:rPr>
                <w:rFonts w:ascii="Book Antiqua" w:eastAsia="SimSun" w:hAnsi="Book Antiqua" w:cs="Arial"/>
                <w:b/>
                <w:sz w:val="24"/>
                <w:lang w:eastAsia="zh-CN"/>
              </w:rPr>
            </w:pPr>
            <w:r>
              <w:rPr>
                <w:rFonts w:ascii="Book Antiqua" w:eastAsia="SimSun" w:hAnsi="Book Antiqua" w:cs="Arial" w:hint="eastAsia"/>
                <w:b/>
                <w:sz w:val="24"/>
                <w:lang w:eastAsia="zh-CN"/>
              </w:rPr>
              <w:t>Ref.</w:t>
            </w:r>
          </w:p>
        </w:tc>
        <w:tc>
          <w:tcPr>
            <w:tcW w:w="710" w:type="dxa"/>
            <w:tcBorders>
              <w:top w:val="single" w:sz="4" w:space="0" w:color="auto"/>
              <w:bottom w:val="single" w:sz="4" w:space="0" w:color="auto"/>
            </w:tcBorders>
            <w:vAlign w:val="bottom"/>
          </w:tcPr>
          <w:p w:rsidR="00F556CA" w:rsidRPr="00F556CA" w:rsidRDefault="00F556CA" w:rsidP="00C950FB">
            <w:pPr>
              <w:adjustRightInd w:val="0"/>
              <w:snapToGrid w:val="0"/>
              <w:spacing w:line="360" w:lineRule="auto"/>
              <w:jc w:val="center"/>
              <w:rPr>
                <w:rFonts w:ascii="Book Antiqua" w:hAnsi="Book Antiqua" w:cs="Arial"/>
                <w:b/>
                <w:sz w:val="24"/>
              </w:rPr>
            </w:pPr>
            <w:r w:rsidRPr="00F556CA">
              <w:rPr>
                <w:rFonts w:ascii="Book Antiqua" w:hAnsi="Book Antiqua" w:cs="Arial"/>
                <w:b/>
                <w:sz w:val="24"/>
              </w:rPr>
              <w:t>Year</w:t>
            </w:r>
          </w:p>
        </w:tc>
        <w:tc>
          <w:tcPr>
            <w:tcW w:w="992" w:type="dxa"/>
            <w:tcBorders>
              <w:top w:val="single" w:sz="4" w:space="0" w:color="auto"/>
              <w:bottom w:val="single" w:sz="4" w:space="0" w:color="auto"/>
            </w:tcBorders>
            <w:vAlign w:val="bottom"/>
          </w:tcPr>
          <w:p w:rsidR="00F556CA" w:rsidRPr="00F556CA" w:rsidRDefault="00F556CA" w:rsidP="00C950FB">
            <w:pPr>
              <w:adjustRightInd w:val="0"/>
              <w:snapToGrid w:val="0"/>
              <w:spacing w:line="360" w:lineRule="auto"/>
              <w:jc w:val="center"/>
              <w:rPr>
                <w:rFonts w:ascii="Book Antiqua" w:hAnsi="Book Antiqua" w:cs="Arial"/>
                <w:b/>
                <w:sz w:val="24"/>
              </w:rPr>
            </w:pPr>
            <w:r w:rsidRPr="00F556CA">
              <w:rPr>
                <w:rFonts w:ascii="Book Antiqua" w:hAnsi="Book Antiqua" w:cs="Arial"/>
                <w:b/>
                <w:sz w:val="24"/>
              </w:rPr>
              <w:t>Age</w:t>
            </w:r>
          </w:p>
          <w:p w:rsidR="00F556CA" w:rsidRPr="00F556CA" w:rsidRDefault="008C6FD6" w:rsidP="00C950FB">
            <w:pPr>
              <w:adjustRightInd w:val="0"/>
              <w:snapToGrid w:val="0"/>
              <w:spacing w:line="360" w:lineRule="auto"/>
              <w:jc w:val="center"/>
              <w:rPr>
                <w:rFonts w:ascii="Book Antiqua" w:hAnsi="Book Antiqua" w:cs="Arial"/>
                <w:b/>
                <w:sz w:val="24"/>
              </w:rPr>
            </w:pPr>
            <w:r>
              <w:rPr>
                <w:rFonts w:ascii="Book Antiqua" w:hAnsi="Book Antiqua" w:cs="Arial" w:hint="eastAsia"/>
                <w:b/>
                <w:sz w:val="24"/>
              </w:rPr>
              <w:t>(yr</w:t>
            </w:r>
            <w:r w:rsidR="00F556CA" w:rsidRPr="00F556CA">
              <w:rPr>
                <w:rFonts w:ascii="Book Antiqua" w:hAnsi="Book Antiqua" w:cs="Arial" w:hint="eastAsia"/>
                <w:b/>
                <w:sz w:val="24"/>
              </w:rPr>
              <w:t>)</w:t>
            </w:r>
          </w:p>
        </w:tc>
        <w:tc>
          <w:tcPr>
            <w:tcW w:w="2268" w:type="dxa"/>
            <w:tcBorders>
              <w:top w:val="single" w:sz="4" w:space="0" w:color="auto"/>
              <w:bottom w:val="single" w:sz="4" w:space="0" w:color="auto"/>
            </w:tcBorders>
            <w:vAlign w:val="bottom"/>
          </w:tcPr>
          <w:p w:rsidR="00F556CA" w:rsidRPr="00F556CA" w:rsidRDefault="00F556CA" w:rsidP="00C950FB">
            <w:pPr>
              <w:adjustRightInd w:val="0"/>
              <w:snapToGrid w:val="0"/>
              <w:spacing w:line="360" w:lineRule="auto"/>
              <w:jc w:val="center"/>
              <w:rPr>
                <w:rFonts w:ascii="Book Antiqua" w:hAnsi="Book Antiqua" w:cs="Arial"/>
                <w:b/>
                <w:sz w:val="24"/>
              </w:rPr>
            </w:pPr>
            <w:r w:rsidRPr="00F556CA">
              <w:rPr>
                <w:rFonts w:ascii="Book Antiqua" w:hAnsi="Book Antiqua" w:cs="Arial"/>
                <w:b/>
                <w:sz w:val="24"/>
              </w:rPr>
              <w:t>Primary site</w:t>
            </w:r>
          </w:p>
        </w:tc>
        <w:tc>
          <w:tcPr>
            <w:tcW w:w="2551" w:type="dxa"/>
            <w:tcBorders>
              <w:top w:val="single" w:sz="4" w:space="0" w:color="auto"/>
              <w:bottom w:val="single" w:sz="4" w:space="0" w:color="auto"/>
            </w:tcBorders>
            <w:vAlign w:val="bottom"/>
          </w:tcPr>
          <w:p w:rsidR="00F556CA" w:rsidRPr="00F556CA" w:rsidRDefault="00F556CA" w:rsidP="00C950FB">
            <w:pPr>
              <w:adjustRightInd w:val="0"/>
              <w:snapToGrid w:val="0"/>
              <w:spacing w:line="360" w:lineRule="auto"/>
              <w:jc w:val="center"/>
              <w:rPr>
                <w:rFonts w:ascii="Book Antiqua" w:hAnsi="Book Antiqua" w:cs="Arial"/>
                <w:b/>
                <w:sz w:val="24"/>
              </w:rPr>
            </w:pPr>
            <w:r w:rsidRPr="00F556CA">
              <w:rPr>
                <w:rFonts w:ascii="Book Antiqua" w:hAnsi="Book Antiqua" w:cs="Arial"/>
                <w:b/>
                <w:sz w:val="24"/>
              </w:rPr>
              <w:t>Onset of syndrome</w:t>
            </w:r>
          </w:p>
        </w:tc>
      </w:tr>
      <w:tr w:rsidR="00F556CA" w:rsidRPr="001F63D2" w:rsidTr="00F556CA">
        <w:tc>
          <w:tcPr>
            <w:tcW w:w="2093" w:type="dxa"/>
            <w:tcBorders>
              <w:top w:val="single" w:sz="4" w:space="0" w:color="auto"/>
            </w:tcBorders>
          </w:tcPr>
          <w:p w:rsidR="00F556CA" w:rsidRPr="00F556CA" w:rsidRDefault="0045022A" w:rsidP="00C950FB">
            <w:pPr>
              <w:adjustRightInd w:val="0"/>
              <w:snapToGrid w:val="0"/>
              <w:spacing w:line="360" w:lineRule="auto"/>
              <w:rPr>
                <w:rFonts w:ascii="Book Antiqua" w:eastAsia="SimSun" w:hAnsi="Book Antiqua" w:cs="Arial"/>
                <w:sz w:val="24"/>
                <w:lang w:eastAsia="zh-CN"/>
              </w:rPr>
            </w:pPr>
            <w:hyperlink r:id="rId14" w:history="1">
              <w:r w:rsidR="00F556CA" w:rsidRPr="001F63D2">
                <w:rPr>
                  <w:rStyle w:val="highlight2"/>
                  <w:rFonts w:ascii="Book Antiqua" w:hAnsi="Book Antiqua" w:cs="Arial"/>
                  <w:sz w:val="24"/>
                </w:rPr>
                <w:t xml:space="preserve">Ryan </w:t>
              </w:r>
            </w:hyperlink>
            <w:r w:rsidR="00F556CA" w:rsidRPr="001F63D2">
              <w:rPr>
                <w:rFonts w:ascii="Book Antiqua" w:hAnsi="Book Antiqua"/>
                <w:i/>
                <w:sz w:val="24"/>
              </w:rPr>
              <w:t>et al</w:t>
            </w:r>
            <w:r w:rsidR="00F556CA" w:rsidRPr="00F556CA">
              <w:rPr>
                <w:rFonts w:ascii="Book Antiqua" w:eastAsia="SimSun" w:hAnsi="Book Antiqua" w:hint="eastAsia"/>
                <w:sz w:val="24"/>
                <w:vertAlign w:val="superscript"/>
                <w:lang w:eastAsia="zh-CN"/>
              </w:rPr>
              <w:t>[</w:t>
            </w:r>
            <w:r w:rsidR="00F556CA" w:rsidRPr="00F556CA">
              <w:rPr>
                <w:rFonts w:ascii="Book Antiqua" w:hAnsi="Book Antiqua" w:cs="Arial"/>
                <w:sz w:val="24"/>
                <w:vertAlign w:val="superscript"/>
              </w:rPr>
              <w:t>4</w:t>
            </w:r>
            <w:r w:rsidR="00F556CA" w:rsidRPr="00F556CA">
              <w:rPr>
                <w:rFonts w:ascii="Book Antiqua" w:eastAsia="SimSun" w:hAnsi="Book Antiqua" w:hint="eastAsia"/>
                <w:sz w:val="24"/>
                <w:vertAlign w:val="superscript"/>
                <w:lang w:eastAsia="zh-CN"/>
              </w:rPr>
              <w:t>]</w:t>
            </w:r>
          </w:p>
        </w:tc>
        <w:tc>
          <w:tcPr>
            <w:tcW w:w="710" w:type="dxa"/>
            <w:tcBorders>
              <w:top w:val="single" w:sz="4" w:space="0" w:color="auto"/>
            </w:tcBorders>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1972</w:t>
            </w:r>
          </w:p>
        </w:tc>
        <w:tc>
          <w:tcPr>
            <w:tcW w:w="992" w:type="dxa"/>
            <w:tcBorders>
              <w:top w:val="single" w:sz="4" w:space="0" w:color="auto"/>
            </w:tcBorders>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35</w:t>
            </w:r>
          </w:p>
        </w:tc>
        <w:tc>
          <w:tcPr>
            <w:tcW w:w="2268" w:type="dxa"/>
            <w:tcBorders>
              <w:top w:val="single" w:sz="4" w:space="0" w:color="auto"/>
            </w:tcBorders>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Transverse colon</w:t>
            </w:r>
          </w:p>
        </w:tc>
        <w:tc>
          <w:tcPr>
            <w:tcW w:w="2551" w:type="dxa"/>
            <w:tcBorders>
              <w:top w:val="single" w:sz="4" w:space="0" w:color="auto"/>
            </w:tcBorders>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Synchronous</w:t>
            </w:r>
          </w:p>
        </w:tc>
      </w:tr>
      <w:tr w:rsidR="00F556CA" w:rsidRPr="001F63D2" w:rsidTr="00F556CA">
        <w:tc>
          <w:tcPr>
            <w:tcW w:w="2093" w:type="dxa"/>
          </w:tcPr>
          <w:p w:rsidR="00F556CA" w:rsidRPr="001F63D2" w:rsidRDefault="00F556CA" w:rsidP="00C950FB">
            <w:pPr>
              <w:adjustRightInd w:val="0"/>
              <w:snapToGrid w:val="0"/>
              <w:spacing w:line="360" w:lineRule="auto"/>
              <w:rPr>
                <w:rFonts w:ascii="Book Antiqua" w:hAnsi="Book Antiqua" w:cs="Arial"/>
                <w:sz w:val="24"/>
              </w:rPr>
            </w:pPr>
            <w:r w:rsidRPr="001F63D2">
              <w:rPr>
                <w:rFonts w:ascii="Book Antiqua" w:hAnsi="Book Antiqua" w:cs="Arial"/>
                <w:sz w:val="24"/>
              </w:rPr>
              <w:t xml:space="preserve">Matsuzaki </w:t>
            </w:r>
            <w:r w:rsidRPr="001F63D2">
              <w:rPr>
                <w:rFonts w:ascii="Book Antiqua" w:hAnsi="Book Antiqua"/>
                <w:i/>
                <w:sz w:val="24"/>
              </w:rPr>
              <w:t>et al</w:t>
            </w:r>
            <w:r w:rsidRPr="00F556CA">
              <w:rPr>
                <w:rFonts w:ascii="Book Antiqua" w:eastAsia="SimSun" w:hAnsi="Book Antiqua" w:hint="eastAsia"/>
                <w:sz w:val="24"/>
                <w:vertAlign w:val="superscript"/>
                <w:lang w:eastAsia="zh-CN"/>
              </w:rPr>
              <w:t>[</w:t>
            </w:r>
            <w:r w:rsidRPr="00F556CA">
              <w:rPr>
                <w:rFonts w:ascii="Book Antiqua" w:hAnsi="Book Antiqua" w:cs="Arial"/>
                <w:sz w:val="24"/>
                <w:vertAlign w:val="superscript"/>
              </w:rPr>
              <w:t>5</w:t>
            </w:r>
            <w:r w:rsidRPr="00F556CA">
              <w:rPr>
                <w:rFonts w:ascii="Book Antiqua" w:eastAsia="SimSun" w:hAnsi="Book Antiqua" w:hint="eastAsia"/>
                <w:sz w:val="24"/>
                <w:vertAlign w:val="superscript"/>
                <w:lang w:eastAsia="zh-CN"/>
              </w:rPr>
              <w:t>]</w:t>
            </w:r>
          </w:p>
        </w:tc>
        <w:tc>
          <w:tcPr>
            <w:tcW w:w="710" w:type="dxa"/>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1992</w:t>
            </w:r>
          </w:p>
        </w:tc>
        <w:tc>
          <w:tcPr>
            <w:tcW w:w="992" w:type="dxa"/>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39</w:t>
            </w:r>
          </w:p>
        </w:tc>
        <w:tc>
          <w:tcPr>
            <w:tcW w:w="2268" w:type="dxa"/>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Rectum</w:t>
            </w:r>
          </w:p>
        </w:tc>
        <w:tc>
          <w:tcPr>
            <w:tcW w:w="2551" w:type="dxa"/>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Synchronous</w:t>
            </w:r>
          </w:p>
        </w:tc>
      </w:tr>
      <w:tr w:rsidR="00F556CA" w:rsidRPr="001F63D2" w:rsidTr="00F556CA">
        <w:tc>
          <w:tcPr>
            <w:tcW w:w="2093" w:type="dxa"/>
          </w:tcPr>
          <w:p w:rsidR="00F556CA" w:rsidRPr="001F63D2" w:rsidRDefault="0045022A" w:rsidP="00C950FB">
            <w:pPr>
              <w:adjustRightInd w:val="0"/>
              <w:snapToGrid w:val="0"/>
              <w:spacing w:line="360" w:lineRule="auto"/>
              <w:rPr>
                <w:rFonts w:ascii="Book Antiqua" w:hAnsi="Book Antiqua" w:cs="Arial"/>
                <w:sz w:val="24"/>
              </w:rPr>
            </w:pPr>
            <w:hyperlink r:id="rId15" w:history="1">
              <w:r w:rsidR="00F556CA" w:rsidRPr="001F63D2">
                <w:rPr>
                  <w:rStyle w:val="highlight2"/>
                  <w:rFonts w:ascii="Book Antiqua" w:hAnsi="Book Antiqua" w:cs="Arial"/>
                  <w:sz w:val="24"/>
                </w:rPr>
                <w:t xml:space="preserve">Nagakura </w:t>
              </w:r>
            </w:hyperlink>
            <w:r w:rsidR="00F556CA" w:rsidRPr="001F63D2">
              <w:rPr>
                <w:rFonts w:ascii="Book Antiqua" w:hAnsi="Book Antiqua"/>
                <w:i/>
                <w:sz w:val="24"/>
              </w:rPr>
              <w:t>et al</w:t>
            </w:r>
            <w:r w:rsidR="00F556CA" w:rsidRPr="00F556CA">
              <w:rPr>
                <w:rFonts w:ascii="Book Antiqua" w:eastAsia="SimSun" w:hAnsi="Book Antiqua" w:hint="eastAsia"/>
                <w:sz w:val="24"/>
                <w:vertAlign w:val="superscript"/>
                <w:lang w:eastAsia="zh-CN"/>
              </w:rPr>
              <w:t>[</w:t>
            </w:r>
            <w:r w:rsidR="00F556CA" w:rsidRPr="00F556CA">
              <w:rPr>
                <w:rFonts w:ascii="Book Antiqua" w:hAnsi="Book Antiqua" w:cs="Arial"/>
                <w:sz w:val="24"/>
                <w:vertAlign w:val="superscript"/>
              </w:rPr>
              <w:t>6</w:t>
            </w:r>
            <w:r w:rsidR="00F556CA" w:rsidRPr="00F556CA">
              <w:rPr>
                <w:rFonts w:ascii="Book Antiqua" w:eastAsia="SimSun" w:hAnsi="Book Antiqua" w:hint="eastAsia"/>
                <w:sz w:val="24"/>
                <w:vertAlign w:val="superscript"/>
                <w:lang w:eastAsia="zh-CN"/>
              </w:rPr>
              <w:t>]</w:t>
            </w:r>
          </w:p>
        </w:tc>
        <w:tc>
          <w:tcPr>
            <w:tcW w:w="710" w:type="dxa"/>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2000</w:t>
            </w:r>
          </w:p>
        </w:tc>
        <w:tc>
          <w:tcPr>
            <w:tcW w:w="992" w:type="dxa"/>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53</w:t>
            </w:r>
          </w:p>
        </w:tc>
        <w:tc>
          <w:tcPr>
            <w:tcW w:w="2268" w:type="dxa"/>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Sigmoid colon</w:t>
            </w:r>
          </w:p>
        </w:tc>
        <w:tc>
          <w:tcPr>
            <w:tcW w:w="2551" w:type="dxa"/>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Synchronous</w:t>
            </w:r>
          </w:p>
        </w:tc>
      </w:tr>
      <w:tr w:rsidR="00F556CA" w:rsidRPr="001F63D2" w:rsidTr="00F556CA">
        <w:tc>
          <w:tcPr>
            <w:tcW w:w="2093" w:type="dxa"/>
          </w:tcPr>
          <w:p w:rsidR="00F556CA" w:rsidRPr="001F63D2" w:rsidRDefault="0045022A" w:rsidP="00C950FB">
            <w:pPr>
              <w:adjustRightInd w:val="0"/>
              <w:snapToGrid w:val="0"/>
              <w:spacing w:line="360" w:lineRule="auto"/>
              <w:rPr>
                <w:rFonts w:ascii="Book Antiqua" w:hAnsi="Book Antiqua" w:cs="Arial"/>
                <w:color w:val="C4BC96" w:themeColor="background2" w:themeShade="BF"/>
                <w:sz w:val="24"/>
              </w:rPr>
            </w:pPr>
            <w:hyperlink r:id="rId16" w:history="1">
              <w:r w:rsidR="00F556CA" w:rsidRPr="001F63D2">
                <w:rPr>
                  <w:rStyle w:val="highlight2"/>
                  <w:rFonts w:ascii="Book Antiqua" w:hAnsi="Book Antiqua" w:cs="Arial"/>
                  <w:sz w:val="24"/>
                </w:rPr>
                <w:t>Ohsawa</w:t>
              </w:r>
            </w:hyperlink>
            <w:r w:rsidR="00F556CA">
              <w:rPr>
                <w:rFonts w:ascii="Book Antiqua" w:hAnsi="Book Antiqua" w:hint="eastAsia"/>
                <w:sz w:val="24"/>
              </w:rPr>
              <w:t xml:space="preserve"> </w:t>
            </w:r>
            <w:r w:rsidR="00F556CA" w:rsidRPr="001F63D2">
              <w:rPr>
                <w:rFonts w:ascii="Book Antiqua" w:hAnsi="Book Antiqua"/>
                <w:i/>
                <w:sz w:val="24"/>
              </w:rPr>
              <w:t>et al</w:t>
            </w:r>
            <w:r w:rsidR="00F556CA" w:rsidRPr="00F556CA">
              <w:rPr>
                <w:rFonts w:ascii="Book Antiqua" w:eastAsia="SimSun" w:hAnsi="Book Antiqua" w:hint="eastAsia"/>
                <w:sz w:val="24"/>
                <w:vertAlign w:val="superscript"/>
                <w:lang w:eastAsia="zh-CN"/>
              </w:rPr>
              <w:t>[</w:t>
            </w:r>
            <w:r w:rsidR="00F556CA" w:rsidRPr="00F556CA">
              <w:rPr>
                <w:rFonts w:ascii="Book Antiqua" w:hAnsi="Book Antiqua" w:cs="Arial"/>
                <w:sz w:val="24"/>
                <w:vertAlign w:val="superscript"/>
              </w:rPr>
              <w:t>7</w:t>
            </w:r>
            <w:r w:rsidR="00F556CA" w:rsidRPr="00F556CA">
              <w:rPr>
                <w:rFonts w:ascii="Book Antiqua" w:eastAsia="SimSun" w:hAnsi="Book Antiqua" w:hint="eastAsia"/>
                <w:sz w:val="24"/>
                <w:vertAlign w:val="superscript"/>
                <w:lang w:eastAsia="zh-CN"/>
              </w:rPr>
              <w:t>]</w:t>
            </w:r>
          </w:p>
        </w:tc>
        <w:tc>
          <w:tcPr>
            <w:tcW w:w="710" w:type="dxa"/>
          </w:tcPr>
          <w:p w:rsidR="00F556CA" w:rsidRPr="001F63D2" w:rsidRDefault="00F556CA" w:rsidP="00C950FB">
            <w:pPr>
              <w:adjustRightInd w:val="0"/>
              <w:snapToGrid w:val="0"/>
              <w:spacing w:line="360" w:lineRule="auto"/>
              <w:jc w:val="center"/>
              <w:rPr>
                <w:rFonts w:ascii="Book Antiqua" w:hAnsi="Book Antiqua" w:cs="Arial"/>
                <w:color w:val="C4BC96" w:themeColor="background2" w:themeShade="BF"/>
                <w:sz w:val="24"/>
              </w:rPr>
            </w:pPr>
            <w:r w:rsidRPr="001F63D2">
              <w:rPr>
                <w:rFonts w:ascii="Book Antiqua" w:hAnsi="Book Antiqua" w:cs="Arial"/>
                <w:sz w:val="24"/>
              </w:rPr>
              <w:t>2003</w:t>
            </w:r>
          </w:p>
        </w:tc>
        <w:tc>
          <w:tcPr>
            <w:tcW w:w="992" w:type="dxa"/>
          </w:tcPr>
          <w:p w:rsidR="00F556CA" w:rsidRPr="001F63D2" w:rsidRDefault="00F556CA" w:rsidP="00C950FB">
            <w:pPr>
              <w:adjustRightInd w:val="0"/>
              <w:snapToGrid w:val="0"/>
              <w:spacing w:line="360" w:lineRule="auto"/>
              <w:jc w:val="center"/>
              <w:rPr>
                <w:rFonts w:ascii="Book Antiqua" w:hAnsi="Book Antiqua" w:cs="Arial"/>
                <w:color w:val="C4BC96" w:themeColor="background2" w:themeShade="BF"/>
                <w:sz w:val="24"/>
              </w:rPr>
            </w:pPr>
            <w:r w:rsidRPr="001F63D2">
              <w:rPr>
                <w:rFonts w:ascii="Book Antiqua" w:hAnsi="Book Antiqua" w:cs="Arial"/>
                <w:sz w:val="24"/>
              </w:rPr>
              <w:t>41</w:t>
            </w:r>
          </w:p>
        </w:tc>
        <w:tc>
          <w:tcPr>
            <w:tcW w:w="2268" w:type="dxa"/>
          </w:tcPr>
          <w:p w:rsidR="00F556CA" w:rsidRPr="001F63D2" w:rsidRDefault="00F556CA" w:rsidP="00C950FB">
            <w:pPr>
              <w:adjustRightInd w:val="0"/>
              <w:snapToGrid w:val="0"/>
              <w:spacing w:line="360" w:lineRule="auto"/>
              <w:jc w:val="center"/>
              <w:rPr>
                <w:rFonts w:ascii="Book Antiqua" w:hAnsi="Book Antiqua" w:cs="Arial"/>
                <w:color w:val="C4BC96" w:themeColor="background2" w:themeShade="BF"/>
                <w:sz w:val="24"/>
              </w:rPr>
            </w:pPr>
            <w:r w:rsidRPr="001F63D2">
              <w:rPr>
                <w:rFonts w:ascii="Book Antiqua" w:hAnsi="Book Antiqua" w:cs="Arial"/>
                <w:sz w:val="24"/>
              </w:rPr>
              <w:t>Sigmoid colon</w:t>
            </w:r>
          </w:p>
        </w:tc>
        <w:tc>
          <w:tcPr>
            <w:tcW w:w="2551" w:type="dxa"/>
          </w:tcPr>
          <w:p w:rsidR="00F556CA" w:rsidRPr="001F63D2" w:rsidRDefault="00F556CA" w:rsidP="00C950FB">
            <w:pPr>
              <w:adjustRightInd w:val="0"/>
              <w:snapToGrid w:val="0"/>
              <w:spacing w:line="360" w:lineRule="auto"/>
              <w:jc w:val="center"/>
              <w:rPr>
                <w:rFonts w:ascii="Book Antiqua" w:hAnsi="Book Antiqua" w:cs="Arial"/>
                <w:color w:val="C4BC96" w:themeColor="background2" w:themeShade="BF"/>
                <w:sz w:val="24"/>
              </w:rPr>
            </w:pPr>
            <w:r w:rsidRPr="001F63D2">
              <w:rPr>
                <w:rFonts w:ascii="Book Antiqua" w:hAnsi="Book Antiqua" w:cs="Arial"/>
                <w:sz w:val="24"/>
              </w:rPr>
              <w:t>Synchronous</w:t>
            </w:r>
          </w:p>
        </w:tc>
      </w:tr>
      <w:tr w:rsidR="00F556CA" w:rsidRPr="001F63D2" w:rsidTr="00F556CA">
        <w:tc>
          <w:tcPr>
            <w:tcW w:w="2093" w:type="dxa"/>
          </w:tcPr>
          <w:p w:rsidR="00F556CA" w:rsidRPr="001F63D2" w:rsidRDefault="0045022A" w:rsidP="00C950FB">
            <w:pPr>
              <w:adjustRightInd w:val="0"/>
              <w:snapToGrid w:val="0"/>
              <w:spacing w:line="360" w:lineRule="auto"/>
              <w:rPr>
                <w:rFonts w:ascii="Book Antiqua" w:hAnsi="Book Antiqua" w:cs="Arial"/>
                <w:sz w:val="24"/>
              </w:rPr>
            </w:pPr>
            <w:hyperlink r:id="rId17" w:history="1">
              <w:r w:rsidR="00F556CA" w:rsidRPr="001F63D2">
                <w:rPr>
                  <w:rStyle w:val="highlight2"/>
                  <w:rFonts w:ascii="Book Antiqua" w:hAnsi="Book Antiqua" w:cs="Arial"/>
                  <w:sz w:val="24"/>
                </w:rPr>
                <w:t>Feldman</w:t>
              </w:r>
            </w:hyperlink>
            <w:r w:rsidR="00F556CA">
              <w:rPr>
                <w:rFonts w:ascii="Book Antiqua" w:hAnsi="Book Antiqua" w:hint="eastAsia"/>
                <w:sz w:val="24"/>
              </w:rPr>
              <w:t xml:space="preserve"> </w:t>
            </w:r>
            <w:r w:rsidR="00F556CA" w:rsidRPr="001F63D2">
              <w:rPr>
                <w:rFonts w:ascii="Book Antiqua" w:hAnsi="Book Antiqua"/>
                <w:i/>
                <w:sz w:val="24"/>
              </w:rPr>
              <w:t>et al</w:t>
            </w:r>
            <w:r w:rsidR="00F556CA" w:rsidRPr="00F556CA">
              <w:rPr>
                <w:rFonts w:ascii="Book Antiqua" w:eastAsia="SimSun" w:hAnsi="Book Antiqua" w:hint="eastAsia"/>
                <w:sz w:val="24"/>
                <w:vertAlign w:val="superscript"/>
                <w:lang w:eastAsia="zh-CN"/>
              </w:rPr>
              <w:t>[</w:t>
            </w:r>
            <w:r w:rsidR="00F556CA" w:rsidRPr="00F556CA">
              <w:rPr>
                <w:rFonts w:ascii="Book Antiqua" w:hAnsi="Book Antiqua" w:cs="Arial"/>
                <w:sz w:val="24"/>
                <w:vertAlign w:val="superscript"/>
              </w:rPr>
              <w:t>8</w:t>
            </w:r>
            <w:r w:rsidR="00F556CA" w:rsidRPr="00F556CA">
              <w:rPr>
                <w:rFonts w:ascii="Book Antiqua" w:eastAsia="SimSun" w:hAnsi="Book Antiqua" w:hint="eastAsia"/>
                <w:sz w:val="24"/>
                <w:vertAlign w:val="superscript"/>
                <w:lang w:eastAsia="zh-CN"/>
              </w:rPr>
              <w:t>]</w:t>
            </w:r>
          </w:p>
        </w:tc>
        <w:tc>
          <w:tcPr>
            <w:tcW w:w="710" w:type="dxa"/>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2004</w:t>
            </w:r>
          </w:p>
        </w:tc>
        <w:tc>
          <w:tcPr>
            <w:tcW w:w="992" w:type="dxa"/>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49</w:t>
            </w:r>
          </w:p>
        </w:tc>
        <w:tc>
          <w:tcPr>
            <w:tcW w:w="2268" w:type="dxa"/>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Cecum</w:t>
            </w:r>
          </w:p>
        </w:tc>
        <w:tc>
          <w:tcPr>
            <w:tcW w:w="2551" w:type="dxa"/>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Metachronous</w:t>
            </w:r>
          </w:p>
        </w:tc>
      </w:tr>
      <w:tr w:rsidR="00F556CA" w:rsidRPr="001F63D2" w:rsidTr="00F556CA">
        <w:tc>
          <w:tcPr>
            <w:tcW w:w="2093" w:type="dxa"/>
          </w:tcPr>
          <w:p w:rsidR="00F556CA" w:rsidRPr="001F63D2" w:rsidRDefault="00F556CA" w:rsidP="00C950FB">
            <w:pPr>
              <w:adjustRightInd w:val="0"/>
              <w:snapToGrid w:val="0"/>
              <w:spacing w:line="360" w:lineRule="auto"/>
              <w:rPr>
                <w:rFonts w:ascii="Book Antiqua" w:hAnsi="Book Antiqua"/>
                <w:sz w:val="24"/>
              </w:rPr>
            </w:pPr>
            <w:r w:rsidRPr="001F63D2">
              <w:rPr>
                <w:rFonts w:ascii="Book Antiqua" w:hAnsi="Book Antiqua" w:cs="Arial"/>
                <w:sz w:val="24"/>
              </w:rPr>
              <w:t>Rubinstein</w:t>
            </w:r>
            <w:r>
              <w:rPr>
                <w:rFonts w:ascii="Book Antiqua" w:hAnsi="Book Antiqua" w:cs="Arial" w:hint="eastAsia"/>
                <w:sz w:val="24"/>
              </w:rPr>
              <w:t xml:space="preserve"> </w:t>
            </w:r>
            <w:r w:rsidRPr="001F63D2">
              <w:rPr>
                <w:rFonts w:ascii="Book Antiqua" w:hAnsi="Book Antiqua"/>
                <w:i/>
                <w:sz w:val="24"/>
              </w:rPr>
              <w:t>et al</w:t>
            </w:r>
            <w:r w:rsidRPr="00F556CA">
              <w:rPr>
                <w:rFonts w:ascii="Book Antiqua" w:eastAsia="SimSun" w:hAnsi="Book Antiqua" w:hint="eastAsia"/>
                <w:sz w:val="24"/>
                <w:vertAlign w:val="superscript"/>
                <w:lang w:eastAsia="zh-CN"/>
              </w:rPr>
              <w:t>[</w:t>
            </w:r>
            <w:r w:rsidRPr="00F556CA">
              <w:rPr>
                <w:rFonts w:ascii="Book Antiqua" w:hAnsi="Book Antiqua" w:cs="Arial"/>
                <w:sz w:val="24"/>
                <w:vertAlign w:val="superscript"/>
              </w:rPr>
              <w:t>9</w:t>
            </w:r>
            <w:r w:rsidRPr="00F556CA">
              <w:rPr>
                <w:rFonts w:ascii="Book Antiqua" w:eastAsia="SimSun" w:hAnsi="Book Antiqua" w:hint="eastAsia"/>
                <w:sz w:val="24"/>
                <w:vertAlign w:val="superscript"/>
                <w:lang w:eastAsia="zh-CN"/>
              </w:rPr>
              <w:t>]</w:t>
            </w:r>
          </w:p>
        </w:tc>
        <w:tc>
          <w:tcPr>
            <w:tcW w:w="710" w:type="dxa"/>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2009</w:t>
            </w:r>
          </w:p>
        </w:tc>
        <w:tc>
          <w:tcPr>
            <w:tcW w:w="992" w:type="dxa"/>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61</w:t>
            </w:r>
          </w:p>
        </w:tc>
        <w:tc>
          <w:tcPr>
            <w:tcW w:w="2268" w:type="dxa"/>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Cecum</w:t>
            </w:r>
          </w:p>
        </w:tc>
        <w:tc>
          <w:tcPr>
            <w:tcW w:w="2551" w:type="dxa"/>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Synchronous</w:t>
            </w:r>
          </w:p>
        </w:tc>
      </w:tr>
      <w:tr w:rsidR="00F556CA" w:rsidRPr="001F63D2" w:rsidTr="00F556CA">
        <w:tc>
          <w:tcPr>
            <w:tcW w:w="2093" w:type="dxa"/>
          </w:tcPr>
          <w:p w:rsidR="00F556CA" w:rsidRPr="001F63D2" w:rsidRDefault="00F556CA" w:rsidP="00C950FB">
            <w:pPr>
              <w:adjustRightInd w:val="0"/>
              <w:snapToGrid w:val="0"/>
              <w:spacing w:line="360" w:lineRule="auto"/>
              <w:rPr>
                <w:rFonts w:ascii="Book Antiqua" w:hAnsi="Book Antiqua" w:cs="Arial"/>
                <w:sz w:val="24"/>
              </w:rPr>
            </w:pPr>
            <w:r w:rsidRPr="001F63D2">
              <w:rPr>
                <w:rFonts w:ascii="Book Antiqua" w:hAnsi="Book Antiqua"/>
                <w:sz w:val="24"/>
              </w:rPr>
              <w:t>Hosogi</w:t>
            </w:r>
            <w:r>
              <w:rPr>
                <w:rFonts w:ascii="Book Antiqua" w:hAnsi="Book Antiqua" w:hint="eastAsia"/>
                <w:sz w:val="24"/>
              </w:rPr>
              <w:t xml:space="preserve"> </w:t>
            </w:r>
            <w:r w:rsidRPr="001F63D2">
              <w:rPr>
                <w:rFonts w:ascii="Book Antiqua" w:hAnsi="Book Antiqua"/>
                <w:i/>
                <w:sz w:val="24"/>
              </w:rPr>
              <w:t>et al</w:t>
            </w:r>
            <w:r w:rsidRPr="00F556CA">
              <w:rPr>
                <w:rFonts w:ascii="Book Antiqua" w:eastAsia="SimSun" w:hAnsi="Book Antiqua" w:hint="eastAsia"/>
                <w:sz w:val="24"/>
                <w:vertAlign w:val="superscript"/>
                <w:lang w:eastAsia="zh-CN"/>
              </w:rPr>
              <w:t>[</w:t>
            </w:r>
            <w:r w:rsidRPr="00F556CA">
              <w:rPr>
                <w:rFonts w:ascii="Book Antiqua" w:hAnsi="Book Antiqua" w:cs="Arial"/>
                <w:sz w:val="24"/>
                <w:vertAlign w:val="superscript"/>
              </w:rPr>
              <w:t>10</w:t>
            </w:r>
            <w:r w:rsidRPr="00F556CA">
              <w:rPr>
                <w:rFonts w:ascii="Book Antiqua" w:eastAsia="SimSun" w:hAnsi="Book Antiqua" w:hint="eastAsia"/>
                <w:sz w:val="24"/>
                <w:vertAlign w:val="superscript"/>
                <w:lang w:eastAsia="zh-CN"/>
              </w:rPr>
              <w:t>]</w:t>
            </w:r>
          </w:p>
        </w:tc>
        <w:tc>
          <w:tcPr>
            <w:tcW w:w="710" w:type="dxa"/>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2009</w:t>
            </w:r>
          </w:p>
        </w:tc>
        <w:tc>
          <w:tcPr>
            <w:tcW w:w="992" w:type="dxa"/>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44</w:t>
            </w:r>
          </w:p>
        </w:tc>
        <w:tc>
          <w:tcPr>
            <w:tcW w:w="2268" w:type="dxa"/>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Ascending colon</w:t>
            </w:r>
          </w:p>
        </w:tc>
        <w:tc>
          <w:tcPr>
            <w:tcW w:w="2551" w:type="dxa"/>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Synchronous</w:t>
            </w:r>
          </w:p>
        </w:tc>
      </w:tr>
      <w:tr w:rsidR="00F556CA" w:rsidRPr="001F63D2" w:rsidTr="00F556CA">
        <w:tc>
          <w:tcPr>
            <w:tcW w:w="2093" w:type="dxa"/>
          </w:tcPr>
          <w:p w:rsidR="00F556CA" w:rsidRPr="001F63D2" w:rsidRDefault="0045022A" w:rsidP="00C950FB">
            <w:pPr>
              <w:adjustRightInd w:val="0"/>
              <w:snapToGrid w:val="0"/>
              <w:spacing w:line="360" w:lineRule="auto"/>
              <w:rPr>
                <w:rFonts w:ascii="Book Antiqua" w:hAnsi="Book Antiqua" w:cs="Arial"/>
                <w:sz w:val="24"/>
              </w:rPr>
            </w:pPr>
            <w:hyperlink r:id="rId18" w:history="1">
              <w:r w:rsidR="00F556CA" w:rsidRPr="001F63D2">
                <w:rPr>
                  <w:rStyle w:val="highlight2"/>
                  <w:rFonts w:ascii="Book Antiqua" w:hAnsi="Book Antiqua" w:cs="Arial"/>
                  <w:sz w:val="24"/>
                </w:rPr>
                <w:t>Okuchi</w:t>
              </w:r>
            </w:hyperlink>
            <w:r w:rsidR="00F556CA">
              <w:rPr>
                <w:rFonts w:ascii="Book Antiqua" w:hAnsi="Book Antiqua" w:hint="eastAsia"/>
                <w:sz w:val="24"/>
              </w:rPr>
              <w:t xml:space="preserve"> </w:t>
            </w:r>
            <w:r w:rsidR="00F556CA" w:rsidRPr="001F63D2">
              <w:rPr>
                <w:rFonts w:ascii="Book Antiqua" w:hAnsi="Book Antiqua"/>
                <w:i/>
                <w:sz w:val="24"/>
              </w:rPr>
              <w:t>et al</w:t>
            </w:r>
            <w:r w:rsidR="00F556CA" w:rsidRPr="00F556CA">
              <w:rPr>
                <w:rFonts w:ascii="Book Antiqua" w:eastAsia="SimSun" w:hAnsi="Book Antiqua" w:hint="eastAsia"/>
                <w:sz w:val="24"/>
                <w:vertAlign w:val="superscript"/>
                <w:lang w:eastAsia="zh-CN"/>
              </w:rPr>
              <w:t>[</w:t>
            </w:r>
            <w:r w:rsidR="00F556CA" w:rsidRPr="00F556CA">
              <w:rPr>
                <w:rFonts w:ascii="Book Antiqua" w:hAnsi="Book Antiqua" w:cs="Arial"/>
                <w:sz w:val="24"/>
                <w:vertAlign w:val="superscript"/>
              </w:rPr>
              <w:t>11</w:t>
            </w:r>
            <w:r w:rsidR="00F556CA" w:rsidRPr="00F556CA">
              <w:rPr>
                <w:rFonts w:ascii="Book Antiqua" w:eastAsia="SimSun" w:hAnsi="Book Antiqua" w:hint="eastAsia"/>
                <w:sz w:val="24"/>
                <w:vertAlign w:val="superscript"/>
                <w:lang w:eastAsia="zh-CN"/>
              </w:rPr>
              <w:t>]</w:t>
            </w:r>
          </w:p>
        </w:tc>
        <w:tc>
          <w:tcPr>
            <w:tcW w:w="710" w:type="dxa"/>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2010</w:t>
            </w:r>
          </w:p>
        </w:tc>
        <w:tc>
          <w:tcPr>
            <w:tcW w:w="992" w:type="dxa"/>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42</w:t>
            </w:r>
          </w:p>
        </w:tc>
        <w:tc>
          <w:tcPr>
            <w:tcW w:w="2268" w:type="dxa"/>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Rectum</w:t>
            </w:r>
          </w:p>
        </w:tc>
        <w:tc>
          <w:tcPr>
            <w:tcW w:w="2551" w:type="dxa"/>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Metachronous</w:t>
            </w:r>
          </w:p>
        </w:tc>
      </w:tr>
      <w:tr w:rsidR="00F556CA" w:rsidRPr="001F63D2" w:rsidTr="00F556CA">
        <w:tc>
          <w:tcPr>
            <w:tcW w:w="2093" w:type="dxa"/>
          </w:tcPr>
          <w:p w:rsidR="00F556CA" w:rsidRPr="001F63D2" w:rsidRDefault="00F556CA" w:rsidP="00C950FB">
            <w:pPr>
              <w:adjustRightInd w:val="0"/>
              <w:snapToGrid w:val="0"/>
              <w:spacing w:line="360" w:lineRule="auto"/>
              <w:rPr>
                <w:rFonts w:ascii="Book Antiqua" w:hAnsi="Book Antiqua"/>
                <w:sz w:val="24"/>
              </w:rPr>
            </w:pPr>
            <w:r w:rsidRPr="001F63D2">
              <w:rPr>
                <w:rFonts w:ascii="Book Antiqua" w:hAnsi="Book Antiqua"/>
                <w:sz w:val="24"/>
              </w:rPr>
              <w:t>Maeda</w:t>
            </w:r>
            <w:r>
              <w:rPr>
                <w:rFonts w:ascii="Book Antiqua" w:hAnsi="Book Antiqua" w:hint="eastAsia"/>
                <w:sz w:val="24"/>
              </w:rPr>
              <w:t xml:space="preserve"> </w:t>
            </w:r>
            <w:r w:rsidRPr="001F63D2">
              <w:rPr>
                <w:rFonts w:ascii="Book Antiqua" w:hAnsi="Book Antiqua"/>
                <w:i/>
                <w:sz w:val="24"/>
              </w:rPr>
              <w:t>et al</w:t>
            </w:r>
            <w:r w:rsidRPr="00F556CA">
              <w:rPr>
                <w:rFonts w:ascii="Book Antiqua" w:eastAsia="SimSun" w:hAnsi="Book Antiqua" w:hint="eastAsia"/>
                <w:sz w:val="24"/>
                <w:vertAlign w:val="superscript"/>
                <w:lang w:eastAsia="zh-CN"/>
              </w:rPr>
              <w:t>[</w:t>
            </w:r>
            <w:r w:rsidRPr="00F556CA">
              <w:rPr>
                <w:rFonts w:ascii="Book Antiqua" w:hAnsi="Book Antiqua" w:cs="Arial"/>
                <w:sz w:val="24"/>
                <w:vertAlign w:val="superscript"/>
              </w:rPr>
              <w:t>12</w:t>
            </w:r>
            <w:r w:rsidRPr="00F556CA">
              <w:rPr>
                <w:rFonts w:ascii="Book Antiqua" w:eastAsia="SimSun" w:hAnsi="Book Antiqua" w:hint="eastAsia"/>
                <w:sz w:val="24"/>
                <w:vertAlign w:val="superscript"/>
                <w:lang w:eastAsia="zh-CN"/>
              </w:rPr>
              <w:t>]</w:t>
            </w:r>
          </w:p>
        </w:tc>
        <w:tc>
          <w:tcPr>
            <w:tcW w:w="710" w:type="dxa"/>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2011</w:t>
            </w:r>
          </w:p>
        </w:tc>
        <w:tc>
          <w:tcPr>
            <w:tcW w:w="992" w:type="dxa"/>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58</w:t>
            </w:r>
          </w:p>
        </w:tc>
        <w:tc>
          <w:tcPr>
            <w:tcW w:w="2268" w:type="dxa"/>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Sigmoid colon</w:t>
            </w:r>
          </w:p>
        </w:tc>
        <w:tc>
          <w:tcPr>
            <w:tcW w:w="2551" w:type="dxa"/>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Synchronous</w:t>
            </w:r>
          </w:p>
        </w:tc>
      </w:tr>
      <w:tr w:rsidR="00F556CA" w:rsidRPr="001F63D2" w:rsidTr="00F556CA">
        <w:tc>
          <w:tcPr>
            <w:tcW w:w="2093" w:type="dxa"/>
          </w:tcPr>
          <w:p w:rsidR="00F556CA" w:rsidRPr="001F63D2" w:rsidRDefault="0045022A" w:rsidP="00C950FB">
            <w:pPr>
              <w:adjustRightInd w:val="0"/>
              <w:snapToGrid w:val="0"/>
              <w:spacing w:line="360" w:lineRule="auto"/>
              <w:rPr>
                <w:rFonts w:ascii="Book Antiqua" w:hAnsi="Book Antiqua"/>
                <w:sz w:val="24"/>
              </w:rPr>
            </w:pPr>
            <w:hyperlink r:id="rId19" w:history="1">
              <w:r w:rsidR="00F556CA" w:rsidRPr="001F63D2">
                <w:rPr>
                  <w:rStyle w:val="highlight2"/>
                  <w:rFonts w:ascii="Book Antiqua" w:hAnsi="Book Antiqua" w:cs="Arial"/>
                  <w:sz w:val="24"/>
                </w:rPr>
                <w:t>Saito</w:t>
              </w:r>
            </w:hyperlink>
            <w:r w:rsidR="00F556CA">
              <w:rPr>
                <w:rFonts w:ascii="Book Antiqua" w:hAnsi="Book Antiqua" w:hint="eastAsia"/>
                <w:sz w:val="24"/>
              </w:rPr>
              <w:t xml:space="preserve"> </w:t>
            </w:r>
            <w:r w:rsidR="00F556CA" w:rsidRPr="001F63D2">
              <w:rPr>
                <w:rFonts w:ascii="Book Antiqua" w:hAnsi="Book Antiqua"/>
                <w:i/>
                <w:sz w:val="24"/>
              </w:rPr>
              <w:t>et al</w:t>
            </w:r>
            <w:r w:rsidR="00F556CA" w:rsidRPr="00F556CA">
              <w:rPr>
                <w:rFonts w:ascii="Book Antiqua" w:eastAsia="SimSun" w:hAnsi="Book Antiqua" w:hint="eastAsia"/>
                <w:sz w:val="24"/>
                <w:vertAlign w:val="superscript"/>
                <w:lang w:eastAsia="zh-CN"/>
              </w:rPr>
              <w:t>[</w:t>
            </w:r>
            <w:r w:rsidR="00F556CA" w:rsidRPr="00F556CA">
              <w:rPr>
                <w:rFonts w:ascii="Book Antiqua" w:hAnsi="Book Antiqua" w:cs="Arial"/>
                <w:sz w:val="24"/>
                <w:vertAlign w:val="superscript"/>
              </w:rPr>
              <w:t>13</w:t>
            </w:r>
            <w:r w:rsidR="00F556CA" w:rsidRPr="00F556CA">
              <w:rPr>
                <w:rFonts w:ascii="Book Antiqua" w:eastAsia="SimSun" w:hAnsi="Book Antiqua" w:hint="eastAsia"/>
                <w:sz w:val="24"/>
                <w:vertAlign w:val="superscript"/>
                <w:lang w:eastAsia="zh-CN"/>
              </w:rPr>
              <w:t>]</w:t>
            </w:r>
          </w:p>
        </w:tc>
        <w:tc>
          <w:tcPr>
            <w:tcW w:w="710" w:type="dxa"/>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2012</w:t>
            </w:r>
          </w:p>
        </w:tc>
        <w:tc>
          <w:tcPr>
            <w:tcW w:w="992" w:type="dxa"/>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44</w:t>
            </w:r>
          </w:p>
        </w:tc>
        <w:tc>
          <w:tcPr>
            <w:tcW w:w="2268" w:type="dxa"/>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Sigmoid colon</w:t>
            </w:r>
          </w:p>
        </w:tc>
        <w:tc>
          <w:tcPr>
            <w:tcW w:w="2551" w:type="dxa"/>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Synchronous</w:t>
            </w:r>
          </w:p>
        </w:tc>
      </w:tr>
      <w:tr w:rsidR="00F556CA" w:rsidRPr="001F63D2" w:rsidTr="00F556CA">
        <w:tc>
          <w:tcPr>
            <w:tcW w:w="2093" w:type="dxa"/>
            <w:tcBorders>
              <w:bottom w:val="single" w:sz="4" w:space="0" w:color="auto"/>
            </w:tcBorders>
          </w:tcPr>
          <w:p w:rsidR="00F556CA" w:rsidRPr="001F63D2" w:rsidRDefault="00F556CA" w:rsidP="00C950FB">
            <w:pPr>
              <w:adjustRightInd w:val="0"/>
              <w:snapToGrid w:val="0"/>
              <w:spacing w:line="360" w:lineRule="auto"/>
              <w:rPr>
                <w:rFonts w:ascii="Book Antiqua" w:hAnsi="Book Antiqua"/>
                <w:sz w:val="24"/>
              </w:rPr>
            </w:pPr>
            <w:r w:rsidRPr="001F63D2">
              <w:rPr>
                <w:rFonts w:ascii="Book Antiqua" w:hAnsi="Book Antiqua" w:cs="Arial"/>
                <w:sz w:val="24"/>
              </w:rPr>
              <w:t>Present case</w:t>
            </w:r>
          </w:p>
        </w:tc>
        <w:tc>
          <w:tcPr>
            <w:tcW w:w="710" w:type="dxa"/>
            <w:tcBorders>
              <w:bottom w:val="single" w:sz="4" w:space="0" w:color="auto"/>
            </w:tcBorders>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2015</w:t>
            </w:r>
          </w:p>
        </w:tc>
        <w:tc>
          <w:tcPr>
            <w:tcW w:w="992" w:type="dxa"/>
            <w:tcBorders>
              <w:bottom w:val="single" w:sz="4" w:space="0" w:color="auto"/>
            </w:tcBorders>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65</w:t>
            </w:r>
          </w:p>
        </w:tc>
        <w:tc>
          <w:tcPr>
            <w:tcW w:w="2268" w:type="dxa"/>
            <w:tcBorders>
              <w:bottom w:val="single" w:sz="4" w:space="0" w:color="auto"/>
            </w:tcBorders>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Ascending colon</w:t>
            </w:r>
          </w:p>
        </w:tc>
        <w:tc>
          <w:tcPr>
            <w:tcW w:w="2551" w:type="dxa"/>
            <w:tcBorders>
              <w:bottom w:val="single" w:sz="4" w:space="0" w:color="auto"/>
            </w:tcBorders>
          </w:tcPr>
          <w:p w:rsidR="00F556CA" w:rsidRPr="001F63D2" w:rsidRDefault="00F556CA" w:rsidP="00C950FB">
            <w:pPr>
              <w:adjustRightInd w:val="0"/>
              <w:snapToGrid w:val="0"/>
              <w:spacing w:line="360" w:lineRule="auto"/>
              <w:jc w:val="center"/>
              <w:rPr>
                <w:rFonts w:ascii="Book Antiqua" w:hAnsi="Book Antiqua" w:cs="Arial"/>
                <w:sz w:val="24"/>
              </w:rPr>
            </w:pPr>
            <w:r w:rsidRPr="001F63D2">
              <w:rPr>
                <w:rFonts w:ascii="Book Antiqua" w:hAnsi="Book Antiqua" w:cs="Arial"/>
                <w:sz w:val="24"/>
              </w:rPr>
              <w:t>Metachronous</w:t>
            </w:r>
          </w:p>
        </w:tc>
      </w:tr>
    </w:tbl>
    <w:p w:rsidR="009371B9" w:rsidRDefault="009371B9" w:rsidP="00C950FB">
      <w:pPr>
        <w:adjustRightInd w:val="0"/>
        <w:snapToGrid w:val="0"/>
        <w:spacing w:line="360" w:lineRule="auto"/>
        <w:rPr>
          <w:rFonts w:ascii="Book Antiqua" w:hAnsi="Book Antiqua" w:cs="Arial"/>
          <w:sz w:val="24"/>
        </w:rPr>
      </w:pPr>
    </w:p>
    <w:p w:rsidR="00F8631F" w:rsidRPr="00597215" w:rsidRDefault="00F8631F" w:rsidP="00C950FB">
      <w:pPr>
        <w:adjustRightInd w:val="0"/>
        <w:snapToGrid w:val="0"/>
        <w:spacing w:line="360" w:lineRule="auto"/>
        <w:rPr>
          <w:rFonts w:ascii="Book Antiqua" w:hAnsi="Book Antiqua" w:cs="Arial"/>
          <w:sz w:val="24"/>
        </w:rPr>
      </w:pPr>
    </w:p>
    <w:sectPr w:rsidR="00F8631F" w:rsidRPr="00597215" w:rsidSect="006F0CDA">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022A" w:rsidRDefault="0045022A" w:rsidP="008147E8">
      <w:r>
        <w:separator/>
      </w:r>
    </w:p>
  </w:endnote>
  <w:endnote w:type="continuationSeparator" w:id="0">
    <w:p w:rsidR="0045022A" w:rsidRDefault="0045022A" w:rsidP="00814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022A" w:rsidRDefault="0045022A" w:rsidP="008147E8">
      <w:r>
        <w:separator/>
      </w:r>
    </w:p>
  </w:footnote>
  <w:footnote w:type="continuationSeparator" w:id="0">
    <w:p w:rsidR="0045022A" w:rsidRDefault="0045022A" w:rsidP="008147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743C91"/>
    <w:multiLevelType w:val="hybridMultilevel"/>
    <w:tmpl w:val="D8D28A7C"/>
    <w:lvl w:ilvl="0" w:tplc="DC38D2A0">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CDA"/>
    <w:rsid w:val="00004021"/>
    <w:rsid w:val="0000551C"/>
    <w:rsid w:val="00007FC4"/>
    <w:rsid w:val="00013675"/>
    <w:rsid w:val="00032B64"/>
    <w:rsid w:val="000371E4"/>
    <w:rsid w:val="00055593"/>
    <w:rsid w:val="00060359"/>
    <w:rsid w:val="0006590C"/>
    <w:rsid w:val="000660D2"/>
    <w:rsid w:val="00067B9E"/>
    <w:rsid w:val="000714E5"/>
    <w:rsid w:val="00084DC2"/>
    <w:rsid w:val="000872A3"/>
    <w:rsid w:val="00095AA6"/>
    <w:rsid w:val="000A458A"/>
    <w:rsid w:val="000B160D"/>
    <w:rsid w:val="000B47E7"/>
    <w:rsid w:val="000C5F21"/>
    <w:rsid w:val="000D704C"/>
    <w:rsid w:val="000F0398"/>
    <w:rsid w:val="000F6225"/>
    <w:rsid w:val="000F6EE3"/>
    <w:rsid w:val="000F7CE6"/>
    <w:rsid w:val="00107833"/>
    <w:rsid w:val="001149B6"/>
    <w:rsid w:val="00120BFA"/>
    <w:rsid w:val="00125E0E"/>
    <w:rsid w:val="001426F9"/>
    <w:rsid w:val="00144F69"/>
    <w:rsid w:val="00174812"/>
    <w:rsid w:val="001B03C8"/>
    <w:rsid w:val="001B4F68"/>
    <w:rsid w:val="001D1CAC"/>
    <w:rsid w:val="001D3904"/>
    <w:rsid w:val="001E709C"/>
    <w:rsid w:val="001F0229"/>
    <w:rsid w:val="001F2DDF"/>
    <w:rsid w:val="001F3331"/>
    <w:rsid w:val="001F4C1E"/>
    <w:rsid w:val="001F582C"/>
    <w:rsid w:val="001F63D2"/>
    <w:rsid w:val="00211095"/>
    <w:rsid w:val="00212AB3"/>
    <w:rsid w:val="00215100"/>
    <w:rsid w:val="00220336"/>
    <w:rsid w:val="002249B5"/>
    <w:rsid w:val="002456ED"/>
    <w:rsid w:val="00251DCB"/>
    <w:rsid w:val="002530BA"/>
    <w:rsid w:val="002543D3"/>
    <w:rsid w:val="00284FF1"/>
    <w:rsid w:val="0028794A"/>
    <w:rsid w:val="00290BAF"/>
    <w:rsid w:val="0029381D"/>
    <w:rsid w:val="002B4F0D"/>
    <w:rsid w:val="002C0A0C"/>
    <w:rsid w:val="002C69A1"/>
    <w:rsid w:val="002C78E2"/>
    <w:rsid w:val="002D1A14"/>
    <w:rsid w:val="002F27E5"/>
    <w:rsid w:val="002F2916"/>
    <w:rsid w:val="002F5AC5"/>
    <w:rsid w:val="00314D72"/>
    <w:rsid w:val="003160DA"/>
    <w:rsid w:val="00317B1F"/>
    <w:rsid w:val="00323156"/>
    <w:rsid w:val="00331448"/>
    <w:rsid w:val="003353E0"/>
    <w:rsid w:val="00344E99"/>
    <w:rsid w:val="00346E1C"/>
    <w:rsid w:val="00350937"/>
    <w:rsid w:val="0035526F"/>
    <w:rsid w:val="003566F7"/>
    <w:rsid w:val="003572C0"/>
    <w:rsid w:val="00361D32"/>
    <w:rsid w:val="00363AE7"/>
    <w:rsid w:val="003660E8"/>
    <w:rsid w:val="0037013C"/>
    <w:rsid w:val="00380914"/>
    <w:rsid w:val="00390792"/>
    <w:rsid w:val="00393A8B"/>
    <w:rsid w:val="00397A2C"/>
    <w:rsid w:val="003A0397"/>
    <w:rsid w:val="003B0788"/>
    <w:rsid w:val="003D1CB8"/>
    <w:rsid w:val="003E47B4"/>
    <w:rsid w:val="003E4961"/>
    <w:rsid w:val="003E7E5F"/>
    <w:rsid w:val="00410749"/>
    <w:rsid w:val="00411E53"/>
    <w:rsid w:val="00413D48"/>
    <w:rsid w:val="00423A45"/>
    <w:rsid w:val="0044436D"/>
    <w:rsid w:val="004468A5"/>
    <w:rsid w:val="00446A52"/>
    <w:rsid w:val="00446BB7"/>
    <w:rsid w:val="0045022A"/>
    <w:rsid w:val="00461E6B"/>
    <w:rsid w:val="00462686"/>
    <w:rsid w:val="00465618"/>
    <w:rsid w:val="00473659"/>
    <w:rsid w:val="004736B8"/>
    <w:rsid w:val="00487E2F"/>
    <w:rsid w:val="004929BD"/>
    <w:rsid w:val="00496E1C"/>
    <w:rsid w:val="004A666F"/>
    <w:rsid w:val="004C29D2"/>
    <w:rsid w:val="004D2501"/>
    <w:rsid w:val="00501075"/>
    <w:rsid w:val="00504536"/>
    <w:rsid w:val="00506059"/>
    <w:rsid w:val="00506C49"/>
    <w:rsid w:val="00511B2C"/>
    <w:rsid w:val="00522918"/>
    <w:rsid w:val="00537AA9"/>
    <w:rsid w:val="00540389"/>
    <w:rsid w:val="00540EB3"/>
    <w:rsid w:val="00544D3A"/>
    <w:rsid w:val="00551488"/>
    <w:rsid w:val="00561288"/>
    <w:rsid w:val="00561670"/>
    <w:rsid w:val="00572223"/>
    <w:rsid w:val="00583B42"/>
    <w:rsid w:val="005957AC"/>
    <w:rsid w:val="00597215"/>
    <w:rsid w:val="005A22F0"/>
    <w:rsid w:val="005A7343"/>
    <w:rsid w:val="005B2CE9"/>
    <w:rsid w:val="005B630F"/>
    <w:rsid w:val="005C2226"/>
    <w:rsid w:val="005D4ACF"/>
    <w:rsid w:val="005D77F0"/>
    <w:rsid w:val="005E49F5"/>
    <w:rsid w:val="005F5CAD"/>
    <w:rsid w:val="0060053E"/>
    <w:rsid w:val="00605C47"/>
    <w:rsid w:val="0061105E"/>
    <w:rsid w:val="00617861"/>
    <w:rsid w:val="00641284"/>
    <w:rsid w:val="006434FA"/>
    <w:rsid w:val="00651368"/>
    <w:rsid w:val="0065162E"/>
    <w:rsid w:val="00652D2D"/>
    <w:rsid w:val="006810A4"/>
    <w:rsid w:val="00686122"/>
    <w:rsid w:val="006902D3"/>
    <w:rsid w:val="006C13CB"/>
    <w:rsid w:val="006C45BC"/>
    <w:rsid w:val="006D0871"/>
    <w:rsid w:val="006D3190"/>
    <w:rsid w:val="006D3A59"/>
    <w:rsid w:val="006E5B85"/>
    <w:rsid w:val="006E60C7"/>
    <w:rsid w:val="006F0CDA"/>
    <w:rsid w:val="006F1B58"/>
    <w:rsid w:val="00705C4E"/>
    <w:rsid w:val="00721A83"/>
    <w:rsid w:val="00735DC9"/>
    <w:rsid w:val="00750102"/>
    <w:rsid w:val="007566ED"/>
    <w:rsid w:val="00762F52"/>
    <w:rsid w:val="00763B66"/>
    <w:rsid w:val="00764DE9"/>
    <w:rsid w:val="00777D16"/>
    <w:rsid w:val="0079043B"/>
    <w:rsid w:val="00795FA3"/>
    <w:rsid w:val="007A1B0D"/>
    <w:rsid w:val="007B4537"/>
    <w:rsid w:val="007C4B4F"/>
    <w:rsid w:val="007D280F"/>
    <w:rsid w:val="007E56D8"/>
    <w:rsid w:val="007E6371"/>
    <w:rsid w:val="008031E7"/>
    <w:rsid w:val="008119F0"/>
    <w:rsid w:val="008147E8"/>
    <w:rsid w:val="008214A6"/>
    <w:rsid w:val="008241C6"/>
    <w:rsid w:val="00840471"/>
    <w:rsid w:val="00844E06"/>
    <w:rsid w:val="00861CF8"/>
    <w:rsid w:val="00863476"/>
    <w:rsid w:val="008707C3"/>
    <w:rsid w:val="008719AA"/>
    <w:rsid w:val="00877272"/>
    <w:rsid w:val="00882666"/>
    <w:rsid w:val="00892B07"/>
    <w:rsid w:val="008A4FF7"/>
    <w:rsid w:val="008B2CD5"/>
    <w:rsid w:val="008B7FED"/>
    <w:rsid w:val="008C2140"/>
    <w:rsid w:val="008C261D"/>
    <w:rsid w:val="008C6655"/>
    <w:rsid w:val="008C6FD6"/>
    <w:rsid w:val="008E3051"/>
    <w:rsid w:val="008E328F"/>
    <w:rsid w:val="008F6078"/>
    <w:rsid w:val="009075E6"/>
    <w:rsid w:val="009133B6"/>
    <w:rsid w:val="00922460"/>
    <w:rsid w:val="009327D0"/>
    <w:rsid w:val="00934186"/>
    <w:rsid w:val="00936F53"/>
    <w:rsid w:val="009371B9"/>
    <w:rsid w:val="00945D8A"/>
    <w:rsid w:val="009509DA"/>
    <w:rsid w:val="00953003"/>
    <w:rsid w:val="00971534"/>
    <w:rsid w:val="00972F9E"/>
    <w:rsid w:val="00981A91"/>
    <w:rsid w:val="009A42CF"/>
    <w:rsid w:val="009A516F"/>
    <w:rsid w:val="009A5A3F"/>
    <w:rsid w:val="009B5E85"/>
    <w:rsid w:val="009C65CD"/>
    <w:rsid w:val="009D27B7"/>
    <w:rsid w:val="009D53AC"/>
    <w:rsid w:val="009E0315"/>
    <w:rsid w:val="009E2CF3"/>
    <w:rsid w:val="009F12E3"/>
    <w:rsid w:val="009F148E"/>
    <w:rsid w:val="009F6269"/>
    <w:rsid w:val="009F7285"/>
    <w:rsid w:val="00A05D8F"/>
    <w:rsid w:val="00A07A51"/>
    <w:rsid w:val="00A07F6B"/>
    <w:rsid w:val="00A12C7E"/>
    <w:rsid w:val="00A21A87"/>
    <w:rsid w:val="00A32BE8"/>
    <w:rsid w:val="00A435BA"/>
    <w:rsid w:val="00A47176"/>
    <w:rsid w:val="00A47617"/>
    <w:rsid w:val="00A50813"/>
    <w:rsid w:val="00A51F79"/>
    <w:rsid w:val="00A5389E"/>
    <w:rsid w:val="00A60913"/>
    <w:rsid w:val="00A728C0"/>
    <w:rsid w:val="00A73326"/>
    <w:rsid w:val="00A7353F"/>
    <w:rsid w:val="00A74066"/>
    <w:rsid w:val="00A7546B"/>
    <w:rsid w:val="00A84519"/>
    <w:rsid w:val="00A917DC"/>
    <w:rsid w:val="00A938C1"/>
    <w:rsid w:val="00A94A0B"/>
    <w:rsid w:val="00AA3C7E"/>
    <w:rsid w:val="00AC0E16"/>
    <w:rsid w:val="00AC3947"/>
    <w:rsid w:val="00AC6809"/>
    <w:rsid w:val="00AC69E4"/>
    <w:rsid w:val="00AD2DC1"/>
    <w:rsid w:val="00AD4923"/>
    <w:rsid w:val="00AF34FB"/>
    <w:rsid w:val="00AF3890"/>
    <w:rsid w:val="00B07C77"/>
    <w:rsid w:val="00B31061"/>
    <w:rsid w:val="00B32A72"/>
    <w:rsid w:val="00B36EFB"/>
    <w:rsid w:val="00B3740C"/>
    <w:rsid w:val="00B53964"/>
    <w:rsid w:val="00B731F2"/>
    <w:rsid w:val="00B947D3"/>
    <w:rsid w:val="00BA2C0B"/>
    <w:rsid w:val="00BB1D85"/>
    <w:rsid w:val="00BB5184"/>
    <w:rsid w:val="00BC42EA"/>
    <w:rsid w:val="00BC4A02"/>
    <w:rsid w:val="00BE0E25"/>
    <w:rsid w:val="00BE574C"/>
    <w:rsid w:val="00C10F06"/>
    <w:rsid w:val="00C221D8"/>
    <w:rsid w:val="00C24A18"/>
    <w:rsid w:val="00C2548B"/>
    <w:rsid w:val="00C4538D"/>
    <w:rsid w:val="00C50CB2"/>
    <w:rsid w:val="00C5210A"/>
    <w:rsid w:val="00C561A8"/>
    <w:rsid w:val="00C56712"/>
    <w:rsid w:val="00C6429A"/>
    <w:rsid w:val="00C6648E"/>
    <w:rsid w:val="00C72BCD"/>
    <w:rsid w:val="00C734B5"/>
    <w:rsid w:val="00C75F91"/>
    <w:rsid w:val="00C805A1"/>
    <w:rsid w:val="00C8097E"/>
    <w:rsid w:val="00C86670"/>
    <w:rsid w:val="00C91F4A"/>
    <w:rsid w:val="00C94D5C"/>
    <w:rsid w:val="00C950FB"/>
    <w:rsid w:val="00C974A9"/>
    <w:rsid w:val="00C97ACC"/>
    <w:rsid w:val="00CA4355"/>
    <w:rsid w:val="00CB6EF7"/>
    <w:rsid w:val="00CC1281"/>
    <w:rsid w:val="00CD2022"/>
    <w:rsid w:val="00CE35FA"/>
    <w:rsid w:val="00CF1BBF"/>
    <w:rsid w:val="00D03E9D"/>
    <w:rsid w:val="00D03F87"/>
    <w:rsid w:val="00D0738E"/>
    <w:rsid w:val="00D27E39"/>
    <w:rsid w:val="00D32F85"/>
    <w:rsid w:val="00D532E9"/>
    <w:rsid w:val="00D70F3E"/>
    <w:rsid w:val="00D90E53"/>
    <w:rsid w:val="00DB2B0D"/>
    <w:rsid w:val="00DB2D25"/>
    <w:rsid w:val="00DB6D29"/>
    <w:rsid w:val="00DC60DB"/>
    <w:rsid w:val="00DC755E"/>
    <w:rsid w:val="00DD4B8A"/>
    <w:rsid w:val="00DE663E"/>
    <w:rsid w:val="00DF0F76"/>
    <w:rsid w:val="00E03A54"/>
    <w:rsid w:val="00E1106F"/>
    <w:rsid w:val="00E11AAC"/>
    <w:rsid w:val="00E1475E"/>
    <w:rsid w:val="00E1544B"/>
    <w:rsid w:val="00E30F28"/>
    <w:rsid w:val="00E34E87"/>
    <w:rsid w:val="00E355B6"/>
    <w:rsid w:val="00E400BB"/>
    <w:rsid w:val="00E42C25"/>
    <w:rsid w:val="00E42F54"/>
    <w:rsid w:val="00E455F0"/>
    <w:rsid w:val="00E50523"/>
    <w:rsid w:val="00E75FDB"/>
    <w:rsid w:val="00E822FD"/>
    <w:rsid w:val="00EB1A23"/>
    <w:rsid w:val="00EB24F4"/>
    <w:rsid w:val="00EC42FF"/>
    <w:rsid w:val="00ED1EDC"/>
    <w:rsid w:val="00ED37A7"/>
    <w:rsid w:val="00EE13F1"/>
    <w:rsid w:val="00EF0B6F"/>
    <w:rsid w:val="00EF2922"/>
    <w:rsid w:val="00EF69FD"/>
    <w:rsid w:val="00F07A56"/>
    <w:rsid w:val="00F15BB8"/>
    <w:rsid w:val="00F556CA"/>
    <w:rsid w:val="00F56BF2"/>
    <w:rsid w:val="00F575B4"/>
    <w:rsid w:val="00F640ED"/>
    <w:rsid w:val="00F82C9C"/>
    <w:rsid w:val="00F8631F"/>
    <w:rsid w:val="00F87E29"/>
    <w:rsid w:val="00F90D3E"/>
    <w:rsid w:val="00F9461C"/>
    <w:rsid w:val="00F960CD"/>
    <w:rsid w:val="00FA2990"/>
    <w:rsid w:val="00FA7756"/>
    <w:rsid w:val="00FB21FE"/>
    <w:rsid w:val="00FC5379"/>
    <w:rsid w:val="00FF27D6"/>
    <w:rsid w:val="00FF585B"/>
    <w:rsid w:val="00FF67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10312B38-C7EE-4D33-A635-8C3CDFAE2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MS Mincho"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0D"/>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2">
    <w:name w:val="highlight2"/>
    <w:basedOn w:val="DefaultParagraphFont"/>
    <w:rsid w:val="000F7CE6"/>
  </w:style>
  <w:style w:type="paragraph" w:styleId="ListParagraph">
    <w:name w:val="List Paragraph"/>
    <w:basedOn w:val="Normal"/>
    <w:uiPriority w:val="34"/>
    <w:qFormat/>
    <w:rsid w:val="00A07A51"/>
    <w:pPr>
      <w:ind w:leftChars="400" w:left="840"/>
    </w:pPr>
  </w:style>
  <w:style w:type="paragraph" w:styleId="Header">
    <w:name w:val="header"/>
    <w:basedOn w:val="Normal"/>
    <w:link w:val="HeaderChar"/>
    <w:uiPriority w:val="99"/>
    <w:unhideWhenUsed/>
    <w:rsid w:val="008147E8"/>
    <w:pPr>
      <w:tabs>
        <w:tab w:val="center" w:pos="4252"/>
        <w:tab w:val="right" w:pos="8504"/>
      </w:tabs>
      <w:snapToGrid w:val="0"/>
    </w:pPr>
  </w:style>
  <w:style w:type="character" w:customStyle="1" w:styleId="HeaderChar">
    <w:name w:val="Header Char"/>
    <w:basedOn w:val="DefaultParagraphFont"/>
    <w:link w:val="Header"/>
    <w:uiPriority w:val="99"/>
    <w:rsid w:val="008147E8"/>
    <w:rPr>
      <w:kern w:val="2"/>
      <w:sz w:val="21"/>
      <w:szCs w:val="24"/>
    </w:rPr>
  </w:style>
  <w:style w:type="paragraph" w:styleId="Footer">
    <w:name w:val="footer"/>
    <w:basedOn w:val="Normal"/>
    <w:link w:val="FooterChar"/>
    <w:uiPriority w:val="99"/>
    <w:unhideWhenUsed/>
    <w:rsid w:val="008147E8"/>
    <w:pPr>
      <w:tabs>
        <w:tab w:val="center" w:pos="4252"/>
        <w:tab w:val="right" w:pos="8504"/>
      </w:tabs>
      <w:snapToGrid w:val="0"/>
    </w:pPr>
  </w:style>
  <w:style w:type="character" w:customStyle="1" w:styleId="FooterChar">
    <w:name w:val="Footer Char"/>
    <w:basedOn w:val="DefaultParagraphFont"/>
    <w:link w:val="Footer"/>
    <w:uiPriority w:val="99"/>
    <w:rsid w:val="008147E8"/>
    <w:rPr>
      <w:kern w:val="2"/>
      <w:sz w:val="21"/>
      <w:szCs w:val="24"/>
    </w:rPr>
  </w:style>
  <w:style w:type="character" w:styleId="Hyperlink">
    <w:name w:val="Hyperlink"/>
    <w:basedOn w:val="DefaultParagraphFont"/>
    <w:uiPriority w:val="99"/>
    <w:unhideWhenUsed/>
    <w:rsid w:val="009A5A3F"/>
    <w:rPr>
      <w:color w:val="0000FF"/>
      <w:u w:val="single"/>
    </w:rPr>
  </w:style>
  <w:style w:type="character" w:customStyle="1" w:styleId="highlight">
    <w:name w:val="highlight"/>
    <w:basedOn w:val="DefaultParagraphFont"/>
    <w:rsid w:val="009A5A3F"/>
  </w:style>
  <w:style w:type="table" w:styleId="TableGrid">
    <w:name w:val="Table Grid"/>
    <w:basedOn w:val="TableNormal"/>
    <w:uiPriority w:val="59"/>
    <w:rsid w:val="00721A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731F2"/>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B731F2"/>
    <w:rPr>
      <w:rFonts w:asciiTheme="majorHAnsi" w:eastAsiaTheme="majorEastAsia" w:hAnsiTheme="majorHAnsi" w:cstheme="majorBidi"/>
      <w:kern w:val="2"/>
      <w:sz w:val="18"/>
      <w:szCs w:val="18"/>
    </w:rPr>
  </w:style>
  <w:style w:type="paragraph" w:styleId="NormalWeb">
    <w:name w:val="Normal (Web)"/>
    <w:basedOn w:val="Normal"/>
    <w:uiPriority w:val="99"/>
    <w:semiHidden/>
    <w:unhideWhenUsed/>
    <w:rsid w:val="00EF69FD"/>
    <w:pPr>
      <w:widowControl/>
      <w:spacing w:before="100" w:beforeAutospacing="1" w:after="100" w:afterAutospacing="1"/>
      <w:jc w:val="left"/>
    </w:pPr>
    <w:rPr>
      <w:rFonts w:ascii="MS PGothic" w:eastAsia="MS PGothic" w:hAnsi="MS PGothic" w:cs="MS PGothic"/>
      <w:kern w:val="0"/>
      <w:sz w:val="24"/>
    </w:rPr>
  </w:style>
  <w:style w:type="character" w:customStyle="1" w:styleId="slug-doi">
    <w:name w:val="slug-doi"/>
    <w:basedOn w:val="DefaultParagraphFont"/>
    <w:rsid w:val="00496E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328665">
      <w:bodyDiv w:val="1"/>
      <w:marLeft w:val="0"/>
      <w:marRight w:val="0"/>
      <w:marTop w:val="0"/>
      <w:marBottom w:val="0"/>
      <w:divBdr>
        <w:top w:val="none" w:sz="0" w:space="0" w:color="auto"/>
        <w:left w:val="none" w:sz="0" w:space="0" w:color="auto"/>
        <w:bottom w:val="none" w:sz="0" w:space="0" w:color="auto"/>
        <w:right w:val="none" w:sz="0" w:space="0" w:color="auto"/>
      </w:divBdr>
      <w:divsChild>
        <w:div w:id="328484816">
          <w:marLeft w:val="0"/>
          <w:marRight w:val="1"/>
          <w:marTop w:val="0"/>
          <w:marBottom w:val="0"/>
          <w:divBdr>
            <w:top w:val="none" w:sz="0" w:space="0" w:color="auto"/>
            <w:left w:val="none" w:sz="0" w:space="0" w:color="auto"/>
            <w:bottom w:val="none" w:sz="0" w:space="0" w:color="auto"/>
            <w:right w:val="none" w:sz="0" w:space="0" w:color="auto"/>
          </w:divBdr>
          <w:divsChild>
            <w:div w:id="1943492988">
              <w:marLeft w:val="0"/>
              <w:marRight w:val="0"/>
              <w:marTop w:val="0"/>
              <w:marBottom w:val="0"/>
              <w:divBdr>
                <w:top w:val="none" w:sz="0" w:space="0" w:color="auto"/>
                <w:left w:val="none" w:sz="0" w:space="0" w:color="auto"/>
                <w:bottom w:val="none" w:sz="0" w:space="0" w:color="auto"/>
                <w:right w:val="none" w:sz="0" w:space="0" w:color="auto"/>
              </w:divBdr>
              <w:divsChild>
                <w:div w:id="1311058089">
                  <w:marLeft w:val="0"/>
                  <w:marRight w:val="1"/>
                  <w:marTop w:val="0"/>
                  <w:marBottom w:val="0"/>
                  <w:divBdr>
                    <w:top w:val="none" w:sz="0" w:space="0" w:color="auto"/>
                    <w:left w:val="none" w:sz="0" w:space="0" w:color="auto"/>
                    <w:bottom w:val="none" w:sz="0" w:space="0" w:color="auto"/>
                    <w:right w:val="none" w:sz="0" w:space="0" w:color="auto"/>
                  </w:divBdr>
                  <w:divsChild>
                    <w:div w:id="217012456">
                      <w:marLeft w:val="0"/>
                      <w:marRight w:val="0"/>
                      <w:marTop w:val="0"/>
                      <w:marBottom w:val="0"/>
                      <w:divBdr>
                        <w:top w:val="none" w:sz="0" w:space="0" w:color="auto"/>
                        <w:left w:val="none" w:sz="0" w:space="0" w:color="auto"/>
                        <w:bottom w:val="none" w:sz="0" w:space="0" w:color="auto"/>
                        <w:right w:val="none" w:sz="0" w:space="0" w:color="auto"/>
                      </w:divBdr>
                      <w:divsChild>
                        <w:div w:id="571278090">
                          <w:marLeft w:val="0"/>
                          <w:marRight w:val="0"/>
                          <w:marTop w:val="0"/>
                          <w:marBottom w:val="0"/>
                          <w:divBdr>
                            <w:top w:val="none" w:sz="0" w:space="0" w:color="auto"/>
                            <w:left w:val="none" w:sz="0" w:space="0" w:color="auto"/>
                            <w:bottom w:val="none" w:sz="0" w:space="0" w:color="auto"/>
                            <w:right w:val="none" w:sz="0" w:space="0" w:color="auto"/>
                          </w:divBdr>
                          <w:divsChild>
                            <w:div w:id="2142111985">
                              <w:marLeft w:val="0"/>
                              <w:marRight w:val="0"/>
                              <w:marTop w:val="120"/>
                              <w:marBottom w:val="360"/>
                              <w:divBdr>
                                <w:top w:val="none" w:sz="0" w:space="0" w:color="auto"/>
                                <w:left w:val="none" w:sz="0" w:space="0" w:color="auto"/>
                                <w:bottom w:val="none" w:sz="0" w:space="0" w:color="auto"/>
                                <w:right w:val="none" w:sz="0" w:space="0" w:color="auto"/>
                              </w:divBdr>
                              <w:divsChild>
                                <w:div w:id="1996713878">
                                  <w:marLeft w:val="420"/>
                                  <w:marRight w:val="0"/>
                                  <w:marTop w:val="0"/>
                                  <w:marBottom w:val="0"/>
                                  <w:divBdr>
                                    <w:top w:val="none" w:sz="0" w:space="0" w:color="auto"/>
                                    <w:left w:val="none" w:sz="0" w:space="0" w:color="auto"/>
                                    <w:bottom w:val="none" w:sz="0" w:space="0" w:color="auto"/>
                                    <w:right w:val="none" w:sz="0" w:space="0" w:color="auto"/>
                                  </w:divBdr>
                                  <w:divsChild>
                                    <w:div w:id="1826818622">
                                      <w:marLeft w:val="0"/>
                                      <w:marRight w:val="0"/>
                                      <w:marTop w:val="0"/>
                                      <w:marBottom w:val="0"/>
                                      <w:divBdr>
                                        <w:top w:val="none" w:sz="0" w:space="0" w:color="auto"/>
                                        <w:left w:val="none" w:sz="0" w:space="0" w:color="auto"/>
                                        <w:bottom w:val="none" w:sz="0" w:space="0" w:color="auto"/>
                                        <w:right w:val="none" w:sz="0" w:space="0" w:color="auto"/>
                                      </w:divBdr>
                                      <w:divsChild>
                                        <w:div w:id="148180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9076555">
      <w:bodyDiv w:val="1"/>
      <w:marLeft w:val="0"/>
      <w:marRight w:val="0"/>
      <w:marTop w:val="0"/>
      <w:marBottom w:val="0"/>
      <w:divBdr>
        <w:top w:val="none" w:sz="0" w:space="0" w:color="auto"/>
        <w:left w:val="none" w:sz="0" w:space="0" w:color="auto"/>
        <w:bottom w:val="none" w:sz="0" w:space="0" w:color="auto"/>
        <w:right w:val="none" w:sz="0" w:space="0" w:color="auto"/>
      </w:divBdr>
      <w:divsChild>
        <w:div w:id="265575545">
          <w:marLeft w:val="0"/>
          <w:marRight w:val="1"/>
          <w:marTop w:val="0"/>
          <w:marBottom w:val="0"/>
          <w:divBdr>
            <w:top w:val="none" w:sz="0" w:space="0" w:color="auto"/>
            <w:left w:val="none" w:sz="0" w:space="0" w:color="auto"/>
            <w:bottom w:val="none" w:sz="0" w:space="0" w:color="auto"/>
            <w:right w:val="none" w:sz="0" w:space="0" w:color="auto"/>
          </w:divBdr>
          <w:divsChild>
            <w:div w:id="454564399">
              <w:marLeft w:val="0"/>
              <w:marRight w:val="0"/>
              <w:marTop w:val="0"/>
              <w:marBottom w:val="0"/>
              <w:divBdr>
                <w:top w:val="none" w:sz="0" w:space="0" w:color="auto"/>
                <w:left w:val="none" w:sz="0" w:space="0" w:color="auto"/>
                <w:bottom w:val="none" w:sz="0" w:space="0" w:color="auto"/>
                <w:right w:val="none" w:sz="0" w:space="0" w:color="auto"/>
              </w:divBdr>
              <w:divsChild>
                <w:div w:id="1844397719">
                  <w:marLeft w:val="0"/>
                  <w:marRight w:val="1"/>
                  <w:marTop w:val="0"/>
                  <w:marBottom w:val="0"/>
                  <w:divBdr>
                    <w:top w:val="none" w:sz="0" w:space="0" w:color="auto"/>
                    <w:left w:val="none" w:sz="0" w:space="0" w:color="auto"/>
                    <w:bottom w:val="none" w:sz="0" w:space="0" w:color="auto"/>
                    <w:right w:val="none" w:sz="0" w:space="0" w:color="auto"/>
                  </w:divBdr>
                  <w:divsChild>
                    <w:div w:id="1391925196">
                      <w:marLeft w:val="0"/>
                      <w:marRight w:val="0"/>
                      <w:marTop w:val="0"/>
                      <w:marBottom w:val="0"/>
                      <w:divBdr>
                        <w:top w:val="none" w:sz="0" w:space="0" w:color="auto"/>
                        <w:left w:val="none" w:sz="0" w:space="0" w:color="auto"/>
                        <w:bottom w:val="none" w:sz="0" w:space="0" w:color="auto"/>
                        <w:right w:val="none" w:sz="0" w:space="0" w:color="auto"/>
                      </w:divBdr>
                      <w:divsChild>
                        <w:div w:id="691104050">
                          <w:marLeft w:val="0"/>
                          <w:marRight w:val="0"/>
                          <w:marTop w:val="0"/>
                          <w:marBottom w:val="0"/>
                          <w:divBdr>
                            <w:top w:val="none" w:sz="0" w:space="0" w:color="auto"/>
                            <w:left w:val="none" w:sz="0" w:space="0" w:color="auto"/>
                            <w:bottom w:val="none" w:sz="0" w:space="0" w:color="auto"/>
                            <w:right w:val="none" w:sz="0" w:space="0" w:color="auto"/>
                          </w:divBdr>
                          <w:divsChild>
                            <w:div w:id="1035274335">
                              <w:marLeft w:val="0"/>
                              <w:marRight w:val="0"/>
                              <w:marTop w:val="0"/>
                              <w:marBottom w:val="0"/>
                              <w:divBdr>
                                <w:top w:val="none" w:sz="0" w:space="0" w:color="auto"/>
                                <w:left w:val="none" w:sz="0" w:space="0" w:color="auto"/>
                                <w:bottom w:val="none" w:sz="0" w:space="0" w:color="auto"/>
                                <w:right w:val="none" w:sz="0" w:space="0" w:color="auto"/>
                              </w:divBdr>
                            </w:div>
                          </w:divsChild>
                        </w:div>
                        <w:div w:id="1214803931">
                          <w:marLeft w:val="0"/>
                          <w:marRight w:val="0"/>
                          <w:marTop w:val="0"/>
                          <w:marBottom w:val="0"/>
                          <w:divBdr>
                            <w:top w:val="none" w:sz="0" w:space="0" w:color="auto"/>
                            <w:left w:val="none" w:sz="0" w:space="0" w:color="auto"/>
                            <w:bottom w:val="none" w:sz="0" w:space="0" w:color="auto"/>
                            <w:right w:val="none" w:sz="0" w:space="0" w:color="auto"/>
                          </w:divBdr>
                          <w:divsChild>
                            <w:div w:id="42294867">
                              <w:marLeft w:val="0"/>
                              <w:marRight w:val="0"/>
                              <w:marTop w:val="120"/>
                              <w:marBottom w:val="360"/>
                              <w:divBdr>
                                <w:top w:val="none" w:sz="0" w:space="0" w:color="auto"/>
                                <w:left w:val="none" w:sz="0" w:space="0" w:color="auto"/>
                                <w:bottom w:val="none" w:sz="0" w:space="0" w:color="auto"/>
                                <w:right w:val="none" w:sz="0" w:space="0" w:color="auto"/>
                              </w:divBdr>
                              <w:divsChild>
                                <w:div w:id="14348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828450">
      <w:bodyDiv w:val="1"/>
      <w:marLeft w:val="0"/>
      <w:marRight w:val="0"/>
      <w:marTop w:val="0"/>
      <w:marBottom w:val="0"/>
      <w:divBdr>
        <w:top w:val="none" w:sz="0" w:space="0" w:color="auto"/>
        <w:left w:val="none" w:sz="0" w:space="0" w:color="auto"/>
        <w:bottom w:val="none" w:sz="0" w:space="0" w:color="auto"/>
        <w:right w:val="none" w:sz="0" w:space="0" w:color="auto"/>
      </w:divBdr>
      <w:divsChild>
        <w:div w:id="1934166485">
          <w:marLeft w:val="0"/>
          <w:marRight w:val="1"/>
          <w:marTop w:val="0"/>
          <w:marBottom w:val="0"/>
          <w:divBdr>
            <w:top w:val="none" w:sz="0" w:space="0" w:color="auto"/>
            <w:left w:val="none" w:sz="0" w:space="0" w:color="auto"/>
            <w:bottom w:val="none" w:sz="0" w:space="0" w:color="auto"/>
            <w:right w:val="none" w:sz="0" w:space="0" w:color="auto"/>
          </w:divBdr>
          <w:divsChild>
            <w:div w:id="1511406522">
              <w:marLeft w:val="0"/>
              <w:marRight w:val="0"/>
              <w:marTop w:val="0"/>
              <w:marBottom w:val="0"/>
              <w:divBdr>
                <w:top w:val="none" w:sz="0" w:space="0" w:color="auto"/>
                <w:left w:val="none" w:sz="0" w:space="0" w:color="auto"/>
                <w:bottom w:val="none" w:sz="0" w:space="0" w:color="auto"/>
                <w:right w:val="none" w:sz="0" w:space="0" w:color="auto"/>
              </w:divBdr>
              <w:divsChild>
                <w:div w:id="784740374">
                  <w:marLeft w:val="0"/>
                  <w:marRight w:val="1"/>
                  <w:marTop w:val="0"/>
                  <w:marBottom w:val="0"/>
                  <w:divBdr>
                    <w:top w:val="none" w:sz="0" w:space="0" w:color="auto"/>
                    <w:left w:val="none" w:sz="0" w:space="0" w:color="auto"/>
                    <w:bottom w:val="none" w:sz="0" w:space="0" w:color="auto"/>
                    <w:right w:val="none" w:sz="0" w:space="0" w:color="auto"/>
                  </w:divBdr>
                  <w:divsChild>
                    <w:div w:id="467746077">
                      <w:marLeft w:val="0"/>
                      <w:marRight w:val="0"/>
                      <w:marTop w:val="0"/>
                      <w:marBottom w:val="0"/>
                      <w:divBdr>
                        <w:top w:val="none" w:sz="0" w:space="0" w:color="auto"/>
                        <w:left w:val="none" w:sz="0" w:space="0" w:color="auto"/>
                        <w:bottom w:val="none" w:sz="0" w:space="0" w:color="auto"/>
                        <w:right w:val="none" w:sz="0" w:space="0" w:color="auto"/>
                      </w:divBdr>
                      <w:divsChild>
                        <w:div w:id="2083870399">
                          <w:marLeft w:val="0"/>
                          <w:marRight w:val="0"/>
                          <w:marTop w:val="0"/>
                          <w:marBottom w:val="0"/>
                          <w:divBdr>
                            <w:top w:val="none" w:sz="0" w:space="0" w:color="auto"/>
                            <w:left w:val="none" w:sz="0" w:space="0" w:color="auto"/>
                            <w:bottom w:val="none" w:sz="0" w:space="0" w:color="auto"/>
                            <w:right w:val="none" w:sz="0" w:space="0" w:color="auto"/>
                          </w:divBdr>
                          <w:divsChild>
                            <w:div w:id="1051686803">
                              <w:marLeft w:val="0"/>
                              <w:marRight w:val="0"/>
                              <w:marTop w:val="0"/>
                              <w:marBottom w:val="0"/>
                              <w:divBdr>
                                <w:top w:val="none" w:sz="0" w:space="0" w:color="auto"/>
                                <w:left w:val="none" w:sz="0" w:space="0" w:color="auto"/>
                                <w:bottom w:val="none" w:sz="0" w:space="0" w:color="auto"/>
                                <w:right w:val="none" w:sz="0" w:space="0" w:color="auto"/>
                              </w:divBdr>
                            </w:div>
                          </w:divsChild>
                        </w:div>
                        <w:div w:id="1080442041">
                          <w:marLeft w:val="0"/>
                          <w:marRight w:val="0"/>
                          <w:marTop w:val="0"/>
                          <w:marBottom w:val="0"/>
                          <w:divBdr>
                            <w:top w:val="none" w:sz="0" w:space="0" w:color="auto"/>
                            <w:left w:val="none" w:sz="0" w:space="0" w:color="auto"/>
                            <w:bottom w:val="none" w:sz="0" w:space="0" w:color="auto"/>
                            <w:right w:val="none" w:sz="0" w:space="0" w:color="auto"/>
                          </w:divBdr>
                          <w:divsChild>
                            <w:div w:id="927932056">
                              <w:marLeft w:val="0"/>
                              <w:marRight w:val="0"/>
                              <w:marTop w:val="120"/>
                              <w:marBottom w:val="360"/>
                              <w:divBdr>
                                <w:top w:val="none" w:sz="0" w:space="0" w:color="auto"/>
                                <w:left w:val="none" w:sz="0" w:space="0" w:color="auto"/>
                                <w:bottom w:val="none" w:sz="0" w:space="0" w:color="auto"/>
                                <w:right w:val="none" w:sz="0" w:space="0" w:color="auto"/>
                              </w:divBdr>
                              <w:divsChild>
                                <w:div w:id="14177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665227">
      <w:bodyDiv w:val="1"/>
      <w:marLeft w:val="0"/>
      <w:marRight w:val="0"/>
      <w:marTop w:val="0"/>
      <w:marBottom w:val="0"/>
      <w:divBdr>
        <w:top w:val="none" w:sz="0" w:space="0" w:color="auto"/>
        <w:left w:val="none" w:sz="0" w:space="0" w:color="auto"/>
        <w:bottom w:val="none" w:sz="0" w:space="0" w:color="auto"/>
        <w:right w:val="none" w:sz="0" w:space="0" w:color="auto"/>
      </w:divBdr>
    </w:div>
    <w:div w:id="1701005534">
      <w:bodyDiv w:val="1"/>
      <w:marLeft w:val="0"/>
      <w:marRight w:val="0"/>
      <w:marTop w:val="0"/>
      <w:marBottom w:val="0"/>
      <w:divBdr>
        <w:top w:val="none" w:sz="0" w:space="0" w:color="auto"/>
        <w:left w:val="none" w:sz="0" w:space="0" w:color="auto"/>
        <w:bottom w:val="none" w:sz="0" w:space="0" w:color="auto"/>
        <w:right w:val="none" w:sz="0" w:space="0" w:color="auto"/>
      </w:divBdr>
      <w:divsChild>
        <w:div w:id="732509110">
          <w:marLeft w:val="0"/>
          <w:marRight w:val="1"/>
          <w:marTop w:val="0"/>
          <w:marBottom w:val="0"/>
          <w:divBdr>
            <w:top w:val="none" w:sz="0" w:space="0" w:color="auto"/>
            <w:left w:val="none" w:sz="0" w:space="0" w:color="auto"/>
            <w:bottom w:val="none" w:sz="0" w:space="0" w:color="auto"/>
            <w:right w:val="none" w:sz="0" w:space="0" w:color="auto"/>
          </w:divBdr>
          <w:divsChild>
            <w:div w:id="1965382757">
              <w:marLeft w:val="0"/>
              <w:marRight w:val="0"/>
              <w:marTop w:val="0"/>
              <w:marBottom w:val="0"/>
              <w:divBdr>
                <w:top w:val="none" w:sz="0" w:space="0" w:color="auto"/>
                <w:left w:val="none" w:sz="0" w:space="0" w:color="auto"/>
                <w:bottom w:val="none" w:sz="0" w:space="0" w:color="auto"/>
                <w:right w:val="none" w:sz="0" w:space="0" w:color="auto"/>
              </w:divBdr>
              <w:divsChild>
                <w:div w:id="829441502">
                  <w:marLeft w:val="0"/>
                  <w:marRight w:val="1"/>
                  <w:marTop w:val="0"/>
                  <w:marBottom w:val="0"/>
                  <w:divBdr>
                    <w:top w:val="none" w:sz="0" w:space="0" w:color="auto"/>
                    <w:left w:val="none" w:sz="0" w:space="0" w:color="auto"/>
                    <w:bottom w:val="none" w:sz="0" w:space="0" w:color="auto"/>
                    <w:right w:val="none" w:sz="0" w:space="0" w:color="auto"/>
                  </w:divBdr>
                  <w:divsChild>
                    <w:div w:id="1905796283">
                      <w:marLeft w:val="0"/>
                      <w:marRight w:val="0"/>
                      <w:marTop w:val="0"/>
                      <w:marBottom w:val="0"/>
                      <w:divBdr>
                        <w:top w:val="none" w:sz="0" w:space="0" w:color="auto"/>
                        <w:left w:val="none" w:sz="0" w:space="0" w:color="auto"/>
                        <w:bottom w:val="none" w:sz="0" w:space="0" w:color="auto"/>
                        <w:right w:val="none" w:sz="0" w:space="0" w:color="auto"/>
                      </w:divBdr>
                      <w:divsChild>
                        <w:div w:id="499001470">
                          <w:marLeft w:val="0"/>
                          <w:marRight w:val="0"/>
                          <w:marTop w:val="0"/>
                          <w:marBottom w:val="0"/>
                          <w:divBdr>
                            <w:top w:val="none" w:sz="0" w:space="0" w:color="auto"/>
                            <w:left w:val="none" w:sz="0" w:space="0" w:color="auto"/>
                            <w:bottom w:val="none" w:sz="0" w:space="0" w:color="auto"/>
                            <w:right w:val="none" w:sz="0" w:space="0" w:color="auto"/>
                          </w:divBdr>
                          <w:divsChild>
                            <w:div w:id="250286365">
                              <w:marLeft w:val="0"/>
                              <w:marRight w:val="0"/>
                              <w:marTop w:val="120"/>
                              <w:marBottom w:val="360"/>
                              <w:divBdr>
                                <w:top w:val="none" w:sz="0" w:space="0" w:color="auto"/>
                                <w:left w:val="none" w:sz="0" w:space="0" w:color="auto"/>
                                <w:bottom w:val="none" w:sz="0" w:space="0" w:color="auto"/>
                                <w:right w:val="none" w:sz="0" w:space="0" w:color="auto"/>
                              </w:divBdr>
                              <w:divsChild>
                                <w:div w:id="533151151">
                                  <w:marLeft w:val="420"/>
                                  <w:marRight w:val="0"/>
                                  <w:marTop w:val="0"/>
                                  <w:marBottom w:val="0"/>
                                  <w:divBdr>
                                    <w:top w:val="none" w:sz="0" w:space="0" w:color="auto"/>
                                    <w:left w:val="none" w:sz="0" w:space="0" w:color="auto"/>
                                    <w:bottom w:val="none" w:sz="0" w:space="0" w:color="auto"/>
                                    <w:right w:val="none" w:sz="0" w:space="0" w:color="auto"/>
                                  </w:divBdr>
                                  <w:divsChild>
                                    <w:div w:id="1135637429">
                                      <w:marLeft w:val="0"/>
                                      <w:marRight w:val="0"/>
                                      <w:marTop w:val="0"/>
                                      <w:marBottom w:val="0"/>
                                      <w:divBdr>
                                        <w:top w:val="none" w:sz="0" w:space="0" w:color="auto"/>
                                        <w:left w:val="none" w:sz="0" w:space="0" w:color="auto"/>
                                        <w:bottom w:val="none" w:sz="0" w:space="0" w:color="auto"/>
                                        <w:right w:val="none" w:sz="0" w:space="0" w:color="auto"/>
                                      </w:divBdr>
                                      <w:divsChild>
                                        <w:div w:id="4576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20nc/4.0/" TargetMode="External"/><Relationship Id="rId13" Type="http://schemas.openxmlformats.org/officeDocument/2006/relationships/image" Target="media/image3.png"/><Relationship Id="rId18" Type="http://schemas.openxmlformats.org/officeDocument/2006/relationships/hyperlink" Target="http://www.ncbi.nlm.nih.gov/pubmed/?term=Okuchi%20Y%5BAuthor%5D&amp;cauthor=true&amp;cauthor_uid=20181551"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www.ncbi.nlm.nih.gov/pubmed/?term=Feldman%20ED%5BAuthor%5D&amp;cauthor=true&amp;cauthor_uid=15047245" TargetMode="External"/><Relationship Id="rId2" Type="http://schemas.openxmlformats.org/officeDocument/2006/relationships/numbering" Target="numbering.xml"/><Relationship Id="rId16" Type="http://schemas.openxmlformats.org/officeDocument/2006/relationships/hyperlink" Target="http://www.ncbi.nlm.nih.gov/pubmed/?term=Ohsawa%20T%5BAuthor%5D&amp;cauthor=true&amp;cauthor_uid=1273473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ncbi.nlm.nih.gov/pubmed/?term=Nagakura%20S%5BAuthor%5D&amp;cauthor=true&amp;cauthor_uid=11053957" TargetMode="External"/><Relationship Id="rId10" Type="http://schemas.openxmlformats.org/officeDocument/2006/relationships/image" Target="media/image1.png"/><Relationship Id="rId19" Type="http://schemas.openxmlformats.org/officeDocument/2006/relationships/hyperlink" Target="http://www.ncbi.nlm.nih.gov/pubmed/?term=Saito%20H%5BAuthor%5D&amp;cauthor=true&amp;cauthor_uid=21824600" TargetMode="External"/><Relationship Id="rId4" Type="http://schemas.openxmlformats.org/officeDocument/2006/relationships/settings" Target="settings.xml"/><Relationship Id="rId9" Type="http://schemas.openxmlformats.org/officeDocument/2006/relationships/hyperlink" Target="mailto:kkyo@vega.ocn.ne.jp" TargetMode="External"/><Relationship Id="rId14" Type="http://schemas.openxmlformats.org/officeDocument/2006/relationships/hyperlink" Target="http://www.ncbi.nlm.nih.gov/pubmed/?term=Ryan%20RJ%5BAuthor%5D&amp;cauthor=true&amp;cauthor_uid=4501545"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Pseudo-Meigs\meig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358705161854769E-2"/>
          <c:y val="3.0057961504811985E-2"/>
          <c:w val="0.89019685039370244"/>
          <c:h val="0.79224482356372328"/>
        </c:manualLayout>
      </c:layout>
      <c:lineChart>
        <c:grouping val="standard"/>
        <c:varyColors val="0"/>
        <c:ser>
          <c:idx val="0"/>
          <c:order val="0"/>
          <c:tx>
            <c:strRef>
              <c:f>Sheet2!$A$1</c:f>
              <c:strCache>
                <c:ptCount val="1"/>
                <c:pt idx="0">
                  <c:v>Body Weight（kg）</c:v>
                </c:pt>
              </c:strCache>
            </c:strRef>
          </c:tx>
          <c:spPr>
            <a:ln w="19050" cap="rnd">
              <a:solidFill>
                <a:schemeClr val="bg2">
                  <a:lumMod val="75000"/>
                </a:schemeClr>
              </a:solidFill>
              <a:round/>
            </a:ln>
            <a:effectLst/>
          </c:spPr>
          <c:marker>
            <c:symbol val="circle"/>
            <c:size val="5"/>
            <c:spPr>
              <a:solidFill>
                <a:schemeClr val="bg2">
                  <a:lumMod val="50000"/>
                </a:schemeClr>
              </a:solidFill>
              <a:ln w="6350" cap="rnd">
                <a:solidFill>
                  <a:schemeClr val="bg2">
                    <a:lumMod val="75000"/>
                  </a:schemeClr>
                </a:solidFill>
              </a:ln>
              <a:effectLst/>
            </c:spPr>
          </c:marker>
          <c:val>
            <c:numRef>
              <c:f>Sheet2!$A$2:$A$69</c:f>
              <c:numCache>
                <c:formatCode>General</c:formatCode>
                <c:ptCount val="68"/>
                <c:pt idx="1">
                  <c:v>47.1</c:v>
                </c:pt>
                <c:pt idx="8">
                  <c:v>51.5</c:v>
                </c:pt>
                <c:pt idx="13">
                  <c:v>52.2</c:v>
                </c:pt>
                <c:pt idx="18">
                  <c:v>53.7</c:v>
                </c:pt>
                <c:pt idx="21">
                  <c:v>53</c:v>
                </c:pt>
                <c:pt idx="22">
                  <c:v>52.8</c:v>
                </c:pt>
                <c:pt idx="23">
                  <c:v>51.9</c:v>
                </c:pt>
                <c:pt idx="24">
                  <c:v>51.7</c:v>
                </c:pt>
                <c:pt idx="25">
                  <c:v>51.9</c:v>
                </c:pt>
                <c:pt idx="26">
                  <c:v>52.1</c:v>
                </c:pt>
                <c:pt idx="27">
                  <c:v>52.5</c:v>
                </c:pt>
                <c:pt idx="28">
                  <c:v>51.8</c:v>
                </c:pt>
                <c:pt idx="29">
                  <c:v>52.5</c:v>
                </c:pt>
                <c:pt idx="30">
                  <c:v>53.1</c:v>
                </c:pt>
                <c:pt idx="31">
                  <c:v>53.2</c:v>
                </c:pt>
                <c:pt idx="32">
                  <c:v>53.3</c:v>
                </c:pt>
                <c:pt idx="33">
                  <c:v>53.9</c:v>
                </c:pt>
                <c:pt idx="34">
                  <c:v>54</c:v>
                </c:pt>
                <c:pt idx="35">
                  <c:v>54.1</c:v>
                </c:pt>
                <c:pt idx="36">
                  <c:v>54.1</c:v>
                </c:pt>
                <c:pt idx="37">
                  <c:v>54.6</c:v>
                </c:pt>
                <c:pt idx="38">
                  <c:v>53.9</c:v>
                </c:pt>
                <c:pt idx="39">
                  <c:v>53.5</c:v>
                </c:pt>
                <c:pt idx="40">
                  <c:v>53.4</c:v>
                </c:pt>
                <c:pt idx="41">
                  <c:v>51.7</c:v>
                </c:pt>
                <c:pt idx="42">
                  <c:v>51.9</c:v>
                </c:pt>
                <c:pt idx="43">
                  <c:v>53</c:v>
                </c:pt>
                <c:pt idx="44">
                  <c:v>54.1</c:v>
                </c:pt>
                <c:pt idx="45">
                  <c:v>55</c:v>
                </c:pt>
                <c:pt idx="46">
                  <c:v>55.3</c:v>
                </c:pt>
                <c:pt idx="47">
                  <c:v>55.7</c:v>
                </c:pt>
                <c:pt idx="48">
                  <c:v>55.9</c:v>
                </c:pt>
                <c:pt idx="49">
                  <c:v>56.1</c:v>
                </c:pt>
                <c:pt idx="50">
                  <c:v>56.5</c:v>
                </c:pt>
                <c:pt idx="53">
                  <c:v>56.2</c:v>
                </c:pt>
                <c:pt idx="54">
                  <c:v>54.8</c:v>
                </c:pt>
                <c:pt idx="55">
                  <c:v>53.6</c:v>
                </c:pt>
                <c:pt idx="56">
                  <c:v>50.6</c:v>
                </c:pt>
                <c:pt idx="59">
                  <c:v>48</c:v>
                </c:pt>
                <c:pt idx="60">
                  <c:v>47.8</c:v>
                </c:pt>
                <c:pt idx="61">
                  <c:v>47.3</c:v>
                </c:pt>
                <c:pt idx="62">
                  <c:v>46.9</c:v>
                </c:pt>
                <c:pt idx="63">
                  <c:v>46.8</c:v>
                </c:pt>
                <c:pt idx="64">
                  <c:v>46.2</c:v>
                </c:pt>
                <c:pt idx="65">
                  <c:v>46.3</c:v>
                </c:pt>
                <c:pt idx="66">
                  <c:v>46.3</c:v>
                </c:pt>
                <c:pt idx="67">
                  <c:v>46.4</c:v>
                </c:pt>
              </c:numCache>
            </c:numRef>
          </c:val>
          <c:smooth val="0"/>
        </c:ser>
        <c:ser>
          <c:idx val="1"/>
          <c:order val="1"/>
          <c:tx>
            <c:strRef>
              <c:f>Sheet2!$B$1</c:f>
              <c:strCache>
                <c:ptCount val="1"/>
                <c:pt idx="0">
                  <c:v>Abdominal Girth（cm）</c:v>
                </c:pt>
              </c:strCache>
            </c:strRef>
          </c:tx>
          <c:spPr>
            <a:ln w="19050" cap="rnd">
              <a:solidFill>
                <a:schemeClr val="tx1">
                  <a:alpha val="98000"/>
                </a:schemeClr>
              </a:solidFill>
              <a:round/>
            </a:ln>
            <a:effectLst/>
          </c:spPr>
          <c:marker>
            <c:symbol val="circle"/>
            <c:size val="5"/>
            <c:spPr>
              <a:solidFill>
                <a:schemeClr val="tx1"/>
              </a:solidFill>
              <a:ln w="6350">
                <a:solidFill>
                  <a:schemeClr val="tx1"/>
                </a:solidFill>
              </a:ln>
              <a:effectLst/>
            </c:spPr>
          </c:marker>
          <c:val>
            <c:numRef>
              <c:f>Sheet2!$B$2:$B$69</c:f>
              <c:numCache>
                <c:formatCode>General</c:formatCode>
                <c:ptCount val="68"/>
                <c:pt idx="20">
                  <c:v>84</c:v>
                </c:pt>
                <c:pt idx="21">
                  <c:v>86.2</c:v>
                </c:pt>
                <c:pt idx="22">
                  <c:v>87.8</c:v>
                </c:pt>
                <c:pt idx="23">
                  <c:v>86</c:v>
                </c:pt>
                <c:pt idx="24">
                  <c:v>84</c:v>
                </c:pt>
                <c:pt idx="25">
                  <c:v>84.5</c:v>
                </c:pt>
                <c:pt idx="26">
                  <c:v>84</c:v>
                </c:pt>
                <c:pt idx="27">
                  <c:v>84</c:v>
                </c:pt>
                <c:pt idx="28">
                  <c:v>84.2</c:v>
                </c:pt>
                <c:pt idx="29">
                  <c:v>85.8</c:v>
                </c:pt>
                <c:pt idx="30">
                  <c:v>87.8</c:v>
                </c:pt>
                <c:pt idx="31">
                  <c:v>89.8</c:v>
                </c:pt>
                <c:pt idx="32">
                  <c:v>89.7</c:v>
                </c:pt>
                <c:pt idx="33">
                  <c:v>89.6</c:v>
                </c:pt>
                <c:pt idx="34">
                  <c:v>89</c:v>
                </c:pt>
                <c:pt idx="35">
                  <c:v>89.5</c:v>
                </c:pt>
                <c:pt idx="36">
                  <c:v>89</c:v>
                </c:pt>
                <c:pt idx="37">
                  <c:v>90</c:v>
                </c:pt>
                <c:pt idx="38">
                  <c:v>92</c:v>
                </c:pt>
                <c:pt idx="39">
                  <c:v>92</c:v>
                </c:pt>
                <c:pt idx="40">
                  <c:v>91.5</c:v>
                </c:pt>
                <c:pt idx="41">
                  <c:v>91</c:v>
                </c:pt>
                <c:pt idx="42">
                  <c:v>85.5</c:v>
                </c:pt>
                <c:pt idx="43">
                  <c:v>85.6</c:v>
                </c:pt>
                <c:pt idx="44">
                  <c:v>86.8</c:v>
                </c:pt>
                <c:pt idx="45">
                  <c:v>93</c:v>
                </c:pt>
                <c:pt idx="46">
                  <c:v>94</c:v>
                </c:pt>
                <c:pt idx="47">
                  <c:v>92.8</c:v>
                </c:pt>
                <c:pt idx="48">
                  <c:v>92.7</c:v>
                </c:pt>
                <c:pt idx="49">
                  <c:v>92.4</c:v>
                </c:pt>
                <c:pt idx="50">
                  <c:v>90</c:v>
                </c:pt>
                <c:pt idx="53">
                  <c:v>89.5</c:v>
                </c:pt>
                <c:pt idx="55">
                  <c:v>87</c:v>
                </c:pt>
                <c:pt idx="56">
                  <c:v>85</c:v>
                </c:pt>
                <c:pt idx="57">
                  <c:v>81</c:v>
                </c:pt>
                <c:pt idx="58">
                  <c:v>80.5</c:v>
                </c:pt>
                <c:pt idx="59">
                  <c:v>80.5</c:v>
                </c:pt>
                <c:pt idx="60">
                  <c:v>78</c:v>
                </c:pt>
                <c:pt idx="61">
                  <c:v>78.2</c:v>
                </c:pt>
                <c:pt idx="62">
                  <c:v>77.8</c:v>
                </c:pt>
              </c:numCache>
            </c:numRef>
          </c:val>
          <c:smooth val="0"/>
        </c:ser>
        <c:dLbls>
          <c:showLegendKey val="0"/>
          <c:showVal val="0"/>
          <c:showCatName val="0"/>
          <c:showSerName val="0"/>
          <c:showPercent val="0"/>
          <c:showBubbleSize val="0"/>
        </c:dLbls>
        <c:marker val="1"/>
        <c:smooth val="0"/>
        <c:axId val="377155144"/>
        <c:axId val="377158280"/>
      </c:lineChart>
      <c:catAx>
        <c:axId val="377155144"/>
        <c:scaling>
          <c:orientation val="minMax"/>
        </c:scaling>
        <c:delete val="1"/>
        <c:axPos val="b"/>
        <c:majorTickMark val="none"/>
        <c:minorTickMark val="none"/>
        <c:tickLblPos val="none"/>
        <c:crossAx val="377158280"/>
        <c:crosses val="autoZero"/>
        <c:auto val="1"/>
        <c:lblAlgn val="ctr"/>
        <c:lblOffset val="100"/>
        <c:noMultiLvlLbl val="0"/>
      </c:catAx>
      <c:valAx>
        <c:axId val="377158280"/>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solidFill>
                <a:latin typeface="+mn-lt"/>
                <a:ea typeface="+mn-ea"/>
                <a:cs typeface="+mn-cs"/>
              </a:defRPr>
            </a:pPr>
            <a:endParaRPr lang="en-US"/>
          </a:p>
        </c:txPr>
        <c:crossAx val="377155144"/>
        <c:crosses val="autoZero"/>
        <c:crossBetween val="between"/>
        <c:majorUnit val="5"/>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1200" b="1" i="0" u="none" strike="noStrike" kern="1200" baseline="0">
              <a:solidFill>
                <a:schemeClr val="tx1"/>
              </a:solidFill>
              <a:latin typeface="+mn-lt"/>
              <a:ea typeface="+mn-ea"/>
              <a:cs typeface="+mn-cs"/>
            </a:defRPr>
          </a:pPr>
          <a:endParaRPr lang="en-US"/>
        </a:p>
      </c:txPr>
    </c:legend>
    <c:plotVisOnly val="1"/>
    <c:dispBlanksAs val="gap"/>
    <c:showDLblsOverMax val="0"/>
  </c:chart>
  <c:spPr>
    <a:noFill/>
    <a:ln>
      <a:noFill/>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0.22074</cdr:x>
      <cdr:y>0.42663</cdr:y>
    </cdr:from>
    <cdr:to>
      <cdr:x>0.22353</cdr:x>
      <cdr:y>0.64063</cdr:y>
    </cdr:to>
    <cdr:cxnSp macro="">
      <cdr:nvCxnSpPr>
        <cdr:cNvPr id="2" name="直線矢印コネクタ 1"/>
        <cdr:cNvCxnSpPr/>
      </cdr:nvCxnSpPr>
      <cdr:spPr>
        <a:xfrm xmlns:a="http://schemas.openxmlformats.org/drawingml/2006/main">
          <a:off x="1009216" y="1170319"/>
          <a:ext cx="12769" cy="587044"/>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0.2696</cdr:x>
      <cdr:y>0.5</cdr:y>
    </cdr:from>
    <cdr:to>
      <cdr:x>0.2712</cdr:x>
      <cdr:y>0.63336</cdr:y>
    </cdr:to>
    <cdr:cxnSp macro="">
      <cdr:nvCxnSpPr>
        <cdr:cNvPr id="6" name="直線矢印コネクタ 5"/>
        <cdr:cNvCxnSpPr/>
      </cdr:nvCxnSpPr>
      <cdr:spPr>
        <a:xfrm xmlns:a="http://schemas.openxmlformats.org/drawingml/2006/main">
          <a:off x="1232603" y="1371600"/>
          <a:ext cx="7310" cy="365824"/>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0.27002</cdr:x>
      <cdr:y>0.74612</cdr:y>
    </cdr:from>
    <cdr:to>
      <cdr:x>0.56741</cdr:x>
      <cdr:y>0.81093</cdr:y>
    </cdr:to>
    <cdr:sp macro="" textlink="">
      <cdr:nvSpPr>
        <cdr:cNvPr id="12" name="テキスト ボックス 3"/>
        <cdr:cNvSpPr txBox="1"/>
      </cdr:nvSpPr>
      <cdr:spPr>
        <a:xfrm xmlns:a="http://schemas.openxmlformats.org/drawingml/2006/main">
          <a:off x="1234531" y="3189086"/>
          <a:ext cx="1359668" cy="276999"/>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xmlns:a="http://schemas.openxmlformats.org/drawingml/2006/main">
          <a:r>
            <a:rPr kumimoji="1" lang="en-US" altLang="ja-JP" sz="1200" b="1" dirty="0" smtClean="0">
              <a:latin typeface="Book Antiqua" panose="02040602050305030304" pitchFamily="18" charset="0"/>
            </a:rPr>
            <a:t>US: ascites (+++)</a:t>
          </a:r>
          <a:endParaRPr kumimoji="1" lang="ja-JP" altLang="en-US" sz="1200" b="1" dirty="0">
            <a:latin typeface="Book Antiqua" panose="02040602050305030304" pitchFamily="18" charset="0"/>
          </a:endParaRPr>
        </a:p>
      </cdr:txBody>
    </cdr:sp>
  </cdr:relSizeAnchor>
  <cdr:relSizeAnchor xmlns:cdr="http://schemas.openxmlformats.org/drawingml/2006/chartDrawing">
    <cdr:from>
      <cdr:x>0.32265</cdr:x>
      <cdr:y>0.66349</cdr:y>
    </cdr:from>
    <cdr:to>
      <cdr:x>0.32265</cdr:x>
      <cdr:y>0.75216</cdr:y>
    </cdr:to>
    <cdr:cxnSp macro="">
      <cdr:nvCxnSpPr>
        <cdr:cNvPr id="13" name="直線矢印コネクタ 12"/>
        <cdr:cNvCxnSpPr/>
      </cdr:nvCxnSpPr>
      <cdr:spPr>
        <a:xfrm xmlns:a="http://schemas.openxmlformats.org/drawingml/2006/main" flipV="1">
          <a:off x="1475153" y="1820087"/>
          <a:ext cx="0" cy="243240"/>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0.51452</cdr:x>
      <cdr:y>0.1929</cdr:y>
    </cdr:from>
    <cdr:to>
      <cdr:x>0.51452</cdr:x>
      <cdr:y>0.48966</cdr:y>
    </cdr:to>
    <cdr:cxnSp macro="">
      <cdr:nvCxnSpPr>
        <cdr:cNvPr id="17" name="直線矢印コネクタ 16"/>
        <cdr:cNvCxnSpPr/>
      </cdr:nvCxnSpPr>
      <cdr:spPr>
        <a:xfrm xmlns:a="http://schemas.openxmlformats.org/drawingml/2006/main" flipV="1">
          <a:off x="2352379" y="529165"/>
          <a:ext cx="1" cy="814062"/>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0.51452</cdr:x>
      <cdr:y>0.54174</cdr:y>
    </cdr:from>
    <cdr:to>
      <cdr:x>0.51612</cdr:x>
      <cdr:y>0.61484</cdr:y>
    </cdr:to>
    <cdr:cxnSp macro="">
      <cdr:nvCxnSpPr>
        <cdr:cNvPr id="21" name="直線矢印コネクタ 20"/>
        <cdr:cNvCxnSpPr/>
      </cdr:nvCxnSpPr>
      <cdr:spPr>
        <a:xfrm xmlns:a="http://schemas.openxmlformats.org/drawingml/2006/main">
          <a:off x="2352379" y="1486102"/>
          <a:ext cx="7310" cy="200522"/>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0.60616</cdr:x>
      <cdr:y>0.17831</cdr:y>
    </cdr:from>
    <cdr:to>
      <cdr:x>0.60767</cdr:x>
      <cdr:y>0.47981</cdr:y>
    </cdr:to>
    <cdr:cxnSp macro="">
      <cdr:nvCxnSpPr>
        <cdr:cNvPr id="23" name="直線矢印コネクタ 22"/>
        <cdr:cNvCxnSpPr/>
      </cdr:nvCxnSpPr>
      <cdr:spPr>
        <a:xfrm xmlns:a="http://schemas.openxmlformats.org/drawingml/2006/main" flipH="1" flipV="1">
          <a:off x="2771382" y="489152"/>
          <a:ext cx="6896" cy="827069"/>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0.60549</cdr:x>
      <cdr:y>0.54238</cdr:y>
    </cdr:from>
    <cdr:to>
      <cdr:x>0.60616</cdr:x>
      <cdr:y>0.63131</cdr:y>
    </cdr:to>
    <cdr:cxnSp macro="">
      <cdr:nvCxnSpPr>
        <cdr:cNvPr id="25" name="直線矢印コネクタ 24"/>
        <cdr:cNvCxnSpPr/>
      </cdr:nvCxnSpPr>
      <cdr:spPr>
        <a:xfrm xmlns:a="http://schemas.openxmlformats.org/drawingml/2006/main">
          <a:off x="2768305" y="1487858"/>
          <a:ext cx="3077" cy="243948"/>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0.72561</cdr:x>
      <cdr:y>0.18179</cdr:y>
    </cdr:from>
    <cdr:to>
      <cdr:x>0.72769</cdr:x>
      <cdr:y>0.42021</cdr:y>
    </cdr:to>
    <cdr:cxnSp macro="">
      <cdr:nvCxnSpPr>
        <cdr:cNvPr id="29" name="直線矢印コネクタ 28"/>
        <cdr:cNvCxnSpPr/>
      </cdr:nvCxnSpPr>
      <cdr:spPr>
        <a:xfrm xmlns:a="http://schemas.openxmlformats.org/drawingml/2006/main" flipV="1">
          <a:off x="3317482" y="498678"/>
          <a:ext cx="9525" cy="654049"/>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0.72702</cdr:x>
      <cdr:y>0.49534</cdr:y>
    </cdr:from>
    <cdr:to>
      <cdr:x>0.72769</cdr:x>
      <cdr:y>0.58426</cdr:y>
    </cdr:to>
    <cdr:cxnSp macro="">
      <cdr:nvCxnSpPr>
        <cdr:cNvPr id="31" name="直線矢印コネクタ 30"/>
        <cdr:cNvCxnSpPr/>
      </cdr:nvCxnSpPr>
      <cdr:spPr>
        <a:xfrm xmlns:a="http://schemas.openxmlformats.org/drawingml/2006/main">
          <a:off x="3323930" y="1358806"/>
          <a:ext cx="3077" cy="243948"/>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57C8D3-0D05-4B7C-89B4-7E2ADA526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3460</Words>
  <Characters>19725</Characters>
  <Application>Microsoft Office Word</Application>
  <DocSecurity>0</DocSecurity>
  <Lines>164</Lines>
  <Paragraphs>46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23139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Kyo</dc:creator>
  <cp:lastModifiedBy>LS Ma</cp:lastModifiedBy>
  <cp:revision>3</cp:revision>
  <cp:lastPrinted>2016-03-01T09:48:00Z</cp:lastPrinted>
  <dcterms:created xsi:type="dcterms:W3CDTF">2016-03-14T01:54:00Z</dcterms:created>
  <dcterms:modified xsi:type="dcterms:W3CDTF">2016-03-14T01:54:00Z</dcterms:modified>
</cp:coreProperties>
</file>