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AA" w:rsidRPr="00455082" w:rsidRDefault="00DB47AA" w:rsidP="00DB47AA">
      <w:pPr>
        <w:spacing w:line="360" w:lineRule="auto"/>
        <w:rPr>
          <w:rFonts w:ascii="Book Antiqua" w:eastAsia="SimSun" w:hAnsi="Book Antiqua"/>
          <w:b/>
          <w:i/>
          <w:lang w:eastAsia="zh-CN"/>
        </w:rPr>
      </w:pPr>
    </w:p>
    <w:p w:rsidR="00F049E3" w:rsidRPr="00197726" w:rsidRDefault="00F049E3" w:rsidP="00F049E3">
      <w:pPr>
        <w:spacing w:line="360" w:lineRule="auto"/>
        <w:rPr>
          <w:rFonts w:ascii="Book Antiqua" w:eastAsia="SimSun" w:hAnsi="Book Antiqua"/>
          <w:i/>
          <w:lang w:eastAsia="zh-CN"/>
        </w:rPr>
      </w:pPr>
      <w:r w:rsidRPr="00197726">
        <w:rPr>
          <w:rFonts w:ascii="Book Antiqua" w:hAnsi="Book Antiqua"/>
          <w:b/>
          <w:i/>
        </w:rPr>
        <w:t>Biostatistics statement</w:t>
      </w:r>
      <w:r w:rsidRPr="00197726">
        <w:rPr>
          <w:rFonts w:ascii="Book Antiqua" w:hAnsi="Book Antiqua"/>
          <w:i/>
        </w:rPr>
        <w:t>:</w:t>
      </w:r>
      <w:r w:rsidRPr="00197726">
        <w:rPr>
          <w:rFonts w:ascii="Book Antiqua" w:hAnsi="Book Antiqua"/>
          <w:b/>
          <w:i/>
        </w:rPr>
        <w:t xml:space="preserve"> </w:t>
      </w:r>
      <w:r w:rsidRPr="002569CB">
        <w:rPr>
          <w:rFonts w:ascii="Book Antiqua" w:hAnsi="Book Antiqua"/>
          <w:i/>
        </w:rPr>
        <w:t>Any and all Biostatistics</w:t>
      </w:r>
      <w:r w:rsidRPr="00197726">
        <w:rPr>
          <w:rFonts w:ascii="Book Antiqua" w:hAnsi="Book Antiqua"/>
          <w:i/>
        </w:rPr>
        <w:t xml:space="preserve"> </w:t>
      </w:r>
      <w:proofErr w:type="gramStart"/>
      <w:r w:rsidRPr="00197726">
        <w:rPr>
          <w:rFonts w:ascii="Book Antiqua" w:hAnsi="Book Antiqua"/>
          <w:i/>
        </w:rPr>
        <w:t>were</w:t>
      </w:r>
      <w:proofErr w:type="gramEnd"/>
      <w:r w:rsidRPr="00197726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reviewed by Michelle Ryan, MS of Brigham and Women’s Hospital, Harvard Medical School, Boston, MA</w:t>
      </w:r>
      <w:r w:rsidRPr="00197726">
        <w:rPr>
          <w:rFonts w:ascii="Book Antiqua" w:hAnsi="Book Antiqua"/>
          <w:i/>
        </w:rPr>
        <w:t xml:space="preserve">. </w:t>
      </w:r>
    </w:p>
    <w:p w:rsidR="00864392" w:rsidRDefault="00864392"/>
    <w:sectPr w:rsidR="00864392" w:rsidSect="0086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7AA"/>
    <w:rsid w:val="00864392"/>
    <w:rsid w:val="00DB47AA"/>
    <w:rsid w:val="00DE6FB6"/>
    <w:rsid w:val="00F0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A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47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DB47A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DB47AA"/>
  </w:style>
  <w:style w:type="character" w:customStyle="1" w:styleId="CommentTextChar">
    <w:name w:val="Comment Text Char"/>
    <w:basedOn w:val="DefaultParagraphFont"/>
    <w:link w:val="CommentText"/>
    <w:rsid w:val="00DB47AA"/>
    <w:rPr>
      <w:rFonts w:eastAsiaTheme="minorEastAsia"/>
      <w:sz w:val="24"/>
      <w:szCs w:val="24"/>
    </w:rPr>
  </w:style>
  <w:style w:type="character" w:styleId="Strong">
    <w:name w:val="Strong"/>
    <w:uiPriority w:val="22"/>
    <w:qFormat/>
    <w:rsid w:val="00DB4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A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Partners HealthCare System, Inc.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Information Systems</dc:creator>
  <cp:keywords/>
  <dc:description/>
  <cp:lastModifiedBy>Partners Information Systems</cp:lastModifiedBy>
  <cp:revision>3</cp:revision>
  <dcterms:created xsi:type="dcterms:W3CDTF">2016-03-15T15:29:00Z</dcterms:created>
  <dcterms:modified xsi:type="dcterms:W3CDTF">2016-03-15T15:38:00Z</dcterms:modified>
</cp:coreProperties>
</file>