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403B5" w14:textId="77777777" w:rsidR="00474DF6" w:rsidRPr="00245E89" w:rsidRDefault="00474DF6" w:rsidP="00245E8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45E89">
        <w:rPr>
          <w:rFonts w:ascii="Book Antiqua" w:hAnsi="Book Antiqua"/>
          <w:b/>
          <w:sz w:val="24"/>
          <w:szCs w:val="24"/>
        </w:rPr>
        <w:t xml:space="preserve">Name of Journal: </w:t>
      </w:r>
      <w:r w:rsidRPr="00245E89">
        <w:rPr>
          <w:rFonts w:ascii="Book Antiqua" w:hAnsi="Book Antiqua"/>
          <w:b/>
          <w:i/>
          <w:iCs/>
          <w:sz w:val="24"/>
          <w:szCs w:val="24"/>
        </w:rPr>
        <w:t>World Journal of Cardiology</w:t>
      </w:r>
    </w:p>
    <w:p w14:paraId="525EF325" w14:textId="77777777" w:rsidR="00474DF6" w:rsidRPr="00245E89" w:rsidRDefault="00474DF6" w:rsidP="00245E8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245E89">
        <w:rPr>
          <w:rFonts w:ascii="Book Antiqua" w:hAnsi="Book Antiqua"/>
          <w:b/>
          <w:sz w:val="24"/>
          <w:szCs w:val="24"/>
        </w:rPr>
        <w:t xml:space="preserve">ESPS Manuscript NO: </w:t>
      </w:r>
      <w:r w:rsidRPr="00245E89">
        <w:rPr>
          <w:rFonts w:ascii="Book Antiqua" w:hAnsi="Book Antiqua"/>
          <w:b/>
          <w:sz w:val="24"/>
          <w:szCs w:val="24"/>
          <w:lang w:eastAsia="zh-CN"/>
        </w:rPr>
        <w:t>25365</w:t>
      </w:r>
    </w:p>
    <w:p w14:paraId="41083D30" w14:textId="54B58105" w:rsidR="00474DF6" w:rsidRPr="00245E89" w:rsidRDefault="00474DF6" w:rsidP="00245E8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245E89">
        <w:rPr>
          <w:rFonts w:ascii="Book Antiqua" w:hAnsi="Book Antiqua"/>
          <w:b/>
          <w:sz w:val="24"/>
          <w:szCs w:val="24"/>
        </w:rPr>
        <w:t>Manuscript Type: Case Report</w:t>
      </w:r>
      <w:r w:rsidR="0098139C" w:rsidRPr="00245E89">
        <w:rPr>
          <w:rFonts w:ascii="Book Antiqua" w:hAnsi="Book Antiqua"/>
          <w:b/>
          <w:sz w:val="24"/>
          <w:szCs w:val="24"/>
        </w:rPr>
        <w:t xml:space="preserve"> </w:t>
      </w:r>
    </w:p>
    <w:p w14:paraId="2CA8A9B0" w14:textId="77777777" w:rsidR="00E257CE" w:rsidRPr="00245E89" w:rsidRDefault="00E257CE" w:rsidP="00245E8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74202EE1" w14:textId="3AF63AC3" w:rsidR="00BE4947" w:rsidRPr="00245E89" w:rsidRDefault="00506896" w:rsidP="00245E8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  <w:r w:rsidRPr="00245E89">
        <w:rPr>
          <w:rFonts w:ascii="Book Antiqua" w:hAnsi="Book Antiqua"/>
          <w:b/>
          <w:sz w:val="24"/>
          <w:szCs w:val="24"/>
          <w:lang w:val="en-US"/>
        </w:rPr>
        <w:t>R</w:t>
      </w:r>
      <w:r w:rsidR="00BE4947" w:rsidRPr="00245E89">
        <w:rPr>
          <w:rFonts w:ascii="Book Antiqua" w:hAnsi="Book Antiqua"/>
          <w:b/>
          <w:sz w:val="24"/>
          <w:szCs w:val="24"/>
          <w:lang w:val="en-US"/>
        </w:rPr>
        <w:t xml:space="preserve">are presentation of </w:t>
      </w:r>
      <w:proofErr w:type="spellStart"/>
      <w:r w:rsidR="00BE4947" w:rsidRPr="00245E89">
        <w:rPr>
          <w:rFonts w:ascii="Book Antiqua" w:hAnsi="Book Antiqua"/>
          <w:b/>
          <w:sz w:val="24"/>
          <w:szCs w:val="24"/>
          <w:lang w:val="en-US"/>
        </w:rPr>
        <w:t>intralobar</w:t>
      </w:r>
      <w:proofErr w:type="spellEnd"/>
      <w:r w:rsidR="00BE4947" w:rsidRPr="00245E89">
        <w:rPr>
          <w:rFonts w:ascii="Book Antiqua" w:hAnsi="Book Antiqua"/>
          <w:b/>
          <w:sz w:val="24"/>
          <w:szCs w:val="24"/>
          <w:lang w:val="en-US"/>
        </w:rPr>
        <w:t xml:space="preserve"> pulmonary sequestration associated with repeated episod</w:t>
      </w:r>
      <w:r w:rsidRPr="00245E89">
        <w:rPr>
          <w:rFonts w:ascii="Book Antiqua" w:hAnsi="Book Antiqua"/>
          <w:b/>
          <w:sz w:val="24"/>
          <w:szCs w:val="24"/>
          <w:lang w:val="en-US"/>
        </w:rPr>
        <w:t>es of ventricular tachycardia</w:t>
      </w:r>
    </w:p>
    <w:p w14:paraId="217981BF" w14:textId="77777777" w:rsidR="00506896" w:rsidRPr="00245E89" w:rsidRDefault="00506896" w:rsidP="00245E89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</w:p>
    <w:p w14:paraId="40B9EA21" w14:textId="28E3220A" w:rsidR="000E1C2C" w:rsidRPr="00245E89" w:rsidRDefault="00050485" w:rsidP="00245E89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245E89">
        <w:rPr>
          <w:rFonts w:ascii="Book Antiqua" w:hAnsi="Book Antiqua"/>
          <w:sz w:val="24"/>
          <w:szCs w:val="24"/>
        </w:rPr>
        <w:t>Rao</w:t>
      </w:r>
      <w:r w:rsidRPr="00245E89">
        <w:rPr>
          <w:rFonts w:ascii="Book Antiqua" w:hAnsi="Book Antiqua"/>
          <w:sz w:val="24"/>
          <w:szCs w:val="24"/>
          <w:lang w:eastAsia="zh-CN"/>
        </w:rPr>
        <w:t xml:space="preserve"> DS </w:t>
      </w:r>
      <w:r w:rsidRPr="00245E89">
        <w:rPr>
          <w:rFonts w:ascii="Book Antiqua" w:hAnsi="Book Antiqua"/>
          <w:i/>
          <w:sz w:val="24"/>
          <w:szCs w:val="24"/>
          <w:lang w:eastAsia="zh-CN"/>
        </w:rPr>
        <w:t>et al.</w:t>
      </w:r>
      <w:r w:rsidR="00506896" w:rsidRPr="00245E89">
        <w:rPr>
          <w:rFonts w:ascii="Book Antiqua" w:hAnsi="Book Antiqua"/>
          <w:sz w:val="24"/>
          <w:szCs w:val="24"/>
        </w:rPr>
        <w:t xml:space="preserve"> </w:t>
      </w:r>
      <w:r w:rsidR="00A75654" w:rsidRPr="00245E89">
        <w:rPr>
          <w:rFonts w:ascii="Book Antiqua" w:hAnsi="Book Antiqua"/>
          <w:sz w:val="24"/>
          <w:szCs w:val="24"/>
        </w:rPr>
        <w:t xml:space="preserve">Coronary steal </w:t>
      </w:r>
      <w:r w:rsidR="009E30C0" w:rsidRPr="00245E89">
        <w:rPr>
          <w:rFonts w:ascii="Book Antiqua" w:hAnsi="Book Antiqua"/>
          <w:sz w:val="24"/>
          <w:szCs w:val="24"/>
        </w:rPr>
        <w:t xml:space="preserve">by </w:t>
      </w:r>
      <w:r w:rsidR="00A75654" w:rsidRPr="00245E89">
        <w:rPr>
          <w:rFonts w:ascii="Book Antiqua" w:hAnsi="Book Antiqua"/>
          <w:sz w:val="24"/>
          <w:szCs w:val="24"/>
        </w:rPr>
        <w:t>intra</w:t>
      </w:r>
      <w:r w:rsidR="00FB07FD" w:rsidRPr="00245E89">
        <w:rPr>
          <w:rFonts w:ascii="Book Antiqua" w:hAnsi="Book Antiqua"/>
          <w:sz w:val="24"/>
          <w:szCs w:val="24"/>
        </w:rPr>
        <w:t>lobar</w:t>
      </w:r>
      <w:r w:rsidR="00A75654" w:rsidRPr="00245E89">
        <w:rPr>
          <w:rFonts w:ascii="Book Antiqua" w:hAnsi="Book Antiqua"/>
          <w:sz w:val="24"/>
          <w:szCs w:val="24"/>
        </w:rPr>
        <w:t xml:space="preserve"> </w:t>
      </w:r>
      <w:r w:rsidR="009E30C0" w:rsidRPr="00245E89">
        <w:rPr>
          <w:rFonts w:ascii="Book Antiqua" w:hAnsi="Book Antiqua"/>
          <w:sz w:val="24"/>
          <w:szCs w:val="24"/>
        </w:rPr>
        <w:t xml:space="preserve">pulmonary </w:t>
      </w:r>
      <w:r w:rsidR="00A75654" w:rsidRPr="00245E89">
        <w:rPr>
          <w:rFonts w:ascii="Book Antiqua" w:hAnsi="Book Antiqua"/>
          <w:sz w:val="24"/>
          <w:szCs w:val="24"/>
        </w:rPr>
        <w:t xml:space="preserve">sequestration </w:t>
      </w:r>
    </w:p>
    <w:p w14:paraId="54E9B4AE" w14:textId="77777777" w:rsidR="00050485" w:rsidRPr="00245E89" w:rsidRDefault="00050485" w:rsidP="00245E89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3F6D20C9" w14:textId="77777777" w:rsidR="00050485" w:rsidRPr="00245E89" w:rsidRDefault="00050485" w:rsidP="00245E8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  <w:r w:rsidRPr="00245E89">
        <w:rPr>
          <w:rFonts w:ascii="Book Antiqua" w:hAnsi="Book Antiqua"/>
          <w:b/>
          <w:sz w:val="24"/>
          <w:szCs w:val="24"/>
        </w:rPr>
        <w:t>D Sheshagiri Rao</w:t>
      </w:r>
      <w:r w:rsidRPr="00245E89">
        <w:rPr>
          <w:rFonts w:ascii="Book Antiqua" w:hAnsi="Book Antiqua"/>
          <w:b/>
          <w:sz w:val="24"/>
          <w:szCs w:val="24"/>
          <w:lang w:eastAsia="zh-CN"/>
        </w:rPr>
        <w:t>,</w:t>
      </w:r>
      <w:r w:rsidRPr="00245E89">
        <w:rPr>
          <w:rFonts w:ascii="Book Antiqua" w:hAnsi="Book Antiqua"/>
          <w:b/>
          <w:sz w:val="24"/>
          <w:szCs w:val="24"/>
        </w:rPr>
        <w:t xml:space="preserve"> Ramachandra Barik</w:t>
      </w:r>
    </w:p>
    <w:p w14:paraId="516B5A17" w14:textId="77777777" w:rsidR="00A36D90" w:rsidRPr="00245E89" w:rsidRDefault="00A36D90" w:rsidP="00245E89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59C076CC" w14:textId="3DDD9DD6" w:rsidR="000E1C2C" w:rsidRPr="00245E89" w:rsidRDefault="00A36D90" w:rsidP="00245E89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245E89">
        <w:rPr>
          <w:rFonts w:ascii="Book Antiqua" w:hAnsi="Book Antiqua"/>
          <w:b/>
          <w:sz w:val="24"/>
          <w:szCs w:val="24"/>
        </w:rPr>
        <w:t>D Sheshagiri Rao</w:t>
      </w:r>
      <w:r w:rsidRPr="00245E89">
        <w:rPr>
          <w:rFonts w:ascii="Book Antiqua" w:hAnsi="Book Antiqua"/>
          <w:b/>
          <w:sz w:val="24"/>
          <w:szCs w:val="24"/>
          <w:lang w:eastAsia="zh-CN"/>
        </w:rPr>
        <w:t>,</w:t>
      </w:r>
      <w:r w:rsidRPr="00245E89">
        <w:rPr>
          <w:rFonts w:ascii="Book Antiqua" w:hAnsi="Book Antiqua"/>
          <w:b/>
          <w:sz w:val="24"/>
          <w:szCs w:val="24"/>
        </w:rPr>
        <w:t xml:space="preserve"> Ramachandra Barik</w:t>
      </w:r>
      <w:r w:rsidRPr="00245E89">
        <w:rPr>
          <w:rFonts w:ascii="Book Antiqua" w:hAnsi="Book Antiqua"/>
          <w:b/>
          <w:sz w:val="24"/>
          <w:szCs w:val="24"/>
          <w:lang w:eastAsia="zh-CN"/>
        </w:rPr>
        <w:t>,</w:t>
      </w:r>
      <w:r w:rsidRPr="00245E89">
        <w:rPr>
          <w:rFonts w:ascii="Book Antiqua" w:hAnsi="Book Antiqua"/>
          <w:b/>
          <w:sz w:val="24"/>
          <w:szCs w:val="24"/>
          <w:lang w:val="en-US" w:eastAsia="zh-CN"/>
        </w:rPr>
        <w:t xml:space="preserve"> </w:t>
      </w:r>
      <w:r w:rsidR="00DA2F71" w:rsidRPr="00245E89">
        <w:rPr>
          <w:rFonts w:ascii="Book Antiqua" w:hAnsi="Book Antiqua"/>
          <w:sz w:val="24"/>
          <w:szCs w:val="24"/>
        </w:rPr>
        <w:t>Department of Cardiology,</w:t>
      </w:r>
      <w:r w:rsidR="00DA2F71" w:rsidRPr="00245E89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BE4947" w:rsidRPr="00245E89">
        <w:rPr>
          <w:rFonts w:ascii="Book Antiqua" w:hAnsi="Book Antiqua"/>
          <w:sz w:val="24"/>
          <w:szCs w:val="24"/>
        </w:rPr>
        <w:t>Nizam’s Institute of Medical Sciences, Hyderabad</w:t>
      </w:r>
      <w:r w:rsidRPr="00245E89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245E89">
        <w:rPr>
          <w:rFonts w:ascii="Book Antiqua" w:hAnsi="Book Antiqua"/>
          <w:sz w:val="24"/>
          <w:szCs w:val="24"/>
        </w:rPr>
        <w:t>500082</w:t>
      </w:r>
      <w:r w:rsidR="00BE4947" w:rsidRPr="00245E89">
        <w:rPr>
          <w:rFonts w:ascii="Book Antiqua" w:hAnsi="Book Antiqua"/>
          <w:sz w:val="24"/>
          <w:szCs w:val="24"/>
        </w:rPr>
        <w:t>,</w:t>
      </w:r>
      <w:r w:rsidR="00DA2F71" w:rsidRPr="00245E89">
        <w:rPr>
          <w:rFonts w:ascii="Book Antiqua" w:hAnsi="Book Antiqua"/>
          <w:sz w:val="24"/>
          <w:szCs w:val="24"/>
        </w:rPr>
        <w:t xml:space="preserve"> Telangana,</w:t>
      </w:r>
      <w:r w:rsidR="00BE4947" w:rsidRPr="00245E89">
        <w:rPr>
          <w:rFonts w:ascii="Book Antiqua" w:hAnsi="Book Antiqua"/>
          <w:sz w:val="24"/>
          <w:szCs w:val="24"/>
        </w:rPr>
        <w:t xml:space="preserve"> I</w:t>
      </w:r>
      <w:r w:rsidRPr="00245E89">
        <w:rPr>
          <w:rFonts w:ascii="Book Antiqua" w:hAnsi="Book Antiqua"/>
          <w:sz w:val="24"/>
          <w:szCs w:val="24"/>
        </w:rPr>
        <w:t>ndia</w:t>
      </w:r>
    </w:p>
    <w:p w14:paraId="124171B5" w14:textId="77777777" w:rsidR="00A36D90" w:rsidRPr="00245E89" w:rsidRDefault="00A36D90" w:rsidP="00245E8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US" w:eastAsia="zh-CN"/>
        </w:rPr>
      </w:pPr>
    </w:p>
    <w:p w14:paraId="479A4394" w14:textId="0954364A" w:rsidR="000E1C2C" w:rsidRPr="00245E89" w:rsidRDefault="00841AD4" w:rsidP="00245E89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245E89">
        <w:rPr>
          <w:rFonts w:ascii="Book Antiqua" w:hAnsi="Book Antiqua"/>
          <w:b/>
          <w:sz w:val="24"/>
          <w:szCs w:val="24"/>
        </w:rPr>
        <w:t>Author contributions:</w:t>
      </w:r>
      <w:r w:rsidR="000E1C2C" w:rsidRPr="00245E89">
        <w:rPr>
          <w:rFonts w:ascii="Book Antiqua" w:hAnsi="Book Antiqua"/>
          <w:sz w:val="24"/>
          <w:szCs w:val="24"/>
        </w:rPr>
        <w:t xml:space="preserve"> </w:t>
      </w:r>
      <w:r w:rsidR="001F5E15" w:rsidRPr="00245E89">
        <w:rPr>
          <w:rFonts w:ascii="Book Antiqua" w:hAnsi="Book Antiqua"/>
          <w:sz w:val="24"/>
          <w:szCs w:val="24"/>
        </w:rPr>
        <w:t xml:space="preserve">Rao </w:t>
      </w:r>
      <w:r w:rsidRPr="00245E89">
        <w:rPr>
          <w:rFonts w:ascii="Book Antiqua" w:hAnsi="Book Antiqua"/>
          <w:sz w:val="24"/>
          <w:szCs w:val="24"/>
          <w:lang w:eastAsia="zh-CN"/>
        </w:rPr>
        <w:t xml:space="preserve">DS </w:t>
      </w:r>
      <w:r w:rsidR="00A157F1" w:rsidRPr="00245E89">
        <w:rPr>
          <w:rFonts w:ascii="Book Antiqua" w:hAnsi="Book Antiqua"/>
          <w:sz w:val="24"/>
          <w:szCs w:val="24"/>
        </w:rPr>
        <w:t>ha</w:t>
      </w:r>
      <w:r w:rsidRPr="00245E89">
        <w:rPr>
          <w:rFonts w:ascii="Book Antiqua" w:hAnsi="Book Antiqua"/>
          <w:sz w:val="24"/>
          <w:szCs w:val="24"/>
          <w:lang w:eastAsia="zh-CN"/>
        </w:rPr>
        <w:t>d</w:t>
      </w:r>
      <w:r w:rsidR="00A157F1" w:rsidRPr="00245E89">
        <w:rPr>
          <w:rFonts w:ascii="Book Antiqua" w:hAnsi="Book Antiqua"/>
          <w:sz w:val="24"/>
          <w:szCs w:val="24"/>
        </w:rPr>
        <w:t xml:space="preserve"> suggested the line of management</w:t>
      </w:r>
      <w:r w:rsidRPr="00245E89">
        <w:rPr>
          <w:rFonts w:ascii="Book Antiqua" w:hAnsi="Book Antiqua"/>
          <w:sz w:val="24"/>
          <w:szCs w:val="24"/>
          <w:lang w:eastAsia="zh-CN"/>
        </w:rPr>
        <w:t>;</w:t>
      </w:r>
      <w:r w:rsidR="00A157F1" w:rsidRPr="00245E89">
        <w:rPr>
          <w:rFonts w:ascii="Book Antiqua" w:hAnsi="Book Antiqua"/>
          <w:sz w:val="24"/>
          <w:szCs w:val="24"/>
        </w:rPr>
        <w:t xml:space="preserve"> Barik </w:t>
      </w:r>
      <w:r w:rsidRPr="00245E89">
        <w:rPr>
          <w:rFonts w:ascii="Book Antiqua" w:hAnsi="Book Antiqua"/>
          <w:sz w:val="24"/>
          <w:szCs w:val="24"/>
          <w:lang w:eastAsia="zh-CN"/>
        </w:rPr>
        <w:t xml:space="preserve">R </w:t>
      </w:r>
      <w:r w:rsidR="00A157F1" w:rsidRPr="00245E89">
        <w:rPr>
          <w:rFonts w:ascii="Book Antiqua" w:hAnsi="Book Antiqua"/>
          <w:sz w:val="24"/>
          <w:szCs w:val="24"/>
        </w:rPr>
        <w:t>ha</w:t>
      </w:r>
      <w:r w:rsidRPr="00245E89">
        <w:rPr>
          <w:rFonts w:ascii="Book Antiqua" w:hAnsi="Book Antiqua"/>
          <w:sz w:val="24"/>
          <w:szCs w:val="24"/>
          <w:lang w:eastAsia="zh-CN"/>
        </w:rPr>
        <w:t>d</w:t>
      </w:r>
      <w:r w:rsidR="00A157F1" w:rsidRPr="00245E89">
        <w:rPr>
          <w:rFonts w:ascii="Book Antiqua" w:hAnsi="Book Antiqua"/>
          <w:sz w:val="24"/>
          <w:szCs w:val="24"/>
        </w:rPr>
        <w:t xml:space="preserve"> done the procedure and written the </w:t>
      </w:r>
      <w:r w:rsidR="008E3DF0" w:rsidRPr="00245E89">
        <w:rPr>
          <w:rFonts w:ascii="Book Antiqua" w:hAnsi="Book Antiqua"/>
          <w:sz w:val="24"/>
          <w:szCs w:val="24"/>
        </w:rPr>
        <w:t>manuscript.</w:t>
      </w:r>
    </w:p>
    <w:p w14:paraId="65A0C314" w14:textId="77777777" w:rsidR="00DA2F71" w:rsidRPr="00245E89" w:rsidRDefault="00DA2F71" w:rsidP="00245E89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3754E3EC" w14:textId="4E61970A" w:rsidR="000E1C2C" w:rsidRPr="00245E89" w:rsidRDefault="00694343" w:rsidP="00245E8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Cs/>
          <w:iCs/>
          <w:sz w:val="24"/>
          <w:szCs w:val="24"/>
          <w:lang w:eastAsia="zh-CN"/>
        </w:rPr>
      </w:pPr>
      <w:r w:rsidRPr="00245E89">
        <w:rPr>
          <w:rFonts w:ascii="Book Antiqua" w:eastAsia="Times New Roman" w:hAnsi="Book Antiqua"/>
          <w:b/>
          <w:bCs/>
          <w:iCs/>
          <w:sz w:val="24"/>
          <w:szCs w:val="24"/>
        </w:rPr>
        <w:t>Institutional review board statement</w:t>
      </w:r>
      <w:r w:rsidRPr="00245E89">
        <w:rPr>
          <w:rFonts w:ascii="Book Antiqua" w:hAnsi="Book Antiqua"/>
          <w:b/>
          <w:sz w:val="24"/>
          <w:szCs w:val="24"/>
        </w:rPr>
        <w:t>:</w:t>
      </w:r>
      <w:r w:rsidR="00704200" w:rsidRPr="00245E89">
        <w:rPr>
          <w:rFonts w:ascii="Book Antiqua" w:hAnsi="Book Antiqua" w:cs="Book Antiqua"/>
          <w:sz w:val="24"/>
          <w:szCs w:val="24"/>
        </w:rPr>
        <w:t xml:space="preserve"> </w:t>
      </w:r>
      <w:r w:rsidR="00704200" w:rsidRPr="00245E89">
        <w:rPr>
          <w:rFonts w:ascii="Book Antiqua" w:hAnsi="Book Antiqua"/>
          <w:bCs/>
          <w:iCs/>
          <w:sz w:val="24"/>
          <w:szCs w:val="24"/>
        </w:rPr>
        <w:t xml:space="preserve">This case report was won the approval of the </w:t>
      </w:r>
      <w:r w:rsidR="00E73E9F" w:rsidRPr="00245E89">
        <w:rPr>
          <w:rFonts w:ascii="Book Antiqua" w:hAnsi="Book Antiqua"/>
          <w:bCs/>
          <w:iCs/>
          <w:sz w:val="24"/>
          <w:szCs w:val="24"/>
        </w:rPr>
        <w:t>institutional ethical</w:t>
      </w:r>
      <w:r w:rsidR="00704200" w:rsidRPr="00245E89">
        <w:rPr>
          <w:rFonts w:ascii="Book Antiqua" w:hAnsi="Book Antiqua"/>
          <w:bCs/>
          <w:iCs/>
          <w:sz w:val="24"/>
          <w:szCs w:val="24"/>
        </w:rPr>
        <w:t xml:space="preserve"> committee </w:t>
      </w:r>
      <w:r w:rsidR="00E73E9F" w:rsidRPr="00245E89">
        <w:rPr>
          <w:rFonts w:ascii="Book Antiqua" w:hAnsi="Book Antiqua"/>
          <w:bCs/>
          <w:iCs/>
          <w:sz w:val="24"/>
          <w:szCs w:val="24"/>
        </w:rPr>
        <w:t>and the</w:t>
      </w:r>
      <w:r w:rsidR="00704200" w:rsidRPr="00245E89">
        <w:rPr>
          <w:rFonts w:ascii="Book Antiqua" w:hAnsi="Book Antiqua"/>
          <w:bCs/>
          <w:iCs/>
          <w:sz w:val="24"/>
          <w:szCs w:val="24"/>
        </w:rPr>
        <w:t xml:space="preserve"> Review Board standards at Nizam’s Institute of Medical </w:t>
      </w:r>
      <w:r w:rsidR="00E73E9F" w:rsidRPr="00245E89">
        <w:rPr>
          <w:rFonts w:ascii="Book Antiqua" w:hAnsi="Book Antiqua"/>
          <w:bCs/>
          <w:iCs/>
          <w:sz w:val="24"/>
          <w:szCs w:val="24"/>
        </w:rPr>
        <w:t>Science, Hyderabad, I</w:t>
      </w:r>
      <w:r w:rsidRPr="00245E89">
        <w:rPr>
          <w:rFonts w:ascii="Book Antiqua" w:hAnsi="Book Antiqua"/>
          <w:bCs/>
          <w:iCs/>
          <w:sz w:val="24"/>
          <w:szCs w:val="24"/>
        </w:rPr>
        <w:t>ndia.</w:t>
      </w:r>
    </w:p>
    <w:p w14:paraId="10EC3B12" w14:textId="77777777" w:rsidR="00694343" w:rsidRPr="00245E89" w:rsidRDefault="00694343" w:rsidP="00245E8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Cs/>
          <w:iCs/>
          <w:sz w:val="24"/>
          <w:szCs w:val="24"/>
          <w:lang w:eastAsia="zh-CN"/>
        </w:rPr>
      </w:pPr>
    </w:p>
    <w:p w14:paraId="4EB8B0BF" w14:textId="0C654391" w:rsidR="000E1C2C" w:rsidRPr="00245E89" w:rsidRDefault="00694343" w:rsidP="00245E8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Cs/>
          <w:iCs/>
          <w:sz w:val="24"/>
          <w:szCs w:val="24"/>
          <w:lang w:eastAsia="zh-CN"/>
        </w:rPr>
      </w:pPr>
      <w:r w:rsidRPr="00245E89">
        <w:rPr>
          <w:rFonts w:ascii="Book Antiqua" w:eastAsia="Times New Roman" w:hAnsi="Book Antiqua"/>
          <w:b/>
          <w:bCs/>
          <w:iCs/>
          <w:sz w:val="24"/>
          <w:szCs w:val="24"/>
        </w:rPr>
        <w:t>Informed consent statement</w:t>
      </w:r>
      <w:r w:rsidRPr="00245E89">
        <w:rPr>
          <w:rFonts w:ascii="Book Antiqua" w:hAnsi="Book Antiqua"/>
          <w:b/>
          <w:sz w:val="24"/>
          <w:szCs w:val="24"/>
        </w:rPr>
        <w:t>:</w:t>
      </w:r>
      <w:r w:rsidRPr="00245E89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C83BA2" w:rsidRPr="00245E89">
        <w:rPr>
          <w:rFonts w:ascii="Book Antiqua" w:hAnsi="Book Antiqua"/>
          <w:bCs/>
          <w:iCs/>
          <w:sz w:val="24"/>
          <w:szCs w:val="24"/>
        </w:rPr>
        <w:t>The patient involved in this study gave her written informed consent authorizing use and disclosure of her protected health information</w:t>
      </w:r>
      <w:r w:rsidRPr="00245E89">
        <w:rPr>
          <w:rFonts w:ascii="Book Antiqua" w:hAnsi="Book Antiqua"/>
          <w:bCs/>
          <w:iCs/>
          <w:sz w:val="24"/>
          <w:szCs w:val="24"/>
          <w:lang w:eastAsia="zh-CN"/>
        </w:rPr>
        <w:t>.</w:t>
      </w:r>
    </w:p>
    <w:p w14:paraId="3B8585A8" w14:textId="77777777" w:rsidR="00694343" w:rsidRPr="00245E89" w:rsidRDefault="00694343" w:rsidP="00245E8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Cs/>
          <w:iCs/>
          <w:sz w:val="24"/>
          <w:szCs w:val="24"/>
          <w:lang w:eastAsia="zh-CN"/>
        </w:rPr>
      </w:pPr>
    </w:p>
    <w:p w14:paraId="1E616B53" w14:textId="521462F9" w:rsidR="000E1C2C" w:rsidRPr="00245E89" w:rsidRDefault="00694343" w:rsidP="00245E8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NewRomanPS-BoldItalicMT"/>
          <w:b/>
          <w:bCs/>
          <w:iCs/>
          <w:sz w:val="24"/>
          <w:szCs w:val="24"/>
        </w:rPr>
      </w:pPr>
      <w:r w:rsidRPr="00245E89">
        <w:rPr>
          <w:rFonts w:ascii="Book Antiqua" w:eastAsia="Times New Roman" w:hAnsi="Book Antiqua" w:cs="TimesNewRomanPS-BoldItalicMT"/>
          <w:b/>
          <w:bCs/>
          <w:iCs/>
          <w:sz w:val="24"/>
          <w:szCs w:val="24"/>
        </w:rPr>
        <w:t>Conflict-of-interest statement</w:t>
      </w:r>
      <w:r w:rsidRPr="00245E89">
        <w:rPr>
          <w:rFonts w:ascii="Book Antiqua" w:hAnsi="Book Antiqua"/>
          <w:b/>
          <w:sz w:val="24"/>
          <w:szCs w:val="24"/>
        </w:rPr>
        <w:t>:</w:t>
      </w:r>
      <w:r w:rsidR="00245E89">
        <w:rPr>
          <w:rFonts w:ascii="Book Antiqua" w:eastAsia="Times New Roman" w:hAnsi="Book Antiqua" w:cs="TimesNewRomanPSMT"/>
          <w:spacing w:val="-2"/>
          <w:sz w:val="24"/>
          <w:szCs w:val="24"/>
        </w:rPr>
        <w:t xml:space="preserve"> </w:t>
      </w:r>
      <w:r w:rsidR="00C83BA2" w:rsidRPr="00245E89">
        <w:rPr>
          <w:rFonts w:ascii="Book Antiqua" w:hAnsi="Book Antiqua" w:cs="TimesNewRomanPS-BoldItalicMT"/>
          <w:bCs/>
          <w:iCs/>
          <w:sz w:val="24"/>
          <w:szCs w:val="24"/>
        </w:rPr>
        <w:t>None</w:t>
      </w:r>
      <w:r w:rsidRPr="00245E89">
        <w:rPr>
          <w:rFonts w:ascii="Book Antiqua" w:hAnsi="Book Antiqua" w:cs="TimesNewRomanPS-BoldItalicMT"/>
          <w:bCs/>
          <w:iCs/>
          <w:sz w:val="24"/>
          <w:szCs w:val="24"/>
          <w:lang w:eastAsia="zh-CN"/>
        </w:rPr>
        <w:t>.</w:t>
      </w:r>
      <w:r w:rsidR="00704200" w:rsidRPr="00245E89">
        <w:rPr>
          <w:rFonts w:ascii="Book Antiqua" w:hAnsi="Book Antiqua" w:cs="TimesNewRomanPS-BoldItalicMT"/>
          <w:bCs/>
          <w:iCs/>
          <w:sz w:val="24"/>
          <w:szCs w:val="24"/>
        </w:rPr>
        <w:t xml:space="preserve"> </w:t>
      </w:r>
    </w:p>
    <w:p w14:paraId="1A5F2420" w14:textId="77777777" w:rsidR="000E1C2C" w:rsidRPr="00245E89" w:rsidRDefault="000E1C2C" w:rsidP="00245E89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7F1AEC75" w14:textId="77777777" w:rsidR="00694343" w:rsidRPr="00245E89" w:rsidRDefault="00694343" w:rsidP="00245E89">
      <w:pPr>
        <w:spacing w:after="0" w:line="360" w:lineRule="auto"/>
        <w:jc w:val="both"/>
        <w:rPr>
          <w:rFonts w:ascii="Book Antiqua" w:hAnsi="Book Antiqua" w:cs="宋体"/>
          <w:sz w:val="24"/>
          <w:szCs w:val="24"/>
        </w:rPr>
      </w:pPr>
      <w:r w:rsidRPr="00245E89">
        <w:rPr>
          <w:rFonts w:ascii="Book Antiqua" w:hAnsi="Book Antiqua"/>
          <w:b/>
          <w:sz w:val="24"/>
          <w:szCs w:val="24"/>
        </w:rPr>
        <w:t xml:space="preserve">Open-Access: </w:t>
      </w:r>
      <w:bookmarkStart w:id="0" w:name="OLE_LINK479"/>
      <w:bookmarkStart w:id="1" w:name="OLE_LINK496"/>
      <w:bookmarkStart w:id="2" w:name="OLE_LINK506"/>
      <w:bookmarkStart w:id="3" w:name="OLE_LINK507"/>
      <w:r w:rsidRPr="00245E89">
        <w:rPr>
          <w:rFonts w:ascii="Book Antiqua" w:hAnsi="Book Antiqua"/>
          <w:sz w:val="24"/>
          <w:szCs w:val="24"/>
        </w:rPr>
        <w:t xml:space="preserve">This article is an open-access article which was selected by an in-house editor and fully peer-reviewed by external reviewers. It is distributed in accordance with the Creative Commons Attribution Non Commercial (CC BY-NC 4.0) license, which permits others to distribute, remix, adapt, build upon this work non-commercially, and license their </w:t>
      </w:r>
      <w:r w:rsidRPr="00245E89">
        <w:rPr>
          <w:rFonts w:ascii="Book Antiqua" w:hAnsi="Book Antiqua"/>
          <w:sz w:val="24"/>
          <w:szCs w:val="24"/>
        </w:rPr>
        <w:lastRenderedPageBreak/>
        <w:t>derivative works on different terms, provided the original work is properly cited and the use is non-commercial. See: http://creativecommons.org/licenses/by-nc/4.0/</w:t>
      </w:r>
      <w:bookmarkEnd w:id="0"/>
      <w:bookmarkEnd w:id="1"/>
      <w:bookmarkEnd w:id="2"/>
      <w:bookmarkEnd w:id="3"/>
    </w:p>
    <w:p w14:paraId="674F1C5A" w14:textId="77777777" w:rsidR="00704200" w:rsidRPr="00245E89" w:rsidRDefault="00704200" w:rsidP="00245E8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46EE2FBA" w14:textId="1EAC2E79" w:rsidR="00694343" w:rsidRPr="00245E89" w:rsidRDefault="00694343" w:rsidP="00245E8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  <w:r w:rsidRPr="00245E89">
        <w:rPr>
          <w:rFonts w:ascii="Book Antiqua" w:eastAsia="宋体" w:hAnsi="Book Antiqua" w:cs="宋体"/>
          <w:b/>
          <w:sz w:val="24"/>
          <w:szCs w:val="24"/>
        </w:rPr>
        <w:t>Manuscript source:</w:t>
      </w:r>
      <w:r w:rsidRPr="00245E89">
        <w:rPr>
          <w:rFonts w:ascii="Book Antiqua" w:eastAsia="宋体" w:hAnsi="Book Antiqua" w:cs="宋体"/>
          <w:sz w:val="24"/>
          <w:szCs w:val="24"/>
        </w:rPr>
        <w:t> Unsolicited manuscript</w:t>
      </w:r>
    </w:p>
    <w:p w14:paraId="6C1F48F0" w14:textId="77777777" w:rsidR="00694343" w:rsidRPr="00245E89" w:rsidRDefault="00694343" w:rsidP="00245E8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eastAsia="zh-CN"/>
        </w:rPr>
      </w:pPr>
    </w:p>
    <w:p w14:paraId="73756606" w14:textId="0E5DC174" w:rsidR="00694343" w:rsidRPr="00245E89" w:rsidRDefault="00694343" w:rsidP="00245E8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45E89">
        <w:rPr>
          <w:rFonts w:ascii="Book Antiqua" w:hAnsi="Book Antiqua"/>
          <w:b/>
          <w:sz w:val="24"/>
          <w:szCs w:val="24"/>
        </w:rPr>
        <w:t>Correspondence to: Dr</w:t>
      </w:r>
      <w:r w:rsidRPr="00245E89">
        <w:rPr>
          <w:rFonts w:ascii="Book Antiqua" w:hAnsi="Book Antiqua"/>
          <w:b/>
          <w:sz w:val="24"/>
          <w:szCs w:val="24"/>
          <w:lang w:eastAsia="zh-CN"/>
        </w:rPr>
        <w:t>.</w:t>
      </w:r>
      <w:r w:rsidRPr="00245E89">
        <w:rPr>
          <w:rFonts w:ascii="Book Antiqua" w:hAnsi="Book Antiqua"/>
          <w:b/>
          <w:sz w:val="24"/>
          <w:szCs w:val="24"/>
        </w:rPr>
        <w:t xml:space="preserve"> Ramachandra Barik,</w:t>
      </w:r>
      <w:r w:rsidRPr="00245E89">
        <w:rPr>
          <w:rFonts w:ascii="Book Antiqua" w:hAnsi="Book Antiqua"/>
          <w:sz w:val="24"/>
          <w:szCs w:val="24"/>
        </w:rPr>
        <w:t xml:space="preserve"> Department of Cardiology,</w:t>
      </w:r>
      <w:r w:rsidRPr="00245E89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245E89">
        <w:rPr>
          <w:rFonts w:ascii="Book Antiqua" w:hAnsi="Book Antiqua"/>
          <w:sz w:val="24"/>
          <w:szCs w:val="24"/>
        </w:rPr>
        <w:t>Nizam’s Institute of Medical Sciences, Punjagutta, Hyderabad</w:t>
      </w:r>
      <w:r w:rsidRPr="00245E89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245E89">
        <w:rPr>
          <w:rFonts w:ascii="Book Antiqua" w:hAnsi="Book Antiqua"/>
          <w:sz w:val="24"/>
          <w:szCs w:val="24"/>
        </w:rPr>
        <w:t>500082,</w:t>
      </w:r>
      <w:r w:rsidR="00245E89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245E89">
        <w:rPr>
          <w:rFonts w:ascii="Book Antiqua" w:hAnsi="Book Antiqua"/>
          <w:sz w:val="24"/>
          <w:szCs w:val="24"/>
        </w:rPr>
        <w:t>Telangana,</w:t>
      </w:r>
      <w:r w:rsidRPr="00245E89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245E89">
        <w:rPr>
          <w:rFonts w:ascii="Book Antiqua" w:hAnsi="Book Antiqua"/>
          <w:sz w:val="24"/>
          <w:szCs w:val="24"/>
        </w:rPr>
        <w:t>India</w:t>
      </w:r>
      <w:r w:rsidRPr="00245E89">
        <w:rPr>
          <w:rFonts w:ascii="Book Antiqua" w:hAnsi="Book Antiqua"/>
          <w:sz w:val="24"/>
          <w:szCs w:val="24"/>
          <w:lang w:eastAsia="zh-CN"/>
        </w:rPr>
        <w:t xml:space="preserve">. </w:t>
      </w:r>
      <w:r w:rsidRPr="00245E89">
        <w:rPr>
          <w:rFonts w:ascii="Book Antiqua" w:hAnsi="Book Antiqua"/>
          <w:sz w:val="24"/>
          <w:szCs w:val="24"/>
        </w:rPr>
        <w:t>cardioramachandra@gmail.com</w:t>
      </w:r>
    </w:p>
    <w:p w14:paraId="79D7E3F8" w14:textId="77777777" w:rsidR="00694343" w:rsidRPr="00245E89" w:rsidRDefault="00694343" w:rsidP="00245E8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45E89">
        <w:rPr>
          <w:rFonts w:ascii="Book Antiqua" w:hAnsi="Book Antiqua"/>
          <w:b/>
          <w:sz w:val="24"/>
          <w:szCs w:val="24"/>
        </w:rPr>
        <w:t>Telephone:</w:t>
      </w:r>
      <w:r w:rsidRPr="00245E89">
        <w:rPr>
          <w:rFonts w:ascii="Book Antiqua" w:hAnsi="Book Antiqua"/>
          <w:sz w:val="24"/>
          <w:szCs w:val="24"/>
        </w:rPr>
        <w:t xml:space="preserve"> +91-040-23404156</w:t>
      </w:r>
    </w:p>
    <w:p w14:paraId="6A51A198" w14:textId="77777777" w:rsidR="00694343" w:rsidRPr="00245E89" w:rsidRDefault="00694343" w:rsidP="00245E89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245E89">
        <w:rPr>
          <w:rFonts w:ascii="Book Antiqua" w:hAnsi="Book Antiqua"/>
          <w:b/>
          <w:sz w:val="24"/>
          <w:szCs w:val="24"/>
        </w:rPr>
        <w:t xml:space="preserve">Fax: </w:t>
      </w:r>
      <w:r w:rsidRPr="00245E89">
        <w:rPr>
          <w:rFonts w:ascii="Book Antiqua" w:hAnsi="Book Antiqua"/>
          <w:sz w:val="24"/>
          <w:szCs w:val="24"/>
        </w:rPr>
        <w:t xml:space="preserve">+91-040-23310076 </w:t>
      </w:r>
    </w:p>
    <w:p w14:paraId="073E1341" w14:textId="77777777" w:rsidR="00694343" w:rsidRPr="00245E89" w:rsidRDefault="00694343" w:rsidP="00245E8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0AD22E5C" w14:textId="69B9EF89" w:rsidR="00694343" w:rsidRPr="00245E89" w:rsidRDefault="00694343" w:rsidP="00245E8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45E89">
        <w:rPr>
          <w:rFonts w:ascii="Book Antiqua" w:hAnsi="Book Antiqua"/>
          <w:b/>
          <w:sz w:val="24"/>
          <w:szCs w:val="24"/>
        </w:rPr>
        <w:t xml:space="preserve">Received: </w:t>
      </w:r>
      <w:r w:rsidR="00245E89" w:rsidRPr="00245E89">
        <w:rPr>
          <w:rFonts w:ascii="Book Antiqua" w:hAnsi="Book Antiqua"/>
          <w:sz w:val="24"/>
          <w:szCs w:val="24"/>
          <w:lang w:eastAsia="zh-CN"/>
        </w:rPr>
        <w:t>March 6, 2016</w:t>
      </w:r>
      <w:r w:rsidR="00245E89">
        <w:rPr>
          <w:rFonts w:ascii="Book Antiqua" w:hAnsi="Book Antiqua"/>
          <w:sz w:val="24"/>
          <w:szCs w:val="24"/>
        </w:rPr>
        <w:t xml:space="preserve"> </w:t>
      </w:r>
    </w:p>
    <w:p w14:paraId="3C493166" w14:textId="062AFE8D" w:rsidR="00694343" w:rsidRPr="00245E89" w:rsidRDefault="00694343" w:rsidP="00245E8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45E89">
        <w:rPr>
          <w:rFonts w:ascii="Book Antiqua" w:hAnsi="Book Antiqua"/>
          <w:b/>
          <w:sz w:val="24"/>
          <w:szCs w:val="24"/>
        </w:rPr>
        <w:t>Peer-review started:</w:t>
      </w:r>
      <w:r w:rsidR="00245E89" w:rsidRPr="00245E89">
        <w:rPr>
          <w:rFonts w:ascii="Book Antiqua" w:hAnsi="Book Antiqua"/>
          <w:sz w:val="24"/>
          <w:szCs w:val="24"/>
          <w:lang w:eastAsia="zh-CN"/>
        </w:rPr>
        <w:t xml:space="preserve"> March 7, 2016</w:t>
      </w:r>
      <w:r w:rsidR="00245E89">
        <w:rPr>
          <w:rFonts w:ascii="Book Antiqua" w:hAnsi="Book Antiqua"/>
          <w:sz w:val="24"/>
          <w:szCs w:val="24"/>
        </w:rPr>
        <w:t xml:space="preserve"> </w:t>
      </w:r>
    </w:p>
    <w:p w14:paraId="5EF8F5D0" w14:textId="64BAF7E2" w:rsidR="00694343" w:rsidRPr="00245E89" w:rsidRDefault="00694343" w:rsidP="00245E8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245E89">
        <w:rPr>
          <w:rFonts w:ascii="Book Antiqua" w:hAnsi="Book Antiqua"/>
          <w:b/>
          <w:sz w:val="24"/>
          <w:szCs w:val="24"/>
        </w:rPr>
        <w:t>First decision:</w:t>
      </w:r>
      <w:r w:rsidR="00245E89" w:rsidRPr="00245E89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245E89" w:rsidRPr="00245E89">
        <w:rPr>
          <w:rFonts w:ascii="Book Antiqua" w:hAnsi="Book Antiqua"/>
          <w:sz w:val="24"/>
          <w:szCs w:val="24"/>
          <w:lang w:eastAsia="zh-CN"/>
        </w:rPr>
        <w:t>April 15, 2016</w:t>
      </w:r>
    </w:p>
    <w:p w14:paraId="0FFB0BA6" w14:textId="167DFC7F" w:rsidR="00694343" w:rsidRPr="00245E89" w:rsidRDefault="00694343" w:rsidP="00245E8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45E89">
        <w:rPr>
          <w:rFonts w:ascii="Book Antiqua" w:hAnsi="Book Antiqua"/>
          <w:b/>
          <w:sz w:val="24"/>
          <w:szCs w:val="24"/>
        </w:rPr>
        <w:t xml:space="preserve">Revised: </w:t>
      </w:r>
      <w:r w:rsidR="00245E89" w:rsidRPr="00245E89">
        <w:rPr>
          <w:rFonts w:ascii="Book Antiqua" w:hAnsi="Book Antiqua"/>
          <w:sz w:val="24"/>
          <w:szCs w:val="24"/>
          <w:lang w:eastAsia="zh-CN"/>
        </w:rPr>
        <w:t>May 5, 2016</w:t>
      </w:r>
      <w:r w:rsidRPr="00245E89">
        <w:rPr>
          <w:rFonts w:ascii="Book Antiqua" w:hAnsi="Book Antiqua"/>
          <w:b/>
          <w:sz w:val="24"/>
          <w:szCs w:val="24"/>
        </w:rPr>
        <w:t xml:space="preserve"> </w:t>
      </w:r>
    </w:p>
    <w:p w14:paraId="2CFAA60A" w14:textId="35469FEB" w:rsidR="00694343" w:rsidRPr="00C3291D" w:rsidRDefault="00694343" w:rsidP="00C3291D">
      <w:pPr>
        <w:rPr>
          <w:rFonts w:ascii="Book Antiqua" w:hAnsi="Book Antiqua"/>
          <w:iCs/>
          <w:sz w:val="24"/>
        </w:rPr>
      </w:pPr>
      <w:r w:rsidRPr="00245E89">
        <w:rPr>
          <w:rFonts w:ascii="Book Antiqua" w:hAnsi="Book Antiqua"/>
          <w:b/>
          <w:sz w:val="24"/>
          <w:szCs w:val="24"/>
        </w:rPr>
        <w:t>Accepted:</w:t>
      </w:r>
      <w:r w:rsidR="00245E89">
        <w:rPr>
          <w:rFonts w:ascii="Book Antiqua" w:hAnsi="Book Antiqua"/>
          <w:b/>
          <w:sz w:val="24"/>
          <w:szCs w:val="24"/>
        </w:rPr>
        <w:t xml:space="preserve"> </w:t>
      </w:r>
      <w:r w:rsidR="00C3291D">
        <w:rPr>
          <w:rStyle w:val="Emphasis"/>
        </w:rPr>
        <w:t>May 31</w:t>
      </w:r>
      <w:r w:rsidR="00C3291D" w:rsidRPr="00235CD4">
        <w:rPr>
          <w:rStyle w:val="Emphasis"/>
        </w:rPr>
        <w:t>,</w:t>
      </w:r>
      <w:r w:rsidR="00C3291D">
        <w:rPr>
          <w:rStyle w:val="Emphasis"/>
        </w:rPr>
        <w:t xml:space="preserve"> 2016</w:t>
      </w:r>
      <w:bookmarkStart w:id="4" w:name="_GoBack"/>
      <w:bookmarkEnd w:id="4"/>
    </w:p>
    <w:p w14:paraId="26C09318" w14:textId="6B2E9C52" w:rsidR="00694343" w:rsidRPr="00245E89" w:rsidRDefault="00694343" w:rsidP="00245E8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45E89">
        <w:rPr>
          <w:rFonts w:ascii="Book Antiqua" w:hAnsi="Book Antiqua"/>
          <w:b/>
          <w:sz w:val="24"/>
          <w:szCs w:val="24"/>
        </w:rPr>
        <w:t>Article in press:</w:t>
      </w:r>
      <w:r w:rsidR="00245E89">
        <w:rPr>
          <w:rFonts w:ascii="Book Antiqua" w:hAnsi="Book Antiqua"/>
          <w:sz w:val="24"/>
          <w:szCs w:val="24"/>
        </w:rPr>
        <w:t xml:space="preserve"> </w:t>
      </w:r>
    </w:p>
    <w:p w14:paraId="44D7C1CE" w14:textId="77777777" w:rsidR="00694343" w:rsidRPr="00245E89" w:rsidRDefault="00694343" w:rsidP="00245E8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45E89">
        <w:rPr>
          <w:rFonts w:ascii="Book Antiqua" w:hAnsi="Book Antiqua"/>
          <w:b/>
          <w:sz w:val="24"/>
          <w:szCs w:val="24"/>
        </w:rPr>
        <w:t xml:space="preserve">Published online: </w:t>
      </w:r>
    </w:p>
    <w:p w14:paraId="58B131D6" w14:textId="77777777" w:rsidR="00694343" w:rsidRPr="00245E89" w:rsidRDefault="00694343" w:rsidP="00245E8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5CA3355A" w14:textId="77777777" w:rsidR="00245E89" w:rsidRPr="00245E89" w:rsidRDefault="00245E89" w:rsidP="00245E8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45E89">
        <w:rPr>
          <w:rFonts w:ascii="Book Antiqua" w:hAnsi="Book Antiqua"/>
          <w:b/>
          <w:sz w:val="24"/>
          <w:szCs w:val="24"/>
        </w:rPr>
        <w:br w:type="page"/>
      </w:r>
    </w:p>
    <w:p w14:paraId="4EF9925A" w14:textId="7A4C4FED" w:rsidR="00A75654" w:rsidRPr="00245E89" w:rsidRDefault="00A75654" w:rsidP="00245E8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45E89">
        <w:rPr>
          <w:rFonts w:ascii="Book Antiqua" w:hAnsi="Book Antiqua"/>
          <w:b/>
          <w:sz w:val="24"/>
          <w:szCs w:val="24"/>
        </w:rPr>
        <w:lastRenderedPageBreak/>
        <w:t xml:space="preserve">Abstract </w:t>
      </w:r>
    </w:p>
    <w:p w14:paraId="57705F69" w14:textId="303D88E2" w:rsidR="00A75654" w:rsidRPr="00245E89" w:rsidRDefault="00013C94" w:rsidP="00245E89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245E89">
        <w:rPr>
          <w:rFonts w:ascii="Book Antiqua" w:hAnsi="Book Antiqua"/>
          <w:sz w:val="24"/>
          <w:szCs w:val="24"/>
        </w:rPr>
        <w:t>Arterial supply of an</w:t>
      </w:r>
      <w:r w:rsidR="0054759F" w:rsidRPr="00245E89">
        <w:rPr>
          <w:rFonts w:ascii="Book Antiqua" w:hAnsi="Book Antiqua"/>
          <w:sz w:val="24"/>
          <w:szCs w:val="24"/>
        </w:rPr>
        <w:t xml:space="preserve"> intralobar pulmonary sequestration (I</w:t>
      </w:r>
      <w:r w:rsidR="00245E89">
        <w:rPr>
          <w:rFonts w:ascii="Book Antiqua" w:hAnsi="Book Antiqua"/>
          <w:sz w:val="24"/>
          <w:szCs w:val="24"/>
          <w:lang w:eastAsia="zh-CN"/>
        </w:rPr>
        <w:t>P</w:t>
      </w:r>
      <w:r w:rsidR="00C65258" w:rsidRPr="00245E89">
        <w:rPr>
          <w:rFonts w:ascii="Book Antiqua" w:hAnsi="Book Antiqua"/>
          <w:sz w:val="24"/>
          <w:szCs w:val="24"/>
        </w:rPr>
        <w:t>S</w:t>
      </w:r>
      <w:r w:rsidR="0054759F" w:rsidRPr="00245E89">
        <w:rPr>
          <w:rFonts w:ascii="Book Antiqua" w:hAnsi="Book Antiqua"/>
          <w:sz w:val="24"/>
          <w:szCs w:val="24"/>
        </w:rPr>
        <w:t>) from</w:t>
      </w:r>
      <w:r w:rsidRPr="00245E89">
        <w:rPr>
          <w:rFonts w:ascii="Book Antiqua" w:hAnsi="Book Antiqua"/>
          <w:sz w:val="24"/>
          <w:szCs w:val="24"/>
        </w:rPr>
        <w:t xml:space="preserve"> the coronary circulation is extremely </w:t>
      </w:r>
      <w:r w:rsidR="00D8302B" w:rsidRPr="00245E89">
        <w:rPr>
          <w:rFonts w:ascii="Book Antiqua" w:hAnsi="Book Antiqua"/>
          <w:sz w:val="24"/>
          <w:szCs w:val="24"/>
        </w:rPr>
        <w:t>rare. A significant coronary steal does not occur because of dual or triple sources of blood supply</w:t>
      </w:r>
      <w:r w:rsidR="0054759F" w:rsidRPr="00245E89">
        <w:rPr>
          <w:rFonts w:ascii="Book Antiqua" w:hAnsi="Book Antiqua"/>
          <w:sz w:val="24"/>
          <w:szCs w:val="24"/>
        </w:rPr>
        <w:t xml:space="preserve"> to sequestrated lung tissue.</w:t>
      </w:r>
      <w:r w:rsidRPr="00245E89">
        <w:rPr>
          <w:rFonts w:ascii="Book Antiqua" w:hAnsi="Book Antiqua"/>
          <w:sz w:val="24"/>
          <w:szCs w:val="24"/>
        </w:rPr>
        <w:t xml:space="preserve"> We present </w:t>
      </w:r>
      <w:r w:rsidR="00761828" w:rsidRPr="00245E89">
        <w:rPr>
          <w:rFonts w:ascii="Book Antiqua" w:hAnsi="Book Antiqua"/>
          <w:sz w:val="24"/>
          <w:szCs w:val="24"/>
        </w:rPr>
        <w:t>a 60</w:t>
      </w:r>
      <w:r w:rsidR="00BA6BD8" w:rsidRPr="00245E89">
        <w:rPr>
          <w:rFonts w:ascii="Book Antiqua" w:hAnsi="Book Antiqua"/>
          <w:sz w:val="24"/>
          <w:szCs w:val="24"/>
        </w:rPr>
        <w:t>-</w:t>
      </w:r>
      <w:r w:rsidR="00245E89" w:rsidRPr="00245E89">
        <w:rPr>
          <w:rFonts w:ascii="Book Antiqua" w:hAnsi="Book Antiqua"/>
          <w:sz w:val="24"/>
          <w:szCs w:val="24"/>
        </w:rPr>
        <w:t>year</w:t>
      </w:r>
      <w:r w:rsidR="00BA6BD8" w:rsidRPr="00245E89">
        <w:rPr>
          <w:rFonts w:ascii="Book Antiqua" w:hAnsi="Book Antiqua"/>
          <w:sz w:val="24"/>
          <w:szCs w:val="24"/>
        </w:rPr>
        <w:t>-</w:t>
      </w:r>
      <w:r w:rsidR="00761828" w:rsidRPr="00245E89">
        <w:rPr>
          <w:rFonts w:ascii="Book Antiqua" w:hAnsi="Book Antiqua"/>
          <w:sz w:val="24"/>
          <w:szCs w:val="24"/>
        </w:rPr>
        <w:t xml:space="preserve">old woman </w:t>
      </w:r>
      <w:r w:rsidR="00407026" w:rsidRPr="00245E89">
        <w:rPr>
          <w:rFonts w:ascii="Book Antiqua" w:hAnsi="Book Antiqua"/>
          <w:sz w:val="24"/>
          <w:szCs w:val="24"/>
        </w:rPr>
        <w:t xml:space="preserve">who </w:t>
      </w:r>
      <w:r w:rsidR="000247F7" w:rsidRPr="00245E89">
        <w:rPr>
          <w:rFonts w:ascii="Book Antiqua" w:hAnsi="Book Antiqua"/>
          <w:sz w:val="24"/>
          <w:szCs w:val="24"/>
        </w:rPr>
        <w:t xml:space="preserve">presented </w:t>
      </w:r>
      <w:r w:rsidR="00407026" w:rsidRPr="00245E89">
        <w:rPr>
          <w:rFonts w:ascii="Book Antiqua" w:hAnsi="Book Antiqua"/>
          <w:sz w:val="24"/>
          <w:szCs w:val="24"/>
        </w:rPr>
        <w:t xml:space="preserve">to us </w:t>
      </w:r>
      <w:r w:rsidR="000247F7" w:rsidRPr="00245E89">
        <w:rPr>
          <w:rFonts w:ascii="Book Antiqua" w:hAnsi="Book Antiqua"/>
          <w:sz w:val="24"/>
          <w:szCs w:val="24"/>
        </w:rPr>
        <w:t xml:space="preserve">with repeated episodes of </w:t>
      </w:r>
      <w:r w:rsidR="00AE2821" w:rsidRPr="00245E89">
        <w:rPr>
          <w:rFonts w:ascii="Book Antiqua" w:hAnsi="Book Antiqua"/>
          <w:sz w:val="24"/>
          <w:szCs w:val="24"/>
        </w:rPr>
        <w:t xml:space="preserve">monomorphic </w:t>
      </w:r>
      <w:r w:rsidR="000247F7" w:rsidRPr="00245E89">
        <w:rPr>
          <w:rFonts w:ascii="Book Antiqua" w:hAnsi="Book Antiqua"/>
          <w:sz w:val="24"/>
          <w:szCs w:val="24"/>
        </w:rPr>
        <w:t>ventricular tachycardia</w:t>
      </w:r>
      <w:r w:rsidR="00245E89" w:rsidRPr="00245E89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3B531B" w:rsidRPr="00245E89">
        <w:rPr>
          <w:rFonts w:ascii="Book Antiqua" w:hAnsi="Book Antiqua"/>
          <w:sz w:val="24"/>
          <w:szCs w:val="24"/>
        </w:rPr>
        <w:t>(VT) in last 3 mo</w:t>
      </w:r>
      <w:r w:rsidR="000247F7" w:rsidRPr="00245E89">
        <w:rPr>
          <w:rFonts w:ascii="Book Antiqua" w:hAnsi="Book Antiqua"/>
          <w:sz w:val="24"/>
          <w:szCs w:val="24"/>
        </w:rPr>
        <w:t xml:space="preserve">. </w:t>
      </w:r>
      <w:r w:rsidR="00754EAB" w:rsidRPr="00245E89">
        <w:rPr>
          <w:rFonts w:ascii="Book Antiqua" w:hAnsi="Book Antiqua"/>
          <w:sz w:val="24"/>
          <w:szCs w:val="24"/>
        </w:rPr>
        <w:t>Radio frequency ablation was ineffective. On</w:t>
      </w:r>
      <w:r w:rsidR="000247F7" w:rsidRPr="00245E89">
        <w:rPr>
          <w:rFonts w:ascii="Book Antiqua" w:hAnsi="Book Antiqua"/>
          <w:sz w:val="24"/>
          <w:szCs w:val="24"/>
        </w:rPr>
        <w:t xml:space="preserve"> evaluation, she </w:t>
      </w:r>
      <w:r w:rsidR="00761828" w:rsidRPr="00245E89">
        <w:rPr>
          <w:rFonts w:ascii="Book Antiqua" w:hAnsi="Book Antiqua"/>
          <w:sz w:val="24"/>
          <w:szCs w:val="24"/>
        </w:rPr>
        <w:t>had right</w:t>
      </w:r>
      <w:r w:rsidR="00F72D01" w:rsidRPr="00245E89">
        <w:rPr>
          <w:rFonts w:ascii="Book Antiqua" w:hAnsi="Book Antiqua"/>
          <w:sz w:val="24"/>
          <w:szCs w:val="24"/>
        </w:rPr>
        <w:t xml:space="preserve"> lower</w:t>
      </w:r>
      <w:r w:rsidRPr="00245E89">
        <w:rPr>
          <w:rFonts w:ascii="Book Antiqua" w:hAnsi="Book Antiqua"/>
          <w:sz w:val="24"/>
          <w:szCs w:val="24"/>
        </w:rPr>
        <w:t xml:space="preserve"> lobe </w:t>
      </w:r>
      <w:r w:rsidR="00245E89" w:rsidRPr="00245E89">
        <w:rPr>
          <w:rFonts w:ascii="Book Antiqua" w:hAnsi="Book Antiqua"/>
          <w:sz w:val="24"/>
          <w:szCs w:val="24"/>
        </w:rPr>
        <w:t>IPS</w:t>
      </w:r>
      <w:r w:rsidR="00D8302B" w:rsidRPr="00245E89">
        <w:rPr>
          <w:rFonts w:ascii="Book Antiqua" w:hAnsi="Book Antiqua"/>
          <w:sz w:val="24"/>
          <w:szCs w:val="24"/>
        </w:rPr>
        <w:t xml:space="preserve"> </w:t>
      </w:r>
      <w:r w:rsidR="000247F7" w:rsidRPr="00245E89">
        <w:rPr>
          <w:rFonts w:ascii="Book Antiqua" w:hAnsi="Book Antiqua"/>
          <w:sz w:val="24"/>
          <w:szCs w:val="24"/>
        </w:rPr>
        <w:t xml:space="preserve">with </w:t>
      </w:r>
      <w:r w:rsidR="00761828" w:rsidRPr="00245E89">
        <w:rPr>
          <w:rFonts w:ascii="Book Antiqua" w:hAnsi="Book Antiqua"/>
          <w:sz w:val="24"/>
          <w:szCs w:val="24"/>
        </w:rPr>
        <w:t>dual arterial blood supply</w:t>
      </w:r>
      <w:r w:rsidR="00245E89" w:rsidRPr="00245E89">
        <w:rPr>
          <w:rFonts w:ascii="Book Antiqua" w:hAnsi="Book Antiqua"/>
          <w:sz w:val="24"/>
          <w:szCs w:val="24"/>
          <w:lang w:eastAsia="zh-CN"/>
        </w:rPr>
        <w:t>,</w:t>
      </w:r>
      <w:r w:rsidR="000247F7" w:rsidRPr="00245E89">
        <w:rPr>
          <w:rFonts w:ascii="Book Antiqua" w:hAnsi="Book Antiqua"/>
          <w:sz w:val="24"/>
          <w:szCs w:val="24"/>
        </w:rPr>
        <w:t xml:space="preserve"> </w:t>
      </w:r>
      <w:r w:rsidR="000247F7" w:rsidRPr="00245E89">
        <w:rPr>
          <w:rFonts w:ascii="Book Antiqua" w:hAnsi="Book Antiqua"/>
          <w:i/>
          <w:sz w:val="24"/>
          <w:szCs w:val="24"/>
        </w:rPr>
        <w:t>i.e</w:t>
      </w:r>
      <w:r w:rsidR="000247F7" w:rsidRPr="00245E89">
        <w:rPr>
          <w:rFonts w:ascii="Book Antiqua" w:hAnsi="Book Antiqua"/>
          <w:sz w:val="24"/>
          <w:szCs w:val="24"/>
        </w:rPr>
        <w:t>.</w:t>
      </w:r>
      <w:r w:rsidR="00245E89" w:rsidRPr="00245E89">
        <w:rPr>
          <w:rFonts w:ascii="Book Antiqua" w:hAnsi="Book Antiqua"/>
          <w:sz w:val="24"/>
          <w:szCs w:val="24"/>
          <w:lang w:eastAsia="zh-CN"/>
        </w:rPr>
        <w:t>,</w:t>
      </w:r>
      <w:r w:rsidR="000247F7" w:rsidRPr="00245E89">
        <w:rPr>
          <w:rFonts w:ascii="Book Antiqua" w:hAnsi="Book Antiqua"/>
          <w:sz w:val="24"/>
          <w:szCs w:val="24"/>
        </w:rPr>
        <w:t xml:space="preserve"> right pulmonary artery and </w:t>
      </w:r>
      <w:r w:rsidR="00BA6BD8" w:rsidRPr="00245E89">
        <w:rPr>
          <w:rFonts w:ascii="Book Antiqua" w:hAnsi="Book Antiqua"/>
          <w:sz w:val="24"/>
          <w:szCs w:val="24"/>
        </w:rPr>
        <w:t xml:space="preserve">the systemic arterial supply from </w:t>
      </w:r>
      <w:r w:rsidR="00407026" w:rsidRPr="00245E89">
        <w:rPr>
          <w:rFonts w:ascii="Book Antiqua" w:hAnsi="Book Antiqua"/>
          <w:sz w:val="24"/>
          <w:szCs w:val="24"/>
        </w:rPr>
        <w:t xml:space="preserve">the </w:t>
      </w:r>
      <w:r w:rsidR="000247F7" w:rsidRPr="00245E89">
        <w:rPr>
          <w:rFonts w:ascii="Book Antiqua" w:hAnsi="Book Antiqua"/>
          <w:sz w:val="24"/>
          <w:szCs w:val="24"/>
        </w:rPr>
        <w:t>right coronary artery</w:t>
      </w:r>
      <w:r w:rsidR="00245E89" w:rsidRPr="00245E89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BA6BD8" w:rsidRPr="00245E89">
        <w:rPr>
          <w:rFonts w:ascii="Book Antiqua" w:hAnsi="Book Antiqua"/>
          <w:sz w:val="24"/>
          <w:szCs w:val="24"/>
        </w:rPr>
        <w:t>(RCA)</w:t>
      </w:r>
      <w:r w:rsidR="00761828" w:rsidRPr="00245E89">
        <w:rPr>
          <w:rFonts w:ascii="Book Antiqua" w:hAnsi="Book Antiqua"/>
          <w:sz w:val="24"/>
          <w:szCs w:val="24"/>
        </w:rPr>
        <w:t xml:space="preserve">. </w:t>
      </w:r>
      <w:r w:rsidR="00F72192" w:rsidRPr="00245E89">
        <w:rPr>
          <w:rFonts w:ascii="Book Antiqua" w:hAnsi="Book Antiqua"/>
          <w:sz w:val="24"/>
          <w:szCs w:val="24"/>
        </w:rPr>
        <w:t xml:space="preserve">Stress myocardial perfusion scan revealed significant inducible ischemia in the RCA </w:t>
      </w:r>
      <w:r w:rsidR="001669CD" w:rsidRPr="00245E89">
        <w:rPr>
          <w:rFonts w:ascii="Book Antiqua" w:hAnsi="Book Antiqua"/>
          <w:sz w:val="24"/>
          <w:szCs w:val="24"/>
        </w:rPr>
        <w:t>territory. Coronary</w:t>
      </w:r>
      <w:r w:rsidR="00F72192" w:rsidRPr="00245E89">
        <w:rPr>
          <w:rFonts w:ascii="Book Antiqua" w:hAnsi="Book Antiqua"/>
          <w:sz w:val="24"/>
          <w:szCs w:val="24"/>
        </w:rPr>
        <w:t xml:space="preserve"> angiogram revealed critical stenosis of proximal RCA just after the </w:t>
      </w:r>
      <w:r w:rsidR="00BA6BD8" w:rsidRPr="00245E89">
        <w:rPr>
          <w:rFonts w:ascii="Book Antiqua" w:hAnsi="Book Antiqua"/>
          <w:sz w:val="24"/>
          <w:szCs w:val="24"/>
        </w:rPr>
        <w:t xml:space="preserve">origin of the </w:t>
      </w:r>
      <w:r w:rsidR="00407026" w:rsidRPr="00245E89">
        <w:rPr>
          <w:rFonts w:ascii="Book Antiqua" w:hAnsi="Book Antiqua"/>
          <w:sz w:val="24"/>
          <w:szCs w:val="24"/>
        </w:rPr>
        <w:t xml:space="preserve">systemic artery </w:t>
      </w:r>
      <w:r w:rsidR="00BA6BD8" w:rsidRPr="00245E89">
        <w:rPr>
          <w:rFonts w:ascii="Book Antiqua" w:hAnsi="Book Antiqua"/>
          <w:sz w:val="24"/>
          <w:szCs w:val="24"/>
        </w:rPr>
        <w:t xml:space="preserve">supplying </w:t>
      </w:r>
      <w:r w:rsidR="00245E89" w:rsidRPr="00245E89">
        <w:rPr>
          <w:rFonts w:ascii="Book Antiqua" w:hAnsi="Book Antiqua"/>
          <w:sz w:val="24"/>
          <w:szCs w:val="24"/>
        </w:rPr>
        <w:t>IPS</w:t>
      </w:r>
      <w:r w:rsidR="00407026" w:rsidRPr="00245E89">
        <w:rPr>
          <w:rFonts w:ascii="Book Antiqua" w:hAnsi="Book Antiqua"/>
          <w:sz w:val="24"/>
          <w:szCs w:val="24"/>
        </w:rPr>
        <w:t>.</w:t>
      </w:r>
      <w:r w:rsidR="00245E89" w:rsidRPr="00245E89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3B531B" w:rsidRPr="00245E89">
        <w:rPr>
          <w:rFonts w:ascii="Book Antiqua" w:hAnsi="Book Antiqua"/>
          <w:sz w:val="24"/>
          <w:szCs w:val="24"/>
        </w:rPr>
        <w:t xml:space="preserve">The </w:t>
      </w:r>
      <w:r w:rsidR="00BA6BD8" w:rsidRPr="00245E89">
        <w:rPr>
          <w:rFonts w:ascii="Book Antiqua" w:hAnsi="Book Antiqua"/>
          <w:sz w:val="24"/>
          <w:szCs w:val="24"/>
        </w:rPr>
        <w:t xml:space="preserve">critical stenosis in the </w:t>
      </w:r>
      <w:r w:rsidR="003B531B" w:rsidRPr="00245E89">
        <w:rPr>
          <w:rFonts w:ascii="Book Antiqua" w:hAnsi="Book Antiqua"/>
          <w:sz w:val="24"/>
          <w:szCs w:val="24"/>
        </w:rPr>
        <w:t xml:space="preserve">RCA was stented. At </w:t>
      </w:r>
      <w:r w:rsidR="004409A9" w:rsidRPr="00245E89">
        <w:rPr>
          <w:rFonts w:ascii="Book Antiqua" w:hAnsi="Book Antiqua"/>
          <w:sz w:val="24"/>
          <w:szCs w:val="24"/>
        </w:rPr>
        <w:t>12</w:t>
      </w:r>
      <w:r w:rsidR="003B531B" w:rsidRPr="00245E89">
        <w:rPr>
          <w:rFonts w:ascii="Book Antiqua" w:hAnsi="Book Antiqua"/>
          <w:sz w:val="24"/>
          <w:szCs w:val="24"/>
        </w:rPr>
        <w:t xml:space="preserve"> mo follow up, she had no further episodes of VT or angina.</w:t>
      </w:r>
    </w:p>
    <w:p w14:paraId="58424ED7" w14:textId="77777777" w:rsidR="00245E89" w:rsidRPr="00245E89" w:rsidRDefault="00245E89" w:rsidP="00245E89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0D091B62" w14:textId="666D55D3" w:rsidR="00BD4D0D" w:rsidRPr="00245E89" w:rsidRDefault="00BD4D0D" w:rsidP="00245E89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245E89">
        <w:rPr>
          <w:rFonts w:ascii="Book Antiqua" w:hAnsi="Book Antiqua"/>
          <w:b/>
          <w:sz w:val="24"/>
          <w:szCs w:val="24"/>
        </w:rPr>
        <w:t>Key</w:t>
      </w:r>
      <w:r w:rsidR="00245E89" w:rsidRPr="00245E89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Pr="00245E89">
        <w:rPr>
          <w:rFonts w:ascii="Book Antiqua" w:hAnsi="Book Antiqua"/>
          <w:b/>
          <w:sz w:val="24"/>
          <w:szCs w:val="24"/>
        </w:rPr>
        <w:t>words:</w:t>
      </w:r>
      <w:r w:rsidR="006052E6" w:rsidRPr="00245E89">
        <w:rPr>
          <w:rFonts w:ascii="Book Antiqua" w:hAnsi="Book Antiqua"/>
          <w:sz w:val="24"/>
          <w:szCs w:val="24"/>
        </w:rPr>
        <w:t xml:space="preserve"> </w:t>
      </w:r>
      <w:r w:rsidR="00FB07FD" w:rsidRPr="00245E89">
        <w:rPr>
          <w:rFonts w:ascii="Book Antiqua" w:hAnsi="Book Antiqua"/>
          <w:sz w:val="24"/>
          <w:szCs w:val="24"/>
        </w:rPr>
        <w:t xml:space="preserve">Intralobar </w:t>
      </w:r>
      <w:r w:rsidR="0066128C" w:rsidRPr="00245E89">
        <w:rPr>
          <w:rFonts w:ascii="Book Antiqua" w:hAnsi="Book Antiqua"/>
          <w:sz w:val="24"/>
          <w:szCs w:val="24"/>
        </w:rPr>
        <w:t xml:space="preserve">pulmonary </w:t>
      </w:r>
      <w:r w:rsidR="00FB07FD" w:rsidRPr="00245E89">
        <w:rPr>
          <w:rFonts w:ascii="Book Antiqua" w:hAnsi="Book Antiqua"/>
          <w:sz w:val="24"/>
          <w:szCs w:val="24"/>
        </w:rPr>
        <w:t>sequestration</w:t>
      </w:r>
      <w:r w:rsidR="006052E6" w:rsidRPr="00245E89">
        <w:rPr>
          <w:rFonts w:ascii="Book Antiqua" w:hAnsi="Book Antiqua"/>
          <w:sz w:val="24"/>
          <w:szCs w:val="24"/>
        </w:rPr>
        <w:t xml:space="preserve">; </w:t>
      </w:r>
      <w:r w:rsidR="00245E89" w:rsidRPr="00245E89">
        <w:rPr>
          <w:rFonts w:ascii="Book Antiqua" w:hAnsi="Book Antiqua"/>
          <w:sz w:val="24"/>
          <w:szCs w:val="24"/>
        </w:rPr>
        <w:t>C</w:t>
      </w:r>
      <w:r w:rsidR="006052E6" w:rsidRPr="00245E89">
        <w:rPr>
          <w:rFonts w:ascii="Book Antiqua" w:hAnsi="Book Antiqua"/>
          <w:sz w:val="24"/>
          <w:szCs w:val="24"/>
        </w:rPr>
        <w:t>oronary artery disease;</w:t>
      </w:r>
      <w:r w:rsidR="00D92650" w:rsidRPr="00245E89">
        <w:rPr>
          <w:rFonts w:ascii="Book Antiqua" w:hAnsi="Book Antiqua"/>
          <w:sz w:val="24"/>
          <w:szCs w:val="24"/>
        </w:rPr>
        <w:t xml:space="preserve"> Coronary steal; </w:t>
      </w:r>
      <w:r w:rsidR="00352993" w:rsidRPr="00245E89">
        <w:rPr>
          <w:rFonts w:ascii="Book Antiqua" w:hAnsi="Book Antiqua"/>
          <w:sz w:val="24"/>
          <w:szCs w:val="24"/>
        </w:rPr>
        <w:t>V</w:t>
      </w:r>
      <w:r w:rsidR="006052E6" w:rsidRPr="00245E89">
        <w:rPr>
          <w:rFonts w:ascii="Book Antiqua" w:hAnsi="Book Antiqua"/>
          <w:sz w:val="24"/>
          <w:szCs w:val="24"/>
        </w:rPr>
        <w:t>entricular tachycardia</w:t>
      </w:r>
      <w:r w:rsidR="00245E89" w:rsidRPr="00245E89">
        <w:rPr>
          <w:rFonts w:ascii="Book Antiqua" w:hAnsi="Book Antiqua"/>
          <w:sz w:val="24"/>
          <w:szCs w:val="24"/>
        </w:rPr>
        <w:t>; Angioplasty</w:t>
      </w:r>
    </w:p>
    <w:p w14:paraId="0B827D29" w14:textId="77777777" w:rsidR="00245E89" w:rsidRPr="00245E89" w:rsidRDefault="00245E89" w:rsidP="00245E89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09918436" w14:textId="77777777" w:rsidR="00245E89" w:rsidRPr="00245E89" w:rsidRDefault="00245E89" w:rsidP="00245E89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245E89">
        <w:rPr>
          <w:rFonts w:ascii="Book Antiqua" w:hAnsi="Book Antiqua"/>
          <w:b/>
          <w:sz w:val="24"/>
          <w:szCs w:val="24"/>
        </w:rPr>
        <w:t xml:space="preserve">© </w:t>
      </w:r>
      <w:r w:rsidRPr="00245E89">
        <w:rPr>
          <w:rFonts w:ascii="Book Antiqua" w:hAnsi="Book Antiqua" w:cs="Arial"/>
          <w:b/>
          <w:sz w:val="24"/>
          <w:szCs w:val="24"/>
        </w:rPr>
        <w:t>The Author(s) 2016.</w:t>
      </w:r>
      <w:r w:rsidRPr="00245E89">
        <w:rPr>
          <w:rFonts w:ascii="Book Antiqua" w:hAnsi="Book Antiqua" w:cs="Arial"/>
          <w:sz w:val="24"/>
          <w:szCs w:val="24"/>
        </w:rPr>
        <w:t xml:space="preserve"> Published by Baishideng Publishing Group Inc. All rights reserved.</w:t>
      </w:r>
    </w:p>
    <w:p w14:paraId="28084AE3" w14:textId="77777777" w:rsidR="00245E89" w:rsidRPr="00245E89" w:rsidRDefault="00245E89" w:rsidP="00245E89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041D9F04" w14:textId="1BEC5E90" w:rsidR="000E1C2C" w:rsidRPr="00245E89" w:rsidRDefault="00D92650" w:rsidP="00245E89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245E89">
        <w:rPr>
          <w:rFonts w:ascii="Book Antiqua" w:hAnsi="Book Antiqua"/>
          <w:b/>
          <w:sz w:val="24"/>
          <w:szCs w:val="24"/>
        </w:rPr>
        <w:t xml:space="preserve">Core </w:t>
      </w:r>
      <w:r w:rsidR="00245E89" w:rsidRPr="00245E89">
        <w:rPr>
          <w:rFonts w:ascii="Book Antiqua" w:hAnsi="Book Antiqua"/>
          <w:b/>
          <w:sz w:val="24"/>
          <w:szCs w:val="24"/>
        </w:rPr>
        <w:t>t</w:t>
      </w:r>
      <w:r w:rsidRPr="00245E89">
        <w:rPr>
          <w:rFonts w:ascii="Book Antiqua" w:hAnsi="Book Antiqua"/>
          <w:b/>
          <w:sz w:val="24"/>
          <w:szCs w:val="24"/>
        </w:rPr>
        <w:t>ip</w:t>
      </w:r>
      <w:r w:rsidR="00245E89" w:rsidRPr="00245E89">
        <w:rPr>
          <w:rFonts w:ascii="Book Antiqua" w:hAnsi="Book Antiqua"/>
          <w:b/>
          <w:sz w:val="24"/>
          <w:szCs w:val="24"/>
          <w:lang w:eastAsia="zh-CN"/>
        </w:rPr>
        <w:t xml:space="preserve">: </w:t>
      </w:r>
      <w:r w:rsidR="00140F9D" w:rsidRPr="00245E89">
        <w:rPr>
          <w:rFonts w:ascii="Book Antiqua" w:hAnsi="Book Antiqua"/>
          <w:sz w:val="24"/>
          <w:szCs w:val="24"/>
        </w:rPr>
        <w:t xml:space="preserve">The </w:t>
      </w:r>
      <w:r w:rsidR="00245E89" w:rsidRPr="00245E89">
        <w:rPr>
          <w:rFonts w:ascii="Book Antiqua" w:hAnsi="Book Antiqua"/>
          <w:sz w:val="24"/>
          <w:szCs w:val="24"/>
        </w:rPr>
        <w:t>i</w:t>
      </w:r>
      <w:r w:rsidR="00E9690E" w:rsidRPr="00245E89">
        <w:rPr>
          <w:rFonts w:ascii="Book Antiqua" w:hAnsi="Book Antiqua"/>
          <w:sz w:val="24"/>
          <w:szCs w:val="24"/>
        </w:rPr>
        <w:t>ntralobar pulmonary sequestration</w:t>
      </w:r>
      <w:r w:rsidR="00245E89" w:rsidRPr="00245E89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E9690E" w:rsidRPr="00245E89">
        <w:rPr>
          <w:rFonts w:ascii="Book Antiqua" w:hAnsi="Book Antiqua"/>
          <w:sz w:val="24"/>
          <w:szCs w:val="24"/>
        </w:rPr>
        <w:t>(</w:t>
      </w:r>
      <w:r w:rsidR="00245E89" w:rsidRPr="00245E89">
        <w:rPr>
          <w:rFonts w:ascii="Book Antiqua" w:hAnsi="Book Antiqua"/>
          <w:sz w:val="24"/>
          <w:szCs w:val="24"/>
        </w:rPr>
        <w:t>IPS</w:t>
      </w:r>
      <w:r w:rsidR="00E9690E" w:rsidRPr="00245E89">
        <w:rPr>
          <w:rFonts w:ascii="Book Antiqua" w:hAnsi="Book Antiqua"/>
          <w:sz w:val="24"/>
          <w:szCs w:val="24"/>
        </w:rPr>
        <w:t xml:space="preserve">) </w:t>
      </w:r>
      <w:r w:rsidR="00636367" w:rsidRPr="00245E89">
        <w:rPr>
          <w:rFonts w:ascii="Book Antiqua" w:hAnsi="Book Antiqua"/>
          <w:sz w:val="24"/>
          <w:szCs w:val="24"/>
        </w:rPr>
        <w:t>of</w:t>
      </w:r>
      <w:r w:rsidR="008A5F5C" w:rsidRPr="00245E89">
        <w:rPr>
          <w:rFonts w:ascii="Book Antiqua" w:hAnsi="Book Antiqua"/>
          <w:sz w:val="24"/>
          <w:szCs w:val="24"/>
        </w:rPr>
        <w:t xml:space="preserve"> right lower lobe</w:t>
      </w:r>
      <w:r w:rsidR="00636367" w:rsidRPr="00245E89">
        <w:rPr>
          <w:rFonts w:ascii="Book Antiqua" w:hAnsi="Book Antiqua"/>
          <w:sz w:val="24"/>
          <w:szCs w:val="24"/>
        </w:rPr>
        <w:t xml:space="preserve"> of the lung</w:t>
      </w:r>
      <w:r w:rsidR="00245E89" w:rsidRPr="00245E89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E9690E" w:rsidRPr="00245E89">
        <w:rPr>
          <w:rFonts w:ascii="Book Antiqua" w:hAnsi="Book Antiqua"/>
          <w:sz w:val="24"/>
          <w:szCs w:val="24"/>
        </w:rPr>
        <w:t xml:space="preserve">(RLL) </w:t>
      </w:r>
      <w:r w:rsidR="00636367" w:rsidRPr="00245E89">
        <w:rPr>
          <w:rFonts w:ascii="Book Antiqua" w:hAnsi="Book Antiqua"/>
          <w:sz w:val="24"/>
          <w:szCs w:val="24"/>
        </w:rPr>
        <w:t>is</w:t>
      </w:r>
      <w:r w:rsidR="008A5F5C" w:rsidRPr="00245E89">
        <w:rPr>
          <w:rFonts w:ascii="Book Antiqua" w:hAnsi="Book Antiqua"/>
          <w:sz w:val="24"/>
          <w:szCs w:val="24"/>
        </w:rPr>
        <w:t xml:space="preserve"> </w:t>
      </w:r>
      <w:r w:rsidR="00140F9D" w:rsidRPr="00245E89">
        <w:rPr>
          <w:rFonts w:ascii="Book Antiqua" w:hAnsi="Book Antiqua"/>
          <w:sz w:val="24"/>
          <w:szCs w:val="24"/>
        </w:rPr>
        <w:t xml:space="preserve">less than 10% </w:t>
      </w:r>
      <w:r w:rsidR="008A5F5C" w:rsidRPr="00245E89">
        <w:rPr>
          <w:rFonts w:ascii="Book Antiqua" w:hAnsi="Book Antiqua"/>
          <w:sz w:val="24"/>
          <w:szCs w:val="24"/>
        </w:rPr>
        <w:t xml:space="preserve">of all the pulmonary sequestration. It is rare to encounter </w:t>
      </w:r>
      <w:r w:rsidR="00636367" w:rsidRPr="00245E89">
        <w:rPr>
          <w:rFonts w:ascii="Book Antiqua" w:hAnsi="Book Antiqua"/>
          <w:sz w:val="24"/>
          <w:szCs w:val="24"/>
        </w:rPr>
        <w:t xml:space="preserve">that right coronary artery is being the source of systemic arterial supply to </w:t>
      </w:r>
      <w:r w:rsidR="00245E89" w:rsidRPr="00245E89">
        <w:rPr>
          <w:rFonts w:ascii="Book Antiqua" w:hAnsi="Book Antiqua"/>
          <w:sz w:val="24"/>
          <w:szCs w:val="24"/>
        </w:rPr>
        <w:t>IPS</w:t>
      </w:r>
      <w:r w:rsidR="00636367" w:rsidRPr="00245E89">
        <w:rPr>
          <w:rFonts w:ascii="Book Antiqua" w:hAnsi="Book Antiqua"/>
          <w:sz w:val="24"/>
          <w:szCs w:val="24"/>
        </w:rPr>
        <w:t xml:space="preserve"> of RLL.</w:t>
      </w:r>
      <w:r w:rsidR="008A5F5C" w:rsidRPr="00245E89">
        <w:rPr>
          <w:rFonts w:ascii="Book Antiqua" w:hAnsi="Book Antiqua"/>
          <w:sz w:val="24"/>
          <w:szCs w:val="24"/>
        </w:rPr>
        <w:t xml:space="preserve"> </w:t>
      </w:r>
      <w:r w:rsidR="00636367" w:rsidRPr="00245E89">
        <w:rPr>
          <w:rFonts w:ascii="Book Antiqua" w:hAnsi="Book Antiqua"/>
          <w:sz w:val="24"/>
          <w:szCs w:val="24"/>
        </w:rPr>
        <w:t>This anomalous</w:t>
      </w:r>
      <w:r w:rsidR="008A5F5C" w:rsidRPr="00245E89">
        <w:rPr>
          <w:rFonts w:ascii="Book Antiqua" w:hAnsi="Book Antiqua"/>
          <w:sz w:val="24"/>
          <w:szCs w:val="24"/>
        </w:rPr>
        <w:t xml:space="preserve"> artery </w:t>
      </w:r>
      <w:r w:rsidR="00636367" w:rsidRPr="00245E89">
        <w:rPr>
          <w:rFonts w:ascii="Book Antiqua" w:hAnsi="Book Antiqua"/>
          <w:sz w:val="24"/>
          <w:szCs w:val="24"/>
        </w:rPr>
        <w:t xml:space="preserve">was the reason </w:t>
      </w:r>
      <w:r w:rsidR="00E9690E" w:rsidRPr="00245E89">
        <w:rPr>
          <w:rFonts w:ascii="Book Antiqua" w:hAnsi="Book Antiqua"/>
          <w:sz w:val="24"/>
          <w:szCs w:val="24"/>
        </w:rPr>
        <w:t>for ischemia</w:t>
      </w:r>
      <w:r w:rsidR="00636367" w:rsidRPr="00245E89">
        <w:rPr>
          <w:rFonts w:ascii="Book Antiqua" w:hAnsi="Book Antiqua"/>
          <w:sz w:val="24"/>
          <w:szCs w:val="24"/>
        </w:rPr>
        <w:t xml:space="preserve"> </w:t>
      </w:r>
      <w:r w:rsidR="0056433B" w:rsidRPr="00245E89">
        <w:rPr>
          <w:rFonts w:ascii="Book Antiqua" w:hAnsi="Book Antiqua"/>
          <w:sz w:val="24"/>
          <w:szCs w:val="24"/>
        </w:rPr>
        <w:t xml:space="preserve">in the area subtended by </w:t>
      </w:r>
      <w:r w:rsidR="00E9690E" w:rsidRPr="00245E89">
        <w:rPr>
          <w:rFonts w:ascii="Book Antiqua" w:hAnsi="Book Antiqua"/>
          <w:sz w:val="24"/>
          <w:szCs w:val="24"/>
        </w:rPr>
        <w:t>RCA by</w:t>
      </w:r>
      <w:r w:rsidR="0056433B" w:rsidRPr="00245E89">
        <w:rPr>
          <w:rFonts w:ascii="Book Antiqua" w:hAnsi="Book Antiqua"/>
          <w:sz w:val="24"/>
          <w:szCs w:val="24"/>
        </w:rPr>
        <w:t xml:space="preserve"> coronary steal phenomenon.</w:t>
      </w:r>
      <w:r w:rsidR="008A5F5C" w:rsidRPr="00245E89">
        <w:rPr>
          <w:rFonts w:ascii="Book Antiqua" w:hAnsi="Book Antiqua"/>
          <w:sz w:val="24"/>
          <w:szCs w:val="24"/>
        </w:rPr>
        <w:t xml:space="preserve"> A significant stenosis of RCA just distal to </w:t>
      </w:r>
      <w:r w:rsidR="00404FC5" w:rsidRPr="00245E89">
        <w:rPr>
          <w:rFonts w:ascii="Book Antiqua" w:hAnsi="Book Antiqua"/>
          <w:sz w:val="24"/>
          <w:szCs w:val="24"/>
        </w:rPr>
        <w:t xml:space="preserve">origin of </w:t>
      </w:r>
      <w:r w:rsidR="008A5F5C" w:rsidRPr="00245E89">
        <w:rPr>
          <w:rFonts w:ascii="Book Antiqua" w:hAnsi="Book Antiqua"/>
          <w:sz w:val="24"/>
          <w:szCs w:val="24"/>
        </w:rPr>
        <w:t xml:space="preserve">the anomalous artery supplying </w:t>
      </w:r>
      <w:r w:rsidR="00404FC5" w:rsidRPr="00245E89">
        <w:rPr>
          <w:rFonts w:ascii="Book Antiqua" w:hAnsi="Book Antiqua"/>
          <w:sz w:val="24"/>
          <w:szCs w:val="24"/>
        </w:rPr>
        <w:t xml:space="preserve">the </w:t>
      </w:r>
      <w:r w:rsidR="00245E89" w:rsidRPr="00245E89">
        <w:rPr>
          <w:rFonts w:ascii="Book Antiqua" w:hAnsi="Book Antiqua"/>
          <w:sz w:val="24"/>
          <w:szCs w:val="24"/>
        </w:rPr>
        <w:t>IPS</w:t>
      </w:r>
      <w:r w:rsidR="008A5F5C" w:rsidRPr="00245E89">
        <w:rPr>
          <w:rFonts w:ascii="Book Antiqua" w:hAnsi="Book Antiqua"/>
          <w:sz w:val="24"/>
          <w:szCs w:val="24"/>
        </w:rPr>
        <w:t xml:space="preserve"> is extremely rare which </w:t>
      </w:r>
      <w:r w:rsidR="00404FC5" w:rsidRPr="00245E89">
        <w:rPr>
          <w:rFonts w:ascii="Book Antiqua" w:hAnsi="Book Antiqua"/>
          <w:sz w:val="24"/>
          <w:szCs w:val="24"/>
        </w:rPr>
        <w:t xml:space="preserve">was </w:t>
      </w:r>
      <w:r w:rsidR="008A5F5C" w:rsidRPr="00245E89">
        <w:rPr>
          <w:rFonts w:ascii="Book Antiqua" w:hAnsi="Book Antiqua"/>
          <w:sz w:val="24"/>
          <w:szCs w:val="24"/>
        </w:rPr>
        <w:t>fu</w:t>
      </w:r>
      <w:r w:rsidR="00404FC5" w:rsidRPr="00245E89">
        <w:rPr>
          <w:rFonts w:ascii="Book Antiqua" w:hAnsi="Book Antiqua"/>
          <w:sz w:val="24"/>
          <w:szCs w:val="24"/>
        </w:rPr>
        <w:t>rther worsening ischemia by incremental steal. We felt excessive stealing from RCA was the reason for ischemic</w:t>
      </w:r>
      <w:r w:rsidR="008A5F5C" w:rsidRPr="00245E89">
        <w:rPr>
          <w:rFonts w:ascii="Book Antiqua" w:hAnsi="Book Antiqua"/>
          <w:sz w:val="24"/>
          <w:szCs w:val="24"/>
        </w:rPr>
        <w:t xml:space="preserve"> ventricular tachycardia</w:t>
      </w:r>
      <w:r w:rsidR="00404FC5" w:rsidRPr="00245E89">
        <w:rPr>
          <w:rFonts w:ascii="Book Antiqua" w:hAnsi="Book Antiqua"/>
          <w:sz w:val="24"/>
          <w:szCs w:val="24"/>
        </w:rPr>
        <w:t xml:space="preserve"> in this patient.</w:t>
      </w:r>
      <w:r w:rsidR="008A5F5C" w:rsidRPr="00245E89">
        <w:rPr>
          <w:rFonts w:ascii="Book Antiqua" w:hAnsi="Book Antiqua"/>
          <w:sz w:val="24"/>
          <w:szCs w:val="24"/>
        </w:rPr>
        <w:t xml:space="preserve"> Angioplasty of </w:t>
      </w:r>
      <w:r w:rsidR="00404FC5" w:rsidRPr="00245E89">
        <w:rPr>
          <w:rFonts w:ascii="Book Antiqua" w:hAnsi="Book Antiqua"/>
          <w:sz w:val="24"/>
          <w:szCs w:val="24"/>
        </w:rPr>
        <w:t>right coronary stenosis relieved ischemia</w:t>
      </w:r>
      <w:r w:rsidR="008A5F5C" w:rsidRPr="00245E89">
        <w:rPr>
          <w:rFonts w:ascii="Book Antiqua" w:hAnsi="Book Antiqua"/>
          <w:sz w:val="24"/>
          <w:szCs w:val="24"/>
        </w:rPr>
        <w:t xml:space="preserve"> in the area subtended by RCA by removing obstruction and </w:t>
      </w:r>
      <w:r w:rsidR="00404FC5" w:rsidRPr="00245E89">
        <w:rPr>
          <w:rFonts w:ascii="Book Antiqua" w:hAnsi="Book Antiqua"/>
          <w:sz w:val="24"/>
          <w:szCs w:val="24"/>
        </w:rPr>
        <w:t xml:space="preserve">reducing </w:t>
      </w:r>
      <w:r w:rsidR="008A5F5C" w:rsidRPr="00245E89">
        <w:rPr>
          <w:rFonts w:ascii="Book Antiqua" w:hAnsi="Book Antiqua"/>
          <w:sz w:val="24"/>
          <w:szCs w:val="24"/>
        </w:rPr>
        <w:t>coronary steal.</w:t>
      </w:r>
      <w:r w:rsidR="00506896" w:rsidRPr="00245E89">
        <w:rPr>
          <w:rFonts w:ascii="Book Antiqua" w:hAnsi="Book Antiqua"/>
          <w:sz w:val="24"/>
          <w:szCs w:val="24"/>
        </w:rPr>
        <w:t xml:space="preserve"> </w:t>
      </w:r>
    </w:p>
    <w:p w14:paraId="0D5B116F" w14:textId="77777777" w:rsidR="00245E89" w:rsidRPr="00245E89" w:rsidRDefault="00245E89" w:rsidP="00245E89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74D640C3" w14:textId="5BF3FE66" w:rsidR="00245E89" w:rsidRPr="00245E89" w:rsidRDefault="00245E89" w:rsidP="00245E89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US" w:eastAsia="zh-CN"/>
        </w:rPr>
      </w:pPr>
      <w:r w:rsidRPr="00245E89">
        <w:rPr>
          <w:rFonts w:ascii="Book Antiqua" w:hAnsi="Book Antiqua"/>
          <w:sz w:val="24"/>
          <w:szCs w:val="24"/>
        </w:rPr>
        <w:t>Rao</w:t>
      </w:r>
      <w:r w:rsidRPr="00245E89">
        <w:rPr>
          <w:rFonts w:ascii="Book Antiqua" w:hAnsi="Book Antiqua"/>
          <w:sz w:val="24"/>
          <w:szCs w:val="24"/>
          <w:lang w:eastAsia="zh-CN"/>
        </w:rPr>
        <w:t xml:space="preserve"> DS,</w:t>
      </w:r>
      <w:r w:rsidRPr="00245E89">
        <w:rPr>
          <w:rFonts w:ascii="Book Antiqua" w:hAnsi="Book Antiqua"/>
          <w:sz w:val="24"/>
          <w:szCs w:val="24"/>
        </w:rPr>
        <w:t xml:space="preserve"> Barik</w:t>
      </w:r>
      <w:r w:rsidRPr="00245E89">
        <w:rPr>
          <w:rFonts w:ascii="Book Antiqua" w:hAnsi="Book Antiqua"/>
          <w:sz w:val="24"/>
          <w:szCs w:val="24"/>
          <w:lang w:eastAsia="zh-CN"/>
        </w:rPr>
        <w:t xml:space="preserve"> R.</w:t>
      </w:r>
      <w:r w:rsidRPr="00245E89">
        <w:rPr>
          <w:rFonts w:ascii="Book Antiqua" w:hAnsi="Book Antiqua"/>
          <w:sz w:val="24"/>
          <w:szCs w:val="24"/>
          <w:lang w:val="en-US"/>
        </w:rPr>
        <w:t xml:space="preserve"> Rare presentation of </w:t>
      </w:r>
      <w:proofErr w:type="spellStart"/>
      <w:r w:rsidRPr="00245E89">
        <w:rPr>
          <w:rFonts w:ascii="Book Antiqua" w:hAnsi="Book Antiqua"/>
          <w:sz w:val="24"/>
          <w:szCs w:val="24"/>
          <w:lang w:val="en-US"/>
        </w:rPr>
        <w:t>intralobar</w:t>
      </w:r>
      <w:proofErr w:type="spellEnd"/>
      <w:r w:rsidRPr="00245E89">
        <w:rPr>
          <w:rFonts w:ascii="Book Antiqua" w:hAnsi="Book Antiqua"/>
          <w:sz w:val="24"/>
          <w:szCs w:val="24"/>
          <w:lang w:val="en-US"/>
        </w:rPr>
        <w:t xml:space="preserve"> pulmonary sequestration associated with repeated episodes of ventricular tachycardia</w:t>
      </w:r>
      <w:r w:rsidRPr="00245E89">
        <w:rPr>
          <w:rFonts w:ascii="Book Antiqua" w:hAnsi="Book Antiqua"/>
          <w:sz w:val="24"/>
          <w:szCs w:val="24"/>
          <w:lang w:val="en-US" w:eastAsia="zh-CN"/>
        </w:rPr>
        <w:t>.</w:t>
      </w:r>
      <w:r w:rsidRPr="00245E89">
        <w:rPr>
          <w:rFonts w:ascii="Book Antiqua" w:hAnsi="Book Antiqua"/>
          <w:i/>
          <w:iCs/>
          <w:sz w:val="24"/>
          <w:szCs w:val="24"/>
        </w:rPr>
        <w:t xml:space="preserve"> World J Cardiol</w:t>
      </w:r>
      <w:r w:rsidRPr="00245E89">
        <w:rPr>
          <w:rFonts w:ascii="Book Antiqua" w:hAnsi="Book Antiqua"/>
          <w:i/>
          <w:iCs/>
          <w:sz w:val="24"/>
          <w:szCs w:val="24"/>
          <w:lang w:eastAsia="zh-CN"/>
        </w:rPr>
        <w:t xml:space="preserve"> </w:t>
      </w:r>
      <w:r w:rsidRPr="00245E89">
        <w:rPr>
          <w:rFonts w:ascii="Book Antiqua" w:hAnsi="Book Antiqua"/>
          <w:iCs/>
          <w:sz w:val="24"/>
          <w:szCs w:val="24"/>
          <w:lang w:eastAsia="zh-CN"/>
        </w:rPr>
        <w:t>2016; In press</w:t>
      </w:r>
    </w:p>
    <w:p w14:paraId="0CBA23A1" w14:textId="77777777" w:rsidR="00245E89" w:rsidRPr="00245E89" w:rsidRDefault="00245E89" w:rsidP="00245E8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1B77FB7C" w14:textId="77777777" w:rsidR="00245E89" w:rsidRPr="00245E89" w:rsidRDefault="00245E89" w:rsidP="00245E8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45E89">
        <w:rPr>
          <w:rFonts w:ascii="Book Antiqua" w:hAnsi="Book Antiqua"/>
          <w:b/>
          <w:sz w:val="24"/>
          <w:szCs w:val="24"/>
        </w:rPr>
        <w:br w:type="page"/>
      </w:r>
    </w:p>
    <w:p w14:paraId="03873DF4" w14:textId="61552BA3" w:rsidR="00F63D52" w:rsidRPr="00245E89" w:rsidRDefault="00245E89" w:rsidP="00245E8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45E89">
        <w:rPr>
          <w:rFonts w:ascii="Book Antiqua" w:hAnsi="Book Antiqua"/>
          <w:b/>
          <w:sz w:val="24"/>
          <w:szCs w:val="24"/>
        </w:rPr>
        <w:lastRenderedPageBreak/>
        <w:t xml:space="preserve">INTRODUCTION </w:t>
      </w:r>
    </w:p>
    <w:p w14:paraId="76605B5B" w14:textId="73C551B9" w:rsidR="001D67B1" w:rsidRDefault="007F5FBF" w:rsidP="00245E89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245E89">
        <w:rPr>
          <w:rFonts w:ascii="Book Antiqua" w:hAnsi="Book Antiqua"/>
          <w:sz w:val="24"/>
          <w:szCs w:val="24"/>
        </w:rPr>
        <w:t>Pulm</w:t>
      </w:r>
      <w:r w:rsidR="006C058E" w:rsidRPr="00245E89">
        <w:rPr>
          <w:rFonts w:ascii="Book Antiqua" w:hAnsi="Book Antiqua"/>
          <w:sz w:val="24"/>
          <w:szCs w:val="24"/>
        </w:rPr>
        <w:t>onary sequestration consists 0.5</w:t>
      </w:r>
      <w:r w:rsidR="00245E89">
        <w:rPr>
          <w:rFonts w:ascii="Book Antiqua" w:hAnsi="Book Antiqua" w:hint="eastAsia"/>
          <w:sz w:val="24"/>
          <w:szCs w:val="24"/>
          <w:lang w:eastAsia="zh-CN"/>
        </w:rPr>
        <w:t>%</w:t>
      </w:r>
      <w:r w:rsidRPr="00245E89">
        <w:rPr>
          <w:rFonts w:ascii="Book Antiqua" w:hAnsi="Book Antiqua"/>
          <w:sz w:val="24"/>
          <w:szCs w:val="24"/>
        </w:rPr>
        <w:t>-</w:t>
      </w:r>
      <w:r w:rsidR="006C058E" w:rsidRPr="00245E89">
        <w:rPr>
          <w:rFonts w:ascii="Book Antiqua" w:hAnsi="Book Antiqua"/>
          <w:sz w:val="24"/>
          <w:szCs w:val="24"/>
        </w:rPr>
        <w:t>6.4</w:t>
      </w:r>
      <w:r w:rsidRPr="00245E89">
        <w:rPr>
          <w:rFonts w:ascii="Book Antiqua" w:hAnsi="Book Antiqua"/>
          <w:sz w:val="24"/>
          <w:szCs w:val="24"/>
        </w:rPr>
        <w:t xml:space="preserve">% of all congenital malformation of </w:t>
      </w:r>
      <w:r w:rsidR="006C058E" w:rsidRPr="00245E89">
        <w:rPr>
          <w:rFonts w:ascii="Book Antiqua" w:hAnsi="Book Antiqua"/>
          <w:sz w:val="24"/>
          <w:szCs w:val="24"/>
        </w:rPr>
        <w:t>lung</w:t>
      </w:r>
      <w:r w:rsidR="006C058E" w:rsidRPr="00245E89">
        <w:rPr>
          <w:rFonts w:ascii="Book Antiqua" w:hAnsi="Book Antiqua"/>
          <w:sz w:val="24"/>
          <w:szCs w:val="24"/>
          <w:vertAlign w:val="superscript"/>
        </w:rPr>
        <w:t>[1]</w:t>
      </w:r>
      <w:r w:rsidRPr="00245E89">
        <w:rPr>
          <w:rFonts w:ascii="Book Antiqua" w:hAnsi="Book Antiqua"/>
          <w:sz w:val="24"/>
          <w:szCs w:val="24"/>
        </w:rPr>
        <w:t>. Intralobar pulmonary sequestration (</w:t>
      </w:r>
      <w:r w:rsidR="00245E89" w:rsidRPr="00245E89">
        <w:rPr>
          <w:rFonts w:ascii="Book Antiqua" w:hAnsi="Book Antiqua"/>
          <w:sz w:val="24"/>
          <w:szCs w:val="24"/>
        </w:rPr>
        <w:t>IPS</w:t>
      </w:r>
      <w:r w:rsidRPr="00245E89">
        <w:rPr>
          <w:rFonts w:ascii="Book Antiqua" w:hAnsi="Book Antiqua"/>
          <w:sz w:val="24"/>
          <w:szCs w:val="24"/>
        </w:rPr>
        <w:t xml:space="preserve">) accounts </w:t>
      </w:r>
      <w:r w:rsidR="00980B06" w:rsidRPr="00245E89">
        <w:rPr>
          <w:rFonts w:ascii="Book Antiqua" w:hAnsi="Book Antiqua"/>
          <w:sz w:val="24"/>
          <w:szCs w:val="24"/>
        </w:rPr>
        <w:t xml:space="preserve">for </w:t>
      </w:r>
      <w:r w:rsidRPr="00245E89">
        <w:rPr>
          <w:rFonts w:ascii="Book Antiqua" w:hAnsi="Book Antiqua"/>
          <w:sz w:val="24"/>
          <w:szCs w:val="24"/>
        </w:rPr>
        <w:t>75</w:t>
      </w:r>
      <w:r w:rsidR="00245E89">
        <w:rPr>
          <w:rFonts w:ascii="Book Antiqua" w:hAnsi="Book Antiqua" w:hint="eastAsia"/>
          <w:sz w:val="24"/>
          <w:szCs w:val="24"/>
          <w:lang w:eastAsia="zh-CN"/>
        </w:rPr>
        <w:t>%</w:t>
      </w:r>
      <w:r w:rsidRPr="00245E89">
        <w:rPr>
          <w:rFonts w:ascii="Book Antiqua" w:hAnsi="Book Antiqua"/>
          <w:sz w:val="24"/>
          <w:szCs w:val="24"/>
        </w:rPr>
        <w:t>-90%</w:t>
      </w:r>
      <w:r w:rsidR="00980B06" w:rsidRPr="00245E89">
        <w:rPr>
          <w:rFonts w:ascii="Book Antiqua" w:hAnsi="Book Antiqua"/>
          <w:sz w:val="24"/>
          <w:szCs w:val="24"/>
        </w:rPr>
        <w:t xml:space="preserve"> of the total</w:t>
      </w:r>
      <w:r w:rsidRPr="00245E89">
        <w:rPr>
          <w:rFonts w:ascii="Book Antiqua" w:hAnsi="Book Antiqua"/>
          <w:sz w:val="24"/>
          <w:szCs w:val="24"/>
        </w:rPr>
        <w:t xml:space="preserve"> pulmonary </w:t>
      </w:r>
      <w:r w:rsidR="006C058E" w:rsidRPr="00245E89">
        <w:rPr>
          <w:rFonts w:ascii="Book Antiqua" w:hAnsi="Book Antiqua"/>
          <w:sz w:val="24"/>
          <w:szCs w:val="24"/>
        </w:rPr>
        <w:t>sequestration</w:t>
      </w:r>
      <w:r w:rsidRPr="00245E89">
        <w:rPr>
          <w:rFonts w:ascii="Book Antiqua" w:hAnsi="Book Antiqua"/>
          <w:sz w:val="24"/>
          <w:szCs w:val="24"/>
          <w:vertAlign w:val="superscript"/>
        </w:rPr>
        <w:t>[</w:t>
      </w:r>
      <w:r w:rsidR="006C058E" w:rsidRPr="00245E89">
        <w:rPr>
          <w:rFonts w:ascii="Book Antiqua" w:hAnsi="Book Antiqua"/>
          <w:sz w:val="24"/>
          <w:szCs w:val="24"/>
          <w:vertAlign w:val="superscript"/>
        </w:rPr>
        <w:t>1</w:t>
      </w:r>
      <w:r w:rsidR="00980B06" w:rsidRPr="00245E89">
        <w:rPr>
          <w:rFonts w:ascii="Book Antiqua" w:hAnsi="Book Antiqua"/>
          <w:sz w:val="24"/>
          <w:szCs w:val="24"/>
          <w:vertAlign w:val="superscript"/>
        </w:rPr>
        <w:t>,</w:t>
      </w:r>
      <w:r w:rsidR="006C058E" w:rsidRPr="00245E89">
        <w:rPr>
          <w:rFonts w:ascii="Book Antiqua" w:hAnsi="Book Antiqua"/>
          <w:sz w:val="24"/>
          <w:szCs w:val="24"/>
          <w:vertAlign w:val="superscript"/>
        </w:rPr>
        <w:t>2</w:t>
      </w:r>
      <w:r w:rsidR="001D67B1" w:rsidRPr="00245E89">
        <w:rPr>
          <w:rFonts w:ascii="Book Antiqua" w:hAnsi="Book Antiqua"/>
          <w:sz w:val="24"/>
          <w:szCs w:val="24"/>
          <w:vertAlign w:val="superscript"/>
        </w:rPr>
        <w:t>]</w:t>
      </w:r>
      <w:r w:rsidR="001D67B1" w:rsidRPr="00245E89">
        <w:rPr>
          <w:rFonts w:ascii="Book Antiqua" w:hAnsi="Book Antiqua"/>
          <w:sz w:val="24"/>
          <w:szCs w:val="24"/>
        </w:rPr>
        <w:t xml:space="preserve">. </w:t>
      </w:r>
      <w:r w:rsidR="00980B06" w:rsidRPr="00245E89">
        <w:rPr>
          <w:rFonts w:ascii="Book Antiqua" w:hAnsi="Book Antiqua"/>
          <w:sz w:val="24"/>
          <w:szCs w:val="24"/>
        </w:rPr>
        <w:t xml:space="preserve">Right lower lobe is involved in 20% of cases of </w:t>
      </w:r>
      <w:r w:rsidR="00245E89" w:rsidRPr="00245E89">
        <w:rPr>
          <w:rFonts w:ascii="Book Antiqua" w:hAnsi="Book Antiqua"/>
          <w:sz w:val="24"/>
          <w:szCs w:val="24"/>
        </w:rPr>
        <w:t>IPS</w:t>
      </w:r>
      <w:r w:rsidR="00980B06" w:rsidRPr="00245E89">
        <w:rPr>
          <w:rFonts w:ascii="Book Antiqua" w:hAnsi="Book Antiqua"/>
          <w:sz w:val="24"/>
          <w:szCs w:val="24"/>
          <w:vertAlign w:val="superscript"/>
        </w:rPr>
        <w:t>[3]</w:t>
      </w:r>
      <w:r w:rsidR="00651D91" w:rsidRPr="00245E89">
        <w:rPr>
          <w:rFonts w:ascii="Book Antiqua" w:hAnsi="Book Antiqua"/>
          <w:sz w:val="24"/>
          <w:szCs w:val="24"/>
        </w:rPr>
        <w:t>.</w:t>
      </w:r>
      <w:r w:rsidR="006C058E" w:rsidRPr="00245E89">
        <w:rPr>
          <w:rFonts w:ascii="Book Antiqua" w:hAnsi="Book Antiqua"/>
          <w:sz w:val="24"/>
          <w:szCs w:val="24"/>
        </w:rPr>
        <w:t xml:space="preserve"> The non</w:t>
      </w:r>
      <w:r w:rsidR="00717FB2" w:rsidRPr="00245E89">
        <w:rPr>
          <w:rFonts w:ascii="Book Antiqua" w:hAnsi="Book Antiqua"/>
          <w:sz w:val="24"/>
          <w:szCs w:val="24"/>
        </w:rPr>
        <w:t>-</w:t>
      </w:r>
      <w:r w:rsidR="006C058E" w:rsidRPr="00245E89">
        <w:rPr>
          <w:rFonts w:ascii="Book Antiqua" w:hAnsi="Book Antiqua"/>
          <w:sz w:val="24"/>
          <w:szCs w:val="24"/>
        </w:rPr>
        <w:t>functioning mass of lung tissue that lacks normal communication with the tracheobronchial tree is supplied by systemic circulation (nutritional branches from abdominal or thoracic aorta)</w:t>
      </w:r>
      <w:r w:rsidR="00C9463A" w:rsidRPr="00245E89">
        <w:rPr>
          <w:rFonts w:ascii="Book Antiqua" w:hAnsi="Book Antiqua"/>
          <w:sz w:val="24"/>
          <w:szCs w:val="24"/>
        </w:rPr>
        <w:t xml:space="preserve"> or dual arterial supply (systemic artery and pulmonary </w:t>
      </w:r>
      <w:r w:rsidR="00CC6DFD" w:rsidRPr="00245E89">
        <w:rPr>
          <w:rFonts w:ascii="Book Antiqua" w:hAnsi="Book Antiqua"/>
          <w:sz w:val="24"/>
          <w:szCs w:val="24"/>
        </w:rPr>
        <w:t>artery)</w:t>
      </w:r>
      <w:r w:rsidR="00CC6DFD" w:rsidRPr="00245E89">
        <w:rPr>
          <w:rFonts w:ascii="Book Antiqua" w:hAnsi="Book Antiqua"/>
          <w:sz w:val="24"/>
          <w:szCs w:val="24"/>
          <w:vertAlign w:val="superscript"/>
        </w:rPr>
        <w:t>[</w:t>
      </w:r>
      <w:r w:rsidR="00717FB2" w:rsidRPr="00245E89">
        <w:rPr>
          <w:rFonts w:ascii="Book Antiqua" w:hAnsi="Book Antiqua"/>
          <w:sz w:val="24"/>
          <w:szCs w:val="24"/>
          <w:vertAlign w:val="superscript"/>
        </w:rPr>
        <w:t>4</w:t>
      </w:r>
      <w:r w:rsidR="00CC6DFD" w:rsidRPr="00245E89">
        <w:rPr>
          <w:rFonts w:ascii="Book Antiqua" w:hAnsi="Book Antiqua"/>
          <w:sz w:val="24"/>
          <w:szCs w:val="24"/>
          <w:vertAlign w:val="superscript"/>
        </w:rPr>
        <w:t>]</w:t>
      </w:r>
      <w:r w:rsidR="00C9463A" w:rsidRPr="00245E89">
        <w:rPr>
          <w:rFonts w:ascii="Book Antiqua" w:hAnsi="Book Antiqua"/>
          <w:sz w:val="24"/>
          <w:szCs w:val="24"/>
          <w:vertAlign w:val="superscript"/>
        </w:rPr>
        <w:t xml:space="preserve"> </w:t>
      </w:r>
      <w:r w:rsidR="00C9463A" w:rsidRPr="00245E89">
        <w:rPr>
          <w:rFonts w:ascii="Book Antiqua" w:hAnsi="Book Antiqua"/>
          <w:sz w:val="24"/>
          <w:szCs w:val="24"/>
        </w:rPr>
        <w:t xml:space="preserve">or triple arterial </w:t>
      </w:r>
      <w:r w:rsidR="00CC6DFD" w:rsidRPr="00245E89">
        <w:rPr>
          <w:rFonts w:ascii="Book Antiqua" w:hAnsi="Book Antiqua"/>
          <w:sz w:val="24"/>
          <w:szCs w:val="24"/>
        </w:rPr>
        <w:t>supply (systemic</w:t>
      </w:r>
      <w:r w:rsidR="00C9463A" w:rsidRPr="00245E89">
        <w:rPr>
          <w:rFonts w:ascii="Book Antiqua" w:hAnsi="Book Antiqua"/>
          <w:sz w:val="24"/>
          <w:szCs w:val="24"/>
        </w:rPr>
        <w:t xml:space="preserve">, pulmonary and bronchial </w:t>
      </w:r>
      <w:r w:rsidR="00CC6DFD" w:rsidRPr="00245E89">
        <w:rPr>
          <w:rFonts w:ascii="Book Antiqua" w:hAnsi="Book Antiqua"/>
          <w:sz w:val="24"/>
          <w:szCs w:val="24"/>
        </w:rPr>
        <w:t>artery)</w:t>
      </w:r>
      <w:r w:rsidR="00717FB2" w:rsidRPr="00245E89">
        <w:rPr>
          <w:rFonts w:ascii="Book Antiqua" w:hAnsi="Book Antiqua"/>
          <w:sz w:val="24"/>
          <w:szCs w:val="24"/>
          <w:vertAlign w:val="superscript"/>
        </w:rPr>
        <w:t>[5]</w:t>
      </w:r>
      <w:r w:rsidR="00C9463A" w:rsidRPr="00245E89">
        <w:rPr>
          <w:rFonts w:ascii="Book Antiqua" w:hAnsi="Book Antiqua"/>
          <w:sz w:val="24"/>
          <w:szCs w:val="24"/>
        </w:rPr>
        <w:t xml:space="preserve">. </w:t>
      </w:r>
      <w:r w:rsidR="00EC58FA" w:rsidRPr="00245E89">
        <w:rPr>
          <w:rFonts w:ascii="Book Antiqua" w:hAnsi="Book Antiqua"/>
          <w:sz w:val="24"/>
          <w:szCs w:val="24"/>
        </w:rPr>
        <w:t xml:space="preserve">Pulmonary sequestration supplied by a normal coronary artery is extremely rare with significant coronary </w:t>
      </w:r>
      <w:r w:rsidR="001D67B1" w:rsidRPr="00245E89">
        <w:rPr>
          <w:rFonts w:ascii="Book Antiqua" w:hAnsi="Book Antiqua"/>
          <w:sz w:val="24"/>
          <w:szCs w:val="24"/>
        </w:rPr>
        <w:t>steal</w:t>
      </w:r>
      <w:r w:rsidR="005840A9" w:rsidRPr="00245E89">
        <w:rPr>
          <w:rFonts w:ascii="Book Antiqua" w:hAnsi="Book Antiqua"/>
          <w:sz w:val="24"/>
          <w:szCs w:val="24"/>
          <w:vertAlign w:val="superscript"/>
        </w:rPr>
        <w:t>[6]</w:t>
      </w:r>
      <w:r w:rsidR="00EC58FA" w:rsidRPr="00245E89">
        <w:rPr>
          <w:rFonts w:ascii="Book Antiqua" w:hAnsi="Book Antiqua"/>
          <w:sz w:val="24"/>
          <w:szCs w:val="24"/>
        </w:rPr>
        <w:t xml:space="preserve"> or coronary artery </w:t>
      </w:r>
      <w:r w:rsidR="001D67B1" w:rsidRPr="00245E89">
        <w:rPr>
          <w:rFonts w:ascii="Book Antiqua" w:hAnsi="Book Antiqua"/>
          <w:sz w:val="24"/>
          <w:szCs w:val="24"/>
        </w:rPr>
        <w:t>disease</w:t>
      </w:r>
      <w:r w:rsidR="005840A9" w:rsidRPr="00245E89">
        <w:rPr>
          <w:rFonts w:ascii="Book Antiqua" w:hAnsi="Book Antiqua"/>
          <w:sz w:val="24"/>
          <w:szCs w:val="24"/>
          <w:vertAlign w:val="superscript"/>
        </w:rPr>
        <w:t>[7]</w:t>
      </w:r>
      <w:r w:rsidR="00D12D73" w:rsidRPr="00245E89">
        <w:rPr>
          <w:rFonts w:ascii="Book Antiqua" w:hAnsi="Book Antiqua"/>
          <w:sz w:val="24"/>
          <w:szCs w:val="24"/>
        </w:rPr>
        <w:t xml:space="preserve">. </w:t>
      </w:r>
      <w:r w:rsidR="00245E89" w:rsidRPr="00245E89">
        <w:rPr>
          <w:rFonts w:ascii="Book Antiqua" w:hAnsi="Book Antiqua"/>
          <w:sz w:val="24"/>
          <w:szCs w:val="24"/>
        </w:rPr>
        <w:t>Right coronary artery</w:t>
      </w:r>
      <w:r w:rsidR="00245E89" w:rsidRPr="00245E89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245E89" w:rsidRPr="00245E89">
        <w:rPr>
          <w:rFonts w:ascii="Book Antiqua" w:hAnsi="Book Antiqua"/>
          <w:sz w:val="24"/>
          <w:szCs w:val="24"/>
        </w:rPr>
        <w:t>(RCA)</w:t>
      </w:r>
      <w:r w:rsidR="001D67B1" w:rsidRPr="00245E89">
        <w:rPr>
          <w:rFonts w:ascii="Book Antiqua" w:hAnsi="Book Antiqua"/>
          <w:sz w:val="24"/>
          <w:szCs w:val="24"/>
        </w:rPr>
        <w:t xml:space="preserve"> is very rarely </w:t>
      </w:r>
      <w:r w:rsidR="00D12D73" w:rsidRPr="00245E89">
        <w:rPr>
          <w:rFonts w:ascii="Book Antiqua" w:hAnsi="Book Antiqua"/>
          <w:sz w:val="24"/>
          <w:szCs w:val="24"/>
        </w:rPr>
        <w:t>being</w:t>
      </w:r>
      <w:r w:rsidR="001D67B1" w:rsidRPr="00245E89">
        <w:rPr>
          <w:rFonts w:ascii="Book Antiqua" w:hAnsi="Book Antiqua"/>
          <w:sz w:val="24"/>
          <w:szCs w:val="24"/>
        </w:rPr>
        <w:t xml:space="preserve"> the source of blood supply when compared to </w:t>
      </w:r>
      <w:r w:rsidR="00F03402" w:rsidRPr="00245E89">
        <w:rPr>
          <w:rFonts w:ascii="Book Antiqua" w:hAnsi="Book Antiqua"/>
          <w:sz w:val="24"/>
          <w:szCs w:val="24"/>
        </w:rPr>
        <w:t xml:space="preserve">the </w:t>
      </w:r>
      <w:r w:rsidR="001D67B1" w:rsidRPr="00245E89">
        <w:rPr>
          <w:rFonts w:ascii="Book Antiqua" w:hAnsi="Book Antiqua"/>
          <w:sz w:val="24"/>
          <w:szCs w:val="24"/>
        </w:rPr>
        <w:t xml:space="preserve">left circumflex coronary </w:t>
      </w:r>
      <w:r w:rsidR="00D12D73" w:rsidRPr="00245E89">
        <w:rPr>
          <w:rFonts w:ascii="Book Antiqua" w:hAnsi="Book Antiqua"/>
          <w:sz w:val="24"/>
          <w:szCs w:val="24"/>
        </w:rPr>
        <w:t>artery.</w:t>
      </w:r>
      <w:r w:rsidR="001D67B1" w:rsidRPr="00245E89">
        <w:rPr>
          <w:rFonts w:ascii="Book Antiqua" w:hAnsi="Book Antiqua"/>
          <w:sz w:val="24"/>
          <w:szCs w:val="24"/>
        </w:rPr>
        <w:t xml:space="preserve"> </w:t>
      </w:r>
    </w:p>
    <w:p w14:paraId="762FEBF3" w14:textId="77777777" w:rsidR="00245E89" w:rsidRPr="00245E89" w:rsidRDefault="00245E89" w:rsidP="00245E89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699DA838" w14:textId="4FC2A9E6" w:rsidR="007F5FBF" w:rsidRPr="00245E89" w:rsidRDefault="00245E89" w:rsidP="00245E8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45E89">
        <w:rPr>
          <w:rFonts w:ascii="Book Antiqua" w:hAnsi="Book Antiqua"/>
          <w:b/>
          <w:sz w:val="24"/>
          <w:szCs w:val="24"/>
        </w:rPr>
        <w:t xml:space="preserve">CASE REPORT </w:t>
      </w:r>
    </w:p>
    <w:p w14:paraId="604B576A" w14:textId="087DEA3F" w:rsidR="00D12D73" w:rsidRDefault="00D12D73" w:rsidP="00245E89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245E89">
        <w:rPr>
          <w:rFonts w:ascii="Book Antiqua" w:hAnsi="Book Antiqua"/>
          <w:sz w:val="24"/>
          <w:szCs w:val="24"/>
        </w:rPr>
        <w:t>A 60-year</w:t>
      </w:r>
      <w:r w:rsidR="00245E89">
        <w:rPr>
          <w:rFonts w:ascii="Book Antiqua" w:hAnsi="Book Antiqua" w:hint="eastAsia"/>
          <w:sz w:val="24"/>
          <w:szCs w:val="24"/>
          <w:lang w:eastAsia="zh-CN"/>
        </w:rPr>
        <w:t>-</w:t>
      </w:r>
      <w:r w:rsidRPr="00245E89">
        <w:rPr>
          <w:rFonts w:ascii="Book Antiqua" w:hAnsi="Book Antiqua"/>
          <w:sz w:val="24"/>
          <w:szCs w:val="24"/>
        </w:rPr>
        <w:t xml:space="preserve">old female was referred </w:t>
      </w:r>
      <w:r w:rsidR="007F49C8" w:rsidRPr="00245E89">
        <w:rPr>
          <w:rFonts w:ascii="Book Antiqua" w:hAnsi="Book Antiqua"/>
          <w:sz w:val="24"/>
          <w:szCs w:val="24"/>
        </w:rPr>
        <w:t xml:space="preserve">to us </w:t>
      </w:r>
      <w:r w:rsidRPr="00245E89">
        <w:rPr>
          <w:rFonts w:ascii="Book Antiqua" w:hAnsi="Book Antiqua"/>
          <w:sz w:val="24"/>
          <w:szCs w:val="24"/>
        </w:rPr>
        <w:t xml:space="preserve">for </w:t>
      </w:r>
      <w:r w:rsidR="009A3716" w:rsidRPr="00245E89">
        <w:rPr>
          <w:rFonts w:ascii="Book Antiqua" w:hAnsi="Book Antiqua"/>
          <w:sz w:val="24"/>
          <w:szCs w:val="24"/>
        </w:rPr>
        <w:t xml:space="preserve">repeated episodes of monomorphic </w:t>
      </w:r>
      <w:r w:rsidR="00245E89" w:rsidRPr="00245E89">
        <w:rPr>
          <w:rFonts w:ascii="Book Antiqua" w:hAnsi="Book Antiqua"/>
          <w:sz w:val="24"/>
          <w:szCs w:val="24"/>
        </w:rPr>
        <w:t>ventricular tachycardia</w:t>
      </w:r>
      <w:r w:rsidR="00245E89" w:rsidRPr="00245E89">
        <w:rPr>
          <w:rFonts w:ascii="Book Antiqua" w:hAnsi="Book Antiqua"/>
          <w:sz w:val="24"/>
          <w:szCs w:val="24"/>
          <w:lang w:eastAsia="zh-CN"/>
        </w:rPr>
        <w:t xml:space="preserve"> </w:t>
      </w:r>
      <w:r w:rsidR="00245E89" w:rsidRPr="00245E89">
        <w:rPr>
          <w:rFonts w:ascii="Book Antiqua" w:hAnsi="Book Antiqua"/>
          <w:sz w:val="24"/>
          <w:szCs w:val="24"/>
        </w:rPr>
        <w:t>(VT)</w:t>
      </w:r>
      <w:r w:rsidR="009A3716" w:rsidRPr="00245E89">
        <w:rPr>
          <w:rFonts w:ascii="Book Antiqua" w:hAnsi="Book Antiqua"/>
          <w:sz w:val="24"/>
          <w:szCs w:val="24"/>
        </w:rPr>
        <w:t xml:space="preserve"> in </w:t>
      </w:r>
      <w:r w:rsidR="007F49C8" w:rsidRPr="00245E89">
        <w:rPr>
          <w:rFonts w:ascii="Book Antiqua" w:hAnsi="Book Antiqua"/>
          <w:sz w:val="24"/>
          <w:szCs w:val="24"/>
        </w:rPr>
        <w:t xml:space="preserve">the </w:t>
      </w:r>
      <w:r w:rsidR="009A3716" w:rsidRPr="00245E89">
        <w:rPr>
          <w:rFonts w:ascii="Book Antiqua" w:hAnsi="Book Antiqua"/>
          <w:sz w:val="24"/>
          <w:szCs w:val="24"/>
        </w:rPr>
        <w:t>last 12</w:t>
      </w:r>
      <w:r w:rsidR="00245E89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9A3716" w:rsidRPr="00245E89">
        <w:rPr>
          <w:rFonts w:ascii="Book Antiqua" w:hAnsi="Book Antiqua"/>
          <w:sz w:val="24"/>
          <w:szCs w:val="24"/>
        </w:rPr>
        <w:t xml:space="preserve">mo. She had undergone </w:t>
      </w:r>
      <w:r w:rsidR="002C0601" w:rsidRPr="00245E89">
        <w:rPr>
          <w:rFonts w:ascii="Book Antiqua" w:hAnsi="Book Antiqua"/>
          <w:sz w:val="24"/>
          <w:szCs w:val="24"/>
        </w:rPr>
        <w:t xml:space="preserve">recently </w:t>
      </w:r>
      <w:r w:rsidR="009A3716" w:rsidRPr="00245E89">
        <w:rPr>
          <w:rFonts w:ascii="Book Antiqua" w:hAnsi="Book Antiqua"/>
          <w:sz w:val="24"/>
          <w:szCs w:val="24"/>
        </w:rPr>
        <w:t>radiofrequency ablation</w:t>
      </w:r>
      <w:r w:rsidR="00245E89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2C0601" w:rsidRPr="00245E89">
        <w:rPr>
          <w:rFonts w:ascii="Book Antiqua" w:hAnsi="Book Antiqua"/>
          <w:sz w:val="24"/>
          <w:szCs w:val="24"/>
        </w:rPr>
        <w:t>(RFA)</w:t>
      </w:r>
      <w:r w:rsidR="009A3716" w:rsidRPr="00245E89">
        <w:rPr>
          <w:rFonts w:ascii="Book Antiqua" w:hAnsi="Book Antiqua"/>
          <w:sz w:val="24"/>
          <w:szCs w:val="24"/>
        </w:rPr>
        <w:t xml:space="preserve"> for </w:t>
      </w:r>
      <w:r w:rsidR="002C0601" w:rsidRPr="00245E89">
        <w:rPr>
          <w:rFonts w:ascii="Book Antiqua" w:hAnsi="Book Antiqua"/>
          <w:sz w:val="24"/>
          <w:szCs w:val="24"/>
        </w:rPr>
        <w:t xml:space="preserve">VT. Coronary angiogram prior to RFA </w:t>
      </w:r>
      <w:r w:rsidR="00B72840" w:rsidRPr="00245E89">
        <w:rPr>
          <w:rFonts w:ascii="Book Antiqua" w:hAnsi="Book Antiqua"/>
          <w:sz w:val="24"/>
          <w:szCs w:val="24"/>
        </w:rPr>
        <w:t xml:space="preserve">was reported to have </w:t>
      </w:r>
      <w:r w:rsidR="002C0601" w:rsidRPr="00245E89">
        <w:rPr>
          <w:rFonts w:ascii="Book Antiqua" w:hAnsi="Book Antiqua"/>
          <w:sz w:val="24"/>
          <w:szCs w:val="24"/>
        </w:rPr>
        <w:t>mild RCA disease</w:t>
      </w:r>
      <w:r w:rsidR="007F49C8" w:rsidRPr="00245E89">
        <w:rPr>
          <w:rFonts w:ascii="Book Antiqua" w:hAnsi="Book Antiqua"/>
          <w:sz w:val="24"/>
          <w:szCs w:val="24"/>
        </w:rPr>
        <w:t xml:space="preserve"> as was mentioned in referral slip</w:t>
      </w:r>
      <w:r w:rsidR="002C0601" w:rsidRPr="00245E89">
        <w:rPr>
          <w:rFonts w:ascii="Book Antiqua" w:hAnsi="Book Antiqua"/>
          <w:sz w:val="24"/>
          <w:szCs w:val="24"/>
        </w:rPr>
        <w:t xml:space="preserve">. Her past history reveals she </w:t>
      </w:r>
      <w:r w:rsidR="00CD2BBC" w:rsidRPr="00245E89">
        <w:rPr>
          <w:rFonts w:ascii="Book Antiqua" w:hAnsi="Book Antiqua"/>
          <w:sz w:val="24"/>
          <w:szCs w:val="24"/>
        </w:rPr>
        <w:t>was a known case</w:t>
      </w:r>
      <w:r w:rsidR="002C0601" w:rsidRPr="00245E89">
        <w:rPr>
          <w:rFonts w:ascii="Book Antiqua" w:hAnsi="Book Antiqua"/>
          <w:sz w:val="24"/>
          <w:szCs w:val="24"/>
        </w:rPr>
        <w:t xml:space="preserve"> of right lower lobe </w:t>
      </w:r>
      <w:r w:rsidR="00245E89" w:rsidRPr="00245E89">
        <w:rPr>
          <w:rFonts w:ascii="Book Antiqua" w:hAnsi="Book Antiqua"/>
          <w:sz w:val="24"/>
          <w:szCs w:val="24"/>
        </w:rPr>
        <w:t>IPS</w:t>
      </w:r>
      <w:r w:rsidR="002C0601" w:rsidRPr="00245E89">
        <w:rPr>
          <w:rFonts w:ascii="Book Antiqua" w:hAnsi="Book Antiqua"/>
          <w:sz w:val="24"/>
          <w:szCs w:val="24"/>
        </w:rPr>
        <w:t xml:space="preserve"> accidentally detected </w:t>
      </w:r>
      <w:r w:rsidR="00CD2BBC" w:rsidRPr="00245E89">
        <w:rPr>
          <w:rFonts w:ascii="Book Antiqua" w:hAnsi="Book Antiqua"/>
          <w:sz w:val="24"/>
          <w:szCs w:val="24"/>
        </w:rPr>
        <w:t>in contrast enhanced computed tomography</w:t>
      </w:r>
      <w:r w:rsidR="00245E89">
        <w:rPr>
          <w:rFonts w:ascii="Book Antiqua" w:hAnsi="Book Antiqua" w:hint="eastAsia"/>
          <w:sz w:val="24"/>
          <w:szCs w:val="24"/>
          <w:lang w:eastAsia="zh-CN"/>
        </w:rPr>
        <w:t xml:space="preserve"> (</w:t>
      </w:r>
      <w:r w:rsidR="00CD2BBC" w:rsidRPr="00245E89">
        <w:rPr>
          <w:rFonts w:ascii="Book Antiqua" w:hAnsi="Book Antiqua"/>
          <w:sz w:val="24"/>
          <w:szCs w:val="24"/>
        </w:rPr>
        <w:t>CECT</w:t>
      </w:r>
      <w:r w:rsidR="00245E89">
        <w:rPr>
          <w:rFonts w:ascii="Book Antiqua" w:hAnsi="Book Antiqua" w:hint="eastAsia"/>
          <w:sz w:val="24"/>
          <w:szCs w:val="24"/>
          <w:lang w:eastAsia="zh-CN"/>
        </w:rPr>
        <w:t>)</w:t>
      </w:r>
      <w:r w:rsidR="00CD2BBC" w:rsidRPr="00245E89">
        <w:rPr>
          <w:rFonts w:ascii="Book Antiqua" w:hAnsi="Book Antiqua"/>
          <w:sz w:val="24"/>
          <w:szCs w:val="24"/>
        </w:rPr>
        <w:t xml:space="preserve"> of chest </w:t>
      </w:r>
      <w:r w:rsidR="002C0601" w:rsidRPr="00245E89">
        <w:rPr>
          <w:rFonts w:ascii="Book Antiqua" w:hAnsi="Book Antiqua"/>
          <w:sz w:val="24"/>
          <w:szCs w:val="24"/>
        </w:rPr>
        <w:t xml:space="preserve">when she was under evaluation for right lower lobe pneumonia. The detail of arterial supply to sequestration was evident from </w:t>
      </w:r>
      <w:r w:rsidR="00CD2BBC" w:rsidRPr="00245E89">
        <w:rPr>
          <w:rFonts w:ascii="Book Antiqua" w:hAnsi="Book Antiqua"/>
          <w:sz w:val="24"/>
          <w:szCs w:val="24"/>
        </w:rPr>
        <w:t xml:space="preserve">the </w:t>
      </w:r>
      <w:r w:rsidR="00931AAF" w:rsidRPr="00245E89">
        <w:rPr>
          <w:rFonts w:ascii="Book Antiqua" w:hAnsi="Book Antiqua"/>
          <w:sz w:val="24"/>
          <w:szCs w:val="24"/>
        </w:rPr>
        <w:t xml:space="preserve">report of </w:t>
      </w:r>
      <w:r w:rsidR="002C0601" w:rsidRPr="00245E89">
        <w:rPr>
          <w:rFonts w:ascii="Book Antiqua" w:hAnsi="Book Antiqua"/>
          <w:sz w:val="24"/>
          <w:szCs w:val="24"/>
        </w:rPr>
        <w:t xml:space="preserve">past </w:t>
      </w:r>
      <w:r w:rsidR="00CD2BBC" w:rsidRPr="00245E89">
        <w:rPr>
          <w:rFonts w:ascii="Book Antiqua" w:hAnsi="Book Antiqua"/>
          <w:sz w:val="24"/>
          <w:szCs w:val="24"/>
        </w:rPr>
        <w:t>CECT chest.</w:t>
      </w:r>
      <w:r w:rsidRPr="00245E89">
        <w:rPr>
          <w:rFonts w:ascii="Book Antiqua" w:hAnsi="Book Antiqua"/>
          <w:sz w:val="24"/>
          <w:szCs w:val="24"/>
        </w:rPr>
        <w:t xml:space="preserve"> At admission, </w:t>
      </w:r>
      <w:r w:rsidR="00CD2BBC" w:rsidRPr="00245E89">
        <w:rPr>
          <w:rFonts w:ascii="Book Antiqua" w:hAnsi="Book Antiqua"/>
          <w:sz w:val="24"/>
          <w:szCs w:val="24"/>
        </w:rPr>
        <w:t xml:space="preserve">12 leads </w:t>
      </w:r>
      <w:r w:rsidRPr="00245E89">
        <w:rPr>
          <w:rFonts w:ascii="Book Antiqua" w:hAnsi="Book Antiqua"/>
          <w:sz w:val="24"/>
          <w:szCs w:val="24"/>
        </w:rPr>
        <w:t>electrocardiography</w:t>
      </w:r>
      <w:r w:rsidR="00245E89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2C0601" w:rsidRPr="00245E89">
        <w:rPr>
          <w:rFonts w:ascii="Book Antiqua" w:hAnsi="Book Antiqua"/>
          <w:sz w:val="24"/>
          <w:szCs w:val="24"/>
        </w:rPr>
        <w:t>(ECG)</w:t>
      </w:r>
      <w:r w:rsidRPr="00245E89">
        <w:rPr>
          <w:rFonts w:ascii="Book Antiqua" w:hAnsi="Book Antiqua"/>
          <w:sz w:val="24"/>
          <w:szCs w:val="24"/>
        </w:rPr>
        <w:t xml:space="preserve"> and echocardiogra</w:t>
      </w:r>
      <w:r w:rsidR="00CD2BBC" w:rsidRPr="00245E89">
        <w:rPr>
          <w:rFonts w:ascii="Book Antiqua" w:hAnsi="Book Antiqua"/>
          <w:sz w:val="24"/>
          <w:szCs w:val="24"/>
        </w:rPr>
        <w:t>m</w:t>
      </w:r>
      <w:r w:rsidR="00506896" w:rsidRPr="00245E89">
        <w:rPr>
          <w:rFonts w:ascii="Book Antiqua" w:hAnsi="Book Antiqua"/>
          <w:sz w:val="24"/>
          <w:szCs w:val="24"/>
        </w:rPr>
        <w:t xml:space="preserve"> </w:t>
      </w:r>
      <w:r w:rsidRPr="00245E89">
        <w:rPr>
          <w:rFonts w:ascii="Book Antiqua" w:hAnsi="Book Antiqua"/>
          <w:sz w:val="24"/>
          <w:szCs w:val="24"/>
        </w:rPr>
        <w:t xml:space="preserve">were </w:t>
      </w:r>
      <w:r w:rsidR="002C0601" w:rsidRPr="00245E89">
        <w:rPr>
          <w:rFonts w:ascii="Book Antiqua" w:hAnsi="Book Antiqua"/>
          <w:sz w:val="24"/>
          <w:szCs w:val="24"/>
        </w:rPr>
        <w:t>normal. A</w:t>
      </w:r>
      <w:r w:rsidRPr="00245E89">
        <w:rPr>
          <w:rFonts w:ascii="Book Antiqua" w:hAnsi="Book Antiqua"/>
          <w:sz w:val="24"/>
          <w:szCs w:val="24"/>
        </w:rPr>
        <w:t xml:space="preserve"> chest X-ray revealed </w:t>
      </w:r>
      <w:r w:rsidR="006C7ED3" w:rsidRPr="00245E89">
        <w:rPr>
          <w:rFonts w:ascii="Book Antiqua" w:hAnsi="Book Antiqua"/>
          <w:sz w:val="24"/>
          <w:szCs w:val="24"/>
        </w:rPr>
        <w:t>non homogenous opacity of right lower lobe.</w:t>
      </w:r>
      <w:r w:rsidR="00506896" w:rsidRPr="00245E89">
        <w:rPr>
          <w:rFonts w:ascii="Book Antiqua" w:hAnsi="Book Antiqua"/>
          <w:sz w:val="24"/>
          <w:szCs w:val="24"/>
        </w:rPr>
        <w:t xml:space="preserve"> </w:t>
      </w:r>
      <w:r w:rsidR="004772D9" w:rsidRPr="00245E89">
        <w:rPr>
          <w:rFonts w:ascii="Book Antiqua" w:hAnsi="Book Antiqua"/>
          <w:sz w:val="24"/>
          <w:szCs w:val="24"/>
        </w:rPr>
        <w:t xml:space="preserve">Myocardial stress perfusion scan </w:t>
      </w:r>
      <w:r w:rsidR="00EF45A2" w:rsidRPr="00245E89">
        <w:rPr>
          <w:rFonts w:ascii="Book Antiqua" w:hAnsi="Book Antiqua"/>
          <w:sz w:val="24"/>
          <w:szCs w:val="24"/>
        </w:rPr>
        <w:t xml:space="preserve">was </w:t>
      </w:r>
      <w:r w:rsidR="004772D9" w:rsidRPr="00245E89">
        <w:rPr>
          <w:rFonts w:ascii="Book Antiqua" w:hAnsi="Book Antiqua"/>
          <w:sz w:val="24"/>
          <w:szCs w:val="24"/>
        </w:rPr>
        <w:t xml:space="preserve">positive for inducible ischemia in </w:t>
      </w:r>
      <w:r w:rsidR="00EF45A2" w:rsidRPr="00245E89">
        <w:rPr>
          <w:rFonts w:ascii="Book Antiqua" w:hAnsi="Book Antiqua"/>
          <w:sz w:val="24"/>
          <w:szCs w:val="24"/>
        </w:rPr>
        <w:t>the RCA</w:t>
      </w:r>
      <w:r w:rsidR="004328BD" w:rsidRPr="00245E89">
        <w:rPr>
          <w:rFonts w:ascii="Book Antiqua" w:hAnsi="Book Antiqua"/>
          <w:sz w:val="24"/>
          <w:szCs w:val="24"/>
        </w:rPr>
        <w:t xml:space="preserve"> territory</w:t>
      </w:r>
      <w:r w:rsidR="004772D9" w:rsidRPr="00245E89">
        <w:rPr>
          <w:rFonts w:ascii="Book Antiqua" w:hAnsi="Book Antiqua"/>
          <w:sz w:val="24"/>
          <w:szCs w:val="24"/>
        </w:rPr>
        <w:t>.</w:t>
      </w:r>
      <w:r w:rsidR="00506896" w:rsidRPr="00245E89">
        <w:rPr>
          <w:rFonts w:ascii="Book Antiqua" w:hAnsi="Book Antiqua"/>
          <w:sz w:val="24"/>
          <w:szCs w:val="24"/>
        </w:rPr>
        <w:t xml:space="preserve"> </w:t>
      </w:r>
      <w:r w:rsidR="00492F63" w:rsidRPr="00245E89">
        <w:rPr>
          <w:rFonts w:ascii="Book Antiqua" w:hAnsi="Book Antiqua"/>
          <w:sz w:val="24"/>
          <w:szCs w:val="24"/>
        </w:rPr>
        <w:t>Her c</w:t>
      </w:r>
      <w:r w:rsidR="006C7ED3" w:rsidRPr="00245E89">
        <w:rPr>
          <w:rFonts w:ascii="Book Antiqua" w:hAnsi="Book Antiqua"/>
          <w:sz w:val="24"/>
          <w:szCs w:val="24"/>
        </w:rPr>
        <w:t>oronary angiogram showed critical stenosis of proximal dominant RCA</w:t>
      </w:r>
      <w:r w:rsidR="00245E89">
        <w:rPr>
          <w:rFonts w:ascii="Book Antiqua" w:hAnsi="Book Antiqua" w:hint="eastAsia"/>
          <w:sz w:val="24"/>
          <w:szCs w:val="24"/>
          <w:lang w:eastAsia="zh-CN"/>
        </w:rPr>
        <w:t xml:space="preserve"> (</w:t>
      </w:r>
      <w:r w:rsidR="00245E89">
        <w:rPr>
          <w:rFonts w:ascii="Book Antiqua" w:hAnsi="Book Antiqua"/>
          <w:sz w:val="24"/>
          <w:szCs w:val="24"/>
        </w:rPr>
        <w:t>Figure</w:t>
      </w:r>
      <w:r w:rsidR="00245E89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9A5BCD" w:rsidRPr="00245E89">
        <w:rPr>
          <w:rFonts w:ascii="Book Antiqua" w:hAnsi="Book Antiqua"/>
          <w:sz w:val="24"/>
          <w:szCs w:val="24"/>
        </w:rPr>
        <w:t>1A</w:t>
      </w:r>
      <w:r w:rsidR="00245E89">
        <w:rPr>
          <w:rFonts w:ascii="Book Antiqua" w:hAnsi="Book Antiqua" w:hint="eastAsia"/>
          <w:sz w:val="24"/>
          <w:szCs w:val="24"/>
          <w:lang w:eastAsia="zh-CN"/>
        </w:rPr>
        <w:t>)</w:t>
      </w:r>
      <w:r w:rsidR="006C7ED3" w:rsidRPr="00245E89">
        <w:rPr>
          <w:rFonts w:ascii="Book Antiqua" w:hAnsi="Book Antiqua"/>
          <w:sz w:val="24"/>
          <w:szCs w:val="24"/>
        </w:rPr>
        <w:t xml:space="preserve">. </w:t>
      </w:r>
      <w:r w:rsidR="0090580C" w:rsidRPr="00245E89">
        <w:rPr>
          <w:rFonts w:ascii="Book Antiqua" w:hAnsi="Book Antiqua"/>
          <w:sz w:val="24"/>
          <w:szCs w:val="24"/>
        </w:rPr>
        <w:t>The anomalous artery to the</w:t>
      </w:r>
      <w:r w:rsidR="00506896" w:rsidRPr="00245E89">
        <w:rPr>
          <w:rFonts w:ascii="Book Antiqua" w:hAnsi="Book Antiqua"/>
          <w:sz w:val="24"/>
          <w:szCs w:val="24"/>
        </w:rPr>
        <w:t xml:space="preserve"> </w:t>
      </w:r>
      <w:r w:rsidR="00492F63" w:rsidRPr="00245E89">
        <w:rPr>
          <w:rFonts w:ascii="Book Antiqua" w:hAnsi="Book Antiqua"/>
          <w:sz w:val="24"/>
          <w:szCs w:val="24"/>
        </w:rPr>
        <w:t xml:space="preserve">right sided </w:t>
      </w:r>
      <w:r w:rsidR="00245E89" w:rsidRPr="00245E89">
        <w:rPr>
          <w:rFonts w:ascii="Book Antiqua" w:hAnsi="Book Antiqua"/>
          <w:sz w:val="24"/>
          <w:szCs w:val="24"/>
        </w:rPr>
        <w:t>IPS</w:t>
      </w:r>
      <w:r w:rsidR="00492F63" w:rsidRPr="00245E89">
        <w:rPr>
          <w:rFonts w:ascii="Book Antiqua" w:hAnsi="Book Antiqua"/>
          <w:sz w:val="24"/>
          <w:szCs w:val="24"/>
        </w:rPr>
        <w:t xml:space="preserve"> was just before the critical RCA stenosis</w:t>
      </w:r>
      <w:r w:rsidR="00245E89">
        <w:rPr>
          <w:rFonts w:ascii="Book Antiqua" w:hAnsi="Book Antiqua" w:hint="eastAsia"/>
          <w:sz w:val="24"/>
          <w:szCs w:val="24"/>
          <w:lang w:eastAsia="zh-CN"/>
        </w:rPr>
        <w:t xml:space="preserve"> (</w:t>
      </w:r>
      <w:r w:rsidR="00245E89">
        <w:rPr>
          <w:rFonts w:ascii="Book Antiqua" w:hAnsi="Book Antiqua"/>
          <w:sz w:val="24"/>
          <w:szCs w:val="24"/>
        </w:rPr>
        <w:t>Figure</w:t>
      </w:r>
      <w:r w:rsidR="00245E89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245E89" w:rsidRPr="00245E89">
        <w:rPr>
          <w:rFonts w:ascii="Book Antiqua" w:hAnsi="Book Antiqua"/>
          <w:sz w:val="24"/>
          <w:szCs w:val="24"/>
        </w:rPr>
        <w:t>1</w:t>
      </w:r>
      <w:r w:rsidR="00245E89">
        <w:rPr>
          <w:rFonts w:ascii="Book Antiqua" w:hAnsi="Book Antiqua" w:hint="eastAsia"/>
          <w:sz w:val="24"/>
          <w:szCs w:val="24"/>
          <w:lang w:eastAsia="zh-CN"/>
        </w:rPr>
        <w:t>B)</w:t>
      </w:r>
      <w:r w:rsidR="00492F63" w:rsidRPr="00245E89">
        <w:rPr>
          <w:rFonts w:ascii="Book Antiqua" w:hAnsi="Book Antiqua"/>
          <w:sz w:val="24"/>
          <w:szCs w:val="24"/>
        </w:rPr>
        <w:t>. The follow up in levopha</w:t>
      </w:r>
      <w:r w:rsidR="00B163B0" w:rsidRPr="00245E89">
        <w:rPr>
          <w:rFonts w:ascii="Book Antiqua" w:hAnsi="Book Antiqua"/>
          <w:sz w:val="24"/>
          <w:szCs w:val="24"/>
        </w:rPr>
        <w:t>s</w:t>
      </w:r>
      <w:r w:rsidR="00492F63" w:rsidRPr="00245E89">
        <w:rPr>
          <w:rFonts w:ascii="Book Antiqua" w:hAnsi="Book Antiqua"/>
          <w:sz w:val="24"/>
          <w:szCs w:val="24"/>
        </w:rPr>
        <w:t>e confirmed normal pulmonary venous</w:t>
      </w:r>
      <w:r w:rsidRPr="00245E89">
        <w:rPr>
          <w:rFonts w:ascii="Book Antiqua" w:hAnsi="Book Antiqua"/>
          <w:sz w:val="24"/>
          <w:szCs w:val="24"/>
        </w:rPr>
        <w:t xml:space="preserve"> </w:t>
      </w:r>
      <w:r w:rsidR="00492F63" w:rsidRPr="00245E89">
        <w:rPr>
          <w:rFonts w:ascii="Book Antiqua" w:hAnsi="Book Antiqua"/>
          <w:sz w:val="24"/>
          <w:szCs w:val="24"/>
        </w:rPr>
        <w:t>drainage</w:t>
      </w:r>
      <w:r w:rsidR="00245E89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333B45">
        <w:rPr>
          <w:rFonts w:ascii="Book Antiqua" w:hAnsi="Book Antiqua" w:hint="eastAsia"/>
          <w:sz w:val="24"/>
          <w:szCs w:val="24"/>
          <w:lang w:eastAsia="zh-CN"/>
        </w:rPr>
        <w:t>[</w:t>
      </w:r>
      <w:r w:rsidR="00245E89" w:rsidRPr="00161AB0">
        <w:rPr>
          <w:rFonts w:ascii="Book Antiqua" w:hAnsi="Book Antiqua"/>
        </w:rPr>
        <w:t xml:space="preserve">Video </w:t>
      </w:r>
      <w:r w:rsidR="00245E89" w:rsidRPr="00AC272A">
        <w:rPr>
          <w:rFonts w:ascii="Book Antiqua" w:hAnsi="Book Antiqua"/>
        </w:rPr>
        <w:t>core tip</w:t>
      </w:r>
      <w:r w:rsidR="00333B45">
        <w:rPr>
          <w:rFonts w:ascii="Book Antiqua" w:hAnsi="Book Antiqua" w:hint="eastAsia"/>
          <w:lang w:eastAsia="zh-CN"/>
        </w:rPr>
        <w:t xml:space="preserve">: </w:t>
      </w:r>
      <w:r w:rsidR="00333B45" w:rsidRPr="00245E89">
        <w:rPr>
          <w:rFonts w:ascii="Book Antiqua" w:hAnsi="Book Antiqua"/>
          <w:sz w:val="24"/>
          <w:szCs w:val="24"/>
        </w:rPr>
        <w:t>Selective RCA angiogram in left anterior oblique 48 degrees (LAO 48</w:t>
      </w:r>
      <w:r w:rsidR="00043E52">
        <w:rPr>
          <w:rFonts w:ascii="Book Antiqua" w:hAnsi="Book Antiqua"/>
          <w:sz w:val="24"/>
          <w:szCs w:val="24"/>
          <w:vertAlign w:val="superscript"/>
        </w:rPr>
        <w:t>°</w:t>
      </w:r>
      <w:r w:rsidR="00333B45" w:rsidRPr="00245E89">
        <w:rPr>
          <w:rFonts w:ascii="Book Antiqua" w:hAnsi="Book Antiqua"/>
          <w:sz w:val="24"/>
          <w:szCs w:val="24"/>
        </w:rPr>
        <w:t xml:space="preserve">) showed the normal venous </w:t>
      </w:r>
      <w:r w:rsidR="00333B45" w:rsidRPr="00245E89">
        <w:rPr>
          <w:rFonts w:ascii="Book Antiqua" w:hAnsi="Book Antiqua"/>
          <w:sz w:val="24"/>
          <w:szCs w:val="24"/>
        </w:rPr>
        <w:lastRenderedPageBreak/>
        <w:t xml:space="preserve">drainage from IPS to right lower pulmonary </w:t>
      </w:r>
      <w:r w:rsidR="00333B45">
        <w:rPr>
          <w:rFonts w:ascii="Book Antiqua" w:hAnsi="Book Antiqua"/>
          <w:sz w:val="24"/>
          <w:szCs w:val="24"/>
        </w:rPr>
        <w:t>vein</w:t>
      </w:r>
      <w:r w:rsidR="00333B45">
        <w:rPr>
          <w:rFonts w:ascii="Book Antiqua" w:hAnsi="Book Antiqua" w:hint="eastAsia"/>
          <w:sz w:val="24"/>
          <w:szCs w:val="24"/>
          <w:lang w:eastAsia="zh-CN"/>
        </w:rPr>
        <w:t>]</w:t>
      </w:r>
      <w:r w:rsidR="00492F63" w:rsidRPr="00245E89">
        <w:rPr>
          <w:rFonts w:ascii="Book Antiqua" w:hAnsi="Book Antiqua"/>
          <w:sz w:val="24"/>
          <w:szCs w:val="24"/>
        </w:rPr>
        <w:t xml:space="preserve">. The lesion in RCA was </w:t>
      </w:r>
      <w:r w:rsidR="0057274A" w:rsidRPr="00245E89">
        <w:rPr>
          <w:rFonts w:ascii="Book Antiqua" w:hAnsi="Book Antiqua"/>
          <w:sz w:val="24"/>
          <w:szCs w:val="24"/>
        </w:rPr>
        <w:t xml:space="preserve">stented </w:t>
      </w:r>
      <w:r w:rsidR="00931AAF" w:rsidRPr="00245E89">
        <w:rPr>
          <w:rFonts w:ascii="Book Antiqua" w:hAnsi="Book Antiqua"/>
          <w:sz w:val="24"/>
          <w:szCs w:val="24"/>
        </w:rPr>
        <w:t>using a drug</w:t>
      </w:r>
      <w:r w:rsidR="00245E89">
        <w:rPr>
          <w:rFonts w:ascii="Book Antiqua" w:hAnsi="Book Antiqua"/>
          <w:sz w:val="24"/>
          <w:szCs w:val="24"/>
        </w:rPr>
        <w:t xml:space="preserve"> eluting stent</w:t>
      </w:r>
      <w:r w:rsidR="00931AAF" w:rsidRPr="00245E89">
        <w:rPr>
          <w:rFonts w:ascii="Book Antiqua" w:hAnsi="Book Antiqua"/>
          <w:sz w:val="24"/>
          <w:szCs w:val="24"/>
        </w:rPr>
        <w:t>,</w:t>
      </w:r>
      <w:r w:rsidR="00245E89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492F63" w:rsidRPr="00245E89">
        <w:rPr>
          <w:rFonts w:ascii="Book Antiqua" w:hAnsi="Book Antiqua"/>
          <w:sz w:val="24"/>
          <w:szCs w:val="24"/>
        </w:rPr>
        <w:t>3</w:t>
      </w:r>
      <w:r w:rsidR="00245E89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245E89">
        <w:rPr>
          <w:rFonts w:ascii="Book Antiqua" w:hAnsi="Book Antiqua"/>
          <w:sz w:val="24"/>
          <w:szCs w:val="24"/>
          <w:lang w:eastAsia="zh-CN"/>
        </w:rPr>
        <w:t>mm</w:t>
      </w:r>
      <w:r w:rsidR="00245E89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EA7E9B" w:rsidRPr="009D014F">
        <w:rPr>
          <w:rFonts w:ascii="Book Antiqua" w:hAnsi="Book Antiqua" w:cs="Times New Roman"/>
          <w:color w:val="000000"/>
          <w:sz w:val="24"/>
          <w:szCs w:val="24"/>
        </w:rPr>
        <w:t>×</w:t>
      </w:r>
      <w:r w:rsidR="00EA7E9B">
        <w:rPr>
          <w:rFonts w:ascii="Book Antiqua" w:hAnsi="Book Antiqua" w:cs="Times New Roman" w:hint="eastAsia"/>
          <w:color w:val="000000"/>
          <w:sz w:val="24"/>
          <w:szCs w:val="24"/>
          <w:lang w:eastAsia="zh-CN"/>
        </w:rPr>
        <w:t xml:space="preserve"> </w:t>
      </w:r>
      <w:r w:rsidR="00492F63" w:rsidRPr="00245E89">
        <w:rPr>
          <w:rFonts w:ascii="Book Antiqua" w:hAnsi="Book Antiqua"/>
          <w:sz w:val="24"/>
          <w:szCs w:val="24"/>
        </w:rPr>
        <w:t>12</w:t>
      </w:r>
      <w:r w:rsidR="00EA7E9B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57274A" w:rsidRPr="00245E89">
        <w:rPr>
          <w:rFonts w:ascii="Book Antiqua" w:hAnsi="Book Antiqua"/>
          <w:sz w:val="24"/>
          <w:szCs w:val="24"/>
        </w:rPr>
        <w:t>mm, Xience</w:t>
      </w:r>
      <w:r w:rsidR="00492F63" w:rsidRPr="00245E89">
        <w:rPr>
          <w:rFonts w:ascii="Book Antiqua" w:hAnsi="Book Antiqua"/>
          <w:sz w:val="24"/>
          <w:szCs w:val="24"/>
        </w:rPr>
        <w:t xml:space="preserve"> V</w:t>
      </w:r>
      <w:r w:rsidR="00EA7E9B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931AAF" w:rsidRPr="00245E89">
        <w:rPr>
          <w:rFonts w:ascii="Book Antiqua" w:hAnsi="Book Antiqua"/>
          <w:sz w:val="24"/>
          <w:szCs w:val="24"/>
        </w:rPr>
        <w:t>(Abbott’s Vascular)</w:t>
      </w:r>
      <w:r w:rsidR="00492F63" w:rsidRPr="00245E89">
        <w:rPr>
          <w:rFonts w:ascii="Book Antiqua" w:hAnsi="Book Antiqua"/>
          <w:sz w:val="24"/>
          <w:szCs w:val="24"/>
        </w:rPr>
        <w:t xml:space="preserve"> with </w:t>
      </w:r>
      <w:r w:rsidR="0057274A" w:rsidRPr="00245E89">
        <w:rPr>
          <w:rFonts w:ascii="Book Antiqua" w:hAnsi="Book Antiqua"/>
          <w:sz w:val="24"/>
          <w:szCs w:val="24"/>
        </w:rPr>
        <w:t>predilatation</w:t>
      </w:r>
      <w:r w:rsidR="00B163B0" w:rsidRPr="00245E89">
        <w:rPr>
          <w:rFonts w:ascii="Book Antiqua" w:hAnsi="Book Antiqua"/>
          <w:sz w:val="24"/>
          <w:szCs w:val="24"/>
        </w:rPr>
        <w:t xml:space="preserve"> with a noncompliant coronary balloon</w:t>
      </w:r>
      <w:r w:rsidR="00EA7E9B">
        <w:rPr>
          <w:rFonts w:ascii="Book Antiqua" w:hAnsi="Book Antiqua" w:hint="eastAsia"/>
          <w:sz w:val="24"/>
          <w:szCs w:val="24"/>
          <w:lang w:eastAsia="zh-CN"/>
        </w:rPr>
        <w:t xml:space="preserve"> (</w:t>
      </w:r>
      <w:r w:rsidR="009A5BCD" w:rsidRPr="00245E89">
        <w:rPr>
          <w:rFonts w:ascii="Book Antiqua" w:hAnsi="Book Antiqua"/>
          <w:sz w:val="24"/>
          <w:szCs w:val="24"/>
        </w:rPr>
        <w:t>Figure</w:t>
      </w:r>
      <w:r w:rsidR="00EA7E9B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9A5BCD" w:rsidRPr="00245E89">
        <w:rPr>
          <w:rFonts w:ascii="Book Antiqua" w:hAnsi="Book Antiqua"/>
          <w:sz w:val="24"/>
          <w:szCs w:val="24"/>
        </w:rPr>
        <w:t>2</w:t>
      </w:r>
      <w:r w:rsidR="00EA7E9B">
        <w:rPr>
          <w:rFonts w:ascii="Book Antiqua" w:hAnsi="Book Antiqua" w:hint="eastAsia"/>
          <w:sz w:val="24"/>
          <w:szCs w:val="24"/>
          <w:lang w:eastAsia="zh-CN"/>
        </w:rPr>
        <w:t>)</w:t>
      </w:r>
      <w:r w:rsidR="0057274A" w:rsidRPr="00245E89">
        <w:rPr>
          <w:rFonts w:ascii="Book Antiqua" w:hAnsi="Book Antiqua"/>
          <w:sz w:val="24"/>
          <w:szCs w:val="24"/>
        </w:rPr>
        <w:t xml:space="preserve">. </w:t>
      </w:r>
      <w:r w:rsidR="00B163B0" w:rsidRPr="00245E89">
        <w:rPr>
          <w:rFonts w:ascii="Book Antiqua" w:hAnsi="Book Antiqua"/>
          <w:sz w:val="24"/>
          <w:szCs w:val="24"/>
        </w:rPr>
        <w:t xml:space="preserve">Angioplasty of right coronary stenosis relieved ischemia in the area subtended by RCA by removing obstruction to forward flow and coronary steal. </w:t>
      </w:r>
      <w:r w:rsidR="0057274A" w:rsidRPr="00245E89">
        <w:rPr>
          <w:rFonts w:ascii="Book Antiqua" w:hAnsi="Book Antiqua"/>
          <w:sz w:val="24"/>
          <w:szCs w:val="24"/>
        </w:rPr>
        <w:t>At</w:t>
      </w:r>
      <w:r w:rsidR="00C57AC9" w:rsidRPr="00245E89">
        <w:rPr>
          <w:rFonts w:ascii="Book Antiqua" w:hAnsi="Book Antiqua"/>
          <w:sz w:val="24"/>
          <w:szCs w:val="24"/>
        </w:rPr>
        <w:t xml:space="preserve"> </w:t>
      </w:r>
      <w:r w:rsidR="0057274A" w:rsidRPr="00245E89">
        <w:rPr>
          <w:rFonts w:ascii="Book Antiqua" w:hAnsi="Book Antiqua"/>
          <w:sz w:val="24"/>
          <w:szCs w:val="24"/>
        </w:rPr>
        <w:t>12</w:t>
      </w:r>
      <w:r w:rsidR="00EA7E9B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C57AC9" w:rsidRPr="00245E89">
        <w:rPr>
          <w:rFonts w:ascii="Book Antiqua" w:hAnsi="Book Antiqua"/>
          <w:sz w:val="24"/>
          <w:szCs w:val="24"/>
        </w:rPr>
        <w:t xml:space="preserve">mo follow </w:t>
      </w:r>
      <w:r w:rsidR="0057274A" w:rsidRPr="00245E89">
        <w:rPr>
          <w:rFonts w:ascii="Book Antiqua" w:hAnsi="Book Antiqua"/>
          <w:sz w:val="24"/>
          <w:szCs w:val="24"/>
        </w:rPr>
        <w:t>up, she</w:t>
      </w:r>
      <w:r w:rsidR="00C57AC9" w:rsidRPr="00245E89">
        <w:rPr>
          <w:rFonts w:ascii="Book Antiqua" w:hAnsi="Book Antiqua"/>
          <w:sz w:val="24"/>
          <w:szCs w:val="24"/>
        </w:rPr>
        <w:t xml:space="preserve"> </w:t>
      </w:r>
      <w:r w:rsidR="00B163B0" w:rsidRPr="00245E89">
        <w:rPr>
          <w:rFonts w:ascii="Book Antiqua" w:hAnsi="Book Antiqua"/>
          <w:sz w:val="24"/>
          <w:szCs w:val="24"/>
        </w:rPr>
        <w:t>had no further episodes of</w:t>
      </w:r>
      <w:r w:rsidR="00C57AC9" w:rsidRPr="00245E89">
        <w:rPr>
          <w:rFonts w:ascii="Book Antiqua" w:hAnsi="Book Antiqua"/>
          <w:sz w:val="24"/>
          <w:szCs w:val="24"/>
        </w:rPr>
        <w:t xml:space="preserve"> VT</w:t>
      </w:r>
      <w:r w:rsidR="00B163B0" w:rsidRPr="00245E89">
        <w:rPr>
          <w:rFonts w:ascii="Book Antiqua" w:hAnsi="Book Antiqua"/>
          <w:sz w:val="24"/>
          <w:szCs w:val="24"/>
        </w:rPr>
        <w:t xml:space="preserve"> and angina. </w:t>
      </w:r>
      <w:r w:rsidR="00A253DE" w:rsidRPr="00245E89">
        <w:rPr>
          <w:rFonts w:ascii="Book Antiqua" w:hAnsi="Book Antiqua"/>
          <w:sz w:val="24"/>
          <w:szCs w:val="24"/>
        </w:rPr>
        <w:t xml:space="preserve">The elective resection of </w:t>
      </w:r>
      <w:r w:rsidR="00245E89" w:rsidRPr="00245E89">
        <w:rPr>
          <w:rFonts w:ascii="Book Antiqua" w:hAnsi="Book Antiqua"/>
          <w:sz w:val="24"/>
          <w:szCs w:val="24"/>
        </w:rPr>
        <w:t>IPS</w:t>
      </w:r>
      <w:r w:rsidR="00A253DE" w:rsidRPr="00245E89">
        <w:rPr>
          <w:rFonts w:ascii="Book Antiqua" w:hAnsi="Book Antiqua"/>
          <w:sz w:val="24"/>
          <w:szCs w:val="24"/>
        </w:rPr>
        <w:t xml:space="preserve"> was planned in future as the patient was </w:t>
      </w:r>
      <w:r w:rsidR="00C703A5" w:rsidRPr="00245E89">
        <w:rPr>
          <w:rFonts w:ascii="Book Antiqua" w:hAnsi="Book Antiqua"/>
          <w:sz w:val="24"/>
          <w:szCs w:val="24"/>
        </w:rPr>
        <w:t xml:space="preserve">not </w:t>
      </w:r>
      <w:r w:rsidR="00A253DE" w:rsidRPr="00245E89">
        <w:rPr>
          <w:rFonts w:ascii="Book Antiqua" w:hAnsi="Book Antiqua"/>
          <w:sz w:val="24"/>
          <w:szCs w:val="24"/>
        </w:rPr>
        <w:t>willing to undergo surgery at present.</w:t>
      </w:r>
    </w:p>
    <w:p w14:paraId="0E13D586" w14:textId="77777777" w:rsidR="00EA7E9B" w:rsidRPr="00245E89" w:rsidRDefault="00EA7E9B" w:rsidP="00245E89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45656D00" w14:textId="24883DC4" w:rsidR="007F5FBF" w:rsidRPr="00245E89" w:rsidRDefault="00D07AFE" w:rsidP="00245E89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45E89">
        <w:rPr>
          <w:rFonts w:ascii="Book Antiqua" w:hAnsi="Book Antiqua"/>
          <w:b/>
          <w:sz w:val="24"/>
          <w:szCs w:val="24"/>
        </w:rPr>
        <w:t xml:space="preserve">DISCUSSION </w:t>
      </w:r>
    </w:p>
    <w:p w14:paraId="5F137DA1" w14:textId="47CDB69D" w:rsidR="00D12D73" w:rsidRDefault="004B7A2C" w:rsidP="00245E89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245E89">
        <w:rPr>
          <w:rFonts w:ascii="Book Antiqua" w:hAnsi="Book Antiqua"/>
          <w:sz w:val="24"/>
          <w:szCs w:val="24"/>
        </w:rPr>
        <w:t xml:space="preserve">In most cases, </w:t>
      </w:r>
      <w:r w:rsidR="00245E89" w:rsidRPr="00245E89">
        <w:rPr>
          <w:rFonts w:ascii="Book Antiqua" w:hAnsi="Book Antiqua"/>
          <w:sz w:val="24"/>
          <w:szCs w:val="24"/>
        </w:rPr>
        <w:t>IPS</w:t>
      </w:r>
      <w:r w:rsidRPr="00245E89">
        <w:rPr>
          <w:rFonts w:ascii="Book Antiqua" w:hAnsi="Book Antiqua"/>
          <w:sz w:val="24"/>
          <w:szCs w:val="24"/>
        </w:rPr>
        <w:t xml:space="preserve"> has a single feeding artery. Sometimes, there are multiple systemic arteries supply</w:t>
      </w:r>
      <w:r w:rsidR="00BC1E00" w:rsidRPr="00245E89">
        <w:rPr>
          <w:rFonts w:ascii="Book Antiqua" w:hAnsi="Book Antiqua"/>
          <w:sz w:val="24"/>
          <w:szCs w:val="24"/>
        </w:rPr>
        <w:t xml:space="preserve"> to</w:t>
      </w:r>
      <w:r w:rsidR="00506896" w:rsidRPr="00245E89">
        <w:rPr>
          <w:rFonts w:ascii="Book Antiqua" w:hAnsi="Book Antiqua"/>
          <w:sz w:val="24"/>
          <w:szCs w:val="24"/>
        </w:rPr>
        <w:t xml:space="preserve"> </w:t>
      </w:r>
      <w:r w:rsidR="00245E89" w:rsidRPr="00245E89">
        <w:rPr>
          <w:rFonts w:ascii="Book Antiqua" w:hAnsi="Book Antiqua"/>
          <w:sz w:val="24"/>
          <w:szCs w:val="24"/>
        </w:rPr>
        <w:t>IPS</w:t>
      </w:r>
      <w:r w:rsidRPr="00245E89">
        <w:rPr>
          <w:rFonts w:ascii="Book Antiqua" w:hAnsi="Book Antiqua"/>
          <w:sz w:val="24"/>
          <w:szCs w:val="24"/>
        </w:rPr>
        <w:t xml:space="preserve">. Arterial supply of </w:t>
      </w:r>
      <w:r w:rsidR="00BC1E00" w:rsidRPr="00245E89">
        <w:rPr>
          <w:rFonts w:ascii="Book Antiqua" w:hAnsi="Book Antiqua"/>
          <w:sz w:val="24"/>
          <w:szCs w:val="24"/>
        </w:rPr>
        <w:t>pulmonary sequestration</w:t>
      </w:r>
      <w:r w:rsidR="00D07AFE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C703A5" w:rsidRPr="00245E89">
        <w:rPr>
          <w:rFonts w:ascii="Book Antiqua" w:hAnsi="Book Antiqua"/>
          <w:sz w:val="24"/>
          <w:szCs w:val="24"/>
        </w:rPr>
        <w:t xml:space="preserve"> mainly</w:t>
      </w:r>
      <w:r w:rsidRPr="00245E89">
        <w:rPr>
          <w:rFonts w:ascii="Book Antiqua" w:hAnsi="Book Antiqua"/>
          <w:sz w:val="24"/>
          <w:szCs w:val="24"/>
        </w:rPr>
        <w:t xml:space="preserve"> originat</w:t>
      </w:r>
      <w:r w:rsidR="00C703A5" w:rsidRPr="00245E89">
        <w:rPr>
          <w:rFonts w:ascii="Book Antiqua" w:hAnsi="Book Antiqua"/>
          <w:sz w:val="24"/>
          <w:szCs w:val="24"/>
        </w:rPr>
        <w:t>es</w:t>
      </w:r>
      <w:r w:rsidR="00506896" w:rsidRPr="00245E89">
        <w:rPr>
          <w:rFonts w:ascii="Book Antiqua" w:hAnsi="Book Antiqua"/>
          <w:sz w:val="24"/>
          <w:szCs w:val="24"/>
        </w:rPr>
        <w:t xml:space="preserve"> </w:t>
      </w:r>
      <w:r w:rsidRPr="00245E89">
        <w:rPr>
          <w:rFonts w:ascii="Book Antiqua" w:hAnsi="Book Antiqua"/>
          <w:sz w:val="24"/>
          <w:szCs w:val="24"/>
        </w:rPr>
        <w:t>from thoracic aorta (46.1</w:t>
      </w:r>
      <w:r w:rsidR="00D07AFE">
        <w:rPr>
          <w:rFonts w:ascii="Book Antiqua" w:hAnsi="Book Antiqua" w:hint="eastAsia"/>
          <w:sz w:val="24"/>
          <w:szCs w:val="24"/>
          <w:lang w:eastAsia="zh-CN"/>
        </w:rPr>
        <w:t>%</w:t>
      </w:r>
      <w:r w:rsidRPr="00245E89">
        <w:rPr>
          <w:rFonts w:ascii="Book Antiqua" w:hAnsi="Book Antiqua"/>
          <w:sz w:val="24"/>
          <w:szCs w:val="24"/>
        </w:rPr>
        <w:t>-86.1%)</w:t>
      </w:r>
      <w:r w:rsidR="00AA79DB" w:rsidRPr="00245E89">
        <w:rPr>
          <w:rFonts w:ascii="Book Antiqua" w:hAnsi="Book Antiqua"/>
          <w:sz w:val="24"/>
          <w:szCs w:val="24"/>
        </w:rPr>
        <w:t xml:space="preserve"> </w:t>
      </w:r>
      <w:r w:rsidRPr="00245E89">
        <w:rPr>
          <w:rFonts w:ascii="Book Antiqua" w:hAnsi="Book Antiqua"/>
          <w:sz w:val="24"/>
          <w:szCs w:val="24"/>
        </w:rPr>
        <w:t>and abdominal aorta (6.9%-31.6%)</w:t>
      </w:r>
      <w:r w:rsidR="00C703A5" w:rsidRPr="00245E89">
        <w:rPr>
          <w:rFonts w:ascii="Book Antiqua" w:hAnsi="Book Antiqua"/>
          <w:sz w:val="24"/>
          <w:szCs w:val="24"/>
          <w:vertAlign w:val="superscript"/>
        </w:rPr>
        <w:t>[8-1</w:t>
      </w:r>
      <w:r w:rsidR="00F20FE9">
        <w:rPr>
          <w:rFonts w:ascii="Book Antiqua" w:hAnsi="Book Antiqua" w:hint="eastAsia"/>
          <w:sz w:val="24"/>
          <w:szCs w:val="24"/>
          <w:vertAlign w:val="superscript"/>
          <w:lang w:eastAsia="zh-CN"/>
        </w:rPr>
        <w:t>0</w:t>
      </w:r>
      <w:r w:rsidR="00C703A5" w:rsidRPr="00245E89">
        <w:rPr>
          <w:rFonts w:ascii="Book Antiqua" w:hAnsi="Book Antiqua"/>
          <w:sz w:val="24"/>
          <w:szCs w:val="24"/>
          <w:vertAlign w:val="superscript"/>
        </w:rPr>
        <w:t>]</w:t>
      </w:r>
      <w:r w:rsidRPr="00245E89">
        <w:rPr>
          <w:rFonts w:ascii="Book Antiqua" w:hAnsi="Book Antiqua"/>
          <w:sz w:val="24"/>
          <w:szCs w:val="24"/>
        </w:rPr>
        <w:t xml:space="preserve">. The other feeders </w:t>
      </w:r>
      <w:r w:rsidR="00AA79DB" w:rsidRPr="00245E89">
        <w:rPr>
          <w:rFonts w:ascii="Book Antiqua" w:hAnsi="Book Antiqua"/>
          <w:sz w:val="24"/>
          <w:szCs w:val="24"/>
        </w:rPr>
        <w:t>are intercostal</w:t>
      </w:r>
      <w:r w:rsidRPr="00245E89">
        <w:rPr>
          <w:rFonts w:ascii="Book Antiqua" w:hAnsi="Book Antiqua"/>
          <w:sz w:val="24"/>
          <w:szCs w:val="24"/>
        </w:rPr>
        <w:t xml:space="preserve"> artery, phrenic </w:t>
      </w:r>
      <w:r w:rsidR="00AA79DB" w:rsidRPr="00245E89">
        <w:rPr>
          <w:rFonts w:ascii="Book Antiqua" w:hAnsi="Book Antiqua"/>
          <w:sz w:val="24"/>
          <w:szCs w:val="24"/>
        </w:rPr>
        <w:t>artery, branches</w:t>
      </w:r>
      <w:r w:rsidRPr="00245E89">
        <w:rPr>
          <w:rFonts w:ascii="Book Antiqua" w:hAnsi="Book Antiqua"/>
          <w:sz w:val="24"/>
          <w:szCs w:val="24"/>
        </w:rPr>
        <w:t xml:space="preserve"> from aortic arch, subclavian </w:t>
      </w:r>
      <w:r w:rsidR="00AA79DB" w:rsidRPr="00245E89">
        <w:rPr>
          <w:rFonts w:ascii="Book Antiqua" w:hAnsi="Book Antiqua"/>
          <w:sz w:val="24"/>
          <w:szCs w:val="24"/>
        </w:rPr>
        <w:t>artery, pulmonary</w:t>
      </w:r>
      <w:r w:rsidRPr="00245E89">
        <w:rPr>
          <w:rFonts w:ascii="Book Antiqua" w:hAnsi="Book Antiqua"/>
          <w:sz w:val="24"/>
          <w:szCs w:val="24"/>
        </w:rPr>
        <w:t xml:space="preserve"> artery, left gastric artery, coronary artery</w:t>
      </w:r>
      <w:r w:rsidR="004328BD" w:rsidRPr="00245E89">
        <w:rPr>
          <w:rFonts w:ascii="Book Antiqua" w:hAnsi="Book Antiqua"/>
          <w:sz w:val="24"/>
          <w:szCs w:val="24"/>
        </w:rPr>
        <w:t>, celiac</w:t>
      </w:r>
      <w:r w:rsidR="00AA79DB" w:rsidRPr="00245E89">
        <w:rPr>
          <w:rFonts w:ascii="Book Antiqua" w:hAnsi="Book Antiqua"/>
          <w:sz w:val="24"/>
          <w:szCs w:val="24"/>
        </w:rPr>
        <w:t xml:space="preserve"> trunk and renal artery</w:t>
      </w:r>
      <w:r w:rsidR="008B089D" w:rsidRPr="00245E89">
        <w:rPr>
          <w:rFonts w:ascii="Book Antiqua" w:hAnsi="Book Antiqua"/>
          <w:sz w:val="24"/>
          <w:szCs w:val="24"/>
          <w:vertAlign w:val="superscript"/>
        </w:rPr>
        <w:t>[8-1</w:t>
      </w:r>
      <w:r w:rsidR="00F20FE9">
        <w:rPr>
          <w:rFonts w:ascii="Book Antiqua" w:hAnsi="Book Antiqua" w:hint="eastAsia"/>
          <w:sz w:val="24"/>
          <w:szCs w:val="24"/>
          <w:vertAlign w:val="superscript"/>
          <w:lang w:eastAsia="zh-CN"/>
        </w:rPr>
        <w:t>0</w:t>
      </w:r>
      <w:r w:rsidR="008B089D" w:rsidRPr="00245E89">
        <w:rPr>
          <w:rFonts w:ascii="Book Antiqua" w:hAnsi="Book Antiqua"/>
          <w:sz w:val="24"/>
          <w:szCs w:val="24"/>
          <w:vertAlign w:val="superscript"/>
        </w:rPr>
        <w:t>]</w:t>
      </w:r>
      <w:r w:rsidRPr="00245E89">
        <w:rPr>
          <w:rFonts w:ascii="Book Antiqua" w:hAnsi="Book Antiqua"/>
          <w:sz w:val="24"/>
          <w:szCs w:val="24"/>
        </w:rPr>
        <w:t xml:space="preserve">. </w:t>
      </w:r>
      <w:r w:rsidR="003C1CD3" w:rsidRPr="00245E89">
        <w:rPr>
          <w:rFonts w:ascii="Book Antiqua" w:hAnsi="Book Antiqua"/>
          <w:sz w:val="24"/>
          <w:szCs w:val="24"/>
        </w:rPr>
        <w:t>S</w:t>
      </w:r>
      <w:r w:rsidR="00D12D73" w:rsidRPr="00245E89">
        <w:rPr>
          <w:rFonts w:ascii="Book Antiqua" w:hAnsi="Book Antiqua"/>
          <w:sz w:val="24"/>
          <w:szCs w:val="24"/>
        </w:rPr>
        <w:t xml:space="preserve">everal complications </w:t>
      </w:r>
      <w:r w:rsidR="008B089D" w:rsidRPr="00245E89">
        <w:rPr>
          <w:rFonts w:ascii="Book Antiqua" w:hAnsi="Book Antiqua"/>
          <w:sz w:val="24"/>
          <w:szCs w:val="24"/>
        </w:rPr>
        <w:t xml:space="preserve">related to </w:t>
      </w:r>
      <w:r w:rsidR="00245E89" w:rsidRPr="00245E89">
        <w:rPr>
          <w:rFonts w:ascii="Book Antiqua" w:hAnsi="Book Antiqua"/>
          <w:sz w:val="24"/>
          <w:szCs w:val="24"/>
        </w:rPr>
        <w:t>IPS</w:t>
      </w:r>
      <w:r w:rsidR="008B089D" w:rsidRPr="00245E89">
        <w:rPr>
          <w:rFonts w:ascii="Book Antiqua" w:hAnsi="Book Antiqua"/>
          <w:sz w:val="24"/>
          <w:szCs w:val="24"/>
        </w:rPr>
        <w:t xml:space="preserve"> include recurrent</w:t>
      </w:r>
      <w:r w:rsidR="00D12D73" w:rsidRPr="00245E89">
        <w:rPr>
          <w:rFonts w:ascii="Book Antiqua" w:hAnsi="Book Antiqua"/>
          <w:sz w:val="24"/>
          <w:szCs w:val="24"/>
        </w:rPr>
        <w:t xml:space="preserve"> pulmonary infections, </w:t>
      </w:r>
      <w:r w:rsidR="003C1CD3" w:rsidRPr="00245E89">
        <w:rPr>
          <w:rFonts w:ascii="Book Antiqua" w:hAnsi="Book Antiqua"/>
          <w:sz w:val="24"/>
          <w:szCs w:val="24"/>
        </w:rPr>
        <w:t>haemoptysis</w:t>
      </w:r>
      <w:r w:rsidR="00506896" w:rsidRPr="00245E89">
        <w:rPr>
          <w:rFonts w:ascii="Book Antiqua" w:hAnsi="Book Antiqua"/>
          <w:sz w:val="24"/>
          <w:szCs w:val="24"/>
        </w:rPr>
        <w:t xml:space="preserve"> </w:t>
      </w:r>
      <w:r w:rsidR="00D12D73" w:rsidRPr="00245E89">
        <w:rPr>
          <w:rFonts w:ascii="Book Antiqua" w:hAnsi="Book Antiqua"/>
          <w:sz w:val="24"/>
          <w:szCs w:val="24"/>
        </w:rPr>
        <w:t>and heart failure from persistent left-to-right shunt. The natural history of sequestration supplied by a coronary artery remains unknown</w:t>
      </w:r>
      <w:r w:rsidR="001564EA" w:rsidRPr="00245E89">
        <w:rPr>
          <w:rFonts w:ascii="Book Antiqua" w:hAnsi="Book Antiqua"/>
          <w:sz w:val="24"/>
          <w:szCs w:val="24"/>
        </w:rPr>
        <w:t xml:space="preserve"> because of rare incidence</w:t>
      </w:r>
      <w:r w:rsidR="00D12D73" w:rsidRPr="00245E89">
        <w:rPr>
          <w:rFonts w:ascii="Book Antiqua" w:hAnsi="Book Antiqua"/>
          <w:sz w:val="24"/>
          <w:szCs w:val="24"/>
        </w:rPr>
        <w:t xml:space="preserve">. </w:t>
      </w:r>
      <w:r w:rsidR="001564EA" w:rsidRPr="00245E89">
        <w:rPr>
          <w:rFonts w:ascii="Book Antiqua" w:hAnsi="Book Antiqua"/>
          <w:sz w:val="24"/>
          <w:szCs w:val="24"/>
        </w:rPr>
        <w:t xml:space="preserve">In </w:t>
      </w:r>
      <w:r w:rsidR="00D12D73" w:rsidRPr="00245E89">
        <w:rPr>
          <w:rFonts w:ascii="Book Antiqua" w:hAnsi="Book Antiqua"/>
          <w:sz w:val="24"/>
          <w:szCs w:val="24"/>
        </w:rPr>
        <w:t xml:space="preserve">absence of </w:t>
      </w:r>
      <w:r w:rsidR="001564EA" w:rsidRPr="00245E89">
        <w:rPr>
          <w:rFonts w:ascii="Book Antiqua" w:hAnsi="Book Antiqua"/>
          <w:sz w:val="24"/>
          <w:szCs w:val="24"/>
        </w:rPr>
        <w:t xml:space="preserve">complications, </w:t>
      </w:r>
      <w:r w:rsidR="008B089D" w:rsidRPr="00245E89">
        <w:rPr>
          <w:rFonts w:ascii="Book Antiqua" w:hAnsi="Book Antiqua"/>
          <w:sz w:val="24"/>
          <w:szCs w:val="24"/>
        </w:rPr>
        <w:t>surgical resection is controversial</w:t>
      </w:r>
      <w:r w:rsidR="008B089D" w:rsidRPr="00245E89">
        <w:rPr>
          <w:rFonts w:ascii="Book Antiqua" w:hAnsi="Book Antiqua"/>
          <w:sz w:val="24"/>
          <w:szCs w:val="24"/>
          <w:vertAlign w:val="superscript"/>
        </w:rPr>
        <w:t>[1</w:t>
      </w:r>
      <w:r w:rsidR="00F20FE9">
        <w:rPr>
          <w:rFonts w:ascii="Book Antiqua" w:hAnsi="Book Antiqua" w:hint="eastAsia"/>
          <w:sz w:val="24"/>
          <w:szCs w:val="24"/>
          <w:vertAlign w:val="superscript"/>
          <w:lang w:eastAsia="zh-CN"/>
        </w:rPr>
        <w:t>1</w:t>
      </w:r>
      <w:r w:rsidR="008B089D" w:rsidRPr="00245E89">
        <w:rPr>
          <w:rFonts w:ascii="Book Antiqua" w:hAnsi="Book Antiqua"/>
          <w:sz w:val="24"/>
          <w:szCs w:val="24"/>
          <w:vertAlign w:val="superscript"/>
        </w:rPr>
        <w:t xml:space="preserve">] </w:t>
      </w:r>
      <w:r w:rsidR="008B089D" w:rsidRPr="00245E89">
        <w:rPr>
          <w:rFonts w:ascii="Book Antiqua" w:hAnsi="Book Antiqua"/>
          <w:sz w:val="24"/>
          <w:szCs w:val="24"/>
        </w:rPr>
        <w:t>and the exact timing of such surgery is not known</w:t>
      </w:r>
      <w:r w:rsidR="008B089D" w:rsidRPr="00245E89">
        <w:rPr>
          <w:rFonts w:ascii="Book Antiqua" w:hAnsi="Book Antiqua"/>
          <w:sz w:val="24"/>
          <w:szCs w:val="24"/>
          <w:vertAlign w:val="superscript"/>
        </w:rPr>
        <w:t>[1</w:t>
      </w:r>
      <w:r w:rsidR="00F20FE9">
        <w:rPr>
          <w:rFonts w:ascii="Book Antiqua" w:hAnsi="Book Antiqua" w:hint="eastAsia"/>
          <w:sz w:val="24"/>
          <w:szCs w:val="24"/>
          <w:vertAlign w:val="superscript"/>
          <w:lang w:eastAsia="zh-CN"/>
        </w:rPr>
        <w:t>2</w:t>
      </w:r>
      <w:r w:rsidR="008B089D" w:rsidRPr="00245E89">
        <w:rPr>
          <w:rFonts w:ascii="Book Antiqua" w:hAnsi="Book Antiqua"/>
          <w:sz w:val="24"/>
          <w:szCs w:val="24"/>
          <w:vertAlign w:val="superscript"/>
        </w:rPr>
        <w:t>]</w:t>
      </w:r>
      <w:r w:rsidR="008B089D" w:rsidRPr="00D07AFE">
        <w:rPr>
          <w:rFonts w:ascii="Book Antiqua" w:hAnsi="Book Antiqua"/>
          <w:sz w:val="24"/>
          <w:szCs w:val="24"/>
        </w:rPr>
        <w:t>. A</w:t>
      </w:r>
      <w:r w:rsidR="008B089D" w:rsidRPr="00245E89">
        <w:rPr>
          <w:rFonts w:ascii="Book Antiqua" w:hAnsi="Book Antiqua"/>
          <w:sz w:val="24"/>
          <w:szCs w:val="24"/>
        </w:rPr>
        <w:t xml:space="preserve"> recent series suggest surgical resection is safe in such cases because of very lower complication </w:t>
      </w:r>
      <w:r w:rsidR="007F2785" w:rsidRPr="00245E89">
        <w:rPr>
          <w:rFonts w:ascii="Book Antiqua" w:hAnsi="Book Antiqua"/>
          <w:sz w:val="24"/>
          <w:szCs w:val="24"/>
        </w:rPr>
        <w:t>rate</w:t>
      </w:r>
      <w:r w:rsidR="007F2785" w:rsidRPr="00245E89">
        <w:rPr>
          <w:rFonts w:ascii="Book Antiqua" w:hAnsi="Book Antiqua"/>
          <w:sz w:val="24"/>
          <w:szCs w:val="24"/>
          <w:vertAlign w:val="superscript"/>
        </w:rPr>
        <w:t>[</w:t>
      </w:r>
      <w:r w:rsidR="008B089D" w:rsidRPr="00245E89">
        <w:rPr>
          <w:rFonts w:ascii="Book Antiqua" w:hAnsi="Book Antiqua"/>
          <w:sz w:val="24"/>
          <w:szCs w:val="24"/>
          <w:vertAlign w:val="superscript"/>
        </w:rPr>
        <w:t>1</w:t>
      </w:r>
      <w:r w:rsidR="00F20FE9">
        <w:rPr>
          <w:rFonts w:ascii="Book Antiqua" w:hAnsi="Book Antiqua" w:hint="eastAsia"/>
          <w:sz w:val="24"/>
          <w:szCs w:val="24"/>
          <w:vertAlign w:val="superscript"/>
          <w:lang w:eastAsia="zh-CN"/>
        </w:rPr>
        <w:t>3</w:t>
      </w:r>
      <w:r w:rsidR="007F2785" w:rsidRPr="00245E89">
        <w:rPr>
          <w:rFonts w:ascii="Book Antiqua" w:hAnsi="Book Antiqua"/>
          <w:sz w:val="24"/>
          <w:szCs w:val="24"/>
          <w:vertAlign w:val="superscript"/>
        </w:rPr>
        <w:t>]</w:t>
      </w:r>
      <w:r w:rsidR="007F2785" w:rsidRPr="00B1421F">
        <w:rPr>
          <w:rFonts w:ascii="Book Antiqua" w:hAnsi="Book Antiqua"/>
          <w:sz w:val="24"/>
          <w:szCs w:val="24"/>
        </w:rPr>
        <w:t>.</w:t>
      </w:r>
      <w:r w:rsidR="007F2785" w:rsidRPr="00245E89">
        <w:rPr>
          <w:rFonts w:ascii="Book Antiqua" w:hAnsi="Book Antiqua"/>
          <w:sz w:val="24"/>
          <w:szCs w:val="24"/>
        </w:rPr>
        <w:t xml:space="preserve"> </w:t>
      </w:r>
      <w:r w:rsidR="00171320" w:rsidRPr="00245E89">
        <w:rPr>
          <w:rFonts w:ascii="Book Antiqua" w:hAnsi="Book Antiqua"/>
          <w:sz w:val="24"/>
          <w:szCs w:val="24"/>
        </w:rPr>
        <w:t xml:space="preserve">Recently, some researchers suggest to </w:t>
      </w:r>
      <w:r w:rsidR="007F2785" w:rsidRPr="00245E89">
        <w:rPr>
          <w:rFonts w:ascii="Book Antiqua" w:hAnsi="Book Antiqua"/>
          <w:sz w:val="24"/>
          <w:szCs w:val="24"/>
        </w:rPr>
        <w:t>resect</w:t>
      </w:r>
      <w:r w:rsidR="00506896" w:rsidRPr="00245E89">
        <w:rPr>
          <w:rFonts w:ascii="Book Antiqua" w:hAnsi="Book Antiqua"/>
          <w:sz w:val="24"/>
          <w:szCs w:val="24"/>
        </w:rPr>
        <w:t xml:space="preserve"> </w:t>
      </w:r>
      <w:r w:rsidR="00171320" w:rsidRPr="00245E89">
        <w:rPr>
          <w:rFonts w:ascii="Book Antiqua" w:hAnsi="Book Antiqua"/>
          <w:sz w:val="24"/>
          <w:szCs w:val="24"/>
        </w:rPr>
        <w:t>the sequestration to avoid unpredictable fatal haemoptysis</w:t>
      </w:r>
      <w:r w:rsidR="007F2785" w:rsidRPr="00245E89">
        <w:rPr>
          <w:rFonts w:ascii="Book Antiqua" w:hAnsi="Book Antiqua"/>
          <w:sz w:val="24"/>
          <w:szCs w:val="24"/>
          <w:vertAlign w:val="superscript"/>
        </w:rPr>
        <w:t>[1</w:t>
      </w:r>
      <w:r w:rsidR="00F20FE9">
        <w:rPr>
          <w:rFonts w:ascii="Book Antiqua" w:hAnsi="Book Antiqua" w:hint="eastAsia"/>
          <w:sz w:val="24"/>
          <w:szCs w:val="24"/>
          <w:vertAlign w:val="superscript"/>
          <w:lang w:eastAsia="zh-CN"/>
        </w:rPr>
        <w:t>4</w:t>
      </w:r>
      <w:r w:rsidR="007F2785" w:rsidRPr="00245E89">
        <w:rPr>
          <w:rFonts w:ascii="Book Antiqua" w:hAnsi="Book Antiqua"/>
          <w:sz w:val="24"/>
          <w:szCs w:val="24"/>
          <w:vertAlign w:val="superscript"/>
        </w:rPr>
        <w:t>]</w:t>
      </w:r>
      <w:r w:rsidR="00171320" w:rsidRPr="00245E89">
        <w:rPr>
          <w:rFonts w:ascii="Book Antiqua" w:hAnsi="Book Antiqua"/>
          <w:sz w:val="24"/>
          <w:szCs w:val="24"/>
        </w:rPr>
        <w:t>.</w:t>
      </w:r>
      <w:r w:rsidR="007F2785" w:rsidRPr="00245E89">
        <w:rPr>
          <w:rFonts w:ascii="Book Antiqua" w:hAnsi="Book Antiqua"/>
          <w:sz w:val="24"/>
          <w:szCs w:val="24"/>
        </w:rPr>
        <w:t xml:space="preserve"> Surgical resection is recommended for recurrent pulmonary infections or coronary steal. </w:t>
      </w:r>
      <w:r w:rsidR="001564EA" w:rsidRPr="00245E89">
        <w:rPr>
          <w:rFonts w:ascii="Book Antiqua" w:hAnsi="Book Antiqua"/>
          <w:sz w:val="24"/>
          <w:szCs w:val="24"/>
        </w:rPr>
        <w:t xml:space="preserve">In our case, the detection of </w:t>
      </w:r>
      <w:r w:rsidR="00245E89" w:rsidRPr="00245E89">
        <w:rPr>
          <w:rFonts w:ascii="Book Antiqua" w:hAnsi="Book Antiqua"/>
          <w:sz w:val="24"/>
          <w:szCs w:val="24"/>
        </w:rPr>
        <w:t>IPS</w:t>
      </w:r>
      <w:r w:rsidR="001564EA" w:rsidRPr="00245E89">
        <w:rPr>
          <w:rFonts w:ascii="Book Antiqua" w:hAnsi="Book Antiqua"/>
          <w:sz w:val="24"/>
          <w:szCs w:val="24"/>
        </w:rPr>
        <w:t xml:space="preserve"> was incidental</w:t>
      </w:r>
      <w:r w:rsidR="00B1421F">
        <w:rPr>
          <w:rFonts w:ascii="Book Antiqua" w:hAnsi="Book Antiqua" w:hint="eastAsia"/>
          <w:sz w:val="24"/>
          <w:szCs w:val="24"/>
          <w:lang w:eastAsia="zh-CN"/>
        </w:rPr>
        <w:t>,</w:t>
      </w:r>
      <w:r w:rsidR="001564EA" w:rsidRPr="00245E89">
        <w:rPr>
          <w:rFonts w:ascii="Book Antiqua" w:hAnsi="Book Antiqua"/>
          <w:sz w:val="24"/>
          <w:szCs w:val="24"/>
        </w:rPr>
        <w:t xml:space="preserve"> </w:t>
      </w:r>
      <w:r w:rsidR="001564EA" w:rsidRPr="00B1421F">
        <w:rPr>
          <w:rFonts w:ascii="Book Antiqua" w:hAnsi="Book Antiqua"/>
          <w:i/>
          <w:sz w:val="24"/>
          <w:szCs w:val="24"/>
        </w:rPr>
        <w:t>i.e.</w:t>
      </w:r>
      <w:r w:rsidR="00B1421F">
        <w:rPr>
          <w:rFonts w:ascii="Book Antiqua" w:hAnsi="Book Antiqua" w:hint="eastAsia"/>
          <w:sz w:val="24"/>
          <w:szCs w:val="24"/>
          <w:lang w:eastAsia="zh-CN"/>
        </w:rPr>
        <w:t>,</w:t>
      </w:r>
      <w:r w:rsidR="001564EA" w:rsidRPr="00245E89">
        <w:rPr>
          <w:rFonts w:ascii="Book Antiqua" w:hAnsi="Book Antiqua"/>
          <w:sz w:val="24"/>
          <w:szCs w:val="24"/>
        </w:rPr>
        <w:t xml:space="preserve"> detection during evaluation for pneumonia. </w:t>
      </w:r>
      <w:r w:rsidRPr="00245E89">
        <w:rPr>
          <w:rFonts w:ascii="Book Antiqua" w:hAnsi="Book Antiqua"/>
          <w:sz w:val="24"/>
          <w:szCs w:val="24"/>
        </w:rPr>
        <w:t xml:space="preserve">Significant coronary artery disease </w:t>
      </w:r>
      <w:r w:rsidR="0080363E" w:rsidRPr="00245E89">
        <w:rPr>
          <w:rFonts w:ascii="Book Antiqua" w:hAnsi="Book Antiqua"/>
          <w:sz w:val="24"/>
          <w:szCs w:val="24"/>
        </w:rPr>
        <w:t>of the of the feeder</w:t>
      </w:r>
      <w:r w:rsidR="00506896" w:rsidRPr="00245E89">
        <w:rPr>
          <w:rFonts w:ascii="Book Antiqua" w:hAnsi="Book Antiqua"/>
          <w:sz w:val="24"/>
          <w:szCs w:val="24"/>
        </w:rPr>
        <w:t xml:space="preserve"> </w:t>
      </w:r>
      <w:r w:rsidRPr="00245E89">
        <w:rPr>
          <w:rFonts w:ascii="Book Antiqua" w:hAnsi="Book Antiqua"/>
          <w:sz w:val="24"/>
          <w:szCs w:val="24"/>
        </w:rPr>
        <w:t xml:space="preserve">that nourishes </w:t>
      </w:r>
      <w:r w:rsidR="00245E89" w:rsidRPr="00245E89">
        <w:rPr>
          <w:rFonts w:ascii="Book Antiqua" w:hAnsi="Book Antiqua"/>
          <w:sz w:val="24"/>
          <w:szCs w:val="24"/>
        </w:rPr>
        <w:t>IPS</w:t>
      </w:r>
      <w:r w:rsidRPr="00245E89">
        <w:rPr>
          <w:rFonts w:ascii="Book Antiqua" w:hAnsi="Book Antiqua"/>
          <w:sz w:val="24"/>
          <w:szCs w:val="24"/>
        </w:rPr>
        <w:t xml:space="preserve"> is </w:t>
      </w:r>
      <w:r w:rsidR="007F2785" w:rsidRPr="00245E89">
        <w:rPr>
          <w:rFonts w:ascii="Book Antiqua" w:hAnsi="Book Antiqua"/>
          <w:sz w:val="24"/>
          <w:szCs w:val="24"/>
        </w:rPr>
        <w:t xml:space="preserve">extremely </w:t>
      </w:r>
      <w:r w:rsidR="00156460" w:rsidRPr="00245E89">
        <w:rPr>
          <w:rFonts w:ascii="Book Antiqua" w:hAnsi="Book Antiqua"/>
          <w:sz w:val="24"/>
          <w:szCs w:val="24"/>
        </w:rPr>
        <w:t>rare</w:t>
      </w:r>
      <w:r w:rsidR="007F2785" w:rsidRPr="00245E89">
        <w:rPr>
          <w:rFonts w:ascii="Book Antiqua" w:hAnsi="Book Antiqua"/>
          <w:sz w:val="24"/>
          <w:szCs w:val="24"/>
          <w:vertAlign w:val="superscript"/>
        </w:rPr>
        <w:t>[1</w:t>
      </w:r>
      <w:r w:rsidR="00F20FE9">
        <w:rPr>
          <w:rFonts w:ascii="Book Antiqua" w:hAnsi="Book Antiqua" w:hint="eastAsia"/>
          <w:sz w:val="24"/>
          <w:szCs w:val="24"/>
          <w:vertAlign w:val="superscript"/>
          <w:lang w:eastAsia="zh-CN"/>
        </w:rPr>
        <w:t>5</w:t>
      </w:r>
      <w:r w:rsidR="007F2785" w:rsidRPr="00245E89">
        <w:rPr>
          <w:rFonts w:ascii="Book Antiqua" w:hAnsi="Book Antiqua"/>
          <w:sz w:val="24"/>
          <w:szCs w:val="24"/>
          <w:vertAlign w:val="superscript"/>
        </w:rPr>
        <w:t>]</w:t>
      </w:r>
      <w:r w:rsidR="00156460" w:rsidRPr="00245E89">
        <w:rPr>
          <w:rFonts w:ascii="Book Antiqua" w:hAnsi="Book Antiqua"/>
          <w:sz w:val="24"/>
          <w:szCs w:val="24"/>
        </w:rPr>
        <w:t>. The</w:t>
      </w:r>
      <w:r w:rsidR="004772D9" w:rsidRPr="00245E89">
        <w:rPr>
          <w:rFonts w:ascii="Book Antiqua" w:hAnsi="Book Antiqua"/>
          <w:sz w:val="24"/>
          <w:szCs w:val="24"/>
        </w:rPr>
        <w:t xml:space="preserve"> unique</w:t>
      </w:r>
      <w:r w:rsidR="001564EA" w:rsidRPr="00245E89">
        <w:rPr>
          <w:rFonts w:ascii="Book Antiqua" w:hAnsi="Book Antiqua"/>
          <w:sz w:val="24"/>
          <w:szCs w:val="24"/>
        </w:rPr>
        <w:t xml:space="preserve"> finding in our case </w:t>
      </w:r>
      <w:r w:rsidR="007F2785" w:rsidRPr="00245E89">
        <w:rPr>
          <w:rFonts w:ascii="Book Antiqua" w:hAnsi="Book Antiqua"/>
          <w:sz w:val="24"/>
          <w:szCs w:val="24"/>
        </w:rPr>
        <w:t xml:space="preserve">was </w:t>
      </w:r>
      <w:r w:rsidR="001564EA" w:rsidRPr="00245E89">
        <w:rPr>
          <w:rFonts w:ascii="Book Antiqua" w:hAnsi="Book Antiqua"/>
          <w:sz w:val="24"/>
          <w:szCs w:val="24"/>
        </w:rPr>
        <w:t xml:space="preserve">significant coronary steal due to </w:t>
      </w:r>
      <w:r w:rsidR="004772D9" w:rsidRPr="00245E89">
        <w:rPr>
          <w:rFonts w:ascii="Book Antiqua" w:hAnsi="Book Antiqua"/>
          <w:sz w:val="24"/>
          <w:szCs w:val="24"/>
        </w:rPr>
        <w:t xml:space="preserve">critical stenosis of </w:t>
      </w:r>
      <w:r w:rsidR="00245E89" w:rsidRPr="00245E89">
        <w:rPr>
          <w:rFonts w:ascii="Book Antiqua" w:hAnsi="Book Antiqua"/>
          <w:sz w:val="24"/>
          <w:szCs w:val="24"/>
        </w:rPr>
        <w:t xml:space="preserve">RCA </w:t>
      </w:r>
      <w:r w:rsidR="004772D9" w:rsidRPr="00245E89">
        <w:rPr>
          <w:rFonts w:ascii="Book Antiqua" w:hAnsi="Book Antiqua"/>
          <w:sz w:val="24"/>
          <w:szCs w:val="24"/>
        </w:rPr>
        <w:t xml:space="preserve">just distal to the origin of artery </w:t>
      </w:r>
      <w:r w:rsidR="007F2785" w:rsidRPr="00245E89">
        <w:rPr>
          <w:rFonts w:ascii="Book Antiqua" w:hAnsi="Book Antiqua"/>
          <w:sz w:val="24"/>
          <w:szCs w:val="24"/>
        </w:rPr>
        <w:t xml:space="preserve">which was feeding </w:t>
      </w:r>
      <w:r w:rsidR="00245E89" w:rsidRPr="00245E89">
        <w:rPr>
          <w:rFonts w:ascii="Book Antiqua" w:hAnsi="Book Antiqua"/>
          <w:sz w:val="24"/>
          <w:szCs w:val="24"/>
        </w:rPr>
        <w:t>IPS</w:t>
      </w:r>
      <w:r w:rsidR="004772D9" w:rsidRPr="00245E89">
        <w:rPr>
          <w:rFonts w:ascii="Book Antiqua" w:hAnsi="Book Antiqua"/>
          <w:sz w:val="24"/>
          <w:szCs w:val="24"/>
        </w:rPr>
        <w:t xml:space="preserve"> </w:t>
      </w:r>
      <w:r w:rsidR="007F2785" w:rsidRPr="00245E89">
        <w:rPr>
          <w:rFonts w:ascii="Book Antiqua" w:hAnsi="Book Antiqua"/>
          <w:sz w:val="24"/>
          <w:szCs w:val="24"/>
        </w:rPr>
        <w:t>contributing to s</w:t>
      </w:r>
      <w:r w:rsidR="004772D9" w:rsidRPr="00245E89">
        <w:rPr>
          <w:rFonts w:ascii="Book Antiqua" w:hAnsi="Book Antiqua"/>
          <w:sz w:val="24"/>
          <w:szCs w:val="24"/>
        </w:rPr>
        <w:t xml:space="preserve">ignificant ischemia in the </w:t>
      </w:r>
      <w:r w:rsidR="00A9785A" w:rsidRPr="00245E89">
        <w:rPr>
          <w:rFonts w:ascii="Book Antiqua" w:hAnsi="Book Antiqua"/>
          <w:sz w:val="24"/>
          <w:szCs w:val="24"/>
        </w:rPr>
        <w:t>area subtended by RCA which is the very reason for</w:t>
      </w:r>
      <w:r w:rsidR="00506896" w:rsidRPr="00245E89">
        <w:rPr>
          <w:rFonts w:ascii="Book Antiqua" w:hAnsi="Book Antiqua"/>
          <w:sz w:val="24"/>
          <w:szCs w:val="24"/>
        </w:rPr>
        <w:t xml:space="preserve"> </w:t>
      </w:r>
      <w:r w:rsidR="007F2785" w:rsidRPr="00245E89">
        <w:rPr>
          <w:rFonts w:ascii="Book Antiqua" w:hAnsi="Book Antiqua"/>
          <w:sz w:val="24"/>
          <w:szCs w:val="24"/>
        </w:rPr>
        <w:t>i</w:t>
      </w:r>
      <w:r w:rsidR="004772D9" w:rsidRPr="00245E89">
        <w:rPr>
          <w:rFonts w:ascii="Book Antiqua" w:hAnsi="Book Antiqua"/>
          <w:sz w:val="24"/>
          <w:szCs w:val="24"/>
        </w:rPr>
        <w:t>schemic VT</w:t>
      </w:r>
      <w:r w:rsidR="00A9785A" w:rsidRPr="00245E89">
        <w:rPr>
          <w:rFonts w:ascii="Book Antiqua" w:hAnsi="Book Antiqua"/>
          <w:sz w:val="24"/>
          <w:szCs w:val="24"/>
        </w:rPr>
        <w:t xml:space="preserve"> in our case</w:t>
      </w:r>
      <w:r w:rsidR="004772D9" w:rsidRPr="00245E89">
        <w:rPr>
          <w:rFonts w:ascii="Book Antiqua" w:hAnsi="Book Antiqua"/>
          <w:sz w:val="24"/>
          <w:szCs w:val="24"/>
        </w:rPr>
        <w:t>.</w:t>
      </w:r>
      <w:r w:rsidR="00156460" w:rsidRPr="00245E89">
        <w:rPr>
          <w:rFonts w:ascii="Book Antiqua" w:hAnsi="Book Antiqua"/>
          <w:sz w:val="24"/>
          <w:szCs w:val="24"/>
        </w:rPr>
        <w:t xml:space="preserve"> </w:t>
      </w:r>
      <w:r w:rsidR="007F2785" w:rsidRPr="00245E89">
        <w:rPr>
          <w:rFonts w:ascii="Book Antiqua" w:hAnsi="Book Antiqua"/>
          <w:sz w:val="24"/>
          <w:szCs w:val="24"/>
        </w:rPr>
        <w:t xml:space="preserve">The various management </w:t>
      </w:r>
      <w:r w:rsidR="004719C0" w:rsidRPr="00245E89">
        <w:rPr>
          <w:rFonts w:ascii="Book Antiqua" w:hAnsi="Book Antiqua"/>
          <w:sz w:val="24"/>
          <w:szCs w:val="24"/>
        </w:rPr>
        <w:t xml:space="preserve">approaches in a case are </w:t>
      </w:r>
      <w:r w:rsidR="00A9785A" w:rsidRPr="00245E89">
        <w:rPr>
          <w:rFonts w:ascii="Book Antiqua" w:hAnsi="Book Antiqua"/>
          <w:sz w:val="24"/>
          <w:szCs w:val="24"/>
        </w:rPr>
        <w:t>option 1:</w:t>
      </w:r>
      <w:r w:rsidR="004719C0" w:rsidRPr="00245E89">
        <w:rPr>
          <w:rFonts w:ascii="Book Antiqua" w:hAnsi="Book Antiqua"/>
          <w:sz w:val="24"/>
          <w:szCs w:val="24"/>
        </w:rPr>
        <w:t xml:space="preserve"> Surgical </w:t>
      </w:r>
      <w:r w:rsidR="004719C0" w:rsidRPr="00245E89">
        <w:rPr>
          <w:rFonts w:ascii="Book Antiqua" w:hAnsi="Book Antiqua"/>
          <w:sz w:val="24"/>
          <w:szCs w:val="24"/>
        </w:rPr>
        <w:lastRenderedPageBreak/>
        <w:t xml:space="preserve">resection of </w:t>
      </w:r>
      <w:r w:rsidR="00245E89" w:rsidRPr="00245E89">
        <w:rPr>
          <w:rFonts w:ascii="Book Antiqua" w:hAnsi="Book Antiqua"/>
          <w:sz w:val="24"/>
          <w:szCs w:val="24"/>
        </w:rPr>
        <w:t>IPS</w:t>
      </w:r>
      <w:r w:rsidR="004719C0" w:rsidRPr="00245E89">
        <w:rPr>
          <w:rFonts w:ascii="Book Antiqua" w:hAnsi="Book Antiqua"/>
          <w:sz w:val="24"/>
          <w:szCs w:val="24"/>
        </w:rPr>
        <w:t xml:space="preserve">, ligation of abnormal feeder t and distal RCA </w:t>
      </w:r>
      <w:r w:rsidR="00A9785A" w:rsidRPr="00245E89">
        <w:rPr>
          <w:rFonts w:ascii="Book Antiqua" w:hAnsi="Book Antiqua"/>
          <w:sz w:val="24"/>
          <w:szCs w:val="24"/>
        </w:rPr>
        <w:t>graft</w:t>
      </w:r>
      <w:r w:rsidR="00B1421F">
        <w:rPr>
          <w:rFonts w:ascii="Book Antiqua" w:hAnsi="Book Antiqua" w:hint="eastAsia"/>
          <w:sz w:val="24"/>
          <w:szCs w:val="24"/>
          <w:lang w:eastAsia="zh-CN"/>
        </w:rPr>
        <w:t>;</w:t>
      </w:r>
      <w:r w:rsidR="00A9785A" w:rsidRPr="00245E89">
        <w:rPr>
          <w:rFonts w:ascii="Book Antiqua" w:hAnsi="Book Antiqua"/>
          <w:sz w:val="24"/>
          <w:szCs w:val="24"/>
        </w:rPr>
        <w:t xml:space="preserve"> option 2: angioplasty</w:t>
      </w:r>
      <w:r w:rsidR="004719C0" w:rsidRPr="00245E89">
        <w:rPr>
          <w:rFonts w:ascii="Book Antiqua" w:hAnsi="Book Antiqua"/>
          <w:sz w:val="24"/>
          <w:szCs w:val="24"/>
        </w:rPr>
        <w:t xml:space="preserve"> of RCA and elective resection of </w:t>
      </w:r>
      <w:r w:rsidR="00245E89" w:rsidRPr="00245E89">
        <w:rPr>
          <w:rFonts w:ascii="Book Antiqua" w:hAnsi="Book Antiqua"/>
          <w:sz w:val="24"/>
          <w:szCs w:val="24"/>
        </w:rPr>
        <w:t>IPS</w:t>
      </w:r>
      <w:r w:rsidR="004719C0" w:rsidRPr="00245E89">
        <w:rPr>
          <w:rFonts w:ascii="Book Antiqua" w:hAnsi="Book Antiqua"/>
          <w:sz w:val="24"/>
          <w:szCs w:val="24"/>
        </w:rPr>
        <w:t xml:space="preserve"> </w:t>
      </w:r>
      <w:r w:rsidR="00A9785A" w:rsidRPr="00245E89">
        <w:rPr>
          <w:rFonts w:ascii="Book Antiqua" w:hAnsi="Book Antiqua"/>
          <w:sz w:val="24"/>
          <w:szCs w:val="24"/>
        </w:rPr>
        <w:t>with ligation of feeder</w:t>
      </w:r>
      <w:r w:rsidR="00B1421F">
        <w:rPr>
          <w:rFonts w:ascii="Book Antiqua" w:hAnsi="Book Antiqua" w:hint="eastAsia"/>
          <w:sz w:val="24"/>
          <w:szCs w:val="24"/>
          <w:lang w:eastAsia="zh-CN"/>
        </w:rPr>
        <w:t>;</w:t>
      </w:r>
      <w:r w:rsidR="00A9785A" w:rsidRPr="00245E89">
        <w:rPr>
          <w:rFonts w:ascii="Book Antiqua" w:hAnsi="Book Antiqua"/>
          <w:sz w:val="24"/>
          <w:szCs w:val="24"/>
        </w:rPr>
        <w:t xml:space="preserve"> </w:t>
      </w:r>
      <w:r w:rsidR="004719C0" w:rsidRPr="00245E89">
        <w:rPr>
          <w:rFonts w:ascii="Book Antiqua" w:hAnsi="Book Antiqua"/>
          <w:sz w:val="24"/>
          <w:szCs w:val="24"/>
        </w:rPr>
        <w:t xml:space="preserve">or </w:t>
      </w:r>
      <w:r w:rsidR="00A9785A" w:rsidRPr="00245E89">
        <w:rPr>
          <w:rFonts w:ascii="Book Antiqua" w:hAnsi="Book Antiqua"/>
          <w:sz w:val="24"/>
          <w:szCs w:val="24"/>
        </w:rPr>
        <w:t>option 3: Coil</w:t>
      </w:r>
      <w:r w:rsidR="004719C0" w:rsidRPr="00245E89">
        <w:rPr>
          <w:rFonts w:ascii="Book Antiqua" w:hAnsi="Book Antiqua"/>
          <w:sz w:val="24"/>
          <w:szCs w:val="24"/>
        </w:rPr>
        <w:t xml:space="preserve"> embolization of feeder artery </w:t>
      </w:r>
      <w:r w:rsidR="00A9785A" w:rsidRPr="00245E89">
        <w:rPr>
          <w:rFonts w:ascii="Book Antiqua" w:hAnsi="Book Antiqua"/>
          <w:sz w:val="24"/>
          <w:szCs w:val="24"/>
        </w:rPr>
        <w:t>during angioplasty of RCA and elective resection of sequestration.</w:t>
      </w:r>
      <w:r w:rsidR="004719C0" w:rsidRPr="00245E89">
        <w:rPr>
          <w:rFonts w:ascii="Book Antiqua" w:hAnsi="Book Antiqua"/>
          <w:sz w:val="24"/>
          <w:szCs w:val="24"/>
        </w:rPr>
        <w:t xml:space="preserve"> The patient was not willing for lung surgery during current </w:t>
      </w:r>
      <w:r w:rsidR="0004153E" w:rsidRPr="00245E89">
        <w:rPr>
          <w:rFonts w:ascii="Book Antiqua" w:hAnsi="Book Antiqua"/>
          <w:sz w:val="24"/>
          <w:szCs w:val="24"/>
        </w:rPr>
        <w:t>admission, therefore, the</w:t>
      </w:r>
      <w:r w:rsidR="004719C0" w:rsidRPr="00245E89">
        <w:rPr>
          <w:rFonts w:ascii="Book Antiqua" w:hAnsi="Book Antiqua"/>
          <w:sz w:val="24"/>
          <w:szCs w:val="24"/>
        </w:rPr>
        <w:t xml:space="preserve"> best option was coiling of feeder to </w:t>
      </w:r>
      <w:r w:rsidR="00245E89" w:rsidRPr="00245E89">
        <w:rPr>
          <w:rFonts w:ascii="Book Antiqua" w:hAnsi="Book Antiqua"/>
          <w:sz w:val="24"/>
          <w:szCs w:val="24"/>
        </w:rPr>
        <w:t>IPS</w:t>
      </w:r>
      <w:r w:rsidR="004719C0" w:rsidRPr="00245E89">
        <w:rPr>
          <w:rFonts w:ascii="Book Antiqua" w:hAnsi="Book Antiqua"/>
          <w:sz w:val="24"/>
          <w:szCs w:val="24"/>
        </w:rPr>
        <w:t xml:space="preserve"> during angioplasty of RCA.</w:t>
      </w:r>
      <w:r w:rsidR="00B1421F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A9785A" w:rsidRPr="00245E89">
        <w:rPr>
          <w:rFonts w:ascii="Book Antiqua" w:hAnsi="Book Antiqua"/>
          <w:sz w:val="24"/>
          <w:szCs w:val="24"/>
        </w:rPr>
        <w:t>As there was one episode of pneumonia in our patient, we proceeded with the angioplasty of RCA which was the needed most at the time presentation.</w:t>
      </w:r>
      <w:r w:rsidR="0004153E" w:rsidRPr="00245E89">
        <w:rPr>
          <w:rFonts w:ascii="Book Antiqua" w:hAnsi="Book Antiqua"/>
          <w:sz w:val="24"/>
          <w:szCs w:val="24"/>
        </w:rPr>
        <w:t xml:space="preserve"> Therefore, our future </w:t>
      </w:r>
      <w:r w:rsidR="000100E5" w:rsidRPr="00245E89">
        <w:rPr>
          <w:rFonts w:ascii="Book Antiqua" w:hAnsi="Book Antiqua"/>
          <w:sz w:val="24"/>
          <w:szCs w:val="24"/>
        </w:rPr>
        <w:t>plan for</w:t>
      </w:r>
      <w:r w:rsidR="0004153E" w:rsidRPr="00245E89">
        <w:rPr>
          <w:rFonts w:ascii="Book Antiqua" w:hAnsi="Book Antiqua"/>
          <w:sz w:val="24"/>
          <w:szCs w:val="24"/>
        </w:rPr>
        <w:t xml:space="preserve"> our patient is ligation of the feeder artery during the resection of </w:t>
      </w:r>
      <w:r w:rsidR="00245E89" w:rsidRPr="00245E89">
        <w:rPr>
          <w:rFonts w:ascii="Book Antiqua" w:hAnsi="Book Antiqua"/>
          <w:sz w:val="24"/>
          <w:szCs w:val="24"/>
        </w:rPr>
        <w:t>IPS</w:t>
      </w:r>
      <w:r w:rsidR="000100E5" w:rsidRPr="00245E89">
        <w:rPr>
          <w:rFonts w:ascii="Book Antiqua" w:hAnsi="Book Antiqua"/>
          <w:sz w:val="24"/>
          <w:szCs w:val="24"/>
        </w:rPr>
        <w:t>.</w:t>
      </w:r>
      <w:r w:rsidR="0004153E" w:rsidRPr="00245E89">
        <w:rPr>
          <w:rFonts w:ascii="Book Antiqua" w:hAnsi="Book Antiqua"/>
          <w:sz w:val="24"/>
          <w:szCs w:val="24"/>
        </w:rPr>
        <w:t xml:space="preserve"> </w:t>
      </w:r>
    </w:p>
    <w:p w14:paraId="769E890C" w14:textId="77777777" w:rsidR="00B1421F" w:rsidRPr="00245E89" w:rsidRDefault="00B1421F" w:rsidP="00245E89">
      <w:pPr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09C76128" w14:textId="5A43247E" w:rsidR="000E1C2C" w:rsidRPr="00245E89" w:rsidRDefault="000E1C2C" w:rsidP="00245E8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45E89">
        <w:rPr>
          <w:rFonts w:ascii="Book Antiqua" w:hAnsi="Book Antiqua"/>
          <w:b/>
          <w:sz w:val="24"/>
          <w:szCs w:val="24"/>
        </w:rPr>
        <w:t>COMMENTS</w:t>
      </w:r>
    </w:p>
    <w:p w14:paraId="08A52482" w14:textId="3AFC8307" w:rsidR="00571ED3" w:rsidRPr="00B1421F" w:rsidRDefault="00571ED3" w:rsidP="00245E8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B1421F">
        <w:rPr>
          <w:rFonts w:ascii="Book Antiqua" w:hAnsi="Book Antiqua"/>
          <w:b/>
          <w:i/>
          <w:sz w:val="24"/>
          <w:szCs w:val="24"/>
        </w:rPr>
        <w:t>Case characteristics</w:t>
      </w:r>
    </w:p>
    <w:p w14:paraId="4276530A" w14:textId="5E812FF4" w:rsidR="00571ED3" w:rsidRDefault="00571ED3" w:rsidP="00245E8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245E89">
        <w:rPr>
          <w:rFonts w:ascii="Book Antiqua" w:hAnsi="Book Antiqua"/>
          <w:sz w:val="24"/>
          <w:szCs w:val="24"/>
        </w:rPr>
        <w:t>This is 62</w:t>
      </w:r>
      <w:r w:rsidR="00B1421F">
        <w:rPr>
          <w:rFonts w:ascii="Book Antiqua" w:hAnsi="Book Antiqua" w:hint="eastAsia"/>
          <w:sz w:val="24"/>
          <w:szCs w:val="24"/>
          <w:lang w:eastAsia="zh-CN"/>
        </w:rPr>
        <w:t>-</w:t>
      </w:r>
      <w:r w:rsidRPr="00245E89">
        <w:rPr>
          <w:rFonts w:ascii="Book Antiqua" w:hAnsi="Book Antiqua"/>
          <w:sz w:val="24"/>
          <w:szCs w:val="24"/>
        </w:rPr>
        <w:t>year</w:t>
      </w:r>
      <w:r w:rsidR="00B1421F">
        <w:rPr>
          <w:rFonts w:ascii="Book Antiqua" w:hAnsi="Book Antiqua" w:hint="eastAsia"/>
          <w:sz w:val="24"/>
          <w:szCs w:val="24"/>
          <w:lang w:eastAsia="zh-CN"/>
        </w:rPr>
        <w:t>-</w:t>
      </w:r>
      <w:r w:rsidRPr="00245E89">
        <w:rPr>
          <w:rFonts w:ascii="Book Antiqua" w:hAnsi="Book Antiqua"/>
          <w:sz w:val="24"/>
          <w:szCs w:val="24"/>
        </w:rPr>
        <w:t xml:space="preserve">old female with previous diagnosis of intralobar sequestration of right lower lobe presented with repeated episodes of ventricular tachycardia </w:t>
      </w:r>
      <w:r w:rsidR="00245E89" w:rsidRPr="00245E89">
        <w:rPr>
          <w:rFonts w:ascii="Book Antiqua" w:hAnsi="Book Antiqua"/>
          <w:sz w:val="24"/>
          <w:szCs w:val="24"/>
          <w:lang w:eastAsia="zh-CN"/>
        </w:rPr>
        <w:t>(</w:t>
      </w:r>
      <w:r w:rsidR="00245E89" w:rsidRPr="00245E89">
        <w:rPr>
          <w:rFonts w:ascii="Book Antiqua" w:hAnsi="Book Antiqua"/>
          <w:sz w:val="24"/>
          <w:szCs w:val="24"/>
        </w:rPr>
        <w:t>VT</w:t>
      </w:r>
      <w:r w:rsidR="00245E89" w:rsidRPr="00245E89">
        <w:rPr>
          <w:rFonts w:ascii="Book Antiqua" w:hAnsi="Book Antiqua"/>
          <w:sz w:val="24"/>
          <w:szCs w:val="24"/>
          <w:lang w:eastAsia="zh-CN"/>
        </w:rPr>
        <w:t>)</w:t>
      </w:r>
      <w:r w:rsidR="00245E89" w:rsidRPr="00245E89">
        <w:rPr>
          <w:rFonts w:ascii="Book Antiqua" w:hAnsi="Book Antiqua"/>
          <w:sz w:val="24"/>
          <w:szCs w:val="24"/>
        </w:rPr>
        <w:t xml:space="preserve"> </w:t>
      </w:r>
      <w:r w:rsidRPr="00245E89">
        <w:rPr>
          <w:rFonts w:ascii="Book Antiqua" w:hAnsi="Book Antiqua"/>
          <w:sz w:val="24"/>
          <w:szCs w:val="24"/>
        </w:rPr>
        <w:t>without any response to radiofrequency ablation therapy.</w:t>
      </w:r>
    </w:p>
    <w:p w14:paraId="1D197AC9" w14:textId="77777777" w:rsidR="00B1421F" w:rsidRPr="00245E89" w:rsidRDefault="00B1421F" w:rsidP="00245E8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505C7FDD" w14:textId="75882E02" w:rsidR="00571ED3" w:rsidRPr="00B1421F" w:rsidRDefault="00571ED3" w:rsidP="00245E8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B1421F">
        <w:rPr>
          <w:rFonts w:ascii="Book Antiqua" w:hAnsi="Book Antiqua"/>
          <w:b/>
          <w:i/>
          <w:sz w:val="24"/>
          <w:szCs w:val="24"/>
        </w:rPr>
        <w:t>Clinical diagnosis</w:t>
      </w:r>
    </w:p>
    <w:p w14:paraId="07A218A8" w14:textId="75018CD1" w:rsidR="00571ED3" w:rsidRDefault="00571ED3" w:rsidP="00245E8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245E89">
        <w:rPr>
          <w:rFonts w:ascii="Book Antiqua" w:hAnsi="Book Antiqua"/>
          <w:sz w:val="24"/>
          <w:szCs w:val="24"/>
        </w:rPr>
        <w:t xml:space="preserve">Repeated episodes of </w:t>
      </w:r>
      <w:r w:rsidR="00245E89" w:rsidRPr="00245E89">
        <w:rPr>
          <w:rFonts w:ascii="Book Antiqua" w:hAnsi="Book Antiqua"/>
          <w:sz w:val="24"/>
          <w:szCs w:val="24"/>
        </w:rPr>
        <w:t>VT</w:t>
      </w:r>
      <w:r w:rsidR="00245E89" w:rsidRPr="00245E89">
        <w:rPr>
          <w:rFonts w:ascii="Book Antiqua" w:hAnsi="Book Antiqua"/>
          <w:sz w:val="24"/>
          <w:szCs w:val="24"/>
          <w:lang w:eastAsia="zh-CN"/>
        </w:rPr>
        <w:t>.</w:t>
      </w:r>
    </w:p>
    <w:p w14:paraId="0459FD63" w14:textId="77777777" w:rsidR="00B1421F" w:rsidRPr="00245E89" w:rsidRDefault="00B1421F" w:rsidP="00245E8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70989090" w14:textId="0B5A7FC8" w:rsidR="00571ED3" w:rsidRPr="00B1421F" w:rsidRDefault="00571ED3" w:rsidP="00245E8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B1421F">
        <w:rPr>
          <w:rFonts w:ascii="Book Antiqua" w:hAnsi="Book Antiqua"/>
          <w:b/>
          <w:i/>
          <w:sz w:val="24"/>
          <w:szCs w:val="24"/>
        </w:rPr>
        <w:t>Differential diagnosis</w:t>
      </w:r>
    </w:p>
    <w:p w14:paraId="59C6A0C6" w14:textId="77777777" w:rsidR="00B1421F" w:rsidRDefault="004920CD" w:rsidP="00245E8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245E89">
        <w:rPr>
          <w:rFonts w:ascii="Book Antiqua" w:hAnsi="Book Antiqua"/>
          <w:sz w:val="24"/>
          <w:szCs w:val="24"/>
        </w:rPr>
        <w:t xml:space="preserve">Coronary artery disease, </w:t>
      </w:r>
      <w:r w:rsidR="00B1421F" w:rsidRPr="00245E89">
        <w:rPr>
          <w:rFonts w:ascii="Book Antiqua" w:hAnsi="Book Antiqua"/>
          <w:sz w:val="24"/>
          <w:szCs w:val="24"/>
        </w:rPr>
        <w:t>i</w:t>
      </w:r>
      <w:r w:rsidRPr="00245E89">
        <w:rPr>
          <w:rFonts w:ascii="Book Antiqua" w:hAnsi="Book Antiqua"/>
          <w:sz w:val="24"/>
          <w:szCs w:val="24"/>
        </w:rPr>
        <w:t xml:space="preserve">schemic </w:t>
      </w:r>
      <w:r w:rsidR="00245E89" w:rsidRPr="00245E89">
        <w:rPr>
          <w:rFonts w:ascii="Book Antiqua" w:hAnsi="Book Antiqua"/>
          <w:sz w:val="24"/>
          <w:szCs w:val="24"/>
        </w:rPr>
        <w:t>VT</w:t>
      </w:r>
      <w:r w:rsidRPr="00245E89">
        <w:rPr>
          <w:rFonts w:ascii="Book Antiqua" w:hAnsi="Book Antiqua"/>
          <w:sz w:val="24"/>
          <w:szCs w:val="24"/>
        </w:rPr>
        <w:t xml:space="preserve">, </w:t>
      </w:r>
      <w:r w:rsidR="00B1421F" w:rsidRPr="00245E89">
        <w:rPr>
          <w:rFonts w:ascii="Book Antiqua" w:hAnsi="Book Antiqua"/>
          <w:sz w:val="24"/>
          <w:szCs w:val="24"/>
        </w:rPr>
        <w:t>i</w:t>
      </w:r>
      <w:r w:rsidRPr="00245E89">
        <w:rPr>
          <w:rFonts w:ascii="Book Antiqua" w:hAnsi="Book Antiqua"/>
          <w:sz w:val="24"/>
          <w:szCs w:val="24"/>
        </w:rPr>
        <w:t xml:space="preserve">diopathic </w:t>
      </w:r>
      <w:r w:rsidR="00245E89" w:rsidRPr="00245E89">
        <w:rPr>
          <w:rFonts w:ascii="Book Antiqua" w:hAnsi="Book Antiqua"/>
          <w:sz w:val="24"/>
          <w:szCs w:val="24"/>
        </w:rPr>
        <w:t>VT</w:t>
      </w:r>
      <w:r w:rsidRPr="00245E89">
        <w:rPr>
          <w:rFonts w:ascii="Book Antiqua" w:hAnsi="Book Antiqua"/>
          <w:sz w:val="24"/>
          <w:szCs w:val="24"/>
        </w:rPr>
        <w:t xml:space="preserve"> and cardiomyopathy</w:t>
      </w:r>
      <w:r w:rsidR="00B1421F">
        <w:rPr>
          <w:rFonts w:ascii="Book Antiqua" w:hAnsi="Book Antiqua" w:hint="eastAsia"/>
          <w:sz w:val="24"/>
          <w:szCs w:val="24"/>
          <w:lang w:eastAsia="zh-CN"/>
        </w:rPr>
        <w:t>.</w:t>
      </w:r>
    </w:p>
    <w:p w14:paraId="27EED29C" w14:textId="3412ABFD" w:rsidR="00571ED3" w:rsidRPr="00245E89" w:rsidRDefault="004920CD" w:rsidP="00245E8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45E89">
        <w:rPr>
          <w:rFonts w:ascii="Book Antiqua" w:hAnsi="Book Antiqua"/>
          <w:sz w:val="24"/>
          <w:szCs w:val="24"/>
        </w:rPr>
        <w:t xml:space="preserve"> </w:t>
      </w:r>
    </w:p>
    <w:p w14:paraId="10126C89" w14:textId="4B5CDD81" w:rsidR="00571ED3" w:rsidRPr="00B1421F" w:rsidRDefault="00571ED3" w:rsidP="00245E8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B1421F">
        <w:rPr>
          <w:rFonts w:ascii="Book Antiqua" w:hAnsi="Book Antiqua"/>
          <w:b/>
          <w:i/>
          <w:sz w:val="24"/>
          <w:szCs w:val="24"/>
        </w:rPr>
        <w:t>Laboratory diagnosis</w:t>
      </w:r>
    </w:p>
    <w:p w14:paraId="2DDA90A6" w14:textId="1D6C4C63" w:rsidR="00571ED3" w:rsidRDefault="004920CD" w:rsidP="00245E8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245E89">
        <w:rPr>
          <w:rFonts w:ascii="Book Antiqua" w:hAnsi="Book Antiqua"/>
          <w:sz w:val="24"/>
          <w:szCs w:val="24"/>
        </w:rPr>
        <w:t xml:space="preserve">Right lower lobe intrapulmonary sequestration associated with critical stenosis of right coronary artery </w:t>
      </w:r>
      <w:r w:rsidR="00245E89" w:rsidRPr="00245E89">
        <w:rPr>
          <w:rFonts w:ascii="Book Antiqua" w:hAnsi="Book Antiqua"/>
          <w:sz w:val="24"/>
          <w:szCs w:val="24"/>
          <w:lang w:eastAsia="zh-CN"/>
        </w:rPr>
        <w:t>(</w:t>
      </w:r>
      <w:r w:rsidR="00245E89" w:rsidRPr="00245E89">
        <w:rPr>
          <w:rFonts w:ascii="Book Antiqua" w:hAnsi="Book Antiqua"/>
          <w:sz w:val="24"/>
          <w:szCs w:val="24"/>
        </w:rPr>
        <w:t>RCA</w:t>
      </w:r>
      <w:r w:rsidR="00245E89" w:rsidRPr="00245E89">
        <w:rPr>
          <w:rFonts w:ascii="Book Antiqua" w:hAnsi="Book Antiqua"/>
          <w:sz w:val="24"/>
          <w:szCs w:val="24"/>
          <w:lang w:eastAsia="zh-CN"/>
        </w:rPr>
        <w:t>).</w:t>
      </w:r>
    </w:p>
    <w:p w14:paraId="44AA7A7A" w14:textId="77777777" w:rsidR="00B1421F" w:rsidRPr="00245E89" w:rsidRDefault="00B1421F" w:rsidP="00245E8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34EBF1B8" w14:textId="5B296147" w:rsidR="00571ED3" w:rsidRPr="00B1421F" w:rsidRDefault="00571ED3" w:rsidP="00245E8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B1421F">
        <w:rPr>
          <w:rFonts w:ascii="Book Antiqua" w:hAnsi="Book Antiqua"/>
          <w:b/>
          <w:i/>
          <w:sz w:val="24"/>
          <w:szCs w:val="24"/>
        </w:rPr>
        <w:t>Imaging diagnosis</w:t>
      </w:r>
    </w:p>
    <w:p w14:paraId="0007A95E" w14:textId="285B0558" w:rsidR="004920CD" w:rsidRDefault="004920CD" w:rsidP="00245E8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245E89">
        <w:rPr>
          <w:rFonts w:ascii="Book Antiqua" w:hAnsi="Book Antiqua"/>
          <w:sz w:val="24"/>
          <w:szCs w:val="24"/>
        </w:rPr>
        <w:t xml:space="preserve">Selective coronary angiogram confirms the diagnosis of critical </w:t>
      </w:r>
      <w:r w:rsidR="00245E89" w:rsidRPr="00245E89">
        <w:rPr>
          <w:rFonts w:ascii="Book Antiqua" w:hAnsi="Book Antiqua"/>
          <w:sz w:val="24"/>
          <w:szCs w:val="24"/>
        </w:rPr>
        <w:t>RCA</w:t>
      </w:r>
      <w:r w:rsidRPr="00245E89">
        <w:rPr>
          <w:rFonts w:ascii="Book Antiqua" w:hAnsi="Book Antiqua"/>
          <w:sz w:val="24"/>
          <w:szCs w:val="24"/>
        </w:rPr>
        <w:t xml:space="preserve"> stenosis associated a branch of right coronary supplying right intralobar pulmonary sequestration</w:t>
      </w:r>
      <w:r w:rsidR="00245E89" w:rsidRPr="00245E89">
        <w:rPr>
          <w:rFonts w:ascii="Book Antiqua" w:hAnsi="Book Antiqua"/>
          <w:sz w:val="24"/>
          <w:szCs w:val="24"/>
          <w:lang w:eastAsia="zh-CN"/>
        </w:rPr>
        <w:t xml:space="preserve"> (</w:t>
      </w:r>
      <w:r w:rsidR="00245E89" w:rsidRPr="00245E89">
        <w:rPr>
          <w:rFonts w:ascii="Book Antiqua" w:hAnsi="Book Antiqua"/>
          <w:sz w:val="24"/>
          <w:szCs w:val="24"/>
        </w:rPr>
        <w:t>IPS</w:t>
      </w:r>
      <w:r w:rsidR="00245E89" w:rsidRPr="00245E89">
        <w:rPr>
          <w:rFonts w:ascii="Book Antiqua" w:hAnsi="Book Antiqua"/>
          <w:sz w:val="24"/>
          <w:szCs w:val="24"/>
          <w:lang w:eastAsia="zh-CN"/>
        </w:rPr>
        <w:t>)</w:t>
      </w:r>
      <w:r w:rsidRPr="00245E89">
        <w:rPr>
          <w:rFonts w:ascii="Book Antiqua" w:hAnsi="Book Antiqua"/>
          <w:sz w:val="24"/>
          <w:szCs w:val="24"/>
        </w:rPr>
        <w:t>.</w:t>
      </w:r>
    </w:p>
    <w:p w14:paraId="5D85BB28" w14:textId="77777777" w:rsidR="00B1421F" w:rsidRPr="00245E89" w:rsidRDefault="00B1421F" w:rsidP="00245E8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0395FC93" w14:textId="6E69C99E" w:rsidR="00571ED3" w:rsidRPr="00B1421F" w:rsidRDefault="00571ED3" w:rsidP="00245E8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B1421F">
        <w:rPr>
          <w:rFonts w:ascii="Book Antiqua" w:hAnsi="Book Antiqua"/>
          <w:b/>
          <w:i/>
          <w:sz w:val="24"/>
          <w:szCs w:val="24"/>
        </w:rPr>
        <w:t>Pathological diagnosis</w:t>
      </w:r>
    </w:p>
    <w:p w14:paraId="2C073439" w14:textId="51DFF4F1" w:rsidR="00571ED3" w:rsidRDefault="004920CD" w:rsidP="00245E8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245E89">
        <w:rPr>
          <w:rFonts w:ascii="Book Antiqua" w:hAnsi="Book Antiqua"/>
          <w:sz w:val="24"/>
          <w:szCs w:val="24"/>
        </w:rPr>
        <w:lastRenderedPageBreak/>
        <w:t xml:space="preserve">Contrast enhanced computed tomography is suggestive of right lower lobe intrapulmonary </w:t>
      </w:r>
      <w:r w:rsidR="00B44A73" w:rsidRPr="00245E89">
        <w:rPr>
          <w:rFonts w:ascii="Book Antiqua" w:hAnsi="Book Antiqua"/>
          <w:sz w:val="24"/>
          <w:szCs w:val="24"/>
        </w:rPr>
        <w:t>sequestration.</w:t>
      </w:r>
      <w:r w:rsidRPr="00245E89">
        <w:rPr>
          <w:rFonts w:ascii="Book Antiqua" w:hAnsi="Book Antiqua"/>
          <w:sz w:val="24"/>
          <w:szCs w:val="24"/>
        </w:rPr>
        <w:t xml:space="preserve"> </w:t>
      </w:r>
    </w:p>
    <w:p w14:paraId="6B68954D" w14:textId="77777777" w:rsidR="00B1421F" w:rsidRPr="00245E89" w:rsidRDefault="00B1421F" w:rsidP="00245E8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2B6B379D" w14:textId="2634A22F" w:rsidR="00571ED3" w:rsidRPr="00B1421F" w:rsidRDefault="00571ED3" w:rsidP="00245E8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B1421F">
        <w:rPr>
          <w:rFonts w:ascii="Book Antiqua" w:hAnsi="Book Antiqua"/>
          <w:b/>
          <w:i/>
          <w:sz w:val="24"/>
          <w:szCs w:val="24"/>
        </w:rPr>
        <w:t>Treatment</w:t>
      </w:r>
    </w:p>
    <w:p w14:paraId="4B4151C2" w14:textId="4F878D0A" w:rsidR="00571ED3" w:rsidRDefault="00245E89" w:rsidP="00245E8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245E89">
        <w:rPr>
          <w:rFonts w:ascii="Book Antiqua" w:hAnsi="Book Antiqua"/>
          <w:sz w:val="24"/>
          <w:szCs w:val="24"/>
        </w:rPr>
        <w:t>RCA</w:t>
      </w:r>
      <w:r w:rsidR="00B1421F">
        <w:rPr>
          <w:rFonts w:ascii="Book Antiqua" w:hAnsi="Book Antiqua"/>
          <w:sz w:val="24"/>
          <w:szCs w:val="24"/>
        </w:rPr>
        <w:t xml:space="preserve"> angioplasty with future</w:t>
      </w:r>
      <w:r w:rsidR="00B1421F">
        <w:rPr>
          <w:rFonts w:ascii="Book Antiqua" w:hAnsi="Book Antiqua" w:hint="eastAsia"/>
          <w:sz w:val="24"/>
          <w:szCs w:val="24"/>
          <w:lang w:eastAsia="zh-CN"/>
        </w:rPr>
        <w:t xml:space="preserve"> </w:t>
      </w:r>
      <w:r w:rsidR="00B44A73" w:rsidRPr="00245E89">
        <w:rPr>
          <w:rFonts w:ascii="Book Antiqua" w:hAnsi="Book Antiqua"/>
          <w:sz w:val="24"/>
          <w:szCs w:val="24"/>
        </w:rPr>
        <w:t>plan of resection of intrapulmonary sequestration.</w:t>
      </w:r>
    </w:p>
    <w:p w14:paraId="1E3A855D" w14:textId="77777777" w:rsidR="00B1421F" w:rsidRPr="00245E89" w:rsidRDefault="00B1421F" w:rsidP="00245E8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23EA6382" w14:textId="461AF443" w:rsidR="00571ED3" w:rsidRPr="00B1421F" w:rsidRDefault="00571ED3" w:rsidP="00245E8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B1421F">
        <w:rPr>
          <w:rFonts w:ascii="Book Antiqua" w:hAnsi="Book Antiqua"/>
          <w:b/>
          <w:i/>
          <w:sz w:val="24"/>
          <w:szCs w:val="24"/>
        </w:rPr>
        <w:t>Related reports</w:t>
      </w:r>
    </w:p>
    <w:p w14:paraId="71F83882" w14:textId="097FE7C9" w:rsidR="00571ED3" w:rsidRDefault="00B44A73" w:rsidP="00245E8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245E89">
        <w:rPr>
          <w:rFonts w:ascii="Book Antiqua" w:hAnsi="Book Antiqua"/>
          <w:sz w:val="24"/>
          <w:szCs w:val="24"/>
        </w:rPr>
        <w:t xml:space="preserve">Symptomatic </w:t>
      </w:r>
      <w:r w:rsidR="00245E89" w:rsidRPr="00245E89">
        <w:rPr>
          <w:rFonts w:ascii="Book Antiqua" w:hAnsi="Book Antiqua"/>
          <w:sz w:val="24"/>
          <w:szCs w:val="24"/>
        </w:rPr>
        <w:t>IPS</w:t>
      </w:r>
      <w:r w:rsidRPr="00245E89">
        <w:rPr>
          <w:rFonts w:ascii="Book Antiqua" w:hAnsi="Book Antiqua"/>
          <w:sz w:val="24"/>
          <w:szCs w:val="24"/>
        </w:rPr>
        <w:t xml:space="preserve"> should undergo elective surgical resection with ligation of systemic arterial supply to the sequestrated lung.</w:t>
      </w:r>
    </w:p>
    <w:p w14:paraId="13198004" w14:textId="77777777" w:rsidR="00B1421F" w:rsidRPr="00245E89" w:rsidRDefault="00B1421F" w:rsidP="00245E8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5A9CBB9A" w14:textId="5450CC7A" w:rsidR="00571ED3" w:rsidRPr="00B1421F" w:rsidRDefault="00571ED3" w:rsidP="00245E8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B1421F">
        <w:rPr>
          <w:rFonts w:ascii="Book Antiqua" w:hAnsi="Book Antiqua"/>
          <w:b/>
          <w:i/>
          <w:sz w:val="24"/>
          <w:szCs w:val="24"/>
        </w:rPr>
        <w:t xml:space="preserve">Term explanation </w:t>
      </w:r>
    </w:p>
    <w:p w14:paraId="1E0CDD0A" w14:textId="1DD6333B" w:rsidR="00B44A73" w:rsidRDefault="00B44A73" w:rsidP="00245E8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245E89">
        <w:rPr>
          <w:rFonts w:ascii="Book Antiqua" w:hAnsi="Book Antiqua"/>
          <w:sz w:val="24"/>
          <w:szCs w:val="24"/>
        </w:rPr>
        <w:t xml:space="preserve">Pulmonary sequestration is a rare congenital malformation of the lower respiratory tract. It consists of a nonfunctioning mass of normal lung tissue that lacks normal communication with the tracheobronchial tree, and that receives its arterial blood supply from the systemic circulation. It is of three </w:t>
      </w:r>
      <w:r w:rsidR="005C3F6A" w:rsidRPr="00245E89">
        <w:rPr>
          <w:rFonts w:ascii="Book Antiqua" w:hAnsi="Book Antiqua"/>
          <w:sz w:val="24"/>
          <w:szCs w:val="24"/>
        </w:rPr>
        <w:t xml:space="preserve">types: </w:t>
      </w:r>
      <w:r w:rsidR="00245E89" w:rsidRPr="00245E89">
        <w:rPr>
          <w:rFonts w:ascii="Book Antiqua" w:hAnsi="Book Antiqua"/>
          <w:sz w:val="24"/>
          <w:szCs w:val="24"/>
        </w:rPr>
        <w:t>IPS</w:t>
      </w:r>
      <w:r w:rsidR="005C3F6A" w:rsidRPr="00245E89">
        <w:rPr>
          <w:rFonts w:ascii="Book Antiqua" w:hAnsi="Book Antiqua"/>
          <w:sz w:val="24"/>
          <w:szCs w:val="24"/>
        </w:rPr>
        <w:t>, extralobar</w:t>
      </w:r>
      <w:r w:rsidRPr="00245E89">
        <w:rPr>
          <w:rFonts w:ascii="Book Antiqua" w:hAnsi="Book Antiqua"/>
          <w:sz w:val="24"/>
          <w:szCs w:val="24"/>
        </w:rPr>
        <w:t xml:space="preserve"> </w:t>
      </w:r>
      <w:r w:rsidR="005C3F6A" w:rsidRPr="00245E89">
        <w:rPr>
          <w:rFonts w:ascii="Book Antiqua" w:hAnsi="Book Antiqua"/>
          <w:sz w:val="24"/>
          <w:szCs w:val="24"/>
        </w:rPr>
        <w:t>pulmonary sequestration and bronchopulmonary-foregut malformation.</w:t>
      </w:r>
    </w:p>
    <w:p w14:paraId="3AC158E9" w14:textId="77777777" w:rsidR="00B1421F" w:rsidRPr="00245E89" w:rsidRDefault="00B1421F" w:rsidP="00245E8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</w:p>
    <w:p w14:paraId="2CAC1AE2" w14:textId="267CAE66" w:rsidR="00571ED3" w:rsidRPr="00B1421F" w:rsidRDefault="00571ED3" w:rsidP="00245E8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  <w:r w:rsidRPr="00B1421F">
        <w:rPr>
          <w:rFonts w:ascii="Book Antiqua" w:hAnsi="Book Antiqua"/>
          <w:b/>
          <w:i/>
          <w:sz w:val="24"/>
          <w:szCs w:val="24"/>
        </w:rPr>
        <w:t>Experiences and lessons</w:t>
      </w:r>
    </w:p>
    <w:p w14:paraId="524AE437" w14:textId="0317144A" w:rsidR="005C3F6A" w:rsidRPr="00245E89" w:rsidRDefault="00245E89" w:rsidP="00245E8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245E89">
        <w:rPr>
          <w:rFonts w:ascii="Book Antiqua" w:hAnsi="Book Antiqua"/>
          <w:sz w:val="24"/>
          <w:szCs w:val="24"/>
        </w:rPr>
        <w:t>RCA</w:t>
      </w:r>
      <w:r w:rsidR="00506896" w:rsidRPr="00245E89">
        <w:rPr>
          <w:rFonts w:ascii="Book Antiqua" w:hAnsi="Book Antiqua"/>
          <w:sz w:val="24"/>
          <w:szCs w:val="24"/>
        </w:rPr>
        <w:t xml:space="preserve"> </w:t>
      </w:r>
      <w:r w:rsidR="005C3F6A" w:rsidRPr="00245E89">
        <w:rPr>
          <w:rFonts w:ascii="Book Antiqua" w:hAnsi="Book Antiqua"/>
          <w:sz w:val="24"/>
          <w:szCs w:val="24"/>
        </w:rPr>
        <w:t xml:space="preserve">as source of systemic blood supply to the right </w:t>
      </w:r>
      <w:r w:rsidRPr="00245E89">
        <w:rPr>
          <w:rFonts w:ascii="Book Antiqua" w:hAnsi="Book Antiqua"/>
          <w:sz w:val="24"/>
          <w:szCs w:val="24"/>
        </w:rPr>
        <w:t>IPS</w:t>
      </w:r>
      <w:r w:rsidR="005C3F6A" w:rsidRPr="00245E89">
        <w:rPr>
          <w:rFonts w:ascii="Book Antiqua" w:hAnsi="Book Antiqua"/>
          <w:sz w:val="24"/>
          <w:szCs w:val="24"/>
        </w:rPr>
        <w:t xml:space="preserve"> is </w:t>
      </w:r>
      <w:r w:rsidR="00FF1074" w:rsidRPr="00245E89">
        <w:rPr>
          <w:rFonts w:ascii="Book Antiqua" w:hAnsi="Book Antiqua"/>
          <w:sz w:val="24"/>
          <w:szCs w:val="24"/>
        </w:rPr>
        <w:t>rare. If</w:t>
      </w:r>
      <w:r w:rsidR="005C3F6A" w:rsidRPr="00245E89">
        <w:rPr>
          <w:rFonts w:ascii="Book Antiqua" w:hAnsi="Book Antiqua"/>
          <w:sz w:val="24"/>
          <w:szCs w:val="24"/>
        </w:rPr>
        <w:t xml:space="preserve"> the same coronary artery acquires coronary artery stenosis distal to the systemic feeder artery to </w:t>
      </w:r>
      <w:r w:rsidR="00FF1074" w:rsidRPr="00245E89">
        <w:rPr>
          <w:rFonts w:ascii="Book Antiqua" w:hAnsi="Book Antiqua"/>
          <w:sz w:val="24"/>
          <w:szCs w:val="24"/>
        </w:rPr>
        <w:t>sequestration, it</w:t>
      </w:r>
      <w:r w:rsidR="005C3F6A" w:rsidRPr="00245E89">
        <w:rPr>
          <w:rFonts w:ascii="Book Antiqua" w:hAnsi="Book Antiqua"/>
          <w:sz w:val="24"/>
          <w:szCs w:val="24"/>
        </w:rPr>
        <w:t xml:space="preserve"> further worsens the ischemia in the </w:t>
      </w:r>
      <w:r w:rsidRPr="00245E89">
        <w:rPr>
          <w:rFonts w:ascii="Book Antiqua" w:hAnsi="Book Antiqua"/>
          <w:sz w:val="24"/>
          <w:szCs w:val="24"/>
        </w:rPr>
        <w:t>RCA</w:t>
      </w:r>
      <w:r w:rsidR="005C3F6A" w:rsidRPr="00245E89">
        <w:rPr>
          <w:rFonts w:ascii="Book Antiqua" w:hAnsi="Book Antiqua"/>
          <w:sz w:val="24"/>
          <w:szCs w:val="24"/>
        </w:rPr>
        <w:t xml:space="preserve"> </w:t>
      </w:r>
      <w:r w:rsidR="00FF1074" w:rsidRPr="00245E89">
        <w:rPr>
          <w:rFonts w:ascii="Book Antiqua" w:hAnsi="Book Antiqua"/>
          <w:sz w:val="24"/>
          <w:szCs w:val="24"/>
        </w:rPr>
        <w:t>territory. The resection of sequestrated lung, ligation of systemic artery to sequestration and coronary artery bypass graft is the ideal treatment in such situation.</w:t>
      </w:r>
    </w:p>
    <w:p w14:paraId="5CDBD947" w14:textId="55FEE8EA" w:rsidR="00571ED3" w:rsidRPr="00245E89" w:rsidRDefault="00571ED3" w:rsidP="00245E8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14:paraId="2F3A39AB" w14:textId="477E67F8" w:rsidR="00FF1074" w:rsidRPr="00F20FE9" w:rsidRDefault="00B872FD" w:rsidP="00F20FE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  <w:lang w:eastAsia="zh-CN"/>
        </w:rPr>
      </w:pPr>
      <w:r w:rsidRPr="00F20FE9">
        <w:rPr>
          <w:rFonts w:ascii="Book Antiqua" w:hAnsi="Book Antiqua"/>
          <w:b/>
          <w:i/>
          <w:sz w:val="24"/>
          <w:szCs w:val="24"/>
          <w:lang w:eastAsia="zh-CN"/>
        </w:rPr>
        <w:t>Peer-review</w:t>
      </w:r>
    </w:p>
    <w:p w14:paraId="636A6547" w14:textId="5DC20F65" w:rsidR="00FF1074" w:rsidRPr="00F20FE9" w:rsidRDefault="00F20FE9" w:rsidP="00F20FE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  <w:lang w:eastAsia="zh-CN"/>
        </w:rPr>
      </w:pPr>
      <w:r w:rsidRPr="00F20FE9">
        <w:rPr>
          <w:rFonts w:ascii="Book Antiqua" w:hAnsi="Book Antiqua"/>
          <w:sz w:val="24"/>
          <w:szCs w:val="24"/>
        </w:rPr>
        <w:t>This is an interesting and very unusual case.</w:t>
      </w:r>
    </w:p>
    <w:p w14:paraId="78D57586" w14:textId="77777777" w:rsidR="00F20FE9" w:rsidRPr="00F20FE9" w:rsidRDefault="00F20FE9" w:rsidP="00F20FE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1766B9B8" w14:textId="77777777" w:rsidR="00F20FE9" w:rsidRDefault="00F20FE9">
      <w:pPr>
        <w:rPr>
          <w:rFonts w:ascii="Book Antiqua" w:hAnsi="Book Antiqua"/>
          <w:b/>
          <w:sz w:val="24"/>
          <w:szCs w:val="24"/>
          <w:lang w:eastAsia="zh-CN"/>
        </w:rPr>
      </w:pPr>
      <w:r>
        <w:rPr>
          <w:rFonts w:ascii="Book Antiqua" w:hAnsi="Book Antiqua"/>
          <w:b/>
          <w:sz w:val="24"/>
          <w:szCs w:val="24"/>
          <w:lang w:eastAsia="zh-CN"/>
        </w:rPr>
        <w:br w:type="page"/>
      </w:r>
    </w:p>
    <w:p w14:paraId="6A8467C3" w14:textId="01939FD1" w:rsidR="00FF1074" w:rsidRPr="00F20FE9" w:rsidRDefault="00B872FD" w:rsidP="00F20FE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F20FE9">
        <w:rPr>
          <w:rFonts w:ascii="Book Antiqua" w:hAnsi="Book Antiqua"/>
          <w:b/>
          <w:sz w:val="24"/>
          <w:szCs w:val="24"/>
          <w:lang w:eastAsia="zh-CN"/>
        </w:rPr>
        <w:lastRenderedPageBreak/>
        <w:t>REFERENCES</w:t>
      </w:r>
    </w:p>
    <w:p w14:paraId="27D58483" w14:textId="26F4363E" w:rsidR="00F20FE9" w:rsidRPr="00F20FE9" w:rsidRDefault="00F20FE9" w:rsidP="00F20F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 </w:t>
      </w:r>
      <w:proofErr w:type="spellStart"/>
      <w:r w:rsidRPr="00F20F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Gompelmann</w:t>
      </w:r>
      <w:proofErr w:type="spellEnd"/>
      <w:r w:rsidRPr="00F20F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D</w:t>
      </w: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Eberhardt</w:t>
      </w:r>
      <w:proofErr w:type="spellEnd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Heussel</w:t>
      </w:r>
      <w:proofErr w:type="spellEnd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CP, Hoffmann H, </w:t>
      </w:r>
      <w:proofErr w:type="spellStart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Dienemann</w:t>
      </w:r>
      <w:proofErr w:type="spellEnd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H, </w:t>
      </w:r>
      <w:proofErr w:type="spellStart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Schuhmann</w:t>
      </w:r>
      <w:proofErr w:type="spellEnd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Böckler</w:t>
      </w:r>
      <w:proofErr w:type="spellEnd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Schnabel PA, </w:t>
      </w:r>
      <w:proofErr w:type="spellStart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Warth</w:t>
      </w:r>
      <w:proofErr w:type="spellEnd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Lopez-Benitez R, </w:t>
      </w:r>
      <w:proofErr w:type="spellStart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Herth</w:t>
      </w:r>
      <w:proofErr w:type="spellEnd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FJ. Lung sequestration: a rare cause for pulmonary symptoms in adulthood. </w:t>
      </w:r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Respiration</w:t>
      </w: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2011; </w:t>
      </w:r>
      <w:r w:rsidRPr="00F20F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82</w:t>
      </w: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: 445-450 [PMID: 21311173 DOI: 10.1159/00</w:t>
      </w:r>
      <w:r w:rsidR="00BE3DEA">
        <w:rPr>
          <w:rFonts w:ascii="Book Antiqua" w:eastAsia="宋体" w:hAnsi="Book Antiqua" w:cs="宋体"/>
          <w:sz w:val="24"/>
          <w:szCs w:val="24"/>
          <w:lang w:val="en-US" w:eastAsia="zh-CN"/>
        </w:rPr>
        <w:t>0323562]</w:t>
      </w:r>
    </w:p>
    <w:p w14:paraId="454962D7" w14:textId="01D1B16F" w:rsidR="00F20FE9" w:rsidRPr="00F20FE9" w:rsidRDefault="00F20FE9" w:rsidP="00F20F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 </w:t>
      </w:r>
      <w:proofErr w:type="spellStart"/>
      <w:r w:rsidRPr="00F20F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Conran</w:t>
      </w:r>
      <w:proofErr w:type="spellEnd"/>
      <w:r w:rsidRPr="00F20F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RM</w:t>
      </w: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Stocker JT. </w:t>
      </w:r>
      <w:proofErr w:type="spellStart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Extralobar</w:t>
      </w:r>
      <w:proofErr w:type="spellEnd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sequestration with frequently associated congenital cystic </w:t>
      </w:r>
      <w:proofErr w:type="spellStart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adenomatoid</w:t>
      </w:r>
      <w:proofErr w:type="spellEnd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malformation, type 2: report of 50 cases. </w:t>
      </w:r>
      <w:proofErr w:type="spellStart"/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Pediatr</w:t>
      </w:r>
      <w:proofErr w:type="spellEnd"/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Dev</w:t>
      </w:r>
      <w:proofErr w:type="spellEnd"/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Pathol</w:t>
      </w:r>
      <w:proofErr w:type="spellEnd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="00BE3DEA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1999</w:t>
      </w: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; </w:t>
      </w:r>
      <w:r w:rsidRPr="00F20F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</w:t>
      </w: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: 454-463 [PMID: 10441623 DOI: 10.1007/s100249900149]</w:t>
      </w:r>
    </w:p>
    <w:p w14:paraId="2B61B65C" w14:textId="5D5BBE87" w:rsidR="00F20FE9" w:rsidRPr="00F20FE9" w:rsidRDefault="00F20FE9" w:rsidP="00F20F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3 </w:t>
      </w:r>
      <w:r w:rsidRPr="00F20F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Wei Y</w:t>
      </w: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Li F. Pulmonary sequestration: a retrospective analysis of 2625 cases in China. </w:t>
      </w:r>
      <w:proofErr w:type="spellStart"/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Eur</w:t>
      </w:r>
      <w:proofErr w:type="spellEnd"/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</w:t>
      </w:r>
      <w:proofErr w:type="spellStart"/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Cardiothorac</w:t>
      </w:r>
      <w:proofErr w:type="spellEnd"/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Surg</w:t>
      </w:r>
      <w:proofErr w:type="spellEnd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2011; </w:t>
      </w:r>
      <w:r w:rsidRPr="00F20F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40</w:t>
      </w: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: e39-e42 [PMID: 21459605 DOI</w:t>
      </w:r>
      <w:r w:rsidR="00BE3DEA">
        <w:rPr>
          <w:rFonts w:ascii="Book Antiqua" w:eastAsia="宋体" w:hAnsi="Book Antiqua" w:cs="宋体"/>
          <w:sz w:val="24"/>
          <w:szCs w:val="24"/>
          <w:lang w:val="en-US" w:eastAsia="zh-CN"/>
        </w:rPr>
        <w:t>: 10.1016/j.ejcts.2011.01.080]</w:t>
      </w:r>
    </w:p>
    <w:p w14:paraId="5E9DC29C" w14:textId="77777777" w:rsidR="00F20FE9" w:rsidRPr="00F20FE9" w:rsidRDefault="00F20FE9" w:rsidP="00F20F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4 </w:t>
      </w:r>
      <w:proofErr w:type="spellStart"/>
      <w:r w:rsidRPr="00F20F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Barik</w:t>
      </w:r>
      <w:proofErr w:type="spellEnd"/>
      <w:r w:rsidRPr="00F20F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R</w:t>
      </w: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Patnaik</w:t>
      </w:r>
      <w:proofErr w:type="spellEnd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AN, </w:t>
      </w:r>
      <w:proofErr w:type="spellStart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Malempati</w:t>
      </w:r>
      <w:proofErr w:type="spellEnd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AR, </w:t>
      </w:r>
      <w:proofErr w:type="spellStart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Nemani</w:t>
      </w:r>
      <w:proofErr w:type="spellEnd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L. Pryce type I sequestration: no mosquito shooting. </w:t>
      </w:r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Asian </w:t>
      </w:r>
      <w:proofErr w:type="spellStart"/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Cardiovasc</w:t>
      </w:r>
      <w:proofErr w:type="spellEnd"/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Thorac</w:t>
      </w:r>
      <w:proofErr w:type="spellEnd"/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Ann</w:t>
      </w: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2015; </w:t>
      </w:r>
      <w:r w:rsidRPr="00F20F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23</w:t>
      </w: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: 567-569 [PMID: 24585298 DOI: 10.1177/0218492314522471]</w:t>
      </w:r>
    </w:p>
    <w:p w14:paraId="653FB6AF" w14:textId="34E8D6E2" w:rsidR="00F20FE9" w:rsidRPr="00F20FE9" w:rsidRDefault="00F20FE9" w:rsidP="00F20F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5 </w:t>
      </w:r>
      <w:proofErr w:type="spellStart"/>
      <w:r w:rsidRPr="00F20F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Theodoropoulos</w:t>
      </w:r>
      <w:proofErr w:type="spellEnd"/>
      <w:r w:rsidRPr="00F20F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I</w:t>
      </w: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Schwartz MZ. </w:t>
      </w:r>
      <w:proofErr w:type="spellStart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Intralobar</w:t>
      </w:r>
      <w:proofErr w:type="spellEnd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pulmonary sequestration: an uncommon case with triple arterial supply and systemic venous drainage. </w:t>
      </w:r>
      <w:proofErr w:type="spellStart"/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Pediatr</w:t>
      </w:r>
      <w:proofErr w:type="spellEnd"/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Surg</w:t>
      </w:r>
      <w:proofErr w:type="spellEnd"/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Int</w:t>
      </w:r>
      <w:proofErr w:type="spellEnd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2012; </w:t>
      </w:r>
      <w:r w:rsidRPr="00F20F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28</w:t>
      </w: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: 741-744 [PMID: 22526550 D</w:t>
      </w:r>
      <w:r w:rsidR="00BE3DEA">
        <w:rPr>
          <w:rFonts w:ascii="Book Antiqua" w:eastAsia="宋体" w:hAnsi="Book Antiqua" w:cs="宋体"/>
          <w:sz w:val="24"/>
          <w:szCs w:val="24"/>
          <w:lang w:val="en-US" w:eastAsia="zh-CN"/>
        </w:rPr>
        <w:t>OI: 10.1007/s00383-012-3088-4]</w:t>
      </w:r>
    </w:p>
    <w:p w14:paraId="58503383" w14:textId="2293561B" w:rsidR="00F20FE9" w:rsidRPr="00F20FE9" w:rsidRDefault="00F20FE9" w:rsidP="00F20F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6 </w:t>
      </w:r>
      <w:proofErr w:type="spellStart"/>
      <w:r w:rsidRPr="00F20F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Temes</w:t>
      </w:r>
      <w:proofErr w:type="spellEnd"/>
      <w:r w:rsidRPr="00F20F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RT</w:t>
      </w: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Talbot WA, Carrillo YM, Keck GM, </w:t>
      </w:r>
      <w:proofErr w:type="spellStart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Wernly</w:t>
      </w:r>
      <w:proofErr w:type="spellEnd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JA. Sequestration of the lung arising from the circumflex coronary artery. </w:t>
      </w:r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Ann </w:t>
      </w:r>
      <w:proofErr w:type="spellStart"/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Thorac</w:t>
      </w:r>
      <w:proofErr w:type="spellEnd"/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Surg</w:t>
      </w:r>
      <w:proofErr w:type="spellEnd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1998; </w:t>
      </w:r>
      <w:r w:rsidRPr="00F20F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65</w:t>
      </w: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: 257-259 [PMID: 9456133 DOI: 10.10</w:t>
      </w:r>
      <w:r w:rsidR="00BE3DEA">
        <w:rPr>
          <w:rFonts w:ascii="Book Antiqua" w:eastAsia="宋体" w:hAnsi="Book Antiqua" w:cs="宋体"/>
          <w:sz w:val="24"/>
          <w:szCs w:val="24"/>
          <w:lang w:val="en-US" w:eastAsia="zh-CN"/>
        </w:rPr>
        <w:t>16/S0003-4975(97)01263-0]</w:t>
      </w:r>
    </w:p>
    <w:p w14:paraId="17D4FD90" w14:textId="08AA29E2" w:rsidR="00F20FE9" w:rsidRPr="00F20FE9" w:rsidRDefault="00F20FE9" w:rsidP="00F20F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7 </w:t>
      </w:r>
      <w:proofErr w:type="spellStart"/>
      <w:r w:rsidRPr="00F20F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Marinos</w:t>
      </w:r>
      <w:proofErr w:type="spellEnd"/>
      <w:r w:rsidRPr="00F20F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T</w:t>
      </w: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Bitzikas</w:t>
      </w:r>
      <w:proofErr w:type="spellEnd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Madesis</w:t>
      </w:r>
      <w:proofErr w:type="spellEnd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Galanos</w:t>
      </w:r>
      <w:proofErr w:type="spellEnd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O. Sequestered </w:t>
      </w:r>
      <w:proofErr w:type="spellStart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hypoplastic</w:t>
      </w:r>
      <w:proofErr w:type="spellEnd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pulmonary lobe supplied by the circumflex coronary artery in a patient with coronary artery disease: a case report. </w:t>
      </w:r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Heart </w:t>
      </w:r>
      <w:proofErr w:type="spellStart"/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Surg</w:t>
      </w:r>
      <w:proofErr w:type="spellEnd"/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Forum</w:t>
      </w: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2006; </w:t>
      </w:r>
      <w:r w:rsidRPr="00F20F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9</w:t>
      </w: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: E565-E567 [PMID: 1646706</w:t>
      </w:r>
      <w:r w:rsidR="00BE3DEA">
        <w:rPr>
          <w:rFonts w:ascii="Book Antiqua" w:eastAsia="宋体" w:hAnsi="Book Antiqua" w:cs="宋体"/>
          <w:sz w:val="24"/>
          <w:szCs w:val="24"/>
          <w:lang w:val="en-US" w:eastAsia="zh-CN"/>
        </w:rPr>
        <w:t>2 DOI: 10.1532/HSF98.20051039]</w:t>
      </w:r>
    </w:p>
    <w:p w14:paraId="6110300A" w14:textId="77777777" w:rsidR="00F20FE9" w:rsidRPr="00F20FE9" w:rsidRDefault="00F20FE9" w:rsidP="00F20F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8 </w:t>
      </w:r>
      <w:proofErr w:type="spellStart"/>
      <w:r w:rsidRPr="00F20F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Savic</w:t>
      </w:r>
      <w:proofErr w:type="spellEnd"/>
      <w:r w:rsidRPr="00F20F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B</w:t>
      </w: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Birtel</w:t>
      </w:r>
      <w:proofErr w:type="spellEnd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FJ, </w:t>
      </w:r>
      <w:proofErr w:type="spellStart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Tholen</w:t>
      </w:r>
      <w:proofErr w:type="spellEnd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W, </w:t>
      </w:r>
      <w:proofErr w:type="spellStart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Funke</w:t>
      </w:r>
      <w:proofErr w:type="spellEnd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HD, </w:t>
      </w:r>
      <w:proofErr w:type="spellStart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Knoche</w:t>
      </w:r>
      <w:proofErr w:type="spellEnd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R. Lung sequestration: report of seven cases and review of 540 published cases. </w:t>
      </w:r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Thorax</w:t>
      </w: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1979; </w:t>
      </w:r>
      <w:r w:rsidRPr="00F20F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34</w:t>
      </w: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: 96-101 [PMID: 442005 DOI: 10.1136/thx.34.1.96]</w:t>
      </w:r>
    </w:p>
    <w:p w14:paraId="450FC859" w14:textId="77777777" w:rsidR="00F20FE9" w:rsidRPr="00F20FE9" w:rsidRDefault="00F20FE9" w:rsidP="00F20F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9 </w:t>
      </w:r>
      <w:r w:rsidRPr="00F20F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Sun X</w:t>
      </w: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Xiao Y. Pulmonary sequestration in adult patients: a retrospective study. </w:t>
      </w:r>
      <w:proofErr w:type="spellStart"/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Eur</w:t>
      </w:r>
      <w:proofErr w:type="spellEnd"/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</w:t>
      </w:r>
      <w:proofErr w:type="spellStart"/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Cardiothorac</w:t>
      </w:r>
      <w:proofErr w:type="spellEnd"/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Surg</w:t>
      </w:r>
      <w:proofErr w:type="spellEnd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2015; </w:t>
      </w:r>
      <w:r w:rsidRPr="00F20F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48</w:t>
      </w: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: 279-282 [PMID: 25361546 DOI: 10.1093/</w:t>
      </w:r>
      <w:proofErr w:type="spellStart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ejcts</w:t>
      </w:r>
      <w:proofErr w:type="spellEnd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/ezu397]</w:t>
      </w:r>
    </w:p>
    <w:p w14:paraId="0985DA93" w14:textId="6C417D1B" w:rsidR="00F20FE9" w:rsidRPr="00F20FE9" w:rsidRDefault="00F20FE9" w:rsidP="00F20F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>1</w:t>
      </w:r>
      <w:r w:rsidR="00BE3DEA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0</w:t>
      </w: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F20F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Xie</w:t>
      </w:r>
      <w:proofErr w:type="spellEnd"/>
      <w:r w:rsidRPr="00F20F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D</w:t>
      </w: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Xie</w:t>
      </w:r>
      <w:proofErr w:type="spellEnd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H, You X, Chen C, Jiang G. Pulmonary sequestration with aberrant arteries arising from the renal artery and the internal thoracic artery. </w:t>
      </w:r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Ann </w:t>
      </w:r>
      <w:proofErr w:type="spellStart"/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Thorac</w:t>
      </w:r>
      <w:proofErr w:type="spellEnd"/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Surg</w:t>
      </w:r>
      <w:proofErr w:type="spellEnd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2013; </w:t>
      </w:r>
      <w:r w:rsidRPr="00F20F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96</w:t>
      </w: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: e131 [PMID: 24182513 DOI: 10.1016/j.athoracsur.2013.08.018]</w:t>
      </w:r>
    </w:p>
    <w:p w14:paraId="6F1EDD84" w14:textId="0EBE9630" w:rsidR="00F20FE9" w:rsidRPr="00F20FE9" w:rsidRDefault="00F20FE9" w:rsidP="00F20F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1</w:t>
      </w:r>
      <w:r w:rsidR="00BE3DEA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1</w:t>
      </w: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F20F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Laberge</w:t>
      </w:r>
      <w:proofErr w:type="spellEnd"/>
      <w:r w:rsidRPr="00F20F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JM</w:t>
      </w: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Puligandla</w:t>
      </w:r>
      <w:proofErr w:type="spellEnd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Flageole</w:t>
      </w:r>
      <w:proofErr w:type="spellEnd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H. Asymptomatic congenital lung malformations. </w:t>
      </w:r>
      <w:proofErr w:type="spellStart"/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Semin</w:t>
      </w:r>
      <w:proofErr w:type="spellEnd"/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Pediatr</w:t>
      </w:r>
      <w:proofErr w:type="spellEnd"/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Surg</w:t>
      </w:r>
      <w:proofErr w:type="spellEnd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2005; </w:t>
      </w:r>
      <w:r w:rsidRPr="00F20F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14</w:t>
      </w: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: 16-33 [PMID: 15770585 DOI: 10.1053/j.sempedsurg.2004.10.022]</w:t>
      </w:r>
    </w:p>
    <w:p w14:paraId="0E24FFED" w14:textId="1A35BF11" w:rsidR="00F20FE9" w:rsidRPr="00F20FE9" w:rsidRDefault="00F20FE9" w:rsidP="00F20F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1</w:t>
      </w:r>
      <w:r w:rsidR="00BE3DEA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2</w:t>
      </w: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F20F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Gezer S</w:t>
      </w: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Ta</w:t>
      </w:r>
      <w:r w:rsidRPr="00F20FE9">
        <w:rPr>
          <w:rFonts w:ascii="Book Antiqua" w:eastAsia="MS Mincho" w:hAnsi="Book Antiqua" w:cs="MS Mincho"/>
          <w:sz w:val="24"/>
          <w:szCs w:val="24"/>
          <w:lang w:val="en-US" w:eastAsia="zh-CN"/>
        </w:rPr>
        <w:t>ş</w:t>
      </w: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tepe</w:t>
      </w:r>
      <w:proofErr w:type="spellEnd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I, </w:t>
      </w:r>
      <w:proofErr w:type="spellStart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Sirmali</w:t>
      </w:r>
      <w:proofErr w:type="spellEnd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Findik</w:t>
      </w:r>
      <w:proofErr w:type="spellEnd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Türüt</w:t>
      </w:r>
      <w:proofErr w:type="spellEnd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H, Kaya S, </w:t>
      </w:r>
      <w:proofErr w:type="spellStart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Karao</w:t>
      </w:r>
      <w:r w:rsidRPr="00F20FE9">
        <w:rPr>
          <w:rFonts w:ascii="Book Antiqua" w:eastAsia="MS Mincho" w:hAnsi="Book Antiqua" w:cs="MS Mincho"/>
          <w:sz w:val="24"/>
          <w:szCs w:val="24"/>
          <w:lang w:val="en-US" w:eastAsia="zh-CN"/>
        </w:rPr>
        <w:t>ğ</w:t>
      </w: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lano</w:t>
      </w:r>
      <w:r w:rsidRPr="00F20FE9">
        <w:rPr>
          <w:rFonts w:ascii="Book Antiqua" w:eastAsia="MS Mincho" w:hAnsi="Book Antiqua" w:cs="MS Mincho"/>
          <w:sz w:val="24"/>
          <w:szCs w:val="24"/>
          <w:lang w:val="en-US" w:eastAsia="zh-CN"/>
        </w:rPr>
        <w:t>ğ</w:t>
      </w: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lu</w:t>
      </w:r>
      <w:proofErr w:type="spellEnd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N, Cetin G. Pulmonary sequestration: a single-institutional series composed of 27 cases. </w:t>
      </w:r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Thorac</w:t>
      </w:r>
      <w:proofErr w:type="spellEnd"/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Cardiovasc</w:t>
      </w:r>
      <w:proofErr w:type="spellEnd"/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Surg</w:t>
      </w:r>
      <w:proofErr w:type="spellEnd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2007; </w:t>
      </w:r>
      <w:r w:rsidRPr="00F20F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133</w:t>
      </w: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: 955-959 [PMID: 17382633 DOI: 10.1016/j.jtcvs.2006.11.003]</w:t>
      </w:r>
    </w:p>
    <w:p w14:paraId="3C7ADB06" w14:textId="787BB89A" w:rsidR="00F20FE9" w:rsidRPr="00F20FE9" w:rsidRDefault="00F20FE9" w:rsidP="00F20F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1</w:t>
      </w:r>
      <w:r w:rsidR="00BE3DEA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3</w:t>
      </w: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F20F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Wang LM</w:t>
      </w: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Cao JL, Hu J. Video-assisted thoracic surgery for pulmonary sequestration: a safe alternative procedure. </w:t>
      </w:r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Thorac</w:t>
      </w:r>
      <w:proofErr w:type="spellEnd"/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Dis</w:t>
      </w: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2016; </w:t>
      </w:r>
      <w:r w:rsidRPr="00F20F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8</w:t>
      </w: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: 31-36 [PMID: 26904209]</w:t>
      </w:r>
    </w:p>
    <w:p w14:paraId="50314A4C" w14:textId="3389031C" w:rsidR="00F20FE9" w:rsidRPr="00F20FE9" w:rsidRDefault="00F20FE9" w:rsidP="00F20F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1</w:t>
      </w:r>
      <w:r w:rsidR="00BE3DEA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4</w:t>
      </w: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F20F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Walker CM</w:t>
      </w: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Wu CC, Gilman MD, Godwin JD, Shepard JA, Abbott GF. The imaging spectrum of </w:t>
      </w:r>
      <w:proofErr w:type="spellStart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bronchopulmonary</w:t>
      </w:r>
      <w:proofErr w:type="spellEnd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sequestration. </w:t>
      </w:r>
      <w:proofErr w:type="spellStart"/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Curr</w:t>
      </w:r>
      <w:proofErr w:type="spellEnd"/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Probl</w:t>
      </w:r>
      <w:proofErr w:type="spellEnd"/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Diagn</w:t>
      </w:r>
      <w:proofErr w:type="spellEnd"/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Radiol</w:t>
      </w:r>
      <w:proofErr w:type="spellEnd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="00BE3DEA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2014</w:t>
      </w: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; </w:t>
      </w:r>
      <w:r w:rsidRPr="00F20F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43</w:t>
      </w: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: 100-114 [PMID: 24791614 DOI: 10.1067/j.cpradiol.2014.01.005]</w:t>
      </w:r>
    </w:p>
    <w:p w14:paraId="0DFC2CA4" w14:textId="04A82FFF" w:rsidR="00F20FE9" w:rsidRPr="00F20FE9" w:rsidRDefault="00F20FE9" w:rsidP="00F20FE9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1</w:t>
      </w:r>
      <w:r w:rsidR="00BE3DEA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5</w:t>
      </w: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F20F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Fernandez-Vega A</w:t>
      </w: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Vilacosta</w:t>
      </w:r>
      <w:proofErr w:type="spellEnd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I, </w:t>
      </w:r>
      <w:proofErr w:type="spellStart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Vedia</w:t>
      </w:r>
      <w:proofErr w:type="spellEnd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OA, </w:t>
      </w:r>
      <w:proofErr w:type="spellStart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Pedraja</w:t>
      </w:r>
      <w:proofErr w:type="spellEnd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I, </w:t>
      </w:r>
      <w:proofErr w:type="spellStart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Vivas</w:t>
      </w:r>
      <w:proofErr w:type="spellEnd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Martinez-</w:t>
      </w:r>
      <w:proofErr w:type="spellStart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Vives</w:t>
      </w:r>
      <w:proofErr w:type="spellEnd"/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P. A 'kidnapper' left circumflex coronary artery. </w:t>
      </w:r>
      <w:proofErr w:type="spellStart"/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Eur</w:t>
      </w:r>
      <w:proofErr w:type="spellEnd"/>
      <w:r w:rsidRPr="00F20FE9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Heart J</w:t>
      </w: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2016; </w:t>
      </w:r>
      <w:r w:rsidRPr="00F20FE9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37</w:t>
      </w:r>
      <w:r w:rsidRPr="00F20FE9">
        <w:rPr>
          <w:rFonts w:ascii="Book Antiqua" w:eastAsia="宋体" w:hAnsi="Book Antiqua" w:cs="宋体"/>
          <w:sz w:val="24"/>
          <w:szCs w:val="24"/>
          <w:lang w:val="en-US" w:eastAsia="zh-CN"/>
        </w:rPr>
        <w:t>: 919 [PMID: 26705384]</w:t>
      </w:r>
    </w:p>
    <w:p w14:paraId="092871F8" w14:textId="77777777" w:rsidR="00B872FD" w:rsidRPr="00F20FE9" w:rsidRDefault="00B872FD" w:rsidP="00F20FE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</w:p>
    <w:p w14:paraId="3C44AB58" w14:textId="1D3DACA4" w:rsidR="00B872FD" w:rsidRPr="00BE3DEA" w:rsidRDefault="00B872FD" w:rsidP="00BE3DEA">
      <w:pPr>
        <w:autoSpaceDE w:val="0"/>
        <w:autoSpaceDN w:val="0"/>
        <w:adjustRightInd w:val="0"/>
        <w:spacing w:after="0" w:line="360" w:lineRule="auto"/>
        <w:jc w:val="right"/>
        <w:rPr>
          <w:rFonts w:ascii="Book Antiqua" w:hAnsi="Book Antiqua"/>
          <w:b/>
          <w:sz w:val="24"/>
          <w:szCs w:val="24"/>
          <w:lang w:eastAsia="zh-CN"/>
        </w:rPr>
      </w:pPr>
      <w:r w:rsidRPr="00BE3DEA">
        <w:rPr>
          <w:rFonts w:ascii="Book Antiqua" w:hAnsi="Book Antiqua"/>
          <w:b/>
          <w:sz w:val="24"/>
          <w:szCs w:val="24"/>
        </w:rPr>
        <w:t xml:space="preserve">P-Reviewer: </w:t>
      </w:r>
      <w:r w:rsidRPr="00BE3DEA">
        <w:rPr>
          <w:rFonts w:ascii="Book Antiqua" w:hAnsi="Book Antiqua"/>
          <w:color w:val="000000"/>
          <w:sz w:val="24"/>
          <w:szCs w:val="24"/>
        </w:rPr>
        <w:t>Aggarwal</w:t>
      </w:r>
      <w:r w:rsidRPr="00BE3DEA">
        <w:rPr>
          <w:rFonts w:ascii="Book Antiqua" w:hAnsi="Book Antiqua"/>
          <w:color w:val="000000"/>
          <w:sz w:val="24"/>
          <w:szCs w:val="24"/>
          <w:lang w:eastAsia="zh-CN"/>
        </w:rPr>
        <w:t xml:space="preserve"> A, </w:t>
      </w:r>
      <w:r w:rsidRPr="00BE3DEA">
        <w:rPr>
          <w:rFonts w:ascii="Book Antiqua" w:hAnsi="Book Antiqua"/>
          <w:color w:val="000000"/>
          <w:sz w:val="24"/>
          <w:szCs w:val="24"/>
        </w:rPr>
        <w:t>Firstenberg</w:t>
      </w:r>
      <w:r w:rsidRPr="00BE3DEA">
        <w:rPr>
          <w:rFonts w:ascii="Book Antiqua" w:hAnsi="Book Antiqua"/>
          <w:color w:val="000000"/>
          <w:sz w:val="24"/>
          <w:szCs w:val="24"/>
          <w:lang w:eastAsia="zh-CN"/>
        </w:rPr>
        <w:t xml:space="preserve"> MS, </w:t>
      </w:r>
      <w:r w:rsidRPr="00BE3DEA">
        <w:rPr>
          <w:rFonts w:ascii="Book Antiqua" w:hAnsi="Book Antiqua"/>
          <w:color w:val="000000"/>
          <w:sz w:val="24"/>
          <w:szCs w:val="24"/>
        </w:rPr>
        <w:t>Lin</w:t>
      </w:r>
      <w:r w:rsidRPr="00BE3DEA">
        <w:rPr>
          <w:rFonts w:ascii="Book Antiqua" w:hAnsi="Book Antiqua"/>
          <w:color w:val="000000"/>
          <w:sz w:val="24"/>
          <w:szCs w:val="24"/>
          <w:lang w:eastAsia="zh-CN"/>
        </w:rPr>
        <w:t xml:space="preserve"> SL</w:t>
      </w:r>
      <w:r w:rsidR="006A1B38">
        <w:rPr>
          <w:rFonts w:ascii="Book Antiqua" w:hAnsi="Book Antiqua" w:hint="eastAsia"/>
          <w:color w:val="000000"/>
          <w:sz w:val="24"/>
          <w:szCs w:val="24"/>
          <w:lang w:eastAsia="zh-CN"/>
        </w:rPr>
        <w:t xml:space="preserve">, </w:t>
      </w:r>
      <w:r w:rsidRPr="00BE3DEA">
        <w:rPr>
          <w:rFonts w:ascii="Book Antiqua" w:hAnsi="Book Antiqua"/>
          <w:b/>
          <w:sz w:val="24"/>
          <w:szCs w:val="24"/>
        </w:rPr>
        <w:t xml:space="preserve">S-Editor: </w:t>
      </w:r>
      <w:r w:rsidRPr="00BE3DEA">
        <w:rPr>
          <w:rFonts w:ascii="Book Antiqua" w:hAnsi="Book Antiqua"/>
          <w:sz w:val="24"/>
          <w:szCs w:val="24"/>
        </w:rPr>
        <w:t>Ji FF</w:t>
      </w:r>
      <w:r w:rsidRPr="00BE3DEA">
        <w:rPr>
          <w:rFonts w:ascii="Book Antiqua" w:hAnsi="Book Antiqua"/>
          <w:b/>
          <w:sz w:val="24"/>
          <w:szCs w:val="24"/>
        </w:rPr>
        <w:t xml:space="preserve"> L-Editor: E-Editor:</w:t>
      </w:r>
    </w:p>
    <w:p w14:paraId="5AC60D86" w14:textId="5A561A2D" w:rsidR="00FF25E7" w:rsidRPr="00245E89" w:rsidRDefault="00333B45" w:rsidP="00333B45">
      <w:pPr>
        <w:rPr>
          <w:rFonts w:ascii="Book Antiqua" w:hAnsi="Book Antiqua"/>
          <w:sz w:val="24"/>
          <w:szCs w:val="24"/>
          <w:lang w:eastAsia="zh-CN"/>
        </w:rPr>
      </w:pPr>
      <w:r>
        <w:rPr>
          <w:rFonts w:ascii="Book Antiqua" w:hAnsi="Book Antiqua"/>
          <w:sz w:val="24"/>
          <w:szCs w:val="24"/>
          <w:lang w:eastAsia="zh-CN"/>
        </w:rPr>
        <w:br w:type="page"/>
      </w:r>
    </w:p>
    <w:p w14:paraId="0E4CBFF8" w14:textId="77777777" w:rsidR="00FF25E7" w:rsidRPr="00245E89" w:rsidRDefault="00FF25E7" w:rsidP="00245E8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45E89">
        <w:rPr>
          <w:rFonts w:ascii="Book Antiqua" w:hAnsi="Book Antiqua"/>
          <w:noProof/>
          <w:sz w:val="24"/>
          <w:szCs w:val="24"/>
          <w:lang w:val="en-US"/>
        </w:rPr>
        <w:lastRenderedPageBreak/>
        <w:drawing>
          <wp:inline distT="0" distB="0" distL="0" distR="0" wp14:anchorId="2494524F" wp14:editId="69266F72">
            <wp:extent cx="5724525" cy="2809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6D363B" w14:textId="77777777" w:rsidR="00FF25E7" w:rsidRPr="00245E89" w:rsidRDefault="00FF25E7" w:rsidP="00245E8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2B09BA20" w14:textId="436678C5" w:rsidR="00333B45" w:rsidRPr="00333B45" w:rsidRDefault="00333B45" w:rsidP="00333B45">
      <w:pPr>
        <w:pStyle w:val="ListParagraph"/>
        <w:spacing w:after="0" w:line="360" w:lineRule="auto"/>
        <w:ind w:left="0"/>
        <w:jc w:val="both"/>
        <w:rPr>
          <w:rFonts w:ascii="Book Antiqua" w:hAnsi="Book Antiqua"/>
          <w:b/>
          <w:sz w:val="24"/>
          <w:szCs w:val="24"/>
        </w:rPr>
      </w:pPr>
      <w:r w:rsidRPr="00333B45">
        <w:rPr>
          <w:rFonts w:ascii="Book Antiqua" w:hAnsi="Book Antiqua"/>
          <w:b/>
          <w:sz w:val="24"/>
          <w:szCs w:val="24"/>
        </w:rPr>
        <w:t>Figure</w:t>
      </w:r>
      <w:r w:rsidRPr="00333B45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Pr="00333B45">
        <w:rPr>
          <w:rFonts w:ascii="Book Antiqua" w:hAnsi="Book Antiqua"/>
          <w:b/>
          <w:sz w:val="24"/>
          <w:szCs w:val="24"/>
        </w:rPr>
        <w:t>1 Selective right coronary angiogram from right femoral approach in left anterior oblique 48 degrees and right posterior caudal view  view showed tight right coronary artery</w:t>
      </w:r>
      <w:r w:rsidRPr="00333B45">
        <w:rPr>
          <w:rFonts w:ascii="Book Antiqua" w:hAnsi="Book Antiqua" w:hint="eastAsia"/>
          <w:b/>
          <w:sz w:val="24"/>
          <w:szCs w:val="24"/>
          <w:lang w:eastAsia="zh-CN"/>
        </w:rPr>
        <w:t xml:space="preserve"> (</w:t>
      </w:r>
      <w:r w:rsidRPr="00333B45">
        <w:rPr>
          <w:rFonts w:ascii="Book Antiqua" w:hAnsi="Book Antiqua"/>
          <w:b/>
          <w:sz w:val="24"/>
          <w:szCs w:val="24"/>
        </w:rPr>
        <w:t>A</w:t>
      </w:r>
      <w:r w:rsidRPr="00333B45">
        <w:rPr>
          <w:rFonts w:ascii="Book Antiqua" w:hAnsi="Book Antiqua" w:hint="eastAsia"/>
          <w:b/>
          <w:sz w:val="24"/>
          <w:szCs w:val="24"/>
          <w:lang w:eastAsia="zh-CN"/>
        </w:rPr>
        <w:t>)</w:t>
      </w:r>
      <w:r w:rsidRPr="00333B45">
        <w:rPr>
          <w:rFonts w:ascii="Book Antiqua" w:hAnsi="Book Antiqua"/>
          <w:b/>
          <w:sz w:val="24"/>
          <w:szCs w:val="24"/>
        </w:rPr>
        <w:t xml:space="preserve"> and aberrant blood supply to right lower lobe intralobar sequestration which the branch of right coronary artery </w:t>
      </w:r>
      <w:r w:rsidRPr="00333B45">
        <w:rPr>
          <w:rFonts w:ascii="Book Antiqua" w:hAnsi="Book Antiqua" w:hint="eastAsia"/>
          <w:b/>
          <w:sz w:val="24"/>
          <w:szCs w:val="24"/>
          <w:lang w:eastAsia="zh-CN"/>
        </w:rPr>
        <w:t>(</w:t>
      </w:r>
      <w:r w:rsidRPr="00333B45">
        <w:rPr>
          <w:rFonts w:ascii="Book Antiqua" w:hAnsi="Book Antiqua"/>
          <w:b/>
          <w:sz w:val="24"/>
          <w:szCs w:val="24"/>
        </w:rPr>
        <w:t>B</w:t>
      </w:r>
      <w:r w:rsidRPr="00333B45">
        <w:rPr>
          <w:rFonts w:ascii="Book Antiqua" w:hAnsi="Book Antiqua" w:hint="eastAsia"/>
          <w:b/>
          <w:sz w:val="24"/>
          <w:szCs w:val="24"/>
          <w:lang w:eastAsia="zh-CN"/>
        </w:rPr>
        <w:t>)</w:t>
      </w:r>
      <w:r w:rsidRPr="00333B45">
        <w:rPr>
          <w:rFonts w:ascii="Book Antiqua" w:hAnsi="Book Antiqua"/>
          <w:b/>
          <w:sz w:val="24"/>
          <w:szCs w:val="24"/>
        </w:rPr>
        <w:t>.</w:t>
      </w:r>
    </w:p>
    <w:p w14:paraId="3319E651" w14:textId="77777777" w:rsidR="00FF25E7" w:rsidRPr="00245E89" w:rsidRDefault="00FF25E7" w:rsidP="00245E8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245E89">
        <w:rPr>
          <w:rFonts w:ascii="Book Antiqua" w:hAnsi="Book Antiqua"/>
          <w:noProof/>
          <w:sz w:val="24"/>
          <w:szCs w:val="24"/>
          <w:lang w:val="en-US"/>
        </w:rPr>
        <w:lastRenderedPageBreak/>
        <w:drawing>
          <wp:inline distT="0" distB="0" distL="0" distR="0" wp14:anchorId="028E64F3" wp14:editId="2BC36D69">
            <wp:extent cx="5400675" cy="5381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3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583B3" w14:textId="77777777" w:rsidR="007F5FBF" w:rsidRPr="00245E89" w:rsidRDefault="007F5FBF" w:rsidP="00245E8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5B6DFC0F" w14:textId="46D4A547" w:rsidR="00333B45" w:rsidRPr="00333B45" w:rsidRDefault="00333B45" w:rsidP="00333B45">
      <w:pPr>
        <w:pStyle w:val="ListParagraph"/>
        <w:spacing w:after="0" w:line="360" w:lineRule="auto"/>
        <w:ind w:left="0"/>
        <w:jc w:val="both"/>
        <w:rPr>
          <w:rFonts w:ascii="Book Antiqua" w:hAnsi="Book Antiqua"/>
          <w:b/>
          <w:sz w:val="24"/>
          <w:szCs w:val="24"/>
        </w:rPr>
      </w:pPr>
      <w:r w:rsidRPr="00333B45">
        <w:rPr>
          <w:rFonts w:ascii="Book Antiqua" w:hAnsi="Book Antiqua"/>
          <w:b/>
          <w:sz w:val="24"/>
          <w:szCs w:val="24"/>
        </w:rPr>
        <w:t>Figure</w:t>
      </w:r>
      <w:r w:rsidRPr="00333B45">
        <w:rPr>
          <w:rFonts w:ascii="Book Antiqua" w:hAnsi="Book Antiqua" w:hint="eastAsia"/>
          <w:b/>
          <w:sz w:val="24"/>
          <w:szCs w:val="24"/>
          <w:lang w:eastAsia="zh-CN"/>
        </w:rPr>
        <w:t xml:space="preserve"> </w:t>
      </w:r>
      <w:r w:rsidRPr="00333B45">
        <w:rPr>
          <w:rFonts w:ascii="Book Antiqua" w:hAnsi="Book Antiqua"/>
          <w:b/>
          <w:sz w:val="24"/>
          <w:szCs w:val="24"/>
        </w:rPr>
        <w:t xml:space="preserve">2 Selective right coronary angiogram after stenting the proximal lesion left anterior oblique 48 degrees </w:t>
      </w:r>
      <w:r w:rsidRPr="00333B45">
        <w:rPr>
          <w:rFonts w:ascii="Book Antiqua" w:hAnsi="Book Antiqua" w:hint="eastAsia"/>
          <w:b/>
          <w:sz w:val="24"/>
          <w:szCs w:val="24"/>
          <w:lang w:eastAsia="zh-CN"/>
        </w:rPr>
        <w:t>(</w:t>
      </w:r>
      <w:r w:rsidRPr="00333B45">
        <w:rPr>
          <w:rFonts w:ascii="Book Antiqua" w:hAnsi="Book Antiqua"/>
          <w:b/>
          <w:sz w:val="24"/>
          <w:szCs w:val="24"/>
        </w:rPr>
        <w:t>A</w:t>
      </w:r>
      <w:r w:rsidRPr="00333B45">
        <w:rPr>
          <w:rFonts w:ascii="Book Antiqua" w:hAnsi="Book Antiqua" w:hint="eastAsia"/>
          <w:b/>
          <w:sz w:val="24"/>
          <w:szCs w:val="24"/>
          <w:lang w:eastAsia="zh-CN"/>
        </w:rPr>
        <w:t>)</w:t>
      </w:r>
      <w:r w:rsidRPr="00333B45">
        <w:rPr>
          <w:rFonts w:ascii="Book Antiqua" w:hAnsi="Book Antiqua"/>
          <w:b/>
          <w:sz w:val="24"/>
          <w:szCs w:val="24"/>
        </w:rPr>
        <w:t xml:space="preserve"> which resulted in significant reduction of flow in aberrant blood supply to right lower lobe intralobar sequestration </w:t>
      </w:r>
      <w:r w:rsidRPr="00333B45">
        <w:rPr>
          <w:rFonts w:ascii="Book Antiqua" w:hAnsi="Book Antiqua" w:hint="eastAsia"/>
          <w:b/>
          <w:sz w:val="24"/>
          <w:szCs w:val="24"/>
          <w:lang w:eastAsia="zh-CN"/>
        </w:rPr>
        <w:t>(</w:t>
      </w:r>
      <w:r w:rsidRPr="00333B45">
        <w:rPr>
          <w:rFonts w:ascii="Book Antiqua" w:hAnsi="Book Antiqua"/>
          <w:b/>
          <w:sz w:val="24"/>
          <w:szCs w:val="24"/>
        </w:rPr>
        <w:t>B</w:t>
      </w:r>
      <w:r w:rsidRPr="00333B45">
        <w:rPr>
          <w:rFonts w:ascii="Book Antiqua" w:hAnsi="Book Antiqua" w:hint="eastAsia"/>
          <w:b/>
          <w:sz w:val="24"/>
          <w:szCs w:val="24"/>
          <w:lang w:eastAsia="zh-CN"/>
        </w:rPr>
        <w:t>)</w:t>
      </w:r>
      <w:r w:rsidRPr="00333B45">
        <w:rPr>
          <w:rFonts w:ascii="Book Antiqua" w:hAnsi="Book Antiqua"/>
          <w:b/>
          <w:sz w:val="24"/>
          <w:szCs w:val="24"/>
        </w:rPr>
        <w:t>.</w:t>
      </w:r>
    </w:p>
    <w:p w14:paraId="7FBA2E6F" w14:textId="77777777" w:rsidR="00A75654" w:rsidRPr="00333B45" w:rsidRDefault="00A75654" w:rsidP="00245E89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sectPr w:rsidR="00A75654" w:rsidRPr="00333B45" w:rsidSect="00E257CE">
      <w:footerReference w:type="default" r:id="rId11"/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5E00D29" w15:done="0"/>
  <w15:commentEx w15:paraId="77EFC9A7" w15:done="0"/>
  <w15:commentEx w15:paraId="09121945" w15:done="0"/>
  <w15:commentEx w15:paraId="372262DD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F662F" w14:textId="77777777" w:rsidR="00CA63A0" w:rsidRDefault="00CA63A0" w:rsidP="009E30C0">
      <w:pPr>
        <w:spacing w:after="0" w:line="240" w:lineRule="auto"/>
      </w:pPr>
      <w:r>
        <w:separator/>
      </w:r>
    </w:p>
  </w:endnote>
  <w:endnote w:type="continuationSeparator" w:id="0">
    <w:p w14:paraId="1C76F21E" w14:textId="77777777" w:rsidR="00CA63A0" w:rsidRDefault="00CA63A0" w:rsidP="009E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等线">
    <w:altName w:val="宋体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TimesNewRomanPS-BoldItalicMT">
    <w:altName w:val="Arial Unicode MS"/>
    <w:charset w:val="00"/>
    <w:family w:val="roman"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等线 Light">
    <w:panose1 w:val="00000000000000000000"/>
    <w:charset w:val="86"/>
    <w:family w:val="roman"/>
    <w:notTrueType/>
    <w:pitch w:val="default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4969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7313C1" w14:textId="2D1CF5E9" w:rsidR="009E30C0" w:rsidRDefault="009E30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91D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DC9BCE9" w14:textId="77777777" w:rsidR="009E30C0" w:rsidRDefault="009E30C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653BC" w14:textId="77777777" w:rsidR="00CA63A0" w:rsidRDefault="00CA63A0" w:rsidP="009E30C0">
      <w:pPr>
        <w:spacing w:after="0" w:line="240" w:lineRule="auto"/>
      </w:pPr>
      <w:r>
        <w:separator/>
      </w:r>
    </w:p>
  </w:footnote>
  <w:footnote w:type="continuationSeparator" w:id="0">
    <w:p w14:paraId="32C2177C" w14:textId="77777777" w:rsidR="00CA63A0" w:rsidRDefault="00CA63A0" w:rsidP="009E3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E5E5A"/>
    <w:multiLevelType w:val="hybridMultilevel"/>
    <w:tmpl w:val="F4BA3C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F7411"/>
    <w:multiLevelType w:val="hybridMultilevel"/>
    <w:tmpl w:val="205E3A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activeWritingStyle w:appName="MSWord" w:lang="en-IN" w:vendorID="64" w:dllVersion="131078" w:nlCheck="1" w:checkStyle="0"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54"/>
    <w:rsid w:val="00007156"/>
    <w:rsid w:val="000100E5"/>
    <w:rsid w:val="00013C94"/>
    <w:rsid w:val="000247F7"/>
    <w:rsid w:val="0004153E"/>
    <w:rsid w:val="00043E52"/>
    <w:rsid w:val="00050485"/>
    <w:rsid w:val="00063D1D"/>
    <w:rsid w:val="000B2409"/>
    <w:rsid w:val="000C63B5"/>
    <w:rsid w:val="000D77FD"/>
    <w:rsid w:val="000E1C2C"/>
    <w:rsid w:val="000E57F7"/>
    <w:rsid w:val="000F450B"/>
    <w:rsid w:val="00140F9D"/>
    <w:rsid w:val="0014467B"/>
    <w:rsid w:val="00156460"/>
    <w:rsid w:val="001564EA"/>
    <w:rsid w:val="001669CD"/>
    <w:rsid w:val="00171320"/>
    <w:rsid w:val="00190733"/>
    <w:rsid w:val="001925E1"/>
    <w:rsid w:val="00196F07"/>
    <w:rsid w:val="001D67B1"/>
    <w:rsid w:val="001F5E15"/>
    <w:rsid w:val="00245E89"/>
    <w:rsid w:val="00251E83"/>
    <w:rsid w:val="0026568C"/>
    <w:rsid w:val="0027578F"/>
    <w:rsid w:val="00292EB9"/>
    <w:rsid w:val="002C0601"/>
    <w:rsid w:val="00333B45"/>
    <w:rsid w:val="00334A02"/>
    <w:rsid w:val="00352993"/>
    <w:rsid w:val="00375B8F"/>
    <w:rsid w:val="003B531B"/>
    <w:rsid w:val="003C1CD3"/>
    <w:rsid w:val="003F7FEB"/>
    <w:rsid w:val="00404FC5"/>
    <w:rsid w:val="00407026"/>
    <w:rsid w:val="004328BD"/>
    <w:rsid w:val="004409A9"/>
    <w:rsid w:val="0046784A"/>
    <w:rsid w:val="004719C0"/>
    <w:rsid w:val="0047227E"/>
    <w:rsid w:val="00474DF6"/>
    <w:rsid w:val="004764E7"/>
    <w:rsid w:val="004772D9"/>
    <w:rsid w:val="004920CD"/>
    <w:rsid w:val="00492F63"/>
    <w:rsid w:val="004B7A2C"/>
    <w:rsid w:val="00506896"/>
    <w:rsid w:val="00540742"/>
    <w:rsid w:val="00540FC6"/>
    <w:rsid w:val="0054759F"/>
    <w:rsid w:val="0056433B"/>
    <w:rsid w:val="00571ED3"/>
    <w:rsid w:val="0057274A"/>
    <w:rsid w:val="0057689F"/>
    <w:rsid w:val="005840A9"/>
    <w:rsid w:val="005A318E"/>
    <w:rsid w:val="005C3F6A"/>
    <w:rsid w:val="005E0FAE"/>
    <w:rsid w:val="00603A2B"/>
    <w:rsid w:val="006052E6"/>
    <w:rsid w:val="00636367"/>
    <w:rsid w:val="00651637"/>
    <w:rsid w:val="00651D91"/>
    <w:rsid w:val="0066128C"/>
    <w:rsid w:val="00694343"/>
    <w:rsid w:val="006A1B38"/>
    <w:rsid w:val="006C058E"/>
    <w:rsid w:val="006C7ED3"/>
    <w:rsid w:val="006D770B"/>
    <w:rsid w:val="00704200"/>
    <w:rsid w:val="00717FB2"/>
    <w:rsid w:val="00754EAB"/>
    <w:rsid w:val="00761828"/>
    <w:rsid w:val="007764F1"/>
    <w:rsid w:val="00776A2E"/>
    <w:rsid w:val="007F2785"/>
    <w:rsid w:val="007F49C8"/>
    <w:rsid w:val="007F5FBF"/>
    <w:rsid w:val="0080363E"/>
    <w:rsid w:val="00821AC4"/>
    <w:rsid w:val="00834DE4"/>
    <w:rsid w:val="0084009B"/>
    <w:rsid w:val="00841AD4"/>
    <w:rsid w:val="0085266F"/>
    <w:rsid w:val="008A5F5C"/>
    <w:rsid w:val="008B089D"/>
    <w:rsid w:val="008D0E16"/>
    <w:rsid w:val="008D2824"/>
    <w:rsid w:val="008E3DF0"/>
    <w:rsid w:val="008F2D62"/>
    <w:rsid w:val="008F5CB9"/>
    <w:rsid w:val="0090580C"/>
    <w:rsid w:val="00931AAF"/>
    <w:rsid w:val="00934C7F"/>
    <w:rsid w:val="00980B06"/>
    <w:rsid w:val="0098139C"/>
    <w:rsid w:val="00991931"/>
    <w:rsid w:val="009A2B56"/>
    <w:rsid w:val="009A3716"/>
    <w:rsid w:val="009A5BCD"/>
    <w:rsid w:val="009E30C0"/>
    <w:rsid w:val="00A157F1"/>
    <w:rsid w:val="00A24155"/>
    <w:rsid w:val="00A253DE"/>
    <w:rsid w:val="00A317E5"/>
    <w:rsid w:val="00A36D90"/>
    <w:rsid w:val="00A430F4"/>
    <w:rsid w:val="00A75654"/>
    <w:rsid w:val="00A87992"/>
    <w:rsid w:val="00A9785A"/>
    <w:rsid w:val="00AA79DB"/>
    <w:rsid w:val="00AB1BA5"/>
    <w:rsid w:val="00AE2821"/>
    <w:rsid w:val="00B1421F"/>
    <w:rsid w:val="00B163B0"/>
    <w:rsid w:val="00B44A73"/>
    <w:rsid w:val="00B72840"/>
    <w:rsid w:val="00B872FD"/>
    <w:rsid w:val="00B90ADA"/>
    <w:rsid w:val="00BA6BD8"/>
    <w:rsid w:val="00BC1E00"/>
    <w:rsid w:val="00BD4D0D"/>
    <w:rsid w:val="00BD709E"/>
    <w:rsid w:val="00BE3DEA"/>
    <w:rsid w:val="00BE4947"/>
    <w:rsid w:val="00BE6EB1"/>
    <w:rsid w:val="00BF2CA1"/>
    <w:rsid w:val="00C1177E"/>
    <w:rsid w:val="00C3291D"/>
    <w:rsid w:val="00C427B0"/>
    <w:rsid w:val="00C57AC9"/>
    <w:rsid w:val="00C65258"/>
    <w:rsid w:val="00C703A5"/>
    <w:rsid w:val="00C83BA2"/>
    <w:rsid w:val="00C9463A"/>
    <w:rsid w:val="00CA63A0"/>
    <w:rsid w:val="00CC6DFD"/>
    <w:rsid w:val="00CD2BBC"/>
    <w:rsid w:val="00CD4FB1"/>
    <w:rsid w:val="00D07AFE"/>
    <w:rsid w:val="00D12D73"/>
    <w:rsid w:val="00D211F6"/>
    <w:rsid w:val="00D241AB"/>
    <w:rsid w:val="00D8302B"/>
    <w:rsid w:val="00D91FE9"/>
    <w:rsid w:val="00D92650"/>
    <w:rsid w:val="00DA104A"/>
    <w:rsid w:val="00DA2F71"/>
    <w:rsid w:val="00DC3669"/>
    <w:rsid w:val="00DC62D0"/>
    <w:rsid w:val="00E0217B"/>
    <w:rsid w:val="00E02E94"/>
    <w:rsid w:val="00E257CE"/>
    <w:rsid w:val="00E60F78"/>
    <w:rsid w:val="00E73E9F"/>
    <w:rsid w:val="00E9690E"/>
    <w:rsid w:val="00EA7E9B"/>
    <w:rsid w:val="00EC5883"/>
    <w:rsid w:val="00EC58FA"/>
    <w:rsid w:val="00EE4301"/>
    <w:rsid w:val="00EF45A2"/>
    <w:rsid w:val="00F03402"/>
    <w:rsid w:val="00F1270E"/>
    <w:rsid w:val="00F20FE9"/>
    <w:rsid w:val="00F34BA8"/>
    <w:rsid w:val="00F63D52"/>
    <w:rsid w:val="00F648D5"/>
    <w:rsid w:val="00F72192"/>
    <w:rsid w:val="00F72D01"/>
    <w:rsid w:val="00FB07FD"/>
    <w:rsid w:val="00FC21AF"/>
    <w:rsid w:val="00FE4D9B"/>
    <w:rsid w:val="00FE637D"/>
    <w:rsid w:val="00FF1074"/>
    <w:rsid w:val="00FF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2A49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0C0"/>
  </w:style>
  <w:style w:type="paragraph" w:styleId="Footer">
    <w:name w:val="footer"/>
    <w:basedOn w:val="Normal"/>
    <w:link w:val="FooterChar"/>
    <w:uiPriority w:val="99"/>
    <w:unhideWhenUsed/>
    <w:rsid w:val="009E3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0C0"/>
  </w:style>
  <w:style w:type="paragraph" w:styleId="ListParagraph">
    <w:name w:val="List Paragraph"/>
    <w:basedOn w:val="Normal"/>
    <w:uiPriority w:val="34"/>
    <w:qFormat/>
    <w:rsid w:val="007F5F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C2C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C2C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1C2C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0E1C2C"/>
  </w:style>
  <w:style w:type="character" w:customStyle="1" w:styleId="CommentTextChar">
    <w:name w:val="Comment Text Char"/>
    <w:basedOn w:val="DefaultParagraphFont"/>
    <w:link w:val="CommentText"/>
    <w:uiPriority w:val="99"/>
    <w:rsid w:val="000E1C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C2C"/>
    <w:rPr>
      <w:b/>
      <w:bCs/>
    </w:rPr>
  </w:style>
  <w:style w:type="character" w:styleId="Hyperlink">
    <w:name w:val="Hyperlink"/>
    <w:basedOn w:val="DefaultParagraphFont"/>
    <w:uiPriority w:val="99"/>
    <w:unhideWhenUsed/>
    <w:rsid w:val="000E1C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62D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A318E"/>
    <w:pPr>
      <w:spacing w:after="0" w:line="240" w:lineRule="auto"/>
    </w:pPr>
  </w:style>
  <w:style w:type="character" w:styleId="Emphasis">
    <w:name w:val="Emphasis"/>
    <w:qFormat/>
    <w:rsid w:val="00C3291D"/>
    <w:rPr>
      <w:rFonts w:ascii="Book Antiqua" w:hAnsi="Book Antiqua"/>
      <w:iCs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0C0"/>
  </w:style>
  <w:style w:type="paragraph" w:styleId="Footer">
    <w:name w:val="footer"/>
    <w:basedOn w:val="Normal"/>
    <w:link w:val="FooterChar"/>
    <w:uiPriority w:val="99"/>
    <w:unhideWhenUsed/>
    <w:rsid w:val="009E3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0C0"/>
  </w:style>
  <w:style w:type="paragraph" w:styleId="ListParagraph">
    <w:name w:val="List Paragraph"/>
    <w:basedOn w:val="Normal"/>
    <w:uiPriority w:val="34"/>
    <w:qFormat/>
    <w:rsid w:val="007F5F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1C2C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C2C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1C2C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0E1C2C"/>
  </w:style>
  <w:style w:type="character" w:customStyle="1" w:styleId="CommentTextChar">
    <w:name w:val="Comment Text Char"/>
    <w:basedOn w:val="DefaultParagraphFont"/>
    <w:link w:val="CommentText"/>
    <w:uiPriority w:val="99"/>
    <w:rsid w:val="000E1C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C2C"/>
    <w:rPr>
      <w:b/>
      <w:bCs/>
    </w:rPr>
  </w:style>
  <w:style w:type="character" w:styleId="Hyperlink">
    <w:name w:val="Hyperlink"/>
    <w:basedOn w:val="DefaultParagraphFont"/>
    <w:uiPriority w:val="99"/>
    <w:unhideWhenUsed/>
    <w:rsid w:val="000E1C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62D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A318E"/>
    <w:pPr>
      <w:spacing w:after="0" w:line="240" w:lineRule="auto"/>
    </w:pPr>
  </w:style>
  <w:style w:type="character" w:styleId="Emphasis">
    <w:name w:val="Emphasis"/>
    <w:qFormat/>
    <w:rsid w:val="00C3291D"/>
    <w:rPr>
      <w:rFonts w:ascii="Book Antiqua" w:hAnsi="Book Antiqua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5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8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6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4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3A488-5EEA-034A-B6CC-1EFBD145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2217</Words>
  <Characters>12640</Characters>
  <Application>Microsoft Macintosh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Ramachandra Barik</dc:creator>
  <cp:keywords/>
  <dc:description/>
  <cp:lastModifiedBy>Na Ma</cp:lastModifiedBy>
  <cp:revision>2</cp:revision>
  <dcterms:created xsi:type="dcterms:W3CDTF">2016-06-01T18:14:00Z</dcterms:created>
  <dcterms:modified xsi:type="dcterms:W3CDTF">2016-06-01T18:14:00Z</dcterms:modified>
</cp:coreProperties>
</file>