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5D611" w14:textId="20300315" w:rsidR="00E956F6" w:rsidRPr="00E97A15" w:rsidRDefault="00E956F6" w:rsidP="00371ACA">
      <w:pPr>
        <w:widowControl w:val="0"/>
        <w:autoSpaceDE w:val="0"/>
        <w:autoSpaceDN w:val="0"/>
        <w:adjustRightInd w:val="0"/>
        <w:snapToGrid w:val="0"/>
        <w:spacing w:line="360" w:lineRule="auto"/>
        <w:jc w:val="both"/>
        <w:rPr>
          <w:rFonts w:ascii="Book Antiqua" w:hAnsi="Book Antiqua" w:cs="0Kß_ˇ"/>
          <w:b/>
        </w:rPr>
      </w:pPr>
      <w:r w:rsidRPr="00E97A15">
        <w:rPr>
          <w:rFonts w:ascii="Book Antiqua" w:hAnsi="Book Antiqua" w:cs="0Kß_ˇ"/>
          <w:b/>
        </w:rPr>
        <w:t xml:space="preserve">Name of Journal: </w:t>
      </w:r>
      <w:r w:rsidR="001D620D" w:rsidRPr="00E97A15">
        <w:rPr>
          <w:rFonts w:ascii="Book Antiqua" w:hAnsi="Book Antiqua" w:cs="0Kß_ˇ"/>
          <w:b/>
          <w:i/>
        </w:rPr>
        <w:t>World Journal of Hepatology</w:t>
      </w:r>
    </w:p>
    <w:p w14:paraId="4A5854B8" w14:textId="3CD93C7B" w:rsidR="00E956F6" w:rsidRPr="00E97A15" w:rsidRDefault="001D620D" w:rsidP="00371ACA">
      <w:pPr>
        <w:widowControl w:val="0"/>
        <w:autoSpaceDE w:val="0"/>
        <w:autoSpaceDN w:val="0"/>
        <w:adjustRightInd w:val="0"/>
        <w:snapToGrid w:val="0"/>
        <w:spacing w:line="360" w:lineRule="auto"/>
        <w:jc w:val="both"/>
        <w:rPr>
          <w:rFonts w:ascii="Book Antiqua" w:eastAsia="宋体" w:hAnsi="Book Antiqua" w:cs="0Kß_ˇ"/>
          <w:b/>
          <w:lang w:eastAsia="zh-CN"/>
        </w:rPr>
      </w:pPr>
      <w:r w:rsidRPr="00E97A15">
        <w:rPr>
          <w:rFonts w:ascii="Book Antiqua" w:eastAsia="宋体" w:hAnsi="Book Antiqua" w:cs="0Kß_ˇ"/>
          <w:b/>
          <w:lang w:eastAsia="zh-CN"/>
        </w:rPr>
        <w:t xml:space="preserve">ESPS </w:t>
      </w:r>
      <w:r w:rsidRPr="00E97A15">
        <w:rPr>
          <w:rFonts w:ascii="Book Antiqua" w:hAnsi="Book Antiqua" w:cs="0Kß_ˇ"/>
          <w:b/>
        </w:rPr>
        <w:t>Manuscript</w:t>
      </w:r>
      <w:r w:rsidRPr="00E97A15">
        <w:rPr>
          <w:rFonts w:ascii="Book Antiqua" w:eastAsia="宋体" w:hAnsi="Book Antiqua" w:cs="0Kß_ˇ"/>
          <w:b/>
          <w:lang w:eastAsia="zh-CN"/>
        </w:rPr>
        <w:t xml:space="preserve"> NO: 25479</w:t>
      </w:r>
    </w:p>
    <w:p w14:paraId="060C6A53" w14:textId="3D96D020" w:rsidR="00E956F6" w:rsidRPr="00EC7100" w:rsidRDefault="00E956F6" w:rsidP="00371ACA">
      <w:pPr>
        <w:adjustRightInd w:val="0"/>
        <w:snapToGrid w:val="0"/>
        <w:spacing w:line="360" w:lineRule="auto"/>
        <w:jc w:val="both"/>
        <w:rPr>
          <w:rFonts w:ascii="Book Antiqua" w:eastAsia="宋体" w:hAnsi="Book Antiqua" w:cs="0Kß_ˇ"/>
          <w:b/>
          <w:lang w:eastAsia="zh-CN"/>
        </w:rPr>
      </w:pPr>
      <w:r w:rsidRPr="00E97A15">
        <w:rPr>
          <w:rFonts w:ascii="Book Antiqua" w:hAnsi="Book Antiqua" w:cs="0Kß_ˇ"/>
          <w:b/>
        </w:rPr>
        <w:t>Manuscript Type:</w:t>
      </w:r>
      <w:r w:rsidR="00D51A8D" w:rsidRPr="00E97A15">
        <w:rPr>
          <w:rFonts w:ascii="Book Antiqua" w:hAnsi="Book Antiqua" w:cs="0Kß_ˇ"/>
          <w:b/>
        </w:rPr>
        <w:t xml:space="preserve"> Minireview</w:t>
      </w:r>
      <w:r w:rsidR="00EC7100">
        <w:rPr>
          <w:rFonts w:ascii="Book Antiqua" w:eastAsia="宋体" w:hAnsi="Book Antiqua" w:cs="0Kß_ˇ"/>
          <w:b/>
          <w:lang w:eastAsia="zh-CN"/>
        </w:rPr>
        <w:t>s</w:t>
      </w:r>
    </w:p>
    <w:p w14:paraId="2DF48432" w14:textId="77777777" w:rsidR="004445E9" w:rsidRPr="00E97A15" w:rsidRDefault="004445E9" w:rsidP="00371ACA">
      <w:pPr>
        <w:adjustRightInd w:val="0"/>
        <w:snapToGrid w:val="0"/>
        <w:spacing w:line="360" w:lineRule="auto"/>
        <w:jc w:val="both"/>
        <w:rPr>
          <w:rFonts w:ascii="Book Antiqua" w:hAnsi="Book Antiqua" w:cs="0Kß_ˇ"/>
        </w:rPr>
      </w:pPr>
    </w:p>
    <w:p w14:paraId="2795B6EE" w14:textId="6BB45261" w:rsidR="00AB19A2" w:rsidRPr="00E97A15" w:rsidRDefault="004445E9" w:rsidP="00371ACA">
      <w:pPr>
        <w:adjustRightInd w:val="0"/>
        <w:snapToGrid w:val="0"/>
        <w:spacing w:line="360" w:lineRule="auto"/>
        <w:jc w:val="both"/>
        <w:rPr>
          <w:rFonts w:ascii="Book Antiqua" w:hAnsi="Book Antiqua" w:cs="Times New Roman"/>
        </w:rPr>
      </w:pPr>
      <w:bookmarkStart w:id="0" w:name="OLE_LINK6"/>
      <w:bookmarkStart w:id="1" w:name="OLE_LINK7"/>
      <w:r w:rsidRPr="00E97A15">
        <w:rPr>
          <w:rFonts w:ascii="Book Antiqua" w:hAnsi="Book Antiqua" w:cs="Times New Roman"/>
          <w:b/>
        </w:rPr>
        <w:t xml:space="preserve">Management </w:t>
      </w:r>
      <w:r w:rsidR="002157B1" w:rsidRPr="00E97A15">
        <w:rPr>
          <w:rFonts w:ascii="Book Antiqua" w:hAnsi="Book Antiqua" w:cs="Times New Roman"/>
          <w:b/>
        </w:rPr>
        <w:t>of refractory ascites in cirrhosis</w:t>
      </w:r>
      <w:r w:rsidR="00AB19A2" w:rsidRPr="00E97A15">
        <w:rPr>
          <w:rFonts w:ascii="Book Antiqua" w:hAnsi="Book Antiqua" w:cs="Times New Roman"/>
          <w:b/>
        </w:rPr>
        <w:t>:</w:t>
      </w:r>
      <w:r w:rsidR="00D51A8D" w:rsidRPr="00E97A15">
        <w:rPr>
          <w:rFonts w:ascii="Book Antiqua" w:hAnsi="Book Antiqua" w:cs="Times New Roman"/>
          <w:b/>
        </w:rPr>
        <w:t xml:space="preserve"> </w:t>
      </w:r>
      <w:r w:rsidR="00AB19A2" w:rsidRPr="00E97A15">
        <w:rPr>
          <w:rFonts w:ascii="Book Antiqua" w:hAnsi="Book Antiqua" w:cs="Times New Roman"/>
          <w:b/>
        </w:rPr>
        <w:t xml:space="preserve">Are we out of </w:t>
      </w:r>
      <w:r w:rsidR="002157B1" w:rsidRPr="00E97A15">
        <w:rPr>
          <w:rFonts w:ascii="Book Antiqua" w:hAnsi="Book Antiqua" w:cs="Times New Roman"/>
          <w:b/>
        </w:rPr>
        <w:t>d</w:t>
      </w:r>
      <w:r w:rsidR="00AB19A2" w:rsidRPr="00E97A15">
        <w:rPr>
          <w:rFonts w:ascii="Book Antiqua" w:hAnsi="Book Antiqua" w:cs="Times New Roman"/>
          <w:b/>
        </w:rPr>
        <w:t>ate?</w:t>
      </w:r>
    </w:p>
    <w:bookmarkEnd w:id="0"/>
    <w:bookmarkEnd w:id="1"/>
    <w:p w14:paraId="188039CC" w14:textId="77777777" w:rsidR="004445E9" w:rsidRPr="00E97A15" w:rsidRDefault="004445E9" w:rsidP="00371ACA">
      <w:pPr>
        <w:adjustRightInd w:val="0"/>
        <w:snapToGrid w:val="0"/>
        <w:spacing w:line="360" w:lineRule="auto"/>
        <w:jc w:val="both"/>
        <w:rPr>
          <w:rFonts w:ascii="Book Antiqua" w:hAnsi="Book Antiqua" w:cs="Times New Roman"/>
        </w:rPr>
      </w:pPr>
    </w:p>
    <w:p w14:paraId="223A43C5" w14:textId="3BDA90B1" w:rsidR="00E956F6" w:rsidRPr="00E97A15" w:rsidRDefault="00E956F6" w:rsidP="00371ACA">
      <w:pPr>
        <w:adjustRightInd w:val="0"/>
        <w:snapToGrid w:val="0"/>
        <w:spacing w:line="360" w:lineRule="auto"/>
        <w:jc w:val="both"/>
        <w:rPr>
          <w:rFonts w:ascii="Book Antiqua" w:hAnsi="Book Antiqua" w:cs="Times New Roman"/>
        </w:rPr>
      </w:pPr>
      <w:r w:rsidRPr="00E97A15">
        <w:rPr>
          <w:rFonts w:ascii="Book Antiqua" w:hAnsi="Book Antiqua" w:cs="Times New Roman"/>
        </w:rPr>
        <w:t xml:space="preserve">Annamalai </w:t>
      </w:r>
      <w:r w:rsidRPr="00E97A15">
        <w:rPr>
          <w:rFonts w:ascii="Book Antiqua" w:hAnsi="Book Antiqua" w:cs="Times New Roman"/>
          <w:i/>
        </w:rPr>
        <w:t>et al</w:t>
      </w:r>
      <w:r w:rsidRPr="00E97A15">
        <w:rPr>
          <w:rFonts w:ascii="Book Antiqua" w:hAnsi="Book Antiqua" w:cs="Times New Roman"/>
        </w:rPr>
        <w:t xml:space="preserve">. Management of refractory ascites </w:t>
      </w:r>
    </w:p>
    <w:p w14:paraId="5795733A" w14:textId="77777777" w:rsidR="004445E9" w:rsidRPr="00E97A15" w:rsidRDefault="004445E9" w:rsidP="00371ACA">
      <w:pPr>
        <w:adjustRightInd w:val="0"/>
        <w:snapToGrid w:val="0"/>
        <w:spacing w:line="360" w:lineRule="auto"/>
        <w:jc w:val="both"/>
        <w:rPr>
          <w:rFonts w:ascii="Book Antiqua" w:eastAsia="宋体" w:hAnsi="Book Antiqua" w:cs="Times New Roman"/>
          <w:lang w:eastAsia="zh-CN"/>
        </w:rPr>
      </w:pPr>
    </w:p>
    <w:p w14:paraId="1EA17E9D" w14:textId="6894053D" w:rsidR="00D51A8D" w:rsidRDefault="009951E8" w:rsidP="00371ACA">
      <w:pPr>
        <w:adjustRightInd w:val="0"/>
        <w:snapToGrid w:val="0"/>
        <w:spacing w:line="360" w:lineRule="auto"/>
        <w:jc w:val="both"/>
        <w:rPr>
          <w:rFonts w:ascii="Book Antiqua" w:eastAsia="宋体" w:hAnsi="Book Antiqua" w:cs="Times New Roman"/>
          <w:b/>
          <w:lang w:eastAsia="zh-CN"/>
        </w:rPr>
      </w:pPr>
      <w:r w:rsidRPr="00E97A15">
        <w:rPr>
          <w:rFonts w:ascii="Book Antiqua" w:hAnsi="Book Antiqua" w:cs="Times New Roman"/>
          <w:b/>
        </w:rPr>
        <w:t xml:space="preserve">Alagappan Annamalai, Lauren Wisdom, Megan Herada, Mazen Nourredin, Walid Ayoub, Vinay Sundaram, Andrew Klein, </w:t>
      </w:r>
      <w:r>
        <w:rPr>
          <w:rFonts w:ascii="Book Antiqua" w:hAnsi="Book Antiqua" w:cs="Times New Roman"/>
          <w:b/>
        </w:rPr>
        <w:t>Nicholas Nissen</w:t>
      </w:r>
    </w:p>
    <w:p w14:paraId="1199D200" w14:textId="77777777" w:rsidR="009951E8" w:rsidRPr="009951E8" w:rsidRDefault="009951E8" w:rsidP="00371ACA">
      <w:pPr>
        <w:adjustRightInd w:val="0"/>
        <w:snapToGrid w:val="0"/>
        <w:spacing w:line="360" w:lineRule="auto"/>
        <w:jc w:val="both"/>
        <w:rPr>
          <w:rFonts w:ascii="Book Antiqua" w:eastAsia="宋体" w:hAnsi="Book Antiqua" w:cs="Times New Roman"/>
          <w:lang w:eastAsia="zh-CN"/>
        </w:rPr>
      </w:pPr>
    </w:p>
    <w:p w14:paraId="257B679E" w14:textId="1B030DF0" w:rsidR="00AB19A2" w:rsidRPr="00E97A15" w:rsidRDefault="004445E9"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b/>
        </w:rPr>
        <w:t xml:space="preserve">Alagappan Annamalai, </w:t>
      </w:r>
      <w:r w:rsidR="009370E7" w:rsidRPr="00E97A15">
        <w:rPr>
          <w:rFonts w:ascii="Book Antiqua" w:hAnsi="Book Antiqua" w:cs="Times New Roman"/>
          <w:b/>
        </w:rPr>
        <w:t xml:space="preserve">Lauren Wisdom, Megan Herada, </w:t>
      </w:r>
      <w:r w:rsidR="00E956F6" w:rsidRPr="00E97A15">
        <w:rPr>
          <w:rFonts w:ascii="Book Antiqua" w:hAnsi="Book Antiqua" w:cs="Times New Roman"/>
          <w:b/>
        </w:rPr>
        <w:t>Mazen Nour</w:t>
      </w:r>
      <w:r w:rsidR="0073411B" w:rsidRPr="00E97A15">
        <w:rPr>
          <w:rFonts w:ascii="Book Antiqua" w:hAnsi="Book Antiqua" w:cs="Times New Roman"/>
          <w:b/>
        </w:rPr>
        <w:t>re</w:t>
      </w:r>
      <w:r w:rsidR="00E956F6" w:rsidRPr="00E97A15">
        <w:rPr>
          <w:rFonts w:ascii="Book Antiqua" w:hAnsi="Book Antiqua" w:cs="Times New Roman"/>
          <w:b/>
        </w:rPr>
        <w:t xml:space="preserve">din, </w:t>
      </w:r>
      <w:r w:rsidR="009951E8" w:rsidRPr="00E97A15">
        <w:rPr>
          <w:rFonts w:ascii="Book Antiqua" w:hAnsi="Book Antiqua" w:cs="Times New Roman"/>
          <w:b/>
        </w:rPr>
        <w:t xml:space="preserve">Walid Ayoub, </w:t>
      </w:r>
      <w:r w:rsidR="00E956F6" w:rsidRPr="00E97A15">
        <w:rPr>
          <w:rFonts w:ascii="Book Antiqua" w:hAnsi="Book Antiqua" w:cs="Times New Roman"/>
          <w:b/>
        </w:rPr>
        <w:t>Vinay Sundaram, Andrew Klein</w:t>
      </w:r>
      <w:r w:rsidR="00F76BE5" w:rsidRPr="00E97A15">
        <w:rPr>
          <w:rFonts w:ascii="Book Antiqua" w:hAnsi="Book Antiqua" w:cs="Times New Roman"/>
          <w:b/>
        </w:rPr>
        <w:t>,</w:t>
      </w:r>
      <w:r w:rsidR="00E956F6" w:rsidRPr="00E97A15">
        <w:rPr>
          <w:rFonts w:ascii="Book Antiqua" w:hAnsi="Book Antiqua" w:cs="Times New Roman"/>
          <w:b/>
        </w:rPr>
        <w:t xml:space="preserve"> </w:t>
      </w:r>
      <w:r w:rsidR="009951E8" w:rsidRPr="00E97A15">
        <w:rPr>
          <w:rFonts w:ascii="Book Antiqua" w:hAnsi="Book Antiqua" w:cs="Times New Roman"/>
          <w:b/>
        </w:rPr>
        <w:t xml:space="preserve">Nicholas Nissen, </w:t>
      </w:r>
      <w:r w:rsidR="0037350A" w:rsidRPr="00E97A15">
        <w:rPr>
          <w:rFonts w:ascii="Book Antiqua" w:hAnsi="Book Antiqua" w:cs="Times New Roman"/>
        </w:rPr>
        <w:t xml:space="preserve">Comprehensive Transplant Center, </w:t>
      </w:r>
      <w:r w:rsidR="00AB19A2" w:rsidRPr="00E97A15">
        <w:rPr>
          <w:rFonts w:ascii="Book Antiqua" w:hAnsi="Book Antiqua" w:cs="Times New Roman"/>
        </w:rPr>
        <w:t>Cedars Sinai Medical Center</w:t>
      </w:r>
      <w:r w:rsidR="00371ACA" w:rsidRPr="00E97A15">
        <w:rPr>
          <w:rFonts w:ascii="Book Antiqua" w:eastAsia="宋体" w:hAnsi="Book Antiqua" w:cs="Times New Roman"/>
          <w:lang w:eastAsia="zh-CN"/>
        </w:rPr>
        <w:t xml:space="preserve">, </w:t>
      </w:r>
      <w:r w:rsidR="00AB19A2" w:rsidRPr="00E97A15">
        <w:rPr>
          <w:rFonts w:ascii="Book Antiqua" w:hAnsi="Book Antiqua" w:cs="Times New Roman"/>
        </w:rPr>
        <w:t xml:space="preserve">Los Angeles, </w:t>
      </w:r>
      <w:r w:rsidR="00D51A8D" w:rsidRPr="00E97A15">
        <w:rPr>
          <w:rFonts w:ascii="Book Antiqua" w:hAnsi="Book Antiqua" w:cs="Times New Roman"/>
        </w:rPr>
        <w:t>90048</w:t>
      </w:r>
      <w:r w:rsidR="00D51A8D" w:rsidRPr="00E97A15">
        <w:rPr>
          <w:rFonts w:ascii="Book Antiqua" w:eastAsia="宋体" w:hAnsi="Book Antiqua" w:cs="Times New Roman"/>
          <w:lang w:eastAsia="zh-CN"/>
        </w:rPr>
        <w:t xml:space="preserve"> </w:t>
      </w:r>
      <w:r w:rsidR="00AB19A2" w:rsidRPr="00E97A15">
        <w:rPr>
          <w:rFonts w:ascii="Book Antiqua" w:hAnsi="Book Antiqua" w:cs="Times New Roman"/>
        </w:rPr>
        <w:t>CA</w:t>
      </w:r>
      <w:r w:rsidR="0037350A" w:rsidRPr="00E97A15">
        <w:rPr>
          <w:rFonts w:ascii="Book Antiqua" w:hAnsi="Book Antiqua" w:cs="Times New Roman"/>
        </w:rPr>
        <w:t xml:space="preserve">, </w:t>
      </w:r>
      <w:r w:rsidR="00D51A8D" w:rsidRPr="00E97A15">
        <w:rPr>
          <w:rFonts w:ascii="Book Antiqua" w:eastAsia="宋体" w:hAnsi="Book Antiqua" w:cs="Times New Roman"/>
          <w:lang w:eastAsia="zh-CN"/>
        </w:rPr>
        <w:t>United States</w:t>
      </w:r>
    </w:p>
    <w:p w14:paraId="6BEC59BE" w14:textId="77777777" w:rsidR="00EB37EC" w:rsidRPr="00E97A15" w:rsidRDefault="00EB37EC" w:rsidP="00371ACA">
      <w:pPr>
        <w:adjustRightInd w:val="0"/>
        <w:snapToGrid w:val="0"/>
        <w:spacing w:line="360" w:lineRule="auto"/>
        <w:jc w:val="both"/>
        <w:rPr>
          <w:rFonts w:ascii="Book Antiqua" w:hAnsi="Book Antiqua" w:cs="Times New Roman"/>
        </w:rPr>
      </w:pPr>
    </w:p>
    <w:p w14:paraId="542D7259" w14:textId="7B2319A4" w:rsidR="0037350A" w:rsidRPr="00E97A15" w:rsidRDefault="0037350A" w:rsidP="00371ACA">
      <w:pPr>
        <w:widowControl w:val="0"/>
        <w:autoSpaceDE w:val="0"/>
        <w:autoSpaceDN w:val="0"/>
        <w:adjustRightInd w:val="0"/>
        <w:snapToGrid w:val="0"/>
        <w:spacing w:line="360" w:lineRule="auto"/>
        <w:jc w:val="both"/>
        <w:rPr>
          <w:rFonts w:ascii="Book Antiqua" w:hAnsi="Book Antiqua" w:cs="0Kß_ˇ"/>
        </w:rPr>
      </w:pPr>
      <w:r w:rsidRPr="00E97A15">
        <w:rPr>
          <w:rFonts w:ascii="Book Antiqua" w:hAnsi="Book Antiqua" w:cs="0Kß_ˇ"/>
          <w:b/>
        </w:rPr>
        <w:t>Author contributions:</w:t>
      </w:r>
      <w:r w:rsidRPr="00E97A15">
        <w:rPr>
          <w:rFonts w:ascii="Book Antiqua" w:hAnsi="Book Antiqua" w:cs="0Kß_ˇ"/>
        </w:rPr>
        <w:t xml:space="preserve"> All authors equally contributed to this paper with conception and</w:t>
      </w:r>
      <w:r w:rsidR="00D51A8D" w:rsidRPr="00E97A15">
        <w:rPr>
          <w:rFonts w:ascii="Book Antiqua" w:eastAsia="宋体" w:hAnsi="Book Antiqua" w:cs="0Kß_ˇ"/>
          <w:lang w:eastAsia="zh-CN"/>
        </w:rPr>
        <w:t xml:space="preserve"> </w:t>
      </w:r>
      <w:r w:rsidRPr="00E97A15">
        <w:rPr>
          <w:rFonts w:ascii="Book Antiqua" w:hAnsi="Book Antiqua" w:cs="0Kß_ˇ"/>
        </w:rPr>
        <w:t>design of the study, literature review and analysis, drafting and critical revision and</w:t>
      </w:r>
      <w:r w:rsidR="00D51A8D" w:rsidRPr="00E97A15">
        <w:rPr>
          <w:rFonts w:ascii="Book Antiqua" w:eastAsia="宋体" w:hAnsi="Book Antiqua" w:cs="0Kß_ˇ"/>
          <w:lang w:eastAsia="zh-CN"/>
        </w:rPr>
        <w:t xml:space="preserve"> </w:t>
      </w:r>
      <w:r w:rsidRPr="00E97A15">
        <w:rPr>
          <w:rFonts w:ascii="Book Antiqua" w:hAnsi="Book Antiqua" w:cs="0Kß_ˇ"/>
        </w:rPr>
        <w:t>editing, and final approval of the final version.</w:t>
      </w:r>
    </w:p>
    <w:p w14:paraId="0C9D387C" w14:textId="36D388C5" w:rsidR="0037350A" w:rsidRPr="00E97A15" w:rsidRDefault="0037350A" w:rsidP="00371ACA">
      <w:pPr>
        <w:widowControl w:val="0"/>
        <w:autoSpaceDE w:val="0"/>
        <w:autoSpaceDN w:val="0"/>
        <w:adjustRightInd w:val="0"/>
        <w:snapToGrid w:val="0"/>
        <w:spacing w:line="360" w:lineRule="auto"/>
        <w:jc w:val="both"/>
        <w:rPr>
          <w:rFonts w:ascii="Book Antiqua" w:eastAsia="宋体" w:hAnsi="Book Antiqua" w:cs="0Kß_ˇ"/>
          <w:lang w:eastAsia="zh-CN"/>
        </w:rPr>
      </w:pPr>
    </w:p>
    <w:p w14:paraId="0A42E341" w14:textId="068C97D6" w:rsidR="00AB19A2" w:rsidRPr="00E97A15" w:rsidRDefault="0037350A" w:rsidP="00371ACA">
      <w:pPr>
        <w:adjustRightInd w:val="0"/>
        <w:snapToGrid w:val="0"/>
        <w:spacing w:line="360" w:lineRule="auto"/>
        <w:jc w:val="both"/>
        <w:rPr>
          <w:rFonts w:ascii="Book Antiqua" w:hAnsi="Book Antiqua" w:cs="0Kß_ˇ"/>
        </w:rPr>
      </w:pPr>
      <w:bookmarkStart w:id="2" w:name="OLE_LINK4"/>
      <w:bookmarkStart w:id="3" w:name="OLE_LINK5"/>
      <w:r w:rsidRPr="00E97A15">
        <w:rPr>
          <w:rFonts w:ascii="Book Antiqua" w:hAnsi="Book Antiqua" w:cs="0Kß_ˇ"/>
          <w:b/>
        </w:rPr>
        <w:t>Conflict-of-interest statement:</w:t>
      </w:r>
      <w:r w:rsidRPr="00E97A15">
        <w:rPr>
          <w:rFonts w:ascii="Book Antiqua" w:hAnsi="Book Antiqua" w:cs="0Kß_ˇ"/>
        </w:rPr>
        <w:t xml:space="preserve"> No potential conflicts of interest. No financial support.</w:t>
      </w:r>
    </w:p>
    <w:bookmarkEnd w:id="2"/>
    <w:bookmarkEnd w:id="3"/>
    <w:p w14:paraId="49F34ACC" w14:textId="77777777" w:rsidR="00F76BE5" w:rsidRPr="00E97A15" w:rsidRDefault="00F76BE5" w:rsidP="00371ACA">
      <w:pPr>
        <w:adjustRightInd w:val="0"/>
        <w:snapToGrid w:val="0"/>
        <w:spacing w:line="360" w:lineRule="auto"/>
        <w:jc w:val="both"/>
        <w:rPr>
          <w:rFonts w:ascii="Book Antiqua" w:hAnsi="Book Antiqua" w:cs="0Kß_ˇ"/>
        </w:rPr>
      </w:pPr>
    </w:p>
    <w:p w14:paraId="0C175B35" w14:textId="77777777" w:rsidR="00371ACA" w:rsidRPr="00E97A15" w:rsidRDefault="00371ACA" w:rsidP="00371ACA">
      <w:pPr>
        <w:widowControl w:val="0"/>
        <w:adjustRightInd w:val="0"/>
        <w:spacing w:line="360" w:lineRule="auto"/>
        <w:jc w:val="both"/>
        <w:rPr>
          <w:rFonts w:ascii="Book Antiqua" w:hAnsi="Book Antiqua"/>
        </w:rPr>
      </w:pPr>
      <w:bookmarkStart w:id="4" w:name="OLE_LINK111"/>
      <w:bookmarkStart w:id="5" w:name="OLE_LINK112"/>
      <w:bookmarkStart w:id="6" w:name="OLE_LINK54"/>
      <w:bookmarkStart w:id="7" w:name="OLE_LINK70"/>
      <w:bookmarkStart w:id="8" w:name="OLE_LINK123"/>
      <w:bookmarkStart w:id="9" w:name="OLE_LINK183"/>
      <w:r w:rsidRPr="00E97A15">
        <w:rPr>
          <w:rFonts w:ascii="Book Antiqua" w:hAnsi="Book Antiqua"/>
          <w:b/>
          <w:color w:val="000000"/>
        </w:rPr>
        <w:t xml:space="preserve">Open-Access: </w:t>
      </w:r>
      <w:r w:rsidRPr="00E97A15">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97A15">
          <w:rPr>
            <w:rStyle w:val="a7"/>
            <w:rFonts w:ascii="Book Antiqua" w:hAnsi="Book Antiqua"/>
          </w:rPr>
          <w:t>http://creativecommons.org/licenses/by-nc/4.0/</w:t>
        </w:r>
      </w:hyperlink>
      <w:bookmarkEnd w:id="4"/>
      <w:bookmarkEnd w:id="5"/>
    </w:p>
    <w:bookmarkEnd w:id="6"/>
    <w:bookmarkEnd w:id="7"/>
    <w:bookmarkEnd w:id="8"/>
    <w:bookmarkEnd w:id="9"/>
    <w:p w14:paraId="1A1D75E6" w14:textId="77777777" w:rsidR="00F76BE5" w:rsidRPr="00E97A15" w:rsidRDefault="00F76BE5" w:rsidP="00371ACA">
      <w:pPr>
        <w:adjustRightInd w:val="0"/>
        <w:snapToGrid w:val="0"/>
        <w:spacing w:line="360" w:lineRule="auto"/>
        <w:jc w:val="both"/>
        <w:rPr>
          <w:rFonts w:ascii="Book Antiqua" w:eastAsia="宋体" w:hAnsi="Book Antiqua" w:cs="Times New Roman"/>
          <w:lang w:eastAsia="zh-CN"/>
        </w:rPr>
      </w:pPr>
    </w:p>
    <w:p w14:paraId="12965599" w14:textId="17D15D51" w:rsidR="00371ACA" w:rsidRPr="00E97A15" w:rsidRDefault="00371ACA" w:rsidP="00371ACA">
      <w:pPr>
        <w:spacing w:line="360" w:lineRule="auto"/>
        <w:ind w:right="120"/>
        <w:rPr>
          <w:rFonts w:ascii="Book Antiqua" w:eastAsia="宋体" w:hAnsi="Book Antiqua" w:cs="Times New Roman"/>
          <w:color w:val="000000"/>
          <w:lang w:eastAsia="zh-CN"/>
        </w:rPr>
      </w:pPr>
      <w:r w:rsidRPr="00E97A15">
        <w:rPr>
          <w:rFonts w:ascii="Book Antiqua" w:hAnsi="Book Antiqua" w:cs="Times New Roman"/>
          <w:b/>
          <w:color w:val="000000"/>
        </w:rPr>
        <w:lastRenderedPageBreak/>
        <w:t>Manuscript source:</w:t>
      </w:r>
      <w:r w:rsidRPr="00E97A15">
        <w:rPr>
          <w:rFonts w:ascii="Book Antiqua" w:hAnsi="Book Antiqua" w:cs="Times New Roman"/>
          <w:color w:val="000000"/>
        </w:rPr>
        <w:t xml:space="preserve"> Invited manuscript</w:t>
      </w:r>
    </w:p>
    <w:p w14:paraId="2C5E8222" w14:textId="77777777" w:rsidR="00371ACA" w:rsidRPr="00E97A15" w:rsidRDefault="00371ACA" w:rsidP="00371ACA">
      <w:pPr>
        <w:adjustRightInd w:val="0"/>
        <w:snapToGrid w:val="0"/>
        <w:spacing w:line="360" w:lineRule="auto"/>
        <w:jc w:val="both"/>
        <w:rPr>
          <w:rFonts w:ascii="Book Antiqua" w:eastAsia="宋体" w:hAnsi="Book Antiqua" w:cs="Times New Roman"/>
          <w:lang w:eastAsia="zh-CN"/>
        </w:rPr>
      </w:pPr>
    </w:p>
    <w:p w14:paraId="7097AF4A" w14:textId="47286743" w:rsidR="0037350A" w:rsidRPr="00E97A15" w:rsidRDefault="0037350A"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b/>
        </w:rPr>
        <w:t>Correspondence</w:t>
      </w:r>
      <w:r w:rsidR="00371ACA" w:rsidRPr="00E97A15">
        <w:rPr>
          <w:rFonts w:ascii="Book Antiqua" w:eastAsia="宋体" w:hAnsi="Book Antiqua" w:cs="Times New Roman"/>
          <w:b/>
          <w:lang w:eastAsia="zh-CN"/>
        </w:rPr>
        <w:t xml:space="preserve"> to</w:t>
      </w:r>
      <w:r w:rsidRPr="00E97A15">
        <w:rPr>
          <w:rFonts w:ascii="Book Antiqua" w:hAnsi="Book Antiqua" w:cs="Times New Roman"/>
          <w:b/>
        </w:rPr>
        <w:t>:</w:t>
      </w:r>
      <w:r w:rsidR="00D51A8D" w:rsidRPr="00E97A15">
        <w:rPr>
          <w:rFonts w:ascii="Book Antiqua" w:hAnsi="Book Antiqua" w:cs="Times New Roman"/>
        </w:rPr>
        <w:t xml:space="preserve"> </w:t>
      </w:r>
      <w:r w:rsidR="000D2F0B" w:rsidRPr="000D2F0B">
        <w:rPr>
          <w:rFonts w:ascii="Book Antiqua" w:eastAsia="宋体" w:hAnsi="Book Antiqua" w:cs="Times New Roman" w:hint="eastAsia"/>
          <w:b/>
          <w:lang w:eastAsia="zh-CN"/>
        </w:rPr>
        <w:t>Dr.</w:t>
      </w:r>
      <w:r w:rsidR="000D2F0B">
        <w:rPr>
          <w:rFonts w:ascii="Book Antiqua" w:eastAsia="宋体" w:hAnsi="Book Antiqua" w:cs="Times New Roman" w:hint="eastAsia"/>
          <w:lang w:eastAsia="zh-CN"/>
        </w:rPr>
        <w:t xml:space="preserve"> </w:t>
      </w:r>
      <w:r w:rsidRPr="00E97A15">
        <w:rPr>
          <w:rFonts w:ascii="Book Antiqua" w:hAnsi="Book Antiqua" w:cs="Times New Roman"/>
          <w:b/>
        </w:rPr>
        <w:t>Alagappan Annamalai,</w:t>
      </w:r>
      <w:r w:rsidR="00371ACA" w:rsidRPr="00E97A15">
        <w:rPr>
          <w:rFonts w:ascii="Book Antiqua" w:hAnsi="Book Antiqua" w:cs="Times New Roman"/>
        </w:rPr>
        <w:t xml:space="preserve"> Comprehensive Transplant Center, Cedars Sinai Medical Center, 8900 Beverly Blvd, 2</w:t>
      </w:r>
      <w:r w:rsidR="00371ACA" w:rsidRPr="00E97A15">
        <w:rPr>
          <w:rFonts w:ascii="Book Antiqua" w:hAnsi="Book Antiqua" w:cs="Times New Roman"/>
          <w:vertAlign w:val="superscript"/>
        </w:rPr>
        <w:t>nd</w:t>
      </w:r>
      <w:r w:rsidR="00371ACA" w:rsidRPr="00E97A15">
        <w:rPr>
          <w:rFonts w:ascii="Book Antiqua" w:hAnsi="Book Antiqua" w:cs="Times New Roman"/>
        </w:rPr>
        <w:t xml:space="preserve"> fl. Suite 262, Los Angeles, CA</w:t>
      </w:r>
      <w:r w:rsidR="00371ACA" w:rsidRPr="00E97A15">
        <w:rPr>
          <w:rFonts w:ascii="Book Antiqua" w:eastAsia="宋体" w:hAnsi="Book Antiqua" w:cs="Times New Roman"/>
          <w:lang w:eastAsia="zh-CN"/>
        </w:rPr>
        <w:t xml:space="preserve"> </w:t>
      </w:r>
      <w:r w:rsidR="00371ACA" w:rsidRPr="00E97A15">
        <w:rPr>
          <w:rFonts w:ascii="Book Antiqua" w:hAnsi="Book Antiqua" w:cs="Times New Roman"/>
        </w:rPr>
        <w:t xml:space="preserve">90048, </w:t>
      </w:r>
      <w:r w:rsidR="00371ACA" w:rsidRPr="00E97A15">
        <w:rPr>
          <w:rFonts w:ascii="Book Antiqua" w:eastAsia="宋体" w:hAnsi="Book Antiqua" w:cs="Times New Roman"/>
          <w:lang w:eastAsia="zh-CN"/>
        </w:rPr>
        <w:t xml:space="preserve">United States. </w:t>
      </w:r>
      <w:r w:rsidR="00371ACA" w:rsidRPr="00E97A15">
        <w:rPr>
          <w:rFonts w:ascii="Book Antiqua" w:hAnsi="Book Antiqua" w:cs="Times New Roman"/>
        </w:rPr>
        <w:t>alagappan.annamalai@cshs.org</w:t>
      </w:r>
    </w:p>
    <w:p w14:paraId="7B9F0755" w14:textId="429E104B" w:rsidR="0037350A" w:rsidRPr="00E97A15" w:rsidRDefault="00371ACA" w:rsidP="00371ACA">
      <w:pPr>
        <w:adjustRightInd w:val="0"/>
        <w:snapToGrid w:val="0"/>
        <w:spacing w:line="360" w:lineRule="auto"/>
        <w:jc w:val="both"/>
        <w:rPr>
          <w:rFonts w:ascii="Book Antiqua" w:hAnsi="Book Antiqua" w:cs="Times New Roman"/>
        </w:rPr>
      </w:pPr>
      <w:r w:rsidRPr="00E97A15">
        <w:rPr>
          <w:rFonts w:ascii="Book Antiqua" w:hAnsi="Book Antiqua" w:cs="Times New Roman"/>
          <w:b/>
        </w:rPr>
        <w:t>Telephone:</w:t>
      </w:r>
      <w:r w:rsidRPr="00E97A15">
        <w:rPr>
          <w:rFonts w:ascii="Book Antiqua" w:hAnsi="Book Antiqua" w:cs="Times New Roman"/>
        </w:rPr>
        <w:t xml:space="preserve"> +1-310-423</w:t>
      </w:r>
      <w:r w:rsidR="0037350A" w:rsidRPr="00E97A15">
        <w:rPr>
          <w:rFonts w:ascii="Book Antiqua" w:hAnsi="Book Antiqua" w:cs="Times New Roman"/>
        </w:rPr>
        <w:t>2975</w:t>
      </w:r>
    </w:p>
    <w:p w14:paraId="5EA9214F" w14:textId="77777777" w:rsidR="00AB19A2" w:rsidRPr="00E97A15" w:rsidRDefault="00AB19A2" w:rsidP="00371ACA">
      <w:pPr>
        <w:adjustRightInd w:val="0"/>
        <w:snapToGrid w:val="0"/>
        <w:spacing w:line="360" w:lineRule="auto"/>
        <w:jc w:val="both"/>
        <w:rPr>
          <w:rFonts w:ascii="Book Antiqua" w:hAnsi="Book Antiqua" w:cs="Times New Roman"/>
        </w:rPr>
      </w:pPr>
    </w:p>
    <w:p w14:paraId="763F292F" w14:textId="325C8F8C" w:rsidR="00F76BE5" w:rsidRPr="00E97A15" w:rsidRDefault="009370E7" w:rsidP="00371ACA">
      <w:pPr>
        <w:widowControl w:val="0"/>
        <w:autoSpaceDE w:val="0"/>
        <w:autoSpaceDN w:val="0"/>
        <w:adjustRightInd w:val="0"/>
        <w:snapToGrid w:val="0"/>
        <w:spacing w:line="360" w:lineRule="auto"/>
        <w:jc w:val="both"/>
        <w:rPr>
          <w:rFonts w:ascii="Book Antiqua" w:hAnsi="Book Antiqua" w:cs="P{ZYˇ"/>
        </w:rPr>
      </w:pPr>
      <w:r w:rsidRPr="00E97A15">
        <w:rPr>
          <w:rFonts w:ascii="Book Antiqua" w:hAnsi="Book Antiqua" w:cs="P{ZYˇ"/>
          <w:b/>
        </w:rPr>
        <w:t>Received:</w:t>
      </w:r>
      <w:r w:rsidRPr="00E97A15">
        <w:rPr>
          <w:rFonts w:ascii="Book Antiqua" w:hAnsi="Book Antiqua" w:cs="P{ZYˇ"/>
        </w:rPr>
        <w:t xml:space="preserve"> March 11, 2016</w:t>
      </w:r>
    </w:p>
    <w:p w14:paraId="701BF8F7" w14:textId="6163268F" w:rsidR="00F76BE5" w:rsidRPr="00E97A15" w:rsidRDefault="00F76BE5" w:rsidP="00371ACA">
      <w:pPr>
        <w:widowControl w:val="0"/>
        <w:autoSpaceDE w:val="0"/>
        <w:autoSpaceDN w:val="0"/>
        <w:adjustRightInd w:val="0"/>
        <w:snapToGrid w:val="0"/>
        <w:spacing w:line="360" w:lineRule="auto"/>
        <w:jc w:val="both"/>
        <w:rPr>
          <w:rFonts w:ascii="Book Antiqua" w:hAnsi="Book Antiqua" w:cs="P{ZYˇ"/>
        </w:rPr>
      </w:pPr>
      <w:r w:rsidRPr="00E97A15">
        <w:rPr>
          <w:rFonts w:ascii="Book Antiqua" w:hAnsi="Book Antiqua" w:cs="P{ZYˇ"/>
          <w:b/>
        </w:rPr>
        <w:t>Pe</w:t>
      </w:r>
      <w:r w:rsidR="009370E7" w:rsidRPr="00E97A15">
        <w:rPr>
          <w:rFonts w:ascii="Book Antiqua" w:hAnsi="Book Antiqua" w:cs="P{ZYˇ"/>
          <w:b/>
        </w:rPr>
        <w:t>er-review started:</w:t>
      </w:r>
      <w:r w:rsidR="009370E7" w:rsidRPr="00E97A15">
        <w:rPr>
          <w:rFonts w:ascii="Book Antiqua" w:hAnsi="Book Antiqua" w:cs="P{ZYˇ"/>
        </w:rPr>
        <w:t xml:space="preserve"> March </w:t>
      </w:r>
      <w:r w:rsidR="00371ACA" w:rsidRPr="00E97A15">
        <w:rPr>
          <w:rFonts w:ascii="Book Antiqua" w:eastAsia="宋体" w:hAnsi="Book Antiqua" w:cs="P{ZYˇ"/>
          <w:lang w:eastAsia="zh-CN"/>
        </w:rPr>
        <w:t>14</w:t>
      </w:r>
      <w:r w:rsidR="009370E7" w:rsidRPr="00E97A15">
        <w:rPr>
          <w:rFonts w:ascii="Book Antiqua" w:hAnsi="Book Antiqua" w:cs="P{ZYˇ"/>
        </w:rPr>
        <w:t>, 2016</w:t>
      </w:r>
    </w:p>
    <w:p w14:paraId="7C2B1689" w14:textId="50D25AFF" w:rsidR="00F76BE5" w:rsidRPr="00E97A15" w:rsidRDefault="009370E7" w:rsidP="00371ACA">
      <w:pPr>
        <w:widowControl w:val="0"/>
        <w:autoSpaceDE w:val="0"/>
        <w:autoSpaceDN w:val="0"/>
        <w:adjustRightInd w:val="0"/>
        <w:snapToGrid w:val="0"/>
        <w:spacing w:line="360" w:lineRule="auto"/>
        <w:jc w:val="both"/>
        <w:rPr>
          <w:rFonts w:ascii="Book Antiqua" w:hAnsi="Book Antiqua" w:cs="P{ZYˇ"/>
        </w:rPr>
      </w:pPr>
      <w:r w:rsidRPr="00E97A15">
        <w:rPr>
          <w:rFonts w:ascii="Book Antiqua" w:hAnsi="Book Antiqua" w:cs="P{ZYˇ"/>
          <w:b/>
        </w:rPr>
        <w:t>First decision:</w:t>
      </w:r>
      <w:r w:rsidRPr="00E97A15">
        <w:rPr>
          <w:rFonts w:ascii="Book Antiqua" w:hAnsi="Book Antiqua" w:cs="P{ZYˇ"/>
        </w:rPr>
        <w:t xml:space="preserve"> April 20, 2016</w:t>
      </w:r>
    </w:p>
    <w:p w14:paraId="1C0C7AE3" w14:textId="715A65E4" w:rsidR="00F76BE5" w:rsidRPr="00E97A15" w:rsidRDefault="009370E7" w:rsidP="00371ACA">
      <w:pPr>
        <w:widowControl w:val="0"/>
        <w:autoSpaceDE w:val="0"/>
        <w:autoSpaceDN w:val="0"/>
        <w:adjustRightInd w:val="0"/>
        <w:snapToGrid w:val="0"/>
        <w:spacing w:line="360" w:lineRule="auto"/>
        <w:jc w:val="both"/>
        <w:rPr>
          <w:rFonts w:ascii="Book Antiqua" w:hAnsi="Book Antiqua" w:cs="P{ZYˇ"/>
        </w:rPr>
      </w:pPr>
      <w:r w:rsidRPr="00E97A15">
        <w:rPr>
          <w:rFonts w:ascii="Book Antiqua" w:hAnsi="Book Antiqua" w:cs="P{ZYˇ"/>
          <w:b/>
        </w:rPr>
        <w:t>Revised:</w:t>
      </w:r>
      <w:r w:rsidRPr="00E97A15">
        <w:rPr>
          <w:rFonts w:ascii="Book Antiqua" w:hAnsi="Book Antiqua" w:cs="P{ZYˇ"/>
        </w:rPr>
        <w:t xml:space="preserve"> </w:t>
      </w:r>
      <w:r w:rsidR="00371ACA" w:rsidRPr="00E97A15">
        <w:rPr>
          <w:rFonts w:ascii="Book Antiqua" w:eastAsia="宋体" w:hAnsi="Book Antiqua" w:cs="P{ZYˇ"/>
          <w:lang w:eastAsia="zh-CN"/>
        </w:rPr>
        <w:t>Ju</w:t>
      </w:r>
      <w:r w:rsidR="00736491">
        <w:rPr>
          <w:rFonts w:ascii="Book Antiqua" w:eastAsia="宋体" w:hAnsi="Book Antiqua" w:cs="P{ZYˇ" w:hint="eastAsia"/>
          <w:lang w:eastAsia="zh-CN"/>
        </w:rPr>
        <w:t>ly</w:t>
      </w:r>
      <w:r w:rsidR="00371ACA" w:rsidRPr="00E97A15">
        <w:rPr>
          <w:rFonts w:ascii="Book Antiqua" w:eastAsia="宋体" w:hAnsi="Book Antiqua" w:cs="P{ZYˇ"/>
          <w:lang w:eastAsia="zh-CN"/>
        </w:rPr>
        <w:t xml:space="preserve"> </w:t>
      </w:r>
      <w:r w:rsidR="00736491">
        <w:rPr>
          <w:rFonts w:ascii="Book Antiqua" w:eastAsia="宋体" w:hAnsi="Book Antiqua" w:cs="P{ZYˇ" w:hint="eastAsia"/>
          <w:lang w:eastAsia="zh-CN"/>
        </w:rPr>
        <w:t>22</w:t>
      </w:r>
      <w:r w:rsidRPr="00E97A15">
        <w:rPr>
          <w:rFonts w:ascii="Book Antiqua" w:hAnsi="Book Antiqua" w:cs="P{ZYˇ"/>
        </w:rPr>
        <w:t>, 2016</w:t>
      </w:r>
    </w:p>
    <w:p w14:paraId="25D30659" w14:textId="11032068" w:rsidR="00F76BE5" w:rsidRPr="0012084F" w:rsidRDefault="00F76BE5" w:rsidP="0012084F">
      <w:pPr>
        <w:rPr>
          <w:rFonts w:ascii="Book Antiqua" w:hAnsi="Book Antiqua"/>
          <w:iCs/>
        </w:rPr>
      </w:pPr>
      <w:r w:rsidRPr="00E97A15">
        <w:rPr>
          <w:rFonts w:ascii="Book Antiqua" w:hAnsi="Book Antiqua" w:cs="P{ZYˇ"/>
          <w:b/>
        </w:rPr>
        <w:t>Accepted:</w:t>
      </w:r>
      <w:r w:rsidRPr="00E97A15">
        <w:rPr>
          <w:rFonts w:ascii="Book Antiqua" w:hAnsi="Book Antiqua" w:cs="P{ZYˇ"/>
        </w:rPr>
        <w:t xml:space="preserve"> </w:t>
      </w:r>
      <w:r w:rsidR="0012084F">
        <w:rPr>
          <w:rStyle w:val="ad"/>
        </w:rPr>
        <w:t>August 6</w:t>
      </w:r>
      <w:r w:rsidR="0012084F" w:rsidRPr="00235CD4">
        <w:rPr>
          <w:rStyle w:val="ad"/>
        </w:rPr>
        <w:t>,</w:t>
      </w:r>
      <w:r w:rsidR="0012084F">
        <w:rPr>
          <w:rStyle w:val="ad"/>
        </w:rPr>
        <w:t xml:space="preserve"> 2016</w:t>
      </w:r>
    </w:p>
    <w:p w14:paraId="2BA73A6F" w14:textId="77777777" w:rsidR="00F76BE5" w:rsidRPr="00E97A15" w:rsidRDefault="00F76BE5" w:rsidP="00371ACA">
      <w:pPr>
        <w:widowControl w:val="0"/>
        <w:autoSpaceDE w:val="0"/>
        <w:autoSpaceDN w:val="0"/>
        <w:adjustRightInd w:val="0"/>
        <w:snapToGrid w:val="0"/>
        <w:spacing w:line="360" w:lineRule="auto"/>
        <w:jc w:val="both"/>
        <w:rPr>
          <w:rFonts w:ascii="Book Antiqua" w:hAnsi="Book Antiqua" w:cs="P{ZYˇ"/>
        </w:rPr>
      </w:pPr>
      <w:r w:rsidRPr="00E97A15">
        <w:rPr>
          <w:rFonts w:ascii="Book Antiqua" w:hAnsi="Book Antiqua" w:cs="P{ZYˇ"/>
          <w:b/>
        </w:rPr>
        <w:t>Article in press:</w:t>
      </w:r>
    </w:p>
    <w:p w14:paraId="1EF7DF12" w14:textId="7B1701BD" w:rsidR="003753E4" w:rsidRPr="00E97A15" w:rsidRDefault="00F76BE5"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P{ZYˇ"/>
          <w:b/>
        </w:rPr>
        <w:t>Published online:</w:t>
      </w:r>
    </w:p>
    <w:p w14:paraId="196FC6CB" w14:textId="77777777" w:rsidR="00AB19A2" w:rsidRPr="00E97A15" w:rsidRDefault="00AB19A2" w:rsidP="00371ACA">
      <w:pPr>
        <w:adjustRightInd w:val="0"/>
        <w:snapToGrid w:val="0"/>
        <w:spacing w:line="360" w:lineRule="auto"/>
        <w:jc w:val="both"/>
        <w:rPr>
          <w:rFonts w:ascii="Book Antiqua" w:hAnsi="Book Antiqua" w:cs="Times New Roman"/>
        </w:rPr>
      </w:pPr>
    </w:p>
    <w:p w14:paraId="702A0D38" w14:textId="77777777" w:rsidR="00AB19A2" w:rsidRPr="00E97A15" w:rsidRDefault="00AB19A2" w:rsidP="00371ACA">
      <w:pPr>
        <w:adjustRightInd w:val="0"/>
        <w:snapToGrid w:val="0"/>
        <w:spacing w:line="360" w:lineRule="auto"/>
        <w:jc w:val="both"/>
        <w:rPr>
          <w:rFonts w:ascii="Book Antiqua" w:hAnsi="Book Antiqua" w:cs="Times New Roman"/>
        </w:rPr>
      </w:pPr>
    </w:p>
    <w:p w14:paraId="184A1562" w14:textId="77777777" w:rsidR="00AB19A2" w:rsidRPr="00E97A15" w:rsidRDefault="00AB19A2" w:rsidP="00371ACA">
      <w:pPr>
        <w:adjustRightInd w:val="0"/>
        <w:snapToGrid w:val="0"/>
        <w:spacing w:line="360" w:lineRule="auto"/>
        <w:jc w:val="both"/>
        <w:rPr>
          <w:rFonts w:ascii="Book Antiqua" w:hAnsi="Book Antiqua" w:cs="Times New Roman"/>
        </w:rPr>
      </w:pPr>
    </w:p>
    <w:p w14:paraId="4AA36A31" w14:textId="77777777" w:rsidR="00AB19A2" w:rsidRPr="00E97A15" w:rsidRDefault="00AB19A2" w:rsidP="00371ACA">
      <w:pPr>
        <w:adjustRightInd w:val="0"/>
        <w:snapToGrid w:val="0"/>
        <w:spacing w:line="360" w:lineRule="auto"/>
        <w:jc w:val="both"/>
        <w:rPr>
          <w:rFonts w:ascii="Book Antiqua" w:hAnsi="Book Antiqua" w:cs="Times New Roman"/>
          <w:b/>
        </w:rPr>
      </w:pPr>
    </w:p>
    <w:p w14:paraId="54D83E03" w14:textId="77777777" w:rsidR="007318FB" w:rsidRPr="00E97A15" w:rsidRDefault="007318FB">
      <w:pPr>
        <w:rPr>
          <w:rFonts w:ascii="Book Antiqua" w:hAnsi="Book Antiqua" w:cs="Times New Roman"/>
          <w:b/>
        </w:rPr>
      </w:pPr>
      <w:r w:rsidRPr="00E97A15">
        <w:rPr>
          <w:rFonts w:ascii="Book Antiqua" w:hAnsi="Book Antiqua" w:cs="Times New Roman"/>
          <w:b/>
        </w:rPr>
        <w:br w:type="page"/>
      </w:r>
    </w:p>
    <w:p w14:paraId="7354C574" w14:textId="2D8C18A5" w:rsidR="00AB19A2" w:rsidRPr="00E97A15" w:rsidRDefault="00AB19A2" w:rsidP="00371ACA">
      <w:pPr>
        <w:adjustRightInd w:val="0"/>
        <w:snapToGrid w:val="0"/>
        <w:spacing w:line="360" w:lineRule="auto"/>
        <w:jc w:val="both"/>
        <w:rPr>
          <w:rFonts w:ascii="Book Antiqua" w:eastAsia="宋体" w:hAnsi="Book Antiqua" w:cs="Times New Roman"/>
          <w:b/>
          <w:lang w:eastAsia="zh-CN"/>
        </w:rPr>
      </w:pPr>
      <w:r w:rsidRPr="00E97A15">
        <w:rPr>
          <w:rFonts w:ascii="Book Antiqua" w:hAnsi="Book Antiqua" w:cs="Times New Roman"/>
          <w:b/>
        </w:rPr>
        <w:lastRenderedPageBreak/>
        <w:t>A</w:t>
      </w:r>
      <w:r w:rsidR="007318FB" w:rsidRPr="00E97A15">
        <w:rPr>
          <w:rFonts w:ascii="Book Antiqua" w:hAnsi="Book Antiqua" w:cs="Times New Roman"/>
          <w:b/>
        </w:rPr>
        <w:t>bstract</w:t>
      </w:r>
    </w:p>
    <w:p w14:paraId="6D11EA9F" w14:textId="729A2BDC" w:rsidR="00FC2B5B" w:rsidRPr="00E97A15" w:rsidRDefault="0016535E" w:rsidP="00371ACA">
      <w:pPr>
        <w:adjustRightInd w:val="0"/>
        <w:snapToGrid w:val="0"/>
        <w:spacing w:line="360" w:lineRule="auto"/>
        <w:jc w:val="both"/>
        <w:rPr>
          <w:rFonts w:ascii="Book Antiqua" w:hAnsi="Book Antiqua" w:cs="Times New Roman"/>
        </w:rPr>
      </w:pPr>
      <w:r w:rsidRPr="00E97A15">
        <w:rPr>
          <w:rFonts w:ascii="Book Antiqua" w:hAnsi="Book Antiqua" w:cs="Times New Roman"/>
        </w:rPr>
        <w:t>Cirrhosis is a major cause of morbidity and mortality worldwide with liver transplantations as it only possible cure.</w:t>
      </w:r>
      <w:r w:rsidR="00D51A8D" w:rsidRPr="00E97A15">
        <w:rPr>
          <w:rFonts w:ascii="Book Antiqua" w:hAnsi="Book Antiqua" w:cs="Times New Roman"/>
        </w:rPr>
        <w:t xml:space="preserve"> </w:t>
      </w:r>
      <w:r w:rsidRPr="00E97A15">
        <w:rPr>
          <w:rFonts w:ascii="Book Antiqua" w:hAnsi="Book Antiqua" w:cs="Times New Roman"/>
        </w:rPr>
        <w:t>In the face of a significant organ shortage many patients die waiting.</w:t>
      </w:r>
      <w:r w:rsidR="00D51A8D" w:rsidRPr="00E97A15">
        <w:rPr>
          <w:rFonts w:ascii="Book Antiqua" w:hAnsi="Book Antiqua" w:cs="Times New Roman"/>
        </w:rPr>
        <w:t xml:space="preserve"> </w:t>
      </w:r>
      <w:r w:rsidRPr="00E97A15">
        <w:rPr>
          <w:rFonts w:ascii="Book Antiqua" w:hAnsi="Book Antiqua" w:cs="Times New Roman"/>
        </w:rPr>
        <w:t>A major complication of cirrhosis is the development of portal hypertension and ascites.</w:t>
      </w:r>
      <w:r w:rsidR="00D51A8D" w:rsidRPr="00E97A15">
        <w:rPr>
          <w:rFonts w:ascii="Book Antiqua" w:hAnsi="Book Antiqua" w:cs="Times New Roman"/>
        </w:rPr>
        <w:t xml:space="preserve"> </w:t>
      </w:r>
      <w:r w:rsidRPr="00E97A15">
        <w:rPr>
          <w:rFonts w:ascii="Book Antiqua" w:hAnsi="Book Antiqua" w:cs="Times New Roman"/>
        </w:rPr>
        <w:t>The management of ascites has barely evolved over the last hundred years and includes only a few milestones in our treatment approach, but has overall significantly improved patient morbidity and survival.</w:t>
      </w:r>
      <w:r w:rsidR="00D51A8D" w:rsidRPr="00E97A15">
        <w:rPr>
          <w:rFonts w:ascii="Book Antiqua" w:hAnsi="Book Antiqua" w:cs="Times New Roman"/>
        </w:rPr>
        <w:t xml:space="preserve"> </w:t>
      </w:r>
      <w:r w:rsidRPr="00E97A15">
        <w:rPr>
          <w:rFonts w:ascii="Book Antiqua" w:hAnsi="Book Antiqua" w:cs="Times New Roman"/>
        </w:rPr>
        <w:t>Our mainstay to ascites management includes changes in diet, diuretics, shunt procedures, and large volume paracentesis.</w:t>
      </w:r>
      <w:r w:rsidR="00D51A8D" w:rsidRPr="00E97A15">
        <w:rPr>
          <w:rFonts w:ascii="Book Antiqua" w:hAnsi="Book Antiqua" w:cs="Times New Roman"/>
        </w:rPr>
        <w:t xml:space="preserve"> </w:t>
      </w:r>
      <w:r w:rsidRPr="00E97A15">
        <w:rPr>
          <w:rFonts w:ascii="Book Antiqua" w:hAnsi="Book Antiqua" w:cs="Times New Roman"/>
        </w:rPr>
        <w:t>The understanding of the pathophysiology of cirrhosis and portal hypertension has significantly improved in the last couple of decades but the changes in ascites management have not seemed to mirror this newer knowledge.</w:t>
      </w:r>
      <w:r w:rsidR="00D51A8D" w:rsidRPr="00E97A15">
        <w:rPr>
          <w:rFonts w:ascii="Book Antiqua" w:hAnsi="Book Antiqua" w:cs="Times New Roman"/>
        </w:rPr>
        <w:t xml:space="preserve"> </w:t>
      </w:r>
      <w:r w:rsidRPr="00E97A15">
        <w:rPr>
          <w:rFonts w:ascii="Book Antiqua" w:hAnsi="Book Antiqua" w:cs="Times New Roman"/>
        </w:rPr>
        <w:t>We herein review the history of ascites management and discuss some its current limitations.</w:t>
      </w:r>
      <w:r w:rsidR="00D51A8D" w:rsidRPr="00E97A15">
        <w:rPr>
          <w:rFonts w:ascii="Book Antiqua" w:hAnsi="Book Antiqua" w:cs="Times New Roman"/>
        </w:rPr>
        <w:t xml:space="preserve"> </w:t>
      </w:r>
    </w:p>
    <w:p w14:paraId="61ABC69B" w14:textId="77777777" w:rsidR="0037350A" w:rsidRPr="00E97A15" w:rsidRDefault="0037350A" w:rsidP="00371ACA">
      <w:pPr>
        <w:adjustRightInd w:val="0"/>
        <w:snapToGrid w:val="0"/>
        <w:spacing w:line="360" w:lineRule="auto"/>
        <w:jc w:val="both"/>
        <w:rPr>
          <w:rFonts w:ascii="Book Antiqua" w:hAnsi="Book Antiqua" w:cs="Times New Roman"/>
        </w:rPr>
      </w:pPr>
    </w:p>
    <w:p w14:paraId="15EF00E0" w14:textId="47E80E06" w:rsidR="0037350A" w:rsidRDefault="0037350A"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b/>
        </w:rPr>
        <w:t xml:space="preserve">Key </w:t>
      </w:r>
      <w:r w:rsidR="007318FB" w:rsidRPr="00E97A15">
        <w:rPr>
          <w:rFonts w:ascii="Book Antiqua" w:hAnsi="Book Antiqua" w:cs="Times New Roman"/>
          <w:b/>
        </w:rPr>
        <w:t>w</w:t>
      </w:r>
      <w:r w:rsidRPr="00E97A15">
        <w:rPr>
          <w:rFonts w:ascii="Book Antiqua" w:hAnsi="Book Antiqua" w:cs="Times New Roman"/>
          <w:b/>
        </w:rPr>
        <w:t>ords:</w:t>
      </w:r>
      <w:r w:rsidRPr="00E97A15">
        <w:rPr>
          <w:rFonts w:ascii="Book Antiqua" w:hAnsi="Book Antiqua" w:cs="Times New Roman"/>
        </w:rPr>
        <w:t xml:space="preserve"> Cirrhosis</w:t>
      </w:r>
      <w:r w:rsidR="007318FB" w:rsidRPr="00E97A15">
        <w:rPr>
          <w:rFonts w:ascii="Book Antiqua" w:eastAsia="宋体" w:hAnsi="Book Antiqua" w:cs="Times New Roman"/>
          <w:lang w:eastAsia="zh-CN"/>
        </w:rPr>
        <w:t>;</w:t>
      </w:r>
      <w:r w:rsidRPr="00E97A15">
        <w:rPr>
          <w:rFonts w:ascii="Book Antiqua" w:hAnsi="Book Antiqua" w:cs="Times New Roman"/>
        </w:rPr>
        <w:t xml:space="preserve"> </w:t>
      </w:r>
      <w:r w:rsidR="007318FB" w:rsidRPr="00E97A15">
        <w:rPr>
          <w:rFonts w:ascii="Book Antiqua" w:hAnsi="Book Antiqua" w:cs="Times New Roman"/>
        </w:rPr>
        <w:t>A</w:t>
      </w:r>
      <w:r w:rsidRPr="00E97A15">
        <w:rPr>
          <w:rFonts w:ascii="Book Antiqua" w:hAnsi="Book Antiqua" w:cs="Times New Roman"/>
        </w:rPr>
        <w:t>scites</w:t>
      </w:r>
      <w:r w:rsidR="007318FB" w:rsidRPr="00E97A15">
        <w:rPr>
          <w:rFonts w:ascii="Book Antiqua" w:eastAsia="宋体" w:hAnsi="Book Antiqua" w:cs="Times New Roman"/>
          <w:lang w:eastAsia="zh-CN"/>
        </w:rPr>
        <w:t xml:space="preserve">; </w:t>
      </w:r>
      <w:r w:rsidR="007318FB" w:rsidRPr="00E97A15">
        <w:rPr>
          <w:rFonts w:ascii="Book Antiqua" w:hAnsi="Book Antiqua" w:cs="Times New Roman"/>
        </w:rPr>
        <w:t>P</w:t>
      </w:r>
      <w:r w:rsidRPr="00E97A15">
        <w:rPr>
          <w:rFonts w:ascii="Book Antiqua" w:hAnsi="Book Antiqua" w:cs="Times New Roman"/>
        </w:rPr>
        <w:t>ortal hypertension</w:t>
      </w:r>
      <w:r w:rsidR="007318FB" w:rsidRPr="00E97A15">
        <w:rPr>
          <w:rFonts w:ascii="Book Antiqua" w:eastAsia="宋体" w:hAnsi="Book Antiqua" w:cs="Times New Roman"/>
          <w:lang w:eastAsia="zh-CN"/>
        </w:rPr>
        <w:t>;</w:t>
      </w:r>
      <w:r w:rsidRPr="00E97A15">
        <w:rPr>
          <w:rFonts w:ascii="Book Antiqua" w:hAnsi="Book Antiqua" w:cs="Times New Roman"/>
        </w:rPr>
        <w:t xml:space="preserve"> </w:t>
      </w:r>
      <w:r w:rsidR="007318FB" w:rsidRPr="00E97A15">
        <w:rPr>
          <w:rFonts w:ascii="Book Antiqua" w:hAnsi="Book Antiqua" w:cs="Times New Roman"/>
        </w:rPr>
        <w:t>Transhepatic portosystemic shunts</w:t>
      </w:r>
      <w:r w:rsidR="007318FB" w:rsidRPr="00E97A15">
        <w:rPr>
          <w:rFonts w:ascii="Book Antiqua" w:eastAsia="宋体" w:hAnsi="Book Antiqua" w:cs="Times New Roman"/>
          <w:lang w:eastAsia="zh-CN"/>
        </w:rPr>
        <w:t>;</w:t>
      </w:r>
      <w:r w:rsidRPr="00E97A15">
        <w:rPr>
          <w:rFonts w:ascii="Book Antiqua" w:hAnsi="Book Antiqua" w:cs="Times New Roman"/>
        </w:rPr>
        <w:t xml:space="preserve"> </w:t>
      </w:r>
      <w:r w:rsidR="007318FB" w:rsidRPr="00E97A15">
        <w:rPr>
          <w:rFonts w:ascii="Book Antiqua" w:hAnsi="Book Antiqua" w:cs="Times New Roman"/>
        </w:rPr>
        <w:t>P</w:t>
      </w:r>
      <w:r w:rsidRPr="00E97A15">
        <w:rPr>
          <w:rFonts w:ascii="Book Antiqua" w:hAnsi="Book Antiqua" w:cs="Times New Roman"/>
        </w:rPr>
        <w:t>aracentesis</w:t>
      </w:r>
    </w:p>
    <w:p w14:paraId="364C4D0B" w14:textId="77777777" w:rsidR="00E01F66" w:rsidRDefault="00E01F66" w:rsidP="00371ACA">
      <w:pPr>
        <w:adjustRightInd w:val="0"/>
        <w:snapToGrid w:val="0"/>
        <w:spacing w:line="360" w:lineRule="auto"/>
        <w:jc w:val="both"/>
        <w:rPr>
          <w:rFonts w:ascii="Book Antiqua" w:eastAsia="宋体" w:hAnsi="Book Antiqua" w:cs="Times New Roman"/>
          <w:lang w:eastAsia="zh-CN"/>
        </w:rPr>
      </w:pPr>
    </w:p>
    <w:p w14:paraId="7D9F9758" w14:textId="77777777" w:rsidR="00E01F66" w:rsidRPr="009F19CA" w:rsidRDefault="00E01F66" w:rsidP="00E01F66">
      <w:pPr>
        <w:widowControl w:val="0"/>
        <w:adjustRightInd w:val="0"/>
        <w:snapToGrid w:val="0"/>
        <w:spacing w:line="360" w:lineRule="auto"/>
        <w:jc w:val="both"/>
        <w:rPr>
          <w:rFonts w:ascii="Book Antiqua" w:hAnsi="Book Antiqua" w:cs="Tahoma"/>
          <w:color w:val="000000"/>
          <w:kern w:val="2"/>
        </w:rPr>
      </w:pPr>
      <w:bookmarkStart w:id="10" w:name="OLE_LINK148"/>
      <w:bookmarkStart w:id="11" w:name="OLE_LINK149"/>
      <w:bookmarkStart w:id="12" w:name="OLE_LINK200"/>
      <w:bookmarkStart w:id="13" w:name="OLE_LINK288"/>
      <w:bookmarkStart w:id="14" w:name="OLE_LINK1864"/>
      <w:bookmarkStart w:id="15" w:name="OLE_LINK382"/>
      <w:bookmarkStart w:id="16" w:name="OLE_LINK306"/>
      <w:bookmarkStart w:id="17" w:name="OLE_LINK569"/>
      <w:bookmarkStart w:id="18" w:name="OLE_LINK682"/>
      <w:bookmarkStart w:id="19" w:name="OLE_LINK78"/>
      <w:bookmarkStart w:id="20" w:name="OLE_LINK79"/>
      <w:bookmarkStart w:id="21" w:name="OLE_LINK86"/>
      <w:bookmarkStart w:id="22" w:name="OLE_LINK99"/>
      <w:r w:rsidRPr="009F19CA">
        <w:rPr>
          <w:rFonts w:ascii="Book Antiqua" w:hAnsi="Book Antiqua" w:cs="Tahoma"/>
          <w:b/>
          <w:color w:val="000000"/>
          <w:kern w:val="2"/>
          <w:lang w:eastAsia="ja-JP"/>
        </w:rPr>
        <w:t>© The Author(s) 201</w:t>
      </w:r>
      <w:r>
        <w:rPr>
          <w:rFonts w:ascii="Book Antiqua" w:hAnsi="Book Antiqua" w:cs="Tahoma" w:hint="eastAsia"/>
          <w:b/>
          <w:color w:val="000000"/>
          <w:kern w:val="2"/>
        </w:rPr>
        <w:t>6</w:t>
      </w:r>
      <w:r w:rsidRPr="009F19CA">
        <w:rPr>
          <w:rFonts w:ascii="Book Antiqua" w:hAnsi="Book Antiqua" w:cs="Tahoma"/>
          <w:b/>
          <w:color w:val="000000"/>
          <w:kern w:val="2"/>
          <w:lang w:eastAsia="ja-JP"/>
        </w:rPr>
        <w:t>.</w:t>
      </w:r>
      <w:r w:rsidRPr="009F19CA">
        <w:rPr>
          <w:rFonts w:ascii="Book Antiqua" w:hAnsi="Book Antiqua" w:cs="Tahoma"/>
          <w:color w:val="000000"/>
          <w:kern w:val="2"/>
          <w:lang w:eastAsia="ja-JP"/>
        </w:rPr>
        <w:t xml:space="preserve"> Published by Baishideng Publishing Group Inc. All rights reserved.</w:t>
      </w:r>
      <w:bookmarkEnd w:id="10"/>
      <w:bookmarkEnd w:id="11"/>
      <w:bookmarkEnd w:id="12"/>
      <w:bookmarkEnd w:id="13"/>
      <w:bookmarkEnd w:id="14"/>
      <w:bookmarkEnd w:id="15"/>
      <w:bookmarkEnd w:id="16"/>
      <w:bookmarkEnd w:id="17"/>
      <w:bookmarkEnd w:id="18"/>
    </w:p>
    <w:bookmarkEnd w:id="19"/>
    <w:bookmarkEnd w:id="20"/>
    <w:bookmarkEnd w:id="21"/>
    <w:bookmarkEnd w:id="22"/>
    <w:p w14:paraId="2C428F60" w14:textId="77777777" w:rsidR="002F1D2B" w:rsidRPr="00E97A15" w:rsidRDefault="002F1D2B" w:rsidP="00371ACA">
      <w:pPr>
        <w:adjustRightInd w:val="0"/>
        <w:snapToGrid w:val="0"/>
        <w:spacing w:line="360" w:lineRule="auto"/>
        <w:jc w:val="both"/>
        <w:rPr>
          <w:rFonts w:ascii="Book Antiqua" w:hAnsi="Book Antiqua" w:cs="Times New Roman"/>
        </w:rPr>
      </w:pPr>
    </w:p>
    <w:p w14:paraId="1E35EBC3" w14:textId="495F32FD" w:rsidR="0037350A" w:rsidRPr="00E97A15" w:rsidRDefault="00D736B0" w:rsidP="00371ACA">
      <w:pPr>
        <w:adjustRightInd w:val="0"/>
        <w:snapToGrid w:val="0"/>
        <w:spacing w:line="360" w:lineRule="auto"/>
        <w:jc w:val="both"/>
        <w:rPr>
          <w:rFonts w:ascii="Book Antiqua" w:hAnsi="Book Antiqua" w:cs="Times New Roman"/>
        </w:rPr>
      </w:pPr>
      <w:r>
        <w:rPr>
          <w:rFonts w:ascii="Book Antiqua" w:hAnsi="Book Antiqua" w:cs="Times New Roman"/>
          <w:b/>
        </w:rPr>
        <w:t>Core tip</w:t>
      </w:r>
      <w:r w:rsidR="0037350A" w:rsidRPr="00E97A15">
        <w:rPr>
          <w:rFonts w:ascii="Book Antiqua" w:hAnsi="Book Antiqua" w:cs="Times New Roman"/>
          <w:b/>
        </w:rPr>
        <w:t>:</w:t>
      </w:r>
      <w:r w:rsidR="00D51A8D" w:rsidRPr="00E97A15">
        <w:rPr>
          <w:rFonts w:ascii="Book Antiqua" w:hAnsi="Book Antiqua" w:cs="Times New Roman"/>
        </w:rPr>
        <w:t xml:space="preserve"> </w:t>
      </w:r>
      <w:r w:rsidR="0037350A" w:rsidRPr="00E97A15">
        <w:rPr>
          <w:rFonts w:ascii="Book Antiqua" w:hAnsi="Book Antiqua" w:cs="Times New Roman"/>
        </w:rPr>
        <w:t>Few randomized control studies have been performed in the management of refractory ascites, of which all were performed either in the pre-</w:t>
      </w:r>
      <w:hyperlink r:id="rId10" w:tgtFrame="_blank" w:history="1">
        <w:r w:rsidR="007318FB" w:rsidRPr="00E97A15">
          <w:rPr>
            <w:rFonts w:ascii="Book Antiqua" w:hAnsi="Book Antiqua" w:cs="Times New Roman"/>
          </w:rPr>
          <w:t>model for end-stage liver disease</w:t>
        </w:r>
      </w:hyperlink>
      <w:r w:rsidR="007318FB" w:rsidRPr="00E97A15">
        <w:rPr>
          <w:rFonts w:ascii="Book Antiqua" w:hAnsi="Book Antiqua" w:cs="Times New Roman"/>
        </w:rPr>
        <w:t xml:space="preserve"> </w:t>
      </w:r>
      <w:r w:rsidR="007318FB" w:rsidRPr="00E97A15">
        <w:rPr>
          <w:rFonts w:ascii="Book Antiqua" w:eastAsia="宋体" w:hAnsi="Book Antiqua" w:cs="Times New Roman"/>
          <w:lang w:eastAsia="zh-CN"/>
        </w:rPr>
        <w:t>(</w:t>
      </w:r>
      <w:r w:rsidR="0037350A" w:rsidRPr="00E97A15">
        <w:rPr>
          <w:rFonts w:ascii="Book Antiqua" w:hAnsi="Book Antiqua" w:cs="Times New Roman"/>
        </w:rPr>
        <w:t>MELD</w:t>
      </w:r>
      <w:r w:rsidR="007318FB" w:rsidRPr="00E97A15">
        <w:rPr>
          <w:rFonts w:ascii="Book Antiqua" w:eastAsia="宋体" w:hAnsi="Book Antiqua" w:cs="Times New Roman"/>
          <w:lang w:eastAsia="zh-CN"/>
        </w:rPr>
        <w:t>)</w:t>
      </w:r>
      <w:r w:rsidR="0037350A" w:rsidRPr="00E97A15">
        <w:rPr>
          <w:rFonts w:ascii="Book Antiqua" w:hAnsi="Book Antiqua" w:cs="Times New Roman"/>
        </w:rPr>
        <w:t xml:space="preserve"> era or done in patients with low MELD scores.</w:t>
      </w:r>
      <w:r w:rsidR="00D51A8D" w:rsidRPr="00E97A15">
        <w:rPr>
          <w:rFonts w:ascii="Book Antiqua" w:hAnsi="Book Antiqua" w:cs="Times New Roman"/>
        </w:rPr>
        <w:t xml:space="preserve"> </w:t>
      </w:r>
      <w:r w:rsidR="0037350A" w:rsidRPr="00E97A15">
        <w:rPr>
          <w:rFonts w:ascii="Book Antiqua" w:hAnsi="Book Antiqua" w:cs="Times New Roman"/>
        </w:rPr>
        <w:t>As such, most of the management guidelines have significant limitations in its utility for patients admitted to the hospital with significant hemodynamic dysfunction and other complications of cirrhosis.</w:t>
      </w:r>
      <w:r w:rsidR="00D51A8D" w:rsidRPr="00E97A15">
        <w:rPr>
          <w:rFonts w:ascii="Book Antiqua" w:hAnsi="Book Antiqua" w:cs="Times New Roman"/>
        </w:rPr>
        <w:t xml:space="preserve"> </w:t>
      </w:r>
      <w:r w:rsidR="0037350A" w:rsidRPr="00E97A15">
        <w:rPr>
          <w:rFonts w:ascii="Book Antiqua" w:hAnsi="Book Antiqua" w:cs="Times New Roman"/>
        </w:rPr>
        <w:t>Our objective is to review the origins of our current management of refractory ascites and its limitations.</w:t>
      </w:r>
      <w:r w:rsidR="00D51A8D" w:rsidRPr="00E97A15">
        <w:rPr>
          <w:rFonts w:ascii="Book Antiqua" w:hAnsi="Book Antiqua" w:cs="Times New Roman"/>
        </w:rPr>
        <w:t xml:space="preserve"> </w:t>
      </w:r>
    </w:p>
    <w:p w14:paraId="1EBF0C57" w14:textId="77777777" w:rsidR="009951E8" w:rsidRDefault="009951E8" w:rsidP="00E97A15">
      <w:pPr>
        <w:pStyle w:val="ac"/>
        <w:spacing w:after="0" w:line="360" w:lineRule="auto"/>
        <w:ind w:left="0"/>
        <w:jc w:val="both"/>
        <w:rPr>
          <w:rFonts w:ascii="Book Antiqua" w:hAnsi="Book Antiqua" w:cs="Times New Roman"/>
          <w:sz w:val="24"/>
          <w:szCs w:val="24"/>
        </w:rPr>
      </w:pPr>
    </w:p>
    <w:p w14:paraId="6E335B38" w14:textId="020EB1EB" w:rsidR="00E97A15" w:rsidRPr="00E97A15" w:rsidRDefault="00E97A15" w:rsidP="00E97A15">
      <w:pPr>
        <w:pStyle w:val="ac"/>
        <w:spacing w:after="0" w:line="360" w:lineRule="auto"/>
        <w:ind w:left="0"/>
        <w:jc w:val="both"/>
        <w:rPr>
          <w:rFonts w:ascii="Book Antiqua" w:hAnsi="Book Antiqua" w:cs="Times New Roman"/>
          <w:sz w:val="24"/>
          <w:szCs w:val="24"/>
        </w:rPr>
      </w:pPr>
      <w:r w:rsidRPr="00E97A15">
        <w:rPr>
          <w:rFonts w:ascii="Book Antiqua" w:eastAsiaTheme="minorEastAsia" w:hAnsi="Book Antiqua" w:cs="Times New Roman"/>
          <w:sz w:val="24"/>
          <w:szCs w:val="24"/>
          <w:lang w:eastAsia="en-US"/>
        </w:rPr>
        <w:t xml:space="preserve">Annamalai A, Wisdom L, Herada M, Nourredin M, </w:t>
      </w:r>
      <w:r w:rsidR="009951E8" w:rsidRPr="00E97A15">
        <w:rPr>
          <w:rFonts w:ascii="Book Antiqua" w:eastAsiaTheme="minorEastAsia" w:hAnsi="Book Antiqua" w:cs="Times New Roman"/>
          <w:sz w:val="24"/>
          <w:szCs w:val="24"/>
          <w:lang w:eastAsia="en-US"/>
        </w:rPr>
        <w:t xml:space="preserve">Ayoub W, </w:t>
      </w:r>
      <w:r w:rsidRPr="00E97A15">
        <w:rPr>
          <w:rFonts w:ascii="Book Antiqua" w:eastAsiaTheme="minorEastAsia" w:hAnsi="Book Antiqua" w:cs="Times New Roman"/>
          <w:sz w:val="24"/>
          <w:szCs w:val="24"/>
          <w:lang w:eastAsia="en-US"/>
        </w:rPr>
        <w:t xml:space="preserve">Sundaram V, </w:t>
      </w:r>
      <w:r w:rsidR="009951E8" w:rsidRPr="00E97A15">
        <w:rPr>
          <w:rFonts w:ascii="Book Antiqua" w:eastAsiaTheme="minorEastAsia" w:hAnsi="Book Antiqua" w:cs="Times New Roman"/>
          <w:sz w:val="24"/>
          <w:szCs w:val="24"/>
          <w:lang w:eastAsia="en-US"/>
        </w:rPr>
        <w:t>Klein A</w:t>
      </w:r>
      <w:r w:rsidR="009951E8">
        <w:rPr>
          <w:rFonts w:ascii="Book Antiqua" w:hAnsi="Book Antiqua" w:cs="Times New Roman" w:hint="eastAsia"/>
          <w:sz w:val="24"/>
          <w:szCs w:val="24"/>
        </w:rPr>
        <w:t xml:space="preserve">, </w:t>
      </w:r>
      <w:r w:rsidR="009951E8">
        <w:rPr>
          <w:rFonts w:ascii="Book Antiqua" w:eastAsiaTheme="minorEastAsia" w:hAnsi="Book Antiqua" w:cs="Times New Roman"/>
          <w:sz w:val="24"/>
          <w:szCs w:val="24"/>
          <w:lang w:eastAsia="en-US"/>
        </w:rPr>
        <w:t>Nissen N</w:t>
      </w:r>
      <w:r w:rsidRPr="00E97A15">
        <w:rPr>
          <w:rFonts w:ascii="Book Antiqua" w:eastAsiaTheme="minorEastAsia" w:hAnsi="Book Antiqua" w:cs="Times New Roman"/>
          <w:sz w:val="24"/>
          <w:szCs w:val="24"/>
          <w:lang w:eastAsia="en-US"/>
        </w:rPr>
        <w:t>. Management of refractory ascites in cirrhosis: Are we out of date?</w:t>
      </w:r>
      <w:r w:rsidRPr="00E97A15">
        <w:rPr>
          <w:rFonts w:ascii="Book Antiqua" w:hAnsi="Book Antiqua" w:cs="Times New Roman"/>
          <w:sz w:val="24"/>
          <w:szCs w:val="24"/>
        </w:rPr>
        <w:t xml:space="preserve"> </w:t>
      </w:r>
      <w:r w:rsidRPr="00E97A15">
        <w:rPr>
          <w:rFonts w:ascii="Book Antiqua" w:hAnsi="Book Antiqua" w:cs="Arial"/>
          <w:i/>
          <w:iCs/>
          <w:sz w:val="24"/>
          <w:szCs w:val="24"/>
        </w:rPr>
        <w:t xml:space="preserve">World J Hepatol </w:t>
      </w:r>
      <w:r w:rsidRPr="00E97A15">
        <w:rPr>
          <w:rFonts w:ascii="Book Antiqua" w:hAnsi="Book Antiqua"/>
          <w:sz w:val="24"/>
          <w:szCs w:val="24"/>
        </w:rPr>
        <w:t>2016; In press</w:t>
      </w:r>
    </w:p>
    <w:p w14:paraId="75EFC6D9" w14:textId="13A30104" w:rsidR="00E97A15" w:rsidRPr="00E97A15" w:rsidRDefault="00E97A15" w:rsidP="00E97A15">
      <w:pPr>
        <w:adjustRightInd w:val="0"/>
        <w:snapToGrid w:val="0"/>
        <w:spacing w:line="360" w:lineRule="auto"/>
        <w:jc w:val="both"/>
        <w:rPr>
          <w:rFonts w:ascii="Book Antiqua" w:eastAsia="宋体" w:hAnsi="Book Antiqua" w:cs="Times New Roman"/>
          <w:lang w:eastAsia="zh-CN"/>
        </w:rPr>
      </w:pPr>
    </w:p>
    <w:p w14:paraId="5E238334" w14:textId="77777777" w:rsidR="007318FB" w:rsidRPr="00E97A15" w:rsidRDefault="007318FB">
      <w:pPr>
        <w:rPr>
          <w:rFonts w:ascii="Book Antiqua" w:hAnsi="Book Antiqua" w:cs="Times New Roman"/>
          <w:b/>
        </w:rPr>
      </w:pPr>
      <w:r w:rsidRPr="00E97A15">
        <w:rPr>
          <w:rFonts w:ascii="Book Antiqua" w:hAnsi="Book Antiqua" w:cs="Times New Roman"/>
          <w:b/>
        </w:rPr>
        <w:br w:type="page"/>
      </w:r>
    </w:p>
    <w:p w14:paraId="0D9AD88E" w14:textId="0E228A62" w:rsidR="00AB19A2" w:rsidRPr="00E97A15" w:rsidRDefault="00AB19A2" w:rsidP="00371ACA">
      <w:pPr>
        <w:adjustRightInd w:val="0"/>
        <w:snapToGrid w:val="0"/>
        <w:spacing w:line="360" w:lineRule="auto"/>
        <w:jc w:val="both"/>
        <w:rPr>
          <w:rFonts w:ascii="Book Antiqua" w:hAnsi="Book Antiqua" w:cs="Times New Roman"/>
          <w:b/>
        </w:rPr>
      </w:pPr>
      <w:r w:rsidRPr="00E97A15">
        <w:rPr>
          <w:rFonts w:ascii="Book Antiqua" w:hAnsi="Book Antiqua" w:cs="Times New Roman"/>
          <w:b/>
        </w:rPr>
        <w:t>INTRODUCTION</w:t>
      </w:r>
    </w:p>
    <w:p w14:paraId="36F26FAA" w14:textId="38423DFB" w:rsidR="00A67FEC" w:rsidRPr="00E97A15" w:rsidRDefault="007F1208" w:rsidP="007318FB">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 xml:space="preserve">Ascites is </w:t>
      </w:r>
      <w:r w:rsidR="00AB19A2" w:rsidRPr="00E97A15">
        <w:rPr>
          <w:rFonts w:ascii="Book Antiqua" w:hAnsi="Book Antiqua" w:cs="Times New Roman"/>
        </w:rPr>
        <w:t>the most common</w:t>
      </w:r>
      <w:r w:rsidR="001953D5" w:rsidRPr="00E97A15">
        <w:rPr>
          <w:rFonts w:ascii="Book Antiqua" w:hAnsi="Book Antiqua" w:cs="Times New Roman"/>
        </w:rPr>
        <w:t xml:space="preserve"> </w:t>
      </w:r>
      <w:r w:rsidRPr="00E97A15">
        <w:rPr>
          <w:rFonts w:ascii="Book Antiqua" w:hAnsi="Book Antiqua" w:cs="Times New Roman"/>
        </w:rPr>
        <w:t>complication of liver cirrhosis</w:t>
      </w:r>
      <w:r w:rsidR="001953D5" w:rsidRPr="00E97A15">
        <w:rPr>
          <w:rFonts w:ascii="Book Antiqua" w:hAnsi="Book Antiqua" w:cs="Times New Roman"/>
        </w:rPr>
        <w:t>, affecting over half of all cirrhotic pat</w:t>
      </w:r>
      <w:r w:rsidR="00180217" w:rsidRPr="00E97A15">
        <w:rPr>
          <w:rFonts w:ascii="Book Antiqua" w:hAnsi="Book Antiqua" w:cs="Times New Roman"/>
        </w:rPr>
        <w:t>ients within ten years of the</w:t>
      </w:r>
      <w:r w:rsidR="00C25C9C" w:rsidRPr="00E97A15">
        <w:rPr>
          <w:rFonts w:ascii="Book Antiqua" w:hAnsi="Book Antiqua" w:cs="Times New Roman"/>
        </w:rPr>
        <w:t>ir</w:t>
      </w:r>
      <w:r w:rsidR="00180217" w:rsidRPr="00E97A15">
        <w:rPr>
          <w:rFonts w:ascii="Book Antiqua" w:hAnsi="Book Antiqua" w:cs="Times New Roman"/>
        </w:rPr>
        <w:t xml:space="preserve"> </w:t>
      </w:r>
      <w:r w:rsidR="001953D5" w:rsidRPr="00E97A15">
        <w:rPr>
          <w:rFonts w:ascii="Book Antiqua" w:hAnsi="Book Antiqua" w:cs="Times New Roman"/>
        </w:rPr>
        <w:t xml:space="preserve">cirrhosis diagnosis. </w:t>
      </w:r>
      <w:r w:rsidR="00C25C9C" w:rsidRPr="00E97A15">
        <w:rPr>
          <w:rFonts w:ascii="Book Antiqua" w:hAnsi="Book Antiqua" w:cs="Times New Roman"/>
        </w:rPr>
        <w:t>The onset of ascites</w:t>
      </w:r>
      <w:r w:rsidR="00A67FEC" w:rsidRPr="00E97A15">
        <w:rPr>
          <w:rFonts w:ascii="Book Antiqua" w:hAnsi="Book Antiqua" w:cs="Times New Roman"/>
        </w:rPr>
        <w:t xml:space="preserve"> marks</w:t>
      </w:r>
      <w:r w:rsidR="00B3746C" w:rsidRPr="00E97A15">
        <w:rPr>
          <w:rFonts w:ascii="Book Antiqua" w:hAnsi="Book Antiqua" w:cs="Times New Roman"/>
        </w:rPr>
        <w:t xml:space="preserve"> a critical point in th</w:t>
      </w:r>
      <w:r w:rsidR="00A67FEC" w:rsidRPr="00E97A15">
        <w:rPr>
          <w:rFonts w:ascii="Book Antiqua" w:hAnsi="Book Antiqua" w:cs="Times New Roman"/>
        </w:rPr>
        <w:t xml:space="preserve">e progression of liver disease, indicating </w:t>
      </w:r>
      <w:r w:rsidR="00B3746C" w:rsidRPr="00E97A15">
        <w:rPr>
          <w:rFonts w:ascii="Book Antiqua" w:hAnsi="Book Antiqua" w:cs="Times New Roman"/>
        </w:rPr>
        <w:t>a 50% mor</w:t>
      </w:r>
      <w:r w:rsidR="00A67FEC" w:rsidRPr="00E97A15">
        <w:rPr>
          <w:rFonts w:ascii="Book Antiqua" w:hAnsi="Book Antiqua" w:cs="Times New Roman"/>
        </w:rPr>
        <w:t>tality rate within 2</w:t>
      </w:r>
      <w:r w:rsidR="00180217" w:rsidRPr="00E97A15">
        <w:rPr>
          <w:rFonts w:ascii="Book Antiqua" w:hAnsi="Book Antiqua" w:cs="Times New Roman"/>
        </w:rPr>
        <w:t>-5</w:t>
      </w:r>
      <w:r w:rsidR="00B3746C" w:rsidRPr="00E97A15">
        <w:rPr>
          <w:rFonts w:ascii="Book Antiqua" w:hAnsi="Book Antiqua" w:cs="Times New Roman"/>
        </w:rPr>
        <w:t xml:space="preserve"> years</w:t>
      </w:r>
      <w:r w:rsidR="007C2377" w:rsidRPr="00E97A15">
        <w:rPr>
          <w:rFonts w:ascii="Book Antiqua" w:hAnsi="Book Antiqua" w:cs="Times New Roman"/>
          <w:vertAlign w:val="superscript"/>
        </w:rPr>
        <w:fldChar w:fldCharType="begin">
          <w:fldData xml:space="preserve">PEVuZE5vdGU+PENpdGU+PEF1dGhvcj5BcnJveW88L0F1dGhvcj48WWVhcj4yMDE0PC9ZZWFyPjxS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IG9mIGhlcGF0b2xvZ3k8L2FiYnItMT48L2FsdC1wZXJpb2RpY2FsPjxwYWdlcz4zOTYtNDA3PC9w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</w:fldData>
        </w:fldChar>
      </w:r>
      <w:r w:rsidR="007C2377" w:rsidRPr="00E97A15">
        <w:rPr>
          <w:rFonts w:ascii="Book Antiqua" w:hAnsi="Book Antiqua" w:cs="Times New Roman"/>
          <w:vertAlign w:val="superscript"/>
        </w:rPr>
        <w:instrText xml:space="preserve"> ADDIN EN.CITE </w:instrText>
      </w:r>
      <w:r w:rsidR="007C2377" w:rsidRPr="00E97A15">
        <w:rPr>
          <w:rFonts w:ascii="Book Antiqua" w:hAnsi="Book Antiqua" w:cs="Times New Roman"/>
          <w:vertAlign w:val="superscript"/>
        </w:rPr>
        <w:fldChar w:fldCharType="begin">
          <w:fldData xml:space="preserve">PEVuZE5vdGU+PENpdGU+PEF1dGhvcj5BcnJveW88L0F1dGhvcj48WWVhcj4yMDE0PC9ZZWFyPjxS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IG9mIGhlcGF0b2xvZ3k8L2FiYnItMT48L2FsdC1wZXJpb2RpY2FsPjxwYWdlcz4zOTYtNDA3PC9w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</w:fldData>
        </w:fldChar>
      </w:r>
      <w:r w:rsidR="007C2377" w:rsidRPr="00E97A15">
        <w:rPr>
          <w:rFonts w:ascii="Book Antiqua" w:hAnsi="Book Antiqua" w:cs="Times New Roman"/>
          <w:vertAlign w:val="superscript"/>
        </w:rPr>
        <w:instrText xml:space="preserve"> ADDIN EN.CITE.DATA </w:instrText>
      </w:r>
      <w:r w:rsidR="007C2377" w:rsidRPr="00E97A15">
        <w:rPr>
          <w:rFonts w:ascii="Book Antiqua" w:hAnsi="Book Antiqua" w:cs="Times New Roman"/>
          <w:vertAlign w:val="superscript"/>
        </w:rPr>
      </w:r>
      <w:r w:rsidR="007C2377" w:rsidRPr="00E97A15">
        <w:rPr>
          <w:rFonts w:ascii="Book Antiqua" w:hAnsi="Book Antiqua" w:cs="Times New Roman"/>
          <w:vertAlign w:val="superscript"/>
        </w:rPr>
        <w:fldChar w:fldCharType="end"/>
      </w:r>
      <w:r w:rsidR="007C2377" w:rsidRPr="00E97A15">
        <w:rPr>
          <w:rFonts w:ascii="Book Antiqua" w:hAnsi="Book Antiqua" w:cs="Times New Roman"/>
          <w:vertAlign w:val="superscript"/>
        </w:rPr>
      </w:r>
      <w:r w:rsidR="007C2377" w:rsidRPr="00E97A15">
        <w:rPr>
          <w:rFonts w:ascii="Book Antiqua" w:hAnsi="Book Antiqua" w:cs="Times New Roman"/>
          <w:vertAlign w:val="superscript"/>
        </w:rPr>
        <w:fldChar w:fldCharType="separate"/>
      </w:r>
      <w:r w:rsidR="007C2377" w:rsidRPr="00E97A15">
        <w:rPr>
          <w:rFonts w:ascii="Book Antiqua" w:hAnsi="Book Antiqua" w:cs="Times New Roman"/>
          <w:noProof/>
          <w:vertAlign w:val="superscript"/>
        </w:rPr>
        <w:t>[</w:t>
      </w:r>
      <w:hyperlink w:anchor="_ENREF_1" w:tooltip="Arroyo, 2014 #42" w:history="1">
        <w:r w:rsidR="0003253A" w:rsidRPr="00E97A15">
          <w:rPr>
            <w:rFonts w:ascii="Book Antiqua" w:hAnsi="Book Antiqua" w:cs="Times New Roman"/>
            <w:noProof/>
            <w:vertAlign w:val="superscript"/>
          </w:rPr>
          <w:t>1</w:t>
        </w:r>
      </w:hyperlink>
      <w:r w:rsidR="007C2377" w:rsidRPr="00E97A15">
        <w:rPr>
          <w:rFonts w:ascii="Book Antiqua" w:hAnsi="Book Antiqua" w:cs="Times New Roman"/>
          <w:noProof/>
          <w:vertAlign w:val="superscript"/>
        </w:rPr>
        <w:t>]</w:t>
      </w:r>
      <w:r w:rsidR="007C2377" w:rsidRPr="00E97A15">
        <w:rPr>
          <w:rFonts w:ascii="Book Antiqua" w:hAnsi="Book Antiqua" w:cs="Times New Roman"/>
          <w:vertAlign w:val="superscript"/>
        </w:rPr>
        <w:fldChar w:fldCharType="end"/>
      </w:r>
      <w:r w:rsidR="00A67FEC" w:rsidRPr="00E97A15">
        <w:rPr>
          <w:rFonts w:ascii="Book Antiqua" w:hAnsi="Book Antiqua" w:cs="Times New Roman"/>
        </w:rPr>
        <w:t xml:space="preserve">. </w:t>
      </w:r>
      <w:r w:rsidR="00180217" w:rsidRPr="00E97A15">
        <w:rPr>
          <w:rFonts w:ascii="Book Antiqua" w:hAnsi="Book Antiqua" w:cs="Times New Roman"/>
        </w:rPr>
        <w:t>Ascites is typically well managed with strict adherence to a low sodium diet and diuretic therapy</w:t>
      </w:r>
      <w:r w:rsidR="007C2377" w:rsidRPr="00E97A15">
        <w:rPr>
          <w:rFonts w:ascii="Book Antiqua" w:hAnsi="Book Antiqua" w:cs="Times New Roman"/>
          <w:vertAlign w:val="superscript"/>
        </w:rPr>
        <w:fldChar w:fldCharType="begin">
          <w:fldData xml:space="preserve">PEVuZE5vdGU+PENpdGU+PEF1dGhvcj5IdTwvQXV0aG9yPjxZZWFyPjIwMTM8L1llYXI+PFJlY051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ZXJpb2RpY2FsPjxwYWdlcz4xNzA3LTE3PC9wYWdlcz48dm9sdW1lPjE5PC92b2x1bWU+PG51bWJl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</w:fldData>
        </w:fldChar>
      </w:r>
      <w:r w:rsidR="007C2377" w:rsidRPr="00E97A15">
        <w:rPr>
          <w:rFonts w:ascii="Book Antiqua" w:hAnsi="Book Antiqua" w:cs="Times New Roman"/>
          <w:vertAlign w:val="superscript"/>
        </w:rPr>
        <w:instrText xml:space="preserve"> ADDIN EN.CITE </w:instrText>
      </w:r>
      <w:r w:rsidR="007C2377" w:rsidRPr="00E97A15">
        <w:rPr>
          <w:rFonts w:ascii="Book Antiqua" w:hAnsi="Book Antiqua" w:cs="Times New Roman"/>
          <w:vertAlign w:val="superscript"/>
        </w:rPr>
        <w:fldChar w:fldCharType="begin">
          <w:fldData xml:space="preserve">PEVuZE5vdGU+PENpdGU+PEF1dGhvcj5IdTwvQXV0aG9yPjxZZWFyPjIwMTM8L1llYXI+PFJlY051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ZXJpb2RpY2FsPjxwYWdlcz4xNzA3LTE3PC9wYWdlcz48dm9sdW1lPjE5PC92b2x1bWU+PG51bWJl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</w:fldData>
        </w:fldChar>
      </w:r>
      <w:r w:rsidR="007C2377" w:rsidRPr="00E97A15">
        <w:rPr>
          <w:rFonts w:ascii="Book Antiqua" w:hAnsi="Book Antiqua" w:cs="Times New Roman"/>
          <w:vertAlign w:val="superscript"/>
        </w:rPr>
        <w:instrText xml:space="preserve"> ADDIN EN.CITE.DATA </w:instrText>
      </w:r>
      <w:r w:rsidR="007C2377" w:rsidRPr="00E97A15">
        <w:rPr>
          <w:rFonts w:ascii="Book Antiqua" w:hAnsi="Book Antiqua" w:cs="Times New Roman"/>
          <w:vertAlign w:val="superscript"/>
        </w:rPr>
      </w:r>
      <w:r w:rsidR="007C2377" w:rsidRPr="00E97A15">
        <w:rPr>
          <w:rFonts w:ascii="Book Antiqua" w:hAnsi="Book Antiqua" w:cs="Times New Roman"/>
          <w:vertAlign w:val="superscript"/>
        </w:rPr>
        <w:fldChar w:fldCharType="end"/>
      </w:r>
      <w:r w:rsidR="007C2377" w:rsidRPr="00E97A15">
        <w:rPr>
          <w:rFonts w:ascii="Book Antiqua" w:hAnsi="Book Antiqua" w:cs="Times New Roman"/>
          <w:vertAlign w:val="superscript"/>
        </w:rPr>
      </w:r>
      <w:r w:rsidR="007C2377" w:rsidRPr="00E97A15">
        <w:rPr>
          <w:rFonts w:ascii="Book Antiqua" w:hAnsi="Book Antiqua" w:cs="Times New Roman"/>
          <w:vertAlign w:val="superscript"/>
        </w:rPr>
        <w:fldChar w:fldCharType="separate"/>
      </w:r>
      <w:r w:rsidR="007C2377" w:rsidRPr="00E97A15">
        <w:rPr>
          <w:rFonts w:ascii="Book Antiqua" w:hAnsi="Book Antiqua" w:cs="Times New Roman"/>
          <w:noProof/>
          <w:vertAlign w:val="superscript"/>
        </w:rPr>
        <w:t>[</w:t>
      </w:r>
      <w:hyperlink w:anchor="_ENREF_2" w:tooltip="Hu, 2013 #53" w:history="1">
        <w:r w:rsidR="0003253A" w:rsidRPr="00E97A15">
          <w:rPr>
            <w:rFonts w:ascii="Book Antiqua" w:hAnsi="Book Antiqua" w:cs="Times New Roman"/>
            <w:noProof/>
            <w:vertAlign w:val="superscript"/>
          </w:rPr>
          <w:t>2</w:t>
        </w:r>
      </w:hyperlink>
      <w:r w:rsidR="007C2377" w:rsidRPr="00E97A15">
        <w:rPr>
          <w:rFonts w:ascii="Book Antiqua" w:hAnsi="Book Antiqua" w:cs="Times New Roman"/>
          <w:noProof/>
          <w:vertAlign w:val="superscript"/>
        </w:rPr>
        <w:t>]</w:t>
      </w:r>
      <w:r w:rsidR="007C2377" w:rsidRPr="00E97A15">
        <w:rPr>
          <w:rFonts w:ascii="Book Antiqua" w:hAnsi="Book Antiqua" w:cs="Times New Roman"/>
          <w:vertAlign w:val="superscript"/>
        </w:rPr>
        <w:fldChar w:fldCharType="end"/>
      </w:r>
      <w:r w:rsidR="00180217" w:rsidRPr="00E97A15">
        <w:rPr>
          <w:rFonts w:ascii="Book Antiqua" w:hAnsi="Book Antiqua" w:cs="Times New Roman"/>
        </w:rPr>
        <w:t xml:space="preserve">. </w:t>
      </w:r>
      <w:r w:rsidR="00C25C9C" w:rsidRPr="00E97A15">
        <w:rPr>
          <w:rFonts w:ascii="Book Antiqua" w:hAnsi="Book Antiqua" w:cs="Times New Roman"/>
        </w:rPr>
        <w:t xml:space="preserve">However, </w:t>
      </w:r>
      <w:r w:rsidR="005679CF" w:rsidRPr="00E97A15">
        <w:rPr>
          <w:rFonts w:ascii="Book Antiqua" w:hAnsi="Book Antiqua" w:cs="Times New Roman"/>
        </w:rPr>
        <w:t xml:space="preserve">in </w:t>
      </w:r>
      <w:r w:rsidR="00C25C9C" w:rsidRPr="00E97A15">
        <w:rPr>
          <w:rFonts w:ascii="Book Antiqua" w:hAnsi="Book Antiqua" w:cs="Times New Roman"/>
        </w:rPr>
        <w:t>10% of</w:t>
      </w:r>
      <w:r w:rsidR="00C70642" w:rsidRPr="00E97A15">
        <w:rPr>
          <w:rFonts w:ascii="Book Antiqua" w:hAnsi="Book Antiqua" w:cs="Times New Roman"/>
        </w:rPr>
        <w:t xml:space="preserve"> </w:t>
      </w:r>
      <w:r w:rsidR="00C25C9C" w:rsidRPr="00E97A15">
        <w:rPr>
          <w:rFonts w:ascii="Book Antiqua" w:hAnsi="Book Antiqua" w:cs="Times New Roman"/>
        </w:rPr>
        <w:t>cirrhotic patients with ascites</w:t>
      </w:r>
      <w:r w:rsidR="005679CF" w:rsidRPr="00E97A15">
        <w:rPr>
          <w:rFonts w:ascii="Book Antiqua" w:hAnsi="Book Antiqua" w:cs="Times New Roman"/>
        </w:rPr>
        <w:t>,</w:t>
      </w:r>
      <w:r w:rsidR="00C25C9C" w:rsidRPr="00E97A15">
        <w:rPr>
          <w:rFonts w:ascii="Book Antiqua" w:hAnsi="Book Antiqua" w:cs="Times New Roman"/>
        </w:rPr>
        <w:t xml:space="preserve"> maximal diuretic therapy </w:t>
      </w:r>
      <w:r w:rsidR="00850996" w:rsidRPr="00E97A15">
        <w:rPr>
          <w:rFonts w:ascii="Book Antiqua" w:hAnsi="Book Antiqua" w:cs="Times New Roman"/>
        </w:rPr>
        <w:t>is not effective</w:t>
      </w:r>
      <w:r w:rsidR="0048009B" w:rsidRPr="00E97A15">
        <w:rPr>
          <w:rFonts w:ascii="Book Antiqua" w:hAnsi="Book Antiqua" w:cs="Times New Roman"/>
          <w:vertAlign w:val="superscript"/>
        </w:rPr>
        <w:fldChar w:fldCharType="begin"/>
      </w:r>
      <w:r w:rsidR="0048009B" w:rsidRPr="00E97A15">
        <w:rPr>
          <w:rFonts w:ascii="Book Antiqua" w:hAnsi="Book Antiqua" w:cs="Times New Roman"/>
          <w:vertAlign w:val="superscript"/>
        </w:rPr>
        <w:instrText xml:space="preserve"> ADDIN EN.CITE &lt;EndNote&gt;&lt;Cite&gt;&lt;Author&gt;Runyon&lt;/Author&gt;&lt;Year&gt;1992&lt;/Year&gt;&lt;RecNum&gt;76&lt;/RecNum&gt;&lt;DisplayText&gt;[3]&lt;/DisplayText&gt;&lt;record&gt;&lt;rec-number&gt;76&lt;/rec-number&gt;&lt;foreign-keys&gt;&lt;key app="EN" db-id="5fr0rz2fi55x5lep59jxdveivpdvxatxw5wx" timestamp="1441917323"&gt;76&lt;/key&gt;&lt;/foreign-keys&gt;&lt;ref-type name="Journal Article"&gt;17&lt;/ref-type&gt;&lt;contributors&gt;&lt;authors&gt;&lt;author&gt;Runyon, B. A.&lt;/author&gt;&lt;author&gt;Montano, A. A.&lt;/author&gt;&lt;author&gt;Akriviadis, E. A.&lt;/author&gt;&lt;author&gt;Antillon, M. R.&lt;/author&gt;&lt;author&gt;Irving, M. A.&lt;/author&gt;&lt;author&gt;McHutchison, J. G.&lt;/author&gt;&lt;/authors&gt;&lt;/contributors&gt;&lt;auth-address&gt;University of Iowa, Iowa City.&lt;/auth-address&gt;&lt;titles&gt;&lt;title&gt;The serum-ascites albumin gradient is superior to the exudate-transudate concept in the differential diagnosis of ascites&lt;/title&gt;&lt;secondary-title&gt;Ann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215-20&lt;/pages&gt;&lt;volume&gt;117&lt;/volume&gt;&lt;number&gt;3&lt;/number&gt;&lt;edition&gt;1992/08/01&lt;/edition&gt;&lt;keywords&gt;&lt;keyword&gt;Albumins/*analysis&lt;/keyword&gt;&lt;keyword&gt;Ascites/*etiology/metabolism/therapy&lt;/keyword&gt;&lt;keyword&gt;Ascitic Fluid/*chemistry&lt;/keyword&gt;&lt;keyword&gt;Diagnosis, Differential&lt;/keyword&gt;&lt;keyword&gt;Exudates and Transudates/*chemistry&lt;/keyword&gt;&lt;keyword&gt;Heart Failure/complications/diagnosis&lt;/keyword&gt;&lt;keyword&gt;Humans&lt;/keyword&gt;&lt;keyword&gt;Hypertension, Portal/complications/diagnosis&lt;/keyword&gt;&lt;keyword&gt;Peritoneal Diseases/complications/diagnosis&lt;/keyword&gt;&lt;keyword&gt;Predictive Value of Tests&lt;/keyword&gt;&lt;keyword&gt;Prospective Studies&lt;/keyword&gt;&lt;keyword&gt;Serum Albumin/*analysis&lt;/keyword&gt;&lt;/keywords&gt;&lt;dates&gt;&lt;year&gt;1992&lt;/year&gt;&lt;pub-dates&gt;&lt;date&gt;Aug 1&lt;/date&gt;&lt;/pub-dates&gt;&lt;/dates&gt;&lt;isbn&gt;0003-4819 (Print)&amp;#xD;0003-4819&lt;/isbn&gt;&lt;accession-num&gt;1616215&lt;/accession-num&gt;&lt;urls&gt;&lt;/urls&gt;&lt;remote-database-provider&gt;NLM&lt;/remote-database-provider&gt;&lt;language&gt;eng&lt;/language&gt;&lt;/record&gt;&lt;/Cite&gt;&lt;/EndNote&gt;</w:instrText>
      </w:r>
      <w:r w:rsidR="0048009B" w:rsidRPr="00E97A15">
        <w:rPr>
          <w:rFonts w:ascii="Book Antiqua" w:hAnsi="Book Antiqua" w:cs="Times New Roman"/>
          <w:vertAlign w:val="superscript"/>
        </w:rPr>
        <w:fldChar w:fldCharType="separate"/>
      </w:r>
      <w:r w:rsidR="0048009B" w:rsidRPr="00E97A15">
        <w:rPr>
          <w:rFonts w:ascii="Book Antiqua" w:hAnsi="Book Antiqua" w:cs="Times New Roman"/>
          <w:noProof/>
          <w:vertAlign w:val="superscript"/>
        </w:rPr>
        <w:t>[</w:t>
      </w:r>
      <w:hyperlink w:anchor="_ENREF_3" w:tooltip="Runyon, 1992 #76" w:history="1">
        <w:r w:rsidR="0003253A" w:rsidRPr="00E97A15">
          <w:rPr>
            <w:rFonts w:ascii="Book Antiqua" w:hAnsi="Book Antiqua" w:cs="Times New Roman"/>
            <w:noProof/>
            <w:vertAlign w:val="superscript"/>
          </w:rPr>
          <w:t>3</w:t>
        </w:r>
      </w:hyperlink>
      <w:r w:rsidR="0048009B" w:rsidRPr="00E97A15">
        <w:rPr>
          <w:rFonts w:ascii="Book Antiqua" w:hAnsi="Book Antiqua" w:cs="Times New Roman"/>
          <w:noProof/>
          <w:vertAlign w:val="superscript"/>
        </w:rPr>
        <w:t>]</w:t>
      </w:r>
      <w:r w:rsidR="0048009B" w:rsidRPr="00E97A15">
        <w:rPr>
          <w:rFonts w:ascii="Book Antiqua" w:hAnsi="Book Antiqua" w:cs="Times New Roman"/>
          <w:vertAlign w:val="superscript"/>
        </w:rPr>
        <w:fldChar w:fldCharType="end"/>
      </w:r>
      <w:r w:rsidR="00451A2C" w:rsidRPr="00E97A15">
        <w:rPr>
          <w:rFonts w:ascii="Book Antiqua" w:hAnsi="Book Antiqua" w:cs="Times New Roman"/>
        </w:rPr>
        <w:t>.</w:t>
      </w:r>
      <w:r w:rsidR="00D51A8D" w:rsidRPr="00E97A15">
        <w:rPr>
          <w:rFonts w:ascii="Book Antiqua" w:hAnsi="Book Antiqua" w:cs="Times New Roman"/>
        </w:rPr>
        <w:t xml:space="preserve"> </w:t>
      </w:r>
      <w:r w:rsidR="00C25C9C" w:rsidRPr="00E97A15">
        <w:rPr>
          <w:rFonts w:ascii="Book Antiqua" w:hAnsi="Book Antiqua" w:cs="Times New Roman"/>
        </w:rPr>
        <w:t>In these patients</w:t>
      </w:r>
      <w:r w:rsidR="00850996" w:rsidRPr="00E97A15">
        <w:rPr>
          <w:rFonts w:ascii="Book Antiqua" w:hAnsi="Book Antiqua" w:cs="Times New Roman"/>
        </w:rPr>
        <w:t xml:space="preserve"> with refractory </w:t>
      </w:r>
      <w:r w:rsidR="00AB19A2" w:rsidRPr="00E97A15">
        <w:rPr>
          <w:rFonts w:ascii="Book Antiqua" w:hAnsi="Book Antiqua" w:cs="Times New Roman"/>
        </w:rPr>
        <w:t xml:space="preserve">tense </w:t>
      </w:r>
      <w:r w:rsidR="00850996" w:rsidRPr="00E97A15">
        <w:rPr>
          <w:rFonts w:ascii="Book Antiqua" w:hAnsi="Book Antiqua" w:cs="Times New Roman"/>
        </w:rPr>
        <w:t>ascites</w:t>
      </w:r>
      <w:r w:rsidR="00C25C9C" w:rsidRPr="00E97A15">
        <w:rPr>
          <w:rFonts w:ascii="Book Antiqua" w:hAnsi="Book Antiqua" w:cs="Times New Roman"/>
        </w:rPr>
        <w:t xml:space="preserve">, </w:t>
      </w:r>
      <w:r w:rsidR="00C20DC4" w:rsidRPr="00E97A15">
        <w:rPr>
          <w:rFonts w:ascii="Book Antiqua" w:hAnsi="Book Antiqua" w:cs="Times New Roman"/>
        </w:rPr>
        <w:t>repeated large-volume</w:t>
      </w:r>
      <w:r w:rsidR="005679CF" w:rsidRPr="00E97A15">
        <w:rPr>
          <w:rFonts w:ascii="Book Antiqua" w:hAnsi="Book Antiqua" w:cs="Times New Roman"/>
        </w:rPr>
        <w:t xml:space="preserve"> paracentesis</w:t>
      </w:r>
      <w:r w:rsidR="00C20DC4" w:rsidRPr="00E97A15">
        <w:rPr>
          <w:rFonts w:ascii="Book Antiqua" w:hAnsi="Book Antiqua" w:cs="Times New Roman"/>
        </w:rPr>
        <w:t xml:space="preserve"> (LVP)</w:t>
      </w:r>
      <w:r w:rsidR="005679CF" w:rsidRPr="00E97A15">
        <w:rPr>
          <w:rFonts w:ascii="Book Antiqua" w:hAnsi="Book Antiqua" w:cs="Times New Roman"/>
        </w:rPr>
        <w:t xml:space="preserve"> becomes the mainstay of chronic management.</w:t>
      </w:r>
      <w:r w:rsidR="00E863E3" w:rsidRPr="00E97A15">
        <w:rPr>
          <w:rFonts w:ascii="Book Antiqua" w:eastAsia="宋体" w:hAnsi="Book Antiqua" w:cs="Times New Roman"/>
          <w:lang w:eastAsia="zh-CN"/>
        </w:rPr>
        <w:t xml:space="preserve"> </w:t>
      </w:r>
    </w:p>
    <w:p w14:paraId="5D1EF093" w14:textId="3879FF16" w:rsidR="00DC6505" w:rsidRPr="00E97A15" w:rsidRDefault="005679CF"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r>
      <w:r w:rsidR="00C20DC4" w:rsidRPr="00E97A15">
        <w:rPr>
          <w:rFonts w:ascii="Book Antiqua" w:hAnsi="Book Antiqua" w:cs="Times New Roman"/>
        </w:rPr>
        <w:t>LVP for treatment of refractory</w:t>
      </w:r>
      <w:r w:rsidR="00716418" w:rsidRPr="00E97A15">
        <w:rPr>
          <w:rFonts w:ascii="Book Antiqua" w:hAnsi="Book Antiqua" w:cs="Times New Roman"/>
        </w:rPr>
        <w:t xml:space="preserve"> ascites is fast and effective. </w:t>
      </w:r>
      <w:r w:rsidR="00C20DC4" w:rsidRPr="00E97A15">
        <w:rPr>
          <w:rFonts w:ascii="Book Antiqua" w:hAnsi="Book Antiqua" w:cs="Times New Roman"/>
        </w:rPr>
        <w:t>However,</w:t>
      </w:r>
      <w:r w:rsidR="00716418" w:rsidRPr="00E97A15">
        <w:rPr>
          <w:rFonts w:ascii="Book Antiqua" w:hAnsi="Book Antiqua" w:cs="Times New Roman"/>
        </w:rPr>
        <w:t xml:space="preserve"> the removal of large fluid volumes </w:t>
      </w:r>
      <w:r w:rsidR="00C20DC4" w:rsidRPr="00E97A15">
        <w:rPr>
          <w:rFonts w:ascii="Book Antiqua" w:hAnsi="Book Antiqua" w:cs="Times New Roman"/>
        </w:rPr>
        <w:t xml:space="preserve">may </w:t>
      </w:r>
      <w:r w:rsidR="00716418" w:rsidRPr="00E97A15">
        <w:rPr>
          <w:rFonts w:ascii="Book Antiqua" w:hAnsi="Book Antiqua" w:cs="Times New Roman"/>
        </w:rPr>
        <w:t>result in</w:t>
      </w:r>
      <w:r w:rsidR="00721E58" w:rsidRPr="00E97A15">
        <w:rPr>
          <w:rFonts w:ascii="Book Antiqua" w:hAnsi="Book Antiqua" w:cs="Times New Roman"/>
        </w:rPr>
        <w:t xml:space="preserve"> </w:t>
      </w:r>
      <w:r w:rsidR="00E506EC" w:rsidRPr="00E97A15">
        <w:rPr>
          <w:rFonts w:ascii="Book Antiqua" w:hAnsi="Book Antiqua" w:cs="Times New Roman"/>
        </w:rPr>
        <w:t>impair</w:t>
      </w:r>
      <w:r w:rsidR="00721E58" w:rsidRPr="00E97A15">
        <w:rPr>
          <w:rFonts w:ascii="Book Antiqua" w:hAnsi="Book Antiqua" w:cs="Times New Roman"/>
        </w:rPr>
        <w:t>ed</w:t>
      </w:r>
      <w:r w:rsidR="00E506EC" w:rsidRPr="00E97A15">
        <w:rPr>
          <w:rFonts w:ascii="Book Antiqua" w:hAnsi="Book Antiqua" w:cs="Times New Roman"/>
        </w:rPr>
        <w:t xml:space="preserve"> circulatory function</w:t>
      </w:r>
      <w:r w:rsidR="00721E58" w:rsidRPr="00E97A15">
        <w:rPr>
          <w:rFonts w:ascii="Book Antiqua" w:hAnsi="Book Antiqua" w:cs="Times New Roman"/>
        </w:rPr>
        <w:t xml:space="preserve"> up to 6 days after paracentesis</w:t>
      </w:r>
      <w:r w:rsidR="0048009B" w:rsidRPr="00E97A15">
        <w:rPr>
          <w:rFonts w:ascii="Book Antiqua" w:hAnsi="Book Antiqua" w:cs="Times New Roman"/>
          <w:vertAlign w:val="superscript"/>
        </w:rPr>
        <w:fldChar w:fldCharType="begin"/>
      </w:r>
      <w:r w:rsidR="0048009B" w:rsidRPr="00E97A15">
        <w:rPr>
          <w:rFonts w:ascii="Book Antiqua" w:hAnsi="Book Antiqua" w:cs="Times New Roman"/>
          <w:vertAlign w:val="superscript"/>
        </w:rPr>
        <w:instrText xml:space="preserve"> ADDIN EN.CITE &lt;EndNote&gt;&lt;Cite&gt;&lt;Author&gt;Gines&lt;/Author&gt;&lt;Year&gt;1993&lt;/Year&gt;&lt;RecNum&gt;77&lt;/RecNum&gt;&lt;DisplayText&gt;[4]&lt;/DisplayText&gt;&lt;record&gt;&lt;rec-number&gt;77&lt;/rec-number&gt;&lt;foreign-keys&gt;&lt;key app="EN" db-id="5fr0rz2fi55x5lep59jxdveivpdvxatxw5wx" timestamp="1441917596"&gt;77&lt;/key&gt;&lt;/foreign-keys&gt;&lt;ref-type name="Journal Article"&gt;17&lt;/ref-type&gt;&lt;contributors&gt;&lt;authors&gt;&lt;author&gt;Gines, P.&lt;/author&gt;&lt;author&gt;Arroyo, V.&lt;/author&gt;&lt;/authors&gt;&lt;/contributors&gt;&lt;auth-address&gt;Liver Unit, Hospital Clinic i Provincial, University of Barcelona, Catalunya, Spain.&lt;/auth-address&gt;&lt;titles&gt;&lt;title&gt;Paracentesis in the management of cirrhotic ascites&lt;/title&gt;&lt;secondary-title&gt;J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hepatology&lt;/abbr-1&gt;&lt;/alt-periodical&gt;&lt;pages&gt;S14-8&lt;/pages&gt;&lt;volume&gt;17 Suppl 2&lt;/volume&gt;&lt;edition&gt;1993/01/01&lt;/edition&gt;&lt;keywords&gt;&lt;keyword&gt;Ascites/pathology/*therapy&lt;/keyword&gt;&lt;keyword&gt;Ascitic Fluid/pathology&lt;/keyword&gt;&lt;keyword&gt;Humans&lt;/keyword&gt;&lt;keyword&gt;Liver Cirrhosis/pathology/*therapy&lt;/keyword&gt;&lt;keyword&gt;Peritoneal Lavage&lt;/keyword&gt;&lt;keyword&gt;*Punctures&lt;/keyword&gt;&lt;/keywords&gt;&lt;dates&gt;&lt;year&gt;1993&lt;/year&gt;&lt;/dates&gt;&lt;isbn&gt;0168-8278 (Print)&amp;#xD;0168-8278&lt;/isbn&gt;&lt;accession-num&gt;8491965&lt;/accession-num&gt;&lt;urls&gt;&lt;/urls&gt;&lt;remote-database-provider&gt;NLM&lt;/remote-database-provider&gt;&lt;language&gt;eng&lt;/language&gt;&lt;/record&gt;&lt;/Cite&gt;&lt;/EndNote&gt;</w:instrText>
      </w:r>
      <w:r w:rsidR="0048009B" w:rsidRPr="00E97A15">
        <w:rPr>
          <w:rFonts w:ascii="Book Antiqua" w:hAnsi="Book Antiqua" w:cs="Times New Roman"/>
          <w:vertAlign w:val="superscript"/>
        </w:rPr>
        <w:fldChar w:fldCharType="separate"/>
      </w:r>
      <w:r w:rsidR="0048009B" w:rsidRPr="00E97A15">
        <w:rPr>
          <w:rFonts w:ascii="Book Antiqua" w:hAnsi="Book Antiqua" w:cs="Times New Roman"/>
          <w:noProof/>
          <w:vertAlign w:val="superscript"/>
        </w:rPr>
        <w:t>[</w:t>
      </w:r>
      <w:hyperlink w:anchor="_ENREF_4" w:tooltip="Gines, 1993 #77" w:history="1">
        <w:r w:rsidR="0003253A" w:rsidRPr="00E97A15">
          <w:rPr>
            <w:rFonts w:ascii="Book Antiqua" w:hAnsi="Book Antiqua" w:cs="Times New Roman"/>
            <w:noProof/>
            <w:vertAlign w:val="superscript"/>
          </w:rPr>
          <w:t>4</w:t>
        </w:r>
      </w:hyperlink>
      <w:r w:rsidR="0048009B" w:rsidRPr="00E97A15">
        <w:rPr>
          <w:rFonts w:ascii="Book Antiqua" w:hAnsi="Book Antiqua" w:cs="Times New Roman"/>
          <w:noProof/>
          <w:vertAlign w:val="superscript"/>
        </w:rPr>
        <w:t>]</w:t>
      </w:r>
      <w:r w:rsidR="0048009B" w:rsidRPr="00E97A15">
        <w:rPr>
          <w:rFonts w:ascii="Book Antiqua" w:hAnsi="Book Antiqua" w:cs="Times New Roman"/>
          <w:vertAlign w:val="superscript"/>
        </w:rPr>
        <w:fldChar w:fldCharType="end"/>
      </w:r>
      <w:r w:rsidR="00721E58" w:rsidRPr="00E97A15">
        <w:rPr>
          <w:rFonts w:ascii="Book Antiqua" w:hAnsi="Book Antiqua" w:cs="Times New Roman"/>
        </w:rPr>
        <w:t xml:space="preserve">. This complication, termed Paracentesis Induced Circulatory Dysfunction (PICD), </w:t>
      </w:r>
      <w:r w:rsidR="00716418" w:rsidRPr="00E97A15">
        <w:rPr>
          <w:rFonts w:ascii="Book Antiqua" w:hAnsi="Book Antiqua" w:cs="Times New Roman"/>
        </w:rPr>
        <w:t xml:space="preserve">is </w:t>
      </w:r>
      <w:r w:rsidR="00833AB3" w:rsidRPr="00E97A15">
        <w:rPr>
          <w:rFonts w:ascii="Book Antiqua" w:hAnsi="Book Antiqua" w:cs="Times New Roman"/>
        </w:rPr>
        <w:t xml:space="preserve">associated with </w:t>
      </w:r>
      <w:r w:rsidR="00716418" w:rsidRPr="00E97A15">
        <w:rPr>
          <w:rFonts w:ascii="Book Antiqua" w:hAnsi="Book Antiqua" w:cs="Times New Roman"/>
        </w:rPr>
        <w:t>a disruption i</w:t>
      </w:r>
      <w:r w:rsidR="00833AB3" w:rsidRPr="00E97A15">
        <w:rPr>
          <w:rFonts w:ascii="Book Antiqua" w:hAnsi="Book Antiqua" w:cs="Times New Roman"/>
        </w:rPr>
        <w:t>n</w:t>
      </w:r>
      <w:r w:rsidR="00F72010" w:rsidRPr="00E97A15">
        <w:rPr>
          <w:rFonts w:ascii="Book Antiqua" w:hAnsi="Book Antiqua" w:cs="Times New Roman"/>
        </w:rPr>
        <w:t xml:space="preserve"> t</w:t>
      </w:r>
      <w:r w:rsidR="005468A9" w:rsidRPr="00E97A15">
        <w:rPr>
          <w:rFonts w:ascii="Book Antiqua" w:hAnsi="Book Antiqua" w:cs="Times New Roman"/>
        </w:rPr>
        <w:t>he renin-angiotensin axis and</w:t>
      </w:r>
      <w:r w:rsidR="00833AB3" w:rsidRPr="00E97A15">
        <w:rPr>
          <w:rFonts w:ascii="Book Antiqua" w:hAnsi="Book Antiqua" w:cs="Times New Roman"/>
        </w:rPr>
        <w:t xml:space="preserve"> result</w:t>
      </w:r>
      <w:r w:rsidR="005468A9" w:rsidRPr="00E97A15">
        <w:rPr>
          <w:rFonts w:ascii="Book Antiqua" w:hAnsi="Book Antiqua" w:cs="Times New Roman"/>
        </w:rPr>
        <w:t>s in a hyperdynamic state</w:t>
      </w:r>
      <w:r w:rsidR="0048009B" w:rsidRPr="00E97A15">
        <w:rPr>
          <w:rFonts w:ascii="Book Antiqua" w:hAnsi="Book Antiqua" w:cs="Times New Roman"/>
          <w:vertAlign w:val="superscript"/>
        </w:rPr>
        <w:fldChar w:fldCharType="begin"/>
      </w:r>
      <w:r w:rsidR="0048009B" w:rsidRPr="00E97A15">
        <w:rPr>
          <w:rFonts w:ascii="Book Antiqua" w:hAnsi="Book Antiqua" w:cs="Times New Roman"/>
          <w:vertAlign w:val="superscript"/>
        </w:rPr>
        <w:instrText xml:space="preserve"> ADDIN EN.CITE &lt;EndNote&gt;&lt;Cite&gt;&lt;Author&gt;Gines&lt;/Author&gt;&lt;Year&gt;1993&lt;/Year&gt;&lt;RecNum&gt;77&lt;/RecNum&gt;&lt;DisplayText&gt;[4]&lt;/DisplayText&gt;&lt;record&gt;&lt;rec-number&gt;77&lt;/rec-number&gt;&lt;foreign-keys&gt;&lt;key app="EN" db-id="5fr0rz2fi55x5lep59jxdveivpdvxatxw5wx" timestamp="1441917596"&gt;77&lt;/key&gt;&lt;/foreign-keys&gt;&lt;ref-type name="Journal Article"&gt;17&lt;/ref-type&gt;&lt;contributors&gt;&lt;authors&gt;&lt;author&gt;Gines, P.&lt;/author&gt;&lt;author&gt;Arroyo, V.&lt;/author&gt;&lt;/authors&gt;&lt;/contributors&gt;&lt;auth-address&gt;Liver Unit, Hospital Clinic i Provincial, University of Barcelona, Catalunya, Spain.&lt;/auth-address&gt;&lt;titles&gt;&lt;title&gt;Paracentesis in the management of cirrhotic ascites&lt;/title&gt;&lt;secondary-title&gt;J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hepatology&lt;/abbr-1&gt;&lt;/alt-periodical&gt;&lt;pages&gt;S14-8&lt;/pages&gt;&lt;volume&gt;17 Suppl 2&lt;/volume&gt;&lt;edition&gt;1993/01/01&lt;/edition&gt;&lt;keywords&gt;&lt;keyword&gt;Ascites/pathology/*therapy&lt;/keyword&gt;&lt;keyword&gt;Ascitic Fluid/pathology&lt;/keyword&gt;&lt;keyword&gt;Humans&lt;/keyword&gt;&lt;keyword&gt;Liver Cirrhosis/pathology/*therapy&lt;/keyword&gt;&lt;keyword&gt;Peritoneal Lavage&lt;/keyword&gt;&lt;keyword&gt;*Punctures&lt;/keyword&gt;&lt;/keywords&gt;&lt;dates&gt;&lt;year&gt;1993&lt;/year&gt;&lt;/dates&gt;&lt;isbn&gt;0168-8278 (Print)&amp;#xD;0168-8278&lt;/isbn&gt;&lt;accession-num&gt;8491965&lt;/accession-num&gt;&lt;urls&gt;&lt;/urls&gt;&lt;remote-database-provider&gt;NLM&lt;/remote-database-provider&gt;&lt;language&gt;eng&lt;/language&gt;&lt;/record&gt;&lt;/Cite&gt;&lt;/EndNote&gt;</w:instrText>
      </w:r>
      <w:r w:rsidR="0048009B" w:rsidRPr="00E97A15">
        <w:rPr>
          <w:rFonts w:ascii="Book Antiqua" w:hAnsi="Book Antiqua" w:cs="Times New Roman"/>
          <w:vertAlign w:val="superscript"/>
        </w:rPr>
        <w:fldChar w:fldCharType="separate"/>
      </w:r>
      <w:r w:rsidR="0048009B" w:rsidRPr="00E97A15">
        <w:rPr>
          <w:rFonts w:ascii="Book Antiqua" w:hAnsi="Book Antiqua" w:cs="Times New Roman"/>
          <w:noProof/>
          <w:vertAlign w:val="superscript"/>
        </w:rPr>
        <w:t>[</w:t>
      </w:r>
      <w:hyperlink w:anchor="_ENREF_4" w:tooltip="Gines, 1993 #77" w:history="1">
        <w:r w:rsidR="0003253A" w:rsidRPr="00E97A15">
          <w:rPr>
            <w:rFonts w:ascii="Book Antiqua" w:hAnsi="Book Antiqua" w:cs="Times New Roman"/>
            <w:noProof/>
            <w:vertAlign w:val="superscript"/>
          </w:rPr>
          <w:t>4</w:t>
        </w:r>
      </w:hyperlink>
      <w:r w:rsidR="0048009B" w:rsidRPr="00E97A15">
        <w:rPr>
          <w:rFonts w:ascii="Book Antiqua" w:hAnsi="Book Antiqua" w:cs="Times New Roman"/>
          <w:noProof/>
          <w:vertAlign w:val="superscript"/>
        </w:rPr>
        <w:t>]</w:t>
      </w:r>
      <w:r w:rsidR="0048009B" w:rsidRPr="00E97A15">
        <w:rPr>
          <w:rFonts w:ascii="Book Antiqua" w:hAnsi="Book Antiqua" w:cs="Times New Roman"/>
          <w:vertAlign w:val="superscript"/>
        </w:rPr>
        <w:fldChar w:fldCharType="end"/>
      </w:r>
      <w:r w:rsidR="005468A9" w:rsidRPr="00E97A15">
        <w:rPr>
          <w:rFonts w:ascii="Book Antiqua" w:hAnsi="Book Antiqua" w:cs="Times New Roman"/>
        </w:rPr>
        <w:t>. Defined</w:t>
      </w:r>
      <w:r w:rsidR="00716418" w:rsidRPr="00E97A15">
        <w:rPr>
          <w:rFonts w:ascii="Book Antiqua" w:hAnsi="Book Antiqua" w:cs="Times New Roman"/>
        </w:rPr>
        <w:t xml:space="preserve"> as an increase in the plasma renin activity by more than 50% of the pretreatment value to a level of</w:t>
      </w:r>
      <w:r w:rsidR="00D51A8D" w:rsidRPr="00E97A15">
        <w:rPr>
          <w:rFonts w:ascii="Book Antiqua" w:hAnsi="Book Antiqua" w:cs="Times New Roman"/>
        </w:rPr>
        <w:t xml:space="preserve"> </w:t>
      </w:r>
      <w:r w:rsidR="00FF1D18" w:rsidRPr="00E97A15">
        <w:rPr>
          <w:rFonts w:ascii="Book Antiqua" w:hAnsi="Book Antiqua" w:cs="Times New Roman"/>
        </w:rPr>
        <w:t>&gt;</w:t>
      </w:r>
      <w:r w:rsidR="007318FB" w:rsidRPr="00E97A15">
        <w:rPr>
          <w:rFonts w:ascii="Book Antiqua" w:eastAsia="宋体" w:hAnsi="Book Antiqua" w:cs="Times New Roman"/>
          <w:lang w:eastAsia="zh-CN"/>
        </w:rPr>
        <w:t xml:space="preserve"> </w:t>
      </w:r>
      <w:r w:rsidR="0044702C" w:rsidRPr="00E97A15">
        <w:rPr>
          <w:rFonts w:ascii="Book Antiqua" w:hAnsi="Book Antiqua" w:cs="Times New Roman"/>
        </w:rPr>
        <w:t>4 ng/m</w:t>
      </w:r>
      <w:r w:rsidR="007318FB" w:rsidRPr="00E97A15">
        <w:rPr>
          <w:rFonts w:ascii="Book Antiqua" w:hAnsi="Book Antiqua" w:cs="Times New Roman"/>
        </w:rPr>
        <w:t>L</w:t>
      </w:r>
      <w:r w:rsidR="0044702C" w:rsidRPr="00E97A15">
        <w:rPr>
          <w:rFonts w:ascii="Book Antiqua" w:hAnsi="Book Antiqua" w:cs="Times New Roman"/>
        </w:rPr>
        <w:t>/hr on the 6</w:t>
      </w:r>
      <w:r w:rsidR="007318FB" w:rsidRPr="00E97A15">
        <w:rPr>
          <w:rFonts w:ascii="Book Antiqua" w:hAnsi="Book Antiqua" w:cs="Times New Roman"/>
          <w:vertAlign w:val="superscript"/>
        </w:rPr>
        <w:t>th</w:t>
      </w:r>
      <w:r w:rsidR="00716418" w:rsidRPr="00E97A15">
        <w:rPr>
          <w:rFonts w:ascii="Book Antiqua" w:hAnsi="Book Antiqua" w:cs="Times New Roman"/>
        </w:rPr>
        <w:t xml:space="preserve"> day after paracentesis</w:t>
      </w:r>
      <w:r w:rsidR="005468A9" w:rsidRPr="00E97A15">
        <w:rPr>
          <w:rFonts w:ascii="Book Antiqua" w:hAnsi="Book Antiqua" w:cs="Times New Roman"/>
        </w:rPr>
        <w:t>, PICD</w:t>
      </w:r>
      <w:r w:rsidR="00850996" w:rsidRPr="00E97A15">
        <w:rPr>
          <w:rFonts w:ascii="Book Antiqua" w:hAnsi="Book Antiqua" w:cs="Times New Roman"/>
        </w:rPr>
        <w:t xml:space="preserve"> is clinically silent and not spontaneously reversible</w:t>
      </w:r>
      <w:r w:rsidR="0048009B"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48009B" w:rsidRPr="00E97A15">
        <w:rPr>
          <w:rFonts w:ascii="Book Antiqua" w:hAnsi="Book Antiqua" w:cs="Times New Roman"/>
          <w:vertAlign w:val="superscript"/>
        </w:rPr>
        <w:instrText xml:space="preserve"> ADDIN EN.CITE </w:instrText>
      </w:r>
      <w:r w:rsidR="0048009B"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48009B" w:rsidRPr="00E97A15">
        <w:rPr>
          <w:rFonts w:ascii="Book Antiqua" w:hAnsi="Book Antiqua" w:cs="Times New Roman"/>
          <w:vertAlign w:val="superscript"/>
        </w:rPr>
        <w:instrText xml:space="preserve"> ADDIN EN.CITE.DATA </w:instrText>
      </w:r>
      <w:r w:rsidR="0048009B" w:rsidRPr="00E97A15">
        <w:rPr>
          <w:rFonts w:ascii="Book Antiqua" w:hAnsi="Book Antiqua" w:cs="Times New Roman"/>
          <w:vertAlign w:val="superscript"/>
        </w:rPr>
      </w:r>
      <w:r w:rsidR="0048009B" w:rsidRPr="00E97A15">
        <w:rPr>
          <w:rFonts w:ascii="Book Antiqua" w:hAnsi="Book Antiqua" w:cs="Times New Roman"/>
          <w:vertAlign w:val="superscript"/>
        </w:rPr>
        <w:fldChar w:fldCharType="end"/>
      </w:r>
      <w:r w:rsidR="0048009B" w:rsidRPr="00E97A15">
        <w:rPr>
          <w:rFonts w:ascii="Book Antiqua" w:hAnsi="Book Antiqua" w:cs="Times New Roman"/>
          <w:vertAlign w:val="superscript"/>
        </w:rPr>
      </w:r>
      <w:r w:rsidR="0048009B" w:rsidRPr="00E97A15">
        <w:rPr>
          <w:rFonts w:ascii="Book Antiqua" w:hAnsi="Book Antiqua" w:cs="Times New Roman"/>
          <w:vertAlign w:val="superscript"/>
        </w:rPr>
        <w:fldChar w:fldCharType="separate"/>
      </w:r>
      <w:r w:rsidR="0048009B" w:rsidRPr="00E97A15">
        <w:rPr>
          <w:rFonts w:ascii="Book Antiqua" w:hAnsi="Book Antiqua" w:cs="Times New Roman"/>
          <w:noProof/>
          <w:vertAlign w:val="superscript"/>
        </w:rPr>
        <w:t>[</w:t>
      </w:r>
      <w:hyperlink w:anchor="_ENREF_5" w:tooltip="Gines, 1996 #78" w:history="1">
        <w:r w:rsidR="0003253A" w:rsidRPr="00E97A15">
          <w:rPr>
            <w:rFonts w:ascii="Book Antiqua" w:hAnsi="Book Antiqua" w:cs="Times New Roman"/>
            <w:noProof/>
            <w:vertAlign w:val="superscript"/>
          </w:rPr>
          <w:t>5</w:t>
        </w:r>
      </w:hyperlink>
      <w:r w:rsidR="0048009B" w:rsidRPr="00E97A15">
        <w:rPr>
          <w:rFonts w:ascii="Book Antiqua" w:hAnsi="Book Antiqua" w:cs="Times New Roman"/>
          <w:noProof/>
          <w:vertAlign w:val="superscript"/>
        </w:rPr>
        <w:t>]</w:t>
      </w:r>
      <w:r w:rsidR="0048009B" w:rsidRPr="00E97A15">
        <w:rPr>
          <w:rFonts w:ascii="Book Antiqua" w:hAnsi="Book Antiqua" w:cs="Times New Roman"/>
          <w:vertAlign w:val="superscript"/>
        </w:rPr>
        <w:fldChar w:fldCharType="end"/>
      </w:r>
      <w:r w:rsidR="00850996" w:rsidRPr="00E97A15">
        <w:rPr>
          <w:rFonts w:ascii="Book Antiqua" w:hAnsi="Book Antiqua" w:cs="Times New Roman"/>
        </w:rPr>
        <w:t xml:space="preserve">. The occurrence of PICD </w:t>
      </w:r>
      <w:r w:rsidR="00F72010" w:rsidRPr="00E97A15">
        <w:rPr>
          <w:rFonts w:ascii="Book Antiqua" w:hAnsi="Book Antiqua" w:cs="Times New Roman"/>
        </w:rPr>
        <w:t xml:space="preserve">is </w:t>
      </w:r>
      <w:r w:rsidR="00833AB3" w:rsidRPr="00E97A15">
        <w:rPr>
          <w:rFonts w:ascii="Book Antiqua" w:hAnsi="Book Antiqua" w:cs="Times New Roman"/>
        </w:rPr>
        <w:t>associated with a rapid recurrence of ascites, renal failure, and a significant decrease in the probability of survival.</w:t>
      </w:r>
    </w:p>
    <w:p w14:paraId="579E5BD3" w14:textId="31CF0401" w:rsidR="005679CF" w:rsidRPr="00E97A15" w:rsidRDefault="001E67DB" w:rsidP="00371ACA">
      <w:pPr>
        <w:adjustRightInd w:val="0"/>
        <w:snapToGrid w:val="0"/>
        <w:spacing w:line="360" w:lineRule="auto"/>
        <w:jc w:val="both"/>
        <w:rPr>
          <w:rFonts w:ascii="Book Antiqua" w:hAnsi="Book Antiqua" w:cs="Times New Roman"/>
        </w:rPr>
      </w:pPr>
      <w:r w:rsidRPr="00E97A15">
        <w:rPr>
          <w:rFonts w:ascii="Book Antiqua" w:hAnsi="Book Antiqua" w:cs="Times New Roman"/>
        </w:rPr>
        <w:tab/>
        <w:t>Over the last three</w:t>
      </w:r>
      <w:r w:rsidR="00F72010" w:rsidRPr="00E97A15">
        <w:rPr>
          <w:rFonts w:ascii="Book Antiqua" w:hAnsi="Book Antiqua" w:cs="Times New Roman"/>
        </w:rPr>
        <w:t xml:space="preserve"> decade</w:t>
      </w:r>
      <w:r w:rsidR="003F00B0" w:rsidRPr="00E97A15">
        <w:rPr>
          <w:rFonts w:ascii="Book Antiqua" w:hAnsi="Book Antiqua" w:cs="Times New Roman"/>
        </w:rPr>
        <w:t>s, only a few</w:t>
      </w:r>
      <w:r w:rsidR="0008061E" w:rsidRPr="00E97A15">
        <w:rPr>
          <w:rFonts w:ascii="Book Antiqua" w:hAnsi="Book Antiqua" w:cs="Times New Roman"/>
        </w:rPr>
        <w:t xml:space="preserve"> </w:t>
      </w:r>
      <w:r w:rsidR="003F00B0" w:rsidRPr="00E97A15">
        <w:rPr>
          <w:rFonts w:ascii="Book Antiqua" w:hAnsi="Book Antiqua" w:cs="Times New Roman"/>
        </w:rPr>
        <w:t>prospective</w:t>
      </w:r>
      <w:r w:rsidR="0008061E" w:rsidRPr="00E97A15">
        <w:rPr>
          <w:rFonts w:ascii="Book Antiqua" w:hAnsi="Book Antiqua" w:cs="Times New Roman"/>
        </w:rPr>
        <w:t xml:space="preserve"> studies with limited sample sizes and several large retrospective studies have examined PICD. Therefore, there</w:t>
      </w:r>
      <w:r w:rsidRPr="00E97A15">
        <w:rPr>
          <w:rFonts w:ascii="Book Antiqua" w:hAnsi="Book Antiqua" w:cs="Times New Roman"/>
        </w:rPr>
        <w:t xml:space="preserve"> continues to</w:t>
      </w:r>
      <w:r w:rsidR="0008061E" w:rsidRPr="00E97A15">
        <w:rPr>
          <w:rFonts w:ascii="Book Antiqua" w:hAnsi="Book Antiqua" w:cs="Times New Roman"/>
        </w:rPr>
        <w:t xml:space="preserve"> be a lack of understanding </w:t>
      </w:r>
      <w:r w:rsidR="008435F8" w:rsidRPr="00E97A15">
        <w:rPr>
          <w:rFonts w:ascii="Book Antiqua" w:hAnsi="Book Antiqua" w:cs="Times New Roman"/>
        </w:rPr>
        <w:t>of</w:t>
      </w:r>
      <w:r w:rsidR="0008061E" w:rsidRPr="00E97A15">
        <w:rPr>
          <w:rFonts w:ascii="Book Antiqua" w:hAnsi="Book Antiqua" w:cs="Times New Roman"/>
        </w:rPr>
        <w:t xml:space="preserve"> PICD </w:t>
      </w:r>
      <w:r w:rsidRPr="00E97A15">
        <w:rPr>
          <w:rFonts w:ascii="Book Antiqua" w:hAnsi="Book Antiqua" w:cs="Times New Roman"/>
        </w:rPr>
        <w:t>pathophysiology and management.</w:t>
      </w:r>
      <w:r w:rsidR="0008061E" w:rsidRPr="00E97A15">
        <w:rPr>
          <w:rFonts w:ascii="Book Antiqua" w:hAnsi="Book Antiqua" w:cs="Times New Roman"/>
        </w:rPr>
        <w:t xml:space="preserve"> The purpose of this review is to highlight the evidence </w:t>
      </w:r>
      <w:r w:rsidR="008435F8" w:rsidRPr="00E97A15">
        <w:rPr>
          <w:rFonts w:ascii="Book Antiqua" w:hAnsi="Book Antiqua" w:cs="Times New Roman"/>
        </w:rPr>
        <w:t>supporting</w:t>
      </w:r>
      <w:r w:rsidR="0008061E" w:rsidRPr="00E97A15">
        <w:rPr>
          <w:rFonts w:ascii="Book Antiqua" w:hAnsi="Book Antiqua" w:cs="Times New Roman"/>
        </w:rPr>
        <w:t xml:space="preserve"> current guidelines for the management of patients with refractory tense ascites requiring repeated paracentesis. </w:t>
      </w:r>
    </w:p>
    <w:p w14:paraId="478BE4B2" w14:textId="77777777" w:rsidR="00DC6505" w:rsidRPr="00E97A15" w:rsidRDefault="00DC6505" w:rsidP="00371ACA">
      <w:pPr>
        <w:adjustRightInd w:val="0"/>
        <w:snapToGrid w:val="0"/>
        <w:spacing w:line="360" w:lineRule="auto"/>
        <w:jc w:val="both"/>
        <w:rPr>
          <w:rFonts w:ascii="Book Antiqua" w:hAnsi="Book Antiqua" w:cs="Times New Roman"/>
        </w:rPr>
      </w:pPr>
    </w:p>
    <w:p w14:paraId="1F12EC7C" w14:textId="732E717C" w:rsidR="00AB19A2" w:rsidRPr="00E97A15" w:rsidRDefault="00AB19A2" w:rsidP="00371ACA">
      <w:pPr>
        <w:adjustRightInd w:val="0"/>
        <w:snapToGrid w:val="0"/>
        <w:spacing w:line="360" w:lineRule="auto"/>
        <w:jc w:val="both"/>
        <w:rPr>
          <w:rFonts w:ascii="Book Antiqua" w:hAnsi="Book Antiqua" w:cs="Times New Roman"/>
          <w:b/>
        </w:rPr>
      </w:pPr>
      <w:r w:rsidRPr="00E97A15">
        <w:rPr>
          <w:rFonts w:ascii="Book Antiqua" w:hAnsi="Book Antiqua" w:cs="Times New Roman"/>
          <w:b/>
        </w:rPr>
        <w:t>HISTORY OF MANAGEMENT OF TENSE</w:t>
      </w:r>
      <w:r w:rsidR="005468A9" w:rsidRPr="00E97A15">
        <w:rPr>
          <w:rFonts w:ascii="Book Antiqua" w:hAnsi="Book Antiqua" w:cs="Times New Roman"/>
          <w:b/>
        </w:rPr>
        <w:t xml:space="preserve"> REFRACTORY ASCITES IN CIRRHOTIC PATIENTS</w:t>
      </w:r>
    </w:p>
    <w:p w14:paraId="34072471" w14:textId="5D6C2B0A" w:rsidR="00AB19A2" w:rsidRPr="00E97A15" w:rsidRDefault="007318FB" w:rsidP="00371ACA">
      <w:pPr>
        <w:adjustRightInd w:val="0"/>
        <w:snapToGrid w:val="0"/>
        <w:spacing w:line="360" w:lineRule="auto"/>
        <w:jc w:val="both"/>
        <w:rPr>
          <w:rFonts w:ascii="Book Antiqua" w:hAnsi="Book Antiqua" w:cs="Times New Roman"/>
          <w:b/>
          <w:i/>
        </w:rPr>
      </w:pPr>
      <w:r w:rsidRPr="00E97A15">
        <w:rPr>
          <w:rFonts w:ascii="Book Antiqua" w:hAnsi="Book Antiqua" w:cs="Times New Roman"/>
          <w:b/>
          <w:i/>
        </w:rPr>
        <w:t>The role of paracentesis in the management of ascites</w:t>
      </w:r>
    </w:p>
    <w:p w14:paraId="5CD15542" w14:textId="47E48452" w:rsidR="00DC6505" w:rsidRPr="00E97A15" w:rsidRDefault="00AB19A2" w:rsidP="007318FB">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 xml:space="preserve">Paracentesis was first described </w:t>
      </w:r>
      <w:r w:rsidR="00CF0243" w:rsidRPr="00E97A15">
        <w:rPr>
          <w:rFonts w:ascii="Book Antiqua" w:hAnsi="Book Antiqua" w:cs="Times New Roman"/>
        </w:rPr>
        <w:t>for the</w:t>
      </w:r>
      <w:r w:rsidRPr="00E97A15">
        <w:rPr>
          <w:rFonts w:ascii="Book Antiqua" w:hAnsi="Book Antiqua" w:cs="Times New Roman"/>
        </w:rPr>
        <w:t xml:space="preserve"> management </w:t>
      </w:r>
      <w:r w:rsidR="00CF0243" w:rsidRPr="00E97A15">
        <w:rPr>
          <w:rFonts w:ascii="Book Antiqua" w:hAnsi="Book Antiqua" w:cs="Times New Roman"/>
        </w:rPr>
        <w:t>of</w:t>
      </w:r>
      <w:r w:rsidRPr="00E97A15">
        <w:rPr>
          <w:rFonts w:ascii="Book Antiqua" w:hAnsi="Book Antiqua" w:cs="Times New Roman"/>
        </w:rPr>
        <w:t xml:space="preserve"> tense ascites in the first half of th</w:t>
      </w:r>
      <w:r w:rsidR="007B1F12" w:rsidRPr="00E97A15">
        <w:rPr>
          <w:rFonts w:ascii="Book Antiqua" w:hAnsi="Book Antiqua" w:cs="Times New Roman"/>
        </w:rPr>
        <w:t xml:space="preserve">e twentieth century. In the 1950’s, however, paracentesis lost favor due to data </w:t>
      </w:r>
      <w:r w:rsidR="003B4456" w:rsidRPr="00E97A15">
        <w:rPr>
          <w:rFonts w:ascii="Book Antiqua" w:hAnsi="Book Antiqua" w:cs="Times New Roman"/>
        </w:rPr>
        <w:t>associating</w:t>
      </w:r>
      <w:r w:rsidR="007B1F12" w:rsidRPr="00E97A15">
        <w:rPr>
          <w:rFonts w:ascii="Book Antiqua" w:hAnsi="Book Antiqua" w:cs="Times New Roman"/>
        </w:rPr>
        <w:t xml:space="preserve"> </w:t>
      </w:r>
      <w:r w:rsidR="003B4456" w:rsidRPr="00E97A15">
        <w:rPr>
          <w:rFonts w:ascii="Book Antiqua" w:hAnsi="Book Antiqua" w:cs="Times New Roman"/>
        </w:rPr>
        <w:t xml:space="preserve">ascitic </w:t>
      </w:r>
      <w:r w:rsidR="007B1F12" w:rsidRPr="00E97A15">
        <w:rPr>
          <w:rFonts w:ascii="Book Antiqua" w:hAnsi="Book Antiqua" w:cs="Times New Roman"/>
        </w:rPr>
        <w:t xml:space="preserve">fluid removal with </w:t>
      </w:r>
      <w:r w:rsidRPr="00E97A15">
        <w:rPr>
          <w:rFonts w:ascii="Book Antiqua" w:hAnsi="Book Antiqua" w:cs="Times New Roman"/>
        </w:rPr>
        <w:t>complications such as hypotension, hyponatremia, acute kidney inju</w:t>
      </w:r>
      <w:r w:rsidR="007B1F12" w:rsidRPr="00E97A15">
        <w:rPr>
          <w:rFonts w:ascii="Book Antiqua" w:hAnsi="Book Antiqua" w:cs="Times New Roman"/>
        </w:rPr>
        <w:t>ry, and h</w:t>
      </w:r>
      <w:r w:rsidR="003B4456" w:rsidRPr="00E97A15">
        <w:rPr>
          <w:rFonts w:ascii="Book Antiqua" w:hAnsi="Book Antiqua" w:cs="Times New Roman"/>
        </w:rPr>
        <w:t>epatic encephalopathy</w:t>
      </w:r>
      <w:r w:rsidR="00225E25" w:rsidRPr="00E97A15">
        <w:rPr>
          <w:rFonts w:ascii="Book Antiqua" w:eastAsia="宋体" w:hAnsi="Book Antiqua" w:cs="Times New Roman"/>
          <w:lang w:eastAsia="zh-CN"/>
        </w:rPr>
        <w:t xml:space="preserve"> </w:t>
      </w:r>
      <w:r w:rsidR="00225E25" w:rsidRPr="00E97A15">
        <w:rPr>
          <w:rFonts w:ascii="Book Antiqua" w:hAnsi="Book Antiqua" w:cs="Times New Roman"/>
        </w:rPr>
        <w:t>(HE)</w:t>
      </w:r>
      <w:r w:rsidR="0048009B" w:rsidRPr="00E97A15">
        <w:rPr>
          <w:rFonts w:ascii="Book Antiqua" w:hAnsi="Book Antiqua" w:cs="Times New Roman"/>
          <w:vertAlign w:val="superscript"/>
        </w:rPr>
        <w:fldChar w:fldCharType="begin"/>
      </w:r>
      <w:r w:rsidR="0048009B" w:rsidRPr="00E97A15">
        <w:rPr>
          <w:rFonts w:ascii="Book Antiqua" w:hAnsi="Book Antiqua" w:cs="Times New Roman"/>
          <w:vertAlign w:val="superscript"/>
        </w:rPr>
        <w:instrText xml:space="preserve"> ADDIN EN.CITE &lt;EndNote&gt;&lt;Cite ExcludeAuth="1" ExcludeYear="1"&gt;&lt;RecNum&gt;61&lt;/RecNum&gt;&lt;DisplayText&gt;[6]&lt;/DisplayText&gt;&lt;record&gt;&lt;rec-number&gt;61&lt;/rec-number&gt;&lt;foreign-keys&gt;&lt;key app="EN" db-id="5fr0rz2fi55x5lep59jxdveivpdvxatxw5wx" timestamp="1418148386"&gt;61&lt;/key&gt;&lt;key app="ENWeb" db-id=""&gt;0&lt;/key&gt;&lt;/foreign-keys&gt;&lt;ref-type name="Journal Article"&gt;17&lt;/ref-type&gt;&lt;contributors&gt;&lt;/contributors&gt;&lt;titles&gt;&lt;title&gt;&amp;lt;iv albumin 1952.pdf&amp;gt;&lt;/title&gt;&lt;/titles&gt;&lt;dates&gt;&lt;/dates&gt;&lt;urls&gt;&lt;/urls&gt;&lt;/record&gt;&lt;/Cite&gt;&lt;/EndNote&gt;</w:instrText>
      </w:r>
      <w:r w:rsidR="0048009B" w:rsidRPr="00E97A15">
        <w:rPr>
          <w:rFonts w:ascii="Book Antiqua" w:hAnsi="Book Antiqua" w:cs="Times New Roman"/>
          <w:vertAlign w:val="superscript"/>
        </w:rPr>
        <w:fldChar w:fldCharType="separate"/>
      </w:r>
      <w:r w:rsidR="0048009B" w:rsidRPr="00E97A15">
        <w:rPr>
          <w:rFonts w:ascii="Book Antiqua" w:hAnsi="Book Antiqua" w:cs="Times New Roman"/>
          <w:noProof/>
          <w:vertAlign w:val="superscript"/>
        </w:rPr>
        <w:t>[</w:t>
      </w:r>
      <w:hyperlink w:anchor="_ENREF_6" w:tooltip=",  #61" w:history="1">
        <w:r w:rsidR="0003253A" w:rsidRPr="00E97A15">
          <w:rPr>
            <w:rFonts w:ascii="Book Antiqua" w:hAnsi="Book Antiqua" w:cs="Times New Roman"/>
            <w:noProof/>
            <w:vertAlign w:val="superscript"/>
          </w:rPr>
          <w:t>6</w:t>
        </w:r>
      </w:hyperlink>
      <w:r w:rsidR="0048009B" w:rsidRPr="00E97A15">
        <w:rPr>
          <w:rFonts w:ascii="Book Antiqua" w:hAnsi="Book Antiqua" w:cs="Times New Roman"/>
          <w:noProof/>
          <w:vertAlign w:val="superscript"/>
        </w:rPr>
        <w:t>]</w:t>
      </w:r>
      <w:r w:rsidR="0048009B" w:rsidRPr="00E97A15">
        <w:rPr>
          <w:rFonts w:ascii="Book Antiqua" w:hAnsi="Book Antiqua" w:cs="Times New Roman"/>
          <w:vertAlign w:val="superscript"/>
        </w:rPr>
        <w:fldChar w:fldCharType="end"/>
      </w:r>
      <w:r w:rsidR="003B4456" w:rsidRPr="00E97A15">
        <w:rPr>
          <w:rFonts w:ascii="Book Antiqua" w:hAnsi="Book Antiqua" w:cs="Times New Roman"/>
        </w:rPr>
        <w:t>.</w:t>
      </w:r>
      <w:r w:rsidR="008E5E0C" w:rsidRPr="00E97A15">
        <w:rPr>
          <w:rFonts w:ascii="Book Antiqua" w:hAnsi="Book Antiqua" w:cs="Times New Roman"/>
        </w:rPr>
        <w:t xml:space="preserve"> </w:t>
      </w:r>
      <w:r w:rsidR="003B4456" w:rsidRPr="00E97A15">
        <w:rPr>
          <w:rFonts w:ascii="Book Antiqua" w:hAnsi="Book Antiqua" w:cs="Times New Roman"/>
        </w:rPr>
        <w:t>Two studies</w:t>
      </w:r>
      <w:r w:rsidR="00E617F1" w:rsidRPr="00E97A15">
        <w:rPr>
          <w:rFonts w:ascii="Book Antiqua" w:hAnsi="Book Antiqua" w:cs="Times New Roman"/>
        </w:rPr>
        <w:t xml:space="preserve">, </w:t>
      </w:r>
      <w:r w:rsidR="0054082C">
        <w:rPr>
          <w:rFonts w:ascii="Book Antiqua" w:hAnsi="Book Antiqua" w:cs="Times New Roman"/>
        </w:rPr>
        <w:t xml:space="preserve">one in 1967, by </w:t>
      </w:r>
      <w:r w:rsidR="0054082C" w:rsidRPr="00376598">
        <w:rPr>
          <w:rFonts w:ascii="Book Antiqua" w:hAnsi="Book Antiqua"/>
          <w:bCs/>
          <w:noProof/>
        </w:rPr>
        <w:t>Knauer</w:t>
      </w:r>
      <w:r w:rsidR="0054082C" w:rsidRPr="00376598">
        <w:rPr>
          <w:rFonts w:ascii="Book Antiqua" w:hAnsi="Book Antiqua" w:cs="Times New Roman"/>
          <w:vertAlign w:val="superscript"/>
        </w:rPr>
        <w:t xml:space="preserve"> </w:t>
      </w:r>
      <w:r w:rsidR="0054082C" w:rsidRPr="00376598">
        <w:rPr>
          <w:rFonts w:ascii="Book Antiqua" w:hAnsi="Book Antiqua" w:cs="Times New Roman"/>
          <w:i/>
        </w:rPr>
        <w:t>et al</w:t>
      </w:r>
      <w:r w:rsidR="0054082C">
        <w:rPr>
          <w:rFonts w:ascii="Book Antiqua" w:eastAsia="宋体" w:hAnsi="Book Antiqua" w:cs="Times New Roman" w:hint="eastAsia"/>
          <w:vertAlign w:val="superscript"/>
          <w:lang w:eastAsia="zh-CN"/>
        </w:rPr>
        <w:t>[</w:t>
      </w:r>
      <w:r w:rsidR="0054082C">
        <w:rPr>
          <w:rFonts w:ascii="Book Antiqua" w:hAnsi="Book Antiqua" w:cs="Times New Roman"/>
          <w:vertAlign w:val="superscript"/>
        </w:rPr>
        <w:t>7</w:t>
      </w:r>
      <w:r w:rsidR="0054082C">
        <w:rPr>
          <w:rFonts w:ascii="Book Antiqua" w:eastAsia="宋体" w:hAnsi="Book Antiqua" w:cs="Times New Roman" w:hint="eastAsia"/>
          <w:vertAlign w:val="superscript"/>
          <w:lang w:eastAsia="zh-CN"/>
        </w:rPr>
        <w:t>]</w:t>
      </w:r>
      <w:r w:rsidR="0054082C" w:rsidRPr="00E97A15">
        <w:rPr>
          <w:rFonts w:ascii="Book Antiqua" w:hAnsi="Book Antiqua" w:cs="Times New Roman"/>
        </w:rPr>
        <w:t xml:space="preserve"> and one by </w:t>
      </w:r>
      <w:r w:rsidR="0054082C" w:rsidRPr="00376598">
        <w:rPr>
          <w:rFonts w:ascii="Book Antiqua" w:hAnsi="Book Antiqua" w:cs="Times New Roman"/>
        </w:rPr>
        <w:t xml:space="preserve">Guazzi </w:t>
      </w:r>
      <w:r w:rsidR="0054082C" w:rsidRPr="00376598">
        <w:rPr>
          <w:rFonts w:ascii="Book Antiqua" w:hAnsi="Book Antiqua" w:cs="Times New Roman"/>
          <w:i/>
        </w:rPr>
        <w:t>et al</w:t>
      </w:r>
      <w:r w:rsidR="0054082C">
        <w:rPr>
          <w:rFonts w:ascii="Book Antiqua" w:eastAsia="宋体" w:hAnsi="Book Antiqua" w:cs="Times New Roman" w:hint="eastAsia"/>
          <w:vertAlign w:val="superscript"/>
          <w:lang w:eastAsia="zh-CN"/>
        </w:rPr>
        <w:t>[</w:t>
      </w:r>
      <w:hyperlink w:anchor="_ENREF_7" w:tooltip="Knauer, 1967 #79" w:history="1">
        <w:r w:rsidR="0054082C" w:rsidRPr="00376598">
          <w:rPr>
            <w:rFonts w:ascii="Book Antiqua" w:hAnsi="Book Antiqua" w:cs="Times New Roman"/>
            <w:vertAlign w:val="superscript"/>
          </w:rPr>
          <w:t>8</w:t>
        </w:r>
      </w:hyperlink>
      <w:r w:rsidR="0054082C">
        <w:rPr>
          <w:rFonts w:ascii="Book Antiqua" w:eastAsia="宋体" w:hAnsi="Book Antiqua" w:cs="Times New Roman" w:hint="eastAsia"/>
          <w:vertAlign w:val="superscript"/>
          <w:lang w:eastAsia="zh-CN"/>
        </w:rPr>
        <w:t>]</w:t>
      </w:r>
      <w:r w:rsidR="0054082C" w:rsidRPr="00376598">
        <w:rPr>
          <w:rFonts w:ascii="Book Antiqua" w:hAnsi="Book Antiqua" w:cs="Times New Roman"/>
        </w:rPr>
        <w:t xml:space="preserve"> in</w:t>
      </w:r>
      <w:r w:rsidR="0054082C" w:rsidRPr="00E97A15">
        <w:rPr>
          <w:rFonts w:ascii="Book Antiqua" w:hAnsi="Book Antiqua" w:cs="Times New Roman"/>
        </w:rPr>
        <w:t xml:space="preserve"> 1975</w:t>
      </w:r>
      <w:r w:rsidR="003B4456" w:rsidRPr="00F03D3F">
        <w:rPr>
          <w:rFonts w:ascii="Book Antiqua" w:hAnsi="Book Antiqua" w:cs="Times New Roman"/>
        </w:rPr>
        <w:t xml:space="preserve">, </w:t>
      </w:r>
      <w:r w:rsidR="008E5E0C" w:rsidRPr="00F03D3F">
        <w:rPr>
          <w:rFonts w:ascii="Book Antiqua" w:hAnsi="Book Antiqua" w:cs="Times New Roman"/>
        </w:rPr>
        <w:t>reexamined the value of paracentesis,</w:t>
      </w:r>
      <w:r w:rsidR="008E5E0C" w:rsidRPr="00E97A15">
        <w:rPr>
          <w:rFonts w:ascii="Book Antiqua" w:hAnsi="Book Antiqua" w:cs="Times New Roman"/>
        </w:rPr>
        <w:t xml:space="preserve"> showing</w:t>
      </w:r>
      <w:r w:rsidR="003B4456" w:rsidRPr="00E97A15">
        <w:rPr>
          <w:rFonts w:ascii="Book Antiqua" w:hAnsi="Book Antiqua" w:cs="Times New Roman"/>
        </w:rPr>
        <w:t xml:space="preserve"> that removing between 1 and 5 </w:t>
      </w:r>
      <w:r w:rsidR="00F153F5" w:rsidRPr="00E97A15">
        <w:rPr>
          <w:rFonts w:ascii="Book Antiqua" w:eastAsia="宋体" w:hAnsi="Book Antiqua" w:cs="Times New Roman"/>
          <w:lang w:eastAsia="zh-CN"/>
        </w:rPr>
        <w:t>L</w:t>
      </w:r>
      <w:r w:rsidR="003B4456" w:rsidRPr="00E97A15">
        <w:rPr>
          <w:rFonts w:ascii="Book Antiqua" w:hAnsi="Book Antiqua" w:cs="Times New Roman"/>
        </w:rPr>
        <w:t xml:space="preserve"> of fluid</w:t>
      </w:r>
      <w:r w:rsidR="008E5E0C" w:rsidRPr="00E97A15">
        <w:rPr>
          <w:rFonts w:ascii="Book Antiqua" w:hAnsi="Book Antiqua" w:cs="Times New Roman"/>
        </w:rPr>
        <w:t xml:space="preserve"> </w:t>
      </w:r>
      <w:r w:rsidR="003B4456" w:rsidRPr="00E97A15">
        <w:rPr>
          <w:rFonts w:ascii="Book Antiqua" w:hAnsi="Book Antiqua" w:cs="Times New Roman"/>
        </w:rPr>
        <w:t>improved cardiac output</w:t>
      </w:r>
      <w:r w:rsidR="00F153F5" w:rsidRPr="00E97A15">
        <w:rPr>
          <w:rFonts w:ascii="Book Antiqua" w:eastAsia="宋体" w:hAnsi="Book Antiqua" w:cs="Times New Roman"/>
          <w:lang w:eastAsia="zh-CN"/>
        </w:rPr>
        <w:t xml:space="preserve"> (</w:t>
      </w:r>
      <w:r w:rsidR="00F153F5" w:rsidRPr="00E97A15">
        <w:rPr>
          <w:rFonts w:ascii="Book Antiqua" w:hAnsi="Book Antiqua" w:cs="Times New Roman"/>
        </w:rPr>
        <w:t>CO</w:t>
      </w:r>
      <w:r w:rsidR="00F153F5" w:rsidRPr="00E97A15">
        <w:rPr>
          <w:rFonts w:ascii="Book Antiqua" w:eastAsia="宋体" w:hAnsi="Book Antiqua" w:cs="Times New Roman"/>
          <w:lang w:eastAsia="zh-CN"/>
        </w:rPr>
        <w:t>)</w:t>
      </w:r>
      <w:r w:rsidR="003B4456" w:rsidRPr="00E97A15">
        <w:rPr>
          <w:rFonts w:ascii="Book Antiqua" w:hAnsi="Book Antiqua" w:cs="Times New Roman"/>
        </w:rPr>
        <w:t xml:space="preserve">. They theorized that small volume removal improved </w:t>
      </w:r>
      <w:r w:rsidR="00F153F5" w:rsidRPr="00E97A15">
        <w:rPr>
          <w:rFonts w:ascii="Book Antiqua" w:hAnsi="Book Antiqua" w:cs="Times New Roman"/>
        </w:rPr>
        <w:t>CO</w:t>
      </w:r>
      <w:r w:rsidR="008E5E0C" w:rsidRPr="00E97A15">
        <w:rPr>
          <w:rFonts w:ascii="Book Antiqua" w:hAnsi="Book Antiqua" w:cs="Times New Roman"/>
        </w:rPr>
        <w:t xml:space="preserve"> by </w:t>
      </w:r>
      <w:r w:rsidR="003B4456" w:rsidRPr="00E97A15">
        <w:rPr>
          <w:rFonts w:ascii="Book Antiqua" w:hAnsi="Book Antiqua" w:cs="Times New Roman"/>
        </w:rPr>
        <w:t>decreasing intra</w:t>
      </w:r>
      <w:r w:rsidR="008E5E0C" w:rsidRPr="00E97A15">
        <w:rPr>
          <w:rFonts w:ascii="Book Antiqua" w:hAnsi="Book Antiqua" w:cs="Times New Roman"/>
        </w:rPr>
        <w:t xml:space="preserve"> abdominal pressure, increasing venous drainage of the lower extremities, and increasing negative thoracic pressure.</w:t>
      </w:r>
      <w:r w:rsidR="00D51A8D" w:rsidRPr="00E97A15">
        <w:rPr>
          <w:rFonts w:ascii="Book Antiqua" w:hAnsi="Book Antiqua" w:cs="Times New Roman"/>
        </w:rPr>
        <w:t xml:space="preserve"> </w:t>
      </w:r>
      <w:r w:rsidR="001147D1" w:rsidRPr="00E97A15">
        <w:rPr>
          <w:rFonts w:ascii="Book Antiqua" w:hAnsi="Book Antiqua" w:cs="Times New Roman"/>
        </w:rPr>
        <w:t xml:space="preserve">Several studies have </w:t>
      </w:r>
      <w:r w:rsidR="0034423A" w:rsidRPr="00E97A15">
        <w:rPr>
          <w:rFonts w:ascii="Book Antiqua" w:hAnsi="Book Antiqua" w:cs="Times New Roman"/>
        </w:rPr>
        <w:t xml:space="preserve">since </w:t>
      </w:r>
      <w:r w:rsidR="001147D1" w:rsidRPr="00E97A15">
        <w:rPr>
          <w:rFonts w:ascii="Book Antiqua" w:hAnsi="Book Antiqua" w:cs="Times New Roman"/>
        </w:rPr>
        <w:t>been performed in order to understand the pathophysiology and management of refractory ascites (Table 1)</w:t>
      </w:r>
      <w:r w:rsidR="007318FB" w:rsidRPr="00E97A15">
        <w:rPr>
          <w:rFonts w:ascii="Book Antiqua" w:eastAsia="宋体" w:hAnsi="Book Antiqua" w:cs="Times New Roman"/>
          <w:lang w:eastAsia="zh-CN"/>
        </w:rPr>
        <w:t>.</w:t>
      </w:r>
    </w:p>
    <w:p w14:paraId="65C0A196" w14:textId="3AEB0AA4" w:rsidR="00DC6505" w:rsidRPr="00E97A15" w:rsidRDefault="008E5E0C" w:rsidP="007318FB">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 xml:space="preserve">In 1985, Quintero </w:t>
      </w:r>
      <w:r w:rsidRPr="00E97A15">
        <w:rPr>
          <w:rFonts w:ascii="Book Antiqua" w:hAnsi="Book Antiqua" w:cs="Times New Roman"/>
          <w:i/>
        </w:rPr>
        <w:t>et al</w:t>
      </w:r>
      <w:r w:rsidR="0008669F" w:rsidRPr="00E97A15">
        <w:rPr>
          <w:rFonts w:ascii="Book Antiqua" w:hAnsi="Book Antiqua" w:cs="Times New Roman"/>
          <w:vertAlign w:val="superscript"/>
        </w:rPr>
        <w:fldChar w:fldCharType="begin"/>
      </w:r>
      <w:r w:rsidR="0008669F" w:rsidRPr="00E97A15">
        <w:rPr>
          <w:rFonts w:ascii="Book Antiqua" w:hAnsi="Book Antiqua" w:cs="Times New Roman"/>
          <w:vertAlign w:val="superscript"/>
        </w:rPr>
        <w:instrText xml:space="preserve"> ADDIN EN.CITE &lt;EndNote&gt;&lt;Cite&gt;&lt;Author&gt;Quintero&lt;/Author&gt;&lt;Year&gt;1985&lt;/Year&gt;&lt;RecNum&gt;80&lt;/RecNum&gt;&lt;DisplayText&gt;[8]&lt;/DisplayText&gt;&lt;record&gt;&lt;rec-number&gt;80&lt;/rec-number&gt;&lt;foreign-keys&gt;&lt;key app="EN" db-id="5fr0rz2fi55x5lep59jxdveivpdvxatxw5wx" timestamp="1441918175"&gt;80&lt;/key&gt;&lt;/foreign-keys&gt;&lt;ref-type name="Journal Article"&gt;17&lt;/ref-type&gt;&lt;contributors&gt;&lt;authors&gt;&lt;author&gt;Quintero, E.&lt;/author&gt;&lt;author&gt;Gines, P.&lt;/author&gt;&lt;author&gt;Arroyo, V.&lt;/author&gt;&lt;author&gt;Rimola, A.&lt;/author&gt;&lt;author&gt;Bory, F.&lt;/author&gt;&lt;author&gt;Planas, R.&lt;/author&gt;&lt;author&gt;Viver, J.&lt;/author&gt;&lt;author&gt;Cabrera, J.&lt;/author&gt;&lt;author&gt;Rodes, J.&lt;/author&gt;&lt;/authors&gt;&lt;/contributors&gt;&lt;titles&gt;&lt;title&gt;Paracentesis versus diuretics in the treatment of cirrhotics with tense ascites&lt;/title&gt;&lt;secondary-title&gt;Lancet&lt;/secondary-title&gt;&lt;alt-title&gt;Lancet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England)&lt;/abbr-1&gt;&lt;/alt-periodical&gt;&lt;pages&gt;611-2&lt;/pages&gt;&lt;volume&gt;1&lt;/volume&gt;&lt;number&gt;8429&lt;/number&gt;&lt;edition&gt;1985/03/16&lt;/edition&gt;&lt;keywords&gt;&lt;keyword&gt;Ascites/blood/drug therapy/etiology/*therapy&lt;/keyword&gt;&lt;keyword&gt;Clinical Trials as Topic&lt;/keyword&gt;&lt;keyword&gt;Diuretics/*therapeutic use&lt;/keyword&gt;&lt;keyword&gt;Female&lt;/keyword&gt;&lt;keyword&gt;Follow-Up Studies&lt;/keyword&gt;&lt;keyword&gt;Furosemide/therapeutic use&lt;/keyword&gt;&lt;keyword&gt;Humans&lt;/keyword&gt;&lt;keyword&gt;Liver Cirrhosis/blood/*complications&lt;/keyword&gt;&lt;keyword&gt;Male&lt;/keyword&gt;&lt;keyword&gt;Random Allocation&lt;/keyword&gt;&lt;keyword&gt;Spironolactone/therapeutic use&lt;/keyword&gt;&lt;keyword&gt;*Suction&lt;/keyword&gt;&lt;/keywords&gt;&lt;dates&gt;&lt;year&gt;1985&lt;/year&gt;&lt;pub-dates&gt;&lt;date&gt;Mar 16&lt;/date&gt;&lt;/pub-dates&gt;&lt;/dates&gt;&lt;isbn&gt;0140-6736 (Print)&amp;#xD;0140-6736&lt;/isbn&gt;&lt;accession-num&gt;2857949&lt;/accession-num&gt;&lt;urls&gt;&lt;/urls&gt;&lt;remote-database-provider&gt;NLM&lt;/remote-database-provider&gt;&lt;language&gt;eng&lt;/language&gt;&lt;/record&gt;&lt;/Cite&gt;&lt;/EndNote&gt;</w:instrText>
      </w:r>
      <w:r w:rsidR="0008669F" w:rsidRPr="00E97A15">
        <w:rPr>
          <w:rFonts w:ascii="Book Antiqua" w:hAnsi="Book Antiqua" w:cs="Times New Roman"/>
          <w:vertAlign w:val="superscript"/>
        </w:rPr>
        <w:fldChar w:fldCharType="separate"/>
      </w:r>
      <w:r w:rsidR="0008669F" w:rsidRPr="00E97A15">
        <w:rPr>
          <w:rFonts w:ascii="Book Antiqua" w:hAnsi="Book Antiqua" w:cs="Times New Roman"/>
          <w:noProof/>
          <w:vertAlign w:val="superscript"/>
        </w:rPr>
        <w:t>[</w:t>
      </w:r>
      <w:hyperlink w:anchor="_ENREF_8" w:tooltip="Quintero, 1985 #80" w:history="1">
        <w:r w:rsidR="0054082C">
          <w:rPr>
            <w:rFonts w:ascii="Book Antiqua" w:eastAsia="宋体" w:hAnsi="Book Antiqua" w:cs="Times New Roman" w:hint="eastAsia"/>
            <w:noProof/>
            <w:vertAlign w:val="superscript"/>
            <w:lang w:eastAsia="zh-CN"/>
          </w:rPr>
          <w:t>9</w:t>
        </w:r>
      </w:hyperlink>
      <w:r w:rsidR="0008669F" w:rsidRPr="00E97A15">
        <w:rPr>
          <w:rFonts w:ascii="Book Antiqua" w:hAnsi="Book Antiqua" w:cs="Times New Roman"/>
          <w:noProof/>
          <w:vertAlign w:val="superscript"/>
        </w:rPr>
        <w:t>]</w:t>
      </w:r>
      <w:r w:rsidR="0008669F" w:rsidRPr="00E97A15">
        <w:rPr>
          <w:rFonts w:ascii="Book Antiqua" w:hAnsi="Book Antiqua" w:cs="Times New Roman"/>
          <w:vertAlign w:val="superscript"/>
        </w:rPr>
        <w:fldChar w:fldCharType="end"/>
      </w:r>
      <w:r w:rsidR="00D906A9" w:rsidRPr="00E97A15">
        <w:rPr>
          <w:rFonts w:ascii="Book Antiqua" w:hAnsi="Book Antiqua" w:cs="Times New Roman"/>
        </w:rPr>
        <w:t xml:space="preserve"> </w:t>
      </w:r>
      <w:r w:rsidR="007E7926" w:rsidRPr="00E97A15">
        <w:rPr>
          <w:rFonts w:ascii="Book Antiqua" w:hAnsi="Book Antiqua" w:cs="Times New Roman"/>
        </w:rPr>
        <w:t>found that</w:t>
      </w:r>
      <w:r w:rsidR="005468A9" w:rsidRPr="00E97A15">
        <w:rPr>
          <w:rFonts w:ascii="Book Antiqua" w:hAnsi="Book Antiqua" w:cs="Times New Roman"/>
        </w:rPr>
        <w:t xml:space="preserve"> paracentesis with albumin replacement</w:t>
      </w:r>
      <w:r w:rsidR="007E7926" w:rsidRPr="00E97A15">
        <w:rPr>
          <w:rFonts w:ascii="Book Antiqua" w:hAnsi="Book Antiqua" w:cs="Times New Roman"/>
        </w:rPr>
        <w:t xml:space="preserve"> adversely affected hemodynamics, renal function, hospital readmission, and mortality when compared with </w:t>
      </w:r>
      <w:r w:rsidR="005468A9" w:rsidRPr="00E97A15">
        <w:rPr>
          <w:rFonts w:ascii="Book Antiqua" w:hAnsi="Book Antiqua" w:cs="Times New Roman"/>
        </w:rPr>
        <w:t>diuretic therapy</w:t>
      </w:r>
      <w:r w:rsidR="00D906A9" w:rsidRPr="00E97A15">
        <w:rPr>
          <w:rFonts w:ascii="Book Antiqua" w:hAnsi="Book Antiqua" w:cs="Times New Roman"/>
        </w:rPr>
        <w:t xml:space="preserve"> in patients treated for tense ascites</w:t>
      </w:r>
      <w:r w:rsidR="007E7926" w:rsidRPr="00E97A15">
        <w:rPr>
          <w:rFonts w:ascii="Book Antiqua" w:hAnsi="Book Antiqua" w:cs="Times New Roman"/>
        </w:rPr>
        <w:t xml:space="preserve">. Later that same year, Kao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r>
      <w:r w:rsidR="00F153F5" w:rsidRPr="00E97A15">
        <w:rPr>
          <w:rFonts w:ascii="Book Antiqua" w:hAnsi="Book Antiqua" w:cs="Times New Roman"/>
          <w:vertAlign w:val="superscript"/>
        </w:rPr>
        <w:instrText xml:space="preserve"> ADDIN EN.CITE &lt;EndNote&gt;&lt;Cite&gt;&lt;Author&gt;Kao&lt;/Author&gt;&lt;Year&gt;1985&lt;/Year&gt;&lt;RecNum&gt;81&lt;/RecNum&gt;&lt;DisplayText&gt;[9]&lt;/DisplayText&gt;&lt;record&gt;&lt;rec-number&gt;81&lt;/rec-number&gt;&lt;foreign-keys&gt;&lt;key app="EN" db-id="5fr0rz2fi55x5lep59jxdveivpdvxatxw5wx" timestamp="1441918246"&gt;81&lt;/key&gt;&lt;/foreign-keys&gt;&lt;ref-type name="Journal Article"&gt;17&lt;/ref-type&gt;&lt;contributors&gt;&lt;authors&gt;&lt;author&gt;Kao, H. W.&lt;/author&gt;&lt;author&gt;Rakov, N. E.&lt;/author&gt;&lt;author&gt;Savage, E.&lt;/author&gt;&lt;author&gt;Reynolds, T. B.&lt;/author&gt;&lt;/authors&gt;&lt;/contributors&gt;&lt;titles&gt;&lt;title&gt;The effect of large volume paracentesis on plasma volume--a cause of hypovolemia?&lt;/title&gt;&lt;secondary-title&gt;Hepatology&lt;/secondary-title&gt;&lt;alt-title&gt;Hepatology (Baltimore, Md.)&lt;/alt-title&gt;&lt;/titles&gt;&lt;periodical&gt;&lt;full-title&gt;Hepatology&lt;/full-title&gt;&lt;abbr-1&gt;Hepatology&lt;/abbr-1&gt;&lt;/periodical&gt;&lt;pages&gt;403-7&lt;/pages&gt;&lt;volume&gt;5&lt;/volume&gt;&lt;number&gt;3&lt;/number&gt;&lt;edition&gt;1985/05/01&lt;/edition&gt;&lt;keywords&gt;&lt;keyword&gt;Adult&lt;/keyword&gt;&lt;keyword&gt;Aged&lt;/keyword&gt;&lt;keyword&gt;Ascites/*therapy&lt;/keyword&gt;&lt;keyword&gt;Blood Pressure&lt;/keyword&gt;&lt;keyword&gt;Blood Urea Nitrogen&lt;/keyword&gt;&lt;keyword&gt;*Blood Volume&lt;/keyword&gt;&lt;keyword&gt;*Drainage/adverse effects&lt;/keyword&gt;&lt;keyword&gt;Female&lt;/keyword&gt;&lt;keyword&gt;Hematocrit&lt;/keyword&gt;&lt;keyword&gt;Humans&lt;/keyword&gt;&lt;keyword&gt;Male&lt;/keyword&gt;&lt;keyword&gt;Middle Aged&lt;/keyword&gt;&lt;keyword&gt;Posture&lt;/keyword&gt;&lt;keyword&gt;Radioisotope Dilution Technique&lt;/keyword&gt;&lt;keyword&gt;Serum Albumin, Radio-Iodinated&lt;/keyword&gt;&lt;keyword&gt;Sodium/blood&lt;/keyword&gt;&lt;/keywords&gt;&lt;dates&gt;&lt;year&gt;1985&lt;/year&gt;&lt;pub-dates&gt;&lt;date&gt;May-Jun&lt;/date&gt;&lt;/pub-dates&gt;&lt;/dates&gt;&lt;isbn&gt;0270-9139 (Print)&amp;#xD;0270-9139&lt;/isbn&gt;&lt;accession-num&gt;3888808&lt;/accession-num&gt;&lt;urls&gt;&lt;/urls&gt;&lt;remote-database-provider&gt;NLM&lt;/remote-database-provider&gt;&lt;language&gt;eng&lt;/language&gt;&lt;/record&gt;&lt;/Cite&gt;&lt;/EndNote&gt;</w:instrText>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9" w:tooltip="Kao, 1985 #81" w:history="1">
        <w:r w:rsidR="0054082C">
          <w:rPr>
            <w:rFonts w:ascii="Book Antiqua" w:eastAsia="宋体" w:hAnsi="Book Antiqua" w:cs="Times New Roman" w:hint="eastAsia"/>
            <w:noProof/>
            <w:vertAlign w:val="superscript"/>
            <w:lang w:eastAsia="zh-CN"/>
          </w:rPr>
          <w:t>10</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007E7926" w:rsidRPr="00E97A15">
        <w:rPr>
          <w:rFonts w:ascii="Book Antiqua" w:hAnsi="Book Antiqua" w:cs="Times New Roman"/>
        </w:rPr>
        <w:t xml:space="preserve"> studied the effects of paracentesis on circulating blood volume and suggested that paracentesis was a safe therapy in the management of tense ascites secondary to chronic liver disease. This study provided a foundation for current paracentesis guidelines in the setting of cirrhosis</w:t>
      </w:r>
      <w:r w:rsidR="00D906A9" w:rsidRPr="00E97A15">
        <w:rPr>
          <w:rFonts w:ascii="Book Antiqua" w:hAnsi="Book Antiqua" w:cs="Times New Roman"/>
        </w:rPr>
        <w:t xml:space="preserve"> in which the authors</w:t>
      </w:r>
      <w:r w:rsidR="008C5775" w:rsidRPr="00E97A15">
        <w:rPr>
          <w:rFonts w:ascii="Book Antiqua" w:hAnsi="Book Antiqua" w:cs="Times New Roman"/>
        </w:rPr>
        <w:t xml:space="preserve"> “arbitrar</w:t>
      </w:r>
      <w:r w:rsidR="00D82207" w:rsidRPr="00E97A15">
        <w:rPr>
          <w:rFonts w:ascii="Book Antiqua" w:hAnsi="Book Antiqua" w:cs="Times New Roman"/>
        </w:rPr>
        <w:t>ily selected a volume of 5</w:t>
      </w:r>
      <w:r w:rsidR="00F153F5" w:rsidRPr="00E97A15">
        <w:rPr>
          <w:rFonts w:ascii="Book Antiqua" w:eastAsia="宋体" w:hAnsi="Book Antiqua" w:cs="Times New Roman"/>
          <w:lang w:eastAsia="zh-CN"/>
        </w:rPr>
        <w:t xml:space="preserve"> </w:t>
      </w:r>
      <w:r w:rsidR="00D82207" w:rsidRPr="00E97A15">
        <w:rPr>
          <w:rFonts w:ascii="Book Antiqua" w:hAnsi="Book Antiqua" w:cs="Times New Roman"/>
        </w:rPr>
        <w:t xml:space="preserve">L,” </w:t>
      </w:r>
      <w:r w:rsidR="008C5775" w:rsidRPr="00E97A15">
        <w:rPr>
          <w:rFonts w:ascii="Book Antiqua" w:hAnsi="Book Antiqua" w:cs="Times New Roman"/>
        </w:rPr>
        <w:t>claiming 5</w:t>
      </w:r>
      <w:r w:rsidR="00F153F5" w:rsidRPr="00E97A15">
        <w:rPr>
          <w:rFonts w:ascii="Book Antiqua" w:eastAsia="宋体" w:hAnsi="Book Antiqua" w:cs="Times New Roman"/>
          <w:lang w:eastAsia="zh-CN"/>
        </w:rPr>
        <w:t xml:space="preserve"> </w:t>
      </w:r>
      <w:r w:rsidR="008C5775" w:rsidRPr="00E97A15">
        <w:rPr>
          <w:rFonts w:ascii="Book Antiqua" w:hAnsi="Book Antiqua" w:cs="Times New Roman"/>
        </w:rPr>
        <w:t>L</w:t>
      </w:r>
      <w:r w:rsidR="00D82207" w:rsidRPr="00E97A15">
        <w:rPr>
          <w:rFonts w:ascii="Book Antiqua" w:hAnsi="Book Antiqua" w:cs="Times New Roman"/>
        </w:rPr>
        <w:t xml:space="preserve"> of fluid removal</w:t>
      </w:r>
      <w:r w:rsidR="008C5775" w:rsidRPr="00E97A15">
        <w:rPr>
          <w:rFonts w:ascii="Book Antiqua" w:hAnsi="Book Antiqua" w:cs="Times New Roman"/>
        </w:rPr>
        <w:t xml:space="preserve"> to be “large enough to adequately decompress the distended abdomen while affording the patient a reasonable length of time before re-accumulation of ascites becomes a serious problem again.” </w:t>
      </w:r>
      <w:r w:rsidR="005F72B9" w:rsidRPr="00E97A15">
        <w:rPr>
          <w:rFonts w:ascii="Book Antiqua" w:hAnsi="Book Antiqua" w:cs="Times New Roman"/>
        </w:rPr>
        <w:t xml:space="preserve">The 18 patient study with strict inclusion/exclusion criteria concluded that no untoward symptoms or findings were caused by </w:t>
      </w:r>
      <w:r w:rsidR="00F153F5" w:rsidRPr="00E97A15">
        <w:rPr>
          <w:rFonts w:ascii="Book Antiqua" w:hAnsi="Book Antiqua" w:cs="Times New Roman"/>
        </w:rPr>
        <w:t>5 L</w:t>
      </w:r>
      <w:r w:rsidR="005F72B9" w:rsidRPr="00E97A15">
        <w:rPr>
          <w:rFonts w:ascii="Book Antiqua" w:hAnsi="Book Antiqua" w:cs="Times New Roman"/>
        </w:rPr>
        <w:t xml:space="preserve"> paracentesis, specifically stating that no patients were found to have symptomatic orthostatic hypotension, hyponatremia, worsening renal function, acute renal failure, or </w:t>
      </w:r>
      <w:r w:rsidR="00225E25" w:rsidRPr="00E97A15">
        <w:rPr>
          <w:rFonts w:ascii="Book Antiqua" w:hAnsi="Book Antiqua" w:cs="Times New Roman"/>
        </w:rPr>
        <w:t>HE</w:t>
      </w:r>
      <w:r w:rsidR="005F72B9" w:rsidRPr="00E97A15">
        <w:rPr>
          <w:rFonts w:ascii="Book Antiqua" w:hAnsi="Book Antiqua" w:cs="Times New Roman"/>
        </w:rPr>
        <w:t xml:space="preserve"> relatable to paracentesis. The authors did note that all patients had pitting edema, which partially improved soon after paracentesis. They concluded that the absence of clinically significant effects from LVP in their patient cohort could partially be explained by the mobilization of peripheral edema replenishing the plasma volume as it rapidly equilibrated to the loss of ascetic fluid. Thus, the authors did not recommend that their findings be applied to patients without peripheral edema. </w:t>
      </w:r>
    </w:p>
    <w:p w14:paraId="2A03E4D0" w14:textId="4486494C" w:rsidR="00DC6505" w:rsidRPr="00E97A15" w:rsidRDefault="005F72B9" w:rsidP="007318FB">
      <w:pPr>
        <w:adjustRightInd w:val="0"/>
        <w:snapToGrid w:val="0"/>
        <w:spacing w:line="360" w:lineRule="auto"/>
        <w:ind w:firstLine="720"/>
        <w:jc w:val="both"/>
        <w:rPr>
          <w:rFonts w:ascii="Book Antiqua" w:eastAsia="宋体" w:hAnsi="Book Antiqua" w:cs="Times New Roman"/>
          <w:lang w:eastAsia="zh-CN"/>
        </w:rPr>
      </w:pPr>
      <w:r w:rsidRPr="00F03D3F">
        <w:rPr>
          <w:rFonts w:ascii="Book Antiqua" w:hAnsi="Book Antiqua" w:cs="Times New Roman"/>
        </w:rPr>
        <w:t xml:space="preserve">In </w:t>
      </w:r>
      <w:bookmarkStart w:id="23" w:name="OLE_LINK1"/>
      <w:r w:rsidRPr="00F03D3F">
        <w:rPr>
          <w:rFonts w:ascii="Book Antiqua" w:hAnsi="Book Antiqua" w:cs="Times New Roman"/>
        </w:rPr>
        <w:t>1987</w:t>
      </w:r>
      <w:bookmarkEnd w:id="23"/>
      <w:r w:rsidRPr="00F03D3F">
        <w:rPr>
          <w:rFonts w:ascii="Book Antiqua" w:hAnsi="Book Antiqua" w:cs="Times New Roman"/>
        </w:rPr>
        <w:t xml:space="preserve">, </w:t>
      </w:r>
      <w:r w:rsidR="007318FB" w:rsidRPr="00F03D3F">
        <w:rPr>
          <w:rFonts w:ascii="Book Antiqua" w:hAnsi="Book Antiqua" w:cs="Times New Roman"/>
        </w:rPr>
        <w:t>Salerno</w:t>
      </w:r>
      <w:r w:rsidR="007318FB" w:rsidRPr="00F03D3F">
        <w:rPr>
          <w:rFonts w:ascii="Book Antiqua" w:hAnsi="Book Antiqua" w:cs="Times New Roman"/>
          <w:i/>
        </w:rPr>
        <w:t xml:space="preserve"> </w:t>
      </w:r>
      <w:r w:rsidRPr="00F03D3F">
        <w:rPr>
          <w:rFonts w:ascii="Book Antiqua" w:hAnsi="Book Antiqua" w:cs="Times New Roman"/>
          <w:i/>
        </w:rPr>
        <w:t>et al</w:t>
      </w:r>
      <w:r w:rsidR="007318FB" w:rsidRPr="00F03D3F">
        <w:rPr>
          <w:rFonts w:ascii="Book Antiqua" w:hAnsi="Book Antiqua" w:cs="Times New Roman"/>
          <w:vertAlign w:val="superscript"/>
        </w:rPr>
        <w:fldChar w:fldCharType="begin"/>
      </w:r>
      <w:r w:rsidR="007318FB" w:rsidRPr="00F03D3F">
        <w:rPr>
          <w:rFonts w:ascii="Book Antiqua" w:hAnsi="Book Antiqua" w:cs="Times New Roman"/>
          <w:vertAlign w:val="superscript"/>
        </w:rPr>
        <w:instrText xml:space="preserve"> ADDIN EN.CITE &lt;EndNote&gt;&lt;Cite&gt;&lt;Author&gt;Salerno&lt;/Author&gt;&lt;Year&gt;1987&lt;/Year&gt;&lt;RecNum&gt;82&lt;/RecNum&gt;&lt;DisplayText&gt;[10]&lt;/DisplayText&gt;&lt;record&gt;&lt;rec-number&gt;82&lt;/rec-number&gt;&lt;foreign-keys&gt;&lt;key app="EN" db-id="5fr0rz2fi55x5lep59jxdveivpdvxatxw5wx" timestamp="1441918414"&gt;82&lt;/key&gt;&lt;/foreign-keys&gt;&lt;ref-type name="Journal Article"&gt;17&lt;/ref-type&gt;&lt;contributors&gt;&lt;authors&gt;&lt;author&gt;Salerno, F.&lt;/author&gt;&lt;author&gt;Badalamenti, S.&lt;/author&gt;&lt;author&gt;Incerti, P.&lt;/author&gt;&lt;author&gt;Tempini, S.&lt;/author&gt;&lt;author&gt;Restelli, B.&lt;/author&gt;&lt;author&gt;Bruno, S.&lt;/author&gt;&lt;author&gt;Bellati, G.&lt;/author&gt;&lt;author&gt;Roffi, L.&lt;/author&gt;&lt;/authors&gt;&lt;/contributors&gt;&lt;auth-address&gt;Istituto di Medicina Interna della Universita degli Studi di Milano, Italy.&lt;/auth-address&gt;&lt;titles&gt;&lt;title&gt;Repeated paracentesis and i.v. albumin infusion to treat &amp;apos;tense&amp;apos; ascites in cirrhotic patients. A safe alternative therapy&lt;/title&gt;&lt;secondary-title&gt;J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hepatology&lt;/abbr-1&gt;&lt;/alt-periodical&gt;&lt;pages&gt;102-8&lt;/pages&gt;&lt;volume&gt;5&lt;/volume&gt;&lt;number&gt;1&lt;/number&gt;&lt;edition&gt;1987/08/01&lt;/edition&gt;&lt;keywords&gt;&lt;keyword&gt;Albumins/therapeutic use&lt;/keyword&gt;&lt;keyword&gt;Ascites/*therapy&lt;/keyword&gt;&lt;keyword&gt;Body Weight&lt;/keyword&gt;&lt;keyword&gt;Diuretics/therapeutic use&lt;/keyword&gt;&lt;keyword&gt;Female&lt;/keyword&gt;&lt;keyword&gt;Hemodynamics&lt;/keyword&gt;&lt;keyword&gt;Homeostasis&lt;/keyword&gt;&lt;keyword&gt;Humans&lt;/keyword&gt;&lt;keyword&gt;Liver Cirrhosis/*therapy&lt;/keyword&gt;&lt;keyword&gt;Male&lt;/keyword&gt;&lt;keyword&gt;Middle Aged&lt;/keyword&gt;&lt;keyword&gt;Sodium/physiology&lt;/keyword&gt;&lt;keyword&gt;*Suction&lt;/keyword&gt;&lt;/keywords&gt;&lt;dates&gt;&lt;year&gt;1987&lt;/year&gt;&lt;pub-dates&gt;&lt;date&gt;Aug&lt;/date&gt;&lt;/pub-dates&gt;&lt;/dates&gt;&lt;isbn&gt;0168-8278 (Print)&amp;#xD;0168-8278&lt;/isbn&gt;&lt;accession-num&gt;3655306&lt;/accession-num&gt;&lt;urls&gt;&lt;/urls&gt;&lt;remote-database-provider&gt;NLM&lt;/remote-database-provider&gt;&lt;language&gt;eng&lt;/language&gt;&lt;/record&gt;&lt;/Cite&gt;&lt;/EndNote&gt;</w:instrText>
      </w:r>
      <w:r w:rsidR="007318FB" w:rsidRPr="00F03D3F">
        <w:rPr>
          <w:rFonts w:ascii="Book Antiqua" w:hAnsi="Book Antiqua" w:cs="Times New Roman"/>
          <w:vertAlign w:val="superscript"/>
        </w:rPr>
        <w:fldChar w:fldCharType="separate"/>
      </w:r>
      <w:r w:rsidR="007318FB" w:rsidRPr="00F03D3F">
        <w:rPr>
          <w:rFonts w:ascii="Book Antiqua" w:hAnsi="Book Antiqua" w:cs="Times New Roman"/>
          <w:noProof/>
          <w:vertAlign w:val="superscript"/>
        </w:rPr>
        <w:t>[</w:t>
      </w:r>
      <w:hyperlink w:anchor="_ENREF_10" w:tooltip="Salerno, 1987 #82" w:history="1">
        <w:r w:rsidR="007318FB" w:rsidRPr="00F03D3F">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1</w:t>
        </w:r>
      </w:hyperlink>
      <w:r w:rsidR="007318FB" w:rsidRPr="00F03D3F">
        <w:rPr>
          <w:rFonts w:ascii="Book Antiqua" w:hAnsi="Book Antiqua" w:cs="Times New Roman"/>
          <w:noProof/>
          <w:vertAlign w:val="superscript"/>
        </w:rPr>
        <w:t>]</w:t>
      </w:r>
      <w:r w:rsidR="007318FB" w:rsidRPr="00F03D3F">
        <w:rPr>
          <w:rFonts w:ascii="Book Antiqua" w:hAnsi="Book Antiqua" w:cs="Times New Roman"/>
          <w:vertAlign w:val="superscript"/>
        </w:rPr>
        <w:fldChar w:fldCharType="end"/>
      </w:r>
      <w:r w:rsidRPr="00F03D3F">
        <w:rPr>
          <w:rFonts w:ascii="Book Antiqua" w:hAnsi="Book Antiqua" w:cs="Times New Roman"/>
        </w:rPr>
        <w:t xml:space="preserve"> investigated the role of paracentesis as a therapy for ascites when compared with traditional diuretic therapy.</w:t>
      </w:r>
      <w:r w:rsidRPr="00F03D3F">
        <w:rPr>
          <w:rFonts w:ascii="Book Antiqua" w:hAnsi="Book Antiqua"/>
        </w:rPr>
        <w:t xml:space="preserve"> </w:t>
      </w:r>
      <w:r w:rsidRPr="00F03D3F">
        <w:rPr>
          <w:rFonts w:ascii="Book Antiqua" w:hAnsi="Book Antiqua" w:cs="Times New Roman"/>
        </w:rPr>
        <w:t>The study included 41 patients randomized into 2 groups who either received LVP and intravenous (IV) albumin infusions of 20-60</w:t>
      </w:r>
      <w:r w:rsidR="007318FB" w:rsidRPr="00F03D3F">
        <w:rPr>
          <w:rFonts w:ascii="Book Antiqua" w:eastAsia="宋体" w:hAnsi="Book Antiqua" w:cs="Times New Roman"/>
          <w:lang w:eastAsia="zh-CN"/>
        </w:rPr>
        <w:t xml:space="preserve"> </w:t>
      </w:r>
      <w:r w:rsidRPr="00F03D3F">
        <w:rPr>
          <w:rFonts w:ascii="Book Antiqua" w:hAnsi="Book Antiqua" w:cs="Times New Roman"/>
        </w:rPr>
        <w:t xml:space="preserve">g after each paracentesis or were treated with diuretics and did not receive paracentesis. Salerno concluded that LVP can be performed safely and successfully with equivalent outcomes to diuretics alone. Additionally, </w:t>
      </w:r>
      <w:r w:rsidR="0054082C" w:rsidRPr="00A457DB">
        <w:rPr>
          <w:rFonts w:ascii="Book Antiqua" w:hAnsi="Book Antiqua" w:cs="Times New Roman"/>
        </w:rPr>
        <w:t xml:space="preserve">Salerno </w:t>
      </w:r>
      <w:r w:rsidR="0054082C" w:rsidRPr="00E97A15">
        <w:rPr>
          <w:rFonts w:ascii="Book Antiqua" w:hAnsi="Book Antiqua" w:cs="Times New Roman"/>
          <w:i/>
        </w:rPr>
        <w:t>et al</w:t>
      </w:r>
      <w:r w:rsidR="0054082C" w:rsidRPr="00376598">
        <w:rPr>
          <w:rFonts w:ascii="Book Antiqua" w:eastAsia="宋体" w:hAnsi="Book Antiqua" w:cs="Times New Roman" w:hint="eastAsia"/>
          <w:vertAlign w:val="superscript"/>
          <w:lang w:eastAsia="zh-CN"/>
        </w:rPr>
        <w:t>[</w:t>
      </w:r>
      <w:r w:rsidR="0054082C">
        <w:rPr>
          <w:rFonts w:ascii="Book Antiqua" w:eastAsia="宋体" w:hAnsi="Book Antiqua" w:cs="Times New Roman" w:hint="eastAsia"/>
          <w:vertAlign w:val="superscript"/>
          <w:lang w:eastAsia="zh-CN"/>
        </w:rPr>
        <w:t xml:space="preserve">11] </w:t>
      </w:r>
      <w:r w:rsidRPr="00F03D3F">
        <w:rPr>
          <w:rFonts w:ascii="Book Antiqua" w:hAnsi="Book Antiqua" w:cs="Times New Roman"/>
        </w:rPr>
        <w:t>included patients without pitting edema in their study, administering albumin to replace 60</w:t>
      </w:r>
      <w:r w:rsidR="007318FB" w:rsidRPr="00F03D3F">
        <w:rPr>
          <w:rFonts w:ascii="Book Antiqua" w:eastAsia="宋体" w:hAnsi="Book Antiqua" w:cs="Times New Roman"/>
          <w:lang w:eastAsia="zh-CN"/>
        </w:rPr>
        <w:t>%</w:t>
      </w:r>
      <w:r w:rsidRPr="00F03D3F">
        <w:rPr>
          <w:rFonts w:ascii="Book Antiqua" w:hAnsi="Book Antiqua" w:cs="Times New Roman"/>
        </w:rPr>
        <w:t xml:space="preserve">-80% of the protein lost in paracentesis. The authors </w:t>
      </w:r>
      <w:r w:rsidR="00FB5378" w:rsidRPr="00F03D3F">
        <w:rPr>
          <w:rFonts w:ascii="Book Antiqua" w:hAnsi="Book Antiqua" w:cs="Times New Roman"/>
        </w:rPr>
        <w:t xml:space="preserve">also found </w:t>
      </w:r>
      <w:r w:rsidRPr="00F03D3F">
        <w:rPr>
          <w:rFonts w:ascii="Book Antiqua" w:hAnsi="Book Antiqua" w:cs="Times New Roman"/>
        </w:rPr>
        <w:t>that LVP</w:t>
      </w:r>
      <w:r w:rsidRPr="00E97A15">
        <w:rPr>
          <w:rFonts w:ascii="Book Antiqua" w:hAnsi="Book Antiqua" w:cs="Times New Roman"/>
        </w:rPr>
        <w:t xml:space="preserve"> decrease</w:t>
      </w:r>
      <w:r w:rsidR="00FB5378" w:rsidRPr="00E97A15">
        <w:rPr>
          <w:rFonts w:ascii="Book Antiqua" w:hAnsi="Book Antiqua" w:cs="Times New Roman"/>
        </w:rPr>
        <w:t>d</w:t>
      </w:r>
      <w:r w:rsidRPr="00E97A15">
        <w:rPr>
          <w:rFonts w:ascii="Book Antiqua" w:hAnsi="Book Antiqua" w:cs="Times New Roman"/>
        </w:rPr>
        <w:t xml:space="preserve"> hospital length of stay</w:t>
      </w:r>
      <w:r w:rsidR="00D51A8D" w:rsidRPr="00E97A15">
        <w:rPr>
          <w:rFonts w:ascii="Book Antiqua" w:hAnsi="Book Antiqua" w:cs="Times New Roman"/>
        </w:rPr>
        <w:t xml:space="preserve"> </w:t>
      </w:r>
      <w:r w:rsidRPr="00E97A15">
        <w:rPr>
          <w:rFonts w:ascii="Book Antiqua" w:hAnsi="Book Antiqua" w:cs="Times New Roman"/>
        </w:rPr>
        <w:t xml:space="preserve">(LOS) without additional risk. </w:t>
      </w:r>
    </w:p>
    <w:p w14:paraId="726DD9EC" w14:textId="717473C2" w:rsidR="00DC6505" w:rsidRPr="00E97A15" w:rsidRDefault="00A157A4" w:rsidP="00F153F5">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 xml:space="preserve">In 1988, </w:t>
      </w:r>
      <w:r w:rsidR="00122138" w:rsidRPr="00E97A15">
        <w:rPr>
          <w:rFonts w:ascii="Book Antiqua" w:hAnsi="Book Antiqua" w:cs="Times New Roman"/>
        </w:rPr>
        <w:t>Ginès</w:t>
      </w:r>
      <w:r w:rsidRPr="00E97A15">
        <w:rPr>
          <w:rFonts w:ascii="Book Antiqua" w:hAnsi="Book Antiqua" w:cs="Times New Roman"/>
        </w:rPr>
        <w:t xml:space="preserve"> </w:t>
      </w:r>
      <w:r w:rsidRPr="00E97A15">
        <w:rPr>
          <w:rFonts w:ascii="Book Antiqua" w:hAnsi="Book Antiqua" w:cs="Times New Roman"/>
          <w:i/>
        </w:rPr>
        <w:t>et al</w:t>
      </w:r>
      <w:r w:rsidR="007318FB" w:rsidRPr="00E97A15">
        <w:rPr>
          <w:rFonts w:ascii="Book Antiqua" w:hAnsi="Book Antiqua" w:cs="Times New Roman"/>
          <w:vertAlign w:val="superscript"/>
        </w:rPr>
        <w:fldChar w:fldCharType="begin"/>
      </w:r>
      <w:r w:rsidR="007318FB" w:rsidRPr="00E97A15">
        <w:rPr>
          <w:rFonts w:ascii="Book Antiqua" w:hAnsi="Book Antiqua" w:cs="Times New Roman"/>
          <w:vertAlign w:val="superscript"/>
        </w:rPr>
        <w:instrText xml:space="preserve"> ADDIN EN.CITE &lt;EndNote&gt;&lt;Cite&gt;&lt;Author&gt;Gines&lt;/Author&gt;&lt;Year&gt;1988&lt;/Year&gt;&lt;RecNum&gt;83&lt;/RecNum&gt;&lt;DisplayText&gt;[11]&lt;/DisplayText&gt;&lt;record&gt;&lt;rec-number&gt;83&lt;/rec-number&gt;&lt;foreign-keys&gt;&lt;key app="EN" db-id="5fr0rz2fi55x5lep59jxdveivpdvxatxw5wx" timestamp="1441918475"&gt;83&lt;/key&gt;&lt;/foreign-keys&gt;&lt;ref-type name="Journal Article"&gt;17&lt;/ref-type&gt;&lt;contributors&gt;&lt;authors&gt;&lt;author&gt;Gines, P.&lt;/author&gt;&lt;author&gt;Tito, L.&lt;/author&gt;&lt;author&gt;Arroyo, V.&lt;/author&gt;&lt;author&gt;Planas, R.&lt;/author&gt;&lt;author&gt;Panes, J.&lt;/author&gt;&lt;author&gt;Viver, J.&lt;/author&gt;&lt;author&gt;Torres, M.&lt;/author&gt;&lt;author&gt;Humbert, P.&lt;/author&gt;&lt;author&gt;Rimola, A.&lt;/author&gt;&lt;author&gt;Llach, J.&lt;/author&gt;&lt;author&gt;et al.,&lt;/author&gt;&lt;/authors&gt;&lt;/contributors&gt;&lt;auth-address&gt;Liver Unit, Hospital Clinic i Provincial of Barcelona, Spain.&lt;/auth-address&gt;&lt;titles&gt;&lt;title&gt;Randomized comparative study of therapeutic paracentesis with and without intravenous albumin in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1493-502&lt;/pages&gt;&lt;volume&gt;94&lt;/volume&gt;&lt;number&gt;6&lt;/number&gt;&lt;edition&gt;1988/06/01&lt;/edition&gt;&lt;keywords&gt;&lt;keyword&gt;Albumins/*administration &amp;amp; dosage&lt;/keyword&gt;&lt;keyword&gt;Ascites/therapy&lt;/keyword&gt;&lt;keyword&gt;Combined Modality Therapy&lt;/keyword&gt;&lt;keyword&gt;*Drainage&lt;/keyword&gt;&lt;keyword&gt;Female&lt;/keyword&gt;&lt;keyword&gt;Humans&lt;/keyword&gt;&lt;keyword&gt;Infusions, Intravenous&lt;/keyword&gt;&lt;keyword&gt;Length of Stay&lt;/keyword&gt;&lt;keyword&gt;Liver Cirrhosis/*therapy&lt;/keyword&gt;&lt;keyword&gt;Male&lt;/keyword&gt;&lt;keyword&gt;Middle Aged&lt;/keyword&gt;&lt;keyword&gt;Random Allocation&lt;/keyword&gt;&lt;/keywords&gt;&lt;dates&gt;&lt;year&gt;1988&lt;/year&gt;&lt;pub-dates&gt;&lt;date&gt;Jun&lt;/date&gt;&lt;/pub-dates&gt;&lt;/dates&gt;&lt;isbn&gt;0016-5085 (Print)&amp;#xD;0016-5085&lt;/isbn&gt;&lt;accession-num&gt;3360270&lt;/accession-num&gt;&lt;urls&gt;&lt;/urls&gt;&lt;remote-database-provider&gt;NLM&lt;/remote-database-provider&gt;&lt;language&gt;eng&lt;/language&gt;&lt;/record&gt;&lt;/Cite&gt;&lt;/EndNote&gt;</w:instrText>
      </w:r>
      <w:r w:rsidR="007318FB" w:rsidRPr="00E97A15">
        <w:rPr>
          <w:rFonts w:ascii="Book Antiqua" w:hAnsi="Book Antiqua" w:cs="Times New Roman"/>
          <w:vertAlign w:val="superscript"/>
        </w:rPr>
        <w:fldChar w:fldCharType="separate"/>
      </w:r>
      <w:r w:rsidR="007318FB" w:rsidRPr="00E97A15">
        <w:rPr>
          <w:rFonts w:ascii="Book Antiqua" w:hAnsi="Book Antiqua" w:cs="Times New Roman"/>
          <w:noProof/>
          <w:vertAlign w:val="superscript"/>
        </w:rPr>
        <w:t>[</w:t>
      </w:r>
      <w:hyperlink w:anchor="_ENREF_11" w:tooltip="Gines, 1988 #83" w:history="1">
        <w:r w:rsidR="007318FB" w:rsidRPr="00E97A15">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2</w:t>
        </w:r>
      </w:hyperlink>
      <w:r w:rsidR="007318FB" w:rsidRPr="00E97A15">
        <w:rPr>
          <w:rFonts w:ascii="Book Antiqua" w:hAnsi="Book Antiqua" w:cs="Times New Roman"/>
          <w:noProof/>
          <w:vertAlign w:val="superscript"/>
        </w:rPr>
        <w:t>]</w:t>
      </w:r>
      <w:r w:rsidR="007318FB" w:rsidRPr="00E97A15">
        <w:rPr>
          <w:rFonts w:ascii="Book Antiqua" w:hAnsi="Book Antiqua" w:cs="Times New Roman"/>
          <w:vertAlign w:val="superscript"/>
        </w:rPr>
        <w:fldChar w:fldCharType="end"/>
      </w:r>
      <w:r w:rsidRPr="00E97A15">
        <w:rPr>
          <w:rFonts w:ascii="Book Antiqua" w:hAnsi="Book Antiqua" w:cs="Times New Roman"/>
        </w:rPr>
        <w:t xml:space="preserve"> demonstrated that paracentesis followed by IV administration of albumin decreased the risks of renal impairment, hyponatremia, and mortality by preventing systemic hemodynamic alterations. Their study included 105 patients</w:t>
      </w:r>
      <w:r w:rsidR="00836EE3" w:rsidRPr="00E97A15">
        <w:rPr>
          <w:rFonts w:ascii="Book Antiqua" w:hAnsi="Book Antiqua" w:cs="Times New Roman"/>
        </w:rPr>
        <w:t xml:space="preserve"> </w:t>
      </w:r>
      <w:r w:rsidR="007741CB" w:rsidRPr="00E97A15">
        <w:rPr>
          <w:rFonts w:ascii="Book Antiqua" w:hAnsi="Book Antiqua" w:cs="Times New Roman"/>
        </w:rPr>
        <w:t>randomized into 2 groups; Group A (</w:t>
      </w:r>
      <w:r w:rsidR="007318FB" w:rsidRPr="00E97A15">
        <w:rPr>
          <w:rFonts w:ascii="Book Antiqua" w:hAnsi="Book Antiqua" w:cs="Times New Roman"/>
          <w:i/>
        </w:rPr>
        <w:t>n</w:t>
      </w:r>
      <w:r w:rsidR="007318FB" w:rsidRPr="00E97A15">
        <w:rPr>
          <w:rFonts w:ascii="Book Antiqua" w:hAnsi="Book Antiqua" w:cs="Times New Roman"/>
        </w:rPr>
        <w:t xml:space="preserve"> = </w:t>
      </w:r>
      <w:r w:rsidR="007741CB" w:rsidRPr="00E97A15">
        <w:rPr>
          <w:rFonts w:ascii="Book Antiqua" w:hAnsi="Book Antiqua" w:cs="Times New Roman"/>
        </w:rPr>
        <w:t xml:space="preserve">52) </w:t>
      </w:r>
      <w:r w:rsidR="001147D1" w:rsidRPr="00E97A15">
        <w:rPr>
          <w:rFonts w:ascii="Book Antiqua" w:hAnsi="Book Antiqua" w:cs="Times New Roman"/>
        </w:rPr>
        <w:t>underwent LVP followed by IV albumin infusion of 40</w:t>
      </w:r>
      <w:r w:rsidR="00F153F5" w:rsidRPr="00E97A15">
        <w:rPr>
          <w:rFonts w:ascii="Book Antiqua" w:eastAsia="宋体" w:hAnsi="Book Antiqua" w:cs="Times New Roman"/>
          <w:lang w:eastAsia="zh-CN"/>
        </w:rPr>
        <w:t xml:space="preserve"> </w:t>
      </w:r>
      <w:r w:rsidR="001147D1" w:rsidRPr="00E97A15">
        <w:rPr>
          <w:rFonts w:ascii="Book Antiqua" w:hAnsi="Book Antiqua" w:cs="Times New Roman"/>
        </w:rPr>
        <w:t xml:space="preserve">g </w:t>
      </w:r>
      <w:r w:rsidR="007741CB" w:rsidRPr="00E97A15">
        <w:rPr>
          <w:rFonts w:ascii="Book Antiqua" w:hAnsi="Book Antiqua" w:cs="Times New Roman"/>
        </w:rPr>
        <w:t xml:space="preserve">and Group B </w:t>
      </w:r>
      <w:r w:rsidR="007318FB" w:rsidRPr="00E97A15">
        <w:rPr>
          <w:rFonts w:ascii="Book Antiqua" w:hAnsi="Book Antiqua" w:cs="Times New Roman"/>
        </w:rPr>
        <w:t>(</w:t>
      </w:r>
      <w:r w:rsidR="007318FB" w:rsidRPr="00E97A15">
        <w:rPr>
          <w:rFonts w:ascii="Book Antiqua" w:hAnsi="Book Antiqua" w:cs="Times New Roman"/>
          <w:i/>
        </w:rPr>
        <w:t>n</w:t>
      </w:r>
      <w:r w:rsidR="007318FB" w:rsidRPr="00E97A15">
        <w:rPr>
          <w:rFonts w:ascii="Book Antiqua" w:hAnsi="Book Antiqua" w:cs="Times New Roman"/>
        </w:rPr>
        <w:t xml:space="preserve"> = </w:t>
      </w:r>
      <w:r w:rsidR="007741CB" w:rsidRPr="00E97A15">
        <w:rPr>
          <w:rFonts w:ascii="Book Antiqua" w:hAnsi="Book Antiqua" w:cs="Times New Roman"/>
        </w:rPr>
        <w:t>53)</w:t>
      </w:r>
      <w:r w:rsidR="001147D1" w:rsidRPr="00E97A15">
        <w:rPr>
          <w:rFonts w:ascii="Book Antiqua" w:hAnsi="Book Antiqua" w:cs="Times New Roman"/>
        </w:rPr>
        <w:t xml:space="preserve"> </w:t>
      </w:r>
      <w:r w:rsidR="007741CB" w:rsidRPr="00E97A15">
        <w:rPr>
          <w:rFonts w:ascii="Book Antiqua" w:hAnsi="Book Antiqua" w:cs="Times New Roman"/>
        </w:rPr>
        <w:t>underwent LVP</w:t>
      </w:r>
      <w:r w:rsidR="00403FE2" w:rsidRPr="00E97A15">
        <w:rPr>
          <w:rFonts w:ascii="Book Antiqua" w:hAnsi="Book Antiqua" w:cs="Times New Roman"/>
        </w:rPr>
        <w:t xml:space="preserve"> (4-6 L/d)</w:t>
      </w:r>
      <w:r w:rsidR="00A23BFB" w:rsidRPr="00E97A15">
        <w:rPr>
          <w:rFonts w:ascii="Book Antiqua" w:hAnsi="Book Antiqua" w:cs="Times New Roman"/>
        </w:rPr>
        <w:t xml:space="preserve"> only</w:t>
      </w:r>
      <w:r w:rsidR="00403FE2" w:rsidRPr="00E97A15">
        <w:rPr>
          <w:rFonts w:ascii="Book Antiqua" w:hAnsi="Book Antiqua" w:cs="Times New Roman"/>
        </w:rPr>
        <w:t>.</w:t>
      </w:r>
      <w:r w:rsidR="00D51A8D" w:rsidRPr="00E97A15">
        <w:rPr>
          <w:rFonts w:ascii="Book Antiqua" w:hAnsi="Book Antiqua" w:cs="Times New Roman"/>
        </w:rPr>
        <w:t xml:space="preserve"> </w:t>
      </w:r>
      <w:r w:rsidR="00403FE2" w:rsidRPr="00E97A15">
        <w:rPr>
          <w:rFonts w:ascii="Book Antiqua" w:hAnsi="Book Antiqua" w:cs="Times New Roman"/>
        </w:rPr>
        <w:t xml:space="preserve">Serious complications were observed in 9 </w:t>
      </w:r>
      <w:r w:rsidR="0044702C" w:rsidRPr="00E97A15">
        <w:rPr>
          <w:rFonts w:ascii="Book Antiqua" w:hAnsi="Book Antiqua" w:cs="Times New Roman"/>
        </w:rPr>
        <w:t xml:space="preserve">(17%) </w:t>
      </w:r>
      <w:r w:rsidR="00403FE2" w:rsidRPr="00E97A15">
        <w:rPr>
          <w:rFonts w:ascii="Book Antiqua" w:hAnsi="Book Antiqua" w:cs="Times New Roman"/>
        </w:rPr>
        <w:t>patients</w:t>
      </w:r>
      <w:r w:rsidR="000E6595" w:rsidRPr="00E97A15">
        <w:rPr>
          <w:rFonts w:ascii="Book Antiqua" w:hAnsi="Book Antiqua" w:cs="Times New Roman"/>
        </w:rPr>
        <w:t xml:space="preserve"> in Group A and 16</w:t>
      </w:r>
      <w:r w:rsidR="00403FE2" w:rsidRPr="00E97A15">
        <w:rPr>
          <w:rFonts w:ascii="Book Antiqua" w:hAnsi="Book Antiqua" w:cs="Times New Roman"/>
        </w:rPr>
        <w:t xml:space="preserve"> </w:t>
      </w:r>
      <w:r w:rsidR="0044702C" w:rsidRPr="00E97A15">
        <w:rPr>
          <w:rFonts w:ascii="Book Antiqua" w:hAnsi="Book Antiqua" w:cs="Times New Roman"/>
        </w:rPr>
        <w:t xml:space="preserve">(30%) </w:t>
      </w:r>
      <w:r w:rsidR="00403FE2" w:rsidRPr="00E97A15">
        <w:rPr>
          <w:rFonts w:ascii="Book Antiqua" w:hAnsi="Book Antiqua" w:cs="Times New Roman"/>
        </w:rPr>
        <w:t>patients</w:t>
      </w:r>
      <w:r w:rsidR="000E6595" w:rsidRPr="00E97A15">
        <w:rPr>
          <w:rFonts w:ascii="Book Antiqua" w:hAnsi="Book Antiqua" w:cs="Times New Roman"/>
        </w:rPr>
        <w:t xml:space="preserve"> </w:t>
      </w:r>
      <w:r w:rsidR="00403FE2" w:rsidRPr="00E97A15">
        <w:rPr>
          <w:rFonts w:ascii="Book Antiqua" w:hAnsi="Book Antiqua" w:cs="Times New Roman"/>
        </w:rPr>
        <w:t>in Group B. Hypon</w:t>
      </w:r>
      <w:r w:rsidR="000E6595" w:rsidRPr="00E97A15">
        <w:rPr>
          <w:rFonts w:ascii="Book Antiqua" w:hAnsi="Book Antiqua" w:cs="Times New Roman"/>
        </w:rPr>
        <w:t>atremia and renal impairment were</w:t>
      </w:r>
      <w:r w:rsidR="00403FE2" w:rsidRPr="00E97A15">
        <w:rPr>
          <w:rFonts w:ascii="Book Antiqua" w:hAnsi="Book Antiqua" w:cs="Times New Roman"/>
        </w:rPr>
        <w:t xml:space="preserve"> significantly more frequent in Group B, </w:t>
      </w:r>
      <w:r w:rsidR="000E6595" w:rsidRPr="00E97A15">
        <w:rPr>
          <w:rFonts w:ascii="Book Antiqua" w:hAnsi="Book Antiqua" w:cs="Times New Roman"/>
        </w:rPr>
        <w:t xml:space="preserve">affecting 11 </w:t>
      </w:r>
      <w:r w:rsidR="0044702C" w:rsidRPr="00E97A15">
        <w:rPr>
          <w:rFonts w:ascii="Book Antiqua" w:hAnsi="Book Antiqua" w:cs="Times New Roman"/>
        </w:rPr>
        <w:t xml:space="preserve">(21%) </w:t>
      </w:r>
      <w:r w:rsidR="000E6595" w:rsidRPr="00E97A15">
        <w:rPr>
          <w:rFonts w:ascii="Book Antiqua" w:hAnsi="Book Antiqua" w:cs="Times New Roman"/>
        </w:rPr>
        <w:t xml:space="preserve">patients in Group B compared with 1 </w:t>
      </w:r>
      <w:r w:rsidR="0044702C" w:rsidRPr="00E97A15">
        <w:rPr>
          <w:rFonts w:ascii="Book Antiqua" w:hAnsi="Book Antiqua" w:cs="Times New Roman"/>
        </w:rPr>
        <w:t xml:space="preserve">(2%) </w:t>
      </w:r>
      <w:r w:rsidR="000E6595" w:rsidRPr="00E97A15">
        <w:rPr>
          <w:rFonts w:ascii="Book Antiqua" w:hAnsi="Book Antiqua" w:cs="Times New Roman"/>
        </w:rPr>
        <w:t>patient in Group A</w:t>
      </w:r>
      <w:r w:rsidR="00B51028" w:rsidRPr="00E97A15">
        <w:rPr>
          <w:rFonts w:ascii="Book Antiqua" w:hAnsi="Book Antiqua" w:cs="Times New Roman"/>
        </w:rPr>
        <w:t>. These findings indicated that, aside from systemic hemodynamics, there are likely multiple factors,</w:t>
      </w:r>
      <w:r w:rsidR="000E6595" w:rsidRPr="00E97A15">
        <w:rPr>
          <w:rFonts w:ascii="Book Antiqua" w:hAnsi="Book Antiqua" w:cs="Times New Roman"/>
        </w:rPr>
        <w:t xml:space="preserve"> </w:t>
      </w:r>
      <w:r w:rsidR="00B51028" w:rsidRPr="00E97A15">
        <w:rPr>
          <w:rFonts w:ascii="Book Antiqua" w:hAnsi="Book Antiqua" w:cs="Times New Roman"/>
        </w:rPr>
        <w:t xml:space="preserve">such as renal production of vasodilators or antidiuretic hormone (ADH) antagonists, which </w:t>
      </w:r>
      <w:r w:rsidR="000E6595" w:rsidRPr="00E97A15">
        <w:rPr>
          <w:rFonts w:ascii="Book Antiqua" w:hAnsi="Book Antiqua" w:cs="Times New Roman"/>
        </w:rPr>
        <w:t>contribute to the development of renal failure</w:t>
      </w:r>
      <w:r w:rsidR="00B51028" w:rsidRPr="00E97A15">
        <w:rPr>
          <w:rFonts w:ascii="Book Antiqua" w:hAnsi="Book Antiqua" w:cs="Times New Roman"/>
        </w:rPr>
        <w:t>.</w:t>
      </w:r>
      <w:r w:rsidR="000E6595" w:rsidRPr="00E97A15">
        <w:rPr>
          <w:rFonts w:ascii="Book Antiqua" w:hAnsi="Book Antiqua" w:cs="Times New Roman"/>
        </w:rPr>
        <w:t xml:space="preserve"> </w:t>
      </w:r>
    </w:p>
    <w:p w14:paraId="661EC57C" w14:textId="02C17CCA" w:rsidR="00B51028" w:rsidRPr="00E97A15" w:rsidRDefault="00B51028" w:rsidP="00371ACA">
      <w:pPr>
        <w:adjustRightInd w:val="0"/>
        <w:snapToGrid w:val="0"/>
        <w:spacing w:line="360" w:lineRule="auto"/>
        <w:ind w:firstLine="720"/>
        <w:jc w:val="both"/>
        <w:rPr>
          <w:rFonts w:ascii="Book Antiqua" w:hAnsi="Book Antiqua" w:cs="Times New Roman"/>
        </w:rPr>
      </w:pPr>
      <w:r w:rsidRPr="00E97A15">
        <w:rPr>
          <w:rFonts w:ascii="Book Antiqua" w:hAnsi="Book Antiqua" w:cs="Times New Roman"/>
        </w:rPr>
        <w:t xml:space="preserve">In 1988, Pinto </w:t>
      </w:r>
      <w:r w:rsidRPr="00E97A15">
        <w:rPr>
          <w:rFonts w:ascii="Book Antiqua" w:hAnsi="Book Antiqua" w:cs="Times New Roman"/>
          <w:i/>
        </w:rPr>
        <w:t>et al</w:t>
      </w:r>
      <w:r w:rsidR="0008669F" w:rsidRPr="00E97A15">
        <w:rPr>
          <w:rFonts w:ascii="Book Antiqua" w:hAnsi="Book Antiqua" w:cs="Times New Roman"/>
          <w:vertAlign w:val="superscript"/>
        </w:rPr>
        <w:fldChar w:fldCharType="begin"/>
      </w:r>
      <w:r w:rsidR="00386772" w:rsidRPr="00E97A15">
        <w:rPr>
          <w:rFonts w:ascii="Book Antiqua" w:hAnsi="Book Antiqua" w:cs="Times New Roman"/>
          <w:vertAlign w:val="superscript"/>
        </w:rPr>
        <w:instrText xml:space="preserve"> ADDIN EN.CITE &lt;EndNote&gt;&lt;Cite&gt;&lt;Author&gt;Pinto&lt;/Author&gt;&lt;Year&gt;1988&lt;/Year&gt;&lt;RecNum&gt;84&lt;/RecNum&gt;&lt;DisplayText&gt;[12]&lt;/DisplayText&gt;&lt;record&gt;&lt;rec-number&gt;84&lt;/rec-number&gt;&lt;foreign-keys&gt;&lt;key app="EN" db-id="5fr0rz2fi55x5lep59jxdveivpdvxatxw5wx" timestamp="1441918519"&gt;84&lt;/key&gt;&lt;/foreign-keys&gt;&lt;ref-type name="Journal Article"&gt;17&lt;/ref-type&gt;&lt;contributors&gt;&lt;authors&gt;&lt;author&gt;Pinto, P. C.&lt;/author&gt;&lt;author&gt;Amerian, J.&lt;/author&gt;&lt;author&gt;Reynolds, T. B.&lt;/author&gt;&lt;/authors&gt;&lt;/contributors&gt;&lt;auth-address&gt;Liver Unit, Rancho Los Amigos Medical Center, Downey, California 90242.&lt;/auth-address&gt;&lt;titles&gt;&lt;title&gt;Large-volume paracentesis in nonedematous patients with tense ascites: its effect on intravascular volume&lt;/title&gt;&lt;secondary-title&gt;Hepatology&lt;/secondary-title&gt;&lt;alt-title&gt;Hepatology (Baltimore, Md.)&lt;/alt-title&gt;&lt;/titles&gt;&lt;periodical&gt;&lt;full-title&gt;Hepatology&lt;/full-title&gt;&lt;abbr-1&gt;Hepatology&lt;/abbr-1&gt;&lt;/periodical&gt;&lt;pages&gt;207-10&lt;/pages&gt;&lt;volume&gt;8&lt;/volume&gt;&lt;number&gt;2&lt;/number&gt;&lt;edition&gt;1988/03/01&lt;/edition&gt;&lt;keywords&gt;&lt;keyword&gt;Ascites/blood/complications/physiopathology/*therapy&lt;/keyword&gt;&lt;keyword&gt;Creatinine/blood&lt;/keyword&gt;&lt;keyword&gt;*Drainage&lt;/keyword&gt;&lt;keyword&gt;Female&lt;/keyword&gt;&lt;keyword&gt;Hematocrit&lt;/keyword&gt;&lt;keyword&gt;Humans&lt;/keyword&gt;&lt;keyword&gt;Liver Diseases, Alcoholic/blood/complications/physiopathology&lt;/keyword&gt;&lt;keyword&gt;Male&lt;/keyword&gt;&lt;keyword&gt;Natriuresis&lt;/keyword&gt;&lt;keyword&gt;*Plasma Volume&lt;/keyword&gt;&lt;keyword&gt;Sodium/blood&lt;/keyword&gt;&lt;/keywords&gt;&lt;dates&gt;&lt;year&gt;1988&lt;/year&gt;&lt;pub-dates&gt;&lt;date&gt;Mar-Apr&lt;/date&gt;&lt;/pub-dates&gt;&lt;/dates&gt;&lt;isbn&gt;0270-9139 (Print)&amp;#xD;0270-9139&lt;/isbn&gt;&lt;accession-num&gt;3356400&lt;/accession-num&gt;&lt;urls&gt;&lt;/urls&gt;&lt;remote-database-provider&gt;NLM&lt;/remote-database-provider&gt;&lt;language&gt;eng&lt;/language&gt;&lt;/record&gt;&lt;/Cite&gt;&lt;/EndNote&gt;</w:instrText>
      </w:r>
      <w:r w:rsidR="0008669F" w:rsidRPr="00E97A15">
        <w:rPr>
          <w:rFonts w:ascii="Book Antiqua" w:hAnsi="Book Antiqua" w:cs="Times New Roman"/>
          <w:vertAlign w:val="superscript"/>
        </w:rPr>
        <w:fldChar w:fldCharType="separate"/>
      </w:r>
      <w:r w:rsidR="00386772" w:rsidRPr="00E97A15">
        <w:rPr>
          <w:rFonts w:ascii="Book Antiqua" w:hAnsi="Book Antiqua" w:cs="Times New Roman"/>
          <w:noProof/>
          <w:vertAlign w:val="superscript"/>
        </w:rPr>
        <w:t>[</w:t>
      </w:r>
      <w:hyperlink w:anchor="_ENREF_12" w:tooltip="Pinto, 1988 #84" w:history="1">
        <w:r w:rsidR="0003253A" w:rsidRPr="00E97A15">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3</w:t>
        </w:r>
      </w:hyperlink>
      <w:r w:rsidR="00386772" w:rsidRPr="00E97A15">
        <w:rPr>
          <w:rFonts w:ascii="Book Antiqua" w:hAnsi="Book Antiqua" w:cs="Times New Roman"/>
          <w:noProof/>
          <w:vertAlign w:val="superscript"/>
        </w:rPr>
        <w:t>]</w:t>
      </w:r>
      <w:r w:rsidR="0008669F" w:rsidRPr="00E97A15">
        <w:rPr>
          <w:rFonts w:ascii="Book Antiqua" w:hAnsi="Book Antiqua" w:cs="Times New Roman"/>
          <w:vertAlign w:val="superscript"/>
        </w:rPr>
        <w:fldChar w:fldCharType="end"/>
      </w:r>
      <w:r w:rsidRPr="00E97A15">
        <w:rPr>
          <w:rFonts w:ascii="Book Antiqua" w:hAnsi="Book Antiqua" w:cs="Times New Roman"/>
        </w:rPr>
        <w:t xml:space="preserve"> and Gentile </w:t>
      </w:r>
      <w:r w:rsidR="007318FB" w:rsidRPr="00E97A15">
        <w:rPr>
          <w:rFonts w:ascii="Book Antiqua" w:hAnsi="Book Antiqua" w:cs="Times New Roman"/>
          <w:i/>
        </w:rPr>
        <w:t>et al</w:t>
      </w:r>
      <w:r w:rsidR="0008669F" w:rsidRPr="00E97A15">
        <w:rPr>
          <w:rFonts w:ascii="Book Antiqua" w:hAnsi="Book Antiqua" w:cs="Times New Roman"/>
          <w:vertAlign w:val="superscript"/>
        </w:rPr>
        <w:fldChar w:fldCharType="begin"/>
      </w:r>
      <w:r w:rsidR="00386772" w:rsidRPr="00E97A15">
        <w:rPr>
          <w:rFonts w:ascii="Book Antiqua" w:hAnsi="Book Antiqua" w:cs="Times New Roman"/>
          <w:vertAlign w:val="superscript"/>
        </w:rPr>
        <w:instrText xml:space="preserve"> ADDIN EN.CITE &lt;EndNote&gt;&lt;Cite&gt;&lt;Author&gt;Gentile&lt;/Author&gt;&lt;Year&gt;1989&lt;/Year&gt;&lt;RecNum&gt;85&lt;/RecNum&gt;&lt;DisplayText&gt;[13]&lt;/DisplayText&gt;&lt;record&gt;&lt;rec-number&gt;85&lt;/rec-number&gt;&lt;foreign-keys&gt;&lt;key app="EN" db-id="5fr0rz2fi55x5lep59jxdveivpdvxatxw5wx" timestamp="1441918586"&gt;85&lt;/key&gt;&lt;/foreign-keys&gt;&lt;ref-type name="Journal Article"&gt;17&lt;/ref-type&gt;&lt;contributors&gt;&lt;authors&gt;&lt;author&gt;Gentile, S.&lt;/author&gt;&lt;author&gt;Angelico, M.&lt;/author&gt;&lt;author&gt;Bologna, E.&lt;/author&gt;&lt;author&gt;Capocaccia, L.&lt;/author&gt;&lt;/authors&gt;&lt;/contributors&gt;&lt;auth-address&gt;Division of Internal Medicine, Fatebenefratelli Hospital, Isola Tiberina, Rome, Italy.&lt;/auth-address&gt;&lt;titles&gt;&lt;title&gt;Clinical, biochemical, and hormonal changes after a single, large-volume paracentesis in cirrhosis with ascites&lt;/title&gt;&lt;secondary-title&gt;Am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279-84&lt;/pages&gt;&lt;volume&gt;84&lt;/volume&gt;&lt;number&gt;3&lt;/number&gt;&lt;edition&gt;1989/03/01&lt;/edition&gt;&lt;keywords&gt;&lt;keyword&gt;Aged&lt;/keyword&gt;&lt;keyword&gt;Aldosterone/analysis/*blood&lt;/keyword&gt;&lt;keyword&gt;Arginine Vasopressin/analysis/*blood&lt;/keyword&gt;&lt;keyword&gt;Ascites/metabolism/*surgery&lt;/keyword&gt;&lt;keyword&gt;Female&lt;/keyword&gt;&lt;keyword&gt;Humans&lt;/keyword&gt;&lt;keyword&gt;Kidney Function Tests&lt;/keyword&gt;&lt;keyword&gt;Liver Cirrhosis/blood/*metabolism&lt;/keyword&gt;&lt;keyword&gt;Liver Function Tests&lt;/keyword&gt;&lt;keyword&gt;Male&lt;/keyword&gt;&lt;keyword&gt;Middle Aged&lt;/keyword&gt;&lt;keyword&gt;*Punctures&lt;/keyword&gt;&lt;keyword&gt;Radioimmunoassay&lt;/keyword&gt;&lt;keyword&gt;Renin/analysis/*blood&lt;/keyword&gt;&lt;/keywords&gt;&lt;dates&gt;&lt;year&gt;1989&lt;/year&gt;&lt;pub-dates&gt;&lt;date&gt;Mar&lt;/date&gt;&lt;/pub-dates&gt;&lt;/dates&gt;&lt;isbn&gt;0002-9270 (Print)&amp;#xD;0002-9270&lt;/isbn&gt;&lt;accession-num&gt;2645767&lt;/accession-num&gt;&lt;urls&gt;&lt;/urls&gt;&lt;remote-database-provider&gt;NLM&lt;/remote-database-provider&gt;&lt;language&gt;eng&lt;/language&gt;&lt;/record&gt;&lt;/Cite&gt;&lt;/EndNote&gt;</w:instrText>
      </w:r>
      <w:r w:rsidR="0008669F" w:rsidRPr="00E97A15">
        <w:rPr>
          <w:rFonts w:ascii="Book Antiqua" w:hAnsi="Book Antiqua" w:cs="Times New Roman"/>
          <w:vertAlign w:val="superscript"/>
        </w:rPr>
        <w:fldChar w:fldCharType="separate"/>
      </w:r>
      <w:r w:rsidR="00386772" w:rsidRPr="00E97A15">
        <w:rPr>
          <w:rFonts w:ascii="Book Antiqua" w:hAnsi="Book Antiqua" w:cs="Times New Roman"/>
          <w:noProof/>
          <w:vertAlign w:val="superscript"/>
        </w:rPr>
        <w:t>[</w:t>
      </w:r>
      <w:hyperlink w:anchor="_ENREF_13" w:tooltip="Gentile, 1989 #85" w:history="1">
        <w:r w:rsidR="0003253A" w:rsidRPr="00E97A15">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4</w:t>
        </w:r>
      </w:hyperlink>
      <w:r w:rsidR="00386772" w:rsidRPr="00E97A15">
        <w:rPr>
          <w:rFonts w:ascii="Book Antiqua" w:hAnsi="Book Antiqua" w:cs="Times New Roman"/>
          <w:noProof/>
          <w:vertAlign w:val="superscript"/>
        </w:rPr>
        <w:t>]</w:t>
      </w:r>
      <w:r w:rsidR="0008669F" w:rsidRPr="00E97A15">
        <w:rPr>
          <w:rFonts w:ascii="Book Antiqua" w:hAnsi="Book Antiqua" w:cs="Times New Roman"/>
          <w:vertAlign w:val="superscript"/>
        </w:rPr>
        <w:fldChar w:fldCharType="end"/>
      </w:r>
      <w:r w:rsidRPr="00E97A15">
        <w:rPr>
          <w:rFonts w:ascii="Book Antiqua" w:hAnsi="Book Antiqua" w:cs="Times New Roman"/>
        </w:rPr>
        <w:t xml:space="preserve"> both independently studied the hemodynamic and hormonal impacts of LVP of exactly 5</w:t>
      </w:r>
      <w:r w:rsidR="00F153F5" w:rsidRPr="00E97A15">
        <w:rPr>
          <w:rFonts w:ascii="Book Antiqua" w:eastAsia="宋体" w:hAnsi="Book Antiqua" w:cs="Times New Roman"/>
          <w:lang w:eastAsia="zh-CN"/>
        </w:rPr>
        <w:t xml:space="preserve"> </w:t>
      </w:r>
      <w:r w:rsidRPr="00E97A15">
        <w:rPr>
          <w:rFonts w:ascii="Book Antiqua" w:hAnsi="Book Antiqua" w:cs="Times New Roman"/>
        </w:rPr>
        <w:t xml:space="preserve">L in 12 non-edematous cirrhotic patients. Both studies concluded that LVP of </w:t>
      </w:r>
      <w:r w:rsidR="00F153F5" w:rsidRPr="00E97A15">
        <w:rPr>
          <w:rFonts w:ascii="Book Antiqua" w:hAnsi="Book Antiqua" w:cs="Times New Roman"/>
        </w:rPr>
        <w:t>5 L</w:t>
      </w:r>
      <w:r w:rsidRPr="00E97A15">
        <w:rPr>
          <w:rFonts w:ascii="Book Antiqua" w:hAnsi="Book Antiqua" w:cs="Times New Roman"/>
        </w:rPr>
        <w:t xml:space="preserve"> could be safely performed without </w:t>
      </w:r>
      <w:r w:rsidR="009A5298" w:rsidRPr="00E97A15">
        <w:rPr>
          <w:rFonts w:ascii="Book Antiqua" w:hAnsi="Book Antiqua" w:cs="Times New Roman"/>
        </w:rPr>
        <w:t xml:space="preserve">significant changes in plasma volumes, PRA, </w:t>
      </w:r>
      <w:r w:rsidR="0044702C" w:rsidRPr="00E97A15">
        <w:rPr>
          <w:rFonts w:ascii="Book Antiqua" w:hAnsi="Book Antiqua" w:cs="Times New Roman"/>
        </w:rPr>
        <w:t>or vasopressin</w:t>
      </w:r>
      <w:r w:rsidR="009A5298" w:rsidRPr="00E97A15">
        <w:rPr>
          <w:rFonts w:ascii="Book Antiqua" w:hAnsi="Book Antiqua" w:cs="Times New Roman"/>
        </w:rPr>
        <w:t xml:space="preserve">. They did, however, note a significant decrease in diastolic pressure and a significant increase in aldosterone, which corresponded with reduced urinary sodium excretion. </w:t>
      </w:r>
    </w:p>
    <w:p w14:paraId="7B4E352E" w14:textId="77777777" w:rsidR="00DC6505" w:rsidRPr="00E97A15" w:rsidRDefault="00DC6505" w:rsidP="00371ACA">
      <w:pPr>
        <w:adjustRightInd w:val="0"/>
        <w:snapToGrid w:val="0"/>
        <w:spacing w:line="360" w:lineRule="auto"/>
        <w:ind w:firstLine="720"/>
        <w:jc w:val="both"/>
        <w:rPr>
          <w:rFonts w:ascii="Book Antiqua" w:hAnsi="Book Antiqua" w:cs="Times New Roman"/>
        </w:rPr>
      </w:pPr>
    </w:p>
    <w:p w14:paraId="025B2F0F" w14:textId="5207EA84" w:rsidR="00DC6505" w:rsidRPr="00E97A15" w:rsidRDefault="009A5298" w:rsidP="000F3645">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 xml:space="preserve">In 1990, Panos </w:t>
      </w:r>
      <w:r w:rsidR="000F3645" w:rsidRPr="00E97A15">
        <w:rPr>
          <w:rFonts w:ascii="Book Antiqua" w:hAnsi="Book Antiqua" w:cs="Times New Roman"/>
          <w:i/>
        </w:rPr>
        <w:t>et al</w:t>
      </w:r>
      <w:r w:rsidR="0008669F" w:rsidRPr="00E97A15">
        <w:rPr>
          <w:rFonts w:ascii="Book Antiqua" w:hAnsi="Book Antiqua" w:cs="Times New Roman"/>
          <w:vertAlign w:val="superscript"/>
        </w:rPr>
        <w:fldChar w:fldCharType="begin"/>
      </w:r>
      <w:r w:rsidR="00386772" w:rsidRPr="00E97A15">
        <w:rPr>
          <w:rFonts w:ascii="Book Antiqua" w:hAnsi="Book Antiqua" w:cs="Times New Roman"/>
          <w:vertAlign w:val="superscript"/>
        </w:rPr>
        <w:instrText xml:space="preserve"> ADDIN EN.CITE &lt;EndNote&gt;&lt;Cite&gt;&lt;Author&gt;Panos&lt;/Author&gt;&lt;Year&gt;1990&lt;/Year&gt;&lt;RecNum&gt;86&lt;/RecNum&gt;&lt;DisplayText&gt;[14]&lt;/DisplayText&gt;&lt;record&gt;&lt;rec-number&gt;86&lt;/rec-number&gt;&lt;foreign-keys&gt;&lt;key app="EN" db-id="5fr0rz2fi55x5lep59jxdveivpdvxatxw5wx" timestamp="1441918619"&gt;86&lt;/key&gt;&lt;/foreign-keys&gt;&lt;ref-type name="Journal Article"&gt;17&lt;/ref-type&gt;&lt;contributors&gt;&lt;authors&gt;&lt;author&gt;Panos, M. Z.&lt;/author&gt;&lt;author&gt;Moore, K.&lt;/author&gt;&lt;author&gt;Vlavianos, P.&lt;/author&gt;&lt;author&gt;Chambers, J. B.&lt;/author&gt;&lt;author&gt;Anderson, J. V.&lt;/author&gt;&lt;author&gt;Gimson, A. E.&lt;/author&gt;&lt;author&gt;Slater, J. D.&lt;/author&gt;&lt;author&gt;Rees, L. H.&lt;/author&gt;&lt;author&gt;Westaby, D.&lt;/author&gt;&lt;author&gt;Williams, R.&lt;/author&gt;&lt;/authors&gt;&lt;/contributors&gt;&lt;auth-address&gt;Liver Unit, King&amp;apos;s College Hospital School of Medicine and Dentistry, London, England.&lt;/auth-address&gt;&lt;titles&gt;&lt;title&gt;Single, total paracentesis for tense ascites: sequential hemodynamic changes and right atrial size&lt;/title&gt;&lt;secondary-title&gt;Hepatology&lt;/secondary-title&gt;&lt;alt-title&gt;Hepatology (Baltimore, Md.)&lt;/alt-title&gt;&lt;/titles&gt;&lt;periodical&gt;&lt;full-title&gt;Hepatology&lt;/full-title&gt;&lt;abbr-1&gt;Hepatology&lt;/abbr-1&gt;&lt;/periodical&gt;&lt;pages&gt;662-7&lt;/pages&gt;&lt;volume&gt;11&lt;/volume&gt;&lt;number&gt;4&lt;/number&gt;&lt;edition&gt;1990/04/01&lt;/edition&gt;&lt;keywords&gt;&lt;keyword&gt;Adult&lt;/keyword&gt;&lt;keyword&gt;Aged&lt;/keyword&gt;&lt;keyword&gt;Aldosterone/blood&lt;/keyword&gt;&lt;keyword&gt;Ascitic Fluid/pathology/*physiopathology/therapy&lt;/keyword&gt;&lt;keyword&gt;Atrial Natriuretic Factor/blood&lt;/keyword&gt;&lt;keyword&gt;Drainage/methods&lt;/keyword&gt;&lt;keyword&gt;Echocardiography&lt;/keyword&gt;&lt;keyword&gt;Heart Atria/pathology&lt;/keyword&gt;&lt;keyword&gt;*Hemodynamics&lt;/keyword&gt;&lt;keyword&gt;Humans&lt;/keyword&gt;&lt;keyword&gt;Middle Aged&lt;/keyword&gt;&lt;keyword&gt;Myocardium/*pathology&lt;/keyword&gt;&lt;keyword&gt;Plasma Substitutes/therapeutic use&lt;/keyword&gt;&lt;keyword&gt;Plasma Volume&lt;/keyword&gt;&lt;keyword&gt;Punctures&lt;/keyword&gt;&lt;keyword&gt;Renin/blood&lt;/keyword&gt;&lt;/keywords&gt;&lt;dates&gt;&lt;year&gt;1990&lt;/year&gt;&lt;pub-dates&gt;&lt;date&gt;Apr&lt;/date&gt;&lt;/pub-dates&gt;&lt;/dates&gt;&lt;isbn&gt;0270-9139 (Print)&amp;#xD;0270-9139&lt;/isbn&gt;&lt;accession-num&gt;2139430&lt;/accession-num&gt;&lt;urls&gt;&lt;/urls&gt;&lt;remote-database-provider&gt;NLM&lt;/remote-database-provider&gt;&lt;language&gt;eng&lt;/language&gt;&lt;/record&gt;&lt;/Cite&gt;&lt;/EndNote&gt;</w:instrText>
      </w:r>
      <w:r w:rsidR="0008669F" w:rsidRPr="00E97A15">
        <w:rPr>
          <w:rFonts w:ascii="Book Antiqua" w:hAnsi="Book Antiqua" w:cs="Times New Roman"/>
          <w:vertAlign w:val="superscript"/>
        </w:rPr>
        <w:fldChar w:fldCharType="separate"/>
      </w:r>
      <w:r w:rsidR="00386772" w:rsidRPr="00E97A15">
        <w:rPr>
          <w:rFonts w:ascii="Book Antiqua" w:hAnsi="Book Antiqua" w:cs="Times New Roman"/>
          <w:noProof/>
          <w:vertAlign w:val="superscript"/>
        </w:rPr>
        <w:t>[</w:t>
      </w:r>
      <w:hyperlink w:anchor="_ENREF_14" w:tooltip="Panos, 1990 #86" w:history="1">
        <w:r w:rsidR="0003253A" w:rsidRPr="00E97A15">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5</w:t>
        </w:r>
      </w:hyperlink>
      <w:r w:rsidR="00386772" w:rsidRPr="00E97A15">
        <w:rPr>
          <w:rFonts w:ascii="Book Antiqua" w:hAnsi="Book Antiqua" w:cs="Times New Roman"/>
          <w:noProof/>
          <w:vertAlign w:val="superscript"/>
        </w:rPr>
        <w:t>]</w:t>
      </w:r>
      <w:r w:rsidR="0008669F" w:rsidRPr="00E97A15">
        <w:rPr>
          <w:rFonts w:ascii="Book Antiqua" w:hAnsi="Book Antiqua" w:cs="Times New Roman"/>
          <w:vertAlign w:val="superscript"/>
        </w:rPr>
        <w:fldChar w:fldCharType="end"/>
      </w:r>
      <w:r w:rsidR="0008669F" w:rsidRPr="00E97A15">
        <w:rPr>
          <w:rFonts w:ascii="Book Antiqua" w:hAnsi="Book Antiqua" w:cs="Times New Roman"/>
          <w:vertAlign w:val="superscript"/>
        </w:rPr>
        <w:t xml:space="preserve"> </w:t>
      </w:r>
      <w:r w:rsidRPr="00E97A15">
        <w:rPr>
          <w:rFonts w:ascii="Book Antiqua" w:hAnsi="Book Antiqua" w:cs="Times New Roman"/>
        </w:rPr>
        <w:t xml:space="preserve">confirmed an earlier finding of Simon </w:t>
      </w:r>
      <w:r w:rsidR="007318FB" w:rsidRPr="00E97A15">
        <w:rPr>
          <w:rFonts w:ascii="Book Antiqua" w:hAnsi="Book Antiqua" w:cs="Times New Roman"/>
          <w:i/>
        </w:rPr>
        <w:t>et al</w:t>
      </w:r>
      <w:r w:rsidR="0008669F" w:rsidRPr="00E97A15">
        <w:rPr>
          <w:rFonts w:ascii="Book Antiqua" w:hAnsi="Book Antiqua" w:cs="Times New Roman"/>
          <w:vertAlign w:val="superscript"/>
        </w:rPr>
        <w:fldChar w:fldCharType="begin"/>
      </w:r>
      <w:r w:rsidR="00386772" w:rsidRPr="00E97A15">
        <w:rPr>
          <w:rFonts w:ascii="Book Antiqua" w:hAnsi="Book Antiqua" w:cs="Times New Roman"/>
          <w:vertAlign w:val="superscript"/>
        </w:rPr>
        <w:instrText xml:space="preserve"> ADDIN EN.CITE &lt;EndNote&gt;&lt;Cite&gt;&lt;Author&gt;Simon&lt;/Author&gt;&lt;Year&gt;1987&lt;/Year&gt;&lt;RecNum&gt;87&lt;/RecNum&gt;&lt;DisplayText&gt;[15]&lt;/DisplayText&gt;&lt;record&gt;&lt;rec-number&gt;87&lt;/rec-number&gt;&lt;foreign-keys&gt;&lt;key app="EN" db-id="5fr0rz2fi55x5lep59jxdveivpdvxatxw5wx" timestamp="1441918657"&gt;87&lt;/key&gt;&lt;/foreign-keys&gt;&lt;ref-type name="Journal Article"&gt;17&lt;/ref-type&gt;&lt;contributors&gt;&lt;authors&gt;&lt;author&gt;Simon, D. M.&lt;/author&gt;&lt;author&gt;McCain, J. R.&lt;/author&gt;&lt;author&gt;Bonkovsky, H. L.&lt;/author&gt;&lt;author&gt;Wells, J. O.&lt;/author&gt;&lt;author&gt;Hartle, D. K.&lt;/author&gt;&lt;author&gt;Galambos, J. T.&lt;/author&gt;&lt;/authors&gt;&lt;/contributors&gt;&lt;titles&gt;&lt;title&gt;Effects of therapeutic paracentesis on systemic and hepatic hemodynamics and on renal and hormonal function&lt;/title&gt;&lt;secondary-title&gt;Hepatology&lt;/secondary-title&gt;&lt;alt-title&gt;Hepatology (Baltimore, Md.)&lt;/alt-title&gt;&lt;/titles&gt;&lt;periodical&gt;&lt;full-title&gt;Hepatology&lt;/full-title&gt;&lt;abbr-1&gt;Hepatology&lt;/abbr-1&gt;&lt;/periodical&gt;&lt;pages&gt;423-9&lt;/pages&gt;&lt;volume&gt;7&lt;/volume&gt;&lt;number&gt;3&lt;/number&gt;&lt;edition&gt;1987/05/01&lt;/edition&gt;&lt;keywords&gt;&lt;keyword&gt;Adult&lt;/keyword&gt;&lt;keyword&gt;Ascites/blood/*therapy&lt;/keyword&gt;&lt;keyword&gt;Blood Pressure&lt;/keyword&gt;&lt;keyword&gt;Cardiac Output&lt;/keyword&gt;&lt;keyword&gt;Drainage/*adverse effects&lt;/keyword&gt;&lt;keyword&gt;Female&lt;/keyword&gt;&lt;keyword&gt;*Hemodynamics&lt;/keyword&gt;&lt;keyword&gt;Humans&lt;/keyword&gt;&lt;keyword&gt;Kidney/*physiopathology&lt;/keyword&gt;&lt;keyword&gt;Male&lt;/keyword&gt;&lt;keyword&gt;Middle Aged&lt;/keyword&gt;&lt;keyword&gt;Vascular Resistance&lt;/keyword&gt;&lt;/keywords&gt;&lt;dates&gt;&lt;year&gt;1987&lt;/year&gt;&lt;pub-dates&gt;&lt;date&gt;May-Jun&lt;/date&gt;&lt;/pub-dates&gt;&lt;/dates&gt;&lt;isbn&gt;0270-9139 (Print)&amp;#xD;0270-9139&lt;/isbn&gt;&lt;accession-num&gt;3570154&lt;/accession-num&gt;&lt;urls&gt;&lt;/urls&gt;&lt;remote-database-provider&gt;NLM&lt;/remote-database-provider&gt;&lt;language&gt;eng&lt;/language&gt;&lt;/record&gt;&lt;/Cite&gt;&lt;/EndNote&gt;</w:instrText>
      </w:r>
      <w:r w:rsidR="0008669F" w:rsidRPr="00E97A15">
        <w:rPr>
          <w:rFonts w:ascii="Book Antiqua" w:hAnsi="Book Antiqua" w:cs="Times New Roman"/>
          <w:vertAlign w:val="superscript"/>
        </w:rPr>
        <w:fldChar w:fldCharType="separate"/>
      </w:r>
      <w:r w:rsidR="00386772" w:rsidRPr="00E97A15">
        <w:rPr>
          <w:rFonts w:ascii="Book Antiqua" w:hAnsi="Book Antiqua" w:cs="Times New Roman"/>
          <w:noProof/>
          <w:vertAlign w:val="superscript"/>
        </w:rPr>
        <w:t>[</w:t>
      </w:r>
      <w:hyperlink w:anchor="_ENREF_15" w:tooltip="Simon, 1987 #87" w:history="1">
        <w:r w:rsidR="0003253A" w:rsidRPr="00E97A15">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6</w:t>
        </w:r>
      </w:hyperlink>
      <w:r w:rsidR="00386772" w:rsidRPr="00E97A15">
        <w:rPr>
          <w:rFonts w:ascii="Book Antiqua" w:hAnsi="Book Antiqua" w:cs="Times New Roman"/>
          <w:noProof/>
          <w:vertAlign w:val="superscript"/>
        </w:rPr>
        <w:t>]</w:t>
      </w:r>
      <w:r w:rsidR="0008669F" w:rsidRPr="00E97A15">
        <w:rPr>
          <w:rFonts w:ascii="Book Antiqua" w:hAnsi="Book Antiqua" w:cs="Times New Roman"/>
          <w:vertAlign w:val="superscript"/>
        </w:rPr>
        <w:fldChar w:fldCharType="end"/>
      </w:r>
      <w:r w:rsidRPr="00E97A15">
        <w:rPr>
          <w:rFonts w:ascii="Book Antiqua" w:hAnsi="Book Antiqua" w:cs="Times New Roman"/>
        </w:rPr>
        <w:t xml:space="preserve"> in 1987 that, up to 3 hours after LVP, </w:t>
      </w:r>
      <w:r w:rsidR="00F153F5" w:rsidRPr="00E97A15">
        <w:rPr>
          <w:rFonts w:ascii="Book Antiqua" w:hAnsi="Book Antiqua" w:cs="Times New Roman"/>
        </w:rPr>
        <w:t>CO</w:t>
      </w:r>
      <w:r w:rsidRPr="00E97A15">
        <w:rPr>
          <w:rFonts w:ascii="Book Antiqua" w:hAnsi="Book Antiqua" w:cs="Times New Roman"/>
        </w:rPr>
        <w:t xml:space="preserve"> increased, right atrial pressure decreased, and pulmonary capillary wedge pressure (PCWP) remained the same. After 3 h post-LVP, right atrial pressure, PCWP, and </w:t>
      </w:r>
      <w:r w:rsidR="00F153F5" w:rsidRPr="00E97A15">
        <w:rPr>
          <w:rFonts w:ascii="Book Antiqua" w:hAnsi="Book Antiqua" w:cs="Times New Roman"/>
        </w:rPr>
        <w:t>CO</w:t>
      </w:r>
      <w:r w:rsidRPr="00E97A15">
        <w:rPr>
          <w:rFonts w:ascii="Book Antiqua" w:hAnsi="Book Antiqua" w:cs="Times New Roman"/>
        </w:rPr>
        <w:t xml:space="preserve"> all decreased significantly.</w:t>
      </w:r>
      <w:r w:rsidR="00D51A8D" w:rsidRPr="00E97A15">
        <w:rPr>
          <w:rFonts w:ascii="Book Antiqua" w:hAnsi="Book Antiqua" w:cs="Times New Roman"/>
        </w:rPr>
        <w:t xml:space="preserve"> </w:t>
      </w:r>
      <w:r w:rsidRPr="00E97A15">
        <w:rPr>
          <w:rFonts w:ascii="Book Antiqua" w:hAnsi="Book Antiqua" w:cs="Times New Roman"/>
        </w:rPr>
        <w:t>These findings indicated that, although paracentesis initially results in hemodynamic improvement, a relative hypovolemia occurs hours after paracentesis.</w:t>
      </w:r>
    </w:p>
    <w:p w14:paraId="638A6A22" w14:textId="64D20303" w:rsidR="00DC6505" w:rsidRPr="00E97A15" w:rsidRDefault="0040367F" w:rsidP="000F3645">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Two studies in 1990 and two in 1991 evaluated the effect of various IV infusions to prevent hypovolemia after LVP</w:t>
      </w:r>
      <w:r w:rsidR="00386772" w:rsidRPr="00E97A15">
        <w:rPr>
          <w:rFonts w:ascii="Book Antiqua" w:hAnsi="Book Antiqua" w:cs="Times New Roman"/>
          <w:vertAlign w:val="superscript"/>
        </w:rPr>
        <w:fldChar w:fldCharType="begin"/>
      </w:r>
      <w:r w:rsidR="00386772" w:rsidRPr="00E97A15">
        <w:rPr>
          <w:rFonts w:ascii="Book Antiqua" w:hAnsi="Book Antiqua" w:cs="Times New Roman"/>
          <w:vertAlign w:val="superscript"/>
        </w:rPr>
        <w:instrText xml:space="preserve"> ADDIN EN.CITE &lt;EndNote&gt;&lt;Cite&gt;&lt;Author&gt;Salerno&lt;/Author&gt;&lt;Year&gt;1990&lt;/Year&gt;&lt;RecNum&gt;89&lt;/RecNum&gt;&lt;DisplayText&gt;[16]&lt;/DisplayText&gt;&lt;record&gt;&lt;rec-number&gt;89&lt;/rec-number&gt;&lt;foreign-keys&gt;&lt;key app="EN" db-id="5fr0rz2fi55x5lep59jxdveivpdvxatxw5wx" timestamp="1441918853"&gt;89&lt;/key&gt;&lt;/foreign-keys&gt;&lt;ref-type name="Journal Article"&gt;17&lt;/ref-type&gt;&lt;contributors&gt;&lt;authors&gt;&lt;author&gt;Salerno, F.&lt;/author&gt;&lt;author&gt;Badalamenti, S.&lt;/author&gt;&lt;author&gt;Moser, P.&lt;/author&gt;&lt;author&gt;Lorenzano, E.&lt;/author&gt;&lt;author&gt;Incerti, P.&lt;/author&gt;&lt;author&gt;Dioguardi, N.&lt;/author&gt;&lt;/authors&gt;&lt;/contributors&gt;&lt;auth-address&gt;Istituto di Medicina Interna, Universita degli Studi di Milano, Milan, Italy.&lt;/auth-address&gt;&lt;titles&gt;&lt;title&gt;Atrial natriuretic factor in cirrhotic patients with tense ascites. Effect of large-volume paracente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1063-70&lt;/pages&gt;&lt;volume&gt;98&lt;/volume&gt;&lt;number&gt;4&lt;/number&gt;&lt;edition&gt;1990/04/01&lt;/edition&gt;&lt;keywords&gt;&lt;keyword&gt;Aldosterone/blood&lt;/keyword&gt;&lt;keyword&gt;Ascites/therapy&lt;/keyword&gt;&lt;keyword&gt;Atrial Natriuretic Factor/*blood&lt;/keyword&gt;&lt;keyword&gt;Female&lt;/keyword&gt;&lt;keyword&gt;Humans&lt;/keyword&gt;&lt;keyword&gt;Liver Cirrhosis/*blood&lt;/keyword&gt;&lt;keyword&gt;Liver Cirrhosis, Alcoholic/*blood&lt;/keyword&gt;&lt;keyword&gt;Male&lt;/keyword&gt;&lt;keyword&gt;Middle Aged&lt;/keyword&gt;&lt;keyword&gt;Natriuresis&lt;/keyword&gt;&lt;keyword&gt;Pressure&lt;/keyword&gt;&lt;keyword&gt;Punctures&lt;/keyword&gt;&lt;keyword&gt;Renin/blood&lt;/keyword&gt;&lt;/keywords&gt;&lt;dates&gt;&lt;year&gt;1990&lt;/year&gt;&lt;pub-dates&gt;&lt;date&gt;Apr&lt;/date&gt;&lt;/pub-dates&gt;&lt;/dates&gt;&lt;isbn&gt;0016-5085 (Print)&amp;#xD;0016-5085&lt;/isbn&gt;&lt;accession-num&gt;2138104&lt;/accession-num&gt;&lt;urls&gt;&lt;/urls&gt;&lt;remote-database-provider&gt;NLM&lt;/remote-database-provider&gt;&lt;language&gt;eng&lt;/language&gt;&lt;/record&gt;&lt;/Cite&gt;&lt;/EndNote&gt;</w:instrText>
      </w:r>
      <w:r w:rsidR="00386772" w:rsidRPr="00E97A15">
        <w:rPr>
          <w:rFonts w:ascii="Book Antiqua" w:hAnsi="Book Antiqua" w:cs="Times New Roman"/>
          <w:vertAlign w:val="superscript"/>
        </w:rPr>
        <w:fldChar w:fldCharType="separate"/>
      </w:r>
      <w:r w:rsidR="00386772" w:rsidRPr="00E97A15">
        <w:rPr>
          <w:rFonts w:ascii="Book Antiqua" w:hAnsi="Book Antiqua" w:cs="Times New Roman"/>
          <w:noProof/>
          <w:vertAlign w:val="superscript"/>
        </w:rPr>
        <w:t>[</w:t>
      </w:r>
      <w:hyperlink w:anchor="_ENREF_16" w:tooltip="Salerno, 1990 #89" w:history="1">
        <w:r w:rsidR="0003253A" w:rsidRPr="00E97A15">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7</w:t>
        </w:r>
      </w:hyperlink>
      <w:r w:rsidR="00386772" w:rsidRPr="00E97A15">
        <w:rPr>
          <w:rFonts w:ascii="Book Antiqua" w:hAnsi="Book Antiqua" w:cs="Times New Roman"/>
          <w:noProof/>
          <w:vertAlign w:val="superscript"/>
        </w:rPr>
        <w:t>]</w:t>
      </w:r>
      <w:r w:rsidR="00386772" w:rsidRPr="00E97A15">
        <w:rPr>
          <w:rFonts w:ascii="Book Antiqua" w:hAnsi="Book Antiqua" w:cs="Times New Roman"/>
          <w:vertAlign w:val="superscript"/>
        </w:rPr>
        <w:fldChar w:fldCharType="end"/>
      </w:r>
      <w:r w:rsidRPr="00E97A15">
        <w:rPr>
          <w:rFonts w:ascii="Book Antiqua" w:hAnsi="Book Antiqua" w:cs="Times New Roman"/>
        </w:rPr>
        <w:t>. The studies included compa</w:t>
      </w:r>
      <w:r w:rsidR="007106B3" w:rsidRPr="00E97A15">
        <w:rPr>
          <w:rFonts w:ascii="Book Antiqua" w:hAnsi="Book Antiqua" w:cs="Times New Roman"/>
        </w:rPr>
        <w:t>risons between albumin, dextran-70, dextran-</w:t>
      </w:r>
      <w:r w:rsidRPr="00E97A15">
        <w:rPr>
          <w:rFonts w:ascii="Book Antiqua" w:hAnsi="Book Antiqua" w:cs="Times New Roman"/>
        </w:rPr>
        <w:t>40, hemaccel, and saline</w:t>
      </w:r>
      <w:r w:rsidR="00386772" w:rsidRPr="00E97A15">
        <w:rPr>
          <w:rFonts w:ascii="Book Antiqua" w:hAnsi="Book Antiqua" w:cs="Times New Roman"/>
          <w:vertAlign w:val="superscript"/>
        </w:rPr>
        <w:fldChar w:fldCharType="begin">
          <w:fldData xml:space="preserve">PEVuZE5vdGU+PENpdGU+PEF1dGhvcj5QbGFuYXM8L0F1dGhvcj48WWVhcj4xOTkwPC9ZZWFyPjxS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bG9neTwvYWJici0xPjwvYWx0LXBlcmlvZGljYWw+PHBhZ2VzPjE3MzYtNDQ8L3BhZ2VzPjx2b2x1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</w:fldData>
        </w:fldChar>
      </w:r>
      <w:r w:rsidR="00386772" w:rsidRPr="00E97A15">
        <w:rPr>
          <w:rFonts w:ascii="Book Antiqua" w:hAnsi="Book Antiqua" w:cs="Times New Roman"/>
          <w:vertAlign w:val="superscript"/>
        </w:rPr>
        <w:instrText xml:space="preserve"> ADDIN EN.CITE </w:instrText>
      </w:r>
      <w:r w:rsidR="00386772" w:rsidRPr="00E97A15">
        <w:rPr>
          <w:rFonts w:ascii="Book Antiqua" w:hAnsi="Book Antiqua" w:cs="Times New Roman"/>
          <w:vertAlign w:val="superscript"/>
        </w:rPr>
        <w:fldChar w:fldCharType="begin">
          <w:fldData xml:space="preserve">PEVuZE5vdGU+PENpdGU+PEF1dGhvcj5QbGFuYXM8L0F1dGhvcj48WWVhcj4xOTkwPC9ZZWFyPjxS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bG9neTwvYWJici0xPjwvYWx0LXBlcmlvZGljYWw+PHBhZ2VzPjE3MzYtNDQ8L3BhZ2VzPjx2b2x1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</w:fldData>
        </w:fldChar>
      </w:r>
      <w:r w:rsidR="00386772" w:rsidRPr="00E97A15">
        <w:rPr>
          <w:rFonts w:ascii="Book Antiqua" w:hAnsi="Book Antiqua" w:cs="Times New Roman"/>
          <w:vertAlign w:val="superscript"/>
        </w:rPr>
        <w:instrText xml:space="preserve"> ADDIN EN.CITE.DATA </w:instrText>
      </w:r>
      <w:r w:rsidR="00386772" w:rsidRPr="00E97A15">
        <w:rPr>
          <w:rFonts w:ascii="Book Antiqua" w:hAnsi="Book Antiqua" w:cs="Times New Roman"/>
          <w:vertAlign w:val="superscript"/>
        </w:rPr>
      </w:r>
      <w:r w:rsidR="00386772" w:rsidRPr="00E97A15">
        <w:rPr>
          <w:rFonts w:ascii="Book Antiqua" w:hAnsi="Book Antiqua" w:cs="Times New Roman"/>
          <w:vertAlign w:val="superscript"/>
        </w:rPr>
        <w:fldChar w:fldCharType="end"/>
      </w:r>
      <w:r w:rsidR="00386772" w:rsidRPr="00E97A15">
        <w:rPr>
          <w:rFonts w:ascii="Book Antiqua" w:hAnsi="Book Antiqua" w:cs="Times New Roman"/>
          <w:vertAlign w:val="superscript"/>
        </w:rPr>
      </w:r>
      <w:r w:rsidR="00386772" w:rsidRPr="00E97A15">
        <w:rPr>
          <w:rFonts w:ascii="Book Antiqua" w:hAnsi="Book Antiqua" w:cs="Times New Roman"/>
          <w:vertAlign w:val="superscript"/>
        </w:rPr>
        <w:fldChar w:fldCharType="separate"/>
      </w:r>
      <w:r w:rsidR="00386772" w:rsidRPr="00E97A15">
        <w:rPr>
          <w:rFonts w:ascii="Book Antiqua" w:hAnsi="Book Antiqua" w:cs="Times New Roman"/>
          <w:noProof/>
          <w:vertAlign w:val="superscript"/>
        </w:rPr>
        <w:t>[</w:t>
      </w:r>
      <w:hyperlink w:anchor="_ENREF_17" w:tooltip="Planas, 1990 #90" w:history="1">
        <w:r w:rsidR="0003253A" w:rsidRPr="00E97A15">
          <w:rPr>
            <w:rFonts w:ascii="Book Antiqua" w:hAnsi="Book Antiqua" w:cs="Times New Roman"/>
            <w:noProof/>
            <w:vertAlign w:val="superscript"/>
          </w:rPr>
          <w:t>1</w:t>
        </w:r>
        <w:r w:rsidR="0054082C">
          <w:rPr>
            <w:rFonts w:ascii="Book Antiqua" w:eastAsia="宋体" w:hAnsi="Book Antiqua" w:cs="Times New Roman" w:hint="eastAsia"/>
            <w:noProof/>
            <w:vertAlign w:val="superscript"/>
            <w:lang w:eastAsia="zh-CN"/>
          </w:rPr>
          <w:t>8</w:t>
        </w:r>
      </w:hyperlink>
      <w:r w:rsidR="00386772" w:rsidRPr="00E97A15">
        <w:rPr>
          <w:rFonts w:ascii="Book Antiqua" w:hAnsi="Book Antiqua" w:cs="Times New Roman"/>
          <w:noProof/>
          <w:vertAlign w:val="superscript"/>
        </w:rPr>
        <w:t>]</w:t>
      </w:r>
      <w:r w:rsidR="00386772" w:rsidRPr="00E97A15">
        <w:rPr>
          <w:rFonts w:ascii="Book Antiqua" w:hAnsi="Book Antiqua" w:cs="Times New Roman"/>
          <w:vertAlign w:val="superscript"/>
        </w:rPr>
        <w:fldChar w:fldCharType="end"/>
      </w:r>
      <w:r w:rsidRPr="00E97A15">
        <w:rPr>
          <w:rFonts w:ascii="Book Antiqua" w:hAnsi="Book Antiqua" w:cs="Times New Roman"/>
        </w:rPr>
        <w:t xml:space="preserve">. </w:t>
      </w:r>
      <w:r w:rsidR="007106B3" w:rsidRPr="00E97A15">
        <w:rPr>
          <w:rFonts w:ascii="Book Antiqua" w:hAnsi="Book Antiqua" w:cs="Times New Roman"/>
        </w:rPr>
        <w:t>They concluded that dextran-</w:t>
      </w:r>
      <w:r w:rsidRPr="00E97A15">
        <w:rPr>
          <w:rFonts w:ascii="Book Antiqua" w:hAnsi="Book Antiqua" w:cs="Times New Roman"/>
        </w:rPr>
        <w:t>70, albumin, and hemaccel were all equally effective in preventing renal and electroly</w:t>
      </w:r>
      <w:r w:rsidR="007106B3" w:rsidRPr="00E97A15">
        <w:rPr>
          <w:rFonts w:ascii="Book Antiqua" w:hAnsi="Book Antiqua" w:cs="Times New Roman"/>
        </w:rPr>
        <w:t>te complications, while dextran-</w:t>
      </w:r>
      <w:r w:rsidRPr="00E97A15">
        <w:rPr>
          <w:rFonts w:ascii="Book Antiqua" w:hAnsi="Book Antiqua" w:cs="Times New Roman"/>
        </w:rPr>
        <w:t xml:space="preserve">40 was ineffective. A </w:t>
      </w:r>
      <w:r w:rsidR="00836EE3" w:rsidRPr="00E97A15">
        <w:rPr>
          <w:rFonts w:ascii="Book Antiqua" w:hAnsi="Book Antiqua" w:cs="Times New Roman"/>
        </w:rPr>
        <w:t xml:space="preserve">third </w:t>
      </w:r>
      <w:r w:rsidRPr="00E97A15">
        <w:rPr>
          <w:rFonts w:ascii="Book Antiqua" w:hAnsi="Book Antiqua" w:cs="Times New Roman"/>
        </w:rPr>
        <w:t xml:space="preserve">study by Cabrera </w:t>
      </w:r>
      <w:r w:rsidR="00F153F5" w:rsidRPr="00E97A15">
        <w:rPr>
          <w:rFonts w:ascii="Book Antiqua" w:eastAsia="宋体" w:hAnsi="Book Antiqua" w:cs="Times New Roman"/>
          <w:i/>
          <w:lang w:eastAsia="zh-CN"/>
        </w:rPr>
        <w:t>et al</w:t>
      </w:r>
      <w:r w:rsidR="00F153F5"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F153F5" w:rsidRPr="00E97A15">
        <w:rPr>
          <w:rFonts w:ascii="Book Antiqua" w:hAnsi="Book Antiqua" w:cs="Times New Roman"/>
          <w:vertAlign w:val="superscript"/>
        </w:rPr>
        <w:instrText xml:space="preserve"> ADDIN EN.CITE </w:instrText>
      </w:r>
      <w:r w:rsidR="00F153F5"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F153F5" w:rsidRPr="00E97A15">
        <w:rPr>
          <w:rFonts w:ascii="Book Antiqua" w:hAnsi="Book Antiqua" w:cs="Times New Roman"/>
          <w:vertAlign w:val="superscript"/>
        </w:rPr>
        <w:instrText xml:space="preserve"> ADDIN EN.CITE.DATA </w:instrText>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end"/>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5" w:tooltip="Gines, 1996 #78" w:history="1">
        <w:r w:rsidR="00F153F5" w:rsidRPr="00E97A15">
          <w:rPr>
            <w:rFonts w:ascii="Book Antiqua" w:eastAsia="宋体" w:hAnsi="Book Antiqua" w:cs="Times New Roman"/>
            <w:noProof/>
            <w:vertAlign w:val="superscript"/>
            <w:lang w:eastAsia="zh-CN"/>
          </w:rPr>
          <w:t>1</w:t>
        </w:r>
        <w:r w:rsidR="0054082C">
          <w:rPr>
            <w:rFonts w:ascii="Book Antiqua" w:eastAsia="宋体" w:hAnsi="Book Antiqua" w:cs="Times New Roman" w:hint="eastAsia"/>
            <w:noProof/>
            <w:vertAlign w:val="superscript"/>
            <w:lang w:eastAsia="zh-CN"/>
          </w:rPr>
          <w:t>9</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00F153F5" w:rsidRPr="00E97A15">
        <w:rPr>
          <w:rFonts w:ascii="Book Antiqua" w:eastAsia="宋体" w:hAnsi="Book Antiqua" w:cs="Times New Roman"/>
          <w:vertAlign w:val="superscript"/>
          <w:lang w:eastAsia="zh-CN"/>
        </w:rPr>
        <w:t xml:space="preserve"> </w:t>
      </w:r>
      <w:r w:rsidRPr="00E97A15">
        <w:rPr>
          <w:rFonts w:ascii="Book Antiqua" w:hAnsi="Book Antiqua" w:cs="Times New Roman"/>
        </w:rPr>
        <w:t>in</w:t>
      </w:r>
      <w:r w:rsidR="00DC6505" w:rsidRPr="00E97A15">
        <w:rPr>
          <w:rFonts w:ascii="Book Antiqua" w:hAnsi="Book Antiqua" w:cs="Times New Roman"/>
        </w:rPr>
        <w:t xml:space="preserve"> 1990</w:t>
      </w:r>
      <w:r w:rsidRPr="00E97A15">
        <w:rPr>
          <w:rFonts w:ascii="Book Antiqua" w:hAnsi="Book Antiqua" w:cs="Times New Roman"/>
        </w:rPr>
        <w:t xml:space="preserve"> found that IV saline prevented hypovolemia with no changes in PRA or aldosterone. </w:t>
      </w:r>
    </w:p>
    <w:p w14:paraId="501682E0" w14:textId="2F82A832" w:rsidR="00DC6505" w:rsidRPr="00E97A15" w:rsidRDefault="0099767C"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r>
      <w:r w:rsidR="00053050" w:rsidRPr="00E97A15">
        <w:rPr>
          <w:rFonts w:ascii="Book Antiqua" w:hAnsi="Book Antiqua" w:cs="Times New Roman"/>
        </w:rPr>
        <w:t>A</w:t>
      </w:r>
      <w:r w:rsidRPr="00E97A15">
        <w:rPr>
          <w:rFonts w:ascii="Book Antiqua" w:hAnsi="Book Antiqua" w:cs="Times New Roman"/>
        </w:rPr>
        <w:t xml:space="preserve">lbumin was effective </w:t>
      </w:r>
      <w:r w:rsidR="00053050" w:rsidRPr="00E97A15">
        <w:rPr>
          <w:rFonts w:ascii="Book Antiqua" w:hAnsi="Book Antiqua" w:cs="Times New Roman"/>
        </w:rPr>
        <w:t>in</w:t>
      </w:r>
      <w:r w:rsidRPr="00E97A15">
        <w:rPr>
          <w:rFonts w:ascii="Book Antiqua" w:hAnsi="Book Antiqua" w:cs="Times New Roman"/>
        </w:rPr>
        <w:t xml:space="preserve"> preventing hypovolemic complications,</w:t>
      </w:r>
      <w:r w:rsidR="0012084F">
        <w:rPr>
          <w:rFonts w:ascii="Book Antiqua" w:hAnsi="Book Antiqua" w:cs="Times New Roman"/>
        </w:rPr>
        <w:t xml:space="preserve"> </w:t>
      </w:r>
      <w:r w:rsidR="00053050" w:rsidRPr="00E97A15">
        <w:rPr>
          <w:rFonts w:ascii="Book Antiqua" w:hAnsi="Book Antiqua" w:cs="Times New Roman"/>
        </w:rPr>
        <w:t>however,</w:t>
      </w:r>
      <w:r w:rsidR="00D51A8D" w:rsidRPr="00E97A15">
        <w:rPr>
          <w:rFonts w:ascii="Book Antiqua" w:hAnsi="Book Antiqua" w:cs="Times New Roman"/>
        </w:rPr>
        <w:t xml:space="preserve"> </w:t>
      </w:r>
      <w:r w:rsidRPr="00E97A15">
        <w:rPr>
          <w:rFonts w:ascii="Book Antiqua" w:hAnsi="Book Antiqua" w:cs="Times New Roman"/>
        </w:rPr>
        <w:t>it was a costly product.</w:t>
      </w:r>
      <w:r w:rsidR="00D51A8D" w:rsidRPr="00E97A15">
        <w:rPr>
          <w:rFonts w:ascii="Book Antiqua" w:hAnsi="Book Antiqua" w:cs="Times New Roman"/>
        </w:rPr>
        <w:t xml:space="preserve"> </w:t>
      </w:r>
      <w:r w:rsidR="00053050" w:rsidRPr="00E97A15">
        <w:rPr>
          <w:rFonts w:ascii="Book Antiqua" w:hAnsi="Book Antiqua" w:cs="Times New Roman"/>
        </w:rPr>
        <w:t>T</w:t>
      </w:r>
      <w:r w:rsidR="00FF1D18" w:rsidRPr="00E97A15">
        <w:rPr>
          <w:rFonts w:ascii="Book Antiqua" w:hAnsi="Book Antiqua" w:cs="Times New Roman"/>
        </w:rPr>
        <w:t xml:space="preserve">o investigate possible alternatives, </w:t>
      </w:r>
      <w:r w:rsidR="0054082C" w:rsidRPr="003461CC">
        <w:rPr>
          <w:rFonts w:ascii="Book Antiqua" w:hAnsi="Book Antiqua" w:cs="Times New Roman"/>
          <w:bCs/>
        </w:rPr>
        <w:t>Planas</w:t>
      </w:r>
      <w:r w:rsidR="0054082C" w:rsidRPr="003461CC">
        <w:rPr>
          <w:rFonts w:ascii="Book Antiqua" w:hAnsi="Book Antiqua" w:cs="Times New Roman"/>
        </w:rPr>
        <w:t xml:space="preserve"> </w:t>
      </w:r>
      <w:r w:rsidR="0054082C" w:rsidRPr="00E97A15">
        <w:rPr>
          <w:rFonts w:ascii="Book Antiqua" w:hAnsi="Book Antiqua" w:cs="Times New Roman"/>
          <w:i/>
        </w:rPr>
        <w:t>et al</w:t>
      </w:r>
      <w:r w:rsidR="0054082C" w:rsidRPr="00376598">
        <w:rPr>
          <w:rFonts w:ascii="Book Antiqua" w:eastAsia="宋体" w:hAnsi="Book Antiqua" w:cs="Times New Roman" w:hint="eastAsia"/>
          <w:vertAlign w:val="superscript"/>
          <w:lang w:eastAsia="zh-CN"/>
        </w:rPr>
        <w:t>[</w:t>
      </w:r>
      <w:hyperlink w:anchor="_ENREF_5" w:tooltip="Gines, 1996 #78" w:history="1">
        <w:r w:rsidR="0054082C">
          <w:rPr>
            <w:rFonts w:ascii="Book Antiqua" w:hAnsi="Book Antiqua" w:cs="Times New Roman"/>
            <w:vertAlign w:val="superscript"/>
          </w:rPr>
          <w:t>18</w:t>
        </w:r>
      </w:hyperlink>
      <w:r w:rsidR="0054082C">
        <w:rPr>
          <w:rFonts w:ascii="Book Antiqua" w:eastAsia="宋体" w:hAnsi="Book Antiqua" w:cs="Times New Roman" w:hint="eastAsia"/>
          <w:vertAlign w:val="superscript"/>
          <w:lang w:eastAsia="zh-CN"/>
        </w:rPr>
        <w:t>]</w:t>
      </w:r>
      <w:r w:rsidR="00926CDE" w:rsidRPr="00E97A15">
        <w:rPr>
          <w:rFonts w:ascii="Book Antiqua" w:eastAsia="宋体" w:hAnsi="Book Antiqua" w:cs="Times New Roman"/>
          <w:lang w:eastAsia="zh-CN"/>
        </w:rPr>
        <w:t xml:space="preserve"> </w:t>
      </w:r>
      <w:r w:rsidR="00FF1D18" w:rsidRPr="00E97A15">
        <w:rPr>
          <w:rFonts w:ascii="Book Antiqua" w:hAnsi="Book Antiqua" w:cs="Times New Roman"/>
        </w:rPr>
        <w:t xml:space="preserve">conducted a randomized trial comparing </w:t>
      </w:r>
      <w:r w:rsidR="00BC6A1B" w:rsidRPr="00E97A15">
        <w:rPr>
          <w:rFonts w:ascii="Book Antiqua" w:hAnsi="Book Antiqua" w:cs="Times New Roman"/>
        </w:rPr>
        <w:t xml:space="preserve">the efficacy of three different plasma expanders for </w:t>
      </w:r>
      <w:r w:rsidR="00FF1D18" w:rsidRPr="00E97A15">
        <w:rPr>
          <w:rFonts w:ascii="Book Antiqua" w:hAnsi="Book Antiqua" w:cs="Times New Roman"/>
        </w:rPr>
        <w:t>preventing, PICD. PICD was defined as an increase in PRA of more than 50</w:t>
      </w:r>
      <w:r w:rsidR="00C6376B" w:rsidRPr="00E97A15">
        <w:rPr>
          <w:rFonts w:ascii="Book Antiqua" w:hAnsi="Book Antiqua" w:cs="Times New Roman"/>
        </w:rPr>
        <w:t>%</w:t>
      </w:r>
      <w:r w:rsidR="00FF1D18" w:rsidRPr="00E97A15">
        <w:rPr>
          <w:rFonts w:ascii="Book Antiqua" w:hAnsi="Book Antiqua" w:cs="Times New Roman"/>
        </w:rPr>
        <w:t xml:space="preserve"> of the pretreatment value to a level of &gt;</w:t>
      </w:r>
      <w:r w:rsidR="000F3645" w:rsidRPr="00E97A15">
        <w:rPr>
          <w:rFonts w:ascii="Book Antiqua" w:eastAsia="宋体" w:hAnsi="Book Antiqua" w:cs="Times New Roman"/>
          <w:lang w:eastAsia="zh-CN"/>
        </w:rPr>
        <w:t xml:space="preserve"> </w:t>
      </w:r>
      <w:r w:rsidR="00FF1D18" w:rsidRPr="00E97A15">
        <w:rPr>
          <w:rFonts w:ascii="Book Antiqua" w:hAnsi="Book Antiqua" w:cs="Times New Roman"/>
        </w:rPr>
        <w:t>4 ng/m</w:t>
      </w:r>
      <w:r w:rsidR="000F3645" w:rsidRPr="00E97A15">
        <w:rPr>
          <w:rFonts w:ascii="Book Antiqua" w:hAnsi="Book Antiqua" w:cs="Times New Roman"/>
        </w:rPr>
        <w:t>L</w:t>
      </w:r>
      <w:r w:rsidR="00FF1D18" w:rsidRPr="00E97A15">
        <w:rPr>
          <w:rFonts w:ascii="Book Antiqua" w:hAnsi="Book Antiqua" w:cs="Times New Roman"/>
        </w:rPr>
        <w:t>/hr on the 6</w:t>
      </w:r>
      <w:r w:rsidR="00FF1D18" w:rsidRPr="00E97A15">
        <w:rPr>
          <w:rFonts w:ascii="Book Antiqua" w:hAnsi="Book Antiqua" w:cs="Times New Roman"/>
          <w:vertAlign w:val="superscript"/>
        </w:rPr>
        <w:t>th</w:t>
      </w:r>
      <w:r w:rsidR="00FF1D18" w:rsidRPr="00E97A15">
        <w:rPr>
          <w:rFonts w:ascii="Book Antiqua" w:hAnsi="Book Antiqua" w:cs="Times New Roman"/>
        </w:rPr>
        <w:t xml:space="preserve"> day after paracentesis. This pretreatment value was determined by the upper value of PRA found in 36 healthy s</w:t>
      </w:r>
      <w:r w:rsidR="000F3645" w:rsidRPr="00E97A15">
        <w:rPr>
          <w:rFonts w:ascii="Book Antiqua" w:hAnsi="Book Antiqua" w:cs="Times New Roman"/>
        </w:rPr>
        <w:t>ubjects studied on a 50-mmol/d</w:t>
      </w:r>
      <w:r w:rsidR="00FF1D18" w:rsidRPr="00E97A15">
        <w:rPr>
          <w:rFonts w:ascii="Book Antiqua" w:hAnsi="Book Antiqua" w:cs="Times New Roman"/>
        </w:rPr>
        <w:t xml:space="preserve"> sodium diet and was arbitrarily chosen to represent physiologically relevant activation of the renin-angiotensin system. In</w:t>
      </w:r>
      <w:r w:rsidR="000F3645" w:rsidRPr="00E97A15">
        <w:rPr>
          <w:rFonts w:ascii="Book Antiqua" w:eastAsia="宋体" w:hAnsi="Book Antiqua" w:cs="Times New Roman"/>
          <w:lang w:eastAsia="zh-CN"/>
        </w:rPr>
        <w:t xml:space="preserve"> the </w:t>
      </w:r>
      <w:r w:rsidR="000F3645" w:rsidRPr="00E97A15">
        <w:rPr>
          <w:rFonts w:ascii="Book Antiqua" w:hAnsi="Book Antiqua" w:cs="Times New Roman"/>
        </w:rPr>
        <w:t>study</w:t>
      </w:r>
      <w:r w:rsidR="000F3645" w:rsidRPr="00E97A15">
        <w:rPr>
          <w:rFonts w:ascii="Book Antiqua" w:eastAsia="宋体" w:hAnsi="Book Antiqua" w:cs="Times New Roman"/>
          <w:lang w:eastAsia="zh-CN"/>
        </w:rPr>
        <w:t xml:space="preserve"> of</w:t>
      </w:r>
      <w:r w:rsidR="00FF1D18" w:rsidRPr="00E97A15">
        <w:rPr>
          <w:rFonts w:ascii="Book Antiqua" w:hAnsi="Book Antiqua" w:cs="Times New Roman"/>
        </w:rPr>
        <w:t xml:space="preserve"> </w:t>
      </w:r>
      <w:r w:rsidR="0054082C" w:rsidRPr="003461CC">
        <w:rPr>
          <w:rFonts w:ascii="Book Antiqua" w:hAnsi="Book Antiqua" w:cs="Times New Roman"/>
          <w:bCs/>
        </w:rPr>
        <w:t>Planas</w:t>
      </w:r>
      <w:r w:rsidR="0054082C" w:rsidRPr="003461CC">
        <w:rPr>
          <w:rFonts w:ascii="Book Antiqua" w:hAnsi="Book Antiqua" w:cs="Times New Roman"/>
        </w:rPr>
        <w:t xml:space="preserve"> </w:t>
      </w:r>
      <w:r w:rsidR="0054082C" w:rsidRPr="00E97A15">
        <w:rPr>
          <w:rFonts w:ascii="Book Antiqua" w:hAnsi="Book Antiqua" w:cs="Times New Roman"/>
          <w:i/>
        </w:rPr>
        <w:t>et al</w:t>
      </w:r>
      <w:r w:rsidR="0054082C" w:rsidRPr="00376598">
        <w:rPr>
          <w:rFonts w:ascii="Book Antiqua" w:eastAsia="宋体" w:hAnsi="Book Antiqua" w:cs="Times New Roman" w:hint="eastAsia"/>
          <w:vertAlign w:val="superscript"/>
          <w:lang w:eastAsia="zh-CN"/>
        </w:rPr>
        <w:t>[</w:t>
      </w:r>
      <w:hyperlink w:anchor="_ENREF_5" w:tooltip="Gines, 1996 #78" w:history="1">
        <w:r w:rsidR="0054082C">
          <w:rPr>
            <w:rFonts w:ascii="Book Antiqua" w:hAnsi="Book Antiqua" w:cs="Times New Roman"/>
            <w:vertAlign w:val="superscript"/>
          </w:rPr>
          <w:t>18</w:t>
        </w:r>
      </w:hyperlink>
      <w:r w:rsidR="0054082C">
        <w:rPr>
          <w:rFonts w:ascii="Book Antiqua" w:eastAsia="宋体" w:hAnsi="Book Antiqua" w:cs="Times New Roman" w:hint="eastAsia"/>
          <w:vertAlign w:val="superscript"/>
          <w:lang w:eastAsia="zh-CN"/>
        </w:rPr>
        <w:t>]</w:t>
      </w:r>
      <w:r w:rsidR="00A23BFB" w:rsidRPr="00E97A15">
        <w:rPr>
          <w:rFonts w:ascii="Book Antiqua" w:hAnsi="Book Antiqua" w:cs="Times New Roman"/>
        </w:rPr>
        <w:t>,</w:t>
      </w:r>
      <w:r w:rsidR="00BC6A1B" w:rsidRPr="00E97A15">
        <w:rPr>
          <w:rFonts w:ascii="Book Antiqua" w:hAnsi="Book Antiqua" w:cs="Times New Roman"/>
        </w:rPr>
        <w:t xml:space="preserve"> patients were randomized to receive one of the three i</w:t>
      </w:r>
      <w:r w:rsidR="007106B3" w:rsidRPr="00E97A15">
        <w:rPr>
          <w:rFonts w:ascii="Book Antiqua" w:hAnsi="Book Antiqua" w:cs="Times New Roman"/>
        </w:rPr>
        <w:t>nfusion types: albumin, dextran-</w:t>
      </w:r>
      <w:r w:rsidR="00BC6A1B" w:rsidRPr="00E97A15">
        <w:rPr>
          <w:rFonts w:ascii="Book Antiqua" w:hAnsi="Book Antiqua" w:cs="Times New Roman"/>
        </w:rPr>
        <w:t>70, or polygeline. Eighty-five patients developed PICD, with a significantly greater freq</w:t>
      </w:r>
      <w:r w:rsidR="0044702C" w:rsidRPr="00E97A15">
        <w:rPr>
          <w:rFonts w:ascii="Book Antiqua" w:hAnsi="Book Antiqua" w:cs="Times New Roman"/>
        </w:rPr>
        <w:t>uency when treated with dextran-</w:t>
      </w:r>
      <w:r w:rsidR="00BC6A1B" w:rsidRPr="00E97A15">
        <w:rPr>
          <w:rFonts w:ascii="Book Antiqua" w:hAnsi="Book Antiqua" w:cs="Times New Roman"/>
        </w:rPr>
        <w:t xml:space="preserve">70 (34.4%) and polygeline (37.8%) than when treated with albumin (18.5%). </w:t>
      </w:r>
      <w:r w:rsidR="00053050" w:rsidRPr="00E97A15">
        <w:rPr>
          <w:rFonts w:ascii="Book Antiqua" w:hAnsi="Book Antiqua" w:cs="Times New Roman"/>
        </w:rPr>
        <w:t>Additionally, they found a significantly higher 6</w:t>
      </w:r>
      <w:r w:rsidR="00A23BFB" w:rsidRPr="00E97A15">
        <w:rPr>
          <w:rFonts w:ascii="Book Antiqua" w:hAnsi="Book Antiqua" w:cs="Times New Roman"/>
        </w:rPr>
        <w:t>-</w:t>
      </w:r>
      <w:r w:rsidR="00053050" w:rsidRPr="00E97A15">
        <w:rPr>
          <w:rFonts w:ascii="Book Antiqua" w:hAnsi="Book Antiqua" w:cs="Times New Roman"/>
        </w:rPr>
        <w:t>mo mortality rate in pa</w:t>
      </w:r>
      <w:r w:rsidR="00AC36BE" w:rsidRPr="00E97A15">
        <w:rPr>
          <w:rFonts w:ascii="Book Antiqua" w:hAnsi="Book Antiqua" w:cs="Times New Roman"/>
        </w:rPr>
        <w:t>tients who develop PICD.</w:t>
      </w:r>
      <w:r w:rsidR="00D51A8D" w:rsidRPr="00E97A15">
        <w:rPr>
          <w:rFonts w:ascii="Book Antiqua" w:hAnsi="Book Antiqua" w:cs="Times New Roman"/>
        </w:rPr>
        <w:t xml:space="preserve"> </w:t>
      </w:r>
      <w:r w:rsidR="00AC36BE" w:rsidRPr="00E97A15">
        <w:rPr>
          <w:rFonts w:ascii="Book Antiqua" w:hAnsi="Book Antiqua" w:cs="Times New Roman"/>
        </w:rPr>
        <w:t>They f</w:t>
      </w:r>
      <w:r w:rsidR="00053050" w:rsidRPr="00E97A15">
        <w:rPr>
          <w:rFonts w:ascii="Book Antiqua" w:hAnsi="Book Antiqua" w:cs="Times New Roman"/>
        </w:rPr>
        <w:t>urther concluded that PICD was predictive in fluid removal</w:t>
      </w:r>
      <w:r w:rsidR="00D51A8D" w:rsidRPr="00E97A15">
        <w:rPr>
          <w:rFonts w:ascii="Book Antiqua" w:hAnsi="Book Antiqua" w:cs="Times New Roman"/>
        </w:rPr>
        <w:t xml:space="preserve"> </w:t>
      </w:r>
      <w:r w:rsidR="00AC36BE" w:rsidRPr="00E97A15">
        <w:rPr>
          <w:rFonts w:ascii="Book Antiqua" w:hAnsi="Book Antiqua" w:cs="Times New Roman"/>
        </w:rPr>
        <w:t>&gt;</w:t>
      </w:r>
      <w:r w:rsidR="00053050" w:rsidRPr="00E97A15">
        <w:rPr>
          <w:rFonts w:ascii="Book Antiqua" w:hAnsi="Book Antiqua" w:cs="Times New Roman"/>
        </w:rPr>
        <w:t xml:space="preserve"> 5 </w:t>
      </w:r>
      <w:r w:rsidR="00F153F5" w:rsidRPr="00E97A15">
        <w:rPr>
          <w:rFonts w:ascii="Book Antiqua" w:hAnsi="Book Antiqua" w:cs="Times New Roman"/>
        </w:rPr>
        <w:t>L</w:t>
      </w:r>
      <w:r w:rsidR="00053050" w:rsidRPr="00E97A15">
        <w:rPr>
          <w:rFonts w:ascii="Book Antiqua" w:hAnsi="Book Antiqua" w:cs="Times New Roman"/>
        </w:rPr>
        <w:t xml:space="preserve"> with the use of dextran-70 or polygeline</w:t>
      </w:r>
      <w:r w:rsidR="00BC6A1B" w:rsidRPr="00E97A15">
        <w:rPr>
          <w:rFonts w:ascii="Book Antiqua" w:hAnsi="Book Antiqua" w:cs="Times New Roman"/>
        </w:rPr>
        <w:t>. This trend did not appear in patients receiving &gt;</w:t>
      </w:r>
      <w:r w:rsidR="00F153F5" w:rsidRPr="00E97A15">
        <w:rPr>
          <w:rFonts w:ascii="Book Antiqua" w:eastAsia="宋体" w:hAnsi="Book Antiqua" w:cs="Times New Roman"/>
          <w:lang w:eastAsia="zh-CN"/>
        </w:rPr>
        <w:t xml:space="preserve"> </w:t>
      </w:r>
      <w:r w:rsidR="00BC6A1B" w:rsidRPr="00E97A15">
        <w:rPr>
          <w:rFonts w:ascii="Book Antiqua" w:hAnsi="Book Antiqua" w:cs="Times New Roman"/>
        </w:rPr>
        <w:t>5</w:t>
      </w:r>
      <w:r w:rsidR="00F153F5" w:rsidRPr="00E97A15">
        <w:rPr>
          <w:rFonts w:ascii="Book Antiqua" w:eastAsia="宋体" w:hAnsi="Book Antiqua" w:cs="Times New Roman"/>
          <w:lang w:eastAsia="zh-CN"/>
        </w:rPr>
        <w:t xml:space="preserve"> </w:t>
      </w:r>
      <w:r w:rsidR="00BC6A1B" w:rsidRPr="00E97A15">
        <w:rPr>
          <w:rFonts w:ascii="Book Antiqua" w:hAnsi="Book Antiqua" w:cs="Times New Roman"/>
        </w:rPr>
        <w:t xml:space="preserve">L of fluid removal followed by </w:t>
      </w:r>
      <w:r w:rsidR="00252A57" w:rsidRPr="00E97A15">
        <w:rPr>
          <w:rFonts w:ascii="Book Antiqua" w:hAnsi="Book Antiqua" w:cs="Times New Roman"/>
        </w:rPr>
        <w:t>albumin infusion. The authors discussed the pathophysiology of PICD, theorizing that PICD was most likely secondary to variable changes in neurohormonal responses, whic</w:t>
      </w:r>
      <w:r w:rsidR="0067515B" w:rsidRPr="00E97A15">
        <w:rPr>
          <w:rFonts w:ascii="Book Antiqua" w:hAnsi="Book Antiqua" w:cs="Times New Roman"/>
        </w:rPr>
        <w:t xml:space="preserve">h accelerate the disease and lead </w:t>
      </w:r>
      <w:r w:rsidR="00252A57" w:rsidRPr="00E97A15">
        <w:rPr>
          <w:rFonts w:ascii="Book Antiqua" w:hAnsi="Book Antiqua" w:cs="Times New Roman"/>
        </w:rPr>
        <w:t>to decreased long-term survival. They felt that PICD was unlikely due to a more advanced disease state</w:t>
      </w:r>
      <w:r w:rsidR="0084204F" w:rsidRPr="00E97A15">
        <w:rPr>
          <w:rFonts w:ascii="Book Antiqua" w:hAnsi="Book Antiqua" w:cs="Times New Roman"/>
        </w:rPr>
        <w:t xml:space="preserve">, as patients with and without PICD did not differ in their degree of liver, renal, or hemodynamic function after paracentesis. </w:t>
      </w:r>
    </w:p>
    <w:p w14:paraId="0AA7B421" w14:textId="23049CB8" w:rsidR="00DC6505" w:rsidRPr="00E97A15" w:rsidRDefault="004C4583"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The following year, in 1997, Ruiz-Del-</w:t>
      </w:r>
      <w:r w:rsidR="0067515B" w:rsidRPr="00E97A15">
        <w:rPr>
          <w:rFonts w:ascii="Book Antiqua" w:hAnsi="Book Antiqua" w:cs="Times New Roman"/>
        </w:rPr>
        <w:t xml:space="preserve">Arbol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fldData xml:space="preserve">PEVuZE5vdGU+PENpdGU+PEF1dGhvcj5SdWl6LWRlbC1BcmJvbDwvQXV0aG9yPjxZZWFyPjE5OTc8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ci0xPjwvYWx0LXBlcmlvZGljYWw+PHBhZ2VzPjU3OS04NjwvcGFnZXM+PHZvbHVtZT4xMTM8L3Zv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</w:fldData>
        </w:fldChar>
      </w:r>
      <w:r w:rsidR="00F153F5" w:rsidRPr="00E97A15">
        <w:rPr>
          <w:rFonts w:ascii="Book Antiqua" w:hAnsi="Book Antiqua" w:cs="Times New Roman"/>
          <w:vertAlign w:val="superscript"/>
        </w:rPr>
        <w:instrText xml:space="preserve"> ADDIN EN.CITE </w:instrText>
      </w:r>
      <w:r w:rsidR="00F153F5" w:rsidRPr="00E97A15">
        <w:rPr>
          <w:rFonts w:ascii="Book Antiqua" w:hAnsi="Book Antiqua" w:cs="Times New Roman"/>
          <w:vertAlign w:val="superscript"/>
        </w:rPr>
        <w:fldChar w:fldCharType="begin">
          <w:fldData xml:space="preserve">PEVuZE5vdGU+PENpdGU+PEF1dGhvcj5SdWl6LWRlbC1BcmJvbDwvQXV0aG9yPjxZZWFyPjE5OTc8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ci0xPjwvYWx0LXBlcmlvZGljYWw+PHBhZ2VzPjU3OS04NjwvcGFnZXM+PHZvbHVtZT4xMTM8L3Zv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</w:fldData>
        </w:fldChar>
      </w:r>
      <w:r w:rsidR="00F153F5" w:rsidRPr="00E97A15">
        <w:rPr>
          <w:rFonts w:ascii="Book Antiqua" w:hAnsi="Book Antiqua" w:cs="Times New Roman"/>
          <w:vertAlign w:val="superscript"/>
        </w:rPr>
        <w:instrText xml:space="preserve"> ADDIN EN.CITE.DATA </w:instrText>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end"/>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19" w:tooltip="Ruiz-del-Arbol, 1997 #91" w:history="1">
        <w:r w:rsidR="0054082C">
          <w:rPr>
            <w:rFonts w:ascii="Book Antiqua" w:eastAsia="宋体" w:hAnsi="Book Antiqua" w:cs="Times New Roman" w:hint="eastAsia"/>
            <w:noProof/>
            <w:vertAlign w:val="superscript"/>
            <w:lang w:eastAsia="zh-CN"/>
          </w:rPr>
          <w:t>20</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0067515B" w:rsidRPr="00E97A15">
        <w:rPr>
          <w:rFonts w:ascii="Book Antiqua" w:hAnsi="Book Antiqua" w:cs="Times New Roman"/>
        </w:rPr>
        <w:t xml:space="preserve"> demonstrated an inv</w:t>
      </w:r>
      <w:r w:rsidRPr="00E97A15">
        <w:rPr>
          <w:rFonts w:ascii="Book Antiqua" w:hAnsi="Book Antiqua" w:cs="Times New Roman"/>
        </w:rPr>
        <w:t xml:space="preserve">erse correlation between PRA and systemic vascular resistance (SVR) associated with PICD. </w:t>
      </w:r>
      <w:r w:rsidR="00F50FC4" w:rsidRPr="00E97A15">
        <w:rPr>
          <w:rFonts w:ascii="Book Antiqua" w:hAnsi="Book Antiqua" w:cs="Times New Roman"/>
        </w:rPr>
        <w:t>Out of the</w:t>
      </w:r>
      <w:r w:rsidRPr="00E97A15">
        <w:rPr>
          <w:rFonts w:ascii="Book Antiqua" w:hAnsi="Book Antiqua" w:cs="Times New Roman"/>
        </w:rPr>
        <w:t xml:space="preserve"> 37 patients who underwent LVP (mean &gt;</w:t>
      </w:r>
      <w:r w:rsidR="00F153F5" w:rsidRPr="00E97A15">
        <w:rPr>
          <w:rFonts w:ascii="Book Antiqua" w:eastAsia="宋体" w:hAnsi="Book Antiqua" w:cs="Times New Roman"/>
          <w:lang w:eastAsia="zh-CN"/>
        </w:rPr>
        <w:t xml:space="preserve"> </w:t>
      </w:r>
      <w:r w:rsidRPr="00E97A15">
        <w:rPr>
          <w:rFonts w:ascii="Book Antiqua" w:hAnsi="Book Antiqua" w:cs="Times New Roman"/>
        </w:rPr>
        <w:t>7</w:t>
      </w:r>
      <w:r w:rsidR="00F153F5" w:rsidRPr="00E97A15">
        <w:rPr>
          <w:rFonts w:ascii="Book Antiqua" w:eastAsia="宋体" w:hAnsi="Book Antiqua" w:cs="Times New Roman"/>
          <w:lang w:eastAsia="zh-CN"/>
        </w:rPr>
        <w:t xml:space="preserve"> </w:t>
      </w:r>
      <w:r w:rsidRPr="00E97A15">
        <w:rPr>
          <w:rFonts w:ascii="Book Antiqua" w:hAnsi="Book Antiqua" w:cs="Times New Roman"/>
        </w:rPr>
        <w:t>L) followed by a</w:t>
      </w:r>
      <w:r w:rsidR="00F50FC4" w:rsidRPr="00E97A15">
        <w:rPr>
          <w:rFonts w:ascii="Book Antiqua" w:hAnsi="Book Antiqua" w:cs="Times New Roman"/>
        </w:rPr>
        <w:t xml:space="preserve"> dextran-70 infusion, 10 (27%) developed PICD. More specifically, they found that </w:t>
      </w:r>
      <w:r w:rsidR="00AC36BE" w:rsidRPr="00E97A15">
        <w:rPr>
          <w:rFonts w:ascii="Book Antiqua" w:hAnsi="Book Antiqua" w:cs="Times New Roman"/>
        </w:rPr>
        <w:t>despite the normalization of</w:t>
      </w:r>
      <w:r w:rsidR="00D51A8D" w:rsidRPr="00E97A15">
        <w:rPr>
          <w:rFonts w:ascii="Book Antiqua" w:hAnsi="Book Antiqua" w:cs="Times New Roman"/>
        </w:rPr>
        <w:t xml:space="preserve"> </w:t>
      </w:r>
      <w:r w:rsidR="00F50FC4" w:rsidRPr="00E97A15">
        <w:rPr>
          <w:rFonts w:ascii="Book Antiqua" w:hAnsi="Book Antiqua" w:cs="Times New Roman"/>
        </w:rPr>
        <w:t>PRA, aldosterone, and norepinephrine by the 6</w:t>
      </w:r>
      <w:r w:rsidR="00F50FC4" w:rsidRPr="00E97A15">
        <w:rPr>
          <w:rFonts w:ascii="Book Antiqua" w:hAnsi="Book Antiqua" w:cs="Times New Roman"/>
          <w:vertAlign w:val="superscript"/>
        </w:rPr>
        <w:t>th</w:t>
      </w:r>
      <w:r w:rsidR="00F50FC4" w:rsidRPr="00E97A15">
        <w:rPr>
          <w:rFonts w:ascii="Book Antiqua" w:hAnsi="Book Antiqua" w:cs="Times New Roman"/>
        </w:rPr>
        <w:t xml:space="preserve"> day after paracentesis, cardiopulmonary pressures and SVR remained lower than baseline. The authors believed that LVP is an inciting event that leads to an accentuation </w:t>
      </w:r>
      <w:r w:rsidR="0061458D" w:rsidRPr="00E97A15">
        <w:rPr>
          <w:rFonts w:ascii="Book Antiqua" w:hAnsi="Book Antiqua" w:cs="Times New Roman"/>
        </w:rPr>
        <w:t xml:space="preserve">of </w:t>
      </w:r>
      <w:r w:rsidR="00F50FC4" w:rsidRPr="00E97A15">
        <w:rPr>
          <w:rFonts w:ascii="Book Antiqua" w:hAnsi="Book Antiqua" w:cs="Times New Roman"/>
        </w:rPr>
        <w:t xml:space="preserve">the vasodilatory response already present in cirrhotic patients. This exaggerated vasodilatory response then causes an increase in PRA to compensate for increases in SVR. In addition, </w:t>
      </w:r>
      <w:r w:rsidR="00E63025" w:rsidRPr="00E97A15">
        <w:rPr>
          <w:rFonts w:ascii="Book Antiqua" w:hAnsi="Book Antiqua" w:cs="Times New Roman"/>
        </w:rPr>
        <w:t xml:space="preserve">utilizing a transjugular intrahepatic venous catheter </w:t>
      </w:r>
      <w:r w:rsidR="00F50FC4" w:rsidRPr="00E97A15">
        <w:rPr>
          <w:rFonts w:ascii="Book Antiqua" w:hAnsi="Book Antiqua" w:cs="Times New Roman"/>
        </w:rPr>
        <w:t>they found that the hepatic venous pressure gradient did not change in patient</w:t>
      </w:r>
      <w:r w:rsidR="0061458D" w:rsidRPr="00E97A15">
        <w:rPr>
          <w:rFonts w:ascii="Book Antiqua" w:hAnsi="Book Antiqua" w:cs="Times New Roman"/>
        </w:rPr>
        <w:t>s</w:t>
      </w:r>
      <w:r w:rsidR="00F50FC4" w:rsidRPr="00E97A15">
        <w:rPr>
          <w:rFonts w:ascii="Book Antiqua" w:hAnsi="Book Antiqua" w:cs="Times New Roman"/>
        </w:rPr>
        <w:t xml:space="preserve"> without PICD but increased significantly, secondary to PRA, if PICD occurred. They theorized that this was also likely due to endogenous vasoactivation.</w:t>
      </w:r>
    </w:p>
    <w:p w14:paraId="5EB606EA" w14:textId="4180B091" w:rsidR="00DC6505" w:rsidRPr="00E97A15" w:rsidRDefault="00F50FC4"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r>
      <w:r w:rsidR="00AC36BE" w:rsidRPr="00E97A15">
        <w:rPr>
          <w:rFonts w:ascii="Book Antiqua" w:hAnsi="Book Antiqua" w:cs="Times New Roman"/>
        </w:rPr>
        <w:t xml:space="preserve">In 1998, </w:t>
      </w:r>
      <w:r w:rsidRPr="00E97A15">
        <w:rPr>
          <w:rFonts w:ascii="Book Antiqua" w:hAnsi="Book Antiqua" w:cs="Times New Roman"/>
        </w:rPr>
        <w:t xml:space="preserve">Vila </w:t>
      </w:r>
      <w:r w:rsidR="007318FB" w:rsidRPr="00E97A15">
        <w:rPr>
          <w:rFonts w:ascii="Book Antiqua" w:hAnsi="Book Antiqua" w:cs="Times New Roman"/>
          <w:i/>
        </w:rPr>
        <w:t>et al</w:t>
      </w:r>
      <w:r w:rsidR="00F76BE5" w:rsidRPr="00E97A15">
        <w:rPr>
          <w:rFonts w:ascii="Book Antiqua" w:hAnsi="Book Antiqua" w:cs="Times New Roman"/>
          <w:vertAlign w:val="superscript"/>
        </w:rPr>
        <w:t>[2</w:t>
      </w:r>
      <w:r w:rsidR="0054082C">
        <w:rPr>
          <w:rFonts w:ascii="Book Antiqua" w:eastAsia="宋体" w:hAnsi="Book Antiqua" w:cs="Times New Roman" w:hint="eastAsia"/>
          <w:vertAlign w:val="superscript"/>
          <w:lang w:eastAsia="zh-CN"/>
        </w:rPr>
        <w:t>1</w:t>
      </w:r>
      <w:r w:rsidR="00F76BE5" w:rsidRPr="00E97A15">
        <w:rPr>
          <w:rFonts w:ascii="Book Antiqua" w:hAnsi="Book Antiqua" w:cs="Times New Roman"/>
          <w:vertAlign w:val="superscript"/>
        </w:rPr>
        <w:t>]</w:t>
      </w:r>
      <w:r w:rsidRPr="00E97A15">
        <w:rPr>
          <w:rFonts w:ascii="Book Antiqua" w:hAnsi="Book Antiqua" w:cs="Times New Roman"/>
        </w:rPr>
        <w:t xml:space="preserve"> confirmed </w:t>
      </w:r>
      <w:r w:rsidR="00892A2F" w:rsidRPr="00E97A15">
        <w:rPr>
          <w:rFonts w:ascii="Book Antiqua" w:hAnsi="Book Antiqua" w:cs="Times New Roman"/>
        </w:rPr>
        <w:t xml:space="preserve">these conclusions </w:t>
      </w:r>
      <w:r w:rsidR="00AC36BE" w:rsidRPr="00E97A15">
        <w:rPr>
          <w:rFonts w:ascii="Book Antiqua" w:hAnsi="Book Antiqua" w:cs="Times New Roman"/>
        </w:rPr>
        <w:t>and also</w:t>
      </w:r>
      <w:r w:rsidR="00892A2F" w:rsidRPr="00E97A15">
        <w:rPr>
          <w:rFonts w:ascii="Book Antiqua" w:hAnsi="Book Antiqua" w:cs="Times New Roman"/>
        </w:rPr>
        <w:t xml:space="preserve"> found that if effective hypovolemia did not develop, there were no significant changes in </w:t>
      </w:r>
      <w:r w:rsidR="00F153F5" w:rsidRPr="00E97A15">
        <w:rPr>
          <w:rFonts w:ascii="Book Antiqua" w:hAnsi="Book Antiqua" w:cs="Times New Roman"/>
        </w:rPr>
        <w:t>CO</w:t>
      </w:r>
      <w:r w:rsidR="00892A2F" w:rsidRPr="00E97A15">
        <w:rPr>
          <w:rFonts w:ascii="Book Antiqua" w:hAnsi="Book Antiqua" w:cs="Times New Roman"/>
        </w:rPr>
        <w:t xml:space="preserve">, CVP, or SVR and there was a significant reduction in PRA at the 1 and 3 h period after paracentesis. In contrast, if effective hypovolemia did develop, there were significant reductions in </w:t>
      </w:r>
      <w:r w:rsidR="00F153F5" w:rsidRPr="00E97A15">
        <w:rPr>
          <w:rFonts w:ascii="Book Antiqua" w:hAnsi="Book Antiqua" w:cs="Times New Roman"/>
        </w:rPr>
        <w:t>CO</w:t>
      </w:r>
      <w:r w:rsidR="00892A2F" w:rsidRPr="00E97A15">
        <w:rPr>
          <w:rFonts w:ascii="Book Antiqua" w:hAnsi="Book Antiqua" w:cs="Times New Roman"/>
        </w:rPr>
        <w:t>, CVP and SVR , no change in PRA or aldosterone level, and an increase in</w:t>
      </w:r>
      <w:r w:rsidR="00E63025" w:rsidRPr="00E97A15">
        <w:rPr>
          <w:rFonts w:ascii="Book Antiqua" w:hAnsi="Book Antiqua" w:cs="Times New Roman"/>
        </w:rPr>
        <w:t xml:space="preserve"> </w:t>
      </w:r>
      <w:r w:rsidR="00F153F5" w:rsidRPr="00E97A15">
        <w:rPr>
          <w:rFonts w:ascii="Book Antiqua" w:hAnsi="Book Antiqua" w:cs="Times New Roman"/>
        </w:rPr>
        <w:t>CO</w:t>
      </w:r>
      <w:r w:rsidR="00892A2F" w:rsidRPr="00E97A15">
        <w:rPr>
          <w:rFonts w:ascii="Book Antiqua" w:hAnsi="Book Antiqua" w:cs="Times New Roman"/>
        </w:rPr>
        <w:t xml:space="preserve">. This paradoxical finding was believed </w:t>
      </w:r>
      <w:r w:rsidR="002D1630" w:rsidRPr="00E97A15">
        <w:rPr>
          <w:rFonts w:ascii="Book Antiqua" w:hAnsi="Book Antiqua" w:cs="Times New Roman"/>
        </w:rPr>
        <w:t>to be due to</w:t>
      </w:r>
      <w:r w:rsidR="00892A2F" w:rsidRPr="00E97A15">
        <w:rPr>
          <w:rFonts w:ascii="Book Antiqua" w:hAnsi="Book Antiqua" w:cs="Times New Roman"/>
        </w:rPr>
        <w:t xml:space="preserve"> physiological responses secondary to abrupt falls in intraabdominal pressure after paracentesis procedures. </w:t>
      </w:r>
    </w:p>
    <w:p w14:paraId="0834304E" w14:textId="58F04123" w:rsidR="00DC6505" w:rsidRPr="00E97A15" w:rsidRDefault="00892A2F"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r>
      <w:r w:rsidR="001374BC" w:rsidRPr="00E97A15">
        <w:rPr>
          <w:rFonts w:ascii="Book Antiqua" w:hAnsi="Book Antiqua" w:cs="Times New Roman"/>
        </w:rPr>
        <w:t xml:space="preserve">In a pilot study in 2002, </w:t>
      </w:r>
      <w:r w:rsidR="005C637B" w:rsidRPr="00E97A15">
        <w:rPr>
          <w:rFonts w:ascii="Book Antiqua" w:hAnsi="Book Antiqua" w:cs="Times New Roman"/>
        </w:rPr>
        <w:t xml:space="preserve">Moreau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fldData xml:space="preserve">PEVuZE5vdGU+PENpdGU+PEF1dGhvcj5Nb3JlYXU8L0F1dGhvcj48WWVhcj4yMDAyPC9ZZWFyPjxS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aXRsZT48YWJici0xPkd1dDwvYWJici0xPjwvYWx0LXBlcmlvZGljYWw+PHBhZ2VzPjkwLTQ8L3Bh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</w:fldData>
        </w:fldChar>
      </w:r>
      <w:r w:rsidR="00F153F5" w:rsidRPr="00E97A15">
        <w:rPr>
          <w:rFonts w:ascii="Book Antiqua" w:hAnsi="Book Antiqua" w:cs="Times New Roman"/>
          <w:vertAlign w:val="superscript"/>
        </w:rPr>
        <w:instrText xml:space="preserve"> ADDIN EN.CITE </w:instrText>
      </w:r>
      <w:r w:rsidR="00F153F5" w:rsidRPr="00E97A15">
        <w:rPr>
          <w:rFonts w:ascii="Book Antiqua" w:hAnsi="Book Antiqua" w:cs="Times New Roman"/>
          <w:vertAlign w:val="superscript"/>
        </w:rPr>
        <w:fldChar w:fldCharType="begin">
          <w:fldData xml:space="preserve">PEVuZE5vdGU+PENpdGU+PEF1dGhvcj5Nb3JlYXU8L0F1dGhvcj48WWVhcj4yMDAyPC9ZZWFyPjxS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</w:fldData>
        </w:fldChar>
      </w:r>
      <w:r w:rsidR="00F153F5" w:rsidRPr="00E97A15">
        <w:rPr>
          <w:rFonts w:ascii="Book Antiqua" w:hAnsi="Book Antiqua" w:cs="Times New Roman"/>
          <w:vertAlign w:val="superscript"/>
        </w:rPr>
        <w:instrText xml:space="preserve"> ADDIN EN.CITE.DATA </w:instrText>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end"/>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21" w:tooltip="Moreau, 2002 #93" w:history="1">
        <w:r w:rsidR="00F153F5"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2</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005C637B" w:rsidRPr="00E97A15">
        <w:rPr>
          <w:rFonts w:ascii="Book Antiqua" w:hAnsi="Book Antiqua" w:cs="Times New Roman"/>
        </w:rPr>
        <w:t xml:space="preserve"> compared the effect of terlipressin and albumin on arterial blood volume in 20 cirrhotic patients who underwent paracentesis. </w:t>
      </w:r>
      <w:r w:rsidR="001374BC" w:rsidRPr="00E97A15">
        <w:rPr>
          <w:rFonts w:ascii="Book Antiqua" w:hAnsi="Book Antiqua" w:cs="Times New Roman"/>
        </w:rPr>
        <w:t>Assuming that PICD i</w:t>
      </w:r>
      <w:r w:rsidR="005C637B" w:rsidRPr="00E97A15">
        <w:rPr>
          <w:rFonts w:ascii="Book Antiqua" w:hAnsi="Book Antiqua" w:cs="Times New Roman"/>
        </w:rPr>
        <w:t>s predominantly caused by exacerbation of an already dilated arterial system</w:t>
      </w:r>
      <w:r w:rsidR="001374BC" w:rsidRPr="00E97A15">
        <w:rPr>
          <w:rFonts w:ascii="Book Antiqua" w:hAnsi="Book Antiqua" w:cs="Times New Roman"/>
        </w:rPr>
        <w:t xml:space="preserve">, the authors theorized that terlipressin, a vasoconstrictor, may prevent PICD more effectively than albumin. After paracentesis, 10 patients received albumin and the other 10 received terlipressin. They found that both treatments had the same beneficial effect of preventing arterial vasodilation. The authors favored the use of terlipressin, arguing </w:t>
      </w:r>
      <w:r w:rsidR="00AC36BE" w:rsidRPr="00E97A15">
        <w:rPr>
          <w:rFonts w:ascii="Book Antiqua" w:hAnsi="Book Antiqua" w:cs="Times New Roman"/>
        </w:rPr>
        <w:t>for cheaper cost.</w:t>
      </w:r>
    </w:p>
    <w:p w14:paraId="552DC606" w14:textId="397A313C" w:rsidR="00DC6505" w:rsidRPr="00E97A15" w:rsidRDefault="002065BC"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In </w:t>
      </w:r>
      <w:r w:rsidR="00C9319C" w:rsidRPr="00E97A15">
        <w:rPr>
          <w:rFonts w:ascii="Book Antiqua" w:hAnsi="Book Antiqua" w:cs="Times New Roman"/>
        </w:rPr>
        <w:t xml:space="preserve">2003, Sola-Vera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fldData xml:space="preserve">PEVuZE5vdGU+PENpdGU+PEF1dGhvcj5Tb2xhLVZlcmE8L0F1dGhvcj48WWVhcj4yMDAzPC9ZZWFy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cGF0b2xvZ3k8L2FiYnItMT48L2FsdC1wZXJpb2RpY2FsPjxwYWdlcz4xMTQ3LTUzPC9wYWdlcz48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PjxyZWxhdGVkLXVybHM+PHVybD5odHRwOi8vd3d3Lm5jYmkubmxtLm5paC5nb3YvcHVibWVkLzEy
NzE3Mzk2PC91cmw+PC9yZWxhdGVkLXVybHM+PC91cmxzPjxlbGVjdHJvbmljLXJlc291cmNlLW51
bT4xMC4xMDUzL2poZXAuMjAwMy41MDE2OTwvZWxlY3Ryb25pYy1yZXNvdXJjZS1udW0+PC9yZWNv
cmQ+PC9DaXRlPjwvRW5kTm90ZT4A
</w:fldData>
        </w:fldChar>
      </w:r>
      <w:r w:rsidR="00F153F5" w:rsidRPr="00E97A15">
        <w:rPr>
          <w:rFonts w:ascii="Book Antiqua" w:hAnsi="Book Antiqua" w:cs="Times New Roman"/>
          <w:vertAlign w:val="superscript"/>
        </w:rPr>
        <w:instrText xml:space="preserve"> ADDIN EN.CITE </w:instrText>
      </w:r>
      <w:r w:rsidR="00F153F5" w:rsidRPr="00E97A15">
        <w:rPr>
          <w:rFonts w:ascii="Book Antiqua" w:hAnsi="Book Antiqua" w:cs="Times New Roman"/>
          <w:vertAlign w:val="superscript"/>
        </w:rPr>
        <w:fldChar w:fldCharType="begin">
          <w:fldData xml:space="preserve">PEVuZE5vdGU+PENpdGU+PEF1dGhvcj5Tb2xhLVZlcmE8L0F1dGhvcj48WWVhcj4yMDAzPC9ZZWFy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</w:fldData>
        </w:fldChar>
      </w:r>
      <w:r w:rsidR="00F153F5" w:rsidRPr="00E97A15">
        <w:rPr>
          <w:rFonts w:ascii="Book Antiqua" w:hAnsi="Book Antiqua" w:cs="Times New Roman"/>
          <w:vertAlign w:val="superscript"/>
        </w:rPr>
        <w:instrText xml:space="preserve"> ADDIN EN.CITE.DATA </w:instrText>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end"/>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22" w:tooltip="Sola-Vera, 2003 #51" w:history="1">
        <w:r w:rsidR="00F153F5"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3</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00C9319C" w:rsidRPr="00E97A15">
        <w:rPr>
          <w:rFonts w:ascii="Book Antiqua" w:hAnsi="Book Antiqua" w:cs="Times New Roman"/>
        </w:rPr>
        <w:t xml:space="preserve"> compared PICD in 37 patients receiving albumin and</w:t>
      </w:r>
      <w:r w:rsidRPr="00E97A15">
        <w:rPr>
          <w:rFonts w:ascii="Book Antiqua" w:hAnsi="Book Antiqua" w:cs="Times New Roman"/>
        </w:rPr>
        <w:t xml:space="preserve"> 35 patients receiving saline infusion after LVP.</w:t>
      </w:r>
      <w:r w:rsidR="00C9319C" w:rsidRPr="00E97A15">
        <w:rPr>
          <w:rFonts w:ascii="Book Antiqua" w:hAnsi="Book Antiqua" w:cs="Times New Roman"/>
        </w:rPr>
        <w:t xml:space="preserve"> They found that patients who received saline had a significant increase in PRA and PAC on the 6</w:t>
      </w:r>
      <w:r w:rsidR="00C9319C" w:rsidRPr="00E97A15">
        <w:rPr>
          <w:rFonts w:ascii="Book Antiqua" w:hAnsi="Book Antiqua" w:cs="Times New Roman"/>
          <w:vertAlign w:val="superscript"/>
        </w:rPr>
        <w:t>th</w:t>
      </w:r>
      <w:r w:rsidR="00C9319C" w:rsidRPr="00E97A15">
        <w:rPr>
          <w:rFonts w:ascii="Book Antiqua" w:hAnsi="Book Antiqua" w:cs="Times New Roman"/>
        </w:rPr>
        <w:t xml:space="preserve"> day after paracentesis, which contradicted data published by </w:t>
      </w:r>
      <w:r w:rsidR="00F153F5" w:rsidRPr="00E97A15">
        <w:rPr>
          <w:rFonts w:ascii="Book Antiqua" w:hAnsi="Book Antiqua" w:cs="Times New Roman"/>
        </w:rPr>
        <w:t xml:space="preserve">Cabrera </w:t>
      </w:r>
      <w:r w:rsidR="00F153F5" w:rsidRPr="00E97A15">
        <w:rPr>
          <w:rFonts w:ascii="Book Antiqua" w:eastAsia="宋体" w:hAnsi="Book Antiqua" w:cs="Times New Roman"/>
          <w:i/>
          <w:lang w:eastAsia="zh-CN"/>
        </w:rPr>
        <w:t>et al</w:t>
      </w:r>
      <w:r w:rsidR="00F153F5"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F153F5" w:rsidRPr="00E97A15">
        <w:rPr>
          <w:rFonts w:ascii="Book Antiqua" w:hAnsi="Book Antiqua" w:cs="Times New Roman"/>
          <w:vertAlign w:val="superscript"/>
        </w:rPr>
        <w:instrText xml:space="preserve"> ADDIN EN.CITE </w:instrText>
      </w:r>
      <w:r w:rsidR="00F153F5"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F153F5" w:rsidRPr="00E97A15">
        <w:rPr>
          <w:rFonts w:ascii="Book Antiqua" w:hAnsi="Book Antiqua" w:cs="Times New Roman"/>
          <w:vertAlign w:val="superscript"/>
        </w:rPr>
        <w:instrText xml:space="preserve"> ADDIN EN.CITE.DATA </w:instrText>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end"/>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5" w:tooltip="Gines, 1996 #78" w:history="1">
        <w:r w:rsidR="00F153F5" w:rsidRPr="00E97A15">
          <w:rPr>
            <w:rFonts w:ascii="Book Antiqua" w:eastAsia="宋体" w:hAnsi="Book Antiqua" w:cs="Times New Roman"/>
            <w:noProof/>
            <w:vertAlign w:val="superscript"/>
            <w:lang w:eastAsia="zh-CN"/>
          </w:rPr>
          <w:t>1</w:t>
        </w:r>
        <w:r w:rsidR="0054082C">
          <w:rPr>
            <w:rFonts w:ascii="Book Antiqua" w:eastAsia="宋体" w:hAnsi="Book Antiqua" w:cs="Times New Roman" w:hint="eastAsia"/>
            <w:noProof/>
            <w:vertAlign w:val="superscript"/>
            <w:lang w:eastAsia="zh-CN"/>
          </w:rPr>
          <w:t>9</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00F153F5" w:rsidRPr="00E97A15">
        <w:rPr>
          <w:rFonts w:ascii="Book Antiqua" w:eastAsia="宋体" w:hAnsi="Book Antiqua" w:cs="Times New Roman"/>
          <w:vertAlign w:val="superscript"/>
          <w:lang w:eastAsia="zh-CN"/>
        </w:rPr>
        <w:t xml:space="preserve"> </w:t>
      </w:r>
      <w:r w:rsidR="00C9319C" w:rsidRPr="00E97A15">
        <w:rPr>
          <w:rFonts w:ascii="Book Antiqua" w:hAnsi="Book Antiqua" w:cs="Times New Roman"/>
        </w:rPr>
        <w:t xml:space="preserve">in 1990. Only 11% of patients developed PICD after albumin infusion compared to 33% after saline infusion. </w:t>
      </w:r>
      <w:r w:rsidR="0092418B" w:rsidRPr="00E97A15">
        <w:rPr>
          <w:rFonts w:ascii="Book Antiqua" w:hAnsi="Book Antiqua" w:cs="Times New Roman"/>
        </w:rPr>
        <w:t xml:space="preserve">If </w:t>
      </w:r>
      <w:r w:rsidR="00C9319C" w:rsidRPr="00E97A15">
        <w:rPr>
          <w:rFonts w:ascii="Book Antiqua" w:hAnsi="Book Antiqua" w:cs="Times New Roman"/>
        </w:rPr>
        <w:t>&lt;</w:t>
      </w:r>
      <w:r w:rsidR="00F153F5" w:rsidRPr="00E97A15">
        <w:rPr>
          <w:rFonts w:ascii="Book Antiqua" w:eastAsia="宋体" w:hAnsi="Book Antiqua" w:cs="Times New Roman"/>
          <w:lang w:eastAsia="zh-CN"/>
        </w:rPr>
        <w:t xml:space="preserve"> </w:t>
      </w:r>
      <w:r w:rsidR="00C9319C" w:rsidRPr="00E97A15">
        <w:rPr>
          <w:rFonts w:ascii="Book Antiqua" w:hAnsi="Book Antiqua" w:cs="Times New Roman"/>
        </w:rPr>
        <w:t>6</w:t>
      </w:r>
      <w:r w:rsidR="00F153F5" w:rsidRPr="00E97A15">
        <w:rPr>
          <w:rFonts w:ascii="Book Antiqua" w:eastAsia="宋体" w:hAnsi="Book Antiqua" w:cs="Times New Roman"/>
          <w:lang w:eastAsia="zh-CN"/>
        </w:rPr>
        <w:t xml:space="preserve"> </w:t>
      </w:r>
      <w:r w:rsidR="00C9319C" w:rsidRPr="00E97A15">
        <w:rPr>
          <w:rFonts w:ascii="Book Antiqua" w:hAnsi="Book Antiqua" w:cs="Times New Roman"/>
        </w:rPr>
        <w:t xml:space="preserve">L was removed, the PICD was similarly low in both groups (6.7% in albumin group </w:t>
      </w:r>
      <w:r w:rsidR="00F153F5" w:rsidRPr="00E97A15">
        <w:rPr>
          <w:rFonts w:ascii="Book Antiqua" w:hAnsi="Book Antiqua" w:cs="Times New Roman"/>
          <w:i/>
        </w:rPr>
        <w:t>vs</w:t>
      </w:r>
      <w:r w:rsidR="00C9319C" w:rsidRPr="00E97A15">
        <w:rPr>
          <w:rFonts w:ascii="Book Antiqua" w:hAnsi="Book Antiqua" w:cs="Times New Roman"/>
        </w:rPr>
        <w:t xml:space="preserve"> 5.6% in saline group). Additionally, they found that nitric oxide (NO) was elevated in the saline group and likely contributed to the pathogenesis of PICD.</w:t>
      </w:r>
    </w:p>
    <w:p w14:paraId="5812BC07" w14:textId="16B42C09" w:rsidR="00DC6505" w:rsidRPr="00E97A15" w:rsidRDefault="00C9319C"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The prevention of PICD using albumin infusion was compared to the use of midodrine post-paracentesis in a study by </w:t>
      </w:r>
      <w:r w:rsidR="00122138" w:rsidRPr="00E97A15">
        <w:rPr>
          <w:rFonts w:ascii="Book Antiqua" w:hAnsi="Book Antiqua" w:cs="Times New Roman"/>
          <w:bCs/>
        </w:rPr>
        <w:t>Appenrodt</w:t>
      </w:r>
      <w:r w:rsidRPr="00E97A15">
        <w:rPr>
          <w:rFonts w:ascii="Book Antiqua" w:hAnsi="Book Antiqua" w:cs="Times New Roman"/>
        </w:rPr>
        <w:t xml:space="preserve">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fldData xml:space="preserve">PEVuZE5vdGU+PENpdGU+PEF1dGhvcj5BcHBlbnJvZHQ8L0F1dGhvcj48WWVhcj4yMDA4PC9ZZWFy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dmVyPC9hYmJyLTE+PC9hbHQtcGVyaW9kaWNhbD48cGFnZXM+MTAxOS0yNTwvcGFnZXM+PHZvbHVt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</w:fldData>
        </w:fldChar>
      </w:r>
      <w:r w:rsidR="00F153F5" w:rsidRPr="00E97A15">
        <w:rPr>
          <w:rFonts w:ascii="Book Antiqua" w:hAnsi="Book Antiqua" w:cs="Times New Roman"/>
          <w:vertAlign w:val="superscript"/>
        </w:rPr>
        <w:instrText xml:space="preserve"> ADDIN EN.CITE </w:instrText>
      </w:r>
      <w:r w:rsidR="00F153F5" w:rsidRPr="00E97A15">
        <w:rPr>
          <w:rFonts w:ascii="Book Antiqua" w:hAnsi="Book Antiqua" w:cs="Times New Roman"/>
          <w:vertAlign w:val="superscript"/>
        </w:rPr>
        <w:fldChar w:fldCharType="begin">
          <w:fldData xml:space="preserve">PEVuZE5vdGU+PENpdGU+PEF1dGhvcj5BcHBlbnJvZHQ8L0F1dGhvcj48WWVhcj4yMDA4PC9ZZWFy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</w:fldData>
        </w:fldChar>
      </w:r>
      <w:r w:rsidR="00F153F5" w:rsidRPr="00E97A15">
        <w:rPr>
          <w:rFonts w:ascii="Book Antiqua" w:hAnsi="Book Antiqua" w:cs="Times New Roman"/>
          <w:vertAlign w:val="superscript"/>
        </w:rPr>
        <w:instrText xml:space="preserve"> ADDIN EN.CITE.DATA </w:instrText>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end"/>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23" w:tooltip="Appenrodt, 2008 #94" w:history="1">
        <w:r w:rsidR="00F153F5"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4</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Pr="00E97A15">
        <w:rPr>
          <w:rFonts w:ascii="Book Antiqua" w:hAnsi="Book Antiqua" w:cs="Times New Roman"/>
        </w:rPr>
        <w:t xml:space="preserve"> in 2008. They performed a blinded study in 24 patients with tense ascites and included patients with similar comorbidities as prior studies. Additionally, since this study was conducted after the inception of MELD scoring in 2002,</w:t>
      </w:r>
      <w:r w:rsidR="006F0F8B" w:rsidRPr="00E97A15">
        <w:rPr>
          <w:rFonts w:ascii="Book Antiqua" w:hAnsi="Book Antiqua" w:cs="Times New Roman"/>
        </w:rPr>
        <w:t xml:space="preserve"> they reported a mean MELD of 11 in both the midodrine and albumin groups. Midodrine was given immediately after paracentesis at a dose of 12.5 mg orally every 8 h for 2 d. In the midodrine group, they found a large, but insignificant, increase in the PRA level on day 6 after paracentesis. They concluded that the used of midodrine was less effective than albumin in preventing PICD.</w:t>
      </w:r>
    </w:p>
    <w:p w14:paraId="61C44F4D" w14:textId="32B06588" w:rsidR="00DC6505" w:rsidRPr="00E97A15" w:rsidRDefault="006F0F8B"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In 2010, Nasr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r>
      <w:r w:rsidR="00F153F5" w:rsidRPr="00E97A15">
        <w:rPr>
          <w:rFonts w:ascii="Book Antiqua" w:hAnsi="Book Antiqua" w:cs="Times New Roman"/>
          <w:vertAlign w:val="superscript"/>
        </w:rPr>
        <w:instrText xml:space="preserve"> ADDIN EN.CITE &lt;EndNote&gt;&lt;Cite&gt;&lt;Author&gt;Nasr&lt;/Author&gt;&lt;Year&gt;2010&lt;/Year&gt;&lt;RecNum&gt;95&lt;/RecNum&gt;&lt;DisplayText&gt;[24]&lt;/DisplayText&gt;&lt;record&gt;&lt;rec-number&gt;95&lt;/rec-number&gt;&lt;foreign-keys&gt;&lt;key app="EN" db-id="5fr0rz2fi55x5lep59jxdveivpdvxatxw5wx" timestamp="1441919358"&gt;95&lt;/key&gt;&lt;/foreign-keys&gt;&lt;ref-type name="Journal Article"&gt;17&lt;/ref-type&gt;&lt;contributors&gt;&lt;authors&gt;&lt;author&gt;Nasr, G.&lt;/author&gt;&lt;author&gt;Hassan, A.&lt;/author&gt;&lt;author&gt;Ahmed, S.&lt;/author&gt;&lt;author&gt;Serwah, A.&lt;/author&gt;&lt;/authors&gt;&lt;/contributors&gt;&lt;auth-address&gt;Department of Cardiology, Suez Canal University, Ismailia, Egypt.&lt;/auth-address&gt;&lt;titles&gt;&lt;title&gt;Predictors of large volume paracantesis induced circulatory dysfunction in patients with massive hepatic ascites&lt;/title&gt;&lt;secondary-title&gt;J Cardiovasc Dis Res&lt;/secondary-title&gt;&lt;alt-title&gt;Journal of cardiovascular disease research&lt;/alt-title&gt;&lt;/titles&gt;&lt;periodical&gt;&lt;full-title&gt;J Cardiovasc Dis Res&lt;/full-title&gt;&lt;abbr-1&gt;Journal of cardiovascular disease research&lt;/abbr-1&gt;&lt;/periodical&gt;&lt;alt-periodical&gt;&lt;full-title&gt;J Cardiovasc Dis Res&lt;/full-title&gt;&lt;abbr-1&gt;Journal of cardiovascular disease research&lt;/abbr-1&gt;&lt;/alt-periodical&gt;&lt;pages&gt;136-44&lt;/pages&gt;&lt;volume&gt;1&lt;/volume&gt;&lt;number&gt;3&lt;/number&gt;&lt;edition&gt;2010/12/29&lt;/edition&gt;&lt;keywords&gt;&lt;keyword&gt;Circulatory dysfunction&lt;/keyword&gt;&lt;keyword&gt;hepatic cardiomyopathy&lt;/keyword&gt;&lt;keyword&gt;massive hepatic ascites&lt;/keyword&gt;&lt;/keywords&gt;&lt;dates&gt;&lt;year&gt;2010&lt;/year&gt;&lt;pub-dates&gt;&lt;date&gt;Jul&lt;/date&gt;&lt;/pub-dates&gt;&lt;/dates&gt;&lt;isbn&gt;0975-3583&lt;/isbn&gt;&lt;accession-num&gt;21187868&lt;/accession-num&gt;&lt;urls&gt;&lt;/urls&gt;&lt;custom2&gt;Pmc2982202&lt;/custom2&gt;&lt;electronic-resource-num&gt;10.4103/0975-3583.70914&lt;/electronic-resource-num&gt;&lt;remote-database-provider&gt;NLM&lt;/remote-database-provider&gt;&lt;language&gt;eng&lt;/language&gt;&lt;/record&gt;&lt;/Cite&gt;&lt;/EndNote&gt;</w:instrText>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24" w:tooltip="Nasr, 2010 #95" w:history="1">
        <w:r w:rsidR="00F153F5"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5</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Pr="00E97A15">
        <w:rPr>
          <w:rFonts w:ascii="Book Antiqua" w:hAnsi="Book Antiqua" w:cs="Times New Roman"/>
        </w:rPr>
        <w:t xml:space="preserve"> evaluated the risk factors for PICD. The study included 45 patients with cirrhosis and used similar inclusion criteria as the prior studies mentioned. The patients rec</w:t>
      </w:r>
      <w:r w:rsidR="007106B3" w:rsidRPr="00E97A15">
        <w:rPr>
          <w:rFonts w:ascii="Book Antiqua" w:hAnsi="Book Antiqua" w:cs="Times New Roman"/>
        </w:rPr>
        <w:t>eived either albumin or dextran-</w:t>
      </w:r>
      <w:r w:rsidRPr="00E97A15">
        <w:rPr>
          <w:rFonts w:ascii="Book Antiqua" w:hAnsi="Book Antiqua" w:cs="Times New Roman"/>
        </w:rPr>
        <w:t>70 post-paracentesis and the volume removed ranged from 8 to 18 L. They evaluated several demographic, clinical and laboratory factors, and found, based upon logistic regression analysis, that only the use of dextran</w:t>
      </w:r>
      <w:r w:rsidR="007106B3" w:rsidRPr="00E97A15">
        <w:rPr>
          <w:rFonts w:ascii="Book Antiqua" w:hAnsi="Book Antiqua" w:cs="Times New Roman"/>
        </w:rPr>
        <w:t>-70</w:t>
      </w:r>
      <w:r w:rsidRPr="00E97A15">
        <w:rPr>
          <w:rFonts w:ascii="Book Antiqua" w:hAnsi="Book Antiqua" w:cs="Times New Roman"/>
        </w:rPr>
        <w:t xml:space="preserve"> and younger age were independent predictors of PICD. </w:t>
      </w:r>
    </w:p>
    <w:p w14:paraId="4323395B" w14:textId="45A4EDF3" w:rsidR="00DC6505" w:rsidRPr="00E97A15" w:rsidRDefault="006F0F8B"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A multicenter trial including 26 patients was published in 2011 by Fimiani </w:t>
      </w:r>
      <w:r w:rsidRPr="00E97A15">
        <w:rPr>
          <w:rFonts w:ascii="Book Antiqua" w:hAnsi="Book Antiqua" w:cs="Times New Roman"/>
          <w:i/>
        </w:rPr>
        <w:t>et al</w:t>
      </w:r>
      <w:r w:rsidR="002D21BF" w:rsidRPr="00E97A15">
        <w:rPr>
          <w:rFonts w:ascii="Book Antiqua" w:hAnsi="Book Antiqua" w:cs="Times New Roman"/>
          <w:vertAlign w:val="superscript"/>
        </w:rPr>
        <w:fldChar w:fldCharType="begin">
          <w:fldData xml:space="preserve">PEVuZE5vdGU+PENpdGU+PEF1dGhvcj5GaW1pYW5pPC9BdXRob3I+PFllYXI+MjAxMTwvWWVhcj48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</w:fldData>
        </w:fldChar>
      </w:r>
      <w:r w:rsidR="002D21BF" w:rsidRPr="00E97A15">
        <w:rPr>
          <w:rFonts w:ascii="Book Antiqua" w:hAnsi="Book Antiqua" w:cs="Times New Roman"/>
          <w:vertAlign w:val="superscript"/>
        </w:rPr>
        <w:instrText xml:space="preserve"> ADDIN EN.CITE </w:instrText>
      </w:r>
      <w:r w:rsidR="002D21BF" w:rsidRPr="00E97A15">
        <w:rPr>
          <w:rFonts w:ascii="Book Antiqua" w:hAnsi="Book Antiqua" w:cs="Times New Roman"/>
          <w:vertAlign w:val="superscript"/>
        </w:rPr>
        <w:fldChar w:fldCharType="begin">
          <w:fldData xml:space="preserve">PEVuZE5vdGU+PENpdGU+PEF1dGhvcj5GaW1pYW5pPC9BdXRob3I+PFllYXI+MjAxMTwvWWVhcj48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</w:fldData>
        </w:fldChar>
      </w:r>
      <w:r w:rsidR="002D21BF" w:rsidRPr="00E97A15">
        <w:rPr>
          <w:rFonts w:ascii="Book Antiqua" w:hAnsi="Book Antiqua" w:cs="Times New Roman"/>
          <w:vertAlign w:val="superscript"/>
        </w:rPr>
        <w:instrText xml:space="preserve"> ADDIN EN.CITE.DATA </w:instrText>
      </w:r>
      <w:r w:rsidR="002D21BF" w:rsidRPr="00E97A15">
        <w:rPr>
          <w:rFonts w:ascii="Book Antiqua" w:hAnsi="Book Antiqua" w:cs="Times New Roman"/>
          <w:vertAlign w:val="superscript"/>
        </w:rPr>
      </w:r>
      <w:r w:rsidR="002D21BF" w:rsidRPr="00E97A15">
        <w:rPr>
          <w:rFonts w:ascii="Book Antiqua" w:hAnsi="Book Antiqua" w:cs="Times New Roman"/>
          <w:vertAlign w:val="superscript"/>
        </w:rPr>
        <w:fldChar w:fldCharType="end"/>
      </w:r>
      <w:r w:rsidR="002D21BF" w:rsidRPr="00E97A15">
        <w:rPr>
          <w:rFonts w:ascii="Book Antiqua" w:hAnsi="Book Antiqua" w:cs="Times New Roman"/>
          <w:vertAlign w:val="superscript"/>
        </w:rPr>
      </w:r>
      <w:r w:rsidR="002D21BF" w:rsidRPr="00E97A15">
        <w:rPr>
          <w:rFonts w:ascii="Book Antiqua" w:hAnsi="Book Antiqua" w:cs="Times New Roman"/>
          <w:vertAlign w:val="superscript"/>
        </w:rPr>
        <w:fldChar w:fldCharType="separate"/>
      </w:r>
      <w:r w:rsidR="002D21BF" w:rsidRPr="00E97A15">
        <w:rPr>
          <w:rFonts w:ascii="Book Antiqua" w:hAnsi="Book Antiqua" w:cs="Times New Roman"/>
          <w:noProof/>
          <w:vertAlign w:val="superscript"/>
        </w:rPr>
        <w:t>[</w:t>
      </w:r>
      <w:hyperlink w:anchor="_ENREF_25" w:tooltip="Fimiani, 2011 #96" w:history="1">
        <w:r w:rsidR="0003253A"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6</w:t>
        </w:r>
      </w:hyperlink>
      <w:r w:rsidR="002D21BF" w:rsidRPr="00E97A15">
        <w:rPr>
          <w:rFonts w:ascii="Book Antiqua" w:hAnsi="Book Antiqua" w:cs="Times New Roman"/>
          <w:noProof/>
          <w:vertAlign w:val="superscript"/>
        </w:rPr>
        <w:t>]</w:t>
      </w:r>
      <w:r w:rsidR="002D21BF" w:rsidRPr="00E97A15">
        <w:rPr>
          <w:rFonts w:ascii="Book Antiqua" w:hAnsi="Book Antiqua" w:cs="Times New Roman"/>
          <w:vertAlign w:val="superscript"/>
        </w:rPr>
        <w:fldChar w:fldCharType="end"/>
      </w:r>
      <w:r w:rsidRPr="00E97A15">
        <w:rPr>
          <w:rFonts w:ascii="Book Antiqua" w:hAnsi="Book Antiqua" w:cs="Times New Roman"/>
        </w:rPr>
        <w:t xml:space="preserve">. This trial evaluated the impact of a combination of diuretics, albumin, and terlipressin in treating tense ascites. The study examined several clinical factors after paracentesis, including ascites recurrence, body weight, abdominal circumference, and urinary sodium excretion. The combination of changes in these factors was given a grade of severity and a degree of response. Based upon these definitions, they concluded that combination treatment decreased the need for repeated LVP, improved urinary sodium, reduced abdominal circumference, and decreased the severity of ascites. </w:t>
      </w:r>
    </w:p>
    <w:p w14:paraId="482C0972" w14:textId="0F35C8B4" w:rsidR="004A67CA" w:rsidRPr="00E97A15" w:rsidRDefault="006F0F8B"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In the same year, Alessandria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fldData xml:space="preserve">PEVuZE5vdGU+PENpdGU+PEF1dGhvcj5BbGVzc2FuZHJpYTwvQXV0aG9yPjxZZWFyPjIwMTE8L1ll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LTE+PC9hbHQtcGVyaW9kaWNhbD48cGFnZXM+ODgxLTY8L3BhZ2VzPjx2b2x1bWU+NDM8L3ZvbHVt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</w:fldData>
        </w:fldChar>
      </w:r>
      <w:r w:rsidR="00F153F5" w:rsidRPr="00E97A15">
        <w:rPr>
          <w:rFonts w:ascii="Book Antiqua" w:hAnsi="Book Antiqua" w:cs="Times New Roman"/>
          <w:vertAlign w:val="superscript"/>
        </w:rPr>
        <w:instrText xml:space="preserve"> ADDIN EN.CITE </w:instrText>
      </w:r>
      <w:r w:rsidR="00F153F5" w:rsidRPr="00E97A15">
        <w:rPr>
          <w:rFonts w:ascii="Book Antiqua" w:hAnsi="Book Antiqua" w:cs="Times New Roman"/>
          <w:vertAlign w:val="superscript"/>
        </w:rPr>
        <w:fldChar w:fldCharType="begin">
          <w:fldData xml:space="preserve">PEVuZE5vdGU+PENpdGU+PEF1dGhvcj5BbGVzc2FuZHJpYTwvQXV0aG9yPjxZZWFyPjIwMTE8L1ll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LTE+PC9wZXJpb2RpY2FsPjxhbHQtcGVyaW9kaWNhbD48ZnVsbC10aXRsZT5EaWcgTGl2ZXIgRGlz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</w:fldData>
        </w:fldChar>
      </w:r>
      <w:r w:rsidR="00F153F5" w:rsidRPr="00E97A15">
        <w:rPr>
          <w:rFonts w:ascii="Book Antiqua" w:hAnsi="Book Antiqua" w:cs="Times New Roman"/>
          <w:vertAlign w:val="superscript"/>
        </w:rPr>
        <w:instrText xml:space="preserve"> ADDIN EN.CITE.DATA </w:instrText>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end"/>
      </w:r>
      <w:r w:rsidR="00F153F5" w:rsidRPr="00E97A15">
        <w:rPr>
          <w:rFonts w:ascii="Book Antiqua" w:hAnsi="Book Antiqua" w:cs="Times New Roman"/>
          <w:vertAlign w:val="superscript"/>
        </w:rPr>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26" w:tooltip="Alessandria, 2011 #40" w:history="1">
        <w:r w:rsidR="00F153F5"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7</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Pr="00E97A15">
        <w:rPr>
          <w:rFonts w:ascii="Book Antiqua" w:hAnsi="Book Antiqua" w:cs="Times New Roman"/>
        </w:rPr>
        <w:t xml:space="preserve"> </w:t>
      </w:r>
      <w:r w:rsidR="0051512A" w:rsidRPr="00E97A15">
        <w:rPr>
          <w:rFonts w:ascii="Book Antiqua" w:hAnsi="Book Antiqua" w:cs="Times New Roman"/>
        </w:rPr>
        <w:t>compared the efficacy of different volumes of post-paracente</w:t>
      </w:r>
      <w:r w:rsidR="0012084F">
        <w:rPr>
          <w:rFonts w:ascii="Book Antiqua" w:hAnsi="Book Antiqua" w:cs="Times New Roman"/>
        </w:rPr>
        <w:t>s</w:t>
      </w:r>
      <w:r w:rsidR="0051512A" w:rsidRPr="00E97A15">
        <w:rPr>
          <w:rFonts w:ascii="Book Antiqua" w:hAnsi="Book Antiqua" w:cs="Times New Roman"/>
        </w:rPr>
        <w:t>is albumin infusion, com</w:t>
      </w:r>
      <w:r w:rsidR="004A67CA" w:rsidRPr="00E97A15">
        <w:rPr>
          <w:rFonts w:ascii="Book Antiqua" w:hAnsi="Book Antiqua" w:cs="Times New Roman"/>
        </w:rPr>
        <w:t>paring the incidence of PICD between patients who received 4</w:t>
      </w:r>
      <w:r w:rsidR="00F153F5" w:rsidRPr="00E97A15">
        <w:rPr>
          <w:rFonts w:ascii="Book Antiqua" w:eastAsia="宋体" w:hAnsi="Book Antiqua" w:cs="Times New Roman"/>
          <w:lang w:eastAsia="zh-CN"/>
        </w:rPr>
        <w:t xml:space="preserve"> </w:t>
      </w:r>
      <w:r w:rsidR="004A67CA" w:rsidRPr="00E97A15">
        <w:rPr>
          <w:rFonts w:ascii="Book Antiqua" w:hAnsi="Book Antiqua" w:cs="Times New Roman"/>
        </w:rPr>
        <w:t>g of albumin per liter of fluid removed and patients who received 8</w:t>
      </w:r>
      <w:r w:rsidR="00F153F5" w:rsidRPr="00E97A15">
        <w:rPr>
          <w:rFonts w:ascii="Book Antiqua" w:eastAsia="宋体" w:hAnsi="Book Antiqua" w:cs="Times New Roman"/>
          <w:lang w:eastAsia="zh-CN"/>
        </w:rPr>
        <w:t xml:space="preserve"> </w:t>
      </w:r>
      <w:r w:rsidR="004A67CA" w:rsidRPr="00E97A15">
        <w:rPr>
          <w:rFonts w:ascii="Book Antiqua" w:hAnsi="Book Antiqua" w:cs="Times New Roman"/>
        </w:rPr>
        <w:t xml:space="preserve">g of albumin per liter of fluid removed. They found the same incidence of PICD, hyponatermia, and renal failure in both groups and concluded that half the standard dose of albumin is as effective and safe as the full standard dose in patients undergoing paracentesis. </w:t>
      </w:r>
    </w:p>
    <w:p w14:paraId="5C734389" w14:textId="3D34D577" w:rsidR="004A67CA" w:rsidRPr="00E97A15" w:rsidRDefault="004A67CA" w:rsidP="00371ACA">
      <w:pPr>
        <w:adjustRightInd w:val="0"/>
        <w:snapToGrid w:val="0"/>
        <w:spacing w:line="360" w:lineRule="auto"/>
        <w:jc w:val="both"/>
        <w:rPr>
          <w:rFonts w:ascii="Book Antiqua" w:hAnsi="Book Antiqua" w:cs="Times New Roman"/>
        </w:rPr>
      </w:pPr>
      <w:r w:rsidRPr="00E97A15">
        <w:rPr>
          <w:rFonts w:ascii="Book Antiqua" w:hAnsi="Book Antiqua" w:cs="Times New Roman"/>
        </w:rPr>
        <w:tab/>
        <w:t xml:space="preserve">In 2013, Carl </w:t>
      </w:r>
      <w:r w:rsidR="007318FB" w:rsidRPr="00E97A15">
        <w:rPr>
          <w:rFonts w:ascii="Book Antiqua" w:hAnsi="Book Antiqua" w:cs="Times New Roman"/>
          <w:i/>
        </w:rPr>
        <w:t>et al</w:t>
      </w:r>
      <w:r w:rsidR="00F153F5" w:rsidRPr="00E97A15">
        <w:rPr>
          <w:rFonts w:ascii="Book Antiqua" w:hAnsi="Book Antiqua" w:cs="Times New Roman"/>
          <w:vertAlign w:val="superscript"/>
        </w:rPr>
        <w:fldChar w:fldCharType="begin"/>
      </w:r>
      <w:r w:rsidR="00F153F5" w:rsidRPr="00E97A15">
        <w:rPr>
          <w:rFonts w:ascii="Book Antiqua" w:hAnsi="Book Antiqua" w:cs="Times New Roman"/>
          <w:vertAlign w:val="superscript"/>
        </w:rPr>
        <w:instrText xml:space="preserve"> ADDIN EN.CITE &lt;EndNote&gt;&lt;Cite&gt;&lt;Author&gt;Carl&lt;/Author&gt;&lt;Year&gt;2014&lt;/Year&gt;&lt;RecNum&gt;66&lt;/RecNum&gt;&lt;DisplayText&gt;[27]&lt;/DisplayText&gt;&lt;record&gt;&lt;rec-number&gt;66&lt;/rec-number&gt;&lt;foreign-keys&gt;&lt;key app="EN" db-id="5fr0rz2fi55x5lep59jxdveivpdvxatxw5wx" timestamp="1418148468"&gt;66&lt;/key&gt;&lt;key app="ENWeb" db-id=""&gt;0&lt;/key&gt;&lt;/foreign-keys&gt;&lt;ref-type name="Journal Article"&gt;17&lt;/ref-type&gt;&lt;contributors&gt;&lt;authors&gt;&lt;author&gt;Carl, D. E.&lt;/author&gt;&lt;author&gt;Ghosh, S.&lt;/author&gt;&lt;author&gt;Cheng, J.&lt;/author&gt;&lt;author&gt;Gehr, T. W.&lt;/author&gt;&lt;author&gt;Stravitz, R. T.&lt;/author&gt;&lt;author&gt;Sanyal, A.&lt;/author&gt;&lt;/authors&gt;&lt;/contributors&gt;&lt;auth-address&gt;Division of Nephrology, Department of Internal Medicine, School of Medicine, Virginia Commonwealth University (VCU), Richmond, VA, USA.&lt;/auth-address&gt;&lt;titles&gt;&lt;title&gt;Post-paracentesis circulatory derangements are related to monocyte activation&lt;/title&gt;&lt;secondary-title&gt;Liver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Liver&lt;/abbr-1&gt;&lt;/alt-periodical&gt;&lt;pages&gt;1001-7&lt;/pages&gt;&lt;volume&gt;34&lt;/volume&gt;&lt;number&gt;7&lt;/number&gt;&lt;edition&gt;2014/01/01&lt;/edition&gt;&lt;keywords&gt;&lt;keyword&gt;24-h ambulatory blood pressure monitoring&lt;/keyword&gt;&lt;keyword&gt;cirrhosis&lt;/keyword&gt;&lt;keyword&gt;inflammation&lt;/keyword&gt;&lt;keyword&gt;paracentesis&lt;/keyword&gt;&lt;/keywords&gt;&lt;dates&gt;&lt;year&gt;2014&lt;/year&gt;&lt;pub-dates&gt;&lt;date&gt;Aug&lt;/date&gt;&lt;/pub-dates&gt;&lt;/dates&gt;&lt;isbn&gt;1478-3231 (Electronic)&amp;#xD;1478-3223 (Linking)&lt;/isbn&gt;&lt;accession-num&gt;24373155&lt;/accession-num&gt;&lt;work-type&gt;Research Support, N.I.H., Extramural&lt;/work-type&gt;&lt;urls&gt;&lt;related-urls&gt;&lt;url&gt;http://www.ncbi.nlm.nih.gov/pubmed/24373155&lt;/url&gt;&lt;/related-urls&gt;&lt;/urls&gt;&lt;electronic-resource-num&gt;10.1111/liv.12450&lt;/electronic-resource-num&gt;&lt;/record&gt;&lt;/Cite&gt;&lt;/EndNote&gt;</w:instrText>
      </w:r>
      <w:r w:rsidR="00F153F5" w:rsidRPr="00E97A15">
        <w:rPr>
          <w:rFonts w:ascii="Book Antiqua" w:hAnsi="Book Antiqua" w:cs="Times New Roman"/>
          <w:vertAlign w:val="superscript"/>
        </w:rPr>
        <w:fldChar w:fldCharType="separate"/>
      </w:r>
      <w:r w:rsidR="00F153F5" w:rsidRPr="00E97A15">
        <w:rPr>
          <w:rFonts w:ascii="Book Antiqua" w:hAnsi="Book Antiqua" w:cs="Times New Roman"/>
          <w:noProof/>
          <w:vertAlign w:val="superscript"/>
        </w:rPr>
        <w:t>[</w:t>
      </w:r>
      <w:hyperlink w:anchor="_ENREF_27" w:tooltip="Carl, 2014 #66" w:history="1">
        <w:r w:rsidR="00F153F5"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8</w:t>
        </w:r>
      </w:hyperlink>
      <w:r w:rsidR="00F153F5" w:rsidRPr="00E97A15">
        <w:rPr>
          <w:rFonts w:ascii="Book Antiqua" w:hAnsi="Book Antiqua" w:cs="Times New Roman"/>
          <w:noProof/>
          <w:vertAlign w:val="superscript"/>
        </w:rPr>
        <w:t>]</w:t>
      </w:r>
      <w:r w:rsidR="00F153F5" w:rsidRPr="00E97A15">
        <w:rPr>
          <w:rFonts w:ascii="Book Antiqua" w:hAnsi="Book Antiqua" w:cs="Times New Roman"/>
          <w:vertAlign w:val="superscript"/>
        </w:rPr>
        <w:fldChar w:fldCharType="end"/>
      </w:r>
      <w:r w:rsidRPr="00E97A15">
        <w:rPr>
          <w:rFonts w:ascii="Book Antiqua" w:hAnsi="Book Antiqua" w:cs="Times New Roman"/>
        </w:rPr>
        <w:t xml:space="preserve"> performed a small trial </w:t>
      </w:r>
      <w:r w:rsidR="00A27D32" w:rsidRPr="00E97A15">
        <w:rPr>
          <w:rFonts w:ascii="Book Antiqua" w:hAnsi="Book Antiqua" w:cs="Times New Roman"/>
        </w:rPr>
        <w:t>including</w:t>
      </w:r>
      <w:r w:rsidRPr="00E97A15">
        <w:rPr>
          <w:rFonts w:ascii="Book Antiqua" w:hAnsi="Book Antiqua" w:cs="Times New Roman"/>
        </w:rPr>
        <w:t xml:space="preserve"> 10 patients with</w:t>
      </w:r>
      <w:r w:rsidR="00A27D32" w:rsidRPr="00E97A15">
        <w:rPr>
          <w:rFonts w:ascii="Book Antiqua" w:hAnsi="Book Antiqua" w:cs="Times New Roman"/>
        </w:rPr>
        <w:t xml:space="preserve"> the purpose</w:t>
      </w:r>
      <w:r w:rsidR="007D1387" w:rsidRPr="00E97A15">
        <w:rPr>
          <w:rFonts w:ascii="Book Antiqua" w:hAnsi="Book Antiqua" w:cs="Times New Roman"/>
        </w:rPr>
        <w:t xml:space="preserve"> of studying the relationship between</w:t>
      </w:r>
      <w:r w:rsidRPr="00E97A15">
        <w:rPr>
          <w:rFonts w:ascii="Book Antiqua" w:hAnsi="Book Antiqua" w:cs="Times New Roman"/>
        </w:rPr>
        <w:t xml:space="preserve"> inflammation</w:t>
      </w:r>
      <w:r w:rsidR="00A27D32" w:rsidRPr="00E97A15">
        <w:rPr>
          <w:rFonts w:ascii="Book Antiqua" w:hAnsi="Book Antiqua" w:cs="Times New Roman"/>
        </w:rPr>
        <w:t xml:space="preserve"> and PICD after LVP. They look</w:t>
      </w:r>
      <w:r w:rsidR="00F153F5" w:rsidRPr="00E97A15">
        <w:rPr>
          <w:rFonts w:ascii="Book Antiqua" w:hAnsi="Book Antiqua" w:cs="Times New Roman"/>
        </w:rPr>
        <w:t>ed at several factors over a 24</w:t>
      </w:r>
      <w:r w:rsidR="00F153F5" w:rsidRPr="00E97A15">
        <w:rPr>
          <w:rFonts w:ascii="Book Antiqua" w:eastAsia="宋体" w:hAnsi="Book Antiqua" w:cs="Times New Roman"/>
          <w:lang w:eastAsia="zh-CN"/>
        </w:rPr>
        <w:t>-</w:t>
      </w:r>
      <w:r w:rsidR="00A27D32" w:rsidRPr="00E97A15">
        <w:rPr>
          <w:rFonts w:ascii="Book Antiqua" w:hAnsi="Book Antiqua" w:cs="Times New Roman"/>
        </w:rPr>
        <w:t xml:space="preserve">h period, including </w:t>
      </w:r>
      <w:r w:rsidR="00E63025" w:rsidRPr="00E97A15">
        <w:rPr>
          <w:rFonts w:ascii="Book Antiqua" w:hAnsi="Book Antiqua" w:cs="Times New Roman"/>
        </w:rPr>
        <w:t>blood pressure (</w:t>
      </w:r>
      <w:r w:rsidR="00A27D32" w:rsidRPr="00E97A15">
        <w:rPr>
          <w:rFonts w:ascii="Book Antiqua" w:hAnsi="Book Antiqua" w:cs="Times New Roman"/>
        </w:rPr>
        <w:t>BP</w:t>
      </w:r>
      <w:r w:rsidR="00E63025" w:rsidRPr="00E97A15">
        <w:rPr>
          <w:rFonts w:ascii="Book Antiqua" w:hAnsi="Book Antiqua" w:cs="Times New Roman"/>
        </w:rPr>
        <w:t>)</w:t>
      </w:r>
      <w:r w:rsidR="00A27D32" w:rsidRPr="00E97A15">
        <w:rPr>
          <w:rFonts w:ascii="Book Antiqua" w:hAnsi="Book Antiqua" w:cs="Times New Roman"/>
        </w:rPr>
        <w:t xml:space="preserve">, BUN, </w:t>
      </w:r>
      <w:r w:rsidR="00FF1B78" w:rsidRPr="00E97A15">
        <w:rPr>
          <w:rFonts w:ascii="Book Antiqua" w:hAnsi="Book Antiqua" w:cs="Times New Roman"/>
        </w:rPr>
        <w:t>creatinine (</w:t>
      </w:r>
      <w:r w:rsidR="00A27D32" w:rsidRPr="00E97A15">
        <w:rPr>
          <w:rFonts w:ascii="Book Antiqua" w:hAnsi="Book Antiqua" w:cs="Times New Roman"/>
        </w:rPr>
        <w:t>Cr</w:t>
      </w:r>
      <w:r w:rsidR="00FF1B78" w:rsidRPr="00E97A15">
        <w:rPr>
          <w:rFonts w:ascii="Book Antiqua" w:hAnsi="Book Antiqua" w:cs="Times New Roman"/>
        </w:rPr>
        <w:t>)</w:t>
      </w:r>
      <w:r w:rsidR="00A27D32" w:rsidRPr="00E97A15">
        <w:rPr>
          <w:rFonts w:ascii="Book Antiqua" w:hAnsi="Book Antiqua" w:cs="Times New Roman"/>
        </w:rPr>
        <w:t xml:space="preserve">, PRA, aldosterone, angiotensin II, asymmetrical dimehtylarginine (ADMA), norepinephrine, CD14, interleukin-6, tumor necrosis factor-alpha (TNF-alpha), and monocyte chemotactic protein-1 (MCP-1). </w:t>
      </w:r>
      <w:r w:rsidR="00FE741E" w:rsidRPr="00E97A15">
        <w:rPr>
          <w:rFonts w:ascii="Book Antiqua" w:hAnsi="Book Antiqua" w:cs="Times New Roman"/>
        </w:rPr>
        <w:t>Bot</w:t>
      </w:r>
      <w:r w:rsidR="003B6BD6" w:rsidRPr="00E97A15">
        <w:rPr>
          <w:rFonts w:ascii="Book Antiqua" w:hAnsi="Book Antiqua" w:cs="Times New Roman"/>
        </w:rPr>
        <w:t xml:space="preserve">h MCP-1 and CD14 increased </w:t>
      </w:r>
      <w:r w:rsidR="002D1630" w:rsidRPr="00E97A15">
        <w:rPr>
          <w:rFonts w:ascii="Book Antiqua" w:hAnsi="Book Antiqua" w:cs="Times New Roman"/>
        </w:rPr>
        <w:t>concurrently</w:t>
      </w:r>
      <w:r w:rsidR="0053619D" w:rsidRPr="00E97A15">
        <w:rPr>
          <w:rFonts w:ascii="Book Antiqua" w:hAnsi="Book Antiqua" w:cs="Times New Roman"/>
        </w:rPr>
        <w:t xml:space="preserve"> while blood pressure decreased in the 24 h after LVP. These results suggested that the inflammatory cascade may be involved in the genesis and severity of PICD. </w:t>
      </w:r>
    </w:p>
    <w:p w14:paraId="37512472" w14:textId="77777777" w:rsidR="00A975B3" w:rsidRPr="00E97A15" w:rsidRDefault="00A975B3" w:rsidP="00371ACA">
      <w:pPr>
        <w:adjustRightInd w:val="0"/>
        <w:snapToGrid w:val="0"/>
        <w:spacing w:line="360" w:lineRule="auto"/>
        <w:jc w:val="both"/>
        <w:rPr>
          <w:rFonts w:ascii="Book Antiqua" w:hAnsi="Book Antiqua" w:cs="Times New Roman"/>
        </w:rPr>
      </w:pPr>
    </w:p>
    <w:p w14:paraId="5B8853C9" w14:textId="0D2D4A5F" w:rsidR="00FF1B78" w:rsidRPr="00E97A15" w:rsidRDefault="00225E25" w:rsidP="00371ACA">
      <w:pPr>
        <w:adjustRightInd w:val="0"/>
        <w:snapToGrid w:val="0"/>
        <w:spacing w:line="360" w:lineRule="auto"/>
        <w:jc w:val="both"/>
        <w:rPr>
          <w:rFonts w:ascii="Book Antiqua" w:eastAsia="宋体" w:hAnsi="Book Antiqua" w:cs="Times New Roman"/>
          <w:b/>
          <w:i/>
          <w:lang w:eastAsia="zh-CN"/>
        </w:rPr>
      </w:pPr>
      <w:r w:rsidRPr="00E97A15">
        <w:rPr>
          <w:rFonts w:ascii="Book Antiqua" w:hAnsi="Book Antiqua" w:cs="Times New Roman"/>
          <w:b/>
          <w:i/>
        </w:rPr>
        <w:t>The role of transhepatic portosystemic shunts in the management of ascites</w:t>
      </w:r>
    </w:p>
    <w:p w14:paraId="17AE5251" w14:textId="7A509DB9" w:rsidR="00A975B3" w:rsidRPr="00E97A15" w:rsidRDefault="0053619D"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Until 1996, large volume paracentesis was the standard therapy for refractory tense ascites. Although this</w:t>
      </w:r>
      <w:r w:rsidR="00A975B3" w:rsidRPr="00E97A15">
        <w:rPr>
          <w:rFonts w:ascii="Book Antiqua" w:hAnsi="Book Antiqua" w:cs="Times New Roman"/>
        </w:rPr>
        <w:t xml:space="preserve"> was proven to be an effective</w:t>
      </w:r>
      <w:r w:rsidRPr="00E97A15">
        <w:rPr>
          <w:rFonts w:ascii="Book Antiqua" w:hAnsi="Book Antiqua" w:cs="Times New Roman"/>
        </w:rPr>
        <w:t xml:space="preserve"> treatment approach</w:t>
      </w:r>
      <w:r w:rsidR="00A975B3" w:rsidRPr="00E97A15">
        <w:rPr>
          <w:rFonts w:ascii="Book Antiqua" w:hAnsi="Book Antiqua" w:cs="Times New Roman"/>
        </w:rPr>
        <w:t>, it did not address the underlying issue of portal hypertension. After LVP, ascites would quickly re</w:t>
      </w:r>
      <w:r w:rsidR="00F91A23" w:rsidRPr="00E97A15">
        <w:rPr>
          <w:rFonts w:ascii="Book Antiqua" w:hAnsi="Book Antiqua" w:cs="Times New Roman"/>
        </w:rPr>
        <w:t>-</w:t>
      </w:r>
      <w:r w:rsidR="00A975B3" w:rsidRPr="00E97A15">
        <w:rPr>
          <w:rFonts w:ascii="Book Antiqua" w:hAnsi="Book Antiqua" w:cs="Times New Roman"/>
        </w:rPr>
        <w:t xml:space="preserve">accumulate and require repeated paracentesis. On the other hand, a </w:t>
      </w:r>
      <w:r w:rsidR="00225E25" w:rsidRPr="00E97A15">
        <w:rPr>
          <w:rFonts w:ascii="Book Antiqua" w:hAnsi="Book Antiqua" w:cs="Times New Roman"/>
        </w:rPr>
        <w:t>transhepatic portosystemic shunts (</w:t>
      </w:r>
      <w:r w:rsidR="00225E25" w:rsidRPr="00E97A15">
        <w:rPr>
          <w:rFonts w:ascii="Book Antiqua" w:eastAsia="宋体" w:hAnsi="Book Antiqua" w:cs="Times New Roman"/>
          <w:lang w:eastAsia="zh-CN"/>
        </w:rPr>
        <w:t>TIPS</w:t>
      </w:r>
      <w:r w:rsidR="00225E25" w:rsidRPr="00E97A15">
        <w:rPr>
          <w:rFonts w:ascii="Book Antiqua" w:hAnsi="Book Antiqua" w:cs="Times New Roman"/>
        </w:rPr>
        <w:t>)</w:t>
      </w:r>
      <w:r w:rsidR="00A975B3" w:rsidRPr="00E97A15">
        <w:rPr>
          <w:rFonts w:ascii="Book Antiqua" w:hAnsi="Book Antiqua" w:cs="Times New Roman"/>
        </w:rPr>
        <w:t xml:space="preserve"> has the potential to mitigate portal hypertension by diverting portal blood flow from the liver directly into the systemic venous circulation </w:t>
      </w:r>
      <w:r w:rsidR="00033113" w:rsidRPr="00E97A15">
        <w:rPr>
          <w:rFonts w:ascii="Book Antiqua" w:hAnsi="Book Antiqua" w:cs="Times New Roman"/>
        </w:rPr>
        <w:t>via an intrahepatic shunt</w:t>
      </w:r>
      <w:r w:rsidR="00A975B3" w:rsidRPr="00E97A15">
        <w:rPr>
          <w:rFonts w:ascii="Book Antiqua" w:hAnsi="Book Antiqua" w:cs="Times New Roman"/>
        </w:rPr>
        <w:t xml:space="preserve">. Several studies have been </w:t>
      </w:r>
      <w:r w:rsidR="00225E25" w:rsidRPr="00E97A15">
        <w:rPr>
          <w:rFonts w:ascii="Book Antiqua" w:hAnsi="Book Antiqua" w:cs="Times New Roman"/>
        </w:rPr>
        <w:t>conducted comparing TIPS to LVP</w:t>
      </w:r>
      <w:r w:rsidR="0091232E" w:rsidRPr="00E97A15">
        <w:rPr>
          <w:rFonts w:ascii="Book Antiqua" w:hAnsi="Book Antiqua" w:cs="Times New Roman"/>
          <w:vertAlign w:val="superscript"/>
        </w:rPr>
        <w:fldChar w:fldCharType="begin">
          <w:fldData xml:space="preserve">PEVuZE5vdGU+PENpdGU+PEF1dGhvcj5CYWk8L0F1dGhvcj48WWVhcj4yMDE0PC9ZZWFyPjxSZWNO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V0pHPC9hYmJyLTE+PC9hbHQtcGVyaW9kaWNhbD48cGFnZXM+MjcwNC0xNDwvcGFnZXM+PHZvbHVt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</w:fldData>
        </w:fldChar>
      </w:r>
      <w:r w:rsidR="002D21BF" w:rsidRPr="00E97A15">
        <w:rPr>
          <w:rFonts w:ascii="Book Antiqua" w:hAnsi="Book Antiqua" w:cs="Times New Roman"/>
          <w:vertAlign w:val="superscript"/>
        </w:rPr>
        <w:instrText xml:space="preserve"> ADDIN EN.CITE </w:instrText>
      </w:r>
      <w:r w:rsidR="002D21BF" w:rsidRPr="00E97A15">
        <w:rPr>
          <w:rFonts w:ascii="Book Antiqua" w:hAnsi="Book Antiqua" w:cs="Times New Roman"/>
          <w:vertAlign w:val="superscript"/>
        </w:rPr>
        <w:fldChar w:fldCharType="begin">
          <w:fldData xml:space="preserve">PEVuZE5vdGU+PENpdGU+PEF1dGhvcj5CYWk8L0F1dGhvcj48WWVhcj4yMDE0PC9ZZWFyPjxSZWNO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</w:fldData>
        </w:fldChar>
      </w:r>
      <w:r w:rsidR="002D21BF" w:rsidRPr="00E97A15">
        <w:rPr>
          <w:rFonts w:ascii="Book Antiqua" w:hAnsi="Book Antiqua" w:cs="Times New Roman"/>
          <w:vertAlign w:val="superscript"/>
        </w:rPr>
        <w:instrText xml:space="preserve"> ADDIN EN.CITE.DATA </w:instrText>
      </w:r>
      <w:r w:rsidR="002D21BF" w:rsidRPr="00E97A15">
        <w:rPr>
          <w:rFonts w:ascii="Book Antiqua" w:hAnsi="Book Antiqua" w:cs="Times New Roman"/>
          <w:vertAlign w:val="superscript"/>
        </w:rPr>
      </w:r>
      <w:r w:rsidR="002D21BF" w:rsidRPr="00E97A15">
        <w:rPr>
          <w:rFonts w:ascii="Book Antiqua" w:hAnsi="Book Antiqua" w:cs="Times New Roman"/>
          <w:vertAlign w:val="superscript"/>
        </w:rPr>
        <w:fldChar w:fldCharType="end"/>
      </w:r>
      <w:r w:rsidR="0091232E" w:rsidRPr="00E97A15">
        <w:rPr>
          <w:rFonts w:ascii="Book Antiqua" w:hAnsi="Book Antiqua" w:cs="Times New Roman"/>
          <w:vertAlign w:val="superscript"/>
        </w:rPr>
      </w:r>
      <w:r w:rsidR="0091232E" w:rsidRPr="00E97A15">
        <w:rPr>
          <w:rFonts w:ascii="Book Antiqua" w:hAnsi="Book Antiqua" w:cs="Times New Roman"/>
          <w:vertAlign w:val="superscript"/>
        </w:rPr>
        <w:fldChar w:fldCharType="separate"/>
      </w:r>
      <w:r w:rsidR="002D21BF" w:rsidRPr="00E97A15">
        <w:rPr>
          <w:rFonts w:ascii="Book Antiqua" w:hAnsi="Book Antiqua" w:cs="Times New Roman"/>
          <w:noProof/>
          <w:vertAlign w:val="superscript"/>
        </w:rPr>
        <w:t>[</w:t>
      </w:r>
      <w:hyperlink w:anchor="_ENREF_28" w:tooltip="Bai, 2014 #98" w:history="1">
        <w:r w:rsidR="0003253A" w:rsidRPr="00E97A15">
          <w:rPr>
            <w:rFonts w:ascii="Book Antiqua" w:hAnsi="Book Antiqua" w:cs="Times New Roman"/>
            <w:noProof/>
            <w:vertAlign w:val="superscript"/>
          </w:rPr>
          <w:t>2</w:t>
        </w:r>
        <w:r w:rsidR="0054082C">
          <w:rPr>
            <w:rFonts w:ascii="Book Antiqua" w:eastAsia="宋体" w:hAnsi="Book Antiqua" w:cs="Times New Roman" w:hint="eastAsia"/>
            <w:noProof/>
            <w:vertAlign w:val="superscript"/>
            <w:lang w:eastAsia="zh-CN"/>
          </w:rPr>
          <w:t>9</w:t>
        </w:r>
      </w:hyperlink>
      <w:r w:rsidR="002D21BF" w:rsidRPr="00E97A15">
        <w:rPr>
          <w:rFonts w:ascii="Book Antiqua" w:hAnsi="Book Antiqua" w:cs="Times New Roman"/>
          <w:noProof/>
          <w:vertAlign w:val="superscript"/>
        </w:rPr>
        <w:t>]</w:t>
      </w:r>
      <w:r w:rsidR="0091232E" w:rsidRPr="00E97A15">
        <w:rPr>
          <w:rFonts w:ascii="Book Antiqua" w:hAnsi="Book Antiqua" w:cs="Times New Roman"/>
          <w:vertAlign w:val="superscript"/>
        </w:rPr>
        <w:fldChar w:fldCharType="end"/>
      </w:r>
      <w:r w:rsidR="0091232E" w:rsidRPr="00E97A15">
        <w:rPr>
          <w:rFonts w:ascii="Book Antiqua" w:hAnsi="Book Antiqua" w:cs="Times New Roman"/>
        </w:rPr>
        <w:t xml:space="preserve"> </w:t>
      </w:r>
      <w:r w:rsidR="00A975B3" w:rsidRPr="00E97A15">
        <w:rPr>
          <w:rFonts w:ascii="Book Antiqua" w:hAnsi="Book Antiqua" w:cs="Times New Roman"/>
        </w:rPr>
        <w:t>(Table</w:t>
      </w:r>
      <w:r w:rsidR="00FF1B78" w:rsidRPr="00E97A15">
        <w:rPr>
          <w:rFonts w:ascii="Book Antiqua" w:hAnsi="Book Antiqua" w:cs="Times New Roman"/>
        </w:rPr>
        <w:t xml:space="preserve"> </w:t>
      </w:r>
      <w:r w:rsidR="001147D1" w:rsidRPr="00E97A15">
        <w:rPr>
          <w:rFonts w:ascii="Book Antiqua" w:hAnsi="Book Antiqua" w:cs="Times New Roman"/>
        </w:rPr>
        <w:t>2</w:t>
      </w:r>
      <w:r w:rsidR="00A975B3" w:rsidRPr="00E97A15">
        <w:rPr>
          <w:rFonts w:ascii="Book Antiqua" w:hAnsi="Book Antiqua" w:cs="Times New Roman"/>
        </w:rPr>
        <w:t>).</w:t>
      </w:r>
    </w:p>
    <w:p w14:paraId="1A0BCC04" w14:textId="24B89DF3" w:rsidR="00B34228" w:rsidRPr="00E97A15" w:rsidRDefault="00A975B3"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In 1996, Lebrec </w:t>
      </w:r>
      <w:r w:rsidR="007318FB" w:rsidRPr="00E97A15">
        <w:rPr>
          <w:rFonts w:ascii="Book Antiqua" w:hAnsi="Book Antiqua" w:cs="Times New Roman"/>
          <w:i/>
        </w:rPr>
        <w:t>et al</w:t>
      </w:r>
      <w:r w:rsidR="00225E25" w:rsidRPr="00E97A15">
        <w:rPr>
          <w:rFonts w:ascii="Book Antiqua" w:hAnsi="Book Antiqua" w:cs="Times New Roman"/>
          <w:vertAlign w:val="superscript"/>
        </w:rPr>
        <w:fldChar w:fldCharType="begin">
          <w:fldData xml:space="preserve">PEVuZE5vdGU+PENpdGU+PEF1dGhvcj5MZWJyZWM8L0F1dGhvcj48WWVhcj4xOTk2PC9ZZWFyPjxS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cGF0b2xvZ3k8L2FiYnItMT48L2FsdC1wZXJpb2RpY2FsPjxwYWdlcz4xMzUtNDQ8L3BhZ2VzPjx2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=
</w:fldData>
        </w:fldChar>
      </w:r>
      <w:r w:rsidR="00225E25" w:rsidRPr="00E97A15">
        <w:rPr>
          <w:rFonts w:ascii="Book Antiqua" w:hAnsi="Book Antiqua" w:cs="Times New Roman"/>
          <w:vertAlign w:val="superscript"/>
        </w:rPr>
        <w:instrText xml:space="preserve"> ADDIN EN.CITE </w:instrText>
      </w:r>
      <w:r w:rsidR="00225E25" w:rsidRPr="00E97A15">
        <w:rPr>
          <w:rFonts w:ascii="Book Antiqua" w:hAnsi="Book Antiqua" w:cs="Times New Roman"/>
          <w:vertAlign w:val="superscript"/>
        </w:rPr>
        <w:fldChar w:fldCharType="begin">
          <w:fldData xml:space="preserve">PEVuZE5vdGU+PENpdGU+PEF1dGhvcj5MZWJyZWM8L0F1dGhvcj48WWVhcj4xOTk2PC9ZZWFyPjxS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cGF0b2xvZ3k8L2FiYnItMT48L2FsdC1wZXJpb2RpY2FsPjxwYWdlcz4xMzUtNDQ8L3BhZ2VzPjx2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=
</w:fldData>
        </w:fldChar>
      </w:r>
      <w:r w:rsidR="00225E25" w:rsidRPr="00E97A15">
        <w:rPr>
          <w:rFonts w:ascii="Book Antiqua" w:hAnsi="Book Antiqua" w:cs="Times New Roman"/>
          <w:vertAlign w:val="superscript"/>
        </w:rPr>
        <w:instrText xml:space="preserve"> ADDIN EN.CITE.DATA </w:instrText>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end"/>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separate"/>
      </w:r>
      <w:r w:rsidR="00225E25" w:rsidRPr="00E97A15">
        <w:rPr>
          <w:rFonts w:ascii="Book Antiqua" w:hAnsi="Book Antiqua" w:cs="Times New Roman"/>
          <w:noProof/>
          <w:vertAlign w:val="superscript"/>
        </w:rPr>
        <w:t>[</w:t>
      </w:r>
      <w:hyperlink w:anchor="_ENREF_29" w:tooltip="Lebrec, 1996 #97" w:history="1">
        <w:r w:rsidR="0054082C">
          <w:rPr>
            <w:rFonts w:ascii="Book Antiqua" w:eastAsia="宋体" w:hAnsi="Book Antiqua" w:cs="Times New Roman" w:hint="eastAsia"/>
            <w:noProof/>
            <w:vertAlign w:val="superscript"/>
            <w:lang w:eastAsia="zh-CN"/>
          </w:rPr>
          <w:t>30</w:t>
        </w:r>
      </w:hyperlink>
      <w:r w:rsidR="00225E25" w:rsidRPr="00E97A15">
        <w:rPr>
          <w:rFonts w:ascii="Book Antiqua" w:hAnsi="Book Antiqua" w:cs="Times New Roman"/>
          <w:noProof/>
          <w:vertAlign w:val="superscript"/>
        </w:rPr>
        <w:t>]</w:t>
      </w:r>
      <w:r w:rsidR="00225E25" w:rsidRPr="00E97A15">
        <w:rPr>
          <w:rFonts w:ascii="Book Antiqua" w:hAnsi="Book Antiqua" w:cs="Times New Roman"/>
          <w:vertAlign w:val="superscript"/>
        </w:rPr>
        <w:fldChar w:fldCharType="end"/>
      </w:r>
      <w:r w:rsidRPr="00E97A15">
        <w:rPr>
          <w:rFonts w:ascii="Book Antiqua" w:hAnsi="Book Antiqua" w:cs="Times New Roman"/>
        </w:rPr>
        <w:t xml:space="preserve"> compared the effect of TIPS and LVP in 25 cirrhotic patients with refractory ascites who were randomized to TIPS</w:t>
      </w:r>
      <w:r w:rsidR="00F91A23" w:rsidRPr="00E97A15">
        <w:rPr>
          <w:rFonts w:ascii="Book Antiqua" w:hAnsi="Book Antiqua" w:cs="Times New Roman"/>
        </w:rPr>
        <w:t xml:space="preserve"> </w:t>
      </w:r>
      <w:r w:rsidR="00CF5158" w:rsidRPr="00E97A15">
        <w:rPr>
          <w:rFonts w:ascii="Book Antiqua" w:hAnsi="Book Antiqua" w:cs="Times New Roman"/>
        </w:rPr>
        <w:t>or</w:t>
      </w:r>
      <w:r w:rsidR="00F91A23" w:rsidRPr="00E97A15">
        <w:rPr>
          <w:rFonts w:ascii="Book Antiqua" w:hAnsi="Book Antiqua" w:cs="Times New Roman"/>
        </w:rPr>
        <w:t xml:space="preserve"> repeat L</w:t>
      </w:r>
      <w:r w:rsidR="00B34228" w:rsidRPr="00E97A15">
        <w:rPr>
          <w:rFonts w:ascii="Book Antiqua" w:hAnsi="Book Antiqua" w:cs="Times New Roman"/>
        </w:rPr>
        <w:t>VP.</w:t>
      </w:r>
      <w:r w:rsidR="00D51A8D" w:rsidRPr="00E97A15">
        <w:rPr>
          <w:rFonts w:ascii="Book Antiqua" w:hAnsi="Book Antiqua" w:cs="Times New Roman"/>
        </w:rPr>
        <w:t xml:space="preserve"> </w:t>
      </w:r>
      <w:r w:rsidR="000A1A84" w:rsidRPr="00E97A15">
        <w:rPr>
          <w:rFonts w:ascii="Book Antiqua" w:hAnsi="Book Antiqua" w:cs="Times New Roman"/>
        </w:rPr>
        <w:t xml:space="preserve">The authors concluded that intrahepatic shunts were selectively </w:t>
      </w:r>
      <w:r w:rsidR="00EE125C" w:rsidRPr="00E97A15">
        <w:rPr>
          <w:rFonts w:ascii="Book Antiqua" w:hAnsi="Book Antiqua" w:cs="Times New Roman"/>
        </w:rPr>
        <w:t>effective in patients with Childs-Pugh class B, although they did not improve survival, and actually decreased survival in class C patients compared to LVP.</w:t>
      </w:r>
      <w:r w:rsidR="00D51A8D" w:rsidRPr="00E97A15">
        <w:rPr>
          <w:rFonts w:ascii="Book Antiqua" w:hAnsi="Book Antiqua" w:cs="Times New Roman"/>
        </w:rPr>
        <w:t xml:space="preserve"> </w:t>
      </w:r>
      <w:r w:rsidR="00EE125C" w:rsidRPr="00E97A15">
        <w:rPr>
          <w:rFonts w:ascii="Book Antiqua" w:hAnsi="Book Antiqua" w:cs="Times New Roman"/>
        </w:rPr>
        <w:t>They believed that the prominent factor is ascites management were dependent on both neurohormonal factors which control natriuresis and the hepatic sinusoidal pressures.</w:t>
      </w:r>
    </w:p>
    <w:p w14:paraId="5759BE7D" w14:textId="0DE8C0B9" w:rsidR="00811B59" w:rsidRPr="00E97A15" w:rsidRDefault="00B34228" w:rsidP="00371ACA">
      <w:pPr>
        <w:adjustRightInd w:val="0"/>
        <w:snapToGrid w:val="0"/>
        <w:spacing w:line="360" w:lineRule="auto"/>
        <w:jc w:val="both"/>
        <w:rPr>
          <w:rFonts w:ascii="Book Antiqua" w:eastAsia="宋体" w:hAnsi="Book Antiqua" w:cs="Arial"/>
          <w:lang w:eastAsia="zh-CN"/>
        </w:rPr>
      </w:pPr>
      <w:r w:rsidRPr="00E97A15">
        <w:rPr>
          <w:rFonts w:ascii="Book Antiqua" w:hAnsi="Book Antiqua" w:cs="Times New Roman"/>
        </w:rPr>
        <w:tab/>
        <w:t>In 2000, Rössle</w:t>
      </w:r>
      <w:r w:rsidR="00A913EB" w:rsidRPr="00E97A15">
        <w:rPr>
          <w:rFonts w:ascii="Book Antiqua" w:hAnsi="Book Antiqua" w:cs="Times New Roman"/>
        </w:rPr>
        <w:t xml:space="preserve"> </w:t>
      </w:r>
      <w:r w:rsidR="007318FB" w:rsidRPr="00E97A15">
        <w:rPr>
          <w:rFonts w:ascii="Book Antiqua" w:hAnsi="Book Antiqua" w:cs="Times New Roman"/>
          <w:i/>
        </w:rPr>
        <w:t>et al</w:t>
      </w:r>
      <w:r w:rsidR="009370E7" w:rsidRPr="00E97A15">
        <w:rPr>
          <w:rFonts w:ascii="Book Antiqua" w:hAnsi="Book Antiqua" w:cs="Times New Roman"/>
          <w:vertAlign w:val="superscript"/>
        </w:rPr>
        <w:t>[3</w:t>
      </w:r>
      <w:r w:rsidR="0054082C">
        <w:rPr>
          <w:rFonts w:ascii="Book Antiqua" w:eastAsia="宋体" w:hAnsi="Book Antiqua" w:cs="Times New Roman" w:hint="eastAsia"/>
          <w:vertAlign w:val="superscript"/>
          <w:lang w:eastAsia="zh-CN"/>
        </w:rPr>
        <w:t>1</w:t>
      </w:r>
      <w:r w:rsidR="009370E7" w:rsidRPr="00E97A15">
        <w:rPr>
          <w:rFonts w:ascii="Book Antiqua" w:hAnsi="Book Antiqua" w:cs="Times New Roman"/>
          <w:vertAlign w:val="superscript"/>
        </w:rPr>
        <w:t>]</w:t>
      </w:r>
      <w:r w:rsidR="009370E7" w:rsidRPr="00E97A15">
        <w:rPr>
          <w:rFonts w:ascii="Book Antiqua" w:hAnsi="Book Antiqua" w:cs="Times New Roman"/>
        </w:rPr>
        <w:t xml:space="preserve"> </w:t>
      </w:r>
      <w:r w:rsidR="00A913EB" w:rsidRPr="00E97A15">
        <w:rPr>
          <w:rFonts w:ascii="Book Antiqua" w:hAnsi="Book Antiqua" w:cs="Times New Roman"/>
        </w:rPr>
        <w:t>conducted</w:t>
      </w:r>
      <w:r w:rsidRPr="00E97A15">
        <w:rPr>
          <w:rFonts w:ascii="Book Antiqua" w:hAnsi="Book Antiqua" w:cs="Times New Roman"/>
        </w:rPr>
        <w:t xml:space="preserve"> a similar randomized study in 60 </w:t>
      </w:r>
      <w:r w:rsidR="00A913EB" w:rsidRPr="00E97A15">
        <w:rPr>
          <w:rFonts w:ascii="Book Antiqua" w:hAnsi="Book Antiqua" w:cs="Times New Roman"/>
        </w:rPr>
        <w:t xml:space="preserve">patients </w:t>
      </w:r>
      <w:r w:rsidR="00CF5158" w:rsidRPr="00E97A15">
        <w:rPr>
          <w:rFonts w:ascii="Book Antiqua" w:hAnsi="Book Antiqua" w:cs="Times New Roman"/>
        </w:rPr>
        <w:t>comparing</w:t>
      </w:r>
      <w:r w:rsidR="007F582B" w:rsidRPr="00E97A15">
        <w:rPr>
          <w:rFonts w:ascii="Book Antiqua" w:hAnsi="Book Antiqua" w:cs="Times New Roman"/>
        </w:rPr>
        <w:t xml:space="preserve"> TIPS </w:t>
      </w:r>
      <w:r w:rsidR="00CF5158" w:rsidRPr="00E97A15">
        <w:rPr>
          <w:rFonts w:ascii="Book Antiqua" w:hAnsi="Book Antiqua" w:cs="Times New Roman"/>
        </w:rPr>
        <w:t>to</w:t>
      </w:r>
      <w:r w:rsidR="00A913EB" w:rsidRPr="00E97A15">
        <w:rPr>
          <w:rFonts w:ascii="Book Antiqua" w:hAnsi="Book Antiqua" w:cs="Times New Roman"/>
        </w:rPr>
        <w:t xml:space="preserve"> LVP.</w:t>
      </w:r>
      <w:r w:rsidR="00D51A8D" w:rsidRPr="00E97A15">
        <w:rPr>
          <w:rFonts w:ascii="Book Antiqua" w:hAnsi="Book Antiqua" w:cs="Times New Roman"/>
        </w:rPr>
        <w:t xml:space="preserve"> </w:t>
      </w:r>
      <w:r w:rsidR="000A1A84" w:rsidRPr="00E97A15">
        <w:rPr>
          <w:rFonts w:ascii="Book Antiqua" w:hAnsi="Book Antiqua" w:cs="Times New Roman"/>
        </w:rPr>
        <w:t>Fifteen</w:t>
      </w:r>
      <w:r w:rsidR="007F582B" w:rsidRPr="00E97A15">
        <w:rPr>
          <w:rFonts w:ascii="Book Antiqua" w:hAnsi="Book Antiqua" w:cs="Times New Roman"/>
        </w:rPr>
        <w:t xml:space="preserve"> of the 29 TIPS patients died while 23</w:t>
      </w:r>
      <w:r w:rsidR="00CF5158" w:rsidRPr="00E97A15">
        <w:rPr>
          <w:rFonts w:ascii="Book Antiqua" w:hAnsi="Book Antiqua" w:cs="Times New Roman"/>
        </w:rPr>
        <w:t xml:space="preserve"> </w:t>
      </w:r>
      <w:r w:rsidR="007F582B" w:rsidRPr="00E97A15">
        <w:rPr>
          <w:rFonts w:ascii="Book Antiqua" w:hAnsi="Book Antiqua" w:cs="Times New Roman"/>
        </w:rPr>
        <w:t>of the 31 LVP patients died</w:t>
      </w:r>
      <w:r w:rsidR="000A1A84" w:rsidRPr="00E97A15">
        <w:rPr>
          <w:rFonts w:ascii="Book Antiqua" w:hAnsi="Book Antiqua" w:cs="Times New Roman"/>
        </w:rPr>
        <w:t xml:space="preserve"> at 1 year</w:t>
      </w:r>
      <w:r w:rsidR="007F582B" w:rsidRPr="00E97A15">
        <w:rPr>
          <w:rFonts w:ascii="Book Antiqua" w:hAnsi="Book Antiqua" w:cs="Times New Roman"/>
        </w:rPr>
        <w:t xml:space="preserve">. </w:t>
      </w:r>
      <w:r w:rsidR="00617DD8" w:rsidRPr="00E97A15">
        <w:rPr>
          <w:rFonts w:ascii="Book Antiqua" w:hAnsi="Book Antiqua" w:cs="Times New Roman"/>
        </w:rPr>
        <w:t>Although 10 patients required rescue shunt treatment, n</w:t>
      </w:r>
      <w:r w:rsidR="00813823" w:rsidRPr="00E97A15">
        <w:rPr>
          <w:rFonts w:ascii="Book Antiqua" w:hAnsi="Book Antiqua" w:cs="Times New Roman"/>
        </w:rPr>
        <w:t>o deaths or long-</w:t>
      </w:r>
      <w:r w:rsidR="007F582B" w:rsidRPr="00E97A15">
        <w:rPr>
          <w:rFonts w:ascii="Book Antiqua" w:hAnsi="Book Antiqua" w:cs="Times New Roman"/>
        </w:rPr>
        <w:t>term illnesses occurred secondar</w:t>
      </w:r>
      <w:r w:rsidR="00617DD8" w:rsidRPr="00E97A15">
        <w:rPr>
          <w:rFonts w:ascii="Book Antiqua" w:hAnsi="Book Antiqua" w:cs="Times New Roman"/>
        </w:rPr>
        <w:t xml:space="preserve">y to the shunting procedure. </w:t>
      </w:r>
      <w:r w:rsidR="00CF5158" w:rsidRPr="00E97A15">
        <w:rPr>
          <w:rFonts w:ascii="Book Antiqua" w:hAnsi="Book Antiqua" w:cs="Arial"/>
        </w:rPr>
        <w:t xml:space="preserve">In comparison with </w:t>
      </w:r>
      <w:r w:rsidR="007318FB" w:rsidRPr="00E97A15">
        <w:rPr>
          <w:rFonts w:ascii="Book Antiqua" w:hAnsi="Book Antiqua" w:cs="Times New Roman"/>
        </w:rPr>
        <w:t>LVP</w:t>
      </w:r>
      <w:r w:rsidR="00CF5158" w:rsidRPr="00E97A15">
        <w:rPr>
          <w:rFonts w:ascii="Book Antiqua" w:hAnsi="Book Antiqua" w:cs="Arial"/>
        </w:rPr>
        <w:t>, the creation of a transjugular intrahepatic portosystemic shunt can improve the chance of survival without liver transplantation in patients with refractory or recurrent ascites.</w:t>
      </w:r>
    </w:p>
    <w:p w14:paraId="31AC19B9" w14:textId="7B9C18E3" w:rsidR="00811B59" w:rsidRPr="00E97A15" w:rsidRDefault="005A4B9F"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In 2002, </w:t>
      </w:r>
      <w:r w:rsidR="00122138" w:rsidRPr="00E97A15">
        <w:rPr>
          <w:rFonts w:ascii="Book Antiqua" w:hAnsi="Book Antiqua" w:cs="Times New Roman"/>
        </w:rPr>
        <w:t>Ginès</w:t>
      </w:r>
      <w:r w:rsidRPr="00E97A15">
        <w:rPr>
          <w:rFonts w:ascii="Book Antiqua" w:hAnsi="Book Antiqua" w:cs="Times New Roman"/>
        </w:rPr>
        <w:t xml:space="preserve"> </w:t>
      </w:r>
      <w:r w:rsidR="007318FB" w:rsidRPr="00E97A15">
        <w:rPr>
          <w:rFonts w:ascii="Book Antiqua" w:hAnsi="Book Antiqua" w:cs="Times New Roman"/>
          <w:i/>
        </w:rPr>
        <w:t>et al</w:t>
      </w:r>
      <w:r w:rsidR="000F3645" w:rsidRPr="00E97A15">
        <w:rPr>
          <w:rFonts w:ascii="Book Antiqua" w:hAnsi="Book Antiqua" w:cs="Times New Roman"/>
          <w:vertAlign w:val="superscript"/>
        </w:rPr>
        <w:fldChar w:fldCharType="begin">
          <w:fldData xml:space="preserve">PEVuZE5vdGU+PENpdGU+PEF1dGhvcj5HaW5lczwvQXV0aG9yPjxZZWFyPjIwMDI8L1llYXI+PFJl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aWNhbD48cGFnZXM+MTgzOS00NzwvcGFnZXM+PHZvbHVtZT4xMjM8L3ZvbHVtZT48bnVtYmVyPjY8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</w:fldData>
        </w:fldChar>
      </w:r>
      <w:r w:rsidR="000F3645" w:rsidRPr="00E97A15">
        <w:rPr>
          <w:rFonts w:ascii="Book Antiqua" w:hAnsi="Book Antiqua" w:cs="Times New Roman"/>
          <w:vertAlign w:val="superscript"/>
        </w:rPr>
        <w:instrText xml:space="preserve"> ADDIN EN.CITE </w:instrText>
      </w:r>
      <w:r w:rsidR="000F3645" w:rsidRPr="00E97A15">
        <w:rPr>
          <w:rFonts w:ascii="Book Antiqua" w:hAnsi="Book Antiqua" w:cs="Times New Roman"/>
          <w:vertAlign w:val="superscript"/>
        </w:rPr>
        <w:fldChar w:fldCharType="begin">
          <w:fldData xml:space="preserve">PEVuZE5vdGU+PENpdGU+PEF1dGhvcj5HaW5lczwvQXV0aG9yPjxZZWFyPjIwMDI8L1llYXI+PFJl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aWNhbD48cGFnZXM+MTgzOS00NzwvcGFnZXM+PHZvbHVtZT4xMjM8L3ZvbHVtZT48bnVtYmVyPjY8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</w:fldData>
        </w:fldChar>
      </w:r>
      <w:r w:rsidR="000F3645" w:rsidRPr="00E97A15">
        <w:rPr>
          <w:rFonts w:ascii="Book Antiqua" w:hAnsi="Book Antiqua" w:cs="Times New Roman"/>
          <w:vertAlign w:val="superscript"/>
        </w:rPr>
        <w:instrText xml:space="preserve"> ADDIN EN.CITE.DATA </w:instrText>
      </w:r>
      <w:r w:rsidR="000F3645" w:rsidRPr="00E97A15">
        <w:rPr>
          <w:rFonts w:ascii="Book Antiqua" w:hAnsi="Book Antiqua" w:cs="Times New Roman"/>
          <w:vertAlign w:val="superscript"/>
        </w:rPr>
      </w:r>
      <w:r w:rsidR="000F3645" w:rsidRPr="00E97A15">
        <w:rPr>
          <w:rFonts w:ascii="Book Antiqua" w:hAnsi="Book Antiqua" w:cs="Times New Roman"/>
          <w:vertAlign w:val="superscript"/>
        </w:rPr>
        <w:fldChar w:fldCharType="end"/>
      </w:r>
      <w:r w:rsidR="000F3645" w:rsidRPr="00E97A15">
        <w:rPr>
          <w:rFonts w:ascii="Book Antiqua" w:hAnsi="Book Antiqua" w:cs="Times New Roman"/>
          <w:vertAlign w:val="superscript"/>
        </w:rPr>
      </w:r>
      <w:r w:rsidR="000F3645" w:rsidRPr="00E97A15">
        <w:rPr>
          <w:rFonts w:ascii="Book Antiqua" w:hAnsi="Book Antiqua" w:cs="Times New Roman"/>
          <w:vertAlign w:val="superscript"/>
        </w:rPr>
        <w:fldChar w:fldCharType="separate"/>
      </w:r>
      <w:r w:rsidR="000F3645" w:rsidRPr="00E97A15">
        <w:rPr>
          <w:rFonts w:ascii="Book Antiqua" w:hAnsi="Book Antiqua" w:cs="Times New Roman"/>
          <w:noProof/>
          <w:vertAlign w:val="superscript"/>
        </w:rPr>
        <w:t>[</w:t>
      </w:r>
      <w:hyperlink w:anchor="_ENREF_31" w:tooltip="Gines, 2002 #100" w:history="1">
        <w:r w:rsidR="000F3645"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2</w:t>
        </w:r>
      </w:hyperlink>
      <w:r w:rsidR="000F3645" w:rsidRPr="00E97A15">
        <w:rPr>
          <w:rFonts w:ascii="Book Antiqua" w:hAnsi="Book Antiqua" w:cs="Times New Roman"/>
          <w:noProof/>
          <w:vertAlign w:val="superscript"/>
        </w:rPr>
        <w:t>]</w:t>
      </w:r>
      <w:r w:rsidR="000F3645" w:rsidRPr="00E97A15">
        <w:rPr>
          <w:rFonts w:ascii="Book Antiqua" w:hAnsi="Book Antiqua" w:cs="Times New Roman"/>
          <w:vertAlign w:val="superscript"/>
        </w:rPr>
        <w:fldChar w:fldCharType="end"/>
      </w:r>
      <w:r w:rsidRPr="00E97A15">
        <w:rPr>
          <w:rFonts w:ascii="Book Antiqua" w:hAnsi="Book Antiqua" w:cs="Times New Roman"/>
        </w:rPr>
        <w:t xml:space="preserve"> published a study comparing survival rates and associated healthcare costs between patients receiving TIPS and patients receiving paracentesis with albumin replacement. </w:t>
      </w:r>
      <w:r w:rsidR="009C135F" w:rsidRPr="00E97A15">
        <w:rPr>
          <w:rFonts w:ascii="Book Antiqua" w:hAnsi="Book Antiqua" w:cs="Times New Roman"/>
        </w:rPr>
        <w:t>Seventy</w:t>
      </w:r>
      <w:r w:rsidRPr="00E97A15">
        <w:rPr>
          <w:rFonts w:ascii="Book Antiqua" w:hAnsi="Book Antiqua" w:cs="Times New Roman"/>
        </w:rPr>
        <w:t xml:space="preserve"> cirrhotic patients with refractory ascites were selected for the study and randomly assigned to </w:t>
      </w:r>
      <w:r w:rsidR="009C135F" w:rsidRPr="00E97A15">
        <w:rPr>
          <w:rFonts w:ascii="Book Antiqua" w:hAnsi="Book Antiqua" w:cs="Times New Roman"/>
        </w:rPr>
        <w:t>either undergo</w:t>
      </w:r>
      <w:r w:rsidRPr="00E97A15">
        <w:rPr>
          <w:rFonts w:ascii="Book Antiqua" w:hAnsi="Book Antiqua" w:cs="Times New Roman"/>
        </w:rPr>
        <w:t xml:space="preserve"> TIPS </w:t>
      </w:r>
      <w:r w:rsidR="007318FB" w:rsidRPr="00E97A15">
        <w:rPr>
          <w:rFonts w:ascii="Book Antiqua" w:hAnsi="Book Antiqua" w:cs="Times New Roman"/>
        </w:rPr>
        <w:t>(</w:t>
      </w:r>
      <w:r w:rsidR="007318FB" w:rsidRPr="00E97A15">
        <w:rPr>
          <w:rFonts w:ascii="Book Antiqua" w:hAnsi="Book Antiqua" w:cs="Times New Roman"/>
          <w:i/>
        </w:rPr>
        <w:t>n</w:t>
      </w:r>
      <w:r w:rsidR="007318FB" w:rsidRPr="00E97A15">
        <w:rPr>
          <w:rFonts w:ascii="Book Antiqua" w:hAnsi="Book Antiqua" w:cs="Times New Roman"/>
        </w:rPr>
        <w:t xml:space="preserve"> = </w:t>
      </w:r>
      <w:r w:rsidR="009C135F" w:rsidRPr="00E97A15">
        <w:rPr>
          <w:rFonts w:ascii="Book Antiqua" w:hAnsi="Book Antiqua" w:cs="Times New Roman"/>
        </w:rPr>
        <w:t>35) or</w:t>
      </w:r>
      <w:r w:rsidRPr="00E97A15">
        <w:rPr>
          <w:rFonts w:ascii="Book Antiqua" w:hAnsi="Book Antiqua" w:cs="Times New Roman"/>
        </w:rPr>
        <w:t xml:space="preserve"> repeat LVP</w:t>
      </w:r>
      <w:r w:rsidR="009C135F" w:rsidRPr="00E97A15">
        <w:rPr>
          <w:rFonts w:ascii="Book Antiqua" w:hAnsi="Book Antiqua" w:cs="Times New Roman"/>
        </w:rPr>
        <w:t xml:space="preserve"> </w:t>
      </w:r>
      <w:r w:rsidR="007318FB" w:rsidRPr="00E97A15">
        <w:rPr>
          <w:rFonts w:ascii="Book Antiqua" w:hAnsi="Book Antiqua" w:cs="Times New Roman"/>
        </w:rPr>
        <w:t>(</w:t>
      </w:r>
      <w:r w:rsidR="007318FB" w:rsidRPr="00E97A15">
        <w:rPr>
          <w:rFonts w:ascii="Book Antiqua" w:hAnsi="Book Antiqua" w:cs="Times New Roman"/>
          <w:i/>
        </w:rPr>
        <w:t>n</w:t>
      </w:r>
      <w:r w:rsidR="007318FB" w:rsidRPr="00E97A15">
        <w:rPr>
          <w:rFonts w:ascii="Book Antiqua" w:hAnsi="Book Antiqua" w:cs="Times New Roman"/>
        </w:rPr>
        <w:t xml:space="preserve"> = </w:t>
      </w:r>
      <w:r w:rsidR="009C135F" w:rsidRPr="00E97A15">
        <w:rPr>
          <w:rFonts w:ascii="Book Antiqua" w:hAnsi="Book Antiqua" w:cs="Times New Roman"/>
        </w:rPr>
        <w:t>35)</w:t>
      </w:r>
      <w:r w:rsidRPr="00E97A15">
        <w:rPr>
          <w:rFonts w:ascii="Book Antiqua" w:hAnsi="Book Antiqua" w:cs="Times New Roman"/>
        </w:rPr>
        <w:t xml:space="preserve"> with albumin infusions. </w:t>
      </w:r>
      <w:r w:rsidR="003329E7" w:rsidRPr="00E97A15">
        <w:rPr>
          <w:rFonts w:ascii="Book Antiqua" w:hAnsi="Book Antiqua" w:cs="Times New Roman"/>
        </w:rPr>
        <w:t>MELD scores were not used, as this study was conducted prior to the start of MELD scoring.</w:t>
      </w:r>
      <w:r w:rsidR="000A1A84" w:rsidRPr="00E97A15">
        <w:rPr>
          <w:rFonts w:ascii="Book Antiqua" w:hAnsi="Book Antiqua" w:cs="Times New Roman"/>
        </w:rPr>
        <w:t xml:space="preserve"> </w:t>
      </w:r>
      <w:r w:rsidR="006F190F" w:rsidRPr="00E97A15">
        <w:rPr>
          <w:rFonts w:ascii="Book Antiqua" w:hAnsi="Book Antiqua" w:cs="Times New Roman"/>
        </w:rPr>
        <w:t>They concluded that TIPS lowers the rate of ascites recurrence and the risk of developing hepatorenal syndrome, but does not improve survival and has increased occurrence of encephalopathy and higher cost that LVP.</w:t>
      </w:r>
    </w:p>
    <w:p w14:paraId="06228B62" w14:textId="29789987" w:rsidR="00813823" w:rsidRPr="00E97A15" w:rsidRDefault="00811B59" w:rsidP="00371ACA">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ab/>
        <w:t xml:space="preserve">In 2003, Sanyal </w:t>
      </w:r>
      <w:r w:rsidR="007318FB" w:rsidRPr="00E97A15">
        <w:rPr>
          <w:rFonts w:ascii="Book Antiqua" w:hAnsi="Book Antiqua" w:cs="Times New Roman"/>
          <w:i/>
        </w:rPr>
        <w:t>et al</w:t>
      </w:r>
      <w:r w:rsidR="00225E25" w:rsidRPr="00E97A15">
        <w:rPr>
          <w:rFonts w:ascii="Book Antiqua" w:hAnsi="Book Antiqua" w:cs="Times New Roman"/>
          <w:vertAlign w:val="superscript"/>
        </w:rPr>
        <w:fldChar w:fldCharType="begin">
          <w:fldData xml:space="preserve">PEVuZE5vdGU+PENpdGU+PEF1dGhvcj5TYW55YWw8L0F1dGhvcj48WWVhcj4yMDAzPC9ZZWFyPjxS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ci0xPjwvYWx0LXBlcmlvZGljYWw+PHBhZ2VzPjYzNC00MTwvcGFnZXM+PHZvbHVtZT4xMjQ8L3Zv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==
</w:fldData>
        </w:fldChar>
      </w:r>
      <w:r w:rsidR="00225E25" w:rsidRPr="00E97A15">
        <w:rPr>
          <w:rFonts w:ascii="Book Antiqua" w:hAnsi="Book Antiqua" w:cs="Times New Roman"/>
          <w:vertAlign w:val="superscript"/>
        </w:rPr>
        <w:instrText xml:space="preserve"> ADDIN EN.CITE </w:instrText>
      </w:r>
      <w:r w:rsidR="00225E25" w:rsidRPr="00E97A15">
        <w:rPr>
          <w:rFonts w:ascii="Book Antiqua" w:hAnsi="Book Antiqua" w:cs="Times New Roman"/>
          <w:vertAlign w:val="superscript"/>
        </w:rPr>
        <w:fldChar w:fldCharType="begin">
          <w:fldData xml:space="preserve">PEVuZE5vdGU+PENpdGU+PEF1dGhvcj5TYW55YWw8L0F1dGhvcj48WWVhcj4yMDAzPC9ZZWFyPjxS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ci0xPjwvYWx0LXBlcmlvZGljYWw+PHBhZ2VzPjYzNC00MTwvcGFnZXM+PHZvbHVtZT4xMjQ8L3Zv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==
</w:fldData>
        </w:fldChar>
      </w:r>
      <w:r w:rsidR="00225E25" w:rsidRPr="00E97A15">
        <w:rPr>
          <w:rFonts w:ascii="Book Antiqua" w:hAnsi="Book Antiqua" w:cs="Times New Roman"/>
          <w:vertAlign w:val="superscript"/>
        </w:rPr>
        <w:instrText xml:space="preserve"> ADDIN EN.CITE.DATA </w:instrText>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end"/>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separate"/>
      </w:r>
      <w:r w:rsidR="00225E25" w:rsidRPr="00E97A15">
        <w:rPr>
          <w:rFonts w:ascii="Book Antiqua" w:hAnsi="Book Antiqua" w:cs="Times New Roman"/>
          <w:noProof/>
          <w:vertAlign w:val="superscript"/>
        </w:rPr>
        <w:t>[</w:t>
      </w:r>
      <w:hyperlink w:anchor="_ENREF_32" w:tooltip="Sanyal, 2003 #101" w:history="1">
        <w:r w:rsidR="00225E25"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3</w:t>
        </w:r>
      </w:hyperlink>
      <w:r w:rsidR="00225E25" w:rsidRPr="00E97A15">
        <w:rPr>
          <w:rFonts w:ascii="Book Antiqua" w:hAnsi="Book Antiqua" w:cs="Times New Roman"/>
          <w:noProof/>
          <w:vertAlign w:val="superscript"/>
        </w:rPr>
        <w:t>]</w:t>
      </w:r>
      <w:r w:rsidR="00225E25" w:rsidRPr="00E97A15">
        <w:rPr>
          <w:rFonts w:ascii="Book Antiqua" w:hAnsi="Book Antiqua" w:cs="Times New Roman"/>
          <w:vertAlign w:val="superscript"/>
        </w:rPr>
        <w:fldChar w:fldCharType="end"/>
      </w:r>
      <w:r w:rsidRPr="00E97A15">
        <w:rPr>
          <w:rFonts w:ascii="Book Antiqua" w:hAnsi="Book Antiqua" w:cs="Times New Roman"/>
        </w:rPr>
        <w:t xml:space="preserve"> also compared TIPS to LVP in 109 patients with refractory ascites. </w:t>
      </w:r>
      <w:r w:rsidR="0091009B" w:rsidRPr="00E97A15">
        <w:rPr>
          <w:rFonts w:ascii="Book Antiqua" w:hAnsi="Book Antiqua" w:cs="Times New Roman"/>
        </w:rPr>
        <w:t>The LVP group</w:t>
      </w:r>
      <w:r w:rsidRPr="00E97A15">
        <w:rPr>
          <w:rFonts w:ascii="Book Antiqua" w:hAnsi="Book Antiqua" w:cs="Times New Roman"/>
        </w:rPr>
        <w:t xml:space="preserve"> consisted of 57 patients who received </w:t>
      </w:r>
      <w:r w:rsidR="0091009B" w:rsidRPr="00E97A15">
        <w:rPr>
          <w:rFonts w:ascii="Book Antiqua" w:hAnsi="Book Antiqua" w:cs="Times New Roman"/>
        </w:rPr>
        <w:t>low sodium diets, diuretics, and LVP</w:t>
      </w:r>
      <w:r w:rsidRPr="00E97A15">
        <w:rPr>
          <w:rFonts w:ascii="Book Antiqua" w:hAnsi="Book Antiqua" w:cs="Times New Roman"/>
        </w:rPr>
        <w:t xml:space="preserve">. The </w:t>
      </w:r>
      <w:r w:rsidR="0091009B" w:rsidRPr="00E97A15">
        <w:rPr>
          <w:rFonts w:ascii="Book Antiqua" w:hAnsi="Book Antiqua" w:cs="Times New Roman"/>
        </w:rPr>
        <w:t>TIPS group consisted of 52 patients who received TIPS in addition to the same low sodium diets and diuretics as the LVP group.</w:t>
      </w:r>
      <w:r w:rsidR="00D51A8D" w:rsidRPr="00E97A15">
        <w:rPr>
          <w:rFonts w:ascii="Book Antiqua" w:hAnsi="Book Antiqua" w:cs="Times New Roman"/>
        </w:rPr>
        <w:t xml:space="preserve"> </w:t>
      </w:r>
      <w:r w:rsidR="0091009B" w:rsidRPr="00E97A15">
        <w:rPr>
          <w:rFonts w:ascii="Book Antiqua" w:hAnsi="Book Antiqua" w:cs="Times New Roman"/>
        </w:rPr>
        <w:t>In the first year following ra</w:t>
      </w:r>
      <w:r w:rsidR="00E274A7" w:rsidRPr="00E97A15">
        <w:rPr>
          <w:rFonts w:ascii="Book Antiqua" w:hAnsi="Book Antiqua" w:cs="Times New Roman"/>
        </w:rPr>
        <w:t>ndomization</w:t>
      </w:r>
      <w:r w:rsidR="00813823" w:rsidRPr="00E97A15">
        <w:rPr>
          <w:rFonts w:ascii="Book Antiqua" w:hAnsi="Book Antiqua" w:cs="Times New Roman"/>
        </w:rPr>
        <w:t>, they found that</w:t>
      </w:r>
      <w:r w:rsidR="00E274A7" w:rsidRPr="00E97A15">
        <w:rPr>
          <w:rFonts w:ascii="Book Antiqua" w:hAnsi="Book Antiqua" w:cs="Times New Roman"/>
        </w:rPr>
        <w:t xml:space="preserve"> 22 (42%) </w:t>
      </w:r>
      <w:r w:rsidR="0091009B" w:rsidRPr="00E97A15">
        <w:rPr>
          <w:rFonts w:ascii="Book Antiqua" w:hAnsi="Book Antiqua" w:cs="Times New Roman"/>
        </w:rPr>
        <w:t>TIPS</w:t>
      </w:r>
      <w:r w:rsidR="00E274A7" w:rsidRPr="00E97A15">
        <w:rPr>
          <w:rFonts w:ascii="Book Antiqua" w:hAnsi="Book Antiqua" w:cs="Times New Roman"/>
        </w:rPr>
        <w:t xml:space="preserve"> patients and 48 (84%) LVP patients required repeat LVP’</w:t>
      </w:r>
      <w:r w:rsidR="00813823" w:rsidRPr="00E97A15">
        <w:rPr>
          <w:rFonts w:ascii="Book Antiqua" w:hAnsi="Book Antiqua" w:cs="Times New Roman"/>
        </w:rPr>
        <w:t>s for recurrent tense ascites. The a</w:t>
      </w:r>
      <w:r w:rsidR="00E274A7" w:rsidRPr="00E97A15">
        <w:rPr>
          <w:rFonts w:ascii="Book Antiqua" w:hAnsi="Book Antiqua" w:cs="Times New Roman"/>
        </w:rPr>
        <w:t>verage rate</w:t>
      </w:r>
      <w:r w:rsidR="00E93608" w:rsidRPr="00E97A15">
        <w:rPr>
          <w:rFonts w:ascii="Book Antiqua" w:hAnsi="Book Antiqua" w:cs="Times New Roman"/>
        </w:rPr>
        <w:t xml:space="preserve"> of </w:t>
      </w:r>
      <w:r w:rsidR="00E274A7" w:rsidRPr="00E97A15">
        <w:rPr>
          <w:rFonts w:ascii="Book Antiqua" w:hAnsi="Book Antiqua" w:cs="Times New Roman"/>
        </w:rPr>
        <w:t xml:space="preserve">paracentesis per patient </w:t>
      </w:r>
      <w:r w:rsidR="00E93608" w:rsidRPr="00E97A15">
        <w:rPr>
          <w:rFonts w:ascii="Book Antiqua" w:hAnsi="Book Antiqua" w:cs="Times New Roman"/>
        </w:rPr>
        <w:t xml:space="preserve">in the first year </w:t>
      </w:r>
      <w:r w:rsidR="00E274A7" w:rsidRPr="00E97A15">
        <w:rPr>
          <w:rFonts w:ascii="Book Antiqua" w:hAnsi="Book Antiqua" w:cs="Times New Roman"/>
        </w:rPr>
        <w:t>was 1.69 for TIPS patients and 6.</w:t>
      </w:r>
      <w:r w:rsidR="00813823" w:rsidRPr="00E97A15">
        <w:rPr>
          <w:rFonts w:ascii="Book Antiqua" w:hAnsi="Book Antiqua" w:cs="Times New Roman"/>
        </w:rPr>
        <w:t xml:space="preserve">11 </w:t>
      </w:r>
      <w:r w:rsidR="00FF50FD" w:rsidRPr="00E97A15">
        <w:rPr>
          <w:rFonts w:ascii="Book Antiqua" w:hAnsi="Book Antiqua" w:cs="Times New Roman"/>
        </w:rPr>
        <w:t xml:space="preserve">per year </w:t>
      </w:r>
      <w:r w:rsidR="00813823" w:rsidRPr="00E97A15">
        <w:rPr>
          <w:rFonts w:ascii="Book Antiqua" w:hAnsi="Book Antiqua" w:cs="Times New Roman"/>
        </w:rPr>
        <w:t>for LVP patients. M</w:t>
      </w:r>
      <w:r w:rsidR="00E274A7" w:rsidRPr="00E97A15">
        <w:rPr>
          <w:rFonts w:ascii="Book Antiqua" w:hAnsi="Book Antiqua" w:cs="Times New Roman"/>
        </w:rPr>
        <w:t>ortality was 21 (40%) in the TIPS grou</w:t>
      </w:r>
      <w:r w:rsidR="00813823" w:rsidRPr="00E97A15">
        <w:rPr>
          <w:rFonts w:ascii="Book Antiqua" w:hAnsi="Book Antiqua" w:cs="Times New Roman"/>
        </w:rPr>
        <w:t xml:space="preserve">p and 21 (37%) in the LVP group. 16 (31%) TIPS patients and 17 (30%) LVP patients received liver transplants. </w:t>
      </w:r>
    </w:p>
    <w:p w14:paraId="2ACF0A78" w14:textId="1CF94E8C" w:rsidR="001F77EB" w:rsidRPr="00E97A15" w:rsidRDefault="00813823" w:rsidP="00371ACA">
      <w:pPr>
        <w:autoSpaceDE w:val="0"/>
        <w:autoSpaceDN w:val="0"/>
        <w:adjustRightInd w:val="0"/>
        <w:snapToGrid w:val="0"/>
        <w:spacing w:line="360" w:lineRule="auto"/>
        <w:jc w:val="both"/>
        <w:rPr>
          <w:rFonts w:ascii="Book Antiqua" w:hAnsi="Book Antiqua" w:cs="Times New Roman"/>
        </w:rPr>
      </w:pPr>
      <w:r w:rsidRPr="00E97A15">
        <w:rPr>
          <w:rFonts w:ascii="Book Antiqua" w:hAnsi="Book Antiqua" w:cs="Times New Roman"/>
        </w:rPr>
        <w:tab/>
        <w:t xml:space="preserve">In 2004, Salerno </w:t>
      </w:r>
      <w:r w:rsidR="007318FB" w:rsidRPr="00E97A15">
        <w:rPr>
          <w:rFonts w:ascii="Book Antiqua" w:hAnsi="Book Antiqua" w:cs="Times New Roman"/>
          <w:i/>
        </w:rPr>
        <w:t>et al</w:t>
      </w:r>
      <w:r w:rsidR="00225E25" w:rsidRPr="00E97A15">
        <w:rPr>
          <w:rFonts w:ascii="Book Antiqua" w:hAnsi="Book Antiqua" w:cs="Times New Roman"/>
          <w:vertAlign w:val="superscript"/>
        </w:rPr>
        <w:fldChar w:fldCharType="begin">
          <w:fldData xml:space="preserve">PEVuZE5vdGU+PENpdGU+PEF1dGhvcj5TYWxlcm5vPC9BdXRob3I+PFllYXI+MjAwNDwvWWVhcj48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</w:fldData>
        </w:fldChar>
      </w:r>
      <w:r w:rsidR="00225E25" w:rsidRPr="00E97A15">
        <w:rPr>
          <w:rFonts w:ascii="Book Antiqua" w:hAnsi="Book Antiqua" w:cs="Times New Roman"/>
          <w:vertAlign w:val="superscript"/>
        </w:rPr>
        <w:instrText xml:space="preserve"> ADDIN EN.CITE </w:instrText>
      </w:r>
      <w:r w:rsidR="00225E25" w:rsidRPr="00E97A15">
        <w:rPr>
          <w:rFonts w:ascii="Book Antiqua" w:hAnsi="Book Antiqua" w:cs="Times New Roman"/>
          <w:vertAlign w:val="superscript"/>
        </w:rPr>
        <w:fldChar w:fldCharType="begin">
          <w:fldData xml:space="preserve">PEVuZE5vdGU+PENpdGU+PEF1dGhvcj5TYWxlcm5vPC9BdXRob3I+PFllYXI+MjAwNDwvWWVhcj48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</w:fldData>
        </w:fldChar>
      </w:r>
      <w:r w:rsidR="00225E25" w:rsidRPr="00E97A15">
        <w:rPr>
          <w:rFonts w:ascii="Book Antiqua" w:hAnsi="Book Antiqua" w:cs="Times New Roman"/>
          <w:vertAlign w:val="superscript"/>
        </w:rPr>
        <w:instrText xml:space="preserve"> ADDIN EN.CITE.DATA </w:instrText>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end"/>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separate"/>
      </w:r>
      <w:r w:rsidR="00225E25" w:rsidRPr="00E97A15">
        <w:rPr>
          <w:rFonts w:ascii="Book Antiqua" w:hAnsi="Book Antiqua" w:cs="Times New Roman"/>
          <w:noProof/>
          <w:vertAlign w:val="superscript"/>
        </w:rPr>
        <w:t>[</w:t>
      </w:r>
      <w:hyperlink w:anchor="_ENREF_33" w:tooltip="Salerno, 2004 #102" w:history="1">
        <w:r w:rsidR="00225E25"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4</w:t>
        </w:r>
      </w:hyperlink>
      <w:r w:rsidR="00225E25" w:rsidRPr="00E97A15">
        <w:rPr>
          <w:rFonts w:ascii="Book Antiqua" w:hAnsi="Book Antiqua" w:cs="Times New Roman"/>
          <w:noProof/>
          <w:vertAlign w:val="superscript"/>
        </w:rPr>
        <w:t>]</w:t>
      </w:r>
      <w:r w:rsidR="00225E25" w:rsidRPr="00E97A15">
        <w:rPr>
          <w:rFonts w:ascii="Book Antiqua" w:hAnsi="Book Antiqua" w:cs="Times New Roman"/>
          <w:vertAlign w:val="superscript"/>
        </w:rPr>
        <w:fldChar w:fldCharType="end"/>
      </w:r>
      <w:r w:rsidRPr="00E97A15">
        <w:rPr>
          <w:rFonts w:ascii="Book Antiqua" w:hAnsi="Book Antiqua" w:cs="Times New Roman"/>
        </w:rPr>
        <w:t xml:space="preserve"> randomized 65 cirrhotic patients with refrac</w:t>
      </w:r>
      <w:r w:rsidR="00115A68" w:rsidRPr="00E97A15">
        <w:rPr>
          <w:rFonts w:ascii="Book Antiqua" w:hAnsi="Book Antiqua" w:cs="Times New Roman"/>
        </w:rPr>
        <w:t>tory ascites into 2 groups.</w:t>
      </w:r>
      <w:r w:rsidRPr="00E97A15">
        <w:rPr>
          <w:rFonts w:ascii="Book Antiqua" w:hAnsi="Book Antiqua" w:cs="Times New Roman"/>
        </w:rPr>
        <w:t xml:space="preserve"> </w:t>
      </w:r>
      <w:r w:rsidR="00225E25" w:rsidRPr="00E97A15">
        <w:rPr>
          <w:rFonts w:ascii="Book Antiqua" w:eastAsia="宋体" w:hAnsi="Book Antiqua" w:cs="Times New Roman"/>
          <w:lang w:eastAsia="zh-CN"/>
        </w:rPr>
        <w:t>Thirty-two</w:t>
      </w:r>
      <w:r w:rsidR="00115A68" w:rsidRPr="00E97A15">
        <w:rPr>
          <w:rFonts w:ascii="Book Antiqua" w:hAnsi="Book Antiqua" w:cs="Times New Roman"/>
        </w:rPr>
        <w:t xml:space="preserve"> patients received TIPS and 33 patients received</w:t>
      </w:r>
      <w:r w:rsidRPr="00E97A15">
        <w:rPr>
          <w:rFonts w:ascii="Book Antiqua" w:hAnsi="Book Antiqua" w:cs="Times New Roman"/>
        </w:rPr>
        <w:t xml:space="preserve"> LVP. Mean baseline MELD was 11.1 </w:t>
      </w:r>
      <w:r w:rsidR="00115A68" w:rsidRPr="00E97A15">
        <w:rPr>
          <w:rFonts w:ascii="Book Antiqua" w:hAnsi="Book Antiqua" w:cs="Times New Roman"/>
        </w:rPr>
        <w:sym w:font="Symbol" w:char="F0B1"/>
      </w:r>
      <w:r w:rsidR="00115A68" w:rsidRPr="00E97A15">
        <w:rPr>
          <w:rFonts w:ascii="Book Antiqua" w:hAnsi="Book Antiqua" w:cs="Times New Roman"/>
        </w:rPr>
        <w:t xml:space="preserve"> 0.8 in the TIPS group and 11.1 </w:t>
      </w:r>
      <w:r w:rsidR="00115A68" w:rsidRPr="00E97A15">
        <w:rPr>
          <w:rFonts w:ascii="Book Antiqua" w:hAnsi="Book Antiqua" w:cs="Times New Roman"/>
        </w:rPr>
        <w:sym w:font="Symbol" w:char="F0B1"/>
      </w:r>
      <w:r w:rsidR="00115A68" w:rsidRPr="00E97A15">
        <w:rPr>
          <w:rFonts w:ascii="Book Antiqua" w:hAnsi="Book Antiqua" w:cs="Times New Roman"/>
        </w:rPr>
        <w:t xml:space="preserve"> 0.9 in the LVP group. The Cox proportional hazard model indicated that</w:t>
      </w:r>
      <w:r w:rsidR="001F77EB" w:rsidRPr="00E97A15">
        <w:rPr>
          <w:rFonts w:ascii="Book Antiqua" w:hAnsi="Book Antiqua" w:cs="Times New Roman"/>
        </w:rPr>
        <w:t xml:space="preserve"> the</w:t>
      </w:r>
      <w:r w:rsidR="00115A68" w:rsidRPr="00E97A15">
        <w:rPr>
          <w:rFonts w:ascii="Book Antiqua" w:hAnsi="Book Antiqua" w:cs="Times New Roman"/>
        </w:rPr>
        <w:t xml:space="preserve"> treatment assigned and MELD scores were independent predictors of mortality.</w:t>
      </w:r>
      <w:r w:rsidR="00D51A8D" w:rsidRPr="00E97A15">
        <w:rPr>
          <w:rFonts w:ascii="Book Antiqua" w:hAnsi="Book Antiqua" w:cs="Times New Roman"/>
        </w:rPr>
        <w:t xml:space="preserve"> </w:t>
      </w:r>
      <w:r w:rsidR="001F77EB" w:rsidRPr="00E97A15">
        <w:rPr>
          <w:rFonts w:ascii="Book Antiqua" w:hAnsi="Book Antiqua" w:cs="Times New Roman"/>
        </w:rPr>
        <w:t xml:space="preserve">In 2007, Salerno </w:t>
      </w:r>
      <w:r w:rsidR="007318FB" w:rsidRPr="00E97A15">
        <w:rPr>
          <w:rFonts w:ascii="Book Antiqua" w:hAnsi="Book Antiqua" w:cs="Times New Roman"/>
          <w:i/>
        </w:rPr>
        <w:t>et al</w:t>
      </w:r>
      <w:r w:rsidR="00225E25" w:rsidRPr="00E97A15">
        <w:rPr>
          <w:rFonts w:ascii="Book Antiqua" w:hAnsi="Book Antiqua" w:cs="Times New Roman"/>
          <w:vertAlign w:val="superscript"/>
        </w:rPr>
        <w:fldChar w:fldCharType="begin">
          <w:fldData xml:space="preserve">PEVuZE5vdGU+PENpdGU+PEF1dGhvcj5TYWxlcm5vPC9BdXRob3I+PFllYXI+MjAwNzwvWWVhcj48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YWdlcz44MjUtMzQ8L3BhZ2VzPjx2b2x1bWU+MTMzPC92b2x1bWU+PG51bWJlcj4zPC9udW1iZXI+
PGVkaXRpb24+MjAwNy8wOC8wNzwvZWRpdGlvbj48a2V5d29yZHM+PGtleXdvcmQ+QWdlZDwva2V5
d29yZD48a2V5d29yZD5Bc2NpdGVzL2V0aW9sb2d5LypzdXJnZXJ5PC9rZXl3b3JkPjxrZXl3b3Jk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b3JkPkxpdmVyIENpcnJob3Npcy9ibG9vZC9jb21wbGljYXRpb25zLypzdXJnZXJ5PC9rZXl3b3Jk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IFNodW50LCBUcmFuc2p1Z3VsYXIgSW50cmFoZXBhdGljL2FkdmVyc2UgZWZmZWN0cy8qbWV0aG9k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Pjxpc2JuPjAwMTYtNTA4NSAoUHJpbnQpJiN4RDswMDE2LTUwODU8L2lzYm4+PGFjY2Vzc2lvbi1u
dW0+MTc2Nzg2NTM8L2FjY2Vzc2lvbi1udW0+PHVybHM+PC91cmxzPjxlbGVjdHJvbmljLXJlc291
cmNlLW51bT4xMC4xMDUzL2ouZ2FzdHJvLjIwMDcuMDYuMDIwPC9lbGVjdHJvbmljLXJlc291cmNl
LW51bT48cmVtb3RlLWRhdGFiYXNlLXByb3ZpZGVyPk5MTTwvcmVtb3RlLWRhdGFiYXNlLXByb3Zp
ZGVyPjxsYW5ndWFnZT5lbmc8L2xhbmd1YWdlPjwvcmVjb3JkPjwvQ2l0ZT48L0VuZE5vdGU+
</w:fldData>
        </w:fldChar>
      </w:r>
      <w:r w:rsidR="00225E25" w:rsidRPr="00E97A15">
        <w:rPr>
          <w:rFonts w:ascii="Book Antiqua" w:hAnsi="Book Antiqua" w:cs="Times New Roman"/>
          <w:vertAlign w:val="superscript"/>
        </w:rPr>
        <w:instrText xml:space="preserve"> ADDIN EN.CITE </w:instrText>
      </w:r>
      <w:r w:rsidR="00225E25" w:rsidRPr="00E97A15">
        <w:rPr>
          <w:rFonts w:ascii="Book Antiqua" w:hAnsi="Book Antiqua" w:cs="Times New Roman"/>
          <w:vertAlign w:val="superscript"/>
        </w:rPr>
        <w:fldChar w:fldCharType="begin">
          <w:fldData xml:space="preserve">PEVuZE5vdGU+PENpdGU+PEF1dGhvcj5TYWxlcm5vPC9BdXRob3I+PFllYXI+MjAwNzwvWWVhcj48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YWdlcz44MjUtMzQ8L3BhZ2VzPjx2b2x1bWU+MTMzPC92b2x1bWU+PG51bWJlcj4zPC9udW1iZXI+
PGVkaXRpb24+MjAwNy8wOC8wNzwvZWRpdGlvbj48a2V5d29yZHM+PGtleXdvcmQ+QWdlZDwva2V5
d29yZD48a2V5d29yZD5Bc2NpdGVzL2V0aW9sb2d5LypzdXJnZXJ5PC9rZXl3b3JkPjxrZXl3b3Jk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b3JkPkxpdmVyIENpcnJob3Npcy9ibG9vZC9jb21wbGljYXRpb25zLypzdXJnZXJ5PC9rZXl3b3Jk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IFNodW50LCBUcmFuc2p1Z3VsYXIgSW50cmFoZXBhdGljL2FkdmVyc2UgZWZmZWN0cy8qbWV0aG9k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Pjxpc2JuPjAwMTYtNTA4NSAoUHJpbnQpJiN4RDswMDE2LTUwODU8L2lzYm4+PGFjY2Vzc2lvbi1u
dW0+MTc2Nzg2NTM8L2FjY2Vzc2lvbi1udW0+PHVybHM+PC91cmxzPjxlbGVjdHJvbmljLXJlc291
cmNlLW51bT4xMC4xMDUzL2ouZ2FzdHJvLjIwMDcuMDYuMDIwPC9lbGVjdHJvbmljLXJlc291cmNl
LW51bT48cmVtb3RlLWRhdGFiYXNlLXByb3ZpZGVyPk5MTTwvcmVtb3RlLWRhdGFiYXNlLXByb3Zp
ZGVyPjxsYW5ndWFnZT5lbmc8L2xhbmd1YWdlPjwvcmVjb3JkPjwvQ2l0ZT48L0VuZE5vdGU+
</w:fldData>
        </w:fldChar>
      </w:r>
      <w:r w:rsidR="00225E25" w:rsidRPr="00E97A15">
        <w:rPr>
          <w:rFonts w:ascii="Book Antiqua" w:hAnsi="Book Antiqua" w:cs="Times New Roman"/>
          <w:vertAlign w:val="superscript"/>
        </w:rPr>
        <w:instrText xml:space="preserve"> ADDIN EN.CITE.DATA </w:instrText>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end"/>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separate"/>
      </w:r>
      <w:r w:rsidR="00225E25" w:rsidRPr="00E97A15">
        <w:rPr>
          <w:rFonts w:ascii="Book Antiqua" w:hAnsi="Book Antiqua" w:cs="Times New Roman"/>
          <w:noProof/>
          <w:vertAlign w:val="superscript"/>
        </w:rPr>
        <w:t>[</w:t>
      </w:r>
      <w:hyperlink w:anchor="_ENREF_34" w:tooltip="Salerno, 2007 #103" w:history="1">
        <w:r w:rsidR="00225E25"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5</w:t>
        </w:r>
      </w:hyperlink>
      <w:r w:rsidR="00225E25" w:rsidRPr="00E97A15">
        <w:rPr>
          <w:rFonts w:ascii="Book Antiqua" w:hAnsi="Book Antiqua" w:cs="Times New Roman"/>
          <w:noProof/>
          <w:vertAlign w:val="superscript"/>
        </w:rPr>
        <w:t>]</w:t>
      </w:r>
      <w:r w:rsidR="00225E25" w:rsidRPr="00E97A15">
        <w:rPr>
          <w:rFonts w:ascii="Book Antiqua" w:hAnsi="Book Antiqua" w:cs="Times New Roman"/>
          <w:vertAlign w:val="superscript"/>
        </w:rPr>
        <w:fldChar w:fldCharType="end"/>
      </w:r>
      <w:r w:rsidR="001F77EB" w:rsidRPr="00E97A15">
        <w:rPr>
          <w:rFonts w:ascii="Book Antiqua" w:hAnsi="Book Antiqua" w:cs="Times New Roman"/>
        </w:rPr>
        <w:t xml:space="preserve"> published a meta-analysis based upon individual patient data on outcomes of TIPS for refractory ascites.</w:t>
      </w:r>
      <w:r w:rsidR="00D51A8D" w:rsidRPr="00E97A15">
        <w:rPr>
          <w:rFonts w:ascii="Book Antiqua" w:hAnsi="Book Antiqua" w:cs="Times New Roman"/>
        </w:rPr>
        <w:t xml:space="preserve"> </w:t>
      </w:r>
      <w:r w:rsidR="001F77EB" w:rsidRPr="00E97A15">
        <w:rPr>
          <w:rFonts w:ascii="Book Antiqua" w:hAnsi="Book Antiqua" w:cs="Times New Roman"/>
        </w:rPr>
        <w:t xml:space="preserve">The study included all published data from randomized control trials with available patient data. This excluded the study by </w:t>
      </w:r>
      <w:r w:rsidR="00225E25" w:rsidRPr="00E97A15">
        <w:rPr>
          <w:rFonts w:ascii="Book Antiqua" w:hAnsi="Book Antiqua" w:cs="Times New Roman"/>
        </w:rPr>
        <w:t xml:space="preserve">Lebrec </w:t>
      </w:r>
      <w:r w:rsidR="00225E25" w:rsidRPr="00E97A15">
        <w:rPr>
          <w:rFonts w:ascii="Book Antiqua" w:hAnsi="Book Antiqua" w:cs="Times New Roman"/>
          <w:i/>
        </w:rPr>
        <w:t>et al</w:t>
      </w:r>
      <w:r w:rsidR="00225E25" w:rsidRPr="00E97A15">
        <w:rPr>
          <w:rFonts w:ascii="Book Antiqua" w:hAnsi="Book Antiqua" w:cs="Times New Roman"/>
          <w:vertAlign w:val="superscript"/>
        </w:rPr>
        <w:fldChar w:fldCharType="begin">
          <w:fldData xml:space="preserve">PEVuZE5vdGU+PENpdGU+PEF1dGhvcj5MZWJyZWM8L0F1dGhvcj48WWVhcj4xOTk2PC9ZZWFyPjxS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cGF0b2xvZ3k8L2FiYnItMT48L2FsdC1wZXJpb2RpY2FsPjxwYWdlcz4xMzUtNDQ8L3BhZ2VzPjx2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=
</w:fldData>
        </w:fldChar>
      </w:r>
      <w:r w:rsidR="00225E25" w:rsidRPr="00E97A15">
        <w:rPr>
          <w:rFonts w:ascii="Book Antiqua" w:hAnsi="Book Antiqua" w:cs="Times New Roman"/>
          <w:vertAlign w:val="superscript"/>
        </w:rPr>
        <w:instrText xml:space="preserve"> ADDIN EN.CITE </w:instrText>
      </w:r>
      <w:r w:rsidR="00225E25" w:rsidRPr="00E97A15">
        <w:rPr>
          <w:rFonts w:ascii="Book Antiqua" w:hAnsi="Book Antiqua" w:cs="Times New Roman"/>
          <w:vertAlign w:val="superscript"/>
        </w:rPr>
        <w:fldChar w:fldCharType="begin">
          <w:fldData xml:space="preserve">PEVuZE5vdGU+PENpdGU+PEF1dGhvcj5MZWJyZWM8L0F1dGhvcj48WWVhcj4xOTk2PC9ZZWFyPjxS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cGF0b2xvZ3k8L2FiYnItMT48L2FsdC1wZXJpb2RpY2FsPjxwYWdlcz4xMzUtNDQ8L3BhZ2VzPjx2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=
</w:fldData>
        </w:fldChar>
      </w:r>
      <w:r w:rsidR="00225E25" w:rsidRPr="00E97A15">
        <w:rPr>
          <w:rFonts w:ascii="Book Antiqua" w:hAnsi="Book Antiqua" w:cs="Times New Roman"/>
          <w:vertAlign w:val="superscript"/>
        </w:rPr>
        <w:instrText xml:space="preserve"> ADDIN EN.CITE.DATA </w:instrText>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end"/>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separate"/>
      </w:r>
      <w:r w:rsidR="00225E25" w:rsidRPr="00E97A15">
        <w:rPr>
          <w:rFonts w:ascii="Book Antiqua" w:hAnsi="Book Antiqua" w:cs="Times New Roman"/>
          <w:noProof/>
          <w:vertAlign w:val="superscript"/>
        </w:rPr>
        <w:t>[</w:t>
      </w:r>
      <w:hyperlink w:anchor="_ENREF_29" w:tooltip="Lebrec, 1996 #97" w:history="1">
        <w:r w:rsidR="0054082C">
          <w:rPr>
            <w:rFonts w:ascii="Book Antiqua" w:eastAsia="宋体" w:hAnsi="Book Antiqua" w:cs="Times New Roman" w:hint="eastAsia"/>
            <w:noProof/>
            <w:vertAlign w:val="superscript"/>
            <w:lang w:eastAsia="zh-CN"/>
          </w:rPr>
          <w:t>30</w:t>
        </w:r>
      </w:hyperlink>
      <w:r w:rsidR="00225E25" w:rsidRPr="00E97A15">
        <w:rPr>
          <w:rFonts w:ascii="Book Antiqua" w:hAnsi="Book Antiqua" w:cs="Times New Roman"/>
          <w:noProof/>
          <w:vertAlign w:val="superscript"/>
        </w:rPr>
        <w:t>]</w:t>
      </w:r>
      <w:r w:rsidR="00225E25" w:rsidRPr="00E97A15">
        <w:rPr>
          <w:rFonts w:ascii="Book Antiqua" w:hAnsi="Book Antiqua" w:cs="Times New Roman"/>
          <w:vertAlign w:val="superscript"/>
        </w:rPr>
        <w:fldChar w:fldCharType="end"/>
      </w:r>
      <w:r w:rsidR="001F77EB" w:rsidRPr="00E97A15">
        <w:rPr>
          <w:rFonts w:ascii="Book Antiqua" w:hAnsi="Book Antiqua" w:cs="Times New Roman"/>
        </w:rPr>
        <w:t>, which was the only study to show a negative effect of TIPS on survival.</w:t>
      </w:r>
      <w:r w:rsidR="00D51A8D" w:rsidRPr="00E97A15">
        <w:rPr>
          <w:rFonts w:ascii="Book Antiqua" w:hAnsi="Book Antiqua" w:cs="Times New Roman"/>
        </w:rPr>
        <w:t xml:space="preserve"> </w:t>
      </w:r>
      <w:r w:rsidR="00225E25" w:rsidRPr="00E97A15">
        <w:rPr>
          <w:rFonts w:ascii="Book Antiqua" w:hAnsi="Book Antiqua" w:cs="Times New Roman"/>
        </w:rPr>
        <w:t xml:space="preserve">Salerno </w:t>
      </w:r>
      <w:r w:rsidR="00225E25" w:rsidRPr="00E97A15">
        <w:rPr>
          <w:rFonts w:ascii="Book Antiqua" w:hAnsi="Book Antiqua" w:cs="Times New Roman"/>
          <w:i/>
        </w:rPr>
        <w:t>et al</w:t>
      </w:r>
      <w:r w:rsidR="00225E25" w:rsidRPr="00E97A15">
        <w:rPr>
          <w:rFonts w:ascii="Book Antiqua" w:hAnsi="Book Antiqua" w:cs="Times New Roman"/>
          <w:vertAlign w:val="superscript"/>
        </w:rPr>
        <w:fldChar w:fldCharType="begin">
          <w:fldData xml:space="preserve">PEVuZE5vdGU+PENpdGU+PEF1dGhvcj5TYWxlcm5vPC9BdXRob3I+PFllYXI+MjAwNzwvWWVhcj48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YWdlcz44MjUtMzQ8L3BhZ2VzPjx2b2x1bWU+MTMzPC92b2x1bWU+PG51bWJlcj4zPC9udW1iZXI+
PGVkaXRpb24+MjAwNy8wOC8wNzwvZWRpdGlvbj48a2V5d29yZHM+PGtleXdvcmQ+QWdlZDwva2V5
d29yZD48a2V5d29yZD5Bc2NpdGVzL2V0aW9sb2d5LypzdXJnZXJ5PC9rZXl3b3JkPjxrZXl3b3Jk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b3JkPkxpdmVyIENpcnJob3Npcy9ibG9vZC9jb21wbGljYXRpb25zLypzdXJnZXJ5PC9rZXl3b3Jk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IFNodW50LCBUcmFuc2p1Z3VsYXIgSW50cmFoZXBhdGljL2FkdmVyc2UgZWZmZWN0cy8qbWV0aG9k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Pjxpc2JuPjAwMTYtNTA4NSAoUHJpbnQpJiN4RDswMDE2LTUwODU8L2lzYm4+PGFjY2Vzc2lvbi1u
dW0+MTc2Nzg2NTM8L2FjY2Vzc2lvbi1udW0+PHVybHM+PC91cmxzPjxlbGVjdHJvbmljLXJlc291
cmNlLW51bT4xMC4xMDUzL2ouZ2FzdHJvLjIwMDcuMDYuMDIwPC9lbGVjdHJvbmljLXJlc291cmNl
LW51bT48cmVtb3RlLWRhdGFiYXNlLXByb3ZpZGVyPk5MTTwvcmVtb3RlLWRhdGFiYXNlLXByb3Zp
ZGVyPjxsYW5ndWFnZT5lbmc8L2xhbmd1YWdlPjwvcmVjb3JkPjwvQ2l0ZT48L0VuZE5vdGU+
</w:fldData>
        </w:fldChar>
      </w:r>
      <w:r w:rsidR="00225E25" w:rsidRPr="00E97A15">
        <w:rPr>
          <w:rFonts w:ascii="Book Antiqua" w:hAnsi="Book Antiqua" w:cs="Times New Roman"/>
          <w:vertAlign w:val="superscript"/>
        </w:rPr>
        <w:instrText xml:space="preserve"> ADDIN EN.CITE </w:instrText>
      </w:r>
      <w:r w:rsidR="00225E25" w:rsidRPr="00E97A15">
        <w:rPr>
          <w:rFonts w:ascii="Book Antiqua" w:hAnsi="Book Antiqua" w:cs="Times New Roman"/>
          <w:vertAlign w:val="superscript"/>
        </w:rPr>
        <w:fldChar w:fldCharType="begin">
          <w:fldData xml:space="preserve">PEVuZE5vdGU+PENpdGU+PEF1dGhvcj5TYWxlcm5vPC9BdXRob3I+PFllYXI+MjAwNzwvWWVhcj48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YWdlcz44MjUtMzQ8L3BhZ2VzPjx2b2x1bWU+MTMzPC92b2x1bWU+PG51bWJlcj4zPC9udW1iZXI+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</w:fldData>
        </w:fldChar>
      </w:r>
      <w:r w:rsidR="00225E25" w:rsidRPr="00E97A15">
        <w:rPr>
          <w:rFonts w:ascii="Book Antiqua" w:hAnsi="Book Antiqua" w:cs="Times New Roman"/>
          <w:vertAlign w:val="superscript"/>
        </w:rPr>
        <w:instrText xml:space="preserve"> ADDIN EN.CITE.DATA </w:instrText>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end"/>
      </w:r>
      <w:r w:rsidR="00225E25" w:rsidRPr="00E97A15">
        <w:rPr>
          <w:rFonts w:ascii="Book Antiqua" w:hAnsi="Book Antiqua" w:cs="Times New Roman"/>
          <w:vertAlign w:val="superscript"/>
        </w:rPr>
      </w:r>
      <w:r w:rsidR="00225E25" w:rsidRPr="00E97A15">
        <w:rPr>
          <w:rFonts w:ascii="Book Antiqua" w:hAnsi="Book Antiqua" w:cs="Times New Roman"/>
          <w:vertAlign w:val="superscript"/>
        </w:rPr>
        <w:fldChar w:fldCharType="separate"/>
      </w:r>
      <w:r w:rsidR="00225E25" w:rsidRPr="00E97A15">
        <w:rPr>
          <w:rFonts w:ascii="Book Antiqua" w:hAnsi="Book Antiqua" w:cs="Times New Roman"/>
          <w:noProof/>
          <w:vertAlign w:val="superscript"/>
        </w:rPr>
        <w:t>[</w:t>
      </w:r>
      <w:hyperlink w:anchor="_ENREF_34" w:tooltip="Salerno, 2007 #103" w:history="1">
        <w:r w:rsidR="00225E25"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5</w:t>
        </w:r>
      </w:hyperlink>
      <w:r w:rsidR="00225E25" w:rsidRPr="00E97A15">
        <w:rPr>
          <w:rFonts w:ascii="Book Antiqua" w:hAnsi="Book Antiqua" w:cs="Times New Roman"/>
          <w:noProof/>
          <w:vertAlign w:val="superscript"/>
        </w:rPr>
        <w:t>]</w:t>
      </w:r>
      <w:r w:rsidR="00225E25" w:rsidRPr="00E97A15">
        <w:rPr>
          <w:rFonts w:ascii="Book Antiqua" w:hAnsi="Book Antiqua" w:cs="Times New Roman"/>
          <w:vertAlign w:val="superscript"/>
        </w:rPr>
        <w:fldChar w:fldCharType="end"/>
      </w:r>
      <w:r w:rsidR="00225E25" w:rsidRPr="00E97A15">
        <w:rPr>
          <w:rFonts w:ascii="Book Antiqua" w:eastAsia="宋体" w:hAnsi="Book Antiqua" w:cs="Times New Roman"/>
          <w:vertAlign w:val="superscript"/>
          <w:lang w:eastAsia="zh-CN"/>
        </w:rPr>
        <w:t xml:space="preserve"> </w:t>
      </w:r>
      <w:r w:rsidR="001F77EB" w:rsidRPr="00E97A15">
        <w:rPr>
          <w:rFonts w:ascii="Book Antiqua" w:hAnsi="Book Antiqua" w:cs="Times New Roman"/>
        </w:rPr>
        <w:t>concluded</w:t>
      </w:r>
      <w:r w:rsidR="00225E25" w:rsidRPr="00E97A15">
        <w:rPr>
          <w:rFonts w:ascii="Book Antiqua" w:eastAsia="宋体" w:hAnsi="Book Antiqua" w:cs="Times New Roman"/>
          <w:lang w:eastAsia="zh-CN"/>
        </w:rPr>
        <w:t>:</w:t>
      </w:r>
      <w:r w:rsidR="001F77EB" w:rsidRPr="00E97A15">
        <w:rPr>
          <w:rFonts w:ascii="Book Antiqua" w:hAnsi="Book Antiqua" w:cs="Times New Roman"/>
        </w:rPr>
        <w:t xml:space="preserve"> </w:t>
      </w:r>
      <w:r w:rsidR="00225E25" w:rsidRPr="00E97A15">
        <w:rPr>
          <w:rFonts w:ascii="Book Antiqua" w:eastAsia="宋体" w:hAnsi="Book Antiqua" w:cs="Times New Roman"/>
          <w:lang w:eastAsia="zh-CN"/>
        </w:rPr>
        <w:t>(</w:t>
      </w:r>
      <w:r w:rsidR="001F77EB" w:rsidRPr="00E97A15">
        <w:rPr>
          <w:rFonts w:ascii="Book Antiqua" w:hAnsi="Book Antiqua" w:cs="Times New Roman"/>
        </w:rPr>
        <w:t xml:space="preserve">1) TIPS improves transplant-free survival compared to LVP; </w:t>
      </w:r>
      <w:r w:rsidR="00225E25" w:rsidRPr="00E97A15">
        <w:rPr>
          <w:rFonts w:ascii="Book Antiqua" w:eastAsia="宋体" w:hAnsi="Book Antiqua" w:cs="Times New Roman"/>
          <w:lang w:eastAsia="zh-CN"/>
        </w:rPr>
        <w:t>(</w:t>
      </w:r>
      <w:r w:rsidR="001F77EB" w:rsidRPr="00E97A15">
        <w:rPr>
          <w:rFonts w:ascii="Book Antiqua" w:hAnsi="Book Antiqua" w:cs="Times New Roman"/>
        </w:rPr>
        <w:t xml:space="preserve">2) patient survival is independently associated with age, bilirubin levels, and serum sodium concentrations; </w:t>
      </w:r>
      <w:r w:rsidR="00225E25" w:rsidRPr="00E97A15">
        <w:rPr>
          <w:rFonts w:ascii="Book Antiqua" w:eastAsia="宋体" w:hAnsi="Book Antiqua" w:cs="Times New Roman"/>
          <w:lang w:eastAsia="zh-CN"/>
        </w:rPr>
        <w:t>(</w:t>
      </w:r>
      <w:r w:rsidR="001F77EB" w:rsidRPr="00E97A15">
        <w:rPr>
          <w:rFonts w:ascii="Book Antiqua" w:hAnsi="Book Antiqua" w:cs="Times New Roman"/>
        </w:rPr>
        <w:t xml:space="preserve">3) the risk of ascites recurrence is decreased with TIPS; </w:t>
      </w:r>
      <w:r w:rsidR="00225E25" w:rsidRPr="00E97A15">
        <w:rPr>
          <w:rFonts w:ascii="Book Antiqua" w:eastAsia="宋体" w:hAnsi="Book Antiqua" w:cs="Times New Roman"/>
          <w:lang w:eastAsia="zh-CN"/>
        </w:rPr>
        <w:t>(</w:t>
      </w:r>
      <w:r w:rsidR="001F77EB" w:rsidRPr="00E97A15">
        <w:rPr>
          <w:rFonts w:ascii="Book Antiqua" w:hAnsi="Book Antiqua" w:cs="Times New Roman"/>
        </w:rPr>
        <w:t xml:space="preserve">4) the probability of </w:t>
      </w:r>
      <w:r w:rsidR="00225E25" w:rsidRPr="00E97A15">
        <w:rPr>
          <w:rFonts w:ascii="Book Antiqua" w:hAnsi="Book Antiqua" w:cs="Times New Roman"/>
        </w:rPr>
        <w:t>HE</w:t>
      </w:r>
      <w:r w:rsidR="001F77EB" w:rsidRPr="00E97A15">
        <w:rPr>
          <w:rFonts w:ascii="Book Antiqua" w:hAnsi="Book Antiqua" w:cs="Times New Roman"/>
        </w:rPr>
        <w:t xml:space="preserve"> after TIPS is increased; </w:t>
      </w:r>
      <w:r w:rsidR="00225E25" w:rsidRPr="00E97A15">
        <w:rPr>
          <w:rFonts w:ascii="Book Antiqua" w:hAnsi="Book Antiqua" w:cs="Times New Roman"/>
        </w:rPr>
        <w:t xml:space="preserve">and </w:t>
      </w:r>
      <w:r w:rsidR="00225E25" w:rsidRPr="00E97A15">
        <w:rPr>
          <w:rFonts w:ascii="Book Antiqua" w:eastAsia="宋体" w:hAnsi="Book Antiqua" w:cs="Times New Roman"/>
          <w:lang w:eastAsia="zh-CN"/>
        </w:rPr>
        <w:t>(</w:t>
      </w:r>
      <w:r w:rsidR="001F77EB" w:rsidRPr="00E97A15">
        <w:rPr>
          <w:rFonts w:ascii="Book Antiqua" w:hAnsi="Book Antiqua" w:cs="Times New Roman"/>
        </w:rPr>
        <w:t xml:space="preserve">5) patients with low arterial pressure, high MELD score, and low portosystemic pressure gradient after TIPS have the greatest probability of experiencing post-TIPS </w:t>
      </w:r>
      <w:r w:rsidR="00225E25" w:rsidRPr="00E97A15">
        <w:rPr>
          <w:rFonts w:ascii="Book Antiqua" w:hAnsi="Book Antiqua" w:cs="Times New Roman"/>
        </w:rPr>
        <w:t>HE</w:t>
      </w:r>
      <w:r w:rsidR="001F77EB" w:rsidRPr="00E97A15">
        <w:rPr>
          <w:rFonts w:ascii="Book Antiqua" w:hAnsi="Book Antiqua" w:cs="Times New Roman"/>
        </w:rPr>
        <w:t>.</w:t>
      </w:r>
    </w:p>
    <w:p w14:paraId="1B5DC8AE" w14:textId="77777777" w:rsidR="001F77EB" w:rsidRPr="00E97A15" w:rsidRDefault="001F77EB" w:rsidP="00371ACA">
      <w:pPr>
        <w:autoSpaceDE w:val="0"/>
        <w:autoSpaceDN w:val="0"/>
        <w:adjustRightInd w:val="0"/>
        <w:snapToGrid w:val="0"/>
        <w:spacing w:line="360" w:lineRule="auto"/>
        <w:jc w:val="both"/>
        <w:rPr>
          <w:rFonts w:ascii="Book Antiqua" w:hAnsi="Book Antiqua" w:cs="Times New Roman"/>
        </w:rPr>
      </w:pPr>
    </w:p>
    <w:p w14:paraId="035544DB" w14:textId="77777777" w:rsidR="007318FB" w:rsidRPr="00E97A15" w:rsidRDefault="001F77EB" w:rsidP="00371ACA">
      <w:pPr>
        <w:autoSpaceDE w:val="0"/>
        <w:autoSpaceDN w:val="0"/>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b/>
        </w:rPr>
        <w:t xml:space="preserve">PATHOPHYSIOLOGY OF </w:t>
      </w:r>
      <w:r w:rsidR="007318FB" w:rsidRPr="00E97A15">
        <w:rPr>
          <w:rFonts w:ascii="Book Antiqua" w:hAnsi="Book Antiqua" w:cs="Times New Roman"/>
          <w:b/>
        </w:rPr>
        <w:t>PICD</w:t>
      </w:r>
    </w:p>
    <w:p w14:paraId="4299362A" w14:textId="5EB751DA" w:rsidR="009E5D7F" w:rsidRPr="00E97A15" w:rsidRDefault="001F77EB" w:rsidP="00371ACA">
      <w:pPr>
        <w:autoSpaceDE w:val="0"/>
        <w:autoSpaceDN w:val="0"/>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 xml:space="preserve">Over the last three decades, as LVP has become more widely accepted as the standard first line approach in treating refractory tense ascites, we have gained further insight into the pathophysiology of PICD. </w:t>
      </w:r>
      <w:r w:rsidR="00D7542B" w:rsidRPr="00E97A15">
        <w:rPr>
          <w:rFonts w:ascii="Book Antiqua" w:hAnsi="Book Antiqua" w:cs="Times New Roman"/>
        </w:rPr>
        <w:t>Portal hypertension is a</w:t>
      </w:r>
      <w:r w:rsidRPr="00E97A15">
        <w:rPr>
          <w:rFonts w:ascii="Book Antiqua" w:hAnsi="Book Antiqua" w:cs="Times New Roman"/>
        </w:rPr>
        <w:t xml:space="preserve"> major sequel</w:t>
      </w:r>
      <w:r w:rsidR="00D7542B" w:rsidRPr="00E97A15">
        <w:rPr>
          <w:rFonts w:ascii="Book Antiqua" w:hAnsi="Book Antiqua" w:cs="Times New Roman"/>
        </w:rPr>
        <w:t xml:space="preserve"> of cirrhosis and occurs secondary to increases in intrahepatic resistance to portal blood flow</w:t>
      </w:r>
      <w:r w:rsidR="00417504" w:rsidRPr="00E97A15">
        <w:rPr>
          <w:rFonts w:ascii="Book Antiqua" w:hAnsi="Book Antiqua" w:cs="Times New Roman"/>
          <w:vertAlign w:val="superscript"/>
        </w:rPr>
        <w:fldChar w:fldCharType="begin"/>
      </w:r>
      <w:r w:rsidR="002D21BF" w:rsidRPr="00E97A15">
        <w:rPr>
          <w:rFonts w:ascii="Book Antiqua" w:hAnsi="Book Antiqua" w:cs="Times New Roman"/>
          <w:vertAlign w:val="superscript"/>
        </w:rPr>
        <w:instrText xml:space="preserve"> ADDIN EN.CITE &lt;EndNote&gt;&lt;Cite&gt;&lt;Author&gt;Kim&lt;/Author&gt;&lt;Year&gt;2009&lt;/Year&gt;&lt;RecNum&gt;60&lt;/RecNum&gt;&lt;DisplayText&gt;[35]&lt;/DisplayText&gt;&lt;record&gt;&lt;rec-number&gt;60&lt;/rec-number&gt;&lt;foreign-keys&gt;&lt;key app="EN" db-id="5fr0rz2fi55x5lep59jxdveivpdvxatxw5wx" timestamp="1418148375"&gt;60&lt;/key&gt;&lt;key app="ENWeb" db-id=""&gt;0&lt;/key&gt;&lt;/foreign-keys&gt;&lt;ref-type name="Journal Article"&gt;17&lt;/ref-type&gt;&lt;contributors&gt;&lt;authors&gt;&lt;author&gt;Kim, Moon Young&lt;/author&gt;&lt;author&gt;Baik, Soon Koo&lt;/author&gt;&lt;/authors&gt;&lt;/contributors&gt;&lt;titles&gt;&lt;title&gt;Hyperdynamic Circulation in Patients with Liver Cirrhosis and Portal Hypertension&lt;/title&gt;&lt;secondary-title&gt;The Korean Journal of Gastroenterology&lt;/secondary-title&gt;&lt;/titles&gt;&lt;periodical&gt;&lt;full-title&gt;The Korean Journal of Gastroenterology&lt;/full-title&gt;&lt;/periodical&gt;&lt;pages&gt;143&lt;/pages&gt;&lt;volume&gt;54&lt;/volume&gt;&lt;number&gt;3&lt;/number&gt;&lt;dates&gt;&lt;year&gt;2009&lt;/year&gt;&lt;/dates&gt;&lt;isbn&gt;1598-9992&lt;/isbn&gt;&lt;urls&gt;&lt;/urls&gt;&lt;electronic-resource-num&gt;10.4166/kjg.2009.54.3.143&lt;/electronic-resource-num&gt;&lt;/record&gt;&lt;/Cite&gt;&lt;/EndNote&gt;</w:instrText>
      </w:r>
      <w:r w:rsidR="00417504" w:rsidRPr="00E97A15">
        <w:rPr>
          <w:rFonts w:ascii="Book Antiqua" w:hAnsi="Book Antiqua" w:cs="Times New Roman"/>
          <w:vertAlign w:val="superscript"/>
        </w:rPr>
        <w:fldChar w:fldCharType="separate"/>
      </w:r>
      <w:r w:rsidR="002D21BF" w:rsidRPr="00E97A15">
        <w:rPr>
          <w:rFonts w:ascii="Book Antiqua" w:hAnsi="Book Antiqua" w:cs="Times New Roman"/>
          <w:noProof/>
          <w:vertAlign w:val="superscript"/>
        </w:rPr>
        <w:t>[</w:t>
      </w:r>
      <w:hyperlink w:anchor="_ENREF_35" w:tooltip="Kim, 2009 #60" w:history="1">
        <w:r w:rsidR="0003253A"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6</w:t>
        </w:r>
      </w:hyperlink>
      <w:r w:rsidR="002D21BF" w:rsidRPr="00E97A15">
        <w:rPr>
          <w:rFonts w:ascii="Book Antiqua" w:hAnsi="Book Antiqua" w:cs="Times New Roman"/>
          <w:noProof/>
          <w:vertAlign w:val="superscript"/>
        </w:rPr>
        <w:t>]</w:t>
      </w:r>
      <w:r w:rsidR="00417504" w:rsidRPr="00E97A15">
        <w:rPr>
          <w:rFonts w:ascii="Book Antiqua" w:hAnsi="Book Antiqua" w:cs="Times New Roman"/>
          <w:vertAlign w:val="superscript"/>
        </w:rPr>
        <w:fldChar w:fldCharType="end"/>
      </w:r>
      <w:r w:rsidR="00D7542B" w:rsidRPr="00E97A15">
        <w:rPr>
          <w:rFonts w:ascii="Book Antiqua" w:hAnsi="Book Antiqua" w:cs="Times New Roman"/>
        </w:rPr>
        <w:t xml:space="preserve">. The deposition of collagen in the hepatic acinus of the cirrhotic patient leads to narrowing of the sinusoidal lumen, compression of the venules due to regenerative nodules, the development of </w:t>
      </w:r>
      <w:r w:rsidR="00E93608" w:rsidRPr="00E97A15">
        <w:rPr>
          <w:rFonts w:ascii="Book Antiqua" w:hAnsi="Book Antiqua" w:cs="Times New Roman"/>
        </w:rPr>
        <w:t xml:space="preserve">fibrosis, </w:t>
      </w:r>
      <w:r w:rsidR="00D7542B" w:rsidRPr="00E97A15">
        <w:rPr>
          <w:rFonts w:ascii="Book Antiqua" w:hAnsi="Book Antiqua" w:cs="Times New Roman"/>
        </w:rPr>
        <w:t>and portal inflammation</w:t>
      </w:r>
      <w:r w:rsidR="00CA06CD" w:rsidRPr="00E97A15">
        <w:rPr>
          <w:rFonts w:ascii="Book Antiqua" w:hAnsi="Book Antiqua" w:cs="Times New Roman"/>
          <w:vertAlign w:val="superscript"/>
        </w:rPr>
        <w:fldChar w:fldCharType="begin">
          <w:fldData xml:space="preserve">PEVuZE5vdGU+PENpdGU+PEF1dGhvcj5BcnJveW88L0F1dGhvcj48WWVhcj4yMDE0PC9ZZWFyPjxS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IG9mIGhlcGF0b2xvZ3k8L2FiYnItMT48L2FsdC1wZXJpb2RpY2FsPjxwYWdlcz4zOTYtNDA3PC9w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</w:fldData>
        </w:fldChar>
      </w:r>
      <w:r w:rsidR="00CA06CD" w:rsidRPr="00E97A15">
        <w:rPr>
          <w:rFonts w:ascii="Book Antiqua" w:hAnsi="Book Antiqua" w:cs="Times New Roman"/>
          <w:vertAlign w:val="superscript"/>
        </w:rPr>
        <w:instrText xml:space="preserve"> ADDIN EN.CITE </w:instrText>
      </w:r>
      <w:r w:rsidR="00CA06CD" w:rsidRPr="00E97A15">
        <w:rPr>
          <w:rFonts w:ascii="Book Antiqua" w:hAnsi="Book Antiqua" w:cs="Times New Roman"/>
          <w:vertAlign w:val="superscript"/>
        </w:rPr>
        <w:fldChar w:fldCharType="begin">
          <w:fldData xml:space="preserve">PEVuZE5vdGU+PENpdGU+PEF1dGhvcj5BcnJveW88L0F1dGhvcj48WWVhcj4yMDE0PC9ZZWFyPjxS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</w:fldData>
        </w:fldChar>
      </w:r>
      <w:r w:rsidR="00CA06CD" w:rsidRPr="00E97A15">
        <w:rPr>
          <w:rFonts w:ascii="Book Antiqua" w:hAnsi="Book Antiqua" w:cs="Times New Roman"/>
          <w:vertAlign w:val="superscript"/>
        </w:rPr>
        <w:instrText xml:space="preserve"> ADDIN EN.CITE.DATA </w:instrText>
      </w:r>
      <w:r w:rsidR="00CA06CD" w:rsidRPr="00E97A15">
        <w:rPr>
          <w:rFonts w:ascii="Book Antiqua" w:hAnsi="Book Antiqua" w:cs="Times New Roman"/>
          <w:vertAlign w:val="superscript"/>
        </w:rPr>
      </w:r>
      <w:r w:rsidR="00CA06CD" w:rsidRPr="00E97A15">
        <w:rPr>
          <w:rFonts w:ascii="Book Antiqua" w:hAnsi="Book Antiqua" w:cs="Times New Roman"/>
          <w:vertAlign w:val="superscript"/>
        </w:rPr>
        <w:fldChar w:fldCharType="end"/>
      </w:r>
      <w:r w:rsidR="00CA06CD" w:rsidRPr="00E97A15">
        <w:rPr>
          <w:rFonts w:ascii="Book Antiqua" w:hAnsi="Book Antiqua" w:cs="Times New Roman"/>
          <w:vertAlign w:val="superscript"/>
        </w:rPr>
      </w:r>
      <w:r w:rsidR="00CA06CD" w:rsidRPr="00E97A15">
        <w:rPr>
          <w:rFonts w:ascii="Book Antiqua" w:hAnsi="Book Antiqua" w:cs="Times New Roman"/>
          <w:vertAlign w:val="superscript"/>
        </w:rPr>
        <w:fldChar w:fldCharType="separate"/>
      </w:r>
      <w:r w:rsidR="00CA06CD" w:rsidRPr="00E97A15">
        <w:rPr>
          <w:rFonts w:ascii="Book Antiqua" w:hAnsi="Book Antiqua" w:cs="Times New Roman"/>
          <w:noProof/>
          <w:vertAlign w:val="superscript"/>
        </w:rPr>
        <w:t>[</w:t>
      </w:r>
      <w:hyperlink w:anchor="_ENREF_1" w:tooltip="Arroyo, 2014 #42" w:history="1">
        <w:r w:rsidR="0003253A" w:rsidRPr="00E97A15">
          <w:rPr>
            <w:rFonts w:ascii="Book Antiqua" w:hAnsi="Book Antiqua" w:cs="Times New Roman"/>
            <w:noProof/>
            <w:vertAlign w:val="superscript"/>
          </w:rPr>
          <w:t>1</w:t>
        </w:r>
      </w:hyperlink>
      <w:r w:rsidR="00CA06CD" w:rsidRPr="00E97A15">
        <w:rPr>
          <w:rFonts w:ascii="Book Antiqua" w:hAnsi="Book Antiqua" w:cs="Times New Roman"/>
          <w:noProof/>
          <w:vertAlign w:val="superscript"/>
        </w:rPr>
        <w:t>]</w:t>
      </w:r>
      <w:r w:rsidR="00CA06CD" w:rsidRPr="00E97A15">
        <w:rPr>
          <w:rFonts w:ascii="Book Antiqua" w:hAnsi="Book Antiqua" w:cs="Times New Roman"/>
          <w:vertAlign w:val="superscript"/>
        </w:rPr>
        <w:fldChar w:fldCharType="end"/>
      </w:r>
      <w:r w:rsidR="00D7542B" w:rsidRPr="00E97A15">
        <w:rPr>
          <w:rFonts w:ascii="Book Antiqua" w:hAnsi="Book Antiqua" w:cs="Times New Roman"/>
        </w:rPr>
        <w:t>. Each of these sequelae contribute to liver stiffness, which resists the inflow of portal blood</w:t>
      </w:r>
      <w:r w:rsidR="00CA06CD" w:rsidRPr="00E97A15">
        <w:rPr>
          <w:rFonts w:ascii="Book Antiqua" w:hAnsi="Book Antiqua" w:cs="Times New Roman"/>
          <w:vertAlign w:val="superscript"/>
        </w:rPr>
        <w:fldChar w:fldCharType="begin"/>
      </w:r>
      <w:r w:rsidR="002D21BF" w:rsidRPr="00E97A15">
        <w:rPr>
          <w:rFonts w:ascii="Book Antiqua" w:hAnsi="Book Antiqua" w:cs="Times New Roman"/>
          <w:vertAlign w:val="superscript"/>
        </w:rPr>
        <w:instrText xml:space="preserve"> ADDIN EN.CITE &lt;EndNote&gt;&lt;Cite&gt;&lt;Author&gt;Runyon&lt;/Author&gt;&lt;Year&gt;2013&lt;/Year&gt;&lt;RecNum&gt;105&lt;/RecNum&gt;&lt;DisplayText&gt;[36]&lt;/DisplayText&gt;&lt;record&gt;&lt;rec-number&gt;105&lt;/rec-number&gt;&lt;foreign-keys&gt;&lt;key app="EN" db-id="5fr0rz2fi55x5lep59jxdveivpdvxatxw5wx" timestamp="1441920911"&gt;105&lt;/key&gt;&lt;/foreign-keys&gt;&lt;ref-type name="Journal Article"&gt;17&lt;/ref-type&gt;&lt;contributors&gt;&lt;authors&gt;&lt;author&gt;Runyon, B. A.&lt;/author&gt;&lt;/authors&gt;&lt;/contributors&gt;&lt;auth-address&gt;Division of Digestive Diseases, David Geffen School of Medicine at UCLA, UCLA Santa Monica Medical Center, Santa Monica, CA 90404, USA. barunyon@mednet.ucla.edu&lt;/auth-address&gt;&lt;titles&gt;&lt;title&gt;Introduction to the revised American Association for the Study of Liver Diseases Practice Guideline management of adult patients with ascites due to cirrhosis 2012&lt;/title&gt;&lt;secondary-title&gt;Hepatology&lt;/secondary-title&gt;&lt;alt-title&gt;Hepatology (Baltimore, Md.)&lt;/alt-title&gt;&lt;/titles&gt;&lt;periodical&gt;&lt;full-title&gt;Hepatology&lt;/full-title&gt;&lt;abbr-1&gt;Hepatology&lt;/abbr-1&gt;&lt;/periodical&gt;&lt;pages&gt;1651-3&lt;/pages&gt;&lt;volume&gt;57&lt;/volume&gt;&lt;number&gt;4&lt;/number&gt;&lt;edition&gt;2013/03/07&lt;/edition&gt;&lt;keywords&gt;&lt;keyword&gt;Adult&lt;/keyword&gt;&lt;keyword&gt;Ascites/*drug therapy/*etiology&lt;/keyword&gt;&lt;keyword&gt;Bacterial Infections/prevention &amp;amp; control&lt;/keyword&gt;&lt;keyword&gt;*Disease Management&lt;/keyword&gt;&lt;keyword&gt;Hepatorenal Syndrome/diagnosis/therapy&lt;/keyword&gt;&lt;keyword&gt;Humans&lt;/keyword&gt;&lt;keyword&gt;Liver Cirrhosis/*complications&lt;/keyword&gt;&lt;keyword&gt;Practice Guidelines as Topic&lt;/keyword&gt;&lt;/keywords&gt;&lt;dates&gt;&lt;year&gt;2013&lt;/year&gt;&lt;pub-dates&gt;&lt;date&gt;Apr&lt;/date&gt;&lt;/pub-dates&gt;&lt;/dates&gt;&lt;isbn&gt;0270-9139&lt;/isbn&gt;&lt;accession-num&gt;23463403&lt;/accession-num&gt;&lt;urls&gt;&lt;/urls&gt;&lt;electronic-resource-num&gt;10.1002/hep.26359&lt;/electronic-resource-num&gt;&lt;remote-database-provider&gt;NLM&lt;/remote-database-provider&gt;&lt;language&gt;eng&lt;/language&gt;&lt;/record&gt;&lt;/Cite&gt;&lt;/EndNote&gt;</w:instrText>
      </w:r>
      <w:r w:rsidR="00CA06CD" w:rsidRPr="00E97A15">
        <w:rPr>
          <w:rFonts w:ascii="Book Antiqua" w:hAnsi="Book Antiqua" w:cs="Times New Roman"/>
          <w:vertAlign w:val="superscript"/>
        </w:rPr>
        <w:fldChar w:fldCharType="separate"/>
      </w:r>
      <w:r w:rsidR="002D21BF" w:rsidRPr="00E97A15">
        <w:rPr>
          <w:rFonts w:ascii="Book Antiqua" w:hAnsi="Book Antiqua" w:cs="Times New Roman"/>
          <w:noProof/>
          <w:vertAlign w:val="superscript"/>
        </w:rPr>
        <w:t>[</w:t>
      </w:r>
      <w:hyperlink w:anchor="_ENREF_36" w:tooltip="Runyon, 2013 #105" w:history="1">
        <w:r w:rsidR="0003253A"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7</w:t>
        </w:r>
      </w:hyperlink>
      <w:r w:rsidR="002D21BF" w:rsidRPr="00E97A15">
        <w:rPr>
          <w:rFonts w:ascii="Book Antiqua" w:hAnsi="Book Antiqua" w:cs="Times New Roman"/>
          <w:noProof/>
          <w:vertAlign w:val="superscript"/>
        </w:rPr>
        <w:t>]</w:t>
      </w:r>
      <w:r w:rsidR="00CA06CD" w:rsidRPr="00E97A15">
        <w:rPr>
          <w:rFonts w:ascii="Book Antiqua" w:hAnsi="Book Antiqua" w:cs="Times New Roman"/>
          <w:vertAlign w:val="superscript"/>
        </w:rPr>
        <w:fldChar w:fldCharType="end"/>
      </w:r>
      <w:r w:rsidR="00D7542B" w:rsidRPr="00E97A15">
        <w:rPr>
          <w:rFonts w:ascii="Book Antiqua" w:hAnsi="Book Antiqua" w:cs="Times New Roman"/>
        </w:rPr>
        <w:t>. In addition to these structural changes, there are several neuro-hormonal factors that alter the contractile tone of intrahepatic endothelial cells</w:t>
      </w:r>
      <w:r w:rsidR="00CA06CD" w:rsidRPr="00E97A15">
        <w:rPr>
          <w:rFonts w:ascii="Book Antiqua" w:hAnsi="Book Antiqua" w:cs="Times New Roman"/>
          <w:vertAlign w:val="superscript"/>
        </w:rPr>
        <w:fldChar w:fldCharType="begin"/>
      </w:r>
      <w:r w:rsidR="002D21BF" w:rsidRPr="00E97A15">
        <w:rPr>
          <w:rFonts w:ascii="Book Antiqua" w:hAnsi="Book Antiqua" w:cs="Times New Roman"/>
          <w:vertAlign w:val="superscript"/>
        </w:rPr>
        <w:instrText xml:space="preserve"> ADDIN EN.CITE &lt;EndNote&gt;&lt;Cite&gt;&lt;Author&gt;Gatta&lt;/Author&gt;&lt;Year&gt;2008&lt;/Year&gt;&lt;RecNum&gt;65&lt;/RecNum&gt;&lt;DisplayText&gt;[37]&lt;/DisplayText&gt;&lt;record&gt;&lt;rec-number&gt;65&lt;/rec-number&gt;&lt;foreign-keys&gt;&lt;key app="EN" db-id="5fr0rz2fi55x5lep59jxdveivpdvxatxw5wx" timestamp="1418148454"&gt;65&lt;/key&gt;&lt;key app="ENWeb" db-id=""&gt;0&lt;/key&gt;&lt;/foreign-keys&gt;&lt;ref-type name="Journal Article"&gt;17&lt;/ref-type&gt;&lt;contributors&gt;&lt;authors&gt;&lt;author&gt;Gatta, A.&lt;/author&gt;&lt;author&gt;Bolognesi, M.&lt;/author&gt;&lt;author&gt;Merkel, C.&lt;/author&gt;&lt;/authors&gt;&lt;/contributors&gt;&lt;auth-address&gt;Department of Clinical and Experimental Medicine, University of Padova, Via Giustiniani 2, 35128 Padova, Italy. angelo.gatta@unipd.it&lt;/auth-address&gt;&lt;titles&gt;&lt;title&gt;Vasoactive factors and hemodynamic mechanisms in the pathophysiology of portal hypertension in cirrhosis&lt;/title&gt;&lt;secondary-title&gt;Mol Aspects Med&lt;/secondary-title&gt;&lt;alt-title&gt;Molecular aspects of medicine&lt;/alt-title&gt;&lt;/titles&gt;&lt;periodical&gt;&lt;full-title&gt;Mol Aspects Med&lt;/full-title&gt;&lt;abbr-1&gt;Molecular aspects of medicine&lt;/abbr-1&gt;&lt;/periodical&gt;&lt;alt-periodical&gt;&lt;full-title&gt;Mol Aspects Med&lt;/full-title&gt;&lt;abbr-1&gt;Molecular aspects of medicine&lt;/abbr-1&gt;&lt;/alt-periodical&gt;&lt;pages&gt;119-29&lt;/pages&gt;&lt;volume&gt;29&lt;/volume&gt;&lt;number&gt;1-2&lt;/number&gt;&lt;edition&gt;2007/11/27&lt;/edition&gt;&lt;keywords&gt;&lt;keyword&gt;Animals&lt;/keyword&gt;&lt;keyword&gt;Carbon Monoxide/metabolism&lt;/keyword&gt;&lt;keyword&gt;Hemodynamics/*physiology&lt;/keyword&gt;&lt;keyword&gt;Humans&lt;/keyword&gt;&lt;keyword&gt;Hypertension, Portal/metabolism/pathology/*physiopathology&lt;/keyword&gt;&lt;keyword&gt;Liver Cirrhosis/metabolism/pathology/*physiopathology&lt;/keyword&gt;&lt;keyword&gt;Nitric Oxide/metabolism&lt;/keyword&gt;&lt;/keywords&gt;&lt;dates&gt;&lt;year&gt;2008&lt;/year&gt;&lt;pub-dates&gt;&lt;date&gt;Feb-Apr&lt;/date&gt;&lt;/pub-dates&gt;&lt;/dates&gt;&lt;isbn&gt;0098-2997 (Print)&amp;#xD;0098-2997 (Linking)&lt;/isbn&gt;&lt;accession-num&gt;18036654&lt;/accession-num&gt;&lt;work-type&gt;Review&lt;/work-type&gt;&lt;urls&gt;&lt;related-urls&gt;&lt;url&gt;http://www.ncbi.nlm.nih.gov/pubmed/18036654&lt;/url&gt;&lt;/related-urls&gt;&lt;/urls&gt;&lt;electronic-resource-num&gt;10.1016/j.mam.2007.09.006&lt;/electronic-resource-num&gt;&lt;/record&gt;&lt;/Cite&gt;&lt;/EndNote&gt;</w:instrText>
      </w:r>
      <w:r w:rsidR="00CA06CD" w:rsidRPr="00E97A15">
        <w:rPr>
          <w:rFonts w:ascii="Book Antiqua" w:hAnsi="Book Antiqua" w:cs="Times New Roman"/>
          <w:vertAlign w:val="superscript"/>
        </w:rPr>
        <w:fldChar w:fldCharType="separate"/>
      </w:r>
      <w:r w:rsidR="002D21BF" w:rsidRPr="00E97A15">
        <w:rPr>
          <w:rFonts w:ascii="Book Antiqua" w:hAnsi="Book Antiqua" w:cs="Times New Roman"/>
          <w:noProof/>
          <w:vertAlign w:val="superscript"/>
        </w:rPr>
        <w:t>[</w:t>
      </w:r>
      <w:hyperlink w:anchor="_ENREF_37" w:tooltip="Gatta, 2008 #65" w:history="1">
        <w:r w:rsidR="0003253A"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8</w:t>
        </w:r>
      </w:hyperlink>
      <w:r w:rsidR="002D21BF" w:rsidRPr="00E97A15">
        <w:rPr>
          <w:rFonts w:ascii="Book Antiqua" w:hAnsi="Book Antiqua" w:cs="Times New Roman"/>
          <w:noProof/>
          <w:vertAlign w:val="superscript"/>
        </w:rPr>
        <w:t>]</w:t>
      </w:r>
      <w:r w:rsidR="00CA06CD" w:rsidRPr="00E97A15">
        <w:rPr>
          <w:rFonts w:ascii="Book Antiqua" w:hAnsi="Book Antiqua" w:cs="Times New Roman"/>
          <w:vertAlign w:val="superscript"/>
        </w:rPr>
        <w:fldChar w:fldCharType="end"/>
      </w:r>
      <w:r w:rsidR="00D7542B" w:rsidRPr="00E97A15">
        <w:rPr>
          <w:rFonts w:ascii="Book Antiqua" w:hAnsi="Book Antiqua" w:cs="Times New Roman"/>
        </w:rPr>
        <w:t>.</w:t>
      </w:r>
      <w:r w:rsidR="00D51A8D" w:rsidRPr="00E97A15">
        <w:rPr>
          <w:rFonts w:ascii="Book Antiqua" w:hAnsi="Book Antiqua" w:cs="Times New Roman"/>
        </w:rPr>
        <w:t xml:space="preserve"> </w:t>
      </w:r>
      <w:r w:rsidR="00D7542B" w:rsidRPr="00E97A15">
        <w:rPr>
          <w:rFonts w:ascii="Book Antiqua" w:hAnsi="Book Antiqua" w:cs="Times New Roman"/>
        </w:rPr>
        <w:t>Shear stress and bacterial translocation occurs, leading to endothelial dysfunction in the pre-sinusoidal areas. This causes the release of NO and the increased production of COX-derived prostanoids</w:t>
      </w:r>
      <w:r w:rsidR="0003253A" w:rsidRPr="00E97A15">
        <w:rPr>
          <w:rFonts w:ascii="Book Antiqua" w:hAnsi="Book Antiqua" w:cs="Times New Roman"/>
          <w:vertAlign w:val="superscript"/>
        </w:rPr>
        <w:fldChar w:fldCharType="begin">
          <w:fldData xml:space="preserve">PEVuZE5vdGU+PENpdGU+PEF1dGhvcj5IdTwvQXV0aG9yPjxZZWFyPjIwMTM8L1llYXI+PFJlY051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ZXJpb2RpY2FsPjxwYWdlcz4xNzA3LTE3PC9wYWdlcz48dm9sdW1lPjE5PC92b2x1bWU+PG51bWJl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</w:fldData>
        </w:fldChar>
      </w:r>
      <w:r w:rsidR="0003253A" w:rsidRPr="00E97A15">
        <w:rPr>
          <w:rFonts w:ascii="Book Antiqua" w:hAnsi="Book Antiqua" w:cs="Times New Roman"/>
          <w:vertAlign w:val="superscript"/>
        </w:rPr>
        <w:instrText xml:space="preserve"> ADDIN EN.CITE </w:instrText>
      </w:r>
      <w:r w:rsidR="0003253A" w:rsidRPr="00E97A15">
        <w:rPr>
          <w:rFonts w:ascii="Book Antiqua" w:hAnsi="Book Antiqua" w:cs="Times New Roman"/>
          <w:vertAlign w:val="superscript"/>
        </w:rPr>
        <w:fldChar w:fldCharType="begin">
          <w:fldData xml:space="preserve">PEVuZE5vdGU+PENpdGU+PEF1dGhvcj5IdTwvQXV0aG9yPjxZZWFyPjIwMTM8L1llYXI+PFJlY051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ZXJpb2RpY2FsPjxwYWdlcz4xNzA3LTE3PC9wYWdlcz48dm9sdW1lPjE5PC92b2x1bWU+PG51bWJl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</w:fldData>
        </w:fldChar>
      </w:r>
      <w:r w:rsidR="0003253A" w:rsidRPr="00E97A15">
        <w:rPr>
          <w:rFonts w:ascii="Book Antiqua" w:hAnsi="Book Antiqua" w:cs="Times New Roman"/>
          <w:vertAlign w:val="superscript"/>
        </w:rPr>
        <w:instrText xml:space="preserve"> ADDIN EN.CITE.DATA </w:instrText>
      </w:r>
      <w:r w:rsidR="0003253A" w:rsidRPr="00E97A15">
        <w:rPr>
          <w:rFonts w:ascii="Book Antiqua" w:hAnsi="Book Antiqua" w:cs="Times New Roman"/>
          <w:vertAlign w:val="superscript"/>
        </w:rPr>
      </w:r>
      <w:r w:rsidR="0003253A" w:rsidRPr="00E97A15">
        <w:rPr>
          <w:rFonts w:ascii="Book Antiqua" w:hAnsi="Book Antiqua" w:cs="Times New Roman"/>
          <w:vertAlign w:val="superscript"/>
        </w:rPr>
        <w:fldChar w:fldCharType="end"/>
      </w:r>
      <w:r w:rsidR="0003253A" w:rsidRPr="00E97A15">
        <w:rPr>
          <w:rFonts w:ascii="Book Antiqua" w:hAnsi="Book Antiqua" w:cs="Times New Roman"/>
          <w:vertAlign w:val="superscript"/>
        </w:rPr>
      </w:r>
      <w:r w:rsidR="0003253A" w:rsidRPr="00E97A15">
        <w:rPr>
          <w:rFonts w:ascii="Book Antiqua" w:hAnsi="Book Antiqua" w:cs="Times New Roman"/>
          <w:vertAlign w:val="superscript"/>
        </w:rPr>
        <w:fldChar w:fldCharType="separate"/>
      </w:r>
      <w:r w:rsidR="0003253A" w:rsidRPr="00E97A15">
        <w:rPr>
          <w:rFonts w:ascii="Book Antiqua" w:hAnsi="Book Antiqua" w:cs="Times New Roman"/>
          <w:noProof/>
          <w:vertAlign w:val="superscript"/>
        </w:rPr>
        <w:t>[</w:t>
      </w:r>
      <w:hyperlink w:anchor="_ENREF_2" w:tooltip="Hu, 2013 #53" w:history="1">
        <w:r w:rsidR="0003253A" w:rsidRPr="00E97A15">
          <w:rPr>
            <w:rFonts w:ascii="Book Antiqua" w:hAnsi="Book Antiqua" w:cs="Times New Roman"/>
            <w:noProof/>
            <w:vertAlign w:val="superscript"/>
          </w:rPr>
          <w:t>2</w:t>
        </w:r>
      </w:hyperlink>
      <w:r w:rsidR="0003253A" w:rsidRPr="00E97A15">
        <w:rPr>
          <w:rFonts w:ascii="Book Antiqua" w:hAnsi="Book Antiqua" w:cs="Times New Roman"/>
          <w:noProof/>
          <w:vertAlign w:val="superscript"/>
        </w:rPr>
        <w:t>]</w:t>
      </w:r>
      <w:r w:rsidR="0003253A" w:rsidRPr="00E97A15">
        <w:rPr>
          <w:rFonts w:ascii="Book Antiqua" w:hAnsi="Book Antiqua" w:cs="Times New Roman"/>
          <w:vertAlign w:val="superscript"/>
        </w:rPr>
        <w:fldChar w:fldCharType="end"/>
      </w:r>
      <w:r w:rsidR="00D7542B" w:rsidRPr="00E97A15">
        <w:rPr>
          <w:rFonts w:ascii="Book Antiqua" w:hAnsi="Book Antiqua" w:cs="Times New Roman"/>
        </w:rPr>
        <w:t>. The combination of portal blood flow resistance due to cirrhosis and increased arterial inflow from splanchnic vasodilation leads to portal hypertension.</w:t>
      </w:r>
      <w:r w:rsidR="00D51A8D" w:rsidRPr="00E97A15">
        <w:rPr>
          <w:rFonts w:ascii="Book Antiqua" w:hAnsi="Book Antiqua" w:cs="Times New Roman"/>
        </w:rPr>
        <w:t xml:space="preserve"> </w:t>
      </w:r>
      <w:r w:rsidR="00D7542B" w:rsidRPr="00E97A15">
        <w:rPr>
          <w:rFonts w:ascii="Book Antiqua" w:hAnsi="Book Antiqua" w:cs="Times New Roman"/>
        </w:rPr>
        <w:t xml:space="preserve">Portal hypertension is maintained by the opening </w:t>
      </w:r>
      <w:r w:rsidR="00B373FB" w:rsidRPr="00E97A15">
        <w:rPr>
          <w:rFonts w:ascii="Book Antiqua" w:hAnsi="Book Antiqua" w:cs="Times New Roman"/>
        </w:rPr>
        <w:t xml:space="preserve">of portal-systemic collaterals </w:t>
      </w:r>
      <w:r w:rsidR="00D7542B" w:rsidRPr="00E97A15">
        <w:rPr>
          <w:rFonts w:ascii="Book Antiqua" w:hAnsi="Book Antiqua" w:cs="Times New Roman"/>
        </w:rPr>
        <w:t>as well as the generation of new vessels via angiogenesis.</w:t>
      </w:r>
      <w:r w:rsidR="00B373FB" w:rsidRPr="00E97A15">
        <w:rPr>
          <w:rFonts w:ascii="Book Antiqua" w:hAnsi="Book Antiqua" w:cs="Times New Roman"/>
        </w:rPr>
        <w:t xml:space="preserve"> Splanchnic vasodilation is mediated by several substances, including glucagon, prostacyclin, intestinal vasoactive peptide, histamine, substance P, estrogens, cholecystokinin, ammonia, endotoxins, adenosine, biliary acids, NO, alpha-calcitonin gene-related peptide, </w:t>
      </w:r>
      <w:r w:rsidR="00E93608" w:rsidRPr="00E97A15">
        <w:rPr>
          <w:rFonts w:ascii="Book Antiqua" w:hAnsi="Book Antiqua" w:cs="Times New Roman"/>
        </w:rPr>
        <w:t>vascular endothelial growth factor</w:t>
      </w:r>
      <w:r w:rsidR="00B373FB" w:rsidRPr="00E97A15">
        <w:rPr>
          <w:rFonts w:ascii="Book Antiqua" w:hAnsi="Book Antiqua" w:cs="Times New Roman"/>
        </w:rPr>
        <w:t>, adenomedullin, carbon monoxide, and endogenous cannabinoids</w:t>
      </w:r>
      <w:r w:rsidR="0003253A" w:rsidRPr="00E97A15">
        <w:rPr>
          <w:rFonts w:ascii="Book Antiqua" w:hAnsi="Book Antiqua" w:cs="Times New Roman"/>
          <w:vertAlign w:val="superscript"/>
        </w:rPr>
        <w:fldChar w:fldCharType="begin"/>
      </w:r>
      <w:r w:rsidR="0003253A" w:rsidRPr="00E97A15">
        <w:rPr>
          <w:rFonts w:ascii="Book Antiqua" w:hAnsi="Book Antiqua" w:cs="Times New Roman"/>
          <w:vertAlign w:val="superscript"/>
        </w:rPr>
        <w:instrText xml:space="preserve"> ADDIN EN.CITE &lt;EndNote&gt;&lt;Cite&gt;&lt;Author&gt;Vitecek&lt;/Author&gt;&lt;Year&gt;2012&lt;/Year&gt;&lt;RecNum&gt;68&lt;/RecNum&gt;&lt;DisplayText&gt;[38]&lt;/DisplayText&gt;&lt;record&gt;&lt;rec-number&gt;68&lt;/rec-number&gt;&lt;foreign-keys&gt;&lt;key app="EN" db-id="5fr0rz2fi55x5lep59jxdveivpdvxatxw5wx" timestamp="1418148498"&gt;68&lt;/key&gt;&lt;key app="ENWeb" db-id=""&gt;0&lt;/key&gt;&lt;/foreign-keys&gt;&lt;ref-type name="Journal Article"&gt;17&lt;/ref-type&gt;&lt;contributors&gt;&lt;authors&gt;&lt;author&gt;Vitecek, J.&lt;/author&gt;&lt;author&gt;Lojek, A.&lt;/author&gt;&lt;author&gt;Valacchi, G.&lt;/author&gt;&lt;author&gt;Kubala, L.&lt;/author&gt;&lt;/authors&gt;&lt;/contributors&gt;&lt;auth-address&gt;International Clinical Research Center-Center of Biomolecular and Cell Engineering, St. Anne&amp;apos;s University Hospital Brno, 656 91 Brno, Czech Republic.&lt;/auth-address&gt;&lt;titles&gt;&lt;title&gt;Arginine-based inhibitors of nitric oxide synthase: therapeutic potential and challenges&lt;/title&gt;&lt;secondary-title&gt;Mediators Inflamm&lt;/secondary-title&gt;&lt;alt-title&gt;Mediators of inflammation&lt;/alt-title&gt;&lt;/titles&gt;&lt;periodical&gt;&lt;full-title&gt;Mediators Inflamm&lt;/full-title&gt;&lt;abbr-1&gt;Mediators of inflammation&lt;/abbr-1&gt;&lt;/periodical&gt;&lt;alt-periodical&gt;&lt;full-title&gt;Mediators Inflamm&lt;/full-title&gt;&lt;abbr-1&gt;Mediators of inflammation&lt;/abbr-1&gt;&lt;/alt-periodical&gt;&lt;pages&gt;318087&lt;/pages&gt;&lt;volume&gt;2012&lt;/volume&gt;&lt;edition&gt;2012/09/19&lt;/edition&gt;&lt;keywords&gt;&lt;keyword&gt;Animals&lt;/keyword&gt;&lt;keyword&gt;Arginine/*chemistry&lt;/keyword&gt;&lt;keyword&gt;Drug Design&lt;/keyword&gt;&lt;keyword&gt;Enzyme Inhibitors/*chemistry/*pharmacokinetics/therapeutic use&lt;/keyword&gt;&lt;keyword&gt;Humans&lt;/keyword&gt;&lt;keyword&gt;Nitric Oxide Synthase/*antagonists &amp;amp; inhibitors&lt;/keyword&gt;&lt;/keywords&gt;&lt;dates&gt;&lt;year&gt;2012&lt;/year&gt;&lt;/dates&gt;&lt;isbn&gt;1466-1861 (Electronic)&amp;#xD;0962-9351 (Linking)&lt;/isbn&gt;&lt;accession-num&gt;22988346&lt;/accession-num&gt;&lt;work-type&gt;Research Support, Non-U.S. Gov&amp;apos;t&amp;#xD;Review&lt;/work-type&gt;&lt;urls&gt;&lt;related-urls&gt;&lt;url&gt;http://www.ncbi.nlm.nih.gov/pubmed/22988346&lt;/url&gt;&lt;/related-urls&gt;&lt;/urls&gt;&lt;custom2&gt;3441039&lt;/custom2&gt;&lt;electronic-resource-num&gt;10.1155/2012/318087&lt;/electronic-resource-num&gt;&lt;/record&gt;&lt;/Cite&gt;&lt;/EndNote&gt;</w:instrText>
      </w:r>
      <w:r w:rsidR="0003253A" w:rsidRPr="00E97A15">
        <w:rPr>
          <w:rFonts w:ascii="Book Antiqua" w:hAnsi="Book Antiqua" w:cs="Times New Roman"/>
          <w:vertAlign w:val="superscript"/>
        </w:rPr>
        <w:fldChar w:fldCharType="separate"/>
      </w:r>
      <w:r w:rsidR="0003253A" w:rsidRPr="00E97A15">
        <w:rPr>
          <w:rFonts w:ascii="Book Antiqua" w:hAnsi="Book Antiqua" w:cs="Times New Roman"/>
          <w:noProof/>
          <w:vertAlign w:val="superscript"/>
        </w:rPr>
        <w:t>[</w:t>
      </w:r>
      <w:hyperlink w:anchor="_ENREF_38" w:tooltip="Vitecek, 2012 #68" w:history="1">
        <w:r w:rsidR="0003253A"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9</w:t>
        </w:r>
      </w:hyperlink>
      <w:r w:rsidR="0003253A" w:rsidRPr="00E97A15">
        <w:rPr>
          <w:rFonts w:ascii="Book Antiqua" w:hAnsi="Book Antiqua" w:cs="Times New Roman"/>
          <w:noProof/>
          <w:vertAlign w:val="superscript"/>
        </w:rPr>
        <w:t>]</w:t>
      </w:r>
      <w:r w:rsidR="0003253A" w:rsidRPr="00E97A15">
        <w:rPr>
          <w:rFonts w:ascii="Book Antiqua" w:hAnsi="Book Antiqua" w:cs="Times New Roman"/>
          <w:vertAlign w:val="superscript"/>
        </w:rPr>
        <w:fldChar w:fldCharType="end"/>
      </w:r>
      <w:r w:rsidR="00B373FB" w:rsidRPr="00E97A15">
        <w:rPr>
          <w:rFonts w:ascii="Book Antiqua" w:hAnsi="Book Antiqua" w:cs="Times New Roman"/>
        </w:rPr>
        <w:t>.</w:t>
      </w:r>
      <w:r w:rsidR="00D51A8D" w:rsidRPr="00E97A15">
        <w:rPr>
          <w:rFonts w:ascii="Book Antiqua" w:hAnsi="Book Antiqua" w:cs="Times New Roman"/>
        </w:rPr>
        <w:t xml:space="preserve"> </w:t>
      </w:r>
    </w:p>
    <w:p w14:paraId="7A0E5EBA" w14:textId="60812FE5" w:rsidR="00B373FB" w:rsidRPr="00E97A15" w:rsidRDefault="00B373FB" w:rsidP="00225E25">
      <w:pPr>
        <w:autoSpaceDE w:val="0"/>
        <w:autoSpaceDN w:val="0"/>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There is a complex and relatively poorly understood interaction between these mediators in controlling blood flow.</w:t>
      </w:r>
      <w:r w:rsidR="00D51A8D" w:rsidRPr="00E97A15">
        <w:rPr>
          <w:rFonts w:ascii="Book Antiqua" w:hAnsi="Book Antiqua" w:cs="Times New Roman"/>
        </w:rPr>
        <w:t xml:space="preserve"> </w:t>
      </w:r>
      <w:r w:rsidRPr="00E97A15">
        <w:rPr>
          <w:rFonts w:ascii="Book Antiqua" w:hAnsi="Book Antiqua" w:cs="Times New Roman"/>
        </w:rPr>
        <w:t xml:space="preserve">Recently, it has been suggested that </w:t>
      </w:r>
      <w:r w:rsidR="00F153F5" w:rsidRPr="00E97A15">
        <w:rPr>
          <w:rFonts w:ascii="Book Antiqua" w:hAnsi="Book Antiqua" w:cs="Times New Roman"/>
        </w:rPr>
        <w:t>NO</w:t>
      </w:r>
      <w:r w:rsidRPr="00E97A15">
        <w:rPr>
          <w:rFonts w:ascii="Book Antiqua" w:hAnsi="Book Antiqua" w:cs="Times New Roman"/>
        </w:rPr>
        <w:t xml:space="preserve"> plays a prominent role. However, several in vitro studies have demonstrated variable changes in compensatory factors when NO is inhibited or promoted, suggesting that its control is not the only important factor. In response to the release of vasodilators in the splanchnic system, there is a release of vasoconstrictors. Due to the high levels of NO and CO, these vasoconstrictors have a blunted effect on splanchnic circulation and mostly affect the kidneys and the brain</w:t>
      </w:r>
      <w:r w:rsidR="0003253A" w:rsidRPr="00E97A15">
        <w:rPr>
          <w:rFonts w:ascii="Book Antiqua" w:hAnsi="Book Antiqua" w:cs="Times New Roman"/>
          <w:vertAlign w:val="superscript"/>
        </w:rPr>
        <w:fldChar w:fldCharType="begin"/>
      </w:r>
      <w:r w:rsidR="0003253A" w:rsidRPr="00E97A15">
        <w:rPr>
          <w:rFonts w:ascii="Book Antiqua" w:hAnsi="Book Antiqua" w:cs="Times New Roman"/>
          <w:vertAlign w:val="superscript"/>
        </w:rPr>
        <w:instrText xml:space="preserve"> ADDIN EN.CITE &lt;EndNote&gt;&lt;Cite&gt;&lt;Author&gt;Vitecek&lt;/Author&gt;&lt;Year&gt;2012&lt;/Year&gt;&lt;RecNum&gt;68&lt;/RecNum&gt;&lt;DisplayText&gt;[38]&lt;/DisplayText&gt;&lt;record&gt;&lt;rec-number&gt;68&lt;/rec-number&gt;&lt;foreign-keys&gt;&lt;key app="EN" db-id="5fr0rz2fi55x5lep59jxdveivpdvxatxw5wx" timestamp="1418148498"&gt;68&lt;/key&gt;&lt;key app="ENWeb" db-id=""&gt;0&lt;/key&gt;&lt;/foreign-keys&gt;&lt;ref-type name="Journal Article"&gt;17&lt;/ref-type&gt;&lt;contributors&gt;&lt;authors&gt;&lt;author&gt;Vitecek, J.&lt;/author&gt;&lt;author&gt;Lojek, A.&lt;/author&gt;&lt;author&gt;Valacchi, G.&lt;/author&gt;&lt;author&gt;Kubala, L.&lt;/author&gt;&lt;/authors&gt;&lt;/contributors&gt;&lt;auth-address&gt;International Clinical Research Center-Center of Biomolecular and Cell Engineering, St. Anne&amp;apos;s University Hospital Brno, 656 91 Brno, Czech Republic.&lt;/auth-address&gt;&lt;titles&gt;&lt;title&gt;Arginine-based inhibitors of nitric oxide synthase: therapeutic potential and challenges&lt;/title&gt;&lt;secondary-title&gt;Mediators Inflamm&lt;/secondary-title&gt;&lt;alt-title&gt;Mediators of inflammation&lt;/alt-title&gt;&lt;/titles&gt;&lt;periodical&gt;&lt;full-title&gt;Mediators Inflamm&lt;/full-title&gt;&lt;abbr-1&gt;Mediators of inflammation&lt;/abbr-1&gt;&lt;/periodical&gt;&lt;alt-periodical&gt;&lt;full-title&gt;Mediators Inflamm&lt;/full-title&gt;&lt;abbr-1&gt;Mediators of inflammation&lt;/abbr-1&gt;&lt;/alt-periodical&gt;&lt;pages&gt;318087&lt;/pages&gt;&lt;volume&gt;2012&lt;/volume&gt;&lt;edition&gt;2012/09/19&lt;/edition&gt;&lt;keywords&gt;&lt;keyword&gt;Animals&lt;/keyword&gt;&lt;keyword&gt;Arginine/*chemistry&lt;/keyword&gt;&lt;keyword&gt;Drug Design&lt;/keyword&gt;&lt;keyword&gt;Enzyme Inhibitors/*chemistry/*pharmacokinetics/therapeutic use&lt;/keyword&gt;&lt;keyword&gt;Humans&lt;/keyword&gt;&lt;keyword&gt;Nitric Oxide Synthase/*antagonists &amp;amp; inhibitors&lt;/keyword&gt;&lt;/keywords&gt;&lt;dates&gt;&lt;year&gt;2012&lt;/year&gt;&lt;/dates&gt;&lt;isbn&gt;1466-1861 (Electronic)&amp;#xD;0962-9351 (Linking)&lt;/isbn&gt;&lt;accession-num&gt;22988346&lt;/accession-num&gt;&lt;work-type&gt;Research Support, Non-U.S. Gov&amp;apos;t&amp;#xD;Review&lt;/work-type&gt;&lt;urls&gt;&lt;related-urls&gt;&lt;url&gt;http://www.ncbi.nlm.nih.gov/pubmed/22988346&lt;/url&gt;&lt;/related-urls&gt;&lt;/urls&gt;&lt;custom2&gt;3441039&lt;/custom2&gt;&lt;electronic-resource-num&gt;10.1155/2012/318087&lt;/electronic-resource-num&gt;&lt;/record&gt;&lt;/Cite&gt;&lt;/EndNote&gt;</w:instrText>
      </w:r>
      <w:r w:rsidR="0003253A" w:rsidRPr="00E97A15">
        <w:rPr>
          <w:rFonts w:ascii="Book Antiqua" w:hAnsi="Book Antiqua" w:cs="Times New Roman"/>
          <w:vertAlign w:val="superscript"/>
        </w:rPr>
        <w:fldChar w:fldCharType="separate"/>
      </w:r>
      <w:r w:rsidR="0003253A" w:rsidRPr="00E97A15">
        <w:rPr>
          <w:rFonts w:ascii="Book Antiqua" w:hAnsi="Book Antiqua" w:cs="Times New Roman"/>
          <w:noProof/>
          <w:vertAlign w:val="superscript"/>
        </w:rPr>
        <w:t>[</w:t>
      </w:r>
      <w:hyperlink w:anchor="_ENREF_38" w:tooltip="Vitecek, 2012 #68" w:history="1">
        <w:r w:rsidR="0003253A"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9</w:t>
        </w:r>
      </w:hyperlink>
      <w:r w:rsidR="0003253A" w:rsidRPr="00E97A15">
        <w:rPr>
          <w:rFonts w:ascii="Book Antiqua" w:hAnsi="Book Antiqua" w:cs="Times New Roman"/>
          <w:noProof/>
          <w:vertAlign w:val="superscript"/>
        </w:rPr>
        <w:t>]</w:t>
      </w:r>
      <w:r w:rsidR="0003253A" w:rsidRPr="00E97A15">
        <w:rPr>
          <w:rFonts w:ascii="Book Antiqua" w:hAnsi="Book Antiqua" w:cs="Times New Roman"/>
          <w:vertAlign w:val="superscript"/>
        </w:rPr>
        <w:fldChar w:fldCharType="end"/>
      </w:r>
      <w:r w:rsidRPr="00E97A15">
        <w:rPr>
          <w:rFonts w:ascii="Book Antiqua" w:hAnsi="Book Antiqua" w:cs="Times New Roman"/>
        </w:rPr>
        <w:t xml:space="preserve">. </w:t>
      </w:r>
    </w:p>
    <w:p w14:paraId="4B637C02" w14:textId="364B35AF" w:rsidR="009E5D7F" w:rsidRPr="00E97A15" w:rsidRDefault="00B373FB" w:rsidP="00225E25">
      <w:pPr>
        <w:autoSpaceDE w:val="0"/>
        <w:autoSpaceDN w:val="0"/>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Splanchnic vasodilation leads to an abnormally increased distribution of blood into the mesenteric circulation.</w:t>
      </w:r>
      <w:r w:rsidR="00D51A8D" w:rsidRPr="00E97A15">
        <w:rPr>
          <w:rFonts w:ascii="Book Antiqua" w:hAnsi="Book Antiqua" w:cs="Times New Roman"/>
        </w:rPr>
        <w:t xml:space="preserve"> </w:t>
      </w:r>
      <w:r w:rsidRPr="00E97A15">
        <w:rPr>
          <w:rFonts w:ascii="Book Antiqua" w:hAnsi="Book Antiqua" w:cs="Times New Roman"/>
        </w:rPr>
        <w:t>Over time</w:t>
      </w:r>
      <w:r w:rsidR="00B45D26" w:rsidRPr="00E97A15">
        <w:rPr>
          <w:rFonts w:ascii="Book Antiqua" w:hAnsi="Book Antiqua" w:cs="Times New Roman"/>
        </w:rPr>
        <w:t>,</w:t>
      </w:r>
      <w:r w:rsidRPr="00E97A15">
        <w:rPr>
          <w:rFonts w:ascii="Book Antiqua" w:hAnsi="Book Antiqua" w:cs="Times New Roman"/>
        </w:rPr>
        <w:t xml:space="preserve"> there is an exaggerated disequilibrium of blood supply between the central and non-central volumes, characterized by a decrease in the central (heart, lungs, and brain) blood volume and</w:t>
      </w:r>
      <w:r w:rsidR="00B45D26" w:rsidRPr="00E97A15">
        <w:rPr>
          <w:rFonts w:ascii="Book Antiqua" w:hAnsi="Book Antiqua" w:cs="Times New Roman"/>
        </w:rPr>
        <w:t xml:space="preserve"> an</w:t>
      </w:r>
      <w:r w:rsidRPr="00E97A15">
        <w:rPr>
          <w:rFonts w:ascii="Book Antiqua" w:hAnsi="Book Antiqua" w:cs="Times New Roman"/>
        </w:rPr>
        <w:t xml:space="preserve"> increase in the non-central (splanchnic) blood volume.</w:t>
      </w:r>
      <w:r w:rsidR="00B45D26" w:rsidRPr="00E97A15">
        <w:rPr>
          <w:rFonts w:ascii="Book Antiqua" w:hAnsi="Book Antiqua" w:cs="Times New Roman"/>
        </w:rPr>
        <w:t xml:space="preserve"> These shifts in blood volume are not clinically significant in the early stages of cirrhosis but become more relevant as the disease worsens. </w:t>
      </w:r>
      <w:r w:rsidR="003F3D5E" w:rsidRPr="00E97A15">
        <w:rPr>
          <w:rFonts w:ascii="Book Antiqua" w:hAnsi="Book Antiqua" w:cs="Times New Roman"/>
        </w:rPr>
        <w:t>With the</w:t>
      </w:r>
      <w:r w:rsidR="00312B80" w:rsidRPr="00E97A15">
        <w:rPr>
          <w:rFonts w:ascii="Book Antiqua" w:hAnsi="Book Antiqua" w:cs="Times New Roman"/>
        </w:rPr>
        <w:t xml:space="preserve"> development of non-central vasodilation and pooling of blood in the mesenteric circulation, </w:t>
      </w:r>
      <w:r w:rsidR="00B45D26" w:rsidRPr="00E97A15">
        <w:rPr>
          <w:rFonts w:ascii="Book Antiqua" w:hAnsi="Book Antiqua" w:cs="Times New Roman"/>
        </w:rPr>
        <w:t xml:space="preserve">there is </w:t>
      </w:r>
      <w:r w:rsidR="003F3D5E" w:rsidRPr="00E97A15">
        <w:rPr>
          <w:rFonts w:ascii="Book Antiqua" w:hAnsi="Book Antiqua" w:cs="Times New Roman"/>
        </w:rPr>
        <w:t xml:space="preserve">an initial </w:t>
      </w:r>
      <w:r w:rsidR="00B45D26" w:rsidRPr="00E97A15">
        <w:rPr>
          <w:rFonts w:ascii="Book Antiqua" w:hAnsi="Book Antiqua" w:cs="Times New Roman"/>
        </w:rPr>
        <w:t xml:space="preserve">compensatory increase in </w:t>
      </w:r>
      <w:r w:rsidR="00F153F5" w:rsidRPr="00E97A15">
        <w:rPr>
          <w:rFonts w:ascii="Book Antiqua" w:hAnsi="Book Antiqua" w:cs="Times New Roman"/>
        </w:rPr>
        <w:t>CO</w:t>
      </w:r>
      <w:r w:rsidR="00312B80" w:rsidRPr="00E97A15">
        <w:rPr>
          <w:rFonts w:ascii="Book Antiqua" w:hAnsi="Book Antiqua" w:cs="Times New Roman"/>
        </w:rPr>
        <w:t xml:space="preserve"> and a </w:t>
      </w:r>
      <w:r w:rsidR="00B45D26" w:rsidRPr="00E97A15">
        <w:rPr>
          <w:rFonts w:ascii="Book Antiqua" w:hAnsi="Book Antiqua" w:cs="Times New Roman"/>
        </w:rPr>
        <w:t>decrease in MAP and SVR.</w:t>
      </w:r>
      <w:r w:rsidR="00D51A8D" w:rsidRPr="00E97A15">
        <w:rPr>
          <w:rFonts w:ascii="Book Antiqua" w:hAnsi="Book Antiqua" w:cs="Times New Roman"/>
        </w:rPr>
        <w:t xml:space="preserve"> </w:t>
      </w:r>
      <w:r w:rsidR="003F3D5E" w:rsidRPr="00E97A15">
        <w:rPr>
          <w:rFonts w:ascii="Book Antiqua" w:hAnsi="Book Antiqua" w:cs="Times New Roman"/>
        </w:rPr>
        <w:t xml:space="preserve">With the activation of baroreceptors, this </w:t>
      </w:r>
      <w:r w:rsidR="00206BEF" w:rsidRPr="00E97A15">
        <w:rPr>
          <w:rFonts w:ascii="Book Antiqua" w:hAnsi="Book Antiqua" w:cs="Times New Roman"/>
        </w:rPr>
        <w:t xml:space="preserve">is accentuated over time, causing </w:t>
      </w:r>
      <w:r w:rsidR="003F3D5E" w:rsidRPr="00E97A15">
        <w:rPr>
          <w:rFonts w:ascii="Book Antiqua" w:hAnsi="Book Antiqua" w:cs="Times New Roman"/>
        </w:rPr>
        <w:t>further increase</w:t>
      </w:r>
      <w:r w:rsidR="00206BEF" w:rsidRPr="00E97A15">
        <w:rPr>
          <w:rFonts w:ascii="Book Antiqua" w:hAnsi="Book Antiqua" w:cs="Times New Roman"/>
        </w:rPr>
        <w:t>s</w:t>
      </w:r>
      <w:r w:rsidR="003F3D5E" w:rsidRPr="00E97A15">
        <w:rPr>
          <w:rFonts w:ascii="Book Antiqua" w:hAnsi="Book Antiqua" w:cs="Times New Roman"/>
        </w:rPr>
        <w:t xml:space="preserve"> </w:t>
      </w:r>
      <w:r w:rsidR="00206BEF" w:rsidRPr="00E97A15">
        <w:rPr>
          <w:rFonts w:ascii="Book Antiqua" w:hAnsi="Book Antiqua" w:cs="Times New Roman"/>
        </w:rPr>
        <w:t xml:space="preserve">in </w:t>
      </w:r>
      <w:r w:rsidR="00F153F5" w:rsidRPr="00E97A15">
        <w:rPr>
          <w:rFonts w:ascii="Book Antiqua" w:hAnsi="Book Antiqua" w:cs="Times New Roman"/>
        </w:rPr>
        <w:t>CO</w:t>
      </w:r>
      <w:r w:rsidR="00206BEF" w:rsidRPr="00E97A15">
        <w:rPr>
          <w:rFonts w:ascii="Book Antiqua" w:hAnsi="Book Antiqua" w:cs="Times New Roman"/>
        </w:rPr>
        <w:t xml:space="preserve"> and heart rate. As the sympathetic nervous system, renin-angiotensin-aldosterone system, arginine-vasopressin, and endothelin responses heighten, renal vascular resistance increases. This increase causes vasoconstriction and decreased renal blood flow leading to sodium and water retention. Over time, as more blood volume sequestration occurs in the splanchnic system, the compensatory mechanisms are unable to sustain blood flow, leading to tissue hypoxemia and end-organ damage. This cascade of pathophysiological responses to portal hypertension is termed hyperdynamic circulatory syndrome and is generally characterized by an increase in </w:t>
      </w:r>
      <w:r w:rsidR="00F153F5" w:rsidRPr="00E97A15">
        <w:rPr>
          <w:rFonts w:ascii="Book Antiqua" w:hAnsi="Book Antiqua" w:cs="Times New Roman"/>
        </w:rPr>
        <w:t>CO</w:t>
      </w:r>
      <w:r w:rsidR="00206BEF" w:rsidRPr="00E97A15">
        <w:rPr>
          <w:rFonts w:ascii="Book Antiqua" w:hAnsi="Book Antiqua" w:cs="Times New Roman"/>
        </w:rPr>
        <w:t xml:space="preserve"> and heart rate and a decrease in SVR and MAP</w:t>
      </w:r>
      <w:r w:rsidR="0003253A" w:rsidRPr="00E97A15">
        <w:rPr>
          <w:rFonts w:ascii="Book Antiqua" w:hAnsi="Book Antiqua" w:cs="Times New Roman"/>
          <w:vertAlign w:val="superscript"/>
        </w:rPr>
        <w:fldChar w:fldCharType="begin"/>
      </w:r>
      <w:r w:rsidR="0003253A" w:rsidRPr="00E97A15">
        <w:rPr>
          <w:rFonts w:ascii="Book Antiqua" w:hAnsi="Book Antiqua" w:cs="Times New Roman"/>
          <w:vertAlign w:val="superscript"/>
        </w:rPr>
        <w:instrText xml:space="preserve"> ADDIN EN.CITE &lt;EndNote&gt;&lt;Cite&gt;&lt;Author&gt;Kim&lt;/Author&gt;&lt;Year&gt;2009&lt;/Year&gt;&lt;RecNum&gt;60&lt;/RecNum&gt;&lt;DisplayText&gt;[35]&lt;/DisplayText&gt;&lt;record&gt;&lt;rec-number&gt;60&lt;/rec-number&gt;&lt;foreign-keys&gt;&lt;key app="EN" db-id="5fr0rz2fi55x5lep59jxdveivpdvxatxw5wx" timestamp="1418148375"&gt;60&lt;/key&gt;&lt;key app="ENWeb" db-id=""&gt;0&lt;/key&gt;&lt;/foreign-keys&gt;&lt;ref-type name="Journal Article"&gt;17&lt;/ref-type&gt;&lt;contributors&gt;&lt;authors&gt;&lt;author&gt;Kim, Moon Young&lt;/author&gt;&lt;author&gt;Baik, Soon Koo&lt;/author&gt;&lt;/authors&gt;&lt;/contributors&gt;&lt;titles&gt;&lt;title&gt;Hyperdynamic Circulation in Patients with Liver Cirrhosis and Portal Hypertension&lt;/title&gt;&lt;secondary-title&gt;The Korean Journal of Gastroenterology&lt;/secondary-title&gt;&lt;/titles&gt;&lt;periodical&gt;&lt;full-title&gt;The Korean Journal of Gastroenterology&lt;/full-title&gt;&lt;/periodical&gt;&lt;pages&gt;143&lt;/pages&gt;&lt;volume&gt;54&lt;/volume&gt;&lt;number&gt;3&lt;/number&gt;&lt;dates&gt;&lt;year&gt;2009&lt;/year&gt;&lt;/dates&gt;&lt;isbn&gt;1598-9992&lt;/isbn&gt;&lt;urls&gt;&lt;/urls&gt;&lt;electronic-resource-num&gt;10.4166/kjg.2009.54.3.143&lt;/electronic-resource-num&gt;&lt;/record&gt;&lt;/Cite&gt;&lt;/EndNote&gt;</w:instrText>
      </w:r>
      <w:r w:rsidR="0003253A" w:rsidRPr="00E97A15">
        <w:rPr>
          <w:rFonts w:ascii="Book Antiqua" w:hAnsi="Book Antiqua" w:cs="Times New Roman"/>
          <w:vertAlign w:val="superscript"/>
        </w:rPr>
        <w:fldChar w:fldCharType="separate"/>
      </w:r>
      <w:r w:rsidR="0003253A" w:rsidRPr="00E97A15">
        <w:rPr>
          <w:rFonts w:ascii="Book Antiqua" w:hAnsi="Book Antiqua" w:cs="Times New Roman"/>
          <w:noProof/>
          <w:vertAlign w:val="superscript"/>
        </w:rPr>
        <w:t>[</w:t>
      </w:r>
      <w:hyperlink w:anchor="_ENREF_35" w:tooltip="Kim, 2009 #60" w:history="1">
        <w:r w:rsidR="0003253A" w:rsidRPr="00E97A15">
          <w:rPr>
            <w:rFonts w:ascii="Book Antiqua" w:hAnsi="Book Antiqua" w:cs="Times New Roman"/>
            <w:noProof/>
            <w:vertAlign w:val="superscript"/>
          </w:rPr>
          <w:t>3</w:t>
        </w:r>
        <w:r w:rsidR="0054082C">
          <w:rPr>
            <w:rFonts w:ascii="Book Antiqua" w:eastAsia="宋体" w:hAnsi="Book Antiqua" w:cs="Times New Roman" w:hint="eastAsia"/>
            <w:noProof/>
            <w:vertAlign w:val="superscript"/>
            <w:lang w:eastAsia="zh-CN"/>
          </w:rPr>
          <w:t>6</w:t>
        </w:r>
      </w:hyperlink>
      <w:r w:rsidR="0003253A" w:rsidRPr="00E97A15">
        <w:rPr>
          <w:rFonts w:ascii="Book Antiqua" w:hAnsi="Book Antiqua" w:cs="Times New Roman"/>
          <w:noProof/>
          <w:vertAlign w:val="superscript"/>
        </w:rPr>
        <w:t>]</w:t>
      </w:r>
      <w:r w:rsidR="0003253A" w:rsidRPr="00E97A15">
        <w:rPr>
          <w:rFonts w:ascii="Book Antiqua" w:hAnsi="Book Antiqua" w:cs="Times New Roman"/>
          <w:vertAlign w:val="superscript"/>
        </w:rPr>
        <w:fldChar w:fldCharType="end"/>
      </w:r>
      <w:r w:rsidR="00206BEF" w:rsidRPr="00E97A15">
        <w:rPr>
          <w:rFonts w:ascii="Book Antiqua" w:hAnsi="Book Antiqua" w:cs="Times New Roman"/>
        </w:rPr>
        <w:t>.</w:t>
      </w:r>
    </w:p>
    <w:p w14:paraId="69DF276F" w14:textId="3B2C121F" w:rsidR="00B34BB5" w:rsidRPr="00E97A15" w:rsidRDefault="00272344" w:rsidP="00371ACA">
      <w:pPr>
        <w:autoSpaceDE w:val="0"/>
        <w:autoSpaceDN w:val="0"/>
        <w:adjustRightInd w:val="0"/>
        <w:snapToGrid w:val="0"/>
        <w:spacing w:line="360" w:lineRule="auto"/>
        <w:jc w:val="both"/>
        <w:rPr>
          <w:rFonts w:ascii="Book Antiqua" w:hAnsi="Book Antiqua" w:cs="Times New Roman"/>
        </w:rPr>
      </w:pPr>
      <w:r w:rsidRPr="00E97A15">
        <w:rPr>
          <w:rFonts w:ascii="Book Antiqua" w:hAnsi="Book Antiqua" w:cs="Times New Roman"/>
        </w:rPr>
        <w:tab/>
        <w:t xml:space="preserve">Most patients who require LVP to manage refractory ascites exhibit hyperdynamic physiology, with increased </w:t>
      </w:r>
      <w:r w:rsidR="00F153F5" w:rsidRPr="00E97A15">
        <w:rPr>
          <w:rFonts w:ascii="Book Antiqua" w:hAnsi="Book Antiqua" w:cs="Times New Roman"/>
        </w:rPr>
        <w:t>CO</w:t>
      </w:r>
      <w:r w:rsidRPr="00E97A15">
        <w:rPr>
          <w:rFonts w:ascii="Book Antiqua" w:hAnsi="Book Antiqua" w:cs="Times New Roman"/>
        </w:rPr>
        <w:t xml:space="preserve"> and heart rate and decreased MAP. Generally after paracentesis, there is an immediate and significant decrease in intraabdominal pressure. This leads to initial hemodynamic improvement, increasing </w:t>
      </w:r>
      <w:r w:rsidR="00F153F5" w:rsidRPr="00E97A15">
        <w:rPr>
          <w:rFonts w:ascii="Book Antiqua" w:hAnsi="Book Antiqua" w:cs="Times New Roman"/>
        </w:rPr>
        <w:t>CO</w:t>
      </w:r>
      <w:r w:rsidR="000858C8" w:rsidRPr="00E97A15">
        <w:rPr>
          <w:rFonts w:ascii="Book Antiqua" w:hAnsi="Book Antiqua" w:cs="Times New Roman"/>
        </w:rPr>
        <w:t xml:space="preserve"> </w:t>
      </w:r>
      <w:r w:rsidRPr="00E97A15">
        <w:rPr>
          <w:rFonts w:ascii="Book Antiqua" w:hAnsi="Book Antiqua" w:cs="Times New Roman"/>
        </w:rPr>
        <w:t>as venous return and negative thoracic pressures improve.</w:t>
      </w:r>
      <w:r w:rsidR="00D51A8D" w:rsidRPr="00E97A15">
        <w:rPr>
          <w:rFonts w:ascii="Book Antiqua" w:hAnsi="Book Antiqua" w:cs="Times New Roman"/>
        </w:rPr>
        <w:t xml:space="preserve"> </w:t>
      </w:r>
      <w:r w:rsidRPr="00E97A15">
        <w:rPr>
          <w:rFonts w:ascii="Book Antiqua" w:hAnsi="Book Antiqua" w:cs="Times New Roman"/>
        </w:rPr>
        <w:t>I</w:t>
      </w:r>
      <w:r w:rsidR="000858C8" w:rsidRPr="00E97A15">
        <w:rPr>
          <w:rFonts w:ascii="Book Antiqua" w:hAnsi="Book Antiqua" w:cs="Times New Roman"/>
        </w:rPr>
        <w:t>n general if</w:t>
      </w:r>
      <w:r w:rsidRPr="00E97A15">
        <w:rPr>
          <w:rFonts w:ascii="Book Antiqua" w:hAnsi="Book Antiqua" w:cs="Times New Roman"/>
        </w:rPr>
        <w:t xml:space="preserve"> less than 5 L of fluid is removed, there appears to </w:t>
      </w:r>
      <w:r w:rsidR="000858C8" w:rsidRPr="00E97A15">
        <w:rPr>
          <w:rFonts w:ascii="Book Antiqua" w:hAnsi="Book Antiqua" w:cs="Times New Roman"/>
        </w:rPr>
        <w:t xml:space="preserve">be </w:t>
      </w:r>
      <w:r w:rsidRPr="00E97A15">
        <w:rPr>
          <w:rFonts w:ascii="Book Antiqua" w:hAnsi="Book Antiqua" w:cs="Times New Roman"/>
        </w:rPr>
        <w:t>no ill effects of paracentesis.</w:t>
      </w:r>
      <w:r w:rsidR="00D51A8D" w:rsidRPr="00E97A15">
        <w:rPr>
          <w:rFonts w:ascii="Book Antiqua" w:hAnsi="Book Antiqua" w:cs="Times New Roman"/>
        </w:rPr>
        <w:t xml:space="preserve"> </w:t>
      </w:r>
      <w:r w:rsidRPr="00E97A15">
        <w:rPr>
          <w:rFonts w:ascii="Book Antiqua" w:hAnsi="Book Antiqua" w:cs="Times New Roman"/>
        </w:rPr>
        <w:t>If</w:t>
      </w:r>
      <w:r w:rsidR="00D51A8D" w:rsidRPr="00E97A15">
        <w:rPr>
          <w:rFonts w:ascii="Book Antiqua" w:hAnsi="Book Antiqua" w:cs="Times New Roman"/>
        </w:rPr>
        <w:t xml:space="preserve"> </w:t>
      </w:r>
      <w:r w:rsidRPr="00E97A15">
        <w:rPr>
          <w:rFonts w:ascii="Book Antiqua" w:hAnsi="Book Antiqua" w:cs="Times New Roman"/>
        </w:rPr>
        <w:t>&gt;</w:t>
      </w:r>
      <w:r w:rsidR="00225E25" w:rsidRPr="00E97A15">
        <w:rPr>
          <w:rFonts w:ascii="Book Antiqua" w:eastAsia="宋体" w:hAnsi="Book Antiqua" w:cs="Times New Roman"/>
          <w:lang w:eastAsia="zh-CN"/>
        </w:rPr>
        <w:t xml:space="preserve"> </w:t>
      </w:r>
      <w:r w:rsidR="00F153F5" w:rsidRPr="00E97A15">
        <w:rPr>
          <w:rFonts w:ascii="Book Antiqua" w:hAnsi="Book Antiqua" w:cs="Times New Roman"/>
        </w:rPr>
        <w:t>5 L</w:t>
      </w:r>
      <w:r w:rsidRPr="00E97A15">
        <w:rPr>
          <w:rFonts w:ascii="Book Antiqua" w:hAnsi="Book Antiqua" w:cs="Times New Roman"/>
        </w:rPr>
        <w:t>, or an “LVP”, is performed, relative hypovolemia develops hours after the procedure</w:t>
      </w:r>
      <w:r w:rsidR="0003253A" w:rsidRPr="00E97A15">
        <w:rPr>
          <w:rFonts w:ascii="Book Antiqua" w:hAnsi="Book Antiqua" w:cs="Times New Roman"/>
          <w:vertAlign w:val="superscript"/>
        </w:rPr>
        <w:fldChar w:fldCharType="begin"/>
      </w:r>
      <w:r w:rsidR="0003253A" w:rsidRPr="00E97A15">
        <w:rPr>
          <w:rFonts w:ascii="Book Antiqua" w:hAnsi="Book Antiqua" w:cs="Times New Roman"/>
          <w:vertAlign w:val="superscript"/>
        </w:rPr>
        <w:instrText xml:space="preserve"> ADDIN EN.CITE &lt;EndNote&gt;&lt;Cite ExcludeAuth="1" ExcludeYear="1"&gt;&lt;RecNum&gt;56&lt;/RecNum&gt;&lt;DisplayText&gt;[39]&lt;/DisplayText&gt;&lt;record&gt;&lt;rec-number&gt;56&lt;/rec-number&gt;&lt;foreign-keys&gt;&lt;key app="EN" db-id="5fr0rz2fi55x5lep59jxdveivpdvxatxw5wx" timestamp="1418148327"&gt;56&lt;/key&gt;&lt;key app="ENWeb" db-id=""&gt;0&lt;/key&gt;&lt;/foreign-keys&gt;&lt;ref-type name="Journal Article"&gt;17&lt;/ref-type&gt;&lt;contributors&gt;&lt;/contributors&gt;&lt;titles&gt;&lt;title&gt;&amp;lt;Gut-2001-Cabrera-384-9.pdf&amp;gt;&lt;/title&gt;&lt;/titles&gt;&lt;dates&gt;&lt;/dates&gt;&lt;urls&gt;&lt;/urls&gt;&lt;/record&gt;&lt;/Cite&gt;&lt;/EndNote&gt;</w:instrText>
      </w:r>
      <w:r w:rsidR="0003253A" w:rsidRPr="00E97A15">
        <w:rPr>
          <w:rFonts w:ascii="Book Antiqua" w:hAnsi="Book Antiqua" w:cs="Times New Roman"/>
          <w:vertAlign w:val="superscript"/>
        </w:rPr>
        <w:fldChar w:fldCharType="separate"/>
      </w:r>
      <w:r w:rsidR="0003253A" w:rsidRPr="00E97A15">
        <w:rPr>
          <w:rFonts w:ascii="Book Antiqua" w:hAnsi="Book Antiqua" w:cs="Times New Roman"/>
          <w:noProof/>
          <w:vertAlign w:val="superscript"/>
        </w:rPr>
        <w:t>[</w:t>
      </w:r>
      <w:hyperlink w:anchor="_ENREF_39" w:tooltip=",  #56" w:history="1">
        <w:r w:rsidR="0003253A" w:rsidRPr="00E97A15">
          <w:rPr>
            <w:rFonts w:ascii="Book Antiqua" w:hAnsi="Book Antiqua" w:cs="Times New Roman"/>
            <w:noProof/>
            <w:vertAlign w:val="superscript"/>
          </w:rPr>
          <w:t>39</w:t>
        </w:r>
      </w:hyperlink>
      <w:r w:rsidR="0003253A" w:rsidRPr="00E97A15">
        <w:rPr>
          <w:rFonts w:ascii="Book Antiqua" w:hAnsi="Book Antiqua" w:cs="Times New Roman"/>
          <w:noProof/>
          <w:vertAlign w:val="superscript"/>
        </w:rPr>
        <w:t>]</w:t>
      </w:r>
      <w:r w:rsidR="0003253A" w:rsidRPr="00E97A15">
        <w:rPr>
          <w:rFonts w:ascii="Book Antiqua" w:hAnsi="Book Antiqua" w:cs="Times New Roman"/>
          <w:vertAlign w:val="superscript"/>
        </w:rPr>
        <w:fldChar w:fldCharType="end"/>
      </w:r>
      <w:r w:rsidR="0003253A" w:rsidRPr="00E97A15">
        <w:rPr>
          <w:rFonts w:ascii="Book Antiqua" w:hAnsi="Book Antiqua" w:cs="Times New Roman"/>
        </w:rPr>
        <w:t>.</w:t>
      </w:r>
      <w:r w:rsidRPr="00E97A15">
        <w:rPr>
          <w:rFonts w:ascii="Book Antiqua" w:hAnsi="Book Antiqua" w:cs="Times New Roman"/>
        </w:rPr>
        <w:t xml:space="preserve"> This causes a series of complex neurohormonal responses that are not well understood. It appears that within 1 h after LVP, there is an increase in </w:t>
      </w:r>
      <w:r w:rsidR="00E93608" w:rsidRPr="00E97A15">
        <w:rPr>
          <w:rFonts w:ascii="Book Antiqua" w:hAnsi="Book Antiqua" w:cs="Times New Roman"/>
        </w:rPr>
        <w:t>cardiac index (</w:t>
      </w:r>
      <w:r w:rsidRPr="00E97A15">
        <w:rPr>
          <w:rFonts w:ascii="Book Antiqua" w:hAnsi="Book Antiqua" w:cs="Times New Roman"/>
        </w:rPr>
        <w:t>CI</w:t>
      </w:r>
      <w:r w:rsidR="00E93608" w:rsidRPr="00E97A15">
        <w:rPr>
          <w:rFonts w:ascii="Book Antiqua" w:hAnsi="Book Antiqua" w:cs="Times New Roman"/>
        </w:rPr>
        <w:t>)</w:t>
      </w:r>
      <w:r w:rsidRPr="00E97A15">
        <w:rPr>
          <w:rFonts w:ascii="Book Antiqua" w:hAnsi="Book Antiqua" w:cs="Times New Roman"/>
        </w:rPr>
        <w:t xml:space="preserve"> and an associated decrease in SVR. There are discrepant findings in the literatu</w:t>
      </w:r>
      <w:r w:rsidR="00B34BB5" w:rsidRPr="00E97A15">
        <w:rPr>
          <w:rFonts w:ascii="Book Antiqua" w:hAnsi="Book Antiqua" w:cs="Times New Roman"/>
        </w:rPr>
        <w:t>re regarding the pathophysiolical cause of</w:t>
      </w:r>
      <w:r w:rsidRPr="00E97A15">
        <w:rPr>
          <w:rFonts w:ascii="Book Antiqua" w:hAnsi="Book Antiqua" w:cs="Times New Roman"/>
        </w:rPr>
        <w:t xml:space="preserve"> the </w:t>
      </w:r>
      <w:r w:rsidR="00B34BB5" w:rsidRPr="00E97A15">
        <w:rPr>
          <w:rFonts w:ascii="Book Antiqua" w:hAnsi="Book Antiqua" w:cs="Times New Roman"/>
        </w:rPr>
        <w:t xml:space="preserve">decrease in SVR. However, it may be related to improved </w:t>
      </w:r>
      <w:r w:rsidR="00F153F5" w:rsidRPr="00E97A15">
        <w:rPr>
          <w:rFonts w:ascii="Book Antiqua" w:hAnsi="Book Antiqua" w:cs="Times New Roman"/>
        </w:rPr>
        <w:t>CO</w:t>
      </w:r>
      <w:r w:rsidR="00B34BB5" w:rsidRPr="00E97A15">
        <w:rPr>
          <w:rFonts w:ascii="Book Antiqua" w:hAnsi="Book Antiqua" w:cs="Times New Roman"/>
        </w:rPr>
        <w:t xml:space="preserve"> alone or changes in both the renin-angiotensin system and the sympathetic nervous system. The exact neurohormonal changes, sequence of events, progression over time, and impact on the cardiovascular and renal systems </w:t>
      </w:r>
      <w:r w:rsidR="000858C8" w:rsidRPr="00E97A15">
        <w:rPr>
          <w:rFonts w:ascii="Book Antiqua" w:hAnsi="Book Antiqua" w:cs="Times New Roman"/>
        </w:rPr>
        <w:t>are</w:t>
      </w:r>
      <w:r w:rsidR="00B34BB5" w:rsidRPr="00E97A15">
        <w:rPr>
          <w:rFonts w:ascii="Book Antiqua" w:hAnsi="Book Antiqua" w:cs="Times New Roman"/>
        </w:rPr>
        <w:t xml:space="preserve"> also not clear. </w:t>
      </w:r>
      <w:r w:rsidR="00BF7E04" w:rsidRPr="00E97A15">
        <w:rPr>
          <w:rFonts w:ascii="Book Antiqua" w:hAnsi="Book Antiqua" w:cs="Times New Roman"/>
        </w:rPr>
        <w:t>Overall, t</w:t>
      </w:r>
      <w:r w:rsidR="0014779A" w:rsidRPr="00E97A15">
        <w:rPr>
          <w:rFonts w:ascii="Book Antiqua" w:hAnsi="Book Antiqua" w:cs="Times New Roman"/>
        </w:rPr>
        <w:t>he initial improvement in hemodynamics</w:t>
      </w:r>
      <w:r w:rsidR="00BF7E04" w:rsidRPr="00E97A15">
        <w:rPr>
          <w:rFonts w:ascii="Book Antiqua" w:hAnsi="Book Antiqua" w:cs="Times New Roman"/>
        </w:rPr>
        <w:t xml:space="preserve"> after paracentesis</w:t>
      </w:r>
      <w:r w:rsidR="0014779A" w:rsidRPr="00E97A15">
        <w:rPr>
          <w:rFonts w:ascii="Book Antiqua" w:hAnsi="Book Antiqua" w:cs="Times New Roman"/>
        </w:rPr>
        <w:t xml:space="preserve"> </w:t>
      </w:r>
      <w:r w:rsidR="00BF7E04" w:rsidRPr="00E97A15">
        <w:rPr>
          <w:rFonts w:ascii="Book Antiqua" w:hAnsi="Book Antiqua" w:cs="Times New Roman"/>
        </w:rPr>
        <w:t>is followed by a relative</w:t>
      </w:r>
      <w:r w:rsidR="00B34BB5" w:rsidRPr="00E97A15">
        <w:rPr>
          <w:rFonts w:ascii="Book Antiqua" w:hAnsi="Book Antiqua" w:cs="Times New Roman"/>
        </w:rPr>
        <w:t xml:space="preserve"> hypovolemia</w:t>
      </w:r>
      <w:r w:rsidR="00BF7E04" w:rsidRPr="00E97A15">
        <w:rPr>
          <w:rFonts w:ascii="Book Antiqua" w:hAnsi="Book Antiqua" w:cs="Times New Roman"/>
        </w:rPr>
        <w:t>. This leads</w:t>
      </w:r>
      <w:r w:rsidR="00B34BB5" w:rsidRPr="00E97A15">
        <w:rPr>
          <w:rFonts w:ascii="Book Antiqua" w:hAnsi="Book Antiqua" w:cs="Times New Roman"/>
        </w:rPr>
        <w:t xml:space="preserve"> to circulatory dysfunction demonstrated by increased PRA, ADH, and aldosterone levels and decreased MAP and SVR.</w:t>
      </w:r>
      <w:r w:rsidR="00D51A8D" w:rsidRPr="00E97A15">
        <w:rPr>
          <w:rFonts w:ascii="Book Antiqua" w:hAnsi="Book Antiqua" w:cs="Times New Roman"/>
        </w:rPr>
        <w:t xml:space="preserve"> </w:t>
      </w:r>
      <w:r w:rsidR="00B34BB5" w:rsidRPr="00E97A15">
        <w:rPr>
          <w:rFonts w:ascii="Book Antiqua" w:hAnsi="Book Antiqua" w:cs="Times New Roman"/>
        </w:rPr>
        <w:t>This constellation of events, termed PICD</w:t>
      </w:r>
      <w:r w:rsidR="00F233B8" w:rsidRPr="00E97A15">
        <w:rPr>
          <w:rFonts w:ascii="Book Antiqua" w:hAnsi="Book Antiqua" w:cs="Times New Roman"/>
        </w:rPr>
        <w:t>, is most commonly associated with</w:t>
      </w:r>
      <w:r w:rsidR="00B34BB5" w:rsidRPr="00E97A15">
        <w:rPr>
          <w:rFonts w:ascii="Book Antiqua" w:hAnsi="Book Antiqua" w:cs="Times New Roman"/>
        </w:rPr>
        <w:t xml:space="preserve"> hyponatremia and renal insufficiency</w:t>
      </w:r>
      <w:r w:rsidR="0003253A"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03253A" w:rsidRPr="00E97A15">
        <w:rPr>
          <w:rFonts w:ascii="Book Antiqua" w:hAnsi="Book Antiqua" w:cs="Times New Roman"/>
          <w:vertAlign w:val="superscript"/>
        </w:rPr>
        <w:instrText xml:space="preserve"> ADDIN EN.CITE </w:instrText>
      </w:r>
      <w:r w:rsidR="0003253A" w:rsidRPr="00E97A15">
        <w:rPr>
          <w:rFonts w:ascii="Book Antiqua" w:hAnsi="Book Antiqua" w:cs="Times New Roman"/>
          <w:vertAlign w:val="superscript"/>
        </w:rPr>
        <w:fldChar w:fldCharType="begin">
          <w:fldData xml:space="preserve">PEVuZE5vdGU+PENpdGU+PEF1dGhvcj5HaW5lczwvQXV0aG9yPjxZZWFyPjE5OTY8L1llYXI+PFJl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</w:fldData>
        </w:fldChar>
      </w:r>
      <w:r w:rsidR="0003253A" w:rsidRPr="00E97A15">
        <w:rPr>
          <w:rFonts w:ascii="Book Antiqua" w:hAnsi="Book Antiqua" w:cs="Times New Roman"/>
          <w:vertAlign w:val="superscript"/>
        </w:rPr>
        <w:instrText xml:space="preserve"> ADDIN EN.CITE.DATA </w:instrText>
      </w:r>
      <w:r w:rsidR="0003253A" w:rsidRPr="00E97A15">
        <w:rPr>
          <w:rFonts w:ascii="Book Antiqua" w:hAnsi="Book Antiqua" w:cs="Times New Roman"/>
          <w:vertAlign w:val="superscript"/>
        </w:rPr>
      </w:r>
      <w:r w:rsidR="0003253A" w:rsidRPr="00E97A15">
        <w:rPr>
          <w:rFonts w:ascii="Book Antiqua" w:hAnsi="Book Antiqua" w:cs="Times New Roman"/>
          <w:vertAlign w:val="superscript"/>
        </w:rPr>
        <w:fldChar w:fldCharType="end"/>
      </w:r>
      <w:r w:rsidR="0003253A" w:rsidRPr="00E97A15">
        <w:rPr>
          <w:rFonts w:ascii="Book Antiqua" w:hAnsi="Book Antiqua" w:cs="Times New Roman"/>
          <w:vertAlign w:val="superscript"/>
        </w:rPr>
      </w:r>
      <w:r w:rsidR="0003253A" w:rsidRPr="00E97A15">
        <w:rPr>
          <w:rFonts w:ascii="Book Antiqua" w:hAnsi="Book Antiqua" w:cs="Times New Roman"/>
          <w:vertAlign w:val="superscript"/>
        </w:rPr>
        <w:fldChar w:fldCharType="separate"/>
      </w:r>
      <w:r w:rsidR="0003253A" w:rsidRPr="00E97A15">
        <w:rPr>
          <w:rFonts w:ascii="Book Antiqua" w:hAnsi="Book Antiqua" w:cs="Times New Roman"/>
          <w:noProof/>
          <w:vertAlign w:val="superscript"/>
        </w:rPr>
        <w:t>[</w:t>
      </w:r>
      <w:hyperlink w:anchor="_ENREF_5" w:tooltip="Gines, 1996 #78" w:history="1">
        <w:r w:rsidR="0003253A" w:rsidRPr="00E97A15">
          <w:rPr>
            <w:rFonts w:ascii="Book Antiqua" w:hAnsi="Book Antiqua" w:cs="Times New Roman"/>
            <w:noProof/>
            <w:vertAlign w:val="superscript"/>
          </w:rPr>
          <w:t>5</w:t>
        </w:r>
      </w:hyperlink>
      <w:r w:rsidR="0003253A" w:rsidRPr="00E97A15">
        <w:rPr>
          <w:rFonts w:ascii="Book Antiqua" w:hAnsi="Book Antiqua" w:cs="Times New Roman"/>
          <w:noProof/>
          <w:vertAlign w:val="superscript"/>
        </w:rPr>
        <w:t>]</w:t>
      </w:r>
      <w:r w:rsidR="0003253A" w:rsidRPr="00E97A15">
        <w:rPr>
          <w:rFonts w:ascii="Book Antiqua" w:hAnsi="Book Antiqua" w:cs="Times New Roman"/>
          <w:vertAlign w:val="superscript"/>
        </w:rPr>
        <w:fldChar w:fldCharType="end"/>
      </w:r>
      <w:r w:rsidR="00B34BB5" w:rsidRPr="00E97A15">
        <w:rPr>
          <w:rFonts w:ascii="Book Antiqua" w:hAnsi="Book Antiqua" w:cs="Times New Roman"/>
        </w:rPr>
        <w:t>.</w:t>
      </w:r>
      <w:r w:rsidR="0014779A" w:rsidRPr="00E97A15">
        <w:rPr>
          <w:rFonts w:ascii="Book Antiqua" w:hAnsi="Book Antiqua" w:cs="Times New Roman"/>
        </w:rPr>
        <w:t xml:space="preserve"> </w:t>
      </w:r>
    </w:p>
    <w:p w14:paraId="19527A75" w14:textId="77777777" w:rsidR="00B134C8" w:rsidRPr="00E97A15" w:rsidRDefault="00B134C8" w:rsidP="00371ACA">
      <w:pPr>
        <w:autoSpaceDE w:val="0"/>
        <w:autoSpaceDN w:val="0"/>
        <w:adjustRightInd w:val="0"/>
        <w:snapToGrid w:val="0"/>
        <w:spacing w:line="360" w:lineRule="auto"/>
        <w:jc w:val="both"/>
        <w:rPr>
          <w:rFonts w:ascii="Book Antiqua" w:hAnsi="Book Antiqua" w:cs="Times New Roman"/>
        </w:rPr>
      </w:pPr>
    </w:p>
    <w:p w14:paraId="38276818" w14:textId="68C9CECA" w:rsidR="00BF7E04" w:rsidRPr="00E97A15" w:rsidRDefault="00BF7E04" w:rsidP="00371ACA">
      <w:pPr>
        <w:adjustRightInd w:val="0"/>
        <w:snapToGrid w:val="0"/>
        <w:spacing w:line="360" w:lineRule="auto"/>
        <w:jc w:val="both"/>
        <w:rPr>
          <w:rFonts w:ascii="Book Antiqua" w:hAnsi="Book Antiqua" w:cs="Times New Roman"/>
          <w:b/>
          <w:bCs/>
          <w:caps/>
        </w:rPr>
      </w:pPr>
      <w:r w:rsidRPr="00E97A15">
        <w:rPr>
          <w:rFonts w:ascii="Book Antiqua" w:hAnsi="Book Antiqua" w:cs="Times New Roman"/>
          <w:b/>
          <w:bCs/>
          <w:caps/>
        </w:rPr>
        <w:t>Summary and Current clinical practice guidelines on Management of Refractory Ascites</w:t>
      </w:r>
    </w:p>
    <w:p w14:paraId="734223C7" w14:textId="779BD4AF" w:rsidR="009E5D7F" w:rsidRPr="00E97A15" w:rsidRDefault="00BF7E04" w:rsidP="00225E25">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Refractory ascites is defined as fluid overload that is unresponsive to high-dose diuretics (spironolactone 400 mg/d and furosemide 160 mg/d) and sodium-restrictive diets, recurring rapidly</w:t>
      </w:r>
      <w:r w:rsidR="00225E25" w:rsidRPr="00E97A15">
        <w:rPr>
          <w:rFonts w:ascii="Book Antiqua" w:hAnsi="Book Antiqua" w:cs="Times New Roman"/>
        </w:rPr>
        <w:t xml:space="preserve"> after therapeutic paracentesis</w:t>
      </w:r>
      <w:r w:rsidRPr="00E97A15">
        <w:rPr>
          <w:rFonts w:ascii="Book Antiqua" w:hAnsi="Book Antiqua" w:cs="Times New Roman"/>
          <w:vertAlign w:val="superscript"/>
        </w:rPr>
        <w:t>[</w:t>
      </w:r>
      <w:r w:rsidR="00703778" w:rsidRPr="00E97A15">
        <w:rPr>
          <w:rFonts w:ascii="Book Antiqua" w:hAnsi="Book Antiqua" w:cs="Times New Roman"/>
          <w:vertAlign w:val="superscript"/>
        </w:rPr>
        <w:t>36]</w:t>
      </w:r>
      <w:r w:rsidRPr="00E97A15">
        <w:rPr>
          <w:rFonts w:ascii="Book Antiqua" w:hAnsi="Book Antiqua" w:cs="Times New Roman"/>
        </w:rPr>
        <w:t>.</w:t>
      </w:r>
      <w:r w:rsidR="00D51A8D" w:rsidRPr="00E97A15">
        <w:rPr>
          <w:rFonts w:ascii="Book Antiqua" w:hAnsi="Book Antiqua" w:cs="Times New Roman"/>
        </w:rPr>
        <w:t xml:space="preserve"> </w:t>
      </w:r>
      <w:r w:rsidRPr="00E97A15">
        <w:rPr>
          <w:rFonts w:ascii="Book Antiqua" w:hAnsi="Book Antiqua" w:cs="Times New Roman"/>
        </w:rPr>
        <w:t>Diuretic therapy is considered to have failed when there is minimal or no weight loss coupled with poor urinary sodium restriction (&lt;</w:t>
      </w:r>
      <w:r w:rsidR="00225E25" w:rsidRPr="00E97A15">
        <w:rPr>
          <w:rFonts w:ascii="Book Antiqua" w:eastAsia="宋体" w:hAnsi="Book Antiqua" w:cs="Times New Roman"/>
          <w:lang w:eastAsia="zh-CN"/>
        </w:rPr>
        <w:t xml:space="preserve"> </w:t>
      </w:r>
      <w:r w:rsidRPr="00E97A15">
        <w:rPr>
          <w:rFonts w:ascii="Book Antiqua" w:hAnsi="Book Antiqua" w:cs="Times New Roman"/>
        </w:rPr>
        <w:t>78 mmol/d) or when there are clinical complications of encephalopathy, serum Cr &gt; 2.0 mg/dL, serum sodium &lt; 120 mmol/L, or serum potassium &gt; 6.0 mmol/L.</w:t>
      </w:r>
      <w:r w:rsidR="00D51A8D" w:rsidRPr="00E97A15">
        <w:rPr>
          <w:rFonts w:ascii="Book Antiqua" w:hAnsi="Book Antiqua" w:cs="Times New Roman"/>
        </w:rPr>
        <w:t xml:space="preserve"> </w:t>
      </w:r>
      <w:r w:rsidRPr="00E97A15">
        <w:rPr>
          <w:rFonts w:ascii="Book Antiqua" w:hAnsi="Book Antiqua" w:cs="Times New Roman"/>
        </w:rPr>
        <w:t>Initial failure of diuretic therapy should be treated medically</w:t>
      </w:r>
      <w:r w:rsidR="00C6376B" w:rsidRPr="00E97A15">
        <w:rPr>
          <w:rFonts w:ascii="Book Antiqua" w:hAnsi="Book Antiqua" w:cs="Times New Roman"/>
        </w:rPr>
        <w:t xml:space="preserve"> (fluid restriction, sodium restriction, and diuretic therapy)</w:t>
      </w:r>
      <w:r w:rsidRPr="00E97A15">
        <w:rPr>
          <w:rFonts w:ascii="Book Antiqua" w:hAnsi="Book Antiqua" w:cs="Times New Roman"/>
        </w:rPr>
        <w:t>, followed by serial LVP while awaiting liver transplant.</w:t>
      </w:r>
      <w:r w:rsidR="00D51A8D" w:rsidRPr="00E97A15">
        <w:rPr>
          <w:rFonts w:ascii="Book Antiqua" w:hAnsi="Book Antiqua" w:cs="Times New Roman"/>
        </w:rPr>
        <w:t xml:space="preserve"> </w:t>
      </w:r>
      <w:r w:rsidRPr="00E97A15">
        <w:rPr>
          <w:rFonts w:ascii="Book Antiqua" w:hAnsi="Book Antiqua" w:cs="Times New Roman"/>
        </w:rPr>
        <w:t>If LVP is not feasible, TIPS or surgical peritoneovenous shunting is recommended</w:t>
      </w:r>
      <w:r w:rsidR="0003253A" w:rsidRPr="00E97A15">
        <w:rPr>
          <w:rFonts w:ascii="Book Antiqua" w:hAnsi="Book Antiqua" w:cs="Times New Roman"/>
          <w:vertAlign w:val="superscript"/>
        </w:rPr>
        <w:fldChar w:fldCharType="begin">
          <w:fldData xml:space="preserve">PEVuZE5vdGU+PENpdGU+PEF1dGhvcj5BcnJveW88L0F1dGhvcj48WWVhcj4yMDE0PC9ZZWFyPjxS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bmFsIG9mIGhlcGF0b2xvZ3k8L2FiYnItMT48L2FsdC1wZXJpb2RpY2FsPjxwYWdlcz4zOTYtNDA3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b2xvZ3k8L2FiYnItMT48L2FsdC1wZXJpb2RpY2FsPjxwYWdlcz4zOTctNDE3PC9wYWdlcz48dm9s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LXBlcmlvZGljYWw+PHBhZ2VzPjM5Ny00MTc8L3BhZ2VzPjx2b2x1bWU+NTM8L3ZvbHVtZT48bnVt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Mzk3LTQxNzwvcGFnZXM+PHZvbHVtZT41Mzwvdm9sdW1lPjxudW1iZXI+MzwvbnVtYmVyPjxlZGl0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b2xvZ3k8L2FiYnItMT48L2FsdC1wZXJpb2RpY2FsPjxwYWdlcz4zOTctNDE3PC9wYWdlcz48dm9s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LXBlcmlvZGljYWw+PHBhZ2VzPjM5Ny00MTc8L3BhZ2VzPjx2b2x1bWU+NTM8L3ZvbHVtZT48bnVt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Mzk3LTQxNzwvcGFnZXM+PHZvbHVtZT41Mzwvdm9sdW1lPjxudW1iZXI+MzwvbnVtYmVyPjxlZGl0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b2xvZ3k8L2FiYnItMT48L2FsdC1wZXJpb2RpY2FsPjxwYWdlcz4zOTctNDE3PC9wYWdlcz48dm9s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</w:fldData>
        </w:fldChar>
      </w:r>
      <w:r w:rsidR="0003253A" w:rsidRPr="00E97A15">
        <w:rPr>
          <w:rFonts w:ascii="Book Antiqua" w:hAnsi="Book Antiqua" w:cs="Times New Roman"/>
          <w:vertAlign w:val="superscript"/>
        </w:rPr>
        <w:instrText xml:space="preserve"> ADDIN EN.CITE </w:instrText>
      </w:r>
      <w:r w:rsidR="0003253A" w:rsidRPr="00E97A15">
        <w:rPr>
          <w:rFonts w:ascii="Book Antiqua" w:hAnsi="Book Antiqua" w:cs="Times New Roman"/>
          <w:vertAlign w:val="superscript"/>
        </w:rPr>
        <w:fldChar w:fldCharType="begin">
          <w:fldData xml:space="preserve">PEVuZE5vdGU+PENpdGU+PEF1dGhvcj5BcnJveW88L0F1dGhvcj48WWVhcj4yMDE0PC9ZZWFyPjxS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b2xvZ3k8L2FiYnItMT48L2FsdC1wZXJpb2RpY2FsPjxwYWdlcz4zOTctNDE3PC9wYWdlcz48dm9s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LXBlcmlvZGljYWw+PHBhZ2VzPjM5Ny00MTc8L3BhZ2VzPjx2b2x1bWU+NTM8L3ZvbHVtZT48bnVt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Mzk3LTQxNzwvcGFnZXM+PHZvbHVtZT41Mzwvdm9sdW1lPjxudW1iZXI+MzwvbnVtYmVyPjxlZGl0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b2xvZ3k8L2FiYnItMT48L2FsdC1wZXJpb2RpY2FsPjxwYWdlcz4zOTctNDE3PC9wYWdlcz48dm9s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Mzk3LTQxNzwvcGFnZXM+PHZvbHVtZT41Mzwvdm9sdW1lPjxudW1iZXI+MzwvbnVtYmVyPjxlZGl0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</w:fldData>
        </w:fldChar>
      </w:r>
      <w:r w:rsidR="0003253A" w:rsidRPr="00E97A15">
        <w:rPr>
          <w:rFonts w:ascii="Book Antiqua" w:hAnsi="Book Antiqua" w:cs="Times New Roman"/>
          <w:vertAlign w:val="superscript"/>
        </w:rPr>
        <w:instrText xml:space="preserve"> ADDIN EN.CITE.DATA </w:instrText>
      </w:r>
      <w:r w:rsidR="0003253A" w:rsidRPr="00E97A15">
        <w:rPr>
          <w:rFonts w:ascii="Book Antiqua" w:hAnsi="Book Antiqua" w:cs="Times New Roman"/>
          <w:vertAlign w:val="superscript"/>
        </w:rPr>
      </w:r>
      <w:r w:rsidR="0003253A" w:rsidRPr="00E97A15">
        <w:rPr>
          <w:rFonts w:ascii="Book Antiqua" w:hAnsi="Book Antiqua" w:cs="Times New Roman"/>
          <w:vertAlign w:val="superscript"/>
        </w:rPr>
        <w:fldChar w:fldCharType="end"/>
      </w:r>
      <w:r w:rsidR="0003253A" w:rsidRPr="00E97A15">
        <w:rPr>
          <w:rFonts w:ascii="Book Antiqua" w:hAnsi="Book Antiqua" w:cs="Times New Roman"/>
          <w:vertAlign w:val="superscript"/>
        </w:rPr>
      </w:r>
      <w:r w:rsidR="0003253A" w:rsidRPr="00E97A15">
        <w:rPr>
          <w:rFonts w:ascii="Book Antiqua" w:hAnsi="Book Antiqua" w:cs="Times New Roman"/>
          <w:vertAlign w:val="superscript"/>
        </w:rPr>
        <w:fldChar w:fldCharType="separate"/>
      </w:r>
      <w:r w:rsidR="0003253A" w:rsidRPr="00E97A15">
        <w:rPr>
          <w:rFonts w:ascii="Book Antiqua" w:hAnsi="Book Antiqua" w:cs="Times New Roman"/>
          <w:noProof/>
          <w:vertAlign w:val="superscript"/>
        </w:rPr>
        <w:t>[</w:t>
      </w:r>
      <w:hyperlink w:anchor="_ENREF_1" w:tooltip="Arroyo, 2014 #42" w:history="1">
        <w:r w:rsidR="0003253A" w:rsidRPr="00E97A15">
          <w:rPr>
            <w:rFonts w:ascii="Book Antiqua" w:hAnsi="Book Antiqua" w:cs="Times New Roman"/>
            <w:noProof/>
            <w:vertAlign w:val="superscript"/>
          </w:rPr>
          <w:t>1</w:t>
        </w:r>
      </w:hyperlink>
      <w:r w:rsidR="009370E7" w:rsidRPr="00E97A15">
        <w:rPr>
          <w:rFonts w:ascii="Book Antiqua" w:hAnsi="Book Antiqua" w:cs="Times New Roman"/>
          <w:noProof/>
          <w:vertAlign w:val="superscript"/>
        </w:rPr>
        <w:t>,</w:t>
      </w:r>
      <w:hyperlink w:anchor="_ENREF_40" w:tooltip=", 2010 #104" w:history="1">
        <w:r w:rsidR="0003253A" w:rsidRPr="00E97A15">
          <w:rPr>
            <w:rFonts w:ascii="Book Antiqua" w:hAnsi="Book Antiqua" w:cs="Times New Roman"/>
            <w:noProof/>
            <w:vertAlign w:val="superscript"/>
          </w:rPr>
          <w:t>4</w:t>
        </w:r>
        <w:r w:rsidR="0054082C">
          <w:rPr>
            <w:rFonts w:ascii="Book Antiqua" w:eastAsia="宋体" w:hAnsi="Book Antiqua" w:cs="Times New Roman" w:hint="eastAsia"/>
            <w:noProof/>
            <w:vertAlign w:val="superscript"/>
            <w:lang w:eastAsia="zh-CN"/>
          </w:rPr>
          <w:t>1</w:t>
        </w:r>
      </w:hyperlink>
      <w:r w:rsidR="0003253A" w:rsidRPr="00E97A15">
        <w:rPr>
          <w:rFonts w:ascii="Book Antiqua" w:hAnsi="Book Antiqua" w:cs="Times New Roman"/>
          <w:noProof/>
          <w:vertAlign w:val="superscript"/>
        </w:rPr>
        <w:t>]</w:t>
      </w:r>
      <w:r w:rsidR="0003253A" w:rsidRPr="00E97A15">
        <w:rPr>
          <w:rFonts w:ascii="Book Antiqua" w:hAnsi="Book Antiqua" w:cs="Times New Roman"/>
          <w:vertAlign w:val="superscript"/>
        </w:rPr>
        <w:fldChar w:fldCharType="end"/>
      </w:r>
      <w:r w:rsidRPr="00E97A15">
        <w:rPr>
          <w:rFonts w:ascii="Book Antiqua" w:hAnsi="Book Antiqua" w:cs="Times New Roman"/>
        </w:rPr>
        <w:t>.</w:t>
      </w:r>
    </w:p>
    <w:p w14:paraId="16C49F82" w14:textId="2F202675" w:rsidR="00BF7E04" w:rsidRPr="00E97A15" w:rsidRDefault="00BF7E04" w:rsidP="00371ACA">
      <w:pPr>
        <w:adjustRightInd w:val="0"/>
        <w:snapToGrid w:val="0"/>
        <w:spacing w:line="360" w:lineRule="auto"/>
        <w:ind w:firstLine="720"/>
        <w:jc w:val="both"/>
        <w:rPr>
          <w:rFonts w:ascii="Book Antiqua" w:hAnsi="Book Antiqua" w:cs="Times New Roman"/>
        </w:rPr>
      </w:pPr>
      <w:r w:rsidRPr="00E97A15">
        <w:rPr>
          <w:rFonts w:ascii="Book Antiqua" w:hAnsi="Book Antiqua" w:cs="Times New Roman"/>
        </w:rPr>
        <w:t xml:space="preserve">The American Association for the Study of Liver Disease (AASLD), the European Association for the Study of Liver Disease, and International Ascites Club have written review articles and recommended summary guidelines for the management of ascites secondary to portal hypertension in cirrhotic patients. The most recent </w:t>
      </w:r>
      <w:r w:rsidR="002835D6" w:rsidRPr="00E97A15">
        <w:rPr>
          <w:rFonts w:ascii="Book Antiqua" w:hAnsi="Book Antiqua" w:cs="Times New Roman"/>
        </w:rPr>
        <w:t xml:space="preserve">AASLD </w:t>
      </w:r>
      <w:r w:rsidR="007B6FB2" w:rsidRPr="00E97A15">
        <w:rPr>
          <w:rFonts w:ascii="Book Antiqua" w:hAnsi="Book Antiqua" w:cs="Times New Roman"/>
        </w:rPr>
        <w:t xml:space="preserve">practice guideline </w:t>
      </w:r>
      <w:r w:rsidRPr="00E97A15">
        <w:rPr>
          <w:rFonts w:ascii="Book Antiqua" w:hAnsi="Book Antiqua" w:cs="Times New Roman"/>
        </w:rPr>
        <w:t>update</w:t>
      </w:r>
      <w:r w:rsidR="007B6FB2" w:rsidRPr="00E97A15">
        <w:rPr>
          <w:rFonts w:ascii="Book Antiqua" w:hAnsi="Book Antiqua" w:cs="Times New Roman"/>
        </w:rPr>
        <w:t xml:space="preserve">, </w:t>
      </w:r>
      <w:r w:rsidR="002835D6" w:rsidRPr="00E97A15">
        <w:rPr>
          <w:rFonts w:ascii="Book Antiqua" w:hAnsi="Book Antiqua" w:cs="Times New Roman"/>
        </w:rPr>
        <w:t xml:space="preserve">published in </w:t>
      </w:r>
      <w:r w:rsidRPr="00E97A15">
        <w:rPr>
          <w:rFonts w:ascii="Book Antiqua" w:hAnsi="Book Antiqua" w:cs="Times New Roman"/>
        </w:rPr>
        <w:t>2012 by Runyon</w:t>
      </w:r>
      <w:r w:rsidR="007B6FB2" w:rsidRPr="00E97A15">
        <w:rPr>
          <w:rFonts w:ascii="Book Antiqua" w:hAnsi="Book Antiqua" w:cs="Times New Roman"/>
        </w:rPr>
        <w:t>, made</w:t>
      </w:r>
      <w:r w:rsidRPr="00E97A15">
        <w:rPr>
          <w:rFonts w:ascii="Book Antiqua" w:hAnsi="Book Antiqua" w:cs="Times New Roman"/>
        </w:rPr>
        <w:t xml:space="preserve"> several recommendations </w:t>
      </w:r>
      <w:r w:rsidR="00EC5A35" w:rsidRPr="00E97A15">
        <w:rPr>
          <w:rFonts w:ascii="Book Antiqua" w:hAnsi="Book Antiqua" w:cs="Times New Roman"/>
        </w:rPr>
        <w:t>for treating cirrhotic patients diagnosed with refractory ascites. The guidelines stated that</w:t>
      </w:r>
      <w:r w:rsidR="00225E25" w:rsidRPr="00E97A15">
        <w:rPr>
          <w:rFonts w:ascii="Book Antiqua" w:eastAsia="宋体" w:hAnsi="Book Antiqua" w:cs="Times New Roman"/>
          <w:lang w:eastAsia="zh-CN"/>
        </w:rPr>
        <w:t>: (</w:t>
      </w:r>
      <w:r w:rsidR="00EC5A35" w:rsidRPr="00E97A15">
        <w:rPr>
          <w:rFonts w:ascii="Book Antiqua" w:hAnsi="Book Antiqua" w:cs="Times New Roman"/>
        </w:rPr>
        <w:t>1) beta blockers should be discontinued or not initiated due to risks of complications of systemic hypotension and evidence of decreased survival (Class III, Level B);</w:t>
      </w:r>
      <w:r w:rsidR="00225E25" w:rsidRPr="00E97A15">
        <w:rPr>
          <w:rFonts w:ascii="Book Antiqua" w:eastAsia="宋体" w:hAnsi="Book Antiqua" w:cs="Times New Roman"/>
          <w:lang w:eastAsia="zh-CN"/>
        </w:rPr>
        <w:t xml:space="preserve"> (</w:t>
      </w:r>
      <w:r w:rsidR="00EC5A35" w:rsidRPr="00E97A15">
        <w:rPr>
          <w:rFonts w:ascii="Book Antiqua" w:hAnsi="Book Antiqua" w:cs="Times New Roman"/>
        </w:rPr>
        <w:t>2) angiotensin converting enzyme inhibitors should be avoided due to complications of hypotension (Class III, Level B);</w:t>
      </w:r>
      <w:r w:rsidR="00225E25" w:rsidRPr="00E97A15">
        <w:rPr>
          <w:rFonts w:ascii="Book Antiqua" w:eastAsia="宋体" w:hAnsi="Book Antiqua" w:cs="Times New Roman"/>
          <w:lang w:eastAsia="zh-CN"/>
        </w:rPr>
        <w:t xml:space="preserve"> (</w:t>
      </w:r>
      <w:r w:rsidR="00EC5A35" w:rsidRPr="00E97A15">
        <w:rPr>
          <w:rFonts w:ascii="Book Antiqua" w:hAnsi="Book Antiqua" w:cs="Times New Roman"/>
        </w:rPr>
        <w:t xml:space="preserve">3) in patients with hypotension, randomized trials have shown that oral midodrine (7.5 mg TID) improves urinary volume, urine sodium, MAP, and survival theoretically due to its ability to improve blood pressure and </w:t>
      </w:r>
      <w:r w:rsidR="007B6FB2" w:rsidRPr="00E97A15">
        <w:rPr>
          <w:rFonts w:ascii="Book Antiqua" w:hAnsi="Book Antiqua" w:cs="Times New Roman"/>
        </w:rPr>
        <w:t xml:space="preserve">convert </w:t>
      </w:r>
      <w:r w:rsidR="00EC5A35" w:rsidRPr="00E97A15">
        <w:rPr>
          <w:rFonts w:ascii="Book Antiqua" w:hAnsi="Book Antiqua" w:cs="Times New Roman"/>
        </w:rPr>
        <w:t>patients from diuretic-resistant to diuretic-sensitive (Class IIa, Level B);</w:t>
      </w:r>
      <w:r w:rsidR="00225E25" w:rsidRPr="00E97A15">
        <w:rPr>
          <w:rFonts w:ascii="Book Antiqua" w:eastAsia="宋体" w:hAnsi="Book Antiqua" w:cs="Times New Roman"/>
          <w:lang w:eastAsia="zh-CN"/>
        </w:rPr>
        <w:t xml:space="preserve"> (</w:t>
      </w:r>
      <w:r w:rsidR="00EC5A35" w:rsidRPr="00E97A15">
        <w:rPr>
          <w:rFonts w:ascii="Book Antiqua" w:hAnsi="Book Antiqua" w:cs="Times New Roman"/>
        </w:rPr>
        <w:t>4) after discontinuation of beta blockers and administration of midodrine, refractory ascites should be treated with serial LVP (Class I, Level C);</w:t>
      </w:r>
      <w:r w:rsidR="00225E25" w:rsidRPr="00E97A15">
        <w:rPr>
          <w:rFonts w:ascii="Book Antiqua" w:eastAsia="宋体" w:hAnsi="Book Antiqua" w:cs="Times New Roman"/>
          <w:lang w:eastAsia="zh-CN"/>
        </w:rPr>
        <w:t xml:space="preserve"> (</w:t>
      </w:r>
      <w:r w:rsidR="00EC5A35" w:rsidRPr="00E97A15">
        <w:rPr>
          <w:rFonts w:ascii="Book Antiqua" w:hAnsi="Book Antiqua" w:cs="Times New Roman"/>
        </w:rPr>
        <w:t>5) following a single paracentesis of &lt; 4-5 L, albumin infusion may not be required to prevent PICD (Class I, Level C);</w:t>
      </w:r>
      <w:r w:rsidR="00225E25" w:rsidRPr="00E97A15">
        <w:rPr>
          <w:rFonts w:ascii="Book Antiqua" w:eastAsia="宋体" w:hAnsi="Book Antiqua" w:cs="Times New Roman"/>
          <w:lang w:eastAsia="zh-CN"/>
        </w:rPr>
        <w:t xml:space="preserve"> (</w:t>
      </w:r>
      <w:r w:rsidR="00EC5A35" w:rsidRPr="00E97A15">
        <w:rPr>
          <w:rFonts w:ascii="Book Antiqua" w:hAnsi="Book Antiqua" w:cs="Times New Roman"/>
        </w:rPr>
        <w:t>6) LVP (&gt;</w:t>
      </w:r>
      <w:r w:rsidR="002B3F64" w:rsidRPr="00E97A15">
        <w:rPr>
          <w:rFonts w:ascii="Book Antiqua" w:eastAsia="宋体" w:hAnsi="Book Antiqua" w:cs="Times New Roman"/>
          <w:lang w:eastAsia="zh-CN"/>
        </w:rPr>
        <w:t xml:space="preserve"> </w:t>
      </w:r>
      <w:r w:rsidR="00EC5A35" w:rsidRPr="00E97A15">
        <w:rPr>
          <w:rFonts w:ascii="Book Antiqua" w:hAnsi="Book Antiqua" w:cs="Times New Roman"/>
        </w:rPr>
        <w:t>5 L), requires albumin infusion of 6-8 g/L of fluid removed to improve survival (Class IIa, Level A);</w:t>
      </w:r>
      <w:r w:rsidR="00225E25" w:rsidRPr="00E97A15">
        <w:rPr>
          <w:rFonts w:ascii="Book Antiqua" w:eastAsia="宋体" w:hAnsi="Book Antiqua" w:cs="Times New Roman"/>
          <w:lang w:eastAsia="zh-CN"/>
        </w:rPr>
        <w:t xml:space="preserve"> (</w:t>
      </w:r>
      <w:r w:rsidR="00EC5A35" w:rsidRPr="00E97A15">
        <w:rPr>
          <w:rFonts w:ascii="Book Antiqua" w:hAnsi="Book Antiqua" w:cs="Times New Roman"/>
        </w:rPr>
        <w:t>7) TIPS should be considered in patients who meet criteria as described in above mentioned randomized trials but is considered a second line therapy after LVP (Class I, Level A);</w:t>
      </w:r>
      <w:r w:rsidR="00225E25" w:rsidRPr="00E97A15">
        <w:rPr>
          <w:rFonts w:ascii="Book Antiqua" w:eastAsia="宋体" w:hAnsi="Book Antiqua" w:cs="Times New Roman"/>
          <w:lang w:eastAsia="zh-CN"/>
        </w:rPr>
        <w:t xml:space="preserve"> and (</w:t>
      </w:r>
      <w:r w:rsidR="00EC5A35" w:rsidRPr="00E97A15">
        <w:rPr>
          <w:rFonts w:ascii="Book Antiqua" w:hAnsi="Book Antiqua" w:cs="Times New Roman"/>
        </w:rPr>
        <w:t xml:space="preserve">8) peritoneovenous shunting should be performed if patients are not candidates for paracentesis, TIPS, or transplant (Class IIb, Level A). These are the current management guidelines to which most transplant centers in North America adhere. </w:t>
      </w:r>
    </w:p>
    <w:p w14:paraId="20EF59BD" w14:textId="77777777" w:rsidR="00B134C8" w:rsidRPr="00E97A15" w:rsidRDefault="00B134C8" w:rsidP="00371ACA">
      <w:pPr>
        <w:adjustRightInd w:val="0"/>
        <w:snapToGrid w:val="0"/>
        <w:spacing w:line="360" w:lineRule="auto"/>
        <w:ind w:firstLine="720"/>
        <w:jc w:val="both"/>
        <w:rPr>
          <w:rFonts w:ascii="Book Antiqua" w:hAnsi="Book Antiqua" w:cs="Times New Roman"/>
        </w:rPr>
      </w:pPr>
    </w:p>
    <w:p w14:paraId="68F75DD7" w14:textId="5336D7D4" w:rsidR="00EC5A35" w:rsidRPr="00E97A15" w:rsidRDefault="00EC5A35" w:rsidP="00371ACA">
      <w:pPr>
        <w:adjustRightInd w:val="0"/>
        <w:snapToGrid w:val="0"/>
        <w:spacing w:line="360" w:lineRule="auto"/>
        <w:jc w:val="both"/>
        <w:rPr>
          <w:rFonts w:ascii="Book Antiqua" w:hAnsi="Book Antiqua" w:cs="Times New Roman"/>
          <w:b/>
        </w:rPr>
      </w:pPr>
      <w:r w:rsidRPr="00E97A15">
        <w:rPr>
          <w:rFonts w:ascii="Book Antiqua" w:hAnsi="Book Antiqua" w:cs="Times New Roman"/>
          <w:b/>
        </w:rPr>
        <w:t>ISSUES AND CONTROVERSIES</w:t>
      </w:r>
    </w:p>
    <w:p w14:paraId="4ECF1E05" w14:textId="054F7B3E" w:rsidR="00C65DD9" w:rsidRPr="00E97A15" w:rsidRDefault="00EC5A35" w:rsidP="00225E25">
      <w:pPr>
        <w:adjustRightInd w:val="0"/>
        <w:snapToGrid w:val="0"/>
        <w:spacing w:line="360" w:lineRule="auto"/>
        <w:jc w:val="both"/>
        <w:rPr>
          <w:rFonts w:ascii="Book Antiqua" w:eastAsia="宋体" w:hAnsi="Book Antiqua" w:cs="Times New Roman"/>
          <w:lang w:eastAsia="zh-CN"/>
        </w:rPr>
      </w:pPr>
      <w:r w:rsidRPr="00E97A15">
        <w:rPr>
          <w:rFonts w:ascii="Book Antiqua" w:hAnsi="Book Antiqua" w:cs="Times New Roman"/>
        </w:rPr>
        <w:t>In our review of the literature regarding the management of refractory ascites</w:t>
      </w:r>
      <w:r w:rsidR="00E84DE0" w:rsidRPr="00E97A15">
        <w:rPr>
          <w:rFonts w:ascii="Book Antiqua" w:hAnsi="Book Antiqua" w:cs="Times New Roman"/>
        </w:rPr>
        <w:t>,</w:t>
      </w:r>
      <w:r w:rsidRPr="00E97A15">
        <w:rPr>
          <w:rFonts w:ascii="Book Antiqua" w:hAnsi="Book Antiqua" w:cs="Times New Roman"/>
        </w:rPr>
        <w:t xml:space="preserve"> t</w:t>
      </w:r>
      <w:r w:rsidR="00E84DE0" w:rsidRPr="00E97A15">
        <w:rPr>
          <w:rFonts w:ascii="Book Antiqua" w:hAnsi="Book Antiqua" w:cs="Times New Roman"/>
        </w:rPr>
        <w:t xml:space="preserve">here are several major issues. </w:t>
      </w:r>
      <w:r w:rsidRPr="00E97A15">
        <w:rPr>
          <w:rFonts w:ascii="Book Antiqua" w:hAnsi="Book Antiqua" w:cs="Times New Roman"/>
        </w:rPr>
        <w:t xml:space="preserve">The first liver transplant was performed in 1963 </w:t>
      </w:r>
      <w:r w:rsidR="00C65DD9" w:rsidRPr="00E97A15">
        <w:rPr>
          <w:rFonts w:ascii="Book Antiqua" w:hAnsi="Book Antiqua" w:cs="Times New Roman"/>
        </w:rPr>
        <w:t xml:space="preserve">but </w:t>
      </w:r>
      <w:r w:rsidRPr="00E97A15">
        <w:rPr>
          <w:rFonts w:ascii="Book Antiqua" w:hAnsi="Book Antiqua" w:cs="Times New Roman"/>
        </w:rPr>
        <w:t xml:space="preserve">it </w:t>
      </w:r>
      <w:r w:rsidR="00C65DD9" w:rsidRPr="00E97A15">
        <w:rPr>
          <w:rFonts w:ascii="Book Antiqua" w:hAnsi="Book Antiqua" w:cs="Times New Roman"/>
        </w:rPr>
        <w:t xml:space="preserve">did not become </w:t>
      </w:r>
      <w:r w:rsidR="0012084F" w:rsidRPr="00E97A15">
        <w:rPr>
          <w:rFonts w:ascii="Book Antiqua" w:hAnsi="Book Antiqua" w:cs="Times New Roman"/>
        </w:rPr>
        <w:t>a</w:t>
      </w:r>
      <w:r w:rsidR="00C65DD9" w:rsidRPr="00E97A15">
        <w:rPr>
          <w:rFonts w:ascii="Book Antiqua" w:hAnsi="Book Antiqua" w:cs="Times New Roman"/>
        </w:rPr>
        <w:t xml:space="preserve"> practical therapy for patients with end-stage liver disease</w:t>
      </w:r>
      <w:r w:rsidRPr="00E97A15">
        <w:rPr>
          <w:rFonts w:ascii="Book Antiqua" w:hAnsi="Book Antiqua" w:cs="Times New Roman"/>
        </w:rPr>
        <w:t xml:space="preserve"> until the 1980’s</w:t>
      </w:r>
      <w:r w:rsidR="00E84DE0" w:rsidRPr="00E97A15">
        <w:rPr>
          <w:rFonts w:ascii="Book Antiqua" w:hAnsi="Book Antiqua" w:cs="Times New Roman"/>
        </w:rPr>
        <w:t xml:space="preserve"> </w:t>
      </w:r>
      <w:r w:rsidRPr="00E97A15">
        <w:rPr>
          <w:rFonts w:ascii="Book Antiqua" w:hAnsi="Book Antiqua" w:cs="Times New Roman"/>
        </w:rPr>
        <w:t xml:space="preserve">when </w:t>
      </w:r>
      <w:r w:rsidR="00E84DE0" w:rsidRPr="00E97A15">
        <w:rPr>
          <w:rFonts w:ascii="Book Antiqua" w:hAnsi="Book Antiqua" w:cs="Times New Roman"/>
        </w:rPr>
        <w:t xml:space="preserve">the use of </w:t>
      </w:r>
      <w:r w:rsidR="00B134C8" w:rsidRPr="00E97A15">
        <w:rPr>
          <w:rFonts w:ascii="Book Antiqua" w:hAnsi="Book Antiqua" w:cs="Times New Roman"/>
        </w:rPr>
        <w:t xml:space="preserve">cyclosporine </w:t>
      </w:r>
      <w:r w:rsidR="00E84DE0" w:rsidRPr="00E97A15">
        <w:rPr>
          <w:rFonts w:ascii="Book Antiqua" w:hAnsi="Book Antiqua" w:cs="Times New Roman"/>
        </w:rPr>
        <w:t>for preventing</w:t>
      </w:r>
      <w:r w:rsidR="00B134C8" w:rsidRPr="00E97A15">
        <w:rPr>
          <w:rFonts w:ascii="Book Antiqua" w:hAnsi="Book Antiqua" w:cs="Times New Roman"/>
        </w:rPr>
        <w:t xml:space="preserve"> organ rejection allowed long-term patient survival.</w:t>
      </w:r>
      <w:r w:rsidR="00E84DE0" w:rsidRPr="00E97A15">
        <w:rPr>
          <w:rFonts w:ascii="Book Antiqua" w:hAnsi="Book Antiqua" w:cs="Times New Roman"/>
        </w:rPr>
        <w:t xml:space="preserve"> </w:t>
      </w:r>
      <w:r w:rsidR="00B4330E" w:rsidRPr="00E97A15">
        <w:rPr>
          <w:rFonts w:ascii="Book Antiqua" w:hAnsi="Book Antiqua" w:cs="Times New Roman"/>
        </w:rPr>
        <w:t>Research</w:t>
      </w:r>
      <w:r w:rsidR="00E84DE0" w:rsidRPr="00E97A15">
        <w:rPr>
          <w:rFonts w:ascii="Book Antiqua" w:hAnsi="Book Antiqua" w:cs="Times New Roman"/>
        </w:rPr>
        <w:t xml:space="preserve"> efforts in cirrhosis have</w:t>
      </w:r>
      <w:r w:rsidRPr="00E97A15">
        <w:rPr>
          <w:rFonts w:ascii="Book Antiqua" w:hAnsi="Book Antiqua" w:cs="Times New Roman"/>
        </w:rPr>
        <w:t xml:space="preserve"> since </w:t>
      </w:r>
      <w:r w:rsidR="006E3E73" w:rsidRPr="00E97A15">
        <w:rPr>
          <w:rFonts w:ascii="Book Antiqua" w:hAnsi="Book Antiqua" w:cs="Times New Roman"/>
        </w:rPr>
        <w:t>intensified, but</w:t>
      </w:r>
      <w:r w:rsidR="00C65DD9" w:rsidRPr="00E97A15">
        <w:rPr>
          <w:rFonts w:ascii="Book Antiqua" w:hAnsi="Book Antiqua" w:cs="Times New Roman"/>
        </w:rPr>
        <w:t xml:space="preserve"> the pathophysiology of the complications of cirrhosis</w:t>
      </w:r>
      <w:r w:rsidRPr="00E97A15">
        <w:rPr>
          <w:rFonts w:ascii="Book Antiqua" w:hAnsi="Book Antiqua" w:cs="Times New Roman"/>
        </w:rPr>
        <w:t xml:space="preserve"> </w:t>
      </w:r>
      <w:r w:rsidR="00C65DD9" w:rsidRPr="00E97A15">
        <w:rPr>
          <w:rFonts w:ascii="Book Antiqua" w:hAnsi="Book Antiqua" w:cs="Times New Roman"/>
        </w:rPr>
        <w:t>remain incompletely understood</w:t>
      </w:r>
      <w:r w:rsidRPr="00E97A15">
        <w:rPr>
          <w:rFonts w:ascii="Book Antiqua" w:hAnsi="Book Antiqua" w:cs="Times New Roman"/>
        </w:rPr>
        <w:t>.</w:t>
      </w:r>
      <w:r w:rsidR="00D51A8D" w:rsidRPr="00E97A15">
        <w:rPr>
          <w:rFonts w:ascii="Book Antiqua" w:hAnsi="Book Antiqua" w:cs="Times New Roman"/>
        </w:rPr>
        <w:t xml:space="preserve"> </w:t>
      </w:r>
      <w:r w:rsidRPr="00E97A15">
        <w:rPr>
          <w:rFonts w:ascii="Book Antiqua" w:hAnsi="Book Antiqua" w:cs="Times New Roman"/>
        </w:rPr>
        <w:t xml:space="preserve">As such, research has </w:t>
      </w:r>
      <w:r w:rsidR="00C65DD9" w:rsidRPr="00E97A15">
        <w:rPr>
          <w:rFonts w:ascii="Book Antiqua" w:hAnsi="Book Antiqua" w:cs="Times New Roman"/>
        </w:rPr>
        <w:t xml:space="preserve">tended to </w:t>
      </w:r>
      <w:r w:rsidRPr="00E97A15">
        <w:rPr>
          <w:rFonts w:ascii="Book Antiqua" w:hAnsi="Book Antiqua" w:cs="Times New Roman"/>
        </w:rPr>
        <w:t>compartmentalized each of the various complications</w:t>
      </w:r>
      <w:r w:rsidR="00225E25" w:rsidRPr="00E97A15">
        <w:rPr>
          <w:rFonts w:ascii="Book Antiqua" w:hAnsi="Book Antiqua" w:cs="Times New Roman"/>
        </w:rPr>
        <w:t>.</w:t>
      </w:r>
      <w:r w:rsidR="00D51A8D" w:rsidRPr="00E97A15">
        <w:rPr>
          <w:rFonts w:ascii="Book Antiqua" w:hAnsi="Book Antiqua" w:cs="Times New Roman"/>
        </w:rPr>
        <w:t xml:space="preserve"> </w:t>
      </w:r>
      <w:r w:rsidR="00B4330E" w:rsidRPr="00E97A15">
        <w:rPr>
          <w:rFonts w:ascii="Book Antiqua" w:hAnsi="Book Antiqua" w:cs="Times New Roman"/>
        </w:rPr>
        <w:t xml:space="preserve">While </w:t>
      </w:r>
      <w:r w:rsidR="00354D3B" w:rsidRPr="00E97A15">
        <w:rPr>
          <w:rFonts w:ascii="Book Antiqua" w:hAnsi="Book Antiqua" w:cs="Times New Roman"/>
        </w:rPr>
        <w:t>many complex diseases are evaluated using this method of scientific research</w:t>
      </w:r>
      <w:r w:rsidR="00B4330E" w:rsidRPr="00E97A15">
        <w:rPr>
          <w:rFonts w:ascii="Book Antiqua" w:hAnsi="Book Antiqua" w:cs="Times New Roman"/>
        </w:rPr>
        <w:t xml:space="preserve">, </w:t>
      </w:r>
      <w:r w:rsidR="00354D3B" w:rsidRPr="00E97A15">
        <w:rPr>
          <w:rFonts w:ascii="Book Antiqua" w:hAnsi="Book Antiqua" w:cs="Times New Roman"/>
        </w:rPr>
        <w:t>cirrhosis may require a more holistic approach</w:t>
      </w:r>
      <w:r w:rsidR="00C65DD9" w:rsidRPr="00E97A15">
        <w:rPr>
          <w:rFonts w:ascii="Book Antiqua" w:hAnsi="Book Antiqua" w:cs="Times New Roman"/>
        </w:rPr>
        <w:t xml:space="preserve"> since c</w:t>
      </w:r>
      <w:r w:rsidR="00354D3B" w:rsidRPr="00E97A15">
        <w:rPr>
          <w:rFonts w:ascii="Book Antiqua" w:hAnsi="Book Antiqua" w:cs="Times New Roman"/>
        </w:rPr>
        <w:t>irrhosis</w:t>
      </w:r>
      <w:r w:rsidRPr="00E97A15">
        <w:rPr>
          <w:rFonts w:ascii="Book Antiqua" w:hAnsi="Book Antiqua" w:cs="Times New Roman"/>
        </w:rPr>
        <w:t xml:space="preserve"> </w:t>
      </w:r>
      <w:r w:rsidR="00354D3B" w:rsidRPr="00E97A15">
        <w:rPr>
          <w:rFonts w:ascii="Book Antiqua" w:hAnsi="Book Antiqua" w:cs="Times New Roman"/>
        </w:rPr>
        <w:t xml:space="preserve">occurs </w:t>
      </w:r>
      <w:r w:rsidRPr="00E97A15">
        <w:rPr>
          <w:rFonts w:ascii="Book Antiqua" w:hAnsi="Book Antiqua" w:cs="Times New Roman"/>
        </w:rPr>
        <w:t>affects essentially every organ system in the body during its progression.</w:t>
      </w:r>
      <w:r w:rsidR="002B3F64" w:rsidRPr="00E97A15">
        <w:rPr>
          <w:rFonts w:ascii="Book Antiqua" w:eastAsia="宋体" w:hAnsi="Book Antiqua" w:cs="Times New Roman"/>
          <w:lang w:eastAsia="zh-CN"/>
        </w:rPr>
        <w:t xml:space="preserve"> </w:t>
      </w:r>
    </w:p>
    <w:p w14:paraId="4B03FE5D" w14:textId="2EE6A836" w:rsidR="009E5D7F" w:rsidRPr="00E97A15" w:rsidRDefault="00EC5A35" w:rsidP="00225E25">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 xml:space="preserve">Our current understanding of ascites and its management seems to be </w:t>
      </w:r>
      <w:r w:rsidR="00313D2D" w:rsidRPr="00E97A15">
        <w:rPr>
          <w:rFonts w:ascii="Book Antiqua" w:hAnsi="Book Antiqua" w:cs="Times New Roman"/>
        </w:rPr>
        <w:t xml:space="preserve">based, in large measure, </w:t>
      </w:r>
      <w:r w:rsidRPr="00E97A15">
        <w:rPr>
          <w:rFonts w:ascii="Book Antiqua" w:hAnsi="Book Antiqua" w:cs="Times New Roman"/>
        </w:rPr>
        <w:t xml:space="preserve">on evidence </w:t>
      </w:r>
      <w:r w:rsidR="00313D2D" w:rsidRPr="00E97A15">
        <w:rPr>
          <w:rFonts w:ascii="Book Antiqua" w:hAnsi="Book Antiqua" w:cs="Times New Roman"/>
        </w:rPr>
        <w:t xml:space="preserve">and observations derived from </w:t>
      </w:r>
      <w:r w:rsidR="00354D3B" w:rsidRPr="00E97A15">
        <w:rPr>
          <w:rFonts w:ascii="Book Antiqua" w:hAnsi="Book Antiqua" w:cs="Times New Roman"/>
        </w:rPr>
        <w:t xml:space="preserve">research performed decades ago. Furthermore, </w:t>
      </w:r>
      <w:r w:rsidR="006D2E93" w:rsidRPr="00E97A15">
        <w:rPr>
          <w:rFonts w:ascii="Book Antiqua" w:hAnsi="Book Antiqua" w:cs="Times New Roman"/>
        </w:rPr>
        <w:t>the evidence is based on a</w:t>
      </w:r>
      <w:r w:rsidRPr="00E97A15">
        <w:rPr>
          <w:rFonts w:ascii="Book Antiqua" w:hAnsi="Book Antiqua" w:cs="Times New Roman"/>
        </w:rPr>
        <w:t xml:space="preserve"> focused perspective rather </w:t>
      </w:r>
      <w:r w:rsidR="00354D3B" w:rsidRPr="00E97A15">
        <w:rPr>
          <w:rFonts w:ascii="Book Antiqua" w:hAnsi="Book Antiqua" w:cs="Times New Roman"/>
        </w:rPr>
        <w:t>than</w:t>
      </w:r>
      <w:r w:rsidR="006D2E93" w:rsidRPr="00E97A15">
        <w:rPr>
          <w:rFonts w:ascii="Book Antiqua" w:hAnsi="Book Antiqua" w:cs="Times New Roman"/>
        </w:rPr>
        <w:t xml:space="preserve"> a global one and does not take into account the</w:t>
      </w:r>
      <w:r w:rsidRPr="00E97A15">
        <w:rPr>
          <w:rFonts w:ascii="Book Antiqua" w:hAnsi="Book Antiqua" w:cs="Times New Roman"/>
        </w:rPr>
        <w:t xml:space="preserve"> dynamic and evolving systemic </w:t>
      </w:r>
      <w:r w:rsidR="006D2E93" w:rsidRPr="00E97A15">
        <w:rPr>
          <w:rFonts w:ascii="Book Antiqua" w:hAnsi="Book Antiqua" w:cs="Times New Roman"/>
        </w:rPr>
        <w:t>nature</w:t>
      </w:r>
      <w:r w:rsidRPr="00E97A15">
        <w:rPr>
          <w:rFonts w:ascii="Book Antiqua" w:hAnsi="Book Antiqua" w:cs="Times New Roman"/>
        </w:rPr>
        <w:t xml:space="preserve"> of cirrhosis.</w:t>
      </w:r>
    </w:p>
    <w:p w14:paraId="39C1631C" w14:textId="3C16DFF6" w:rsidR="009E5D7F" w:rsidRPr="00E97A15" w:rsidRDefault="006D2E93" w:rsidP="00225E25">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Large volume paracentesis is defined as a volume of &gt; 5 L.</w:t>
      </w:r>
      <w:r w:rsidR="00D51A8D" w:rsidRPr="00E97A15">
        <w:rPr>
          <w:rFonts w:ascii="Book Antiqua" w:hAnsi="Book Antiqua" w:cs="Times New Roman"/>
        </w:rPr>
        <w:t xml:space="preserve"> </w:t>
      </w:r>
      <w:r w:rsidRPr="00E97A15">
        <w:rPr>
          <w:rFonts w:ascii="Book Antiqua" w:hAnsi="Book Antiqua" w:cs="Times New Roman"/>
        </w:rPr>
        <w:t xml:space="preserve">This amount of fluid removal is somewhat arbitrary, originally coined in 1987 by </w:t>
      </w:r>
      <w:r w:rsidR="00225E25" w:rsidRPr="00E97A15">
        <w:rPr>
          <w:rFonts w:ascii="Book Antiqua" w:hAnsi="Book Antiqua" w:cs="Times New Roman"/>
        </w:rPr>
        <w:t xml:space="preserve">Kao </w:t>
      </w:r>
      <w:r w:rsidR="00225E25" w:rsidRPr="00E97A15">
        <w:rPr>
          <w:rFonts w:ascii="Book Antiqua" w:hAnsi="Book Antiqua" w:cs="Times New Roman"/>
          <w:i/>
        </w:rPr>
        <w:t>et al</w:t>
      </w:r>
      <w:r w:rsidR="00225E25" w:rsidRPr="00E97A15">
        <w:rPr>
          <w:rFonts w:ascii="Book Antiqua" w:hAnsi="Book Antiqua" w:cs="Times New Roman"/>
          <w:vertAlign w:val="superscript"/>
        </w:rPr>
        <w:fldChar w:fldCharType="begin"/>
      </w:r>
      <w:r w:rsidR="00225E25" w:rsidRPr="00E97A15">
        <w:rPr>
          <w:rFonts w:ascii="Book Antiqua" w:hAnsi="Book Antiqua" w:cs="Times New Roman"/>
          <w:vertAlign w:val="superscript"/>
        </w:rPr>
        <w:instrText xml:space="preserve"> ADDIN EN.CITE &lt;EndNote&gt;&lt;Cite&gt;&lt;Author&gt;Kao&lt;/Author&gt;&lt;Year&gt;1985&lt;/Year&gt;&lt;RecNum&gt;81&lt;/RecNum&gt;&lt;DisplayText&gt;[9]&lt;/DisplayText&gt;&lt;record&gt;&lt;rec-number&gt;81&lt;/rec-number&gt;&lt;foreign-keys&gt;&lt;key app="EN" db-id="5fr0rz2fi55x5lep59jxdveivpdvxatxw5wx" timestamp="1441918246"&gt;81&lt;/key&gt;&lt;/foreign-keys&gt;&lt;ref-type name="Journal Article"&gt;17&lt;/ref-type&gt;&lt;contributors&gt;&lt;authors&gt;&lt;author&gt;Kao, H. W.&lt;/author&gt;&lt;author&gt;Rakov, N. E.&lt;/author&gt;&lt;author&gt;Savage, E.&lt;/author&gt;&lt;author&gt;Reynolds, T. B.&lt;/author&gt;&lt;/authors&gt;&lt;/contributors&gt;&lt;titles&gt;&lt;title&gt;The effect of large volume paracentesis on plasma volume--a cause of hypovolemia?&lt;/title&gt;&lt;secondary-title&gt;Hepatology&lt;/secondary-title&gt;&lt;alt-title&gt;Hepatology (Baltimore, Md.)&lt;/alt-title&gt;&lt;/titles&gt;&lt;periodical&gt;&lt;full-title&gt;Hepatology&lt;/full-title&gt;&lt;abbr-1&gt;Hepatology&lt;/abbr-1&gt;&lt;/periodical&gt;&lt;pages&gt;403-7&lt;/pages&gt;&lt;volume&gt;5&lt;/volume&gt;&lt;number&gt;3&lt;/number&gt;&lt;edition&gt;1985/05/01&lt;/edition&gt;&lt;keywords&gt;&lt;keyword&gt;Adult&lt;/keyword&gt;&lt;keyword&gt;Aged&lt;/keyword&gt;&lt;keyword&gt;Ascites/*therapy&lt;/keyword&gt;&lt;keyword&gt;Blood Pressure&lt;/keyword&gt;&lt;keyword&gt;Blood Urea Nitrogen&lt;/keyword&gt;&lt;keyword&gt;*Blood Volume&lt;/keyword&gt;&lt;keyword&gt;*Drainage/adverse effects&lt;/keyword&gt;&lt;keyword&gt;Female&lt;/keyword&gt;&lt;keyword&gt;Hematocrit&lt;/keyword&gt;&lt;keyword&gt;Humans&lt;/keyword&gt;&lt;keyword&gt;Male&lt;/keyword&gt;&lt;keyword&gt;Middle Aged&lt;/keyword&gt;&lt;keyword&gt;Posture&lt;/keyword&gt;&lt;keyword&gt;Radioisotope Dilution Technique&lt;/keyword&gt;&lt;keyword&gt;Serum Albumin, Radio-Iodinated&lt;/keyword&gt;&lt;keyword&gt;Sodium/blood&lt;/keyword&gt;&lt;/keywords&gt;&lt;dates&gt;&lt;year&gt;1985&lt;/year&gt;&lt;pub-dates&gt;&lt;date&gt;May-Jun&lt;/date&gt;&lt;/pub-dates&gt;&lt;/dates&gt;&lt;isbn&gt;0270-9139 (Print)&amp;#xD;0270-9139&lt;/isbn&gt;&lt;accession-num&gt;3888808&lt;/accession-num&gt;&lt;urls&gt;&lt;/urls&gt;&lt;remote-database-provider&gt;NLM&lt;/remote-database-provider&gt;&lt;language&gt;eng&lt;/language&gt;&lt;/record&gt;&lt;/Cite&gt;&lt;/EndNote&gt;</w:instrText>
      </w:r>
      <w:r w:rsidR="00225E25" w:rsidRPr="00E97A15">
        <w:rPr>
          <w:rFonts w:ascii="Book Antiqua" w:hAnsi="Book Antiqua" w:cs="Times New Roman"/>
          <w:vertAlign w:val="superscript"/>
        </w:rPr>
        <w:fldChar w:fldCharType="separate"/>
      </w:r>
      <w:r w:rsidR="00225E25" w:rsidRPr="00E97A15">
        <w:rPr>
          <w:rFonts w:ascii="Book Antiqua" w:hAnsi="Book Antiqua" w:cs="Times New Roman"/>
          <w:noProof/>
          <w:vertAlign w:val="superscript"/>
        </w:rPr>
        <w:t>[</w:t>
      </w:r>
      <w:hyperlink w:anchor="_ENREF_9" w:tooltip="Kao, 1985 #81" w:history="1">
        <w:r w:rsidR="0054082C">
          <w:rPr>
            <w:rFonts w:ascii="Book Antiqua" w:eastAsia="宋体" w:hAnsi="Book Antiqua" w:cs="Times New Roman" w:hint="eastAsia"/>
            <w:noProof/>
            <w:vertAlign w:val="superscript"/>
            <w:lang w:eastAsia="zh-CN"/>
          </w:rPr>
          <w:t>10</w:t>
        </w:r>
      </w:hyperlink>
      <w:r w:rsidR="00225E25" w:rsidRPr="00E97A15">
        <w:rPr>
          <w:rFonts w:ascii="Book Antiqua" w:hAnsi="Book Antiqua" w:cs="Times New Roman"/>
          <w:noProof/>
          <w:vertAlign w:val="superscript"/>
        </w:rPr>
        <w:t>]</w:t>
      </w:r>
      <w:r w:rsidR="00225E25" w:rsidRPr="00E97A15">
        <w:rPr>
          <w:rFonts w:ascii="Book Antiqua" w:hAnsi="Book Antiqua" w:cs="Times New Roman"/>
          <w:vertAlign w:val="superscript"/>
        </w:rPr>
        <w:fldChar w:fldCharType="end"/>
      </w:r>
      <w:r w:rsidRPr="00E97A15">
        <w:rPr>
          <w:rFonts w:ascii="Book Antiqua" w:hAnsi="Book Antiqua" w:cs="Times New Roman"/>
        </w:rPr>
        <w:t xml:space="preserve"> based upon a description of the volume required to “flatten the abdomen”.</w:t>
      </w:r>
      <w:r w:rsidR="00D51A8D" w:rsidRPr="00E97A15">
        <w:rPr>
          <w:rFonts w:ascii="Book Antiqua" w:hAnsi="Book Antiqua" w:cs="Times New Roman"/>
        </w:rPr>
        <w:t xml:space="preserve"> </w:t>
      </w:r>
      <w:r w:rsidRPr="00E97A15">
        <w:rPr>
          <w:rFonts w:ascii="Book Antiqua" w:hAnsi="Book Antiqua" w:cs="Times New Roman"/>
        </w:rPr>
        <w:t>Since then, LVP of &gt; 5 L has been used universally as the gold standard when considering fluid replacement.</w:t>
      </w:r>
      <w:r w:rsidR="00D51A8D" w:rsidRPr="00E97A15">
        <w:rPr>
          <w:rFonts w:ascii="Book Antiqua" w:hAnsi="Book Antiqua" w:cs="Times New Roman"/>
        </w:rPr>
        <w:t xml:space="preserve"> </w:t>
      </w:r>
      <w:r w:rsidRPr="00E97A15">
        <w:rPr>
          <w:rFonts w:ascii="Book Antiqua" w:hAnsi="Book Antiqua" w:cs="Times New Roman"/>
        </w:rPr>
        <w:t>We could not</w:t>
      </w:r>
      <w:r w:rsidR="007F146B" w:rsidRPr="00E97A15">
        <w:rPr>
          <w:rFonts w:ascii="Book Antiqua" w:hAnsi="Book Antiqua" w:cs="Times New Roman"/>
        </w:rPr>
        <w:t xml:space="preserve"> find a single study that</w:t>
      </w:r>
      <w:r w:rsidRPr="00E97A15">
        <w:rPr>
          <w:rFonts w:ascii="Book Antiqua" w:hAnsi="Book Antiqua" w:cs="Times New Roman"/>
        </w:rPr>
        <w:t xml:space="preserve"> </w:t>
      </w:r>
      <w:r w:rsidR="007F146B" w:rsidRPr="00E97A15">
        <w:rPr>
          <w:rFonts w:ascii="Book Antiqua" w:hAnsi="Book Antiqua" w:cs="Times New Roman"/>
        </w:rPr>
        <w:t>examined the</w:t>
      </w:r>
      <w:r w:rsidRPr="00E97A15">
        <w:rPr>
          <w:rFonts w:ascii="Book Antiqua" w:hAnsi="Book Antiqua" w:cs="Times New Roman"/>
        </w:rPr>
        <w:t xml:space="preserve"> impact</w:t>
      </w:r>
      <w:r w:rsidR="007F146B" w:rsidRPr="00E97A15">
        <w:rPr>
          <w:rFonts w:ascii="Book Antiqua" w:hAnsi="Book Antiqua" w:cs="Times New Roman"/>
        </w:rPr>
        <w:t xml:space="preserve"> of variations in paracentesis volume</w:t>
      </w:r>
      <w:r w:rsidRPr="00E97A15">
        <w:rPr>
          <w:rFonts w:ascii="Book Antiqua" w:hAnsi="Book Antiqua" w:cs="Times New Roman"/>
        </w:rPr>
        <w:t xml:space="preserve"> on neuro-hormonal changes</w:t>
      </w:r>
      <w:r w:rsidR="007F146B" w:rsidRPr="00E97A15">
        <w:rPr>
          <w:rFonts w:ascii="Book Antiqua" w:hAnsi="Book Antiqua" w:cs="Times New Roman"/>
        </w:rPr>
        <w:t xml:space="preserve"> in equivalent patients</w:t>
      </w:r>
      <w:r w:rsidRPr="00E97A15">
        <w:rPr>
          <w:rFonts w:ascii="Book Antiqua" w:hAnsi="Book Antiqua" w:cs="Times New Roman"/>
        </w:rPr>
        <w:t>.</w:t>
      </w:r>
      <w:r w:rsidR="00D51A8D" w:rsidRPr="00E97A15">
        <w:rPr>
          <w:rFonts w:ascii="Book Antiqua" w:hAnsi="Book Antiqua" w:cs="Times New Roman"/>
        </w:rPr>
        <w:t xml:space="preserve"> </w:t>
      </w:r>
      <w:r w:rsidRPr="00E97A15">
        <w:rPr>
          <w:rFonts w:ascii="Book Antiqua" w:hAnsi="Book Antiqua" w:cs="Times New Roman"/>
        </w:rPr>
        <w:t xml:space="preserve">Hence, we </w:t>
      </w:r>
      <w:r w:rsidR="000B5B8A" w:rsidRPr="00E97A15">
        <w:rPr>
          <w:rFonts w:ascii="Book Antiqua" w:hAnsi="Book Antiqua" w:cs="Times New Roman"/>
        </w:rPr>
        <w:t>would challenge the validity o</w:t>
      </w:r>
      <w:r w:rsidR="006E3E73" w:rsidRPr="00E97A15">
        <w:rPr>
          <w:rFonts w:ascii="Book Antiqua" w:hAnsi="Book Antiqua" w:cs="Times New Roman"/>
        </w:rPr>
        <w:t>f</w:t>
      </w:r>
      <w:r w:rsidR="000B5B8A" w:rsidRPr="00E97A15">
        <w:rPr>
          <w:rFonts w:ascii="Book Antiqua" w:hAnsi="Book Antiqua" w:cs="Times New Roman"/>
        </w:rPr>
        <w:t xml:space="preserve"> defining a</w:t>
      </w:r>
      <w:r w:rsidRPr="00E97A15">
        <w:rPr>
          <w:rFonts w:ascii="Book Antiqua" w:hAnsi="Book Antiqua" w:cs="Times New Roman"/>
        </w:rPr>
        <w:t xml:space="preserve"> 5 L paracentesis </w:t>
      </w:r>
      <w:r w:rsidR="000B5B8A" w:rsidRPr="00E97A15">
        <w:rPr>
          <w:rFonts w:ascii="Book Antiqua" w:hAnsi="Book Antiqua" w:cs="Times New Roman"/>
        </w:rPr>
        <w:t>a</w:t>
      </w:r>
      <w:r w:rsidRPr="00E97A15">
        <w:rPr>
          <w:rFonts w:ascii="Book Antiqua" w:hAnsi="Book Antiqua" w:cs="Times New Roman"/>
        </w:rPr>
        <w:t>s what constitutes a “large volume”.</w:t>
      </w:r>
      <w:r w:rsidR="00D51A8D" w:rsidRPr="00E97A15">
        <w:rPr>
          <w:rFonts w:ascii="Book Antiqua" w:hAnsi="Book Antiqua" w:cs="Times New Roman"/>
        </w:rPr>
        <w:t xml:space="preserve"> </w:t>
      </w:r>
    </w:p>
    <w:p w14:paraId="36A02BE9" w14:textId="65E1858F" w:rsidR="009E5D7F" w:rsidRPr="00E97A15" w:rsidRDefault="007F146B" w:rsidP="00225E25">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In addition, a paracentesis volume of &gt; 5 L is considered the amount above which PICD occurs.</w:t>
      </w:r>
      <w:r w:rsidR="00D51A8D" w:rsidRPr="00E97A15">
        <w:rPr>
          <w:rFonts w:ascii="Book Antiqua" w:hAnsi="Book Antiqua" w:cs="Times New Roman"/>
        </w:rPr>
        <w:t xml:space="preserve"> </w:t>
      </w:r>
      <w:r w:rsidRPr="00E97A15">
        <w:rPr>
          <w:rFonts w:ascii="Book Antiqua" w:hAnsi="Book Antiqua" w:cs="Times New Roman"/>
        </w:rPr>
        <w:t>Before 1986, there were few studies that analyzed patients with paracentesis of &lt; 5 L. In the stu</w:t>
      </w:r>
      <w:r w:rsidR="00104DA5" w:rsidRPr="00E97A15">
        <w:rPr>
          <w:rFonts w:ascii="Book Antiqua" w:hAnsi="Book Antiqua" w:cs="Times New Roman"/>
        </w:rPr>
        <w:t>dies published since 1986, which evaluate the</w:t>
      </w:r>
      <w:r w:rsidRPr="00E97A15">
        <w:rPr>
          <w:rFonts w:ascii="Book Antiqua" w:hAnsi="Book Antiqua" w:cs="Times New Roman"/>
        </w:rPr>
        <w:t xml:space="preserve"> impact of fluid replacement, neuro-hormonal responses, an</w:t>
      </w:r>
      <w:r w:rsidR="00104DA5" w:rsidRPr="00E97A15">
        <w:rPr>
          <w:rFonts w:ascii="Book Antiqua" w:hAnsi="Book Antiqua" w:cs="Times New Roman"/>
        </w:rPr>
        <w:t xml:space="preserve">d effects of medications on PICD, the mean volumes of paracentesis </w:t>
      </w:r>
      <w:r w:rsidRPr="00E97A15">
        <w:rPr>
          <w:rFonts w:ascii="Book Antiqua" w:hAnsi="Book Antiqua" w:cs="Times New Roman"/>
        </w:rPr>
        <w:t xml:space="preserve">were always </w:t>
      </w:r>
      <w:r w:rsidR="00104DA5" w:rsidRPr="00E97A15">
        <w:rPr>
          <w:rFonts w:ascii="Book Antiqua" w:hAnsi="Book Antiqua" w:cs="Times New Roman"/>
        </w:rPr>
        <w:t>&gt;</w:t>
      </w:r>
      <w:r w:rsidRPr="00E97A15">
        <w:rPr>
          <w:rFonts w:ascii="Book Antiqua" w:hAnsi="Book Antiqua" w:cs="Times New Roman"/>
        </w:rPr>
        <w:t xml:space="preserve"> 5 L.</w:t>
      </w:r>
      <w:r w:rsidR="00D51A8D" w:rsidRPr="00E97A15">
        <w:rPr>
          <w:rFonts w:ascii="Book Antiqua" w:hAnsi="Book Antiqua" w:cs="Times New Roman"/>
        </w:rPr>
        <w:t xml:space="preserve"> </w:t>
      </w:r>
      <w:r w:rsidRPr="00E97A15">
        <w:rPr>
          <w:rFonts w:ascii="Book Antiqua" w:hAnsi="Book Antiqua" w:cs="Times New Roman"/>
        </w:rPr>
        <w:t xml:space="preserve">Thus, it is unclear how the conclusion that a paracentesis of &gt; 5 L causes PICD </w:t>
      </w:r>
      <w:r w:rsidR="00104DA5" w:rsidRPr="00E97A15">
        <w:rPr>
          <w:rFonts w:ascii="Book Antiqua" w:hAnsi="Book Antiqua" w:cs="Times New Roman"/>
        </w:rPr>
        <w:t xml:space="preserve">can be made </w:t>
      </w:r>
      <w:r w:rsidRPr="00E97A15">
        <w:rPr>
          <w:rFonts w:ascii="Book Antiqua" w:hAnsi="Book Antiqua" w:cs="Times New Roman"/>
        </w:rPr>
        <w:t>when no significantly sized group of similar patien</w:t>
      </w:r>
      <w:r w:rsidR="00104DA5" w:rsidRPr="00E97A15">
        <w:rPr>
          <w:rFonts w:ascii="Book Antiqua" w:hAnsi="Book Antiqua" w:cs="Times New Roman"/>
        </w:rPr>
        <w:t>ts with &lt; 5 L fluid removal</w:t>
      </w:r>
      <w:r w:rsidR="00D51A8D" w:rsidRPr="00E97A15">
        <w:rPr>
          <w:rFonts w:ascii="Book Antiqua" w:hAnsi="Book Antiqua" w:cs="Times New Roman"/>
        </w:rPr>
        <w:t xml:space="preserve"> </w:t>
      </w:r>
      <w:r w:rsidR="00104DA5" w:rsidRPr="00E97A15">
        <w:rPr>
          <w:rFonts w:ascii="Book Antiqua" w:hAnsi="Book Antiqua" w:cs="Times New Roman"/>
        </w:rPr>
        <w:t xml:space="preserve">have been compared. </w:t>
      </w:r>
      <w:r w:rsidR="00E93608" w:rsidRPr="00E97A15">
        <w:rPr>
          <w:rFonts w:ascii="Book Antiqua" w:hAnsi="Book Antiqua" w:cs="Times New Roman"/>
        </w:rPr>
        <w:t xml:space="preserve">It is likely that </w:t>
      </w:r>
      <w:r w:rsidR="007D46AB" w:rsidRPr="00E97A15">
        <w:rPr>
          <w:rFonts w:ascii="Book Antiqua" w:hAnsi="Book Antiqua" w:cs="Times New Roman"/>
        </w:rPr>
        <w:t>the occurrence of physiologically significant changes</w:t>
      </w:r>
      <w:r w:rsidR="00E93608" w:rsidRPr="00E97A15">
        <w:rPr>
          <w:rFonts w:ascii="Book Antiqua" w:hAnsi="Book Antiqua" w:cs="Times New Roman"/>
        </w:rPr>
        <w:t xml:space="preserve"> </w:t>
      </w:r>
      <w:r w:rsidR="007D46AB" w:rsidRPr="00E97A15">
        <w:rPr>
          <w:rFonts w:ascii="Book Antiqua" w:hAnsi="Book Antiqua" w:cs="Times New Roman"/>
        </w:rPr>
        <w:t>after paracentesis are dependent upon a multitude of factors and not only on this “minimum” amount of 5 L of removal.</w:t>
      </w:r>
      <w:r w:rsidR="00D51A8D" w:rsidRPr="00E97A15">
        <w:rPr>
          <w:rFonts w:ascii="Book Antiqua" w:hAnsi="Book Antiqua" w:cs="Times New Roman"/>
        </w:rPr>
        <w:t xml:space="preserve"> </w:t>
      </w:r>
    </w:p>
    <w:p w14:paraId="52B2F650" w14:textId="17CDB976" w:rsidR="009E5D7F" w:rsidRPr="00E97A15" w:rsidRDefault="00104DA5" w:rsidP="00225E25">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Patient volume status, fluid responses, medication doses, and many other physiological effects are based upon patient sex, height, weight, muscle mass, renal function, or BMI.</w:t>
      </w:r>
      <w:r w:rsidR="00D51A8D" w:rsidRPr="00E97A15">
        <w:rPr>
          <w:rFonts w:ascii="Book Antiqua" w:hAnsi="Book Antiqua" w:cs="Times New Roman"/>
        </w:rPr>
        <w:t xml:space="preserve"> </w:t>
      </w:r>
      <w:r w:rsidRPr="00E97A15">
        <w:rPr>
          <w:rFonts w:ascii="Book Antiqua" w:hAnsi="Book Antiqua" w:cs="Times New Roman"/>
        </w:rPr>
        <w:t>Along the same lines, one would assume that the effect, responses, and management of fluid shifts in cirrhotic patients undergoing paracentesis should be affected similarly.</w:t>
      </w:r>
      <w:r w:rsidR="00D51A8D" w:rsidRPr="00E97A15">
        <w:rPr>
          <w:rFonts w:ascii="Book Antiqua" w:hAnsi="Book Antiqua" w:cs="Times New Roman"/>
        </w:rPr>
        <w:t xml:space="preserve"> </w:t>
      </w:r>
      <w:r w:rsidRPr="00E97A15">
        <w:rPr>
          <w:rFonts w:ascii="Book Antiqua" w:hAnsi="Book Antiqua" w:cs="Times New Roman"/>
        </w:rPr>
        <w:t xml:space="preserve">The accepted management guidelines for refractory ascites requiring paracentesis does not incorporate any of these principles and is instead based only on a removal volume of &gt; </w:t>
      </w:r>
      <w:r w:rsidR="00F153F5" w:rsidRPr="00E97A15">
        <w:rPr>
          <w:rFonts w:ascii="Book Antiqua" w:hAnsi="Book Antiqua" w:cs="Times New Roman"/>
        </w:rPr>
        <w:t>5 L</w:t>
      </w:r>
      <w:r w:rsidRPr="00E97A15">
        <w:rPr>
          <w:rFonts w:ascii="Book Antiqua" w:hAnsi="Book Antiqua" w:cs="Times New Roman"/>
        </w:rPr>
        <w:t>.</w:t>
      </w:r>
      <w:r w:rsidR="00D51A8D" w:rsidRPr="00E97A15">
        <w:rPr>
          <w:rFonts w:ascii="Book Antiqua" w:hAnsi="Book Antiqua" w:cs="Times New Roman"/>
        </w:rPr>
        <w:t xml:space="preserve"> </w:t>
      </w:r>
      <w:r w:rsidRPr="00E97A15">
        <w:rPr>
          <w:rFonts w:ascii="Book Antiqua" w:hAnsi="Book Antiqua" w:cs="Times New Roman"/>
        </w:rPr>
        <w:t xml:space="preserve">Although never studied, it is more likely that physiological responses after paracentesis in cirrhotic patients have a graded effect based upon </w:t>
      </w:r>
      <w:r w:rsidR="004A2902" w:rsidRPr="00E97A15">
        <w:rPr>
          <w:rFonts w:ascii="Book Antiqua" w:hAnsi="Book Antiqua" w:cs="Times New Roman"/>
        </w:rPr>
        <w:t xml:space="preserve">variables such as </w:t>
      </w:r>
      <w:r w:rsidRPr="00E97A15">
        <w:rPr>
          <w:rFonts w:ascii="Book Antiqua" w:hAnsi="Book Antiqua" w:cs="Times New Roman"/>
        </w:rPr>
        <w:t>milliliter of fluid removed per kilogram body weight, BMI, muscle mass, and sex.</w:t>
      </w:r>
      <w:r w:rsidR="00D51A8D" w:rsidRPr="00E97A15">
        <w:rPr>
          <w:rFonts w:ascii="Book Antiqua" w:hAnsi="Book Antiqua" w:cs="Times New Roman"/>
        </w:rPr>
        <w:t xml:space="preserve"> </w:t>
      </w:r>
    </w:p>
    <w:p w14:paraId="67195A88" w14:textId="6D681DA0" w:rsidR="009E5D7F" w:rsidRPr="00E97A15" w:rsidRDefault="00104DA5" w:rsidP="00A87DE3">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Additionally, the definition of PICD as “an increase in the plasma renin activity by more than 50% of the pretreatment value to a level of</w:t>
      </w:r>
      <w:r w:rsidR="00D51A8D" w:rsidRPr="00E97A15">
        <w:rPr>
          <w:rFonts w:ascii="Book Antiqua" w:hAnsi="Book Antiqua" w:cs="Times New Roman"/>
        </w:rPr>
        <w:t xml:space="preserve"> </w:t>
      </w:r>
      <w:r w:rsidRPr="00E97A15">
        <w:rPr>
          <w:rFonts w:ascii="Book Antiqua" w:hAnsi="Book Antiqua" w:cs="Times New Roman"/>
        </w:rPr>
        <w:t>&gt;</w:t>
      </w:r>
      <w:r w:rsidR="00225E25" w:rsidRPr="00E97A15">
        <w:rPr>
          <w:rFonts w:ascii="Book Antiqua" w:eastAsia="宋体" w:hAnsi="Book Antiqua" w:cs="Times New Roman"/>
          <w:lang w:eastAsia="zh-CN"/>
        </w:rPr>
        <w:t xml:space="preserve"> </w:t>
      </w:r>
      <w:r w:rsidRPr="00E97A15">
        <w:rPr>
          <w:rFonts w:ascii="Book Antiqua" w:hAnsi="Book Antiqua" w:cs="Times New Roman"/>
        </w:rPr>
        <w:t>4 ng/m</w:t>
      </w:r>
      <w:r w:rsidR="00225E25" w:rsidRPr="00E97A15">
        <w:rPr>
          <w:rFonts w:ascii="Book Antiqua" w:hAnsi="Book Antiqua" w:cs="Times New Roman"/>
        </w:rPr>
        <w:t>L</w:t>
      </w:r>
      <w:r w:rsidRPr="00E97A15">
        <w:rPr>
          <w:rFonts w:ascii="Book Antiqua" w:hAnsi="Book Antiqua" w:cs="Times New Roman"/>
        </w:rPr>
        <w:t xml:space="preserve">/hr on the </w:t>
      </w:r>
      <w:r w:rsidR="00225E25" w:rsidRPr="00E97A15">
        <w:rPr>
          <w:rFonts w:ascii="Book Antiqua" w:eastAsia="宋体" w:hAnsi="Book Antiqua" w:cs="Times New Roman"/>
          <w:lang w:eastAsia="zh-CN"/>
        </w:rPr>
        <w:t>6</w:t>
      </w:r>
      <w:r w:rsidRPr="00E97A15">
        <w:rPr>
          <w:rFonts w:ascii="Book Antiqua" w:hAnsi="Book Antiqua" w:cs="Times New Roman"/>
          <w:vertAlign w:val="superscript"/>
        </w:rPr>
        <w:t>th</w:t>
      </w:r>
      <w:r w:rsidRPr="00E97A15">
        <w:rPr>
          <w:rFonts w:ascii="Book Antiqua" w:hAnsi="Book Antiqua" w:cs="Times New Roman"/>
        </w:rPr>
        <w:t xml:space="preserve"> day after paracentesis” appears to have been arbitrarily created based upon the mean PRA levels of 36 healthy subjects. Studies conducted based upon this definition showed that PICD is associated with decreased 6</w:t>
      </w:r>
      <w:r w:rsidR="0046073D" w:rsidRPr="00E97A15">
        <w:rPr>
          <w:rFonts w:ascii="Book Antiqua" w:hAnsi="Book Antiqua" w:cs="Times New Roman"/>
        </w:rPr>
        <w:t>-</w:t>
      </w:r>
      <w:r w:rsidRPr="00E97A15">
        <w:rPr>
          <w:rFonts w:ascii="Book Antiqua" w:hAnsi="Book Antiqua" w:cs="Times New Roman"/>
        </w:rPr>
        <w:t xml:space="preserve">mo survival. </w:t>
      </w:r>
      <w:r w:rsidR="0046073D" w:rsidRPr="00E97A15">
        <w:rPr>
          <w:rFonts w:ascii="Book Antiqua" w:hAnsi="Book Antiqua" w:cs="Times New Roman"/>
        </w:rPr>
        <w:t>It can be safely concluded that there is survival disadvantage when untoward effects of paracentesis occur, but it is not exactly clear what the “cut</w:t>
      </w:r>
      <w:r w:rsidR="00A87DE3" w:rsidRPr="00E97A15">
        <w:rPr>
          <w:rFonts w:ascii="Book Antiqua" w:eastAsia="宋体" w:hAnsi="Book Antiqua" w:cs="Times New Roman"/>
          <w:lang w:eastAsia="zh-CN"/>
        </w:rPr>
        <w:t>-</w:t>
      </w:r>
      <w:r w:rsidR="0046073D" w:rsidRPr="00E97A15">
        <w:rPr>
          <w:rFonts w:ascii="Book Antiqua" w:hAnsi="Book Antiqua" w:cs="Times New Roman"/>
        </w:rPr>
        <w:t>off” values of PRA should be. Another approach may be to linearly determine the effect of changes in PRA on mortality</w:t>
      </w:r>
      <w:r w:rsidR="007D46AB" w:rsidRPr="00E97A15">
        <w:rPr>
          <w:rFonts w:ascii="Book Antiqua" w:hAnsi="Book Antiqua" w:cs="Times New Roman"/>
        </w:rPr>
        <w:t xml:space="preserve"> and hence determine what correctly defines LVP</w:t>
      </w:r>
      <w:r w:rsidR="0046073D" w:rsidRPr="00E97A15">
        <w:rPr>
          <w:rFonts w:ascii="Book Antiqua" w:hAnsi="Book Antiqua" w:cs="Times New Roman"/>
        </w:rPr>
        <w:t>.</w:t>
      </w:r>
      <w:r w:rsidR="00D51A8D" w:rsidRPr="00E97A15">
        <w:rPr>
          <w:rFonts w:ascii="Book Antiqua" w:hAnsi="Book Antiqua" w:cs="Times New Roman"/>
        </w:rPr>
        <w:t xml:space="preserve"> </w:t>
      </w:r>
      <w:r w:rsidR="0046073D" w:rsidRPr="00E97A15">
        <w:rPr>
          <w:rFonts w:ascii="Book Antiqua" w:hAnsi="Book Antiqua" w:cs="Times New Roman"/>
        </w:rPr>
        <w:t>Because PICD has been associated with hyponatremia and renal insufficiency, there may be some utility in proving end organ damage. However, it is not clear how this can be achieved in cirrhotic patients who already have significant multi-organ compromise.</w:t>
      </w:r>
      <w:r w:rsidR="00D51A8D" w:rsidRPr="00E97A15">
        <w:rPr>
          <w:rFonts w:ascii="Book Antiqua" w:hAnsi="Book Antiqua" w:cs="Times New Roman"/>
        </w:rPr>
        <w:t xml:space="preserve"> </w:t>
      </w:r>
      <w:r w:rsidR="0046073D" w:rsidRPr="00E97A15">
        <w:rPr>
          <w:rFonts w:ascii="Book Antiqua" w:hAnsi="Book Antiqua" w:cs="Times New Roman"/>
        </w:rPr>
        <w:t xml:space="preserve">One crude method would be to assess mixed venous oxygenation or lactate levels at different time points </w:t>
      </w:r>
      <w:r w:rsidR="003750C3" w:rsidRPr="00E97A15">
        <w:rPr>
          <w:rFonts w:ascii="Book Antiqua" w:hAnsi="Book Antiqua" w:cs="Times New Roman"/>
        </w:rPr>
        <w:t xml:space="preserve">after </w:t>
      </w:r>
      <w:r w:rsidR="0046073D" w:rsidRPr="00E97A15">
        <w:rPr>
          <w:rFonts w:ascii="Book Antiqua" w:hAnsi="Book Antiqua" w:cs="Times New Roman"/>
        </w:rPr>
        <w:t>paracentesis.</w:t>
      </w:r>
      <w:r w:rsidR="00D51A8D" w:rsidRPr="00E97A15">
        <w:rPr>
          <w:rFonts w:ascii="Book Antiqua" w:hAnsi="Book Antiqua" w:cs="Times New Roman"/>
        </w:rPr>
        <w:t xml:space="preserve"> </w:t>
      </w:r>
    </w:p>
    <w:p w14:paraId="294F6D1A" w14:textId="4E457910" w:rsidR="009E5D7F" w:rsidRPr="00E97A15" w:rsidRDefault="0046073D" w:rsidP="00A87DE3">
      <w:pPr>
        <w:adjustRightInd w:val="0"/>
        <w:snapToGrid w:val="0"/>
        <w:spacing w:line="360" w:lineRule="auto"/>
        <w:ind w:firstLine="720"/>
        <w:jc w:val="both"/>
        <w:rPr>
          <w:rFonts w:ascii="Book Antiqua" w:eastAsia="宋体" w:hAnsi="Book Antiqua" w:cs="Times New Roman"/>
          <w:lang w:eastAsia="zh-CN"/>
        </w:rPr>
      </w:pPr>
      <w:r w:rsidRPr="00E97A15">
        <w:rPr>
          <w:rFonts w:ascii="Book Antiqua" w:hAnsi="Book Antiqua" w:cs="Times New Roman"/>
        </w:rPr>
        <w:t>Our current management guidelines for refractory ascites and PICD are based upon physiological effects of LVP determined in studies conducted before the inception of MELD scoring in 2002.</w:t>
      </w:r>
      <w:r w:rsidR="00D51A8D" w:rsidRPr="00E97A15">
        <w:rPr>
          <w:rFonts w:ascii="Book Antiqua" w:hAnsi="Book Antiqua" w:cs="Times New Roman"/>
        </w:rPr>
        <w:t xml:space="preserve"> </w:t>
      </w:r>
      <w:r w:rsidRPr="00E97A15">
        <w:rPr>
          <w:rFonts w:ascii="Book Antiqua" w:hAnsi="Book Antiqua" w:cs="Times New Roman"/>
        </w:rPr>
        <w:t xml:space="preserve">Although individual patient data is not available, based upon the patient characteristics published in each manuscript, the mean MELD scores of the groups of patients included in these studies appears to be &lt; 15. In our current era, the mean MELD at the time of transplant ranges from 23-35 depending on the </w:t>
      </w:r>
      <w:r w:rsidR="003750C3" w:rsidRPr="00E97A15">
        <w:rPr>
          <w:rFonts w:ascii="Book Antiqua" w:hAnsi="Book Antiqua" w:cs="Times New Roman"/>
        </w:rPr>
        <w:t>UNOS R</w:t>
      </w:r>
      <w:r w:rsidR="008E19D0" w:rsidRPr="00E97A15">
        <w:rPr>
          <w:rFonts w:ascii="Book Antiqua" w:hAnsi="Book Antiqua" w:cs="Times New Roman"/>
        </w:rPr>
        <w:t xml:space="preserve">egion. Given this difference in disease severity, </w:t>
      </w:r>
      <w:r w:rsidRPr="00E97A15">
        <w:rPr>
          <w:rFonts w:ascii="Book Antiqua" w:hAnsi="Book Antiqua" w:cs="Times New Roman"/>
        </w:rPr>
        <w:t>the effects of paracentesis est</w:t>
      </w:r>
      <w:r w:rsidR="008E19D0" w:rsidRPr="00E97A15">
        <w:rPr>
          <w:rFonts w:ascii="Book Antiqua" w:hAnsi="Book Antiqua" w:cs="Times New Roman"/>
        </w:rPr>
        <w:t xml:space="preserve">ablished in previous studies </w:t>
      </w:r>
      <w:r w:rsidRPr="00E97A15">
        <w:rPr>
          <w:rFonts w:ascii="Book Antiqua" w:hAnsi="Book Antiqua" w:cs="Times New Roman"/>
        </w:rPr>
        <w:t xml:space="preserve">may not be </w:t>
      </w:r>
      <w:r w:rsidR="008E19D0" w:rsidRPr="00E97A15">
        <w:rPr>
          <w:rFonts w:ascii="Book Antiqua" w:hAnsi="Book Antiqua" w:cs="Times New Roman"/>
        </w:rPr>
        <w:t>applicable in patients with more advanced cirrhosis</w:t>
      </w:r>
      <w:r w:rsidRPr="00E97A15">
        <w:rPr>
          <w:rFonts w:ascii="Book Antiqua" w:hAnsi="Book Antiqua" w:cs="Times New Roman"/>
        </w:rPr>
        <w:t>.</w:t>
      </w:r>
      <w:r w:rsidR="00D51A8D" w:rsidRPr="00E97A15">
        <w:rPr>
          <w:rFonts w:ascii="Book Antiqua" w:hAnsi="Book Antiqua" w:cs="Times New Roman"/>
        </w:rPr>
        <w:t xml:space="preserve"> </w:t>
      </w:r>
      <w:r w:rsidRPr="00E97A15">
        <w:rPr>
          <w:rFonts w:ascii="Book Antiqua" w:hAnsi="Book Antiqua" w:cs="Times New Roman"/>
        </w:rPr>
        <w:t>There is no published data comparing the effects of similar volumes of paracentesis with more progressive cirrhosis or higher MELD scores.</w:t>
      </w:r>
      <w:r w:rsidR="00D51A8D" w:rsidRPr="00E97A15">
        <w:rPr>
          <w:rFonts w:ascii="Book Antiqua" w:hAnsi="Book Antiqua" w:cs="Times New Roman"/>
        </w:rPr>
        <w:t xml:space="preserve"> </w:t>
      </w:r>
    </w:p>
    <w:p w14:paraId="48C9C61B" w14:textId="549ABBB4" w:rsidR="008E19D0" w:rsidRPr="00E97A15" w:rsidRDefault="008E19D0" w:rsidP="00371ACA">
      <w:pPr>
        <w:adjustRightInd w:val="0"/>
        <w:snapToGrid w:val="0"/>
        <w:spacing w:line="360" w:lineRule="auto"/>
        <w:ind w:firstLine="720"/>
        <w:jc w:val="both"/>
        <w:rPr>
          <w:rFonts w:ascii="Book Antiqua" w:hAnsi="Book Antiqua" w:cs="Times New Roman"/>
        </w:rPr>
      </w:pPr>
      <w:r w:rsidRPr="00E97A15">
        <w:rPr>
          <w:rFonts w:ascii="Book Antiqua" w:hAnsi="Book Antiqua" w:cs="Times New Roman"/>
        </w:rPr>
        <w:t xml:space="preserve">Furthermore, all of these studies had very strict inclusion criteria, excluding patients with common cirrhosis complications, such as </w:t>
      </w:r>
      <w:r w:rsidR="00225E25" w:rsidRPr="00E97A15">
        <w:rPr>
          <w:rFonts w:ascii="Book Antiqua" w:hAnsi="Book Antiqua" w:cs="Times New Roman"/>
        </w:rPr>
        <w:t>HE</w:t>
      </w:r>
      <w:r w:rsidRPr="00E97A15">
        <w:rPr>
          <w:rFonts w:ascii="Book Antiqua" w:hAnsi="Book Antiqua" w:cs="Times New Roman"/>
        </w:rPr>
        <w:t xml:space="preserve">, active gastrointestinal bleeding, renal failure, diabetes, infection, cardiac disorders, hemoglobin </w:t>
      </w:r>
      <w:r w:rsidR="00C6376B" w:rsidRPr="00E97A15">
        <w:rPr>
          <w:rFonts w:ascii="Book Antiqua" w:hAnsi="Book Antiqua" w:cs="Times New Roman"/>
        </w:rPr>
        <w:t>&lt;</w:t>
      </w:r>
      <w:r w:rsidRPr="00E97A15">
        <w:rPr>
          <w:rFonts w:ascii="Book Antiqua" w:hAnsi="Book Antiqua" w:cs="Times New Roman"/>
        </w:rPr>
        <w:t xml:space="preserve"> 9g</w:t>
      </w:r>
      <w:r w:rsidR="00A87DE3" w:rsidRPr="00E97A15">
        <w:rPr>
          <w:rFonts w:ascii="Book Antiqua" w:hAnsi="Book Antiqua" w:cs="Times New Roman"/>
        </w:rPr>
        <w:t>/dL</w:t>
      </w:r>
      <w:r w:rsidRPr="00E97A15">
        <w:rPr>
          <w:rFonts w:ascii="Book Antiqua" w:hAnsi="Book Antiqua" w:cs="Times New Roman"/>
        </w:rPr>
        <w:t>; total bilirubin lower than 6-10 mg</w:t>
      </w:r>
      <w:r w:rsidR="00A87DE3" w:rsidRPr="00E97A15">
        <w:rPr>
          <w:rFonts w:ascii="Book Antiqua" w:hAnsi="Book Antiqua" w:cs="Times New Roman"/>
        </w:rPr>
        <w:t>/dL</w:t>
      </w:r>
      <w:r w:rsidRPr="00E97A15">
        <w:rPr>
          <w:rFonts w:ascii="Book Antiqua" w:hAnsi="Book Antiqua" w:cs="Times New Roman"/>
        </w:rPr>
        <w:t>; and serum creatinine &lt;</w:t>
      </w:r>
      <w:r w:rsidR="0054082C">
        <w:rPr>
          <w:rFonts w:ascii="Book Antiqua" w:eastAsia="宋体" w:hAnsi="Book Antiqua" w:cs="Times New Roman" w:hint="eastAsia"/>
          <w:lang w:eastAsia="zh-CN"/>
        </w:rPr>
        <w:t xml:space="preserve"> </w:t>
      </w:r>
      <w:r w:rsidRPr="00E97A15">
        <w:rPr>
          <w:rFonts w:ascii="Book Antiqua" w:hAnsi="Book Antiqua" w:cs="Times New Roman"/>
        </w:rPr>
        <w:t>1.5-3 mg</w:t>
      </w:r>
      <w:r w:rsidR="00A87DE3" w:rsidRPr="00E97A15">
        <w:rPr>
          <w:rFonts w:ascii="Book Antiqua" w:hAnsi="Book Antiqua" w:cs="Times New Roman"/>
        </w:rPr>
        <w:t>/dL, or platelet count &gt; 40</w:t>
      </w:r>
      <w:r w:rsidRPr="00E97A15">
        <w:rPr>
          <w:rFonts w:ascii="Book Antiqua" w:hAnsi="Book Antiqua" w:cs="Times New Roman"/>
        </w:rPr>
        <w:t>000. As cirrhosis progresses, most patients develop these complications and begin to exhibit hyperdynamic physiology. These patients often have refractory ascites and require more frequent paracentesis. However, the exact same paracentesis guidelines are applied in these patients with decompensated cirrhosis as in patients with a MELD &lt; 15.</w:t>
      </w:r>
      <w:r w:rsidR="009962E3" w:rsidRPr="00E97A15">
        <w:rPr>
          <w:rFonts w:ascii="Book Antiqua" w:hAnsi="Book Antiqua" w:cs="Times New Roman"/>
        </w:rPr>
        <w:t xml:space="preserve"> It is likely that patients with advanced cirrhosis lack the pathophysiological reserve to compensate for paracentesis</w:t>
      </w:r>
      <w:r w:rsidR="003750C3" w:rsidRPr="00E97A15">
        <w:rPr>
          <w:rFonts w:ascii="Book Antiqua" w:hAnsi="Book Antiqua" w:cs="Times New Roman"/>
        </w:rPr>
        <w:t>-</w:t>
      </w:r>
      <w:r w:rsidR="009962E3" w:rsidRPr="00E97A15">
        <w:rPr>
          <w:rFonts w:ascii="Book Antiqua" w:hAnsi="Book Antiqua" w:cs="Times New Roman"/>
        </w:rPr>
        <w:t>induced fluid shifts. It is therefore imperative that we continue to examine the evolving hemodynamic and neurohormanal responses in this sicker group of patients and adjust the way we manage paracentesis and PICD.</w:t>
      </w:r>
      <w:r w:rsidR="00D51A8D" w:rsidRPr="00E97A15">
        <w:rPr>
          <w:rFonts w:ascii="Book Antiqua" w:hAnsi="Book Antiqua" w:cs="Times New Roman"/>
        </w:rPr>
        <w:t xml:space="preserve"> </w:t>
      </w:r>
    </w:p>
    <w:p w14:paraId="307DE023" w14:textId="77777777" w:rsidR="009962E3" w:rsidRPr="00E97A15" w:rsidRDefault="009962E3" w:rsidP="00371ACA">
      <w:pPr>
        <w:adjustRightInd w:val="0"/>
        <w:snapToGrid w:val="0"/>
        <w:spacing w:line="360" w:lineRule="auto"/>
        <w:ind w:firstLine="720"/>
        <w:jc w:val="both"/>
        <w:rPr>
          <w:rFonts w:ascii="Book Antiqua" w:hAnsi="Book Antiqua" w:cs="Times New Roman"/>
        </w:rPr>
      </w:pPr>
    </w:p>
    <w:p w14:paraId="1F171DE3" w14:textId="77777777" w:rsidR="00A87DE3" w:rsidRPr="00E97A15" w:rsidRDefault="009962E3" w:rsidP="00A87DE3">
      <w:pPr>
        <w:adjustRightInd w:val="0"/>
        <w:snapToGrid w:val="0"/>
        <w:spacing w:line="360" w:lineRule="auto"/>
        <w:jc w:val="both"/>
        <w:rPr>
          <w:rFonts w:ascii="Book Antiqua" w:eastAsia="宋体" w:hAnsi="Book Antiqua" w:cs="Times New Roman"/>
          <w:b/>
          <w:lang w:eastAsia="zh-CN"/>
        </w:rPr>
      </w:pPr>
      <w:r w:rsidRPr="00E97A15">
        <w:rPr>
          <w:rFonts w:ascii="Book Antiqua" w:hAnsi="Book Antiqua" w:cs="Times New Roman"/>
          <w:b/>
        </w:rPr>
        <w:t>CONCLUSION</w:t>
      </w:r>
    </w:p>
    <w:p w14:paraId="7F669E94" w14:textId="4F1FD257" w:rsidR="00A171EB" w:rsidRPr="00E97A15" w:rsidRDefault="009962E3" w:rsidP="00A87DE3">
      <w:pPr>
        <w:adjustRightInd w:val="0"/>
        <w:snapToGrid w:val="0"/>
        <w:spacing w:line="360" w:lineRule="auto"/>
        <w:jc w:val="both"/>
        <w:rPr>
          <w:rFonts w:ascii="Book Antiqua" w:hAnsi="Book Antiqua" w:cs="Times New Roman"/>
          <w:b/>
        </w:rPr>
      </w:pPr>
      <w:r w:rsidRPr="00E97A15">
        <w:rPr>
          <w:rFonts w:ascii="Book Antiqua" w:hAnsi="Book Antiqua" w:cs="Times New Roman"/>
        </w:rPr>
        <w:t>Paracentesis is a mainstay for the treatment of refractory ascites in patients with cirrhosis.</w:t>
      </w:r>
      <w:r w:rsidR="00D51A8D" w:rsidRPr="00E97A15">
        <w:rPr>
          <w:rFonts w:ascii="Book Antiqua" w:hAnsi="Book Antiqua" w:cs="Times New Roman"/>
        </w:rPr>
        <w:t xml:space="preserve"> </w:t>
      </w:r>
      <w:r w:rsidRPr="00E97A15">
        <w:rPr>
          <w:rFonts w:ascii="Book Antiqua" w:hAnsi="Book Antiqua" w:cs="Times New Roman"/>
        </w:rPr>
        <w:t xml:space="preserve">There is clear evidence that </w:t>
      </w:r>
      <w:r w:rsidR="00FD4872" w:rsidRPr="00E97A15">
        <w:rPr>
          <w:rFonts w:ascii="Book Antiqua" w:hAnsi="Book Antiqua" w:cs="Times New Roman"/>
        </w:rPr>
        <w:t>there is a decrease in survival</w:t>
      </w:r>
      <w:r w:rsidRPr="00E97A15">
        <w:rPr>
          <w:rFonts w:ascii="Book Antiqua" w:hAnsi="Book Antiqua" w:cs="Times New Roman"/>
        </w:rPr>
        <w:t xml:space="preserve"> </w:t>
      </w:r>
      <w:r w:rsidR="00FD4872" w:rsidRPr="00E97A15">
        <w:rPr>
          <w:rFonts w:ascii="Book Antiqua" w:hAnsi="Book Antiqua" w:cs="Times New Roman"/>
        </w:rPr>
        <w:t>in</w:t>
      </w:r>
      <w:r w:rsidRPr="00E97A15">
        <w:rPr>
          <w:rFonts w:ascii="Book Antiqua" w:hAnsi="Book Antiqua" w:cs="Times New Roman"/>
        </w:rPr>
        <w:t xml:space="preserve"> patients who undergo paracentesis and develop circulatory dysfunction.</w:t>
      </w:r>
      <w:r w:rsidR="00D51A8D" w:rsidRPr="00E97A15">
        <w:rPr>
          <w:rFonts w:ascii="Book Antiqua" w:hAnsi="Book Antiqua" w:cs="Times New Roman"/>
        </w:rPr>
        <w:t xml:space="preserve"> </w:t>
      </w:r>
      <w:r w:rsidRPr="00E97A15">
        <w:rPr>
          <w:rFonts w:ascii="Book Antiqua" w:hAnsi="Book Antiqua" w:cs="Times New Roman"/>
        </w:rPr>
        <w:t xml:space="preserve">Our current guidelines for the management of patients requiring paracentesis are founded on a few studies from </w:t>
      </w:r>
      <w:r w:rsidR="00FD4872" w:rsidRPr="00E97A15">
        <w:rPr>
          <w:rFonts w:ascii="Book Antiqua" w:hAnsi="Book Antiqua" w:cs="Times New Roman"/>
        </w:rPr>
        <w:t>several decades ago, which</w:t>
      </w:r>
      <w:r w:rsidR="0054082C">
        <w:rPr>
          <w:rFonts w:ascii="Book Antiqua" w:eastAsia="宋体" w:hAnsi="Book Antiqua" w:cs="Times New Roman" w:hint="eastAsia"/>
          <w:lang w:eastAsia="zh-CN"/>
        </w:rPr>
        <w:t xml:space="preserve"> </w:t>
      </w:r>
      <w:r w:rsidR="00787D35" w:rsidRPr="00E97A15">
        <w:rPr>
          <w:rFonts w:ascii="Book Antiqua" w:hAnsi="Book Antiqua" w:cs="Times New Roman"/>
        </w:rPr>
        <w:t>7</w:t>
      </w:r>
      <w:r w:rsidR="00FD4872" w:rsidRPr="00E97A15">
        <w:rPr>
          <w:rFonts w:ascii="Book Antiqua" w:hAnsi="Book Antiqua" w:cs="Times New Roman"/>
        </w:rPr>
        <w:t xml:space="preserve"> </w:t>
      </w:r>
      <w:r w:rsidRPr="00E97A15">
        <w:rPr>
          <w:rFonts w:ascii="Book Antiqua" w:hAnsi="Book Antiqua" w:cs="Times New Roman"/>
        </w:rPr>
        <w:t xml:space="preserve">include </w:t>
      </w:r>
      <w:r w:rsidR="00FD4872" w:rsidRPr="00E97A15">
        <w:rPr>
          <w:rFonts w:ascii="Book Antiqua" w:hAnsi="Book Antiqua" w:cs="Times New Roman"/>
        </w:rPr>
        <w:t>only patients with well-</w:t>
      </w:r>
      <w:r w:rsidRPr="00E97A15">
        <w:rPr>
          <w:rFonts w:ascii="Book Antiqua" w:hAnsi="Book Antiqua" w:cs="Times New Roman"/>
        </w:rPr>
        <w:t>compensated cirrhosis.</w:t>
      </w:r>
      <w:r w:rsidR="00D51A8D" w:rsidRPr="00E97A15">
        <w:rPr>
          <w:rFonts w:ascii="Book Antiqua" w:hAnsi="Book Antiqua" w:cs="Times New Roman"/>
        </w:rPr>
        <w:t xml:space="preserve"> </w:t>
      </w:r>
      <w:r w:rsidR="003750C3" w:rsidRPr="00E97A15">
        <w:rPr>
          <w:rFonts w:ascii="Book Antiqua" w:hAnsi="Book Antiqua" w:cs="Times New Roman"/>
        </w:rPr>
        <w:t>Moreover</w:t>
      </w:r>
      <w:r w:rsidRPr="00E97A15">
        <w:rPr>
          <w:rFonts w:ascii="Book Antiqua" w:hAnsi="Book Antiqua" w:cs="Times New Roman"/>
        </w:rPr>
        <w:t xml:space="preserve">, current guidelines are based </w:t>
      </w:r>
      <w:r w:rsidR="00FD4872" w:rsidRPr="00E97A15">
        <w:rPr>
          <w:rFonts w:ascii="Book Antiqua" w:hAnsi="Book Antiqua" w:cs="Times New Roman"/>
        </w:rPr>
        <w:t xml:space="preserve">on </w:t>
      </w:r>
      <w:r w:rsidRPr="00E97A15">
        <w:rPr>
          <w:rFonts w:ascii="Book Antiqua" w:hAnsi="Book Antiqua" w:cs="Times New Roman"/>
        </w:rPr>
        <w:t>definitions of LVP and PICD created</w:t>
      </w:r>
      <w:r w:rsidR="00FD4872" w:rsidRPr="00E97A15">
        <w:rPr>
          <w:rFonts w:ascii="Book Antiqua" w:hAnsi="Book Antiqua" w:cs="Times New Roman"/>
        </w:rPr>
        <w:t xml:space="preserve"> arbitrarily and </w:t>
      </w:r>
      <w:r w:rsidRPr="00E97A15">
        <w:rPr>
          <w:rFonts w:ascii="Book Antiqua" w:hAnsi="Book Antiqua" w:cs="Times New Roman"/>
        </w:rPr>
        <w:t xml:space="preserve">without a significant amount of comparative </w:t>
      </w:r>
      <w:r w:rsidR="00FD4872" w:rsidRPr="00E97A15">
        <w:rPr>
          <w:rFonts w:ascii="Book Antiqua" w:hAnsi="Book Antiqua" w:cs="Times New Roman"/>
        </w:rPr>
        <w:t>evidence</w:t>
      </w:r>
      <w:r w:rsidRPr="00E97A15">
        <w:rPr>
          <w:rFonts w:ascii="Book Antiqua" w:hAnsi="Book Antiqua" w:cs="Times New Roman"/>
        </w:rPr>
        <w:t>. Yet,</w:t>
      </w:r>
      <w:r w:rsidR="00FD4872" w:rsidRPr="00E97A15">
        <w:rPr>
          <w:rFonts w:ascii="Book Antiqua" w:hAnsi="Book Antiqua" w:cs="Times New Roman"/>
        </w:rPr>
        <w:t xml:space="preserve"> we continue to apply these</w:t>
      </w:r>
      <w:r w:rsidRPr="00E97A15">
        <w:rPr>
          <w:rFonts w:ascii="Book Antiqua" w:hAnsi="Book Antiqua" w:cs="Times New Roman"/>
        </w:rPr>
        <w:t xml:space="preserve"> guidelines </w:t>
      </w:r>
      <w:r w:rsidR="00FD4872" w:rsidRPr="00E97A15">
        <w:rPr>
          <w:rFonts w:ascii="Book Antiqua" w:hAnsi="Book Antiqua" w:cs="Times New Roman"/>
        </w:rPr>
        <w:t xml:space="preserve">to all cirrhotic patients with ascites, </w:t>
      </w:r>
      <w:r w:rsidRPr="00E97A15">
        <w:rPr>
          <w:rFonts w:ascii="Book Antiqua" w:hAnsi="Book Antiqua" w:cs="Times New Roman"/>
        </w:rPr>
        <w:t xml:space="preserve">regardless of patient demographics, co-morbidites, </w:t>
      </w:r>
      <w:r w:rsidR="003750C3" w:rsidRPr="00E97A15">
        <w:rPr>
          <w:rFonts w:ascii="Book Antiqua" w:hAnsi="Book Antiqua" w:cs="Times New Roman"/>
        </w:rPr>
        <w:t xml:space="preserve">or </w:t>
      </w:r>
      <w:r w:rsidRPr="00E97A15">
        <w:rPr>
          <w:rFonts w:ascii="Book Antiqua" w:hAnsi="Book Antiqua" w:cs="Times New Roman"/>
        </w:rPr>
        <w:t>degree of disease</w:t>
      </w:r>
      <w:r w:rsidR="003750C3" w:rsidRPr="00E97A15">
        <w:rPr>
          <w:rFonts w:ascii="Book Antiqua" w:hAnsi="Book Antiqua" w:cs="Times New Roman"/>
        </w:rPr>
        <w:t xml:space="preserve"> decompensation</w:t>
      </w:r>
      <w:r w:rsidRPr="00E97A15">
        <w:rPr>
          <w:rFonts w:ascii="Book Antiqua" w:hAnsi="Book Antiqua" w:cs="Times New Roman"/>
        </w:rPr>
        <w:t xml:space="preserve">. </w:t>
      </w:r>
      <w:r w:rsidR="00FD4872" w:rsidRPr="00E97A15">
        <w:rPr>
          <w:rFonts w:ascii="Book Antiqua" w:hAnsi="Book Antiqua" w:cs="Times New Roman"/>
        </w:rPr>
        <w:t xml:space="preserve">A </w:t>
      </w:r>
      <w:r w:rsidR="00C6376B" w:rsidRPr="00E97A15">
        <w:rPr>
          <w:rFonts w:ascii="Book Antiqua" w:hAnsi="Book Antiqua" w:cs="Times New Roman"/>
        </w:rPr>
        <w:t>m</w:t>
      </w:r>
      <w:r w:rsidR="003750C3" w:rsidRPr="00E97A15">
        <w:rPr>
          <w:rFonts w:ascii="Book Antiqua" w:hAnsi="Book Antiqua" w:cs="Times New Roman"/>
        </w:rPr>
        <w:t xml:space="preserve">ore acute and discriminating </w:t>
      </w:r>
      <w:r w:rsidR="00FD4872" w:rsidRPr="00E97A15">
        <w:rPr>
          <w:rFonts w:ascii="Book Antiqua" w:hAnsi="Book Antiqua" w:cs="Times New Roman"/>
        </w:rPr>
        <w:t>understanding of</w:t>
      </w:r>
      <w:r w:rsidRPr="00E97A15">
        <w:rPr>
          <w:rFonts w:ascii="Book Antiqua" w:hAnsi="Book Antiqua" w:cs="Times New Roman"/>
        </w:rPr>
        <w:t xml:space="preserve"> the acute neurohormonal, hemodynamic, and end organ effects of fluid shifts </w:t>
      </w:r>
      <w:r w:rsidR="00FD4872" w:rsidRPr="00E97A15">
        <w:rPr>
          <w:rFonts w:ascii="Book Antiqua" w:hAnsi="Book Antiqua" w:cs="Times New Roman"/>
        </w:rPr>
        <w:t xml:space="preserve">and how these factors impact patients with more decompensated cirrhosis is needed. </w:t>
      </w:r>
    </w:p>
    <w:p w14:paraId="78A35EC2" w14:textId="129D804B" w:rsidR="00A171EB" w:rsidRPr="00E97A15" w:rsidRDefault="00A171EB" w:rsidP="00371ACA">
      <w:pPr>
        <w:adjustRightInd w:val="0"/>
        <w:snapToGrid w:val="0"/>
        <w:spacing w:line="360" w:lineRule="auto"/>
        <w:jc w:val="both"/>
        <w:rPr>
          <w:rFonts w:ascii="Book Antiqua" w:eastAsia="宋体" w:hAnsi="Book Antiqua" w:cs="Times New Roman"/>
          <w:lang w:eastAsia="zh-CN"/>
        </w:rPr>
      </w:pPr>
    </w:p>
    <w:p w14:paraId="677E858A" w14:textId="77777777" w:rsidR="005A33F2" w:rsidRPr="00E97A15" w:rsidRDefault="005A33F2" w:rsidP="00371ACA">
      <w:pPr>
        <w:adjustRightInd w:val="0"/>
        <w:snapToGrid w:val="0"/>
        <w:spacing w:line="360" w:lineRule="auto"/>
        <w:jc w:val="both"/>
        <w:rPr>
          <w:rFonts w:ascii="Book Antiqua" w:eastAsia="宋体" w:hAnsi="Book Antiqua" w:cs="Times New Roman"/>
          <w:lang w:eastAsia="zh-CN"/>
        </w:rPr>
      </w:pPr>
    </w:p>
    <w:p w14:paraId="3B9A446F" w14:textId="77777777" w:rsidR="005A33F2" w:rsidRPr="00E97A15" w:rsidRDefault="005A33F2" w:rsidP="00371ACA">
      <w:pPr>
        <w:adjustRightInd w:val="0"/>
        <w:snapToGrid w:val="0"/>
        <w:spacing w:line="360" w:lineRule="auto"/>
        <w:jc w:val="both"/>
        <w:rPr>
          <w:rFonts w:ascii="Book Antiqua" w:hAnsi="Book Antiqua"/>
          <w:noProof/>
        </w:rPr>
      </w:pPr>
      <w:r w:rsidRPr="00E97A15">
        <w:rPr>
          <w:rFonts w:ascii="Book Antiqua" w:hAnsi="Book Antiqua"/>
          <w:noProof/>
        </w:rPr>
        <w:br w:type="page"/>
      </w:r>
    </w:p>
    <w:p w14:paraId="3F0F0941" w14:textId="77777777" w:rsidR="005A33F2" w:rsidRPr="00E97A15" w:rsidRDefault="005A33F2" w:rsidP="00371ACA">
      <w:pPr>
        <w:adjustRightInd w:val="0"/>
        <w:snapToGrid w:val="0"/>
        <w:spacing w:line="360" w:lineRule="auto"/>
        <w:jc w:val="both"/>
        <w:rPr>
          <w:rFonts w:ascii="Book Antiqua" w:eastAsia="宋体" w:hAnsi="Book Antiqua"/>
          <w:b/>
          <w:noProof/>
          <w:lang w:eastAsia="zh-CN"/>
        </w:rPr>
      </w:pPr>
      <w:r w:rsidRPr="00E97A15">
        <w:rPr>
          <w:rFonts w:ascii="Book Antiqua" w:eastAsia="宋体" w:hAnsi="Book Antiqua"/>
          <w:b/>
          <w:noProof/>
          <w:lang w:eastAsia="zh-CN"/>
        </w:rPr>
        <w:t>REFERENCES</w:t>
      </w:r>
    </w:p>
    <w:p w14:paraId="1D646004"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Arroyo V</w:t>
      </w:r>
      <w:r w:rsidRPr="00E97A15">
        <w:rPr>
          <w:rFonts w:ascii="Book Antiqua" w:hAnsi="Book Antiqua"/>
          <w:noProof/>
        </w:rPr>
        <w:t>, García-Martinez R, Salvatella X. Human serum albumin, systemic inflammation, and cirrhosis. </w:t>
      </w:r>
      <w:r w:rsidRPr="00E97A15">
        <w:rPr>
          <w:rFonts w:ascii="Book Antiqua" w:hAnsi="Book Antiqua"/>
          <w:i/>
          <w:iCs/>
          <w:noProof/>
        </w:rPr>
        <w:t>J Hepatol</w:t>
      </w:r>
      <w:r w:rsidRPr="00E97A15">
        <w:rPr>
          <w:rFonts w:ascii="Book Antiqua" w:hAnsi="Book Antiqua"/>
          <w:noProof/>
        </w:rPr>
        <w:t> 2014; </w:t>
      </w:r>
      <w:r w:rsidRPr="00E97A15">
        <w:rPr>
          <w:rFonts w:ascii="Book Antiqua" w:hAnsi="Book Antiqua"/>
          <w:b/>
          <w:bCs/>
          <w:noProof/>
        </w:rPr>
        <w:t>61</w:t>
      </w:r>
      <w:r w:rsidRPr="00E97A15">
        <w:rPr>
          <w:rFonts w:ascii="Book Antiqua" w:hAnsi="Book Antiqua"/>
          <w:noProof/>
        </w:rPr>
        <w:t>: 396-407 [PMID: 24751830 DOI: 10.1016/j.jhep.2014.04.012]</w:t>
      </w:r>
    </w:p>
    <w:p w14:paraId="2EC4492E"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Hu LS</w:t>
      </w:r>
      <w:r w:rsidRPr="00E97A15">
        <w:rPr>
          <w:rFonts w:ascii="Book Antiqua" w:hAnsi="Book Antiqua"/>
          <w:noProof/>
        </w:rPr>
        <w:t>, George J, Wang JH. Current concepts on the role of nitric oxide in portal hypertension. </w:t>
      </w:r>
      <w:r w:rsidRPr="00E97A15">
        <w:rPr>
          <w:rFonts w:ascii="Book Antiqua" w:hAnsi="Book Antiqua"/>
          <w:i/>
          <w:iCs/>
          <w:noProof/>
        </w:rPr>
        <w:t>World J Gastroenterol</w:t>
      </w:r>
      <w:r w:rsidRPr="00E97A15">
        <w:rPr>
          <w:rFonts w:ascii="Book Antiqua" w:hAnsi="Book Antiqua"/>
          <w:noProof/>
        </w:rPr>
        <w:t> 2013; </w:t>
      </w:r>
      <w:r w:rsidRPr="00E97A15">
        <w:rPr>
          <w:rFonts w:ascii="Book Antiqua" w:hAnsi="Book Antiqua"/>
          <w:b/>
          <w:bCs/>
          <w:noProof/>
        </w:rPr>
        <w:t>19</w:t>
      </w:r>
      <w:r w:rsidRPr="00E97A15">
        <w:rPr>
          <w:rFonts w:ascii="Book Antiqua" w:hAnsi="Book Antiqua"/>
          <w:noProof/>
        </w:rPr>
        <w:t>: 1707-1717 [PMID: 23555159 DOI: 10.3748/wjg.v19.i11.1707]</w:t>
      </w:r>
    </w:p>
    <w:p w14:paraId="3B382761"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Runyon BA</w:t>
      </w:r>
      <w:r w:rsidRPr="00E97A15">
        <w:rPr>
          <w:rFonts w:ascii="Book Antiqua" w:hAnsi="Book Antiqua"/>
          <w:noProof/>
        </w:rPr>
        <w:t>, Montano AA, Akriviadis EA, Antillon MR, Irving MA, McHutchison JG. The serum-ascites albumin gradient is superior to the exudate-transudate concept in the differential diagnosis of ascites. </w:t>
      </w:r>
      <w:r w:rsidRPr="00E97A15">
        <w:rPr>
          <w:rFonts w:ascii="Book Antiqua" w:hAnsi="Book Antiqua"/>
          <w:i/>
          <w:iCs/>
          <w:noProof/>
        </w:rPr>
        <w:t>Ann Intern Med</w:t>
      </w:r>
      <w:r w:rsidRPr="00E97A15">
        <w:rPr>
          <w:rFonts w:ascii="Book Antiqua" w:hAnsi="Book Antiqua"/>
          <w:noProof/>
        </w:rPr>
        <w:t> 1992; </w:t>
      </w:r>
      <w:r w:rsidRPr="00E97A15">
        <w:rPr>
          <w:rFonts w:ascii="Book Antiqua" w:hAnsi="Book Antiqua"/>
          <w:b/>
          <w:bCs/>
          <w:noProof/>
        </w:rPr>
        <w:t>117</w:t>
      </w:r>
      <w:r w:rsidRPr="00E97A15">
        <w:rPr>
          <w:rFonts w:ascii="Book Antiqua" w:hAnsi="Book Antiqua"/>
          <w:noProof/>
        </w:rPr>
        <w:t>: 215-220 [PMID: 1616215]</w:t>
      </w:r>
    </w:p>
    <w:p w14:paraId="744B7A85"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Ginès P</w:t>
      </w:r>
      <w:r w:rsidRPr="00E97A15">
        <w:rPr>
          <w:rFonts w:ascii="Book Antiqua" w:hAnsi="Book Antiqua"/>
          <w:noProof/>
        </w:rPr>
        <w:t>, Arroyo V. Paracentesis in the management of cirrhotic ascites. </w:t>
      </w:r>
      <w:r w:rsidRPr="00E97A15">
        <w:rPr>
          <w:rFonts w:ascii="Book Antiqua" w:hAnsi="Book Antiqua"/>
          <w:i/>
          <w:iCs/>
          <w:noProof/>
        </w:rPr>
        <w:t>J Hepatol</w:t>
      </w:r>
      <w:r w:rsidRPr="00E97A15">
        <w:rPr>
          <w:rFonts w:ascii="Book Antiqua" w:hAnsi="Book Antiqua"/>
          <w:noProof/>
        </w:rPr>
        <w:t> 1993; </w:t>
      </w:r>
      <w:r w:rsidRPr="00E97A15">
        <w:rPr>
          <w:rFonts w:ascii="Book Antiqua" w:hAnsi="Book Antiqua"/>
          <w:b/>
          <w:bCs/>
          <w:noProof/>
        </w:rPr>
        <w:t xml:space="preserve">17 </w:t>
      </w:r>
      <w:r w:rsidRPr="00E97A15">
        <w:rPr>
          <w:rFonts w:ascii="Book Antiqua" w:hAnsi="Book Antiqua"/>
          <w:bCs/>
          <w:noProof/>
        </w:rPr>
        <w:t>Suppl 2</w:t>
      </w:r>
      <w:r w:rsidRPr="00E97A15">
        <w:rPr>
          <w:rFonts w:ascii="Book Antiqua" w:hAnsi="Book Antiqua"/>
          <w:noProof/>
        </w:rPr>
        <w:t>: S14-S18 [PMID: 8491965 DOI: 10.1016/S0168-8278(05)80449-0]</w:t>
      </w:r>
    </w:p>
    <w:p w14:paraId="0EA828B2"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Ginès A</w:t>
      </w:r>
      <w:r w:rsidRPr="00E97A15">
        <w:rPr>
          <w:rFonts w:ascii="Book Antiqua" w:hAnsi="Book Antiqua"/>
          <w:noProof/>
        </w:rPr>
        <w:t>, Fernández-Esparrach G, Monescillo A, Vila C, Domènech E, Abecasis R, Angeli P, Ruiz-Del-Arbol L, Planas R, Solà R, Ginès P, Terg R, Inglada L, Vaqué P, Salerno F, Vargas V, Clemente G, Quer JC, Jiménez W, Arroyo V, Rodés J. Randomized trial comparing albumin, dextran 70, and polygeline in cirrhotic patients with ascites treated by paracentesis. </w:t>
      </w:r>
      <w:r w:rsidRPr="00E97A15">
        <w:rPr>
          <w:rFonts w:ascii="Book Antiqua" w:hAnsi="Book Antiqua"/>
          <w:i/>
          <w:iCs/>
          <w:noProof/>
        </w:rPr>
        <w:t>Gastroenterology</w:t>
      </w:r>
      <w:r w:rsidRPr="00E97A15">
        <w:rPr>
          <w:rFonts w:ascii="Book Antiqua" w:hAnsi="Book Antiqua"/>
          <w:noProof/>
        </w:rPr>
        <w:t> 1996; </w:t>
      </w:r>
      <w:r w:rsidRPr="00E97A15">
        <w:rPr>
          <w:rFonts w:ascii="Book Antiqua" w:hAnsi="Book Antiqua"/>
          <w:b/>
          <w:bCs/>
          <w:noProof/>
        </w:rPr>
        <w:t>111</w:t>
      </w:r>
      <w:r w:rsidRPr="00E97A15">
        <w:rPr>
          <w:rFonts w:ascii="Book Antiqua" w:hAnsi="Book Antiqua"/>
          <w:noProof/>
        </w:rPr>
        <w:t>: 1002-1010 [PMID: 8831595 DOI: 10.1016/S0016-5085(96)70068-9]</w:t>
      </w:r>
    </w:p>
    <w:p w14:paraId="642DE930" w14:textId="259080DE" w:rsidR="00122138" w:rsidRPr="00E97A15" w:rsidRDefault="0012084F"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 xml:space="preserve">Patek </w:t>
      </w:r>
      <w:r w:rsidR="00EA7ED2" w:rsidRPr="00E97A15">
        <w:rPr>
          <w:rFonts w:ascii="Book Antiqua" w:hAnsi="Book Antiqua"/>
          <w:b/>
          <w:bCs/>
          <w:noProof/>
        </w:rPr>
        <w:t>AJ</w:t>
      </w:r>
      <w:r w:rsidR="00EA7ED2" w:rsidRPr="00E97A15">
        <w:rPr>
          <w:rFonts w:ascii="Book Antiqua" w:hAnsi="Book Antiqua"/>
          <w:noProof/>
        </w:rPr>
        <w:t xml:space="preserve">, </w:t>
      </w:r>
      <w:r w:rsidRPr="00E97A15">
        <w:rPr>
          <w:rFonts w:ascii="Book Antiqua" w:hAnsi="Book Antiqua"/>
          <w:noProof/>
        </w:rPr>
        <w:t xml:space="preserve">Mankin </w:t>
      </w:r>
      <w:r w:rsidR="00EA7ED2" w:rsidRPr="00E97A15">
        <w:rPr>
          <w:rFonts w:ascii="Book Antiqua" w:hAnsi="Book Antiqua"/>
          <w:noProof/>
        </w:rPr>
        <w:t>H. The effects of intravenous injection of concentrated human serum albumin upon blood plasma, ascites and renal functions in three patients with cirrhosis of the liver. </w:t>
      </w:r>
      <w:r w:rsidR="00EA7ED2" w:rsidRPr="00E97A15">
        <w:rPr>
          <w:rFonts w:ascii="Book Antiqua" w:hAnsi="Book Antiqua"/>
          <w:i/>
          <w:iCs/>
          <w:noProof/>
        </w:rPr>
        <w:t>J Clin Invest</w:t>
      </w:r>
      <w:r w:rsidR="00EA7ED2" w:rsidRPr="00E97A15">
        <w:rPr>
          <w:rFonts w:ascii="Book Antiqua" w:hAnsi="Book Antiqua"/>
          <w:noProof/>
        </w:rPr>
        <w:t> 1948; </w:t>
      </w:r>
      <w:r w:rsidR="00EA7ED2" w:rsidRPr="00E97A15">
        <w:rPr>
          <w:rFonts w:ascii="Book Antiqua" w:hAnsi="Book Antiqua"/>
          <w:b/>
          <w:bCs/>
          <w:noProof/>
        </w:rPr>
        <w:t>27</w:t>
      </w:r>
      <w:r w:rsidR="00EA7ED2" w:rsidRPr="00E97A15">
        <w:rPr>
          <w:rFonts w:ascii="Book Antiqua" w:hAnsi="Book Antiqua"/>
          <w:noProof/>
        </w:rPr>
        <w:t>: 135-144 [PMID: 18897635 DOI: 10.1172/JCI101916]</w:t>
      </w:r>
    </w:p>
    <w:p w14:paraId="3DFB9D7A" w14:textId="77777777" w:rsidR="00D51651" w:rsidRPr="00D51651" w:rsidRDefault="00EA7ED2" w:rsidP="00D51651">
      <w:pPr>
        <w:numPr>
          <w:ilvl w:val="0"/>
          <w:numId w:val="1"/>
        </w:numPr>
        <w:adjustRightInd w:val="0"/>
        <w:snapToGrid w:val="0"/>
        <w:spacing w:line="360" w:lineRule="auto"/>
        <w:ind w:left="426" w:hanging="426"/>
        <w:jc w:val="both"/>
        <w:rPr>
          <w:rFonts w:ascii="Book Antiqua" w:hAnsi="Book Antiqua" w:hint="eastAsia"/>
          <w:noProof/>
        </w:rPr>
      </w:pPr>
      <w:r w:rsidRPr="00E97A15">
        <w:rPr>
          <w:rFonts w:ascii="Book Antiqua" w:hAnsi="Book Antiqua"/>
          <w:b/>
          <w:bCs/>
          <w:noProof/>
        </w:rPr>
        <w:t>Knauer CM</w:t>
      </w:r>
      <w:r w:rsidRPr="00E97A15">
        <w:rPr>
          <w:rFonts w:ascii="Book Antiqua" w:hAnsi="Book Antiqua"/>
          <w:noProof/>
        </w:rPr>
        <w:t>, Lowe HM. Hemodynamics in the cirrhotic patient during paracentesis. </w:t>
      </w:r>
      <w:r w:rsidRPr="00E97A15">
        <w:rPr>
          <w:rFonts w:ascii="Book Antiqua" w:hAnsi="Book Antiqua"/>
          <w:i/>
          <w:iCs/>
          <w:noProof/>
        </w:rPr>
        <w:t>N Engl J Med</w:t>
      </w:r>
      <w:r w:rsidRPr="00E97A15">
        <w:rPr>
          <w:rFonts w:ascii="Book Antiqua" w:hAnsi="Book Antiqua"/>
          <w:noProof/>
        </w:rPr>
        <w:t> 1967; </w:t>
      </w:r>
      <w:r w:rsidRPr="00E97A15">
        <w:rPr>
          <w:rFonts w:ascii="Book Antiqua" w:hAnsi="Book Antiqua"/>
          <w:b/>
          <w:bCs/>
          <w:noProof/>
        </w:rPr>
        <w:t>276</w:t>
      </w:r>
      <w:r w:rsidRPr="00E97A15">
        <w:rPr>
          <w:rFonts w:ascii="Book Antiqua" w:hAnsi="Book Antiqua"/>
          <w:noProof/>
        </w:rPr>
        <w:t>: 491-496 [PMID: 6018279 DOI: 10.1056/nejm196703022760903]</w:t>
      </w:r>
    </w:p>
    <w:p w14:paraId="5EA1E225" w14:textId="77777777" w:rsidR="00D51651" w:rsidRPr="00D51651" w:rsidRDefault="00D51651" w:rsidP="00D51651">
      <w:pPr>
        <w:numPr>
          <w:ilvl w:val="0"/>
          <w:numId w:val="1"/>
        </w:numPr>
        <w:adjustRightInd w:val="0"/>
        <w:snapToGrid w:val="0"/>
        <w:spacing w:line="360" w:lineRule="auto"/>
        <w:ind w:left="426" w:hanging="426"/>
        <w:jc w:val="both"/>
        <w:rPr>
          <w:rFonts w:ascii="Book Antiqua" w:hAnsi="Book Antiqua" w:hint="eastAsia"/>
          <w:noProof/>
        </w:rPr>
      </w:pPr>
      <w:r w:rsidRPr="00D51651">
        <w:rPr>
          <w:rFonts w:ascii="Book Antiqua" w:eastAsia="Times New Roman" w:hAnsi="Book Antiqua" w:cs="Times New Roman"/>
          <w:b/>
          <w:bCs/>
          <w:color w:val="000000"/>
          <w:szCs w:val="27"/>
        </w:rPr>
        <w:t>Guazzi M</w:t>
      </w:r>
      <w:r w:rsidRPr="00D51651">
        <w:rPr>
          <w:rFonts w:ascii="Book Antiqua" w:eastAsia="Times New Roman" w:hAnsi="Book Antiqua" w:cs="Times New Roman"/>
          <w:color w:val="000000"/>
          <w:szCs w:val="27"/>
        </w:rPr>
        <w:t>, Polese A, Magrini F, Fiorentini C, Olivari MT. Negative influences of ascites on the cardiac function of cirrhotic patients. </w:t>
      </w:r>
      <w:r w:rsidRPr="00D51651">
        <w:rPr>
          <w:rFonts w:ascii="Book Antiqua" w:eastAsia="Times New Roman" w:hAnsi="Book Antiqua" w:cs="Times New Roman"/>
          <w:i/>
          <w:iCs/>
          <w:color w:val="000000"/>
          <w:szCs w:val="27"/>
        </w:rPr>
        <w:t>Am J Med</w:t>
      </w:r>
      <w:r w:rsidRPr="00D51651">
        <w:rPr>
          <w:rFonts w:ascii="Book Antiqua" w:eastAsia="Times New Roman" w:hAnsi="Book Antiqua" w:cs="Times New Roman"/>
          <w:color w:val="000000"/>
          <w:szCs w:val="27"/>
        </w:rPr>
        <w:t> 1975; </w:t>
      </w:r>
      <w:r w:rsidRPr="00D51651">
        <w:rPr>
          <w:rFonts w:ascii="Book Antiqua" w:eastAsia="Times New Roman" w:hAnsi="Book Antiqua" w:cs="Times New Roman"/>
          <w:b/>
          <w:bCs/>
          <w:color w:val="000000"/>
          <w:szCs w:val="27"/>
        </w:rPr>
        <w:t>59</w:t>
      </w:r>
      <w:r w:rsidRPr="00D51651">
        <w:rPr>
          <w:rFonts w:ascii="Book Antiqua" w:eastAsia="Times New Roman" w:hAnsi="Book Antiqua" w:cs="Times New Roman"/>
          <w:color w:val="000000"/>
          <w:szCs w:val="27"/>
        </w:rPr>
        <w:t>: 165-170 [PMID: 1155476]</w:t>
      </w:r>
    </w:p>
    <w:p w14:paraId="0CB41BF5" w14:textId="036D891A" w:rsidR="00D51651" w:rsidRPr="00D51651" w:rsidRDefault="00D51651" w:rsidP="00D51651">
      <w:pPr>
        <w:numPr>
          <w:ilvl w:val="0"/>
          <w:numId w:val="1"/>
        </w:numPr>
        <w:adjustRightInd w:val="0"/>
        <w:snapToGrid w:val="0"/>
        <w:spacing w:line="360" w:lineRule="auto"/>
        <w:ind w:left="426" w:hanging="426"/>
        <w:jc w:val="both"/>
        <w:rPr>
          <w:rFonts w:ascii="Book Antiqua" w:hAnsi="Book Antiqua"/>
          <w:noProof/>
        </w:rPr>
      </w:pPr>
      <w:r w:rsidRPr="00D51651">
        <w:rPr>
          <w:rFonts w:ascii="Book Antiqua" w:eastAsia="Times New Roman" w:hAnsi="Book Antiqua" w:cs="Times New Roman"/>
          <w:b/>
          <w:bCs/>
          <w:color w:val="000000"/>
          <w:szCs w:val="27"/>
        </w:rPr>
        <w:t>Quintero E</w:t>
      </w:r>
      <w:r w:rsidRPr="00D51651">
        <w:rPr>
          <w:rFonts w:ascii="Book Antiqua" w:eastAsia="Times New Roman" w:hAnsi="Book Antiqua" w:cs="Times New Roman"/>
          <w:color w:val="000000"/>
          <w:szCs w:val="27"/>
        </w:rPr>
        <w:t>, Ginés P, Arroyo V, Rimola A, Bory F, Planas R, Viver J, Cabrera J, Rodés J. Paracentesis versus diuretics in the treatment of cirrhotics with tense ascites. </w:t>
      </w:r>
      <w:r w:rsidRPr="00D51651">
        <w:rPr>
          <w:rFonts w:ascii="Book Antiqua" w:eastAsia="Times New Roman" w:hAnsi="Book Antiqua" w:cs="Times New Roman"/>
          <w:i/>
          <w:iCs/>
          <w:color w:val="000000"/>
          <w:szCs w:val="27"/>
        </w:rPr>
        <w:t>Lancet</w:t>
      </w:r>
      <w:r w:rsidRPr="00D51651">
        <w:rPr>
          <w:rFonts w:ascii="Book Antiqua" w:eastAsia="Times New Roman" w:hAnsi="Book Antiqua" w:cs="Times New Roman"/>
          <w:color w:val="000000"/>
          <w:szCs w:val="27"/>
        </w:rPr>
        <w:t> 1985; </w:t>
      </w:r>
      <w:r w:rsidRPr="00D51651">
        <w:rPr>
          <w:rFonts w:ascii="Book Antiqua" w:eastAsia="Times New Roman" w:hAnsi="Book Antiqua" w:cs="Times New Roman"/>
          <w:b/>
          <w:bCs/>
          <w:color w:val="000000"/>
          <w:szCs w:val="27"/>
        </w:rPr>
        <w:t>1</w:t>
      </w:r>
      <w:r w:rsidRPr="00D51651">
        <w:rPr>
          <w:rFonts w:ascii="Book Antiqua" w:eastAsia="Times New Roman" w:hAnsi="Book Antiqua" w:cs="Times New Roman"/>
          <w:color w:val="000000"/>
          <w:szCs w:val="27"/>
        </w:rPr>
        <w:t>: 611-612 [PMID: 2857949 DOI: 10.1016/S0140-6736(85)92147-6]</w:t>
      </w:r>
    </w:p>
    <w:p w14:paraId="60421A5C" w14:textId="77777777" w:rsidR="00D51651" w:rsidRPr="00D51651" w:rsidRDefault="005A33F2" w:rsidP="00D51651">
      <w:pPr>
        <w:numPr>
          <w:ilvl w:val="0"/>
          <w:numId w:val="1"/>
        </w:numPr>
        <w:adjustRightInd w:val="0"/>
        <w:snapToGrid w:val="0"/>
        <w:spacing w:line="360" w:lineRule="auto"/>
        <w:ind w:left="426" w:hanging="426"/>
        <w:jc w:val="both"/>
        <w:rPr>
          <w:rFonts w:ascii="Book Antiqua" w:hAnsi="Book Antiqua" w:hint="eastAsia"/>
          <w:noProof/>
        </w:rPr>
      </w:pPr>
      <w:r w:rsidRPr="00E97A15">
        <w:rPr>
          <w:rFonts w:ascii="Book Antiqua" w:hAnsi="Book Antiqua"/>
          <w:b/>
          <w:bCs/>
          <w:noProof/>
        </w:rPr>
        <w:t>Kao HW</w:t>
      </w:r>
      <w:r w:rsidRPr="00E97A15">
        <w:rPr>
          <w:rFonts w:ascii="Book Antiqua" w:hAnsi="Book Antiqua"/>
          <w:noProof/>
        </w:rPr>
        <w:t>, Rakov NE, Savage E, Reynolds TB. The effect of large volume paracentesis on plasma volume--a cause of hypovolemia? </w:t>
      </w:r>
      <w:r w:rsidRPr="00E97A15">
        <w:rPr>
          <w:rFonts w:ascii="Book Antiqua" w:hAnsi="Book Antiqua"/>
          <w:i/>
          <w:iCs/>
          <w:noProof/>
        </w:rPr>
        <w:t>Hepatology</w:t>
      </w:r>
      <w:r w:rsidRPr="00E97A15">
        <w:rPr>
          <w:rFonts w:ascii="Book Antiqua" w:hAnsi="Book Antiqua"/>
          <w:noProof/>
        </w:rPr>
        <w:t> </w:t>
      </w:r>
      <w:r w:rsidR="0074324F" w:rsidRPr="00E97A15">
        <w:rPr>
          <w:rFonts w:ascii="Book Antiqua" w:eastAsia="宋体" w:hAnsi="Book Antiqua"/>
          <w:noProof/>
          <w:lang w:eastAsia="zh-CN"/>
        </w:rPr>
        <w:t>1985</w:t>
      </w:r>
      <w:r w:rsidRPr="00E97A15">
        <w:rPr>
          <w:rFonts w:ascii="Book Antiqua" w:hAnsi="Book Antiqua"/>
          <w:noProof/>
        </w:rPr>
        <w:t>; </w:t>
      </w:r>
      <w:r w:rsidRPr="00E97A15">
        <w:rPr>
          <w:rFonts w:ascii="Book Antiqua" w:hAnsi="Book Antiqua"/>
          <w:b/>
          <w:bCs/>
          <w:noProof/>
        </w:rPr>
        <w:t>5</w:t>
      </w:r>
      <w:r w:rsidRPr="00E97A15">
        <w:rPr>
          <w:rFonts w:ascii="Book Antiqua" w:hAnsi="Book Antiqua"/>
          <w:noProof/>
        </w:rPr>
        <w:t>: 403-407 [PMID: 3888808 DOI: 10.1002/hep.1840050310]</w:t>
      </w:r>
    </w:p>
    <w:p w14:paraId="2F611749" w14:textId="77777777" w:rsidR="00D51651" w:rsidRPr="00D51651" w:rsidRDefault="00D51651" w:rsidP="00371ACA">
      <w:pPr>
        <w:numPr>
          <w:ilvl w:val="0"/>
          <w:numId w:val="1"/>
        </w:numPr>
        <w:adjustRightInd w:val="0"/>
        <w:snapToGrid w:val="0"/>
        <w:spacing w:line="360" w:lineRule="auto"/>
        <w:ind w:left="426" w:hanging="426"/>
        <w:jc w:val="both"/>
        <w:rPr>
          <w:rFonts w:ascii="Book Antiqua" w:hAnsi="Book Antiqua" w:hint="eastAsia"/>
          <w:noProof/>
        </w:rPr>
      </w:pPr>
      <w:r w:rsidRPr="00D51651">
        <w:rPr>
          <w:rFonts w:ascii="Book Antiqua" w:hAnsi="Book Antiqua"/>
          <w:b/>
          <w:bCs/>
          <w:noProof/>
        </w:rPr>
        <w:t>Salerno F</w:t>
      </w:r>
      <w:r w:rsidRPr="00D51651">
        <w:rPr>
          <w:rFonts w:ascii="Book Antiqua" w:hAnsi="Book Antiqua"/>
          <w:noProof/>
        </w:rPr>
        <w:t>, Badalamenti S, Incerti P, Tempini S, Restelli B, Bruno S, Bellati G, Roffi L. Repeated paracentesis and i.v. albumin infusion to treat 'tense' ascites in cirrhotic patients. A safe alternative therapy. </w:t>
      </w:r>
      <w:r w:rsidRPr="00D51651">
        <w:rPr>
          <w:rFonts w:ascii="Book Antiqua" w:hAnsi="Book Antiqua"/>
          <w:i/>
          <w:iCs/>
          <w:noProof/>
        </w:rPr>
        <w:t>J Hepatol</w:t>
      </w:r>
      <w:r w:rsidRPr="00D51651">
        <w:rPr>
          <w:rFonts w:ascii="Book Antiqua" w:hAnsi="Book Antiqua"/>
          <w:noProof/>
        </w:rPr>
        <w:t> 1987; </w:t>
      </w:r>
      <w:r w:rsidRPr="00D51651">
        <w:rPr>
          <w:rFonts w:ascii="Book Antiqua" w:hAnsi="Book Antiqua"/>
          <w:b/>
          <w:bCs/>
          <w:noProof/>
        </w:rPr>
        <w:t>5</w:t>
      </w:r>
      <w:r w:rsidRPr="00D51651">
        <w:rPr>
          <w:rFonts w:ascii="Book Antiqua" w:hAnsi="Book Antiqua"/>
          <w:noProof/>
        </w:rPr>
        <w:t>: 102-108 [PMID: 3655306]</w:t>
      </w:r>
    </w:p>
    <w:p w14:paraId="3465F706" w14:textId="3AC7140D"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Ginès P</w:t>
      </w:r>
      <w:r w:rsidRPr="00E97A15">
        <w:rPr>
          <w:rFonts w:ascii="Book Antiqua" w:hAnsi="Book Antiqua"/>
          <w:noProof/>
        </w:rPr>
        <w:t>, Titó L, Arroyo V, Planas R, Panés J, Viver J, Torres M, Humbert P, Rimola A, Llach J. Randomized comparative study of therapeutic paracentesis with and without intravenous albumin in cirrhosis. </w:t>
      </w:r>
      <w:r w:rsidRPr="00E97A15">
        <w:rPr>
          <w:rFonts w:ascii="Book Antiqua" w:hAnsi="Book Antiqua"/>
          <w:i/>
          <w:iCs/>
          <w:noProof/>
        </w:rPr>
        <w:t>Gastroenterology</w:t>
      </w:r>
      <w:r w:rsidRPr="00E97A15">
        <w:rPr>
          <w:rFonts w:ascii="Book Antiqua" w:hAnsi="Book Antiqua"/>
          <w:noProof/>
        </w:rPr>
        <w:t> 1988; </w:t>
      </w:r>
      <w:r w:rsidRPr="00E97A15">
        <w:rPr>
          <w:rFonts w:ascii="Book Antiqua" w:hAnsi="Book Antiqua"/>
          <w:b/>
          <w:bCs/>
          <w:noProof/>
        </w:rPr>
        <w:t>94</w:t>
      </w:r>
      <w:r w:rsidRPr="00E97A15">
        <w:rPr>
          <w:rFonts w:ascii="Book Antiqua" w:hAnsi="Book Antiqua"/>
          <w:noProof/>
        </w:rPr>
        <w:t>: 1493-1502 [PMID: 3360270 DOI: 10.1016/0016-5085(88)90691-9]</w:t>
      </w:r>
    </w:p>
    <w:p w14:paraId="46C275EC" w14:textId="538A46F1"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Pinto PC</w:t>
      </w:r>
      <w:r w:rsidRPr="00E97A15">
        <w:rPr>
          <w:rFonts w:ascii="Book Antiqua" w:hAnsi="Book Antiqua"/>
          <w:noProof/>
        </w:rPr>
        <w:t>, Amerian J, Reynolds TB. Large-volume paracentesis in nonedematous patients with tense ascites: its effect on intravascular volume. </w:t>
      </w:r>
      <w:r w:rsidRPr="00E97A15">
        <w:rPr>
          <w:rFonts w:ascii="Book Antiqua" w:hAnsi="Book Antiqua"/>
          <w:i/>
          <w:iCs/>
          <w:noProof/>
        </w:rPr>
        <w:t>Hepatology</w:t>
      </w:r>
      <w:r w:rsidRPr="00E97A15">
        <w:rPr>
          <w:rFonts w:ascii="Book Antiqua" w:hAnsi="Book Antiqua"/>
          <w:noProof/>
        </w:rPr>
        <w:t> </w:t>
      </w:r>
      <w:r w:rsidR="0074324F" w:rsidRPr="00E97A15">
        <w:rPr>
          <w:rFonts w:ascii="Book Antiqua" w:eastAsia="宋体" w:hAnsi="Book Antiqua"/>
          <w:noProof/>
          <w:lang w:eastAsia="zh-CN"/>
        </w:rPr>
        <w:t>1988</w:t>
      </w:r>
      <w:r w:rsidRPr="00E97A15">
        <w:rPr>
          <w:rFonts w:ascii="Book Antiqua" w:hAnsi="Book Antiqua"/>
          <w:noProof/>
        </w:rPr>
        <w:t>; </w:t>
      </w:r>
      <w:r w:rsidRPr="00E97A15">
        <w:rPr>
          <w:rFonts w:ascii="Book Antiqua" w:hAnsi="Book Antiqua"/>
          <w:b/>
          <w:bCs/>
          <w:noProof/>
        </w:rPr>
        <w:t>8</w:t>
      </w:r>
      <w:r w:rsidRPr="00E97A15">
        <w:rPr>
          <w:rFonts w:ascii="Book Antiqua" w:hAnsi="Book Antiqua"/>
          <w:noProof/>
        </w:rPr>
        <w:t>: 207-210 [PMID: 3356400 DOI: 10.1002/hep.1840080202]</w:t>
      </w:r>
    </w:p>
    <w:p w14:paraId="2D32C949"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Gentile S</w:t>
      </w:r>
      <w:r w:rsidRPr="00E97A15">
        <w:rPr>
          <w:rFonts w:ascii="Book Antiqua" w:hAnsi="Book Antiqua"/>
          <w:noProof/>
        </w:rPr>
        <w:t>, Angelico M, Bologna E, Capocaccia L. Clinical, biochemical, and hormonal changes after a single, large-volume paracentesis in cirrhosis with ascites. </w:t>
      </w:r>
      <w:r w:rsidRPr="00E97A15">
        <w:rPr>
          <w:rFonts w:ascii="Book Antiqua" w:hAnsi="Book Antiqua"/>
          <w:i/>
          <w:iCs/>
          <w:noProof/>
        </w:rPr>
        <w:t>Am J Gastroenterol</w:t>
      </w:r>
      <w:r w:rsidRPr="00E97A15">
        <w:rPr>
          <w:rFonts w:ascii="Book Antiqua" w:hAnsi="Book Antiqua"/>
          <w:noProof/>
        </w:rPr>
        <w:t> 1989; </w:t>
      </w:r>
      <w:r w:rsidRPr="00E97A15">
        <w:rPr>
          <w:rFonts w:ascii="Book Antiqua" w:hAnsi="Book Antiqua"/>
          <w:b/>
          <w:bCs/>
          <w:noProof/>
        </w:rPr>
        <w:t>84</w:t>
      </w:r>
      <w:r w:rsidRPr="00E97A15">
        <w:rPr>
          <w:rFonts w:ascii="Book Antiqua" w:hAnsi="Book Antiqua"/>
          <w:noProof/>
        </w:rPr>
        <w:t>: 279-284 [PMID: 2645767]</w:t>
      </w:r>
    </w:p>
    <w:p w14:paraId="1060B43D"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Panos MZ</w:t>
      </w:r>
      <w:r w:rsidRPr="00E97A15">
        <w:rPr>
          <w:rFonts w:ascii="Book Antiqua" w:hAnsi="Book Antiqua"/>
          <w:noProof/>
        </w:rPr>
        <w:t>, Moore K, Vlavianos P, Chambers JB, Anderson JV, Gimson AE, Slater JD, Rees LH, Westaby D, Williams R. Single, total paracentesis for tense ascites: sequential hemodynamic changes and right atrial size. </w:t>
      </w:r>
      <w:r w:rsidRPr="00E97A15">
        <w:rPr>
          <w:rFonts w:ascii="Book Antiqua" w:hAnsi="Book Antiqua"/>
          <w:i/>
          <w:iCs/>
          <w:noProof/>
        </w:rPr>
        <w:t>Hepatology</w:t>
      </w:r>
      <w:r w:rsidRPr="00E97A15">
        <w:rPr>
          <w:rFonts w:ascii="Book Antiqua" w:hAnsi="Book Antiqua"/>
          <w:noProof/>
        </w:rPr>
        <w:t> 1990; </w:t>
      </w:r>
      <w:r w:rsidRPr="00E97A15">
        <w:rPr>
          <w:rFonts w:ascii="Book Antiqua" w:hAnsi="Book Antiqua"/>
          <w:b/>
          <w:bCs/>
          <w:noProof/>
        </w:rPr>
        <w:t>11</w:t>
      </w:r>
      <w:r w:rsidRPr="00E97A15">
        <w:rPr>
          <w:rFonts w:ascii="Book Antiqua" w:hAnsi="Book Antiqua"/>
          <w:noProof/>
        </w:rPr>
        <w:t>: 662-667 [PMID: 2139430 DOI: 10.1002/hep.1840110420]</w:t>
      </w:r>
    </w:p>
    <w:p w14:paraId="68EF3CE8" w14:textId="2BE6128C"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Simon DM</w:t>
      </w:r>
      <w:r w:rsidRPr="00E97A15">
        <w:rPr>
          <w:rFonts w:ascii="Book Antiqua" w:hAnsi="Book Antiqua"/>
          <w:noProof/>
        </w:rPr>
        <w:t>, McCain JR, Bonko</w:t>
      </w:r>
      <w:r w:rsidRPr="00E97A15">
        <w:rPr>
          <w:rFonts w:ascii="Book Antiqua" w:hAnsi="Book Antiqua"/>
          <w:i/>
          <w:noProof/>
        </w:rPr>
        <w:t>vs</w:t>
      </w:r>
      <w:r w:rsidRPr="00E97A15">
        <w:rPr>
          <w:rFonts w:ascii="Book Antiqua" w:hAnsi="Book Antiqua"/>
          <w:noProof/>
        </w:rPr>
        <w:t>ky HL, Wells JO, Hartle DK, Galambos JT. Effects of therapeutic paracentesis on systemic and hepatic hemodynamics and on renal and hormonal function. </w:t>
      </w:r>
      <w:r w:rsidRPr="00E97A15">
        <w:rPr>
          <w:rFonts w:ascii="Book Antiqua" w:hAnsi="Book Antiqua"/>
          <w:i/>
          <w:iCs/>
          <w:noProof/>
        </w:rPr>
        <w:t>Hepatology</w:t>
      </w:r>
      <w:r w:rsidRPr="00E97A15">
        <w:rPr>
          <w:rFonts w:ascii="Book Antiqua" w:hAnsi="Book Antiqua"/>
          <w:noProof/>
        </w:rPr>
        <w:t> </w:t>
      </w:r>
      <w:r w:rsidR="0074324F" w:rsidRPr="00E97A15">
        <w:rPr>
          <w:rFonts w:ascii="Book Antiqua" w:eastAsia="宋体" w:hAnsi="Book Antiqua"/>
          <w:noProof/>
          <w:lang w:eastAsia="zh-CN"/>
        </w:rPr>
        <w:t>1987</w:t>
      </w:r>
      <w:r w:rsidRPr="00E97A15">
        <w:rPr>
          <w:rFonts w:ascii="Book Antiqua" w:hAnsi="Book Antiqua"/>
          <w:noProof/>
        </w:rPr>
        <w:t>; </w:t>
      </w:r>
      <w:r w:rsidRPr="00E97A15">
        <w:rPr>
          <w:rFonts w:ascii="Book Antiqua" w:hAnsi="Book Antiqua"/>
          <w:b/>
          <w:bCs/>
          <w:noProof/>
        </w:rPr>
        <w:t>7</w:t>
      </w:r>
      <w:r w:rsidRPr="00E97A15">
        <w:rPr>
          <w:rFonts w:ascii="Book Antiqua" w:hAnsi="Book Antiqua"/>
          <w:noProof/>
        </w:rPr>
        <w:t>: 423-429 [PMID: 3570154 DOI: 10.1002/hep.1840070302]</w:t>
      </w:r>
    </w:p>
    <w:p w14:paraId="3D008BB0"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Salerno F</w:t>
      </w:r>
      <w:r w:rsidRPr="00E97A15">
        <w:rPr>
          <w:rFonts w:ascii="Book Antiqua" w:hAnsi="Book Antiqua"/>
          <w:noProof/>
        </w:rPr>
        <w:t>, Badalamenti S, Moser P, Lorenzano E, Incerti P, Dioguardi N. Atrial natriuretic factor in cirrhotic patients with tense ascites. Effect of large-volume paracentesis. </w:t>
      </w:r>
      <w:r w:rsidRPr="00E97A15">
        <w:rPr>
          <w:rFonts w:ascii="Book Antiqua" w:hAnsi="Book Antiqua"/>
          <w:i/>
          <w:iCs/>
          <w:noProof/>
        </w:rPr>
        <w:t>Gastroenterology</w:t>
      </w:r>
      <w:r w:rsidRPr="00E97A15">
        <w:rPr>
          <w:rFonts w:ascii="Book Antiqua" w:hAnsi="Book Antiqua"/>
          <w:noProof/>
        </w:rPr>
        <w:t> 1990; </w:t>
      </w:r>
      <w:r w:rsidRPr="00E97A15">
        <w:rPr>
          <w:rFonts w:ascii="Book Antiqua" w:hAnsi="Book Antiqua"/>
          <w:b/>
          <w:bCs/>
          <w:noProof/>
        </w:rPr>
        <w:t>98</w:t>
      </w:r>
      <w:r w:rsidRPr="00E97A15">
        <w:rPr>
          <w:rFonts w:ascii="Book Antiqua" w:hAnsi="Book Antiqua"/>
          <w:noProof/>
        </w:rPr>
        <w:t>: 1063-1070 [PMID: 2138104 DOI: 10.1016/0016-5085(90)90034-X]</w:t>
      </w:r>
    </w:p>
    <w:p w14:paraId="58FBBEFF"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Planas R</w:t>
      </w:r>
      <w:r w:rsidRPr="00E97A15">
        <w:rPr>
          <w:rFonts w:ascii="Book Antiqua" w:hAnsi="Book Antiqua"/>
          <w:noProof/>
        </w:rPr>
        <w:t>, Ginès P, Arroyo V, Llach J, Panés J, Vargas V, Salmerón JM, Ginès A, Toledo C, Rimola A. Dextran-70 versus albumin as plasma expanders in cirrhotic patients with tense ascites treated with total paracentesis. Results of a randomized study. </w:t>
      </w:r>
      <w:r w:rsidRPr="00E97A15">
        <w:rPr>
          <w:rFonts w:ascii="Book Antiqua" w:hAnsi="Book Antiqua"/>
          <w:i/>
          <w:iCs/>
          <w:noProof/>
        </w:rPr>
        <w:t>Gastroenterology</w:t>
      </w:r>
      <w:r w:rsidRPr="00E97A15">
        <w:rPr>
          <w:rFonts w:ascii="Book Antiqua" w:hAnsi="Book Antiqua"/>
          <w:noProof/>
        </w:rPr>
        <w:t> 1990; </w:t>
      </w:r>
      <w:r w:rsidRPr="00E97A15">
        <w:rPr>
          <w:rFonts w:ascii="Book Antiqua" w:hAnsi="Book Antiqua"/>
          <w:b/>
          <w:bCs/>
          <w:noProof/>
        </w:rPr>
        <w:t>99</w:t>
      </w:r>
      <w:r w:rsidRPr="00E97A15">
        <w:rPr>
          <w:rFonts w:ascii="Book Antiqua" w:hAnsi="Book Antiqua"/>
          <w:noProof/>
        </w:rPr>
        <w:t>: 1736-1744 [PMID: 1699835]</w:t>
      </w:r>
    </w:p>
    <w:p w14:paraId="4CDB113B"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Cabrera J</w:t>
      </w:r>
      <w:r w:rsidRPr="00E97A15">
        <w:rPr>
          <w:rFonts w:ascii="Book Antiqua" w:hAnsi="Book Antiqua"/>
          <w:noProof/>
        </w:rPr>
        <w:t>, Inglada L, Quintero E, Jimenez W, Losada A, Mayor J, Guerra C. Large-volume paracentesis and intravenous saline: effects on the renin-angiotensin system. </w:t>
      </w:r>
      <w:r w:rsidRPr="00E97A15">
        <w:rPr>
          <w:rFonts w:ascii="Book Antiqua" w:hAnsi="Book Antiqua"/>
          <w:i/>
          <w:iCs/>
          <w:noProof/>
        </w:rPr>
        <w:t>Hepatology</w:t>
      </w:r>
      <w:r w:rsidRPr="00E97A15">
        <w:rPr>
          <w:rFonts w:ascii="Book Antiqua" w:hAnsi="Book Antiqua"/>
          <w:noProof/>
        </w:rPr>
        <w:t> 1991; </w:t>
      </w:r>
      <w:r w:rsidRPr="00E97A15">
        <w:rPr>
          <w:rFonts w:ascii="Book Antiqua" w:hAnsi="Book Antiqua"/>
          <w:b/>
          <w:bCs/>
          <w:noProof/>
        </w:rPr>
        <w:t>14</w:t>
      </w:r>
      <w:r w:rsidRPr="00E97A15">
        <w:rPr>
          <w:rFonts w:ascii="Book Antiqua" w:hAnsi="Book Antiqua"/>
          <w:noProof/>
        </w:rPr>
        <w:t>: 1025-1028 [PMID: 1959849 DOI: 10.1002/hep.1840140613]</w:t>
      </w:r>
    </w:p>
    <w:p w14:paraId="0B30E10C"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Ruiz-del-Arbol L</w:t>
      </w:r>
      <w:r w:rsidRPr="00E97A15">
        <w:rPr>
          <w:rFonts w:ascii="Book Antiqua" w:hAnsi="Book Antiqua"/>
          <w:noProof/>
        </w:rPr>
        <w:t>, Monescillo A, Jimenéz W, Garcia-Plaza A, Arroyo V, Rodés J. Paracentesis-induced circulatory dysfunction: mechanism and effect on hepatic hemodynamics in cirrhosis. </w:t>
      </w:r>
      <w:r w:rsidRPr="00E97A15">
        <w:rPr>
          <w:rFonts w:ascii="Book Antiqua" w:hAnsi="Book Antiqua"/>
          <w:i/>
          <w:iCs/>
          <w:noProof/>
        </w:rPr>
        <w:t>Gastroenterology</w:t>
      </w:r>
      <w:r w:rsidRPr="00E97A15">
        <w:rPr>
          <w:rFonts w:ascii="Book Antiqua" w:hAnsi="Book Antiqua"/>
          <w:noProof/>
        </w:rPr>
        <w:t> 1997; </w:t>
      </w:r>
      <w:r w:rsidRPr="00E97A15">
        <w:rPr>
          <w:rFonts w:ascii="Book Antiqua" w:hAnsi="Book Antiqua"/>
          <w:b/>
          <w:bCs/>
          <w:noProof/>
        </w:rPr>
        <w:t>113</w:t>
      </w:r>
      <w:r w:rsidRPr="00E97A15">
        <w:rPr>
          <w:rFonts w:ascii="Book Antiqua" w:hAnsi="Book Antiqua"/>
          <w:noProof/>
        </w:rPr>
        <w:t>: 579-586 [PMID: 9247479 DOI: 10.1053/gast.1997.v113.pm9247479]</w:t>
      </w:r>
    </w:p>
    <w:p w14:paraId="6D365050"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Vila MC</w:t>
      </w:r>
      <w:r w:rsidRPr="00E97A15">
        <w:rPr>
          <w:rFonts w:ascii="Book Antiqua" w:hAnsi="Book Antiqua"/>
          <w:noProof/>
        </w:rPr>
        <w:t>, Solà R, Molina L, Andreu M, Coll S, Gana J, Marquez J, Palá J, Bory F, Pons S, Szescielinski L, Jimenez W. Hemodynamic changes in patients developing effective hypovolemia after total paracentesis. </w:t>
      </w:r>
      <w:r w:rsidRPr="00E97A15">
        <w:rPr>
          <w:rFonts w:ascii="Book Antiqua" w:hAnsi="Book Antiqua"/>
          <w:i/>
          <w:iCs/>
          <w:noProof/>
        </w:rPr>
        <w:t>J Hepatol</w:t>
      </w:r>
      <w:r w:rsidRPr="00E97A15">
        <w:rPr>
          <w:rFonts w:ascii="Book Antiqua" w:hAnsi="Book Antiqua"/>
          <w:noProof/>
        </w:rPr>
        <w:t> 1998; </w:t>
      </w:r>
      <w:r w:rsidRPr="00E97A15">
        <w:rPr>
          <w:rFonts w:ascii="Book Antiqua" w:hAnsi="Book Antiqua"/>
          <w:b/>
          <w:bCs/>
          <w:noProof/>
        </w:rPr>
        <w:t>28</w:t>
      </w:r>
      <w:r w:rsidRPr="00E97A15">
        <w:rPr>
          <w:rFonts w:ascii="Book Antiqua" w:hAnsi="Book Antiqua"/>
          <w:noProof/>
        </w:rPr>
        <w:t>: 639-645 [PMID: 9566833 DOI: 10.1016/S0168-8278(98)80288-2]</w:t>
      </w:r>
    </w:p>
    <w:p w14:paraId="57B40DCA"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Moreau R</w:t>
      </w:r>
      <w:r w:rsidRPr="00E97A15">
        <w:rPr>
          <w:rFonts w:ascii="Book Antiqua" w:hAnsi="Book Antiqua"/>
          <w:noProof/>
        </w:rPr>
        <w:t>, Asselah T, Condat B, de Kerguenec C, Pessione F, Bernard B, Poynard T, Binn M, Grangé JD, Valla D, Lebrec D. Comparison of the effect of terlipressin and albumin on arterial blood volume in patients with cirrhosis and tense ascites treated by paracentesis: a randomised pilot study. </w:t>
      </w:r>
      <w:r w:rsidRPr="00E97A15">
        <w:rPr>
          <w:rFonts w:ascii="Book Antiqua" w:hAnsi="Book Antiqua"/>
          <w:i/>
          <w:iCs/>
          <w:noProof/>
        </w:rPr>
        <w:t>Gut</w:t>
      </w:r>
      <w:r w:rsidRPr="00E97A15">
        <w:rPr>
          <w:rFonts w:ascii="Book Antiqua" w:hAnsi="Book Antiqua"/>
          <w:noProof/>
        </w:rPr>
        <w:t> 2002; </w:t>
      </w:r>
      <w:r w:rsidRPr="00E97A15">
        <w:rPr>
          <w:rFonts w:ascii="Book Antiqua" w:hAnsi="Book Antiqua"/>
          <w:b/>
          <w:bCs/>
          <w:noProof/>
        </w:rPr>
        <w:t>50</w:t>
      </w:r>
      <w:r w:rsidRPr="00E97A15">
        <w:rPr>
          <w:rFonts w:ascii="Book Antiqua" w:hAnsi="Book Antiqua"/>
          <w:noProof/>
        </w:rPr>
        <w:t>: 90-94 [PMID: 11772973 DOI: 10.1136/gut.50.1.90]</w:t>
      </w:r>
    </w:p>
    <w:p w14:paraId="3181DA79"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Sola-Vera J</w:t>
      </w:r>
      <w:r w:rsidRPr="00E97A15">
        <w:rPr>
          <w:rFonts w:ascii="Book Antiqua" w:hAnsi="Book Antiqua"/>
          <w:noProof/>
        </w:rPr>
        <w:t>, Miñana J, Ricart E, Planella M, González B, Torras X, Rodríguez J, Such J, Pascual S, Soriano G, Pérez-Mateo M, Guarner C. Randomized trial comparing albumin and saline in the prevention of paracentesis-induced circulatory dysfunction in cirrhotic patients with ascites. </w:t>
      </w:r>
      <w:r w:rsidRPr="00E97A15">
        <w:rPr>
          <w:rFonts w:ascii="Book Antiqua" w:hAnsi="Book Antiqua"/>
          <w:i/>
          <w:iCs/>
          <w:noProof/>
        </w:rPr>
        <w:t>Hepatology</w:t>
      </w:r>
      <w:r w:rsidRPr="00E97A15">
        <w:rPr>
          <w:rFonts w:ascii="Book Antiqua" w:hAnsi="Book Antiqua"/>
          <w:noProof/>
        </w:rPr>
        <w:t> 2003; </w:t>
      </w:r>
      <w:r w:rsidRPr="00E97A15">
        <w:rPr>
          <w:rFonts w:ascii="Book Antiqua" w:hAnsi="Book Antiqua"/>
          <w:b/>
          <w:bCs/>
          <w:noProof/>
        </w:rPr>
        <w:t>37</w:t>
      </w:r>
      <w:r w:rsidRPr="00E97A15">
        <w:rPr>
          <w:rFonts w:ascii="Book Antiqua" w:hAnsi="Book Antiqua"/>
          <w:noProof/>
        </w:rPr>
        <w:t>: 1147-1153 [PMID: 12717396 DOI: 10.1053/jhep.2003.50169]</w:t>
      </w:r>
    </w:p>
    <w:p w14:paraId="5DA7107F"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Appenrodt B</w:t>
      </w:r>
      <w:r w:rsidRPr="00E97A15">
        <w:rPr>
          <w:rFonts w:ascii="Book Antiqua" w:hAnsi="Book Antiqua"/>
          <w:noProof/>
        </w:rPr>
        <w:t xml:space="preserve">, Wolf A, Grünhage F, Trebicka J, Schepke M, Rabe C, Lammert F, Sauerbruch T, Heller J. Prevention of paracentesis-induced circulatory dysfunction: midodrine </w:t>
      </w:r>
      <w:r w:rsidRPr="00E97A15">
        <w:rPr>
          <w:rFonts w:ascii="Book Antiqua" w:hAnsi="Book Antiqua"/>
          <w:i/>
          <w:noProof/>
        </w:rPr>
        <w:t>vs</w:t>
      </w:r>
      <w:r w:rsidRPr="00E97A15">
        <w:rPr>
          <w:rFonts w:ascii="Book Antiqua" w:hAnsi="Book Antiqua"/>
          <w:noProof/>
        </w:rPr>
        <w:t xml:space="preserve"> albumin. A randomized pilot study. </w:t>
      </w:r>
      <w:r w:rsidRPr="00E97A15">
        <w:rPr>
          <w:rFonts w:ascii="Book Antiqua" w:hAnsi="Book Antiqua"/>
          <w:i/>
          <w:iCs/>
          <w:noProof/>
        </w:rPr>
        <w:t>Liver Int</w:t>
      </w:r>
      <w:r w:rsidRPr="00E97A15">
        <w:rPr>
          <w:rFonts w:ascii="Book Antiqua" w:hAnsi="Book Antiqua"/>
          <w:noProof/>
        </w:rPr>
        <w:t> 2008; </w:t>
      </w:r>
      <w:r w:rsidRPr="00E97A15">
        <w:rPr>
          <w:rFonts w:ascii="Book Antiqua" w:hAnsi="Book Antiqua"/>
          <w:b/>
          <w:bCs/>
          <w:noProof/>
        </w:rPr>
        <w:t>28</w:t>
      </w:r>
      <w:r w:rsidRPr="00E97A15">
        <w:rPr>
          <w:rFonts w:ascii="Book Antiqua" w:hAnsi="Book Antiqua"/>
          <w:noProof/>
        </w:rPr>
        <w:t>: 1019-1025 [PMID: 18410283 DOI: 10.1111/j.1478-3231.2008.01734.x]</w:t>
      </w:r>
    </w:p>
    <w:p w14:paraId="6D30CF58"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Nasr G</w:t>
      </w:r>
      <w:r w:rsidRPr="00E97A15">
        <w:rPr>
          <w:rFonts w:ascii="Book Antiqua" w:hAnsi="Book Antiqua"/>
          <w:noProof/>
        </w:rPr>
        <w:t>, Hassan A, Ahmed S, Serwah A. Predictors of large volume paracantesis induced circulatory dysfunction in patients with massive hepatic ascites. </w:t>
      </w:r>
      <w:r w:rsidRPr="00E97A15">
        <w:rPr>
          <w:rFonts w:ascii="Book Antiqua" w:hAnsi="Book Antiqua"/>
          <w:i/>
          <w:iCs/>
          <w:noProof/>
        </w:rPr>
        <w:t>J Cardiovasc Dis Res</w:t>
      </w:r>
      <w:r w:rsidRPr="00E97A15">
        <w:rPr>
          <w:rFonts w:ascii="Book Antiqua" w:hAnsi="Book Antiqua"/>
          <w:noProof/>
        </w:rPr>
        <w:t> 2010; </w:t>
      </w:r>
      <w:r w:rsidRPr="00E97A15">
        <w:rPr>
          <w:rFonts w:ascii="Book Antiqua" w:hAnsi="Book Antiqua"/>
          <w:b/>
          <w:bCs/>
          <w:noProof/>
        </w:rPr>
        <w:t>1</w:t>
      </w:r>
      <w:r w:rsidRPr="00E97A15">
        <w:rPr>
          <w:rFonts w:ascii="Book Antiqua" w:hAnsi="Book Antiqua"/>
          <w:noProof/>
        </w:rPr>
        <w:t>: 136-144 [PMID: 21187868 DOI: 10.4103/0975-3583.70914]</w:t>
      </w:r>
    </w:p>
    <w:p w14:paraId="048F62CD" w14:textId="77777777" w:rsidR="005A33F2" w:rsidRPr="00E97A15" w:rsidRDefault="005A33F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Fimiani B</w:t>
      </w:r>
      <w:r w:rsidRPr="00E97A15">
        <w:rPr>
          <w:rFonts w:ascii="Book Antiqua" w:hAnsi="Book Antiqua"/>
          <w:noProof/>
        </w:rPr>
        <w:t>, Guardia DD, Puoti C, D'Adamo G, Cioffi O, Pagano A, Tagliamonte MR, Izzi A. The use of terlipressin in cirrhotic patients with refractory ascites and normal renal function: a multicentric study. </w:t>
      </w:r>
      <w:r w:rsidRPr="00E97A15">
        <w:rPr>
          <w:rFonts w:ascii="Book Antiqua" w:hAnsi="Book Antiqua"/>
          <w:i/>
          <w:iCs/>
          <w:noProof/>
        </w:rPr>
        <w:t>Eur J Intern Med</w:t>
      </w:r>
      <w:r w:rsidRPr="00E97A15">
        <w:rPr>
          <w:rFonts w:ascii="Book Antiqua" w:hAnsi="Book Antiqua"/>
          <w:noProof/>
        </w:rPr>
        <w:t> 2011; </w:t>
      </w:r>
      <w:r w:rsidRPr="00E97A15">
        <w:rPr>
          <w:rFonts w:ascii="Book Antiqua" w:hAnsi="Book Antiqua"/>
          <w:b/>
          <w:bCs/>
          <w:noProof/>
        </w:rPr>
        <w:t>22</w:t>
      </w:r>
      <w:r w:rsidRPr="00E97A15">
        <w:rPr>
          <w:rFonts w:ascii="Book Antiqua" w:hAnsi="Book Antiqua"/>
          <w:noProof/>
        </w:rPr>
        <w:t>: 587-590 [PMID: 22075285 DOI: 10.1016/j.ejim.2011.06.013]</w:t>
      </w:r>
    </w:p>
    <w:p w14:paraId="0BCE014E"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Alessandria C</w:t>
      </w:r>
      <w:r w:rsidRPr="00E97A15">
        <w:rPr>
          <w:rFonts w:ascii="Book Antiqua" w:hAnsi="Book Antiqua"/>
          <w:noProof/>
        </w:rPr>
        <w:t xml:space="preserve">, Elia C, Mezzabotta L, Risso A, Andrealli A, Spandre M, Morgando A, Marzano A, Rizzetto M. Prevention of paracentesis-induced circulatory dysfunction in cirrhosis: standard </w:t>
      </w:r>
      <w:r w:rsidRPr="00E97A15">
        <w:rPr>
          <w:rFonts w:ascii="Book Antiqua" w:hAnsi="Book Antiqua"/>
          <w:i/>
          <w:noProof/>
        </w:rPr>
        <w:t>vs</w:t>
      </w:r>
      <w:r w:rsidRPr="00E97A15">
        <w:rPr>
          <w:rFonts w:ascii="Book Antiqua" w:hAnsi="Book Antiqua"/>
          <w:noProof/>
        </w:rPr>
        <w:t xml:space="preserve"> half albumin doses. A prospective, randomized, unblinded pilot study. </w:t>
      </w:r>
      <w:r w:rsidRPr="00E97A15">
        <w:rPr>
          <w:rFonts w:ascii="Book Antiqua" w:hAnsi="Book Antiqua"/>
          <w:i/>
          <w:iCs/>
          <w:noProof/>
        </w:rPr>
        <w:t>Dig Liver Dis</w:t>
      </w:r>
      <w:r w:rsidRPr="00E97A15">
        <w:rPr>
          <w:rFonts w:ascii="Book Antiqua" w:hAnsi="Book Antiqua"/>
          <w:noProof/>
        </w:rPr>
        <w:t> 2011; </w:t>
      </w:r>
      <w:r w:rsidRPr="00E97A15">
        <w:rPr>
          <w:rFonts w:ascii="Book Antiqua" w:hAnsi="Book Antiqua"/>
          <w:b/>
          <w:bCs/>
          <w:noProof/>
        </w:rPr>
        <w:t>43</w:t>
      </w:r>
      <w:r w:rsidRPr="00E97A15">
        <w:rPr>
          <w:rFonts w:ascii="Book Antiqua" w:hAnsi="Book Antiqua"/>
          <w:noProof/>
        </w:rPr>
        <w:t>: 881-886 [PMID: 21741331 DOI: 10.1016/j.dld.2011.06.001]</w:t>
      </w:r>
    </w:p>
    <w:p w14:paraId="7914D4F7"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Carl DE</w:t>
      </w:r>
      <w:r w:rsidRPr="00E97A15">
        <w:rPr>
          <w:rFonts w:ascii="Book Antiqua" w:hAnsi="Book Antiqua"/>
          <w:noProof/>
        </w:rPr>
        <w:t>, Ghosh S, Cheng J, Gehr TW, Stravitz RT, Sanyal A. Post-paracentesis circulatory derangements are related to monocyte activation. </w:t>
      </w:r>
      <w:r w:rsidRPr="00E97A15">
        <w:rPr>
          <w:rFonts w:ascii="Book Antiqua" w:hAnsi="Book Antiqua"/>
          <w:i/>
          <w:iCs/>
          <w:noProof/>
        </w:rPr>
        <w:t>Liver Int</w:t>
      </w:r>
      <w:r w:rsidRPr="00E97A15">
        <w:rPr>
          <w:rFonts w:ascii="Book Antiqua" w:hAnsi="Book Antiqua"/>
          <w:noProof/>
        </w:rPr>
        <w:t> 2014; </w:t>
      </w:r>
      <w:r w:rsidRPr="00E97A15">
        <w:rPr>
          <w:rFonts w:ascii="Book Antiqua" w:hAnsi="Book Antiqua"/>
          <w:b/>
          <w:bCs/>
          <w:noProof/>
        </w:rPr>
        <w:t>34</w:t>
      </w:r>
      <w:r w:rsidRPr="00E97A15">
        <w:rPr>
          <w:rFonts w:ascii="Book Antiqua" w:hAnsi="Book Antiqua"/>
          <w:noProof/>
        </w:rPr>
        <w:t>: 1001-1007 [PMID: 24373155 DOI: 10.1111/liv.12450]</w:t>
      </w:r>
    </w:p>
    <w:p w14:paraId="2F3AFA72"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Bai M</w:t>
      </w:r>
      <w:r w:rsidRPr="00E97A15">
        <w:rPr>
          <w:rFonts w:ascii="Book Antiqua" w:hAnsi="Book Antiqua"/>
          <w:noProof/>
        </w:rPr>
        <w:t>, Qi XS, Yang ZP, Yang M, Fan DM, Han GH. TIPS improves liver transplantation-free survival in cirrhotic patients with refractory ascites: an updated meta-analysis. </w:t>
      </w:r>
      <w:r w:rsidRPr="00E97A15">
        <w:rPr>
          <w:rFonts w:ascii="Book Antiqua" w:hAnsi="Book Antiqua"/>
          <w:i/>
          <w:iCs/>
          <w:noProof/>
        </w:rPr>
        <w:t>World J Gastroenterol</w:t>
      </w:r>
      <w:r w:rsidRPr="00E97A15">
        <w:rPr>
          <w:rFonts w:ascii="Book Antiqua" w:hAnsi="Book Antiqua"/>
          <w:noProof/>
        </w:rPr>
        <w:t> 2014; </w:t>
      </w:r>
      <w:r w:rsidRPr="00E97A15">
        <w:rPr>
          <w:rFonts w:ascii="Book Antiqua" w:hAnsi="Book Antiqua"/>
          <w:b/>
          <w:bCs/>
          <w:noProof/>
        </w:rPr>
        <w:t>20</w:t>
      </w:r>
      <w:r w:rsidRPr="00E97A15">
        <w:rPr>
          <w:rFonts w:ascii="Book Antiqua" w:hAnsi="Book Antiqua"/>
          <w:noProof/>
        </w:rPr>
        <w:t>: 2704-2714 [PMID: 24627607 DOI: 10.3748/wjg.v20.i10.2704]</w:t>
      </w:r>
    </w:p>
    <w:p w14:paraId="04A6C4DB"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Lebrec D</w:t>
      </w:r>
      <w:r w:rsidRPr="00E97A15">
        <w:rPr>
          <w:rFonts w:ascii="Book Antiqua" w:hAnsi="Book Antiqua"/>
          <w:noProof/>
        </w:rPr>
        <w:t>, Giuily N, Hadengue A, Vilgrain V, Moreau R, Poynard T, Gadano A, Lassen C, Benhamou JP, Erlinger S. Transjugular intrahepatic portosystemic shunts: comparison with paracentesis in patients with cirrhosis and refractory ascites: a randomized trial. French Group of Clinicians and a Group of Biologists. </w:t>
      </w:r>
      <w:r w:rsidRPr="00E97A15">
        <w:rPr>
          <w:rFonts w:ascii="Book Antiqua" w:hAnsi="Book Antiqua"/>
          <w:i/>
          <w:iCs/>
          <w:noProof/>
        </w:rPr>
        <w:t>J Hepatol</w:t>
      </w:r>
      <w:r w:rsidRPr="00E97A15">
        <w:rPr>
          <w:rFonts w:ascii="Book Antiqua" w:hAnsi="Book Antiqua"/>
          <w:noProof/>
        </w:rPr>
        <w:t> 1996; </w:t>
      </w:r>
      <w:r w:rsidRPr="00E97A15">
        <w:rPr>
          <w:rFonts w:ascii="Book Antiqua" w:hAnsi="Book Antiqua"/>
          <w:b/>
          <w:bCs/>
          <w:noProof/>
        </w:rPr>
        <w:t>25</w:t>
      </w:r>
      <w:r w:rsidRPr="00E97A15">
        <w:rPr>
          <w:rFonts w:ascii="Book Antiqua" w:hAnsi="Book Antiqua"/>
          <w:noProof/>
        </w:rPr>
        <w:t>: 135-144 [PMID: 8878773 DOI: 10.1016/S0168-8278(96)80065-1]</w:t>
      </w:r>
    </w:p>
    <w:p w14:paraId="0CDAA615"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Rössle M</w:t>
      </w:r>
      <w:r w:rsidRPr="00E97A15">
        <w:rPr>
          <w:rFonts w:ascii="Book Antiqua" w:hAnsi="Book Antiqua"/>
          <w:noProof/>
        </w:rPr>
        <w:t>, Ochs A, Gülberg V, Siegerstetter V, Holl J, Deibert P, Olschewski M, Reiser M, Gerbes AL. A comparison of paracentesis and transjugular intrahepatic portosystemic shunting in patients with ascites. </w:t>
      </w:r>
      <w:r w:rsidRPr="00E97A15">
        <w:rPr>
          <w:rFonts w:ascii="Book Antiqua" w:hAnsi="Book Antiqua"/>
          <w:i/>
          <w:iCs/>
          <w:noProof/>
        </w:rPr>
        <w:t>N Engl J Med</w:t>
      </w:r>
      <w:r w:rsidRPr="00E97A15">
        <w:rPr>
          <w:rFonts w:ascii="Book Antiqua" w:hAnsi="Book Antiqua"/>
          <w:noProof/>
        </w:rPr>
        <w:t> 2000; </w:t>
      </w:r>
      <w:r w:rsidRPr="00E97A15">
        <w:rPr>
          <w:rFonts w:ascii="Book Antiqua" w:hAnsi="Book Antiqua"/>
          <w:b/>
          <w:bCs/>
          <w:noProof/>
        </w:rPr>
        <w:t>342</w:t>
      </w:r>
      <w:r w:rsidRPr="00E97A15">
        <w:rPr>
          <w:rFonts w:ascii="Book Antiqua" w:hAnsi="Book Antiqua"/>
          <w:noProof/>
        </w:rPr>
        <w:t>: 1701-1707 [PMID: 10841872 DOI: 10.1056/nejm200006083422303]</w:t>
      </w:r>
    </w:p>
    <w:p w14:paraId="3B2220A9"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Ginès P</w:t>
      </w:r>
      <w:r w:rsidRPr="00E97A15">
        <w:rPr>
          <w:rFonts w:ascii="Book Antiqua" w:hAnsi="Book Antiqua"/>
          <w:noProof/>
        </w:rPr>
        <w:t>, Uriz J, Calahorra B, Garcia-Tsao G, Kamath PS, Del Arbol LR, Planas R, Bosch J, Arroyo V, Rodés J. Transjugular intrahepatic portosystemic shunting versus paracentesis plus albumin for refractory ascites in cirrhosis. </w:t>
      </w:r>
      <w:r w:rsidRPr="00E97A15">
        <w:rPr>
          <w:rFonts w:ascii="Book Antiqua" w:hAnsi="Book Antiqua"/>
          <w:i/>
          <w:iCs/>
          <w:noProof/>
        </w:rPr>
        <w:t>Gastroenterology</w:t>
      </w:r>
      <w:r w:rsidRPr="00E97A15">
        <w:rPr>
          <w:rFonts w:ascii="Book Antiqua" w:hAnsi="Book Antiqua"/>
          <w:noProof/>
        </w:rPr>
        <w:t> 2002; </w:t>
      </w:r>
      <w:r w:rsidRPr="00E97A15">
        <w:rPr>
          <w:rFonts w:ascii="Book Antiqua" w:hAnsi="Book Antiqua"/>
          <w:b/>
          <w:bCs/>
          <w:noProof/>
        </w:rPr>
        <w:t>123</w:t>
      </w:r>
      <w:r w:rsidRPr="00E97A15">
        <w:rPr>
          <w:rFonts w:ascii="Book Antiqua" w:hAnsi="Book Antiqua"/>
          <w:noProof/>
        </w:rPr>
        <w:t>: 1839-1847 [PMID: 12454841 DOI: 10.1053/gast.2002.37073]</w:t>
      </w:r>
    </w:p>
    <w:p w14:paraId="274BD39B"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Sanyal AJ</w:t>
      </w:r>
      <w:r w:rsidRPr="00E97A15">
        <w:rPr>
          <w:rFonts w:ascii="Book Antiqua" w:hAnsi="Book Antiqua"/>
          <w:noProof/>
        </w:rPr>
        <w:t>, Genning C, Reddy KR, Wong F, Kowdley KV, Benner K, McCashland T. The North American Study for the Treatment of Refractory Ascites. </w:t>
      </w:r>
      <w:r w:rsidRPr="00E97A15">
        <w:rPr>
          <w:rFonts w:ascii="Book Antiqua" w:hAnsi="Book Antiqua"/>
          <w:i/>
          <w:iCs/>
          <w:noProof/>
        </w:rPr>
        <w:t>Gastroenterology</w:t>
      </w:r>
      <w:r w:rsidRPr="00E97A15">
        <w:rPr>
          <w:rFonts w:ascii="Book Antiqua" w:hAnsi="Book Antiqua"/>
          <w:noProof/>
        </w:rPr>
        <w:t> 2003; </w:t>
      </w:r>
      <w:r w:rsidRPr="00E97A15">
        <w:rPr>
          <w:rFonts w:ascii="Book Antiqua" w:hAnsi="Book Antiqua"/>
          <w:b/>
          <w:bCs/>
          <w:noProof/>
        </w:rPr>
        <w:t>124</w:t>
      </w:r>
      <w:r w:rsidRPr="00E97A15">
        <w:rPr>
          <w:rFonts w:ascii="Book Antiqua" w:hAnsi="Book Antiqua"/>
          <w:noProof/>
        </w:rPr>
        <w:t>: 634-641 [PMID: 12612902 DOI: 10.1053/gast.2003.50088]</w:t>
      </w:r>
    </w:p>
    <w:p w14:paraId="23019D7A"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Salerno F</w:t>
      </w:r>
      <w:r w:rsidRPr="00E97A15">
        <w:rPr>
          <w:rFonts w:ascii="Book Antiqua" w:hAnsi="Book Antiqua"/>
          <w:noProof/>
        </w:rPr>
        <w:t>, Merli M, Riggio O, Cazzaniga M, Valeriano V, Pozzi M, Nicolini A, Salvatori F. Randomized controlled study of TIPS versus paracentesis plus albumin in cirrhosis with severe ascites. </w:t>
      </w:r>
      <w:r w:rsidRPr="00E97A15">
        <w:rPr>
          <w:rFonts w:ascii="Book Antiqua" w:hAnsi="Book Antiqua"/>
          <w:i/>
          <w:iCs/>
          <w:noProof/>
        </w:rPr>
        <w:t>Hepatology</w:t>
      </w:r>
      <w:r w:rsidRPr="00E97A15">
        <w:rPr>
          <w:rFonts w:ascii="Book Antiqua" w:hAnsi="Book Antiqua"/>
          <w:noProof/>
        </w:rPr>
        <w:t> 2004; </w:t>
      </w:r>
      <w:r w:rsidRPr="00E97A15">
        <w:rPr>
          <w:rFonts w:ascii="Book Antiqua" w:hAnsi="Book Antiqua"/>
          <w:b/>
          <w:bCs/>
          <w:noProof/>
        </w:rPr>
        <w:t>40</w:t>
      </w:r>
      <w:r w:rsidRPr="00E97A15">
        <w:rPr>
          <w:rFonts w:ascii="Book Antiqua" w:hAnsi="Book Antiqua"/>
          <w:noProof/>
        </w:rPr>
        <w:t>: 629-635 [PMID: 15349901 DOI: 10.1002/hep.20364]</w:t>
      </w:r>
    </w:p>
    <w:p w14:paraId="100325B1"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Salerno F</w:t>
      </w:r>
      <w:r w:rsidRPr="00E97A15">
        <w:rPr>
          <w:rFonts w:ascii="Book Antiqua" w:hAnsi="Book Antiqua"/>
          <w:noProof/>
        </w:rPr>
        <w:t>, Cammà C, Enea M, Rössle M, Wong F. Transjugular intrahepatic portosystemic shunt for refractory ascites: a meta-analysis of individual patient data. </w:t>
      </w:r>
      <w:r w:rsidRPr="00E97A15">
        <w:rPr>
          <w:rFonts w:ascii="Book Antiqua" w:hAnsi="Book Antiqua"/>
          <w:i/>
          <w:iCs/>
          <w:noProof/>
        </w:rPr>
        <w:t>Gastroenterology</w:t>
      </w:r>
      <w:r w:rsidRPr="00E97A15">
        <w:rPr>
          <w:rFonts w:ascii="Book Antiqua" w:hAnsi="Book Antiqua"/>
          <w:noProof/>
        </w:rPr>
        <w:t> 2007; </w:t>
      </w:r>
      <w:r w:rsidRPr="00E97A15">
        <w:rPr>
          <w:rFonts w:ascii="Book Antiqua" w:hAnsi="Book Antiqua"/>
          <w:b/>
          <w:bCs/>
          <w:noProof/>
        </w:rPr>
        <w:t>133</w:t>
      </w:r>
      <w:r w:rsidRPr="00E97A15">
        <w:rPr>
          <w:rFonts w:ascii="Book Antiqua" w:hAnsi="Book Antiqua"/>
          <w:noProof/>
        </w:rPr>
        <w:t>: 825-834 [PMID: 17678653 DOI: 10.1053/j.gastro.2007.06.020]</w:t>
      </w:r>
    </w:p>
    <w:p w14:paraId="63C9BF01"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Kim MY</w:t>
      </w:r>
      <w:r w:rsidRPr="00E97A15">
        <w:rPr>
          <w:rFonts w:ascii="Book Antiqua" w:hAnsi="Book Antiqua"/>
          <w:noProof/>
        </w:rPr>
        <w:t>, Baik SK. [Hyperdynamic circulation in patients with liver cirrhosis and portal hypertension]. </w:t>
      </w:r>
      <w:r w:rsidRPr="00E97A15">
        <w:rPr>
          <w:rFonts w:ascii="Book Antiqua" w:hAnsi="Book Antiqua"/>
          <w:i/>
          <w:iCs/>
          <w:noProof/>
        </w:rPr>
        <w:t>Korean J Gastroenterol</w:t>
      </w:r>
      <w:r w:rsidRPr="00E97A15">
        <w:rPr>
          <w:rFonts w:ascii="Book Antiqua" w:hAnsi="Book Antiqua"/>
          <w:noProof/>
        </w:rPr>
        <w:t> 2009; </w:t>
      </w:r>
      <w:r w:rsidRPr="00E97A15">
        <w:rPr>
          <w:rFonts w:ascii="Book Antiqua" w:hAnsi="Book Antiqua"/>
          <w:b/>
          <w:bCs/>
          <w:noProof/>
        </w:rPr>
        <w:t>54</w:t>
      </w:r>
      <w:r w:rsidRPr="00E97A15">
        <w:rPr>
          <w:rFonts w:ascii="Book Antiqua" w:hAnsi="Book Antiqua"/>
          <w:noProof/>
        </w:rPr>
        <w:t>: 143-148 [PMID: 19844149 DOI: 10.4166/kjg.2009.54.3.143]</w:t>
      </w:r>
    </w:p>
    <w:p w14:paraId="4DB1830C"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Runyon BA</w:t>
      </w:r>
      <w:r w:rsidRPr="00E97A15">
        <w:rPr>
          <w:rFonts w:ascii="Book Antiqua" w:hAnsi="Book Antiqua"/>
          <w:noProof/>
        </w:rPr>
        <w:t>. Introduction to the revised American Association for the Study of Liver Diseases Practice Guideline management of adult patients with ascites due to cirrhosis 2012. </w:t>
      </w:r>
      <w:r w:rsidRPr="00E97A15">
        <w:rPr>
          <w:rFonts w:ascii="Book Antiqua" w:hAnsi="Book Antiqua"/>
          <w:i/>
          <w:iCs/>
          <w:noProof/>
        </w:rPr>
        <w:t>Hepatology</w:t>
      </w:r>
      <w:r w:rsidRPr="00E97A15">
        <w:rPr>
          <w:rFonts w:ascii="Book Antiqua" w:hAnsi="Book Antiqua"/>
          <w:noProof/>
        </w:rPr>
        <w:t> 2013; </w:t>
      </w:r>
      <w:r w:rsidRPr="00E97A15">
        <w:rPr>
          <w:rFonts w:ascii="Book Antiqua" w:hAnsi="Book Antiqua"/>
          <w:b/>
          <w:bCs/>
          <w:noProof/>
        </w:rPr>
        <w:t>57</w:t>
      </w:r>
      <w:r w:rsidRPr="00E97A15">
        <w:rPr>
          <w:rFonts w:ascii="Book Antiqua" w:hAnsi="Book Antiqua"/>
          <w:noProof/>
        </w:rPr>
        <w:t>: 1651-1653 [PMID: 23463403 DOI: 10.1002/hep.26359]</w:t>
      </w:r>
    </w:p>
    <w:p w14:paraId="2DFD3C9A" w14:textId="47F8D73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Gatta A</w:t>
      </w:r>
      <w:r w:rsidRPr="00E97A15">
        <w:rPr>
          <w:rFonts w:ascii="Book Antiqua" w:hAnsi="Book Antiqua"/>
          <w:noProof/>
        </w:rPr>
        <w:t>, Bolognesi M, Merkel C. Vasoactive factors and hemodynamic mechanisms in the pathophysiology of portal hypertension in cirrhosis. </w:t>
      </w:r>
      <w:r w:rsidRPr="00E97A15">
        <w:rPr>
          <w:rFonts w:ascii="Book Antiqua" w:hAnsi="Book Antiqua"/>
          <w:i/>
          <w:iCs/>
          <w:noProof/>
        </w:rPr>
        <w:t>Mol Aspects Med</w:t>
      </w:r>
      <w:r w:rsidRPr="00E97A15">
        <w:rPr>
          <w:rFonts w:ascii="Book Antiqua" w:hAnsi="Book Antiqua"/>
          <w:noProof/>
        </w:rPr>
        <w:t> </w:t>
      </w:r>
      <w:r w:rsidR="0074324F" w:rsidRPr="00E97A15">
        <w:rPr>
          <w:rFonts w:ascii="Book Antiqua" w:eastAsia="宋体" w:hAnsi="Book Antiqua"/>
          <w:noProof/>
          <w:lang w:eastAsia="zh-CN"/>
        </w:rPr>
        <w:t>2008</w:t>
      </w:r>
      <w:r w:rsidRPr="00E97A15">
        <w:rPr>
          <w:rFonts w:ascii="Book Antiqua" w:hAnsi="Book Antiqua"/>
          <w:noProof/>
        </w:rPr>
        <w:t>; </w:t>
      </w:r>
      <w:r w:rsidRPr="00E97A15">
        <w:rPr>
          <w:rFonts w:ascii="Book Antiqua" w:hAnsi="Book Antiqua"/>
          <w:b/>
          <w:bCs/>
          <w:noProof/>
        </w:rPr>
        <w:t>29</w:t>
      </w:r>
      <w:r w:rsidRPr="00E97A15">
        <w:rPr>
          <w:rFonts w:ascii="Book Antiqua" w:hAnsi="Book Antiqua"/>
          <w:noProof/>
        </w:rPr>
        <w:t>: 119-129 [PMID: 18036654 DOI: 10.1016/j.mam.2007.09.006]</w:t>
      </w:r>
    </w:p>
    <w:p w14:paraId="670AA03B"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Víteček J</w:t>
      </w:r>
      <w:r w:rsidRPr="00E97A15">
        <w:rPr>
          <w:rFonts w:ascii="Book Antiqua" w:hAnsi="Book Antiqua"/>
          <w:noProof/>
        </w:rPr>
        <w:t>, Lojek A, Valacchi G, Kubala L. Arginine-based inhibitors of nitric oxide synthase: therapeutic potential and challenges. </w:t>
      </w:r>
      <w:r w:rsidRPr="00E97A15">
        <w:rPr>
          <w:rFonts w:ascii="Book Antiqua" w:hAnsi="Book Antiqua"/>
          <w:i/>
          <w:iCs/>
          <w:noProof/>
        </w:rPr>
        <w:t>Mediators Inflamm</w:t>
      </w:r>
      <w:r w:rsidRPr="00E97A15">
        <w:rPr>
          <w:rFonts w:ascii="Book Antiqua" w:hAnsi="Book Antiqua"/>
          <w:noProof/>
        </w:rPr>
        <w:t> 2012; </w:t>
      </w:r>
      <w:r w:rsidRPr="00E97A15">
        <w:rPr>
          <w:rFonts w:ascii="Book Antiqua" w:hAnsi="Book Antiqua"/>
          <w:b/>
          <w:bCs/>
          <w:noProof/>
        </w:rPr>
        <w:t>2012</w:t>
      </w:r>
      <w:r w:rsidRPr="00E97A15">
        <w:rPr>
          <w:rFonts w:ascii="Book Antiqua" w:hAnsi="Book Antiqua"/>
          <w:noProof/>
        </w:rPr>
        <w:t>: 318087 [PMID: 22988346 DOI: 10.1155/2012/318087]</w:t>
      </w:r>
    </w:p>
    <w:p w14:paraId="1DB1F1CB" w14:textId="77777777" w:rsidR="00122138" w:rsidRPr="00E97A15" w:rsidRDefault="00EA7ED2"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bCs/>
          <w:noProof/>
        </w:rPr>
        <w:t>Cabrera J</w:t>
      </w:r>
      <w:r w:rsidRPr="00E97A15">
        <w:rPr>
          <w:rFonts w:ascii="Book Antiqua" w:hAnsi="Book Antiqua"/>
          <w:noProof/>
        </w:rPr>
        <w:t>, Falcón L, Gorriz E, Pardo MD, Granados R, Quinones A, Maynar M. Abdominal decompression plays a major role in early postparacentesis haemodynamic changes in cirrhotic patients with tense ascites. </w:t>
      </w:r>
      <w:r w:rsidRPr="00E97A15">
        <w:rPr>
          <w:rFonts w:ascii="Book Antiqua" w:hAnsi="Book Antiqua"/>
          <w:i/>
          <w:iCs/>
          <w:noProof/>
        </w:rPr>
        <w:t>Gut</w:t>
      </w:r>
      <w:r w:rsidRPr="00E97A15">
        <w:rPr>
          <w:rFonts w:ascii="Book Antiqua" w:hAnsi="Book Antiqua"/>
          <w:noProof/>
        </w:rPr>
        <w:t> 2001; </w:t>
      </w:r>
      <w:r w:rsidRPr="00E97A15">
        <w:rPr>
          <w:rFonts w:ascii="Book Antiqua" w:hAnsi="Book Antiqua"/>
          <w:b/>
          <w:bCs/>
          <w:noProof/>
        </w:rPr>
        <w:t>48</w:t>
      </w:r>
      <w:r w:rsidRPr="00E97A15">
        <w:rPr>
          <w:rFonts w:ascii="Book Antiqua" w:hAnsi="Book Antiqua"/>
          <w:noProof/>
        </w:rPr>
        <w:t>: 384-389 [PMID: 11171830 DOI: 10.1136/gut.48.3.384]</w:t>
      </w:r>
    </w:p>
    <w:p w14:paraId="4E95C3F9" w14:textId="279350CA" w:rsidR="00122138" w:rsidRPr="00E97A15" w:rsidRDefault="0074324F" w:rsidP="00371ACA">
      <w:pPr>
        <w:numPr>
          <w:ilvl w:val="0"/>
          <w:numId w:val="1"/>
        </w:numPr>
        <w:adjustRightInd w:val="0"/>
        <w:snapToGrid w:val="0"/>
        <w:spacing w:line="360" w:lineRule="auto"/>
        <w:ind w:left="426" w:hanging="426"/>
        <w:jc w:val="both"/>
        <w:rPr>
          <w:rFonts w:ascii="Book Antiqua" w:hAnsi="Book Antiqua"/>
          <w:noProof/>
        </w:rPr>
      </w:pPr>
      <w:r w:rsidRPr="00E97A15">
        <w:rPr>
          <w:rFonts w:ascii="Book Antiqua" w:hAnsi="Book Antiqua"/>
          <w:b/>
          <w:noProof/>
        </w:rPr>
        <w:t>European Association for the Study of the Liver</w:t>
      </w:r>
      <w:r w:rsidRPr="00E97A15">
        <w:rPr>
          <w:rFonts w:ascii="Book Antiqua" w:hAnsi="Book Antiqua"/>
          <w:noProof/>
        </w:rPr>
        <w:t>, Ginès P, Angeli P, Lenz K, Møller S, Moore K, Moreau R, Merkel C, Ring-Larsen H, Bernardi M</w:t>
      </w:r>
      <w:r w:rsidR="00EA7ED2" w:rsidRPr="00E97A15">
        <w:rPr>
          <w:rFonts w:ascii="Book Antiqua" w:hAnsi="Book Antiqua"/>
          <w:noProof/>
        </w:rPr>
        <w:t>. EASL clinical practice guidelines on the management of ascites, spontaneous bacterial peritonitis, and hepatorenal syndrome in cirrhosis. </w:t>
      </w:r>
      <w:r w:rsidR="00EA7ED2" w:rsidRPr="00E97A15">
        <w:rPr>
          <w:rFonts w:ascii="Book Antiqua" w:hAnsi="Book Antiqua"/>
          <w:i/>
          <w:iCs/>
          <w:noProof/>
        </w:rPr>
        <w:t>J Hepatol</w:t>
      </w:r>
      <w:r w:rsidR="00EA7ED2" w:rsidRPr="00E97A15">
        <w:rPr>
          <w:rFonts w:ascii="Book Antiqua" w:hAnsi="Book Antiqua"/>
          <w:noProof/>
        </w:rPr>
        <w:t> 2010; </w:t>
      </w:r>
      <w:r w:rsidR="00EA7ED2" w:rsidRPr="00E97A15">
        <w:rPr>
          <w:rFonts w:ascii="Book Antiqua" w:hAnsi="Book Antiqua"/>
          <w:b/>
          <w:bCs/>
          <w:noProof/>
        </w:rPr>
        <w:t>53</w:t>
      </w:r>
      <w:r w:rsidR="00EA7ED2" w:rsidRPr="00E97A15">
        <w:rPr>
          <w:rFonts w:ascii="Book Antiqua" w:hAnsi="Book Antiqua"/>
          <w:noProof/>
        </w:rPr>
        <w:t xml:space="preserve">: 397-417 [PMID: </w:t>
      </w:r>
      <w:bookmarkStart w:id="24" w:name="OLE_LINK2"/>
      <w:bookmarkStart w:id="25" w:name="OLE_LINK3"/>
      <w:r w:rsidR="00EA7ED2" w:rsidRPr="00E97A15">
        <w:rPr>
          <w:rFonts w:ascii="Book Antiqua" w:hAnsi="Book Antiqua"/>
          <w:noProof/>
        </w:rPr>
        <w:t>20633946</w:t>
      </w:r>
      <w:bookmarkEnd w:id="24"/>
      <w:bookmarkEnd w:id="25"/>
      <w:r w:rsidR="00EA7ED2" w:rsidRPr="00E97A15">
        <w:rPr>
          <w:rFonts w:ascii="Book Antiqua" w:hAnsi="Book Antiqua"/>
          <w:noProof/>
        </w:rPr>
        <w:t xml:space="preserve"> DOI: 10.1016/j.jhep.2010.05.004]</w:t>
      </w:r>
      <w:bookmarkStart w:id="26" w:name="_GoBack"/>
      <w:bookmarkEnd w:id="26"/>
    </w:p>
    <w:p w14:paraId="30618B7B" w14:textId="77777777" w:rsidR="00D155E6" w:rsidRPr="00E97A15" w:rsidRDefault="00D155E6" w:rsidP="00D155E6">
      <w:pPr>
        <w:adjustRightInd w:val="0"/>
        <w:snapToGrid w:val="0"/>
        <w:spacing w:line="360" w:lineRule="auto"/>
        <w:jc w:val="both"/>
        <w:rPr>
          <w:rFonts w:ascii="Book Antiqua" w:eastAsia="宋体" w:hAnsi="Book Antiqua"/>
          <w:noProof/>
          <w:lang w:eastAsia="zh-CN"/>
        </w:rPr>
      </w:pPr>
    </w:p>
    <w:p w14:paraId="3C29A575" w14:textId="2F8DFF11" w:rsidR="00D155E6" w:rsidRPr="00E97A15" w:rsidRDefault="00D155E6" w:rsidP="00D155E6">
      <w:pPr>
        <w:spacing w:line="360" w:lineRule="auto"/>
        <w:jc w:val="right"/>
        <w:rPr>
          <w:rFonts w:ascii="Book Antiqua" w:hAnsi="Book Antiqua" w:cs="Times New Roman"/>
          <w:color w:val="000000"/>
        </w:rPr>
      </w:pPr>
      <w:bookmarkStart w:id="27" w:name="OLE_LINK157"/>
      <w:bookmarkStart w:id="28" w:name="OLE_LINK161"/>
      <w:bookmarkStart w:id="29" w:name="OLE_LINK166"/>
      <w:bookmarkStart w:id="30" w:name="OLE_LINK176"/>
      <w:r w:rsidRPr="00E97A15">
        <w:rPr>
          <w:rFonts w:ascii="Book Antiqua" w:hAnsi="Book Antiqua" w:cs="Times New Roman"/>
          <w:b/>
          <w:color w:val="000000"/>
        </w:rPr>
        <w:t>P-Reviewer:</w:t>
      </w:r>
      <w:r w:rsidRPr="00E97A15">
        <w:rPr>
          <w:rFonts w:ascii="Book Antiqua" w:hAnsi="Book Antiqua" w:cs="Times New Roman"/>
          <w:color w:val="000000"/>
        </w:rPr>
        <w:t xml:space="preserve"> </w:t>
      </w:r>
      <w:r w:rsidR="008A7474" w:rsidRPr="008A7474">
        <w:rPr>
          <w:rFonts w:ascii="Book Antiqua" w:hAnsi="Book Antiqua" w:cs="Times New Roman"/>
          <w:color w:val="000000"/>
        </w:rPr>
        <w:t>Li</w:t>
      </w:r>
      <w:r w:rsidR="008A7474">
        <w:rPr>
          <w:rFonts w:ascii="Book Antiqua" w:eastAsia="宋体" w:hAnsi="Book Antiqua" w:cs="Times New Roman" w:hint="eastAsia"/>
          <w:color w:val="000000"/>
          <w:lang w:eastAsia="zh-CN"/>
        </w:rPr>
        <w:t xml:space="preserve"> YY, </w:t>
      </w:r>
      <w:r w:rsidR="008A7474" w:rsidRPr="008A7474">
        <w:rPr>
          <w:rFonts w:ascii="Book Antiqua" w:hAnsi="Book Antiqua" w:cs="Times New Roman"/>
          <w:color w:val="000000"/>
        </w:rPr>
        <w:t>Ratnasari</w:t>
      </w:r>
      <w:r w:rsidR="008A7474">
        <w:rPr>
          <w:rFonts w:ascii="Book Antiqua" w:eastAsia="宋体" w:hAnsi="Book Antiqua" w:cs="Times New Roman" w:hint="eastAsia"/>
          <w:color w:val="000000"/>
          <w:lang w:eastAsia="zh-CN"/>
        </w:rPr>
        <w:t xml:space="preserve"> N, </w:t>
      </w:r>
      <w:r w:rsidR="008A7474" w:rsidRPr="008A7474">
        <w:rPr>
          <w:rFonts w:ascii="Book Antiqua" w:eastAsia="宋体" w:hAnsi="Book Antiqua" w:cs="Times New Roman"/>
          <w:color w:val="000000"/>
          <w:lang w:eastAsia="zh-CN"/>
        </w:rPr>
        <w:t>Sato</w:t>
      </w:r>
      <w:r w:rsidR="008A7474">
        <w:rPr>
          <w:rFonts w:ascii="Book Antiqua" w:eastAsia="宋体" w:hAnsi="Book Antiqua" w:cs="Times New Roman" w:hint="eastAsia"/>
          <w:color w:val="000000"/>
          <w:lang w:eastAsia="zh-CN"/>
        </w:rPr>
        <w:t xml:space="preserve"> T </w:t>
      </w:r>
      <w:r w:rsidRPr="00E97A15">
        <w:rPr>
          <w:rFonts w:ascii="Book Antiqua" w:hAnsi="Book Antiqua" w:cs="Times New Roman"/>
          <w:b/>
          <w:color w:val="000000"/>
        </w:rPr>
        <w:t xml:space="preserve">S-Editor: </w:t>
      </w:r>
      <w:r w:rsidRPr="00E97A15">
        <w:rPr>
          <w:rFonts w:ascii="Book Antiqua" w:hAnsi="Book Antiqua" w:cs="Times New Roman"/>
          <w:color w:val="000000"/>
        </w:rPr>
        <w:t xml:space="preserve">Kong JX </w:t>
      </w:r>
      <w:r w:rsidRPr="00E97A15">
        <w:rPr>
          <w:rFonts w:ascii="Book Antiqua" w:hAnsi="Book Antiqua" w:cs="Times New Roman"/>
          <w:b/>
          <w:color w:val="000000"/>
        </w:rPr>
        <w:t>L-Editor: E-Editor:</w:t>
      </w:r>
      <w:r w:rsidRPr="00E97A15">
        <w:rPr>
          <w:rFonts w:ascii="Book Antiqua" w:hAnsi="Book Antiqua" w:cs="Times New Roman"/>
          <w:color w:val="000000"/>
        </w:rPr>
        <w:t xml:space="preserve"> </w:t>
      </w:r>
    </w:p>
    <w:bookmarkEnd w:id="27"/>
    <w:bookmarkEnd w:id="28"/>
    <w:bookmarkEnd w:id="29"/>
    <w:bookmarkEnd w:id="30"/>
    <w:p w14:paraId="2930C32E" w14:textId="77777777" w:rsidR="00D155E6" w:rsidRPr="00E97A15" w:rsidRDefault="00D155E6" w:rsidP="00D155E6">
      <w:pPr>
        <w:adjustRightInd w:val="0"/>
        <w:snapToGrid w:val="0"/>
        <w:spacing w:line="360" w:lineRule="auto"/>
        <w:jc w:val="both"/>
        <w:rPr>
          <w:rFonts w:ascii="Book Antiqua" w:eastAsia="宋体" w:hAnsi="Book Antiqua"/>
          <w:noProof/>
          <w:lang w:eastAsia="zh-CN"/>
        </w:rPr>
      </w:pPr>
    </w:p>
    <w:p w14:paraId="30CDED8F" w14:textId="3EE2C9CC" w:rsidR="005A33F2" w:rsidRPr="00E97A15" w:rsidRDefault="005A33F2" w:rsidP="00371ACA">
      <w:pPr>
        <w:adjustRightInd w:val="0"/>
        <w:snapToGrid w:val="0"/>
        <w:spacing w:line="360" w:lineRule="auto"/>
        <w:jc w:val="both"/>
        <w:rPr>
          <w:rFonts w:ascii="Book Antiqua" w:hAnsi="Book Antiqua"/>
          <w:noProof/>
        </w:rPr>
      </w:pPr>
      <w:r w:rsidRPr="00E97A15">
        <w:rPr>
          <w:rFonts w:ascii="Book Antiqua" w:hAnsi="Book Antiqua"/>
          <w:noProof/>
        </w:rPr>
        <w:br w:type="page"/>
      </w:r>
    </w:p>
    <w:p w14:paraId="50A4D81C" w14:textId="7DFB6FA5" w:rsidR="00D155E6" w:rsidRPr="00E97A15" w:rsidRDefault="00697827" w:rsidP="00D155E6">
      <w:pPr>
        <w:adjustRightInd w:val="0"/>
        <w:snapToGrid w:val="0"/>
        <w:spacing w:line="360" w:lineRule="auto"/>
        <w:jc w:val="both"/>
        <w:rPr>
          <w:rFonts w:ascii="Book Antiqua" w:hAnsi="Book Antiqua"/>
          <w:b/>
        </w:rPr>
      </w:pPr>
      <w:r w:rsidRPr="00E97A15">
        <w:rPr>
          <w:rFonts w:ascii="Book Antiqua" w:hAnsi="Book Antiqua"/>
          <w:b/>
        </w:rPr>
        <w:t>Table 1</w:t>
      </w:r>
      <w:r w:rsidR="00D155E6" w:rsidRPr="00E97A15">
        <w:rPr>
          <w:rFonts w:ascii="Book Antiqua" w:hAnsi="Book Antiqua"/>
          <w:b/>
        </w:rPr>
        <w:t xml:space="preserve"> Studies evaluating LVP with albumin infusion and diuretic therapy in hospitalized patients with cirrhosis and refractory ascites </w:t>
      </w:r>
    </w:p>
    <w:tbl>
      <w:tblPr>
        <w:tblStyle w:val="aa"/>
        <w:tblW w:w="9409" w:type="dxa"/>
        <w:tblInd w:w="250" w:type="dxa"/>
        <w:tblBorders>
          <w:left w:val="none" w:sz="0" w:space="0" w:color="auto"/>
          <w:right w:val="none" w:sz="0" w:space="0" w:color="auto"/>
          <w:insideV w:val="none" w:sz="0" w:space="0" w:color="auto"/>
        </w:tblBorders>
        <w:tblLook w:val="04A0" w:firstRow="1" w:lastRow="0" w:firstColumn="1" w:lastColumn="0" w:noHBand="0" w:noVBand="1"/>
      </w:tblPr>
      <w:tblGrid>
        <w:gridCol w:w="1638"/>
        <w:gridCol w:w="2790"/>
        <w:gridCol w:w="2214"/>
        <w:gridCol w:w="2767"/>
      </w:tblGrid>
      <w:tr w:rsidR="00D155E6" w:rsidRPr="00E97A15" w14:paraId="17D49EE8" w14:textId="77777777" w:rsidTr="005757BB">
        <w:tc>
          <w:tcPr>
            <w:tcW w:w="1638" w:type="dxa"/>
            <w:tcBorders>
              <w:bottom w:val="single" w:sz="4" w:space="0" w:color="auto"/>
            </w:tcBorders>
          </w:tcPr>
          <w:p w14:paraId="5F0378FF" w14:textId="285926D9" w:rsidR="00D155E6" w:rsidRPr="00E97A15" w:rsidRDefault="00D155E6" w:rsidP="00697827">
            <w:pPr>
              <w:adjustRightInd w:val="0"/>
              <w:snapToGrid w:val="0"/>
              <w:spacing w:line="360" w:lineRule="auto"/>
              <w:rPr>
                <w:rFonts w:ascii="Book Antiqua" w:hAnsi="Book Antiqua"/>
                <w:b/>
              </w:rPr>
            </w:pPr>
            <w:r w:rsidRPr="00E97A15">
              <w:rPr>
                <w:rFonts w:ascii="Book Antiqua" w:hAnsi="Book Antiqua"/>
                <w:b/>
              </w:rPr>
              <w:t>Author/</w:t>
            </w:r>
            <w:r w:rsidR="00697827" w:rsidRPr="00E97A15">
              <w:rPr>
                <w:rFonts w:ascii="Book Antiqua" w:hAnsi="Book Antiqua"/>
                <w:b/>
              </w:rPr>
              <w:t>d</w:t>
            </w:r>
            <w:r w:rsidRPr="00E97A15">
              <w:rPr>
                <w:rFonts w:ascii="Book Antiqua" w:hAnsi="Book Antiqua"/>
                <w:b/>
              </w:rPr>
              <w:t>ate</w:t>
            </w:r>
          </w:p>
        </w:tc>
        <w:tc>
          <w:tcPr>
            <w:tcW w:w="2790" w:type="dxa"/>
            <w:tcBorders>
              <w:bottom w:val="single" w:sz="4" w:space="0" w:color="auto"/>
            </w:tcBorders>
          </w:tcPr>
          <w:p w14:paraId="2345ABC6" w14:textId="59049553" w:rsidR="00D155E6" w:rsidRPr="00E97A15" w:rsidRDefault="00D155E6" w:rsidP="00697827">
            <w:pPr>
              <w:adjustRightInd w:val="0"/>
              <w:snapToGrid w:val="0"/>
              <w:spacing w:line="360" w:lineRule="auto"/>
              <w:jc w:val="center"/>
              <w:rPr>
                <w:rFonts w:ascii="Book Antiqua" w:hAnsi="Book Antiqua"/>
                <w:b/>
              </w:rPr>
            </w:pPr>
            <w:r w:rsidRPr="00E97A15">
              <w:rPr>
                <w:rFonts w:ascii="Book Antiqua" w:hAnsi="Book Antiqua"/>
                <w:b/>
              </w:rPr>
              <w:t xml:space="preserve">Study </w:t>
            </w:r>
            <w:r w:rsidR="00697827" w:rsidRPr="00E97A15">
              <w:rPr>
                <w:rFonts w:ascii="Book Antiqua" w:hAnsi="Book Antiqua"/>
                <w:b/>
              </w:rPr>
              <w:t>d</w:t>
            </w:r>
            <w:r w:rsidRPr="00E97A15">
              <w:rPr>
                <w:rFonts w:ascii="Book Antiqua" w:hAnsi="Book Antiqua"/>
                <w:b/>
              </w:rPr>
              <w:t>esign</w:t>
            </w:r>
          </w:p>
        </w:tc>
        <w:tc>
          <w:tcPr>
            <w:tcW w:w="2214" w:type="dxa"/>
            <w:tcBorders>
              <w:bottom w:val="single" w:sz="4" w:space="0" w:color="auto"/>
            </w:tcBorders>
          </w:tcPr>
          <w:p w14:paraId="42DB9C4D" w14:textId="77777777" w:rsidR="00D155E6" w:rsidRPr="00E97A15" w:rsidRDefault="00D155E6" w:rsidP="00697827">
            <w:pPr>
              <w:adjustRightInd w:val="0"/>
              <w:snapToGrid w:val="0"/>
              <w:spacing w:line="360" w:lineRule="auto"/>
              <w:jc w:val="center"/>
              <w:rPr>
                <w:rFonts w:ascii="Book Antiqua" w:hAnsi="Book Antiqua"/>
                <w:b/>
              </w:rPr>
            </w:pPr>
            <w:r w:rsidRPr="00E97A15">
              <w:rPr>
                <w:rFonts w:ascii="Book Antiqua" w:hAnsi="Book Antiqua"/>
                <w:b/>
              </w:rPr>
              <w:t>Results</w:t>
            </w:r>
          </w:p>
        </w:tc>
        <w:tc>
          <w:tcPr>
            <w:tcW w:w="2767" w:type="dxa"/>
            <w:tcBorders>
              <w:bottom w:val="single" w:sz="4" w:space="0" w:color="auto"/>
            </w:tcBorders>
          </w:tcPr>
          <w:p w14:paraId="7E0819D9" w14:textId="0E974030" w:rsidR="00D155E6" w:rsidRPr="00E97A15" w:rsidRDefault="00D155E6" w:rsidP="00697827">
            <w:pPr>
              <w:adjustRightInd w:val="0"/>
              <w:snapToGrid w:val="0"/>
              <w:spacing w:line="360" w:lineRule="auto"/>
              <w:jc w:val="center"/>
              <w:rPr>
                <w:rFonts w:ascii="Book Antiqua" w:hAnsi="Book Antiqua"/>
                <w:b/>
              </w:rPr>
            </w:pPr>
            <w:r w:rsidRPr="00E97A15">
              <w:rPr>
                <w:rFonts w:ascii="Book Antiqua" w:hAnsi="Book Antiqua"/>
                <w:b/>
              </w:rPr>
              <w:t>Conclusions/</w:t>
            </w:r>
            <w:r w:rsidR="00697827" w:rsidRPr="00E97A15">
              <w:rPr>
                <w:rFonts w:ascii="Book Antiqua" w:hAnsi="Book Antiqua"/>
                <w:b/>
              </w:rPr>
              <w:t>c</w:t>
            </w:r>
            <w:r w:rsidRPr="00E97A15">
              <w:rPr>
                <w:rFonts w:ascii="Book Antiqua" w:hAnsi="Book Antiqua"/>
                <w:b/>
              </w:rPr>
              <w:t>omments</w:t>
            </w:r>
          </w:p>
        </w:tc>
      </w:tr>
      <w:tr w:rsidR="00D155E6" w:rsidRPr="00E97A15" w14:paraId="0EB7DEB5" w14:textId="77777777" w:rsidTr="005757BB">
        <w:tc>
          <w:tcPr>
            <w:tcW w:w="1638" w:type="dxa"/>
            <w:tcBorders>
              <w:bottom w:val="nil"/>
            </w:tcBorders>
          </w:tcPr>
          <w:p w14:paraId="1B1205D6" w14:textId="4A3EF458" w:rsidR="00D155E6" w:rsidRPr="00E97A15" w:rsidRDefault="00CE5FE6" w:rsidP="00697827">
            <w:pPr>
              <w:adjustRightInd w:val="0"/>
              <w:snapToGrid w:val="0"/>
              <w:spacing w:line="360" w:lineRule="auto"/>
              <w:rPr>
                <w:rFonts w:ascii="Book Antiqua" w:hAnsi="Book Antiqua"/>
              </w:rPr>
            </w:pPr>
            <w:r w:rsidRPr="00E97A15">
              <w:rPr>
                <w:rFonts w:ascii="Book Antiqua" w:hAnsi="Book Antiqua" w:cs="Times New Roman"/>
              </w:rPr>
              <w:t xml:space="preserve">Quintero </w:t>
            </w:r>
            <w:r w:rsidRPr="00E97A15">
              <w:rPr>
                <w:rFonts w:ascii="Book Antiqua" w:hAnsi="Book Antiqua" w:cs="Times New Roman"/>
                <w:i/>
              </w:rPr>
              <w:t>et al</w:t>
            </w:r>
            <w:r w:rsidRPr="00E97A15">
              <w:rPr>
                <w:rFonts w:ascii="Book Antiqua" w:hAnsi="Book Antiqua" w:cs="Times New Roman"/>
                <w:vertAlign w:val="superscript"/>
              </w:rPr>
              <w:fldChar w:fldCharType="begin"/>
            </w:r>
            <w:r w:rsidRPr="00E97A15">
              <w:rPr>
                <w:rFonts w:ascii="Book Antiqua" w:hAnsi="Book Antiqua" w:cs="Times New Roman"/>
                <w:vertAlign w:val="superscript"/>
              </w:rPr>
              <w:instrText xml:space="preserve"> ADDIN EN.CITE &lt;EndNote&gt;&lt;Cite&gt;&lt;Author&gt;Quintero&lt;/Author&gt;&lt;Year&gt;1985&lt;/Year&gt;&lt;RecNum&gt;80&lt;/RecNum&gt;&lt;DisplayText&gt;[8]&lt;/DisplayText&gt;&lt;record&gt;&lt;rec-number&gt;80&lt;/rec-number&gt;&lt;foreign-keys&gt;&lt;key app="EN" db-id="5fr0rz2fi55x5lep59jxdveivpdvxatxw5wx" timestamp="1441918175"&gt;80&lt;/key&gt;&lt;/foreign-keys&gt;&lt;ref-type name="Journal Article"&gt;17&lt;/ref-type&gt;&lt;contributors&gt;&lt;authors&gt;&lt;author&gt;Quintero, E.&lt;/author&gt;&lt;author&gt;Gines, P.&lt;/author&gt;&lt;author&gt;Arroyo, V.&lt;/author&gt;&lt;author&gt;Rimola, A.&lt;/author&gt;&lt;author&gt;Bory, F.&lt;/author&gt;&lt;author&gt;Planas, R.&lt;/author&gt;&lt;author&gt;Viver, J.&lt;/author&gt;&lt;author&gt;Cabrera, J.&lt;/author&gt;&lt;author&gt;Rodes, J.&lt;/author&gt;&lt;/authors&gt;&lt;/contributors&gt;&lt;titles&gt;&lt;title&gt;Paracentesis versus diuretics in the treatment of cirrhotics with tense ascites&lt;/title&gt;&lt;secondary-title&gt;Lancet&lt;/secondary-title&gt;&lt;alt-title&gt;Lancet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England)&lt;/abbr-1&gt;&lt;/alt-periodical&gt;&lt;pages&gt;611-2&lt;/pages&gt;&lt;volume&gt;1&lt;/volume&gt;&lt;number&gt;8429&lt;/number&gt;&lt;edition&gt;1985/03/16&lt;/edition&gt;&lt;keywords&gt;&lt;keyword&gt;Ascites/blood/drug therapy/etiology/*therapy&lt;/keyword&gt;&lt;keyword&gt;Clinical Trials as Topic&lt;/keyword&gt;&lt;keyword&gt;Diuretics/*therapeutic use&lt;/keyword&gt;&lt;keyword&gt;Female&lt;/keyword&gt;&lt;keyword&gt;Follow-Up Studies&lt;/keyword&gt;&lt;keyword&gt;Furosemide/therapeutic use&lt;/keyword&gt;&lt;keyword&gt;Humans&lt;/keyword&gt;&lt;keyword&gt;Liver Cirrhosis/blood/*complications&lt;/keyword&gt;&lt;keyword&gt;Male&lt;/keyword&gt;&lt;keyword&gt;Random Allocation&lt;/keyword&gt;&lt;keyword&gt;Spironolactone/therapeutic use&lt;/keyword&gt;&lt;keyword&gt;*Suction&lt;/keyword&gt;&lt;/keywords&gt;&lt;dates&gt;&lt;year&gt;1985&lt;/year&gt;&lt;pub-dates&gt;&lt;date&gt;Mar 16&lt;/date&gt;&lt;/pub-dates&gt;&lt;/dates&gt;&lt;isbn&gt;0140-6736 (Print)&amp;#xD;0140-6736&lt;/isbn&gt;&lt;accession-num&gt;2857949&lt;/accession-num&gt;&lt;urls&gt;&lt;/urls&gt;&lt;remote-database-provider&gt;NLM&lt;/remote-database-provider&gt;&lt;language&gt;eng&lt;/language&gt;&lt;/record&gt;&lt;/Cite&gt;&lt;/EndNote&gt;</w:instrText>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8" w:tooltip="Quintero, 1985 #80" w:history="1">
              <w:r w:rsidRPr="00E97A15">
                <w:rPr>
                  <w:rFonts w:ascii="Book Antiqua" w:hAnsi="Book Antiqua" w:cs="Times New Roman"/>
                  <w:noProof/>
                  <w:vertAlign w:val="superscript"/>
                </w:rPr>
                <w:t>8</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r w:rsidRPr="00E97A15">
              <w:rPr>
                <w:rFonts w:ascii="Book Antiqua" w:eastAsia="宋体" w:hAnsi="Book Antiqua" w:cs="Times New Roman"/>
                <w:lang w:eastAsia="zh-CN"/>
              </w:rPr>
              <w:t xml:space="preserve"> </w:t>
            </w:r>
            <w:r w:rsidR="00D155E6" w:rsidRPr="00E97A15">
              <w:rPr>
                <w:rFonts w:ascii="Book Antiqua" w:hAnsi="Book Antiqua"/>
              </w:rPr>
              <w:t>1985</w:t>
            </w:r>
          </w:p>
        </w:tc>
        <w:tc>
          <w:tcPr>
            <w:tcW w:w="2790" w:type="dxa"/>
            <w:tcBorders>
              <w:bottom w:val="nil"/>
            </w:tcBorders>
          </w:tcPr>
          <w:p w14:paraId="1D76A2F5"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 xml:space="preserve">Total </w:t>
            </w:r>
            <w:r w:rsidRPr="00D0348A">
              <w:rPr>
                <w:rFonts w:ascii="Book Antiqua" w:hAnsi="Book Antiqua"/>
                <w:i/>
              </w:rPr>
              <w:t>n</w:t>
            </w:r>
            <w:r w:rsidRPr="00E97A15">
              <w:rPr>
                <w:rFonts w:ascii="Book Antiqua" w:hAnsi="Book Antiqua"/>
              </w:rPr>
              <w:t>: 72</w:t>
            </w:r>
          </w:p>
          <w:p w14:paraId="6B565E07"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 xml:space="preserve">Group 1: LVP and albumin – </w:t>
            </w:r>
            <w:r w:rsidRPr="00E97A15">
              <w:rPr>
                <w:rFonts w:ascii="Book Antiqua" w:hAnsi="Book Antiqua"/>
                <w:i/>
              </w:rPr>
              <w:t>n</w:t>
            </w:r>
            <w:r w:rsidRPr="00E97A15">
              <w:rPr>
                <w:rFonts w:ascii="Book Antiqua" w:hAnsi="Book Antiqua"/>
              </w:rPr>
              <w:t xml:space="preserve"> of 38</w:t>
            </w:r>
          </w:p>
          <w:p w14:paraId="6B622841"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 xml:space="preserve">Group 2: Diuretic therapy – </w:t>
            </w:r>
            <w:r w:rsidRPr="00E97A15">
              <w:rPr>
                <w:rFonts w:ascii="Book Antiqua" w:hAnsi="Book Antiqua"/>
                <w:i/>
              </w:rPr>
              <w:t>n</w:t>
            </w:r>
            <w:r w:rsidRPr="00E97A15">
              <w:rPr>
                <w:rFonts w:ascii="Book Antiqua" w:hAnsi="Book Antiqua"/>
              </w:rPr>
              <w:t xml:space="preserve"> of 34</w:t>
            </w:r>
          </w:p>
        </w:tc>
        <w:tc>
          <w:tcPr>
            <w:tcW w:w="2214" w:type="dxa"/>
            <w:tcBorders>
              <w:bottom w:val="nil"/>
            </w:tcBorders>
          </w:tcPr>
          <w:p w14:paraId="2FAF2D3E"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LVP with albumin had worse outcomes that diuretic therapy with adverse effects on hemodynamics, renal function, readmission, mortality</w:t>
            </w:r>
          </w:p>
        </w:tc>
        <w:tc>
          <w:tcPr>
            <w:tcW w:w="2767" w:type="dxa"/>
            <w:tcBorders>
              <w:bottom w:val="nil"/>
            </w:tcBorders>
          </w:tcPr>
          <w:p w14:paraId="6E675F17"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Diuretic therapy is better that LVP</w:t>
            </w:r>
          </w:p>
        </w:tc>
      </w:tr>
      <w:tr w:rsidR="00D155E6" w:rsidRPr="00E97A15" w14:paraId="41092F31" w14:textId="77777777" w:rsidTr="005757BB">
        <w:tc>
          <w:tcPr>
            <w:tcW w:w="1638" w:type="dxa"/>
            <w:tcBorders>
              <w:top w:val="nil"/>
              <w:bottom w:val="nil"/>
            </w:tcBorders>
          </w:tcPr>
          <w:p w14:paraId="535BC480" w14:textId="4B35DDE3" w:rsidR="00D155E6" w:rsidRPr="00E97A15" w:rsidRDefault="00122138" w:rsidP="00122138">
            <w:pPr>
              <w:adjustRightInd w:val="0"/>
              <w:snapToGrid w:val="0"/>
              <w:spacing w:line="360" w:lineRule="auto"/>
              <w:ind w:right="-30"/>
              <w:rPr>
                <w:rFonts w:ascii="Book Antiqua" w:hAnsi="Book Antiqua"/>
              </w:rPr>
            </w:pPr>
            <w:r w:rsidRPr="00E97A15">
              <w:rPr>
                <w:rFonts w:ascii="Book Antiqua" w:hAnsi="Book Antiqua" w:cs="Times New Roman"/>
              </w:rPr>
              <w:t xml:space="preserve">Kao </w:t>
            </w:r>
            <w:r w:rsidRPr="00E97A15">
              <w:rPr>
                <w:rFonts w:ascii="Book Antiqua" w:hAnsi="Book Antiqua" w:cs="Times New Roman"/>
                <w:i/>
              </w:rPr>
              <w:t>et al</w:t>
            </w:r>
            <w:r w:rsidRPr="00E97A15">
              <w:rPr>
                <w:rFonts w:ascii="Book Antiqua" w:hAnsi="Book Antiqua" w:cs="Times New Roman"/>
                <w:vertAlign w:val="superscript"/>
              </w:rPr>
              <w:fldChar w:fldCharType="begin"/>
            </w:r>
            <w:r w:rsidRPr="00E97A15">
              <w:rPr>
                <w:rFonts w:ascii="Book Antiqua" w:hAnsi="Book Antiqua" w:cs="Times New Roman"/>
                <w:vertAlign w:val="superscript"/>
              </w:rPr>
              <w:instrText xml:space="preserve"> ADDIN EN.CITE &lt;EndNote&gt;&lt;Cite&gt;&lt;Author&gt;Kao&lt;/Author&gt;&lt;Year&gt;1985&lt;/Year&gt;&lt;RecNum&gt;81&lt;/RecNum&gt;&lt;DisplayText&gt;[9]&lt;/DisplayText&gt;&lt;record&gt;&lt;rec-number&gt;81&lt;/rec-number&gt;&lt;foreign-keys&gt;&lt;key app="EN" db-id="5fr0rz2fi55x5lep59jxdveivpdvxatxw5wx" timestamp="1441918246"&gt;81&lt;/key&gt;&lt;/foreign-keys&gt;&lt;ref-type name="Journal Article"&gt;17&lt;/ref-type&gt;&lt;contributors&gt;&lt;authors&gt;&lt;author&gt;Kao, H. W.&lt;/author&gt;&lt;author&gt;Rakov, N. E.&lt;/author&gt;&lt;author&gt;Savage, E.&lt;/author&gt;&lt;author&gt;Reynolds, T. B.&lt;/author&gt;&lt;/authors&gt;&lt;/contributors&gt;&lt;titles&gt;&lt;title&gt;The effect of large volume paracentesis on plasma volume--a cause of hypovolemia?&lt;/title&gt;&lt;secondary-title&gt;Hepatology&lt;/secondary-title&gt;&lt;alt-title&gt;Hepatology (Baltimore, Md.)&lt;/alt-title&gt;&lt;/titles&gt;&lt;periodical&gt;&lt;full-title&gt;Hepatology&lt;/full-title&gt;&lt;abbr-1&gt;Hepatology&lt;/abbr-1&gt;&lt;/periodical&gt;&lt;pages&gt;403-7&lt;/pages&gt;&lt;volume&gt;5&lt;/volume&gt;&lt;number&gt;3&lt;/number&gt;&lt;edition&gt;1985/05/01&lt;/edition&gt;&lt;keywords&gt;&lt;keyword&gt;Adult&lt;/keyword&gt;&lt;keyword&gt;Aged&lt;/keyword&gt;&lt;keyword&gt;Ascites/*therapy&lt;/keyword&gt;&lt;keyword&gt;Blood Pressure&lt;/keyword&gt;&lt;keyword&gt;Blood Urea Nitrogen&lt;/keyword&gt;&lt;keyword&gt;*Blood Volume&lt;/keyword&gt;&lt;keyword&gt;*Drainage/adverse effects&lt;/keyword&gt;&lt;keyword&gt;Female&lt;/keyword&gt;&lt;keyword&gt;Hematocrit&lt;/keyword&gt;&lt;keyword&gt;Humans&lt;/keyword&gt;&lt;keyword&gt;Male&lt;/keyword&gt;&lt;keyword&gt;Middle Aged&lt;/keyword&gt;&lt;keyword&gt;Posture&lt;/keyword&gt;&lt;keyword&gt;Radioisotope Dilution Technique&lt;/keyword&gt;&lt;keyword&gt;Serum Albumin, Radio-Iodinated&lt;/keyword&gt;&lt;keyword&gt;Sodium/blood&lt;/keyword&gt;&lt;/keywords&gt;&lt;dates&gt;&lt;year&gt;1985&lt;/year&gt;&lt;pub-dates&gt;&lt;date&gt;May-Jun&lt;/date&gt;&lt;/pub-dates&gt;&lt;/dates&gt;&lt;isbn&gt;0270-9139 (Print)&amp;#xD;0270-9139&lt;/isbn&gt;&lt;accession-num&gt;3888808&lt;/accession-num&gt;&lt;urls&gt;&lt;/urls&gt;&lt;remote-database-provider&gt;NLM&lt;/remote-database-provider&gt;&lt;language&gt;eng&lt;/language&gt;&lt;/record&gt;&lt;/Cite&gt;&lt;/EndNote&gt;</w:instrText>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9" w:tooltip="Kao, 1985 #81" w:history="1">
              <w:r w:rsidRPr="00E97A15">
                <w:rPr>
                  <w:rFonts w:ascii="Book Antiqua" w:hAnsi="Book Antiqua" w:cs="Times New Roman"/>
                  <w:noProof/>
                  <w:vertAlign w:val="superscript"/>
                </w:rPr>
                <w:t>9</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r w:rsidRPr="00E97A15">
              <w:rPr>
                <w:rFonts w:ascii="Book Antiqua" w:eastAsia="宋体" w:hAnsi="Book Antiqua" w:cs="Times New Roman"/>
                <w:lang w:eastAsia="zh-CN"/>
              </w:rPr>
              <w:t xml:space="preserve"> </w:t>
            </w:r>
            <w:r w:rsidR="00D155E6" w:rsidRPr="00E97A15">
              <w:rPr>
                <w:rFonts w:ascii="Book Antiqua" w:hAnsi="Book Antiqua"/>
              </w:rPr>
              <w:t>1985</w:t>
            </w:r>
          </w:p>
        </w:tc>
        <w:tc>
          <w:tcPr>
            <w:tcW w:w="2790" w:type="dxa"/>
            <w:tcBorders>
              <w:top w:val="nil"/>
              <w:bottom w:val="nil"/>
            </w:tcBorders>
          </w:tcPr>
          <w:p w14:paraId="028E318E"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 xml:space="preserve">Total </w:t>
            </w:r>
            <w:r w:rsidRPr="00D0348A">
              <w:rPr>
                <w:rFonts w:ascii="Book Antiqua" w:hAnsi="Book Antiqua"/>
                <w:i/>
              </w:rPr>
              <w:t>n</w:t>
            </w:r>
            <w:r w:rsidRPr="00E97A15">
              <w:rPr>
                <w:rFonts w:ascii="Book Antiqua" w:hAnsi="Book Antiqua"/>
              </w:rPr>
              <w:t>: 18 underwent LVP of exactly 5 L</w:t>
            </w:r>
          </w:p>
          <w:p w14:paraId="240FB9E7" w14:textId="77777777" w:rsidR="00D155E6" w:rsidRPr="00E97A15" w:rsidRDefault="00D155E6" w:rsidP="00697827">
            <w:pPr>
              <w:adjustRightInd w:val="0"/>
              <w:snapToGrid w:val="0"/>
              <w:spacing w:line="360" w:lineRule="auto"/>
              <w:jc w:val="center"/>
              <w:rPr>
                <w:rFonts w:ascii="Book Antiqua" w:hAnsi="Book Antiqua"/>
              </w:rPr>
            </w:pPr>
          </w:p>
          <w:p w14:paraId="0A5B97EF"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Exclusion criteria:</w:t>
            </w:r>
          </w:p>
          <w:p w14:paraId="76E05B1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cardiac disease</w:t>
            </w:r>
          </w:p>
          <w:p w14:paraId="1813E5E4"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chronic renal disease</w:t>
            </w:r>
          </w:p>
          <w:p w14:paraId="4E670F74"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active intestinal bleed</w:t>
            </w:r>
          </w:p>
          <w:p w14:paraId="62C8B4BF"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encephalopathy</w:t>
            </w:r>
          </w:p>
          <w:p w14:paraId="48CAFAE6" w14:textId="77777777" w:rsidR="00D155E6" w:rsidRPr="00E97A15" w:rsidRDefault="00D155E6" w:rsidP="00697827">
            <w:pPr>
              <w:adjustRightInd w:val="0"/>
              <w:snapToGrid w:val="0"/>
              <w:spacing w:line="360" w:lineRule="auto"/>
              <w:jc w:val="center"/>
              <w:rPr>
                <w:rFonts w:ascii="Book Antiqua" w:hAnsi="Book Antiqua"/>
              </w:rPr>
            </w:pPr>
          </w:p>
          <w:p w14:paraId="2E081888" w14:textId="448BEE18"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500</w:t>
            </w:r>
            <w:r w:rsidR="00D0348A">
              <w:rPr>
                <w:rFonts w:ascii="Book Antiqua" w:eastAsia="宋体" w:hAnsi="Book Antiqua" w:hint="eastAsia"/>
                <w:lang w:eastAsia="zh-CN"/>
              </w:rPr>
              <w:t xml:space="preserve"> </w:t>
            </w:r>
            <w:r w:rsidRPr="00E97A15">
              <w:rPr>
                <w:rFonts w:ascii="Book Antiqua" w:hAnsi="Book Antiqua"/>
              </w:rPr>
              <w:t>mg/d Na and 1 L/d fluid restriction</w:t>
            </w:r>
          </w:p>
          <w:p w14:paraId="07A1DE1F" w14:textId="4C4CA47D" w:rsidR="00D155E6" w:rsidRPr="00E97A15" w:rsidRDefault="00D0348A" w:rsidP="00697827">
            <w:pPr>
              <w:adjustRightInd w:val="0"/>
              <w:snapToGrid w:val="0"/>
              <w:spacing w:line="360" w:lineRule="auto"/>
              <w:jc w:val="center"/>
              <w:rPr>
                <w:rFonts w:ascii="Book Antiqua" w:hAnsi="Book Antiqua"/>
              </w:rPr>
            </w:pPr>
            <w:r>
              <w:rPr>
                <w:rFonts w:ascii="Book Antiqua" w:hAnsi="Book Antiqua"/>
              </w:rPr>
              <w:t>Diuretic discontinued 3 d</w:t>
            </w:r>
            <w:r w:rsidR="00D155E6" w:rsidRPr="00E97A15">
              <w:rPr>
                <w:rFonts w:ascii="Book Antiqua" w:hAnsi="Book Antiqua"/>
              </w:rPr>
              <w:t xml:space="preserve"> prior</w:t>
            </w:r>
          </w:p>
          <w:p w14:paraId="67D2EE07" w14:textId="77777777" w:rsidR="00D155E6" w:rsidRPr="00E97A15" w:rsidRDefault="00D155E6" w:rsidP="00697827">
            <w:pPr>
              <w:adjustRightInd w:val="0"/>
              <w:snapToGrid w:val="0"/>
              <w:spacing w:line="360" w:lineRule="auto"/>
              <w:jc w:val="center"/>
              <w:rPr>
                <w:rFonts w:ascii="Book Antiqua" w:hAnsi="Book Antiqua"/>
              </w:rPr>
            </w:pPr>
          </w:p>
          <w:p w14:paraId="2202672C" w14:textId="77777777" w:rsidR="00D155E6" w:rsidRPr="00E97A15" w:rsidRDefault="00D155E6" w:rsidP="00697827">
            <w:pPr>
              <w:adjustRightInd w:val="0"/>
              <w:snapToGrid w:val="0"/>
              <w:spacing w:line="360" w:lineRule="auto"/>
              <w:jc w:val="center"/>
              <w:rPr>
                <w:rFonts w:ascii="Book Antiqua" w:hAnsi="Book Antiqua"/>
              </w:rPr>
            </w:pPr>
          </w:p>
          <w:p w14:paraId="513CDAA6" w14:textId="77777777" w:rsidR="00D155E6" w:rsidRPr="00E97A15" w:rsidRDefault="00D155E6" w:rsidP="00697827">
            <w:pPr>
              <w:adjustRightInd w:val="0"/>
              <w:snapToGrid w:val="0"/>
              <w:spacing w:line="360" w:lineRule="auto"/>
              <w:jc w:val="center"/>
              <w:rPr>
                <w:rFonts w:ascii="Book Antiqua" w:hAnsi="Book Antiqua"/>
              </w:rPr>
            </w:pPr>
          </w:p>
          <w:p w14:paraId="269D0014" w14:textId="77777777" w:rsidR="00D155E6" w:rsidRPr="00E97A15" w:rsidRDefault="00D155E6" w:rsidP="00697827">
            <w:pPr>
              <w:adjustRightInd w:val="0"/>
              <w:snapToGrid w:val="0"/>
              <w:spacing w:line="360" w:lineRule="auto"/>
              <w:jc w:val="center"/>
              <w:rPr>
                <w:rFonts w:ascii="Book Antiqua" w:hAnsi="Book Antiqua"/>
              </w:rPr>
            </w:pPr>
          </w:p>
          <w:p w14:paraId="7018B6B6" w14:textId="77777777" w:rsidR="00D155E6" w:rsidRPr="00E97A15" w:rsidRDefault="00D155E6" w:rsidP="00697827">
            <w:pPr>
              <w:adjustRightInd w:val="0"/>
              <w:snapToGrid w:val="0"/>
              <w:spacing w:line="360" w:lineRule="auto"/>
              <w:jc w:val="center"/>
              <w:rPr>
                <w:rFonts w:ascii="Book Antiqua" w:hAnsi="Book Antiqua"/>
              </w:rPr>
            </w:pPr>
          </w:p>
        </w:tc>
        <w:tc>
          <w:tcPr>
            <w:tcW w:w="2214" w:type="dxa"/>
            <w:tcBorders>
              <w:top w:val="nil"/>
              <w:bottom w:val="nil"/>
            </w:tcBorders>
          </w:tcPr>
          <w:p w14:paraId="7F264DD6" w14:textId="31F705BA"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No untoward effects LVP of 5 L</w:t>
            </w:r>
          </w:p>
          <w:p w14:paraId="7B851655" w14:textId="77777777" w:rsidR="00D155E6" w:rsidRPr="00E97A15" w:rsidRDefault="00D155E6" w:rsidP="00697827">
            <w:pPr>
              <w:adjustRightInd w:val="0"/>
              <w:snapToGrid w:val="0"/>
              <w:spacing w:line="360" w:lineRule="auto"/>
              <w:jc w:val="center"/>
              <w:rPr>
                <w:rFonts w:ascii="Book Antiqua" w:hAnsi="Book Antiqua"/>
              </w:rPr>
            </w:pPr>
          </w:p>
          <w:p w14:paraId="3BB6A401"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No symptomatic hypotension or hyponatremia</w:t>
            </w:r>
          </w:p>
          <w:p w14:paraId="68BE8E35" w14:textId="77777777" w:rsidR="00D155E6" w:rsidRPr="00E97A15" w:rsidRDefault="00D155E6" w:rsidP="00697827">
            <w:pPr>
              <w:adjustRightInd w:val="0"/>
              <w:snapToGrid w:val="0"/>
              <w:spacing w:line="360" w:lineRule="auto"/>
              <w:jc w:val="center"/>
              <w:rPr>
                <w:rFonts w:ascii="Book Antiqua" w:hAnsi="Book Antiqua"/>
              </w:rPr>
            </w:pPr>
          </w:p>
          <w:p w14:paraId="71626AE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No worsening or acute renal failure</w:t>
            </w:r>
          </w:p>
          <w:p w14:paraId="67AC3672" w14:textId="77777777" w:rsidR="00D155E6" w:rsidRPr="00E97A15" w:rsidRDefault="00D155E6" w:rsidP="00697827">
            <w:pPr>
              <w:adjustRightInd w:val="0"/>
              <w:snapToGrid w:val="0"/>
              <w:spacing w:line="360" w:lineRule="auto"/>
              <w:jc w:val="center"/>
              <w:rPr>
                <w:rFonts w:ascii="Book Antiqua" w:hAnsi="Book Antiqua"/>
              </w:rPr>
            </w:pPr>
          </w:p>
          <w:p w14:paraId="54B1B07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No encephalopathy</w:t>
            </w:r>
          </w:p>
          <w:p w14:paraId="3FCBCB81" w14:textId="77777777" w:rsidR="00D155E6" w:rsidRPr="00E97A15" w:rsidRDefault="00D155E6" w:rsidP="00697827">
            <w:pPr>
              <w:adjustRightInd w:val="0"/>
              <w:snapToGrid w:val="0"/>
              <w:spacing w:line="360" w:lineRule="auto"/>
              <w:jc w:val="center"/>
              <w:rPr>
                <w:rFonts w:ascii="Book Antiqua" w:hAnsi="Book Antiqua"/>
              </w:rPr>
            </w:pPr>
          </w:p>
          <w:p w14:paraId="084ADA86"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Improved pitting edema</w:t>
            </w:r>
          </w:p>
        </w:tc>
        <w:tc>
          <w:tcPr>
            <w:tcW w:w="2767" w:type="dxa"/>
            <w:tcBorders>
              <w:top w:val="nil"/>
              <w:bottom w:val="nil"/>
            </w:tcBorders>
          </w:tcPr>
          <w:p w14:paraId="3AAE052C"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LVP is safe in patients with peripheral edema due to mobilization of fluid to intravascular space</w:t>
            </w:r>
          </w:p>
        </w:tc>
      </w:tr>
      <w:tr w:rsidR="00D155E6" w:rsidRPr="00E97A15" w14:paraId="1370D9B2" w14:textId="77777777" w:rsidTr="005757BB">
        <w:tc>
          <w:tcPr>
            <w:tcW w:w="1638" w:type="dxa"/>
            <w:tcBorders>
              <w:top w:val="nil"/>
              <w:bottom w:val="nil"/>
            </w:tcBorders>
          </w:tcPr>
          <w:p w14:paraId="18644C36" w14:textId="7BF9E6FD" w:rsidR="00D155E6" w:rsidRPr="00E97A15" w:rsidRDefault="00D155E6" w:rsidP="00697827">
            <w:pPr>
              <w:adjustRightInd w:val="0"/>
              <w:snapToGrid w:val="0"/>
              <w:spacing w:line="360" w:lineRule="auto"/>
              <w:rPr>
                <w:rFonts w:ascii="Book Antiqua" w:hAnsi="Book Antiqua"/>
              </w:rPr>
            </w:pPr>
            <w:r w:rsidRPr="00E97A15">
              <w:rPr>
                <w:rFonts w:ascii="Book Antiqua" w:hAnsi="Book Antiqua"/>
              </w:rPr>
              <w:t>Salerno [10]</w:t>
            </w:r>
          </w:p>
          <w:p w14:paraId="5ACC6C30" w14:textId="77777777" w:rsidR="00D155E6" w:rsidRPr="00E97A15" w:rsidRDefault="00D155E6" w:rsidP="00697827">
            <w:pPr>
              <w:adjustRightInd w:val="0"/>
              <w:snapToGrid w:val="0"/>
              <w:spacing w:line="360" w:lineRule="auto"/>
              <w:rPr>
                <w:rFonts w:ascii="Book Antiqua" w:hAnsi="Book Antiqua"/>
              </w:rPr>
            </w:pPr>
            <w:r w:rsidRPr="00E97A15">
              <w:rPr>
                <w:rFonts w:ascii="Book Antiqua" w:hAnsi="Book Antiqua"/>
              </w:rPr>
              <w:t>1987</w:t>
            </w:r>
          </w:p>
        </w:tc>
        <w:tc>
          <w:tcPr>
            <w:tcW w:w="2790" w:type="dxa"/>
            <w:tcBorders>
              <w:top w:val="nil"/>
              <w:bottom w:val="nil"/>
            </w:tcBorders>
          </w:tcPr>
          <w:p w14:paraId="6F5F4C9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 xml:space="preserve">Total </w:t>
            </w:r>
            <w:r w:rsidRPr="00D0348A">
              <w:rPr>
                <w:rFonts w:ascii="Book Antiqua" w:hAnsi="Book Antiqua"/>
                <w:i/>
              </w:rPr>
              <w:t>n</w:t>
            </w:r>
            <w:r w:rsidRPr="00E97A15">
              <w:rPr>
                <w:rFonts w:ascii="Book Antiqua" w:hAnsi="Book Antiqua"/>
              </w:rPr>
              <w:t>: 41 patients randomized into 2 groups</w:t>
            </w:r>
          </w:p>
          <w:p w14:paraId="360A5749" w14:textId="77777777" w:rsidR="00D155E6" w:rsidRPr="00E97A15" w:rsidRDefault="00D155E6" w:rsidP="00697827">
            <w:pPr>
              <w:adjustRightInd w:val="0"/>
              <w:snapToGrid w:val="0"/>
              <w:spacing w:line="360" w:lineRule="auto"/>
              <w:jc w:val="center"/>
              <w:rPr>
                <w:rFonts w:ascii="Book Antiqua" w:hAnsi="Book Antiqua"/>
              </w:rPr>
            </w:pPr>
          </w:p>
          <w:p w14:paraId="45C34CEF"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Paracentesis + IV albumin: 20 patients</w:t>
            </w:r>
          </w:p>
          <w:p w14:paraId="706B3640" w14:textId="77777777" w:rsidR="00D155E6" w:rsidRPr="00E97A15" w:rsidRDefault="00D155E6" w:rsidP="00697827">
            <w:pPr>
              <w:adjustRightInd w:val="0"/>
              <w:snapToGrid w:val="0"/>
              <w:spacing w:line="360" w:lineRule="auto"/>
              <w:jc w:val="center"/>
              <w:rPr>
                <w:rFonts w:ascii="Book Antiqua" w:hAnsi="Book Antiqua"/>
              </w:rPr>
            </w:pPr>
          </w:p>
          <w:p w14:paraId="5C0D35C0"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Paracentesis + diuretics: 21 patients</w:t>
            </w:r>
          </w:p>
          <w:p w14:paraId="01D3F460" w14:textId="77777777" w:rsidR="00D155E6" w:rsidRPr="00E97A15" w:rsidRDefault="00D155E6" w:rsidP="00697827">
            <w:pPr>
              <w:adjustRightInd w:val="0"/>
              <w:snapToGrid w:val="0"/>
              <w:spacing w:line="360" w:lineRule="auto"/>
              <w:jc w:val="center"/>
              <w:rPr>
                <w:rFonts w:ascii="Book Antiqua" w:hAnsi="Book Antiqua"/>
              </w:rPr>
            </w:pPr>
          </w:p>
          <w:p w14:paraId="3B52B063" w14:textId="6CA382EA"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Exclusion criteria:</w:t>
            </w:r>
          </w:p>
          <w:p w14:paraId="6E459191" w14:textId="78D4DF12"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Urinary sodium excretion rate &gt;</w:t>
            </w:r>
            <w:r w:rsidR="00D0348A">
              <w:rPr>
                <w:rFonts w:ascii="Book Antiqua" w:eastAsia="宋体" w:hAnsi="Book Antiqua" w:hint="eastAsia"/>
                <w:lang w:eastAsia="zh-CN"/>
              </w:rPr>
              <w:t xml:space="preserve"> </w:t>
            </w:r>
            <w:r w:rsidRPr="00E97A15">
              <w:rPr>
                <w:rFonts w:ascii="Book Antiqua" w:hAnsi="Book Antiqua"/>
              </w:rPr>
              <w:t>20</w:t>
            </w:r>
            <w:r w:rsidR="00D0348A">
              <w:rPr>
                <w:rFonts w:ascii="Book Antiqua" w:eastAsia="宋体" w:hAnsi="Book Antiqua" w:hint="eastAsia"/>
                <w:lang w:eastAsia="zh-CN"/>
              </w:rPr>
              <w:t xml:space="preserve"> </w:t>
            </w:r>
            <w:r w:rsidRPr="00E97A15">
              <w:rPr>
                <w:rFonts w:ascii="Book Antiqua" w:hAnsi="Book Antiqua"/>
              </w:rPr>
              <w:t>mEq/d on a sodium-restricted diet and without diuretics</w:t>
            </w:r>
          </w:p>
          <w:p w14:paraId="7DEE6314" w14:textId="77777777" w:rsidR="00D155E6" w:rsidRPr="00E97A15" w:rsidRDefault="00D155E6" w:rsidP="00697827">
            <w:pPr>
              <w:adjustRightInd w:val="0"/>
              <w:snapToGrid w:val="0"/>
              <w:spacing w:line="360" w:lineRule="auto"/>
              <w:jc w:val="center"/>
              <w:rPr>
                <w:rFonts w:ascii="Book Antiqua" w:hAnsi="Book Antiqua"/>
              </w:rPr>
            </w:pPr>
          </w:p>
          <w:p w14:paraId="3D5BFCC3"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Presence of cancer, encephalopathy, active gastrointestinal bleeding, renal failure, diabetes, infection, or primary cardiac disorders</w:t>
            </w:r>
          </w:p>
          <w:p w14:paraId="0CFCA07B" w14:textId="77777777" w:rsidR="00D155E6" w:rsidRPr="00E97A15" w:rsidRDefault="00D155E6" w:rsidP="00697827">
            <w:pPr>
              <w:adjustRightInd w:val="0"/>
              <w:snapToGrid w:val="0"/>
              <w:spacing w:line="360" w:lineRule="auto"/>
              <w:jc w:val="center"/>
              <w:rPr>
                <w:rFonts w:ascii="Book Antiqua" w:hAnsi="Book Antiqua"/>
              </w:rPr>
            </w:pPr>
          </w:p>
          <w:p w14:paraId="52A547C7" w14:textId="54E8C904"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Hemoglobin &lt;</w:t>
            </w:r>
            <w:r w:rsidR="00D0348A">
              <w:rPr>
                <w:rFonts w:ascii="Book Antiqua" w:eastAsia="宋体" w:hAnsi="Book Antiqua" w:hint="eastAsia"/>
                <w:lang w:eastAsia="zh-CN"/>
              </w:rPr>
              <w:t xml:space="preserve"> </w:t>
            </w:r>
            <w:r w:rsidRPr="00E97A15">
              <w:rPr>
                <w:rFonts w:ascii="Book Antiqua" w:hAnsi="Book Antiqua"/>
              </w:rPr>
              <w:t>9</w:t>
            </w:r>
            <w:r w:rsidR="00D0348A">
              <w:rPr>
                <w:rFonts w:ascii="Book Antiqua" w:eastAsia="宋体" w:hAnsi="Book Antiqua" w:hint="eastAsia"/>
                <w:lang w:eastAsia="zh-CN"/>
              </w:rPr>
              <w:t xml:space="preserve"> </w:t>
            </w:r>
            <w:r w:rsidRPr="00E97A15">
              <w:rPr>
                <w:rFonts w:ascii="Book Antiqua" w:hAnsi="Book Antiqua"/>
              </w:rPr>
              <w:t>g/dL</w:t>
            </w:r>
          </w:p>
          <w:p w14:paraId="29BF86DE" w14:textId="77777777" w:rsidR="00D155E6" w:rsidRPr="00E97A15" w:rsidRDefault="00D155E6" w:rsidP="00697827">
            <w:pPr>
              <w:adjustRightInd w:val="0"/>
              <w:snapToGrid w:val="0"/>
              <w:spacing w:line="360" w:lineRule="auto"/>
              <w:jc w:val="center"/>
              <w:rPr>
                <w:rFonts w:ascii="Book Antiqua" w:hAnsi="Book Antiqua"/>
              </w:rPr>
            </w:pPr>
          </w:p>
          <w:p w14:paraId="33A5C9DE" w14:textId="6B742FB6"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Total bilirubin &gt;</w:t>
            </w:r>
            <w:r w:rsidR="00D0348A">
              <w:rPr>
                <w:rFonts w:ascii="Book Antiqua" w:eastAsia="宋体" w:hAnsi="Book Antiqua" w:hint="eastAsia"/>
                <w:lang w:eastAsia="zh-CN"/>
              </w:rPr>
              <w:t xml:space="preserve"> </w:t>
            </w:r>
            <w:r w:rsidRPr="00E97A15">
              <w:rPr>
                <w:rFonts w:ascii="Book Antiqua" w:hAnsi="Book Antiqua"/>
              </w:rPr>
              <w:t>6</w:t>
            </w:r>
            <w:r w:rsidR="00D0348A">
              <w:rPr>
                <w:rFonts w:ascii="Book Antiqua" w:eastAsia="宋体" w:hAnsi="Book Antiqua" w:hint="eastAsia"/>
                <w:lang w:eastAsia="zh-CN"/>
              </w:rPr>
              <w:t xml:space="preserve"> </w:t>
            </w:r>
            <w:r w:rsidRPr="00E97A15">
              <w:rPr>
                <w:rFonts w:ascii="Book Antiqua" w:hAnsi="Book Antiqua"/>
              </w:rPr>
              <w:t>mg/dL</w:t>
            </w:r>
          </w:p>
          <w:p w14:paraId="7A3E0D9B" w14:textId="77777777" w:rsidR="00D155E6" w:rsidRPr="00E97A15" w:rsidRDefault="00D155E6" w:rsidP="00697827">
            <w:pPr>
              <w:adjustRightInd w:val="0"/>
              <w:snapToGrid w:val="0"/>
              <w:spacing w:line="360" w:lineRule="auto"/>
              <w:jc w:val="center"/>
              <w:rPr>
                <w:rFonts w:ascii="Book Antiqua" w:hAnsi="Book Antiqua"/>
              </w:rPr>
            </w:pPr>
          </w:p>
          <w:p w14:paraId="399CE9D9" w14:textId="6E20F14E"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Aminotransferases &gt;</w:t>
            </w:r>
            <w:r w:rsidR="00D0348A">
              <w:rPr>
                <w:rFonts w:ascii="Book Antiqua" w:eastAsia="宋体" w:hAnsi="Book Antiqua" w:hint="eastAsia"/>
                <w:lang w:eastAsia="zh-CN"/>
              </w:rPr>
              <w:t xml:space="preserve"> </w:t>
            </w:r>
            <w:r w:rsidRPr="00E97A15">
              <w:rPr>
                <w:rFonts w:ascii="Book Antiqua" w:hAnsi="Book Antiqua"/>
              </w:rPr>
              <w:t>200</w:t>
            </w:r>
            <w:r w:rsidR="00D0348A">
              <w:rPr>
                <w:rFonts w:ascii="Book Antiqua" w:eastAsia="宋体" w:hAnsi="Book Antiqua" w:hint="eastAsia"/>
                <w:lang w:eastAsia="zh-CN"/>
              </w:rPr>
              <w:t xml:space="preserve"> </w:t>
            </w:r>
            <w:r w:rsidRPr="00E97A15">
              <w:rPr>
                <w:rFonts w:ascii="Book Antiqua" w:hAnsi="Book Antiqua"/>
              </w:rPr>
              <w:t>U/</w:t>
            </w:r>
            <w:r w:rsidR="00D0348A" w:rsidRPr="00E97A15">
              <w:rPr>
                <w:rFonts w:ascii="Book Antiqua" w:hAnsi="Book Antiqua"/>
              </w:rPr>
              <w:t>L</w:t>
            </w:r>
          </w:p>
          <w:p w14:paraId="53C3EAF2" w14:textId="77777777" w:rsidR="00D155E6" w:rsidRPr="00E97A15" w:rsidRDefault="00D155E6" w:rsidP="00697827">
            <w:pPr>
              <w:adjustRightInd w:val="0"/>
              <w:snapToGrid w:val="0"/>
              <w:spacing w:line="360" w:lineRule="auto"/>
              <w:jc w:val="center"/>
              <w:rPr>
                <w:rFonts w:ascii="Book Antiqua" w:hAnsi="Book Antiqua"/>
              </w:rPr>
            </w:pPr>
          </w:p>
          <w:p w14:paraId="1E1919D6" w14:textId="3251F35B"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Serum urea &gt;</w:t>
            </w:r>
            <w:r w:rsidR="00D0348A">
              <w:rPr>
                <w:rFonts w:ascii="Book Antiqua" w:eastAsia="宋体" w:hAnsi="Book Antiqua" w:hint="eastAsia"/>
                <w:lang w:eastAsia="zh-CN"/>
              </w:rPr>
              <w:t xml:space="preserve"> </w:t>
            </w:r>
            <w:r w:rsidRPr="00E97A15">
              <w:rPr>
                <w:rFonts w:ascii="Book Antiqua" w:hAnsi="Book Antiqua"/>
              </w:rPr>
              <w:t>60</w:t>
            </w:r>
            <w:r w:rsidR="00D0348A">
              <w:rPr>
                <w:rFonts w:ascii="Book Antiqua" w:eastAsia="宋体" w:hAnsi="Book Antiqua" w:hint="eastAsia"/>
                <w:lang w:eastAsia="zh-CN"/>
              </w:rPr>
              <w:t xml:space="preserve"> </w:t>
            </w:r>
            <w:r w:rsidRPr="00E97A15">
              <w:rPr>
                <w:rFonts w:ascii="Book Antiqua" w:hAnsi="Book Antiqua"/>
              </w:rPr>
              <w:t>mg/dL</w:t>
            </w:r>
          </w:p>
          <w:p w14:paraId="4400EB00" w14:textId="77777777" w:rsidR="00D155E6" w:rsidRPr="00E97A15" w:rsidRDefault="00D155E6" w:rsidP="00697827">
            <w:pPr>
              <w:adjustRightInd w:val="0"/>
              <w:snapToGrid w:val="0"/>
              <w:spacing w:line="360" w:lineRule="auto"/>
              <w:jc w:val="center"/>
              <w:rPr>
                <w:rFonts w:ascii="Book Antiqua" w:hAnsi="Book Antiqua"/>
              </w:rPr>
            </w:pPr>
          </w:p>
          <w:p w14:paraId="72444B0B" w14:textId="2E1B381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Serum creatinine &gt;</w:t>
            </w:r>
            <w:r w:rsidR="00D0348A">
              <w:rPr>
                <w:rFonts w:ascii="Book Antiqua" w:eastAsia="宋体" w:hAnsi="Book Antiqua" w:hint="eastAsia"/>
                <w:lang w:eastAsia="zh-CN"/>
              </w:rPr>
              <w:t xml:space="preserve"> </w:t>
            </w:r>
            <w:r w:rsidRPr="00E97A15">
              <w:rPr>
                <w:rFonts w:ascii="Book Antiqua" w:hAnsi="Book Antiqua"/>
              </w:rPr>
              <w:t>1.5</w:t>
            </w:r>
            <w:r w:rsidR="00D0348A">
              <w:rPr>
                <w:rFonts w:ascii="Book Antiqua" w:eastAsia="宋体" w:hAnsi="Book Antiqua" w:hint="eastAsia"/>
                <w:lang w:eastAsia="zh-CN"/>
              </w:rPr>
              <w:t xml:space="preserve"> </w:t>
            </w:r>
            <w:r w:rsidRPr="00E97A15">
              <w:rPr>
                <w:rFonts w:ascii="Book Antiqua" w:hAnsi="Book Antiqua"/>
              </w:rPr>
              <w:t>mg/dL</w:t>
            </w:r>
          </w:p>
        </w:tc>
        <w:tc>
          <w:tcPr>
            <w:tcW w:w="2214" w:type="dxa"/>
            <w:tcBorders>
              <w:top w:val="nil"/>
              <w:bottom w:val="nil"/>
            </w:tcBorders>
          </w:tcPr>
          <w:p w14:paraId="40FFE25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Deaths:</w:t>
            </w:r>
          </w:p>
          <w:p w14:paraId="339B6C31"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2/20</w:t>
            </w:r>
          </w:p>
          <w:p w14:paraId="6C9250F1"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3/21</w:t>
            </w:r>
          </w:p>
          <w:p w14:paraId="44380FC8" w14:textId="77777777" w:rsidR="00D155E6" w:rsidRPr="00E97A15" w:rsidRDefault="00D155E6" w:rsidP="00697827">
            <w:pPr>
              <w:adjustRightInd w:val="0"/>
              <w:snapToGrid w:val="0"/>
              <w:spacing w:line="360" w:lineRule="auto"/>
              <w:jc w:val="center"/>
              <w:rPr>
                <w:rFonts w:ascii="Book Antiqua" w:hAnsi="Book Antiqua"/>
              </w:rPr>
            </w:pPr>
          </w:p>
          <w:p w14:paraId="35C24A97" w14:textId="57E23CBF"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Complications (encephalopathy, renal failure, and gastrointestinal bleeding):</w:t>
            </w:r>
          </w:p>
          <w:p w14:paraId="79B46203"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3/20 patients</w:t>
            </w:r>
          </w:p>
          <w:p w14:paraId="1821012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4/21 patients</w:t>
            </w:r>
          </w:p>
          <w:p w14:paraId="45361CF2" w14:textId="77777777" w:rsidR="00D155E6" w:rsidRPr="00E97A15" w:rsidRDefault="00D155E6" w:rsidP="00697827">
            <w:pPr>
              <w:adjustRightInd w:val="0"/>
              <w:snapToGrid w:val="0"/>
              <w:spacing w:line="360" w:lineRule="auto"/>
              <w:jc w:val="center"/>
              <w:rPr>
                <w:rFonts w:ascii="Book Antiqua" w:hAnsi="Book Antiqua"/>
              </w:rPr>
            </w:pPr>
          </w:p>
          <w:p w14:paraId="48013958" w14:textId="197EB033"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satisfactory mobilization for ascites for 19/20 patients</w:t>
            </w:r>
          </w:p>
          <w:p w14:paraId="7201BF1B" w14:textId="77777777" w:rsidR="00D155E6" w:rsidRPr="00E97A15" w:rsidRDefault="00D155E6" w:rsidP="00697827">
            <w:pPr>
              <w:adjustRightInd w:val="0"/>
              <w:snapToGrid w:val="0"/>
              <w:spacing w:line="360" w:lineRule="auto"/>
              <w:jc w:val="center"/>
              <w:rPr>
                <w:rFonts w:ascii="Book Antiqua" w:hAnsi="Book Antiqua"/>
              </w:rPr>
            </w:pPr>
          </w:p>
          <w:p w14:paraId="480D5C5B"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4/20 patients did not reaccumulate ascites while 15/20 patients did reaccumulate ascites</w:t>
            </w:r>
          </w:p>
          <w:p w14:paraId="439CD7F7" w14:textId="77777777" w:rsidR="00D155E6" w:rsidRPr="00E97A15" w:rsidRDefault="00D155E6" w:rsidP="00697827">
            <w:pPr>
              <w:adjustRightInd w:val="0"/>
              <w:snapToGrid w:val="0"/>
              <w:spacing w:line="360" w:lineRule="auto"/>
              <w:jc w:val="center"/>
              <w:rPr>
                <w:rFonts w:ascii="Book Antiqua" w:hAnsi="Book Antiqua"/>
              </w:rPr>
            </w:pPr>
          </w:p>
          <w:p w14:paraId="7315EE74"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resolution of ascites in 19/21 patients</w:t>
            </w:r>
          </w:p>
          <w:p w14:paraId="2B69BC2C" w14:textId="77777777" w:rsidR="00D155E6" w:rsidRPr="00E97A15" w:rsidRDefault="00D155E6" w:rsidP="00697827">
            <w:pPr>
              <w:adjustRightInd w:val="0"/>
              <w:snapToGrid w:val="0"/>
              <w:spacing w:line="360" w:lineRule="auto"/>
              <w:jc w:val="center"/>
              <w:rPr>
                <w:rFonts w:ascii="Book Antiqua" w:hAnsi="Book Antiqua"/>
              </w:rPr>
            </w:pPr>
          </w:p>
          <w:p w14:paraId="1264AA5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Diuretic treatment was unsuccessful for 2/21 Group B patients who were receiving the highest doses of diuretic therapy</w:t>
            </w:r>
          </w:p>
          <w:p w14:paraId="3AE7BAF3" w14:textId="77777777" w:rsidR="00D155E6" w:rsidRPr="00E97A15" w:rsidRDefault="00D155E6" w:rsidP="00697827">
            <w:pPr>
              <w:adjustRightInd w:val="0"/>
              <w:snapToGrid w:val="0"/>
              <w:spacing w:line="360" w:lineRule="auto"/>
              <w:jc w:val="center"/>
              <w:rPr>
                <w:rFonts w:ascii="Book Antiqua" w:hAnsi="Book Antiqua"/>
              </w:rPr>
            </w:pPr>
          </w:p>
          <w:p w14:paraId="66FBD2F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mean body weight significantly reduced at all times after paracentesis, slight decrease in heart rate and urine osmolality (day 10). Increase noted in PAC (days 5 and 10) and urine flow rates (days 5, 10, and 15). Increased urine flow rates in 14 patients who also had significantly lower baseline urine excretions than the other 5 responsive Group A patients.</w:t>
            </w:r>
          </w:p>
          <w:p w14:paraId="65D95400" w14:textId="77777777" w:rsidR="00D155E6" w:rsidRPr="00E97A15" w:rsidRDefault="00D155E6" w:rsidP="00697827">
            <w:pPr>
              <w:adjustRightInd w:val="0"/>
              <w:snapToGrid w:val="0"/>
              <w:spacing w:line="360" w:lineRule="auto"/>
              <w:jc w:val="center"/>
              <w:rPr>
                <w:rFonts w:ascii="Book Antiqua" w:hAnsi="Book Antiqua"/>
              </w:rPr>
            </w:pPr>
          </w:p>
          <w:p w14:paraId="5D787105"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In the 19/21 responsive Group B patients, significant body weight reductions observed on days 10 and 15. Mean blood pressure and heart rate did not change. Significant increases noted in urine flow rate, sodium and potassium excretion, plasma albumin and potassium concentrations. Significant decrease in urine osmolality</w:t>
            </w:r>
          </w:p>
        </w:tc>
        <w:tc>
          <w:tcPr>
            <w:tcW w:w="2767" w:type="dxa"/>
            <w:tcBorders>
              <w:top w:val="nil"/>
              <w:bottom w:val="nil"/>
            </w:tcBorders>
          </w:tcPr>
          <w:p w14:paraId="7094B1AB"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cs="Times New Roman"/>
              </w:rPr>
              <w:t>LVP is faster and equally effective alternative to diuretic therapy and suggested that LVP might be used to decrease hospital length of stay without additional risk</w:t>
            </w:r>
          </w:p>
        </w:tc>
      </w:tr>
      <w:tr w:rsidR="00D155E6" w:rsidRPr="00E97A15" w14:paraId="4495C731" w14:textId="77777777" w:rsidTr="005757BB">
        <w:tc>
          <w:tcPr>
            <w:tcW w:w="1638" w:type="dxa"/>
            <w:tcBorders>
              <w:top w:val="nil"/>
            </w:tcBorders>
          </w:tcPr>
          <w:p w14:paraId="4C94AA8F" w14:textId="7093B7E3" w:rsidR="00D155E6" w:rsidRPr="00E97A15" w:rsidRDefault="00122138" w:rsidP="00697827">
            <w:pPr>
              <w:adjustRightInd w:val="0"/>
              <w:snapToGrid w:val="0"/>
              <w:spacing w:line="360" w:lineRule="auto"/>
              <w:rPr>
                <w:rFonts w:ascii="Book Antiqua" w:hAnsi="Book Antiqua"/>
              </w:rPr>
            </w:pPr>
            <w:r w:rsidRPr="00E97A15">
              <w:rPr>
                <w:rFonts w:ascii="Book Antiqua" w:hAnsi="Book Antiqua" w:cs="Times New Roman"/>
              </w:rPr>
              <w:t xml:space="preserve">Ginès </w:t>
            </w:r>
            <w:r w:rsidRPr="00E97A15">
              <w:rPr>
                <w:rFonts w:ascii="Book Antiqua" w:hAnsi="Book Antiqua" w:cs="Times New Roman"/>
                <w:i/>
              </w:rPr>
              <w:t>et al</w:t>
            </w:r>
            <w:r w:rsidRPr="00E97A15">
              <w:rPr>
                <w:rFonts w:ascii="Book Antiqua" w:hAnsi="Book Antiqua" w:cs="Times New Roman"/>
                <w:vertAlign w:val="superscript"/>
              </w:rPr>
              <w:fldChar w:fldCharType="begin"/>
            </w:r>
            <w:r w:rsidRPr="00E97A15">
              <w:rPr>
                <w:rFonts w:ascii="Book Antiqua" w:hAnsi="Book Antiqua" w:cs="Times New Roman"/>
                <w:vertAlign w:val="superscript"/>
              </w:rPr>
              <w:instrText xml:space="preserve"> ADDIN EN.CITE &lt;EndNote&gt;&lt;Cite&gt;&lt;Author&gt;Gines&lt;/Author&gt;&lt;Year&gt;1988&lt;/Year&gt;&lt;RecNum&gt;83&lt;/RecNum&gt;&lt;DisplayText&gt;[11]&lt;/DisplayText&gt;&lt;record&gt;&lt;rec-number&gt;83&lt;/rec-number&gt;&lt;foreign-keys&gt;&lt;key app="EN" db-id="5fr0rz2fi55x5lep59jxdveivpdvxatxw5wx" timestamp="1441918475"&gt;83&lt;/key&gt;&lt;/foreign-keys&gt;&lt;ref-type name="Journal Article"&gt;17&lt;/ref-type&gt;&lt;contributors&gt;&lt;authors&gt;&lt;author&gt;Gines, P.&lt;/author&gt;&lt;author&gt;Tito, L.&lt;/author&gt;&lt;author&gt;Arroyo, V.&lt;/author&gt;&lt;author&gt;Planas, R.&lt;/author&gt;&lt;author&gt;Panes, J.&lt;/author&gt;&lt;author&gt;Viver, J.&lt;/author&gt;&lt;author&gt;Torres, M.&lt;/author&gt;&lt;author&gt;Humbert, P.&lt;/author&gt;&lt;author&gt;Rimola, A.&lt;/author&gt;&lt;author&gt;Llach, J.&lt;/author&gt;&lt;author&gt;et al.,&lt;/author&gt;&lt;/authors&gt;&lt;/contributors&gt;&lt;auth-address&gt;Liver Unit, Hospital Clinic i Provincial of Barcelona, Spain.&lt;/auth-address&gt;&lt;titles&gt;&lt;title&gt;Randomized comparative study of therapeutic paracentesis with and without intravenous albumin in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1493-502&lt;/pages&gt;&lt;volume&gt;94&lt;/volume&gt;&lt;number&gt;6&lt;/number&gt;&lt;edition&gt;1988/06/01&lt;/edition&gt;&lt;keywords&gt;&lt;keyword&gt;Albumins/*administration &amp;amp; dosage&lt;/keyword&gt;&lt;keyword&gt;Ascites/therapy&lt;/keyword&gt;&lt;keyword&gt;Combined Modality Therapy&lt;/keyword&gt;&lt;keyword&gt;*Drainage&lt;/keyword&gt;&lt;keyword&gt;Female&lt;/keyword&gt;&lt;keyword&gt;Humans&lt;/keyword&gt;&lt;keyword&gt;Infusions, Intravenous&lt;/keyword&gt;&lt;keyword&gt;Length of Stay&lt;/keyword&gt;&lt;keyword&gt;Liver Cirrhosis/*therapy&lt;/keyword&gt;&lt;keyword&gt;Male&lt;/keyword&gt;&lt;keyword&gt;Middle Aged&lt;/keyword&gt;&lt;keyword&gt;Random Allocation&lt;/keyword&gt;&lt;/keywords&gt;&lt;dates&gt;&lt;year&gt;1988&lt;/year&gt;&lt;pub-dates&gt;&lt;date&gt;Jun&lt;/date&gt;&lt;/pub-dates&gt;&lt;/dates&gt;&lt;isbn&gt;0016-5085 (Print)&amp;#xD;0016-5085&lt;/isbn&gt;&lt;accession-num&gt;3360270&lt;/accession-num&gt;&lt;urls&gt;&lt;/urls&gt;&lt;remote-database-provider&gt;NLM&lt;/remote-database-provider&gt;&lt;language&gt;eng&lt;/language&gt;&lt;/record&gt;&lt;/Cite&gt;&lt;/EndNote&gt;</w:instrText>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11" w:tooltip="Gines, 1988 #83" w:history="1">
              <w:r w:rsidRPr="00E97A15">
                <w:rPr>
                  <w:rFonts w:ascii="Book Antiqua" w:hAnsi="Book Antiqua" w:cs="Times New Roman"/>
                  <w:noProof/>
                  <w:vertAlign w:val="superscript"/>
                </w:rPr>
                <w:t>11</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r w:rsidRPr="00E97A15">
              <w:rPr>
                <w:rFonts w:ascii="Book Antiqua" w:eastAsia="宋体" w:hAnsi="Book Antiqua" w:cs="Times New Roman"/>
                <w:lang w:eastAsia="zh-CN"/>
              </w:rPr>
              <w:t xml:space="preserve"> </w:t>
            </w:r>
            <w:r w:rsidR="00D155E6" w:rsidRPr="00E97A15">
              <w:rPr>
                <w:rFonts w:ascii="Book Antiqua" w:hAnsi="Book Antiqua"/>
              </w:rPr>
              <w:t>1988</w:t>
            </w:r>
          </w:p>
        </w:tc>
        <w:tc>
          <w:tcPr>
            <w:tcW w:w="2790" w:type="dxa"/>
            <w:tcBorders>
              <w:top w:val="nil"/>
            </w:tcBorders>
          </w:tcPr>
          <w:p w14:paraId="7E600AFC"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105 patients randomized into 2 groups</w:t>
            </w:r>
          </w:p>
          <w:p w14:paraId="459259FC" w14:textId="77777777" w:rsidR="00D155E6" w:rsidRPr="00E97A15" w:rsidRDefault="00D155E6" w:rsidP="00697827">
            <w:pPr>
              <w:adjustRightInd w:val="0"/>
              <w:snapToGrid w:val="0"/>
              <w:spacing w:line="360" w:lineRule="auto"/>
              <w:jc w:val="center"/>
              <w:rPr>
                <w:rFonts w:ascii="Book Antiqua" w:hAnsi="Book Antiqua"/>
              </w:rPr>
            </w:pPr>
          </w:p>
          <w:p w14:paraId="1A92FCBB"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Paracentesis + IV albumin: 52 patients</w:t>
            </w:r>
          </w:p>
          <w:p w14:paraId="13F63FCB" w14:textId="77777777" w:rsidR="00D155E6" w:rsidRPr="00E97A15" w:rsidRDefault="00D155E6" w:rsidP="00697827">
            <w:pPr>
              <w:adjustRightInd w:val="0"/>
              <w:snapToGrid w:val="0"/>
              <w:spacing w:line="360" w:lineRule="auto"/>
              <w:jc w:val="center"/>
              <w:rPr>
                <w:rFonts w:ascii="Book Antiqua" w:hAnsi="Book Antiqua"/>
              </w:rPr>
            </w:pPr>
          </w:p>
          <w:p w14:paraId="68FA0883"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paracentesis without fluid replacement: 53 patients</w:t>
            </w:r>
          </w:p>
          <w:p w14:paraId="5B258B84" w14:textId="77777777" w:rsidR="00D155E6" w:rsidRPr="00E97A15" w:rsidRDefault="00D155E6" w:rsidP="00697827">
            <w:pPr>
              <w:adjustRightInd w:val="0"/>
              <w:snapToGrid w:val="0"/>
              <w:spacing w:line="360" w:lineRule="auto"/>
              <w:jc w:val="center"/>
              <w:rPr>
                <w:rFonts w:ascii="Book Antiqua" w:hAnsi="Book Antiqua"/>
              </w:rPr>
            </w:pPr>
          </w:p>
          <w:p w14:paraId="4A661F71"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Exclusion criteria:</w:t>
            </w:r>
          </w:p>
          <w:p w14:paraId="4AD11FBF"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Similar to study by Salerno [10]</w:t>
            </w:r>
          </w:p>
        </w:tc>
        <w:tc>
          <w:tcPr>
            <w:tcW w:w="2214" w:type="dxa"/>
            <w:tcBorders>
              <w:top w:val="nil"/>
            </w:tcBorders>
          </w:tcPr>
          <w:p w14:paraId="53BBB93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Died in hospital:</w:t>
            </w:r>
          </w:p>
          <w:p w14:paraId="63BDD3E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2/52</w:t>
            </w:r>
          </w:p>
          <w:p w14:paraId="04779CC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2/53</w:t>
            </w:r>
          </w:p>
          <w:p w14:paraId="7BC6B09E" w14:textId="77777777" w:rsidR="00D155E6" w:rsidRPr="00E97A15" w:rsidRDefault="00D155E6" w:rsidP="00697827">
            <w:pPr>
              <w:adjustRightInd w:val="0"/>
              <w:snapToGrid w:val="0"/>
              <w:spacing w:line="360" w:lineRule="auto"/>
              <w:jc w:val="center"/>
              <w:rPr>
                <w:rFonts w:ascii="Book Antiqua" w:hAnsi="Book Antiqua"/>
              </w:rPr>
            </w:pPr>
          </w:p>
          <w:p w14:paraId="1072A94B"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Deaths at 1 yr:</w:t>
            </w:r>
          </w:p>
          <w:p w14:paraId="19D55A85"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20/52</w:t>
            </w:r>
          </w:p>
          <w:p w14:paraId="28FE639B"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16/53</w:t>
            </w:r>
          </w:p>
          <w:p w14:paraId="423FE921" w14:textId="77777777" w:rsidR="00D155E6" w:rsidRPr="00E97A15" w:rsidRDefault="00D155E6" w:rsidP="00697827">
            <w:pPr>
              <w:adjustRightInd w:val="0"/>
              <w:snapToGrid w:val="0"/>
              <w:spacing w:line="360" w:lineRule="auto"/>
              <w:jc w:val="center"/>
              <w:rPr>
                <w:rFonts w:ascii="Book Antiqua" w:hAnsi="Book Antiqua"/>
              </w:rPr>
            </w:pPr>
          </w:p>
          <w:p w14:paraId="28DF7D31"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Complications of hyponatremia, renal impairment, encephalopathy, gastrointestinal hemorrhage, and severe infection:</w:t>
            </w:r>
          </w:p>
          <w:p w14:paraId="20D2915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9/52</w:t>
            </w:r>
          </w:p>
          <w:p w14:paraId="491EE749"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16/53</w:t>
            </w:r>
          </w:p>
          <w:p w14:paraId="419BC133" w14:textId="77777777" w:rsidR="00D155E6" w:rsidRPr="00E97A15" w:rsidRDefault="00D155E6" w:rsidP="00697827">
            <w:pPr>
              <w:adjustRightInd w:val="0"/>
              <w:snapToGrid w:val="0"/>
              <w:spacing w:line="360" w:lineRule="auto"/>
              <w:jc w:val="center"/>
              <w:rPr>
                <w:rFonts w:ascii="Book Antiqua" w:hAnsi="Book Antiqua"/>
              </w:rPr>
            </w:pPr>
          </w:p>
          <w:p w14:paraId="0F4F87A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significant increase in serum albumin, GFR, free water clearance</w:t>
            </w:r>
          </w:p>
          <w:p w14:paraId="791438D4" w14:textId="77777777" w:rsidR="00D155E6" w:rsidRPr="00E97A15" w:rsidRDefault="00D155E6" w:rsidP="00697827">
            <w:pPr>
              <w:adjustRightInd w:val="0"/>
              <w:snapToGrid w:val="0"/>
              <w:spacing w:line="360" w:lineRule="auto"/>
              <w:jc w:val="center"/>
              <w:rPr>
                <w:rFonts w:ascii="Book Antiqua" w:hAnsi="Book Antiqua"/>
              </w:rPr>
            </w:pPr>
          </w:p>
          <w:p w14:paraId="17D52670"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no change in serum albumin, significant increase in BUN, PRA, PAC, significant decrease in serum sodium</w:t>
            </w:r>
          </w:p>
          <w:p w14:paraId="67304F1B" w14:textId="77777777" w:rsidR="00D155E6" w:rsidRPr="00E97A15" w:rsidRDefault="00D155E6" w:rsidP="00697827">
            <w:pPr>
              <w:adjustRightInd w:val="0"/>
              <w:snapToGrid w:val="0"/>
              <w:spacing w:line="360" w:lineRule="auto"/>
              <w:jc w:val="center"/>
              <w:rPr>
                <w:rFonts w:ascii="Book Antiqua" w:hAnsi="Book Antiqua"/>
              </w:rPr>
            </w:pPr>
          </w:p>
          <w:p w14:paraId="4357B665" w14:textId="24BEE7D0"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PRA significant increase at 48 h and 5 d post LVP:</w:t>
            </w:r>
          </w:p>
          <w:p w14:paraId="16FD16A3" w14:textId="703CA35F"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23/24 and 9/24 respectively</w:t>
            </w:r>
          </w:p>
          <w:p w14:paraId="065A2BCF"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had none</w:t>
            </w:r>
          </w:p>
          <w:p w14:paraId="4C4F4757" w14:textId="77777777" w:rsidR="00D155E6" w:rsidRPr="00E97A15" w:rsidRDefault="00D155E6" w:rsidP="00697827">
            <w:pPr>
              <w:adjustRightInd w:val="0"/>
              <w:snapToGrid w:val="0"/>
              <w:spacing w:line="360" w:lineRule="auto"/>
              <w:jc w:val="center"/>
              <w:rPr>
                <w:rFonts w:ascii="Book Antiqua" w:hAnsi="Book Antiqua"/>
              </w:rPr>
            </w:pPr>
          </w:p>
          <w:p w14:paraId="1870B5B7"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Readmission:</w:t>
            </w:r>
          </w:p>
          <w:p w14:paraId="36F7F08B"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29/52</w:t>
            </w:r>
          </w:p>
          <w:p w14:paraId="60D3CDC6"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36/53</w:t>
            </w:r>
          </w:p>
          <w:p w14:paraId="388A177F" w14:textId="77777777" w:rsidR="00D155E6" w:rsidRPr="00E97A15" w:rsidRDefault="00D155E6" w:rsidP="00697827">
            <w:pPr>
              <w:adjustRightInd w:val="0"/>
              <w:snapToGrid w:val="0"/>
              <w:spacing w:line="360" w:lineRule="auto"/>
              <w:jc w:val="center"/>
              <w:rPr>
                <w:rFonts w:ascii="Book Antiqua" w:hAnsi="Book Antiqua"/>
              </w:rPr>
            </w:pPr>
          </w:p>
          <w:p w14:paraId="24B43290"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Renal impairment:</w:t>
            </w:r>
          </w:p>
          <w:p w14:paraId="3004867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none</w:t>
            </w:r>
          </w:p>
          <w:p w14:paraId="38A7805D"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11/53</w:t>
            </w:r>
          </w:p>
          <w:p w14:paraId="0CF4304D" w14:textId="77777777" w:rsidR="00D155E6" w:rsidRPr="00E97A15" w:rsidRDefault="00D155E6" w:rsidP="00697827">
            <w:pPr>
              <w:adjustRightInd w:val="0"/>
              <w:snapToGrid w:val="0"/>
              <w:spacing w:line="360" w:lineRule="auto"/>
              <w:jc w:val="center"/>
              <w:rPr>
                <w:rFonts w:ascii="Book Antiqua" w:hAnsi="Book Antiqua"/>
              </w:rPr>
            </w:pPr>
          </w:p>
        </w:tc>
        <w:tc>
          <w:tcPr>
            <w:tcW w:w="2767" w:type="dxa"/>
            <w:tcBorders>
              <w:top w:val="nil"/>
            </w:tcBorders>
          </w:tcPr>
          <w:p w14:paraId="0EEDBC83" w14:textId="61546C85" w:rsidR="00D155E6" w:rsidRPr="00E97A15" w:rsidRDefault="00D155E6" w:rsidP="00697827">
            <w:pPr>
              <w:adjustRightInd w:val="0"/>
              <w:snapToGrid w:val="0"/>
              <w:spacing w:line="360" w:lineRule="auto"/>
              <w:jc w:val="center"/>
              <w:rPr>
                <w:rFonts w:ascii="Book Antiqua" w:hAnsi="Book Antiqua" w:cs="Times New Roman"/>
              </w:rPr>
            </w:pPr>
            <w:r w:rsidRPr="00E97A15">
              <w:rPr>
                <w:rFonts w:ascii="Book Antiqua" w:hAnsi="Book Antiqua" w:cs="Times New Roman"/>
              </w:rPr>
              <w:t>These findings indicated that, aside from systemic hemodynamics, there are likely multiple factors, such as renal production of vasodilators or antidiuretic hormone (ADH) antagonists, which contribute to the development of renal failure.</w:t>
            </w:r>
          </w:p>
          <w:p w14:paraId="5165AC74" w14:textId="77777777" w:rsidR="00D155E6" w:rsidRPr="00E97A15" w:rsidRDefault="00D155E6" w:rsidP="00697827">
            <w:pPr>
              <w:adjustRightInd w:val="0"/>
              <w:snapToGrid w:val="0"/>
              <w:spacing w:line="360" w:lineRule="auto"/>
              <w:jc w:val="center"/>
              <w:rPr>
                <w:rFonts w:ascii="Book Antiqua" w:hAnsi="Book Antiqua"/>
              </w:rPr>
            </w:pPr>
          </w:p>
        </w:tc>
      </w:tr>
      <w:tr w:rsidR="00D155E6" w:rsidRPr="00E97A15" w14:paraId="6BBB41A0" w14:textId="77777777" w:rsidTr="00122138">
        <w:tc>
          <w:tcPr>
            <w:tcW w:w="1638" w:type="dxa"/>
          </w:tcPr>
          <w:p w14:paraId="555147C0" w14:textId="5C2DE274" w:rsidR="00D155E6" w:rsidRPr="00E97A15" w:rsidRDefault="00122138" w:rsidP="00122138">
            <w:pPr>
              <w:adjustRightInd w:val="0"/>
              <w:snapToGrid w:val="0"/>
              <w:spacing w:line="360" w:lineRule="auto"/>
              <w:rPr>
                <w:rFonts w:ascii="Book Antiqua" w:hAnsi="Book Antiqua"/>
              </w:rPr>
            </w:pPr>
            <w:r w:rsidRPr="00E97A15">
              <w:rPr>
                <w:rFonts w:ascii="Book Antiqua" w:hAnsi="Book Antiqua" w:cs="Times New Roman"/>
              </w:rPr>
              <w:t xml:space="preserve">Ginès </w:t>
            </w:r>
            <w:r w:rsidRPr="00E97A15">
              <w:rPr>
                <w:rFonts w:ascii="Book Antiqua" w:hAnsi="Book Antiqua" w:cs="Times New Roman"/>
                <w:i/>
              </w:rPr>
              <w:t>et al</w:t>
            </w:r>
            <w:r w:rsidRPr="00E97A15">
              <w:rPr>
                <w:rFonts w:ascii="Book Antiqua" w:hAnsi="Book Antiqua" w:cs="Times New Roman"/>
                <w:vertAlign w:val="superscript"/>
              </w:rPr>
              <w:fldChar w:fldCharType="begin"/>
            </w:r>
            <w:r w:rsidRPr="00E97A15">
              <w:rPr>
                <w:rFonts w:ascii="Book Antiqua" w:hAnsi="Book Antiqua" w:cs="Times New Roman"/>
                <w:vertAlign w:val="superscript"/>
              </w:rPr>
              <w:instrText xml:space="preserve"> ADDIN EN.CITE &lt;EndNote&gt;&lt;Cite&gt;&lt;Author&gt;Gines&lt;/Author&gt;&lt;Year&gt;1988&lt;/Year&gt;&lt;RecNum&gt;83&lt;/RecNum&gt;&lt;DisplayText&gt;[11]&lt;/DisplayText&gt;&lt;record&gt;&lt;rec-number&gt;83&lt;/rec-number&gt;&lt;foreign-keys&gt;&lt;key app="EN" db-id="5fr0rz2fi55x5lep59jxdveivpdvxatxw5wx" timestamp="1441918475"&gt;83&lt;/key&gt;&lt;/foreign-keys&gt;&lt;ref-type name="Journal Article"&gt;17&lt;/ref-type&gt;&lt;contributors&gt;&lt;authors&gt;&lt;author&gt;Gines, P.&lt;/author&gt;&lt;author&gt;Tito, L.&lt;/author&gt;&lt;author&gt;Arroyo, V.&lt;/author&gt;&lt;author&gt;Planas, R.&lt;/author&gt;&lt;author&gt;Panes, J.&lt;/author&gt;&lt;author&gt;Viver, J.&lt;/author&gt;&lt;author&gt;Torres, M.&lt;/author&gt;&lt;author&gt;Humbert, P.&lt;/author&gt;&lt;author&gt;Rimola, A.&lt;/author&gt;&lt;author&gt;Llach, J.&lt;/author&gt;&lt;author&gt;et al.,&lt;/author&gt;&lt;/authors&gt;&lt;/contributors&gt;&lt;auth-address&gt;Liver Unit, Hospital Clinic i Provincial of Barcelona, Spain.&lt;/auth-address&gt;&lt;titles&gt;&lt;title&gt;Randomized comparative study of therapeutic paracentesis with and without intravenous albumin in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1493-502&lt;/pages&gt;&lt;volume&gt;94&lt;/volume&gt;&lt;number&gt;6&lt;/number&gt;&lt;edition&gt;1988/06/01&lt;/edition&gt;&lt;keywords&gt;&lt;keyword&gt;Albumins/*administration &amp;amp; dosage&lt;/keyword&gt;&lt;keyword&gt;Ascites/therapy&lt;/keyword&gt;&lt;keyword&gt;Combined Modality Therapy&lt;/keyword&gt;&lt;keyword&gt;*Drainage&lt;/keyword&gt;&lt;keyword&gt;Female&lt;/keyword&gt;&lt;keyword&gt;Humans&lt;/keyword&gt;&lt;keyword&gt;Infusions, Intravenous&lt;/keyword&gt;&lt;keyword&gt;Length of Stay&lt;/keyword&gt;&lt;keyword&gt;Liver Cirrhosis/*therapy&lt;/keyword&gt;&lt;keyword&gt;Male&lt;/keyword&gt;&lt;keyword&gt;Middle Aged&lt;/keyword&gt;&lt;keyword&gt;Random Allocation&lt;/keyword&gt;&lt;/keywords&gt;&lt;dates&gt;&lt;year&gt;1988&lt;/year&gt;&lt;pub-dates&gt;&lt;date&gt;Jun&lt;/date&gt;&lt;/pub-dates&gt;&lt;/dates&gt;&lt;isbn&gt;0016-5085 (Print)&amp;#xD;0016-5085&lt;/isbn&gt;&lt;accession-num&gt;3360270&lt;/accession-num&gt;&lt;urls&gt;&lt;/urls&gt;&lt;remote-database-provider&gt;NLM&lt;/remote-database-provider&gt;&lt;language&gt;eng&lt;/language&gt;&lt;/record&gt;&lt;/Cite&gt;&lt;/EndNote&gt;</w:instrText>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11" w:tooltip="Gines, 1988 #83" w:history="1">
              <w:r w:rsidRPr="00E97A15">
                <w:rPr>
                  <w:rFonts w:ascii="Book Antiqua" w:eastAsia="宋体" w:hAnsi="Book Antiqua" w:cs="Times New Roman"/>
                  <w:noProof/>
                  <w:vertAlign w:val="superscript"/>
                  <w:lang w:eastAsia="zh-CN"/>
                </w:rPr>
                <w:t>5</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r w:rsidRPr="00E97A15">
              <w:rPr>
                <w:rFonts w:ascii="Book Antiqua" w:eastAsia="宋体" w:hAnsi="Book Antiqua" w:cs="Times New Roman"/>
                <w:lang w:eastAsia="zh-CN"/>
              </w:rPr>
              <w:t xml:space="preserve"> </w:t>
            </w:r>
            <w:r w:rsidR="00D155E6" w:rsidRPr="00E97A15">
              <w:rPr>
                <w:rFonts w:ascii="Book Antiqua" w:hAnsi="Book Antiqua"/>
              </w:rPr>
              <w:t>1996</w:t>
            </w:r>
          </w:p>
        </w:tc>
        <w:tc>
          <w:tcPr>
            <w:tcW w:w="2790" w:type="dxa"/>
          </w:tcPr>
          <w:p w14:paraId="2A3A84AA"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289 patients randomized into 3 groups</w:t>
            </w:r>
          </w:p>
          <w:p w14:paraId="22004786" w14:textId="77777777" w:rsidR="00D155E6" w:rsidRPr="00E97A15" w:rsidRDefault="00D155E6" w:rsidP="00697827">
            <w:pPr>
              <w:adjustRightInd w:val="0"/>
              <w:snapToGrid w:val="0"/>
              <w:spacing w:line="360" w:lineRule="auto"/>
              <w:jc w:val="center"/>
              <w:rPr>
                <w:rFonts w:ascii="Book Antiqua" w:hAnsi="Book Antiqua"/>
              </w:rPr>
            </w:pPr>
          </w:p>
          <w:p w14:paraId="7FC4AA61"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Paracentesis + IV albumin: 97 patients</w:t>
            </w:r>
          </w:p>
          <w:p w14:paraId="36C94F1D" w14:textId="77777777" w:rsidR="00D155E6" w:rsidRPr="00E97A15" w:rsidRDefault="00D155E6" w:rsidP="00697827">
            <w:pPr>
              <w:adjustRightInd w:val="0"/>
              <w:snapToGrid w:val="0"/>
              <w:spacing w:line="360" w:lineRule="auto"/>
              <w:jc w:val="center"/>
              <w:rPr>
                <w:rFonts w:ascii="Book Antiqua" w:hAnsi="Book Antiqua"/>
              </w:rPr>
            </w:pPr>
          </w:p>
          <w:p w14:paraId="63ECD962"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Paracentesis + Dextran 70: 93 patients</w:t>
            </w:r>
          </w:p>
          <w:p w14:paraId="105C7A3E" w14:textId="77777777" w:rsidR="00D155E6" w:rsidRPr="00E97A15" w:rsidRDefault="00D155E6" w:rsidP="00697827">
            <w:pPr>
              <w:adjustRightInd w:val="0"/>
              <w:snapToGrid w:val="0"/>
              <w:spacing w:line="360" w:lineRule="auto"/>
              <w:jc w:val="center"/>
              <w:rPr>
                <w:rFonts w:ascii="Book Antiqua" w:hAnsi="Book Antiqua"/>
              </w:rPr>
            </w:pPr>
          </w:p>
          <w:p w14:paraId="46CA56BE"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C: Paracentesis + Polygeline: 99 patients</w:t>
            </w:r>
          </w:p>
          <w:p w14:paraId="5B6E9608" w14:textId="77777777" w:rsidR="00D155E6" w:rsidRPr="00E97A15" w:rsidRDefault="00D155E6" w:rsidP="00697827">
            <w:pPr>
              <w:adjustRightInd w:val="0"/>
              <w:snapToGrid w:val="0"/>
              <w:spacing w:line="360" w:lineRule="auto"/>
              <w:jc w:val="center"/>
              <w:rPr>
                <w:rFonts w:ascii="Book Antiqua" w:hAnsi="Book Antiqua"/>
              </w:rPr>
            </w:pPr>
          </w:p>
          <w:p w14:paraId="3C7E9709"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Exclusion criteria:</w:t>
            </w:r>
          </w:p>
          <w:p w14:paraId="5F74FDD9"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Similar to study by Salerno [10]</w:t>
            </w:r>
          </w:p>
        </w:tc>
        <w:tc>
          <w:tcPr>
            <w:tcW w:w="2214" w:type="dxa"/>
          </w:tcPr>
          <w:p w14:paraId="263B55E9"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Deaths:</w:t>
            </w:r>
          </w:p>
          <w:p w14:paraId="4D5B8A95"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2/97</w:t>
            </w:r>
          </w:p>
          <w:p w14:paraId="4BE06625"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4/93</w:t>
            </w:r>
          </w:p>
          <w:p w14:paraId="7ABB887B"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C 6/99</w:t>
            </w:r>
          </w:p>
          <w:p w14:paraId="076FDE3C" w14:textId="77777777" w:rsidR="00D155E6" w:rsidRPr="00E97A15" w:rsidRDefault="00D155E6" w:rsidP="00697827">
            <w:pPr>
              <w:adjustRightInd w:val="0"/>
              <w:snapToGrid w:val="0"/>
              <w:spacing w:line="360" w:lineRule="auto"/>
              <w:jc w:val="center"/>
              <w:rPr>
                <w:rFonts w:ascii="Book Antiqua" w:hAnsi="Book Antiqua"/>
              </w:rPr>
            </w:pPr>
          </w:p>
          <w:p w14:paraId="69AD4789"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PICD (based on 280 patients who developed dysfunction and had PRA measured at baseline and 6 days after the procedure):</w:t>
            </w:r>
          </w:p>
          <w:p w14:paraId="379E4543"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Total 85/289</w:t>
            </w:r>
          </w:p>
          <w:p w14:paraId="4DD3E3CC"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A 17/892</w:t>
            </w:r>
          </w:p>
          <w:p w14:paraId="54D6D563" w14:textId="7ED411A4"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31/90</w:t>
            </w:r>
          </w:p>
          <w:p w14:paraId="50C50D5B" w14:textId="28B5ACED"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C 37/98</w:t>
            </w:r>
          </w:p>
          <w:p w14:paraId="329E4675" w14:textId="77777777" w:rsidR="00D155E6" w:rsidRPr="00E97A15" w:rsidRDefault="00D155E6" w:rsidP="00697827">
            <w:pPr>
              <w:adjustRightInd w:val="0"/>
              <w:snapToGrid w:val="0"/>
              <w:spacing w:line="360" w:lineRule="auto"/>
              <w:jc w:val="center"/>
              <w:rPr>
                <w:rFonts w:ascii="Book Antiqua" w:hAnsi="Book Antiqua"/>
              </w:rPr>
            </w:pPr>
          </w:p>
          <w:p w14:paraId="7D01CDA4"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PRA &gt; 50% increase (at 2 days after LVP) if PICD occurred:</w:t>
            </w:r>
          </w:p>
          <w:p w14:paraId="493B164C"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47/85</w:t>
            </w:r>
          </w:p>
          <w:p w14:paraId="7AD335E7" w14:textId="77777777" w:rsidR="00D155E6" w:rsidRPr="00E97A15" w:rsidRDefault="00D155E6" w:rsidP="00697827">
            <w:pPr>
              <w:adjustRightInd w:val="0"/>
              <w:snapToGrid w:val="0"/>
              <w:spacing w:line="360" w:lineRule="auto"/>
              <w:jc w:val="center"/>
              <w:rPr>
                <w:rFonts w:ascii="Book Antiqua" w:hAnsi="Book Antiqua"/>
              </w:rPr>
            </w:pPr>
          </w:p>
          <w:p w14:paraId="13C7C606"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PICD associated with shorter survival</w:t>
            </w:r>
          </w:p>
          <w:p w14:paraId="72048541" w14:textId="77777777" w:rsidR="00D155E6" w:rsidRPr="00E97A15" w:rsidRDefault="00D155E6" w:rsidP="00697827">
            <w:pPr>
              <w:adjustRightInd w:val="0"/>
              <w:snapToGrid w:val="0"/>
              <w:spacing w:line="360" w:lineRule="auto"/>
              <w:jc w:val="center"/>
              <w:rPr>
                <w:rFonts w:ascii="Book Antiqua" w:hAnsi="Book Antiqua"/>
              </w:rPr>
            </w:pPr>
          </w:p>
          <w:p w14:paraId="32790DD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Complications of hyponatremia, renal impairment, hepatic encephalopathy, gastrointestinal bleeding, bacterial infection Group A: 28/97 patients, 30 complications</w:t>
            </w:r>
          </w:p>
          <w:p w14:paraId="6914DB47"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B: 28/93 patients, 43 complications</w:t>
            </w:r>
          </w:p>
          <w:p w14:paraId="602D1B64"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Group C: 30/99 patients, 39 complications</w:t>
            </w:r>
          </w:p>
          <w:p w14:paraId="3D80BB0C" w14:textId="77777777" w:rsidR="00D155E6" w:rsidRPr="00E97A15" w:rsidRDefault="00D155E6" w:rsidP="00697827">
            <w:pPr>
              <w:adjustRightInd w:val="0"/>
              <w:snapToGrid w:val="0"/>
              <w:spacing w:line="360" w:lineRule="auto"/>
              <w:jc w:val="center"/>
              <w:rPr>
                <w:rFonts w:ascii="Book Antiqua" w:hAnsi="Book Antiqua"/>
              </w:rPr>
            </w:pPr>
          </w:p>
          <w:p w14:paraId="0E948E88" w14:textId="5CB7CC99"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Incidence of death with PICD: 5/85</w:t>
            </w:r>
          </w:p>
          <w:p w14:paraId="742CC2B5" w14:textId="77777777" w:rsidR="00D155E6" w:rsidRPr="00E97A15" w:rsidRDefault="00D155E6" w:rsidP="00697827">
            <w:pPr>
              <w:adjustRightInd w:val="0"/>
              <w:snapToGrid w:val="0"/>
              <w:spacing w:line="360" w:lineRule="auto"/>
              <w:jc w:val="center"/>
              <w:rPr>
                <w:rFonts w:ascii="Book Antiqua" w:hAnsi="Book Antiqua"/>
              </w:rPr>
            </w:pPr>
          </w:p>
          <w:p w14:paraId="099EC293" w14:textId="1230F4E2" w:rsidR="00D155E6" w:rsidRPr="00E97A15" w:rsidRDefault="00D155E6" w:rsidP="00697827">
            <w:pPr>
              <w:adjustRightInd w:val="0"/>
              <w:snapToGrid w:val="0"/>
              <w:spacing w:line="360" w:lineRule="auto"/>
              <w:jc w:val="center"/>
              <w:rPr>
                <w:rFonts w:ascii="Book Antiqua" w:eastAsia="宋体" w:hAnsi="Book Antiqua"/>
                <w:lang w:eastAsia="zh-CN"/>
              </w:rPr>
            </w:pPr>
            <w:r w:rsidRPr="00E97A15">
              <w:rPr>
                <w:rFonts w:ascii="Book Antiqua" w:hAnsi="Book Antiqua"/>
              </w:rPr>
              <w:t>Incidence of death without PICD: 6/195</w:t>
            </w:r>
          </w:p>
        </w:tc>
        <w:tc>
          <w:tcPr>
            <w:tcW w:w="2767" w:type="dxa"/>
          </w:tcPr>
          <w:p w14:paraId="2A9B267E"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PICD found to not be spontaneously reversible and persists during follow-up</w:t>
            </w:r>
          </w:p>
          <w:p w14:paraId="1D20863E" w14:textId="77777777" w:rsidR="00D155E6" w:rsidRPr="00E97A15" w:rsidRDefault="00D155E6" w:rsidP="00697827">
            <w:pPr>
              <w:adjustRightInd w:val="0"/>
              <w:snapToGrid w:val="0"/>
              <w:spacing w:line="360" w:lineRule="auto"/>
              <w:jc w:val="center"/>
              <w:rPr>
                <w:rFonts w:ascii="Book Antiqua" w:hAnsi="Book Antiqua"/>
              </w:rPr>
            </w:pPr>
          </w:p>
          <w:p w14:paraId="03CAC388"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PICD associated with faster reaccumulation of ascites and impaired prognosis</w:t>
            </w:r>
          </w:p>
          <w:p w14:paraId="14BBE511" w14:textId="77777777" w:rsidR="00D155E6" w:rsidRPr="00E97A15" w:rsidRDefault="00D155E6" w:rsidP="00697827">
            <w:pPr>
              <w:adjustRightInd w:val="0"/>
              <w:snapToGrid w:val="0"/>
              <w:spacing w:line="360" w:lineRule="auto"/>
              <w:jc w:val="center"/>
              <w:rPr>
                <w:rFonts w:ascii="Book Antiqua" w:hAnsi="Book Antiqua"/>
              </w:rPr>
            </w:pPr>
          </w:p>
          <w:p w14:paraId="074F7A8C" w14:textId="77777777" w:rsidR="00D155E6" w:rsidRPr="00E97A15" w:rsidRDefault="00D155E6" w:rsidP="00697827">
            <w:pPr>
              <w:adjustRightInd w:val="0"/>
              <w:snapToGrid w:val="0"/>
              <w:spacing w:line="360" w:lineRule="auto"/>
              <w:jc w:val="center"/>
              <w:rPr>
                <w:rFonts w:ascii="Book Antiqua" w:hAnsi="Book Antiqua"/>
              </w:rPr>
            </w:pPr>
            <w:r w:rsidRPr="00E97A15">
              <w:rPr>
                <w:rFonts w:ascii="Book Antiqua" w:hAnsi="Book Antiqua"/>
              </w:rPr>
              <w:t>The authors suggest that albumin is more effective than dextran 70 or polygeline at preventing postparacentesis circulatory dysfunction and is the volume expander of choice for cirrhotics who undergo paracentesis with &gt;5 L of ascites removed</w:t>
            </w:r>
          </w:p>
          <w:p w14:paraId="0F1CF746" w14:textId="7B2F39C5" w:rsidR="00D155E6" w:rsidRPr="00E97A15" w:rsidRDefault="00D155E6" w:rsidP="00697827">
            <w:pPr>
              <w:adjustRightInd w:val="0"/>
              <w:snapToGrid w:val="0"/>
              <w:spacing w:line="360" w:lineRule="auto"/>
              <w:jc w:val="center"/>
              <w:rPr>
                <w:rFonts w:ascii="Book Antiqua" w:hAnsi="Book Antiqua" w:cs="Times New Roman"/>
              </w:rPr>
            </w:pPr>
            <w:r w:rsidRPr="00E97A15">
              <w:rPr>
                <w:rFonts w:ascii="Book Antiqua" w:hAnsi="Book Antiqua" w:cs="Times New Roman"/>
              </w:rPr>
              <w:t>The authors discussed the pathophysiology of PICD, theorizing that PICD was most likely secondary to variable changes in neurohormonal responses, which accelerate the disease and lead to decreased long-term survival. They felt that PICD was unlikely due to a more advanced disease state, as patients with and without PICD did not differ in their degree of liver, renal, or hemodynamic function after paracentesis.</w:t>
            </w:r>
          </w:p>
          <w:p w14:paraId="6546E48F" w14:textId="77777777" w:rsidR="00D155E6" w:rsidRPr="00E97A15" w:rsidRDefault="00D155E6" w:rsidP="00697827">
            <w:pPr>
              <w:adjustRightInd w:val="0"/>
              <w:snapToGrid w:val="0"/>
              <w:spacing w:line="360" w:lineRule="auto"/>
              <w:jc w:val="center"/>
              <w:rPr>
                <w:rFonts w:ascii="Book Antiqua" w:hAnsi="Book Antiqua"/>
              </w:rPr>
            </w:pPr>
          </w:p>
        </w:tc>
      </w:tr>
    </w:tbl>
    <w:p w14:paraId="27C2C924" w14:textId="77777777" w:rsidR="00E31B4E" w:rsidRPr="00E97A15" w:rsidRDefault="00E31B4E" w:rsidP="00371ACA">
      <w:pPr>
        <w:adjustRightInd w:val="0"/>
        <w:snapToGrid w:val="0"/>
        <w:spacing w:line="360" w:lineRule="auto"/>
        <w:jc w:val="both"/>
        <w:rPr>
          <w:rFonts w:ascii="Book Antiqua" w:hAnsi="Book Antiqua"/>
        </w:rPr>
      </w:pPr>
    </w:p>
    <w:p w14:paraId="76AB359A" w14:textId="77777777" w:rsidR="00E31B4E" w:rsidRPr="00E97A15" w:rsidRDefault="00E31B4E" w:rsidP="00371ACA">
      <w:pPr>
        <w:adjustRightInd w:val="0"/>
        <w:snapToGrid w:val="0"/>
        <w:spacing w:line="360" w:lineRule="auto"/>
        <w:jc w:val="both"/>
        <w:rPr>
          <w:rFonts w:ascii="Book Antiqua" w:hAnsi="Book Antiqua"/>
        </w:rPr>
      </w:pPr>
    </w:p>
    <w:p w14:paraId="213458BF" w14:textId="77777777" w:rsidR="00E31B4E" w:rsidRPr="00E97A15" w:rsidRDefault="00E31B4E" w:rsidP="00371ACA">
      <w:pPr>
        <w:adjustRightInd w:val="0"/>
        <w:snapToGrid w:val="0"/>
        <w:spacing w:line="360" w:lineRule="auto"/>
        <w:jc w:val="both"/>
        <w:rPr>
          <w:rFonts w:ascii="Book Antiqua" w:hAnsi="Book Antiqua"/>
        </w:rPr>
      </w:pPr>
    </w:p>
    <w:p w14:paraId="703D5E57" w14:textId="2570404C" w:rsidR="00E31B4E" w:rsidRPr="00E97A15" w:rsidRDefault="00D155E6" w:rsidP="00371ACA">
      <w:pPr>
        <w:adjustRightInd w:val="0"/>
        <w:snapToGrid w:val="0"/>
        <w:spacing w:line="360" w:lineRule="auto"/>
        <w:jc w:val="both"/>
        <w:rPr>
          <w:rFonts w:ascii="Book Antiqua" w:hAnsi="Book Antiqua"/>
          <w:b/>
        </w:rPr>
      </w:pPr>
      <w:r w:rsidRPr="00E97A15">
        <w:rPr>
          <w:rFonts w:ascii="Book Antiqua" w:hAnsi="Book Antiqua"/>
          <w:b/>
        </w:rPr>
        <w:t xml:space="preserve">Table 2 Randomized control studies evaluating TIPS </w:t>
      </w:r>
      <w:r w:rsidRPr="00E97A15">
        <w:rPr>
          <w:rFonts w:ascii="Book Antiqua" w:hAnsi="Book Antiqua"/>
          <w:b/>
          <w:i/>
        </w:rPr>
        <w:t>vs</w:t>
      </w:r>
      <w:r w:rsidRPr="00E97A15">
        <w:rPr>
          <w:rFonts w:ascii="Book Antiqua" w:hAnsi="Book Antiqua"/>
          <w:b/>
        </w:rPr>
        <w:t xml:space="preserve"> paracentesis in patients with cirrhosis and refractory ascites</w:t>
      </w:r>
    </w:p>
    <w:tbl>
      <w:tblPr>
        <w:tblStyle w:val="aa"/>
        <w:tblW w:w="10574" w:type="dxa"/>
        <w:tblInd w:w="-827" w:type="dxa"/>
        <w:tblBorders>
          <w:left w:val="none" w:sz="0" w:space="0" w:color="auto"/>
          <w:right w:val="none" w:sz="0" w:space="0" w:color="auto"/>
          <w:insideV w:val="none" w:sz="0" w:space="0" w:color="auto"/>
        </w:tblBorders>
        <w:tblLook w:val="04A0" w:firstRow="1" w:lastRow="0" w:firstColumn="1" w:lastColumn="0" w:noHBand="0" w:noVBand="1"/>
      </w:tblPr>
      <w:tblGrid>
        <w:gridCol w:w="1644"/>
        <w:gridCol w:w="2778"/>
        <w:gridCol w:w="2609"/>
        <w:gridCol w:w="3543"/>
      </w:tblGrid>
      <w:tr w:rsidR="00E31B4E" w:rsidRPr="00E97A15" w14:paraId="11A3AF8E" w14:textId="77777777" w:rsidTr="00D155E6">
        <w:tc>
          <w:tcPr>
            <w:tcW w:w="1644" w:type="dxa"/>
          </w:tcPr>
          <w:p w14:paraId="0CF86809" w14:textId="6FC52DAA" w:rsidR="00E31B4E" w:rsidRPr="00E97A15" w:rsidRDefault="00E31B4E" w:rsidP="00D155E6">
            <w:pPr>
              <w:adjustRightInd w:val="0"/>
              <w:snapToGrid w:val="0"/>
              <w:spacing w:line="360" w:lineRule="auto"/>
              <w:rPr>
                <w:rFonts w:ascii="Book Antiqua" w:hAnsi="Book Antiqua"/>
                <w:b/>
              </w:rPr>
            </w:pPr>
            <w:r w:rsidRPr="00E97A15">
              <w:rPr>
                <w:rFonts w:ascii="Book Antiqua" w:hAnsi="Book Antiqua"/>
                <w:b/>
              </w:rPr>
              <w:t>Author/</w:t>
            </w:r>
            <w:r w:rsidR="00D155E6" w:rsidRPr="00E97A15">
              <w:rPr>
                <w:rFonts w:ascii="Book Antiqua" w:hAnsi="Book Antiqua"/>
                <w:b/>
              </w:rPr>
              <w:t>d</w:t>
            </w:r>
            <w:r w:rsidRPr="00E97A15">
              <w:rPr>
                <w:rFonts w:ascii="Book Antiqua" w:hAnsi="Book Antiqua"/>
                <w:b/>
              </w:rPr>
              <w:t>ate</w:t>
            </w:r>
          </w:p>
        </w:tc>
        <w:tc>
          <w:tcPr>
            <w:tcW w:w="2778" w:type="dxa"/>
          </w:tcPr>
          <w:p w14:paraId="30BBCA7B" w14:textId="0D31DAEC" w:rsidR="00E31B4E" w:rsidRPr="00E97A15" w:rsidRDefault="00E31B4E" w:rsidP="00D155E6">
            <w:pPr>
              <w:adjustRightInd w:val="0"/>
              <w:snapToGrid w:val="0"/>
              <w:spacing w:line="360" w:lineRule="auto"/>
              <w:jc w:val="center"/>
              <w:rPr>
                <w:rFonts w:ascii="Book Antiqua" w:hAnsi="Book Antiqua"/>
                <w:b/>
              </w:rPr>
            </w:pPr>
            <w:r w:rsidRPr="00E97A15">
              <w:rPr>
                <w:rFonts w:ascii="Book Antiqua" w:hAnsi="Book Antiqua"/>
                <w:b/>
              </w:rPr>
              <w:t xml:space="preserve">Study </w:t>
            </w:r>
            <w:r w:rsidR="00D155E6" w:rsidRPr="00E97A15">
              <w:rPr>
                <w:rFonts w:ascii="Book Antiqua" w:hAnsi="Book Antiqua"/>
                <w:b/>
              </w:rPr>
              <w:t>d</w:t>
            </w:r>
            <w:r w:rsidRPr="00E97A15">
              <w:rPr>
                <w:rFonts w:ascii="Book Antiqua" w:hAnsi="Book Antiqua"/>
                <w:b/>
              </w:rPr>
              <w:t>esign</w:t>
            </w:r>
          </w:p>
        </w:tc>
        <w:tc>
          <w:tcPr>
            <w:tcW w:w="2609" w:type="dxa"/>
          </w:tcPr>
          <w:p w14:paraId="2F53A6C7" w14:textId="77777777" w:rsidR="00E31B4E" w:rsidRPr="00E97A15" w:rsidRDefault="00E31B4E" w:rsidP="00D155E6">
            <w:pPr>
              <w:adjustRightInd w:val="0"/>
              <w:snapToGrid w:val="0"/>
              <w:spacing w:line="360" w:lineRule="auto"/>
              <w:jc w:val="center"/>
              <w:rPr>
                <w:rFonts w:ascii="Book Antiqua" w:hAnsi="Book Antiqua"/>
                <w:b/>
              </w:rPr>
            </w:pPr>
            <w:r w:rsidRPr="00E97A15">
              <w:rPr>
                <w:rFonts w:ascii="Book Antiqua" w:hAnsi="Book Antiqua"/>
                <w:b/>
              </w:rPr>
              <w:t>Results</w:t>
            </w:r>
          </w:p>
        </w:tc>
        <w:tc>
          <w:tcPr>
            <w:tcW w:w="3543" w:type="dxa"/>
          </w:tcPr>
          <w:p w14:paraId="3731EED2" w14:textId="1267D8EE" w:rsidR="00E31B4E" w:rsidRPr="00E97A15" w:rsidRDefault="00E31B4E" w:rsidP="00D155E6">
            <w:pPr>
              <w:adjustRightInd w:val="0"/>
              <w:snapToGrid w:val="0"/>
              <w:spacing w:line="360" w:lineRule="auto"/>
              <w:jc w:val="center"/>
              <w:rPr>
                <w:rFonts w:ascii="Book Antiqua" w:hAnsi="Book Antiqua"/>
                <w:b/>
              </w:rPr>
            </w:pPr>
            <w:r w:rsidRPr="00E97A15">
              <w:rPr>
                <w:rFonts w:ascii="Book Antiqua" w:hAnsi="Book Antiqua"/>
                <w:b/>
              </w:rPr>
              <w:t>Conclusions/</w:t>
            </w:r>
            <w:r w:rsidR="00D155E6" w:rsidRPr="00E97A15">
              <w:rPr>
                <w:rFonts w:ascii="Book Antiqua" w:hAnsi="Book Antiqua"/>
                <w:b/>
              </w:rPr>
              <w:t>c</w:t>
            </w:r>
            <w:r w:rsidRPr="00E97A15">
              <w:rPr>
                <w:rFonts w:ascii="Book Antiqua" w:hAnsi="Book Antiqua"/>
                <w:b/>
              </w:rPr>
              <w:t>omments</w:t>
            </w:r>
          </w:p>
        </w:tc>
      </w:tr>
      <w:tr w:rsidR="00E31B4E" w:rsidRPr="00E97A15" w14:paraId="07F84938" w14:textId="77777777" w:rsidTr="00D155E6">
        <w:tc>
          <w:tcPr>
            <w:tcW w:w="1644" w:type="dxa"/>
          </w:tcPr>
          <w:p w14:paraId="45945FA5" w14:textId="023E28D8" w:rsidR="00E31B4E" w:rsidRPr="00E97A15" w:rsidRDefault="00122138" w:rsidP="00D155E6">
            <w:pPr>
              <w:adjustRightInd w:val="0"/>
              <w:snapToGrid w:val="0"/>
              <w:spacing w:line="360" w:lineRule="auto"/>
              <w:rPr>
                <w:rFonts w:ascii="Book Antiqua" w:hAnsi="Book Antiqua"/>
              </w:rPr>
            </w:pPr>
            <w:r w:rsidRPr="00E97A15">
              <w:rPr>
                <w:rFonts w:ascii="Book Antiqua" w:hAnsi="Book Antiqua" w:cs="Times New Roman"/>
              </w:rPr>
              <w:t xml:space="preserve">Lebrec </w:t>
            </w:r>
            <w:r w:rsidRPr="00E97A15">
              <w:rPr>
                <w:rFonts w:ascii="Book Antiqua" w:hAnsi="Book Antiqua" w:cs="Times New Roman"/>
                <w:i/>
              </w:rPr>
              <w:t>et al</w:t>
            </w:r>
            <w:r w:rsidRPr="00E97A15">
              <w:rPr>
                <w:rFonts w:ascii="Book Antiqua" w:hAnsi="Book Antiqua" w:cs="Times New Roman"/>
                <w:vertAlign w:val="superscript"/>
              </w:rPr>
              <w:fldChar w:fldCharType="begin">
                <w:fldData xml:space="preserve">PEVuZE5vdGU+PENpdGU+PEF1dGhvcj5MZWJyZWM8L0F1dGhvcj48WWVhcj4xOTk2PC9ZZWFyPjxS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cGF0b2xvZ3k8L2FiYnItMT48L2FsdC1wZXJpb2RpY2FsPjxwYWdlcz4xMzUtNDQ8L3BhZ2VzPjx2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=
</w:fldData>
              </w:fldChar>
            </w:r>
            <w:r w:rsidRPr="00E97A15">
              <w:rPr>
                <w:rFonts w:ascii="Book Antiqua" w:hAnsi="Book Antiqua" w:cs="Times New Roman"/>
                <w:vertAlign w:val="superscript"/>
              </w:rPr>
              <w:instrText xml:space="preserve"> ADDIN EN.CITE </w:instrText>
            </w:r>
            <w:r w:rsidRPr="00E97A15">
              <w:rPr>
                <w:rFonts w:ascii="Book Antiqua" w:hAnsi="Book Antiqua" w:cs="Times New Roman"/>
                <w:vertAlign w:val="superscript"/>
              </w:rPr>
              <w:fldChar w:fldCharType="begin">
                <w:fldData xml:space="preserve">PEVuZE5vdGU+PENpdGU+PEF1dGhvcj5MZWJyZWM8L0F1dGhvcj48WWVhcj4xOTk2PC9ZZWFyPjxS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=
</w:fldData>
              </w:fldChar>
            </w:r>
            <w:r w:rsidRPr="00E97A15">
              <w:rPr>
                <w:rFonts w:ascii="Book Antiqua" w:hAnsi="Book Antiqua" w:cs="Times New Roman"/>
                <w:vertAlign w:val="superscript"/>
              </w:rPr>
              <w:instrText xml:space="preserve"> ADDIN EN.CITE.DATA </w:instrText>
            </w:r>
            <w:r w:rsidRPr="00E97A15">
              <w:rPr>
                <w:rFonts w:ascii="Book Antiqua" w:hAnsi="Book Antiqua" w:cs="Times New Roman"/>
                <w:vertAlign w:val="superscript"/>
              </w:rPr>
            </w:r>
            <w:r w:rsidRPr="00E97A15">
              <w:rPr>
                <w:rFonts w:ascii="Book Antiqua" w:hAnsi="Book Antiqua" w:cs="Times New Roman"/>
                <w:vertAlign w:val="superscript"/>
              </w:rPr>
              <w:fldChar w:fldCharType="end"/>
            </w:r>
            <w:r w:rsidRPr="00E97A15">
              <w:rPr>
                <w:rFonts w:ascii="Book Antiqua" w:hAnsi="Book Antiqua" w:cs="Times New Roman"/>
                <w:vertAlign w:val="superscript"/>
              </w:rPr>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29" w:tooltip="Lebrec, 1996 #97" w:history="1">
              <w:r w:rsidRPr="00E97A15">
                <w:rPr>
                  <w:rFonts w:ascii="Book Antiqua" w:hAnsi="Book Antiqua" w:cs="Times New Roman"/>
                  <w:noProof/>
                  <w:vertAlign w:val="superscript"/>
                </w:rPr>
                <w:t>29</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r w:rsidRPr="00E97A15">
              <w:rPr>
                <w:rFonts w:ascii="Book Antiqua" w:eastAsia="宋体" w:hAnsi="Book Antiqua" w:cs="Times New Roman"/>
                <w:lang w:eastAsia="zh-CN"/>
              </w:rPr>
              <w:t xml:space="preserve"> </w:t>
            </w:r>
            <w:r w:rsidR="00E31B4E" w:rsidRPr="00E97A15">
              <w:rPr>
                <w:rFonts w:ascii="Book Antiqua" w:hAnsi="Book Antiqua"/>
              </w:rPr>
              <w:t>1996</w:t>
            </w:r>
          </w:p>
        </w:tc>
        <w:tc>
          <w:tcPr>
            <w:tcW w:w="2778" w:type="dxa"/>
          </w:tcPr>
          <w:p w14:paraId="682629B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Total of 25</w:t>
            </w:r>
          </w:p>
          <w:p w14:paraId="1B1C079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13 TIPS</w:t>
            </w:r>
          </w:p>
          <w:p w14:paraId="1D5CBE3F"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12 LVP</w:t>
            </w:r>
          </w:p>
          <w:p w14:paraId="09FB30CF" w14:textId="77777777" w:rsidR="00E31B4E" w:rsidRPr="00E97A15" w:rsidRDefault="00E31B4E" w:rsidP="00D155E6">
            <w:pPr>
              <w:adjustRightInd w:val="0"/>
              <w:snapToGrid w:val="0"/>
              <w:spacing w:line="360" w:lineRule="auto"/>
              <w:jc w:val="center"/>
              <w:rPr>
                <w:rFonts w:ascii="Book Antiqua" w:hAnsi="Book Antiqua"/>
              </w:rPr>
            </w:pPr>
          </w:p>
          <w:p w14:paraId="048C3857"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Excluded:</w:t>
            </w:r>
          </w:p>
          <w:p w14:paraId="125A0B7E"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Age &gt;70</w:t>
            </w:r>
          </w:p>
          <w:p w14:paraId="2377A8DB" w14:textId="34F9ECDE"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Severe diseases other than liver</w:t>
            </w:r>
          </w:p>
          <w:p w14:paraId="4095A95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Pulmonary hypertension</w:t>
            </w:r>
          </w:p>
          <w:p w14:paraId="488EF30E"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Hepatocellular carcinoma</w:t>
            </w:r>
          </w:p>
          <w:p w14:paraId="2F0F489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Hepatic encephalopathy</w:t>
            </w:r>
          </w:p>
          <w:p w14:paraId="7861716B"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Sepsis/ Spontaneous Bacterial Peritonitis</w:t>
            </w:r>
          </w:p>
          <w:p w14:paraId="4D491386"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Severe Alcoholic Hepatitis</w:t>
            </w:r>
          </w:p>
          <w:p w14:paraId="077EED0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Portal/hepatic vein obstruction/ thrombosis</w:t>
            </w:r>
          </w:p>
          <w:p w14:paraId="2B58B862"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Obstruction of biliary tract or hepatic artery</w:t>
            </w:r>
          </w:p>
          <w:p w14:paraId="05A644F9"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Plasma creatinine &gt;150mmol/L</w:t>
            </w:r>
          </w:p>
        </w:tc>
        <w:tc>
          <w:tcPr>
            <w:tcW w:w="2609" w:type="dxa"/>
          </w:tcPr>
          <w:p w14:paraId="56B0AEDE"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Deaths:</w:t>
            </w:r>
          </w:p>
          <w:p w14:paraId="53314D25"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- 9/13</w:t>
            </w:r>
          </w:p>
          <w:p w14:paraId="25695DC2"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- 4/12</w:t>
            </w:r>
          </w:p>
          <w:p w14:paraId="563EA2BB" w14:textId="77777777" w:rsidR="00E31B4E" w:rsidRPr="00E97A15" w:rsidRDefault="00E31B4E" w:rsidP="00D155E6">
            <w:pPr>
              <w:adjustRightInd w:val="0"/>
              <w:snapToGrid w:val="0"/>
              <w:spacing w:line="360" w:lineRule="auto"/>
              <w:jc w:val="center"/>
              <w:rPr>
                <w:rFonts w:ascii="Book Antiqua" w:hAnsi="Book Antiqua"/>
              </w:rPr>
            </w:pPr>
          </w:p>
          <w:p w14:paraId="3BF5D62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3/13 TIPS unsuccessful, of the remaining 10/13 TIPS patients: 8 required a second shunt and 2 required 3 shunts</w:t>
            </w:r>
          </w:p>
          <w:p w14:paraId="61262196" w14:textId="77777777" w:rsidR="00E31B4E" w:rsidRPr="00E97A15" w:rsidRDefault="00E31B4E" w:rsidP="00D155E6">
            <w:pPr>
              <w:adjustRightInd w:val="0"/>
              <w:snapToGrid w:val="0"/>
              <w:spacing w:line="360" w:lineRule="auto"/>
              <w:jc w:val="center"/>
              <w:rPr>
                <w:rFonts w:ascii="Book Antiqua" w:hAnsi="Book Antiqua"/>
              </w:rPr>
            </w:pPr>
          </w:p>
          <w:p w14:paraId="0EE35BE6" w14:textId="7300C248"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1/12 LVP patients received liver transplant</w:t>
            </w:r>
          </w:p>
          <w:p w14:paraId="43494951" w14:textId="77777777" w:rsidR="00E31B4E" w:rsidRPr="00E97A15" w:rsidRDefault="00E31B4E" w:rsidP="00D155E6">
            <w:pPr>
              <w:adjustRightInd w:val="0"/>
              <w:snapToGrid w:val="0"/>
              <w:spacing w:line="360" w:lineRule="auto"/>
              <w:jc w:val="center"/>
              <w:rPr>
                <w:rFonts w:ascii="Book Antiqua" w:hAnsi="Book Antiqua"/>
              </w:rPr>
            </w:pPr>
          </w:p>
          <w:p w14:paraId="6D8E7C31" w14:textId="070EDC71"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Survival at 2 </w:t>
            </w:r>
            <w:r w:rsidR="005757BB" w:rsidRPr="00E97A15">
              <w:rPr>
                <w:rFonts w:ascii="Book Antiqua" w:hAnsi="Book Antiqua"/>
              </w:rPr>
              <w:t>yr</w:t>
            </w:r>
            <w:r w:rsidRPr="00E97A15">
              <w:rPr>
                <w:rFonts w:ascii="Book Antiqua" w:hAnsi="Book Antiqua"/>
              </w:rPr>
              <w:t xml:space="preserve"> with “intention to treat” analysis 29</w:t>
            </w:r>
            <w:r w:rsidRPr="00E97A15">
              <w:rPr>
                <w:rFonts w:ascii="Book Antiqua" w:hAnsi="Book Antiqua"/>
                <w:u w:val="single"/>
              </w:rPr>
              <w:t>+</w:t>
            </w:r>
            <w:r w:rsidRPr="00E97A15">
              <w:rPr>
                <w:rFonts w:ascii="Book Antiqua" w:hAnsi="Book Antiqua"/>
              </w:rPr>
              <w:t>13% for TIPS and 60</w:t>
            </w:r>
            <w:r w:rsidRPr="00E97A15">
              <w:rPr>
                <w:rFonts w:ascii="Book Antiqua" w:hAnsi="Book Antiqua"/>
                <w:u w:val="single"/>
              </w:rPr>
              <w:t>+</w:t>
            </w:r>
            <w:r w:rsidRPr="00E97A15">
              <w:rPr>
                <w:rFonts w:ascii="Book Antiqua" w:hAnsi="Book Antiqua"/>
              </w:rPr>
              <w:t>16% for LVP</w:t>
            </w:r>
          </w:p>
          <w:p w14:paraId="0E3F66DB" w14:textId="77777777" w:rsidR="00E31B4E" w:rsidRPr="00E97A15" w:rsidRDefault="00E31B4E" w:rsidP="00D155E6">
            <w:pPr>
              <w:adjustRightInd w:val="0"/>
              <w:snapToGrid w:val="0"/>
              <w:spacing w:line="360" w:lineRule="auto"/>
              <w:jc w:val="center"/>
              <w:rPr>
                <w:rFonts w:ascii="Book Antiqua" w:hAnsi="Book Antiqua"/>
              </w:rPr>
            </w:pPr>
          </w:p>
          <w:p w14:paraId="31598732" w14:textId="004736E5"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Survival at 2 </w:t>
            </w:r>
            <w:r w:rsidR="005757BB" w:rsidRPr="00E97A15">
              <w:rPr>
                <w:rFonts w:ascii="Book Antiqua" w:hAnsi="Book Antiqua"/>
              </w:rPr>
              <w:t>yr</w:t>
            </w:r>
            <w:r w:rsidRPr="00E97A15">
              <w:rPr>
                <w:rFonts w:ascii="Book Antiqua" w:hAnsi="Book Antiqua"/>
              </w:rPr>
              <w:t xml:space="preserve"> with “per protocol” analysis was 38</w:t>
            </w:r>
            <w:r w:rsidRPr="00E97A15">
              <w:rPr>
                <w:rFonts w:ascii="Book Antiqua" w:hAnsi="Book Antiqua"/>
                <w:u w:val="single"/>
              </w:rPr>
              <w:t>+</w:t>
            </w:r>
            <w:r w:rsidRPr="00E97A15">
              <w:rPr>
                <w:rFonts w:ascii="Book Antiqua" w:hAnsi="Book Antiqua"/>
              </w:rPr>
              <w:t>16% for TIPS and 70</w:t>
            </w:r>
            <w:r w:rsidRPr="00E97A15">
              <w:rPr>
                <w:rFonts w:ascii="Book Antiqua" w:hAnsi="Book Antiqua"/>
                <w:u w:val="single"/>
              </w:rPr>
              <w:t>+</w:t>
            </w:r>
            <w:r w:rsidRPr="00E97A15">
              <w:rPr>
                <w:rFonts w:ascii="Book Antiqua" w:hAnsi="Book Antiqua"/>
              </w:rPr>
              <w:t>15% for LVP</w:t>
            </w:r>
          </w:p>
        </w:tc>
        <w:tc>
          <w:tcPr>
            <w:tcW w:w="3543" w:type="dxa"/>
          </w:tcPr>
          <w:p w14:paraId="52A46660" w14:textId="4581F23F" w:rsidR="00E31B4E" w:rsidRPr="00E97A15" w:rsidRDefault="00E31B4E" w:rsidP="00D155E6">
            <w:pPr>
              <w:adjustRightInd w:val="0"/>
              <w:snapToGrid w:val="0"/>
              <w:spacing w:line="360" w:lineRule="auto"/>
              <w:jc w:val="center"/>
              <w:rPr>
                <w:rFonts w:ascii="Book Antiqua" w:eastAsia="宋体" w:hAnsi="Book Antiqua"/>
                <w:lang w:eastAsia="zh-CN"/>
              </w:rPr>
            </w:pPr>
            <w:r w:rsidRPr="00E97A15">
              <w:rPr>
                <w:rFonts w:ascii="Book Antiqua" w:hAnsi="Book Antiqua" w:cs="Times New Roman"/>
              </w:rPr>
              <w:t>The authors concluded that intrahepatic shunts were selectively effective in patients with Childs-Pugh class B, although they did not improve survival, and actually decreased survival in class C patients compared to LVP.</w:t>
            </w:r>
            <w:r w:rsidR="00D51A8D" w:rsidRPr="00E97A15">
              <w:rPr>
                <w:rFonts w:ascii="Book Antiqua" w:hAnsi="Book Antiqua" w:cs="Times New Roman"/>
              </w:rPr>
              <w:t xml:space="preserve"> </w:t>
            </w:r>
            <w:r w:rsidRPr="00E97A15">
              <w:rPr>
                <w:rFonts w:ascii="Book Antiqua" w:hAnsi="Book Antiqua" w:cs="Times New Roman"/>
              </w:rPr>
              <w:t>They believed that the prominent factor is ascites management were dependent on both neurohormonal factors which control natriuresis and t</w:t>
            </w:r>
            <w:r w:rsidR="00E51F7E" w:rsidRPr="00E97A15">
              <w:rPr>
                <w:rFonts w:ascii="Book Antiqua" w:hAnsi="Book Antiqua" w:cs="Times New Roman"/>
              </w:rPr>
              <w:t>he hepatic sinusoidal pressures</w:t>
            </w:r>
          </w:p>
        </w:tc>
      </w:tr>
      <w:tr w:rsidR="00E31B4E" w:rsidRPr="00E97A15" w14:paraId="06303274" w14:textId="77777777" w:rsidTr="00D155E6">
        <w:tc>
          <w:tcPr>
            <w:tcW w:w="1644" w:type="dxa"/>
          </w:tcPr>
          <w:p w14:paraId="5B1DA2BD" w14:textId="77777777" w:rsidR="00E31B4E" w:rsidRPr="00E97A15" w:rsidRDefault="00E31B4E" w:rsidP="00D155E6">
            <w:pPr>
              <w:adjustRightInd w:val="0"/>
              <w:snapToGrid w:val="0"/>
              <w:spacing w:line="360" w:lineRule="auto"/>
              <w:rPr>
                <w:rFonts w:ascii="Book Antiqua" w:hAnsi="Book Antiqua"/>
              </w:rPr>
            </w:pPr>
            <w:r w:rsidRPr="00E97A15">
              <w:rPr>
                <w:rFonts w:ascii="Book Antiqua" w:hAnsi="Book Antiqua"/>
              </w:rPr>
              <w:t>Rossle [30]</w:t>
            </w:r>
          </w:p>
          <w:p w14:paraId="1AF90BBF" w14:textId="77777777" w:rsidR="00E31B4E" w:rsidRPr="00E97A15" w:rsidRDefault="00E31B4E" w:rsidP="00D155E6">
            <w:pPr>
              <w:adjustRightInd w:val="0"/>
              <w:snapToGrid w:val="0"/>
              <w:spacing w:line="360" w:lineRule="auto"/>
              <w:rPr>
                <w:rFonts w:ascii="Book Antiqua" w:hAnsi="Book Antiqua"/>
              </w:rPr>
            </w:pPr>
            <w:r w:rsidRPr="00E97A15">
              <w:rPr>
                <w:rFonts w:ascii="Book Antiqua" w:hAnsi="Book Antiqua"/>
              </w:rPr>
              <w:t>2000</w:t>
            </w:r>
          </w:p>
        </w:tc>
        <w:tc>
          <w:tcPr>
            <w:tcW w:w="2778" w:type="dxa"/>
          </w:tcPr>
          <w:p w14:paraId="5F44651E"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Total of 60 patients</w:t>
            </w:r>
          </w:p>
          <w:p w14:paraId="5DE81BB8" w14:textId="77777777" w:rsidR="00E31B4E" w:rsidRPr="00E97A15" w:rsidRDefault="00E31B4E" w:rsidP="00D155E6">
            <w:pPr>
              <w:adjustRightInd w:val="0"/>
              <w:snapToGrid w:val="0"/>
              <w:spacing w:line="360" w:lineRule="auto"/>
              <w:jc w:val="center"/>
              <w:rPr>
                <w:rFonts w:ascii="Book Antiqua" w:hAnsi="Book Antiqua"/>
              </w:rPr>
            </w:pPr>
          </w:p>
          <w:p w14:paraId="2C7C4A4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Randomized to 2 groups:</w:t>
            </w:r>
          </w:p>
          <w:p w14:paraId="373B0107"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29/60</w:t>
            </w:r>
          </w:p>
          <w:p w14:paraId="6DA344F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31/60</w:t>
            </w:r>
          </w:p>
          <w:p w14:paraId="2B99358F" w14:textId="77777777" w:rsidR="00E31B4E" w:rsidRPr="00E97A15" w:rsidRDefault="00E31B4E" w:rsidP="00D155E6">
            <w:pPr>
              <w:adjustRightInd w:val="0"/>
              <w:snapToGrid w:val="0"/>
              <w:spacing w:line="360" w:lineRule="auto"/>
              <w:jc w:val="center"/>
              <w:rPr>
                <w:rFonts w:ascii="Book Antiqua" w:hAnsi="Book Antiqua"/>
              </w:rPr>
            </w:pPr>
          </w:p>
          <w:p w14:paraId="2FA87E99"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Excluded:</w:t>
            </w:r>
          </w:p>
          <w:p w14:paraId="6E0D90A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Hepatic encephalopathy </w:t>
            </w:r>
            <w:r w:rsidRPr="00E97A15">
              <w:rPr>
                <w:rFonts w:ascii="Book Antiqua" w:hAnsi="Book Antiqua"/>
                <w:u w:val="single"/>
              </w:rPr>
              <w:t>&gt;</w:t>
            </w:r>
            <w:r w:rsidRPr="00E97A15">
              <w:rPr>
                <w:rFonts w:ascii="Book Antiqua" w:hAnsi="Book Antiqua"/>
              </w:rPr>
              <w:t xml:space="preserve"> Grade 2</w:t>
            </w:r>
          </w:p>
          <w:p w14:paraId="1972D459"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Serum bilirubin &gt;5mg/dL</w:t>
            </w:r>
          </w:p>
          <w:p w14:paraId="65491C0B"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Serum creatinine &gt;3mg/dL</w:t>
            </w:r>
          </w:p>
          <w:p w14:paraId="40C5B74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Portal-vein thrombosis</w:t>
            </w:r>
          </w:p>
          <w:p w14:paraId="7C15CEA0"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Hepatic hydrothorax</w:t>
            </w:r>
          </w:p>
          <w:p w14:paraId="6BA4BF2B"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Advanced cancer</w:t>
            </w:r>
          </w:p>
          <w:p w14:paraId="2A46B5F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Continual ascites after paracentesis or multiple paracentesis within 1 week</w:t>
            </w:r>
          </w:p>
          <w:p w14:paraId="75BF29AE" w14:textId="77777777" w:rsidR="00E31B4E" w:rsidRPr="00E97A15" w:rsidRDefault="00E31B4E" w:rsidP="00D155E6">
            <w:pPr>
              <w:adjustRightInd w:val="0"/>
              <w:snapToGrid w:val="0"/>
              <w:spacing w:line="360" w:lineRule="auto"/>
              <w:jc w:val="center"/>
              <w:rPr>
                <w:rFonts w:ascii="Book Antiqua" w:hAnsi="Book Antiqua"/>
              </w:rPr>
            </w:pPr>
          </w:p>
        </w:tc>
        <w:tc>
          <w:tcPr>
            <w:tcW w:w="2609" w:type="dxa"/>
          </w:tcPr>
          <w:p w14:paraId="41AEE276"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Deaths:</w:t>
            </w:r>
          </w:p>
          <w:p w14:paraId="6D329238"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- 15/29</w:t>
            </w:r>
          </w:p>
          <w:p w14:paraId="482067E1"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- 23/31</w:t>
            </w:r>
          </w:p>
          <w:p w14:paraId="1E3DEE32" w14:textId="77777777" w:rsidR="00E31B4E" w:rsidRPr="00E97A15" w:rsidRDefault="00E31B4E" w:rsidP="00D155E6">
            <w:pPr>
              <w:adjustRightInd w:val="0"/>
              <w:snapToGrid w:val="0"/>
              <w:spacing w:line="360" w:lineRule="auto"/>
              <w:jc w:val="center"/>
              <w:rPr>
                <w:rFonts w:ascii="Book Antiqua" w:hAnsi="Book Antiqua"/>
              </w:rPr>
            </w:pPr>
          </w:p>
          <w:p w14:paraId="48E7A445" w14:textId="5A332334"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13/29 patients had shunt insufficiency, 11/29 underwent reestablishment of the shunt after 10</w:t>
            </w:r>
            <w:r w:rsidRPr="00E97A15">
              <w:rPr>
                <w:rFonts w:ascii="Book Antiqua" w:hAnsi="Book Antiqua"/>
                <w:u w:val="single"/>
              </w:rPr>
              <w:t>+</w:t>
            </w:r>
            <w:r w:rsidRPr="00E97A15">
              <w:rPr>
                <w:rFonts w:ascii="Book Antiqua" w:hAnsi="Book Antiqua"/>
              </w:rPr>
              <w:t xml:space="preserve">16 </w:t>
            </w:r>
            <w:r w:rsidR="005757BB" w:rsidRPr="00E97A15">
              <w:rPr>
                <w:rFonts w:ascii="Book Antiqua" w:hAnsi="Book Antiqua"/>
              </w:rPr>
              <w:t>mo</w:t>
            </w:r>
            <w:r w:rsidRPr="00E97A15">
              <w:rPr>
                <w:rFonts w:ascii="Book Antiqua" w:hAnsi="Book Antiqua"/>
              </w:rPr>
              <w:t xml:space="preserve"> and 5 of these patients required a second reestablishment</w:t>
            </w:r>
          </w:p>
          <w:p w14:paraId="7995B611" w14:textId="77777777" w:rsidR="00E31B4E" w:rsidRPr="00E97A15" w:rsidRDefault="00E31B4E" w:rsidP="00D155E6">
            <w:pPr>
              <w:adjustRightInd w:val="0"/>
              <w:snapToGrid w:val="0"/>
              <w:spacing w:line="360" w:lineRule="auto"/>
              <w:jc w:val="center"/>
              <w:rPr>
                <w:rFonts w:ascii="Book Antiqua" w:hAnsi="Book Antiqua"/>
              </w:rPr>
            </w:pPr>
          </w:p>
          <w:p w14:paraId="7F76A38E"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1/29 TIPS patients received liver transplant</w:t>
            </w:r>
          </w:p>
          <w:p w14:paraId="056D88AF"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2/31 LVP patients received liver transplant</w:t>
            </w:r>
          </w:p>
          <w:p w14:paraId="56214C0F" w14:textId="35875DDE"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These patients were alive 60 </w:t>
            </w:r>
            <w:r w:rsidR="005757BB" w:rsidRPr="00E97A15">
              <w:rPr>
                <w:rFonts w:ascii="Book Antiqua" w:hAnsi="Book Antiqua"/>
              </w:rPr>
              <w:t>mo</w:t>
            </w:r>
            <w:r w:rsidRPr="00E97A15">
              <w:rPr>
                <w:rFonts w:ascii="Book Antiqua" w:hAnsi="Book Antiqua"/>
              </w:rPr>
              <w:t xml:space="preserve"> following transplant</w:t>
            </w:r>
          </w:p>
          <w:p w14:paraId="566FB4EA" w14:textId="77777777" w:rsidR="00E31B4E" w:rsidRPr="00E97A15" w:rsidRDefault="00E31B4E" w:rsidP="00D155E6">
            <w:pPr>
              <w:adjustRightInd w:val="0"/>
              <w:snapToGrid w:val="0"/>
              <w:spacing w:line="360" w:lineRule="auto"/>
              <w:jc w:val="center"/>
              <w:rPr>
                <w:rFonts w:ascii="Book Antiqua" w:hAnsi="Book Antiqua"/>
              </w:rPr>
            </w:pPr>
          </w:p>
          <w:p w14:paraId="167C4A34" w14:textId="2E25ADFF" w:rsidR="00E31B4E" w:rsidRPr="00E97A15" w:rsidRDefault="00E31B4E" w:rsidP="00D155E6">
            <w:pPr>
              <w:adjustRightInd w:val="0"/>
              <w:snapToGrid w:val="0"/>
              <w:spacing w:line="360" w:lineRule="auto"/>
              <w:jc w:val="center"/>
              <w:rPr>
                <w:rFonts w:ascii="Book Antiqua" w:hAnsi="Book Antiqua" w:cs="Arial"/>
              </w:rPr>
            </w:pPr>
            <w:r w:rsidRPr="00E97A15">
              <w:rPr>
                <w:rFonts w:ascii="Book Antiqua" w:hAnsi="Book Antiqua" w:cs="Arial"/>
              </w:rPr>
              <w:t xml:space="preserve">Of the patients assigned to paracentesis in whom this procedure was unsuccessful, 10 received a transjugular shunt a mean of 5.5+/-4 </w:t>
            </w:r>
            <w:r w:rsidR="005757BB" w:rsidRPr="00E97A15">
              <w:rPr>
                <w:rFonts w:ascii="Book Antiqua" w:hAnsi="Book Antiqua" w:cs="Arial"/>
              </w:rPr>
              <w:t>mo</w:t>
            </w:r>
            <w:r w:rsidRPr="00E97A15">
              <w:rPr>
                <w:rFonts w:ascii="Book Antiqua" w:hAnsi="Book Antiqua" w:cs="Arial"/>
              </w:rPr>
              <w:t xml:space="preserve"> after randomization; 4 had a response to this rescue treatment</w:t>
            </w:r>
          </w:p>
          <w:p w14:paraId="39377486" w14:textId="77777777" w:rsidR="00E31B4E" w:rsidRPr="00E97A15" w:rsidRDefault="00E31B4E" w:rsidP="00D155E6">
            <w:pPr>
              <w:adjustRightInd w:val="0"/>
              <w:snapToGrid w:val="0"/>
              <w:spacing w:line="360" w:lineRule="auto"/>
              <w:jc w:val="center"/>
              <w:rPr>
                <w:rFonts w:ascii="Book Antiqua" w:hAnsi="Book Antiqua"/>
              </w:rPr>
            </w:pPr>
          </w:p>
          <w:p w14:paraId="1F7E0509" w14:textId="09249C9C"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Estimated probability of survival without transplant: TIPS: 69% and 58% at 1 and 2 </w:t>
            </w:r>
            <w:r w:rsidR="005757BB" w:rsidRPr="00E97A15">
              <w:rPr>
                <w:rFonts w:ascii="Book Antiqua" w:hAnsi="Book Antiqua"/>
              </w:rPr>
              <w:t>yr</w:t>
            </w:r>
            <w:r w:rsidRPr="00E97A15">
              <w:rPr>
                <w:rFonts w:ascii="Book Antiqua" w:hAnsi="Book Antiqua"/>
              </w:rPr>
              <w:t>;</w:t>
            </w:r>
          </w:p>
          <w:p w14:paraId="4093E144" w14:textId="1A53BA32"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LVP: 52% and 32% at 1 and 2 </w:t>
            </w:r>
            <w:r w:rsidR="005757BB" w:rsidRPr="00E97A15">
              <w:rPr>
                <w:rFonts w:ascii="Book Antiqua" w:hAnsi="Book Antiqua"/>
              </w:rPr>
              <w:t>yr</w:t>
            </w:r>
          </w:p>
          <w:p w14:paraId="0435D3FC" w14:textId="5AEF2CA1" w:rsidR="00E31B4E" w:rsidRPr="00E97A15" w:rsidRDefault="00E31B4E" w:rsidP="00D155E6">
            <w:pPr>
              <w:adjustRightInd w:val="0"/>
              <w:snapToGrid w:val="0"/>
              <w:spacing w:line="360" w:lineRule="auto"/>
              <w:jc w:val="center"/>
              <w:rPr>
                <w:rFonts w:ascii="Book Antiqua" w:hAnsi="Book Antiqua" w:cs="Arial"/>
              </w:rPr>
            </w:pPr>
            <w:r w:rsidRPr="00E97A15">
              <w:rPr>
                <w:rFonts w:ascii="Book Antiqua" w:hAnsi="Book Antiqua" w:cs="Arial"/>
              </w:rPr>
              <w:t>In a multivariate analysis, treatment with transjugular shunting was independently associated with survival without the need for transplantation (</w:t>
            </w:r>
            <w:r w:rsidRPr="00E97A15">
              <w:rPr>
                <w:rFonts w:ascii="Book Antiqua" w:hAnsi="Book Antiqua" w:cs="Arial"/>
                <w:i/>
              </w:rPr>
              <w:t>P</w:t>
            </w:r>
            <w:r w:rsidR="007318FB" w:rsidRPr="00E97A15">
              <w:rPr>
                <w:rFonts w:ascii="Book Antiqua" w:hAnsi="Book Antiqua" w:cs="Arial"/>
              </w:rPr>
              <w:t xml:space="preserve"> = </w:t>
            </w:r>
            <w:r w:rsidRPr="00E97A15">
              <w:rPr>
                <w:rFonts w:ascii="Book Antiqua" w:hAnsi="Book Antiqua" w:cs="Arial"/>
              </w:rPr>
              <w:t>0.02)</w:t>
            </w:r>
          </w:p>
          <w:p w14:paraId="20121BB4" w14:textId="77777777" w:rsidR="00E31B4E" w:rsidRPr="00E97A15" w:rsidRDefault="00E31B4E" w:rsidP="00D155E6">
            <w:pPr>
              <w:adjustRightInd w:val="0"/>
              <w:snapToGrid w:val="0"/>
              <w:spacing w:line="360" w:lineRule="auto"/>
              <w:jc w:val="center"/>
              <w:rPr>
                <w:rFonts w:ascii="Book Antiqua" w:hAnsi="Book Antiqua" w:cs="Arial"/>
              </w:rPr>
            </w:pPr>
          </w:p>
          <w:p w14:paraId="71BD81DC" w14:textId="2E1AD8DC"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cs="Arial"/>
              </w:rPr>
              <w:t xml:space="preserve">At three </w:t>
            </w:r>
            <w:r w:rsidR="005757BB" w:rsidRPr="00E97A15">
              <w:rPr>
                <w:rFonts w:ascii="Book Antiqua" w:hAnsi="Book Antiqua" w:cs="Arial"/>
              </w:rPr>
              <w:t>mo</w:t>
            </w:r>
            <w:r w:rsidRPr="00E97A15">
              <w:rPr>
                <w:rFonts w:ascii="Book Antiqua" w:hAnsi="Book Antiqua" w:cs="Arial"/>
              </w:rPr>
              <w:t>, 61 percent of the patients in the shunt group and 18 percent of those in the paracentesis group had no ascites (P</w:t>
            </w:r>
            <w:r w:rsidR="007318FB" w:rsidRPr="00E97A15">
              <w:rPr>
                <w:rFonts w:ascii="Book Antiqua" w:hAnsi="Book Antiqua" w:cs="Arial"/>
              </w:rPr>
              <w:t xml:space="preserve"> = </w:t>
            </w:r>
            <w:r w:rsidRPr="00E97A15">
              <w:rPr>
                <w:rFonts w:ascii="Book Antiqua" w:hAnsi="Book Antiqua" w:cs="Arial"/>
              </w:rPr>
              <w:t>0.006)</w:t>
            </w:r>
          </w:p>
          <w:p w14:paraId="0E2BBAFA" w14:textId="77777777" w:rsidR="00E31B4E" w:rsidRPr="00E97A15" w:rsidRDefault="00E31B4E" w:rsidP="00D155E6">
            <w:pPr>
              <w:adjustRightInd w:val="0"/>
              <w:snapToGrid w:val="0"/>
              <w:spacing w:line="360" w:lineRule="auto"/>
              <w:jc w:val="center"/>
              <w:rPr>
                <w:rFonts w:ascii="Book Antiqua" w:hAnsi="Book Antiqua"/>
              </w:rPr>
            </w:pPr>
          </w:p>
          <w:p w14:paraId="3EB0CB95" w14:textId="325D416D" w:rsidR="00E31B4E" w:rsidRPr="00E97A15" w:rsidRDefault="00E31B4E" w:rsidP="00D155E6">
            <w:pPr>
              <w:adjustRightInd w:val="0"/>
              <w:snapToGrid w:val="0"/>
              <w:spacing w:line="360" w:lineRule="auto"/>
              <w:jc w:val="center"/>
              <w:rPr>
                <w:rFonts w:ascii="Book Antiqua" w:hAnsi="Book Antiqua" w:cs="Times New Roman"/>
              </w:rPr>
            </w:pPr>
            <w:r w:rsidRPr="00E97A15">
              <w:rPr>
                <w:rFonts w:ascii="Book Antiqua" w:hAnsi="Book Antiqua" w:cs="Times New Roman"/>
              </w:rPr>
              <w:t xml:space="preserve">Age &gt;60 </w:t>
            </w:r>
            <w:r w:rsidR="005757BB" w:rsidRPr="00E97A15">
              <w:rPr>
                <w:rFonts w:ascii="Book Antiqua" w:hAnsi="Book Antiqua" w:cs="Times New Roman"/>
              </w:rPr>
              <w:t>yr</w:t>
            </w:r>
            <w:r w:rsidRPr="00E97A15">
              <w:rPr>
                <w:rFonts w:ascii="Book Antiqua" w:hAnsi="Book Antiqua" w:cs="Times New Roman"/>
              </w:rPr>
              <w:t>, female sex, bilirubin &gt;3 mg/dL, and serum sodium &lt;125 mmol/L significantly decreased survival in the TIPS group.</w:t>
            </w:r>
          </w:p>
          <w:p w14:paraId="1F7EE6E7" w14:textId="77777777" w:rsidR="00E31B4E" w:rsidRPr="00E97A15" w:rsidRDefault="00E31B4E" w:rsidP="00D155E6">
            <w:pPr>
              <w:adjustRightInd w:val="0"/>
              <w:snapToGrid w:val="0"/>
              <w:spacing w:line="360" w:lineRule="auto"/>
              <w:jc w:val="center"/>
              <w:rPr>
                <w:rFonts w:ascii="Book Antiqua" w:hAnsi="Book Antiqua"/>
              </w:rPr>
            </w:pPr>
          </w:p>
        </w:tc>
        <w:tc>
          <w:tcPr>
            <w:tcW w:w="3543" w:type="dxa"/>
          </w:tcPr>
          <w:p w14:paraId="626CE23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cs="Arial"/>
              </w:rPr>
              <w:t>In comparison with large-volume paracentesis, the creation of a transjugular intrahepatic portosystemic shunt can improve the chance of survival without liver transplantation in patients with refractory or recurrent ascites.</w:t>
            </w:r>
          </w:p>
        </w:tc>
      </w:tr>
      <w:tr w:rsidR="00E31B4E" w:rsidRPr="00E97A15" w14:paraId="7BBE3D7E" w14:textId="77777777" w:rsidTr="00D155E6">
        <w:tc>
          <w:tcPr>
            <w:tcW w:w="1644" w:type="dxa"/>
          </w:tcPr>
          <w:p w14:paraId="020C3C06" w14:textId="359A7E81" w:rsidR="00E31B4E" w:rsidRPr="00E97A15" w:rsidRDefault="00122138" w:rsidP="00122138">
            <w:pPr>
              <w:adjustRightInd w:val="0"/>
              <w:snapToGrid w:val="0"/>
              <w:spacing w:line="360" w:lineRule="auto"/>
              <w:rPr>
                <w:rFonts w:ascii="Book Antiqua" w:hAnsi="Book Antiqua"/>
              </w:rPr>
            </w:pPr>
            <w:r w:rsidRPr="00E97A15">
              <w:rPr>
                <w:rFonts w:ascii="Book Antiqua" w:hAnsi="Book Antiqua" w:cs="Times New Roman"/>
              </w:rPr>
              <w:t xml:space="preserve">Ginès </w:t>
            </w:r>
            <w:r w:rsidRPr="00E97A15">
              <w:rPr>
                <w:rFonts w:ascii="Book Antiqua" w:hAnsi="Book Antiqua" w:cs="Times New Roman"/>
                <w:i/>
              </w:rPr>
              <w:t>et al</w:t>
            </w:r>
            <w:r w:rsidRPr="00E97A15">
              <w:rPr>
                <w:rFonts w:ascii="Book Antiqua" w:hAnsi="Book Antiqua" w:cs="Times New Roman"/>
                <w:vertAlign w:val="superscript"/>
              </w:rPr>
              <w:fldChar w:fldCharType="begin"/>
            </w:r>
            <w:r w:rsidRPr="00E97A15">
              <w:rPr>
                <w:rFonts w:ascii="Book Antiqua" w:hAnsi="Book Antiqua" w:cs="Times New Roman"/>
                <w:vertAlign w:val="superscript"/>
              </w:rPr>
              <w:instrText xml:space="preserve"> ADDIN EN.CITE &lt;EndNote&gt;&lt;Cite&gt;&lt;Author&gt;Gines&lt;/Author&gt;&lt;Year&gt;1988&lt;/Year&gt;&lt;RecNum&gt;83&lt;/RecNum&gt;&lt;DisplayText&gt;[11]&lt;/DisplayText&gt;&lt;record&gt;&lt;rec-number&gt;83&lt;/rec-number&gt;&lt;foreign-keys&gt;&lt;key app="EN" db-id="5fr0rz2fi55x5lep59jxdveivpdvxatxw5wx" timestamp="1441918475"&gt;83&lt;/key&gt;&lt;/foreign-keys&gt;&lt;ref-type name="Journal Article"&gt;17&lt;/ref-type&gt;&lt;contributors&gt;&lt;authors&gt;&lt;author&gt;Gines, P.&lt;/author&gt;&lt;author&gt;Tito, L.&lt;/author&gt;&lt;author&gt;Arroyo, V.&lt;/author&gt;&lt;author&gt;Planas, R.&lt;/author&gt;&lt;author&gt;Panes, J.&lt;/author&gt;&lt;author&gt;Viver, J.&lt;/author&gt;&lt;author&gt;Torres, M.&lt;/author&gt;&lt;author&gt;Humbert, P.&lt;/author&gt;&lt;author&gt;Rimola, A.&lt;/author&gt;&lt;author&gt;Llach, J.&lt;/author&gt;&lt;author&gt;et al.,&lt;/author&gt;&lt;/authors&gt;&lt;/contributors&gt;&lt;auth-address&gt;Liver Unit, Hospital Clinic i Provincial of Barcelona, Spain.&lt;/auth-address&gt;&lt;titles&gt;&lt;title&gt;Randomized comparative study of therapeutic paracentesis with and without intravenous albumin in cirrhosis&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1493-502&lt;/pages&gt;&lt;volume&gt;94&lt;/volume&gt;&lt;number&gt;6&lt;/number&gt;&lt;edition&gt;1988/06/01&lt;/edition&gt;&lt;keywords&gt;&lt;keyword&gt;Albumins/*administration &amp;amp; dosage&lt;/keyword&gt;&lt;keyword&gt;Ascites/therapy&lt;/keyword&gt;&lt;keyword&gt;Combined Modality Therapy&lt;/keyword&gt;&lt;keyword&gt;*Drainage&lt;/keyword&gt;&lt;keyword&gt;Female&lt;/keyword&gt;&lt;keyword&gt;Humans&lt;/keyword&gt;&lt;keyword&gt;Infusions, Intravenous&lt;/keyword&gt;&lt;keyword&gt;Length of Stay&lt;/keyword&gt;&lt;keyword&gt;Liver Cirrhosis/*therapy&lt;/keyword&gt;&lt;keyword&gt;Male&lt;/keyword&gt;&lt;keyword&gt;Middle Aged&lt;/keyword&gt;&lt;keyword&gt;Random Allocation&lt;/keyword&gt;&lt;/keywords&gt;&lt;dates&gt;&lt;year&gt;1988&lt;/year&gt;&lt;pub-dates&gt;&lt;date&gt;Jun&lt;/date&gt;&lt;/pub-dates&gt;&lt;/dates&gt;&lt;isbn&gt;0016-5085 (Print)&amp;#xD;0016-5085&lt;/isbn&gt;&lt;accession-num&gt;3360270&lt;/accession-num&gt;&lt;urls&gt;&lt;/urls&gt;&lt;remote-database-provider&gt;NLM&lt;/remote-database-provider&gt;&lt;language&gt;eng&lt;/language&gt;&lt;/record&gt;&lt;/Cite&gt;&lt;/EndNote&gt;</w:instrText>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11" w:tooltip="Gines, 1988 #83" w:history="1">
              <w:r w:rsidRPr="00E97A15">
                <w:rPr>
                  <w:rFonts w:ascii="Book Antiqua" w:eastAsia="宋体" w:hAnsi="Book Antiqua" w:cs="Times New Roman"/>
                  <w:noProof/>
                  <w:vertAlign w:val="superscript"/>
                  <w:lang w:eastAsia="zh-CN"/>
                </w:rPr>
                <w:t>3</w:t>
              </w:r>
              <w:r w:rsidRPr="00E97A15">
                <w:rPr>
                  <w:rFonts w:ascii="Book Antiqua" w:hAnsi="Book Antiqua" w:cs="Times New Roman"/>
                  <w:noProof/>
                  <w:vertAlign w:val="superscript"/>
                </w:rPr>
                <w:t>1</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p>
        </w:tc>
        <w:tc>
          <w:tcPr>
            <w:tcW w:w="2778" w:type="dxa"/>
          </w:tcPr>
          <w:p w14:paraId="2A676848"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Total of 70 patients randomized into 2 groups</w:t>
            </w:r>
          </w:p>
          <w:p w14:paraId="5C184B2D" w14:textId="77777777" w:rsidR="00E31B4E" w:rsidRPr="00E97A15" w:rsidRDefault="00E31B4E" w:rsidP="00D155E6">
            <w:pPr>
              <w:adjustRightInd w:val="0"/>
              <w:snapToGrid w:val="0"/>
              <w:spacing w:line="360" w:lineRule="auto"/>
              <w:jc w:val="center"/>
              <w:rPr>
                <w:rFonts w:ascii="Book Antiqua" w:hAnsi="Book Antiqua"/>
              </w:rPr>
            </w:pPr>
          </w:p>
          <w:p w14:paraId="2B08F6F5"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35</w:t>
            </w:r>
          </w:p>
          <w:p w14:paraId="11F6E747"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Albumin (8g/L ascites removed): 35</w:t>
            </w:r>
          </w:p>
          <w:p w14:paraId="48135334" w14:textId="77777777" w:rsidR="00E31B4E" w:rsidRPr="00E97A15" w:rsidRDefault="00E31B4E" w:rsidP="00D155E6">
            <w:pPr>
              <w:adjustRightInd w:val="0"/>
              <w:snapToGrid w:val="0"/>
              <w:spacing w:line="360" w:lineRule="auto"/>
              <w:jc w:val="center"/>
              <w:rPr>
                <w:rFonts w:ascii="Book Antiqua" w:hAnsi="Book Antiqua"/>
              </w:rPr>
            </w:pPr>
          </w:p>
          <w:p w14:paraId="286BC583" w14:textId="74E3D879" w:rsidR="00E31B4E" w:rsidRPr="00E97A15" w:rsidRDefault="00E31B4E" w:rsidP="00D155E6">
            <w:pPr>
              <w:adjustRightInd w:val="0"/>
              <w:snapToGrid w:val="0"/>
              <w:spacing w:line="360" w:lineRule="auto"/>
              <w:jc w:val="center"/>
              <w:rPr>
                <w:rFonts w:ascii="Book Antiqua" w:hAnsi="Book Antiqua" w:cs="Arial"/>
              </w:rPr>
            </w:pPr>
            <w:r w:rsidRPr="00E97A15">
              <w:rPr>
                <w:rFonts w:ascii="Book Antiqua" w:hAnsi="Book Antiqua" w:cs="Arial"/>
              </w:rPr>
              <w:t>Primary endpoint: survival without liver transplantation Secondary endpoints:</w:t>
            </w:r>
            <w:r w:rsidR="00D51A8D" w:rsidRPr="00E97A15">
              <w:rPr>
                <w:rFonts w:ascii="Book Antiqua" w:hAnsi="Book Antiqua" w:cs="Arial"/>
              </w:rPr>
              <w:t xml:space="preserve"> </w:t>
            </w:r>
            <w:r w:rsidRPr="00E97A15">
              <w:rPr>
                <w:rFonts w:ascii="Book Antiqua" w:hAnsi="Book Antiqua" w:cs="Arial"/>
              </w:rPr>
              <w:t>complications of cirrhosis and cost</w:t>
            </w:r>
          </w:p>
          <w:p w14:paraId="49850157" w14:textId="77777777" w:rsidR="00E31B4E" w:rsidRPr="00E97A15" w:rsidRDefault="00E31B4E" w:rsidP="00D155E6">
            <w:pPr>
              <w:adjustRightInd w:val="0"/>
              <w:snapToGrid w:val="0"/>
              <w:spacing w:line="360" w:lineRule="auto"/>
              <w:jc w:val="center"/>
              <w:rPr>
                <w:rFonts w:ascii="Book Antiqua" w:hAnsi="Book Antiqua" w:cs="Arial"/>
              </w:rPr>
            </w:pPr>
          </w:p>
          <w:p w14:paraId="0E913CC7" w14:textId="77777777" w:rsidR="00E31B4E" w:rsidRPr="00E97A15" w:rsidRDefault="00E31B4E" w:rsidP="00D155E6">
            <w:pPr>
              <w:adjustRightInd w:val="0"/>
              <w:snapToGrid w:val="0"/>
              <w:spacing w:line="360" w:lineRule="auto"/>
              <w:jc w:val="center"/>
              <w:rPr>
                <w:rFonts w:ascii="Book Antiqua" w:hAnsi="Book Antiqua" w:cs="Arial"/>
              </w:rPr>
            </w:pPr>
            <w:r w:rsidRPr="00E97A15">
              <w:rPr>
                <w:rFonts w:ascii="Book Antiqua" w:hAnsi="Book Antiqua" w:cs="Arial"/>
              </w:rPr>
              <w:t>Excluded:</w:t>
            </w:r>
          </w:p>
          <w:p w14:paraId="74D54D6C" w14:textId="28CAA5B2"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&lt;18/&gt;75 </w:t>
            </w:r>
            <w:r w:rsidR="005757BB" w:rsidRPr="00E97A15">
              <w:rPr>
                <w:rFonts w:ascii="Book Antiqua" w:hAnsi="Book Antiqua"/>
              </w:rPr>
              <w:t>yr</w:t>
            </w:r>
            <w:r w:rsidRPr="00E97A15">
              <w:rPr>
                <w:rFonts w:ascii="Book Antiqua" w:hAnsi="Book Antiqua"/>
              </w:rPr>
              <w:t xml:space="preserve"> ol</w:t>
            </w:r>
          </w:p>
          <w:p w14:paraId="36080BB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Serum bilirubin &gt;10mg/dL</w:t>
            </w:r>
          </w:p>
          <w:p w14:paraId="6DB733E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Prothrombin time &lt;40%</w:t>
            </w:r>
          </w:p>
          <w:p w14:paraId="284E90B0"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Platelet count &lt;40,000/mm³</w:t>
            </w:r>
          </w:p>
          <w:p w14:paraId="69118847"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Serum creatinine &gt;3mg/dL</w:t>
            </w:r>
          </w:p>
          <w:p w14:paraId="60A5EB8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Hepatocellular carcinoma</w:t>
            </w:r>
          </w:p>
          <w:p w14:paraId="584A5F4E"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Complete portal vein thrombosis</w:t>
            </w:r>
          </w:p>
          <w:p w14:paraId="3837206F"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Cardiac/ respiratory failure</w:t>
            </w:r>
          </w:p>
          <w:p w14:paraId="35E407C9"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Organic renal failure</w:t>
            </w:r>
          </w:p>
          <w:p w14:paraId="080B6C1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Bacterial infection</w:t>
            </w:r>
          </w:p>
          <w:p w14:paraId="393F2997" w14:textId="77777777" w:rsidR="00E31B4E" w:rsidRPr="00E97A15" w:rsidRDefault="00E31B4E" w:rsidP="00D155E6">
            <w:pPr>
              <w:adjustRightInd w:val="0"/>
              <w:snapToGrid w:val="0"/>
              <w:spacing w:line="360" w:lineRule="auto"/>
              <w:jc w:val="center"/>
              <w:rPr>
                <w:rFonts w:ascii="Book Antiqua" w:hAnsi="Book Antiqua" w:cs="Arial"/>
              </w:rPr>
            </w:pPr>
          </w:p>
          <w:p w14:paraId="472B6145" w14:textId="7158726D" w:rsidR="00E31B4E" w:rsidRPr="00E97A15" w:rsidRDefault="00E31B4E" w:rsidP="00D155E6">
            <w:pPr>
              <w:adjustRightInd w:val="0"/>
              <w:snapToGrid w:val="0"/>
              <w:spacing w:line="360" w:lineRule="auto"/>
              <w:jc w:val="center"/>
              <w:rPr>
                <w:rFonts w:ascii="Book Antiqua" w:hAnsi="Book Antiqua" w:cs="Arial"/>
              </w:rPr>
            </w:pPr>
            <w:r w:rsidRPr="00E97A15">
              <w:rPr>
                <w:rFonts w:ascii="Book Antiqua" w:hAnsi="Book Antiqua"/>
              </w:rPr>
              <w:t xml:space="preserve">Hormonal measurements (plasma renin activity, aldosterone, norepinephrine, and atrial natriuretic peptide) were measured at 1 week, 1 month, and 6 </w:t>
            </w:r>
            <w:r w:rsidR="005757BB" w:rsidRPr="00E97A15">
              <w:rPr>
                <w:rFonts w:ascii="Book Antiqua" w:hAnsi="Book Antiqua"/>
              </w:rPr>
              <w:t>mo</w:t>
            </w:r>
            <w:r w:rsidRPr="00E97A15">
              <w:rPr>
                <w:rFonts w:ascii="Book Antiqua" w:hAnsi="Book Antiqua"/>
              </w:rPr>
              <w:t xml:space="preserve"> in 18 TIPS patients and 23 LVP patients</w:t>
            </w:r>
          </w:p>
        </w:tc>
        <w:tc>
          <w:tcPr>
            <w:tcW w:w="2609" w:type="dxa"/>
          </w:tcPr>
          <w:p w14:paraId="663F5E9E"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Deaths:</w:t>
            </w:r>
          </w:p>
          <w:p w14:paraId="281DC956" w14:textId="1439C769"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20/35</w:t>
            </w:r>
          </w:p>
          <w:p w14:paraId="19C1BE56"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18/35</w:t>
            </w:r>
          </w:p>
          <w:p w14:paraId="38AFB7C5" w14:textId="77777777" w:rsidR="00E31B4E" w:rsidRPr="00E97A15" w:rsidRDefault="00E31B4E" w:rsidP="00D155E6">
            <w:pPr>
              <w:adjustRightInd w:val="0"/>
              <w:snapToGrid w:val="0"/>
              <w:spacing w:line="360" w:lineRule="auto"/>
              <w:jc w:val="center"/>
              <w:rPr>
                <w:rFonts w:ascii="Book Antiqua" w:hAnsi="Book Antiqua"/>
              </w:rPr>
            </w:pPr>
          </w:p>
          <w:p w14:paraId="4829C1D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Transplanted:</w:t>
            </w:r>
          </w:p>
          <w:p w14:paraId="04FDC3E0" w14:textId="07A3D67F"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7/35</w:t>
            </w:r>
          </w:p>
          <w:p w14:paraId="16502465" w14:textId="33688753"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7/35</w:t>
            </w:r>
          </w:p>
          <w:p w14:paraId="1B90FD20" w14:textId="77777777" w:rsidR="00E31B4E" w:rsidRPr="00E97A15" w:rsidRDefault="00E31B4E" w:rsidP="00D155E6">
            <w:pPr>
              <w:adjustRightInd w:val="0"/>
              <w:snapToGrid w:val="0"/>
              <w:spacing w:line="360" w:lineRule="auto"/>
              <w:jc w:val="center"/>
              <w:rPr>
                <w:rFonts w:ascii="Book Antiqua" w:hAnsi="Book Antiqua"/>
              </w:rPr>
            </w:pPr>
          </w:p>
          <w:p w14:paraId="244B8493"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 TIPS patient required repeat LVP’s</w:t>
            </w:r>
          </w:p>
          <w:p w14:paraId="0029CDFA" w14:textId="77777777" w:rsidR="00E31B4E" w:rsidRPr="00E97A15" w:rsidRDefault="00E31B4E" w:rsidP="00D155E6">
            <w:pPr>
              <w:adjustRightInd w:val="0"/>
              <w:snapToGrid w:val="0"/>
              <w:spacing w:line="360" w:lineRule="auto"/>
              <w:jc w:val="center"/>
              <w:rPr>
                <w:rFonts w:ascii="Book Antiqua" w:hAnsi="Book Antiqua"/>
              </w:rPr>
            </w:pPr>
          </w:p>
          <w:p w14:paraId="5ECFA9B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3 LVP patients required TIPS placement</w:t>
            </w:r>
          </w:p>
          <w:p w14:paraId="5FAFA129" w14:textId="77777777" w:rsidR="00E31B4E" w:rsidRPr="00E97A15" w:rsidRDefault="00E31B4E" w:rsidP="00D155E6">
            <w:pPr>
              <w:adjustRightInd w:val="0"/>
              <w:snapToGrid w:val="0"/>
              <w:spacing w:line="360" w:lineRule="auto"/>
              <w:jc w:val="center"/>
              <w:rPr>
                <w:rFonts w:ascii="Book Antiqua" w:hAnsi="Book Antiqua"/>
              </w:rPr>
            </w:pPr>
          </w:p>
          <w:p w14:paraId="6FC68087"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Ascites Recurrence:</w:t>
            </w:r>
          </w:p>
          <w:p w14:paraId="2D3DA4B1"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17 patients developed 60 episodes of ascites (30 episodes attributed to 1 patient who experienced a total occlusion of their shunt),</w:t>
            </w:r>
          </w:p>
          <w:p w14:paraId="30E3F8A3"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29 patients developed 341 episodes of ascites</w:t>
            </w:r>
          </w:p>
          <w:p w14:paraId="34C652FE" w14:textId="77777777" w:rsidR="00E31B4E" w:rsidRPr="00E97A15" w:rsidRDefault="00E31B4E" w:rsidP="00D155E6">
            <w:pPr>
              <w:adjustRightInd w:val="0"/>
              <w:snapToGrid w:val="0"/>
              <w:spacing w:line="360" w:lineRule="auto"/>
              <w:jc w:val="center"/>
              <w:rPr>
                <w:rFonts w:ascii="Book Antiqua" w:hAnsi="Book Antiqua"/>
              </w:rPr>
            </w:pPr>
          </w:p>
          <w:p w14:paraId="376AA295" w14:textId="4C1C560A"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Median time of the first recurrence of ascites:</w:t>
            </w:r>
          </w:p>
          <w:p w14:paraId="10EBEC79"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- 171 days</w:t>
            </w:r>
          </w:p>
          <w:p w14:paraId="45DB963A"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- 20 days</w:t>
            </w:r>
          </w:p>
          <w:p w14:paraId="141F18B9" w14:textId="77777777" w:rsidR="00E31B4E" w:rsidRPr="00E97A15" w:rsidRDefault="00E31B4E" w:rsidP="00D155E6">
            <w:pPr>
              <w:adjustRightInd w:val="0"/>
              <w:snapToGrid w:val="0"/>
              <w:spacing w:line="360" w:lineRule="auto"/>
              <w:jc w:val="center"/>
              <w:rPr>
                <w:rFonts w:ascii="Book Antiqua" w:hAnsi="Book Antiqua"/>
              </w:rPr>
            </w:pPr>
          </w:p>
          <w:p w14:paraId="08042908"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13 TIPS patients experienced shunt dysfunction</w:t>
            </w:r>
          </w:p>
          <w:p w14:paraId="22A6D7BF" w14:textId="77777777" w:rsidR="00E31B4E" w:rsidRPr="00E97A15" w:rsidRDefault="00E31B4E" w:rsidP="00D155E6">
            <w:pPr>
              <w:adjustRightInd w:val="0"/>
              <w:snapToGrid w:val="0"/>
              <w:spacing w:line="360" w:lineRule="auto"/>
              <w:jc w:val="center"/>
              <w:rPr>
                <w:rFonts w:ascii="Book Antiqua" w:hAnsi="Book Antiqua"/>
              </w:rPr>
            </w:pPr>
          </w:p>
          <w:p w14:paraId="75AF8AEF" w14:textId="4368D7AA"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Total costs for TIPS patients (calculated separately in </w:t>
            </w:r>
            <w:r w:rsidR="005757BB" w:rsidRPr="00E97A15">
              <w:rPr>
                <w:rFonts w:ascii="Book Antiqua" w:hAnsi="Book Antiqua"/>
              </w:rPr>
              <w:t>United States</w:t>
            </w:r>
            <w:r w:rsidRPr="00E97A15">
              <w:rPr>
                <w:rFonts w:ascii="Book Antiqua" w:hAnsi="Book Antiqua"/>
              </w:rPr>
              <w:t xml:space="preserve"> dollars on intention-to-treat basis from Spanish and then </w:t>
            </w:r>
            <w:r w:rsidR="005757BB" w:rsidRPr="00E97A15">
              <w:rPr>
                <w:rFonts w:ascii="Book Antiqua" w:hAnsi="Book Antiqua"/>
              </w:rPr>
              <w:t>United States</w:t>
            </w:r>
            <w:r w:rsidRPr="00E97A15">
              <w:rPr>
                <w:rFonts w:ascii="Book Antiqua" w:hAnsi="Book Antiqua"/>
              </w:rPr>
              <w:t xml:space="preserve"> hospitals that participated in the study) demonstrated that total</w:t>
            </w:r>
          </w:p>
          <w:p w14:paraId="6A71D6C7" w14:textId="761DA422"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costs and costs per patient were greater in the TIPS group.</w:t>
            </w:r>
          </w:p>
          <w:p w14:paraId="2C49761F" w14:textId="07ADFCFA" w:rsidR="00E31B4E" w:rsidRPr="00E97A15" w:rsidRDefault="005757BB" w:rsidP="00D155E6">
            <w:pPr>
              <w:adjustRightInd w:val="0"/>
              <w:snapToGrid w:val="0"/>
              <w:spacing w:line="360" w:lineRule="auto"/>
              <w:jc w:val="center"/>
              <w:rPr>
                <w:rFonts w:ascii="Book Antiqua" w:hAnsi="Book Antiqua" w:cs="Times New Roman"/>
              </w:rPr>
            </w:pPr>
            <w:r w:rsidRPr="00E97A15">
              <w:rPr>
                <w:rFonts w:ascii="Book Antiqua" w:hAnsi="Book Antiqua" w:cs="Times New Roman"/>
              </w:rPr>
              <w:t>TIPS $693460, or $19</w:t>
            </w:r>
            <w:r w:rsidR="00E31B4E" w:rsidRPr="00E97A15">
              <w:rPr>
                <w:rFonts w:ascii="Book Antiqua" w:hAnsi="Book Antiqua" w:cs="Times New Roman"/>
              </w:rPr>
              <w:t>813 per patient.</w:t>
            </w:r>
          </w:p>
          <w:p w14:paraId="19455755" w14:textId="4CAD4E7B"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cs="Times New Roman"/>
              </w:rPr>
              <w:t>LV</w:t>
            </w:r>
            <w:r w:rsidR="005757BB" w:rsidRPr="00E97A15">
              <w:rPr>
                <w:rFonts w:ascii="Book Antiqua" w:hAnsi="Book Antiqua" w:cs="Times New Roman"/>
              </w:rPr>
              <w:t>P patients were $341760, or $9</w:t>
            </w:r>
            <w:r w:rsidRPr="00E97A15">
              <w:rPr>
                <w:rFonts w:ascii="Book Antiqua" w:hAnsi="Book Antiqua" w:cs="Times New Roman"/>
              </w:rPr>
              <w:t>765 per patient</w:t>
            </w:r>
          </w:p>
        </w:tc>
        <w:tc>
          <w:tcPr>
            <w:tcW w:w="3543" w:type="dxa"/>
          </w:tcPr>
          <w:p w14:paraId="14342A14" w14:textId="77777777" w:rsidR="00E31B4E" w:rsidRPr="00E97A15" w:rsidRDefault="00E31B4E" w:rsidP="00D155E6">
            <w:pPr>
              <w:adjustRightInd w:val="0"/>
              <w:snapToGrid w:val="0"/>
              <w:spacing w:line="360" w:lineRule="auto"/>
              <w:jc w:val="center"/>
              <w:rPr>
                <w:rFonts w:ascii="Book Antiqua" w:hAnsi="Book Antiqua" w:cs="Times New Roman"/>
              </w:rPr>
            </w:pPr>
            <w:r w:rsidRPr="00E97A15">
              <w:rPr>
                <w:rFonts w:ascii="Book Antiqua" w:hAnsi="Book Antiqua" w:cs="Times New Roman"/>
              </w:rPr>
              <w:t>They concluded that TIPS lowers the rate of ascites recurrence and the risk of developing hepatorenal syndrome, but does not improve survival and has increased occurrence of encephalopathy and higher cost that LVP.</w:t>
            </w:r>
          </w:p>
          <w:p w14:paraId="303EFEB5" w14:textId="77777777" w:rsidR="00E31B4E" w:rsidRPr="00E97A15" w:rsidRDefault="00E31B4E" w:rsidP="00D155E6">
            <w:pPr>
              <w:adjustRightInd w:val="0"/>
              <w:snapToGrid w:val="0"/>
              <w:spacing w:line="360" w:lineRule="auto"/>
              <w:jc w:val="center"/>
              <w:rPr>
                <w:rFonts w:ascii="Book Antiqua" w:hAnsi="Book Antiqua"/>
              </w:rPr>
            </w:pPr>
          </w:p>
        </w:tc>
      </w:tr>
      <w:tr w:rsidR="00E31B4E" w:rsidRPr="00E97A15" w14:paraId="377EEE98" w14:textId="77777777" w:rsidTr="00D155E6">
        <w:tc>
          <w:tcPr>
            <w:tcW w:w="1644" w:type="dxa"/>
          </w:tcPr>
          <w:p w14:paraId="4DDC1E6E" w14:textId="18B0013C" w:rsidR="00E31B4E" w:rsidRPr="00E97A15" w:rsidRDefault="00122138" w:rsidP="00D155E6">
            <w:pPr>
              <w:adjustRightInd w:val="0"/>
              <w:snapToGrid w:val="0"/>
              <w:spacing w:line="360" w:lineRule="auto"/>
              <w:rPr>
                <w:rFonts w:ascii="Book Antiqua" w:hAnsi="Book Antiqua"/>
              </w:rPr>
            </w:pPr>
            <w:r w:rsidRPr="00E97A15">
              <w:rPr>
                <w:rFonts w:ascii="Book Antiqua" w:hAnsi="Book Antiqua" w:cs="Times New Roman"/>
              </w:rPr>
              <w:t xml:space="preserve">Sanyal </w:t>
            </w:r>
            <w:r w:rsidRPr="00E97A15">
              <w:rPr>
                <w:rFonts w:ascii="Book Antiqua" w:hAnsi="Book Antiqua" w:cs="Times New Roman"/>
                <w:i/>
              </w:rPr>
              <w:t>et al</w:t>
            </w:r>
            <w:r w:rsidRPr="00E97A15">
              <w:rPr>
                <w:rFonts w:ascii="Book Antiqua" w:hAnsi="Book Antiqua" w:cs="Times New Roman"/>
                <w:vertAlign w:val="superscript"/>
              </w:rPr>
              <w:fldChar w:fldCharType="begin">
                <w:fldData xml:space="preserve">PEVuZE5vdGU+PENpdGU+PEF1dGhvcj5TYW55YWw8L0F1dGhvcj48WWVhcj4yMDAzPC9ZZWFyPjxS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ci0xPjwvYWx0LXBlcmlvZGljYWw+PHBhZ2VzPjYzNC00MTwvcGFnZXM+PHZvbHVtZT4xMjQ8L3Zv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==
</w:fldData>
              </w:fldChar>
            </w:r>
            <w:r w:rsidRPr="00E97A15">
              <w:rPr>
                <w:rFonts w:ascii="Book Antiqua" w:hAnsi="Book Antiqua" w:cs="Times New Roman"/>
                <w:vertAlign w:val="superscript"/>
              </w:rPr>
              <w:instrText xml:space="preserve"> ADDIN EN.CITE </w:instrText>
            </w:r>
            <w:r w:rsidRPr="00E97A15">
              <w:rPr>
                <w:rFonts w:ascii="Book Antiqua" w:hAnsi="Book Antiqua" w:cs="Times New Roman"/>
                <w:vertAlign w:val="superscript"/>
              </w:rPr>
              <w:fldChar w:fldCharType="begin">
                <w:fldData xml:space="preserve">PEVuZE5vdGU+PENpdGU+PEF1dGhvcj5TYW55YWw8L0F1dGhvcj48WWVhcj4yMDAzPC9ZZWFyPjxS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==
</w:fldData>
              </w:fldChar>
            </w:r>
            <w:r w:rsidRPr="00E97A15">
              <w:rPr>
                <w:rFonts w:ascii="Book Antiqua" w:hAnsi="Book Antiqua" w:cs="Times New Roman"/>
                <w:vertAlign w:val="superscript"/>
              </w:rPr>
              <w:instrText xml:space="preserve"> ADDIN EN.CITE.DATA </w:instrText>
            </w:r>
            <w:r w:rsidRPr="00E97A15">
              <w:rPr>
                <w:rFonts w:ascii="Book Antiqua" w:hAnsi="Book Antiqua" w:cs="Times New Roman"/>
                <w:vertAlign w:val="superscript"/>
              </w:rPr>
            </w:r>
            <w:r w:rsidRPr="00E97A15">
              <w:rPr>
                <w:rFonts w:ascii="Book Antiqua" w:hAnsi="Book Antiqua" w:cs="Times New Roman"/>
                <w:vertAlign w:val="superscript"/>
              </w:rPr>
              <w:fldChar w:fldCharType="end"/>
            </w:r>
            <w:r w:rsidRPr="00E97A15">
              <w:rPr>
                <w:rFonts w:ascii="Book Antiqua" w:hAnsi="Book Antiqua" w:cs="Times New Roman"/>
                <w:vertAlign w:val="superscript"/>
              </w:rPr>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32" w:tooltip="Sanyal, 2003 #101" w:history="1">
              <w:r w:rsidRPr="00E97A15">
                <w:rPr>
                  <w:rFonts w:ascii="Book Antiqua" w:hAnsi="Book Antiqua" w:cs="Times New Roman"/>
                  <w:noProof/>
                  <w:vertAlign w:val="superscript"/>
                </w:rPr>
                <w:t>32</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r w:rsidRPr="00E97A15">
              <w:rPr>
                <w:rFonts w:ascii="Book Antiqua" w:eastAsia="宋体" w:hAnsi="Book Antiqua" w:cs="Times New Roman"/>
                <w:lang w:eastAsia="zh-CN"/>
              </w:rPr>
              <w:t xml:space="preserve"> </w:t>
            </w:r>
            <w:r w:rsidR="00E31B4E" w:rsidRPr="00E97A15">
              <w:rPr>
                <w:rFonts w:ascii="Book Antiqua" w:hAnsi="Book Antiqua"/>
              </w:rPr>
              <w:t>2003</w:t>
            </w:r>
          </w:p>
        </w:tc>
        <w:tc>
          <w:tcPr>
            <w:tcW w:w="2778" w:type="dxa"/>
          </w:tcPr>
          <w:p w14:paraId="108833A3"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109 patients with refractory ascites were randomized into 2 groups.</w:t>
            </w:r>
          </w:p>
          <w:p w14:paraId="5431A73D" w14:textId="77777777" w:rsidR="00E31B4E" w:rsidRPr="00E97A15" w:rsidRDefault="00E31B4E" w:rsidP="00D155E6">
            <w:pPr>
              <w:adjustRightInd w:val="0"/>
              <w:snapToGrid w:val="0"/>
              <w:spacing w:line="360" w:lineRule="auto"/>
              <w:jc w:val="center"/>
              <w:rPr>
                <w:rFonts w:ascii="Book Antiqua" w:hAnsi="Book Antiqua"/>
              </w:rPr>
            </w:pPr>
          </w:p>
          <w:p w14:paraId="0FE9C3C0"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52 patients received TIPS with medical therapy (low sodium diets, diuretics, and LVP)</w:t>
            </w:r>
          </w:p>
          <w:p w14:paraId="16076881" w14:textId="77777777" w:rsidR="00E31B4E" w:rsidRPr="00E97A15" w:rsidRDefault="00E31B4E" w:rsidP="00D155E6">
            <w:pPr>
              <w:adjustRightInd w:val="0"/>
              <w:snapToGrid w:val="0"/>
              <w:spacing w:line="360" w:lineRule="auto"/>
              <w:jc w:val="center"/>
              <w:rPr>
                <w:rFonts w:ascii="Book Antiqua" w:hAnsi="Book Antiqua"/>
              </w:rPr>
            </w:pPr>
          </w:p>
          <w:p w14:paraId="3540E8D7"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57 patients received medical therapy without TIPS</w:t>
            </w:r>
          </w:p>
          <w:p w14:paraId="163160FE" w14:textId="77777777" w:rsidR="00E31B4E" w:rsidRPr="00E97A15" w:rsidRDefault="00E31B4E" w:rsidP="00D155E6">
            <w:pPr>
              <w:adjustRightInd w:val="0"/>
              <w:snapToGrid w:val="0"/>
              <w:spacing w:line="360" w:lineRule="auto"/>
              <w:jc w:val="center"/>
              <w:rPr>
                <w:rFonts w:ascii="Book Antiqua" w:hAnsi="Book Antiqua"/>
              </w:rPr>
            </w:pPr>
          </w:p>
          <w:p w14:paraId="7F629E6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Excluded:</w:t>
            </w:r>
          </w:p>
          <w:p w14:paraId="0564B79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Similar criteria to prior studies</w:t>
            </w:r>
          </w:p>
          <w:p w14:paraId="03E48077" w14:textId="77777777" w:rsidR="00E31B4E" w:rsidRPr="00E97A15" w:rsidRDefault="00E31B4E" w:rsidP="00D155E6">
            <w:pPr>
              <w:adjustRightInd w:val="0"/>
              <w:snapToGrid w:val="0"/>
              <w:spacing w:line="360" w:lineRule="auto"/>
              <w:jc w:val="center"/>
              <w:rPr>
                <w:rFonts w:ascii="Book Antiqua" w:hAnsi="Book Antiqua"/>
              </w:rPr>
            </w:pPr>
          </w:p>
          <w:p w14:paraId="70210FD2"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All patients placed on low Na diets and diuretics</w:t>
            </w:r>
          </w:p>
          <w:p w14:paraId="3F68ED24" w14:textId="77777777" w:rsidR="00E31B4E" w:rsidRPr="00E97A15" w:rsidRDefault="00E31B4E" w:rsidP="00D155E6">
            <w:pPr>
              <w:adjustRightInd w:val="0"/>
              <w:snapToGrid w:val="0"/>
              <w:spacing w:line="360" w:lineRule="auto"/>
              <w:jc w:val="center"/>
              <w:rPr>
                <w:rFonts w:ascii="Book Antiqua" w:hAnsi="Book Antiqua"/>
              </w:rPr>
            </w:pPr>
          </w:p>
          <w:p w14:paraId="375E4FAD"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Diuretics stopped 5 days prior to LVP</w:t>
            </w:r>
          </w:p>
          <w:p w14:paraId="38237245" w14:textId="77777777" w:rsidR="00E31B4E" w:rsidRPr="00E97A15" w:rsidRDefault="00E31B4E" w:rsidP="00D155E6">
            <w:pPr>
              <w:adjustRightInd w:val="0"/>
              <w:snapToGrid w:val="0"/>
              <w:spacing w:line="360" w:lineRule="auto"/>
              <w:jc w:val="center"/>
              <w:rPr>
                <w:rFonts w:ascii="Book Antiqua" w:hAnsi="Book Antiqua"/>
              </w:rPr>
            </w:pPr>
          </w:p>
          <w:p w14:paraId="42E3936A"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Albumin infusion followed LVP at 6-8g/L removed</w:t>
            </w:r>
          </w:p>
          <w:p w14:paraId="2F9B14E3" w14:textId="77777777" w:rsidR="00E31B4E" w:rsidRPr="00E97A15" w:rsidRDefault="00E31B4E" w:rsidP="00D155E6">
            <w:pPr>
              <w:adjustRightInd w:val="0"/>
              <w:snapToGrid w:val="0"/>
              <w:spacing w:line="360" w:lineRule="auto"/>
              <w:jc w:val="center"/>
              <w:rPr>
                <w:rFonts w:ascii="Book Antiqua" w:hAnsi="Book Antiqua"/>
              </w:rPr>
            </w:pPr>
          </w:p>
          <w:p w14:paraId="6B7D17F6"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patients received shunts</w:t>
            </w:r>
          </w:p>
          <w:p w14:paraId="390D2DDB" w14:textId="77777777" w:rsidR="00E31B4E" w:rsidRPr="00E97A15" w:rsidRDefault="00E31B4E" w:rsidP="00D155E6">
            <w:pPr>
              <w:adjustRightInd w:val="0"/>
              <w:snapToGrid w:val="0"/>
              <w:spacing w:line="360" w:lineRule="auto"/>
              <w:jc w:val="center"/>
              <w:rPr>
                <w:rFonts w:ascii="Book Antiqua" w:hAnsi="Book Antiqua"/>
              </w:rPr>
            </w:pPr>
          </w:p>
          <w:p w14:paraId="49A4FD3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Some patients from both groups received repeat LVP’s plus Albumin for tense, symptomatic ascites with weight gain &gt;10 pounds</w:t>
            </w:r>
          </w:p>
        </w:tc>
        <w:tc>
          <w:tcPr>
            <w:tcW w:w="2609" w:type="dxa"/>
          </w:tcPr>
          <w:p w14:paraId="59929B2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Deaths:</w:t>
            </w:r>
          </w:p>
          <w:p w14:paraId="68569974" w14:textId="18A7B77A"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- 21/52</w:t>
            </w:r>
          </w:p>
          <w:p w14:paraId="5D49EE20"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21/57</w:t>
            </w:r>
          </w:p>
          <w:p w14:paraId="78412C8B" w14:textId="77777777" w:rsidR="00E31B4E" w:rsidRPr="00E97A15" w:rsidRDefault="00E31B4E" w:rsidP="00D155E6">
            <w:pPr>
              <w:adjustRightInd w:val="0"/>
              <w:snapToGrid w:val="0"/>
              <w:spacing w:line="360" w:lineRule="auto"/>
              <w:jc w:val="center"/>
              <w:rPr>
                <w:rFonts w:ascii="Book Antiqua" w:hAnsi="Book Antiqua"/>
              </w:rPr>
            </w:pPr>
          </w:p>
          <w:p w14:paraId="7756D86A"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Failed Treatments:</w:t>
            </w:r>
          </w:p>
          <w:p w14:paraId="59B94787" w14:textId="12AEEDCA"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3/52</w:t>
            </w:r>
            <w:r w:rsidR="00D51A8D" w:rsidRPr="00E97A15">
              <w:rPr>
                <w:rFonts w:ascii="Book Antiqua" w:hAnsi="Book Antiqua"/>
              </w:rPr>
              <w:t xml:space="preserve"> </w:t>
            </w:r>
            <w:r w:rsidRPr="00E97A15">
              <w:rPr>
                <w:rFonts w:ascii="Book Antiqua" w:hAnsi="Book Antiqua"/>
              </w:rPr>
              <w:t>unsuccessful</w:t>
            </w:r>
          </w:p>
          <w:p w14:paraId="33F9EAF9"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2/57 patients required TIPS</w:t>
            </w:r>
          </w:p>
          <w:p w14:paraId="15B81FA3" w14:textId="77777777" w:rsidR="00E31B4E" w:rsidRPr="00E97A15" w:rsidRDefault="00E31B4E" w:rsidP="00D155E6">
            <w:pPr>
              <w:adjustRightInd w:val="0"/>
              <w:snapToGrid w:val="0"/>
              <w:spacing w:line="360" w:lineRule="auto"/>
              <w:jc w:val="center"/>
              <w:rPr>
                <w:rFonts w:ascii="Book Antiqua" w:hAnsi="Book Antiqua"/>
              </w:rPr>
            </w:pPr>
          </w:p>
          <w:p w14:paraId="53A26723"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Failed treatments in the first year after randomization requiring repeat LVP for tense ascites:</w:t>
            </w:r>
          </w:p>
          <w:p w14:paraId="185B8907" w14:textId="75368B19"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- 22/52</w:t>
            </w:r>
          </w:p>
          <w:p w14:paraId="0AA486D2"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48/57</w:t>
            </w:r>
          </w:p>
          <w:p w14:paraId="64D4DF62" w14:textId="77777777" w:rsidR="00E31B4E" w:rsidRPr="00E97A15" w:rsidRDefault="00E31B4E" w:rsidP="00D155E6">
            <w:pPr>
              <w:adjustRightInd w:val="0"/>
              <w:snapToGrid w:val="0"/>
              <w:spacing w:line="360" w:lineRule="auto"/>
              <w:jc w:val="center"/>
              <w:rPr>
                <w:rFonts w:ascii="Book Antiqua" w:hAnsi="Book Antiqua"/>
              </w:rPr>
            </w:pPr>
          </w:p>
          <w:p w14:paraId="558A9C2D" w14:textId="48833EBC"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Average rate of LVP per patient in the first year after randomization: for TIPS - 1.69</w:t>
            </w:r>
          </w:p>
          <w:p w14:paraId="41964190"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- 6.11</w:t>
            </w:r>
          </w:p>
          <w:p w14:paraId="3C5E1BA3" w14:textId="77777777" w:rsidR="00E31B4E" w:rsidRPr="00E97A15" w:rsidRDefault="00E31B4E" w:rsidP="00D155E6">
            <w:pPr>
              <w:adjustRightInd w:val="0"/>
              <w:snapToGrid w:val="0"/>
              <w:spacing w:line="360" w:lineRule="auto"/>
              <w:jc w:val="center"/>
              <w:rPr>
                <w:rFonts w:ascii="Book Antiqua" w:hAnsi="Book Antiqua"/>
              </w:rPr>
            </w:pPr>
          </w:p>
          <w:p w14:paraId="01570C64"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Transplants:</w:t>
            </w:r>
          </w:p>
          <w:p w14:paraId="03831972" w14:textId="6E0A877D"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16/52</w:t>
            </w:r>
          </w:p>
          <w:p w14:paraId="5773D7F8" w14:textId="24FCB468"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17/57</w:t>
            </w:r>
          </w:p>
          <w:p w14:paraId="12313B37" w14:textId="77777777" w:rsidR="00E31B4E" w:rsidRPr="00E97A15" w:rsidRDefault="00E31B4E" w:rsidP="00D155E6">
            <w:pPr>
              <w:adjustRightInd w:val="0"/>
              <w:snapToGrid w:val="0"/>
              <w:spacing w:line="360" w:lineRule="auto"/>
              <w:jc w:val="center"/>
              <w:rPr>
                <w:rFonts w:ascii="Book Antiqua" w:hAnsi="Book Antiqua"/>
              </w:rPr>
            </w:pPr>
          </w:p>
        </w:tc>
        <w:tc>
          <w:tcPr>
            <w:tcW w:w="3543" w:type="dxa"/>
          </w:tcPr>
          <w:p w14:paraId="05B979B6"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cs="Arial"/>
              </w:rPr>
              <w:t>Although TIPS plus medical therapy is superior to medical therapy alone for the control of ascites, it does not improve survival, affect hospitalization rates, or improve quality of life</w:t>
            </w:r>
          </w:p>
        </w:tc>
      </w:tr>
      <w:tr w:rsidR="00E31B4E" w:rsidRPr="00E97A15" w14:paraId="40257003" w14:textId="77777777" w:rsidTr="00D155E6">
        <w:tc>
          <w:tcPr>
            <w:tcW w:w="1644" w:type="dxa"/>
          </w:tcPr>
          <w:p w14:paraId="1A0C1A38" w14:textId="34218614" w:rsidR="00E31B4E" w:rsidRPr="00E97A15" w:rsidRDefault="005757BB" w:rsidP="00D155E6">
            <w:pPr>
              <w:adjustRightInd w:val="0"/>
              <w:snapToGrid w:val="0"/>
              <w:spacing w:line="360" w:lineRule="auto"/>
              <w:rPr>
                <w:rFonts w:ascii="Book Antiqua" w:hAnsi="Book Antiqua"/>
              </w:rPr>
            </w:pPr>
            <w:r w:rsidRPr="00E97A15">
              <w:rPr>
                <w:rFonts w:ascii="Book Antiqua" w:hAnsi="Book Antiqua" w:cs="Times New Roman"/>
              </w:rPr>
              <w:t xml:space="preserve">Salerno </w:t>
            </w:r>
            <w:r w:rsidRPr="00E97A15">
              <w:rPr>
                <w:rFonts w:ascii="Book Antiqua" w:hAnsi="Book Antiqua" w:cs="Times New Roman"/>
                <w:i/>
              </w:rPr>
              <w:t>et al</w:t>
            </w:r>
            <w:r w:rsidRPr="00E97A15">
              <w:rPr>
                <w:rFonts w:ascii="Book Antiqua" w:hAnsi="Book Antiqua" w:cs="Times New Roman"/>
                <w:vertAlign w:val="superscript"/>
              </w:rPr>
              <w:fldChar w:fldCharType="begin">
                <w:fldData xml:space="preserve">PEVuZE5vdGU+PENpdGU+PEF1dGhvcj5TYWxlcm5vPC9BdXRob3I+PFllYXI+MjAwNDwvWWVhcj48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</w:fldData>
              </w:fldChar>
            </w:r>
            <w:r w:rsidRPr="00E97A15">
              <w:rPr>
                <w:rFonts w:ascii="Book Antiqua" w:hAnsi="Book Antiqua" w:cs="Times New Roman"/>
                <w:vertAlign w:val="superscript"/>
              </w:rPr>
              <w:instrText xml:space="preserve"> ADDIN EN.CITE </w:instrText>
            </w:r>
            <w:r w:rsidRPr="00E97A15">
              <w:rPr>
                <w:rFonts w:ascii="Book Antiqua" w:hAnsi="Book Antiqua" w:cs="Times New Roman"/>
                <w:vertAlign w:val="superscript"/>
              </w:rPr>
              <w:fldChar w:fldCharType="begin">
                <w:fldData xml:space="preserve">PEVuZE5vdGU+PENpdGU+PEF1dGhvcj5TYWxlcm5vPC9BdXRob3I+PFllYXI+MjAwNDwvWWVhcj48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</w:fldData>
              </w:fldChar>
            </w:r>
            <w:r w:rsidRPr="00E97A15">
              <w:rPr>
                <w:rFonts w:ascii="Book Antiqua" w:hAnsi="Book Antiqua" w:cs="Times New Roman"/>
                <w:vertAlign w:val="superscript"/>
              </w:rPr>
              <w:instrText xml:space="preserve"> ADDIN EN.CITE.DATA </w:instrText>
            </w:r>
            <w:r w:rsidRPr="00E97A15">
              <w:rPr>
                <w:rFonts w:ascii="Book Antiqua" w:hAnsi="Book Antiqua" w:cs="Times New Roman"/>
                <w:vertAlign w:val="superscript"/>
              </w:rPr>
            </w:r>
            <w:r w:rsidRPr="00E97A15">
              <w:rPr>
                <w:rFonts w:ascii="Book Antiqua" w:hAnsi="Book Antiqua" w:cs="Times New Roman"/>
                <w:vertAlign w:val="superscript"/>
              </w:rPr>
              <w:fldChar w:fldCharType="end"/>
            </w:r>
            <w:r w:rsidRPr="00E97A15">
              <w:rPr>
                <w:rFonts w:ascii="Book Antiqua" w:hAnsi="Book Antiqua" w:cs="Times New Roman"/>
                <w:vertAlign w:val="superscript"/>
              </w:rPr>
            </w:r>
            <w:r w:rsidRPr="00E97A15">
              <w:rPr>
                <w:rFonts w:ascii="Book Antiqua" w:hAnsi="Book Antiqua" w:cs="Times New Roman"/>
                <w:vertAlign w:val="superscript"/>
              </w:rPr>
              <w:fldChar w:fldCharType="separate"/>
            </w:r>
            <w:r w:rsidRPr="00E97A15">
              <w:rPr>
                <w:rFonts w:ascii="Book Antiqua" w:hAnsi="Book Antiqua" w:cs="Times New Roman"/>
                <w:noProof/>
                <w:vertAlign w:val="superscript"/>
              </w:rPr>
              <w:t>[</w:t>
            </w:r>
            <w:hyperlink w:anchor="_ENREF_33" w:tooltip="Salerno, 2004 #102" w:history="1">
              <w:r w:rsidRPr="00E97A15">
                <w:rPr>
                  <w:rFonts w:ascii="Book Antiqua" w:hAnsi="Book Antiqua" w:cs="Times New Roman"/>
                  <w:noProof/>
                  <w:vertAlign w:val="superscript"/>
                </w:rPr>
                <w:t>33</w:t>
              </w:r>
            </w:hyperlink>
            <w:r w:rsidRPr="00E97A15">
              <w:rPr>
                <w:rFonts w:ascii="Book Antiqua" w:hAnsi="Book Antiqua" w:cs="Times New Roman"/>
                <w:noProof/>
                <w:vertAlign w:val="superscript"/>
              </w:rPr>
              <w:t>]</w:t>
            </w:r>
            <w:r w:rsidRPr="00E97A15">
              <w:rPr>
                <w:rFonts w:ascii="Book Antiqua" w:hAnsi="Book Antiqua" w:cs="Times New Roman"/>
                <w:vertAlign w:val="superscript"/>
              </w:rPr>
              <w:fldChar w:fldCharType="end"/>
            </w:r>
            <w:r w:rsidRPr="00E97A15">
              <w:rPr>
                <w:rFonts w:ascii="Book Antiqua" w:hAnsi="Book Antiqua" w:cs="Times New Roman"/>
              </w:rPr>
              <w:t xml:space="preserve"> </w:t>
            </w:r>
            <w:r w:rsidR="00E31B4E" w:rsidRPr="00E97A15">
              <w:rPr>
                <w:rFonts w:ascii="Book Antiqua" w:hAnsi="Book Antiqua"/>
              </w:rPr>
              <w:t>2004</w:t>
            </w:r>
          </w:p>
        </w:tc>
        <w:tc>
          <w:tcPr>
            <w:tcW w:w="2778" w:type="dxa"/>
          </w:tcPr>
          <w:p w14:paraId="5D56A491"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66 patients randomized into 2 groups</w:t>
            </w:r>
          </w:p>
          <w:p w14:paraId="5FF440CA" w14:textId="77777777" w:rsidR="00E31B4E" w:rsidRPr="00E97A15" w:rsidRDefault="00E31B4E" w:rsidP="00D155E6">
            <w:pPr>
              <w:adjustRightInd w:val="0"/>
              <w:snapToGrid w:val="0"/>
              <w:spacing w:line="360" w:lineRule="auto"/>
              <w:jc w:val="center"/>
              <w:rPr>
                <w:rFonts w:ascii="Book Antiqua" w:hAnsi="Book Antiqua"/>
              </w:rPr>
            </w:pPr>
          </w:p>
          <w:p w14:paraId="386677B9"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group: 33</w:t>
            </w:r>
          </w:p>
          <w:p w14:paraId="4E0BD517"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Albumin group: 33</w:t>
            </w:r>
          </w:p>
          <w:p w14:paraId="36FAA7E0" w14:textId="77777777" w:rsidR="00E31B4E" w:rsidRPr="00E97A15" w:rsidRDefault="00E31B4E" w:rsidP="00D155E6">
            <w:pPr>
              <w:adjustRightInd w:val="0"/>
              <w:snapToGrid w:val="0"/>
              <w:spacing w:line="360" w:lineRule="auto"/>
              <w:jc w:val="center"/>
              <w:rPr>
                <w:rFonts w:ascii="Book Antiqua" w:hAnsi="Book Antiqua"/>
              </w:rPr>
            </w:pPr>
          </w:p>
          <w:p w14:paraId="49071205"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Excluded:</w:t>
            </w:r>
          </w:p>
          <w:p w14:paraId="2F4B14E5"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Similar criteria to prior studies</w:t>
            </w:r>
          </w:p>
          <w:p w14:paraId="6E6D6F2E" w14:textId="77777777" w:rsidR="00E31B4E" w:rsidRPr="00E97A15" w:rsidRDefault="00E31B4E" w:rsidP="00D155E6">
            <w:pPr>
              <w:adjustRightInd w:val="0"/>
              <w:snapToGrid w:val="0"/>
              <w:spacing w:line="360" w:lineRule="auto"/>
              <w:jc w:val="center"/>
              <w:rPr>
                <w:rFonts w:ascii="Book Antiqua" w:hAnsi="Book Antiqua"/>
              </w:rPr>
            </w:pPr>
          </w:p>
          <w:p w14:paraId="774F1751"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Diuretic doses continued throughout the study and doses adjusted for each patient’s clinical needs</w:t>
            </w:r>
          </w:p>
          <w:p w14:paraId="303E75F0" w14:textId="77777777" w:rsidR="00E31B4E" w:rsidRPr="00E97A15" w:rsidRDefault="00E31B4E" w:rsidP="00D155E6">
            <w:pPr>
              <w:adjustRightInd w:val="0"/>
              <w:snapToGrid w:val="0"/>
              <w:spacing w:line="360" w:lineRule="auto"/>
              <w:jc w:val="center"/>
              <w:rPr>
                <w:rFonts w:ascii="Book Antiqua" w:hAnsi="Book Antiqua"/>
              </w:rPr>
            </w:pPr>
          </w:p>
          <w:p w14:paraId="673F473C" w14:textId="6E27DD88"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All patients on low Na diets (80</w:t>
            </w:r>
            <w:r w:rsidR="005757BB" w:rsidRPr="00E97A15">
              <w:rPr>
                <w:rFonts w:ascii="Book Antiqua" w:eastAsia="宋体" w:hAnsi="Book Antiqua"/>
                <w:lang w:eastAsia="zh-CN"/>
              </w:rPr>
              <w:t xml:space="preserve"> </w:t>
            </w:r>
            <w:r w:rsidRPr="00E97A15">
              <w:rPr>
                <w:rFonts w:ascii="Book Antiqua" w:hAnsi="Book Antiqua"/>
              </w:rPr>
              <w:t>mg/d)</w:t>
            </w:r>
          </w:p>
          <w:p w14:paraId="019CBAD8" w14:textId="77777777" w:rsidR="00E31B4E" w:rsidRPr="00E97A15" w:rsidRDefault="00E31B4E" w:rsidP="00D155E6">
            <w:pPr>
              <w:adjustRightInd w:val="0"/>
              <w:snapToGrid w:val="0"/>
              <w:spacing w:line="360" w:lineRule="auto"/>
              <w:jc w:val="center"/>
              <w:rPr>
                <w:rFonts w:ascii="Book Antiqua" w:hAnsi="Book Antiqua"/>
              </w:rPr>
            </w:pPr>
          </w:p>
          <w:p w14:paraId="74B88F1D" w14:textId="0DA1C623"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placed</w:t>
            </w:r>
          </w:p>
          <w:p w14:paraId="6757308A" w14:textId="77777777" w:rsidR="00E31B4E" w:rsidRPr="00E97A15" w:rsidRDefault="00E31B4E" w:rsidP="00D155E6">
            <w:pPr>
              <w:adjustRightInd w:val="0"/>
              <w:snapToGrid w:val="0"/>
              <w:spacing w:line="360" w:lineRule="auto"/>
              <w:jc w:val="center"/>
              <w:rPr>
                <w:rFonts w:ascii="Book Antiqua" w:hAnsi="Book Antiqua"/>
              </w:rPr>
            </w:pPr>
          </w:p>
          <w:p w14:paraId="16EDFDD2" w14:textId="59DBB623"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patients received Albumin replacements at 8</w:t>
            </w:r>
            <w:r w:rsidR="005757BB" w:rsidRPr="00E97A15">
              <w:rPr>
                <w:rFonts w:ascii="Book Antiqua" w:eastAsia="宋体" w:hAnsi="Book Antiqua"/>
                <w:lang w:eastAsia="zh-CN"/>
              </w:rPr>
              <w:t xml:space="preserve"> </w:t>
            </w:r>
            <w:r w:rsidRPr="00E97A15">
              <w:rPr>
                <w:rFonts w:ascii="Book Antiqua" w:hAnsi="Book Antiqua"/>
              </w:rPr>
              <w:t>g/L ascites removed</w:t>
            </w:r>
          </w:p>
          <w:p w14:paraId="432F130B" w14:textId="77777777" w:rsidR="00E31B4E" w:rsidRPr="00E97A15" w:rsidRDefault="00E31B4E" w:rsidP="00D155E6">
            <w:pPr>
              <w:adjustRightInd w:val="0"/>
              <w:snapToGrid w:val="0"/>
              <w:spacing w:line="360" w:lineRule="auto"/>
              <w:jc w:val="center"/>
              <w:rPr>
                <w:rFonts w:ascii="Book Antiqua" w:hAnsi="Book Antiqua"/>
              </w:rPr>
            </w:pPr>
          </w:p>
          <w:p w14:paraId="7FFA57D9" w14:textId="28016DBD"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Patients discharged and followed at 1, 3, and 6 </w:t>
            </w:r>
            <w:r w:rsidR="005757BB" w:rsidRPr="00E97A15">
              <w:rPr>
                <w:rFonts w:ascii="Book Antiqua" w:hAnsi="Book Antiqua"/>
              </w:rPr>
              <w:t>mo</w:t>
            </w:r>
            <w:r w:rsidRPr="00E97A15">
              <w:rPr>
                <w:rFonts w:ascii="Book Antiqua" w:hAnsi="Book Antiqua"/>
              </w:rPr>
              <w:t xml:space="preserve">, then every 3-6 </w:t>
            </w:r>
            <w:r w:rsidR="005757BB" w:rsidRPr="00E97A15">
              <w:rPr>
                <w:rFonts w:ascii="Book Antiqua" w:hAnsi="Book Antiqua"/>
              </w:rPr>
              <w:t>mo</w:t>
            </w:r>
            <w:r w:rsidRPr="00E97A15">
              <w:rPr>
                <w:rFonts w:ascii="Book Antiqua" w:hAnsi="Book Antiqua"/>
              </w:rPr>
              <w:t xml:space="preserve"> or as clinically necessary</w:t>
            </w:r>
          </w:p>
          <w:p w14:paraId="42090B48" w14:textId="77777777" w:rsidR="00E31B4E" w:rsidRPr="00E97A15" w:rsidRDefault="00E31B4E" w:rsidP="00D155E6">
            <w:pPr>
              <w:adjustRightInd w:val="0"/>
              <w:snapToGrid w:val="0"/>
              <w:spacing w:line="360" w:lineRule="auto"/>
              <w:jc w:val="center"/>
              <w:rPr>
                <w:rFonts w:ascii="Book Antiqua" w:hAnsi="Book Antiqua"/>
              </w:rPr>
            </w:pPr>
          </w:p>
          <w:p w14:paraId="70028EE9" w14:textId="5D2580E6" w:rsidR="00E31B4E" w:rsidRPr="00E97A15" w:rsidRDefault="00E31B4E" w:rsidP="005757BB">
            <w:pPr>
              <w:adjustRightInd w:val="0"/>
              <w:snapToGrid w:val="0"/>
              <w:spacing w:line="360" w:lineRule="auto"/>
              <w:jc w:val="center"/>
              <w:rPr>
                <w:rFonts w:ascii="Book Antiqua" w:hAnsi="Book Antiqua"/>
              </w:rPr>
            </w:pPr>
            <w:r w:rsidRPr="00E97A15">
              <w:rPr>
                <w:rFonts w:ascii="Book Antiqua" w:hAnsi="Book Antiqua"/>
              </w:rPr>
              <w:t>Mean follow up time was 18.2</w:t>
            </w:r>
            <w:r w:rsidR="005757BB" w:rsidRPr="00E97A15">
              <w:rPr>
                <w:rFonts w:ascii="Book Antiqua" w:eastAsia="宋体" w:hAnsi="Book Antiqua"/>
                <w:lang w:eastAsia="zh-CN"/>
              </w:rPr>
              <w:t xml:space="preserve"> </w:t>
            </w:r>
            <w:r w:rsidR="005757BB" w:rsidRPr="00E97A15">
              <w:rPr>
                <w:rFonts w:ascii="Book Antiqua" w:hAnsi="Book Antiqua"/>
              </w:rPr>
              <w:t>±</w:t>
            </w:r>
            <w:r w:rsidR="005757BB" w:rsidRPr="00E97A15">
              <w:rPr>
                <w:rFonts w:ascii="Book Antiqua" w:eastAsia="宋体" w:hAnsi="Book Antiqua"/>
                <w:lang w:eastAsia="zh-CN"/>
              </w:rPr>
              <w:t xml:space="preserve"> </w:t>
            </w:r>
            <w:r w:rsidRPr="00E97A15">
              <w:rPr>
                <w:rFonts w:ascii="Book Antiqua" w:hAnsi="Book Antiqua"/>
              </w:rPr>
              <w:t>2.3 mo</w:t>
            </w:r>
          </w:p>
        </w:tc>
        <w:tc>
          <w:tcPr>
            <w:tcW w:w="2609" w:type="dxa"/>
          </w:tcPr>
          <w:p w14:paraId="2D3184F8"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Deaths:</w:t>
            </w:r>
          </w:p>
          <w:p w14:paraId="5FC6EF8A" w14:textId="123AE3B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- 13/33</w:t>
            </w:r>
          </w:p>
          <w:p w14:paraId="6DE06BFA" w14:textId="783EA364"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- 20/33</w:t>
            </w:r>
          </w:p>
          <w:p w14:paraId="559B56C5" w14:textId="77777777" w:rsidR="00E31B4E" w:rsidRPr="00E97A15" w:rsidRDefault="00E31B4E" w:rsidP="00D155E6">
            <w:pPr>
              <w:adjustRightInd w:val="0"/>
              <w:snapToGrid w:val="0"/>
              <w:spacing w:line="360" w:lineRule="auto"/>
              <w:jc w:val="center"/>
              <w:rPr>
                <w:rFonts w:ascii="Book Antiqua" w:hAnsi="Book Antiqua"/>
              </w:rPr>
            </w:pPr>
          </w:p>
          <w:p w14:paraId="435CB4A2"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Failed treatments:</w:t>
            </w:r>
          </w:p>
          <w:p w14:paraId="568A885C"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- 3/33 Initial LVP – 0/33 reported</w:t>
            </w:r>
          </w:p>
          <w:p w14:paraId="1B9E25A3" w14:textId="77777777" w:rsidR="00E31B4E" w:rsidRPr="00E97A15" w:rsidRDefault="00E31B4E" w:rsidP="00D155E6">
            <w:pPr>
              <w:adjustRightInd w:val="0"/>
              <w:snapToGrid w:val="0"/>
              <w:spacing w:line="360" w:lineRule="auto"/>
              <w:jc w:val="center"/>
              <w:rPr>
                <w:rFonts w:ascii="Book Antiqua" w:hAnsi="Book Antiqua"/>
              </w:rPr>
            </w:pPr>
          </w:p>
          <w:p w14:paraId="1D16AD7E" w14:textId="35F838AF"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Estimated probability of survival at 1 yr:</w:t>
            </w:r>
          </w:p>
          <w:p w14:paraId="0A0A74FF"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- 77%</w:t>
            </w:r>
          </w:p>
          <w:p w14:paraId="4E371348"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- 52%</w:t>
            </w:r>
          </w:p>
          <w:p w14:paraId="31EB9749" w14:textId="77777777" w:rsidR="00E31B4E" w:rsidRPr="00E97A15" w:rsidRDefault="00E31B4E" w:rsidP="00D155E6">
            <w:pPr>
              <w:adjustRightInd w:val="0"/>
              <w:snapToGrid w:val="0"/>
              <w:spacing w:line="360" w:lineRule="auto"/>
              <w:jc w:val="center"/>
              <w:rPr>
                <w:rFonts w:ascii="Book Antiqua" w:hAnsi="Book Antiqua"/>
              </w:rPr>
            </w:pPr>
          </w:p>
          <w:p w14:paraId="3617951A" w14:textId="104D0F94"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 xml:space="preserve">Estimated probability of survival at 2 </w:t>
            </w:r>
            <w:r w:rsidR="005757BB" w:rsidRPr="00E97A15">
              <w:rPr>
                <w:rFonts w:ascii="Book Antiqua" w:hAnsi="Book Antiqua"/>
              </w:rPr>
              <w:t>yr</w:t>
            </w:r>
            <w:r w:rsidRPr="00E97A15">
              <w:rPr>
                <w:rFonts w:ascii="Book Antiqua" w:hAnsi="Book Antiqua"/>
              </w:rPr>
              <w:t>:</w:t>
            </w:r>
          </w:p>
          <w:p w14:paraId="41BFC828"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59%</w:t>
            </w:r>
          </w:p>
          <w:p w14:paraId="756E8BD5"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29%</w:t>
            </w:r>
          </w:p>
          <w:p w14:paraId="2CF75A66" w14:textId="77777777" w:rsidR="00E31B4E" w:rsidRPr="00E97A15" w:rsidRDefault="00E31B4E" w:rsidP="00D155E6">
            <w:pPr>
              <w:adjustRightInd w:val="0"/>
              <w:snapToGrid w:val="0"/>
              <w:spacing w:line="360" w:lineRule="auto"/>
              <w:jc w:val="center"/>
              <w:rPr>
                <w:rFonts w:ascii="Book Antiqua" w:hAnsi="Book Antiqua"/>
              </w:rPr>
            </w:pPr>
          </w:p>
          <w:p w14:paraId="2853C3D0"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Transplanted:</w:t>
            </w:r>
          </w:p>
          <w:p w14:paraId="308BC45A" w14:textId="160F3136"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TIPS 4/33</w:t>
            </w:r>
          </w:p>
          <w:p w14:paraId="7CF8769A"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LVP 4/33</w:t>
            </w:r>
          </w:p>
          <w:p w14:paraId="62EADDD7" w14:textId="77777777" w:rsidR="00E31B4E" w:rsidRPr="00E97A15" w:rsidRDefault="00E31B4E" w:rsidP="00D155E6">
            <w:pPr>
              <w:adjustRightInd w:val="0"/>
              <w:snapToGrid w:val="0"/>
              <w:spacing w:line="360" w:lineRule="auto"/>
              <w:jc w:val="center"/>
              <w:rPr>
                <w:rFonts w:ascii="Book Antiqua" w:hAnsi="Book Antiqua"/>
              </w:rPr>
            </w:pPr>
          </w:p>
          <w:p w14:paraId="674D7086" w14:textId="5FDF9E16"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Cox proportional hazard model indicated that treatment assigned and MELD scores were independent predictors of mortality</w:t>
            </w:r>
          </w:p>
          <w:p w14:paraId="20E2A258" w14:textId="77777777" w:rsidR="00E31B4E" w:rsidRPr="00E97A15" w:rsidRDefault="00E31B4E" w:rsidP="00D155E6">
            <w:pPr>
              <w:adjustRightInd w:val="0"/>
              <w:snapToGrid w:val="0"/>
              <w:spacing w:line="360" w:lineRule="auto"/>
              <w:jc w:val="center"/>
              <w:rPr>
                <w:rFonts w:ascii="Book Antiqua" w:hAnsi="Book Antiqua"/>
              </w:rPr>
            </w:pPr>
          </w:p>
          <w:p w14:paraId="317ABF65" w14:textId="7C80C6E3"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Failure of treatment noted in 7/33 TIPS patients: 2</w:t>
            </w:r>
            <w:r w:rsidR="00D51A8D" w:rsidRPr="00E97A15">
              <w:rPr>
                <w:rFonts w:ascii="Book Antiqua" w:hAnsi="Book Antiqua"/>
              </w:rPr>
              <w:t xml:space="preserve"> </w:t>
            </w:r>
            <w:r w:rsidRPr="00E97A15">
              <w:rPr>
                <w:rFonts w:ascii="Book Antiqua" w:hAnsi="Book Antiqua"/>
              </w:rPr>
              <w:t>patients received LeVeen Shunts and 5 LVP’s.</w:t>
            </w:r>
          </w:p>
          <w:p w14:paraId="4D0D4CB9" w14:textId="77777777" w:rsidR="00E31B4E" w:rsidRPr="00E97A15" w:rsidRDefault="00E31B4E" w:rsidP="00D155E6">
            <w:pPr>
              <w:adjustRightInd w:val="0"/>
              <w:snapToGrid w:val="0"/>
              <w:spacing w:line="360" w:lineRule="auto"/>
              <w:jc w:val="center"/>
              <w:rPr>
                <w:rFonts w:ascii="Book Antiqua" w:hAnsi="Book Antiqua"/>
              </w:rPr>
            </w:pPr>
          </w:p>
          <w:p w14:paraId="1245368B"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rPr>
              <w:t>Failure of treatment noted in 19/33 LVP patients: 1 received a LeVeen Shunt, 11 received TIPS, and 7 elected to continue with LVP treatment</w:t>
            </w:r>
          </w:p>
        </w:tc>
        <w:tc>
          <w:tcPr>
            <w:tcW w:w="3543" w:type="dxa"/>
          </w:tcPr>
          <w:p w14:paraId="044A241A" w14:textId="77777777" w:rsidR="00E31B4E" w:rsidRPr="00E97A15" w:rsidRDefault="00E31B4E" w:rsidP="00D155E6">
            <w:pPr>
              <w:adjustRightInd w:val="0"/>
              <w:snapToGrid w:val="0"/>
              <w:spacing w:line="360" w:lineRule="auto"/>
              <w:jc w:val="center"/>
              <w:rPr>
                <w:rFonts w:ascii="Book Antiqua" w:hAnsi="Book Antiqua" w:cs="Arial"/>
              </w:rPr>
            </w:pPr>
            <w:r w:rsidRPr="00E97A15">
              <w:rPr>
                <w:rFonts w:ascii="Book Antiqua" w:hAnsi="Book Antiqua" w:cs="Arial"/>
              </w:rPr>
              <w:t>Treatment failure was more frequent in patients assigned to paracentesis, whereas severe episodes of hepatic encephalopathy occurred more frequently in patients assigned to TIPS</w:t>
            </w:r>
          </w:p>
          <w:p w14:paraId="2B57B65D" w14:textId="77777777" w:rsidR="00E31B4E" w:rsidRPr="00E97A15" w:rsidRDefault="00E31B4E" w:rsidP="00D155E6">
            <w:pPr>
              <w:adjustRightInd w:val="0"/>
              <w:snapToGrid w:val="0"/>
              <w:spacing w:line="360" w:lineRule="auto"/>
              <w:jc w:val="center"/>
              <w:rPr>
                <w:rFonts w:ascii="Book Antiqua" w:hAnsi="Book Antiqua" w:cs="Arial"/>
              </w:rPr>
            </w:pPr>
          </w:p>
          <w:p w14:paraId="5EFBDB1C" w14:textId="77777777" w:rsidR="00E31B4E" w:rsidRPr="00E97A15" w:rsidRDefault="00E31B4E" w:rsidP="00D155E6">
            <w:pPr>
              <w:adjustRightInd w:val="0"/>
              <w:snapToGrid w:val="0"/>
              <w:spacing w:line="360" w:lineRule="auto"/>
              <w:jc w:val="center"/>
              <w:rPr>
                <w:rFonts w:ascii="Book Antiqua" w:hAnsi="Book Antiqua" w:cs="Arial"/>
              </w:rPr>
            </w:pPr>
            <w:r w:rsidRPr="00E97A15">
              <w:rPr>
                <w:rFonts w:ascii="Book Antiqua" w:hAnsi="Book Antiqua" w:cs="Arial"/>
              </w:rPr>
              <w:t>The number and duration of re-hospitalizations were similar in the two groups</w:t>
            </w:r>
          </w:p>
          <w:p w14:paraId="7F11AC64" w14:textId="77777777" w:rsidR="00E31B4E" w:rsidRPr="00E97A15" w:rsidRDefault="00E31B4E" w:rsidP="00D155E6">
            <w:pPr>
              <w:adjustRightInd w:val="0"/>
              <w:snapToGrid w:val="0"/>
              <w:spacing w:line="360" w:lineRule="auto"/>
              <w:jc w:val="center"/>
              <w:rPr>
                <w:rFonts w:ascii="Book Antiqua" w:hAnsi="Book Antiqua" w:cs="Arial"/>
              </w:rPr>
            </w:pPr>
          </w:p>
          <w:p w14:paraId="640F75C2" w14:textId="77777777" w:rsidR="00E31B4E" w:rsidRPr="00E97A15" w:rsidRDefault="00E31B4E" w:rsidP="00D155E6">
            <w:pPr>
              <w:adjustRightInd w:val="0"/>
              <w:snapToGrid w:val="0"/>
              <w:spacing w:line="360" w:lineRule="auto"/>
              <w:jc w:val="center"/>
              <w:rPr>
                <w:rFonts w:ascii="Book Antiqua" w:hAnsi="Book Antiqua"/>
              </w:rPr>
            </w:pPr>
            <w:r w:rsidRPr="00E97A15">
              <w:rPr>
                <w:rFonts w:ascii="Book Antiqua" w:hAnsi="Book Antiqua" w:cs="Arial"/>
              </w:rPr>
              <w:t>Compared to large-volume paracentesis plus albumin, TIPS improves survival without liver transplantation in patients with refractory ascites</w:t>
            </w:r>
          </w:p>
        </w:tc>
      </w:tr>
    </w:tbl>
    <w:p w14:paraId="77470970" w14:textId="77777777" w:rsidR="00E31B4E" w:rsidRPr="00E97A15" w:rsidRDefault="00E31B4E" w:rsidP="00371ACA">
      <w:pPr>
        <w:adjustRightInd w:val="0"/>
        <w:snapToGrid w:val="0"/>
        <w:spacing w:line="360" w:lineRule="auto"/>
        <w:jc w:val="both"/>
        <w:rPr>
          <w:rFonts w:ascii="Book Antiqua" w:hAnsi="Book Antiqua"/>
        </w:rPr>
      </w:pPr>
    </w:p>
    <w:p w14:paraId="4809D947" w14:textId="77777777" w:rsidR="00E31B4E" w:rsidRPr="00E97A15" w:rsidRDefault="00E31B4E" w:rsidP="00371ACA">
      <w:pPr>
        <w:adjustRightInd w:val="0"/>
        <w:snapToGrid w:val="0"/>
        <w:spacing w:line="360" w:lineRule="auto"/>
        <w:jc w:val="both"/>
        <w:rPr>
          <w:rFonts w:ascii="Book Antiqua" w:hAnsi="Book Antiqua"/>
        </w:rPr>
      </w:pPr>
    </w:p>
    <w:p w14:paraId="47E57016" w14:textId="22632590" w:rsidR="00E31B4E" w:rsidRPr="00E97A15" w:rsidRDefault="00E31B4E" w:rsidP="00371ACA">
      <w:pPr>
        <w:adjustRightInd w:val="0"/>
        <w:snapToGrid w:val="0"/>
        <w:spacing w:line="360" w:lineRule="auto"/>
        <w:jc w:val="both"/>
        <w:rPr>
          <w:rFonts w:ascii="Book Antiqua" w:hAnsi="Book Antiqua"/>
        </w:rPr>
      </w:pPr>
    </w:p>
    <w:p w14:paraId="69D9BA3D" w14:textId="3EB96CA9" w:rsidR="00E31B4E" w:rsidRPr="00E97A15" w:rsidRDefault="00E31B4E" w:rsidP="00371ACA">
      <w:pPr>
        <w:adjustRightInd w:val="0"/>
        <w:snapToGrid w:val="0"/>
        <w:spacing w:line="360" w:lineRule="auto"/>
        <w:jc w:val="both"/>
        <w:rPr>
          <w:rFonts w:ascii="Book Antiqua" w:hAnsi="Book Antiqua" w:cs="Times New Roman"/>
        </w:rPr>
      </w:pPr>
    </w:p>
    <w:sectPr w:rsidR="00E31B4E" w:rsidRPr="00E97A15" w:rsidSect="00B134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A99D8" w14:textId="77777777" w:rsidR="0054082C" w:rsidRDefault="0054082C" w:rsidP="00003C2B">
      <w:r>
        <w:separator/>
      </w:r>
    </w:p>
  </w:endnote>
  <w:endnote w:type="continuationSeparator" w:id="0">
    <w:p w14:paraId="047DAC68" w14:textId="77777777" w:rsidR="0054082C" w:rsidRDefault="0054082C" w:rsidP="0000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0Kß_ˇ">
    <w:altName w:val="Cambria"/>
    <w:panose1 w:val="00000000000000000000"/>
    <w:charset w:val="4D"/>
    <w:family w:val="auto"/>
    <w:notTrueType/>
    <w:pitch w:val="default"/>
    <w:sig w:usb0="00000003" w:usb1="00000000" w:usb2="00000000" w:usb3="00000000" w:csb0="00000001" w:csb1="00000000"/>
  </w:font>
  <w:font w:name="P{ZYˇ">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8B9A" w14:textId="77777777" w:rsidR="0054082C" w:rsidRDefault="0054082C" w:rsidP="00003C2B">
      <w:r>
        <w:separator/>
      </w:r>
    </w:p>
  </w:footnote>
  <w:footnote w:type="continuationSeparator" w:id="0">
    <w:p w14:paraId="6675743F" w14:textId="77777777" w:rsidR="0054082C" w:rsidRDefault="0054082C" w:rsidP="00003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D3533"/>
    <w:multiLevelType w:val="hybridMultilevel"/>
    <w:tmpl w:val="536814E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47B96"/>
    <w:multiLevelType w:val="hybridMultilevel"/>
    <w:tmpl w:val="F33E3DA2"/>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fr0rz2fi55x5lep59jxdveivpdvxatxw5wx&quot;&gt;My EndNote Library&lt;record-ids&gt;&lt;item&gt;40&lt;/item&gt;&lt;item&gt;42&lt;/item&gt;&lt;item&gt;51&lt;/item&gt;&lt;item&gt;53&lt;/item&gt;&lt;item&gt;56&lt;/item&gt;&lt;item&gt;60&lt;/item&gt;&lt;item&gt;61&lt;/item&gt;&lt;item&gt;65&lt;/item&gt;&lt;item&gt;66&lt;/item&gt;&lt;item&gt;68&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record-ids&gt;&lt;/item&gt;&lt;/Libraries&gt;"/>
  </w:docVars>
  <w:rsids>
    <w:rsidRoot w:val="007F1208"/>
    <w:rsid w:val="00003C2B"/>
    <w:rsid w:val="0003253A"/>
    <w:rsid w:val="00033113"/>
    <w:rsid w:val="00053050"/>
    <w:rsid w:val="000638AF"/>
    <w:rsid w:val="00073090"/>
    <w:rsid w:val="00077BD2"/>
    <w:rsid w:val="0008061E"/>
    <w:rsid w:val="000809DB"/>
    <w:rsid w:val="000858C8"/>
    <w:rsid w:val="0008669F"/>
    <w:rsid w:val="000977E3"/>
    <w:rsid w:val="000A1A84"/>
    <w:rsid w:val="000A7B85"/>
    <w:rsid w:val="000B5B8A"/>
    <w:rsid w:val="000B6F40"/>
    <w:rsid w:val="000D2F0B"/>
    <w:rsid w:val="000D3557"/>
    <w:rsid w:val="000D6C18"/>
    <w:rsid w:val="000E6595"/>
    <w:rsid w:val="000F3645"/>
    <w:rsid w:val="000F74DF"/>
    <w:rsid w:val="00104DA5"/>
    <w:rsid w:val="00105686"/>
    <w:rsid w:val="00113218"/>
    <w:rsid w:val="001147D1"/>
    <w:rsid w:val="00115A68"/>
    <w:rsid w:val="0012084F"/>
    <w:rsid w:val="00122138"/>
    <w:rsid w:val="00124028"/>
    <w:rsid w:val="001374BC"/>
    <w:rsid w:val="0014779A"/>
    <w:rsid w:val="0016535E"/>
    <w:rsid w:val="00180217"/>
    <w:rsid w:val="00193EBF"/>
    <w:rsid w:val="001953D5"/>
    <w:rsid w:val="001A6582"/>
    <w:rsid w:val="001D620D"/>
    <w:rsid w:val="001E4ABA"/>
    <w:rsid w:val="001E67DB"/>
    <w:rsid w:val="001F77EB"/>
    <w:rsid w:val="002065BC"/>
    <w:rsid w:val="00206BEF"/>
    <w:rsid w:val="00211E2A"/>
    <w:rsid w:val="002157B1"/>
    <w:rsid w:val="00225E25"/>
    <w:rsid w:val="002410AE"/>
    <w:rsid w:val="002423CD"/>
    <w:rsid w:val="002506A4"/>
    <w:rsid w:val="00252A57"/>
    <w:rsid w:val="00267C18"/>
    <w:rsid w:val="00272344"/>
    <w:rsid w:val="002835D6"/>
    <w:rsid w:val="002B3F64"/>
    <w:rsid w:val="002D15CD"/>
    <w:rsid w:val="002D1630"/>
    <w:rsid w:val="002D21BF"/>
    <w:rsid w:val="002F1D2B"/>
    <w:rsid w:val="00312B80"/>
    <w:rsid w:val="00313D2D"/>
    <w:rsid w:val="00324CB3"/>
    <w:rsid w:val="003329E7"/>
    <w:rsid w:val="00333AE5"/>
    <w:rsid w:val="0034423A"/>
    <w:rsid w:val="00354D3B"/>
    <w:rsid w:val="00371ACA"/>
    <w:rsid w:val="0037350A"/>
    <w:rsid w:val="003750C3"/>
    <w:rsid w:val="003753E4"/>
    <w:rsid w:val="00386772"/>
    <w:rsid w:val="00386CD0"/>
    <w:rsid w:val="00392E15"/>
    <w:rsid w:val="003A6993"/>
    <w:rsid w:val="003B4456"/>
    <w:rsid w:val="003B6BD6"/>
    <w:rsid w:val="003C311A"/>
    <w:rsid w:val="003C7999"/>
    <w:rsid w:val="003D0D50"/>
    <w:rsid w:val="003F00B0"/>
    <w:rsid w:val="003F3D5E"/>
    <w:rsid w:val="0040367F"/>
    <w:rsid w:val="00403FE2"/>
    <w:rsid w:val="0041720F"/>
    <w:rsid w:val="00417504"/>
    <w:rsid w:val="004445E9"/>
    <w:rsid w:val="0044702C"/>
    <w:rsid w:val="00451A2C"/>
    <w:rsid w:val="004556D7"/>
    <w:rsid w:val="0046073D"/>
    <w:rsid w:val="0048009B"/>
    <w:rsid w:val="004A2902"/>
    <w:rsid w:val="004A67CA"/>
    <w:rsid w:val="004C4583"/>
    <w:rsid w:val="004C5008"/>
    <w:rsid w:val="004C5E06"/>
    <w:rsid w:val="004C6876"/>
    <w:rsid w:val="0051512A"/>
    <w:rsid w:val="0053619D"/>
    <w:rsid w:val="0054082C"/>
    <w:rsid w:val="005468A9"/>
    <w:rsid w:val="00556022"/>
    <w:rsid w:val="005679CF"/>
    <w:rsid w:val="005757BB"/>
    <w:rsid w:val="005813F9"/>
    <w:rsid w:val="005A2CDB"/>
    <w:rsid w:val="005A33F2"/>
    <w:rsid w:val="005A4B9F"/>
    <w:rsid w:val="005C4FA4"/>
    <w:rsid w:val="005C637B"/>
    <w:rsid w:val="005E295E"/>
    <w:rsid w:val="005F72B9"/>
    <w:rsid w:val="00602672"/>
    <w:rsid w:val="00612B81"/>
    <w:rsid w:val="006130BD"/>
    <w:rsid w:val="0061458D"/>
    <w:rsid w:val="00617DD8"/>
    <w:rsid w:val="0062545B"/>
    <w:rsid w:val="0063493F"/>
    <w:rsid w:val="0067515B"/>
    <w:rsid w:val="00676BAC"/>
    <w:rsid w:val="00683718"/>
    <w:rsid w:val="00697827"/>
    <w:rsid w:val="006B1E8B"/>
    <w:rsid w:val="006D2E93"/>
    <w:rsid w:val="006D6FBB"/>
    <w:rsid w:val="006E3E73"/>
    <w:rsid w:val="006F0F8B"/>
    <w:rsid w:val="006F190F"/>
    <w:rsid w:val="006F7C13"/>
    <w:rsid w:val="007030C6"/>
    <w:rsid w:val="00703778"/>
    <w:rsid w:val="007106B3"/>
    <w:rsid w:val="00716418"/>
    <w:rsid w:val="00721E58"/>
    <w:rsid w:val="007318FB"/>
    <w:rsid w:val="007327F5"/>
    <w:rsid w:val="0073411B"/>
    <w:rsid w:val="00736491"/>
    <w:rsid w:val="00737FE1"/>
    <w:rsid w:val="0074324F"/>
    <w:rsid w:val="00747EC5"/>
    <w:rsid w:val="007674A5"/>
    <w:rsid w:val="00771541"/>
    <w:rsid w:val="007741CB"/>
    <w:rsid w:val="00787D35"/>
    <w:rsid w:val="007B1F12"/>
    <w:rsid w:val="007B6FB2"/>
    <w:rsid w:val="007C0ED6"/>
    <w:rsid w:val="007C2377"/>
    <w:rsid w:val="007D1387"/>
    <w:rsid w:val="007D46AB"/>
    <w:rsid w:val="007E7926"/>
    <w:rsid w:val="007F05FD"/>
    <w:rsid w:val="007F1208"/>
    <w:rsid w:val="007F146B"/>
    <w:rsid w:val="007F582B"/>
    <w:rsid w:val="00811B59"/>
    <w:rsid w:val="00813823"/>
    <w:rsid w:val="00833AB3"/>
    <w:rsid w:val="00836EE3"/>
    <w:rsid w:val="0084204F"/>
    <w:rsid w:val="008435F8"/>
    <w:rsid w:val="00850996"/>
    <w:rsid w:val="0086280A"/>
    <w:rsid w:val="00862FEE"/>
    <w:rsid w:val="00884555"/>
    <w:rsid w:val="00890473"/>
    <w:rsid w:val="00892A2F"/>
    <w:rsid w:val="00897EF9"/>
    <w:rsid w:val="008A7474"/>
    <w:rsid w:val="008B0808"/>
    <w:rsid w:val="008B492E"/>
    <w:rsid w:val="008C36A5"/>
    <w:rsid w:val="008C5775"/>
    <w:rsid w:val="008D3BEA"/>
    <w:rsid w:val="008E19D0"/>
    <w:rsid w:val="008E5E0C"/>
    <w:rsid w:val="008F2651"/>
    <w:rsid w:val="008F37A8"/>
    <w:rsid w:val="008F37AE"/>
    <w:rsid w:val="0091009B"/>
    <w:rsid w:val="0091232E"/>
    <w:rsid w:val="0092418B"/>
    <w:rsid w:val="00926CDE"/>
    <w:rsid w:val="009370E7"/>
    <w:rsid w:val="00966470"/>
    <w:rsid w:val="00976712"/>
    <w:rsid w:val="009805A3"/>
    <w:rsid w:val="00991E77"/>
    <w:rsid w:val="009951E8"/>
    <w:rsid w:val="009962E3"/>
    <w:rsid w:val="0099767C"/>
    <w:rsid w:val="009A5298"/>
    <w:rsid w:val="009A5B0E"/>
    <w:rsid w:val="009C135F"/>
    <w:rsid w:val="009C3BBB"/>
    <w:rsid w:val="009C7196"/>
    <w:rsid w:val="009E5D7F"/>
    <w:rsid w:val="009F0DB8"/>
    <w:rsid w:val="00A157A4"/>
    <w:rsid w:val="00A171EB"/>
    <w:rsid w:val="00A23BFB"/>
    <w:rsid w:val="00A27D32"/>
    <w:rsid w:val="00A57F33"/>
    <w:rsid w:val="00A67FEC"/>
    <w:rsid w:val="00A832C3"/>
    <w:rsid w:val="00A87DE3"/>
    <w:rsid w:val="00A913EB"/>
    <w:rsid w:val="00A925CD"/>
    <w:rsid w:val="00A975B3"/>
    <w:rsid w:val="00AB19A2"/>
    <w:rsid w:val="00AC1BD7"/>
    <w:rsid w:val="00AC36BE"/>
    <w:rsid w:val="00AE3442"/>
    <w:rsid w:val="00B134C8"/>
    <w:rsid w:val="00B34228"/>
    <w:rsid w:val="00B34BB5"/>
    <w:rsid w:val="00B373FB"/>
    <w:rsid w:val="00B3746C"/>
    <w:rsid w:val="00B4330E"/>
    <w:rsid w:val="00B45D26"/>
    <w:rsid w:val="00B51028"/>
    <w:rsid w:val="00BC28DA"/>
    <w:rsid w:val="00BC6A1B"/>
    <w:rsid w:val="00BD7E47"/>
    <w:rsid w:val="00BF2C9E"/>
    <w:rsid w:val="00BF7E04"/>
    <w:rsid w:val="00C111EE"/>
    <w:rsid w:val="00C20DC4"/>
    <w:rsid w:val="00C25C9C"/>
    <w:rsid w:val="00C401A6"/>
    <w:rsid w:val="00C44DAD"/>
    <w:rsid w:val="00C5366E"/>
    <w:rsid w:val="00C61980"/>
    <w:rsid w:val="00C6376B"/>
    <w:rsid w:val="00C65028"/>
    <w:rsid w:val="00C65DD9"/>
    <w:rsid w:val="00C671CF"/>
    <w:rsid w:val="00C70642"/>
    <w:rsid w:val="00C733FE"/>
    <w:rsid w:val="00C856FE"/>
    <w:rsid w:val="00C9319C"/>
    <w:rsid w:val="00CA06CD"/>
    <w:rsid w:val="00CC22C2"/>
    <w:rsid w:val="00CE5FE6"/>
    <w:rsid w:val="00CF0243"/>
    <w:rsid w:val="00CF5158"/>
    <w:rsid w:val="00CF60F6"/>
    <w:rsid w:val="00D011C8"/>
    <w:rsid w:val="00D0348A"/>
    <w:rsid w:val="00D10E8F"/>
    <w:rsid w:val="00D155E6"/>
    <w:rsid w:val="00D51651"/>
    <w:rsid w:val="00D51A8D"/>
    <w:rsid w:val="00D65D8A"/>
    <w:rsid w:val="00D736B0"/>
    <w:rsid w:val="00D7542B"/>
    <w:rsid w:val="00D82207"/>
    <w:rsid w:val="00D906A9"/>
    <w:rsid w:val="00DA505D"/>
    <w:rsid w:val="00DB5A16"/>
    <w:rsid w:val="00DC6505"/>
    <w:rsid w:val="00DF732C"/>
    <w:rsid w:val="00E01F66"/>
    <w:rsid w:val="00E274A7"/>
    <w:rsid w:val="00E31B4E"/>
    <w:rsid w:val="00E506EC"/>
    <w:rsid w:val="00E51F7E"/>
    <w:rsid w:val="00E617F1"/>
    <w:rsid w:val="00E63025"/>
    <w:rsid w:val="00E67924"/>
    <w:rsid w:val="00E84DE0"/>
    <w:rsid w:val="00E863E3"/>
    <w:rsid w:val="00E93608"/>
    <w:rsid w:val="00E95498"/>
    <w:rsid w:val="00E956F6"/>
    <w:rsid w:val="00E97A15"/>
    <w:rsid w:val="00EA7ED2"/>
    <w:rsid w:val="00EB37EC"/>
    <w:rsid w:val="00EB52A3"/>
    <w:rsid w:val="00EC2777"/>
    <w:rsid w:val="00EC5124"/>
    <w:rsid w:val="00EC516D"/>
    <w:rsid w:val="00EC5A35"/>
    <w:rsid w:val="00EC7100"/>
    <w:rsid w:val="00EE125C"/>
    <w:rsid w:val="00F021A9"/>
    <w:rsid w:val="00F03D3F"/>
    <w:rsid w:val="00F153F5"/>
    <w:rsid w:val="00F233B8"/>
    <w:rsid w:val="00F33AB6"/>
    <w:rsid w:val="00F50608"/>
    <w:rsid w:val="00F50FC4"/>
    <w:rsid w:val="00F62408"/>
    <w:rsid w:val="00F72010"/>
    <w:rsid w:val="00F76BE5"/>
    <w:rsid w:val="00F80829"/>
    <w:rsid w:val="00F91A23"/>
    <w:rsid w:val="00FA7540"/>
    <w:rsid w:val="00FB5378"/>
    <w:rsid w:val="00FC2B5B"/>
    <w:rsid w:val="00FD4872"/>
    <w:rsid w:val="00FE741E"/>
    <w:rsid w:val="00FF1B78"/>
    <w:rsid w:val="00FF1D18"/>
    <w:rsid w:val="00FF5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927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6595"/>
    <w:rPr>
      <w:sz w:val="18"/>
      <w:szCs w:val="18"/>
    </w:rPr>
  </w:style>
  <w:style w:type="paragraph" w:styleId="a4">
    <w:name w:val="annotation text"/>
    <w:basedOn w:val="a"/>
    <w:link w:val="Char"/>
    <w:uiPriority w:val="99"/>
    <w:semiHidden/>
    <w:unhideWhenUsed/>
    <w:rsid w:val="000E6595"/>
  </w:style>
  <w:style w:type="character" w:customStyle="1" w:styleId="Char">
    <w:name w:val="批注文字 Char"/>
    <w:basedOn w:val="a0"/>
    <w:link w:val="a4"/>
    <w:uiPriority w:val="99"/>
    <w:semiHidden/>
    <w:rsid w:val="000E6595"/>
  </w:style>
  <w:style w:type="paragraph" w:styleId="a5">
    <w:name w:val="annotation subject"/>
    <w:basedOn w:val="a4"/>
    <w:next w:val="a4"/>
    <w:link w:val="Char0"/>
    <w:uiPriority w:val="99"/>
    <w:semiHidden/>
    <w:unhideWhenUsed/>
    <w:rsid w:val="000E6595"/>
    <w:rPr>
      <w:b/>
      <w:bCs/>
      <w:sz w:val="20"/>
      <w:szCs w:val="20"/>
    </w:rPr>
  </w:style>
  <w:style w:type="character" w:customStyle="1" w:styleId="Char0">
    <w:name w:val="批注主题 Char"/>
    <w:basedOn w:val="Char"/>
    <w:link w:val="a5"/>
    <w:uiPriority w:val="99"/>
    <w:semiHidden/>
    <w:rsid w:val="000E6595"/>
    <w:rPr>
      <w:b/>
      <w:bCs/>
      <w:sz w:val="20"/>
      <w:szCs w:val="20"/>
    </w:rPr>
  </w:style>
  <w:style w:type="paragraph" w:styleId="a6">
    <w:name w:val="Balloon Text"/>
    <w:basedOn w:val="a"/>
    <w:link w:val="Char1"/>
    <w:uiPriority w:val="99"/>
    <w:semiHidden/>
    <w:unhideWhenUsed/>
    <w:rsid w:val="000E6595"/>
    <w:rPr>
      <w:rFonts w:ascii="Lucida Grande" w:hAnsi="Lucida Grande" w:cs="Lucida Grande"/>
      <w:sz w:val="18"/>
      <w:szCs w:val="18"/>
    </w:rPr>
  </w:style>
  <w:style w:type="character" w:customStyle="1" w:styleId="Char1">
    <w:name w:val="批注框文本 Char"/>
    <w:basedOn w:val="a0"/>
    <w:link w:val="a6"/>
    <w:uiPriority w:val="99"/>
    <w:semiHidden/>
    <w:rsid w:val="000E6595"/>
    <w:rPr>
      <w:rFonts w:ascii="Lucida Grande" w:hAnsi="Lucida Grande" w:cs="Lucida Grande"/>
      <w:sz w:val="18"/>
      <w:szCs w:val="18"/>
    </w:rPr>
  </w:style>
  <w:style w:type="paragraph" w:customStyle="1" w:styleId="EndNoteBibliographyTitle">
    <w:name w:val="EndNote Bibliography Title"/>
    <w:basedOn w:val="a"/>
    <w:rsid w:val="007C2377"/>
    <w:pPr>
      <w:jc w:val="center"/>
    </w:pPr>
    <w:rPr>
      <w:rFonts w:ascii="Times New Roman" w:hAnsi="Times New Roman"/>
    </w:rPr>
  </w:style>
  <w:style w:type="paragraph" w:customStyle="1" w:styleId="EndNoteBibliography">
    <w:name w:val="EndNote Bibliography"/>
    <w:basedOn w:val="a"/>
    <w:rsid w:val="007C2377"/>
    <w:rPr>
      <w:rFonts w:ascii="Times New Roman" w:hAnsi="Times New Roman"/>
    </w:rPr>
  </w:style>
  <w:style w:type="character" w:styleId="a7">
    <w:name w:val="Hyperlink"/>
    <w:basedOn w:val="a0"/>
    <w:uiPriority w:val="99"/>
    <w:unhideWhenUsed/>
    <w:rsid w:val="007C2377"/>
    <w:rPr>
      <w:color w:val="0000FF" w:themeColor="hyperlink"/>
      <w:u w:val="single"/>
    </w:rPr>
  </w:style>
  <w:style w:type="paragraph" w:styleId="a8">
    <w:name w:val="header"/>
    <w:basedOn w:val="a"/>
    <w:link w:val="Char2"/>
    <w:uiPriority w:val="99"/>
    <w:unhideWhenUsed/>
    <w:rsid w:val="00003C2B"/>
    <w:pPr>
      <w:tabs>
        <w:tab w:val="center" w:pos="4680"/>
        <w:tab w:val="right" w:pos="9360"/>
      </w:tabs>
    </w:pPr>
  </w:style>
  <w:style w:type="character" w:customStyle="1" w:styleId="Char2">
    <w:name w:val="页眉 Char"/>
    <w:basedOn w:val="a0"/>
    <w:link w:val="a8"/>
    <w:uiPriority w:val="99"/>
    <w:rsid w:val="00003C2B"/>
  </w:style>
  <w:style w:type="paragraph" w:styleId="a9">
    <w:name w:val="footer"/>
    <w:basedOn w:val="a"/>
    <w:link w:val="Char3"/>
    <w:uiPriority w:val="99"/>
    <w:unhideWhenUsed/>
    <w:rsid w:val="00003C2B"/>
    <w:pPr>
      <w:tabs>
        <w:tab w:val="center" w:pos="4680"/>
        <w:tab w:val="right" w:pos="9360"/>
      </w:tabs>
    </w:pPr>
  </w:style>
  <w:style w:type="character" w:customStyle="1" w:styleId="Char3">
    <w:name w:val="页脚 Char"/>
    <w:basedOn w:val="a0"/>
    <w:link w:val="a9"/>
    <w:uiPriority w:val="99"/>
    <w:rsid w:val="00003C2B"/>
  </w:style>
  <w:style w:type="table" w:styleId="aa">
    <w:name w:val="Table Grid"/>
    <w:basedOn w:val="a1"/>
    <w:uiPriority w:val="59"/>
    <w:rsid w:val="00E3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D620D"/>
  </w:style>
  <w:style w:type="character" w:customStyle="1" w:styleId="apple-converted-space">
    <w:name w:val="apple-converted-space"/>
    <w:basedOn w:val="a0"/>
    <w:rsid w:val="007318FB"/>
  </w:style>
  <w:style w:type="paragraph" w:styleId="ac">
    <w:name w:val="List Paragraph"/>
    <w:basedOn w:val="a"/>
    <w:uiPriority w:val="34"/>
    <w:qFormat/>
    <w:rsid w:val="00E97A15"/>
    <w:pPr>
      <w:spacing w:after="200" w:line="276" w:lineRule="auto"/>
      <w:ind w:left="720"/>
      <w:contextualSpacing/>
    </w:pPr>
    <w:rPr>
      <w:rFonts w:eastAsia="宋体"/>
      <w:sz w:val="22"/>
      <w:szCs w:val="22"/>
      <w:lang w:eastAsia="zh-CN"/>
    </w:rPr>
  </w:style>
  <w:style w:type="character" w:styleId="ad">
    <w:name w:val="Emphasis"/>
    <w:qFormat/>
    <w:rsid w:val="0012084F"/>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E6595"/>
    <w:rPr>
      <w:sz w:val="18"/>
      <w:szCs w:val="18"/>
    </w:rPr>
  </w:style>
  <w:style w:type="paragraph" w:styleId="a4">
    <w:name w:val="annotation text"/>
    <w:basedOn w:val="a"/>
    <w:link w:val="Char"/>
    <w:uiPriority w:val="99"/>
    <w:semiHidden/>
    <w:unhideWhenUsed/>
    <w:rsid w:val="000E6595"/>
  </w:style>
  <w:style w:type="character" w:customStyle="1" w:styleId="Char">
    <w:name w:val="批注文字 Char"/>
    <w:basedOn w:val="a0"/>
    <w:link w:val="a4"/>
    <w:uiPriority w:val="99"/>
    <w:semiHidden/>
    <w:rsid w:val="000E6595"/>
  </w:style>
  <w:style w:type="paragraph" w:styleId="a5">
    <w:name w:val="annotation subject"/>
    <w:basedOn w:val="a4"/>
    <w:next w:val="a4"/>
    <w:link w:val="Char0"/>
    <w:uiPriority w:val="99"/>
    <w:semiHidden/>
    <w:unhideWhenUsed/>
    <w:rsid w:val="000E6595"/>
    <w:rPr>
      <w:b/>
      <w:bCs/>
      <w:sz w:val="20"/>
      <w:szCs w:val="20"/>
    </w:rPr>
  </w:style>
  <w:style w:type="character" w:customStyle="1" w:styleId="Char0">
    <w:name w:val="批注主题 Char"/>
    <w:basedOn w:val="Char"/>
    <w:link w:val="a5"/>
    <w:uiPriority w:val="99"/>
    <w:semiHidden/>
    <w:rsid w:val="000E6595"/>
    <w:rPr>
      <w:b/>
      <w:bCs/>
      <w:sz w:val="20"/>
      <w:szCs w:val="20"/>
    </w:rPr>
  </w:style>
  <w:style w:type="paragraph" w:styleId="a6">
    <w:name w:val="Balloon Text"/>
    <w:basedOn w:val="a"/>
    <w:link w:val="Char1"/>
    <w:uiPriority w:val="99"/>
    <w:semiHidden/>
    <w:unhideWhenUsed/>
    <w:rsid w:val="000E6595"/>
    <w:rPr>
      <w:rFonts w:ascii="Lucida Grande" w:hAnsi="Lucida Grande" w:cs="Lucida Grande"/>
      <w:sz w:val="18"/>
      <w:szCs w:val="18"/>
    </w:rPr>
  </w:style>
  <w:style w:type="character" w:customStyle="1" w:styleId="Char1">
    <w:name w:val="批注框文本 Char"/>
    <w:basedOn w:val="a0"/>
    <w:link w:val="a6"/>
    <w:uiPriority w:val="99"/>
    <w:semiHidden/>
    <w:rsid w:val="000E6595"/>
    <w:rPr>
      <w:rFonts w:ascii="Lucida Grande" w:hAnsi="Lucida Grande" w:cs="Lucida Grande"/>
      <w:sz w:val="18"/>
      <w:szCs w:val="18"/>
    </w:rPr>
  </w:style>
  <w:style w:type="paragraph" w:customStyle="1" w:styleId="EndNoteBibliographyTitle">
    <w:name w:val="EndNote Bibliography Title"/>
    <w:basedOn w:val="a"/>
    <w:rsid w:val="007C2377"/>
    <w:pPr>
      <w:jc w:val="center"/>
    </w:pPr>
    <w:rPr>
      <w:rFonts w:ascii="Times New Roman" w:hAnsi="Times New Roman"/>
    </w:rPr>
  </w:style>
  <w:style w:type="paragraph" w:customStyle="1" w:styleId="EndNoteBibliography">
    <w:name w:val="EndNote Bibliography"/>
    <w:basedOn w:val="a"/>
    <w:rsid w:val="007C2377"/>
    <w:rPr>
      <w:rFonts w:ascii="Times New Roman" w:hAnsi="Times New Roman"/>
    </w:rPr>
  </w:style>
  <w:style w:type="character" w:styleId="a7">
    <w:name w:val="Hyperlink"/>
    <w:basedOn w:val="a0"/>
    <w:uiPriority w:val="99"/>
    <w:unhideWhenUsed/>
    <w:rsid w:val="007C2377"/>
    <w:rPr>
      <w:color w:val="0000FF" w:themeColor="hyperlink"/>
      <w:u w:val="single"/>
    </w:rPr>
  </w:style>
  <w:style w:type="paragraph" w:styleId="a8">
    <w:name w:val="header"/>
    <w:basedOn w:val="a"/>
    <w:link w:val="Char2"/>
    <w:uiPriority w:val="99"/>
    <w:unhideWhenUsed/>
    <w:rsid w:val="00003C2B"/>
    <w:pPr>
      <w:tabs>
        <w:tab w:val="center" w:pos="4680"/>
        <w:tab w:val="right" w:pos="9360"/>
      </w:tabs>
    </w:pPr>
  </w:style>
  <w:style w:type="character" w:customStyle="1" w:styleId="Char2">
    <w:name w:val="页眉 Char"/>
    <w:basedOn w:val="a0"/>
    <w:link w:val="a8"/>
    <w:uiPriority w:val="99"/>
    <w:rsid w:val="00003C2B"/>
  </w:style>
  <w:style w:type="paragraph" w:styleId="a9">
    <w:name w:val="footer"/>
    <w:basedOn w:val="a"/>
    <w:link w:val="Char3"/>
    <w:uiPriority w:val="99"/>
    <w:unhideWhenUsed/>
    <w:rsid w:val="00003C2B"/>
    <w:pPr>
      <w:tabs>
        <w:tab w:val="center" w:pos="4680"/>
        <w:tab w:val="right" w:pos="9360"/>
      </w:tabs>
    </w:pPr>
  </w:style>
  <w:style w:type="character" w:customStyle="1" w:styleId="Char3">
    <w:name w:val="页脚 Char"/>
    <w:basedOn w:val="a0"/>
    <w:link w:val="a9"/>
    <w:uiPriority w:val="99"/>
    <w:rsid w:val="00003C2B"/>
  </w:style>
  <w:style w:type="table" w:styleId="aa">
    <w:name w:val="Table Grid"/>
    <w:basedOn w:val="a1"/>
    <w:uiPriority w:val="59"/>
    <w:rsid w:val="00E3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1D620D"/>
  </w:style>
  <w:style w:type="character" w:customStyle="1" w:styleId="apple-converted-space">
    <w:name w:val="apple-converted-space"/>
    <w:basedOn w:val="a0"/>
    <w:rsid w:val="007318FB"/>
  </w:style>
  <w:style w:type="paragraph" w:styleId="ac">
    <w:name w:val="List Paragraph"/>
    <w:basedOn w:val="a"/>
    <w:uiPriority w:val="34"/>
    <w:qFormat/>
    <w:rsid w:val="00E97A15"/>
    <w:pPr>
      <w:spacing w:after="200" w:line="276" w:lineRule="auto"/>
      <w:ind w:left="720"/>
      <w:contextualSpacing/>
    </w:pPr>
    <w:rPr>
      <w:rFonts w:eastAsia="宋体"/>
      <w:sz w:val="22"/>
      <w:szCs w:val="22"/>
      <w:lang w:eastAsia="zh-CN"/>
    </w:rPr>
  </w:style>
  <w:style w:type="character" w:styleId="ad">
    <w:name w:val="Emphasis"/>
    <w:qFormat/>
    <w:rsid w:val="0012084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8222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yoclinic.org/medical-professionals/model-end-stage-liver-disease"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62810-20A2-460C-925C-A03D48569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16969</Words>
  <Characters>96729</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CSHS</Company>
  <LinksUpToDate>false</LinksUpToDate>
  <CharactersWithSpaces>113472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Harada</dc:creator>
  <cp:lastModifiedBy>Windows 用户</cp:lastModifiedBy>
  <cp:revision>3</cp:revision>
  <dcterms:created xsi:type="dcterms:W3CDTF">2016-08-06T15:44:00Z</dcterms:created>
  <dcterms:modified xsi:type="dcterms:W3CDTF">2016-08-08T04:00:00Z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zotero-version="4.0.25.3"&gt;&lt;session id="UVucKCAF"/&gt;&lt;style id="http://www.zotero.org/styles/nature"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value="0"/&gt;&lt;/prefs&gt;&lt;/data&gt;</vt:lpwstr>
  </property>
</Properties>
</file>