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EEE" w:rsidRPr="00510F72" w:rsidRDefault="003F721D" w:rsidP="001C5428">
      <w:pPr>
        <w:spacing w:after="0" w:line="360" w:lineRule="auto"/>
        <w:ind w:right="-435"/>
        <w:jc w:val="both"/>
        <w:rPr>
          <w:rFonts w:ascii="Book Antiqua" w:eastAsia="宋体" w:hAnsi="Book Antiqua" w:cs="Times New Roman"/>
          <w:b/>
          <w:sz w:val="24"/>
          <w:szCs w:val="24"/>
          <w:lang w:val="en-US"/>
        </w:rPr>
      </w:pPr>
      <w:r w:rsidRPr="00510F72">
        <w:rPr>
          <w:rFonts w:ascii="Book Antiqua" w:eastAsia="宋体" w:hAnsi="Book Antiqua"/>
          <w:b/>
          <w:sz w:val="24"/>
          <w:szCs w:val="24"/>
        </w:rPr>
        <w:t>Name of Journal:</w:t>
      </w:r>
      <w:r w:rsidR="00E00EEE" w:rsidRPr="00510F72">
        <w:rPr>
          <w:rFonts w:ascii="Book Antiqua" w:eastAsia="宋体" w:hAnsi="Book Antiqua" w:cs="Times New Roman"/>
          <w:b/>
          <w:sz w:val="24"/>
          <w:szCs w:val="24"/>
          <w:lang w:val="en-US"/>
        </w:rPr>
        <w:t xml:space="preserve"> </w:t>
      </w:r>
      <w:r w:rsidR="00E00EEE" w:rsidRPr="00510F72">
        <w:rPr>
          <w:rFonts w:ascii="Book Antiqua" w:eastAsia="宋体" w:hAnsi="Book Antiqua" w:cs="Times New Roman"/>
          <w:b/>
          <w:i/>
          <w:sz w:val="24"/>
          <w:szCs w:val="24"/>
          <w:lang w:val="en-US"/>
        </w:rPr>
        <w:t>World Journal of Hepatology</w:t>
      </w:r>
    </w:p>
    <w:p w:rsidR="00E00EEE" w:rsidRPr="00510F72" w:rsidRDefault="00E00EEE" w:rsidP="001C5428">
      <w:pPr>
        <w:spacing w:after="0" w:line="360" w:lineRule="auto"/>
        <w:ind w:right="-435"/>
        <w:jc w:val="both"/>
        <w:rPr>
          <w:rFonts w:ascii="Book Antiqua" w:eastAsia="宋体" w:hAnsi="Book Antiqua" w:cs="Times New Roman"/>
          <w:b/>
          <w:sz w:val="24"/>
          <w:szCs w:val="24"/>
          <w:lang w:val="en-US"/>
        </w:rPr>
      </w:pPr>
      <w:r w:rsidRPr="00510F72">
        <w:rPr>
          <w:rFonts w:ascii="Book Antiqua" w:eastAsia="宋体" w:hAnsi="Book Antiqua" w:cs="Times New Roman"/>
          <w:b/>
          <w:sz w:val="24"/>
          <w:szCs w:val="24"/>
          <w:lang w:val="en-US"/>
        </w:rPr>
        <w:t>ESPS Manuscript NO: 25823</w:t>
      </w:r>
    </w:p>
    <w:p w:rsidR="00E00EEE" w:rsidRPr="00510F72" w:rsidRDefault="00E00EEE" w:rsidP="001C5428">
      <w:pPr>
        <w:spacing w:after="0" w:line="360" w:lineRule="auto"/>
        <w:ind w:right="-435"/>
        <w:jc w:val="both"/>
        <w:rPr>
          <w:rFonts w:ascii="Book Antiqua" w:eastAsia="宋体" w:hAnsi="Book Antiqua" w:cs="Times New Roman"/>
          <w:b/>
          <w:sz w:val="24"/>
          <w:szCs w:val="24"/>
          <w:lang w:val="en-US"/>
        </w:rPr>
      </w:pPr>
      <w:r w:rsidRPr="00510F72">
        <w:rPr>
          <w:rFonts w:ascii="Book Antiqua" w:eastAsia="宋体" w:hAnsi="Book Antiqua" w:cs="Times New Roman"/>
          <w:b/>
          <w:sz w:val="24"/>
          <w:szCs w:val="24"/>
          <w:lang w:val="en-US"/>
        </w:rPr>
        <w:t xml:space="preserve">Manuscript Type: Case </w:t>
      </w:r>
      <w:r w:rsidR="00A911BB" w:rsidRPr="00510F72">
        <w:rPr>
          <w:rFonts w:ascii="Book Antiqua" w:eastAsia="宋体" w:hAnsi="Book Antiqua" w:cs="Times New Roman"/>
          <w:b/>
          <w:sz w:val="24"/>
          <w:szCs w:val="24"/>
          <w:lang w:val="en-US"/>
        </w:rPr>
        <w:t>R</w:t>
      </w:r>
      <w:r w:rsidRPr="00510F72">
        <w:rPr>
          <w:rFonts w:ascii="Book Antiqua" w:eastAsia="宋体" w:hAnsi="Book Antiqua" w:cs="Times New Roman"/>
          <w:b/>
          <w:sz w:val="24"/>
          <w:szCs w:val="24"/>
          <w:lang w:val="en-US"/>
        </w:rPr>
        <w:t>eport</w:t>
      </w:r>
    </w:p>
    <w:p w:rsidR="00E00EEE" w:rsidRPr="00510F72" w:rsidRDefault="00E00EEE" w:rsidP="001C5428">
      <w:pPr>
        <w:spacing w:after="0" w:line="360" w:lineRule="auto"/>
        <w:ind w:right="-435"/>
        <w:jc w:val="both"/>
        <w:rPr>
          <w:rFonts w:ascii="Book Antiqua" w:eastAsia="宋体" w:hAnsi="Book Antiqua" w:cs="Times New Roman"/>
          <w:sz w:val="24"/>
          <w:szCs w:val="24"/>
          <w:lang w:val="en-US"/>
        </w:rPr>
      </w:pPr>
    </w:p>
    <w:p w:rsidR="00E00EEE" w:rsidRPr="00510F72" w:rsidRDefault="00E00EEE" w:rsidP="001C5428">
      <w:pPr>
        <w:spacing w:after="0" w:line="360" w:lineRule="auto"/>
        <w:ind w:right="-435"/>
        <w:jc w:val="both"/>
        <w:rPr>
          <w:rFonts w:ascii="Book Antiqua" w:eastAsia="宋体" w:hAnsi="Book Antiqua" w:cs="Times New Roman"/>
          <w:b/>
          <w:sz w:val="24"/>
          <w:szCs w:val="24"/>
          <w:lang w:val="en-US" w:eastAsia="zh-CN"/>
        </w:rPr>
      </w:pPr>
      <w:r w:rsidRPr="00510F72">
        <w:rPr>
          <w:rFonts w:ascii="Book Antiqua" w:eastAsia="宋体" w:hAnsi="Book Antiqua" w:cs="Times New Roman"/>
          <w:b/>
          <w:sz w:val="24"/>
          <w:szCs w:val="24"/>
          <w:lang w:val="en-US"/>
        </w:rPr>
        <w:t xml:space="preserve">Hepatitis C and </w:t>
      </w:r>
      <w:r w:rsidR="008F49B6" w:rsidRPr="00510F72">
        <w:rPr>
          <w:rFonts w:ascii="Book Antiqua" w:eastAsia="宋体" w:hAnsi="Book Antiqua" w:cs="Times New Roman"/>
          <w:b/>
          <w:sz w:val="24"/>
          <w:szCs w:val="24"/>
          <w:lang w:val="en-US"/>
        </w:rPr>
        <w:t>double-h</w:t>
      </w:r>
      <w:r w:rsidRPr="00510F72">
        <w:rPr>
          <w:rFonts w:ascii="Book Antiqua" w:eastAsia="宋体" w:hAnsi="Book Antiqua" w:cs="Times New Roman"/>
          <w:b/>
          <w:sz w:val="24"/>
          <w:szCs w:val="24"/>
          <w:lang w:val="en-US"/>
        </w:rPr>
        <w:t xml:space="preserve">it B cell </w:t>
      </w:r>
      <w:r w:rsidR="000F3031" w:rsidRPr="00510F72">
        <w:rPr>
          <w:rFonts w:ascii="Book Antiqua" w:eastAsia="宋体" w:hAnsi="Book Antiqua" w:cs="Times New Roman"/>
          <w:b/>
          <w:sz w:val="24"/>
          <w:szCs w:val="24"/>
          <w:lang w:val="en-US"/>
        </w:rPr>
        <w:t>l</w:t>
      </w:r>
      <w:r w:rsidRPr="00510F72">
        <w:rPr>
          <w:rFonts w:ascii="Book Antiqua" w:eastAsia="宋体" w:hAnsi="Book Antiqua" w:cs="Times New Roman"/>
          <w:b/>
          <w:sz w:val="24"/>
          <w:szCs w:val="24"/>
          <w:lang w:val="en-US"/>
        </w:rPr>
        <w:t xml:space="preserve">ymphoma successfully treated by </w:t>
      </w:r>
      <w:r w:rsidR="00F42042" w:rsidRPr="00510F72">
        <w:rPr>
          <w:rFonts w:ascii="Book Antiqua" w:eastAsia="宋体" w:hAnsi="Book Antiqua" w:cs="Times New Roman"/>
          <w:b/>
          <w:sz w:val="24"/>
          <w:szCs w:val="24"/>
          <w:lang w:val="en-US"/>
        </w:rPr>
        <w:t>antiviral therapy</w:t>
      </w:r>
    </w:p>
    <w:p w:rsidR="00E00EEE" w:rsidRPr="00510F72" w:rsidRDefault="00E00EEE" w:rsidP="001C5428">
      <w:pPr>
        <w:spacing w:after="0" w:line="360" w:lineRule="auto"/>
        <w:ind w:right="-435"/>
        <w:jc w:val="both"/>
        <w:rPr>
          <w:rFonts w:ascii="Book Antiqua" w:eastAsia="宋体" w:hAnsi="Book Antiqua" w:cs="Times New Roman"/>
          <w:sz w:val="24"/>
          <w:szCs w:val="24"/>
          <w:lang w:val="en-US"/>
        </w:rPr>
      </w:pPr>
    </w:p>
    <w:p w:rsidR="00E00EEE" w:rsidRPr="00510F72" w:rsidRDefault="00E00EEE" w:rsidP="001C5428">
      <w:pPr>
        <w:spacing w:after="0" w:line="360" w:lineRule="auto"/>
        <w:ind w:right="-435"/>
        <w:jc w:val="both"/>
        <w:rPr>
          <w:rFonts w:ascii="Book Antiqua" w:eastAsia="宋体" w:hAnsi="Book Antiqua" w:cs="Times New Roman"/>
          <w:sz w:val="24"/>
          <w:szCs w:val="24"/>
          <w:lang w:val="en-US" w:eastAsia="zh-CN"/>
        </w:rPr>
      </w:pPr>
      <w:r w:rsidRPr="00510F72">
        <w:rPr>
          <w:rFonts w:ascii="Book Antiqua" w:eastAsia="宋体" w:hAnsi="Book Antiqua" w:cs="Times New Roman"/>
          <w:sz w:val="24"/>
          <w:szCs w:val="24"/>
          <w:lang w:val="en-US"/>
        </w:rPr>
        <w:t>Galati G</w:t>
      </w:r>
      <w:r w:rsidRPr="00510F72">
        <w:rPr>
          <w:rFonts w:ascii="Book Antiqua" w:eastAsia="宋体" w:hAnsi="Book Antiqua" w:cs="Times New Roman"/>
          <w:i/>
          <w:sz w:val="24"/>
          <w:szCs w:val="24"/>
          <w:lang w:val="en-US"/>
        </w:rPr>
        <w:t xml:space="preserve"> et al</w:t>
      </w:r>
      <w:r w:rsidRPr="00510F72">
        <w:rPr>
          <w:rFonts w:ascii="Book Antiqua" w:eastAsia="宋体" w:hAnsi="Book Antiqua" w:cs="Times New Roman"/>
          <w:sz w:val="24"/>
          <w:szCs w:val="24"/>
          <w:lang w:val="en-US"/>
        </w:rPr>
        <w:t>. IFN-free therapy in HCV-relat</w:t>
      </w:r>
      <w:r w:rsidR="001B1833" w:rsidRPr="00510F72">
        <w:rPr>
          <w:rFonts w:ascii="Book Antiqua" w:eastAsia="宋体" w:hAnsi="Book Antiqua" w:cs="Times New Roman"/>
          <w:sz w:val="24"/>
          <w:szCs w:val="24"/>
          <w:lang w:val="en-US"/>
        </w:rPr>
        <w:t>ed double-hit ly</w:t>
      </w:r>
      <w:r w:rsidR="00A616F6" w:rsidRPr="00510F72">
        <w:rPr>
          <w:rFonts w:ascii="Book Antiqua" w:eastAsia="宋体" w:hAnsi="Book Antiqua" w:cs="Times New Roman"/>
          <w:sz w:val="24"/>
          <w:szCs w:val="24"/>
          <w:lang w:val="en-US"/>
        </w:rPr>
        <w:t>mphoma</w:t>
      </w:r>
    </w:p>
    <w:p w:rsidR="00E00EEE" w:rsidRPr="00510F72" w:rsidRDefault="00E00EEE" w:rsidP="001C5428">
      <w:pPr>
        <w:spacing w:after="0" w:line="360" w:lineRule="auto"/>
        <w:ind w:right="-435"/>
        <w:jc w:val="both"/>
        <w:rPr>
          <w:rFonts w:ascii="Book Antiqua" w:eastAsia="宋体" w:hAnsi="Book Antiqua" w:cs="Times New Roman"/>
          <w:sz w:val="24"/>
          <w:szCs w:val="24"/>
          <w:lang w:val="en-US"/>
        </w:rPr>
      </w:pPr>
    </w:p>
    <w:p w:rsidR="00E00EEE" w:rsidRPr="00510F72" w:rsidRDefault="00E00EEE" w:rsidP="001C5428">
      <w:pPr>
        <w:spacing w:after="0" w:line="360" w:lineRule="auto"/>
        <w:ind w:right="-435"/>
        <w:jc w:val="both"/>
        <w:rPr>
          <w:rFonts w:ascii="Book Antiqua" w:eastAsia="宋体" w:hAnsi="Book Antiqua" w:cs="Times New Roman"/>
          <w:b/>
          <w:sz w:val="24"/>
          <w:szCs w:val="24"/>
        </w:rPr>
      </w:pPr>
      <w:r w:rsidRPr="00510F72">
        <w:rPr>
          <w:rFonts w:ascii="Book Antiqua" w:eastAsia="宋体" w:hAnsi="Book Antiqua" w:cs="Times New Roman"/>
          <w:b/>
          <w:sz w:val="24"/>
          <w:szCs w:val="24"/>
        </w:rPr>
        <w:t>Giovanni Galati, Lorenzo Rampa, Umberto Vespasiani-Gentilucci, Mirella Marino, Francesco Pisani, Carlo Cota, Alessandro Guidi, Antonio Picardi</w:t>
      </w:r>
    </w:p>
    <w:p w:rsidR="00E00EEE" w:rsidRPr="00510F72" w:rsidRDefault="00E00EEE" w:rsidP="001C5428">
      <w:pPr>
        <w:spacing w:after="0" w:line="360" w:lineRule="auto"/>
        <w:ind w:right="-435"/>
        <w:jc w:val="both"/>
        <w:rPr>
          <w:rFonts w:ascii="Book Antiqua" w:eastAsia="宋体" w:hAnsi="Book Antiqua" w:cs="Times New Roman"/>
          <w:sz w:val="24"/>
          <w:szCs w:val="24"/>
        </w:rPr>
      </w:pPr>
    </w:p>
    <w:p w:rsidR="00E00EEE" w:rsidRPr="00510F72" w:rsidRDefault="00E00EEE" w:rsidP="001C5428">
      <w:pPr>
        <w:spacing w:after="0" w:line="360" w:lineRule="auto"/>
        <w:ind w:right="-435"/>
        <w:jc w:val="both"/>
        <w:rPr>
          <w:rFonts w:ascii="Book Antiqua" w:eastAsia="宋体" w:hAnsi="Book Antiqua" w:cs="Times New Roman"/>
          <w:sz w:val="24"/>
          <w:szCs w:val="24"/>
        </w:rPr>
      </w:pPr>
      <w:r w:rsidRPr="00510F72">
        <w:rPr>
          <w:rFonts w:ascii="Book Antiqua" w:eastAsia="宋体" w:hAnsi="Book Antiqua" w:cs="Times New Roman"/>
          <w:b/>
          <w:sz w:val="24"/>
          <w:szCs w:val="24"/>
        </w:rPr>
        <w:t>Giovanni Galati, Lorenzo Rampa, Umberto Vespasiani</w:t>
      </w:r>
      <w:r w:rsidR="00567002" w:rsidRPr="00510F72">
        <w:rPr>
          <w:rFonts w:ascii="Book Antiqua" w:eastAsia="宋体" w:hAnsi="Book Antiqua" w:cs="Times New Roman"/>
          <w:b/>
          <w:sz w:val="24"/>
          <w:szCs w:val="24"/>
        </w:rPr>
        <w:t>-Gentilucci</w:t>
      </w:r>
      <w:r w:rsidRPr="00510F72">
        <w:rPr>
          <w:rFonts w:ascii="Book Antiqua" w:eastAsia="宋体" w:hAnsi="Book Antiqua" w:cs="Times New Roman"/>
          <w:b/>
          <w:sz w:val="24"/>
          <w:szCs w:val="24"/>
        </w:rPr>
        <w:t>, Alessandro Guidi, Antonio Picardi</w:t>
      </w:r>
      <w:r w:rsidRPr="00510F72">
        <w:rPr>
          <w:rFonts w:ascii="Book Antiqua" w:eastAsia="宋体" w:hAnsi="Book Antiqua" w:cs="Times New Roman"/>
          <w:sz w:val="24"/>
          <w:szCs w:val="24"/>
        </w:rPr>
        <w:t xml:space="preserve"> Unit of Internal Medicine and Hepatology, Department of Medicine, Università Campus Bio-Medico di</w:t>
      </w:r>
      <w:r w:rsidR="00986A86" w:rsidRPr="00510F72">
        <w:rPr>
          <w:rFonts w:ascii="Book Antiqua" w:eastAsia="宋体" w:hAnsi="Book Antiqua" w:cs="Times New Roman"/>
          <w:sz w:val="24"/>
          <w:szCs w:val="24"/>
          <w:lang w:eastAsia="zh-CN"/>
        </w:rPr>
        <w:t xml:space="preserve"> </w:t>
      </w:r>
      <w:r w:rsidRPr="00510F72">
        <w:rPr>
          <w:rFonts w:ascii="Book Antiqua" w:eastAsia="宋体" w:hAnsi="Book Antiqua" w:cs="Times New Roman"/>
          <w:sz w:val="24"/>
          <w:szCs w:val="24"/>
        </w:rPr>
        <w:t>Roma, 00128 Rome, Italy</w:t>
      </w:r>
    </w:p>
    <w:p w:rsidR="00E00EEE" w:rsidRPr="00510F72" w:rsidRDefault="00E00EEE" w:rsidP="001C5428">
      <w:pPr>
        <w:spacing w:after="0" w:line="360" w:lineRule="auto"/>
        <w:ind w:right="-435"/>
        <w:jc w:val="both"/>
        <w:rPr>
          <w:rFonts w:ascii="Book Antiqua" w:eastAsia="宋体" w:hAnsi="Book Antiqua" w:cs="Times New Roman"/>
          <w:sz w:val="24"/>
          <w:szCs w:val="24"/>
        </w:rPr>
      </w:pPr>
    </w:p>
    <w:p w:rsidR="00E00EEE" w:rsidRPr="00510F72" w:rsidRDefault="00E00EEE" w:rsidP="001C5428">
      <w:pPr>
        <w:spacing w:after="0" w:line="360" w:lineRule="auto"/>
        <w:ind w:right="-435"/>
        <w:jc w:val="both"/>
        <w:rPr>
          <w:rFonts w:ascii="Book Antiqua" w:eastAsia="宋体" w:hAnsi="Book Antiqua" w:cs="Times New Roman"/>
          <w:b/>
          <w:sz w:val="24"/>
          <w:szCs w:val="24"/>
        </w:rPr>
      </w:pPr>
      <w:r w:rsidRPr="00510F72">
        <w:rPr>
          <w:rFonts w:ascii="Book Antiqua" w:eastAsia="宋体" w:hAnsi="Book Antiqua" w:cs="Times New Roman"/>
          <w:b/>
          <w:sz w:val="24"/>
          <w:szCs w:val="24"/>
        </w:rPr>
        <w:t xml:space="preserve">Mirella Marino, </w:t>
      </w:r>
      <w:r w:rsidRPr="00510F72">
        <w:rPr>
          <w:rFonts w:ascii="Book Antiqua" w:eastAsia="宋体" w:hAnsi="Book Antiqua" w:cs="Times New Roman"/>
          <w:sz w:val="24"/>
          <w:szCs w:val="24"/>
        </w:rPr>
        <w:t>Department of Pathology, Regina Elena National Cancer Institute, 00144 Rome, Italy</w:t>
      </w:r>
      <w:r w:rsidRPr="00510F72">
        <w:rPr>
          <w:rFonts w:ascii="Book Antiqua" w:eastAsia="宋体" w:hAnsi="Book Antiqua" w:cs="Times New Roman"/>
          <w:b/>
          <w:sz w:val="24"/>
          <w:szCs w:val="24"/>
        </w:rPr>
        <w:t xml:space="preserve"> </w:t>
      </w:r>
    </w:p>
    <w:p w:rsidR="00E00EEE" w:rsidRPr="00510F72" w:rsidRDefault="00E00EEE" w:rsidP="001C5428">
      <w:pPr>
        <w:spacing w:after="0" w:line="360" w:lineRule="auto"/>
        <w:ind w:right="-435"/>
        <w:jc w:val="both"/>
        <w:rPr>
          <w:rFonts w:ascii="Book Antiqua" w:eastAsia="宋体" w:hAnsi="Book Antiqua" w:cs="Times New Roman"/>
          <w:b/>
          <w:sz w:val="24"/>
          <w:szCs w:val="24"/>
        </w:rPr>
      </w:pPr>
    </w:p>
    <w:p w:rsidR="00E00EEE" w:rsidRPr="00510F72" w:rsidRDefault="00E00EEE" w:rsidP="001C5428">
      <w:pPr>
        <w:spacing w:after="0" w:line="360" w:lineRule="auto"/>
        <w:ind w:right="-435"/>
        <w:jc w:val="both"/>
        <w:rPr>
          <w:rFonts w:ascii="Book Antiqua" w:eastAsia="宋体" w:hAnsi="Book Antiqua" w:cs="Times New Roman"/>
          <w:b/>
          <w:sz w:val="24"/>
          <w:szCs w:val="24"/>
        </w:rPr>
      </w:pPr>
      <w:r w:rsidRPr="00510F72">
        <w:rPr>
          <w:rFonts w:ascii="Book Antiqua" w:eastAsia="宋体" w:hAnsi="Book Antiqua" w:cs="Times New Roman"/>
          <w:b/>
          <w:sz w:val="24"/>
          <w:szCs w:val="24"/>
        </w:rPr>
        <w:t xml:space="preserve">Francesco Pisani, </w:t>
      </w:r>
      <w:r w:rsidRPr="00510F72">
        <w:rPr>
          <w:rFonts w:ascii="Book Antiqua" w:eastAsia="宋体" w:hAnsi="Book Antiqua" w:cs="Times New Roman"/>
          <w:sz w:val="24"/>
          <w:szCs w:val="24"/>
        </w:rPr>
        <w:t>Hematology and Stem Cell Transplant Unit, Regina Elena National Cancer Institute</w:t>
      </w:r>
      <w:r w:rsidR="009923FA" w:rsidRPr="00510F72">
        <w:rPr>
          <w:rFonts w:ascii="Book Antiqua" w:eastAsia="宋体" w:hAnsi="Book Antiqua" w:cs="Times New Roman"/>
          <w:sz w:val="24"/>
          <w:szCs w:val="24"/>
          <w:lang w:eastAsia="zh-CN"/>
        </w:rPr>
        <w:t>,</w:t>
      </w:r>
      <w:r w:rsidR="009923FA" w:rsidRPr="00510F72">
        <w:rPr>
          <w:rFonts w:ascii="Book Antiqua" w:eastAsia="宋体" w:hAnsi="Book Antiqua" w:cs="Times New Roman"/>
          <w:sz w:val="24"/>
          <w:szCs w:val="24"/>
        </w:rPr>
        <w:t xml:space="preserve"> </w:t>
      </w:r>
      <w:r w:rsidRPr="00510F72">
        <w:rPr>
          <w:rFonts w:ascii="Book Antiqua" w:eastAsia="宋体" w:hAnsi="Book Antiqua" w:cs="Times New Roman"/>
          <w:sz w:val="24"/>
          <w:szCs w:val="24"/>
        </w:rPr>
        <w:t>00144 Rome, Italy</w:t>
      </w:r>
      <w:r w:rsidRPr="00510F72">
        <w:rPr>
          <w:rFonts w:ascii="Book Antiqua" w:eastAsia="宋体" w:hAnsi="Book Antiqua" w:cs="Times New Roman"/>
          <w:b/>
          <w:sz w:val="24"/>
          <w:szCs w:val="24"/>
        </w:rPr>
        <w:t xml:space="preserve"> </w:t>
      </w:r>
    </w:p>
    <w:p w:rsidR="00E00EEE" w:rsidRPr="00510F72" w:rsidRDefault="00E00EEE" w:rsidP="001C5428">
      <w:pPr>
        <w:spacing w:after="0" w:line="360" w:lineRule="auto"/>
        <w:ind w:right="-435"/>
        <w:jc w:val="both"/>
        <w:rPr>
          <w:rFonts w:ascii="Book Antiqua" w:eastAsia="宋体" w:hAnsi="Book Antiqua" w:cs="Times New Roman"/>
          <w:b/>
          <w:sz w:val="24"/>
          <w:szCs w:val="24"/>
        </w:rPr>
      </w:pPr>
    </w:p>
    <w:p w:rsidR="00E00EEE" w:rsidRPr="00510F72" w:rsidRDefault="00E00EEE" w:rsidP="001C5428">
      <w:pPr>
        <w:spacing w:after="0" w:line="360" w:lineRule="auto"/>
        <w:ind w:right="-435"/>
        <w:jc w:val="both"/>
        <w:rPr>
          <w:rFonts w:ascii="Book Antiqua" w:eastAsia="宋体" w:hAnsi="Book Antiqua" w:cs="Times New Roman"/>
          <w:b/>
          <w:sz w:val="24"/>
          <w:szCs w:val="24"/>
        </w:rPr>
      </w:pPr>
      <w:r w:rsidRPr="00510F72">
        <w:rPr>
          <w:rFonts w:ascii="Book Antiqua" w:eastAsia="宋体" w:hAnsi="Book Antiqua" w:cs="Times New Roman"/>
          <w:b/>
          <w:sz w:val="24"/>
          <w:szCs w:val="24"/>
        </w:rPr>
        <w:t xml:space="preserve">Carlo Cota, </w:t>
      </w:r>
      <w:r w:rsidRPr="00510F72">
        <w:rPr>
          <w:rFonts w:ascii="Book Antiqua" w:eastAsia="宋体" w:hAnsi="Book Antiqua" w:cs="Times New Roman"/>
          <w:sz w:val="24"/>
          <w:szCs w:val="24"/>
        </w:rPr>
        <w:t>Dermopahology Unit, San Gallicano Dermatological Institute, IRCCS, 00144 Rome, Italy</w:t>
      </w:r>
      <w:r w:rsidRPr="00510F72">
        <w:rPr>
          <w:rFonts w:ascii="Book Antiqua" w:eastAsia="宋体" w:hAnsi="Book Antiqua" w:cs="Times New Roman"/>
          <w:b/>
          <w:sz w:val="24"/>
          <w:szCs w:val="24"/>
        </w:rPr>
        <w:t xml:space="preserve"> </w:t>
      </w:r>
    </w:p>
    <w:p w:rsidR="00E00EEE" w:rsidRPr="00510F72" w:rsidRDefault="00E00EEE" w:rsidP="001C5428">
      <w:pPr>
        <w:spacing w:after="0" w:line="360" w:lineRule="auto"/>
        <w:ind w:right="-435"/>
        <w:jc w:val="both"/>
        <w:rPr>
          <w:rFonts w:ascii="Book Antiqua" w:eastAsia="宋体" w:hAnsi="Book Antiqua" w:cs="Times New Roman"/>
          <w:b/>
          <w:sz w:val="24"/>
          <w:szCs w:val="24"/>
        </w:rPr>
      </w:pPr>
    </w:p>
    <w:p w:rsidR="00E00EEE" w:rsidRPr="00510F72" w:rsidRDefault="00E00EEE" w:rsidP="001C5428">
      <w:pPr>
        <w:spacing w:after="0" w:line="360" w:lineRule="auto"/>
        <w:ind w:right="-435"/>
        <w:jc w:val="both"/>
        <w:rPr>
          <w:rFonts w:ascii="Book Antiqua" w:eastAsia="宋体" w:hAnsi="Book Antiqua" w:cs="Times New Roman"/>
          <w:sz w:val="24"/>
          <w:szCs w:val="24"/>
          <w:lang w:val="en-US" w:eastAsia="zh-CN"/>
        </w:rPr>
      </w:pPr>
      <w:r w:rsidRPr="00510F72">
        <w:rPr>
          <w:rFonts w:ascii="Book Antiqua" w:eastAsia="宋体" w:hAnsi="Book Antiqua" w:cs="Book Antiqua"/>
          <w:b/>
          <w:sz w:val="24"/>
          <w:szCs w:val="24"/>
          <w:lang w:val="en-GB"/>
        </w:rPr>
        <w:t>Author contributions:</w:t>
      </w:r>
      <w:r w:rsidRPr="00510F72">
        <w:rPr>
          <w:rFonts w:ascii="Book Antiqua" w:eastAsia="宋体" w:hAnsi="Book Antiqua" w:cs="Book Antiqua"/>
          <w:sz w:val="24"/>
          <w:szCs w:val="24"/>
          <w:lang w:val="en-GB"/>
        </w:rPr>
        <w:t xml:space="preserve"> </w:t>
      </w:r>
      <w:r w:rsidRPr="00510F72">
        <w:rPr>
          <w:rFonts w:ascii="Book Antiqua" w:eastAsia="宋体" w:hAnsi="Book Antiqua" w:cs="Times New Roman"/>
          <w:sz w:val="24"/>
          <w:szCs w:val="24"/>
          <w:lang w:val="en-US"/>
        </w:rPr>
        <w:t>All the authors contributed equally to the conception and design of the article.</w:t>
      </w:r>
      <w:r w:rsidR="00986A86" w:rsidRPr="00510F72">
        <w:rPr>
          <w:rFonts w:ascii="Book Antiqua" w:eastAsia="宋体" w:hAnsi="Book Antiqua" w:cs="Times New Roman"/>
          <w:sz w:val="24"/>
          <w:szCs w:val="24"/>
          <w:lang w:val="en-US" w:eastAsia="zh-CN"/>
        </w:rPr>
        <w:t xml:space="preserve"> </w:t>
      </w:r>
    </w:p>
    <w:p w:rsidR="00E00EEE" w:rsidRPr="00510F72" w:rsidRDefault="00E00EEE" w:rsidP="001C5428">
      <w:pPr>
        <w:spacing w:after="0" w:line="360" w:lineRule="auto"/>
        <w:jc w:val="both"/>
        <w:rPr>
          <w:rFonts w:ascii="Book Antiqua" w:eastAsia="宋体" w:hAnsi="Book Antiqua" w:cs="Book Antiqua"/>
          <w:sz w:val="24"/>
          <w:szCs w:val="24"/>
          <w:lang w:val="en-GB" w:eastAsia="zh-CN"/>
        </w:rPr>
      </w:pPr>
    </w:p>
    <w:p w:rsidR="00E00EEE" w:rsidRPr="00510F72" w:rsidRDefault="00E00EEE" w:rsidP="001C5428">
      <w:pPr>
        <w:spacing w:after="0" w:line="360" w:lineRule="auto"/>
        <w:jc w:val="both"/>
        <w:rPr>
          <w:rFonts w:ascii="Book Antiqua" w:eastAsia="宋体" w:hAnsi="Book Antiqua" w:cs="Book Antiqua"/>
          <w:sz w:val="24"/>
          <w:szCs w:val="24"/>
          <w:lang w:val="en-US"/>
        </w:rPr>
      </w:pPr>
      <w:r w:rsidRPr="00510F72">
        <w:rPr>
          <w:rFonts w:ascii="Book Antiqua" w:eastAsia="宋体" w:hAnsi="Book Antiqua" w:cs="Book Antiqua"/>
          <w:b/>
          <w:sz w:val="24"/>
          <w:szCs w:val="24"/>
          <w:lang w:val="en-US"/>
        </w:rPr>
        <w:t>Institutional review board statement:</w:t>
      </w:r>
      <w:r w:rsidRPr="00510F72">
        <w:rPr>
          <w:rFonts w:ascii="Book Antiqua" w:eastAsia="宋体" w:hAnsi="Book Antiqua" w:cs="Book Antiqua"/>
          <w:sz w:val="24"/>
          <w:szCs w:val="24"/>
          <w:lang w:val="en-US"/>
        </w:rPr>
        <w:t xml:space="preserve"> This case report was exempt from the Institutional</w:t>
      </w:r>
    </w:p>
    <w:p w:rsidR="00E00EEE" w:rsidRPr="00510F72" w:rsidRDefault="00E00EEE" w:rsidP="001C5428">
      <w:pPr>
        <w:spacing w:after="0" w:line="360" w:lineRule="auto"/>
        <w:jc w:val="both"/>
        <w:rPr>
          <w:rFonts w:ascii="Book Antiqua" w:eastAsia="宋体" w:hAnsi="Book Antiqua" w:cs="Book Antiqua"/>
          <w:sz w:val="24"/>
          <w:szCs w:val="24"/>
          <w:lang w:val="en-US"/>
        </w:rPr>
      </w:pPr>
      <w:r w:rsidRPr="00510F72">
        <w:rPr>
          <w:rFonts w:ascii="Book Antiqua" w:eastAsia="宋体" w:hAnsi="Book Antiqua" w:cs="Book Antiqua"/>
          <w:sz w:val="24"/>
          <w:szCs w:val="24"/>
          <w:lang w:val="en-US"/>
        </w:rPr>
        <w:t>Review Board standards at University of Campus Bio Medico of Rome.</w:t>
      </w:r>
    </w:p>
    <w:p w:rsidR="00E00EEE" w:rsidRPr="00510F72" w:rsidRDefault="00E00EEE" w:rsidP="001C5428">
      <w:pPr>
        <w:spacing w:after="0" w:line="360" w:lineRule="auto"/>
        <w:jc w:val="both"/>
        <w:rPr>
          <w:rFonts w:ascii="Book Antiqua" w:eastAsia="宋体" w:hAnsi="Book Antiqua" w:cs="Times New Roman"/>
          <w:sz w:val="24"/>
          <w:szCs w:val="24"/>
          <w:lang w:val="en-US"/>
        </w:rPr>
      </w:pPr>
    </w:p>
    <w:p w:rsidR="00E00EEE" w:rsidRPr="00510F72" w:rsidRDefault="00E00EEE" w:rsidP="001C5428">
      <w:pPr>
        <w:spacing w:after="0" w:line="360" w:lineRule="auto"/>
        <w:jc w:val="both"/>
        <w:rPr>
          <w:rFonts w:ascii="Book Antiqua" w:eastAsia="宋体" w:hAnsi="Book Antiqua" w:cs="Times New Roman"/>
          <w:sz w:val="24"/>
          <w:szCs w:val="24"/>
          <w:lang w:val="en-GB"/>
        </w:rPr>
      </w:pPr>
      <w:r w:rsidRPr="00510F72">
        <w:rPr>
          <w:rFonts w:ascii="Book Antiqua" w:eastAsia="宋体" w:hAnsi="Book Antiqua" w:cs="Times New Roman"/>
          <w:b/>
          <w:sz w:val="24"/>
          <w:szCs w:val="24"/>
          <w:lang w:val="en-GB"/>
        </w:rPr>
        <w:t>Informed consent statement:</w:t>
      </w:r>
      <w:r w:rsidRPr="00510F72">
        <w:rPr>
          <w:rFonts w:ascii="Book Antiqua" w:eastAsia="宋体" w:hAnsi="Book Antiqua" w:cs="Times New Roman"/>
          <w:sz w:val="24"/>
          <w:szCs w:val="24"/>
          <w:lang w:val="en-GB"/>
        </w:rPr>
        <w:t xml:space="preserve"> Th</w:t>
      </w:r>
      <w:r w:rsidR="00567002" w:rsidRPr="00510F72">
        <w:rPr>
          <w:rFonts w:ascii="Book Antiqua" w:eastAsia="宋体" w:hAnsi="Book Antiqua" w:cs="Times New Roman"/>
          <w:sz w:val="24"/>
          <w:szCs w:val="24"/>
          <w:lang w:val="en-GB"/>
        </w:rPr>
        <w:t>e patient involved in this clinical case</w:t>
      </w:r>
      <w:r w:rsidRPr="00510F72">
        <w:rPr>
          <w:rFonts w:ascii="Book Antiqua" w:eastAsia="宋体" w:hAnsi="Book Antiqua" w:cs="Times New Roman"/>
          <w:sz w:val="24"/>
          <w:szCs w:val="24"/>
          <w:lang w:val="en-GB"/>
        </w:rPr>
        <w:t xml:space="preserve"> gave her written informed consent authorizing use and disclosure of her protected health information.</w:t>
      </w:r>
    </w:p>
    <w:p w:rsidR="00E00EEE" w:rsidRPr="00510F72" w:rsidRDefault="00E00EEE" w:rsidP="001C5428">
      <w:pPr>
        <w:spacing w:after="0" w:line="360" w:lineRule="auto"/>
        <w:jc w:val="both"/>
        <w:rPr>
          <w:rFonts w:ascii="Book Antiqua" w:eastAsia="宋体" w:hAnsi="Book Antiqua" w:cs="Times New Roman"/>
          <w:sz w:val="24"/>
          <w:szCs w:val="24"/>
          <w:lang w:val="en-GB"/>
        </w:rPr>
      </w:pPr>
    </w:p>
    <w:p w:rsidR="00E00EEE" w:rsidRPr="00510F72" w:rsidRDefault="00E00EEE" w:rsidP="001C5428">
      <w:pPr>
        <w:spacing w:after="0" w:line="360" w:lineRule="auto"/>
        <w:jc w:val="both"/>
        <w:rPr>
          <w:rFonts w:ascii="Book Antiqua" w:eastAsia="宋体" w:hAnsi="Book Antiqua" w:cs="Times New Roman"/>
          <w:sz w:val="24"/>
          <w:szCs w:val="24"/>
          <w:lang w:val="en-GB"/>
        </w:rPr>
      </w:pPr>
      <w:r w:rsidRPr="00510F72">
        <w:rPr>
          <w:rFonts w:ascii="Book Antiqua" w:eastAsia="宋体" w:hAnsi="Book Antiqua" w:cs="Times New Roman"/>
          <w:b/>
          <w:sz w:val="24"/>
          <w:szCs w:val="24"/>
          <w:lang w:val="en-GB"/>
        </w:rPr>
        <w:lastRenderedPageBreak/>
        <w:t>Conflict-of-interest statement:</w:t>
      </w:r>
      <w:r w:rsidRPr="00510F72">
        <w:rPr>
          <w:rFonts w:ascii="Book Antiqua" w:eastAsia="宋体" w:hAnsi="Book Antiqua" w:cs="Times New Roman"/>
          <w:sz w:val="24"/>
          <w:szCs w:val="24"/>
          <w:lang w:val="en-GB"/>
        </w:rPr>
        <w:t xml:space="preserve"> All the authors have no conflicts of interests to declare.</w:t>
      </w:r>
    </w:p>
    <w:p w:rsidR="00E00EEE" w:rsidRPr="00510F72" w:rsidRDefault="00E00EEE" w:rsidP="001C5428">
      <w:pPr>
        <w:spacing w:after="0" w:line="360" w:lineRule="auto"/>
        <w:jc w:val="both"/>
        <w:rPr>
          <w:rFonts w:ascii="Book Antiqua" w:eastAsia="宋体" w:hAnsi="Book Antiqua" w:cs="Times New Roman"/>
          <w:sz w:val="24"/>
          <w:szCs w:val="24"/>
          <w:lang w:val="en-GB"/>
        </w:rPr>
      </w:pPr>
    </w:p>
    <w:p w:rsidR="00E00EEE" w:rsidRPr="00510F72" w:rsidRDefault="00E00EEE" w:rsidP="001C5428">
      <w:pPr>
        <w:spacing w:after="0" w:line="360" w:lineRule="auto"/>
        <w:jc w:val="both"/>
        <w:rPr>
          <w:rFonts w:ascii="Book Antiqua" w:eastAsia="宋体" w:hAnsi="Book Antiqua" w:cs="Times New Roman"/>
          <w:sz w:val="24"/>
          <w:szCs w:val="24"/>
        </w:rPr>
      </w:pPr>
      <w:r w:rsidRPr="00510F72">
        <w:rPr>
          <w:rFonts w:ascii="Book Antiqua" w:eastAsia="宋体" w:hAnsi="Book Antiqua" w:cs="Times New Roman"/>
          <w:b/>
          <w:sz w:val="24"/>
          <w:szCs w:val="24"/>
          <w:lang w:val="en-GB"/>
        </w:rPr>
        <w:t>Open-Access:</w:t>
      </w:r>
      <w:r w:rsidRPr="00510F72">
        <w:rPr>
          <w:rFonts w:ascii="Book Antiqua" w:eastAsia="宋体" w:hAnsi="Book Antiqua" w:cs="Times New Roman"/>
          <w:sz w:val="24"/>
          <w:szCs w:val="24"/>
          <w:lang w:val="en-GB"/>
        </w:rPr>
        <w:t xml:space="preserve"> This article is an open-access </w:t>
      </w:r>
      <w:r w:rsidR="009E676E" w:rsidRPr="00510F72">
        <w:rPr>
          <w:rFonts w:ascii="Book Antiqua" w:eastAsia="宋体" w:hAnsi="Book Antiqua" w:cs="Times New Roman"/>
          <w:sz w:val="24"/>
          <w:szCs w:val="24"/>
          <w:lang w:val="en-GB"/>
        </w:rPr>
        <w:t>article, which</w:t>
      </w:r>
      <w:r w:rsidRPr="00510F72">
        <w:rPr>
          <w:rFonts w:ascii="Book Antiqua" w:eastAsia="宋体" w:hAnsi="Book Antiqua" w:cs="Times New Roman"/>
          <w:sz w:val="24"/>
          <w:szCs w:val="24"/>
          <w:lang w:val="en-GB"/>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w:t>
      </w:r>
      <w:r w:rsidRPr="00510F72">
        <w:rPr>
          <w:rFonts w:ascii="Book Antiqua" w:eastAsia="宋体" w:hAnsi="Book Antiqua" w:cs="Times New Roman"/>
          <w:sz w:val="24"/>
          <w:szCs w:val="24"/>
        </w:rPr>
        <w:t xml:space="preserve">See: </w:t>
      </w:r>
      <w:hyperlink r:id="rId8" w:history="1">
        <w:r w:rsidRPr="00510F72">
          <w:rPr>
            <w:rFonts w:ascii="Book Antiqua" w:eastAsia="宋体" w:hAnsi="Book Antiqua" w:cs="Times New Roman"/>
            <w:sz w:val="24"/>
            <w:szCs w:val="24"/>
          </w:rPr>
          <w:t>http://creativecommons.org/licenses/by-nc/4.0/</w:t>
        </w:r>
      </w:hyperlink>
    </w:p>
    <w:p w:rsidR="00E00EEE" w:rsidRPr="00510F72" w:rsidRDefault="00E00EEE" w:rsidP="001C5428">
      <w:pPr>
        <w:spacing w:after="0" w:line="360" w:lineRule="auto"/>
        <w:jc w:val="both"/>
        <w:rPr>
          <w:rFonts w:ascii="Book Antiqua" w:eastAsia="宋体" w:hAnsi="Book Antiqua" w:cs="Times New Roman"/>
          <w:sz w:val="24"/>
          <w:szCs w:val="24"/>
          <w:lang w:eastAsia="zh-CN"/>
        </w:rPr>
      </w:pPr>
    </w:p>
    <w:p w:rsidR="004A7F31" w:rsidRPr="00510F72" w:rsidRDefault="004A7F31" w:rsidP="001C5428">
      <w:pPr>
        <w:spacing w:after="0" w:line="360" w:lineRule="auto"/>
        <w:jc w:val="both"/>
        <w:rPr>
          <w:rFonts w:ascii="Book Antiqua" w:hAnsi="Book Antiqua"/>
          <w:sz w:val="24"/>
          <w:szCs w:val="24"/>
          <w:lang w:eastAsia="zh-CN"/>
        </w:rPr>
      </w:pPr>
      <w:r w:rsidRPr="00510F72">
        <w:rPr>
          <w:rFonts w:ascii="Book Antiqua" w:hAnsi="Book Antiqua"/>
          <w:b/>
          <w:sz w:val="24"/>
          <w:szCs w:val="24"/>
        </w:rPr>
        <w:t xml:space="preserve">Manuscript source: </w:t>
      </w:r>
      <w:r w:rsidRPr="00510F72">
        <w:rPr>
          <w:rFonts w:ascii="Book Antiqua" w:hAnsi="Book Antiqua"/>
          <w:sz w:val="24"/>
          <w:szCs w:val="24"/>
        </w:rPr>
        <w:t>Unsolicited manuscript</w:t>
      </w:r>
    </w:p>
    <w:p w:rsidR="004A7F31" w:rsidRPr="00510F72" w:rsidRDefault="004A7F31" w:rsidP="001C5428">
      <w:pPr>
        <w:spacing w:after="0" w:line="360" w:lineRule="auto"/>
        <w:jc w:val="both"/>
        <w:rPr>
          <w:rFonts w:ascii="Book Antiqua" w:eastAsia="宋体" w:hAnsi="Book Antiqua" w:cs="Times New Roman"/>
          <w:sz w:val="24"/>
          <w:szCs w:val="24"/>
          <w:lang w:eastAsia="zh-CN"/>
        </w:rPr>
      </w:pPr>
    </w:p>
    <w:p w:rsidR="00E00EEE" w:rsidRPr="00510F72" w:rsidRDefault="00E00EEE" w:rsidP="001C5428">
      <w:pPr>
        <w:spacing w:after="0" w:line="360" w:lineRule="auto"/>
        <w:jc w:val="both"/>
        <w:rPr>
          <w:rFonts w:ascii="Book Antiqua" w:eastAsia="宋体" w:hAnsi="Book Antiqua" w:cs="Times New Roman"/>
          <w:bCs/>
          <w:sz w:val="24"/>
          <w:szCs w:val="24"/>
        </w:rPr>
      </w:pPr>
      <w:r w:rsidRPr="00510F72">
        <w:rPr>
          <w:rFonts w:ascii="Book Antiqua" w:eastAsia="宋体" w:hAnsi="Book Antiqua" w:cs="Times New Roman"/>
          <w:b/>
          <w:sz w:val="24"/>
          <w:szCs w:val="24"/>
        </w:rPr>
        <w:t>Correspondence to:</w:t>
      </w:r>
      <w:r w:rsidRPr="00510F72">
        <w:rPr>
          <w:rFonts w:ascii="Book Antiqua" w:eastAsia="宋体" w:hAnsi="Book Antiqua" w:cs="Times New Roman"/>
          <w:sz w:val="24"/>
          <w:szCs w:val="24"/>
        </w:rPr>
        <w:t xml:space="preserve"> </w:t>
      </w:r>
      <w:r w:rsidRPr="00510F72">
        <w:rPr>
          <w:rFonts w:ascii="Book Antiqua" w:eastAsia="宋体" w:hAnsi="Book Antiqua" w:cs="Times New Roman"/>
          <w:b/>
          <w:bCs/>
          <w:sz w:val="24"/>
          <w:szCs w:val="24"/>
        </w:rPr>
        <w:t>Giovanni Galati</w:t>
      </w:r>
      <w:r w:rsidR="00FE455C" w:rsidRPr="00510F72">
        <w:rPr>
          <w:rFonts w:ascii="Book Antiqua" w:eastAsia="宋体" w:hAnsi="Book Antiqua" w:cs="Times New Roman" w:hint="eastAsia"/>
          <w:b/>
          <w:bCs/>
          <w:sz w:val="24"/>
          <w:szCs w:val="24"/>
          <w:lang w:eastAsia="zh-CN"/>
        </w:rPr>
        <w:t>,</w:t>
      </w:r>
      <w:r w:rsidRPr="00510F72">
        <w:rPr>
          <w:rFonts w:ascii="Book Antiqua" w:eastAsia="宋体" w:hAnsi="Book Antiqua" w:cs="Times New Roman"/>
          <w:b/>
          <w:bCs/>
          <w:sz w:val="24"/>
          <w:szCs w:val="24"/>
        </w:rPr>
        <w:t xml:space="preserve"> MD</w:t>
      </w:r>
      <w:r w:rsidRPr="00510F72">
        <w:rPr>
          <w:rFonts w:ascii="Book Antiqua" w:eastAsia="宋体" w:hAnsi="Book Antiqua" w:cs="Times New Roman"/>
          <w:bCs/>
          <w:sz w:val="24"/>
          <w:szCs w:val="24"/>
        </w:rPr>
        <w:t xml:space="preserve">, </w:t>
      </w:r>
      <w:r w:rsidRPr="00510F72">
        <w:rPr>
          <w:rFonts w:ascii="Book Antiqua" w:eastAsia="宋体" w:hAnsi="Book Antiqua" w:cs="Times New Roman"/>
          <w:sz w:val="24"/>
          <w:szCs w:val="24"/>
        </w:rPr>
        <w:t>Unit of Internal Medicine and Hepatology, Department of Medicine, Università Campus Bio-Medico di</w:t>
      </w:r>
      <w:r w:rsidR="00986A86" w:rsidRPr="00510F72">
        <w:rPr>
          <w:rFonts w:ascii="Book Antiqua" w:eastAsia="宋体" w:hAnsi="Book Antiqua" w:cs="Times New Roman"/>
          <w:sz w:val="24"/>
          <w:szCs w:val="24"/>
          <w:lang w:eastAsia="zh-CN"/>
        </w:rPr>
        <w:t xml:space="preserve"> </w:t>
      </w:r>
      <w:r w:rsidRPr="00510F72">
        <w:rPr>
          <w:rFonts w:ascii="Book Antiqua" w:eastAsia="宋体" w:hAnsi="Book Antiqua" w:cs="Times New Roman"/>
          <w:sz w:val="24"/>
          <w:szCs w:val="24"/>
        </w:rPr>
        <w:t>Roma, via Álvaro del Portillo 21, 00128 Rome, Italy. g.galati@unicampus.it</w:t>
      </w:r>
    </w:p>
    <w:p w:rsidR="00E00EEE" w:rsidRPr="00510F72" w:rsidRDefault="00E00EEE" w:rsidP="001C5428">
      <w:pPr>
        <w:spacing w:after="0" w:line="360" w:lineRule="auto"/>
        <w:jc w:val="both"/>
        <w:rPr>
          <w:rFonts w:ascii="Book Antiqua" w:eastAsia="宋体" w:hAnsi="Book Antiqua" w:cs="Times New Roman"/>
          <w:sz w:val="24"/>
          <w:szCs w:val="24"/>
          <w:lang w:val="en-US"/>
        </w:rPr>
      </w:pPr>
      <w:r w:rsidRPr="00510F72">
        <w:rPr>
          <w:rFonts w:ascii="Book Antiqua" w:eastAsia="宋体" w:hAnsi="Book Antiqua" w:cs="Times New Roman"/>
          <w:b/>
          <w:sz w:val="24"/>
          <w:szCs w:val="24"/>
          <w:lang w:val="en-US"/>
        </w:rPr>
        <w:t>Telephone:</w:t>
      </w:r>
      <w:r w:rsidRPr="00510F72">
        <w:rPr>
          <w:rFonts w:ascii="Book Antiqua" w:eastAsia="宋体" w:hAnsi="Book Antiqua" w:cs="Times New Roman"/>
          <w:sz w:val="24"/>
          <w:szCs w:val="24"/>
          <w:lang w:val="en-US"/>
        </w:rPr>
        <w:t xml:space="preserve"> +39</w:t>
      </w:r>
      <w:r w:rsidR="004A7F31" w:rsidRPr="00510F72">
        <w:rPr>
          <w:rFonts w:ascii="Book Antiqua" w:eastAsia="宋体" w:hAnsi="Book Antiqua" w:cs="Times New Roman" w:hint="eastAsia"/>
          <w:sz w:val="24"/>
          <w:szCs w:val="24"/>
          <w:lang w:val="en-US" w:eastAsia="zh-CN"/>
        </w:rPr>
        <w:t>-</w:t>
      </w:r>
      <w:r w:rsidRPr="00510F72">
        <w:rPr>
          <w:rFonts w:ascii="Book Antiqua" w:eastAsia="宋体" w:hAnsi="Book Antiqua" w:cs="Times New Roman"/>
          <w:sz w:val="24"/>
          <w:szCs w:val="24"/>
          <w:lang w:val="en-US"/>
        </w:rPr>
        <w:t>06</w:t>
      </w:r>
      <w:r w:rsidR="004A7F31" w:rsidRPr="00510F72">
        <w:rPr>
          <w:rFonts w:ascii="Book Antiqua" w:eastAsia="宋体" w:hAnsi="Book Antiqua" w:cs="Times New Roman" w:hint="eastAsia"/>
          <w:sz w:val="24"/>
          <w:szCs w:val="24"/>
          <w:lang w:val="en-US" w:eastAsia="zh-CN"/>
        </w:rPr>
        <w:t>-</w:t>
      </w:r>
      <w:r w:rsidRPr="00510F72">
        <w:rPr>
          <w:rFonts w:ascii="Book Antiqua" w:eastAsia="宋体" w:hAnsi="Book Antiqua" w:cs="Times New Roman"/>
          <w:sz w:val="24"/>
          <w:szCs w:val="24"/>
          <w:lang w:val="en-US"/>
        </w:rPr>
        <w:t>225411446</w:t>
      </w:r>
    </w:p>
    <w:p w:rsidR="00E00EEE" w:rsidRPr="00510F72" w:rsidRDefault="00E00EEE" w:rsidP="001C5428">
      <w:pPr>
        <w:spacing w:after="0" w:line="360" w:lineRule="auto"/>
        <w:jc w:val="both"/>
        <w:rPr>
          <w:rFonts w:ascii="Book Antiqua" w:eastAsia="宋体" w:hAnsi="Book Antiqua" w:cs="Times New Roman"/>
          <w:sz w:val="24"/>
          <w:szCs w:val="24"/>
          <w:lang w:val="en-US"/>
        </w:rPr>
      </w:pPr>
      <w:r w:rsidRPr="00510F72">
        <w:rPr>
          <w:rFonts w:ascii="Book Antiqua" w:eastAsia="宋体" w:hAnsi="Book Antiqua" w:cs="Times New Roman"/>
          <w:b/>
          <w:sz w:val="24"/>
          <w:szCs w:val="24"/>
          <w:lang w:val="en-US"/>
        </w:rPr>
        <w:t>Fax:</w:t>
      </w:r>
      <w:r w:rsidRPr="00510F72">
        <w:rPr>
          <w:rFonts w:ascii="Book Antiqua" w:eastAsia="宋体" w:hAnsi="Book Antiqua" w:cs="Times New Roman"/>
          <w:sz w:val="24"/>
          <w:szCs w:val="24"/>
          <w:lang w:val="en-US"/>
        </w:rPr>
        <w:t xml:space="preserve"> +39</w:t>
      </w:r>
      <w:r w:rsidR="004A7F31" w:rsidRPr="00510F72">
        <w:rPr>
          <w:rFonts w:ascii="Book Antiqua" w:eastAsia="宋体" w:hAnsi="Book Antiqua" w:cs="Times New Roman" w:hint="eastAsia"/>
          <w:sz w:val="24"/>
          <w:szCs w:val="24"/>
          <w:lang w:val="en-US" w:eastAsia="zh-CN"/>
        </w:rPr>
        <w:t>-</w:t>
      </w:r>
      <w:r w:rsidRPr="00510F72">
        <w:rPr>
          <w:rFonts w:ascii="Book Antiqua" w:eastAsia="宋体" w:hAnsi="Book Antiqua" w:cs="Times New Roman"/>
          <w:sz w:val="24"/>
          <w:szCs w:val="24"/>
          <w:lang w:val="en-US"/>
        </w:rPr>
        <w:t>06</w:t>
      </w:r>
      <w:r w:rsidR="004A7F31" w:rsidRPr="00510F72">
        <w:rPr>
          <w:rFonts w:ascii="Book Antiqua" w:eastAsia="宋体" w:hAnsi="Book Antiqua" w:cs="Times New Roman" w:hint="eastAsia"/>
          <w:sz w:val="24"/>
          <w:szCs w:val="24"/>
          <w:lang w:val="en-US" w:eastAsia="zh-CN"/>
        </w:rPr>
        <w:t>-</w:t>
      </w:r>
      <w:r w:rsidRPr="00510F72">
        <w:rPr>
          <w:rFonts w:ascii="Book Antiqua" w:eastAsia="宋体" w:hAnsi="Book Antiqua" w:cs="Times New Roman"/>
          <w:sz w:val="24"/>
          <w:szCs w:val="24"/>
          <w:lang w:val="en-US"/>
        </w:rPr>
        <w:t>225411944</w:t>
      </w:r>
    </w:p>
    <w:p w:rsidR="00E00EEE" w:rsidRPr="00510F72" w:rsidRDefault="00E00EEE" w:rsidP="001C5428">
      <w:pPr>
        <w:spacing w:after="0" w:line="360" w:lineRule="auto"/>
        <w:jc w:val="both"/>
        <w:rPr>
          <w:rFonts w:ascii="Book Antiqua" w:eastAsia="宋体" w:hAnsi="Book Antiqua" w:cs="Times New Roman"/>
          <w:sz w:val="24"/>
          <w:szCs w:val="24"/>
          <w:lang w:val="en-GB"/>
        </w:rPr>
      </w:pPr>
    </w:p>
    <w:p w:rsidR="00CC7E31" w:rsidRPr="00510F72" w:rsidRDefault="00CC7E31" w:rsidP="001C5428">
      <w:pPr>
        <w:pStyle w:val="PlainText"/>
        <w:spacing w:line="360" w:lineRule="auto"/>
        <w:rPr>
          <w:rFonts w:ascii="Book Antiqua" w:hAnsi="Book Antiqua" w:cs="Times New Roman"/>
          <w:b/>
          <w:sz w:val="24"/>
          <w:szCs w:val="24"/>
        </w:rPr>
      </w:pPr>
      <w:bookmarkStart w:id="0" w:name="OLE_LINK284"/>
      <w:bookmarkStart w:id="1" w:name="OLE_LINK285"/>
      <w:r w:rsidRPr="00510F72">
        <w:rPr>
          <w:rFonts w:ascii="Book Antiqua" w:hAnsi="Book Antiqua" w:cs="Times New Roman"/>
          <w:b/>
          <w:sz w:val="24"/>
          <w:szCs w:val="24"/>
        </w:rPr>
        <w:t>Received:</w:t>
      </w:r>
      <w:r w:rsidRPr="00510F72">
        <w:rPr>
          <w:rFonts w:ascii="Book Antiqua" w:hAnsi="Book Antiqua" w:cs="Times New Roman"/>
          <w:sz w:val="24"/>
          <w:szCs w:val="24"/>
        </w:rPr>
        <w:t xml:space="preserve"> </w:t>
      </w:r>
      <w:r w:rsidR="00D70379" w:rsidRPr="00510F72">
        <w:rPr>
          <w:rFonts w:ascii="Book Antiqua" w:hAnsi="Book Antiqua" w:cs="Times New Roman" w:hint="eastAsia"/>
          <w:sz w:val="24"/>
          <w:szCs w:val="24"/>
        </w:rPr>
        <w:t>March</w:t>
      </w:r>
      <w:r w:rsidRPr="00510F72">
        <w:rPr>
          <w:rFonts w:ascii="Book Antiqua" w:hAnsi="Book Antiqua" w:cs="Times New Roman"/>
          <w:sz w:val="24"/>
          <w:szCs w:val="24"/>
        </w:rPr>
        <w:t xml:space="preserve"> </w:t>
      </w:r>
      <w:r w:rsidR="00D70379" w:rsidRPr="00510F72">
        <w:rPr>
          <w:rFonts w:ascii="Book Antiqua" w:hAnsi="Book Antiqua" w:cs="Times New Roman" w:hint="eastAsia"/>
          <w:sz w:val="24"/>
          <w:szCs w:val="24"/>
        </w:rPr>
        <w:t>2</w:t>
      </w:r>
      <w:r w:rsidRPr="00510F72">
        <w:rPr>
          <w:rFonts w:ascii="Book Antiqua" w:hAnsi="Book Antiqua" w:cs="Times New Roman" w:hint="eastAsia"/>
          <w:sz w:val="24"/>
          <w:szCs w:val="24"/>
        </w:rPr>
        <w:t>4</w:t>
      </w:r>
      <w:r w:rsidRPr="00510F72">
        <w:rPr>
          <w:rFonts w:ascii="Book Antiqua" w:hAnsi="Book Antiqua" w:cs="Times New Roman"/>
          <w:sz w:val="24"/>
          <w:szCs w:val="24"/>
        </w:rPr>
        <w:t>, 2016</w:t>
      </w:r>
    </w:p>
    <w:p w:rsidR="00CC7E31" w:rsidRPr="00510F72" w:rsidRDefault="00CC7E31" w:rsidP="001C5428">
      <w:pPr>
        <w:pStyle w:val="PlainText"/>
        <w:spacing w:line="360" w:lineRule="auto"/>
        <w:rPr>
          <w:rFonts w:ascii="Book Antiqua" w:hAnsi="Book Antiqua" w:cs="Times New Roman"/>
          <w:b/>
          <w:sz w:val="24"/>
          <w:szCs w:val="24"/>
        </w:rPr>
      </w:pPr>
      <w:r w:rsidRPr="00510F72">
        <w:rPr>
          <w:rFonts w:ascii="Book Antiqua" w:hAnsi="Book Antiqua" w:cs="Times New Roman"/>
          <w:b/>
          <w:sz w:val="24"/>
          <w:szCs w:val="24"/>
        </w:rPr>
        <w:t>Peer-review started:</w:t>
      </w:r>
      <w:r w:rsidRPr="00510F72">
        <w:rPr>
          <w:rFonts w:ascii="Book Antiqua" w:hAnsi="Book Antiqua" w:cs="Times New Roman"/>
          <w:sz w:val="24"/>
          <w:szCs w:val="24"/>
        </w:rPr>
        <w:t xml:space="preserve"> </w:t>
      </w:r>
      <w:r w:rsidR="000F6AFB" w:rsidRPr="00510F72">
        <w:rPr>
          <w:rFonts w:ascii="Book Antiqua" w:hAnsi="Book Antiqua" w:cs="Times New Roman" w:hint="eastAsia"/>
          <w:sz w:val="24"/>
          <w:szCs w:val="24"/>
        </w:rPr>
        <w:t>March</w:t>
      </w:r>
      <w:r w:rsidR="000F6AFB" w:rsidRPr="00510F72">
        <w:rPr>
          <w:rFonts w:ascii="Book Antiqua" w:hAnsi="Book Antiqua" w:cs="Times New Roman"/>
          <w:sz w:val="24"/>
          <w:szCs w:val="24"/>
        </w:rPr>
        <w:t xml:space="preserve"> </w:t>
      </w:r>
      <w:r w:rsidR="000F6AFB" w:rsidRPr="00510F72">
        <w:rPr>
          <w:rFonts w:ascii="Book Antiqua" w:hAnsi="Book Antiqua" w:cs="Times New Roman" w:hint="eastAsia"/>
          <w:sz w:val="24"/>
          <w:szCs w:val="24"/>
        </w:rPr>
        <w:t>24</w:t>
      </w:r>
      <w:r w:rsidR="000F6AFB" w:rsidRPr="00510F72">
        <w:rPr>
          <w:rFonts w:ascii="Book Antiqua" w:hAnsi="Book Antiqua" w:cs="Times New Roman"/>
          <w:sz w:val="24"/>
          <w:szCs w:val="24"/>
        </w:rPr>
        <w:t>,</w:t>
      </w:r>
      <w:r w:rsidRPr="00510F72">
        <w:rPr>
          <w:rFonts w:ascii="Book Antiqua" w:hAnsi="Book Antiqua" w:cs="Times New Roman"/>
          <w:sz w:val="24"/>
          <w:szCs w:val="24"/>
        </w:rPr>
        <w:t xml:space="preserve"> 2016</w:t>
      </w:r>
    </w:p>
    <w:p w:rsidR="00CC7E31" w:rsidRPr="00510F72" w:rsidRDefault="00CC7E31" w:rsidP="001C5428">
      <w:pPr>
        <w:pStyle w:val="PlainText"/>
        <w:spacing w:line="360" w:lineRule="auto"/>
        <w:rPr>
          <w:rFonts w:ascii="Book Antiqua" w:hAnsi="Book Antiqua" w:cs="Times New Roman"/>
          <w:b/>
          <w:sz w:val="24"/>
          <w:szCs w:val="24"/>
        </w:rPr>
      </w:pPr>
      <w:r w:rsidRPr="00510F72">
        <w:rPr>
          <w:rFonts w:ascii="Book Antiqua" w:hAnsi="Book Antiqua" w:cs="Times New Roman"/>
          <w:b/>
          <w:sz w:val="24"/>
          <w:szCs w:val="24"/>
        </w:rPr>
        <w:t>First decision:</w:t>
      </w:r>
      <w:r w:rsidRPr="00510F72">
        <w:rPr>
          <w:rFonts w:ascii="Book Antiqua" w:hAnsi="Book Antiqua" w:cs="Times New Roman"/>
          <w:sz w:val="24"/>
          <w:szCs w:val="24"/>
        </w:rPr>
        <w:t xml:space="preserve"> </w:t>
      </w:r>
      <w:r w:rsidR="0006149D" w:rsidRPr="00510F72">
        <w:rPr>
          <w:rFonts w:ascii="Book Antiqua" w:hAnsi="Book Antiqua" w:cs="Times New Roman" w:hint="eastAsia"/>
          <w:sz w:val="24"/>
          <w:szCs w:val="24"/>
        </w:rPr>
        <w:t>June</w:t>
      </w:r>
      <w:r w:rsidR="0006149D" w:rsidRPr="00510F72">
        <w:rPr>
          <w:rFonts w:ascii="Book Antiqua" w:hAnsi="Book Antiqua" w:cs="Times New Roman"/>
          <w:sz w:val="24"/>
          <w:szCs w:val="24"/>
        </w:rPr>
        <w:t xml:space="preserve"> </w:t>
      </w:r>
      <w:r w:rsidRPr="00510F72">
        <w:rPr>
          <w:rFonts w:ascii="Book Antiqua" w:hAnsi="Book Antiqua" w:cs="Times New Roman" w:hint="eastAsia"/>
          <w:sz w:val="24"/>
          <w:szCs w:val="24"/>
        </w:rPr>
        <w:t>1</w:t>
      </w:r>
      <w:r w:rsidR="0006149D" w:rsidRPr="00510F72">
        <w:rPr>
          <w:rFonts w:ascii="Book Antiqua" w:hAnsi="Book Antiqua" w:cs="Times New Roman" w:hint="eastAsia"/>
          <w:sz w:val="24"/>
          <w:szCs w:val="24"/>
        </w:rPr>
        <w:t>2</w:t>
      </w:r>
      <w:r w:rsidRPr="00510F72">
        <w:rPr>
          <w:rFonts w:ascii="Book Antiqua" w:hAnsi="Book Antiqua" w:cs="Times New Roman"/>
          <w:sz w:val="24"/>
          <w:szCs w:val="24"/>
        </w:rPr>
        <w:t>, 2016</w:t>
      </w:r>
    </w:p>
    <w:p w:rsidR="00CC7E31" w:rsidRPr="00510F72" w:rsidRDefault="00CC7E31" w:rsidP="001C5428">
      <w:pPr>
        <w:pStyle w:val="PlainText"/>
        <w:spacing w:line="360" w:lineRule="auto"/>
        <w:rPr>
          <w:rFonts w:ascii="Book Antiqua" w:hAnsi="Book Antiqua" w:cs="Times New Roman"/>
          <w:b/>
          <w:sz w:val="24"/>
          <w:szCs w:val="24"/>
        </w:rPr>
      </w:pPr>
      <w:r w:rsidRPr="00510F72">
        <w:rPr>
          <w:rFonts w:ascii="Book Antiqua" w:hAnsi="Book Antiqua" w:cs="Times New Roman"/>
          <w:b/>
          <w:sz w:val="24"/>
          <w:szCs w:val="24"/>
        </w:rPr>
        <w:t xml:space="preserve">Revised: </w:t>
      </w:r>
      <w:r w:rsidRPr="00510F72">
        <w:rPr>
          <w:rFonts w:ascii="Book Antiqua" w:hAnsi="Book Antiqua" w:cs="Times New Roman" w:hint="eastAsia"/>
          <w:sz w:val="24"/>
          <w:szCs w:val="24"/>
        </w:rPr>
        <w:t>June</w:t>
      </w:r>
      <w:r w:rsidRPr="00510F72">
        <w:rPr>
          <w:rFonts w:ascii="Book Antiqua" w:hAnsi="Book Antiqua" w:cs="Times New Roman"/>
          <w:sz w:val="24"/>
          <w:szCs w:val="24"/>
        </w:rPr>
        <w:t xml:space="preserve"> </w:t>
      </w:r>
      <w:r w:rsidR="003B4D57" w:rsidRPr="00510F72">
        <w:rPr>
          <w:rFonts w:ascii="Book Antiqua" w:hAnsi="Book Antiqua" w:cs="Times New Roman" w:hint="eastAsia"/>
          <w:sz w:val="24"/>
          <w:szCs w:val="24"/>
        </w:rPr>
        <w:t>25</w:t>
      </w:r>
      <w:r w:rsidRPr="00510F72">
        <w:rPr>
          <w:rFonts w:ascii="Book Antiqua" w:hAnsi="Book Antiqua" w:cs="Times New Roman"/>
          <w:sz w:val="24"/>
          <w:szCs w:val="24"/>
        </w:rPr>
        <w:t>, 2016</w:t>
      </w:r>
    </w:p>
    <w:p w:rsidR="00CC7E31" w:rsidRPr="00510F72" w:rsidRDefault="00CC7E31" w:rsidP="001C5428">
      <w:pPr>
        <w:pStyle w:val="PlainText"/>
        <w:spacing w:line="360" w:lineRule="auto"/>
        <w:rPr>
          <w:rFonts w:ascii="Book Antiqua" w:hAnsi="Book Antiqua" w:cs="Times New Roman"/>
          <w:b/>
          <w:sz w:val="24"/>
          <w:szCs w:val="24"/>
        </w:rPr>
      </w:pPr>
      <w:r w:rsidRPr="00510F72">
        <w:rPr>
          <w:rFonts w:ascii="Book Antiqua" w:hAnsi="Book Antiqua" w:cs="Times New Roman"/>
          <w:b/>
          <w:sz w:val="24"/>
          <w:szCs w:val="24"/>
        </w:rPr>
        <w:t xml:space="preserve">Accepted: </w:t>
      </w:r>
      <w:r w:rsidR="00475323" w:rsidRPr="00475323">
        <w:rPr>
          <w:rFonts w:ascii="Book Antiqua" w:hAnsi="Book Antiqua" w:cs="Times New Roman"/>
          <w:sz w:val="24"/>
          <w:szCs w:val="24"/>
        </w:rPr>
        <w:t>August 15, 2016</w:t>
      </w:r>
    </w:p>
    <w:p w:rsidR="00CC7E31" w:rsidRPr="00510F72" w:rsidRDefault="00CC7E31" w:rsidP="001C5428">
      <w:pPr>
        <w:pStyle w:val="PlainText"/>
        <w:spacing w:line="360" w:lineRule="auto"/>
        <w:rPr>
          <w:rFonts w:ascii="Book Antiqua" w:hAnsi="Book Antiqua" w:cs="Times New Roman"/>
          <w:b/>
          <w:sz w:val="24"/>
          <w:szCs w:val="24"/>
        </w:rPr>
      </w:pPr>
      <w:r w:rsidRPr="00510F72">
        <w:rPr>
          <w:rFonts w:ascii="Book Antiqua" w:hAnsi="Book Antiqua" w:cs="Times New Roman"/>
          <w:b/>
          <w:sz w:val="24"/>
          <w:szCs w:val="24"/>
        </w:rPr>
        <w:t xml:space="preserve">Article in press: </w:t>
      </w:r>
    </w:p>
    <w:p w:rsidR="00CC7E31" w:rsidRPr="00510F72" w:rsidRDefault="00CC7E31" w:rsidP="001C5428">
      <w:pPr>
        <w:pStyle w:val="PlainText"/>
        <w:spacing w:line="360" w:lineRule="auto"/>
        <w:rPr>
          <w:rFonts w:ascii="Book Antiqua" w:hAnsi="Book Antiqua" w:cs="Times New Roman"/>
          <w:b/>
          <w:sz w:val="24"/>
          <w:szCs w:val="24"/>
        </w:rPr>
      </w:pPr>
      <w:r w:rsidRPr="00510F72">
        <w:rPr>
          <w:rFonts w:ascii="Book Antiqua" w:hAnsi="Book Antiqua" w:cs="Times New Roman"/>
          <w:b/>
          <w:sz w:val="24"/>
          <w:szCs w:val="24"/>
        </w:rPr>
        <w:t xml:space="preserve">Published online: </w:t>
      </w:r>
    </w:p>
    <w:bookmarkEnd w:id="0"/>
    <w:bookmarkEnd w:id="1"/>
    <w:p w:rsidR="00E00EEE" w:rsidRPr="00510F72" w:rsidRDefault="00E00EEE" w:rsidP="001C5428">
      <w:pPr>
        <w:spacing w:after="0" w:line="360" w:lineRule="auto"/>
        <w:ind w:right="283"/>
        <w:jc w:val="both"/>
        <w:rPr>
          <w:rFonts w:ascii="Book Antiqua" w:eastAsia="宋体" w:hAnsi="Book Antiqua" w:cs="Times New Roman"/>
          <w:sz w:val="24"/>
          <w:szCs w:val="24"/>
          <w:lang w:val="en-US"/>
        </w:rPr>
      </w:pPr>
      <w:r w:rsidRPr="00510F72">
        <w:rPr>
          <w:rFonts w:ascii="Book Antiqua" w:eastAsia="宋体" w:hAnsi="Book Antiqua" w:cs="Book Antiqua"/>
          <w:sz w:val="24"/>
          <w:szCs w:val="24"/>
          <w:lang w:val="en-GB"/>
        </w:rPr>
        <w:br w:type="page"/>
      </w:r>
      <w:r w:rsidRPr="00510F72">
        <w:rPr>
          <w:rFonts w:ascii="Book Antiqua" w:eastAsia="宋体" w:hAnsi="Book Antiqua" w:cs="Times New Roman"/>
          <w:b/>
          <w:sz w:val="24"/>
          <w:szCs w:val="24"/>
          <w:lang w:val="en-US"/>
        </w:rPr>
        <w:lastRenderedPageBreak/>
        <w:t>Abstract</w:t>
      </w:r>
    </w:p>
    <w:p w:rsidR="00E00EEE" w:rsidRPr="00510F72" w:rsidRDefault="00E00EEE" w:rsidP="001C5428">
      <w:pPr>
        <w:spacing w:after="0" w:line="360" w:lineRule="auto"/>
        <w:jc w:val="both"/>
        <w:rPr>
          <w:rFonts w:ascii="Book Antiqua" w:eastAsia="宋体" w:hAnsi="Book Antiqua" w:cs="Times New Roman"/>
          <w:sz w:val="24"/>
          <w:szCs w:val="24"/>
          <w:lang w:val="en-US" w:eastAsia="zh-CN"/>
        </w:rPr>
      </w:pPr>
      <w:r w:rsidRPr="00510F72">
        <w:rPr>
          <w:rFonts w:ascii="Book Antiqua" w:eastAsia="宋体" w:hAnsi="Book Antiqua" w:cs="Times New Roman"/>
          <w:sz w:val="24"/>
          <w:szCs w:val="24"/>
          <w:lang w:val="en-US"/>
        </w:rPr>
        <w:t xml:space="preserve">B cells Lymphoma is one of the most challenging extra-hepatic manifestations of </w:t>
      </w:r>
      <w:r w:rsidR="00393D7A">
        <w:rPr>
          <w:rFonts w:ascii="Book Antiqua" w:eastAsia="宋体" w:hAnsi="Book Antiqua" w:cs="Times New Roman" w:hint="eastAsia"/>
          <w:sz w:val="24"/>
          <w:szCs w:val="24"/>
          <w:lang w:val="en-US" w:eastAsia="zh-CN"/>
        </w:rPr>
        <w:t>h</w:t>
      </w:r>
      <w:r w:rsidRPr="00510F72">
        <w:rPr>
          <w:rFonts w:ascii="Book Antiqua" w:eastAsia="宋体" w:hAnsi="Book Antiqua" w:cs="Times New Roman"/>
          <w:sz w:val="24"/>
          <w:szCs w:val="24"/>
          <w:lang w:val="en-US"/>
        </w:rPr>
        <w:t>epatitis C virus (HCV). Recently, a new kind of B-cell Lymphoma, named</w:t>
      </w:r>
      <w:r w:rsidRPr="00510F72">
        <w:rPr>
          <w:rFonts w:ascii="Book Antiqua" w:eastAsia="宋体" w:hAnsi="Book Antiqua"/>
          <w:sz w:val="24"/>
          <w:szCs w:val="24"/>
          <w:lang w:val="en-GB"/>
        </w:rPr>
        <w:t xml:space="preserve"> </w:t>
      </w:r>
      <w:r w:rsidRPr="00510F72">
        <w:rPr>
          <w:rFonts w:ascii="Book Antiqua" w:eastAsia="宋体" w:hAnsi="Book Antiqua" w:cs="Times New Roman"/>
          <w:sz w:val="24"/>
          <w:szCs w:val="24"/>
          <w:lang w:val="en-GB"/>
        </w:rPr>
        <w:t xml:space="preserve">Double-hit B (DHL), was characterized with an aggressive clinical course whereas a potential association with HCV was not investigated. </w:t>
      </w:r>
      <w:r w:rsidRPr="00510F72">
        <w:rPr>
          <w:rFonts w:ascii="Book Antiqua" w:eastAsia="宋体" w:hAnsi="Book Antiqua" w:cs="Times New Roman"/>
          <w:sz w:val="24"/>
          <w:szCs w:val="24"/>
          <w:lang w:val="en-US"/>
        </w:rPr>
        <w:t xml:space="preserve">The new antiviral direct agents (DAAs) against HCV are effective and curative in the majority of HCV infections. We report the first case, to our knowledge, of DHL and HCV-infection successfully treated by new DAAs. According to our experience, a DHL must be suspected in case of HCV-related lymphoma, and an early diagnosis could direct towards a different hematological management because a worse prognosis might be expected. A possible effect of DAAs on DHL regression should be investigated, but eradicating HCV would avoid life-threatening reactivation of viral hepatitis during pharmacological immunosuppression in </w:t>
      </w:r>
      <w:proofErr w:type="spellStart"/>
      <w:r w:rsidRPr="00510F72">
        <w:rPr>
          <w:rFonts w:ascii="Book Antiqua" w:eastAsia="宋体" w:hAnsi="Book Antiqua" w:cs="Times New Roman"/>
          <w:sz w:val="24"/>
          <w:szCs w:val="24"/>
          <w:lang w:val="en-US"/>
        </w:rPr>
        <w:t>onco-haematological</w:t>
      </w:r>
      <w:proofErr w:type="spellEnd"/>
      <w:r w:rsidRPr="00510F72">
        <w:rPr>
          <w:rFonts w:ascii="Book Antiqua" w:eastAsia="宋体" w:hAnsi="Book Antiqua" w:cs="Times New Roman"/>
          <w:sz w:val="24"/>
          <w:szCs w:val="24"/>
          <w:lang w:val="en-US"/>
        </w:rPr>
        <w:t xml:space="preserve"> diseases.</w:t>
      </w:r>
    </w:p>
    <w:p w:rsidR="006D7D29" w:rsidRPr="00510F72" w:rsidRDefault="006D7D29" w:rsidP="001C5428">
      <w:pPr>
        <w:spacing w:after="0" w:line="360" w:lineRule="auto"/>
        <w:jc w:val="both"/>
        <w:rPr>
          <w:rFonts w:ascii="Book Antiqua" w:eastAsia="宋体" w:hAnsi="Book Antiqua" w:cs="Times New Roman"/>
          <w:sz w:val="24"/>
          <w:szCs w:val="24"/>
          <w:lang w:val="en-US" w:eastAsia="zh-CN"/>
        </w:rPr>
      </w:pPr>
    </w:p>
    <w:p w:rsidR="006D7D29" w:rsidRPr="00510F72" w:rsidRDefault="00117047" w:rsidP="001C5428">
      <w:pPr>
        <w:spacing w:after="0" w:line="360" w:lineRule="auto"/>
        <w:jc w:val="both"/>
        <w:rPr>
          <w:rFonts w:ascii="Book Antiqua" w:hAnsi="Book Antiqua"/>
          <w:sz w:val="24"/>
          <w:szCs w:val="24"/>
          <w:lang w:eastAsia="zh-CN"/>
        </w:rPr>
      </w:pPr>
      <w:r w:rsidRPr="00510F72">
        <w:rPr>
          <w:rFonts w:ascii="Book Antiqua" w:hAnsi="Book Antiqua"/>
          <w:b/>
          <w:sz w:val="24"/>
          <w:szCs w:val="24"/>
        </w:rPr>
        <w:t>Key words:</w:t>
      </w:r>
      <w:r w:rsidR="00BC1E9F" w:rsidRPr="00510F72">
        <w:t xml:space="preserve"> </w:t>
      </w:r>
      <w:r w:rsidR="00BC1E9F" w:rsidRPr="00510F72">
        <w:rPr>
          <w:rFonts w:ascii="Book Antiqua" w:hAnsi="Book Antiqua"/>
          <w:sz w:val="24"/>
          <w:szCs w:val="24"/>
        </w:rPr>
        <w:t>Hepatitis C</w:t>
      </w:r>
      <w:r w:rsidR="00BC1E9F" w:rsidRPr="00510F72">
        <w:rPr>
          <w:rFonts w:ascii="Book Antiqua" w:hAnsi="Book Antiqua" w:hint="eastAsia"/>
          <w:sz w:val="24"/>
          <w:szCs w:val="24"/>
          <w:lang w:eastAsia="zh-CN"/>
        </w:rPr>
        <w:t>;</w:t>
      </w:r>
      <w:r w:rsidR="00BC1E9F" w:rsidRPr="00510F72">
        <w:rPr>
          <w:rFonts w:ascii="Book Antiqua" w:hAnsi="Book Antiqua"/>
          <w:sz w:val="24"/>
          <w:szCs w:val="24"/>
          <w:lang w:eastAsia="zh-CN"/>
        </w:rPr>
        <w:t xml:space="preserve"> </w:t>
      </w:r>
      <w:r w:rsidR="00BC1E9F" w:rsidRPr="00510F72">
        <w:rPr>
          <w:rFonts w:ascii="Book Antiqua" w:hAnsi="Book Antiqua"/>
          <w:sz w:val="24"/>
          <w:szCs w:val="24"/>
        </w:rPr>
        <w:t>Lymphoma</w:t>
      </w:r>
      <w:r w:rsidR="00BC1E9F" w:rsidRPr="00510F72">
        <w:rPr>
          <w:rFonts w:ascii="Book Antiqua" w:hAnsi="Book Antiqua" w:hint="eastAsia"/>
          <w:sz w:val="24"/>
          <w:szCs w:val="24"/>
          <w:lang w:eastAsia="zh-CN"/>
        </w:rPr>
        <w:t xml:space="preserve">; </w:t>
      </w:r>
      <w:r w:rsidR="00BC1E9F" w:rsidRPr="00510F72">
        <w:rPr>
          <w:rFonts w:ascii="Book Antiqua" w:hAnsi="Book Antiqua"/>
          <w:sz w:val="24"/>
          <w:szCs w:val="24"/>
        </w:rPr>
        <w:t>Direct antiviral agents</w:t>
      </w:r>
      <w:r w:rsidR="00BC1E9F" w:rsidRPr="00510F72">
        <w:rPr>
          <w:rFonts w:ascii="Book Antiqua" w:hAnsi="Book Antiqua" w:hint="eastAsia"/>
          <w:sz w:val="24"/>
          <w:szCs w:val="24"/>
          <w:lang w:eastAsia="zh-CN"/>
        </w:rPr>
        <w:t xml:space="preserve">; </w:t>
      </w:r>
      <w:r w:rsidR="00BC1E9F" w:rsidRPr="00510F72">
        <w:rPr>
          <w:rFonts w:ascii="Book Antiqua" w:hAnsi="Book Antiqua"/>
          <w:sz w:val="24"/>
          <w:szCs w:val="24"/>
        </w:rPr>
        <w:t>Double hit lymphoma</w:t>
      </w:r>
      <w:r w:rsidR="00BC1E9F" w:rsidRPr="00510F72">
        <w:rPr>
          <w:rFonts w:ascii="Book Antiqua" w:hAnsi="Book Antiqua" w:hint="eastAsia"/>
          <w:sz w:val="24"/>
          <w:szCs w:val="24"/>
          <w:lang w:eastAsia="zh-CN"/>
        </w:rPr>
        <w:t xml:space="preserve">; </w:t>
      </w:r>
      <w:r w:rsidR="00BC1E9F" w:rsidRPr="00510F72">
        <w:rPr>
          <w:rFonts w:ascii="Book Antiqua" w:hAnsi="Book Antiqua"/>
          <w:sz w:val="24"/>
          <w:szCs w:val="24"/>
        </w:rPr>
        <w:t>Chronic hepatitis C</w:t>
      </w:r>
    </w:p>
    <w:p w:rsidR="003507F3" w:rsidRPr="00510F72" w:rsidRDefault="003507F3" w:rsidP="001C5428">
      <w:pPr>
        <w:spacing w:after="0" w:line="360" w:lineRule="auto"/>
        <w:jc w:val="both"/>
        <w:rPr>
          <w:rFonts w:ascii="Book Antiqua" w:hAnsi="Book Antiqua"/>
          <w:sz w:val="24"/>
          <w:szCs w:val="24"/>
          <w:lang w:eastAsia="zh-CN"/>
        </w:rPr>
      </w:pPr>
    </w:p>
    <w:p w:rsidR="003507F3" w:rsidRPr="003507F3" w:rsidRDefault="003507F3" w:rsidP="001C5428">
      <w:pPr>
        <w:widowControl w:val="0"/>
        <w:spacing w:after="0" w:line="360" w:lineRule="auto"/>
        <w:jc w:val="both"/>
        <w:rPr>
          <w:rFonts w:ascii="Book Antiqua" w:eastAsia="宋体" w:hAnsi="Book Antiqua" w:cs="Arial"/>
          <w:kern w:val="2"/>
          <w:sz w:val="24"/>
          <w:szCs w:val="24"/>
          <w:lang w:val="en-US" w:eastAsia="zh-CN"/>
        </w:rPr>
      </w:pPr>
      <w:proofErr w:type="gramStart"/>
      <w:r w:rsidRPr="003507F3">
        <w:rPr>
          <w:rFonts w:ascii="Book Antiqua" w:eastAsia="宋体" w:hAnsi="Book Antiqua" w:cs="Times New Roman"/>
          <w:b/>
          <w:kern w:val="2"/>
          <w:sz w:val="24"/>
          <w:szCs w:val="24"/>
          <w:lang w:val="en-US" w:eastAsia="zh-CN"/>
        </w:rPr>
        <w:t xml:space="preserve">© </w:t>
      </w:r>
      <w:r w:rsidRPr="003507F3">
        <w:rPr>
          <w:rFonts w:ascii="Book Antiqua" w:eastAsia="宋体" w:hAnsi="Book Antiqua" w:cs="Arial"/>
          <w:b/>
          <w:kern w:val="2"/>
          <w:sz w:val="24"/>
          <w:szCs w:val="24"/>
          <w:lang w:val="en-US" w:eastAsia="zh-CN"/>
        </w:rPr>
        <w:t>The Author(s) 2016.</w:t>
      </w:r>
      <w:proofErr w:type="gramEnd"/>
      <w:r w:rsidRPr="003507F3">
        <w:rPr>
          <w:rFonts w:ascii="Book Antiqua" w:eastAsia="宋体" w:hAnsi="Book Antiqua" w:cs="Arial"/>
          <w:kern w:val="2"/>
          <w:sz w:val="24"/>
          <w:szCs w:val="24"/>
          <w:lang w:val="en-US" w:eastAsia="zh-CN"/>
        </w:rPr>
        <w:t xml:space="preserve"> Published by </w:t>
      </w:r>
      <w:proofErr w:type="spellStart"/>
      <w:r w:rsidRPr="003507F3">
        <w:rPr>
          <w:rFonts w:ascii="Book Antiqua" w:eastAsia="宋体" w:hAnsi="Book Antiqua" w:cs="Arial"/>
          <w:kern w:val="2"/>
          <w:sz w:val="24"/>
          <w:szCs w:val="24"/>
          <w:lang w:val="en-US" w:eastAsia="zh-CN"/>
        </w:rPr>
        <w:t>Baishideng</w:t>
      </w:r>
      <w:proofErr w:type="spellEnd"/>
      <w:r w:rsidRPr="003507F3">
        <w:rPr>
          <w:rFonts w:ascii="Book Antiqua" w:eastAsia="宋体" w:hAnsi="Book Antiqua" w:cs="Arial"/>
          <w:kern w:val="2"/>
          <w:sz w:val="24"/>
          <w:szCs w:val="24"/>
          <w:lang w:val="en-US" w:eastAsia="zh-CN"/>
        </w:rPr>
        <w:t xml:space="preserve"> Publishing Group Inc. All rights reserved.</w:t>
      </w:r>
    </w:p>
    <w:p w:rsidR="00BC1E9F" w:rsidRPr="00510F72" w:rsidRDefault="00BC1E9F" w:rsidP="001C5428">
      <w:pPr>
        <w:spacing w:after="0" w:line="360" w:lineRule="auto"/>
        <w:jc w:val="both"/>
        <w:rPr>
          <w:rFonts w:ascii="Book Antiqua" w:eastAsia="宋体" w:hAnsi="Book Antiqua" w:cs="Times New Roman"/>
          <w:sz w:val="24"/>
          <w:szCs w:val="24"/>
          <w:lang w:val="en-US" w:eastAsia="zh-CN"/>
        </w:rPr>
      </w:pPr>
    </w:p>
    <w:p w:rsidR="00E00EEE" w:rsidRPr="00510F72" w:rsidRDefault="00E00EEE" w:rsidP="001C5428">
      <w:pPr>
        <w:spacing w:after="0" w:line="360" w:lineRule="auto"/>
        <w:jc w:val="both"/>
        <w:rPr>
          <w:rFonts w:ascii="Book Antiqua" w:eastAsia="宋体" w:hAnsi="Book Antiqua" w:cs="Times New Roman"/>
          <w:sz w:val="24"/>
          <w:szCs w:val="24"/>
          <w:lang w:val="en-GB"/>
        </w:rPr>
      </w:pPr>
      <w:r w:rsidRPr="00510F72">
        <w:rPr>
          <w:rFonts w:ascii="Book Antiqua" w:eastAsia="宋体" w:hAnsi="Book Antiqua" w:cs="Times New Roman"/>
          <w:b/>
          <w:sz w:val="24"/>
          <w:szCs w:val="24"/>
          <w:lang w:val="en-US"/>
        </w:rPr>
        <w:t>Core tip</w:t>
      </w:r>
      <w:r w:rsidR="00BC1E9F" w:rsidRPr="00510F72">
        <w:rPr>
          <w:rFonts w:ascii="Book Antiqua" w:eastAsia="宋体" w:hAnsi="Book Antiqua" w:cs="Times New Roman" w:hint="eastAsia"/>
          <w:sz w:val="24"/>
          <w:szCs w:val="24"/>
          <w:lang w:val="en-GB" w:eastAsia="zh-CN"/>
        </w:rPr>
        <w:t xml:space="preserve">: </w:t>
      </w:r>
      <w:r w:rsidRPr="00510F72">
        <w:rPr>
          <w:rFonts w:ascii="Book Antiqua" w:eastAsia="宋体" w:hAnsi="Book Antiqua" w:cs="Times New Roman"/>
          <w:sz w:val="24"/>
          <w:szCs w:val="24"/>
          <w:lang w:val="en-US"/>
        </w:rPr>
        <w:t>B cells Lymphoma is one of the most challenging extra-hepatic manifesta</w:t>
      </w:r>
      <w:r w:rsidR="00390B69" w:rsidRPr="00510F72">
        <w:rPr>
          <w:rFonts w:ascii="Book Antiqua" w:eastAsia="宋体" w:hAnsi="Book Antiqua" w:cs="Times New Roman"/>
          <w:sz w:val="24"/>
          <w:szCs w:val="24"/>
          <w:lang w:val="en-US"/>
        </w:rPr>
        <w:t xml:space="preserve">tions of </w:t>
      </w:r>
      <w:r w:rsidR="00393D7A">
        <w:rPr>
          <w:rFonts w:ascii="Book Antiqua" w:eastAsia="宋体" w:hAnsi="Book Antiqua" w:cs="Times New Roman" w:hint="eastAsia"/>
          <w:sz w:val="24"/>
          <w:szCs w:val="24"/>
          <w:lang w:val="en-US" w:eastAsia="zh-CN"/>
        </w:rPr>
        <w:t>h</w:t>
      </w:r>
      <w:r w:rsidR="00390B69" w:rsidRPr="00510F72">
        <w:rPr>
          <w:rFonts w:ascii="Book Antiqua" w:eastAsia="宋体" w:hAnsi="Book Antiqua" w:cs="Times New Roman"/>
          <w:sz w:val="24"/>
          <w:szCs w:val="24"/>
          <w:lang w:val="en-US"/>
        </w:rPr>
        <w:t>epatitis C virus</w:t>
      </w:r>
      <w:r w:rsidRPr="00510F72">
        <w:rPr>
          <w:rFonts w:ascii="Book Antiqua" w:eastAsia="宋体" w:hAnsi="Book Antiqua" w:cs="Times New Roman"/>
          <w:sz w:val="24"/>
          <w:szCs w:val="24"/>
          <w:lang w:val="en-US"/>
        </w:rPr>
        <w:t>. Recently, a new kind of B-cell Lymphoma, named</w:t>
      </w:r>
      <w:r w:rsidRPr="00510F72">
        <w:rPr>
          <w:rFonts w:ascii="Book Antiqua" w:eastAsia="宋体" w:hAnsi="Book Antiqua"/>
          <w:sz w:val="24"/>
          <w:szCs w:val="24"/>
          <w:lang w:val="en-GB"/>
        </w:rPr>
        <w:t xml:space="preserve"> </w:t>
      </w:r>
      <w:r w:rsidR="00390B69" w:rsidRPr="00510F72">
        <w:rPr>
          <w:rFonts w:ascii="Book Antiqua" w:eastAsia="宋体" w:hAnsi="Book Antiqua" w:cs="Times New Roman"/>
          <w:sz w:val="24"/>
          <w:szCs w:val="24"/>
          <w:lang w:val="en-GB"/>
        </w:rPr>
        <w:t>Double-hit B</w:t>
      </w:r>
      <w:r w:rsidRPr="00510F72">
        <w:rPr>
          <w:rFonts w:ascii="Book Antiqua" w:eastAsia="宋体" w:hAnsi="Book Antiqua" w:cs="Times New Roman"/>
          <w:sz w:val="24"/>
          <w:szCs w:val="24"/>
          <w:lang w:val="en-GB"/>
        </w:rPr>
        <w:t xml:space="preserve">, was characterized with an aggressive clinical course. </w:t>
      </w:r>
      <w:r w:rsidRPr="00510F72">
        <w:rPr>
          <w:rFonts w:ascii="Book Antiqua" w:eastAsia="宋体" w:hAnsi="Book Antiqua"/>
          <w:sz w:val="24"/>
          <w:szCs w:val="24"/>
          <w:lang w:val="en-US"/>
        </w:rPr>
        <w:t>This is the first case described in literature of Double Hit Lymphoma with co-existing chronic hepatitis C, successfully treated by new direct antiviral therapies. This case suggests a potential favorable effect of the new antiviral therapies on Double Hit Lymphoma regression.</w:t>
      </w:r>
    </w:p>
    <w:p w:rsidR="005D515C" w:rsidRPr="00510F72" w:rsidRDefault="005D515C" w:rsidP="001C5428">
      <w:pPr>
        <w:keepNext/>
        <w:keepLines/>
        <w:pBdr>
          <w:top w:val="nil"/>
          <w:left w:val="nil"/>
          <w:bottom w:val="nil"/>
          <w:right w:val="nil"/>
          <w:between w:val="nil"/>
          <w:bar w:val="nil"/>
        </w:pBdr>
        <w:spacing w:after="0" w:line="360" w:lineRule="auto"/>
        <w:jc w:val="both"/>
        <w:outlineLvl w:val="1"/>
        <w:rPr>
          <w:rFonts w:ascii="Book Antiqua" w:eastAsia="宋体" w:hAnsi="Book Antiqua" w:cs="Times New Roman"/>
          <w:b/>
          <w:bCs/>
          <w:sz w:val="24"/>
          <w:szCs w:val="24"/>
          <w:lang w:val="en-US" w:eastAsia="zh-CN"/>
        </w:rPr>
      </w:pPr>
    </w:p>
    <w:p w:rsidR="00873D39" w:rsidRPr="00510F72" w:rsidRDefault="00873D39" w:rsidP="001C5428">
      <w:pPr>
        <w:spacing w:after="0" w:line="360" w:lineRule="auto"/>
        <w:ind w:right="-435"/>
        <w:jc w:val="both"/>
        <w:rPr>
          <w:rFonts w:ascii="Book Antiqua" w:eastAsia="宋体" w:hAnsi="Book Antiqua" w:cs="Times New Roman"/>
          <w:sz w:val="24"/>
          <w:szCs w:val="24"/>
          <w:lang w:eastAsia="zh-CN"/>
        </w:rPr>
      </w:pPr>
      <w:proofErr w:type="gramStart"/>
      <w:r w:rsidRPr="00510F72">
        <w:rPr>
          <w:rFonts w:ascii="Book Antiqua" w:eastAsia="宋体" w:hAnsi="Book Antiqua" w:cs="Times New Roman"/>
          <w:sz w:val="24"/>
          <w:szCs w:val="24"/>
        </w:rPr>
        <w:t>Galati</w:t>
      </w:r>
      <w:r w:rsidR="00425C42" w:rsidRPr="00510F72">
        <w:rPr>
          <w:rFonts w:ascii="Book Antiqua" w:eastAsia="宋体" w:hAnsi="Book Antiqua" w:cs="Times New Roman" w:hint="eastAsia"/>
          <w:sz w:val="24"/>
          <w:szCs w:val="24"/>
          <w:lang w:eastAsia="zh-CN"/>
        </w:rPr>
        <w:t xml:space="preserve"> G</w:t>
      </w:r>
      <w:r w:rsidRPr="00510F72">
        <w:rPr>
          <w:rFonts w:ascii="Book Antiqua" w:eastAsia="宋体" w:hAnsi="Book Antiqua" w:cs="Times New Roman"/>
          <w:sz w:val="24"/>
          <w:szCs w:val="24"/>
        </w:rPr>
        <w:t>, Rampa</w:t>
      </w:r>
      <w:r w:rsidR="00425C42" w:rsidRPr="00510F72">
        <w:rPr>
          <w:rFonts w:ascii="Book Antiqua" w:eastAsia="宋体" w:hAnsi="Book Antiqua" w:cs="Times New Roman" w:hint="eastAsia"/>
          <w:sz w:val="24"/>
          <w:szCs w:val="24"/>
          <w:lang w:eastAsia="zh-CN"/>
        </w:rPr>
        <w:t xml:space="preserve"> L</w:t>
      </w:r>
      <w:r w:rsidRPr="00510F72">
        <w:rPr>
          <w:rFonts w:ascii="Book Antiqua" w:eastAsia="宋体" w:hAnsi="Book Antiqua" w:cs="Times New Roman"/>
          <w:sz w:val="24"/>
          <w:szCs w:val="24"/>
        </w:rPr>
        <w:t>, Vespasiani-Gentilucci</w:t>
      </w:r>
      <w:r w:rsidR="00425C42" w:rsidRPr="00510F72">
        <w:rPr>
          <w:rFonts w:ascii="Book Antiqua" w:eastAsia="宋体" w:hAnsi="Book Antiqua" w:cs="Times New Roman" w:hint="eastAsia"/>
          <w:sz w:val="24"/>
          <w:szCs w:val="24"/>
          <w:lang w:eastAsia="zh-CN"/>
        </w:rPr>
        <w:t xml:space="preserve"> U</w:t>
      </w:r>
      <w:r w:rsidRPr="00510F72">
        <w:rPr>
          <w:rFonts w:ascii="Book Antiqua" w:eastAsia="宋体" w:hAnsi="Book Antiqua" w:cs="Times New Roman"/>
          <w:sz w:val="24"/>
          <w:szCs w:val="24"/>
        </w:rPr>
        <w:t>, Marino</w:t>
      </w:r>
      <w:r w:rsidR="00425C42" w:rsidRPr="00510F72">
        <w:rPr>
          <w:rFonts w:ascii="Book Antiqua" w:eastAsia="宋体" w:hAnsi="Book Antiqua" w:cs="Times New Roman" w:hint="eastAsia"/>
          <w:sz w:val="24"/>
          <w:szCs w:val="24"/>
          <w:lang w:eastAsia="zh-CN"/>
        </w:rPr>
        <w:t xml:space="preserve"> M</w:t>
      </w:r>
      <w:r w:rsidRPr="00510F72">
        <w:rPr>
          <w:rFonts w:ascii="Book Antiqua" w:eastAsia="宋体" w:hAnsi="Book Antiqua" w:cs="Times New Roman"/>
          <w:sz w:val="24"/>
          <w:szCs w:val="24"/>
        </w:rPr>
        <w:t>, Pisani</w:t>
      </w:r>
      <w:r w:rsidR="00425C42" w:rsidRPr="00510F72">
        <w:rPr>
          <w:rFonts w:ascii="Book Antiqua" w:eastAsia="宋体" w:hAnsi="Book Antiqua" w:cs="Times New Roman" w:hint="eastAsia"/>
          <w:sz w:val="24"/>
          <w:szCs w:val="24"/>
          <w:lang w:eastAsia="zh-CN"/>
        </w:rPr>
        <w:t xml:space="preserve"> F</w:t>
      </w:r>
      <w:r w:rsidRPr="00510F72">
        <w:rPr>
          <w:rFonts w:ascii="Book Antiqua" w:eastAsia="宋体" w:hAnsi="Book Antiqua" w:cs="Times New Roman"/>
          <w:sz w:val="24"/>
          <w:szCs w:val="24"/>
        </w:rPr>
        <w:t>, Cota</w:t>
      </w:r>
      <w:r w:rsidR="00425C42" w:rsidRPr="00510F72">
        <w:rPr>
          <w:rFonts w:ascii="Book Antiqua" w:eastAsia="宋体" w:hAnsi="Book Antiqua" w:cs="Times New Roman" w:hint="eastAsia"/>
          <w:sz w:val="24"/>
          <w:szCs w:val="24"/>
          <w:lang w:eastAsia="zh-CN"/>
        </w:rPr>
        <w:t xml:space="preserve"> C</w:t>
      </w:r>
      <w:r w:rsidRPr="00510F72">
        <w:rPr>
          <w:rFonts w:ascii="Book Antiqua" w:eastAsia="宋体" w:hAnsi="Book Antiqua" w:cs="Times New Roman"/>
          <w:sz w:val="24"/>
          <w:szCs w:val="24"/>
        </w:rPr>
        <w:t>, Guidi</w:t>
      </w:r>
      <w:r w:rsidR="00425C42" w:rsidRPr="00510F72">
        <w:rPr>
          <w:rFonts w:ascii="Book Antiqua" w:eastAsia="宋体" w:hAnsi="Book Antiqua" w:cs="Times New Roman" w:hint="eastAsia"/>
          <w:sz w:val="24"/>
          <w:szCs w:val="24"/>
          <w:lang w:eastAsia="zh-CN"/>
        </w:rPr>
        <w:t xml:space="preserve"> A</w:t>
      </w:r>
      <w:r w:rsidRPr="00510F72">
        <w:rPr>
          <w:rFonts w:ascii="Book Antiqua" w:eastAsia="宋体" w:hAnsi="Book Antiqua" w:cs="Times New Roman"/>
          <w:sz w:val="24"/>
          <w:szCs w:val="24"/>
        </w:rPr>
        <w:t>, Picardi</w:t>
      </w:r>
      <w:r w:rsidR="00425C42" w:rsidRPr="00510F72">
        <w:rPr>
          <w:rFonts w:ascii="Book Antiqua" w:eastAsia="宋体" w:hAnsi="Book Antiqua" w:cs="Times New Roman" w:hint="eastAsia"/>
          <w:sz w:val="24"/>
          <w:szCs w:val="24"/>
          <w:lang w:eastAsia="zh-CN"/>
        </w:rPr>
        <w:t xml:space="preserve"> A</w:t>
      </w:r>
      <w:r w:rsidRPr="00510F72">
        <w:rPr>
          <w:rFonts w:ascii="Book Antiqua" w:eastAsia="宋体" w:hAnsi="Book Antiqua" w:cs="Times New Roman" w:hint="eastAsia"/>
          <w:sz w:val="24"/>
          <w:szCs w:val="24"/>
          <w:lang w:eastAsia="zh-CN"/>
        </w:rPr>
        <w:t xml:space="preserve">. </w:t>
      </w:r>
      <w:r w:rsidRPr="00510F72">
        <w:rPr>
          <w:rFonts w:ascii="Book Antiqua" w:eastAsia="宋体" w:hAnsi="Book Antiqua" w:cs="Times New Roman"/>
          <w:sz w:val="24"/>
          <w:szCs w:val="24"/>
          <w:lang w:val="en-US"/>
        </w:rPr>
        <w:t>Hepatitis C and double-hit B cell lymphoma succe</w:t>
      </w:r>
      <w:proofErr w:type="gramEnd"/>
      <w:r w:rsidRPr="00510F72">
        <w:rPr>
          <w:rFonts w:ascii="Book Antiqua" w:eastAsia="宋体" w:hAnsi="Book Antiqua" w:cs="Times New Roman"/>
          <w:sz w:val="24"/>
          <w:szCs w:val="24"/>
          <w:lang w:val="en-US"/>
        </w:rPr>
        <w:t>ssfully treated by antiviral therapy</w:t>
      </w:r>
      <w:r w:rsidRPr="00510F72">
        <w:rPr>
          <w:rFonts w:ascii="Book Antiqua" w:eastAsia="宋体" w:hAnsi="Book Antiqua" w:cs="Times New Roman" w:hint="eastAsia"/>
          <w:sz w:val="24"/>
          <w:szCs w:val="24"/>
          <w:lang w:val="en-US" w:eastAsia="zh-CN"/>
        </w:rPr>
        <w:t xml:space="preserve">. </w:t>
      </w:r>
      <w:bookmarkStart w:id="2" w:name="OLE_LINK130"/>
      <w:r w:rsidRPr="00510F72">
        <w:rPr>
          <w:rFonts w:ascii="Book Antiqua" w:hAnsi="Book Antiqua"/>
          <w:i/>
          <w:iCs/>
          <w:sz w:val="24"/>
          <w:szCs w:val="24"/>
        </w:rPr>
        <w:t>World J Hepatol</w:t>
      </w:r>
      <w:bookmarkEnd w:id="2"/>
      <w:r w:rsidRPr="00510F72">
        <w:rPr>
          <w:rFonts w:ascii="Book Antiqua" w:hAnsi="Book Antiqua" w:hint="eastAsia"/>
          <w:i/>
          <w:iCs/>
          <w:sz w:val="24"/>
          <w:szCs w:val="24"/>
        </w:rPr>
        <w:t xml:space="preserve"> </w:t>
      </w:r>
      <w:r w:rsidRPr="00510F72">
        <w:rPr>
          <w:rFonts w:ascii="Book Antiqua" w:hAnsi="Book Antiqua" w:hint="eastAsia"/>
          <w:iCs/>
          <w:sz w:val="24"/>
          <w:szCs w:val="24"/>
        </w:rPr>
        <w:t>2016; In press</w:t>
      </w:r>
    </w:p>
    <w:p w:rsidR="002D0BE4" w:rsidRPr="00510F72" w:rsidRDefault="002D0BE4" w:rsidP="001C5428">
      <w:pPr>
        <w:keepNext/>
        <w:keepLines/>
        <w:pBdr>
          <w:top w:val="nil"/>
          <w:left w:val="nil"/>
          <w:bottom w:val="nil"/>
          <w:right w:val="nil"/>
          <w:between w:val="nil"/>
          <w:bar w:val="nil"/>
        </w:pBdr>
        <w:spacing w:after="0" w:line="360" w:lineRule="auto"/>
        <w:jc w:val="both"/>
        <w:outlineLvl w:val="1"/>
        <w:rPr>
          <w:rFonts w:ascii="Book Antiqua" w:eastAsia="宋体" w:hAnsi="Book Antiqua" w:cs="Times New Roman"/>
          <w:b/>
          <w:bCs/>
          <w:sz w:val="24"/>
          <w:szCs w:val="24"/>
          <w:lang w:val="en-US" w:eastAsia="zh-CN"/>
        </w:rPr>
      </w:pPr>
    </w:p>
    <w:p w:rsidR="002E2AAC" w:rsidRPr="00510F72" w:rsidRDefault="002E2AAC" w:rsidP="001C5428">
      <w:pPr>
        <w:spacing w:after="160" w:line="259" w:lineRule="auto"/>
        <w:jc w:val="both"/>
        <w:rPr>
          <w:rFonts w:ascii="Book Antiqua" w:eastAsia="宋体" w:hAnsi="Book Antiqua" w:cs="Times New Roman"/>
          <w:b/>
          <w:bCs/>
          <w:sz w:val="24"/>
          <w:szCs w:val="24"/>
          <w:lang w:val="en-US"/>
        </w:rPr>
      </w:pPr>
      <w:r w:rsidRPr="00510F72">
        <w:rPr>
          <w:rFonts w:ascii="Book Antiqua" w:eastAsia="宋体" w:hAnsi="Book Antiqua" w:cs="Times New Roman"/>
          <w:b/>
          <w:bCs/>
          <w:sz w:val="24"/>
          <w:szCs w:val="24"/>
          <w:lang w:val="en-US"/>
        </w:rPr>
        <w:br w:type="page"/>
      </w:r>
    </w:p>
    <w:p w:rsidR="00E00EEE" w:rsidRPr="00510F72" w:rsidRDefault="00E00EEE" w:rsidP="001C5428">
      <w:pPr>
        <w:keepNext/>
        <w:keepLines/>
        <w:pBdr>
          <w:top w:val="nil"/>
          <w:left w:val="nil"/>
          <w:bottom w:val="nil"/>
          <w:right w:val="nil"/>
          <w:between w:val="nil"/>
          <w:bar w:val="nil"/>
        </w:pBdr>
        <w:spacing w:after="0" w:line="360" w:lineRule="auto"/>
        <w:jc w:val="both"/>
        <w:outlineLvl w:val="1"/>
        <w:rPr>
          <w:rFonts w:ascii="Book Antiqua" w:eastAsia="宋体" w:hAnsi="Book Antiqua" w:cs="Times New Roman"/>
          <w:b/>
          <w:bCs/>
          <w:sz w:val="24"/>
          <w:szCs w:val="24"/>
          <w:lang w:val="en-US"/>
        </w:rPr>
      </w:pPr>
      <w:r w:rsidRPr="00510F72">
        <w:rPr>
          <w:rFonts w:ascii="Book Antiqua" w:eastAsia="宋体" w:hAnsi="Book Antiqua" w:cs="Times New Roman"/>
          <w:b/>
          <w:bCs/>
          <w:sz w:val="24"/>
          <w:szCs w:val="24"/>
          <w:lang w:val="en-US"/>
        </w:rPr>
        <w:lastRenderedPageBreak/>
        <w:t>INTRODUCTION</w:t>
      </w:r>
    </w:p>
    <w:p w:rsidR="00E00EEE" w:rsidRPr="00510F72" w:rsidRDefault="00E00EEE" w:rsidP="001C5428">
      <w:pPr>
        <w:spacing w:after="0" w:line="360" w:lineRule="auto"/>
        <w:jc w:val="both"/>
        <w:rPr>
          <w:rFonts w:ascii="Book Antiqua" w:eastAsia="宋体" w:hAnsi="Book Antiqua" w:cs="Times New Roman"/>
          <w:sz w:val="24"/>
          <w:szCs w:val="24"/>
          <w:lang w:val="en-US"/>
        </w:rPr>
      </w:pPr>
      <w:r w:rsidRPr="00510F72">
        <w:rPr>
          <w:rFonts w:ascii="Book Antiqua" w:eastAsia="宋体" w:hAnsi="Book Antiqua" w:cs="Times New Roman"/>
          <w:sz w:val="24"/>
          <w:szCs w:val="24"/>
          <w:lang w:val="en-US"/>
        </w:rPr>
        <w:t xml:space="preserve">Hepatitis C </w:t>
      </w:r>
      <w:r w:rsidR="00393D7A">
        <w:rPr>
          <w:rFonts w:ascii="Book Antiqua" w:eastAsia="宋体" w:hAnsi="Book Antiqua" w:cs="Times New Roman" w:hint="eastAsia"/>
          <w:sz w:val="24"/>
          <w:szCs w:val="24"/>
          <w:lang w:val="en-US" w:eastAsia="zh-CN"/>
        </w:rPr>
        <w:t>v</w:t>
      </w:r>
      <w:r w:rsidRPr="00510F72">
        <w:rPr>
          <w:rFonts w:ascii="Book Antiqua" w:eastAsia="宋体" w:hAnsi="Book Antiqua" w:cs="Times New Roman"/>
          <w:sz w:val="24"/>
          <w:szCs w:val="24"/>
          <w:lang w:val="en-US"/>
        </w:rPr>
        <w:t xml:space="preserve">irus (HCV) is a </w:t>
      </w:r>
      <w:r w:rsidRPr="00510F72">
        <w:rPr>
          <w:rFonts w:ascii="Book Antiqua" w:eastAsia="宋体" w:hAnsi="Book Antiqua" w:cs="Times New Roman"/>
          <w:sz w:val="24"/>
          <w:szCs w:val="24"/>
          <w:lang w:val="en-GB"/>
        </w:rPr>
        <w:t xml:space="preserve">major </w:t>
      </w:r>
      <w:r w:rsidRPr="00510F72">
        <w:rPr>
          <w:rFonts w:ascii="Book Antiqua" w:eastAsia="宋体" w:hAnsi="Book Antiqua" w:cs="Times New Roman"/>
          <w:iCs/>
          <w:sz w:val="24"/>
          <w:szCs w:val="24"/>
          <w:lang w:val="en-GB"/>
        </w:rPr>
        <w:t>global</w:t>
      </w:r>
      <w:r w:rsidRPr="00510F72">
        <w:rPr>
          <w:rFonts w:ascii="Book Antiqua" w:eastAsia="宋体" w:hAnsi="Book Antiqua" w:cs="Times New Roman"/>
          <w:sz w:val="24"/>
          <w:szCs w:val="24"/>
          <w:lang w:val="en-GB"/>
        </w:rPr>
        <w:t xml:space="preserve"> public health </w:t>
      </w:r>
      <w:r w:rsidRPr="00510F72">
        <w:rPr>
          <w:rFonts w:ascii="Book Antiqua" w:eastAsia="宋体" w:hAnsi="Book Antiqua" w:cs="Times New Roman"/>
          <w:iCs/>
          <w:sz w:val="24"/>
          <w:szCs w:val="24"/>
          <w:lang w:val="en-GB"/>
        </w:rPr>
        <w:t>problem, although the newest and most effective antiviral therapies (AVTs), free from severe side effects related to interferon (IFN), are spreading in developed countries. This could lead in the next future to a lower prevalence of chronic hepatitis C (CHC) and of its extra-hepatic manifestations</w:t>
      </w:r>
      <w:r w:rsidRPr="00510F72">
        <w:rPr>
          <w:rFonts w:ascii="Book Antiqua" w:eastAsia="宋体" w:hAnsi="Book Antiqua" w:cs="Times New Roman"/>
          <w:sz w:val="24"/>
          <w:szCs w:val="24"/>
          <w:lang w:val="en-GB"/>
        </w:rPr>
        <w:t xml:space="preserve">. Among these, the hematologic manifestations are the most challenging. Indeed, </w:t>
      </w:r>
      <w:r w:rsidRPr="00510F72">
        <w:rPr>
          <w:rFonts w:ascii="Book Antiqua" w:eastAsia="宋体" w:hAnsi="Book Antiqua" w:cs="Times New Roman"/>
          <w:sz w:val="24"/>
          <w:szCs w:val="24"/>
          <w:lang w:val="en-US"/>
        </w:rPr>
        <w:t xml:space="preserve">HCV could induce B cell proliferation and cause mixed </w:t>
      </w:r>
      <w:proofErr w:type="spellStart"/>
      <w:r w:rsidRPr="00510F72">
        <w:rPr>
          <w:rFonts w:ascii="Book Antiqua" w:eastAsia="宋体" w:hAnsi="Book Antiqua" w:cs="Times New Roman"/>
          <w:sz w:val="24"/>
          <w:szCs w:val="24"/>
          <w:lang w:val="en-US"/>
        </w:rPr>
        <w:t>cryoglobulinaemia</w:t>
      </w:r>
      <w:proofErr w:type="spellEnd"/>
      <w:r w:rsidRPr="00510F72">
        <w:rPr>
          <w:rFonts w:ascii="Book Antiqua" w:eastAsia="宋体" w:hAnsi="Book Antiqua" w:cs="Times New Roman"/>
          <w:sz w:val="24"/>
          <w:szCs w:val="24"/>
          <w:lang w:val="en-US"/>
        </w:rPr>
        <w:t xml:space="preserve"> and Non-Hodgkin lymphoma (NHL)</w:t>
      </w:r>
      <w:r w:rsidRPr="00510F72">
        <w:rPr>
          <w:rFonts w:ascii="Book Antiqua" w:eastAsia="宋体" w:hAnsi="Book Antiqua" w:cs="Times New Roman"/>
          <w:sz w:val="24"/>
          <w:szCs w:val="24"/>
          <w:vertAlign w:val="superscript"/>
          <w:lang w:val="en-US"/>
        </w:rPr>
        <w:t>[1]</w:t>
      </w:r>
      <w:r w:rsidRPr="00510F72">
        <w:rPr>
          <w:rFonts w:ascii="Book Antiqua" w:eastAsia="宋体" w:hAnsi="Book Antiqua" w:cs="Times New Roman"/>
          <w:sz w:val="24"/>
          <w:szCs w:val="24"/>
          <w:lang w:val="en-US"/>
        </w:rPr>
        <w:t>. The typical HCV-related lymphomas are marginal zone lymphoma (MZL) and Diffus</w:t>
      </w:r>
      <w:r w:rsidR="00FD4A8C">
        <w:rPr>
          <w:rFonts w:ascii="Book Antiqua" w:eastAsia="宋体" w:hAnsi="Book Antiqua" w:cs="Times New Roman"/>
          <w:sz w:val="24"/>
          <w:szCs w:val="24"/>
          <w:lang w:val="en-US"/>
        </w:rPr>
        <w:t>e Large B Cell lymphoma (DLBCL)</w:t>
      </w:r>
      <w:r w:rsidRPr="00510F72">
        <w:rPr>
          <w:rFonts w:ascii="Book Antiqua" w:eastAsia="宋体" w:hAnsi="Book Antiqua" w:cs="Times New Roman"/>
          <w:sz w:val="24"/>
          <w:szCs w:val="24"/>
          <w:vertAlign w:val="superscript"/>
          <w:lang w:val="en-US"/>
        </w:rPr>
        <w:t>[2]</w:t>
      </w:r>
      <w:r w:rsidRPr="00510F72">
        <w:rPr>
          <w:rFonts w:ascii="Book Antiqua" w:eastAsia="宋体" w:hAnsi="Book Antiqua" w:cs="Times New Roman"/>
          <w:sz w:val="24"/>
          <w:szCs w:val="24"/>
          <w:lang w:val="en-US"/>
        </w:rPr>
        <w:t xml:space="preserve">. The first could benefit from AVTs, whereas the second group needs more aggressive chemotherapies and the only AVTs seem to be ineffective. </w:t>
      </w:r>
      <w:r w:rsidRPr="00510F72">
        <w:rPr>
          <w:rFonts w:ascii="Book Antiqua" w:eastAsia="宋体" w:hAnsi="Book Antiqua" w:cs="Times New Roman"/>
          <w:sz w:val="24"/>
          <w:szCs w:val="24"/>
          <w:lang w:val="en-GB"/>
        </w:rPr>
        <w:t xml:space="preserve">More recently, a new kind of lymphoma named Double-hit B cell (DHL) was described, characterized by chromosomal rearrangements, specifically of </w:t>
      </w:r>
      <w:proofErr w:type="spellStart"/>
      <w:r w:rsidRPr="00510F72">
        <w:rPr>
          <w:rFonts w:ascii="Book Antiqua" w:eastAsia="宋体" w:hAnsi="Book Antiqua" w:cs="Times New Roman"/>
          <w:i/>
          <w:sz w:val="24"/>
          <w:szCs w:val="24"/>
          <w:lang w:val="en-GB"/>
        </w:rPr>
        <w:t>Myc</w:t>
      </w:r>
      <w:proofErr w:type="spellEnd"/>
      <w:r w:rsidRPr="00510F72">
        <w:rPr>
          <w:rFonts w:ascii="Book Antiqua" w:eastAsia="宋体" w:hAnsi="Book Antiqua" w:cs="Times New Roman"/>
          <w:sz w:val="24"/>
          <w:szCs w:val="24"/>
          <w:lang w:val="en-GB"/>
        </w:rPr>
        <w:t xml:space="preserve"> oncogene and either B cell Lymphoma 2 and B cell Lymphoma 6 oncogenes (</w:t>
      </w:r>
      <w:r w:rsidRPr="00510F72">
        <w:rPr>
          <w:rFonts w:ascii="Book Antiqua" w:eastAsia="宋体" w:hAnsi="Book Antiqua" w:cs="Times New Roman"/>
          <w:i/>
          <w:sz w:val="24"/>
          <w:szCs w:val="24"/>
          <w:lang w:val="en-GB"/>
        </w:rPr>
        <w:t>Bcl2</w:t>
      </w:r>
      <w:r w:rsidRPr="00510F72">
        <w:rPr>
          <w:rFonts w:ascii="Book Antiqua" w:eastAsia="宋体" w:hAnsi="Book Antiqua" w:cs="Times New Roman"/>
          <w:sz w:val="24"/>
          <w:szCs w:val="24"/>
          <w:lang w:val="en-GB"/>
        </w:rPr>
        <w:t>-</w:t>
      </w:r>
      <w:r w:rsidRPr="00510F72">
        <w:rPr>
          <w:rFonts w:ascii="Book Antiqua" w:eastAsia="宋体" w:hAnsi="Book Antiqua" w:cs="Times New Roman"/>
          <w:i/>
          <w:sz w:val="24"/>
          <w:szCs w:val="24"/>
          <w:lang w:val="en-GB"/>
        </w:rPr>
        <w:t>Bcl6</w:t>
      </w:r>
      <w:r w:rsidRPr="00510F72">
        <w:rPr>
          <w:rFonts w:ascii="Book Antiqua" w:eastAsia="宋体" w:hAnsi="Book Antiqua" w:cs="Times New Roman"/>
          <w:sz w:val="24"/>
          <w:szCs w:val="24"/>
          <w:lang w:val="en-GB"/>
        </w:rPr>
        <w:t>) or gene for Cyclin D1 (</w:t>
      </w:r>
      <w:r w:rsidRPr="00510F72">
        <w:rPr>
          <w:rFonts w:ascii="Book Antiqua" w:eastAsia="宋体" w:hAnsi="Book Antiqua" w:cs="Times New Roman"/>
          <w:i/>
          <w:sz w:val="24"/>
          <w:szCs w:val="24"/>
          <w:lang w:val="en-GB"/>
        </w:rPr>
        <w:t>Ccnd1</w:t>
      </w:r>
      <w:r w:rsidRPr="00510F72">
        <w:rPr>
          <w:rFonts w:ascii="Book Antiqua" w:eastAsia="宋体" w:hAnsi="Book Antiqua" w:cs="Times New Roman"/>
          <w:sz w:val="24"/>
          <w:szCs w:val="24"/>
          <w:lang w:val="en-GB"/>
        </w:rPr>
        <w:t>)</w:t>
      </w:r>
      <w:r w:rsidRPr="00510F72">
        <w:rPr>
          <w:rFonts w:ascii="Book Antiqua" w:eastAsia="宋体" w:hAnsi="Book Antiqua" w:cs="Times New Roman"/>
          <w:sz w:val="24"/>
          <w:szCs w:val="24"/>
          <w:vertAlign w:val="superscript"/>
          <w:lang w:val="en-GB"/>
        </w:rPr>
        <w:t>[3,4]</w:t>
      </w:r>
      <w:r w:rsidRPr="00510F72">
        <w:rPr>
          <w:rFonts w:ascii="Book Antiqua" w:eastAsia="宋体" w:hAnsi="Book Antiqua" w:cs="Times New Roman"/>
          <w:sz w:val="24"/>
          <w:szCs w:val="24"/>
          <w:lang w:val="en-GB"/>
        </w:rPr>
        <w:t>.</w:t>
      </w:r>
      <w:r w:rsidRPr="00510F72">
        <w:rPr>
          <w:rFonts w:ascii="Book Antiqua" w:eastAsia="宋体" w:hAnsi="Book Antiqua" w:cs="Times New Roman"/>
          <w:b/>
          <w:sz w:val="24"/>
          <w:szCs w:val="24"/>
          <w:lang w:val="en-GB"/>
        </w:rPr>
        <w:t xml:space="preserve"> </w:t>
      </w:r>
      <w:r w:rsidR="00CD593A">
        <w:rPr>
          <w:rFonts w:ascii="Book Antiqua" w:eastAsia="宋体" w:hAnsi="Book Antiqua" w:cs="Times New Roman"/>
          <w:sz w:val="24"/>
          <w:szCs w:val="24"/>
          <w:lang w:val="en-GB"/>
        </w:rPr>
        <w:t>DHL represents about 5</w:t>
      </w:r>
      <w:r w:rsidRPr="00510F72">
        <w:rPr>
          <w:rFonts w:ascii="Book Antiqua" w:eastAsia="宋体" w:hAnsi="Book Antiqua" w:cs="Times New Roman"/>
          <w:sz w:val="24"/>
          <w:szCs w:val="24"/>
          <w:lang w:val="en-GB"/>
        </w:rPr>
        <w:t xml:space="preserve">% of all cases of DLBCL and affected patients generally have an aggressive clinical course with poor prognosis, despite combination chemotherapy, with a median overall survival of less than 1–2 years. To date, due to the limited literature concerning this type of lymphoma, the specific treatment is still not clear. </w:t>
      </w:r>
      <w:r w:rsidRPr="00510F72">
        <w:rPr>
          <w:rFonts w:ascii="Book Antiqua" w:eastAsia="宋体" w:hAnsi="Book Antiqua" w:cs="Times New Roman"/>
          <w:sz w:val="24"/>
          <w:szCs w:val="24"/>
          <w:lang w:val="en-US"/>
        </w:rPr>
        <w:t xml:space="preserve">A potential correlation between HCV and DHL has never been investigated. </w:t>
      </w:r>
    </w:p>
    <w:p w:rsidR="00E00EEE" w:rsidRPr="00510F72" w:rsidRDefault="00E00EEE" w:rsidP="001C5428">
      <w:pPr>
        <w:spacing w:after="0" w:line="360" w:lineRule="auto"/>
        <w:jc w:val="both"/>
        <w:rPr>
          <w:rFonts w:ascii="Book Antiqua" w:eastAsia="宋体" w:hAnsi="Book Antiqua" w:cs="Times New Roman"/>
          <w:sz w:val="24"/>
          <w:szCs w:val="24"/>
          <w:lang w:val="en-US" w:eastAsia="zh-CN"/>
        </w:rPr>
      </w:pPr>
      <w:r w:rsidRPr="00510F72">
        <w:rPr>
          <w:rFonts w:ascii="Book Antiqua" w:eastAsia="宋体" w:hAnsi="Book Antiqua" w:cs="Times New Roman"/>
          <w:sz w:val="24"/>
          <w:szCs w:val="24"/>
          <w:lang w:val="en-US"/>
        </w:rPr>
        <w:t>We describe the first case, to our knowledge, of a patient affected by DHL and CHC who underwent a successful antiviral treatment with IFN-free therapy (</w:t>
      </w:r>
      <w:proofErr w:type="spellStart"/>
      <w:r w:rsidRPr="00510F72">
        <w:rPr>
          <w:rFonts w:ascii="Book Antiqua" w:eastAsia="宋体" w:hAnsi="Book Antiqua" w:cs="Times New Roman"/>
          <w:sz w:val="24"/>
          <w:szCs w:val="24"/>
          <w:lang w:val="en-US"/>
        </w:rPr>
        <w:t>ombitasvir</w:t>
      </w:r>
      <w:proofErr w:type="spellEnd"/>
      <w:r w:rsidRPr="00510F72">
        <w:rPr>
          <w:rFonts w:ascii="Book Antiqua" w:eastAsia="宋体" w:hAnsi="Book Antiqua" w:cs="Times New Roman"/>
          <w:sz w:val="24"/>
          <w:szCs w:val="24"/>
          <w:lang w:val="en-US"/>
        </w:rPr>
        <w:t>/</w:t>
      </w:r>
      <w:proofErr w:type="spellStart"/>
      <w:r w:rsidRPr="00510F72">
        <w:rPr>
          <w:rFonts w:ascii="Book Antiqua" w:eastAsia="宋体" w:hAnsi="Book Antiqua" w:cs="Times New Roman"/>
          <w:sz w:val="24"/>
          <w:szCs w:val="24"/>
          <w:lang w:val="en-US"/>
        </w:rPr>
        <w:t>paritaprevir</w:t>
      </w:r>
      <w:proofErr w:type="spellEnd"/>
      <w:r w:rsidRPr="00510F72">
        <w:rPr>
          <w:rFonts w:ascii="Book Antiqua" w:eastAsia="宋体" w:hAnsi="Book Antiqua" w:cs="Times New Roman"/>
          <w:sz w:val="24"/>
          <w:szCs w:val="24"/>
          <w:lang w:val="en-US"/>
        </w:rPr>
        <w:t xml:space="preserve">/ritonavir </w:t>
      </w:r>
      <w:r w:rsidR="003231F6" w:rsidRPr="00510F72">
        <w:rPr>
          <w:rFonts w:ascii="Book Antiqua" w:eastAsia="宋体" w:hAnsi="Book Antiqua" w:cs="Times New Roman" w:hint="eastAsia"/>
          <w:sz w:val="24"/>
          <w:szCs w:val="24"/>
          <w:lang w:val="en-US" w:eastAsia="zh-CN"/>
        </w:rPr>
        <w:t>and</w:t>
      </w:r>
      <w:r w:rsidRPr="00510F72">
        <w:rPr>
          <w:rFonts w:ascii="Book Antiqua" w:eastAsia="宋体" w:hAnsi="Book Antiqua" w:cs="Times New Roman"/>
          <w:sz w:val="24"/>
          <w:szCs w:val="24"/>
          <w:lang w:val="en-US"/>
        </w:rPr>
        <w:t xml:space="preserve"> </w:t>
      </w:r>
      <w:proofErr w:type="spellStart"/>
      <w:r w:rsidRPr="00510F72">
        <w:rPr>
          <w:rFonts w:ascii="Book Antiqua" w:eastAsia="宋体" w:hAnsi="Book Antiqua" w:cs="Times New Roman"/>
          <w:sz w:val="24"/>
          <w:szCs w:val="24"/>
          <w:lang w:val="en-US"/>
        </w:rPr>
        <w:t>dasabuvir</w:t>
      </w:r>
      <w:proofErr w:type="spellEnd"/>
      <w:r w:rsidRPr="00510F72">
        <w:rPr>
          <w:rFonts w:ascii="Book Antiqua" w:eastAsia="宋体" w:hAnsi="Book Antiqua" w:cs="Times New Roman"/>
          <w:sz w:val="24"/>
          <w:szCs w:val="24"/>
          <w:lang w:val="en-US"/>
        </w:rPr>
        <w:t xml:space="preserve">). </w:t>
      </w:r>
    </w:p>
    <w:p w:rsidR="003231F6" w:rsidRPr="00510F72" w:rsidRDefault="003231F6" w:rsidP="001C5428">
      <w:pPr>
        <w:spacing w:after="0" w:line="360" w:lineRule="auto"/>
        <w:jc w:val="both"/>
        <w:rPr>
          <w:rFonts w:ascii="Book Antiqua" w:eastAsia="宋体" w:hAnsi="Book Antiqua" w:cs="Times New Roman"/>
          <w:sz w:val="24"/>
          <w:szCs w:val="24"/>
          <w:lang w:val="en-US" w:eastAsia="zh-CN"/>
        </w:rPr>
      </w:pPr>
    </w:p>
    <w:p w:rsidR="00E00EEE" w:rsidRPr="00510F72" w:rsidRDefault="0095002E" w:rsidP="001C5428">
      <w:pPr>
        <w:keepNext/>
        <w:keepLines/>
        <w:pBdr>
          <w:top w:val="nil"/>
          <w:left w:val="nil"/>
          <w:bottom w:val="nil"/>
          <w:right w:val="nil"/>
          <w:between w:val="nil"/>
          <w:bar w:val="nil"/>
        </w:pBdr>
        <w:spacing w:after="0" w:line="360" w:lineRule="auto"/>
        <w:jc w:val="both"/>
        <w:outlineLvl w:val="1"/>
        <w:rPr>
          <w:rFonts w:ascii="Book Antiqua" w:eastAsia="宋体" w:hAnsi="Book Antiqua" w:cs="Times New Roman"/>
          <w:b/>
          <w:bCs/>
          <w:sz w:val="24"/>
          <w:szCs w:val="24"/>
          <w:lang w:val="en-US"/>
        </w:rPr>
      </w:pPr>
      <w:r w:rsidRPr="00510F72">
        <w:rPr>
          <w:rFonts w:ascii="Book Antiqua" w:eastAsia="宋体" w:hAnsi="Book Antiqua" w:cs="Times New Roman"/>
          <w:b/>
          <w:bCs/>
          <w:sz w:val="24"/>
          <w:szCs w:val="24"/>
          <w:lang w:val="en-US"/>
        </w:rPr>
        <w:t>CASE REPORT</w:t>
      </w:r>
    </w:p>
    <w:p w:rsidR="00E00EEE" w:rsidRPr="00510F72" w:rsidRDefault="00E00EEE" w:rsidP="001C5428">
      <w:pPr>
        <w:spacing w:after="0" w:line="360" w:lineRule="auto"/>
        <w:jc w:val="both"/>
        <w:rPr>
          <w:rFonts w:ascii="Book Antiqua" w:eastAsia="宋体" w:hAnsi="Book Antiqua" w:cs="Times New Roman"/>
          <w:sz w:val="24"/>
          <w:szCs w:val="24"/>
          <w:lang w:val="en-GB"/>
        </w:rPr>
      </w:pPr>
      <w:r w:rsidRPr="00510F72">
        <w:rPr>
          <w:rFonts w:ascii="Book Antiqua" w:eastAsia="宋体" w:hAnsi="Book Antiqua" w:cs="Times New Roman"/>
          <w:sz w:val="24"/>
          <w:szCs w:val="24"/>
          <w:lang w:val="en-US"/>
        </w:rPr>
        <w:t xml:space="preserve">The patient was </w:t>
      </w:r>
      <w:r w:rsidRPr="00510F72">
        <w:rPr>
          <w:rFonts w:ascii="Book Antiqua" w:eastAsia="宋体" w:hAnsi="Book Antiqua" w:cs="Times New Roman"/>
          <w:sz w:val="24"/>
          <w:szCs w:val="24"/>
          <w:lang w:val="en-GB"/>
        </w:rPr>
        <w:t xml:space="preserve">a 39-year-old Caucasian woman, who tested HCV positive in 2013 during a routine medical evaluation. </w:t>
      </w:r>
      <w:r w:rsidR="00F27AD6" w:rsidRPr="00510F72">
        <w:rPr>
          <w:rFonts w:ascii="Book Antiqua" w:eastAsia="宋体" w:hAnsi="Book Antiqua" w:cs="Times New Roman"/>
          <w:sz w:val="24"/>
          <w:szCs w:val="24"/>
          <w:lang w:val="en-GB"/>
        </w:rPr>
        <w:t xml:space="preserve">She had not history of blood transfusions or other risk factors for hepatitis virus transmission. </w:t>
      </w:r>
      <w:r w:rsidRPr="00510F72">
        <w:rPr>
          <w:rFonts w:ascii="Book Antiqua" w:eastAsia="宋体" w:hAnsi="Book Antiqua" w:cs="Times New Roman"/>
          <w:sz w:val="24"/>
          <w:szCs w:val="24"/>
          <w:lang w:val="en-GB"/>
        </w:rPr>
        <w:t xml:space="preserve">The CHC was sustained by genotype 1b virus, with low </w:t>
      </w:r>
      <w:proofErr w:type="spellStart"/>
      <w:r w:rsidRPr="00510F72">
        <w:rPr>
          <w:rFonts w:ascii="Book Antiqua" w:eastAsia="宋体" w:hAnsi="Book Antiqua" w:cs="Times New Roman"/>
          <w:sz w:val="24"/>
          <w:szCs w:val="24"/>
          <w:lang w:val="en-GB"/>
        </w:rPr>
        <w:t>necro</w:t>
      </w:r>
      <w:proofErr w:type="spellEnd"/>
      <w:r w:rsidRPr="00510F72">
        <w:rPr>
          <w:rFonts w:ascii="Book Antiqua" w:eastAsia="宋体" w:hAnsi="Book Antiqua" w:cs="Times New Roman"/>
          <w:sz w:val="24"/>
          <w:szCs w:val="24"/>
          <w:lang w:val="en-GB"/>
        </w:rPr>
        <w:t xml:space="preserve">-inflammatory activity and mild liver fibrosis according to non-invasive evaluation performed by </w:t>
      </w:r>
      <w:proofErr w:type="spellStart"/>
      <w:r w:rsidRPr="00510F72">
        <w:rPr>
          <w:rFonts w:ascii="Book Antiqua" w:eastAsia="宋体" w:hAnsi="Book Antiqua" w:cs="Times New Roman"/>
          <w:sz w:val="24"/>
          <w:szCs w:val="24"/>
          <w:lang w:val="en-GB"/>
        </w:rPr>
        <w:t>Fibroscan</w:t>
      </w:r>
      <w:proofErr w:type="spellEnd"/>
      <w:r w:rsidRPr="00510F72">
        <w:rPr>
          <w:rFonts w:ascii="Book Antiqua" w:eastAsia="宋体" w:hAnsi="Book Antiqua" w:cs="Times New Roman"/>
          <w:sz w:val="24"/>
          <w:szCs w:val="24"/>
          <w:lang w:val="en-GB"/>
        </w:rPr>
        <w:t xml:space="preserve">® (4.5 </w:t>
      </w:r>
      <w:proofErr w:type="spellStart"/>
      <w:r w:rsidRPr="00510F72">
        <w:rPr>
          <w:rFonts w:ascii="Book Antiqua" w:eastAsia="宋体" w:hAnsi="Book Antiqua" w:cs="Times New Roman"/>
          <w:sz w:val="24"/>
          <w:szCs w:val="24"/>
          <w:lang w:val="en-GB"/>
        </w:rPr>
        <w:t>Kpa</w:t>
      </w:r>
      <w:proofErr w:type="spellEnd"/>
      <w:r w:rsidRPr="00510F72">
        <w:rPr>
          <w:rFonts w:ascii="Book Antiqua" w:eastAsia="宋体" w:hAnsi="Book Antiqua" w:cs="Times New Roman"/>
          <w:sz w:val="24"/>
          <w:szCs w:val="24"/>
          <w:lang w:val="en-GB"/>
        </w:rPr>
        <w:t>), whereas HCV showed a high replication rate (4500000 UI/m</w:t>
      </w:r>
      <w:r w:rsidR="0080093F" w:rsidRPr="00510F72">
        <w:rPr>
          <w:rFonts w:ascii="Book Antiqua" w:eastAsia="宋体" w:hAnsi="Book Antiqua" w:cs="Times New Roman"/>
          <w:sz w:val="24"/>
          <w:szCs w:val="24"/>
          <w:lang w:val="en-GB"/>
        </w:rPr>
        <w:t>L</w:t>
      </w:r>
      <w:r w:rsidR="005D515C" w:rsidRPr="00510F72">
        <w:rPr>
          <w:rFonts w:ascii="Book Antiqua" w:eastAsia="宋体" w:hAnsi="Book Antiqua" w:cs="Times New Roman"/>
          <w:sz w:val="24"/>
          <w:szCs w:val="24"/>
          <w:lang w:val="en-GB"/>
        </w:rPr>
        <w:t>,</w:t>
      </w:r>
      <w:r w:rsidRPr="00510F72">
        <w:rPr>
          <w:rFonts w:ascii="Book Antiqua" w:eastAsia="宋体" w:hAnsi="Book Antiqua" w:cs="Times New Roman"/>
          <w:sz w:val="24"/>
          <w:szCs w:val="24"/>
          <w:lang w:val="en-GB"/>
        </w:rPr>
        <w:t xml:space="preserve"> </w:t>
      </w:r>
      <w:proofErr w:type="spellStart"/>
      <w:r w:rsidR="005D515C" w:rsidRPr="00510F72">
        <w:rPr>
          <w:rFonts w:ascii="Book Antiqua" w:eastAsia="宋体" w:hAnsi="Book Antiqua" w:cs="Times New Roman"/>
          <w:sz w:val="24"/>
          <w:szCs w:val="24"/>
          <w:lang w:val="en-US"/>
        </w:rPr>
        <w:t>Cobas</w:t>
      </w:r>
      <w:proofErr w:type="spellEnd"/>
      <w:r w:rsidR="005D515C" w:rsidRPr="00510F72">
        <w:rPr>
          <w:rFonts w:ascii="Book Antiqua" w:eastAsia="宋体" w:hAnsi="Book Antiqua" w:cs="Times New Roman"/>
          <w:sz w:val="24"/>
          <w:szCs w:val="24"/>
          <w:lang w:val="en-US"/>
        </w:rPr>
        <w:t xml:space="preserve"> </w:t>
      </w:r>
      <w:proofErr w:type="spellStart"/>
      <w:r w:rsidR="005D515C" w:rsidRPr="00510F72">
        <w:rPr>
          <w:rFonts w:ascii="Book Antiqua" w:eastAsia="宋体" w:hAnsi="Book Antiqua" w:cs="Times New Roman"/>
          <w:sz w:val="24"/>
          <w:szCs w:val="24"/>
          <w:lang w:val="en-US"/>
        </w:rPr>
        <w:t>AmpliPrep</w:t>
      </w:r>
      <w:proofErr w:type="spellEnd"/>
      <w:r w:rsidR="005D515C" w:rsidRPr="00510F72">
        <w:rPr>
          <w:rFonts w:ascii="Book Antiqua" w:eastAsia="宋体" w:hAnsi="Book Antiqua" w:cs="Times New Roman"/>
          <w:sz w:val="24"/>
          <w:szCs w:val="24"/>
          <w:lang w:val="en-US"/>
        </w:rPr>
        <w:t>/</w:t>
      </w:r>
      <w:proofErr w:type="spellStart"/>
      <w:r w:rsidR="005D515C" w:rsidRPr="00510F72">
        <w:rPr>
          <w:rFonts w:ascii="Book Antiqua" w:eastAsia="宋体" w:hAnsi="Book Antiqua" w:cs="Times New Roman"/>
          <w:sz w:val="24"/>
          <w:szCs w:val="24"/>
          <w:lang w:val="en-US"/>
        </w:rPr>
        <w:t>Cobas</w:t>
      </w:r>
      <w:proofErr w:type="spellEnd"/>
      <w:r w:rsidR="005D515C" w:rsidRPr="00510F72">
        <w:rPr>
          <w:rFonts w:ascii="Book Antiqua" w:eastAsia="宋体" w:hAnsi="Book Antiqua" w:cs="Times New Roman"/>
          <w:sz w:val="24"/>
          <w:szCs w:val="24"/>
          <w:lang w:val="en-US"/>
        </w:rPr>
        <w:t xml:space="preserve"> </w:t>
      </w:r>
      <w:proofErr w:type="spellStart"/>
      <w:r w:rsidR="005D515C" w:rsidRPr="00510F72">
        <w:rPr>
          <w:rFonts w:ascii="Book Antiqua" w:eastAsia="宋体" w:hAnsi="Book Antiqua" w:cs="Times New Roman"/>
          <w:sz w:val="24"/>
          <w:szCs w:val="24"/>
          <w:lang w:val="en-US"/>
        </w:rPr>
        <w:t>TaqMan</w:t>
      </w:r>
      <w:proofErr w:type="spellEnd"/>
      <w:r w:rsidR="005D515C" w:rsidRPr="00510F72">
        <w:rPr>
          <w:rFonts w:ascii="Book Antiqua" w:eastAsia="宋体" w:hAnsi="Book Antiqua" w:cs="Times New Roman"/>
          <w:sz w:val="24"/>
          <w:szCs w:val="24"/>
          <w:vertAlign w:val="superscript"/>
          <w:lang w:val="en-US"/>
        </w:rPr>
        <w:t>®</w:t>
      </w:r>
      <w:r w:rsidR="005D515C" w:rsidRPr="00510F72">
        <w:rPr>
          <w:rFonts w:ascii="Book Antiqua" w:eastAsia="宋体" w:hAnsi="Book Antiqua" w:cs="Times New Roman"/>
          <w:sz w:val="24"/>
          <w:szCs w:val="24"/>
          <w:lang w:val="en-US"/>
        </w:rPr>
        <w:t xml:space="preserve"> -Roche, </w:t>
      </w:r>
      <w:proofErr w:type="spellStart"/>
      <w:r w:rsidR="005D515C" w:rsidRPr="00510F72">
        <w:rPr>
          <w:rFonts w:ascii="Book Antiqua" w:eastAsia="宋体" w:hAnsi="Book Antiqua" w:cs="Times New Roman"/>
          <w:sz w:val="24"/>
          <w:szCs w:val="24"/>
          <w:lang w:val="en-US"/>
        </w:rPr>
        <w:t>Rotkreuz</w:t>
      </w:r>
      <w:proofErr w:type="spellEnd"/>
      <w:r w:rsidR="005D515C" w:rsidRPr="00510F72">
        <w:rPr>
          <w:rFonts w:ascii="Book Antiqua" w:eastAsia="宋体" w:hAnsi="Book Antiqua" w:cs="Times New Roman"/>
          <w:sz w:val="24"/>
          <w:szCs w:val="24"/>
          <w:lang w:val="en-US"/>
        </w:rPr>
        <w:t>, Switzerland-</w:t>
      </w:r>
      <w:r w:rsidRPr="00510F72">
        <w:rPr>
          <w:rFonts w:ascii="Book Antiqua" w:eastAsia="宋体" w:hAnsi="Book Antiqua" w:cs="Times New Roman"/>
          <w:sz w:val="24"/>
          <w:szCs w:val="24"/>
          <w:lang w:val="en-GB"/>
        </w:rPr>
        <w:t xml:space="preserve">). Ultrasound scans of the liver did not demonstrate signs of fibrosis or spleen enlargement secondary to portal hypertension. </w:t>
      </w:r>
      <w:r w:rsidRPr="00510F72">
        <w:rPr>
          <w:rFonts w:ascii="Book Antiqua" w:eastAsia="宋体" w:hAnsi="Book Antiqua" w:cs="Times New Roman"/>
          <w:sz w:val="24"/>
          <w:szCs w:val="24"/>
          <w:lang w:val="en-US"/>
        </w:rPr>
        <w:t xml:space="preserve">Of interest, the patient reported a previous episode of major depression occurred in 2006 and, since then, she had been taking </w:t>
      </w:r>
      <w:proofErr w:type="spellStart"/>
      <w:r w:rsidRPr="00510F72">
        <w:rPr>
          <w:rFonts w:ascii="Book Antiqua" w:eastAsia="宋体" w:hAnsi="Book Antiqua" w:cs="Times New Roman"/>
          <w:sz w:val="24"/>
          <w:szCs w:val="24"/>
          <w:lang w:val="en-US"/>
        </w:rPr>
        <w:t>ve</w:t>
      </w:r>
      <w:r w:rsidR="00FC1E16">
        <w:rPr>
          <w:rFonts w:ascii="Book Antiqua" w:eastAsia="宋体" w:hAnsi="Book Antiqua" w:cs="Times New Roman"/>
          <w:sz w:val="24"/>
          <w:szCs w:val="24"/>
          <w:lang w:val="en-US"/>
        </w:rPr>
        <w:t>nlafazine</w:t>
      </w:r>
      <w:proofErr w:type="spellEnd"/>
      <w:r w:rsidR="00FC1E16">
        <w:rPr>
          <w:rFonts w:ascii="Book Antiqua" w:eastAsia="宋体" w:hAnsi="Book Antiqua" w:cs="Times New Roman"/>
          <w:sz w:val="24"/>
          <w:szCs w:val="24"/>
          <w:lang w:val="en-US"/>
        </w:rPr>
        <w:t xml:space="preserve"> 75 mg/d</w:t>
      </w:r>
      <w:r w:rsidRPr="00510F72">
        <w:rPr>
          <w:rFonts w:ascii="Book Antiqua" w:eastAsia="宋体" w:hAnsi="Book Antiqua" w:cs="Times New Roman"/>
          <w:sz w:val="24"/>
          <w:szCs w:val="24"/>
          <w:lang w:val="en-US"/>
        </w:rPr>
        <w:t>.</w:t>
      </w:r>
    </w:p>
    <w:p w:rsidR="00E00EEE" w:rsidRPr="00510F72" w:rsidRDefault="00E00EEE" w:rsidP="001C5428">
      <w:pPr>
        <w:spacing w:after="0" w:line="360" w:lineRule="auto"/>
        <w:ind w:firstLineChars="100" w:firstLine="240"/>
        <w:jc w:val="both"/>
        <w:rPr>
          <w:rFonts w:ascii="Book Antiqua" w:eastAsia="宋体" w:hAnsi="Book Antiqua" w:cs="Times New Roman"/>
          <w:sz w:val="24"/>
          <w:szCs w:val="24"/>
          <w:lang w:val="en-GB"/>
        </w:rPr>
      </w:pPr>
      <w:r w:rsidRPr="00510F72">
        <w:rPr>
          <w:rFonts w:ascii="Book Antiqua" w:eastAsia="宋体" w:hAnsi="Book Antiqua" w:cs="Times New Roman"/>
          <w:sz w:val="24"/>
          <w:szCs w:val="24"/>
          <w:lang w:val="en-US"/>
        </w:rPr>
        <w:lastRenderedPageBreak/>
        <w:t>In July 2013, due to the enlargement of neck lymph nodes, the patient underwent</w:t>
      </w:r>
      <w:r w:rsidR="00986A86" w:rsidRPr="00510F72">
        <w:rPr>
          <w:rFonts w:ascii="Book Antiqua" w:eastAsia="宋体" w:hAnsi="Book Antiqua" w:cs="Times New Roman"/>
          <w:sz w:val="24"/>
          <w:szCs w:val="24"/>
          <w:lang w:val="en-US" w:eastAsia="zh-CN"/>
        </w:rPr>
        <w:t xml:space="preserve"> </w:t>
      </w:r>
      <w:r w:rsidRPr="00510F72">
        <w:rPr>
          <w:rFonts w:ascii="Book Antiqua" w:eastAsia="宋体" w:hAnsi="Book Antiqua" w:cs="Times New Roman"/>
          <w:sz w:val="24"/>
          <w:szCs w:val="24"/>
          <w:lang w:val="en-US"/>
        </w:rPr>
        <w:t xml:space="preserve">a hematological evaluation and a lymph node biopsy, and she </w:t>
      </w:r>
      <w:r w:rsidRPr="00510F72">
        <w:rPr>
          <w:rFonts w:ascii="Book Antiqua" w:eastAsia="宋体" w:hAnsi="Book Antiqua" w:cs="Times New Roman"/>
          <w:sz w:val="24"/>
          <w:szCs w:val="24"/>
          <w:lang w:val="en-GB"/>
        </w:rPr>
        <w:t xml:space="preserve">was finally diagnosed with </w:t>
      </w:r>
      <w:r w:rsidRPr="00510F72">
        <w:rPr>
          <w:rFonts w:ascii="Book Antiqua" w:eastAsia="宋体" w:hAnsi="Book Antiqua" w:cs="Times New Roman"/>
          <w:sz w:val="24"/>
          <w:szCs w:val="24"/>
          <w:lang w:val="en-US"/>
        </w:rPr>
        <w:t>DLBCL</w:t>
      </w:r>
      <w:r w:rsidRPr="00510F72">
        <w:rPr>
          <w:rFonts w:ascii="Book Antiqua" w:eastAsia="宋体" w:hAnsi="Book Antiqua" w:cs="Times New Roman"/>
          <w:sz w:val="24"/>
          <w:szCs w:val="24"/>
          <w:lang w:val="en-GB"/>
        </w:rPr>
        <w:t xml:space="preserve"> (CD20+, CD30-, </w:t>
      </w:r>
      <w:r w:rsidRPr="00510F72">
        <w:rPr>
          <w:rFonts w:ascii="Book Antiqua" w:eastAsia="宋体" w:hAnsi="Book Antiqua" w:cs="Times New Roman"/>
          <w:i/>
          <w:sz w:val="24"/>
          <w:szCs w:val="24"/>
          <w:lang w:val="en-GB"/>
        </w:rPr>
        <w:t>Bcl2</w:t>
      </w:r>
      <w:r w:rsidR="000D49AF">
        <w:rPr>
          <w:rFonts w:ascii="Book Antiqua" w:eastAsia="宋体" w:hAnsi="Book Antiqua" w:cs="Times New Roman"/>
          <w:sz w:val="24"/>
          <w:szCs w:val="24"/>
          <w:lang w:val="en-GB"/>
        </w:rPr>
        <w:t>+, Ki</w:t>
      </w:r>
      <w:r w:rsidRPr="00510F72">
        <w:rPr>
          <w:rFonts w:ascii="Book Antiqua" w:eastAsia="宋体" w:hAnsi="Book Antiqua" w:cs="Times New Roman"/>
          <w:sz w:val="24"/>
          <w:szCs w:val="24"/>
          <w:lang w:val="en-GB"/>
        </w:rPr>
        <w:t xml:space="preserve">67 50%, </w:t>
      </w:r>
      <w:r w:rsidRPr="00510F72">
        <w:rPr>
          <w:rFonts w:ascii="Book Antiqua" w:eastAsia="宋体" w:hAnsi="Book Antiqua" w:cs="Times New Roman"/>
          <w:i/>
          <w:sz w:val="24"/>
          <w:szCs w:val="24"/>
          <w:lang w:val="en-GB"/>
        </w:rPr>
        <w:t xml:space="preserve">Bcl6 </w:t>
      </w:r>
      <w:r w:rsidRPr="00510F72">
        <w:rPr>
          <w:rFonts w:ascii="Book Antiqua" w:eastAsia="宋体" w:hAnsi="Book Antiqua" w:cs="Times New Roman"/>
          <w:sz w:val="24"/>
          <w:szCs w:val="24"/>
          <w:lang w:val="en-GB"/>
        </w:rPr>
        <w:t xml:space="preserve">+ </w:t>
      </w:r>
      <w:r w:rsidR="00640E7A" w:rsidRPr="00510F72">
        <w:rPr>
          <w:rFonts w:ascii="Book Antiqua" w:eastAsia="宋体" w:hAnsi="Book Antiqua" w:cs="Times New Roman"/>
          <w:sz w:val="24"/>
          <w:szCs w:val="24"/>
          <w:lang w:val="en-GB"/>
        </w:rPr>
        <w:t xml:space="preserve">25%, negativity for CD10 and </w:t>
      </w:r>
      <w:r w:rsidR="00640E7A" w:rsidRPr="00510F72">
        <w:rPr>
          <w:rFonts w:ascii="Book Antiqua" w:eastAsia="宋体" w:hAnsi="Book Antiqua" w:cs="Times New Roman"/>
          <w:i/>
          <w:sz w:val="24"/>
          <w:szCs w:val="24"/>
          <w:lang w:val="en-GB"/>
        </w:rPr>
        <w:t>Mum</w:t>
      </w:r>
      <w:r w:rsidRPr="00510F72">
        <w:rPr>
          <w:rFonts w:ascii="Book Antiqua" w:eastAsia="宋体" w:hAnsi="Book Antiqua" w:cs="Times New Roman"/>
          <w:i/>
          <w:sz w:val="24"/>
          <w:szCs w:val="24"/>
          <w:lang w:val="en-GB"/>
        </w:rPr>
        <w:t>1</w:t>
      </w:r>
      <w:r w:rsidRPr="00510F72">
        <w:rPr>
          <w:rFonts w:ascii="Book Antiqua" w:eastAsia="宋体" w:hAnsi="Book Antiqua" w:cs="Times New Roman"/>
          <w:sz w:val="24"/>
          <w:szCs w:val="24"/>
          <w:lang w:val="en-GB"/>
        </w:rPr>
        <w:t xml:space="preserve">), with involvement of </w:t>
      </w:r>
      <w:r w:rsidRPr="00510F72">
        <w:rPr>
          <w:rFonts w:ascii="Book Antiqua" w:eastAsia="宋体" w:hAnsi="Book Antiqua" w:cs="Times New Roman"/>
          <w:iCs/>
          <w:sz w:val="24"/>
          <w:szCs w:val="24"/>
          <w:lang w:val="en-US"/>
        </w:rPr>
        <w:t xml:space="preserve">nodes </w:t>
      </w:r>
      <w:r w:rsidRPr="00510F72">
        <w:rPr>
          <w:rFonts w:ascii="Book Antiqua" w:eastAsia="宋体" w:hAnsi="Book Antiqua" w:cs="Times New Roman"/>
          <w:sz w:val="24"/>
          <w:szCs w:val="24"/>
          <w:lang w:val="en-US" w:eastAsia="it-IT"/>
        </w:rPr>
        <w:t>on both sides of the </w:t>
      </w:r>
      <w:r w:rsidRPr="00510F72">
        <w:rPr>
          <w:rFonts w:ascii="Book Antiqua" w:eastAsia="宋体" w:hAnsi="Book Antiqua" w:cs="Times New Roman"/>
          <w:bCs/>
          <w:sz w:val="24"/>
          <w:szCs w:val="24"/>
          <w:lang w:val="en-US" w:eastAsia="it-IT"/>
        </w:rPr>
        <w:t>diaphragm</w:t>
      </w:r>
      <w:r w:rsidRPr="00510F72">
        <w:rPr>
          <w:rFonts w:ascii="Book Antiqua" w:eastAsia="宋体" w:hAnsi="Book Antiqua" w:cs="Times New Roman"/>
          <w:sz w:val="24"/>
          <w:szCs w:val="24"/>
          <w:lang w:val="en-US"/>
        </w:rPr>
        <w:t xml:space="preserve">, bone marrow and </w:t>
      </w:r>
      <w:r w:rsidRPr="00510F72">
        <w:rPr>
          <w:rFonts w:ascii="Book Antiqua" w:eastAsia="宋体" w:hAnsi="Book Antiqua" w:cs="Times New Roman"/>
          <w:iCs/>
          <w:sz w:val="24"/>
          <w:szCs w:val="24"/>
          <w:lang w:val="en-US"/>
        </w:rPr>
        <w:t>spleen</w:t>
      </w:r>
      <w:r w:rsidR="008B5920">
        <w:rPr>
          <w:rFonts w:ascii="Book Antiqua" w:eastAsia="宋体" w:hAnsi="Book Antiqua" w:cs="Times New Roman"/>
          <w:sz w:val="24"/>
          <w:szCs w:val="24"/>
          <w:lang w:val="en-GB"/>
        </w:rPr>
        <w:t xml:space="preserve"> (Figure 1</w:t>
      </w:r>
      <w:r w:rsidRPr="00510F72">
        <w:rPr>
          <w:rFonts w:ascii="Book Antiqua" w:eastAsia="宋体" w:hAnsi="Book Antiqua" w:cs="Times New Roman"/>
          <w:sz w:val="24"/>
          <w:szCs w:val="24"/>
          <w:lang w:val="en-GB"/>
        </w:rPr>
        <w:t>).</w:t>
      </w:r>
      <w:r w:rsidR="009431CA" w:rsidRPr="00510F72">
        <w:rPr>
          <w:rFonts w:ascii="Book Antiqua" w:eastAsia="宋体" w:hAnsi="Book Antiqua" w:cs="Times New Roman"/>
          <w:sz w:val="24"/>
          <w:szCs w:val="24"/>
          <w:lang w:val="en-GB"/>
        </w:rPr>
        <w:t xml:space="preserve"> </w:t>
      </w:r>
      <w:r w:rsidRPr="00510F72">
        <w:rPr>
          <w:rFonts w:ascii="Book Antiqua" w:eastAsia="宋体" w:hAnsi="Book Antiqua" w:cs="Times New Roman"/>
          <w:sz w:val="24"/>
          <w:szCs w:val="24"/>
          <w:lang w:val="en-US"/>
        </w:rPr>
        <w:t xml:space="preserve">Treatment with </w:t>
      </w:r>
      <w:hyperlink r:id="rId9" w:tooltip="Cyclophosphamide" w:history="1">
        <w:r w:rsidRPr="00510F72">
          <w:rPr>
            <w:rFonts w:ascii="Book Antiqua" w:eastAsia="宋体" w:hAnsi="Book Antiqua" w:cs="Times New Roman"/>
            <w:bCs/>
            <w:sz w:val="24"/>
            <w:szCs w:val="24"/>
            <w:lang w:val="en-US"/>
          </w:rPr>
          <w:t>c</w:t>
        </w:r>
        <w:r w:rsidRPr="00510F72">
          <w:rPr>
            <w:rFonts w:ascii="Book Antiqua" w:eastAsia="宋体" w:hAnsi="Book Antiqua" w:cs="Times New Roman"/>
            <w:sz w:val="24"/>
            <w:szCs w:val="24"/>
            <w:lang w:val="en-US"/>
          </w:rPr>
          <w:t>yclophosphamide</w:t>
        </w:r>
      </w:hyperlink>
      <w:r w:rsidRPr="00510F72">
        <w:rPr>
          <w:rFonts w:ascii="Book Antiqua" w:eastAsia="宋体" w:hAnsi="Book Antiqua" w:cs="Times New Roman"/>
          <w:sz w:val="24"/>
          <w:szCs w:val="24"/>
          <w:lang w:val="en-US"/>
        </w:rPr>
        <w:t xml:space="preserve">, </w:t>
      </w:r>
      <w:hyperlink r:id="rId10" w:tooltip="Doxorubicin" w:history="1">
        <w:r w:rsidRPr="00510F72">
          <w:rPr>
            <w:rFonts w:ascii="Book Antiqua" w:eastAsia="宋体" w:hAnsi="Book Antiqua" w:cs="Times New Roman"/>
            <w:sz w:val="24"/>
            <w:szCs w:val="24"/>
            <w:lang w:val="en-US"/>
          </w:rPr>
          <w:t>doxorubicin</w:t>
        </w:r>
      </w:hyperlink>
      <w:r w:rsidRPr="00510F72">
        <w:rPr>
          <w:rFonts w:ascii="Book Antiqua" w:eastAsia="宋体" w:hAnsi="Book Antiqua" w:cs="Times New Roman"/>
          <w:sz w:val="24"/>
          <w:szCs w:val="24"/>
          <w:lang w:val="en-US"/>
        </w:rPr>
        <w:t xml:space="preserve">, </w:t>
      </w:r>
      <w:hyperlink r:id="rId11" w:tooltip="Vincristine" w:history="1">
        <w:r w:rsidRPr="00510F72">
          <w:rPr>
            <w:rFonts w:ascii="Book Antiqua" w:eastAsia="宋体" w:hAnsi="Book Antiqua" w:cs="Times New Roman"/>
            <w:sz w:val="24"/>
            <w:szCs w:val="24"/>
            <w:lang w:val="en-US"/>
          </w:rPr>
          <w:t>vincristine</w:t>
        </w:r>
      </w:hyperlink>
      <w:r w:rsidRPr="00510F72">
        <w:rPr>
          <w:rFonts w:ascii="Book Antiqua" w:eastAsia="宋体" w:hAnsi="Book Antiqua" w:cs="Times New Roman"/>
          <w:sz w:val="24"/>
          <w:szCs w:val="24"/>
          <w:lang w:val="en-US"/>
        </w:rPr>
        <w:t xml:space="preserve">, </w:t>
      </w:r>
      <w:r w:rsidRPr="00510F72">
        <w:rPr>
          <w:rFonts w:ascii="Book Antiqua" w:eastAsia="宋体" w:hAnsi="Book Antiqua" w:cs="Times New Roman"/>
          <w:bCs/>
          <w:sz w:val="24"/>
          <w:szCs w:val="24"/>
          <w:lang w:val="en-US"/>
        </w:rPr>
        <w:t>p</w:t>
      </w:r>
      <w:r w:rsidRPr="00510F72">
        <w:rPr>
          <w:rFonts w:ascii="Book Antiqua" w:eastAsia="宋体" w:hAnsi="Book Antiqua" w:cs="Times New Roman"/>
          <w:sz w:val="24"/>
          <w:szCs w:val="24"/>
          <w:lang w:val="en-US"/>
        </w:rPr>
        <w:t xml:space="preserve">rednisolone plus Rituximab (R) </w:t>
      </w:r>
      <w:r w:rsidR="000D49AF">
        <w:rPr>
          <w:rFonts w:ascii="Book Antiqua" w:eastAsia="宋体" w:hAnsi="Book Antiqua" w:cs="Times New Roman" w:hint="eastAsia"/>
          <w:sz w:val="24"/>
          <w:szCs w:val="24"/>
          <w:lang w:val="en-US" w:eastAsia="zh-CN"/>
        </w:rPr>
        <w:t>(</w:t>
      </w:r>
      <w:r w:rsidRPr="00510F72">
        <w:rPr>
          <w:rFonts w:ascii="Book Antiqua" w:eastAsia="宋体" w:hAnsi="Book Antiqua" w:cs="Times New Roman"/>
          <w:i/>
          <w:sz w:val="24"/>
          <w:szCs w:val="24"/>
          <w:lang w:val="en-US"/>
        </w:rPr>
        <w:t xml:space="preserve">R-CHOP </w:t>
      </w:r>
      <w:r w:rsidRPr="00510F72">
        <w:rPr>
          <w:rFonts w:ascii="Book Antiqua" w:eastAsia="宋体" w:hAnsi="Book Antiqua" w:cs="Times New Roman"/>
          <w:sz w:val="24"/>
          <w:szCs w:val="24"/>
          <w:lang w:val="en-US"/>
        </w:rPr>
        <w:t>regimen</w:t>
      </w:r>
      <w:r w:rsidR="000D49AF">
        <w:rPr>
          <w:rFonts w:ascii="Book Antiqua" w:eastAsia="宋体" w:hAnsi="Book Antiqua" w:cs="Times New Roman" w:hint="eastAsia"/>
          <w:sz w:val="24"/>
          <w:szCs w:val="24"/>
          <w:lang w:val="en-US" w:eastAsia="zh-CN"/>
        </w:rPr>
        <w:t>)</w:t>
      </w:r>
      <w:r w:rsidRPr="00510F72">
        <w:rPr>
          <w:rFonts w:ascii="Book Antiqua" w:eastAsia="宋体" w:hAnsi="Book Antiqua" w:cs="Times New Roman"/>
          <w:sz w:val="24"/>
          <w:szCs w:val="24"/>
          <w:lang w:val="en-US"/>
        </w:rPr>
        <w:t xml:space="preserve"> plus prophylactic intrathecal </w:t>
      </w:r>
      <w:r w:rsidRPr="00510F72">
        <w:rPr>
          <w:rFonts w:ascii="Book Antiqua" w:eastAsia="宋体" w:hAnsi="Book Antiqua" w:cs="Times New Roman"/>
          <w:iCs/>
          <w:sz w:val="24"/>
          <w:szCs w:val="24"/>
          <w:lang w:val="en-US"/>
        </w:rPr>
        <w:t>injection</w:t>
      </w:r>
      <w:r w:rsidR="00986A86" w:rsidRPr="00510F72">
        <w:rPr>
          <w:rFonts w:ascii="Book Antiqua" w:eastAsia="宋体" w:hAnsi="Book Antiqua" w:cs="Times New Roman"/>
          <w:sz w:val="24"/>
          <w:szCs w:val="24"/>
          <w:lang w:val="en-US" w:eastAsia="zh-CN"/>
        </w:rPr>
        <w:t xml:space="preserve"> </w:t>
      </w:r>
      <w:r w:rsidRPr="00510F72">
        <w:rPr>
          <w:rFonts w:ascii="Book Antiqua" w:eastAsia="宋体" w:hAnsi="Book Antiqua" w:cs="Times New Roman"/>
          <w:sz w:val="24"/>
          <w:szCs w:val="24"/>
          <w:lang w:val="en-US"/>
        </w:rPr>
        <w:t xml:space="preserve">of methotrexate and prednisone, was started. In December 2013, </w:t>
      </w:r>
      <w:r w:rsidRPr="00510F72">
        <w:rPr>
          <w:rFonts w:ascii="Book Antiqua" w:eastAsia="宋体" w:hAnsi="Book Antiqua" w:cs="Times New Roman"/>
          <w:i/>
          <w:sz w:val="24"/>
          <w:szCs w:val="24"/>
          <w:lang w:val="en-US"/>
        </w:rPr>
        <w:t>i.e.</w:t>
      </w:r>
      <w:r w:rsidR="0080093F" w:rsidRPr="00510F72">
        <w:rPr>
          <w:rFonts w:ascii="Book Antiqua" w:eastAsia="宋体" w:hAnsi="Book Antiqua" w:cs="Times New Roman" w:hint="eastAsia"/>
          <w:i/>
          <w:sz w:val="24"/>
          <w:szCs w:val="24"/>
          <w:lang w:val="en-US" w:eastAsia="zh-CN"/>
        </w:rPr>
        <w:t>,</w:t>
      </w:r>
      <w:r w:rsidRPr="00510F72">
        <w:rPr>
          <w:rFonts w:ascii="Book Antiqua" w:eastAsia="宋体" w:hAnsi="Book Antiqua" w:cs="Times New Roman"/>
          <w:sz w:val="24"/>
          <w:szCs w:val="24"/>
          <w:lang w:val="en-US"/>
        </w:rPr>
        <w:t xml:space="preserve"> after six courses of </w:t>
      </w:r>
      <w:r w:rsidRPr="00510F72">
        <w:rPr>
          <w:rFonts w:ascii="Book Antiqua" w:eastAsia="宋体" w:hAnsi="Book Antiqua" w:cs="Times New Roman"/>
          <w:i/>
          <w:sz w:val="24"/>
          <w:szCs w:val="24"/>
          <w:lang w:val="en-US"/>
        </w:rPr>
        <w:t>R-CHOP</w:t>
      </w:r>
      <w:r w:rsidRPr="00510F72">
        <w:rPr>
          <w:rFonts w:ascii="Book Antiqua" w:eastAsia="宋体" w:hAnsi="Book Antiqua" w:cs="Times New Roman"/>
          <w:sz w:val="24"/>
          <w:szCs w:val="24"/>
          <w:lang w:val="en-US"/>
        </w:rPr>
        <w:t>, the patient showed a complete remission of lymphoma according both to Contrast Tomography plus Positron Emission Tomography</w:t>
      </w:r>
      <w:r w:rsidRPr="00510F72">
        <w:rPr>
          <w:rFonts w:ascii="Book Antiqua" w:eastAsia="宋体" w:hAnsi="Book Antiqua" w:cs="Times New Roman"/>
          <w:iCs/>
          <w:sz w:val="24"/>
          <w:szCs w:val="24"/>
          <w:lang w:val="en-US"/>
        </w:rPr>
        <w:t xml:space="preserve"> (CT-PET</w:t>
      </w:r>
      <w:r w:rsidRPr="00510F72">
        <w:rPr>
          <w:rFonts w:ascii="Book Antiqua" w:eastAsia="宋体" w:hAnsi="Book Antiqua" w:cs="Times New Roman"/>
          <w:sz w:val="24"/>
          <w:szCs w:val="24"/>
          <w:lang w:val="en-US"/>
        </w:rPr>
        <w:t xml:space="preserve">) </w:t>
      </w:r>
      <w:r w:rsidRPr="00510F72">
        <w:rPr>
          <w:rFonts w:ascii="Book Antiqua" w:eastAsia="宋体" w:hAnsi="Book Antiqua" w:cs="Times New Roman"/>
          <w:iCs/>
          <w:sz w:val="24"/>
          <w:szCs w:val="24"/>
          <w:lang w:val="en-US"/>
        </w:rPr>
        <w:t>scans</w:t>
      </w:r>
      <w:r w:rsidRPr="00510F72">
        <w:rPr>
          <w:rFonts w:ascii="Book Antiqua" w:eastAsia="宋体" w:hAnsi="Book Antiqua" w:cs="Times New Roman"/>
          <w:sz w:val="24"/>
          <w:szCs w:val="24"/>
          <w:lang w:val="en-US"/>
        </w:rPr>
        <w:t xml:space="preserve"> and to bone marrow biopsy. Two additional doses of R were prescribed and, at that time, blood tests showed normal levels of transaminases, while HCV replication did not show any substantial changes (Figure 2). In the following months, the patient was referred to our </w:t>
      </w:r>
      <w:r w:rsidR="005D515C" w:rsidRPr="00510F72">
        <w:rPr>
          <w:rFonts w:ascii="Book Antiqua" w:eastAsia="宋体" w:hAnsi="Book Antiqua" w:cs="Times New Roman"/>
          <w:sz w:val="24"/>
          <w:szCs w:val="24"/>
          <w:lang w:val="en-US"/>
        </w:rPr>
        <w:t>Liver</w:t>
      </w:r>
      <w:r w:rsidRPr="00510F72">
        <w:rPr>
          <w:rFonts w:ascii="Book Antiqua" w:eastAsia="宋体" w:hAnsi="Book Antiqua" w:cs="Times New Roman"/>
          <w:sz w:val="24"/>
          <w:szCs w:val="24"/>
          <w:lang w:val="en-US"/>
        </w:rPr>
        <w:t xml:space="preserve"> Unit and she was evaluated for AVT. However, since “all-oral” AVTs for CHC was at that</w:t>
      </w:r>
      <w:r w:rsidR="005D515C" w:rsidRPr="00510F72">
        <w:rPr>
          <w:rFonts w:ascii="Book Antiqua" w:eastAsia="宋体" w:hAnsi="Book Antiqua" w:cs="Times New Roman"/>
          <w:sz w:val="24"/>
          <w:szCs w:val="24"/>
          <w:lang w:val="en-US"/>
        </w:rPr>
        <w:t xml:space="preserve"> time unavailable in Italy</w:t>
      </w:r>
      <w:r w:rsidRPr="00510F72">
        <w:rPr>
          <w:rFonts w:ascii="Book Antiqua" w:eastAsia="宋体" w:hAnsi="Book Antiqua" w:cs="Times New Roman"/>
          <w:sz w:val="24"/>
          <w:szCs w:val="24"/>
          <w:lang w:val="en-US"/>
        </w:rPr>
        <w:t>, the patient was evaluated for IFN-based AVT, but she presented relative and absolute contraindications to IFN use, such as a previous episode of major depression, mild anemia, leucopenia (</w:t>
      </w:r>
      <w:r w:rsidR="0080093F" w:rsidRPr="00510F72">
        <w:rPr>
          <w:rFonts w:ascii="Book Antiqua" w:eastAsia="宋体" w:hAnsi="Book Antiqua" w:cs="Times New Roman"/>
          <w:i/>
          <w:sz w:val="24"/>
          <w:szCs w:val="24"/>
          <w:lang w:val="en-US"/>
        </w:rPr>
        <w:t>i.e.</w:t>
      </w:r>
      <w:r w:rsidR="0080093F" w:rsidRPr="00510F72">
        <w:rPr>
          <w:rFonts w:ascii="Book Antiqua" w:eastAsia="宋体" w:hAnsi="Book Antiqua" w:cs="Times New Roman" w:hint="eastAsia"/>
          <w:i/>
          <w:sz w:val="24"/>
          <w:szCs w:val="24"/>
          <w:lang w:val="en-US" w:eastAsia="zh-CN"/>
        </w:rPr>
        <w:t>,</w:t>
      </w:r>
      <w:r w:rsidRPr="00510F72">
        <w:rPr>
          <w:rFonts w:ascii="Book Antiqua" w:eastAsia="宋体" w:hAnsi="Book Antiqua" w:cs="Times New Roman"/>
          <w:sz w:val="24"/>
          <w:szCs w:val="24"/>
          <w:lang w:val="en-US"/>
        </w:rPr>
        <w:t xml:space="preserve"> </w:t>
      </w:r>
      <w:proofErr w:type="spellStart"/>
      <w:r w:rsidRPr="00510F72">
        <w:rPr>
          <w:rFonts w:ascii="Book Antiqua" w:eastAsia="宋体" w:hAnsi="Book Antiqua" w:cs="Times New Roman"/>
          <w:sz w:val="24"/>
          <w:szCs w:val="24"/>
          <w:lang w:val="en-US"/>
        </w:rPr>
        <w:t>Haemoglobin</w:t>
      </w:r>
      <w:proofErr w:type="spellEnd"/>
      <w:r w:rsidRPr="00510F72">
        <w:rPr>
          <w:rFonts w:ascii="Book Antiqua" w:eastAsia="宋体" w:hAnsi="Book Antiqua" w:cs="Times New Roman"/>
          <w:sz w:val="24"/>
          <w:szCs w:val="24"/>
          <w:lang w:val="en-US"/>
        </w:rPr>
        <w:t xml:space="preserve"> 10.7 g/</w:t>
      </w:r>
      <w:proofErr w:type="spellStart"/>
      <w:r w:rsidRPr="00510F72">
        <w:rPr>
          <w:rFonts w:ascii="Book Antiqua" w:eastAsia="宋体" w:hAnsi="Book Antiqua" w:cs="Times New Roman"/>
          <w:sz w:val="24"/>
          <w:szCs w:val="24"/>
          <w:lang w:val="en-US"/>
        </w:rPr>
        <w:t>d</w:t>
      </w:r>
      <w:r w:rsidR="0080093F" w:rsidRPr="00510F72">
        <w:rPr>
          <w:rFonts w:ascii="Book Antiqua" w:eastAsia="宋体" w:hAnsi="Book Antiqua" w:cs="Times New Roman"/>
          <w:sz w:val="24"/>
          <w:szCs w:val="24"/>
          <w:lang w:val="en-US"/>
        </w:rPr>
        <w:t>L</w:t>
      </w:r>
      <w:proofErr w:type="spellEnd"/>
      <w:r w:rsidRPr="00510F72">
        <w:rPr>
          <w:rFonts w:ascii="Book Antiqua" w:eastAsia="宋体" w:hAnsi="Book Antiqua" w:cs="Times New Roman"/>
          <w:sz w:val="24"/>
          <w:szCs w:val="24"/>
          <w:lang w:val="en-US"/>
        </w:rPr>
        <w:t>, White cells counts 1.980 cells/mm</w:t>
      </w:r>
      <w:r w:rsidRPr="00510F72">
        <w:rPr>
          <w:rFonts w:ascii="Book Antiqua" w:eastAsia="宋体" w:hAnsi="Book Antiqua" w:cs="Times New Roman"/>
          <w:sz w:val="24"/>
          <w:szCs w:val="24"/>
          <w:vertAlign w:val="superscript"/>
          <w:lang w:val="en-US"/>
        </w:rPr>
        <w:t>3</w:t>
      </w:r>
      <w:r w:rsidRPr="00510F72">
        <w:rPr>
          <w:rFonts w:ascii="Book Antiqua" w:eastAsia="宋体" w:hAnsi="Book Antiqua" w:cs="Times New Roman"/>
          <w:sz w:val="24"/>
          <w:szCs w:val="24"/>
          <w:lang w:val="en-US"/>
        </w:rPr>
        <w:t>), as well as to ribavirin (RBV) use (anemia).</w:t>
      </w:r>
      <w:r w:rsidR="00986A86" w:rsidRPr="00510F72">
        <w:rPr>
          <w:rFonts w:ascii="Book Antiqua" w:eastAsia="宋体" w:hAnsi="Book Antiqua" w:cs="Times New Roman"/>
          <w:sz w:val="24"/>
          <w:szCs w:val="24"/>
          <w:lang w:val="en-US" w:eastAsia="zh-CN"/>
        </w:rPr>
        <w:t xml:space="preserve"> </w:t>
      </w:r>
      <w:r w:rsidRPr="00510F72">
        <w:rPr>
          <w:rFonts w:ascii="Book Antiqua" w:eastAsia="宋体" w:hAnsi="Book Antiqua" w:cs="Times New Roman"/>
          <w:sz w:val="24"/>
          <w:szCs w:val="24"/>
          <w:lang w:val="en-US"/>
        </w:rPr>
        <w:t xml:space="preserve">We therefore asked our case to be evaluated for the expanded access program (EAP) which was ongoing with </w:t>
      </w:r>
      <w:proofErr w:type="spellStart"/>
      <w:r w:rsidRPr="00510F72">
        <w:rPr>
          <w:rFonts w:ascii="Book Antiqua" w:eastAsia="宋体" w:hAnsi="Book Antiqua" w:cs="Times New Roman"/>
          <w:sz w:val="24"/>
          <w:szCs w:val="24"/>
          <w:lang w:val="en-US"/>
        </w:rPr>
        <w:t>Paritaprevir</w:t>
      </w:r>
      <w:proofErr w:type="spellEnd"/>
      <w:r w:rsidRPr="00510F72">
        <w:rPr>
          <w:rFonts w:ascii="Book Antiqua" w:eastAsia="宋体" w:hAnsi="Book Antiqua" w:cs="Times New Roman"/>
          <w:sz w:val="24"/>
          <w:szCs w:val="24"/>
          <w:lang w:val="en-US"/>
        </w:rPr>
        <w:t xml:space="preserve"> (PTV), a NS3/4A protease inhibitor co-formulated with NS5A inhibitor </w:t>
      </w:r>
      <w:proofErr w:type="spellStart"/>
      <w:r w:rsidRPr="00510F72">
        <w:rPr>
          <w:rFonts w:ascii="Book Antiqua" w:eastAsia="宋体" w:hAnsi="Book Antiqua" w:cs="Times New Roman"/>
          <w:sz w:val="24"/>
          <w:szCs w:val="24"/>
          <w:lang w:val="en-US"/>
        </w:rPr>
        <w:t>Ombitasvir</w:t>
      </w:r>
      <w:proofErr w:type="spellEnd"/>
      <w:r w:rsidRPr="00510F72">
        <w:rPr>
          <w:rFonts w:ascii="Book Antiqua" w:eastAsia="宋体" w:hAnsi="Book Antiqua" w:cs="Times New Roman"/>
          <w:sz w:val="24"/>
          <w:szCs w:val="24"/>
          <w:lang w:val="en-US"/>
        </w:rPr>
        <w:t xml:space="preserve"> (OBV) and the pharmacokinetic enhancer ritonavir (r), plus non-nucleoside polymerase inhibitor </w:t>
      </w:r>
      <w:proofErr w:type="spellStart"/>
      <w:r w:rsidRPr="00510F72">
        <w:rPr>
          <w:rFonts w:ascii="Book Antiqua" w:eastAsia="宋体" w:hAnsi="Book Antiqua" w:cs="Times New Roman"/>
          <w:sz w:val="24"/>
          <w:szCs w:val="24"/>
          <w:lang w:val="en-US"/>
        </w:rPr>
        <w:t>Dasabuvir</w:t>
      </w:r>
      <w:proofErr w:type="spellEnd"/>
      <w:r w:rsidRPr="00510F72">
        <w:rPr>
          <w:rFonts w:ascii="Book Antiqua" w:eastAsia="宋体" w:hAnsi="Book Antiqua" w:cs="Times New Roman"/>
          <w:sz w:val="24"/>
          <w:szCs w:val="24"/>
          <w:lang w:val="en-US"/>
        </w:rPr>
        <w:t xml:space="preserve"> (DSV). Since lymphoma is a possible extra-hepatic manifestation of HCV, </w:t>
      </w:r>
      <w:r w:rsidR="009E676E" w:rsidRPr="00510F72">
        <w:rPr>
          <w:rFonts w:ascii="Book Antiqua" w:eastAsia="宋体" w:hAnsi="Book Antiqua" w:cs="Times New Roman"/>
          <w:sz w:val="24"/>
          <w:szCs w:val="24"/>
          <w:lang w:val="en-US"/>
        </w:rPr>
        <w:t>the pharmaceutical industry committee accepted our patient for participation to the EAP</w:t>
      </w:r>
      <w:r w:rsidRPr="00510F72">
        <w:rPr>
          <w:rFonts w:ascii="Book Antiqua" w:eastAsia="宋体" w:hAnsi="Book Antiqua" w:cs="Times New Roman"/>
          <w:sz w:val="24"/>
          <w:szCs w:val="24"/>
          <w:lang w:val="en-US"/>
        </w:rPr>
        <w:t xml:space="preserve">. Unfortunately, in October 2014, the patient experienced the first relapse of lymphoma at the </w:t>
      </w:r>
      <w:r w:rsidR="008B5920">
        <w:rPr>
          <w:rFonts w:ascii="Book Antiqua" w:eastAsia="宋体" w:hAnsi="Book Antiqua" w:cs="Times New Roman"/>
          <w:sz w:val="24"/>
          <w:szCs w:val="24"/>
          <w:lang w:val="en-US"/>
        </w:rPr>
        <w:t xml:space="preserve">right maxillary sinus (Figure </w:t>
      </w:r>
      <w:r w:rsidR="008B5920">
        <w:rPr>
          <w:rFonts w:ascii="Book Antiqua" w:eastAsia="宋体" w:hAnsi="Book Antiqua" w:cs="Times New Roman" w:hint="eastAsia"/>
          <w:sz w:val="24"/>
          <w:szCs w:val="24"/>
          <w:lang w:val="en-US" w:eastAsia="zh-CN"/>
        </w:rPr>
        <w:t>2</w:t>
      </w:r>
      <w:r w:rsidRPr="00510F72">
        <w:rPr>
          <w:rFonts w:ascii="Book Antiqua" w:eastAsia="宋体" w:hAnsi="Book Antiqua" w:cs="Times New Roman"/>
          <w:sz w:val="24"/>
          <w:szCs w:val="24"/>
          <w:lang w:val="en-US"/>
        </w:rPr>
        <w:t xml:space="preserve">), whereas bilateral bone biopsies were negative. Since chemotherapy was urgent, cisplatin, </w:t>
      </w:r>
      <w:proofErr w:type="spellStart"/>
      <w:r w:rsidRPr="00510F72">
        <w:rPr>
          <w:rFonts w:ascii="Book Antiqua" w:eastAsia="宋体" w:hAnsi="Book Antiqua" w:cs="Times New Roman"/>
          <w:sz w:val="24"/>
          <w:szCs w:val="24"/>
          <w:lang w:val="en-US"/>
        </w:rPr>
        <w:t>cytarabin</w:t>
      </w:r>
      <w:proofErr w:type="spellEnd"/>
      <w:r w:rsidRPr="00510F72">
        <w:rPr>
          <w:rFonts w:ascii="Book Antiqua" w:eastAsia="宋体" w:hAnsi="Book Antiqua" w:cs="Times New Roman"/>
          <w:sz w:val="24"/>
          <w:szCs w:val="24"/>
          <w:lang w:val="en-US"/>
        </w:rPr>
        <w:t>, dexamethasone plus R (</w:t>
      </w:r>
      <w:r w:rsidRPr="00510F72">
        <w:rPr>
          <w:rFonts w:ascii="Book Antiqua" w:eastAsia="宋体" w:hAnsi="Book Antiqua" w:cs="Times New Roman"/>
          <w:i/>
          <w:sz w:val="24"/>
          <w:szCs w:val="24"/>
          <w:lang w:val="en-US"/>
        </w:rPr>
        <w:t xml:space="preserve">R-DHAP </w:t>
      </w:r>
      <w:r w:rsidRPr="00510F72">
        <w:rPr>
          <w:rFonts w:ascii="Book Antiqua" w:eastAsia="宋体" w:hAnsi="Book Antiqua" w:cs="Times New Roman"/>
          <w:sz w:val="24"/>
          <w:szCs w:val="24"/>
          <w:lang w:val="en-US"/>
        </w:rPr>
        <w:t xml:space="preserve">regimen) were started. After the second cycle of </w:t>
      </w:r>
      <w:r w:rsidRPr="00510F72">
        <w:rPr>
          <w:rFonts w:ascii="Book Antiqua" w:eastAsia="宋体" w:hAnsi="Book Antiqua" w:cs="Times New Roman"/>
          <w:i/>
          <w:sz w:val="24"/>
          <w:szCs w:val="24"/>
          <w:lang w:val="en-US"/>
        </w:rPr>
        <w:t>R-DHAP</w:t>
      </w:r>
      <w:r w:rsidRPr="00510F72">
        <w:rPr>
          <w:rFonts w:ascii="Book Antiqua" w:eastAsia="宋体" w:hAnsi="Book Antiqua" w:cs="Times New Roman"/>
          <w:sz w:val="24"/>
          <w:szCs w:val="24"/>
          <w:lang w:val="en-US"/>
        </w:rPr>
        <w:t xml:space="preserve">, liver tests worsened, with a rapid evolution to liver failure, </w:t>
      </w:r>
      <w:r w:rsidR="0080093F" w:rsidRPr="00510F72">
        <w:rPr>
          <w:rFonts w:ascii="Book Antiqua" w:eastAsia="宋体" w:hAnsi="Book Antiqua" w:cs="Times New Roman"/>
          <w:i/>
          <w:sz w:val="24"/>
          <w:szCs w:val="24"/>
          <w:lang w:val="en-US"/>
        </w:rPr>
        <w:t>i.e.</w:t>
      </w:r>
      <w:r w:rsidRPr="00510F72">
        <w:rPr>
          <w:rFonts w:ascii="Book Antiqua" w:eastAsia="宋体" w:hAnsi="Book Antiqua" w:cs="Times New Roman"/>
          <w:sz w:val="24"/>
          <w:szCs w:val="24"/>
          <w:lang w:val="en-US"/>
        </w:rPr>
        <w:t>, jaundice and ascites (Figure 2). She was admitted to our Unit and the liver decompensation was successfully treated with diuretics and anti-oxidant infusion (glutathione 2</w:t>
      </w:r>
      <w:r w:rsidR="009434E6">
        <w:rPr>
          <w:rFonts w:ascii="Book Antiqua" w:eastAsia="宋体" w:hAnsi="Book Antiqua" w:cs="Times New Roman" w:hint="eastAsia"/>
          <w:sz w:val="24"/>
          <w:szCs w:val="24"/>
          <w:lang w:val="en-US" w:eastAsia="zh-CN"/>
        </w:rPr>
        <w:t xml:space="preserve"> </w:t>
      </w:r>
      <w:r w:rsidRPr="00510F72">
        <w:rPr>
          <w:rFonts w:ascii="Book Antiqua" w:eastAsia="宋体" w:hAnsi="Book Antiqua" w:cs="Times New Roman"/>
          <w:sz w:val="24"/>
          <w:szCs w:val="24"/>
          <w:lang w:val="en-US"/>
        </w:rPr>
        <w:t>g/d until recovery)</w:t>
      </w:r>
      <w:r w:rsidR="008B5920">
        <w:rPr>
          <w:rFonts w:ascii="Book Antiqua" w:eastAsia="宋体" w:hAnsi="Book Antiqua" w:cs="Times New Roman"/>
          <w:sz w:val="24"/>
          <w:szCs w:val="24"/>
          <w:lang w:val="en-GB"/>
        </w:rPr>
        <w:t xml:space="preserve"> (Figure </w:t>
      </w:r>
      <w:r w:rsidR="008B5920">
        <w:rPr>
          <w:rFonts w:ascii="Book Antiqua" w:eastAsia="宋体" w:hAnsi="Book Antiqua" w:cs="Times New Roman" w:hint="eastAsia"/>
          <w:sz w:val="24"/>
          <w:szCs w:val="24"/>
          <w:lang w:val="en-GB" w:eastAsia="zh-CN"/>
        </w:rPr>
        <w:t>3</w:t>
      </w:r>
      <w:r w:rsidR="008B5920" w:rsidRPr="00510F72">
        <w:rPr>
          <w:rFonts w:ascii="Book Antiqua" w:eastAsia="宋体" w:hAnsi="Book Antiqua" w:cs="Times New Roman"/>
          <w:sz w:val="24"/>
          <w:szCs w:val="24"/>
          <w:lang w:val="en-GB"/>
        </w:rPr>
        <w:t>)</w:t>
      </w:r>
      <w:r w:rsidRPr="00510F72">
        <w:rPr>
          <w:rFonts w:ascii="Book Antiqua" w:eastAsia="宋体" w:hAnsi="Book Antiqua" w:cs="Times New Roman"/>
          <w:sz w:val="24"/>
          <w:szCs w:val="24"/>
          <w:lang w:val="en-US"/>
        </w:rPr>
        <w:t xml:space="preserve">. </w:t>
      </w:r>
    </w:p>
    <w:p w:rsidR="00E00EEE" w:rsidRDefault="00E00EEE" w:rsidP="001C5428">
      <w:pPr>
        <w:spacing w:after="0" w:line="360" w:lineRule="auto"/>
        <w:ind w:firstLineChars="100" w:firstLine="240"/>
        <w:jc w:val="both"/>
        <w:rPr>
          <w:rFonts w:ascii="Book Antiqua" w:eastAsia="宋体" w:hAnsi="Book Antiqua" w:cs="Times New Roman"/>
          <w:sz w:val="24"/>
          <w:szCs w:val="24"/>
          <w:lang w:val="en-US" w:eastAsia="zh-CN"/>
        </w:rPr>
      </w:pPr>
      <w:r w:rsidRPr="00510F72">
        <w:rPr>
          <w:rFonts w:ascii="Book Antiqua" w:eastAsia="宋体" w:hAnsi="Book Antiqua" w:cs="Times New Roman"/>
          <w:sz w:val="24"/>
          <w:szCs w:val="24"/>
          <w:lang w:val="en-US"/>
        </w:rPr>
        <w:t>From February 2015 to March 2015 she underwent local radiotherapy on the right maxillary sinus (30 Gray).</w:t>
      </w:r>
      <w:r w:rsidR="00986A86" w:rsidRPr="00510F72">
        <w:rPr>
          <w:rFonts w:ascii="Book Antiqua" w:eastAsia="宋体" w:hAnsi="Book Antiqua" w:cs="Times New Roman"/>
          <w:sz w:val="24"/>
          <w:szCs w:val="24"/>
          <w:lang w:val="en-US" w:eastAsia="zh-CN"/>
        </w:rPr>
        <w:t xml:space="preserve"> </w:t>
      </w:r>
      <w:r w:rsidRPr="00510F72">
        <w:rPr>
          <w:rFonts w:ascii="Book Antiqua" w:eastAsia="宋体" w:hAnsi="Book Antiqua" w:cs="Times New Roman"/>
          <w:sz w:val="24"/>
          <w:szCs w:val="24"/>
          <w:lang w:val="en-US"/>
        </w:rPr>
        <w:t>After the liver tests returned to normal levels, she started the triple DAAs regimen in the</w:t>
      </w:r>
      <w:r w:rsidR="0080093F" w:rsidRPr="00510F72">
        <w:rPr>
          <w:rFonts w:ascii="Book Antiqua" w:eastAsia="宋体" w:hAnsi="Book Antiqua" w:cs="Times New Roman"/>
          <w:sz w:val="24"/>
          <w:szCs w:val="24"/>
          <w:lang w:val="en-US"/>
        </w:rPr>
        <w:t xml:space="preserve"> EAP, for a duration of 12 </w:t>
      </w:r>
      <w:proofErr w:type="spellStart"/>
      <w:r w:rsidR="0080093F" w:rsidRPr="00510F72">
        <w:rPr>
          <w:rFonts w:ascii="Book Antiqua" w:eastAsia="宋体" w:hAnsi="Book Antiqua" w:cs="Times New Roman"/>
          <w:sz w:val="24"/>
          <w:szCs w:val="24"/>
          <w:lang w:val="en-US"/>
        </w:rPr>
        <w:t>wk</w:t>
      </w:r>
      <w:proofErr w:type="spellEnd"/>
      <w:r w:rsidRPr="00510F72">
        <w:rPr>
          <w:rFonts w:ascii="Book Antiqua" w:eastAsia="宋体" w:hAnsi="Book Antiqua" w:cs="Times New Roman"/>
          <w:sz w:val="24"/>
          <w:szCs w:val="24"/>
          <w:lang w:val="en-US"/>
        </w:rPr>
        <w:t xml:space="preserve"> (Figure </w:t>
      </w:r>
      <w:r w:rsidR="008B5920">
        <w:rPr>
          <w:rFonts w:ascii="Book Antiqua" w:eastAsia="宋体" w:hAnsi="Book Antiqua" w:cs="Times New Roman" w:hint="eastAsia"/>
          <w:sz w:val="24"/>
          <w:szCs w:val="24"/>
          <w:lang w:val="en-US" w:eastAsia="zh-CN"/>
        </w:rPr>
        <w:t>4</w:t>
      </w:r>
      <w:r w:rsidRPr="00510F72">
        <w:rPr>
          <w:rFonts w:ascii="Book Antiqua" w:eastAsia="宋体" w:hAnsi="Book Antiqua" w:cs="Times New Roman"/>
          <w:sz w:val="24"/>
          <w:szCs w:val="24"/>
          <w:lang w:val="en-US"/>
        </w:rPr>
        <w:t>). The HCV-RNA showed a fast drop since after two weeks of AVT (42 UI/m</w:t>
      </w:r>
      <w:r w:rsidR="0080093F" w:rsidRPr="00510F72">
        <w:rPr>
          <w:rFonts w:ascii="Book Antiqua" w:eastAsia="宋体" w:hAnsi="Book Antiqua" w:cs="Times New Roman"/>
          <w:sz w:val="24"/>
          <w:szCs w:val="24"/>
          <w:lang w:val="en-US"/>
        </w:rPr>
        <w:t>L</w:t>
      </w:r>
      <w:r w:rsidRPr="00510F72">
        <w:rPr>
          <w:rFonts w:ascii="Book Antiqua" w:eastAsia="宋体" w:hAnsi="Book Antiqua" w:cs="Times New Roman"/>
          <w:sz w:val="24"/>
          <w:szCs w:val="24"/>
          <w:lang w:val="en-US"/>
        </w:rPr>
        <w:t xml:space="preserve">), while viremia became </w:t>
      </w:r>
      <w:r w:rsidRPr="00510F72">
        <w:rPr>
          <w:rFonts w:ascii="Book Antiqua" w:eastAsia="宋体" w:hAnsi="Book Antiqua" w:cs="Times New Roman"/>
          <w:sz w:val="24"/>
          <w:szCs w:val="24"/>
          <w:lang w:val="en-US"/>
        </w:rPr>
        <w:lastRenderedPageBreak/>
        <w:t xml:space="preserve">undetectable (limit of quantification according to our </w:t>
      </w:r>
      <w:proofErr w:type="spellStart"/>
      <w:r w:rsidRPr="00510F72">
        <w:rPr>
          <w:rFonts w:ascii="Book Antiqua" w:eastAsia="宋体" w:hAnsi="Book Antiqua" w:cs="Times New Roman"/>
          <w:sz w:val="24"/>
          <w:szCs w:val="24"/>
          <w:lang w:val="en-US"/>
        </w:rPr>
        <w:t>virological</w:t>
      </w:r>
      <w:proofErr w:type="spellEnd"/>
      <w:r w:rsidRPr="00510F72">
        <w:rPr>
          <w:rFonts w:ascii="Book Antiqua" w:eastAsia="宋体" w:hAnsi="Book Antiqua" w:cs="Times New Roman"/>
          <w:sz w:val="24"/>
          <w:szCs w:val="24"/>
          <w:lang w:val="en-US"/>
        </w:rPr>
        <w:t xml:space="preserve"> test was 15 UI/m</w:t>
      </w:r>
      <w:r w:rsidR="0080093F" w:rsidRPr="00510F72">
        <w:rPr>
          <w:rFonts w:ascii="Book Antiqua" w:eastAsia="宋体" w:hAnsi="Book Antiqua" w:cs="Times New Roman"/>
          <w:sz w:val="24"/>
          <w:szCs w:val="24"/>
          <w:lang w:val="en-US"/>
        </w:rPr>
        <w:t xml:space="preserve">L) after 8 </w:t>
      </w:r>
      <w:proofErr w:type="spellStart"/>
      <w:r w:rsidR="0080093F" w:rsidRPr="00510F72">
        <w:rPr>
          <w:rFonts w:ascii="Book Antiqua" w:eastAsia="宋体" w:hAnsi="Book Antiqua" w:cs="Times New Roman"/>
          <w:sz w:val="24"/>
          <w:szCs w:val="24"/>
          <w:lang w:val="en-US"/>
        </w:rPr>
        <w:t>wk</w:t>
      </w:r>
      <w:proofErr w:type="spellEnd"/>
      <w:r w:rsidRPr="00510F72">
        <w:rPr>
          <w:rFonts w:ascii="Book Antiqua" w:eastAsia="宋体" w:hAnsi="Book Antiqua" w:cs="Times New Roman"/>
          <w:sz w:val="24"/>
          <w:szCs w:val="24"/>
          <w:lang w:val="en-US"/>
        </w:rPr>
        <w:t xml:space="preserve"> of therapy, and persisted undetectable bot</w:t>
      </w:r>
      <w:r w:rsidR="0080093F" w:rsidRPr="00510F72">
        <w:rPr>
          <w:rFonts w:ascii="Book Antiqua" w:eastAsia="宋体" w:hAnsi="Book Antiqua" w:cs="Times New Roman"/>
          <w:sz w:val="24"/>
          <w:szCs w:val="24"/>
          <w:lang w:val="en-US"/>
        </w:rPr>
        <w:t xml:space="preserve">h at the end of AVT and 24 </w:t>
      </w:r>
      <w:proofErr w:type="spellStart"/>
      <w:r w:rsidR="0080093F" w:rsidRPr="00510F72">
        <w:rPr>
          <w:rFonts w:ascii="Book Antiqua" w:eastAsia="宋体" w:hAnsi="Book Antiqua" w:cs="Times New Roman"/>
          <w:sz w:val="24"/>
          <w:szCs w:val="24"/>
          <w:lang w:val="en-US"/>
        </w:rPr>
        <w:t>wk</w:t>
      </w:r>
      <w:proofErr w:type="spellEnd"/>
      <w:r w:rsidRPr="00510F72">
        <w:rPr>
          <w:rFonts w:ascii="Book Antiqua" w:eastAsia="宋体" w:hAnsi="Book Antiqua" w:cs="Times New Roman"/>
          <w:sz w:val="24"/>
          <w:szCs w:val="24"/>
          <w:lang w:val="en-US"/>
        </w:rPr>
        <w:t xml:space="preserve"> after. However, </w:t>
      </w:r>
      <w:r w:rsidRPr="00510F72">
        <w:rPr>
          <w:rFonts w:ascii="Book Antiqua" w:eastAsia="宋体" w:hAnsi="Book Antiqua" w:cs="Times New Roman"/>
          <w:sz w:val="24"/>
          <w:szCs w:val="24"/>
          <w:lang w:val="en-GB"/>
        </w:rPr>
        <w:t xml:space="preserve">in May 2015, </w:t>
      </w:r>
      <w:r w:rsidR="0080093F" w:rsidRPr="00510F72">
        <w:rPr>
          <w:rFonts w:ascii="Book Antiqua" w:eastAsia="宋体" w:hAnsi="Book Antiqua" w:cs="Times New Roman"/>
          <w:i/>
          <w:sz w:val="24"/>
          <w:szCs w:val="24"/>
          <w:lang w:val="en-US"/>
        </w:rPr>
        <w:t>i.e.</w:t>
      </w:r>
      <w:r w:rsidR="0080093F" w:rsidRPr="00510F72">
        <w:rPr>
          <w:rFonts w:ascii="Book Antiqua" w:eastAsia="宋体" w:hAnsi="Book Antiqua" w:cs="Times New Roman" w:hint="eastAsia"/>
          <w:i/>
          <w:sz w:val="24"/>
          <w:szCs w:val="24"/>
          <w:lang w:val="en-US" w:eastAsia="zh-CN"/>
        </w:rPr>
        <w:t>,</w:t>
      </w:r>
      <w:r w:rsidRPr="00510F72">
        <w:rPr>
          <w:rFonts w:ascii="Book Antiqua" w:eastAsia="宋体" w:hAnsi="Book Antiqua" w:cs="Times New Roman"/>
          <w:i/>
          <w:sz w:val="24"/>
          <w:szCs w:val="24"/>
          <w:lang w:val="en-GB"/>
        </w:rPr>
        <w:t xml:space="preserve"> </w:t>
      </w:r>
      <w:r w:rsidR="0080093F" w:rsidRPr="00510F72">
        <w:rPr>
          <w:rFonts w:ascii="Book Antiqua" w:eastAsia="宋体" w:hAnsi="Book Antiqua" w:cs="Times New Roman"/>
          <w:sz w:val="24"/>
          <w:szCs w:val="24"/>
          <w:lang w:val="en-GB"/>
        </w:rPr>
        <w:t xml:space="preserve">after 4 </w:t>
      </w:r>
      <w:proofErr w:type="spellStart"/>
      <w:r w:rsidR="0080093F" w:rsidRPr="00510F72">
        <w:rPr>
          <w:rFonts w:ascii="Book Antiqua" w:eastAsia="宋体" w:hAnsi="Book Antiqua" w:cs="Times New Roman"/>
          <w:sz w:val="24"/>
          <w:szCs w:val="24"/>
          <w:lang w:val="en-GB"/>
        </w:rPr>
        <w:t>wk</w:t>
      </w:r>
      <w:proofErr w:type="spellEnd"/>
      <w:r w:rsidRPr="00510F72">
        <w:rPr>
          <w:rFonts w:ascii="Book Antiqua" w:eastAsia="宋体" w:hAnsi="Book Antiqua" w:cs="Times New Roman"/>
          <w:sz w:val="24"/>
          <w:szCs w:val="24"/>
          <w:lang w:val="en-GB"/>
        </w:rPr>
        <w:t xml:space="preserve"> from the end of AVT, the patient experienced a ne</w:t>
      </w:r>
      <w:r w:rsidR="008B5920">
        <w:rPr>
          <w:rFonts w:ascii="Book Antiqua" w:eastAsia="宋体" w:hAnsi="Book Antiqua" w:cs="Times New Roman"/>
          <w:sz w:val="24"/>
          <w:szCs w:val="24"/>
          <w:lang w:val="en-GB"/>
        </w:rPr>
        <w:t xml:space="preserve">w relapse of lymphoma (Figure </w:t>
      </w:r>
      <w:r w:rsidR="008B5920">
        <w:rPr>
          <w:rFonts w:ascii="Book Antiqua" w:eastAsia="宋体" w:hAnsi="Book Antiqua" w:cs="Times New Roman" w:hint="eastAsia"/>
          <w:sz w:val="24"/>
          <w:szCs w:val="24"/>
          <w:lang w:val="en-GB" w:eastAsia="zh-CN"/>
        </w:rPr>
        <w:t>3</w:t>
      </w:r>
      <w:r w:rsidRPr="00510F72">
        <w:rPr>
          <w:rFonts w:ascii="Book Antiqua" w:eastAsia="宋体" w:hAnsi="Book Antiqua" w:cs="Times New Roman"/>
          <w:sz w:val="24"/>
          <w:szCs w:val="24"/>
          <w:lang w:val="en-GB"/>
        </w:rPr>
        <w:t xml:space="preserve">). Due to the appearance of multiple cutaneous nodules on the middle third of the left arm, on the posterior region of the chest wall and on the right and left flanks, a biopsy of one of them was indicated, showing a dense lymphoid infiltrate with atypical growth pattern and cells of large size (CD20 +, CD79a +, CD5 +, Bcl2 +, CD3-, CD30-, </w:t>
      </w:r>
      <w:r w:rsidRPr="00510F72">
        <w:rPr>
          <w:rFonts w:ascii="Book Antiqua" w:eastAsia="宋体" w:hAnsi="Book Antiqua" w:cs="Times New Roman"/>
          <w:i/>
          <w:sz w:val="24"/>
          <w:szCs w:val="24"/>
          <w:lang w:val="en-GB"/>
        </w:rPr>
        <w:t>Bcl6</w:t>
      </w:r>
      <w:r w:rsidRPr="00510F72">
        <w:rPr>
          <w:rFonts w:ascii="Book Antiqua" w:eastAsia="宋体" w:hAnsi="Book Antiqua" w:cs="Times New Roman"/>
          <w:sz w:val="24"/>
          <w:szCs w:val="24"/>
          <w:lang w:val="en-GB"/>
        </w:rPr>
        <w:t xml:space="preserve"> -</w:t>
      </w:r>
      <w:r w:rsidR="00640E7A" w:rsidRPr="00510F72">
        <w:rPr>
          <w:rFonts w:ascii="Book Antiqua" w:eastAsia="宋体" w:hAnsi="Book Antiqua" w:cs="Times New Roman"/>
          <w:sz w:val="24"/>
          <w:szCs w:val="24"/>
          <w:lang w:val="en-GB"/>
        </w:rPr>
        <w:t xml:space="preserve">, </w:t>
      </w:r>
      <w:r w:rsidR="00640E7A" w:rsidRPr="00510F72">
        <w:rPr>
          <w:rFonts w:ascii="Book Antiqua" w:eastAsia="宋体" w:hAnsi="Book Antiqua" w:cs="Times New Roman"/>
          <w:i/>
          <w:sz w:val="24"/>
          <w:szCs w:val="24"/>
          <w:lang w:val="en-GB"/>
        </w:rPr>
        <w:t>Mum</w:t>
      </w:r>
      <w:r w:rsidRPr="00510F72">
        <w:rPr>
          <w:rFonts w:ascii="Book Antiqua" w:eastAsia="宋体" w:hAnsi="Book Antiqua" w:cs="Times New Roman"/>
          <w:i/>
          <w:sz w:val="24"/>
          <w:szCs w:val="24"/>
          <w:lang w:val="en-GB"/>
        </w:rPr>
        <w:t>1</w:t>
      </w:r>
      <w:r w:rsidRPr="00510F72">
        <w:rPr>
          <w:rFonts w:ascii="Book Antiqua" w:eastAsia="宋体" w:hAnsi="Book Antiqua" w:cs="Times New Roman"/>
          <w:sz w:val="24"/>
          <w:szCs w:val="24"/>
          <w:lang w:val="en-GB"/>
        </w:rPr>
        <w:t xml:space="preserve"> -, Ki 67 80%). A new PET scan showed multiple pathological uptake of </w:t>
      </w:r>
      <w:proofErr w:type="spellStart"/>
      <w:r w:rsidRPr="00510F72">
        <w:rPr>
          <w:rFonts w:ascii="Book Antiqua" w:eastAsia="宋体" w:hAnsi="Book Antiqua" w:cs="Times New Roman"/>
          <w:sz w:val="24"/>
          <w:szCs w:val="24"/>
          <w:lang w:val="en-US" w:eastAsia="it-IT"/>
        </w:rPr>
        <w:t>fluorodeoxyglucose</w:t>
      </w:r>
      <w:proofErr w:type="spellEnd"/>
      <w:r w:rsidRPr="00510F72">
        <w:rPr>
          <w:rFonts w:ascii="Book Antiqua" w:eastAsia="宋体" w:hAnsi="Book Antiqua" w:cs="Times New Roman"/>
          <w:sz w:val="24"/>
          <w:szCs w:val="24"/>
          <w:lang w:val="en-GB"/>
        </w:rPr>
        <w:t xml:space="preserve"> in inguinal regions and at the level of the subcutaneous nodules, while the bone marrow biopsy did not show any infiltration. Consistent with the history of two previous relapses and to the high expression of </w:t>
      </w:r>
      <w:r w:rsidRPr="00510F72">
        <w:rPr>
          <w:rFonts w:ascii="Book Antiqua" w:eastAsia="宋体" w:hAnsi="Book Antiqua" w:cs="Times New Roman"/>
          <w:i/>
          <w:sz w:val="24"/>
          <w:szCs w:val="24"/>
          <w:lang w:val="en-GB"/>
        </w:rPr>
        <w:t>Bcl2</w:t>
      </w:r>
      <w:r w:rsidRPr="00510F72">
        <w:rPr>
          <w:rFonts w:ascii="Book Antiqua" w:eastAsia="宋体" w:hAnsi="Book Antiqua" w:cs="Times New Roman"/>
          <w:sz w:val="24"/>
          <w:szCs w:val="24"/>
          <w:lang w:val="en-GB"/>
        </w:rPr>
        <w:t xml:space="preserve">, a histological reassessment was required on both the lymphoid tissue available at diagnosis and that from the biopsy of the subcutaneous nodule. An analysis with fluorescence in situ hybridization (FISH) </w:t>
      </w:r>
      <w:r w:rsidRPr="00510F72">
        <w:rPr>
          <w:rFonts w:ascii="Book Antiqua" w:eastAsia="宋体" w:hAnsi="Book Antiqua" w:cs="Times New Roman"/>
          <w:sz w:val="24"/>
          <w:szCs w:val="24"/>
          <w:lang w:val="en-US" w:eastAsia="it-IT"/>
        </w:rPr>
        <w:t>for the detection of </w:t>
      </w:r>
      <w:r w:rsidRPr="00510F72">
        <w:rPr>
          <w:rFonts w:ascii="Book Antiqua" w:eastAsia="宋体" w:hAnsi="Book Antiqua" w:cs="Times New Roman"/>
          <w:bCs/>
          <w:sz w:val="24"/>
          <w:szCs w:val="24"/>
          <w:lang w:val="en-US" w:eastAsia="it-IT"/>
        </w:rPr>
        <w:t>lymphoma</w:t>
      </w:r>
      <w:r w:rsidRPr="00510F72">
        <w:rPr>
          <w:rFonts w:ascii="Book Antiqua" w:eastAsia="宋体" w:hAnsi="Book Antiqua" w:cs="Times New Roman"/>
          <w:sz w:val="24"/>
          <w:szCs w:val="24"/>
          <w:lang w:val="en-US" w:eastAsia="it-IT"/>
        </w:rPr>
        <w:t>-associated chromosomal abnormalities was performed (</w:t>
      </w:r>
      <w:proofErr w:type="spellStart"/>
      <w:r w:rsidRPr="00510F72">
        <w:rPr>
          <w:rFonts w:ascii="Book Antiqua" w:eastAsia="宋体" w:hAnsi="Book Antiqua" w:cs="Times New Roman"/>
          <w:sz w:val="24"/>
          <w:szCs w:val="24"/>
          <w:lang w:val="en-US"/>
        </w:rPr>
        <w:t>Vysis</w:t>
      </w:r>
      <w:proofErr w:type="spellEnd"/>
      <w:r w:rsidRPr="00510F72">
        <w:rPr>
          <w:rFonts w:ascii="Book Antiqua" w:eastAsia="宋体" w:hAnsi="Book Antiqua" w:cs="Times New Roman"/>
          <w:sz w:val="24"/>
          <w:szCs w:val="24"/>
          <w:lang w:val="en-US"/>
        </w:rPr>
        <w:t xml:space="preserve"> LSI </w:t>
      </w:r>
      <w:r w:rsidRPr="00510F72">
        <w:rPr>
          <w:rFonts w:ascii="Book Antiqua" w:eastAsia="宋体" w:hAnsi="Book Antiqua" w:cs="Times New Roman"/>
          <w:i/>
          <w:sz w:val="24"/>
          <w:szCs w:val="24"/>
          <w:lang w:val="en-US"/>
        </w:rPr>
        <w:t>Bcl2</w:t>
      </w:r>
      <w:r w:rsidRPr="00510F72">
        <w:rPr>
          <w:rFonts w:ascii="Book Antiqua" w:eastAsia="宋体" w:hAnsi="Book Antiqua" w:cs="Times New Roman"/>
          <w:sz w:val="24"/>
          <w:szCs w:val="24"/>
          <w:lang w:val="en-US"/>
        </w:rPr>
        <w:t xml:space="preserve"> break apart probe, </w:t>
      </w:r>
      <w:proofErr w:type="spellStart"/>
      <w:r w:rsidR="00195007" w:rsidRPr="00510F72">
        <w:rPr>
          <w:rFonts w:ascii="Book Antiqua" w:eastAsia="宋体" w:hAnsi="Book Antiqua" w:cs="Times New Roman"/>
          <w:sz w:val="24"/>
          <w:szCs w:val="24"/>
          <w:lang w:val="en-US"/>
        </w:rPr>
        <w:t>Vysis</w:t>
      </w:r>
      <w:proofErr w:type="spellEnd"/>
      <w:r w:rsidR="00195007" w:rsidRPr="00510F72">
        <w:rPr>
          <w:rFonts w:ascii="Book Antiqua" w:eastAsia="宋体" w:hAnsi="Book Antiqua" w:cs="Times New Roman"/>
          <w:sz w:val="24"/>
          <w:szCs w:val="24"/>
          <w:lang w:val="en-US"/>
        </w:rPr>
        <w:t xml:space="preserve"> LSI </w:t>
      </w:r>
      <w:proofErr w:type="spellStart"/>
      <w:r w:rsidR="00195007" w:rsidRPr="00510F72">
        <w:rPr>
          <w:rFonts w:ascii="Book Antiqua" w:eastAsia="宋体" w:hAnsi="Book Antiqua" w:cs="Times New Roman"/>
          <w:sz w:val="24"/>
          <w:szCs w:val="24"/>
          <w:lang w:val="en-US"/>
        </w:rPr>
        <w:t>Myc</w:t>
      </w:r>
      <w:proofErr w:type="spellEnd"/>
      <w:r w:rsidRPr="00510F72">
        <w:rPr>
          <w:rFonts w:ascii="Book Antiqua" w:eastAsia="宋体" w:hAnsi="Book Antiqua" w:cs="Times New Roman"/>
          <w:sz w:val="24"/>
          <w:szCs w:val="24"/>
          <w:lang w:val="en-US"/>
        </w:rPr>
        <w:t xml:space="preserve"> break apart probe), showing additive copies of </w:t>
      </w:r>
      <w:r w:rsidRPr="00510F72">
        <w:rPr>
          <w:rFonts w:ascii="Book Antiqua" w:eastAsia="宋体" w:hAnsi="Book Antiqua" w:cs="Times New Roman"/>
          <w:i/>
          <w:sz w:val="24"/>
          <w:szCs w:val="24"/>
          <w:lang w:val="en-GB"/>
        </w:rPr>
        <w:t>Bcl2</w:t>
      </w:r>
      <w:r w:rsidRPr="00510F72">
        <w:rPr>
          <w:rFonts w:ascii="Book Antiqua" w:eastAsia="宋体" w:hAnsi="Book Antiqua" w:cs="Times New Roman"/>
          <w:i/>
          <w:sz w:val="24"/>
          <w:szCs w:val="24"/>
          <w:lang w:val="en-US"/>
        </w:rPr>
        <w:t xml:space="preserve"> </w:t>
      </w:r>
      <w:r w:rsidR="00CD593A">
        <w:rPr>
          <w:rFonts w:ascii="Book Antiqua" w:eastAsia="宋体" w:hAnsi="Book Antiqua" w:cs="Times New Roman"/>
          <w:sz w:val="24"/>
          <w:szCs w:val="24"/>
          <w:lang w:val="en-US"/>
        </w:rPr>
        <w:t>(18q21) in 82</w:t>
      </w:r>
      <w:r w:rsidRPr="00510F72">
        <w:rPr>
          <w:rFonts w:ascii="Book Antiqua" w:eastAsia="宋体" w:hAnsi="Book Antiqua" w:cs="Times New Roman"/>
          <w:sz w:val="24"/>
          <w:szCs w:val="24"/>
          <w:lang w:val="en-US"/>
        </w:rPr>
        <w:t xml:space="preserve">% and rearrangement of </w:t>
      </w:r>
      <w:proofErr w:type="spellStart"/>
      <w:r w:rsidRPr="00510F72">
        <w:rPr>
          <w:rFonts w:ascii="Book Antiqua" w:eastAsia="宋体" w:hAnsi="Book Antiqua" w:cs="Times New Roman"/>
          <w:i/>
          <w:sz w:val="24"/>
          <w:szCs w:val="24"/>
          <w:lang w:val="en-US"/>
        </w:rPr>
        <w:t>Myc</w:t>
      </w:r>
      <w:proofErr w:type="spellEnd"/>
      <w:r w:rsidRPr="00510F72">
        <w:rPr>
          <w:rFonts w:ascii="Book Antiqua" w:eastAsia="宋体" w:hAnsi="Book Antiqua" w:cs="Times New Roman"/>
          <w:i/>
          <w:sz w:val="24"/>
          <w:szCs w:val="24"/>
          <w:lang w:val="en-US"/>
        </w:rPr>
        <w:t xml:space="preserve"> </w:t>
      </w:r>
      <w:r w:rsidR="00CD593A">
        <w:rPr>
          <w:rFonts w:ascii="Book Antiqua" w:eastAsia="宋体" w:hAnsi="Book Antiqua" w:cs="Times New Roman"/>
          <w:sz w:val="24"/>
          <w:szCs w:val="24"/>
          <w:lang w:val="en-US"/>
        </w:rPr>
        <w:t>in 89</w:t>
      </w:r>
      <w:r w:rsidRPr="00510F72">
        <w:rPr>
          <w:rFonts w:ascii="Book Antiqua" w:eastAsia="宋体" w:hAnsi="Book Antiqua" w:cs="Times New Roman"/>
          <w:sz w:val="24"/>
          <w:szCs w:val="24"/>
          <w:lang w:val="en-US"/>
        </w:rPr>
        <w:t xml:space="preserve">% of the nuclei analyzed (8q24), respectively. Therefore, the final diagnosis was that </w:t>
      </w:r>
      <w:r w:rsidRPr="00510F72">
        <w:rPr>
          <w:rFonts w:ascii="Book Antiqua" w:eastAsia="宋体" w:hAnsi="Book Antiqua" w:cs="Times New Roman"/>
          <w:sz w:val="24"/>
          <w:szCs w:val="24"/>
          <w:lang w:val="en-US" w:eastAsia="it-IT"/>
        </w:rPr>
        <w:t xml:space="preserve">of DHL, a more aggressive subtype of DBCL. In July 2015, the patient was firstly </w:t>
      </w:r>
      <w:r w:rsidRPr="00510F72">
        <w:rPr>
          <w:rFonts w:ascii="Book Antiqua" w:eastAsia="宋体" w:hAnsi="Book Antiqua" w:cs="Times New Roman"/>
          <w:sz w:val="24"/>
          <w:szCs w:val="24"/>
          <w:lang w:val="en-US"/>
        </w:rPr>
        <w:t>prescribed</w:t>
      </w:r>
      <w:r w:rsidRPr="00510F72">
        <w:rPr>
          <w:rFonts w:ascii="Book Antiqua" w:eastAsia="宋体" w:hAnsi="Book Antiqua" w:cs="Times New Roman"/>
          <w:sz w:val="24"/>
          <w:szCs w:val="24"/>
          <w:lang w:val="en-US" w:eastAsia="it-IT"/>
        </w:rPr>
        <w:t xml:space="preserve"> a cycle of </w:t>
      </w:r>
      <w:proofErr w:type="spellStart"/>
      <w:r w:rsidRPr="00510F72">
        <w:rPr>
          <w:rFonts w:ascii="Book Antiqua" w:eastAsia="宋体" w:hAnsi="Book Antiqua" w:cs="Times New Roman"/>
          <w:sz w:val="24"/>
          <w:szCs w:val="24"/>
          <w:lang w:val="en-US"/>
        </w:rPr>
        <w:t>ifosfamide</w:t>
      </w:r>
      <w:proofErr w:type="spellEnd"/>
      <w:r w:rsidRPr="00510F72">
        <w:rPr>
          <w:rFonts w:ascii="Book Antiqua" w:eastAsia="宋体" w:hAnsi="Book Antiqua" w:cs="Times New Roman"/>
          <w:sz w:val="24"/>
          <w:szCs w:val="24"/>
          <w:lang w:val="en-US"/>
        </w:rPr>
        <w:t xml:space="preserve">, etoposide, </w:t>
      </w:r>
      <w:hyperlink r:id="rId12" w:history="1">
        <w:r w:rsidRPr="00510F72">
          <w:rPr>
            <w:rFonts w:ascii="Book Antiqua" w:eastAsia="宋体" w:hAnsi="Book Antiqua" w:cs="Times New Roman"/>
            <w:sz w:val="24"/>
            <w:szCs w:val="24"/>
            <w:lang w:val="en-US"/>
          </w:rPr>
          <w:t>epirubicin</w:t>
        </w:r>
      </w:hyperlink>
      <w:r w:rsidRPr="00510F72">
        <w:rPr>
          <w:rFonts w:ascii="Book Antiqua" w:eastAsia="宋体" w:hAnsi="Book Antiqua" w:cs="Times New Roman"/>
          <w:sz w:val="24"/>
          <w:szCs w:val="24"/>
          <w:lang w:val="en-US"/>
        </w:rPr>
        <w:t xml:space="preserve"> plus R (</w:t>
      </w:r>
      <w:r w:rsidRPr="00510F72">
        <w:rPr>
          <w:rFonts w:ascii="Book Antiqua" w:eastAsia="宋体" w:hAnsi="Book Antiqua" w:cs="Times New Roman"/>
          <w:i/>
          <w:sz w:val="24"/>
          <w:szCs w:val="24"/>
          <w:lang w:val="en-US"/>
        </w:rPr>
        <w:t>R-IEV</w:t>
      </w:r>
      <w:r w:rsidRPr="00510F72">
        <w:rPr>
          <w:rFonts w:ascii="Book Antiqua" w:eastAsia="宋体" w:hAnsi="Book Antiqua" w:cs="Times New Roman"/>
          <w:sz w:val="24"/>
          <w:szCs w:val="24"/>
          <w:lang w:val="en-US"/>
        </w:rPr>
        <w:t xml:space="preserve"> regimen), followed by stem cell collection for a possible autologous stem cell transplantation; subsequently, she underwent a second cycle of</w:t>
      </w:r>
      <w:r w:rsidR="00986A86" w:rsidRPr="00510F72">
        <w:rPr>
          <w:rFonts w:ascii="Book Antiqua" w:eastAsia="宋体" w:hAnsi="Book Antiqua" w:cs="Times New Roman"/>
          <w:sz w:val="24"/>
          <w:szCs w:val="24"/>
          <w:lang w:val="en-US" w:eastAsia="zh-CN"/>
        </w:rPr>
        <w:t xml:space="preserve"> </w:t>
      </w:r>
      <w:r w:rsidRPr="00510F72">
        <w:rPr>
          <w:rFonts w:ascii="Book Antiqua" w:eastAsia="宋体" w:hAnsi="Book Antiqua" w:cs="Times New Roman"/>
          <w:i/>
          <w:sz w:val="24"/>
          <w:szCs w:val="24"/>
          <w:lang w:val="en-US"/>
        </w:rPr>
        <w:t>R/IEV/R</w:t>
      </w:r>
      <w:r w:rsidRPr="00510F72">
        <w:rPr>
          <w:rFonts w:ascii="Book Antiqua" w:eastAsia="宋体" w:hAnsi="Book Antiqua" w:cs="Times New Roman"/>
          <w:sz w:val="24"/>
          <w:szCs w:val="24"/>
          <w:lang w:val="en-US"/>
        </w:rPr>
        <w:t xml:space="preserve"> (regimen with an additive administration of R), which was burdened by infective complications requiring hospitalization and prolonged antibiotic therapies. At the last </w:t>
      </w:r>
      <w:proofErr w:type="spellStart"/>
      <w:r w:rsidRPr="00510F72">
        <w:rPr>
          <w:rFonts w:ascii="Book Antiqua" w:eastAsia="宋体" w:hAnsi="Book Antiqua" w:cs="Times New Roman"/>
          <w:sz w:val="24"/>
          <w:szCs w:val="24"/>
          <w:lang w:val="en-US"/>
        </w:rPr>
        <w:t>hepatological</w:t>
      </w:r>
      <w:proofErr w:type="spellEnd"/>
      <w:r w:rsidRPr="00510F72">
        <w:rPr>
          <w:rFonts w:ascii="Book Antiqua" w:eastAsia="宋体" w:hAnsi="Book Antiqua" w:cs="Times New Roman"/>
          <w:sz w:val="24"/>
          <w:szCs w:val="24"/>
          <w:lang w:val="en-US"/>
        </w:rPr>
        <w:t xml:space="preserve"> follow-up visit in November 2015, </w:t>
      </w:r>
      <w:r w:rsidR="0080093F" w:rsidRPr="00510F72">
        <w:rPr>
          <w:rFonts w:ascii="Book Antiqua" w:eastAsia="宋体" w:hAnsi="Book Antiqua" w:cs="Times New Roman"/>
          <w:i/>
          <w:sz w:val="24"/>
          <w:szCs w:val="24"/>
          <w:lang w:val="en-US"/>
        </w:rPr>
        <w:t>i.e.</w:t>
      </w:r>
      <w:r w:rsidR="0080093F" w:rsidRPr="00510F72">
        <w:rPr>
          <w:rFonts w:ascii="Book Antiqua" w:eastAsia="宋体" w:hAnsi="Book Antiqua" w:cs="Times New Roman" w:hint="eastAsia"/>
          <w:i/>
          <w:sz w:val="24"/>
          <w:szCs w:val="24"/>
          <w:lang w:val="en-US" w:eastAsia="zh-CN"/>
        </w:rPr>
        <w:t>,</w:t>
      </w:r>
      <w:r w:rsidR="0080093F" w:rsidRPr="00510F72">
        <w:rPr>
          <w:rFonts w:ascii="Book Antiqua" w:eastAsia="宋体" w:hAnsi="Book Antiqua" w:cs="Times New Roman"/>
          <w:sz w:val="24"/>
          <w:szCs w:val="24"/>
          <w:lang w:val="en-US"/>
        </w:rPr>
        <w:t xml:space="preserve"> 24 </w:t>
      </w:r>
      <w:proofErr w:type="spellStart"/>
      <w:r w:rsidR="0080093F" w:rsidRPr="00510F72">
        <w:rPr>
          <w:rFonts w:ascii="Book Antiqua" w:eastAsia="宋体" w:hAnsi="Book Antiqua" w:cs="Times New Roman"/>
          <w:sz w:val="24"/>
          <w:szCs w:val="24"/>
          <w:lang w:val="en-US"/>
        </w:rPr>
        <w:t>wk</w:t>
      </w:r>
      <w:proofErr w:type="spellEnd"/>
      <w:r w:rsidRPr="00510F72">
        <w:rPr>
          <w:rFonts w:ascii="Book Antiqua" w:eastAsia="宋体" w:hAnsi="Book Antiqua" w:cs="Times New Roman"/>
          <w:sz w:val="24"/>
          <w:szCs w:val="24"/>
          <w:lang w:val="en-US"/>
        </w:rPr>
        <w:t xml:space="preserve"> after the end of AVT, HCV-RNA was permanently undetectable despite the immunosuppressive therapy. Afterwards, the patient was evaluated for an allogenic stem cells transplantation, which was made in another Hospital in January 2016, and she is free from lymphoma recurrence according to recent clinical and radiological evaluations.</w:t>
      </w:r>
    </w:p>
    <w:p w:rsidR="000D49AF" w:rsidRPr="00510F72" w:rsidRDefault="000D49AF" w:rsidP="001C5428">
      <w:pPr>
        <w:spacing w:after="0" w:line="360" w:lineRule="auto"/>
        <w:ind w:firstLineChars="100" w:firstLine="240"/>
        <w:jc w:val="both"/>
        <w:rPr>
          <w:rFonts w:ascii="Book Antiqua" w:eastAsia="宋体" w:hAnsi="Book Antiqua" w:cs="Times New Roman"/>
          <w:sz w:val="24"/>
          <w:szCs w:val="24"/>
          <w:lang w:val="en-US" w:eastAsia="zh-CN"/>
        </w:rPr>
      </w:pPr>
    </w:p>
    <w:p w:rsidR="00E00EEE" w:rsidRPr="00510F72" w:rsidRDefault="000D49AF" w:rsidP="001C5428">
      <w:pPr>
        <w:pStyle w:val="Heading2"/>
        <w:spacing w:before="0" w:after="0" w:line="360" w:lineRule="auto"/>
        <w:jc w:val="both"/>
        <w:rPr>
          <w:rFonts w:ascii="Book Antiqua" w:eastAsia="宋体" w:hAnsi="Book Antiqua" w:cs="Times New Roman"/>
          <w:color w:val="auto"/>
          <w:sz w:val="24"/>
          <w:szCs w:val="24"/>
        </w:rPr>
      </w:pPr>
      <w:r w:rsidRPr="00510F72">
        <w:rPr>
          <w:rFonts w:ascii="Book Antiqua" w:eastAsia="宋体" w:hAnsi="Book Antiqua" w:cs="Times New Roman"/>
          <w:color w:val="auto"/>
          <w:sz w:val="24"/>
          <w:szCs w:val="24"/>
        </w:rPr>
        <w:t>DISCUSSION</w:t>
      </w:r>
    </w:p>
    <w:p w:rsidR="00E00EEE" w:rsidRPr="00510F72" w:rsidRDefault="00E00EEE" w:rsidP="001C5428">
      <w:pPr>
        <w:autoSpaceDE w:val="0"/>
        <w:autoSpaceDN w:val="0"/>
        <w:adjustRightInd w:val="0"/>
        <w:spacing w:after="0" w:line="360" w:lineRule="auto"/>
        <w:jc w:val="both"/>
        <w:rPr>
          <w:rFonts w:ascii="Book Antiqua" w:eastAsia="宋体" w:hAnsi="Book Antiqua" w:cs="Times New Roman"/>
          <w:sz w:val="24"/>
          <w:szCs w:val="24"/>
          <w:lang w:val="en-US"/>
        </w:rPr>
      </w:pPr>
      <w:r w:rsidRPr="00510F72">
        <w:rPr>
          <w:rFonts w:ascii="Book Antiqua" w:eastAsia="宋体" w:hAnsi="Book Antiqua" w:cs="Times New Roman"/>
          <w:sz w:val="24"/>
          <w:szCs w:val="24"/>
          <w:lang w:val="en-US"/>
        </w:rPr>
        <w:t xml:space="preserve">The role of HCV in pathogenesis of NHL is well established. The regression of HCV-associated indolent lymphomas after a successful AVT adds the demonstration that there is a relationship between HCV and lymphomagenesis, but there are no data about the response of DHL to AVTs. Because HCV is not integrated into the host genome, there </w:t>
      </w:r>
      <w:r w:rsidRPr="00510F72">
        <w:rPr>
          <w:rFonts w:ascii="Book Antiqua" w:eastAsia="宋体" w:hAnsi="Book Antiqua" w:cs="Times New Roman"/>
          <w:sz w:val="24"/>
          <w:szCs w:val="24"/>
          <w:lang w:val="en-US"/>
        </w:rPr>
        <w:lastRenderedPageBreak/>
        <w:t xml:space="preserve">should be indirect mechanisms to induce malignancy (“hit and run theory”). The main hypothesis links the antigenic stimulation caused by CHC to the chronic proliferation of B cells, to produce firstly a polyclonal and after a monoclonal expansion of these cells resulting, in conjunction with further occurrence of additional genetic mutations, in an overt </w:t>
      </w:r>
      <w:proofErr w:type="gramStart"/>
      <w:r w:rsidRPr="00510F72">
        <w:rPr>
          <w:rFonts w:ascii="Book Antiqua" w:eastAsia="宋体" w:hAnsi="Book Antiqua" w:cs="Times New Roman"/>
          <w:sz w:val="24"/>
          <w:szCs w:val="24"/>
          <w:lang w:val="en-US"/>
        </w:rPr>
        <w:t>NHL</w:t>
      </w:r>
      <w:r w:rsidRPr="00510F72">
        <w:rPr>
          <w:rFonts w:ascii="Book Antiqua" w:eastAsia="宋体" w:hAnsi="Book Antiqua" w:cs="Times New Roman"/>
          <w:sz w:val="24"/>
          <w:szCs w:val="24"/>
          <w:vertAlign w:val="superscript"/>
          <w:lang w:val="en-US"/>
        </w:rPr>
        <w:t>[</w:t>
      </w:r>
      <w:proofErr w:type="gramEnd"/>
      <w:r w:rsidRPr="00510F72">
        <w:rPr>
          <w:rFonts w:ascii="Book Antiqua" w:eastAsia="宋体" w:hAnsi="Book Antiqua" w:cs="Times New Roman"/>
          <w:sz w:val="24"/>
          <w:szCs w:val="24"/>
          <w:vertAlign w:val="superscript"/>
          <w:lang w:val="en-US"/>
        </w:rPr>
        <w:t>5]</w:t>
      </w:r>
      <w:r w:rsidRPr="00510F72">
        <w:rPr>
          <w:rFonts w:ascii="Book Antiqua" w:eastAsia="宋体" w:hAnsi="Book Antiqua" w:cs="Times New Roman"/>
          <w:sz w:val="24"/>
          <w:szCs w:val="24"/>
          <w:lang w:val="en-US"/>
        </w:rPr>
        <w:t xml:space="preserve">. Notably, several years have to pass in order to accumulate mutational changes, whereas a genetic predisposition or additional mutagenic effects </w:t>
      </w:r>
      <w:r w:rsidR="00195007" w:rsidRPr="00510F72">
        <w:rPr>
          <w:rFonts w:ascii="Book Antiqua" w:eastAsia="宋体" w:hAnsi="Book Antiqua" w:cs="Times New Roman"/>
          <w:sz w:val="24"/>
          <w:szCs w:val="24"/>
          <w:lang w:val="en-US"/>
        </w:rPr>
        <w:t xml:space="preserve">in genes </w:t>
      </w:r>
      <w:r w:rsidR="00195007" w:rsidRPr="00510F72">
        <w:rPr>
          <w:rFonts w:ascii="Book Antiqua" w:eastAsia="宋体" w:hAnsi="Book Antiqua" w:cs="Times New Roman"/>
          <w:i/>
          <w:sz w:val="24"/>
          <w:szCs w:val="24"/>
          <w:lang w:val="en-US"/>
        </w:rPr>
        <w:t>Bcl2</w:t>
      </w:r>
      <w:r w:rsidR="00195007" w:rsidRPr="00510F72">
        <w:rPr>
          <w:rFonts w:ascii="Book Antiqua" w:eastAsia="宋体" w:hAnsi="Book Antiqua" w:cs="Times New Roman"/>
          <w:sz w:val="24"/>
          <w:szCs w:val="24"/>
          <w:lang w:val="en-US"/>
        </w:rPr>
        <w:t xml:space="preserve">, </w:t>
      </w:r>
      <w:r w:rsidR="00195007" w:rsidRPr="00510F72">
        <w:rPr>
          <w:rFonts w:ascii="Book Antiqua" w:eastAsia="宋体" w:hAnsi="Book Antiqua" w:cs="Times New Roman"/>
          <w:i/>
          <w:sz w:val="24"/>
          <w:szCs w:val="24"/>
          <w:lang w:val="en-US"/>
        </w:rPr>
        <w:t xml:space="preserve">Bcl6 </w:t>
      </w:r>
      <w:r w:rsidR="00195007" w:rsidRPr="00510F72">
        <w:rPr>
          <w:rFonts w:ascii="Book Antiqua" w:eastAsia="宋体" w:hAnsi="Book Antiqua" w:cs="Times New Roman"/>
          <w:sz w:val="24"/>
          <w:szCs w:val="24"/>
          <w:lang w:val="en-US"/>
        </w:rPr>
        <w:t xml:space="preserve">or </w:t>
      </w:r>
      <w:r w:rsidR="00195007" w:rsidRPr="00510F72">
        <w:rPr>
          <w:rFonts w:ascii="Book Antiqua" w:eastAsia="宋体" w:hAnsi="Book Antiqua" w:cs="Times New Roman"/>
          <w:i/>
          <w:sz w:val="24"/>
          <w:szCs w:val="24"/>
          <w:lang w:val="en-US"/>
        </w:rPr>
        <w:t>Ccnd</w:t>
      </w:r>
      <w:r w:rsidRPr="00510F72">
        <w:rPr>
          <w:rFonts w:ascii="Book Antiqua" w:eastAsia="宋体" w:hAnsi="Book Antiqua" w:cs="Times New Roman"/>
          <w:i/>
          <w:sz w:val="24"/>
          <w:szCs w:val="24"/>
          <w:lang w:val="en-US"/>
        </w:rPr>
        <w:t>1</w:t>
      </w:r>
      <w:r w:rsidRPr="00510F72">
        <w:rPr>
          <w:rFonts w:ascii="Book Antiqua" w:eastAsia="宋体" w:hAnsi="Book Antiqua" w:cs="Times New Roman"/>
          <w:sz w:val="24"/>
          <w:szCs w:val="24"/>
          <w:lang w:val="en-US"/>
        </w:rPr>
        <w:t xml:space="preserve"> could explain the DHL mutation occurrence. Indeed, HCV could induce a </w:t>
      </w:r>
      <w:proofErr w:type="spellStart"/>
      <w:r w:rsidRPr="00510F72">
        <w:rPr>
          <w:rFonts w:ascii="Book Antiqua" w:eastAsia="宋体" w:hAnsi="Book Antiqua" w:cs="Times New Roman"/>
          <w:sz w:val="24"/>
          <w:szCs w:val="24"/>
          <w:lang w:val="en-US"/>
        </w:rPr>
        <w:t>mutator</w:t>
      </w:r>
      <w:proofErr w:type="spellEnd"/>
      <w:r w:rsidRPr="00510F72">
        <w:rPr>
          <w:rFonts w:ascii="Book Antiqua" w:eastAsia="宋体" w:hAnsi="Book Antiqua" w:cs="Times New Roman"/>
          <w:sz w:val="24"/>
          <w:szCs w:val="24"/>
          <w:lang w:val="en-US"/>
        </w:rPr>
        <w:t xml:space="preserve"> phenotype, which involves enhanced mutations of many somatic genes. </w:t>
      </w:r>
      <w:r w:rsidRPr="00510F72">
        <w:rPr>
          <w:rFonts w:ascii="Book Antiqua" w:eastAsia="宋体" w:hAnsi="Book Antiqua" w:cs="Times New Roman"/>
          <w:sz w:val="24"/>
          <w:szCs w:val="24"/>
          <w:lang w:val="en-GB"/>
        </w:rPr>
        <w:t xml:space="preserve">In the management of HCV-related DLBCL, anthracycline-based chemotherapy, usually </w:t>
      </w:r>
      <w:r w:rsidRPr="00510F72">
        <w:rPr>
          <w:rFonts w:ascii="Book Antiqua" w:eastAsia="宋体" w:hAnsi="Book Antiqua" w:cs="Times New Roman"/>
          <w:i/>
          <w:sz w:val="24"/>
          <w:szCs w:val="24"/>
          <w:lang w:val="en-GB"/>
        </w:rPr>
        <w:t>CHOP</w:t>
      </w:r>
      <w:r w:rsidRPr="00510F72">
        <w:rPr>
          <w:rFonts w:ascii="Book Antiqua" w:eastAsia="宋体" w:hAnsi="Book Antiqua" w:cs="Times New Roman"/>
          <w:sz w:val="24"/>
          <w:szCs w:val="24"/>
          <w:lang w:val="en-GB"/>
        </w:rPr>
        <w:t>, associated with R (</w:t>
      </w:r>
      <w:r w:rsidRPr="00510F72">
        <w:rPr>
          <w:rFonts w:ascii="Book Antiqua" w:eastAsia="宋体" w:hAnsi="Book Antiqua" w:cs="Times New Roman"/>
          <w:sz w:val="24"/>
          <w:szCs w:val="24"/>
          <w:lang w:val="en-US"/>
        </w:rPr>
        <w:t>chimeric anti-</w:t>
      </w:r>
      <w:r w:rsidRPr="00510F72">
        <w:rPr>
          <w:rFonts w:ascii="Book Antiqua" w:eastAsia="宋体" w:hAnsi="Book Antiqua" w:cs="Times New Roman"/>
          <w:bCs/>
          <w:sz w:val="24"/>
          <w:szCs w:val="24"/>
          <w:lang w:val="en-US"/>
        </w:rPr>
        <w:t>CD20</w:t>
      </w:r>
      <w:r w:rsidRPr="00510F72">
        <w:rPr>
          <w:rFonts w:ascii="Book Antiqua" w:eastAsia="宋体" w:hAnsi="Book Antiqua" w:cs="Times New Roman"/>
          <w:sz w:val="24"/>
          <w:szCs w:val="24"/>
          <w:lang w:val="en-US"/>
        </w:rPr>
        <w:t xml:space="preserve"> monoclonal </w:t>
      </w:r>
      <w:r w:rsidRPr="00510F72">
        <w:rPr>
          <w:rFonts w:ascii="Book Antiqua" w:eastAsia="宋体" w:hAnsi="Book Antiqua" w:cs="Times New Roman"/>
          <w:bCs/>
          <w:sz w:val="24"/>
          <w:szCs w:val="24"/>
          <w:lang w:val="en-US"/>
        </w:rPr>
        <w:t>antibody</w:t>
      </w:r>
      <w:r w:rsidRPr="00510F72">
        <w:rPr>
          <w:rFonts w:ascii="Book Antiqua" w:eastAsia="宋体" w:hAnsi="Book Antiqua" w:cs="Times New Roman"/>
          <w:sz w:val="24"/>
          <w:szCs w:val="24"/>
          <w:lang w:val="en-GB"/>
        </w:rPr>
        <w:t xml:space="preserve">) is the standard of </w:t>
      </w:r>
      <w:proofErr w:type="gramStart"/>
      <w:r w:rsidRPr="00510F72">
        <w:rPr>
          <w:rFonts w:ascii="Book Antiqua" w:eastAsia="宋体" w:hAnsi="Book Antiqua" w:cs="Times New Roman"/>
          <w:sz w:val="24"/>
          <w:szCs w:val="24"/>
          <w:lang w:val="en-GB"/>
        </w:rPr>
        <w:t>care</w:t>
      </w:r>
      <w:r w:rsidRPr="00510F72">
        <w:rPr>
          <w:rFonts w:ascii="Book Antiqua" w:eastAsia="宋体" w:hAnsi="Book Antiqua" w:cs="Times New Roman"/>
          <w:sz w:val="24"/>
          <w:szCs w:val="24"/>
          <w:vertAlign w:val="superscript"/>
          <w:lang w:val="en-GB"/>
        </w:rPr>
        <w:t>[</w:t>
      </w:r>
      <w:proofErr w:type="gramEnd"/>
      <w:r w:rsidRPr="00510F72">
        <w:rPr>
          <w:rFonts w:ascii="Book Antiqua" w:eastAsia="宋体" w:hAnsi="Book Antiqua" w:cs="Times New Roman"/>
          <w:sz w:val="24"/>
          <w:szCs w:val="24"/>
          <w:vertAlign w:val="superscript"/>
          <w:lang w:val="en-GB"/>
        </w:rPr>
        <w:t>6]</w:t>
      </w:r>
      <w:r w:rsidRPr="00510F72">
        <w:rPr>
          <w:rFonts w:ascii="Book Antiqua" w:eastAsia="宋体" w:hAnsi="Book Antiqua" w:cs="Times New Roman"/>
          <w:sz w:val="24"/>
          <w:szCs w:val="24"/>
          <w:lang w:val="en-GB"/>
        </w:rPr>
        <w:t>. U</w:t>
      </w:r>
      <w:r w:rsidR="00FD4A8C">
        <w:rPr>
          <w:rFonts w:ascii="Book Antiqua" w:eastAsia="宋体" w:hAnsi="Book Antiqua" w:cs="Times New Roman"/>
          <w:sz w:val="24"/>
          <w:szCs w:val="24"/>
          <w:lang w:val="en-GB"/>
        </w:rPr>
        <w:t xml:space="preserve">nlike indolent B-cell </w:t>
      </w:r>
      <w:proofErr w:type="gramStart"/>
      <w:r w:rsidR="00FD4A8C">
        <w:rPr>
          <w:rFonts w:ascii="Book Antiqua" w:eastAsia="宋体" w:hAnsi="Book Antiqua" w:cs="Times New Roman"/>
          <w:sz w:val="24"/>
          <w:szCs w:val="24"/>
          <w:lang w:val="en-GB"/>
        </w:rPr>
        <w:t>lymphomas</w:t>
      </w:r>
      <w:r w:rsidRPr="00510F72">
        <w:rPr>
          <w:rFonts w:ascii="Book Antiqua" w:eastAsia="宋体" w:hAnsi="Book Antiqua" w:cs="Times New Roman"/>
          <w:sz w:val="24"/>
          <w:szCs w:val="24"/>
          <w:vertAlign w:val="superscript"/>
          <w:lang w:val="en-GB"/>
        </w:rPr>
        <w:t>[</w:t>
      </w:r>
      <w:proofErr w:type="gramEnd"/>
      <w:r w:rsidRPr="00510F72">
        <w:rPr>
          <w:rFonts w:ascii="Book Antiqua" w:eastAsia="宋体" w:hAnsi="Book Antiqua" w:cs="Times New Roman"/>
          <w:sz w:val="24"/>
          <w:szCs w:val="24"/>
          <w:vertAlign w:val="superscript"/>
          <w:lang w:val="en-GB"/>
        </w:rPr>
        <w:t>7]</w:t>
      </w:r>
      <w:r w:rsidRPr="00510F72">
        <w:rPr>
          <w:rFonts w:ascii="Book Antiqua" w:eastAsia="宋体" w:hAnsi="Book Antiqua" w:cs="Times New Roman"/>
          <w:sz w:val="24"/>
          <w:szCs w:val="24"/>
          <w:lang w:val="en-GB"/>
        </w:rPr>
        <w:t xml:space="preserve">, AVT does not play a significant role in HCV-positive DLBCL. Sequential immune-chemotherapy followed by ATV has been used in two studies with promising results </w:t>
      </w:r>
      <w:r w:rsidRPr="00510F72">
        <w:rPr>
          <w:rFonts w:ascii="Book Antiqua" w:eastAsia="宋体" w:hAnsi="Book Antiqua" w:cs="Times New Roman"/>
          <w:sz w:val="24"/>
          <w:szCs w:val="24"/>
          <w:lang w:val="en-US"/>
        </w:rPr>
        <w:t xml:space="preserve">leading to improved clinical outcome and prolonged disease free </w:t>
      </w:r>
      <w:proofErr w:type="gramStart"/>
      <w:r w:rsidRPr="00510F72">
        <w:rPr>
          <w:rFonts w:ascii="Book Antiqua" w:eastAsia="宋体" w:hAnsi="Book Antiqua" w:cs="Times New Roman"/>
          <w:sz w:val="24"/>
          <w:szCs w:val="24"/>
          <w:lang w:val="en-US"/>
        </w:rPr>
        <w:t>survival</w:t>
      </w:r>
      <w:r w:rsidR="00FD4A8C">
        <w:rPr>
          <w:rFonts w:ascii="Book Antiqua" w:eastAsia="宋体" w:hAnsi="Book Antiqua" w:cs="Times New Roman"/>
          <w:sz w:val="24"/>
          <w:szCs w:val="24"/>
          <w:vertAlign w:val="superscript"/>
          <w:lang w:val="en-GB"/>
        </w:rPr>
        <w:t>[</w:t>
      </w:r>
      <w:proofErr w:type="gramEnd"/>
      <w:r w:rsidR="00FD4A8C">
        <w:rPr>
          <w:rFonts w:ascii="Book Antiqua" w:eastAsia="宋体" w:hAnsi="Book Antiqua" w:cs="Times New Roman"/>
          <w:sz w:val="24"/>
          <w:szCs w:val="24"/>
          <w:vertAlign w:val="superscript"/>
          <w:lang w:val="en-GB"/>
        </w:rPr>
        <w:t>8,</w:t>
      </w:r>
      <w:r w:rsidRPr="00510F72">
        <w:rPr>
          <w:rFonts w:ascii="Book Antiqua" w:eastAsia="宋体" w:hAnsi="Book Antiqua" w:cs="Times New Roman"/>
          <w:sz w:val="24"/>
          <w:szCs w:val="24"/>
          <w:vertAlign w:val="superscript"/>
          <w:lang w:val="en-GB"/>
        </w:rPr>
        <w:t>9]</w:t>
      </w:r>
      <w:r w:rsidRPr="00510F72">
        <w:rPr>
          <w:rFonts w:ascii="Book Antiqua" w:eastAsia="宋体" w:hAnsi="Book Antiqua" w:cs="Times New Roman"/>
          <w:sz w:val="24"/>
          <w:szCs w:val="24"/>
          <w:lang w:val="en-GB"/>
        </w:rPr>
        <w:t xml:space="preserve">. On the other hand, </w:t>
      </w:r>
      <w:r w:rsidRPr="00510F72">
        <w:rPr>
          <w:rFonts w:ascii="Book Antiqua" w:eastAsia="宋体" w:hAnsi="Book Antiqua" w:cs="Times New Roman"/>
          <w:sz w:val="24"/>
          <w:szCs w:val="24"/>
          <w:lang w:val="en-US"/>
        </w:rPr>
        <w:t xml:space="preserve">a French study reported a higher overall survival and progression free survival in patients treated firstly by AVT, followed in some cases by </w:t>
      </w:r>
      <w:proofErr w:type="gramStart"/>
      <w:r w:rsidRPr="00510F72">
        <w:rPr>
          <w:rFonts w:ascii="Book Antiqua" w:eastAsia="宋体" w:hAnsi="Book Antiqua" w:cs="Times New Roman"/>
          <w:sz w:val="24"/>
          <w:szCs w:val="24"/>
          <w:lang w:val="en-US"/>
        </w:rPr>
        <w:t>chemotherapy</w:t>
      </w:r>
      <w:r w:rsidRPr="00510F72">
        <w:rPr>
          <w:rFonts w:ascii="Book Antiqua" w:eastAsia="宋体" w:hAnsi="Book Antiqua" w:cs="Times New Roman"/>
          <w:sz w:val="24"/>
          <w:szCs w:val="24"/>
          <w:vertAlign w:val="superscript"/>
          <w:lang w:val="en-US"/>
        </w:rPr>
        <w:t>[</w:t>
      </w:r>
      <w:proofErr w:type="gramEnd"/>
      <w:r w:rsidRPr="00510F72">
        <w:rPr>
          <w:rFonts w:ascii="Book Antiqua" w:eastAsia="宋体" w:hAnsi="Book Antiqua" w:cs="Times New Roman"/>
          <w:sz w:val="24"/>
          <w:szCs w:val="24"/>
          <w:vertAlign w:val="superscript"/>
          <w:lang w:val="en-US"/>
        </w:rPr>
        <w:t>10]</w:t>
      </w:r>
      <w:r w:rsidRPr="00510F72">
        <w:rPr>
          <w:rFonts w:ascii="Book Antiqua" w:eastAsia="宋体" w:hAnsi="Book Antiqua" w:cs="Times New Roman"/>
          <w:sz w:val="24"/>
          <w:szCs w:val="24"/>
          <w:lang w:val="en-US"/>
        </w:rPr>
        <w:t xml:space="preserve">. All these studies are developed in the “IFN era”, both alone or in combination with RBV and, more recently, with protease inhibitors like </w:t>
      </w:r>
      <w:proofErr w:type="spellStart"/>
      <w:r w:rsidRPr="00510F72">
        <w:rPr>
          <w:rFonts w:ascii="Book Antiqua" w:eastAsia="宋体" w:hAnsi="Book Antiqua" w:cs="Times New Roman"/>
          <w:sz w:val="24"/>
          <w:szCs w:val="24"/>
          <w:lang w:val="en-US"/>
        </w:rPr>
        <w:t>telaprevir</w:t>
      </w:r>
      <w:proofErr w:type="spellEnd"/>
      <w:r w:rsidRPr="00510F72">
        <w:rPr>
          <w:rFonts w:ascii="Book Antiqua" w:eastAsia="宋体" w:hAnsi="Book Antiqua" w:cs="Times New Roman"/>
          <w:sz w:val="24"/>
          <w:szCs w:val="24"/>
          <w:lang w:val="en-US"/>
        </w:rPr>
        <w:t xml:space="preserve"> and </w:t>
      </w:r>
      <w:proofErr w:type="spellStart"/>
      <w:r w:rsidRPr="00510F72">
        <w:rPr>
          <w:rFonts w:ascii="Book Antiqua" w:eastAsia="宋体" w:hAnsi="Book Antiqua" w:cs="Times New Roman"/>
          <w:sz w:val="24"/>
          <w:szCs w:val="24"/>
          <w:lang w:val="en-US"/>
        </w:rPr>
        <w:t>boceprevir</w:t>
      </w:r>
      <w:proofErr w:type="spellEnd"/>
      <w:r w:rsidRPr="00510F72">
        <w:rPr>
          <w:rFonts w:ascii="Book Antiqua" w:eastAsia="宋体" w:hAnsi="Book Antiqua" w:cs="Times New Roman"/>
          <w:sz w:val="24"/>
          <w:szCs w:val="24"/>
          <w:lang w:val="en-US"/>
        </w:rPr>
        <w:t xml:space="preserve">. An IFN-based immunomodulatory and anti-angiogenetic mechanism could be supposed, although IFN-based AVTs cannot be started in most cases, because of contraindications and heavy side effects. </w:t>
      </w:r>
    </w:p>
    <w:p w:rsidR="00E00EEE" w:rsidRPr="00510F72" w:rsidRDefault="00E00EEE" w:rsidP="001C5428">
      <w:pPr>
        <w:autoSpaceDE w:val="0"/>
        <w:autoSpaceDN w:val="0"/>
        <w:adjustRightInd w:val="0"/>
        <w:spacing w:after="0" w:line="360" w:lineRule="auto"/>
        <w:ind w:firstLineChars="100" w:firstLine="240"/>
        <w:jc w:val="both"/>
        <w:rPr>
          <w:rFonts w:ascii="Book Antiqua" w:eastAsia="宋体" w:hAnsi="Book Antiqua" w:cs="Times New Roman"/>
          <w:sz w:val="24"/>
          <w:szCs w:val="24"/>
          <w:lang w:val="en-US"/>
        </w:rPr>
      </w:pPr>
      <w:r w:rsidRPr="00510F72">
        <w:rPr>
          <w:rFonts w:ascii="Book Antiqua" w:eastAsia="宋体" w:hAnsi="Book Antiqua" w:cs="Times New Roman"/>
          <w:sz w:val="24"/>
          <w:szCs w:val="24"/>
          <w:lang w:val="en-US"/>
        </w:rPr>
        <w:t xml:space="preserve">A few reports demonstrated lymphoma regression after HCV clearance with new DAAs. </w:t>
      </w:r>
      <w:proofErr w:type="spellStart"/>
      <w:r w:rsidRPr="00510F72">
        <w:rPr>
          <w:rFonts w:ascii="Book Antiqua" w:eastAsia="宋体" w:hAnsi="Book Antiqua" w:cs="Times New Roman"/>
          <w:sz w:val="24"/>
          <w:szCs w:val="24"/>
          <w:lang w:val="en-US"/>
        </w:rPr>
        <w:t>Rossotti</w:t>
      </w:r>
      <w:proofErr w:type="spellEnd"/>
      <w:r w:rsidRPr="00510F72">
        <w:rPr>
          <w:rFonts w:ascii="Book Antiqua" w:eastAsia="宋体" w:hAnsi="Book Antiqua" w:cs="Times New Roman"/>
          <w:i/>
          <w:sz w:val="24"/>
          <w:szCs w:val="24"/>
          <w:lang w:val="en-US"/>
        </w:rPr>
        <w:t xml:space="preserve"> </w:t>
      </w:r>
      <w:r w:rsidR="00FD4A8C">
        <w:rPr>
          <w:rStyle w:val="Emphasis"/>
          <w:rFonts w:ascii="Book Antiqua" w:eastAsia="宋体" w:hAnsi="Book Antiqua" w:cs="Times New Roman"/>
          <w:sz w:val="24"/>
          <w:szCs w:val="24"/>
          <w:lang w:val="en-US"/>
        </w:rPr>
        <w:t xml:space="preserve">et </w:t>
      </w:r>
      <w:proofErr w:type="gramStart"/>
      <w:r w:rsidR="00FD4A8C">
        <w:rPr>
          <w:rStyle w:val="Emphasis"/>
          <w:rFonts w:ascii="Book Antiqua" w:eastAsia="宋体" w:hAnsi="Book Antiqua" w:cs="Times New Roman"/>
          <w:sz w:val="24"/>
          <w:szCs w:val="24"/>
          <w:lang w:val="en-US"/>
        </w:rPr>
        <w:t>al</w:t>
      </w:r>
      <w:r w:rsidRPr="00FD4A8C">
        <w:rPr>
          <w:rStyle w:val="Emphasis"/>
          <w:rFonts w:ascii="Book Antiqua" w:eastAsia="宋体" w:hAnsi="Book Antiqua" w:cs="Times New Roman"/>
          <w:i w:val="0"/>
          <w:sz w:val="24"/>
          <w:szCs w:val="24"/>
          <w:vertAlign w:val="superscript"/>
          <w:lang w:val="en-US"/>
        </w:rPr>
        <w:t>[</w:t>
      </w:r>
      <w:proofErr w:type="gramEnd"/>
      <w:r w:rsidRPr="00FD4A8C">
        <w:rPr>
          <w:rStyle w:val="Emphasis"/>
          <w:rFonts w:ascii="Book Antiqua" w:eastAsia="宋体" w:hAnsi="Book Antiqua" w:cs="Times New Roman"/>
          <w:i w:val="0"/>
          <w:sz w:val="24"/>
          <w:szCs w:val="24"/>
          <w:vertAlign w:val="superscript"/>
          <w:lang w:val="en-US"/>
        </w:rPr>
        <w:t>11]</w:t>
      </w:r>
      <w:r w:rsidRPr="00510F72">
        <w:rPr>
          <w:rFonts w:ascii="Book Antiqua" w:eastAsia="宋体" w:hAnsi="Book Antiqua" w:cs="Times New Roman"/>
          <w:sz w:val="24"/>
          <w:szCs w:val="24"/>
          <w:vertAlign w:val="superscript"/>
          <w:lang w:val="en-US"/>
        </w:rPr>
        <w:t xml:space="preserve"> </w:t>
      </w:r>
      <w:r w:rsidRPr="00510F72">
        <w:rPr>
          <w:rFonts w:ascii="Book Antiqua" w:eastAsia="宋体" w:hAnsi="Book Antiqua" w:cs="Times New Roman"/>
          <w:sz w:val="24"/>
          <w:szCs w:val="24"/>
          <w:lang w:val="en-US"/>
        </w:rPr>
        <w:t xml:space="preserve">reported a rapid </w:t>
      </w:r>
      <w:proofErr w:type="spellStart"/>
      <w:r w:rsidRPr="00510F72">
        <w:rPr>
          <w:rFonts w:ascii="Book Antiqua" w:eastAsia="宋体" w:hAnsi="Book Antiqua" w:cs="Times New Roman"/>
          <w:sz w:val="24"/>
          <w:szCs w:val="24"/>
          <w:lang w:val="en-US"/>
        </w:rPr>
        <w:t>virological</w:t>
      </w:r>
      <w:proofErr w:type="spellEnd"/>
      <w:r w:rsidRPr="00510F72">
        <w:rPr>
          <w:rFonts w:ascii="Book Antiqua" w:eastAsia="宋体" w:hAnsi="Book Antiqua" w:cs="Times New Roman"/>
          <w:sz w:val="24"/>
          <w:szCs w:val="24"/>
          <w:lang w:val="en-US"/>
        </w:rPr>
        <w:t xml:space="preserve"> and hematological response with the combination of a NS3/NS4A inhibitor (</w:t>
      </w:r>
      <w:proofErr w:type="spellStart"/>
      <w:r w:rsidRPr="00510F72">
        <w:rPr>
          <w:rFonts w:ascii="Book Antiqua" w:eastAsia="宋体" w:hAnsi="Book Antiqua" w:cs="Times New Roman"/>
          <w:sz w:val="24"/>
          <w:szCs w:val="24"/>
          <w:lang w:val="en-US"/>
        </w:rPr>
        <w:t>faldaprevir</w:t>
      </w:r>
      <w:proofErr w:type="spellEnd"/>
      <w:r w:rsidRPr="00510F72">
        <w:rPr>
          <w:rFonts w:ascii="Book Antiqua" w:eastAsia="宋体" w:hAnsi="Book Antiqua" w:cs="Times New Roman"/>
          <w:sz w:val="24"/>
          <w:szCs w:val="24"/>
          <w:lang w:val="en-US"/>
        </w:rPr>
        <w:t>) and a non-nucleoside NS5B inhibitor (</w:t>
      </w:r>
      <w:proofErr w:type="spellStart"/>
      <w:r w:rsidRPr="00510F72">
        <w:rPr>
          <w:rFonts w:ascii="Book Antiqua" w:eastAsia="宋体" w:hAnsi="Book Antiqua" w:cs="Times New Roman"/>
          <w:sz w:val="24"/>
          <w:szCs w:val="24"/>
          <w:lang w:val="en-US"/>
        </w:rPr>
        <w:t>deleobuvir</w:t>
      </w:r>
      <w:proofErr w:type="spellEnd"/>
      <w:r w:rsidRPr="00510F72">
        <w:rPr>
          <w:rFonts w:ascii="Book Antiqua" w:eastAsia="宋体" w:hAnsi="Book Antiqua" w:cs="Times New Roman"/>
          <w:sz w:val="24"/>
          <w:szCs w:val="24"/>
          <w:lang w:val="en-US"/>
        </w:rPr>
        <w:t xml:space="preserve">) in a patient with HCV associated splenic marginal zone lymphoma. In another report, </w:t>
      </w:r>
      <w:proofErr w:type="spellStart"/>
      <w:r w:rsidRPr="00510F72">
        <w:rPr>
          <w:rFonts w:ascii="Book Antiqua" w:eastAsia="宋体" w:hAnsi="Book Antiqua" w:cs="Times New Roman"/>
          <w:sz w:val="24"/>
          <w:szCs w:val="24"/>
          <w:lang w:val="en-US"/>
        </w:rPr>
        <w:t>Sultanik</w:t>
      </w:r>
      <w:proofErr w:type="spellEnd"/>
      <w:r w:rsidRPr="00510F72">
        <w:rPr>
          <w:rFonts w:ascii="Book Antiqua" w:eastAsia="宋体" w:hAnsi="Book Antiqua" w:cs="Times New Roman"/>
          <w:sz w:val="24"/>
          <w:szCs w:val="24"/>
          <w:lang w:val="en-US"/>
        </w:rPr>
        <w:t xml:space="preserve"> </w:t>
      </w:r>
      <w:r w:rsidRPr="00510F72">
        <w:rPr>
          <w:rStyle w:val="Emphasis"/>
          <w:rFonts w:ascii="Book Antiqua" w:eastAsia="宋体" w:hAnsi="Book Antiqua" w:cs="Times New Roman"/>
          <w:sz w:val="24"/>
          <w:szCs w:val="24"/>
          <w:lang w:val="en-US"/>
        </w:rPr>
        <w:t xml:space="preserve">et </w:t>
      </w:r>
      <w:proofErr w:type="gramStart"/>
      <w:r w:rsidRPr="00510F72">
        <w:rPr>
          <w:rStyle w:val="Emphasis"/>
          <w:rFonts w:ascii="Book Antiqua" w:eastAsia="宋体" w:hAnsi="Book Antiqua" w:cs="Times New Roman"/>
          <w:sz w:val="24"/>
          <w:szCs w:val="24"/>
          <w:lang w:val="en-US"/>
        </w:rPr>
        <w:t>al</w:t>
      </w:r>
      <w:r w:rsidR="00967818" w:rsidRPr="00510F72">
        <w:rPr>
          <w:rFonts w:ascii="Book Antiqua" w:eastAsia="宋体" w:hAnsi="Book Antiqua" w:cs="Times New Roman"/>
          <w:sz w:val="24"/>
          <w:szCs w:val="24"/>
          <w:vertAlign w:val="superscript"/>
          <w:lang w:val="en-US"/>
        </w:rPr>
        <w:t>[</w:t>
      </w:r>
      <w:proofErr w:type="gramEnd"/>
      <w:r w:rsidR="00967818" w:rsidRPr="00510F72">
        <w:rPr>
          <w:rFonts w:ascii="Book Antiqua" w:eastAsia="宋体" w:hAnsi="Book Antiqua" w:cs="Times New Roman"/>
          <w:sz w:val="24"/>
          <w:szCs w:val="24"/>
          <w:vertAlign w:val="superscript"/>
          <w:lang w:val="en-US"/>
        </w:rPr>
        <w:t>12]</w:t>
      </w:r>
      <w:r w:rsidRPr="00510F72">
        <w:rPr>
          <w:rFonts w:ascii="Book Antiqua" w:eastAsia="宋体" w:hAnsi="Book Antiqua" w:cs="Times New Roman"/>
          <w:sz w:val="24"/>
          <w:szCs w:val="24"/>
          <w:lang w:val="en-US"/>
        </w:rPr>
        <w:t xml:space="preserve"> showed complete </w:t>
      </w:r>
      <w:r w:rsidR="0080093F" w:rsidRPr="00510F72">
        <w:rPr>
          <w:rFonts w:ascii="Book Antiqua" w:eastAsia="宋体" w:hAnsi="Book Antiqua" w:cs="Times New Roman"/>
          <w:sz w:val="24"/>
          <w:szCs w:val="24"/>
          <w:lang w:val="en-US"/>
        </w:rPr>
        <w:t xml:space="preserve">regression of MZL after 12 </w:t>
      </w:r>
      <w:proofErr w:type="spellStart"/>
      <w:r w:rsidR="0080093F" w:rsidRPr="00510F72">
        <w:rPr>
          <w:rFonts w:ascii="Book Antiqua" w:eastAsia="宋体" w:hAnsi="Book Antiqua" w:cs="Times New Roman"/>
          <w:sz w:val="24"/>
          <w:szCs w:val="24"/>
          <w:lang w:val="en-US"/>
        </w:rPr>
        <w:t>wk</w:t>
      </w:r>
      <w:proofErr w:type="spellEnd"/>
      <w:r w:rsidRPr="00510F72">
        <w:rPr>
          <w:rFonts w:ascii="Book Antiqua" w:eastAsia="宋体" w:hAnsi="Book Antiqua" w:cs="Times New Roman"/>
          <w:sz w:val="24"/>
          <w:szCs w:val="24"/>
          <w:lang w:val="en-US"/>
        </w:rPr>
        <w:t xml:space="preserve"> of therapy with </w:t>
      </w:r>
      <w:proofErr w:type="spellStart"/>
      <w:r w:rsidRPr="00510F72">
        <w:rPr>
          <w:rFonts w:ascii="Book Antiqua" w:eastAsia="宋体" w:hAnsi="Book Antiqua" w:cs="Times New Roman"/>
          <w:sz w:val="24"/>
          <w:szCs w:val="24"/>
          <w:lang w:val="en-US"/>
        </w:rPr>
        <w:t>sofosbuvir</w:t>
      </w:r>
      <w:proofErr w:type="spellEnd"/>
      <w:r w:rsidRPr="00510F72">
        <w:rPr>
          <w:rFonts w:ascii="Book Antiqua" w:eastAsia="宋体" w:hAnsi="Book Antiqua" w:cs="Times New Roman"/>
          <w:sz w:val="24"/>
          <w:szCs w:val="24"/>
          <w:lang w:val="en-US"/>
        </w:rPr>
        <w:t xml:space="preserve"> (an NS5B RNA-dependent RN</w:t>
      </w:r>
      <w:r w:rsidR="00FD4A8C">
        <w:rPr>
          <w:rFonts w:ascii="Book Antiqua" w:eastAsia="宋体" w:hAnsi="Book Antiqua" w:cs="Times New Roman"/>
          <w:sz w:val="24"/>
          <w:szCs w:val="24"/>
          <w:lang w:val="en-US"/>
        </w:rPr>
        <w:t>A polymerase inhibitor) and RBV</w:t>
      </w:r>
      <w:r w:rsidRPr="00510F72">
        <w:rPr>
          <w:rFonts w:ascii="Book Antiqua" w:eastAsia="宋体" w:hAnsi="Book Antiqua" w:cs="Times New Roman"/>
          <w:sz w:val="24"/>
          <w:szCs w:val="24"/>
          <w:lang w:val="en-US"/>
        </w:rPr>
        <w:t xml:space="preserve">. In a case series from France of five patients with HCV-related lymphoma, two DLBCL were successfully treated with </w:t>
      </w:r>
      <w:proofErr w:type="spellStart"/>
      <w:r w:rsidRPr="00510F72">
        <w:rPr>
          <w:rFonts w:ascii="Book Antiqua" w:eastAsia="宋体" w:hAnsi="Book Antiqua" w:cs="Times New Roman"/>
          <w:sz w:val="24"/>
          <w:szCs w:val="24"/>
          <w:lang w:val="en-US"/>
        </w:rPr>
        <w:t>sofosbuvir</w:t>
      </w:r>
      <w:proofErr w:type="spellEnd"/>
      <w:r w:rsidRPr="00510F72">
        <w:rPr>
          <w:rFonts w:ascii="Book Antiqua" w:eastAsia="宋体" w:hAnsi="Book Antiqua" w:cs="Times New Roman"/>
          <w:sz w:val="24"/>
          <w:szCs w:val="24"/>
          <w:lang w:val="en-US"/>
        </w:rPr>
        <w:t xml:space="preserve"> and </w:t>
      </w:r>
      <w:proofErr w:type="spellStart"/>
      <w:r w:rsidRPr="00510F72">
        <w:rPr>
          <w:rFonts w:ascii="Book Antiqua" w:eastAsia="宋体" w:hAnsi="Book Antiqua" w:cs="Times New Roman"/>
          <w:sz w:val="24"/>
          <w:szCs w:val="24"/>
          <w:lang w:val="en-US"/>
        </w:rPr>
        <w:t>daclatasvir</w:t>
      </w:r>
      <w:proofErr w:type="spellEnd"/>
      <w:r w:rsidRPr="00510F72">
        <w:rPr>
          <w:rFonts w:ascii="Book Antiqua" w:eastAsia="宋体" w:hAnsi="Book Antiqua" w:cs="Times New Roman"/>
          <w:sz w:val="24"/>
          <w:szCs w:val="24"/>
          <w:lang w:val="en-US"/>
        </w:rPr>
        <w:t xml:space="preserve"> (an NS5A protease inhibitor), with complete hemato</w:t>
      </w:r>
      <w:r w:rsidR="00A8000C">
        <w:rPr>
          <w:rFonts w:ascii="Book Antiqua" w:eastAsia="宋体" w:hAnsi="Book Antiqua" w:cs="Times New Roman"/>
          <w:sz w:val="24"/>
          <w:szCs w:val="24"/>
          <w:lang w:val="en-US"/>
        </w:rPr>
        <w:t xml:space="preserve">logical response after 6 </w:t>
      </w:r>
      <w:proofErr w:type="spellStart"/>
      <w:proofErr w:type="gramStart"/>
      <w:r w:rsidR="00A8000C">
        <w:rPr>
          <w:rFonts w:ascii="Book Antiqua" w:eastAsia="宋体" w:hAnsi="Book Antiqua" w:cs="Times New Roman"/>
          <w:sz w:val="24"/>
          <w:szCs w:val="24"/>
          <w:lang w:val="en-US"/>
        </w:rPr>
        <w:t>mo</w:t>
      </w:r>
      <w:proofErr w:type="spellEnd"/>
      <w:r w:rsidRPr="00510F72">
        <w:rPr>
          <w:rFonts w:ascii="Book Antiqua" w:eastAsia="宋体" w:hAnsi="Book Antiqua" w:cs="Times New Roman"/>
          <w:sz w:val="24"/>
          <w:szCs w:val="24"/>
          <w:vertAlign w:val="superscript"/>
          <w:lang w:val="en-US"/>
        </w:rPr>
        <w:t>[</w:t>
      </w:r>
      <w:proofErr w:type="gramEnd"/>
      <w:r w:rsidRPr="00510F72">
        <w:rPr>
          <w:rFonts w:ascii="Book Antiqua" w:eastAsia="宋体" w:hAnsi="Book Antiqua" w:cs="Times New Roman"/>
          <w:sz w:val="24"/>
          <w:szCs w:val="24"/>
          <w:vertAlign w:val="superscript"/>
          <w:lang w:val="en-US"/>
        </w:rPr>
        <w:t>13]</w:t>
      </w:r>
      <w:r w:rsidRPr="00510F72">
        <w:rPr>
          <w:rFonts w:ascii="Book Antiqua" w:eastAsia="宋体" w:hAnsi="Book Antiqua" w:cs="Times New Roman"/>
          <w:sz w:val="24"/>
          <w:szCs w:val="24"/>
          <w:lang w:val="en-US"/>
        </w:rPr>
        <w:t>. There are no reported cases of DHL and CHC treated by new DAAs.</w:t>
      </w:r>
    </w:p>
    <w:p w:rsidR="00E00EEE" w:rsidRPr="00510F72" w:rsidRDefault="00E00EEE" w:rsidP="001C5428">
      <w:pPr>
        <w:spacing w:after="0" w:line="360" w:lineRule="auto"/>
        <w:ind w:firstLineChars="100" w:firstLine="240"/>
        <w:jc w:val="both"/>
        <w:rPr>
          <w:rFonts w:ascii="Book Antiqua" w:eastAsia="宋体" w:hAnsi="Book Antiqua" w:cs="Times New Roman"/>
          <w:sz w:val="24"/>
          <w:szCs w:val="24"/>
          <w:lang w:val="en-US"/>
        </w:rPr>
      </w:pPr>
      <w:r w:rsidRPr="00510F72">
        <w:rPr>
          <w:rFonts w:ascii="Book Antiqua" w:eastAsia="宋体" w:hAnsi="Book Antiqua" w:cs="Times New Roman"/>
          <w:sz w:val="24"/>
          <w:szCs w:val="24"/>
          <w:lang w:val="en-US"/>
        </w:rPr>
        <w:t xml:space="preserve">According to clinical data, we could exclude an advanced liver fibrosis in our patient and we estimated a minimal risk of liver decompensation. </w:t>
      </w:r>
      <w:r w:rsidR="009E676E" w:rsidRPr="00510F72">
        <w:rPr>
          <w:rFonts w:ascii="Book Antiqua" w:eastAsia="宋体" w:hAnsi="Book Antiqua" w:cs="Times New Roman"/>
          <w:sz w:val="24"/>
          <w:szCs w:val="24"/>
          <w:lang w:val="en-US"/>
        </w:rPr>
        <w:t>Therefore,</w:t>
      </w:r>
      <w:r w:rsidRPr="00510F72">
        <w:rPr>
          <w:rFonts w:ascii="Book Antiqua" w:eastAsia="宋体" w:hAnsi="Book Antiqua" w:cs="Times New Roman"/>
          <w:sz w:val="24"/>
          <w:szCs w:val="24"/>
          <w:lang w:val="en-US"/>
        </w:rPr>
        <w:t xml:space="preserve"> the patient was firstly successfully treated with </w:t>
      </w:r>
      <w:r w:rsidRPr="00510F72">
        <w:rPr>
          <w:rFonts w:ascii="Book Antiqua" w:eastAsia="宋体" w:hAnsi="Book Antiqua" w:cs="Times New Roman"/>
          <w:i/>
          <w:sz w:val="24"/>
          <w:szCs w:val="24"/>
          <w:lang w:val="en-US"/>
        </w:rPr>
        <w:t>R-CHOP</w:t>
      </w:r>
      <w:r w:rsidRPr="00510F72">
        <w:rPr>
          <w:rFonts w:ascii="Book Antiqua" w:eastAsia="宋体" w:hAnsi="Book Antiqua" w:cs="Times New Roman"/>
          <w:sz w:val="24"/>
          <w:szCs w:val="24"/>
          <w:lang w:val="en-US"/>
        </w:rPr>
        <w:t xml:space="preserve">, but after the first hematological relapse, a new </w:t>
      </w:r>
      <w:r w:rsidRPr="00510F72">
        <w:rPr>
          <w:rFonts w:ascii="Book Antiqua" w:eastAsia="宋体" w:hAnsi="Book Antiqua" w:cs="Times New Roman"/>
          <w:sz w:val="24"/>
          <w:szCs w:val="24"/>
          <w:lang w:val="en-US"/>
        </w:rPr>
        <w:lastRenderedPageBreak/>
        <w:t xml:space="preserve">immunosuppressive therapy with </w:t>
      </w:r>
      <w:r w:rsidRPr="00510F72">
        <w:rPr>
          <w:rFonts w:ascii="Book Antiqua" w:eastAsia="宋体" w:hAnsi="Book Antiqua" w:cs="Times New Roman"/>
          <w:i/>
          <w:sz w:val="24"/>
          <w:szCs w:val="24"/>
          <w:lang w:val="en-US"/>
        </w:rPr>
        <w:t>R-DHAP</w:t>
      </w:r>
      <w:r w:rsidRPr="00510F72">
        <w:rPr>
          <w:rFonts w:ascii="Book Antiqua" w:eastAsia="宋体" w:hAnsi="Book Antiqua" w:cs="Times New Roman"/>
          <w:sz w:val="24"/>
          <w:szCs w:val="24"/>
          <w:lang w:val="en-US"/>
        </w:rPr>
        <w:t xml:space="preserve"> schedule caused an overt liver failure. </w:t>
      </w:r>
      <w:r w:rsidRPr="00510F72">
        <w:rPr>
          <w:rFonts w:ascii="Book Antiqua" w:eastAsia="宋体" w:hAnsi="Book Antiqua" w:cs="Times New Roman"/>
          <w:sz w:val="24"/>
          <w:szCs w:val="24"/>
          <w:lang w:val="en-GB"/>
        </w:rPr>
        <w:t>R has been described to enhance viral replication due to the immune system imbalance, but the rate of severe hepatic complications remains low, with some exceptions, such as in presence of hepatitis B virus or HIV infection, cirrhosis or hepatocellular carcinoma</w:t>
      </w:r>
      <w:r w:rsidRPr="00510F72">
        <w:rPr>
          <w:rFonts w:ascii="Book Antiqua" w:eastAsia="宋体" w:hAnsi="Book Antiqua" w:cs="Times New Roman"/>
          <w:sz w:val="24"/>
          <w:szCs w:val="24"/>
          <w:vertAlign w:val="superscript"/>
          <w:lang w:val="en-GB"/>
        </w:rPr>
        <w:t>[7,14]</w:t>
      </w:r>
      <w:r w:rsidRPr="00510F72">
        <w:rPr>
          <w:rFonts w:ascii="Book Antiqua" w:eastAsia="宋体" w:hAnsi="Book Antiqua" w:cs="Times New Roman"/>
          <w:sz w:val="24"/>
          <w:szCs w:val="24"/>
          <w:lang w:val="en-GB"/>
        </w:rPr>
        <w:t xml:space="preserve">. There are controversial studies about the impairment of liver function, which could be caused both by a toxicity of immune-chemotherapy treatment and by HCV reactivation. Indeed, it is not clear if the anecdotal episodes of liver failure in this setting are due to higher HCV replication and enhanced </w:t>
      </w:r>
      <w:proofErr w:type="spellStart"/>
      <w:r w:rsidRPr="00510F72">
        <w:rPr>
          <w:rFonts w:ascii="Book Antiqua" w:eastAsia="宋体" w:hAnsi="Book Antiqua" w:cs="Times New Roman"/>
          <w:sz w:val="24"/>
          <w:szCs w:val="24"/>
          <w:lang w:val="en-GB"/>
        </w:rPr>
        <w:t>necro</w:t>
      </w:r>
      <w:proofErr w:type="spellEnd"/>
      <w:r w:rsidRPr="00510F72">
        <w:rPr>
          <w:rFonts w:ascii="Book Antiqua" w:eastAsia="宋体" w:hAnsi="Book Antiqua" w:cs="Times New Roman"/>
          <w:sz w:val="24"/>
          <w:szCs w:val="24"/>
          <w:lang w:val="en-GB"/>
        </w:rPr>
        <w:t>-inflammatory activity, or to a direct chemo-toxicity. Chemotherapy-induced HCV reactivation in DLBCL is rarely reported, whereas ther</w:t>
      </w:r>
      <w:r w:rsidR="00FD4A8C">
        <w:rPr>
          <w:rFonts w:ascii="Book Antiqua" w:eastAsia="宋体" w:hAnsi="Book Antiqua" w:cs="Times New Roman"/>
          <w:sz w:val="24"/>
          <w:szCs w:val="24"/>
          <w:lang w:val="en-GB"/>
        </w:rPr>
        <w:t xml:space="preserve">e are no data about HCV and </w:t>
      </w:r>
      <w:proofErr w:type="gramStart"/>
      <w:r w:rsidR="00FD4A8C">
        <w:rPr>
          <w:rFonts w:ascii="Book Antiqua" w:eastAsia="宋体" w:hAnsi="Book Antiqua" w:cs="Times New Roman"/>
          <w:sz w:val="24"/>
          <w:szCs w:val="24"/>
          <w:lang w:val="en-GB"/>
        </w:rPr>
        <w:t>DHL</w:t>
      </w:r>
      <w:r w:rsidRPr="00510F72">
        <w:rPr>
          <w:rFonts w:ascii="Book Antiqua" w:eastAsia="宋体" w:hAnsi="Book Antiqua" w:cs="Times New Roman"/>
          <w:sz w:val="24"/>
          <w:szCs w:val="24"/>
          <w:vertAlign w:val="superscript"/>
          <w:lang w:val="en-GB"/>
        </w:rPr>
        <w:t>[</w:t>
      </w:r>
      <w:proofErr w:type="gramEnd"/>
      <w:r w:rsidRPr="00510F72">
        <w:rPr>
          <w:rFonts w:ascii="Book Antiqua" w:eastAsia="宋体" w:hAnsi="Book Antiqua" w:cs="Times New Roman"/>
          <w:sz w:val="24"/>
          <w:szCs w:val="24"/>
          <w:vertAlign w:val="superscript"/>
          <w:lang w:val="en-GB"/>
        </w:rPr>
        <w:t>15</w:t>
      </w:r>
      <w:r w:rsidR="006F298E">
        <w:rPr>
          <w:rFonts w:ascii="Book Antiqua" w:eastAsia="宋体" w:hAnsi="Book Antiqua" w:cs="Times New Roman" w:hint="eastAsia"/>
          <w:sz w:val="24"/>
          <w:szCs w:val="24"/>
          <w:vertAlign w:val="superscript"/>
          <w:lang w:val="en-GB" w:eastAsia="zh-CN"/>
        </w:rPr>
        <w:t>-</w:t>
      </w:r>
      <w:r w:rsidRPr="00510F72">
        <w:rPr>
          <w:rFonts w:ascii="Book Antiqua" w:eastAsia="宋体" w:hAnsi="Book Antiqua" w:cs="Times New Roman"/>
          <w:sz w:val="24"/>
          <w:szCs w:val="24"/>
          <w:vertAlign w:val="superscript"/>
          <w:lang w:val="en-GB"/>
        </w:rPr>
        <w:t>17]</w:t>
      </w:r>
      <w:r w:rsidRPr="00510F72">
        <w:rPr>
          <w:rFonts w:ascii="Book Antiqua" w:eastAsia="宋体" w:hAnsi="Book Antiqua" w:cs="Times New Roman"/>
          <w:sz w:val="24"/>
          <w:szCs w:val="24"/>
          <w:lang w:val="en-GB"/>
        </w:rPr>
        <w:t>. In our case the liver failure may have been caused by an add-on effect of HCV reactivation and liver chemo-toxicity, as well suggested by a higher increase of Gamma-</w:t>
      </w:r>
      <w:proofErr w:type="spellStart"/>
      <w:r w:rsidRPr="00510F72">
        <w:rPr>
          <w:rFonts w:ascii="Book Antiqua" w:eastAsia="宋体" w:hAnsi="Book Antiqua" w:cs="Times New Roman"/>
          <w:sz w:val="24"/>
          <w:szCs w:val="24"/>
          <w:lang w:val="en-GB"/>
        </w:rPr>
        <w:t>Glutamyl</w:t>
      </w:r>
      <w:proofErr w:type="spellEnd"/>
      <w:r w:rsidRPr="00510F72">
        <w:rPr>
          <w:rFonts w:ascii="Book Antiqua" w:eastAsia="宋体" w:hAnsi="Book Antiqua" w:cs="Times New Roman"/>
          <w:sz w:val="24"/>
          <w:szCs w:val="24"/>
          <w:lang w:val="en-GB"/>
        </w:rPr>
        <w:t xml:space="preserve"> </w:t>
      </w:r>
      <w:proofErr w:type="spellStart"/>
      <w:r w:rsidRPr="00510F72">
        <w:rPr>
          <w:rFonts w:ascii="Book Antiqua" w:eastAsia="宋体" w:hAnsi="Book Antiqua" w:cs="Times New Roman"/>
          <w:sz w:val="24"/>
          <w:szCs w:val="24"/>
          <w:lang w:val="en-GB"/>
        </w:rPr>
        <w:t>Transpeptidase</w:t>
      </w:r>
      <w:proofErr w:type="spellEnd"/>
      <w:r w:rsidRPr="00510F72">
        <w:rPr>
          <w:rFonts w:ascii="Book Antiqua" w:eastAsia="宋体" w:hAnsi="Book Antiqua" w:cs="Times New Roman"/>
          <w:sz w:val="24"/>
          <w:szCs w:val="24"/>
          <w:lang w:val="en-GB"/>
        </w:rPr>
        <w:t xml:space="preserve"> (GGT), marker of liver toxicity, instead of a pure elevation of Alanine Aminotransferase (ALT), a possible expression of an inflammatory response HCV-mediated. Interestingly, during the liver failure HCV-RNA slightly dropped, so we can suppose that the event was caused by immune re-activation rather than by HCV direct effect on the </w:t>
      </w:r>
      <w:proofErr w:type="spellStart"/>
      <w:r w:rsidRPr="00510F72">
        <w:rPr>
          <w:rFonts w:ascii="Book Antiqua" w:eastAsia="宋体" w:hAnsi="Book Antiqua" w:cs="Times New Roman"/>
          <w:sz w:val="24"/>
          <w:szCs w:val="24"/>
          <w:lang w:val="en-GB"/>
        </w:rPr>
        <w:t>necro</w:t>
      </w:r>
      <w:proofErr w:type="spellEnd"/>
      <w:r w:rsidRPr="00510F72">
        <w:rPr>
          <w:rFonts w:ascii="Book Antiqua" w:eastAsia="宋体" w:hAnsi="Book Antiqua" w:cs="Times New Roman"/>
          <w:sz w:val="24"/>
          <w:szCs w:val="24"/>
          <w:lang w:val="en-GB"/>
        </w:rPr>
        <w:t xml:space="preserve">-inflammatory activity. </w:t>
      </w:r>
      <w:r w:rsidRPr="00510F72">
        <w:rPr>
          <w:rFonts w:ascii="Book Antiqua" w:eastAsia="宋体" w:hAnsi="Book Antiqua" w:cs="Times New Roman"/>
          <w:sz w:val="24"/>
          <w:szCs w:val="24"/>
          <w:lang w:val="en-US"/>
        </w:rPr>
        <w:t>Following</w:t>
      </w:r>
      <w:r w:rsidRPr="00510F72">
        <w:rPr>
          <w:rFonts w:ascii="Book Antiqua" w:eastAsia="宋体" w:hAnsi="Book Antiqua" w:cs="Times New Roman"/>
          <w:sz w:val="24"/>
          <w:szCs w:val="24"/>
          <w:lang w:val="en-GB"/>
        </w:rPr>
        <w:t xml:space="preserve"> the second immune-chemotherapy and after recovering from the acute liver failure, the patient started</w:t>
      </w:r>
      <w:r w:rsidRPr="00510F72">
        <w:rPr>
          <w:rFonts w:ascii="Book Antiqua" w:eastAsia="宋体" w:hAnsi="Book Antiqua" w:cs="Times New Roman"/>
          <w:sz w:val="24"/>
          <w:szCs w:val="24"/>
          <w:lang w:val="en-US"/>
        </w:rPr>
        <w:t xml:space="preserve"> antiviral therapy with second generation DAAs: OBV/PTV/r and DSV. This multi-targeted 3-DAAs regimen in combination with or without RBV is approved in many countries to treat HCV genotype 1-4 infection. Approval for the treatment of HCV genotype 1 patients with compensated cirrhosis was based on the evidence of a phase 3 trial of 380 patients in which OBV/PTV/r and DSV plus RBV achieved SVR rates at post-treatment week 12 (SVR12) of 91.8% </w:t>
      </w:r>
      <w:r w:rsidR="0080093F" w:rsidRPr="00510F72">
        <w:rPr>
          <w:rFonts w:ascii="Book Antiqua" w:eastAsia="宋体" w:hAnsi="Book Antiqua" w:cs="Times New Roman"/>
          <w:sz w:val="24"/>
          <w:szCs w:val="24"/>
          <w:lang w:val="en-US"/>
        </w:rPr>
        <w:t xml:space="preserve">and 95.9% after 12 or 24 </w:t>
      </w:r>
      <w:proofErr w:type="spellStart"/>
      <w:r w:rsidR="0080093F" w:rsidRPr="00510F72">
        <w:rPr>
          <w:rFonts w:ascii="Book Antiqua" w:eastAsia="宋体" w:hAnsi="Book Antiqua" w:cs="Times New Roman"/>
          <w:sz w:val="24"/>
          <w:szCs w:val="24"/>
          <w:lang w:val="en-US"/>
        </w:rPr>
        <w:t>wk</w:t>
      </w:r>
      <w:proofErr w:type="spellEnd"/>
      <w:r w:rsidR="00FD4A8C">
        <w:rPr>
          <w:rFonts w:ascii="Book Antiqua" w:eastAsia="宋体" w:hAnsi="Book Antiqua" w:cs="Times New Roman"/>
          <w:sz w:val="24"/>
          <w:szCs w:val="24"/>
          <w:lang w:val="en-US"/>
        </w:rPr>
        <w:t xml:space="preserve"> of therapy, respectively</w:t>
      </w:r>
      <w:r w:rsidRPr="00510F72">
        <w:rPr>
          <w:rFonts w:ascii="Book Antiqua" w:eastAsia="宋体" w:hAnsi="Book Antiqua" w:cs="Times New Roman"/>
          <w:sz w:val="24"/>
          <w:szCs w:val="24"/>
          <w:vertAlign w:val="superscript"/>
          <w:lang w:val="en-US"/>
        </w:rPr>
        <w:t>[18]</w:t>
      </w:r>
      <w:r w:rsidRPr="00510F72">
        <w:rPr>
          <w:rFonts w:ascii="Book Antiqua" w:eastAsia="宋体" w:hAnsi="Book Antiqua" w:cs="Times New Roman"/>
          <w:sz w:val="24"/>
          <w:szCs w:val="24"/>
          <w:lang w:val="en-US"/>
        </w:rPr>
        <w:t xml:space="preserve">. In the past, the AVTs for HCV were conceived with IFN-based regimens, so an immunomodulatory effect due to interactions with both the adaptive and innate immune response of the host, further than an anti-inflammatory and antiviral effect by inhibiting the synthesis of various cytokines, were possibly responsible for the remission of HCV-related lymphomas. In this context, at the moment, there are no definitive data about IFN free therapies, and it remains to be solved whether IFN is crucial for its direct antitumor and anti-proliferative effect against NHL further than for its antiviral effect. </w:t>
      </w:r>
    </w:p>
    <w:p w:rsidR="00910EAC" w:rsidRDefault="00DF6A66" w:rsidP="001C5428">
      <w:pPr>
        <w:pStyle w:val="Heading2"/>
        <w:spacing w:before="0" w:after="0" w:line="360" w:lineRule="auto"/>
        <w:ind w:firstLineChars="98" w:firstLine="235"/>
        <w:jc w:val="both"/>
        <w:rPr>
          <w:rFonts w:ascii="Book Antiqua" w:eastAsia="宋体" w:hAnsi="Book Antiqua" w:cs="Times New Roman"/>
          <w:b w:val="0"/>
          <w:sz w:val="24"/>
          <w:szCs w:val="24"/>
        </w:rPr>
      </w:pPr>
      <w:r w:rsidRPr="00DF6A66">
        <w:rPr>
          <w:rFonts w:ascii="Book Antiqua" w:eastAsia="宋体" w:hAnsi="Book Antiqua" w:cs="Times New Roman" w:hint="eastAsia"/>
          <w:b w:val="0"/>
          <w:color w:val="auto"/>
          <w:sz w:val="24"/>
          <w:szCs w:val="24"/>
          <w:lang w:eastAsia="zh-CN"/>
        </w:rPr>
        <w:lastRenderedPageBreak/>
        <w:t xml:space="preserve">In </w:t>
      </w:r>
      <w:r w:rsidRPr="00DF6A66">
        <w:rPr>
          <w:rFonts w:ascii="Book Antiqua" w:eastAsia="宋体" w:hAnsi="Book Antiqua" w:cs="Times New Roman"/>
          <w:b w:val="0"/>
          <w:color w:val="auto"/>
          <w:sz w:val="24"/>
          <w:szCs w:val="24"/>
        </w:rPr>
        <w:t>conclusion</w:t>
      </w:r>
      <w:r w:rsidRPr="00DF6A66">
        <w:rPr>
          <w:rFonts w:ascii="Book Antiqua" w:eastAsia="宋体" w:hAnsi="Book Antiqua" w:cs="Times New Roman" w:hint="eastAsia"/>
          <w:b w:val="0"/>
          <w:color w:val="auto"/>
          <w:sz w:val="24"/>
          <w:szCs w:val="24"/>
          <w:lang w:eastAsia="zh-CN"/>
        </w:rPr>
        <w:t xml:space="preserve">, </w:t>
      </w:r>
      <w:r w:rsidRPr="00DF6A66">
        <w:rPr>
          <w:rFonts w:ascii="Book Antiqua" w:eastAsia="宋体" w:hAnsi="Book Antiqua" w:cs="Times New Roman"/>
          <w:b w:val="0"/>
          <w:sz w:val="24"/>
          <w:szCs w:val="24"/>
        </w:rPr>
        <w:t xml:space="preserve">this </w:t>
      </w:r>
      <w:r w:rsidR="00E00EEE" w:rsidRPr="00DF6A66">
        <w:rPr>
          <w:rFonts w:ascii="Book Antiqua" w:eastAsia="宋体" w:hAnsi="Book Antiqua" w:cs="Times New Roman"/>
          <w:b w:val="0"/>
          <w:sz w:val="24"/>
          <w:szCs w:val="24"/>
        </w:rPr>
        <w:t xml:space="preserve">is the first case, to our knowledge, of DHL and CHC successfully treated by new DAAs. According to our experience, DHL must be suspected in case of HCV-related lymphoma, and an early diagnosis could direct towards a different hematological management, because a poor prognosis should be expected. Moreover, DAAs triple regimen with OBV/PTV/r and DSV achieves a rapid </w:t>
      </w:r>
      <w:proofErr w:type="spellStart"/>
      <w:r w:rsidR="00E00EEE" w:rsidRPr="00DF6A66">
        <w:rPr>
          <w:rFonts w:ascii="Book Antiqua" w:eastAsia="宋体" w:hAnsi="Book Antiqua" w:cs="Times New Roman"/>
          <w:b w:val="0"/>
          <w:sz w:val="24"/>
          <w:szCs w:val="24"/>
        </w:rPr>
        <w:t>virological</w:t>
      </w:r>
      <w:proofErr w:type="spellEnd"/>
      <w:r w:rsidR="00E00EEE" w:rsidRPr="00DF6A66">
        <w:rPr>
          <w:rFonts w:ascii="Book Antiqua" w:eastAsia="宋体" w:hAnsi="Book Antiqua" w:cs="Times New Roman"/>
          <w:b w:val="0"/>
          <w:sz w:val="24"/>
          <w:szCs w:val="24"/>
        </w:rPr>
        <w:t xml:space="preserve"> response, and the result is </w:t>
      </w:r>
      <w:r w:rsidR="009E676E" w:rsidRPr="00DF6A66">
        <w:rPr>
          <w:rFonts w:ascii="Book Antiqua" w:eastAsia="宋体" w:hAnsi="Book Antiqua" w:cs="Times New Roman"/>
          <w:b w:val="0"/>
          <w:sz w:val="24"/>
          <w:szCs w:val="24"/>
        </w:rPr>
        <w:t>sustained</w:t>
      </w:r>
      <w:r w:rsidR="00E00EEE" w:rsidRPr="00DF6A66">
        <w:rPr>
          <w:rFonts w:ascii="Book Antiqua" w:eastAsia="宋体" w:hAnsi="Book Antiqua" w:cs="Times New Roman"/>
          <w:b w:val="0"/>
          <w:sz w:val="24"/>
          <w:szCs w:val="24"/>
        </w:rPr>
        <w:t xml:space="preserve"> during immunosuppressive therapy, without evidence of HCV reactivation. Finally, we can suggest that in cases of aggressive HCV-related lymphoma, it is mandatory to treat the HCV infection with the new IFN-free regimens at least after the first chemotherapy cycle. This choice could avoid a liver failure in case of re-treatment with hepatotoxic drugs, and it allows a better and safer management of hematological disease. A potential favorable effect of the AVTs on DHL </w:t>
      </w:r>
      <w:r w:rsidR="009E676E" w:rsidRPr="00DF6A66">
        <w:rPr>
          <w:rFonts w:ascii="Book Antiqua" w:eastAsia="宋体" w:hAnsi="Book Antiqua" w:cs="Times New Roman"/>
          <w:b w:val="0"/>
          <w:sz w:val="24"/>
          <w:szCs w:val="24"/>
        </w:rPr>
        <w:t>regression</w:t>
      </w:r>
      <w:r w:rsidR="00E00EEE" w:rsidRPr="00DF6A66">
        <w:rPr>
          <w:rFonts w:ascii="Book Antiqua" w:eastAsia="宋体" w:hAnsi="Book Antiqua" w:cs="Times New Roman"/>
          <w:b w:val="0"/>
          <w:sz w:val="24"/>
          <w:szCs w:val="24"/>
        </w:rPr>
        <w:t xml:space="preserve"> should be investigated. </w:t>
      </w:r>
    </w:p>
    <w:p w:rsidR="00910EAC" w:rsidRDefault="00910EAC" w:rsidP="001C5428">
      <w:pPr>
        <w:jc w:val="both"/>
        <w:rPr>
          <w:color w:val="000000" w:themeColor="text1"/>
          <w:lang w:val="en-US"/>
        </w:rPr>
      </w:pPr>
    </w:p>
    <w:p w:rsidR="00910EAC" w:rsidRPr="00510F72" w:rsidRDefault="00910EAC" w:rsidP="001C5428">
      <w:pPr>
        <w:spacing w:after="0" w:line="360" w:lineRule="auto"/>
        <w:ind w:right="283"/>
        <w:jc w:val="both"/>
        <w:rPr>
          <w:rFonts w:ascii="Book Antiqua" w:eastAsia="宋体" w:hAnsi="Book Antiqua" w:cs="Times New Roman"/>
          <w:b/>
          <w:sz w:val="24"/>
          <w:szCs w:val="24"/>
          <w:lang w:val="en-US"/>
        </w:rPr>
      </w:pPr>
      <w:r w:rsidRPr="00510F72">
        <w:rPr>
          <w:rFonts w:ascii="Book Antiqua" w:eastAsia="宋体" w:hAnsi="Book Antiqua" w:cs="Times New Roman"/>
          <w:b/>
          <w:sz w:val="24"/>
          <w:szCs w:val="24"/>
          <w:lang w:val="en-US"/>
        </w:rPr>
        <w:t>ACKNOWLEDGMENTS</w:t>
      </w:r>
    </w:p>
    <w:p w:rsidR="00910EAC" w:rsidRPr="00510F72" w:rsidRDefault="00910EAC" w:rsidP="001C5428">
      <w:pPr>
        <w:spacing w:after="0" w:line="360" w:lineRule="auto"/>
        <w:ind w:right="283"/>
        <w:jc w:val="both"/>
        <w:rPr>
          <w:rFonts w:ascii="Book Antiqua" w:eastAsia="宋体" w:hAnsi="Book Antiqua" w:cs="Times New Roman"/>
          <w:sz w:val="24"/>
          <w:szCs w:val="24"/>
          <w:lang w:val="en-US"/>
        </w:rPr>
      </w:pPr>
      <w:r w:rsidRPr="00510F72">
        <w:rPr>
          <w:rFonts w:ascii="Book Antiqua" w:eastAsia="宋体" w:hAnsi="Book Antiqua" w:cs="Times New Roman"/>
          <w:sz w:val="24"/>
          <w:szCs w:val="24"/>
          <w:lang w:val="en-US"/>
        </w:rPr>
        <w:t xml:space="preserve">We thank Cristina </w:t>
      </w:r>
      <w:proofErr w:type="spellStart"/>
      <w:r w:rsidRPr="00510F72">
        <w:rPr>
          <w:rFonts w:ascii="Book Antiqua" w:eastAsia="宋体" w:hAnsi="Book Antiqua" w:cs="Times New Roman"/>
          <w:sz w:val="24"/>
          <w:szCs w:val="24"/>
          <w:lang w:val="en-US"/>
        </w:rPr>
        <w:t>Madaudo</w:t>
      </w:r>
      <w:proofErr w:type="spellEnd"/>
      <w:r w:rsidRPr="00510F72">
        <w:rPr>
          <w:rFonts w:ascii="Book Antiqua" w:eastAsia="宋体" w:hAnsi="Book Antiqua" w:cs="Times New Roman"/>
          <w:sz w:val="24"/>
          <w:szCs w:val="24"/>
          <w:lang w:val="en-US"/>
        </w:rPr>
        <w:t xml:space="preserve"> and Lucia Lo </w:t>
      </w:r>
      <w:proofErr w:type="spellStart"/>
      <w:r w:rsidRPr="00510F72">
        <w:rPr>
          <w:rFonts w:ascii="Book Antiqua" w:eastAsia="宋体" w:hAnsi="Book Antiqua" w:cs="Times New Roman"/>
          <w:sz w:val="24"/>
          <w:szCs w:val="24"/>
          <w:lang w:val="en-US"/>
        </w:rPr>
        <w:t>Scalzo</w:t>
      </w:r>
      <w:proofErr w:type="spellEnd"/>
      <w:r w:rsidRPr="00510F72">
        <w:rPr>
          <w:rFonts w:ascii="Book Antiqua" w:eastAsia="宋体" w:hAnsi="Book Antiqua" w:cs="Times New Roman"/>
          <w:sz w:val="24"/>
          <w:szCs w:val="24"/>
          <w:lang w:val="en-US"/>
        </w:rPr>
        <w:t xml:space="preserve"> for preparing figures and graphics.</w:t>
      </w:r>
    </w:p>
    <w:p w:rsidR="00864F3B" w:rsidRDefault="00864F3B" w:rsidP="001C5428">
      <w:pPr>
        <w:spacing w:after="160" w:line="259" w:lineRule="auto"/>
        <w:jc w:val="both"/>
        <w:rPr>
          <w:rFonts w:ascii="Book Antiqua" w:eastAsia="宋体" w:hAnsi="Book Antiqua" w:cs="Book Antiqua"/>
          <w:sz w:val="24"/>
          <w:szCs w:val="24"/>
          <w:lang w:val="en-GB"/>
        </w:rPr>
      </w:pPr>
    </w:p>
    <w:p w:rsidR="00E00EEE" w:rsidRPr="00864F3B" w:rsidRDefault="00E00EEE" w:rsidP="001C5428">
      <w:pPr>
        <w:spacing w:after="0" w:line="360" w:lineRule="auto"/>
        <w:jc w:val="both"/>
        <w:rPr>
          <w:rFonts w:ascii="Book Antiqua" w:eastAsia="宋体" w:hAnsi="Book Antiqua" w:cs="Times New Roman"/>
          <w:b/>
          <w:sz w:val="24"/>
          <w:szCs w:val="24"/>
          <w:lang w:val="en-GB" w:eastAsia="zh-CN"/>
        </w:rPr>
      </w:pPr>
      <w:r w:rsidRPr="00864F3B">
        <w:rPr>
          <w:rFonts w:ascii="Book Antiqua" w:eastAsia="宋体" w:hAnsi="Book Antiqua" w:cs="Book Antiqua"/>
          <w:b/>
          <w:sz w:val="24"/>
          <w:szCs w:val="24"/>
          <w:lang w:val="en-GB"/>
        </w:rPr>
        <w:t>COMMENTS</w:t>
      </w:r>
    </w:p>
    <w:p w:rsidR="00E00EEE" w:rsidRPr="00864F3B" w:rsidRDefault="00E00EEE" w:rsidP="001C5428">
      <w:pPr>
        <w:spacing w:after="0" w:line="360" w:lineRule="auto"/>
        <w:jc w:val="both"/>
        <w:rPr>
          <w:rFonts w:ascii="Book Antiqua" w:eastAsia="宋体" w:hAnsi="Book Antiqua" w:cs="Book Antiqua"/>
          <w:b/>
          <w:i/>
          <w:iCs/>
          <w:sz w:val="24"/>
          <w:szCs w:val="24"/>
          <w:lang w:val="en-GB"/>
        </w:rPr>
      </w:pPr>
      <w:r w:rsidRPr="00864F3B">
        <w:rPr>
          <w:rFonts w:ascii="Book Antiqua" w:eastAsia="宋体" w:hAnsi="Book Antiqua" w:cs="Book Antiqua"/>
          <w:b/>
          <w:i/>
          <w:iCs/>
          <w:sz w:val="24"/>
          <w:szCs w:val="24"/>
          <w:lang w:val="en-GB"/>
        </w:rPr>
        <w:t>Case characteristics</w:t>
      </w:r>
    </w:p>
    <w:p w:rsidR="009431CA" w:rsidRPr="00510F72" w:rsidRDefault="009431CA" w:rsidP="001C5428">
      <w:pPr>
        <w:spacing w:after="0" w:line="360" w:lineRule="auto"/>
        <w:jc w:val="both"/>
        <w:rPr>
          <w:rFonts w:ascii="Book Antiqua" w:eastAsia="宋体" w:hAnsi="Book Antiqua" w:cs="Book Antiqua"/>
          <w:iCs/>
          <w:sz w:val="24"/>
          <w:szCs w:val="24"/>
          <w:lang w:val="en-GB"/>
        </w:rPr>
      </w:pPr>
      <w:r w:rsidRPr="00510F72">
        <w:rPr>
          <w:rFonts w:ascii="Book Antiqua" w:eastAsia="宋体" w:hAnsi="Book Antiqua" w:cs="Book Antiqua"/>
          <w:iCs/>
          <w:sz w:val="24"/>
          <w:szCs w:val="24"/>
          <w:lang w:val="en-GB"/>
        </w:rPr>
        <w:t xml:space="preserve">A 39-year-old Caucasian woman presented with neck lymph nodes enlargement and </w:t>
      </w:r>
      <w:r w:rsidR="00356AB3" w:rsidRPr="00510F72">
        <w:rPr>
          <w:rFonts w:ascii="Book Antiqua" w:eastAsia="宋体" w:hAnsi="Book Antiqua" w:cs="Times New Roman"/>
          <w:sz w:val="24"/>
          <w:szCs w:val="24"/>
          <w:lang w:val="en-GB"/>
        </w:rPr>
        <w:t>hepatitis C virus (HCV)</w:t>
      </w:r>
      <w:r w:rsidRPr="00510F72">
        <w:rPr>
          <w:rFonts w:ascii="Book Antiqua" w:eastAsia="宋体" w:hAnsi="Book Antiqua" w:cs="Book Antiqua"/>
          <w:iCs/>
          <w:sz w:val="24"/>
          <w:szCs w:val="24"/>
          <w:lang w:val="en-GB"/>
        </w:rPr>
        <w:t>-infection.</w:t>
      </w:r>
    </w:p>
    <w:p w:rsidR="009431CA" w:rsidRPr="00510F72" w:rsidRDefault="009431CA" w:rsidP="001C5428">
      <w:pPr>
        <w:spacing w:after="0" w:line="360" w:lineRule="auto"/>
        <w:jc w:val="both"/>
        <w:rPr>
          <w:rFonts w:ascii="Book Antiqua" w:eastAsia="宋体" w:hAnsi="Book Antiqua" w:cs="Times New Roman"/>
          <w:sz w:val="24"/>
          <w:szCs w:val="24"/>
          <w:lang w:val="en-GB"/>
        </w:rPr>
      </w:pPr>
    </w:p>
    <w:p w:rsidR="00E00EEE" w:rsidRPr="00356AB3" w:rsidRDefault="009431CA" w:rsidP="001C5428">
      <w:pPr>
        <w:spacing w:after="0" w:line="360" w:lineRule="auto"/>
        <w:jc w:val="both"/>
        <w:rPr>
          <w:rFonts w:ascii="Book Antiqua" w:eastAsia="宋体" w:hAnsi="Book Antiqua" w:cs="Book Antiqua"/>
          <w:b/>
          <w:i/>
          <w:iCs/>
          <w:sz w:val="24"/>
          <w:szCs w:val="24"/>
          <w:lang w:val="en-GB"/>
        </w:rPr>
      </w:pPr>
      <w:r w:rsidRPr="00356AB3">
        <w:rPr>
          <w:rFonts w:ascii="Book Antiqua" w:eastAsia="宋体" w:hAnsi="Book Antiqua" w:cs="Book Antiqua"/>
          <w:b/>
          <w:i/>
          <w:iCs/>
          <w:sz w:val="24"/>
          <w:szCs w:val="24"/>
          <w:lang w:val="en-GB"/>
        </w:rPr>
        <w:t>Clinical diagnosis</w:t>
      </w:r>
    </w:p>
    <w:p w:rsidR="009431CA" w:rsidRPr="00510F72" w:rsidRDefault="00077386" w:rsidP="001C5428">
      <w:pPr>
        <w:spacing w:after="0" w:line="360" w:lineRule="auto"/>
        <w:jc w:val="both"/>
        <w:rPr>
          <w:rFonts w:ascii="Book Antiqua" w:eastAsia="宋体" w:hAnsi="Book Antiqua" w:cs="Times New Roman"/>
          <w:sz w:val="24"/>
          <w:szCs w:val="24"/>
          <w:lang w:val="en-GB"/>
        </w:rPr>
      </w:pPr>
      <w:proofErr w:type="gramStart"/>
      <w:r w:rsidRPr="00510F72">
        <w:rPr>
          <w:rFonts w:ascii="Book Antiqua" w:eastAsia="宋体" w:hAnsi="Book Antiqua" w:cs="Book Antiqua"/>
          <w:iCs/>
          <w:sz w:val="24"/>
          <w:szCs w:val="24"/>
          <w:lang w:val="en-GB"/>
        </w:rPr>
        <w:t>P</w:t>
      </w:r>
      <w:r w:rsidR="00463C41" w:rsidRPr="00510F72">
        <w:rPr>
          <w:rFonts w:ascii="Book Antiqua" w:eastAsia="宋体" w:hAnsi="Book Antiqua" w:cs="Book Antiqua"/>
          <w:iCs/>
          <w:sz w:val="24"/>
          <w:szCs w:val="24"/>
          <w:lang w:val="en"/>
        </w:rPr>
        <w:t xml:space="preserve">ainless </w:t>
      </w:r>
      <w:r w:rsidR="009431CA" w:rsidRPr="00510F72">
        <w:rPr>
          <w:rFonts w:ascii="Book Antiqua" w:eastAsia="宋体" w:hAnsi="Book Antiqua" w:cs="Book Antiqua"/>
          <w:iCs/>
          <w:sz w:val="24"/>
          <w:szCs w:val="24"/>
          <w:lang w:val="en"/>
        </w:rPr>
        <w:t xml:space="preserve">swelling </w:t>
      </w:r>
      <w:r w:rsidR="00463C41" w:rsidRPr="00510F72">
        <w:rPr>
          <w:rFonts w:ascii="Book Antiqua" w:eastAsia="宋体" w:hAnsi="Book Antiqua" w:cs="Book Antiqua"/>
          <w:iCs/>
          <w:sz w:val="24"/>
          <w:szCs w:val="24"/>
          <w:lang w:val="en"/>
        </w:rPr>
        <w:t>in the right side of the neck</w:t>
      </w:r>
      <w:r w:rsidR="009431CA" w:rsidRPr="00510F72">
        <w:rPr>
          <w:rFonts w:ascii="Book Antiqua" w:eastAsia="宋体" w:hAnsi="Book Antiqua" w:cs="Book Antiqua"/>
          <w:iCs/>
          <w:sz w:val="24"/>
          <w:szCs w:val="24"/>
          <w:lang w:val="en"/>
        </w:rPr>
        <w:t xml:space="preserve"> with increased </w:t>
      </w:r>
      <w:r w:rsidR="00463C41" w:rsidRPr="00510F72">
        <w:rPr>
          <w:rFonts w:ascii="Book Antiqua" w:eastAsia="宋体" w:hAnsi="Book Antiqua" w:cs="Book Antiqua"/>
          <w:iCs/>
          <w:sz w:val="24"/>
          <w:szCs w:val="24"/>
          <w:lang w:val="en"/>
        </w:rPr>
        <w:t>thickness.</w:t>
      </w:r>
      <w:proofErr w:type="gramEnd"/>
    </w:p>
    <w:p w:rsidR="00463C41" w:rsidRPr="00510F72" w:rsidRDefault="00463C41" w:rsidP="001C5428">
      <w:pPr>
        <w:spacing w:after="0" w:line="360" w:lineRule="auto"/>
        <w:jc w:val="both"/>
        <w:rPr>
          <w:rFonts w:ascii="Book Antiqua" w:eastAsia="宋体" w:hAnsi="Book Antiqua" w:cs="Times New Roman"/>
          <w:sz w:val="24"/>
          <w:szCs w:val="24"/>
          <w:lang w:val="en-GB"/>
        </w:rPr>
      </w:pPr>
    </w:p>
    <w:p w:rsidR="00E00EEE" w:rsidRPr="00356AB3" w:rsidRDefault="00E00EEE" w:rsidP="001C5428">
      <w:pPr>
        <w:spacing w:after="0" w:line="360" w:lineRule="auto"/>
        <w:jc w:val="both"/>
        <w:rPr>
          <w:rFonts w:ascii="Book Antiqua" w:eastAsia="宋体" w:hAnsi="Book Antiqua" w:cs="Times New Roman"/>
          <w:b/>
          <w:sz w:val="24"/>
          <w:szCs w:val="24"/>
          <w:lang w:val="en-GB"/>
        </w:rPr>
      </w:pPr>
      <w:r w:rsidRPr="00356AB3">
        <w:rPr>
          <w:rFonts w:ascii="Book Antiqua" w:eastAsia="宋体" w:hAnsi="Book Antiqua" w:cs="Book Antiqua"/>
          <w:b/>
          <w:i/>
          <w:iCs/>
          <w:sz w:val="24"/>
          <w:szCs w:val="24"/>
          <w:lang w:val="en-GB"/>
        </w:rPr>
        <w:t>Differential diagnosis</w:t>
      </w:r>
    </w:p>
    <w:p w:rsidR="00463C41" w:rsidRPr="00510F72" w:rsidRDefault="00463C41" w:rsidP="001C5428">
      <w:pPr>
        <w:spacing w:after="0" w:line="360" w:lineRule="auto"/>
        <w:jc w:val="both"/>
        <w:rPr>
          <w:rFonts w:ascii="Book Antiqua" w:eastAsia="宋体" w:hAnsi="Book Antiqua" w:cs="Book Antiqua"/>
          <w:iCs/>
          <w:sz w:val="24"/>
          <w:szCs w:val="24"/>
          <w:lang w:val="en-GB"/>
        </w:rPr>
      </w:pPr>
      <w:proofErr w:type="gramStart"/>
      <w:r w:rsidRPr="00510F72">
        <w:rPr>
          <w:rFonts w:ascii="Book Antiqua" w:eastAsia="宋体" w:hAnsi="Book Antiqua" w:cs="Book Antiqua"/>
          <w:iCs/>
          <w:sz w:val="24"/>
          <w:szCs w:val="24"/>
          <w:lang w:val="en-GB"/>
        </w:rPr>
        <w:t>I</w:t>
      </w:r>
      <w:r w:rsidRPr="00510F72">
        <w:rPr>
          <w:rFonts w:ascii="Book Antiqua" w:eastAsia="宋体" w:hAnsi="Book Antiqua" w:cs="Book Antiqua"/>
          <w:iCs/>
          <w:sz w:val="24"/>
          <w:szCs w:val="24"/>
          <w:lang w:val="en"/>
        </w:rPr>
        <w:t>nflammatory process of the throat, metastatic cancer of head-neck</w:t>
      </w:r>
      <w:r w:rsidR="00077386" w:rsidRPr="00510F72">
        <w:rPr>
          <w:rFonts w:ascii="Book Antiqua" w:eastAsia="宋体" w:hAnsi="Book Antiqua" w:cs="Book Antiqua"/>
          <w:iCs/>
          <w:sz w:val="24"/>
          <w:szCs w:val="24"/>
          <w:lang w:val="en"/>
        </w:rPr>
        <w:t xml:space="preserve"> sites</w:t>
      </w:r>
      <w:r w:rsidRPr="00510F72">
        <w:rPr>
          <w:rFonts w:ascii="Book Antiqua" w:eastAsia="宋体" w:hAnsi="Book Antiqua" w:cs="Book Antiqua"/>
          <w:iCs/>
          <w:sz w:val="24"/>
          <w:szCs w:val="24"/>
          <w:lang w:val="en"/>
        </w:rPr>
        <w:t>, lymphoproliferative disease.</w:t>
      </w:r>
      <w:proofErr w:type="gramEnd"/>
    </w:p>
    <w:p w:rsidR="00463C41" w:rsidRPr="00510F72" w:rsidRDefault="00463C41" w:rsidP="001C5428">
      <w:pPr>
        <w:spacing w:after="0" w:line="360" w:lineRule="auto"/>
        <w:jc w:val="both"/>
        <w:rPr>
          <w:rFonts w:ascii="Book Antiqua" w:eastAsia="宋体" w:hAnsi="Book Antiqua" w:cs="Book Antiqua"/>
          <w:i/>
          <w:iCs/>
          <w:sz w:val="24"/>
          <w:szCs w:val="24"/>
          <w:lang w:val="en-GB"/>
        </w:rPr>
      </w:pPr>
    </w:p>
    <w:p w:rsidR="00E00EEE" w:rsidRPr="00356AB3" w:rsidRDefault="00E00EEE" w:rsidP="001C5428">
      <w:pPr>
        <w:spacing w:after="0" w:line="360" w:lineRule="auto"/>
        <w:jc w:val="both"/>
        <w:rPr>
          <w:rFonts w:ascii="Book Antiqua" w:eastAsia="宋体" w:hAnsi="Book Antiqua" w:cs="Book Antiqua"/>
          <w:b/>
          <w:i/>
          <w:iCs/>
          <w:sz w:val="24"/>
          <w:szCs w:val="24"/>
          <w:lang w:val="en-GB"/>
        </w:rPr>
      </w:pPr>
      <w:r w:rsidRPr="00356AB3">
        <w:rPr>
          <w:rFonts w:ascii="Book Antiqua" w:eastAsia="宋体" w:hAnsi="Book Antiqua" w:cs="Book Antiqua"/>
          <w:b/>
          <w:i/>
          <w:iCs/>
          <w:sz w:val="24"/>
          <w:szCs w:val="24"/>
          <w:lang w:val="en-GB"/>
        </w:rPr>
        <w:t>Laboratory diagnosis</w:t>
      </w:r>
    </w:p>
    <w:p w:rsidR="00E00EEE" w:rsidRPr="00510F72" w:rsidRDefault="00463C41" w:rsidP="001C5428">
      <w:pPr>
        <w:spacing w:after="0" w:line="360" w:lineRule="auto"/>
        <w:jc w:val="both"/>
        <w:rPr>
          <w:rFonts w:ascii="Book Antiqua" w:eastAsia="宋体" w:hAnsi="Book Antiqua" w:cs="Book Antiqua"/>
          <w:iCs/>
          <w:sz w:val="24"/>
          <w:szCs w:val="24"/>
          <w:lang w:val="en-GB"/>
        </w:rPr>
      </w:pPr>
      <w:r w:rsidRPr="00510F72">
        <w:rPr>
          <w:rFonts w:ascii="Book Antiqua" w:eastAsia="宋体" w:hAnsi="Book Antiqua" w:cs="Book Antiqua"/>
          <w:iCs/>
          <w:sz w:val="24"/>
          <w:szCs w:val="24"/>
          <w:lang w:val="en-GB"/>
        </w:rPr>
        <w:t xml:space="preserve">All blood </w:t>
      </w:r>
      <w:r w:rsidR="003B1DE4" w:rsidRPr="00510F72">
        <w:rPr>
          <w:rFonts w:ascii="Book Antiqua" w:eastAsia="宋体" w:hAnsi="Book Antiqua" w:cs="Book Antiqua"/>
          <w:iCs/>
          <w:sz w:val="24"/>
          <w:szCs w:val="24"/>
          <w:lang w:val="en-GB"/>
        </w:rPr>
        <w:t>tests were within normal limits except for high HCV-viremia.</w:t>
      </w:r>
    </w:p>
    <w:p w:rsidR="00463C41" w:rsidRPr="00510F72" w:rsidRDefault="00463C41" w:rsidP="001C5428">
      <w:pPr>
        <w:spacing w:after="0" w:line="360" w:lineRule="auto"/>
        <w:jc w:val="both"/>
        <w:rPr>
          <w:rFonts w:ascii="Book Antiqua" w:eastAsia="宋体" w:hAnsi="Book Antiqua" w:cs="Book Antiqua"/>
          <w:i/>
          <w:iCs/>
          <w:sz w:val="24"/>
          <w:szCs w:val="24"/>
          <w:lang w:val="en-GB"/>
        </w:rPr>
      </w:pPr>
    </w:p>
    <w:p w:rsidR="00E00EEE" w:rsidRPr="00356AB3" w:rsidRDefault="00E00EEE" w:rsidP="001C5428">
      <w:pPr>
        <w:spacing w:after="0" w:line="360" w:lineRule="auto"/>
        <w:jc w:val="both"/>
        <w:rPr>
          <w:rFonts w:ascii="Book Antiqua" w:eastAsia="宋体" w:hAnsi="Book Antiqua" w:cs="Book Antiqua"/>
          <w:b/>
          <w:i/>
          <w:iCs/>
          <w:sz w:val="24"/>
          <w:szCs w:val="24"/>
          <w:lang w:val="en-GB"/>
        </w:rPr>
      </w:pPr>
      <w:r w:rsidRPr="00356AB3">
        <w:rPr>
          <w:rFonts w:ascii="Book Antiqua" w:eastAsia="宋体" w:hAnsi="Book Antiqua" w:cs="Book Antiqua"/>
          <w:b/>
          <w:i/>
          <w:iCs/>
          <w:sz w:val="24"/>
          <w:szCs w:val="24"/>
          <w:lang w:val="en-GB"/>
        </w:rPr>
        <w:t>Imaging diagnosis</w:t>
      </w:r>
    </w:p>
    <w:p w:rsidR="00E00EEE" w:rsidRPr="00510F72" w:rsidRDefault="003B1DE4" w:rsidP="001C5428">
      <w:pPr>
        <w:spacing w:after="0" w:line="360" w:lineRule="auto"/>
        <w:jc w:val="both"/>
        <w:rPr>
          <w:rFonts w:ascii="Book Antiqua" w:eastAsia="宋体" w:hAnsi="Book Antiqua" w:cs="Times New Roman"/>
          <w:bCs/>
          <w:sz w:val="24"/>
          <w:szCs w:val="24"/>
          <w:lang w:val="en-US" w:eastAsia="it-IT"/>
        </w:rPr>
      </w:pPr>
      <w:r w:rsidRPr="00510F72">
        <w:rPr>
          <w:rFonts w:ascii="Book Antiqua" w:eastAsia="宋体" w:hAnsi="Book Antiqua" w:cs="Book Antiqua"/>
          <w:iCs/>
          <w:sz w:val="24"/>
          <w:szCs w:val="24"/>
          <w:lang w:val="en-GB"/>
        </w:rPr>
        <w:lastRenderedPageBreak/>
        <w:t xml:space="preserve">Computed Tomography showed multiple </w:t>
      </w:r>
      <w:r w:rsidR="00E4171E" w:rsidRPr="00510F72">
        <w:rPr>
          <w:rFonts w:ascii="Book Antiqua" w:eastAsia="宋体" w:hAnsi="Book Antiqua" w:cs="Book Antiqua"/>
          <w:iCs/>
          <w:sz w:val="24"/>
          <w:szCs w:val="24"/>
          <w:lang w:val="en-GB"/>
        </w:rPr>
        <w:t>lymph nodes</w:t>
      </w:r>
      <w:r w:rsidRPr="00510F72">
        <w:rPr>
          <w:rFonts w:ascii="Book Antiqua" w:eastAsia="宋体" w:hAnsi="Book Antiqua" w:cs="Times New Roman"/>
          <w:iCs/>
          <w:sz w:val="24"/>
          <w:szCs w:val="24"/>
          <w:lang w:val="en-US"/>
        </w:rPr>
        <w:t xml:space="preserve"> </w:t>
      </w:r>
      <w:r w:rsidRPr="00510F72">
        <w:rPr>
          <w:rFonts w:ascii="Book Antiqua" w:eastAsia="宋体" w:hAnsi="Book Antiqua" w:cs="Times New Roman"/>
          <w:sz w:val="24"/>
          <w:szCs w:val="24"/>
          <w:lang w:val="en-US" w:eastAsia="it-IT"/>
        </w:rPr>
        <w:t>on both sides of the </w:t>
      </w:r>
      <w:r w:rsidRPr="00510F72">
        <w:rPr>
          <w:rFonts w:ascii="Book Antiqua" w:eastAsia="宋体" w:hAnsi="Book Antiqua" w:cs="Times New Roman"/>
          <w:bCs/>
          <w:sz w:val="24"/>
          <w:szCs w:val="24"/>
          <w:lang w:val="en-US" w:eastAsia="it-IT"/>
        </w:rPr>
        <w:t>diaphragm.</w:t>
      </w:r>
    </w:p>
    <w:p w:rsidR="003B1DE4" w:rsidRPr="00510F72" w:rsidRDefault="003B1DE4" w:rsidP="001C5428">
      <w:pPr>
        <w:spacing w:after="0" w:line="360" w:lineRule="auto"/>
        <w:jc w:val="both"/>
        <w:rPr>
          <w:rFonts w:ascii="Book Antiqua" w:eastAsia="宋体" w:hAnsi="Book Antiqua" w:cs="Book Antiqua"/>
          <w:i/>
          <w:iCs/>
          <w:sz w:val="24"/>
          <w:szCs w:val="24"/>
          <w:lang w:val="en-US"/>
        </w:rPr>
      </w:pPr>
    </w:p>
    <w:p w:rsidR="00E00EEE" w:rsidRPr="00356AB3" w:rsidRDefault="00E00EEE" w:rsidP="001C5428">
      <w:pPr>
        <w:spacing w:after="0" w:line="360" w:lineRule="auto"/>
        <w:jc w:val="both"/>
        <w:rPr>
          <w:rFonts w:ascii="Book Antiqua" w:eastAsia="宋体" w:hAnsi="Book Antiqua" w:cs="Times New Roman"/>
          <w:b/>
          <w:sz w:val="24"/>
          <w:szCs w:val="24"/>
          <w:lang w:val="en-GB"/>
        </w:rPr>
      </w:pPr>
      <w:r w:rsidRPr="00356AB3">
        <w:rPr>
          <w:rFonts w:ascii="Book Antiqua" w:eastAsia="宋体" w:hAnsi="Book Antiqua" w:cs="Book Antiqua"/>
          <w:b/>
          <w:i/>
          <w:iCs/>
          <w:sz w:val="24"/>
          <w:szCs w:val="24"/>
          <w:lang w:val="en-GB"/>
        </w:rPr>
        <w:t>Pathological diagnosis</w:t>
      </w:r>
    </w:p>
    <w:p w:rsidR="00E00EEE" w:rsidRPr="00510F72" w:rsidRDefault="00077386" w:rsidP="001C5428">
      <w:pPr>
        <w:spacing w:after="0" w:line="360" w:lineRule="auto"/>
        <w:jc w:val="both"/>
        <w:rPr>
          <w:rFonts w:ascii="Book Antiqua" w:eastAsia="宋体" w:hAnsi="Book Antiqua" w:cs="Times New Roman"/>
          <w:sz w:val="24"/>
          <w:szCs w:val="24"/>
          <w:lang w:val="en-GB"/>
        </w:rPr>
      </w:pPr>
      <w:r w:rsidRPr="00510F72">
        <w:rPr>
          <w:rFonts w:ascii="Book Antiqua" w:eastAsia="宋体" w:hAnsi="Book Antiqua" w:cs="Times New Roman"/>
          <w:sz w:val="24"/>
          <w:szCs w:val="24"/>
          <w:lang w:val="en-US"/>
        </w:rPr>
        <w:t>Double-h</w:t>
      </w:r>
      <w:r w:rsidR="003B1DE4" w:rsidRPr="00510F72">
        <w:rPr>
          <w:rFonts w:ascii="Book Antiqua" w:eastAsia="宋体" w:hAnsi="Book Antiqua" w:cs="Times New Roman"/>
          <w:sz w:val="24"/>
          <w:szCs w:val="24"/>
          <w:lang w:val="en-US"/>
        </w:rPr>
        <w:t xml:space="preserve">it B Cell Lymphoma </w:t>
      </w:r>
    </w:p>
    <w:p w:rsidR="00E00EEE" w:rsidRPr="00510F72" w:rsidRDefault="00E00EEE" w:rsidP="001C5428">
      <w:pPr>
        <w:spacing w:after="0" w:line="360" w:lineRule="auto"/>
        <w:jc w:val="both"/>
        <w:rPr>
          <w:rFonts w:ascii="Book Antiqua" w:eastAsia="宋体" w:hAnsi="Book Antiqua" w:cs="Times New Roman"/>
          <w:sz w:val="24"/>
          <w:szCs w:val="24"/>
          <w:lang w:val="en-GB"/>
        </w:rPr>
      </w:pPr>
    </w:p>
    <w:p w:rsidR="00E00EEE" w:rsidRPr="00356AB3" w:rsidRDefault="00E00EEE" w:rsidP="001C5428">
      <w:pPr>
        <w:spacing w:after="0" w:line="360" w:lineRule="auto"/>
        <w:jc w:val="both"/>
        <w:rPr>
          <w:rFonts w:ascii="Book Antiqua" w:eastAsia="宋体" w:hAnsi="Book Antiqua" w:cs="Times New Roman"/>
          <w:b/>
          <w:sz w:val="24"/>
          <w:szCs w:val="24"/>
          <w:lang w:val="en-GB"/>
        </w:rPr>
      </w:pPr>
      <w:r w:rsidRPr="00356AB3">
        <w:rPr>
          <w:rFonts w:ascii="Book Antiqua" w:eastAsia="宋体" w:hAnsi="Book Antiqua" w:cs="Book Antiqua"/>
          <w:b/>
          <w:i/>
          <w:iCs/>
          <w:sz w:val="24"/>
          <w:szCs w:val="24"/>
          <w:lang w:val="en-GB"/>
        </w:rPr>
        <w:t>Treatment</w:t>
      </w:r>
      <w:r w:rsidR="009F1E79" w:rsidRPr="00356AB3">
        <w:rPr>
          <w:rFonts w:ascii="Book Antiqua" w:eastAsia="宋体" w:hAnsi="Book Antiqua" w:cs="Book Antiqua"/>
          <w:b/>
          <w:i/>
          <w:iCs/>
          <w:sz w:val="24"/>
          <w:szCs w:val="24"/>
          <w:lang w:val="en-GB"/>
        </w:rPr>
        <w:t>s</w:t>
      </w:r>
    </w:p>
    <w:p w:rsidR="00E00EEE" w:rsidRPr="00510F72" w:rsidRDefault="003B1DE4" w:rsidP="001C5428">
      <w:pPr>
        <w:spacing w:after="0" w:line="360" w:lineRule="auto"/>
        <w:jc w:val="both"/>
        <w:rPr>
          <w:rFonts w:ascii="Book Antiqua" w:eastAsia="宋体" w:hAnsi="Book Antiqua" w:cs="Times New Roman"/>
          <w:sz w:val="24"/>
          <w:szCs w:val="24"/>
          <w:lang w:val="en-GB"/>
        </w:rPr>
      </w:pPr>
      <w:proofErr w:type="gramStart"/>
      <w:r w:rsidRPr="00510F72">
        <w:rPr>
          <w:rFonts w:ascii="Book Antiqua" w:eastAsia="宋体" w:hAnsi="Book Antiqua" w:cs="Times New Roman"/>
          <w:sz w:val="24"/>
          <w:szCs w:val="24"/>
          <w:lang w:val="en-GB"/>
        </w:rPr>
        <w:t>Chemotherapy, radiotherapy and antiviral therapy for HCV.</w:t>
      </w:r>
      <w:proofErr w:type="gramEnd"/>
    </w:p>
    <w:p w:rsidR="00E00EEE" w:rsidRPr="00510F72" w:rsidRDefault="00E00EEE" w:rsidP="001C5428">
      <w:pPr>
        <w:spacing w:after="0" w:line="360" w:lineRule="auto"/>
        <w:jc w:val="both"/>
        <w:rPr>
          <w:rFonts w:ascii="Book Antiqua" w:eastAsia="宋体" w:hAnsi="Book Antiqua" w:cs="Times New Roman"/>
          <w:sz w:val="24"/>
          <w:szCs w:val="24"/>
          <w:lang w:val="en-GB"/>
        </w:rPr>
      </w:pPr>
    </w:p>
    <w:p w:rsidR="00E00EEE" w:rsidRPr="00356AB3" w:rsidRDefault="00E00EEE" w:rsidP="001C5428">
      <w:pPr>
        <w:spacing w:after="0" w:line="360" w:lineRule="auto"/>
        <w:jc w:val="both"/>
        <w:rPr>
          <w:rFonts w:ascii="Book Antiqua" w:eastAsia="宋体" w:hAnsi="Book Antiqua" w:cs="Times New Roman"/>
          <w:b/>
          <w:sz w:val="24"/>
          <w:szCs w:val="24"/>
          <w:lang w:val="en-GB" w:eastAsia="zh-CN"/>
        </w:rPr>
      </w:pPr>
      <w:r w:rsidRPr="00356AB3">
        <w:rPr>
          <w:rFonts w:ascii="Book Antiqua" w:eastAsia="宋体" w:hAnsi="Book Antiqua" w:cs="Book Antiqua"/>
          <w:b/>
          <w:i/>
          <w:iCs/>
          <w:sz w:val="24"/>
          <w:szCs w:val="24"/>
          <w:lang w:val="en-GB"/>
        </w:rPr>
        <w:t>Related reports</w:t>
      </w:r>
    </w:p>
    <w:p w:rsidR="00077386" w:rsidRPr="00510F72" w:rsidRDefault="00077386" w:rsidP="001C5428">
      <w:pPr>
        <w:spacing w:after="0" w:line="360" w:lineRule="auto"/>
        <w:jc w:val="both"/>
        <w:rPr>
          <w:rFonts w:ascii="Book Antiqua" w:eastAsia="宋体" w:hAnsi="Book Antiqua" w:cs="Times New Roman"/>
          <w:sz w:val="24"/>
          <w:szCs w:val="24"/>
          <w:lang w:val="en-GB"/>
        </w:rPr>
      </w:pPr>
      <w:r w:rsidRPr="00510F72">
        <w:rPr>
          <w:rFonts w:ascii="Book Antiqua" w:eastAsia="宋体" w:hAnsi="Book Antiqua" w:cs="Times New Roman"/>
          <w:sz w:val="24"/>
          <w:szCs w:val="24"/>
          <w:lang w:val="en-GB"/>
        </w:rPr>
        <w:t xml:space="preserve">Double-hit B Cell Lymphoma is a rare entity with no standardized chemotherapeutic strategies and its association with HCV-infection is not ever </w:t>
      </w:r>
      <w:r w:rsidR="009F1E79" w:rsidRPr="00510F72">
        <w:rPr>
          <w:rFonts w:ascii="Book Antiqua" w:eastAsia="宋体" w:hAnsi="Book Antiqua" w:cs="Times New Roman"/>
          <w:sz w:val="24"/>
          <w:szCs w:val="24"/>
          <w:lang w:val="en-GB"/>
        </w:rPr>
        <w:t xml:space="preserve">been </w:t>
      </w:r>
      <w:r w:rsidRPr="00510F72">
        <w:rPr>
          <w:rFonts w:ascii="Book Antiqua" w:eastAsia="宋体" w:hAnsi="Book Antiqua" w:cs="Times New Roman"/>
          <w:sz w:val="24"/>
          <w:szCs w:val="24"/>
          <w:lang w:val="en-GB"/>
        </w:rPr>
        <w:t xml:space="preserve">investigated. There are no reports about the </w:t>
      </w:r>
      <w:r w:rsidR="004E67A5" w:rsidRPr="00510F72">
        <w:rPr>
          <w:rFonts w:ascii="Book Antiqua" w:eastAsia="宋体" w:hAnsi="Book Antiqua" w:cs="Times New Roman"/>
          <w:sz w:val="24"/>
          <w:szCs w:val="24"/>
          <w:lang w:val="en-GB"/>
        </w:rPr>
        <w:t>efficacy</w:t>
      </w:r>
      <w:r w:rsidRPr="00510F72">
        <w:rPr>
          <w:rFonts w:ascii="Book Antiqua" w:eastAsia="宋体" w:hAnsi="Book Antiqua" w:cs="Times New Roman"/>
          <w:sz w:val="24"/>
          <w:szCs w:val="24"/>
          <w:lang w:val="en-GB"/>
        </w:rPr>
        <w:t xml:space="preserve"> of antiviral therapy for HCV plus chemotherapies</w:t>
      </w:r>
      <w:r w:rsidR="004E67A5" w:rsidRPr="00510F72">
        <w:rPr>
          <w:rFonts w:ascii="Book Antiqua" w:eastAsia="宋体" w:hAnsi="Book Antiqua" w:cs="Times New Roman"/>
          <w:sz w:val="24"/>
          <w:szCs w:val="24"/>
          <w:lang w:val="en-GB"/>
        </w:rPr>
        <w:t>,</w:t>
      </w:r>
      <w:r w:rsidRPr="00510F72">
        <w:rPr>
          <w:rFonts w:ascii="Book Antiqua" w:eastAsia="宋体" w:hAnsi="Book Antiqua" w:cs="Times New Roman"/>
          <w:sz w:val="24"/>
          <w:szCs w:val="24"/>
          <w:lang w:val="en-GB"/>
        </w:rPr>
        <w:t xml:space="preserve"> in order to cure this pathology in presence of HCV.</w:t>
      </w:r>
    </w:p>
    <w:p w:rsidR="00E00EEE" w:rsidRPr="00510F72" w:rsidRDefault="00986A86" w:rsidP="001C5428">
      <w:pPr>
        <w:spacing w:after="0" w:line="360" w:lineRule="auto"/>
        <w:jc w:val="both"/>
        <w:rPr>
          <w:rFonts w:ascii="Book Antiqua" w:eastAsia="宋体" w:hAnsi="Book Antiqua" w:cs="Times New Roman"/>
          <w:sz w:val="24"/>
          <w:szCs w:val="24"/>
          <w:lang w:val="en-GB" w:eastAsia="zh-CN"/>
        </w:rPr>
      </w:pPr>
      <w:r w:rsidRPr="00510F72">
        <w:rPr>
          <w:rFonts w:ascii="Book Antiqua" w:eastAsia="宋体" w:hAnsi="Book Antiqua" w:cs="Times New Roman"/>
          <w:sz w:val="24"/>
          <w:szCs w:val="24"/>
          <w:lang w:val="en-GB" w:eastAsia="zh-CN"/>
        </w:rPr>
        <w:t xml:space="preserve"> </w:t>
      </w:r>
    </w:p>
    <w:p w:rsidR="00356AB3" w:rsidRDefault="00E00EEE" w:rsidP="001C5428">
      <w:pPr>
        <w:spacing w:after="0" w:line="360" w:lineRule="auto"/>
        <w:jc w:val="both"/>
        <w:rPr>
          <w:rFonts w:ascii="Book Antiqua" w:eastAsia="宋体" w:hAnsi="Book Antiqua" w:cs="Times New Roman"/>
          <w:b/>
          <w:sz w:val="24"/>
          <w:szCs w:val="24"/>
          <w:lang w:val="en-GB" w:eastAsia="zh-CN"/>
        </w:rPr>
      </w:pPr>
      <w:r w:rsidRPr="00356AB3">
        <w:rPr>
          <w:rFonts w:ascii="Book Antiqua" w:eastAsia="宋体" w:hAnsi="Book Antiqua" w:cs="Book Antiqua"/>
          <w:b/>
          <w:i/>
          <w:iCs/>
          <w:sz w:val="24"/>
          <w:szCs w:val="24"/>
          <w:lang w:val="en-GB"/>
        </w:rPr>
        <w:t>Term</w:t>
      </w:r>
      <w:r w:rsidR="004E67A5" w:rsidRPr="00356AB3">
        <w:rPr>
          <w:rFonts w:ascii="Book Antiqua" w:eastAsia="宋体" w:hAnsi="Book Antiqua" w:cs="Book Antiqua"/>
          <w:b/>
          <w:i/>
          <w:iCs/>
          <w:sz w:val="24"/>
          <w:szCs w:val="24"/>
          <w:lang w:val="en-GB"/>
        </w:rPr>
        <w:t>s</w:t>
      </w:r>
      <w:r w:rsidRPr="00356AB3">
        <w:rPr>
          <w:rFonts w:ascii="Book Antiqua" w:eastAsia="宋体" w:hAnsi="Book Antiqua" w:cs="Book Antiqua"/>
          <w:b/>
          <w:i/>
          <w:iCs/>
          <w:sz w:val="24"/>
          <w:szCs w:val="24"/>
          <w:lang w:val="en-GB"/>
        </w:rPr>
        <w:t xml:space="preserve"> explanation</w:t>
      </w:r>
    </w:p>
    <w:p w:rsidR="00E00EEE" w:rsidRPr="00356AB3" w:rsidRDefault="00116712" w:rsidP="001C5428">
      <w:pPr>
        <w:spacing w:after="0" w:line="360" w:lineRule="auto"/>
        <w:jc w:val="both"/>
        <w:rPr>
          <w:rFonts w:ascii="Book Antiqua" w:eastAsia="宋体" w:hAnsi="Book Antiqua" w:cs="Times New Roman"/>
          <w:b/>
          <w:sz w:val="24"/>
          <w:szCs w:val="24"/>
          <w:lang w:val="en-GB" w:eastAsia="zh-CN"/>
        </w:rPr>
      </w:pPr>
      <w:r w:rsidRPr="00510F72">
        <w:rPr>
          <w:rFonts w:ascii="Book Antiqua" w:eastAsia="宋体" w:hAnsi="Book Antiqua" w:cs="Times New Roman"/>
          <w:sz w:val="24"/>
          <w:szCs w:val="24"/>
          <w:lang w:val="en-GB"/>
        </w:rPr>
        <w:t>HCV</w:t>
      </w:r>
      <w:r w:rsidR="00944838">
        <w:rPr>
          <w:rFonts w:ascii="Book Antiqua" w:eastAsia="宋体" w:hAnsi="Book Antiqua" w:cs="Times New Roman" w:hint="eastAsia"/>
          <w:sz w:val="24"/>
          <w:szCs w:val="24"/>
          <w:lang w:val="en-GB" w:eastAsia="zh-CN"/>
        </w:rPr>
        <w:t xml:space="preserve"> </w:t>
      </w:r>
      <w:r w:rsidRPr="00510F72">
        <w:rPr>
          <w:rFonts w:ascii="Book Antiqua" w:eastAsia="宋体" w:hAnsi="Book Antiqua" w:cs="Times New Roman"/>
          <w:sz w:val="24"/>
          <w:szCs w:val="24"/>
          <w:lang w:val="en-GB"/>
        </w:rPr>
        <w:t xml:space="preserve">could induce B cell proliferation and </w:t>
      </w:r>
      <w:r w:rsidR="00FA2CCA">
        <w:rPr>
          <w:rFonts w:ascii="Book Antiqua" w:eastAsia="宋体" w:hAnsi="Book Antiqua" w:cs="Times New Roman"/>
          <w:sz w:val="24"/>
          <w:szCs w:val="24"/>
          <w:lang w:val="en-GB"/>
        </w:rPr>
        <w:t>cause Non-Hodgkin lymphoma</w:t>
      </w:r>
      <w:r w:rsidRPr="00510F72">
        <w:rPr>
          <w:rFonts w:ascii="Book Antiqua" w:eastAsia="宋体" w:hAnsi="Book Antiqua" w:cs="Times New Roman"/>
          <w:sz w:val="24"/>
          <w:szCs w:val="24"/>
          <w:lang w:val="en-GB"/>
        </w:rPr>
        <w:t>. The typical HCV-related lymphomas are marginal zone lymphoma and Diffuse Large B Ce</w:t>
      </w:r>
      <w:r w:rsidR="00FA2CCA">
        <w:rPr>
          <w:rFonts w:ascii="Book Antiqua" w:eastAsia="宋体" w:hAnsi="Book Antiqua" w:cs="Times New Roman"/>
          <w:sz w:val="24"/>
          <w:szCs w:val="24"/>
          <w:lang w:val="en-GB"/>
        </w:rPr>
        <w:t>ll lymphoma</w:t>
      </w:r>
      <w:r w:rsidRPr="00510F72">
        <w:rPr>
          <w:rFonts w:ascii="Book Antiqua" w:eastAsia="宋体" w:hAnsi="Book Antiqua" w:cs="Times New Roman"/>
          <w:sz w:val="24"/>
          <w:szCs w:val="24"/>
          <w:lang w:val="en-GB"/>
        </w:rPr>
        <w:t xml:space="preserve">. Double-hit B cell (DHL) is a new kind of lymphoma with more aggressive outcome, and it is characterized by chromosomal rearrangements, specifically of </w:t>
      </w:r>
      <w:proofErr w:type="spellStart"/>
      <w:r w:rsidRPr="00510F72">
        <w:rPr>
          <w:rFonts w:ascii="Book Antiqua" w:eastAsia="宋体" w:hAnsi="Book Antiqua" w:cs="Times New Roman"/>
          <w:i/>
          <w:sz w:val="24"/>
          <w:szCs w:val="24"/>
          <w:lang w:val="en-GB"/>
        </w:rPr>
        <w:t>Myc</w:t>
      </w:r>
      <w:proofErr w:type="spellEnd"/>
      <w:r w:rsidRPr="00510F72">
        <w:rPr>
          <w:rFonts w:ascii="Book Antiqua" w:eastAsia="宋体" w:hAnsi="Book Antiqua" w:cs="Times New Roman"/>
          <w:sz w:val="24"/>
          <w:szCs w:val="24"/>
          <w:lang w:val="en-GB"/>
        </w:rPr>
        <w:t xml:space="preserve"> oncogene and either B cell Lymphoma 2 and B cell Lymphoma 6 oncogenes (</w:t>
      </w:r>
      <w:r w:rsidRPr="00510F72">
        <w:rPr>
          <w:rFonts w:ascii="Book Antiqua" w:eastAsia="宋体" w:hAnsi="Book Antiqua" w:cs="Times New Roman"/>
          <w:i/>
          <w:sz w:val="24"/>
          <w:szCs w:val="24"/>
          <w:lang w:val="en-GB"/>
        </w:rPr>
        <w:t>Bcl2</w:t>
      </w:r>
      <w:r w:rsidRPr="00510F72">
        <w:rPr>
          <w:rFonts w:ascii="Book Antiqua" w:eastAsia="宋体" w:hAnsi="Book Antiqua" w:cs="Times New Roman"/>
          <w:sz w:val="24"/>
          <w:szCs w:val="24"/>
          <w:lang w:val="en-GB"/>
        </w:rPr>
        <w:t>-</w:t>
      </w:r>
      <w:r w:rsidRPr="00510F72">
        <w:rPr>
          <w:rFonts w:ascii="Book Antiqua" w:eastAsia="宋体" w:hAnsi="Book Antiqua" w:cs="Times New Roman"/>
          <w:i/>
          <w:sz w:val="24"/>
          <w:szCs w:val="24"/>
          <w:lang w:val="en-GB"/>
        </w:rPr>
        <w:t>Bcl6</w:t>
      </w:r>
      <w:r w:rsidRPr="00510F72">
        <w:rPr>
          <w:rFonts w:ascii="Book Antiqua" w:eastAsia="宋体" w:hAnsi="Book Antiqua" w:cs="Times New Roman"/>
          <w:sz w:val="24"/>
          <w:szCs w:val="24"/>
          <w:lang w:val="en-GB"/>
        </w:rPr>
        <w:t>) or gene for Cyclin D1 (</w:t>
      </w:r>
      <w:r w:rsidRPr="00510F72">
        <w:rPr>
          <w:rFonts w:ascii="Book Antiqua" w:eastAsia="宋体" w:hAnsi="Book Antiqua" w:cs="Times New Roman"/>
          <w:i/>
          <w:sz w:val="24"/>
          <w:szCs w:val="24"/>
          <w:lang w:val="en-GB"/>
        </w:rPr>
        <w:t>Ccnd1</w:t>
      </w:r>
      <w:r w:rsidRPr="00510F72">
        <w:rPr>
          <w:rFonts w:ascii="Book Antiqua" w:eastAsia="宋体" w:hAnsi="Book Antiqua" w:cs="Times New Roman"/>
          <w:sz w:val="24"/>
          <w:szCs w:val="24"/>
          <w:lang w:val="en-GB"/>
        </w:rPr>
        <w:t>).</w:t>
      </w:r>
    </w:p>
    <w:p w:rsidR="00116712" w:rsidRPr="00A3198E" w:rsidRDefault="00116712" w:rsidP="001C5428">
      <w:pPr>
        <w:spacing w:after="0" w:line="360" w:lineRule="auto"/>
        <w:jc w:val="both"/>
        <w:rPr>
          <w:rFonts w:ascii="Book Antiqua" w:eastAsia="宋体" w:hAnsi="Book Antiqua" w:cs="Times New Roman"/>
          <w:b/>
          <w:sz w:val="24"/>
          <w:szCs w:val="24"/>
          <w:lang w:val="en-GB"/>
        </w:rPr>
      </w:pPr>
    </w:p>
    <w:p w:rsidR="00E00EEE" w:rsidRPr="00A3198E" w:rsidRDefault="00E00EEE" w:rsidP="001C5428">
      <w:pPr>
        <w:spacing w:after="0" w:line="360" w:lineRule="auto"/>
        <w:jc w:val="both"/>
        <w:rPr>
          <w:rFonts w:ascii="Book Antiqua" w:eastAsia="宋体" w:hAnsi="Book Antiqua" w:cs="Times New Roman"/>
          <w:b/>
          <w:sz w:val="24"/>
          <w:szCs w:val="24"/>
          <w:lang w:val="en-GB"/>
        </w:rPr>
      </w:pPr>
      <w:r w:rsidRPr="00A3198E">
        <w:rPr>
          <w:rFonts w:ascii="Book Antiqua" w:eastAsia="宋体" w:hAnsi="Book Antiqua" w:cs="Book Antiqua"/>
          <w:b/>
          <w:i/>
          <w:iCs/>
          <w:sz w:val="24"/>
          <w:szCs w:val="24"/>
          <w:lang w:val="en-GB"/>
        </w:rPr>
        <w:t>Experiences and lessons</w:t>
      </w:r>
    </w:p>
    <w:p w:rsidR="00E00EEE" w:rsidRPr="00510F72" w:rsidRDefault="00116712" w:rsidP="001C5428">
      <w:pPr>
        <w:spacing w:after="0" w:line="360" w:lineRule="auto"/>
        <w:jc w:val="both"/>
        <w:rPr>
          <w:rFonts w:ascii="Book Antiqua" w:eastAsia="宋体" w:hAnsi="Book Antiqua" w:cs="Times New Roman"/>
          <w:sz w:val="24"/>
          <w:szCs w:val="24"/>
          <w:lang w:val="en-GB"/>
        </w:rPr>
      </w:pPr>
      <w:r w:rsidRPr="00510F72">
        <w:rPr>
          <w:rFonts w:ascii="Book Antiqua" w:eastAsia="宋体" w:hAnsi="Book Antiqua" w:cs="Times New Roman"/>
          <w:sz w:val="24"/>
          <w:szCs w:val="24"/>
          <w:lang w:val="en-GB"/>
        </w:rPr>
        <w:t xml:space="preserve">DHL must be suspected in case of HCV-related lymphoma, and an early diagnosis could direct towards a different </w:t>
      </w:r>
      <w:proofErr w:type="spellStart"/>
      <w:r w:rsidRPr="00510F72">
        <w:rPr>
          <w:rFonts w:ascii="Book Antiqua" w:eastAsia="宋体" w:hAnsi="Book Antiqua" w:cs="Times New Roman"/>
          <w:sz w:val="24"/>
          <w:szCs w:val="24"/>
          <w:lang w:val="en-GB"/>
        </w:rPr>
        <w:t>hematological</w:t>
      </w:r>
      <w:proofErr w:type="spellEnd"/>
      <w:r w:rsidRPr="00510F72">
        <w:rPr>
          <w:rFonts w:ascii="Book Antiqua" w:eastAsia="宋体" w:hAnsi="Book Antiqua" w:cs="Times New Roman"/>
          <w:sz w:val="24"/>
          <w:szCs w:val="24"/>
          <w:lang w:val="en-GB"/>
        </w:rPr>
        <w:t xml:space="preserve"> management, because a poor prognosis should be expected. A potential </w:t>
      </w:r>
      <w:proofErr w:type="spellStart"/>
      <w:r w:rsidRPr="00510F72">
        <w:rPr>
          <w:rFonts w:ascii="Book Antiqua" w:eastAsia="宋体" w:hAnsi="Book Antiqua" w:cs="Times New Roman"/>
          <w:sz w:val="24"/>
          <w:szCs w:val="24"/>
          <w:lang w:val="en-GB"/>
        </w:rPr>
        <w:t>favorable</w:t>
      </w:r>
      <w:proofErr w:type="spellEnd"/>
      <w:r w:rsidRPr="00510F72">
        <w:rPr>
          <w:rFonts w:ascii="Book Antiqua" w:eastAsia="宋体" w:hAnsi="Book Antiqua" w:cs="Times New Roman"/>
          <w:sz w:val="24"/>
          <w:szCs w:val="24"/>
          <w:lang w:val="en-GB"/>
        </w:rPr>
        <w:t xml:space="preserve"> effect of </w:t>
      </w:r>
      <w:r w:rsidR="00695867" w:rsidRPr="00510F72">
        <w:rPr>
          <w:rFonts w:ascii="Book Antiqua" w:eastAsia="宋体" w:hAnsi="Book Antiqua" w:cs="Times New Roman"/>
          <w:sz w:val="24"/>
          <w:szCs w:val="24"/>
          <w:lang w:val="en-GB"/>
        </w:rPr>
        <w:t xml:space="preserve">new </w:t>
      </w:r>
      <w:r w:rsidRPr="00510F72">
        <w:rPr>
          <w:rFonts w:ascii="Book Antiqua" w:eastAsia="宋体" w:hAnsi="Book Antiqua" w:cs="Times New Roman"/>
          <w:sz w:val="24"/>
          <w:szCs w:val="24"/>
          <w:lang w:val="en-GB"/>
        </w:rPr>
        <w:t xml:space="preserve">antiviral therapies on DHL </w:t>
      </w:r>
      <w:r w:rsidR="00E4171E" w:rsidRPr="00510F72">
        <w:rPr>
          <w:rFonts w:ascii="Book Antiqua" w:eastAsia="宋体" w:hAnsi="Book Antiqua" w:cs="Times New Roman"/>
          <w:sz w:val="24"/>
          <w:szCs w:val="24"/>
          <w:lang w:val="en-GB"/>
        </w:rPr>
        <w:t>regression</w:t>
      </w:r>
      <w:r w:rsidRPr="00510F72">
        <w:rPr>
          <w:rFonts w:ascii="Book Antiqua" w:eastAsia="宋体" w:hAnsi="Book Antiqua" w:cs="Times New Roman"/>
          <w:sz w:val="24"/>
          <w:szCs w:val="24"/>
          <w:lang w:val="en-GB"/>
        </w:rPr>
        <w:t xml:space="preserve"> should be investigated.</w:t>
      </w:r>
    </w:p>
    <w:p w:rsidR="00E00EEE" w:rsidRPr="00510F72" w:rsidRDefault="00E00EEE" w:rsidP="001C5428">
      <w:pPr>
        <w:spacing w:after="0" w:line="360" w:lineRule="auto"/>
        <w:jc w:val="both"/>
        <w:rPr>
          <w:rFonts w:ascii="Book Antiqua" w:eastAsia="宋体" w:hAnsi="Book Antiqua" w:cs="Times New Roman"/>
          <w:sz w:val="24"/>
          <w:szCs w:val="24"/>
          <w:lang w:val="en-GB"/>
        </w:rPr>
      </w:pPr>
    </w:p>
    <w:p w:rsidR="00E00EEE" w:rsidRPr="00A3198E" w:rsidRDefault="00E00EEE" w:rsidP="001C5428">
      <w:pPr>
        <w:spacing w:after="0" w:line="360" w:lineRule="auto"/>
        <w:jc w:val="both"/>
        <w:rPr>
          <w:rFonts w:ascii="Book Antiqua" w:eastAsia="宋体" w:hAnsi="Book Antiqua" w:cs="Times New Roman"/>
          <w:b/>
          <w:sz w:val="24"/>
          <w:szCs w:val="24"/>
          <w:lang w:val="en-GB" w:eastAsia="zh-CN"/>
        </w:rPr>
      </w:pPr>
      <w:r w:rsidRPr="00A3198E">
        <w:rPr>
          <w:rFonts w:ascii="Book Antiqua" w:eastAsia="宋体" w:hAnsi="Book Antiqua" w:cs="Book Antiqua"/>
          <w:b/>
          <w:i/>
          <w:iCs/>
          <w:sz w:val="24"/>
          <w:szCs w:val="24"/>
          <w:lang w:val="en-GB"/>
        </w:rPr>
        <w:t>Peer-review</w:t>
      </w:r>
    </w:p>
    <w:p w:rsidR="00640E7A" w:rsidRPr="00510F72" w:rsidRDefault="00393D7A" w:rsidP="001C5428">
      <w:pPr>
        <w:spacing w:after="0" w:line="360" w:lineRule="auto"/>
        <w:jc w:val="both"/>
        <w:rPr>
          <w:rFonts w:ascii="Book Antiqua" w:eastAsia="宋体" w:hAnsi="Book Antiqua" w:cs="Times New Roman"/>
          <w:sz w:val="24"/>
          <w:szCs w:val="24"/>
          <w:lang w:val="en-GB"/>
        </w:rPr>
      </w:pPr>
      <w:r w:rsidRPr="00393D7A">
        <w:rPr>
          <w:rFonts w:ascii="Book Antiqua" w:eastAsia="宋体" w:hAnsi="Book Antiqua" w:cs="Book Antiqua"/>
          <w:sz w:val="24"/>
          <w:szCs w:val="24"/>
          <w:lang w:val="en-GB"/>
        </w:rPr>
        <w:t>This manuscript has reported the first case of DHL and CHC successfully treated by new DAA.</w:t>
      </w:r>
    </w:p>
    <w:p w:rsidR="00E00EEE" w:rsidRPr="00510F72" w:rsidRDefault="00E00EEE" w:rsidP="001C5428">
      <w:pPr>
        <w:spacing w:after="0" w:line="360" w:lineRule="auto"/>
        <w:jc w:val="both"/>
        <w:rPr>
          <w:rFonts w:ascii="Book Antiqua" w:eastAsia="宋体" w:hAnsi="Book Antiqua"/>
          <w:sz w:val="24"/>
          <w:szCs w:val="24"/>
          <w:lang w:val="en-US"/>
        </w:rPr>
      </w:pPr>
    </w:p>
    <w:p w:rsidR="00862704" w:rsidRDefault="00862704">
      <w:pPr>
        <w:spacing w:after="160" w:line="259" w:lineRule="auto"/>
        <w:rPr>
          <w:rFonts w:ascii="Book Antiqua" w:eastAsia="宋体" w:hAnsi="Book Antiqua" w:cs="Times New Roman"/>
          <w:b/>
          <w:bCs/>
          <w:sz w:val="24"/>
          <w:szCs w:val="24"/>
        </w:rPr>
      </w:pPr>
      <w:r>
        <w:rPr>
          <w:rFonts w:ascii="Book Antiqua" w:eastAsia="宋体" w:hAnsi="Book Antiqua" w:cs="Times New Roman"/>
          <w:sz w:val="24"/>
          <w:szCs w:val="24"/>
        </w:rPr>
        <w:br w:type="page"/>
      </w:r>
    </w:p>
    <w:p w:rsidR="00E00EEE" w:rsidRPr="00510F72" w:rsidRDefault="00B2180C" w:rsidP="001C5428">
      <w:pPr>
        <w:pStyle w:val="Heading2"/>
        <w:spacing w:before="0" w:after="0" w:line="360" w:lineRule="auto"/>
        <w:jc w:val="both"/>
        <w:rPr>
          <w:rFonts w:ascii="Book Antiqua" w:eastAsia="宋体" w:hAnsi="Book Antiqua" w:cs="Times New Roman"/>
          <w:color w:val="auto"/>
          <w:sz w:val="24"/>
          <w:szCs w:val="24"/>
          <w:lang w:val="it-IT"/>
        </w:rPr>
      </w:pPr>
      <w:r w:rsidRPr="00510F72">
        <w:rPr>
          <w:rFonts w:ascii="Book Antiqua" w:eastAsia="宋体" w:hAnsi="Book Antiqua" w:cs="Times New Roman"/>
          <w:color w:val="auto"/>
          <w:sz w:val="24"/>
          <w:szCs w:val="24"/>
          <w:lang w:val="it-IT"/>
        </w:rPr>
        <w:lastRenderedPageBreak/>
        <w:t>REFERENCES</w:t>
      </w:r>
    </w:p>
    <w:p w:rsidR="00862704" w:rsidRPr="00862704" w:rsidRDefault="00862704" w:rsidP="00862704">
      <w:pPr>
        <w:tabs>
          <w:tab w:val="left" w:pos="5805"/>
        </w:tabs>
        <w:spacing w:after="0" w:line="360" w:lineRule="auto"/>
        <w:jc w:val="both"/>
        <w:rPr>
          <w:rFonts w:ascii="Book Antiqua" w:eastAsia="宋体" w:hAnsi="Book Antiqua" w:cs="宋体"/>
          <w:sz w:val="24"/>
          <w:szCs w:val="24"/>
          <w:lang w:val="en-US" w:eastAsia="zh-CN"/>
        </w:rPr>
      </w:pPr>
      <w:bookmarkStart w:id="3" w:name="OLE_LINK1"/>
      <w:bookmarkStart w:id="4" w:name="OLE_LINK2"/>
      <w:bookmarkStart w:id="5" w:name="OLE_LINK8"/>
      <w:bookmarkStart w:id="6" w:name="OLE_LINK176"/>
      <w:bookmarkStart w:id="7" w:name="OLE_LINK187"/>
      <w:bookmarkStart w:id="8" w:name="OLE_LINK188"/>
      <w:r w:rsidRPr="00862704">
        <w:rPr>
          <w:rFonts w:ascii="Book Antiqua" w:eastAsia="宋体" w:hAnsi="Book Antiqua" w:cs="宋体"/>
          <w:sz w:val="24"/>
          <w:szCs w:val="24"/>
          <w:lang w:val="en-US" w:eastAsia="zh-CN"/>
        </w:rPr>
        <w:t>1 </w:t>
      </w:r>
      <w:proofErr w:type="spellStart"/>
      <w:r w:rsidRPr="00862704">
        <w:rPr>
          <w:rFonts w:ascii="Book Antiqua" w:eastAsia="宋体" w:hAnsi="Book Antiqua" w:cs="宋体"/>
          <w:b/>
          <w:bCs/>
          <w:sz w:val="24"/>
          <w:szCs w:val="24"/>
          <w:lang w:val="en-US" w:eastAsia="zh-CN"/>
        </w:rPr>
        <w:t>Negri</w:t>
      </w:r>
      <w:proofErr w:type="spellEnd"/>
      <w:r w:rsidRPr="00862704">
        <w:rPr>
          <w:rFonts w:ascii="Book Antiqua" w:eastAsia="宋体" w:hAnsi="Book Antiqua" w:cs="宋体"/>
          <w:b/>
          <w:bCs/>
          <w:sz w:val="24"/>
          <w:szCs w:val="24"/>
          <w:lang w:val="en-US" w:eastAsia="zh-CN"/>
        </w:rPr>
        <w:t xml:space="preserve"> E</w:t>
      </w:r>
      <w:r w:rsidRPr="00862704">
        <w:rPr>
          <w:rFonts w:ascii="Book Antiqua" w:eastAsia="宋体" w:hAnsi="Book Antiqua" w:cs="宋体"/>
          <w:sz w:val="24"/>
          <w:szCs w:val="24"/>
          <w:lang w:val="en-US" w:eastAsia="zh-CN"/>
        </w:rPr>
        <w:t xml:space="preserve">, Little D, </w:t>
      </w:r>
      <w:proofErr w:type="spellStart"/>
      <w:r w:rsidRPr="00862704">
        <w:rPr>
          <w:rFonts w:ascii="Book Antiqua" w:eastAsia="宋体" w:hAnsi="Book Antiqua" w:cs="宋体"/>
          <w:sz w:val="24"/>
          <w:szCs w:val="24"/>
          <w:lang w:val="en-US" w:eastAsia="zh-CN"/>
        </w:rPr>
        <w:t>Boiocchi</w:t>
      </w:r>
      <w:proofErr w:type="spellEnd"/>
      <w:r w:rsidRPr="00862704">
        <w:rPr>
          <w:rFonts w:ascii="Book Antiqua" w:eastAsia="宋体" w:hAnsi="Book Antiqua" w:cs="宋体"/>
          <w:sz w:val="24"/>
          <w:szCs w:val="24"/>
          <w:lang w:val="en-US" w:eastAsia="zh-CN"/>
        </w:rPr>
        <w:t xml:space="preserve"> M, La </w:t>
      </w:r>
      <w:proofErr w:type="spellStart"/>
      <w:r w:rsidRPr="00862704">
        <w:rPr>
          <w:rFonts w:ascii="Book Antiqua" w:eastAsia="宋体" w:hAnsi="Book Antiqua" w:cs="宋体"/>
          <w:sz w:val="24"/>
          <w:szCs w:val="24"/>
          <w:lang w:val="en-US" w:eastAsia="zh-CN"/>
        </w:rPr>
        <w:t>Vecchia</w:t>
      </w:r>
      <w:proofErr w:type="spellEnd"/>
      <w:r w:rsidRPr="00862704">
        <w:rPr>
          <w:rFonts w:ascii="Book Antiqua" w:eastAsia="宋体" w:hAnsi="Book Antiqua" w:cs="宋体"/>
          <w:sz w:val="24"/>
          <w:szCs w:val="24"/>
          <w:lang w:val="en-US" w:eastAsia="zh-CN"/>
        </w:rPr>
        <w:t xml:space="preserve"> C, </w:t>
      </w:r>
      <w:proofErr w:type="spellStart"/>
      <w:r w:rsidRPr="00862704">
        <w:rPr>
          <w:rFonts w:ascii="Book Antiqua" w:eastAsia="宋体" w:hAnsi="Book Antiqua" w:cs="宋体"/>
          <w:sz w:val="24"/>
          <w:szCs w:val="24"/>
          <w:lang w:val="en-US" w:eastAsia="zh-CN"/>
        </w:rPr>
        <w:t>Franceschi</w:t>
      </w:r>
      <w:proofErr w:type="spellEnd"/>
      <w:r w:rsidRPr="00862704">
        <w:rPr>
          <w:rFonts w:ascii="Book Antiqua" w:eastAsia="宋体" w:hAnsi="Book Antiqua" w:cs="宋体"/>
          <w:sz w:val="24"/>
          <w:szCs w:val="24"/>
          <w:lang w:val="en-US" w:eastAsia="zh-CN"/>
        </w:rPr>
        <w:t xml:space="preserve"> S. B-cell non-Hodgkin's lymphoma and hepatitis C virus infection: a systematic review. </w:t>
      </w:r>
      <w:proofErr w:type="spellStart"/>
      <w:r w:rsidRPr="00862704">
        <w:rPr>
          <w:rFonts w:ascii="Book Antiqua" w:eastAsia="宋体" w:hAnsi="Book Antiqua" w:cs="宋体"/>
          <w:i/>
          <w:iCs/>
          <w:sz w:val="24"/>
          <w:szCs w:val="24"/>
          <w:lang w:val="en-US" w:eastAsia="zh-CN"/>
        </w:rPr>
        <w:t>Int</w:t>
      </w:r>
      <w:proofErr w:type="spellEnd"/>
      <w:r w:rsidRPr="00862704">
        <w:rPr>
          <w:rFonts w:ascii="Book Antiqua" w:eastAsia="宋体" w:hAnsi="Book Antiqua" w:cs="宋体"/>
          <w:i/>
          <w:iCs/>
          <w:sz w:val="24"/>
          <w:szCs w:val="24"/>
          <w:lang w:val="en-US" w:eastAsia="zh-CN"/>
        </w:rPr>
        <w:t xml:space="preserve"> J Cancer</w:t>
      </w:r>
      <w:r w:rsidRPr="00862704">
        <w:rPr>
          <w:rFonts w:ascii="Book Antiqua" w:eastAsia="宋体" w:hAnsi="Book Antiqua" w:cs="宋体"/>
          <w:sz w:val="24"/>
          <w:szCs w:val="24"/>
          <w:lang w:val="en-US" w:eastAsia="zh-CN"/>
        </w:rPr>
        <w:t> 2004; </w:t>
      </w:r>
      <w:r w:rsidRPr="00862704">
        <w:rPr>
          <w:rFonts w:ascii="Book Antiqua" w:eastAsia="宋体" w:hAnsi="Book Antiqua" w:cs="宋体"/>
          <w:b/>
          <w:bCs/>
          <w:sz w:val="24"/>
          <w:szCs w:val="24"/>
          <w:lang w:val="en-US" w:eastAsia="zh-CN"/>
        </w:rPr>
        <w:t>111</w:t>
      </w:r>
      <w:r w:rsidRPr="00862704">
        <w:rPr>
          <w:rFonts w:ascii="Book Antiqua" w:eastAsia="宋体" w:hAnsi="Book Antiqua" w:cs="宋体"/>
          <w:sz w:val="24"/>
          <w:szCs w:val="24"/>
          <w:lang w:val="en-US" w:eastAsia="zh-CN"/>
        </w:rPr>
        <w:t>: 1-8 [PMID: 15185336 DOI: 10.1002/ijc.20205]</w:t>
      </w:r>
    </w:p>
    <w:p w:rsidR="00862704" w:rsidRPr="00862704" w:rsidRDefault="00862704" w:rsidP="00862704">
      <w:pPr>
        <w:tabs>
          <w:tab w:val="left" w:pos="5805"/>
        </w:tabs>
        <w:spacing w:after="0" w:line="360" w:lineRule="auto"/>
        <w:jc w:val="both"/>
        <w:rPr>
          <w:rFonts w:ascii="Book Antiqua" w:eastAsia="宋体" w:hAnsi="Book Antiqua" w:cs="宋体"/>
          <w:sz w:val="24"/>
          <w:szCs w:val="24"/>
          <w:lang w:val="en-US" w:eastAsia="zh-CN"/>
        </w:rPr>
      </w:pPr>
      <w:r w:rsidRPr="00862704">
        <w:rPr>
          <w:rFonts w:ascii="Book Antiqua" w:eastAsia="宋体" w:hAnsi="Book Antiqua" w:cs="宋体"/>
          <w:sz w:val="24"/>
          <w:szCs w:val="24"/>
          <w:lang w:val="en-US" w:eastAsia="zh-CN"/>
        </w:rPr>
        <w:t>2 </w:t>
      </w:r>
      <w:proofErr w:type="spellStart"/>
      <w:r w:rsidRPr="00862704">
        <w:rPr>
          <w:rFonts w:ascii="Book Antiqua" w:eastAsia="宋体" w:hAnsi="Book Antiqua" w:cs="宋体"/>
          <w:b/>
          <w:bCs/>
          <w:sz w:val="24"/>
          <w:szCs w:val="24"/>
          <w:lang w:val="en-US" w:eastAsia="zh-CN"/>
        </w:rPr>
        <w:t>Pellicelli</w:t>
      </w:r>
      <w:proofErr w:type="spellEnd"/>
      <w:r w:rsidRPr="00862704">
        <w:rPr>
          <w:rFonts w:ascii="Book Antiqua" w:eastAsia="宋体" w:hAnsi="Book Antiqua" w:cs="宋体"/>
          <w:b/>
          <w:bCs/>
          <w:sz w:val="24"/>
          <w:szCs w:val="24"/>
          <w:lang w:val="en-US" w:eastAsia="zh-CN"/>
        </w:rPr>
        <w:t xml:space="preserve"> AM</w:t>
      </w:r>
      <w:r w:rsidRPr="00862704">
        <w:rPr>
          <w:rFonts w:ascii="Book Antiqua" w:eastAsia="宋体" w:hAnsi="Book Antiqua" w:cs="宋体"/>
          <w:sz w:val="24"/>
          <w:szCs w:val="24"/>
          <w:lang w:val="en-US" w:eastAsia="zh-CN"/>
        </w:rPr>
        <w:t xml:space="preserve">, </w:t>
      </w:r>
      <w:proofErr w:type="spellStart"/>
      <w:r w:rsidRPr="00862704">
        <w:rPr>
          <w:rFonts w:ascii="Book Antiqua" w:eastAsia="宋体" w:hAnsi="Book Antiqua" w:cs="宋体"/>
          <w:sz w:val="24"/>
          <w:szCs w:val="24"/>
          <w:lang w:val="en-US" w:eastAsia="zh-CN"/>
        </w:rPr>
        <w:t>Marignani</w:t>
      </w:r>
      <w:proofErr w:type="spellEnd"/>
      <w:r w:rsidRPr="00862704">
        <w:rPr>
          <w:rFonts w:ascii="Book Antiqua" w:eastAsia="宋体" w:hAnsi="Book Antiqua" w:cs="宋体"/>
          <w:sz w:val="24"/>
          <w:szCs w:val="24"/>
          <w:lang w:val="en-US" w:eastAsia="zh-CN"/>
        </w:rPr>
        <w:t xml:space="preserve"> M, </w:t>
      </w:r>
      <w:proofErr w:type="spellStart"/>
      <w:r w:rsidRPr="00862704">
        <w:rPr>
          <w:rFonts w:ascii="Book Antiqua" w:eastAsia="宋体" w:hAnsi="Book Antiqua" w:cs="宋体"/>
          <w:sz w:val="24"/>
          <w:szCs w:val="24"/>
          <w:lang w:val="en-US" w:eastAsia="zh-CN"/>
        </w:rPr>
        <w:t>Zoli</w:t>
      </w:r>
      <w:proofErr w:type="spellEnd"/>
      <w:r w:rsidRPr="00862704">
        <w:rPr>
          <w:rFonts w:ascii="Book Antiqua" w:eastAsia="宋体" w:hAnsi="Book Antiqua" w:cs="宋体"/>
          <w:sz w:val="24"/>
          <w:szCs w:val="24"/>
          <w:lang w:val="en-US" w:eastAsia="zh-CN"/>
        </w:rPr>
        <w:t xml:space="preserve"> V, Romano M, </w:t>
      </w:r>
      <w:proofErr w:type="spellStart"/>
      <w:r w:rsidRPr="00862704">
        <w:rPr>
          <w:rFonts w:ascii="Book Antiqua" w:eastAsia="宋体" w:hAnsi="Book Antiqua" w:cs="宋体"/>
          <w:sz w:val="24"/>
          <w:szCs w:val="24"/>
          <w:lang w:val="en-US" w:eastAsia="zh-CN"/>
        </w:rPr>
        <w:t>Morrone</w:t>
      </w:r>
      <w:proofErr w:type="spellEnd"/>
      <w:r w:rsidRPr="00862704">
        <w:rPr>
          <w:rFonts w:ascii="Book Antiqua" w:eastAsia="宋体" w:hAnsi="Book Antiqua" w:cs="宋体"/>
          <w:sz w:val="24"/>
          <w:szCs w:val="24"/>
          <w:lang w:val="en-US" w:eastAsia="zh-CN"/>
        </w:rPr>
        <w:t xml:space="preserve"> A, </w:t>
      </w:r>
      <w:proofErr w:type="spellStart"/>
      <w:r w:rsidRPr="00862704">
        <w:rPr>
          <w:rFonts w:ascii="Book Antiqua" w:eastAsia="宋体" w:hAnsi="Book Antiqua" w:cs="宋体"/>
          <w:sz w:val="24"/>
          <w:szCs w:val="24"/>
          <w:lang w:val="en-US" w:eastAsia="zh-CN"/>
        </w:rPr>
        <w:t>Nosotti</w:t>
      </w:r>
      <w:proofErr w:type="spellEnd"/>
      <w:r w:rsidRPr="00862704">
        <w:rPr>
          <w:rFonts w:ascii="Book Antiqua" w:eastAsia="宋体" w:hAnsi="Book Antiqua" w:cs="宋体"/>
          <w:sz w:val="24"/>
          <w:szCs w:val="24"/>
          <w:lang w:val="en-US" w:eastAsia="zh-CN"/>
        </w:rPr>
        <w:t xml:space="preserve"> L, </w:t>
      </w:r>
      <w:proofErr w:type="spellStart"/>
      <w:r w:rsidRPr="00862704">
        <w:rPr>
          <w:rFonts w:ascii="Book Antiqua" w:eastAsia="宋体" w:hAnsi="Book Antiqua" w:cs="宋体"/>
          <w:sz w:val="24"/>
          <w:szCs w:val="24"/>
          <w:lang w:val="en-US" w:eastAsia="zh-CN"/>
        </w:rPr>
        <w:t>Barbaro</w:t>
      </w:r>
      <w:proofErr w:type="spellEnd"/>
      <w:r w:rsidRPr="00862704">
        <w:rPr>
          <w:rFonts w:ascii="Book Antiqua" w:eastAsia="宋体" w:hAnsi="Book Antiqua" w:cs="宋体"/>
          <w:sz w:val="24"/>
          <w:szCs w:val="24"/>
          <w:lang w:val="en-US" w:eastAsia="zh-CN"/>
        </w:rPr>
        <w:t xml:space="preserve"> G, </w:t>
      </w:r>
      <w:proofErr w:type="spellStart"/>
      <w:r w:rsidRPr="00862704">
        <w:rPr>
          <w:rFonts w:ascii="Book Antiqua" w:eastAsia="宋体" w:hAnsi="Book Antiqua" w:cs="宋体"/>
          <w:sz w:val="24"/>
          <w:szCs w:val="24"/>
          <w:lang w:val="en-US" w:eastAsia="zh-CN"/>
        </w:rPr>
        <w:t>Picardi</w:t>
      </w:r>
      <w:proofErr w:type="spellEnd"/>
      <w:r w:rsidRPr="00862704">
        <w:rPr>
          <w:rFonts w:ascii="Book Antiqua" w:eastAsia="宋体" w:hAnsi="Book Antiqua" w:cs="宋体"/>
          <w:sz w:val="24"/>
          <w:szCs w:val="24"/>
          <w:lang w:val="en-US" w:eastAsia="zh-CN"/>
        </w:rPr>
        <w:t xml:space="preserve"> A, </w:t>
      </w:r>
      <w:proofErr w:type="spellStart"/>
      <w:r w:rsidRPr="00862704">
        <w:rPr>
          <w:rFonts w:ascii="Book Antiqua" w:eastAsia="宋体" w:hAnsi="Book Antiqua" w:cs="宋体"/>
          <w:sz w:val="24"/>
          <w:szCs w:val="24"/>
          <w:lang w:val="en-US" w:eastAsia="zh-CN"/>
        </w:rPr>
        <w:t>Gentilucci</w:t>
      </w:r>
      <w:proofErr w:type="spellEnd"/>
      <w:r w:rsidRPr="00862704">
        <w:rPr>
          <w:rFonts w:ascii="Book Antiqua" w:eastAsia="宋体" w:hAnsi="Book Antiqua" w:cs="宋体"/>
          <w:sz w:val="24"/>
          <w:szCs w:val="24"/>
          <w:lang w:val="en-US" w:eastAsia="zh-CN"/>
        </w:rPr>
        <w:t xml:space="preserve"> UV, </w:t>
      </w:r>
      <w:proofErr w:type="spellStart"/>
      <w:r w:rsidRPr="00862704">
        <w:rPr>
          <w:rFonts w:ascii="Book Antiqua" w:eastAsia="宋体" w:hAnsi="Book Antiqua" w:cs="宋体"/>
          <w:sz w:val="24"/>
          <w:szCs w:val="24"/>
          <w:lang w:val="en-US" w:eastAsia="zh-CN"/>
        </w:rPr>
        <w:t>Remotti</w:t>
      </w:r>
      <w:proofErr w:type="spellEnd"/>
      <w:r w:rsidRPr="00862704">
        <w:rPr>
          <w:rFonts w:ascii="Book Antiqua" w:eastAsia="宋体" w:hAnsi="Book Antiqua" w:cs="宋体"/>
          <w:sz w:val="24"/>
          <w:szCs w:val="24"/>
          <w:lang w:val="en-US" w:eastAsia="zh-CN"/>
        </w:rPr>
        <w:t xml:space="preserve"> D, </w:t>
      </w:r>
      <w:proofErr w:type="spellStart"/>
      <w:r w:rsidRPr="00862704">
        <w:rPr>
          <w:rFonts w:ascii="Book Antiqua" w:eastAsia="宋体" w:hAnsi="Book Antiqua" w:cs="宋体"/>
          <w:sz w:val="24"/>
          <w:szCs w:val="24"/>
          <w:lang w:val="en-US" w:eastAsia="zh-CN"/>
        </w:rPr>
        <w:t>D'Ambrosio</w:t>
      </w:r>
      <w:proofErr w:type="spellEnd"/>
      <w:r w:rsidRPr="00862704">
        <w:rPr>
          <w:rFonts w:ascii="Book Antiqua" w:eastAsia="宋体" w:hAnsi="Book Antiqua" w:cs="宋体"/>
          <w:sz w:val="24"/>
          <w:szCs w:val="24"/>
          <w:lang w:val="en-US" w:eastAsia="zh-CN"/>
        </w:rPr>
        <w:t xml:space="preserve"> C, </w:t>
      </w:r>
      <w:proofErr w:type="spellStart"/>
      <w:r w:rsidRPr="00862704">
        <w:rPr>
          <w:rFonts w:ascii="Book Antiqua" w:eastAsia="宋体" w:hAnsi="Book Antiqua" w:cs="宋体"/>
          <w:sz w:val="24"/>
          <w:szCs w:val="24"/>
          <w:lang w:val="en-US" w:eastAsia="zh-CN"/>
        </w:rPr>
        <w:t>Furlan</w:t>
      </w:r>
      <w:proofErr w:type="spellEnd"/>
      <w:r w:rsidRPr="00862704">
        <w:rPr>
          <w:rFonts w:ascii="Book Antiqua" w:eastAsia="宋体" w:hAnsi="Book Antiqua" w:cs="宋体"/>
          <w:sz w:val="24"/>
          <w:szCs w:val="24"/>
          <w:lang w:val="en-US" w:eastAsia="zh-CN"/>
        </w:rPr>
        <w:t xml:space="preserve"> C, </w:t>
      </w:r>
      <w:proofErr w:type="spellStart"/>
      <w:r w:rsidRPr="00862704">
        <w:rPr>
          <w:rFonts w:ascii="Book Antiqua" w:eastAsia="宋体" w:hAnsi="Book Antiqua" w:cs="宋体"/>
          <w:sz w:val="24"/>
          <w:szCs w:val="24"/>
          <w:lang w:val="en-US" w:eastAsia="zh-CN"/>
        </w:rPr>
        <w:t>Mecenate</w:t>
      </w:r>
      <w:proofErr w:type="spellEnd"/>
      <w:r w:rsidRPr="00862704">
        <w:rPr>
          <w:rFonts w:ascii="Book Antiqua" w:eastAsia="宋体" w:hAnsi="Book Antiqua" w:cs="宋体"/>
          <w:sz w:val="24"/>
          <w:szCs w:val="24"/>
          <w:lang w:val="en-US" w:eastAsia="zh-CN"/>
        </w:rPr>
        <w:t xml:space="preserve"> F, </w:t>
      </w:r>
      <w:proofErr w:type="spellStart"/>
      <w:r w:rsidRPr="00862704">
        <w:rPr>
          <w:rFonts w:ascii="Book Antiqua" w:eastAsia="宋体" w:hAnsi="Book Antiqua" w:cs="宋体"/>
          <w:sz w:val="24"/>
          <w:szCs w:val="24"/>
          <w:lang w:val="en-US" w:eastAsia="zh-CN"/>
        </w:rPr>
        <w:t>Mazzoni</w:t>
      </w:r>
      <w:proofErr w:type="spellEnd"/>
      <w:r w:rsidRPr="00862704">
        <w:rPr>
          <w:rFonts w:ascii="Book Antiqua" w:eastAsia="宋体" w:hAnsi="Book Antiqua" w:cs="宋体"/>
          <w:sz w:val="24"/>
          <w:szCs w:val="24"/>
          <w:lang w:val="en-US" w:eastAsia="zh-CN"/>
        </w:rPr>
        <w:t xml:space="preserve"> E, </w:t>
      </w:r>
      <w:proofErr w:type="spellStart"/>
      <w:r w:rsidRPr="00862704">
        <w:rPr>
          <w:rFonts w:ascii="Book Antiqua" w:eastAsia="宋体" w:hAnsi="Book Antiqua" w:cs="宋体"/>
          <w:sz w:val="24"/>
          <w:szCs w:val="24"/>
          <w:lang w:val="en-US" w:eastAsia="zh-CN"/>
        </w:rPr>
        <w:t>Majolino</w:t>
      </w:r>
      <w:proofErr w:type="spellEnd"/>
      <w:r w:rsidRPr="00862704">
        <w:rPr>
          <w:rFonts w:ascii="Book Antiqua" w:eastAsia="宋体" w:hAnsi="Book Antiqua" w:cs="宋体"/>
          <w:sz w:val="24"/>
          <w:szCs w:val="24"/>
          <w:lang w:val="en-US" w:eastAsia="zh-CN"/>
        </w:rPr>
        <w:t xml:space="preserve"> I, Villani R, </w:t>
      </w:r>
      <w:proofErr w:type="spellStart"/>
      <w:r w:rsidRPr="00862704">
        <w:rPr>
          <w:rFonts w:ascii="Book Antiqua" w:eastAsia="宋体" w:hAnsi="Book Antiqua" w:cs="宋体"/>
          <w:sz w:val="24"/>
          <w:szCs w:val="24"/>
          <w:lang w:val="en-US" w:eastAsia="zh-CN"/>
        </w:rPr>
        <w:t>Andreoli</w:t>
      </w:r>
      <w:proofErr w:type="spellEnd"/>
      <w:r w:rsidRPr="00862704">
        <w:rPr>
          <w:rFonts w:ascii="Book Antiqua" w:eastAsia="宋体" w:hAnsi="Book Antiqua" w:cs="宋体"/>
          <w:sz w:val="24"/>
          <w:szCs w:val="24"/>
          <w:lang w:val="en-US" w:eastAsia="zh-CN"/>
        </w:rPr>
        <w:t xml:space="preserve"> A, </w:t>
      </w:r>
      <w:proofErr w:type="spellStart"/>
      <w:r w:rsidRPr="00862704">
        <w:rPr>
          <w:rFonts w:ascii="Book Antiqua" w:eastAsia="宋体" w:hAnsi="Book Antiqua" w:cs="宋体"/>
          <w:sz w:val="24"/>
          <w:szCs w:val="24"/>
          <w:lang w:val="en-US" w:eastAsia="zh-CN"/>
        </w:rPr>
        <w:t>Barbarini</w:t>
      </w:r>
      <w:proofErr w:type="spellEnd"/>
      <w:r w:rsidRPr="00862704">
        <w:rPr>
          <w:rFonts w:ascii="Book Antiqua" w:eastAsia="宋体" w:hAnsi="Book Antiqua" w:cs="宋体"/>
          <w:sz w:val="24"/>
          <w:szCs w:val="24"/>
          <w:lang w:val="en-US" w:eastAsia="zh-CN"/>
        </w:rPr>
        <w:t xml:space="preserve"> G. Hepatitis C virus-related B cell subtypes in non Hodgkin's lymphoma. </w:t>
      </w:r>
      <w:r w:rsidRPr="00862704">
        <w:rPr>
          <w:rFonts w:ascii="Book Antiqua" w:eastAsia="宋体" w:hAnsi="Book Antiqua" w:cs="宋体"/>
          <w:i/>
          <w:iCs/>
          <w:sz w:val="24"/>
          <w:szCs w:val="24"/>
          <w:lang w:val="en-US" w:eastAsia="zh-CN"/>
        </w:rPr>
        <w:t xml:space="preserve">World J </w:t>
      </w:r>
      <w:proofErr w:type="spellStart"/>
      <w:r w:rsidRPr="00862704">
        <w:rPr>
          <w:rFonts w:ascii="Book Antiqua" w:eastAsia="宋体" w:hAnsi="Book Antiqua" w:cs="宋体"/>
          <w:i/>
          <w:iCs/>
          <w:sz w:val="24"/>
          <w:szCs w:val="24"/>
          <w:lang w:val="en-US" w:eastAsia="zh-CN"/>
        </w:rPr>
        <w:t>Hepatol</w:t>
      </w:r>
      <w:proofErr w:type="spellEnd"/>
      <w:r w:rsidRPr="00862704">
        <w:rPr>
          <w:rFonts w:ascii="Book Antiqua" w:eastAsia="宋体" w:hAnsi="Book Antiqua" w:cs="宋体"/>
          <w:sz w:val="24"/>
          <w:szCs w:val="24"/>
          <w:lang w:val="en-US" w:eastAsia="zh-CN"/>
        </w:rPr>
        <w:t> 2011; </w:t>
      </w:r>
      <w:r w:rsidRPr="00862704">
        <w:rPr>
          <w:rFonts w:ascii="Book Antiqua" w:eastAsia="宋体" w:hAnsi="Book Antiqua" w:cs="宋体"/>
          <w:b/>
          <w:bCs/>
          <w:sz w:val="24"/>
          <w:szCs w:val="24"/>
          <w:lang w:val="en-US" w:eastAsia="zh-CN"/>
        </w:rPr>
        <w:t>3</w:t>
      </w:r>
      <w:r w:rsidRPr="00862704">
        <w:rPr>
          <w:rFonts w:ascii="Book Antiqua" w:eastAsia="宋体" w:hAnsi="Book Antiqua" w:cs="宋体"/>
          <w:sz w:val="24"/>
          <w:szCs w:val="24"/>
          <w:lang w:val="en-US" w:eastAsia="zh-CN"/>
        </w:rPr>
        <w:t>: 278-284 [PMID: 22125661 DOI: 10.4254/wjh.v3.i11.278]</w:t>
      </w:r>
    </w:p>
    <w:p w:rsidR="00862704" w:rsidRPr="00862704" w:rsidRDefault="00862704" w:rsidP="00862704">
      <w:pPr>
        <w:tabs>
          <w:tab w:val="left" w:pos="5805"/>
        </w:tabs>
        <w:spacing w:after="0" w:line="360" w:lineRule="auto"/>
        <w:jc w:val="both"/>
        <w:rPr>
          <w:rFonts w:ascii="Book Antiqua" w:eastAsia="宋体" w:hAnsi="Book Antiqua" w:cs="宋体"/>
          <w:sz w:val="24"/>
          <w:szCs w:val="24"/>
          <w:lang w:val="en-US" w:eastAsia="zh-CN"/>
        </w:rPr>
      </w:pPr>
      <w:r w:rsidRPr="00862704">
        <w:rPr>
          <w:rFonts w:ascii="Book Antiqua" w:eastAsia="宋体" w:hAnsi="Book Antiqua" w:cs="宋体"/>
          <w:sz w:val="24"/>
          <w:szCs w:val="24"/>
          <w:lang w:val="en-US" w:eastAsia="zh-CN"/>
        </w:rPr>
        <w:t>3 </w:t>
      </w:r>
      <w:r w:rsidRPr="00862704">
        <w:rPr>
          <w:rFonts w:ascii="Book Antiqua" w:eastAsia="宋体" w:hAnsi="Book Antiqua" w:cs="宋体"/>
          <w:b/>
          <w:bCs/>
          <w:sz w:val="24"/>
          <w:szCs w:val="24"/>
          <w:lang w:val="en-US" w:eastAsia="zh-CN"/>
        </w:rPr>
        <w:t>Yoshida M</w:t>
      </w:r>
      <w:r w:rsidRPr="00862704">
        <w:rPr>
          <w:rFonts w:ascii="Book Antiqua" w:eastAsia="宋体" w:hAnsi="Book Antiqua" w:cs="宋体"/>
          <w:sz w:val="24"/>
          <w:szCs w:val="24"/>
          <w:lang w:val="en-US" w:eastAsia="zh-CN"/>
        </w:rPr>
        <w:t xml:space="preserve">, Ichikawa A, Miyoshi H, </w:t>
      </w:r>
      <w:proofErr w:type="spellStart"/>
      <w:r w:rsidRPr="00862704">
        <w:rPr>
          <w:rFonts w:ascii="Book Antiqua" w:eastAsia="宋体" w:hAnsi="Book Antiqua" w:cs="宋体"/>
          <w:sz w:val="24"/>
          <w:szCs w:val="24"/>
          <w:lang w:val="en-US" w:eastAsia="zh-CN"/>
        </w:rPr>
        <w:t>Kiyasu</w:t>
      </w:r>
      <w:proofErr w:type="spellEnd"/>
      <w:r w:rsidRPr="00862704">
        <w:rPr>
          <w:rFonts w:ascii="Book Antiqua" w:eastAsia="宋体" w:hAnsi="Book Antiqua" w:cs="宋体"/>
          <w:sz w:val="24"/>
          <w:szCs w:val="24"/>
          <w:lang w:val="en-US" w:eastAsia="zh-CN"/>
        </w:rPr>
        <w:t xml:space="preserve"> J, Kimura Y, Arakawa F, </w:t>
      </w:r>
      <w:proofErr w:type="spellStart"/>
      <w:r w:rsidRPr="00862704">
        <w:rPr>
          <w:rFonts w:ascii="Book Antiqua" w:eastAsia="宋体" w:hAnsi="Book Antiqua" w:cs="宋体"/>
          <w:sz w:val="24"/>
          <w:szCs w:val="24"/>
          <w:lang w:val="en-US" w:eastAsia="zh-CN"/>
        </w:rPr>
        <w:t>Niino</w:t>
      </w:r>
      <w:proofErr w:type="spellEnd"/>
      <w:r w:rsidRPr="00862704">
        <w:rPr>
          <w:rFonts w:ascii="Book Antiqua" w:eastAsia="宋体" w:hAnsi="Book Antiqua" w:cs="宋体"/>
          <w:sz w:val="24"/>
          <w:szCs w:val="24"/>
          <w:lang w:val="en-US" w:eastAsia="zh-CN"/>
        </w:rPr>
        <w:t xml:space="preserve"> D, Ohshima K. </w:t>
      </w:r>
      <w:proofErr w:type="spellStart"/>
      <w:r w:rsidRPr="00862704">
        <w:rPr>
          <w:rFonts w:ascii="Book Antiqua" w:eastAsia="宋体" w:hAnsi="Book Antiqua" w:cs="宋体"/>
          <w:sz w:val="24"/>
          <w:szCs w:val="24"/>
          <w:lang w:val="en-US" w:eastAsia="zh-CN"/>
        </w:rPr>
        <w:t>Clinicopathological</w:t>
      </w:r>
      <w:proofErr w:type="spellEnd"/>
      <w:r w:rsidRPr="00862704">
        <w:rPr>
          <w:rFonts w:ascii="Book Antiqua" w:eastAsia="宋体" w:hAnsi="Book Antiqua" w:cs="宋体"/>
          <w:sz w:val="24"/>
          <w:szCs w:val="24"/>
          <w:lang w:val="en-US" w:eastAsia="zh-CN"/>
        </w:rPr>
        <w:t xml:space="preserve"> features of double-hit B-cell lymphomas with MYC and BCL2, BCL6 or CCND1 rearrangements. </w:t>
      </w:r>
      <w:proofErr w:type="spellStart"/>
      <w:r w:rsidRPr="00862704">
        <w:rPr>
          <w:rFonts w:ascii="Book Antiqua" w:eastAsia="宋体" w:hAnsi="Book Antiqua" w:cs="宋体"/>
          <w:i/>
          <w:iCs/>
          <w:sz w:val="24"/>
          <w:szCs w:val="24"/>
          <w:lang w:val="en-US" w:eastAsia="zh-CN"/>
        </w:rPr>
        <w:t>Pathol</w:t>
      </w:r>
      <w:proofErr w:type="spellEnd"/>
      <w:r w:rsidRPr="00862704">
        <w:rPr>
          <w:rFonts w:ascii="Book Antiqua" w:eastAsia="宋体" w:hAnsi="Book Antiqua" w:cs="宋体"/>
          <w:i/>
          <w:iCs/>
          <w:sz w:val="24"/>
          <w:szCs w:val="24"/>
          <w:lang w:val="en-US" w:eastAsia="zh-CN"/>
        </w:rPr>
        <w:t xml:space="preserve"> </w:t>
      </w:r>
      <w:proofErr w:type="spellStart"/>
      <w:r w:rsidRPr="00862704">
        <w:rPr>
          <w:rFonts w:ascii="Book Antiqua" w:eastAsia="宋体" w:hAnsi="Book Antiqua" w:cs="宋体"/>
          <w:i/>
          <w:iCs/>
          <w:sz w:val="24"/>
          <w:szCs w:val="24"/>
          <w:lang w:val="en-US" w:eastAsia="zh-CN"/>
        </w:rPr>
        <w:t>Int</w:t>
      </w:r>
      <w:proofErr w:type="spellEnd"/>
      <w:r w:rsidRPr="00862704">
        <w:rPr>
          <w:rFonts w:ascii="Book Antiqua" w:eastAsia="宋体" w:hAnsi="Book Antiqua" w:cs="宋体"/>
          <w:sz w:val="24"/>
          <w:szCs w:val="24"/>
          <w:lang w:val="en-US" w:eastAsia="zh-CN"/>
        </w:rPr>
        <w:t> 2015; </w:t>
      </w:r>
      <w:r w:rsidRPr="00862704">
        <w:rPr>
          <w:rFonts w:ascii="Book Antiqua" w:eastAsia="宋体" w:hAnsi="Book Antiqua" w:cs="宋体"/>
          <w:b/>
          <w:bCs/>
          <w:sz w:val="24"/>
          <w:szCs w:val="24"/>
          <w:lang w:val="en-US" w:eastAsia="zh-CN"/>
        </w:rPr>
        <w:t>65</w:t>
      </w:r>
      <w:r w:rsidRPr="00862704">
        <w:rPr>
          <w:rFonts w:ascii="Book Antiqua" w:eastAsia="宋体" w:hAnsi="Book Antiqua" w:cs="宋体"/>
          <w:sz w:val="24"/>
          <w:szCs w:val="24"/>
          <w:lang w:val="en-US" w:eastAsia="zh-CN"/>
        </w:rPr>
        <w:t>: 519-527 [PMID: 26224092 DOI: 10.1111/pin.12335]</w:t>
      </w:r>
    </w:p>
    <w:p w:rsidR="00862704" w:rsidRPr="00862704" w:rsidRDefault="00862704" w:rsidP="00862704">
      <w:pPr>
        <w:tabs>
          <w:tab w:val="left" w:pos="5805"/>
        </w:tabs>
        <w:spacing w:after="0" w:line="360" w:lineRule="auto"/>
        <w:jc w:val="both"/>
        <w:rPr>
          <w:rFonts w:ascii="Book Antiqua" w:eastAsia="宋体" w:hAnsi="Book Antiqua" w:cs="宋体"/>
          <w:sz w:val="24"/>
          <w:szCs w:val="24"/>
          <w:lang w:val="en-US" w:eastAsia="zh-CN"/>
        </w:rPr>
      </w:pPr>
      <w:r w:rsidRPr="00862704">
        <w:rPr>
          <w:rFonts w:ascii="Book Antiqua" w:eastAsia="宋体" w:hAnsi="Book Antiqua" w:cs="宋体"/>
          <w:sz w:val="24"/>
          <w:szCs w:val="24"/>
          <w:lang w:val="en-US" w:eastAsia="zh-CN"/>
        </w:rPr>
        <w:t>4 </w:t>
      </w:r>
      <w:proofErr w:type="spellStart"/>
      <w:r w:rsidRPr="00862704">
        <w:rPr>
          <w:rFonts w:ascii="Book Antiqua" w:eastAsia="宋体" w:hAnsi="Book Antiqua" w:cs="宋体"/>
          <w:b/>
          <w:bCs/>
          <w:sz w:val="24"/>
          <w:szCs w:val="24"/>
          <w:lang w:val="en-US" w:eastAsia="zh-CN"/>
        </w:rPr>
        <w:t>Aukema</w:t>
      </w:r>
      <w:proofErr w:type="spellEnd"/>
      <w:r w:rsidRPr="00862704">
        <w:rPr>
          <w:rFonts w:ascii="Book Antiqua" w:eastAsia="宋体" w:hAnsi="Book Antiqua" w:cs="宋体"/>
          <w:b/>
          <w:bCs/>
          <w:sz w:val="24"/>
          <w:szCs w:val="24"/>
          <w:lang w:val="en-US" w:eastAsia="zh-CN"/>
        </w:rPr>
        <w:t xml:space="preserve"> SM</w:t>
      </w:r>
      <w:r w:rsidRPr="00862704">
        <w:rPr>
          <w:rFonts w:ascii="Book Antiqua" w:eastAsia="宋体" w:hAnsi="Book Antiqua" w:cs="宋体"/>
          <w:sz w:val="24"/>
          <w:szCs w:val="24"/>
          <w:lang w:val="en-US" w:eastAsia="zh-CN"/>
        </w:rPr>
        <w:t xml:space="preserve">, Siebert R, </w:t>
      </w:r>
      <w:proofErr w:type="spellStart"/>
      <w:r w:rsidRPr="00862704">
        <w:rPr>
          <w:rFonts w:ascii="Book Antiqua" w:eastAsia="宋体" w:hAnsi="Book Antiqua" w:cs="宋体"/>
          <w:sz w:val="24"/>
          <w:szCs w:val="24"/>
          <w:lang w:val="en-US" w:eastAsia="zh-CN"/>
        </w:rPr>
        <w:t>Schuuring</w:t>
      </w:r>
      <w:proofErr w:type="spellEnd"/>
      <w:r w:rsidRPr="00862704">
        <w:rPr>
          <w:rFonts w:ascii="Book Antiqua" w:eastAsia="宋体" w:hAnsi="Book Antiqua" w:cs="宋体"/>
          <w:sz w:val="24"/>
          <w:szCs w:val="24"/>
          <w:lang w:val="en-US" w:eastAsia="zh-CN"/>
        </w:rPr>
        <w:t xml:space="preserve"> E, van </w:t>
      </w:r>
      <w:proofErr w:type="spellStart"/>
      <w:r w:rsidRPr="00862704">
        <w:rPr>
          <w:rFonts w:ascii="Book Antiqua" w:eastAsia="宋体" w:hAnsi="Book Antiqua" w:cs="宋体"/>
          <w:sz w:val="24"/>
          <w:szCs w:val="24"/>
          <w:lang w:val="en-US" w:eastAsia="zh-CN"/>
        </w:rPr>
        <w:t>Imhoff</w:t>
      </w:r>
      <w:proofErr w:type="spellEnd"/>
      <w:r w:rsidRPr="00862704">
        <w:rPr>
          <w:rFonts w:ascii="Book Antiqua" w:eastAsia="宋体" w:hAnsi="Book Antiqua" w:cs="宋体"/>
          <w:sz w:val="24"/>
          <w:szCs w:val="24"/>
          <w:lang w:val="en-US" w:eastAsia="zh-CN"/>
        </w:rPr>
        <w:t xml:space="preserve"> GW, </w:t>
      </w:r>
      <w:proofErr w:type="spellStart"/>
      <w:r w:rsidRPr="00862704">
        <w:rPr>
          <w:rFonts w:ascii="Book Antiqua" w:eastAsia="宋体" w:hAnsi="Book Antiqua" w:cs="宋体"/>
          <w:sz w:val="24"/>
          <w:szCs w:val="24"/>
          <w:lang w:val="en-US" w:eastAsia="zh-CN"/>
        </w:rPr>
        <w:t>Kluin-Nelemans</w:t>
      </w:r>
      <w:proofErr w:type="spellEnd"/>
      <w:r w:rsidRPr="00862704">
        <w:rPr>
          <w:rFonts w:ascii="Book Antiqua" w:eastAsia="宋体" w:hAnsi="Book Antiqua" w:cs="宋体"/>
          <w:sz w:val="24"/>
          <w:szCs w:val="24"/>
          <w:lang w:val="en-US" w:eastAsia="zh-CN"/>
        </w:rPr>
        <w:t xml:space="preserve"> HC, </w:t>
      </w:r>
      <w:proofErr w:type="spellStart"/>
      <w:r w:rsidRPr="00862704">
        <w:rPr>
          <w:rFonts w:ascii="Book Antiqua" w:eastAsia="宋体" w:hAnsi="Book Antiqua" w:cs="宋体"/>
          <w:sz w:val="24"/>
          <w:szCs w:val="24"/>
          <w:lang w:val="en-US" w:eastAsia="zh-CN"/>
        </w:rPr>
        <w:t>Boerma</w:t>
      </w:r>
      <w:proofErr w:type="spellEnd"/>
      <w:r w:rsidRPr="00862704">
        <w:rPr>
          <w:rFonts w:ascii="Book Antiqua" w:eastAsia="宋体" w:hAnsi="Book Antiqua" w:cs="宋体"/>
          <w:sz w:val="24"/>
          <w:szCs w:val="24"/>
          <w:lang w:val="en-US" w:eastAsia="zh-CN"/>
        </w:rPr>
        <w:t xml:space="preserve"> EJ, </w:t>
      </w:r>
      <w:proofErr w:type="spellStart"/>
      <w:r w:rsidRPr="00862704">
        <w:rPr>
          <w:rFonts w:ascii="Book Antiqua" w:eastAsia="宋体" w:hAnsi="Book Antiqua" w:cs="宋体"/>
          <w:sz w:val="24"/>
          <w:szCs w:val="24"/>
          <w:lang w:val="en-US" w:eastAsia="zh-CN"/>
        </w:rPr>
        <w:t>Kluin</w:t>
      </w:r>
      <w:proofErr w:type="spellEnd"/>
      <w:r w:rsidRPr="00862704">
        <w:rPr>
          <w:rFonts w:ascii="Book Antiqua" w:eastAsia="宋体" w:hAnsi="Book Antiqua" w:cs="宋体"/>
          <w:sz w:val="24"/>
          <w:szCs w:val="24"/>
          <w:lang w:val="en-US" w:eastAsia="zh-CN"/>
        </w:rPr>
        <w:t xml:space="preserve"> PM. Double-hit B-cell lymphomas. </w:t>
      </w:r>
      <w:r w:rsidRPr="00862704">
        <w:rPr>
          <w:rFonts w:ascii="Book Antiqua" w:eastAsia="宋体" w:hAnsi="Book Antiqua" w:cs="宋体"/>
          <w:i/>
          <w:iCs/>
          <w:sz w:val="24"/>
          <w:szCs w:val="24"/>
          <w:lang w:val="en-US" w:eastAsia="zh-CN"/>
        </w:rPr>
        <w:t>Blood</w:t>
      </w:r>
      <w:r w:rsidRPr="00862704">
        <w:rPr>
          <w:rFonts w:ascii="Book Antiqua" w:eastAsia="宋体" w:hAnsi="Book Antiqua" w:cs="宋体"/>
          <w:sz w:val="24"/>
          <w:szCs w:val="24"/>
          <w:lang w:val="en-US" w:eastAsia="zh-CN"/>
        </w:rPr>
        <w:t> 2011; </w:t>
      </w:r>
      <w:r w:rsidRPr="00862704">
        <w:rPr>
          <w:rFonts w:ascii="Book Antiqua" w:eastAsia="宋体" w:hAnsi="Book Antiqua" w:cs="宋体"/>
          <w:b/>
          <w:bCs/>
          <w:sz w:val="24"/>
          <w:szCs w:val="24"/>
          <w:lang w:val="en-US" w:eastAsia="zh-CN"/>
        </w:rPr>
        <w:t>117</w:t>
      </w:r>
      <w:r w:rsidRPr="00862704">
        <w:rPr>
          <w:rFonts w:ascii="Book Antiqua" w:eastAsia="宋体" w:hAnsi="Book Antiqua" w:cs="宋体"/>
          <w:sz w:val="24"/>
          <w:szCs w:val="24"/>
          <w:lang w:val="en-US" w:eastAsia="zh-CN"/>
        </w:rPr>
        <w:t>: 2319-2331 [PMID: 21119107 DOI: 10.1182/blood-2010-09-297879]</w:t>
      </w:r>
    </w:p>
    <w:p w:rsidR="00862704" w:rsidRPr="00862704" w:rsidRDefault="00862704" w:rsidP="00862704">
      <w:pPr>
        <w:tabs>
          <w:tab w:val="left" w:pos="5805"/>
        </w:tabs>
        <w:spacing w:after="0" w:line="360" w:lineRule="auto"/>
        <w:jc w:val="both"/>
        <w:rPr>
          <w:rFonts w:ascii="Book Antiqua" w:eastAsia="宋体" w:hAnsi="Book Antiqua" w:cs="宋体"/>
          <w:sz w:val="24"/>
          <w:szCs w:val="24"/>
          <w:lang w:val="en-US" w:eastAsia="zh-CN"/>
        </w:rPr>
      </w:pPr>
      <w:proofErr w:type="gramStart"/>
      <w:r w:rsidRPr="00862704">
        <w:rPr>
          <w:rFonts w:ascii="Book Antiqua" w:eastAsia="宋体" w:hAnsi="Book Antiqua" w:cs="宋体"/>
          <w:sz w:val="24"/>
          <w:szCs w:val="24"/>
          <w:lang w:val="en-US" w:eastAsia="zh-CN"/>
        </w:rPr>
        <w:t>5 </w:t>
      </w:r>
      <w:proofErr w:type="spellStart"/>
      <w:r w:rsidRPr="00862704">
        <w:rPr>
          <w:rFonts w:ascii="Book Antiqua" w:eastAsia="宋体" w:hAnsi="Book Antiqua" w:cs="宋体"/>
          <w:b/>
          <w:bCs/>
          <w:sz w:val="24"/>
          <w:szCs w:val="24"/>
          <w:lang w:val="en-US" w:eastAsia="zh-CN"/>
        </w:rPr>
        <w:t>Weng</w:t>
      </w:r>
      <w:proofErr w:type="spellEnd"/>
      <w:r w:rsidRPr="00862704">
        <w:rPr>
          <w:rFonts w:ascii="Book Antiqua" w:eastAsia="宋体" w:hAnsi="Book Antiqua" w:cs="宋体"/>
          <w:b/>
          <w:bCs/>
          <w:sz w:val="24"/>
          <w:szCs w:val="24"/>
          <w:lang w:val="en-US" w:eastAsia="zh-CN"/>
        </w:rPr>
        <w:t xml:space="preserve"> WK</w:t>
      </w:r>
      <w:r w:rsidRPr="00862704">
        <w:rPr>
          <w:rFonts w:ascii="Book Antiqua" w:eastAsia="宋体" w:hAnsi="Book Antiqua" w:cs="宋体"/>
          <w:sz w:val="24"/>
          <w:szCs w:val="24"/>
          <w:lang w:val="en-US" w:eastAsia="zh-CN"/>
        </w:rPr>
        <w:t>, Levy S. Hepatitis C virus (HCV) and lymphomagenesis.</w:t>
      </w:r>
      <w:proofErr w:type="gramEnd"/>
      <w:r w:rsidRPr="00862704">
        <w:rPr>
          <w:rFonts w:ascii="Book Antiqua" w:eastAsia="宋体" w:hAnsi="Book Antiqua" w:cs="宋体"/>
          <w:sz w:val="24"/>
          <w:szCs w:val="24"/>
          <w:lang w:val="en-US" w:eastAsia="zh-CN"/>
        </w:rPr>
        <w:t> </w:t>
      </w:r>
      <w:proofErr w:type="spellStart"/>
      <w:r w:rsidRPr="00862704">
        <w:rPr>
          <w:rFonts w:ascii="Book Antiqua" w:eastAsia="宋体" w:hAnsi="Book Antiqua" w:cs="宋体"/>
          <w:i/>
          <w:iCs/>
          <w:sz w:val="24"/>
          <w:szCs w:val="24"/>
          <w:lang w:val="en-US" w:eastAsia="zh-CN"/>
        </w:rPr>
        <w:t>Leuk</w:t>
      </w:r>
      <w:proofErr w:type="spellEnd"/>
      <w:r w:rsidRPr="00862704">
        <w:rPr>
          <w:rFonts w:ascii="Book Antiqua" w:eastAsia="宋体" w:hAnsi="Book Antiqua" w:cs="宋体"/>
          <w:i/>
          <w:iCs/>
          <w:sz w:val="24"/>
          <w:szCs w:val="24"/>
          <w:lang w:val="en-US" w:eastAsia="zh-CN"/>
        </w:rPr>
        <w:t xml:space="preserve"> Lymphoma</w:t>
      </w:r>
      <w:r w:rsidRPr="00862704">
        <w:rPr>
          <w:rFonts w:ascii="Book Antiqua" w:eastAsia="宋体" w:hAnsi="Book Antiqua" w:cs="宋体"/>
          <w:sz w:val="24"/>
          <w:szCs w:val="24"/>
          <w:lang w:val="en-US" w:eastAsia="zh-CN"/>
        </w:rPr>
        <w:t> 2003; </w:t>
      </w:r>
      <w:r w:rsidRPr="00862704">
        <w:rPr>
          <w:rFonts w:ascii="Book Antiqua" w:eastAsia="宋体" w:hAnsi="Book Antiqua" w:cs="宋体"/>
          <w:b/>
          <w:bCs/>
          <w:sz w:val="24"/>
          <w:szCs w:val="24"/>
          <w:lang w:val="en-US" w:eastAsia="zh-CN"/>
        </w:rPr>
        <w:t>44</w:t>
      </w:r>
      <w:r w:rsidRPr="00862704">
        <w:rPr>
          <w:rFonts w:ascii="Book Antiqua" w:eastAsia="宋体" w:hAnsi="Book Antiqua" w:cs="宋体"/>
          <w:sz w:val="24"/>
          <w:szCs w:val="24"/>
          <w:lang w:val="en-US" w:eastAsia="zh-CN"/>
        </w:rPr>
        <w:t>: 1113-1120 [PMID: 12916862 DOI: 10.1080/1042819031000076972]</w:t>
      </w:r>
    </w:p>
    <w:p w:rsidR="00862704" w:rsidRPr="00862704" w:rsidRDefault="00862704" w:rsidP="00862704">
      <w:pPr>
        <w:tabs>
          <w:tab w:val="left" w:pos="5805"/>
        </w:tabs>
        <w:spacing w:after="0" w:line="360" w:lineRule="auto"/>
        <w:jc w:val="both"/>
        <w:rPr>
          <w:rFonts w:ascii="Book Antiqua" w:eastAsia="宋体" w:hAnsi="Book Antiqua" w:cs="宋体"/>
          <w:sz w:val="24"/>
          <w:szCs w:val="24"/>
          <w:lang w:val="en-US" w:eastAsia="zh-CN"/>
        </w:rPr>
      </w:pPr>
      <w:r w:rsidRPr="00862704">
        <w:rPr>
          <w:rFonts w:ascii="Book Antiqua" w:eastAsia="宋体" w:hAnsi="Book Antiqua" w:cs="宋体"/>
          <w:sz w:val="24"/>
          <w:szCs w:val="24"/>
          <w:lang w:val="en-US" w:eastAsia="zh-CN"/>
        </w:rPr>
        <w:t>6 </w:t>
      </w:r>
      <w:proofErr w:type="spellStart"/>
      <w:r w:rsidRPr="00862704">
        <w:rPr>
          <w:rFonts w:ascii="Book Antiqua" w:eastAsia="宋体" w:hAnsi="Book Antiqua" w:cs="宋体"/>
          <w:b/>
          <w:bCs/>
          <w:sz w:val="24"/>
          <w:szCs w:val="24"/>
          <w:lang w:val="en-US" w:eastAsia="zh-CN"/>
        </w:rPr>
        <w:t>Coiffier</w:t>
      </w:r>
      <w:proofErr w:type="spellEnd"/>
      <w:r w:rsidRPr="00862704">
        <w:rPr>
          <w:rFonts w:ascii="Book Antiqua" w:eastAsia="宋体" w:hAnsi="Book Antiqua" w:cs="宋体"/>
          <w:b/>
          <w:bCs/>
          <w:sz w:val="24"/>
          <w:szCs w:val="24"/>
          <w:lang w:val="en-US" w:eastAsia="zh-CN"/>
        </w:rPr>
        <w:t xml:space="preserve"> B</w:t>
      </w:r>
      <w:r w:rsidRPr="00862704">
        <w:rPr>
          <w:rFonts w:ascii="Book Antiqua" w:eastAsia="宋体" w:hAnsi="Book Antiqua" w:cs="宋体"/>
          <w:sz w:val="24"/>
          <w:szCs w:val="24"/>
          <w:lang w:val="en-US" w:eastAsia="zh-CN"/>
        </w:rPr>
        <w:t>. Standard treatment of advanced-stage diffuse large B-cell lymphoma. </w:t>
      </w:r>
      <w:proofErr w:type="spellStart"/>
      <w:r w:rsidRPr="00862704">
        <w:rPr>
          <w:rFonts w:ascii="Book Antiqua" w:eastAsia="宋体" w:hAnsi="Book Antiqua" w:cs="宋体"/>
          <w:i/>
          <w:iCs/>
          <w:sz w:val="24"/>
          <w:szCs w:val="24"/>
          <w:lang w:val="en-US" w:eastAsia="zh-CN"/>
        </w:rPr>
        <w:t>Semin</w:t>
      </w:r>
      <w:proofErr w:type="spellEnd"/>
      <w:r w:rsidRPr="00862704">
        <w:rPr>
          <w:rFonts w:ascii="Book Antiqua" w:eastAsia="宋体" w:hAnsi="Book Antiqua" w:cs="宋体"/>
          <w:i/>
          <w:iCs/>
          <w:sz w:val="24"/>
          <w:szCs w:val="24"/>
          <w:lang w:val="en-US" w:eastAsia="zh-CN"/>
        </w:rPr>
        <w:t xml:space="preserve"> </w:t>
      </w:r>
      <w:proofErr w:type="spellStart"/>
      <w:r w:rsidRPr="00862704">
        <w:rPr>
          <w:rFonts w:ascii="Book Antiqua" w:eastAsia="宋体" w:hAnsi="Book Antiqua" w:cs="宋体"/>
          <w:i/>
          <w:iCs/>
          <w:sz w:val="24"/>
          <w:szCs w:val="24"/>
          <w:lang w:val="en-US" w:eastAsia="zh-CN"/>
        </w:rPr>
        <w:t>Hematol</w:t>
      </w:r>
      <w:proofErr w:type="spellEnd"/>
      <w:r w:rsidRPr="00862704">
        <w:rPr>
          <w:rFonts w:ascii="Book Antiqua" w:eastAsia="宋体" w:hAnsi="Book Antiqua" w:cs="宋体"/>
          <w:sz w:val="24"/>
          <w:szCs w:val="24"/>
          <w:lang w:val="en-US" w:eastAsia="zh-CN"/>
        </w:rPr>
        <w:t> 2006; </w:t>
      </w:r>
      <w:r w:rsidRPr="00862704">
        <w:rPr>
          <w:rFonts w:ascii="Book Antiqua" w:eastAsia="宋体" w:hAnsi="Book Antiqua" w:cs="宋体"/>
          <w:b/>
          <w:bCs/>
          <w:sz w:val="24"/>
          <w:szCs w:val="24"/>
          <w:lang w:val="en-US" w:eastAsia="zh-CN"/>
        </w:rPr>
        <w:t>43</w:t>
      </w:r>
      <w:r w:rsidRPr="00862704">
        <w:rPr>
          <w:rFonts w:ascii="Book Antiqua" w:eastAsia="宋体" w:hAnsi="Book Antiqua" w:cs="宋体"/>
          <w:sz w:val="24"/>
          <w:szCs w:val="24"/>
          <w:lang w:val="en-US" w:eastAsia="zh-CN"/>
        </w:rPr>
        <w:t>: 213-220 [PMID: 17027655 DOI: 10.1053/j.seminhematol.2006.07.004]</w:t>
      </w:r>
    </w:p>
    <w:p w:rsidR="00862704" w:rsidRPr="00862704" w:rsidRDefault="00862704" w:rsidP="00862704">
      <w:pPr>
        <w:tabs>
          <w:tab w:val="left" w:pos="5805"/>
        </w:tabs>
        <w:spacing w:after="0" w:line="360" w:lineRule="auto"/>
        <w:jc w:val="both"/>
        <w:rPr>
          <w:rFonts w:ascii="Book Antiqua" w:eastAsia="宋体" w:hAnsi="Book Antiqua" w:cs="宋体"/>
          <w:sz w:val="24"/>
          <w:szCs w:val="24"/>
          <w:lang w:val="en-US" w:eastAsia="zh-CN"/>
        </w:rPr>
      </w:pPr>
      <w:r w:rsidRPr="00862704">
        <w:rPr>
          <w:rFonts w:ascii="Book Antiqua" w:eastAsia="宋体" w:hAnsi="Book Antiqua" w:cs="宋体"/>
          <w:sz w:val="24"/>
          <w:szCs w:val="24"/>
          <w:lang w:val="en-US" w:eastAsia="zh-CN"/>
        </w:rPr>
        <w:t>7 </w:t>
      </w:r>
      <w:proofErr w:type="spellStart"/>
      <w:r w:rsidRPr="00862704">
        <w:rPr>
          <w:rFonts w:ascii="Book Antiqua" w:eastAsia="宋体" w:hAnsi="Book Antiqua" w:cs="宋体"/>
          <w:b/>
          <w:bCs/>
          <w:sz w:val="24"/>
          <w:szCs w:val="24"/>
          <w:lang w:val="en-US" w:eastAsia="zh-CN"/>
        </w:rPr>
        <w:t>Arcaini</w:t>
      </w:r>
      <w:proofErr w:type="spellEnd"/>
      <w:r w:rsidRPr="00862704">
        <w:rPr>
          <w:rFonts w:ascii="Book Antiqua" w:eastAsia="宋体" w:hAnsi="Book Antiqua" w:cs="宋体"/>
          <w:b/>
          <w:bCs/>
          <w:sz w:val="24"/>
          <w:szCs w:val="24"/>
          <w:lang w:val="en-US" w:eastAsia="zh-CN"/>
        </w:rPr>
        <w:t xml:space="preserve"> L</w:t>
      </w:r>
      <w:r w:rsidRPr="00862704">
        <w:rPr>
          <w:rFonts w:ascii="Book Antiqua" w:eastAsia="宋体" w:hAnsi="Book Antiqua" w:cs="宋体"/>
          <w:sz w:val="24"/>
          <w:szCs w:val="24"/>
          <w:lang w:val="en-US" w:eastAsia="zh-CN"/>
        </w:rPr>
        <w:t xml:space="preserve">, </w:t>
      </w:r>
      <w:proofErr w:type="spellStart"/>
      <w:r w:rsidRPr="00862704">
        <w:rPr>
          <w:rFonts w:ascii="Book Antiqua" w:eastAsia="宋体" w:hAnsi="Book Antiqua" w:cs="宋体"/>
          <w:sz w:val="24"/>
          <w:szCs w:val="24"/>
          <w:lang w:val="en-US" w:eastAsia="zh-CN"/>
        </w:rPr>
        <w:t>Merli</w:t>
      </w:r>
      <w:proofErr w:type="spellEnd"/>
      <w:r w:rsidRPr="00862704">
        <w:rPr>
          <w:rFonts w:ascii="Book Antiqua" w:eastAsia="宋体" w:hAnsi="Book Antiqua" w:cs="宋体"/>
          <w:sz w:val="24"/>
          <w:szCs w:val="24"/>
          <w:lang w:val="en-US" w:eastAsia="zh-CN"/>
        </w:rPr>
        <w:t xml:space="preserve"> M, </w:t>
      </w:r>
      <w:proofErr w:type="spellStart"/>
      <w:r w:rsidRPr="00862704">
        <w:rPr>
          <w:rFonts w:ascii="Book Antiqua" w:eastAsia="宋体" w:hAnsi="Book Antiqua" w:cs="宋体"/>
          <w:sz w:val="24"/>
          <w:szCs w:val="24"/>
          <w:lang w:val="en-US" w:eastAsia="zh-CN"/>
        </w:rPr>
        <w:t>Passamonti</w:t>
      </w:r>
      <w:proofErr w:type="spellEnd"/>
      <w:r w:rsidRPr="00862704">
        <w:rPr>
          <w:rFonts w:ascii="Book Antiqua" w:eastAsia="宋体" w:hAnsi="Book Antiqua" w:cs="宋体"/>
          <w:sz w:val="24"/>
          <w:szCs w:val="24"/>
          <w:lang w:val="en-US" w:eastAsia="zh-CN"/>
        </w:rPr>
        <w:t xml:space="preserve"> F, Bruno R, </w:t>
      </w:r>
      <w:proofErr w:type="spellStart"/>
      <w:r w:rsidRPr="00862704">
        <w:rPr>
          <w:rFonts w:ascii="Book Antiqua" w:eastAsia="宋体" w:hAnsi="Book Antiqua" w:cs="宋体"/>
          <w:sz w:val="24"/>
          <w:szCs w:val="24"/>
          <w:lang w:val="en-US" w:eastAsia="zh-CN"/>
        </w:rPr>
        <w:t>Brusamolino</w:t>
      </w:r>
      <w:proofErr w:type="spellEnd"/>
      <w:r w:rsidRPr="00862704">
        <w:rPr>
          <w:rFonts w:ascii="Book Antiqua" w:eastAsia="宋体" w:hAnsi="Book Antiqua" w:cs="宋体"/>
          <w:sz w:val="24"/>
          <w:szCs w:val="24"/>
          <w:lang w:val="en-US" w:eastAsia="zh-CN"/>
        </w:rPr>
        <w:t xml:space="preserve"> E, </w:t>
      </w:r>
      <w:proofErr w:type="spellStart"/>
      <w:r w:rsidRPr="00862704">
        <w:rPr>
          <w:rFonts w:ascii="Book Antiqua" w:eastAsia="宋体" w:hAnsi="Book Antiqua" w:cs="宋体"/>
          <w:sz w:val="24"/>
          <w:szCs w:val="24"/>
          <w:lang w:val="en-US" w:eastAsia="zh-CN"/>
        </w:rPr>
        <w:t>Sacchi</w:t>
      </w:r>
      <w:proofErr w:type="spellEnd"/>
      <w:r w:rsidRPr="00862704">
        <w:rPr>
          <w:rFonts w:ascii="Book Antiqua" w:eastAsia="宋体" w:hAnsi="Book Antiqua" w:cs="宋体"/>
          <w:sz w:val="24"/>
          <w:szCs w:val="24"/>
          <w:lang w:val="en-US" w:eastAsia="zh-CN"/>
        </w:rPr>
        <w:t xml:space="preserve"> P, </w:t>
      </w:r>
      <w:proofErr w:type="spellStart"/>
      <w:r w:rsidRPr="00862704">
        <w:rPr>
          <w:rFonts w:ascii="Book Antiqua" w:eastAsia="宋体" w:hAnsi="Book Antiqua" w:cs="宋体"/>
          <w:sz w:val="24"/>
          <w:szCs w:val="24"/>
          <w:lang w:val="en-US" w:eastAsia="zh-CN"/>
        </w:rPr>
        <w:t>Rattotti</w:t>
      </w:r>
      <w:proofErr w:type="spellEnd"/>
      <w:r w:rsidRPr="00862704">
        <w:rPr>
          <w:rFonts w:ascii="Book Antiqua" w:eastAsia="宋体" w:hAnsi="Book Antiqua" w:cs="宋体"/>
          <w:sz w:val="24"/>
          <w:szCs w:val="24"/>
          <w:lang w:val="en-US" w:eastAsia="zh-CN"/>
        </w:rPr>
        <w:t xml:space="preserve"> S, </w:t>
      </w:r>
      <w:proofErr w:type="spellStart"/>
      <w:r w:rsidRPr="00862704">
        <w:rPr>
          <w:rFonts w:ascii="Book Antiqua" w:eastAsia="宋体" w:hAnsi="Book Antiqua" w:cs="宋体"/>
          <w:sz w:val="24"/>
          <w:szCs w:val="24"/>
          <w:lang w:val="en-US" w:eastAsia="zh-CN"/>
        </w:rPr>
        <w:t>Orlandi</w:t>
      </w:r>
      <w:proofErr w:type="spellEnd"/>
      <w:r w:rsidRPr="00862704">
        <w:rPr>
          <w:rFonts w:ascii="Book Antiqua" w:eastAsia="宋体" w:hAnsi="Book Antiqua" w:cs="宋体"/>
          <w:sz w:val="24"/>
          <w:szCs w:val="24"/>
          <w:lang w:val="en-US" w:eastAsia="zh-CN"/>
        </w:rPr>
        <w:t xml:space="preserve"> E, Rumi E, Ferretti V, </w:t>
      </w:r>
      <w:proofErr w:type="spellStart"/>
      <w:r w:rsidRPr="00862704">
        <w:rPr>
          <w:rFonts w:ascii="Book Antiqua" w:eastAsia="宋体" w:hAnsi="Book Antiqua" w:cs="宋体"/>
          <w:sz w:val="24"/>
          <w:szCs w:val="24"/>
          <w:lang w:val="en-US" w:eastAsia="zh-CN"/>
        </w:rPr>
        <w:t>Rizzi</w:t>
      </w:r>
      <w:proofErr w:type="spellEnd"/>
      <w:r w:rsidRPr="00862704">
        <w:rPr>
          <w:rFonts w:ascii="Book Antiqua" w:eastAsia="宋体" w:hAnsi="Book Antiqua" w:cs="宋体"/>
          <w:sz w:val="24"/>
          <w:szCs w:val="24"/>
          <w:lang w:val="en-US" w:eastAsia="zh-CN"/>
        </w:rPr>
        <w:t xml:space="preserve"> S, </w:t>
      </w:r>
      <w:proofErr w:type="spellStart"/>
      <w:r w:rsidRPr="00862704">
        <w:rPr>
          <w:rFonts w:ascii="Book Antiqua" w:eastAsia="宋体" w:hAnsi="Book Antiqua" w:cs="宋体"/>
          <w:sz w:val="24"/>
          <w:szCs w:val="24"/>
          <w:lang w:val="en-US" w:eastAsia="zh-CN"/>
        </w:rPr>
        <w:t>Meli</w:t>
      </w:r>
      <w:proofErr w:type="spellEnd"/>
      <w:r w:rsidRPr="00862704">
        <w:rPr>
          <w:rFonts w:ascii="Book Antiqua" w:eastAsia="宋体" w:hAnsi="Book Antiqua" w:cs="宋体"/>
          <w:sz w:val="24"/>
          <w:szCs w:val="24"/>
          <w:lang w:val="en-US" w:eastAsia="zh-CN"/>
        </w:rPr>
        <w:t xml:space="preserve"> E, </w:t>
      </w:r>
      <w:proofErr w:type="spellStart"/>
      <w:r w:rsidRPr="00862704">
        <w:rPr>
          <w:rFonts w:ascii="Book Antiqua" w:eastAsia="宋体" w:hAnsi="Book Antiqua" w:cs="宋体"/>
          <w:sz w:val="24"/>
          <w:szCs w:val="24"/>
          <w:lang w:val="en-US" w:eastAsia="zh-CN"/>
        </w:rPr>
        <w:t>Pascutto</w:t>
      </w:r>
      <w:proofErr w:type="spellEnd"/>
      <w:r w:rsidRPr="00862704">
        <w:rPr>
          <w:rFonts w:ascii="Book Antiqua" w:eastAsia="宋体" w:hAnsi="Book Antiqua" w:cs="宋体"/>
          <w:sz w:val="24"/>
          <w:szCs w:val="24"/>
          <w:lang w:val="en-US" w:eastAsia="zh-CN"/>
        </w:rPr>
        <w:t xml:space="preserve"> C, </w:t>
      </w:r>
      <w:proofErr w:type="spellStart"/>
      <w:r w:rsidRPr="00862704">
        <w:rPr>
          <w:rFonts w:ascii="Book Antiqua" w:eastAsia="宋体" w:hAnsi="Book Antiqua" w:cs="宋体"/>
          <w:sz w:val="24"/>
          <w:szCs w:val="24"/>
          <w:lang w:val="en-US" w:eastAsia="zh-CN"/>
        </w:rPr>
        <w:t>Paulli</w:t>
      </w:r>
      <w:proofErr w:type="spellEnd"/>
      <w:r w:rsidRPr="00862704">
        <w:rPr>
          <w:rFonts w:ascii="Book Antiqua" w:eastAsia="宋体" w:hAnsi="Book Antiqua" w:cs="宋体"/>
          <w:sz w:val="24"/>
          <w:szCs w:val="24"/>
          <w:lang w:val="en-US" w:eastAsia="zh-CN"/>
        </w:rPr>
        <w:t xml:space="preserve"> M, </w:t>
      </w:r>
      <w:proofErr w:type="spellStart"/>
      <w:r w:rsidRPr="00862704">
        <w:rPr>
          <w:rFonts w:ascii="Book Antiqua" w:eastAsia="宋体" w:hAnsi="Book Antiqua" w:cs="宋体"/>
          <w:sz w:val="24"/>
          <w:szCs w:val="24"/>
          <w:lang w:val="en-US" w:eastAsia="zh-CN"/>
        </w:rPr>
        <w:t>Lazzarino</w:t>
      </w:r>
      <w:proofErr w:type="spellEnd"/>
      <w:r w:rsidRPr="00862704">
        <w:rPr>
          <w:rFonts w:ascii="Book Antiqua" w:eastAsia="宋体" w:hAnsi="Book Antiqua" w:cs="宋体"/>
          <w:sz w:val="24"/>
          <w:szCs w:val="24"/>
          <w:lang w:val="en-US" w:eastAsia="zh-CN"/>
        </w:rPr>
        <w:t xml:space="preserve"> M. Impact of treatment-related liver toxicity on the outcome of HCV-positive non-Hodgkin's lymphomas. </w:t>
      </w:r>
      <w:r w:rsidRPr="00862704">
        <w:rPr>
          <w:rFonts w:ascii="Book Antiqua" w:eastAsia="宋体" w:hAnsi="Book Antiqua" w:cs="宋体"/>
          <w:i/>
          <w:iCs/>
          <w:sz w:val="24"/>
          <w:szCs w:val="24"/>
          <w:lang w:val="en-US" w:eastAsia="zh-CN"/>
        </w:rPr>
        <w:t xml:space="preserve">Am J </w:t>
      </w:r>
      <w:proofErr w:type="spellStart"/>
      <w:r w:rsidRPr="00862704">
        <w:rPr>
          <w:rFonts w:ascii="Book Antiqua" w:eastAsia="宋体" w:hAnsi="Book Antiqua" w:cs="宋体"/>
          <w:i/>
          <w:iCs/>
          <w:sz w:val="24"/>
          <w:szCs w:val="24"/>
          <w:lang w:val="en-US" w:eastAsia="zh-CN"/>
        </w:rPr>
        <w:t>Hematol</w:t>
      </w:r>
      <w:proofErr w:type="spellEnd"/>
      <w:r w:rsidRPr="00862704">
        <w:rPr>
          <w:rFonts w:ascii="Book Antiqua" w:eastAsia="宋体" w:hAnsi="Book Antiqua" w:cs="宋体"/>
          <w:sz w:val="24"/>
          <w:szCs w:val="24"/>
          <w:lang w:val="en-US" w:eastAsia="zh-CN"/>
        </w:rPr>
        <w:t> 2010; </w:t>
      </w:r>
      <w:r w:rsidRPr="00862704">
        <w:rPr>
          <w:rFonts w:ascii="Book Antiqua" w:eastAsia="宋体" w:hAnsi="Book Antiqua" w:cs="宋体"/>
          <w:b/>
          <w:bCs/>
          <w:sz w:val="24"/>
          <w:szCs w:val="24"/>
          <w:lang w:val="en-US" w:eastAsia="zh-CN"/>
        </w:rPr>
        <w:t>85</w:t>
      </w:r>
      <w:r w:rsidRPr="00862704">
        <w:rPr>
          <w:rFonts w:ascii="Book Antiqua" w:eastAsia="宋体" w:hAnsi="Book Antiqua" w:cs="宋体"/>
          <w:sz w:val="24"/>
          <w:szCs w:val="24"/>
          <w:lang w:val="en-US" w:eastAsia="zh-CN"/>
        </w:rPr>
        <w:t>: 46-50 [PMID: 19957347 DOI: 10.1002/ajh.21564]</w:t>
      </w:r>
    </w:p>
    <w:p w:rsidR="00862704" w:rsidRPr="00862704" w:rsidRDefault="00862704" w:rsidP="00862704">
      <w:pPr>
        <w:tabs>
          <w:tab w:val="left" w:pos="5805"/>
        </w:tabs>
        <w:spacing w:after="0" w:line="360" w:lineRule="auto"/>
        <w:jc w:val="both"/>
        <w:rPr>
          <w:rFonts w:ascii="Book Antiqua" w:eastAsia="宋体" w:hAnsi="Book Antiqua" w:cs="宋体"/>
          <w:sz w:val="24"/>
          <w:szCs w:val="24"/>
          <w:lang w:val="en-US" w:eastAsia="zh-CN"/>
        </w:rPr>
      </w:pPr>
      <w:r w:rsidRPr="00862704">
        <w:rPr>
          <w:rFonts w:ascii="Book Antiqua" w:eastAsia="宋体" w:hAnsi="Book Antiqua" w:cs="宋体"/>
          <w:sz w:val="24"/>
          <w:szCs w:val="24"/>
          <w:lang w:val="en-US" w:eastAsia="zh-CN"/>
        </w:rPr>
        <w:t>8 </w:t>
      </w:r>
      <w:r w:rsidRPr="00862704">
        <w:rPr>
          <w:rFonts w:ascii="Book Antiqua" w:eastAsia="宋体" w:hAnsi="Book Antiqua" w:cs="宋体"/>
          <w:b/>
          <w:bCs/>
          <w:sz w:val="24"/>
          <w:szCs w:val="24"/>
          <w:lang w:val="en-US" w:eastAsia="zh-CN"/>
        </w:rPr>
        <w:t>La Mura V</w:t>
      </w:r>
      <w:r w:rsidRPr="00862704">
        <w:rPr>
          <w:rFonts w:ascii="Book Antiqua" w:eastAsia="宋体" w:hAnsi="Book Antiqua" w:cs="宋体"/>
          <w:sz w:val="24"/>
          <w:szCs w:val="24"/>
          <w:lang w:val="en-US" w:eastAsia="zh-CN"/>
        </w:rPr>
        <w:t xml:space="preserve">, De Renzo A, </w:t>
      </w:r>
      <w:proofErr w:type="spellStart"/>
      <w:r w:rsidRPr="00862704">
        <w:rPr>
          <w:rFonts w:ascii="Book Antiqua" w:eastAsia="宋体" w:hAnsi="Book Antiqua" w:cs="宋体"/>
          <w:sz w:val="24"/>
          <w:szCs w:val="24"/>
          <w:lang w:val="en-US" w:eastAsia="zh-CN"/>
        </w:rPr>
        <w:t>Perna</w:t>
      </w:r>
      <w:proofErr w:type="spellEnd"/>
      <w:r w:rsidRPr="00862704">
        <w:rPr>
          <w:rFonts w:ascii="Book Antiqua" w:eastAsia="宋体" w:hAnsi="Book Antiqua" w:cs="宋体"/>
          <w:sz w:val="24"/>
          <w:szCs w:val="24"/>
          <w:lang w:val="en-US" w:eastAsia="zh-CN"/>
        </w:rPr>
        <w:t xml:space="preserve"> F, </w:t>
      </w:r>
      <w:proofErr w:type="spellStart"/>
      <w:r w:rsidRPr="00862704">
        <w:rPr>
          <w:rFonts w:ascii="Book Antiqua" w:eastAsia="宋体" w:hAnsi="Book Antiqua" w:cs="宋体"/>
          <w:sz w:val="24"/>
          <w:szCs w:val="24"/>
          <w:lang w:val="en-US" w:eastAsia="zh-CN"/>
        </w:rPr>
        <w:t>D'Agostino</w:t>
      </w:r>
      <w:proofErr w:type="spellEnd"/>
      <w:r w:rsidRPr="00862704">
        <w:rPr>
          <w:rFonts w:ascii="Book Antiqua" w:eastAsia="宋体" w:hAnsi="Book Antiqua" w:cs="宋体"/>
          <w:sz w:val="24"/>
          <w:szCs w:val="24"/>
          <w:lang w:val="en-US" w:eastAsia="zh-CN"/>
        </w:rPr>
        <w:t xml:space="preserve"> D, </w:t>
      </w:r>
      <w:proofErr w:type="spellStart"/>
      <w:r w:rsidRPr="00862704">
        <w:rPr>
          <w:rFonts w:ascii="Book Antiqua" w:eastAsia="宋体" w:hAnsi="Book Antiqua" w:cs="宋体"/>
          <w:sz w:val="24"/>
          <w:szCs w:val="24"/>
          <w:lang w:val="en-US" w:eastAsia="zh-CN"/>
        </w:rPr>
        <w:t>Masarone</w:t>
      </w:r>
      <w:proofErr w:type="spellEnd"/>
      <w:r w:rsidRPr="00862704">
        <w:rPr>
          <w:rFonts w:ascii="Book Antiqua" w:eastAsia="宋体" w:hAnsi="Book Antiqua" w:cs="宋体"/>
          <w:sz w:val="24"/>
          <w:szCs w:val="24"/>
          <w:lang w:val="en-US" w:eastAsia="zh-CN"/>
        </w:rPr>
        <w:t xml:space="preserve"> M, Romano M, Bruno S, </w:t>
      </w:r>
      <w:proofErr w:type="spellStart"/>
      <w:r w:rsidRPr="00862704">
        <w:rPr>
          <w:rFonts w:ascii="Book Antiqua" w:eastAsia="宋体" w:hAnsi="Book Antiqua" w:cs="宋体"/>
          <w:sz w:val="24"/>
          <w:szCs w:val="24"/>
          <w:lang w:val="en-US" w:eastAsia="zh-CN"/>
        </w:rPr>
        <w:t>Torella</w:t>
      </w:r>
      <w:proofErr w:type="spellEnd"/>
      <w:r w:rsidRPr="00862704">
        <w:rPr>
          <w:rFonts w:ascii="Book Antiqua" w:eastAsia="宋体" w:hAnsi="Book Antiqua" w:cs="宋体"/>
          <w:sz w:val="24"/>
          <w:szCs w:val="24"/>
          <w:lang w:val="en-US" w:eastAsia="zh-CN"/>
        </w:rPr>
        <w:t xml:space="preserve"> R, </w:t>
      </w:r>
      <w:proofErr w:type="spellStart"/>
      <w:r w:rsidRPr="00862704">
        <w:rPr>
          <w:rFonts w:ascii="Book Antiqua" w:eastAsia="宋体" w:hAnsi="Book Antiqua" w:cs="宋体"/>
          <w:sz w:val="24"/>
          <w:szCs w:val="24"/>
          <w:lang w:val="en-US" w:eastAsia="zh-CN"/>
        </w:rPr>
        <w:t>Persico</w:t>
      </w:r>
      <w:proofErr w:type="spellEnd"/>
      <w:r w:rsidRPr="00862704">
        <w:rPr>
          <w:rFonts w:ascii="Book Antiqua" w:eastAsia="宋体" w:hAnsi="Book Antiqua" w:cs="宋体"/>
          <w:sz w:val="24"/>
          <w:szCs w:val="24"/>
          <w:lang w:val="en-US" w:eastAsia="zh-CN"/>
        </w:rPr>
        <w:t xml:space="preserve"> M. Antiviral therapy after complete response to chemotherapy could be efficacious in HCV-positive non-Hodgkin's lymphoma. </w:t>
      </w:r>
      <w:r w:rsidRPr="00862704">
        <w:rPr>
          <w:rFonts w:ascii="Book Antiqua" w:eastAsia="宋体" w:hAnsi="Book Antiqua" w:cs="宋体"/>
          <w:i/>
          <w:iCs/>
          <w:sz w:val="24"/>
          <w:szCs w:val="24"/>
          <w:lang w:val="en-US" w:eastAsia="zh-CN"/>
        </w:rPr>
        <w:t xml:space="preserve">J </w:t>
      </w:r>
      <w:proofErr w:type="spellStart"/>
      <w:r w:rsidRPr="00862704">
        <w:rPr>
          <w:rFonts w:ascii="Book Antiqua" w:eastAsia="宋体" w:hAnsi="Book Antiqua" w:cs="宋体"/>
          <w:i/>
          <w:iCs/>
          <w:sz w:val="24"/>
          <w:szCs w:val="24"/>
          <w:lang w:val="en-US" w:eastAsia="zh-CN"/>
        </w:rPr>
        <w:t>Hepatol</w:t>
      </w:r>
      <w:proofErr w:type="spellEnd"/>
      <w:r w:rsidRPr="00862704">
        <w:rPr>
          <w:rFonts w:ascii="Book Antiqua" w:eastAsia="宋体" w:hAnsi="Book Antiqua" w:cs="宋体"/>
          <w:sz w:val="24"/>
          <w:szCs w:val="24"/>
          <w:lang w:val="en-US" w:eastAsia="zh-CN"/>
        </w:rPr>
        <w:t> 2008; </w:t>
      </w:r>
      <w:r w:rsidRPr="00862704">
        <w:rPr>
          <w:rFonts w:ascii="Book Antiqua" w:eastAsia="宋体" w:hAnsi="Book Antiqua" w:cs="宋体"/>
          <w:b/>
          <w:bCs/>
          <w:sz w:val="24"/>
          <w:szCs w:val="24"/>
          <w:lang w:val="en-US" w:eastAsia="zh-CN"/>
        </w:rPr>
        <w:t>49</w:t>
      </w:r>
      <w:r w:rsidRPr="00862704">
        <w:rPr>
          <w:rFonts w:ascii="Book Antiqua" w:eastAsia="宋体" w:hAnsi="Book Antiqua" w:cs="宋体"/>
          <w:sz w:val="24"/>
          <w:szCs w:val="24"/>
          <w:lang w:val="en-US" w:eastAsia="zh-CN"/>
        </w:rPr>
        <w:t>: 557-563 [PMID: 18678434 DOI: 10.1016/j.jhep.2008.06.025].]</w:t>
      </w:r>
    </w:p>
    <w:p w:rsidR="00862704" w:rsidRPr="00862704" w:rsidRDefault="00862704" w:rsidP="00862704">
      <w:pPr>
        <w:tabs>
          <w:tab w:val="left" w:pos="5805"/>
        </w:tabs>
        <w:spacing w:after="0" w:line="360" w:lineRule="auto"/>
        <w:jc w:val="both"/>
        <w:rPr>
          <w:rFonts w:ascii="Book Antiqua" w:eastAsia="宋体" w:hAnsi="Book Antiqua" w:cs="宋体"/>
          <w:sz w:val="24"/>
          <w:szCs w:val="24"/>
          <w:lang w:val="en-US" w:eastAsia="zh-CN"/>
        </w:rPr>
      </w:pPr>
      <w:r w:rsidRPr="00862704">
        <w:rPr>
          <w:rFonts w:ascii="Book Antiqua" w:eastAsia="宋体" w:hAnsi="Book Antiqua" w:cs="宋体"/>
          <w:sz w:val="24"/>
          <w:szCs w:val="24"/>
          <w:lang w:val="en-US" w:eastAsia="zh-CN"/>
        </w:rPr>
        <w:t>9</w:t>
      </w:r>
      <w:r w:rsidRPr="00862704">
        <w:rPr>
          <w:rFonts w:ascii="Book Antiqua" w:eastAsia="宋体" w:hAnsi="Book Antiqua" w:cs="宋体" w:hint="eastAsia"/>
          <w:sz w:val="24"/>
          <w:szCs w:val="24"/>
          <w:lang w:val="en-US" w:eastAsia="zh-CN"/>
        </w:rPr>
        <w:t xml:space="preserve"> </w:t>
      </w:r>
      <w:proofErr w:type="spellStart"/>
      <w:r w:rsidRPr="00862704">
        <w:rPr>
          <w:rFonts w:ascii="Book Antiqua" w:eastAsia="宋体" w:hAnsi="Book Antiqua" w:cs="宋体"/>
          <w:b/>
          <w:sz w:val="24"/>
          <w:szCs w:val="24"/>
          <w:lang w:val="en-US" w:eastAsia="zh-CN"/>
        </w:rPr>
        <w:t>Musto</w:t>
      </w:r>
      <w:proofErr w:type="spellEnd"/>
      <w:r w:rsidRPr="00862704">
        <w:rPr>
          <w:rFonts w:ascii="Book Antiqua" w:eastAsia="宋体" w:hAnsi="Book Antiqua" w:cs="宋体"/>
          <w:b/>
          <w:sz w:val="24"/>
          <w:szCs w:val="24"/>
          <w:lang w:val="en-US" w:eastAsia="zh-CN"/>
        </w:rPr>
        <w:t xml:space="preserve"> P</w:t>
      </w:r>
      <w:r w:rsidRPr="00862704">
        <w:rPr>
          <w:rFonts w:ascii="Book Antiqua" w:eastAsia="宋体" w:hAnsi="Book Antiqua" w:cs="宋体"/>
          <w:sz w:val="24"/>
          <w:szCs w:val="24"/>
          <w:lang w:val="en-US" w:eastAsia="zh-CN"/>
        </w:rPr>
        <w:t xml:space="preserve">, </w:t>
      </w:r>
      <w:proofErr w:type="spellStart"/>
      <w:r w:rsidRPr="00862704">
        <w:rPr>
          <w:rFonts w:ascii="Book Antiqua" w:eastAsia="宋体" w:hAnsi="Book Antiqua" w:cs="宋体"/>
          <w:sz w:val="24"/>
          <w:szCs w:val="24"/>
          <w:lang w:val="en-US" w:eastAsia="zh-CN"/>
        </w:rPr>
        <w:t>Dell’Olio</w:t>
      </w:r>
      <w:proofErr w:type="spellEnd"/>
      <w:r w:rsidRPr="00862704">
        <w:rPr>
          <w:rFonts w:ascii="Book Antiqua" w:eastAsia="宋体" w:hAnsi="Book Antiqua" w:cs="宋体"/>
          <w:sz w:val="24"/>
          <w:szCs w:val="24"/>
          <w:lang w:val="en-US" w:eastAsia="zh-CN"/>
        </w:rPr>
        <w:t xml:space="preserve"> M, La Sala A, </w:t>
      </w:r>
      <w:proofErr w:type="spellStart"/>
      <w:r w:rsidRPr="00862704">
        <w:rPr>
          <w:rFonts w:ascii="Book Antiqua" w:eastAsia="宋体" w:hAnsi="Book Antiqua" w:cs="宋体"/>
          <w:sz w:val="24"/>
          <w:szCs w:val="24"/>
          <w:lang w:val="en-US" w:eastAsia="zh-CN"/>
        </w:rPr>
        <w:t>Mantuano</w:t>
      </w:r>
      <w:proofErr w:type="spellEnd"/>
      <w:r w:rsidRPr="00862704">
        <w:rPr>
          <w:rFonts w:ascii="Book Antiqua" w:eastAsia="宋体" w:hAnsi="Book Antiqua" w:cs="宋体"/>
          <w:sz w:val="24"/>
          <w:szCs w:val="24"/>
          <w:lang w:val="en-US" w:eastAsia="zh-CN"/>
        </w:rPr>
        <w:t xml:space="preserve"> S, </w:t>
      </w:r>
      <w:proofErr w:type="spellStart"/>
      <w:r w:rsidRPr="00862704">
        <w:rPr>
          <w:rFonts w:ascii="Book Antiqua" w:eastAsia="宋体" w:hAnsi="Book Antiqua" w:cs="宋体"/>
          <w:sz w:val="24"/>
          <w:szCs w:val="24"/>
          <w:lang w:val="en-US" w:eastAsia="zh-CN"/>
        </w:rPr>
        <w:t>Cascavilla</w:t>
      </w:r>
      <w:proofErr w:type="spellEnd"/>
      <w:r w:rsidRPr="00862704">
        <w:rPr>
          <w:rFonts w:ascii="Book Antiqua" w:eastAsia="宋体" w:hAnsi="Book Antiqua" w:cs="宋体"/>
          <w:sz w:val="24"/>
          <w:szCs w:val="24"/>
          <w:lang w:val="en-US" w:eastAsia="zh-CN"/>
        </w:rPr>
        <w:t xml:space="preserve"> N. Diffuse B-large cell lymphomas (DBLCL) with hepatitis-C virus (HCV) infection: clinical outcome and preliminary results of a pilot study combining R-CHOP with antiviral therapy. </w:t>
      </w:r>
      <w:r w:rsidRPr="00862704">
        <w:rPr>
          <w:rFonts w:ascii="Book Antiqua" w:eastAsia="宋体" w:hAnsi="Book Antiqua" w:cs="宋体"/>
          <w:i/>
          <w:sz w:val="24"/>
          <w:szCs w:val="24"/>
          <w:lang w:val="en-US" w:eastAsia="zh-CN"/>
        </w:rPr>
        <w:t>Blood</w:t>
      </w:r>
      <w:r w:rsidRPr="00862704">
        <w:rPr>
          <w:rFonts w:ascii="Book Antiqua" w:eastAsia="宋体" w:hAnsi="Book Antiqua" w:cs="宋体"/>
          <w:sz w:val="24"/>
          <w:szCs w:val="24"/>
          <w:lang w:val="en-US" w:eastAsia="zh-CN"/>
        </w:rPr>
        <w:t xml:space="preserve"> 2005;</w:t>
      </w:r>
      <w:r w:rsidRPr="00862704">
        <w:rPr>
          <w:rFonts w:ascii="Book Antiqua" w:eastAsia="宋体" w:hAnsi="Book Antiqua" w:cs="宋体"/>
          <w:b/>
          <w:sz w:val="24"/>
          <w:szCs w:val="24"/>
          <w:lang w:val="en-US" w:eastAsia="zh-CN"/>
        </w:rPr>
        <w:t xml:space="preserve"> 106</w:t>
      </w:r>
      <w:r w:rsidRPr="00862704">
        <w:rPr>
          <w:rFonts w:ascii="Book Antiqua" w:eastAsia="宋体" w:hAnsi="Book Antiqua" w:cs="宋体"/>
          <w:sz w:val="24"/>
          <w:szCs w:val="24"/>
          <w:lang w:val="en-US" w:eastAsia="zh-CN"/>
        </w:rPr>
        <w:t>: 688a</w:t>
      </w:r>
    </w:p>
    <w:p w:rsidR="00862704" w:rsidRPr="00862704" w:rsidRDefault="00862704" w:rsidP="00862704">
      <w:pPr>
        <w:tabs>
          <w:tab w:val="left" w:pos="5805"/>
        </w:tabs>
        <w:spacing w:after="0" w:line="360" w:lineRule="auto"/>
        <w:jc w:val="both"/>
        <w:rPr>
          <w:rFonts w:ascii="Book Antiqua" w:eastAsia="宋体" w:hAnsi="Book Antiqua" w:cs="宋体"/>
          <w:sz w:val="24"/>
          <w:szCs w:val="24"/>
          <w:lang w:val="en-US" w:eastAsia="zh-CN"/>
        </w:rPr>
      </w:pPr>
      <w:r w:rsidRPr="00862704">
        <w:rPr>
          <w:rFonts w:ascii="Book Antiqua" w:eastAsia="宋体" w:hAnsi="Book Antiqua" w:cs="宋体"/>
          <w:sz w:val="24"/>
          <w:szCs w:val="24"/>
          <w:lang w:val="en-US" w:eastAsia="zh-CN"/>
        </w:rPr>
        <w:lastRenderedPageBreak/>
        <w:t>10 </w:t>
      </w:r>
      <w:proofErr w:type="spellStart"/>
      <w:r w:rsidRPr="00862704">
        <w:rPr>
          <w:rFonts w:ascii="Book Antiqua" w:eastAsia="宋体" w:hAnsi="Book Antiqua" w:cs="宋体"/>
          <w:b/>
          <w:bCs/>
          <w:sz w:val="24"/>
          <w:szCs w:val="24"/>
          <w:lang w:val="en-US" w:eastAsia="zh-CN"/>
        </w:rPr>
        <w:t>Michot</w:t>
      </w:r>
      <w:proofErr w:type="spellEnd"/>
      <w:r w:rsidRPr="00862704">
        <w:rPr>
          <w:rFonts w:ascii="Book Antiqua" w:eastAsia="宋体" w:hAnsi="Book Antiqua" w:cs="宋体"/>
          <w:b/>
          <w:bCs/>
          <w:sz w:val="24"/>
          <w:szCs w:val="24"/>
          <w:lang w:val="en-US" w:eastAsia="zh-CN"/>
        </w:rPr>
        <w:t xml:space="preserve"> JM</w:t>
      </w:r>
      <w:r w:rsidRPr="00862704">
        <w:rPr>
          <w:rFonts w:ascii="Book Antiqua" w:eastAsia="宋体" w:hAnsi="Book Antiqua" w:cs="宋体"/>
          <w:sz w:val="24"/>
          <w:szCs w:val="24"/>
          <w:lang w:val="en-US" w:eastAsia="zh-CN"/>
        </w:rPr>
        <w:t xml:space="preserve">, </w:t>
      </w:r>
      <w:proofErr w:type="spellStart"/>
      <w:r w:rsidRPr="00862704">
        <w:rPr>
          <w:rFonts w:ascii="Book Antiqua" w:eastAsia="宋体" w:hAnsi="Book Antiqua" w:cs="宋体"/>
          <w:sz w:val="24"/>
          <w:szCs w:val="24"/>
          <w:lang w:val="en-US" w:eastAsia="zh-CN"/>
        </w:rPr>
        <w:t>Canioni</w:t>
      </w:r>
      <w:proofErr w:type="spellEnd"/>
      <w:r w:rsidRPr="00862704">
        <w:rPr>
          <w:rFonts w:ascii="Book Antiqua" w:eastAsia="宋体" w:hAnsi="Book Antiqua" w:cs="宋体"/>
          <w:sz w:val="24"/>
          <w:szCs w:val="24"/>
          <w:lang w:val="en-US" w:eastAsia="zh-CN"/>
        </w:rPr>
        <w:t xml:space="preserve"> D, </w:t>
      </w:r>
      <w:proofErr w:type="spellStart"/>
      <w:r w:rsidRPr="00862704">
        <w:rPr>
          <w:rFonts w:ascii="Book Antiqua" w:eastAsia="宋体" w:hAnsi="Book Antiqua" w:cs="宋体"/>
          <w:sz w:val="24"/>
          <w:szCs w:val="24"/>
          <w:lang w:val="en-US" w:eastAsia="zh-CN"/>
        </w:rPr>
        <w:t>Driss</w:t>
      </w:r>
      <w:proofErr w:type="spellEnd"/>
      <w:r w:rsidRPr="00862704">
        <w:rPr>
          <w:rFonts w:ascii="Book Antiqua" w:eastAsia="宋体" w:hAnsi="Book Antiqua" w:cs="宋体"/>
          <w:sz w:val="24"/>
          <w:szCs w:val="24"/>
          <w:lang w:val="en-US" w:eastAsia="zh-CN"/>
        </w:rPr>
        <w:t xml:space="preserve"> H, </w:t>
      </w:r>
      <w:proofErr w:type="spellStart"/>
      <w:r w:rsidRPr="00862704">
        <w:rPr>
          <w:rFonts w:ascii="Book Antiqua" w:eastAsia="宋体" w:hAnsi="Book Antiqua" w:cs="宋体"/>
          <w:sz w:val="24"/>
          <w:szCs w:val="24"/>
          <w:lang w:val="en-US" w:eastAsia="zh-CN"/>
        </w:rPr>
        <w:t>Alric</w:t>
      </w:r>
      <w:proofErr w:type="spellEnd"/>
      <w:r w:rsidRPr="00862704">
        <w:rPr>
          <w:rFonts w:ascii="Book Antiqua" w:eastAsia="宋体" w:hAnsi="Book Antiqua" w:cs="宋体"/>
          <w:sz w:val="24"/>
          <w:szCs w:val="24"/>
          <w:lang w:val="en-US" w:eastAsia="zh-CN"/>
        </w:rPr>
        <w:t xml:space="preserve"> L, </w:t>
      </w:r>
      <w:proofErr w:type="spellStart"/>
      <w:r w:rsidRPr="00862704">
        <w:rPr>
          <w:rFonts w:ascii="Book Antiqua" w:eastAsia="宋体" w:hAnsi="Book Antiqua" w:cs="宋体"/>
          <w:sz w:val="24"/>
          <w:szCs w:val="24"/>
          <w:lang w:val="en-US" w:eastAsia="zh-CN"/>
        </w:rPr>
        <w:t>Cacoub</w:t>
      </w:r>
      <w:proofErr w:type="spellEnd"/>
      <w:r w:rsidRPr="00862704">
        <w:rPr>
          <w:rFonts w:ascii="Book Antiqua" w:eastAsia="宋体" w:hAnsi="Book Antiqua" w:cs="宋体"/>
          <w:sz w:val="24"/>
          <w:szCs w:val="24"/>
          <w:lang w:val="en-US" w:eastAsia="zh-CN"/>
        </w:rPr>
        <w:t xml:space="preserve"> P, Suarez F, </w:t>
      </w:r>
      <w:proofErr w:type="spellStart"/>
      <w:r w:rsidRPr="00862704">
        <w:rPr>
          <w:rFonts w:ascii="Book Antiqua" w:eastAsia="宋体" w:hAnsi="Book Antiqua" w:cs="宋体"/>
          <w:sz w:val="24"/>
          <w:szCs w:val="24"/>
          <w:lang w:val="en-US" w:eastAsia="zh-CN"/>
        </w:rPr>
        <w:t>Sibon</w:t>
      </w:r>
      <w:proofErr w:type="spellEnd"/>
      <w:r w:rsidRPr="00862704">
        <w:rPr>
          <w:rFonts w:ascii="Book Antiqua" w:eastAsia="宋体" w:hAnsi="Book Antiqua" w:cs="宋体"/>
          <w:sz w:val="24"/>
          <w:szCs w:val="24"/>
          <w:lang w:val="en-US" w:eastAsia="zh-CN"/>
        </w:rPr>
        <w:t xml:space="preserve"> D, </w:t>
      </w:r>
      <w:proofErr w:type="spellStart"/>
      <w:r w:rsidRPr="00862704">
        <w:rPr>
          <w:rFonts w:ascii="Book Antiqua" w:eastAsia="宋体" w:hAnsi="Book Antiqua" w:cs="宋体"/>
          <w:sz w:val="24"/>
          <w:szCs w:val="24"/>
          <w:lang w:val="en-US" w:eastAsia="zh-CN"/>
        </w:rPr>
        <w:t>Thieblemont</w:t>
      </w:r>
      <w:proofErr w:type="spellEnd"/>
      <w:r w:rsidRPr="00862704">
        <w:rPr>
          <w:rFonts w:ascii="Book Antiqua" w:eastAsia="宋体" w:hAnsi="Book Antiqua" w:cs="宋体"/>
          <w:sz w:val="24"/>
          <w:szCs w:val="24"/>
          <w:lang w:val="en-US" w:eastAsia="zh-CN"/>
        </w:rPr>
        <w:t xml:space="preserve"> C, Dupuis J, Terrier B, </w:t>
      </w:r>
      <w:proofErr w:type="spellStart"/>
      <w:r w:rsidRPr="00862704">
        <w:rPr>
          <w:rFonts w:ascii="Book Antiqua" w:eastAsia="宋体" w:hAnsi="Book Antiqua" w:cs="宋体"/>
          <w:sz w:val="24"/>
          <w:szCs w:val="24"/>
          <w:lang w:val="en-US" w:eastAsia="zh-CN"/>
        </w:rPr>
        <w:t>Feray</w:t>
      </w:r>
      <w:proofErr w:type="spellEnd"/>
      <w:r w:rsidRPr="00862704">
        <w:rPr>
          <w:rFonts w:ascii="Book Antiqua" w:eastAsia="宋体" w:hAnsi="Book Antiqua" w:cs="宋体"/>
          <w:sz w:val="24"/>
          <w:szCs w:val="24"/>
          <w:lang w:val="en-US" w:eastAsia="zh-CN"/>
        </w:rPr>
        <w:t xml:space="preserve"> C, Tilly H, Pol S, </w:t>
      </w:r>
      <w:proofErr w:type="spellStart"/>
      <w:r w:rsidRPr="00862704">
        <w:rPr>
          <w:rFonts w:ascii="Book Antiqua" w:eastAsia="宋体" w:hAnsi="Book Antiqua" w:cs="宋体"/>
          <w:sz w:val="24"/>
          <w:szCs w:val="24"/>
          <w:lang w:val="en-US" w:eastAsia="zh-CN"/>
        </w:rPr>
        <w:t>Leblond</w:t>
      </w:r>
      <w:proofErr w:type="spellEnd"/>
      <w:r w:rsidRPr="00862704">
        <w:rPr>
          <w:rFonts w:ascii="Book Antiqua" w:eastAsia="宋体" w:hAnsi="Book Antiqua" w:cs="宋体"/>
          <w:sz w:val="24"/>
          <w:szCs w:val="24"/>
          <w:lang w:val="en-US" w:eastAsia="zh-CN"/>
        </w:rPr>
        <w:t xml:space="preserve"> V, </w:t>
      </w:r>
      <w:proofErr w:type="spellStart"/>
      <w:r w:rsidRPr="00862704">
        <w:rPr>
          <w:rFonts w:ascii="Book Antiqua" w:eastAsia="宋体" w:hAnsi="Book Antiqua" w:cs="宋体"/>
          <w:sz w:val="24"/>
          <w:szCs w:val="24"/>
          <w:lang w:val="en-US" w:eastAsia="zh-CN"/>
        </w:rPr>
        <w:t>Settegrana</w:t>
      </w:r>
      <w:proofErr w:type="spellEnd"/>
      <w:r w:rsidRPr="00862704">
        <w:rPr>
          <w:rFonts w:ascii="Book Antiqua" w:eastAsia="宋体" w:hAnsi="Book Antiqua" w:cs="宋体"/>
          <w:sz w:val="24"/>
          <w:szCs w:val="24"/>
          <w:lang w:val="en-US" w:eastAsia="zh-CN"/>
        </w:rPr>
        <w:t xml:space="preserve"> C, </w:t>
      </w:r>
      <w:proofErr w:type="spellStart"/>
      <w:r w:rsidRPr="00862704">
        <w:rPr>
          <w:rFonts w:ascii="Book Antiqua" w:eastAsia="宋体" w:hAnsi="Book Antiqua" w:cs="宋体"/>
          <w:sz w:val="24"/>
          <w:szCs w:val="24"/>
          <w:lang w:val="en-US" w:eastAsia="zh-CN"/>
        </w:rPr>
        <w:t>Rabiega</w:t>
      </w:r>
      <w:proofErr w:type="spellEnd"/>
      <w:r w:rsidRPr="00862704">
        <w:rPr>
          <w:rFonts w:ascii="Book Antiqua" w:eastAsia="宋体" w:hAnsi="Book Antiqua" w:cs="宋体"/>
          <w:sz w:val="24"/>
          <w:szCs w:val="24"/>
          <w:lang w:val="en-US" w:eastAsia="zh-CN"/>
        </w:rPr>
        <w:t xml:space="preserve"> P, </w:t>
      </w:r>
      <w:proofErr w:type="spellStart"/>
      <w:r w:rsidRPr="00862704">
        <w:rPr>
          <w:rFonts w:ascii="Book Antiqua" w:eastAsia="宋体" w:hAnsi="Book Antiqua" w:cs="宋体"/>
          <w:sz w:val="24"/>
          <w:szCs w:val="24"/>
          <w:lang w:val="en-US" w:eastAsia="zh-CN"/>
        </w:rPr>
        <w:t>Barthe</w:t>
      </w:r>
      <w:proofErr w:type="spellEnd"/>
      <w:r w:rsidRPr="00862704">
        <w:rPr>
          <w:rFonts w:ascii="Book Antiqua" w:eastAsia="宋体" w:hAnsi="Book Antiqua" w:cs="宋体"/>
          <w:sz w:val="24"/>
          <w:szCs w:val="24"/>
          <w:lang w:val="en-US" w:eastAsia="zh-CN"/>
        </w:rPr>
        <w:t xml:space="preserve"> Y, </w:t>
      </w:r>
      <w:proofErr w:type="spellStart"/>
      <w:r w:rsidRPr="00862704">
        <w:rPr>
          <w:rFonts w:ascii="Book Antiqua" w:eastAsia="宋体" w:hAnsi="Book Antiqua" w:cs="宋体"/>
          <w:sz w:val="24"/>
          <w:szCs w:val="24"/>
          <w:lang w:val="en-US" w:eastAsia="zh-CN"/>
        </w:rPr>
        <w:t>Hendel</w:t>
      </w:r>
      <w:proofErr w:type="spellEnd"/>
      <w:r w:rsidRPr="00862704">
        <w:rPr>
          <w:rFonts w:ascii="Book Antiqua" w:eastAsia="宋体" w:hAnsi="Book Antiqua" w:cs="宋体"/>
          <w:sz w:val="24"/>
          <w:szCs w:val="24"/>
          <w:lang w:val="en-US" w:eastAsia="zh-CN"/>
        </w:rPr>
        <w:t>-Chavez H, Nguyen-</w:t>
      </w:r>
      <w:proofErr w:type="spellStart"/>
      <w:r w:rsidRPr="00862704">
        <w:rPr>
          <w:rFonts w:ascii="Book Antiqua" w:eastAsia="宋体" w:hAnsi="Book Antiqua" w:cs="宋体"/>
          <w:sz w:val="24"/>
          <w:szCs w:val="24"/>
          <w:lang w:val="en-US" w:eastAsia="zh-CN"/>
        </w:rPr>
        <w:t>Khac</w:t>
      </w:r>
      <w:proofErr w:type="spellEnd"/>
      <w:r w:rsidRPr="00862704">
        <w:rPr>
          <w:rFonts w:ascii="Book Antiqua" w:eastAsia="宋体" w:hAnsi="Book Antiqua" w:cs="宋体"/>
          <w:sz w:val="24"/>
          <w:szCs w:val="24"/>
          <w:lang w:val="en-US" w:eastAsia="zh-CN"/>
        </w:rPr>
        <w:t xml:space="preserve"> F, Merle-</w:t>
      </w:r>
      <w:proofErr w:type="spellStart"/>
      <w:r w:rsidRPr="00862704">
        <w:rPr>
          <w:rFonts w:ascii="Book Antiqua" w:eastAsia="宋体" w:hAnsi="Book Antiqua" w:cs="宋体"/>
          <w:sz w:val="24"/>
          <w:szCs w:val="24"/>
          <w:lang w:val="en-US" w:eastAsia="zh-CN"/>
        </w:rPr>
        <w:t>Béral</w:t>
      </w:r>
      <w:proofErr w:type="spellEnd"/>
      <w:r w:rsidRPr="00862704">
        <w:rPr>
          <w:rFonts w:ascii="Book Antiqua" w:eastAsia="宋体" w:hAnsi="Book Antiqua" w:cs="宋体"/>
          <w:sz w:val="24"/>
          <w:szCs w:val="24"/>
          <w:lang w:val="en-US" w:eastAsia="zh-CN"/>
        </w:rPr>
        <w:t xml:space="preserve"> H, Berger F, Molina T, Charlotte F, </w:t>
      </w:r>
      <w:proofErr w:type="spellStart"/>
      <w:r w:rsidRPr="00862704">
        <w:rPr>
          <w:rFonts w:ascii="Book Antiqua" w:eastAsia="宋体" w:hAnsi="Book Antiqua" w:cs="宋体"/>
          <w:sz w:val="24"/>
          <w:szCs w:val="24"/>
          <w:lang w:val="en-US" w:eastAsia="zh-CN"/>
        </w:rPr>
        <w:t>Carrat</w:t>
      </w:r>
      <w:proofErr w:type="spellEnd"/>
      <w:r w:rsidRPr="00862704">
        <w:rPr>
          <w:rFonts w:ascii="Book Antiqua" w:eastAsia="宋体" w:hAnsi="Book Antiqua" w:cs="宋体"/>
          <w:sz w:val="24"/>
          <w:szCs w:val="24"/>
          <w:lang w:val="en-US" w:eastAsia="zh-CN"/>
        </w:rPr>
        <w:t xml:space="preserve"> F, </w:t>
      </w:r>
      <w:proofErr w:type="spellStart"/>
      <w:r w:rsidRPr="00862704">
        <w:rPr>
          <w:rFonts w:ascii="Book Antiqua" w:eastAsia="宋体" w:hAnsi="Book Antiqua" w:cs="宋体"/>
          <w:sz w:val="24"/>
          <w:szCs w:val="24"/>
          <w:lang w:val="en-US" w:eastAsia="zh-CN"/>
        </w:rPr>
        <w:t>Davi</w:t>
      </w:r>
      <w:proofErr w:type="spellEnd"/>
      <w:r w:rsidRPr="00862704">
        <w:rPr>
          <w:rFonts w:ascii="Book Antiqua" w:eastAsia="宋体" w:hAnsi="Book Antiqua" w:cs="宋体"/>
          <w:sz w:val="24"/>
          <w:szCs w:val="24"/>
          <w:lang w:val="en-US" w:eastAsia="zh-CN"/>
        </w:rPr>
        <w:t xml:space="preserve"> F, Hermine O, </w:t>
      </w:r>
      <w:proofErr w:type="spellStart"/>
      <w:r w:rsidRPr="00862704">
        <w:rPr>
          <w:rFonts w:ascii="Book Antiqua" w:eastAsia="宋体" w:hAnsi="Book Antiqua" w:cs="宋体"/>
          <w:sz w:val="24"/>
          <w:szCs w:val="24"/>
          <w:lang w:val="en-US" w:eastAsia="zh-CN"/>
        </w:rPr>
        <w:t>Besson</w:t>
      </w:r>
      <w:proofErr w:type="spellEnd"/>
      <w:r w:rsidRPr="00862704">
        <w:rPr>
          <w:rFonts w:ascii="Book Antiqua" w:eastAsia="宋体" w:hAnsi="Book Antiqua" w:cs="宋体"/>
          <w:sz w:val="24"/>
          <w:szCs w:val="24"/>
          <w:lang w:val="en-US" w:eastAsia="zh-CN"/>
        </w:rPr>
        <w:t xml:space="preserve"> C. Antiviral therapy is associated with a better survival in patients with hepatitis C virus and B-cell non-Hodgkin lymphomas, ANRS HC-13 lympho-C study. </w:t>
      </w:r>
      <w:r w:rsidRPr="00862704">
        <w:rPr>
          <w:rFonts w:ascii="Book Antiqua" w:eastAsia="宋体" w:hAnsi="Book Antiqua" w:cs="宋体"/>
          <w:i/>
          <w:iCs/>
          <w:sz w:val="24"/>
          <w:szCs w:val="24"/>
          <w:lang w:val="en-US" w:eastAsia="zh-CN"/>
        </w:rPr>
        <w:t xml:space="preserve">Am J </w:t>
      </w:r>
      <w:proofErr w:type="spellStart"/>
      <w:r w:rsidRPr="00862704">
        <w:rPr>
          <w:rFonts w:ascii="Book Antiqua" w:eastAsia="宋体" w:hAnsi="Book Antiqua" w:cs="宋体"/>
          <w:i/>
          <w:iCs/>
          <w:sz w:val="24"/>
          <w:szCs w:val="24"/>
          <w:lang w:val="en-US" w:eastAsia="zh-CN"/>
        </w:rPr>
        <w:t>Hematol</w:t>
      </w:r>
      <w:proofErr w:type="spellEnd"/>
      <w:r w:rsidRPr="00862704">
        <w:rPr>
          <w:rFonts w:ascii="Book Antiqua" w:eastAsia="宋体" w:hAnsi="Book Antiqua" w:cs="宋体"/>
          <w:sz w:val="24"/>
          <w:szCs w:val="24"/>
          <w:lang w:val="en-US" w:eastAsia="zh-CN"/>
        </w:rPr>
        <w:t> 2015; </w:t>
      </w:r>
      <w:r w:rsidRPr="00862704">
        <w:rPr>
          <w:rFonts w:ascii="Book Antiqua" w:eastAsia="宋体" w:hAnsi="Book Antiqua" w:cs="宋体"/>
          <w:b/>
          <w:bCs/>
          <w:sz w:val="24"/>
          <w:szCs w:val="24"/>
          <w:lang w:val="en-US" w:eastAsia="zh-CN"/>
        </w:rPr>
        <w:t>90</w:t>
      </w:r>
      <w:r w:rsidRPr="00862704">
        <w:rPr>
          <w:rFonts w:ascii="Book Antiqua" w:eastAsia="宋体" w:hAnsi="Book Antiqua" w:cs="宋体"/>
          <w:sz w:val="24"/>
          <w:szCs w:val="24"/>
          <w:lang w:val="en-US" w:eastAsia="zh-CN"/>
        </w:rPr>
        <w:t>: 197-203 [PMID: 25417909 DOI: 10.1002/ajh.23889]</w:t>
      </w:r>
    </w:p>
    <w:p w:rsidR="00862704" w:rsidRPr="00862704" w:rsidRDefault="00862704" w:rsidP="00862704">
      <w:pPr>
        <w:tabs>
          <w:tab w:val="left" w:pos="5805"/>
        </w:tabs>
        <w:spacing w:after="0" w:line="360" w:lineRule="auto"/>
        <w:jc w:val="both"/>
        <w:rPr>
          <w:rFonts w:ascii="Book Antiqua" w:eastAsia="宋体" w:hAnsi="Book Antiqua" w:cs="宋体"/>
          <w:sz w:val="24"/>
          <w:szCs w:val="24"/>
          <w:lang w:val="en-US" w:eastAsia="zh-CN"/>
        </w:rPr>
      </w:pPr>
      <w:r w:rsidRPr="00862704">
        <w:rPr>
          <w:rFonts w:ascii="Book Antiqua" w:eastAsia="宋体" w:hAnsi="Book Antiqua" w:cs="宋体"/>
          <w:sz w:val="24"/>
          <w:szCs w:val="24"/>
          <w:lang w:val="en-US" w:eastAsia="zh-CN"/>
        </w:rPr>
        <w:t>11 </w:t>
      </w:r>
      <w:proofErr w:type="spellStart"/>
      <w:r w:rsidRPr="00862704">
        <w:rPr>
          <w:rFonts w:ascii="Book Antiqua" w:eastAsia="宋体" w:hAnsi="Book Antiqua" w:cs="宋体"/>
          <w:b/>
          <w:bCs/>
          <w:sz w:val="24"/>
          <w:szCs w:val="24"/>
          <w:lang w:val="en-US" w:eastAsia="zh-CN"/>
        </w:rPr>
        <w:t>Rossotti</w:t>
      </w:r>
      <w:proofErr w:type="spellEnd"/>
      <w:r w:rsidRPr="00862704">
        <w:rPr>
          <w:rFonts w:ascii="Book Antiqua" w:eastAsia="宋体" w:hAnsi="Book Antiqua" w:cs="宋体"/>
          <w:b/>
          <w:bCs/>
          <w:sz w:val="24"/>
          <w:szCs w:val="24"/>
          <w:lang w:val="en-US" w:eastAsia="zh-CN"/>
        </w:rPr>
        <w:t xml:space="preserve"> R</w:t>
      </w:r>
      <w:r w:rsidRPr="00862704">
        <w:rPr>
          <w:rFonts w:ascii="Book Antiqua" w:eastAsia="宋体" w:hAnsi="Book Antiqua" w:cs="宋体"/>
          <w:sz w:val="24"/>
          <w:szCs w:val="24"/>
          <w:lang w:val="en-US" w:eastAsia="zh-CN"/>
        </w:rPr>
        <w:t xml:space="preserve">, </w:t>
      </w:r>
      <w:proofErr w:type="spellStart"/>
      <w:r w:rsidRPr="00862704">
        <w:rPr>
          <w:rFonts w:ascii="Book Antiqua" w:eastAsia="宋体" w:hAnsi="Book Antiqua" w:cs="宋体"/>
          <w:sz w:val="24"/>
          <w:szCs w:val="24"/>
          <w:lang w:val="en-US" w:eastAsia="zh-CN"/>
        </w:rPr>
        <w:t>Travi</w:t>
      </w:r>
      <w:proofErr w:type="spellEnd"/>
      <w:r w:rsidRPr="00862704">
        <w:rPr>
          <w:rFonts w:ascii="Book Antiqua" w:eastAsia="宋体" w:hAnsi="Book Antiqua" w:cs="宋体"/>
          <w:sz w:val="24"/>
          <w:szCs w:val="24"/>
          <w:lang w:val="en-US" w:eastAsia="zh-CN"/>
        </w:rPr>
        <w:t xml:space="preserve"> G, </w:t>
      </w:r>
      <w:proofErr w:type="spellStart"/>
      <w:r w:rsidRPr="00862704">
        <w:rPr>
          <w:rFonts w:ascii="Book Antiqua" w:eastAsia="宋体" w:hAnsi="Book Antiqua" w:cs="宋体"/>
          <w:sz w:val="24"/>
          <w:szCs w:val="24"/>
          <w:lang w:val="en-US" w:eastAsia="zh-CN"/>
        </w:rPr>
        <w:t>Pazzi</w:t>
      </w:r>
      <w:proofErr w:type="spellEnd"/>
      <w:r w:rsidRPr="00862704">
        <w:rPr>
          <w:rFonts w:ascii="Book Antiqua" w:eastAsia="宋体" w:hAnsi="Book Antiqua" w:cs="宋体"/>
          <w:sz w:val="24"/>
          <w:szCs w:val="24"/>
          <w:lang w:val="en-US" w:eastAsia="zh-CN"/>
        </w:rPr>
        <w:t xml:space="preserve"> A, </w:t>
      </w:r>
      <w:proofErr w:type="spellStart"/>
      <w:r w:rsidRPr="00862704">
        <w:rPr>
          <w:rFonts w:ascii="Book Antiqua" w:eastAsia="宋体" w:hAnsi="Book Antiqua" w:cs="宋体"/>
          <w:sz w:val="24"/>
          <w:szCs w:val="24"/>
          <w:lang w:val="en-US" w:eastAsia="zh-CN"/>
        </w:rPr>
        <w:t>Baiguera</w:t>
      </w:r>
      <w:proofErr w:type="spellEnd"/>
      <w:r w:rsidRPr="00862704">
        <w:rPr>
          <w:rFonts w:ascii="Book Antiqua" w:eastAsia="宋体" w:hAnsi="Book Antiqua" w:cs="宋体"/>
          <w:sz w:val="24"/>
          <w:szCs w:val="24"/>
          <w:lang w:val="en-US" w:eastAsia="zh-CN"/>
        </w:rPr>
        <w:t xml:space="preserve"> C, </w:t>
      </w:r>
      <w:proofErr w:type="spellStart"/>
      <w:r w:rsidRPr="00862704">
        <w:rPr>
          <w:rFonts w:ascii="Book Antiqua" w:eastAsia="宋体" w:hAnsi="Book Antiqua" w:cs="宋体"/>
          <w:sz w:val="24"/>
          <w:szCs w:val="24"/>
          <w:lang w:val="en-US" w:eastAsia="zh-CN"/>
        </w:rPr>
        <w:t>Morra</w:t>
      </w:r>
      <w:proofErr w:type="spellEnd"/>
      <w:r w:rsidRPr="00862704">
        <w:rPr>
          <w:rFonts w:ascii="Book Antiqua" w:eastAsia="宋体" w:hAnsi="Book Antiqua" w:cs="宋体"/>
          <w:sz w:val="24"/>
          <w:szCs w:val="24"/>
          <w:lang w:val="en-US" w:eastAsia="zh-CN"/>
        </w:rPr>
        <w:t xml:space="preserve"> E, </w:t>
      </w:r>
      <w:proofErr w:type="spellStart"/>
      <w:r w:rsidRPr="00862704">
        <w:rPr>
          <w:rFonts w:ascii="Book Antiqua" w:eastAsia="宋体" w:hAnsi="Book Antiqua" w:cs="宋体"/>
          <w:sz w:val="24"/>
          <w:szCs w:val="24"/>
          <w:lang w:val="en-US" w:eastAsia="zh-CN"/>
        </w:rPr>
        <w:t>Puoti</w:t>
      </w:r>
      <w:proofErr w:type="spellEnd"/>
      <w:r w:rsidRPr="00862704">
        <w:rPr>
          <w:rFonts w:ascii="Book Antiqua" w:eastAsia="宋体" w:hAnsi="Book Antiqua" w:cs="宋体"/>
          <w:sz w:val="24"/>
          <w:szCs w:val="24"/>
          <w:lang w:val="en-US" w:eastAsia="zh-CN"/>
        </w:rPr>
        <w:t xml:space="preserve"> M. Rapid clearance of HCV-related splenic marginal zone lymphoma under an interferon-free, NS3/NS4A inhibitor-based treatment. </w:t>
      </w:r>
      <w:proofErr w:type="gramStart"/>
      <w:r w:rsidRPr="00862704">
        <w:rPr>
          <w:rFonts w:ascii="Book Antiqua" w:eastAsia="宋体" w:hAnsi="Book Antiqua" w:cs="宋体"/>
          <w:sz w:val="24"/>
          <w:szCs w:val="24"/>
          <w:lang w:val="en-US" w:eastAsia="zh-CN"/>
        </w:rPr>
        <w:t>A case report.</w:t>
      </w:r>
      <w:proofErr w:type="gramEnd"/>
      <w:r w:rsidRPr="00862704">
        <w:rPr>
          <w:rFonts w:ascii="Book Antiqua" w:eastAsia="宋体" w:hAnsi="Book Antiqua" w:cs="宋体"/>
          <w:sz w:val="24"/>
          <w:szCs w:val="24"/>
          <w:lang w:val="en-US" w:eastAsia="zh-CN"/>
        </w:rPr>
        <w:t> </w:t>
      </w:r>
      <w:r w:rsidRPr="00862704">
        <w:rPr>
          <w:rFonts w:ascii="Book Antiqua" w:eastAsia="宋体" w:hAnsi="Book Antiqua" w:cs="宋体"/>
          <w:i/>
          <w:iCs/>
          <w:sz w:val="24"/>
          <w:szCs w:val="24"/>
          <w:lang w:val="en-US" w:eastAsia="zh-CN"/>
        </w:rPr>
        <w:t xml:space="preserve">J </w:t>
      </w:r>
      <w:proofErr w:type="spellStart"/>
      <w:r w:rsidRPr="00862704">
        <w:rPr>
          <w:rFonts w:ascii="Book Antiqua" w:eastAsia="宋体" w:hAnsi="Book Antiqua" w:cs="宋体"/>
          <w:i/>
          <w:iCs/>
          <w:sz w:val="24"/>
          <w:szCs w:val="24"/>
          <w:lang w:val="en-US" w:eastAsia="zh-CN"/>
        </w:rPr>
        <w:t>Hepatol</w:t>
      </w:r>
      <w:proofErr w:type="spellEnd"/>
      <w:r w:rsidRPr="00862704">
        <w:rPr>
          <w:rFonts w:ascii="Book Antiqua" w:eastAsia="宋体" w:hAnsi="Book Antiqua" w:cs="宋体"/>
          <w:sz w:val="24"/>
          <w:szCs w:val="24"/>
          <w:lang w:val="en-US" w:eastAsia="zh-CN"/>
        </w:rPr>
        <w:t> 2015; </w:t>
      </w:r>
      <w:r w:rsidRPr="00862704">
        <w:rPr>
          <w:rFonts w:ascii="Book Antiqua" w:eastAsia="宋体" w:hAnsi="Book Antiqua" w:cs="宋体"/>
          <w:b/>
          <w:bCs/>
          <w:sz w:val="24"/>
          <w:szCs w:val="24"/>
          <w:lang w:val="en-US" w:eastAsia="zh-CN"/>
        </w:rPr>
        <w:t>62</w:t>
      </w:r>
      <w:r w:rsidRPr="00862704">
        <w:rPr>
          <w:rFonts w:ascii="Book Antiqua" w:eastAsia="宋体" w:hAnsi="Book Antiqua" w:cs="宋体"/>
          <w:sz w:val="24"/>
          <w:szCs w:val="24"/>
          <w:lang w:val="en-US" w:eastAsia="zh-CN"/>
        </w:rPr>
        <w:t>: 234-237 [PMID: 25285757 DOI: 10.1016/j.jhep.2014.09.031]</w:t>
      </w:r>
    </w:p>
    <w:p w:rsidR="00862704" w:rsidRPr="00862704" w:rsidRDefault="00862704" w:rsidP="00862704">
      <w:pPr>
        <w:tabs>
          <w:tab w:val="left" w:pos="5805"/>
        </w:tabs>
        <w:spacing w:after="0" w:line="360" w:lineRule="auto"/>
        <w:jc w:val="both"/>
        <w:rPr>
          <w:rFonts w:ascii="Book Antiqua" w:eastAsia="宋体" w:hAnsi="Book Antiqua" w:cs="宋体"/>
          <w:sz w:val="24"/>
          <w:szCs w:val="24"/>
          <w:lang w:val="en-US" w:eastAsia="zh-CN"/>
        </w:rPr>
      </w:pPr>
      <w:r w:rsidRPr="00862704">
        <w:rPr>
          <w:rFonts w:ascii="Book Antiqua" w:eastAsia="宋体" w:hAnsi="Book Antiqua" w:cs="宋体"/>
          <w:sz w:val="24"/>
          <w:szCs w:val="24"/>
          <w:lang w:val="en-US" w:eastAsia="zh-CN"/>
        </w:rPr>
        <w:t>12 </w:t>
      </w:r>
      <w:proofErr w:type="spellStart"/>
      <w:r w:rsidRPr="00862704">
        <w:rPr>
          <w:rFonts w:ascii="Book Antiqua" w:eastAsia="宋体" w:hAnsi="Book Antiqua" w:cs="宋体"/>
          <w:b/>
          <w:bCs/>
          <w:sz w:val="24"/>
          <w:szCs w:val="24"/>
          <w:lang w:val="en-US" w:eastAsia="zh-CN"/>
        </w:rPr>
        <w:t>Sultanik</w:t>
      </w:r>
      <w:proofErr w:type="spellEnd"/>
      <w:r w:rsidRPr="00862704">
        <w:rPr>
          <w:rFonts w:ascii="Book Antiqua" w:eastAsia="宋体" w:hAnsi="Book Antiqua" w:cs="宋体"/>
          <w:b/>
          <w:bCs/>
          <w:sz w:val="24"/>
          <w:szCs w:val="24"/>
          <w:lang w:val="en-US" w:eastAsia="zh-CN"/>
        </w:rPr>
        <w:t xml:space="preserve"> P</w:t>
      </w:r>
      <w:r w:rsidRPr="00862704">
        <w:rPr>
          <w:rFonts w:ascii="Book Antiqua" w:eastAsia="宋体" w:hAnsi="Book Antiqua" w:cs="宋体"/>
          <w:sz w:val="24"/>
          <w:szCs w:val="24"/>
          <w:lang w:val="en-US" w:eastAsia="zh-CN"/>
        </w:rPr>
        <w:t xml:space="preserve">, Klotz C, </w:t>
      </w:r>
      <w:proofErr w:type="spellStart"/>
      <w:r w:rsidRPr="00862704">
        <w:rPr>
          <w:rFonts w:ascii="Book Antiqua" w:eastAsia="宋体" w:hAnsi="Book Antiqua" w:cs="宋体"/>
          <w:sz w:val="24"/>
          <w:szCs w:val="24"/>
          <w:lang w:val="en-US" w:eastAsia="zh-CN"/>
        </w:rPr>
        <w:t>Brault</w:t>
      </w:r>
      <w:proofErr w:type="spellEnd"/>
      <w:r w:rsidRPr="00862704">
        <w:rPr>
          <w:rFonts w:ascii="Book Antiqua" w:eastAsia="宋体" w:hAnsi="Book Antiqua" w:cs="宋体"/>
          <w:sz w:val="24"/>
          <w:szCs w:val="24"/>
          <w:lang w:val="en-US" w:eastAsia="zh-CN"/>
        </w:rPr>
        <w:t xml:space="preserve"> P, Pol S, Mallet V. Regression of an HCV-associated disseminated marginal zone lymphoma under IFN-free antiviral treatment. </w:t>
      </w:r>
      <w:r w:rsidRPr="00862704">
        <w:rPr>
          <w:rFonts w:ascii="Book Antiqua" w:eastAsia="宋体" w:hAnsi="Book Antiqua" w:cs="宋体"/>
          <w:i/>
          <w:iCs/>
          <w:sz w:val="24"/>
          <w:szCs w:val="24"/>
          <w:lang w:val="en-US" w:eastAsia="zh-CN"/>
        </w:rPr>
        <w:t>Blood</w:t>
      </w:r>
      <w:r w:rsidRPr="00862704">
        <w:rPr>
          <w:rFonts w:ascii="Book Antiqua" w:eastAsia="宋体" w:hAnsi="Book Antiqua" w:cs="宋体"/>
          <w:sz w:val="24"/>
          <w:szCs w:val="24"/>
          <w:lang w:val="en-US" w:eastAsia="zh-CN"/>
        </w:rPr>
        <w:t> 2015; </w:t>
      </w:r>
      <w:r w:rsidRPr="00862704">
        <w:rPr>
          <w:rFonts w:ascii="Book Antiqua" w:eastAsia="宋体" w:hAnsi="Book Antiqua" w:cs="宋体"/>
          <w:b/>
          <w:bCs/>
          <w:sz w:val="24"/>
          <w:szCs w:val="24"/>
          <w:lang w:val="en-US" w:eastAsia="zh-CN"/>
        </w:rPr>
        <w:t>125</w:t>
      </w:r>
      <w:r w:rsidRPr="00862704">
        <w:rPr>
          <w:rFonts w:ascii="Book Antiqua" w:eastAsia="宋体" w:hAnsi="Book Antiqua" w:cs="宋体"/>
          <w:sz w:val="24"/>
          <w:szCs w:val="24"/>
          <w:lang w:val="en-US" w:eastAsia="zh-CN"/>
        </w:rPr>
        <w:t>: 2446-2447 [PMID: 25858892 DOI: 10.1182/blood-2014-12-618652]</w:t>
      </w:r>
    </w:p>
    <w:p w:rsidR="00862704" w:rsidRPr="00862704" w:rsidRDefault="00862704" w:rsidP="00862704">
      <w:pPr>
        <w:tabs>
          <w:tab w:val="left" w:pos="5805"/>
        </w:tabs>
        <w:spacing w:after="0" w:line="360" w:lineRule="auto"/>
        <w:jc w:val="both"/>
        <w:rPr>
          <w:rFonts w:ascii="Book Antiqua" w:eastAsia="宋体" w:hAnsi="Book Antiqua" w:cs="宋体"/>
          <w:sz w:val="24"/>
          <w:szCs w:val="24"/>
          <w:lang w:val="en-US" w:eastAsia="zh-CN"/>
        </w:rPr>
      </w:pPr>
      <w:r w:rsidRPr="00862704">
        <w:rPr>
          <w:rFonts w:ascii="Book Antiqua" w:eastAsia="宋体" w:hAnsi="Book Antiqua" w:cs="宋体"/>
          <w:sz w:val="24"/>
          <w:szCs w:val="24"/>
          <w:lang w:val="en-US" w:eastAsia="zh-CN"/>
        </w:rPr>
        <w:t>13 </w:t>
      </w:r>
      <w:r w:rsidRPr="00862704">
        <w:rPr>
          <w:rFonts w:ascii="Book Antiqua" w:eastAsia="宋体" w:hAnsi="Book Antiqua" w:cs="宋体"/>
          <w:b/>
          <w:bCs/>
          <w:sz w:val="24"/>
          <w:szCs w:val="24"/>
          <w:lang w:val="en-US" w:eastAsia="zh-CN"/>
        </w:rPr>
        <w:t>Carrier P</w:t>
      </w:r>
      <w:r w:rsidRPr="00862704">
        <w:rPr>
          <w:rFonts w:ascii="Book Antiqua" w:eastAsia="宋体" w:hAnsi="Book Antiqua" w:cs="宋体"/>
          <w:sz w:val="24"/>
          <w:szCs w:val="24"/>
          <w:lang w:val="en-US" w:eastAsia="zh-CN"/>
        </w:rPr>
        <w:t xml:space="preserve">, </w:t>
      </w:r>
      <w:proofErr w:type="spellStart"/>
      <w:r w:rsidRPr="00862704">
        <w:rPr>
          <w:rFonts w:ascii="Book Antiqua" w:eastAsia="宋体" w:hAnsi="Book Antiqua" w:cs="宋体"/>
          <w:sz w:val="24"/>
          <w:szCs w:val="24"/>
          <w:lang w:val="en-US" w:eastAsia="zh-CN"/>
        </w:rPr>
        <w:t>Jaccard</w:t>
      </w:r>
      <w:proofErr w:type="spellEnd"/>
      <w:r w:rsidRPr="00862704">
        <w:rPr>
          <w:rFonts w:ascii="Book Antiqua" w:eastAsia="宋体" w:hAnsi="Book Antiqua" w:cs="宋体"/>
          <w:sz w:val="24"/>
          <w:szCs w:val="24"/>
          <w:lang w:val="en-US" w:eastAsia="zh-CN"/>
        </w:rPr>
        <w:t xml:space="preserve"> A, Jacques J, </w:t>
      </w:r>
      <w:proofErr w:type="spellStart"/>
      <w:r w:rsidRPr="00862704">
        <w:rPr>
          <w:rFonts w:ascii="Book Antiqua" w:eastAsia="宋体" w:hAnsi="Book Antiqua" w:cs="宋体"/>
          <w:sz w:val="24"/>
          <w:szCs w:val="24"/>
          <w:lang w:val="en-US" w:eastAsia="zh-CN"/>
        </w:rPr>
        <w:t>Tabouret</w:t>
      </w:r>
      <w:proofErr w:type="spellEnd"/>
      <w:r w:rsidRPr="00862704">
        <w:rPr>
          <w:rFonts w:ascii="Book Antiqua" w:eastAsia="宋体" w:hAnsi="Book Antiqua" w:cs="宋体"/>
          <w:sz w:val="24"/>
          <w:szCs w:val="24"/>
          <w:lang w:val="en-US" w:eastAsia="zh-CN"/>
        </w:rPr>
        <w:t xml:space="preserve"> T, </w:t>
      </w:r>
      <w:proofErr w:type="spellStart"/>
      <w:r w:rsidRPr="00862704">
        <w:rPr>
          <w:rFonts w:ascii="Book Antiqua" w:eastAsia="宋体" w:hAnsi="Book Antiqua" w:cs="宋体"/>
          <w:sz w:val="24"/>
          <w:szCs w:val="24"/>
          <w:lang w:val="en-US" w:eastAsia="zh-CN"/>
        </w:rPr>
        <w:t>Debette-Gratien</w:t>
      </w:r>
      <w:proofErr w:type="spellEnd"/>
      <w:r w:rsidRPr="00862704">
        <w:rPr>
          <w:rFonts w:ascii="Book Antiqua" w:eastAsia="宋体" w:hAnsi="Book Antiqua" w:cs="宋体"/>
          <w:sz w:val="24"/>
          <w:szCs w:val="24"/>
          <w:lang w:val="en-US" w:eastAsia="zh-CN"/>
        </w:rPr>
        <w:t xml:space="preserve"> M, Abraham J, </w:t>
      </w:r>
      <w:proofErr w:type="spellStart"/>
      <w:r w:rsidRPr="00862704">
        <w:rPr>
          <w:rFonts w:ascii="Book Antiqua" w:eastAsia="宋体" w:hAnsi="Book Antiqua" w:cs="宋体"/>
          <w:sz w:val="24"/>
          <w:szCs w:val="24"/>
          <w:lang w:val="en-US" w:eastAsia="zh-CN"/>
        </w:rPr>
        <w:t>Mesturoux</w:t>
      </w:r>
      <w:proofErr w:type="spellEnd"/>
      <w:r w:rsidRPr="00862704">
        <w:rPr>
          <w:rFonts w:ascii="Book Antiqua" w:eastAsia="宋体" w:hAnsi="Book Antiqua" w:cs="宋体"/>
          <w:sz w:val="24"/>
          <w:szCs w:val="24"/>
          <w:lang w:val="en-US" w:eastAsia="zh-CN"/>
        </w:rPr>
        <w:t xml:space="preserve"> L, </w:t>
      </w:r>
      <w:proofErr w:type="spellStart"/>
      <w:r w:rsidRPr="00862704">
        <w:rPr>
          <w:rFonts w:ascii="Book Antiqua" w:eastAsia="宋体" w:hAnsi="Book Antiqua" w:cs="宋体"/>
          <w:sz w:val="24"/>
          <w:szCs w:val="24"/>
          <w:lang w:val="en-US" w:eastAsia="zh-CN"/>
        </w:rPr>
        <w:t>Marquet</w:t>
      </w:r>
      <w:proofErr w:type="spellEnd"/>
      <w:r w:rsidRPr="00862704">
        <w:rPr>
          <w:rFonts w:ascii="Book Antiqua" w:eastAsia="宋体" w:hAnsi="Book Antiqua" w:cs="宋体"/>
          <w:sz w:val="24"/>
          <w:szCs w:val="24"/>
          <w:lang w:val="en-US" w:eastAsia="zh-CN"/>
        </w:rPr>
        <w:t xml:space="preserve"> P, Alain S, </w:t>
      </w:r>
      <w:proofErr w:type="spellStart"/>
      <w:r w:rsidRPr="00862704">
        <w:rPr>
          <w:rFonts w:ascii="Book Antiqua" w:eastAsia="宋体" w:hAnsi="Book Antiqua" w:cs="宋体"/>
          <w:sz w:val="24"/>
          <w:szCs w:val="24"/>
          <w:lang w:val="en-US" w:eastAsia="zh-CN"/>
        </w:rPr>
        <w:t>Sautereau</w:t>
      </w:r>
      <w:proofErr w:type="spellEnd"/>
      <w:r w:rsidRPr="00862704">
        <w:rPr>
          <w:rFonts w:ascii="Book Antiqua" w:eastAsia="宋体" w:hAnsi="Book Antiqua" w:cs="宋体"/>
          <w:sz w:val="24"/>
          <w:szCs w:val="24"/>
          <w:lang w:val="en-US" w:eastAsia="zh-CN"/>
        </w:rPr>
        <w:t xml:space="preserve"> D, </w:t>
      </w:r>
      <w:proofErr w:type="spellStart"/>
      <w:r w:rsidRPr="00862704">
        <w:rPr>
          <w:rFonts w:ascii="Book Antiqua" w:eastAsia="宋体" w:hAnsi="Book Antiqua" w:cs="宋体"/>
          <w:sz w:val="24"/>
          <w:szCs w:val="24"/>
          <w:lang w:val="en-US" w:eastAsia="zh-CN"/>
        </w:rPr>
        <w:t>Essig</w:t>
      </w:r>
      <w:proofErr w:type="spellEnd"/>
      <w:r w:rsidRPr="00862704">
        <w:rPr>
          <w:rFonts w:ascii="Book Antiqua" w:eastAsia="宋体" w:hAnsi="Book Antiqua" w:cs="宋体"/>
          <w:sz w:val="24"/>
          <w:szCs w:val="24"/>
          <w:lang w:val="en-US" w:eastAsia="zh-CN"/>
        </w:rPr>
        <w:t xml:space="preserve"> M, </w:t>
      </w:r>
      <w:proofErr w:type="spellStart"/>
      <w:r w:rsidRPr="00862704">
        <w:rPr>
          <w:rFonts w:ascii="Book Antiqua" w:eastAsia="宋体" w:hAnsi="Book Antiqua" w:cs="宋体"/>
          <w:sz w:val="24"/>
          <w:szCs w:val="24"/>
          <w:lang w:val="en-US" w:eastAsia="zh-CN"/>
        </w:rPr>
        <w:t>Loustaud-Ratti</w:t>
      </w:r>
      <w:proofErr w:type="spellEnd"/>
      <w:r w:rsidRPr="00862704">
        <w:rPr>
          <w:rFonts w:ascii="Book Antiqua" w:eastAsia="宋体" w:hAnsi="Book Antiqua" w:cs="宋体"/>
          <w:sz w:val="24"/>
          <w:szCs w:val="24"/>
          <w:lang w:val="en-US" w:eastAsia="zh-CN"/>
        </w:rPr>
        <w:t xml:space="preserve"> V. HCV-associated B-cell non-Hodgkin lymphomas and new direct antiviral agents. </w:t>
      </w:r>
      <w:r w:rsidRPr="00862704">
        <w:rPr>
          <w:rFonts w:ascii="Book Antiqua" w:eastAsia="宋体" w:hAnsi="Book Antiqua" w:cs="宋体"/>
          <w:i/>
          <w:iCs/>
          <w:sz w:val="24"/>
          <w:szCs w:val="24"/>
          <w:lang w:val="en-US" w:eastAsia="zh-CN"/>
        </w:rPr>
        <w:t xml:space="preserve">Liver </w:t>
      </w:r>
      <w:proofErr w:type="spellStart"/>
      <w:r w:rsidRPr="00862704">
        <w:rPr>
          <w:rFonts w:ascii="Book Antiqua" w:eastAsia="宋体" w:hAnsi="Book Antiqua" w:cs="宋体"/>
          <w:i/>
          <w:iCs/>
          <w:sz w:val="24"/>
          <w:szCs w:val="24"/>
          <w:lang w:val="en-US" w:eastAsia="zh-CN"/>
        </w:rPr>
        <w:t>Int</w:t>
      </w:r>
      <w:proofErr w:type="spellEnd"/>
      <w:r w:rsidRPr="00862704">
        <w:rPr>
          <w:rFonts w:ascii="Book Antiqua" w:eastAsia="宋体" w:hAnsi="Book Antiqua" w:cs="宋体"/>
          <w:sz w:val="24"/>
          <w:szCs w:val="24"/>
          <w:lang w:val="en-US" w:eastAsia="zh-CN"/>
        </w:rPr>
        <w:t> 2015; </w:t>
      </w:r>
      <w:r w:rsidRPr="00862704">
        <w:rPr>
          <w:rFonts w:ascii="Book Antiqua" w:eastAsia="宋体" w:hAnsi="Book Antiqua" w:cs="宋体"/>
          <w:b/>
          <w:bCs/>
          <w:sz w:val="24"/>
          <w:szCs w:val="24"/>
          <w:lang w:val="en-US" w:eastAsia="zh-CN"/>
        </w:rPr>
        <w:t>35</w:t>
      </w:r>
      <w:r w:rsidRPr="00862704">
        <w:rPr>
          <w:rFonts w:ascii="Book Antiqua" w:eastAsia="宋体" w:hAnsi="Book Antiqua" w:cs="宋体"/>
          <w:sz w:val="24"/>
          <w:szCs w:val="24"/>
          <w:lang w:val="en-US" w:eastAsia="zh-CN"/>
        </w:rPr>
        <w:t>: 2222-2227 [PMID: 26104059 DOI: 10.1111/liv.12897]</w:t>
      </w:r>
    </w:p>
    <w:p w:rsidR="00862704" w:rsidRPr="00862704" w:rsidRDefault="00862704" w:rsidP="00862704">
      <w:pPr>
        <w:tabs>
          <w:tab w:val="left" w:pos="5805"/>
        </w:tabs>
        <w:spacing w:after="0" w:line="360" w:lineRule="auto"/>
        <w:jc w:val="both"/>
        <w:rPr>
          <w:rFonts w:ascii="Book Antiqua" w:eastAsia="宋体" w:hAnsi="Book Antiqua" w:cs="宋体"/>
          <w:sz w:val="24"/>
          <w:szCs w:val="24"/>
          <w:lang w:val="en-US" w:eastAsia="zh-CN"/>
        </w:rPr>
      </w:pPr>
      <w:r w:rsidRPr="00862704">
        <w:rPr>
          <w:rFonts w:ascii="Book Antiqua" w:eastAsia="宋体" w:hAnsi="Book Antiqua" w:cs="宋体"/>
          <w:sz w:val="24"/>
          <w:szCs w:val="24"/>
          <w:lang w:val="en-US" w:eastAsia="zh-CN"/>
        </w:rPr>
        <w:t>14 </w:t>
      </w:r>
      <w:proofErr w:type="spellStart"/>
      <w:r w:rsidRPr="00862704">
        <w:rPr>
          <w:rFonts w:ascii="Book Antiqua" w:eastAsia="宋体" w:hAnsi="Book Antiqua" w:cs="宋体"/>
          <w:b/>
          <w:bCs/>
          <w:sz w:val="24"/>
          <w:szCs w:val="24"/>
          <w:lang w:val="en-US" w:eastAsia="zh-CN"/>
        </w:rPr>
        <w:t>Visco</w:t>
      </w:r>
      <w:proofErr w:type="spellEnd"/>
      <w:r w:rsidRPr="00862704">
        <w:rPr>
          <w:rFonts w:ascii="Book Antiqua" w:eastAsia="宋体" w:hAnsi="Book Antiqua" w:cs="宋体"/>
          <w:b/>
          <w:bCs/>
          <w:sz w:val="24"/>
          <w:szCs w:val="24"/>
          <w:lang w:val="en-US" w:eastAsia="zh-CN"/>
        </w:rPr>
        <w:t xml:space="preserve"> C</w:t>
      </w:r>
      <w:r w:rsidRPr="00862704">
        <w:rPr>
          <w:rFonts w:ascii="Book Antiqua" w:eastAsia="宋体" w:hAnsi="Book Antiqua" w:cs="宋体"/>
          <w:sz w:val="24"/>
          <w:szCs w:val="24"/>
          <w:lang w:val="en-US" w:eastAsia="zh-CN"/>
        </w:rPr>
        <w:t xml:space="preserve">, </w:t>
      </w:r>
      <w:proofErr w:type="spellStart"/>
      <w:r w:rsidRPr="00862704">
        <w:rPr>
          <w:rFonts w:ascii="Book Antiqua" w:eastAsia="宋体" w:hAnsi="Book Antiqua" w:cs="宋体"/>
          <w:sz w:val="24"/>
          <w:szCs w:val="24"/>
          <w:lang w:val="en-US" w:eastAsia="zh-CN"/>
        </w:rPr>
        <w:t>Finotto</w:t>
      </w:r>
      <w:proofErr w:type="spellEnd"/>
      <w:r w:rsidRPr="00862704">
        <w:rPr>
          <w:rFonts w:ascii="Book Antiqua" w:eastAsia="宋体" w:hAnsi="Book Antiqua" w:cs="宋体"/>
          <w:sz w:val="24"/>
          <w:szCs w:val="24"/>
          <w:lang w:val="en-US" w:eastAsia="zh-CN"/>
        </w:rPr>
        <w:t xml:space="preserve"> S. Hepatitis C virus and diffuse large B-cell lymphoma: Pathogenesis, behavior and treatment. </w:t>
      </w:r>
      <w:r w:rsidRPr="00862704">
        <w:rPr>
          <w:rFonts w:ascii="Book Antiqua" w:eastAsia="宋体" w:hAnsi="Book Antiqua" w:cs="宋体"/>
          <w:i/>
          <w:iCs/>
          <w:sz w:val="24"/>
          <w:szCs w:val="24"/>
          <w:lang w:val="en-US" w:eastAsia="zh-CN"/>
        </w:rPr>
        <w:t xml:space="preserve">World J </w:t>
      </w:r>
      <w:proofErr w:type="spellStart"/>
      <w:r w:rsidRPr="00862704">
        <w:rPr>
          <w:rFonts w:ascii="Book Antiqua" w:eastAsia="宋体" w:hAnsi="Book Antiqua" w:cs="宋体"/>
          <w:i/>
          <w:iCs/>
          <w:sz w:val="24"/>
          <w:szCs w:val="24"/>
          <w:lang w:val="en-US" w:eastAsia="zh-CN"/>
        </w:rPr>
        <w:t>Gastroenterol</w:t>
      </w:r>
      <w:proofErr w:type="spellEnd"/>
      <w:r w:rsidRPr="00862704">
        <w:rPr>
          <w:rFonts w:ascii="Book Antiqua" w:eastAsia="宋体" w:hAnsi="Book Antiqua" w:cs="宋体"/>
          <w:sz w:val="24"/>
          <w:szCs w:val="24"/>
          <w:lang w:val="en-US" w:eastAsia="zh-CN"/>
        </w:rPr>
        <w:t> 2014; </w:t>
      </w:r>
      <w:r w:rsidRPr="00862704">
        <w:rPr>
          <w:rFonts w:ascii="Book Antiqua" w:eastAsia="宋体" w:hAnsi="Book Antiqua" w:cs="宋体"/>
          <w:b/>
          <w:bCs/>
          <w:sz w:val="24"/>
          <w:szCs w:val="24"/>
          <w:lang w:val="en-US" w:eastAsia="zh-CN"/>
        </w:rPr>
        <w:t>20</w:t>
      </w:r>
      <w:r w:rsidRPr="00862704">
        <w:rPr>
          <w:rFonts w:ascii="Book Antiqua" w:eastAsia="宋体" w:hAnsi="Book Antiqua" w:cs="宋体"/>
          <w:sz w:val="24"/>
          <w:szCs w:val="24"/>
          <w:lang w:val="en-US" w:eastAsia="zh-CN"/>
        </w:rPr>
        <w:t>: 11054-11061 [PMID: 25170194 DOI: 10.3748/wjg.v20.i32.11054]</w:t>
      </w:r>
    </w:p>
    <w:p w:rsidR="00862704" w:rsidRPr="00862704" w:rsidRDefault="00862704" w:rsidP="00862704">
      <w:pPr>
        <w:tabs>
          <w:tab w:val="left" w:pos="5805"/>
        </w:tabs>
        <w:spacing w:after="0" w:line="360" w:lineRule="auto"/>
        <w:jc w:val="both"/>
        <w:rPr>
          <w:rFonts w:ascii="Book Antiqua" w:eastAsia="宋体" w:hAnsi="Book Antiqua" w:cs="宋体"/>
          <w:sz w:val="24"/>
          <w:szCs w:val="24"/>
          <w:lang w:val="en-US" w:eastAsia="zh-CN"/>
        </w:rPr>
      </w:pPr>
      <w:r w:rsidRPr="00862704">
        <w:rPr>
          <w:rFonts w:ascii="Book Antiqua" w:eastAsia="宋体" w:hAnsi="Book Antiqua" w:cs="宋体"/>
          <w:sz w:val="24"/>
          <w:szCs w:val="24"/>
          <w:lang w:val="en-US" w:eastAsia="zh-CN"/>
        </w:rPr>
        <w:t>15 </w:t>
      </w:r>
      <w:r w:rsidRPr="00862704">
        <w:rPr>
          <w:rFonts w:ascii="Book Antiqua" w:eastAsia="宋体" w:hAnsi="Book Antiqua" w:cs="宋体"/>
          <w:b/>
          <w:bCs/>
          <w:sz w:val="24"/>
          <w:szCs w:val="24"/>
          <w:lang w:val="en-US" w:eastAsia="zh-CN"/>
        </w:rPr>
        <w:t>Hsieh CY</w:t>
      </w:r>
      <w:r w:rsidRPr="00862704">
        <w:rPr>
          <w:rFonts w:ascii="Book Antiqua" w:eastAsia="宋体" w:hAnsi="Book Antiqua" w:cs="宋体"/>
          <w:sz w:val="24"/>
          <w:szCs w:val="24"/>
          <w:lang w:val="en-US" w:eastAsia="zh-CN"/>
        </w:rPr>
        <w:t>, Huang HH, Lin CY, Chung LW, Liao YM, Bai LY, Chiu CF. Rituximab-induced hepatitis C virus reactivation after spontaneous remission in diffuse large B-cell lymphoma. </w:t>
      </w:r>
      <w:r w:rsidRPr="00862704">
        <w:rPr>
          <w:rFonts w:ascii="Book Antiqua" w:eastAsia="宋体" w:hAnsi="Book Antiqua" w:cs="宋体"/>
          <w:i/>
          <w:iCs/>
          <w:sz w:val="24"/>
          <w:szCs w:val="24"/>
          <w:lang w:val="en-US" w:eastAsia="zh-CN"/>
        </w:rPr>
        <w:t xml:space="preserve">J </w:t>
      </w:r>
      <w:proofErr w:type="spellStart"/>
      <w:r w:rsidRPr="00862704">
        <w:rPr>
          <w:rFonts w:ascii="Book Antiqua" w:eastAsia="宋体" w:hAnsi="Book Antiqua" w:cs="宋体"/>
          <w:i/>
          <w:iCs/>
          <w:sz w:val="24"/>
          <w:szCs w:val="24"/>
          <w:lang w:val="en-US" w:eastAsia="zh-CN"/>
        </w:rPr>
        <w:t>Clin</w:t>
      </w:r>
      <w:proofErr w:type="spellEnd"/>
      <w:r w:rsidRPr="00862704">
        <w:rPr>
          <w:rFonts w:ascii="Book Antiqua" w:eastAsia="宋体" w:hAnsi="Book Antiqua" w:cs="宋体"/>
          <w:i/>
          <w:iCs/>
          <w:sz w:val="24"/>
          <w:szCs w:val="24"/>
          <w:lang w:val="en-US" w:eastAsia="zh-CN"/>
        </w:rPr>
        <w:t xml:space="preserve"> </w:t>
      </w:r>
      <w:proofErr w:type="spellStart"/>
      <w:r w:rsidRPr="00862704">
        <w:rPr>
          <w:rFonts w:ascii="Book Antiqua" w:eastAsia="宋体" w:hAnsi="Book Antiqua" w:cs="宋体"/>
          <w:i/>
          <w:iCs/>
          <w:sz w:val="24"/>
          <w:szCs w:val="24"/>
          <w:lang w:val="en-US" w:eastAsia="zh-CN"/>
        </w:rPr>
        <w:t>Oncol</w:t>
      </w:r>
      <w:proofErr w:type="spellEnd"/>
      <w:r w:rsidRPr="00862704">
        <w:rPr>
          <w:rFonts w:ascii="Book Antiqua" w:eastAsia="宋体" w:hAnsi="Book Antiqua" w:cs="宋体"/>
          <w:sz w:val="24"/>
          <w:szCs w:val="24"/>
          <w:lang w:val="en-US" w:eastAsia="zh-CN"/>
        </w:rPr>
        <w:t> 2008; </w:t>
      </w:r>
      <w:r w:rsidRPr="00862704">
        <w:rPr>
          <w:rFonts w:ascii="Book Antiqua" w:eastAsia="宋体" w:hAnsi="Book Antiqua" w:cs="宋体"/>
          <w:b/>
          <w:bCs/>
          <w:sz w:val="24"/>
          <w:szCs w:val="24"/>
          <w:lang w:val="en-US" w:eastAsia="zh-CN"/>
        </w:rPr>
        <w:t>26</w:t>
      </w:r>
      <w:r w:rsidRPr="00862704">
        <w:rPr>
          <w:rFonts w:ascii="Book Antiqua" w:eastAsia="宋体" w:hAnsi="Book Antiqua" w:cs="宋体"/>
          <w:sz w:val="24"/>
          <w:szCs w:val="24"/>
          <w:lang w:val="en-US" w:eastAsia="zh-CN"/>
        </w:rPr>
        <w:t>: 2584-2586 [PMID: 18487576 DOI: 10.1200/JCO.2007.15.4807]</w:t>
      </w:r>
    </w:p>
    <w:p w:rsidR="00862704" w:rsidRPr="00862704" w:rsidRDefault="00862704" w:rsidP="00862704">
      <w:pPr>
        <w:tabs>
          <w:tab w:val="left" w:pos="5805"/>
        </w:tabs>
        <w:spacing w:after="0" w:line="360" w:lineRule="auto"/>
        <w:jc w:val="both"/>
        <w:rPr>
          <w:rFonts w:ascii="Book Antiqua" w:eastAsia="宋体" w:hAnsi="Book Antiqua" w:cs="宋体"/>
          <w:sz w:val="24"/>
          <w:szCs w:val="24"/>
          <w:lang w:val="en-US" w:eastAsia="zh-CN"/>
        </w:rPr>
      </w:pPr>
      <w:r w:rsidRPr="00862704">
        <w:rPr>
          <w:rFonts w:ascii="Book Antiqua" w:eastAsia="宋体" w:hAnsi="Book Antiqua" w:cs="宋体"/>
          <w:sz w:val="24"/>
          <w:szCs w:val="24"/>
          <w:lang w:val="en-US" w:eastAsia="zh-CN"/>
        </w:rPr>
        <w:t>16 </w:t>
      </w:r>
      <w:proofErr w:type="spellStart"/>
      <w:r w:rsidRPr="00862704">
        <w:rPr>
          <w:rFonts w:ascii="Book Antiqua" w:eastAsia="宋体" w:hAnsi="Book Antiqua" w:cs="宋体"/>
          <w:b/>
          <w:bCs/>
          <w:sz w:val="24"/>
          <w:szCs w:val="24"/>
          <w:lang w:val="en-US" w:eastAsia="zh-CN"/>
        </w:rPr>
        <w:t>Ennishi</w:t>
      </w:r>
      <w:proofErr w:type="spellEnd"/>
      <w:r w:rsidRPr="00862704">
        <w:rPr>
          <w:rFonts w:ascii="Book Antiqua" w:eastAsia="宋体" w:hAnsi="Book Antiqua" w:cs="宋体"/>
          <w:b/>
          <w:bCs/>
          <w:sz w:val="24"/>
          <w:szCs w:val="24"/>
          <w:lang w:val="en-US" w:eastAsia="zh-CN"/>
        </w:rPr>
        <w:t xml:space="preserve"> D</w:t>
      </w:r>
      <w:r w:rsidRPr="00862704">
        <w:rPr>
          <w:rFonts w:ascii="Book Antiqua" w:eastAsia="宋体" w:hAnsi="Book Antiqua" w:cs="宋体"/>
          <w:sz w:val="24"/>
          <w:szCs w:val="24"/>
          <w:lang w:val="en-US" w:eastAsia="zh-CN"/>
        </w:rPr>
        <w:t xml:space="preserve">, Maeda Y, </w:t>
      </w:r>
      <w:proofErr w:type="spellStart"/>
      <w:r w:rsidRPr="00862704">
        <w:rPr>
          <w:rFonts w:ascii="Book Antiqua" w:eastAsia="宋体" w:hAnsi="Book Antiqua" w:cs="宋体"/>
          <w:sz w:val="24"/>
          <w:szCs w:val="24"/>
          <w:lang w:val="en-US" w:eastAsia="zh-CN"/>
        </w:rPr>
        <w:t>Niitsu</w:t>
      </w:r>
      <w:proofErr w:type="spellEnd"/>
      <w:r w:rsidRPr="00862704">
        <w:rPr>
          <w:rFonts w:ascii="Book Antiqua" w:eastAsia="宋体" w:hAnsi="Book Antiqua" w:cs="宋体"/>
          <w:sz w:val="24"/>
          <w:szCs w:val="24"/>
          <w:lang w:val="en-US" w:eastAsia="zh-CN"/>
        </w:rPr>
        <w:t xml:space="preserve"> N, Kojima M, </w:t>
      </w:r>
      <w:proofErr w:type="spellStart"/>
      <w:r w:rsidRPr="00862704">
        <w:rPr>
          <w:rFonts w:ascii="Book Antiqua" w:eastAsia="宋体" w:hAnsi="Book Antiqua" w:cs="宋体"/>
          <w:sz w:val="24"/>
          <w:szCs w:val="24"/>
          <w:lang w:val="en-US" w:eastAsia="zh-CN"/>
        </w:rPr>
        <w:t>Izutsu</w:t>
      </w:r>
      <w:proofErr w:type="spellEnd"/>
      <w:r w:rsidRPr="00862704">
        <w:rPr>
          <w:rFonts w:ascii="Book Antiqua" w:eastAsia="宋体" w:hAnsi="Book Antiqua" w:cs="宋体"/>
          <w:sz w:val="24"/>
          <w:szCs w:val="24"/>
          <w:lang w:val="en-US" w:eastAsia="zh-CN"/>
        </w:rPr>
        <w:t xml:space="preserve"> K, Takizawa J, </w:t>
      </w:r>
      <w:proofErr w:type="spellStart"/>
      <w:r w:rsidRPr="00862704">
        <w:rPr>
          <w:rFonts w:ascii="Book Antiqua" w:eastAsia="宋体" w:hAnsi="Book Antiqua" w:cs="宋体"/>
          <w:sz w:val="24"/>
          <w:szCs w:val="24"/>
          <w:lang w:val="en-US" w:eastAsia="zh-CN"/>
        </w:rPr>
        <w:t>Kusumoto</w:t>
      </w:r>
      <w:proofErr w:type="spellEnd"/>
      <w:r w:rsidRPr="00862704">
        <w:rPr>
          <w:rFonts w:ascii="Book Antiqua" w:eastAsia="宋体" w:hAnsi="Book Antiqua" w:cs="宋体"/>
          <w:sz w:val="24"/>
          <w:szCs w:val="24"/>
          <w:lang w:val="en-US" w:eastAsia="zh-CN"/>
        </w:rPr>
        <w:t xml:space="preserve"> S, Okamoto M, Yokoyama M, Takamatsu Y, </w:t>
      </w:r>
      <w:proofErr w:type="spellStart"/>
      <w:r w:rsidRPr="00862704">
        <w:rPr>
          <w:rFonts w:ascii="Book Antiqua" w:eastAsia="宋体" w:hAnsi="Book Antiqua" w:cs="宋体"/>
          <w:sz w:val="24"/>
          <w:szCs w:val="24"/>
          <w:lang w:val="en-US" w:eastAsia="zh-CN"/>
        </w:rPr>
        <w:t>Sunami</w:t>
      </w:r>
      <w:proofErr w:type="spellEnd"/>
      <w:r w:rsidRPr="00862704">
        <w:rPr>
          <w:rFonts w:ascii="Book Antiqua" w:eastAsia="宋体" w:hAnsi="Book Antiqua" w:cs="宋体"/>
          <w:sz w:val="24"/>
          <w:szCs w:val="24"/>
          <w:lang w:val="en-US" w:eastAsia="zh-CN"/>
        </w:rPr>
        <w:t xml:space="preserve"> K, Miyata A, Murayama K, Sakai A, Matsumoto M, Shinagawa K, </w:t>
      </w:r>
      <w:proofErr w:type="spellStart"/>
      <w:r w:rsidRPr="00862704">
        <w:rPr>
          <w:rFonts w:ascii="Book Antiqua" w:eastAsia="宋体" w:hAnsi="Book Antiqua" w:cs="宋体"/>
          <w:sz w:val="24"/>
          <w:szCs w:val="24"/>
          <w:lang w:val="en-US" w:eastAsia="zh-CN"/>
        </w:rPr>
        <w:t>Takaki</w:t>
      </w:r>
      <w:proofErr w:type="spellEnd"/>
      <w:r w:rsidRPr="00862704">
        <w:rPr>
          <w:rFonts w:ascii="Book Antiqua" w:eastAsia="宋体" w:hAnsi="Book Antiqua" w:cs="宋体"/>
          <w:sz w:val="24"/>
          <w:szCs w:val="24"/>
          <w:lang w:val="en-US" w:eastAsia="zh-CN"/>
        </w:rPr>
        <w:t xml:space="preserve"> A, Matsuo K, Kinoshita T, </w:t>
      </w:r>
      <w:proofErr w:type="spellStart"/>
      <w:r w:rsidRPr="00862704">
        <w:rPr>
          <w:rFonts w:ascii="Book Antiqua" w:eastAsia="宋体" w:hAnsi="Book Antiqua" w:cs="宋体"/>
          <w:sz w:val="24"/>
          <w:szCs w:val="24"/>
          <w:lang w:val="en-US" w:eastAsia="zh-CN"/>
        </w:rPr>
        <w:t>Tanimoto</w:t>
      </w:r>
      <w:proofErr w:type="spellEnd"/>
      <w:r w:rsidRPr="00862704">
        <w:rPr>
          <w:rFonts w:ascii="Book Antiqua" w:eastAsia="宋体" w:hAnsi="Book Antiqua" w:cs="宋体"/>
          <w:sz w:val="24"/>
          <w:szCs w:val="24"/>
          <w:lang w:val="en-US" w:eastAsia="zh-CN"/>
        </w:rPr>
        <w:t xml:space="preserve"> M. Hepatic toxicity and prognosis in hepatitis C virus-infected patients with diffuse large B-cell lymphoma treated with rituximab-containing chemotherapy regimens: a Japanese multicenter analysis. </w:t>
      </w:r>
      <w:r w:rsidRPr="00862704">
        <w:rPr>
          <w:rFonts w:ascii="Book Antiqua" w:eastAsia="宋体" w:hAnsi="Book Antiqua" w:cs="宋体"/>
          <w:i/>
          <w:iCs/>
          <w:sz w:val="24"/>
          <w:szCs w:val="24"/>
          <w:lang w:val="en-US" w:eastAsia="zh-CN"/>
        </w:rPr>
        <w:t>Blood</w:t>
      </w:r>
      <w:r w:rsidRPr="00862704">
        <w:rPr>
          <w:rFonts w:ascii="Book Antiqua" w:eastAsia="宋体" w:hAnsi="Book Antiqua" w:cs="宋体"/>
          <w:sz w:val="24"/>
          <w:szCs w:val="24"/>
          <w:lang w:val="en-US" w:eastAsia="zh-CN"/>
        </w:rPr>
        <w:t> 2010; </w:t>
      </w:r>
      <w:r w:rsidRPr="00862704">
        <w:rPr>
          <w:rFonts w:ascii="Book Antiqua" w:eastAsia="宋体" w:hAnsi="Book Antiqua" w:cs="宋体"/>
          <w:b/>
          <w:bCs/>
          <w:sz w:val="24"/>
          <w:szCs w:val="24"/>
          <w:lang w:val="en-US" w:eastAsia="zh-CN"/>
        </w:rPr>
        <w:t>116</w:t>
      </w:r>
      <w:r w:rsidRPr="00862704">
        <w:rPr>
          <w:rFonts w:ascii="Book Antiqua" w:eastAsia="宋体" w:hAnsi="Book Antiqua" w:cs="宋体"/>
          <w:sz w:val="24"/>
          <w:szCs w:val="24"/>
          <w:lang w:val="en-US" w:eastAsia="zh-CN"/>
        </w:rPr>
        <w:t>: 5119-5125 [PMID: 20823454 DOI: 10.1182/blood-2010-06-289231]</w:t>
      </w:r>
    </w:p>
    <w:p w:rsidR="00862704" w:rsidRPr="00862704" w:rsidRDefault="00862704" w:rsidP="00862704">
      <w:pPr>
        <w:tabs>
          <w:tab w:val="left" w:pos="5805"/>
        </w:tabs>
        <w:spacing w:after="0" w:line="360" w:lineRule="auto"/>
        <w:jc w:val="both"/>
        <w:rPr>
          <w:rFonts w:ascii="Book Antiqua" w:eastAsia="宋体" w:hAnsi="Book Antiqua" w:cs="宋体"/>
          <w:sz w:val="24"/>
          <w:szCs w:val="24"/>
          <w:lang w:val="en-US" w:eastAsia="zh-CN"/>
        </w:rPr>
      </w:pPr>
      <w:proofErr w:type="gramStart"/>
      <w:r w:rsidRPr="00862704">
        <w:rPr>
          <w:rFonts w:ascii="Book Antiqua" w:eastAsia="宋体" w:hAnsi="Book Antiqua" w:cs="宋体"/>
          <w:sz w:val="24"/>
          <w:szCs w:val="24"/>
          <w:lang w:val="en-US" w:eastAsia="zh-CN"/>
        </w:rPr>
        <w:t>17 </w:t>
      </w:r>
      <w:proofErr w:type="spellStart"/>
      <w:r w:rsidRPr="00862704">
        <w:rPr>
          <w:rFonts w:ascii="Book Antiqua" w:eastAsia="宋体" w:hAnsi="Book Antiqua" w:cs="宋体"/>
          <w:b/>
          <w:bCs/>
          <w:sz w:val="24"/>
          <w:szCs w:val="24"/>
          <w:lang w:val="en-US" w:eastAsia="zh-CN"/>
        </w:rPr>
        <w:t>Foran</w:t>
      </w:r>
      <w:proofErr w:type="spellEnd"/>
      <w:r w:rsidRPr="00862704">
        <w:rPr>
          <w:rFonts w:ascii="Book Antiqua" w:eastAsia="宋体" w:hAnsi="Book Antiqua" w:cs="宋体"/>
          <w:b/>
          <w:bCs/>
          <w:sz w:val="24"/>
          <w:szCs w:val="24"/>
          <w:lang w:val="en-US" w:eastAsia="zh-CN"/>
        </w:rPr>
        <w:t xml:space="preserve"> JM</w:t>
      </w:r>
      <w:r w:rsidRPr="00862704">
        <w:rPr>
          <w:rFonts w:ascii="Book Antiqua" w:eastAsia="宋体" w:hAnsi="Book Antiqua" w:cs="宋体"/>
          <w:sz w:val="24"/>
          <w:szCs w:val="24"/>
          <w:lang w:val="en-US" w:eastAsia="zh-CN"/>
        </w:rPr>
        <w:t>.</w:t>
      </w:r>
      <w:proofErr w:type="gramEnd"/>
      <w:r w:rsidRPr="00862704">
        <w:rPr>
          <w:rFonts w:ascii="Book Antiqua" w:eastAsia="宋体" w:hAnsi="Book Antiqua" w:cs="宋体"/>
          <w:sz w:val="24"/>
          <w:szCs w:val="24"/>
          <w:lang w:val="en-US" w:eastAsia="zh-CN"/>
        </w:rPr>
        <w:t xml:space="preserve"> </w:t>
      </w:r>
      <w:proofErr w:type="gramStart"/>
      <w:r w:rsidRPr="00862704">
        <w:rPr>
          <w:rFonts w:ascii="Book Antiqua" w:eastAsia="宋体" w:hAnsi="Book Antiqua" w:cs="宋体"/>
          <w:sz w:val="24"/>
          <w:szCs w:val="24"/>
          <w:lang w:val="en-US" w:eastAsia="zh-CN"/>
        </w:rPr>
        <w:t>Hepatitis C in the rituximab era.</w:t>
      </w:r>
      <w:proofErr w:type="gramEnd"/>
      <w:r w:rsidRPr="00862704">
        <w:rPr>
          <w:rFonts w:ascii="Book Antiqua" w:eastAsia="宋体" w:hAnsi="Book Antiqua" w:cs="宋体"/>
          <w:sz w:val="24"/>
          <w:szCs w:val="24"/>
          <w:lang w:val="en-US" w:eastAsia="zh-CN"/>
        </w:rPr>
        <w:t> </w:t>
      </w:r>
      <w:r w:rsidRPr="00862704">
        <w:rPr>
          <w:rFonts w:ascii="Book Antiqua" w:eastAsia="宋体" w:hAnsi="Book Antiqua" w:cs="宋体"/>
          <w:i/>
          <w:iCs/>
          <w:sz w:val="24"/>
          <w:szCs w:val="24"/>
          <w:lang w:val="en-US" w:eastAsia="zh-CN"/>
        </w:rPr>
        <w:t>Blood</w:t>
      </w:r>
      <w:r w:rsidRPr="00862704">
        <w:rPr>
          <w:rFonts w:ascii="Book Antiqua" w:eastAsia="宋体" w:hAnsi="Book Antiqua" w:cs="宋体"/>
          <w:sz w:val="24"/>
          <w:szCs w:val="24"/>
          <w:lang w:val="en-US" w:eastAsia="zh-CN"/>
        </w:rPr>
        <w:t> 2010; </w:t>
      </w:r>
      <w:r w:rsidRPr="00862704">
        <w:rPr>
          <w:rFonts w:ascii="Book Antiqua" w:eastAsia="宋体" w:hAnsi="Book Antiqua" w:cs="宋体"/>
          <w:b/>
          <w:bCs/>
          <w:sz w:val="24"/>
          <w:szCs w:val="24"/>
          <w:lang w:val="en-US" w:eastAsia="zh-CN"/>
        </w:rPr>
        <w:t>116</w:t>
      </w:r>
      <w:r w:rsidRPr="00862704">
        <w:rPr>
          <w:rFonts w:ascii="Book Antiqua" w:eastAsia="宋体" w:hAnsi="Book Antiqua" w:cs="宋体"/>
          <w:sz w:val="24"/>
          <w:szCs w:val="24"/>
          <w:lang w:val="en-US" w:eastAsia="zh-CN"/>
        </w:rPr>
        <w:t>: 5081-5082 [PMID: 21148335 DOI: 10.1182/blood-2010-09-307827]</w:t>
      </w:r>
    </w:p>
    <w:p w:rsidR="00862704" w:rsidRPr="00862704" w:rsidRDefault="00862704" w:rsidP="00862704">
      <w:pPr>
        <w:tabs>
          <w:tab w:val="left" w:pos="5805"/>
        </w:tabs>
        <w:spacing w:after="0" w:line="360" w:lineRule="auto"/>
        <w:jc w:val="both"/>
        <w:rPr>
          <w:rFonts w:ascii="Book Antiqua" w:eastAsia="宋体" w:hAnsi="Book Antiqua" w:cs="宋体"/>
          <w:sz w:val="24"/>
          <w:szCs w:val="24"/>
          <w:lang w:val="en-US" w:eastAsia="zh-CN"/>
        </w:rPr>
      </w:pPr>
      <w:r w:rsidRPr="00862704">
        <w:rPr>
          <w:rFonts w:ascii="Book Antiqua" w:eastAsia="宋体" w:hAnsi="Book Antiqua" w:cs="宋体"/>
          <w:sz w:val="24"/>
          <w:szCs w:val="24"/>
          <w:lang w:val="en-US" w:eastAsia="zh-CN"/>
        </w:rPr>
        <w:lastRenderedPageBreak/>
        <w:t>18 </w:t>
      </w:r>
      <w:r w:rsidRPr="00862704">
        <w:rPr>
          <w:rFonts w:ascii="Book Antiqua" w:eastAsia="宋体" w:hAnsi="Book Antiqua" w:cs="宋体"/>
          <w:b/>
          <w:bCs/>
          <w:sz w:val="24"/>
          <w:szCs w:val="24"/>
          <w:lang w:val="en-US" w:eastAsia="zh-CN"/>
        </w:rPr>
        <w:t>Feld JJ</w:t>
      </w:r>
      <w:r w:rsidRPr="00862704">
        <w:rPr>
          <w:rFonts w:ascii="Book Antiqua" w:eastAsia="宋体" w:hAnsi="Book Antiqua" w:cs="宋体"/>
          <w:sz w:val="24"/>
          <w:szCs w:val="24"/>
          <w:lang w:val="en-US" w:eastAsia="zh-CN"/>
        </w:rPr>
        <w:t xml:space="preserve">, Moreno C, Trinh R, Tam E, Bourgeois S, </w:t>
      </w:r>
      <w:proofErr w:type="spellStart"/>
      <w:r w:rsidRPr="00862704">
        <w:rPr>
          <w:rFonts w:ascii="Book Antiqua" w:eastAsia="宋体" w:hAnsi="Book Antiqua" w:cs="宋体"/>
          <w:sz w:val="24"/>
          <w:szCs w:val="24"/>
          <w:lang w:val="en-US" w:eastAsia="zh-CN"/>
        </w:rPr>
        <w:t>Horsmans</w:t>
      </w:r>
      <w:proofErr w:type="spellEnd"/>
      <w:r w:rsidRPr="00862704">
        <w:rPr>
          <w:rFonts w:ascii="Book Antiqua" w:eastAsia="宋体" w:hAnsi="Book Antiqua" w:cs="宋体"/>
          <w:sz w:val="24"/>
          <w:szCs w:val="24"/>
          <w:lang w:val="en-US" w:eastAsia="zh-CN"/>
        </w:rPr>
        <w:t xml:space="preserve"> Y, </w:t>
      </w:r>
      <w:proofErr w:type="spellStart"/>
      <w:r w:rsidRPr="00862704">
        <w:rPr>
          <w:rFonts w:ascii="Book Antiqua" w:eastAsia="宋体" w:hAnsi="Book Antiqua" w:cs="宋体"/>
          <w:sz w:val="24"/>
          <w:szCs w:val="24"/>
          <w:lang w:val="en-US" w:eastAsia="zh-CN"/>
        </w:rPr>
        <w:t>Elkhashab</w:t>
      </w:r>
      <w:proofErr w:type="spellEnd"/>
      <w:r w:rsidRPr="00862704">
        <w:rPr>
          <w:rFonts w:ascii="Book Antiqua" w:eastAsia="宋体" w:hAnsi="Book Antiqua" w:cs="宋体"/>
          <w:sz w:val="24"/>
          <w:szCs w:val="24"/>
          <w:lang w:val="en-US" w:eastAsia="zh-CN"/>
        </w:rPr>
        <w:t xml:space="preserve"> M, Bernstein DE, </w:t>
      </w:r>
      <w:proofErr w:type="spellStart"/>
      <w:r w:rsidRPr="00862704">
        <w:rPr>
          <w:rFonts w:ascii="Book Antiqua" w:eastAsia="宋体" w:hAnsi="Book Antiqua" w:cs="宋体"/>
          <w:sz w:val="24"/>
          <w:szCs w:val="24"/>
          <w:lang w:val="en-US" w:eastAsia="zh-CN"/>
        </w:rPr>
        <w:t>Younes</w:t>
      </w:r>
      <w:proofErr w:type="spellEnd"/>
      <w:r w:rsidRPr="00862704">
        <w:rPr>
          <w:rFonts w:ascii="Book Antiqua" w:eastAsia="宋体" w:hAnsi="Book Antiqua" w:cs="宋体"/>
          <w:sz w:val="24"/>
          <w:szCs w:val="24"/>
          <w:lang w:val="en-US" w:eastAsia="zh-CN"/>
        </w:rPr>
        <w:t xml:space="preserve"> Z, </w:t>
      </w:r>
      <w:proofErr w:type="spellStart"/>
      <w:r w:rsidRPr="00862704">
        <w:rPr>
          <w:rFonts w:ascii="Book Antiqua" w:eastAsia="宋体" w:hAnsi="Book Antiqua" w:cs="宋体"/>
          <w:sz w:val="24"/>
          <w:szCs w:val="24"/>
          <w:lang w:val="en-US" w:eastAsia="zh-CN"/>
        </w:rPr>
        <w:t>Reindollar</w:t>
      </w:r>
      <w:proofErr w:type="spellEnd"/>
      <w:r w:rsidRPr="00862704">
        <w:rPr>
          <w:rFonts w:ascii="Book Antiqua" w:eastAsia="宋体" w:hAnsi="Book Antiqua" w:cs="宋体"/>
          <w:sz w:val="24"/>
          <w:szCs w:val="24"/>
          <w:lang w:val="en-US" w:eastAsia="zh-CN"/>
        </w:rPr>
        <w:t xml:space="preserve"> RW, Larsen L, Fu B, </w:t>
      </w:r>
      <w:proofErr w:type="spellStart"/>
      <w:r w:rsidRPr="00862704">
        <w:rPr>
          <w:rFonts w:ascii="Book Antiqua" w:eastAsia="宋体" w:hAnsi="Book Antiqua" w:cs="宋体"/>
          <w:sz w:val="24"/>
          <w:szCs w:val="24"/>
          <w:lang w:val="en-US" w:eastAsia="zh-CN"/>
        </w:rPr>
        <w:t>Howieson</w:t>
      </w:r>
      <w:proofErr w:type="spellEnd"/>
      <w:r w:rsidRPr="00862704">
        <w:rPr>
          <w:rFonts w:ascii="Book Antiqua" w:eastAsia="宋体" w:hAnsi="Book Antiqua" w:cs="宋体"/>
          <w:sz w:val="24"/>
          <w:szCs w:val="24"/>
          <w:lang w:val="en-US" w:eastAsia="zh-CN"/>
        </w:rPr>
        <w:t xml:space="preserve"> K, </w:t>
      </w:r>
      <w:proofErr w:type="spellStart"/>
      <w:r w:rsidRPr="00862704">
        <w:rPr>
          <w:rFonts w:ascii="Book Antiqua" w:eastAsia="宋体" w:hAnsi="Book Antiqua" w:cs="宋体"/>
          <w:sz w:val="24"/>
          <w:szCs w:val="24"/>
          <w:lang w:val="en-US" w:eastAsia="zh-CN"/>
        </w:rPr>
        <w:t>Polepally</w:t>
      </w:r>
      <w:proofErr w:type="spellEnd"/>
      <w:r w:rsidRPr="00862704">
        <w:rPr>
          <w:rFonts w:ascii="Book Antiqua" w:eastAsia="宋体" w:hAnsi="Book Antiqua" w:cs="宋体"/>
          <w:sz w:val="24"/>
          <w:szCs w:val="24"/>
          <w:lang w:val="en-US" w:eastAsia="zh-CN"/>
        </w:rPr>
        <w:t xml:space="preserve"> AR, </w:t>
      </w:r>
      <w:proofErr w:type="spellStart"/>
      <w:r w:rsidRPr="00862704">
        <w:rPr>
          <w:rFonts w:ascii="Book Antiqua" w:eastAsia="宋体" w:hAnsi="Book Antiqua" w:cs="宋体"/>
          <w:sz w:val="24"/>
          <w:szCs w:val="24"/>
          <w:lang w:val="en-US" w:eastAsia="zh-CN"/>
        </w:rPr>
        <w:t>Pangerl</w:t>
      </w:r>
      <w:proofErr w:type="spellEnd"/>
      <w:r w:rsidRPr="00862704">
        <w:rPr>
          <w:rFonts w:ascii="Book Antiqua" w:eastAsia="宋体" w:hAnsi="Book Antiqua" w:cs="宋体"/>
          <w:sz w:val="24"/>
          <w:szCs w:val="24"/>
          <w:lang w:val="en-US" w:eastAsia="zh-CN"/>
        </w:rPr>
        <w:t xml:space="preserve"> A, Shulman NS, </w:t>
      </w:r>
      <w:proofErr w:type="spellStart"/>
      <w:r w:rsidRPr="00862704">
        <w:rPr>
          <w:rFonts w:ascii="Book Antiqua" w:eastAsia="宋体" w:hAnsi="Book Antiqua" w:cs="宋体"/>
          <w:sz w:val="24"/>
          <w:szCs w:val="24"/>
          <w:lang w:val="en-US" w:eastAsia="zh-CN"/>
        </w:rPr>
        <w:t>Poordad</w:t>
      </w:r>
      <w:proofErr w:type="spellEnd"/>
      <w:r w:rsidRPr="00862704">
        <w:rPr>
          <w:rFonts w:ascii="Book Antiqua" w:eastAsia="宋体" w:hAnsi="Book Antiqua" w:cs="宋体"/>
          <w:sz w:val="24"/>
          <w:szCs w:val="24"/>
          <w:lang w:val="en-US" w:eastAsia="zh-CN"/>
        </w:rPr>
        <w:t xml:space="preserve"> F. Sustained </w:t>
      </w:r>
      <w:proofErr w:type="spellStart"/>
      <w:r w:rsidRPr="00862704">
        <w:rPr>
          <w:rFonts w:ascii="Book Antiqua" w:eastAsia="宋体" w:hAnsi="Book Antiqua" w:cs="宋体"/>
          <w:sz w:val="24"/>
          <w:szCs w:val="24"/>
          <w:lang w:val="en-US" w:eastAsia="zh-CN"/>
        </w:rPr>
        <w:t>virologic</w:t>
      </w:r>
      <w:proofErr w:type="spellEnd"/>
      <w:r w:rsidRPr="00862704">
        <w:rPr>
          <w:rFonts w:ascii="Book Antiqua" w:eastAsia="宋体" w:hAnsi="Book Antiqua" w:cs="宋体"/>
          <w:sz w:val="24"/>
          <w:szCs w:val="24"/>
          <w:lang w:val="en-US" w:eastAsia="zh-CN"/>
        </w:rPr>
        <w:t xml:space="preserve"> response of 100% in HCV genotype 1b patients with cirrhosis receiving </w:t>
      </w:r>
      <w:proofErr w:type="spellStart"/>
      <w:r w:rsidRPr="00862704">
        <w:rPr>
          <w:rFonts w:ascii="Book Antiqua" w:eastAsia="宋体" w:hAnsi="Book Antiqua" w:cs="宋体"/>
          <w:sz w:val="24"/>
          <w:szCs w:val="24"/>
          <w:lang w:val="en-US" w:eastAsia="zh-CN"/>
        </w:rPr>
        <w:t>ombitasvir</w:t>
      </w:r>
      <w:proofErr w:type="spellEnd"/>
      <w:r w:rsidRPr="00862704">
        <w:rPr>
          <w:rFonts w:ascii="Book Antiqua" w:eastAsia="宋体" w:hAnsi="Book Antiqua" w:cs="宋体"/>
          <w:sz w:val="24"/>
          <w:szCs w:val="24"/>
          <w:lang w:val="en-US" w:eastAsia="zh-CN"/>
        </w:rPr>
        <w:t>/</w:t>
      </w:r>
      <w:proofErr w:type="spellStart"/>
      <w:r w:rsidRPr="00862704">
        <w:rPr>
          <w:rFonts w:ascii="Book Antiqua" w:eastAsia="宋体" w:hAnsi="Book Antiqua" w:cs="宋体"/>
          <w:sz w:val="24"/>
          <w:szCs w:val="24"/>
          <w:lang w:val="en-US" w:eastAsia="zh-CN"/>
        </w:rPr>
        <w:t>paritaprevir</w:t>
      </w:r>
      <w:proofErr w:type="spellEnd"/>
      <w:r w:rsidRPr="00862704">
        <w:rPr>
          <w:rFonts w:ascii="Book Antiqua" w:eastAsia="宋体" w:hAnsi="Book Antiqua" w:cs="宋体"/>
          <w:sz w:val="24"/>
          <w:szCs w:val="24"/>
          <w:lang w:val="en-US" w:eastAsia="zh-CN"/>
        </w:rPr>
        <w:t xml:space="preserve">/r and </w:t>
      </w:r>
      <w:proofErr w:type="spellStart"/>
      <w:r w:rsidRPr="00862704">
        <w:rPr>
          <w:rFonts w:ascii="Book Antiqua" w:eastAsia="宋体" w:hAnsi="Book Antiqua" w:cs="宋体"/>
          <w:sz w:val="24"/>
          <w:szCs w:val="24"/>
          <w:lang w:val="en-US" w:eastAsia="zh-CN"/>
        </w:rPr>
        <w:t>dasabuvir</w:t>
      </w:r>
      <w:proofErr w:type="spellEnd"/>
      <w:r w:rsidRPr="00862704">
        <w:rPr>
          <w:rFonts w:ascii="Book Antiqua" w:eastAsia="宋体" w:hAnsi="Book Antiqua" w:cs="宋体"/>
          <w:sz w:val="24"/>
          <w:szCs w:val="24"/>
          <w:lang w:val="en-US" w:eastAsia="zh-CN"/>
        </w:rPr>
        <w:t xml:space="preserve"> for 12weeks. </w:t>
      </w:r>
      <w:r w:rsidRPr="00862704">
        <w:rPr>
          <w:rFonts w:ascii="Book Antiqua" w:eastAsia="宋体" w:hAnsi="Book Antiqua" w:cs="宋体"/>
          <w:i/>
          <w:iCs/>
          <w:sz w:val="24"/>
          <w:szCs w:val="24"/>
          <w:lang w:val="en-US" w:eastAsia="zh-CN"/>
        </w:rPr>
        <w:t xml:space="preserve">J </w:t>
      </w:r>
      <w:proofErr w:type="spellStart"/>
      <w:r w:rsidRPr="00862704">
        <w:rPr>
          <w:rFonts w:ascii="Book Antiqua" w:eastAsia="宋体" w:hAnsi="Book Antiqua" w:cs="宋体"/>
          <w:i/>
          <w:iCs/>
          <w:sz w:val="24"/>
          <w:szCs w:val="24"/>
          <w:lang w:val="en-US" w:eastAsia="zh-CN"/>
        </w:rPr>
        <w:t>Hepatol</w:t>
      </w:r>
      <w:proofErr w:type="spellEnd"/>
      <w:r w:rsidRPr="00862704">
        <w:rPr>
          <w:rFonts w:ascii="Book Antiqua" w:eastAsia="宋体" w:hAnsi="Book Antiqua" w:cs="宋体"/>
          <w:sz w:val="24"/>
          <w:szCs w:val="24"/>
          <w:lang w:val="en-US" w:eastAsia="zh-CN"/>
        </w:rPr>
        <w:t> 2016; </w:t>
      </w:r>
      <w:r w:rsidRPr="00862704">
        <w:rPr>
          <w:rFonts w:ascii="Book Antiqua" w:eastAsia="宋体" w:hAnsi="Book Antiqua" w:cs="宋体"/>
          <w:b/>
          <w:bCs/>
          <w:sz w:val="24"/>
          <w:szCs w:val="24"/>
          <w:lang w:val="en-US" w:eastAsia="zh-CN"/>
        </w:rPr>
        <w:t>64</w:t>
      </w:r>
      <w:r w:rsidRPr="00862704">
        <w:rPr>
          <w:rFonts w:ascii="Book Antiqua" w:eastAsia="宋体" w:hAnsi="Book Antiqua" w:cs="宋体"/>
          <w:sz w:val="24"/>
          <w:szCs w:val="24"/>
          <w:lang w:val="en-US" w:eastAsia="zh-CN"/>
        </w:rPr>
        <w:t>: 301-307 [PMID: 26476290 DOI: 10.1016/j.jhep.2015.10.005]</w:t>
      </w:r>
    </w:p>
    <w:p w:rsidR="00862704" w:rsidRPr="00862704" w:rsidRDefault="00862704" w:rsidP="00862704">
      <w:pPr>
        <w:tabs>
          <w:tab w:val="left" w:pos="5805"/>
        </w:tabs>
        <w:spacing w:after="0" w:line="360" w:lineRule="auto"/>
        <w:jc w:val="both"/>
        <w:rPr>
          <w:rFonts w:ascii="Book Antiqua" w:eastAsia="宋体" w:hAnsi="Book Antiqua" w:cs="宋体"/>
          <w:sz w:val="24"/>
          <w:szCs w:val="24"/>
          <w:lang w:val="en-US" w:eastAsia="zh-CN"/>
        </w:rPr>
      </w:pPr>
    </w:p>
    <w:p w:rsidR="00640E7A" w:rsidRPr="002C6C42" w:rsidRDefault="00862704" w:rsidP="002C6C42">
      <w:pPr>
        <w:widowControl w:val="0"/>
        <w:wordWrap w:val="0"/>
        <w:spacing w:after="0" w:line="360" w:lineRule="auto"/>
        <w:jc w:val="right"/>
        <w:rPr>
          <w:rFonts w:ascii="Book Antiqua" w:eastAsia="宋体" w:hAnsi="Book Antiqua" w:cs="Courier New"/>
          <w:b/>
          <w:kern w:val="2"/>
          <w:sz w:val="24"/>
          <w:szCs w:val="24"/>
          <w:lang w:val="en-US" w:eastAsia="zh-CN"/>
        </w:rPr>
      </w:pPr>
      <w:r w:rsidRPr="00862704">
        <w:rPr>
          <w:rFonts w:ascii="Book Antiqua" w:eastAsia="宋体" w:hAnsi="Book Antiqua" w:cs="Courier New"/>
          <w:b/>
          <w:kern w:val="2"/>
          <w:sz w:val="24"/>
          <w:szCs w:val="24"/>
          <w:lang w:val="en-US" w:eastAsia="zh-CN"/>
        </w:rPr>
        <w:t>P-Reviewer:</w:t>
      </w:r>
      <w:r w:rsidRPr="00862704">
        <w:rPr>
          <w:rFonts w:ascii="宋体" w:eastAsia="宋体" w:hAnsi="Courier New" w:cs="Courier New"/>
          <w:kern w:val="2"/>
          <w:sz w:val="21"/>
          <w:szCs w:val="21"/>
          <w:lang w:val="en-US" w:eastAsia="zh-CN"/>
        </w:rPr>
        <w:t xml:space="preserve"> </w:t>
      </w:r>
      <w:proofErr w:type="spellStart"/>
      <w:r w:rsidRPr="00862704">
        <w:rPr>
          <w:rFonts w:ascii="Book Antiqua" w:eastAsia="宋体" w:hAnsi="Book Antiqua" w:cs="Courier New"/>
          <w:kern w:val="2"/>
          <w:sz w:val="24"/>
          <w:szCs w:val="24"/>
          <w:lang w:val="en-US" w:eastAsia="zh-CN"/>
        </w:rPr>
        <w:t>Einberg</w:t>
      </w:r>
      <w:proofErr w:type="spellEnd"/>
      <w:r w:rsidRPr="00862704">
        <w:rPr>
          <w:rFonts w:ascii="Book Antiqua" w:eastAsia="宋体" w:hAnsi="Book Antiqua" w:cs="Courier New" w:hint="eastAsia"/>
          <w:kern w:val="2"/>
          <w:sz w:val="24"/>
          <w:szCs w:val="24"/>
          <w:lang w:val="en-US" w:eastAsia="zh-CN"/>
        </w:rPr>
        <w:t xml:space="preserve"> AP, </w:t>
      </w:r>
      <w:r w:rsidRPr="00862704">
        <w:rPr>
          <w:rFonts w:ascii="Book Antiqua" w:eastAsia="宋体" w:hAnsi="Book Antiqua" w:cs="Courier New"/>
          <w:kern w:val="2"/>
          <w:sz w:val="24"/>
          <w:szCs w:val="24"/>
          <w:lang w:val="en-US" w:eastAsia="zh-CN"/>
        </w:rPr>
        <w:t>El-</w:t>
      </w:r>
      <w:proofErr w:type="spellStart"/>
      <w:r w:rsidRPr="00862704">
        <w:rPr>
          <w:rFonts w:ascii="Book Antiqua" w:eastAsia="宋体" w:hAnsi="Book Antiqua" w:cs="Courier New"/>
          <w:kern w:val="2"/>
          <w:sz w:val="24"/>
          <w:szCs w:val="24"/>
          <w:lang w:val="en-US" w:eastAsia="zh-CN"/>
        </w:rPr>
        <w:t>Shabrawi</w:t>
      </w:r>
      <w:proofErr w:type="spellEnd"/>
      <w:r w:rsidRPr="00862704">
        <w:rPr>
          <w:rFonts w:ascii="Book Antiqua" w:eastAsia="宋体" w:hAnsi="Book Antiqua" w:cs="Courier New" w:hint="eastAsia"/>
          <w:kern w:val="2"/>
          <w:sz w:val="24"/>
          <w:szCs w:val="24"/>
          <w:lang w:val="en-US" w:eastAsia="zh-CN"/>
        </w:rPr>
        <w:t xml:space="preserve"> MH, </w:t>
      </w:r>
      <w:r w:rsidRPr="00862704">
        <w:rPr>
          <w:rFonts w:ascii="Book Antiqua" w:eastAsia="宋体" w:hAnsi="Book Antiqua" w:cs="Courier New"/>
          <w:kern w:val="2"/>
          <w:sz w:val="24"/>
          <w:szCs w:val="24"/>
          <w:lang w:val="en-US" w:eastAsia="zh-CN"/>
        </w:rPr>
        <w:t>Ji</w:t>
      </w:r>
      <w:r w:rsidRPr="00862704">
        <w:rPr>
          <w:rFonts w:ascii="Book Antiqua" w:eastAsia="宋体" w:hAnsi="Book Antiqua" w:cs="Courier New" w:hint="eastAsia"/>
          <w:kern w:val="2"/>
          <w:sz w:val="24"/>
          <w:szCs w:val="24"/>
          <w:lang w:val="en-US" w:eastAsia="zh-CN"/>
        </w:rPr>
        <w:t xml:space="preserve"> FP</w:t>
      </w:r>
      <w:r w:rsidRPr="00862704">
        <w:rPr>
          <w:rFonts w:ascii="Book Antiqua" w:eastAsia="宋体" w:hAnsi="Book Antiqua" w:cs="Courier New" w:hint="eastAsia"/>
          <w:kern w:val="2"/>
          <w:sz w:val="24"/>
          <w:szCs w:val="24"/>
          <w:lang w:val="fr-FR" w:eastAsia="zh-CN"/>
        </w:rPr>
        <w:t xml:space="preserve"> </w:t>
      </w:r>
      <w:r w:rsidRPr="00862704">
        <w:rPr>
          <w:rFonts w:ascii="Book Antiqua" w:eastAsia="宋体" w:hAnsi="Book Antiqua" w:cs="Courier New"/>
          <w:b/>
          <w:kern w:val="2"/>
          <w:sz w:val="24"/>
          <w:szCs w:val="24"/>
          <w:lang w:val="en-US" w:eastAsia="zh-CN"/>
        </w:rPr>
        <w:t xml:space="preserve">S-Editor: </w:t>
      </w:r>
      <w:proofErr w:type="spellStart"/>
      <w:r w:rsidRPr="00862704">
        <w:rPr>
          <w:rFonts w:ascii="Book Antiqua" w:eastAsia="宋体" w:hAnsi="Book Antiqua" w:cs="Courier New"/>
          <w:kern w:val="2"/>
          <w:sz w:val="24"/>
          <w:szCs w:val="24"/>
          <w:lang w:val="en-US" w:eastAsia="zh-CN"/>
        </w:rPr>
        <w:t>Qiu</w:t>
      </w:r>
      <w:proofErr w:type="spellEnd"/>
      <w:r w:rsidRPr="00862704">
        <w:rPr>
          <w:rFonts w:ascii="Book Antiqua" w:eastAsia="宋体" w:hAnsi="Book Antiqua" w:cs="Courier New"/>
          <w:kern w:val="2"/>
          <w:sz w:val="24"/>
          <w:szCs w:val="24"/>
          <w:lang w:val="en-US" w:eastAsia="zh-CN"/>
        </w:rPr>
        <w:t xml:space="preserve"> S</w:t>
      </w:r>
      <w:r w:rsidRPr="00862704">
        <w:rPr>
          <w:rFonts w:ascii="Book Antiqua" w:eastAsia="宋体" w:hAnsi="Book Antiqua" w:cs="Courier New"/>
          <w:b/>
          <w:kern w:val="2"/>
          <w:sz w:val="24"/>
          <w:szCs w:val="24"/>
          <w:lang w:val="en-US" w:eastAsia="zh-CN"/>
        </w:rPr>
        <w:t xml:space="preserve"> L-Editor: E-Editor:</w:t>
      </w:r>
      <w:bookmarkEnd w:id="3"/>
      <w:bookmarkEnd w:id="4"/>
      <w:bookmarkEnd w:id="5"/>
      <w:bookmarkEnd w:id="6"/>
      <w:bookmarkEnd w:id="7"/>
      <w:bookmarkEnd w:id="8"/>
    </w:p>
    <w:p w:rsidR="00F2057C" w:rsidRDefault="00F2057C" w:rsidP="001C5428">
      <w:pPr>
        <w:spacing w:after="160" w:line="259" w:lineRule="auto"/>
        <w:jc w:val="both"/>
        <w:rPr>
          <w:rFonts w:ascii="Book Antiqua" w:eastAsia="宋体" w:hAnsi="Book Antiqua" w:cs="Times New Roman"/>
          <w:b/>
          <w:sz w:val="24"/>
          <w:szCs w:val="24"/>
          <w:lang w:val="en-US"/>
        </w:rPr>
      </w:pPr>
      <w:r>
        <w:rPr>
          <w:rFonts w:ascii="Book Antiqua" w:eastAsia="宋体" w:hAnsi="Book Antiqua" w:cs="Times New Roman"/>
          <w:b/>
          <w:sz w:val="24"/>
          <w:szCs w:val="24"/>
          <w:lang w:val="en-US"/>
        </w:rPr>
        <w:br w:type="page"/>
      </w:r>
    </w:p>
    <w:p w:rsidR="00E26DC8" w:rsidRPr="008D6533" w:rsidRDefault="002E7741" w:rsidP="001C5428">
      <w:pPr>
        <w:spacing w:after="0" w:line="360" w:lineRule="auto"/>
        <w:jc w:val="both"/>
        <w:rPr>
          <w:rFonts w:ascii="Book Antiqua" w:eastAsia="宋体" w:hAnsi="Book Antiqua" w:cs="Times New Roman"/>
          <w:sz w:val="24"/>
          <w:szCs w:val="24"/>
          <w:lang w:val="en-US" w:eastAsia="zh-CN"/>
        </w:rPr>
      </w:pPr>
      <w:r>
        <w:rPr>
          <w:rFonts w:ascii="Book Antiqua" w:eastAsia="宋体" w:hAnsi="Book Antiqua" w:cs="Times New Roman"/>
          <w:b/>
          <w:noProof/>
          <w:sz w:val="24"/>
          <w:szCs w:val="24"/>
          <w:lang w:val="en-US"/>
        </w:rPr>
        <w:lastRenderedPageBreak/>
        <w:drawing>
          <wp:inline distT="0" distB="0" distL="0" distR="0" wp14:anchorId="3B23268E" wp14:editId="4E8AF977">
            <wp:extent cx="5770956" cy="2933205"/>
            <wp:effectExtent l="0" t="0" r="1270" b="635"/>
            <wp:docPr id="1" name="图片 1" descr="F:\修改后稿子\25823\Fig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修改后稿子\25823\Fig_1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2694" cy="2934088"/>
                    </a:xfrm>
                    <a:prstGeom prst="rect">
                      <a:avLst/>
                    </a:prstGeom>
                    <a:noFill/>
                    <a:ln>
                      <a:noFill/>
                    </a:ln>
                  </pic:spPr>
                </pic:pic>
              </a:graphicData>
            </a:graphic>
          </wp:inline>
        </w:drawing>
      </w:r>
      <w:r w:rsidRPr="002E7741">
        <w:rPr>
          <w:rFonts w:ascii="Book Antiqua" w:eastAsia="宋体" w:hAnsi="Book Antiqua" w:cs="Times New Roman"/>
          <w:b/>
          <w:sz w:val="24"/>
          <w:szCs w:val="24"/>
          <w:lang w:val="en-US"/>
        </w:rPr>
        <w:t xml:space="preserve"> </w:t>
      </w:r>
      <w:proofErr w:type="gramStart"/>
      <w:r w:rsidR="008B5920">
        <w:rPr>
          <w:rFonts w:ascii="Book Antiqua" w:eastAsia="宋体" w:hAnsi="Book Antiqua" w:cs="Times New Roman"/>
          <w:b/>
          <w:sz w:val="24"/>
          <w:szCs w:val="24"/>
          <w:lang w:val="en-US"/>
        </w:rPr>
        <w:t>Figure 1</w:t>
      </w:r>
      <w:r w:rsidR="007D340C">
        <w:rPr>
          <w:rFonts w:ascii="Book Antiqua" w:eastAsia="宋体" w:hAnsi="Book Antiqua" w:cs="Times New Roman" w:hint="eastAsia"/>
          <w:b/>
          <w:sz w:val="24"/>
          <w:szCs w:val="24"/>
          <w:lang w:val="en-US" w:eastAsia="zh-CN"/>
        </w:rPr>
        <w:t xml:space="preserve"> </w:t>
      </w:r>
      <w:r w:rsidR="00E00EEE" w:rsidRPr="00510F72">
        <w:rPr>
          <w:rFonts w:ascii="Book Antiqua" w:eastAsia="宋体" w:hAnsi="Book Antiqua" w:cs="Times New Roman"/>
          <w:b/>
          <w:sz w:val="24"/>
          <w:szCs w:val="24"/>
          <w:lang w:val="en-US"/>
        </w:rPr>
        <w:t xml:space="preserve">Histological and </w:t>
      </w:r>
      <w:proofErr w:type="spellStart"/>
      <w:r w:rsidR="00E00EEE" w:rsidRPr="00510F72">
        <w:rPr>
          <w:rFonts w:ascii="Book Antiqua" w:eastAsia="宋体" w:hAnsi="Book Antiqua" w:cs="Times New Roman"/>
          <w:b/>
          <w:sz w:val="24"/>
          <w:szCs w:val="24"/>
          <w:lang w:val="en-US"/>
        </w:rPr>
        <w:t>immunohistochemical</w:t>
      </w:r>
      <w:proofErr w:type="spellEnd"/>
      <w:r w:rsidR="00E00EEE" w:rsidRPr="00510F72">
        <w:rPr>
          <w:rFonts w:ascii="Book Antiqua" w:eastAsia="宋体" w:hAnsi="Book Antiqua" w:cs="Times New Roman"/>
          <w:b/>
          <w:sz w:val="24"/>
          <w:szCs w:val="24"/>
          <w:lang w:val="en-US"/>
        </w:rPr>
        <w:t xml:space="preserve"> features of the </w:t>
      </w:r>
      <w:r w:rsidR="00B659A1" w:rsidRPr="00B659A1">
        <w:rPr>
          <w:rFonts w:ascii="Book Antiqua" w:eastAsia="宋体" w:hAnsi="Book Antiqua" w:cs="Times New Roman"/>
          <w:b/>
          <w:sz w:val="24"/>
          <w:szCs w:val="24"/>
          <w:lang w:val="en-US"/>
        </w:rPr>
        <w:t>diffuse Large B Cell lymphoma</w:t>
      </w:r>
      <w:r w:rsidR="00E00EEE" w:rsidRPr="00510F72">
        <w:rPr>
          <w:rFonts w:ascii="Book Antiqua" w:eastAsia="宋体" w:hAnsi="Book Antiqua" w:cs="Times New Roman"/>
          <w:b/>
          <w:sz w:val="24"/>
          <w:szCs w:val="24"/>
          <w:lang w:val="en-US"/>
        </w:rPr>
        <w:t xml:space="preserve"> at the primary diagnosis</w:t>
      </w:r>
      <w:r w:rsidR="00E26DC8">
        <w:rPr>
          <w:rFonts w:ascii="Book Antiqua" w:eastAsia="宋体" w:hAnsi="Book Antiqua" w:cs="Times New Roman" w:hint="eastAsia"/>
          <w:b/>
          <w:sz w:val="24"/>
          <w:szCs w:val="24"/>
          <w:lang w:val="en-US" w:eastAsia="zh-CN"/>
        </w:rPr>
        <w:t>.</w:t>
      </w:r>
      <w:proofErr w:type="gramEnd"/>
      <w:r w:rsidR="00E00EEE" w:rsidRPr="00510F72">
        <w:rPr>
          <w:rFonts w:ascii="Book Antiqua" w:eastAsia="宋体" w:hAnsi="Book Antiqua" w:cs="Times New Roman"/>
          <w:b/>
          <w:sz w:val="24"/>
          <w:szCs w:val="24"/>
          <w:lang w:val="en-US"/>
        </w:rPr>
        <w:t xml:space="preserve"> </w:t>
      </w:r>
      <w:r w:rsidR="00E00EEE" w:rsidRPr="00E26DC8">
        <w:rPr>
          <w:rFonts w:ascii="Book Antiqua" w:eastAsia="宋体" w:hAnsi="Book Antiqua" w:cs="Times New Roman"/>
          <w:sz w:val="24"/>
          <w:szCs w:val="24"/>
          <w:lang w:val="en-US"/>
        </w:rPr>
        <w:t>H</w:t>
      </w:r>
      <w:r w:rsidR="003231F6" w:rsidRPr="00E26DC8">
        <w:rPr>
          <w:rFonts w:ascii="Book Antiqua" w:eastAsia="宋体" w:hAnsi="Book Antiqua" w:cs="Times New Roman" w:hint="eastAsia"/>
          <w:sz w:val="24"/>
          <w:szCs w:val="24"/>
          <w:lang w:val="en-US" w:eastAsia="zh-CN"/>
        </w:rPr>
        <w:t xml:space="preserve"> and</w:t>
      </w:r>
      <w:r w:rsidR="003231F6" w:rsidRPr="00E26DC8">
        <w:rPr>
          <w:rFonts w:ascii="Book Antiqua" w:eastAsia="宋体" w:hAnsi="Book Antiqua" w:cs="Times New Roman"/>
          <w:sz w:val="24"/>
          <w:szCs w:val="24"/>
          <w:lang w:val="en-US"/>
        </w:rPr>
        <w:t xml:space="preserve"> </w:t>
      </w:r>
      <w:r w:rsidR="00E00EEE" w:rsidRPr="00E26DC8">
        <w:rPr>
          <w:rFonts w:ascii="Book Antiqua" w:eastAsia="宋体" w:hAnsi="Book Antiqua" w:cs="Times New Roman"/>
          <w:sz w:val="24"/>
          <w:szCs w:val="24"/>
          <w:lang w:val="en-US"/>
        </w:rPr>
        <w:t>E 25</w:t>
      </w:r>
      <w:bookmarkStart w:id="9" w:name="OLE_LINK137"/>
      <w:bookmarkStart w:id="10" w:name="OLE_LINK138"/>
      <w:bookmarkStart w:id="11" w:name="OLE_LINK166"/>
      <w:r w:rsidR="009B61B5">
        <w:rPr>
          <w:rFonts w:ascii="Book Antiqua" w:eastAsia="宋体" w:hAnsi="Book Antiqua" w:cs="Times New Roman" w:hint="eastAsia"/>
          <w:sz w:val="24"/>
          <w:szCs w:val="24"/>
          <w:lang w:val="en-US" w:eastAsia="zh-CN"/>
        </w:rPr>
        <w:t xml:space="preserve"> </w:t>
      </w:r>
      <w:r w:rsidR="009B61B5" w:rsidRPr="00026D49">
        <w:rPr>
          <w:rFonts w:ascii="Book Antiqua" w:hAnsi="Book Antiqua" w:cs="Times New Roman"/>
          <w:color w:val="000000"/>
          <w:sz w:val="24"/>
          <w:szCs w:val="24"/>
        </w:rPr>
        <w:t>×</w:t>
      </w:r>
      <w:bookmarkEnd w:id="9"/>
      <w:bookmarkEnd w:id="10"/>
      <w:bookmarkEnd w:id="11"/>
      <w:r w:rsidR="00E00EEE" w:rsidRPr="00E26DC8">
        <w:rPr>
          <w:rFonts w:ascii="Book Antiqua" w:eastAsia="宋体" w:hAnsi="Book Antiqua" w:cs="Times New Roman"/>
          <w:sz w:val="24"/>
          <w:szCs w:val="24"/>
          <w:lang w:val="en-US"/>
        </w:rPr>
        <w:t xml:space="preserve">: </w:t>
      </w:r>
      <w:r w:rsidR="00B37DDC" w:rsidRPr="00E26DC8">
        <w:rPr>
          <w:rFonts w:ascii="Book Antiqua" w:eastAsia="宋体" w:hAnsi="Book Antiqua" w:cs="Times New Roman"/>
          <w:sz w:val="24"/>
          <w:szCs w:val="24"/>
          <w:lang w:val="en-US"/>
        </w:rPr>
        <w:t>I</w:t>
      </w:r>
      <w:r w:rsidR="00E00EEE" w:rsidRPr="00E26DC8">
        <w:rPr>
          <w:rFonts w:ascii="Book Antiqua" w:eastAsia="宋体" w:hAnsi="Book Antiqua" w:cs="Times New Roman"/>
          <w:sz w:val="24"/>
          <w:szCs w:val="24"/>
          <w:lang w:val="en-US"/>
        </w:rPr>
        <w:t>n the lymph node a polymorphic lymphoid population is seen; H</w:t>
      </w:r>
      <w:r w:rsidR="003231F6" w:rsidRPr="00E26DC8">
        <w:rPr>
          <w:rFonts w:ascii="Book Antiqua" w:eastAsia="宋体" w:hAnsi="Book Antiqua" w:cs="Times New Roman" w:hint="eastAsia"/>
          <w:sz w:val="24"/>
          <w:szCs w:val="24"/>
          <w:lang w:val="en-US" w:eastAsia="zh-CN"/>
        </w:rPr>
        <w:t xml:space="preserve"> and</w:t>
      </w:r>
      <w:r w:rsidR="003231F6" w:rsidRPr="00E26DC8">
        <w:rPr>
          <w:rFonts w:ascii="Book Antiqua" w:eastAsia="宋体" w:hAnsi="Book Antiqua" w:cs="Times New Roman"/>
          <w:sz w:val="24"/>
          <w:szCs w:val="24"/>
          <w:lang w:val="en-US"/>
        </w:rPr>
        <w:t xml:space="preserve"> </w:t>
      </w:r>
      <w:r w:rsidR="00E00EEE" w:rsidRPr="00E26DC8">
        <w:rPr>
          <w:rFonts w:ascii="Book Antiqua" w:eastAsia="宋体" w:hAnsi="Book Antiqua" w:cs="Times New Roman"/>
          <w:sz w:val="24"/>
          <w:szCs w:val="24"/>
          <w:lang w:val="en-US"/>
        </w:rPr>
        <w:t>E 400</w:t>
      </w:r>
      <w:r w:rsidR="009B61B5">
        <w:rPr>
          <w:rFonts w:ascii="Book Antiqua" w:eastAsia="宋体" w:hAnsi="Book Antiqua" w:cs="Times New Roman" w:hint="eastAsia"/>
          <w:sz w:val="24"/>
          <w:szCs w:val="24"/>
          <w:lang w:val="en-US" w:eastAsia="zh-CN"/>
        </w:rPr>
        <w:t xml:space="preserve"> </w:t>
      </w:r>
      <w:r w:rsidR="009B61B5" w:rsidRPr="00026D49">
        <w:rPr>
          <w:rFonts w:ascii="Book Antiqua" w:hAnsi="Book Antiqua" w:cs="Times New Roman"/>
          <w:color w:val="000000"/>
          <w:sz w:val="24"/>
          <w:szCs w:val="24"/>
        </w:rPr>
        <w:t>×</w:t>
      </w:r>
      <w:r w:rsidR="00E00EEE" w:rsidRPr="00E26DC8">
        <w:rPr>
          <w:rFonts w:ascii="Book Antiqua" w:eastAsia="宋体" w:hAnsi="Book Antiqua" w:cs="Times New Roman"/>
          <w:sz w:val="24"/>
          <w:szCs w:val="24"/>
          <w:lang w:val="en-US"/>
        </w:rPr>
        <w:t xml:space="preserve">: </w:t>
      </w:r>
      <w:r w:rsidR="00B37DDC" w:rsidRPr="00E26DC8">
        <w:rPr>
          <w:rFonts w:ascii="Book Antiqua" w:eastAsia="宋体" w:hAnsi="Book Antiqua" w:cs="Times New Roman"/>
          <w:sz w:val="24"/>
          <w:szCs w:val="24"/>
          <w:lang w:val="en-US"/>
        </w:rPr>
        <w:t>L</w:t>
      </w:r>
      <w:r w:rsidR="00E00EEE" w:rsidRPr="00E26DC8">
        <w:rPr>
          <w:rFonts w:ascii="Book Antiqua" w:eastAsia="宋体" w:hAnsi="Book Antiqua" w:cs="Times New Roman"/>
          <w:sz w:val="24"/>
          <w:szCs w:val="24"/>
          <w:lang w:val="en-US"/>
        </w:rPr>
        <w:t>arge lymphoid cells prevailed; CD20 200</w:t>
      </w:r>
      <w:r w:rsidR="009B61B5">
        <w:rPr>
          <w:rFonts w:ascii="Book Antiqua" w:eastAsia="宋体" w:hAnsi="Book Antiqua" w:cs="Times New Roman" w:hint="eastAsia"/>
          <w:sz w:val="24"/>
          <w:szCs w:val="24"/>
          <w:lang w:val="en-US" w:eastAsia="zh-CN"/>
        </w:rPr>
        <w:t xml:space="preserve"> </w:t>
      </w:r>
      <w:r w:rsidR="009B61B5" w:rsidRPr="00026D49">
        <w:rPr>
          <w:rFonts w:ascii="Book Antiqua" w:hAnsi="Book Antiqua" w:cs="Times New Roman"/>
          <w:color w:val="000000"/>
          <w:sz w:val="24"/>
          <w:szCs w:val="24"/>
        </w:rPr>
        <w:t>×</w:t>
      </w:r>
      <w:r w:rsidR="00E00EEE" w:rsidRPr="00E26DC8">
        <w:rPr>
          <w:rFonts w:ascii="Book Antiqua" w:eastAsia="宋体" w:hAnsi="Book Antiqua" w:cs="Times New Roman"/>
          <w:sz w:val="24"/>
          <w:szCs w:val="24"/>
          <w:lang w:val="en-US"/>
        </w:rPr>
        <w:t xml:space="preserve">: </w:t>
      </w:r>
      <w:r w:rsidR="00B37DDC" w:rsidRPr="00E26DC8">
        <w:rPr>
          <w:rFonts w:ascii="Book Antiqua" w:eastAsia="宋体" w:hAnsi="Book Antiqua" w:cs="Times New Roman"/>
          <w:sz w:val="24"/>
          <w:szCs w:val="24"/>
          <w:lang w:val="en-US"/>
        </w:rPr>
        <w:t>T</w:t>
      </w:r>
      <w:r w:rsidR="00E00EEE" w:rsidRPr="00E26DC8">
        <w:rPr>
          <w:rFonts w:ascii="Book Antiqua" w:eastAsia="宋体" w:hAnsi="Book Antiqua" w:cs="Times New Roman"/>
          <w:sz w:val="24"/>
          <w:szCs w:val="24"/>
          <w:lang w:val="en-US"/>
        </w:rPr>
        <w:t>hese large cells were B CD20+; Ki67 200</w:t>
      </w:r>
      <w:r w:rsidR="009B61B5">
        <w:rPr>
          <w:rFonts w:ascii="Book Antiqua" w:eastAsia="宋体" w:hAnsi="Book Antiqua" w:cs="Times New Roman" w:hint="eastAsia"/>
          <w:sz w:val="24"/>
          <w:szCs w:val="24"/>
          <w:lang w:val="en-US" w:eastAsia="zh-CN"/>
        </w:rPr>
        <w:t xml:space="preserve"> </w:t>
      </w:r>
      <w:r w:rsidR="009B61B5" w:rsidRPr="00026D49">
        <w:rPr>
          <w:rFonts w:ascii="Book Antiqua" w:hAnsi="Book Antiqua" w:cs="Times New Roman"/>
          <w:color w:val="000000"/>
          <w:sz w:val="24"/>
          <w:szCs w:val="24"/>
        </w:rPr>
        <w:t>×</w:t>
      </w:r>
      <w:r w:rsidR="00E00EEE" w:rsidRPr="00E26DC8">
        <w:rPr>
          <w:rFonts w:ascii="Book Antiqua" w:eastAsia="宋体" w:hAnsi="Book Antiqua" w:cs="Times New Roman"/>
          <w:sz w:val="24"/>
          <w:szCs w:val="24"/>
          <w:lang w:val="en-US"/>
        </w:rPr>
        <w:t xml:space="preserve">: </w:t>
      </w:r>
      <w:r w:rsidR="00B37DDC" w:rsidRPr="00E26DC8">
        <w:rPr>
          <w:rFonts w:ascii="Book Antiqua" w:eastAsia="宋体" w:hAnsi="Book Antiqua" w:cs="Times New Roman"/>
          <w:sz w:val="24"/>
          <w:szCs w:val="24"/>
          <w:lang w:val="en-US"/>
        </w:rPr>
        <w:t>T</w:t>
      </w:r>
      <w:r w:rsidR="00E00EEE" w:rsidRPr="00E26DC8">
        <w:rPr>
          <w:rFonts w:ascii="Book Antiqua" w:eastAsia="宋体" w:hAnsi="Book Antiqua" w:cs="Times New Roman"/>
          <w:sz w:val="24"/>
          <w:szCs w:val="24"/>
          <w:lang w:val="en-US"/>
        </w:rPr>
        <w:t xml:space="preserve">he proliferation rate marked by Ki67 was around 20% with respect to the overall population, but about 40% if compared with the </w:t>
      </w:r>
      <w:proofErr w:type="spellStart"/>
      <w:r w:rsidR="00E00EEE" w:rsidRPr="00E26DC8">
        <w:rPr>
          <w:rFonts w:ascii="Book Antiqua" w:eastAsia="宋体" w:hAnsi="Book Antiqua" w:cs="Times New Roman"/>
          <w:sz w:val="24"/>
          <w:szCs w:val="24"/>
          <w:lang w:val="en-US"/>
        </w:rPr>
        <w:t>blastic</w:t>
      </w:r>
      <w:proofErr w:type="spellEnd"/>
      <w:r w:rsidR="00E00EEE" w:rsidRPr="00E26DC8">
        <w:rPr>
          <w:rFonts w:ascii="Book Antiqua" w:eastAsia="宋体" w:hAnsi="Book Antiqua" w:cs="Times New Roman"/>
          <w:sz w:val="24"/>
          <w:szCs w:val="24"/>
          <w:lang w:val="en-US"/>
        </w:rPr>
        <w:t xml:space="preserve"> B cell population; </w:t>
      </w:r>
      <w:r w:rsidR="00640E7A" w:rsidRPr="00E26DC8">
        <w:rPr>
          <w:rFonts w:ascii="Book Antiqua" w:eastAsia="宋体" w:hAnsi="Book Antiqua" w:cs="Times New Roman"/>
          <w:sz w:val="24"/>
          <w:szCs w:val="24"/>
          <w:lang w:val="en-US"/>
        </w:rPr>
        <w:t>Bcl</w:t>
      </w:r>
      <w:r w:rsidR="00E00EEE" w:rsidRPr="00E26DC8">
        <w:rPr>
          <w:rFonts w:ascii="Book Antiqua" w:eastAsia="宋体" w:hAnsi="Book Antiqua" w:cs="Times New Roman"/>
          <w:sz w:val="24"/>
          <w:szCs w:val="24"/>
          <w:lang w:val="en-US"/>
        </w:rPr>
        <w:t>6 400</w:t>
      </w:r>
      <w:r w:rsidR="009B61B5">
        <w:rPr>
          <w:rFonts w:ascii="Book Antiqua" w:eastAsia="宋体" w:hAnsi="Book Antiqua" w:cs="Times New Roman" w:hint="eastAsia"/>
          <w:sz w:val="24"/>
          <w:szCs w:val="24"/>
          <w:lang w:val="en-US" w:eastAsia="zh-CN"/>
        </w:rPr>
        <w:t xml:space="preserve"> </w:t>
      </w:r>
      <w:r w:rsidR="009B61B5" w:rsidRPr="00026D49">
        <w:rPr>
          <w:rFonts w:ascii="Book Antiqua" w:hAnsi="Book Antiqua" w:cs="Times New Roman"/>
          <w:color w:val="000000"/>
          <w:sz w:val="24"/>
          <w:szCs w:val="24"/>
        </w:rPr>
        <w:t>×</w:t>
      </w:r>
      <w:r w:rsidR="00E00EEE" w:rsidRPr="00E26DC8">
        <w:rPr>
          <w:rFonts w:ascii="Book Antiqua" w:eastAsia="宋体" w:hAnsi="Book Antiqua" w:cs="Times New Roman"/>
          <w:sz w:val="24"/>
          <w:szCs w:val="24"/>
          <w:lang w:val="en-US"/>
        </w:rPr>
        <w:t xml:space="preserve">: </w:t>
      </w:r>
      <w:r w:rsidR="00B37DDC" w:rsidRPr="00E26DC8">
        <w:rPr>
          <w:rFonts w:ascii="Book Antiqua" w:eastAsia="宋体" w:hAnsi="Book Antiqua" w:cs="Times New Roman"/>
          <w:sz w:val="24"/>
          <w:szCs w:val="24"/>
          <w:lang w:val="en-US"/>
        </w:rPr>
        <w:t>T</w:t>
      </w:r>
      <w:r w:rsidR="00E00EEE" w:rsidRPr="00E26DC8">
        <w:rPr>
          <w:rFonts w:ascii="Book Antiqua" w:eastAsia="宋体" w:hAnsi="Book Antiqua" w:cs="Times New Roman"/>
          <w:sz w:val="24"/>
          <w:szCs w:val="24"/>
          <w:lang w:val="en-US"/>
        </w:rPr>
        <w:t>he large B cells expressed mainl</w:t>
      </w:r>
      <w:r w:rsidR="00640E7A" w:rsidRPr="00E26DC8">
        <w:rPr>
          <w:rFonts w:ascii="Book Antiqua" w:eastAsia="宋体" w:hAnsi="Book Antiqua" w:cs="Times New Roman"/>
          <w:sz w:val="24"/>
          <w:szCs w:val="24"/>
          <w:lang w:val="en-US"/>
        </w:rPr>
        <w:t xml:space="preserve">y the germinal center marker </w:t>
      </w:r>
      <w:r w:rsidR="00640E7A" w:rsidRPr="00E26DC8">
        <w:rPr>
          <w:rFonts w:ascii="Book Antiqua" w:eastAsia="宋体" w:hAnsi="Book Antiqua" w:cs="Times New Roman"/>
          <w:i/>
          <w:sz w:val="24"/>
          <w:szCs w:val="24"/>
          <w:lang w:val="en-US"/>
        </w:rPr>
        <w:t>Bcl</w:t>
      </w:r>
      <w:r w:rsidR="00E00EEE" w:rsidRPr="00E26DC8">
        <w:rPr>
          <w:rFonts w:ascii="Book Antiqua" w:eastAsia="宋体" w:hAnsi="Book Antiqua" w:cs="Times New Roman"/>
          <w:i/>
          <w:sz w:val="24"/>
          <w:szCs w:val="24"/>
          <w:lang w:val="en-US"/>
        </w:rPr>
        <w:t>6</w:t>
      </w:r>
      <w:r w:rsidR="00E00EEE" w:rsidRPr="00E26DC8">
        <w:rPr>
          <w:rFonts w:ascii="Book Antiqua" w:eastAsia="宋体" w:hAnsi="Book Antiqua" w:cs="Times New Roman"/>
          <w:sz w:val="24"/>
          <w:szCs w:val="24"/>
          <w:lang w:val="en-US"/>
        </w:rPr>
        <w:t xml:space="preserve">; </w:t>
      </w:r>
      <w:r w:rsidR="00640E7A" w:rsidRPr="00E26DC8">
        <w:rPr>
          <w:rFonts w:ascii="Book Antiqua" w:eastAsia="宋体" w:hAnsi="Book Antiqua" w:cs="Times New Roman"/>
          <w:sz w:val="24"/>
          <w:szCs w:val="24"/>
          <w:lang w:val="en-US"/>
        </w:rPr>
        <w:t>Mum</w:t>
      </w:r>
      <w:r w:rsidR="00E00EEE" w:rsidRPr="00E26DC8">
        <w:rPr>
          <w:rFonts w:ascii="Book Antiqua" w:eastAsia="宋体" w:hAnsi="Book Antiqua" w:cs="Times New Roman"/>
          <w:sz w:val="24"/>
          <w:szCs w:val="24"/>
          <w:lang w:val="en-US"/>
        </w:rPr>
        <w:t>1 400</w:t>
      </w:r>
      <w:r w:rsidR="008D6533">
        <w:rPr>
          <w:rFonts w:ascii="Book Antiqua" w:eastAsia="宋体" w:hAnsi="Book Antiqua" w:cs="Times New Roman" w:hint="eastAsia"/>
          <w:sz w:val="24"/>
          <w:szCs w:val="24"/>
          <w:lang w:val="en-US" w:eastAsia="zh-CN"/>
        </w:rPr>
        <w:t xml:space="preserve"> </w:t>
      </w:r>
      <w:r w:rsidR="008D6533" w:rsidRPr="00026D49">
        <w:rPr>
          <w:rFonts w:ascii="Book Antiqua" w:hAnsi="Book Antiqua" w:cs="Times New Roman"/>
          <w:color w:val="000000"/>
          <w:sz w:val="24"/>
          <w:szCs w:val="24"/>
        </w:rPr>
        <w:t>×</w:t>
      </w:r>
      <w:r w:rsidR="00E00EEE" w:rsidRPr="00E26DC8">
        <w:rPr>
          <w:rFonts w:ascii="Book Antiqua" w:eastAsia="宋体" w:hAnsi="Book Antiqua" w:cs="Times New Roman"/>
          <w:sz w:val="24"/>
          <w:szCs w:val="24"/>
          <w:lang w:val="en-US"/>
        </w:rPr>
        <w:t>:</w:t>
      </w:r>
      <w:r w:rsidR="00640E7A" w:rsidRPr="00E26DC8">
        <w:rPr>
          <w:rFonts w:ascii="Book Antiqua" w:eastAsia="宋体" w:hAnsi="Book Antiqua" w:cs="Times New Roman"/>
          <w:sz w:val="24"/>
          <w:szCs w:val="24"/>
          <w:lang w:val="en-US"/>
        </w:rPr>
        <w:t xml:space="preserve"> </w:t>
      </w:r>
      <w:r w:rsidR="00640E7A" w:rsidRPr="00E26DC8">
        <w:rPr>
          <w:rFonts w:ascii="Book Antiqua" w:eastAsia="宋体" w:hAnsi="Book Antiqua" w:cs="Times New Roman"/>
          <w:i/>
          <w:sz w:val="24"/>
          <w:szCs w:val="24"/>
          <w:lang w:val="en-US"/>
        </w:rPr>
        <w:t>Mum</w:t>
      </w:r>
      <w:r w:rsidR="00E00EEE" w:rsidRPr="00E26DC8">
        <w:rPr>
          <w:rFonts w:ascii="Book Antiqua" w:eastAsia="宋体" w:hAnsi="Book Antiqua" w:cs="Times New Roman"/>
          <w:i/>
          <w:sz w:val="24"/>
          <w:szCs w:val="24"/>
          <w:lang w:val="en-US"/>
        </w:rPr>
        <w:t>1</w:t>
      </w:r>
      <w:r w:rsidR="00E00EEE" w:rsidRPr="00E26DC8">
        <w:rPr>
          <w:rFonts w:ascii="Book Antiqua" w:eastAsia="宋体" w:hAnsi="Book Antiqua" w:cs="Times New Roman"/>
          <w:sz w:val="24"/>
          <w:szCs w:val="24"/>
          <w:lang w:val="en-US"/>
        </w:rPr>
        <w:t xml:space="preserve"> was not found expressed at the primary diagnosis</w:t>
      </w:r>
      <w:r w:rsidR="00E26DC8">
        <w:rPr>
          <w:rFonts w:ascii="Book Antiqua" w:eastAsia="宋体" w:hAnsi="Book Antiqua" w:cs="Times New Roman" w:hint="eastAsia"/>
          <w:sz w:val="24"/>
          <w:szCs w:val="24"/>
          <w:lang w:val="en-US" w:eastAsia="zh-CN"/>
        </w:rPr>
        <w:t>.</w:t>
      </w:r>
      <w:r w:rsidR="00B37DDC">
        <w:rPr>
          <w:rFonts w:ascii="Book Antiqua" w:eastAsia="宋体" w:hAnsi="Book Antiqua" w:cs="Times New Roman" w:hint="eastAsia"/>
          <w:sz w:val="24"/>
          <w:szCs w:val="24"/>
          <w:lang w:val="en-US" w:eastAsia="zh-CN"/>
        </w:rPr>
        <w:t xml:space="preserve"> </w:t>
      </w:r>
      <w:r w:rsidR="00E00EEE" w:rsidRPr="008D6533">
        <w:rPr>
          <w:rFonts w:ascii="Book Antiqua" w:eastAsia="宋体" w:hAnsi="Book Antiqua" w:cs="Times New Roman"/>
          <w:sz w:val="24"/>
          <w:szCs w:val="24"/>
          <w:lang w:val="en-US"/>
        </w:rPr>
        <w:t xml:space="preserve">DLBCL: Diffuse </w:t>
      </w:r>
      <w:r w:rsidR="00DE5342" w:rsidRPr="008D6533">
        <w:rPr>
          <w:rFonts w:ascii="Book Antiqua" w:eastAsia="宋体" w:hAnsi="Book Antiqua" w:cs="Times New Roman"/>
          <w:sz w:val="24"/>
          <w:szCs w:val="24"/>
          <w:lang w:val="en-US"/>
        </w:rPr>
        <w:t>l</w:t>
      </w:r>
      <w:r w:rsidR="00E00EEE" w:rsidRPr="008D6533">
        <w:rPr>
          <w:rFonts w:ascii="Book Antiqua" w:eastAsia="宋体" w:hAnsi="Book Antiqua" w:cs="Times New Roman"/>
          <w:sz w:val="24"/>
          <w:szCs w:val="24"/>
          <w:lang w:val="en-US"/>
        </w:rPr>
        <w:t xml:space="preserve">arge B </w:t>
      </w:r>
      <w:r w:rsidR="00DE5342" w:rsidRPr="008D6533">
        <w:rPr>
          <w:rFonts w:ascii="Book Antiqua" w:eastAsia="宋体" w:hAnsi="Book Antiqua" w:cs="Times New Roman"/>
          <w:sz w:val="24"/>
          <w:szCs w:val="24"/>
          <w:lang w:val="en-US"/>
        </w:rPr>
        <w:t>cell ly</w:t>
      </w:r>
      <w:r w:rsidR="00E00EEE" w:rsidRPr="008D6533">
        <w:rPr>
          <w:rFonts w:ascii="Book Antiqua" w:eastAsia="宋体" w:hAnsi="Book Antiqua" w:cs="Times New Roman"/>
          <w:sz w:val="24"/>
          <w:szCs w:val="24"/>
          <w:lang w:val="en-US"/>
        </w:rPr>
        <w:t>mphoma; H</w:t>
      </w:r>
      <w:r w:rsidR="003231F6" w:rsidRPr="008D6533">
        <w:rPr>
          <w:rFonts w:ascii="Book Antiqua" w:eastAsia="宋体" w:hAnsi="Book Antiqua" w:cs="Times New Roman" w:hint="eastAsia"/>
          <w:sz w:val="24"/>
          <w:szCs w:val="24"/>
          <w:lang w:val="en-US" w:eastAsia="zh-CN"/>
        </w:rPr>
        <w:t xml:space="preserve"> and</w:t>
      </w:r>
      <w:r w:rsidR="003231F6" w:rsidRPr="008D6533">
        <w:rPr>
          <w:rFonts w:ascii="Book Antiqua" w:eastAsia="宋体" w:hAnsi="Book Antiqua" w:cs="Times New Roman"/>
          <w:sz w:val="24"/>
          <w:szCs w:val="24"/>
          <w:lang w:val="en-US"/>
        </w:rPr>
        <w:t xml:space="preserve"> </w:t>
      </w:r>
      <w:r w:rsidR="00E00EEE" w:rsidRPr="008D6533">
        <w:rPr>
          <w:rFonts w:ascii="Book Antiqua" w:eastAsia="宋体" w:hAnsi="Book Antiqua" w:cs="Times New Roman"/>
          <w:sz w:val="24"/>
          <w:szCs w:val="24"/>
          <w:lang w:val="en-US"/>
        </w:rPr>
        <w:t xml:space="preserve">E: Hematoxylin and Eosin; CD: Clusters of </w:t>
      </w:r>
      <w:r w:rsidR="00475323" w:rsidRPr="008D6533">
        <w:rPr>
          <w:rFonts w:ascii="Book Antiqua" w:eastAsia="宋体" w:hAnsi="Book Antiqua" w:cs="Times New Roman"/>
          <w:sz w:val="24"/>
          <w:szCs w:val="24"/>
          <w:lang w:val="en-US"/>
        </w:rPr>
        <w:t>differentiation</w:t>
      </w:r>
      <w:r w:rsidR="00E00EEE" w:rsidRPr="008D6533">
        <w:rPr>
          <w:rFonts w:ascii="Book Antiqua" w:eastAsia="宋体" w:hAnsi="Book Antiqua" w:cs="Times New Roman"/>
          <w:sz w:val="24"/>
          <w:szCs w:val="24"/>
          <w:lang w:val="en-US"/>
        </w:rPr>
        <w:t xml:space="preserve">; Ki67: </w:t>
      </w:r>
      <w:r w:rsidR="00B37DDC" w:rsidRPr="008D6533">
        <w:rPr>
          <w:rFonts w:ascii="Book Antiqua" w:eastAsia="宋体" w:hAnsi="Book Antiqua" w:cs="Times New Roman"/>
          <w:sz w:val="24"/>
          <w:szCs w:val="24"/>
          <w:lang w:val="en-US"/>
        </w:rPr>
        <w:t>C</w:t>
      </w:r>
      <w:r w:rsidR="00E00EEE" w:rsidRPr="008D6533">
        <w:rPr>
          <w:rFonts w:ascii="Book Antiqua" w:eastAsia="宋体" w:hAnsi="Book Antiqua" w:cs="Times New Roman"/>
          <w:sz w:val="24"/>
          <w:szCs w:val="24"/>
          <w:lang w:val="en-US"/>
        </w:rPr>
        <w:t xml:space="preserve">ellular marker for proliferation; </w:t>
      </w:r>
      <w:r w:rsidR="00640E7A" w:rsidRPr="008D6533">
        <w:rPr>
          <w:rFonts w:ascii="Book Antiqua" w:eastAsia="宋体" w:hAnsi="Book Antiqua" w:cs="Times New Roman"/>
          <w:sz w:val="24"/>
          <w:szCs w:val="24"/>
          <w:lang w:val="en-US"/>
        </w:rPr>
        <w:t>Bcl</w:t>
      </w:r>
      <w:r w:rsidR="00E00EEE" w:rsidRPr="008D6533">
        <w:rPr>
          <w:rFonts w:ascii="Book Antiqua" w:eastAsia="宋体" w:hAnsi="Book Antiqua" w:cs="Times New Roman"/>
          <w:sz w:val="24"/>
          <w:szCs w:val="24"/>
          <w:lang w:val="en-US"/>
        </w:rPr>
        <w:t xml:space="preserve">6: B Cell Lymphoma 6; </w:t>
      </w:r>
      <w:r w:rsidR="00640E7A" w:rsidRPr="008D6533">
        <w:rPr>
          <w:rFonts w:ascii="Book Antiqua" w:eastAsia="宋体" w:hAnsi="Book Antiqua" w:cs="Times New Roman"/>
          <w:sz w:val="24"/>
          <w:szCs w:val="24"/>
          <w:lang w:val="en-US"/>
        </w:rPr>
        <w:t>Mum</w:t>
      </w:r>
      <w:r w:rsidR="00E00EEE" w:rsidRPr="008D6533">
        <w:rPr>
          <w:rFonts w:ascii="Book Antiqua" w:eastAsia="宋体" w:hAnsi="Book Antiqua" w:cs="Times New Roman"/>
          <w:sz w:val="24"/>
          <w:szCs w:val="24"/>
          <w:lang w:val="en-US"/>
        </w:rPr>
        <w:t xml:space="preserve">1: </w:t>
      </w:r>
      <w:r w:rsidR="007E3487" w:rsidRPr="008D6533">
        <w:rPr>
          <w:rFonts w:ascii="Book Antiqua" w:eastAsia="宋体" w:hAnsi="Book Antiqua" w:cs="Times New Roman"/>
          <w:sz w:val="24"/>
          <w:szCs w:val="24"/>
          <w:lang w:val="en-US"/>
        </w:rPr>
        <w:t>M</w:t>
      </w:r>
      <w:r w:rsidR="00E00EEE" w:rsidRPr="008D6533">
        <w:rPr>
          <w:rFonts w:ascii="Book Antiqua" w:eastAsia="宋体" w:hAnsi="Book Antiqua" w:cs="Times New Roman"/>
          <w:sz w:val="24"/>
          <w:szCs w:val="24"/>
          <w:lang w:val="en-US"/>
        </w:rPr>
        <w:t>ultiple myeloma oncogene 1.</w:t>
      </w:r>
    </w:p>
    <w:p w:rsidR="00E26DC8" w:rsidRDefault="00E26DC8" w:rsidP="001C5428">
      <w:pPr>
        <w:spacing w:after="160" w:line="259" w:lineRule="auto"/>
        <w:jc w:val="both"/>
        <w:rPr>
          <w:rFonts w:ascii="Book Antiqua" w:eastAsia="宋体" w:hAnsi="Book Antiqua" w:cs="Times New Roman"/>
          <w:i/>
          <w:sz w:val="24"/>
          <w:szCs w:val="24"/>
          <w:lang w:val="en-US"/>
        </w:rPr>
      </w:pPr>
      <w:r>
        <w:rPr>
          <w:rFonts w:ascii="Book Antiqua" w:eastAsia="宋体" w:hAnsi="Book Antiqua" w:cs="Times New Roman"/>
          <w:i/>
          <w:sz w:val="24"/>
          <w:szCs w:val="24"/>
          <w:lang w:val="en-US"/>
        </w:rPr>
        <w:br w:type="page"/>
      </w:r>
      <w:bookmarkStart w:id="12" w:name="_GoBack"/>
      <w:bookmarkEnd w:id="12"/>
    </w:p>
    <w:p w:rsidR="00E00EEE" w:rsidRPr="00510F72" w:rsidRDefault="00785976" w:rsidP="001C5428">
      <w:pPr>
        <w:spacing w:after="0" w:line="360" w:lineRule="auto"/>
        <w:ind w:left="709" w:firstLineChars="200" w:firstLine="480"/>
        <w:jc w:val="both"/>
        <w:rPr>
          <w:rFonts w:ascii="Book Antiqua" w:eastAsia="宋体" w:hAnsi="Book Antiqua" w:cs="Times New Roman"/>
          <w:sz w:val="24"/>
          <w:szCs w:val="24"/>
          <w:lang w:val="en-US"/>
        </w:rPr>
      </w:pPr>
      <w:r>
        <w:rPr>
          <w:rFonts w:ascii="Book Antiqua" w:eastAsia="宋体" w:hAnsi="Book Antiqua" w:cs="Times New Roman"/>
          <w:noProof/>
          <w:sz w:val="24"/>
          <w:szCs w:val="24"/>
          <w:lang w:val="en-US"/>
        </w:rPr>
        <w:lastRenderedPageBreak/>
        <w:drawing>
          <wp:inline distT="0" distB="0" distL="0" distR="0" wp14:anchorId="449128F1" wp14:editId="0FDC6FCF">
            <wp:extent cx="4596203" cy="2333501"/>
            <wp:effectExtent l="0" t="0" r="0" b="0"/>
            <wp:docPr id="2" name="图片 2" descr="F:\修改后稿子\25823\Fig_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修改后稿子\25823\Fig_1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8875" cy="2334857"/>
                    </a:xfrm>
                    <a:prstGeom prst="rect">
                      <a:avLst/>
                    </a:prstGeom>
                    <a:noFill/>
                    <a:ln>
                      <a:noFill/>
                    </a:ln>
                  </pic:spPr>
                </pic:pic>
              </a:graphicData>
            </a:graphic>
          </wp:inline>
        </w:drawing>
      </w:r>
    </w:p>
    <w:p w:rsidR="00591D9B" w:rsidRPr="00BE1CC3" w:rsidRDefault="00E00EEE" w:rsidP="001C5428">
      <w:pPr>
        <w:spacing w:after="0" w:line="360" w:lineRule="auto"/>
        <w:jc w:val="both"/>
        <w:rPr>
          <w:rFonts w:ascii="Book Antiqua" w:eastAsia="宋体" w:hAnsi="Book Antiqua" w:cs="Times New Roman"/>
          <w:b/>
          <w:sz w:val="24"/>
          <w:szCs w:val="24"/>
          <w:lang w:val="en-US" w:eastAsia="zh-CN"/>
        </w:rPr>
      </w:pPr>
      <w:r w:rsidRPr="00510F72">
        <w:rPr>
          <w:rFonts w:ascii="Book Antiqua" w:eastAsia="宋体" w:hAnsi="Book Antiqua" w:cs="Times New Roman"/>
          <w:b/>
          <w:sz w:val="24"/>
          <w:szCs w:val="24"/>
          <w:lang w:val="en-US"/>
        </w:rPr>
        <w:t xml:space="preserve">Figure </w:t>
      </w:r>
      <w:r w:rsidR="008B5920">
        <w:rPr>
          <w:rFonts w:ascii="Book Antiqua" w:eastAsia="宋体" w:hAnsi="Book Antiqua" w:cs="Times New Roman" w:hint="eastAsia"/>
          <w:b/>
          <w:sz w:val="24"/>
          <w:szCs w:val="24"/>
          <w:lang w:val="en-US" w:eastAsia="zh-CN"/>
        </w:rPr>
        <w:t>2</w:t>
      </w:r>
      <w:r w:rsidR="00785976">
        <w:rPr>
          <w:rFonts w:ascii="Book Antiqua" w:eastAsia="宋体" w:hAnsi="Book Antiqua" w:cs="Times New Roman" w:hint="eastAsia"/>
          <w:b/>
          <w:sz w:val="24"/>
          <w:szCs w:val="24"/>
          <w:lang w:val="en-US" w:eastAsia="zh-CN"/>
        </w:rPr>
        <w:t xml:space="preserve"> </w:t>
      </w:r>
      <w:r w:rsidRPr="00510F72">
        <w:rPr>
          <w:rFonts w:ascii="Book Antiqua" w:eastAsia="宋体" w:hAnsi="Book Antiqua" w:cs="Times New Roman"/>
          <w:b/>
          <w:sz w:val="24"/>
          <w:szCs w:val="24"/>
          <w:lang w:val="en-US"/>
        </w:rPr>
        <w:t xml:space="preserve">Histological and </w:t>
      </w:r>
      <w:proofErr w:type="spellStart"/>
      <w:r w:rsidRPr="00510F72">
        <w:rPr>
          <w:rFonts w:ascii="Book Antiqua" w:eastAsia="宋体" w:hAnsi="Book Antiqua" w:cs="Times New Roman"/>
          <w:b/>
          <w:sz w:val="24"/>
          <w:szCs w:val="24"/>
          <w:lang w:val="en-US"/>
        </w:rPr>
        <w:t>immunohistochemical</w:t>
      </w:r>
      <w:proofErr w:type="spellEnd"/>
      <w:r w:rsidRPr="00510F72">
        <w:rPr>
          <w:rFonts w:ascii="Book Antiqua" w:eastAsia="宋体" w:hAnsi="Book Antiqua" w:cs="Times New Roman"/>
          <w:b/>
          <w:sz w:val="24"/>
          <w:szCs w:val="24"/>
          <w:lang w:val="en-US"/>
        </w:rPr>
        <w:t xml:space="preserve"> features of the </w:t>
      </w:r>
      <w:r w:rsidR="00B659A1" w:rsidRPr="00B659A1">
        <w:rPr>
          <w:rFonts w:ascii="Book Antiqua" w:eastAsia="宋体" w:hAnsi="Book Antiqua" w:cs="Times New Roman"/>
          <w:b/>
          <w:sz w:val="24"/>
          <w:szCs w:val="24"/>
          <w:lang w:val="en-US"/>
        </w:rPr>
        <w:t>diffuse Large B Cell lymphoma</w:t>
      </w:r>
      <w:r w:rsidRPr="00510F72">
        <w:rPr>
          <w:rFonts w:ascii="Book Antiqua" w:eastAsia="宋体" w:hAnsi="Book Antiqua" w:cs="Times New Roman"/>
          <w:b/>
          <w:sz w:val="24"/>
          <w:szCs w:val="24"/>
          <w:lang w:val="en-US"/>
        </w:rPr>
        <w:t xml:space="preserve"> at the first relapse (mucosal)</w:t>
      </w:r>
      <w:r w:rsidR="00785976">
        <w:rPr>
          <w:rFonts w:ascii="Book Antiqua" w:eastAsia="宋体" w:hAnsi="Book Antiqua" w:cs="Times New Roman" w:hint="eastAsia"/>
          <w:b/>
          <w:sz w:val="24"/>
          <w:szCs w:val="24"/>
          <w:lang w:val="en-US" w:eastAsia="zh-CN"/>
        </w:rPr>
        <w:t>.</w:t>
      </w:r>
      <w:r w:rsidR="003609F7">
        <w:rPr>
          <w:rFonts w:ascii="Book Antiqua" w:eastAsia="宋体" w:hAnsi="Book Antiqua" w:cs="Times New Roman" w:hint="eastAsia"/>
          <w:b/>
          <w:sz w:val="24"/>
          <w:szCs w:val="24"/>
          <w:lang w:val="en-US" w:eastAsia="zh-CN"/>
        </w:rPr>
        <w:t xml:space="preserve"> </w:t>
      </w:r>
      <w:r w:rsidRPr="003609F7">
        <w:rPr>
          <w:rFonts w:ascii="Book Antiqua" w:eastAsia="宋体" w:hAnsi="Book Antiqua" w:cs="Times New Roman"/>
          <w:sz w:val="24"/>
          <w:szCs w:val="24"/>
          <w:lang w:val="en-US"/>
        </w:rPr>
        <w:t>H</w:t>
      </w:r>
      <w:r w:rsidR="003231F6" w:rsidRPr="003609F7">
        <w:rPr>
          <w:rFonts w:ascii="Book Antiqua" w:eastAsia="宋体" w:hAnsi="Book Antiqua" w:cs="Times New Roman" w:hint="eastAsia"/>
          <w:sz w:val="24"/>
          <w:szCs w:val="24"/>
          <w:lang w:val="en-US" w:eastAsia="zh-CN"/>
        </w:rPr>
        <w:t xml:space="preserve"> and</w:t>
      </w:r>
      <w:r w:rsidR="003231F6" w:rsidRPr="003609F7">
        <w:rPr>
          <w:rFonts w:ascii="Book Antiqua" w:eastAsia="宋体" w:hAnsi="Book Antiqua" w:cs="Times New Roman"/>
          <w:sz w:val="24"/>
          <w:szCs w:val="24"/>
          <w:lang w:val="en-US"/>
        </w:rPr>
        <w:t xml:space="preserve"> </w:t>
      </w:r>
      <w:r w:rsidRPr="003609F7">
        <w:rPr>
          <w:rFonts w:ascii="Book Antiqua" w:eastAsia="宋体" w:hAnsi="Book Antiqua" w:cs="Times New Roman"/>
          <w:sz w:val="24"/>
          <w:szCs w:val="24"/>
          <w:lang w:val="en-US"/>
        </w:rPr>
        <w:t>E 25</w:t>
      </w:r>
      <w:r w:rsidR="00E702F0">
        <w:rPr>
          <w:rFonts w:ascii="Book Antiqua" w:eastAsia="宋体" w:hAnsi="Book Antiqua" w:cs="Times New Roman" w:hint="eastAsia"/>
          <w:sz w:val="24"/>
          <w:szCs w:val="24"/>
          <w:lang w:val="en-US" w:eastAsia="zh-CN"/>
        </w:rPr>
        <w:t xml:space="preserve"> </w:t>
      </w:r>
      <w:r w:rsidR="00E702F0" w:rsidRPr="00026D49">
        <w:rPr>
          <w:rFonts w:ascii="Book Antiqua" w:hAnsi="Book Antiqua" w:cs="Times New Roman"/>
          <w:color w:val="000000"/>
          <w:sz w:val="24"/>
          <w:szCs w:val="24"/>
        </w:rPr>
        <w:t>×</w:t>
      </w:r>
      <w:r w:rsidRPr="003609F7">
        <w:rPr>
          <w:rFonts w:ascii="Book Antiqua" w:eastAsia="宋体" w:hAnsi="Book Antiqua" w:cs="Times New Roman"/>
          <w:sz w:val="24"/>
          <w:szCs w:val="24"/>
          <w:lang w:val="en-US"/>
        </w:rPr>
        <w:t xml:space="preserve">: </w:t>
      </w:r>
      <w:r w:rsidR="00E665CF" w:rsidRPr="003609F7">
        <w:rPr>
          <w:rFonts w:ascii="Book Antiqua" w:eastAsia="宋体" w:hAnsi="Book Antiqua" w:cs="Times New Roman"/>
          <w:sz w:val="24"/>
          <w:szCs w:val="24"/>
          <w:lang w:val="en-US"/>
        </w:rPr>
        <w:t>I</w:t>
      </w:r>
      <w:r w:rsidRPr="003609F7">
        <w:rPr>
          <w:rFonts w:ascii="Book Antiqua" w:eastAsia="宋体" w:hAnsi="Book Antiqua" w:cs="Times New Roman"/>
          <w:sz w:val="24"/>
          <w:szCs w:val="24"/>
          <w:lang w:val="en-US"/>
        </w:rPr>
        <w:t>n the mucosal relapse a polymorphic lymphoid population was found; H</w:t>
      </w:r>
      <w:r w:rsidR="003231F6" w:rsidRPr="003609F7">
        <w:rPr>
          <w:rFonts w:ascii="Book Antiqua" w:eastAsia="宋体" w:hAnsi="Book Antiqua" w:cs="Times New Roman" w:hint="eastAsia"/>
          <w:sz w:val="24"/>
          <w:szCs w:val="24"/>
          <w:lang w:val="en-US" w:eastAsia="zh-CN"/>
        </w:rPr>
        <w:t xml:space="preserve"> and</w:t>
      </w:r>
      <w:r w:rsidR="003231F6" w:rsidRPr="003609F7">
        <w:rPr>
          <w:rFonts w:ascii="Book Antiqua" w:eastAsia="宋体" w:hAnsi="Book Antiqua" w:cs="Times New Roman"/>
          <w:sz w:val="24"/>
          <w:szCs w:val="24"/>
          <w:lang w:val="en-US"/>
        </w:rPr>
        <w:t xml:space="preserve"> </w:t>
      </w:r>
      <w:r w:rsidRPr="003609F7">
        <w:rPr>
          <w:rFonts w:ascii="Book Antiqua" w:eastAsia="宋体" w:hAnsi="Book Antiqua" w:cs="Times New Roman"/>
          <w:sz w:val="24"/>
          <w:szCs w:val="24"/>
          <w:lang w:val="en-US"/>
        </w:rPr>
        <w:t>E 400</w:t>
      </w:r>
      <w:r w:rsidR="00E702F0">
        <w:rPr>
          <w:rFonts w:ascii="Book Antiqua" w:eastAsia="宋体" w:hAnsi="Book Antiqua" w:cs="Times New Roman" w:hint="eastAsia"/>
          <w:sz w:val="24"/>
          <w:szCs w:val="24"/>
          <w:lang w:val="en-US" w:eastAsia="zh-CN"/>
        </w:rPr>
        <w:t xml:space="preserve"> </w:t>
      </w:r>
      <w:r w:rsidR="00E702F0" w:rsidRPr="00026D49">
        <w:rPr>
          <w:rFonts w:ascii="Book Antiqua" w:hAnsi="Book Antiqua" w:cs="Times New Roman"/>
          <w:color w:val="000000"/>
          <w:sz w:val="24"/>
          <w:szCs w:val="24"/>
        </w:rPr>
        <w:t>×</w:t>
      </w:r>
      <w:r w:rsidRPr="003609F7">
        <w:rPr>
          <w:rFonts w:ascii="Book Antiqua" w:eastAsia="宋体" w:hAnsi="Book Antiqua" w:cs="Times New Roman"/>
          <w:sz w:val="24"/>
          <w:szCs w:val="24"/>
          <w:lang w:val="en-US"/>
        </w:rPr>
        <w:t xml:space="preserve">: </w:t>
      </w:r>
      <w:r w:rsidR="00E665CF" w:rsidRPr="003609F7">
        <w:rPr>
          <w:rFonts w:ascii="Book Antiqua" w:eastAsia="宋体" w:hAnsi="Book Antiqua" w:cs="Times New Roman"/>
          <w:sz w:val="24"/>
          <w:szCs w:val="24"/>
          <w:lang w:val="en-US"/>
        </w:rPr>
        <w:t>T</w:t>
      </w:r>
      <w:r w:rsidRPr="003609F7">
        <w:rPr>
          <w:rFonts w:ascii="Book Antiqua" w:eastAsia="宋体" w:hAnsi="Book Antiqua" w:cs="Times New Roman"/>
          <w:sz w:val="24"/>
          <w:szCs w:val="24"/>
          <w:lang w:val="en-US"/>
        </w:rPr>
        <w:t>he rate of large lymphoid cells increased up to 80%; CD20 200</w:t>
      </w:r>
      <w:r w:rsidR="00E702F0">
        <w:rPr>
          <w:rFonts w:ascii="Book Antiqua" w:eastAsia="宋体" w:hAnsi="Book Antiqua" w:cs="Times New Roman" w:hint="eastAsia"/>
          <w:sz w:val="24"/>
          <w:szCs w:val="24"/>
          <w:lang w:val="en-US" w:eastAsia="zh-CN"/>
        </w:rPr>
        <w:t xml:space="preserve"> </w:t>
      </w:r>
      <w:r w:rsidR="00E702F0" w:rsidRPr="00026D49">
        <w:rPr>
          <w:rFonts w:ascii="Book Antiqua" w:hAnsi="Book Antiqua" w:cs="Times New Roman"/>
          <w:color w:val="000000"/>
          <w:sz w:val="24"/>
          <w:szCs w:val="24"/>
        </w:rPr>
        <w:t>×</w:t>
      </w:r>
      <w:r w:rsidRPr="003609F7">
        <w:rPr>
          <w:rFonts w:ascii="Book Antiqua" w:eastAsia="宋体" w:hAnsi="Book Antiqua" w:cs="Times New Roman"/>
          <w:sz w:val="24"/>
          <w:szCs w:val="24"/>
          <w:lang w:val="en-US"/>
        </w:rPr>
        <w:t xml:space="preserve">: </w:t>
      </w:r>
      <w:r w:rsidR="00E665CF" w:rsidRPr="003609F7">
        <w:rPr>
          <w:rFonts w:ascii="Book Antiqua" w:eastAsia="宋体" w:hAnsi="Book Antiqua" w:cs="Times New Roman"/>
          <w:sz w:val="24"/>
          <w:szCs w:val="24"/>
          <w:lang w:val="en-US"/>
        </w:rPr>
        <w:t>T</w:t>
      </w:r>
      <w:r w:rsidRPr="003609F7">
        <w:rPr>
          <w:rFonts w:ascii="Book Antiqua" w:eastAsia="宋体" w:hAnsi="Book Antiqua" w:cs="Times New Roman"/>
          <w:sz w:val="24"/>
          <w:szCs w:val="24"/>
          <w:lang w:val="en-US"/>
        </w:rPr>
        <w:t>hese large cells were B CD20+; Ki67 200</w:t>
      </w:r>
      <w:r w:rsidR="00E702F0">
        <w:rPr>
          <w:rFonts w:ascii="Book Antiqua" w:eastAsia="宋体" w:hAnsi="Book Antiqua" w:cs="Times New Roman" w:hint="eastAsia"/>
          <w:sz w:val="24"/>
          <w:szCs w:val="24"/>
          <w:lang w:val="en-US" w:eastAsia="zh-CN"/>
        </w:rPr>
        <w:t xml:space="preserve"> </w:t>
      </w:r>
      <w:r w:rsidR="00E702F0" w:rsidRPr="00026D49">
        <w:rPr>
          <w:rFonts w:ascii="Book Antiqua" w:hAnsi="Book Antiqua" w:cs="Times New Roman"/>
          <w:color w:val="000000"/>
          <w:sz w:val="24"/>
          <w:szCs w:val="24"/>
        </w:rPr>
        <w:t>×</w:t>
      </w:r>
      <w:r w:rsidRPr="003609F7">
        <w:rPr>
          <w:rFonts w:ascii="Book Antiqua" w:eastAsia="宋体" w:hAnsi="Book Antiqua" w:cs="Times New Roman"/>
          <w:sz w:val="24"/>
          <w:szCs w:val="24"/>
          <w:lang w:val="en-US"/>
        </w:rPr>
        <w:t xml:space="preserve">: </w:t>
      </w:r>
      <w:r w:rsidR="00E665CF" w:rsidRPr="003609F7">
        <w:rPr>
          <w:rFonts w:ascii="Book Antiqua" w:eastAsia="宋体" w:hAnsi="Book Antiqua" w:cs="Times New Roman"/>
          <w:sz w:val="24"/>
          <w:szCs w:val="24"/>
          <w:lang w:val="en-US"/>
        </w:rPr>
        <w:t>T</w:t>
      </w:r>
      <w:r w:rsidRPr="003609F7">
        <w:rPr>
          <w:rFonts w:ascii="Book Antiqua" w:eastAsia="宋体" w:hAnsi="Book Antiqua" w:cs="Times New Roman"/>
          <w:sz w:val="24"/>
          <w:szCs w:val="24"/>
          <w:lang w:val="en-US"/>
        </w:rPr>
        <w:t>he proliferation rate marked by Ki67 was around 50</w:t>
      </w:r>
      <w:r w:rsidR="00E702F0" w:rsidRPr="003609F7">
        <w:rPr>
          <w:rFonts w:ascii="Book Antiqua" w:eastAsia="宋体" w:hAnsi="Book Antiqua" w:cs="Times New Roman"/>
          <w:sz w:val="24"/>
          <w:szCs w:val="24"/>
          <w:lang w:val="en-US"/>
        </w:rPr>
        <w:t>%</w:t>
      </w:r>
      <w:r w:rsidRPr="003609F7">
        <w:rPr>
          <w:rFonts w:ascii="Book Antiqua" w:eastAsia="宋体" w:hAnsi="Book Antiqua" w:cs="Times New Roman"/>
          <w:sz w:val="24"/>
          <w:szCs w:val="24"/>
          <w:lang w:val="en-US"/>
        </w:rPr>
        <w:t xml:space="preserve">-60% with respect to the </w:t>
      </w:r>
      <w:proofErr w:type="spellStart"/>
      <w:r w:rsidRPr="003609F7">
        <w:rPr>
          <w:rFonts w:ascii="Book Antiqua" w:eastAsia="宋体" w:hAnsi="Book Antiqua" w:cs="Times New Roman"/>
          <w:sz w:val="24"/>
          <w:szCs w:val="24"/>
          <w:lang w:val="en-US"/>
        </w:rPr>
        <w:t>blastic</w:t>
      </w:r>
      <w:proofErr w:type="spellEnd"/>
      <w:r w:rsidRPr="003609F7">
        <w:rPr>
          <w:rFonts w:ascii="Book Antiqua" w:eastAsia="宋体" w:hAnsi="Book Antiqua" w:cs="Times New Roman"/>
          <w:sz w:val="24"/>
          <w:szCs w:val="24"/>
          <w:lang w:val="en-US"/>
        </w:rPr>
        <w:t xml:space="preserve"> B cell population; </w:t>
      </w:r>
      <w:r w:rsidR="00640E7A" w:rsidRPr="003609F7">
        <w:rPr>
          <w:rFonts w:ascii="Book Antiqua" w:eastAsia="宋体" w:hAnsi="Book Antiqua" w:cs="Times New Roman"/>
          <w:sz w:val="24"/>
          <w:szCs w:val="24"/>
          <w:lang w:val="en-US"/>
        </w:rPr>
        <w:t>Bcl6</w:t>
      </w:r>
      <w:r w:rsidRPr="003609F7">
        <w:rPr>
          <w:rFonts w:ascii="Book Antiqua" w:eastAsia="宋体" w:hAnsi="Book Antiqua" w:cs="Times New Roman"/>
          <w:sz w:val="24"/>
          <w:szCs w:val="24"/>
          <w:lang w:val="en-US"/>
        </w:rPr>
        <w:t xml:space="preserve"> 400</w:t>
      </w:r>
      <w:r w:rsidR="00E702F0">
        <w:rPr>
          <w:rFonts w:ascii="Book Antiqua" w:eastAsia="宋体" w:hAnsi="Book Antiqua" w:cs="Times New Roman" w:hint="eastAsia"/>
          <w:sz w:val="24"/>
          <w:szCs w:val="24"/>
          <w:lang w:val="en-US" w:eastAsia="zh-CN"/>
        </w:rPr>
        <w:t xml:space="preserve"> </w:t>
      </w:r>
      <w:r w:rsidR="00E702F0" w:rsidRPr="00026D49">
        <w:rPr>
          <w:rFonts w:ascii="Book Antiqua" w:hAnsi="Book Antiqua" w:cs="Times New Roman"/>
          <w:color w:val="000000"/>
          <w:sz w:val="24"/>
          <w:szCs w:val="24"/>
        </w:rPr>
        <w:t>×</w:t>
      </w:r>
      <w:r w:rsidRPr="003609F7">
        <w:rPr>
          <w:rFonts w:ascii="Book Antiqua" w:eastAsia="宋体" w:hAnsi="Book Antiqua" w:cs="Times New Roman"/>
          <w:sz w:val="24"/>
          <w:szCs w:val="24"/>
          <w:lang w:val="en-US"/>
        </w:rPr>
        <w:t xml:space="preserve">: </w:t>
      </w:r>
      <w:r w:rsidR="00E665CF" w:rsidRPr="003609F7">
        <w:rPr>
          <w:rFonts w:ascii="Book Antiqua" w:eastAsia="宋体" w:hAnsi="Book Antiqua" w:cs="Times New Roman"/>
          <w:sz w:val="24"/>
          <w:szCs w:val="24"/>
          <w:lang w:val="en-US"/>
        </w:rPr>
        <w:t>T</w:t>
      </w:r>
      <w:r w:rsidRPr="003609F7">
        <w:rPr>
          <w:rFonts w:ascii="Book Antiqua" w:eastAsia="宋体" w:hAnsi="Book Antiqua" w:cs="Times New Roman"/>
          <w:sz w:val="24"/>
          <w:szCs w:val="24"/>
          <w:lang w:val="en-US"/>
        </w:rPr>
        <w:t>he large B cells expressed</w:t>
      </w:r>
      <w:r w:rsidR="00986A86" w:rsidRPr="003609F7">
        <w:rPr>
          <w:rFonts w:ascii="Book Antiqua" w:eastAsia="宋体" w:hAnsi="Book Antiqua" w:cs="Times New Roman"/>
          <w:sz w:val="24"/>
          <w:szCs w:val="24"/>
          <w:lang w:val="en-US" w:eastAsia="zh-CN"/>
        </w:rPr>
        <w:t xml:space="preserve"> </w:t>
      </w:r>
      <w:r w:rsidR="00640E7A" w:rsidRPr="003609F7">
        <w:rPr>
          <w:rFonts w:ascii="Book Antiqua" w:eastAsia="宋体" w:hAnsi="Book Antiqua" w:cs="Times New Roman"/>
          <w:sz w:val="24"/>
          <w:szCs w:val="24"/>
          <w:lang w:val="en-US"/>
        </w:rPr>
        <w:t xml:space="preserve">the germinal center marker </w:t>
      </w:r>
      <w:r w:rsidR="00640E7A" w:rsidRPr="003609F7">
        <w:rPr>
          <w:rFonts w:ascii="Book Antiqua" w:eastAsia="宋体" w:hAnsi="Book Antiqua" w:cs="Times New Roman"/>
          <w:i/>
          <w:sz w:val="24"/>
          <w:szCs w:val="24"/>
          <w:lang w:val="en-US"/>
        </w:rPr>
        <w:t>Bcl</w:t>
      </w:r>
      <w:r w:rsidRPr="003609F7">
        <w:rPr>
          <w:rFonts w:ascii="Book Antiqua" w:eastAsia="宋体" w:hAnsi="Book Antiqua" w:cs="Times New Roman"/>
          <w:i/>
          <w:sz w:val="24"/>
          <w:szCs w:val="24"/>
          <w:lang w:val="en-US"/>
        </w:rPr>
        <w:t xml:space="preserve">6 </w:t>
      </w:r>
      <w:r w:rsidRPr="003609F7">
        <w:rPr>
          <w:rFonts w:ascii="Book Antiqua" w:eastAsia="宋体" w:hAnsi="Book Antiqua" w:cs="Times New Roman"/>
          <w:sz w:val="24"/>
          <w:szCs w:val="24"/>
          <w:lang w:val="en-US"/>
        </w:rPr>
        <w:t>(about 50</w:t>
      </w:r>
      <w:r w:rsidR="00E665CF" w:rsidRPr="003609F7">
        <w:rPr>
          <w:rFonts w:ascii="Book Antiqua" w:eastAsia="宋体" w:hAnsi="Book Antiqua" w:cs="Times New Roman"/>
          <w:sz w:val="24"/>
          <w:szCs w:val="24"/>
          <w:lang w:val="en-US"/>
        </w:rPr>
        <w:t>%</w:t>
      </w:r>
      <w:r w:rsidRPr="003609F7">
        <w:rPr>
          <w:rFonts w:ascii="Book Antiqua" w:eastAsia="宋体" w:hAnsi="Book Antiqua" w:cs="Times New Roman"/>
          <w:sz w:val="24"/>
          <w:szCs w:val="24"/>
          <w:lang w:val="en-US"/>
        </w:rPr>
        <w:t xml:space="preserve">-60%); </w:t>
      </w:r>
      <w:r w:rsidR="00640E7A" w:rsidRPr="003609F7">
        <w:rPr>
          <w:rFonts w:ascii="Book Antiqua" w:eastAsia="宋体" w:hAnsi="Book Antiqua" w:cs="Times New Roman"/>
          <w:i/>
          <w:sz w:val="24"/>
          <w:szCs w:val="24"/>
          <w:lang w:val="en-US"/>
        </w:rPr>
        <w:t>Mum</w:t>
      </w:r>
      <w:r w:rsidRPr="003609F7">
        <w:rPr>
          <w:rFonts w:ascii="Book Antiqua" w:eastAsia="宋体" w:hAnsi="Book Antiqua" w:cs="Times New Roman"/>
          <w:i/>
          <w:sz w:val="24"/>
          <w:szCs w:val="24"/>
          <w:lang w:val="en-US"/>
        </w:rPr>
        <w:t>1</w:t>
      </w:r>
      <w:r w:rsidRPr="003609F7">
        <w:rPr>
          <w:rFonts w:ascii="Book Antiqua" w:eastAsia="宋体" w:hAnsi="Book Antiqua" w:cs="Times New Roman"/>
          <w:sz w:val="24"/>
          <w:szCs w:val="24"/>
          <w:lang w:val="en-US"/>
        </w:rPr>
        <w:t xml:space="preserve"> 400</w:t>
      </w:r>
      <w:r w:rsidR="00E702F0">
        <w:rPr>
          <w:rFonts w:ascii="Book Antiqua" w:eastAsia="宋体" w:hAnsi="Book Antiqua" w:cs="Times New Roman" w:hint="eastAsia"/>
          <w:sz w:val="24"/>
          <w:szCs w:val="24"/>
          <w:lang w:val="en-US" w:eastAsia="zh-CN"/>
        </w:rPr>
        <w:t xml:space="preserve"> </w:t>
      </w:r>
      <w:r w:rsidR="00E702F0" w:rsidRPr="00026D49">
        <w:rPr>
          <w:rFonts w:ascii="Book Antiqua" w:hAnsi="Book Antiqua" w:cs="Times New Roman"/>
          <w:color w:val="000000"/>
          <w:sz w:val="24"/>
          <w:szCs w:val="24"/>
        </w:rPr>
        <w:t>×</w:t>
      </w:r>
      <w:r w:rsidRPr="003609F7">
        <w:rPr>
          <w:rFonts w:ascii="Book Antiqua" w:eastAsia="宋体" w:hAnsi="Book Antiqua" w:cs="Times New Roman"/>
          <w:sz w:val="24"/>
          <w:szCs w:val="24"/>
          <w:lang w:val="en-US"/>
        </w:rPr>
        <w:t>:</w:t>
      </w:r>
      <w:r w:rsidR="00640E7A" w:rsidRPr="003609F7">
        <w:rPr>
          <w:rFonts w:ascii="Book Antiqua" w:eastAsia="宋体" w:hAnsi="Book Antiqua" w:cs="Times New Roman"/>
          <w:sz w:val="24"/>
          <w:szCs w:val="24"/>
          <w:lang w:val="en-US"/>
        </w:rPr>
        <w:t xml:space="preserve"> </w:t>
      </w:r>
      <w:r w:rsidR="00640E7A" w:rsidRPr="003609F7">
        <w:rPr>
          <w:rFonts w:ascii="Book Antiqua" w:eastAsia="宋体" w:hAnsi="Book Antiqua" w:cs="Times New Roman"/>
          <w:i/>
          <w:sz w:val="24"/>
          <w:szCs w:val="24"/>
          <w:lang w:val="en-US"/>
        </w:rPr>
        <w:t>Mum</w:t>
      </w:r>
      <w:r w:rsidRPr="003609F7">
        <w:rPr>
          <w:rFonts w:ascii="Book Antiqua" w:eastAsia="宋体" w:hAnsi="Book Antiqua" w:cs="Times New Roman"/>
          <w:i/>
          <w:sz w:val="24"/>
          <w:szCs w:val="24"/>
          <w:lang w:val="en-US"/>
        </w:rPr>
        <w:t>1</w:t>
      </w:r>
      <w:r w:rsidRPr="003609F7">
        <w:rPr>
          <w:rFonts w:ascii="Book Antiqua" w:eastAsia="宋体" w:hAnsi="Book Antiqua" w:cs="Times New Roman"/>
          <w:sz w:val="24"/>
          <w:szCs w:val="24"/>
          <w:lang w:val="en-US"/>
        </w:rPr>
        <w:t xml:space="preserve"> was found to be expressed now by about 70% of the cells.</w:t>
      </w:r>
      <w:r w:rsidR="00BE1CC3">
        <w:rPr>
          <w:rFonts w:ascii="Book Antiqua" w:eastAsia="宋体" w:hAnsi="Book Antiqua" w:cs="Times New Roman" w:hint="eastAsia"/>
          <w:b/>
          <w:sz w:val="24"/>
          <w:szCs w:val="24"/>
          <w:lang w:val="en-US" w:eastAsia="zh-CN"/>
        </w:rPr>
        <w:t xml:space="preserve"> </w:t>
      </w:r>
      <w:r w:rsidR="00591D9B" w:rsidRPr="008D6533">
        <w:rPr>
          <w:rFonts w:ascii="Book Antiqua" w:eastAsia="宋体" w:hAnsi="Book Antiqua" w:cs="Times New Roman"/>
          <w:sz w:val="24"/>
          <w:szCs w:val="24"/>
          <w:lang w:val="en-US"/>
        </w:rPr>
        <w:t>DLBCL: Diffuse large B cell lymphoma; H</w:t>
      </w:r>
      <w:r w:rsidR="00591D9B" w:rsidRPr="008D6533">
        <w:rPr>
          <w:rFonts w:ascii="Book Antiqua" w:eastAsia="宋体" w:hAnsi="Book Antiqua" w:cs="Times New Roman" w:hint="eastAsia"/>
          <w:sz w:val="24"/>
          <w:szCs w:val="24"/>
          <w:lang w:val="en-US" w:eastAsia="zh-CN"/>
        </w:rPr>
        <w:t xml:space="preserve"> and</w:t>
      </w:r>
      <w:r w:rsidR="00591D9B" w:rsidRPr="008D6533">
        <w:rPr>
          <w:rFonts w:ascii="Book Antiqua" w:eastAsia="宋体" w:hAnsi="Book Antiqua" w:cs="Times New Roman"/>
          <w:sz w:val="24"/>
          <w:szCs w:val="24"/>
          <w:lang w:val="en-US"/>
        </w:rPr>
        <w:t xml:space="preserve"> E: Hematoxylin and Eosin; CD: Clusters of </w:t>
      </w:r>
      <w:r w:rsidR="00475323" w:rsidRPr="008D6533">
        <w:rPr>
          <w:rFonts w:ascii="Book Antiqua" w:eastAsia="宋体" w:hAnsi="Book Antiqua" w:cs="Times New Roman"/>
          <w:sz w:val="24"/>
          <w:szCs w:val="24"/>
          <w:lang w:val="en-US"/>
        </w:rPr>
        <w:t>differentiation</w:t>
      </w:r>
      <w:r w:rsidR="00591D9B" w:rsidRPr="008D6533">
        <w:rPr>
          <w:rFonts w:ascii="Book Antiqua" w:eastAsia="宋体" w:hAnsi="Book Antiqua" w:cs="Times New Roman"/>
          <w:sz w:val="24"/>
          <w:szCs w:val="24"/>
          <w:lang w:val="en-US"/>
        </w:rPr>
        <w:t>; Ki67: Cellular marker for proliferation; Bcl6: B Cell Lymphoma 6; Mum1: Multiple myeloma oncogene 1.</w:t>
      </w:r>
    </w:p>
    <w:p w:rsidR="00591D9B" w:rsidRDefault="00591D9B" w:rsidP="001C5428">
      <w:pPr>
        <w:spacing w:after="160" w:line="259"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br w:type="page"/>
      </w:r>
    </w:p>
    <w:p w:rsidR="00E00EEE" w:rsidRPr="00510F72" w:rsidRDefault="00D53EBD" w:rsidP="001C5428">
      <w:pPr>
        <w:spacing w:after="0" w:line="360" w:lineRule="auto"/>
        <w:jc w:val="both"/>
        <w:rPr>
          <w:rFonts w:ascii="Book Antiqua" w:eastAsia="宋体" w:hAnsi="Book Antiqua" w:cs="Times New Roman"/>
          <w:sz w:val="24"/>
          <w:szCs w:val="24"/>
          <w:lang w:val="en-US"/>
        </w:rPr>
      </w:pPr>
      <w:r>
        <w:rPr>
          <w:rFonts w:ascii="Book Antiqua" w:eastAsia="宋体" w:hAnsi="Book Antiqua" w:cs="Times New Roman"/>
          <w:noProof/>
          <w:sz w:val="24"/>
          <w:szCs w:val="24"/>
          <w:lang w:val="en-US"/>
        </w:rPr>
        <w:lastRenderedPageBreak/>
        <w:drawing>
          <wp:inline distT="0" distB="0" distL="0" distR="0" wp14:anchorId="16BA0BE7" wp14:editId="7A675D21">
            <wp:extent cx="4880759" cy="2480744"/>
            <wp:effectExtent l="0" t="0" r="0" b="0"/>
            <wp:docPr id="3" name="图片 3" descr="F:\修改后稿子\25823\Fig_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修改后稿子\25823\Fig_1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9295" cy="2480000"/>
                    </a:xfrm>
                    <a:prstGeom prst="rect">
                      <a:avLst/>
                    </a:prstGeom>
                    <a:noFill/>
                    <a:ln>
                      <a:noFill/>
                    </a:ln>
                  </pic:spPr>
                </pic:pic>
              </a:graphicData>
            </a:graphic>
          </wp:inline>
        </w:drawing>
      </w:r>
    </w:p>
    <w:p w:rsidR="001C5428" w:rsidRDefault="008B5920" w:rsidP="001C5428">
      <w:pPr>
        <w:spacing w:after="0" w:line="360" w:lineRule="auto"/>
        <w:jc w:val="both"/>
        <w:rPr>
          <w:rFonts w:ascii="Book Antiqua" w:eastAsia="宋体" w:hAnsi="Book Antiqua" w:cs="Times New Roman"/>
          <w:sz w:val="24"/>
          <w:szCs w:val="24"/>
          <w:lang w:val="en-US"/>
        </w:rPr>
      </w:pPr>
      <w:r>
        <w:rPr>
          <w:rFonts w:ascii="Book Antiqua" w:eastAsia="宋体" w:hAnsi="Book Antiqua" w:cs="Times New Roman"/>
          <w:b/>
          <w:sz w:val="24"/>
          <w:szCs w:val="24"/>
          <w:lang w:val="en-US"/>
        </w:rPr>
        <w:t xml:space="preserve">Figure </w:t>
      </w:r>
      <w:r>
        <w:rPr>
          <w:rFonts w:ascii="Book Antiqua" w:eastAsia="宋体" w:hAnsi="Book Antiqua" w:cs="Times New Roman" w:hint="eastAsia"/>
          <w:b/>
          <w:sz w:val="24"/>
          <w:szCs w:val="24"/>
          <w:lang w:val="en-US" w:eastAsia="zh-CN"/>
        </w:rPr>
        <w:t>3</w:t>
      </w:r>
      <w:r w:rsidR="00D53EBD">
        <w:rPr>
          <w:rFonts w:ascii="Book Antiqua" w:eastAsia="宋体" w:hAnsi="Book Antiqua" w:cs="Times New Roman" w:hint="eastAsia"/>
          <w:b/>
          <w:sz w:val="24"/>
          <w:szCs w:val="24"/>
          <w:lang w:val="en-US" w:eastAsia="zh-CN"/>
        </w:rPr>
        <w:t xml:space="preserve"> </w:t>
      </w:r>
      <w:r w:rsidR="00E00EEE" w:rsidRPr="00510F72">
        <w:rPr>
          <w:rFonts w:ascii="Book Antiqua" w:eastAsia="宋体" w:hAnsi="Book Antiqua" w:cs="Times New Roman"/>
          <w:b/>
          <w:sz w:val="24"/>
          <w:szCs w:val="24"/>
          <w:lang w:val="en-US"/>
        </w:rPr>
        <w:t xml:space="preserve">Histological and </w:t>
      </w:r>
      <w:proofErr w:type="spellStart"/>
      <w:r w:rsidR="00E00EEE" w:rsidRPr="00510F72">
        <w:rPr>
          <w:rFonts w:ascii="Book Antiqua" w:eastAsia="宋体" w:hAnsi="Book Antiqua" w:cs="Times New Roman"/>
          <w:b/>
          <w:sz w:val="24"/>
          <w:szCs w:val="24"/>
          <w:lang w:val="en-US"/>
        </w:rPr>
        <w:t>immunohistochemical</w:t>
      </w:r>
      <w:proofErr w:type="spellEnd"/>
      <w:r w:rsidR="00E00EEE" w:rsidRPr="00510F72">
        <w:rPr>
          <w:rFonts w:ascii="Book Antiqua" w:eastAsia="宋体" w:hAnsi="Book Antiqua" w:cs="Times New Roman"/>
          <w:b/>
          <w:sz w:val="24"/>
          <w:szCs w:val="24"/>
          <w:lang w:val="en-US"/>
        </w:rPr>
        <w:t xml:space="preserve"> features of the </w:t>
      </w:r>
      <w:r w:rsidR="000175DD" w:rsidRPr="000175DD">
        <w:rPr>
          <w:rFonts w:ascii="Book Antiqua" w:eastAsia="宋体" w:hAnsi="Book Antiqua" w:cs="Times New Roman"/>
          <w:b/>
          <w:sz w:val="24"/>
          <w:szCs w:val="24"/>
          <w:lang w:val="en-US"/>
        </w:rPr>
        <w:t>diffuse Large B Cell lymphoma</w:t>
      </w:r>
      <w:r w:rsidR="00E00EEE" w:rsidRPr="00510F72">
        <w:rPr>
          <w:rFonts w:ascii="Book Antiqua" w:eastAsia="宋体" w:hAnsi="Book Antiqua" w:cs="Times New Roman"/>
          <w:b/>
          <w:sz w:val="24"/>
          <w:szCs w:val="24"/>
          <w:lang w:val="en-US"/>
        </w:rPr>
        <w:t xml:space="preserve"> in the second relapse (cutaneous)</w:t>
      </w:r>
      <w:r w:rsidR="00D53EBD">
        <w:rPr>
          <w:rFonts w:ascii="Book Antiqua" w:eastAsia="宋体" w:hAnsi="Book Antiqua" w:cs="Times New Roman" w:hint="eastAsia"/>
          <w:sz w:val="24"/>
          <w:szCs w:val="24"/>
          <w:lang w:val="en-US" w:eastAsia="zh-CN"/>
        </w:rPr>
        <w:t xml:space="preserve">. </w:t>
      </w:r>
      <w:r w:rsidR="00E00EEE" w:rsidRPr="00D53EBD">
        <w:rPr>
          <w:rFonts w:ascii="Book Antiqua" w:eastAsia="宋体" w:hAnsi="Book Antiqua" w:cs="Times New Roman"/>
          <w:sz w:val="24"/>
          <w:szCs w:val="24"/>
          <w:lang w:val="en-US"/>
        </w:rPr>
        <w:t>H</w:t>
      </w:r>
      <w:r w:rsidR="003231F6" w:rsidRPr="00D53EBD">
        <w:rPr>
          <w:rFonts w:ascii="Book Antiqua" w:eastAsia="宋体" w:hAnsi="Book Antiqua" w:cs="Times New Roman" w:hint="eastAsia"/>
          <w:sz w:val="24"/>
          <w:szCs w:val="24"/>
          <w:lang w:val="en-US" w:eastAsia="zh-CN"/>
        </w:rPr>
        <w:t xml:space="preserve"> and</w:t>
      </w:r>
      <w:r w:rsidR="003231F6" w:rsidRPr="00D53EBD">
        <w:rPr>
          <w:rFonts w:ascii="Book Antiqua" w:eastAsia="宋体" w:hAnsi="Book Antiqua" w:cs="Times New Roman"/>
          <w:sz w:val="24"/>
          <w:szCs w:val="24"/>
          <w:lang w:val="en-US"/>
        </w:rPr>
        <w:t xml:space="preserve"> </w:t>
      </w:r>
      <w:r w:rsidR="00E00EEE" w:rsidRPr="00D53EBD">
        <w:rPr>
          <w:rFonts w:ascii="Book Antiqua" w:eastAsia="宋体" w:hAnsi="Book Antiqua" w:cs="Times New Roman"/>
          <w:sz w:val="24"/>
          <w:szCs w:val="24"/>
          <w:lang w:val="en-US"/>
        </w:rPr>
        <w:t>E 25</w:t>
      </w:r>
      <w:r w:rsidR="00F219C0">
        <w:rPr>
          <w:rFonts w:ascii="Book Antiqua" w:eastAsia="宋体" w:hAnsi="Book Antiqua" w:cs="Times New Roman" w:hint="eastAsia"/>
          <w:sz w:val="24"/>
          <w:szCs w:val="24"/>
          <w:lang w:val="en-US" w:eastAsia="zh-CN"/>
        </w:rPr>
        <w:t xml:space="preserve"> </w:t>
      </w:r>
      <w:r w:rsidR="00F219C0" w:rsidRPr="00026D49">
        <w:rPr>
          <w:rFonts w:ascii="Book Antiqua" w:hAnsi="Book Antiqua" w:cs="Times New Roman"/>
          <w:color w:val="000000"/>
          <w:sz w:val="24"/>
          <w:szCs w:val="24"/>
        </w:rPr>
        <w:t>×</w:t>
      </w:r>
      <w:r w:rsidR="00E00EEE" w:rsidRPr="00D53EBD">
        <w:rPr>
          <w:rFonts w:ascii="Book Antiqua" w:eastAsia="宋体" w:hAnsi="Book Antiqua" w:cs="Times New Roman"/>
          <w:sz w:val="24"/>
          <w:szCs w:val="24"/>
          <w:lang w:val="en-US"/>
        </w:rPr>
        <w:t>:</w:t>
      </w:r>
      <w:r w:rsidR="004F2049" w:rsidRPr="00D53EBD">
        <w:rPr>
          <w:rFonts w:ascii="Book Antiqua" w:eastAsia="宋体" w:hAnsi="Book Antiqua" w:cs="Times New Roman"/>
          <w:sz w:val="24"/>
          <w:szCs w:val="24"/>
          <w:lang w:val="en-US"/>
        </w:rPr>
        <w:t xml:space="preserve"> I</w:t>
      </w:r>
      <w:r w:rsidR="00E00EEE" w:rsidRPr="00D53EBD">
        <w:rPr>
          <w:rFonts w:ascii="Book Antiqua" w:eastAsia="宋体" w:hAnsi="Book Antiqua" w:cs="Times New Roman"/>
          <w:sz w:val="24"/>
          <w:szCs w:val="24"/>
          <w:lang w:val="en-US"/>
        </w:rPr>
        <w:t>n the cutaneous relapse a rather monomorphic lymphoid population was found; H</w:t>
      </w:r>
      <w:r w:rsidR="003231F6" w:rsidRPr="00D53EBD">
        <w:rPr>
          <w:rFonts w:ascii="Book Antiqua" w:eastAsia="宋体" w:hAnsi="Book Antiqua" w:cs="Times New Roman" w:hint="eastAsia"/>
          <w:sz w:val="24"/>
          <w:szCs w:val="24"/>
          <w:lang w:val="en-US" w:eastAsia="zh-CN"/>
        </w:rPr>
        <w:t xml:space="preserve"> and</w:t>
      </w:r>
      <w:r w:rsidR="003231F6" w:rsidRPr="00D53EBD">
        <w:rPr>
          <w:rFonts w:ascii="Book Antiqua" w:eastAsia="宋体" w:hAnsi="Book Antiqua" w:cs="Times New Roman"/>
          <w:sz w:val="24"/>
          <w:szCs w:val="24"/>
          <w:lang w:val="en-US"/>
        </w:rPr>
        <w:t xml:space="preserve"> </w:t>
      </w:r>
      <w:r w:rsidR="00E00EEE" w:rsidRPr="00D53EBD">
        <w:rPr>
          <w:rFonts w:ascii="Book Antiqua" w:eastAsia="宋体" w:hAnsi="Book Antiqua" w:cs="Times New Roman"/>
          <w:sz w:val="24"/>
          <w:szCs w:val="24"/>
          <w:lang w:val="en-US"/>
        </w:rPr>
        <w:t>E 400</w:t>
      </w:r>
      <w:r w:rsidR="00F219C0">
        <w:rPr>
          <w:rFonts w:ascii="Book Antiqua" w:eastAsia="宋体" w:hAnsi="Book Antiqua" w:cs="Times New Roman" w:hint="eastAsia"/>
          <w:sz w:val="24"/>
          <w:szCs w:val="24"/>
          <w:lang w:val="en-US" w:eastAsia="zh-CN"/>
        </w:rPr>
        <w:t xml:space="preserve"> </w:t>
      </w:r>
      <w:r w:rsidR="00F219C0" w:rsidRPr="00026D49">
        <w:rPr>
          <w:rFonts w:ascii="Book Antiqua" w:hAnsi="Book Antiqua" w:cs="Times New Roman"/>
          <w:color w:val="000000"/>
          <w:sz w:val="24"/>
          <w:szCs w:val="24"/>
        </w:rPr>
        <w:t>×</w:t>
      </w:r>
      <w:r w:rsidR="00E00EEE" w:rsidRPr="00D53EBD">
        <w:rPr>
          <w:rFonts w:ascii="Book Antiqua" w:eastAsia="宋体" w:hAnsi="Book Antiqua" w:cs="Times New Roman"/>
          <w:sz w:val="24"/>
          <w:szCs w:val="24"/>
          <w:lang w:val="en-US"/>
        </w:rPr>
        <w:t xml:space="preserve">: </w:t>
      </w:r>
      <w:r w:rsidR="004F2049" w:rsidRPr="00D53EBD">
        <w:rPr>
          <w:rFonts w:ascii="Book Antiqua" w:eastAsia="宋体" w:hAnsi="Book Antiqua" w:cs="Times New Roman"/>
          <w:sz w:val="24"/>
          <w:szCs w:val="24"/>
          <w:lang w:val="en-US"/>
        </w:rPr>
        <w:t>T</w:t>
      </w:r>
      <w:r w:rsidR="00E00EEE" w:rsidRPr="00D53EBD">
        <w:rPr>
          <w:rFonts w:ascii="Book Antiqua" w:eastAsia="宋体" w:hAnsi="Book Antiqua" w:cs="Times New Roman"/>
          <w:sz w:val="24"/>
          <w:szCs w:val="24"/>
          <w:lang w:val="en-US"/>
        </w:rPr>
        <w:t>he rate of large lymphoid cells increased up to 100%; CD20 200</w:t>
      </w:r>
      <w:r w:rsidR="00F219C0">
        <w:rPr>
          <w:rFonts w:ascii="Book Antiqua" w:eastAsia="宋体" w:hAnsi="Book Antiqua" w:cs="Times New Roman" w:hint="eastAsia"/>
          <w:sz w:val="24"/>
          <w:szCs w:val="24"/>
          <w:lang w:val="en-US" w:eastAsia="zh-CN"/>
        </w:rPr>
        <w:t xml:space="preserve"> </w:t>
      </w:r>
      <w:r w:rsidR="00F219C0" w:rsidRPr="00026D49">
        <w:rPr>
          <w:rFonts w:ascii="Book Antiqua" w:hAnsi="Book Antiqua" w:cs="Times New Roman"/>
          <w:color w:val="000000"/>
          <w:sz w:val="24"/>
          <w:szCs w:val="24"/>
        </w:rPr>
        <w:t>×</w:t>
      </w:r>
      <w:r w:rsidR="00E00EEE" w:rsidRPr="00D53EBD">
        <w:rPr>
          <w:rFonts w:ascii="Book Antiqua" w:eastAsia="宋体" w:hAnsi="Book Antiqua" w:cs="Times New Roman"/>
          <w:sz w:val="24"/>
          <w:szCs w:val="24"/>
          <w:lang w:val="en-US"/>
        </w:rPr>
        <w:t xml:space="preserve">: </w:t>
      </w:r>
      <w:r w:rsidR="004F2049" w:rsidRPr="00D53EBD">
        <w:rPr>
          <w:rFonts w:ascii="Book Antiqua" w:eastAsia="宋体" w:hAnsi="Book Antiqua" w:cs="Times New Roman"/>
          <w:sz w:val="24"/>
          <w:szCs w:val="24"/>
          <w:lang w:val="en-US"/>
        </w:rPr>
        <w:t>T</w:t>
      </w:r>
      <w:r w:rsidR="00E00EEE" w:rsidRPr="00D53EBD">
        <w:rPr>
          <w:rFonts w:ascii="Book Antiqua" w:eastAsia="宋体" w:hAnsi="Book Antiqua" w:cs="Times New Roman"/>
          <w:sz w:val="24"/>
          <w:szCs w:val="24"/>
          <w:lang w:val="en-US"/>
        </w:rPr>
        <w:t>hese large cells were B CD20+; Ki67 200</w:t>
      </w:r>
      <w:r w:rsidR="00F219C0">
        <w:rPr>
          <w:rFonts w:ascii="Book Antiqua" w:eastAsia="宋体" w:hAnsi="Book Antiqua" w:cs="Times New Roman" w:hint="eastAsia"/>
          <w:sz w:val="24"/>
          <w:szCs w:val="24"/>
          <w:lang w:val="en-US" w:eastAsia="zh-CN"/>
        </w:rPr>
        <w:t xml:space="preserve"> </w:t>
      </w:r>
      <w:r w:rsidR="00F219C0" w:rsidRPr="00026D49">
        <w:rPr>
          <w:rFonts w:ascii="Book Antiqua" w:hAnsi="Book Antiqua" w:cs="Times New Roman"/>
          <w:color w:val="000000"/>
          <w:sz w:val="24"/>
          <w:szCs w:val="24"/>
        </w:rPr>
        <w:t>×</w:t>
      </w:r>
      <w:r w:rsidR="00E00EEE" w:rsidRPr="00D53EBD">
        <w:rPr>
          <w:rFonts w:ascii="Book Antiqua" w:eastAsia="宋体" w:hAnsi="Book Antiqua" w:cs="Times New Roman"/>
          <w:sz w:val="24"/>
          <w:szCs w:val="24"/>
          <w:lang w:val="en-US"/>
        </w:rPr>
        <w:t xml:space="preserve">: </w:t>
      </w:r>
      <w:r w:rsidR="004F2049" w:rsidRPr="00D53EBD">
        <w:rPr>
          <w:rFonts w:ascii="Book Antiqua" w:eastAsia="宋体" w:hAnsi="Book Antiqua" w:cs="Times New Roman"/>
          <w:sz w:val="24"/>
          <w:szCs w:val="24"/>
          <w:lang w:val="en-US"/>
        </w:rPr>
        <w:t>T</w:t>
      </w:r>
      <w:r w:rsidR="00E00EEE" w:rsidRPr="00D53EBD">
        <w:rPr>
          <w:rFonts w:ascii="Book Antiqua" w:eastAsia="宋体" w:hAnsi="Book Antiqua" w:cs="Times New Roman"/>
          <w:sz w:val="24"/>
          <w:szCs w:val="24"/>
          <w:lang w:val="en-US"/>
        </w:rPr>
        <w:t>he proliferation rate marked by Ki67 was around</w:t>
      </w:r>
      <w:r w:rsidR="007C5745">
        <w:rPr>
          <w:rFonts w:ascii="Book Antiqua" w:eastAsia="宋体" w:hAnsi="Book Antiqua" w:cs="Times New Roman" w:hint="eastAsia"/>
          <w:sz w:val="24"/>
          <w:szCs w:val="24"/>
          <w:lang w:val="en-US" w:eastAsia="zh-CN"/>
        </w:rPr>
        <w:t xml:space="preserve"> </w:t>
      </w:r>
      <w:r w:rsidR="00E00EEE" w:rsidRPr="00D53EBD">
        <w:rPr>
          <w:rFonts w:ascii="Book Antiqua" w:eastAsia="宋体" w:hAnsi="Book Antiqua" w:cs="Times New Roman"/>
          <w:sz w:val="24"/>
          <w:szCs w:val="24"/>
          <w:lang w:val="en-US"/>
        </w:rPr>
        <w:t xml:space="preserve">95% in the </w:t>
      </w:r>
      <w:proofErr w:type="spellStart"/>
      <w:r w:rsidR="00E00EEE" w:rsidRPr="00D53EBD">
        <w:rPr>
          <w:rFonts w:ascii="Book Antiqua" w:eastAsia="宋体" w:hAnsi="Book Antiqua" w:cs="Times New Roman"/>
          <w:sz w:val="24"/>
          <w:szCs w:val="24"/>
          <w:lang w:val="en-US"/>
        </w:rPr>
        <w:t>blastic</w:t>
      </w:r>
      <w:proofErr w:type="spellEnd"/>
      <w:r w:rsidR="00E00EEE" w:rsidRPr="00D53EBD">
        <w:rPr>
          <w:rFonts w:ascii="Book Antiqua" w:eastAsia="宋体" w:hAnsi="Book Antiqua" w:cs="Times New Roman"/>
          <w:sz w:val="24"/>
          <w:szCs w:val="24"/>
          <w:lang w:val="en-US"/>
        </w:rPr>
        <w:t xml:space="preserve"> B cell population; </w:t>
      </w:r>
      <w:r w:rsidR="00640E7A" w:rsidRPr="00D53EBD">
        <w:rPr>
          <w:rFonts w:ascii="Book Antiqua" w:eastAsia="宋体" w:hAnsi="Book Antiqua" w:cs="Times New Roman"/>
          <w:sz w:val="24"/>
          <w:szCs w:val="24"/>
          <w:lang w:val="en-US"/>
        </w:rPr>
        <w:t>Bcl</w:t>
      </w:r>
      <w:r w:rsidR="00E00EEE" w:rsidRPr="00D53EBD">
        <w:rPr>
          <w:rFonts w:ascii="Book Antiqua" w:eastAsia="宋体" w:hAnsi="Book Antiqua" w:cs="Times New Roman"/>
          <w:sz w:val="24"/>
          <w:szCs w:val="24"/>
          <w:lang w:val="en-US"/>
        </w:rPr>
        <w:t>6 400</w:t>
      </w:r>
      <w:r w:rsidR="00F219C0">
        <w:rPr>
          <w:rFonts w:ascii="Book Antiqua" w:eastAsia="宋体" w:hAnsi="Book Antiqua" w:cs="Times New Roman" w:hint="eastAsia"/>
          <w:sz w:val="24"/>
          <w:szCs w:val="24"/>
          <w:lang w:val="en-US" w:eastAsia="zh-CN"/>
        </w:rPr>
        <w:t xml:space="preserve"> </w:t>
      </w:r>
      <w:r w:rsidR="00F219C0" w:rsidRPr="00026D49">
        <w:rPr>
          <w:rFonts w:ascii="Book Antiqua" w:hAnsi="Book Antiqua" w:cs="Times New Roman"/>
          <w:color w:val="000000"/>
          <w:sz w:val="24"/>
          <w:szCs w:val="24"/>
        </w:rPr>
        <w:t>×</w:t>
      </w:r>
      <w:r w:rsidR="00E00EEE" w:rsidRPr="00D53EBD">
        <w:rPr>
          <w:rFonts w:ascii="Book Antiqua" w:eastAsia="宋体" w:hAnsi="Book Antiqua" w:cs="Times New Roman"/>
          <w:sz w:val="24"/>
          <w:szCs w:val="24"/>
          <w:lang w:val="en-US"/>
        </w:rPr>
        <w:t xml:space="preserve">: </w:t>
      </w:r>
      <w:r w:rsidR="004F2049" w:rsidRPr="00D53EBD">
        <w:rPr>
          <w:rFonts w:ascii="Book Antiqua" w:eastAsia="宋体" w:hAnsi="Book Antiqua" w:cs="Times New Roman"/>
          <w:sz w:val="24"/>
          <w:szCs w:val="24"/>
          <w:lang w:val="en-US"/>
        </w:rPr>
        <w:t>T</w:t>
      </w:r>
      <w:r w:rsidR="00E00EEE" w:rsidRPr="00D53EBD">
        <w:rPr>
          <w:rFonts w:ascii="Book Antiqua" w:eastAsia="宋体" w:hAnsi="Book Antiqua" w:cs="Times New Roman"/>
          <w:sz w:val="24"/>
          <w:szCs w:val="24"/>
          <w:lang w:val="en-US"/>
        </w:rPr>
        <w:t>he large B cells expressed poorly the germinal center m</w:t>
      </w:r>
      <w:r w:rsidR="00640E7A" w:rsidRPr="00D53EBD">
        <w:rPr>
          <w:rFonts w:ascii="Book Antiqua" w:eastAsia="宋体" w:hAnsi="Book Antiqua" w:cs="Times New Roman"/>
          <w:sz w:val="24"/>
          <w:szCs w:val="24"/>
          <w:lang w:val="en-US"/>
        </w:rPr>
        <w:t xml:space="preserve">arker </w:t>
      </w:r>
      <w:r w:rsidR="00640E7A" w:rsidRPr="00D53EBD">
        <w:rPr>
          <w:rFonts w:ascii="Book Antiqua" w:eastAsia="宋体" w:hAnsi="Book Antiqua" w:cs="Times New Roman"/>
          <w:i/>
          <w:sz w:val="24"/>
          <w:szCs w:val="24"/>
          <w:lang w:val="en-US"/>
        </w:rPr>
        <w:t>Bcl</w:t>
      </w:r>
      <w:r w:rsidR="00E00EEE" w:rsidRPr="00D53EBD">
        <w:rPr>
          <w:rFonts w:ascii="Book Antiqua" w:eastAsia="宋体" w:hAnsi="Book Antiqua" w:cs="Times New Roman"/>
          <w:i/>
          <w:sz w:val="24"/>
          <w:szCs w:val="24"/>
          <w:lang w:val="en-US"/>
        </w:rPr>
        <w:t>6</w:t>
      </w:r>
      <w:r w:rsidR="00E00EEE" w:rsidRPr="00D53EBD">
        <w:rPr>
          <w:rFonts w:ascii="Book Antiqua" w:eastAsia="宋体" w:hAnsi="Book Antiqua" w:cs="Times New Roman"/>
          <w:sz w:val="24"/>
          <w:szCs w:val="24"/>
          <w:lang w:val="en-US"/>
        </w:rPr>
        <w:t xml:space="preserve">; </w:t>
      </w:r>
      <w:r w:rsidR="00640E7A" w:rsidRPr="00D53EBD">
        <w:rPr>
          <w:rFonts w:ascii="Book Antiqua" w:eastAsia="宋体" w:hAnsi="Book Antiqua" w:cs="Times New Roman"/>
          <w:sz w:val="24"/>
          <w:szCs w:val="24"/>
          <w:lang w:val="en-US"/>
        </w:rPr>
        <w:t>Mum</w:t>
      </w:r>
      <w:r w:rsidR="00E00EEE" w:rsidRPr="00D53EBD">
        <w:rPr>
          <w:rFonts w:ascii="Book Antiqua" w:eastAsia="宋体" w:hAnsi="Book Antiqua" w:cs="Times New Roman"/>
          <w:sz w:val="24"/>
          <w:szCs w:val="24"/>
          <w:lang w:val="en-US"/>
        </w:rPr>
        <w:t>1 400</w:t>
      </w:r>
      <w:r w:rsidR="00F219C0">
        <w:rPr>
          <w:rFonts w:ascii="Book Antiqua" w:eastAsia="宋体" w:hAnsi="Book Antiqua" w:cs="Times New Roman" w:hint="eastAsia"/>
          <w:sz w:val="24"/>
          <w:szCs w:val="24"/>
          <w:lang w:val="en-US" w:eastAsia="zh-CN"/>
        </w:rPr>
        <w:t xml:space="preserve"> </w:t>
      </w:r>
      <w:r w:rsidR="00F219C0" w:rsidRPr="00026D49">
        <w:rPr>
          <w:rFonts w:ascii="Book Antiqua" w:hAnsi="Book Antiqua" w:cs="Times New Roman"/>
          <w:color w:val="000000"/>
          <w:sz w:val="24"/>
          <w:szCs w:val="24"/>
        </w:rPr>
        <w:t>×</w:t>
      </w:r>
      <w:r w:rsidR="00E00EEE" w:rsidRPr="00D53EBD">
        <w:rPr>
          <w:rFonts w:ascii="Book Antiqua" w:eastAsia="宋体" w:hAnsi="Book Antiqua" w:cs="Times New Roman"/>
          <w:sz w:val="24"/>
          <w:szCs w:val="24"/>
          <w:lang w:val="en-US"/>
        </w:rPr>
        <w:t>:</w:t>
      </w:r>
      <w:r w:rsidR="00640E7A" w:rsidRPr="00D53EBD">
        <w:rPr>
          <w:rFonts w:ascii="Book Antiqua" w:eastAsia="宋体" w:hAnsi="Book Antiqua" w:cs="Times New Roman"/>
          <w:sz w:val="24"/>
          <w:szCs w:val="24"/>
          <w:lang w:val="en-US"/>
        </w:rPr>
        <w:t xml:space="preserve"> Mum</w:t>
      </w:r>
      <w:r w:rsidR="00E00EEE" w:rsidRPr="00D53EBD">
        <w:rPr>
          <w:rFonts w:ascii="Book Antiqua" w:eastAsia="宋体" w:hAnsi="Book Antiqua" w:cs="Times New Roman"/>
          <w:sz w:val="24"/>
          <w:szCs w:val="24"/>
          <w:lang w:val="en-US"/>
        </w:rPr>
        <w:t>1 was found</w:t>
      </w:r>
      <w:r w:rsidR="007C5745">
        <w:rPr>
          <w:rFonts w:ascii="Book Antiqua" w:eastAsia="宋体" w:hAnsi="Book Antiqua" w:cs="Times New Roman" w:hint="eastAsia"/>
          <w:sz w:val="24"/>
          <w:szCs w:val="24"/>
          <w:lang w:val="en-US" w:eastAsia="zh-CN"/>
        </w:rPr>
        <w:t xml:space="preserve"> </w:t>
      </w:r>
      <w:r w:rsidR="00E00EEE" w:rsidRPr="00D53EBD">
        <w:rPr>
          <w:rFonts w:ascii="Book Antiqua" w:eastAsia="宋体" w:hAnsi="Book Antiqua" w:cs="Times New Roman"/>
          <w:sz w:val="24"/>
          <w:szCs w:val="24"/>
          <w:lang w:val="en-US"/>
        </w:rPr>
        <w:t>to be poorly expressed by the large B cells.</w:t>
      </w:r>
      <w:r w:rsidR="002E2224">
        <w:rPr>
          <w:rFonts w:ascii="Book Antiqua" w:eastAsia="宋体" w:hAnsi="Book Antiqua" w:cs="Times New Roman" w:hint="eastAsia"/>
          <w:sz w:val="24"/>
          <w:szCs w:val="24"/>
          <w:lang w:val="en-US" w:eastAsia="zh-CN"/>
        </w:rPr>
        <w:t xml:space="preserve"> </w:t>
      </w:r>
      <w:r w:rsidR="00D53EBD" w:rsidRPr="008D6533">
        <w:rPr>
          <w:rFonts w:ascii="Book Antiqua" w:eastAsia="宋体" w:hAnsi="Book Antiqua" w:cs="Times New Roman"/>
          <w:sz w:val="24"/>
          <w:szCs w:val="24"/>
          <w:lang w:val="en-US"/>
        </w:rPr>
        <w:t>DLBCL: Diffuse large B cell lymphoma; H</w:t>
      </w:r>
      <w:r w:rsidR="00D53EBD" w:rsidRPr="008D6533">
        <w:rPr>
          <w:rFonts w:ascii="Book Antiqua" w:eastAsia="宋体" w:hAnsi="Book Antiqua" w:cs="Times New Roman" w:hint="eastAsia"/>
          <w:sz w:val="24"/>
          <w:szCs w:val="24"/>
          <w:lang w:val="en-US" w:eastAsia="zh-CN"/>
        </w:rPr>
        <w:t xml:space="preserve"> and</w:t>
      </w:r>
      <w:r w:rsidR="00D53EBD" w:rsidRPr="008D6533">
        <w:rPr>
          <w:rFonts w:ascii="Book Antiqua" w:eastAsia="宋体" w:hAnsi="Book Antiqua" w:cs="Times New Roman"/>
          <w:sz w:val="24"/>
          <w:szCs w:val="24"/>
          <w:lang w:val="en-US"/>
        </w:rPr>
        <w:t xml:space="preserve"> E: Hematoxylin and Eosin; CD: Clusters of </w:t>
      </w:r>
      <w:r w:rsidR="00475323" w:rsidRPr="008D6533">
        <w:rPr>
          <w:rFonts w:ascii="Book Antiqua" w:eastAsia="宋体" w:hAnsi="Book Antiqua" w:cs="Times New Roman"/>
          <w:sz w:val="24"/>
          <w:szCs w:val="24"/>
          <w:lang w:val="en-US"/>
        </w:rPr>
        <w:t>differentiation</w:t>
      </w:r>
      <w:r w:rsidR="00D53EBD" w:rsidRPr="008D6533">
        <w:rPr>
          <w:rFonts w:ascii="Book Antiqua" w:eastAsia="宋体" w:hAnsi="Book Antiqua" w:cs="Times New Roman"/>
          <w:sz w:val="24"/>
          <w:szCs w:val="24"/>
          <w:lang w:val="en-US"/>
        </w:rPr>
        <w:t>; Ki67: Cellular marker for proliferation; Bcl6: B Cell Lymphoma 6; Mum1: Multiple myeloma oncogene 1.</w:t>
      </w:r>
    </w:p>
    <w:p w:rsidR="001C5428" w:rsidRDefault="001C5428" w:rsidP="001C5428">
      <w:pPr>
        <w:spacing w:after="160" w:line="259" w:lineRule="auto"/>
        <w:jc w:val="both"/>
        <w:rPr>
          <w:rFonts w:ascii="Book Antiqua" w:eastAsia="宋体" w:hAnsi="Book Antiqua" w:cs="Times New Roman"/>
          <w:sz w:val="24"/>
          <w:szCs w:val="24"/>
          <w:lang w:val="en-US"/>
        </w:rPr>
      </w:pPr>
      <w:r>
        <w:rPr>
          <w:rFonts w:ascii="Book Antiqua" w:eastAsia="宋体" w:hAnsi="Book Antiqua" w:cs="Times New Roman"/>
          <w:sz w:val="24"/>
          <w:szCs w:val="24"/>
          <w:lang w:val="en-US"/>
        </w:rPr>
        <w:br w:type="page"/>
      </w:r>
    </w:p>
    <w:p w:rsidR="00E00EEE" w:rsidRPr="002E2224" w:rsidRDefault="001C5428" w:rsidP="001C5428">
      <w:pPr>
        <w:spacing w:after="0" w:line="360" w:lineRule="auto"/>
        <w:jc w:val="both"/>
        <w:rPr>
          <w:rFonts w:ascii="Book Antiqua" w:eastAsia="宋体" w:hAnsi="Book Antiqua" w:cs="Times New Roman"/>
          <w:sz w:val="24"/>
          <w:szCs w:val="24"/>
          <w:lang w:val="en-US"/>
        </w:rPr>
      </w:pPr>
      <w:r>
        <w:rPr>
          <w:rFonts w:ascii="Book Antiqua" w:eastAsia="宋体" w:hAnsi="Book Antiqua" w:cs="Times New Roman"/>
          <w:noProof/>
          <w:sz w:val="24"/>
          <w:szCs w:val="24"/>
          <w:lang w:val="en-US"/>
        </w:rPr>
        <w:lastRenderedPageBreak/>
        <w:drawing>
          <wp:inline distT="0" distB="0" distL="0" distR="0" wp14:anchorId="6A6CAE60" wp14:editId="666A8E96">
            <wp:extent cx="6120130" cy="4592029"/>
            <wp:effectExtent l="0" t="0" r="0" b="0"/>
            <wp:docPr id="4" name="图片 4" descr="F:\修改后稿子\25823\Fig_2 with arr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修改后稿子\25823\Fig_2 with arrow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4592029"/>
                    </a:xfrm>
                    <a:prstGeom prst="rect">
                      <a:avLst/>
                    </a:prstGeom>
                    <a:noFill/>
                    <a:ln>
                      <a:noFill/>
                    </a:ln>
                  </pic:spPr>
                </pic:pic>
              </a:graphicData>
            </a:graphic>
          </wp:inline>
        </w:drawing>
      </w:r>
    </w:p>
    <w:p w:rsidR="00E00EEE" w:rsidRPr="001C5428" w:rsidRDefault="00E00EEE" w:rsidP="001C5428">
      <w:pPr>
        <w:spacing w:after="0" w:line="360" w:lineRule="auto"/>
        <w:ind w:leftChars="322" w:left="708"/>
        <w:jc w:val="both"/>
        <w:rPr>
          <w:rFonts w:ascii="Book Antiqua" w:eastAsia="宋体" w:hAnsi="Book Antiqua" w:cs="Times New Roman"/>
          <w:b/>
          <w:sz w:val="24"/>
          <w:szCs w:val="24"/>
          <w:lang w:val="en-US" w:eastAsia="zh-CN"/>
        </w:rPr>
      </w:pPr>
      <w:r w:rsidRPr="00510F72">
        <w:rPr>
          <w:rFonts w:ascii="Book Antiqua" w:eastAsia="宋体" w:hAnsi="Book Antiqua" w:cs="Times New Roman"/>
          <w:b/>
          <w:sz w:val="24"/>
          <w:szCs w:val="24"/>
          <w:lang w:val="en-US"/>
        </w:rPr>
        <w:t xml:space="preserve">Figure </w:t>
      </w:r>
      <w:r w:rsidR="008B5920">
        <w:rPr>
          <w:rFonts w:ascii="Book Antiqua" w:eastAsia="宋体" w:hAnsi="Book Antiqua" w:cs="Times New Roman" w:hint="eastAsia"/>
          <w:b/>
          <w:sz w:val="24"/>
          <w:szCs w:val="24"/>
          <w:lang w:val="en-US" w:eastAsia="zh-CN"/>
        </w:rPr>
        <w:t>4</w:t>
      </w:r>
      <w:r w:rsidRPr="00510F72">
        <w:rPr>
          <w:rFonts w:ascii="Book Antiqua" w:eastAsia="宋体" w:hAnsi="Book Antiqua" w:cs="Times New Roman"/>
          <w:b/>
          <w:sz w:val="24"/>
          <w:szCs w:val="24"/>
          <w:lang w:val="en-US"/>
        </w:rPr>
        <w:t xml:space="preserve"> This figure shows the trends of Gamma</w:t>
      </w:r>
      <w:r w:rsidR="00990D7C">
        <w:rPr>
          <w:rFonts w:ascii="Book Antiqua" w:eastAsia="宋体" w:hAnsi="Book Antiqua" w:cs="Times New Roman"/>
          <w:b/>
          <w:sz w:val="24"/>
          <w:szCs w:val="24"/>
          <w:lang w:val="en-US"/>
        </w:rPr>
        <w:t>-</w:t>
      </w:r>
      <w:proofErr w:type="spellStart"/>
      <w:r w:rsidR="00990D7C">
        <w:rPr>
          <w:rFonts w:ascii="Book Antiqua" w:eastAsia="宋体" w:hAnsi="Book Antiqua" w:cs="Times New Roman"/>
          <w:b/>
          <w:sz w:val="24"/>
          <w:szCs w:val="24"/>
          <w:lang w:val="en-US"/>
        </w:rPr>
        <w:t>Glutamyl</w:t>
      </w:r>
      <w:proofErr w:type="spellEnd"/>
      <w:r w:rsidR="00990D7C">
        <w:rPr>
          <w:rFonts w:ascii="Book Antiqua" w:eastAsia="宋体" w:hAnsi="Book Antiqua" w:cs="Times New Roman"/>
          <w:b/>
          <w:sz w:val="24"/>
          <w:szCs w:val="24"/>
          <w:lang w:val="en-US"/>
        </w:rPr>
        <w:t xml:space="preserve"> </w:t>
      </w:r>
      <w:proofErr w:type="spellStart"/>
      <w:r w:rsidR="00990D7C">
        <w:rPr>
          <w:rFonts w:ascii="Book Antiqua" w:eastAsia="宋体" w:hAnsi="Book Antiqua" w:cs="Times New Roman"/>
          <w:b/>
          <w:sz w:val="24"/>
          <w:szCs w:val="24"/>
          <w:lang w:val="en-US"/>
        </w:rPr>
        <w:t>Transpeptidase</w:t>
      </w:r>
      <w:proofErr w:type="spellEnd"/>
      <w:r w:rsidR="001C5428">
        <w:rPr>
          <w:rFonts w:ascii="Book Antiqua" w:eastAsia="宋体" w:hAnsi="Book Antiqua" w:cs="Times New Roman"/>
          <w:b/>
          <w:sz w:val="24"/>
          <w:szCs w:val="24"/>
          <w:lang w:val="en-US"/>
        </w:rPr>
        <w:t>,</w:t>
      </w:r>
      <w:r w:rsidR="001C5428">
        <w:rPr>
          <w:rFonts w:ascii="Book Antiqua" w:eastAsia="宋体" w:hAnsi="Book Antiqua" w:cs="Times New Roman" w:hint="eastAsia"/>
          <w:b/>
          <w:sz w:val="24"/>
          <w:szCs w:val="24"/>
          <w:lang w:val="en-US" w:eastAsia="zh-CN"/>
        </w:rPr>
        <w:t xml:space="preserve"> </w:t>
      </w:r>
      <w:r w:rsidRPr="00510F72">
        <w:rPr>
          <w:rFonts w:ascii="Book Antiqua" w:eastAsia="宋体" w:hAnsi="Book Antiqua" w:cs="Times New Roman"/>
          <w:b/>
          <w:sz w:val="24"/>
          <w:szCs w:val="24"/>
          <w:lang w:val="en-US"/>
        </w:rPr>
        <w:t>Alanine Amino-transferase</w:t>
      </w:r>
      <w:r w:rsidR="00990D7C">
        <w:rPr>
          <w:rFonts w:ascii="Book Antiqua" w:eastAsia="宋体" w:hAnsi="Book Antiqua" w:cs="Times New Roman" w:hint="eastAsia"/>
          <w:b/>
          <w:sz w:val="24"/>
          <w:szCs w:val="24"/>
          <w:lang w:val="en-US" w:eastAsia="zh-CN"/>
        </w:rPr>
        <w:t xml:space="preserve"> </w:t>
      </w:r>
      <w:r w:rsidRPr="00510F72">
        <w:rPr>
          <w:rFonts w:ascii="Book Antiqua" w:eastAsia="宋体" w:hAnsi="Book Antiqua" w:cs="Times New Roman"/>
          <w:b/>
          <w:sz w:val="24"/>
          <w:szCs w:val="24"/>
          <w:lang w:val="en-US"/>
        </w:rPr>
        <w:t>and Hepatitis C viremia</w:t>
      </w:r>
      <w:r w:rsidR="00482BFC" w:rsidRPr="00510F72">
        <w:rPr>
          <w:rFonts w:ascii="Book Antiqua" w:eastAsia="宋体" w:hAnsi="Book Antiqua" w:cs="Times New Roman"/>
          <w:b/>
          <w:sz w:val="24"/>
          <w:szCs w:val="24"/>
          <w:lang w:val="en-US"/>
        </w:rPr>
        <w:t xml:space="preserve"> </w:t>
      </w:r>
      <w:r w:rsidR="00482BFC">
        <w:rPr>
          <w:rFonts w:ascii="Book Antiqua" w:eastAsia="宋体" w:hAnsi="Book Antiqua" w:cs="Times New Roman"/>
          <w:b/>
          <w:sz w:val="24"/>
          <w:szCs w:val="24"/>
          <w:lang w:val="en-US"/>
        </w:rPr>
        <w:t>-</w:t>
      </w:r>
      <w:r w:rsidR="00482BFC">
        <w:rPr>
          <w:rFonts w:ascii="Book Antiqua" w:eastAsia="宋体" w:hAnsi="Book Antiqua" w:cs="Times New Roman" w:hint="eastAsia"/>
          <w:b/>
          <w:sz w:val="24"/>
          <w:szCs w:val="24"/>
          <w:lang w:val="en-US" w:eastAsia="zh-CN"/>
        </w:rPr>
        <w:t xml:space="preserve"> </w:t>
      </w:r>
      <w:r w:rsidR="00482BFC">
        <w:rPr>
          <w:rFonts w:ascii="Book Antiqua" w:eastAsia="宋体" w:hAnsi="Book Antiqua" w:cs="Times New Roman"/>
          <w:b/>
          <w:sz w:val="24"/>
          <w:szCs w:val="24"/>
          <w:lang w:val="en-US"/>
        </w:rPr>
        <w:t>RNA</w:t>
      </w:r>
      <w:r w:rsidRPr="00510F72">
        <w:rPr>
          <w:rFonts w:ascii="Book Antiqua" w:eastAsia="宋体" w:hAnsi="Book Antiqua" w:cs="Times New Roman"/>
          <w:b/>
          <w:sz w:val="24"/>
          <w:szCs w:val="24"/>
          <w:lang w:val="en-US"/>
        </w:rPr>
        <w:t xml:space="preserve"> during chemotherapies and antiviral therapy. </w:t>
      </w:r>
      <w:r w:rsidRPr="001C5428">
        <w:rPr>
          <w:rFonts w:ascii="Book Antiqua" w:eastAsia="宋体" w:hAnsi="Book Antiqua" w:cs="Times New Roman"/>
          <w:sz w:val="24"/>
          <w:szCs w:val="24"/>
          <w:lang w:val="en-US"/>
        </w:rPr>
        <w:t xml:space="preserve">R: Rituximab; R-CHOP: </w:t>
      </w:r>
      <w:hyperlink r:id="rId17" w:tooltip="Cyclophosphamide" w:history="1">
        <w:r w:rsidR="00482BFC" w:rsidRPr="001C5428">
          <w:rPr>
            <w:rFonts w:ascii="Book Antiqua" w:eastAsia="宋体" w:hAnsi="Book Antiqua" w:cs="Times New Roman"/>
            <w:bCs/>
            <w:sz w:val="24"/>
            <w:szCs w:val="24"/>
            <w:lang w:val="en-US"/>
          </w:rPr>
          <w:t>C</w:t>
        </w:r>
        <w:r w:rsidRPr="001C5428">
          <w:rPr>
            <w:rFonts w:ascii="Book Antiqua" w:eastAsia="宋体" w:hAnsi="Book Antiqua" w:cs="Times New Roman"/>
            <w:sz w:val="24"/>
            <w:szCs w:val="24"/>
            <w:lang w:val="en-US"/>
          </w:rPr>
          <w:t>yclophosphamide</w:t>
        </w:r>
      </w:hyperlink>
      <w:r w:rsidRPr="001C5428">
        <w:rPr>
          <w:rFonts w:ascii="Book Antiqua" w:eastAsia="宋体" w:hAnsi="Book Antiqua" w:cs="Times New Roman"/>
          <w:sz w:val="24"/>
          <w:szCs w:val="24"/>
          <w:lang w:val="en-US"/>
        </w:rPr>
        <w:t xml:space="preserve">, </w:t>
      </w:r>
      <w:hyperlink r:id="rId18" w:tooltip="Doxorubicin" w:history="1">
        <w:r w:rsidRPr="001C5428">
          <w:rPr>
            <w:rFonts w:ascii="Book Antiqua" w:eastAsia="宋体" w:hAnsi="Book Antiqua" w:cs="Times New Roman"/>
            <w:sz w:val="24"/>
            <w:szCs w:val="24"/>
            <w:lang w:val="en-US"/>
          </w:rPr>
          <w:t>doxorubicin</w:t>
        </w:r>
      </w:hyperlink>
      <w:r w:rsidRPr="001C5428">
        <w:rPr>
          <w:rFonts w:ascii="Book Antiqua" w:eastAsia="宋体" w:hAnsi="Book Antiqua" w:cs="Times New Roman"/>
          <w:sz w:val="24"/>
          <w:szCs w:val="24"/>
          <w:lang w:val="en-US"/>
        </w:rPr>
        <w:t xml:space="preserve">, </w:t>
      </w:r>
      <w:hyperlink r:id="rId19" w:tooltip="Vincristine" w:history="1">
        <w:r w:rsidRPr="001C5428">
          <w:rPr>
            <w:rFonts w:ascii="Book Antiqua" w:eastAsia="宋体" w:hAnsi="Book Antiqua" w:cs="Times New Roman"/>
            <w:sz w:val="24"/>
            <w:szCs w:val="24"/>
            <w:lang w:val="en-US"/>
          </w:rPr>
          <w:t>vincristine</w:t>
        </w:r>
      </w:hyperlink>
      <w:r w:rsidRPr="001C5428">
        <w:rPr>
          <w:rFonts w:ascii="Book Antiqua" w:eastAsia="宋体" w:hAnsi="Book Antiqua" w:cs="Times New Roman"/>
          <w:sz w:val="24"/>
          <w:szCs w:val="24"/>
          <w:lang w:val="en-US"/>
        </w:rPr>
        <w:t xml:space="preserve">, </w:t>
      </w:r>
      <w:r w:rsidRPr="001C5428">
        <w:rPr>
          <w:rFonts w:ascii="Book Antiqua" w:eastAsia="宋体" w:hAnsi="Book Antiqua" w:cs="Times New Roman"/>
          <w:bCs/>
          <w:sz w:val="24"/>
          <w:szCs w:val="24"/>
          <w:lang w:val="en-US"/>
        </w:rPr>
        <w:t>p</w:t>
      </w:r>
      <w:r w:rsidRPr="001C5428">
        <w:rPr>
          <w:rFonts w:ascii="Book Antiqua" w:eastAsia="宋体" w:hAnsi="Book Antiqua" w:cs="Times New Roman"/>
          <w:sz w:val="24"/>
          <w:szCs w:val="24"/>
          <w:lang w:val="en-US"/>
        </w:rPr>
        <w:t xml:space="preserve">rednisolone plus Rituximab; R-DHAP: </w:t>
      </w:r>
      <w:r w:rsidR="00482BFC" w:rsidRPr="001C5428">
        <w:rPr>
          <w:rFonts w:ascii="Book Antiqua" w:eastAsia="宋体" w:hAnsi="Book Antiqua" w:cs="Times New Roman"/>
          <w:sz w:val="24"/>
          <w:szCs w:val="24"/>
          <w:lang w:val="en-US"/>
        </w:rPr>
        <w:t>C</w:t>
      </w:r>
      <w:r w:rsidRPr="001C5428">
        <w:rPr>
          <w:rFonts w:ascii="Book Antiqua" w:eastAsia="宋体" w:hAnsi="Book Antiqua" w:cs="Times New Roman"/>
          <w:sz w:val="24"/>
          <w:szCs w:val="24"/>
          <w:lang w:val="en-US"/>
        </w:rPr>
        <w:t xml:space="preserve">isplatin, </w:t>
      </w:r>
      <w:proofErr w:type="spellStart"/>
      <w:r w:rsidRPr="001C5428">
        <w:rPr>
          <w:rFonts w:ascii="Book Antiqua" w:eastAsia="宋体" w:hAnsi="Book Antiqua" w:cs="Times New Roman"/>
          <w:sz w:val="24"/>
          <w:szCs w:val="24"/>
          <w:lang w:val="en-US"/>
        </w:rPr>
        <w:t>cytarabin</w:t>
      </w:r>
      <w:proofErr w:type="spellEnd"/>
      <w:r w:rsidRPr="001C5428">
        <w:rPr>
          <w:rFonts w:ascii="Book Antiqua" w:eastAsia="宋体" w:hAnsi="Book Antiqua" w:cs="Times New Roman"/>
          <w:sz w:val="24"/>
          <w:szCs w:val="24"/>
          <w:lang w:val="en-US"/>
        </w:rPr>
        <w:t xml:space="preserve">, dexamethasone plus Rituximab; R-IEV: </w:t>
      </w:r>
      <w:proofErr w:type="spellStart"/>
      <w:r w:rsidR="00482BFC" w:rsidRPr="001C5428">
        <w:rPr>
          <w:rFonts w:ascii="Book Antiqua" w:eastAsia="宋体" w:hAnsi="Book Antiqua" w:cs="Times New Roman"/>
          <w:sz w:val="24"/>
          <w:szCs w:val="24"/>
          <w:lang w:val="en-US"/>
        </w:rPr>
        <w:t>I</w:t>
      </w:r>
      <w:r w:rsidRPr="001C5428">
        <w:rPr>
          <w:rFonts w:ascii="Book Antiqua" w:eastAsia="宋体" w:hAnsi="Book Antiqua" w:cs="Times New Roman"/>
          <w:sz w:val="24"/>
          <w:szCs w:val="24"/>
          <w:lang w:val="en-US"/>
        </w:rPr>
        <w:t>fosfamide</w:t>
      </w:r>
      <w:proofErr w:type="spellEnd"/>
      <w:r w:rsidRPr="001C5428">
        <w:rPr>
          <w:rFonts w:ascii="Book Antiqua" w:eastAsia="宋体" w:hAnsi="Book Antiqua" w:cs="Times New Roman"/>
          <w:sz w:val="24"/>
          <w:szCs w:val="24"/>
          <w:lang w:val="en-US"/>
        </w:rPr>
        <w:t xml:space="preserve">, etoposide, </w:t>
      </w:r>
      <w:hyperlink r:id="rId20" w:history="1">
        <w:r w:rsidRPr="001C5428">
          <w:rPr>
            <w:rFonts w:ascii="Book Antiqua" w:eastAsia="宋体" w:hAnsi="Book Antiqua" w:cs="Times New Roman"/>
            <w:sz w:val="24"/>
            <w:szCs w:val="24"/>
            <w:lang w:val="en-US"/>
          </w:rPr>
          <w:t>epirubicin</w:t>
        </w:r>
      </w:hyperlink>
      <w:r w:rsidRPr="001C5428">
        <w:rPr>
          <w:rFonts w:ascii="Book Antiqua" w:eastAsia="宋体" w:hAnsi="Book Antiqua" w:cs="Times New Roman"/>
          <w:sz w:val="24"/>
          <w:szCs w:val="24"/>
          <w:lang w:val="en-US"/>
        </w:rPr>
        <w:t xml:space="preserve"> plus Rituxim</w:t>
      </w:r>
      <w:r w:rsidRPr="00482BFC">
        <w:rPr>
          <w:rFonts w:ascii="Book Antiqua" w:eastAsia="宋体" w:hAnsi="Book Antiqua" w:cs="Times New Roman"/>
          <w:sz w:val="24"/>
          <w:szCs w:val="24"/>
          <w:lang w:val="en-US"/>
        </w:rPr>
        <w:t>ab</w:t>
      </w:r>
      <w:r w:rsidR="00482BFC" w:rsidRPr="00482BFC">
        <w:rPr>
          <w:rFonts w:ascii="Book Antiqua" w:eastAsia="宋体" w:hAnsi="Book Antiqua" w:cs="Times New Roman" w:hint="eastAsia"/>
          <w:sz w:val="24"/>
          <w:szCs w:val="24"/>
          <w:lang w:val="en-US" w:eastAsia="zh-CN"/>
        </w:rPr>
        <w:t>;</w:t>
      </w:r>
      <w:r w:rsidR="00990D7C" w:rsidRPr="00482BFC">
        <w:rPr>
          <w:rFonts w:ascii="Book Antiqua" w:eastAsia="宋体" w:hAnsi="Book Antiqua" w:cs="Times New Roman" w:hint="eastAsia"/>
          <w:sz w:val="24"/>
          <w:szCs w:val="24"/>
          <w:lang w:val="en-US" w:eastAsia="zh-CN"/>
        </w:rPr>
        <w:t xml:space="preserve"> </w:t>
      </w:r>
      <w:r w:rsidR="00990D7C" w:rsidRPr="00482BFC">
        <w:rPr>
          <w:rFonts w:ascii="Book Antiqua" w:eastAsia="宋体" w:hAnsi="Book Antiqua" w:cs="Times New Roman"/>
          <w:sz w:val="24"/>
          <w:szCs w:val="24"/>
          <w:lang w:val="en-US"/>
        </w:rPr>
        <w:t>GGT</w:t>
      </w:r>
      <w:r w:rsidR="00482BFC" w:rsidRPr="00482BFC">
        <w:rPr>
          <w:rFonts w:ascii="Book Antiqua" w:eastAsia="宋体" w:hAnsi="Book Antiqua" w:cs="Times New Roman" w:hint="eastAsia"/>
          <w:sz w:val="24"/>
          <w:szCs w:val="24"/>
          <w:lang w:val="en-US" w:eastAsia="zh-CN"/>
        </w:rPr>
        <w:t>:</w:t>
      </w:r>
      <w:r w:rsidR="00990D7C" w:rsidRPr="00482BFC">
        <w:rPr>
          <w:rFonts w:ascii="Book Antiqua" w:eastAsia="宋体" w:hAnsi="Book Antiqua" w:cs="Times New Roman" w:hint="eastAsia"/>
          <w:sz w:val="24"/>
          <w:szCs w:val="24"/>
          <w:lang w:val="en-US" w:eastAsia="zh-CN"/>
        </w:rPr>
        <w:t xml:space="preserve"> </w:t>
      </w:r>
      <w:r w:rsidR="00990D7C" w:rsidRPr="00482BFC">
        <w:rPr>
          <w:rFonts w:ascii="Book Antiqua" w:eastAsia="宋体" w:hAnsi="Book Antiqua" w:cs="Times New Roman"/>
          <w:sz w:val="24"/>
          <w:szCs w:val="24"/>
          <w:lang w:val="en-US"/>
        </w:rPr>
        <w:t>Gamma-</w:t>
      </w:r>
      <w:proofErr w:type="spellStart"/>
      <w:r w:rsidR="00990D7C" w:rsidRPr="00482BFC">
        <w:rPr>
          <w:rFonts w:ascii="Book Antiqua" w:eastAsia="宋体" w:hAnsi="Book Antiqua" w:cs="Times New Roman"/>
          <w:sz w:val="24"/>
          <w:szCs w:val="24"/>
          <w:lang w:val="en-US"/>
        </w:rPr>
        <w:t>Glutamyl</w:t>
      </w:r>
      <w:proofErr w:type="spellEnd"/>
      <w:r w:rsidR="00990D7C" w:rsidRPr="00482BFC">
        <w:rPr>
          <w:rFonts w:ascii="Book Antiqua" w:eastAsia="宋体" w:hAnsi="Book Antiqua" w:cs="Times New Roman"/>
          <w:sz w:val="24"/>
          <w:szCs w:val="24"/>
          <w:lang w:val="en-US"/>
        </w:rPr>
        <w:t xml:space="preserve"> </w:t>
      </w:r>
      <w:proofErr w:type="spellStart"/>
      <w:r w:rsidR="00990D7C" w:rsidRPr="00482BFC">
        <w:rPr>
          <w:rFonts w:ascii="Book Antiqua" w:eastAsia="宋体" w:hAnsi="Book Antiqua" w:cs="Times New Roman"/>
          <w:sz w:val="24"/>
          <w:szCs w:val="24"/>
          <w:lang w:val="en-US"/>
        </w:rPr>
        <w:t>Transpeptidase</w:t>
      </w:r>
      <w:proofErr w:type="spellEnd"/>
      <w:r w:rsidR="00482BFC" w:rsidRPr="00482BFC">
        <w:rPr>
          <w:rFonts w:ascii="Book Antiqua" w:eastAsia="宋体" w:hAnsi="Book Antiqua" w:cs="Times New Roman" w:hint="eastAsia"/>
          <w:sz w:val="24"/>
          <w:szCs w:val="24"/>
          <w:lang w:val="en-US" w:eastAsia="zh-CN"/>
        </w:rPr>
        <w:t>;</w:t>
      </w:r>
      <w:r w:rsidR="00990D7C" w:rsidRPr="00482BFC">
        <w:rPr>
          <w:rFonts w:ascii="Book Antiqua" w:eastAsia="宋体" w:hAnsi="Book Antiqua" w:cs="Times New Roman" w:hint="eastAsia"/>
          <w:sz w:val="24"/>
          <w:szCs w:val="24"/>
          <w:lang w:val="en-US" w:eastAsia="zh-CN"/>
        </w:rPr>
        <w:t xml:space="preserve"> </w:t>
      </w:r>
      <w:r w:rsidR="00990D7C" w:rsidRPr="00482BFC">
        <w:rPr>
          <w:rFonts w:ascii="Book Antiqua" w:eastAsia="宋体" w:hAnsi="Book Antiqua" w:cs="Times New Roman"/>
          <w:sz w:val="24"/>
          <w:szCs w:val="24"/>
          <w:lang w:val="en-US"/>
        </w:rPr>
        <w:t>ALT</w:t>
      </w:r>
      <w:r w:rsidR="00482BFC" w:rsidRPr="00482BFC">
        <w:rPr>
          <w:rFonts w:ascii="Book Antiqua" w:eastAsia="宋体" w:hAnsi="Book Antiqua" w:cs="Times New Roman" w:hint="eastAsia"/>
          <w:sz w:val="24"/>
          <w:szCs w:val="24"/>
          <w:lang w:val="en-US" w:eastAsia="zh-CN"/>
        </w:rPr>
        <w:t>:</w:t>
      </w:r>
      <w:r w:rsidR="00990D7C" w:rsidRPr="00482BFC">
        <w:rPr>
          <w:rFonts w:ascii="Book Antiqua" w:eastAsia="宋体" w:hAnsi="Book Antiqua" w:cs="Times New Roman" w:hint="eastAsia"/>
          <w:sz w:val="24"/>
          <w:szCs w:val="24"/>
          <w:lang w:val="en-US" w:eastAsia="zh-CN"/>
        </w:rPr>
        <w:t xml:space="preserve"> </w:t>
      </w:r>
      <w:r w:rsidR="00990D7C" w:rsidRPr="00482BFC">
        <w:rPr>
          <w:rFonts w:ascii="Book Antiqua" w:eastAsia="宋体" w:hAnsi="Book Antiqua" w:cs="Times New Roman"/>
          <w:sz w:val="24"/>
          <w:szCs w:val="24"/>
          <w:lang w:val="en-US"/>
        </w:rPr>
        <w:t>Alanine Amino-transferase</w:t>
      </w:r>
      <w:r w:rsidR="00482BFC" w:rsidRPr="00482BFC">
        <w:rPr>
          <w:rFonts w:ascii="Book Antiqua" w:eastAsia="宋体" w:hAnsi="Book Antiqua" w:cs="Times New Roman" w:hint="eastAsia"/>
          <w:sz w:val="24"/>
          <w:szCs w:val="24"/>
          <w:lang w:val="en-US" w:eastAsia="zh-CN"/>
        </w:rPr>
        <w:t xml:space="preserve">; </w:t>
      </w:r>
      <w:r w:rsidR="00482BFC" w:rsidRPr="00482BFC">
        <w:rPr>
          <w:rFonts w:ascii="Book Antiqua" w:eastAsia="宋体" w:hAnsi="Book Antiqua" w:cs="Times New Roman"/>
          <w:sz w:val="24"/>
          <w:szCs w:val="24"/>
          <w:lang w:val="en-US"/>
        </w:rPr>
        <w:t>HCV</w:t>
      </w:r>
      <w:r w:rsidR="00482BFC" w:rsidRPr="00482BFC">
        <w:rPr>
          <w:rFonts w:ascii="Book Antiqua" w:eastAsia="宋体" w:hAnsi="Book Antiqua" w:cs="Times New Roman" w:hint="eastAsia"/>
          <w:sz w:val="24"/>
          <w:szCs w:val="24"/>
          <w:lang w:val="en-US" w:eastAsia="zh-CN"/>
        </w:rPr>
        <w:t xml:space="preserve">: </w:t>
      </w:r>
      <w:r w:rsidR="00482BFC" w:rsidRPr="00482BFC">
        <w:rPr>
          <w:rFonts w:ascii="Book Antiqua" w:eastAsia="宋体" w:hAnsi="Book Antiqua" w:cs="Times New Roman"/>
          <w:sz w:val="24"/>
          <w:szCs w:val="24"/>
          <w:lang w:val="en-US"/>
        </w:rPr>
        <w:t>Hepatitis C viremia</w:t>
      </w:r>
      <w:r w:rsidR="00482BFC" w:rsidRPr="00482BFC">
        <w:rPr>
          <w:rFonts w:ascii="Book Antiqua" w:eastAsia="宋体" w:hAnsi="Book Antiqua" w:cs="Times New Roman" w:hint="eastAsia"/>
          <w:sz w:val="24"/>
          <w:szCs w:val="24"/>
          <w:lang w:val="en-US" w:eastAsia="zh-CN"/>
        </w:rPr>
        <w:t>.</w:t>
      </w:r>
    </w:p>
    <w:p w:rsidR="00827697" w:rsidRPr="00510F72" w:rsidRDefault="00827697" w:rsidP="001C5428">
      <w:pPr>
        <w:spacing w:after="0" w:line="360" w:lineRule="auto"/>
        <w:ind w:left="709"/>
        <w:jc w:val="both"/>
        <w:rPr>
          <w:rFonts w:ascii="Book Antiqua" w:eastAsia="宋体" w:hAnsi="Book Antiqua" w:cs="Times New Roman"/>
          <w:i/>
          <w:sz w:val="24"/>
          <w:szCs w:val="24"/>
          <w:lang w:val="en-US"/>
        </w:rPr>
      </w:pPr>
    </w:p>
    <w:p w:rsidR="00827697" w:rsidRPr="00510F72" w:rsidRDefault="00827697" w:rsidP="001C5428">
      <w:pPr>
        <w:spacing w:after="0" w:line="360" w:lineRule="auto"/>
        <w:ind w:left="709"/>
        <w:jc w:val="both"/>
        <w:rPr>
          <w:rFonts w:ascii="Book Antiqua" w:eastAsia="宋体" w:hAnsi="Book Antiqua" w:cs="Times New Roman"/>
          <w:b/>
          <w:i/>
          <w:sz w:val="24"/>
          <w:szCs w:val="24"/>
          <w:lang w:val="en-US"/>
        </w:rPr>
      </w:pPr>
    </w:p>
    <w:p w:rsidR="00792355" w:rsidRPr="00510F72" w:rsidRDefault="00792355" w:rsidP="001C5428">
      <w:pPr>
        <w:spacing w:after="0" w:line="360" w:lineRule="auto"/>
        <w:jc w:val="both"/>
        <w:rPr>
          <w:rFonts w:ascii="Book Antiqua" w:eastAsia="宋体" w:hAnsi="Book Antiqua"/>
          <w:sz w:val="24"/>
          <w:szCs w:val="24"/>
          <w:lang w:val="en-US"/>
        </w:rPr>
      </w:pPr>
    </w:p>
    <w:sectPr w:rsidR="00792355" w:rsidRPr="00510F7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ABF" w:rsidRDefault="00411ABF" w:rsidP="00393D7A">
      <w:pPr>
        <w:spacing w:after="0" w:line="240" w:lineRule="auto"/>
      </w:pPr>
      <w:r>
        <w:separator/>
      </w:r>
    </w:p>
  </w:endnote>
  <w:endnote w:type="continuationSeparator" w:id="0">
    <w:p w:rsidR="00411ABF" w:rsidRDefault="00411ABF" w:rsidP="00393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Segoe UI">
    <w:charset w:val="00"/>
    <w:family w:val="swiss"/>
    <w:pitch w:val="variable"/>
    <w:sig w:usb0="E10022FF" w:usb1="C000E47F" w:usb2="00000029" w:usb3="00000000" w:csb0="000001DF"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ABF" w:rsidRDefault="00411ABF" w:rsidP="00393D7A">
      <w:pPr>
        <w:spacing w:after="0" w:line="240" w:lineRule="auto"/>
      </w:pPr>
      <w:r>
        <w:separator/>
      </w:r>
    </w:p>
  </w:footnote>
  <w:footnote w:type="continuationSeparator" w:id="0">
    <w:p w:rsidR="00411ABF" w:rsidRDefault="00411ABF" w:rsidP="00393D7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F21BB"/>
    <w:multiLevelType w:val="hybridMultilevel"/>
    <w:tmpl w:val="F41C67D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B106EAB"/>
    <w:multiLevelType w:val="hybridMultilevel"/>
    <w:tmpl w:val="3052FE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D11"/>
    <w:rsid w:val="000058D7"/>
    <w:rsid w:val="000175DD"/>
    <w:rsid w:val="0006149D"/>
    <w:rsid w:val="00077386"/>
    <w:rsid w:val="00082907"/>
    <w:rsid w:val="000D49AF"/>
    <w:rsid w:val="000F3031"/>
    <w:rsid w:val="000F6AFB"/>
    <w:rsid w:val="00116712"/>
    <w:rsid w:val="00117047"/>
    <w:rsid w:val="00195007"/>
    <w:rsid w:val="001B1833"/>
    <w:rsid w:val="001C5428"/>
    <w:rsid w:val="001C71D1"/>
    <w:rsid w:val="00203011"/>
    <w:rsid w:val="002C6C42"/>
    <w:rsid w:val="002D0BE4"/>
    <w:rsid w:val="002E2224"/>
    <w:rsid w:val="002E2AAC"/>
    <w:rsid w:val="002E7741"/>
    <w:rsid w:val="003231F6"/>
    <w:rsid w:val="003507F3"/>
    <w:rsid w:val="00356AB3"/>
    <w:rsid w:val="003609F7"/>
    <w:rsid w:val="00390B69"/>
    <w:rsid w:val="00393D7A"/>
    <w:rsid w:val="003B1DE4"/>
    <w:rsid w:val="003B4D57"/>
    <w:rsid w:val="003F721D"/>
    <w:rsid w:val="00411ABF"/>
    <w:rsid w:val="00425C42"/>
    <w:rsid w:val="00463C41"/>
    <w:rsid w:val="00475323"/>
    <w:rsid w:val="00482BFC"/>
    <w:rsid w:val="004A7F31"/>
    <w:rsid w:val="004D5EC5"/>
    <w:rsid w:val="004E67A5"/>
    <w:rsid w:val="004F2049"/>
    <w:rsid w:val="00510F72"/>
    <w:rsid w:val="00536419"/>
    <w:rsid w:val="00567002"/>
    <w:rsid w:val="00591D9B"/>
    <w:rsid w:val="005D515C"/>
    <w:rsid w:val="006306F3"/>
    <w:rsid w:val="00640E7A"/>
    <w:rsid w:val="00695867"/>
    <w:rsid w:val="006D7D29"/>
    <w:rsid w:val="006E28D2"/>
    <w:rsid w:val="006F298E"/>
    <w:rsid w:val="006F2A4B"/>
    <w:rsid w:val="007233A2"/>
    <w:rsid w:val="00785976"/>
    <w:rsid w:val="00792355"/>
    <w:rsid w:val="007C5745"/>
    <w:rsid w:val="007D340C"/>
    <w:rsid w:val="007E3487"/>
    <w:rsid w:val="0080093F"/>
    <w:rsid w:val="00813AB8"/>
    <w:rsid w:val="00827697"/>
    <w:rsid w:val="00862704"/>
    <w:rsid w:val="00864F3B"/>
    <w:rsid w:val="00873D39"/>
    <w:rsid w:val="008B5920"/>
    <w:rsid w:val="008D6533"/>
    <w:rsid w:val="008F49B6"/>
    <w:rsid w:val="00910EAC"/>
    <w:rsid w:val="00931D11"/>
    <w:rsid w:val="009431CA"/>
    <w:rsid w:val="009434E6"/>
    <w:rsid w:val="00944838"/>
    <w:rsid w:val="0095002E"/>
    <w:rsid w:val="00967818"/>
    <w:rsid w:val="00986A86"/>
    <w:rsid w:val="00990D7C"/>
    <w:rsid w:val="009923FA"/>
    <w:rsid w:val="009B61B5"/>
    <w:rsid w:val="009E676E"/>
    <w:rsid w:val="009F1E79"/>
    <w:rsid w:val="00A3198E"/>
    <w:rsid w:val="00A616F6"/>
    <w:rsid w:val="00A8000C"/>
    <w:rsid w:val="00A911BB"/>
    <w:rsid w:val="00B2180C"/>
    <w:rsid w:val="00B37DDC"/>
    <w:rsid w:val="00B659A1"/>
    <w:rsid w:val="00B82614"/>
    <w:rsid w:val="00BB51AB"/>
    <w:rsid w:val="00BC1E9F"/>
    <w:rsid w:val="00BE1CC3"/>
    <w:rsid w:val="00CC2DA7"/>
    <w:rsid w:val="00CC7E31"/>
    <w:rsid w:val="00CD593A"/>
    <w:rsid w:val="00D4385A"/>
    <w:rsid w:val="00D53EBD"/>
    <w:rsid w:val="00D70379"/>
    <w:rsid w:val="00DA0423"/>
    <w:rsid w:val="00DE5342"/>
    <w:rsid w:val="00DF6A66"/>
    <w:rsid w:val="00E00EEE"/>
    <w:rsid w:val="00E26DC8"/>
    <w:rsid w:val="00E4171E"/>
    <w:rsid w:val="00E665CF"/>
    <w:rsid w:val="00E702F0"/>
    <w:rsid w:val="00F2057C"/>
    <w:rsid w:val="00F219C0"/>
    <w:rsid w:val="00F27AD6"/>
    <w:rsid w:val="00F42042"/>
    <w:rsid w:val="00FA2CCA"/>
    <w:rsid w:val="00FC1E16"/>
    <w:rsid w:val="00FD4A8C"/>
    <w:rsid w:val="00FE1B81"/>
    <w:rsid w:val="00FE455C"/>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EEE"/>
    <w:pPr>
      <w:spacing w:after="200" w:line="276" w:lineRule="auto"/>
    </w:pPr>
  </w:style>
  <w:style w:type="paragraph" w:styleId="Heading1">
    <w:name w:val="heading 1"/>
    <w:basedOn w:val="Normal"/>
    <w:next w:val="Normal"/>
    <w:link w:val="Heading1Char"/>
    <w:uiPriority w:val="9"/>
    <w:qFormat/>
    <w:rsid w:val="00E00EE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E00EEE"/>
    <w:pPr>
      <w:keepNext/>
      <w:keepLines/>
      <w:pBdr>
        <w:top w:val="nil"/>
        <w:left w:val="nil"/>
        <w:bottom w:val="nil"/>
        <w:right w:val="nil"/>
        <w:between w:val="nil"/>
        <w:bar w:val="nil"/>
      </w:pBdr>
      <w:spacing w:before="120" w:after="120" w:line="240" w:lineRule="auto"/>
      <w:outlineLvl w:val="1"/>
    </w:pPr>
    <w:rPr>
      <w:rFonts w:ascii="Arial" w:eastAsiaTheme="majorEastAsia" w:hAnsi="Arial" w:cstheme="majorBidi"/>
      <w:b/>
      <w:bCs/>
      <w:color w:val="000000" w:themeColor="text1"/>
      <w:sz w:val="28"/>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0EEE"/>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E00EEE"/>
    <w:rPr>
      <w:rFonts w:ascii="Arial" w:eastAsiaTheme="majorEastAsia" w:hAnsi="Arial" w:cstheme="majorBidi"/>
      <w:b/>
      <w:bCs/>
      <w:color w:val="000000" w:themeColor="text1"/>
      <w:sz w:val="28"/>
      <w:szCs w:val="26"/>
      <w:lang w:val="en-US"/>
    </w:rPr>
  </w:style>
  <w:style w:type="character" w:styleId="CommentReference">
    <w:name w:val="annotation reference"/>
    <w:basedOn w:val="DefaultParagraphFont"/>
    <w:uiPriority w:val="99"/>
    <w:semiHidden/>
    <w:unhideWhenUsed/>
    <w:rsid w:val="00E00EEE"/>
    <w:rPr>
      <w:sz w:val="16"/>
      <w:szCs w:val="16"/>
    </w:rPr>
  </w:style>
  <w:style w:type="paragraph" w:styleId="CommentText">
    <w:name w:val="annotation text"/>
    <w:basedOn w:val="Normal"/>
    <w:link w:val="CommentTextChar"/>
    <w:uiPriority w:val="99"/>
    <w:semiHidden/>
    <w:unhideWhenUsed/>
    <w:rsid w:val="00E00EEE"/>
    <w:pPr>
      <w:spacing w:line="240" w:lineRule="auto"/>
    </w:pPr>
    <w:rPr>
      <w:sz w:val="20"/>
      <w:szCs w:val="20"/>
    </w:rPr>
  </w:style>
  <w:style w:type="character" w:customStyle="1" w:styleId="CommentTextChar">
    <w:name w:val="Comment Text Char"/>
    <w:basedOn w:val="DefaultParagraphFont"/>
    <w:link w:val="CommentText"/>
    <w:uiPriority w:val="99"/>
    <w:semiHidden/>
    <w:rsid w:val="00E00EEE"/>
    <w:rPr>
      <w:sz w:val="20"/>
      <w:szCs w:val="20"/>
    </w:rPr>
  </w:style>
  <w:style w:type="paragraph" w:styleId="CommentSubject">
    <w:name w:val="annotation subject"/>
    <w:basedOn w:val="CommentText"/>
    <w:next w:val="CommentText"/>
    <w:link w:val="CommentSubjectChar"/>
    <w:uiPriority w:val="99"/>
    <w:semiHidden/>
    <w:unhideWhenUsed/>
    <w:rsid w:val="00E00EEE"/>
    <w:rPr>
      <w:b/>
      <w:bCs/>
    </w:rPr>
  </w:style>
  <w:style w:type="character" w:customStyle="1" w:styleId="CommentSubjectChar">
    <w:name w:val="Comment Subject Char"/>
    <w:basedOn w:val="CommentTextChar"/>
    <w:link w:val="CommentSubject"/>
    <w:uiPriority w:val="99"/>
    <w:semiHidden/>
    <w:rsid w:val="00E00EEE"/>
    <w:rPr>
      <w:b/>
      <w:bCs/>
      <w:sz w:val="20"/>
      <w:szCs w:val="20"/>
    </w:rPr>
  </w:style>
  <w:style w:type="paragraph" w:styleId="BalloonText">
    <w:name w:val="Balloon Text"/>
    <w:basedOn w:val="Normal"/>
    <w:link w:val="BalloonTextChar"/>
    <w:uiPriority w:val="99"/>
    <w:semiHidden/>
    <w:unhideWhenUsed/>
    <w:rsid w:val="00E00E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0EEE"/>
    <w:rPr>
      <w:rFonts w:ascii="Segoe UI" w:hAnsi="Segoe UI" w:cs="Segoe UI"/>
      <w:sz w:val="18"/>
      <w:szCs w:val="18"/>
    </w:rPr>
  </w:style>
  <w:style w:type="paragraph" w:styleId="Header">
    <w:name w:val="header"/>
    <w:basedOn w:val="Normal"/>
    <w:link w:val="HeaderChar"/>
    <w:uiPriority w:val="99"/>
    <w:unhideWhenUsed/>
    <w:rsid w:val="00E00EEE"/>
    <w:pPr>
      <w:tabs>
        <w:tab w:val="center" w:pos="4819"/>
        <w:tab w:val="right" w:pos="9638"/>
      </w:tabs>
      <w:spacing w:after="0" w:line="240" w:lineRule="auto"/>
    </w:pPr>
  </w:style>
  <w:style w:type="character" w:customStyle="1" w:styleId="HeaderChar">
    <w:name w:val="Header Char"/>
    <w:basedOn w:val="DefaultParagraphFont"/>
    <w:link w:val="Header"/>
    <w:uiPriority w:val="99"/>
    <w:rsid w:val="00E00EEE"/>
  </w:style>
  <w:style w:type="paragraph" w:styleId="Footer">
    <w:name w:val="footer"/>
    <w:basedOn w:val="Normal"/>
    <w:link w:val="FooterChar"/>
    <w:uiPriority w:val="99"/>
    <w:unhideWhenUsed/>
    <w:rsid w:val="00E00EEE"/>
    <w:pPr>
      <w:tabs>
        <w:tab w:val="center" w:pos="4819"/>
        <w:tab w:val="right" w:pos="9638"/>
      </w:tabs>
      <w:spacing w:after="0" w:line="240" w:lineRule="auto"/>
    </w:pPr>
  </w:style>
  <w:style w:type="character" w:customStyle="1" w:styleId="FooterChar">
    <w:name w:val="Footer Char"/>
    <w:basedOn w:val="DefaultParagraphFont"/>
    <w:link w:val="Footer"/>
    <w:uiPriority w:val="99"/>
    <w:rsid w:val="00E00EEE"/>
  </w:style>
  <w:style w:type="paragraph" w:styleId="ListParagraph">
    <w:name w:val="List Paragraph"/>
    <w:basedOn w:val="Normal"/>
    <w:uiPriority w:val="34"/>
    <w:qFormat/>
    <w:rsid w:val="00E00EEE"/>
    <w:pPr>
      <w:spacing w:after="0"/>
      <w:ind w:left="720"/>
      <w:contextualSpacing/>
    </w:pPr>
    <w:rPr>
      <w:rFonts w:ascii="Times New Roman" w:hAnsi="Times New Roman"/>
    </w:rPr>
  </w:style>
  <w:style w:type="character" w:styleId="Hyperlink">
    <w:name w:val="Hyperlink"/>
    <w:basedOn w:val="DefaultParagraphFont"/>
    <w:uiPriority w:val="99"/>
    <w:semiHidden/>
    <w:unhideWhenUsed/>
    <w:rsid w:val="00E00EEE"/>
    <w:rPr>
      <w:color w:val="0000FF"/>
      <w:u w:val="single"/>
    </w:rPr>
  </w:style>
  <w:style w:type="character" w:styleId="Emphasis">
    <w:name w:val="Emphasis"/>
    <w:basedOn w:val="DefaultParagraphFont"/>
    <w:uiPriority w:val="20"/>
    <w:qFormat/>
    <w:rsid w:val="00E00EEE"/>
    <w:rPr>
      <w:i/>
      <w:iCs/>
    </w:rPr>
  </w:style>
  <w:style w:type="character" w:customStyle="1" w:styleId="st1">
    <w:name w:val="st1"/>
    <w:basedOn w:val="DefaultParagraphFont"/>
    <w:rsid w:val="00E00EEE"/>
  </w:style>
  <w:style w:type="character" w:customStyle="1" w:styleId="highlight2">
    <w:name w:val="highlight2"/>
    <w:basedOn w:val="DefaultParagraphFont"/>
    <w:rsid w:val="00E00EEE"/>
  </w:style>
  <w:style w:type="paragraph" w:styleId="PlainText">
    <w:name w:val="Plain Text"/>
    <w:basedOn w:val="Normal"/>
    <w:link w:val="PlainTextChar"/>
    <w:rsid w:val="00CC7E31"/>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CC7E31"/>
    <w:rPr>
      <w:rFonts w:ascii="宋体" w:eastAsia="宋体" w:hAnsi="Courier New" w:cs="Courier New"/>
      <w:kern w:val="2"/>
      <w:sz w:val="21"/>
      <w:szCs w:val="21"/>
      <w:lang w:val="en-US"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EEE"/>
    <w:pPr>
      <w:spacing w:after="200" w:line="276" w:lineRule="auto"/>
    </w:pPr>
  </w:style>
  <w:style w:type="paragraph" w:styleId="Heading1">
    <w:name w:val="heading 1"/>
    <w:basedOn w:val="Normal"/>
    <w:next w:val="Normal"/>
    <w:link w:val="Heading1Char"/>
    <w:uiPriority w:val="9"/>
    <w:qFormat/>
    <w:rsid w:val="00E00EE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E00EEE"/>
    <w:pPr>
      <w:keepNext/>
      <w:keepLines/>
      <w:pBdr>
        <w:top w:val="nil"/>
        <w:left w:val="nil"/>
        <w:bottom w:val="nil"/>
        <w:right w:val="nil"/>
        <w:between w:val="nil"/>
        <w:bar w:val="nil"/>
      </w:pBdr>
      <w:spacing w:before="120" w:after="120" w:line="240" w:lineRule="auto"/>
      <w:outlineLvl w:val="1"/>
    </w:pPr>
    <w:rPr>
      <w:rFonts w:ascii="Arial" w:eastAsiaTheme="majorEastAsia" w:hAnsi="Arial" w:cstheme="majorBidi"/>
      <w:b/>
      <w:bCs/>
      <w:color w:val="000000" w:themeColor="text1"/>
      <w:sz w:val="28"/>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0EEE"/>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E00EEE"/>
    <w:rPr>
      <w:rFonts w:ascii="Arial" w:eastAsiaTheme="majorEastAsia" w:hAnsi="Arial" w:cstheme="majorBidi"/>
      <w:b/>
      <w:bCs/>
      <w:color w:val="000000" w:themeColor="text1"/>
      <w:sz w:val="28"/>
      <w:szCs w:val="26"/>
      <w:lang w:val="en-US"/>
    </w:rPr>
  </w:style>
  <w:style w:type="character" w:styleId="CommentReference">
    <w:name w:val="annotation reference"/>
    <w:basedOn w:val="DefaultParagraphFont"/>
    <w:uiPriority w:val="99"/>
    <w:semiHidden/>
    <w:unhideWhenUsed/>
    <w:rsid w:val="00E00EEE"/>
    <w:rPr>
      <w:sz w:val="16"/>
      <w:szCs w:val="16"/>
    </w:rPr>
  </w:style>
  <w:style w:type="paragraph" w:styleId="CommentText">
    <w:name w:val="annotation text"/>
    <w:basedOn w:val="Normal"/>
    <w:link w:val="CommentTextChar"/>
    <w:uiPriority w:val="99"/>
    <w:semiHidden/>
    <w:unhideWhenUsed/>
    <w:rsid w:val="00E00EEE"/>
    <w:pPr>
      <w:spacing w:line="240" w:lineRule="auto"/>
    </w:pPr>
    <w:rPr>
      <w:sz w:val="20"/>
      <w:szCs w:val="20"/>
    </w:rPr>
  </w:style>
  <w:style w:type="character" w:customStyle="1" w:styleId="CommentTextChar">
    <w:name w:val="Comment Text Char"/>
    <w:basedOn w:val="DefaultParagraphFont"/>
    <w:link w:val="CommentText"/>
    <w:uiPriority w:val="99"/>
    <w:semiHidden/>
    <w:rsid w:val="00E00EEE"/>
    <w:rPr>
      <w:sz w:val="20"/>
      <w:szCs w:val="20"/>
    </w:rPr>
  </w:style>
  <w:style w:type="paragraph" w:styleId="CommentSubject">
    <w:name w:val="annotation subject"/>
    <w:basedOn w:val="CommentText"/>
    <w:next w:val="CommentText"/>
    <w:link w:val="CommentSubjectChar"/>
    <w:uiPriority w:val="99"/>
    <w:semiHidden/>
    <w:unhideWhenUsed/>
    <w:rsid w:val="00E00EEE"/>
    <w:rPr>
      <w:b/>
      <w:bCs/>
    </w:rPr>
  </w:style>
  <w:style w:type="character" w:customStyle="1" w:styleId="CommentSubjectChar">
    <w:name w:val="Comment Subject Char"/>
    <w:basedOn w:val="CommentTextChar"/>
    <w:link w:val="CommentSubject"/>
    <w:uiPriority w:val="99"/>
    <w:semiHidden/>
    <w:rsid w:val="00E00EEE"/>
    <w:rPr>
      <w:b/>
      <w:bCs/>
      <w:sz w:val="20"/>
      <w:szCs w:val="20"/>
    </w:rPr>
  </w:style>
  <w:style w:type="paragraph" w:styleId="BalloonText">
    <w:name w:val="Balloon Text"/>
    <w:basedOn w:val="Normal"/>
    <w:link w:val="BalloonTextChar"/>
    <w:uiPriority w:val="99"/>
    <w:semiHidden/>
    <w:unhideWhenUsed/>
    <w:rsid w:val="00E00E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0EEE"/>
    <w:rPr>
      <w:rFonts w:ascii="Segoe UI" w:hAnsi="Segoe UI" w:cs="Segoe UI"/>
      <w:sz w:val="18"/>
      <w:szCs w:val="18"/>
    </w:rPr>
  </w:style>
  <w:style w:type="paragraph" w:styleId="Header">
    <w:name w:val="header"/>
    <w:basedOn w:val="Normal"/>
    <w:link w:val="HeaderChar"/>
    <w:uiPriority w:val="99"/>
    <w:unhideWhenUsed/>
    <w:rsid w:val="00E00EEE"/>
    <w:pPr>
      <w:tabs>
        <w:tab w:val="center" w:pos="4819"/>
        <w:tab w:val="right" w:pos="9638"/>
      </w:tabs>
      <w:spacing w:after="0" w:line="240" w:lineRule="auto"/>
    </w:pPr>
  </w:style>
  <w:style w:type="character" w:customStyle="1" w:styleId="HeaderChar">
    <w:name w:val="Header Char"/>
    <w:basedOn w:val="DefaultParagraphFont"/>
    <w:link w:val="Header"/>
    <w:uiPriority w:val="99"/>
    <w:rsid w:val="00E00EEE"/>
  </w:style>
  <w:style w:type="paragraph" w:styleId="Footer">
    <w:name w:val="footer"/>
    <w:basedOn w:val="Normal"/>
    <w:link w:val="FooterChar"/>
    <w:uiPriority w:val="99"/>
    <w:unhideWhenUsed/>
    <w:rsid w:val="00E00EEE"/>
    <w:pPr>
      <w:tabs>
        <w:tab w:val="center" w:pos="4819"/>
        <w:tab w:val="right" w:pos="9638"/>
      </w:tabs>
      <w:spacing w:after="0" w:line="240" w:lineRule="auto"/>
    </w:pPr>
  </w:style>
  <w:style w:type="character" w:customStyle="1" w:styleId="FooterChar">
    <w:name w:val="Footer Char"/>
    <w:basedOn w:val="DefaultParagraphFont"/>
    <w:link w:val="Footer"/>
    <w:uiPriority w:val="99"/>
    <w:rsid w:val="00E00EEE"/>
  </w:style>
  <w:style w:type="paragraph" w:styleId="ListParagraph">
    <w:name w:val="List Paragraph"/>
    <w:basedOn w:val="Normal"/>
    <w:uiPriority w:val="34"/>
    <w:qFormat/>
    <w:rsid w:val="00E00EEE"/>
    <w:pPr>
      <w:spacing w:after="0"/>
      <w:ind w:left="720"/>
      <w:contextualSpacing/>
    </w:pPr>
    <w:rPr>
      <w:rFonts w:ascii="Times New Roman" w:hAnsi="Times New Roman"/>
    </w:rPr>
  </w:style>
  <w:style w:type="character" w:styleId="Hyperlink">
    <w:name w:val="Hyperlink"/>
    <w:basedOn w:val="DefaultParagraphFont"/>
    <w:uiPriority w:val="99"/>
    <w:semiHidden/>
    <w:unhideWhenUsed/>
    <w:rsid w:val="00E00EEE"/>
    <w:rPr>
      <w:color w:val="0000FF"/>
      <w:u w:val="single"/>
    </w:rPr>
  </w:style>
  <w:style w:type="character" w:styleId="Emphasis">
    <w:name w:val="Emphasis"/>
    <w:basedOn w:val="DefaultParagraphFont"/>
    <w:uiPriority w:val="20"/>
    <w:qFormat/>
    <w:rsid w:val="00E00EEE"/>
    <w:rPr>
      <w:i/>
      <w:iCs/>
    </w:rPr>
  </w:style>
  <w:style w:type="character" w:customStyle="1" w:styleId="st1">
    <w:name w:val="st1"/>
    <w:basedOn w:val="DefaultParagraphFont"/>
    <w:rsid w:val="00E00EEE"/>
  </w:style>
  <w:style w:type="character" w:customStyle="1" w:styleId="highlight2">
    <w:name w:val="highlight2"/>
    <w:basedOn w:val="DefaultParagraphFont"/>
    <w:rsid w:val="00E00EEE"/>
  </w:style>
  <w:style w:type="paragraph" w:styleId="PlainText">
    <w:name w:val="Plain Text"/>
    <w:basedOn w:val="Normal"/>
    <w:link w:val="PlainTextChar"/>
    <w:rsid w:val="00CC7E31"/>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CC7E31"/>
    <w:rPr>
      <w:rFonts w:ascii="宋体" w:eastAsia="宋体"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macmillan.org.uk/Cancerinformation/Cancertreatment/Treatmenttypes/Chemotherapy/Individualdrugs/Cyclophosphamide.aspx" TargetMode="External"/><Relationship Id="rId20" Type="http://schemas.openxmlformats.org/officeDocument/2006/relationships/hyperlink" Target="http://reference.medscape.com/drug/epirubicin-342251"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www.macmillan.org.uk/Cancerinformation/Cancertreatment/Treatmenttypes/Chemotherapy/Individualdrugs/Doxorubicin.aspx" TargetMode="External"/><Relationship Id="rId11" Type="http://schemas.openxmlformats.org/officeDocument/2006/relationships/hyperlink" Target="http://www.macmillan.org.uk/Cancerinformation/Cancertreatment/Treatmenttypes/Chemotherapy/Individualdrugs/Vincristine.aspx" TargetMode="External"/><Relationship Id="rId12" Type="http://schemas.openxmlformats.org/officeDocument/2006/relationships/hyperlink" Target="http://reference.medscape.com/drug/epirubicin-342251" TargetMode="External"/><Relationship Id="rId13" Type="http://schemas.openxmlformats.org/officeDocument/2006/relationships/image" Target="media/image1.jpeg"/><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hyperlink" Target="http://www.macmillan.org.uk/Cancerinformation/Cancertreatment/Treatmenttypes/Chemotherapy/Individualdrugs/Cyclophosphamide.aspx" TargetMode="External"/><Relationship Id="rId18" Type="http://schemas.openxmlformats.org/officeDocument/2006/relationships/hyperlink" Target="http://www.macmillan.org.uk/Cancerinformation/Cancertreatment/Treatmenttypes/Chemotherapy/Individualdrugs/Doxorubicin.aspx" TargetMode="External"/><Relationship Id="rId19" Type="http://schemas.openxmlformats.org/officeDocument/2006/relationships/hyperlink" Target="http://www.macmillan.org.uk/Cancerinformation/Cancertreatment/Treatmenttypes/Chemotherapy/Individualdrugs/Vincristine.aspx"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4438</Words>
  <Characters>25298</Characters>
  <Application>Microsoft Macintosh Word</Application>
  <DocSecurity>0</DocSecurity>
  <Lines>210</Lines>
  <Paragraphs>59</Paragraphs>
  <ScaleCrop>false</ScaleCrop>
  <HeadingPairs>
    <vt:vector size="2" baseType="variant">
      <vt:variant>
        <vt:lpstr>Titolo</vt:lpstr>
      </vt:variant>
      <vt:variant>
        <vt:i4>1</vt:i4>
      </vt:variant>
    </vt:vector>
  </HeadingPairs>
  <TitlesOfParts>
    <vt:vector size="1" baseType="lpstr">
      <vt:lpstr/>
    </vt:vector>
  </TitlesOfParts>
  <Company>Università Campus Bio Medico Roma</Company>
  <LinksUpToDate>false</LinksUpToDate>
  <CharactersWithSpaces>29677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Galati Giovanni</dc:creator>
  <cp:keywords/>
  <dc:description/>
  <cp:lastModifiedBy>Na Ma</cp:lastModifiedBy>
  <cp:revision>2</cp:revision>
  <dcterms:created xsi:type="dcterms:W3CDTF">2016-08-15T22:12:00Z</dcterms:created>
  <dcterms:modified xsi:type="dcterms:W3CDTF">2016-08-15T22:12:00Z</dcterms:modified>
</cp:coreProperties>
</file>