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DA24" w14:textId="77777777" w:rsidR="002C2C0C" w:rsidRPr="00C30CF6" w:rsidRDefault="002C2C0C" w:rsidP="002C2C0C">
      <w:pPr>
        <w:spacing w:line="360" w:lineRule="auto"/>
        <w:rPr>
          <w:rFonts w:ascii="Book Antiqua" w:eastAsia="Times New Roman" w:hAnsi="Book Antiqua" w:cs="SimSun"/>
          <w:i/>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043"/>
      <w:bookmarkStart w:id="12" w:name="OLE_LINK1420"/>
      <w:bookmarkStart w:id="13" w:name="OLE_LINK1540"/>
      <w:bookmarkStart w:id="14" w:name="OLE_LINK1602"/>
      <w:bookmarkStart w:id="15" w:name="OLE_LINK2188"/>
      <w:bookmarkStart w:id="16" w:name="OLE_LINK2180"/>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bookmarkStart w:id="25" w:name="OLE_LINK3247"/>
      <w:r w:rsidRPr="00C30CF6">
        <w:rPr>
          <w:rFonts w:ascii="Book Antiqua" w:eastAsia="Times New Roman" w:hAnsi="Book Antiqua" w:cs="SimSun"/>
          <w:b/>
        </w:rPr>
        <w:t xml:space="preserve">Name of journal: </w:t>
      </w:r>
      <w:bookmarkStart w:id="26" w:name="OLE_LINK718"/>
      <w:bookmarkStart w:id="27" w:name="OLE_LINK719"/>
      <w:bookmarkStart w:id="28" w:name="OLE_LINK645"/>
      <w:bookmarkStart w:id="29" w:name="OLE_LINK661"/>
      <w:bookmarkStart w:id="30" w:name="OLE_LINK696"/>
      <w:bookmarkStart w:id="31" w:name="OLE_LINK1068"/>
      <w:bookmarkStart w:id="32" w:name="OLE_LINK335"/>
      <w:r w:rsidRPr="00C30CF6">
        <w:rPr>
          <w:rFonts w:ascii="Book Antiqua" w:eastAsia="Times New Roman" w:hAnsi="Book Antiqua" w:cs="SimSun"/>
          <w:i/>
          <w:kern w:val="0"/>
          <w:szCs w:val="21"/>
        </w:rPr>
        <w:t>World Journal of Gastroenterology</w:t>
      </w:r>
      <w:bookmarkEnd w:id="26"/>
      <w:bookmarkEnd w:id="27"/>
      <w:bookmarkEnd w:id="28"/>
      <w:bookmarkEnd w:id="29"/>
      <w:bookmarkEnd w:id="30"/>
      <w:bookmarkEnd w:id="31"/>
      <w:bookmarkEnd w:id="32"/>
    </w:p>
    <w:p w14:paraId="23C68B5E" w14:textId="2BD2F099" w:rsidR="002C2C0C" w:rsidRPr="00C30CF6" w:rsidRDefault="002C2C0C" w:rsidP="002C2C0C">
      <w:pPr>
        <w:spacing w:line="360" w:lineRule="auto"/>
        <w:rPr>
          <w:rFonts w:ascii="Book Antiqua" w:eastAsia="SimSun" w:hAnsi="Book Antiqua" w:cs="SimSun"/>
          <w:b/>
          <w:i/>
          <w:lang w:eastAsia="zh-CN"/>
        </w:rPr>
      </w:pPr>
      <w:bookmarkStart w:id="33" w:name="OLE_LINK19"/>
      <w:bookmarkStart w:id="34" w:name="OLE_LINK21"/>
      <w:bookmarkStart w:id="35" w:name="OLE_LINK2694"/>
      <w:r w:rsidRPr="00C30CF6">
        <w:rPr>
          <w:rFonts w:ascii="Book Antiqua" w:hAnsi="Book Antiqua" w:cs="Arial"/>
          <w:b/>
          <w:lang w:val="en"/>
        </w:rPr>
        <w:t xml:space="preserve">ESPS Manuscript </w:t>
      </w:r>
      <w:r w:rsidR="00790CC0" w:rsidRPr="00C30CF6">
        <w:rPr>
          <w:rFonts w:ascii="Book Antiqua" w:hAnsi="Book Antiqua" w:cs="Arial"/>
          <w:b/>
          <w:lang w:val="en"/>
        </w:rPr>
        <w:t>No</w:t>
      </w:r>
      <w:r w:rsidRPr="00C30CF6">
        <w:rPr>
          <w:rFonts w:ascii="Book Antiqua" w:hAnsi="Book Antiqua" w:cs="Arial"/>
          <w:b/>
          <w:lang w:val="en"/>
        </w:rPr>
        <w:t xml:space="preserve">: </w:t>
      </w:r>
      <w:r w:rsidRPr="00C30CF6">
        <w:rPr>
          <w:rFonts w:ascii="Book Antiqua" w:eastAsia="SimSun" w:hAnsi="Book Antiqua" w:cs="Arial" w:hint="eastAsia"/>
          <w:b/>
          <w:lang w:val="en" w:eastAsia="zh-CN"/>
        </w:rPr>
        <w:t>26185</w:t>
      </w:r>
    </w:p>
    <w:p w14:paraId="12DD6B65" w14:textId="2DF61D2B" w:rsidR="002C2C0C" w:rsidRPr="00C30CF6" w:rsidRDefault="002C2C0C" w:rsidP="002C2C0C">
      <w:pPr>
        <w:rPr>
          <w:rFonts w:ascii="Book Antiqua" w:eastAsia="SimSun" w:hAnsi="Book Antiqua"/>
          <w:b/>
          <w:lang w:eastAsia="zh-CN"/>
        </w:rPr>
      </w:pPr>
      <w:bookmarkStart w:id="36" w:name="OLE_LINK886"/>
      <w:bookmarkStart w:id="37" w:name="OLE_LINK887"/>
      <w:bookmarkStart w:id="38" w:name="OLE_LINK888"/>
      <w:bookmarkStart w:id="39" w:name="OLE_LINK1072"/>
      <w:bookmarkStart w:id="40" w:name="OLE_LINK863"/>
      <w:bookmarkStart w:id="41" w:name="OLE_LINK965"/>
      <w:bookmarkStart w:id="42" w:name="OLE_LINK897"/>
      <w:bookmarkStart w:id="43" w:name="OLE_LINK1021"/>
      <w:bookmarkStart w:id="44" w:name="OLE_LINK870"/>
      <w:bookmarkStart w:id="45" w:name="OLE_LINK1029"/>
      <w:bookmarkStart w:id="46" w:name="OLE_LINK1154"/>
      <w:bookmarkStart w:id="47" w:name="OLE_LINK950"/>
      <w:bookmarkStart w:id="48" w:name="OLE_LINK1191"/>
      <w:bookmarkStart w:id="49" w:name="OLE_LINK1225"/>
      <w:bookmarkStart w:id="50" w:name="OLE_LINK1131"/>
      <w:bookmarkStart w:id="51" w:name="OLE_LINK1064"/>
      <w:bookmarkStart w:id="52" w:name="OLE_LINK1165"/>
      <w:bookmarkStart w:id="53" w:name="OLE_LINK1333"/>
      <w:bookmarkStart w:id="54" w:name="OLE_LINK1367"/>
      <w:bookmarkStart w:id="55" w:name="OLE_LINK1400"/>
      <w:bookmarkStart w:id="56" w:name="OLE_LINK1616"/>
      <w:bookmarkStart w:id="57" w:name="OLE_LINK1378"/>
      <w:bookmarkStart w:id="58" w:name="OLE_LINK1489"/>
      <w:bookmarkStart w:id="59" w:name="OLE_LINK1379"/>
      <w:bookmarkStart w:id="60" w:name="OLE_LINK1638"/>
      <w:bookmarkStart w:id="61" w:name="OLE_LINK1758"/>
      <w:bookmarkStart w:id="62" w:name="OLE_LINK1764"/>
      <w:bookmarkStart w:id="63" w:name="OLE_LINK1715"/>
      <w:bookmarkStart w:id="64" w:name="OLE_LINK1893"/>
      <w:bookmarkStart w:id="65" w:name="OLE_LINK1929"/>
      <w:bookmarkStart w:id="66" w:name="OLE_LINK1972"/>
      <w:bookmarkStart w:id="67" w:name="OLE_LINK1717"/>
      <w:bookmarkStart w:id="68" w:name="OLE_LINK1785"/>
      <w:bookmarkStart w:id="69" w:name="OLE_LINK1908"/>
      <w:bookmarkStart w:id="70" w:name="OLE_LINK1933"/>
      <w:bookmarkStart w:id="71" w:name="OLE_LINK1867"/>
      <w:bookmarkStart w:id="72" w:name="OLE_LINK1904"/>
      <w:bookmarkStart w:id="73" w:name="OLE_LINK1937"/>
      <w:bookmarkStart w:id="74" w:name="OLE_LINK2022"/>
      <w:bookmarkStart w:id="75" w:name="OLE_LINK2062"/>
      <w:bookmarkStart w:id="76" w:name="OLE_LINK2119"/>
      <w:bookmarkStart w:id="77" w:name="OLE_LINK2067"/>
      <w:bookmarkStart w:id="78" w:name="OLE_LINK2244"/>
      <w:bookmarkStart w:id="79" w:name="OLE_LINK2000"/>
      <w:bookmarkStart w:id="80" w:name="OLE_LINK3"/>
      <w:bookmarkStart w:id="81" w:name="OLE_LINK4"/>
      <w:bookmarkStart w:id="82" w:name="OLE_LINK5"/>
      <w:bookmarkStart w:id="83" w:name="OLE_LINK3045"/>
      <w:bookmarkEnd w:id="0"/>
      <w:bookmarkEnd w:id="1"/>
      <w:bookmarkEnd w:id="2"/>
      <w:bookmarkEnd w:id="33"/>
      <w:bookmarkEnd w:id="34"/>
      <w:bookmarkEnd w:id="35"/>
      <w:r w:rsidRPr="00C30CF6">
        <w:rPr>
          <w:rFonts w:ascii="Book Antiqua" w:hAnsi="Book Antiqua"/>
          <w:b/>
        </w:rPr>
        <w:t>Manuscript Type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C30CF6">
        <w:rPr>
          <w:rFonts w:ascii="Book Antiqua" w:hAnsi="Book Antiqua"/>
          <w:b/>
          <w:kern w:val="0"/>
        </w:rPr>
        <w:t>:</w:t>
      </w:r>
      <w:bookmarkEnd w:id="3"/>
      <w:bookmarkEnd w:id="4"/>
      <w:bookmarkEnd w:id="5"/>
      <w:r w:rsidRPr="00C30CF6">
        <w:rPr>
          <w:rFonts w:ascii="Book Antiqua" w:hAnsi="Book Antiqua"/>
          <w:b/>
          <w:kern w:val="0"/>
        </w:rPr>
        <w:t xml:space="preserve"> </w:t>
      </w:r>
      <w:bookmarkStart w:id="84" w:name="OLE_LINK7"/>
      <w:bookmarkStart w:id="85" w:name="OLE_LINK8"/>
      <w:bookmarkStart w:id="86" w:name="OLE_LINK1386"/>
      <w:bookmarkStart w:id="87" w:name="OLE_LINK37"/>
      <w:bookmarkEnd w:id="6"/>
      <w:bookmarkEnd w:id="7"/>
      <w:bookmarkEnd w:id="8"/>
      <w:bookmarkEnd w:id="80"/>
      <w:bookmarkEnd w:id="81"/>
      <w:r w:rsidR="00790CC0" w:rsidRPr="00C30CF6">
        <w:rPr>
          <w:rFonts w:ascii="Book Antiqua" w:eastAsia="SimSun" w:hAnsi="Book Antiqua"/>
          <w:b/>
          <w:kern w:val="0"/>
          <w:lang w:eastAsia="zh-CN"/>
        </w:rPr>
        <w:t>TOPIC HIGHLIGHT</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82"/>
    <w:bookmarkEnd w:id="83"/>
    <w:bookmarkEnd w:id="84"/>
    <w:bookmarkEnd w:id="85"/>
    <w:bookmarkEnd w:id="86"/>
    <w:bookmarkEnd w:id="87"/>
    <w:p w14:paraId="6A6591F8" w14:textId="77777777" w:rsidR="002C2C0C" w:rsidRPr="00C30CF6" w:rsidRDefault="002C2C0C" w:rsidP="002C2C0C">
      <w:pPr>
        <w:adjustRightInd w:val="0"/>
        <w:snapToGrid w:val="0"/>
        <w:spacing w:line="360" w:lineRule="auto"/>
        <w:jc w:val="both"/>
        <w:rPr>
          <w:rFonts w:ascii="Book Antiqua" w:eastAsia="SimSun" w:hAnsi="Book Antiqua"/>
          <w:b/>
          <w:szCs w:val="24"/>
          <w:lang w:eastAsia="zh-CN"/>
        </w:rPr>
      </w:pPr>
    </w:p>
    <w:p w14:paraId="6C88F01C" w14:textId="2C2FBDE8" w:rsidR="002C2C0C" w:rsidRPr="00C30CF6" w:rsidRDefault="002C2C0C" w:rsidP="002C2C0C">
      <w:pPr>
        <w:adjustRightInd w:val="0"/>
        <w:snapToGrid w:val="0"/>
        <w:spacing w:line="360" w:lineRule="auto"/>
        <w:jc w:val="both"/>
        <w:rPr>
          <w:rFonts w:ascii="Book Antiqua" w:eastAsia="SimSun" w:hAnsi="Book Antiqua"/>
          <w:b/>
          <w:szCs w:val="24"/>
          <w:lang w:eastAsia="zh-CN"/>
        </w:rPr>
      </w:pPr>
      <w:r w:rsidRPr="00C30CF6">
        <w:rPr>
          <w:rFonts w:ascii="Book Antiqua" w:eastAsia="SimSun" w:hAnsi="Book Antiqua"/>
          <w:b/>
          <w:szCs w:val="24"/>
          <w:lang w:eastAsia="zh-CN"/>
        </w:rPr>
        <w:t>2016 Pancreatic Cancer: Global view</w:t>
      </w:r>
    </w:p>
    <w:p w14:paraId="3E954972" w14:textId="77777777" w:rsidR="002C2C0C" w:rsidRPr="00C30CF6" w:rsidRDefault="002C2C0C" w:rsidP="002C2C0C">
      <w:pPr>
        <w:adjustRightInd w:val="0"/>
        <w:snapToGrid w:val="0"/>
        <w:spacing w:line="360" w:lineRule="auto"/>
        <w:jc w:val="both"/>
        <w:rPr>
          <w:rFonts w:ascii="Book Antiqua" w:eastAsia="SimSun" w:hAnsi="Book Antiqua"/>
          <w:b/>
          <w:szCs w:val="24"/>
          <w:lang w:eastAsia="zh-CN"/>
        </w:rPr>
      </w:pPr>
    </w:p>
    <w:p w14:paraId="70FA1DE8" w14:textId="77777777" w:rsidR="001D22BB" w:rsidRPr="00C30CF6" w:rsidRDefault="001D22BB" w:rsidP="002C2C0C">
      <w:pPr>
        <w:adjustRightInd w:val="0"/>
        <w:snapToGrid w:val="0"/>
        <w:spacing w:line="360" w:lineRule="auto"/>
        <w:jc w:val="both"/>
        <w:rPr>
          <w:rFonts w:ascii="Book Antiqua" w:hAnsi="Book Antiqua"/>
          <w:szCs w:val="24"/>
        </w:rPr>
      </w:pPr>
      <w:bookmarkStart w:id="88" w:name="OLE_LINK3647"/>
      <w:bookmarkStart w:id="89" w:name="OLE_LINK3648"/>
      <w:bookmarkStart w:id="90" w:name="OLE_LINK3302"/>
      <w:r w:rsidRPr="00C30CF6">
        <w:rPr>
          <w:rFonts w:ascii="Book Antiqua" w:hAnsi="Book Antiqua"/>
          <w:b/>
          <w:szCs w:val="24"/>
        </w:rPr>
        <w:t>Perspectives on the combination of radiotherapy and targeted therapy with DNA repair inhibitors in the treatment of pancreatic cancer</w:t>
      </w:r>
    </w:p>
    <w:bookmarkEnd w:id="88"/>
    <w:bookmarkEnd w:id="89"/>
    <w:bookmarkEnd w:id="90"/>
    <w:p w14:paraId="465A3056" w14:textId="77777777" w:rsidR="001D22BB" w:rsidRPr="00C30CF6" w:rsidRDefault="001D22BB"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1575C8D1" w14:textId="32A8D486" w:rsidR="00054E58" w:rsidRPr="00C30CF6" w:rsidRDefault="00054E58" w:rsidP="00054E58">
      <w:pPr>
        <w:autoSpaceDE w:val="0"/>
        <w:autoSpaceDN w:val="0"/>
        <w:adjustRightInd w:val="0"/>
        <w:snapToGrid w:val="0"/>
        <w:spacing w:line="360" w:lineRule="auto"/>
        <w:jc w:val="both"/>
        <w:rPr>
          <w:rFonts w:ascii="Book Antiqua" w:eastAsia="SimSun" w:hAnsi="Book Antiqua"/>
          <w:bCs/>
          <w:kern w:val="0"/>
          <w:szCs w:val="24"/>
          <w:lang w:eastAsia="zh-CN"/>
        </w:rPr>
      </w:pPr>
      <w:r w:rsidRPr="00C30CF6">
        <w:rPr>
          <w:rFonts w:ascii="Book Antiqua" w:eastAsia="SimSun" w:hAnsi="Book Antiqua"/>
          <w:bCs/>
          <w:kern w:val="0"/>
          <w:szCs w:val="24"/>
          <w:lang w:eastAsia="zh-CN"/>
        </w:rPr>
        <w:t>Yang</w:t>
      </w:r>
      <w:r w:rsidRPr="00C30CF6">
        <w:rPr>
          <w:rFonts w:ascii="Book Antiqua" w:eastAsia="SimSun" w:hAnsi="Book Antiqua" w:hint="eastAsia"/>
          <w:bCs/>
          <w:kern w:val="0"/>
          <w:szCs w:val="24"/>
          <w:lang w:eastAsia="zh-CN"/>
        </w:rPr>
        <w:t xml:space="preserve"> SH </w:t>
      </w:r>
      <w:r w:rsidRPr="00C30CF6">
        <w:rPr>
          <w:rFonts w:ascii="Book Antiqua" w:eastAsia="SimSun" w:hAnsi="Book Antiqua" w:hint="eastAsia"/>
          <w:bCs/>
          <w:i/>
          <w:kern w:val="0"/>
          <w:szCs w:val="24"/>
          <w:lang w:eastAsia="zh-CN"/>
        </w:rPr>
        <w:t>et al.</w:t>
      </w:r>
      <w:r w:rsidRPr="00C30CF6">
        <w:rPr>
          <w:rFonts w:ascii="Book Antiqua" w:eastAsia="SimSun" w:hAnsi="Book Antiqua" w:hint="eastAsia"/>
          <w:bCs/>
          <w:kern w:val="0"/>
          <w:szCs w:val="24"/>
          <w:lang w:eastAsia="zh-CN"/>
        </w:rPr>
        <w:t xml:space="preserve"> DNA repair</w:t>
      </w:r>
      <w:r w:rsidRPr="00C30CF6">
        <w:rPr>
          <w:rFonts w:ascii="Book Antiqua" w:eastAsia="SimSun" w:hAnsi="Book Antiqua"/>
          <w:bCs/>
          <w:kern w:val="0"/>
          <w:szCs w:val="24"/>
          <w:lang w:eastAsia="zh-CN"/>
        </w:rPr>
        <w:t xml:space="preserve"> and RT in pancreatic cancer</w:t>
      </w:r>
    </w:p>
    <w:p w14:paraId="35E331D4" w14:textId="77777777" w:rsidR="00054E58" w:rsidRPr="00C30CF6" w:rsidRDefault="00054E58"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0CFD3208" w14:textId="618D20EE" w:rsidR="001D22BB" w:rsidRPr="00C30CF6" w:rsidRDefault="001D22BB" w:rsidP="002C2C0C">
      <w:pPr>
        <w:autoSpaceDE w:val="0"/>
        <w:autoSpaceDN w:val="0"/>
        <w:adjustRightInd w:val="0"/>
        <w:snapToGrid w:val="0"/>
        <w:spacing w:line="360" w:lineRule="auto"/>
        <w:jc w:val="both"/>
        <w:rPr>
          <w:rFonts w:ascii="Book Antiqua" w:eastAsia="SimSun" w:hAnsi="Book Antiqua"/>
          <w:kern w:val="0"/>
          <w:szCs w:val="24"/>
          <w:lang w:eastAsia="zh-CN"/>
        </w:rPr>
      </w:pPr>
      <w:bookmarkStart w:id="91" w:name="OLE_LINK3645"/>
      <w:bookmarkStart w:id="92" w:name="OLE_LINK3646"/>
      <w:bookmarkStart w:id="93" w:name="OLE_LINK3649"/>
      <w:r w:rsidRPr="00C30CF6">
        <w:rPr>
          <w:rFonts w:ascii="Book Antiqua" w:hAnsi="Book Antiqua"/>
          <w:kern w:val="0"/>
          <w:szCs w:val="24"/>
        </w:rPr>
        <w:t>Shih-Hung Yang</w:t>
      </w:r>
      <w:bookmarkEnd w:id="91"/>
      <w:bookmarkEnd w:id="92"/>
      <w:r w:rsidRPr="00C30CF6">
        <w:rPr>
          <w:rFonts w:ascii="Book Antiqua" w:hAnsi="Book Antiqua"/>
          <w:kern w:val="0"/>
          <w:szCs w:val="24"/>
        </w:rPr>
        <w:t xml:space="preserve">, </w:t>
      </w:r>
      <w:bookmarkStart w:id="94" w:name="OLE_LINK3625"/>
      <w:bookmarkStart w:id="95" w:name="OLE_LINK3626"/>
      <w:r w:rsidRPr="00C30CF6">
        <w:rPr>
          <w:rFonts w:ascii="Book Antiqua" w:hAnsi="Book Antiqua"/>
          <w:kern w:val="0"/>
          <w:szCs w:val="24"/>
        </w:rPr>
        <w:t>Ting-Chun Kuo</w:t>
      </w:r>
      <w:bookmarkEnd w:id="94"/>
      <w:bookmarkEnd w:id="95"/>
      <w:r w:rsidRPr="00C30CF6">
        <w:rPr>
          <w:rFonts w:ascii="Book Antiqua" w:hAnsi="Book Antiqua"/>
          <w:kern w:val="0"/>
          <w:szCs w:val="24"/>
        </w:rPr>
        <w:t>, Hsu Wu, Jhe-Cyuan Guo, Chiun Hsu, Chih-Hung Hsu, Yu-Wen Tien, Kun-Huei Yeh, Ann-Lii Cheng, Sung-Hsin Kuo</w:t>
      </w:r>
    </w:p>
    <w:bookmarkEnd w:id="93"/>
    <w:p w14:paraId="687507C3" w14:textId="77777777" w:rsidR="001D22BB" w:rsidRPr="00C30CF6" w:rsidRDefault="001D22BB" w:rsidP="002C2C0C">
      <w:pPr>
        <w:autoSpaceDE w:val="0"/>
        <w:autoSpaceDN w:val="0"/>
        <w:adjustRightInd w:val="0"/>
        <w:snapToGrid w:val="0"/>
        <w:spacing w:line="360" w:lineRule="auto"/>
        <w:jc w:val="both"/>
        <w:rPr>
          <w:rFonts w:ascii="Book Antiqua" w:hAnsi="Book Antiqua"/>
          <w:kern w:val="0"/>
          <w:szCs w:val="24"/>
          <w:vertAlign w:val="superscript"/>
        </w:rPr>
      </w:pPr>
    </w:p>
    <w:p w14:paraId="006E6197" w14:textId="1DFBAE7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r w:rsidRPr="00C30CF6">
        <w:rPr>
          <w:rFonts w:ascii="Book Antiqua" w:hAnsi="Book Antiqua"/>
          <w:b/>
          <w:kern w:val="0"/>
          <w:szCs w:val="24"/>
        </w:rPr>
        <w:t>Shih-Hung Yang</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Jhe-Cyuan Guo</w:t>
      </w:r>
      <w:r w:rsidRPr="00C30CF6">
        <w:rPr>
          <w:rFonts w:ascii="Book Antiqua" w:eastAsia="SimSun" w:hAnsi="Book Antiqua" w:hint="eastAsia"/>
          <w:b/>
          <w:kern w:val="0"/>
          <w:szCs w:val="24"/>
          <w:lang w:eastAsia="zh-CN"/>
        </w:rPr>
        <w:t xml:space="preserve">, </w:t>
      </w:r>
      <w:r w:rsidRPr="00C30CF6">
        <w:rPr>
          <w:rFonts w:ascii="Book Antiqua" w:eastAsia="SimSun" w:hAnsi="Book Antiqua"/>
          <w:b/>
          <w:kern w:val="0"/>
          <w:szCs w:val="24"/>
          <w:lang w:eastAsia="zh-CN"/>
        </w:rPr>
        <w:t>Chiun Hsu</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Chih-Hung Hsu</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Kun-Huei Yeh</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Ann-Lii Cheng</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Sung-Hsin Kuo</w:t>
      </w:r>
      <w:r w:rsidRPr="00C30CF6">
        <w:rPr>
          <w:rFonts w:ascii="Book Antiqua" w:eastAsia="SimSun" w:hAnsi="Book Antiqua" w:hint="eastAsia"/>
          <w:b/>
          <w:kern w:val="0"/>
          <w:szCs w:val="24"/>
          <w:lang w:eastAsia="zh-CN"/>
        </w:rPr>
        <w:t>,</w:t>
      </w:r>
      <w:r w:rsidRPr="00C30CF6">
        <w:rPr>
          <w:rFonts w:ascii="Book Antiqua" w:hAnsi="Book Antiqua"/>
          <w:kern w:val="0"/>
          <w:szCs w:val="24"/>
        </w:rPr>
        <w:t xml:space="preserve"> </w:t>
      </w:r>
      <w:r w:rsidR="001D22BB" w:rsidRPr="00C30CF6">
        <w:rPr>
          <w:rFonts w:ascii="Book Antiqua" w:hAnsi="Book Antiqua"/>
          <w:kern w:val="0"/>
          <w:szCs w:val="24"/>
        </w:rPr>
        <w:t xml:space="preserve">Department of Oncology, </w:t>
      </w:r>
      <w:r w:rsidRPr="00C30CF6">
        <w:rPr>
          <w:rFonts w:ascii="Book Antiqua" w:hAnsi="Book Antiqua"/>
          <w:kern w:val="0"/>
          <w:szCs w:val="24"/>
        </w:rPr>
        <w:t>National Taiwan University Hospital and National Taiwan University Cancer Center</w:t>
      </w:r>
      <w:r w:rsidR="00054E58" w:rsidRPr="00C30CF6">
        <w:rPr>
          <w:rFonts w:ascii="Book Antiqua" w:eastAsia="SimSun" w:hAnsi="Book Antiqua" w:hint="eastAsia"/>
          <w:kern w:val="0"/>
          <w:szCs w:val="24"/>
          <w:lang w:eastAsia="zh-CN"/>
        </w:rPr>
        <w:t xml:space="preserve">, </w:t>
      </w:r>
      <w:r w:rsidR="00054E58" w:rsidRPr="00C30CF6">
        <w:rPr>
          <w:rFonts w:ascii="Book Antiqua" w:eastAsia="SimSun" w:hAnsi="Book Antiqua"/>
          <w:kern w:val="0"/>
          <w:szCs w:val="24"/>
          <w:lang w:eastAsia="zh-CN"/>
        </w:rPr>
        <w:t>Taipei 100, Taiwan</w:t>
      </w:r>
    </w:p>
    <w:p w14:paraId="69CACEBF" w14:textId="77777777" w:rsidR="002C2C0C" w:rsidRPr="00C30CF6" w:rsidRDefault="002C2C0C" w:rsidP="002C2C0C">
      <w:pPr>
        <w:autoSpaceDE w:val="0"/>
        <w:autoSpaceDN w:val="0"/>
        <w:adjustRightInd w:val="0"/>
        <w:snapToGrid w:val="0"/>
        <w:spacing w:line="360" w:lineRule="auto"/>
        <w:jc w:val="both"/>
        <w:rPr>
          <w:rFonts w:ascii="Book Antiqua" w:eastAsia="SimSun" w:hAnsi="Book Antiqua"/>
          <w:b/>
          <w:kern w:val="0"/>
          <w:szCs w:val="24"/>
          <w:lang w:eastAsia="zh-CN"/>
        </w:rPr>
      </w:pPr>
    </w:p>
    <w:p w14:paraId="246A684B" w14:textId="61EFBF1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r w:rsidRPr="00C30CF6">
        <w:rPr>
          <w:rFonts w:ascii="Book Antiqua" w:hAnsi="Book Antiqua"/>
          <w:b/>
          <w:kern w:val="0"/>
          <w:szCs w:val="24"/>
        </w:rPr>
        <w:t>Ting-Chun Kuo</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w:t>
      </w:r>
      <w:r w:rsidRPr="00C30CF6">
        <w:rPr>
          <w:rFonts w:ascii="Book Antiqua" w:hAnsi="Book Antiqua"/>
          <w:kern w:val="0"/>
          <w:szCs w:val="24"/>
        </w:rPr>
        <w:t xml:space="preserve">Department of </w:t>
      </w:r>
      <w:r w:rsidR="001D22BB" w:rsidRPr="00C30CF6">
        <w:rPr>
          <w:rFonts w:ascii="Book Antiqua" w:hAnsi="Book Antiqua"/>
          <w:kern w:val="0"/>
          <w:szCs w:val="24"/>
        </w:rPr>
        <w:t>Traumatology,</w:t>
      </w:r>
      <w:r w:rsidRPr="00C30CF6">
        <w:rPr>
          <w:rFonts w:ascii="Book Antiqua" w:hAnsi="Book Antiqua"/>
          <w:kern w:val="0"/>
          <w:szCs w:val="24"/>
        </w:rPr>
        <w:t xml:space="preserve"> National Taiwan University Hospital and National Taiwan University Cancer Center</w:t>
      </w:r>
      <w:r w:rsidR="00054E58" w:rsidRPr="00C30CF6">
        <w:rPr>
          <w:rFonts w:ascii="Book Antiqua" w:eastAsia="SimSun" w:hAnsi="Book Antiqua" w:hint="eastAsia"/>
          <w:kern w:val="0"/>
          <w:szCs w:val="24"/>
          <w:lang w:eastAsia="zh-CN"/>
        </w:rPr>
        <w:t xml:space="preserve">, </w:t>
      </w:r>
      <w:r w:rsidR="00054E58" w:rsidRPr="00C30CF6">
        <w:rPr>
          <w:rFonts w:ascii="Book Antiqua" w:eastAsia="SimSun" w:hAnsi="Book Antiqua"/>
          <w:kern w:val="0"/>
          <w:szCs w:val="24"/>
          <w:lang w:eastAsia="zh-CN"/>
        </w:rPr>
        <w:t>Taipei 100, Taiwan</w:t>
      </w:r>
    </w:p>
    <w:p w14:paraId="3F135FC7" w14:textId="7777777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000EE416" w14:textId="7B70B60A"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r w:rsidRPr="00C30CF6">
        <w:rPr>
          <w:rFonts w:ascii="Book Antiqua" w:hAnsi="Book Antiqua"/>
          <w:b/>
          <w:kern w:val="0"/>
          <w:szCs w:val="24"/>
        </w:rPr>
        <w:t>Shih-Hung Yang</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Ann-Lii Cheng</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w:t>
      </w:r>
      <w:r w:rsidRPr="00C30CF6">
        <w:rPr>
          <w:rFonts w:ascii="Book Antiqua" w:hAnsi="Book Antiqua"/>
          <w:kern w:val="0"/>
          <w:szCs w:val="24"/>
        </w:rPr>
        <w:t xml:space="preserve">Department of </w:t>
      </w:r>
      <w:r w:rsidR="001D22BB" w:rsidRPr="00C30CF6">
        <w:rPr>
          <w:rFonts w:ascii="Book Antiqua" w:hAnsi="Book Antiqua"/>
          <w:kern w:val="0"/>
          <w:szCs w:val="24"/>
        </w:rPr>
        <w:t xml:space="preserve">Internal Medicine, </w:t>
      </w:r>
      <w:r w:rsidRPr="00C30CF6">
        <w:rPr>
          <w:rFonts w:ascii="Book Antiqua" w:hAnsi="Book Antiqua"/>
          <w:kern w:val="0"/>
          <w:szCs w:val="24"/>
        </w:rPr>
        <w:t>National Taiwan University Hospital and National Taiwan University Cancer Center</w:t>
      </w:r>
      <w:r w:rsidR="00054E58" w:rsidRPr="00C30CF6">
        <w:rPr>
          <w:rFonts w:ascii="Book Antiqua" w:eastAsia="SimSun" w:hAnsi="Book Antiqua" w:hint="eastAsia"/>
          <w:kern w:val="0"/>
          <w:szCs w:val="24"/>
          <w:lang w:eastAsia="zh-CN"/>
        </w:rPr>
        <w:t xml:space="preserve">, </w:t>
      </w:r>
      <w:r w:rsidR="00054E58" w:rsidRPr="00C30CF6">
        <w:rPr>
          <w:rFonts w:ascii="Book Antiqua" w:eastAsia="SimSun" w:hAnsi="Book Antiqua"/>
          <w:kern w:val="0"/>
          <w:szCs w:val="24"/>
          <w:lang w:eastAsia="zh-CN"/>
        </w:rPr>
        <w:t>Taipei 100, Taiwan</w:t>
      </w:r>
    </w:p>
    <w:p w14:paraId="72861A07" w14:textId="7777777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6CB7C025" w14:textId="3E5538B4" w:rsidR="001D22BB"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r w:rsidRPr="00C30CF6">
        <w:rPr>
          <w:rFonts w:ascii="Book Antiqua" w:hAnsi="Book Antiqua"/>
          <w:b/>
          <w:kern w:val="0"/>
          <w:szCs w:val="24"/>
        </w:rPr>
        <w:t>Yu-Wen Tien</w:t>
      </w:r>
      <w:r w:rsidRPr="00C30CF6">
        <w:rPr>
          <w:rFonts w:ascii="Book Antiqua" w:eastAsia="SimSun" w:hAnsi="Book Antiqua" w:hint="eastAsia"/>
          <w:b/>
          <w:kern w:val="0"/>
          <w:szCs w:val="24"/>
          <w:lang w:eastAsia="zh-CN"/>
        </w:rPr>
        <w:t>,</w:t>
      </w:r>
      <w:r w:rsidRPr="00C30CF6">
        <w:rPr>
          <w:rFonts w:ascii="Book Antiqua" w:hAnsi="Book Antiqua"/>
          <w:kern w:val="0"/>
          <w:szCs w:val="24"/>
        </w:rPr>
        <w:t xml:space="preserve"> Department of </w:t>
      </w:r>
      <w:r w:rsidR="001D22BB" w:rsidRPr="00C30CF6">
        <w:rPr>
          <w:rFonts w:ascii="Book Antiqua" w:hAnsi="Book Antiqua"/>
          <w:kern w:val="0"/>
          <w:szCs w:val="24"/>
        </w:rPr>
        <w:t xml:space="preserve">Surgery, </w:t>
      </w:r>
      <w:bookmarkStart w:id="96" w:name="OLE_LINK3627"/>
      <w:bookmarkStart w:id="97" w:name="OLE_LINK3628"/>
      <w:r w:rsidR="001D22BB" w:rsidRPr="00C30CF6">
        <w:rPr>
          <w:rFonts w:ascii="Book Antiqua" w:hAnsi="Book Antiqua"/>
          <w:kern w:val="0"/>
          <w:szCs w:val="24"/>
        </w:rPr>
        <w:t>National Taiwan University Hospital and National Taiwan University Cancer Center</w:t>
      </w:r>
      <w:r w:rsidR="00054E58" w:rsidRPr="00C30CF6">
        <w:rPr>
          <w:rFonts w:ascii="Book Antiqua" w:eastAsia="SimSun" w:hAnsi="Book Antiqua" w:hint="eastAsia"/>
          <w:kern w:val="0"/>
          <w:szCs w:val="24"/>
          <w:lang w:eastAsia="zh-CN"/>
        </w:rPr>
        <w:t xml:space="preserve">, </w:t>
      </w:r>
      <w:r w:rsidR="00054E58" w:rsidRPr="00C30CF6">
        <w:rPr>
          <w:rFonts w:ascii="Book Antiqua" w:eastAsia="SimSun" w:hAnsi="Book Antiqua"/>
          <w:kern w:val="0"/>
          <w:szCs w:val="24"/>
          <w:lang w:eastAsia="zh-CN"/>
        </w:rPr>
        <w:t>Taipei 100, Taiwan</w:t>
      </w:r>
    </w:p>
    <w:bookmarkEnd w:id="96"/>
    <w:bookmarkEnd w:id="97"/>
    <w:p w14:paraId="3A0FAD56" w14:textId="7777777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1DA173A9" w14:textId="501490BB"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r w:rsidRPr="00C30CF6">
        <w:rPr>
          <w:rFonts w:ascii="Book Antiqua" w:hAnsi="Book Antiqua"/>
          <w:b/>
          <w:kern w:val="0"/>
          <w:szCs w:val="24"/>
        </w:rPr>
        <w:t>Shih-Hung Yang</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Jhe-Cyuan Guo</w:t>
      </w:r>
      <w:r w:rsidRPr="00C30CF6">
        <w:rPr>
          <w:rFonts w:ascii="Book Antiqua" w:eastAsia="SimSun" w:hAnsi="Book Antiqua" w:hint="eastAsia"/>
          <w:b/>
          <w:kern w:val="0"/>
          <w:szCs w:val="24"/>
          <w:lang w:eastAsia="zh-CN"/>
        </w:rPr>
        <w:t>,</w:t>
      </w:r>
      <w:r w:rsidRPr="00C30CF6">
        <w:rPr>
          <w:rFonts w:ascii="Book Antiqua" w:hAnsi="Book Antiqua"/>
          <w:kern w:val="0"/>
          <w:szCs w:val="24"/>
        </w:rPr>
        <w:t xml:space="preserve"> </w:t>
      </w:r>
      <w:r w:rsidR="001D22BB" w:rsidRPr="00C30CF6">
        <w:rPr>
          <w:rFonts w:ascii="Book Antiqua" w:hAnsi="Book Antiqua"/>
          <w:kern w:val="0"/>
          <w:szCs w:val="24"/>
        </w:rPr>
        <w:t xml:space="preserve">Graduate Institute of Clinical Medicine </w:t>
      </w:r>
      <w:r w:rsidRPr="00C30CF6">
        <w:rPr>
          <w:rFonts w:ascii="Book Antiqua" w:hAnsi="Book Antiqua"/>
          <w:kern w:val="0"/>
          <w:szCs w:val="24"/>
        </w:rPr>
        <w:lastRenderedPageBreak/>
        <w:t>National Taiwan University Hospital and National Taiwan University Cancer Center</w:t>
      </w:r>
      <w:r w:rsidR="00054E58" w:rsidRPr="00C30CF6">
        <w:rPr>
          <w:rFonts w:ascii="Book Antiqua" w:eastAsia="SimSun" w:hAnsi="Book Antiqua" w:hint="eastAsia"/>
          <w:kern w:val="0"/>
          <w:szCs w:val="24"/>
          <w:lang w:eastAsia="zh-CN"/>
        </w:rPr>
        <w:t>,</w:t>
      </w:r>
      <w:r w:rsidR="00054E58" w:rsidRPr="00C30CF6">
        <w:rPr>
          <w:rFonts w:ascii="Book Antiqua" w:hAnsi="Book Antiqua"/>
          <w:szCs w:val="24"/>
        </w:rPr>
        <w:t xml:space="preserve"> </w:t>
      </w:r>
      <w:r w:rsidR="00054E58" w:rsidRPr="00C30CF6">
        <w:rPr>
          <w:rFonts w:ascii="Book Antiqua" w:hAnsi="Book Antiqua"/>
          <w:kern w:val="0"/>
          <w:szCs w:val="24"/>
        </w:rPr>
        <w:t>Taipei 100, Taiwan</w:t>
      </w:r>
    </w:p>
    <w:p w14:paraId="5F02BBE4" w14:textId="7777777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60533264" w14:textId="352F702F" w:rsidR="001D22BB"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r w:rsidRPr="00C30CF6">
        <w:rPr>
          <w:rFonts w:ascii="Book Antiqua" w:hAnsi="Book Antiqua"/>
          <w:b/>
          <w:kern w:val="0"/>
          <w:szCs w:val="24"/>
        </w:rPr>
        <w:t>Chiun Hsu, Chih-Hung Hsu</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w:t>
      </w:r>
      <w:r w:rsidRPr="00C30CF6">
        <w:rPr>
          <w:rFonts w:ascii="Book Antiqua" w:eastAsia="SimSun" w:hAnsi="Book Antiqua"/>
          <w:b/>
          <w:kern w:val="0"/>
          <w:szCs w:val="24"/>
          <w:lang w:eastAsia="zh-CN"/>
        </w:rPr>
        <w:t>Kun-Huei Yeh, Ann-Lii Cheng, Sung-Hsin Kuo</w:t>
      </w:r>
      <w:r w:rsidRPr="00C30CF6">
        <w:rPr>
          <w:rFonts w:ascii="Book Antiqua" w:eastAsia="SimSun" w:hAnsi="Book Antiqua" w:hint="eastAsia"/>
          <w:b/>
          <w:kern w:val="0"/>
          <w:szCs w:val="24"/>
          <w:lang w:eastAsia="zh-CN"/>
        </w:rPr>
        <w:t>,</w:t>
      </w:r>
      <w:r w:rsidRPr="00C30CF6">
        <w:rPr>
          <w:rFonts w:ascii="Book Antiqua" w:hAnsi="Book Antiqua"/>
          <w:kern w:val="0"/>
          <w:szCs w:val="24"/>
        </w:rPr>
        <w:t xml:space="preserve"> </w:t>
      </w:r>
      <w:r w:rsidR="001D22BB" w:rsidRPr="00C30CF6">
        <w:rPr>
          <w:rFonts w:ascii="Book Antiqua" w:hAnsi="Book Antiqua"/>
          <w:kern w:val="0"/>
          <w:szCs w:val="24"/>
        </w:rPr>
        <w:t>Graduate Institute of Oncology, National Taiwan University College of Medicine</w:t>
      </w:r>
      <w:r w:rsidR="00054E58" w:rsidRPr="00C30CF6">
        <w:rPr>
          <w:rFonts w:ascii="Book Antiqua" w:eastAsia="SimSun" w:hAnsi="Book Antiqua" w:hint="eastAsia"/>
          <w:kern w:val="0"/>
          <w:szCs w:val="24"/>
          <w:lang w:eastAsia="zh-CN"/>
        </w:rPr>
        <w:t xml:space="preserve">, </w:t>
      </w:r>
      <w:r w:rsidR="00054E58" w:rsidRPr="00C30CF6">
        <w:rPr>
          <w:rFonts w:ascii="Book Antiqua" w:eastAsia="SimSun" w:hAnsi="Book Antiqua"/>
          <w:kern w:val="0"/>
          <w:szCs w:val="24"/>
          <w:lang w:eastAsia="zh-CN"/>
        </w:rPr>
        <w:t>Taipei 100, Taiwan</w:t>
      </w:r>
    </w:p>
    <w:p w14:paraId="06798EF8" w14:textId="77777777" w:rsidR="002C2C0C" w:rsidRPr="00C30CF6" w:rsidRDefault="002C2C0C"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72C11631" w14:textId="6769060A" w:rsidR="001D22BB" w:rsidRPr="00C30CF6" w:rsidRDefault="002C2C0C" w:rsidP="002C2C0C">
      <w:pPr>
        <w:autoSpaceDE w:val="0"/>
        <w:autoSpaceDN w:val="0"/>
        <w:adjustRightInd w:val="0"/>
        <w:snapToGrid w:val="0"/>
        <w:spacing w:line="360" w:lineRule="auto"/>
        <w:jc w:val="both"/>
        <w:rPr>
          <w:rFonts w:ascii="Book Antiqua" w:hAnsi="Book Antiqua"/>
          <w:kern w:val="0"/>
          <w:szCs w:val="24"/>
        </w:rPr>
      </w:pPr>
      <w:r w:rsidRPr="00C30CF6">
        <w:rPr>
          <w:rFonts w:ascii="Book Antiqua" w:hAnsi="Book Antiqua"/>
          <w:b/>
          <w:kern w:val="0"/>
          <w:szCs w:val="24"/>
        </w:rPr>
        <w:t>Hsu Wu</w:t>
      </w:r>
      <w:r w:rsidRPr="00C30CF6">
        <w:rPr>
          <w:rFonts w:ascii="Book Antiqua" w:eastAsia="SimSun" w:hAnsi="Book Antiqua" w:hint="eastAsia"/>
          <w:b/>
          <w:kern w:val="0"/>
          <w:szCs w:val="24"/>
          <w:lang w:eastAsia="zh-CN"/>
        </w:rPr>
        <w:t>,</w:t>
      </w:r>
      <w:r w:rsidRPr="00C30CF6">
        <w:rPr>
          <w:rFonts w:ascii="Book Antiqua" w:hAnsi="Book Antiqua"/>
          <w:b/>
          <w:kern w:val="0"/>
          <w:szCs w:val="24"/>
        </w:rPr>
        <w:t xml:space="preserve"> </w:t>
      </w:r>
      <w:r w:rsidR="001D22BB" w:rsidRPr="00C30CF6">
        <w:rPr>
          <w:rFonts w:ascii="Book Antiqua" w:hAnsi="Book Antiqua"/>
          <w:kern w:val="0"/>
          <w:szCs w:val="24"/>
        </w:rPr>
        <w:t>Department of Oncology, National Taiwan University Hospital, Yun-Lin Branch, Yunlin</w:t>
      </w:r>
      <w:r w:rsidR="00054E58" w:rsidRPr="00C30CF6">
        <w:rPr>
          <w:rFonts w:ascii="Book Antiqua" w:eastAsia="SimSun" w:hAnsi="Book Antiqua" w:hint="eastAsia"/>
          <w:kern w:val="0"/>
          <w:szCs w:val="24"/>
          <w:lang w:eastAsia="zh-CN"/>
        </w:rPr>
        <w:t xml:space="preserve"> 655</w:t>
      </w:r>
      <w:r w:rsidR="001D22BB" w:rsidRPr="00C30CF6">
        <w:rPr>
          <w:rFonts w:ascii="Book Antiqua" w:hAnsi="Book Antiqua"/>
          <w:kern w:val="0"/>
          <w:szCs w:val="24"/>
        </w:rPr>
        <w:t>, Taiwan</w:t>
      </w:r>
    </w:p>
    <w:p w14:paraId="747D5D45" w14:textId="77777777" w:rsidR="001D22BB" w:rsidRPr="00C30CF6" w:rsidRDefault="001D22BB" w:rsidP="002C2C0C">
      <w:pPr>
        <w:autoSpaceDE w:val="0"/>
        <w:autoSpaceDN w:val="0"/>
        <w:adjustRightInd w:val="0"/>
        <w:snapToGrid w:val="0"/>
        <w:spacing w:line="360" w:lineRule="auto"/>
        <w:jc w:val="both"/>
        <w:rPr>
          <w:rFonts w:ascii="Book Antiqua" w:eastAsia="SimSun" w:hAnsi="Book Antiqua"/>
          <w:kern w:val="0"/>
          <w:szCs w:val="24"/>
          <w:lang w:eastAsia="zh-CN"/>
        </w:rPr>
      </w:pPr>
    </w:p>
    <w:p w14:paraId="0870097F" w14:textId="77777777" w:rsidR="001D22BB" w:rsidRPr="00C30CF6" w:rsidRDefault="001D22BB" w:rsidP="002C2C0C">
      <w:pPr>
        <w:adjustRightInd w:val="0"/>
        <w:snapToGrid w:val="0"/>
        <w:spacing w:line="360" w:lineRule="auto"/>
        <w:jc w:val="both"/>
        <w:rPr>
          <w:rFonts w:ascii="Book Antiqua" w:hAnsi="Book Antiqua"/>
          <w:bCs/>
          <w:szCs w:val="24"/>
        </w:rPr>
      </w:pPr>
      <w:r w:rsidRPr="00C30CF6">
        <w:rPr>
          <w:rFonts w:ascii="Book Antiqua" w:hAnsi="Book Antiqua"/>
          <w:b/>
          <w:bCs/>
          <w:szCs w:val="24"/>
        </w:rPr>
        <w:t>Author contributions</w:t>
      </w:r>
      <w:r w:rsidRPr="00C30CF6">
        <w:rPr>
          <w:rFonts w:ascii="Book Antiqua" w:hAnsi="Book Antiqua"/>
          <w:bCs/>
          <w:szCs w:val="24"/>
        </w:rPr>
        <w:t>: Yang SH</w:t>
      </w:r>
      <w:r w:rsidRPr="00C30CF6">
        <w:rPr>
          <w:rFonts w:ascii="Book Antiqua" w:hAnsi="Book Antiqua"/>
          <w:szCs w:val="24"/>
        </w:rPr>
        <w:t xml:space="preserve"> </w:t>
      </w:r>
      <w:r w:rsidRPr="00C30CF6">
        <w:rPr>
          <w:rFonts w:ascii="Book Antiqua" w:hAnsi="Book Antiqua"/>
          <w:bCs/>
          <w:szCs w:val="24"/>
        </w:rPr>
        <w:t>contributed to drafting the article; Kuo TC, Wu H, and Guo JC contributed to acquisition and interpretation of the literature information; Hsu C, Hsu CH, Tien YW, Cheng AL, Yeh KH, and Kuo SH contributed to critical revision for important intellectual content and final approval of the version to be published.</w:t>
      </w:r>
    </w:p>
    <w:p w14:paraId="7219F132" w14:textId="77777777" w:rsidR="001D22BB" w:rsidRPr="00C30CF6" w:rsidRDefault="001D22BB" w:rsidP="002C2C0C">
      <w:pPr>
        <w:adjustRightInd w:val="0"/>
        <w:snapToGrid w:val="0"/>
        <w:spacing w:line="360" w:lineRule="auto"/>
        <w:jc w:val="both"/>
        <w:rPr>
          <w:rFonts w:ascii="Book Antiqua" w:eastAsia="SimSun" w:hAnsi="Book Antiqua"/>
          <w:bCs/>
          <w:szCs w:val="24"/>
          <w:lang w:eastAsia="zh-CN"/>
        </w:rPr>
      </w:pPr>
    </w:p>
    <w:p w14:paraId="6846FA0E" w14:textId="4E8B8305" w:rsidR="001D22BB" w:rsidRPr="00C30CF6" w:rsidRDefault="00054E58" w:rsidP="00054E58">
      <w:pPr>
        <w:rPr>
          <w:rFonts w:ascii="Book Antiqua" w:eastAsia="SimSun" w:hAnsi="Book Antiqua"/>
          <w:bCs/>
          <w:szCs w:val="24"/>
          <w:lang w:eastAsia="zh-CN"/>
        </w:rPr>
      </w:pPr>
      <w:bookmarkStart w:id="98" w:name="OLE_LINK102"/>
      <w:bookmarkStart w:id="99" w:name="OLE_LINK103"/>
      <w:bookmarkStart w:id="100" w:name="OLE_LINK177"/>
      <w:bookmarkStart w:id="101" w:name="OLE_LINK244"/>
      <w:bookmarkStart w:id="102" w:name="OLE_LINK83"/>
      <w:bookmarkStart w:id="103" w:name="OLE_LINK47"/>
      <w:bookmarkStart w:id="104" w:name="OLE_LINK55"/>
      <w:bookmarkStart w:id="105" w:name="OLE_LINK125"/>
      <w:bookmarkStart w:id="106" w:name="OLE_LINK156"/>
      <w:bookmarkStart w:id="107" w:name="OLE_LINK202"/>
      <w:bookmarkStart w:id="108" w:name="OLE_LINK203"/>
      <w:bookmarkStart w:id="109" w:name="OLE_LINK273"/>
      <w:bookmarkStart w:id="110" w:name="OLE_LINK93"/>
      <w:bookmarkStart w:id="111" w:name="OLE_LINK27"/>
      <w:bookmarkStart w:id="112" w:name="OLE_LINK164"/>
      <w:bookmarkStart w:id="113" w:name="OLE_LINK185"/>
      <w:bookmarkStart w:id="114" w:name="OLE_LINK227"/>
      <w:bookmarkStart w:id="115" w:name="OLE_LINK278"/>
      <w:bookmarkStart w:id="116" w:name="OLE_LINK264"/>
      <w:bookmarkStart w:id="117" w:name="OLE_LINK238"/>
      <w:bookmarkStart w:id="118" w:name="OLE_LINK322"/>
      <w:bookmarkStart w:id="119" w:name="OLE_LINK358"/>
      <w:bookmarkStart w:id="120" w:name="OLE_LINK359"/>
      <w:bookmarkStart w:id="121" w:name="OLE_LINK339"/>
      <w:bookmarkStart w:id="122" w:name="OLE_LINK364"/>
      <w:bookmarkStart w:id="123" w:name="OLE_LINK398"/>
      <w:bookmarkStart w:id="124" w:name="OLE_LINK296"/>
      <w:bookmarkStart w:id="125" w:name="OLE_LINK137"/>
      <w:bookmarkStart w:id="126" w:name="OLE_LINK409"/>
      <w:bookmarkStart w:id="127" w:name="OLE_LINK674"/>
      <w:bookmarkStart w:id="128" w:name="OLE_LINK411"/>
      <w:bookmarkStart w:id="129" w:name="OLE_LINK460"/>
      <w:bookmarkStart w:id="130" w:name="OLE_LINK435"/>
      <w:bookmarkStart w:id="131" w:name="OLE_LINK492"/>
      <w:bookmarkStart w:id="132" w:name="OLE_LINK550"/>
      <w:bookmarkStart w:id="133" w:name="OLE_LINK524"/>
      <w:bookmarkStart w:id="134" w:name="OLE_LINK560"/>
      <w:bookmarkStart w:id="135" w:name="OLE_LINK536"/>
      <w:bookmarkStart w:id="136" w:name="OLE_LINK501"/>
      <w:bookmarkStart w:id="137" w:name="OLE_LINK627"/>
      <w:bookmarkStart w:id="138" w:name="OLE_LINK665"/>
      <w:bookmarkStart w:id="139" w:name="OLE_LINK713"/>
      <w:bookmarkStart w:id="140" w:name="OLE_LINK570"/>
      <w:bookmarkStart w:id="141" w:name="OLE_LINK633"/>
      <w:bookmarkStart w:id="142" w:name="OLE_LINK749"/>
      <w:bookmarkStart w:id="143" w:name="OLE_LINK788"/>
      <w:bookmarkStart w:id="144" w:name="OLE_LINK594"/>
      <w:bookmarkStart w:id="145" w:name="OLE_LINK617"/>
      <w:bookmarkStart w:id="146" w:name="OLE_LINK806"/>
      <w:bookmarkStart w:id="147" w:name="OLE_LINK809"/>
      <w:bookmarkStart w:id="148" w:name="OLE_LINK697"/>
      <w:bookmarkStart w:id="149" w:name="OLE_LINK875"/>
      <w:bookmarkStart w:id="150" w:name="OLE_LINK746"/>
      <w:bookmarkStart w:id="151" w:name="OLE_LINK805"/>
      <w:bookmarkStart w:id="152" w:name="OLE_LINK824"/>
      <w:bookmarkStart w:id="153" w:name="OLE_LINK952"/>
      <w:bookmarkStart w:id="154" w:name="OLE_LINK884"/>
      <w:bookmarkStart w:id="155" w:name="OLE_LINK890"/>
      <w:bookmarkStart w:id="156" w:name="OLE_LINK966"/>
      <w:bookmarkStart w:id="157" w:name="OLE_LINK1017"/>
      <w:bookmarkStart w:id="158" w:name="OLE_LINK859"/>
      <w:bookmarkStart w:id="159" w:name="OLE_LINK867"/>
      <w:bookmarkStart w:id="160" w:name="OLE_LINK899"/>
      <w:bookmarkStart w:id="161" w:name="OLE_LINK935"/>
      <w:bookmarkStart w:id="162" w:name="OLE_LINK1039"/>
      <w:bookmarkStart w:id="163" w:name="OLE_LINK904"/>
      <w:bookmarkStart w:id="164" w:name="OLE_LINK1028"/>
      <w:bookmarkStart w:id="165" w:name="OLE_LINK1041"/>
      <w:bookmarkStart w:id="166" w:name="OLE_LINK1152"/>
      <w:bookmarkStart w:id="167" w:name="OLE_LINK910"/>
      <w:bookmarkStart w:id="168" w:name="OLE_LINK1124"/>
      <w:bookmarkStart w:id="169" w:name="OLE_LINK1127"/>
      <w:bookmarkStart w:id="170" w:name="OLE_LINK1156"/>
      <w:bookmarkStart w:id="171" w:name="OLE_LINK1222"/>
      <w:bookmarkStart w:id="172" w:name="OLE_LINK1223"/>
      <w:bookmarkStart w:id="173" w:name="OLE_LINK1053"/>
      <w:bookmarkStart w:id="174" w:name="OLE_LINK1240"/>
      <w:bookmarkStart w:id="175" w:name="OLE_LINK1046"/>
      <w:bookmarkStart w:id="176" w:name="OLE_LINK1160"/>
      <w:bookmarkStart w:id="177" w:name="OLE_LINK1164"/>
      <w:bookmarkStart w:id="178" w:name="OLE_LINK1215"/>
      <w:bookmarkStart w:id="179" w:name="OLE_LINK1216"/>
      <w:bookmarkStart w:id="180" w:name="OLE_LINK1171"/>
      <w:bookmarkStart w:id="181" w:name="OLE_LINK1180"/>
      <w:bookmarkStart w:id="182" w:name="OLE_LINK1230"/>
      <w:bookmarkStart w:id="183" w:name="OLE_LINK1323"/>
      <w:bookmarkStart w:id="184" w:name="OLE_LINK1359"/>
      <w:bookmarkStart w:id="185" w:name="OLE_LINK1364"/>
      <w:bookmarkStart w:id="186" w:name="OLE_LINK1396"/>
      <w:bookmarkStart w:id="187" w:name="OLE_LINK1563"/>
      <w:bookmarkStart w:id="188" w:name="OLE_LINK1564"/>
      <w:bookmarkStart w:id="189" w:name="OLE_LINK1615"/>
      <w:bookmarkStart w:id="190" w:name="OLE_LINK1652"/>
      <w:bookmarkStart w:id="191" w:name="OLE_LINK1376"/>
      <w:bookmarkStart w:id="192" w:name="OLE_LINK1342"/>
      <w:bookmarkStart w:id="193" w:name="OLE_LINK1419"/>
      <w:bookmarkStart w:id="194" w:name="OLE_LINK1450"/>
      <w:bookmarkStart w:id="195" w:name="OLE_LINK1404"/>
      <w:bookmarkStart w:id="196" w:name="OLE_LINK1427"/>
      <w:bookmarkStart w:id="197" w:name="OLE_LINK1484"/>
      <w:bookmarkStart w:id="198" w:name="OLE_LINK1575"/>
      <w:bookmarkStart w:id="199" w:name="OLE_LINK1352"/>
      <w:bookmarkStart w:id="200" w:name="OLE_LINK1423"/>
      <w:bookmarkStart w:id="201" w:name="OLE_LINK1424"/>
      <w:bookmarkStart w:id="202" w:name="OLE_LINK1497"/>
      <w:bookmarkStart w:id="203" w:name="OLE_LINK1371"/>
      <w:bookmarkStart w:id="204" w:name="OLE_LINK1372"/>
      <w:bookmarkStart w:id="205" w:name="OLE_LINK1467"/>
      <w:bookmarkStart w:id="206" w:name="OLE_LINK1601"/>
      <w:bookmarkStart w:id="207" w:name="OLE_LINK1675"/>
      <w:bookmarkStart w:id="208" w:name="OLE_LINK1735"/>
      <w:bookmarkStart w:id="209" w:name="OLE_LINK1474"/>
      <w:bookmarkStart w:id="210" w:name="OLE_LINK3350"/>
      <w:bookmarkStart w:id="211" w:name="OLE_LINK1553"/>
      <w:bookmarkStart w:id="212" w:name="OLE_LINK1607"/>
      <w:bookmarkStart w:id="213" w:name="OLE_LINK1658"/>
      <w:bookmarkStart w:id="214" w:name="OLE_LINK1590"/>
      <w:bookmarkStart w:id="215" w:name="OLE_LINK1592"/>
      <w:bookmarkStart w:id="216" w:name="OLE_LINK1620"/>
      <w:bookmarkStart w:id="217" w:name="OLE_LINK1678"/>
      <w:bookmarkStart w:id="218" w:name="OLE_LINK1690"/>
      <w:bookmarkStart w:id="219" w:name="OLE_LINK1725"/>
      <w:bookmarkStart w:id="220" w:name="OLE_LINK1771"/>
      <w:bookmarkStart w:id="221" w:name="OLE_LINK1852"/>
      <w:bookmarkStart w:id="222" w:name="OLE_LINK1794"/>
      <w:bookmarkStart w:id="223" w:name="OLE_LINK1779"/>
      <w:bookmarkStart w:id="224" w:name="OLE_LINK1946"/>
      <w:bookmarkStart w:id="225" w:name="OLE_LINK1947"/>
      <w:bookmarkStart w:id="226" w:name="OLE_LINK1788"/>
      <w:bookmarkStart w:id="227" w:name="OLE_LINK1930"/>
      <w:bookmarkStart w:id="228" w:name="OLE_LINK2049"/>
      <w:bookmarkStart w:id="229" w:name="OLE_LINK2079"/>
      <w:bookmarkStart w:id="230" w:name="OLE_LINK1863"/>
      <w:bookmarkStart w:id="231" w:name="OLE_LINK1902"/>
      <w:bookmarkStart w:id="232" w:name="OLE_LINK1976"/>
      <w:bookmarkStart w:id="233" w:name="OLE_LINK2021"/>
      <w:bookmarkStart w:id="234" w:name="OLE_LINK2058"/>
      <w:bookmarkStart w:id="235" w:name="OLE_LINK2084"/>
      <w:bookmarkStart w:id="236" w:name="OLE_LINK2030"/>
      <w:bookmarkStart w:id="237" w:name="OLE_LINK2120"/>
      <w:bookmarkStart w:id="238" w:name="OLE_LINK3362"/>
      <w:bookmarkStart w:id="239" w:name="OLE_LINK3399"/>
      <w:bookmarkStart w:id="240" w:name="OLE_LINK2097"/>
      <w:bookmarkStart w:id="241" w:name="OLE_LINK2172"/>
      <w:bookmarkStart w:id="242" w:name="OLE_LINK2173"/>
      <w:bookmarkStart w:id="243" w:name="OLE_LINK3339"/>
      <w:bookmarkStart w:id="244" w:name="OLE_LINK3348"/>
      <w:bookmarkStart w:id="245" w:name="OLE_LINK2184"/>
      <w:bookmarkStart w:id="246" w:name="OLE_LINK2233"/>
      <w:bookmarkStart w:id="247" w:name="OLE_LINK2140"/>
      <w:bookmarkStart w:id="248" w:name="OLE_LINK2324"/>
      <w:bookmarkStart w:id="249" w:name="OLE_LINK2348"/>
      <w:bookmarkStart w:id="250" w:name="OLE_LINK2238"/>
      <w:bookmarkStart w:id="251" w:name="OLE_LINK2365"/>
      <w:bookmarkStart w:id="252" w:name="OLE_LINK2409"/>
      <w:bookmarkStart w:id="253" w:name="OLE_LINK2335"/>
      <w:bookmarkStart w:id="254" w:name="OLE_LINK2436"/>
      <w:bookmarkStart w:id="255" w:name="OLE_LINK2458"/>
      <w:bookmarkStart w:id="256" w:name="OLE_LINK2463"/>
      <w:bookmarkStart w:id="257" w:name="OLE_LINK2519"/>
      <w:bookmarkStart w:id="258" w:name="OLE_LINK2527"/>
      <w:bookmarkStart w:id="259" w:name="OLE_LINK2481"/>
      <w:bookmarkStart w:id="260" w:name="OLE_LINK2491"/>
      <w:bookmarkStart w:id="261" w:name="OLE_LINK2507"/>
      <w:bookmarkStart w:id="262" w:name="OLE_LINK2508"/>
      <w:bookmarkStart w:id="263" w:name="OLE_LINK2560"/>
      <w:bookmarkStart w:id="264" w:name="OLE_LINK2604"/>
      <w:bookmarkStart w:id="265" w:name="OLE_LINK2645"/>
      <w:bookmarkStart w:id="266" w:name="OLE_LINK2549"/>
      <w:bookmarkStart w:id="267" w:name="OLE_LINK2542"/>
      <w:bookmarkStart w:id="268" w:name="OLE_LINK2585"/>
      <w:bookmarkStart w:id="269" w:name="OLE_LINK2588"/>
      <w:bookmarkStart w:id="270" w:name="OLE_LINK2565"/>
      <w:bookmarkStart w:id="271" w:name="OLE_LINK2633"/>
      <w:bookmarkStart w:id="272" w:name="OLE_LINK2667"/>
      <w:bookmarkStart w:id="273" w:name="OLE_LINK2575"/>
      <w:bookmarkStart w:id="274" w:name="OLE_LINK2635"/>
      <w:bookmarkStart w:id="275" w:name="OLE_LINK2652"/>
      <w:bookmarkStart w:id="276" w:name="OLE_LINK2715"/>
      <w:bookmarkStart w:id="277" w:name="OLE_LINK2717"/>
      <w:bookmarkStart w:id="278" w:name="OLE_LINK2753"/>
      <w:bookmarkStart w:id="279" w:name="OLE_LINK3404"/>
      <w:bookmarkStart w:id="280" w:name="OLE_LINK2706"/>
      <w:bookmarkStart w:id="281" w:name="OLE_LINK2788"/>
      <w:bookmarkStart w:id="282" w:name="OLE_LINK2797"/>
      <w:bookmarkStart w:id="283" w:name="OLE_LINK2818"/>
      <w:bookmarkStart w:id="284" w:name="OLE_LINK2819"/>
      <w:bookmarkStart w:id="285" w:name="OLE_LINK3457"/>
      <w:bookmarkStart w:id="286" w:name="OLE_LINK2884"/>
      <w:bookmarkStart w:id="287" w:name="OLE_LINK2892"/>
      <w:bookmarkStart w:id="288" w:name="OLE_LINK2930"/>
      <w:bookmarkStart w:id="289" w:name="OLE_LINK2939"/>
      <w:bookmarkStart w:id="290" w:name="OLE_LINK3488"/>
      <w:bookmarkStart w:id="291" w:name="OLE_LINK3494"/>
      <w:bookmarkStart w:id="292" w:name="OLE_LINK3000"/>
      <w:bookmarkStart w:id="293" w:name="OLE_LINK3011"/>
      <w:bookmarkStart w:id="294" w:name="OLE_LINK3036"/>
      <w:bookmarkStart w:id="295" w:name="OLE_LINK3054"/>
      <w:bookmarkStart w:id="296" w:name="OLE_LINK3101"/>
      <w:bookmarkStart w:id="297" w:name="OLE_LINK3138"/>
      <w:bookmarkStart w:id="298" w:name="OLE_LINK3139"/>
      <w:bookmarkStart w:id="299" w:name="OLE_LINK3176"/>
      <w:bookmarkStart w:id="300" w:name="OLE_LINK3181"/>
      <w:bookmarkStart w:id="301" w:name="OLE_LINK3168"/>
      <w:bookmarkStart w:id="302" w:name="OLE_LINK3166"/>
      <w:bookmarkStart w:id="303" w:name="OLE_LINK3205"/>
      <w:bookmarkStart w:id="304" w:name="OLE_LINK3232"/>
      <w:bookmarkStart w:id="305" w:name="OLE_LINK3237"/>
      <w:bookmarkStart w:id="306" w:name="OLE_LINK3363"/>
      <w:bookmarkStart w:id="307" w:name="OLE_LINK3220"/>
      <w:bookmarkStart w:id="308" w:name="OLE_LINK3242"/>
      <w:bookmarkStart w:id="309" w:name="OLE_LINK3243"/>
      <w:bookmarkStart w:id="310" w:name="OLE_LINK3252"/>
      <w:bookmarkStart w:id="311" w:name="OLE_LINK3253"/>
      <w:bookmarkStart w:id="312" w:name="OLE_LINK3280"/>
      <w:bookmarkStart w:id="313" w:name="OLE_LINK3622"/>
      <w:r w:rsidRPr="00C30CF6">
        <w:rPr>
          <w:rFonts w:ascii="Book Antiqua" w:hAnsi="Book Antiqua" w:cs="TimesNewRomanPS-BoldItalicMT"/>
          <w:b/>
          <w:bCs/>
          <w:iCs/>
          <w:kern w:val="0"/>
          <w:szCs w:val="24"/>
        </w:rPr>
        <w:t xml:space="preserve">Conflict-of-interest </w:t>
      </w:r>
      <w:bookmarkStart w:id="314" w:name="OLE_LINK3341"/>
      <w:bookmarkStart w:id="315" w:name="OLE_LINK3342"/>
      <w:bookmarkStart w:id="316" w:name="OLE_LINK2628"/>
      <w:r w:rsidRPr="00C30CF6">
        <w:rPr>
          <w:rFonts w:ascii="Book Antiqua" w:hAnsi="Book Antiqua" w:cs="TimesNewRomanPS-BoldItalicMT"/>
          <w:b/>
          <w:bCs/>
          <w:iCs/>
          <w:kern w:val="0"/>
          <w:szCs w:val="24"/>
        </w:rPr>
        <w:t>statement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1D22BB" w:rsidRPr="00C30CF6">
        <w:rPr>
          <w:rFonts w:ascii="Book Antiqua" w:hAnsi="Book Antiqua"/>
          <w:bCs/>
          <w:szCs w:val="24"/>
        </w:rPr>
        <w:t xml:space="preserve">: </w:t>
      </w:r>
      <w:r w:rsidRPr="00C30CF6">
        <w:rPr>
          <w:rFonts w:ascii="Book Antiqua" w:eastAsia="SimSun" w:hAnsi="Book Antiqua" w:hint="eastAsia"/>
          <w:bCs/>
          <w:szCs w:val="24"/>
          <w:lang w:eastAsia="zh-CN"/>
        </w:rPr>
        <w:t>The authors declare no conflict of interest.</w:t>
      </w:r>
    </w:p>
    <w:p w14:paraId="5B605283" w14:textId="77777777" w:rsidR="00054E58" w:rsidRPr="00C30CF6" w:rsidRDefault="00054E58" w:rsidP="00054E58">
      <w:pPr>
        <w:rPr>
          <w:rFonts w:ascii="Book Antiqua" w:eastAsia="SimSun" w:hAnsi="Book Antiqua"/>
          <w:bCs/>
          <w:szCs w:val="24"/>
          <w:lang w:eastAsia="zh-CN"/>
        </w:rPr>
      </w:pPr>
    </w:p>
    <w:p w14:paraId="1929D528" w14:textId="77777777" w:rsidR="00054E58" w:rsidRPr="00C30CF6" w:rsidRDefault="00054E58" w:rsidP="00054E58">
      <w:pPr>
        <w:widowControl/>
        <w:adjustRightInd w:val="0"/>
        <w:snapToGrid w:val="0"/>
        <w:spacing w:line="360" w:lineRule="auto"/>
        <w:jc w:val="both"/>
        <w:rPr>
          <w:rFonts w:ascii="Book Antiqua" w:eastAsia="SimSun" w:hAnsi="Book Antiqua" w:cs="SimSun"/>
          <w:kern w:val="0"/>
          <w:szCs w:val="24"/>
          <w:lang w:eastAsia="zh-CN"/>
        </w:rPr>
      </w:pPr>
      <w:bookmarkStart w:id="317" w:name="OLE_LINK441"/>
      <w:bookmarkStart w:id="318" w:name="OLE_LINK442"/>
      <w:bookmarkStart w:id="319" w:name="OLE_LINK1032"/>
      <w:bookmarkStart w:id="320" w:name="OLE_LINK1232"/>
      <w:bookmarkStart w:id="321" w:name="OLE_LINK1460"/>
      <w:bookmarkStart w:id="322" w:name="OLE_LINK1568"/>
      <w:bookmarkStart w:id="323" w:name="OLE_LINK1708"/>
      <w:bookmarkStart w:id="324" w:name="OLE_LINK1435"/>
      <w:bookmarkStart w:id="325" w:name="OLE_LINK1478"/>
      <w:bookmarkStart w:id="326" w:name="OLE_LINK1428"/>
      <w:bookmarkStart w:id="327" w:name="OLE_LINK1355"/>
      <w:bookmarkStart w:id="328" w:name="OLE_LINK1425"/>
      <w:bookmarkStart w:id="329" w:name="OLE_LINK1504"/>
      <w:bookmarkStart w:id="330" w:name="OLE_LINK1544"/>
      <w:bookmarkStart w:id="331" w:name="OLE_LINK1680"/>
      <w:bookmarkStart w:id="332" w:name="OLE_LINK1710"/>
      <w:bookmarkStart w:id="333" w:name="OLE_LINK3317"/>
      <w:bookmarkStart w:id="334" w:name="OLE_LINK22"/>
      <w:bookmarkStart w:id="335" w:name="OLE_LINK1818"/>
      <w:bookmarkStart w:id="336" w:name="OLE_LINK1684"/>
      <w:bookmarkStart w:id="337" w:name="OLE_LINK1885"/>
      <w:bookmarkStart w:id="338" w:name="OLE_LINK1799"/>
      <w:bookmarkStart w:id="339" w:name="OLE_LINK1894"/>
      <w:bookmarkStart w:id="340" w:name="OLE_LINK732"/>
      <w:bookmarkStart w:id="341" w:name="OLE_LINK2053"/>
      <w:bookmarkStart w:id="342" w:name="OLE_LINK2096"/>
      <w:bookmarkStart w:id="343" w:name="OLE_LINK2174"/>
      <w:bookmarkStart w:id="344" w:name="OLE_LINK2108"/>
      <w:bookmarkStart w:id="345" w:name="OLE_LINK2183"/>
      <w:bookmarkStart w:id="346" w:name="OLE_LINK2328"/>
      <w:bookmarkStart w:id="347" w:name="OLE_LINK766"/>
      <w:bookmarkStart w:id="348" w:name="OLE_LINK2256"/>
      <w:bookmarkStart w:id="349" w:name="OLE_LINK38"/>
      <w:bookmarkStart w:id="350" w:name="OLE_LINK2368"/>
      <w:bookmarkStart w:id="351" w:name="OLE_LINK2351"/>
      <w:bookmarkStart w:id="352" w:name="OLE_LINK2446"/>
      <w:bookmarkStart w:id="353" w:name="OLE_LINK2509"/>
      <w:bookmarkStart w:id="354" w:name="OLE_LINK2651"/>
      <w:bookmarkStart w:id="355" w:name="OLE_LINK2842"/>
      <w:bookmarkStart w:id="356" w:name="OLE_LINK2909"/>
      <w:bookmarkStart w:id="357" w:name="OLE_LINK3004"/>
      <w:bookmarkStart w:id="358" w:name="OLE_LINK43"/>
      <w:bookmarkStart w:id="359" w:name="OLE_LINK3170"/>
      <w:bookmarkStart w:id="360" w:name="OLE_LINK3182"/>
      <w:r w:rsidRPr="00C30CF6">
        <w:rPr>
          <w:rFonts w:ascii="Book Antiqua" w:eastAsia="SimSun" w:hAnsi="Book Antiqua"/>
          <w:b/>
          <w:kern w:val="0"/>
          <w:szCs w:val="24"/>
          <w:lang w:eastAsia="zh-CN"/>
        </w:rPr>
        <w:t xml:space="preserve">Open-Access: </w:t>
      </w:r>
      <w:bookmarkStart w:id="361" w:name="OLE_LINK507"/>
      <w:bookmarkStart w:id="362" w:name="OLE_LINK506"/>
      <w:bookmarkStart w:id="363" w:name="OLE_LINK496"/>
      <w:bookmarkStart w:id="364" w:name="OLE_LINK479"/>
      <w:r w:rsidRPr="00C30CF6">
        <w:rPr>
          <w:rFonts w:ascii="Book Antiqua" w:eastAsia="SimSun" w:hAnsi="Book Antiqua"/>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0CF6">
          <w:rPr>
            <w:rFonts w:ascii="Book Antiqua" w:eastAsia="SimSun" w:hAnsi="Book Antiqua"/>
            <w:szCs w:val="24"/>
            <w:lang w:eastAsia="zh-CN"/>
          </w:rPr>
          <w:t>http://creativecommons.org/licenses/by-nc/4.0/</w:t>
        </w:r>
      </w:hyperlink>
      <w:bookmarkEnd w:id="361"/>
      <w:bookmarkEnd w:id="362"/>
      <w:bookmarkEnd w:id="363"/>
      <w:bookmarkEnd w:id="364"/>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14:paraId="74E321B1" w14:textId="77777777" w:rsidR="00054E58" w:rsidRPr="00C30CF6" w:rsidRDefault="00054E58" w:rsidP="00054E58">
      <w:pPr>
        <w:adjustRightInd w:val="0"/>
        <w:snapToGrid w:val="0"/>
        <w:spacing w:line="360" w:lineRule="auto"/>
        <w:jc w:val="both"/>
        <w:rPr>
          <w:rFonts w:ascii="Book Antiqua" w:eastAsia="SimSun" w:hAnsi="Book Antiqua"/>
          <w:b/>
          <w:szCs w:val="24"/>
          <w:lang w:eastAsia="zh-CN"/>
        </w:rPr>
      </w:pPr>
    </w:p>
    <w:p w14:paraId="48906C0D" w14:textId="77777777" w:rsidR="00054E58" w:rsidRPr="00C30CF6" w:rsidRDefault="00054E58" w:rsidP="00054E58">
      <w:pPr>
        <w:adjustRightInd w:val="0"/>
        <w:snapToGrid w:val="0"/>
        <w:spacing w:line="360" w:lineRule="auto"/>
        <w:jc w:val="both"/>
        <w:rPr>
          <w:rFonts w:ascii="Book Antiqua" w:eastAsia="SimSun" w:hAnsi="Book Antiqua"/>
          <w:szCs w:val="24"/>
          <w:lang w:eastAsia="zh-CN"/>
        </w:rPr>
      </w:pPr>
      <w:bookmarkStart w:id="365" w:name="OLE_LINK3235"/>
      <w:bookmarkStart w:id="366" w:name="OLE_LINK3173"/>
      <w:bookmarkStart w:id="367" w:name="OLE_LINK3167"/>
      <w:r w:rsidRPr="00C30CF6">
        <w:rPr>
          <w:rFonts w:ascii="Book Antiqua" w:eastAsia="SimSun" w:hAnsi="Book Antiqua"/>
          <w:b/>
          <w:szCs w:val="24"/>
          <w:lang w:eastAsia="zh-CN"/>
        </w:rPr>
        <w:t xml:space="preserve">Manuscript source: </w:t>
      </w:r>
      <w:r w:rsidRPr="00C30CF6">
        <w:rPr>
          <w:rFonts w:ascii="Book Antiqua" w:eastAsia="SimSun" w:hAnsi="Book Antiqua"/>
          <w:szCs w:val="24"/>
          <w:lang w:eastAsia="zh-CN"/>
        </w:rPr>
        <w:t>Invited manuscript</w:t>
      </w:r>
      <w:bookmarkEnd w:id="360"/>
      <w:bookmarkEnd w:id="365"/>
      <w:bookmarkEnd w:id="366"/>
      <w:bookmarkEnd w:id="367"/>
    </w:p>
    <w:p w14:paraId="194A4E59" w14:textId="77777777" w:rsidR="00054E58" w:rsidRPr="00C30CF6" w:rsidRDefault="00054E58" w:rsidP="00054E58">
      <w:pPr>
        <w:rPr>
          <w:rFonts w:ascii="Book Antiqua" w:hAnsi="Book Antiqua" w:cs="TimesNewRomanPS-BoldItalicMT"/>
          <w:b/>
          <w:bCs/>
          <w:iCs/>
          <w:kern w:val="0"/>
          <w:szCs w:val="24"/>
        </w:rPr>
      </w:pPr>
    </w:p>
    <w:p w14:paraId="17FE91DC" w14:textId="4091BC93" w:rsidR="007E23A0" w:rsidRPr="00C30CF6" w:rsidRDefault="00054E58" w:rsidP="00054E58">
      <w:pPr>
        <w:adjustRightInd w:val="0"/>
        <w:snapToGrid w:val="0"/>
        <w:spacing w:line="360" w:lineRule="auto"/>
        <w:jc w:val="both"/>
        <w:rPr>
          <w:rFonts w:ascii="Book Antiqua" w:eastAsia="SimSun" w:hAnsi="Book Antiqua"/>
          <w:szCs w:val="24"/>
          <w:lang w:eastAsia="zh-CN"/>
        </w:rPr>
      </w:pPr>
      <w:r w:rsidRPr="00C30CF6">
        <w:rPr>
          <w:rFonts w:ascii="Book Antiqua" w:hAnsi="Book Antiqua"/>
          <w:b/>
          <w:szCs w:val="24"/>
        </w:rPr>
        <w:t xml:space="preserve">Correspondence </w:t>
      </w:r>
      <w:r w:rsidR="001D22BB" w:rsidRPr="00C30CF6">
        <w:rPr>
          <w:rFonts w:ascii="Book Antiqua" w:hAnsi="Book Antiqua"/>
          <w:b/>
          <w:szCs w:val="24"/>
        </w:rPr>
        <w:t>to</w:t>
      </w:r>
      <w:r w:rsidRPr="00C30CF6">
        <w:rPr>
          <w:rFonts w:ascii="Book Antiqua" w:eastAsia="SimSun" w:hAnsi="Book Antiqua" w:hint="eastAsia"/>
          <w:b/>
          <w:szCs w:val="24"/>
          <w:lang w:eastAsia="zh-CN"/>
        </w:rPr>
        <w:t>:</w:t>
      </w:r>
      <w:r w:rsidR="001D22BB" w:rsidRPr="00C30CF6">
        <w:rPr>
          <w:rFonts w:ascii="Book Antiqua" w:hAnsi="Book Antiqua"/>
          <w:szCs w:val="24"/>
        </w:rPr>
        <w:t xml:space="preserve"> </w:t>
      </w:r>
      <w:r w:rsidRPr="00C30CF6">
        <w:rPr>
          <w:rFonts w:ascii="Book Antiqua" w:hAnsi="Book Antiqua"/>
          <w:b/>
          <w:szCs w:val="24"/>
        </w:rPr>
        <w:t>Sung-Hsin Kuo, MD, PhD</w:t>
      </w:r>
      <w:r w:rsidR="001D22BB" w:rsidRPr="00C30CF6">
        <w:rPr>
          <w:rFonts w:ascii="Book Antiqua" w:hAnsi="Book Antiqua"/>
          <w:b/>
          <w:szCs w:val="24"/>
        </w:rPr>
        <w:t>,</w:t>
      </w:r>
      <w:r w:rsidR="001D22BB" w:rsidRPr="00C30CF6">
        <w:rPr>
          <w:rFonts w:ascii="Book Antiqua" w:hAnsi="Book Antiqua"/>
          <w:szCs w:val="24"/>
        </w:rPr>
        <w:t xml:space="preserve"> Department of Oncology, National Taiwan University Hospital, No. 7, Chung-Shan South Road, </w:t>
      </w:r>
      <w:bookmarkStart w:id="368" w:name="OLE_LINK3629"/>
      <w:bookmarkStart w:id="369" w:name="OLE_LINK3630"/>
      <w:r w:rsidR="001D22BB" w:rsidRPr="00C30CF6">
        <w:rPr>
          <w:rFonts w:ascii="Book Antiqua" w:hAnsi="Book Antiqua"/>
          <w:szCs w:val="24"/>
        </w:rPr>
        <w:t>Taipei 100, Taiwan</w:t>
      </w:r>
      <w:bookmarkEnd w:id="368"/>
      <w:bookmarkEnd w:id="369"/>
      <w:r w:rsidR="007E23A0" w:rsidRPr="00C30CF6">
        <w:rPr>
          <w:rFonts w:ascii="Book Antiqua" w:eastAsia="SimSun" w:hAnsi="Book Antiqua" w:hint="eastAsia"/>
          <w:szCs w:val="24"/>
          <w:lang w:eastAsia="zh-CN"/>
        </w:rPr>
        <w:t>.</w:t>
      </w:r>
      <w:r w:rsidR="007E23A0" w:rsidRPr="00C30CF6">
        <w:rPr>
          <w:rFonts w:ascii="Book Antiqua" w:hAnsi="Book Antiqua"/>
          <w:szCs w:val="24"/>
        </w:rPr>
        <w:t xml:space="preserve"> </w:t>
      </w:r>
      <w:hyperlink r:id="rId9" w:history="1">
        <w:r w:rsidR="007E23A0" w:rsidRPr="00C30CF6">
          <w:rPr>
            <w:rStyle w:val="Hyperlink"/>
            <w:rFonts w:ascii="Book Antiqua" w:hAnsi="Book Antiqua"/>
            <w:color w:val="auto"/>
            <w:szCs w:val="24"/>
            <w:u w:val="none"/>
          </w:rPr>
          <w:t>shkuo101@ntu.edu.tw</w:t>
        </w:r>
      </w:hyperlink>
    </w:p>
    <w:p w14:paraId="31580118" w14:textId="545FB6B3" w:rsidR="007E23A0" w:rsidRPr="00C30CF6" w:rsidRDefault="001D22BB" w:rsidP="00054E58">
      <w:pPr>
        <w:adjustRightInd w:val="0"/>
        <w:snapToGrid w:val="0"/>
        <w:spacing w:line="360" w:lineRule="auto"/>
        <w:jc w:val="both"/>
        <w:rPr>
          <w:rFonts w:ascii="Book Antiqua" w:eastAsia="SimSun" w:hAnsi="Book Antiqua"/>
          <w:szCs w:val="24"/>
          <w:lang w:eastAsia="zh-CN"/>
        </w:rPr>
      </w:pPr>
      <w:r w:rsidRPr="00C30CF6">
        <w:rPr>
          <w:rFonts w:ascii="Book Antiqua" w:hAnsi="Book Antiqua"/>
          <w:b/>
          <w:szCs w:val="24"/>
        </w:rPr>
        <w:lastRenderedPageBreak/>
        <w:t xml:space="preserve">Telephone: </w:t>
      </w:r>
      <w:r w:rsidR="007E23A0" w:rsidRPr="00C30CF6">
        <w:rPr>
          <w:rFonts w:ascii="Book Antiqua" w:hAnsi="Book Antiqua"/>
          <w:szCs w:val="24"/>
        </w:rPr>
        <w:t>+886-2-2312</w:t>
      </w:r>
      <w:r w:rsidRPr="00C30CF6">
        <w:rPr>
          <w:rFonts w:ascii="Book Antiqua" w:hAnsi="Book Antiqua"/>
          <w:szCs w:val="24"/>
        </w:rPr>
        <w:t>3456</w:t>
      </w:r>
      <w:r w:rsidR="007E23A0" w:rsidRPr="00C30CF6">
        <w:rPr>
          <w:rFonts w:ascii="Book Antiqua" w:eastAsia="SimSun" w:hAnsi="Book Antiqua" w:hint="eastAsia"/>
          <w:szCs w:val="24"/>
          <w:lang w:eastAsia="zh-CN"/>
        </w:rPr>
        <w:t>-</w:t>
      </w:r>
      <w:r w:rsidR="007E23A0" w:rsidRPr="00C30CF6">
        <w:rPr>
          <w:rFonts w:ascii="Book Antiqua" w:hAnsi="Book Antiqua"/>
          <w:szCs w:val="24"/>
        </w:rPr>
        <w:t xml:space="preserve"> 67144</w:t>
      </w:r>
    </w:p>
    <w:p w14:paraId="789952EF" w14:textId="11863716" w:rsidR="001D22BB" w:rsidRPr="00C30CF6" w:rsidRDefault="001D22BB" w:rsidP="00054E58">
      <w:pPr>
        <w:adjustRightInd w:val="0"/>
        <w:snapToGrid w:val="0"/>
        <w:spacing w:line="360" w:lineRule="auto"/>
        <w:jc w:val="both"/>
        <w:rPr>
          <w:rFonts w:ascii="Book Antiqua" w:hAnsi="Book Antiqua"/>
          <w:szCs w:val="24"/>
        </w:rPr>
      </w:pPr>
      <w:r w:rsidRPr="00C30CF6">
        <w:rPr>
          <w:rFonts w:ascii="Book Antiqua" w:hAnsi="Book Antiqua"/>
          <w:b/>
          <w:szCs w:val="24"/>
        </w:rPr>
        <w:t xml:space="preserve">Fax: </w:t>
      </w:r>
      <w:r w:rsidR="007E23A0" w:rsidRPr="00C30CF6">
        <w:rPr>
          <w:rFonts w:ascii="Book Antiqua" w:hAnsi="Book Antiqua"/>
          <w:szCs w:val="24"/>
        </w:rPr>
        <w:t>+886-2-2371</w:t>
      </w:r>
      <w:r w:rsidRPr="00C30CF6">
        <w:rPr>
          <w:rFonts w:ascii="Book Antiqua" w:hAnsi="Book Antiqua"/>
          <w:szCs w:val="24"/>
        </w:rPr>
        <w:t>1174</w:t>
      </w:r>
    </w:p>
    <w:p w14:paraId="2D0F8599" w14:textId="77777777" w:rsidR="001D22BB" w:rsidRPr="00C30CF6" w:rsidRDefault="001D22BB" w:rsidP="002C2C0C">
      <w:pPr>
        <w:adjustRightInd w:val="0"/>
        <w:snapToGrid w:val="0"/>
        <w:spacing w:line="360" w:lineRule="auto"/>
        <w:jc w:val="both"/>
        <w:rPr>
          <w:rFonts w:ascii="Book Antiqua" w:hAnsi="Book Antiqua"/>
          <w:b/>
          <w:szCs w:val="24"/>
        </w:rPr>
      </w:pPr>
    </w:p>
    <w:p w14:paraId="55D77397" w14:textId="4F271865" w:rsidR="00231916" w:rsidRPr="00C30CF6" w:rsidRDefault="00231916" w:rsidP="00231916">
      <w:pPr>
        <w:adjustRightInd w:val="0"/>
        <w:snapToGrid w:val="0"/>
        <w:spacing w:line="360" w:lineRule="auto"/>
        <w:rPr>
          <w:rFonts w:ascii="Book Antiqua" w:hAnsi="Book Antiqua"/>
          <w:b/>
          <w:bCs/>
        </w:rPr>
      </w:pPr>
      <w:bookmarkStart w:id="370" w:name="OLE_LINK1346"/>
      <w:bookmarkStart w:id="371" w:name="OLE_LINK1347"/>
      <w:bookmarkStart w:id="372" w:name="OLE_LINK1461"/>
      <w:bookmarkStart w:id="373" w:name="OLE_LINK1437"/>
      <w:bookmarkStart w:id="374" w:name="OLE_LINK1493"/>
      <w:bookmarkStart w:id="375" w:name="OLE_LINK1436"/>
      <w:bookmarkStart w:id="376" w:name="OLE_LINK1584"/>
      <w:bookmarkStart w:id="377" w:name="OLE_LINK1426"/>
      <w:bookmarkStart w:id="378" w:name="OLE_LINK1470"/>
      <w:bookmarkStart w:id="379" w:name="OLE_LINK1726"/>
      <w:bookmarkStart w:id="380" w:name="OLE_LINK1773"/>
      <w:bookmarkStart w:id="381" w:name="OLE_LINK1819"/>
      <w:bookmarkStart w:id="382" w:name="OLE_LINK1886"/>
      <w:bookmarkStart w:id="383" w:name="OLE_LINK1800"/>
      <w:bookmarkStart w:id="384" w:name="OLE_LINK1718"/>
      <w:bookmarkStart w:id="385" w:name="OLE_LINK1895"/>
      <w:bookmarkStart w:id="386" w:name="OLE_LINK1973"/>
      <w:bookmarkStart w:id="387" w:name="OLE_LINK25"/>
      <w:bookmarkStart w:id="388" w:name="OLE_LINK29"/>
      <w:bookmarkStart w:id="389" w:name="OLE_LINK733"/>
      <w:bookmarkStart w:id="390" w:name="OLE_LINK2054"/>
      <w:bookmarkStart w:id="391" w:name="OLE_LINK2100"/>
      <w:bookmarkStart w:id="392" w:name="OLE_LINK767"/>
      <w:bookmarkStart w:id="393" w:name="OLE_LINK39"/>
      <w:bookmarkStart w:id="394" w:name="OLE_LINK42"/>
      <w:bookmarkStart w:id="395" w:name="OLE_LINK2412"/>
      <w:bookmarkStart w:id="396" w:name="OLE_LINK2447"/>
      <w:bookmarkStart w:id="397" w:name="OLE_LINK2378"/>
      <w:bookmarkStart w:id="398" w:name="OLE_LINK2510"/>
      <w:bookmarkStart w:id="399" w:name="OLE_LINK2774"/>
      <w:bookmarkStart w:id="400" w:name="OLE_LINK54"/>
      <w:bookmarkStart w:id="401" w:name="OLE_LINK59"/>
      <w:bookmarkStart w:id="402" w:name="OLE_LINK60"/>
      <w:r w:rsidRPr="00C30CF6">
        <w:rPr>
          <w:rFonts w:ascii="Book Antiqua" w:hAnsi="Book Antiqua"/>
          <w:b/>
          <w:bCs/>
        </w:rPr>
        <w:t xml:space="preserve">Received: </w:t>
      </w:r>
      <w:r w:rsidRPr="00C30CF6">
        <w:rPr>
          <w:rFonts w:ascii="Book Antiqua" w:hAnsi="Book Antiqua" w:hint="eastAsia"/>
          <w:bCs/>
        </w:rPr>
        <w:t xml:space="preserve">March </w:t>
      </w:r>
      <w:r w:rsidRPr="00C30CF6">
        <w:rPr>
          <w:rFonts w:ascii="Book Antiqua" w:eastAsia="SimSun" w:hAnsi="Book Antiqua" w:hint="eastAsia"/>
          <w:bCs/>
          <w:lang w:eastAsia="zh-CN"/>
        </w:rPr>
        <w:t>29</w:t>
      </w:r>
      <w:r w:rsidRPr="00C30CF6">
        <w:rPr>
          <w:rFonts w:ascii="Book Antiqua" w:hAnsi="Book Antiqua" w:hint="eastAsia"/>
          <w:bCs/>
        </w:rPr>
        <w:t>, 2016</w:t>
      </w:r>
    </w:p>
    <w:p w14:paraId="457A4AE9" w14:textId="5164817E" w:rsidR="00231916" w:rsidRPr="00C30CF6" w:rsidRDefault="00231916" w:rsidP="00231916">
      <w:pPr>
        <w:adjustRightInd w:val="0"/>
        <w:snapToGrid w:val="0"/>
        <w:spacing w:line="360" w:lineRule="auto"/>
        <w:rPr>
          <w:rFonts w:ascii="Book Antiqua" w:hAnsi="Book Antiqua"/>
          <w:bCs/>
        </w:rPr>
      </w:pPr>
      <w:r w:rsidRPr="00C30CF6">
        <w:rPr>
          <w:rFonts w:ascii="Book Antiqua" w:hAnsi="Book Antiqua"/>
          <w:b/>
          <w:bCs/>
        </w:rPr>
        <w:t>Peer-review started:</w:t>
      </w:r>
      <w:r w:rsidRPr="00C30CF6">
        <w:rPr>
          <w:rFonts w:ascii="Book Antiqua" w:hAnsi="Book Antiqua" w:hint="eastAsia"/>
          <w:bCs/>
        </w:rPr>
        <w:t xml:space="preserve"> </w:t>
      </w:r>
      <w:r w:rsidRPr="00C30CF6">
        <w:rPr>
          <w:rFonts w:ascii="Book Antiqua" w:eastAsia="SimSun" w:hAnsi="Book Antiqua" w:hint="eastAsia"/>
          <w:bCs/>
          <w:lang w:eastAsia="zh-CN"/>
        </w:rPr>
        <w:t>April</w:t>
      </w:r>
      <w:r w:rsidRPr="00C30CF6">
        <w:rPr>
          <w:rFonts w:ascii="Book Antiqua" w:hAnsi="Book Antiqua" w:hint="eastAsia"/>
          <w:bCs/>
        </w:rPr>
        <w:t xml:space="preserve"> </w:t>
      </w:r>
      <w:r w:rsidRPr="00C30CF6">
        <w:rPr>
          <w:rFonts w:ascii="Book Antiqua" w:eastAsia="SimSun" w:hAnsi="Book Antiqua" w:hint="eastAsia"/>
          <w:bCs/>
          <w:lang w:eastAsia="zh-CN"/>
        </w:rPr>
        <w:t>5</w:t>
      </w:r>
      <w:r w:rsidRPr="00C30CF6">
        <w:rPr>
          <w:rFonts w:ascii="Book Antiqua" w:hAnsi="Book Antiqua" w:hint="eastAsia"/>
          <w:bCs/>
        </w:rPr>
        <w:t>, 2016</w:t>
      </w:r>
    </w:p>
    <w:p w14:paraId="7F98AB6D" w14:textId="77777777" w:rsidR="00231916" w:rsidRPr="00C30CF6" w:rsidRDefault="00231916" w:rsidP="00231916">
      <w:pPr>
        <w:adjustRightInd w:val="0"/>
        <w:snapToGrid w:val="0"/>
        <w:spacing w:line="360" w:lineRule="auto"/>
        <w:rPr>
          <w:rFonts w:ascii="Book Antiqua" w:hAnsi="Book Antiqua"/>
          <w:bCs/>
        </w:rPr>
      </w:pPr>
      <w:bookmarkStart w:id="403" w:name="OLE_LINK23"/>
      <w:bookmarkStart w:id="404" w:name="OLE_LINK24"/>
      <w:r w:rsidRPr="00C30CF6">
        <w:rPr>
          <w:rFonts w:ascii="Book Antiqua" w:hAnsi="Book Antiqua"/>
          <w:b/>
          <w:bCs/>
        </w:rPr>
        <w:t>First decision:</w:t>
      </w:r>
      <w:r w:rsidRPr="00C30CF6">
        <w:rPr>
          <w:rFonts w:ascii="Book Antiqua" w:hAnsi="Book Antiqua" w:hint="eastAsia"/>
          <w:bCs/>
        </w:rPr>
        <w:t xml:space="preserve"> May 12, 2016</w:t>
      </w:r>
    </w:p>
    <w:p w14:paraId="1EF56C30" w14:textId="2B1884A2" w:rsidR="00231916" w:rsidRPr="00C30CF6" w:rsidRDefault="00231916" w:rsidP="00231916">
      <w:pPr>
        <w:adjustRightInd w:val="0"/>
        <w:snapToGrid w:val="0"/>
        <w:spacing w:line="360" w:lineRule="auto"/>
        <w:rPr>
          <w:rFonts w:ascii="Book Antiqua" w:hAnsi="Book Antiqua"/>
          <w:bCs/>
        </w:rPr>
      </w:pPr>
      <w:r w:rsidRPr="00C30CF6">
        <w:rPr>
          <w:rFonts w:ascii="Book Antiqua" w:hAnsi="Book Antiqua"/>
          <w:b/>
          <w:bCs/>
        </w:rPr>
        <w:t>Revised:</w:t>
      </w:r>
      <w:r w:rsidRPr="00C30CF6">
        <w:rPr>
          <w:rFonts w:ascii="Book Antiqua" w:hAnsi="Book Antiqua" w:hint="eastAsia"/>
          <w:bCs/>
        </w:rPr>
        <w:t xml:space="preserve"> </w:t>
      </w:r>
      <w:r w:rsidRPr="00C30CF6">
        <w:rPr>
          <w:rFonts w:ascii="Book Antiqua" w:eastAsia="SimSun" w:hAnsi="Book Antiqua" w:hint="eastAsia"/>
          <w:bCs/>
          <w:lang w:eastAsia="zh-CN"/>
        </w:rPr>
        <w:t>June</w:t>
      </w:r>
      <w:r w:rsidRPr="00C30CF6">
        <w:rPr>
          <w:rFonts w:ascii="Book Antiqua" w:hAnsi="Book Antiqua" w:hint="eastAsia"/>
          <w:bCs/>
        </w:rPr>
        <w:t xml:space="preserve"> </w:t>
      </w:r>
      <w:r w:rsidRPr="00C30CF6">
        <w:rPr>
          <w:rFonts w:ascii="Book Antiqua" w:eastAsia="SimSun" w:hAnsi="Book Antiqua" w:hint="eastAsia"/>
          <w:bCs/>
          <w:lang w:eastAsia="zh-CN"/>
        </w:rPr>
        <w:t>20</w:t>
      </w:r>
      <w:r w:rsidRPr="00C30CF6">
        <w:rPr>
          <w:rFonts w:ascii="Book Antiqua" w:hAnsi="Book Antiqua" w:hint="eastAsia"/>
          <w:bCs/>
        </w:rPr>
        <w:t>, 2016</w:t>
      </w:r>
    </w:p>
    <w:p w14:paraId="48441D04" w14:textId="358E224D" w:rsidR="00231916" w:rsidRPr="00EC4ACD" w:rsidRDefault="00231916" w:rsidP="00EC4ACD">
      <w:pPr>
        <w:spacing w:line="360" w:lineRule="auto"/>
        <w:rPr>
          <w:rFonts w:ascii="Book Antiqua" w:hAnsi="Book Antiqua"/>
          <w:color w:val="000000"/>
        </w:rPr>
      </w:pPr>
      <w:r w:rsidRPr="00C30CF6">
        <w:rPr>
          <w:rFonts w:ascii="Book Antiqua" w:hAnsi="Book Antiqua"/>
          <w:b/>
          <w:bCs/>
        </w:rPr>
        <w:t>Accepted:</w:t>
      </w:r>
      <w:r w:rsidR="00EC4ACD" w:rsidRPr="00EC4ACD">
        <w:rPr>
          <w:rFonts w:ascii="Book Antiqua" w:hAnsi="Book Antiqua"/>
          <w:color w:val="000000"/>
        </w:rPr>
        <w:t xml:space="preserve"> </w:t>
      </w:r>
      <w:r w:rsidR="00EC4ACD">
        <w:rPr>
          <w:rFonts w:ascii="Book Antiqua" w:hAnsi="Book Antiqua"/>
          <w:color w:val="000000"/>
        </w:rPr>
        <w:t>July 20, 2016</w:t>
      </w:r>
      <w:bookmarkStart w:id="405" w:name="_GoBack"/>
      <w:bookmarkEnd w:id="405"/>
      <w:r w:rsidR="00FE360C" w:rsidRPr="00C30CF6">
        <w:rPr>
          <w:rFonts w:ascii="Book Antiqua" w:hAnsi="Book Antiqua"/>
          <w:b/>
          <w:bCs/>
        </w:rPr>
        <w:t xml:space="preserve"> </w:t>
      </w:r>
    </w:p>
    <w:p w14:paraId="781A0967" w14:textId="77777777" w:rsidR="00231916" w:rsidRPr="00C30CF6" w:rsidRDefault="00231916" w:rsidP="00231916">
      <w:pPr>
        <w:adjustRightInd w:val="0"/>
        <w:snapToGrid w:val="0"/>
        <w:spacing w:line="360" w:lineRule="auto"/>
        <w:rPr>
          <w:rFonts w:ascii="Book Antiqua" w:hAnsi="Book Antiqua"/>
          <w:b/>
          <w:bCs/>
        </w:rPr>
      </w:pPr>
      <w:r w:rsidRPr="00C30CF6">
        <w:rPr>
          <w:rFonts w:ascii="Book Antiqua" w:hAnsi="Book Antiqua"/>
          <w:b/>
          <w:bCs/>
        </w:rPr>
        <w:t>Article in press:</w:t>
      </w:r>
    </w:p>
    <w:p w14:paraId="19E7A44A" w14:textId="77777777" w:rsidR="00231916" w:rsidRPr="00C30CF6" w:rsidRDefault="00231916" w:rsidP="00231916">
      <w:pPr>
        <w:adjustRightInd w:val="0"/>
        <w:snapToGrid w:val="0"/>
        <w:spacing w:line="360" w:lineRule="auto"/>
        <w:rPr>
          <w:rFonts w:ascii="Book Antiqua" w:hAnsi="Book Antiqua"/>
          <w:b/>
          <w:bCs/>
        </w:rPr>
      </w:pPr>
      <w:r w:rsidRPr="00C30CF6">
        <w:rPr>
          <w:rFonts w:ascii="Book Antiqua" w:hAnsi="Book Antiqua"/>
          <w:b/>
          <w:bCs/>
        </w:rPr>
        <w:t xml:space="preserve">Published online: </w:t>
      </w: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14:paraId="47851247" w14:textId="77777777" w:rsidR="001D22BB" w:rsidRPr="00C30CF6" w:rsidRDefault="001D22BB" w:rsidP="002C2C0C">
      <w:pPr>
        <w:adjustRightInd w:val="0"/>
        <w:snapToGrid w:val="0"/>
        <w:spacing w:line="360" w:lineRule="auto"/>
        <w:jc w:val="both"/>
        <w:rPr>
          <w:rFonts w:ascii="Book Antiqua" w:hAnsi="Book Antiqua"/>
          <w:b/>
          <w:szCs w:val="24"/>
        </w:rPr>
      </w:pPr>
    </w:p>
    <w:p w14:paraId="571B0383" w14:textId="77777777" w:rsidR="001D22BB" w:rsidRPr="00C30CF6" w:rsidRDefault="001D22BB" w:rsidP="002C2C0C">
      <w:pPr>
        <w:adjustRightInd w:val="0"/>
        <w:snapToGrid w:val="0"/>
        <w:spacing w:line="360" w:lineRule="auto"/>
        <w:jc w:val="both"/>
        <w:rPr>
          <w:rFonts w:ascii="Book Antiqua" w:hAnsi="Book Antiqua"/>
          <w:b/>
          <w:szCs w:val="24"/>
        </w:rPr>
      </w:pPr>
    </w:p>
    <w:p w14:paraId="42628AA3" w14:textId="77777777" w:rsidR="001D22BB" w:rsidRPr="00C30CF6" w:rsidRDefault="001D22BB" w:rsidP="002C2C0C">
      <w:pPr>
        <w:adjustRightInd w:val="0"/>
        <w:snapToGrid w:val="0"/>
        <w:spacing w:line="360" w:lineRule="auto"/>
        <w:jc w:val="both"/>
        <w:rPr>
          <w:rFonts w:ascii="Book Antiqua" w:hAnsi="Book Antiqua"/>
          <w:b/>
          <w:szCs w:val="24"/>
        </w:rPr>
      </w:pPr>
    </w:p>
    <w:p w14:paraId="596D6515" w14:textId="77777777" w:rsidR="001D22BB" w:rsidRPr="00C30CF6" w:rsidRDefault="001D22BB" w:rsidP="002C2C0C">
      <w:pPr>
        <w:adjustRightInd w:val="0"/>
        <w:snapToGrid w:val="0"/>
        <w:spacing w:line="360" w:lineRule="auto"/>
        <w:jc w:val="both"/>
        <w:rPr>
          <w:rFonts w:ascii="Book Antiqua" w:hAnsi="Book Antiqua"/>
          <w:b/>
          <w:szCs w:val="24"/>
        </w:rPr>
      </w:pPr>
    </w:p>
    <w:p w14:paraId="54CBB69C" w14:textId="77777777" w:rsidR="001D22BB" w:rsidRPr="00C30CF6" w:rsidRDefault="001D22BB" w:rsidP="002C2C0C">
      <w:pPr>
        <w:adjustRightInd w:val="0"/>
        <w:snapToGrid w:val="0"/>
        <w:spacing w:line="360" w:lineRule="auto"/>
        <w:jc w:val="both"/>
        <w:rPr>
          <w:rFonts w:ascii="Book Antiqua" w:hAnsi="Book Antiqua"/>
          <w:b/>
          <w:szCs w:val="24"/>
        </w:rPr>
      </w:pPr>
    </w:p>
    <w:p w14:paraId="262972AA" w14:textId="77777777" w:rsidR="001D22BB" w:rsidRPr="00C30CF6" w:rsidRDefault="001D22BB" w:rsidP="002C2C0C">
      <w:pPr>
        <w:adjustRightInd w:val="0"/>
        <w:snapToGrid w:val="0"/>
        <w:spacing w:line="360" w:lineRule="auto"/>
        <w:jc w:val="both"/>
        <w:rPr>
          <w:rFonts w:ascii="Book Antiqua" w:hAnsi="Book Antiqua"/>
          <w:b/>
          <w:szCs w:val="24"/>
        </w:rPr>
      </w:pPr>
    </w:p>
    <w:p w14:paraId="1F209E21" w14:textId="77777777" w:rsidR="001D22BB" w:rsidRPr="00C30CF6" w:rsidRDefault="001D22BB" w:rsidP="002C2C0C">
      <w:pPr>
        <w:adjustRightInd w:val="0"/>
        <w:snapToGrid w:val="0"/>
        <w:spacing w:line="360" w:lineRule="auto"/>
        <w:jc w:val="both"/>
        <w:rPr>
          <w:rFonts w:ascii="Book Antiqua" w:hAnsi="Book Antiqua"/>
          <w:b/>
          <w:szCs w:val="24"/>
        </w:rPr>
      </w:pPr>
    </w:p>
    <w:p w14:paraId="415F1E92" w14:textId="77777777" w:rsidR="001D22BB" w:rsidRPr="00C30CF6" w:rsidRDefault="001D22BB" w:rsidP="002C2C0C">
      <w:pPr>
        <w:adjustRightInd w:val="0"/>
        <w:snapToGrid w:val="0"/>
        <w:spacing w:line="360" w:lineRule="auto"/>
        <w:jc w:val="both"/>
        <w:rPr>
          <w:rFonts w:ascii="Book Antiqua" w:hAnsi="Book Antiqua"/>
          <w:b/>
          <w:szCs w:val="24"/>
        </w:rPr>
      </w:pPr>
    </w:p>
    <w:p w14:paraId="7924A4EC" w14:textId="77777777" w:rsidR="001D22BB" w:rsidRPr="00C30CF6" w:rsidRDefault="001D22BB" w:rsidP="002C2C0C">
      <w:pPr>
        <w:adjustRightInd w:val="0"/>
        <w:snapToGrid w:val="0"/>
        <w:spacing w:line="360" w:lineRule="auto"/>
        <w:jc w:val="both"/>
        <w:rPr>
          <w:rFonts w:ascii="Book Antiqua" w:hAnsi="Book Antiqua"/>
          <w:b/>
          <w:szCs w:val="24"/>
        </w:rPr>
      </w:pPr>
    </w:p>
    <w:p w14:paraId="0DD7E26E" w14:textId="77777777" w:rsidR="001D22BB" w:rsidRPr="00C30CF6" w:rsidRDefault="001D22BB" w:rsidP="002C2C0C">
      <w:pPr>
        <w:adjustRightInd w:val="0"/>
        <w:snapToGrid w:val="0"/>
        <w:spacing w:line="360" w:lineRule="auto"/>
        <w:jc w:val="both"/>
        <w:rPr>
          <w:rFonts w:ascii="Book Antiqua" w:hAnsi="Book Antiqua"/>
          <w:b/>
          <w:szCs w:val="24"/>
        </w:rPr>
      </w:pPr>
    </w:p>
    <w:p w14:paraId="2E1650A2" w14:textId="77777777" w:rsidR="001D22BB" w:rsidRPr="00C30CF6" w:rsidRDefault="001D22BB" w:rsidP="002C2C0C">
      <w:pPr>
        <w:adjustRightInd w:val="0"/>
        <w:snapToGrid w:val="0"/>
        <w:spacing w:line="360" w:lineRule="auto"/>
        <w:jc w:val="both"/>
        <w:rPr>
          <w:rFonts w:ascii="Book Antiqua" w:hAnsi="Book Antiqua"/>
          <w:b/>
          <w:szCs w:val="24"/>
        </w:rPr>
      </w:pPr>
    </w:p>
    <w:p w14:paraId="292012F2" w14:textId="77777777" w:rsidR="001D22BB" w:rsidRPr="00C30CF6" w:rsidRDefault="001D22BB" w:rsidP="002C2C0C">
      <w:pPr>
        <w:adjustRightInd w:val="0"/>
        <w:snapToGrid w:val="0"/>
        <w:spacing w:line="360" w:lineRule="auto"/>
        <w:jc w:val="both"/>
        <w:rPr>
          <w:rFonts w:ascii="Book Antiqua" w:hAnsi="Book Antiqua"/>
          <w:b/>
          <w:szCs w:val="24"/>
        </w:rPr>
      </w:pPr>
    </w:p>
    <w:p w14:paraId="4E839B50" w14:textId="77777777" w:rsidR="001D22BB" w:rsidRPr="00C30CF6" w:rsidRDefault="001D22BB" w:rsidP="002C2C0C">
      <w:pPr>
        <w:adjustRightInd w:val="0"/>
        <w:snapToGrid w:val="0"/>
        <w:spacing w:line="360" w:lineRule="auto"/>
        <w:jc w:val="both"/>
        <w:rPr>
          <w:rFonts w:ascii="Book Antiqua" w:hAnsi="Book Antiqua"/>
          <w:b/>
          <w:szCs w:val="24"/>
        </w:rPr>
      </w:pPr>
    </w:p>
    <w:p w14:paraId="29EA3E41" w14:textId="77777777" w:rsidR="001D22BB" w:rsidRPr="00C30CF6" w:rsidRDefault="001D22BB" w:rsidP="002C2C0C">
      <w:pPr>
        <w:adjustRightInd w:val="0"/>
        <w:snapToGrid w:val="0"/>
        <w:spacing w:line="360" w:lineRule="auto"/>
        <w:jc w:val="both"/>
        <w:rPr>
          <w:rFonts w:ascii="Book Antiqua" w:hAnsi="Book Antiqua"/>
          <w:b/>
          <w:szCs w:val="24"/>
        </w:rPr>
      </w:pPr>
    </w:p>
    <w:p w14:paraId="1A631690" w14:textId="77777777" w:rsidR="001D22BB" w:rsidRPr="00C30CF6" w:rsidRDefault="001D22BB" w:rsidP="002C2C0C">
      <w:pPr>
        <w:adjustRightInd w:val="0"/>
        <w:snapToGrid w:val="0"/>
        <w:spacing w:line="360" w:lineRule="auto"/>
        <w:jc w:val="both"/>
        <w:rPr>
          <w:rFonts w:ascii="Book Antiqua" w:hAnsi="Book Antiqua"/>
          <w:b/>
          <w:szCs w:val="24"/>
        </w:rPr>
      </w:pPr>
    </w:p>
    <w:p w14:paraId="666548B5" w14:textId="77777777" w:rsidR="001D22BB" w:rsidRPr="00C30CF6" w:rsidRDefault="001D22BB" w:rsidP="002C2C0C">
      <w:pPr>
        <w:adjustRightInd w:val="0"/>
        <w:snapToGrid w:val="0"/>
        <w:spacing w:line="360" w:lineRule="auto"/>
        <w:jc w:val="both"/>
        <w:rPr>
          <w:rFonts w:ascii="Book Antiqua" w:hAnsi="Book Antiqua"/>
          <w:b/>
          <w:szCs w:val="24"/>
        </w:rPr>
      </w:pPr>
    </w:p>
    <w:p w14:paraId="56A34303" w14:textId="77777777" w:rsidR="001D22BB" w:rsidRPr="00C30CF6" w:rsidRDefault="001D22BB" w:rsidP="002C2C0C">
      <w:pPr>
        <w:adjustRightInd w:val="0"/>
        <w:snapToGrid w:val="0"/>
        <w:spacing w:line="360" w:lineRule="auto"/>
        <w:jc w:val="both"/>
        <w:rPr>
          <w:rFonts w:ascii="Book Antiqua" w:hAnsi="Book Antiqua"/>
          <w:b/>
          <w:szCs w:val="24"/>
        </w:rPr>
      </w:pPr>
    </w:p>
    <w:p w14:paraId="504E9C36" w14:textId="77777777" w:rsidR="001D22BB" w:rsidRPr="00C30CF6" w:rsidRDefault="001D22BB" w:rsidP="002C2C0C">
      <w:pPr>
        <w:adjustRightInd w:val="0"/>
        <w:snapToGrid w:val="0"/>
        <w:spacing w:line="360" w:lineRule="auto"/>
        <w:jc w:val="both"/>
        <w:rPr>
          <w:rFonts w:ascii="Book Antiqua" w:hAnsi="Book Antiqua"/>
          <w:b/>
          <w:szCs w:val="24"/>
        </w:rPr>
      </w:pPr>
    </w:p>
    <w:p w14:paraId="72CBA073" w14:textId="77777777" w:rsidR="001D22BB" w:rsidRPr="00C30CF6" w:rsidRDefault="001D22BB" w:rsidP="002C2C0C">
      <w:pPr>
        <w:adjustRightInd w:val="0"/>
        <w:snapToGrid w:val="0"/>
        <w:spacing w:line="360" w:lineRule="auto"/>
        <w:jc w:val="both"/>
        <w:rPr>
          <w:rFonts w:ascii="Book Antiqua" w:hAnsi="Book Antiqua"/>
          <w:b/>
          <w:szCs w:val="24"/>
        </w:rPr>
      </w:pPr>
    </w:p>
    <w:p w14:paraId="08D75E02" w14:textId="77777777" w:rsidR="001D22BB" w:rsidRPr="00C30CF6" w:rsidRDefault="001D22BB" w:rsidP="002C2C0C">
      <w:pPr>
        <w:adjustRightInd w:val="0"/>
        <w:snapToGrid w:val="0"/>
        <w:spacing w:line="360" w:lineRule="auto"/>
        <w:jc w:val="both"/>
        <w:rPr>
          <w:rFonts w:ascii="Book Antiqua" w:hAnsi="Book Antiqua"/>
          <w:b/>
          <w:szCs w:val="24"/>
        </w:rPr>
      </w:pPr>
    </w:p>
    <w:p w14:paraId="493E1A5D" w14:textId="77777777" w:rsidR="001D22BB" w:rsidRPr="00C30CF6" w:rsidRDefault="001D22BB" w:rsidP="002C2C0C">
      <w:pPr>
        <w:adjustRightInd w:val="0"/>
        <w:snapToGrid w:val="0"/>
        <w:spacing w:line="360" w:lineRule="auto"/>
        <w:jc w:val="both"/>
        <w:rPr>
          <w:rFonts w:ascii="Book Antiqua" w:hAnsi="Book Antiqua"/>
          <w:b/>
          <w:szCs w:val="24"/>
        </w:rPr>
      </w:pPr>
    </w:p>
    <w:p w14:paraId="63125EC2" w14:textId="77777777" w:rsidR="00231916" w:rsidRPr="00C30CF6" w:rsidRDefault="00231916">
      <w:pPr>
        <w:widowControl/>
        <w:rPr>
          <w:rFonts w:ascii="Book Antiqua" w:hAnsi="Book Antiqua"/>
          <w:b/>
          <w:szCs w:val="24"/>
        </w:rPr>
      </w:pPr>
      <w:r w:rsidRPr="00C30CF6">
        <w:rPr>
          <w:rFonts w:ascii="Book Antiqua" w:hAnsi="Book Antiqua"/>
          <w:b/>
          <w:szCs w:val="24"/>
        </w:rPr>
        <w:lastRenderedPageBreak/>
        <w:br w:type="page"/>
      </w:r>
    </w:p>
    <w:p w14:paraId="45E1719B" w14:textId="66A50088" w:rsidR="006C1CDB" w:rsidRPr="00C30CF6" w:rsidRDefault="003C153C" w:rsidP="002C2C0C">
      <w:pPr>
        <w:adjustRightInd w:val="0"/>
        <w:snapToGrid w:val="0"/>
        <w:spacing w:line="360" w:lineRule="auto"/>
        <w:jc w:val="both"/>
        <w:rPr>
          <w:rFonts w:ascii="Book Antiqua" w:hAnsi="Book Antiqua"/>
          <w:b/>
          <w:szCs w:val="24"/>
        </w:rPr>
      </w:pPr>
      <w:r w:rsidRPr="00C30CF6">
        <w:rPr>
          <w:rFonts w:ascii="Book Antiqua" w:hAnsi="Book Antiqua"/>
          <w:b/>
          <w:szCs w:val="24"/>
        </w:rPr>
        <w:lastRenderedPageBreak/>
        <w:t>Abstract</w:t>
      </w:r>
    </w:p>
    <w:p w14:paraId="74D03334" w14:textId="5DA41741" w:rsidR="003C153C" w:rsidRPr="00C30CF6" w:rsidRDefault="006B46BA" w:rsidP="002C2C0C">
      <w:pPr>
        <w:adjustRightInd w:val="0"/>
        <w:snapToGrid w:val="0"/>
        <w:spacing w:line="360" w:lineRule="auto"/>
        <w:jc w:val="both"/>
        <w:rPr>
          <w:rFonts w:ascii="Book Antiqua" w:hAnsi="Book Antiqua"/>
          <w:szCs w:val="24"/>
        </w:rPr>
      </w:pPr>
      <w:r w:rsidRPr="00C30CF6">
        <w:rPr>
          <w:rFonts w:ascii="Book Antiqua" w:hAnsi="Book Antiqua"/>
          <w:szCs w:val="24"/>
        </w:rPr>
        <w:t>Pancreatic cancer is highly lethal</w:t>
      </w:r>
      <w:r w:rsidR="00081FD0" w:rsidRPr="00C30CF6">
        <w:rPr>
          <w:rFonts w:ascii="Book Antiqua" w:hAnsi="Book Antiqua"/>
          <w:szCs w:val="24"/>
        </w:rPr>
        <w:t>. C</w:t>
      </w:r>
      <w:r w:rsidR="00BA31BB" w:rsidRPr="00C30CF6">
        <w:rPr>
          <w:rFonts w:ascii="Book Antiqua" w:hAnsi="Book Antiqua"/>
          <w:szCs w:val="24"/>
        </w:rPr>
        <w:t xml:space="preserve">urrent research </w:t>
      </w:r>
      <w:r w:rsidR="00081FD0" w:rsidRPr="00C30CF6">
        <w:rPr>
          <w:rFonts w:ascii="Book Antiqua" w:hAnsi="Book Antiqua"/>
          <w:szCs w:val="24"/>
        </w:rPr>
        <w:t xml:space="preserve">that combines </w:t>
      </w:r>
      <w:r w:rsidR="00BA31BB" w:rsidRPr="00C30CF6">
        <w:rPr>
          <w:rFonts w:ascii="Book Antiqua" w:hAnsi="Book Antiqua"/>
          <w:szCs w:val="24"/>
        </w:rPr>
        <w:t xml:space="preserve">radiation with targeted therapy may </w:t>
      </w:r>
      <w:r w:rsidRPr="00C30CF6">
        <w:rPr>
          <w:rFonts w:ascii="Book Antiqua" w:hAnsi="Book Antiqua"/>
          <w:szCs w:val="24"/>
        </w:rPr>
        <w:t>dramatically improve prognosis. C</w:t>
      </w:r>
      <w:r w:rsidR="006579C9" w:rsidRPr="00C30CF6">
        <w:rPr>
          <w:rFonts w:ascii="Book Antiqua" w:hAnsi="Book Antiqua"/>
          <w:szCs w:val="24"/>
        </w:rPr>
        <w:t>ancerous cells are</w:t>
      </w:r>
      <w:r w:rsidR="00030E8A" w:rsidRPr="00C30CF6">
        <w:rPr>
          <w:rFonts w:ascii="Book Antiqua" w:hAnsi="Book Antiqua"/>
          <w:szCs w:val="24"/>
        </w:rPr>
        <w:t xml:space="preserve"> </w:t>
      </w:r>
      <w:r w:rsidR="006579C9" w:rsidRPr="00C30CF6">
        <w:rPr>
          <w:rFonts w:ascii="Book Antiqua" w:hAnsi="Book Antiqua"/>
          <w:szCs w:val="24"/>
        </w:rPr>
        <w:t>characterized by</w:t>
      </w:r>
      <w:r w:rsidR="008253D4" w:rsidRPr="00C30CF6">
        <w:rPr>
          <w:rFonts w:ascii="Book Antiqua" w:hAnsi="Book Antiqua"/>
          <w:szCs w:val="24"/>
        </w:rPr>
        <w:t xml:space="preserve"> </w:t>
      </w:r>
      <w:r w:rsidR="000E29E4" w:rsidRPr="00C30CF6">
        <w:rPr>
          <w:rFonts w:ascii="Book Antiqua" w:hAnsi="Book Antiqua"/>
          <w:szCs w:val="24"/>
        </w:rPr>
        <w:t xml:space="preserve">unstable genomes </w:t>
      </w:r>
      <w:r w:rsidR="00EC0B55" w:rsidRPr="00C30CF6">
        <w:rPr>
          <w:rFonts w:ascii="Book Antiqua" w:hAnsi="Book Antiqua"/>
          <w:szCs w:val="24"/>
        </w:rPr>
        <w:t>and activation of DNA repair pathways</w:t>
      </w:r>
      <w:r w:rsidRPr="00C30CF6">
        <w:rPr>
          <w:rFonts w:ascii="Book Antiqua" w:hAnsi="Book Antiqua"/>
          <w:szCs w:val="24"/>
        </w:rPr>
        <w:t xml:space="preserve">, </w:t>
      </w:r>
      <w:r w:rsidR="00081FD0" w:rsidRPr="00C30CF6">
        <w:rPr>
          <w:rFonts w:ascii="Book Antiqua" w:hAnsi="Book Antiqua"/>
          <w:szCs w:val="24"/>
        </w:rPr>
        <w:t xml:space="preserve">which </w:t>
      </w:r>
      <w:r w:rsidR="00C52A06" w:rsidRPr="00C30CF6">
        <w:rPr>
          <w:rFonts w:ascii="Book Antiqua" w:hAnsi="Book Antiqua"/>
          <w:szCs w:val="24"/>
        </w:rPr>
        <w:t>are</w:t>
      </w:r>
      <w:r w:rsidR="00081FD0" w:rsidRPr="00C30CF6">
        <w:rPr>
          <w:rFonts w:ascii="Book Antiqua" w:hAnsi="Book Antiqua"/>
          <w:szCs w:val="24"/>
        </w:rPr>
        <w:t xml:space="preserve"> </w:t>
      </w:r>
      <w:r w:rsidR="006579C9" w:rsidRPr="00C30CF6">
        <w:rPr>
          <w:rFonts w:ascii="Book Antiqua" w:hAnsi="Book Antiqua"/>
          <w:szCs w:val="24"/>
        </w:rPr>
        <w:t>indicated by i</w:t>
      </w:r>
      <w:r w:rsidR="00EC0B55" w:rsidRPr="00C30CF6">
        <w:rPr>
          <w:rFonts w:ascii="Book Antiqua" w:hAnsi="Book Antiqua"/>
          <w:szCs w:val="24"/>
        </w:rPr>
        <w:t xml:space="preserve">ncreased phosphorylation of </w:t>
      </w:r>
      <w:r w:rsidR="00C52A06" w:rsidRPr="00C30CF6">
        <w:rPr>
          <w:rFonts w:ascii="Book Antiqua" w:hAnsi="Book Antiqua"/>
          <w:szCs w:val="24"/>
        </w:rPr>
        <w:t>numerous</w:t>
      </w:r>
      <w:r w:rsidR="006579C9" w:rsidRPr="00C30CF6">
        <w:rPr>
          <w:rFonts w:ascii="Book Antiqua" w:hAnsi="Book Antiqua"/>
          <w:szCs w:val="24"/>
        </w:rPr>
        <w:t xml:space="preserve"> factors, including </w:t>
      </w:r>
      <w:r w:rsidR="00EC0B55" w:rsidRPr="00C30CF6">
        <w:rPr>
          <w:rFonts w:ascii="Book Antiqua" w:hAnsi="Book Antiqua"/>
          <w:szCs w:val="24"/>
        </w:rPr>
        <w:t>H2AX, ATM, ATR, Chk1, Chk2, DNA-PKcs, Rad51, and Ku 70/Ku80 heterodimers</w:t>
      </w:r>
      <w:r w:rsidR="006579C9" w:rsidRPr="00C30CF6">
        <w:rPr>
          <w:rFonts w:ascii="Book Antiqua" w:hAnsi="Book Antiqua"/>
          <w:szCs w:val="24"/>
        </w:rPr>
        <w:t>.</w:t>
      </w:r>
      <w:r w:rsidR="00EC0B55" w:rsidRPr="00C30CF6">
        <w:rPr>
          <w:rFonts w:ascii="Book Antiqua" w:hAnsi="Book Antiqua"/>
          <w:szCs w:val="24"/>
        </w:rPr>
        <w:t xml:space="preserve"> </w:t>
      </w:r>
      <w:r w:rsidR="003B072E" w:rsidRPr="00C30CF6">
        <w:rPr>
          <w:rFonts w:ascii="Book Antiqua" w:hAnsi="Book Antiqua"/>
          <w:szCs w:val="24"/>
        </w:rPr>
        <w:t xml:space="preserve">Radiotherapy causes DNA </w:t>
      </w:r>
      <w:r w:rsidR="00081FD0" w:rsidRPr="00C30CF6">
        <w:rPr>
          <w:rFonts w:ascii="Book Antiqua" w:hAnsi="Book Antiqua"/>
          <w:szCs w:val="24"/>
        </w:rPr>
        <w:t>damage.</w:t>
      </w:r>
      <w:r w:rsidR="008253D4" w:rsidRPr="00C30CF6">
        <w:rPr>
          <w:rFonts w:ascii="Book Antiqua" w:hAnsi="Book Antiqua"/>
          <w:szCs w:val="24"/>
        </w:rPr>
        <w:t xml:space="preserve"> </w:t>
      </w:r>
      <w:r w:rsidR="00081FD0" w:rsidRPr="00C30CF6">
        <w:rPr>
          <w:rFonts w:ascii="Book Antiqua" w:hAnsi="Book Antiqua"/>
          <w:szCs w:val="24"/>
        </w:rPr>
        <w:t>C</w:t>
      </w:r>
      <w:r w:rsidR="008253D4" w:rsidRPr="00C30CF6">
        <w:rPr>
          <w:rFonts w:ascii="Book Antiqua" w:hAnsi="Book Antiqua"/>
          <w:szCs w:val="24"/>
        </w:rPr>
        <w:t>ancer cells</w:t>
      </w:r>
      <w:r w:rsidRPr="00C30CF6">
        <w:rPr>
          <w:rFonts w:ascii="Book Antiqua" w:hAnsi="Book Antiqua"/>
          <w:szCs w:val="24"/>
        </w:rPr>
        <w:t xml:space="preserve"> can be made </w:t>
      </w:r>
      <w:r w:rsidR="003B072E" w:rsidRPr="00C30CF6">
        <w:rPr>
          <w:rFonts w:ascii="Book Antiqua" w:hAnsi="Book Antiqua"/>
          <w:szCs w:val="24"/>
        </w:rPr>
        <w:t xml:space="preserve">more sensitive to the effects of radiation (radiosensitization) through </w:t>
      </w:r>
      <w:r w:rsidR="00F506E8" w:rsidRPr="00C30CF6">
        <w:rPr>
          <w:rFonts w:ascii="Book Antiqua" w:hAnsi="Book Antiqua"/>
          <w:szCs w:val="24"/>
        </w:rPr>
        <w:t xml:space="preserve">inhibition of DNA repair pathways. </w:t>
      </w:r>
      <w:r w:rsidR="00AE3634" w:rsidRPr="00C30CF6">
        <w:rPr>
          <w:rFonts w:ascii="Book Antiqua" w:hAnsi="Book Antiqua"/>
          <w:szCs w:val="24"/>
        </w:rPr>
        <w:t>The s</w:t>
      </w:r>
      <w:r w:rsidR="00F7379A" w:rsidRPr="00C30CF6">
        <w:rPr>
          <w:rFonts w:ascii="Book Antiqua" w:hAnsi="Book Antiqua"/>
          <w:szCs w:val="24"/>
        </w:rPr>
        <w:t>ynerg</w:t>
      </w:r>
      <w:r w:rsidR="00522BAF" w:rsidRPr="00C30CF6">
        <w:rPr>
          <w:rFonts w:ascii="Book Antiqua" w:hAnsi="Book Antiqua"/>
          <w:szCs w:val="24"/>
        </w:rPr>
        <w:t>istic</w:t>
      </w:r>
      <w:r w:rsidR="00F7379A" w:rsidRPr="00C30CF6">
        <w:rPr>
          <w:rFonts w:ascii="Book Antiqua" w:hAnsi="Book Antiqua"/>
          <w:szCs w:val="24"/>
        </w:rPr>
        <w:t xml:space="preserve"> </w:t>
      </w:r>
      <w:r w:rsidR="00522BAF" w:rsidRPr="00C30CF6">
        <w:rPr>
          <w:rFonts w:ascii="Book Antiqua" w:hAnsi="Book Antiqua"/>
          <w:szCs w:val="24"/>
        </w:rPr>
        <w:t>effects</w:t>
      </w:r>
      <w:r w:rsidR="00AE3634" w:rsidRPr="00C30CF6">
        <w:rPr>
          <w:rFonts w:ascii="Book Antiqua" w:hAnsi="Book Antiqua"/>
          <w:szCs w:val="24"/>
        </w:rPr>
        <w:t>,</w:t>
      </w:r>
      <w:r w:rsidR="00522BAF" w:rsidRPr="00C30CF6">
        <w:rPr>
          <w:rFonts w:ascii="Book Antiqua" w:hAnsi="Book Antiqua"/>
          <w:szCs w:val="24"/>
        </w:rPr>
        <w:t xml:space="preserve"> </w:t>
      </w:r>
      <w:r w:rsidR="007B7B8D" w:rsidRPr="00C30CF6">
        <w:rPr>
          <w:rFonts w:ascii="Book Antiqua" w:hAnsi="Book Antiqua"/>
          <w:szCs w:val="24"/>
        </w:rPr>
        <w:t xml:space="preserve">of </w:t>
      </w:r>
      <w:r w:rsidR="0092158A" w:rsidRPr="00C30CF6">
        <w:rPr>
          <w:rFonts w:ascii="Book Antiqua" w:hAnsi="Book Antiqua"/>
          <w:szCs w:val="24"/>
        </w:rPr>
        <w:t>two</w:t>
      </w:r>
      <w:r w:rsidR="00AE3634" w:rsidRPr="00C30CF6">
        <w:rPr>
          <w:rFonts w:ascii="Book Antiqua" w:hAnsi="Book Antiqua"/>
          <w:szCs w:val="24"/>
        </w:rPr>
        <w:t xml:space="preserve"> or more </w:t>
      </w:r>
      <w:r w:rsidR="00C52A06" w:rsidRPr="00C30CF6">
        <w:rPr>
          <w:rFonts w:ascii="Book Antiqua" w:hAnsi="Book Antiqua"/>
          <w:szCs w:val="24"/>
        </w:rPr>
        <w:t xml:space="preserve">combined </w:t>
      </w:r>
      <w:r w:rsidR="00F7379A" w:rsidRPr="00C30CF6">
        <w:rPr>
          <w:rFonts w:ascii="Book Antiqua" w:hAnsi="Book Antiqua"/>
          <w:szCs w:val="24"/>
        </w:rPr>
        <w:t xml:space="preserve">non-lethal </w:t>
      </w:r>
      <w:r w:rsidR="00522BAF" w:rsidRPr="00C30CF6">
        <w:rPr>
          <w:rFonts w:ascii="Book Antiqua" w:hAnsi="Book Antiqua"/>
          <w:szCs w:val="24"/>
        </w:rPr>
        <w:t>treatments</w:t>
      </w:r>
      <w:r w:rsidR="00AE3634" w:rsidRPr="00C30CF6">
        <w:rPr>
          <w:rFonts w:ascii="Book Antiqua" w:hAnsi="Book Antiqua"/>
          <w:szCs w:val="24"/>
        </w:rPr>
        <w:t>,</w:t>
      </w:r>
      <w:r w:rsidR="007B7B8D" w:rsidRPr="00C30CF6">
        <w:rPr>
          <w:rFonts w:ascii="Book Antiqua" w:hAnsi="Book Antiqua"/>
          <w:szCs w:val="24"/>
        </w:rPr>
        <w:t xml:space="preserve"> led to </w:t>
      </w:r>
      <w:r w:rsidR="00522BAF" w:rsidRPr="00C30CF6">
        <w:rPr>
          <w:rFonts w:ascii="Book Antiqua" w:hAnsi="Book Antiqua"/>
          <w:szCs w:val="24"/>
        </w:rPr>
        <w:t xml:space="preserve">co-administration of </w:t>
      </w:r>
      <w:r w:rsidR="00F7379A" w:rsidRPr="00C30CF6">
        <w:rPr>
          <w:rFonts w:ascii="Book Antiqua" w:hAnsi="Book Antiqua"/>
          <w:szCs w:val="24"/>
        </w:rPr>
        <w:t>chemotherapy</w:t>
      </w:r>
      <w:r w:rsidR="00F506E8" w:rsidRPr="00C30CF6">
        <w:rPr>
          <w:rFonts w:ascii="Book Antiqua" w:hAnsi="Book Antiqua"/>
          <w:szCs w:val="24"/>
        </w:rPr>
        <w:t xml:space="preserve"> and radiosensitization</w:t>
      </w:r>
      <w:r w:rsidR="00C52A06" w:rsidRPr="00C30CF6">
        <w:rPr>
          <w:rFonts w:ascii="Book Antiqua" w:hAnsi="Book Antiqua"/>
          <w:szCs w:val="24"/>
        </w:rPr>
        <w:t xml:space="preserve"> </w:t>
      </w:r>
      <w:r w:rsidR="00DA28E1" w:rsidRPr="00C30CF6">
        <w:rPr>
          <w:rFonts w:ascii="Book Antiqua" w:hAnsi="Book Antiqua"/>
          <w:szCs w:val="24"/>
        </w:rPr>
        <w:t xml:space="preserve">in </w:t>
      </w:r>
      <w:r w:rsidR="00DA28E1" w:rsidRPr="00C30CF6">
        <w:rPr>
          <w:rFonts w:ascii="Book Antiqua" w:hAnsi="Book Antiqua"/>
          <w:i/>
          <w:szCs w:val="24"/>
        </w:rPr>
        <w:t>BRCA</w:t>
      </w:r>
      <w:r w:rsidR="00DA28E1" w:rsidRPr="00C30CF6">
        <w:rPr>
          <w:rFonts w:ascii="Book Antiqua" w:hAnsi="Book Antiqua"/>
          <w:szCs w:val="24"/>
        </w:rPr>
        <w:t>-defective cells and patients</w:t>
      </w:r>
      <w:r w:rsidR="00F7379A" w:rsidRPr="00C30CF6">
        <w:rPr>
          <w:rFonts w:ascii="Book Antiqua" w:hAnsi="Book Antiqua"/>
          <w:szCs w:val="24"/>
        </w:rPr>
        <w:t>, with promising results</w:t>
      </w:r>
      <w:r w:rsidR="00F506E8" w:rsidRPr="00C30CF6">
        <w:rPr>
          <w:rFonts w:ascii="Book Antiqua" w:hAnsi="Book Antiqua"/>
          <w:szCs w:val="24"/>
        </w:rPr>
        <w:t>.</w:t>
      </w:r>
      <w:r w:rsidR="002D7E03" w:rsidRPr="00C30CF6">
        <w:rPr>
          <w:rFonts w:ascii="Book Antiqua" w:hAnsi="Book Antiqua"/>
          <w:szCs w:val="24"/>
        </w:rPr>
        <w:t xml:space="preserve"> ATM/Chk2</w:t>
      </w:r>
      <w:r w:rsidR="005B3A33" w:rsidRPr="00C30CF6">
        <w:rPr>
          <w:rFonts w:ascii="Book Antiqua" w:hAnsi="Book Antiqua"/>
          <w:szCs w:val="24"/>
        </w:rPr>
        <w:t xml:space="preserve"> and ATR/Chk1 pathways are principal regulators of cell cycle arrest</w:t>
      </w:r>
      <w:r w:rsidR="008565E9" w:rsidRPr="00C30CF6">
        <w:rPr>
          <w:rFonts w:ascii="Book Antiqua" w:hAnsi="Book Antiqua"/>
          <w:szCs w:val="24"/>
        </w:rPr>
        <w:t>,</w:t>
      </w:r>
      <w:r w:rsidR="005B3A33" w:rsidRPr="00C30CF6">
        <w:rPr>
          <w:rFonts w:ascii="Book Antiqua" w:hAnsi="Book Antiqua"/>
          <w:szCs w:val="24"/>
        </w:rPr>
        <w:t xml:space="preserve"> </w:t>
      </w:r>
      <w:r w:rsidR="007B7B8D" w:rsidRPr="00C30CF6">
        <w:rPr>
          <w:rFonts w:ascii="Book Antiqua" w:hAnsi="Book Antiqua"/>
          <w:szCs w:val="24"/>
        </w:rPr>
        <w:t xml:space="preserve">following </w:t>
      </w:r>
      <w:r w:rsidR="00C619A3" w:rsidRPr="00C30CF6">
        <w:rPr>
          <w:rFonts w:ascii="Book Antiqua" w:hAnsi="Book Antiqua"/>
          <w:szCs w:val="24"/>
        </w:rPr>
        <w:t xml:space="preserve">DNA double-strand or single-strand breaks. </w:t>
      </w:r>
      <w:r w:rsidR="00522BAF" w:rsidRPr="00C30CF6">
        <w:rPr>
          <w:rFonts w:ascii="Book Antiqua" w:hAnsi="Book Antiqua"/>
          <w:szCs w:val="24"/>
        </w:rPr>
        <w:t>DNA double-stranded breaks</w:t>
      </w:r>
      <w:r w:rsidR="00522BAF" w:rsidRPr="00C30CF6">
        <w:rPr>
          <w:rStyle w:val="st1"/>
          <w:rFonts w:ascii="Book Antiqua" w:hAnsi="Book Antiqua" w:cs="Arial"/>
          <w:szCs w:val="24"/>
        </w:rPr>
        <w:t xml:space="preserve"> activate </w:t>
      </w:r>
      <w:r w:rsidR="00921205" w:rsidRPr="00C30CF6">
        <w:rPr>
          <w:rStyle w:val="st1"/>
          <w:rFonts w:ascii="Book Antiqua" w:hAnsi="Book Antiqua" w:cs="Arial"/>
          <w:szCs w:val="24"/>
        </w:rPr>
        <w:t>DNA-dependent protein kinase, catalytic subunit</w:t>
      </w:r>
      <w:r w:rsidR="00921205" w:rsidRPr="00C30CF6">
        <w:rPr>
          <w:rFonts w:ascii="Book Antiqua" w:hAnsi="Book Antiqua"/>
          <w:szCs w:val="24"/>
        </w:rPr>
        <w:t xml:space="preserve"> (</w:t>
      </w:r>
      <w:r w:rsidR="0049384A" w:rsidRPr="00C30CF6">
        <w:rPr>
          <w:rFonts w:ascii="Book Antiqua" w:hAnsi="Book Antiqua"/>
          <w:szCs w:val="24"/>
        </w:rPr>
        <w:t>DNA-PKcs</w:t>
      </w:r>
      <w:r w:rsidR="00921205" w:rsidRPr="00C30CF6">
        <w:rPr>
          <w:rFonts w:ascii="Book Antiqua" w:hAnsi="Book Antiqua"/>
          <w:szCs w:val="24"/>
        </w:rPr>
        <w:t>)</w:t>
      </w:r>
      <w:r w:rsidR="00B7388A" w:rsidRPr="00C30CF6">
        <w:rPr>
          <w:rFonts w:ascii="Book Antiqua" w:hAnsi="Book Antiqua"/>
          <w:szCs w:val="24"/>
        </w:rPr>
        <w:t>.</w:t>
      </w:r>
      <w:r w:rsidR="0049384A" w:rsidRPr="00C30CF6">
        <w:rPr>
          <w:rFonts w:ascii="Book Antiqua" w:hAnsi="Book Antiqua"/>
          <w:szCs w:val="24"/>
        </w:rPr>
        <w:t xml:space="preserve"> </w:t>
      </w:r>
      <w:r w:rsidR="00B7388A" w:rsidRPr="00C30CF6">
        <w:rPr>
          <w:rFonts w:ascii="Book Antiqua" w:hAnsi="Book Antiqua"/>
          <w:szCs w:val="24"/>
        </w:rPr>
        <w:t xml:space="preserve">It </w:t>
      </w:r>
      <w:r w:rsidR="0049384A" w:rsidRPr="00C30CF6">
        <w:rPr>
          <w:rFonts w:ascii="Book Antiqua" w:hAnsi="Book Antiqua"/>
          <w:szCs w:val="24"/>
        </w:rPr>
        <w:t>forms a holoenzyme</w:t>
      </w:r>
      <w:r w:rsidR="0064286C" w:rsidRPr="00C30CF6">
        <w:rPr>
          <w:rFonts w:ascii="Book Antiqua" w:hAnsi="Book Antiqua"/>
          <w:szCs w:val="24"/>
        </w:rPr>
        <w:t xml:space="preserve"> with Ku70/Ku80 heterodimers, called</w:t>
      </w:r>
      <w:r w:rsidR="0049384A" w:rsidRPr="00C30CF6">
        <w:rPr>
          <w:rFonts w:ascii="Book Antiqua" w:hAnsi="Book Antiqua"/>
          <w:szCs w:val="24"/>
        </w:rPr>
        <w:t xml:space="preserve"> DNA-PK</w:t>
      </w:r>
      <w:r w:rsidR="00B7388A" w:rsidRPr="00C30CF6">
        <w:rPr>
          <w:rFonts w:ascii="Book Antiqua" w:hAnsi="Book Antiqua"/>
          <w:szCs w:val="24"/>
        </w:rPr>
        <w:t xml:space="preserve">, </w:t>
      </w:r>
      <w:r w:rsidR="0064286C" w:rsidRPr="00C30CF6">
        <w:rPr>
          <w:rFonts w:ascii="Book Antiqua" w:hAnsi="Book Antiqua"/>
          <w:szCs w:val="24"/>
        </w:rPr>
        <w:t>which</w:t>
      </w:r>
      <w:r w:rsidR="0049384A" w:rsidRPr="00C30CF6">
        <w:rPr>
          <w:rFonts w:ascii="Book Antiqua" w:hAnsi="Book Antiqua"/>
          <w:szCs w:val="24"/>
        </w:rPr>
        <w:t xml:space="preserve"> </w:t>
      </w:r>
      <w:r w:rsidR="00BE656B" w:rsidRPr="00C30CF6">
        <w:rPr>
          <w:rFonts w:ascii="Book Antiqua" w:hAnsi="Book Antiqua"/>
          <w:szCs w:val="24"/>
        </w:rPr>
        <w:t>catalyze</w:t>
      </w:r>
      <w:r w:rsidR="0064286C" w:rsidRPr="00C30CF6">
        <w:rPr>
          <w:rFonts w:ascii="Book Antiqua" w:hAnsi="Book Antiqua"/>
          <w:szCs w:val="24"/>
        </w:rPr>
        <w:t>s</w:t>
      </w:r>
      <w:r w:rsidR="0049384A" w:rsidRPr="00C30CF6">
        <w:rPr>
          <w:rFonts w:ascii="Book Antiqua" w:hAnsi="Book Antiqua"/>
          <w:szCs w:val="24"/>
        </w:rPr>
        <w:t xml:space="preserve"> </w:t>
      </w:r>
      <w:r w:rsidR="00AE3634" w:rsidRPr="00C30CF6">
        <w:rPr>
          <w:rFonts w:ascii="Book Antiqua" w:hAnsi="Book Antiqua"/>
          <w:szCs w:val="24"/>
        </w:rPr>
        <w:t xml:space="preserve">the </w:t>
      </w:r>
      <w:r w:rsidR="002562AF" w:rsidRPr="00C30CF6">
        <w:rPr>
          <w:rFonts w:ascii="Book Antiqua" w:hAnsi="Book Antiqua"/>
          <w:szCs w:val="24"/>
        </w:rPr>
        <w:t xml:space="preserve">joining of </w:t>
      </w:r>
      <w:r w:rsidR="0049384A" w:rsidRPr="00C30CF6">
        <w:rPr>
          <w:rFonts w:ascii="Book Antiqua" w:hAnsi="Book Antiqua"/>
          <w:szCs w:val="24"/>
        </w:rPr>
        <w:t>nonhomologous end</w:t>
      </w:r>
      <w:r w:rsidR="002562AF" w:rsidRPr="00C30CF6">
        <w:rPr>
          <w:rFonts w:ascii="Book Antiqua" w:hAnsi="Book Antiqua"/>
          <w:szCs w:val="24"/>
        </w:rPr>
        <w:t>s</w:t>
      </w:r>
      <w:r w:rsidR="0064286C" w:rsidRPr="00C30CF6">
        <w:rPr>
          <w:rFonts w:ascii="Book Antiqua" w:hAnsi="Book Antiqua"/>
          <w:szCs w:val="24"/>
        </w:rPr>
        <w:t>.</w:t>
      </w:r>
      <w:r w:rsidR="0049384A" w:rsidRPr="00C30CF6">
        <w:rPr>
          <w:rFonts w:ascii="Book Antiqua" w:hAnsi="Book Antiqua"/>
          <w:szCs w:val="24"/>
        </w:rPr>
        <w:t xml:space="preserve"> </w:t>
      </w:r>
      <w:r w:rsidR="0064286C" w:rsidRPr="00C30CF6">
        <w:rPr>
          <w:rFonts w:ascii="Book Antiqua" w:hAnsi="Book Antiqua"/>
          <w:szCs w:val="24"/>
        </w:rPr>
        <w:t xml:space="preserve">This is </w:t>
      </w:r>
      <w:r w:rsidR="0049384A" w:rsidRPr="00C30CF6">
        <w:rPr>
          <w:rFonts w:ascii="Book Antiqua" w:hAnsi="Book Antiqua"/>
          <w:szCs w:val="24"/>
        </w:rPr>
        <w:t xml:space="preserve">the primary repair pathway </w:t>
      </w:r>
      <w:r w:rsidR="0064286C" w:rsidRPr="00C30CF6">
        <w:rPr>
          <w:rFonts w:ascii="Book Antiqua" w:hAnsi="Book Antiqua"/>
          <w:szCs w:val="24"/>
        </w:rPr>
        <w:t>utilized in human cells after exposure to</w:t>
      </w:r>
      <w:r w:rsidR="0049384A" w:rsidRPr="00C30CF6">
        <w:rPr>
          <w:rFonts w:ascii="Book Antiqua" w:hAnsi="Book Antiqua"/>
          <w:szCs w:val="24"/>
        </w:rPr>
        <w:t xml:space="preserve"> ionizing radiation. </w:t>
      </w:r>
      <w:r w:rsidR="00FA08B7" w:rsidRPr="00C30CF6">
        <w:rPr>
          <w:rFonts w:ascii="Book Antiqua" w:hAnsi="Book Antiqua"/>
          <w:szCs w:val="24"/>
        </w:rPr>
        <w:t>Radiosensitization</w:t>
      </w:r>
      <w:r w:rsidR="00B7388A" w:rsidRPr="00C30CF6">
        <w:rPr>
          <w:rFonts w:ascii="Book Antiqua" w:hAnsi="Book Antiqua"/>
          <w:szCs w:val="24"/>
        </w:rPr>
        <w:t>,</w:t>
      </w:r>
      <w:r w:rsidR="00FA08B7" w:rsidRPr="00C30CF6">
        <w:rPr>
          <w:rFonts w:ascii="Book Antiqua" w:hAnsi="Book Antiqua"/>
          <w:szCs w:val="24"/>
        </w:rPr>
        <w:t xml:space="preserve"> </w:t>
      </w:r>
      <w:r w:rsidR="00A56DB4" w:rsidRPr="00C30CF6">
        <w:rPr>
          <w:rFonts w:ascii="Book Antiqua" w:hAnsi="Book Antiqua"/>
          <w:szCs w:val="24"/>
        </w:rPr>
        <w:t>induced by</w:t>
      </w:r>
      <w:r w:rsidR="00FA08B7" w:rsidRPr="00C30CF6">
        <w:rPr>
          <w:rFonts w:ascii="Book Antiqua" w:hAnsi="Book Antiqua"/>
          <w:szCs w:val="24"/>
        </w:rPr>
        <w:t xml:space="preserve"> i</w:t>
      </w:r>
      <w:r w:rsidR="0049384A" w:rsidRPr="00C30CF6">
        <w:rPr>
          <w:rFonts w:ascii="Book Antiqua" w:hAnsi="Book Antiqua"/>
          <w:szCs w:val="24"/>
        </w:rPr>
        <w:t xml:space="preserve">nhibitors of </w:t>
      </w:r>
      <w:r w:rsidRPr="00C30CF6">
        <w:rPr>
          <w:rFonts w:ascii="Book Antiqua" w:hAnsi="Book Antiqua"/>
          <w:szCs w:val="24"/>
        </w:rPr>
        <w:t>ATM, ATR, Chk1, Chk2</w:t>
      </w:r>
      <w:r w:rsidR="0064526D" w:rsidRPr="00C30CF6">
        <w:rPr>
          <w:rFonts w:ascii="Book Antiqua" w:hAnsi="Book Antiqua"/>
          <w:szCs w:val="24"/>
        </w:rPr>
        <w:t xml:space="preserve">, Wee1, </w:t>
      </w:r>
      <w:r w:rsidR="0092158A" w:rsidRPr="00C30CF6">
        <w:rPr>
          <w:rFonts w:ascii="Book Antiqua" w:hAnsi="Book Antiqua"/>
          <w:szCs w:val="24"/>
        </w:rPr>
        <w:t>PP2A,</w:t>
      </w:r>
      <w:r w:rsidRPr="00C30CF6">
        <w:rPr>
          <w:rFonts w:ascii="Book Antiqua" w:hAnsi="Book Antiqua"/>
          <w:szCs w:val="24"/>
        </w:rPr>
        <w:t xml:space="preserve"> or </w:t>
      </w:r>
      <w:r w:rsidR="0049384A" w:rsidRPr="00C30CF6">
        <w:rPr>
          <w:rFonts w:ascii="Book Antiqua" w:hAnsi="Book Antiqua"/>
          <w:szCs w:val="24"/>
        </w:rPr>
        <w:t>DNA-PK</w:t>
      </w:r>
      <w:r w:rsidR="00B7388A" w:rsidRPr="00C30CF6">
        <w:rPr>
          <w:rFonts w:ascii="Book Antiqua" w:hAnsi="Book Antiqua"/>
          <w:szCs w:val="24"/>
        </w:rPr>
        <w:t>,</w:t>
      </w:r>
      <w:r w:rsidR="00FA08B7" w:rsidRPr="00C30CF6">
        <w:rPr>
          <w:rFonts w:ascii="Book Antiqua" w:hAnsi="Book Antiqua"/>
          <w:szCs w:val="24"/>
        </w:rPr>
        <w:t xml:space="preserve"> has been demonstrated in</w:t>
      </w:r>
      <w:r w:rsidR="00030E8A" w:rsidRPr="00C30CF6">
        <w:rPr>
          <w:rFonts w:ascii="Book Antiqua" w:hAnsi="Book Antiqua"/>
          <w:szCs w:val="24"/>
        </w:rPr>
        <w:t xml:space="preserve"> </w:t>
      </w:r>
      <w:r w:rsidR="00FA08B7" w:rsidRPr="00C30CF6">
        <w:rPr>
          <w:rFonts w:ascii="Book Antiqua" w:hAnsi="Book Antiqua"/>
          <w:szCs w:val="24"/>
        </w:rPr>
        <w:t xml:space="preserve">preclinical </w:t>
      </w:r>
      <w:r w:rsidR="004B3944" w:rsidRPr="00C30CF6">
        <w:rPr>
          <w:rFonts w:ascii="Book Antiqua" w:hAnsi="Book Antiqua"/>
          <w:szCs w:val="24"/>
        </w:rPr>
        <w:t xml:space="preserve">pancreatic cancer </w:t>
      </w:r>
      <w:r w:rsidR="00FA08B7" w:rsidRPr="00C30CF6">
        <w:rPr>
          <w:rFonts w:ascii="Book Antiqua" w:hAnsi="Book Antiqua"/>
          <w:szCs w:val="24"/>
        </w:rPr>
        <w:t>studies</w:t>
      </w:r>
      <w:r w:rsidR="00B7388A" w:rsidRPr="00C30CF6">
        <w:rPr>
          <w:rFonts w:ascii="Book Antiqua" w:hAnsi="Book Antiqua"/>
          <w:szCs w:val="24"/>
        </w:rPr>
        <w:t>.</w:t>
      </w:r>
      <w:r w:rsidR="0089669D" w:rsidRPr="00C30CF6">
        <w:rPr>
          <w:rFonts w:ascii="Book Antiqua" w:hAnsi="Book Antiqua"/>
          <w:szCs w:val="24"/>
        </w:rPr>
        <w:t xml:space="preserve"> </w:t>
      </w:r>
      <w:r w:rsidR="00B7388A" w:rsidRPr="00C30CF6">
        <w:rPr>
          <w:rFonts w:ascii="Book Antiqua" w:hAnsi="Book Antiqua"/>
          <w:szCs w:val="24"/>
        </w:rPr>
        <w:t>C</w:t>
      </w:r>
      <w:r w:rsidR="00FA08B7" w:rsidRPr="00C30CF6">
        <w:rPr>
          <w:rFonts w:ascii="Book Antiqua" w:hAnsi="Book Antiqua"/>
          <w:szCs w:val="24"/>
        </w:rPr>
        <w:t xml:space="preserve">linical trials are </w:t>
      </w:r>
      <w:r w:rsidR="0064286C" w:rsidRPr="00C30CF6">
        <w:rPr>
          <w:rFonts w:ascii="Book Antiqua" w:hAnsi="Book Antiqua"/>
          <w:szCs w:val="24"/>
        </w:rPr>
        <w:t>underway</w:t>
      </w:r>
      <w:r w:rsidR="00FA08B7" w:rsidRPr="00C30CF6">
        <w:rPr>
          <w:rFonts w:ascii="Book Antiqua" w:hAnsi="Book Antiqua"/>
          <w:szCs w:val="24"/>
        </w:rPr>
        <w:t xml:space="preserve">. </w:t>
      </w:r>
      <w:r w:rsidR="0092158A" w:rsidRPr="00C30CF6">
        <w:rPr>
          <w:rFonts w:ascii="Book Antiqua" w:hAnsi="Book Antiqua"/>
          <w:szCs w:val="24"/>
        </w:rPr>
        <w:t>D</w:t>
      </w:r>
      <w:r w:rsidRPr="00C30CF6">
        <w:rPr>
          <w:rFonts w:ascii="Book Antiqua" w:hAnsi="Book Antiqua"/>
          <w:szCs w:val="24"/>
        </w:rPr>
        <w:t xml:space="preserve">evelopment </w:t>
      </w:r>
      <w:r w:rsidR="004632EB" w:rsidRPr="00C30CF6">
        <w:rPr>
          <w:rFonts w:ascii="Book Antiqua" w:hAnsi="Book Antiqua"/>
          <w:szCs w:val="24"/>
        </w:rPr>
        <w:t xml:space="preserve">of </w:t>
      </w:r>
      <w:r w:rsidR="00FA08B7" w:rsidRPr="00C30CF6">
        <w:rPr>
          <w:rFonts w:ascii="Book Antiqua" w:hAnsi="Book Antiqua"/>
          <w:szCs w:val="24"/>
        </w:rPr>
        <w:t>agents</w:t>
      </w:r>
      <w:r w:rsidR="0064286C" w:rsidRPr="00C30CF6">
        <w:rPr>
          <w:rFonts w:ascii="Book Antiqua" w:hAnsi="Book Antiqua"/>
          <w:szCs w:val="24"/>
        </w:rPr>
        <w:t xml:space="preserve"> that</w:t>
      </w:r>
      <w:r w:rsidR="00FA08B7" w:rsidRPr="00C30CF6">
        <w:rPr>
          <w:rFonts w:ascii="Book Antiqua" w:hAnsi="Book Antiqua"/>
          <w:szCs w:val="24"/>
        </w:rPr>
        <w:t xml:space="preserve"> inhibit DNA repair pathways</w:t>
      </w:r>
      <w:r w:rsidR="0064286C" w:rsidRPr="00C30CF6">
        <w:rPr>
          <w:rFonts w:ascii="Book Antiqua" w:hAnsi="Book Antiqua"/>
          <w:szCs w:val="24"/>
        </w:rPr>
        <w:t xml:space="preserve"> </w:t>
      </w:r>
      <w:r w:rsidR="0092158A" w:rsidRPr="00C30CF6">
        <w:rPr>
          <w:rFonts w:ascii="Book Antiqua" w:hAnsi="Book Antiqua"/>
          <w:szCs w:val="24"/>
        </w:rPr>
        <w:t xml:space="preserve">to be clinically used </w:t>
      </w:r>
      <w:r w:rsidR="0064286C" w:rsidRPr="00C30CF6">
        <w:rPr>
          <w:rFonts w:ascii="Book Antiqua" w:hAnsi="Book Antiqua"/>
          <w:szCs w:val="24"/>
        </w:rPr>
        <w:t>in combination</w:t>
      </w:r>
      <w:r w:rsidR="00FA08B7" w:rsidRPr="00C30CF6">
        <w:rPr>
          <w:rFonts w:ascii="Book Antiqua" w:hAnsi="Book Antiqua"/>
          <w:szCs w:val="24"/>
        </w:rPr>
        <w:t xml:space="preserve"> with radiotherapy is warranted </w:t>
      </w:r>
      <w:r w:rsidR="0064526D" w:rsidRPr="00C30CF6">
        <w:rPr>
          <w:rFonts w:ascii="Book Antiqua" w:hAnsi="Book Antiqua"/>
          <w:szCs w:val="24"/>
        </w:rPr>
        <w:t xml:space="preserve">for </w:t>
      </w:r>
      <w:r w:rsidR="00A56DB4" w:rsidRPr="00C30CF6">
        <w:rPr>
          <w:rFonts w:ascii="Book Antiqua" w:hAnsi="Book Antiqua"/>
          <w:szCs w:val="24"/>
        </w:rPr>
        <w:t xml:space="preserve">the treatment of </w:t>
      </w:r>
      <w:r w:rsidR="00FA08B7" w:rsidRPr="00C30CF6">
        <w:rPr>
          <w:rFonts w:ascii="Book Antiqua" w:hAnsi="Book Antiqua"/>
          <w:szCs w:val="24"/>
        </w:rPr>
        <w:t>pancreatic cancer.</w:t>
      </w:r>
    </w:p>
    <w:p w14:paraId="7249414E" w14:textId="77777777" w:rsidR="003C153C" w:rsidRPr="00C30CF6" w:rsidRDefault="003C153C" w:rsidP="002C2C0C">
      <w:pPr>
        <w:adjustRightInd w:val="0"/>
        <w:snapToGrid w:val="0"/>
        <w:spacing w:line="360" w:lineRule="auto"/>
        <w:jc w:val="both"/>
        <w:rPr>
          <w:rFonts w:ascii="Book Antiqua" w:hAnsi="Book Antiqua"/>
          <w:szCs w:val="24"/>
        </w:rPr>
      </w:pPr>
    </w:p>
    <w:p w14:paraId="7F5B516E" w14:textId="79F5C394" w:rsidR="003C153C" w:rsidRPr="00C30CF6" w:rsidRDefault="009E4CDD" w:rsidP="002C2C0C">
      <w:pPr>
        <w:adjustRightInd w:val="0"/>
        <w:snapToGrid w:val="0"/>
        <w:spacing w:line="360" w:lineRule="auto"/>
        <w:jc w:val="both"/>
        <w:rPr>
          <w:rFonts w:ascii="Book Antiqua" w:hAnsi="Book Antiqua"/>
          <w:szCs w:val="24"/>
        </w:rPr>
      </w:pPr>
      <w:r w:rsidRPr="00C30CF6">
        <w:rPr>
          <w:rFonts w:ascii="Book Antiqua" w:hAnsi="Book Antiqua"/>
          <w:b/>
          <w:szCs w:val="24"/>
        </w:rPr>
        <w:t>Key</w:t>
      </w:r>
      <w:r w:rsidR="00B942FE" w:rsidRPr="00C30CF6">
        <w:rPr>
          <w:rFonts w:ascii="Book Antiqua" w:hAnsi="Book Antiqua"/>
          <w:b/>
          <w:szCs w:val="24"/>
        </w:rPr>
        <w:t xml:space="preserve"> words</w:t>
      </w:r>
      <w:r w:rsidR="00570E87" w:rsidRPr="00C30CF6">
        <w:rPr>
          <w:rFonts w:ascii="Book Antiqua" w:hAnsi="Book Antiqua"/>
          <w:szCs w:val="24"/>
        </w:rPr>
        <w:t xml:space="preserve">: </w:t>
      </w:r>
      <w:r w:rsidR="009C207E" w:rsidRPr="00C30CF6">
        <w:rPr>
          <w:rFonts w:ascii="Book Antiqua" w:hAnsi="Book Antiqua"/>
          <w:szCs w:val="24"/>
        </w:rPr>
        <w:t xml:space="preserve">Pancreatic </w:t>
      </w:r>
      <w:r w:rsidR="00570E87" w:rsidRPr="00C30CF6">
        <w:rPr>
          <w:rFonts w:ascii="Book Antiqua" w:hAnsi="Book Antiqua"/>
          <w:szCs w:val="24"/>
        </w:rPr>
        <w:t>cancer</w:t>
      </w:r>
      <w:r w:rsidR="009C207E">
        <w:rPr>
          <w:rFonts w:ascii="Book Antiqua" w:eastAsia="SimSun" w:hAnsi="Book Antiqua" w:hint="eastAsia"/>
          <w:szCs w:val="24"/>
          <w:lang w:eastAsia="zh-CN"/>
        </w:rPr>
        <w:t>;</w:t>
      </w:r>
      <w:r w:rsidR="00570E87" w:rsidRPr="00C30CF6">
        <w:rPr>
          <w:rFonts w:ascii="Book Antiqua" w:hAnsi="Book Antiqua"/>
          <w:szCs w:val="24"/>
        </w:rPr>
        <w:t xml:space="preserve"> DNA damage</w:t>
      </w:r>
      <w:r w:rsidR="009C207E">
        <w:rPr>
          <w:rFonts w:ascii="Book Antiqua" w:eastAsia="SimSun" w:hAnsi="Book Antiqua" w:hint="eastAsia"/>
          <w:szCs w:val="24"/>
          <w:lang w:eastAsia="zh-CN"/>
        </w:rPr>
        <w:t>;</w:t>
      </w:r>
      <w:r w:rsidR="00570E87" w:rsidRPr="00C30CF6">
        <w:rPr>
          <w:rFonts w:ascii="Book Antiqua" w:hAnsi="Book Antiqua"/>
          <w:szCs w:val="24"/>
        </w:rPr>
        <w:t xml:space="preserve"> DNA repair</w:t>
      </w:r>
      <w:r w:rsidR="009C207E">
        <w:rPr>
          <w:rFonts w:ascii="Book Antiqua" w:eastAsia="SimSun" w:hAnsi="Book Antiqua" w:hint="eastAsia"/>
          <w:szCs w:val="24"/>
          <w:lang w:eastAsia="zh-CN"/>
        </w:rPr>
        <w:t>;</w:t>
      </w:r>
      <w:r w:rsidR="008D139C" w:rsidRPr="00C30CF6">
        <w:rPr>
          <w:rFonts w:ascii="Book Antiqua" w:hAnsi="Book Antiqua"/>
          <w:szCs w:val="24"/>
        </w:rPr>
        <w:t xml:space="preserve"> </w:t>
      </w:r>
      <w:r w:rsidR="009C207E" w:rsidRPr="00C30CF6">
        <w:rPr>
          <w:rFonts w:ascii="Book Antiqua" w:hAnsi="Book Antiqua"/>
          <w:szCs w:val="24"/>
        </w:rPr>
        <w:t>Radiotherapy</w:t>
      </w:r>
      <w:r w:rsidR="009C207E">
        <w:rPr>
          <w:rFonts w:ascii="Book Antiqua" w:eastAsia="SimSun" w:hAnsi="Book Antiqua" w:hint="eastAsia"/>
          <w:szCs w:val="24"/>
          <w:lang w:eastAsia="zh-CN"/>
        </w:rPr>
        <w:t>;</w:t>
      </w:r>
      <w:r w:rsidR="00396656" w:rsidRPr="00C30CF6">
        <w:rPr>
          <w:rFonts w:ascii="Book Antiqua" w:hAnsi="Book Antiqua"/>
          <w:szCs w:val="24"/>
        </w:rPr>
        <w:t xml:space="preserve"> </w:t>
      </w:r>
      <w:r w:rsidR="009C207E" w:rsidRPr="00C30CF6">
        <w:rPr>
          <w:rFonts w:ascii="Book Antiqua" w:hAnsi="Book Antiqua"/>
          <w:szCs w:val="24"/>
        </w:rPr>
        <w:t xml:space="preserve">Molecular </w:t>
      </w:r>
      <w:r w:rsidR="00396656" w:rsidRPr="00C30CF6">
        <w:rPr>
          <w:rFonts w:ascii="Book Antiqua" w:hAnsi="Book Antiqua"/>
          <w:szCs w:val="24"/>
        </w:rPr>
        <w:t xml:space="preserve">targets </w:t>
      </w:r>
    </w:p>
    <w:p w14:paraId="6D4FF227" w14:textId="77777777" w:rsidR="00FE487B" w:rsidRPr="00C30CF6" w:rsidRDefault="00FE487B" w:rsidP="002C2C0C">
      <w:pPr>
        <w:adjustRightInd w:val="0"/>
        <w:snapToGrid w:val="0"/>
        <w:spacing w:line="360" w:lineRule="auto"/>
        <w:jc w:val="both"/>
        <w:rPr>
          <w:rFonts w:ascii="Book Antiqua" w:eastAsia="SimSun" w:hAnsi="Book Antiqua"/>
          <w:b/>
          <w:szCs w:val="24"/>
          <w:lang w:eastAsia="zh-CN"/>
        </w:rPr>
      </w:pPr>
    </w:p>
    <w:p w14:paraId="18D53197" w14:textId="77777777" w:rsidR="00231916" w:rsidRPr="00C30CF6" w:rsidRDefault="00231916" w:rsidP="00231916">
      <w:pPr>
        <w:adjustRightInd w:val="0"/>
        <w:snapToGrid w:val="0"/>
        <w:spacing w:line="360" w:lineRule="auto"/>
        <w:jc w:val="both"/>
        <w:rPr>
          <w:rFonts w:ascii="Book Antiqua" w:eastAsia="SimSun" w:hAnsi="Book Antiqua"/>
          <w:szCs w:val="24"/>
          <w:lang w:eastAsia="zh-CN"/>
        </w:rPr>
      </w:pPr>
      <w:bookmarkStart w:id="406" w:name="OLE_LINK363"/>
      <w:bookmarkStart w:id="407" w:name="OLE_LINK2"/>
      <w:bookmarkStart w:id="408" w:name="OLE_LINK1037"/>
      <w:bookmarkStart w:id="409" w:name="OLE_LINK1195"/>
      <w:bookmarkStart w:id="410" w:name="OLE_LINK1140"/>
      <w:bookmarkStart w:id="411" w:name="OLE_LINK1062"/>
      <w:bookmarkStart w:id="412" w:name="OLE_LINK1327"/>
      <w:bookmarkStart w:id="413" w:name="OLE_LINK1174"/>
      <w:bookmarkStart w:id="414" w:name="OLE_LINK1348"/>
      <w:bookmarkStart w:id="415" w:name="OLE_LINK1519"/>
      <w:bookmarkStart w:id="416" w:name="OLE_LINK1571"/>
      <w:bookmarkStart w:id="417" w:name="OLE_LINK1666"/>
      <w:bookmarkStart w:id="418" w:name="OLE_LINK11"/>
      <w:bookmarkStart w:id="419" w:name="OLE_LINK1438"/>
      <w:bookmarkStart w:id="420" w:name="OLE_LINK1375"/>
      <w:bookmarkStart w:id="421" w:name="OLE_LINK1429"/>
      <w:bookmarkStart w:id="422" w:name="OLE_LINK1581"/>
      <w:bookmarkStart w:id="423" w:name="OLE_LINK1356"/>
      <w:bookmarkStart w:id="424" w:name="OLE_LINK1469"/>
      <w:bookmarkStart w:id="425" w:name="OLE_LINK1546"/>
      <w:bookmarkStart w:id="426" w:name="OLE_LINK1694"/>
      <w:bookmarkStart w:id="427" w:name="OLE_LINK1727"/>
      <w:bookmarkStart w:id="428" w:name="OLE_LINK1797"/>
      <w:bookmarkStart w:id="429" w:name="OLE_LINK1887"/>
      <w:bookmarkStart w:id="430" w:name="OLE_LINK1975"/>
      <w:bookmarkStart w:id="431" w:name="OLE_LINK2186"/>
      <w:bookmarkStart w:id="432" w:name="OLE_LINK768"/>
      <w:bookmarkStart w:id="433" w:name="OLE_LINK2332"/>
      <w:bookmarkStart w:id="434" w:name="OLE_LINK2353"/>
      <w:bookmarkStart w:id="435" w:name="OLE_LINK2448"/>
      <w:bookmarkStart w:id="436" w:name="OLE_LINK2467"/>
      <w:bookmarkStart w:id="437" w:name="OLE_LINK2563"/>
      <w:bookmarkStart w:id="438" w:name="OLE_LINK2608"/>
      <w:bookmarkStart w:id="439" w:name="OLE_LINK2654"/>
      <w:bookmarkStart w:id="440" w:name="OLE_LINK2695"/>
      <w:bookmarkStart w:id="441" w:name="OLE_LINK2732"/>
      <w:bookmarkStart w:id="442" w:name="OLE_LINK2658"/>
      <w:bookmarkStart w:id="443" w:name="OLE_LINK2775"/>
      <w:bookmarkStart w:id="444" w:name="OLE_LINK52"/>
      <w:bookmarkStart w:id="445" w:name="OLE_LINK2910"/>
      <w:bookmarkStart w:id="446" w:name="OLE_LINK2933"/>
      <w:bookmarkStart w:id="447" w:name="OLE_LINK3527"/>
      <w:bookmarkStart w:id="448" w:name="OLE_LINK2950"/>
      <w:bookmarkStart w:id="449" w:name="OLE_LINK3497"/>
      <w:bookmarkStart w:id="450" w:name="OLE_LINK3130"/>
      <w:bookmarkStart w:id="451" w:name="OLE_LINK3172"/>
      <w:bookmarkStart w:id="452" w:name="OLE_LINK3212"/>
      <w:bookmarkStart w:id="453" w:name="OLE_LINK3236"/>
      <w:bookmarkStart w:id="454" w:name="OLE_LINK66"/>
      <w:r w:rsidRPr="00C30CF6">
        <w:rPr>
          <w:rFonts w:ascii="Book Antiqua" w:eastAsia="SimSun" w:hAnsi="Book Antiqua" w:hint="eastAsia"/>
          <w:b/>
          <w:szCs w:val="24"/>
          <w:lang w:eastAsia="zh-CN"/>
        </w:rPr>
        <w:t>©</w:t>
      </w:r>
      <w:r w:rsidRPr="00C30CF6">
        <w:rPr>
          <w:rFonts w:ascii="Book Antiqua" w:eastAsia="SimSun" w:hAnsi="Book Antiqua"/>
          <w:b/>
          <w:szCs w:val="24"/>
          <w:lang w:eastAsia="zh-CN"/>
        </w:rPr>
        <w:t xml:space="preserve"> The Author(s) 201</w:t>
      </w:r>
      <w:r w:rsidRPr="00C30CF6">
        <w:rPr>
          <w:rFonts w:ascii="Book Antiqua" w:eastAsia="SimSun" w:hAnsi="Book Antiqua" w:hint="eastAsia"/>
          <w:b/>
          <w:szCs w:val="24"/>
          <w:lang w:eastAsia="zh-CN"/>
        </w:rPr>
        <w:t>6</w:t>
      </w:r>
      <w:r w:rsidRPr="00C30CF6">
        <w:rPr>
          <w:rFonts w:ascii="Book Antiqua" w:eastAsia="SimSun" w:hAnsi="Book Antiqua"/>
          <w:b/>
          <w:szCs w:val="24"/>
          <w:lang w:eastAsia="zh-CN"/>
        </w:rPr>
        <w:t>.</w:t>
      </w:r>
      <w:r w:rsidRPr="00C30CF6">
        <w:rPr>
          <w:rFonts w:ascii="Book Antiqua" w:eastAsia="SimSun" w:hAnsi="Book Antiqua"/>
          <w:szCs w:val="24"/>
          <w:lang w:eastAsia="zh-CN"/>
        </w:rPr>
        <w:t xml:space="preserve"> Published by Baishideng Publishing Group Inc. All rights reserved.</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14:paraId="3243A484" w14:textId="77777777" w:rsidR="00231916" w:rsidRPr="00C30CF6" w:rsidRDefault="00231916" w:rsidP="002C2C0C">
      <w:pPr>
        <w:adjustRightInd w:val="0"/>
        <w:snapToGrid w:val="0"/>
        <w:spacing w:line="360" w:lineRule="auto"/>
        <w:jc w:val="both"/>
        <w:rPr>
          <w:rFonts w:ascii="Book Antiqua" w:eastAsia="SimSun" w:hAnsi="Book Antiqua"/>
          <w:b/>
          <w:szCs w:val="24"/>
          <w:lang w:eastAsia="zh-CN"/>
        </w:rPr>
      </w:pPr>
    </w:p>
    <w:p w14:paraId="221123AD" w14:textId="66A118FA" w:rsidR="00BE656B" w:rsidRPr="00C30CF6" w:rsidRDefault="00B942FE" w:rsidP="002C2C0C">
      <w:pPr>
        <w:adjustRightInd w:val="0"/>
        <w:snapToGrid w:val="0"/>
        <w:spacing w:line="360" w:lineRule="auto"/>
        <w:jc w:val="both"/>
        <w:rPr>
          <w:rFonts w:ascii="Book Antiqua" w:eastAsia="SimSun" w:hAnsi="Book Antiqua"/>
          <w:b/>
          <w:szCs w:val="24"/>
          <w:lang w:eastAsia="zh-CN"/>
        </w:rPr>
      </w:pPr>
      <w:r w:rsidRPr="00C30CF6">
        <w:rPr>
          <w:rFonts w:ascii="Book Antiqua" w:hAnsi="Book Antiqua"/>
          <w:b/>
          <w:szCs w:val="24"/>
        </w:rPr>
        <w:t>Core tip</w:t>
      </w:r>
      <w:r w:rsidR="00231916" w:rsidRPr="00C30CF6">
        <w:rPr>
          <w:rFonts w:ascii="Book Antiqua" w:eastAsia="SimSun" w:hAnsi="Book Antiqua" w:hint="eastAsia"/>
          <w:b/>
          <w:szCs w:val="24"/>
          <w:lang w:eastAsia="zh-CN"/>
        </w:rPr>
        <w:t xml:space="preserve">: </w:t>
      </w:r>
      <w:r w:rsidR="00BE656B" w:rsidRPr="00C30CF6">
        <w:rPr>
          <w:rFonts w:ascii="Book Antiqua" w:hAnsi="Book Antiqua"/>
          <w:szCs w:val="24"/>
        </w:rPr>
        <w:t xml:space="preserve">Radiotherapy causes DNA damage, including double-strand breaks, which </w:t>
      </w:r>
      <w:r w:rsidR="002562AF" w:rsidRPr="00C30CF6">
        <w:rPr>
          <w:rFonts w:ascii="Book Antiqua" w:hAnsi="Book Antiqua"/>
          <w:szCs w:val="24"/>
        </w:rPr>
        <w:t xml:space="preserve">is </w:t>
      </w:r>
      <w:r w:rsidR="00BE656B" w:rsidRPr="00C30CF6">
        <w:rPr>
          <w:rFonts w:ascii="Book Antiqua" w:hAnsi="Book Antiqua"/>
          <w:szCs w:val="24"/>
        </w:rPr>
        <w:t xml:space="preserve">more readily repaired </w:t>
      </w:r>
      <w:r w:rsidR="002562AF" w:rsidRPr="00C30CF6">
        <w:rPr>
          <w:rFonts w:ascii="Book Antiqua" w:hAnsi="Book Antiqua"/>
          <w:szCs w:val="24"/>
        </w:rPr>
        <w:t xml:space="preserve">in </w:t>
      </w:r>
      <w:r w:rsidR="00BE656B" w:rsidRPr="00C30CF6">
        <w:rPr>
          <w:rFonts w:ascii="Book Antiqua" w:hAnsi="Book Antiqua"/>
          <w:szCs w:val="24"/>
        </w:rPr>
        <w:t xml:space="preserve">normal cells than </w:t>
      </w:r>
      <w:r w:rsidR="002562AF" w:rsidRPr="00C30CF6">
        <w:rPr>
          <w:rFonts w:ascii="Book Antiqua" w:hAnsi="Book Antiqua"/>
          <w:szCs w:val="24"/>
        </w:rPr>
        <w:t xml:space="preserve">in </w:t>
      </w:r>
      <w:r w:rsidR="00BE656B" w:rsidRPr="00C30CF6">
        <w:rPr>
          <w:rFonts w:ascii="Book Antiqua" w:hAnsi="Book Antiqua"/>
          <w:szCs w:val="24"/>
        </w:rPr>
        <w:t xml:space="preserve">cancerous cells. </w:t>
      </w:r>
      <w:r w:rsidR="00BE656B" w:rsidRPr="00C30CF6">
        <w:rPr>
          <w:rFonts w:ascii="Book Antiqua" w:hAnsi="Book Antiqua"/>
          <w:szCs w:val="24"/>
        </w:rPr>
        <w:lastRenderedPageBreak/>
        <w:t>Radiosensitization</w:t>
      </w:r>
      <w:r w:rsidR="00B7388A" w:rsidRPr="00C30CF6">
        <w:rPr>
          <w:rFonts w:ascii="Book Antiqua" w:hAnsi="Book Antiqua"/>
          <w:szCs w:val="24"/>
        </w:rPr>
        <w:t>,</w:t>
      </w:r>
      <w:r w:rsidR="00BE656B" w:rsidRPr="00C30CF6">
        <w:rPr>
          <w:rFonts w:ascii="Book Antiqua" w:hAnsi="Book Antiqua"/>
          <w:szCs w:val="24"/>
        </w:rPr>
        <w:t xml:space="preserve"> </w:t>
      </w:r>
      <w:r w:rsidR="009E4CDD" w:rsidRPr="00C30CF6">
        <w:rPr>
          <w:rFonts w:ascii="Book Antiqua" w:hAnsi="Book Antiqua"/>
          <w:szCs w:val="24"/>
        </w:rPr>
        <w:t>using</w:t>
      </w:r>
      <w:r w:rsidR="00BE656B" w:rsidRPr="00C30CF6">
        <w:rPr>
          <w:rFonts w:ascii="Book Antiqua" w:hAnsi="Book Antiqua"/>
          <w:szCs w:val="24"/>
        </w:rPr>
        <w:t xml:space="preserve"> DNA repair pathway inhibitors</w:t>
      </w:r>
      <w:r w:rsidR="00B7388A" w:rsidRPr="00C30CF6">
        <w:rPr>
          <w:rFonts w:ascii="Book Antiqua" w:hAnsi="Book Antiqua"/>
          <w:szCs w:val="24"/>
        </w:rPr>
        <w:t>,</w:t>
      </w:r>
      <w:r w:rsidR="00BE656B" w:rsidRPr="00C30CF6">
        <w:rPr>
          <w:rFonts w:ascii="Book Antiqua" w:hAnsi="Book Antiqua"/>
          <w:szCs w:val="24"/>
        </w:rPr>
        <w:t xml:space="preserve"> has been well documented in various cancer types, including pancreatic cancer. Further development of optimal protocols</w:t>
      </w:r>
      <w:r w:rsidR="00B7388A" w:rsidRPr="00C30CF6">
        <w:rPr>
          <w:rFonts w:ascii="Book Antiqua" w:hAnsi="Book Antiqua"/>
          <w:szCs w:val="24"/>
        </w:rPr>
        <w:t>,</w:t>
      </w:r>
      <w:r w:rsidR="00BE656B" w:rsidRPr="00C30CF6">
        <w:rPr>
          <w:rFonts w:ascii="Book Antiqua" w:hAnsi="Book Antiqua"/>
          <w:szCs w:val="24"/>
        </w:rPr>
        <w:t xml:space="preserve"> for the combined use of these inhibitors</w:t>
      </w:r>
      <w:r w:rsidR="005B2170" w:rsidRPr="00C30CF6">
        <w:rPr>
          <w:rFonts w:ascii="Book Antiqua" w:hAnsi="Book Antiqua"/>
          <w:szCs w:val="24"/>
        </w:rPr>
        <w:t xml:space="preserve"> with radiotherapy</w:t>
      </w:r>
      <w:r w:rsidR="00BE656B" w:rsidRPr="00C30CF6">
        <w:rPr>
          <w:rFonts w:ascii="Book Antiqua" w:hAnsi="Book Antiqua"/>
          <w:szCs w:val="24"/>
        </w:rPr>
        <w:t xml:space="preserve">, </w:t>
      </w:r>
      <w:r w:rsidR="00B833E6" w:rsidRPr="00C30CF6">
        <w:rPr>
          <w:rFonts w:ascii="Book Antiqua" w:hAnsi="Book Antiqua"/>
          <w:szCs w:val="24"/>
        </w:rPr>
        <w:t>with/without</w:t>
      </w:r>
      <w:r w:rsidR="005B2170" w:rsidRPr="00C30CF6">
        <w:rPr>
          <w:rFonts w:ascii="Book Antiqua" w:hAnsi="Book Antiqua"/>
          <w:szCs w:val="24"/>
        </w:rPr>
        <w:t xml:space="preserve"> </w:t>
      </w:r>
      <w:r w:rsidR="00BE656B" w:rsidRPr="00C30CF6">
        <w:rPr>
          <w:rFonts w:ascii="Book Antiqua" w:hAnsi="Book Antiqua"/>
          <w:szCs w:val="24"/>
        </w:rPr>
        <w:t>chemotherapy, is warranted for the clinical treatment of pancreatic cancer.</w:t>
      </w:r>
    </w:p>
    <w:p w14:paraId="06927B85" w14:textId="77777777" w:rsidR="00B942FE" w:rsidRPr="00C30CF6" w:rsidRDefault="00B942FE" w:rsidP="002C2C0C">
      <w:pPr>
        <w:adjustRightInd w:val="0"/>
        <w:snapToGrid w:val="0"/>
        <w:spacing w:line="360" w:lineRule="auto"/>
        <w:jc w:val="both"/>
        <w:rPr>
          <w:rFonts w:ascii="Book Antiqua" w:hAnsi="Book Antiqua"/>
          <w:szCs w:val="24"/>
        </w:rPr>
      </w:pPr>
    </w:p>
    <w:p w14:paraId="5614EE88" w14:textId="77777777" w:rsidR="00231916" w:rsidRPr="00C30CF6" w:rsidRDefault="00231916" w:rsidP="00231916">
      <w:pPr>
        <w:adjustRightInd w:val="0"/>
        <w:snapToGrid w:val="0"/>
        <w:spacing w:line="360" w:lineRule="auto"/>
        <w:jc w:val="both"/>
        <w:rPr>
          <w:rFonts w:ascii="Book Antiqua" w:hAnsi="Book Antiqua"/>
        </w:rPr>
      </w:pPr>
      <w:r w:rsidRPr="00C30CF6">
        <w:rPr>
          <w:rFonts w:ascii="Book Antiqua" w:hAnsi="Book Antiqua"/>
          <w:szCs w:val="24"/>
        </w:rPr>
        <w:t>Yang</w:t>
      </w:r>
      <w:r w:rsidRPr="00C30CF6">
        <w:rPr>
          <w:rFonts w:ascii="Book Antiqua" w:eastAsia="SimSun" w:hAnsi="Book Antiqua" w:hint="eastAsia"/>
          <w:szCs w:val="24"/>
          <w:lang w:eastAsia="zh-CN"/>
        </w:rPr>
        <w:t xml:space="preserve"> SH</w:t>
      </w:r>
      <w:r w:rsidRPr="00C30CF6">
        <w:rPr>
          <w:rFonts w:ascii="Book Antiqua" w:hAnsi="Book Antiqua"/>
          <w:szCs w:val="24"/>
        </w:rPr>
        <w:t>, Kuo</w:t>
      </w:r>
      <w:r w:rsidRPr="00C30CF6">
        <w:rPr>
          <w:rFonts w:ascii="Book Antiqua" w:eastAsia="SimSun" w:hAnsi="Book Antiqua" w:hint="eastAsia"/>
          <w:szCs w:val="24"/>
          <w:lang w:eastAsia="zh-CN"/>
        </w:rPr>
        <w:t xml:space="preserve"> TC</w:t>
      </w:r>
      <w:r w:rsidRPr="00C30CF6">
        <w:rPr>
          <w:rFonts w:ascii="Book Antiqua" w:hAnsi="Book Antiqua"/>
          <w:szCs w:val="24"/>
        </w:rPr>
        <w:t>, Wu</w:t>
      </w:r>
      <w:r w:rsidRPr="00C30CF6">
        <w:rPr>
          <w:rFonts w:ascii="Book Antiqua" w:eastAsia="SimSun" w:hAnsi="Book Antiqua" w:hint="eastAsia"/>
          <w:szCs w:val="24"/>
          <w:lang w:eastAsia="zh-CN"/>
        </w:rPr>
        <w:t xml:space="preserve"> H</w:t>
      </w:r>
      <w:r w:rsidRPr="00C30CF6">
        <w:rPr>
          <w:rFonts w:ascii="Book Antiqua" w:hAnsi="Book Antiqua"/>
          <w:szCs w:val="24"/>
        </w:rPr>
        <w:t>, Guo</w:t>
      </w:r>
      <w:r w:rsidRPr="00C30CF6">
        <w:rPr>
          <w:rFonts w:ascii="Book Antiqua" w:eastAsia="SimSun" w:hAnsi="Book Antiqua" w:hint="eastAsia"/>
          <w:szCs w:val="24"/>
          <w:lang w:eastAsia="zh-CN"/>
        </w:rPr>
        <w:t xml:space="preserve"> JC</w:t>
      </w:r>
      <w:r w:rsidRPr="00C30CF6">
        <w:rPr>
          <w:rFonts w:ascii="Book Antiqua" w:hAnsi="Book Antiqua"/>
          <w:szCs w:val="24"/>
        </w:rPr>
        <w:t>, Hsu</w:t>
      </w:r>
      <w:r w:rsidRPr="00C30CF6">
        <w:rPr>
          <w:rFonts w:ascii="Book Antiqua" w:eastAsia="SimSun" w:hAnsi="Book Antiqua" w:hint="eastAsia"/>
          <w:szCs w:val="24"/>
          <w:lang w:eastAsia="zh-CN"/>
        </w:rPr>
        <w:t xml:space="preserve"> C</w:t>
      </w:r>
      <w:r w:rsidRPr="00C30CF6">
        <w:rPr>
          <w:rFonts w:ascii="Book Antiqua" w:hAnsi="Book Antiqua"/>
          <w:szCs w:val="24"/>
        </w:rPr>
        <w:t>, Hsu</w:t>
      </w:r>
      <w:r w:rsidRPr="00C30CF6">
        <w:rPr>
          <w:rFonts w:ascii="Book Antiqua" w:eastAsia="SimSun" w:hAnsi="Book Antiqua" w:hint="eastAsia"/>
          <w:szCs w:val="24"/>
          <w:lang w:eastAsia="zh-CN"/>
        </w:rPr>
        <w:t xml:space="preserve"> CH</w:t>
      </w:r>
      <w:r w:rsidRPr="00C30CF6">
        <w:rPr>
          <w:rFonts w:ascii="Book Antiqua" w:hAnsi="Book Antiqua"/>
          <w:szCs w:val="24"/>
        </w:rPr>
        <w:t>, Tien</w:t>
      </w:r>
      <w:r w:rsidRPr="00C30CF6">
        <w:rPr>
          <w:rFonts w:ascii="Book Antiqua" w:eastAsia="SimSun" w:hAnsi="Book Antiqua" w:hint="eastAsia"/>
          <w:szCs w:val="24"/>
          <w:lang w:eastAsia="zh-CN"/>
        </w:rPr>
        <w:t xml:space="preserve"> YW</w:t>
      </w:r>
      <w:r w:rsidRPr="00C30CF6">
        <w:rPr>
          <w:rFonts w:ascii="Book Antiqua" w:hAnsi="Book Antiqua"/>
          <w:szCs w:val="24"/>
        </w:rPr>
        <w:t>, Yeh</w:t>
      </w:r>
      <w:r w:rsidRPr="00C30CF6">
        <w:rPr>
          <w:rFonts w:ascii="Book Antiqua" w:eastAsia="SimSun" w:hAnsi="Book Antiqua" w:hint="eastAsia"/>
          <w:szCs w:val="24"/>
          <w:lang w:eastAsia="zh-CN"/>
        </w:rPr>
        <w:t xml:space="preserve"> KH</w:t>
      </w:r>
      <w:r w:rsidRPr="00C30CF6">
        <w:rPr>
          <w:rFonts w:ascii="Book Antiqua" w:hAnsi="Book Antiqua"/>
          <w:szCs w:val="24"/>
        </w:rPr>
        <w:t>, Cheng</w:t>
      </w:r>
      <w:r w:rsidRPr="00C30CF6">
        <w:rPr>
          <w:rFonts w:ascii="Book Antiqua" w:eastAsia="SimSun" w:hAnsi="Book Antiqua" w:hint="eastAsia"/>
          <w:szCs w:val="24"/>
          <w:lang w:eastAsia="zh-CN"/>
        </w:rPr>
        <w:t xml:space="preserve"> AL</w:t>
      </w:r>
      <w:r w:rsidRPr="00C30CF6">
        <w:rPr>
          <w:rFonts w:ascii="Book Antiqua" w:hAnsi="Book Antiqua"/>
          <w:szCs w:val="24"/>
        </w:rPr>
        <w:t>, Kuo</w:t>
      </w:r>
      <w:r w:rsidRPr="00C30CF6">
        <w:rPr>
          <w:rFonts w:ascii="Book Antiqua" w:eastAsia="SimSun" w:hAnsi="Book Antiqua" w:hint="eastAsia"/>
          <w:szCs w:val="24"/>
          <w:lang w:eastAsia="zh-CN"/>
        </w:rPr>
        <w:t xml:space="preserve"> SH. </w:t>
      </w:r>
      <w:r w:rsidRPr="00C30CF6">
        <w:rPr>
          <w:rFonts w:ascii="Book Antiqua" w:hAnsi="Book Antiqua"/>
          <w:szCs w:val="24"/>
        </w:rPr>
        <w:t>Perspectives on the combination of radiotherapy and targeted therapy with DNA repair inhibitors in the treatment of pancreatic cancer</w:t>
      </w:r>
      <w:r w:rsidRPr="00C30CF6">
        <w:rPr>
          <w:rFonts w:ascii="Book Antiqua" w:eastAsia="SimSun" w:hAnsi="Book Antiqua" w:hint="eastAsia"/>
          <w:szCs w:val="24"/>
          <w:lang w:eastAsia="zh-CN"/>
        </w:rPr>
        <w:t xml:space="preserve">. </w:t>
      </w:r>
      <w:bookmarkStart w:id="455" w:name="OLE_LINK2756"/>
      <w:bookmarkStart w:id="456" w:name="OLE_LINK2349"/>
      <w:bookmarkStart w:id="457" w:name="OLE_LINK2413"/>
      <w:bookmarkStart w:id="458" w:name="OLE_LINK2287"/>
      <w:bookmarkStart w:id="459" w:name="OLE_LINK2309"/>
      <w:bookmarkStart w:id="460" w:name="OLE_LINK2329"/>
      <w:bookmarkStart w:id="461" w:name="OLE_LINK2285"/>
      <w:bookmarkStart w:id="462" w:name="OLE_LINK2245"/>
      <w:bookmarkStart w:id="463" w:name="OLE_LINK2212"/>
      <w:bookmarkStart w:id="464" w:name="OLE_LINK2178"/>
      <w:bookmarkStart w:id="465" w:name="OLE_LINK2039"/>
      <w:bookmarkStart w:id="466" w:name="OLE_LINK3369"/>
      <w:bookmarkStart w:id="467" w:name="OLE_LINK3314"/>
      <w:bookmarkStart w:id="468" w:name="OLE_LINK2028"/>
      <w:bookmarkStart w:id="469" w:name="OLE_LINK2206"/>
      <w:bookmarkStart w:id="470" w:name="OLE_LINK2158"/>
      <w:bookmarkStart w:id="471" w:name="OLE_LINK2074"/>
      <w:bookmarkStart w:id="472" w:name="OLE_LINK2176"/>
      <w:bookmarkStart w:id="473" w:name="OLE_LINK1942"/>
      <w:bookmarkStart w:id="474" w:name="OLE_LINK1917"/>
      <w:bookmarkStart w:id="475" w:name="OLE_LINK1875"/>
      <w:bookmarkStart w:id="476" w:name="OLE_LINK1869"/>
      <w:bookmarkStart w:id="477" w:name="OLE_LINK1796"/>
      <w:bookmarkStart w:id="478" w:name="OLE_LINK1719"/>
      <w:bookmarkStart w:id="479" w:name="OLE_LINK1802"/>
      <w:bookmarkStart w:id="480" w:name="OLE_LINK1369"/>
      <w:bookmarkStart w:id="481" w:name="OLE_LINK1236"/>
      <w:bookmarkStart w:id="482" w:name="OLE_LINK658"/>
      <w:bookmarkStart w:id="483" w:name="OLE_LINK699"/>
      <w:bookmarkStart w:id="484" w:name="OLE_LINK140"/>
      <w:bookmarkStart w:id="485" w:name="OLE_LINK111"/>
      <w:bookmarkStart w:id="486" w:name="OLE_LINK110"/>
      <w:bookmarkStart w:id="487" w:name="OLE_LINK48"/>
      <w:bookmarkStart w:id="488" w:name="OLE_LINK2951"/>
      <w:bookmarkStart w:id="489" w:name="OLE_LINK3500"/>
      <w:bookmarkStart w:id="490" w:name="OLE_LINK58"/>
      <w:bookmarkStart w:id="491" w:name="OLE_LINK3037"/>
      <w:bookmarkStart w:id="492" w:name="OLE_LINK61"/>
      <w:bookmarkStart w:id="493" w:name="OLE_LINK3055"/>
      <w:bookmarkStart w:id="494" w:name="OLE_LINK3169"/>
      <w:bookmarkStart w:id="495" w:name="OLE_LINK3178"/>
      <w:bookmarkStart w:id="496" w:name="OLE_LINK3179"/>
      <w:r w:rsidRPr="00C30CF6">
        <w:rPr>
          <w:rFonts w:ascii="Book Antiqua" w:hAnsi="Book Antiqua"/>
          <w:i/>
        </w:rPr>
        <w:t xml:space="preserve">World J Gastroenterol </w:t>
      </w:r>
      <w:r w:rsidRPr="00C30CF6">
        <w:rPr>
          <w:rFonts w:ascii="Book Antiqua" w:hAnsi="Book Antiqua"/>
        </w:rPr>
        <w:t>2016; In press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bookmarkEnd w:id="487"/>
    <w:bookmarkEnd w:id="488"/>
    <w:bookmarkEnd w:id="489"/>
    <w:bookmarkEnd w:id="490"/>
    <w:bookmarkEnd w:id="491"/>
    <w:bookmarkEnd w:id="492"/>
    <w:bookmarkEnd w:id="493"/>
    <w:bookmarkEnd w:id="494"/>
    <w:bookmarkEnd w:id="495"/>
    <w:bookmarkEnd w:id="496"/>
    <w:p w14:paraId="748E89FA" w14:textId="3120E599" w:rsidR="00231916" w:rsidRPr="00C30CF6" w:rsidRDefault="00231916" w:rsidP="00231916">
      <w:pPr>
        <w:adjustRightInd w:val="0"/>
        <w:snapToGrid w:val="0"/>
        <w:spacing w:line="360" w:lineRule="auto"/>
        <w:jc w:val="both"/>
        <w:rPr>
          <w:rFonts w:ascii="Book Antiqua" w:eastAsia="SimSun" w:hAnsi="Book Antiqua"/>
          <w:szCs w:val="24"/>
          <w:lang w:eastAsia="zh-CN"/>
        </w:rPr>
      </w:pPr>
    </w:p>
    <w:p w14:paraId="3C993E5C" w14:textId="77777777" w:rsidR="00800D58" w:rsidRPr="00C30CF6" w:rsidRDefault="00800D58" w:rsidP="002C2C0C">
      <w:pPr>
        <w:adjustRightInd w:val="0"/>
        <w:snapToGrid w:val="0"/>
        <w:spacing w:line="360" w:lineRule="auto"/>
        <w:jc w:val="both"/>
        <w:rPr>
          <w:rFonts w:ascii="Book Antiqua" w:hAnsi="Book Antiqua"/>
          <w:szCs w:val="24"/>
        </w:rPr>
      </w:pPr>
    </w:p>
    <w:p w14:paraId="5DFA2D3B" w14:textId="77777777" w:rsidR="00800D58" w:rsidRPr="00C30CF6" w:rsidRDefault="00800D58" w:rsidP="002C2C0C">
      <w:pPr>
        <w:adjustRightInd w:val="0"/>
        <w:snapToGrid w:val="0"/>
        <w:spacing w:line="360" w:lineRule="auto"/>
        <w:jc w:val="both"/>
        <w:rPr>
          <w:rFonts w:ascii="Book Antiqua" w:hAnsi="Book Antiqua"/>
          <w:szCs w:val="24"/>
        </w:rPr>
      </w:pPr>
    </w:p>
    <w:p w14:paraId="61A61A28" w14:textId="77777777" w:rsidR="00FE487B" w:rsidRPr="00C30CF6" w:rsidRDefault="00FE487B" w:rsidP="002C2C0C">
      <w:pPr>
        <w:adjustRightInd w:val="0"/>
        <w:snapToGrid w:val="0"/>
        <w:spacing w:line="360" w:lineRule="auto"/>
        <w:jc w:val="both"/>
        <w:rPr>
          <w:rFonts w:ascii="Book Antiqua" w:hAnsi="Book Antiqua"/>
          <w:b/>
          <w:szCs w:val="24"/>
        </w:rPr>
      </w:pPr>
    </w:p>
    <w:p w14:paraId="35FF1AA8" w14:textId="77777777" w:rsidR="001D22BB" w:rsidRPr="00C30CF6" w:rsidRDefault="001D22BB" w:rsidP="002C2C0C">
      <w:pPr>
        <w:adjustRightInd w:val="0"/>
        <w:snapToGrid w:val="0"/>
        <w:spacing w:line="360" w:lineRule="auto"/>
        <w:jc w:val="both"/>
        <w:rPr>
          <w:rFonts w:ascii="Book Antiqua" w:hAnsi="Book Antiqua"/>
          <w:b/>
          <w:szCs w:val="24"/>
        </w:rPr>
      </w:pPr>
    </w:p>
    <w:p w14:paraId="16AE5EB9" w14:textId="77777777" w:rsidR="001D22BB" w:rsidRPr="00C30CF6" w:rsidRDefault="001D22BB" w:rsidP="002C2C0C">
      <w:pPr>
        <w:adjustRightInd w:val="0"/>
        <w:snapToGrid w:val="0"/>
        <w:spacing w:line="360" w:lineRule="auto"/>
        <w:jc w:val="both"/>
        <w:rPr>
          <w:rFonts w:ascii="Book Antiqua" w:hAnsi="Book Antiqua"/>
          <w:b/>
          <w:szCs w:val="24"/>
        </w:rPr>
      </w:pPr>
    </w:p>
    <w:p w14:paraId="3A74A1D2" w14:textId="77777777" w:rsidR="001D22BB" w:rsidRPr="00C30CF6" w:rsidRDefault="001D22BB" w:rsidP="002C2C0C">
      <w:pPr>
        <w:adjustRightInd w:val="0"/>
        <w:snapToGrid w:val="0"/>
        <w:spacing w:line="360" w:lineRule="auto"/>
        <w:jc w:val="both"/>
        <w:rPr>
          <w:rFonts w:ascii="Book Antiqua" w:hAnsi="Book Antiqua"/>
          <w:b/>
          <w:szCs w:val="24"/>
        </w:rPr>
      </w:pPr>
    </w:p>
    <w:p w14:paraId="2770BB20" w14:textId="77777777" w:rsidR="001D22BB" w:rsidRPr="00C30CF6" w:rsidRDefault="001D22BB" w:rsidP="002C2C0C">
      <w:pPr>
        <w:adjustRightInd w:val="0"/>
        <w:snapToGrid w:val="0"/>
        <w:spacing w:line="360" w:lineRule="auto"/>
        <w:jc w:val="both"/>
        <w:rPr>
          <w:rFonts w:ascii="Book Antiqua" w:hAnsi="Book Antiqua"/>
          <w:b/>
          <w:szCs w:val="24"/>
        </w:rPr>
      </w:pPr>
    </w:p>
    <w:p w14:paraId="2AC77931" w14:textId="77777777" w:rsidR="001D22BB" w:rsidRPr="00C30CF6" w:rsidRDefault="001D22BB" w:rsidP="002C2C0C">
      <w:pPr>
        <w:adjustRightInd w:val="0"/>
        <w:snapToGrid w:val="0"/>
        <w:spacing w:line="360" w:lineRule="auto"/>
        <w:jc w:val="both"/>
        <w:rPr>
          <w:rFonts w:ascii="Book Antiqua" w:hAnsi="Book Antiqua"/>
          <w:b/>
          <w:szCs w:val="24"/>
        </w:rPr>
      </w:pPr>
    </w:p>
    <w:p w14:paraId="418119FA" w14:textId="77777777" w:rsidR="001D22BB" w:rsidRPr="00C30CF6" w:rsidRDefault="001D22BB" w:rsidP="002C2C0C">
      <w:pPr>
        <w:adjustRightInd w:val="0"/>
        <w:snapToGrid w:val="0"/>
        <w:spacing w:line="360" w:lineRule="auto"/>
        <w:jc w:val="both"/>
        <w:rPr>
          <w:rFonts w:ascii="Book Antiqua" w:hAnsi="Book Antiqua"/>
          <w:b/>
          <w:szCs w:val="24"/>
        </w:rPr>
      </w:pPr>
    </w:p>
    <w:p w14:paraId="10CE691C" w14:textId="77777777" w:rsidR="001D22BB" w:rsidRPr="00C30CF6" w:rsidRDefault="001D22BB" w:rsidP="002C2C0C">
      <w:pPr>
        <w:adjustRightInd w:val="0"/>
        <w:snapToGrid w:val="0"/>
        <w:spacing w:line="360" w:lineRule="auto"/>
        <w:jc w:val="both"/>
        <w:rPr>
          <w:rFonts w:ascii="Book Antiqua" w:hAnsi="Book Antiqua"/>
          <w:b/>
          <w:szCs w:val="24"/>
        </w:rPr>
      </w:pPr>
    </w:p>
    <w:p w14:paraId="59A3101E" w14:textId="77777777" w:rsidR="001D22BB" w:rsidRPr="00C30CF6" w:rsidRDefault="001D22BB" w:rsidP="002C2C0C">
      <w:pPr>
        <w:adjustRightInd w:val="0"/>
        <w:snapToGrid w:val="0"/>
        <w:spacing w:line="360" w:lineRule="auto"/>
        <w:jc w:val="both"/>
        <w:rPr>
          <w:rFonts w:ascii="Book Antiqua" w:hAnsi="Book Antiqua"/>
          <w:b/>
          <w:szCs w:val="24"/>
        </w:rPr>
      </w:pPr>
    </w:p>
    <w:p w14:paraId="5FAE2A89" w14:textId="77777777" w:rsidR="001D22BB" w:rsidRPr="00C30CF6" w:rsidRDefault="001D22BB" w:rsidP="002C2C0C">
      <w:pPr>
        <w:adjustRightInd w:val="0"/>
        <w:snapToGrid w:val="0"/>
        <w:spacing w:line="360" w:lineRule="auto"/>
        <w:jc w:val="both"/>
        <w:rPr>
          <w:rFonts w:ascii="Book Antiqua" w:hAnsi="Book Antiqua"/>
          <w:b/>
          <w:szCs w:val="24"/>
        </w:rPr>
      </w:pPr>
    </w:p>
    <w:p w14:paraId="37A2A93B" w14:textId="77777777" w:rsidR="001D22BB" w:rsidRPr="00C30CF6" w:rsidRDefault="001D22BB" w:rsidP="002C2C0C">
      <w:pPr>
        <w:adjustRightInd w:val="0"/>
        <w:snapToGrid w:val="0"/>
        <w:spacing w:line="360" w:lineRule="auto"/>
        <w:jc w:val="both"/>
        <w:rPr>
          <w:rFonts w:ascii="Book Antiqua" w:hAnsi="Book Antiqua"/>
          <w:b/>
          <w:szCs w:val="24"/>
        </w:rPr>
      </w:pPr>
    </w:p>
    <w:p w14:paraId="7642FFA4" w14:textId="77777777" w:rsidR="001D22BB" w:rsidRPr="00C30CF6" w:rsidRDefault="001D22BB" w:rsidP="002C2C0C">
      <w:pPr>
        <w:adjustRightInd w:val="0"/>
        <w:snapToGrid w:val="0"/>
        <w:spacing w:line="360" w:lineRule="auto"/>
        <w:jc w:val="both"/>
        <w:rPr>
          <w:rFonts w:ascii="Book Antiqua" w:hAnsi="Book Antiqua"/>
          <w:b/>
          <w:szCs w:val="24"/>
        </w:rPr>
      </w:pPr>
    </w:p>
    <w:p w14:paraId="03563429" w14:textId="77777777" w:rsidR="001D22BB" w:rsidRPr="00C30CF6" w:rsidRDefault="001D22BB" w:rsidP="002C2C0C">
      <w:pPr>
        <w:adjustRightInd w:val="0"/>
        <w:snapToGrid w:val="0"/>
        <w:spacing w:line="360" w:lineRule="auto"/>
        <w:jc w:val="both"/>
        <w:rPr>
          <w:rFonts w:ascii="Book Antiqua" w:hAnsi="Book Antiqua"/>
          <w:b/>
          <w:szCs w:val="24"/>
        </w:rPr>
      </w:pPr>
    </w:p>
    <w:p w14:paraId="1D1BCCDB" w14:textId="77777777" w:rsidR="001D22BB" w:rsidRPr="00C30CF6" w:rsidRDefault="001D22BB" w:rsidP="002C2C0C">
      <w:pPr>
        <w:adjustRightInd w:val="0"/>
        <w:snapToGrid w:val="0"/>
        <w:spacing w:line="360" w:lineRule="auto"/>
        <w:jc w:val="both"/>
        <w:rPr>
          <w:rFonts w:ascii="Book Antiqua" w:hAnsi="Book Antiqua"/>
          <w:b/>
          <w:szCs w:val="24"/>
        </w:rPr>
      </w:pPr>
    </w:p>
    <w:p w14:paraId="4E8EBDBB" w14:textId="77777777" w:rsidR="001D22BB" w:rsidRPr="00C30CF6" w:rsidRDefault="001D22BB" w:rsidP="002C2C0C">
      <w:pPr>
        <w:adjustRightInd w:val="0"/>
        <w:snapToGrid w:val="0"/>
        <w:spacing w:line="360" w:lineRule="auto"/>
        <w:jc w:val="both"/>
        <w:rPr>
          <w:rFonts w:ascii="Book Antiqua" w:hAnsi="Book Antiqua"/>
          <w:b/>
          <w:szCs w:val="24"/>
        </w:rPr>
      </w:pPr>
    </w:p>
    <w:p w14:paraId="26F2238B" w14:textId="77777777" w:rsidR="009D0DEA" w:rsidRPr="00C30CF6" w:rsidRDefault="009D0DEA">
      <w:pPr>
        <w:widowControl/>
        <w:rPr>
          <w:rFonts w:ascii="Book Antiqua" w:hAnsi="Book Antiqua"/>
          <w:b/>
          <w:szCs w:val="24"/>
        </w:rPr>
      </w:pPr>
      <w:r w:rsidRPr="00C30CF6">
        <w:rPr>
          <w:rFonts w:ascii="Book Antiqua" w:hAnsi="Book Antiqua"/>
          <w:b/>
          <w:szCs w:val="24"/>
        </w:rPr>
        <w:br w:type="page"/>
      </w:r>
    </w:p>
    <w:p w14:paraId="3C4655AF" w14:textId="0A27764D" w:rsidR="00A86B52" w:rsidRPr="00C30CF6" w:rsidRDefault="00A86B52" w:rsidP="002C2C0C">
      <w:pPr>
        <w:adjustRightInd w:val="0"/>
        <w:snapToGrid w:val="0"/>
        <w:spacing w:line="360" w:lineRule="auto"/>
        <w:jc w:val="both"/>
        <w:rPr>
          <w:rFonts w:ascii="Book Antiqua" w:hAnsi="Book Antiqua"/>
          <w:b/>
          <w:szCs w:val="24"/>
        </w:rPr>
      </w:pPr>
      <w:r w:rsidRPr="00C30CF6">
        <w:rPr>
          <w:rFonts w:ascii="Book Antiqua" w:hAnsi="Book Antiqua"/>
          <w:b/>
          <w:szCs w:val="24"/>
        </w:rPr>
        <w:lastRenderedPageBreak/>
        <w:t>I</w:t>
      </w:r>
      <w:r w:rsidR="00911F05" w:rsidRPr="00C30CF6">
        <w:rPr>
          <w:rFonts w:ascii="Book Antiqua" w:hAnsi="Book Antiqua"/>
          <w:b/>
          <w:szCs w:val="24"/>
        </w:rPr>
        <w:t>NTRODUCTION</w:t>
      </w:r>
    </w:p>
    <w:p w14:paraId="7151FCA7" w14:textId="42FBAF51" w:rsidR="00F33EE5" w:rsidRPr="00C30CF6" w:rsidRDefault="005B2170" w:rsidP="009D0DEA">
      <w:pPr>
        <w:adjustRightInd w:val="0"/>
        <w:snapToGrid w:val="0"/>
        <w:spacing w:line="360" w:lineRule="auto"/>
        <w:jc w:val="both"/>
        <w:rPr>
          <w:rFonts w:ascii="Book Antiqua" w:hAnsi="Book Antiqua"/>
          <w:szCs w:val="24"/>
        </w:rPr>
      </w:pPr>
      <w:r w:rsidRPr="00C30CF6">
        <w:rPr>
          <w:rFonts w:ascii="Book Antiqua" w:hAnsi="Book Antiqua"/>
          <w:szCs w:val="24"/>
        </w:rPr>
        <w:t>P</w:t>
      </w:r>
      <w:r w:rsidR="00A86B52" w:rsidRPr="00C30CF6">
        <w:rPr>
          <w:rFonts w:ascii="Book Antiqua" w:hAnsi="Book Antiqua"/>
          <w:szCs w:val="24"/>
        </w:rPr>
        <w:t xml:space="preserve">ancreatic cancer is not a common </w:t>
      </w:r>
      <w:r w:rsidRPr="00C30CF6">
        <w:rPr>
          <w:rFonts w:ascii="Book Antiqua" w:hAnsi="Book Antiqua"/>
          <w:szCs w:val="24"/>
        </w:rPr>
        <w:t>disease</w:t>
      </w:r>
      <w:r w:rsidR="002562AF" w:rsidRPr="00C30CF6">
        <w:rPr>
          <w:rFonts w:ascii="Book Antiqua" w:hAnsi="Book Antiqua"/>
          <w:szCs w:val="24"/>
        </w:rPr>
        <w:t>; there are approximately</w:t>
      </w:r>
      <w:r w:rsidR="009D0DEA" w:rsidRPr="00C30CF6">
        <w:rPr>
          <w:rFonts w:ascii="Book Antiqua" w:hAnsi="Book Antiqua"/>
          <w:szCs w:val="24"/>
        </w:rPr>
        <w:t xml:space="preserve"> 330</w:t>
      </w:r>
      <w:r w:rsidRPr="00C30CF6">
        <w:rPr>
          <w:rFonts w:ascii="Book Antiqua" w:hAnsi="Book Antiqua"/>
          <w:szCs w:val="24"/>
        </w:rPr>
        <w:t>000 cases a year worldwide</w:t>
      </w:r>
      <w:r w:rsidR="00B7388A" w:rsidRPr="00C30CF6">
        <w:rPr>
          <w:rFonts w:ascii="Book Antiqua" w:hAnsi="Book Antiqua"/>
          <w:szCs w:val="24"/>
        </w:rPr>
        <w:t xml:space="preserve">. However, </w:t>
      </w:r>
      <w:r w:rsidRPr="00C30CF6">
        <w:rPr>
          <w:rFonts w:ascii="Book Antiqua" w:hAnsi="Book Antiqua"/>
          <w:szCs w:val="24"/>
        </w:rPr>
        <w:t>it is</w:t>
      </w:r>
      <w:r w:rsidR="00A86B52" w:rsidRPr="00C30CF6">
        <w:rPr>
          <w:rFonts w:ascii="Book Antiqua" w:hAnsi="Book Antiqua"/>
          <w:szCs w:val="24"/>
        </w:rPr>
        <w:t xml:space="preserve"> highly lethal</w:t>
      </w:r>
      <w:r w:rsidR="00B833E6" w:rsidRPr="00C30CF6">
        <w:rPr>
          <w:rFonts w:ascii="Book Antiqua" w:hAnsi="Book Antiqua"/>
          <w:szCs w:val="24"/>
        </w:rPr>
        <w:t>,</w:t>
      </w:r>
      <w:r w:rsidR="0014678A" w:rsidRPr="00C30CF6">
        <w:rPr>
          <w:rFonts w:ascii="Book Antiqua" w:hAnsi="Book Antiqua"/>
          <w:szCs w:val="24"/>
        </w:rPr>
        <w:t xml:space="preserve"> </w:t>
      </w:r>
      <w:r w:rsidRPr="00C30CF6">
        <w:rPr>
          <w:rFonts w:ascii="Book Antiqua" w:hAnsi="Book Antiqua"/>
          <w:szCs w:val="24"/>
        </w:rPr>
        <w:t>with</w:t>
      </w:r>
      <w:r w:rsidR="001C47DE" w:rsidRPr="00C30CF6">
        <w:rPr>
          <w:rFonts w:ascii="Book Antiqua" w:hAnsi="Book Antiqua"/>
          <w:szCs w:val="24"/>
        </w:rPr>
        <w:t xml:space="preserve"> nearly equal</w:t>
      </w:r>
      <w:r w:rsidR="00A86B52" w:rsidRPr="00C30CF6">
        <w:rPr>
          <w:rFonts w:ascii="Book Antiqua" w:hAnsi="Book Antiqua"/>
          <w:szCs w:val="24"/>
        </w:rPr>
        <w:t xml:space="preserve"> </w:t>
      </w:r>
      <w:r w:rsidR="001C47DE" w:rsidRPr="00C30CF6">
        <w:rPr>
          <w:rFonts w:ascii="Book Antiqua" w:hAnsi="Book Antiqua"/>
          <w:szCs w:val="24"/>
        </w:rPr>
        <w:t xml:space="preserve">numbers of </w:t>
      </w:r>
      <w:r w:rsidR="00A86B52" w:rsidRPr="00C30CF6">
        <w:rPr>
          <w:rFonts w:ascii="Book Antiqua" w:hAnsi="Book Antiqua"/>
          <w:szCs w:val="24"/>
        </w:rPr>
        <w:t xml:space="preserve">new cases and </w:t>
      </w:r>
      <w:r w:rsidR="001C47DE" w:rsidRPr="00C30CF6">
        <w:rPr>
          <w:rFonts w:ascii="Book Antiqua" w:hAnsi="Book Antiqua"/>
          <w:szCs w:val="24"/>
        </w:rPr>
        <w:t>deaths</w:t>
      </w:r>
      <w:r w:rsidR="00A86B52" w:rsidRPr="00C30CF6">
        <w:rPr>
          <w:rFonts w:ascii="Book Antiqua" w:hAnsi="Book Antiqua"/>
          <w:szCs w:val="24"/>
        </w:rPr>
        <w:t>.</w:t>
      </w:r>
      <w:r w:rsidR="007D1924" w:rsidRPr="00C30CF6">
        <w:rPr>
          <w:rFonts w:ascii="Book Antiqua" w:hAnsi="Book Antiqua"/>
          <w:szCs w:val="24"/>
        </w:rPr>
        <w:t xml:space="preserve"> </w:t>
      </w:r>
      <w:r w:rsidR="00811004" w:rsidRPr="00C30CF6">
        <w:rPr>
          <w:rFonts w:ascii="Book Antiqua" w:hAnsi="Book Antiqua"/>
          <w:szCs w:val="24"/>
        </w:rPr>
        <w:t>The majority (&gt;</w:t>
      </w:r>
      <w:r w:rsidR="00B11248" w:rsidRPr="00C30CF6">
        <w:rPr>
          <w:rFonts w:ascii="Book Antiqua" w:hAnsi="Book Antiqua"/>
          <w:szCs w:val="24"/>
        </w:rPr>
        <w:t xml:space="preserve"> </w:t>
      </w:r>
      <w:r w:rsidR="00811004" w:rsidRPr="00C30CF6">
        <w:rPr>
          <w:rFonts w:ascii="Book Antiqua" w:hAnsi="Book Antiqua"/>
          <w:szCs w:val="24"/>
        </w:rPr>
        <w:t>80%) of pancreatic cancers are ductal adenocarcinoma</w:t>
      </w:r>
      <w:r w:rsidRPr="00C30CF6">
        <w:rPr>
          <w:rFonts w:ascii="Book Antiqua" w:hAnsi="Book Antiqua"/>
          <w:szCs w:val="24"/>
        </w:rPr>
        <w:t>, for which t</w:t>
      </w:r>
      <w:r w:rsidR="005A47B5" w:rsidRPr="00C30CF6">
        <w:rPr>
          <w:rFonts w:ascii="Book Antiqua" w:hAnsi="Book Antiqua"/>
          <w:szCs w:val="24"/>
        </w:rPr>
        <w:t>he prognosis remains poor</w:t>
      </w:r>
      <w:r w:rsidRPr="00C30CF6">
        <w:rPr>
          <w:rFonts w:ascii="Book Antiqua" w:hAnsi="Book Antiqua"/>
          <w:szCs w:val="24"/>
        </w:rPr>
        <w:t>,</w:t>
      </w:r>
      <w:r w:rsidR="005A47B5" w:rsidRPr="00C30CF6">
        <w:rPr>
          <w:rFonts w:ascii="Book Antiqua" w:hAnsi="Book Antiqua"/>
          <w:szCs w:val="24"/>
        </w:rPr>
        <w:t xml:space="preserve"> even </w:t>
      </w:r>
      <w:r w:rsidRPr="00C30CF6">
        <w:rPr>
          <w:rFonts w:ascii="Book Antiqua" w:hAnsi="Book Antiqua"/>
          <w:szCs w:val="24"/>
        </w:rPr>
        <w:t xml:space="preserve">with </w:t>
      </w:r>
      <w:r w:rsidR="005A47B5" w:rsidRPr="00C30CF6">
        <w:rPr>
          <w:rFonts w:ascii="Book Antiqua" w:hAnsi="Book Antiqua"/>
          <w:szCs w:val="24"/>
        </w:rPr>
        <w:t>recent advance</w:t>
      </w:r>
      <w:r w:rsidR="005C2229" w:rsidRPr="00C30CF6">
        <w:rPr>
          <w:rFonts w:ascii="Book Antiqua" w:hAnsi="Book Antiqua"/>
          <w:szCs w:val="24"/>
        </w:rPr>
        <w:t>s</w:t>
      </w:r>
      <w:r w:rsidR="00D2541A" w:rsidRPr="00C30CF6">
        <w:rPr>
          <w:rFonts w:ascii="Book Antiqua" w:hAnsi="Book Antiqua"/>
          <w:szCs w:val="24"/>
        </w:rPr>
        <w:t xml:space="preserve"> in detection</w:t>
      </w:r>
      <w:r w:rsidR="005A47B5" w:rsidRPr="00C30CF6">
        <w:rPr>
          <w:rFonts w:ascii="Book Antiqua" w:hAnsi="Book Antiqua"/>
          <w:szCs w:val="24"/>
        </w:rPr>
        <w:t>, sup</w:t>
      </w:r>
      <w:r w:rsidR="00C75B02" w:rsidRPr="00C30CF6">
        <w:rPr>
          <w:rFonts w:ascii="Book Antiqua" w:hAnsi="Book Antiqua"/>
          <w:szCs w:val="24"/>
        </w:rPr>
        <w:t>portive care, and therapeutics</w:t>
      </w:r>
      <w:r w:rsidR="006940E5" w:rsidRPr="00C30CF6">
        <w:rPr>
          <w:rFonts w:ascii="Book Antiqua" w:hAnsi="Book Antiqua"/>
          <w:szCs w:val="24"/>
          <w:vertAlign w:val="superscript"/>
        </w:rPr>
        <w:t>[1]</w:t>
      </w:r>
      <w:r w:rsidR="00C75B02" w:rsidRPr="00C30CF6">
        <w:rPr>
          <w:rFonts w:ascii="Book Antiqua" w:hAnsi="Book Antiqua"/>
          <w:szCs w:val="24"/>
        </w:rPr>
        <w:t>.</w:t>
      </w:r>
      <w:r w:rsidR="000D3006" w:rsidRPr="00C30CF6">
        <w:rPr>
          <w:rFonts w:ascii="Book Antiqua" w:hAnsi="Book Antiqua"/>
          <w:szCs w:val="24"/>
        </w:rPr>
        <w:t xml:space="preserve"> </w:t>
      </w:r>
      <w:r w:rsidR="00B7388A" w:rsidRPr="00C30CF6">
        <w:rPr>
          <w:rFonts w:ascii="Book Antiqua" w:hAnsi="Book Antiqua"/>
          <w:szCs w:val="24"/>
        </w:rPr>
        <w:t>It remains</w:t>
      </w:r>
      <w:r w:rsidR="00C75B02" w:rsidRPr="00C30CF6">
        <w:rPr>
          <w:rFonts w:ascii="Book Antiqua" w:hAnsi="Book Antiqua"/>
          <w:szCs w:val="24"/>
        </w:rPr>
        <w:t xml:space="preserve"> challenging to make an early diagnosis</w:t>
      </w:r>
      <w:r w:rsidR="005C2229" w:rsidRPr="00C30CF6">
        <w:rPr>
          <w:rFonts w:ascii="Book Antiqua" w:hAnsi="Book Antiqua"/>
          <w:szCs w:val="24"/>
        </w:rPr>
        <w:t xml:space="preserve"> for </w:t>
      </w:r>
      <w:r w:rsidR="00CC5841" w:rsidRPr="00C30CF6">
        <w:rPr>
          <w:rFonts w:ascii="Book Antiqua" w:hAnsi="Book Antiqua"/>
          <w:szCs w:val="24"/>
        </w:rPr>
        <w:t xml:space="preserve">sporadic </w:t>
      </w:r>
      <w:r w:rsidR="005C2229" w:rsidRPr="00C30CF6">
        <w:rPr>
          <w:rFonts w:ascii="Book Antiqua" w:hAnsi="Book Antiqua"/>
          <w:szCs w:val="24"/>
        </w:rPr>
        <w:t>pancreatic cancer</w:t>
      </w:r>
      <w:r w:rsidR="00B7388A" w:rsidRPr="00C30CF6">
        <w:rPr>
          <w:rFonts w:ascii="Book Antiqua" w:hAnsi="Book Antiqua"/>
          <w:szCs w:val="24"/>
        </w:rPr>
        <w:t xml:space="preserve">, because of </w:t>
      </w:r>
      <w:r w:rsidR="002562AF" w:rsidRPr="00C30CF6">
        <w:rPr>
          <w:rFonts w:ascii="Book Antiqua" w:hAnsi="Book Antiqua"/>
          <w:szCs w:val="24"/>
        </w:rPr>
        <w:t xml:space="preserve">the </w:t>
      </w:r>
      <w:r w:rsidR="00B7388A" w:rsidRPr="00C30CF6">
        <w:rPr>
          <w:rFonts w:ascii="Book Antiqua" w:hAnsi="Book Antiqua"/>
          <w:szCs w:val="24"/>
        </w:rPr>
        <w:t>low lifetime risk of developing pancreatic cancer and the lack of adequate screening methods</w:t>
      </w:r>
      <w:r w:rsidR="00CC3140" w:rsidRPr="00C30CF6">
        <w:rPr>
          <w:rFonts w:ascii="Book Antiqua" w:hAnsi="Book Antiqua"/>
          <w:szCs w:val="24"/>
          <w:vertAlign w:val="superscript"/>
        </w:rPr>
        <w:t>[2]</w:t>
      </w:r>
      <w:r w:rsidR="00C75B02" w:rsidRPr="00C30CF6">
        <w:rPr>
          <w:rFonts w:ascii="Book Antiqua" w:hAnsi="Book Antiqua"/>
          <w:szCs w:val="24"/>
        </w:rPr>
        <w:t xml:space="preserve">. </w:t>
      </w:r>
      <w:r w:rsidR="003C2DFF" w:rsidRPr="00C30CF6">
        <w:rPr>
          <w:rFonts w:ascii="Book Antiqua" w:hAnsi="Book Antiqua"/>
          <w:szCs w:val="24"/>
        </w:rPr>
        <w:t xml:space="preserve">Endoscopic </w:t>
      </w:r>
      <w:r w:rsidR="00CC5841" w:rsidRPr="00C30CF6">
        <w:rPr>
          <w:rFonts w:ascii="Book Antiqua" w:hAnsi="Book Antiqua"/>
          <w:szCs w:val="24"/>
        </w:rPr>
        <w:t>ultrasonography and MRI</w:t>
      </w:r>
      <w:r w:rsidR="00CC3140" w:rsidRPr="00C30CF6">
        <w:rPr>
          <w:rFonts w:ascii="Book Antiqua" w:hAnsi="Book Antiqua"/>
          <w:szCs w:val="24"/>
        </w:rPr>
        <w:t xml:space="preserve"> </w:t>
      </w:r>
      <w:r w:rsidR="002562AF" w:rsidRPr="00C30CF6">
        <w:rPr>
          <w:rFonts w:ascii="Book Antiqua" w:hAnsi="Book Antiqua"/>
          <w:szCs w:val="24"/>
        </w:rPr>
        <w:t xml:space="preserve">screening tools </w:t>
      </w:r>
      <w:r w:rsidR="00CC3140" w:rsidRPr="00C30CF6">
        <w:rPr>
          <w:rFonts w:ascii="Book Antiqua" w:hAnsi="Book Antiqua"/>
          <w:szCs w:val="24"/>
        </w:rPr>
        <w:t xml:space="preserve">may play </w:t>
      </w:r>
      <w:r w:rsidR="002562AF" w:rsidRPr="00C30CF6">
        <w:rPr>
          <w:rFonts w:ascii="Book Antiqua" w:hAnsi="Book Antiqua"/>
          <w:szCs w:val="24"/>
        </w:rPr>
        <w:t xml:space="preserve">a limited detection </w:t>
      </w:r>
      <w:r w:rsidR="00CC3140" w:rsidRPr="00C30CF6">
        <w:rPr>
          <w:rFonts w:ascii="Book Antiqua" w:hAnsi="Book Antiqua"/>
          <w:szCs w:val="24"/>
        </w:rPr>
        <w:t xml:space="preserve">role </w:t>
      </w:r>
      <w:r w:rsidR="002562AF" w:rsidRPr="00C30CF6">
        <w:rPr>
          <w:rFonts w:ascii="Book Antiqua" w:hAnsi="Book Antiqua"/>
          <w:szCs w:val="24"/>
        </w:rPr>
        <w:t>in</w:t>
      </w:r>
      <w:r w:rsidR="003C2DFF" w:rsidRPr="00C30CF6">
        <w:rPr>
          <w:rFonts w:ascii="Book Antiqua" w:hAnsi="Book Antiqua"/>
          <w:szCs w:val="24"/>
        </w:rPr>
        <w:t xml:space="preserve"> patients with high risks, such as family history or known germline mutations</w:t>
      </w:r>
      <w:r w:rsidR="00710EAA">
        <w:rPr>
          <w:rFonts w:ascii="Book Antiqua" w:hAnsi="Book Antiqua"/>
          <w:szCs w:val="24"/>
          <w:vertAlign w:val="superscript"/>
        </w:rPr>
        <w:t>[3,</w:t>
      </w:r>
      <w:r w:rsidR="00CC3140" w:rsidRPr="00C30CF6">
        <w:rPr>
          <w:rFonts w:ascii="Book Antiqua" w:hAnsi="Book Antiqua"/>
          <w:szCs w:val="24"/>
          <w:vertAlign w:val="superscript"/>
        </w:rPr>
        <w:t>4]</w:t>
      </w:r>
      <w:r w:rsidR="00CC3140" w:rsidRPr="00C30CF6">
        <w:rPr>
          <w:rFonts w:ascii="Book Antiqua" w:hAnsi="Book Antiqua"/>
          <w:szCs w:val="24"/>
        </w:rPr>
        <w:t>.</w:t>
      </w:r>
    </w:p>
    <w:p w14:paraId="715689F3" w14:textId="6A5FDE97" w:rsidR="00CD22C3" w:rsidRPr="00C30CF6" w:rsidRDefault="006E5D61"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O</w:t>
      </w:r>
      <w:r w:rsidR="00811004" w:rsidRPr="00C30CF6">
        <w:rPr>
          <w:rFonts w:ascii="Book Antiqua" w:hAnsi="Book Antiqua"/>
          <w:szCs w:val="24"/>
        </w:rPr>
        <w:t xml:space="preserve">nly 20% of </w:t>
      </w:r>
      <w:r w:rsidR="000302A8" w:rsidRPr="00C30CF6">
        <w:rPr>
          <w:rFonts w:ascii="Book Antiqua" w:hAnsi="Book Antiqua"/>
          <w:szCs w:val="24"/>
        </w:rPr>
        <w:t xml:space="preserve">pancreatic cancer </w:t>
      </w:r>
      <w:r w:rsidR="00811004" w:rsidRPr="00C30CF6">
        <w:rPr>
          <w:rFonts w:ascii="Book Antiqua" w:hAnsi="Book Antiqua"/>
          <w:szCs w:val="24"/>
        </w:rPr>
        <w:t xml:space="preserve">patients are </w:t>
      </w:r>
      <w:r w:rsidR="0030191B" w:rsidRPr="00C30CF6">
        <w:rPr>
          <w:rFonts w:ascii="Book Antiqua" w:hAnsi="Book Antiqua"/>
          <w:szCs w:val="24"/>
        </w:rPr>
        <w:t xml:space="preserve">good candidates </w:t>
      </w:r>
      <w:r w:rsidR="00811004" w:rsidRPr="00C30CF6">
        <w:rPr>
          <w:rFonts w:ascii="Book Antiqua" w:hAnsi="Book Antiqua"/>
          <w:szCs w:val="24"/>
        </w:rPr>
        <w:t xml:space="preserve">for curative resection at diagnosis. </w:t>
      </w:r>
      <w:r w:rsidR="0029206E" w:rsidRPr="00C30CF6">
        <w:rPr>
          <w:rFonts w:ascii="Book Antiqua" w:hAnsi="Book Antiqua"/>
          <w:szCs w:val="24"/>
        </w:rPr>
        <w:t>T</w:t>
      </w:r>
      <w:r w:rsidRPr="00C30CF6">
        <w:rPr>
          <w:rFonts w:ascii="Book Antiqua" w:hAnsi="Book Antiqua"/>
          <w:szCs w:val="24"/>
        </w:rPr>
        <w:t xml:space="preserve">he </w:t>
      </w:r>
      <w:r w:rsidR="00B833E6" w:rsidRPr="00C30CF6">
        <w:rPr>
          <w:rFonts w:ascii="Book Antiqua" w:hAnsi="Book Antiqua"/>
          <w:szCs w:val="24"/>
        </w:rPr>
        <w:t>5</w:t>
      </w:r>
      <w:r w:rsidRPr="00C30CF6">
        <w:rPr>
          <w:rFonts w:ascii="Book Antiqua" w:hAnsi="Book Antiqua"/>
          <w:szCs w:val="24"/>
        </w:rPr>
        <w:t>-year survival</w:t>
      </w:r>
      <w:r w:rsidR="0030191B" w:rsidRPr="00C30CF6">
        <w:rPr>
          <w:rFonts w:ascii="Book Antiqua" w:hAnsi="Book Antiqua"/>
          <w:szCs w:val="24"/>
        </w:rPr>
        <w:t xml:space="preserve"> rate</w:t>
      </w:r>
      <w:r w:rsidRPr="00C30CF6">
        <w:rPr>
          <w:rFonts w:ascii="Book Antiqua" w:hAnsi="Book Antiqua"/>
          <w:szCs w:val="24"/>
        </w:rPr>
        <w:t xml:space="preserve"> doubled from 10.4% to 20.7%</w:t>
      </w:r>
      <w:r w:rsidR="002562AF" w:rsidRPr="00C30CF6">
        <w:rPr>
          <w:rFonts w:ascii="Book Antiqua" w:hAnsi="Book Antiqua"/>
          <w:szCs w:val="24"/>
        </w:rPr>
        <w:t>,</w:t>
      </w:r>
      <w:r w:rsidRPr="00C30CF6">
        <w:rPr>
          <w:rFonts w:ascii="Book Antiqua" w:hAnsi="Book Antiqua"/>
          <w:szCs w:val="24"/>
        </w:rPr>
        <w:t xml:space="preserve"> </w:t>
      </w:r>
      <w:r w:rsidR="008565E9" w:rsidRPr="00C30CF6">
        <w:rPr>
          <w:rFonts w:ascii="Book Antiqua" w:hAnsi="Book Antiqua"/>
          <w:szCs w:val="24"/>
        </w:rPr>
        <w:t xml:space="preserve">after </w:t>
      </w:r>
      <w:r w:rsidRPr="00C30CF6">
        <w:rPr>
          <w:rFonts w:ascii="Book Antiqua" w:hAnsi="Book Antiqua"/>
          <w:szCs w:val="24"/>
        </w:rPr>
        <w:t>6-</w:t>
      </w:r>
      <w:r w:rsidR="009D0DEA" w:rsidRPr="00C30CF6">
        <w:rPr>
          <w:rFonts w:ascii="Book Antiqua" w:eastAsia="SimSun" w:hAnsi="Book Antiqua" w:hint="eastAsia"/>
          <w:szCs w:val="24"/>
          <w:lang w:eastAsia="zh-CN"/>
        </w:rPr>
        <w:t>mo</w:t>
      </w:r>
      <w:r w:rsidR="002562AF" w:rsidRPr="00C30CF6">
        <w:rPr>
          <w:rFonts w:ascii="Book Antiqua" w:hAnsi="Book Antiqua"/>
          <w:szCs w:val="24"/>
        </w:rPr>
        <w:t xml:space="preserve"> of</w:t>
      </w:r>
      <w:r w:rsidRPr="00C30CF6">
        <w:rPr>
          <w:rFonts w:ascii="Book Antiqua" w:hAnsi="Book Antiqua"/>
          <w:szCs w:val="24"/>
        </w:rPr>
        <w:t xml:space="preserve"> </w:t>
      </w:r>
      <w:r w:rsidR="00341671" w:rsidRPr="00C30CF6">
        <w:rPr>
          <w:rFonts w:ascii="Book Antiqua" w:hAnsi="Book Antiqua"/>
          <w:szCs w:val="24"/>
        </w:rPr>
        <w:t>treatment</w:t>
      </w:r>
      <w:r w:rsidR="002562AF" w:rsidRPr="00C30CF6">
        <w:rPr>
          <w:rFonts w:ascii="Book Antiqua" w:hAnsi="Book Antiqua"/>
          <w:szCs w:val="24"/>
        </w:rPr>
        <w:t xml:space="preserve"> with</w:t>
      </w:r>
      <w:r w:rsidR="000302A8" w:rsidRPr="00C30CF6">
        <w:rPr>
          <w:rFonts w:ascii="Book Antiqua" w:hAnsi="Book Antiqua"/>
          <w:szCs w:val="24"/>
        </w:rPr>
        <w:t xml:space="preserve"> </w:t>
      </w:r>
      <w:r w:rsidRPr="00C30CF6">
        <w:rPr>
          <w:rFonts w:ascii="Book Antiqua" w:hAnsi="Book Antiqua"/>
          <w:szCs w:val="24"/>
        </w:rPr>
        <w:t>adjuvant gemcitabine</w:t>
      </w:r>
      <w:r w:rsidR="002562AF" w:rsidRPr="00C30CF6">
        <w:rPr>
          <w:rFonts w:ascii="Book Antiqua" w:hAnsi="Book Antiqua"/>
          <w:szCs w:val="24"/>
        </w:rPr>
        <w:t>,</w:t>
      </w:r>
      <w:r w:rsidRPr="00C30CF6">
        <w:rPr>
          <w:rFonts w:ascii="Book Antiqua" w:hAnsi="Book Antiqua"/>
          <w:szCs w:val="24"/>
        </w:rPr>
        <w:t xml:space="preserve"> in the CONKO-001 study</w:t>
      </w:r>
      <w:r w:rsidR="00241259" w:rsidRPr="00C30CF6">
        <w:rPr>
          <w:rFonts w:ascii="Book Antiqua" w:hAnsi="Book Antiqua"/>
          <w:szCs w:val="24"/>
          <w:vertAlign w:val="superscript"/>
        </w:rPr>
        <w:t>[5</w:t>
      </w:r>
      <w:r w:rsidRPr="00C30CF6">
        <w:rPr>
          <w:rFonts w:ascii="Book Antiqua" w:hAnsi="Book Antiqua"/>
          <w:szCs w:val="24"/>
          <w:vertAlign w:val="superscript"/>
        </w:rPr>
        <w:t>]</w:t>
      </w:r>
      <w:r w:rsidRPr="00C30CF6">
        <w:rPr>
          <w:rFonts w:ascii="Book Antiqua" w:hAnsi="Book Antiqua"/>
          <w:szCs w:val="24"/>
        </w:rPr>
        <w:t xml:space="preserve">. </w:t>
      </w:r>
      <w:r w:rsidR="0020221C" w:rsidRPr="00C30CF6">
        <w:rPr>
          <w:rFonts w:ascii="Book Antiqua" w:hAnsi="Book Antiqua"/>
          <w:szCs w:val="24"/>
        </w:rPr>
        <w:t>This</w:t>
      </w:r>
      <w:r w:rsidR="000302A8" w:rsidRPr="00C30CF6">
        <w:rPr>
          <w:rFonts w:ascii="Book Antiqua" w:hAnsi="Book Antiqua"/>
          <w:szCs w:val="24"/>
        </w:rPr>
        <w:t xml:space="preserve"> randomized trial revealed that </w:t>
      </w:r>
      <w:r w:rsidR="00D64F55" w:rsidRPr="00C30CF6">
        <w:rPr>
          <w:rFonts w:ascii="Book Antiqua" w:hAnsi="Book Antiqua"/>
          <w:szCs w:val="24"/>
        </w:rPr>
        <w:t xml:space="preserve">application of </w:t>
      </w:r>
      <w:r w:rsidR="000302A8" w:rsidRPr="00C30CF6">
        <w:rPr>
          <w:rFonts w:ascii="Book Antiqua" w:hAnsi="Book Antiqua"/>
          <w:szCs w:val="24"/>
        </w:rPr>
        <w:t>adjuvant gemcitabine significantly</w:t>
      </w:r>
      <w:r w:rsidR="00EE78BA" w:rsidRPr="00C30CF6">
        <w:rPr>
          <w:rFonts w:ascii="Book Antiqua" w:hAnsi="Book Antiqua"/>
          <w:szCs w:val="24"/>
        </w:rPr>
        <w:t xml:space="preserve"> improved median disease-free survival (13.4 </w:t>
      </w:r>
      <w:r w:rsidR="009D0DEA" w:rsidRPr="00C30CF6">
        <w:rPr>
          <w:rFonts w:ascii="Book Antiqua" w:eastAsia="SimSun" w:hAnsi="Book Antiqua" w:hint="eastAsia"/>
          <w:szCs w:val="24"/>
          <w:lang w:eastAsia="zh-CN"/>
        </w:rPr>
        <w:t>mo</w:t>
      </w:r>
      <w:r w:rsidR="00EE78BA" w:rsidRPr="00C30CF6">
        <w:rPr>
          <w:rFonts w:ascii="Book Antiqua" w:hAnsi="Book Antiqua"/>
          <w:szCs w:val="24"/>
        </w:rPr>
        <w:t xml:space="preserve"> </w:t>
      </w:r>
      <w:r w:rsidR="00EE78BA" w:rsidRPr="00C30CF6">
        <w:rPr>
          <w:rFonts w:ascii="Book Antiqua" w:hAnsi="Book Antiqua"/>
          <w:i/>
          <w:szCs w:val="24"/>
        </w:rPr>
        <w:t>vs</w:t>
      </w:r>
      <w:r w:rsidR="009D0DEA" w:rsidRPr="00C30CF6">
        <w:rPr>
          <w:rFonts w:ascii="Book Antiqua" w:eastAsia="SimSun" w:hAnsi="Book Antiqua" w:hint="eastAsia"/>
          <w:szCs w:val="24"/>
          <w:lang w:eastAsia="zh-CN"/>
        </w:rPr>
        <w:t xml:space="preserve"> </w:t>
      </w:r>
      <w:r w:rsidR="00EE78BA" w:rsidRPr="00C30CF6">
        <w:rPr>
          <w:rFonts w:ascii="Book Antiqua" w:hAnsi="Book Antiqua"/>
          <w:szCs w:val="24"/>
        </w:rPr>
        <w:t xml:space="preserve">6.9 </w:t>
      </w:r>
      <w:r w:rsidR="009D0DEA" w:rsidRPr="00C30CF6">
        <w:rPr>
          <w:rFonts w:ascii="Book Antiqua" w:eastAsia="SimSun" w:hAnsi="Book Antiqua" w:hint="eastAsia"/>
          <w:szCs w:val="24"/>
          <w:lang w:eastAsia="zh-CN"/>
        </w:rPr>
        <w:t>mo</w:t>
      </w:r>
      <w:r w:rsidR="00EE78BA" w:rsidRPr="00C30CF6">
        <w:rPr>
          <w:rFonts w:ascii="Book Antiqua" w:hAnsi="Book Antiqua"/>
          <w:szCs w:val="24"/>
        </w:rPr>
        <w:t>)</w:t>
      </w:r>
      <w:r w:rsidR="007F4D10" w:rsidRPr="00C30CF6">
        <w:rPr>
          <w:rFonts w:ascii="Book Antiqua" w:hAnsi="Book Antiqua"/>
          <w:szCs w:val="24"/>
        </w:rPr>
        <w:t>,</w:t>
      </w:r>
      <w:r w:rsidR="000302A8" w:rsidRPr="00C30CF6">
        <w:rPr>
          <w:rFonts w:ascii="Book Antiqua" w:hAnsi="Book Antiqua"/>
          <w:szCs w:val="24"/>
        </w:rPr>
        <w:t xml:space="preserve"> compared with </w:t>
      </w:r>
      <w:r w:rsidR="00727304" w:rsidRPr="00C30CF6">
        <w:rPr>
          <w:rFonts w:ascii="Book Antiqua" w:hAnsi="Book Antiqua"/>
          <w:szCs w:val="24"/>
        </w:rPr>
        <w:t xml:space="preserve">that by </w:t>
      </w:r>
      <w:r w:rsidR="000302A8" w:rsidRPr="00C30CF6">
        <w:rPr>
          <w:rFonts w:ascii="Book Antiqua" w:hAnsi="Book Antiqua"/>
          <w:szCs w:val="24"/>
        </w:rPr>
        <w:t>surgery alone</w:t>
      </w:r>
      <w:r w:rsidR="004766D2" w:rsidRPr="00C30CF6">
        <w:rPr>
          <w:rFonts w:ascii="Book Antiqua" w:hAnsi="Book Antiqua"/>
          <w:szCs w:val="24"/>
          <w:vertAlign w:val="superscript"/>
        </w:rPr>
        <w:t>[6</w:t>
      </w:r>
      <w:r w:rsidR="000302A8" w:rsidRPr="00C30CF6">
        <w:rPr>
          <w:rFonts w:ascii="Book Antiqua" w:hAnsi="Book Antiqua"/>
          <w:szCs w:val="24"/>
          <w:vertAlign w:val="superscript"/>
        </w:rPr>
        <w:t>]</w:t>
      </w:r>
      <w:r w:rsidR="000302A8" w:rsidRPr="00C30CF6">
        <w:rPr>
          <w:rFonts w:ascii="Book Antiqua" w:hAnsi="Book Antiqua"/>
          <w:szCs w:val="24"/>
        </w:rPr>
        <w:t xml:space="preserve">. However, </w:t>
      </w:r>
      <w:r w:rsidR="001F495F" w:rsidRPr="00C30CF6">
        <w:rPr>
          <w:rFonts w:ascii="Book Antiqua" w:hAnsi="Book Antiqua"/>
          <w:szCs w:val="24"/>
        </w:rPr>
        <w:t xml:space="preserve">at least 50% of </w:t>
      </w:r>
      <w:r w:rsidR="002562AF" w:rsidRPr="00C30CF6">
        <w:rPr>
          <w:rFonts w:ascii="Book Antiqua" w:hAnsi="Book Antiqua"/>
          <w:szCs w:val="24"/>
        </w:rPr>
        <w:t xml:space="preserve">the </w:t>
      </w:r>
      <w:r w:rsidR="001F495F" w:rsidRPr="00C30CF6">
        <w:rPr>
          <w:rFonts w:ascii="Book Antiqua" w:hAnsi="Book Antiqua"/>
          <w:szCs w:val="24"/>
        </w:rPr>
        <w:t xml:space="preserve">patients </w:t>
      </w:r>
      <w:r w:rsidR="00D64F55" w:rsidRPr="00C30CF6">
        <w:rPr>
          <w:rFonts w:ascii="Book Antiqua" w:hAnsi="Book Antiqua"/>
          <w:szCs w:val="24"/>
        </w:rPr>
        <w:t>eventu</w:t>
      </w:r>
      <w:r w:rsidR="006A1DB5" w:rsidRPr="00C30CF6">
        <w:rPr>
          <w:rFonts w:ascii="Book Antiqua" w:hAnsi="Book Antiqua"/>
          <w:szCs w:val="24"/>
        </w:rPr>
        <w:t xml:space="preserve">ally </w:t>
      </w:r>
      <w:r w:rsidR="001F495F" w:rsidRPr="00C30CF6">
        <w:rPr>
          <w:rFonts w:ascii="Book Antiqua" w:hAnsi="Book Antiqua"/>
          <w:szCs w:val="24"/>
        </w:rPr>
        <w:t>d</w:t>
      </w:r>
      <w:r w:rsidR="006A1DB5" w:rsidRPr="00C30CF6">
        <w:rPr>
          <w:rFonts w:ascii="Book Antiqua" w:hAnsi="Book Antiqua"/>
          <w:szCs w:val="24"/>
        </w:rPr>
        <w:t>eveloped</w:t>
      </w:r>
      <w:r w:rsidR="001F495F" w:rsidRPr="00C30CF6">
        <w:rPr>
          <w:rFonts w:ascii="Book Antiqua" w:hAnsi="Book Antiqua"/>
          <w:szCs w:val="24"/>
        </w:rPr>
        <w:t xml:space="preserve"> distant metastas</w:t>
      </w:r>
      <w:r w:rsidR="003474B0" w:rsidRPr="00C30CF6">
        <w:rPr>
          <w:rFonts w:ascii="Book Antiqua" w:hAnsi="Book Antiqua"/>
          <w:szCs w:val="24"/>
        </w:rPr>
        <w:t>e</w:t>
      </w:r>
      <w:r w:rsidR="001F495F" w:rsidRPr="00C30CF6">
        <w:rPr>
          <w:rFonts w:ascii="Book Antiqua" w:hAnsi="Book Antiqua"/>
          <w:szCs w:val="24"/>
        </w:rPr>
        <w:t>s</w:t>
      </w:r>
      <w:r w:rsidR="00304107" w:rsidRPr="00C30CF6">
        <w:rPr>
          <w:rFonts w:ascii="Book Antiqua" w:hAnsi="Book Antiqua"/>
          <w:szCs w:val="24"/>
          <w:vertAlign w:val="superscript"/>
        </w:rPr>
        <w:t>[6</w:t>
      </w:r>
      <w:r w:rsidR="001F495F" w:rsidRPr="00C30CF6">
        <w:rPr>
          <w:rFonts w:ascii="Book Antiqua" w:hAnsi="Book Antiqua"/>
          <w:szCs w:val="24"/>
          <w:vertAlign w:val="superscript"/>
        </w:rPr>
        <w:t>]</w:t>
      </w:r>
      <w:r w:rsidR="001F495F" w:rsidRPr="00C30CF6">
        <w:rPr>
          <w:rFonts w:ascii="Book Antiqua" w:hAnsi="Book Antiqua"/>
          <w:szCs w:val="24"/>
        </w:rPr>
        <w:t xml:space="preserve">. </w:t>
      </w:r>
      <w:r w:rsidR="003C2DFF" w:rsidRPr="00C30CF6">
        <w:rPr>
          <w:rFonts w:ascii="Book Antiqua" w:hAnsi="Book Antiqua"/>
          <w:szCs w:val="24"/>
        </w:rPr>
        <w:t xml:space="preserve">Systemic </w:t>
      </w:r>
      <w:r w:rsidR="006A1DB5" w:rsidRPr="00C30CF6">
        <w:rPr>
          <w:rFonts w:ascii="Book Antiqua" w:hAnsi="Book Antiqua"/>
          <w:szCs w:val="24"/>
        </w:rPr>
        <w:t xml:space="preserve">dissemination </w:t>
      </w:r>
      <w:r w:rsidR="007F4D10" w:rsidRPr="00C30CF6">
        <w:rPr>
          <w:rFonts w:ascii="Book Antiqua" w:hAnsi="Book Antiqua"/>
          <w:szCs w:val="24"/>
        </w:rPr>
        <w:t xml:space="preserve">occurs </w:t>
      </w:r>
      <w:r w:rsidR="006A1DB5" w:rsidRPr="00C30CF6">
        <w:rPr>
          <w:rFonts w:ascii="Book Antiqua" w:hAnsi="Book Antiqua"/>
          <w:szCs w:val="24"/>
        </w:rPr>
        <w:t>early in the disease process</w:t>
      </w:r>
      <w:r w:rsidR="003C2DFF" w:rsidRPr="00C30CF6">
        <w:rPr>
          <w:rFonts w:ascii="Book Antiqua" w:hAnsi="Book Antiqua"/>
          <w:szCs w:val="24"/>
        </w:rPr>
        <w:t>, in a mouse model of pancreatic cancer</w:t>
      </w:r>
      <w:r w:rsidR="003C2DFF" w:rsidRPr="00C30CF6">
        <w:rPr>
          <w:rFonts w:ascii="Book Antiqua" w:hAnsi="Book Antiqua"/>
          <w:szCs w:val="24"/>
          <w:vertAlign w:val="superscript"/>
        </w:rPr>
        <w:t>[</w:t>
      </w:r>
      <w:r w:rsidR="00304107" w:rsidRPr="00C30CF6">
        <w:rPr>
          <w:rFonts w:ascii="Book Antiqua" w:hAnsi="Book Antiqua"/>
          <w:szCs w:val="24"/>
          <w:vertAlign w:val="superscript"/>
        </w:rPr>
        <w:t>7</w:t>
      </w:r>
      <w:r w:rsidR="006A1DB5" w:rsidRPr="00C30CF6">
        <w:rPr>
          <w:rFonts w:ascii="Book Antiqua" w:hAnsi="Book Antiqua"/>
          <w:szCs w:val="24"/>
          <w:vertAlign w:val="superscript"/>
        </w:rPr>
        <w:t>]</w:t>
      </w:r>
      <w:r w:rsidR="006A1DB5" w:rsidRPr="00C30CF6">
        <w:rPr>
          <w:rFonts w:ascii="Book Antiqua" w:hAnsi="Book Antiqua"/>
          <w:szCs w:val="24"/>
        </w:rPr>
        <w:t xml:space="preserve">. </w:t>
      </w:r>
      <w:r w:rsidR="00882A43" w:rsidRPr="00C30CF6">
        <w:rPr>
          <w:rFonts w:ascii="Book Antiqua" w:hAnsi="Book Antiqua"/>
          <w:szCs w:val="24"/>
        </w:rPr>
        <w:t xml:space="preserve">Clinical trials, in </w:t>
      </w:r>
      <w:r w:rsidR="008C6A5B" w:rsidRPr="00C30CF6">
        <w:rPr>
          <w:rFonts w:ascii="Book Antiqua" w:hAnsi="Book Antiqua"/>
          <w:szCs w:val="24"/>
        </w:rPr>
        <w:t>the past decade</w:t>
      </w:r>
      <w:r w:rsidR="00882A43" w:rsidRPr="00C30CF6">
        <w:rPr>
          <w:rFonts w:ascii="Book Antiqua" w:hAnsi="Book Antiqua"/>
          <w:szCs w:val="24"/>
        </w:rPr>
        <w:t>,</w:t>
      </w:r>
      <w:r w:rsidR="00EE78BA" w:rsidRPr="00C30CF6">
        <w:rPr>
          <w:rFonts w:ascii="Book Antiqua" w:hAnsi="Book Antiqua"/>
          <w:szCs w:val="24"/>
        </w:rPr>
        <w:t xml:space="preserve"> have attempted to administ</w:t>
      </w:r>
      <w:r w:rsidR="008C6A5B" w:rsidRPr="00C30CF6">
        <w:rPr>
          <w:rFonts w:ascii="Book Antiqua" w:hAnsi="Book Antiqua"/>
          <w:szCs w:val="24"/>
        </w:rPr>
        <w:t>e</w:t>
      </w:r>
      <w:r w:rsidR="00EE78BA" w:rsidRPr="00C30CF6">
        <w:rPr>
          <w:rFonts w:ascii="Book Antiqua" w:hAnsi="Book Antiqua"/>
          <w:szCs w:val="24"/>
        </w:rPr>
        <w:t xml:space="preserve">r </w:t>
      </w:r>
      <w:r w:rsidR="00C14CCB" w:rsidRPr="00C30CF6">
        <w:rPr>
          <w:rFonts w:ascii="Book Antiqua" w:hAnsi="Book Antiqua"/>
          <w:szCs w:val="24"/>
        </w:rPr>
        <w:t xml:space="preserve">modern </w:t>
      </w:r>
      <w:r w:rsidR="00EE78BA" w:rsidRPr="00C30CF6">
        <w:rPr>
          <w:rFonts w:ascii="Book Antiqua" w:hAnsi="Book Antiqua"/>
          <w:szCs w:val="24"/>
        </w:rPr>
        <w:t>adjuvant radiotherapy</w:t>
      </w:r>
      <w:r w:rsidR="008C6A5B" w:rsidRPr="00C30CF6">
        <w:rPr>
          <w:rFonts w:ascii="Book Antiqua" w:hAnsi="Book Antiqua"/>
          <w:szCs w:val="24"/>
        </w:rPr>
        <w:t>,</w:t>
      </w:r>
      <w:r w:rsidR="00EE78BA" w:rsidRPr="00C30CF6">
        <w:rPr>
          <w:rFonts w:ascii="Book Antiqua" w:hAnsi="Book Antiqua"/>
          <w:szCs w:val="24"/>
        </w:rPr>
        <w:t xml:space="preserve"> alone or combined with chemotherapy</w:t>
      </w:r>
      <w:r w:rsidR="008C6A5B" w:rsidRPr="00C30CF6">
        <w:rPr>
          <w:rFonts w:ascii="Book Antiqua" w:hAnsi="Book Antiqua"/>
          <w:szCs w:val="24"/>
        </w:rPr>
        <w:t>,</w:t>
      </w:r>
      <w:r w:rsidR="00EE78BA" w:rsidRPr="00C30CF6">
        <w:rPr>
          <w:rFonts w:ascii="Book Antiqua" w:hAnsi="Book Antiqua"/>
          <w:szCs w:val="24"/>
        </w:rPr>
        <w:t xml:space="preserve"> to decrease the local recurrence</w:t>
      </w:r>
      <w:r w:rsidR="008C6A5B" w:rsidRPr="00C30CF6">
        <w:rPr>
          <w:rFonts w:ascii="Book Antiqua" w:hAnsi="Book Antiqua"/>
          <w:szCs w:val="24"/>
        </w:rPr>
        <w:t xml:space="preserve"> and eventual metastasis that remain significant issues for operable pancreatic cancer</w:t>
      </w:r>
      <w:r w:rsidR="00304107" w:rsidRPr="00C30CF6">
        <w:rPr>
          <w:rFonts w:ascii="Book Antiqua" w:hAnsi="Book Antiqua"/>
          <w:szCs w:val="24"/>
          <w:vertAlign w:val="superscript"/>
        </w:rPr>
        <w:t>[6</w:t>
      </w:r>
      <w:r w:rsidR="008C6A5B" w:rsidRPr="00C30CF6">
        <w:rPr>
          <w:rFonts w:ascii="Book Antiqua" w:hAnsi="Book Antiqua"/>
          <w:szCs w:val="24"/>
          <w:vertAlign w:val="superscript"/>
        </w:rPr>
        <w:t>]</w:t>
      </w:r>
      <w:r w:rsidR="00EE78BA" w:rsidRPr="00C30CF6">
        <w:rPr>
          <w:rFonts w:ascii="Book Antiqua" w:hAnsi="Book Antiqua"/>
          <w:szCs w:val="24"/>
        </w:rPr>
        <w:t>.</w:t>
      </w:r>
      <w:r w:rsidR="00C14CCB" w:rsidRPr="00C30CF6">
        <w:rPr>
          <w:rFonts w:ascii="Book Antiqua" w:hAnsi="Book Antiqua"/>
          <w:szCs w:val="24"/>
        </w:rPr>
        <w:t xml:space="preserve"> However, the local recurrence rate </w:t>
      </w:r>
      <w:r w:rsidR="008C6A5B" w:rsidRPr="00C30CF6">
        <w:rPr>
          <w:rFonts w:ascii="Book Antiqua" w:hAnsi="Book Antiqua"/>
          <w:szCs w:val="24"/>
        </w:rPr>
        <w:t xml:space="preserve">is </w:t>
      </w:r>
      <w:r w:rsidR="00C14CCB" w:rsidRPr="00C30CF6">
        <w:rPr>
          <w:rFonts w:ascii="Book Antiqua" w:hAnsi="Book Antiqua"/>
          <w:szCs w:val="24"/>
        </w:rPr>
        <w:t>still more than 30%</w:t>
      </w:r>
      <w:r w:rsidR="00304107" w:rsidRPr="00C30CF6">
        <w:rPr>
          <w:rFonts w:ascii="Book Antiqua" w:hAnsi="Book Antiqua"/>
          <w:szCs w:val="24"/>
          <w:vertAlign w:val="superscript"/>
        </w:rPr>
        <w:t>[8</w:t>
      </w:r>
      <w:r w:rsidR="00C14CCB" w:rsidRPr="00C30CF6">
        <w:rPr>
          <w:rFonts w:ascii="Book Antiqua" w:hAnsi="Book Antiqua"/>
          <w:szCs w:val="24"/>
          <w:vertAlign w:val="superscript"/>
        </w:rPr>
        <w:t>]</w:t>
      </w:r>
      <w:r w:rsidR="00C14CCB" w:rsidRPr="00C30CF6">
        <w:rPr>
          <w:rFonts w:ascii="Book Antiqua" w:hAnsi="Book Antiqua"/>
          <w:szCs w:val="24"/>
        </w:rPr>
        <w:t xml:space="preserve">. In addition, the survival benefit with adjuvant radiotherapy is controversial and may be </w:t>
      </w:r>
      <w:r w:rsidR="008C6A5B" w:rsidRPr="00C30CF6">
        <w:rPr>
          <w:rFonts w:ascii="Book Antiqua" w:hAnsi="Book Antiqua"/>
          <w:szCs w:val="24"/>
        </w:rPr>
        <w:t>outweighed by the</w:t>
      </w:r>
      <w:r w:rsidR="00C14CCB" w:rsidRPr="00C30CF6">
        <w:rPr>
          <w:rFonts w:ascii="Book Antiqua" w:hAnsi="Book Antiqua"/>
          <w:szCs w:val="24"/>
        </w:rPr>
        <w:t xml:space="preserve"> toxicity</w:t>
      </w:r>
      <w:r w:rsidR="008C6A5B" w:rsidRPr="00C30CF6">
        <w:rPr>
          <w:rFonts w:ascii="Book Antiqua" w:hAnsi="Book Antiqua"/>
          <w:szCs w:val="24"/>
        </w:rPr>
        <w:t xml:space="preserve"> of the treatments</w:t>
      </w:r>
      <w:r w:rsidR="00304107" w:rsidRPr="00C30CF6">
        <w:rPr>
          <w:rFonts w:ascii="Book Antiqua" w:hAnsi="Book Antiqua"/>
          <w:szCs w:val="24"/>
          <w:vertAlign w:val="superscript"/>
        </w:rPr>
        <w:t>[9</w:t>
      </w:r>
      <w:r w:rsidR="00C14CCB" w:rsidRPr="00C30CF6">
        <w:rPr>
          <w:rFonts w:ascii="Book Antiqua" w:hAnsi="Book Antiqua"/>
          <w:szCs w:val="24"/>
          <w:vertAlign w:val="superscript"/>
        </w:rPr>
        <w:t>]</w:t>
      </w:r>
      <w:r w:rsidR="00C14CCB" w:rsidRPr="00C30CF6">
        <w:rPr>
          <w:rFonts w:ascii="Book Antiqua" w:hAnsi="Book Antiqua"/>
          <w:szCs w:val="24"/>
        </w:rPr>
        <w:t xml:space="preserve">. </w:t>
      </w:r>
    </w:p>
    <w:p w14:paraId="1FF73613" w14:textId="411720B0" w:rsidR="00FF0BF9" w:rsidRPr="00C30CF6" w:rsidRDefault="003537CB"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Patients with advanced pancreatic cancer frequently suffer from local symptoms</w:t>
      </w:r>
      <w:r w:rsidR="00CD22C3" w:rsidRPr="00C30CF6">
        <w:rPr>
          <w:rFonts w:ascii="Book Antiqua" w:hAnsi="Book Antiqua"/>
          <w:szCs w:val="24"/>
        </w:rPr>
        <w:t>.</w:t>
      </w:r>
      <w:r w:rsidR="008D7608" w:rsidRPr="00C30CF6">
        <w:rPr>
          <w:rFonts w:ascii="Book Antiqua" w:hAnsi="Book Antiqua"/>
          <w:szCs w:val="24"/>
        </w:rPr>
        <w:t xml:space="preserve"> </w:t>
      </w:r>
      <w:r w:rsidR="00147175" w:rsidRPr="00C30CF6">
        <w:rPr>
          <w:rFonts w:ascii="Book Antiqua" w:hAnsi="Book Antiqua"/>
          <w:szCs w:val="24"/>
        </w:rPr>
        <w:t xml:space="preserve">Local </w:t>
      </w:r>
      <w:r w:rsidR="008D7608" w:rsidRPr="00C30CF6">
        <w:rPr>
          <w:rFonts w:ascii="Book Antiqua" w:hAnsi="Book Antiqua"/>
          <w:szCs w:val="24"/>
        </w:rPr>
        <w:t>control of the main tumor</w:t>
      </w:r>
      <w:r w:rsidR="000F77CA" w:rsidRPr="00C30CF6">
        <w:rPr>
          <w:rFonts w:ascii="Book Antiqua" w:hAnsi="Book Antiqua"/>
          <w:szCs w:val="24"/>
        </w:rPr>
        <w:t xml:space="preserve"> </w:t>
      </w:r>
      <w:r w:rsidR="002F7350" w:rsidRPr="00C30CF6">
        <w:rPr>
          <w:rFonts w:ascii="Book Antiqua" w:hAnsi="Book Antiqua"/>
          <w:szCs w:val="24"/>
        </w:rPr>
        <w:t>is</w:t>
      </w:r>
      <w:r w:rsidRPr="00C30CF6">
        <w:rPr>
          <w:rFonts w:ascii="Book Antiqua" w:hAnsi="Book Antiqua"/>
          <w:szCs w:val="24"/>
        </w:rPr>
        <w:t xml:space="preserve"> paramount to palliate these </w:t>
      </w:r>
      <w:r w:rsidR="008C754B" w:rsidRPr="00C30CF6">
        <w:rPr>
          <w:rFonts w:ascii="Book Antiqua" w:hAnsi="Book Antiqua"/>
          <w:szCs w:val="24"/>
        </w:rPr>
        <w:t>complaints</w:t>
      </w:r>
      <w:r w:rsidR="00147175" w:rsidRPr="00C30CF6">
        <w:rPr>
          <w:rFonts w:ascii="Book Antiqua" w:hAnsi="Book Antiqua"/>
          <w:szCs w:val="24"/>
        </w:rPr>
        <w:t>, in addition to surgical bypass, and biliary/intestinal stenting or drainage</w:t>
      </w:r>
      <w:r w:rsidR="00304107" w:rsidRPr="00C30CF6">
        <w:rPr>
          <w:rFonts w:ascii="Book Antiqua" w:hAnsi="Book Antiqua"/>
          <w:szCs w:val="24"/>
          <w:vertAlign w:val="superscript"/>
        </w:rPr>
        <w:t>[10</w:t>
      </w:r>
      <w:r w:rsidR="003D66E0" w:rsidRPr="00C30CF6">
        <w:rPr>
          <w:rFonts w:ascii="Book Antiqua" w:hAnsi="Book Antiqua"/>
          <w:szCs w:val="24"/>
          <w:vertAlign w:val="superscript"/>
        </w:rPr>
        <w:t>]</w:t>
      </w:r>
      <w:r w:rsidRPr="00C30CF6">
        <w:rPr>
          <w:rFonts w:ascii="Book Antiqua" w:hAnsi="Book Antiqua"/>
          <w:szCs w:val="24"/>
        </w:rPr>
        <w:t xml:space="preserve">. </w:t>
      </w:r>
      <w:r w:rsidR="009C3B2C" w:rsidRPr="00C30CF6">
        <w:rPr>
          <w:rFonts w:ascii="Book Antiqua" w:hAnsi="Book Antiqua"/>
          <w:szCs w:val="24"/>
        </w:rPr>
        <w:t xml:space="preserve">The local control rate with chemotherapy alone </w:t>
      </w:r>
      <w:r w:rsidR="008C754B" w:rsidRPr="00C30CF6">
        <w:rPr>
          <w:rFonts w:ascii="Book Antiqua" w:hAnsi="Book Antiqua"/>
          <w:szCs w:val="24"/>
        </w:rPr>
        <w:t>varies over</w:t>
      </w:r>
      <w:r w:rsidR="00F74DAC" w:rsidRPr="00C30CF6">
        <w:rPr>
          <w:rFonts w:ascii="Book Antiqua" w:hAnsi="Book Antiqua"/>
          <w:szCs w:val="24"/>
        </w:rPr>
        <w:t xml:space="preserve"> a wide range, </w:t>
      </w:r>
      <w:r w:rsidR="00147175" w:rsidRPr="00C30CF6">
        <w:rPr>
          <w:rFonts w:ascii="Book Antiqua" w:hAnsi="Book Antiqua"/>
          <w:szCs w:val="24"/>
        </w:rPr>
        <w:t xml:space="preserve">which is </w:t>
      </w:r>
      <w:r w:rsidR="00F74DAC" w:rsidRPr="00C30CF6">
        <w:rPr>
          <w:rFonts w:ascii="Book Antiqua" w:hAnsi="Book Antiqua"/>
          <w:szCs w:val="24"/>
        </w:rPr>
        <w:t xml:space="preserve">probably </w:t>
      </w:r>
      <w:r w:rsidR="008C754B" w:rsidRPr="00C30CF6">
        <w:rPr>
          <w:rFonts w:ascii="Book Antiqua" w:hAnsi="Book Antiqua"/>
          <w:szCs w:val="24"/>
        </w:rPr>
        <w:t xml:space="preserve">due </w:t>
      </w:r>
      <w:r w:rsidR="00F74DAC" w:rsidRPr="00C30CF6">
        <w:rPr>
          <w:rFonts w:ascii="Book Antiqua" w:hAnsi="Book Antiqua"/>
          <w:szCs w:val="24"/>
        </w:rPr>
        <w:t xml:space="preserve">to the use of </w:t>
      </w:r>
      <w:r w:rsidR="008C754B" w:rsidRPr="00C30CF6">
        <w:rPr>
          <w:rFonts w:ascii="Book Antiqua" w:hAnsi="Book Antiqua"/>
          <w:szCs w:val="24"/>
        </w:rPr>
        <w:t xml:space="preserve">a </w:t>
      </w:r>
      <w:r w:rsidR="00F74DAC" w:rsidRPr="00C30CF6">
        <w:rPr>
          <w:rFonts w:ascii="Book Antiqua" w:hAnsi="Book Antiqua"/>
          <w:szCs w:val="24"/>
        </w:rPr>
        <w:t>single</w:t>
      </w:r>
      <w:r w:rsidR="008C754B" w:rsidRPr="00C30CF6">
        <w:rPr>
          <w:rFonts w:ascii="Book Antiqua" w:hAnsi="Book Antiqua"/>
          <w:szCs w:val="24"/>
        </w:rPr>
        <w:t xml:space="preserve"> </w:t>
      </w:r>
      <w:r w:rsidR="00F74DAC" w:rsidRPr="00C30CF6">
        <w:rPr>
          <w:rFonts w:ascii="Book Antiqua" w:hAnsi="Book Antiqua"/>
          <w:szCs w:val="24"/>
        </w:rPr>
        <w:t>agent versus combined chemotherapy</w:t>
      </w:r>
      <w:r w:rsidR="009D0DEA" w:rsidRPr="00C30CF6">
        <w:rPr>
          <w:rFonts w:ascii="Book Antiqua" w:hAnsi="Book Antiqua"/>
          <w:szCs w:val="24"/>
          <w:vertAlign w:val="superscript"/>
        </w:rPr>
        <w:t>[10,</w:t>
      </w:r>
      <w:r w:rsidR="00304107" w:rsidRPr="00C30CF6">
        <w:rPr>
          <w:rFonts w:ascii="Book Antiqua" w:hAnsi="Book Antiqua"/>
          <w:szCs w:val="24"/>
          <w:vertAlign w:val="superscript"/>
        </w:rPr>
        <w:t>11</w:t>
      </w:r>
      <w:r w:rsidR="009C3B2C" w:rsidRPr="00C30CF6">
        <w:rPr>
          <w:rFonts w:ascii="Book Antiqua" w:hAnsi="Book Antiqua"/>
          <w:szCs w:val="24"/>
          <w:vertAlign w:val="superscript"/>
        </w:rPr>
        <w:t>]</w:t>
      </w:r>
      <w:r w:rsidR="009C3B2C" w:rsidRPr="00C30CF6">
        <w:rPr>
          <w:rFonts w:ascii="Book Antiqua" w:hAnsi="Book Antiqua"/>
          <w:szCs w:val="24"/>
        </w:rPr>
        <w:t xml:space="preserve">. </w:t>
      </w:r>
      <w:r w:rsidR="00147175" w:rsidRPr="00C30CF6">
        <w:rPr>
          <w:rFonts w:ascii="Book Antiqua" w:hAnsi="Book Antiqua"/>
          <w:szCs w:val="24"/>
        </w:rPr>
        <w:t>It</w:t>
      </w:r>
      <w:r w:rsidR="006918E2" w:rsidRPr="00C30CF6">
        <w:rPr>
          <w:rFonts w:ascii="Book Antiqua" w:hAnsi="Book Antiqua"/>
          <w:szCs w:val="24"/>
        </w:rPr>
        <w:t xml:space="preserve"> is questionable</w:t>
      </w:r>
      <w:r w:rsidR="00147175" w:rsidRPr="00C30CF6">
        <w:rPr>
          <w:rFonts w:ascii="Book Antiqua" w:hAnsi="Book Antiqua"/>
          <w:szCs w:val="24"/>
        </w:rPr>
        <w:t xml:space="preserve"> if local control can translate </w:t>
      </w:r>
      <w:r w:rsidR="00147175" w:rsidRPr="00C30CF6">
        <w:rPr>
          <w:rFonts w:ascii="Book Antiqua" w:hAnsi="Book Antiqua"/>
          <w:szCs w:val="24"/>
        </w:rPr>
        <w:lastRenderedPageBreak/>
        <w:t>into a survival benefit</w:t>
      </w:r>
      <w:r w:rsidR="006918E2" w:rsidRPr="00C30CF6">
        <w:rPr>
          <w:rFonts w:ascii="Book Antiqua" w:hAnsi="Book Antiqua"/>
          <w:szCs w:val="24"/>
        </w:rPr>
        <w:t xml:space="preserve">. </w:t>
      </w:r>
      <w:r w:rsidR="00147175" w:rsidRPr="00C30CF6">
        <w:rPr>
          <w:rFonts w:ascii="Book Antiqua" w:hAnsi="Book Antiqua"/>
          <w:szCs w:val="24"/>
        </w:rPr>
        <w:t xml:space="preserve">Bolus </w:t>
      </w:r>
      <w:r w:rsidR="004E4092" w:rsidRPr="00C30CF6">
        <w:rPr>
          <w:rFonts w:ascii="Book Antiqua" w:hAnsi="Book Antiqua"/>
          <w:szCs w:val="24"/>
        </w:rPr>
        <w:t xml:space="preserve">5-FU-based </w:t>
      </w:r>
      <w:r w:rsidR="00E2500C" w:rsidRPr="00C30CF6">
        <w:rPr>
          <w:rFonts w:ascii="Book Antiqua" w:hAnsi="Book Antiqua"/>
          <w:szCs w:val="24"/>
        </w:rPr>
        <w:t xml:space="preserve">chemoradiotherapy (CCRT) </w:t>
      </w:r>
      <w:r w:rsidR="007F4D10" w:rsidRPr="00C30CF6">
        <w:rPr>
          <w:rFonts w:ascii="Book Antiqua" w:hAnsi="Book Antiqua"/>
          <w:szCs w:val="24"/>
        </w:rPr>
        <w:t xml:space="preserve">concurrent </w:t>
      </w:r>
      <w:r w:rsidR="00E2500C" w:rsidRPr="00C30CF6">
        <w:rPr>
          <w:rFonts w:ascii="Book Antiqua" w:hAnsi="Book Antiqua"/>
          <w:szCs w:val="24"/>
        </w:rPr>
        <w:t xml:space="preserve">with maintenance chemotherapy </w:t>
      </w:r>
      <w:r w:rsidR="00147175" w:rsidRPr="00C30CF6">
        <w:rPr>
          <w:rFonts w:ascii="Book Antiqua" w:hAnsi="Book Antiqua"/>
          <w:szCs w:val="24"/>
        </w:rPr>
        <w:t>was</w:t>
      </w:r>
      <w:r w:rsidR="00E2500C" w:rsidRPr="00C30CF6">
        <w:rPr>
          <w:rFonts w:ascii="Book Antiqua" w:hAnsi="Book Antiqua"/>
          <w:szCs w:val="24"/>
        </w:rPr>
        <w:t xml:space="preserve"> shown</w:t>
      </w:r>
      <w:r w:rsidR="00147175" w:rsidRPr="00C30CF6">
        <w:rPr>
          <w:rFonts w:ascii="Book Antiqua" w:hAnsi="Book Antiqua"/>
          <w:szCs w:val="24"/>
        </w:rPr>
        <w:t xml:space="preserve">, in the 1980s, </w:t>
      </w:r>
      <w:r w:rsidR="00BC739B" w:rsidRPr="00C30CF6">
        <w:rPr>
          <w:rFonts w:ascii="Book Antiqua" w:hAnsi="Book Antiqua"/>
          <w:szCs w:val="24"/>
        </w:rPr>
        <w:t xml:space="preserve">to double overall survival from 22.9 </w:t>
      </w:r>
      <w:r w:rsidR="009D0DEA" w:rsidRPr="00C30CF6">
        <w:rPr>
          <w:rFonts w:ascii="Book Antiqua" w:eastAsia="SimSun" w:hAnsi="Book Antiqua" w:hint="eastAsia"/>
          <w:szCs w:val="24"/>
          <w:lang w:eastAsia="zh-CN"/>
        </w:rPr>
        <w:t>wk</w:t>
      </w:r>
      <w:r w:rsidR="00BC739B" w:rsidRPr="00C30CF6">
        <w:rPr>
          <w:rFonts w:ascii="Book Antiqua" w:hAnsi="Book Antiqua"/>
          <w:szCs w:val="24"/>
        </w:rPr>
        <w:t xml:space="preserve"> to more than 40 </w:t>
      </w:r>
      <w:r w:rsidR="009D0DEA" w:rsidRPr="00C30CF6">
        <w:rPr>
          <w:rFonts w:ascii="Book Antiqua" w:eastAsia="SimSun" w:hAnsi="Book Antiqua" w:hint="eastAsia"/>
          <w:szCs w:val="24"/>
          <w:lang w:eastAsia="zh-CN"/>
        </w:rPr>
        <w:t>wk</w:t>
      </w:r>
      <w:r w:rsidR="004639D3" w:rsidRPr="00C30CF6">
        <w:rPr>
          <w:rFonts w:ascii="Book Antiqua" w:hAnsi="Book Antiqua"/>
          <w:szCs w:val="24"/>
        </w:rPr>
        <w:t xml:space="preserve"> compar</w:t>
      </w:r>
      <w:r w:rsidR="008C754B" w:rsidRPr="00C30CF6">
        <w:rPr>
          <w:rFonts w:ascii="Book Antiqua" w:hAnsi="Book Antiqua"/>
          <w:szCs w:val="24"/>
        </w:rPr>
        <w:t>ed</w:t>
      </w:r>
      <w:r w:rsidR="004639D3" w:rsidRPr="00C30CF6">
        <w:rPr>
          <w:rFonts w:ascii="Book Antiqua" w:hAnsi="Book Antiqua"/>
          <w:szCs w:val="24"/>
        </w:rPr>
        <w:t xml:space="preserve"> to </w:t>
      </w:r>
      <w:r w:rsidR="00727304" w:rsidRPr="00C30CF6">
        <w:rPr>
          <w:rFonts w:ascii="Book Antiqua" w:hAnsi="Book Antiqua"/>
          <w:szCs w:val="24"/>
        </w:rPr>
        <w:t xml:space="preserve">that by </w:t>
      </w:r>
      <w:r w:rsidR="004639D3" w:rsidRPr="00C30CF6">
        <w:rPr>
          <w:rFonts w:ascii="Book Antiqua" w:hAnsi="Book Antiqua"/>
          <w:szCs w:val="24"/>
        </w:rPr>
        <w:t>radiotherapy alone</w:t>
      </w:r>
      <w:r w:rsidR="00304107" w:rsidRPr="00C30CF6">
        <w:rPr>
          <w:rFonts w:ascii="Book Antiqua" w:hAnsi="Book Antiqua"/>
          <w:szCs w:val="24"/>
          <w:vertAlign w:val="superscript"/>
        </w:rPr>
        <w:t>[12</w:t>
      </w:r>
      <w:r w:rsidR="00E2500C" w:rsidRPr="00C30CF6">
        <w:rPr>
          <w:rFonts w:ascii="Book Antiqua" w:hAnsi="Book Antiqua"/>
          <w:szCs w:val="24"/>
          <w:vertAlign w:val="superscript"/>
        </w:rPr>
        <w:t>]</w:t>
      </w:r>
      <w:r w:rsidR="00E2500C" w:rsidRPr="00C30CF6">
        <w:rPr>
          <w:rFonts w:ascii="Book Antiqua" w:hAnsi="Book Antiqua"/>
          <w:szCs w:val="24"/>
        </w:rPr>
        <w:t xml:space="preserve">. </w:t>
      </w:r>
      <w:r w:rsidR="00AB0E13" w:rsidRPr="00C30CF6">
        <w:rPr>
          <w:rFonts w:ascii="Book Antiqua" w:hAnsi="Book Antiqua"/>
          <w:szCs w:val="24"/>
        </w:rPr>
        <w:t>However</w:t>
      </w:r>
      <w:r w:rsidR="00C8368B" w:rsidRPr="00C30CF6">
        <w:rPr>
          <w:rFonts w:ascii="Book Antiqua" w:hAnsi="Book Antiqua"/>
          <w:szCs w:val="24"/>
        </w:rPr>
        <w:t xml:space="preserve">, </w:t>
      </w:r>
      <w:r w:rsidR="00147175" w:rsidRPr="00C30CF6">
        <w:rPr>
          <w:rFonts w:ascii="Book Antiqua" w:hAnsi="Book Antiqua"/>
          <w:szCs w:val="24"/>
        </w:rPr>
        <w:t xml:space="preserve">a </w:t>
      </w:r>
      <w:r w:rsidR="00AB0E13" w:rsidRPr="00C30CF6">
        <w:rPr>
          <w:rFonts w:ascii="Book Antiqua" w:hAnsi="Book Antiqua"/>
          <w:szCs w:val="24"/>
        </w:rPr>
        <w:t>compari</w:t>
      </w:r>
      <w:r w:rsidR="00147175" w:rsidRPr="00C30CF6">
        <w:rPr>
          <w:rFonts w:ascii="Book Antiqua" w:hAnsi="Book Antiqua"/>
          <w:szCs w:val="24"/>
        </w:rPr>
        <w:t>son of</w:t>
      </w:r>
      <w:r w:rsidR="00AB0E13" w:rsidRPr="00C30CF6">
        <w:rPr>
          <w:rFonts w:ascii="Book Antiqua" w:hAnsi="Book Antiqua"/>
          <w:szCs w:val="24"/>
        </w:rPr>
        <w:t xml:space="preserve"> CCRT to chemotherapy alone did not show </w:t>
      </w:r>
      <w:r w:rsidR="008C754B" w:rsidRPr="00C30CF6">
        <w:rPr>
          <w:rFonts w:ascii="Book Antiqua" w:hAnsi="Book Antiqua"/>
          <w:szCs w:val="24"/>
        </w:rPr>
        <w:t xml:space="preserve">a </w:t>
      </w:r>
      <w:r w:rsidR="00AB0E13" w:rsidRPr="00C30CF6">
        <w:rPr>
          <w:rFonts w:ascii="Book Antiqua" w:hAnsi="Book Antiqua"/>
          <w:szCs w:val="24"/>
        </w:rPr>
        <w:t>consistent survival benefit</w:t>
      </w:r>
      <w:r w:rsidR="009D0DEA" w:rsidRPr="00C30CF6">
        <w:rPr>
          <w:rFonts w:ascii="Book Antiqua" w:hAnsi="Book Antiqua"/>
          <w:szCs w:val="24"/>
          <w:vertAlign w:val="superscript"/>
        </w:rPr>
        <w:t>[13,</w:t>
      </w:r>
      <w:r w:rsidR="00304107" w:rsidRPr="00C30CF6">
        <w:rPr>
          <w:rFonts w:ascii="Book Antiqua" w:hAnsi="Book Antiqua"/>
          <w:szCs w:val="24"/>
          <w:vertAlign w:val="superscript"/>
        </w:rPr>
        <w:t>14</w:t>
      </w:r>
      <w:r w:rsidR="00AB0E13" w:rsidRPr="00C30CF6">
        <w:rPr>
          <w:rFonts w:ascii="Book Antiqua" w:hAnsi="Book Antiqua"/>
          <w:szCs w:val="24"/>
          <w:vertAlign w:val="superscript"/>
        </w:rPr>
        <w:t>]</w:t>
      </w:r>
      <w:r w:rsidR="00AB0E13" w:rsidRPr="00C30CF6">
        <w:rPr>
          <w:rFonts w:ascii="Book Antiqua" w:hAnsi="Book Antiqua"/>
          <w:szCs w:val="24"/>
        </w:rPr>
        <w:t>.</w:t>
      </w:r>
      <w:r w:rsidR="004D4B32" w:rsidRPr="00C30CF6">
        <w:rPr>
          <w:rFonts w:ascii="Book Antiqua" w:hAnsi="Book Antiqua"/>
          <w:szCs w:val="24"/>
        </w:rPr>
        <w:t xml:space="preserve"> </w:t>
      </w:r>
      <w:r w:rsidR="00147175" w:rsidRPr="00C30CF6">
        <w:rPr>
          <w:rFonts w:ascii="Book Antiqua" w:hAnsi="Book Antiqua"/>
          <w:szCs w:val="24"/>
        </w:rPr>
        <w:t xml:space="preserve">Moreover, </w:t>
      </w:r>
      <w:r w:rsidR="00C8368B" w:rsidRPr="00C30CF6">
        <w:rPr>
          <w:rFonts w:ascii="Book Antiqua" w:hAnsi="Book Antiqua"/>
          <w:szCs w:val="24"/>
        </w:rPr>
        <w:t>t</w:t>
      </w:r>
      <w:r w:rsidR="00CF6D8C" w:rsidRPr="00C30CF6">
        <w:rPr>
          <w:rFonts w:ascii="Book Antiqua" w:hAnsi="Book Antiqua"/>
          <w:szCs w:val="24"/>
        </w:rPr>
        <w:t xml:space="preserve">he use of </w:t>
      </w:r>
      <w:r w:rsidR="00352004" w:rsidRPr="00C30CF6">
        <w:rPr>
          <w:rFonts w:ascii="Book Antiqua" w:hAnsi="Book Antiqua"/>
          <w:szCs w:val="24"/>
        </w:rPr>
        <w:t xml:space="preserve">modern </w:t>
      </w:r>
      <w:r w:rsidR="00CF6D8C" w:rsidRPr="00C30CF6">
        <w:rPr>
          <w:rFonts w:ascii="Book Antiqua" w:hAnsi="Book Antiqua"/>
          <w:szCs w:val="24"/>
        </w:rPr>
        <w:t xml:space="preserve">radiotherapy </w:t>
      </w:r>
      <w:r w:rsidR="004D4B32" w:rsidRPr="00C30CF6">
        <w:rPr>
          <w:rFonts w:ascii="Book Antiqua" w:hAnsi="Book Antiqua"/>
          <w:szCs w:val="24"/>
        </w:rPr>
        <w:t>techniques</w:t>
      </w:r>
      <w:r w:rsidR="00147175" w:rsidRPr="00C30CF6">
        <w:rPr>
          <w:rFonts w:ascii="Book Antiqua" w:hAnsi="Book Antiqua"/>
          <w:szCs w:val="24"/>
        </w:rPr>
        <w:t>,</w:t>
      </w:r>
      <w:r w:rsidR="00B833E6" w:rsidRPr="00C30CF6">
        <w:rPr>
          <w:rFonts w:ascii="Book Antiqua" w:hAnsi="Book Antiqua"/>
          <w:szCs w:val="24"/>
        </w:rPr>
        <w:t xml:space="preserve"> to obtain a survival benefit</w:t>
      </w:r>
      <w:r w:rsidR="004D4B32" w:rsidRPr="00C30CF6">
        <w:rPr>
          <w:rFonts w:ascii="Book Antiqua" w:hAnsi="Book Antiqua"/>
          <w:szCs w:val="24"/>
        </w:rPr>
        <w:t xml:space="preserve"> </w:t>
      </w:r>
      <w:r w:rsidR="00CF6D8C" w:rsidRPr="00C30CF6">
        <w:rPr>
          <w:rFonts w:ascii="Book Antiqua" w:hAnsi="Book Antiqua"/>
          <w:szCs w:val="24"/>
        </w:rPr>
        <w:t>in local</w:t>
      </w:r>
      <w:r w:rsidR="00511265" w:rsidRPr="00C30CF6">
        <w:rPr>
          <w:rFonts w:ascii="Book Antiqua" w:hAnsi="Book Antiqua"/>
          <w:szCs w:val="24"/>
        </w:rPr>
        <w:t>ly advanced</w:t>
      </w:r>
      <w:r w:rsidR="00CF6D8C" w:rsidRPr="00C30CF6">
        <w:rPr>
          <w:rFonts w:ascii="Book Antiqua" w:hAnsi="Book Antiqua"/>
          <w:szCs w:val="24"/>
        </w:rPr>
        <w:t xml:space="preserve"> pancreatic cancer</w:t>
      </w:r>
      <w:r w:rsidR="00147175" w:rsidRPr="00C30CF6">
        <w:rPr>
          <w:rFonts w:ascii="Book Antiqua" w:hAnsi="Book Antiqua"/>
          <w:szCs w:val="24"/>
        </w:rPr>
        <w:t>,</w:t>
      </w:r>
      <w:r w:rsidR="00CF6D8C" w:rsidRPr="00C30CF6">
        <w:rPr>
          <w:rFonts w:ascii="Book Antiqua" w:hAnsi="Book Antiqua"/>
          <w:szCs w:val="24"/>
        </w:rPr>
        <w:t xml:space="preserve"> </w:t>
      </w:r>
      <w:r w:rsidR="000B270E" w:rsidRPr="00C30CF6">
        <w:rPr>
          <w:rFonts w:ascii="Book Antiqua" w:hAnsi="Book Antiqua"/>
          <w:szCs w:val="24"/>
        </w:rPr>
        <w:t xml:space="preserve">is of </w:t>
      </w:r>
      <w:r w:rsidR="00675735" w:rsidRPr="00C30CF6">
        <w:rPr>
          <w:rFonts w:ascii="Book Antiqua" w:hAnsi="Book Antiqua"/>
          <w:szCs w:val="24"/>
        </w:rPr>
        <w:t>great debate</w:t>
      </w:r>
      <w:r w:rsidR="00675735" w:rsidRPr="00C30CF6">
        <w:rPr>
          <w:rFonts w:ascii="Book Antiqua" w:hAnsi="Book Antiqua"/>
          <w:szCs w:val="24"/>
          <w:vertAlign w:val="superscript"/>
        </w:rPr>
        <w:t>[</w:t>
      </w:r>
      <w:r w:rsidR="00FE360C" w:rsidRPr="00C30CF6">
        <w:rPr>
          <w:rFonts w:ascii="Book Antiqua" w:hAnsi="Book Antiqua"/>
          <w:szCs w:val="24"/>
          <w:vertAlign w:val="superscript"/>
        </w:rPr>
        <w:t>10,15,</w:t>
      </w:r>
      <w:r w:rsidR="00304107" w:rsidRPr="00C30CF6">
        <w:rPr>
          <w:rFonts w:ascii="Book Antiqua" w:hAnsi="Book Antiqua"/>
          <w:szCs w:val="24"/>
          <w:vertAlign w:val="superscript"/>
        </w:rPr>
        <w:t>16</w:t>
      </w:r>
      <w:r w:rsidR="00E11029" w:rsidRPr="00C30CF6">
        <w:rPr>
          <w:rFonts w:ascii="Book Antiqua" w:hAnsi="Book Antiqua"/>
          <w:szCs w:val="24"/>
          <w:vertAlign w:val="superscript"/>
        </w:rPr>
        <w:t>]</w:t>
      </w:r>
      <w:r w:rsidR="00E11029" w:rsidRPr="00C30CF6">
        <w:rPr>
          <w:rFonts w:ascii="Book Antiqua" w:hAnsi="Book Antiqua"/>
          <w:szCs w:val="24"/>
        </w:rPr>
        <w:t xml:space="preserve">. </w:t>
      </w:r>
    </w:p>
    <w:p w14:paraId="69E2480C" w14:textId="07FC6B95" w:rsidR="00FF0BF9" w:rsidRPr="00C30CF6" w:rsidRDefault="004B3518"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The underlying reasons for inconsistent benefits in adding radiotherapy to chemotherapy</w:t>
      </w:r>
      <w:r w:rsidR="00147175" w:rsidRPr="00C30CF6">
        <w:rPr>
          <w:rFonts w:ascii="Book Antiqua" w:hAnsi="Book Antiqua"/>
          <w:szCs w:val="24"/>
        </w:rPr>
        <w:t>,</w:t>
      </w:r>
      <w:r w:rsidRPr="00C30CF6">
        <w:rPr>
          <w:rFonts w:ascii="Book Antiqua" w:hAnsi="Book Antiqua"/>
          <w:szCs w:val="24"/>
        </w:rPr>
        <w:t xml:space="preserve"> </w:t>
      </w:r>
      <w:r w:rsidR="00613352" w:rsidRPr="00C30CF6">
        <w:rPr>
          <w:rFonts w:ascii="Book Antiqua" w:hAnsi="Book Antiqua"/>
          <w:szCs w:val="24"/>
        </w:rPr>
        <w:t>in the adjuvant or palli</w:t>
      </w:r>
      <w:r w:rsidR="002F3FEE" w:rsidRPr="00C30CF6">
        <w:rPr>
          <w:rFonts w:ascii="Book Antiqua" w:hAnsi="Book Antiqua"/>
          <w:szCs w:val="24"/>
        </w:rPr>
        <w:t>ative setting</w:t>
      </w:r>
      <w:r w:rsidR="00147175" w:rsidRPr="00C30CF6">
        <w:rPr>
          <w:rFonts w:ascii="Book Antiqua" w:hAnsi="Book Antiqua"/>
          <w:szCs w:val="24"/>
        </w:rPr>
        <w:t>,</w:t>
      </w:r>
      <w:r w:rsidR="002F3FEE" w:rsidRPr="00C30CF6">
        <w:rPr>
          <w:rFonts w:ascii="Book Antiqua" w:hAnsi="Book Antiqua"/>
          <w:szCs w:val="24"/>
        </w:rPr>
        <w:t xml:space="preserve"> are multifactorial</w:t>
      </w:r>
      <w:r w:rsidR="00613352" w:rsidRPr="00C30CF6">
        <w:rPr>
          <w:rFonts w:ascii="Book Antiqua" w:hAnsi="Book Antiqua"/>
          <w:szCs w:val="24"/>
        </w:rPr>
        <w:t xml:space="preserve">. </w:t>
      </w:r>
      <w:r w:rsidR="00882A43" w:rsidRPr="00C30CF6">
        <w:rPr>
          <w:rFonts w:ascii="Book Antiqua" w:hAnsi="Book Antiqua"/>
          <w:szCs w:val="24"/>
        </w:rPr>
        <w:t xml:space="preserve">Potential explanations are poor </w:t>
      </w:r>
      <w:r w:rsidR="00E911A9" w:rsidRPr="00C30CF6">
        <w:rPr>
          <w:rFonts w:ascii="Book Antiqua" w:hAnsi="Book Antiqua"/>
          <w:szCs w:val="24"/>
        </w:rPr>
        <w:t xml:space="preserve">quality control of </w:t>
      </w:r>
      <w:r w:rsidR="008C754B" w:rsidRPr="00C30CF6">
        <w:rPr>
          <w:rFonts w:ascii="Book Antiqua" w:hAnsi="Book Antiqua"/>
          <w:szCs w:val="24"/>
        </w:rPr>
        <w:t xml:space="preserve">the </w:t>
      </w:r>
      <w:r w:rsidR="00E911A9" w:rsidRPr="00C30CF6">
        <w:rPr>
          <w:rFonts w:ascii="Book Antiqua" w:hAnsi="Book Antiqua"/>
          <w:szCs w:val="24"/>
        </w:rPr>
        <w:t>deliver</w:t>
      </w:r>
      <w:r w:rsidR="008C754B" w:rsidRPr="00C30CF6">
        <w:rPr>
          <w:rFonts w:ascii="Book Antiqua" w:hAnsi="Book Antiqua"/>
          <w:szCs w:val="24"/>
        </w:rPr>
        <w:t>y of</w:t>
      </w:r>
      <w:r w:rsidR="00E911A9" w:rsidRPr="00C30CF6">
        <w:rPr>
          <w:rFonts w:ascii="Book Antiqua" w:hAnsi="Book Antiqua"/>
          <w:szCs w:val="24"/>
        </w:rPr>
        <w:t xml:space="preserve"> radiotherapy, the use of old techniques with high radiation-induced toxicity, breaks with divided radiotherapy courses</w:t>
      </w:r>
      <w:r w:rsidR="00380118" w:rsidRPr="00C30CF6">
        <w:rPr>
          <w:rFonts w:ascii="Book Antiqua" w:hAnsi="Book Antiqua"/>
          <w:szCs w:val="24"/>
        </w:rPr>
        <w:t>, and the use of agents with poor radiosensitization</w:t>
      </w:r>
      <w:r w:rsidR="00E911A9" w:rsidRPr="00C30CF6">
        <w:rPr>
          <w:rFonts w:ascii="Book Antiqua" w:hAnsi="Book Antiqua"/>
          <w:szCs w:val="24"/>
        </w:rPr>
        <w:t xml:space="preserve"> </w:t>
      </w:r>
      <w:r w:rsidR="00380118" w:rsidRPr="00C30CF6">
        <w:rPr>
          <w:rFonts w:ascii="Book Antiqua" w:hAnsi="Book Antiqua"/>
          <w:szCs w:val="24"/>
        </w:rPr>
        <w:t>and high toxicity</w:t>
      </w:r>
      <w:r w:rsidR="00E911A9" w:rsidRPr="00C30CF6">
        <w:rPr>
          <w:rFonts w:ascii="Book Antiqua" w:hAnsi="Book Antiqua"/>
          <w:szCs w:val="24"/>
        </w:rPr>
        <w:t xml:space="preserve">. </w:t>
      </w:r>
      <w:r w:rsidR="00380118" w:rsidRPr="00C30CF6">
        <w:rPr>
          <w:rFonts w:ascii="Book Antiqua" w:hAnsi="Book Antiqua"/>
          <w:szCs w:val="24"/>
        </w:rPr>
        <w:t xml:space="preserve">However, </w:t>
      </w:r>
      <w:r w:rsidR="00674910" w:rsidRPr="00C30CF6">
        <w:rPr>
          <w:rFonts w:ascii="Book Antiqua" w:hAnsi="Book Antiqua"/>
          <w:szCs w:val="24"/>
        </w:rPr>
        <w:t>panc</w:t>
      </w:r>
      <w:r w:rsidR="00B42495" w:rsidRPr="00C30CF6">
        <w:rPr>
          <w:rFonts w:ascii="Book Antiqua" w:hAnsi="Book Antiqua"/>
          <w:szCs w:val="24"/>
        </w:rPr>
        <w:t>reatic cancer metastasizes early</w:t>
      </w:r>
      <w:r w:rsidR="00166DE3" w:rsidRPr="00C30CF6">
        <w:rPr>
          <w:rFonts w:ascii="Book Antiqua" w:hAnsi="Book Antiqua"/>
          <w:szCs w:val="24"/>
          <w:vertAlign w:val="superscript"/>
        </w:rPr>
        <w:t>[7</w:t>
      </w:r>
      <w:r w:rsidR="00674910" w:rsidRPr="00C30CF6">
        <w:rPr>
          <w:rFonts w:ascii="Book Antiqua" w:hAnsi="Book Antiqua"/>
          <w:szCs w:val="24"/>
          <w:vertAlign w:val="superscript"/>
        </w:rPr>
        <w:t>]</w:t>
      </w:r>
      <w:r w:rsidR="00674910" w:rsidRPr="00C30CF6">
        <w:rPr>
          <w:rFonts w:ascii="Book Antiqua" w:hAnsi="Book Antiqua"/>
          <w:szCs w:val="24"/>
        </w:rPr>
        <w:t>. T</w:t>
      </w:r>
      <w:r w:rsidR="00587EB1" w:rsidRPr="00C30CF6">
        <w:rPr>
          <w:rFonts w:ascii="Book Antiqua" w:hAnsi="Book Antiqua"/>
          <w:szCs w:val="24"/>
        </w:rPr>
        <w:t xml:space="preserve">he </w:t>
      </w:r>
      <w:r w:rsidR="00380118" w:rsidRPr="00C30CF6">
        <w:rPr>
          <w:rFonts w:ascii="Book Antiqua" w:hAnsi="Book Antiqua"/>
          <w:szCs w:val="24"/>
        </w:rPr>
        <w:t xml:space="preserve">choice of the most appropriate </w:t>
      </w:r>
      <w:r w:rsidR="008C754B" w:rsidRPr="00C30CF6">
        <w:rPr>
          <w:rFonts w:ascii="Book Antiqua" w:hAnsi="Book Antiqua"/>
          <w:szCs w:val="24"/>
        </w:rPr>
        <w:t>medicine</w:t>
      </w:r>
      <w:r w:rsidR="00380118" w:rsidRPr="00C30CF6">
        <w:rPr>
          <w:rFonts w:ascii="Book Antiqua" w:hAnsi="Book Antiqua"/>
          <w:szCs w:val="24"/>
        </w:rPr>
        <w:t xml:space="preserve"> </w:t>
      </w:r>
      <w:r w:rsidR="00587EB1" w:rsidRPr="00C30CF6">
        <w:rPr>
          <w:rFonts w:ascii="Book Antiqua" w:hAnsi="Book Antiqua"/>
          <w:szCs w:val="24"/>
        </w:rPr>
        <w:t>add</w:t>
      </w:r>
      <w:r w:rsidR="008C754B" w:rsidRPr="00C30CF6">
        <w:rPr>
          <w:rFonts w:ascii="Book Antiqua" w:hAnsi="Book Antiqua"/>
          <w:szCs w:val="24"/>
        </w:rPr>
        <w:t>ed</w:t>
      </w:r>
      <w:r w:rsidR="00587EB1" w:rsidRPr="00C30CF6">
        <w:rPr>
          <w:rFonts w:ascii="Book Antiqua" w:hAnsi="Book Antiqua"/>
          <w:szCs w:val="24"/>
        </w:rPr>
        <w:t xml:space="preserve"> </w:t>
      </w:r>
      <w:r w:rsidR="008C754B" w:rsidRPr="00C30CF6">
        <w:rPr>
          <w:rFonts w:ascii="Book Antiqua" w:hAnsi="Book Antiqua"/>
          <w:szCs w:val="24"/>
        </w:rPr>
        <w:t>to the</w:t>
      </w:r>
      <w:r w:rsidR="00587EB1" w:rsidRPr="00C30CF6">
        <w:rPr>
          <w:rFonts w:ascii="Book Antiqua" w:hAnsi="Book Antiqua"/>
          <w:szCs w:val="24"/>
        </w:rPr>
        <w:t xml:space="preserve"> radiotherapy</w:t>
      </w:r>
      <w:r w:rsidR="008C754B" w:rsidRPr="00C30CF6">
        <w:rPr>
          <w:rFonts w:ascii="Book Antiqua" w:hAnsi="Book Antiqua"/>
          <w:szCs w:val="24"/>
        </w:rPr>
        <w:t>,</w:t>
      </w:r>
      <w:r w:rsidR="00587EB1" w:rsidRPr="00C30CF6">
        <w:rPr>
          <w:rFonts w:ascii="Book Antiqua" w:hAnsi="Book Antiqua"/>
          <w:szCs w:val="24"/>
        </w:rPr>
        <w:t xml:space="preserve"> </w:t>
      </w:r>
      <w:r w:rsidR="00AC7F34" w:rsidRPr="00C30CF6">
        <w:rPr>
          <w:rFonts w:ascii="Book Antiqua" w:hAnsi="Book Antiqua"/>
          <w:szCs w:val="24"/>
        </w:rPr>
        <w:t xml:space="preserve">rather than radiotherapy </w:t>
      </w:r>
      <w:r w:rsidR="00266131" w:rsidRPr="00C30CF6">
        <w:rPr>
          <w:rFonts w:ascii="Book Antiqua" w:hAnsi="Book Antiqua"/>
          <w:szCs w:val="24"/>
        </w:rPr>
        <w:t>itself</w:t>
      </w:r>
      <w:r w:rsidR="008C754B" w:rsidRPr="00C30CF6">
        <w:rPr>
          <w:rFonts w:ascii="Book Antiqua" w:hAnsi="Book Antiqua"/>
          <w:szCs w:val="24"/>
        </w:rPr>
        <w:t>,</w:t>
      </w:r>
      <w:r w:rsidR="00AC7F34" w:rsidRPr="00C30CF6">
        <w:rPr>
          <w:rFonts w:ascii="Book Antiqua" w:hAnsi="Book Antiqua"/>
          <w:szCs w:val="24"/>
        </w:rPr>
        <w:t xml:space="preserve"> </w:t>
      </w:r>
      <w:r w:rsidR="00380118" w:rsidRPr="00C30CF6">
        <w:rPr>
          <w:rFonts w:ascii="Book Antiqua" w:hAnsi="Book Antiqua"/>
          <w:szCs w:val="24"/>
        </w:rPr>
        <w:t xml:space="preserve">may be the </w:t>
      </w:r>
      <w:r w:rsidR="00AC7F34" w:rsidRPr="00C30CF6">
        <w:rPr>
          <w:rFonts w:ascii="Book Antiqua" w:hAnsi="Book Antiqua"/>
          <w:szCs w:val="24"/>
        </w:rPr>
        <w:t>most important</w:t>
      </w:r>
      <w:r w:rsidR="00587EB1" w:rsidRPr="00C30CF6">
        <w:rPr>
          <w:rFonts w:ascii="Book Antiqua" w:hAnsi="Book Antiqua"/>
          <w:szCs w:val="24"/>
        </w:rPr>
        <w:t xml:space="preserve"> </w:t>
      </w:r>
      <w:r w:rsidR="00380118" w:rsidRPr="00C30CF6">
        <w:rPr>
          <w:rFonts w:ascii="Book Antiqua" w:hAnsi="Book Antiqua"/>
          <w:szCs w:val="24"/>
        </w:rPr>
        <w:t>answer</w:t>
      </w:r>
      <w:r w:rsidR="008747A5" w:rsidRPr="00C30CF6">
        <w:rPr>
          <w:rFonts w:ascii="Book Antiqua" w:hAnsi="Book Antiqua"/>
          <w:szCs w:val="24"/>
        </w:rPr>
        <w:t xml:space="preserve">. </w:t>
      </w:r>
      <w:r w:rsidR="00147175" w:rsidRPr="00C30CF6">
        <w:rPr>
          <w:rFonts w:ascii="Book Antiqua" w:hAnsi="Book Antiqua"/>
          <w:szCs w:val="24"/>
        </w:rPr>
        <w:t xml:space="preserve">The most common </w:t>
      </w:r>
      <w:r w:rsidR="008747A5" w:rsidRPr="00C30CF6">
        <w:rPr>
          <w:rFonts w:ascii="Book Antiqua" w:hAnsi="Book Antiqua"/>
          <w:szCs w:val="24"/>
        </w:rPr>
        <w:t>current daily practice</w:t>
      </w:r>
      <w:r w:rsidR="00147175" w:rsidRPr="00C30CF6">
        <w:rPr>
          <w:rFonts w:ascii="Book Antiqua" w:hAnsi="Book Antiqua"/>
          <w:szCs w:val="24"/>
        </w:rPr>
        <w:t xml:space="preserve"> combines</w:t>
      </w:r>
      <w:r w:rsidR="008747A5" w:rsidRPr="00C30CF6">
        <w:rPr>
          <w:rFonts w:ascii="Book Antiqua" w:hAnsi="Book Antiqua"/>
          <w:szCs w:val="24"/>
        </w:rPr>
        <w:t xml:space="preserve"> </w:t>
      </w:r>
      <w:r w:rsidR="00147175" w:rsidRPr="00C30CF6">
        <w:rPr>
          <w:rFonts w:ascii="Book Antiqua" w:hAnsi="Book Antiqua"/>
          <w:szCs w:val="24"/>
        </w:rPr>
        <w:t xml:space="preserve">radiosensitizing agents, </w:t>
      </w:r>
      <w:r w:rsidR="008C1E7D" w:rsidRPr="00C30CF6">
        <w:rPr>
          <w:rFonts w:ascii="Book Antiqua" w:hAnsi="Book Antiqua"/>
          <w:szCs w:val="24"/>
        </w:rPr>
        <w:t>5-FU and gemcitabine</w:t>
      </w:r>
      <w:r w:rsidR="00147175" w:rsidRPr="00C30CF6">
        <w:rPr>
          <w:rFonts w:ascii="Book Antiqua" w:hAnsi="Book Antiqua"/>
          <w:szCs w:val="24"/>
        </w:rPr>
        <w:t>,</w:t>
      </w:r>
      <w:r w:rsidR="008C1E7D" w:rsidRPr="00C30CF6">
        <w:rPr>
          <w:rFonts w:ascii="Book Antiqua" w:hAnsi="Book Antiqua"/>
          <w:szCs w:val="24"/>
        </w:rPr>
        <w:t xml:space="preserve"> with radiotherapy in </w:t>
      </w:r>
      <w:r w:rsidR="00040F09" w:rsidRPr="00C30CF6">
        <w:rPr>
          <w:rFonts w:ascii="Book Antiqua" w:hAnsi="Book Antiqua"/>
          <w:szCs w:val="24"/>
        </w:rPr>
        <w:t xml:space="preserve">the </w:t>
      </w:r>
      <w:r w:rsidR="008C1E7D" w:rsidRPr="00C30CF6">
        <w:rPr>
          <w:rFonts w:ascii="Book Antiqua" w:hAnsi="Book Antiqua"/>
          <w:szCs w:val="24"/>
        </w:rPr>
        <w:t xml:space="preserve">adjuvant or advanced setting. </w:t>
      </w:r>
      <w:r w:rsidR="00040F09" w:rsidRPr="00C30CF6">
        <w:rPr>
          <w:rFonts w:ascii="Book Antiqua" w:hAnsi="Book Antiqua"/>
          <w:szCs w:val="24"/>
        </w:rPr>
        <w:t xml:space="preserve">However, </w:t>
      </w:r>
      <w:r w:rsidR="00E4406E" w:rsidRPr="00C30CF6">
        <w:rPr>
          <w:rFonts w:ascii="Book Antiqua" w:hAnsi="Book Antiqua"/>
          <w:szCs w:val="24"/>
        </w:rPr>
        <w:t>the single-agent activity of gemcitabine or 5-FU in advanced disease is poor</w:t>
      </w:r>
      <w:r w:rsidR="00D07A1E" w:rsidRPr="00C30CF6">
        <w:rPr>
          <w:rFonts w:ascii="Book Antiqua" w:hAnsi="Book Antiqua"/>
          <w:szCs w:val="24"/>
          <w:vertAlign w:val="superscript"/>
        </w:rPr>
        <w:t>[17</w:t>
      </w:r>
      <w:r w:rsidR="00CD06E7" w:rsidRPr="00C30CF6">
        <w:rPr>
          <w:rFonts w:ascii="Book Antiqua" w:hAnsi="Book Antiqua"/>
          <w:szCs w:val="24"/>
          <w:vertAlign w:val="superscript"/>
        </w:rPr>
        <w:t>]</w:t>
      </w:r>
      <w:r w:rsidR="00E4406E" w:rsidRPr="00C30CF6">
        <w:rPr>
          <w:rFonts w:ascii="Book Antiqua" w:hAnsi="Book Antiqua"/>
          <w:szCs w:val="24"/>
        </w:rPr>
        <w:t xml:space="preserve">. In addition, </w:t>
      </w:r>
      <w:r w:rsidR="00BD6C56" w:rsidRPr="00C30CF6">
        <w:rPr>
          <w:rFonts w:ascii="Book Antiqua" w:hAnsi="Book Antiqua"/>
          <w:szCs w:val="24"/>
        </w:rPr>
        <w:t xml:space="preserve">significant toxicities </w:t>
      </w:r>
      <w:r w:rsidR="00E4406E" w:rsidRPr="00C30CF6">
        <w:rPr>
          <w:rFonts w:ascii="Book Antiqua" w:hAnsi="Book Antiqua"/>
          <w:szCs w:val="24"/>
        </w:rPr>
        <w:t>of CCRT are always</w:t>
      </w:r>
      <w:r w:rsidR="007525AB" w:rsidRPr="00C30CF6">
        <w:rPr>
          <w:rFonts w:ascii="Book Antiqua" w:hAnsi="Book Antiqua"/>
          <w:szCs w:val="24"/>
        </w:rPr>
        <w:t xml:space="preserve"> of</w:t>
      </w:r>
      <w:r w:rsidR="00E4406E" w:rsidRPr="00C30CF6">
        <w:rPr>
          <w:rFonts w:ascii="Book Antiqua" w:hAnsi="Book Antiqua"/>
          <w:szCs w:val="24"/>
        </w:rPr>
        <w:t xml:space="preserve"> concern</w:t>
      </w:r>
      <w:r w:rsidR="00D07A1E" w:rsidRPr="00C30CF6">
        <w:rPr>
          <w:rFonts w:ascii="Book Antiqua" w:hAnsi="Book Antiqua"/>
          <w:szCs w:val="24"/>
          <w:vertAlign w:val="superscript"/>
        </w:rPr>
        <w:t>[9</w:t>
      </w:r>
      <w:r w:rsidR="002578FE" w:rsidRPr="00C30CF6">
        <w:rPr>
          <w:rFonts w:ascii="Book Antiqua" w:hAnsi="Book Antiqua"/>
          <w:szCs w:val="24"/>
          <w:vertAlign w:val="superscript"/>
        </w:rPr>
        <w:t>]</w:t>
      </w:r>
      <w:r w:rsidR="00BD6C56" w:rsidRPr="00C30CF6">
        <w:rPr>
          <w:rFonts w:ascii="Book Antiqua" w:hAnsi="Book Antiqua"/>
          <w:szCs w:val="24"/>
        </w:rPr>
        <w:t xml:space="preserve">. </w:t>
      </w:r>
      <w:r w:rsidR="00504B32" w:rsidRPr="00C30CF6">
        <w:rPr>
          <w:rFonts w:ascii="Book Antiqua" w:hAnsi="Book Antiqua"/>
          <w:szCs w:val="24"/>
        </w:rPr>
        <w:t xml:space="preserve">The aim of this review is to present </w:t>
      </w:r>
      <w:r w:rsidR="007525AB" w:rsidRPr="00C30CF6">
        <w:rPr>
          <w:rFonts w:ascii="Book Antiqua" w:hAnsi="Book Antiqua"/>
          <w:szCs w:val="24"/>
        </w:rPr>
        <w:t xml:space="preserve">an </w:t>
      </w:r>
      <w:r w:rsidR="004958BF" w:rsidRPr="00C30CF6">
        <w:rPr>
          <w:rFonts w:ascii="Book Antiqua" w:hAnsi="Book Antiqua"/>
          <w:szCs w:val="24"/>
        </w:rPr>
        <w:t xml:space="preserve">overview of </w:t>
      </w:r>
      <w:r w:rsidR="007525AB" w:rsidRPr="00C30CF6">
        <w:rPr>
          <w:rFonts w:ascii="Book Antiqua" w:hAnsi="Book Antiqua"/>
          <w:szCs w:val="24"/>
        </w:rPr>
        <w:t xml:space="preserve">the types of </w:t>
      </w:r>
      <w:r w:rsidR="004958BF" w:rsidRPr="00C30CF6">
        <w:rPr>
          <w:rFonts w:ascii="Book Antiqua" w:hAnsi="Book Antiqua"/>
          <w:szCs w:val="24"/>
        </w:rPr>
        <w:t>DNA damage in pancreatic cancer,</w:t>
      </w:r>
      <w:r w:rsidR="007525AB" w:rsidRPr="00C30CF6">
        <w:rPr>
          <w:rFonts w:ascii="Book Antiqua" w:hAnsi="Book Antiqua"/>
          <w:szCs w:val="24"/>
        </w:rPr>
        <w:t xml:space="preserve"> summarize </w:t>
      </w:r>
      <w:r w:rsidR="00653D9E" w:rsidRPr="00C30CF6">
        <w:rPr>
          <w:rFonts w:ascii="Book Antiqua" w:hAnsi="Book Antiqua"/>
          <w:szCs w:val="24"/>
        </w:rPr>
        <w:t>new</w:t>
      </w:r>
      <w:r w:rsidR="00504B32" w:rsidRPr="00C30CF6">
        <w:rPr>
          <w:rFonts w:ascii="Book Antiqua" w:hAnsi="Book Antiqua"/>
          <w:szCs w:val="24"/>
        </w:rPr>
        <w:t xml:space="preserve"> evidence in non-chemotherapy agents</w:t>
      </w:r>
      <w:r w:rsidR="005A115B" w:rsidRPr="00C30CF6">
        <w:rPr>
          <w:rFonts w:ascii="Book Antiqua" w:hAnsi="Book Antiqua"/>
          <w:szCs w:val="24"/>
        </w:rPr>
        <w:t>, with the</w:t>
      </w:r>
      <w:r w:rsidR="00504B32" w:rsidRPr="00C30CF6">
        <w:rPr>
          <w:rFonts w:ascii="Book Antiqua" w:hAnsi="Book Antiqua"/>
          <w:szCs w:val="24"/>
        </w:rPr>
        <w:t xml:space="preserve"> focus on DNA repair-related targeted therapy</w:t>
      </w:r>
      <w:r w:rsidR="002A5407" w:rsidRPr="00C30CF6">
        <w:rPr>
          <w:rFonts w:ascii="Book Antiqua" w:hAnsi="Book Antiqua"/>
          <w:szCs w:val="24"/>
        </w:rPr>
        <w:t xml:space="preserve"> </w:t>
      </w:r>
      <w:r w:rsidR="009D0DEA" w:rsidRPr="00C30CF6">
        <w:rPr>
          <w:rFonts w:ascii="Book Antiqua" w:eastAsia="SimSun" w:hAnsi="Book Antiqua" w:hint="eastAsia"/>
          <w:szCs w:val="24"/>
          <w:lang w:eastAsia="zh-CN"/>
        </w:rPr>
        <w:t>(</w:t>
      </w:r>
      <w:r w:rsidR="002A5407" w:rsidRPr="00C30CF6">
        <w:rPr>
          <w:rFonts w:ascii="Book Antiqua" w:hAnsi="Book Antiqua"/>
          <w:szCs w:val="24"/>
        </w:rPr>
        <w:t>Table 1</w:t>
      </w:r>
      <w:r w:rsidR="009D0DEA" w:rsidRPr="00C30CF6">
        <w:rPr>
          <w:rFonts w:ascii="Book Antiqua" w:eastAsia="SimSun" w:hAnsi="Book Antiqua" w:hint="eastAsia"/>
          <w:szCs w:val="24"/>
          <w:lang w:eastAsia="zh-CN"/>
        </w:rPr>
        <w:t>)</w:t>
      </w:r>
      <w:r w:rsidR="007F4D10" w:rsidRPr="00C30CF6">
        <w:rPr>
          <w:rFonts w:ascii="Book Antiqua" w:hAnsi="Book Antiqua"/>
          <w:szCs w:val="24"/>
        </w:rPr>
        <w:t xml:space="preserve">. Additionally, we will </w:t>
      </w:r>
      <w:r w:rsidR="00504B32" w:rsidRPr="00C30CF6">
        <w:rPr>
          <w:rFonts w:ascii="Book Antiqua" w:hAnsi="Book Antiqua"/>
          <w:szCs w:val="24"/>
        </w:rPr>
        <w:t xml:space="preserve">provide </w:t>
      </w:r>
      <w:r w:rsidR="007525AB" w:rsidRPr="00C30CF6">
        <w:rPr>
          <w:rFonts w:ascii="Book Antiqua" w:hAnsi="Book Antiqua"/>
          <w:szCs w:val="24"/>
        </w:rPr>
        <w:t xml:space="preserve">direction </w:t>
      </w:r>
      <w:r w:rsidR="00504B32" w:rsidRPr="00C30CF6">
        <w:rPr>
          <w:rFonts w:ascii="Book Antiqua" w:hAnsi="Book Antiqua"/>
          <w:szCs w:val="24"/>
        </w:rPr>
        <w:t xml:space="preserve">for further development of </w:t>
      </w:r>
      <w:r w:rsidR="007525AB" w:rsidRPr="00C30CF6">
        <w:rPr>
          <w:rFonts w:ascii="Book Antiqua" w:hAnsi="Book Antiqua"/>
          <w:szCs w:val="24"/>
        </w:rPr>
        <w:t>u</w:t>
      </w:r>
      <w:r w:rsidR="00504B32" w:rsidRPr="00C30CF6">
        <w:rPr>
          <w:rFonts w:ascii="Book Antiqua" w:hAnsi="Book Antiqua"/>
          <w:szCs w:val="24"/>
        </w:rPr>
        <w:t>se</w:t>
      </w:r>
      <w:r w:rsidR="007525AB" w:rsidRPr="00C30CF6">
        <w:rPr>
          <w:rFonts w:ascii="Book Antiqua" w:hAnsi="Book Antiqua"/>
          <w:szCs w:val="24"/>
        </w:rPr>
        <w:t xml:space="preserve"> of these</w:t>
      </w:r>
      <w:r w:rsidR="00504B32" w:rsidRPr="00C30CF6">
        <w:rPr>
          <w:rFonts w:ascii="Book Antiqua" w:hAnsi="Book Antiqua"/>
          <w:szCs w:val="24"/>
        </w:rPr>
        <w:t xml:space="preserve"> agents </w:t>
      </w:r>
      <w:r w:rsidR="005A115B" w:rsidRPr="00C30CF6">
        <w:rPr>
          <w:rFonts w:ascii="Book Antiqua" w:hAnsi="Book Antiqua"/>
          <w:szCs w:val="24"/>
        </w:rPr>
        <w:t>combined</w:t>
      </w:r>
      <w:r w:rsidR="003A1F48" w:rsidRPr="00C30CF6">
        <w:rPr>
          <w:rFonts w:ascii="Book Antiqua" w:hAnsi="Book Antiqua"/>
          <w:szCs w:val="24"/>
        </w:rPr>
        <w:t xml:space="preserve"> </w:t>
      </w:r>
      <w:r w:rsidR="00504B32" w:rsidRPr="00C30CF6">
        <w:rPr>
          <w:rFonts w:ascii="Book Antiqua" w:hAnsi="Book Antiqua"/>
          <w:szCs w:val="24"/>
        </w:rPr>
        <w:t>with radiotherapy in pancreatic cancer.</w:t>
      </w:r>
    </w:p>
    <w:p w14:paraId="28F2E9B3" w14:textId="77777777" w:rsidR="00504B32" w:rsidRPr="00C30CF6" w:rsidRDefault="00504B32" w:rsidP="002C2C0C">
      <w:pPr>
        <w:adjustRightInd w:val="0"/>
        <w:snapToGrid w:val="0"/>
        <w:spacing w:line="360" w:lineRule="auto"/>
        <w:jc w:val="both"/>
        <w:rPr>
          <w:rFonts w:ascii="Book Antiqua" w:hAnsi="Book Antiqua"/>
          <w:szCs w:val="24"/>
        </w:rPr>
      </w:pPr>
    </w:p>
    <w:p w14:paraId="09FC3CBD" w14:textId="3CA2333A" w:rsidR="0059119D" w:rsidRPr="00C30CF6" w:rsidRDefault="00911F05" w:rsidP="002C2C0C">
      <w:pPr>
        <w:adjustRightInd w:val="0"/>
        <w:snapToGrid w:val="0"/>
        <w:spacing w:line="360" w:lineRule="auto"/>
        <w:jc w:val="both"/>
        <w:rPr>
          <w:rFonts w:ascii="Book Antiqua" w:hAnsi="Book Antiqua"/>
          <w:b/>
          <w:szCs w:val="24"/>
        </w:rPr>
      </w:pPr>
      <w:r w:rsidRPr="00C30CF6">
        <w:rPr>
          <w:rFonts w:ascii="Book Antiqua" w:hAnsi="Book Antiqua"/>
          <w:b/>
          <w:szCs w:val="24"/>
        </w:rPr>
        <w:t>TYPES OF DNA DAMAGE IN PANCREATIC CANCER</w:t>
      </w:r>
    </w:p>
    <w:p w14:paraId="2CB2E7CB" w14:textId="20F0E4A5" w:rsidR="00E6296E" w:rsidRPr="00C30CF6" w:rsidRDefault="005A115B" w:rsidP="009D0DEA">
      <w:pPr>
        <w:adjustRightInd w:val="0"/>
        <w:snapToGrid w:val="0"/>
        <w:spacing w:line="360" w:lineRule="auto"/>
        <w:jc w:val="both"/>
        <w:rPr>
          <w:rFonts w:ascii="Book Antiqua" w:hAnsi="Book Antiqua"/>
          <w:szCs w:val="24"/>
        </w:rPr>
      </w:pPr>
      <w:r w:rsidRPr="00C30CF6">
        <w:rPr>
          <w:rFonts w:ascii="Book Antiqua" w:hAnsi="Book Antiqua"/>
          <w:szCs w:val="24"/>
        </w:rPr>
        <w:t>R</w:t>
      </w:r>
      <w:r w:rsidR="006E4DD7" w:rsidRPr="00C30CF6">
        <w:rPr>
          <w:rFonts w:ascii="Book Antiqua" w:hAnsi="Book Antiqua"/>
          <w:szCs w:val="24"/>
        </w:rPr>
        <w:t xml:space="preserve">adiotherapy has </w:t>
      </w:r>
      <w:r w:rsidR="00AF0A43" w:rsidRPr="00C30CF6">
        <w:rPr>
          <w:rFonts w:ascii="Book Antiqua" w:hAnsi="Book Antiqua"/>
          <w:szCs w:val="24"/>
        </w:rPr>
        <w:t xml:space="preserve">a </w:t>
      </w:r>
      <w:r w:rsidR="0039379D" w:rsidRPr="00C30CF6">
        <w:rPr>
          <w:rFonts w:ascii="Book Antiqua" w:hAnsi="Book Antiqua"/>
          <w:szCs w:val="24"/>
        </w:rPr>
        <w:t xml:space="preserve">local </w:t>
      </w:r>
      <w:r w:rsidR="00B11248" w:rsidRPr="00C30CF6">
        <w:rPr>
          <w:rFonts w:ascii="Book Antiqua" w:hAnsi="Book Antiqua"/>
          <w:szCs w:val="24"/>
        </w:rPr>
        <w:t xml:space="preserve">therapeutic </w:t>
      </w:r>
      <w:r w:rsidR="00132482" w:rsidRPr="00C30CF6">
        <w:rPr>
          <w:rFonts w:ascii="Book Antiqua" w:hAnsi="Book Antiqua"/>
          <w:szCs w:val="24"/>
        </w:rPr>
        <w:t xml:space="preserve">role for </w:t>
      </w:r>
      <w:r w:rsidR="00293501" w:rsidRPr="00C30CF6">
        <w:rPr>
          <w:rFonts w:ascii="Book Antiqua" w:hAnsi="Book Antiqua"/>
          <w:szCs w:val="24"/>
        </w:rPr>
        <w:t>pancreatic cancer</w:t>
      </w:r>
      <w:r w:rsidR="00B43921" w:rsidRPr="00C30CF6">
        <w:rPr>
          <w:rFonts w:ascii="Book Antiqua" w:hAnsi="Book Antiqua"/>
          <w:szCs w:val="24"/>
        </w:rPr>
        <w:t xml:space="preserve">, </w:t>
      </w:r>
      <w:r w:rsidRPr="00C30CF6">
        <w:rPr>
          <w:rFonts w:ascii="Book Antiqua" w:hAnsi="Book Antiqua"/>
          <w:szCs w:val="24"/>
        </w:rPr>
        <w:t xml:space="preserve">however, </w:t>
      </w:r>
      <w:r w:rsidR="00B43921" w:rsidRPr="00C30CF6">
        <w:rPr>
          <w:rFonts w:ascii="Book Antiqua" w:hAnsi="Book Antiqua"/>
          <w:szCs w:val="24"/>
        </w:rPr>
        <w:t>it is much less frequently used than systemic therapy</w:t>
      </w:r>
      <w:r w:rsidR="009D0DEA" w:rsidRPr="00C30CF6">
        <w:rPr>
          <w:rFonts w:ascii="Book Antiqua" w:hAnsi="Book Antiqua"/>
          <w:szCs w:val="24"/>
          <w:vertAlign w:val="superscript"/>
        </w:rPr>
        <w:t>[18,</w:t>
      </w:r>
      <w:r w:rsidR="00D07A1E" w:rsidRPr="00C30CF6">
        <w:rPr>
          <w:rFonts w:ascii="Book Antiqua" w:hAnsi="Book Antiqua"/>
          <w:szCs w:val="24"/>
          <w:vertAlign w:val="superscript"/>
        </w:rPr>
        <w:t>19</w:t>
      </w:r>
      <w:r w:rsidR="00B43921" w:rsidRPr="00C30CF6">
        <w:rPr>
          <w:rFonts w:ascii="Book Antiqua" w:hAnsi="Book Antiqua"/>
          <w:szCs w:val="24"/>
          <w:vertAlign w:val="superscript"/>
        </w:rPr>
        <w:t>]</w:t>
      </w:r>
      <w:r w:rsidR="00B43921" w:rsidRPr="00C30CF6">
        <w:rPr>
          <w:rFonts w:ascii="Book Antiqua" w:hAnsi="Book Antiqua"/>
          <w:szCs w:val="24"/>
        </w:rPr>
        <w:t xml:space="preserve">. </w:t>
      </w:r>
      <w:r w:rsidR="00882A43" w:rsidRPr="00C30CF6">
        <w:rPr>
          <w:rFonts w:ascii="Book Antiqua" w:hAnsi="Book Antiqua"/>
          <w:szCs w:val="24"/>
        </w:rPr>
        <w:t>T</w:t>
      </w:r>
      <w:r w:rsidR="00027FC1" w:rsidRPr="00C30CF6">
        <w:rPr>
          <w:rFonts w:ascii="Book Antiqua" w:hAnsi="Book Antiqua"/>
          <w:szCs w:val="24"/>
        </w:rPr>
        <w:t>he theoretical mechanism of cytotoxicity</w:t>
      </w:r>
      <w:r w:rsidR="003474B0" w:rsidRPr="00C30CF6">
        <w:rPr>
          <w:rFonts w:ascii="Book Antiqua" w:hAnsi="Book Antiqua"/>
          <w:szCs w:val="24"/>
        </w:rPr>
        <w:t>,</w:t>
      </w:r>
      <w:r w:rsidR="00027FC1" w:rsidRPr="00C30CF6">
        <w:rPr>
          <w:rFonts w:ascii="Book Antiqua" w:hAnsi="Book Antiqua"/>
          <w:szCs w:val="24"/>
        </w:rPr>
        <w:t xml:space="preserve"> induced </w:t>
      </w:r>
      <w:r w:rsidR="0024029B" w:rsidRPr="00C30CF6">
        <w:rPr>
          <w:rFonts w:ascii="Book Antiqua" w:hAnsi="Book Antiqua"/>
          <w:szCs w:val="24"/>
        </w:rPr>
        <w:t xml:space="preserve">directly or indirectly </w:t>
      </w:r>
      <w:r w:rsidR="00AF0A43" w:rsidRPr="00C30CF6">
        <w:rPr>
          <w:rFonts w:ascii="Book Antiqua" w:hAnsi="Book Antiqua"/>
          <w:szCs w:val="24"/>
        </w:rPr>
        <w:t xml:space="preserve">by </w:t>
      </w:r>
      <w:r w:rsidR="00027FC1" w:rsidRPr="00C30CF6">
        <w:rPr>
          <w:rFonts w:ascii="Book Antiqua" w:hAnsi="Book Antiqua"/>
          <w:szCs w:val="24"/>
        </w:rPr>
        <w:t>radiotherapy</w:t>
      </w:r>
      <w:r w:rsidR="003474B0" w:rsidRPr="00C30CF6">
        <w:rPr>
          <w:rFonts w:ascii="Book Antiqua" w:hAnsi="Book Antiqua"/>
          <w:szCs w:val="24"/>
        </w:rPr>
        <w:t>,</w:t>
      </w:r>
      <w:r w:rsidR="00027FC1" w:rsidRPr="00C30CF6">
        <w:rPr>
          <w:rFonts w:ascii="Book Antiqua" w:hAnsi="Book Antiqua"/>
          <w:szCs w:val="24"/>
        </w:rPr>
        <w:t xml:space="preserve"> is DNA damage</w:t>
      </w:r>
      <w:r w:rsidR="00882A43" w:rsidRPr="00C30CF6">
        <w:rPr>
          <w:rFonts w:ascii="Book Antiqua" w:hAnsi="Book Antiqua"/>
          <w:szCs w:val="24"/>
        </w:rPr>
        <w:t xml:space="preserve">, regardless of whether it is </w:t>
      </w:r>
      <w:r w:rsidR="00132482" w:rsidRPr="00C30CF6">
        <w:rPr>
          <w:rFonts w:ascii="Book Antiqua" w:hAnsi="Book Antiqua"/>
          <w:szCs w:val="24"/>
        </w:rPr>
        <w:t xml:space="preserve">caused by </w:t>
      </w:r>
      <w:r w:rsidR="00882A43" w:rsidRPr="00C30CF6">
        <w:rPr>
          <w:rFonts w:ascii="Book Antiqua" w:hAnsi="Book Antiqua"/>
          <w:szCs w:val="24"/>
        </w:rPr>
        <w:t xml:space="preserve">photons, charged </w:t>
      </w:r>
      <w:r w:rsidR="00882A43" w:rsidRPr="00C30CF6">
        <w:rPr>
          <w:rFonts w:ascii="Book Antiqua" w:hAnsi="Book Antiqua"/>
          <w:szCs w:val="24"/>
        </w:rPr>
        <w:lastRenderedPageBreak/>
        <w:t>particles with protons or carbon ions, or any emerging technique</w:t>
      </w:r>
      <w:r w:rsidR="00027FC1" w:rsidRPr="00C30CF6">
        <w:rPr>
          <w:rFonts w:ascii="Book Antiqua" w:hAnsi="Book Antiqua"/>
          <w:szCs w:val="24"/>
        </w:rPr>
        <w:t xml:space="preserve">. </w:t>
      </w:r>
      <w:r w:rsidR="00AF0A43" w:rsidRPr="00C30CF6">
        <w:rPr>
          <w:rFonts w:ascii="Book Antiqua" w:hAnsi="Book Antiqua"/>
          <w:szCs w:val="24"/>
        </w:rPr>
        <w:t>The types of DNA damage induced by i</w:t>
      </w:r>
      <w:r w:rsidR="00435FEE" w:rsidRPr="00C30CF6">
        <w:rPr>
          <w:rFonts w:ascii="Book Antiqua" w:hAnsi="Book Antiqua"/>
          <w:szCs w:val="24"/>
        </w:rPr>
        <w:t>onizing radiation (</w:t>
      </w:r>
      <w:r w:rsidR="00BA74A8" w:rsidRPr="00C30CF6">
        <w:rPr>
          <w:rFonts w:ascii="Book Antiqua" w:hAnsi="Book Antiqua"/>
          <w:szCs w:val="24"/>
        </w:rPr>
        <w:t>IR)</w:t>
      </w:r>
      <w:r w:rsidR="00435FEE" w:rsidRPr="00C30CF6">
        <w:rPr>
          <w:rFonts w:ascii="Book Antiqua" w:hAnsi="Book Antiqua"/>
          <w:szCs w:val="24"/>
        </w:rPr>
        <w:t xml:space="preserve"> include single-strand break (SSB), double-strand break (DSB), base modifications, </w:t>
      </w:r>
      <w:r w:rsidR="00AF0A43" w:rsidRPr="00C30CF6">
        <w:rPr>
          <w:rFonts w:ascii="Book Antiqua" w:hAnsi="Book Antiqua"/>
          <w:szCs w:val="24"/>
        </w:rPr>
        <w:t xml:space="preserve">and </w:t>
      </w:r>
      <w:r w:rsidR="00435FEE" w:rsidRPr="00C30CF6">
        <w:rPr>
          <w:rFonts w:ascii="Book Antiqua" w:hAnsi="Book Antiqua"/>
          <w:szCs w:val="24"/>
        </w:rPr>
        <w:t xml:space="preserve">DNA-protein </w:t>
      </w:r>
      <w:r w:rsidR="00AF0A43" w:rsidRPr="00C30CF6">
        <w:rPr>
          <w:rFonts w:ascii="Book Antiqua" w:hAnsi="Book Antiqua"/>
          <w:szCs w:val="24"/>
        </w:rPr>
        <w:t>cross-</w:t>
      </w:r>
      <w:r w:rsidR="00435FEE" w:rsidRPr="00C30CF6">
        <w:rPr>
          <w:rFonts w:ascii="Book Antiqua" w:hAnsi="Book Antiqua"/>
          <w:szCs w:val="24"/>
        </w:rPr>
        <w:t>link</w:t>
      </w:r>
      <w:r w:rsidR="00AF0A43" w:rsidRPr="00C30CF6">
        <w:rPr>
          <w:rFonts w:ascii="Book Antiqua" w:hAnsi="Book Antiqua"/>
          <w:szCs w:val="24"/>
        </w:rPr>
        <w:t>ing</w:t>
      </w:r>
      <w:r w:rsidR="00435FEE" w:rsidRPr="00C30CF6">
        <w:rPr>
          <w:rFonts w:ascii="Book Antiqua" w:hAnsi="Book Antiqua"/>
          <w:szCs w:val="24"/>
        </w:rPr>
        <w:t xml:space="preserve">. </w:t>
      </w:r>
      <w:r w:rsidRPr="00C30CF6">
        <w:rPr>
          <w:rFonts w:ascii="Book Antiqua" w:hAnsi="Book Antiqua"/>
          <w:szCs w:val="24"/>
        </w:rPr>
        <w:t xml:space="preserve">The </w:t>
      </w:r>
      <w:r w:rsidR="00AF0A43" w:rsidRPr="00C30CF6">
        <w:rPr>
          <w:rFonts w:ascii="Book Antiqua" w:hAnsi="Book Antiqua"/>
          <w:szCs w:val="24"/>
        </w:rPr>
        <w:t>damage can be repaired</w:t>
      </w:r>
      <w:r w:rsidRPr="00C30CF6">
        <w:rPr>
          <w:rFonts w:ascii="Book Antiqua" w:hAnsi="Book Antiqua"/>
          <w:szCs w:val="24"/>
        </w:rPr>
        <w:t>, in normal mammalian cells,</w:t>
      </w:r>
      <w:r w:rsidR="00AF0A43" w:rsidRPr="00C30CF6">
        <w:rPr>
          <w:rFonts w:ascii="Book Antiqua" w:hAnsi="Book Antiqua"/>
          <w:szCs w:val="24"/>
        </w:rPr>
        <w:t xml:space="preserve"> through </w:t>
      </w:r>
      <w:r w:rsidR="00344E96" w:rsidRPr="00C30CF6">
        <w:rPr>
          <w:rFonts w:ascii="Book Antiqua" w:hAnsi="Book Antiqua"/>
          <w:szCs w:val="24"/>
        </w:rPr>
        <w:t xml:space="preserve">several </w:t>
      </w:r>
      <w:r w:rsidR="00AF0A43" w:rsidRPr="00C30CF6">
        <w:rPr>
          <w:rFonts w:ascii="Book Antiqua" w:hAnsi="Book Antiqua"/>
          <w:szCs w:val="24"/>
        </w:rPr>
        <w:t>mechanisms</w:t>
      </w:r>
      <w:r w:rsidRPr="00C30CF6">
        <w:rPr>
          <w:rFonts w:ascii="Book Antiqua" w:hAnsi="Book Antiqua"/>
          <w:szCs w:val="24"/>
        </w:rPr>
        <w:t xml:space="preserve">. The repair mechanism can be </w:t>
      </w:r>
      <w:r w:rsidR="00352960" w:rsidRPr="00C30CF6">
        <w:rPr>
          <w:rFonts w:ascii="Book Antiqua" w:hAnsi="Book Antiqua"/>
          <w:szCs w:val="24"/>
        </w:rPr>
        <w:t>homologous recombination (HR)</w:t>
      </w:r>
      <w:r w:rsidR="00AF0A43" w:rsidRPr="00C30CF6">
        <w:rPr>
          <w:rFonts w:ascii="Book Antiqua" w:hAnsi="Book Antiqua"/>
          <w:szCs w:val="24"/>
        </w:rPr>
        <w:t>,</w:t>
      </w:r>
      <w:r w:rsidR="00352960" w:rsidRPr="00C30CF6">
        <w:rPr>
          <w:rFonts w:ascii="Book Antiqua" w:hAnsi="Book Antiqua"/>
          <w:szCs w:val="24"/>
        </w:rPr>
        <w:t xml:space="preserve"> nonhomologous end joining (NHEJ), </w:t>
      </w:r>
      <w:r w:rsidR="00CB68AE" w:rsidRPr="00C30CF6">
        <w:rPr>
          <w:rFonts w:ascii="Book Antiqua" w:hAnsi="Book Antiqua"/>
          <w:szCs w:val="24"/>
        </w:rPr>
        <w:t>nucleotide excision repair</w:t>
      </w:r>
      <w:r w:rsidR="00ED15FF" w:rsidRPr="00C30CF6">
        <w:rPr>
          <w:rFonts w:ascii="Book Antiqua" w:hAnsi="Book Antiqua"/>
          <w:szCs w:val="24"/>
        </w:rPr>
        <w:t xml:space="preserve"> (NER)</w:t>
      </w:r>
      <w:r w:rsidR="00352960" w:rsidRPr="00C30CF6">
        <w:rPr>
          <w:rFonts w:ascii="Book Antiqua" w:hAnsi="Book Antiqua"/>
          <w:szCs w:val="24"/>
        </w:rPr>
        <w:t>, base excision repa</w:t>
      </w:r>
      <w:r w:rsidR="00CB68AE" w:rsidRPr="00C30CF6">
        <w:rPr>
          <w:rFonts w:ascii="Book Antiqua" w:hAnsi="Book Antiqua"/>
          <w:szCs w:val="24"/>
        </w:rPr>
        <w:t>ir</w:t>
      </w:r>
      <w:r w:rsidR="00C669A7" w:rsidRPr="00C30CF6">
        <w:rPr>
          <w:rFonts w:ascii="Book Antiqua" w:hAnsi="Book Antiqua"/>
          <w:szCs w:val="24"/>
        </w:rPr>
        <w:t xml:space="preserve"> (BER)</w:t>
      </w:r>
      <w:r w:rsidR="00352960" w:rsidRPr="00C30CF6">
        <w:rPr>
          <w:rFonts w:ascii="Book Antiqua" w:hAnsi="Book Antiqua"/>
          <w:szCs w:val="24"/>
        </w:rPr>
        <w:t>, and mismatch repair (MMR),</w:t>
      </w:r>
      <w:r w:rsidR="00344E96" w:rsidRPr="00C30CF6">
        <w:rPr>
          <w:rFonts w:ascii="Book Antiqua" w:hAnsi="Book Antiqua"/>
          <w:szCs w:val="24"/>
        </w:rPr>
        <w:t xml:space="preserve"> </w:t>
      </w:r>
      <w:r w:rsidRPr="00C30CF6">
        <w:rPr>
          <w:rFonts w:ascii="Book Antiqua" w:hAnsi="Book Antiqua"/>
          <w:szCs w:val="24"/>
        </w:rPr>
        <w:t xml:space="preserve">regardless of </w:t>
      </w:r>
      <w:r w:rsidR="00AF0A43" w:rsidRPr="00C30CF6">
        <w:rPr>
          <w:rFonts w:ascii="Book Antiqua" w:hAnsi="Book Antiqua"/>
          <w:szCs w:val="24"/>
        </w:rPr>
        <w:t>whether the</w:t>
      </w:r>
      <w:r w:rsidR="00344E96" w:rsidRPr="00C30CF6">
        <w:rPr>
          <w:rFonts w:ascii="Book Antiqua" w:hAnsi="Book Antiqua"/>
          <w:szCs w:val="24"/>
        </w:rPr>
        <w:t xml:space="preserve"> damage</w:t>
      </w:r>
      <w:r w:rsidR="007D47C5" w:rsidRPr="00C30CF6">
        <w:rPr>
          <w:rFonts w:ascii="Book Antiqua" w:hAnsi="Book Antiqua"/>
          <w:szCs w:val="24"/>
        </w:rPr>
        <w:t xml:space="preserve"> wa</w:t>
      </w:r>
      <w:r w:rsidR="00344E96" w:rsidRPr="00C30CF6">
        <w:rPr>
          <w:rFonts w:ascii="Book Antiqua" w:hAnsi="Book Antiqua"/>
          <w:szCs w:val="24"/>
        </w:rPr>
        <w:t xml:space="preserve">s induced by IR or occurred </w:t>
      </w:r>
      <w:r w:rsidR="00352960" w:rsidRPr="00C30CF6">
        <w:rPr>
          <w:rFonts w:ascii="Book Antiqua" w:hAnsi="Book Antiqua"/>
          <w:szCs w:val="24"/>
        </w:rPr>
        <w:t>spontaneously</w:t>
      </w:r>
      <w:r w:rsidR="00804020" w:rsidRPr="00C30CF6">
        <w:rPr>
          <w:rFonts w:ascii="Book Antiqua" w:hAnsi="Book Antiqua"/>
          <w:szCs w:val="24"/>
        </w:rPr>
        <w:t xml:space="preserve"> (Figure 1)</w:t>
      </w:r>
      <w:r w:rsidR="00352960" w:rsidRPr="00C30CF6">
        <w:rPr>
          <w:rFonts w:ascii="Book Antiqua" w:hAnsi="Book Antiqua"/>
          <w:szCs w:val="24"/>
        </w:rPr>
        <w:t>.</w:t>
      </w:r>
    </w:p>
    <w:p w14:paraId="66731502" w14:textId="7DAEC479" w:rsidR="009C74D4" w:rsidRPr="00C30CF6" w:rsidRDefault="00860167"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 xml:space="preserve">The pancreatic cancer genome is unstable. </w:t>
      </w:r>
      <w:r w:rsidR="005A115B" w:rsidRPr="00C30CF6">
        <w:rPr>
          <w:rFonts w:ascii="Book Antiqua" w:hAnsi="Book Antiqua"/>
          <w:szCs w:val="24"/>
        </w:rPr>
        <w:t xml:space="preserve">Telomere </w:t>
      </w:r>
      <w:r w:rsidRPr="00C30CF6">
        <w:rPr>
          <w:rFonts w:ascii="Book Antiqua" w:hAnsi="Book Antiqua"/>
          <w:szCs w:val="24"/>
        </w:rPr>
        <w:t xml:space="preserve">shortening was obvious </w:t>
      </w:r>
      <w:r w:rsidR="005A115B" w:rsidRPr="00C30CF6">
        <w:rPr>
          <w:rFonts w:ascii="Book Antiqua" w:hAnsi="Book Antiqua"/>
          <w:szCs w:val="24"/>
        </w:rPr>
        <w:t xml:space="preserve">in pancreatic intraepithelial neoplasia (PanIN) lesions, </w:t>
      </w:r>
      <w:r w:rsidRPr="00C30CF6">
        <w:rPr>
          <w:rFonts w:ascii="Book Antiqua" w:hAnsi="Book Antiqua"/>
          <w:szCs w:val="24"/>
        </w:rPr>
        <w:t>even in the earliest PanIN-1A lesions. However, this phenomenon was not found</w:t>
      </w:r>
      <w:r w:rsidR="005310B3" w:rsidRPr="00C30CF6">
        <w:rPr>
          <w:rFonts w:ascii="Book Antiqua" w:hAnsi="Book Antiqua"/>
          <w:szCs w:val="24"/>
        </w:rPr>
        <w:t xml:space="preserve"> in atrophic o</w:t>
      </w:r>
      <w:r w:rsidR="00461C51" w:rsidRPr="00C30CF6">
        <w:rPr>
          <w:rFonts w:ascii="Book Antiqua" w:hAnsi="Book Antiqua"/>
          <w:szCs w:val="24"/>
        </w:rPr>
        <w:t>r inflammatory pancreatic lesion</w:t>
      </w:r>
      <w:r w:rsidR="005310B3" w:rsidRPr="00C30CF6">
        <w:rPr>
          <w:rFonts w:ascii="Book Antiqua" w:hAnsi="Book Antiqua"/>
          <w:szCs w:val="24"/>
        </w:rPr>
        <w:t>s</w:t>
      </w:r>
      <w:r w:rsidR="00D07A1E" w:rsidRPr="00C30CF6">
        <w:rPr>
          <w:rFonts w:ascii="Book Antiqua" w:hAnsi="Book Antiqua"/>
          <w:szCs w:val="24"/>
          <w:vertAlign w:val="superscript"/>
        </w:rPr>
        <w:t>[20</w:t>
      </w:r>
      <w:r w:rsidR="005310B3" w:rsidRPr="00C30CF6">
        <w:rPr>
          <w:rFonts w:ascii="Book Antiqua" w:hAnsi="Book Antiqua"/>
          <w:szCs w:val="24"/>
          <w:vertAlign w:val="superscript"/>
        </w:rPr>
        <w:t>]</w:t>
      </w:r>
      <w:r w:rsidR="005310B3" w:rsidRPr="00C30CF6">
        <w:rPr>
          <w:rFonts w:ascii="Book Antiqua" w:hAnsi="Book Antiqua"/>
          <w:szCs w:val="24"/>
        </w:rPr>
        <w:t xml:space="preserve">. </w:t>
      </w:r>
      <w:r w:rsidR="0091159B" w:rsidRPr="00C30CF6">
        <w:rPr>
          <w:rFonts w:ascii="Book Antiqua" w:hAnsi="Book Antiqua"/>
          <w:szCs w:val="24"/>
        </w:rPr>
        <w:t>The telomere</w:t>
      </w:r>
      <w:r w:rsidR="007D47C5" w:rsidRPr="00C30CF6">
        <w:rPr>
          <w:rFonts w:ascii="Book Antiqua" w:hAnsi="Book Antiqua"/>
          <w:szCs w:val="24"/>
        </w:rPr>
        <w:t>s</w:t>
      </w:r>
      <w:r w:rsidR="0091159B" w:rsidRPr="00C30CF6">
        <w:rPr>
          <w:rFonts w:ascii="Book Antiqua" w:hAnsi="Book Antiqua"/>
          <w:szCs w:val="24"/>
        </w:rPr>
        <w:t xml:space="preserve"> w</w:t>
      </w:r>
      <w:r w:rsidR="007D47C5" w:rsidRPr="00C30CF6">
        <w:rPr>
          <w:rFonts w:ascii="Book Antiqua" w:hAnsi="Book Antiqua"/>
          <w:szCs w:val="24"/>
        </w:rPr>
        <w:t>ere</w:t>
      </w:r>
      <w:r w:rsidR="0091159B" w:rsidRPr="00C30CF6">
        <w:rPr>
          <w:rFonts w:ascii="Book Antiqua" w:hAnsi="Book Antiqua"/>
          <w:szCs w:val="24"/>
        </w:rPr>
        <w:t xml:space="preserve"> much shorter in cancer </w:t>
      </w:r>
      <w:r w:rsidR="003F3AA4" w:rsidRPr="00C30CF6">
        <w:rPr>
          <w:rFonts w:ascii="Book Antiqua" w:hAnsi="Book Antiqua"/>
          <w:szCs w:val="24"/>
        </w:rPr>
        <w:t xml:space="preserve">cells </w:t>
      </w:r>
      <w:r w:rsidR="0091159B" w:rsidRPr="00C30CF6">
        <w:rPr>
          <w:rFonts w:ascii="Book Antiqua" w:hAnsi="Book Antiqua"/>
          <w:szCs w:val="24"/>
        </w:rPr>
        <w:t xml:space="preserve">than </w:t>
      </w:r>
      <w:r w:rsidR="009B20F8" w:rsidRPr="00C30CF6">
        <w:rPr>
          <w:rFonts w:ascii="Book Antiqua" w:hAnsi="Book Antiqua"/>
          <w:szCs w:val="24"/>
        </w:rPr>
        <w:t xml:space="preserve">in </w:t>
      </w:r>
      <w:r w:rsidR="0091159B" w:rsidRPr="00C30CF6">
        <w:rPr>
          <w:rFonts w:ascii="Book Antiqua" w:hAnsi="Book Antiqua"/>
          <w:szCs w:val="24"/>
        </w:rPr>
        <w:t>PanIN-1 or PanIN-2</w:t>
      </w:r>
      <w:r w:rsidR="003F3AA4" w:rsidRPr="00C30CF6">
        <w:rPr>
          <w:rFonts w:ascii="Book Antiqua" w:hAnsi="Book Antiqua"/>
          <w:szCs w:val="24"/>
        </w:rPr>
        <w:t xml:space="preserve"> lesions</w:t>
      </w:r>
      <w:r w:rsidR="00D07A1E" w:rsidRPr="00C30CF6">
        <w:rPr>
          <w:rFonts w:ascii="Book Antiqua" w:hAnsi="Book Antiqua"/>
          <w:szCs w:val="24"/>
          <w:vertAlign w:val="superscript"/>
        </w:rPr>
        <w:t>[21</w:t>
      </w:r>
      <w:r w:rsidR="0091159B" w:rsidRPr="00C30CF6">
        <w:rPr>
          <w:rFonts w:ascii="Book Antiqua" w:hAnsi="Book Antiqua"/>
          <w:szCs w:val="24"/>
          <w:vertAlign w:val="superscript"/>
        </w:rPr>
        <w:t>]</w:t>
      </w:r>
      <w:r w:rsidR="0091159B" w:rsidRPr="00C30CF6">
        <w:rPr>
          <w:rFonts w:ascii="Book Antiqua" w:hAnsi="Book Antiqua"/>
          <w:szCs w:val="24"/>
        </w:rPr>
        <w:t xml:space="preserve">. </w:t>
      </w:r>
      <w:r w:rsidR="00146F52" w:rsidRPr="00C30CF6">
        <w:rPr>
          <w:rFonts w:ascii="Book Antiqua" w:hAnsi="Book Antiqua"/>
          <w:szCs w:val="24"/>
        </w:rPr>
        <w:t>The</w:t>
      </w:r>
      <w:r w:rsidR="00146F52" w:rsidRPr="00C30CF6">
        <w:rPr>
          <w:rFonts w:ascii="Book Antiqua" w:hAnsi="Book Antiqua"/>
          <w:szCs w:val="24"/>
          <w:shd w:val="clear" w:color="auto" w:fill="FFFFFF"/>
        </w:rPr>
        <w:t xml:space="preserve"> activation of telomeres expression seen in the majority of pancreatic cancers may be resulted from the protective mechanism of </w:t>
      </w:r>
      <w:r w:rsidR="00146F52" w:rsidRPr="00C30CF6">
        <w:rPr>
          <w:rFonts w:ascii="Book Antiqua" w:hAnsi="Book Antiqua"/>
          <w:szCs w:val="24"/>
        </w:rPr>
        <w:t>telomeres</w:t>
      </w:r>
      <w:r w:rsidR="00146F52" w:rsidRPr="00C30CF6">
        <w:rPr>
          <w:rFonts w:ascii="Book Antiqua" w:hAnsi="Book Antiqua"/>
          <w:szCs w:val="24"/>
          <w:shd w:val="clear" w:color="auto" w:fill="FFFFFF"/>
        </w:rPr>
        <w:t xml:space="preserve"> against catastrophic DNA damage</w:t>
      </w:r>
      <w:r w:rsidR="00146F52" w:rsidRPr="00C30CF6">
        <w:rPr>
          <w:rFonts w:ascii="Book Antiqua" w:hAnsi="Book Antiqua"/>
          <w:szCs w:val="24"/>
          <w:shd w:val="clear" w:color="auto" w:fill="FFFFFF"/>
          <w:vertAlign w:val="superscript"/>
        </w:rPr>
        <w:t>[22]</w:t>
      </w:r>
      <w:r w:rsidR="00146F52" w:rsidRPr="00C30CF6">
        <w:rPr>
          <w:rFonts w:ascii="Book Antiqua" w:hAnsi="Book Antiqua"/>
          <w:szCs w:val="24"/>
          <w:shd w:val="clear" w:color="auto" w:fill="FFFFFF"/>
        </w:rPr>
        <w:t>.</w:t>
      </w:r>
      <w:r w:rsidR="00146F52" w:rsidRPr="00C30CF6">
        <w:rPr>
          <w:rFonts w:ascii="Book Antiqua" w:hAnsi="Book Antiqua"/>
          <w:szCs w:val="24"/>
        </w:rPr>
        <w:t xml:space="preserve"> </w:t>
      </w:r>
      <w:r w:rsidR="00146F52" w:rsidRPr="00C30CF6">
        <w:rPr>
          <w:rFonts w:ascii="Book Antiqua" w:hAnsi="Book Antiqua" w:cs="Arial"/>
          <w:szCs w:val="24"/>
        </w:rPr>
        <w:t>Previous studies also demonstrated that telomere shortening was closely associated with the DNA repair impairment</w:t>
      </w:r>
      <w:r w:rsidR="00146F52" w:rsidRPr="00C30CF6">
        <w:rPr>
          <w:rFonts w:ascii="Book Antiqua" w:hAnsi="Book Antiqua"/>
          <w:szCs w:val="24"/>
          <w:shd w:val="clear" w:color="auto" w:fill="FFFFFF"/>
          <w:vertAlign w:val="superscript"/>
        </w:rPr>
        <w:t>[23</w:t>
      </w:r>
      <w:r w:rsidR="009D0DEA" w:rsidRPr="00C30CF6">
        <w:rPr>
          <w:rFonts w:ascii="Book Antiqua" w:eastAsia="SimSun" w:hAnsi="Book Antiqua" w:hint="eastAsia"/>
          <w:szCs w:val="24"/>
          <w:shd w:val="clear" w:color="auto" w:fill="FFFFFF"/>
          <w:vertAlign w:val="superscript"/>
          <w:lang w:eastAsia="zh-CN"/>
        </w:rPr>
        <w:t>,</w:t>
      </w:r>
      <w:r w:rsidR="00146F52" w:rsidRPr="00C30CF6">
        <w:rPr>
          <w:rFonts w:ascii="Book Antiqua" w:hAnsi="Book Antiqua"/>
          <w:szCs w:val="24"/>
          <w:shd w:val="clear" w:color="auto" w:fill="FFFFFF"/>
          <w:vertAlign w:val="superscript"/>
        </w:rPr>
        <w:t>24]</w:t>
      </w:r>
      <w:r w:rsidR="00146F52" w:rsidRPr="00C30CF6">
        <w:rPr>
          <w:rFonts w:ascii="Book Antiqua" w:hAnsi="Book Antiqua" w:cs="Arial"/>
          <w:szCs w:val="24"/>
        </w:rPr>
        <w:t xml:space="preserve">. </w:t>
      </w:r>
      <w:r w:rsidR="0091159B" w:rsidRPr="00C30CF6">
        <w:rPr>
          <w:rFonts w:ascii="Book Antiqua" w:hAnsi="Book Antiqua"/>
          <w:szCs w:val="24"/>
        </w:rPr>
        <w:t>In additi</w:t>
      </w:r>
      <w:r w:rsidR="00720E0B" w:rsidRPr="00C30CF6">
        <w:rPr>
          <w:rFonts w:ascii="Book Antiqua" w:hAnsi="Book Antiqua"/>
          <w:szCs w:val="24"/>
        </w:rPr>
        <w:t>on, widespread DNA damage w</w:t>
      </w:r>
      <w:r w:rsidR="007D47C5" w:rsidRPr="00C30CF6">
        <w:rPr>
          <w:rFonts w:ascii="Book Antiqua" w:hAnsi="Book Antiqua"/>
          <w:szCs w:val="24"/>
        </w:rPr>
        <w:t>as</w:t>
      </w:r>
      <w:r w:rsidR="0091159B" w:rsidRPr="00C30CF6">
        <w:rPr>
          <w:rFonts w:ascii="Book Antiqua" w:hAnsi="Book Antiqua"/>
          <w:szCs w:val="24"/>
        </w:rPr>
        <w:t xml:space="preserve"> found in PanIN</w:t>
      </w:r>
      <w:r w:rsidR="003F3AA4" w:rsidRPr="00C30CF6">
        <w:rPr>
          <w:rFonts w:ascii="Book Antiqua" w:hAnsi="Book Antiqua"/>
          <w:szCs w:val="24"/>
        </w:rPr>
        <w:t xml:space="preserve"> lesions</w:t>
      </w:r>
      <w:r w:rsidR="0091159B" w:rsidRPr="00C30CF6">
        <w:rPr>
          <w:rFonts w:ascii="Book Antiqua" w:hAnsi="Book Antiqua"/>
          <w:szCs w:val="24"/>
        </w:rPr>
        <w:t>. Increased γH2AX</w:t>
      </w:r>
      <w:r w:rsidR="0091159B" w:rsidRPr="00C30CF6">
        <w:rPr>
          <w:rFonts w:ascii="Book Antiqua" w:hAnsi="Book Antiqua"/>
          <w:szCs w:val="24"/>
          <w:vertAlign w:val="superscript"/>
        </w:rPr>
        <w:t>Ser139</w:t>
      </w:r>
      <w:r w:rsidR="0091159B" w:rsidRPr="00C30CF6">
        <w:rPr>
          <w:rFonts w:ascii="Book Antiqua" w:hAnsi="Book Antiqua"/>
          <w:szCs w:val="24"/>
        </w:rPr>
        <w:t>, phospho-</w:t>
      </w:r>
      <w:r w:rsidR="003D66E0" w:rsidRPr="00C30CF6">
        <w:rPr>
          <w:rFonts w:ascii="Book Antiqua" w:hAnsi="Book Antiqua"/>
          <w:szCs w:val="24"/>
        </w:rPr>
        <w:t>ataxia</w:t>
      </w:r>
      <w:r w:rsidR="003474B0" w:rsidRPr="00C30CF6">
        <w:rPr>
          <w:rFonts w:ascii="Book Antiqua" w:hAnsi="Book Antiqua"/>
          <w:szCs w:val="24"/>
        </w:rPr>
        <w:t>-</w:t>
      </w:r>
      <w:r w:rsidR="003D66E0" w:rsidRPr="00C30CF6">
        <w:rPr>
          <w:rFonts w:ascii="Book Antiqua" w:hAnsi="Book Antiqua"/>
          <w:szCs w:val="24"/>
        </w:rPr>
        <w:t>telangiectasia mutated (ATM)</w:t>
      </w:r>
      <w:r w:rsidR="0091159B" w:rsidRPr="00C30CF6">
        <w:rPr>
          <w:rFonts w:ascii="Book Antiqua" w:hAnsi="Book Antiqua"/>
          <w:szCs w:val="24"/>
          <w:vertAlign w:val="superscript"/>
        </w:rPr>
        <w:t>Ser1981</w:t>
      </w:r>
      <w:r w:rsidR="0091159B" w:rsidRPr="00C30CF6">
        <w:rPr>
          <w:rFonts w:ascii="Book Antiqua" w:hAnsi="Book Antiqua"/>
          <w:szCs w:val="24"/>
        </w:rPr>
        <w:t xml:space="preserve">, </w:t>
      </w:r>
      <w:r w:rsidR="007D47C5" w:rsidRPr="00C30CF6">
        <w:rPr>
          <w:rFonts w:ascii="Book Antiqua" w:hAnsi="Book Antiqua"/>
          <w:szCs w:val="24"/>
        </w:rPr>
        <w:t xml:space="preserve">and </w:t>
      </w:r>
      <w:r w:rsidR="0091159B" w:rsidRPr="00C30CF6">
        <w:rPr>
          <w:rFonts w:ascii="Book Antiqua" w:hAnsi="Book Antiqua"/>
          <w:szCs w:val="24"/>
        </w:rPr>
        <w:t>phospho-</w:t>
      </w:r>
      <w:r w:rsidR="00065FD3" w:rsidRPr="00C30CF6">
        <w:rPr>
          <w:rFonts w:ascii="Book Antiqua" w:hAnsi="Book Antiqua"/>
          <w:szCs w:val="24"/>
        </w:rPr>
        <w:t>cell cycle checkpoint kinase 2 (Chk2)</w:t>
      </w:r>
      <w:r w:rsidR="0091159B" w:rsidRPr="00C30CF6">
        <w:rPr>
          <w:rFonts w:ascii="Book Antiqua" w:hAnsi="Book Antiqua"/>
          <w:szCs w:val="24"/>
          <w:vertAlign w:val="superscript"/>
        </w:rPr>
        <w:t>Thr68</w:t>
      </w:r>
      <w:r w:rsidR="0091159B" w:rsidRPr="00C30CF6">
        <w:rPr>
          <w:rFonts w:ascii="Book Antiqua" w:hAnsi="Book Antiqua"/>
          <w:szCs w:val="24"/>
        </w:rPr>
        <w:t xml:space="preserve"> signals were noted in PanIN lesions</w:t>
      </w:r>
      <w:r w:rsidR="00F9441B" w:rsidRPr="00C30CF6">
        <w:rPr>
          <w:rFonts w:ascii="Book Antiqua" w:hAnsi="Book Antiqua"/>
          <w:szCs w:val="24"/>
        </w:rPr>
        <w:t>,</w:t>
      </w:r>
      <w:r w:rsidR="0091159B" w:rsidRPr="00C30CF6">
        <w:rPr>
          <w:rFonts w:ascii="Book Antiqua" w:hAnsi="Book Antiqua"/>
          <w:szCs w:val="24"/>
        </w:rPr>
        <w:t xml:space="preserve"> compar</w:t>
      </w:r>
      <w:r w:rsidR="007D47C5" w:rsidRPr="00C30CF6">
        <w:rPr>
          <w:rFonts w:ascii="Book Antiqua" w:hAnsi="Book Antiqua"/>
          <w:szCs w:val="24"/>
        </w:rPr>
        <w:t>ed</w:t>
      </w:r>
      <w:r w:rsidR="0091159B" w:rsidRPr="00C30CF6">
        <w:rPr>
          <w:rFonts w:ascii="Book Antiqua" w:hAnsi="Book Antiqua"/>
          <w:szCs w:val="24"/>
        </w:rPr>
        <w:t xml:space="preserve"> to </w:t>
      </w:r>
      <w:r w:rsidR="00727304" w:rsidRPr="00C30CF6">
        <w:rPr>
          <w:rFonts w:ascii="Book Antiqua" w:hAnsi="Book Antiqua"/>
          <w:szCs w:val="24"/>
        </w:rPr>
        <w:t xml:space="preserve">that in the </w:t>
      </w:r>
      <w:r w:rsidR="0091159B" w:rsidRPr="00C30CF6">
        <w:rPr>
          <w:rFonts w:ascii="Book Antiqua" w:hAnsi="Book Antiqua"/>
          <w:szCs w:val="24"/>
        </w:rPr>
        <w:t>normal pancreatic epithelium</w:t>
      </w:r>
      <w:r w:rsidR="00017E8F" w:rsidRPr="00C30CF6">
        <w:rPr>
          <w:rFonts w:ascii="Book Antiqua" w:hAnsi="Book Antiqua"/>
          <w:szCs w:val="24"/>
          <w:vertAlign w:val="superscript"/>
        </w:rPr>
        <w:t>[25</w:t>
      </w:r>
      <w:r w:rsidR="00263C9F" w:rsidRPr="00C30CF6">
        <w:rPr>
          <w:rFonts w:ascii="Book Antiqua" w:hAnsi="Book Antiqua"/>
          <w:szCs w:val="24"/>
          <w:vertAlign w:val="superscript"/>
        </w:rPr>
        <w:t>]</w:t>
      </w:r>
      <w:r w:rsidR="0091159B" w:rsidRPr="00C30CF6">
        <w:rPr>
          <w:rFonts w:ascii="Book Antiqua" w:hAnsi="Book Antiqua"/>
          <w:szCs w:val="24"/>
        </w:rPr>
        <w:t xml:space="preserve">. </w:t>
      </w:r>
      <w:r w:rsidR="009E4CDD" w:rsidRPr="00C30CF6">
        <w:rPr>
          <w:rFonts w:ascii="Book Antiqua" w:hAnsi="Book Antiqua"/>
          <w:szCs w:val="24"/>
        </w:rPr>
        <w:t xml:space="preserve">Intraductal papillary mucinous neoplasm, another type of pancreatic cancer precursor, was also shown to have an increased </w:t>
      </w:r>
      <w:r w:rsidR="00F9441B" w:rsidRPr="00C30CF6">
        <w:rPr>
          <w:rFonts w:ascii="Book Antiqua" w:hAnsi="Book Antiqua"/>
          <w:szCs w:val="24"/>
        </w:rPr>
        <w:t>phospho-Chk2</w:t>
      </w:r>
      <w:r w:rsidR="00F9441B" w:rsidRPr="00C30CF6">
        <w:rPr>
          <w:rFonts w:ascii="Book Antiqua" w:hAnsi="Book Antiqua"/>
          <w:szCs w:val="24"/>
          <w:vertAlign w:val="superscript"/>
        </w:rPr>
        <w:t xml:space="preserve">Thr68 </w:t>
      </w:r>
      <w:r w:rsidR="009E4CDD" w:rsidRPr="00C30CF6">
        <w:rPr>
          <w:rFonts w:ascii="Book Antiqua" w:hAnsi="Book Antiqua"/>
          <w:szCs w:val="24"/>
        </w:rPr>
        <w:t>nuclear signal</w:t>
      </w:r>
      <w:r w:rsidR="003B5297" w:rsidRPr="00C30CF6">
        <w:rPr>
          <w:rFonts w:ascii="Book Antiqua" w:hAnsi="Book Antiqua"/>
          <w:szCs w:val="24"/>
        </w:rPr>
        <w:t xml:space="preserve">, </w:t>
      </w:r>
      <w:r w:rsidR="009E4CDD" w:rsidRPr="00C30CF6">
        <w:rPr>
          <w:rFonts w:ascii="Book Antiqua" w:hAnsi="Book Antiqua"/>
          <w:szCs w:val="24"/>
        </w:rPr>
        <w:t xml:space="preserve">compared to </w:t>
      </w:r>
      <w:r w:rsidR="00727304" w:rsidRPr="00C30CF6">
        <w:rPr>
          <w:rFonts w:ascii="Book Antiqua" w:hAnsi="Book Antiqua"/>
          <w:szCs w:val="24"/>
        </w:rPr>
        <w:t xml:space="preserve">that in the </w:t>
      </w:r>
      <w:r w:rsidR="009E4CDD" w:rsidRPr="00C30CF6">
        <w:rPr>
          <w:rFonts w:ascii="Book Antiqua" w:hAnsi="Book Antiqua"/>
          <w:szCs w:val="24"/>
        </w:rPr>
        <w:t>normal pancreatic</w:t>
      </w:r>
      <w:r w:rsidR="00461CE5" w:rsidRPr="00C30CF6">
        <w:rPr>
          <w:rFonts w:ascii="Book Antiqua" w:hAnsi="Book Antiqua"/>
          <w:szCs w:val="24"/>
        </w:rPr>
        <w:t xml:space="preserve"> </w:t>
      </w:r>
      <w:r w:rsidR="009E4CDD" w:rsidRPr="00C30CF6">
        <w:rPr>
          <w:rFonts w:ascii="Book Antiqua" w:hAnsi="Book Antiqua"/>
          <w:szCs w:val="24"/>
        </w:rPr>
        <w:t>epithelium</w:t>
      </w:r>
      <w:r w:rsidR="00017E8F" w:rsidRPr="00C30CF6">
        <w:rPr>
          <w:rFonts w:ascii="Book Antiqua" w:hAnsi="Book Antiqua"/>
          <w:szCs w:val="24"/>
          <w:vertAlign w:val="superscript"/>
        </w:rPr>
        <w:t>[26</w:t>
      </w:r>
      <w:r w:rsidR="009E4CDD" w:rsidRPr="00C30CF6">
        <w:rPr>
          <w:rFonts w:ascii="Book Antiqua" w:hAnsi="Book Antiqua"/>
          <w:szCs w:val="24"/>
          <w:vertAlign w:val="superscript"/>
        </w:rPr>
        <w:t>]</w:t>
      </w:r>
      <w:r w:rsidR="009E4CDD" w:rsidRPr="00C30CF6">
        <w:rPr>
          <w:rFonts w:ascii="Book Antiqua" w:hAnsi="Book Antiqua"/>
          <w:szCs w:val="24"/>
        </w:rPr>
        <w:t xml:space="preserve">. </w:t>
      </w:r>
      <w:r w:rsidR="00DB68CF" w:rsidRPr="00C30CF6">
        <w:rPr>
          <w:rFonts w:ascii="Book Antiqua" w:hAnsi="Book Antiqua"/>
          <w:szCs w:val="24"/>
        </w:rPr>
        <w:t>γH2AX</w:t>
      </w:r>
      <w:r w:rsidR="00DB68CF" w:rsidRPr="00C30CF6">
        <w:rPr>
          <w:rFonts w:ascii="Book Antiqua" w:hAnsi="Book Antiqua"/>
          <w:szCs w:val="24"/>
          <w:vertAlign w:val="superscript"/>
        </w:rPr>
        <w:t>Ser139</w:t>
      </w:r>
      <w:r w:rsidR="00DB68CF" w:rsidRPr="00C30CF6">
        <w:rPr>
          <w:rFonts w:ascii="Book Antiqua" w:hAnsi="Book Antiqua"/>
          <w:szCs w:val="24"/>
        </w:rPr>
        <w:t>, phospho-ATM</w:t>
      </w:r>
      <w:r w:rsidR="00DB68CF" w:rsidRPr="00C30CF6">
        <w:rPr>
          <w:rFonts w:ascii="Book Antiqua" w:hAnsi="Book Antiqua"/>
          <w:szCs w:val="24"/>
          <w:vertAlign w:val="superscript"/>
        </w:rPr>
        <w:t>Ser1981</w:t>
      </w:r>
      <w:r w:rsidR="00DB68CF" w:rsidRPr="00C30CF6">
        <w:rPr>
          <w:rFonts w:ascii="Book Antiqua" w:hAnsi="Book Antiqua"/>
          <w:szCs w:val="24"/>
        </w:rPr>
        <w:t>, phospho-Chk1</w:t>
      </w:r>
      <w:r w:rsidR="00DB68CF" w:rsidRPr="00C30CF6">
        <w:rPr>
          <w:rFonts w:ascii="Book Antiqua" w:hAnsi="Book Antiqua"/>
          <w:szCs w:val="24"/>
          <w:vertAlign w:val="superscript"/>
        </w:rPr>
        <w:t>Ser345</w:t>
      </w:r>
      <w:r w:rsidR="00DB68CF" w:rsidRPr="00C30CF6">
        <w:rPr>
          <w:rFonts w:ascii="Book Antiqua" w:hAnsi="Book Antiqua"/>
          <w:szCs w:val="24"/>
        </w:rPr>
        <w:t>, phospho-Chk2</w:t>
      </w:r>
      <w:r w:rsidR="00DB68CF" w:rsidRPr="00C30CF6">
        <w:rPr>
          <w:rFonts w:ascii="Book Antiqua" w:hAnsi="Book Antiqua"/>
          <w:szCs w:val="24"/>
          <w:vertAlign w:val="superscript"/>
        </w:rPr>
        <w:t>Thr68</w:t>
      </w:r>
      <w:r w:rsidR="0044715F" w:rsidRPr="00C30CF6">
        <w:rPr>
          <w:rFonts w:ascii="Book Antiqua" w:hAnsi="Book Antiqua"/>
          <w:szCs w:val="24"/>
        </w:rPr>
        <w:t xml:space="preserve">, </w:t>
      </w:r>
      <w:r w:rsidR="00DB68CF" w:rsidRPr="00C30CF6">
        <w:rPr>
          <w:rFonts w:ascii="Book Antiqua" w:hAnsi="Book Antiqua"/>
          <w:szCs w:val="24"/>
        </w:rPr>
        <w:t>phospho-DNA-PKcs</w:t>
      </w:r>
      <w:r w:rsidR="00DB68CF" w:rsidRPr="00C30CF6">
        <w:rPr>
          <w:rFonts w:ascii="Book Antiqua" w:hAnsi="Book Antiqua"/>
          <w:szCs w:val="24"/>
          <w:vertAlign w:val="superscript"/>
        </w:rPr>
        <w:t>Ser2056</w:t>
      </w:r>
      <w:r w:rsidR="0044715F" w:rsidRPr="00C30CF6">
        <w:rPr>
          <w:rFonts w:ascii="Book Antiqua" w:hAnsi="Book Antiqua"/>
          <w:szCs w:val="24"/>
        </w:rPr>
        <w:t>, Rad51, and Ku70</w:t>
      </w:r>
      <w:r w:rsidR="00D54C2F" w:rsidRPr="00C30CF6">
        <w:rPr>
          <w:rFonts w:ascii="Book Antiqua" w:hAnsi="Book Antiqua"/>
          <w:szCs w:val="24"/>
        </w:rPr>
        <w:t xml:space="preserve"> </w:t>
      </w:r>
      <w:r w:rsidR="003A58A2" w:rsidRPr="00C30CF6">
        <w:rPr>
          <w:rFonts w:ascii="Book Antiqua" w:hAnsi="Book Antiqua"/>
          <w:szCs w:val="24"/>
        </w:rPr>
        <w:t>express</w:t>
      </w:r>
      <w:r w:rsidR="00461CE5" w:rsidRPr="00C30CF6">
        <w:rPr>
          <w:rFonts w:ascii="Book Antiqua" w:hAnsi="Book Antiqua"/>
          <w:szCs w:val="24"/>
        </w:rPr>
        <w:t>ion levels are</w:t>
      </w:r>
      <w:r w:rsidR="00F9441B" w:rsidRPr="00C30CF6">
        <w:rPr>
          <w:rFonts w:ascii="Book Antiqua" w:hAnsi="Book Antiqua"/>
          <w:szCs w:val="24"/>
        </w:rPr>
        <w:t xml:space="preserve"> </w:t>
      </w:r>
      <w:r w:rsidR="00D54C2F" w:rsidRPr="00C30CF6">
        <w:rPr>
          <w:rFonts w:ascii="Book Antiqua" w:hAnsi="Book Antiqua"/>
          <w:szCs w:val="24"/>
        </w:rPr>
        <w:t>increased</w:t>
      </w:r>
      <w:r w:rsidR="00461CE5" w:rsidRPr="00C30CF6">
        <w:rPr>
          <w:rFonts w:ascii="Book Antiqua" w:hAnsi="Book Antiqua"/>
          <w:szCs w:val="24"/>
        </w:rPr>
        <w:t xml:space="preserve"> in invasive pancreatic cancer tissues</w:t>
      </w:r>
      <w:r w:rsidR="00CF0B64" w:rsidRPr="00C30CF6">
        <w:rPr>
          <w:rFonts w:ascii="Book Antiqua" w:hAnsi="Book Antiqua"/>
          <w:szCs w:val="24"/>
        </w:rPr>
        <w:t xml:space="preserve"> compar</w:t>
      </w:r>
      <w:r w:rsidR="007D47C5" w:rsidRPr="00C30CF6">
        <w:rPr>
          <w:rFonts w:ascii="Book Antiqua" w:hAnsi="Book Antiqua"/>
          <w:szCs w:val="24"/>
        </w:rPr>
        <w:t>ed</w:t>
      </w:r>
      <w:r w:rsidR="00CF0B64" w:rsidRPr="00C30CF6">
        <w:rPr>
          <w:rFonts w:ascii="Book Antiqua" w:hAnsi="Book Antiqua"/>
          <w:szCs w:val="24"/>
        </w:rPr>
        <w:t xml:space="preserve"> to </w:t>
      </w:r>
      <w:r w:rsidR="00727304" w:rsidRPr="00C30CF6">
        <w:rPr>
          <w:rFonts w:ascii="Book Antiqua" w:hAnsi="Book Antiqua"/>
          <w:szCs w:val="24"/>
        </w:rPr>
        <w:t xml:space="preserve">that in </w:t>
      </w:r>
      <w:r w:rsidR="00CF0B64" w:rsidRPr="00C30CF6">
        <w:rPr>
          <w:rFonts w:ascii="Book Antiqua" w:hAnsi="Book Antiqua"/>
          <w:szCs w:val="24"/>
        </w:rPr>
        <w:t>normal pancreatic tissues</w:t>
      </w:r>
      <w:r w:rsidR="00017E8F" w:rsidRPr="00C30CF6">
        <w:rPr>
          <w:rFonts w:ascii="Book Antiqua" w:hAnsi="Book Antiqua"/>
          <w:szCs w:val="24"/>
          <w:vertAlign w:val="superscript"/>
        </w:rPr>
        <w:t>[27</w:t>
      </w:r>
      <w:r w:rsidR="00D54C2F" w:rsidRPr="00C30CF6">
        <w:rPr>
          <w:rFonts w:ascii="Book Antiqua" w:hAnsi="Book Antiqua"/>
          <w:szCs w:val="24"/>
          <w:vertAlign w:val="superscript"/>
        </w:rPr>
        <w:t>]</w:t>
      </w:r>
      <w:r w:rsidR="00D54C2F" w:rsidRPr="00C30CF6">
        <w:rPr>
          <w:rFonts w:ascii="Book Antiqua" w:hAnsi="Book Antiqua"/>
          <w:szCs w:val="24"/>
        </w:rPr>
        <w:t xml:space="preserve">. </w:t>
      </w:r>
      <w:r w:rsidR="007F7212" w:rsidRPr="00C30CF6">
        <w:rPr>
          <w:rFonts w:ascii="Book Antiqua" w:hAnsi="Book Antiqua"/>
          <w:szCs w:val="24"/>
        </w:rPr>
        <w:t>Therefore</w:t>
      </w:r>
      <w:r w:rsidR="009C74D4" w:rsidRPr="00C30CF6">
        <w:rPr>
          <w:rFonts w:ascii="Book Antiqua" w:hAnsi="Book Antiqua"/>
          <w:szCs w:val="24"/>
        </w:rPr>
        <w:t>, DNA damage lesions</w:t>
      </w:r>
      <w:r w:rsidR="00F9441B" w:rsidRPr="00C30CF6">
        <w:rPr>
          <w:rFonts w:ascii="Book Antiqua" w:hAnsi="Book Antiqua"/>
          <w:szCs w:val="24"/>
        </w:rPr>
        <w:t>,</w:t>
      </w:r>
      <w:r w:rsidR="009C74D4" w:rsidRPr="00C30CF6">
        <w:rPr>
          <w:rFonts w:ascii="Book Antiqua" w:hAnsi="Book Antiqua"/>
          <w:szCs w:val="24"/>
        </w:rPr>
        <w:t xml:space="preserve"> induced by exogenous or endogenous reagents</w:t>
      </w:r>
      <w:r w:rsidR="00F9441B" w:rsidRPr="00C30CF6">
        <w:rPr>
          <w:rFonts w:ascii="Book Antiqua" w:hAnsi="Book Antiqua"/>
          <w:szCs w:val="24"/>
        </w:rPr>
        <w:t>,</w:t>
      </w:r>
      <w:r w:rsidR="009C74D4" w:rsidRPr="00C30CF6">
        <w:rPr>
          <w:rFonts w:ascii="Book Antiqua" w:hAnsi="Book Antiqua"/>
          <w:szCs w:val="24"/>
        </w:rPr>
        <w:t xml:space="preserve"> </w:t>
      </w:r>
      <w:r w:rsidR="00F35A40" w:rsidRPr="00C30CF6">
        <w:rPr>
          <w:rFonts w:ascii="Book Antiqua" w:hAnsi="Book Antiqua"/>
          <w:szCs w:val="24"/>
        </w:rPr>
        <w:t xml:space="preserve">must </w:t>
      </w:r>
      <w:r w:rsidR="009C74D4" w:rsidRPr="00C30CF6">
        <w:rPr>
          <w:rFonts w:ascii="Book Antiqua" w:hAnsi="Book Antiqua"/>
          <w:szCs w:val="24"/>
        </w:rPr>
        <w:t>accumulate early in</w:t>
      </w:r>
      <w:r w:rsidR="00F33E44" w:rsidRPr="00C30CF6">
        <w:rPr>
          <w:rFonts w:ascii="Book Antiqua" w:hAnsi="Book Antiqua"/>
          <w:szCs w:val="24"/>
        </w:rPr>
        <w:t xml:space="preserve"> the carcinogenic</w:t>
      </w:r>
      <w:r w:rsidR="009C74D4" w:rsidRPr="00C30CF6">
        <w:rPr>
          <w:rFonts w:ascii="Book Antiqua" w:hAnsi="Book Antiqua"/>
          <w:szCs w:val="24"/>
        </w:rPr>
        <w:t xml:space="preserve"> process. These lesions induce universal activation of DNA damage respons</w:t>
      </w:r>
      <w:r w:rsidR="007F7212" w:rsidRPr="00C30CF6">
        <w:rPr>
          <w:rFonts w:ascii="Book Antiqua" w:hAnsi="Book Antiqua"/>
          <w:szCs w:val="24"/>
        </w:rPr>
        <w:t>es</w:t>
      </w:r>
      <w:r w:rsidR="003B5297" w:rsidRPr="00C30CF6">
        <w:rPr>
          <w:rFonts w:ascii="Book Antiqua" w:hAnsi="Book Antiqua"/>
          <w:szCs w:val="24"/>
        </w:rPr>
        <w:t xml:space="preserve">; </w:t>
      </w:r>
      <w:r w:rsidR="00F35A40" w:rsidRPr="00C30CF6">
        <w:rPr>
          <w:rFonts w:ascii="Book Antiqua" w:hAnsi="Book Antiqua"/>
          <w:szCs w:val="24"/>
        </w:rPr>
        <w:lastRenderedPageBreak/>
        <w:t>however</w:t>
      </w:r>
      <w:r w:rsidR="00F9441B" w:rsidRPr="00C30CF6">
        <w:rPr>
          <w:rFonts w:ascii="Book Antiqua" w:hAnsi="Book Antiqua"/>
          <w:szCs w:val="24"/>
        </w:rPr>
        <w:t>,</w:t>
      </w:r>
      <w:r w:rsidR="00F35A40" w:rsidRPr="00C30CF6">
        <w:rPr>
          <w:rFonts w:ascii="Book Antiqua" w:hAnsi="Book Antiqua"/>
          <w:szCs w:val="24"/>
        </w:rPr>
        <w:t xml:space="preserve"> the</w:t>
      </w:r>
      <w:r w:rsidR="007F7212" w:rsidRPr="00C30CF6">
        <w:rPr>
          <w:rFonts w:ascii="Book Antiqua" w:hAnsi="Book Antiqua"/>
          <w:szCs w:val="24"/>
        </w:rPr>
        <w:t xml:space="preserve"> repair machinery </w:t>
      </w:r>
      <w:r w:rsidR="00F35A40" w:rsidRPr="00C30CF6">
        <w:rPr>
          <w:rFonts w:ascii="Book Antiqua" w:hAnsi="Book Antiqua"/>
          <w:szCs w:val="24"/>
        </w:rPr>
        <w:t xml:space="preserve">does </w:t>
      </w:r>
      <w:r w:rsidR="007F7212" w:rsidRPr="00C30CF6">
        <w:rPr>
          <w:rFonts w:ascii="Book Antiqua" w:hAnsi="Book Antiqua"/>
          <w:szCs w:val="24"/>
        </w:rPr>
        <w:t>not</w:t>
      </w:r>
      <w:r w:rsidR="00861361" w:rsidRPr="00C30CF6">
        <w:rPr>
          <w:rFonts w:ascii="Book Antiqua" w:hAnsi="Book Antiqua"/>
          <w:szCs w:val="24"/>
        </w:rPr>
        <w:t xml:space="preserve"> work perfectly </w:t>
      </w:r>
      <w:r w:rsidR="00F35A40" w:rsidRPr="00C30CF6">
        <w:rPr>
          <w:rFonts w:ascii="Book Antiqua" w:hAnsi="Book Antiqua"/>
          <w:szCs w:val="24"/>
        </w:rPr>
        <w:t>and may</w:t>
      </w:r>
      <w:r w:rsidR="00861361" w:rsidRPr="00C30CF6">
        <w:rPr>
          <w:rFonts w:ascii="Book Antiqua" w:hAnsi="Book Antiqua"/>
          <w:szCs w:val="24"/>
        </w:rPr>
        <w:t xml:space="preserve"> itself </w:t>
      </w:r>
      <w:r w:rsidR="00F35A40" w:rsidRPr="00C30CF6">
        <w:rPr>
          <w:rFonts w:ascii="Book Antiqua" w:hAnsi="Book Antiqua"/>
          <w:szCs w:val="24"/>
        </w:rPr>
        <w:t>be</w:t>
      </w:r>
      <w:r w:rsidR="00861361" w:rsidRPr="00C30CF6">
        <w:rPr>
          <w:rFonts w:ascii="Book Antiqua" w:hAnsi="Book Antiqua"/>
          <w:szCs w:val="24"/>
        </w:rPr>
        <w:t xml:space="preserve"> the </w:t>
      </w:r>
      <w:r w:rsidR="00F35A40" w:rsidRPr="00C30CF6">
        <w:rPr>
          <w:rFonts w:ascii="Book Antiqua" w:hAnsi="Book Antiqua"/>
          <w:szCs w:val="24"/>
        </w:rPr>
        <w:t>victim</w:t>
      </w:r>
      <w:r w:rsidR="00F33E44" w:rsidRPr="00C30CF6">
        <w:rPr>
          <w:rFonts w:ascii="Book Antiqua" w:hAnsi="Book Antiqua"/>
          <w:szCs w:val="24"/>
        </w:rPr>
        <w:t xml:space="preserve"> of mutation. </w:t>
      </w:r>
      <w:r w:rsidR="003B5297" w:rsidRPr="00C30CF6">
        <w:rPr>
          <w:rFonts w:ascii="Book Antiqua" w:hAnsi="Book Antiqua"/>
          <w:szCs w:val="24"/>
        </w:rPr>
        <w:t>T</w:t>
      </w:r>
      <w:r w:rsidR="007F7212" w:rsidRPr="00C30CF6">
        <w:rPr>
          <w:rFonts w:ascii="Book Antiqua" w:hAnsi="Book Antiqua"/>
          <w:szCs w:val="24"/>
        </w:rPr>
        <w:t>h</w:t>
      </w:r>
      <w:r w:rsidR="00F35A40" w:rsidRPr="00C30CF6">
        <w:rPr>
          <w:rFonts w:ascii="Book Antiqua" w:hAnsi="Book Antiqua"/>
          <w:szCs w:val="24"/>
        </w:rPr>
        <w:t>is</w:t>
      </w:r>
      <w:r w:rsidR="007F7212" w:rsidRPr="00C30CF6">
        <w:rPr>
          <w:rFonts w:ascii="Book Antiqua" w:hAnsi="Book Antiqua"/>
          <w:szCs w:val="24"/>
        </w:rPr>
        <w:t xml:space="preserve"> hypothesis is </w:t>
      </w:r>
      <w:r w:rsidR="003B5297" w:rsidRPr="00C30CF6">
        <w:rPr>
          <w:rFonts w:ascii="Book Antiqua" w:hAnsi="Book Antiqua"/>
          <w:szCs w:val="24"/>
        </w:rPr>
        <w:t xml:space="preserve">supported by </w:t>
      </w:r>
      <w:r w:rsidR="006F69D3" w:rsidRPr="00C30CF6">
        <w:rPr>
          <w:rFonts w:ascii="Book Antiqua" w:hAnsi="Book Antiqua"/>
          <w:szCs w:val="24"/>
        </w:rPr>
        <w:t>th</w:t>
      </w:r>
      <w:r w:rsidR="00F35A40" w:rsidRPr="00C30CF6">
        <w:rPr>
          <w:rFonts w:ascii="Book Antiqua" w:hAnsi="Book Antiqua"/>
          <w:szCs w:val="24"/>
        </w:rPr>
        <w:t>e observation that</w:t>
      </w:r>
      <w:r w:rsidR="006F69D3" w:rsidRPr="00C30CF6">
        <w:rPr>
          <w:rFonts w:ascii="Book Antiqua" w:hAnsi="Book Antiqua"/>
          <w:szCs w:val="24"/>
        </w:rPr>
        <w:t xml:space="preserve"> </w:t>
      </w:r>
      <w:r w:rsidR="00635666" w:rsidRPr="00C30CF6">
        <w:rPr>
          <w:rFonts w:ascii="Book Antiqua" w:hAnsi="Book Antiqua"/>
          <w:szCs w:val="24"/>
        </w:rPr>
        <w:t xml:space="preserve">some </w:t>
      </w:r>
      <w:r w:rsidR="007F7212" w:rsidRPr="00C30CF6">
        <w:rPr>
          <w:rFonts w:ascii="Book Antiqua" w:hAnsi="Book Antiqua"/>
          <w:szCs w:val="24"/>
        </w:rPr>
        <w:t>familial pancreatic cancer</w:t>
      </w:r>
      <w:r w:rsidR="00F35A40" w:rsidRPr="00C30CF6">
        <w:rPr>
          <w:rFonts w:ascii="Book Antiqua" w:hAnsi="Book Antiqua"/>
          <w:szCs w:val="24"/>
        </w:rPr>
        <w:t>s are associated with</w:t>
      </w:r>
      <w:r w:rsidR="006F69D3" w:rsidRPr="00C30CF6">
        <w:rPr>
          <w:rFonts w:ascii="Book Antiqua" w:hAnsi="Book Antiqua"/>
          <w:szCs w:val="24"/>
        </w:rPr>
        <w:t xml:space="preserve"> </w:t>
      </w:r>
      <w:r w:rsidR="007F7212" w:rsidRPr="00C30CF6">
        <w:rPr>
          <w:rFonts w:ascii="Book Antiqua" w:hAnsi="Book Antiqua"/>
          <w:szCs w:val="24"/>
        </w:rPr>
        <w:t>g</w:t>
      </w:r>
      <w:r w:rsidR="00635666" w:rsidRPr="00C30CF6">
        <w:rPr>
          <w:rFonts w:ascii="Book Antiqua" w:hAnsi="Book Antiqua"/>
          <w:szCs w:val="24"/>
        </w:rPr>
        <w:t>enetic defects in DNA damage response</w:t>
      </w:r>
      <w:r w:rsidR="00F636DF" w:rsidRPr="00C30CF6">
        <w:rPr>
          <w:rFonts w:ascii="Book Antiqua" w:hAnsi="Book Antiqua"/>
          <w:szCs w:val="24"/>
        </w:rPr>
        <w:t>s</w:t>
      </w:r>
      <w:r w:rsidR="00635666" w:rsidRPr="00C30CF6">
        <w:rPr>
          <w:rFonts w:ascii="Book Antiqua" w:hAnsi="Book Antiqua"/>
          <w:szCs w:val="24"/>
        </w:rPr>
        <w:t xml:space="preserve"> and repair machinery, such as </w:t>
      </w:r>
      <w:r w:rsidR="00635666" w:rsidRPr="00C30CF6">
        <w:rPr>
          <w:rFonts w:ascii="Book Antiqua" w:hAnsi="Book Antiqua"/>
          <w:i/>
          <w:szCs w:val="24"/>
        </w:rPr>
        <w:t>TP53, BRCA2, ATM, PALB2</w:t>
      </w:r>
      <w:r w:rsidR="00635666" w:rsidRPr="00C30CF6">
        <w:rPr>
          <w:rFonts w:ascii="Book Antiqua" w:hAnsi="Book Antiqua"/>
          <w:szCs w:val="24"/>
        </w:rPr>
        <w:t xml:space="preserve">, </w:t>
      </w:r>
      <w:r w:rsidR="00E67752" w:rsidRPr="00C30CF6">
        <w:rPr>
          <w:rFonts w:ascii="Book Antiqua" w:hAnsi="Book Antiqua"/>
          <w:szCs w:val="24"/>
        </w:rPr>
        <w:t xml:space="preserve">and </w:t>
      </w:r>
      <w:r w:rsidR="00635666" w:rsidRPr="00C30CF6">
        <w:rPr>
          <w:rFonts w:ascii="Book Antiqua" w:hAnsi="Book Antiqua"/>
          <w:szCs w:val="24"/>
        </w:rPr>
        <w:t>MMR-related genes (</w:t>
      </w:r>
      <w:r w:rsidR="00635666" w:rsidRPr="00C30CF6">
        <w:rPr>
          <w:rFonts w:ascii="Book Antiqua" w:hAnsi="Book Antiqua"/>
          <w:i/>
          <w:szCs w:val="24"/>
        </w:rPr>
        <w:t>e.g</w:t>
      </w:r>
      <w:r w:rsidR="00635666" w:rsidRPr="00C30CF6">
        <w:rPr>
          <w:rFonts w:ascii="Book Antiqua" w:hAnsi="Book Antiqua"/>
          <w:szCs w:val="24"/>
        </w:rPr>
        <w:t>.</w:t>
      </w:r>
      <w:r w:rsidR="009D0DEA" w:rsidRPr="00C30CF6">
        <w:rPr>
          <w:rFonts w:ascii="Book Antiqua" w:eastAsia="SimSun" w:hAnsi="Book Antiqua" w:hint="eastAsia"/>
          <w:szCs w:val="24"/>
          <w:lang w:eastAsia="zh-CN"/>
        </w:rPr>
        <w:t>,</w:t>
      </w:r>
      <w:r w:rsidR="00635666" w:rsidRPr="00C30CF6">
        <w:rPr>
          <w:rFonts w:ascii="Book Antiqua" w:hAnsi="Book Antiqua"/>
          <w:szCs w:val="24"/>
        </w:rPr>
        <w:t xml:space="preserve"> </w:t>
      </w:r>
      <w:r w:rsidR="00635666" w:rsidRPr="00C30CF6">
        <w:rPr>
          <w:rFonts w:ascii="Book Antiqua" w:hAnsi="Book Antiqua"/>
          <w:i/>
          <w:szCs w:val="24"/>
        </w:rPr>
        <w:t>hMLH1</w:t>
      </w:r>
      <w:r w:rsidR="00635666" w:rsidRPr="00C30CF6">
        <w:rPr>
          <w:rFonts w:ascii="Book Antiqua" w:hAnsi="Book Antiqua"/>
          <w:szCs w:val="24"/>
        </w:rPr>
        <w:t xml:space="preserve">, </w:t>
      </w:r>
      <w:r w:rsidR="00635666" w:rsidRPr="00C30CF6">
        <w:rPr>
          <w:rFonts w:ascii="Book Antiqua" w:hAnsi="Book Antiqua"/>
          <w:i/>
          <w:szCs w:val="24"/>
        </w:rPr>
        <w:t>hMSH2</w:t>
      </w:r>
      <w:r w:rsidR="00BF7D02" w:rsidRPr="00C30CF6">
        <w:rPr>
          <w:rFonts w:ascii="Book Antiqua" w:hAnsi="Book Antiqua"/>
          <w:i/>
          <w:szCs w:val="24"/>
        </w:rPr>
        <w:t>,</w:t>
      </w:r>
      <w:r w:rsidR="00F35A40" w:rsidRPr="00C30CF6">
        <w:rPr>
          <w:rFonts w:ascii="Book Antiqua" w:hAnsi="Book Antiqua"/>
          <w:i/>
          <w:szCs w:val="24"/>
        </w:rPr>
        <w:t xml:space="preserve"> and</w:t>
      </w:r>
      <w:r w:rsidR="00BF7D02" w:rsidRPr="00C30CF6">
        <w:rPr>
          <w:rFonts w:ascii="Book Antiqua" w:hAnsi="Book Antiqua"/>
          <w:i/>
          <w:szCs w:val="24"/>
        </w:rPr>
        <w:t xml:space="preserve"> hMSH6</w:t>
      </w:r>
      <w:r w:rsidR="00635666" w:rsidRPr="00C30CF6">
        <w:rPr>
          <w:rFonts w:ascii="Book Antiqua" w:hAnsi="Book Antiqua"/>
          <w:szCs w:val="24"/>
        </w:rPr>
        <w:t>)</w:t>
      </w:r>
      <w:r w:rsidR="00017E8F" w:rsidRPr="00C30CF6">
        <w:rPr>
          <w:rFonts w:ascii="Book Antiqua" w:hAnsi="Book Antiqua"/>
          <w:szCs w:val="24"/>
          <w:vertAlign w:val="superscript"/>
        </w:rPr>
        <w:t>[28</w:t>
      </w:r>
      <w:r w:rsidR="00635666" w:rsidRPr="00C30CF6">
        <w:rPr>
          <w:rFonts w:ascii="Book Antiqua" w:hAnsi="Book Antiqua"/>
          <w:szCs w:val="24"/>
          <w:vertAlign w:val="superscript"/>
        </w:rPr>
        <w:t>]</w:t>
      </w:r>
      <w:r w:rsidR="00635666" w:rsidRPr="00C30CF6">
        <w:rPr>
          <w:rFonts w:ascii="Book Antiqua" w:hAnsi="Book Antiqua"/>
          <w:szCs w:val="24"/>
        </w:rPr>
        <w:t>.</w:t>
      </w:r>
    </w:p>
    <w:p w14:paraId="67F9EBC1" w14:textId="47BBC5AE" w:rsidR="00625EB7" w:rsidRPr="00C30CF6" w:rsidRDefault="00121593"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Notably, a recent study</w:t>
      </w:r>
      <w:r w:rsidR="003B5297" w:rsidRPr="00C30CF6">
        <w:rPr>
          <w:rFonts w:ascii="Book Antiqua" w:hAnsi="Book Antiqua"/>
          <w:szCs w:val="24"/>
        </w:rPr>
        <w:t>, which</w:t>
      </w:r>
      <w:r w:rsidRPr="00C30CF6">
        <w:rPr>
          <w:rFonts w:ascii="Book Antiqua" w:hAnsi="Book Antiqua"/>
          <w:szCs w:val="24"/>
        </w:rPr>
        <w:t xml:space="preserve"> </w:t>
      </w:r>
      <w:r w:rsidR="003B5297" w:rsidRPr="00C30CF6">
        <w:rPr>
          <w:rFonts w:ascii="Book Antiqua" w:hAnsi="Book Antiqua"/>
          <w:szCs w:val="24"/>
        </w:rPr>
        <w:t xml:space="preserve">applied </w:t>
      </w:r>
      <w:r w:rsidR="00144AFD" w:rsidRPr="00C30CF6">
        <w:rPr>
          <w:rFonts w:ascii="Book Antiqua" w:hAnsi="Book Antiqua"/>
          <w:szCs w:val="24"/>
        </w:rPr>
        <w:t>whole-genome sequencing and copy number variation analysis</w:t>
      </w:r>
      <w:r w:rsidR="003B5297" w:rsidRPr="00C30CF6">
        <w:rPr>
          <w:rFonts w:ascii="Book Antiqua" w:hAnsi="Book Antiqua"/>
          <w:szCs w:val="24"/>
        </w:rPr>
        <w:t>,</w:t>
      </w:r>
      <w:r w:rsidR="00144AFD" w:rsidRPr="00C30CF6">
        <w:rPr>
          <w:rFonts w:ascii="Book Antiqua" w:hAnsi="Book Antiqua"/>
          <w:szCs w:val="24"/>
        </w:rPr>
        <w:t xml:space="preserve"> demonstrated that </w:t>
      </w:r>
      <w:r w:rsidR="00B11248" w:rsidRPr="00C30CF6">
        <w:rPr>
          <w:rFonts w:ascii="Book Antiqua" w:hAnsi="Book Antiqua"/>
          <w:szCs w:val="24"/>
        </w:rPr>
        <w:t>four</w:t>
      </w:r>
      <w:r w:rsidR="00800D58" w:rsidRPr="00C30CF6">
        <w:rPr>
          <w:rFonts w:ascii="Book Antiqua" w:hAnsi="Book Antiqua"/>
          <w:szCs w:val="24"/>
        </w:rPr>
        <w:t xml:space="preserve"> </w:t>
      </w:r>
      <w:r w:rsidR="00DA2C04" w:rsidRPr="00C30CF6">
        <w:rPr>
          <w:rFonts w:ascii="Book Antiqua" w:hAnsi="Book Antiqua"/>
          <w:szCs w:val="24"/>
        </w:rPr>
        <w:t xml:space="preserve">subtypes of structural variation </w:t>
      </w:r>
      <w:r w:rsidR="009005CB" w:rsidRPr="00C30CF6">
        <w:rPr>
          <w:rFonts w:ascii="Book Antiqua" w:hAnsi="Book Antiqua"/>
          <w:szCs w:val="24"/>
        </w:rPr>
        <w:t>could be</w:t>
      </w:r>
      <w:r w:rsidR="00DA2C04" w:rsidRPr="00C30CF6">
        <w:rPr>
          <w:rFonts w:ascii="Book Antiqua" w:hAnsi="Book Antiqua"/>
          <w:szCs w:val="24"/>
        </w:rPr>
        <w:t xml:space="preserve"> identified</w:t>
      </w:r>
      <w:r w:rsidR="0055702A" w:rsidRPr="00C30CF6">
        <w:rPr>
          <w:rFonts w:ascii="Book Antiqua" w:hAnsi="Book Antiqua"/>
          <w:szCs w:val="24"/>
        </w:rPr>
        <w:t xml:space="preserve"> in pancreatic cancer</w:t>
      </w:r>
      <w:r w:rsidR="00017E8F" w:rsidRPr="00C30CF6">
        <w:rPr>
          <w:rFonts w:ascii="Book Antiqua" w:hAnsi="Book Antiqua"/>
          <w:szCs w:val="24"/>
          <w:vertAlign w:val="superscript"/>
        </w:rPr>
        <w:t>[29</w:t>
      </w:r>
      <w:r w:rsidR="006F69D3" w:rsidRPr="00C30CF6">
        <w:rPr>
          <w:rFonts w:ascii="Book Antiqua" w:hAnsi="Book Antiqua"/>
          <w:szCs w:val="24"/>
          <w:vertAlign w:val="superscript"/>
        </w:rPr>
        <w:t>]</w:t>
      </w:r>
      <w:r w:rsidR="00DA2C04" w:rsidRPr="00C30CF6">
        <w:rPr>
          <w:rFonts w:ascii="Book Antiqua" w:hAnsi="Book Antiqua"/>
          <w:szCs w:val="24"/>
        </w:rPr>
        <w:t xml:space="preserve">. </w:t>
      </w:r>
      <w:r w:rsidR="003B5297" w:rsidRPr="00C30CF6">
        <w:rPr>
          <w:rFonts w:ascii="Book Antiqua" w:hAnsi="Book Antiqua"/>
          <w:szCs w:val="24"/>
        </w:rPr>
        <w:t xml:space="preserve">Among </w:t>
      </w:r>
      <w:r w:rsidR="00DA2C04" w:rsidRPr="00C30CF6">
        <w:rPr>
          <w:rFonts w:ascii="Book Antiqua" w:hAnsi="Book Antiqua"/>
          <w:szCs w:val="24"/>
        </w:rPr>
        <w:t xml:space="preserve">them, the “unstable” subtype was characteristic of </w:t>
      </w:r>
      <w:r w:rsidR="00233D5A" w:rsidRPr="00C30CF6">
        <w:rPr>
          <w:rFonts w:ascii="Book Antiqua" w:hAnsi="Book Antiqua"/>
          <w:szCs w:val="24"/>
        </w:rPr>
        <w:t xml:space="preserve">defects in genomic stability with </w:t>
      </w:r>
      <w:r w:rsidR="009005CB" w:rsidRPr="00C30CF6">
        <w:rPr>
          <w:rFonts w:ascii="Book Antiqua" w:hAnsi="Book Antiqua"/>
          <w:szCs w:val="24"/>
        </w:rPr>
        <w:t>considerable</w:t>
      </w:r>
      <w:r w:rsidR="00233D5A" w:rsidRPr="00C30CF6">
        <w:rPr>
          <w:rFonts w:ascii="Book Antiqua" w:hAnsi="Book Antiqua"/>
          <w:szCs w:val="24"/>
        </w:rPr>
        <w:t xml:space="preserve"> structural variations. </w:t>
      </w:r>
      <w:r w:rsidR="002B5321" w:rsidRPr="00C30CF6">
        <w:rPr>
          <w:rFonts w:ascii="Book Antiqua" w:hAnsi="Book Antiqua"/>
          <w:szCs w:val="24"/>
        </w:rPr>
        <w:t xml:space="preserve">Ten of 14 patients in this subgroup were in the top quintile of </w:t>
      </w:r>
      <w:r w:rsidR="003B5297" w:rsidRPr="00C30CF6">
        <w:rPr>
          <w:rFonts w:ascii="Book Antiqua" w:hAnsi="Book Antiqua"/>
          <w:szCs w:val="24"/>
        </w:rPr>
        <w:t xml:space="preserve">the </w:t>
      </w:r>
      <w:r w:rsidR="002B5321" w:rsidRPr="00C30CF6">
        <w:rPr>
          <w:rFonts w:ascii="Book Antiqua" w:hAnsi="Book Antiqua"/>
          <w:i/>
          <w:szCs w:val="24"/>
        </w:rPr>
        <w:t>BRCA</w:t>
      </w:r>
      <w:r w:rsidR="002B5321" w:rsidRPr="00C30CF6">
        <w:rPr>
          <w:rFonts w:ascii="Book Antiqua" w:hAnsi="Book Antiqua"/>
          <w:szCs w:val="24"/>
        </w:rPr>
        <w:t xml:space="preserve"> signature</w:t>
      </w:r>
      <w:r w:rsidR="003B5297" w:rsidRPr="00C30CF6">
        <w:rPr>
          <w:rFonts w:ascii="Book Antiqua" w:hAnsi="Book Antiqua"/>
          <w:szCs w:val="24"/>
        </w:rPr>
        <w:t>,</w:t>
      </w:r>
      <w:r w:rsidR="002B5321" w:rsidRPr="00C30CF6">
        <w:rPr>
          <w:rFonts w:ascii="Book Antiqua" w:hAnsi="Book Antiqua"/>
          <w:szCs w:val="24"/>
        </w:rPr>
        <w:t xml:space="preserve"> with deleterious mutations in </w:t>
      </w:r>
      <w:r w:rsidR="002B5321" w:rsidRPr="00C30CF6">
        <w:rPr>
          <w:rFonts w:ascii="Book Antiqua" w:hAnsi="Book Antiqua"/>
          <w:i/>
          <w:szCs w:val="24"/>
        </w:rPr>
        <w:t>BRCA1</w:t>
      </w:r>
      <w:r w:rsidR="002B5321" w:rsidRPr="00C30CF6">
        <w:rPr>
          <w:rFonts w:ascii="Book Antiqua" w:hAnsi="Book Antiqua"/>
          <w:szCs w:val="24"/>
        </w:rPr>
        <w:t xml:space="preserve">, </w:t>
      </w:r>
      <w:r w:rsidR="002B5321" w:rsidRPr="00C30CF6">
        <w:rPr>
          <w:rFonts w:ascii="Book Antiqua" w:hAnsi="Book Antiqua"/>
          <w:i/>
          <w:szCs w:val="24"/>
        </w:rPr>
        <w:t>BRCA2</w:t>
      </w:r>
      <w:r w:rsidR="002B5321" w:rsidRPr="00C30CF6">
        <w:rPr>
          <w:rFonts w:ascii="Book Antiqua" w:hAnsi="Book Antiqua"/>
          <w:szCs w:val="24"/>
        </w:rPr>
        <w:t xml:space="preserve">, or </w:t>
      </w:r>
      <w:r w:rsidR="002B5321" w:rsidRPr="00C30CF6">
        <w:rPr>
          <w:rFonts w:ascii="Book Antiqua" w:hAnsi="Book Antiqua"/>
          <w:i/>
          <w:szCs w:val="24"/>
        </w:rPr>
        <w:t>PALB2</w:t>
      </w:r>
      <w:r w:rsidR="002B5321" w:rsidRPr="00C30CF6">
        <w:rPr>
          <w:rFonts w:ascii="Book Antiqua" w:hAnsi="Book Antiqua"/>
          <w:szCs w:val="24"/>
        </w:rPr>
        <w:t xml:space="preserve"> genes. </w:t>
      </w:r>
      <w:r w:rsidR="00003C99" w:rsidRPr="00C30CF6">
        <w:rPr>
          <w:rFonts w:ascii="Book Antiqua" w:hAnsi="Book Antiqua"/>
          <w:szCs w:val="24"/>
        </w:rPr>
        <w:t xml:space="preserve">Most importantly, </w:t>
      </w:r>
      <w:r w:rsidR="00B11248" w:rsidRPr="00C30CF6">
        <w:rPr>
          <w:rFonts w:ascii="Book Antiqua" w:hAnsi="Book Antiqua"/>
          <w:szCs w:val="24"/>
        </w:rPr>
        <w:t>five</w:t>
      </w:r>
      <w:r w:rsidR="003B5297" w:rsidRPr="00C30CF6">
        <w:rPr>
          <w:rFonts w:ascii="Book Antiqua" w:hAnsi="Book Antiqua"/>
          <w:szCs w:val="24"/>
        </w:rPr>
        <w:t xml:space="preserve"> </w:t>
      </w:r>
      <w:r w:rsidR="00003C99" w:rsidRPr="00C30CF6">
        <w:rPr>
          <w:rFonts w:ascii="Book Antiqua" w:hAnsi="Book Antiqua"/>
          <w:szCs w:val="24"/>
        </w:rPr>
        <w:t>patients in this subtype responded very well to platinum-based therapy</w:t>
      </w:r>
      <w:r w:rsidR="00017E8F" w:rsidRPr="00C30CF6">
        <w:rPr>
          <w:rFonts w:ascii="Book Antiqua" w:hAnsi="Book Antiqua"/>
          <w:szCs w:val="24"/>
          <w:vertAlign w:val="superscript"/>
        </w:rPr>
        <w:t>[29</w:t>
      </w:r>
      <w:r w:rsidR="001535A1" w:rsidRPr="00C30CF6">
        <w:rPr>
          <w:rFonts w:ascii="Book Antiqua" w:hAnsi="Book Antiqua"/>
          <w:szCs w:val="24"/>
          <w:vertAlign w:val="superscript"/>
        </w:rPr>
        <w:t>]</w:t>
      </w:r>
      <w:r w:rsidR="00003C99" w:rsidRPr="00C30CF6">
        <w:rPr>
          <w:rFonts w:ascii="Book Antiqua" w:hAnsi="Book Antiqua"/>
          <w:szCs w:val="24"/>
        </w:rPr>
        <w:t xml:space="preserve">. </w:t>
      </w:r>
      <w:r w:rsidR="00DD7CE1" w:rsidRPr="00C30CF6">
        <w:rPr>
          <w:rFonts w:ascii="Book Antiqua" w:hAnsi="Book Antiqua"/>
          <w:szCs w:val="24"/>
        </w:rPr>
        <w:t>In fact, t</w:t>
      </w:r>
      <w:r w:rsidR="0073248F" w:rsidRPr="00C30CF6">
        <w:rPr>
          <w:rFonts w:ascii="Book Antiqua" w:hAnsi="Book Antiqua"/>
          <w:szCs w:val="24"/>
        </w:rPr>
        <w:t>he DNA repair mechanisms implicat</w:t>
      </w:r>
      <w:r w:rsidR="009005CB" w:rsidRPr="00C30CF6">
        <w:rPr>
          <w:rFonts w:ascii="Book Antiqua" w:hAnsi="Book Antiqua"/>
          <w:szCs w:val="24"/>
        </w:rPr>
        <w:t>ed</w:t>
      </w:r>
      <w:r w:rsidR="0073248F" w:rsidRPr="00C30CF6">
        <w:rPr>
          <w:rFonts w:ascii="Book Antiqua" w:hAnsi="Book Antiqua"/>
          <w:szCs w:val="24"/>
        </w:rPr>
        <w:t xml:space="preserve"> in</w:t>
      </w:r>
      <w:r w:rsidR="00DD7CE1" w:rsidRPr="00C30CF6">
        <w:rPr>
          <w:rFonts w:ascii="Book Antiqua" w:hAnsi="Book Antiqua"/>
          <w:szCs w:val="24"/>
        </w:rPr>
        <w:t xml:space="preserve"> </w:t>
      </w:r>
      <w:r w:rsidR="00461CE5" w:rsidRPr="00C30CF6">
        <w:rPr>
          <w:rFonts w:ascii="Book Antiqua" w:hAnsi="Book Antiqua"/>
          <w:szCs w:val="24"/>
        </w:rPr>
        <w:t xml:space="preserve">platinum or IR </w:t>
      </w:r>
      <w:r w:rsidR="00860593" w:rsidRPr="00C30CF6">
        <w:rPr>
          <w:rFonts w:ascii="Book Antiqua" w:hAnsi="Book Antiqua"/>
          <w:szCs w:val="24"/>
        </w:rPr>
        <w:t xml:space="preserve">treatment </w:t>
      </w:r>
      <w:r w:rsidR="00DD7CE1" w:rsidRPr="00C30CF6">
        <w:rPr>
          <w:rFonts w:ascii="Book Antiqua" w:hAnsi="Book Antiqua"/>
          <w:szCs w:val="24"/>
        </w:rPr>
        <w:t xml:space="preserve">are overlapping, including DSB repair, SSB repair, NER, </w:t>
      </w:r>
      <w:r w:rsidR="00335FB8" w:rsidRPr="00C30CF6">
        <w:rPr>
          <w:rFonts w:ascii="Book Antiqua" w:hAnsi="Book Antiqua"/>
          <w:szCs w:val="24"/>
        </w:rPr>
        <w:t xml:space="preserve">BER, </w:t>
      </w:r>
      <w:r w:rsidR="00DD7CE1" w:rsidRPr="00C30CF6">
        <w:rPr>
          <w:rFonts w:ascii="Book Antiqua" w:hAnsi="Book Antiqua"/>
          <w:szCs w:val="24"/>
        </w:rPr>
        <w:t xml:space="preserve">and MMR. </w:t>
      </w:r>
      <w:r w:rsidR="0012082A" w:rsidRPr="00C30CF6">
        <w:rPr>
          <w:rFonts w:ascii="Book Antiqua" w:hAnsi="Book Antiqua"/>
          <w:szCs w:val="24"/>
        </w:rPr>
        <w:t xml:space="preserve">This study provides </w:t>
      </w:r>
      <w:r w:rsidR="009005CB" w:rsidRPr="00C30CF6">
        <w:rPr>
          <w:rFonts w:ascii="Book Antiqua" w:hAnsi="Book Antiqua"/>
          <w:szCs w:val="24"/>
        </w:rPr>
        <w:t xml:space="preserve">a </w:t>
      </w:r>
      <w:r w:rsidR="00DD3833" w:rsidRPr="00C30CF6">
        <w:rPr>
          <w:rFonts w:ascii="Book Antiqua" w:hAnsi="Book Antiqua"/>
          <w:szCs w:val="24"/>
        </w:rPr>
        <w:t xml:space="preserve">strong </w:t>
      </w:r>
      <w:r w:rsidR="009E3190" w:rsidRPr="00C30CF6">
        <w:rPr>
          <w:rFonts w:ascii="Book Antiqua" w:hAnsi="Book Antiqua"/>
          <w:szCs w:val="24"/>
        </w:rPr>
        <w:t>rationale</w:t>
      </w:r>
      <w:r w:rsidR="009005CB" w:rsidRPr="00C30CF6">
        <w:rPr>
          <w:rFonts w:ascii="Book Antiqua" w:hAnsi="Book Antiqua"/>
          <w:szCs w:val="24"/>
        </w:rPr>
        <w:t xml:space="preserve"> for</w:t>
      </w:r>
      <w:r w:rsidR="00AD2893" w:rsidRPr="00C30CF6">
        <w:rPr>
          <w:rFonts w:ascii="Book Antiqua" w:hAnsi="Book Antiqua"/>
          <w:szCs w:val="24"/>
        </w:rPr>
        <w:t xml:space="preserve"> radiosensitization</w:t>
      </w:r>
      <w:r w:rsidR="003B5297" w:rsidRPr="00C30CF6">
        <w:rPr>
          <w:rFonts w:ascii="Book Antiqua" w:hAnsi="Book Antiqua"/>
          <w:szCs w:val="24"/>
        </w:rPr>
        <w:t xml:space="preserve">, </w:t>
      </w:r>
      <w:r w:rsidR="00DD3833" w:rsidRPr="00C30CF6">
        <w:rPr>
          <w:rFonts w:ascii="Book Antiqua" w:hAnsi="Book Antiqua"/>
          <w:szCs w:val="24"/>
        </w:rPr>
        <w:t>using agents to inhibit the DNA repair mach</w:t>
      </w:r>
      <w:r w:rsidR="00DD7CE1" w:rsidRPr="00C30CF6">
        <w:rPr>
          <w:rFonts w:ascii="Book Antiqua" w:hAnsi="Book Antiqua"/>
          <w:szCs w:val="24"/>
        </w:rPr>
        <w:t xml:space="preserve">inery </w:t>
      </w:r>
      <w:r w:rsidR="00DD3833" w:rsidRPr="00C30CF6">
        <w:rPr>
          <w:rFonts w:ascii="Book Antiqua" w:hAnsi="Book Antiqua"/>
          <w:szCs w:val="24"/>
        </w:rPr>
        <w:t>in pancreatic cancer cells</w:t>
      </w:r>
      <w:r w:rsidR="00883BD0" w:rsidRPr="00C30CF6">
        <w:rPr>
          <w:rFonts w:ascii="Book Antiqua" w:hAnsi="Book Antiqua"/>
          <w:szCs w:val="24"/>
        </w:rPr>
        <w:t xml:space="preserve"> </w:t>
      </w:r>
      <w:r w:rsidR="00AD2893" w:rsidRPr="00C30CF6">
        <w:rPr>
          <w:rFonts w:ascii="Book Antiqua" w:hAnsi="Book Antiqua"/>
          <w:szCs w:val="24"/>
        </w:rPr>
        <w:t xml:space="preserve">treated with IR, so that </w:t>
      </w:r>
      <w:r w:rsidR="00337EDE" w:rsidRPr="00C30CF6">
        <w:rPr>
          <w:rFonts w:ascii="Book Antiqua" w:hAnsi="Book Antiqua"/>
          <w:szCs w:val="24"/>
        </w:rPr>
        <w:t>lethal DNA lesions</w:t>
      </w:r>
      <w:r w:rsidR="00AD2893" w:rsidRPr="00C30CF6">
        <w:rPr>
          <w:rFonts w:ascii="Book Antiqua" w:hAnsi="Book Antiqua"/>
          <w:szCs w:val="24"/>
        </w:rPr>
        <w:t xml:space="preserve"> will go</w:t>
      </w:r>
      <w:r w:rsidR="00D0264F" w:rsidRPr="00C30CF6">
        <w:rPr>
          <w:rFonts w:ascii="Book Antiqua" w:hAnsi="Book Antiqua"/>
          <w:szCs w:val="24"/>
        </w:rPr>
        <w:t xml:space="preserve"> unrepaired.</w:t>
      </w:r>
      <w:r w:rsidR="00F4749A" w:rsidRPr="00C30CF6">
        <w:rPr>
          <w:rFonts w:ascii="Book Antiqua" w:hAnsi="Book Antiqua"/>
          <w:szCs w:val="24"/>
        </w:rPr>
        <w:t xml:space="preserve"> We </w:t>
      </w:r>
      <w:r w:rsidR="00AD2893" w:rsidRPr="00C30CF6">
        <w:rPr>
          <w:rFonts w:ascii="Book Antiqua" w:hAnsi="Book Antiqua"/>
          <w:szCs w:val="24"/>
        </w:rPr>
        <w:t xml:space="preserve">present </w:t>
      </w:r>
      <w:r w:rsidR="00F4749A" w:rsidRPr="00C30CF6">
        <w:rPr>
          <w:rFonts w:ascii="Book Antiqua" w:hAnsi="Book Antiqua"/>
          <w:szCs w:val="24"/>
        </w:rPr>
        <w:t>a comprehensive review</w:t>
      </w:r>
      <w:r w:rsidR="00AD2893" w:rsidRPr="00C30CF6">
        <w:rPr>
          <w:rFonts w:ascii="Book Antiqua" w:hAnsi="Book Antiqua"/>
          <w:szCs w:val="24"/>
        </w:rPr>
        <w:t xml:space="preserve"> of the mechanism and clinical histories</w:t>
      </w:r>
      <w:r w:rsidR="00F4749A" w:rsidRPr="00C30CF6">
        <w:rPr>
          <w:rFonts w:ascii="Book Antiqua" w:hAnsi="Book Antiqua"/>
          <w:szCs w:val="24"/>
        </w:rPr>
        <w:t xml:space="preserve"> </w:t>
      </w:r>
      <w:r w:rsidR="00AD2893" w:rsidRPr="00C30CF6">
        <w:rPr>
          <w:rFonts w:ascii="Book Antiqua" w:hAnsi="Book Antiqua"/>
          <w:szCs w:val="24"/>
        </w:rPr>
        <w:t xml:space="preserve">of </w:t>
      </w:r>
      <w:r w:rsidR="00F4749A" w:rsidRPr="00C30CF6">
        <w:rPr>
          <w:rFonts w:ascii="Book Antiqua" w:hAnsi="Book Antiqua"/>
          <w:szCs w:val="24"/>
        </w:rPr>
        <w:t>these agents</w:t>
      </w:r>
      <w:r w:rsidR="00AD2893" w:rsidRPr="00C30CF6">
        <w:rPr>
          <w:rFonts w:ascii="Book Antiqua" w:hAnsi="Book Antiqua"/>
          <w:szCs w:val="24"/>
        </w:rPr>
        <w:t>.</w:t>
      </w:r>
    </w:p>
    <w:p w14:paraId="79D638E1" w14:textId="77777777" w:rsidR="009C74D4" w:rsidRPr="00C30CF6" w:rsidRDefault="009C74D4" w:rsidP="002C2C0C">
      <w:pPr>
        <w:adjustRightInd w:val="0"/>
        <w:snapToGrid w:val="0"/>
        <w:spacing w:line="360" w:lineRule="auto"/>
        <w:jc w:val="both"/>
        <w:rPr>
          <w:rFonts w:ascii="Book Antiqua" w:hAnsi="Book Antiqua"/>
          <w:szCs w:val="24"/>
        </w:rPr>
      </w:pPr>
    </w:p>
    <w:p w14:paraId="2A5113EA" w14:textId="724AC6E6" w:rsidR="00E6296E" w:rsidRPr="00C30CF6" w:rsidRDefault="00911F05" w:rsidP="002C2C0C">
      <w:pPr>
        <w:adjustRightInd w:val="0"/>
        <w:snapToGrid w:val="0"/>
        <w:spacing w:line="360" w:lineRule="auto"/>
        <w:jc w:val="both"/>
        <w:rPr>
          <w:rFonts w:ascii="Book Antiqua" w:hAnsi="Book Antiqua"/>
          <w:b/>
          <w:szCs w:val="24"/>
        </w:rPr>
      </w:pPr>
      <w:r w:rsidRPr="00C30CF6">
        <w:rPr>
          <w:rFonts w:ascii="Book Antiqua" w:hAnsi="Book Antiqua"/>
          <w:b/>
          <w:szCs w:val="24"/>
        </w:rPr>
        <w:t>POLY (ADP-RIBOSE) POLYMERASE INHIBITORS</w:t>
      </w:r>
    </w:p>
    <w:p w14:paraId="0375BB5F" w14:textId="0A02316C" w:rsidR="007401BB" w:rsidRPr="00C30CF6" w:rsidRDefault="00C61867" w:rsidP="009D0DEA">
      <w:pPr>
        <w:adjustRightInd w:val="0"/>
        <w:snapToGrid w:val="0"/>
        <w:spacing w:line="360" w:lineRule="auto"/>
        <w:jc w:val="both"/>
        <w:rPr>
          <w:rFonts w:ascii="Book Antiqua" w:hAnsi="Book Antiqua"/>
          <w:szCs w:val="24"/>
        </w:rPr>
      </w:pPr>
      <w:r w:rsidRPr="00C30CF6">
        <w:rPr>
          <w:rFonts w:ascii="Book Antiqua" w:hAnsi="Book Antiqua"/>
          <w:szCs w:val="24"/>
        </w:rPr>
        <w:t>Poly (ADP-ribose) polymerase</w:t>
      </w:r>
      <w:r w:rsidR="002A1F13" w:rsidRPr="00C30CF6">
        <w:rPr>
          <w:rFonts w:ascii="Book Antiqua" w:hAnsi="Book Antiqua"/>
          <w:szCs w:val="24"/>
        </w:rPr>
        <w:t>s</w:t>
      </w:r>
      <w:r w:rsidRPr="00C30CF6">
        <w:rPr>
          <w:rFonts w:ascii="Book Antiqua" w:hAnsi="Book Antiqua"/>
          <w:szCs w:val="24"/>
        </w:rPr>
        <w:t xml:space="preserve"> (PARP</w:t>
      </w:r>
      <w:r w:rsidR="00BC3AE3" w:rsidRPr="00C30CF6">
        <w:rPr>
          <w:rFonts w:ascii="Book Antiqua" w:hAnsi="Book Antiqua"/>
          <w:szCs w:val="24"/>
        </w:rPr>
        <w:t>s</w:t>
      </w:r>
      <w:r w:rsidRPr="00C30CF6">
        <w:rPr>
          <w:rFonts w:ascii="Book Antiqua" w:hAnsi="Book Antiqua"/>
          <w:szCs w:val="24"/>
        </w:rPr>
        <w:t>)</w:t>
      </w:r>
      <w:r w:rsidR="002A1F13" w:rsidRPr="00C30CF6">
        <w:rPr>
          <w:rFonts w:ascii="Book Antiqua" w:hAnsi="Book Antiqua"/>
          <w:szCs w:val="24"/>
        </w:rPr>
        <w:t xml:space="preserve"> are</w:t>
      </w:r>
      <w:r w:rsidR="001C02B0" w:rsidRPr="00C30CF6">
        <w:rPr>
          <w:rFonts w:ascii="Book Antiqua" w:hAnsi="Book Antiqua"/>
          <w:szCs w:val="24"/>
        </w:rPr>
        <w:t xml:space="preserve"> nuclear </w:t>
      </w:r>
      <w:r w:rsidR="009E4CDD" w:rsidRPr="00C30CF6">
        <w:rPr>
          <w:rFonts w:ascii="Book Antiqua" w:hAnsi="Book Antiqua"/>
          <w:szCs w:val="24"/>
        </w:rPr>
        <w:t>proteins that</w:t>
      </w:r>
      <w:r w:rsidR="00045C2D" w:rsidRPr="00C30CF6">
        <w:rPr>
          <w:rFonts w:ascii="Book Antiqua" w:hAnsi="Book Antiqua"/>
          <w:szCs w:val="24"/>
        </w:rPr>
        <w:t xml:space="preserve"> </w:t>
      </w:r>
      <w:r w:rsidR="002A1F13" w:rsidRPr="00C30CF6">
        <w:rPr>
          <w:rFonts w:ascii="Book Antiqua" w:hAnsi="Book Antiqua"/>
          <w:szCs w:val="24"/>
        </w:rPr>
        <w:t>play</w:t>
      </w:r>
      <w:r w:rsidR="001C02B0" w:rsidRPr="00C30CF6">
        <w:rPr>
          <w:rFonts w:ascii="Book Antiqua" w:hAnsi="Book Antiqua"/>
          <w:szCs w:val="24"/>
        </w:rPr>
        <w:t xml:space="preserve"> important roles</w:t>
      </w:r>
      <w:r w:rsidRPr="00C30CF6">
        <w:rPr>
          <w:rFonts w:ascii="Book Antiqua" w:hAnsi="Book Antiqua"/>
          <w:szCs w:val="24"/>
        </w:rPr>
        <w:t xml:space="preserve"> </w:t>
      </w:r>
      <w:r w:rsidR="001C02B0" w:rsidRPr="00C30CF6">
        <w:rPr>
          <w:rFonts w:ascii="Book Antiqua" w:hAnsi="Book Antiqua"/>
          <w:szCs w:val="24"/>
        </w:rPr>
        <w:t xml:space="preserve">in </w:t>
      </w:r>
      <w:r w:rsidRPr="00C30CF6">
        <w:rPr>
          <w:rFonts w:ascii="Book Antiqua" w:hAnsi="Book Antiqua"/>
          <w:szCs w:val="24"/>
        </w:rPr>
        <w:t xml:space="preserve">SSB repair. </w:t>
      </w:r>
      <w:r w:rsidR="00B11248" w:rsidRPr="00C30CF6">
        <w:rPr>
          <w:rFonts w:ascii="Book Antiqua" w:hAnsi="Book Antiqua"/>
          <w:szCs w:val="24"/>
        </w:rPr>
        <w:t xml:space="preserve">DNA breaks induce PARP to bind to the lesions, through its N-terminal zinc finger motifs, which causes massive ADP-ribose polymerization. </w:t>
      </w:r>
      <w:r w:rsidR="00DD0C58" w:rsidRPr="00C30CF6">
        <w:rPr>
          <w:rFonts w:ascii="Book Antiqua" w:hAnsi="Book Antiqua"/>
          <w:szCs w:val="24"/>
        </w:rPr>
        <w:t>PARP</w:t>
      </w:r>
      <w:r w:rsidR="00A84A29" w:rsidRPr="00C30CF6">
        <w:rPr>
          <w:rFonts w:ascii="Book Antiqua" w:hAnsi="Book Antiqua"/>
          <w:szCs w:val="24"/>
        </w:rPr>
        <w:t xml:space="preserve"> </w:t>
      </w:r>
      <w:r w:rsidR="008E216A" w:rsidRPr="00C30CF6">
        <w:rPr>
          <w:rFonts w:ascii="Book Antiqua" w:hAnsi="Book Antiqua"/>
          <w:szCs w:val="24"/>
        </w:rPr>
        <w:t>hydrolyz</w:t>
      </w:r>
      <w:r w:rsidR="00DD0C58" w:rsidRPr="00C30CF6">
        <w:rPr>
          <w:rFonts w:ascii="Book Antiqua" w:hAnsi="Book Antiqua"/>
          <w:szCs w:val="24"/>
        </w:rPr>
        <w:t>es</w:t>
      </w:r>
      <w:r w:rsidR="00D1748F" w:rsidRPr="00C30CF6">
        <w:rPr>
          <w:rFonts w:ascii="Book Antiqua" w:hAnsi="Book Antiqua"/>
          <w:szCs w:val="24"/>
        </w:rPr>
        <w:t xml:space="preserve"> nicotinamide adenine dinucleotide</w:t>
      </w:r>
      <w:r w:rsidR="008525D4" w:rsidRPr="00C30CF6">
        <w:rPr>
          <w:rFonts w:ascii="Book Antiqua" w:hAnsi="Book Antiqua"/>
          <w:szCs w:val="24"/>
        </w:rPr>
        <w:t xml:space="preserve"> to generate </w:t>
      </w:r>
      <w:r w:rsidR="00D1748F" w:rsidRPr="00C30CF6">
        <w:rPr>
          <w:rFonts w:ascii="Book Antiqua" w:hAnsi="Book Antiqua"/>
          <w:szCs w:val="24"/>
        </w:rPr>
        <w:t>ADP-ribose</w:t>
      </w:r>
      <w:r w:rsidR="003D3BAD" w:rsidRPr="00C30CF6">
        <w:rPr>
          <w:rFonts w:ascii="Book Antiqua" w:hAnsi="Book Antiqua"/>
          <w:szCs w:val="24"/>
        </w:rPr>
        <w:t xml:space="preserve"> unit</w:t>
      </w:r>
      <w:r w:rsidR="008525D4" w:rsidRPr="00C30CF6">
        <w:rPr>
          <w:rFonts w:ascii="Book Antiqua" w:hAnsi="Book Antiqua"/>
          <w:szCs w:val="24"/>
        </w:rPr>
        <w:t>s</w:t>
      </w:r>
      <w:r w:rsidR="00065A5E" w:rsidRPr="00C30CF6">
        <w:rPr>
          <w:rFonts w:ascii="Book Antiqua" w:hAnsi="Book Antiqua"/>
          <w:szCs w:val="24"/>
        </w:rPr>
        <w:t>. It</w:t>
      </w:r>
      <w:r w:rsidR="008525D4" w:rsidRPr="00C30CF6">
        <w:rPr>
          <w:rFonts w:ascii="Book Antiqua" w:hAnsi="Book Antiqua"/>
          <w:szCs w:val="24"/>
        </w:rPr>
        <w:t xml:space="preserve"> </w:t>
      </w:r>
      <w:r w:rsidR="00065A5E" w:rsidRPr="00C30CF6">
        <w:rPr>
          <w:rFonts w:ascii="Book Antiqua" w:hAnsi="Book Antiqua"/>
          <w:szCs w:val="24"/>
        </w:rPr>
        <w:t xml:space="preserve">covalently </w:t>
      </w:r>
      <w:r w:rsidR="008525D4" w:rsidRPr="00C30CF6">
        <w:rPr>
          <w:rFonts w:ascii="Book Antiqua" w:hAnsi="Book Antiqua"/>
          <w:szCs w:val="24"/>
        </w:rPr>
        <w:t xml:space="preserve">adds </w:t>
      </w:r>
      <w:r w:rsidR="00065A5E" w:rsidRPr="00C30CF6">
        <w:rPr>
          <w:rFonts w:ascii="Book Antiqua" w:hAnsi="Book Antiqua"/>
          <w:szCs w:val="24"/>
        </w:rPr>
        <w:t xml:space="preserve">the units </w:t>
      </w:r>
      <w:r w:rsidR="00D1748F" w:rsidRPr="00C30CF6">
        <w:rPr>
          <w:rFonts w:ascii="Book Antiqua" w:hAnsi="Book Antiqua"/>
          <w:szCs w:val="24"/>
        </w:rPr>
        <w:t xml:space="preserve">to </w:t>
      </w:r>
      <w:r w:rsidR="00A84A29" w:rsidRPr="00C30CF6">
        <w:rPr>
          <w:rFonts w:ascii="Book Antiqua" w:hAnsi="Book Antiqua"/>
          <w:szCs w:val="24"/>
        </w:rPr>
        <w:t xml:space="preserve">the </w:t>
      </w:r>
      <w:r w:rsidR="00D1748F" w:rsidRPr="00C30CF6">
        <w:rPr>
          <w:rFonts w:ascii="Book Antiqua" w:hAnsi="Book Antiqua"/>
          <w:szCs w:val="24"/>
        </w:rPr>
        <w:t xml:space="preserve">side chains of aspartate, arginine, lysine, and glutamate </w:t>
      </w:r>
      <w:r w:rsidR="00DD0C58" w:rsidRPr="00C30CF6">
        <w:rPr>
          <w:rFonts w:ascii="Book Antiqua" w:hAnsi="Book Antiqua"/>
          <w:szCs w:val="24"/>
        </w:rPr>
        <w:t xml:space="preserve">amino acids on the surfaces </w:t>
      </w:r>
      <w:r w:rsidR="008525D4" w:rsidRPr="00C30CF6">
        <w:rPr>
          <w:rFonts w:ascii="Book Antiqua" w:hAnsi="Book Antiqua"/>
          <w:szCs w:val="24"/>
        </w:rPr>
        <w:t xml:space="preserve">of </w:t>
      </w:r>
      <w:r w:rsidR="00DE5EE2" w:rsidRPr="00C30CF6">
        <w:rPr>
          <w:rFonts w:ascii="Book Antiqua" w:hAnsi="Book Antiqua"/>
          <w:szCs w:val="24"/>
        </w:rPr>
        <w:t xml:space="preserve">nearby </w:t>
      </w:r>
      <w:r w:rsidR="008525D4" w:rsidRPr="00C30CF6">
        <w:rPr>
          <w:rFonts w:ascii="Book Antiqua" w:hAnsi="Book Antiqua"/>
          <w:szCs w:val="24"/>
        </w:rPr>
        <w:t>protein substrates</w:t>
      </w:r>
      <w:r w:rsidR="007D1847" w:rsidRPr="00C30CF6">
        <w:rPr>
          <w:rFonts w:ascii="Book Antiqua" w:hAnsi="Book Antiqua"/>
          <w:szCs w:val="24"/>
        </w:rPr>
        <w:t xml:space="preserve"> and PARP itself</w:t>
      </w:r>
      <w:r w:rsidR="008525D4" w:rsidRPr="00C30CF6">
        <w:rPr>
          <w:rFonts w:ascii="Book Antiqua" w:hAnsi="Book Antiqua"/>
          <w:szCs w:val="24"/>
        </w:rPr>
        <w:t xml:space="preserve">. </w:t>
      </w:r>
      <w:r w:rsidR="003B751E" w:rsidRPr="00C30CF6">
        <w:rPr>
          <w:rFonts w:ascii="Book Antiqua" w:hAnsi="Book Antiqua"/>
          <w:szCs w:val="24"/>
        </w:rPr>
        <w:t>Then, DNA repair machinery</w:t>
      </w:r>
      <w:r w:rsidR="00065A5E" w:rsidRPr="00C30CF6">
        <w:rPr>
          <w:rFonts w:ascii="Book Antiqua" w:hAnsi="Book Antiqua"/>
          <w:szCs w:val="24"/>
        </w:rPr>
        <w:t>,</w:t>
      </w:r>
      <w:r w:rsidR="003B751E" w:rsidRPr="00C30CF6">
        <w:rPr>
          <w:rFonts w:ascii="Book Antiqua" w:hAnsi="Book Antiqua"/>
          <w:szCs w:val="24"/>
        </w:rPr>
        <w:t xml:space="preserve"> </w:t>
      </w:r>
      <w:r w:rsidR="00065A5E" w:rsidRPr="00C30CF6">
        <w:rPr>
          <w:rFonts w:ascii="Book Antiqua" w:hAnsi="Book Antiqua"/>
          <w:szCs w:val="24"/>
        </w:rPr>
        <w:t xml:space="preserve">which has </w:t>
      </w:r>
      <w:r w:rsidR="00DD0C58" w:rsidRPr="00C30CF6">
        <w:rPr>
          <w:rFonts w:ascii="Book Antiqua" w:hAnsi="Book Antiqua"/>
          <w:szCs w:val="24"/>
        </w:rPr>
        <w:t xml:space="preserve">a </w:t>
      </w:r>
      <w:r w:rsidR="003B751E" w:rsidRPr="00C30CF6">
        <w:rPr>
          <w:rFonts w:ascii="Book Antiqua" w:hAnsi="Book Antiqua"/>
          <w:szCs w:val="24"/>
        </w:rPr>
        <w:t xml:space="preserve">high affinity </w:t>
      </w:r>
      <w:r w:rsidR="00DD0C58" w:rsidRPr="00C30CF6">
        <w:rPr>
          <w:rFonts w:ascii="Book Antiqua" w:hAnsi="Book Antiqua"/>
          <w:szCs w:val="24"/>
        </w:rPr>
        <w:t xml:space="preserve">for </w:t>
      </w:r>
      <w:r w:rsidR="003B751E" w:rsidRPr="00C30CF6">
        <w:rPr>
          <w:rFonts w:ascii="Book Antiqua" w:hAnsi="Book Antiqua"/>
          <w:szCs w:val="24"/>
        </w:rPr>
        <w:t>ADP-ribose polymers</w:t>
      </w:r>
      <w:r w:rsidR="00065A5E" w:rsidRPr="00C30CF6">
        <w:rPr>
          <w:rFonts w:ascii="Book Antiqua" w:hAnsi="Book Antiqua"/>
          <w:szCs w:val="24"/>
        </w:rPr>
        <w:t>,</w:t>
      </w:r>
      <w:r w:rsidR="003B751E" w:rsidRPr="00C30CF6">
        <w:rPr>
          <w:rFonts w:ascii="Book Antiqua" w:hAnsi="Book Antiqua"/>
          <w:szCs w:val="24"/>
        </w:rPr>
        <w:t xml:space="preserve"> </w:t>
      </w:r>
      <w:r w:rsidR="00722EB9" w:rsidRPr="00C30CF6">
        <w:rPr>
          <w:rFonts w:ascii="Book Antiqua" w:hAnsi="Book Antiqua"/>
          <w:szCs w:val="24"/>
        </w:rPr>
        <w:t xml:space="preserve">is recruited </w:t>
      </w:r>
      <w:r w:rsidR="004232BD" w:rsidRPr="00C30CF6">
        <w:rPr>
          <w:rFonts w:ascii="Book Antiqua" w:hAnsi="Book Antiqua"/>
          <w:szCs w:val="24"/>
        </w:rPr>
        <w:t xml:space="preserve">to the DNA nicks </w:t>
      </w:r>
      <w:r w:rsidR="00722EB9" w:rsidRPr="00C30CF6">
        <w:rPr>
          <w:rFonts w:ascii="Book Antiqua" w:hAnsi="Book Antiqua"/>
          <w:szCs w:val="24"/>
        </w:rPr>
        <w:t xml:space="preserve">and </w:t>
      </w:r>
      <w:r w:rsidR="00DD0C58" w:rsidRPr="00C30CF6">
        <w:rPr>
          <w:rFonts w:ascii="Book Antiqua" w:hAnsi="Book Antiqua"/>
          <w:szCs w:val="24"/>
        </w:rPr>
        <w:t xml:space="preserve">performs </w:t>
      </w:r>
      <w:r w:rsidR="00722EB9" w:rsidRPr="00C30CF6">
        <w:rPr>
          <w:rFonts w:ascii="Book Antiqua" w:hAnsi="Book Antiqua"/>
          <w:szCs w:val="24"/>
        </w:rPr>
        <w:t>DNA repair</w:t>
      </w:r>
      <w:r w:rsidR="007E7B43" w:rsidRPr="00C30CF6">
        <w:rPr>
          <w:rFonts w:ascii="Book Antiqua" w:hAnsi="Book Antiqua"/>
          <w:szCs w:val="24"/>
          <w:vertAlign w:val="superscript"/>
        </w:rPr>
        <w:t>[30</w:t>
      </w:r>
      <w:r w:rsidR="00A31607" w:rsidRPr="00C30CF6">
        <w:rPr>
          <w:rFonts w:ascii="Book Antiqua" w:hAnsi="Book Antiqua"/>
          <w:szCs w:val="24"/>
          <w:vertAlign w:val="superscript"/>
        </w:rPr>
        <w:t>]</w:t>
      </w:r>
      <w:r w:rsidR="00BE0D6F" w:rsidRPr="00C30CF6">
        <w:rPr>
          <w:rFonts w:ascii="Book Antiqua" w:hAnsi="Book Antiqua"/>
          <w:szCs w:val="24"/>
        </w:rPr>
        <w:t>.</w:t>
      </w:r>
      <w:r w:rsidR="002A3AB8" w:rsidRPr="00C30CF6">
        <w:rPr>
          <w:rFonts w:ascii="Book Antiqua" w:hAnsi="Book Antiqua"/>
          <w:szCs w:val="24"/>
        </w:rPr>
        <w:t xml:space="preserve"> </w:t>
      </w:r>
      <w:r w:rsidR="007F14AB" w:rsidRPr="00C30CF6">
        <w:rPr>
          <w:rFonts w:ascii="Book Antiqua" w:hAnsi="Book Antiqua"/>
          <w:szCs w:val="24"/>
        </w:rPr>
        <w:t xml:space="preserve">Preclinical </w:t>
      </w:r>
      <w:r w:rsidR="00701C68" w:rsidRPr="00C30CF6">
        <w:rPr>
          <w:rFonts w:ascii="Book Antiqua" w:hAnsi="Book Antiqua"/>
          <w:szCs w:val="24"/>
        </w:rPr>
        <w:t xml:space="preserve">and clinical </w:t>
      </w:r>
      <w:r w:rsidR="007F14AB" w:rsidRPr="00C30CF6">
        <w:rPr>
          <w:rFonts w:ascii="Book Antiqua" w:hAnsi="Book Antiqua"/>
          <w:szCs w:val="24"/>
        </w:rPr>
        <w:t>studi</w:t>
      </w:r>
      <w:r w:rsidR="00701C68" w:rsidRPr="00C30CF6">
        <w:rPr>
          <w:rFonts w:ascii="Book Antiqua" w:hAnsi="Book Antiqua"/>
          <w:szCs w:val="24"/>
        </w:rPr>
        <w:t>es demonstrated that cancer</w:t>
      </w:r>
      <w:r w:rsidR="007F14AB" w:rsidRPr="00C30CF6">
        <w:rPr>
          <w:rFonts w:ascii="Book Antiqua" w:hAnsi="Book Antiqua"/>
          <w:szCs w:val="24"/>
        </w:rPr>
        <w:t>s</w:t>
      </w:r>
      <w:r w:rsidR="00065A5E" w:rsidRPr="00C30CF6">
        <w:rPr>
          <w:rFonts w:ascii="Book Antiqua" w:hAnsi="Book Antiqua"/>
          <w:szCs w:val="24"/>
        </w:rPr>
        <w:t>,</w:t>
      </w:r>
      <w:r w:rsidR="00CA00C2" w:rsidRPr="00C30CF6">
        <w:rPr>
          <w:rFonts w:ascii="Book Antiqua" w:hAnsi="Book Antiqua"/>
          <w:szCs w:val="24"/>
        </w:rPr>
        <w:t xml:space="preserve"> with mutated </w:t>
      </w:r>
      <w:r w:rsidR="00CA00C2" w:rsidRPr="00C30CF6">
        <w:rPr>
          <w:rFonts w:ascii="Book Antiqua" w:hAnsi="Book Antiqua"/>
          <w:i/>
          <w:szCs w:val="24"/>
        </w:rPr>
        <w:t>BRCA1</w:t>
      </w:r>
      <w:r w:rsidR="00CA00C2" w:rsidRPr="00C30CF6">
        <w:rPr>
          <w:rFonts w:ascii="Book Antiqua" w:hAnsi="Book Antiqua"/>
          <w:szCs w:val="24"/>
        </w:rPr>
        <w:t xml:space="preserve"> and/or </w:t>
      </w:r>
      <w:r w:rsidR="00CA00C2" w:rsidRPr="00C30CF6">
        <w:rPr>
          <w:rFonts w:ascii="Book Antiqua" w:hAnsi="Book Antiqua"/>
          <w:i/>
          <w:szCs w:val="24"/>
        </w:rPr>
        <w:t>BRCA2</w:t>
      </w:r>
      <w:r w:rsidR="00065A5E" w:rsidRPr="00C30CF6">
        <w:rPr>
          <w:rFonts w:ascii="Book Antiqua" w:hAnsi="Book Antiqua"/>
          <w:szCs w:val="24"/>
        </w:rPr>
        <w:t>,</w:t>
      </w:r>
      <w:r w:rsidR="00CA00C2" w:rsidRPr="00C30CF6">
        <w:rPr>
          <w:rFonts w:ascii="Book Antiqua" w:hAnsi="Book Antiqua"/>
          <w:szCs w:val="24"/>
        </w:rPr>
        <w:t xml:space="preserve"> were highly </w:t>
      </w:r>
      <w:r w:rsidR="00CA00C2" w:rsidRPr="00C30CF6">
        <w:rPr>
          <w:rFonts w:ascii="Book Antiqua" w:hAnsi="Book Antiqua"/>
          <w:szCs w:val="24"/>
        </w:rPr>
        <w:lastRenderedPageBreak/>
        <w:t>sensitive to PARP inhibitors</w:t>
      </w:r>
      <w:r w:rsidR="007E7B43" w:rsidRPr="00C30CF6">
        <w:rPr>
          <w:rFonts w:ascii="Book Antiqua" w:hAnsi="Book Antiqua"/>
          <w:szCs w:val="24"/>
          <w:vertAlign w:val="superscript"/>
        </w:rPr>
        <w:t>[31-37</w:t>
      </w:r>
      <w:r w:rsidR="00F9441B" w:rsidRPr="00C30CF6">
        <w:rPr>
          <w:rFonts w:ascii="Book Antiqua" w:hAnsi="Book Antiqua"/>
          <w:szCs w:val="24"/>
          <w:vertAlign w:val="superscript"/>
        </w:rPr>
        <w:t>]</w:t>
      </w:r>
      <w:r w:rsidR="00F9441B" w:rsidRPr="00C30CF6">
        <w:rPr>
          <w:rFonts w:ascii="Book Antiqua" w:hAnsi="Book Antiqua"/>
          <w:szCs w:val="24"/>
        </w:rPr>
        <w:t>; this</w:t>
      </w:r>
      <w:r w:rsidR="00065A5E" w:rsidRPr="00C30CF6">
        <w:rPr>
          <w:rFonts w:ascii="Book Antiqua" w:hAnsi="Book Antiqua"/>
          <w:szCs w:val="24"/>
        </w:rPr>
        <w:t xml:space="preserve"> confirms </w:t>
      </w:r>
      <w:r w:rsidR="00804020" w:rsidRPr="00C30CF6">
        <w:rPr>
          <w:rFonts w:ascii="Book Antiqua" w:hAnsi="Book Antiqua"/>
          <w:szCs w:val="24"/>
        </w:rPr>
        <w:t xml:space="preserve">the </w:t>
      </w:r>
      <w:r w:rsidR="005E78D3" w:rsidRPr="00C30CF6">
        <w:rPr>
          <w:rFonts w:ascii="Book Antiqua" w:hAnsi="Book Antiqua"/>
          <w:szCs w:val="24"/>
        </w:rPr>
        <w:t>“synthetic lethal”</w:t>
      </w:r>
      <w:r w:rsidR="00804628" w:rsidRPr="00C30CF6">
        <w:rPr>
          <w:rFonts w:ascii="Book Antiqua" w:hAnsi="Book Antiqua"/>
          <w:szCs w:val="24"/>
        </w:rPr>
        <w:t xml:space="preserve"> hypothesis</w:t>
      </w:r>
      <w:r w:rsidR="007E7B43" w:rsidRPr="00C30CF6">
        <w:rPr>
          <w:rFonts w:ascii="Book Antiqua" w:hAnsi="Book Antiqua"/>
          <w:szCs w:val="24"/>
          <w:vertAlign w:val="superscript"/>
        </w:rPr>
        <w:t>[38</w:t>
      </w:r>
      <w:r w:rsidR="005E78D3" w:rsidRPr="00C30CF6">
        <w:rPr>
          <w:rFonts w:ascii="Book Antiqua" w:hAnsi="Book Antiqua"/>
          <w:szCs w:val="24"/>
          <w:vertAlign w:val="superscript"/>
        </w:rPr>
        <w:t>]</w:t>
      </w:r>
      <w:r w:rsidR="005E78D3" w:rsidRPr="00C30CF6">
        <w:rPr>
          <w:rFonts w:ascii="Book Antiqua" w:hAnsi="Book Antiqua"/>
          <w:szCs w:val="24"/>
        </w:rPr>
        <w:t xml:space="preserve">. </w:t>
      </w:r>
      <w:r w:rsidR="00B11248" w:rsidRPr="00C30CF6">
        <w:rPr>
          <w:rFonts w:ascii="Book Antiqua" w:hAnsi="Book Antiqua"/>
          <w:szCs w:val="24"/>
        </w:rPr>
        <w:t xml:space="preserve">BRCA1 binds to CtBP-interacting protein and the MRE11-RAD50-NBS1 (MRN) complex, when double strand DNA breaks occur. </w:t>
      </w:r>
      <w:r w:rsidR="00065A5E" w:rsidRPr="00C30CF6">
        <w:rPr>
          <w:rFonts w:ascii="Book Antiqua" w:hAnsi="Book Antiqua"/>
          <w:szCs w:val="24"/>
        </w:rPr>
        <w:t xml:space="preserve">This forms </w:t>
      </w:r>
      <w:r w:rsidR="00DD0C58" w:rsidRPr="00C30CF6">
        <w:rPr>
          <w:rFonts w:ascii="Book Antiqua" w:hAnsi="Book Antiqua"/>
          <w:szCs w:val="24"/>
        </w:rPr>
        <w:t xml:space="preserve">a functional unit that </w:t>
      </w:r>
      <w:r w:rsidR="004C7A55" w:rsidRPr="00C30CF6">
        <w:rPr>
          <w:rFonts w:ascii="Book Antiqua" w:hAnsi="Book Antiqua"/>
          <w:szCs w:val="24"/>
        </w:rPr>
        <w:t>sense</w:t>
      </w:r>
      <w:r w:rsidR="00804020" w:rsidRPr="00C30CF6">
        <w:rPr>
          <w:rFonts w:ascii="Book Antiqua" w:hAnsi="Book Antiqua"/>
          <w:szCs w:val="24"/>
        </w:rPr>
        <w:t>s</w:t>
      </w:r>
      <w:r w:rsidR="004C7A55" w:rsidRPr="00C30CF6">
        <w:rPr>
          <w:rFonts w:ascii="Book Antiqua" w:hAnsi="Book Antiqua"/>
          <w:szCs w:val="24"/>
        </w:rPr>
        <w:t xml:space="preserve"> and resect</w:t>
      </w:r>
      <w:r w:rsidR="00804020" w:rsidRPr="00C30CF6">
        <w:rPr>
          <w:rFonts w:ascii="Book Antiqua" w:hAnsi="Book Antiqua"/>
          <w:szCs w:val="24"/>
        </w:rPr>
        <w:t>s</w:t>
      </w:r>
      <w:r w:rsidR="004C7A55" w:rsidRPr="00C30CF6">
        <w:rPr>
          <w:rFonts w:ascii="Book Antiqua" w:hAnsi="Book Antiqua"/>
          <w:szCs w:val="24"/>
        </w:rPr>
        <w:t xml:space="preserve"> the damaged DNA. Then</w:t>
      </w:r>
      <w:r w:rsidR="003B436D" w:rsidRPr="00C30CF6">
        <w:rPr>
          <w:rFonts w:ascii="Book Antiqua" w:hAnsi="Book Antiqua"/>
          <w:szCs w:val="24"/>
        </w:rPr>
        <w:t>,</w:t>
      </w:r>
      <w:r w:rsidR="004C7A55" w:rsidRPr="00C30CF6">
        <w:rPr>
          <w:rFonts w:ascii="Book Antiqua" w:hAnsi="Book Antiqua"/>
          <w:szCs w:val="24"/>
        </w:rPr>
        <w:t xml:space="preserve"> </w:t>
      </w:r>
      <w:r w:rsidR="00E26ED4" w:rsidRPr="00C30CF6">
        <w:rPr>
          <w:rFonts w:ascii="Book Antiqua" w:hAnsi="Book Antiqua"/>
          <w:szCs w:val="24"/>
        </w:rPr>
        <w:t xml:space="preserve">BRCA1, </w:t>
      </w:r>
      <w:r w:rsidR="009E4CDD" w:rsidRPr="00C30CF6">
        <w:rPr>
          <w:rFonts w:ascii="Book Antiqua" w:hAnsi="Book Antiqua"/>
          <w:szCs w:val="24"/>
        </w:rPr>
        <w:t>BRCA2,</w:t>
      </w:r>
      <w:r w:rsidR="00E26ED4" w:rsidRPr="00C30CF6">
        <w:rPr>
          <w:rFonts w:ascii="Book Antiqua" w:hAnsi="Book Antiqua"/>
          <w:szCs w:val="24"/>
        </w:rPr>
        <w:t xml:space="preserve"> and PALB2 mediate</w:t>
      </w:r>
      <w:r w:rsidR="004C7A55" w:rsidRPr="00C30CF6">
        <w:rPr>
          <w:rFonts w:ascii="Book Antiqua" w:hAnsi="Book Antiqua"/>
          <w:szCs w:val="24"/>
        </w:rPr>
        <w:t xml:space="preserve"> RAD51</w:t>
      </w:r>
      <w:r w:rsidR="00E26ED4" w:rsidRPr="00C30CF6">
        <w:rPr>
          <w:rFonts w:ascii="Book Antiqua" w:hAnsi="Book Antiqua"/>
          <w:szCs w:val="24"/>
        </w:rPr>
        <w:t xml:space="preserve"> recombinase</w:t>
      </w:r>
      <w:r w:rsidR="004C7A55" w:rsidRPr="00C30CF6">
        <w:rPr>
          <w:rFonts w:ascii="Book Antiqua" w:hAnsi="Book Antiqua"/>
          <w:szCs w:val="24"/>
        </w:rPr>
        <w:t>-dep</w:t>
      </w:r>
      <w:r w:rsidR="00235684" w:rsidRPr="00C30CF6">
        <w:rPr>
          <w:rFonts w:ascii="Book Antiqua" w:hAnsi="Book Antiqua"/>
          <w:szCs w:val="24"/>
        </w:rPr>
        <w:t>endent HR</w:t>
      </w:r>
      <w:r w:rsidR="007E7B43" w:rsidRPr="00C30CF6">
        <w:rPr>
          <w:rFonts w:ascii="Book Antiqua" w:hAnsi="Book Antiqua"/>
          <w:szCs w:val="24"/>
          <w:vertAlign w:val="superscript"/>
        </w:rPr>
        <w:t>[39</w:t>
      </w:r>
      <w:r w:rsidR="00E2691C" w:rsidRPr="00C30CF6">
        <w:rPr>
          <w:rFonts w:ascii="Book Antiqua" w:hAnsi="Book Antiqua"/>
          <w:szCs w:val="24"/>
          <w:vertAlign w:val="superscript"/>
        </w:rPr>
        <w:t>]</w:t>
      </w:r>
      <w:r w:rsidR="00E26ED4" w:rsidRPr="00C30CF6">
        <w:rPr>
          <w:rFonts w:ascii="Book Antiqua" w:hAnsi="Book Antiqua"/>
          <w:szCs w:val="24"/>
        </w:rPr>
        <w:t xml:space="preserve">. </w:t>
      </w:r>
      <w:r w:rsidR="00B11248" w:rsidRPr="00C30CF6">
        <w:rPr>
          <w:rFonts w:ascii="Book Antiqua" w:hAnsi="Book Antiqua"/>
          <w:szCs w:val="24"/>
        </w:rPr>
        <w:t xml:space="preserve">However, cancer cells with defective </w:t>
      </w:r>
      <w:r w:rsidR="00B11248" w:rsidRPr="00C30CF6">
        <w:rPr>
          <w:rFonts w:ascii="Book Antiqua" w:hAnsi="Book Antiqua"/>
          <w:i/>
          <w:szCs w:val="24"/>
        </w:rPr>
        <w:t>BRCA1</w:t>
      </w:r>
      <w:r w:rsidR="00B11248" w:rsidRPr="00C30CF6">
        <w:rPr>
          <w:rFonts w:ascii="Book Antiqua" w:hAnsi="Book Antiqua"/>
          <w:szCs w:val="24"/>
        </w:rPr>
        <w:t xml:space="preserve">, </w:t>
      </w:r>
      <w:r w:rsidR="00B11248" w:rsidRPr="00C30CF6">
        <w:rPr>
          <w:rFonts w:ascii="Book Antiqua" w:hAnsi="Book Antiqua"/>
          <w:i/>
          <w:szCs w:val="24"/>
        </w:rPr>
        <w:t>BRCA2,</w:t>
      </w:r>
      <w:r w:rsidR="00B11248" w:rsidRPr="00C30CF6">
        <w:rPr>
          <w:rFonts w:ascii="Book Antiqua" w:hAnsi="Book Antiqua"/>
          <w:szCs w:val="24"/>
        </w:rPr>
        <w:t xml:space="preserve"> or </w:t>
      </w:r>
      <w:r w:rsidR="00B11248" w:rsidRPr="00C30CF6">
        <w:rPr>
          <w:rFonts w:ascii="Book Antiqua" w:hAnsi="Book Antiqua"/>
          <w:i/>
          <w:szCs w:val="24"/>
        </w:rPr>
        <w:t>PALB2</w:t>
      </w:r>
      <w:r w:rsidR="00B11248" w:rsidRPr="00C30CF6">
        <w:rPr>
          <w:rFonts w:ascii="Book Antiqua" w:hAnsi="Book Antiqua"/>
          <w:szCs w:val="24"/>
        </w:rPr>
        <w:t xml:space="preserve"> have high genomic instability</w:t>
      </w:r>
      <w:r w:rsidR="007E7B43" w:rsidRPr="00C30CF6">
        <w:rPr>
          <w:rFonts w:ascii="Book Antiqua" w:hAnsi="Book Antiqua"/>
          <w:szCs w:val="24"/>
          <w:vertAlign w:val="superscript"/>
        </w:rPr>
        <w:t>[29</w:t>
      </w:r>
      <w:r w:rsidR="00B11248" w:rsidRPr="00C30CF6">
        <w:rPr>
          <w:rFonts w:ascii="Book Antiqua" w:hAnsi="Book Antiqua"/>
          <w:szCs w:val="24"/>
          <w:vertAlign w:val="superscript"/>
        </w:rPr>
        <w:t>]</w:t>
      </w:r>
      <w:r w:rsidR="00B11248" w:rsidRPr="00C30CF6">
        <w:rPr>
          <w:rFonts w:ascii="Book Antiqua" w:hAnsi="Book Antiqua"/>
          <w:szCs w:val="24"/>
        </w:rPr>
        <w:t xml:space="preserve">. </w:t>
      </w:r>
      <w:r w:rsidR="007401BB" w:rsidRPr="00C30CF6">
        <w:rPr>
          <w:rFonts w:ascii="Book Antiqua" w:hAnsi="Book Antiqua"/>
          <w:szCs w:val="24"/>
        </w:rPr>
        <w:t xml:space="preserve">Therefore, </w:t>
      </w:r>
      <w:r w:rsidR="00DD0C58" w:rsidRPr="00C30CF6">
        <w:rPr>
          <w:rFonts w:ascii="Book Antiqua" w:hAnsi="Book Antiqua"/>
          <w:szCs w:val="24"/>
        </w:rPr>
        <w:t>these HR-defective cancer cells</w:t>
      </w:r>
      <w:r w:rsidR="00DD0C58" w:rsidRPr="00C30CF6" w:rsidDel="00DD0C58">
        <w:rPr>
          <w:rFonts w:ascii="Book Antiqua" w:hAnsi="Book Antiqua"/>
          <w:szCs w:val="24"/>
        </w:rPr>
        <w:t xml:space="preserve"> </w:t>
      </w:r>
      <w:r w:rsidR="00E94B3E" w:rsidRPr="00C30CF6">
        <w:rPr>
          <w:rFonts w:ascii="Book Antiqua" w:hAnsi="Book Antiqua"/>
          <w:szCs w:val="24"/>
        </w:rPr>
        <w:t xml:space="preserve">are vulnerable to </w:t>
      </w:r>
      <w:r w:rsidR="007401BB" w:rsidRPr="00C30CF6">
        <w:rPr>
          <w:rFonts w:ascii="Book Antiqua" w:hAnsi="Book Antiqua"/>
          <w:szCs w:val="24"/>
        </w:rPr>
        <w:t>PARP inhibitors</w:t>
      </w:r>
      <w:r w:rsidR="00E94B3E" w:rsidRPr="00C30CF6">
        <w:rPr>
          <w:rFonts w:ascii="Book Antiqua" w:hAnsi="Book Antiqua"/>
          <w:szCs w:val="24"/>
        </w:rPr>
        <w:t xml:space="preserve"> that</w:t>
      </w:r>
      <w:r w:rsidR="007401BB" w:rsidRPr="00C30CF6">
        <w:rPr>
          <w:rFonts w:ascii="Book Antiqua" w:hAnsi="Book Antiqua"/>
          <w:szCs w:val="24"/>
        </w:rPr>
        <w:t xml:space="preserve"> interfer</w:t>
      </w:r>
      <w:r w:rsidR="00DD0C58" w:rsidRPr="00C30CF6">
        <w:rPr>
          <w:rFonts w:ascii="Book Antiqua" w:hAnsi="Book Antiqua"/>
          <w:szCs w:val="24"/>
        </w:rPr>
        <w:t>e with</w:t>
      </w:r>
      <w:r w:rsidR="007401BB" w:rsidRPr="00C30CF6">
        <w:rPr>
          <w:rFonts w:ascii="Book Antiqua" w:hAnsi="Book Antiqua"/>
          <w:szCs w:val="24"/>
        </w:rPr>
        <w:t xml:space="preserve"> SSB repair</w:t>
      </w:r>
      <w:r w:rsidR="00065A5E" w:rsidRPr="00C30CF6">
        <w:rPr>
          <w:rFonts w:ascii="Book Antiqua" w:hAnsi="Book Antiqua"/>
          <w:szCs w:val="24"/>
        </w:rPr>
        <w:t xml:space="preserve">. They </w:t>
      </w:r>
      <w:r w:rsidR="001566AF" w:rsidRPr="00C30CF6">
        <w:rPr>
          <w:rFonts w:ascii="Book Antiqua" w:hAnsi="Book Antiqua"/>
          <w:szCs w:val="24"/>
        </w:rPr>
        <w:t>suffer from</w:t>
      </w:r>
      <w:r w:rsidR="004C2BE7" w:rsidRPr="00C30CF6">
        <w:rPr>
          <w:rFonts w:ascii="Book Antiqua" w:hAnsi="Book Antiqua"/>
          <w:szCs w:val="24"/>
        </w:rPr>
        <w:t xml:space="preserve"> error-prone DNA repair</w:t>
      </w:r>
      <w:r w:rsidR="00E94B3E" w:rsidRPr="00C30CF6">
        <w:rPr>
          <w:rFonts w:ascii="Book Antiqua" w:hAnsi="Book Antiqua"/>
          <w:szCs w:val="24"/>
        </w:rPr>
        <w:t>,</w:t>
      </w:r>
      <w:r w:rsidR="007401BB" w:rsidRPr="00C30CF6">
        <w:rPr>
          <w:rFonts w:ascii="Book Antiqua" w:hAnsi="Book Antiqua"/>
          <w:szCs w:val="24"/>
        </w:rPr>
        <w:t xml:space="preserve"> cell cycle arrest</w:t>
      </w:r>
      <w:r w:rsidR="00E94B3E" w:rsidRPr="00C30CF6">
        <w:rPr>
          <w:rFonts w:ascii="Book Antiqua" w:hAnsi="Book Antiqua"/>
          <w:szCs w:val="24"/>
        </w:rPr>
        <w:t>, and ultimately cell death</w:t>
      </w:r>
      <w:r w:rsidR="00D23B73" w:rsidRPr="00C30CF6">
        <w:rPr>
          <w:rFonts w:ascii="Book Antiqua" w:hAnsi="Book Antiqua"/>
          <w:szCs w:val="24"/>
        </w:rPr>
        <w:t>.</w:t>
      </w:r>
    </w:p>
    <w:p w14:paraId="56A1EA4D" w14:textId="4B97CB24" w:rsidR="00917ED5" w:rsidRPr="00C30CF6" w:rsidRDefault="00D23B73" w:rsidP="002C2C0C">
      <w:pPr>
        <w:adjustRightInd w:val="0"/>
        <w:snapToGrid w:val="0"/>
        <w:spacing w:line="360" w:lineRule="auto"/>
        <w:ind w:firstLineChars="150" w:firstLine="360"/>
        <w:jc w:val="both"/>
        <w:rPr>
          <w:rFonts w:ascii="Book Antiqua" w:hAnsi="Book Antiqua"/>
          <w:szCs w:val="24"/>
        </w:rPr>
      </w:pPr>
      <w:r w:rsidRPr="00C30CF6">
        <w:rPr>
          <w:rFonts w:ascii="Book Antiqua" w:hAnsi="Book Antiqua"/>
          <w:szCs w:val="24"/>
        </w:rPr>
        <w:t>Pancreatic cancer</w:t>
      </w:r>
      <w:r w:rsidR="00065A5E" w:rsidRPr="00C30CF6">
        <w:rPr>
          <w:rFonts w:ascii="Book Antiqua" w:hAnsi="Book Antiqua"/>
          <w:szCs w:val="24"/>
        </w:rPr>
        <w:t>,</w:t>
      </w:r>
      <w:r w:rsidRPr="00C30CF6">
        <w:rPr>
          <w:rFonts w:ascii="Book Antiqua" w:hAnsi="Book Antiqua"/>
          <w:szCs w:val="24"/>
        </w:rPr>
        <w:t xml:space="preserve"> with defective HR</w:t>
      </w:r>
      <w:r w:rsidR="00065A5E" w:rsidRPr="00C30CF6">
        <w:rPr>
          <w:rFonts w:ascii="Book Antiqua" w:hAnsi="Book Antiqua"/>
          <w:szCs w:val="24"/>
        </w:rPr>
        <w:t>,</w:t>
      </w:r>
      <w:r w:rsidRPr="00C30CF6">
        <w:rPr>
          <w:rFonts w:ascii="Book Antiqua" w:hAnsi="Book Antiqua"/>
          <w:szCs w:val="24"/>
        </w:rPr>
        <w:t xml:space="preserve"> is highly sensitive to PARP inhibitors</w:t>
      </w:r>
      <w:r w:rsidRPr="00C30CF6">
        <w:rPr>
          <w:rFonts w:ascii="Book Antiqua" w:hAnsi="Book Antiqua"/>
          <w:szCs w:val="24"/>
          <w:vertAlign w:val="superscript"/>
        </w:rPr>
        <w:t>[</w:t>
      </w:r>
      <w:r w:rsidR="007E7B43" w:rsidRPr="00C30CF6">
        <w:rPr>
          <w:rFonts w:ascii="Book Antiqua" w:hAnsi="Book Antiqua"/>
          <w:szCs w:val="24"/>
          <w:vertAlign w:val="superscript"/>
        </w:rPr>
        <w:t>34</w:t>
      </w:r>
      <w:r w:rsidR="009D0DEA" w:rsidRPr="00C30CF6">
        <w:rPr>
          <w:rFonts w:ascii="Book Antiqua" w:hAnsi="Book Antiqua"/>
          <w:szCs w:val="24"/>
          <w:vertAlign w:val="superscript"/>
        </w:rPr>
        <w:t>,</w:t>
      </w:r>
      <w:r w:rsidR="007E7B43" w:rsidRPr="00C30CF6">
        <w:rPr>
          <w:rFonts w:ascii="Book Antiqua" w:hAnsi="Book Antiqua"/>
          <w:szCs w:val="24"/>
          <w:vertAlign w:val="superscript"/>
        </w:rPr>
        <w:t>37</w:t>
      </w:r>
      <w:r w:rsidR="009D0DEA" w:rsidRPr="00C30CF6">
        <w:rPr>
          <w:rFonts w:ascii="Book Antiqua" w:hAnsi="Book Antiqua"/>
          <w:szCs w:val="24"/>
          <w:vertAlign w:val="superscript"/>
        </w:rPr>
        <w:t>,</w:t>
      </w:r>
      <w:r w:rsidR="007E7B43" w:rsidRPr="00C30CF6">
        <w:rPr>
          <w:rFonts w:ascii="Book Antiqua" w:hAnsi="Book Antiqua"/>
          <w:szCs w:val="24"/>
          <w:vertAlign w:val="superscript"/>
        </w:rPr>
        <w:t>40</w:t>
      </w:r>
      <w:r w:rsidR="00EC3A21" w:rsidRPr="00C30CF6">
        <w:rPr>
          <w:rFonts w:ascii="Book Antiqua" w:hAnsi="Book Antiqua"/>
          <w:szCs w:val="24"/>
          <w:vertAlign w:val="superscript"/>
        </w:rPr>
        <w:t>-</w:t>
      </w:r>
      <w:r w:rsidR="007E7B43" w:rsidRPr="00C30CF6">
        <w:rPr>
          <w:rFonts w:ascii="Book Antiqua" w:hAnsi="Book Antiqua"/>
          <w:szCs w:val="24"/>
          <w:vertAlign w:val="superscript"/>
        </w:rPr>
        <w:t>42</w:t>
      </w:r>
      <w:r w:rsidR="00085FDB" w:rsidRPr="00C30CF6">
        <w:rPr>
          <w:rFonts w:ascii="Book Antiqua" w:hAnsi="Book Antiqua"/>
          <w:szCs w:val="24"/>
          <w:vertAlign w:val="superscript"/>
        </w:rPr>
        <w:t>]</w:t>
      </w:r>
      <w:r w:rsidRPr="00C30CF6">
        <w:rPr>
          <w:rFonts w:ascii="Book Antiqua" w:hAnsi="Book Antiqua"/>
          <w:szCs w:val="24"/>
        </w:rPr>
        <w:t xml:space="preserve">. </w:t>
      </w:r>
      <w:r w:rsidR="00C85B4F" w:rsidRPr="00C30CF6">
        <w:rPr>
          <w:rFonts w:ascii="Book Antiqua" w:hAnsi="Book Antiqua"/>
          <w:szCs w:val="24"/>
        </w:rPr>
        <w:t xml:space="preserve">Capan-1, a prototypical pancreatic cancer cell line with defective </w:t>
      </w:r>
      <w:r w:rsidR="00C85B4F" w:rsidRPr="00C30CF6">
        <w:rPr>
          <w:rFonts w:ascii="Book Antiqua" w:hAnsi="Book Antiqua"/>
          <w:i/>
          <w:szCs w:val="24"/>
        </w:rPr>
        <w:t>BRCA2</w:t>
      </w:r>
      <w:r w:rsidR="00234663" w:rsidRPr="00C30CF6">
        <w:rPr>
          <w:rFonts w:ascii="Book Antiqua" w:hAnsi="Book Antiqua"/>
          <w:i/>
          <w:szCs w:val="24"/>
        </w:rPr>
        <w:t xml:space="preserve"> </w:t>
      </w:r>
      <w:r w:rsidR="00234663" w:rsidRPr="00C30CF6">
        <w:rPr>
          <w:rFonts w:ascii="Book Antiqua" w:hAnsi="Book Antiqua"/>
          <w:szCs w:val="24"/>
        </w:rPr>
        <w:t>(6174delT)</w:t>
      </w:r>
      <w:r w:rsidR="00C85B4F" w:rsidRPr="00C30CF6">
        <w:rPr>
          <w:rFonts w:ascii="Book Antiqua" w:hAnsi="Book Antiqua"/>
          <w:szCs w:val="24"/>
        </w:rPr>
        <w:t xml:space="preserve">, </w:t>
      </w:r>
      <w:r w:rsidR="004A56FA" w:rsidRPr="00C30CF6">
        <w:rPr>
          <w:rFonts w:ascii="Book Antiqua" w:hAnsi="Book Antiqua"/>
          <w:szCs w:val="24"/>
        </w:rPr>
        <w:t>has</w:t>
      </w:r>
      <w:r w:rsidR="003A4F95" w:rsidRPr="00C30CF6">
        <w:rPr>
          <w:rFonts w:ascii="Book Antiqua" w:hAnsi="Book Antiqua"/>
          <w:szCs w:val="24"/>
        </w:rPr>
        <w:t xml:space="preserve"> </w:t>
      </w:r>
      <w:r w:rsidR="00971B77" w:rsidRPr="00C30CF6">
        <w:rPr>
          <w:rFonts w:ascii="Book Antiqua" w:hAnsi="Book Antiqua"/>
          <w:i/>
          <w:szCs w:val="24"/>
        </w:rPr>
        <w:t>in vitro</w:t>
      </w:r>
      <w:r w:rsidR="004A56FA" w:rsidRPr="00C30CF6">
        <w:rPr>
          <w:rFonts w:ascii="Book Antiqua" w:hAnsi="Book Antiqua"/>
          <w:szCs w:val="24"/>
        </w:rPr>
        <w:t xml:space="preserve"> sensitivity</w:t>
      </w:r>
      <w:r w:rsidR="003A4F95" w:rsidRPr="00C30CF6">
        <w:rPr>
          <w:rFonts w:ascii="Book Antiqua" w:hAnsi="Book Antiqua"/>
          <w:szCs w:val="24"/>
        </w:rPr>
        <w:t xml:space="preserve"> to </w:t>
      </w:r>
      <w:r w:rsidR="002F4866" w:rsidRPr="00C30CF6">
        <w:rPr>
          <w:rFonts w:ascii="Book Antiqua" w:hAnsi="Book Antiqua"/>
          <w:szCs w:val="24"/>
        </w:rPr>
        <w:t>molecular target</w:t>
      </w:r>
      <w:r w:rsidR="005C208C" w:rsidRPr="00C30CF6">
        <w:rPr>
          <w:rFonts w:ascii="Book Antiqua" w:hAnsi="Book Antiqua"/>
          <w:szCs w:val="24"/>
        </w:rPr>
        <w:t>ed</w:t>
      </w:r>
      <w:r w:rsidR="002F4866" w:rsidRPr="00C30CF6">
        <w:rPr>
          <w:rFonts w:ascii="Book Antiqua" w:hAnsi="Book Antiqua"/>
          <w:szCs w:val="24"/>
        </w:rPr>
        <w:t xml:space="preserve"> agents, including </w:t>
      </w:r>
      <w:r w:rsidR="003A4F95" w:rsidRPr="00C30CF6">
        <w:rPr>
          <w:rFonts w:ascii="Book Antiqua" w:hAnsi="Book Antiqua"/>
          <w:szCs w:val="24"/>
        </w:rPr>
        <w:t xml:space="preserve">rucaparib, olaparib, and </w:t>
      </w:r>
      <w:r w:rsidR="00590DA3" w:rsidRPr="00C30CF6">
        <w:rPr>
          <w:rFonts w:ascii="Book Antiqua" w:hAnsi="Book Antiqua"/>
          <w:szCs w:val="24"/>
        </w:rPr>
        <w:t>BMN 673</w:t>
      </w:r>
      <w:r w:rsidR="007E7B43" w:rsidRPr="00C30CF6">
        <w:rPr>
          <w:rFonts w:ascii="Book Antiqua" w:hAnsi="Book Antiqua"/>
          <w:szCs w:val="24"/>
          <w:vertAlign w:val="superscript"/>
        </w:rPr>
        <w:t>[37</w:t>
      </w:r>
      <w:r w:rsidR="009D0DEA" w:rsidRPr="00C30CF6">
        <w:rPr>
          <w:rFonts w:ascii="Book Antiqua" w:hAnsi="Book Antiqua"/>
          <w:szCs w:val="24"/>
          <w:vertAlign w:val="superscript"/>
        </w:rPr>
        <w:t>,</w:t>
      </w:r>
      <w:r w:rsidR="007E7B43" w:rsidRPr="00C30CF6">
        <w:rPr>
          <w:rFonts w:ascii="Book Antiqua" w:hAnsi="Book Antiqua"/>
          <w:szCs w:val="24"/>
          <w:vertAlign w:val="superscript"/>
        </w:rPr>
        <w:t>40</w:t>
      </w:r>
      <w:r w:rsidR="009D0DEA" w:rsidRPr="00C30CF6">
        <w:rPr>
          <w:rFonts w:ascii="Book Antiqua" w:hAnsi="Book Antiqua"/>
          <w:szCs w:val="24"/>
          <w:vertAlign w:val="superscript"/>
        </w:rPr>
        <w:t>,</w:t>
      </w:r>
      <w:r w:rsidR="007E7B43" w:rsidRPr="00C30CF6">
        <w:rPr>
          <w:rFonts w:ascii="Book Antiqua" w:hAnsi="Book Antiqua"/>
          <w:szCs w:val="24"/>
          <w:vertAlign w:val="superscript"/>
        </w:rPr>
        <w:t>41</w:t>
      </w:r>
      <w:r w:rsidR="004A56FA" w:rsidRPr="00C30CF6">
        <w:rPr>
          <w:rFonts w:ascii="Book Antiqua" w:hAnsi="Book Antiqua"/>
          <w:szCs w:val="24"/>
          <w:vertAlign w:val="superscript"/>
        </w:rPr>
        <w:t>]</w:t>
      </w:r>
      <w:r w:rsidR="004A56FA" w:rsidRPr="00C30CF6">
        <w:rPr>
          <w:rFonts w:ascii="Book Antiqua" w:hAnsi="Book Antiqua"/>
          <w:szCs w:val="24"/>
        </w:rPr>
        <w:t xml:space="preserve">. </w:t>
      </w:r>
      <w:r w:rsidR="00065A5E" w:rsidRPr="00C30CF6">
        <w:rPr>
          <w:rFonts w:ascii="Book Antiqua" w:hAnsi="Book Antiqua"/>
          <w:szCs w:val="24"/>
        </w:rPr>
        <w:t xml:space="preserve">Increased </w:t>
      </w:r>
      <w:r w:rsidR="005C2EB6" w:rsidRPr="00C30CF6">
        <w:rPr>
          <w:rFonts w:ascii="Book Antiqua" w:hAnsi="Book Antiqua"/>
          <w:szCs w:val="24"/>
        </w:rPr>
        <w:t>formation of</w:t>
      </w:r>
      <w:r w:rsidR="000D05E5" w:rsidRPr="00C30CF6">
        <w:rPr>
          <w:rFonts w:ascii="Book Antiqua" w:hAnsi="Book Antiqua"/>
          <w:szCs w:val="24"/>
        </w:rPr>
        <w:t xml:space="preserve"> nuclear</w:t>
      </w:r>
      <w:r w:rsidR="005C2EB6" w:rsidRPr="00C30CF6">
        <w:rPr>
          <w:rFonts w:ascii="Book Antiqua" w:hAnsi="Book Antiqua"/>
          <w:szCs w:val="24"/>
        </w:rPr>
        <w:t xml:space="preserve"> γ</w:t>
      </w:r>
      <w:r w:rsidR="00BB7C9B" w:rsidRPr="00C30CF6">
        <w:rPr>
          <w:rFonts w:ascii="Book Antiqua" w:hAnsi="Book Antiqua"/>
          <w:szCs w:val="24"/>
        </w:rPr>
        <w:t>H2AX</w:t>
      </w:r>
      <w:r w:rsidR="005C2EB6" w:rsidRPr="00C30CF6">
        <w:rPr>
          <w:rFonts w:ascii="Book Antiqua" w:hAnsi="Book Antiqua"/>
          <w:szCs w:val="24"/>
        </w:rPr>
        <w:t xml:space="preserve"> foci was found</w:t>
      </w:r>
      <w:r w:rsidR="00FE360C" w:rsidRPr="00C30CF6">
        <w:rPr>
          <w:rFonts w:ascii="Book Antiqua" w:hAnsi="Book Antiqua"/>
          <w:szCs w:val="24"/>
          <w:vertAlign w:val="superscript"/>
        </w:rPr>
        <w:t>[37,</w:t>
      </w:r>
      <w:r w:rsidR="007E7B43" w:rsidRPr="00C30CF6">
        <w:rPr>
          <w:rFonts w:ascii="Book Antiqua" w:hAnsi="Book Antiqua"/>
          <w:szCs w:val="24"/>
          <w:vertAlign w:val="superscript"/>
        </w:rPr>
        <w:t>41</w:t>
      </w:r>
      <w:r w:rsidR="005C2EB6" w:rsidRPr="00C30CF6">
        <w:rPr>
          <w:rFonts w:ascii="Book Antiqua" w:hAnsi="Book Antiqua"/>
          <w:szCs w:val="24"/>
          <w:vertAlign w:val="superscript"/>
        </w:rPr>
        <w:t>]</w:t>
      </w:r>
      <w:r w:rsidR="00065A5E" w:rsidRPr="00C30CF6">
        <w:rPr>
          <w:rFonts w:ascii="Book Antiqua" w:hAnsi="Book Antiqua"/>
          <w:szCs w:val="24"/>
          <w:vertAlign w:val="superscript"/>
        </w:rPr>
        <w:t xml:space="preserve"> </w:t>
      </w:r>
      <w:r w:rsidR="00065A5E" w:rsidRPr="00C30CF6">
        <w:rPr>
          <w:rFonts w:ascii="Book Antiqua" w:hAnsi="Book Antiqua"/>
          <w:szCs w:val="24"/>
        </w:rPr>
        <w:t>after treatment of Capan-1 with rucaparib or BMN 673</w:t>
      </w:r>
      <w:r w:rsidR="00174094" w:rsidRPr="00C30CF6">
        <w:rPr>
          <w:rFonts w:ascii="Book Antiqua" w:hAnsi="Book Antiqua"/>
          <w:szCs w:val="24"/>
        </w:rPr>
        <w:t xml:space="preserve">, </w:t>
      </w:r>
      <w:r w:rsidR="00A224A1" w:rsidRPr="00C30CF6">
        <w:rPr>
          <w:rFonts w:ascii="Book Antiqua" w:hAnsi="Book Antiqua"/>
          <w:szCs w:val="24"/>
        </w:rPr>
        <w:t xml:space="preserve">which indicated an </w:t>
      </w:r>
      <w:r w:rsidR="00174094" w:rsidRPr="00C30CF6">
        <w:rPr>
          <w:rFonts w:ascii="Book Antiqua" w:hAnsi="Book Antiqua"/>
          <w:szCs w:val="24"/>
        </w:rPr>
        <w:t>increased</w:t>
      </w:r>
      <w:r w:rsidR="00A224A1" w:rsidRPr="00C30CF6">
        <w:rPr>
          <w:rFonts w:ascii="Book Antiqua" w:hAnsi="Book Antiqua"/>
          <w:szCs w:val="24"/>
        </w:rPr>
        <w:t xml:space="preserve"> number of</w:t>
      </w:r>
      <w:r w:rsidR="00174094" w:rsidRPr="00C30CF6">
        <w:rPr>
          <w:rFonts w:ascii="Book Antiqua" w:hAnsi="Book Antiqua"/>
          <w:szCs w:val="24"/>
        </w:rPr>
        <w:t xml:space="preserve"> DNA breaks</w:t>
      </w:r>
      <w:r w:rsidR="005C2EB6" w:rsidRPr="00C30CF6">
        <w:rPr>
          <w:rFonts w:ascii="Book Antiqua" w:hAnsi="Book Antiqua"/>
          <w:szCs w:val="24"/>
        </w:rPr>
        <w:t xml:space="preserve">. </w:t>
      </w:r>
      <w:r w:rsidR="00174094" w:rsidRPr="00C30CF6">
        <w:rPr>
          <w:rFonts w:ascii="Book Antiqua" w:hAnsi="Book Antiqua"/>
          <w:szCs w:val="24"/>
        </w:rPr>
        <w:t xml:space="preserve">In contrast, </w:t>
      </w:r>
      <w:r w:rsidR="000D05E5" w:rsidRPr="00C30CF6">
        <w:rPr>
          <w:rFonts w:ascii="Book Antiqua" w:hAnsi="Book Antiqua"/>
          <w:szCs w:val="24"/>
        </w:rPr>
        <w:t xml:space="preserve">nuclear </w:t>
      </w:r>
      <w:r w:rsidR="00431646" w:rsidRPr="00C30CF6">
        <w:rPr>
          <w:rFonts w:ascii="Book Antiqua" w:hAnsi="Book Antiqua"/>
          <w:szCs w:val="24"/>
        </w:rPr>
        <w:t>RAD51 foci did not increase</w:t>
      </w:r>
      <w:r w:rsidR="00FE360C" w:rsidRPr="00C30CF6">
        <w:rPr>
          <w:rFonts w:ascii="Book Antiqua" w:hAnsi="Book Antiqua"/>
          <w:szCs w:val="24"/>
          <w:vertAlign w:val="superscript"/>
        </w:rPr>
        <w:t>[37,</w:t>
      </w:r>
      <w:r w:rsidR="007E7B43" w:rsidRPr="00C30CF6">
        <w:rPr>
          <w:rFonts w:ascii="Book Antiqua" w:hAnsi="Book Antiqua"/>
          <w:szCs w:val="24"/>
          <w:vertAlign w:val="superscript"/>
        </w:rPr>
        <w:t>41</w:t>
      </w:r>
      <w:r w:rsidR="00431646" w:rsidRPr="00C30CF6">
        <w:rPr>
          <w:rFonts w:ascii="Book Antiqua" w:hAnsi="Book Antiqua"/>
          <w:szCs w:val="24"/>
          <w:vertAlign w:val="superscript"/>
        </w:rPr>
        <w:t>]</w:t>
      </w:r>
      <w:r w:rsidR="00431646" w:rsidRPr="00C30CF6">
        <w:rPr>
          <w:rFonts w:ascii="Book Antiqua" w:hAnsi="Book Antiqua"/>
          <w:szCs w:val="24"/>
        </w:rPr>
        <w:t>.</w:t>
      </w:r>
      <w:r w:rsidR="000B10FC" w:rsidRPr="00C30CF6">
        <w:rPr>
          <w:rFonts w:ascii="Book Antiqua" w:hAnsi="Book Antiqua"/>
          <w:szCs w:val="24"/>
        </w:rPr>
        <w:t xml:space="preserve"> </w:t>
      </w:r>
      <w:r w:rsidR="00A224A1" w:rsidRPr="00C30CF6">
        <w:rPr>
          <w:rFonts w:ascii="Book Antiqua" w:hAnsi="Book Antiqua"/>
          <w:szCs w:val="24"/>
        </w:rPr>
        <w:t>A study</w:t>
      </w:r>
      <w:r w:rsidR="00F9441B" w:rsidRPr="00C30CF6">
        <w:rPr>
          <w:rFonts w:ascii="Book Antiqua" w:hAnsi="Book Antiqua"/>
          <w:szCs w:val="24"/>
        </w:rPr>
        <w:t>,</w:t>
      </w:r>
      <w:r w:rsidR="00A224A1" w:rsidRPr="00C30CF6">
        <w:rPr>
          <w:rFonts w:ascii="Book Antiqua" w:hAnsi="Book Antiqua"/>
          <w:szCs w:val="24"/>
        </w:rPr>
        <w:t xml:space="preserve"> in </w:t>
      </w:r>
      <w:r w:rsidR="009E4CDD" w:rsidRPr="00C30CF6">
        <w:rPr>
          <w:rFonts w:ascii="Book Antiqua" w:hAnsi="Book Antiqua"/>
          <w:szCs w:val="24"/>
        </w:rPr>
        <w:t>the xenograft model of Capan-1</w:t>
      </w:r>
      <w:r w:rsidR="00F9441B" w:rsidRPr="00C30CF6">
        <w:rPr>
          <w:rFonts w:ascii="Book Antiqua" w:hAnsi="Book Antiqua"/>
          <w:szCs w:val="24"/>
        </w:rPr>
        <w:t>,</w:t>
      </w:r>
      <w:r w:rsidR="00A224A1" w:rsidRPr="00C30CF6">
        <w:rPr>
          <w:rFonts w:ascii="Book Antiqua" w:hAnsi="Book Antiqua"/>
          <w:szCs w:val="24"/>
        </w:rPr>
        <w:t xml:space="preserve"> combined</w:t>
      </w:r>
      <w:r w:rsidR="009E4CDD" w:rsidRPr="00C30CF6">
        <w:rPr>
          <w:rFonts w:ascii="Book Antiqua" w:hAnsi="Book Antiqua"/>
          <w:szCs w:val="24"/>
        </w:rPr>
        <w:t xml:space="preserve"> rucaparib with carboplatin, a DNA-damaging agent</w:t>
      </w:r>
      <w:r w:rsidR="00A224A1" w:rsidRPr="00C30CF6">
        <w:rPr>
          <w:rFonts w:ascii="Book Antiqua" w:hAnsi="Book Antiqua"/>
          <w:szCs w:val="24"/>
        </w:rPr>
        <w:t>. The results</w:t>
      </w:r>
      <w:r w:rsidR="009E4CDD" w:rsidRPr="00C30CF6">
        <w:rPr>
          <w:rFonts w:ascii="Book Antiqua" w:hAnsi="Book Antiqua"/>
          <w:szCs w:val="24"/>
        </w:rPr>
        <w:t xml:space="preserve"> showed better efficacy than </w:t>
      </w:r>
      <w:r w:rsidR="00B11248" w:rsidRPr="00C30CF6">
        <w:rPr>
          <w:rFonts w:ascii="Book Antiqua" w:hAnsi="Book Antiqua"/>
          <w:szCs w:val="24"/>
        </w:rPr>
        <w:t xml:space="preserve">that observed with </w:t>
      </w:r>
      <w:r w:rsidR="009E4CDD" w:rsidRPr="00C30CF6">
        <w:rPr>
          <w:rFonts w:ascii="Book Antiqua" w:hAnsi="Book Antiqua"/>
          <w:szCs w:val="24"/>
        </w:rPr>
        <w:t>either agent alone</w:t>
      </w:r>
      <w:r w:rsidR="007E7B43" w:rsidRPr="00C30CF6">
        <w:rPr>
          <w:rFonts w:ascii="Book Antiqua" w:hAnsi="Book Antiqua"/>
          <w:szCs w:val="24"/>
          <w:vertAlign w:val="superscript"/>
        </w:rPr>
        <w:t>[37</w:t>
      </w:r>
      <w:r w:rsidR="009E4CDD" w:rsidRPr="00C30CF6">
        <w:rPr>
          <w:rFonts w:ascii="Book Antiqua" w:hAnsi="Book Antiqua"/>
          <w:szCs w:val="24"/>
          <w:vertAlign w:val="superscript"/>
        </w:rPr>
        <w:t>]</w:t>
      </w:r>
      <w:r w:rsidR="009E4CDD" w:rsidRPr="00C30CF6">
        <w:rPr>
          <w:rFonts w:ascii="Book Antiqua" w:hAnsi="Book Antiqua"/>
          <w:szCs w:val="24"/>
        </w:rPr>
        <w:t xml:space="preserve">. </w:t>
      </w:r>
      <w:r w:rsidR="00A224A1" w:rsidRPr="00C30CF6">
        <w:rPr>
          <w:rFonts w:ascii="Book Antiqua" w:hAnsi="Book Antiqua"/>
          <w:szCs w:val="24"/>
        </w:rPr>
        <w:t>A</w:t>
      </w:r>
      <w:r w:rsidR="00ED46E1" w:rsidRPr="00C30CF6">
        <w:rPr>
          <w:rFonts w:ascii="Book Antiqua" w:hAnsi="Book Antiqua"/>
          <w:szCs w:val="24"/>
        </w:rPr>
        <w:t xml:space="preserve"> patient-derived xenograft model</w:t>
      </w:r>
      <w:r w:rsidR="00A224A1" w:rsidRPr="00C30CF6">
        <w:rPr>
          <w:rFonts w:ascii="Book Antiqua" w:hAnsi="Book Antiqua"/>
          <w:szCs w:val="24"/>
        </w:rPr>
        <w:t>,</w:t>
      </w:r>
      <w:r w:rsidR="00ED46E1" w:rsidRPr="00C30CF6">
        <w:rPr>
          <w:rFonts w:ascii="Book Antiqua" w:hAnsi="Book Antiqua"/>
          <w:szCs w:val="24"/>
        </w:rPr>
        <w:t xml:space="preserve"> with mutated </w:t>
      </w:r>
      <w:r w:rsidR="00ED46E1" w:rsidRPr="00C30CF6">
        <w:rPr>
          <w:rFonts w:ascii="Book Antiqua" w:hAnsi="Book Antiqua"/>
          <w:i/>
          <w:szCs w:val="24"/>
        </w:rPr>
        <w:t>BRCA2</w:t>
      </w:r>
      <w:r w:rsidR="00ED46E1" w:rsidRPr="00C30CF6">
        <w:rPr>
          <w:rFonts w:ascii="Book Antiqua" w:hAnsi="Book Antiqua"/>
          <w:szCs w:val="24"/>
        </w:rPr>
        <w:t xml:space="preserve">, </w:t>
      </w:r>
      <w:r w:rsidR="00A224A1" w:rsidRPr="00C30CF6">
        <w:rPr>
          <w:rFonts w:ascii="Book Antiqua" w:hAnsi="Book Antiqua"/>
          <w:szCs w:val="24"/>
        </w:rPr>
        <w:t xml:space="preserve">received </w:t>
      </w:r>
      <w:r w:rsidR="00ED46E1" w:rsidRPr="00C30CF6">
        <w:rPr>
          <w:rFonts w:ascii="Book Antiqua" w:hAnsi="Book Antiqua"/>
          <w:szCs w:val="24"/>
        </w:rPr>
        <w:t>BMN 673 treatment</w:t>
      </w:r>
      <w:r w:rsidR="00A224A1" w:rsidRPr="00C30CF6">
        <w:rPr>
          <w:rFonts w:ascii="Book Antiqua" w:hAnsi="Book Antiqua"/>
          <w:szCs w:val="24"/>
        </w:rPr>
        <w:t>, which</w:t>
      </w:r>
      <w:r w:rsidR="00ED46E1" w:rsidRPr="00C30CF6">
        <w:rPr>
          <w:rFonts w:ascii="Book Antiqua" w:hAnsi="Book Antiqua"/>
          <w:szCs w:val="24"/>
        </w:rPr>
        <w:t xml:space="preserve"> decreased cancer cell mitosis </w:t>
      </w:r>
      <w:r w:rsidR="005C208C" w:rsidRPr="00C30CF6">
        <w:rPr>
          <w:rFonts w:ascii="Book Antiqua" w:hAnsi="Book Antiqua"/>
          <w:szCs w:val="24"/>
        </w:rPr>
        <w:t xml:space="preserve">and </w:t>
      </w:r>
      <w:r w:rsidR="00ED46E1" w:rsidRPr="00C30CF6">
        <w:rPr>
          <w:rFonts w:ascii="Book Antiqua" w:hAnsi="Book Antiqua"/>
          <w:szCs w:val="24"/>
        </w:rPr>
        <w:t xml:space="preserve">increased </w:t>
      </w:r>
      <w:r w:rsidR="002F4866" w:rsidRPr="00C30CF6">
        <w:rPr>
          <w:rFonts w:ascii="Book Antiqua" w:hAnsi="Book Antiqua"/>
          <w:szCs w:val="24"/>
        </w:rPr>
        <w:t xml:space="preserve">cell </w:t>
      </w:r>
      <w:r w:rsidR="00ED46E1" w:rsidRPr="00C30CF6">
        <w:rPr>
          <w:rFonts w:ascii="Book Antiqua" w:hAnsi="Book Antiqua"/>
          <w:szCs w:val="24"/>
        </w:rPr>
        <w:t>apoptosis</w:t>
      </w:r>
      <w:r w:rsidR="007E7B43" w:rsidRPr="00C30CF6">
        <w:rPr>
          <w:rFonts w:ascii="Book Antiqua" w:hAnsi="Book Antiqua"/>
          <w:szCs w:val="24"/>
          <w:vertAlign w:val="superscript"/>
        </w:rPr>
        <w:t>[41</w:t>
      </w:r>
      <w:r w:rsidR="00ED46E1" w:rsidRPr="00C30CF6">
        <w:rPr>
          <w:rFonts w:ascii="Book Antiqua" w:hAnsi="Book Antiqua"/>
          <w:szCs w:val="24"/>
          <w:vertAlign w:val="superscript"/>
        </w:rPr>
        <w:t>]</w:t>
      </w:r>
      <w:r w:rsidR="00ED46E1" w:rsidRPr="00C30CF6">
        <w:rPr>
          <w:rFonts w:ascii="Book Antiqua" w:hAnsi="Book Antiqua"/>
          <w:szCs w:val="24"/>
        </w:rPr>
        <w:t xml:space="preserve">. </w:t>
      </w:r>
      <w:r w:rsidR="00A224A1" w:rsidRPr="00C30CF6">
        <w:rPr>
          <w:rFonts w:ascii="Book Antiqua" w:hAnsi="Book Antiqua"/>
          <w:szCs w:val="24"/>
        </w:rPr>
        <w:t>A</w:t>
      </w:r>
      <w:r w:rsidR="007550EB" w:rsidRPr="00C30CF6">
        <w:rPr>
          <w:rFonts w:ascii="Book Antiqua" w:hAnsi="Book Antiqua"/>
          <w:szCs w:val="24"/>
        </w:rPr>
        <w:t xml:space="preserve"> phase II clinical trial </w:t>
      </w:r>
      <w:r w:rsidR="0094478B" w:rsidRPr="00C30CF6">
        <w:rPr>
          <w:rFonts w:ascii="Book Antiqua" w:hAnsi="Book Antiqua"/>
          <w:szCs w:val="24"/>
        </w:rPr>
        <w:t xml:space="preserve">of olaparib </w:t>
      </w:r>
      <w:r w:rsidR="00B774E1" w:rsidRPr="00C30CF6">
        <w:rPr>
          <w:rFonts w:ascii="Book Antiqua" w:hAnsi="Book Antiqua"/>
          <w:szCs w:val="24"/>
        </w:rPr>
        <w:t>enroll</w:t>
      </w:r>
      <w:r w:rsidR="0094478B" w:rsidRPr="00C30CF6">
        <w:rPr>
          <w:rFonts w:ascii="Book Antiqua" w:hAnsi="Book Antiqua"/>
          <w:szCs w:val="24"/>
        </w:rPr>
        <w:t>ing</w:t>
      </w:r>
      <w:r w:rsidR="00A224A1" w:rsidRPr="00C30CF6">
        <w:rPr>
          <w:rFonts w:ascii="Book Antiqua" w:hAnsi="Book Antiqua"/>
          <w:szCs w:val="24"/>
        </w:rPr>
        <w:t xml:space="preserve"> </w:t>
      </w:r>
      <w:r w:rsidR="005E3303" w:rsidRPr="00C30CF6">
        <w:rPr>
          <w:rFonts w:ascii="Book Antiqua" w:hAnsi="Book Antiqua"/>
          <w:szCs w:val="24"/>
        </w:rPr>
        <w:t xml:space="preserve">23 </w:t>
      </w:r>
      <w:r w:rsidR="007550EB" w:rsidRPr="00C30CF6">
        <w:rPr>
          <w:rFonts w:ascii="Book Antiqua" w:hAnsi="Book Antiqua"/>
          <w:szCs w:val="24"/>
        </w:rPr>
        <w:t xml:space="preserve">pancreatic cancer patients with germline </w:t>
      </w:r>
      <w:r w:rsidR="007550EB" w:rsidRPr="00C30CF6">
        <w:rPr>
          <w:rFonts w:ascii="Book Antiqua" w:hAnsi="Book Antiqua"/>
          <w:i/>
          <w:szCs w:val="24"/>
        </w:rPr>
        <w:t>BRCA1/2</w:t>
      </w:r>
      <w:r w:rsidR="007550EB" w:rsidRPr="00C30CF6">
        <w:rPr>
          <w:rFonts w:ascii="Book Antiqua" w:hAnsi="Book Antiqua"/>
          <w:szCs w:val="24"/>
        </w:rPr>
        <w:t xml:space="preserve"> mutations, </w:t>
      </w:r>
      <w:r w:rsidR="00B774E1" w:rsidRPr="00C30CF6">
        <w:rPr>
          <w:rFonts w:ascii="Book Antiqua" w:hAnsi="Book Antiqua"/>
          <w:szCs w:val="24"/>
        </w:rPr>
        <w:t xml:space="preserve">who were heavily pretreated; </w:t>
      </w:r>
      <w:r w:rsidR="00F05AD9" w:rsidRPr="00C30CF6">
        <w:rPr>
          <w:rFonts w:ascii="Book Antiqua" w:hAnsi="Book Antiqua"/>
          <w:szCs w:val="24"/>
        </w:rPr>
        <w:t xml:space="preserve">the response rate and stable disease were 21.7% and </w:t>
      </w:r>
      <w:r w:rsidR="00C52654" w:rsidRPr="00C30CF6">
        <w:rPr>
          <w:rFonts w:ascii="Book Antiqua" w:hAnsi="Book Antiqua"/>
          <w:szCs w:val="24"/>
        </w:rPr>
        <w:t>35%, respectively</w:t>
      </w:r>
      <w:r w:rsidR="007E7B43" w:rsidRPr="00C30CF6">
        <w:rPr>
          <w:rFonts w:ascii="Book Antiqua" w:hAnsi="Book Antiqua"/>
          <w:szCs w:val="24"/>
          <w:vertAlign w:val="superscript"/>
        </w:rPr>
        <w:t>[34</w:t>
      </w:r>
      <w:r w:rsidR="00C52654" w:rsidRPr="00C30CF6">
        <w:rPr>
          <w:rFonts w:ascii="Book Antiqua" w:hAnsi="Book Antiqua"/>
          <w:szCs w:val="24"/>
          <w:vertAlign w:val="superscript"/>
        </w:rPr>
        <w:t>]</w:t>
      </w:r>
      <w:r w:rsidR="00C52654" w:rsidRPr="00C30CF6">
        <w:rPr>
          <w:rFonts w:ascii="Book Antiqua" w:hAnsi="Book Antiqua"/>
          <w:szCs w:val="24"/>
        </w:rPr>
        <w:t xml:space="preserve">. </w:t>
      </w:r>
      <w:r w:rsidR="00B774E1" w:rsidRPr="00C30CF6">
        <w:rPr>
          <w:rFonts w:ascii="Book Antiqua" w:hAnsi="Book Antiqua"/>
          <w:szCs w:val="24"/>
        </w:rPr>
        <w:t>H</w:t>
      </w:r>
      <w:r w:rsidR="00C7657F" w:rsidRPr="00C30CF6">
        <w:rPr>
          <w:rFonts w:ascii="Book Antiqua" w:hAnsi="Book Antiqua"/>
          <w:szCs w:val="24"/>
        </w:rPr>
        <w:t xml:space="preserve">ematological toxicities </w:t>
      </w:r>
      <w:r w:rsidR="005C208C" w:rsidRPr="00C30CF6">
        <w:rPr>
          <w:rFonts w:ascii="Book Antiqua" w:hAnsi="Book Antiqua"/>
          <w:szCs w:val="24"/>
        </w:rPr>
        <w:t xml:space="preserve">became a matter of </w:t>
      </w:r>
      <w:r w:rsidR="00FE2D35" w:rsidRPr="00C30CF6">
        <w:rPr>
          <w:rFonts w:ascii="Book Antiqua" w:hAnsi="Book Antiqua"/>
          <w:szCs w:val="24"/>
        </w:rPr>
        <w:t>concern</w:t>
      </w:r>
      <w:r w:rsidR="00B774E1" w:rsidRPr="00C30CF6">
        <w:rPr>
          <w:rFonts w:ascii="Book Antiqua" w:hAnsi="Book Antiqua"/>
          <w:szCs w:val="24"/>
        </w:rPr>
        <w:t>,</w:t>
      </w:r>
      <w:r w:rsidR="00FE2D35" w:rsidRPr="00C30CF6">
        <w:rPr>
          <w:rFonts w:ascii="Book Antiqua" w:hAnsi="Book Antiqua"/>
          <w:szCs w:val="24"/>
        </w:rPr>
        <w:t xml:space="preserve"> </w:t>
      </w:r>
      <w:r w:rsidR="003A24FD" w:rsidRPr="00C30CF6">
        <w:rPr>
          <w:rFonts w:ascii="Book Antiqua" w:hAnsi="Book Antiqua"/>
          <w:szCs w:val="24"/>
        </w:rPr>
        <w:t xml:space="preserve">in a phase II study </w:t>
      </w:r>
      <w:r w:rsidR="005C208C" w:rsidRPr="00C30CF6">
        <w:rPr>
          <w:rFonts w:ascii="Book Antiqua" w:hAnsi="Book Antiqua"/>
          <w:szCs w:val="24"/>
        </w:rPr>
        <w:t xml:space="preserve">that had </w:t>
      </w:r>
      <w:r w:rsidR="003A24FD" w:rsidRPr="00C30CF6">
        <w:rPr>
          <w:rFonts w:ascii="Book Antiqua" w:hAnsi="Book Antiqua"/>
          <w:szCs w:val="24"/>
        </w:rPr>
        <w:t>enroll</w:t>
      </w:r>
      <w:r w:rsidR="005C208C" w:rsidRPr="00C30CF6">
        <w:rPr>
          <w:rFonts w:ascii="Book Antiqua" w:hAnsi="Book Antiqua"/>
          <w:szCs w:val="24"/>
        </w:rPr>
        <w:t>ed</w:t>
      </w:r>
      <w:r w:rsidR="003A24FD" w:rsidRPr="00C30CF6">
        <w:rPr>
          <w:rFonts w:ascii="Book Antiqua" w:hAnsi="Book Antiqua"/>
          <w:szCs w:val="24"/>
        </w:rPr>
        <w:t xml:space="preserve"> patient</w:t>
      </w:r>
      <w:r w:rsidR="005C208C" w:rsidRPr="00C30CF6">
        <w:rPr>
          <w:rFonts w:ascii="Book Antiqua" w:hAnsi="Book Antiqua"/>
          <w:szCs w:val="24"/>
        </w:rPr>
        <w:t>s</w:t>
      </w:r>
      <w:r w:rsidR="003A24FD" w:rsidRPr="00C30CF6">
        <w:rPr>
          <w:rFonts w:ascii="Book Antiqua" w:hAnsi="Book Antiqua"/>
          <w:szCs w:val="24"/>
        </w:rPr>
        <w:t xml:space="preserve"> without enrichment of </w:t>
      </w:r>
      <w:r w:rsidR="003A24FD" w:rsidRPr="00C30CF6">
        <w:rPr>
          <w:rFonts w:ascii="Book Antiqua" w:hAnsi="Book Antiqua"/>
          <w:i/>
          <w:szCs w:val="24"/>
        </w:rPr>
        <w:t>BRCA</w:t>
      </w:r>
      <w:r w:rsidR="003A24FD" w:rsidRPr="00C30CF6">
        <w:rPr>
          <w:rFonts w:ascii="Book Antiqua" w:hAnsi="Book Antiqua"/>
          <w:szCs w:val="24"/>
        </w:rPr>
        <w:t xml:space="preserve"> mutations</w:t>
      </w:r>
      <w:r w:rsidR="00A224A1" w:rsidRPr="00C30CF6">
        <w:rPr>
          <w:rFonts w:ascii="Book Antiqua" w:hAnsi="Book Antiqua"/>
          <w:szCs w:val="24"/>
        </w:rPr>
        <w:t xml:space="preserve">, despite </w:t>
      </w:r>
      <w:r w:rsidR="00B774E1" w:rsidRPr="00C30CF6">
        <w:rPr>
          <w:rFonts w:ascii="Book Antiqua" w:hAnsi="Book Antiqua"/>
          <w:szCs w:val="24"/>
        </w:rPr>
        <w:t>clinical responses to the combination of gemcitabine and olaparib</w:t>
      </w:r>
      <w:r w:rsidR="00B774E1" w:rsidRPr="00C30CF6">
        <w:rPr>
          <w:rFonts w:ascii="Book Antiqua" w:hAnsi="Book Antiqua"/>
          <w:szCs w:val="24"/>
          <w:vertAlign w:val="superscript"/>
        </w:rPr>
        <w:t xml:space="preserve"> </w:t>
      </w:r>
      <w:r w:rsidR="00B774E1" w:rsidRPr="00C30CF6">
        <w:rPr>
          <w:rFonts w:ascii="Book Antiqua" w:hAnsi="Book Antiqua"/>
          <w:szCs w:val="24"/>
        </w:rPr>
        <w:t>that seemed to be promising</w:t>
      </w:r>
      <w:r w:rsidR="007E7B43" w:rsidRPr="00C30CF6">
        <w:rPr>
          <w:rFonts w:ascii="Book Antiqua" w:hAnsi="Book Antiqua"/>
          <w:szCs w:val="24"/>
          <w:vertAlign w:val="superscript"/>
        </w:rPr>
        <w:t>[43</w:t>
      </w:r>
      <w:r w:rsidR="00FE2D35" w:rsidRPr="00C30CF6">
        <w:rPr>
          <w:rFonts w:ascii="Book Antiqua" w:hAnsi="Book Antiqua"/>
          <w:szCs w:val="24"/>
          <w:vertAlign w:val="superscript"/>
        </w:rPr>
        <w:t>]</w:t>
      </w:r>
      <w:r w:rsidR="00FE2D35" w:rsidRPr="00C30CF6">
        <w:rPr>
          <w:rFonts w:ascii="Book Antiqua" w:hAnsi="Book Antiqua"/>
          <w:szCs w:val="24"/>
        </w:rPr>
        <w:t xml:space="preserve">. </w:t>
      </w:r>
    </w:p>
    <w:p w14:paraId="1CA66E0E" w14:textId="208A3C0F" w:rsidR="0045065C" w:rsidRPr="00C30CF6" w:rsidRDefault="00E4601F"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IR</w:t>
      </w:r>
      <w:r w:rsidR="00CA0B15" w:rsidRPr="00C30CF6">
        <w:rPr>
          <w:rFonts w:ascii="Book Antiqua" w:hAnsi="Book Antiqua"/>
          <w:szCs w:val="24"/>
        </w:rPr>
        <w:t xml:space="preserve"> can induce SSB and DSB and may be synergisti</w:t>
      </w:r>
      <w:r w:rsidR="000D774A" w:rsidRPr="00C30CF6">
        <w:rPr>
          <w:rFonts w:ascii="Book Antiqua" w:hAnsi="Book Antiqua"/>
          <w:szCs w:val="24"/>
        </w:rPr>
        <w:t>c with PARP inhibitors</w:t>
      </w:r>
      <w:r w:rsidR="005C208C" w:rsidRPr="00C30CF6">
        <w:rPr>
          <w:rFonts w:ascii="Book Antiqua" w:hAnsi="Book Antiqua"/>
          <w:szCs w:val="24"/>
        </w:rPr>
        <w:t>, especially</w:t>
      </w:r>
      <w:r w:rsidR="000D774A" w:rsidRPr="00C30CF6">
        <w:rPr>
          <w:rFonts w:ascii="Book Antiqua" w:hAnsi="Book Antiqua"/>
          <w:szCs w:val="24"/>
        </w:rPr>
        <w:t xml:space="preserve"> in</w:t>
      </w:r>
      <w:r w:rsidR="005C208C" w:rsidRPr="00C30CF6">
        <w:rPr>
          <w:rFonts w:ascii="Book Antiqua" w:hAnsi="Book Antiqua"/>
          <w:szCs w:val="24"/>
        </w:rPr>
        <w:t xml:space="preserve"> cancer</w:t>
      </w:r>
      <w:r w:rsidR="00E43AD9" w:rsidRPr="00C30CF6">
        <w:rPr>
          <w:rFonts w:ascii="Book Antiqua" w:hAnsi="Book Antiqua"/>
          <w:szCs w:val="24"/>
        </w:rPr>
        <w:t xml:space="preserve"> cells with defective DNA repair</w:t>
      </w:r>
      <w:r w:rsidR="002A18A9" w:rsidRPr="00C30CF6">
        <w:rPr>
          <w:rFonts w:ascii="Book Antiqua" w:hAnsi="Book Antiqua"/>
          <w:szCs w:val="24"/>
        </w:rPr>
        <w:t xml:space="preserve"> abilities</w:t>
      </w:r>
      <w:r w:rsidR="007E7B43" w:rsidRPr="00C30CF6">
        <w:rPr>
          <w:rFonts w:ascii="Book Antiqua" w:hAnsi="Book Antiqua"/>
          <w:szCs w:val="24"/>
          <w:vertAlign w:val="superscript"/>
        </w:rPr>
        <w:t>[44</w:t>
      </w:r>
      <w:r w:rsidR="000D774A" w:rsidRPr="00C30CF6">
        <w:rPr>
          <w:rFonts w:ascii="Book Antiqua" w:hAnsi="Book Antiqua"/>
          <w:szCs w:val="24"/>
          <w:vertAlign w:val="superscript"/>
        </w:rPr>
        <w:t>]</w:t>
      </w:r>
      <w:r w:rsidR="00CA0B15" w:rsidRPr="00C30CF6">
        <w:rPr>
          <w:rFonts w:ascii="Book Antiqua" w:hAnsi="Book Antiqua"/>
          <w:szCs w:val="24"/>
        </w:rPr>
        <w:t xml:space="preserve">. </w:t>
      </w:r>
      <w:r w:rsidR="00CB3D2A" w:rsidRPr="00C30CF6">
        <w:rPr>
          <w:rFonts w:ascii="Book Antiqua" w:hAnsi="Book Antiqua"/>
          <w:szCs w:val="24"/>
        </w:rPr>
        <w:t xml:space="preserve">In fact, preclinical studies demonstrated that PARP inhibitors had </w:t>
      </w:r>
      <w:r w:rsidR="00C520BA" w:rsidRPr="00C30CF6">
        <w:rPr>
          <w:rFonts w:ascii="Book Antiqua" w:hAnsi="Book Antiqua"/>
          <w:szCs w:val="24"/>
        </w:rPr>
        <w:t>radiosensitizing</w:t>
      </w:r>
      <w:r w:rsidR="00CB3D2A" w:rsidRPr="00C30CF6">
        <w:rPr>
          <w:rFonts w:ascii="Book Antiqua" w:hAnsi="Book Antiqua"/>
          <w:szCs w:val="24"/>
        </w:rPr>
        <w:t xml:space="preserve"> effects in various cancer types</w:t>
      </w:r>
      <w:r w:rsidR="00CB3D2A" w:rsidRPr="00C30CF6">
        <w:rPr>
          <w:rFonts w:ascii="Book Antiqua" w:hAnsi="Book Antiqua"/>
          <w:szCs w:val="24"/>
          <w:vertAlign w:val="superscript"/>
        </w:rPr>
        <w:t>[</w:t>
      </w:r>
      <w:r w:rsidR="007E7B43" w:rsidRPr="00C30CF6">
        <w:rPr>
          <w:rFonts w:ascii="Book Antiqua" w:hAnsi="Book Antiqua"/>
          <w:szCs w:val="24"/>
          <w:vertAlign w:val="superscript"/>
        </w:rPr>
        <w:t>37</w:t>
      </w:r>
      <w:r w:rsidR="009D0DEA" w:rsidRPr="00C30CF6">
        <w:rPr>
          <w:rFonts w:ascii="Book Antiqua" w:hAnsi="Book Antiqua"/>
          <w:szCs w:val="24"/>
          <w:vertAlign w:val="superscript"/>
        </w:rPr>
        <w:t>,</w:t>
      </w:r>
      <w:r w:rsidR="007E7B43" w:rsidRPr="00C30CF6">
        <w:rPr>
          <w:rFonts w:ascii="Book Antiqua" w:hAnsi="Book Antiqua"/>
          <w:szCs w:val="24"/>
          <w:vertAlign w:val="superscript"/>
        </w:rPr>
        <w:t>45-52</w:t>
      </w:r>
      <w:r w:rsidR="00994E9C" w:rsidRPr="00C30CF6">
        <w:rPr>
          <w:rFonts w:ascii="Book Antiqua" w:hAnsi="Book Antiqua"/>
          <w:szCs w:val="24"/>
          <w:vertAlign w:val="superscript"/>
        </w:rPr>
        <w:t>]</w:t>
      </w:r>
      <w:r w:rsidR="00994E9C" w:rsidRPr="00C30CF6">
        <w:rPr>
          <w:rFonts w:ascii="Book Antiqua" w:hAnsi="Book Antiqua"/>
          <w:szCs w:val="24"/>
        </w:rPr>
        <w:t>, including pancreatic cancer</w:t>
      </w:r>
      <w:r w:rsidR="007E7B43" w:rsidRPr="00C30CF6">
        <w:rPr>
          <w:rFonts w:ascii="Book Antiqua" w:hAnsi="Book Antiqua"/>
          <w:szCs w:val="24"/>
          <w:vertAlign w:val="superscript"/>
        </w:rPr>
        <w:t>[53</w:t>
      </w:r>
      <w:r w:rsidR="00994E9C" w:rsidRPr="00C30CF6">
        <w:rPr>
          <w:rFonts w:ascii="Book Antiqua" w:hAnsi="Book Antiqua"/>
          <w:szCs w:val="24"/>
          <w:vertAlign w:val="superscript"/>
        </w:rPr>
        <w:t>-</w:t>
      </w:r>
      <w:r w:rsidR="007E7B43" w:rsidRPr="00C30CF6">
        <w:rPr>
          <w:rFonts w:ascii="Book Antiqua" w:hAnsi="Book Antiqua"/>
          <w:szCs w:val="24"/>
          <w:vertAlign w:val="superscript"/>
        </w:rPr>
        <w:t>57</w:t>
      </w:r>
      <w:r w:rsidR="00994E9C" w:rsidRPr="00C30CF6">
        <w:rPr>
          <w:rFonts w:ascii="Book Antiqua" w:hAnsi="Book Antiqua"/>
          <w:szCs w:val="24"/>
          <w:vertAlign w:val="superscript"/>
        </w:rPr>
        <w:t>]</w:t>
      </w:r>
      <w:r w:rsidR="00634087" w:rsidRPr="00C30CF6">
        <w:rPr>
          <w:rFonts w:ascii="Book Antiqua" w:hAnsi="Book Antiqua"/>
          <w:szCs w:val="24"/>
        </w:rPr>
        <w:t xml:space="preserve">, </w:t>
      </w:r>
      <w:r w:rsidR="00B774E1" w:rsidRPr="00C30CF6">
        <w:rPr>
          <w:rFonts w:ascii="Book Antiqua" w:hAnsi="Book Antiqua"/>
          <w:szCs w:val="24"/>
        </w:rPr>
        <w:lastRenderedPageBreak/>
        <w:t xml:space="preserve">regardless of </w:t>
      </w:r>
      <w:r w:rsidR="00634087" w:rsidRPr="00C30CF6">
        <w:rPr>
          <w:rFonts w:ascii="Book Antiqua" w:hAnsi="Book Antiqua"/>
          <w:szCs w:val="24"/>
        </w:rPr>
        <w:t>the DNA repair machinery</w:t>
      </w:r>
      <w:r w:rsidR="00B774E1" w:rsidRPr="00C30CF6">
        <w:rPr>
          <w:rFonts w:ascii="Book Antiqua" w:hAnsi="Book Antiqua"/>
          <w:szCs w:val="24"/>
        </w:rPr>
        <w:t xml:space="preserve"> integrity</w:t>
      </w:r>
      <w:r w:rsidR="00994E9C" w:rsidRPr="00C30CF6">
        <w:rPr>
          <w:rFonts w:ascii="Book Antiqua" w:hAnsi="Book Antiqua"/>
          <w:szCs w:val="24"/>
        </w:rPr>
        <w:t>.</w:t>
      </w:r>
      <w:r w:rsidR="00713D4F" w:rsidRPr="00C30CF6">
        <w:rPr>
          <w:rFonts w:ascii="Book Antiqua" w:hAnsi="Book Antiqua"/>
          <w:szCs w:val="24"/>
        </w:rPr>
        <w:t xml:space="preserve"> </w:t>
      </w:r>
      <w:r w:rsidR="003816C2" w:rsidRPr="00C30CF6">
        <w:rPr>
          <w:rFonts w:ascii="Book Antiqua" w:hAnsi="Book Antiqua"/>
          <w:szCs w:val="24"/>
        </w:rPr>
        <w:t>Increased apoptosis</w:t>
      </w:r>
      <w:r w:rsidR="002A18A9" w:rsidRPr="00C30CF6">
        <w:rPr>
          <w:rFonts w:ascii="Book Antiqua" w:hAnsi="Book Antiqua"/>
          <w:szCs w:val="24"/>
        </w:rPr>
        <w:t xml:space="preserve"> and</w:t>
      </w:r>
      <w:r w:rsidR="00BE1FDA" w:rsidRPr="00C30CF6">
        <w:rPr>
          <w:rFonts w:ascii="Book Antiqua" w:hAnsi="Book Antiqua"/>
          <w:szCs w:val="24"/>
        </w:rPr>
        <w:t xml:space="preserve"> DNA breaks</w:t>
      </w:r>
      <w:r w:rsidR="002A18A9" w:rsidRPr="00C30CF6">
        <w:rPr>
          <w:rFonts w:ascii="Book Antiqua" w:hAnsi="Book Antiqua"/>
          <w:szCs w:val="24"/>
        </w:rPr>
        <w:t>,</w:t>
      </w:r>
      <w:r w:rsidR="003816C2" w:rsidRPr="00C30CF6">
        <w:rPr>
          <w:rFonts w:ascii="Book Antiqua" w:hAnsi="Book Antiqua"/>
          <w:szCs w:val="24"/>
        </w:rPr>
        <w:t xml:space="preserve"> </w:t>
      </w:r>
      <w:r w:rsidR="00B774E1" w:rsidRPr="00C30CF6">
        <w:rPr>
          <w:rFonts w:ascii="Book Antiqua" w:hAnsi="Book Antiqua"/>
          <w:szCs w:val="24"/>
        </w:rPr>
        <w:t xml:space="preserve">accompanied by </w:t>
      </w:r>
      <w:r w:rsidR="003816C2" w:rsidRPr="00C30CF6">
        <w:rPr>
          <w:rFonts w:ascii="Book Antiqua" w:hAnsi="Book Antiqua"/>
          <w:szCs w:val="24"/>
        </w:rPr>
        <w:t>decreased proliferation of cancer cells</w:t>
      </w:r>
      <w:r w:rsidR="00B774E1" w:rsidRPr="00C30CF6">
        <w:rPr>
          <w:rFonts w:ascii="Book Antiqua" w:hAnsi="Book Antiqua"/>
          <w:szCs w:val="24"/>
        </w:rPr>
        <w:t>,</w:t>
      </w:r>
      <w:r w:rsidR="003816C2" w:rsidRPr="00C30CF6">
        <w:rPr>
          <w:rFonts w:ascii="Book Antiqua" w:hAnsi="Book Antiqua"/>
          <w:szCs w:val="24"/>
        </w:rPr>
        <w:t xml:space="preserve"> were observed </w:t>
      </w:r>
      <w:r w:rsidR="002B0FED" w:rsidRPr="00C30CF6">
        <w:rPr>
          <w:rFonts w:ascii="Book Antiqua" w:hAnsi="Book Antiqua"/>
          <w:szCs w:val="24"/>
        </w:rPr>
        <w:t>in</w:t>
      </w:r>
      <w:r w:rsidR="003816C2" w:rsidRPr="00C30CF6">
        <w:rPr>
          <w:rFonts w:ascii="Book Antiqua" w:hAnsi="Book Antiqua"/>
          <w:szCs w:val="24"/>
        </w:rPr>
        <w:t xml:space="preserve"> </w:t>
      </w:r>
      <w:r w:rsidR="00B90536" w:rsidRPr="00C30CF6">
        <w:rPr>
          <w:rFonts w:ascii="Book Antiqua" w:hAnsi="Book Antiqua"/>
          <w:szCs w:val="24"/>
        </w:rPr>
        <w:t xml:space="preserve">a </w:t>
      </w:r>
      <w:r w:rsidR="003816C2" w:rsidRPr="00C30CF6">
        <w:rPr>
          <w:rFonts w:ascii="Book Antiqua" w:hAnsi="Book Antiqua"/>
          <w:szCs w:val="24"/>
        </w:rPr>
        <w:t>lung cancer model</w:t>
      </w:r>
      <w:r w:rsidR="0065412D" w:rsidRPr="00C30CF6">
        <w:rPr>
          <w:rFonts w:ascii="Book Antiqua" w:hAnsi="Book Antiqua"/>
          <w:szCs w:val="24"/>
        </w:rPr>
        <w:t xml:space="preserve"> using veliparib</w:t>
      </w:r>
      <w:r w:rsidR="007E7B43" w:rsidRPr="00C30CF6">
        <w:rPr>
          <w:rFonts w:ascii="Book Antiqua" w:hAnsi="Book Antiqua"/>
          <w:szCs w:val="24"/>
          <w:vertAlign w:val="superscript"/>
        </w:rPr>
        <w:t>[45</w:t>
      </w:r>
      <w:r w:rsidR="003816C2" w:rsidRPr="00C30CF6">
        <w:rPr>
          <w:rFonts w:ascii="Book Antiqua" w:hAnsi="Book Antiqua"/>
          <w:szCs w:val="24"/>
          <w:vertAlign w:val="superscript"/>
        </w:rPr>
        <w:t>]</w:t>
      </w:r>
      <w:r w:rsidR="003816C2" w:rsidRPr="00C30CF6">
        <w:rPr>
          <w:rFonts w:ascii="Book Antiqua" w:hAnsi="Book Antiqua"/>
          <w:szCs w:val="24"/>
        </w:rPr>
        <w:t xml:space="preserve">. </w:t>
      </w:r>
      <w:r w:rsidR="00BE1FDA" w:rsidRPr="00C30CF6">
        <w:rPr>
          <w:rFonts w:ascii="Book Antiqua" w:hAnsi="Book Antiqua"/>
          <w:szCs w:val="24"/>
        </w:rPr>
        <w:t xml:space="preserve">Importantly, veliparib </w:t>
      </w:r>
      <w:r w:rsidR="002A18A9" w:rsidRPr="00C30CF6">
        <w:rPr>
          <w:rFonts w:ascii="Book Antiqua" w:hAnsi="Book Antiqua"/>
          <w:szCs w:val="24"/>
        </w:rPr>
        <w:t xml:space="preserve">caused </w:t>
      </w:r>
      <w:r w:rsidR="00E849C5" w:rsidRPr="00C30CF6">
        <w:rPr>
          <w:rFonts w:ascii="Book Antiqua" w:hAnsi="Book Antiqua"/>
          <w:szCs w:val="24"/>
        </w:rPr>
        <w:t>comparable</w:t>
      </w:r>
      <w:r w:rsidR="00BE1FDA" w:rsidRPr="00C30CF6">
        <w:rPr>
          <w:rFonts w:ascii="Book Antiqua" w:hAnsi="Book Antiqua"/>
          <w:szCs w:val="24"/>
        </w:rPr>
        <w:t xml:space="preserve"> radiosensitization in oxic and hypoxic conditions</w:t>
      </w:r>
      <w:r w:rsidR="007E7B43" w:rsidRPr="00C30CF6">
        <w:rPr>
          <w:rFonts w:ascii="Book Antiqua" w:hAnsi="Book Antiqua"/>
          <w:szCs w:val="24"/>
          <w:vertAlign w:val="superscript"/>
        </w:rPr>
        <w:t>[46</w:t>
      </w:r>
      <w:r w:rsidR="00BE1FDA" w:rsidRPr="00C30CF6">
        <w:rPr>
          <w:rFonts w:ascii="Book Antiqua" w:hAnsi="Book Antiqua"/>
          <w:szCs w:val="24"/>
          <w:vertAlign w:val="superscript"/>
        </w:rPr>
        <w:t>]</w:t>
      </w:r>
      <w:r w:rsidR="00BE1FDA" w:rsidRPr="00C30CF6">
        <w:rPr>
          <w:rFonts w:ascii="Book Antiqua" w:hAnsi="Book Antiqua"/>
          <w:szCs w:val="24"/>
        </w:rPr>
        <w:t xml:space="preserve">. </w:t>
      </w:r>
      <w:r w:rsidR="00E81329" w:rsidRPr="00C30CF6">
        <w:rPr>
          <w:rFonts w:ascii="Book Antiqua" w:hAnsi="Book Antiqua"/>
          <w:szCs w:val="24"/>
        </w:rPr>
        <w:t xml:space="preserve">Diminished angiogenesis was </w:t>
      </w:r>
      <w:r w:rsidR="00936409" w:rsidRPr="00C30CF6">
        <w:rPr>
          <w:rFonts w:ascii="Book Antiqua" w:hAnsi="Book Antiqua"/>
          <w:szCs w:val="24"/>
        </w:rPr>
        <w:t xml:space="preserve">also </w:t>
      </w:r>
      <w:r w:rsidR="00E81329" w:rsidRPr="00C30CF6">
        <w:rPr>
          <w:rFonts w:ascii="Book Antiqua" w:hAnsi="Book Antiqua"/>
          <w:szCs w:val="24"/>
        </w:rPr>
        <w:t xml:space="preserve">observed in the lung cancer model </w:t>
      </w:r>
      <w:r w:rsidR="001C2803" w:rsidRPr="00C30CF6">
        <w:rPr>
          <w:rFonts w:ascii="Book Antiqua" w:hAnsi="Book Antiqua"/>
          <w:szCs w:val="24"/>
        </w:rPr>
        <w:t xml:space="preserve">that used </w:t>
      </w:r>
      <w:r w:rsidR="00E81329" w:rsidRPr="00C30CF6">
        <w:rPr>
          <w:rFonts w:ascii="Book Antiqua" w:hAnsi="Book Antiqua"/>
          <w:szCs w:val="24"/>
        </w:rPr>
        <w:t>veliparib</w:t>
      </w:r>
      <w:r w:rsidR="007E7B43" w:rsidRPr="00C30CF6">
        <w:rPr>
          <w:rFonts w:ascii="Book Antiqua" w:hAnsi="Book Antiqua"/>
          <w:szCs w:val="24"/>
          <w:vertAlign w:val="superscript"/>
        </w:rPr>
        <w:t>[45</w:t>
      </w:r>
      <w:r w:rsidR="00B774E1" w:rsidRPr="00C30CF6">
        <w:rPr>
          <w:rFonts w:ascii="Book Antiqua" w:hAnsi="Book Antiqua"/>
          <w:szCs w:val="24"/>
          <w:vertAlign w:val="superscript"/>
        </w:rPr>
        <w:t>]</w:t>
      </w:r>
      <w:r w:rsidR="00B774E1" w:rsidRPr="00C30CF6">
        <w:rPr>
          <w:rFonts w:ascii="Book Antiqua" w:hAnsi="Book Antiqua"/>
          <w:szCs w:val="24"/>
        </w:rPr>
        <w:t xml:space="preserve">; </w:t>
      </w:r>
      <w:r w:rsidR="00E81329" w:rsidRPr="00C30CF6">
        <w:rPr>
          <w:rFonts w:ascii="Book Antiqua" w:hAnsi="Book Antiqua"/>
          <w:szCs w:val="24"/>
        </w:rPr>
        <w:t>however</w:t>
      </w:r>
      <w:r w:rsidR="00CF46BD" w:rsidRPr="00C30CF6">
        <w:rPr>
          <w:rFonts w:ascii="Book Antiqua" w:hAnsi="Book Antiqua"/>
          <w:szCs w:val="24"/>
        </w:rPr>
        <w:t>,</w:t>
      </w:r>
      <w:r w:rsidR="00E81329" w:rsidRPr="00C30CF6">
        <w:rPr>
          <w:rFonts w:ascii="Book Antiqua" w:hAnsi="Book Antiqua"/>
          <w:szCs w:val="24"/>
        </w:rPr>
        <w:t xml:space="preserve"> increased </w:t>
      </w:r>
      <w:r w:rsidR="00C64C4F" w:rsidRPr="00C30CF6">
        <w:rPr>
          <w:rFonts w:ascii="Book Antiqua" w:hAnsi="Book Antiqua"/>
          <w:szCs w:val="24"/>
        </w:rPr>
        <w:t xml:space="preserve">vascular </w:t>
      </w:r>
      <w:r w:rsidR="00E81329" w:rsidRPr="00C30CF6">
        <w:rPr>
          <w:rFonts w:ascii="Book Antiqua" w:hAnsi="Book Antiqua"/>
          <w:szCs w:val="24"/>
        </w:rPr>
        <w:t xml:space="preserve">perfusion was noted in another lung cancer </w:t>
      </w:r>
      <w:r w:rsidR="008655E1" w:rsidRPr="00C30CF6">
        <w:rPr>
          <w:rFonts w:ascii="Book Antiqua" w:hAnsi="Book Antiqua"/>
          <w:szCs w:val="24"/>
        </w:rPr>
        <w:t>model using</w:t>
      </w:r>
      <w:r w:rsidR="00E81329" w:rsidRPr="00C30CF6">
        <w:rPr>
          <w:rFonts w:ascii="Book Antiqua" w:hAnsi="Book Antiqua"/>
          <w:szCs w:val="24"/>
        </w:rPr>
        <w:t xml:space="preserve"> olaparib</w:t>
      </w:r>
      <w:r w:rsidR="007E7B43" w:rsidRPr="00C30CF6">
        <w:rPr>
          <w:rFonts w:ascii="Book Antiqua" w:hAnsi="Book Antiqua"/>
          <w:szCs w:val="24"/>
          <w:vertAlign w:val="superscript"/>
        </w:rPr>
        <w:t>[52</w:t>
      </w:r>
      <w:r w:rsidR="00E81329" w:rsidRPr="00C30CF6">
        <w:rPr>
          <w:rFonts w:ascii="Book Antiqua" w:hAnsi="Book Antiqua"/>
          <w:szCs w:val="24"/>
          <w:vertAlign w:val="superscript"/>
        </w:rPr>
        <w:t>]</w:t>
      </w:r>
      <w:r w:rsidR="00E81329" w:rsidRPr="00C30CF6">
        <w:rPr>
          <w:rFonts w:ascii="Book Antiqua" w:hAnsi="Book Antiqua"/>
          <w:szCs w:val="24"/>
        </w:rPr>
        <w:t xml:space="preserve">. </w:t>
      </w:r>
      <w:r w:rsidR="001F765D" w:rsidRPr="00C30CF6">
        <w:rPr>
          <w:rFonts w:ascii="Book Antiqua" w:hAnsi="Book Antiqua"/>
          <w:szCs w:val="24"/>
        </w:rPr>
        <w:t>The discrepancy</w:t>
      </w:r>
      <w:r w:rsidR="00CF46BD" w:rsidRPr="00C30CF6">
        <w:rPr>
          <w:rFonts w:ascii="Book Antiqua" w:hAnsi="Book Antiqua"/>
          <w:szCs w:val="24"/>
        </w:rPr>
        <w:t>,</w:t>
      </w:r>
      <w:r w:rsidR="001F765D" w:rsidRPr="00C30CF6">
        <w:rPr>
          <w:rFonts w:ascii="Book Antiqua" w:hAnsi="Book Antiqua"/>
          <w:szCs w:val="24"/>
        </w:rPr>
        <w:t xml:space="preserve"> in </w:t>
      </w:r>
      <w:r w:rsidR="00B774E1" w:rsidRPr="00C30CF6">
        <w:rPr>
          <w:rFonts w:ascii="Book Antiqua" w:hAnsi="Book Antiqua"/>
          <w:szCs w:val="24"/>
        </w:rPr>
        <w:t xml:space="preserve">the </w:t>
      </w:r>
      <w:r w:rsidR="001F765D" w:rsidRPr="00C30CF6">
        <w:rPr>
          <w:rFonts w:ascii="Book Antiqua" w:hAnsi="Book Antiqua"/>
          <w:szCs w:val="24"/>
        </w:rPr>
        <w:t xml:space="preserve">effects </w:t>
      </w:r>
      <w:r w:rsidR="00CF46BD" w:rsidRPr="00C30CF6">
        <w:rPr>
          <w:rFonts w:ascii="Book Antiqua" w:hAnsi="Book Antiqua"/>
          <w:szCs w:val="24"/>
        </w:rPr>
        <w:t xml:space="preserve">of different PARP inhibitors </w:t>
      </w:r>
      <w:r w:rsidR="001F765D" w:rsidRPr="00C30CF6">
        <w:rPr>
          <w:rFonts w:ascii="Book Antiqua" w:hAnsi="Book Antiqua"/>
          <w:szCs w:val="24"/>
        </w:rPr>
        <w:t>on blood vessel</w:t>
      </w:r>
      <w:r w:rsidR="00CF46BD" w:rsidRPr="00C30CF6">
        <w:rPr>
          <w:rFonts w:ascii="Book Antiqua" w:hAnsi="Book Antiqua"/>
          <w:szCs w:val="24"/>
        </w:rPr>
        <w:t>s,</w:t>
      </w:r>
      <w:r w:rsidR="001F765D" w:rsidRPr="00C30CF6">
        <w:rPr>
          <w:rFonts w:ascii="Book Antiqua" w:hAnsi="Book Antiqua"/>
          <w:szCs w:val="24"/>
        </w:rPr>
        <w:t xml:space="preserve"> may be an </w:t>
      </w:r>
      <w:r w:rsidR="00545F66" w:rsidRPr="00C30CF6">
        <w:rPr>
          <w:rFonts w:ascii="Book Antiqua" w:hAnsi="Book Antiqua"/>
          <w:szCs w:val="24"/>
        </w:rPr>
        <w:t>epiphenomenon</w:t>
      </w:r>
      <w:r w:rsidR="00CF46BD" w:rsidRPr="00C30CF6">
        <w:rPr>
          <w:rFonts w:ascii="Book Antiqua" w:hAnsi="Book Antiqua"/>
          <w:szCs w:val="24"/>
        </w:rPr>
        <w:t xml:space="preserve"> that is not</w:t>
      </w:r>
      <w:r w:rsidR="00B774E1" w:rsidRPr="00C30CF6">
        <w:rPr>
          <w:rFonts w:ascii="Book Antiqua" w:hAnsi="Book Antiqua"/>
          <w:szCs w:val="24"/>
        </w:rPr>
        <w:t xml:space="preserve"> </w:t>
      </w:r>
      <w:r w:rsidR="001F765D" w:rsidRPr="00C30CF6">
        <w:rPr>
          <w:rFonts w:ascii="Book Antiqua" w:hAnsi="Book Antiqua"/>
          <w:szCs w:val="24"/>
        </w:rPr>
        <w:t>truly asso</w:t>
      </w:r>
      <w:r w:rsidR="00B146F5" w:rsidRPr="00C30CF6">
        <w:rPr>
          <w:rFonts w:ascii="Book Antiqua" w:hAnsi="Book Antiqua"/>
          <w:szCs w:val="24"/>
        </w:rPr>
        <w:t>ciated with radiosensitization.</w:t>
      </w:r>
    </w:p>
    <w:p w14:paraId="37D8E002" w14:textId="752079A0" w:rsidR="00B17D26" w:rsidRPr="00C30CF6" w:rsidRDefault="0052154B"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A synergistic effect was also shown when</w:t>
      </w:r>
      <w:r w:rsidR="0091105A" w:rsidRPr="00C30CF6">
        <w:rPr>
          <w:rFonts w:ascii="Book Antiqua" w:hAnsi="Book Antiqua"/>
          <w:szCs w:val="24"/>
        </w:rPr>
        <w:t xml:space="preserve"> </w:t>
      </w:r>
      <w:r w:rsidR="007F1B75" w:rsidRPr="00C30CF6">
        <w:rPr>
          <w:rFonts w:ascii="Book Antiqua" w:hAnsi="Book Antiqua"/>
          <w:szCs w:val="24"/>
        </w:rPr>
        <w:t xml:space="preserve">MiaPaCa-2, a </w:t>
      </w:r>
      <w:r w:rsidR="007F1B75" w:rsidRPr="00C30CF6">
        <w:rPr>
          <w:rFonts w:ascii="Book Antiqua" w:hAnsi="Book Antiqua"/>
          <w:i/>
          <w:szCs w:val="24"/>
        </w:rPr>
        <w:t>BRCA</w:t>
      </w:r>
      <w:r w:rsidR="007F1B75" w:rsidRPr="00C30CF6">
        <w:rPr>
          <w:rFonts w:ascii="Book Antiqua" w:hAnsi="Book Antiqua"/>
          <w:szCs w:val="24"/>
        </w:rPr>
        <w:t xml:space="preserve">-intact </w:t>
      </w:r>
      <w:r w:rsidR="00234BFA" w:rsidRPr="00C30CF6">
        <w:rPr>
          <w:rFonts w:ascii="Book Antiqua" w:hAnsi="Book Antiqua"/>
          <w:szCs w:val="24"/>
        </w:rPr>
        <w:t xml:space="preserve">pancreatic </w:t>
      </w:r>
      <w:r w:rsidR="00C520BA" w:rsidRPr="00C30CF6">
        <w:rPr>
          <w:rFonts w:ascii="Book Antiqua" w:hAnsi="Book Antiqua"/>
          <w:szCs w:val="24"/>
        </w:rPr>
        <w:t>cancer cell</w:t>
      </w:r>
      <w:r w:rsidR="007F1B75" w:rsidRPr="00C30CF6">
        <w:rPr>
          <w:rFonts w:ascii="Book Antiqua" w:hAnsi="Book Antiqua"/>
          <w:szCs w:val="24"/>
        </w:rPr>
        <w:t xml:space="preserve"> line</w:t>
      </w:r>
      <w:r w:rsidRPr="00C30CF6">
        <w:rPr>
          <w:rFonts w:ascii="Book Antiqua" w:hAnsi="Book Antiqua"/>
          <w:szCs w:val="24"/>
        </w:rPr>
        <w:t>, was treated with IR, veliparib, or</w:t>
      </w:r>
      <w:r w:rsidR="009C3812" w:rsidRPr="00C30CF6">
        <w:rPr>
          <w:rFonts w:ascii="Book Antiqua" w:hAnsi="Book Antiqua"/>
          <w:szCs w:val="24"/>
        </w:rPr>
        <w:t xml:space="preserve"> both.</w:t>
      </w:r>
      <w:r w:rsidRPr="00C30CF6">
        <w:rPr>
          <w:rFonts w:ascii="Book Antiqua" w:hAnsi="Book Antiqua"/>
          <w:szCs w:val="24"/>
        </w:rPr>
        <w:t xml:space="preserve"> </w:t>
      </w:r>
      <w:r w:rsidR="00B774E1" w:rsidRPr="00C30CF6">
        <w:rPr>
          <w:rFonts w:ascii="Book Antiqua" w:hAnsi="Book Antiqua"/>
          <w:szCs w:val="24"/>
        </w:rPr>
        <w:t xml:space="preserve">The </w:t>
      </w:r>
      <w:r w:rsidRPr="00C30CF6">
        <w:rPr>
          <w:rFonts w:ascii="Book Antiqua" w:hAnsi="Book Antiqua"/>
          <w:szCs w:val="24"/>
        </w:rPr>
        <w:t>combination</w:t>
      </w:r>
      <w:r w:rsidR="0091105A" w:rsidRPr="00C30CF6">
        <w:rPr>
          <w:rFonts w:ascii="Book Antiqua" w:hAnsi="Book Antiqua"/>
          <w:szCs w:val="24"/>
        </w:rPr>
        <w:t xml:space="preserve"> increased apoptosis </w:t>
      </w:r>
      <w:r w:rsidR="00971B77" w:rsidRPr="00C30CF6">
        <w:rPr>
          <w:rFonts w:ascii="Book Antiqua" w:hAnsi="Book Antiqua"/>
          <w:i/>
          <w:szCs w:val="24"/>
        </w:rPr>
        <w:t>in vitro</w:t>
      </w:r>
      <w:r w:rsidR="0091105A" w:rsidRPr="00C30CF6">
        <w:rPr>
          <w:rFonts w:ascii="Book Antiqua" w:hAnsi="Book Antiqua"/>
          <w:szCs w:val="24"/>
        </w:rPr>
        <w:t xml:space="preserve"> and </w:t>
      </w:r>
      <w:r w:rsidRPr="00C30CF6">
        <w:rPr>
          <w:rFonts w:ascii="Book Antiqua" w:hAnsi="Book Antiqua"/>
          <w:szCs w:val="24"/>
        </w:rPr>
        <w:t xml:space="preserve">inhibited </w:t>
      </w:r>
      <w:r w:rsidR="0091105A" w:rsidRPr="00C30CF6">
        <w:rPr>
          <w:rFonts w:ascii="Book Antiqua" w:hAnsi="Book Antiqua"/>
          <w:szCs w:val="24"/>
        </w:rPr>
        <w:t xml:space="preserve">tumor growth in </w:t>
      </w:r>
      <w:r w:rsidR="002A18A9" w:rsidRPr="00C30CF6">
        <w:rPr>
          <w:rFonts w:ascii="Book Antiqua" w:hAnsi="Book Antiqua"/>
          <w:szCs w:val="24"/>
        </w:rPr>
        <w:t xml:space="preserve">an </w:t>
      </w:r>
      <w:r w:rsidR="0091105A" w:rsidRPr="00C30CF6">
        <w:rPr>
          <w:rFonts w:ascii="Book Antiqua" w:hAnsi="Book Antiqua"/>
          <w:szCs w:val="24"/>
        </w:rPr>
        <w:t>animal model</w:t>
      </w:r>
      <w:r w:rsidR="00B774E1" w:rsidRPr="00C30CF6">
        <w:rPr>
          <w:rFonts w:ascii="Book Antiqua" w:hAnsi="Book Antiqua"/>
          <w:szCs w:val="24"/>
        </w:rPr>
        <w:t xml:space="preserve"> compared to </w:t>
      </w:r>
      <w:r w:rsidR="00727304" w:rsidRPr="00C30CF6">
        <w:rPr>
          <w:rFonts w:ascii="Book Antiqua" w:hAnsi="Book Antiqua"/>
          <w:szCs w:val="24"/>
        </w:rPr>
        <w:t xml:space="preserve">that by </w:t>
      </w:r>
      <w:r w:rsidR="009D0DEA" w:rsidRPr="00C30CF6">
        <w:rPr>
          <w:rFonts w:ascii="Book Antiqua" w:hAnsi="Book Antiqua"/>
          <w:szCs w:val="24"/>
        </w:rPr>
        <w:t>either treatment alone</w:t>
      </w:r>
      <w:r w:rsidR="007E7B43" w:rsidRPr="00C30CF6">
        <w:rPr>
          <w:rFonts w:ascii="Book Antiqua" w:hAnsi="Book Antiqua"/>
          <w:szCs w:val="24"/>
          <w:vertAlign w:val="superscript"/>
        </w:rPr>
        <w:t>[56</w:t>
      </w:r>
      <w:r w:rsidR="0091105A" w:rsidRPr="00C30CF6">
        <w:rPr>
          <w:rFonts w:ascii="Book Antiqua" w:hAnsi="Book Antiqua"/>
          <w:szCs w:val="24"/>
          <w:vertAlign w:val="superscript"/>
        </w:rPr>
        <w:t>]</w:t>
      </w:r>
      <w:r w:rsidR="0091105A" w:rsidRPr="00C30CF6">
        <w:rPr>
          <w:rFonts w:ascii="Book Antiqua" w:hAnsi="Book Antiqua"/>
          <w:szCs w:val="24"/>
        </w:rPr>
        <w:t xml:space="preserve">. </w:t>
      </w:r>
      <w:r w:rsidR="00B17D26" w:rsidRPr="00C30CF6">
        <w:rPr>
          <w:rFonts w:ascii="Book Antiqua" w:hAnsi="Book Antiqua"/>
          <w:szCs w:val="24"/>
        </w:rPr>
        <w:t xml:space="preserve">S phase arrest and then G2/M arrest </w:t>
      </w:r>
      <w:r w:rsidR="00597F95" w:rsidRPr="00C30CF6">
        <w:rPr>
          <w:rFonts w:ascii="Book Antiqua" w:hAnsi="Book Antiqua"/>
          <w:szCs w:val="24"/>
        </w:rPr>
        <w:t xml:space="preserve">were induced </w:t>
      </w:r>
      <w:r w:rsidR="009C3812" w:rsidRPr="00C30CF6">
        <w:rPr>
          <w:rFonts w:ascii="Book Antiqua" w:hAnsi="Book Antiqua"/>
          <w:szCs w:val="24"/>
        </w:rPr>
        <w:t>in MiaPaCa-2</w:t>
      </w:r>
      <w:r w:rsidR="00B774E1" w:rsidRPr="00C30CF6">
        <w:rPr>
          <w:rFonts w:ascii="Book Antiqua" w:hAnsi="Book Antiqua"/>
          <w:szCs w:val="24"/>
        </w:rPr>
        <w:t>,</w:t>
      </w:r>
      <w:r w:rsidR="009C3812" w:rsidRPr="00C30CF6">
        <w:rPr>
          <w:rFonts w:ascii="Book Antiqua" w:hAnsi="Book Antiqua"/>
          <w:szCs w:val="24"/>
        </w:rPr>
        <w:t xml:space="preserve"> </w:t>
      </w:r>
      <w:r w:rsidR="00597F95" w:rsidRPr="00C30CF6">
        <w:rPr>
          <w:rFonts w:ascii="Book Antiqua" w:hAnsi="Book Antiqua"/>
          <w:szCs w:val="24"/>
        </w:rPr>
        <w:t xml:space="preserve">by combining olaparib with </w:t>
      </w:r>
      <w:r w:rsidR="00B17D26" w:rsidRPr="00C30CF6">
        <w:rPr>
          <w:rFonts w:ascii="Book Antiqua" w:hAnsi="Book Antiqua"/>
          <w:szCs w:val="24"/>
        </w:rPr>
        <w:t>either γ-irradiation or carbon-ion irradiation</w:t>
      </w:r>
      <w:r w:rsidR="007E7B43" w:rsidRPr="00C30CF6">
        <w:rPr>
          <w:rFonts w:ascii="Book Antiqua" w:hAnsi="Book Antiqua"/>
          <w:szCs w:val="24"/>
          <w:vertAlign w:val="superscript"/>
        </w:rPr>
        <w:t>[54</w:t>
      </w:r>
      <w:r w:rsidR="00B17D26" w:rsidRPr="00C30CF6">
        <w:rPr>
          <w:rFonts w:ascii="Book Antiqua" w:hAnsi="Book Antiqua"/>
          <w:szCs w:val="24"/>
          <w:vertAlign w:val="superscript"/>
        </w:rPr>
        <w:t>]</w:t>
      </w:r>
      <w:r w:rsidR="00B17D26" w:rsidRPr="00C30CF6">
        <w:rPr>
          <w:rFonts w:ascii="Book Antiqua" w:hAnsi="Book Antiqua"/>
          <w:szCs w:val="24"/>
        </w:rPr>
        <w:t xml:space="preserve">. </w:t>
      </w:r>
      <w:r w:rsidR="005471E5" w:rsidRPr="00C30CF6">
        <w:rPr>
          <w:rFonts w:ascii="Book Antiqua" w:hAnsi="Book Antiqua"/>
          <w:szCs w:val="24"/>
        </w:rPr>
        <w:t>Rad51 f</w:t>
      </w:r>
      <w:r w:rsidR="00DF0A18" w:rsidRPr="00C30CF6">
        <w:rPr>
          <w:rFonts w:ascii="Book Antiqua" w:hAnsi="Book Antiqua"/>
          <w:szCs w:val="24"/>
        </w:rPr>
        <w:t xml:space="preserve">oci </w:t>
      </w:r>
      <w:r w:rsidR="009C3812" w:rsidRPr="00C30CF6">
        <w:rPr>
          <w:rFonts w:ascii="Book Antiqua" w:hAnsi="Book Antiqua"/>
          <w:szCs w:val="24"/>
        </w:rPr>
        <w:t>were</w:t>
      </w:r>
      <w:r w:rsidR="00DF0A18" w:rsidRPr="00C30CF6">
        <w:rPr>
          <w:rFonts w:ascii="Book Antiqua" w:hAnsi="Book Antiqua"/>
          <w:szCs w:val="24"/>
        </w:rPr>
        <w:t xml:space="preserve"> increased</w:t>
      </w:r>
      <w:r w:rsidR="003924EE" w:rsidRPr="00C30CF6">
        <w:rPr>
          <w:rFonts w:ascii="Book Antiqua" w:hAnsi="Book Antiqua"/>
          <w:szCs w:val="24"/>
        </w:rPr>
        <w:t xml:space="preserve"> after rucaparib, </w:t>
      </w:r>
      <w:r w:rsidR="009E4CDD" w:rsidRPr="00C30CF6">
        <w:rPr>
          <w:rFonts w:ascii="Book Antiqua" w:hAnsi="Book Antiqua"/>
          <w:szCs w:val="24"/>
        </w:rPr>
        <w:t>IR,</w:t>
      </w:r>
      <w:r w:rsidR="003924EE" w:rsidRPr="00C30CF6">
        <w:rPr>
          <w:rFonts w:ascii="Book Antiqua" w:hAnsi="Book Antiqua"/>
          <w:szCs w:val="24"/>
        </w:rPr>
        <w:t xml:space="preserve"> or combin</w:t>
      </w:r>
      <w:r w:rsidR="009C3812" w:rsidRPr="00C30CF6">
        <w:rPr>
          <w:rFonts w:ascii="Book Antiqua" w:hAnsi="Book Antiqua"/>
          <w:szCs w:val="24"/>
        </w:rPr>
        <w:t>ed treatment</w:t>
      </w:r>
      <w:r w:rsidR="003924EE" w:rsidRPr="00C30CF6">
        <w:rPr>
          <w:rFonts w:ascii="Book Antiqua" w:hAnsi="Book Antiqua"/>
          <w:szCs w:val="24"/>
        </w:rPr>
        <w:t xml:space="preserve">, </w:t>
      </w:r>
      <w:r w:rsidR="00B774E1" w:rsidRPr="00C30CF6">
        <w:rPr>
          <w:rFonts w:ascii="Book Antiqua" w:hAnsi="Book Antiqua"/>
          <w:szCs w:val="24"/>
        </w:rPr>
        <w:t xml:space="preserve">which indicated </w:t>
      </w:r>
      <w:r w:rsidR="003924EE" w:rsidRPr="00C30CF6">
        <w:rPr>
          <w:rFonts w:ascii="Book Antiqua" w:hAnsi="Book Antiqua"/>
          <w:szCs w:val="24"/>
        </w:rPr>
        <w:t xml:space="preserve">the </w:t>
      </w:r>
      <w:r w:rsidR="009C3812" w:rsidRPr="00C30CF6">
        <w:rPr>
          <w:rFonts w:ascii="Book Antiqua" w:hAnsi="Book Antiqua"/>
          <w:szCs w:val="24"/>
        </w:rPr>
        <w:t xml:space="preserve">presence of functional </w:t>
      </w:r>
      <w:r w:rsidR="003924EE" w:rsidRPr="00C30CF6">
        <w:rPr>
          <w:rFonts w:ascii="Book Antiqua" w:hAnsi="Book Antiqua"/>
          <w:szCs w:val="24"/>
        </w:rPr>
        <w:t>HR</w:t>
      </w:r>
      <w:r w:rsidR="007E7B43" w:rsidRPr="00C30CF6">
        <w:rPr>
          <w:rFonts w:ascii="Book Antiqua" w:hAnsi="Book Antiqua"/>
          <w:szCs w:val="24"/>
          <w:vertAlign w:val="superscript"/>
        </w:rPr>
        <w:t>[55</w:t>
      </w:r>
      <w:r w:rsidR="003924EE" w:rsidRPr="00C30CF6">
        <w:rPr>
          <w:rFonts w:ascii="Book Antiqua" w:hAnsi="Book Antiqua"/>
          <w:szCs w:val="24"/>
          <w:vertAlign w:val="superscript"/>
        </w:rPr>
        <w:t>]</w:t>
      </w:r>
      <w:r w:rsidR="009E4CDD" w:rsidRPr="00C30CF6">
        <w:rPr>
          <w:rFonts w:ascii="Book Antiqua" w:hAnsi="Book Antiqua"/>
          <w:szCs w:val="24"/>
        </w:rPr>
        <w:t xml:space="preserve">. </w:t>
      </w:r>
      <w:r w:rsidR="00B774E1" w:rsidRPr="00C30CF6">
        <w:rPr>
          <w:rFonts w:ascii="Book Antiqua" w:hAnsi="Book Antiqua"/>
          <w:szCs w:val="24"/>
        </w:rPr>
        <w:t>R</w:t>
      </w:r>
      <w:r w:rsidR="00743919" w:rsidRPr="00C30CF6">
        <w:rPr>
          <w:rFonts w:ascii="Book Antiqua" w:hAnsi="Book Antiqua"/>
          <w:szCs w:val="24"/>
        </w:rPr>
        <w:t>ucaparib induced more γH2AX foci</w:t>
      </w:r>
      <w:r w:rsidR="00751BAF" w:rsidRPr="00C30CF6">
        <w:rPr>
          <w:rFonts w:ascii="Book Antiqua" w:hAnsi="Book Antiqua"/>
          <w:szCs w:val="24"/>
        </w:rPr>
        <w:t xml:space="preserve"> in Capan-1</w:t>
      </w:r>
      <w:r w:rsidR="00743919" w:rsidRPr="00C30CF6">
        <w:rPr>
          <w:rFonts w:ascii="Book Antiqua" w:hAnsi="Book Antiqua"/>
          <w:szCs w:val="24"/>
        </w:rPr>
        <w:t xml:space="preserve"> than</w:t>
      </w:r>
      <w:r w:rsidR="00751BAF" w:rsidRPr="00C30CF6">
        <w:rPr>
          <w:rFonts w:ascii="Book Antiqua" w:hAnsi="Book Antiqua"/>
          <w:szCs w:val="24"/>
        </w:rPr>
        <w:t xml:space="preserve"> </w:t>
      </w:r>
      <w:r w:rsidR="009B20F8" w:rsidRPr="00C30CF6">
        <w:rPr>
          <w:rFonts w:ascii="Book Antiqua" w:hAnsi="Book Antiqua"/>
          <w:szCs w:val="24"/>
        </w:rPr>
        <w:t xml:space="preserve">in </w:t>
      </w:r>
      <w:r w:rsidR="00751BAF" w:rsidRPr="00C30CF6">
        <w:rPr>
          <w:rFonts w:ascii="Book Antiqua" w:hAnsi="Book Antiqua"/>
          <w:szCs w:val="24"/>
        </w:rPr>
        <w:t>MiaPaCa-2</w:t>
      </w:r>
      <w:r w:rsidR="00B774E1" w:rsidRPr="00C30CF6">
        <w:rPr>
          <w:rFonts w:ascii="Book Antiqua" w:hAnsi="Book Antiqua"/>
          <w:szCs w:val="24"/>
        </w:rPr>
        <w:t xml:space="preserve">; however, </w:t>
      </w:r>
      <w:r w:rsidR="00743919" w:rsidRPr="00C30CF6">
        <w:rPr>
          <w:rFonts w:ascii="Book Antiqua" w:hAnsi="Book Antiqua"/>
          <w:szCs w:val="24"/>
        </w:rPr>
        <w:t>the magnitude of γH2AX foci induction after IR</w:t>
      </w:r>
      <w:r w:rsidR="009C3812" w:rsidRPr="00C30CF6">
        <w:rPr>
          <w:rFonts w:ascii="Book Antiqua" w:hAnsi="Book Antiqua"/>
          <w:szCs w:val="24"/>
        </w:rPr>
        <w:t>,</w:t>
      </w:r>
      <w:r w:rsidR="00743919" w:rsidRPr="00C30CF6">
        <w:rPr>
          <w:rFonts w:ascii="Book Antiqua" w:hAnsi="Book Antiqua"/>
          <w:szCs w:val="24"/>
        </w:rPr>
        <w:t xml:space="preserve"> or IR combin</w:t>
      </w:r>
      <w:r w:rsidR="009C3812" w:rsidRPr="00C30CF6">
        <w:rPr>
          <w:rFonts w:ascii="Book Antiqua" w:hAnsi="Book Antiqua"/>
          <w:szCs w:val="24"/>
        </w:rPr>
        <w:t>ed</w:t>
      </w:r>
      <w:r w:rsidR="00743919" w:rsidRPr="00C30CF6">
        <w:rPr>
          <w:rFonts w:ascii="Book Antiqua" w:hAnsi="Book Antiqua"/>
          <w:szCs w:val="24"/>
        </w:rPr>
        <w:t xml:space="preserve"> with rucaparib</w:t>
      </w:r>
      <w:r w:rsidR="009C3812" w:rsidRPr="00C30CF6">
        <w:rPr>
          <w:rFonts w:ascii="Book Antiqua" w:hAnsi="Book Antiqua"/>
          <w:szCs w:val="24"/>
        </w:rPr>
        <w:t>,</w:t>
      </w:r>
      <w:r w:rsidR="00743919" w:rsidRPr="00C30CF6">
        <w:rPr>
          <w:rFonts w:ascii="Book Antiqua" w:hAnsi="Book Antiqua"/>
          <w:szCs w:val="24"/>
        </w:rPr>
        <w:t xml:space="preserve"> </w:t>
      </w:r>
      <w:r w:rsidR="008B68CB" w:rsidRPr="00C30CF6">
        <w:rPr>
          <w:rFonts w:ascii="Book Antiqua" w:hAnsi="Book Antiqua"/>
          <w:szCs w:val="24"/>
        </w:rPr>
        <w:t>was similar</w:t>
      </w:r>
      <w:r w:rsidR="00743919" w:rsidRPr="00C30CF6">
        <w:rPr>
          <w:rFonts w:ascii="Book Antiqua" w:hAnsi="Book Antiqua"/>
          <w:szCs w:val="24"/>
        </w:rPr>
        <w:t xml:space="preserve"> in </w:t>
      </w:r>
      <w:r w:rsidR="009C3812" w:rsidRPr="00C30CF6">
        <w:rPr>
          <w:rFonts w:ascii="Book Antiqua" w:hAnsi="Book Antiqua"/>
          <w:szCs w:val="24"/>
        </w:rPr>
        <w:t xml:space="preserve">the two </w:t>
      </w:r>
      <w:r w:rsidR="00743919" w:rsidRPr="00C30CF6">
        <w:rPr>
          <w:rFonts w:ascii="Book Antiqua" w:hAnsi="Book Antiqua"/>
          <w:szCs w:val="24"/>
        </w:rPr>
        <w:t>cell lines</w:t>
      </w:r>
      <w:r w:rsidR="007E7B43" w:rsidRPr="00C30CF6">
        <w:rPr>
          <w:rFonts w:ascii="Book Antiqua" w:hAnsi="Book Antiqua"/>
          <w:szCs w:val="24"/>
          <w:vertAlign w:val="superscript"/>
        </w:rPr>
        <w:t>[55</w:t>
      </w:r>
      <w:r w:rsidR="00743919" w:rsidRPr="00C30CF6">
        <w:rPr>
          <w:rFonts w:ascii="Book Antiqua" w:hAnsi="Book Antiqua"/>
          <w:szCs w:val="24"/>
          <w:vertAlign w:val="superscript"/>
        </w:rPr>
        <w:t>]</w:t>
      </w:r>
      <w:r w:rsidR="00743919" w:rsidRPr="00C30CF6">
        <w:rPr>
          <w:rFonts w:ascii="Book Antiqua" w:hAnsi="Book Antiqua"/>
          <w:szCs w:val="24"/>
        </w:rPr>
        <w:t>.</w:t>
      </w:r>
      <w:r w:rsidR="003924EE" w:rsidRPr="00C30CF6">
        <w:rPr>
          <w:rFonts w:ascii="Book Antiqua" w:hAnsi="Book Antiqua"/>
          <w:szCs w:val="24"/>
        </w:rPr>
        <w:t xml:space="preserve"> </w:t>
      </w:r>
      <w:r w:rsidR="00751BAF" w:rsidRPr="00C30CF6">
        <w:rPr>
          <w:rFonts w:ascii="Book Antiqua" w:hAnsi="Book Antiqua"/>
          <w:szCs w:val="24"/>
        </w:rPr>
        <w:t>Differences in DNA repair machinery</w:t>
      </w:r>
      <w:r w:rsidR="00FB39A8" w:rsidRPr="00C30CF6">
        <w:rPr>
          <w:rFonts w:ascii="Book Antiqua" w:hAnsi="Book Antiqua"/>
          <w:szCs w:val="24"/>
        </w:rPr>
        <w:t>,</w:t>
      </w:r>
      <w:r w:rsidR="00751BAF" w:rsidRPr="00C30CF6">
        <w:rPr>
          <w:rFonts w:ascii="Book Antiqua" w:hAnsi="Book Antiqua"/>
          <w:szCs w:val="24"/>
        </w:rPr>
        <w:t xml:space="preserve"> other than PARP-related SSB repair and BER</w:t>
      </w:r>
      <w:r w:rsidR="00FB39A8" w:rsidRPr="00C30CF6">
        <w:rPr>
          <w:rFonts w:ascii="Book Antiqua" w:hAnsi="Book Antiqua"/>
          <w:szCs w:val="24"/>
        </w:rPr>
        <w:t>,</w:t>
      </w:r>
      <w:r w:rsidR="00751BAF" w:rsidRPr="00C30CF6">
        <w:rPr>
          <w:rFonts w:ascii="Book Antiqua" w:hAnsi="Book Antiqua"/>
          <w:szCs w:val="24"/>
        </w:rPr>
        <w:t xml:space="preserve"> between Capan-1 and MiaPaCa-2 may partially explain the finding. </w:t>
      </w:r>
    </w:p>
    <w:p w14:paraId="16168D2A" w14:textId="2BB1B8AD" w:rsidR="00383560" w:rsidRPr="00C30CF6" w:rsidRDefault="002B15A4"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 xml:space="preserve">Gemcitabine, oxaliplatin, irinotecan, and 5-FU are </w:t>
      </w:r>
      <w:r w:rsidR="0076027C" w:rsidRPr="00C30CF6">
        <w:rPr>
          <w:rFonts w:ascii="Book Antiqua" w:hAnsi="Book Antiqua"/>
          <w:szCs w:val="24"/>
        </w:rPr>
        <w:t xml:space="preserve">all radiosensitizing agents and </w:t>
      </w:r>
      <w:r w:rsidR="00FB39A8" w:rsidRPr="00C30CF6">
        <w:rPr>
          <w:rFonts w:ascii="Book Antiqua" w:hAnsi="Book Antiqua"/>
          <w:szCs w:val="24"/>
        </w:rPr>
        <w:t xml:space="preserve">are </w:t>
      </w:r>
      <w:r w:rsidRPr="00C30CF6">
        <w:rPr>
          <w:rFonts w:ascii="Book Antiqua" w:hAnsi="Book Antiqua"/>
          <w:szCs w:val="24"/>
        </w:rPr>
        <w:t>current standards for advanced pancreatic cancer</w:t>
      </w:r>
      <w:r w:rsidR="00BC539C" w:rsidRPr="00C30CF6">
        <w:rPr>
          <w:rFonts w:ascii="Book Antiqua" w:hAnsi="Book Antiqua"/>
          <w:szCs w:val="24"/>
          <w:vertAlign w:val="superscript"/>
        </w:rPr>
        <w:t>[11, 17</w:t>
      </w:r>
      <w:r w:rsidRPr="00C30CF6">
        <w:rPr>
          <w:rFonts w:ascii="Book Antiqua" w:hAnsi="Book Antiqua"/>
          <w:szCs w:val="24"/>
          <w:vertAlign w:val="superscript"/>
        </w:rPr>
        <w:t>]</w:t>
      </w:r>
      <w:r w:rsidRPr="00C30CF6">
        <w:rPr>
          <w:rFonts w:ascii="Book Antiqua" w:hAnsi="Book Antiqua"/>
          <w:szCs w:val="24"/>
        </w:rPr>
        <w:t xml:space="preserve">. </w:t>
      </w:r>
      <w:r w:rsidR="005A6A02" w:rsidRPr="00C30CF6">
        <w:rPr>
          <w:rFonts w:ascii="Book Antiqua" w:hAnsi="Book Antiqua"/>
          <w:szCs w:val="24"/>
        </w:rPr>
        <w:t>P</w:t>
      </w:r>
      <w:r w:rsidR="00770035" w:rsidRPr="00C30CF6">
        <w:rPr>
          <w:rFonts w:ascii="Book Antiqua" w:hAnsi="Book Antiqua"/>
          <w:szCs w:val="24"/>
        </w:rPr>
        <w:t>latinum drugs</w:t>
      </w:r>
      <w:r w:rsidR="005A6A02" w:rsidRPr="00C30CF6">
        <w:rPr>
          <w:rFonts w:ascii="Book Antiqua" w:hAnsi="Book Antiqua"/>
          <w:szCs w:val="24"/>
        </w:rPr>
        <w:t>, such as cisplatin, oxaliplatin, and carboplatin</w:t>
      </w:r>
      <w:r w:rsidR="00FB39A8" w:rsidRPr="00C30CF6">
        <w:rPr>
          <w:rFonts w:ascii="Book Antiqua" w:hAnsi="Book Antiqua"/>
          <w:szCs w:val="24"/>
        </w:rPr>
        <w:t>,</w:t>
      </w:r>
      <w:r w:rsidR="00770035" w:rsidRPr="00C30CF6">
        <w:rPr>
          <w:rFonts w:ascii="Book Antiqua" w:hAnsi="Book Antiqua"/>
          <w:szCs w:val="24"/>
        </w:rPr>
        <w:t xml:space="preserve"> have </w:t>
      </w:r>
      <w:r w:rsidR="005A6A02" w:rsidRPr="00C30CF6">
        <w:rPr>
          <w:rFonts w:ascii="Book Antiqua" w:hAnsi="Book Antiqua"/>
          <w:szCs w:val="24"/>
        </w:rPr>
        <w:t>the</w:t>
      </w:r>
      <w:r w:rsidR="00770035" w:rsidRPr="00C30CF6">
        <w:rPr>
          <w:rFonts w:ascii="Book Antiqua" w:hAnsi="Book Antiqua"/>
          <w:szCs w:val="24"/>
        </w:rPr>
        <w:t xml:space="preserve"> </w:t>
      </w:r>
      <w:r w:rsidR="005A6A02" w:rsidRPr="00C30CF6">
        <w:rPr>
          <w:rFonts w:ascii="Book Antiqua" w:hAnsi="Book Antiqua"/>
          <w:szCs w:val="24"/>
        </w:rPr>
        <w:t xml:space="preserve">potential to enhance the radiosensitizing effects of PARP inhibitors </w:t>
      </w:r>
      <w:r w:rsidR="00770035" w:rsidRPr="00C30CF6">
        <w:rPr>
          <w:rFonts w:ascii="Book Antiqua" w:hAnsi="Book Antiqua"/>
          <w:szCs w:val="24"/>
        </w:rPr>
        <w:t>in patients with defective HR</w:t>
      </w:r>
      <w:r w:rsidR="007E7B43" w:rsidRPr="00C30CF6">
        <w:rPr>
          <w:rFonts w:ascii="Book Antiqua" w:hAnsi="Book Antiqua"/>
          <w:szCs w:val="24"/>
          <w:vertAlign w:val="superscript"/>
        </w:rPr>
        <w:t>[29</w:t>
      </w:r>
      <w:r w:rsidR="00770035" w:rsidRPr="00C30CF6">
        <w:rPr>
          <w:rFonts w:ascii="Book Antiqua" w:hAnsi="Book Antiqua"/>
          <w:szCs w:val="24"/>
          <w:vertAlign w:val="superscript"/>
        </w:rPr>
        <w:t>]</w:t>
      </w:r>
      <w:r w:rsidR="00770035" w:rsidRPr="00C30CF6">
        <w:rPr>
          <w:rFonts w:ascii="Book Antiqua" w:hAnsi="Book Antiqua"/>
          <w:szCs w:val="24"/>
        </w:rPr>
        <w:t xml:space="preserve">. </w:t>
      </w:r>
      <w:r w:rsidR="00FB39A8" w:rsidRPr="00C30CF6">
        <w:rPr>
          <w:rFonts w:ascii="Book Antiqua" w:hAnsi="Book Antiqua"/>
          <w:szCs w:val="24"/>
        </w:rPr>
        <w:t xml:space="preserve">Synergistic </w:t>
      </w:r>
      <w:r w:rsidR="008D26C4" w:rsidRPr="00C30CF6">
        <w:rPr>
          <w:rFonts w:ascii="Book Antiqua" w:hAnsi="Book Antiqua"/>
          <w:szCs w:val="24"/>
        </w:rPr>
        <w:t xml:space="preserve">effects between PARP inhibitors and oxaliplatin </w:t>
      </w:r>
      <w:r w:rsidR="005A6A02" w:rsidRPr="00C30CF6">
        <w:rPr>
          <w:rFonts w:ascii="Book Antiqua" w:hAnsi="Book Antiqua"/>
          <w:szCs w:val="24"/>
        </w:rPr>
        <w:t xml:space="preserve">have been </w:t>
      </w:r>
      <w:r w:rsidR="008D26C4" w:rsidRPr="00C30CF6">
        <w:rPr>
          <w:rFonts w:ascii="Book Antiqua" w:hAnsi="Book Antiqua"/>
          <w:szCs w:val="24"/>
        </w:rPr>
        <w:t xml:space="preserve">observed </w:t>
      </w:r>
      <w:r w:rsidR="00FB39A8" w:rsidRPr="00C30CF6">
        <w:rPr>
          <w:rFonts w:ascii="Book Antiqua" w:hAnsi="Book Antiqua"/>
          <w:szCs w:val="24"/>
        </w:rPr>
        <w:t xml:space="preserve">already </w:t>
      </w:r>
      <w:r w:rsidR="008D26C4" w:rsidRPr="00C30CF6">
        <w:rPr>
          <w:rFonts w:ascii="Book Antiqua" w:hAnsi="Book Antiqua"/>
          <w:szCs w:val="24"/>
        </w:rPr>
        <w:t>in colon cancer models</w:t>
      </w:r>
      <w:r w:rsidR="007E7B43" w:rsidRPr="00C30CF6">
        <w:rPr>
          <w:rFonts w:ascii="Book Antiqua" w:hAnsi="Book Antiqua"/>
          <w:szCs w:val="24"/>
          <w:vertAlign w:val="superscript"/>
        </w:rPr>
        <w:t>[58</w:t>
      </w:r>
      <w:r w:rsidR="009D0DEA" w:rsidRPr="00C30CF6">
        <w:rPr>
          <w:rFonts w:ascii="Book Antiqua" w:hAnsi="Book Antiqua"/>
          <w:szCs w:val="24"/>
          <w:vertAlign w:val="superscript"/>
        </w:rPr>
        <w:t>,</w:t>
      </w:r>
      <w:r w:rsidR="007E7B43" w:rsidRPr="00C30CF6">
        <w:rPr>
          <w:rFonts w:ascii="Book Antiqua" w:hAnsi="Book Antiqua"/>
          <w:szCs w:val="24"/>
          <w:vertAlign w:val="superscript"/>
        </w:rPr>
        <w:t>59</w:t>
      </w:r>
      <w:r w:rsidR="008D26C4" w:rsidRPr="00C30CF6">
        <w:rPr>
          <w:rFonts w:ascii="Book Antiqua" w:hAnsi="Book Antiqua"/>
          <w:szCs w:val="24"/>
          <w:vertAlign w:val="superscript"/>
        </w:rPr>
        <w:t>]</w:t>
      </w:r>
      <w:r w:rsidR="008D26C4" w:rsidRPr="00C30CF6">
        <w:rPr>
          <w:rFonts w:ascii="Book Antiqua" w:hAnsi="Book Antiqua"/>
          <w:szCs w:val="24"/>
        </w:rPr>
        <w:t xml:space="preserve">. </w:t>
      </w:r>
      <w:r w:rsidR="005604BC" w:rsidRPr="00C30CF6">
        <w:rPr>
          <w:rFonts w:ascii="Book Antiqua" w:hAnsi="Book Antiqua"/>
          <w:szCs w:val="24"/>
        </w:rPr>
        <w:t>In addition, IR combin</w:t>
      </w:r>
      <w:r w:rsidR="005A6A02" w:rsidRPr="00C30CF6">
        <w:rPr>
          <w:rFonts w:ascii="Book Antiqua" w:hAnsi="Book Antiqua"/>
          <w:szCs w:val="24"/>
        </w:rPr>
        <w:t>ed</w:t>
      </w:r>
      <w:r w:rsidR="005604BC" w:rsidRPr="00C30CF6">
        <w:rPr>
          <w:rFonts w:ascii="Book Antiqua" w:hAnsi="Book Antiqua"/>
          <w:szCs w:val="24"/>
        </w:rPr>
        <w:t xml:space="preserve"> with oxaliplatin and veliparib showed further enhanced synergistic effects</w:t>
      </w:r>
      <w:r w:rsidR="00011619" w:rsidRPr="00C30CF6">
        <w:rPr>
          <w:rFonts w:ascii="Book Antiqua" w:hAnsi="Book Antiqua"/>
          <w:szCs w:val="24"/>
        </w:rPr>
        <w:t xml:space="preserve"> </w:t>
      </w:r>
      <w:r w:rsidR="00971B77" w:rsidRPr="00C30CF6">
        <w:rPr>
          <w:rFonts w:ascii="Book Antiqua" w:hAnsi="Book Antiqua"/>
          <w:i/>
          <w:szCs w:val="24"/>
        </w:rPr>
        <w:t>in vitro</w:t>
      </w:r>
      <w:r w:rsidR="00011619" w:rsidRPr="00C30CF6">
        <w:rPr>
          <w:rFonts w:ascii="Book Antiqua" w:hAnsi="Book Antiqua"/>
          <w:szCs w:val="24"/>
        </w:rPr>
        <w:t xml:space="preserve"> and </w:t>
      </w:r>
      <w:r w:rsidR="009D0DEA" w:rsidRPr="00C30CF6">
        <w:rPr>
          <w:rFonts w:ascii="Book Antiqua" w:hAnsi="Book Antiqua"/>
          <w:i/>
          <w:szCs w:val="24"/>
        </w:rPr>
        <w:t>in vivo</w:t>
      </w:r>
      <w:r w:rsidR="007E7B43" w:rsidRPr="00C30CF6">
        <w:rPr>
          <w:rFonts w:ascii="Book Antiqua" w:hAnsi="Book Antiqua"/>
          <w:szCs w:val="24"/>
          <w:vertAlign w:val="superscript"/>
        </w:rPr>
        <w:t>[59</w:t>
      </w:r>
      <w:r w:rsidR="005604BC" w:rsidRPr="00C30CF6">
        <w:rPr>
          <w:rFonts w:ascii="Book Antiqua" w:hAnsi="Book Antiqua"/>
          <w:szCs w:val="24"/>
          <w:vertAlign w:val="superscript"/>
        </w:rPr>
        <w:t>]</w:t>
      </w:r>
      <w:r w:rsidR="005604BC" w:rsidRPr="00C30CF6">
        <w:rPr>
          <w:rFonts w:ascii="Book Antiqua" w:hAnsi="Book Antiqua"/>
          <w:szCs w:val="24"/>
        </w:rPr>
        <w:t>.</w:t>
      </w:r>
      <w:r w:rsidR="002E2F61" w:rsidRPr="00C30CF6">
        <w:rPr>
          <w:rFonts w:ascii="Book Antiqua" w:hAnsi="Book Antiqua"/>
          <w:szCs w:val="24"/>
        </w:rPr>
        <w:t xml:space="preserve"> </w:t>
      </w:r>
      <w:r w:rsidR="0064262B" w:rsidRPr="00C30CF6">
        <w:rPr>
          <w:rFonts w:ascii="Book Antiqua" w:hAnsi="Book Antiqua"/>
          <w:szCs w:val="24"/>
        </w:rPr>
        <w:t xml:space="preserve">Chemoradiosensitization </w:t>
      </w:r>
      <w:r w:rsidR="00E974A6" w:rsidRPr="00C30CF6">
        <w:rPr>
          <w:rFonts w:ascii="Book Antiqua" w:hAnsi="Book Antiqua"/>
          <w:szCs w:val="24"/>
        </w:rPr>
        <w:t xml:space="preserve">with </w:t>
      </w:r>
      <w:r w:rsidR="0064262B" w:rsidRPr="00C30CF6">
        <w:rPr>
          <w:rFonts w:ascii="Book Antiqua" w:hAnsi="Book Antiqua"/>
          <w:szCs w:val="24"/>
        </w:rPr>
        <w:t xml:space="preserve">PARP inhibitors </w:t>
      </w:r>
      <w:r w:rsidR="005A6A02" w:rsidRPr="00C30CF6">
        <w:rPr>
          <w:rFonts w:ascii="Book Antiqua" w:hAnsi="Book Antiqua"/>
          <w:szCs w:val="24"/>
        </w:rPr>
        <w:t xml:space="preserve">was </w:t>
      </w:r>
      <w:r w:rsidR="0064262B" w:rsidRPr="00C30CF6">
        <w:rPr>
          <w:rFonts w:ascii="Book Antiqua" w:hAnsi="Book Antiqua"/>
          <w:szCs w:val="24"/>
        </w:rPr>
        <w:t>also noted with irinotecan</w:t>
      </w:r>
      <w:r w:rsidR="007E7B43" w:rsidRPr="00C30CF6">
        <w:rPr>
          <w:rFonts w:ascii="Book Antiqua" w:hAnsi="Book Antiqua"/>
          <w:szCs w:val="24"/>
          <w:vertAlign w:val="superscript"/>
        </w:rPr>
        <w:t>[48</w:t>
      </w:r>
      <w:r w:rsidR="009D0DEA" w:rsidRPr="00C30CF6">
        <w:rPr>
          <w:rFonts w:ascii="Book Antiqua" w:hAnsi="Book Antiqua"/>
          <w:szCs w:val="24"/>
          <w:vertAlign w:val="superscript"/>
        </w:rPr>
        <w:t>,</w:t>
      </w:r>
      <w:r w:rsidR="007E7B43" w:rsidRPr="00C30CF6">
        <w:rPr>
          <w:rFonts w:ascii="Book Antiqua" w:hAnsi="Book Antiqua"/>
          <w:szCs w:val="24"/>
          <w:vertAlign w:val="superscript"/>
        </w:rPr>
        <w:t>59</w:t>
      </w:r>
      <w:r w:rsidR="0064262B" w:rsidRPr="00C30CF6">
        <w:rPr>
          <w:rFonts w:ascii="Book Antiqua" w:hAnsi="Book Antiqua"/>
          <w:szCs w:val="24"/>
          <w:vertAlign w:val="superscript"/>
        </w:rPr>
        <w:t>]</w:t>
      </w:r>
      <w:r w:rsidR="009066B5" w:rsidRPr="00C30CF6">
        <w:rPr>
          <w:rFonts w:ascii="Book Antiqua" w:hAnsi="Book Antiqua"/>
          <w:szCs w:val="24"/>
        </w:rPr>
        <w:t xml:space="preserve">, </w:t>
      </w:r>
      <w:r w:rsidR="0064262B" w:rsidRPr="00C30CF6">
        <w:rPr>
          <w:rFonts w:ascii="Book Antiqua" w:hAnsi="Book Antiqua"/>
          <w:szCs w:val="24"/>
        </w:rPr>
        <w:t>5-FU</w:t>
      </w:r>
      <w:r w:rsidR="007E7B43" w:rsidRPr="00C30CF6">
        <w:rPr>
          <w:rFonts w:ascii="Book Antiqua" w:hAnsi="Book Antiqua"/>
          <w:szCs w:val="24"/>
          <w:vertAlign w:val="superscript"/>
        </w:rPr>
        <w:t>[59</w:t>
      </w:r>
      <w:r w:rsidR="0064262B" w:rsidRPr="00C30CF6">
        <w:rPr>
          <w:rFonts w:ascii="Book Antiqua" w:hAnsi="Book Antiqua"/>
          <w:szCs w:val="24"/>
          <w:vertAlign w:val="superscript"/>
        </w:rPr>
        <w:t>]</w:t>
      </w:r>
      <w:r w:rsidR="009066B5" w:rsidRPr="00C30CF6">
        <w:rPr>
          <w:rFonts w:ascii="Book Antiqua" w:hAnsi="Book Antiqua"/>
          <w:szCs w:val="24"/>
        </w:rPr>
        <w:t xml:space="preserve">, and </w:t>
      </w:r>
      <w:r w:rsidR="009066B5" w:rsidRPr="00C30CF6">
        <w:rPr>
          <w:rFonts w:ascii="Book Antiqua" w:hAnsi="Book Antiqua"/>
          <w:szCs w:val="24"/>
        </w:rPr>
        <w:lastRenderedPageBreak/>
        <w:t>gemcitabine</w:t>
      </w:r>
      <w:r w:rsidR="007E7B43" w:rsidRPr="00C30CF6">
        <w:rPr>
          <w:rFonts w:ascii="Book Antiqua" w:hAnsi="Book Antiqua"/>
          <w:szCs w:val="24"/>
          <w:vertAlign w:val="superscript"/>
        </w:rPr>
        <w:t>[55</w:t>
      </w:r>
      <w:r w:rsidR="009066B5" w:rsidRPr="00C30CF6">
        <w:rPr>
          <w:rFonts w:ascii="Book Antiqua" w:hAnsi="Book Antiqua"/>
          <w:szCs w:val="24"/>
          <w:vertAlign w:val="superscript"/>
        </w:rPr>
        <w:t>]</w:t>
      </w:r>
      <w:r w:rsidR="00E974A6" w:rsidRPr="00C30CF6">
        <w:rPr>
          <w:rFonts w:ascii="Book Antiqua" w:hAnsi="Book Antiqua"/>
          <w:szCs w:val="24"/>
        </w:rPr>
        <w:t xml:space="preserve">, </w:t>
      </w:r>
      <w:r w:rsidR="0064262B" w:rsidRPr="00C30CF6">
        <w:rPr>
          <w:rFonts w:ascii="Book Antiqua" w:hAnsi="Book Antiqua"/>
          <w:szCs w:val="24"/>
        </w:rPr>
        <w:t xml:space="preserve">in different cancer models. </w:t>
      </w:r>
      <w:r w:rsidR="006657E0" w:rsidRPr="00C30CF6">
        <w:rPr>
          <w:rFonts w:ascii="Book Antiqua" w:hAnsi="Book Antiqua"/>
          <w:szCs w:val="24"/>
        </w:rPr>
        <w:t xml:space="preserve">However, </w:t>
      </w:r>
      <w:r w:rsidR="00B30A7D" w:rsidRPr="00C30CF6">
        <w:rPr>
          <w:rFonts w:ascii="Book Antiqua" w:hAnsi="Book Antiqua"/>
          <w:szCs w:val="24"/>
        </w:rPr>
        <w:t>the underlying mechanisms</w:t>
      </w:r>
      <w:r w:rsidR="006657E0" w:rsidRPr="00C30CF6">
        <w:rPr>
          <w:rFonts w:ascii="Book Antiqua" w:hAnsi="Book Antiqua"/>
          <w:szCs w:val="24"/>
        </w:rPr>
        <w:t xml:space="preserve"> </w:t>
      </w:r>
      <w:r w:rsidR="00E974A6" w:rsidRPr="00C30CF6">
        <w:rPr>
          <w:rFonts w:ascii="Book Antiqua" w:hAnsi="Book Antiqua"/>
          <w:szCs w:val="24"/>
        </w:rPr>
        <w:t xml:space="preserve">for </w:t>
      </w:r>
      <w:r w:rsidR="006657E0" w:rsidRPr="00C30CF6">
        <w:rPr>
          <w:rFonts w:ascii="Book Antiqua" w:hAnsi="Book Antiqua"/>
          <w:szCs w:val="24"/>
        </w:rPr>
        <w:t xml:space="preserve">these agents are not clear. </w:t>
      </w:r>
    </w:p>
    <w:p w14:paraId="7A322EF7" w14:textId="77777777" w:rsidR="000F6382" w:rsidRPr="00C30CF6" w:rsidRDefault="000F6382" w:rsidP="002C2C0C">
      <w:pPr>
        <w:widowControl/>
        <w:adjustRightInd w:val="0"/>
        <w:snapToGrid w:val="0"/>
        <w:spacing w:line="360" w:lineRule="auto"/>
        <w:jc w:val="both"/>
        <w:rPr>
          <w:rFonts w:ascii="Book Antiqua" w:hAnsi="Book Antiqua"/>
          <w:szCs w:val="24"/>
        </w:rPr>
      </w:pPr>
    </w:p>
    <w:p w14:paraId="7240A819" w14:textId="5899FD37" w:rsidR="00FF0BF9" w:rsidRPr="00C30CF6" w:rsidRDefault="00C83596" w:rsidP="002C2C0C">
      <w:pPr>
        <w:adjustRightInd w:val="0"/>
        <w:snapToGrid w:val="0"/>
        <w:spacing w:line="360" w:lineRule="auto"/>
        <w:jc w:val="both"/>
        <w:rPr>
          <w:rFonts w:ascii="Book Antiqua" w:hAnsi="Book Antiqua"/>
          <w:b/>
          <w:szCs w:val="24"/>
        </w:rPr>
      </w:pPr>
      <w:r w:rsidRPr="00C30CF6">
        <w:rPr>
          <w:rFonts w:ascii="Book Antiqua" w:hAnsi="Book Antiqua"/>
          <w:b/>
          <w:szCs w:val="24"/>
        </w:rPr>
        <w:t>ATM/ATR</w:t>
      </w:r>
      <w:r w:rsidR="008F7925" w:rsidRPr="00C30CF6">
        <w:rPr>
          <w:rFonts w:ascii="Book Antiqua" w:hAnsi="Book Antiqua"/>
          <w:b/>
          <w:szCs w:val="24"/>
        </w:rPr>
        <w:t xml:space="preserve"> </w:t>
      </w:r>
      <w:r w:rsidR="00B17478" w:rsidRPr="00C30CF6">
        <w:rPr>
          <w:rFonts w:ascii="Book Antiqua" w:hAnsi="Book Antiqua"/>
          <w:b/>
          <w:szCs w:val="24"/>
        </w:rPr>
        <w:t>INHIBITORS</w:t>
      </w:r>
    </w:p>
    <w:p w14:paraId="357DB65A" w14:textId="05659333" w:rsidR="00037D52" w:rsidRPr="00C30CF6" w:rsidRDefault="00D94D93" w:rsidP="009D0DEA">
      <w:pPr>
        <w:adjustRightInd w:val="0"/>
        <w:snapToGrid w:val="0"/>
        <w:spacing w:line="360" w:lineRule="auto"/>
        <w:jc w:val="both"/>
        <w:rPr>
          <w:rFonts w:ascii="Book Antiqua" w:hAnsi="Book Antiqua"/>
          <w:szCs w:val="24"/>
        </w:rPr>
      </w:pPr>
      <w:r w:rsidRPr="00C30CF6">
        <w:rPr>
          <w:rFonts w:ascii="Book Antiqua" w:hAnsi="Book Antiqua"/>
          <w:szCs w:val="24"/>
        </w:rPr>
        <w:t>Increased ATM</w:t>
      </w:r>
      <w:r w:rsidR="003D66E0" w:rsidRPr="00C30CF6">
        <w:rPr>
          <w:rFonts w:ascii="Book Antiqua" w:hAnsi="Book Antiqua"/>
          <w:szCs w:val="24"/>
        </w:rPr>
        <w:t xml:space="preserve"> </w:t>
      </w:r>
      <w:r w:rsidRPr="00C30CF6">
        <w:rPr>
          <w:rFonts w:ascii="Book Antiqua" w:hAnsi="Book Antiqua"/>
          <w:szCs w:val="24"/>
        </w:rPr>
        <w:t xml:space="preserve">activation was observed in premalignant </w:t>
      </w:r>
      <w:r w:rsidR="00780F83" w:rsidRPr="00C30CF6">
        <w:rPr>
          <w:rFonts w:ascii="Book Antiqua" w:hAnsi="Book Antiqua"/>
          <w:szCs w:val="24"/>
        </w:rPr>
        <w:t xml:space="preserve">and </w:t>
      </w:r>
      <w:r w:rsidRPr="00C30CF6">
        <w:rPr>
          <w:rFonts w:ascii="Book Antiqua" w:hAnsi="Book Antiqua"/>
          <w:szCs w:val="24"/>
        </w:rPr>
        <w:t>invasive lesions of pancreatic cancer</w:t>
      </w:r>
      <w:r w:rsidR="007E7B43" w:rsidRPr="00C30CF6">
        <w:rPr>
          <w:rFonts w:ascii="Book Antiqua" w:hAnsi="Book Antiqua"/>
          <w:szCs w:val="24"/>
          <w:vertAlign w:val="superscript"/>
        </w:rPr>
        <w:t>[25</w:t>
      </w:r>
      <w:r w:rsidR="009D0DEA" w:rsidRPr="00C30CF6">
        <w:rPr>
          <w:rFonts w:ascii="Book Antiqua" w:hAnsi="Book Antiqua"/>
          <w:szCs w:val="24"/>
          <w:vertAlign w:val="superscript"/>
        </w:rPr>
        <w:t>,</w:t>
      </w:r>
      <w:r w:rsidR="007E7B43" w:rsidRPr="00C30CF6">
        <w:rPr>
          <w:rFonts w:ascii="Book Antiqua" w:hAnsi="Book Antiqua"/>
          <w:szCs w:val="24"/>
          <w:vertAlign w:val="superscript"/>
        </w:rPr>
        <w:t>27</w:t>
      </w:r>
      <w:r w:rsidRPr="00C30CF6">
        <w:rPr>
          <w:rFonts w:ascii="Book Antiqua" w:hAnsi="Book Antiqua"/>
          <w:szCs w:val="24"/>
          <w:vertAlign w:val="superscript"/>
        </w:rPr>
        <w:t>]</w:t>
      </w:r>
      <w:r w:rsidRPr="00C30CF6">
        <w:rPr>
          <w:rFonts w:ascii="Book Antiqua" w:hAnsi="Book Antiqua"/>
          <w:szCs w:val="24"/>
        </w:rPr>
        <w:t>. In addition, oncogenic Ras can lead to increased oxidative</w:t>
      </w:r>
      <w:r w:rsidR="00780F83" w:rsidRPr="00C30CF6">
        <w:rPr>
          <w:rFonts w:ascii="Book Antiqua" w:hAnsi="Book Antiqua"/>
          <w:szCs w:val="24"/>
        </w:rPr>
        <w:t xml:space="preserve"> DNA damage</w:t>
      </w:r>
      <w:r w:rsidR="007E7B43" w:rsidRPr="00C30CF6">
        <w:rPr>
          <w:rFonts w:ascii="Book Antiqua" w:hAnsi="Book Antiqua"/>
          <w:szCs w:val="24"/>
          <w:vertAlign w:val="superscript"/>
        </w:rPr>
        <w:t>[60</w:t>
      </w:r>
      <w:r w:rsidRPr="00C30CF6">
        <w:rPr>
          <w:rFonts w:ascii="Book Antiqua" w:hAnsi="Book Antiqua"/>
          <w:szCs w:val="24"/>
          <w:vertAlign w:val="superscript"/>
        </w:rPr>
        <w:t>]</w:t>
      </w:r>
      <w:r w:rsidR="00303DAD" w:rsidRPr="00C30CF6">
        <w:rPr>
          <w:rFonts w:ascii="Book Antiqua" w:hAnsi="Book Antiqua"/>
          <w:szCs w:val="24"/>
        </w:rPr>
        <w:t xml:space="preserve"> and</w:t>
      </w:r>
      <w:r w:rsidRPr="00C30CF6">
        <w:rPr>
          <w:rFonts w:ascii="Book Antiqua" w:hAnsi="Book Antiqua"/>
          <w:szCs w:val="24"/>
        </w:rPr>
        <w:t xml:space="preserve"> DNA replication stress-induced DNA damage</w:t>
      </w:r>
      <w:r w:rsidR="00303DAD" w:rsidRPr="00C30CF6">
        <w:rPr>
          <w:rFonts w:ascii="Book Antiqua" w:hAnsi="Book Antiqua"/>
          <w:szCs w:val="24"/>
        </w:rPr>
        <w:t xml:space="preserve">. It </w:t>
      </w:r>
      <w:r w:rsidRPr="00C30CF6">
        <w:rPr>
          <w:rFonts w:ascii="Book Antiqua" w:hAnsi="Book Antiqua"/>
          <w:szCs w:val="24"/>
        </w:rPr>
        <w:t xml:space="preserve">eventually </w:t>
      </w:r>
      <w:r w:rsidR="002D7D23" w:rsidRPr="00C30CF6">
        <w:rPr>
          <w:rFonts w:ascii="Book Antiqua" w:hAnsi="Book Antiqua"/>
          <w:szCs w:val="24"/>
        </w:rPr>
        <w:t>activat</w:t>
      </w:r>
      <w:r w:rsidR="00303DAD" w:rsidRPr="00C30CF6">
        <w:rPr>
          <w:rFonts w:ascii="Book Antiqua" w:hAnsi="Book Antiqua"/>
          <w:szCs w:val="24"/>
        </w:rPr>
        <w:t>es</w:t>
      </w:r>
      <w:r w:rsidR="00FB39A8" w:rsidRPr="00C30CF6">
        <w:rPr>
          <w:rFonts w:ascii="Book Antiqua" w:hAnsi="Book Antiqua"/>
          <w:szCs w:val="24"/>
        </w:rPr>
        <w:t xml:space="preserve"> </w:t>
      </w:r>
      <w:r w:rsidRPr="00C30CF6">
        <w:rPr>
          <w:rFonts w:ascii="Book Antiqua" w:hAnsi="Book Antiqua"/>
          <w:szCs w:val="24"/>
        </w:rPr>
        <w:t>ataxia</w:t>
      </w:r>
      <w:r w:rsidR="00E974A6" w:rsidRPr="00C30CF6">
        <w:rPr>
          <w:rFonts w:ascii="Book Antiqua" w:hAnsi="Book Antiqua"/>
          <w:szCs w:val="24"/>
        </w:rPr>
        <w:t>-</w:t>
      </w:r>
      <w:r w:rsidRPr="00C30CF6">
        <w:rPr>
          <w:rFonts w:ascii="Book Antiqua" w:hAnsi="Book Antiqua"/>
          <w:szCs w:val="24"/>
        </w:rPr>
        <w:t xml:space="preserve">telangiectasia and </w:t>
      </w:r>
      <w:r w:rsidR="00FB39A8" w:rsidRPr="00C30CF6">
        <w:rPr>
          <w:rFonts w:ascii="Book Antiqua" w:hAnsi="Book Antiqua"/>
          <w:szCs w:val="24"/>
        </w:rPr>
        <w:t>Rad3-</w:t>
      </w:r>
      <w:r w:rsidRPr="00C30CF6">
        <w:rPr>
          <w:rFonts w:ascii="Book Antiqua" w:hAnsi="Book Antiqua"/>
          <w:szCs w:val="24"/>
        </w:rPr>
        <w:t>related (ATR)/Chk1-related DDR</w:t>
      </w:r>
      <w:r w:rsidR="007E7B43" w:rsidRPr="00C30CF6">
        <w:rPr>
          <w:rFonts w:ascii="Book Antiqua" w:hAnsi="Book Antiqua"/>
          <w:szCs w:val="24"/>
          <w:vertAlign w:val="superscript"/>
        </w:rPr>
        <w:t>[61</w:t>
      </w:r>
      <w:r w:rsidR="009D0DEA" w:rsidRPr="00C30CF6">
        <w:rPr>
          <w:rFonts w:ascii="Book Antiqua" w:hAnsi="Book Antiqua"/>
          <w:szCs w:val="24"/>
          <w:vertAlign w:val="superscript"/>
        </w:rPr>
        <w:t>,</w:t>
      </w:r>
      <w:r w:rsidR="007E7B43" w:rsidRPr="00C30CF6">
        <w:rPr>
          <w:rFonts w:ascii="Book Antiqua" w:hAnsi="Book Antiqua"/>
          <w:szCs w:val="24"/>
          <w:vertAlign w:val="superscript"/>
        </w:rPr>
        <w:t>62</w:t>
      </w:r>
      <w:r w:rsidRPr="00C30CF6">
        <w:rPr>
          <w:rFonts w:ascii="Book Antiqua" w:hAnsi="Book Antiqua"/>
          <w:szCs w:val="24"/>
          <w:vertAlign w:val="superscript"/>
        </w:rPr>
        <w:t>]</w:t>
      </w:r>
      <w:r w:rsidRPr="00C30CF6">
        <w:rPr>
          <w:rFonts w:ascii="Book Antiqua" w:hAnsi="Book Antiqua"/>
          <w:szCs w:val="24"/>
        </w:rPr>
        <w:t>. ATM</w:t>
      </w:r>
      <w:r w:rsidR="00C40FFD" w:rsidRPr="00C30CF6">
        <w:rPr>
          <w:rFonts w:ascii="Book Antiqua" w:hAnsi="Book Antiqua"/>
          <w:szCs w:val="24"/>
        </w:rPr>
        <w:t xml:space="preserve"> and </w:t>
      </w:r>
      <w:r w:rsidRPr="00C30CF6">
        <w:rPr>
          <w:rFonts w:ascii="Book Antiqua" w:hAnsi="Book Antiqua"/>
          <w:szCs w:val="24"/>
        </w:rPr>
        <w:t>ATR</w:t>
      </w:r>
      <w:r w:rsidR="00C40FFD" w:rsidRPr="00C30CF6">
        <w:rPr>
          <w:rFonts w:ascii="Book Antiqua" w:hAnsi="Book Antiqua"/>
          <w:szCs w:val="24"/>
        </w:rPr>
        <w:t xml:space="preserve"> belong to the phosphatidylinositol 3-kinase-related kinase </w:t>
      </w:r>
      <w:r w:rsidR="00A41380" w:rsidRPr="00C30CF6">
        <w:rPr>
          <w:rFonts w:ascii="Book Antiqua" w:hAnsi="Book Antiqua"/>
          <w:szCs w:val="24"/>
        </w:rPr>
        <w:t xml:space="preserve">(PIKK) </w:t>
      </w:r>
      <w:r w:rsidR="00C40FFD" w:rsidRPr="00C30CF6">
        <w:rPr>
          <w:rFonts w:ascii="Book Antiqua" w:hAnsi="Book Antiqua"/>
          <w:szCs w:val="24"/>
        </w:rPr>
        <w:t>family of serine/threonine protein kinases</w:t>
      </w:r>
      <w:r w:rsidR="00303DAD" w:rsidRPr="00C30CF6">
        <w:rPr>
          <w:rFonts w:ascii="Book Antiqua" w:hAnsi="Book Antiqua"/>
          <w:szCs w:val="24"/>
        </w:rPr>
        <w:t>;</w:t>
      </w:r>
      <w:r w:rsidR="00552093" w:rsidRPr="00C30CF6">
        <w:rPr>
          <w:rFonts w:ascii="Book Antiqua" w:hAnsi="Book Antiqua"/>
          <w:szCs w:val="24"/>
        </w:rPr>
        <w:t xml:space="preserve"> </w:t>
      </w:r>
      <w:r w:rsidR="00303DAD" w:rsidRPr="00C30CF6">
        <w:rPr>
          <w:rFonts w:ascii="Book Antiqua" w:hAnsi="Book Antiqua"/>
          <w:szCs w:val="24"/>
        </w:rPr>
        <w:t xml:space="preserve">they </w:t>
      </w:r>
      <w:r w:rsidR="00780F83" w:rsidRPr="00C30CF6">
        <w:rPr>
          <w:rFonts w:ascii="Book Antiqua" w:hAnsi="Book Antiqua"/>
          <w:szCs w:val="24"/>
        </w:rPr>
        <w:t xml:space="preserve">share </w:t>
      </w:r>
      <w:r w:rsidR="00E974A6" w:rsidRPr="00C30CF6">
        <w:rPr>
          <w:rFonts w:ascii="Book Antiqua" w:hAnsi="Book Antiqua"/>
          <w:szCs w:val="24"/>
        </w:rPr>
        <w:t>a number of</w:t>
      </w:r>
      <w:r w:rsidR="00552093" w:rsidRPr="00C30CF6">
        <w:rPr>
          <w:rFonts w:ascii="Book Antiqua" w:hAnsi="Book Antiqua"/>
          <w:szCs w:val="24"/>
        </w:rPr>
        <w:t xml:space="preserve"> substrates</w:t>
      </w:r>
      <w:r w:rsidR="00C40FFD" w:rsidRPr="00C30CF6">
        <w:rPr>
          <w:rFonts w:ascii="Book Antiqua" w:hAnsi="Book Antiqua"/>
          <w:szCs w:val="24"/>
        </w:rPr>
        <w:t xml:space="preserve">. </w:t>
      </w:r>
      <w:r w:rsidR="00FB39A8" w:rsidRPr="00C30CF6">
        <w:rPr>
          <w:rFonts w:ascii="Book Antiqua" w:hAnsi="Book Antiqua"/>
          <w:szCs w:val="24"/>
        </w:rPr>
        <w:t xml:space="preserve">The </w:t>
      </w:r>
      <w:r w:rsidR="00D14139" w:rsidRPr="00C30CF6">
        <w:rPr>
          <w:rFonts w:ascii="Book Antiqua" w:hAnsi="Book Antiqua"/>
          <w:szCs w:val="24"/>
        </w:rPr>
        <w:t>MRN</w:t>
      </w:r>
      <w:r w:rsidR="00DF6636" w:rsidRPr="00C30CF6">
        <w:rPr>
          <w:rFonts w:ascii="Book Antiqua" w:hAnsi="Book Antiqua"/>
          <w:szCs w:val="24"/>
        </w:rPr>
        <w:t xml:space="preserve"> complex is recruited</w:t>
      </w:r>
      <w:r w:rsidR="00FB39A8" w:rsidRPr="00C30CF6">
        <w:rPr>
          <w:rFonts w:ascii="Book Antiqua" w:hAnsi="Book Antiqua"/>
          <w:szCs w:val="24"/>
        </w:rPr>
        <w:t xml:space="preserve"> upon DNA DSB</w:t>
      </w:r>
      <w:r w:rsidR="00303DAD" w:rsidRPr="00C30CF6">
        <w:rPr>
          <w:rFonts w:ascii="Book Antiqua" w:hAnsi="Book Antiqua"/>
          <w:szCs w:val="24"/>
        </w:rPr>
        <w:t>,</w:t>
      </w:r>
      <w:r w:rsidR="00FB39A8" w:rsidRPr="00C30CF6">
        <w:rPr>
          <w:rFonts w:ascii="Book Antiqua" w:hAnsi="Book Antiqua"/>
          <w:szCs w:val="24"/>
        </w:rPr>
        <w:t xml:space="preserve"> induced by IR, chemicals, or endogenous processes</w:t>
      </w:r>
      <w:r w:rsidR="00780F83" w:rsidRPr="00C30CF6">
        <w:rPr>
          <w:rFonts w:ascii="Book Antiqua" w:hAnsi="Book Antiqua"/>
          <w:szCs w:val="24"/>
        </w:rPr>
        <w:t>. It</w:t>
      </w:r>
      <w:r w:rsidR="00760CCC" w:rsidRPr="00C30CF6">
        <w:rPr>
          <w:rFonts w:ascii="Book Antiqua" w:hAnsi="Book Antiqua"/>
          <w:szCs w:val="24"/>
        </w:rPr>
        <w:t xml:space="preserve"> process</w:t>
      </w:r>
      <w:r w:rsidR="00E974A6" w:rsidRPr="00C30CF6">
        <w:rPr>
          <w:rFonts w:ascii="Book Antiqua" w:hAnsi="Book Antiqua"/>
          <w:szCs w:val="24"/>
        </w:rPr>
        <w:t>es</w:t>
      </w:r>
      <w:r w:rsidR="00760CCC" w:rsidRPr="00C30CF6">
        <w:rPr>
          <w:rFonts w:ascii="Book Antiqua" w:hAnsi="Book Antiqua"/>
          <w:szCs w:val="24"/>
        </w:rPr>
        <w:t xml:space="preserve"> damaged DNA </w:t>
      </w:r>
      <w:r w:rsidR="00CB5FCF" w:rsidRPr="00C30CF6">
        <w:rPr>
          <w:rFonts w:ascii="Book Antiqua" w:hAnsi="Book Antiqua"/>
          <w:szCs w:val="24"/>
        </w:rPr>
        <w:t xml:space="preserve">ends </w:t>
      </w:r>
      <w:r w:rsidR="00760CCC" w:rsidRPr="00C30CF6">
        <w:rPr>
          <w:rFonts w:ascii="Book Antiqua" w:hAnsi="Book Antiqua"/>
          <w:szCs w:val="24"/>
        </w:rPr>
        <w:t>and initiat</w:t>
      </w:r>
      <w:r w:rsidR="00780F83" w:rsidRPr="00C30CF6">
        <w:rPr>
          <w:rFonts w:ascii="Book Antiqua" w:hAnsi="Book Antiqua"/>
          <w:szCs w:val="24"/>
        </w:rPr>
        <w:t>e</w:t>
      </w:r>
      <w:r w:rsidR="00E974A6" w:rsidRPr="00C30CF6">
        <w:rPr>
          <w:rFonts w:ascii="Book Antiqua" w:hAnsi="Book Antiqua"/>
          <w:szCs w:val="24"/>
        </w:rPr>
        <w:t>s</w:t>
      </w:r>
      <w:r w:rsidR="00760CCC" w:rsidRPr="00C30CF6">
        <w:rPr>
          <w:rFonts w:ascii="Book Antiqua" w:hAnsi="Book Antiqua"/>
          <w:szCs w:val="24"/>
        </w:rPr>
        <w:t xml:space="preserve"> NHEJ through all cell cycle phases or HR in late S/G2 phase</w:t>
      </w:r>
      <w:r w:rsidR="009D0DEA" w:rsidRPr="00C30CF6">
        <w:rPr>
          <w:rFonts w:ascii="Book Antiqua" w:hAnsi="Book Antiqua"/>
          <w:szCs w:val="24"/>
        </w:rPr>
        <w:t xml:space="preserve"> only</w:t>
      </w:r>
      <w:r w:rsidR="007E7B43" w:rsidRPr="00C30CF6">
        <w:rPr>
          <w:rFonts w:ascii="Book Antiqua" w:hAnsi="Book Antiqua"/>
          <w:szCs w:val="24"/>
          <w:vertAlign w:val="superscript"/>
        </w:rPr>
        <w:t>[63</w:t>
      </w:r>
      <w:r w:rsidR="00DF6636" w:rsidRPr="00C30CF6">
        <w:rPr>
          <w:rFonts w:ascii="Book Antiqua" w:hAnsi="Book Antiqua"/>
          <w:szCs w:val="24"/>
          <w:vertAlign w:val="superscript"/>
        </w:rPr>
        <w:t>]</w:t>
      </w:r>
      <w:r w:rsidR="00DF6636" w:rsidRPr="00C30CF6">
        <w:rPr>
          <w:rFonts w:ascii="Book Antiqua" w:hAnsi="Book Antiqua"/>
          <w:szCs w:val="24"/>
        </w:rPr>
        <w:t>.</w:t>
      </w:r>
      <w:r w:rsidR="00AD33B5" w:rsidRPr="00C30CF6">
        <w:rPr>
          <w:rFonts w:ascii="Book Antiqua" w:hAnsi="Book Antiqua"/>
          <w:szCs w:val="24"/>
        </w:rPr>
        <w:t xml:space="preserve"> </w:t>
      </w:r>
      <w:r w:rsidR="00724EC1" w:rsidRPr="00C30CF6">
        <w:rPr>
          <w:rFonts w:ascii="Book Antiqua" w:hAnsi="Book Antiqua"/>
          <w:szCs w:val="24"/>
        </w:rPr>
        <w:t xml:space="preserve">The </w:t>
      </w:r>
      <w:r w:rsidR="00D14139" w:rsidRPr="00C30CF6">
        <w:rPr>
          <w:rFonts w:ascii="Book Antiqua" w:hAnsi="Book Antiqua"/>
          <w:szCs w:val="24"/>
        </w:rPr>
        <w:t>MRN</w:t>
      </w:r>
      <w:r w:rsidR="003A0052" w:rsidRPr="00C30CF6">
        <w:rPr>
          <w:rFonts w:ascii="Book Antiqua" w:hAnsi="Book Antiqua"/>
          <w:szCs w:val="24"/>
        </w:rPr>
        <w:t xml:space="preserve"> complex</w:t>
      </w:r>
      <w:r w:rsidR="00724EC1" w:rsidRPr="00C30CF6">
        <w:rPr>
          <w:rFonts w:ascii="Book Antiqua" w:hAnsi="Book Antiqua"/>
          <w:szCs w:val="24"/>
        </w:rPr>
        <w:t xml:space="preserve"> aids the co</w:t>
      </w:r>
      <w:r w:rsidR="00303DAD" w:rsidRPr="00C30CF6">
        <w:rPr>
          <w:rFonts w:ascii="Book Antiqua" w:hAnsi="Book Antiqua"/>
          <w:szCs w:val="24"/>
        </w:rPr>
        <w:t>n</w:t>
      </w:r>
      <w:r w:rsidR="00724EC1" w:rsidRPr="00C30CF6">
        <w:rPr>
          <w:rFonts w:ascii="Book Antiqua" w:hAnsi="Book Antiqua"/>
          <w:szCs w:val="24"/>
        </w:rPr>
        <w:t>version of</w:t>
      </w:r>
      <w:r w:rsidR="001D004B" w:rsidRPr="00C30CF6">
        <w:rPr>
          <w:rFonts w:ascii="Book Antiqua" w:hAnsi="Book Antiqua"/>
          <w:szCs w:val="24"/>
        </w:rPr>
        <w:t xml:space="preserve"> inactive ATM homodimers to active monomers</w:t>
      </w:r>
      <w:r w:rsidR="00724EC1" w:rsidRPr="00C30CF6">
        <w:rPr>
          <w:rFonts w:ascii="Book Antiqua" w:hAnsi="Book Antiqua"/>
          <w:szCs w:val="24"/>
        </w:rPr>
        <w:t>,</w:t>
      </w:r>
      <w:r w:rsidR="001D004B" w:rsidRPr="00C30CF6">
        <w:rPr>
          <w:rFonts w:ascii="Book Antiqua" w:hAnsi="Book Antiqua"/>
          <w:szCs w:val="24"/>
        </w:rPr>
        <w:t xml:space="preserve"> afte</w:t>
      </w:r>
      <w:r w:rsidR="00F465DE" w:rsidRPr="00C30CF6">
        <w:rPr>
          <w:rFonts w:ascii="Book Antiqua" w:hAnsi="Book Antiqua"/>
          <w:szCs w:val="24"/>
        </w:rPr>
        <w:t>r autophosphorylation at serine</w:t>
      </w:r>
      <w:r w:rsidR="001D004B" w:rsidRPr="00C30CF6">
        <w:rPr>
          <w:rFonts w:ascii="Book Antiqua" w:hAnsi="Book Antiqua"/>
          <w:szCs w:val="24"/>
          <w:vertAlign w:val="superscript"/>
        </w:rPr>
        <w:t>1981</w:t>
      </w:r>
      <w:r w:rsidR="007E7B43" w:rsidRPr="00C30CF6">
        <w:rPr>
          <w:rFonts w:ascii="Book Antiqua" w:hAnsi="Book Antiqua"/>
          <w:szCs w:val="24"/>
          <w:vertAlign w:val="superscript"/>
        </w:rPr>
        <w:t>[64</w:t>
      </w:r>
      <w:r w:rsidR="009D0DEA" w:rsidRPr="00C30CF6">
        <w:rPr>
          <w:rFonts w:ascii="Book Antiqua" w:hAnsi="Book Antiqua"/>
          <w:szCs w:val="24"/>
          <w:vertAlign w:val="superscript"/>
        </w:rPr>
        <w:t>,</w:t>
      </w:r>
      <w:r w:rsidR="007E7B43" w:rsidRPr="00C30CF6">
        <w:rPr>
          <w:rFonts w:ascii="Book Antiqua" w:hAnsi="Book Antiqua"/>
          <w:szCs w:val="24"/>
          <w:vertAlign w:val="superscript"/>
        </w:rPr>
        <w:t>65</w:t>
      </w:r>
      <w:r w:rsidR="000B0545" w:rsidRPr="00C30CF6">
        <w:rPr>
          <w:rFonts w:ascii="Book Antiqua" w:hAnsi="Book Antiqua"/>
          <w:szCs w:val="24"/>
          <w:vertAlign w:val="superscript"/>
        </w:rPr>
        <w:t>]</w:t>
      </w:r>
      <w:r w:rsidR="00D14139" w:rsidRPr="00C30CF6">
        <w:rPr>
          <w:rFonts w:ascii="Book Antiqua" w:hAnsi="Book Antiqua"/>
          <w:szCs w:val="24"/>
        </w:rPr>
        <w:t xml:space="preserve">. </w:t>
      </w:r>
      <w:r w:rsidR="00724EC1" w:rsidRPr="00C30CF6">
        <w:rPr>
          <w:rFonts w:ascii="Book Antiqua" w:hAnsi="Book Antiqua"/>
          <w:szCs w:val="24"/>
        </w:rPr>
        <w:t xml:space="preserve">Then, </w:t>
      </w:r>
      <w:r w:rsidR="00E974A6" w:rsidRPr="00C30CF6">
        <w:rPr>
          <w:rFonts w:ascii="Book Antiqua" w:hAnsi="Book Antiqua"/>
          <w:szCs w:val="24"/>
        </w:rPr>
        <w:t>ATM and DNA-PK p</w:t>
      </w:r>
      <w:r w:rsidR="00C35425" w:rsidRPr="00C30CF6">
        <w:rPr>
          <w:rFonts w:ascii="Book Antiqua" w:hAnsi="Book Antiqua"/>
          <w:szCs w:val="24"/>
        </w:rPr>
        <w:t>hospho</w:t>
      </w:r>
      <w:r w:rsidR="009B087F" w:rsidRPr="00C30CF6">
        <w:rPr>
          <w:rFonts w:ascii="Book Antiqua" w:hAnsi="Book Antiqua"/>
          <w:szCs w:val="24"/>
        </w:rPr>
        <w:t>rylat</w:t>
      </w:r>
      <w:r w:rsidR="00E974A6" w:rsidRPr="00C30CF6">
        <w:rPr>
          <w:rFonts w:ascii="Book Antiqua" w:hAnsi="Book Antiqua"/>
          <w:szCs w:val="24"/>
        </w:rPr>
        <w:t>e</w:t>
      </w:r>
      <w:r w:rsidR="009B087F" w:rsidRPr="00C30CF6">
        <w:rPr>
          <w:rFonts w:ascii="Book Antiqua" w:hAnsi="Book Antiqua"/>
          <w:szCs w:val="24"/>
        </w:rPr>
        <w:t xml:space="preserve"> H2AX at serine</w:t>
      </w:r>
      <w:r w:rsidR="00C35425" w:rsidRPr="00C30CF6">
        <w:rPr>
          <w:rFonts w:ascii="Book Antiqua" w:hAnsi="Book Antiqua"/>
          <w:szCs w:val="24"/>
          <w:vertAlign w:val="superscript"/>
        </w:rPr>
        <w:t>139</w:t>
      </w:r>
      <w:r w:rsidR="00B1630E" w:rsidRPr="00C30CF6">
        <w:rPr>
          <w:rFonts w:ascii="Book Antiqua" w:hAnsi="Book Antiqua"/>
          <w:szCs w:val="24"/>
        </w:rPr>
        <w:t>, which</w:t>
      </w:r>
      <w:r w:rsidR="00C35425" w:rsidRPr="00C30CF6">
        <w:rPr>
          <w:rFonts w:ascii="Book Antiqua" w:hAnsi="Book Antiqua"/>
          <w:szCs w:val="24"/>
        </w:rPr>
        <w:t xml:space="preserve"> </w:t>
      </w:r>
      <w:r w:rsidR="002E59C1" w:rsidRPr="00C30CF6">
        <w:rPr>
          <w:rFonts w:ascii="Book Antiqua" w:hAnsi="Book Antiqua"/>
          <w:szCs w:val="24"/>
        </w:rPr>
        <w:t>form</w:t>
      </w:r>
      <w:r w:rsidR="00B1630E" w:rsidRPr="00C30CF6">
        <w:rPr>
          <w:rFonts w:ascii="Book Antiqua" w:hAnsi="Book Antiqua"/>
          <w:szCs w:val="24"/>
        </w:rPr>
        <w:t>s</w:t>
      </w:r>
      <w:r w:rsidR="002E59C1" w:rsidRPr="00C30CF6">
        <w:rPr>
          <w:rFonts w:ascii="Book Antiqua" w:hAnsi="Book Antiqua"/>
          <w:szCs w:val="24"/>
        </w:rPr>
        <w:t xml:space="preserve"> γH2AX</w:t>
      </w:r>
      <w:r w:rsidR="00063E3F" w:rsidRPr="00C30CF6">
        <w:rPr>
          <w:rFonts w:ascii="Book Antiqua" w:hAnsi="Book Antiqua"/>
          <w:szCs w:val="24"/>
        </w:rPr>
        <w:t xml:space="preserve"> at sites close to</w:t>
      </w:r>
      <w:r w:rsidR="00780F83" w:rsidRPr="00C30CF6">
        <w:rPr>
          <w:rFonts w:ascii="Book Antiqua" w:hAnsi="Book Antiqua"/>
          <w:szCs w:val="24"/>
        </w:rPr>
        <w:t xml:space="preserve"> the</w:t>
      </w:r>
      <w:r w:rsidR="00063E3F" w:rsidRPr="00C30CF6">
        <w:rPr>
          <w:rFonts w:ascii="Book Antiqua" w:hAnsi="Book Antiqua"/>
          <w:szCs w:val="24"/>
        </w:rPr>
        <w:t xml:space="preserve"> DNA DSB</w:t>
      </w:r>
      <w:r w:rsidR="007E7B43" w:rsidRPr="00C30CF6">
        <w:rPr>
          <w:rFonts w:ascii="Book Antiqua" w:hAnsi="Book Antiqua"/>
          <w:szCs w:val="24"/>
          <w:vertAlign w:val="superscript"/>
        </w:rPr>
        <w:t>[66</w:t>
      </w:r>
      <w:r w:rsidR="009D0DEA" w:rsidRPr="00C30CF6">
        <w:rPr>
          <w:rFonts w:ascii="Book Antiqua" w:hAnsi="Book Antiqua"/>
          <w:szCs w:val="24"/>
          <w:vertAlign w:val="superscript"/>
        </w:rPr>
        <w:t>,</w:t>
      </w:r>
      <w:r w:rsidR="007E7B43" w:rsidRPr="00C30CF6">
        <w:rPr>
          <w:rFonts w:ascii="Book Antiqua" w:hAnsi="Book Antiqua"/>
          <w:szCs w:val="24"/>
          <w:vertAlign w:val="superscript"/>
        </w:rPr>
        <w:t>67</w:t>
      </w:r>
      <w:r w:rsidR="00651AF7" w:rsidRPr="00C30CF6">
        <w:rPr>
          <w:rFonts w:ascii="Book Antiqua" w:hAnsi="Book Antiqua"/>
          <w:szCs w:val="24"/>
          <w:vertAlign w:val="superscript"/>
        </w:rPr>
        <w:t>]</w:t>
      </w:r>
      <w:r w:rsidR="00C35425" w:rsidRPr="00C30CF6">
        <w:rPr>
          <w:rFonts w:ascii="Book Antiqua" w:hAnsi="Book Antiqua"/>
          <w:szCs w:val="24"/>
        </w:rPr>
        <w:t xml:space="preserve">. </w:t>
      </w:r>
      <w:r w:rsidR="00724EC1" w:rsidRPr="00C30CF6">
        <w:rPr>
          <w:rFonts w:ascii="Book Antiqua" w:hAnsi="Book Antiqua"/>
          <w:szCs w:val="24"/>
        </w:rPr>
        <w:t>T</w:t>
      </w:r>
      <w:r w:rsidR="006E419E" w:rsidRPr="00C30CF6">
        <w:rPr>
          <w:rFonts w:ascii="Book Antiqua" w:hAnsi="Book Antiqua"/>
          <w:szCs w:val="24"/>
        </w:rPr>
        <w:t xml:space="preserve">he </w:t>
      </w:r>
      <w:r w:rsidR="00F0442D" w:rsidRPr="00C30CF6">
        <w:rPr>
          <w:rFonts w:ascii="Book Antiqua" w:hAnsi="Book Antiqua"/>
          <w:szCs w:val="24"/>
        </w:rPr>
        <w:t>association</w:t>
      </w:r>
      <w:r w:rsidR="006E419E" w:rsidRPr="00C30CF6">
        <w:rPr>
          <w:rFonts w:ascii="Book Antiqua" w:hAnsi="Book Antiqua"/>
          <w:szCs w:val="24"/>
        </w:rPr>
        <w:t xml:space="preserve"> of</w:t>
      </w:r>
      <w:r w:rsidR="00780F83" w:rsidRPr="00C30CF6">
        <w:rPr>
          <w:rFonts w:ascii="Book Antiqua" w:hAnsi="Book Antiqua"/>
          <w:szCs w:val="24"/>
        </w:rPr>
        <w:t xml:space="preserve"> the</w:t>
      </w:r>
      <w:r w:rsidR="006E419E" w:rsidRPr="00C30CF6">
        <w:rPr>
          <w:rFonts w:ascii="Book Antiqua" w:hAnsi="Book Antiqua"/>
          <w:szCs w:val="24"/>
        </w:rPr>
        <w:t xml:space="preserve"> </w:t>
      </w:r>
      <w:r w:rsidR="00F0442D" w:rsidRPr="00C30CF6">
        <w:rPr>
          <w:rFonts w:ascii="Book Antiqua" w:hAnsi="Book Antiqua"/>
          <w:szCs w:val="24"/>
        </w:rPr>
        <w:t xml:space="preserve">MRN complex, </w:t>
      </w:r>
      <w:r w:rsidR="006E419E" w:rsidRPr="00C30CF6">
        <w:rPr>
          <w:rFonts w:ascii="Book Antiqua" w:hAnsi="Book Antiqua"/>
          <w:szCs w:val="24"/>
        </w:rPr>
        <w:t>MDC1</w:t>
      </w:r>
      <w:r w:rsidR="00F0442D" w:rsidRPr="00C30CF6">
        <w:rPr>
          <w:rFonts w:ascii="Book Antiqua" w:hAnsi="Book Antiqua"/>
          <w:szCs w:val="24"/>
        </w:rPr>
        <w:t xml:space="preserve">, and </w:t>
      </w:r>
      <w:r w:rsidR="006E419E" w:rsidRPr="00C30CF6">
        <w:rPr>
          <w:rFonts w:ascii="Book Antiqua" w:hAnsi="Book Antiqua"/>
          <w:szCs w:val="24"/>
        </w:rPr>
        <w:t xml:space="preserve">γH2AX enhances </w:t>
      </w:r>
      <w:r w:rsidR="00780F83" w:rsidRPr="00C30CF6">
        <w:rPr>
          <w:rFonts w:ascii="Book Antiqua" w:hAnsi="Book Antiqua"/>
          <w:szCs w:val="24"/>
        </w:rPr>
        <w:t xml:space="preserve">the </w:t>
      </w:r>
      <w:r w:rsidR="00E17469" w:rsidRPr="00C30CF6">
        <w:rPr>
          <w:rFonts w:ascii="Book Antiqua" w:hAnsi="Book Antiqua"/>
          <w:szCs w:val="24"/>
        </w:rPr>
        <w:t>accumulation of phosphorylated ATM and further phosphorylation of H2AX at DNA DSB sites</w:t>
      </w:r>
      <w:r w:rsidR="007E7B43" w:rsidRPr="00C30CF6">
        <w:rPr>
          <w:rFonts w:ascii="Book Antiqua" w:hAnsi="Book Antiqua"/>
          <w:szCs w:val="24"/>
          <w:vertAlign w:val="superscript"/>
        </w:rPr>
        <w:t>[68</w:t>
      </w:r>
      <w:r w:rsidR="00CB1303" w:rsidRPr="00C30CF6">
        <w:rPr>
          <w:rFonts w:ascii="Book Antiqua" w:hAnsi="Book Antiqua"/>
          <w:szCs w:val="24"/>
          <w:vertAlign w:val="superscript"/>
        </w:rPr>
        <w:t>]</w:t>
      </w:r>
      <w:r w:rsidR="00E17469" w:rsidRPr="00C30CF6">
        <w:rPr>
          <w:rFonts w:ascii="Book Antiqua" w:hAnsi="Book Antiqua"/>
          <w:szCs w:val="24"/>
        </w:rPr>
        <w:t xml:space="preserve">. </w:t>
      </w:r>
      <w:r w:rsidR="00780F83" w:rsidRPr="00C30CF6">
        <w:rPr>
          <w:rFonts w:ascii="Book Antiqua" w:hAnsi="Book Antiqua"/>
          <w:szCs w:val="24"/>
        </w:rPr>
        <w:t>Next</w:t>
      </w:r>
      <w:r w:rsidR="003A41A2" w:rsidRPr="00C30CF6">
        <w:rPr>
          <w:rFonts w:ascii="Book Antiqua" w:hAnsi="Book Antiqua"/>
          <w:szCs w:val="24"/>
        </w:rPr>
        <w:t xml:space="preserve">, </w:t>
      </w:r>
      <w:r w:rsidR="00780F83" w:rsidRPr="00C30CF6">
        <w:rPr>
          <w:rFonts w:ascii="Book Antiqua" w:hAnsi="Book Antiqua"/>
          <w:szCs w:val="24"/>
        </w:rPr>
        <w:t xml:space="preserve">the </w:t>
      </w:r>
      <w:r w:rsidR="003A41A2" w:rsidRPr="00C30CF6">
        <w:rPr>
          <w:rFonts w:ascii="Book Antiqua" w:hAnsi="Book Antiqua"/>
          <w:szCs w:val="24"/>
        </w:rPr>
        <w:t>DSB repair machinery</w:t>
      </w:r>
      <w:r w:rsidR="00724EC1" w:rsidRPr="00C30CF6">
        <w:rPr>
          <w:rFonts w:ascii="Book Antiqua" w:hAnsi="Book Antiqua"/>
          <w:szCs w:val="24"/>
        </w:rPr>
        <w:t xml:space="preserve"> is recruited</w:t>
      </w:r>
      <w:r w:rsidR="003A41A2" w:rsidRPr="00C30CF6">
        <w:rPr>
          <w:rFonts w:ascii="Book Antiqua" w:hAnsi="Book Antiqua"/>
          <w:szCs w:val="24"/>
        </w:rPr>
        <w:t xml:space="preserve"> and </w:t>
      </w:r>
      <w:r w:rsidR="0086736E" w:rsidRPr="00C30CF6">
        <w:rPr>
          <w:rFonts w:ascii="Book Antiqua" w:hAnsi="Book Antiqua"/>
          <w:szCs w:val="24"/>
        </w:rPr>
        <w:t>p</w:t>
      </w:r>
      <w:r w:rsidR="002D31EB" w:rsidRPr="00C30CF6">
        <w:rPr>
          <w:rFonts w:ascii="Book Antiqua" w:hAnsi="Book Antiqua"/>
          <w:szCs w:val="24"/>
        </w:rPr>
        <w:t>53 and Chk</w:t>
      </w:r>
      <w:r w:rsidR="003A41A2" w:rsidRPr="00C30CF6">
        <w:rPr>
          <w:rFonts w:ascii="Book Antiqua" w:hAnsi="Book Antiqua"/>
          <w:szCs w:val="24"/>
        </w:rPr>
        <w:t xml:space="preserve">2 </w:t>
      </w:r>
      <w:r w:rsidR="00724EC1" w:rsidRPr="00C30CF6">
        <w:rPr>
          <w:rFonts w:ascii="Book Antiqua" w:hAnsi="Book Antiqua"/>
          <w:szCs w:val="24"/>
        </w:rPr>
        <w:t>are phosphorylated</w:t>
      </w:r>
      <w:r w:rsidR="007E7B43" w:rsidRPr="00C30CF6">
        <w:rPr>
          <w:rFonts w:ascii="Book Antiqua" w:hAnsi="Book Antiqua"/>
          <w:szCs w:val="24"/>
          <w:vertAlign w:val="superscript"/>
        </w:rPr>
        <w:t>[69-71</w:t>
      </w:r>
      <w:r w:rsidR="003A41A2" w:rsidRPr="00C30CF6">
        <w:rPr>
          <w:rFonts w:ascii="Book Antiqua" w:hAnsi="Book Antiqua"/>
          <w:szCs w:val="24"/>
          <w:vertAlign w:val="superscript"/>
        </w:rPr>
        <w:t>]</w:t>
      </w:r>
      <w:r w:rsidR="003A41A2" w:rsidRPr="00C30CF6">
        <w:rPr>
          <w:rFonts w:ascii="Book Antiqua" w:hAnsi="Book Antiqua"/>
          <w:szCs w:val="24"/>
        </w:rPr>
        <w:t xml:space="preserve">. </w:t>
      </w:r>
      <w:r w:rsidR="00724EC1" w:rsidRPr="00C30CF6">
        <w:rPr>
          <w:rFonts w:ascii="Book Antiqua" w:hAnsi="Book Antiqua"/>
          <w:szCs w:val="24"/>
        </w:rPr>
        <w:t xml:space="preserve">The </w:t>
      </w:r>
      <w:r w:rsidR="001B3A7E" w:rsidRPr="00C30CF6">
        <w:rPr>
          <w:rFonts w:ascii="Book Antiqua" w:hAnsi="Book Antiqua"/>
          <w:szCs w:val="24"/>
        </w:rPr>
        <w:t>replication protein A (RPA)</w:t>
      </w:r>
      <w:r w:rsidR="00724EC1" w:rsidRPr="00C30CF6">
        <w:rPr>
          <w:rFonts w:ascii="Book Antiqua" w:hAnsi="Book Antiqua"/>
          <w:szCs w:val="24"/>
        </w:rPr>
        <w:t xml:space="preserve"> coated </w:t>
      </w:r>
      <w:r w:rsidR="006111EB" w:rsidRPr="00C30CF6">
        <w:rPr>
          <w:rFonts w:ascii="Book Antiqua" w:hAnsi="Book Antiqua"/>
          <w:szCs w:val="24"/>
        </w:rPr>
        <w:t>ssDNA</w:t>
      </w:r>
      <w:r w:rsidR="006F240E" w:rsidRPr="00C30CF6">
        <w:rPr>
          <w:rFonts w:ascii="Book Antiqua" w:hAnsi="Book Antiqua"/>
          <w:szCs w:val="24"/>
        </w:rPr>
        <w:t xml:space="preserve"> </w:t>
      </w:r>
      <w:r w:rsidR="00724EC1" w:rsidRPr="00C30CF6">
        <w:rPr>
          <w:rFonts w:ascii="Book Antiqua" w:hAnsi="Book Antiqua"/>
          <w:szCs w:val="24"/>
        </w:rPr>
        <w:t xml:space="preserve">structure </w:t>
      </w:r>
      <w:r w:rsidR="006F240E" w:rsidRPr="00C30CF6">
        <w:rPr>
          <w:rFonts w:ascii="Book Antiqua" w:hAnsi="Book Antiqua"/>
          <w:szCs w:val="24"/>
        </w:rPr>
        <w:t xml:space="preserve">recruits ATR and </w:t>
      </w:r>
      <w:r w:rsidR="00181D44" w:rsidRPr="00C30CF6">
        <w:rPr>
          <w:rFonts w:ascii="Book Antiqua" w:hAnsi="Book Antiqua"/>
          <w:szCs w:val="24"/>
        </w:rPr>
        <w:t>ATR-interacting protein (</w:t>
      </w:r>
      <w:r w:rsidR="006F240E" w:rsidRPr="00C30CF6">
        <w:rPr>
          <w:rFonts w:ascii="Book Antiqua" w:hAnsi="Book Antiqua"/>
          <w:szCs w:val="24"/>
        </w:rPr>
        <w:t>ATRIP</w:t>
      </w:r>
      <w:r w:rsidR="00181D44" w:rsidRPr="00C30CF6">
        <w:rPr>
          <w:rFonts w:ascii="Book Antiqua" w:hAnsi="Book Antiqua"/>
          <w:szCs w:val="24"/>
        </w:rPr>
        <w:t>)</w:t>
      </w:r>
      <w:r w:rsidR="006F240E" w:rsidRPr="00C30CF6">
        <w:rPr>
          <w:rFonts w:ascii="Book Antiqua" w:hAnsi="Book Antiqua"/>
          <w:szCs w:val="24"/>
        </w:rPr>
        <w:t xml:space="preserve"> to </w:t>
      </w:r>
      <w:r w:rsidR="007416B2" w:rsidRPr="00C30CF6">
        <w:rPr>
          <w:rFonts w:ascii="Book Antiqua" w:hAnsi="Book Antiqua"/>
          <w:szCs w:val="24"/>
        </w:rPr>
        <w:t xml:space="preserve">bind </w:t>
      </w:r>
      <w:r w:rsidR="006F240E" w:rsidRPr="00C30CF6">
        <w:rPr>
          <w:rFonts w:ascii="Book Antiqua" w:hAnsi="Book Antiqua"/>
          <w:szCs w:val="24"/>
        </w:rPr>
        <w:t>with RPA</w:t>
      </w:r>
      <w:r w:rsidR="00724EC1" w:rsidRPr="00C30CF6">
        <w:rPr>
          <w:rFonts w:ascii="Book Antiqua" w:hAnsi="Book Antiqua"/>
          <w:szCs w:val="24"/>
        </w:rPr>
        <w:t>, at sites of damaged DNA or stalled replication forks</w:t>
      </w:r>
      <w:r w:rsidR="007E7B43" w:rsidRPr="00C30CF6">
        <w:rPr>
          <w:rFonts w:ascii="Book Antiqua" w:hAnsi="Book Antiqua"/>
          <w:szCs w:val="24"/>
          <w:vertAlign w:val="superscript"/>
        </w:rPr>
        <w:t>[72</w:t>
      </w:r>
      <w:r w:rsidR="009D0DEA" w:rsidRPr="00C30CF6">
        <w:rPr>
          <w:rFonts w:ascii="Book Antiqua" w:hAnsi="Book Antiqua"/>
          <w:szCs w:val="24"/>
          <w:vertAlign w:val="superscript"/>
        </w:rPr>
        <w:t>,</w:t>
      </w:r>
      <w:r w:rsidRPr="00C30CF6">
        <w:rPr>
          <w:rFonts w:ascii="Book Antiqua" w:hAnsi="Book Antiqua"/>
          <w:szCs w:val="24"/>
          <w:vertAlign w:val="superscript"/>
        </w:rPr>
        <w:t>7</w:t>
      </w:r>
      <w:r w:rsidR="007E7B43" w:rsidRPr="00C30CF6">
        <w:rPr>
          <w:rFonts w:ascii="Book Antiqua" w:hAnsi="Book Antiqua"/>
          <w:szCs w:val="24"/>
          <w:vertAlign w:val="superscript"/>
        </w:rPr>
        <w:t>3</w:t>
      </w:r>
      <w:r w:rsidR="0059341D" w:rsidRPr="00C30CF6">
        <w:rPr>
          <w:rFonts w:ascii="Book Antiqua" w:hAnsi="Book Antiqua"/>
          <w:szCs w:val="24"/>
          <w:vertAlign w:val="superscript"/>
        </w:rPr>
        <w:t>]</w:t>
      </w:r>
      <w:r w:rsidR="006F240E" w:rsidRPr="00C30CF6">
        <w:rPr>
          <w:rFonts w:ascii="Book Antiqua" w:hAnsi="Book Antiqua"/>
          <w:szCs w:val="24"/>
        </w:rPr>
        <w:t xml:space="preserve">. </w:t>
      </w:r>
      <w:r w:rsidR="000D7414" w:rsidRPr="00C30CF6">
        <w:rPr>
          <w:rFonts w:ascii="Book Antiqua" w:hAnsi="Book Antiqua"/>
          <w:szCs w:val="24"/>
        </w:rPr>
        <w:t xml:space="preserve">The </w:t>
      </w:r>
      <w:r w:rsidR="006F240E" w:rsidRPr="00C30CF6">
        <w:rPr>
          <w:rFonts w:ascii="Book Antiqua" w:hAnsi="Book Antiqua"/>
          <w:szCs w:val="24"/>
        </w:rPr>
        <w:t>RAD</w:t>
      </w:r>
      <w:r w:rsidR="00925C13" w:rsidRPr="00C30CF6">
        <w:rPr>
          <w:rFonts w:ascii="Book Antiqua" w:hAnsi="Book Antiqua"/>
          <w:szCs w:val="24"/>
        </w:rPr>
        <w:t>9</w:t>
      </w:r>
      <w:r w:rsidR="006F240E" w:rsidRPr="00C30CF6">
        <w:rPr>
          <w:rFonts w:ascii="Book Antiqua" w:hAnsi="Book Antiqua"/>
          <w:szCs w:val="24"/>
        </w:rPr>
        <w:t>-HUS1</w:t>
      </w:r>
      <w:r w:rsidR="00925C13" w:rsidRPr="00C30CF6">
        <w:rPr>
          <w:rFonts w:ascii="Book Antiqua" w:hAnsi="Book Antiqua"/>
          <w:szCs w:val="24"/>
        </w:rPr>
        <w:t>-RAD1</w:t>
      </w:r>
      <w:r w:rsidR="006F240E" w:rsidRPr="00C30CF6">
        <w:rPr>
          <w:rFonts w:ascii="Book Antiqua" w:hAnsi="Book Antiqua"/>
          <w:szCs w:val="24"/>
        </w:rPr>
        <w:t xml:space="preserve"> (9-1-1) </w:t>
      </w:r>
      <w:r w:rsidR="00AE189D" w:rsidRPr="00C30CF6">
        <w:rPr>
          <w:rFonts w:ascii="Book Antiqua" w:hAnsi="Book Antiqua"/>
          <w:szCs w:val="24"/>
        </w:rPr>
        <w:t xml:space="preserve">clamp </w:t>
      </w:r>
      <w:r w:rsidR="006F240E" w:rsidRPr="00C30CF6">
        <w:rPr>
          <w:rFonts w:ascii="Book Antiqua" w:hAnsi="Book Antiqua"/>
          <w:szCs w:val="24"/>
        </w:rPr>
        <w:t>complex</w:t>
      </w:r>
      <w:r w:rsidR="007E7B43" w:rsidRPr="00C30CF6">
        <w:rPr>
          <w:rFonts w:ascii="Book Antiqua" w:hAnsi="Book Antiqua"/>
          <w:szCs w:val="24"/>
          <w:vertAlign w:val="superscript"/>
        </w:rPr>
        <w:t>[74</w:t>
      </w:r>
      <w:r w:rsidR="00AC521C" w:rsidRPr="00C30CF6">
        <w:rPr>
          <w:rFonts w:ascii="Book Antiqua" w:hAnsi="Book Antiqua"/>
          <w:szCs w:val="24"/>
          <w:vertAlign w:val="superscript"/>
        </w:rPr>
        <w:t>]</w:t>
      </w:r>
      <w:r w:rsidR="009F2B1B" w:rsidRPr="00C30CF6">
        <w:rPr>
          <w:rFonts w:ascii="Book Antiqua" w:hAnsi="Book Antiqua"/>
          <w:szCs w:val="24"/>
        </w:rPr>
        <w:t xml:space="preserve"> localizes</w:t>
      </w:r>
      <w:r w:rsidR="006F240E" w:rsidRPr="00C30CF6">
        <w:rPr>
          <w:rFonts w:ascii="Book Antiqua" w:hAnsi="Book Antiqua"/>
          <w:szCs w:val="24"/>
        </w:rPr>
        <w:t xml:space="preserve"> to the damaged DNA sites</w:t>
      </w:r>
      <w:r w:rsidR="000D7414" w:rsidRPr="00C30CF6">
        <w:rPr>
          <w:rFonts w:ascii="Book Antiqua" w:hAnsi="Book Antiqua"/>
          <w:szCs w:val="24"/>
        </w:rPr>
        <w:t>,</w:t>
      </w:r>
      <w:r w:rsidR="00AC521C" w:rsidRPr="00C30CF6">
        <w:rPr>
          <w:rFonts w:ascii="Book Antiqua" w:hAnsi="Book Antiqua"/>
          <w:szCs w:val="24"/>
        </w:rPr>
        <w:t xml:space="preserve"> with the aid of RAD17 clamp loader</w:t>
      </w:r>
      <w:r w:rsidR="00B1630E" w:rsidRPr="00C30CF6">
        <w:rPr>
          <w:rFonts w:ascii="Book Antiqua" w:hAnsi="Book Antiqua"/>
          <w:szCs w:val="24"/>
        </w:rPr>
        <w:t>.</w:t>
      </w:r>
      <w:r w:rsidR="006F240E" w:rsidRPr="00C30CF6">
        <w:rPr>
          <w:rFonts w:ascii="Book Antiqua" w:hAnsi="Book Antiqua"/>
          <w:szCs w:val="24"/>
        </w:rPr>
        <w:t xml:space="preserve"> </w:t>
      </w:r>
      <w:r w:rsidR="00B1630E" w:rsidRPr="00C30CF6">
        <w:rPr>
          <w:rFonts w:ascii="Book Antiqua" w:hAnsi="Book Antiqua"/>
          <w:szCs w:val="24"/>
        </w:rPr>
        <w:t xml:space="preserve">This event </w:t>
      </w:r>
      <w:r w:rsidR="006F240E" w:rsidRPr="00C30CF6">
        <w:rPr>
          <w:rFonts w:ascii="Book Antiqua" w:hAnsi="Book Antiqua"/>
          <w:szCs w:val="24"/>
        </w:rPr>
        <w:t>bring</w:t>
      </w:r>
      <w:r w:rsidR="009F2B1B" w:rsidRPr="00C30CF6">
        <w:rPr>
          <w:rFonts w:ascii="Book Antiqua" w:hAnsi="Book Antiqua"/>
          <w:szCs w:val="24"/>
        </w:rPr>
        <w:t>s</w:t>
      </w:r>
      <w:r w:rsidR="006F240E" w:rsidRPr="00C30CF6">
        <w:rPr>
          <w:rFonts w:ascii="Book Antiqua" w:hAnsi="Book Antiqua"/>
          <w:szCs w:val="24"/>
        </w:rPr>
        <w:t xml:space="preserve"> </w:t>
      </w:r>
      <w:r w:rsidR="009F2B1B" w:rsidRPr="00C30CF6">
        <w:rPr>
          <w:rFonts w:ascii="Book Antiqua" w:hAnsi="Book Antiqua"/>
          <w:szCs w:val="24"/>
        </w:rPr>
        <w:t xml:space="preserve">the ATR/ATRIP complex activator </w:t>
      </w:r>
      <w:r w:rsidR="00181D44" w:rsidRPr="00C30CF6">
        <w:rPr>
          <w:rFonts w:ascii="Book Antiqua" w:hAnsi="Book Antiqua"/>
          <w:szCs w:val="24"/>
        </w:rPr>
        <w:t>topoisomerase-binding protein-1 (</w:t>
      </w:r>
      <w:r w:rsidR="009F2B1B" w:rsidRPr="00C30CF6">
        <w:rPr>
          <w:rFonts w:ascii="Book Antiqua" w:hAnsi="Book Antiqua"/>
          <w:szCs w:val="24"/>
        </w:rPr>
        <w:t>TOPBP1</w:t>
      </w:r>
      <w:r w:rsidR="00181D44" w:rsidRPr="00C30CF6">
        <w:rPr>
          <w:rFonts w:ascii="Book Antiqua" w:hAnsi="Book Antiqua"/>
          <w:szCs w:val="24"/>
        </w:rPr>
        <w:t>)</w:t>
      </w:r>
      <w:r w:rsidR="000D7414" w:rsidRPr="00C30CF6">
        <w:rPr>
          <w:rFonts w:ascii="Book Antiqua" w:hAnsi="Book Antiqua"/>
          <w:szCs w:val="24"/>
        </w:rPr>
        <w:t xml:space="preserve"> to the complex</w:t>
      </w:r>
      <w:r w:rsidR="007E7B43" w:rsidRPr="00C30CF6">
        <w:rPr>
          <w:rFonts w:ascii="Book Antiqua" w:hAnsi="Book Antiqua"/>
          <w:szCs w:val="24"/>
          <w:vertAlign w:val="superscript"/>
        </w:rPr>
        <w:t>[75</w:t>
      </w:r>
      <w:r w:rsidR="00415B41" w:rsidRPr="00C30CF6">
        <w:rPr>
          <w:rFonts w:ascii="Book Antiqua" w:hAnsi="Book Antiqua"/>
          <w:szCs w:val="24"/>
          <w:vertAlign w:val="superscript"/>
        </w:rPr>
        <w:t>]</w:t>
      </w:r>
      <w:r w:rsidR="009F2B1B" w:rsidRPr="00C30CF6">
        <w:rPr>
          <w:rFonts w:ascii="Book Antiqua" w:hAnsi="Book Antiqua"/>
          <w:szCs w:val="24"/>
        </w:rPr>
        <w:t xml:space="preserve">. </w:t>
      </w:r>
      <w:r w:rsidR="000D7414" w:rsidRPr="00C30CF6">
        <w:rPr>
          <w:rFonts w:ascii="Book Antiqua" w:hAnsi="Book Antiqua"/>
          <w:szCs w:val="24"/>
        </w:rPr>
        <w:t xml:space="preserve">This step is essential for ATR/ATRIP activation and further signaling. </w:t>
      </w:r>
      <w:r w:rsidR="007416B2" w:rsidRPr="00C30CF6">
        <w:rPr>
          <w:rFonts w:ascii="Book Antiqua" w:hAnsi="Book Antiqua"/>
          <w:szCs w:val="24"/>
        </w:rPr>
        <w:t>C</w:t>
      </w:r>
      <w:r w:rsidR="009F2B1B" w:rsidRPr="00C30CF6">
        <w:rPr>
          <w:rFonts w:ascii="Book Antiqua" w:hAnsi="Book Antiqua"/>
          <w:szCs w:val="24"/>
        </w:rPr>
        <w:t xml:space="preserve">laspin functions as the adaptor </w:t>
      </w:r>
      <w:r w:rsidR="00B1630E" w:rsidRPr="00C30CF6">
        <w:rPr>
          <w:rFonts w:ascii="Book Antiqua" w:hAnsi="Book Antiqua"/>
          <w:szCs w:val="24"/>
        </w:rPr>
        <w:t xml:space="preserve">that </w:t>
      </w:r>
      <w:r w:rsidR="009F2B1B" w:rsidRPr="00C30CF6">
        <w:rPr>
          <w:rFonts w:ascii="Book Antiqua" w:hAnsi="Book Antiqua"/>
          <w:szCs w:val="24"/>
        </w:rPr>
        <w:t>bring</w:t>
      </w:r>
      <w:r w:rsidR="00B1630E" w:rsidRPr="00C30CF6">
        <w:rPr>
          <w:rFonts w:ascii="Book Antiqua" w:hAnsi="Book Antiqua"/>
          <w:szCs w:val="24"/>
        </w:rPr>
        <w:t>s</w:t>
      </w:r>
      <w:r w:rsidR="009F2B1B" w:rsidRPr="00C30CF6">
        <w:rPr>
          <w:rFonts w:ascii="Book Antiqua" w:hAnsi="Book Antiqua"/>
          <w:szCs w:val="24"/>
        </w:rPr>
        <w:t xml:space="preserve"> </w:t>
      </w:r>
      <w:r w:rsidR="00023AE1" w:rsidRPr="00C30CF6">
        <w:rPr>
          <w:rFonts w:ascii="Book Antiqua" w:hAnsi="Book Antiqua"/>
          <w:szCs w:val="24"/>
        </w:rPr>
        <w:t>Chk</w:t>
      </w:r>
      <w:r w:rsidR="009F2B1B" w:rsidRPr="00C30CF6">
        <w:rPr>
          <w:rFonts w:ascii="Book Antiqua" w:hAnsi="Book Antiqua"/>
          <w:szCs w:val="24"/>
        </w:rPr>
        <w:t xml:space="preserve">1 to </w:t>
      </w:r>
      <w:r w:rsidR="000D7414" w:rsidRPr="00C30CF6">
        <w:rPr>
          <w:rFonts w:ascii="Book Antiqua" w:hAnsi="Book Antiqua"/>
          <w:szCs w:val="24"/>
        </w:rPr>
        <w:t xml:space="preserve">the </w:t>
      </w:r>
      <w:r w:rsidR="009F2B1B" w:rsidRPr="00C30CF6">
        <w:rPr>
          <w:rFonts w:ascii="Book Antiqua" w:hAnsi="Book Antiqua"/>
          <w:szCs w:val="24"/>
        </w:rPr>
        <w:t>ATR/ATRIP complex</w:t>
      </w:r>
      <w:r w:rsidR="007E7B43" w:rsidRPr="00C30CF6">
        <w:rPr>
          <w:rFonts w:ascii="Book Antiqua" w:hAnsi="Book Antiqua"/>
          <w:szCs w:val="24"/>
          <w:vertAlign w:val="superscript"/>
        </w:rPr>
        <w:t>[76</w:t>
      </w:r>
      <w:r w:rsidR="002047F2" w:rsidRPr="00C30CF6">
        <w:rPr>
          <w:rFonts w:ascii="Book Antiqua" w:hAnsi="Book Antiqua"/>
          <w:szCs w:val="24"/>
          <w:vertAlign w:val="superscript"/>
        </w:rPr>
        <w:t>]</w:t>
      </w:r>
      <w:r w:rsidR="009F2B1B" w:rsidRPr="00C30CF6">
        <w:rPr>
          <w:rFonts w:ascii="Book Antiqua" w:hAnsi="Book Antiqua"/>
          <w:szCs w:val="24"/>
        </w:rPr>
        <w:t xml:space="preserve">. </w:t>
      </w:r>
      <w:r w:rsidR="000D7414" w:rsidRPr="00C30CF6">
        <w:rPr>
          <w:rFonts w:ascii="Book Antiqua" w:hAnsi="Book Antiqua"/>
          <w:szCs w:val="24"/>
        </w:rPr>
        <w:t>P</w:t>
      </w:r>
      <w:r w:rsidR="007E19C2" w:rsidRPr="00C30CF6">
        <w:rPr>
          <w:rFonts w:ascii="Book Antiqua" w:hAnsi="Book Antiqua"/>
          <w:szCs w:val="24"/>
        </w:rPr>
        <w:t xml:space="preserve">hosphorylation of the </w:t>
      </w:r>
      <w:r w:rsidR="00440CFF" w:rsidRPr="00C30CF6">
        <w:rPr>
          <w:rFonts w:ascii="Book Antiqua" w:hAnsi="Book Antiqua"/>
          <w:szCs w:val="24"/>
        </w:rPr>
        <w:t xml:space="preserve">ATRIP, </w:t>
      </w:r>
      <w:r w:rsidR="007E19C2" w:rsidRPr="00C30CF6">
        <w:rPr>
          <w:rFonts w:ascii="Book Antiqua" w:hAnsi="Book Antiqua"/>
          <w:szCs w:val="24"/>
        </w:rPr>
        <w:t xml:space="preserve">9-1-1 complex, TOPBP1, </w:t>
      </w:r>
      <w:r w:rsidR="007416B2" w:rsidRPr="00C30CF6">
        <w:rPr>
          <w:rFonts w:ascii="Book Antiqua" w:hAnsi="Book Antiqua"/>
          <w:szCs w:val="24"/>
        </w:rPr>
        <w:t xml:space="preserve">the </w:t>
      </w:r>
      <w:r w:rsidR="00181D44" w:rsidRPr="00C30CF6">
        <w:rPr>
          <w:rFonts w:ascii="Book Antiqua" w:hAnsi="Book Antiqua"/>
          <w:szCs w:val="24"/>
        </w:rPr>
        <w:t>minichromosome maintenance protein (</w:t>
      </w:r>
      <w:r w:rsidR="007E19C2" w:rsidRPr="00C30CF6">
        <w:rPr>
          <w:rFonts w:ascii="Book Antiqua" w:hAnsi="Book Antiqua"/>
          <w:szCs w:val="24"/>
        </w:rPr>
        <w:t>MCM</w:t>
      </w:r>
      <w:r w:rsidR="00181D44" w:rsidRPr="00C30CF6">
        <w:rPr>
          <w:rFonts w:ascii="Book Antiqua" w:hAnsi="Book Antiqua"/>
          <w:szCs w:val="24"/>
        </w:rPr>
        <w:t>)</w:t>
      </w:r>
      <w:r w:rsidR="007E19C2" w:rsidRPr="00C30CF6">
        <w:rPr>
          <w:rFonts w:ascii="Book Antiqua" w:hAnsi="Book Antiqua"/>
          <w:szCs w:val="24"/>
        </w:rPr>
        <w:t xml:space="preserve"> complex</w:t>
      </w:r>
      <w:r w:rsidR="007416B2" w:rsidRPr="00C30CF6">
        <w:rPr>
          <w:rFonts w:ascii="Book Antiqua" w:hAnsi="Book Antiqua"/>
          <w:szCs w:val="24"/>
        </w:rPr>
        <w:t>,</w:t>
      </w:r>
      <w:r w:rsidR="007E19C2" w:rsidRPr="00C30CF6">
        <w:rPr>
          <w:rFonts w:ascii="Book Antiqua" w:hAnsi="Book Antiqua"/>
          <w:szCs w:val="24"/>
        </w:rPr>
        <w:t xml:space="preserve"> and RPA also </w:t>
      </w:r>
      <w:r w:rsidR="007416B2" w:rsidRPr="00C30CF6">
        <w:rPr>
          <w:rFonts w:ascii="Book Antiqua" w:hAnsi="Book Antiqua"/>
          <w:szCs w:val="24"/>
        </w:rPr>
        <w:t>follow</w:t>
      </w:r>
      <w:r w:rsidR="007E19C2" w:rsidRPr="00C30CF6">
        <w:rPr>
          <w:rFonts w:ascii="Book Antiqua" w:hAnsi="Book Antiqua"/>
          <w:szCs w:val="24"/>
        </w:rPr>
        <w:t xml:space="preserve"> ATR activation. </w:t>
      </w:r>
    </w:p>
    <w:p w14:paraId="32C96A7F" w14:textId="28B0617C" w:rsidR="001F479B" w:rsidRPr="00C30CF6" w:rsidRDefault="00244163"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lastRenderedPageBreak/>
        <w:t xml:space="preserve">Inhibitors </w:t>
      </w:r>
      <w:r w:rsidR="007416B2" w:rsidRPr="00C30CF6">
        <w:rPr>
          <w:rFonts w:ascii="Book Antiqua" w:hAnsi="Book Antiqua"/>
          <w:szCs w:val="24"/>
        </w:rPr>
        <w:t xml:space="preserve">of </w:t>
      </w:r>
      <w:r w:rsidR="00893D8D" w:rsidRPr="00C30CF6">
        <w:rPr>
          <w:rFonts w:ascii="Book Antiqua" w:hAnsi="Book Antiqua"/>
          <w:szCs w:val="24"/>
        </w:rPr>
        <w:t>ATM or ATR are under active</w:t>
      </w:r>
      <w:r w:rsidRPr="00C30CF6">
        <w:rPr>
          <w:rFonts w:ascii="Book Antiqua" w:hAnsi="Book Antiqua"/>
          <w:szCs w:val="24"/>
        </w:rPr>
        <w:t xml:space="preserve"> development </w:t>
      </w:r>
      <w:r w:rsidR="007416B2" w:rsidRPr="00C30CF6">
        <w:rPr>
          <w:rFonts w:ascii="Book Antiqua" w:hAnsi="Book Antiqua"/>
          <w:szCs w:val="24"/>
        </w:rPr>
        <w:t xml:space="preserve">for the treatment of </w:t>
      </w:r>
      <w:r w:rsidRPr="00C30CF6">
        <w:rPr>
          <w:rFonts w:ascii="Book Antiqua" w:hAnsi="Book Antiqua"/>
          <w:szCs w:val="24"/>
        </w:rPr>
        <w:t xml:space="preserve">various cancer types. </w:t>
      </w:r>
      <w:r w:rsidR="00012FA8" w:rsidRPr="00C30CF6">
        <w:rPr>
          <w:rFonts w:ascii="Book Antiqua" w:hAnsi="Book Antiqua"/>
          <w:szCs w:val="24"/>
        </w:rPr>
        <w:t>Caffeine, a methylxanthine alkaloid, inhibit</w:t>
      </w:r>
      <w:r w:rsidR="00EA5EFF" w:rsidRPr="00C30CF6">
        <w:rPr>
          <w:rFonts w:ascii="Book Antiqua" w:hAnsi="Book Antiqua"/>
          <w:szCs w:val="24"/>
        </w:rPr>
        <w:t>ed</w:t>
      </w:r>
      <w:r w:rsidR="00012FA8" w:rsidRPr="00C30CF6">
        <w:rPr>
          <w:rFonts w:ascii="Book Antiqua" w:hAnsi="Book Antiqua"/>
          <w:szCs w:val="24"/>
        </w:rPr>
        <w:t xml:space="preserve"> the kinase activities of ATM and ATR </w:t>
      </w:r>
      <w:r w:rsidR="00A95D8B" w:rsidRPr="00C30CF6">
        <w:rPr>
          <w:rFonts w:ascii="Book Antiqua" w:hAnsi="Book Antiqua"/>
          <w:szCs w:val="24"/>
        </w:rPr>
        <w:t xml:space="preserve">with </w:t>
      </w:r>
      <w:r w:rsidR="000D7414" w:rsidRPr="00C30CF6">
        <w:rPr>
          <w:rFonts w:ascii="Book Antiqua" w:hAnsi="Book Antiqua"/>
          <w:szCs w:val="24"/>
        </w:rPr>
        <w:t xml:space="preserve">an </w:t>
      </w:r>
      <w:r w:rsidR="00A95D8B" w:rsidRPr="00C30CF6">
        <w:rPr>
          <w:rFonts w:ascii="Book Antiqua" w:hAnsi="Book Antiqua"/>
          <w:szCs w:val="24"/>
        </w:rPr>
        <w:t>IC</w:t>
      </w:r>
      <w:r w:rsidR="00A95D8B" w:rsidRPr="00C30CF6">
        <w:rPr>
          <w:rFonts w:ascii="Book Antiqua" w:hAnsi="Book Antiqua"/>
          <w:szCs w:val="24"/>
          <w:vertAlign w:val="subscript"/>
        </w:rPr>
        <w:t>50</w:t>
      </w:r>
      <w:r w:rsidR="00A95D8B" w:rsidRPr="00C30CF6">
        <w:rPr>
          <w:rFonts w:ascii="Book Antiqua" w:hAnsi="Book Antiqua"/>
          <w:szCs w:val="24"/>
        </w:rPr>
        <w:t xml:space="preserve"> </w:t>
      </w:r>
      <w:r w:rsidR="000D7414" w:rsidRPr="00C30CF6">
        <w:rPr>
          <w:rFonts w:ascii="Book Antiqua" w:hAnsi="Book Antiqua"/>
          <w:szCs w:val="24"/>
        </w:rPr>
        <w:t xml:space="preserve">in </w:t>
      </w:r>
      <w:r w:rsidR="00012FA8" w:rsidRPr="00C30CF6">
        <w:rPr>
          <w:rFonts w:ascii="Book Antiqua" w:hAnsi="Book Antiqua"/>
          <w:szCs w:val="24"/>
        </w:rPr>
        <w:t>millimolar ranges</w:t>
      </w:r>
      <w:r w:rsidR="000D7414" w:rsidRPr="00C30CF6">
        <w:rPr>
          <w:rFonts w:ascii="Book Antiqua" w:hAnsi="Book Antiqua"/>
          <w:szCs w:val="24"/>
        </w:rPr>
        <w:t xml:space="preserve">. It </w:t>
      </w:r>
      <w:r w:rsidR="00EA5EFF" w:rsidRPr="00C30CF6">
        <w:rPr>
          <w:rFonts w:ascii="Book Antiqua" w:hAnsi="Book Antiqua"/>
          <w:szCs w:val="24"/>
        </w:rPr>
        <w:t xml:space="preserve">subsequently induced </w:t>
      </w:r>
      <w:r w:rsidR="000E525E" w:rsidRPr="00C30CF6">
        <w:rPr>
          <w:rFonts w:ascii="Book Antiqua" w:hAnsi="Book Antiqua"/>
          <w:szCs w:val="24"/>
        </w:rPr>
        <w:t>Ser</w:t>
      </w:r>
      <w:r w:rsidR="000E525E" w:rsidRPr="00C30CF6">
        <w:rPr>
          <w:rFonts w:ascii="Book Antiqua" w:hAnsi="Book Antiqua"/>
          <w:szCs w:val="24"/>
          <w:vertAlign w:val="superscript"/>
        </w:rPr>
        <w:t>15</w:t>
      </w:r>
      <w:r w:rsidR="000E525E" w:rsidRPr="00C30CF6">
        <w:rPr>
          <w:rFonts w:ascii="Book Antiqua" w:hAnsi="Book Antiqua"/>
          <w:szCs w:val="24"/>
        </w:rPr>
        <w:t xml:space="preserve"> phosphorylation of </w:t>
      </w:r>
      <w:r w:rsidR="000D7414" w:rsidRPr="00C30CF6">
        <w:rPr>
          <w:rFonts w:ascii="Book Antiqua" w:hAnsi="Book Antiqua"/>
          <w:szCs w:val="24"/>
        </w:rPr>
        <w:t>p53</w:t>
      </w:r>
      <w:r w:rsidR="00EA5EFF" w:rsidRPr="00C30CF6">
        <w:rPr>
          <w:rFonts w:ascii="Book Antiqua" w:hAnsi="Book Antiqua"/>
          <w:szCs w:val="24"/>
        </w:rPr>
        <w:t xml:space="preserve">, </w:t>
      </w:r>
      <w:r w:rsidR="00303DAD" w:rsidRPr="00C30CF6">
        <w:rPr>
          <w:rFonts w:ascii="Book Antiqua" w:hAnsi="Book Antiqua"/>
          <w:szCs w:val="24"/>
        </w:rPr>
        <w:t xml:space="preserve">2 </w:t>
      </w:r>
      <w:r w:rsidR="007416B2" w:rsidRPr="00C30CF6">
        <w:rPr>
          <w:rFonts w:ascii="Book Antiqua" w:hAnsi="Book Antiqua"/>
          <w:szCs w:val="24"/>
        </w:rPr>
        <w:t>effects that</w:t>
      </w:r>
      <w:r w:rsidR="00EA5EFF" w:rsidRPr="00C30CF6">
        <w:rPr>
          <w:rFonts w:ascii="Book Antiqua" w:hAnsi="Book Antiqua"/>
          <w:szCs w:val="24"/>
        </w:rPr>
        <w:t xml:space="preserve"> can</w:t>
      </w:r>
      <w:r w:rsidR="00230388" w:rsidRPr="00C30CF6">
        <w:rPr>
          <w:rFonts w:ascii="Book Antiqua" w:hAnsi="Book Antiqua"/>
          <w:szCs w:val="24"/>
        </w:rPr>
        <w:t xml:space="preserve"> contribute to </w:t>
      </w:r>
      <w:r w:rsidR="00EA5EFF" w:rsidRPr="00C30CF6">
        <w:rPr>
          <w:rFonts w:ascii="Book Antiqua" w:hAnsi="Book Antiqua"/>
          <w:szCs w:val="24"/>
        </w:rPr>
        <w:t>radiosensitiz</w:t>
      </w:r>
      <w:r w:rsidR="007416B2" w:rsidRPr="00C30CF6">
        <w:rPr>
          <w:rFonts w:ascii="Book Antiqua" w:hAnsi="Book Antiqua"/>
          <w:szCs w:val="24"/>
        </w:rPr>
        <w:t>ation</w:t>
      </w:r>
      <w:r w:rsidR="007E7B43" w:rsidRPr="00C30CF6">
        <w:rPr>
          <w:rFonts w:ascii="Book Antiqua" w:hAnsi="Book Antiqua"/>
          <w:szCs w:val="24"/>
          <w:vertAlign w:val="superscript"/>
        </w:rPr>
        <w:t>[77</w:t>
      </w:r>
      <w:r w:rsidR="00012FA8" w:rsidRPr="00C30CF6">
        <w:rPr>
          <w:rFonts w:ascii="Book Antiqua" w:hAnsi="Book Antiqua"/>
          <w:szCs w:val="24"/>
          <w:vertAlign w:val="superscript"/>
        </w:rPr>
        <w:t>]</w:t>
      </w:r>
      <w:r w:rsidR="00012FA8" w:rsidRPr="00C30CF6">
        <w:rPr>
          <w:rFonts w:ascii="Book Antiqua" w:hAnsi="Book Antiqua"/>
          <w:szCs w:val="24"/>
        </w:rPr>
        <w:t xml:space="preserve">. </w:t>
      </w:r>
      <w:r w:rsidR="00A379CC" w:rsidRPr="00C30CF6">
        <w:rPr>
          <w:rFonts w:ascii="Book Antiqua" w:hAnsi="Book Antiqua"/>
          <w:szCs w:val="24"/>
        </w:rPr>
        <w:t>Notably</w:t>
      </w:r>
      <w:r w:rsidR="00BC5E27" w:rsidRPr="00C30CF6">
        <w:rPr>
          <w:rFonts w:ascii="Book Antiqua" w:hAnsi="Book Antiqua"/>
          <w:szCs w:val="24"/>
        </w:rPr>
        <w:t>, caffeine also induce</w:t>
      </w:r>
      <w:r w:rsidR="00EA5EFF" w:rsidRPr="00C30CF6">
        <w:rPr>
          <w:rFonts w:ascii="Book Antiqua" w:hAnsi="Book Antiqua"/>
          <w:szCs w:val="24"/>
        </w:rPr>
        <w:t>d</w:t>
      </w:r>
      <w:r w:rsidR="00BC5E27" w:rsidRPr="00C30CF6">
        <w:rPr>
          <w:rFonts w:ascii="Book Antiqua" w:hAnsi="Book Antiqua"/>
          <w:szCs w:val="24"/>
        </w:rPr>
        <w:t xml:space="preserve"> radiosensitization in p53-deficient cells</w:t>
      </w:r>
      <w:r w:rsidR="000D7414" w:rsidRPr="00C30CF6">
        <w:rPr>
          <w:rFonts w:ascii="Book Antiqua" w:hAnsi="Book Antiqua"/>
          <w:szCs w:val="24"/>
        </w:rPr>
        <w:t>,</w:t>
      </w:r>
      <w:r w:rsidR="00BC5E27" w:rsidRPr="00C30CF6">
        <w:rPr>
          <w:rFonts w:ascii="Book Antiqua" w:hAnsi="Book Antiqua"/>
          <w:szCs w:val="24"/>
        </w:rPr>
        <w:t xml:space="preserve"> through </w:t>
      </w:r>
      <w:r w:rsidR="003029F7" w:rsidRPr="00C30CF6">
        <w:rPr>
          <w:rFonts w:ascii="Book Antiqua" w:hAnsi="Book Antiqua"/>
          <w:szCs w:val="24"/>
        </w:rPr>
        <w:t xml:space="preserve">the </w:t>
      </w:r>
      <w:r w:rsidR="002E123D" w:rsidRPr="00C30CF6">
        <w:rPr>
          <w:rFonts w:ascii="Book Antiqua" w:hAnsi="Book Antiqua"/>
          <w:szCs w:val="24"/>
        </w:rPr>
        <w:t xml:space="preserve">activation of </w:t>
      </w:r>
      <w:r w:rsidR="0086736E" w:rsidRPr="00C30CF6">
        <w:rPr>
          <w:rFonts w:ascii="Book Antiqua" w:hAnsi="Book Antiqua"/>
          <w:szCs w:val="24"/>
        </w:rPr>
        <w:t>C</w:t>
      </w:r>
      <w:r w:rsidR="002E123D" w:rsidRPr="00C30CF6">
        <w:rPr>
          <w:rFonts w:ascii="Book Antiqua" w:hAnsi="Book Antiqua"/>
          <w:szCs w:val="24"/>
        </w:rPr>
        <w:t>dk1</w:t>
      </w:r>
      <w:r w:rsidR="007E7B43" w:rsidRPr="00C30CF6">
        <w:rPr>
          <w:rFonts w:ascii="Book Antiqua" w:hAnsi="Book Antiqua"/>
          <w:szCs w:val="24"/>
          <w:vertAlign w:val="superscript"/>
        </w:rPr>
        <w:t>[78</w:t>
      </w:r>
      <w:r w:rsidR="002E123D" w:rsidRPr="00C30CF6">
        <w:rPr>
          <w:rFonts w:ascii="Book Antiqua" w:hAnsi="Book Antiqua"/>
          <w:szCs w:val="24"/>
          <w:vertAlign w:val="superscript"/>
        </w:rPr>
        <w:t>]</w:t>
      </w:r>
      <w:r w:rsidR="002E123D" w:rsidRPr="00C30CF6">
        <w:rPr>
          <w:rFonts w:ascii="Book Antiqua" w:hAnsi="Book Antiqua"/>
          <w:szCs w:val="24"/>
        </w:rPr>
        <w:t xml:space="preserve">. </w:t>
      </w:r>
      <w:r w:rsidR="00676AF7" w:rsidRPr="00C30CF6">
        <w:rPr>
          <w:rFonts w:ascii="Book Antiqua" w:hAnsi="Book Antiqua"/>
          <w:szCs w:val="24"/>
        </w:rPr>
        <w:t>However, the clinical use of caffeine as a radiosensitizer is limited</w:t>
      </w:r>
      <w:r w:rsidR="000D7414" w:rsidRPr="00C30CF6">
        <w:rPr>
          <w:rFonts w:ascii="Book Antiqua" w:hAnsi="Book Antiqua"/>
          <w:szCs w:val="24"/>
        </w:rPr>
        <w:t>,</w:t>
      </w:r>
      <w:r w:rsidR="00676AF7" w:rsidRPr="00C30CF6">
        <w:rPr>
          <w:rFonts w:ascii="Book Antiqua" w:hAnsi="Book Antiqua"/>
          <w:szCs w:val="24"/>
        </w:rPr>
        <w:t xml:space="preserve"> due to </w:t>
      </w:r>
      <w:r w:rsidR="00B71CDF" w:rsidRPr="00C30CF6">
        <w:rPr>
          <w:rFonts w:ascii="Book Antiqua" w:hAnsi="Book Antiqua"/>
          <w:szCs w:val="24"/>
        </w:rPr>
        <w:t xml:space="preserve">its </w:t>
      </w:r>
      <w:r w:rsidR="00676AF7" w:rsidRPr="00C30CF6">
        <w:rPr>
          <w:rFonts w:ascii="Book Antiqua" w:hAnsi="Book Antiqua"/>
          <w:szCs w:val="24"/>
        </w:rPr>
        <w:t>low serum level and high systemic toxicit</w:t>
      </w:r>
      <w:r w:rsidR="00B71CDF" w:rsidRPr="00C30CF6">
        <w:rPr>
          <w:rFonts w:ascii="Book Antiqua" w:hAnsi="Book Antiqua"/>
          <w:szCs w:val="24"/>
        </w:rPr>
        <w:t>y</w:t>
      </w:r>
      <w:r w:rsidR="00676AF7" w:rsidRPr="00C30CF6">
        <w:rPr>
          <w:rFonts w:ascii="Book Antiqua" w:hAnsi="Book Antiqua"/>
          <w:szCs w:val="24"/>
        </w:rPr>
        <w:t xml:space="preserve">. </w:t>
      </w:r>
      <w:r w:rsidR="002D72CB" w:rsidRPr="00C30CF6">
        <w:rPr>
          <w:rFonts w:ascii="Book Antiqua" w:hAnsi="Book Antiqua"/>
          <w:szCs w:val="24"/>
        </w:rPr>
        <w:t xml:space="preserve">KU-55933, the first </w:t>
      </w:r>
      <w:r w:rsidR="005B1BFB" w:rsidRPr="00C30CF6">
        <w:rPr>
          <w:rFonts w:ascii="Book Antiqua" w:hAnsi="Book Antiqua"/>
          <w:szCs w:val="24"/>
        </w:rPr>
        <w:t xml:space="preserve">potent and </w:t>
      </w:r>
      <w:r w:rsidR="002D72CB" w:rsidRPr="00C30CF6">
        <w:rPr>
          <w:rFonts w:ascii="Book Antiqua" w:hAnsi="Book Antiqua"/>
          <w:szCs w:val="24"/>
        </w:rPr>
        <w:t xml:space="preserve">selective ATM inhibitor, </w:t>
      </w:r>
      <w:r w:rsidR="000D7414" w:rsidRPr="00C30CF6">
        <w:rPr>
          <w:rFonts w:ascii="Book Antiqua" w:hAnsi="Book Antiqua"/>
          <w:szCs w:val="24"/>
        </w:rPr>
        <w:t>was</w:t>
      </w:r>
      <w:r w:rsidR="006A24BE" w:rsidRPr="00C30CF6">
        <w:rPr>
          <w:rFonts w:ascii="Book Antiqua" w:hAnsi="Book Antiqua"/>
          <w:szCs w:val="24"/>
        </w:rPr>
        <w:t xml:space="preserve"> </w:t>
      </w:r>
      <w:r w:rsidR="000D7414" w:rsidRPr="00C30CF6">
        <w:rPr>
          <w:rFonts w:ascii="Book Antiqua" w:hAnsi="Book Antiqua"/>
          <w:szCs w:val="24"/>
        </w:rPr>
        <w:t xml:space="preserve">shown </w:t>
      </w:r>
      <w:r w:rsidR="006A24BE" w:rsidRPr="00C30CF6">
        <w:rPr>
          <w:rFonts w:ascii="Book Antiqua" w:hAnsi="Book Antiqua"/>
          <w:szCs w:val="24"/>
        </w:rPr>
        <w:t xml:space="preserve">to </w:t>
      </w:r>
      <w:r w:rsidR="000C5972" w:rsidRPr="00C30CF6">
        <w:rPr>
          <w:rFonts w:ascii="Book Antiqua" w:hAnsi="Book Antiqua"/>
          <w:szCs w:val="24"/>
        </w:rPr>
        <w:t xml:space="preserve">induce radiosensitization and </w:t>
      </w:r>
      <w:r w:rsidR="006A24BE" w:rsidRPr="00C30CF6">
        <w:rPr>
          <w:rFonts w:ascii="Book Antiqua" w:hAnsi="Book Antiqua"/>
          <w:szCs w:val="24"/>
        </w:rPr>
        <w:t>inhibit IR-induced</w:t>
      </w:r>
      <w:r w:rsidR="003029F7" w:rsidRPr="00C30CF6">
        <w:rPr>
          <w:rFonts w:ascii="Book Antiqua" w:hAnsi="Book Antiqua"/>
          <w:szCs w:val="24"/>
        </w:rPr>
        <w:t xml:space="preserve"> </w:t>
      </w:r>
      <w:r w:rsidR="003D3996" w:rsidRPr="00C30CF6">
        <w:rPr>
          <w:rFonts w:ascii="Book Antiqua" w:hAnsi="Book Antiqua"/>
          <w:szCs w:val="24"/>
        </w:rPr>
        <w:t xml:space="preserve">ATM-mediated </w:t>
      </w:r>
      <w:r w:rsidR="00B34EFB" w:rsidRPr="00C30CF6">
        <w:rPr>
          <w:rFonts w:ascii="Book Antiqua" w:hAnsi="Book Antiqua"/>
          <w:szCs w:val="24"/>
        </w:rPr>
        <w:t>phosphorylation</w:t>
      </w:r>
      <w:r w:rsidR="006A24BE" w:rsidRPr="00C30CF6">
        <w:rPr>
          <w:rFonts w:ascii="Book Antiqua" w:hAnsi="Book Antiqua"/>
          <w:szCs w:val="24"/>
        </w:rPr>
        <w:t xml:space="preserve"> of p53</w:t>
      </w:r>
      <w:r w:rsidR="00B34EFB" w:rsidRPr="00C30CF6">
        <w:rPr>
          <w:rFonts w:ascii="Book Antiqua" w:hAnsi="Book Antiqua"/>
          <w:szCs w:val="24"/>
        </w:rPr>
        <w:t>, H2AX, and Chk1</w:t>
      </w:r>
      <w:r w:rsidR="006A24BE" w:rsidRPr="00C30CF6">
        <w:rPr>
          <w:rFonts w:ascii="Book Antiqua" w:hAnsi="Book Antiqua"/>
          <w:szCs w:val="24"/>
        </w:rPr>
        <w:t>.</w:t>
      </w:r>
      <w:r w:rsidR="003D3996" w:rsidRPr="00C30CF6">
        <w:rPr>
          <w:rFonts w:ascii="Book Antiqua" w:hAnsi="Book Antiqua"/>
          <w:szCs w:val="24"/>
        </w:rPr>
        <w:t xml:space="preserve"> </w:t>
      </w:r>
      <w:r w:rsidR="00C72E2B" w:rsidRPr="00C30CF6">
        <w:rPr>
          <w:rFonts w:ascii="Book Antiqua" w:hAnsi="Book Antiqua"/>
          <w:szCs w:val="24"/>
        </w:rPr>
        <w:t xml:space="preserve">However, the radiosensitizing dose of KU-55933 was much higher than the dose </w:t>
      </w:r>
      <w:r w:rsidR="000D7414" w:rsidRPr="00C30CF6">
        <w:rPr>
          <w:rFonts w:ascii="Book Antiqua" w:hAnsi="Book Antiqua"/>
          <w:szCs w:val="24"/>
        </w:rPr>
        <w:t xml:space="preserve">required </w:t>
      </w:r>
      <w:r w:rsidR="00B71CDF" w:rsidRPr="00C30CF6">
        <w:rPr>
          <w:rFonts w:ascii="Book Antiqua" w:hAnsi="Book Antiqua"/>
          <w:szCs w:val="24"/>
        </w:rPr>
        <w:t xml:space="preserve">to </w:t>
      </w:r>
      <w:r w:rsidR="00C72E2B" w:rsidRPr="00C30CF6">
        <w:rPr>
          <w:rFonts w:ascii="Book Antiqua" w:hAnsi="Book Antiqua"/>
          <w:szCs w:val="24"/>
        </w:rPr>
        <w:t>inhibit ATM</w:t>
      </w:r>
      <w:r w:rsidR="00C72E2B" w:rsidRPr="00C30CF6">
        <w:rPr>
          <w:rFonts w:ascii="Book Antiqua" w:hAnsi="Book Antiqua"/>
          <w:szCs w:val="24"/>
          <w:vertAlign w:val="superscript"/>
        </w:rPr>
        <w:t>[7</w:t>
      </w:r>
      <w:r w:rsidR="007E7B43" w:rsidRPr="00C30CF6">
        <w:rPr>
          <w:rFonts w:ascii="Book Antiqua" w:hAnsi="Book Antiqua"/>
          <w:szCs w:val="24"/>
          <w:vertAlign w:val="superscript"/>
        </w:rPr>
        <w:t>9</w:t>
      </w:r>
      <w:r w:rsidR="00C72E2B" w:rsidRPr="00C30CF6">
        <w:rPr>
          <w:rFonts w:ascii="Book Antiqua" w:hAnsi="Book Antiqua"/>
          <w:szCs w:val="24"/>
          <w:vertAlign w:val="superscript"/>
        </w:rPr>
        <w:t>]</w:t>
      </w:r>
      <w:r w:rsidR="00C72E2B" w:rsidRPr="00C30CF6">
        <w:rPr>
          <w:rFonts w:ascii="Book Antiqua" w:hAnsi="Book Antiqua"/>
          <w:szCs w:val="24"/>
        </w:rPr>
        <w:t xml:space="preserve">. </w:t>
      </w:r>
      <w:r w:rsidR="00C41841" w:rsidRPr="00C30CF6">
        <w:rPr>
          <w:rFonts w:ascii="Book Antiqua" w:hAnsi="Book Antiqua"/>
          <w:szCs w:val="24"/>
        </w:rPr>
        <w:t xml:space="preserve">KU-60019, </w:t>
      </w:r>
      <w:r w:rsidR="00710DF5" w:rsidRPr="00C30CF6">
        <w:rPr>
          <w:rFonts w:ascii="Book Antiqua" w:hAnsi="Book Antiqua"/>
          <w:szCs w:val="24"/>
        </w:rPr>
        <w:t xml:space="preserve">an analog of KU-55933 with better </w:t>
      </w:r>
      <w:r w:rsidR="009C3B3E" w:rsidRPr="00C30CF6">
        <w:rPr>
          <w:rFonts w:ascii="Book Antiqua" w:hAnsi="Book Antiqua"/>
          <w:szCs w:val="24"/>
        </w:rPr>
        <w:t xml:space="preserve">pharmacokinetics, </w:t>
      </w:r>
      <w:r w:rsidR="00710DF5" w:rsidRPr="00C30CF6">
        <w:rPr>
          <w:rFonts w:ascii="Book Antiqua" w:hAnsi="Book Antiqua"/>
          <w:szCs w:val="24"/>
        </w:rPr>
        <w:t>bioavailability</w:t>
      </w:r>
      <w:r w:rsidR="009C3B3E" w:rsidRPr="00C30CF6">
        <w:rPr>
          <w:rFonts w:ascii="Book Antiqua" w:hAnsi="Book Antiqua"/>
          <w:szCs w:val="24"/>
        </w:rPr>
        <w:t xml:space="preserve">, and </w:t>
      </w:r>
      <w:r w:rsidR="00C079F6" w:rsidRPr="00C30CF6">
        <w:rPr>
          <w:rFonts w:ascii="Book Antiqua" w:hAnsi="Book Antiqua"/>
          <w:szCs w:val="24"/>
        </w:rPr>
        <w:t xml:space="preserve">selective </w:t>
      </w:r>
      <w:r w:rsidR="009C3B3E" w:rsidRPr="00C30CF6">
        <w:rPr>
          <w:rFonts w:ascii="Book Antiqua" w:hAnsi="Book Antiqua"/>
          <w:szCs w:val="24"/>
        </w:rPr>
        <w:t xml:space="preserve">potency for ATM, had </w:t>
      </w:r>
      <w:r w:rsidR="00B71CDF" w:rsidRPr="00C30CF6">
        <w:rPr>
          <w:rFonts w:ascii="Book Antiqua" w:hAnsi="Book Antiqua"/>
          <w:szCs w:val="24"/>
        </w:rPr>
        <w:t xml:space="preserve">a </w:t>
      </w:r>
      <w:r w:rsidR="009C3B3E" w:rsidRPr="00C30CF6">
        <w:rPr>
          <w:rFonts w:ascii="Book Antiqua" w:hAnsi="Book Antiqua"/>
          <w:szCs w:val="24"/>
        </w:rPr>
        <w:t>higher radiation dose</w:t>
      </w:r>
      <w:r w:rsidR="00B71CDF" w:rsidRPr="00C30CF6">
        <w:rPr>
          <w:rFonts w:ascii="Book Antiqua" w:hAnsi="Book Antiqua"/>
          <w:szCs w:val="24"/>
        </w:rPr>
        <w:t xml:space="preserve"> to </w:t>
      </w:r>
      <w:r w:rsidR="009C3B3E" w:rsidRPr="00C30CF6">
        <w:rPr>
          <w:rFonts w:ascii="Book Antiqua" w:hAnsi="Book Antiqua"/>
          <w:szCs w:val="24"/>
        </w:rPr>
        <w:t xml:space="preserve">enhancement ratio </w:t>
      </w:r>
      <w:r w:rsidR="00DC51D5" w:rsidRPr="00C30CF6">
        <w:rPr>
          <w:rFonts w:ascii="Book Antiqua" w:hAnsi="Book Antiqua"/>
          <w:szCs w:val="24"/>
        </w:rPr>
        <w:t xml:space="preserve">in glioma cells </w:t>
      </w:r>
      <w:r w:rsidR="009C3B3E" w:rsidRPr="00C30CF6">
        <w:rPr>
          <w:rFonts w:ascii="Book Antiqua" w:hAnsi="Book Antiqua"/>
          <w:szCs w:val="24"/>
        </w:rPr>
        <w:t>than KU-55933</w:t>
      </w:r>
      <w:r w:rsidR="00237C84" w:rsidRPr="00C30CF6">
        <w:rPr>
          <w:rFonts w:ascii="Book Antiqua" w:hAnsi="Book Antiqua"/>
          <w:szCs w:val="24"/>
        </w:rPr>
        <w:t xml:space="preserve"> did</w:t>
      </w:r>
      <w:r w:rsidR="009C3B3E" w:rsidRPr="00C30CF6">
        <w:rPr>
          <w:rFonts w:ascii="Book Antiqua" w:hAnsi="Book Antiqua"/>
          <w:szCs w:val="24"/>
        </w:rPr>
        <w:t xml:space="preserve">. </w:t>
      </w:r>
      <w:r w:rsidR="00F77624" w:rsidRPr="00C30CF6">
        <w:rPr>
          <w:rFonts w:ascii="Book Antiqua" w:hAnsi="Book Antiqua"/>
          <w:szCs w:val="24"/>
        </w:rPr>
        <w:t xml:space="preserve">The radiosensitizing effect </w:t>
      </w:r>
      <w:r w:rsidR="00237C84" w:rsidRPr="00C30CF6">
        <w:rPr>
          <w:rFonts w:ascii="Book Antiqua" w:hAnsi="Book Antiqua"/>
          <w:szCs w:val="24"/>
        </w:rPr>
        <w:t xml:space="preserve">of KU-55933 </w:t>
      </w:r>
      <w:r w:rsidR="00F77624" w:rsidRPr="00C30CF6">
        <w:rPr>
          <w:rFonts w:ascii="Book Antiqua" w:hAnsi="Book Antiqua"/>
          <w:szCs w:val="24"/>
        </w:rPr>
        <w:t xml:space="preserve">was </w:t>
      </w:r>
      <w:r w:rsidR="00B71CDF" w:rsidRPr="00C30CF6">
        <w:rPr>
          <w:rFonts w:ascii="Book Antiqua" w:hAnsi="Book Antiqua"/>
          <w:szCs w:val="24"/>
        </w:rPr>
        <w:t>at</w:t>
      </w:r>
      <w:r w:rsidR="00237C84" w:rsidRPr="00C30CF6">
        <w:rPr>
          <w:rFonts w:ascii="Book Antiqua" w:hAnsi="Book Antiqua"/>
          <w:szCs w:val="24"/>
        </w:rPr>
        <w:t xml:space="preserve">tributed to the </w:t>
      </w:r>
      <w:r w:rsidR="00F77624" w:rsidRPr="00C30CF6">
        <w:rPr>
          <w:rFonts w:ascii="Book Antiqua" w:hAnsi="Book Antiqua"/>
          <w:szCs w:val="24"/>
        </w:rPr>
        <w:t>indirect inhibition of AKT phosphorylation</w:t>
      </w:r>
      <w:r w:rsidR="007E7B43" w:rsidRPr="00C30CF6">
        <w:rPr>
          <w:rFonts w:ascii="Book Antiqua" w:hAnsi="Book Antiqua"/>
          <w:szCs w:val="24"/>
          <w:vertAlign w:val="superscript"/>
        </w:rPr>
        <w:t>[80</w:t>
      </w:r>
      <w:r w:rsidR="000D7414" w:rsidRPr="00C30CF6">
        <w:rPr>
          <w:rFonts w:ascii="Book Antiqua" w:hAnsi="Book Antiqua"/>
          <w:szCs w:val="24"/>
          <w:vertAlign w:val="superscript"/>
        </w:rPr>
        <w:t>]</w:t>
      </w:r>
      <w:r w:rsidR="000D7414" w:rsidRPr="00C30CF6">
        <w:rPr>
          <w:rFonts w:ascii="Book Antiqua" w:hAnsi="Book Antiqua"/>
          <w:szCs w:val="24"/>
        </w:rPr>
        <w:t xml:space="preserve">; </w:t>
      </w:r>
      <w:r w:rsidR="00237C84" w:rsidRPr="00C30CF6">
        <w:rPr>
          <w:rFonts w:ascii="Book Antiqua" w:hAnsi="Book Antiqua"/>
          <w:szCs w:val="24"/>
        </w:rPr>
        <w:t xml:space="preserve">the aforementioned effect </w:t>
      </w:r>
      <w:r w:rsidR="00155E24" w:rsidRPr="00C30CF6">
        <w:rPr>
          <w:rFonts w:ascii="Book Antiqua" w:hAnsi="Book Antiqua"/>
          <w:szCs w:val="24"/>
        </w:rPr>
        <w:t xml:space="preserve">was more </w:t>
      </w:r>
      <w:r w:rsidR="00544EE1" w:rsidRPr="00C30CF6">
        <w:rPr>
          <w:rFonts w:ascii="Book Antiqua" w:hAnsi="Book Antiqua"/>
          <w:szCs w:val="24"/>
        </w:rPr>
        <w:t xml:space="preserve">pronounced </w:t>
      </w:r>
      <w:r w:rsidR="00155E24" w:rsidRPr="00C30CF6">
        <w:rPr>
          <w:rFonts w:ascii="Book Antiqua" w:hAnsi="Book Antiqua"/>
          <w:szCs w:val="24"/>
        </w:rPr>
        <w:t xml:space="preserve">in </w:t>
      </w:r>
      <w:r w:rsidR="00971BD7" w:rsidRPr="00C30CF6">
        <w:rPr>
          <w:rFonts w:ascii="Book Antiqua" w:hAnsi="Book Antiqua"/>
          <w:szCs w:val="24"/>
        </w:rPr>
        <w:t xml:space="preserve">xenograft </w:t>
      </w:r>
      <w:r w:rsidR="00155E24" w:rsidRPr="00C30CF6">
        <w:rPr>
          <w:rFonts w:ascii="Book Antiqua" w:hAnsi="Book Antiqua"/>
          <w:szCs w:val="24"/>
        </w:rPr>
        <w:t xml:space="preserve">tumors with mutant </w:t>
      </w:r>
      <w:r w:rsidR="000D7414" w:rsidRPr="00C30CF6">
        <w:rPr>
          <w:rFonts w:ascii="Book Antiqua" w:hAnsi="Book Antiqua"/>
          <w:i/>
          <w:szCs w:val="24"/>
        </w:rPr>
        <w:t>p53</w:t>
      </w:r>
      <w:r w:rsidR="007E7B43" w:rsidRPr="00C30CF6">
        <w:rPr>
          <w:rFonts w:ascii="Book Antiqua" w:hAnsi="Book Antiqua"/>
          <w:szCs w:val="24"/>
          <w:vertAlign w:val="superscript"/>
        </w:rPr>
        <w:t>[81</w:t>
      </w:r>
      <w:r w:rsidR="00155E24" w:rsidRPr="00C30CF6">
        <w:rPr>
          <w:rFonts w:ascii="Book Antiqua" w:hAnsi="Book Antiqua"/>
          <w:szCs w:val="24"/>
          <w:vertAlign w:val="superscript"/>
        </w:rPr>
        <w:t>]</w:t>
      </w:r>
      <w:r w:rsidR="00155E24" w:rsidRPr="00C30CF6">
        <w:rPr>
          <w:rFonts w:ascii="Book Antiqua" w:hAnsi="Book Antiqua"/>
          <w:szCs w:val="24"/>
        </w:rPr>
        <w:t>. However, the oral bioavailability of KU-60019 was still poor</w:t>
      </w:r>
      <w:r w:rsidR="007E7B43" w:rsidRPr="00C30CF6">
        <w:rPr>
          <w:rFonts w:ascii="Book Antiqua" w:hAnsi="Book Antiqua"/>
          <w:szCs w:val="24"/>
          <w:vertAlign w:val="superscript"/>
        </w:rPr>
        <w:t>[81</w:t>
      </w:r>
      <w:r w:rsidR="00155E24" w:rsidRPr="00C30CF6">
        <w:rPr>
          <w:rFonts w:ascii="Book Antiqua" w:hAnsi="Book Antiqua"/>
          <w:szCs w:val="24"/>
          <w:vertAlign w:val="superscript"/>
        </w:rPr>
        <w:t>]</w:t>
      </w:r>
      <w:r w:rsidR="00155E24" w:rsidRPr="00C30CF6">
        <w:rPr>
          <w:rFonts w:ascii="Book Antiqua" w:hAnsi="Book Antiqua"/>
          <w:szCs w:val="24"/>
        </w:rPr>
        <w:t xml:space="preserve">. </w:t>
      </w:r>
      <w:r w:rsidR="00C77CB8" w:rsidRPr="00C30CF6">
        <w:rPr>
          <w:rFonts w:ascii="Book Antiqua" w:hAnsi="Book Antiqua"/>
          <w:szCs w:val="24"/>
        </w:rPr>
        <w:t>KU59403, another analog of KU-55933 wit</w:t>
      </w:r>
      <w:r w:rsidR="004210DF" w:rsidRPr="00C30CF6">
        <w:rPr>
          <w:rFonts w:ascii="Book Antiqua" w:hAnsi="Book Antiqua"/>
          <w:szCs w:val="24"/>
        </w:rPr>
        <w:t>h higher</w:t>
      </w:r>
      <w:r w:rsidR="00C77CB8" w:rsidRPr="00C30CF6">
        <w:rPr>
          <w:rFonts w:ascii="Book Antiqua" w:hAnsi="Book Antiqua"/>
          <w:szCs w:val="24"/>
        </w:rPr>
        <w:t xml:space="preserve"> potency </w:t>
      </w:r>
      <w:r w:rsidR="004210DF" w:rsidRPr="00C30CF6">
        <w:rPr>
          <w:rFonts w:ascii="Book Antiqua" w:hAnsi="Book Antiqua"/>
          <w:szCs w:val="24"/>
        </w:rPr>
        <w:t>and oral bioavailability</w:t>
      </w:r>
      <w:r w:rsidR="00C77CB8" w:rsidRPr="00C30CF6">
        <w:rPr>
          <w:rFonts w:ascii="Book Antiqua" w:hAnsi="Book Antiqua"/>
          <w:szCs w:val="24"/>
        </w:rPr>
        <w:t xml:space="preserve"> </w:t>
      </w:r>
      <w:r w:rsidR="004210DF" w:rsidRPr="00C30CF6">
        <w:rPr>
          <w:rFonts w:ascii="Book Antiqua" w:hAnsi="Book Antiqua"/>
          <w:szCs w:val="24"/>
        </w:rPr>
        <w:t xml:space="preserve">had plasma </w:t>
      </w:r>
      <w:r w:rsidR="00704617" w:rsidRPr="00C30CF6">
        <w:rPr>
          <w:rFonts w:ascii="Book Antiqua" w:hAnsi="Book Antiqua"/>
          <w:szCs w:val="24"/>
        </w:rPr>
        <w:t xml:space="preserve">and intra-tumor </w:t>
      </w:r>
      <w:r w:rsidR="00B71CDF" w:rsidRPr="00C30CF6">
        <w:rPr>
          <w:rFonts w:ascii="Book Antiqua" w:hAnsi="Book Antiqua"/>
          <w:szCs w:val="24"/>
        </w:rPr>
        <w:t xml:space="preserve">concentrations </w:t>
      </w:r>
      <w:r w:rsidR="004210DF" w:rsidRPr="00C30CF6">
        <w:rPr>
          <w:rFonts w:ascii="Book Antiqua" w:hAnsi="Book Antiqua"/>
          <w:szCs w:val="24"/>
        </w:rPr>
        <w:t>in therapeutic ranges in the xenograft model</w:t>
      </w:r>
      <w:r w:rsidR="00461508" w:rsidRPr="00C30CF6">
        <w:rPr>
          <w:rFonts w:ascii="Book Antiqua" w:hAnsi="Book Antiqua"/>
          <w:szCs w:val="24"/>
        </w:rPr>
        <w:t xml:space="preserve"> compared with those of KU-55933</w:t>
      </w:r>
      <w:r w:rsidR="004210DF" w:rsidRPr="00C30CF6">
        <w:rPr>
          <w:rFonts w:ascii="Book Antiqua" w:hAnsi="Book Antiqua"/>
          <w:szCs w:val="24"/>
        </w:rPr>
        <w:t xml:space="preserve">. </w:t>
      </w:r>
      <w:r w:rsidR="00704617" w:rsidRPr="00C30CF6">
        <w:rPr>
          <w:rFonts w:ascii="Book Antiqua" w:hAnsi="Book Antiqua"/>
          <w:szCs w:val="24"/>
        </w:rPr>
        <w:t xml:space="preserve">However, </w:t>
      </w:r>
      <w:r w:rsidR="00544EE1" w:rsidRPr="00C30CF6">
        <w:rPr>
          <w:rFonts w:ascii="Book Antiqua" w:hAnsi="Book Antiqua"/>
          <w:szCs w:val="24"/>
        </w:rPr>
        <w:t xml:space="preserve">its </w:t>
      </w:r>
      <w:r w:rsidR="00704617" w:rsidRPr="00C30CF6">
        <w:rPr>
          <w:rFonts w:ascii="Book Antiqua" w:hAnsi="Book Antiqua"/>
          <w:szCs w:val="24"/>
        </w:rPr>
        <w:t>radiosensitizing effects were not addressed</w:t>
      </w:r>
      <w:r w:rsidR="007E7B43" w:rsidRPr="00C30CF6">
        <w:rPr>
          <w:rFonts w:ascii="Book Antiqua" w:hAnsi="Book Antiqua"/>
          <w:szCs w:val="24"/>
          <w:vertAlign w:val="superscript"/>
        </w:rPr>
        <w:t>[82</w:t>
      </w:r>
      <w:r w:rsidR="00704617" w:rsidRPr="00C30CF6">
        <w:rPr>
          <w:rFonts w:ascii="Book Antiqua" w:hAnsi="Book Antiqua"/>
          <w:szCs w:val="24"/>
          <w:vertAlign w:val="superscript"/>
        </w:rPr>
        <w:t>]</w:t>
      </w:r>
      <w:r w:rsidR="00704617" w:rsidRPr="00C30CF6">
        <w:rPr>
          <w:rFonts w:ascii="Book Antiqua" w:hAnsi="Book Antiqua"/>
          <w:szCs w:val="24"/>
        </w:rPr>
        <w:t xml:space="preserve">. </w:t>
      </w:r>
      <w:r w:rsidR="00BE0BC0" w:rsidRPr="00C30CF6">
        <w:rPr>
          <w:rFonts w:ascii="Book Antiqua" w:hAnsi="Book Antiqua"/>
          <w:szCs w:val="24"/>
        </w:rPr>
        <w:t xml:space="preserve">A few </w:t>
      </w:r>
      <w:r w:rsidR="00893D8D" w:rsidRPr="00C30CF6">
        <w:rPr>
          <w:rFonts w:ascii="Book Antiqua" w:hAnsi="Book Antiqua"/>
          <w:szCs w:val="24"/>
        </w:rPr>
        <w:t xml:space="preserve">ATM inhibitors </w:t>
      </w:r>
      <w:r w:rsidR="00D33782" w:rsidRPr="00C30CF6">
        <w:rPr>
          <w:rFonts w:ascii="Book Antiqua" w:hAnsi="Book Antiqua"/>
          <w:szCs w:val="24"/>
        </w:rPr>
        <w:t xml:space="preserve">are </w:t>
      </w:r>
      <w:r w:rsidR="00893D8D" w:rsidRPr="00C30CF6">
        <w:rPr>
          <w:rFonts w:ascii="Book Antiqua" w:hAnsi="Book Antiqua"/>
          <w:szCs w:val="24"/>
        </w:rPr>
        <w:t>entering clinical trials</w:t>
      </w:r>
      <w:r w:rsidR="00D33782" w:rsidRPr="00C30CF6">
        <w:rPr>
          <w:rFonts w:ascii="Book Antiqua" w:hAnsi="Book Antiqua"/>
          <w:szCs w:val="24"/>
        </w:rPr>
        <w:t>; an example is</w:t>
      </w:r>
      <w:r w:rsidR="00893D8D" w:rsidRPr="00C30CF6">
        <w:rPr>
          <w:rFonts w:ascii="Book Antiqua" w:hAnsi="Book Antiqua"/>
          <w:szCs w:val="24"/>
        </w:rPr>
        <w:t xml:space="preserve"> a phase I trial for AZD0156 </w:t>
      </w:r>
      <w:r w:rsidR="00BD6E7A" w:rsidRPr="00C30CF6">
        <w:rPr>
          <w:rFonts w:ascii="Book Antiqua" w:hAnsi="Book Antiqua"/>
          <w:szCs w:val="24"/>
        </w:rPr>
        <w:t>(</w:t>
      </w:r>
      <w:r w:rsidR="00EE13D9" w:rsidRPr="00C30CF6">
        <w:rPr>
          <w:rFonts w:ascii="Book Antiqua" w:hAnsi="Book Antiqua"/>
          <w:szCs w:val="24"/>
        </w:rPr>
        <w:t xml:space="preserve">ClinicalTrials.gov: </w:t>
      </w:r>
      <w:r w:rsidR="00BD6E7A" w:rsidRPr="00C30CF6">
        <w:rPr>
          <w:rFonts w:ascii="Book Antiqua" w:hAnsi="Book Antiqua"/>
          <w:szCs w:val="24"/>
        </w:rPr>
        <w:t>NCT02588105)</w:t>
      </w:r>
      <w:r w:rsidR="00B37F54" w:rsidRPr="00C30CF6">
        <w:rPr>
          <w:rFonts w:ascii="Book Antiqua" w:hAnsi="Book Antiqua"/>
          <w:szCs w:val="24"/>
        </w:rPr>
        <w:t>,</w:t>
      </w:r>
      <w:r w:rsidR="00BD6E7A" w:rsidRPr="00C30CF6">
        <w:rPr>
          <w:rFonts w:ascii="Book Antiqua" w:hAnsi="Book Antiqua"/>
          <w:szCs w:val="24"/>
        </w:rPr>
        <w:t xml:space="preserve"> </w:t>
      </w:r>
      <w:r w:rsidR="00B1630E" w:rsidRPr="00C30CF6">
        <w:rPr>
          <w:rFonts w:ascii="Book Antiqua" w:hAnsi="Book Antiqua"/>
          <w:szCs w:val="24"/>
        </w:rPr>
        <w:t xml:space="preserve">which was </w:t>
      </w:r>
      <w:r w:rsidR="00893D8D" w:rsidRPr="00C30CF6">
        <w:rPr>
          <w:rFonts w:ascii="Book Antiqua" w:hAnsi="Book Antiqua"/>
          <w:szCs w:val="24"/>
        </w:rPr>
        <w:t>developed by AstraZeneca.</w:t>
      </w:r>
      <w:r w:rsidR="0052393C" w:rsidRPr="00C30CF6">
        <w:rPr>
          <w:rFonts w:ascii="Book Antiqua" w:hAnsi="Book Antiqua"/>
          <w:szCs w:val="24"/>
        </w:rPr>
        <w:t xml:space="preserve"> </w:t>
      </w:r>
    </w:p>
    <w:p w14:paraId="74074EC5" w14:textId="06B2EACE" w:rsidR="0052393C" w:rsidRPr="00C30CF6" w:rsidRDefault="0052393C"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Unlike ATM,</w:t>
      </w:r>
      <w:r w:rsidR="005A66CD" w:rsidRPr="00C30CF6">
        <w:rPr>
          <w:rFonts w:ascii="Book Antiqua" w:hAnsi="Book Antiqua"/>
          <w:szCs w:val="24"/>
        </w:rPr>
        <w:t xml:space="preserve"> the</w:t>
      </w:r>
      <w:r w:rsidRPr="00C30CF6">
        <w:rPr>
          <w:rFonts w:ascii="Book Antiqua" w:hAnsi="Book Antiqua"/>
          <w:szCs w:val="24"/>
        </w:rPr>
        <w:t xml:space="preserve"> loss of ATR results in early embryonic lethality. </w:t>
      </w:r>
      <w:r w:rsidR="00DC0750" w:rsidRPr="00C30CF6">
        <w:rPr>
          <w:rFonts w:ascii="Book Antiqua" w:hAnsi="Book Antiqua"/>
          <w:szCs w:val="24"/>
        </w:rPr>
        <w:t xml:space="preserve">ATR is essential for proliferating cells to </w:t>
      </w:r>
      <w:r w:rsidR="00D33782" w:rsidRPr="00C30CF6">
        <w:rPr>
          <w:rFonts w:ascii="Book Antiqua" w:hAnsi="Book Antiqua"/>
          <w:szCs w:val="24"/>
        </w:rPr>
        <w:t>ens</w:t>
      </w:r>
      <w:r w:rsidR="00DC0750" w:rsidRPr="00C30CF6">
        <w:rPr>
          <w:rFonts w:ascii="Book Antiqua" w:hAnsi="Book Antiqua"/>
          <w:szCs w:val="24"/>
        </w:rPr>
        <w:t>ure</w:t>
      </w:r>
      <w:r w:rsidRPr="00C30CF6">
        <w:rPr>
          <w:rFonts w:ascii="Book Antiqua" w:hAnsi="Book Antiqua"/>
          <w:szCs w:val="24"/>
        </w:rPr>
        <w:t xml:space="preserve"> proper DNA replication</w:t>
      </w:r>
      <w:r w:rsidR="00DC0750" w:rsidRPr="00C30CF6">
        <w:rPr>
          <w:rFonts w:ascii="Book Antiqua" w:hAnsi="Book Antiqua"/>
          <w:szCs w:val="24"/>
        </w:rPr>
        <w:t xml:space="preserve"> and</w:t>
      </w:r>
      <w:r w:rsidRPr="00C30CF6">
        <w:rPr>
          <w:rFonts w:ascii="Book Antiqua" w:hAnsi="Book Antiqua"/>
          <w:szCs w:val="24"/>
        </w:rPr>
        <w:t xml:space="preserve"> geno</w:t>
      </w:r>
      <w:r w:rsidR="00DC0750" w:rsidRPr="00C30CF6">
        <w:rPr>
          <w:rFonts w:ascii="Book Antiqua" w:hAnsi="Book Antiqua"/>
          <w:szCs w:val="24"/>
        </w:rPr>
        <w:t xml:space="preserve">mic integrity. </w:t>
      </w:r>
      <w:r w:rsidR="004F42CF" w:rsidRPr="00C30CF6">
        <w:rPr>
          <w:rFonts w:ascii="Book Antiqua" w:hAnsi="Book Antiqua"/>
          <w:szCs w:val="24"/>
        </w:rPr>
        <w:t xml:space="preserve">Schisandrin B, </w:t>
      </w:r>
      <w:r w:rsidR="009E4CDD" w:rsidRPr="00C30CF6">
        <w:rPr>
          <w:rFonts w:ascii="Book Antiqua" w:hAnsi="Book Antiqua"/>
          <w:szCs w:val="24"/>
        </w:rPr>
        <w:t>a</w:t>
      </w:r>
      <w:r w:rsidR="004F42CF" w:rsidRPr="00C30CF6">
        <w:rPr>
          <w:rFonts w:ascii="Book Antiqua" w:hAnsi="Book Antiqua"/>
          <w:szCs w:val="24"/>
        </w:rPr>
        <w:t xml:space="preserve"> herbal ingredient</w:t>
      </w:r>
      <w:r w:rsidR="004A4B05" w:rsidRPr="00C30CF6">
        <w:rPr>
          <w:rFonts w:ascii="Book Antiqua" w:hAnsi="Book Antiqua"/>
          <w:szCs w:val="24"/>
        </w:rPr>
        <w:t xml:space="preserve"> isolated from </w:t>
      </w:r>
      <w:r w:rsidR="004A4B05" w:rsidRPr="00C30CF6">
        <w:rPr>
          <w:rFonts w:ascii="Book Antiqua" w:hAnsi="Book Antiqua"/>
          <w:i/>
          <w:szCs w:val="24"/>
        </w:rPr>
        <w:t>Fructus schisandrae</w:t>
      </w:r>
      <w:r w:rsidR="004F42CF" w:rsidRPr="00C30CF6">
        <w:rPr>
          <w:rFonts w:ascii="Book Antiqua" w:hAnsi="Book Antiqua"/>
          <w:szCs w:val="24"/>
        </w:rPr>
        <w:t xml:space="preserve">, </w:t>
      </w:r>
      <w:r w:rsidR="004A4B05" w:rsidRPr="00C30CF6">
        <w:rPr>
          <w:rFonts w:ascii="Book Antiqua" w:hAnsi="Book Antiqua"/>
          <w:szCs w:val="24"/>
        </w:rPr>
        <w:t>is the first selective ATR</w:t>
      </w:r>
      <w:r w:rsidR="00343F45" w:rsidRPr="00C30CF6">
        <w:rPr>
          <w:rFonts w:ascii="Book Antiqua" w:hAnsi="Book Antiqua"/>
          <w:szCs w:val="24"/>
        </w:rPr>
        <w:t xml:space="preserve"> </w:t>
      </w:r>
      <w:r w:rsidR="0018202E" w:rsidRPr="00C30CF6">
        <w:rPr>
          <w:rFonts w:ascii="Book Antiqua" w:hAnsi="Book Antiqua"/>
          <w:szCs w:val="24"/>
        </w:rPr>
        <w:t xml:space="preserve">inhibitor </w:t>
      </w:r>
      <w:r w:rsidR="00786E94" w:rsidRPr="00C30CF6">
        <w:rPr>
          <w:rFonts w:ascii="Book Antiqua" w:hAnsi="Book Antiqua"/>
          <w:szCs w:val="24"/>
        </w:rPr>
        <w:t xml:space="preserve">with </w:t>
      </w:r>
      <w:r w:rsidR="00D33782" w:rsidRPr="00C30CF6">
        <w:rPr>
          <w:rFonts w:ascii="Book Antiqua" w:hAnsi="Book Antiqua"/>
          <w:szCs w:val="24"/>
        </w:rPr>
        <w:t xml:space="preserve">an </w:t>
      </w:r>
      <w:r w:rsidR="00786E94" w:rsidRPr="00C30CF6">
        <w:rPr>
          <w:rFonts w:ascii="Book Antiqua" w:hAnsi="Book Antiqua"/>
          <w:szCs w:val="24"/>
        </w:rPr>
        <w:t>IC</w:t>
      </w:r>
      <w:r w:rsidR="00786E94" w:rsidRPr="00C30CF6">
        <w:rPr>
          <w:rFonts w:ascii="Book Antiqua" w:hAnsi="Book Antiqua"/>
          <w:szCs w:val="24"/>
          <w:vertAlign w:val="subscript"/>
        </w:rPr>
        <w:t>50</w:t>
      </w:r>
      <w:r w:rsidR="00786E94" w:rsidRPr="00C30CF6">
        <w:rPr>
          <w:rFonts w:ascii="Book Antiqua" w:hAnsi="Book Antiqua"/>
          <w:szCs w:val="24"/>
        </w:rPr>
        <w:t xml:space="preserve"> in </w:t>
      </w:r>
      <w:r w:rsidR="000A1036" w:rsidRPr="00C30CF6">
        <w:rPr>
          <w:rFonts w:ascii="Book Antiqua" w:hAnsi="Book Antiqua"/>
          <w:szCs w:val="24"/>
        </w:rPr>
        <w:t>the micromolar range</w:t>
      </w:r>
      <w:r w:rsidR="00786E94" w:rsidRPr="00C30CF6">
        <w:rPr>
          <w:rFonts w:ascii="Book Antiqua" w:hAnsi="Book Antiqua"/>
          <w:szCs w:val="24"/>
        </w:rPr>
        <w:t>.</w:t>
      </w:r>
      <w:r w:rsidR="00871FD6" w:rsidRPr="00C30CF6">
        <w:rPr>
          <w:rFonts w:ascii="Book Antiqua" w:hAnsi="Book Antiqua"/>
          <w:szCs w:val="24"/>
        </w:rPr>
        <w:t xml:space="preserve"> </w:t>
      </w:r>
      <w:r w:rsidR="00BE0BC0" w:rsidRPr="00C30CF6">
        <w:rPr>
          <w:rFonts w:ascii="Book Antiqua" w:hAnsi="Book Antiqua"/>
          <w:szCs w:val="24"/>
        </w:rPr>
        <w:t>S</w:t>
      </w:r>
      <w:r w:rsidR="000A1036" w:rsidRPr="00C30CF6">
        <w:rPr>
          <w:rFonts w:ascii="Book Antiqua" w:hAnsi="Book Antiqua"/>
          <w:szCs w:val="24"/>
        </w:rPr>
        <w:t>chisandrin B</w:t>
      </w:r>
      <w:r w:rsidR="00343F45" w:rsidRPr="00C30CF6">
        <w:rPr>
          <w:rFonts w:ascii="Book Antiqua" w:hAnsi="Book Antiqua"/>
          <w:szCs w:val="24"/>
        </w:rPr>
        <w:t xml:space="preserve"> </w:t>
      </w:r>
      <w:r w:rsidR="006839F9" w:rsidRPr="00C30CF6">
        <w:rPr>
          <w:rFonts w:ascii="Book Antiqua" w:hAnsi="Book Antiqua"/>
          <w:szCs w:val="24"/>
        </w:rPr>
        <w:t>inhibit</w:t>
      </w:r>
      <w:r w:rsidR="00B37F54" w:rsidRPr="00C30CF6">
        <w:rPr>
          <w:rFonts w:ascii="Book Antiqua" w:hAnsi="Book Antiqua"/>
          <w:szCs w:val="24"/>
        </w:rPr>
        <w:t>ed</w:t>
      </w:r>
      <w:r w:rsidR="006839F9" w:rsidRPr="00C30CF6">
        <w:rPr>
          <w:rFonts w:ascii="Book Antiqua" w:hAnsi="Book Antiqua"/>
          <w:szCs w:val="24"/>
        </w:rPr>
        <w:t xml:space="preserve"> phosphorylation of p53 and Chk1</w:t>
      </w:r>
      <w:r w:rsidR="00BE0BC0" w:rsidRPr="00C30CF6">
        <w:rPr>
          <w:rFonts w:ascii="Book Antiqua" w:hAnsi="Book Antiqua"/>
          <w:szCs w:val="24"/>
        </w:rPr>
        <w:t xml:space="preserve"> following UV irradiation; </w:t>
      </w:r>
      <w:r w:rsidR="00D33782" w:rsidRPr="00C30CF6">
        <w:rPr>
          <w:rFonts w:ascii="Book Antiqua" w:hAnsi="Book Antiqua"/>
          <w:szCs w:val="24"/>
        </w:rPr>
        <w:t>thereby</w:t>
      </w:r>
      <w:r w:rsidR="00BE0BC0" w:rsidRPr="00C30CF6">
        <w:rPr>
          <w:rFonts w:ascii="Book Antiqua" w:hAnsi="Book Antiqua"/>
          <w:szCs w:val="24"/>
        </w:rPr>
        <w:t>,</w:t>
      </w:r>
      <w:r w:rsidR="00D33782" w:rsidRPr="00C30CF6">
        <w:rPr>
          <w:rFonts w:ascii="Book Antiqua" w:hAnsi="Book Antiqua"/>
          <w:szCs w:val="24"/>
        </w:rPr>
        <w:t xml:space="preserve"> providing</w:t>
      </w:r>
      <w:r w:rsidR="006839F9" w:rsidRPr="00C30CF6">
        <w:rPr>
          <w:rFonts w:ascii="Book Antiqua" w:hAnsi="Book Antiqua"/>
          <w:szCs w:val="24"/>
        </w:rPr>
        <w:t xml:space="preserve"> radiosensitization in A549 lung adenocarcinoma cells</w:t>
      </w:r>
      <w:r w:rsidR="007E7B43" w:rsidRPr="00C30CF6">
        <w:rPr>
          <w:rFonts w:ascii="Book Antiqua" w:hAnsi="Book Antiqua"/>
          <w:szCs w:val="24"/>
          <w:vertAlign w:val="superscript"/>
        </w:rPr>
        <w:t>[83</w:t>
      </w:r>
      <w:r w:rsidR="006839F9" w:rsidRPr="00C30CF6">
        <w:rPr>
          <w:rFonts w:ascii="Book Antiqua" w:hAnsi="Book Antiqua"/>
          <w:szCs w:val="24"/>
          <w:vertAlign w:val="superscript"/>
        </w:rPr>
        <w:t>]</w:t>
      </w:r>
      <w:r w:rsidR="006839F9" w:rsidRPr="00C30CF6">
        <w:rPr>
          <w:rFonts w:ascii="Book Antiqua" w:hAnsi="Book Antiqua"/>
          <w:szCs w:val="24"/>
        </w:rPr>
        <w:t xml:space="preserve">. </w:t>
      </w:r>
      <w:r w:rsidR="00BE0BC0" w:rsidRPr="00C30CF6">
        <w:rPr>
          <w:rFonts w:ascii="Book Antiqua" w:hAnsi="Book Antiqua"/>
          <w:szCs w:val="24"/>
        </w:rPr>
        <w:t xml:space="preserve">VE-821, developed by Vertex Pharmaceuticals, was </w:t>
      </w:r>
      <w:r w:rsidR="00BE0BC0" w:rsidRPr="00C30CF6">
        <w:rPr>
          <w:rFonts w:ascii="Book Antiqua" w:hAnsi="Book Antiqua"/>
          <w:szCs w:val="24"/>
        </w:rPr>
        <w:lastRenderedPageBreak/>
        <w:t xml:space="preserve">the </w:t>
      </w:r>
      <w:r w:rsidR="00CA3627" w:rsidRPr="00C30CF6">
        <w:rPr>
          <w:rFonts w:ascii="Book Antiqua" w:hAnsi="Book Antiqua"/>
          <w:szCs w:val="24"/>
        </w:rPr>
        <w:t>first sel</w:t>
      </w:r>
      <w:r w:rsidR="00FE360C" w:rsidRPr="00C30CF6">
        <w:rPr>
          <w:rFonts w:ascii="Book Antiqua" w:hAnsi="Book Antiqua"/>
          <w:szCs w:val="24"/>
        </w:rPr>
        <w:t>ective and potent ATR inhibitor</w:t>
      </w:r>
      <w:r w:rsidR="007E7B43" w:rsidRPr="00C30CF6">
        <w:rPr>
          <w:rFonts w:ascii="Book Antiqua" w:hAnsi="Book Antiqua"/>
          <w:szCs w:val="24"/>
          <w:vertAlign w:val="superscript"/>
        </w:rPr>
        <w:t>[84</w:t>
      </w:r>
      <w:r w:rsidR="00CA3627" w:rsidRPr="00C30CF6">
        <w:rPr>
          <w:rFonts w:ascii="Book Antiqua" w:hAnsi="Book Antiqua"/>
          <w:szCs w:val="24"/>
          <w:vertAlign w:val="superscript"/>
        </w:rPr>
        <w:t>]</w:t>
      </w:r>
      <w:r w:rsidR="00CA3627" w:rsidRPr="00C30CF6">
        <w:rPr>
          <w:rFonts w:ascii="Book Antiqua" w:hAnsi="Book Antiqua"/>
          <w:szCs w:val="24"/>
        </w:rPr>
        <w:t xml:space="preserve">. </w:t>
      </w:r>
      <w:r w:rsidR="00B37F54" w:rsidRPr="00C30CF6">
        <w:rPr>
          <w:rFonts w:ascii="Book Antiqua" w:hAnsi="Book Antiqua"/>
          <w:szCs w:val="24"/>
        </w:rPr>
        <w:t>It</w:t>
      </w:r>
      <w:r w:rsidR="009A4172" w:rsidRPr="00C30CF6">
        <w:rPr>
          <w:rFonts w:ascii="Book Antiqua" w:hAnsi="Book Antiqua"/>
          <w:szCs w:val="24"/>
        </w:rPr>
        <w:t xml:space="preserve"> </w:t>
      </w:r>
      <w:r w:rsidR="00D33782" w:rsidRPr="00C30CF6">
        <w:rPr>
          <w:rFonts w:ascii="Book Antiqua" w:hAnsi="Book Antiqua"/>
          <w:szCs w:val="24"/>
        </w:rPr>
        <w:t>confer</w:t>
      </w:r>
      <w:r w:rsidR="00B37F54" w:rsidRPr="00C30CF6">
        <w:rPr>
          <w:rFonts w:ascii="Book Antiqua" w:hAnsi="Book Antiqua"/>
          <w:szCs w:val="24"/>
        </w:rPr>
        <w:t>red</w:t>
      </w:r>
      <w:r w:rsidR="009A4172" w:rsidRPr="00C30CF6">
        <w:rPr>
          <w:rFonts w:ascii="Book Antiqua" w:hAnsi="Book Antiqua"/>
          <w:szCs w:val="24"/>
        </w:rPr>
        <w:t xml:space="preserve"> radiosensitization among </w:t>
      </w:r>
      <w:r w:rsidR="00D33782" w:rsidRPr="00C30CF6">
        <w:rPr>
          <w:rFonts w:ascii="Book Antiqua" w:hAnsi="Book Antiqua"/>
          <w:szCs w:val="24"/>
        </w:rPr>
        <w:t xml:space="preserve">all </w:t>
      </w:r>
      <w:r w:rsidR="00DD119C" w:rsidRPr="00C30CF6">
        <w:rPr>
          <w:rFonts w:ascii="Book Antiqua" w:hAnsi="Book Antiqua"/>
          <w:szCs w:val="24"/>
        </w:rPr>
        <w:t>12 cell lines</w:t>
      </w:r>
      <w:r w:rsidR="00735497" w:rsidRPr="00C30CF6">
        <w:rPr>
          <w:rFonts w:ascii="Book Antiqua" w:hAnsi="Book Antiqua"/>
          <w:szCs w:val="24"/>
        </w:rPr>
        <w:t xml:space="preserve"> that were</w:t>
      </w:r>
      <w:r w:rsidR="00DD119C" w:rsidRPr="00C30CF6">
        <w:rPr>
          <w:rFonts w:ascii="Book Antiqua" w:hAnsi="Book Antiqua"/>
          <w:szCs w:val="24"/>
        </w:rPr>
        <w:t xml:space="preserve"> tested. Notably, </w:t>
      </w:r>
      <w:r w:rsidR="00BE0BC0" w:rsidRPr="00C30CF6">
        <w:rPr>
          <w:rFonts w:ascii="Book Antiqua" w:hAnsi="Book Antiqua"/>
          <w:szCs w:val="24"/>
        </w:rPr>
        <w:t>it</w:t>
      </w:r>
      <w:r w:rsidR="00DD119C" w:rsidRPr="00C30CF6">
        <w:rPr>
          <w:rFonts w:ascii="Book Antiqua" w:hAnsi="Book Antiqua"/>
          <w:szCs w:val="24"/>
        </w:rPr>
        <w:t xml:space="preserve"> could induce radiosensitization</w:t>
      </w:r>
      <w:r w:rsidR="002A41DE" w:rsidRPr="00C30CF6">
        <w:rPr>
          <w:rFonts w:ascii="Book Antiqua" w:hAnsi="Book Antiqua"/>
          <w:szCs w:val="24"/>
        </w:rPr>
        <w:t xml:space="preserve"> and reduce Chk1 phosphorylation</w:t>
      </w:r>
      <w:r w:rsidR="00DD119C" w:rsidRPr="00C30CF6">
        <w:rPr>
          <w:rFonts w:ascii="Book Antiqua" w:hAnsi="Book Antiqua"/>
          <w:szCs w:val="24"/>
        </w:rPr>
        <w:t xml:space="preserve"> in hypoxic conditions</w:t>
      </w:r>
      <w:r w:rsidR="007E7B43" w:rsidRPr="00C30CF6">
        <w:rPr>
          <w:rFonts w:ascii="Book Antiqua" w:hAnsi="Book Antiqua"/>
          <w:szCs w:val="24"/>
          <w:vertAlign w:val="superscript"/>
        </w:rPr>
        <w:t>[85</w:t>
      </w:r>
      <w:r w:rsidR="00DD119C" w:rsidRPr="00C30CF6">
        <w:rPr>
          <w:rFonts w:ascii="Book Antiqua" w:hAnsi="Book Antiqua"/>
          <w:szCs w:val="24"/>
          <w:vertAlign w:val="superscript"/>
        </w:rPr>
        <w:t>]</w:t>
      </w:r>
      <w:r w:rsidR="00DD119C" w:rsidRPr="00C30CF6">
        <w:rPr>
          <w:rFonts w:ascii="Book Antiqua" w:hAnsi="Book Antiqua"/>
          <w:szCs w:val="24"/>
        </w:rPr>
        <w:t xml:space="preserve">. </w:t>
      </w:r>
      <w:r w:rsidR="00BE0BC0" w:rsidRPr="00C30CF6">
        <w:rPr>
          <w:rFonts w:ascii="Book Antiqua" w:hAnsi="Book Antiqua"/>
          <w:szCs w:val="24"/>
        </w:rPr>
        <w:t>R</w:t>
      </w:r>
      <w:r w:rsidR="00396A17" w:rsidRPr="00C30CF6">
        <w:rPr>
          <w:rFonts w:ascii="Book Antiqua" w:hAnsi="Book Antiqua"/>
          <w:szCs w:val="24"/>
        </w:rPr>
        <w:t xml:space="preserve">adiosensitization </w:t>
      </w:r>
      <w:r w:rsidR="00BE0BC0" w:rsidRPr="00C30CF6">
        <w:rPr>
          <w:rFonts w:ascii="Book Antiqua" w:hAnsi="Book Antiqua"/>
          <w:szCs w:val="24"/>
        </w:rPr>
        <w:t>was</w:t>
      </w:r>
      <w:r w:rsidR="00396A17" w:rsidRPr="00C30CF6">
        <w:rPr>
          <w:rFonts w:ascii="Book Antiqua" w:hAnsi="Book Antiqua"/>
          <w:szCs w:val="24"/>
        </w:rPr>
        <w:t xml:space="preserve"> observed</w:t>
      </w:r>
      <w:r w:rsidR="00BE0BC0" w:rsidRPr="00C30CF6">
        <w:rPr>
          <w:rFonts w:ascii="Book Antiqua" w:hAnsi="Book Antiqua"/>
          <w:szCs w:val="24"/>
        </w:rPr>
        <w:t xml:space="preserve">, in pancreatic cancer cell lines with defective p53, </w:t>
      </w:r>
      <w:r w:rsidR="00D33782" w:rsidRPr="00C30CF6">
        <w:rPr>
          <w:rFonts w:ascii="Book Antiqua" w:hAnsi="Book Antiqua"/>
          <w:szCs w:val="24"/>
        </w:rPr>
        <w:t xml:space="preserve">when </w:t>
      </w:r>
      <w:r w:rsidR="005A66CD" w:rsidRPr="00C30CF6">
        <w:rPr>
          <w:rFonts w:ascii="Book Antiqua" w:hAnsi="Book Antiqua"/>
          <w:szCs w:val="24"/>
        </w:rPr>
        <w:t xml:space="preserve">VE-821 </w:t>
      </w:r>
      <w:r w:rsidR="00D33782" w:rsidRPr="00C30CF6">
        <w:rPr>
          <w:rFonts w:ascii="Book Antiqua" w:hAnsi="Book Antiqua"/>
          <w:szCs w:val="24"/>
        </w:rPr>
        <w:t>was used concurrently with</w:t>
      </w:r>
      <w:r w:rsidR="00BE0BC0" w:rsidRPr="00C30CF6">
        <w:rPr>
          <w:rFonts w:ascii="Book Antiqua" w:hAnsi="Book Antiqua"/>
          <w:szCs w:val="24"/>
        </w:rPr>
        <w:t xml:space="preserve"> IR</w:t>
      </w:r>
      <w:r w:rsidR="00D33782" w:rsidRPr="00C30CF6">
        <w:rPr>
          <w:rFonts w:ascii="Book Antiqua" w:hAnsi="Book Antiqua"/>
          <w:szCs w:val="24"/>
        </w:rPr>
        <w:t xml:space="preserve"> </w:t>
      </w:r>
      <w:r w:rsidR="00396A17" w:rsidRPr="00C30CF6">
        <w:rPr>
          <w:rFonts w:ascii="Book Antiqua" w:hAnsi="Book Antiqua"/>
          <w:szCs w:val="24"/>
        </w:rPr>
        <w:t xml:space="preserve">or </w:t>
      </w:r>
      <w:r w:rsidR="003B6FE2" w:rsidRPr="00C30CF6">
        <w:rPr>
          <w:rFonts w:ascii="Book Antiqua" w:hAnsi="Book Antiqua"/>
          <w:szCs w:val="24"/>
        </w:rPr>
        <w:t xml:space="preserve">24 </w:t>
      </w:r>
      <w:r w:rsidR="009D0DEA" w:rsidRPr="00C30CF6">
        <w:rPr>
          <w:rFonts w:ascii="Book Antiqua" w:eastAsia="SimSun" w:hAnsi="Book Antiqua" w:hint="eastAsia"/>
          <w:szCs w:val="24"/>
          <w:lang w:eastAsia="zh-CN"/>
        </w:rPr>
        <w:t>h</w:t>
      </w:r>
      <w:r w:rsidR="005A66CD" w:rsidRPr="00C30CF6">
        <w:rPr>
          <w:rFonts w:ascii="Book Antiqua" w:hAnsi="Book Antiqua"/>
          <w:szCs w:val="24"/>
        </w:rPr>
        <w:t xml:space="preserve"> </w:t>
      </w:r>
      <w:r w:rsidR="00B37F54" w:rsidRPr="00C30CF6">
        <w:rPr>
          <w:rFonts w:ascii="Book Antiqua" w:hAnsi="Book Antiqua"/>
          <w:szCs w:val="24"/>
        </w:rPr>
        <w:t xml:space="preserve">after </w:t>
      </w:r>
      <w:r w:rsidR="00396A17" w:rsidRPr="00C30CF6">
        <w:rPr>
          <w:rFonts w:ascii="Book Antiqua" w:hAnsi="Book Antiqua"/>
          <w:szCs w:val="24"/>
        </w:rPr>
        <w:t>IR</w:t>
      </w:r>
      <w:r w:rsidR="00BE0BC0" w:rsidRPr="00C30CF6">
        <w:rPr>
          <w:rFonts w:ascii="Book Antiqua" w:hAnsi="Book Antiqua"/>
          <w:szCs w:val="24"/>
        </w:rPr>
        <w:t>; it occurred under</w:t>
      </w:r>
      <w:r w:rsidR="003B6FE2" w:rsidRPr="00C30CF6">
        <w:rPr>
          <w:rFonts w:ascii="Book Antiqua" w:hAnsi="Book Antiqua"/>
          <w:szCs w:val="24"/>
        </w:rPr>
        <w:t xml:space="preserve"> normoxic </w:t>
      </w:r>
      <w:r w:rsidR="00BE0BC0" w:rsidRPr="00C30CF6">
        <w:rPr>
          <w:rFonts w:ascii="Book Antiqua" w:hAnsi="Book Antiqua"/>
          <w:szCs w:val="24"/>
        </w:rPr>
        <w:t xml:space="preserve">and </w:t>
      </w:r>
      <w:r w:rsidR="003B6FE2" w:rsidRPr="00C30CF6">
        <w:rPr>
          <w:rFonts w:ascii="Book Antiqua" w:hAnsi="Book Antiqua"/>
          <w:szCs w:val="24"/>
        </w:rPr>
        <w:t>hypoxic conditions.</w:t>
      </w:r>
      <w:r w:rsidR="00993916" w:rsidRPr="00C30CF6">
        <w:rPr>
          <w:rFonts w:ascii="Book Antiqua" w:hAnsi="Book Antiqua"/>
          <w:szCs w:val="24"/>
        </w:rPr>
        <w:t xml:space="preserve"> </w:t>
      </w:r>
      <w:r w:rsidR="003B6FE2" w:rsidRPr="00C30CF6">
        <w:rPr>
          <w:rFonts w:ascii="Book Antiqua" w:hAnsi="Book Antiqua"/>
          <w:szCs w:val="24"/>
        </w:rPr>
        <w:t>G2/M phase was delayed and reduced</w:t>
      </w:r>
      <w:r w:rsidR="00BE0BC0" w:rsidRPr="00C30CF6">
        <w:rPr>
          <w:rFonts w:ascii="Book Antiqua" w:hAnsi="Book Antiqua"/>
          <w:szCs w:val="24"/>
        </w:rPr>
        <w:t xml:space="preserve"> in this study</w:t>
      </w:r>
      <w:r w:rsidR="003B6FE2" w:rsidRPr="00C30CF6">
        <w:rPr>
          <w:rFonts w:ascii="Book Antiqua" w:hAnsi="Book Antiqua"/>
          <w:szCs w:val="24"/>
        </w:rPr>
        <w:t xml:space="preserve">, </w:t>
      </w:r>
      <w:r w:rsidR="00BE0BC0" w:rsidRPr="00C30CF6">
        <w:rPr>
          <w:rFonts w:ascii="Book Antiqua" w:hAnsi="Book Antiqua"/>
          <w:szCs w:val="24"/>
        </w:rPr>
        <w:t xml:space="preserve">which indicated </w:t>
      </w:r>
      <w:r w:rsidR="003B6FE2" w:rsidRPr="00C30CF6">
        <w:rPr>
          <w:rFonts w:ascii="Book Antiqua" w:hAnsi="Book Antiqua"/>
          <w:szCs w:val="24"/>
        </w:rPr>
        <w:t>that IR-induced checkpoint activation was inhibited by VE-821</w:t>
      </w:r>
      <w:r w:rsidR="00993916" w:rsidRPr="00C30CF6">
        <w:rPr>
          <w:rFonts w:ascii="Book Antiqua" w:hAnsi="Book Antiqua"/>
          <w:szCs w:val="24"/>
          <w:vertAlign w:val="superscript"/>
        </w:rPr>
        <w:t>[</w:t>
      </w:r>
      <w:r w:rsidR="007E7B43" w:rsidRPr="00C30CF6">
        <w:rPr>
          <w:rFonts w:ascii="Book Antiqua" w:hAnsi="Book Antiqua"/>
          <w:szCs w:val="24"/>
          <w:vertAlign w:val="superscript"/>
        </w:rPr>
        <w:t>86</w:t>
      </w:r>
      <w:r w:rsidR="00993916" w:rsidRPr="00C30CF6">
        <w:rPr>
          <w:rFonts w:ascii="Book Antiqua" w:hAnsi="Book Antiqua"/>
          <w:szCs w:val="24"/>
          <w:vertAlign w:val="superscript"/>
        </w:rPr>
        <w:t>]</w:t>
      </w:r>
      <w:r w:rsidR="003B6FE2" w:rsidRPr="00C30CF6">
        <w:rPr>
          <w:rFonts w:ascii="Book Antiqua" w:hAnsi="Book Antiqua"/>
          <w:szCs w:val="24"/>
        </w:rPr>
        <w:t>. Foci of 53BP1 and γH2AX increased following IR and VE-821</w:t>
      </w:r>
      <w:r w:rsidR="00B37F54" w:rsidRPr="00C30CF6">
        <w:rPr>
          <w:rFonts w:ascii="Book Antiqua" w:hAnsi="Book Antiqua"/>
          <w:szCs w:val="24"/>
        </w:rPr>
        <w:t xml:space="preserve"> treatment</w:t>
      </w:r>
      <w:r w:rsidR="00BE0BC0" w:rsidRPr="00C30CF6">
        <w:rPr>
          <w:rFonts w:ascii="Book Antiqua" w:hAnsi="Book Antiqua"/>
          <w:szCs w:val="24"/>
        </w:rPr>
        <w:t>. I</w:t>
      </w:r>
      <w:r w:rsidR="006D5EBC" w:rsidRPr="00C30CF6">
        <w:rPr>
          <w:rFonts w:ascii="Book Antiqua" w:hAnsi="Book Antiqua"/>
          <w:szCs w:val="24"/>
        </w:rPr>
        <w:t xml:space="preserve">nterestingly, </w:t>
      </w:r>
      <w:r w:rsidR="009E4CDD" w:rsidRPr="00C30CF6">
        <w:rPr>
          <w:rFonts w:ascii="Book Antiqua" w:hAnsi="Book Antiqua"/>
          <w:szCs w:val="24"/>
        </w:rPr>
        <w:t>Rad51 foci were</w:t>
      </w:r>
      <w:r w:rsidR="00335A18" w:rsidRPr="00C30CF6">
        <w:rPr>
          <w:rFonts w:ascii="Book Antiqua" w:hAnsi="Book Antiqua"/>
          <w:szCs w:val="24"/>
        </w:rPr>
        <w:t xml:space="preserve"> reduced, </w:t>
      </w:r>
      <w:r w:rsidR="00BE0BC0" w:rsidRPr="00C30CF6">
        <w:rPr>
          <w:rFonts w:ascii="Book Antiqua" w:hAnsi="Book Antiqua"/>
          <w:szCs w:val="24"/>
        </w:rPr>
        <w:t xml:space="preserve">which suggested </w:t>
      </w:r>
      <w:r w:rsidR="00335A18" w:rsidRPr="00C30CF6">
        <w:rPr>
          <w:rFonts w:ascii="Book Antiqua" w:hAnsi="Book Antiqua"/>
          <w:szCs w:val="24"/>
        </w:rPr>
        <w:t xml:space="preserve">inhibition of </w:t>
      </w:r>
      <w:r w:rsidR="00BA318B" w:rsidRPr="00C30CF6">
        <w:rPr>
          <w:rFonts w:ascii="Book Antiqua" w:hAnsi="Book Antiqua"/>
          <w:szCs w:val="24"/>
        </w:rPr>
        <w:t xml:space="preserve">HR </w:t>
      </w:r>
      <w:r w:rsidR="009D0DEA" w:rsidRPr="00C30CF6">
        <w:rPr>
          <w:rFonts w:ascii="Book Antiqua" w:hAnsi="Book Antiqua"/>
          <w:szCs w:val="24"/>
        </w:rPr>
        <w:t>repair</w:t>
      </w:r>
      <w:r w:rsidR="007E7B43" w:rsidRPr="00C30CF6">
        <w:rPr>
          <w:rFonts w:ascii="Book Antiqua" w:hAnsi="Book Antiqua"/>
          <w:szCs w:val="24"/>
          <w:vertAlign w:val="superscript"/>
        </w:rPr>
        <w:t>[86</w:t>
      </w:r>
      <w:r w:rsidR="00335A18" w:rsidRPr="00C30CF6">
        <w:rPr>
          <w:rFonts w:ascii="Book Antiqua" w:hAnsi="Book Antiqua"/>
          <w:szCs w:val="24"/>
          <w:vertAlign w:val="superscript"/>
        </w:rPr>
        <w:t>]</w:t>
      </w:r>
      <w:r w:rsidR="00335A18" w:rsidRPr="00C30CF6">
        <w:rPr>
          <w:rFonts w:ascii="Book Antiqua" w:hAnsi="Book Antiqua"/>
          <w:szCs w:val="24"/>
        </w:rPr>
        <w:t xml:space="preserve">. </w:t>
      </w:r>
      <w:r w:rsidR="002A46FD" w:rsidRPr="00C30CF6">
        <w:rPr>
          <w:rFonts w:ascii="Book Antiqua" w:hAnsi="Book Antiqua"/>
          <w:szCs w:val="24"/>
        </w:rPr>
        <w:t>VE-822</w:t>
      </w:r>
      <w:r w:rsidR="00C00940" w:rsidRPr="00C30CF6">
        <w:rPr>
          <w:rFonts w:ascii="Book Antiqua" w:hAnsi="Book Antiqua"/>
          <w:szCs w:val="24"/>
        </w:rPr>
        <w:t>,</w:t>
      </w:r>
      <w:r w:rsidR="002A46FD" w:rsidRPr="00C30CF6">
        <w:rPr>
          <w:rFonts w:ascii="Book Antiqua" w:hAnsi="Book Antiqua"/>
          <w:szCs w:val="24"/>
        </w:rPr>
        <w:t xml:space="preserve"> </w:t>
      </w:r>
      <w:r w:rsidR="00D33782" w:rsidRPr="00C30CF6">
        <w:rPr>
          <w:rFonts w:ascii="Book Antiqua" w:hAnsi="Book Antiqua"/>
          <w:szCs w:val="24"/>
        </w:rPr>
        <w:t>also known as</w:t>
      </w:r>
      <w:r w:rsidR="002A46FD" w:rsidRPr="00C30CF6">
        <w:rPr>
          <w:rFonts w:ascii="Book Antiqua" w:hAnsi="Book Antiqua"/>
          <w:szCs w:val="24"/>
        </w:rPr>
        <w:t xml:space="preserve"> VX-970</w:t>
      </w:r>
      <w:r w:rsidR="00D565D2" w:rsidRPr="00C30CF6">
        <w:rPr>
          <w:rFonts w:ascii="Book Antiqua" w:hAnsi="Book Antiqua"/>
          <w:szCs w:val="24"/>
        </w:rPr>
        <w:t xml:space="preserve">, </w:t>
      </w:r>
      <w:r w:rsidR="00BA318B" w:rsidRPr="00C30CF6">
        <w:rPr>
          <w:rFonts w:ascii="Book Antiqua" w:hAnsi="Book Antiqua"/>
          <w:szCs w:val="24"/>
        </w:rPr>
        <w:t xml:space="preserve">is </w:t>
      </w:r>
      <w:r w:rsidR="00D565D2" w:rsidRPr="00C30CF6">
        <w:rPr>
          <w:rFonts w:ascii="Book Antiqua" w:hAnsi="Book Antiqua"/>
          <w:szCs w:val="24"/>
        </w:rPr>
        <w:t>an analog of VE-821</w:t>
      </w:r>
      <w:r w:rsidR="00BA318B" w:rsidRPr="00C30CF6">
        <w:rPr>
          <w:rFonts w:ascii="Book Antiqua" w:hAnsi="Book Antiqua"/>
          <w:szCs w:val="24"/>
        </w:rPr>
        <w:t xml:space="preserve">. It </w:t>
      </w:r>
      <w:r w:rsidR="002A46FD" w:rsidRPr="00C30CF6">
        <w:rPr>
          <w:rFonts w:ascii="Book Antiqua" w:hAnsi="Book Antiqua"/>
          <w:szCs w:val="24"/>
        </w:rPr>
        <w:t>is the first selective ATR inhibitor</w:t>
      </w:r>
      <w:r w:rsidR="00D565D2" w:rsidRPr="00C30CF6">
        <w:rPr>
          <w:rFonts w:ascii="Book Antiqua" w:hAnsi="Book Antiqua"/>
          <w:szCs w:val="24"/>
        </w:rPr>
        <w:t xml:space="preserve"> </w:t>
      </w:r>
      <w:r w:rsidR="00D33782" w:rsidRPr="00C30CF6">
        <w:rPr>
          <w:rFonts w:ascii="Book Antiqua" w:hAnsi="Book Antiqua"/>
          <w:szCs w:val="24"/>
        </w:rPr>
        <w:t xml:space="preserve">to </w:t>
      </w:r>
      <w:r w:rsidR="00D565D2" w:rsidRPr="00C30CF6">
        <w:rPr>
          <w:rFonts w:ascii="Book Antiqua" w:hAnsi="Book Antiqua"/>
          <w:szCs w:val="24"/>
        </w:rPr>
        <w:t xml:space="preserve">enter clinical trials. </w:t>
      </w:r>
      <w:r w:rsidR="005A66CD" w:rsidRPr="00C30CF6">
        <w:rPr>
          <w:rFonts w:ascii="Book Antiqua" w:hAnsi="Book Antiqua"/>
          <w:szCs w:val="24"/>
        </w:rPr>
        <w:t xml:space="preserve">In </w:t>
      </w:r>
      <w:r w:rsidR="00D33782" w:rsidRPr="00C30CF6">
        <w:rPr>
          <w:rFonts w:ascii="Book Antiqua" w:hAnsi="Book Antiqua"/>
          <w:szCs w:val="24"/>
        </w:rPr>
        <w:t xml:space="preserve">a </w:t>
      </w:r>
      <w:r w:rsidR="005A66CD" w:rsidRPr="00C30CF6">
        <w:rPr>
          <w:rFonts w:ascii="Book Antiqua" w:hAnsi="Book Antiqua"/>
          <w:szCs w:val="24"/>
        </w:rPr>
        <w:t xml:space="preserve">pancreatic cancer cell line model, </w:t>
      </w:r>
      <w:r w:rsidR="006A5C88" w:rsidRPr="00C30CF6">
        <w:rPr>
          <w:rFonts w:ascii="Book Antiqua" w:hAnsi="Book Antiqua"/>
          <w:szCs w:val="24"/>
        </w:rPr>
        <w:t xml:space="preserve">VE-822 </w:t>
      </w:r>
      <w:r w:rsidR="005A66CD" w:rsidRPr="00C30CF6">
        <w:rPr>
          <w:rFonts w:ascii="Book Antiqua" w:hAnsi="Book Antiqua"/>
          <w:szCs w:val="24"/>
        </w:rPr>
        <w:t>induce</w:t>
      </w:r>
      <w:r w:rsidR="00BA318B" w:rsidRPr="00C30CF6">
        <w:rPr>
          <w:rFonts w:ascii="Book Antiqua" w:hAnsi="Book Antiqua"/>
          <w:szCs w:val="24"/>
        </w:rPr>
        <w:t>d</w:t>
      </w:r>
      <w:r w:rsidR="005A66CD" w:rsidRPr="00C30CF6">
        <w:rPr>
          <w:rFonts w:ascii="Book Antiqua" w:hAnsi="Book Antiqua"/>
          <w:szCs w:val="24"/>
        </w:rPr>
        <w:t xml:space="preserve"> radiosensitization</w:t>
      </w:r>
      <w:r w:rsidR="00BA318B" w:rsidRPr="00C30CF6">
        <w:rPr>
          <w:rFonts w:ascii="Book Antiqua" w:hAnsi="Book Antiqua"/>
          <w:szCs w:val="24"/>
        </w:rPr>
        <w:t>,</w:t>
      </w:r>
      <w:r w:rsidR="005A66CD" w:rsidRPr="00C30CF6">
        <w:rPr>
          <w:rFonts w:ascii="Book Antiqua" w:hAnsi="Book Antiqua"/>
          <w:szCs w:val="24"/>
        </w:rPr>
        <w:t xml:space="preserve"> </w:t>
      </w:r>
      <w:r w:rsidR="00735497" w:rsidRPr="00C30CF6">
        <w:rPr>
          <w:rFonts w:ascii="Book Antiqua" w:hAnsi="Book Antiqua"/>
          <w:szCs w:val="24"/>
        </w:rPr>
        <w:t>by</w:t>
      </w:r>
      <w:r w:rsidR="005A66CD" w:rsidRPr="00C30CF6">
        <w:rPr>
          <w:rFonts w:ascii="Book Antiqua" w:hAnsi="Book Antiqua"/>
          <w:szCs w:val="24"/>
        </w:rPr>
        <w:t xml:space="preserve"> </w:t>
      </w:r>
      <w:r w:rsidR="00735497" w:rsidRPr="00C30CF6">
        <w:rPr>
          <w:rFonts w:ascii="Book Antiqua" w:hAnsi="Book Antiqua"/>
          <w:szCs w:val="24"/>
        </w:rPr>
        <w:t xml:space="preserve">downregulating </w:t>
      </w:r>
      <w:r w:rsidR="00BA318B" w:rsidRPr="00C30CF6">
        <w:rPr>
          <w:rFonts w:ascii="Book Antiqua" w:hAnsi="Book Antiqua"/>
          <w:szCs w:val="24"/>
        </w:rPr>
        <w:t xml:space="preserve">Chk1 </w:t>
      </w:r>
      <w:r w:rsidR="006A5C88" w:rsidRPr="00C30CF6">
        <w:rPr>
          <w:rFonts w:ascii="Book Antiqua" w:hAnsi="Book Antiqua"/>
          <w:szCs w:val="24"/>
        </w:rPr>
        <w:t>phosphorylation and Rad51 foci</w:t>
      </w:r>
      <w:r w:rsidR="005A66CD" w:rsidRPr="00C30CF6">
        <w:rPr>
          <w:rFonts w:ascii="Book Antiqua" w:hAnsi="Book Antiqua"/>
          <w:szCs w:val="24"/>
        </w:rPr>
        <w:t xml:space="preserve"> and </w:t>
      </w:r>
      <w:r w:rsidR="00735497" w:rsidRPr="00C30CF6">
        <w:rPr>
          <w:rFonts w:ascii="Book Antiqua" w:hAnsi="Book Antiqua"/>
          <w:szCs w:val="24"/>
        </w:rPr>
        <w:t xml:space="preserve">upregulating </w:t>
      </w:r>
      <w:r w:rsidR="00BA318B" w:rsidRPr="00C30CF6">
        <w:rPr>
          <w:rFonts w:ascii="Book Antiqua" w:hAnsi="Book Antiqua"/>
          <w:szCs w:val="24"/>
        </w:rPr>
        <w:t xml:space="preserve">53BP1 and γH2AX </w:t>
      </w:r>
      <w:r w:rsidR="006A5C88" w:rsidRPr="00C30CF6">
        <w:rPr>
          <w:rFonts w:ascii="Book Antiqua" w:hAnsi="Book Antiqua"/>
          <w:szCs w:val="24"/>
        </w:rPr>
        <w:t>foci</w:t>
      </w:r>
      <w:r w:rsidR="007E7B43" w:rsidRPr="00C30CF6">
        <w:rPr>
          <w:rFonts w:ascii="Book Antiqua" w:hAnsi="Book Antiqua"/>
          <w:szCs w:val="24"/>
          <w:vertAlign w:val="superscript"/>
        </w:rPr>
        <w:t>[87</w:t>
      </w:r>
      <w:r w:rsidR="002A41DE" w:rsidRPr="00C30CF6">
        <w:rPr>
          <w:rFonts w:ascii="Book Antiqua" w:hAnsi="Book Antiqua"/>
          <w:szCs w:val="24"/>
          <w:vertAlign w:val="superscript"/>
        </w:rPr>
        <w:t>]</w:t>
      </w:r>
      <w:r w:rsidR="00823189" w:rsidRPr="00C30CF6">
        <w:rPr>
          <w:rFonts w:ascii="Book Antiqua" w:hAnsi="Book Antiqua"/>
          <w:szCs w:val="24"/>
        </w:rPr>
        <w:t>.</w:t>
      </w:r>
      <w:r w:rsidR="006A5C88" w:rsidRPr="00C30CF6">
        <w:rPr>
          <w:rFonts w:ascii="Book Antiqua" w:hAnsi="Book Antiqua"/>
          <w:szCs w:val="24"/>
        </w:rPr>
        <w:t xml:space="preserve"> </w:t>
      </w:r>
      <w:r w:rsidR="00F548BB" w:rsidRPr="00C30CF6">
        <w:rPr>
          <w:rFonts w:ascii="Book Antiqua" w:hAnsi="Book Antiqua"/>
          <w:szCs w:val="24"/>
        </w:rPr>
        <w:t xml:space="preserve">VE-822 did not have </w:t>
      </w:r>
      <w:r w:rsidR="00D33782" w:rsidRPr="00C30CF6">
        <w:rPr>
          <w:rFonts w:ascii="Book Antiqua" w:hAnsi="Book Antiqua"/>
          <w:szCs w:val="24"/>
        </w:rPr>
        <w:t xml:space="preserve">an </w:t>
      </w:r>
      <w:r w:rsidR="00F548BB" w:rsidRPr="00C30CF6">
        <w:rPr>
          <w:rFonts w:ascii="Book Antiqua" w:hAnsi="Book Antiqua"/>
          <w:szCs w:val="24"/>
        </w:rPr>
        <w:t>antitumor effect</w:t>
      </w:r>
      <w:r w:rsidR="00D33782" w:rsidRPr="00C30CF6">
        <w:rPr>
          <w:rFonts w:ascii="Book Antiqua" w:hAnsi="Book Antiqua"/>
          <w:szCs w:val="24"/>
        </w:rPr>
        <w:t xml:space="preserve"> </w:t>
      </w:r>
      <w:r w:rsidR="009D0DEA" w:rsidRPr="00C30CF6">
        <w:rPr>
          <w:rFonts w:ascii="Book Antiqua" w:hAnsi="Book Antiqua"/>
          <w:i/>
          <w:szCs w:val="24"/>
        </w:rPr>
        <w:t>in vivo</w:t>
      </w:r>
      <w:r w:rsidR="00F06788" w:rsidRPr="00C30CF6">
        <w:rPr>
          <w:rFonts w:ascii="Book Antiqua" w:hAnsi="Book Antiqua"/>
          <w:szCs w:val="24"/>
        </w:rPr>
        <w:t>; however,</w:t>
      </w:r>
      <w:r w:rsidR="00BA318B" w:rsidRPr="00C30CF6">
        <w:rPr>
          <w:rFonts w:ascii="Book Antiqua" w:hAnsi="Book Antiqua"/>
          <w:szCs w:val="24"/>
        </w:rPr>
        <w:t xml:space="preserve"> </w:t>
      </w:r>
      <w:r w:rsidR="00F548BB" w:rsidRPr="00C30CF6">
        <w:rPr>
          <w:rFonts w:ascii="Book Antiqua" w:hAnsi="Book Antiqua"/>
          <w:szCs w:val="24"/>
        </w:rPr>
        <w:t>it enhance</w:t>
      </w:r>
      <w:r w:rsidR="00BA318B" w:rsidRPr="00C30CF6">
        <w:rPr>
          <w:rFonts w:ascii="Book Antiqua" w:hAnsi="Book Antiqua"/>
          <w:szCs w:val="24"/>
        </w:rPr>
        <w:t>d</w:t>
      </w:r>
      <w:r w:rsidR="00F548BB" w:rsidRPr="00C30CF6">
        <w:rPr>
          <w:rFonts w:ascii="Book Antiqua" w:hAnsi="Book Antiqua"/>
          <w:szCs w:val="24"/>
        </w:rPr>
        <w:t xml:space="preserve"> the efficacy of IR</w:t>
      </w:r>
      <w:r w:rsidR="00735497" w:rsidRPr="00C30CF6">
        <w:rPr>
          <w:rFonts w:ascii="Book Antiqua" w:hAnsi="Book Antiqua"/>
          <w:szCs w:val="24"/>
        </w:rPr>
        <w:t>,</w:t>
      </w:r>
      <w:r w:rsidR="00F548BB" w:rsidRPr="00C30CF6">
        <w:rPr>
          <w:rFonts w:ascii="Book Antiqua" w:hAnsi="Book Antiqua"/>
          <w:szCs w:val="24"/>
        </w:rPr>
        <w:t xml:space="preserve"> without significant weight loss in animals</w:t>
      </w:r>
      <w:r w:rsidR="007E7B43" w:rsidRPr="00C30CF6">
        <w:rPr>
          <w:rFonts w:ascii="Book Antiqua" w:hAnsi="Book Antiqua"/>
          <w:szCs w:val="24"/>
          <w:vertAlign w:val="superscript"/>
        </w:rPr>
        <w:t>[87</w:t>
      </w:r>
      <w:r w:rsidR="002A41DE" w:rsidRPr="00C30CF6">
        <w:rPr>
          <w:rFonts w:ascii="Book Antiqua" w:hAnsi="Book Antiqua"/>
          <w:szCs w:val="24"/>
          <w:vertAlign w:val="superscript"/>
        </w:rPr>
        <w:t>]</w:t>
      </w:r>
      <w:r w:rsidR="00F548BB" w:rsidRPr="00C30CF6">
        <w:rPr>
          <w:rFonts w:ascii="Book Antiqua" w:hAnsi="Book Antiqua"/>
          <w:szCs w:val="24"/>
        </w:rPr>
        <w:t xml:space="preserve">. Moreover, tumor growth delay was more significant </w:t>
      </w:r>
      <w:r w:rsidR="00D33782" w:rsidRPr="00C30CF6">
        <w:rPr>
          <w:rFonts w:ascii="Book Antiqua" w:hAnsi="Book Antiqua"/>
          <w:szCs w:val="24"/>
        </w:rPr>
        <w:t xml:space="preserve">with </w:t>
      </w:r>
      <w:r w:rsidR="00F548BB" w:rsidRPr="00C30CF6">
        <w:rPr>
          <w:rFonts w:ascii="Book Antiqua" w:hAnsi="Book Antiqua"/>
          <w:szCs w:val="24"/>
        </w:rPr>
        <w:t>gemcitabine-VE-822 plus IR</w:t>
      </w:r>
      <w:r w:rsidR="00BA318B" w:rsidRPr="00C30CF6">
        <w:rPr>
          <w:rFonts w:ascii="Book Antiqua" w:hAnsi="Book Antiqua"/>
          <w:szCs w:val="24"/>
        </w:rPr>
        <w:t>,</w:t>
      </w:r>
      <w:r w:rsidR="00F548BB" w:rsidRPr="00C30CF6">
        <w:rPr>
          <w:rFonts w:ascii="Book Antiqua" w:hAnsi="Book Antiqua"/>
          <w:szCs w:val="24"/>
        </w:rPr>
        <w:t xml:space="preserve"> </w:t>
      </w:r>
      <w:r w:rsidR="00D33782" w:rsidRPr="00C30CF6">
        <w:rPr>
          <w:rFonts w:ascii="Book Antiqua" w:hAnsi="Book Antiqua"/>
          <w:szCs w:val="24"/>
        </w:rPr>
        <w:t xml:space="preserve">compared </w:t>
      </w:r>
      <w:r w:rsidR="00461508" w:rsidRPr="00C30CF6">
        <w:rPr>
          <w:rFonts w:ascii="Book Antiqua" w:hAnsi="Book Antiqua"/>
          <w:szCs w:val="24"/>
        </w:rPr>
        <w:t xml:space="preserve">with that by </w:t>
      </w:r>
      <w:r w:rsidR="00F548BB" w:rsidRPr="00C30CF6">
        <w:rPr>
          <w:rFonts w:ascii="Book Antiqua" w:hAnsi="Book Antiqua"/>
          <w:szCs w:val="24"/>
        </w:rPr>
        <w:t xml:space="preserve">either agent </w:t>
      </w:r>
      <w:r w:rsidR="00D33782" w:rsidRPr="00C30CF6">
        <w:rPr>
          <w:rFonts w:ascii="Book Antiqua" w:hAnsi="Book Antiqua"/>
          <w:szCs w:val="24"/>
        </w:rPr>
        <w:t xml:space="preserve">used singly </w:t>
      </w:r>
      <w:r w:rsidR="00F548BB" w:rsidRPr="00C30CF6">
        <w:rPr>
          <w:rFonts w:ascii="Book Antiqua" w:hAnsi="Book Antiqua"/>
          <w:szCs w:val="24"/>
        </w:rPr>
        <w:t>with IR</w:t>
      </w:r>
      <w:r w:rsidR="00F548BB" w:rsidRPr="00C30CF6">
        <w:rPr>
          <w:rFonts w:ascii="Book Antiqua" w:hAnsi="Book Antiqua"/>
          <w:szCs w:val="24"/>
          <w:vertAlign w:val="superscript"/>
        </w:rPr>
        <w:t>[</w:t>
      </w:r>
      <w:r w:rsidR="007E7B43" w:rsidRPr="00C30CF6">
        <w:rPr>
          <w:rFonts w:ascii="Book Antiqua" w:hAnsi="Book Antiqua"/>
          <w:szCs w:val="24"/>
          <w:vertAlign w:val="superscript"/>
        </w:rPr>
        <w:t>87</w:t>
      </w:r>
      <w:r w:rsidR="00F67813" w:rsidRPr="00C30CF6">
        <w:rPr>
          <w:rFonts w:ascii="Book Antiqua" w:hAnsi="Book Antiqua"/>
          <w:szCs w:val="24"/>
          <w:vertAlign w:val="superscript"/>
        </w:rPr>
        <w:t>]</w:t>
      </w:r>
      <w:r w:rsidR="00F67813" w:rsidRPr="00C30CF6">
        <w:rPr>
          <w:rFonts w:ascii="Book Antiqua" w:hAnsi="Book Antiqua"/>
          <w:szCs w:val="24"/>
        </w:rPr>
        <w:t xml:space="preserve">. </w:t>
      </w:r>
      <w:r w:rsidR="00F60F22" w:rsidRPr="00C30CF6">
        <w:rPr>
          <w:rFonts w:ascii="Book Antiqua" w:hAnsi="Book Antiqua"/>
          <w:szCs w:val="24"/>
        </w:rPr>
        <w:t>AZD6738, derived from ATR and mTOR inhibitor AZ20</w:t>
      </w:r>
      <w:r w:rsidR="007E7B43" w:rsidRPr="00C30CF6">
        <w:rPr>
          <w:rFonts w:ascii="Book Antiqua" w:hAnsi="Book Antiqua"/>
          <w:szCs w:val="24"/>
          <w:vertAlign w:val="superscript"/>
        </w:rPr>
        <w:t>[88</w:t>
      </w:r>
      <w:r w:rsidR="00F60F22" w:rsidRPr="00C30CF6">
        <w:rPr>
          <w:rFonts w:ascii="Book Antiqua" w:hAnsi="Book Antiqua"/>
          <w:szCs w:val="24"/>
          <w:vertAlign w:val="superscript"/>
        </w:rPr>
        <w:t>]</w:t>
      </w:r>
      <w:r w:rsidR="00F60F22" w:rsidRPr="00C30CF6">
        <w:rPr>
          <w:rFonts w:ascii="Book Antiqua" w:hAnsi="Book Antiqua"/>
          <w:szCs w:val="24"/>
        </w:rPr>
        <w:t xml:space="preserve">, is </w:t>
      </w:r>
      <w:r w:rsidR="00535E88" w:rsidRPr="00C30CF6">
        <w:rPr>
          <w:rFonts w:ascii="Book Antiqua" w:hAnsi="Book Antiqua"/>
          <w:szCs w:val="24"/>
        </w:rPr>
        <w:t xml:space="preserve">an orally available, </w:t>
      </w:r>
      <w:r w:rsidR="009E4CDD" w:rsidRPr="00C30CF6">
        <w:rPr>
          <w:rFonts w:ascii="Book Antiqua" w:hAnsi="Book Antiqua"/>
          <w:szCs w:val="24"/>
        </w:rPr>
        <w:t>selective,</w:t>
      </w:r>
      <w:r w:rsidR="00535E88" w:rsidRPr="00C30CF6">
        <w:rPr>
          <w:rFonts w:ascii="Book Antiqua" w:hAnsi="Book Antiqua"/>
          <w:szCs w:val="24"/>
        </w:rPr>
        <w:t xml:space="preserve"> and potent ATR inhibitor</w:t>
      </w:r>
      <w:r w:rsidR="00BA318B" w:rsidRPr="00C30CF6">
        <w:rPr>
          <w:rFonts w:ascii="Book Antiqua" w:hAnsi="Book Antiqua"/>
          <w:szCs w:val="24"/>
        </w:rPr>
        <w:t>;</w:t>
      </w:r>
      <w:r w:rsidR="00535E88" w:rsidRPr="00C30CF6">
        <w:rPr>
          <w:rFonts w:ascii="Book Antiqua" w:hAnsi="Book Antiqua"/>
          <w:szCs w:val="24"/>
        </w:rPr>
        <w:t xml:space="preserve"> </w:t>
      </w:r>
      <w:r w:rsidR="00BA318B" w:rsidRPr="00C30CF6">
        <w:rPr>
          <w:rFonts w:ascii="Book Antiqua" w:hAnsi="Book Antiqua"/>
          <w:szCs w:val="24"/>
        </w:rPr>
        <w:t xml:space="preserve">it </w:t>
      </w:r>
      <w:r w:rsidR="00535E88" w:rsidRPr="00C30CF6">
        <w:rPr>
          <w:rFonts w:ascii="Book Antiqua" w:hAnsi="Book Antiqua"/>
          <w:szCs w:val="24"/>
        </w:rPr>
        <w:t xml:space="preserve">is under phase I clinical trial development </w:t>
      </w:r>
      <w:r w:rsidR="00D33782" w:rsidRPr="00C30CF6">
        <w:rPr>
          <w:rFonts w:ascii="Book Antiqua" w:hAnsi="Book Antiqua"/>
          <w:szCs w:val="24"/>
        </w:rPr>
        <w:t xml:space="preserve">in combination </w:t>
      </w:r>
      <w:r w:rsidR="00535E88" w:rsidRPr="00C30CF6">
        <w:rPr>
          <w:rFonts w:ascii="Book Antiqua" w:hAnsi="Book Antiqua"/>
          <w:szCs w:val="24"/>
        </w:rPr>
        <w:t>with radiotherapy (ClinicalTrials.gov: NCT02223923).</w:t>
      </w:r>
      <w:r w:rsidR="00D358C1" w:rsidRPr="00C30CF6">
        <w:rPr>
          <w:rFonts w:ascii="Book Antiqua" w:hAnsi="Book Antiqua"/>
          <w:szCs w:val="24"/>
        </w:rPr>
        <w:t xml:space="preserve"> AZD6738 was </w:t>
      </w:r>
      <w:r w:rsidR="00735497" w:rsidRPr="00C30CF6">
        <w:rPr>
          <w:rFonts w:ascii="Book Antiqua" w:hAnsi="Book Antiqua"/>
          <w:szCs w:val="24"/>
        </w:rPr>
        <w:t xml:space="preserve">shown </w:t>
      </w:r>
      <w:r w:rsidR="00D358C1" w:rsidRPr="00C30CF6">
        <w:rPr>
          <w:rFonts w:ascii="Book Antiqua" w:hAnsi="Book Antiqua"/>
          <w:szCs w:val="24"/>
        </w:rPr>
        <w:t xml:space="preserve">to inhibit Chk1 phosphorylation and </w:t>
      </w:r>
      <w:r w:rsidR="00971B77" w:rsidRPr="00C30CF6">
        <w:rPr>
          <w:rFonts w:ascii="Book Antiqua" w:hAnsi="Book Antiqua"/>
          <w:i/>
          <w:szCs w:val="24"/>
        </w:rPr>
        <w:t>in vitro</w:t>
      </w:r>
      <w:r w:rsidR="00F86DA1" w:rsidRPr="00C30CF6">
        <w:rPr>
          <w:rFonts w:ascii="Book Antiqua" w:hAnsi="Book Antiqua"/>
          <w:szCs w:val="24"/>
        </w:rPr>
        <w:t xml:space="preserve"> and </w:t>
      </w:r>
      <w:r w:rsidR="009D0DEA" w:rsidRPr="00C30CF6">
        <w:rPr>
          <w:rFonts w:ascii="Book Antiqua" w:hAnsi="Book Antiqua"/>
          <w:i/>
          <w:szCs w:val="24"/>
        </w:rPr>
        <w:t>in vivo</w:t>
      </w:r>
      <w:r w:rsidR="00F86DA1" w:rsidRPr="00C30CF6">
        <w:rPr>
          <w:rFonts w:ascii="Book Antiqua" w:hAnsi="Book Antiqua"/>
          <w:szCs w:val="24"/>
        </w:rPr>
        <w:t xml:space="preserve"> radiosensitization</w:t>
      </w:r>
      <w:r w:rsidR="007E7B43" w:rsidRPr="00C30CF6">
        <w:rPr>
          <w:rFonts w:ascii="Book Antiqua" w:hAnsi="Book Antiqua"/>
          <w:szCs w:val="24"/>
          <w:vertAlign w:val="superscript"/>
        </w:rPr>
        <w:t>[89</w:t>
      </w:r>
      <w:r w:rsidR="00D358C1" w:rsidRPr="00C30CF6">
        <w:rPr>
          <w:rFonts w:ascii="Book Antiqua" w:hAnsi="Book Antiqua"/>
          <w:szCs w:val="24"/>
          <w:vertAlign w:val="superscript"/>
        </w:rPr>
        <w:t>]</w:t>
      </w:r>
      <w:r w:rsidR="00D358C1" w:rsidRPr="00C30CF6">
        <w:rPr>
          <w:rFonts w:ascii="Book Antiqua" w:hAnsi="Book Antiqua"/>
          <w:szCs w:val="24"/>
        </w:rPr>
        <w:t>.</w:t>
      </w:r>
    </w:p>
    <w:p w14:paraId="5765C417" w14:textId="77777777" w:rsidR="002A48E1" w:rsidRPr="00C30CF6" w:rsidRDefault="002A48E1" w:rsidP="002C2C0C">
      <w:pPr>
        <w:adjustRightInd w:val="0"/>
        <w:snapToGrid w:val="0"/>
        <w:spacing w:line="360" w:lineRule="auto"/>
        <w:jc w:val="both"/>
        <w:rPr>
          <w:rFonts w:ascii="Book Antiqua" w:hAnsi="Book Antiqua"/>
          <w:szCs w:val="24"/>
        </w:rPr>
      </w:pPr>
    </w:p>
    <w:p w14:paraId="76208F2D" w14:textId="09BD8D1B" w:rsidR="00C83596" w:rsidRPr="00C30CF6" w:rsidRDefault="00B17478" w:rsidP="002C2C0C">
      <w:pPr>
        <w:adjustRightInd w:val="0"/>
        <w:snapToGrid w:val="0"/>
        <w:spacing w:line="360" w:lineRule="auto"/>
        <w:jc w:val="both"/>
        <w:rPr>
          <w:rFonts w:ascii="Book Antiqua" w:hAnsi="Book Antiqua"/>
          <w:b/>
          <w:szCs w:val="24"/>
        </w:rPr>
      </w:pPr>
      <w:r w:rsidRPr="00C30CF6">
        <w:rPr>
          <w:rFonts w:ascii="Book Antiqua" w:hAnsi="Book Antiqua"/>
          <w:b/>
          <w:szCs w:val="24"/>
        </w:rPr>
        <w:t>CHECKPOINT KINASE INHIBITORS</w:t>
      </w:r>
    </w:p>
    <w:p w14:paraId="5A21B5F8" w14:textId="71AEFFCA" w:rsidR="00C83596" w:rsidRPr="00C30CF6" w:rsidRDefault="002A1DD8" w:rsidP="009D0DEA">
      <w:pPr>
        <w:adjustRightInd w:val="0"/>
        <w:snapToGrid w:val="0"/>
        <w:spacing w:line="360" w:lineRule="auto"/>
        <w:jc w:val="both"/>
        <w:rPr>
          <w:rFonts w:ascii="Book Antiqua" w:hAnsi="Book Antiqua"/>
          <w:szCs w:val="24"/>
        </w:rPr>
      </w:pPr>
      <w:r w:rsidRPr="00C30CF6">
        <w:rPr>
          <w:rFonts w:ascii="Book Antiqua" w:hAnsi="Book Antiqua"/>
          <w:szCs w:val="24"/>
        </w:rPr>
        <w:t xml:space="preserve">Chk1 and Chk2 are </w:t>
      </w:r>
      <w:r w:rsidR="0014493C" w:rsidRPr="00C30CF6">
        <w:rPr>
          <w:rFonts w:ascii="Book Antiqua" w:hAnsi="Book Antiqua"/>
          <w:szCs w:val="24"/>
        </w:rPr>
        <w:t xml:space="preserve">functionally overlapping </w:t>
      </w:r>
      <w:r w:rsidRPr="00C30CF6">
        <w:rPr>
          <w:rFonts w:ascii="Book Antiqua" w:hAnsi="Book Antiqua"/>
          <w:szCs w:val="24"/>
        </w:rPr>
        <w:t xml:space="preserve">serine/threonine protein kinases. </w:t>
      </w:r>
      <w:r w:rsidR="001B6618" w:rsidRPr="00C30CF6">
        <w:rPr>
          <w:rFonts w:ascii="Book Antiqua" w:hAnsi="Book Antiqua"/>
          <w:szCs w:val="24"/>
        </w:rPr>
        <w:t>Chk1</w:t>
      </w:r>
      <w:r w:rsidR="00B73C41" w:rsidRPr="00C30CF6">
        <w:rPr>
          <w:rFonts w:ascii="Book Antiqua" w:hAnsi="Book Antiqua"/>
          <w:szCs w:val="24"/>
        </w:rPr>
        <w:t xml:space="preserve"> or Chk2</w:t>
      </w:r>
      <w:r w:rsidR="00BA318B" w:rsidRPr="00C30CF6">
        <w:rPr>
          <w:rFonts w:ascii="Book Antiqua" w:hAnsi="Book Antiqua"/>
          <w:szCs w:val="24"/>
        </w:rPr>
        <w:t>,</w:t>
      </w:r>
      <w:r w:rsidR="001B6618" w:rsidRPr="00C30CF6">
        <w:rPr>
          <w:rFonts w:ascii="Book Antiqua" w:hAnsi="Book Antiqua"/>
          <w:szCs w:val="24"/>
        </w:rPr>
        <w:t xml:space="preserve"> activated </w:t>
      </w:r>
      <w:r w:rsidR="00BA318B" w:rsidRPr="00C30CF6">
        <w:rPr>
          <w:rFonts w:ascii="Book Antiqua" w:hAnsi="Book Antiqua"/>
          <w:szCs w:val="24"/>
        </w:rPr>
        <w:t xml:space="preserve">by phosphorylation </w:t>
      </w:r>
      <w:r w:rsidR="00321D5C" w:rsidRPr="00C30CF6">
        <w:rPr>
          <w:rFonts w:ascii="Book Antiqua" w:hAnsi="Book Antiqua"/>
          <w:szCs w:val="24"/>
        </w:rPr>
        <w:t>(Ser</w:t>
      </w:r>
      <w:r w:rsidR="00321D5C" w:rsidRPr="00C30CF6">
        <w:rPr>
          <w:rFonts w:ascii="Book Antiqua" w:hAnsi="Book Antiqua"/>
          <w:szCs w:val="24"/>
          <w:vertAlign w:val="superscript"/>
        </w:rPr>
        <w:t>317</w:t>
      </w:r>
      <w:r w:rsidR="00321D5C" w:rsidRPr="00C30CF6">
        <w:rPr>
          <w:rFonts w:ascii="Book Antiqua" w:hAnsi="Book Antiqua"/>
          <w:szCs w:val="24"/>
        </w:rPr>
        <w:t xml:space="preserve"> and Ser</w:t>
      </w:r>
      <w:r w:rsidR="00321D5C" w:rsidRPr="00C30CF6">
        <w:rPr>
          <w:rFonts w:ascii="Book Antiqua" w:hAnsi="Book Antiqua"/>
          <w:szCs w:val="24"/>
          <w:vertAlign w:val="superscript"/>
        </w:rPr>
        <w:t>345</w:t>
      </w:r>
      <w:r w:rsidR="00321D5C" w:rsidRPr="00C30CF6">
        <w:rPr>
          <w:rFonts w:ascii="Book Antiqua" w:hAnsi="Book Antiqua"/>
          <w:szCs w:val="24"/>
        </w:rPr>
        <w:t xml:space="preserve"> on Chk1, </w:t>
      </w:r>
      <w:r w:rsidR="00BC7EE8" w:rsidRPr="00C30CF6">
        <w:rPr>
          <w:rFonts w:ascii="Book Antiqua" w:hAnsi="Book Antiqua"/>
          <w:szCs w:val="24"/>
        </w:rPr>
        <w:t>Thr</w:t>
      </w:r>
      <w:r w:rsidR="00BC7EE8" w:rsidRPr="00C30CF6">
        <w:rPr>
          <w:rFonts w:ascii="Book Antiqua" w:hAnsi="Book Antiqua"/>
          <w:szCs w:val="24"/>
          <w:vertAlign w:val="superscript"/>
        </w:rPr>
        <w:t>68</w:t>
      </w:r>
      <w:r w:rsidR="00BC7EE8" w:rsidRPr="00C30CF6">
        <w:rPr>
          <w:rFonts w:ascii="Book Antiqua" w:hAnsi="Book Antiqua"/>
          <w:szCs w:val="24"/>
        </w:rPr>
        <w:t xml:space="preserve"> on Chk2)</w:t>
      </w:r>
      <w:r w:rsidR="001B6618" w:rsidRPr="00C30CF6">
        <w:rPr>
          <w:rFonts w:ascii="Book Antiqua" w:hAnsi="Book Antiqua"/>
          <w:szCs w:val="24"/>
        </w:rPr>
        <w:t xml:space="preserve">, </w:t>
      </w:r>
      <w:r w:rsidR="00B73C41" w:rsidRPr="00C30CF6">
        <w:rPr>
          <w:rFonts w:ascii="Book Antiqua" w:hAnsi="Book Antiqua"/>
          <w:szCs w:val="24"/>
        </w:rPr>
        <w:t>bind</w:t>
      </w:r>
      <w:r w:rsidR="00122844" w:rsidRPr="00C30CF6">
        <w:rPr>
          <w:rFonts w:ascii="Book Antiqua" w:hAnsi="Book Antiqua"/>
          <w:szCs w:val="24"/>
        </w:rPr>
        <w:t>s</w:t>
      </w:r>
      <w:r w:rsidR="00F86DA1" w:rsidRPr="00C30CF6">
        <w:rPr>
          <w:rFonts w:ascii="Book Antiqua" w:hAnsi="Book Antiqua"/>
          <w:szCs w:val="24"/>
        </w:rPr>
        <w:t xml:space="preserve"> to</w:t>
      </w:r>
      <w:r w:rsidR="00851AE6" w:rsidRPr="00C30CF6">
        <w:rPr>
          <w:rFonts w:ascii="Book Antiqua" w:hAnsi="Book Antiqua"/>
          <w:szCs w:val="24"/>
        </w:rPr>
        <w:t>,</w:t>
      </w:r>
      <w:r w:rsidR="00F86DA1" w:rsidRPr="00C30CF6">
        <w:rPr>
          <w:rFonts w:ascii="Book Antiqua" w:hAnsi="Book Antiqua"/>
          <w:szCs w:val="24"/>
        </w:rPr>
        <w:t xml:space="preserve"> and </w:t>
      </w:r>
      <w:r w:rsidR="00B73C41" w:rsidRPr="00C30CF6">
        <w:rPr>
          <w:rFonts w:ascii="Book Antiqua" w:hAnsi="Book Antiqua"/>
          <w:szCs w:val="24"/>
        </w:rPr>
        <w:t>phosphorylate</w:t>
      </w:r>
      <w:r w:rsidR="00122844" w:rsidRPr="00C30CF6">
        <w:rPr>
          <w:rFonts w:ascii="Book Antiqua" w:hAnsi="Book Antiqua"/>
          <w:szCs w:val="24"/>
        </w:rPr>
        <w:t>s</w:t>
      </w:r>
      <w:r w:rsidR="0071696D" w:rsidRPr="00C30CF6">
        <w:rPr>
          <w:rFonts w:ascii="Book Antiqua" w:hAnsi="Book Antiqua"/>
          <w:szCs w:val="24"/>
        </w:rPr>
        <w:t xml:space="preserve"> Cdc25 phosphatases</w:t>
      </w:r>
      <w:r w:rsidR="00BA318B" w:rsidRPr="00C30CF6">
        <w:rPr>
          <w:rFonts w:ascii="Book Antiqua" w:hAnsi="Book Antiqua"/>
          <w:szCs w:val="24"/>
        </w:rPr>
        <w:t xml:space="preserve">. Then, </w:t>
      </w:r>
      <w:r w:rsidR="00F86DA1" w:rsidRPr="00C30CF6">
        <w:rPr>
          <w:rFonts w:ascii="Book Antiqua" w:hAnsi="Book Antiqua"/>
          <w:szCs w:val="24"/>
        </w:rPr>
        <w:t>14-3-3 proteins bind to</w:t>
      </w:r>
      <w:r w:rsidR="00614FB0" w:rsidRPr="00C30CF6">
        <w:rPr>
          <w:rFonts w:ascii="Book Antiqua" w:hAnsi="Book Antiqua"/>
          <w:szCs w:val="24"/>
        </w:rPr>
        <w:t>, sequester, and</w:t>
      </w:r>
      <w:r w:rsidR="00F86DA1" w:rsidRPr="00C30CF6">
        <w:rPr>
          <w:rFonts w:ascii="Book Antiqua" w:hAnsi="Book Antiqua"/>
          <w:szCs w:val="24"/>
        </w:rPr>
        <w:t xml:space="preserve"> inhibit</w:t>
      </w:r>
      <w:r w:rsidR="00541471" w:rsidRPr="00C30CF6">
        <w:rPr>
          <w:rFonts w:ascii="Book Antiqua" w:hAnsi="Book Antiqua"/>
          <w:szCs w:val="24"/>
        </w:rPr>
        <w:t xml:space="preserve"> </w:t>
      </w:r>
      <w:r w:rsidR="00F86DA1" w:rsidRPr="00C30CF6">
        <w:rPr>
          <w:rFonts w:ascii="Book Antiqua" w:hAnsi="Book Antiqua"/>
          <w:szCs w:val="24"/>
        </w:rPr>
        <w:t>Cdc25 phosphatases</w:t>
      </w:r>
      <w:r w:rsidR="007E7B43" w:rsidRPr="00C30CF6">
        <w:rPr>
          <w:rFonts w:ascii="Book Antiqua" w:hAnsi="Book Antiqua"/>
          <w:szCs w:val="24"/>
          <w:vertAlign w:val="superscript"/>
        </w:rPr>
        <w:t>[90</w:t>
      </w:r>
      <w:r w:rsidR="009D0DEA" w:rsidRPr="00C30CF6">
        <w:rPr>
          <w:rFonts w:ascii="Book Antiqua" w:hAnsi="Book Antiqua"/>
          <w:szCs w:val="24"/>
          <w:vertAlign w:val="superscript"/>
        </w:rPr>
        <w:t>,</w:t>
      </w:r>
      <w:r w:rsidR="007E7B43" w:rsidRPr="00C30CF6">
        <w:rPr>
          <w:rFonts w:ascii="Book Antiqua" w:hAnsi="Book Antiqua"/>
          <w:szCs w:val="24"/>
          <w:vertAlign w:val="superscript"/>
        </w:rPr>
        <w:t>91</w:t>
      </w:r>
      <w:r w:rsidR="00F86DA1" w:rsidRPr="00C30CF6">
        <w:rPr>
          <w:rFonts w:ascii="Book Antiqua" w:hAnsi="Book Antiqua"/>
          <w:szCs w:val="24"/>
          <w:vertAlign w:val="superscript"/>
        </w:rPr>
        <w:t>]</w:t>
      </w:r>
      <w:r w:rsidR="003452A6" w:rsidRPr="00C30CF6">
        <w:rPr>
          <w:rFonts w:ascii="Book Antiqua" w:hAnsi="Book Antiqua"/>
          <w:szCs w:val="24"/>
        </w:rPr>
        <w:t xml:space="preserve">. </w:t>
      </w:r>
      <w:r w:rsidR="002B1159" w:rsidRPr="00C30CF6">
        <w:rPr>
          <w:rFonts w:ascii="Book Antiqua" w:hAnsi="Book Antiqua"/>
          <w:szCs w:val="24"/>
        </w:rPr>
        <w:t xml:space="preserve">In addition, Chk1 activates </w:t>
      </w:r>
      <w:r w:rsidR="00EC4749" w:rsidRPr="00C30CF6">
        <w:rPr>
          <w:rFonts w:ascii="Book Antiqua" w:hAnsi="Book Antiqua"/>
          <w:szCs w:val="24"/>
        </w:rPr>
        <w:t>(</w:t>
      </w:r>
      <w:r w:rsidR="00B833E6" w:rsidRPr="00C30CF6">
        <w:rPr>
          <w:rFonts w:ascii="Book Antiqua" w:hAnsi="Book Antiqua"/>
          <w:szCs w:val="24"/>
        </w:rPr>
        <w:t>n</w:t>
      </w:r>
      <w:r w:rsidR="002B1159" w:rsidRPr="00C30CF6">
        <w:rPr>
          <w:rFonts w:ascii="Book Antiqua" w:hAnsi="Book Antiqua"/>
          <w:szCs w:val="24"/>
        </w:rPr>
        <w:t xml:space="preserve">ever </w:t>
      </w:r>
      <w:r w:rsidR="00B833E6" w:rsidRPr="00C30CF6">
        <w:rPr>
          <w:rFonts w:ascii="Book Antiqua" w:hAnsi="Book Antiqua"/>
          <w:szCs w:val="24"/>
        </w:rPr>
        <w:t>i</w:t>
      </w:r>
      <w:r w:rsidR="002B1159" w:rsidRPr="00C30CF6">
        <w:rPr>
          <w:rFonts w:ascii="Book Antiqua" w:hAnsi="Book Antiqua"/>
          <w:szCs w:val="24"/>
        </w:rPr>
        <w:t xml:space="preserve">n </w:t>
      </w:r>
      <w:r w:rsidR="00B833E6" w:rsidRPr="00C30CF6">
        <w:rPr>
          <w:rFonts w:ascii="Book Antiqua" w:hAnsi="Book Antiqua"/>
          <w:szCs w:val="24"/>
        </w:rPr>
        <w:t>m</w:t>
      </w:r>
      <w:r w:rsidR="002B1159" w:rsidRPr="00C30CF6">
        <w:rPr>
          <w:rFonts w:ascii="Book Antiqua" w:hAnsi="Book Antiqua"/>
          <w:szCs w:val="24"/>
        </w:rPr>
        <w:t xml:space="preserve">itosis </w:t>
      </w:r>
      <w:r w:rsidR="00B833E6" w:rsidRPr="00C30CF6">
        <w:rPr>
          <w:rFonts w:ascii="Book Antiqua" w:hAnsi="Book Antiqua"/>
          <w:szCs w:val="24"/>
        </w:rPr>
        <w:t>g</w:t>
      </w:r>
      <w:r w:rsidR="002B1159" w:rsidRPr="00C30CF6">
        <w:rPr>
          <w:rFonts w:ascii="Book Antiqua" w:hAnsi="Book Antiqua"/>
          <w:szCs w:val="24"/>
        </w:rPr>
        <w:t>ene</w:t>
      </w:r>
      <w:r w:rsidR="00EC4749" w:rsidRPr="00C30CF6">
        <w:rPr>
          <w:rFonts w:ascii="Book Antiqua" w:hAnsi="Book Antiqua"/>
          <w:szCs w:val="24"/>
        </w:rPr>
        <w:t xml:space="preserve"> A)-</w:t>
      </w:r>
      <w:r w:rsidR="00C520BA" w:rsidRPr="00C30CF6">
        <w:rPr>
          <w:rFonts w:ascii="Book Antiqua" w:hAnsi="Book Antiqua"/>
          <w:szCs w:val="24"/>
        </w:rPr>
        <w:t>related</w:t>
      </w:r>
      <w:r w:rsidR="002B1159" w:rsidRPr="00C30CF6">
        <w:rPr>
          <w:rFonts w:ascii="Book Antiqua" w:hAnsi="Book Antiqua"/>
          <w:szCs w:val="24"/>
        </w:rPr>
        <w:t xml:space="preserve"> kinase-11 (Nek11), which phosphorylates Cdc25A and mediates its </w:t>
      </w:r>
      <w:r w:rsidR="00C520BA" w:rsidRPr="00C30CF6">
        <w:rPr>
          <w:rFonts w:ascii="Book Antiqua" w:hAnsi="Book Antiqua"/>
          <w:szCs w:val="24"/>
        </w:rPr>
        <w:t>polyubiquitination</w:t>
      </w:r>
      <w:r w:rsidR="002B1159" w:rsidRPr="00C30CF6">
        <w:rPr>
          <w:rFonts w:ascii="Book Antiqua" w:hAnsi="Book Antiqua"/>
          <w:szCs w:val="24"/>
        </w:rPr>
        <w:t xml:space="preserve"> and degradation</w:t>
      </w:r>
      <w:r w:rsidR="007E7B43" w:rsidRPr="00C30CF6">
        <w:rPr>
          <w:rFonts w:ascii="Book Antiqua" w:hAnsi="Book Antiqua"/>
          <w:szCs w:val="24"/>
          <w:vertAlign w:val="superscript"/>
        </w:rPr>
        <w:t>[92</w:t>
      </w:r>
      <w:r w:rsidR="002B1159" w:rsidRPr="00C30CF6">
        <w:rPr>
          <w:rFonts w:ascii="Book Antiqua" w:hAnsi="Book Antiqua"/>
          <w:szCs w:val="24"/>
          <w:vertAlign w:val="superscript"/>
        </w:rPr>
        <w:t>]</w:t>
      </w:r>
      <w:r w:rsidR="002B1159" w:rsidRPr="00C30CF6">
        <w:rPr>
          <w:rFonts w:ascii="Book Antiqua" w:hAnsi="Book Antiqua"/>
          <w:szCs w:val="24"/>
        </w:rPr>
        <w:t xml:space="preserve">. </w:t>
      </w:r>
      <w:r w:rsidR="002C3CE6" w:rsidRPr="00C30CF6">
        <w:rPr>
          <w:rFonts w:ascii="Book Antiqua" w:hAnsi="Book Antiqua"/>
          <w:szCs w:val="24"/>
        </w:rPr>
        <w:t xml:space="preserve">Human cells have </w:t>
      </w:r>
      <w:r w:rsidR="00B37F54" w:rsidRPr="00C30CF6">
        <w:rPr>
          <w:rFonts w:ascii="Book Antiqua" w:hAnsi="Book Antiqua"/>
          <w:szCs w:val="24"/>
        </w:rPr>
        <w:t xml:space="preserve">3 </w:t>
      </w:r>
      <w:r w:rsidR="002C3CE6" w:rsidRPr="00C30CF6">
        <w:rPr>
          <w:rFonts w:ascii="Book Antiqua" w:hAnsi="Book Antiqua"/>
          <w:szCs w:val="24"/>
        </w:rPr>
        <w:t xml:space="preserve">isoforms of Cdc25, all of which can </w:t>
      </w:r>
      <w:r w:rsidR="002C3CE6" w:rsidRPr="00C30CF6">
        <w:rPr>
          <w:rFonts w:ascii="Book Antiqua" w:hAnsi="Book Antiqua"/>
          <w:szCs w:val="24"/>
        </w:rPr>
        <w:lastRenderedPageBreak/>
        <w:t>dephosphorylate and activate Cdks. Cdc25</w:t>
      </w:r>
      <w:r w:rsidR="00401A4F" w:rsidRPr="00C30CF6">
        <w:rPr>
          <w:rFonts w:ascii="Book Antiqua" w:hAnsi="Book Antiqua"/>
          <w:szCs w:val="24"/>
        </w:rPr>
        <w:t>s are</w:t>
      </w:r>
      <w:r w:rsidR="002C3CE6" w:rsidRPr="00C30CF6">
        <w:rPr>
          <w:rFonts w:ascii="Book Antiqua" w:hAnsi="Book Antiqua"/>
          <w:szCs w:val="24"/>
        </w:rPr>
        <w:t xml:space="preserve"> rapidly degraded</w:t>
      </w:r>
      <w:r w:rsidR="00085595" w:rsidRPr="00C30CF6">
        <w:rPr>
          <w:rFonts w:ascii="Book Antiqua" w:hAnsi="Book Antiqua"/>
          <w:szCs w:val="24"/>
        </w:rPr>
        <w:t xml:space="preserve"> </w:t>
      </w:r>
      <w:r w:rsidR="00BA318B" w:rsidRPr="00C30CF6">
        <w:rPr>
          <w:rFonts w:ascii="Book Antiqua" w:hAnsi="Book Antiqua"/>
          <w:szCs w:val="24"/>
        </w:rPr>
        <w:t xml:space="preserve">when DNA is damaged </w:t>
      </w:r>
      <w:r w:rsidR="00085595" w:rsidRPr="00C30CF6">
        <w:rPr>
          <w:rFonts w:ascii="Book Antiqua" w:hAnsi="Book Antiqua"/>
          <w:szCs w:val="24"/>
        </w:rPr>
        <w:t>and</w:t>
      </w:r>
      <w:r w:rsidR="002C3CE6" w:rsidRPr="00C30CF6">
        <w:rPr>
          <w:rFonts w:ascii="Book Antiqua" w:hAnsi="Book Antiqua"/>
          <w:szCs w:val="24"/>
        </w:rPr>
        <w:t xml:space="preserve"> the activities of Cdk1 and Cdk2 are inhibited</w:t>
      </w:r>
      <w:r w:rsidR="00BA318B" w:rsidRPr="00C30CF6">
        <w:rPr>
          <w:rFonts w:ascii="Book Antiqua" w:hAnsi="Book Antiqua"/>
          <w:szCs w:val="24"/>
        </w:rPr>
        <w:t>; this</w:t>
      </w:r>
      <w:r w:rsidR="00122844" w:rsidRPr="00C30CF6">
        <w:rPr>
          <w:rFonts w:ascii="Book Antiqua" w:hAnsi="Book Antiqua"/>
          <w:szCs w:val="24"/>
        </w:rPr>
        <w:t xml:space="preserve"> result</w:t>
      </w:r>
      <w:r w:rsidR="00BA318B" w:rsidRPr="00C30CF6">
        <w:rPr>
          <w:rFonts w:ascii="Book Antiqua" w:hAnsi="Book Antiqua"/>
          <w:szCs w:val="24"/>
        </w:rPr>
        <w:t>s</w:t>
      </w:r>
      <w:r w:rsidR="00122844" w:rsidRPr="00C30CF6">
        <w:rPr>
          <w:rFonts w:ascii="Book Antiqua" w:hAnsi="Book Antiqua"/>
          <w:szCs w:val="24"/>
        </w:rPr>
        <w:t xml:space="preserve"> </w:t>
      </w:r>
      <w:r w:rsidR="0046750F" w:rsidRPr="00C30CF6">
        <w:rPr>
          <w:rFonts w:ascii="Book Antiqua" w:hAnsi="Book Antiqua"/>
          <w:szCs w:val="24"/>
        </w:rPr>
        <w:t>in</w:t>
      </w:r>
      <w:r w:rsidR="002C3CE6" w:rsidRPr="00C30CF6">
        <w:rPr>
          <w:rFonts w:ascii="Book Antiqua" w:hAnsi="Book Antiqua"/>
          <w:szCs w:val="24"/>
        </w:rPr>
        <w:t xml:space="preserve"> cell cycle arrest</w:t>
      </w:r>
      <w:r w:rsidR="0046750F" w:rsidRPr="00C30CF6" w:rsidDel="0046750F">
        <w:rPr>
          <w:rFonts w:ascii="Book Antiqua" w:hAnsi="Book Antiqua"/>
          <w:szCs w:val="24"/>
        </w:rPr>
        <w:t xml:space="preserve"> </w:t>
      </w:r>
      <w:r w:rsidR="007E7B43" w:rsidRPr="00C30CF6">
        <w:rPr>
          <w:rFonts w:ascii="Book Antiqua" w:hAnsi="Book Antiqua"/>
          <w:szCs w:val="24"/>
          <w:vertAlign w:val="superscript"/>
        </w:rPr>
        <w:t>[93</w:t>
      </w:r>
      <w:r w:rsidR="002E0312" w:rsidRPr="00C30CF6">
        <w:rPr>
          <w:rFonts w:ascii="Book Antiqua" w:hAnsi="Book Antiqua"/>
          <w:szCs w:val="24"/>
          <w:vertAlign w:val="superscript"/>
        </w:rPr>
        <w:t>]</w:t>
      </w:r>
      <w:r w:rsidR="002C3CE6" w:rsidRPr="00C30CF6">
        <w:rPr>
          <w:rFonts w:ascii="Book Antiqua" w:hAnsi="Book Antiqua"/>
          <w:szCs w:val="24"/>
        </w:rPr>
        <w:t>.</w:t>
      </w:r>
      <w:r w:rsidR="002E0312" w:rsidRPr="00C30CF6">
        <w:rPr>
          <w:rFonts w:ascii="Book Antiqua" w:hAnsi="Book Antiqua"/>
          <w:szCs w:val="24"/>
        </w:rPr>
        <w:t xml:space="preserve"> </w:t>
      </w:r>
    </w:p>
    <w:p w14:paraId="5A4ED86A" w14:textId="342F1115" w:rsidR="008371FA" w:rsidRPr="00C30CF6" w:rsidRDefault="00663F88" w:rsidP="009D0DEA">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UCN-</w:t>
      </w:r>
      <w:r w:rsidR="00122844" w:rsidRPr="00C30CF6">
        <w:rPr>
          <w:rFonts w:ascii="Book Antiqua" w:hAnsi="Book Antiqua"/>
          <w:szCs w:val="24"/>
        </w:rPr>
        <w:t>0</w:t>
      </w:r>
      <w:r w:rsidRPr="00C30CF6">
        <w:rPr>
          <w:rFonts w:ascii="Book Antiqua" w:hAnsi="Book Antiqua"/>
          <w:szCs w:val="24"/>
        </w:rPr>
        <w:t>1 (</w:t>
      </w:r>
      <w:r w:rsidR="00081291" w:rsidRPr="00C30CF6">
        <w:rPr>
          <w:rFonts w:ascii="Book Antiqua" w:hAnsi="Book Antiqua"/>
          <w:szCs w:val="24"/>
        </w:rPr>
        <w:t>7-hydroxy</w:t>
      </w:r>
      <w:r w:rsidRPr="00C30CF6">
        <w:rPr>
          <w:rFonts w:ascii="Book Antiqua" w:hAnsi="Book Antiqua"/>
          <w:szCs w:val="24"/>
        </w:rPr>
        <w:t xml:space="preserve">staurosporine) is the first Chk1 </w:t>
      </w:r>
      <w:r w:rsidR="009E4CDD" w:rsidRPr="00C30CF6">
        <w:rPr>
          <w:rFonts w:ascii="Book Antiqua" w:hAnsi="Book Antiqua"/>
          <w:szCs w:val="24"/>
        </w:rPr>
        <w:t>inhibitor that</w:t>
      </w:r>
      <w:r w:rsidR="00563621" w:rsidRPr="00C30CF6">
        <w:rPr>
          <w:rFonts w:ascii="Book Antiqua" w:hAnsi="Book Antiqua"/>
          <w:szCs w:val="24"/>
        </w:rPr>
        <w:t xml:space="preserve"> has</w:t>
      </w:r>
      <w:r w:rsidRPr="00C30CF6">
        <w:rPr>
          <w:rFonts w:ascii="Book Antiqua" w:hAnsi="Book Antiqua"/>
          <w:szCs w:val="24"/>
        </w:rPr>
        <w:t xml:space="preserve"> </w:t>
      </w:r>
      <w:r w:rsidR="00122844" w:rsidRPr="00C30CF6">
        <w:rPr>
          <w:rFonts w:ascii="Book Antiqua" w:hAnsi="Book Antiqua"/>
          <w:szCs w:val="24"/>
        </w:rPr>
        <w:t xml:space="preserve">a </w:t>
      </w:r>
      <w:r w:rsidRPr="00C30CF6">
        <w:rPr>
          <w:rFonts w:ascii="Book Antiqua" w:hAnsi="Book Antiqua"/>
          <w:szCs w:val="24"/>
        </w:rPr>
        <w:t>non-specific inhibitory spectrum</w:t>
      </w:r>
      <w:r w:rsidR="00B37F54" w:rsidRPr="00C30CF6">
        <w:rPr>
          <w:rFonts w:ascii="Book Antiqua" w:hAnsi="Book Antiqua"/>
          <w:szCs w:val="24"/>
        </w:rPr>
        <w:t>,</w:t>
      </w:r>
      <w:r w:rsidR="00EA2B52" w:rsidRPr="00C30CF6">
        <w:rPr>
          <w:rFonts w:ascii="Book Antiqua" w:hAnsi="Book Antiqua"/>
          <w:szCs w:val="24"/>
        </w:rPr>
        <w:t xml:space="preserve"> </w:t>
      </w:r>
      <w:r w:rsidR="00AC4A5D" w:rsidRPr="00C30CF6">
        <w:rPr>
          <w:rFonts w:ascii="Book Antiqua" w:hAnsi="Book Antiqua"/>
          <w:szCs w:val="24"/>
        </w:rPr>
        <w:t>low volumes of distribution</w:t>
      </w:r>
      <w:r w:rsidR="00B37F54" w:rsidRPr="00C30CF6">
        <w:rPr>
          <w:rFonts w:ascii="Book Antiqua" w:hAnsi="Book Antiqua"/>
          <w:szCs w:val="24"/>
        </w:rPr>
        <w:t>,</w:t>
      </w:r>
      <w:r w:rsidR="00AC4A5D" w:rsidRPr="00C30CF6">
        <w:rPr>
          <w:rFonts w:ascii="Book Antiqua" w:hAnsi="Book Antiqua"/>
          <w:szCs w:val="24"/>
        </w:rPr>
        <w:t xml:space="preserve"> and systemic clearance. Unexpectedly, UCN-01 strongly </w:t>
      </w:r>
      <w:r w:rsidR="0046750F" w:rsidRPr="00C30CF6">
        <w:rPr>
          <w:rFonts w:ascii="Book Antiqua" w:hAnsi="Book Antiqua"/>
          <w:szCs w:val="24"/>
        </w:rPr>
        <w:t xml:space="preserve">binds </w:t>
      </w:r>
      <w:r w:rsidR="00AC4A5D" w:rsidRPr="00C30CF6">
        <w:rPr>
          <w:rFonts w:ascii="Book Antiqua" w:hAnsi="Book Antiqua"/>
          <w:szCs w:val="24"/>
        </w:rPr>
        <w:t>to α1-acid glycoprotein</w:t>
      </w:r>
      <w:r w:rsidR="00BB0233" w:rsidRPr="00C30CF6">
        <w:rPr>
          <w:rFonts w:ascii="Book Antiqua" w:hAnsi="Book Antiqua"/>
          <w:szCs w:val="24"/>
          <w:vertAlign w:val="superscript"/>
        </w:rPr>
        <w:t>[94</w:t>
      </w:r>
      <w:r w:rsidR="00AC4A5D" w:rsidRPr="00C30CF6">
        <w:rPr>
          <w:rFonts w:ascii="Book Antiqua" w:hAnsi="Book Antiqua"/>
          <w:szCs w:val="24"/>
          <w:vertAlign w:val="superscript"/>
        </w:rPr>
        <w:t>]</w:t>
      </w:r>
      <w:r w:rsidR="00AC4A5D" w:rsidRPr="00C30CF6">
        <w:rPr>
          <w:rFonts w:ascii="Book Antiqua" w:hAnsi="Book Antiqua"/>
          <w:szCs w:val="24"/>
        </w:rPr>
        <w:t>. The long half-</w:t>
      </w:r>
      <w:r w:rsidR="008021F0" w:rsidRPr="00C30CF6">
        <w:rPr>
          <w:rFonts w:ascii="Book Antiqua" w:hAnsi="Book Antiqua"/>
          <w:szCs w:val="24"/>
        </w:rPr>
        <w:t>life,</w:t>
      </w:r>
      <w:r w:rsidR="00AC4A5D" w:rsidRPr="00C30CF6">
        <w:rPr>
          <w:rFonts w:ascii="Book Antiqua" w:hAnsi="Book Antiqua"/>
          <w:szCs w:val="24"/>
        </w:rPr>
        <w:t xml:space="preserve"> </w:t>
      </w:r>
      <w:r w:rsidR="008021F0" w:rsidRPr="00C30CF6">
        <w:rPr>
          <w:rFonts w:ascii="Book Antiqua" w:hAnsi="Book Antiqua"/>
          <w:szCs w:val="24"/>
        </w:rPr>
        <w:t xml:space="preserve">decreased </w:t>
      </w:r>
      <w:r w:rsidR="009E4CDD" w:rsidRPr="00C30CF6">
        <w:rPr>
          <w:rFonts w:ascii="Book Antiqua" w:hAnsi="Book Antiqua"/>
          <w:szCs w:val="24"/>
        </w:rPr>
        <w:t>bioavailability,</w:t>
      </w:r>
      <w:r w:rsidR="008021F0" w:rsidRPr="00C30CF6">
        <w:rPr>
          <w:rFonts w:ascii="Book Antiqua" w:hAnsi="Book Antiqua"/>
          <w:szCs w:val="24"/>
        </w:rPr>
        <w:t xml:space="preserve"> and pharmacokinetics</w:t>
      </w:r>
      <w:r w:rsidR="00122844" w:rsidRPr="00C30CF6">
        <w:rPr>
          <w:rFonts w:ascii="Book Antiqua" w:hAnsi="Book Antiqua"/>
          <w:szCs w:val="24"/>
        </w:rPr>
        <w:t xml:space="preserve"> that are highly variable</w:t>
      </w:r>
      <w:r w:rsidR="008021F0" w:rsidRPr="00C30CF6">
        <w:rPr>
          <w:rFonts w:ascii="Book Antiqua" w:hAnsi="Book Antiqua"/>
          <w:szCs w:val="24"/>
        </w:rPr>
        <w:t xml:space="preserve"> among patients</w:t>
      </w:r>
      <w:r w:rsidR="0046750F" w:rsidRPr="00C30CF6">
        <w:rPr>
          <w:rFonts w:ascii="Book Antiqua" w:hAnsi="Book Antiqua"/>
          <w:szCs w:val="24"/>
        </w:rPr>
        <w:t>,</w:t>
      </w:r>
      <w:r w:rsidR="008021F0" w:rsidRPr="00C30CF6">
        <w:rPr>
          <w:rFonts w:ascii="Book Antiqua" w:hAnsi="Book Antiqua"/>
          <w:szCs w:val="24"/>
        </w:rPr>
        <w:t xml:space="preserve"> may be attributed to</w:t>
      </w:r>
      <w:r w:rsidR="00085595" w:rsidRPr="00C30CF6">
        <w:rPr>
          <w:rFonts w:ascii="Book Antiqua" w:hAnsi="Book Antiqua"/>
          <w:szCs w:val="24"/>
        </w:rPr>
        <w:t xml:space="preserve"> α1</w:t>
      </w:r>
      <w:r w:rsidR="008021F0" w:rsidRPr="00C30CF6">
        <w:rPr>
          <w:rFonts w:ascii="Book Antiqua" w:hAnsi="Book Antiqua"/>
          <w:szCs w:val="24"/>
        </w:rPr>
        <w:t>-acid glycoprotein</w:t>
      </w:r>
      <w:r w:rsidR="0046750F" w:rsidRPr="00C30CF6">
        <w:rPr>
          <w:rFonts w:ascii="Book Antiqua" w:hAnsi="Book Antiqua"/>
          <w:szCs w:val="24"/>
        </w:rPr>
        <w:t>;</w:t>
      </w:r>
      <w:r w:rsidR="008021F0" w:rsidRPr="00C30CF6">
        <w:rPr>
          <w:rFonts w:ascii="Book Antiqua" w:hAnsi="Book Antiqua"/>
          <w:szCs w:val="24"/>
        </w:rPr>
        <w:t xml:space="preserve"> </w:t>
      </w:r>
      <w:r w:rsidR="0046750F" w:rsidRPr="00C30CF6">
        <w:rPr>
          <w:rFonts w:ascii="Book Antiqua" w:hAnsi="Book Antiqua"/>
          <w:szCs w:val="24"/>
        </w:rPr>
        <w:t xml:space="preserve">this </w:t>
      </w:r>
      <w:r w:rsidR="008021F0" w:rsidRPr="00C30CF6">
        <w:rPr>
          <w:rFonts w:ascii="Book Antiqua" w:hAnsi="Book Antiqua"/>
          <w:szCs w:val="24"/>
        </w:rPr>
        <w:t>preclude</w:t>
      </w:r>
      <w:r w:rsidR="00441177" w:rsidRPr="00C30CF6">
        <w:rPr>
          <w:rFonts w:ascii="Book Antiqua" w:hAnsi="Book Antiqua"/>
          <w:szCs w:val="24"/>
        </w:rPr>
        <w:t>d</w:t>
      </w:r>
      <w:r w:rsidR="008021F0" w:rsidRPr="00C30CF6">
        <w:rPr>
          <w:rFonts w:ascii="Book Antiqua" w:hAnsi="Book Antiqua"/>
          <w:szCs w:val="24"/>
        </w:rPr>
        <w:t xml:space="preserve"> UCN-01 from more advanced clinical development</w:t>
      </w:r>
      <w:r w:rsidR="00BB0233" w:rsidRPr="00C30CF6">
        <w:rPr>
          <w:rFonts w:ascii="Book Antiqua" w:hAnsi="Book Antiqua"/>
          <w:szCs w:val="24"/>
          <w:vertAlign w:val="superscript"/>
        </w:rPr>
        <w:t>[95</w:t>
      </w:r>
      <w:r w:rsidR="008021F0" w:rsidRPr="00C30CF6">
        <w:rPr>
          <w:rFonts w:ascii="Book Antiqua" w:hAnsi="Book Antiqua"/>
          <w:szCs w:val="24"/>
          <w:vertAlign w:val="superscript"/>
        </w:rPr>
        <w:t>]</w:t>
      </w:r>
      <w:r w:rsidR="008021F0" w:rsidRPr="00C30CF6">
        <w:rPr>
          <w:rFonts w:ascii="Book Antiqua" w:hAnsi="Book Antiqua"/>
          <w:szCs w:val="24"/>
        </w:rPr>
        <w:t xml:space="preserve">. In addition, the activity of UCN-01 in pancreatic </w:t>
      </w:r>
      <w:r w:rsidR="00F678E9" w:rsidRPr="00C30CF6">
        <w:rPr>
          <w:rFonts w:ascii="Book Antiqua" w:hAnsi="Book Antiqua"/>
          <w:szCs w:val="24"/>
        </w:rPr>
        <w:t>cancer was poor</w:t>
      </w:r>
      <w:r w:rsidR="00BB0233" w:rsidRPr="00C30CF6">
        <w:rPr>
          <w:rFonts w:ascii="Book Antiqua" w:hAnsi="Book Antiqua"/>
          <w:szCs w:val="24"/>
          <w:vertAlign w:val="superscript"/>
        </w:rPr>
        <w:t>[96</w:t>
      </w:r>
      <w:r w:rsidR="00B22FCA" w:rsidRPr="00C30CF6">
        <w:rPr>
          <w:rFonts w:ascii="Book Antiqua" w:hAnsi="Book Antiqua"/>
          <w:szCs w:val="24"/>
          <w:vertAlign w:val="superscript"/>
        </w:rPr>
        <w:t>]</w:t>
      </w:r>
      <w:r w:rsidR="008021F0" w:rsidRPr="00C30CF6">
        <w:rPr>
          <w:rFonts w:ascii="Book Antiqua" w:hAnsi="Book Antiqua"/>
          <w:szCs w:val="24"/>
        </w:rPr>
        <w:t xml:space="preserve">. </w:t>
      </w:r>
      <w:r w:rsidR="007A765E" w:rsidRPr="00C30CF6">
        <w:rPr>
          <w:rFonts w:ascii="Book Antiqua" w:hAnsi="Book Antiqua"/>
          <w:szCs w:val="24"/>
        </w:rPr>
        <w:t xml:space="preserve">AZD7762, an ATP competitive and </w:t>
      </w:r>
      <w:r w:rsidR="00A413AE" w:rsidRPr="00C30CF6">
        <w:rPr>
          <w:rFonts w:ascii="Book Antiqua" w:hAnsi="Book Antiqua"/>
          <w:szCs w:val="24"/>
        </w:rPr>
        <w:t>non-</w:t>
      </w:r>
      <w:r w:rsidR="007A765E" w:rsidRPr="00C30CF6">
        <w:rPr>
          <w:rFonts w:ascii="Book Antiqua" w:hAnsi="Book Antiqua"/>
          <w:szCs w:val="24"/>
        </w:rPr>
        <w:t>selective inhibitor of Chk1</w:t>
      </w:r>
      <w:r w:rsidR="00A413AE" w:rsidRPr="00C30CF6">
        <w:rPr>
          <w:rFonts w:ascii="Book Antiqua" w:hAnsi="Book Antiqua"/>
          <w:szCs w:val="24"/>
        </w:rPr>
        <w:t xml:space="preserve"> and Chk2</w:t>
      </w:r>
      <w:r w:rsidR="007A765E" w:rsidRPr="00C30CF6">
        <w:rPr>
          <w:rFonts w:ascii="Book Antiqua" w:hAnsi="Book Antiqua"/>
          <w:szCs w:val="24"/>
        </w:rPr>
        <w:t xml:space="preserve">, </w:t>
      </w:r>
      <w:r w:rsidR="00735497" w:rsidRPr="00C30CF6">
        <w:rPr>
          <w:rFonts w:ascii="Book Antiqua" w:hAnsi="Book Antiqua"/>
          <w:szCs w:val="24"/>
        </w:rPr>
        <w:t>was</w:t>
      </w:r>
      <w:r w:rsidR="007A765E" w:rsidRPr="00C30CF6">
        <w:rPr>
          <w:rFonts w:ascii="Book Antiqua" w:hAnsi="Book Antiqua"/>
          <w:szCs w:val="24"/>
        </w:rPr>
        <w:t xml:space="preserve"> shown to </w:t>
      </w:r>
      <w:r w:rsidR="00033CCA" w:rsidRPr="00C30CF6">
        <w:rPr>
          <w:rFonts w:ascii="Book Antiqua" w:hAnsi="Book Antiqua"/>
          <w:szCs w:val="24"/>
        </w:rPr>
        <w:t xml:space="preserve">have </w:t>
      </w:r>
      <w:r w:rsidR="00971B77" w:rsidRPr="00C30CF6">
        <w:rPr>
          <w:rFonts w:ascii="Book Antiqua" w:hAnsi="Book Antiqua"/>
          <w:i/>
          <w:szCs w:val="24"/>
        </w:rPr>
        <w:t>in vitro</w:t>
      </w:r>
      <w:r w:rsidR="00033CCA" w:rsidRPr="00C30CF6">
        <w:rPr>
          <w:rFonts w:ascii="Book Antiqua" w:hAnsi="Book Antiqua"/>
          <w:szCs w:val="24"/>
        </w:rPr>
        <w:t xml:space="preserve"> and </w:t>
      </w:r>
      <w:r w:rsidR="009D0DEA" w:rsidRPr="00C30CF6">
        <w:rPr>
          <w:rFonts w:ascii="Book Antiqua" w:hAnsi="Book Antiqua"/>
          <w:i/>
          <w:szCs w:val="24"/>
        </w:rPr>
        <w:t>in vivo</w:t>
      </w:r>
      <w:r w:rsidR="00033CCA" w:rsidRPr="00C30CF6">
        <w:rPr>
          <w:rFonts w:ascii="Book Antiqua" w:hAnsi="Book Antiqua"/>
          <w:szCs w:val="24"/>
        </w:rPr>
        <w:t xml:space="preserve"> chemosensitization</w:t>
      </w:r>
      <w:r w:rsidR="0046750F" w:rsidRPr="00C30CF6">
        <w:rPr>
          <w:rFonts w:ascii="Book Antiqua" w:hAnsi="Book Antiqua"/>
          <w:szCs w:val="24"/>
        </w:rPr>
        <w:t>,</w:t>
      </w:r>
      <w:r w:rsidR="00033CCA" w:rsidRPr="00C30CF6">
        <w:rPr>
          <w:rFonts w:ascii="Book Antiqua" w:hAnsi="Book Antiqua"/>
          <w:szCs w:val="24"/>
        </w:rPr>
        <w:t xml:space="preserve"> through stabilization of </w:t>
      </w:r>
      <w:r w:rsidR="007A765E" w:rsidRPr="00C30CF6">
        <w:rPr>
          <w:rFonts w:ascii="Book Antiqua" w:hAnsi="Book Antiqua"/>
          <w:szCs w:val="24"/>
        </w:rPr>
        <w:t>Cdc25A</w:t>
      </w:r>
      <w:r w:rsidR="0046750F" w:rsidRPr="00C30CF6">
        <w:rPr>
          <w:rFonts w:ascii="Book Antiqua" w:hAnsi="Book Antiqua"/>
          <w:szCs w:val="24"/>
        </w:rPr>
        <w:t>,</w:t>
      </w:r>
      <w:r w:rsidR="007A765E" w:rsidRPr="00C30CF6">
        <w:rPr>
          <w:rFonts w:ascii="Book Antiqua" w:hAnsi="Book Antiqua"/>
          <w:szCs w:val="24"/>
        </w:rPr>
        <w:t xml:space="preserve"> following gemcitabine</w:t>
      </w:r>
      <w:r w:rsidR="00036C55" w:rsidRPr="00C30CF6">
        <w:rPr>
          <w:rFonts w:ascii="Book Antiqua" w:hAnsi="Book Antiqua"/>
          <w:szCs w:val="24"/>
        </w:rPr>
        <w:t xml:space="preserve"> treatment</w:t>
      </w:r>
      <w:r w:rsidR="00BB0233" w:rsidRPr="00C30CF6">
        <w:rPr>
          <w:rFonts w:ascii="Book Antiqua" w:hAnsi="Book Antiqua"/>
          <w:szCs w:val="24"/>
          <w:vertAlign w:val="superscript"/>
        </w:rPr>
        <w:t>[97</w:t>
      </w:r>
      <w:r w:rsidR="00036C55" w:rsidRPr="00C30CF6">
        <w:rPr>
          <w:rFonts w:ascii="Book Antiqua" w:hAnsi="Book Antiqua"/>
          <w:szCs w:val="24"/>
          <w:vertAlign w:val="superscript"/>
        </w:rPr>
        <w:t>]</w:t>
      </w:r>
      <w:r w:rsidR="00036C55" w:rsidRPr="00C30CF6">
        <w:rPr>
          <w:rFonts w:ascii="Book Antiqua" w:hAnsi="Book Antiqua"/>
          <w:szCs w:val="24"/>
        </w:rPr>
        <w:t>.</w:t>
      </w:r>
      <w:r w:rsidR="002A41DE" w:rsidRPr="00C30CF6">
        <w:rPr>
          <w:rFonts w:ascii="Book Antiqua" w:hAnsi="Book Antiqua"/>
          <w:szCs w:val="24"/>
        </w:rPr>
        <w:t xml:space="preserve"> IR plus AZD7762</w:t>
      </w:r>
      <w:r w:rsidR="0046750F" w:rsidRPr="00C30CF6">
        <w:rPr>
          <w:rFonts w:ascii="Book Antiqua" w:hAnsi="Book Antiqua"/>
          <w:szCs w:val="24"/>
        </w:rPr>
        <w:t>, in the HT-29 colon cancer cell model,</w:t>
      </w:r>
      <w:r w:rsidR="002A41DE" w:rsidRPr="00C30CF6">
        <w:rPr>
          <w:rFonts w:ascii="Book Antiqua" w:hAnsi="Book Antiqua"/>
          <w:szCs w:val="24"/>
        </w:rPr>
        <w:t xml:space="preserve"> delay</w:t>
      </w:r>
      <w:r w:rsidR="0046750F" w:rsidRPr="00C30CF6">
        <w:rPr>
          <w:rFonts w:ascii="Book Antiqua" w:hAnsi="Book Antiqua"/>
          <w:szCs w:val="24"/>
        </w:rPr>
        <w:t>ed</w:t>
      </w:r>
      <w:r w:rsidR="002A41DE" w:rsidRPr="00C30CF6">
        <w:rPr>
          <w:rFonts w:ascii="Book Antiqua" w:hAnsi="Book Antiqua"/>
          <w:szCs w:val="24"/>
        </w:rPr>
        <w:t xml:space="preserve"> tumor growth</w:t>
      </w:r>
      <w:r w:rsidR="00122844" w:rsidRPr="00C30CF6">
        <w:rPr>
          <w:rFonts w:ascii="Book Antiqua" w:hAnsi="Book Antiqua"/>
          <w:szCs w:val="24"/>
        </w:rPr>
        <w:t xml:space="preserve"> more than IR alone, due to </w:t>
      </w:r>
      <w:r w:rsidR="002A41DE" w:rsidRPr="00C30CF6">
        <w:rPr>
          <w:rFonts w:ascii="Book Antiqua" w:hAnsi="Book Antiqua"/>
          <w:szCs w:val="24"/>
        </w:rPr>
        <w:t>impairment of DNA repair</w:t>
      </w:r>
      <w:r w:rsidR="00122844" w:rsidRPr="00C30CF6">
        <w:rPr>
          <w:rFonts w:ascii="Book Antiqua" w:hAnsi="Book Antiqua"/>
          <w:szCs w:val="24"/>
        </w:rPr>
        <w:t xml:space="preserve"> by AZD7762</w:t>
      </w:r>
      <w:r w:rsidR="00BB0233" w:rsidRPr="00C30CF6">
        <w:rPr>
          <w:rFonts w:ascii="Book Antiqua" w:hAnsi="Book Antiqua"/>
          <w:szCs w:val="24"/>
          <w:vertAlign w:val="superscript"/>
        </w:rPr>
        <w:t>[98</w:t>
      </w:r>
      <w:r w:rsidR="002A41DE" w:rsidRPr="00C30CF6">
        <w:rPr>
          <w:rFonts w:ascii="Book Antiqua" w:hAnsi="Book Antiqua"/>
          <w:szCs w:val="24"/>
          <w:vertAlign w:val="superscript"/>
        </w:rPr>
        <w:t>]</w:t>
      </w:r>
      <w:r w:rsidR="002A41DE" w:rsidRPr="00C30CF6">
        <w:rPr>
          <w:rFonts w:ascii="Book Antiqua" w:hAnsi="Book Antiqua"/>
          <w:szCs w:val="24"/>
        </w:rPr>
        <w:t xml:space="preserve">. </w:t>
      </w:r>
      <w:r w:rsidR="001732AC" w:rsidRPr="00C30CF6">
        <w:rPr>
          <w:rFonts w:ascii="Book Antiqua" w:hAnsi="Book Antiqua"/>
          <w:szCs w:val="24"/>
        </w:rPr>
        <w:t>AZD7762 showed better radiosensitization</w:t>
      </w:r>
      <w:r w:rsidR="00384609" w:rsidRPr="00C30CF6">
        <w:rPr>
          <w:rFonts w:ascii="Book Antiqua" w:hAnsi="Book Antiqua"/>
          <w:szCs w:val="24"/>
        </w:rPr>
        <w:t>,</w:t>
      </w:r>
      <w:r w:rsidR="00441177" w:rsidRPr="00C30CF6">
        <w:rPr>
          <w:rFonts w:ascii="Book Antiqua" w:hAnsi="Book Antiqua"/>
          <w:szCs w:val="24"/>
        </w:rPr>
        <w:t xml:space="preserve"> with or without concurrent treatment with olaparib,</w:t>
      </w:r>
      <w:r w:rsidR="0046750F" w:rsidRPr="00C30CF6">
        <w:rPr>
          <w:rFonts w:ascii="Book Antiqua" w:hAnsi="Book Antiqua"/>
          <w:szCs w:val="24"/>
        </w:rPr>
        <w:t xml:space="preserve"> in pancreatic cell lines with defective </w:t>
      </w:r>
      <w:r w:rsidR="0046750F" w:rsidRPr="00C30CF6">
        <w:rPr>
          <w:rFonts w:ascii="Book Antiqua" w:hAnsi="Book Antiqua"/>
          <w:i/>
          <w:szCs w:val="24"/>
        </w:rPr>
        <w:t>P53</w:t>
      </w:r>
      <w:r w:rsidR="0046750F" w:rsidRPr="00C30CF6">
        <w:rPr>
          <w:rFonts w:ascii="Book Antiqua" w:hAnsi="Book Antiqua"/>
          <w:szCs w:val="24"/>
        </w:rPr>
        <w:t>, including MiaPaCa-2</w:t>
      </w:r>
      <w:r w:rsidR="00BB0233" w:rsidRPr="00C30CF6">
        <w:rPr>
          <w:rFonts w:ascii="Book Antiqua" w:hAnsi="Book Antiqua"/>
          <w:szCs w:val="24"/>
          <w:vertAlign w:val="superscript"/>
        </w:rPr>
        <w:t>[</w:t>
      </w:r>
      <w:r w:rsidR="00FE360C" w:rsidRPr="00C30CF6">
        <w:rPr>
          <w:rFonts w:ascii="Book Antiqua" w:eastAsia="SimSun" w:hAnsi="Book Antiqua" w:hint="eastAsia"/>
          <w:szCs w:val="24"/>
          <w:vertAlign w:val="superscript"/>
          <w:lang w:eastAsia="zh-CN"/>
        </w:rPr>
        <w:t>53</w:t>
      </w:r>
      <w:r w:rsidR="00394C19" w:rsidRPr="00C30CF6">
        <w:rPr>
          <w:rFonts w:ascii="Book Antiqua" w:hAnsi="Book Antiqua"/>
          <w:szCs w:val="24"/>
          <w:vertAlign w:val="superscript"/>
        </w:rPr>
        <w:t>]</w:t>
      </w:r>
      <w:r w:rsidR="00C92268" w:rsidRPr="00C30CF6">
        <w:rPr>
          <w:rFonts w:ascii="Book Antiqua" w:hAnsi="Book Antiqua"/>
          <w:szCs w:val="24"/>
        </w:rPr>
        <w:t xml:space="preserve">. </w:t>
      </w:r>
      <w:r w:rsidR="0046750F" w:rsidRPr="00C30CF6">
        <w:rPr>
          <w:rFonts w:ascii="Book Antiqua" w:hAnsi="Book Antiqua"/>
          <w:szCs w:val="24"/>
        </w:rPr>
        <w:t>A combination of IR and AZD7762</w:t>
      </w:r>
      <w:r w:rsidR="00441177" w:rsidRPr="00C30CF6">
        <w:rPr>
          <w:rFonts w:ascii="Book Antiqua" w:hAnsi="Book Antiqua"/>
          <w:szCs w:val="24"/>
        </w:rPr>
        <w:t>,</w:t>
      </w:r>
      <w:r w:rsidR="0046750F" w:rsidRPr="00C30CF6">
        <w:rPr>
          <w:rFonts w:ascii="Book Antiqua" w:hAnsi="Book Antiqua"/>
          <w:szCs w:val="24"/>
        </w:rPr>
        <w:t xml:space="preserve"> in the same model</w:t>
      </w:r>
      <w:r w:rsidR="00441177" w:rsidRPr="00C30CF6">
        <w:rPr>
          <w:rFonts w:ascii="Book Antiqua" w:hAnsi="Book Antiqua"/>
          <w:szCs w:val="24"/>
        </w:rPr>
        <w:t>,</w:t>
      </w:r>
      <w:r w:rsidR="0046750F" w:rsidRPr="00C30CF6" w:rsidDel="0046750F">
        <w:rPr>
          <w:rFonts w:ascii="Book Antiqua" w:hAnsi="Book Antiqua"/>
          <w:szCs w:val="24"/>
        </w:rPr>
        <w:t xml:space="preserve"> </w:t>
      </w:r>
      <w:r w:rsidR="0046750F" w:rsidRPr="00C30CF6">
        <w:rPr>
          <w:rFonts w:ascii="Book Antiqua" w:hAnsi="Book Antiqua"/>
          <w:szCs w:val="24"/>
        </w:rPr>
        <w:t xml:space="preserve">resulted in </w:t>
      </w:r>
      <w:r w:rsidR="00E970E7" w:rsidRPr="00C30CF6">
        <w:rPr>
          <w:rFonts w:ascii="Book Antiqua" w:hAnsi="Book Antiqua"/>
          <w:szCs w:val="24"/>
        </w:rPr>
        <w:t>Ser</w:t>
      </w:r>
      <w:r w:rsidR="00E970E7" w:rsidRPr="00C30CF6">
        <w:rPr>
          <w:rFonts w:ascii="Book Antiqua" w:hAnsi="Book Antiqua"/>
          <w:szCs w:val="24"/>
          <w:vertAlign w:val="superscript"/>
        </w:rPr>
        <w:t>345</w:t>
      </w:r>
      <w:r w:rsidR="00E970E7" w:rsidRPr="00C30CF6">
        <w:rPr>
          <w:rFonts w:ascii="Book Antiqua" w:hAnsi="Book Antiqua"/>
          <w:szCs w:val="24"/>
        </w:rPr>
        <w:t xml:space="preserve"> phosphorylation of Chk1, Cdc25A stabilization, decreased Rad51 foci</w:t>
      </w:r>
      <w:r w:rsidR="0046750F" w:rsidRPr="00C30CF6">
        <w:rPr>
          <w:rFonts w:ascii="Book Antiqua" w:hAnsi="Book Antiqua"/>
          <w:szCs w:val="24"/>
        </w:rPr>
        <w:t>,</w:t>
      </w:r>
      <w:r w:rsidR="00E970E7" w:rsidRPr="00C30CF6">
        <w:rPr>
          <w:rFonts w:ascii="Book Antiqua" w:hAnsi="Book Antiqua"/>
          <w:szCs w:val="24"/>
        </w:rPr>
        <w:t xml:space="preserve"> </w:t>
      </w:r>
      <w:r w:rsidR="0046750F" w:rsidRPr="00C30CF6">
        <w:rPr>
          <w:rFonts w:ascii="Book Antiqua" w:hAnsi="Book Antiqua"/>
          <w:szCs w:val="24"/>
        </w:rPr>
        <w:t>and</w:t>
      </w:r>
      <w:r w:rsidR="00E970E7" w:rsidRPr="00C30CF6">
        <w:rPr>
          <w:rFonts w:ascii="Book Antiqua" w:hAnsi="Book Antiqua"/>
          <w:szCs w:val="24"/>
        </w:rPr>
        <w:t xml:space="preserve"> delayed </w:t>
      </w:r>
      <w:r w:rsidR="009D0DEA" w:rsidRPr="00C30CF6">
        <w:rPr>
          <w:rFonts w:ascii="Book Antiqua" w:hAnsi="Book Antiqua"/>
          <w:i/>
          <w:szCs w:val="24"/>
        </w:rPr>
        <w:t>in vivo</w:t>
      </w:r>
      <w:r w:rsidR="00E970E7" w:rsidRPr="00C30CF6">
        <w:rPr>
          <w:rFonts w:ascii="Book Antiqua" w:hAnsi="Book Antiqua"/>
          <w:szCs w:val="24"/>
        </w:rPr>
        <w:t xml:space="preserve"> tumor growth</w:t>
      </w:r>
      <w:r w:rsidR="00BB0233" w:rsidRPr="00C30CF6">
        <w:rPr>
          <w:rFonts w:ascii="Book Antiqua" w:hAnsi="Book Antiqua"/>
          <w:szCs w:val="24"/>
          <w:vertAlign w:val="superscript"/>
        </w:rPr>
        <w:t>[</w:t>
      </w:r>
      <w:r w:rsidR="00FE360C" w:rsidRPr="00C30CF6">
        <w:rPr>
          <w:rFonts w:ascii="Book Antiqua" w:eastAsia="SimSun" w:hAnsi="Book Antiqua" w:hint="eastAsia"/>
          <w:szCs w:val="24"/>
          <w:vertAlign w:val="superscript"/>
          <w:lang w:eastAsia="zh-CN"/>
        </w:rPr>
        <w:t>99</w:t>
      </w:r>
      <w:r w:rsidR="00D758A2" w:rsidRPr="00C30CF6">
        <w:rPr>
          <w:rFonts w:ascii="Book Antiqua" w:hAnsi="Book Antiqua"/>
          <w:szCs w:val="24"/>
          <w:vertAlign w:val="superscript"/>
        </w:rPr>
        <w:t>]</w:t>
      </w:r>
      <w:r w:rsidR="001732AC" w:rsidRPr="00C30CF6">
        <w:rPr>
          <w:rFonts w:ascii="Book Antiqua" w:hAnsi="Book Antiqua"/>
          <w:szCs w:val="24"/>
        </w:rPr>
        <w:t xml:space="preserve">. </w:t>
      </w:r>
      <w:r w:rsidR="00AE42E3" w:rsidRPr="00C30CF6">
        <w:rPr>
          <w:rFonts w:ascii="Book Antiqua" w:hAnsi="Book Antiqua"/>
          <w:szCs w:val="24"/>
        </w:rPr>
        <w:t xml:space="preserve">However, cardiac toxicities, including increased troponin I, myocardial ischemia, abnormal </w:t>
      </w:r>
      <w:r w:rsidR="009E4CDD" w:rsidRPr="00C30CF6">
        <w:rPr>
          <w:rFonts w:ascii="Book Antiqua" w:hAnsi="Book Antiqua"/>
          <w:szCs w:val="24"/>
        </w:rPr>
        <w:t>electrocardiogram,</w:t>
      </w:r>
      <w:r w:rsidR="00AE42E3" w:rsidRPr="00C30CF6">
        <w:rPr>
          <w:rFonts w:ascii="Book Antiqua" w:hAnsi="Book Antiqua"/>
          <w:szCs w:val="24"/>
        </w:rPr>
        <w:t xml:space="preserve"> and decreased ejection fraction</w:t>
      </w:r>
      <w:r w:rsidR="0046750F" w:rsidRPr="00C30CF6">
        <w:rPr>
          <w:rFonts w:ascii="Book Antiqua" w:hAnsi="Book Antiqua"/>
          <w:szCs w:val="24"/>
        </w:rPr>
        <w:t>,</w:t>
      </w:r>
      <w:r w:rsidR="00AE42E3" w:rsidRPr="00C30CF6">
        <w:rPr>
          <w:rFonts w:ascii="Book Antiqua" w:hAnsi="Book Antiqua"/>
          <w:szCs w:val="24"/>
        </w:rPr>
        <w:t xml:space="preserve"> precluded AZD7762 </w:t>
      </w:r>
      <w:r w:rsidR="00735497" w:rsidRPr="00C30CF6">
        <w:rPr>
          <w:rFonts w:ascii="Book Antiqua" w:hAnsi="Book Antiqua"/>
          <w:szCs w:val="24"/>
        </w:rPr>
        <w:t xml:space="preserve">from </w:t>
      </w:r>
      <w:r w:rsidR="00AE42E3" w:rsidRPr="00C30CF6">
        <w:rPr>
          <w:rFonts w:ascii="Book Antiqua" w:hAnsi="Book Antiqua"/>
          <w:szCs w:val="24"/>
        </w:rPr>
        <w:t>further clinical development</w:t>
      </w:r>
      <w:r w:rsidR="00971B77"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0</w:t>
      </w:r>
      <w:r w:rsidR="00971B77" w:rsidRPr="00C30CF6">
        <w:rPr>
          <w:rFonts w:ascii="Book Antiqua" w:hAnsi="Book Antiqua"/>
          <w:szCs w:val="24"/>
          <w:vertAlign w:val="superscript"/>
        </w:rPr>
        <w:t>,</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1</w:t>
      </w:r>
      <w:r w:rsidR="00AE42E3" w:rsidRPr="00C30CF6">
        <w:rPr>
          <w:rFonts w:ascii="Book Antiqua" w:hAnsi="Book Antiqua"/>
          <w:szCs w:val="24"/>
          <w:vertAlign w:val="superscript"/>
        </w:rPr>
        <w:t>]</w:t>
      </w:r>
      <w:r w:rsidR="00AE42E3" w:rsidRPr="00C30CF6">
        <w:rPr>
          <w:rFonts w:ascii="Book Antiqua" w:hAnsi="Book Antiqua"/>
          <w:szCs w:val="24"/>
        </w:rPr>
        <w:t xml:space="preserve">. </w:t>
      </w:r>
    </w:p>
    <w:p w14:paraId="1DD134E0" w14:textId="5731CA05" w:rsidR="00E15088" w:rsidRPr="00C30CF6" w:rsidRDefault="00A4647D" w:rsidP="00971B77">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 xml:space="preserve">PF-00477736, a selective and potent ATP competitive Chk1 inhibitor, </w:t>
      </w:r>
      <w:r w:rsidR="008371FA" w:rsidRPr="00C30CF6">
        <w:rPr>
          <w:rFonts w:ascii="Book Antiqua" w:hAnsi="Book Antiqua"/>
          <w:szCs w:val="24"/>
        </w:rPr>
        <w:t xml:space="preserve">was </w:t>
      </w:r>
      <w:r w:rsidR="00231BAB" w:rsidRPr="00C30CF6">
        <w:rPr>
          <w:rFonts w:ascii="Book Antiqua" w:hAnsi="Book Antiqua"/>
          <w:szCs w:val="24"/>
        </w:rPr>
        <w:t>shown</w:t>
      </w:r>
      <w:r w:rsidRPr="00C30CF6">
        <w:rPr>
          <w:rFonts w:ascii="Book Antiqua" w:hAnsi="Book Antiqua"/>
          <w:szCs w:val="24"/>
        </w:rPr>
        <w:t xml:space="preserve"> </w:t>
      </w:r>
      <w:r w:rsidR="00DF1422" w:rsidRPr="00C30CF6">
        <w:rPr>
          <w:rFonts w:ascii="Book Antiqua" w:hAnsi="Book Antiqua"/>
          <w:szCs w:val="24"/>
        </w:rPr>
        <w:t xml:space="preserve">to </w:t>
      </w:r>
      <w:r w:rsidR="00231BAB" w:rsidRPr="00C30CF6">
        <w:rPr>
          <w:rFonts w:ascii="Book Antiqua" w:hAnsi="Book Antiqua"/>
          <w:szCs w:val="24"/>
        </w:rPr>
        <w:t xml:space="preserve">inhibit </w:t>
      </w:r>
      <w:r w:rsidRPr="00C30CF6">
        <w:rPr>
          <w:rFonts w:ascii="Book Antiqua" w:hAnsi="Book Antiqua"/>
          <w:szCs w:val="24"/>
        </w:rPr>
        <w:t>Chk2. It abrogated gemcitabine-induced S-phase arrest</w:t>
      </w:r>
      <w:r w:rsidR="004E4E8E" w:rsidRPr="00C30CF6">
        <w:rPr>
          <w:rFonts w:ascii="Book Antiqua" w:hAnsi="Book Antiqua"/>
          <w:szCs w:val="24"/>
        </w:rPr>
        <w:t>,</w:t>
      </w:r>
      <w:r w:rsidRPr="00C30CF6">
        <w:rPr>
          <w:rFonts w:ascii="Book Antiqua" w:hAnsi="Book Antiqua"/>
          <w:szCs w:val="24"/>
        </w:rPr>
        <w:t xml:space="preserve"> </w:t>
      </w:r>
      <w:r w:rsidR="009E4CDD" w:rsidRPr="00C30CF6">
        <w:rPr>
          <w:rFonts w:ascii="Book Antiqua" w:hAnsi="Book Antiqua"/>
          <w:szCs w:val="24"/>
        </w:rPr>
        <w:t>increased γH2AX</w:t>
      </w:r>
      <w:r w:rsidR="004E4E8E" w:rsidRPr="00C30CF6">
        <w:rPr>
          <w:rFonts w:ascii="Book Antiqua" w:hAnsi="Book Antiqua"/>
          <w:szCs w:val="24"/>
        </w:rPr>
        <w:t xml:space="preserve"> expression, and </w:t>
      </w:r>
      <w:r w:rsidRPr="00C30CF6">
        <w:rPr>
          <w:rFonts w:ascii="Book Antiqua" w:hAnsi="Book Antiqua"/>
          <w:szCs w:val="24"/>
        </w:rPr>
        <w:t xml:space="preserve">induced apoptosis in </w:t>
      </w:r>
      <w:r w:rsidR="00231BAB" w:rsidRPr="00C30CF6">
        <w:rPr>
          <w:rFonts w:ascii="Book Antiqua" w:hAnsi="Book Antiqua"/>
          <w:szCs w:val="24"/>
        </w:rPr>
        <w:t xml:space="preserve">a </w:t>
      </w:r>
      <w:r w:rsidRPr="00C30CF6">
        <w:rPr>
          <w:rFonts w:ascii="Book Antiqua" w:hAnsi="Book Antiqua"/>
          <w:szCs w:val="24"/>
        </w:rPr>
        <w:t>HT-29 cell line</w:t>
      </w:r>
      <w:r w:rsidR="00BB0233" w:rsidRPr="00C30CF6">
        <w:rPr>
          <w:rFonts w:ascii="Book Antiqua" w:hAnsi="Book Antiqua"/>
          <w:szCs w:val="24"/>
          <w:vertAlign w:val="superscript"/>
        </w:rPr>
        <w:t>[103</w:t>
      </w:r>
      <w:r w:rsidR="002A41DE" w:rsidRPr="00C30CF6">
        <w:rPr>
          <w:rFonts w:ascii="Book Antiqua" w:hAnsi="Book Antiqua"/>
          <w:szCs w:val="24"/>
          <w:vertAlign w:val="superscript"/>
        </w:rPr>
        <w:t>]</w:t>
      </w:r>
      <w:r w:rsidRPr="00C30CF6">
        <w:rPr>
          <w:rFonts w:ascii="Book Antiqua" w:hAnsi="Book Antiqua"/>
          <w:szCs w:val="24"/>
        </w:rPr>
        <w:t xml:space="preserve">. In </w:t>
      </w:r>
      <w:r w:rsidR="002A41DE" w:rsidRPr="00C30CF6">
        <w:rPr>
          <w:rFonts w:ascii="Book Antiqua" w:hAnsi="Book Antiqua"/>
          <w:szCs w:val="24"/>
        </w:rPr>
        <w:t>addition, the sequential administration of gemcitabine and PF-00477736</w:t>
      </w:r>
      <w:r w:rsidR="00231BAB" w:rsidRPr="00C30CF6">
        <w:rPr>
          <w:rFonts w:ascii="Book Antiqua" w:hAnsi="Book Antiqua"/>
          <w:szCs w:val="24"/>
        </w:rPr>
        <w:t xml:space="preserve">, in an </w:t>
      </w:r>
      <w:r w:rsidR="009D0DEA" w:rsidRPr="00C30CF6">
        <w:rPr>
          <w:rFonts w:ascii="Book Antiqua" w:hAnsi="Book Antiqua"/>
          <w:i/>
          <w:szCs w:val="24"/>
        </w:rPr>
        <w:t>in vivo</w:t>
      </w:r>
      <w:r w:rsidR="00231BAB" w:rsidRPr="00C30CF6">
        <w:rPr>
          <w:rFonts w:ascii="Book Antiqua" w:hAnsi="Book Antiqua"/>
          <w:szCs w:val="24"/>
        </w:rPr>
        <w:t xml:space="preserve"> model,</w:t>
      </w:r>
      <w:r w:rsidR="002A41DE" w:rsidRPr="00C30CF6">
        <w:rPr>
          <w:rFonts w:ascii="Book Antiqua" w:hAnsi="Book Antiqua"/>
          <w:szCs w:val="24"/>
        </w:rPr>
        <w:t xml:space="preserve"> resulted in </w:t>
      </w:r>
      <w:r w:rsidR="004E4E8E" w:rsidRPr="00C30CF6">
        <w:rPr>
          <w:rFonts w:ascii="Book Antiqua" w:hAnsi="Book Antiqua"/>
          <w:szCs w:val="24"/>
        </w:rPr>
        <w:t>more inhibition of</w:t>
      </w:r>
      <w:r w:rsidR="002A41DE" w:rsidRPr="00C30CF6">
        <w:rPr>
          <w:rFonts w:ascii="Book Antiqua" w:hAnsi="Book Antiqua"/>
          <w:szCs w:val="24"/>
        </w:rPr>
        <w:t xml:space="preserve"> tumor growth </w:t>
      </w:r>
      <w:r w:rsidR="004E4E8E" w:rsidRPr="00C30CF6">
        <w:rPr>
          <w:rFonts w:ascii="Book Antiqua" w:hAnsi="Book Antiqua"/>
          <w:szCs w:val="24"/>
        </w:rPr>
        <w:t>than gemcitabine alone</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2</w:t>
      </w:r>
      <w:r w:rsidR="004E4E8E" w:rsidRPr="00C30CF6">
        <w:rPr>
          <w:rFonts w:ascii="Book Antiqua" w:hAnsi="Book Antiqua"/>
          <w:szCs w:val="24"/>
          <w:vertAlign w:val="superscript"/>
        </w:rPr>
        <w:t>]</w:t>
      </w:r>
      <w:r w:rsidR="004E4E8E" w:rsidRPr="00C30CF6">
        <w:rPr>
          <w:rFonts w:ascii="Book Antiqua" w:hAnsi="Book Antiqua"/>
          <w:szCs w:val="24"/>
        </w:rPr>
        <w:t xml:space="preserve">. </w:t>
      </w:r>
      <w:r w:rsidR="004D3A1B" w:rsidRPr="00C30CF6">
        <w:rPr>
          <w:rFonts w:ascii="Book Antiqua" w:hAnsi="Book Antiqua"/>
          <w:szCs w:val="24"/>
        </w:rPr>
        <w:t>Remarkably</w:t>
      </w:r>
      <w:r w:rsidR="00F94275" w:rsidRPr="00C30CF6">
        <w:rPr>
          <w:rFonts w:ascii="Book Antiqua" w:hAnsi="Book Antiqua"/>
          <w:szCs w:val="24"/>
        </w:rPr>
        <w:t xml:space="preserve">, </w:t>
      </w:r>
      <w:r w:rsidR="0014678A" w:rsidRPr="00C30CF6">
        <w:rPr>
          <w:rFonts w:ascii="Book Antiqua" w:hAnsi="Book Antiqua"/>
          <w:szCs w:val="24"/>
        </w:rPr>
        <w:t>three-component</w:t>
      </w:r>
      <w:r w:rsidR="00DF1422" w:rsidRPr="00C30CF6">
        <w:rPr>
          <w:rFonts w:ascii="Book Antiqua" w:hAnsi="Book Antiqua"/>
          <w:szCs w:val="24"/>
        </w:rPr>
        <w:t xml:space="preserve"> </w:t>
      </w:r>
      <w:r w:rsidR="00F94275" w:rsidRPr="00C30CF6">
        <w:rPr>
          <w:rFonts w:ascii="Book Antiqua" w:hAnsi="Book Antiqua"/>
          <w:szCs w:val="24"/>
        </w:rPr>
        <w:t>chemoradiation</w:t>
      </w:r>
      <w:r w:rsidR="00231BAB" w:rsidRPr="00C30CF6">
        <w:rPr>
          <w:rFonts w:ascii="Book Antiqua" w:hAnsi="Book Antiqua"/>
          <w:szCs w:val="24"/>
        </w:rPr>
        <w:t>,</w:t>
      </w:r>
      <w:r w:rsidR="00F94275" w:rsidRPr="00C30CF6">
        <w:rPr>
          <w:rFonts w:ascii="Book Antiqua" w:hAnsi="Book Antiqua"/>
          <w:szCs w:val="24"/>
        </w:rPr>
        <w:t xml:space="preserve"> with PF-00477736, gemcitabine</w:t>
      </w:r>
      <w:r w:rsidR="00DF1422" w:rsidRPr="00C30CF6">
        <w:rPr>
          <w:rFonts w:ascii="Book Antiqua" w:hAnsi="Book Antiqua"/>
          <w:szCs w:val="24"/>
        </w:rPr>
        <w:t>,</w:t>
      </w:r>
      <w:r w:rsidR="00F94275" w:rsidRPr="00C30CF6">
        <w:rPr>
          <w:rFonts w:ascii="Book Antiqua" w:hAnsi="Book Antiqua"/>
          <w:szCs w:val="24"/>
        </w:rPr>
        <w:t xml:space="preserve"> and Lutetium-177 Lu–labeled anti-EGFR antibody</w:t>
      </w:r>
      <w:r w:rsidR="00231BAB" w:rsidRPr="00C30CF6">
        <w:rPr>
          <w:rFonts w:ascii="Book Antiqua" w:hAnsi="Book Antiqua"/>
          <w:szCs w:val="24"/>
        </w:rPr>
        <w:t>,</w:t>
      </w:r>
      <w:r w:rsidR="00F94275" w:rsidRPr="00C30CF6">
        <w:rPr>
          <w:rFonts w:ascii="Book Antiqua" w:hAnsi="Book Antiqua"/>
          <w:szCs w:val="24"/>
        </w:rPr>
        <w:t xml:space="preserve"> completely eradicate</w:t>
      </w:r>
      <w:r w:rsidR="00231BAB" w:rsidRPr="00C30CF6">
        <w:rPr>
          <w:rFonts w:ascii="Book Antiqua" w:hAnsi="Book Antiqua"/>
          <w:szCs w:val="24"/>
        </w:rPr>
        <w:t>d</w:t>
      </w:r>
      <w:r w:rsidR="00F94275" w:rsidRPr="00C30CF6">
        <w:rPr>
          <w:rFonts w:ascii="Book Antiqua" w:hAnsi="Book Antiqua"/>
          <w:szCs w:val="24"/>
        </w:rPr>
        <w:t xml:space="preserve"> pancreatic cancer xenografts</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3</w:t>
      </w:r>
      <w:r w:rsidR="00F94275" w:rsidRPr="00C30CF6">
        <w:rPr>
          <w:rFonts w:ascii="Book Antiqua" w:hAnsi="Book Antiqua"/>
          <w:szCs w:val="24"/>
          <w:vertAlign w:val="superscript"/>
        </w:rPr>
        <w:t>]</w:t>
      </w:r>
      <w:r w:rsidR="00F94275" w:rsidRPr="00C30CF6">
        <w:rPr>
          <w:rFonts w:ascii="Book Antiqua" w:hAnsi="Book Antiqua"/>
          <w:szCs w:val="24"/>
        </w:rPr>
        <w:t xml:space="preserve">. </w:t>
      </w:r>
      <w:r w:rsidR="00DE371C" w:rsidRPr="00C30CF6">
        <w:rPr>
          <w:rFonts w:ascii="Book Antiqua" w:hAnsi="Book Antiqua"/>
          <w:szCs w:val="24"/>
        </w:rPr>
        <w:t xml:space="preserve">However, the phase I </w:t>
      </w:r>
      <w:r w:rsidR="00DE371C" w:rsidRPr="00C30CF6">
        <w:rPr>
          <w:rFonts w:ascii="Book Antiqua" w:hAnsi="Book Antiqua"/>
          <w:szCs w:val="24"/>
        </w:rPr>
        <w:lastRenderedPageBreak/>
        <w:t>clinical trial was prematurely terminated</w:t>
      </w:r>
      <w:r w:rsidR="00231BAB" w:rsidRPr="00C30CF6">
        <w:rPr>
          <w:rFonts w:ascii="Book Antiqua" w:hAnsi="Book Antiqua"/>
          <w:szCs w:val="24"/>
        </w:rPr>
        <w:t>, because of</w:t>
      </w:r>
      <w:r w:rsidR="00DE371C" w:rsidRPr="00C30CF6">
        <w:rPr>
          <w:rFonts w:ascii="Book Antiqua" w:hAnsi="Book Antiqua"/>
          <w:szCs w:val="24"/>
        </w:rPr>
        <w:t xml:space="preserve"> business</w:t>
      </w:r>
      <w:r w:rsidR="00231BAB" w:rsidRPr="00C30CF6">
        <w:rPr>
          <w:rFonts w:ascii="Book Antiqua" w:hAnsi="Book Antiqua"/>
          <w:szCs w:val="24"/>
        </w:rPr>
        <w:t>-rel</w:t>
      </w:r>
      <w:r w:rsidR="00441177" w:rsidRPr="00C30CF6">
        <w:rPr>
          <w:rFonts w:ascii="Book Antiqua" w:hAnsi="Book Antiqua"/>
          <w:szCs w:val="24"/>
        </w:rPr>
        <w:t>a</w:t>
      </w:r>
      <w:r w:rsidR="00231BAB" w:rsidRPr="00C30CF6">
        <w:rPr>
          <w:rFonts w:ascii="Book Antiqua" w:hAnsi="Book Antiqua"/>
          <w:szCs w:val="24"/>
        </w:rPr>
        <w:t>ted</w:t>
      </w:r>
      <w:r w:rsidR="00DE371C" w:rsidRPr="00C30CF6">
        <w:rPr>
          <w:rFonts w:ascii="Book Antiqua" w:hAnsi="Book Antiqua"/>
          <w:szCs w:val="24"/>
        </w:rPr>
        <w:t xml:space="preserve"> reasons (ClinicalTrials.gov: NCT00437203).</w:t>
      </w:r>
    </w:p>
    <w:p w14:paraId="7DE62B18" w14:textId="48C2F7CE" w:rsidR="00663F88" w:rsidRPr="00C30CF6" w:rsidRDefault="00231BAB" w:rsidP="00971B77">
      <w:pPr>
        <w:adjustRightInd w:val="0"/>
        <w:snapToGrid w:val="0"/>
        <w:spacing w:line="360" w:lineRule="auto"/>
        <w:ind w:firstLineChars="150" w:firstLine="360"/>
        <w:jc w:val="both"/>
        <w:rPr>
          <w:rFonts w:ascii="Book Antiqua" w:hAnsi="Book Antiqua"/>
          <w:szCs w:val="24"/>
        </w:rPr>
      </w:pPr>
      <w:r w:rsidRPr="00C30CF6">
        <w:rPr>
          <w:rFonts w:ascii="Book Antiqua" w:hAnsi="Book Antiqua"/>
          <w:szCs w:val="24"/>
        </w:rPr>
        <w:t xml:space="preserve">LY2603618 and MK-8776 (SCH 900776) are other </w:t>
      </w:r>
      <w:r w:rsidR="00206A5F" w:rsidRPr="00C30CF6">
        <w:rPr>
          <w:rFonts w:ascii="Book Antiqua" w:hAnsi="Book Antiqua"/>
          <w:szCs w:val="24"/>
        </w:rPr>
        <w:t>Chk1 and/or Chk2 inhibitors entering clinical trials</w:t>
      </w:r>
      <w:r w:rsidR="00057AF9" w:rsidRPr="00C30CF6">
        <w:rPr>
          <w:rFonts w:ascii="Book Antiqua" w:hAnsi="Book Antiqua"/>
          <w:szCs w:val="24"/>
        </w:rPr>
        <w:t>.</w:t>
      </w:r>
      <w:r w:rsidR="00206A5F" w:rsidRPr="00C30CF6">
        <w:rPr>
          <w:rFonts w:ascii="Book Antiqua" w:hAnsi="Book Antiqua"/>
          <w:szCs w:val="24"/>
        </w:rPr>
        <w:t xml:space="preserve"> </w:t>
      </w:r>
      <w:r w:rsidRPr="00C30CF6">
        <w:rPr>
          <w:rFonts w:ascii="Book Antiqua" w:hAnsi="Book Antiqua"/>
          <w:szCs w:val="24"/>
        </w:rPr>
        <w:t xml:space="preserve">Studies showed that both </w:t>
      </w:r>
      <w:r w:rsidR="00525123" w:rsidRPr="00C30CF6">
        <w:rPr>
          <w:rFonts w:ascii="Book Antiqua" w:hAnsi="Book Antiqua"/>
          <w:szCs w:val="24"/>
        </w:rPr>
        <w:t xml:space="preserve">agents </w:t>
      </w:r>
      <w:r w:rsidR="004D3A1B" w:rsidRPr="00C30CF6">
        <w:rPr>
          <w:rFonts w:ascii="Book Antiqua" w:hAnsi="Book Antiqua"/>
          <w:szCs w:val="24"/>
        </w:rPr>
        <w:t xml:space="preserve">cause </w:t>
      </w:r>
      <w:r w:rsidR="00525123" w:rsidRPr="00C30CF6">
        <w:rPr>
          <w:rFonts w:ascii="Book Antiqua" w:hAnsi="Book Antiqua"/>
          <w:szCs w:val="24"/>
        </w:rPr>
        <w:t>chemosensitization</w:t>
      </w:r>
      <w:r w:rsidR="00DF43F8" w:rsidRPr="00C30CF6">
        <w:rPr>
          <w:rFonts w:ascii="Book Antiqua" w:hAnsi="Book Antiqua"/>
          <w:szCs w:val="24"/>
        </w:rPr>
        <w:t xml:space="preserve"> </w:t>
      </w:r>
      <w:r w:rsidR="004D3A1B" w:rsidRPr="00C30CF6">
        <w:rPr>
          <w:rFonts w:ascii="Book Antiqua" w:hAnsi="Book Antiqua"/>
          <w:szCs w:val="24"/>
        </w:rPr>
        <w:t>with</w:t>
      </w:r>
      <w:r w:rsidR="00DF43F8" w:rsidRPr="00C30CF6">
        <w:rPr>
          <w:rFonts w:ascii="Book Antiqua" w:hAnsi="Book Antiqua"/>
          <w:szCs w:val="24"/>
        </w:rPr>
        <w:t xml:space="preserve"> gemcitabine</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4</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6</w:t>
      </w:r>
      <w:r w:rsidR="00525123" w:rsidRPr="00C30CF6">
        <w:rPr>
          <w:rFonts w:ascii="Book Antiqua" w:hAnsi="Book Antiqua"/>
          <w:szCs w:val="24"/>
          <w:vertAlign w:val="superscript"/>
        </w:rPr>
        <w:t>]</w:t>
      </w:r>
      <w:r w:rsidR="00525123" w:rsidRPr="00C30CF6">
        <w:rPr>
          <w:rFonts w:ascii="Book Antiqua" w:hAnsi="Book Antiqua"/>
          <w:szCs w:val="24"/>
        </w:rPr>
        <w:t xml:space="preserve">. </w:t>
      </w:r>
      <w:r w:rsidRPr="00C30CF6">
        <w:rPr>
          <w:rFonts w:ascii="Book Antiqua" w:hAnsi="Book Antiqua"/>
          <w:szCs w:val="24"/>
        </w:rPr>
        <w:t>Expanded studies showed that</w:t>
      </w:r>
      <w:r w:rsidR="00DF43F8" w:rsidRPr="00C30CF6">
        <w:rPr>
          <w:rFonts w:ascii="Book Antiqua" w:hAnsi="Book Antiqua"/>
          <w:szCs w:val="24"/>
        </w:rPr>
        <w:t xml:space="preserve"> </w:t>
      </w:r>
      <w:r w:rsidR="004D3A1B" w:rsidRPr="00C30CF6">
        <w:rPr>
          <w:rFonts w:ascii="Book Antiqua" w:hAnsi="Book Antiqua"/>
          <w:szCs w:val="24"/>
        </w:rPr>
        <w:t xml:space="preserve">a </w:t>
      </w:r>
      <w:r w:rsidR="00DF43F8" w:rsidRPr="00C30CF6">
        <w:rPr>
          <w:rFonts w:ascii="Book Antiqua" w:hAnsi="Book Antiqua"/>
          <w:szCs w:val="24"/>
        </w:rPr>
        <w:t>combination of MK-8776, gemcitabine</w:t>
      </w:r>
      <w:r w:rsidR="004D3A1B" w:rsidRPr="00C30CF6">
        <w:rPr>
          <w:rFonts w:ascii="Book Antiqua" w:hAnsi="Book Antiqua"/>
          <w:szCs w:val="24"/>
        </w:rPr>
        <w:t>,</w:t>
      </w:r>
      <w:r w:rsidR="00DF43F8" w:rsidRPr="00C30CF6">
        <w:rPr>
          <w:rFonts w:ascii="Book Antiqua" w:hAnsi="Book Antiqua"/>
          <w:szCs w:val="24"/>
        </w:rPr>
        <w:t xml:space="preserve"> and radiotherapy was the most promising</w:t>
      </w:r>
      <w:r w:rsidR="004D3A1B" w:rsidRPr="00C30CF6">
        <w:rPr>
          <w:rFonts w:ascii="Book Antiqua" w:hAnsi="Book Antiqua"/>
          <w:szCs w:val="24"/>
        </w:rPr>
        <w:t xml:space="preserve"> treatment</w:t>
      </w:r>
      <w:r w:rsidR="00DF43F8" w:rsidRPr="00C30CF6">
        <w:rPr>
          <w:rFonts w:ascii="Book Antiqua" w:hAnsi="Book Antiqua"/>
          <w:szCs w:val="24"/>
        </w:rPr>
        <w:t xml:space="preserve"> </w:t>
      </w:r>
      <w:r w:rsidRPr="00C30CF6">
        <w:rPr>
          <w:rFonts w:ascii="Book Antiqua" w:hAnsi="Book Antiqua"/>
          <w:szCs w:val="24"/>
        </w:rPr>
        <w:t>for</w:t>
      </w:r>
      <w:r w:rsidR="00DF43F8" w:rsidRPr="00C30CF6">
        <w:rPr>
          <w:rFonts w:ascii="Book Antiqua" w:hAnsi="Book Antiqua"/>
          <w:szCs w:val="24"/>
        </w:rPr>
        <w:t xml:space="preserve"> inhibition of tumor growth</w:t>
      </w:r>
      <w:r w:rsidRPr="00C30CF6">
        <w:rPr>
          <w:rFonts w:ascii="Book Antiqua" w:hAnsi="Book Antiqua"/>
          <w:szCs w:val="24"/>
        </w:rPr>
        <w:t>,</w:t>
      </w:r>
      <w:r w:rsidR="00DF43F8" w:rsidRPr="00C30CF6">
        <w:rPr>
          <w:rFonts w:ascii="Book Antiqua" w:hAnsi="Book Antiqua"/>
          <w:szCs w:val="24"/>
        </w:rPr>
        <w:t xml:space="preserve"> in animal </w:t>
      </w:r>
      <w:r w:rsidRPr="00C30CF6">
        <w:rPr>
          <w:rFonts w:ascii="Book Antiqua" w:hAnsi="Book Antiqua"/>
          <w:szCs w:val="24"/>
        </w:rPr>
        <w:t xml:space="preserve">models </w:t>
      </w:r>
      <w:r w:rsidR="00DF43F8" w:rsidRPr="00C30CF6">
        <w:rPr>
          <w:rFonts w:ascii="Book Antiqua" w:hAnsi="Book Antiqua"/>
          <w:szCs w:val="24"/>
        </w:rPr>
        <w:t>of pancreatic cancer</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5</w:t>
      </w:r>
      <w:r w:rsidR="00DF43F8" w:rsidRPr="00C30CF6">
        <w:rPr>
          <w:rFonts w:ascii="Book Antiqua" w:hAnsi="Book Antiqua"/>
          <w:szCs w:val="24"/>
          <w:vertAlign w:val="superscript"/>
        </w:rPr>
        <w:t>]</w:t>
      </w:r>
      <w:r w:rsidR="00DF43F8" w:rsidRPr="00C30CF6">
        <w:rPr>
          <w:rFonts w:ascii="Book Antiqua" w:hAnsi="Book Antiqua"/>
          <w:szCs w:val="24"/>
        </w:rPr>
        <w:t xml:space="preserve">. </w:t>
      </w:r>
      <w:r w:rsidR="005B15E0" w:rsidRPr="00C30CF6">
        <w:rPr>
          <w:rFonts w:ascii="Book Antiqua" w:hAnsi="Book Antiqua"/>
          <w:szCs w:val="24"/>
        </w:rPr>
        <w:t xml:space="preserve">The most common grade </w:t>
      </w:r>
      <w:r w:rsidR="00441177" w:rsidRPr="00C30CF6">
        <w:rPr>
          <w:rFonts w:ascii="Book Antiqua" w:hAnsi="Book Antiqua"/>
          <w:szCs w:val="24"/>
        </w:rPr>
        <w:t xml:space="preserve">3 </w:t>
      </w:r>
      <w:r w:rsidR="005B15E0" w:rsidRPr="00C30CF6">
        <w:rPr>
          <w:rFonts w:ascii="Book Antiqua" w:hAnsi="Book Antiqua"/>
          <w:szCs w:val="24"/>
        </w:rPr>
        <w:t>or more toxicity</w:t>
      </w:r>
      <w:r w:rsidRPr="00C30CF6">
        <w:rPr>
          <w:rFonts w:ascii="Book Antiqua" w:hAnsi="Book Antiqua"/>
          <w:szCs w:val="24"/>
        </w:rPr>
        <w:t>,</w:t>
      </w:r>
      <w:r w:rsidR="005B15E0" w:rsidRPr="00C30CF6">
        <w:rPr>
          <w:rFonts w:ascii="Book Antiqua" w:hAnsi="Book Antiqua"/>
          <w:szCs w:val="24"/>
        </w:rPr>
        <w:t xml:space="preserve"> </w:t>
      </w:r>
      <w:r w:rsidR="004D3A1B" w:rsidRPr="00C30CF6">
        <w:rPr>
          <w:rFonts w:ascii="Book Antiqua" w:hAnsi="Book Antiqua"/>
          <w:szCs w:val="24"/>
        </w:rPr>
        <w:t xml:space="preserve">encountered </w:t>
      </w:r>
      <w:r w:rsidR="005B15E0" w:rsidRPr="00C30CF6">
        <w:rPr>
          <w:rFonts w:ascii="Book Antiqua" w:hAnsi="Book Antiqua"/>
          <w:szCs w:val="24"/>
        </w:rPr>
        <w:t>with</w:t>
      </w:r>
      <w:r w:rsidR="004D3A1B" w:rsidRPr="00C30CF6">
        <w:rPr>
          <w:rFonts w:ascii="Book Antiqua" w:hAnsi="Book Antiqua"/>
          <w:szCs w:val="24"/>
        </w:rPr>
        <w:t xml:space="preserve"> the use of</w:t>
      </w:r>
      <w:r w:rsidR="005B15E0" w:rsidRPr="00C30CF6">
        <w:rPr>
          <w:rFonts w:ascii="Book Antiqua" w:hAnsi="Book Antiqua"/>
          <w:szCs w:val="24"/>
        </w:rPr>
        <w:t xml:space="preserve"> gemcitabine </w:t>
      </w:r>
      <w:r w:rsidR="0005351B" w:rsidRPr="00C30CF6">
        <w:rPr>
          <w:rFonts w:ascii="Book Antiqua" w:hAnsi="Book Antiqua"/>
          <w:szCs w:val="24"/>
        </w:rPr>
        <w:t xml:space="preserve">or </w:t>
      </w:r>
      <w:r w:rsidR="005B15E0" w:rsidRPr="00C30CF6">
        <w:rPr>
          <w:rFonts w:ascii="Book Antiqua" w:hAnsi="Book Antiqua"/>
          <w:szCs w:val="24"/>
        </w:rPr>
        <w:t>LY2603618</w:t>
      </w:r>
      <w:r w:rsidRPr="00C30CF6">
        <w:rPr>
          <w:rFonts w:ascii="Book Antiqua" w:hAnsi="Book Antiqua"/>
          <w:szCs w:val="24"/>
        </w:rPr>
        <w:t>,</w:t>
      </w:r>
      <w:r w:rsidR="005B15E0" w:rsidRPr="00C30CF6">
        <w:rPr>
          <w:rFonts w:ascii="Book Antiqua" w:hAnsi="Book Antiqua"/>
          <w:szCs w:val="24"/>
        </w:rPr>
        <w:t xml:space="preserve"> was hematological</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7</w:t>
      </w:r>
      <w:r w:rsidR="005B15E0" w:rsidRPr="00C30CF6">
        <w:rPr>
          <w:rFonts w:ascii="Book Antiqua" w:hAnsi="Book Antiqua"/>
          <w:szCs w:val="24"/>
          <w:vertAlign w:val="superscript"/>
        </w:rPr>
        <w:t>]</w:t>
      </w:r>
      <w:r w:rsidR="005B15E0" w:rsidRPr="00C30CF6">
        <w:rPr>
          <w:rFonts w:ascii="Book Antiqua" w:hAnsi="Book Antiqua"/>
          <w:szCs w:val="24"/>
        </w:rPr>
        <w:t xml:space="preserve">. </w:t>
      </w:r>
      <w:r w:rsidRPr="00C30CF6">
        <w:rPr>
          <w:rFonts w:ascii="Book Antiqua" w:hAnsi="Book Antiqua"/>
          <w:szCs w:val="24"/>
        </w:rPr>
        <w:t>G</w:t>
      </w:r>
      <w:r w:rsidR="005B15E0" w:rsidRPr="00C30CF6">
        <w:rPr>
          <w:rFonts w:ascii="Book Antiqua" w:hAnsi="Book Antiqua"/>
          <w:szCs w:val="24"/>
        </w:rPr>
        <w:t xml:space="preserve">rade </w:t>
      </w:r>
      <w:r w:rsidR="00441177" w:rsidRPr="00C30CF6">
        <w:rPr>
          <w:rFonts w:ascii="Book Antiqua" w:hAnsi="Book Antiqua"/>
          <w:szCs w:val="24"/>
        </w:rPr>
        <w:t xml:space="preserve">3 </w:t>
      </w:r>
      <w:r w:rsidR="005B15E0" w:rsidRPr="00C30CF6">
        <w:rPr>
          <w:rFonts w:ascii="Book Antiqua" w:hAnsi="Book Antiqua"/>
          <w:szCs w:val="24"/>
        </w:rPr>
        <w:t xml:space="preserve">or </w:t>
      </w:r>
      <w:r w:rsidR="00085595" w:rsidRPr="00C30CF6">
        <w:rPr>
          <w:rFonts w:ascii="Book Antiqua" w:hAnsi="Book Antiqua"/>
          <w:szCs w:val="24"/>
        </w:rPr>
        <w:t xml:space="preserve">higher </w:t>
      </w:r>
      <w:r w:rsidR="005B15E0" w:rsidRPr="00C30CF6">
        <w:rPr>
          <w:rFonts w:ascii="Book Antiqua" w:hAnsi="Book Antiqua"/>
          <w:szCs w:val="24"/>
        </w:rPr>
        <w:t xml:space="preserve">hematological toxicities and fatigue </w:t>
      </w:r>
      <w:r w:rsidR="009E7D69" w:rsidRPr="00C30CF6">
        <w:rPr>
          <w:rFonts w:ascii="Book Antiqua" w:hAnsi="Book Antiqua"/>
          <w:szCs w:val="24"/>
        </w:rPr>
        <w:t xml:space="preserve">were </w:t>
      </w:r>
      <w:r w:rsidR="0005351B" w:rsidRPr="00C30CF6">
        <w:rPr>
          <w:rFonts w:ascii="Book Antiqua" w:hAnsi="Book Antiqua"/>
          <w:szCs w:val="24"/>
        </w:rPr>
        <w:t xml:space="preserve">the </w:t>
      </w:r>
      <w:r w:rsidR="009E7D69" w:rsidRPr="00C30CF6">
        <w:rPr>
          <w:rFonts w:ascii="Book Antiqua" w:hAnsi="Book Antiqua"/>
          <w:szCs w:val="24"/>
        </w:rPr>
        <w:t>most common</w:t>
      </w:r>
      <w:r w:rsidR="0005351B" w:rsidRPr="00C30CF6">
        <w:rPr>
          <w:rFonts w:ascii="Book Antiqua" w:hAnsi="Book Antiqua"/>
          <w:szCs w:val="24"/>
        </w:rPr>
        <w:t xml:space="preserve"> negative effects</w:t>
      </w:r>
      <w:r w:rsidRPr="00C30CF6">
        <w:rPr>
          <w:rFonts w:ascii="Book Antiqua" w:hAnsi="Book Antiqua"/>
          <w:szCs w:val="24"/>
        </w:rPr>
        <w:t xml:space="preserve"> in response to gemcitabine and MK-8776 treatment; however, </w:t>
      </w:r>
      <w:r w:rsidR="0005351B" w:rsidRPr="00C30CF6">
        <w:rPr>
          <w:rFonts w:ascii="Book Antiqua" w:hAnsi="Book Antiqua"/>
          <w:szCs w:val="24"/>
        </w:rPr>
        <w:t>such occurrences</w:t>
      </w:r>
      <w:r w:rsidR="003173E4" w:rsidRPr="00C30CF6">
        <w:rPr>
          <w:rFonts w:ascii="Book Antiqua" w:hAnsi="Book Antiqua"/>
          <w:szCs w:val="24"/>
        </w:rPr>
        <w:t xml:space="preserve"> </w:t>
      </w:r>
      <w:r w:rsidR="0005351B" w:rsidRPr="00C30CF6">
        <w:rPr>
          <w:rFonts w:ascii="Book Antiqua" w:hAnsi="Book Antiqua"/>
          <w:szCs w:val="24"/>
        </w:rPr>
        <w:t xml:space="preserve">were </w:t>
      </w:r>
      <w:r w:rsidR="003173E4" w:rsidRPr="00C30CF6">
        <w:rPr>
          <w:rFonts w:ascii="Book Antiqua" w:hAnsi="Book Antiqua"/>
          <w:szCs w:val="24"/>
        </w:rPr>
        <w:t xml:space="preserve">rare </w:t>
      </w:r>
      <w:r w:rsidR="0005351B" w:rsidRPr="00C30CF6">
        <w:rPr>
          <w:rFonts w:ascii="Book Antiqua" w:hAnsi="Book Antiqua"/>
          <w:szCs w:val="24"/>
        </w:rPr>
        <w:t>with</w:t>
      </w:r>
      <w:r w:rsidR="003173E4" w:rsidRPr="00C30CF6">
        <w:rPr>
          <w:rFonts w:ascii="Book Antiqua" w:hAnsi="Book Antiqua"/>
          <w:szCs w:val="24"/>
        </w:rPr>
        <w:t xml:space="preserve"> MK-8776 alone</w:t>
      </w:r>
      <w:r w:rsidR="00BB0233" w:rsidRPr="00C30CF6">
        <w:rPr>
          <w:rFonts w:ascii="Book Antiqua" w:hAnsi="Book Antiqua"/>
          <w:szCs w:val="24"/>
          <w:vertAlign w:val="superscript"/>
        </w:rPr>
        <w:t>[10</w:t>
      </w:r>
      <w:r w:rsidR="00FE360C" w:rsidRPr="00C30CF6">
        <w:rPr>
          <w:rFonts w:ascii="Book Antiqua" w:eastAsia="SimSun" w:hAnsi="Book Antiqua" w:hint="eastAsia"/>
          <w:szCs w:val="24"/>
          <w:vertAlign w:val="superscript"/>
          <w:lang w:eastAsia="zh-CN"/>
        </w:rPr>
        <w:t>8</w:t>
      </w:r>
      <w:r w:rsidR="003173E4" w:rsidRPr="00C30CF6">
        <w:rPr>
          <w:rFonts w:ascii="Book Antiqua" w:hAnsi="Book Antiqua"/>
          <w:szCs w:val="24"/>
          <w:vertAlign w:val="superscript"/>
        </w:rPr>
        <w:t>]</w:t>
      </w:r>
      <w:r w:rsidR="009E7D69" w:rsidRPr="00C30CF6">
        <w:rPr>
          <w:rFonts w:ascii="Book Antiqua" w:hAnsi="Book Antiqua"/>
          <w:szCs w:val="24"/>
        </w:rPr>
        <w:t>.</w:t>
      </w:r>
      <w:r w:rsidR="003173E4" w:rsidRPr="00C30CF6">
        <w:rPr>
          <w:rFonts w:ascii="Book Antiqua" w:hAnsi="Book Antiqua"/>
          <w:szCs w:val="24"/>
        </w:rPr>
        <w:t xml:space="preserve"> </w:t>
      </w:r>
      <w:r w:rsidR="00E25892" w:rsidRPr="00C30CF6">
        <w:rPr>
          <w:rFonts w:ascii="Book Antiqua" w:hAnsi="Book Antiqua"/>
          <w:szCs w:val="24"/>
        </w:rPr>
        <w:t>A variety of</w:t>
      </w:r>
      <w:r w:rsidR="00062CD2" w:rsidRPr="00C30CF6">
        <w:rPr>
          <w:rFonts w:ascii="Book Antiqua" w:hAnsi="Book Antiqua"/>
          <w:szCs w:val="24"/>
        </w:rPr>
        <w:t xml:space="preserve"> Chk1 and/or Chk2 inhibitors</w:t>
      </w:r>
      <w:r w:rsidR="00441177" w:rsidRPr="00C30CF6">
        <w:rPr>
          <w:rFonts w:ascii="Book Antiqua" w:hAnsi="Book Antiqua"/>
          <w:szCs w:val="24"/>
        </w:rPr>
        <w:t xml:space="preserve"> are under active preclinical development</w:t>
      </w:r>
      <w:r w:rsidR="00062CD2" w:rsidRPr="00C30CF6">
        <w:rPr>
          <w:rFonts w:ascii="Book Antiqua" w:hAnsi="Book Antiqua"/>
          <w:szCs w:val="24"/>
        </w:rPr>
        <w:t xml:space="preserve">, including </w:t>
      </w:r>
      <w:r w:rsidR="006852CB" w:rsidRPr="00C30CF6">
        <w:rPr>
          <w:rFonts w:ascii="Book Antiqua" w:hAnsi="Book Antiqua"/>
          <w:szCs w:val="24"/>
        </w:rPr>
        <w:t>EXEL-9844 (</w:t>
      </w:r>
      <w:r w:rsidR="0005351B" w:rsidRPr="00C30CF6">
        <w:rPr>
          <w:rFonts w:ascii="Book Antiqua" w:hAnsi="Book Antiqua"/>
          <w:szCs w:val="24"/>
        </w:rPr>
        <w:t xml:space="preserve">also called </w:t>
      </w:r>
      <w:r w:rsidR="006852CB" w:rsidRPr="00C30CF6">
        <w:rPr>
          <w:rFonts w:ascii="Book Antiqua" w:hAnsi="Book Antiqua"/>
          <w:szCs w:val="24"/>
        </w:rPr>
        <w:t>XL-844)</w:t>
      </w:r>
      <w:r w:rsidR="00DF43F8" w:rsidRPr="00C30CF6">
        <w:rPr>
          <w:rFonts w:ascii="Book Antiqua" w:hAnsi="Book Antiqua"/>
          <w:szCs w:val="24"/>
        </w:rPr>
        <w:t xml:space="preserve">, CEP-3891, PD-321852, Chir-124, CCT241533, </w:t>
      </w:r>
      <w:r w:rsidR="002725BA" w:rsidRPr="00C30CF6">
        <w:rPr>
          <w:rFonts w:ascii="Book Antiqua" w:hAnsi="Book Antiqua"/>
          <w:szCs w:val="24"/>
        </w:rPr>
        <w:t xml:space="preserve">LY2606368, </w:t>
      </w:r>
      <w:r w:rsidR="00F41D6E" w:rsidRPr="00C30CF6">
        <w:rPr>
          <w:rFonts w:ascii="Book Antiqua" w:hAnsi="Book Antiqua"/>
          <w:szCs w:val="24"/>
        </w:rPr>
        <w:t xml:space="preserve">CCT245737, </w:t>
      </w:r>
      <w:r w:rsidR="00062CD2" w:rsidRPr="00C30CF6">
        <w:rPr>
          <w:rFonts w:ascii="Book Antiqua" w:hAnsi="Book Antiqua"/>
          <w:szCs w:val="24"/>
        </w:rPr>
        <w:t>SAR-020106,</w:t>
      </w:r>
      <w:r w:rsidR="003C77D0" w:rsidRPr="00C30CF6">
        <w:rPr>
          <w:rFonts w:ascii="Book Antiqua" w:hAnsi="Book Antiqua"/>
          <w:szCs w:val="24"/>
        </w:rPr>
        <w:t xml:space="preserve"> and GNE-900</w:t>
      </w:r>
      <w:r w:rsidR="00BB0233" w:rsidRPr="00C30CF6">
        <w:rPr>
          <w:rFonts w:ascii="Book Antiqua" w:hAnsi="Book Antiqua"/>
          <w:szCs w:val="24"/>
          <w:vertAlign w:val="superscript"/>
        </w:rPr>
        <w:t>[</w:t>
      </w:r>
      <w:r w:rsidR="00FE360C" w:rsidRPr="00C30CF6">
        <w:rPr>
          <w:rFonts w:ascii="Book Antiqua" w:eastAsia="SimSun" w:hAnsi="Book Antiqua" w:hint="eastAsia"/>
          <w:szCs w:val="24"/>
          <w:vertAlign w:val="superscript"/>
          <w:lang w:eastAsia="zh-CN"/>
        </w:rPr>
        <w:t>109</w:t>
      </w:r>
      <w:r w:rsidR="00062CD2" w:rsidRPr="00C30CF6">
        <w:rPr>
          <w:rFonts w:ascii="Book Antiqua" w:hAnsi="Book Antiqua"/>
          <w:szCs w:val="24"/>
          <w:vertAlign w:val="superscript"/>
        </w:rPr>
        <w:t>-</w:t>
      </w:r>
      <w:r w:rsidR="00BB0233" w:rsidRPr="00C30CF6">
        <w:rPr>
          <w:rFonts w:ascii="Book Antiqua" w:hAnsi="Book Antiqua"/>
          <w:szCs w:val="24"/>
          <w:vertAlign w:val="superscript"/>
        </w:rPr>
        <w:t>11</w:t>
      </w:r>
      <w:r w:rsidR="00FE360C" w:rsidRPr="00C30CF6">
        <w:rPr>
          <w:rFonts w:ascii="Book Antiqua" w:eastAsia="SimSun" w:hAnsi="Book Antiqua" w:hint="eastAsia"/>
          <w:szCs w:val="24"/>
          <w:vertAlign w:val="superscript"/>
          <w:lang w:eastAsia="zh-CN"/>
        </w:rPr>
        <w:t>8</w:t>
      </w:r>
      <w:r w:rsidR="00062CD2" w:rsidRPr="00C30CF6">
        <w:rPr>
          <w:rFonts w:ascii="Book Antiqua" w:hAnsi="Book Antiqua"/>
          <w:szCs w:val="24"/>
          <w:vertAlign w:val="superscript"/>
        </w:rPr>
        <w:t>]</w:t>
      </w:r>
      <w:r w:rsidR="00062CD2" w:rsidRPr="00C30CF6">
        <w:rPr>
          <w:rFonts w:ascii="Book Antiqua" w:hAnsi="Book Antiqua"/>
          <w:szCs w:val="24"/>
        </w:rPr>
        <w:t>.</w:t>
      </w:r>
    </w:p>
    <w:p w14:paraId="021040FE" w14:textId="77777777" w:rsidR="00085595" w:rsidRPr="00C30CF6" w:rsidRDefault="00085595" w:rsidP="002C2C0C">
      <w:pPr>
        <w:adjustRightInd w:val="0"/>
        <w:snapToGrid w:val="0"/>
        <w:spacing w:line="360" w:lineRule="auto"/>
        <w:jc w:val="both"/>
        <w:rPr>
          <w:rFonts w:ascii="Book Antiqua" w:hAnsi="Book Antiqua"/>
          <w:b/>
          <w:szCs w:val="24"/>
        </w:rPr>
      </w:pPr>
    </w:p>
    <w:p w14:paraId="4499FAC2" w14:textId="32305116" w:rsidR="00D46665" w:rsidRPr="00C30CF6" w:rsidRDefault="00B17478" w:rsidP="002C2C0C">
      <w:pPr>
        <w:adjustRightInd w:val="0"/>
        <w:snapToGrid w:val="0"/>
        <w:spacing w:line="360" w:lineRule="auto"/>
        <w:jc w:val="both"/>
        <w:rPr>
          <w:rFonts w:ascii="Book Antiqua" w:hAnsi="Book Antiqua"/>
          <w:b/>
          <w:szCs w:val="24"/>
        </w:rPr>
      </w:pPr>
      <w:r w:rsidRPr="00C30CF6">
        <w:rPr>
          <w:rFonts w:ascii="Book Antiqua" w:hAnsi="Book Antiqua"/>
          <w:b/>
          <w:szCs w:val="24"/>
        </w:rPr>
        <w:t>WEE1 AND PP2A INHIBITORS</w:t>
      </w:r>
    </w:p>
    <w:p w14:paraId="6235BDF1" w14:textId="4AE21125" w:rsidR="00D46665" w:rsidRPr="00C30CF6" w:rsidRDefault="000761CA" w:rsidP="00971B77">
      <w:pPr>
        <w:adjustRightInd w:val="0"/>
        <w:snapToGrid w:val="0"/>
        <w:spacing w:line="360" w:lineRule="auto"/>
        <w:jc w:val="both"/>
        <w:rPr>
          <w:rFonts w:ascii="Book Antiqua" w:hAnsi="Book Antiqua"/>
          <w:szCs w:val="24"/>
        </w:rPr>
      </w:pPr>
      <w:r w:rsidRPr="00C30CF6">
        <w:rPr>
          <w:rFonts w:ascii="Book Antiqua" w:hAnsi="Book Antiqua"/>
          <w:szCs w:val="24"/>
        </w:rPr>
        <w:t xml:space="preserve">Chk1 activates </w:t>
      </w:r>
      <w:r w:rsidR="00287CBE" w:rsidRPr="00C30CF6">
        <w:rPr>
          <w:rFonts w:ascii="Book Antiqua" w:hAnsi="Book Antiqua"/>
          <w:szCs w:val="24"/>
        </w:rPr>
        <w:t>W</w:t>
      </w:r>
      <w:r w:rsidR="00FE487B" w:rsidRPr="00C30CF6">
        <w:rPr>
          <w:rFonts w:ascii="Book Antiqua" w:hAnsi="Book Antiqua"/>
          <w:szCs w:val="24"/>
        </w:rPr>
        <w:t>ee</w:t>
      </w:r>
      <w:r w:rsidR="00287CBE" w:rsidRPr="00C30CF6">
        <w:rPr>
          <w:rFonts w:ascii="Book Antiqua" w:hAnsi="Book Antiqua"/>
          <w:szCs w:val="24"/>
        </w:rPr>
        <w:t>1 kinase</w:t>
      </w:r>
      <w:r w:rsidR="00A415F4" w:rsidRPr="00C30CF6">
        <w:rPr>
          <w:rFonts w:ascii="Book Antiqua" w:hAnsi="Book Antiqua"/>
          <w:szCs w:val="24"/>
        </w:rPr>
        <w:t>1</w:t>
      </w:r>
      <w:r w:rsidR="00810C30" w:rsidRPr="00C30CF6">
        <w:rPr>
          <w:rFonts w:ascii="Book Antiqua" w:hAnsi="Book Antiqua"/>
          <w:szCs w:val="24"/>
        </w:rPr>
        <w:t xml:space="preserve"> at the G2-M checkpoint, upon DNA damage</w:t>
      </w:r>
      <w:r w:rsidRPr="00C30CF6">
        <w:rPr>
          <w:rFonts w:ascii="Book Antiqua" w:hAnsi="Book Antiqua"/>
          <w:szCs w:val="24"/>
        </w:rPr>
        <w:t xml:space="preserve">. </w:t>
      </w:r>
      <w:r w:rsidR="00810C30" w:rsidRPr="00C30CF6">
        <w:rPr>
          <w:rFonts w:ascii="Book Antiqua" w:hAnsi="Book Antiqua"/>
          <w:szCs w:val="24"/>
        </w:rPr>
        <w:t xml:space="preserve">Activated </w:t>
      </w:r>
      <w:r w:rsidR="00A75984" w:rsidRPr="00C30CF6">
        <w:rPr>
          <w:rFonts w:ascii="Book Antiqua" w:hAnsi="Book Antiqua"/>
          <w:szCs w:val="24"/>
        </w:rPr>
        <w:t xml:space="preserve">Wee1 </w:t>
      </w:r>
      <w:r w:rsidR="00A23224" w:rsidRPr="00C30CF6">
        <w:rPr>
          <w:rFonts w:ascii="Book Antiqua" w:hAnsi="Book Antiqua"/>
          <w:szCs w:val="24"/>
        </w:rPr>
        <w:t>phosphorylat</w:t>
      </w:r>
      <w:r w:rsidR="00A75984" w:rsidRPr="00C30CF6">
        <w:rPr>
          <w:rFonts w:ascii="Book Antiqua" w:hAnsi="Book Antiqua"/>
          <w:szCs w:val="24"/>
        </w:rPr>
        <w:t xml:space="preserve">es </w:t>
      </w:r>
      <w:r w:rsidR="00A23224" w:rsidRPr="00C30CF6">
        <w:rPr>
          <w:rFonts w:ascii="Book Antiqua" w:hAnsi="Book Antiqua"/>
          <w:szCs w:val="24"/>
        </w:rPr>
        <w:t>CDC2 (Cdk1)</w:t>
      </w:r>
      <w:r w:rsidR="00A23224" w:rsidRPr="00C30CF6">
        <w:rPr>
          <w:rFonts w:ascii="Book Antiqua" w:hAnsi="Book Antiqua"/>
          <w:szCs w:val="24"/>
          <w:vertAlign w:val="superscript"/>
        </w:rPr>
        <w:t>Tyr15</w:t>
      </w:r>
      <w:r w:rsidR="00A415F4" w:rsidRPr="00C30CF6">
        <w:rPr>
          <w:rFonts w:ascii="Book Antiqua" w:hAnsi="Book Antiqua"/>
          <w:szCs w:val="24"/>
        </w:rPr>
        <w:t xml:space="preserve">, </w:t>
      </w:r>
      <w:r w:rsidR="00810C30" w:rsidRPr="00C30CF6">
        <w:rPr>
          <w:rFonts w:ascii="Book Antiqua" w:hAnsi="Book Antiqua"/>
          <w:szCs w:val="24"/>
        </w:rPr>
        <w:t>which enables</w:t>
      </w:r>
      <w:r w:rsidRPr="00C30CF6">
        <w:rPr>
          <w:rFonts w:ascii="Book Antiqua" w:hAnsi="Book Antiqua"/>
          <w:szCs w:val="24"/>
        </w:rPr>
        <w:t xml:space="preserve"> </w:t>
      </w:r>
      <w:r w:rsidR="00A415F4" w:rsidRPr="00C30CF6">
        <w:rPr>
          <w:rFonts w:ascii="Book Antiqua" w:hAnsi="Book Antiqua"/>
          <w:szCs w:val="24"/>
        </w:rPr>
        <w:t>CDC2/Cdk1 inactivat</w:t>
      </w:r>
      <w:r w:rsidR="00810C30" w:rsidRPr="00C30CF6">
        <w:rPr>
          <w:rFonts w:ascii="Book Antiqua" w:hAnsi="Book Antiqua"/>
          <w:szCs w:val="24"/>
        </w:rPr>
        <w:t xml:space="preserve">ion; this </w:t>
      </w:r>
      <w:r w:rsidRPr="00C30CF6">
        <w:rPr>
          <w:rFonts w:ascii="Book Antiqua" w:hAnsi="Book Antiqua"/>
          <w:szCs w:val="24"/>
        </w:rPr>
        <w:t>process contribute</w:t>
      </w:r>
      <w:r w:rsidR="00441177" w:rsidRPr="00C30CF6">
        <w:rPr>
          <w:rFonts w:ascii="Book Antiqua" w:hAnsi="Book Antiqua"/>
          <w:szCs w:val="24"/>
        </w:rPr>
        <w:t>s</w:t>
      </w:r>
      <w:r w:rsidRPr="00C30CF6">
        <w:rPr>
          <w:rFonts w:ascii="Book Antiqua" w:hAnsi="Book Antiqua"/>
          <w:szCs w:val="24"/>
        </w:rPr>
        <w:t xml:space="preserve"> to </w:t>
      </w:r>
      <w:r w:rsidR="00A415F4" w:rsidRPr="00C30CF6">
        <w:rPr>
          <w:rFonts w:ascii="Book Antiqua" w:hAnsi="Book Antiqua"/>
          <w:szCs w:val="24"/>
        </w:rPr>
        <w:t>G2-M arrest</w:t>
      </w:r>
      <w:r w:rsidR="00A23224" w:rsidRPr="00C30CF6">
        <w:rPr>
          <w:rFonts w:ascii="Book Antiqua" w:hAnsi="Book Antiqua"/>
          <w:szCs w:val="24"/>
          <w:vertAlign w:val="superscript"/>
        </w:rPr>
        <w:t>[</w:t>
      </w:r>
      <w:r w:rsidR="00FE360C" w:rsidRPr="00C30CF6">
        <w:rPr>
          <w:rFonts w:ascii="Book Antiqua" w:eastAsia="SimSun" w:hAnsi="Book Antiqua" w:hint="eastAsia"/>
          <w:szCs w:val="24"/>
          <w:vertAlign w:val="superscript"/>
          <w:lang w:eastAsia="zh-CN"/>
        </w:rPr>
        <w:t>119</w:t>
      </w:r>
      <w:r w:rsidR="00A415F4" w:rsidRPr="00C30CF6">
        <w:rPr>
          <w:rFonts w:ascii="Book Antiqua" w:hAnsi="Book Antiqua"/>
          <w:szCs w:val="24"/>
          <w:vertAlign w:val="superscript"/>
        </w:rPr>
        <w:t>]</w:t>
      </w:r>
      <w:r w:rsidR="00A415F4" w:rsidRPr="00C30CF6">
        <w:rPr>
          <w:rFonts w:ascii="Book Antiqua" w:hAnsi="Book Antiqua"/>
          <w:szCs w:val="24"/>
        </w:rPr>
        <w:t xml:space="preserve">. </w:t>
      </w:r>
      <w:r w:rsidR="00231AFB" w:rsidRPr="00C30CF6">
        <w:rPr>
          <w:rFonts w:ascii="Book Antiqua" w:hAnsi="Book Antiqua"/>
          <w:szCs w:val="24"/>
        </w:rPr>
        <w:t xml:space="preserve">At the same time, activated Chk1 phosphorylates and inactivates Cdc25 to prevent the dephosphorylation and </w:t>
      </w:r>
      <w:r w:rsidR="00810C30" w:rsidRPr="00C30CF6">
        <w:rPr>
          <w:rFonts w:ascii="Book Antiqua" w:hAnsi="Book Antiqua"/>
          <w:szCs w:val="24"/>
        </w:rPr>
        <w:t>in</w:t>
      </w:r>
      <w:r w:rsidR="00231AFB" w:rsidRPr="00C30CF6">
        <w:rPr>
          <w:rFonts w:ascii="Book Antiqua" w:hAnsi="Book Antiqua"/>
          <w:szCs w:val="24"/>
        </w:rPr>
        <w:t xml:space="preserve">activation of CDC2/Cdk1. </w:t>
      </w:r>
      <w:r w:rsidR="005D4C00" w:rsidRPr="00C30CF6">
        <w:rPr>
          <w:rFonts w:ascii="Book Antiqua" w:hAnsi="Book Antiqua"/>
          <w:szCs w:val="24"/>
        </w:rPr>
        <w:t xml:space="preserve">In contrast, protein phosphatase 2A (PP2A) is able to dephosphorylate </w:t>
      </w:r>
      <w:r w:rsidR="00810C30" w:rsidRPr="00C30CF6">
        <w:rPr>
          <w:rFonts w:ascii="Book Antiqua" w:hAnsi="Book Antiqua"/>
          <w:szCs w:val="24"/>
        </w:rPr>
        <w:t xml:space="preserve">and inhibit </w:t>
      </w:r>
      <w:r w:rsidR="005D4C00" w:rsidRPr="00C30CF6">
        <w:rPr>
          <w:rFonts w:ascii="Book Antiqua" w:hAnsi="Book Antiqua"/>
          <w:szCs w:val="24"/>
        </w:rPr>
        <w:t>Cdc25</w:t>
      </w:r>
      <w:r w:rsidR="00810C30" w:rsidRPr="00C30CF6">
        <w:rPr>
          <w:rFonts w:ascii="Book Antiqua" w:hAnsi="Book Antiqua"/>
          <w:szCs w:val="24"/>
        </w:rPr>
        <w:t xml:space="preserve">, </w:t>
      </w:r>
      <w:r w:rsidR="00B573D4" w:rsidRPr="00C30CF6">
        <w:rPr>
          <w:rFonts w:ascii="Book Antiqua" w:hAnsi="Book Antiqua"/>
          <w:szCs w:val="24"/>
        </w:rPr>
        <w:t>through 14-3-3</w:t>
      </w:r>
      <w:r w:rsidR="00584B3D" w:rsidRPr="00C30CF6">
        <w:rPr>
          <w:rFonts w:ascii="Book Antiqua" w:hAnsi="Book Antiqua"/>
          <w:szCs w:val="24"/>
        </w:rPr>
        <w:t xml:space="preserve"> prot</w:t>
      </w:r>
      <w:r w:rsidR="008F0209" w:rsidRPr="00C30CF6">
        <w:rPr>
          <w:rFonts w:ascii="Book Antiqua" w:hAnsi="Book Antiqua"/>
          <w:szCs w:val="24"/>
        </w:rPr>
        <w:t>ein</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0</w:t>
      </w:r>
      <w:r w:rsidR="005D4C00" w:rsidRPr="00C30CF6">
        <w:rPr>
          <w:rFonts w:ascii="Book Antiqua" w:hAnsi="Book Antiqua"/>
          <w:szCs w:val="24"/>
          <w:vertAlign w:val="superscript"/>
        </w:rPr>
        <w:t>]</w:t>
      </w:r>
      <w:r w:rsidR="005D4C00" w:rsidRPr="00C30CF6">
        <w:rPr>
          <w:rFonts w:ascii="Book Antiqua" w:hAnsi="Book Antiqua"/>
          <w:szCs w:val="24"/>
        </w:rPr>
        <w:t>.</w:t>
      </w:r>
      <w:r w:rsidR="00AF115F" w:rsidRPr="00C30CF6">
        <w:rPr>
          <w:rFonts w:ascii="Book Antiqua" w:hAnsi="Book Antiqua"/>
          <w:szCs w:val="24"/>
        </w:rPr>
        <w:t xml:space="preserve"> </w:t>
      </w:r>
      <w:r w:rsidR="00BA426E" w:rsidRPr="00C30CF6">
        <w:rPr>
          <w:rFonts w:ascii="Book Antiqua" w:hAnsi="Book Antiqua"/>
          <w:szCs w:val="24"/>
        </w:rPr>
        <w:t>Therefore, inhibitors of Wee</w:t>
      </w:r>
      <w:r w:rsidR="00D763C5" w:rsidRPr="00C30CF6">
        <w:rPr>
          <w:rFonts w:ascii="Book Antiqua" w:hAnsi="Book Antiqua"/>
          <w:szCs w:val="24"/>
        </w:rPr>
        <w:t>1 or PP2A can be used to maintain the activity of Cdc25</w:t>
      </w:r>
      <w:r w:rsidR="00810C30" w:rsidRPr="00C30CF6">
        <w:rPr>
          <w:rFonts w:ascii="Book Antiqua" w:hAnsi="Book Antiqua"/>
          <w:szCs w:val="24"/>
        </w:rPr>
        <w:t xml:space="preserve">; thus, </w:t>
      </w:r>
      <w:r w:rsidR="00441177" w:rsidRPr="00C30CF6">
        <w:rPr>
          <w:rFonts w:ascii="Book Antiqua" w:hAnsi="Book Antiqua"/>
          <w:szCs w:val="24"/>
        </w:rPr>
        <w:t xml:space="preserve">they </w:t>
      </w:r>
      <w:r w:rsidR="00810C30" w:rsidRPr="00C30CF6">
        <w:rPr>
          <w:rFonts w:ascii="Book Antiqua" w:hAnsi="Book Antiqua"/>
          <w:szCs w:val="24"/>
        </w:rPr>
        <w:t>theoretically allow</w:t>
      </w:r>
      <w:r w:rsidR="00D763C5" w:rsidRPr="00C30CF6">
        <w:rPr>
          <w:rFonts w:ascii="Book Antiqua" w:hAnsi="Book Antiqua"/>
          <w:szCs w:val="24"/>
        </w:rPr>
        <w:t xml:space="preserve"> cell cycle progression</w:t>
      </w:r>
      <w:r w:rsidR="00441177" w:rsidRPr="00C30CF6">
        <w:rPr>
          <w:rFonts w:ascii="Book Antiqua" w:hAnsi="Book Antiqua"/>
          <w:szCs w:val="24"/>
        </w:rPr>
        <w:t>,</w:t>
      </w:r>
      <w:r w:rsidR="00D763C5" w:rsidRPr="00C30CF6">
        <w:rPr>
          <w:rFonts w:ascii="Book Antiqua" w:hAnsi="Book Antiqua"/>
          <w:szCs w:val="24"/>
        </w:rPr>
        <w:t xml:space="preserve"> without adequate time for DNA repair. </w:t>
      </w:r>
    </w:p>
    <w:p w14:paraId="42C4B2BF" w14:textId="22F26C00" w:rsidR="002277EE" w:rsidRPr="00C30CF6" w:rsidRDefault="00971B77" w:rsidP="00971B77">
      <w:pPr>
        <w:adjustRightInd w:val="0"/>
        <w:snapToGrid w:val="0"/>
        <w:spacing w:line="360" w:lineRule="auto"/>
        <w:ind w:firstLineChars="100" w:firstLine="240"/>
        <w:jc w:val="both"/>
        <w:rPr>
          <w:rFonts w:ascii="Book Antiqua" w:hAnsi="Book Antiqua"/>
          <w:szCs w:val="24"/>
        </w:rPr>
      </w:pPr>
      <w:r w:rsidRPr="00C30CF6">
        <w:rPr>
          <w:rFonts w:ascii="Book Antiqua" w:hAnsi="Book Antiqua"/>
          <w:i/>
          <w:szCs w:val="24"/>
        </w:rPr>
        <w:t>In vitro</w:t>
      </w:r>
      <w:r w:rsidR="009E5AEB" w:rsidRPr="00C30CF6">
        <w:rPr>
          <w:rFonts w:ascii="Book Antiqua" w:hAnsi="Book Antiqua"/>
          <w:szCs w:val="24"/>
        </w:rPr>
        <w:t xml:space="preserve"> </w:t>
      </w:r>
      <w:r w:rsidR="004A2CFA" w:rsidRPr="00C30CF6">
        <w:rPr>
          <w:rFonts w:ascii="Book Antiqua" w:hAnsi="Book Antiqua"/>
          <w:szCs w:val="24"/>
        </w:rPr>
        <w:t>studies</w:t>
      </w:r>
      <w:r w:rsidR="00441177" w:rsidRPr="00C30CF6">
        <w:rPr>
          <w:rFonts w:ascii="Book Antiqua" w:hAnsi="Book Antiqua"/>
          <w:szCs w:val="24"/>
        </w:rPr>
        <w:t>,</w:t>
      </w:r>
      <w:r w:rsidR="004A2CFA" w:rsidRPr="00C30CF6">
        <w:rPr>
          <w:rFonts w:ascii="Book Antiqua" w:hAnsi="Book Antiqua"/>
          <w:szCs w:val="24"/>
        </w:rPr>
        <w:t xml:space="preserve"> in p53-defective MCF-7 cancer cells derived from </w:t>
      </w:r>
      <w:r w:rsidR="009E5AEB" w:rsidRPr="00C30CF6">
        <w:rPr>
          <w:rFonts w:ascii="Book Antiqua" w:hAnsi="Book Antiqua"/>
          <w:szCs w:val="24"/>
        </w:rPr>
        <w:t xml:space="preserve">breast cancer cell lines, </w:t>
      </w:r>
      <w:r w:rsidR="004A2CFA" w:rsidRPr="00C30CF6">
        <w:rPr>
          <w:rFonts w:ascii="Book Antiqua" w:hAnsi="Book Antiqua"/>
          <w:szCs w:val="24"/>
        </w:rPr>
        <w:t>show</w:t>
      </w:r>
      <w:r w:rsidR="0086016C" w:rsidRPr="00C30CF6">
        <w:rPr>
          <w:rFonts w:ascii="Book Antiqua" w:hAnsi="Book Antiqua"/>
          <w:szCs w:val="24"/>
        </w:rPr>
        <w:t>ed</w:t>
      </w:r>
      <w:r w:rsidR="004A2CFA" w:rsidRPr="00C30CF6">
        <w:rPr>
          <w:rFonts w:ascii="Book Antiqua" w:hAnsi="Book Antiqua"/>
          <w:szCs w:val="24"/>
        </w:rPr>
        <w:t xml:space="preserve"> that </w:t>
      </w:r>
      <w:r w:rsidR="00461508" w:rsidRPr="00C30CF6">
        <w:rPr>
          <w:rFonts w:ascii="Book Antiqua" w:hAnsi="Book Antiqua"/>
          <w:szCs w:val="24"/>
        </w:rPr>
        <w:t xml:space="preserve">compared to p53-intact cells, </w:t>
      </w:r>
      <w:r w:rsidR="004A2CFA" w:rsidRPr="00C30CF6">
        <w:rPr>
          <w:rFonts w:ascii="Book Antiqua" w:hAnsi="Book Antiqua"/>
          <w:szCs w:val="24"/>
        </w:rPr>
        <w:t>the</w:t>
      </w:r>
      <w:r w:rsidR="00461508" w:rsidRPr="00C30CF6">
        <w:rPr>
          <w:rFonts w:ascii="Book Antiqua" w:hAnsi="Book Antiqua"/>
          <w:szCs w:val="24"/>
        </w:rPr>
        <w:t>se</w:t>
      </w:r>
      <w:r w:rsidR="004A2CFA" w:rsidRPr="00C30CF6">
        <w:rPr>
          <w:rFonts w:ascii="Book Antiqua" w:hAnsi="Book Antiqua"/>
          <w:szCs w:val="24"/>
        </w:rPr>
        <w:t xml:space="preserve"> cells were</w:t>
      </w:r>
      <w:r w:rsidR="00A36571" w:rsidRPr="00C30CF6">
        <w:rPr>
          <w:rFonts w:ascii="Book Antiqua" w:hAnsi="Book Antiqua"/>
          <w:szCs w:val="24"/>
        </w:rPr>
        <w:t xml:space="preserve"> much more sensitive to </w:t>
      </w:r>
      <w:r w:rsidR="00BA426E" w:rsidRPr="00C30CF6">
        <w:rPr>
          <w:rFonts w:ascii="Book Antiqua" w:hAnsi="Book Antiqua"/>
          <w:szCs w:val="24"/>
        </w:rPr>
        <w:t>Wee</w:t>
      </w:r>
      <w:r w:rsidR="00A36571" w:rsidRPr="00C30CF6">
        <w:rPr>
          <w:rFonts w:ascii="Book Antiqua" w:hAnsi="Book Antiqua"/>
          <w:szCs w:val="24"/>
        </w:rPr>
        <w:t xml:space="preserve">1 inhibition </w:t>
      </w:r>
      <w:r w:rsidR="004A2CFA" w:rsidRPr="00C30CF6">
        <w:rPr>
          <w:rFonts w:ascii="Book Antiqua" w:hAnsi="Book Antiqua"/>
          <w:szCs w:val="24"/>
        </w:rPr>
        <w:t xml:space="preserve">by </w:t>
      </w:r>
      <w:r w:rsidR="00A36571" w:rsidRPr="00C30CF6">
        <w:rPr>
          <w:rFonts w:ascii="Book Antiqua" w:hAnsi="Book Antiqua"/>
          <w:szCs w:val="24"/>
        </w:rPr>
        <w:t>MK-1775</w:t>
      </w:r>
      <w:r w:rsidR="00EE6003" w:rsidRPr="00C30CF6">
        <w:rPr>
          <w:rFonts w:ascii="Book Antiqua" w:hAnsi="Book Antiqua"/>
          <w:szCs w:val="24"/>
        </w:rPr>
        <w:t xml:space="preserve"> (AZD1775)</w:t>
      </w:r>
      <w:r w:rsidR="00BB0233" w:rsidRPr="00C30CF6">
        <w:rPr>
          <w:rFonts w:ascii="Book Antiqua" w:hAnsi="Book Antiqua"/>
          <w:szCs w:val="24"/>
          <w:vertAlign w:val="superscript"/>
        </w:rPr>
        <w:t>[1</w:t>
      </w:r>
      <w:r w:rsidR="00FE360C" w:rsidRPr="00C30CF6">
        <w:rPr>
          <w:rFonts w:ascii="Book Antiqua" w:eastAsia="SimSun" w:hAnsi="Book Antiqua" w:hint="eastAsia"/>
          <w:szCs w:val="24"/>
          <w:vertAlign w:val="superscript"/>
          <w:lang w:eastAsia="zh-CN"/>
        </w:rPr>
        <w:t>21</w:t>
      </w:r>
      <w:r w:rsidR="008F0209" w:rsidRPr="00C30CF6">
        <w:rPr>
          <w:rFonts w:ascii="Book Antiqua" w:hAnsi="Book Antiqua"/>
          <w:szCs w:val="24"/>
          <w:vertAlign w:val="superscript"/>
        </w:rPr>
        <w:t>]</w:t>
      </w:r>
      <w:r w:rsidR="00650C40" w:rsidRPr="00C30CF6">
        <w:rPr>
          <w:rFonts w:ascii="Book Antiqua" w:hAnsi="Book Antiqua"/>
          <w:szCs w:val="24"/>
        </w:rPr>
        <w:t xml:space="preserve">. In addition, radiosensitization was observed in the </w:t>
      </w:r>
      <w:r w:rsidR="004A2CFA" w:rsidRPr="00C30CF6">
        <w:rPr>
          <w:rFonts w:ascii="Book Antiqua" w:hAnsi="Book Antiqua"/>
          <w:szCs w:val="24"/>
        </w:rPr>
        <w:t>p53</w:t>
      </w:r>
      <w:r w:rsidR="00650C40" w:rsidRPr="00C30CF6">
        <w:rPr>
          <w:rFonts w:ascii="Book Antiqua" w:hAnsi="Book Antiqua"/>
          <w:szCs w:val="24"/>
        </w:rPr>
        <w:t xml:space="preserve">-defective MCF-7 cells </w:t>
      </w:r>
      <w:r w:rsidR="004A2CFA" w:rsidRPr="00C30CF6">
        <w:rPr>
          <w:rFonts w:ascii="Book Antiqua" w:hAnsi="Book Antiqua"/>
          <w:szCs w:val="24"/>
        </w:rPr>
        <w:t xml:space="preserve">in a </w:t>
      </w:r>
      <w:r w:rsidR="00650C40" w:rsidRPr="00C30CF6">
        <w:rPr>
          <w:rFonts w:ascii="Book Antiqua" w:hAnsi="Book Antiqua"/>
          <w:szCs w:val="24"/>
        </w:rPr>
        <w:t xml:space="preserve">clonogenic assay. </w:t>
      </w:r>
      <w:r w:rsidR="004A2CFA" w:rsidRPr="00C30CF6">
        <w:rPr>
          <w:rFonts w:ascii="Book Antiqua" w:hAnsi="Book Antiqua"/>
          <w:szCs w:val="24"/>
        </w:rPr>
        <w:t xml:space="preserve">Cells pretreated with </w:t>
      </w:r>
      <w:r w:rsidR="00650C40" w:rsidRPr="00C30CF6">
        <w:rPr>
          <w:rFonts w:ascii="Book Antiqua" w:hAnsi="Book Antiqua"/>
          <w:szCs w:val="24"/>
        </w:rPr>
        <w:t>MK-1775</w:t>
      </w:r>
      <w:r w:rsidR="00EE6003" w:rsidRPr="00C30CF6">
        <w:rPr>
          <w:rFonts w:ascii="Book Antiqua" w:hAnsi="Book Antiqua"/>
          <w:szCs w:val="24"/>
        </w:rPr>
        <w:t xml:space="preserve"> (AZD1775)</w:t>
      </w:r>
      <w:r w:rsidR="00650C40" w:rsidRPr="00C30CF6">
        <w:rPr>
          <w:rFonts w:ascii="Book Antiqua" w:hAnsi="Book Antiqua"/>
          <w:szCs w:val="24"/>
        </w:rPr>
        <w:t xml:space="preserve"> </w:t>
      </w:r>
      <w:r w:rsidR="004A2CFA" w:rsidRPr="00C30CF6">
        <w:rPr>
          <w:rFonts w:ascii="Book Antiqua" w:hAnsi="Book Antiqua"/>
          <w:szCs w:val="24"/>
        </w:rPr>
        <w:t>had</w:t>
      </w:r>
      <w:r w:rsidR="00650C40" w:rsidRPr="00C30CF6">
        <w:rPr>
          <w:rFonts w:ascii="Book Antiqua" w:hAnsi="Book Antiqua"/>
          <w:szCs w:val="24"/>
        </w:rPr>
        <w:t xml:space="preserve"> </w:t>
      </w:r>
      <w:r w:rsidR="004A2CFA" w:rsidRPr="00C30CF6">
        <w:rPr>
          <w:rFonts w:ascii="Book Antiqua" w:hAnsi="Book Antiqua"/>
          <w:szCs w:val="24"/>
        </w:rPr>
        <w:t xml:space="preserve">a reduction </w:t>
      </w:r>
      <w:r w:rsidR="004A2CFA" w:rsidRPr="00C30CF6">
        <w:rPr>
          <w:rFonts w:ascii="Book Antiqua" w:hAnsi="Book Antiqua"/>
          <w:szCs w:val="24"/>
        </w:rPr>
        <w:lastRenderedPageBreak/>
        <w:t xml:space="preserve">in </w:t>
      </w:r>
      <w:r w:rsidR="001902F4" w:rsidRPr="00C30CF6">
        <w:rPr>
          <w:rFonts w:ascii="Book Antiqua" w:hAnsi="Book Antiqua"/>
          <w:szCs w:val="24"/>
        </w:rPr>
        <w:t>Cdk1</w:t>
      </w:r>
      <w:r w:rsidR="001902F4" w:rsidRPr="00C30CF6">
        <w:rPr>
          <w:rFonts w:ascii="Book Antiqua" w:hAnsi="Book Antiqua"/>
          <w:szCs w:val="24"/>
          <w:vertAlign w:val="superscript"/>
        </w:rPr>
        <w:t>Tyr15</w:t>
      </w:r>
      <w:r w:rsidR="001902F4" w:rsidRPr="00C30CF6">
        <w:rPr>
          <w:rFonts w:ascii="Book Antiqua" w:hAnsi="Book Antiqua"/>
          <w:szCs w:val="24"/>
        </w:rPr>
        <w:t xml:space="preserve"> phosphorylation and </w:t>
      </w:r>
      <w:r w:rsidR="00650C40" w:rsidRPr="00C30CF6">
        <w:rPr>
          <w:rFonts w:ascii="Book Antiqua" w:hAnsi="Book Antiqua"/>
          <w:szCs w:val="24"/>
        </w:rPr>
        <w:t>53BP1 foci</w:t>
      </w:r>
      <w:r w:rsidR="00F06788" w:rsidRPr="00C30CF6">
        <w:rPr>
          <w:rFonts w:ascii="Book Antiqua" w:hAnsi="Book Antiqua"/>
          <w:szCs w:val="24"/>
        </w:rPr>
        <w:t>;</w:t>
      </w:r>
      <w:r w:rsidR="00650C40" w:rsidRPr="00C30CF6">
        <w:rPr>
          <w:rFonts w:ascii="Book Antiqua" w:hAnsi="Book Antiqua"/>
          <w:szCs w:val="24"/>
        </w:rPr>
        <w:t xml:space="preserve"> </w:t>
      </w:r>
      <w:r w:rsidR="00F06788" w:rsidRPr="00C30CF6">
        <w:rPr>
          <w:rFonts w:ascii="Book Antiqua" w:hAnsi="Book Antiqua"/>
          <w:szCs w:val="24"/>
        </w:rPr>
        <w:t xml:space="preserve">however, they had </w:t>
      </w:r>
      <w:r w:rsidR="004A2CFA" w:rsidRPr="00C30CF6">
        <w:rPr>
          <w:rFonts w:ascii="Book Antiqua" w:hAnsi="Book Antiqua"/>
          <w:szCs w:val="24"/>
        </w:rPr>
        <w:t xml:space="preserve">an </w:t>
      </w:r>
      <w:r w:rsidR="00650C40" w:rsidRPr="00C30CF6">
        <w:rPr>
          <w:rFonts w:ascii="Book Antiqua" w:hAnsi="Book Antiqua"/>
          <w:szCs w:val="24"/>
        </w:rPr>
        <w:t>increase</w:t>
      </w:r>
      <w:r w:rsidR="004A2CFA" w:rsidRPr="00C30CF6">
        <w:rPr>
          <w:rFonts w:ascii="Book Antiqua" w:hAnsi="Book Antiqua"/>
          <w:szCs w:val="24"/>
        </w:rPr>
        <w:t xml:space="preserve"> in</w:t>
      </w:r>
      <w:r w:rsidR="00650C40" w:rsidRPr="00C30CF6">
        <w:rPr>
          <w:rFonts w:ascii="Book Antiqua" w:hAnsi="Book Antiqua"/>
          <w:szCs w:val="24"/>
        </w:rPr>
        <w:t xml:space="preserve"> γ-H2AX after IR</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1</w:t>
      </w:r>
      <w:r w:rsidR="008F0209" w:rsidRPr="00C30CF6">
        <w:rPr>
          <w:rFonts w:ascii="Book Antiqua" w:hAnsi="Book Antiqua"/>
          <w:szCs w:val="24"/>
          <w:vertAlign w:val="superscript"/>
        </w:rPr>
        <w:t>]</w:t>
      </w:r>
      <w:r w:rsidR="00650C40" w:rsidRPr="00C30CF6">
        <w:rPr>
          <w:rFonts w:ascii="Book Antiqua" w:hAnsi="Book Antiqua"/>
          <w:szCs w:val="24"/>
        </w:rPr>
        <w:t>. T</w:t>
      </w:r>
      <w:r w:rsidR="0061551A" w:rsidRPr="00C30CF6">
        <w:rPr>
          <w:rFonts w:ascii="Book Antiqua" w:hAnsi="Book Antiqua"/>
          <w:szCs w:val="24"/>
        </w:rPr>
        <w:t>he defective DNA repair was through inhibition of HR</w:t>
      </w:r>
      <w:r w:rsidR="00626B57" w:rsidRPr="00C30CF6">
        <w:rPr>
          <w:rFonts w:ascii="Book Antiqua" w:hAnsi="Book Antiqua"/>
          <w:szCs w:val="24"/>
        </w:rPr>
        <w:t>,</w:t>
      </w:r>
      <w:r w:rsidR="0061551A" w:rsidRPr="00C30CF6">
        <w:rPr>
          <w:rFonts w:ascii="Book Antiqua" w:hAnsi="Book Antiqua"/>
          <w:szCs w:val="24"/>
        </w:rPr>
        <w:t xml:space="preserve"> but not NHEJ</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1</w:t>
      </w:r>
      <w:r w:rsidR="0061551A" w:rsidRPr="00C30CF6">
        <w:rPr>
          <w:rFonts w:ascii="Book Antiqua" w:hAnsi="Book Antiqua"/>
          <w:szCs w:val="24"/>
          <w:vertAlign w:val="superscript"/>
        </w:rPr>
        <w:t>]</w:t>
      </w:r>
      <w:r w:rsidR="0061551A" w:rsidRPr="00C30CF6">
        <w:rPr>
          <w:rFonts w:ascii="Book Antiqua" w:hAnsi="Book Antiqua"/>
          <w:szCs w:val="24"/>
        </w:rPr>
        <w:t>.</w:t>
      </w:r>
      <w:r w:rsidR="0095721F" w:rsidRPr="00C30CF6">
        <w:rPr>
          <w:rFonts w:ascii="Book Antiqua" w:hAnsi="Book Antiqua"/>
          <w:szCs w:val="24"/>
        </w:rPr>
        <w:t xml:space="preserve"> </w:t>
      </w:r>
      <w:r w:rsidR="004A2CFA" w:rsidRPr="00C30CF6">
        <w:rPr>
          <w:rFonts w:ascii="Book Antiqua" w:hAnsi="Book Antiqua"/>
          <w:szCs w:val="24"/>
        </w:rPr>
        <w:t>MK-1775 (AZD1775) monotherapy,</w:t>
      </w:r>
      <w:r w:rsidR="004A2CFA" w:rsidRPr="00C30CF6" w:rsidDel="004A2CFA">
        <w:rPr>
          <w:rFonts w:ascii="Book Antiqua" w:hAnsi="Book Antiqua"/>
          <w:szCs w:val="24"/>
        </w:rPr>
        <w:t xml:space="preserve"> </w:t>
      </w:r>
      <w:r w:rsidR="004A2CFA" w:rsidRPr="00C30CF6">
        <w:rPr>
          <w:rFonts w:ascii="Book Antiqua" w:hAnsi="Book Antiqua"/>
          <w:szCs w:val="24"/>
        </w:rPr>
        <w:t xml:space="preserve">in </w:t>
      </w:r>
      <w:r w:rsidR="0095721F" w:rsidRPr="00C30CF6">
        <w:rPr>
          <w:rFonts w:ascii="Book Antiqua" w:hAnsi="Book Antiqua"/>
          <w:szCs w:val="24"/>
        </w:rPr>
        <w:t>patient-derived pancreatic cancer xenografts, was ineffective</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2</w:t>
      </w:r>
      <w:r w:rsidR="008F0209" w:rsidRPr="00C30CF6">
        <w:rPr>
          <w:rFonts w:ascii="Book Antiqua" w:hAnsi="Book Antiqua"/>
          <w:szCs w:val="24"/>
          <w:vertAlign w:val="superscript"/>
        </w:rPr>
        <w:t>]</w:t>
      </w:r>
      <w:r w:rsidR="0095721F" w:rsidRPr="00C30CF6">
        <w:rPr>
          <w:rFonts w:ascii="Book Antiqua" w:hAnsi="Book Antiqua"/>
          <w:szCs w:val="24"/>
        </w:rPr>
        <w:t xml:space="preserve">. However, </w:t>
      </w:r>
      <w:r w:rsidR="00CB320A" w:rsidRPr="00C30CF6">
        <w:rPr>
          <w:rFonts w:ascii="Book Antiqua" w:hAnsi="Book Antiqua"/>
          <w:szCs w:val="24"/>
        </w:rPr>
        <w:t>a</w:t>
      </w:r>
      <w:r w:rsidR="008F0209" w:rsidRPr="00C30CF6">
        <w:rPr>
          <w:rFonts w:ascii="Book Antiqua" w:hAnsi="Book Antiqua"/>
          <w:szCs w:val="24"/>
        </w:rPr>
        <w:t xml:space="preserve"> combination of gemcitabine and MK-1775 (AZD1775) </w:t>
      </w:r>
      <w:r w:rsidR="00CB320A" w:rsidRPr="00C30CF6">
        <w:rPr>
          <w:rFonts w:ascii="Book Antiqua" w:hAnsi="Book Antiqua"/>
          <w:szCs w:val="24"/>
        </w:rPr>
        <w:t xml:space="preserve">abrogated </w:t>
      </w:r>
      <w:r w:rsidR="0095721F" w:rsidRPr="00C30CF6">
        <w:rPr>
          <w:rFonts w:ascii="Book Antiqua" w:hAnsi="Book Antiqua"/>
          <w:szCs w:val="24"/>
        </w:rPr>
        <w:t>G2-M checkpoint arrest</w:t>
      </w:r>
      <w:r w:rsidR="00CB320A" w:rsidRPr="00C30CF6">
        <w:rPr>
          <w:rFonts w:ascii="Book Antiqua" w:hAnsi="Book Antiqua"/>
          <w:szCs w:val="24"/>
        </w:rPr>
        <w:t>, which was</w:t>
      </w:r>
      <w:r w:rsidR="0095721F" w:rsidRPr="00C30CF6">
        <w:rPr>
          <w:rFonts w:ascii="Book Antiqua" w:hAnsi="Book Antiqua"/>
          <w:szCs w:val="24"/>
        </w:rPr>
        <w:t xml:space="preserve"> </w:t>
      </w:r>
      <w:r w:rsidR="008F0209" w:rsidRPr="00C30CF6">
        <w:rPr>
          <w:rFonts w:ascii="Book Antiqua" w:hAnsi="Book Antiqua"/>
          <w:szCs w:val="24"/>
        </w:rPr>
        <w:t>accompanied by</w:t>
      </w:r>
      <w:r w:rsidR="0095721F" w:rsidRPr="00C30CF6">
        <w:rPr>
          <w:rFonts w:ascii="Book Antiqua" w:hAnsi="Book Antiqua"/>
          <w:szCs w:val="24"/>
        </w:rPr>
        <w:t xml:space="preserve"> </w:t>
      </w:r>
      <w:r w:rsidR="00CB320A" w:rsidRPr="00C30CF6">
        <w:rPr>
          <w:rFonts w:ascii="Book Antiqua" w:hAnsi="Book Antiqua"/>
          <w:szCs w:val="24"/>
        </w:rPr>
        <w:t xml:space="preserve">pancreatic </w:t>
      </w:r>
      <w:r w:rsidR="00F724B0" w:rsidRPr="00C30CF6">
        <w:rPr>
          <w:rFonts w:ascii="Book Antiqua" w:hAnsi="Book Antiqua"/>
          <w:szCs w:val="24"/>
        </w:rPr>
        <w:t>tumor regression</w:t>
      </w:r>
      <w:r w:rsidR="00CB320A" w:rsidRPr="00C30CF6">
        <w:rPr>
          <w:rFonts w:ascii="Book Antiqua" w:hAnsi="Book Antiqua"/>
          <w:szCs w:val="24"/>
        </w:rPr>
        <w:t>,</w:t>
      </w:r>
      <w:r w:rsidR="00F724B0" w:rsidRPr="00C30CF6">
        <w:rPr>
          <w:rFonts w:ascii="Book Antiqua" w:hAnsi="Book Antiqua"/>
          <w:szCs w:val="24"/>
        </w:rPr>
        <w:t xml:space="preserve"> </w:t>
      </w:r>
      <w:r w:rsidR="0095721F" w:rsidRPr="00C30CF6">
        <w:rPr>
          <w:rFonts w:ascii="Book Antiqua" w:hAnsi="Book Antiqua"/>
          <w:szCs w:val="24"/>
        </w:rPr>
        <w:t xml:space="preserve">increased mitotic entry and apoptosis in </w:t>
      </w:r>
      <w:r w:rsidR="008F0209" w:rsidRPr="00C30CF6">
        <w:rPr>
          <w:rFonts w:ascii="Book Antiqua" w:hAnsi="Book Antiqua"/>
          <w:szCs w:val="24"/>
        </w:rPr>
        <w:t>pancreatic cancer cells</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2</w:t>
      </w:r>
      <w:r w:rsidR="00F724B0" w:rsidRPr="00C30CF6">
        <w:rPr>
          <w:rFonts w:ascii="Book Antiqua" w:hAnsi="Book Antiqua"/>
          <w:szCs w:val="24"/>
          <w:vertAlign w:val="superscript"/>
        </w:rPr>
        <w:t>]</w:t>
      </w:r>
      <w:r w:rsidR="00F724B0" w:rsidRPr="00C30CF6">
        <w:rPr>
          <w:rFonts w:ascii="Book Antiqua" w:hAnsi="Book Antiqua"/>
          <w:szCs w:val="24"/>
        </w:rPr>
        <w:t xml:space="preserve">. </w:t>
      </w:r>
      <w:r w:rsidR="007A0080" w:rsidRPr="00C30CF6">
        <w:rPr>
          <w:rFonts w:ascii="Book Antiqua" w:hAnsi="Book Antiqua"/>
          <w:szCs w:val="24"/>
        </w:rPr>
        <w:t>M</w:t>
      </w:r>
      <w:r w:rsidR="0086016C" w:rsidRPr="00C30CF6">
        <w:rPr>
          <w:rFonts w:ascii="Book Antiqua" w:hAnsi="Book Antiqua"/>
          <w:szCs w:val="24"/>
        </w:rPr>
        <w:t>K</w:t>
      </w:r>
      <w:r w:rsidR="007A0080" w:rsidRPr="00C30CF6">
        <w:rPr>
          <w:rFonts w:ascii="Book Antiqua" w:hAnsi="Book Antiqua"/>
          <w:szCs w:val="24"/>
        </w:rPr>
        <w:t xml:space="preserve">-1775 (AZD1775) </w:t>
      </w:r>
      <w:r w:rsidR="008F0209" w:rsidRPr="00C30CF6">
        <w:rPr>
          <w:rFonts w:ascii="Book Antiqua" w:hAnsi="Book Antiqua"/>
          <w:szCs w:val="24"/>
        </w:rPr>
        <w:t>increased gemcitabine-induced radiosensitization</w:t>
      </w:r>
      <w:r w:rsidR="00CB320A" w:rsidRPr="00C30CF6">
        <w:rPr>
          <w:rFonts w:ascii="Book Antiqua" w:hAnsi="Book Antiqua"/>
          <w:szCs w:val="24"/>
        </w:rPr>
        <w:t>, in MiaPaCa-2 pancreatic cancer cell lines,</w:t>
      </w:r>
      <w:r w:rsidR="008F0209" w:rsidRPr="00C30CF6">
        <w:rPr>
          <w:rFonts w:ascii="Book Antiqua" w:hAnsi="Book Antiqua"/>
          <w:szCs w:val="24"/>
        </w:rPr>
        <w:t xml:space="preserve"> through </w:t>
      </w:r>
      <w:r w:rsidR="007A0080" w:rsidRPr="00C30CF6">
        <w:rPr>
          <w:rFonts w:ascii="Book Antiqua" w:hAnsi="Book Antiqua"/>
          <w:szCs w:val="24"/>
        </w:rPr>
        <w:t>inhibit</w:t>
      </w:r>
      <w:r w:rsidR="008F0209" w:rsidRPr="00C30CF6">
        <w:rPr>
          <w:rFonts w:ascii="Book Antiqua" w:hAnsi="Book Antiqua"/>
          <w:szCs w:val="24"/>
        </w:rPr>
        <w:t>ion of</w:t>
      </w:r>
      <w:r w:rsidR="007A0080" w:rsidRPr="00C30CF6">
        <w:rPr>
          <w:rFonts w:ascii="Book Antiqua" w:hAnsi="Book Antiqua"/>
          <w:szCs w:val="24"/>
        </w:rPr>
        <w:t xml:space="preserve"> </w:t>
      </w:r>
      <w:r w:rsidR="003C70B1" w:rsidRPr="00C30CF6">
        <w:rPr>
          <w:rFonts w:ascii="Book Antiqua" w:hAnsi="Book Antiqua"/>
          <w:szCs w:val="24"/>
        </w:rPr>
        <w:t>Cdk1</w:t>
      </w:r>
      <w:r w:rsidR="003C70B1" w:rsidRPr="00C30CF6">
        <w:rPr>
          <w:rFonts w:ascii="Book Antiqua" w:hAnsi="Book Antiqua"/>
          <w:szCs w:val="24"/>
          <w:vertAlign w:val="superscript"/>
        </w:rPr>
        <w:t>Tyr15</w:t>
      </w:r>
      <w:r w:rsidR="003C70B1" w:rsidRPr="00C30CF6">
        <w:rPr>
          <w:rFonts w:ascii="Book Antiqua" w:hAnsi="Book Antiqua"/>
          <w:szCs w:val="24"/>
        </w:rPr>
        <w:t xml:space="preserve"> phosphorylation and </w:t>
      </w:r>
      <w:r w:rsidR="008F0209" w:rsidRPr="00C30CF6">
        <w:rPr>
          <w:rFonts w:ascii="Book Antiqua" w:hAnsi="Book Antiqua"/>
          <w:szCs w:val="24"/>
        </w:rPr>
        <w:t xml:space="preserve">upregulation of </w:t>
      </w:r>
      <w:r w:rsidR="003C70B1" w:rsidRPr="00C30CF6">
        <w:rPr>
          <w:rFonts w:ascii="Book Antiqua" w:hAnsi="Book Antiqua"/>
          <w:szCs w:val="24"/>
        </w:rPr>
        <w:t>γ-H2AX expression</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3</w:t>
      </w:r>
      <w:r w:rsidR="003D34E4" w:rsidRPr="00C30CF6">
        <w:rPr>
          <w:rFonts w:ascii="Book Antiqua" w:hAnsi="Book Antiqua"/>
          <w:szCs w:val="24"/>
          <w:vertAlign w:val="superscript"/>
        </w:rPr>
        <w:t>]</w:t>
      </w:r>
      <w:r w:rsidR="007A0080" w:rsidRPr="00C30CF6">
        <w:rPr>
          <w:rFonts w:ascii="Book Antiqua" w:hAnsi="Book Antiqua"/>
          <w:szCs w:val="24"/>
        </w:rPr>
        <w:t xml:space="preserve">. </w:t>
      </w:r>
      <w:r w:rsidR="003D34E4" w:rsidRPr="00C30CF6">
        <w:rPr>
          <w:rFonts w:ascii="Book Antiqua" w:hAnsi="Book Antiqua"/>
          <w:szCs w:val="24"/>
        </w:rPr>
        <w:t>However</w:t>
      </w:r>
      <w:r w:rsidR="004F3C78" w:rsidRPr="00C30CF6">
        <w:rPr>
          <w:rFonts w:ascii="Book Antiqua" w:hAnsi="Book Antiqua"/>
          <w:szCs w:val="24"/>
        </w:rPr>
        <w:t xml:space="preserve">, </w:t>
      </w:r>
      <w:r w:rsidR="00CB320A" w:rsidRPr="00C30CF6">
        <w:rPr>
          <w:rFonts w:ascii="Book Antiqua" w:hAnsi="Book Antiqua"/>
          <w:szCs w:val="24"/>
        </w:rPr>
        <w:t xml:space="preserve">the radiosensitization </w:t>
      </w:r>
      <w:r w:rsidR="004F3C78" w:rsidRPr="00C30CF6">
        <w:rPr>
          <w:rFonts w:ascii="Book Antiqua" w:hAnsi="Book Antiqua"/>
          <w:szCs w:val="24"/>
        </w:rPr>
        <w:t xml:space="preserve">phenomenon was not observed in HR and </w:t>
      </w:r>
      <w:r w:rsidR="004F3C78" w:rsidRPr="00C30CF6">
        <w:rPr>
          <w:rFonts w:ascii="Book Antiqua" w:hAnsi="Book Antiqua"/>
          <w:i/>
          <w:szCs w:val="24"/>
        </w:rPr>
        <w:t>BRCA2</w:t>
      </w:r>
      <w:r w:rsidR="004F3C78" w:rsidRPr="00C30CF6">
        <w:rPr>
          <w:rFonts w:ascii="Book Antiqua" w:hAnsi="Book Antiqua"/>
          <w:szCs w:val="24"/>
        </w:rPr>
        <w:t xml:space="preserve">-defective Capan-1 cells. </w:t>
      </w:r>
      <w:r w:rsidR="00D20231" w:rsidRPr="00C30CF6">
        <w:rPr>
          <w:rFonts w:ascii="Book Antiqua" w:hAnsi="Book Antiqua"/>
          <w:szCs w:val="24"/>
        </w:rPr>
        <w:t>A combination of</w:t>
      </w:r>
      <w:r w:rsidR="00D20231" w:rsidRPr="00C30CF6">
        <w:rPr>
          <w:rFonts w:ascii="Book Antiqua" w:hAnsi="Book Antiqua" w:cs="Arial"/>
          <w:szCs w:val="24"/>
          <w:shd w:val="clear" w:color="auto" w:fill="FFFFFF"/>
        </w:rPr>
        <w:t xml:space="preserve"> AZD1775, gemcitabine, and radiotherapy</w:t>
      </w:r>
      <w:r w:rsidR="003C70B1" w:rsidRPr="00C30CF6">
        <w:rPr>
          <w:rFonts w:ascii="Book Antiqua" w:hAnsi="Book Antiqua"/>
          <w:szCs w:val="24"/>
        </w:rPr>
        <w:t xml:space="preserve"> </w:t>
      </w:r>
      <w:r w:rsidR="00D20231" w:rsidRPr="00C30CF6">
        <w:rPr>
          <w:rFonts w:ascii="Book Antiqua" w:hAnsi="Book Antiqua"/>
          <w:szCs w:val="24"/>
        </w:rPr>
        <w:t xml:space="preserve">enhanced a </w:t>
      </w:r>
      <w:r w:rsidR="004F3C78" w:rsidRPr="00C30CF6">
        <w:rPr>
          <w:rFonts w:ascii="Book Antiqua" w:hAnsi="Book Antiqua"/>
          <w:szCs w:val="24"/>
        </w:rPr>
        <w:t>delay</w:t>
      </w:r>
      <w:r w:rsidR="00D20231" w:rsidRPr="00C30CF6">
        <w:rPr>
          <w:rFonts w:ascii="Book Antiqua" w:hAnsi="Book Antiqua"/>
          <w:szCs w:val="24"/>
        </w:rPr>
        <w:t xml:space="preserve"> in</w:t>
      </w:r>
      <w:r w:rsidR="004F3C78" w:rsidRPr="00C30CF6">
        <w:rPr>
          <w:rFonts w:ascii="Book Antiqua" w:hAnsi="Book Antiqua"/>
          <w:szCs w:val="24"/>
        </w:rPr>
        <w:t xml:space="preserve"> tumor growth </w:t>
      </w:r>
      <w:r w:rsidR="003D34E4" w:rsidRPr="00C30CF6">
        <w:rPr>
          <w:rFonts w:ascii="Book Antiqua" w:hAnsi="Book Antiqua"/>
          <w:szCs w:val="24"/>
        </w:rPr>
        <w:t xml:space="preserve">and </w:t>
      </w:r>
      <w:r w:rsidR="003D34E4" w:rsidRPr="00C30CF6">
        <w:rPr>
          <w:rFonts w:ascii="Book Antiqua" w:hAnsi="Book Antiqua" w:cs="Arial"/>
          <w:szCs w:val="24"/>
          <w:shd w:val="clear" w:color="auto" w:fill="FFFFFF"/>
        </w:rPr>
        <w:t>impaired RAD51 focus formation</w:t>
      </w:r>
      <w:r w:rsidR="00626B57" w:rsidRPr="00C30CF6">
        <w:rPr>
          <w:rFonts w:ascii="Book Antiqua" w:hAnsi="Book Antiqua" w:cs="Arial"/>
          <w:szCs w:val="24"/>
          <w:shd w:val="clear" w:color="auto" w:fill="FFFFFF"/>
        </w:rPr>
        <w:t>,</w:t>
      </w:r>
      <w:r w:rsidR="003D34E4" w:rsidRPr="00C30CF6">
        <w:rPr>
          <w:rFonts w:ascii="Book Antiqua" w:hAnsi="Book Antiqua"/>
          <w:szCs w:val="24"/>
        </w:rPr>
        <w:t xml:space="preserve"> </w:t>
      </w:r>
      <w:r w:rsidR="00D20231" w:rsidRPr="00C30CF6">
        <w:rPr>
          <w:rFonts w:ascii="Book Antiqua" w:hAnsi="Book Antiqua"/>
          <w:szCs w:val="24"/>
        </w:rPr>
        <w:t xml:space="preserve">in xenografts derived from patients with </w:t>
      </w:r>
      <w:r w:rsidR="003D34E4" w:rsidRPr="00C30CF6">
        <w:rPr>
          <w:rFonts w:ascii="Book Antiqua" w:hAnsi="Book Antiqua"/>
          <w:szCs w:val="24"/>
        </w:rPr>
        <w:t>pancreatic cancer</w:t>
      </w:r>
      <w:r w:rsidR="00BB0233" w:rsidRPr="00C30CF6">
        <w:rPr>
          <w:rFonts w:ascii="Book Antiqua" w:hAnsi="Book Antiqua"/>
          <w:szCs w:val="24"/>
          <w:vertAlign w:val="superscript"/>
        </w:rPr>
        <w:t>[124</w:t>
      </w:r>
      <w:r w:rsidR="004F3C78" w:rsidRPr="00C30CF6">
        <w:rPr>
          <w:rFonts w:ascii="Book Antiqua" w:hAnsi="Book Antiqua"/>
          <w:szCs w:val="24"/>
          <w:vertAlign w:val="superscript"/>
        </w:rPr>
        <w:t>]</w:t>
      </w:r>
      <w:r w:rsidR="00851AE6" w:rsidRPr="00C30CF6">
        <w:rPr>
          <w:rFonts w:ascii="Book Antiqua" w:hAnsi="Book Antiqua"/>
          <w:szCs w:val="24"/>
        </w:rPr>
        <w:t xml:space="preserve">. </w:t>
      </w:r>
      <w:r w:rsidR="003D34E4" w:rsidRPr="00C30CF6">
        <w:rPr>
          <w:rFonts w:ascii="Book Antiqua" w:hAnsi="Book Antiqua"/>
          <w:szCs w:val="24"/>
        </w:rPr>
        <w:t xml:space="preserve">In fact, </w:t>
      </w:r>
      <w:r w:rsidR="00F316CC" w:rsidRPr="00C30CF6">
        <w:rPr>
          <w:rFonts w:ascii="Book Antiqua" w:hAnsi="Book Antiqua"/>
          <w:szCs w:val="24"/>
        </w:rPr>
        <w:t>MK-1775 (AZD1775) is the first-in-class Wee1 inhibitor</w:t>
      </w:r>
      <w:r w:rsidR="00D226E1" w:rsidRPr="00C30CF6">
        <w:rPr>
          <w:rFonts w:ascii="Book Antiqua" w:hAnsi="Book Antiqua"/>
          <w:szCs w:val="24"/>
        </w:rPr>
        <w:t>,</w:t>
      </w:r>
      <w:r w:rsidR="00F316CC" w:rsidRPr="00C30CF6">
        <w:rPr>
          <w:rFonts w:ascii="Book Antiqua" w:hAnsi="Book Antiqua"/>
          <w:szCs w:val="24"/>
        </w:rPr>
        <w:t xml:space="preserve"> </w:t>
      </w:r>
      <w:r w:rsidR="00D226E1" w:rsidRPr="00C30CF6">
        <w:rPr>
          <w:rFonts w:ascii="Book Antiqua" w:hAnsi="Book Antiqua"/>
          <w:szCs w:val="24"/>
        </w:rPr>
        <w:t xml:space="preserve">with high specificity and potency, to </w:t>
      </w:r>
      <w:r w:rsidR="00F316CC" w:rsidRPr="00C30CF6">
        <w:rPr>
          <w:rFonts w:ascii="Book Antiqua" w:hAnsi="Book Antiqua"/>
          <w:szCs w:val="24"/>
        </w:rPr>
        <w:t xml:space="preserve">enter clinical trial development. </w:t>
      </w:r>
      <w:r w:rsidR="00D226E1" w:rsidRPr="00C30CF6">
        <w:rPr>
          <w:rFonts w:ascii="Book Antiqua" w:hAnsi="Book Antiqua"/>
          <w:szCs w:val="24"/>
        </w:rPr>
        <w:t>A</w:t>
      </w:r>
      <w:r w:rsidR="00F316CC" w:rsidRPr="00C30CF6">
        <w:rPr>
          <w:rFonts w:ascii="Book Antiqua" w:hAnsi="Book Antiqua"/>
          <w:szCs w:val="24"/>
        </w:rPr>
        <w:t xml:space="preserve"> phase I study</w:t>
      </w:r>
      <w:r w:rsidR="00D226E1" w:rsidRPr="00C30CF6">
        <w:rPr>
          <w:rFonts w:ascii="Book Antiqua" w:hAnsi="Book Antiqua"/>
          <w:szCs w:val="24"/>
        </w:rPr>
        <w:t>, which used</w:t>
      </w:r>
      <w:r w:rsidR="001C1B6B" w:rsidRPr="00C30CF6">
        <w:rPr>
          <w:rFonts w:ascii="Book Antiqua" w:hAnsi="Book Antiqua"/>
          <w:szCs w:val="24"/>
        </w:rPr>
        <w:t xml:space="preserve"> </w:t>
      </w:r>
      <w:r w:rsidR="00D226E1" w:rsidRPr="00C30CF6">
        <w:rPr>
          <w:rFonts w:ascii="Book Antiqua" w:hAnsi="Book Antiqua"/>
          <w:szCs w:val="24"/>
        </w:rPr>
        <w:t xml:space="preserve">single agent </w:t>
      </w:r>
      <w:r w:rsidR="001C1B6B" w:rsidRPr="00C30CF6">
        <w:rPr>
          <w:rFonts w:ascii="Book Antiqua" w:hAnsi="Book Antiqua"/>
          <w:szCs w:val="24"/>
        </w:rPr>
        <w:t>MK-1775 (AZD1775)</w:t>
      </w:r>
      <w:r w:rsidR="00E65545" w:rsidRPr="00C30CF6">
        <w:rPr>
          <w:rFonts w:ascii="Book Antiqua" w:hAnsi="Book Antiqua"/>
          <w:szCs w:val="24"/>
        </w:rPr>
        <w:t xml:space="preserve"> </w:t>
      </w:r>
      <w:r w:rsidR="00D226E1" w:rsidRPr="00C30CF6">
        <w:rPr>
          <w:rFonts w:ascii="Book Antiqua" w:hAnsi="Book Antiqua"/>
          <w:szCs w:val="24"/>
        </w:rPr>
        <w:t xml:space="preserve">to treat </w:t>
      </w:r>
      <w:r w:rsidR="00E65545" w:rsidRPr="00C30CF6">
        <w:rPr>
          <w:rFonts w:ascii="Book Antiqua" w:hAnsi="Book Antiqua"/>
          <w:szCs w:val="24"/>
        </w:rPr>
        <w:t>refractory solid tumors, ha</w:t>
      </w:r>
      <w:r w:rsidR="00D226E1" w:rsidRPr="00C30CF6">
        <w:rPr>
          <w:rFonts w:ascii="Book Antiqua" w:hAnsi="Book Antiqua"/>
          <w:szCs w:val="24"/>
        </w:rPr>
        <w:t>d</w:t>
      </w:r>
      <w:r w:rsidR="00E65545" w:rsidRPr="00C30CF6">
        <w:rPr>
          <w:rFonts w:ascii="Book Antiqua" w:hAnsi="Book Antiqua"/>
          <w:szCs w:val="24"/>
        </w:rPr>
        <w:t xml:space="preserve"> activities in patients with </w:t>
      </w:r>
      <w:r w:rsidR="00D226E1" w:rsidRPr="00C30CF6">
        <w:rPr>
          <w:rFonts w:ascii="Book Antiqua" w:hAnsi="Book Antiqua"/>
          <w:szCs w:val="24"/>
        </w:rPr>
        <w:t xml:space="preserve">a </w:t>
      </w:r>
      <w:r w:rsidR="00E65545" w:rsidRPr="00C30CF6">
        <w:rPr>
          <w:rFonts w:ascii="Book Antiqua" w:hAnsi="Book Antiqua"/>
          <w:i/>
          <w:szCs w:val="24"/>
        </w:rPr>
        <w:t>BRCA</w:t>
      </w:r>
      <w:r w:rsidR="00E65545" w:rsidRPr="00C30CF6">
        <w:rPr>
          <w:rFonts w:ascii="Book Antiqua" w:hAnsi="Book Antiqua"/>
          <w:szCs w:val="24"/>
        </w:rPr>
        <w:t xml:space="preserve"> mutation</w:t>
      </w:r>
      <w:r w:rsidR="00D226E1" w:rsidRPr="00C30CF6">
        <w:rPr>
          <w:rFonts w:ascii="Book Antiqua" w:hAnsi="Book Antiqua"/>
          <w:szCs w:val="24"/>
        </w:rPr>
        <w:t>;</w:t>
      </w:r>
      <w:r w:rsidR="00626B57" w:rsidRPr="00C30CF6">
        <w:rPr>
          <w:rFonts w:ascii="Book Antiqua" w:hAnsi="Book Antiqua"/>
          <w:szCs w:val="24"/>
        </w:rPr>
        <w:t xml:space="preserve"> however,</w:t>
      </w:r>
      <w:r w:rsidR="00D226E1" w:rsidRPr="00C30CF6">
        <w:rPr>
          <w:rFonts w:ascii="Book Antiqua" w:hAnsi="Book Antiqua"/>
          <w:szCs w:val="24"/>
        </w:rPr>
        <w:t xml:space="preserve"> </w:t>
      </w:r>
      <w:r w:rsidR="00E65545" w:rsidRPr="00C30CF6">
        <w:rPr>
          <w:rFonts w:ascii="Book Antiqua" w:hAnsi="Book Antiqua"/>
          <w:szCs w:val="24"/>
        </w:rPr>
        <w:t xml:space="preserve">myelosuppression and supraventricular tachycardia were </w:t>
      </w:r>
      <w:r w:rsidR="00F316CC" w:rsidRPr="00C30CF6">
        <w:rPr>
          <w:rFonts w:ascii="Book Antiqua" w:hAnsi="Book Antiqua"/>
          <w:szCs w:val="24"/>
        </w:rPr>
        <w:t>dose-limiting toxicities</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4</w:t>
      </w:r>
      <w:r w:rsidR="00F316CC" w:rsidRPr="00C30CF6">
        <w:rPr>
          <w:rFonts w:ascii="Book Antiqua" w:hAnsi="Book Antiqua"/>
          <w:szCs w:val="24"/>
          <w:vertAlign w:val="superscript"/>
        </w:rPr>
        <w:t>]</w:t>
      </w:r>
      <w:r w:rsidR="00F316CC" w:rsidRPr="00C30CF6">
        <w:rPr>
          <w:rFonts w:ascii="Book Antiqua" w:hAnsi="Book Antiqua"/>
          <w:szCs w:val="24"/>
        </w:rPr>
        <w:t xml:space="preserve">. </w:t>
      </w:r>
      <w:r w:rsidR="00993496" w:rsidRPr="00C30CF6">
        <w:rPr>
          <w:rFonts w:ascii="Book Antiqua" w:hAnsi="Book Antiqua"/>
          <w:szCs w:val="24"/>
        </w:rPr>
        <w:t xml:space="preserve">Clinical trials combining MK-1775 (AZD1775) and radiotherapy in various cancer types are underway. </w:t>
      </w:r>
    </w:p>
    <w:p w14:paraId="0F0A2E52" w14:textId="48ECBA70" w:rsidR="00993496" w:rsidRPr="00C30CF6" w:rsidRDefault="00D226E1" w:rsidP="00971B77">
      <w:pPr>
        <w:adjustRightInd w:val="0"/>
        <w:snapToGrid w:val="0"/>
        <w:spacing w:line="360" w:lineRule="auto"/>
        <w:ind w:firstLineChars="100" w:firstLine="240"/>
        <w:jc w:val="both"/>
        <w:rPr>
          <w:rFonts w:ascii="Book Antiqua" w:hAnsi="Book Antiqua"/>
          <w:szCs w:val="24"/>
        </w:rPr>
      </w:pPr>
      <w:r w:rsidRPr="00C30CF6">
        <w:rPr>
          <w:rFonts w:ascii="Book Antiqua" w:hAnsi="Book Antiqua"/>
          <w:szCs w:val="24"/>
        </w:rPr>
        <w:t>K</w:t>
      </w:r>
      <w:r w:rsidR="0025459A" w:rsidRPr="00C30CF6">
        <w:rPr>
          <w:rFonts w:ascii="Book Antiqua" w:hAnsi="Book Antiqua"/>
          <w:szCs w:val="24"/>
        </w:rPr>
        <w:t xml:space="preserve">nockdown of the </w:t>
      </w:r>
      <w:r w:rsidRPr="00C30CF6">
        <w:rPr>
          <w:rFonts w:ascii="Book Antiqua" w:hAnsi="Book Antiqua"/>
          <w:szCs w:val="24"/>
        </w:rPr>
        <w:t xml:space="preserve">PP2A and PPP2R1A </w:t>
      </w:r>
      <w:r w:rsidR="0025459A" w:rsidRPr="00C30CF6">
        <w:rPr>
          <w:rFonts w:ascii="Book Antiqua" w:hAnsi="Book Antiqua"/>
          <w:szCs w:val="24"/>
        </w:rPr>
        <w:t>subunit</w:t>
      </w:r>
      <w:r w:rsidRPr="00C30CF6">
        <w:rPr>
          <w:rFonts w:ascii="Book Antiqua" w:hAnsi="Book Antiqua"/>
          <w:szCs w:val="24"/>
        </w:rPr>
        <w:t>,</w:t>
      </w:r>
      <w:r w:rsidR="0025459A" w:rsidRPr="00C30CF6">
        <w:rPr>
          <w:rFonts w:ascii="Book Antiqua" w:hAnsi="Book Antiqua"/>
          <w:szCs w:val="24"/>
        </w:rPr>
        <w:t xml:space="preserve"> </w:t>
      </w:r>
      <w:r w:rsidRPr="00C30CF6">
        <w:rPr>
          <w:rFonts w:ascii="Book Antiqua" w:hAnsi="Book Antiqua"/>
          <w:szCs w:val="24"/>
        </w:rPr>
        <w:t xml:space="preserve">in MiaPaCa-2 and Panc-1 cell lines, </w:t>
      </w:r>
      <w:r w:rsidR="0025459A" w:rsidRPr="00C30CF6">
        <w:rPr>
          <w:rFonts w:ascii="Book Antiqua" w:hAnsi="Book Antiqua"/>
          <w:szCs w:val="24"/>
        </w:rPr>
        <w:t>resulted in significant radiosensitization and persistent γ-H2AX expression.</w:t>
      </w:r>
      <w:r w:rsidR="00605692" w:rsidRPr="00C30CF6">
        <w:rPr>
          <w:rFonts w:ascii="Book Antiqua" w:hAnsi="Book Antiqua"/>
          <w:szCs w:val="24"/>
        </w:rPr>
        <w:t xml:space="preserve"> The main </w:t>
      </w:r>
      <w:r w:rsidRPr="00C30CF6">
        <w:rPr>
          <w:rFonts w:ascii="Book Antiqua" w:hAnsi="Book Antiqua"/>
          <w:szCs w:val="24"/>
        </w:rPr>
        <w:t>mechanisms</w:t>
      </w:r>
      <w:r w:rsidR="00626B57" w:rsidRPr="00C30CF6">
        <w:rPr>
          <w:rFonts w:ascii="Book Antiqua" w:hAnsi="Book Antiqua"/>
          <w:szCs w:val="24"/>
        </w:rPr>
        <w:t>,</w:t>
      </w:r>
      <w:r w:rsidRPr="00C30CF6">
        <w:rPr>
          <w:rFonts w:ascii="Book Antiqua" w:hAnsi="Book Antiqua"/>
          <w:szCs w:val="24"/>
        </w:rPr>
        <w:t xml:space="preserve"> </w:t>
      </w:r>
      <w:r w:rsidR="00605692" w:rsidRPr="00C30CF6">
        <w:rPr>
          <w:rFonts w:ascii="Book Antiqua" w:hAnsi="Book Antiqua"/>
          <w:szCs w:val="24"/>
        </w:rPr>
        <w:t>of radiosensitization by PP2A inhibition</w:t>
      </w:r>
      <w:r w:rsidR="00626B57" w:rsidRPr="00C30CF6">
        <w:rPr>
          <w:rFonts w:ascii="Book Antiqua" w:hAnsi="Book Antiqua"/>
          <w:szCs w:val="24"/>
        </w:rPr>
        <w:t>,</w:t>
      </w:r>
      <w:r w:rsidR="00605692" w:rsidRPr="00C30CF6">
        <w:rPr>
          <w:rFonts w:ascii="Book Antiqua" w:hAnsi="Book Antiqua"/>
          <w:szCs w:val="24"/>
        </w:rPr>
        <w:t xml:space="preserve"> are through the activation of CDC25C/Cdk1</w:t>
      </w:r>
      <w:r w:rsidR="00605692" w:rsidRPr="00C30CF6">
        <w:rPr>
          <w:rFonts w:ascii="Book Antiqua" w:hAnsi="Book Antiqua"/>
          <w:szCs w:val="24"/>
          <w:vertAlign w:val="superscript"/>
        </w:rPr>
        <w:t>Tyr15</w:t>
      </w:r>
      <w:r w:rsidR="00605692" w:rsidRPr="00C30CF6">
        <w:rPr>
          <w:rFonts w:ascii="Book Antiqua" w:hAnsi="Book Antiqua"/>
          <w:szCs w:val="24"/>
        </w:rPr>
        <w:t xml:space="preserve"> and inhibition of HR</w:t>
      </w:r>
      <w:r w:rsidR="00BB0233" w:rsidRPr="00C30CF6">
        <w:rPr>
          <w:rFonts w:ascii="Book Antiqua" w:hAnsi="Book Antiqua"/>
          <w:szCs w:val="24"/>
          <w:vertAlign w:val="superscript"/>
        </w:rPr>
        <w:t>[126</w:t>
      </w:r>
      <w:r w:rsidR="00605692" w:rsidRPr="00C30CF6">
        <w:rPr>
          <w:rFonts w:ascii="Book Antiqua" w:hAnsi="Book Antiqua"/>
          <w:szCs w:val="24"/>
          <w:vertAlign w:val="superscript"/>
        </w:rPr>
        <w:t>]</w:t>
      </w:r>
      <w:r w:rsidR="00605692" w:rsidRPr="00C30CF6">
        <w:rPr>
          <w:rFonts w:ascii="Book Antiqua" w:hAnsi="Book Antiqua"/>
          <w:szCs w:val="24"/>
        </w:rPr>
        <w:t xml:space="preserve">. </w:t>
      </w:r>
      <w:r w:rsidR="00CA1289" w:rsidRPr="00C30CF6">
        <w:rPr>
          <w:rFonts w:ascii="Book Antiqua" w:hAnsi="Book Antiqua"/>
          <w:szCs w:val="24"/>
        </w:rPr>
        <w:t xml:space="preserve">The </w:t>
      </w:r>
      <w:r w:rsidR="00605692" w:rsidRPr="00C30CF6">
        <w:rPr>
          <w:rFonts w:ascii="Book Antiqua" w:hAnsi="Book Antiqua"/>
          <w:szCs w:val="24"/>
        </w:rPr>
        <w:t xml:space="preserve">aforementioned </w:t>
      </w:r>
      <w:r w:rsidR="00CA1289" w:rsidRPr="00C30CF6">
        <w:rPr>
          <w:rFonts w:ascii="Book Antiqua" w:hAnsi="Book Antiqua"/>
          <w:szCs w:val="24"/>
        </w:rPr>
        <w:t xml:space="preserve">phenomenon was </w:t>
      </w:r>
      <w:r w:rsidR="00886BDE" w:rsidRPr="00C30CF6">
        <w:rPr>
          <w:rFonts w:ascii="Book Antiqua" w:hAnsi="Book Antiqua"/>
          <w:szCs w:val="24"/>
        </w:rPr>
        <w:t xml:space="preserve">reproduced using </w:t>
      </w:r>
      <w:r w:rsidR="00CA1289" w:rsidRPr="00C30CF6">
        <w:rPr>
          <w:rFonts w:ascii="Book Antiqua" w:hAnsi="Book Antiqua"/>
          <w:szCs w:val="24"/>
        </w:rPr>
        <w:t>the PP2A inhibitor, LB</w:t>
      </w:r>
      <w:r w:rsidR="0015121E" w:rsidRPr="00C30CF6">
        <w:rPr>
          <w:rFonts w:ascii="Book Antiqua" w:hAnsi="Book Antiqua"/>
          <w:szCs w:val="24"/>
        </w:rPr>
        <w:t>-</w:t>
      </w:r>
      <w:r w:rsidR="00CA1289" w:rsidRPr="00C30CF6">
        <w:rPr>
          <w:rFonts w:ascii="Book Antiqua" w:hAnsi="Book Antiqua"/>
          <w:szCs w:val="24"/>
        </w:rPr>
        <w:t xml:space="preserve">100, </w:t>
      </w:r>
      <w:r w:rsidR="00886BDE" w:rsidRPr="00C30CF6">
        <w:rPr>
          <w:rFonts w:ascii="Book Antiqua" w:hAnsi="Book Antiqua"/>
          <w:szCs w:val="24"/>
        </w:rPr>
        <w:t xml:space="preserve">which </w:t>
      </w:r>
      <w:r w:rsidR="00CA1289" w:rsidRPr="00C30CF6">
        <w:rPr>
          <w:rFonts w:ascii="Book Antiqua" w:hAnsi="Book Antiqua"/>
          <w:szCs w:val="24"/>
        </w:rPr>
        <w:t>increased CDC25C</w:t>
      </w:r>
      <w:r w:rsidR="008F1862" w:rsidRPr="00C30CF6">
        <w:rPr>
          <w:rFonts w:ascii="Book Antiqua" w:hAnsi="Book Antiqua"/>
          <w:szCs w:val="24"/>
          <w:vertAlign w:val="superscript"/>
        </w:rPr>
        <w:t>Thr130</w:t>
      </w:r>
      <w:r w:rsidR="008F1862" w:rsidRPr="00C30CF6">
        <w:rPr>
          <w:rFonts w:ascii="Book Antiqua" w:hAnsi="Book Antiqua"/>
          <w:szCs w:val="24"/>
        </w:rPr>
        <w:t>,</w:t>
      </w:r>
      <w:r w:rsidR="00C341FA" w:rsidRPr="00C30CF6">
        <w:rPr>
          <w:rFonts w:ascii="Book Antiqua" w:hAnsi="Book Antiqua"/>
          <w:szCs w:val="24"/>
        </w:rPr>
        <w:t xml:space="preserve"> but</w:t>
      </w:r>
      <w:r w:rsidR="00CA1289" w:rsidRPr="00C30CF6">
        <w:rPr>
          <w:rFonts w:ascii="Book Antiqua" w:hAnsi="Book Antiqua"/>
          <w:szCs w:val="24"/>
        </w:rPr>
        <w:t xml:space="preserve"> decreased Cdk1</w:t>
      </w:r>
      <w:r w:rsidR="00CA1289" w:rsidRPr="00C30CF6">
        <w:rPr>
          <w:rFonts w:ascii="Book Antiqua" w:hAnsi="Book Antiqua"/>
          <w:szCs w:val="24"/>
          <w:vertAlign w:val="superscript"/>
        </w:rPr>
        <w:t>Tyr15</w:t>
      </w:r>
      <w:r w:rsidR="00CA1289" w:rsidRPr="00C30CF6">
        <w:rPr>
          <w:rFonts w:ascii="Book Antiqua" w:hAnsi="Book Antiqua"/>
          <w:szCs w:val="24"/>
        </w:rPr>
        <w:t xml:space="preserve"> phosphorylation</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5</w:t>
      </w:r>
      <w:r w:rsidR="00605692" w:rsidRPr="00C30CF6">
        <w:rPr>
          <w:rFonts w:ascii="Book Antiqua" w:hAnsi="Book Antiqua"/>
          <w:szCs w:val="24"/>
          <w:vertAlign w:val="superscript"/>
        </w:rPr>
        <w:t>]</w:t>
      </w:r>
      <w:r w:rsidR="00CA1289" w:rsidRPr="00C30CF6">
        <w:rPr>
          <w:rFonts w:ascii="Book Antiqua" w:hAnsi="Book Antiqua"/>
          <w:szCs w:val="24"/>
        </w:rPr>
        <w:t xml:space="preserve">. </w:t>
      </w:r>
      <w:r w:rsidR="0015121E" w:rsidRPr="00C30CF6">
        <w:rPr>
          <w:rFonts w:ascii="Book Antiqua" w:hAnsi="Book Antiqua"/>
          <w:szCs w:val="24"/>
        </w:rPr>
        <w:t xml:space="preserve">The synergistic effects </w:t>
      </w:r>
      <w:r w:rsidR="00605692" w:rsidRPr="00C30CF6">
        <w:rPr>
          <w:rFonts w:ascii="Book Antiqua" w:hAnsi="Book Antiqua"/>
          <w:szCs w:val="24"/>
        </w:rPr>
        <w:t xml:space="preserve">of LB-100 and radiotherapy </w:t>
      </w:r>
      <w:r w:rsidR="0015121E" w:rsidRPr="00C30CF6">
        <w:rPr>
          <w:rFonts w:ascii="Book Antiqua" w:hAnsi="Book Antiqua"/>
          <w:szCs w:val="24"/>
        </w:rPr>
        <w:t xml:space="preserve">on </w:t>
      </w:r>
      <w:r w:rsidR="00886BDE" w:rsidRPr="00C30CF6">
        <w:rPr>
          <w:rFonts w:ascii="Book Antiqua" w:hAnsi="Book Antiqua"/>
          <w:szCs w:val="24"/>
        </w:rPr>
        <w:t xml:space="preserve">delayed </w:t>
      </w:r>
      <w:r w:rsidR="0015121E" w:rsidRPr="00C30CF6">
        <w:rPr>
          <w:rFonts w:ascii="Book Antiqua" w:hAnsi="Book Antiqua"/>
          <w:szCs w:val="24"/>
        </w:rPr>
        <w:t>tumor growth were also observed in the MiaPaCa-2 xenograft model</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5</w:t>
      </w:r>
      <w:r w:rsidR="0015121E" w:rsidRPr="00C30CF6">
        <w:rPr>
          <w:rFonts w:ascii="Book Antiqua" w:hAnsi="Book Antiqua"/>
          <w:szCs w:val="24"/>
          <w:vertAlign w:val="superscript"/>
        </w:rPr>
        <w:t>]</w:t>
      </w:r>
      <w:r w:rsidR="0015121E" w:rsidRPr="00C30CF6">
        <w:rPr>
          <w:rFonts w:ascii="Book Antiqua" w:hAnsi="Book Antiqua"/>
          <w:szCs w:val="24"/>
        </w:rPr>
        <w:t xml:space="preserve">. At present, </w:t>
      </w:r>
      <w:r w:rsidR="00886BDE" w:rsidRPr="00C30CF6">
        <w:rPr>
          <w:rFonts w:ascii="Book Antiqua" w:hAnsi="Book Antiqua"/>
          <w:szCs w:val="24"/>
        </w:rPr>
        <w:t xml:space="preserve">a </w:t>
      </w:r>
      <w:r w:rsidR="00343780" w:rsidRPr="00C30CF6">
        <w:rPr>
          <w:rFonts w:ascii="Book Antiqua" w:hAnsi="Book Antiqua"/>
          <w:szCs w:val="24"/>
        </w:rPr>
        <w:t>phase I clinical trial</w:t>
      </w:r>
      <w:r w:rsidR="00886BDE" w:rsidRPr="00C30CF6">
        <w:rPr>
          <w:rFonts w:ascii="Book Antiqua" w:hAnsi="Book Antiqua"/>
          <w:szCs w:val="24"/>
        </w:rPr>
        <w:t xml:space="preserve">, in which </w:t>
      </w:r>
      <w:r w:rsidR="0015121E" w:rsidRPr="00C30CF6">
        <w:rPr>
          <w:rFonts w:ascii="Book Antiqua" w:hAnsi="Book Antiqua"/>
          <w:szCs w:val="24"/>
        </w:rPr>
        <w:t xml:space="preserve">LB-100 </w:t>
      </w:r>
      <w:r w:rsidR="00886BDE" w:rsidRPr="00C30CF6">
        <w:rPr>
          <w:rFonts w:ascii="Book Antiqua" w:hAnsi="Book Antiqua"/>
          <w:szCs w:val="24"/>
        </w:rPr>
        <w:t xml:space="preserve">is administered </w:t>
      </w:r>
      <w:r w:rsidR="0015121E" w:rsidRPr="00C30CF6">
        <w:rPr>
          <w:rFonts w:ascii="Book Antiqua" w:hAnsi="Book Antiqua"/>
          <w:szCs w:val="24"/>
        </w:rPr>
        <w:t>alone or in combination with docetaxel</w:t>
      </w:r>
      <w:r w:rsidR="00886BDE" w:rsidRPr="00C30CF6">
        <w:rPr>
          <w:rFonts w:ascii="Book Antiqua" w:hAnsi="Book Antiqua"/>
          <w:szCs w:val="24"/>
        </w:rPr>
        <w:t>,</w:t>
      </w:r>
      <w:r w:rsidR="0015121E" w:rsidRPr="00C30CF6">
        <w:rPr>
          <w:rFonts w:ascii="Book Antiqua" w:hAnsi="Book Antiqua"/>
          <w:szCs w:val="24"/>
        </w:rPr>
        <w:t xml:space="preserve"> is </w:t>
      </w:r>
      <w:r w:rsidR="00886BDE" w:rsidRPr="00C30CF6">
        <w:rPr>
          <w:rFonts w:ascii="Book Antiqua" w:hAnsi="Book Antiqua"/>
          <w:szCs w:val="24"/>
        </w:rPr>
        <w:t>ongoing. Initial out</w:t>
      </w:r>
      <w:r w:rsidR="00626B57" w:rsidRPr="00C30CF6">
        <w:rPr>
          <w:rFonts w:ascii="Book Antiqua" w:hAnsi="Book Antiqua"/>
          <w:szCs w:val="24"/>
        </w:rPr>
        <w:t>c</w:t>
      </w:r>
      <w:r w:rsidR="00886BDE" w:rsidRPr="00C30CF6">
        <w:rPr>
          <w:rFonts w:ascii="Book Antiqua" w:hAnsi="Book Antiqua"/>
          <w:szCs w:val="24"/>
        </w:rPr>
        <w:t xml:space="preserve">omes show that </w:t>
      </w:r>
      <w:r w:rsidR="00851AE6" w:rsidRPr="00C30CF6">
        <w:rPr>
          <w:rFonts w:ascii="Book Antiqua" w:hAnsi="Book Antiqua"/>
          <w:szCs w:val="24"/>
        </w:rPr>
        <w:t>one</w:t>
      </w:r>
      <w:r w:rsidR="00886BDE" w:rsidRPr="00C30CF6">
        <w:rPr>
          <w:rFonts w:ascii="Book Antiqua" w:hAnsi="Book Antiqua"/>
          <w:szCs w:val="24"/>
        </w:rPr>
        <w:t xml:space="preserve"> </w:t>
      </w:r>
      <w:r w:rsidR="0015121E" w:rsidRPr="00C30CF6">
        <w:rPr>
          <w:rFonts w:ascii="Book Antiqua" w:hAnsi="Book Antiqua"/>
          <w:szCs w:val="24"/>
        </w:rPr>
        <w:t>patient</w:t>
      </w:r>
      <w:r w:rsidR="00886BDE" w:rsidRPr="00C30CF6">
        <w:rPr>
          <w:rFonts w:ascii="Book Antiqua" w:hAnsi="Book Antiqua"/>
          <w:szCs w:val="24"/>
        </w:rPr>
        <w:t>,</w:t>
      </w:r>
      <w:r w:rsidR="0015121E" w:rsidRPr="00C30CF6">
        <w:rPr>
          <w:rFonts w:ascii="Book Antiqua" w:hAnsi="Book Antiqua"/>
          <w:szCs w:val="24"/>
        </w:rPr>
        <w:t xml:space="preserve"> with stage IV</w:t>
      </w:r>
      <w:r w:rsidR="00886BDE" w:rsidRPr="00C30CF6">
        <w:rPr>
          <w:rFonts w:ascii="Book Antiqua" w:hAnsi="Book Antiqua"/>
          <w:szCs w:val="24"/>
        </w:rPr>
        <w:t xml:space="preserve"> disease,</w:t>
      </w:r>
      <w:r w:rsidR="0015121E" w:rsidRPr="00C30CF6">
        <w:rPr>
          <w:rFonts w:ascii="Book Antiqua" w:hAnsi="Book Antiqua"/>
          <w:szCs w:val="24"/>
        </w:rPr>
        <w:t xml:space="preserve"> had a long</w:t>
      </w:r>
      <w:r w:rsidR="00626B57" w:rsidRPr="00C30CF6">
        <w:rPr>
          <w:rFonts w:ascii="Book Antiqua" w:hAnsi="Book Antiqua"/>
          <w:szCs w:val="24"/>
        </w:rPr>
        <w:t>,</w:t>
      </w:r>
      <w:r w:rsidR="0015121E" w:rsidRPr="00C30CF6">
        <w:rPr>
          <w:rFonts w:ascii="Book Antiqua" w:hAnsi="Book Antiqua"/>
          <w:szCs w:val="24"/>
        </w:rPr>
        <w:t xml:space="preserve"> stable disease</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6</w:t>
      </w:r>
      <w:r w:rsidR="0015121E" w:rsidRPr="00C30CF6">
        <w:rPr>
          <w:rFonts w:ascii="Book Antiqua" w:hAnsi="Book Antiqua"/>
          <w:szCs w:val="24"/>
          <w:vertAlign w:val="superscript"/>
        </w:rPr>
        <w:t>]</w:t>
      </w:r>
      <w:r w:rsidR="0015121E" w:rsidRPr="00C30CF6">
        <w:rPr>
          <w:rFonts w:ascii="Book Antiqua" w:hAnsi="Book Antiqua"/>
          <w:szCs w:val="24"/>
        </w:rPr>
        <w:t>.</w:t>
      </w:r>
    </w:p>
    <w:p w14:paraId="149FA69B" w14:textId="77777777" w:rsidR="00D46665" w:rsidRPr="00C30CF6" w:rsidRDefault="00D46665" w:rsidP="002C2C0C">
      <w:pPr>
        <w:adjustRightInd w:val="0"/>
        <w:snapToGrid w:val="0"/>
        <w:spacing w:line="360" w:lineRule="auto"/>
        <w:jc w:val="both"/>
        <w:rPr>
          <w:rFonts w:ascii="Book Antiqua" w:hAnsi="Book Antiqua"/>
          <w:b/>
          <w:szCs w:val="24"/>
        </w:rPr>
      </w:pPr>
    </w:p>
    <w:p w14:paraId="4BC73F3B" w14:textId="4E34706B" w:rsidR="00FF0BF9" w:rsidRPr="00C30CF6" w:rsidRDefault="00B17478" w:rsidP="002C2C0C">
      <w:pPr>
        <w:adjustRightInd w:val="0"/>
        <w:snapToGrid w:val="0"/>
        <w:spacing w:line="360" w:lineRule="auto"/>
        <w:jc w:val="both"/>
        <w:rPr>
          <w:rFonts w:ascii="Book Antiqua" w:hAnsi="Book Antiqua"/>
          <w:b/>
          <w:szCs w:val="24"/>
        </w:rPr>
      </w:pPr>
      <w:r w:rsidRPr="00C30CF6">
        <w:rPr>
          <w:rFonts w:ascii="Book Antiqua" w:hAnsi="Book Antiqua"/>
          <w:b/>
          <w:szCs w:val="24"/>
        </w:rPr>
        <w:t>DNA DEPENDENT PROTEIN KINASE INHIBITORS</w:t>
      </w:r>
    </w:p>
    <w:p w14:paraId="35D199BE" w14:textId="237C4E91" w:rsidR="00832490" w:rsidRPr="00C30CF6" w:rsidRDefault="00886BDE" w:rsidP="00971B77">
      <w:pPr>
        <w:adjustRightInd w:val="0"/>
        <w:snapToGrid w:val="0"/>
        <w:spacing w:line="360" w:lineRule="auto"/>
        <w:jc w:val="both"/>
        <w:rPr>
          <w:rFonts w:ascii="Book Antiqua" w:hAnsi="Book Antiqua"/>
          <w:szCs w:val="24"/>
        </w:rPr>
      </w:pPr>
      <w:r w:rsidRPr="00C30CF6">
        <w:rPr>
          <w:rFonts w:ascii="Book Antiqua" w:hAnsi="Book Antiqua"/>
          <w:szCs w:val="24"/>
        </w:rPr>
        <w:t xml:space="preserve">A member of the PIKK family of serine/threonine protein kinases, along </w:t>
      </w:r>
      <w:r w:rsidR="000C7BA7" w:rsidRPr="00C30CF6">
        <w:rPr>
          <w:rFonts w:ascii="Book Antiqua" w:hAnsi="Book Antiqua"/>
          <w:szCs w:val="24"/>
        </w:rPr>
        <w:t>with ATM and ATR, DNA-PK</w:t>
      </w:r>
      <w:r w:rsidRPr="00C30CF6">
        <w:rPr>
          <w:rFonts w:ascii="Book Antiqua" w:hAnsi="Book Antiqua"/>
          <w:szCs w:val="24"/>
        </w:rPr>
        <w:t>,</w:t>
      </w:r>
      <w:r w:rsidR="002F5FD1" w:rsidRPr="00C30CF6">
        <w:rPr>
          <w:rFonts w:ascii="Book Antiqua" w:hAnsi="Book Antiqua"/>
          <w:szCs w:val="24"/>
        </w:rPr>
        <w:t xml:space="preserve"> </w:t>
      </w:r>
      <w:r w:rsidRPr="00C30CF6">
        <w:rPr>
          <w:rFonts w:ascii="Book Antiqua" w:hAnsi="Book Antiqua"/>
          <w:szCs w:val="24"/>
        </w:rPr>
        <w:t>i</w:t>
      </w:r>
      <w:r w:rsidR="000C7BA7" w:rsidRPr="00C30CF6">
        <w:rPr>
          <w:rFonts w:ascii="Book Antiqua" w:hAnsi="Book Antiqua"/>
          <w:szCs w:val="24"/>
        </w:rPr>
        <w:t>s essential for NHEJ</w:t>
      </w:r>
      <w:r w:rsidRPr="00C30CF6">
        <w:rPr>
          <w:rFonts w:ascii="Book Antiqua" w:hAnsi="Book Antiqua"/>
          <w:szCs w:val="24"/>
        </w:rPr>
        <w:t>,</w:t>
      </w:r>
      <w:r w:rsidR="00A63137" w:rsidRPr="00C30CF6">
        <w:rPr>
          <w:rFonts w:ascii="Book Antiqua" w:hAnsi="Book Antiqua"/>
          <w:szCs w:val="24"/>
        </w:rPr>
        <w:t xml:space="preserve"> </w:t>
      </w:r>
      <w:r w:rsidR="002B4E94" w:rsidRPr="00C30CF6">
        <w:rPr>
          <w:rFonts w:ascii="Book Antiqua" w:hAnsi="Book Antiqua"/>
          <w:szCs w:val="24"/>
        </w:rPr>
        <w:t>the major repair mechanism for IR-induced DSB in human cells</w:t>
      </w:r>
      <w:r w:rsidR="000C7BA7" w:rsidRPr="00C30CF6">
        <w:rPr>
          <w:rFonts w:ascii="Book Antiqua" w:hAnsi="Book Antiqua"/>
          <w:szCs w:val="24"/>
        </w:rPr>
        <w:t xml:space="preserve">. </w:t>
      </w:r>
      <w:r w:rsidR="00EE0499" w:rsidRPr="00C30CF6">
        <w:rPr>
          <w:rFonts w:ascii="Book Antiqua" w:hAnsi="Book Antiqua"/>
          <w:szCs w:val="24"/>
        </w:rPr>
        <w:t>A</w:t>
      </w:r>
      <w:r w:rsidR="000C7BA7" w:rsidRPr="00C30CF6">
        <w:rPr>
          <w:rFonts w:ascii="Book Antiqua" w:hAnsi="Book Antiqua"/>
          <w:szCs w:val="24"/>
        </w:rPr>
        <w:t xml:space="preserve"> catalytic </w:t>
      </w:r>
      <w:r w:rsidR="009E3691" w:rsidRPr="00C30CF6">
        <w:rPr>
          <w:rFonts w:ascii="Book Antiqua" w:hAnsi="Book Antiqua"/>
          <w:szCs w:val="24"/>
        </w:rPr>
        <w:t>subunit</w:t>
      </w:r>
      <w:r w:rsidR="000C7BA7" w:rsidRPr="00C30CF6">
        <w:rPr>
          <w:rFonts w:ascii="Book Antiqua" w:hAnsi="Book Antiqua"/>
          <w:szCs w:val="24"/>
        </w:rPr>
        <w:t>, DNA-PKcs, and a regulatory heterodimer (Ku70 and Ku80 subunits)</w:t>
      </w:r>
      <w:r w:rsidR="00EE0499" w:rsidRPr="00C30CF6">
        <w:rPr>
          <w:rFonts w:ascii="Book Antiqua" w:hAnsi="Book Antiqua"/>
          <w:szCs w:val="24"/>
        </w:rPr>
        <w:t xml:space="preserve"> combine to form active DNA-PK, which</w:t>
      </w:r>
      <w:r w:rsidR="005378B8" w:rsidRPr="00C30CF6">
        <w:rPr>
          <w:rFonts w:ascii="Book Antiqua" w:hAnsi="Book Antiqua"/>
          <w:szCs w:val="24"/>
        </w:rPr>
        <w:t xml:space="preserve"> is </w:t>
      </w:r>
      <w:r w:rsidR="00D34E3B" w:rsidRPr="00C30CF6">
        <w:rPr>
          <w:rFonts w:ascii="Book Antiqua" w:hAnsi="Book Antiqua"/>
          <w:szCs w:val="24"/>
        </w:rPr>
        <w:t xml:space="preserve">an </w:t>
      </w:r>
      <w:r w:rsidRPr="00C30CF6">
        <w:rPr>
          <w:rFonts w:ascii="Book Antiqua" w:hAnsi="Book Antiqua"/>
          <w:szCs w:val="24"/>
        </w:rPr>
        <w:t xml:space="preserve">ATM and ATR </w:t>
      </w:r>
      <w:r w:rsidR="005378B8" w:rsidRPr="00C30CF6">
        <w:rPr>
          <w:rFonts w:ascii="Book Antiqua" w:hAnsi="Book Antiqua"/>
          <w:szCs w:val="24"/>
        </w:rPr>
        <w:t>target</w:t>
      </w:r>
      <w:r w:rsidR="00EE0499" w:rsidRPr="00C30CF6">
        <w:rPr>
          <w:rFonts w:ascii="Book Antiqua" w:hAnsi="Book Antiqua"/>
          <w:szCs w:val="24"/>
        </w:rPr>
        <w:t>.</w:t>
      </w:r>
      <w:r w:rsidR="005378B8" w:rsidRPr="00C30CF6">
        <w:rPr>
          <w:rFonts w:ascii="Book Antiqua" w:hAnsi="Book Antiqua"/>
          <w:szCs w:val="24"/>
        </w:rPr>
        <w:t xml:space="preserve"> </w:t>
      </w:r>
      <w:r w:rsidR="00EE0499" w:rsidRPr="00C30CF6">
        <w:rPr>
          <w:rFonts w:ascii="Book Antiqua" w:hAnsi="Book Antiqua"/>
          <w:szCs w:val="24"/>
        </w:rPr>
        <w:t>I</w:t>
      </w:r>
      <w:r w:rsidR="005378B8" w:rsidRPr="00C30CF6">
        <w:rPr>
          <w:rFonts w:ascii="Book Antiqua" w:hAnsi="Book Antiqua"/>
          <w:szCs w:val="24"/>
        </w:rPr>
        <w:t>t can phosphorylate Ku70/</w:t>
      </w:r>
      <w:r w:rsidR="006441C2" w:rsidRPr="00C30CF6">
        <w:rPr>
          <w:rFonts w:ascii="Book Antiqua" w:hAnsi="Book Antiqua"/>
          <w:szCs w:val="24"/>
        </w:rPr>
        <w:t>Ku</w:t>
      </w:r>
      <w:r w:rsidR="005378B8" w:rsidRPr="00C30CF6">
        <w:rPr>
          <w:rFonts w:ascii="Book Antiqua" w:hAnsi="Book Antiqua"/>
          <w:szCs w:val="24"/>
        </w:rPr>
        <w:t>80, RPA, γH2AX</w:t>
      </w:r>
      <w:r w:rsidR="00D345BA" w:rsidRPr="00C30CF6">
        <w:rPr>
          <w:rFonts w:ascii="Book Antiqua" w:hAnsi="Book Antiqua"/>
          <w:szCs w:val="24"/>
        </w:rPr>
        <w:t>, Chk2</w:t>
      </w:r>
      <w:r w:rsidR="007141FB" w:rsidRPr="00C30CF6">
        <w:rPr>
          <w:rFonts w:ascii="Book Antiqua" w:hAnsi="Book Antiqua"/>
          <w:szCs w:val="24"/>
        </w:rPr>
        <w:t>, Artemis, DNA ligase IV, XRCC4</w:t>
      </w:r>
      <w:r w:rsidR="003426A6" w:rsidRPr="00C30CF6">
        <w:rPr>
          <w:rFonts w:ascii="Book Antiqua" w:hAnsi="Book Antiqua"/>
          <w:szCs w:val="24"/>
        </w:rPr>
        <w:t>, p53</w:t>
      </w:r>
      <w:r w:rsidR="00EE0499" w:rsidRPr="00C30CF6">
        <w:rPr>
          <w:rFonts w:ascii="Book Antiqua" w:hAnsi="Book Antiqua"/>
          <w:szCs w:val="24"/>
        </w:rPr>
        <w:t>,</w:t>
      </w:r>
      <w:r w:rsidR="005378B8" w:rsidRPr="00C30CF6">
        <w:rPr>
          <w:rFonts w:ascii="Book Antiqua" w:hAnsi="Book Antiqua"/>
          <w:szCs w:val="24"/>
        </w:rPr>
        <w:t xml:space="preserve"> and itself. </w:t>
      </w:r>
      <w:r w:rsidR="00722C43" w:rsidRPr="00C30CF6">
        <w:rPr>
          <w:rFonts w:ascii="Book Antiqua" w:hAnsi="Book Antiqua"/>
          <w:szCs w:val="24"/>
        </w:rPr>
        <w:t>T</w:t>
      </w:r>
      <w:r w:rsidR="006441C2" w:rsidRPr="00C30CF6">
        <w:rPr>
          <w:rFonts w:ascii="Book Antiqua" w:hAnsi="Book Antiqua"/>
          <w:szCs w:val="24"/>
        </w:rPr>
        <w:t>he Ku heterodimer bind</w:t>
      </w:r>
      <w:r w:rsidR="00085595" w:rsidRPr="00C30CF6">
        <w:rPr>
          <w:rFonts w:ascii="Book Antiqua" w:hAnsi="Book Antiqua"/>
          <w:szCs w:val="24"/>
        </w:rPr>
        <w:t>s</w:t>
      </w:r>
      <w:r w:rsidR="006441C2" w:rsidRPr="00C30CF6">
        <w:rPr>
          <w:rFonts w:ascii="Book Antiqua" w:hAnsi="Book Antiqua"/>
          <w:szCs w:val="24"/>
        </w:rPr>
        <w:t xml:space="preserve"> to the ends of dsDNA</w:t>
      </w:r>
      <w:r w:rsidR="00722C43" w:rsidRPr="00C30CF6">
        <w:rPr>
          <w:rFonts w:ascii="Book Antiqua" w:hAnsi="Book Antiqua"/>
          <w:szCs w:val="24"/>
        </w:rPr>
        <w:t xml:space="preserve">, which become available </w:t>
      </w:r>
      <w:r w:rsidR="00851AE6" w:rsidRPr="00C30CF6">
        <w:rPr>
          <w:rFonts w:ascii="Book Antiqua" w:hAnsi="Book Antiqua"/>
          <w:szCs w:val="24"/>
        </w:rPr>
        <w:t>because</w:t>
      </w:r>
      <w:r w:rsidR="00722C43" w:rsidRPr="00C30CF6">
        <w:rPr>
          <w:rFonts w:ascii="Book Antiqua" w:hAnsi="Book Antiqua"/>
          <w:szCs w:val="24"/>
        </w:rPr>
        <w:t xml:space="preserve"> of DNA DSB, </w:t>
      </w:r>
      <w:r w:rsidR="006441C2" w:rsidRPr="00C30CF6">
        <w:rPr>
          <w:rFonts w:ascii="Book Antiqua" w:hAnsi="Book Antiqua"/>
          <w:szCs w:val="24"/>
        </w:rPr>
        <w:t>and recruit</w:t>
      </w:r>
      <w:r w:rsidR="00984A60" w:rsidRPr="00C30CF6">
        <w:rPr>
          <w:rFonts w:ascii="Book Antiqua" w:hAnsi="Book Antiqua"/>
          <w:szCs w:val="24"/>
        </w:rPr>
        <w:t>s</w:t>
      </w:r>
      <w:r w:rsidR="006441C2" w:rsidRPr="00C30CF6">
        <w:rPr>
          <w:rFonts w:ascii="Book Antiqua" w:hAnsi="Book Antiqua"/>
          <w:szCs w:val="24"/>
        </w:rPr>
        <w:t xml:space="preserve"> </w:t>
      </w:r>
      <w:r w:rsidR="008675D6" w:rsidRPr="00C30CF6">
        <w:rPr>
          <w:rFonts w:ascii="Book Antiqua" w:hAnsi="Book Antiqua"/>
          <w:szCs w:val="24"/>
        </w:rPr>
        <w:t>DNA-PKcs</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7</w:t>
      </w:r>
      <w:r w:rsidR="006441C2" w:rsidRPr="00C30CF6">
        <w:rPr>
          <w:rFonts w:ascii="Book Antiqua" w:hAnsi="Book Antiqua"/>
          <w:szCs w:val="24"/>
          <w:vertAlign w:val="superscript"/>
        </w:rPr>
        <w:t>]</w:t>
      </w:r>
      <w:r w:rsidR="006441C2" w:rsidRPr="00C30CF6">
        <w:rPr>
          <w:rFonts w:ascii="Book Antiqua" w:hAnsi="Book Antiqua"/>
          <w:szCs w:val="24"/>
        </w:rPr>
        <w:t xml:space="preserve">. </w:t>
      </w:r>
      <w:r w:rsidR="00F84A6E" w:rsidRPr="00C30CF6">
        <w:rPr>
          <w:rFonts w:ascii="Book Antiqua" w:hAnsi="Book Antiqua"/>
          <w:szCs w:val="24"/>
        </w:rPr>
        <w:t>DNA ligase IV and XRCC4 are recruited to join the DNA ends</w:t>
      </w:r>
      <w:r w:rsidR="00722C43" w:rsidRPr="00C30CF6">
        <w:rPr>
          <w:rFonts w:ascii="Book Antiqua" w:hAnsi="Book Antiqua"/>
          <w:szCs w:val="24"/>
        </w:rPr>
        <w:t>, after the blunt DNA ends are processed and in place</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0</w:t>
      </w:r>
      <w:r w:rsidR="00DA6CE3" w:rsidRPr="00C30CF6">
        <w:rPr>
          <w:rFonts w:ascii="Book Antiqua" w:hAnsi="Book Antiqua"/>
          <w:szCs w:val="24"/>
          <w:vertAlign w:val="superscript"/>
        </w:rPr>
        <w:t>]</w:t>
      </w:r>
      <w:r w:rsidR="00F84A6E" w:rsidRPr="00C30CF6">
        <w:rPr>
          <w:rFonts w:ascii="Book Antiqua" w:hAnsi="Book Antiqua"/>
          <w:szCs w:val="24"/>
        </w:rPr>
        <w:t xml:space="preserve">. </w:t>
      </w:r>
    </w:p>
    <w:p w14:paraId="4503E9A9" w14:textId="141F7EBB" w:rsidR="00FF0BF9" w:rsidRPr="00C30CF6" w:rsidRDefault="002A5716" w:rsidP="00971B77">
      <w:pPr>
        <w:adjustRightInd w:val="0"/>
        <w:snapToGrid w:val="0"/>
        <w:spacing w:line="360" w:lineRule="auto"/>
        <w:ind w:firstLineChars="50" w:firstLine="120"/>
        <w:jc w:val="both"/>
        <w:rPr>
          <w:rFonts w:ascii="Book Antiqua" w:hAnsi="Book Antiqua"/>
          <w:szCs w:val="24"/>
        </w:rPr>
      </w:pPr>
      <w:r w:rsidRPr="00C30CF6">
        <w:rPr>
          <w:rFonts w:ascii="Book Antiqua" w:hAnsi="Book Antiqua"/>
          <w:szCs w:val="24"/>
        </w:rPr>
        <w:t>Wortmannin is the first identified DNA-PK inhibitor</w:t>
      </w:r>
      <w:r w:rsidR="00D34E3B" w:rsidRPr="00C30CF6">
        <w:rPr>
          <w:rFonts w:ascii="Book Antiqua" w:hAnsi="Book Antiqua"/>
          <w:szCs w:val="24"/>
        </w:rPr>
        <w:t xml:space="preserve">; it is </w:t>
      </w:r>
      <w:r w:rsidRPr="00C30CF6">
        <w:rPr>
          <w:rFonts w:ascii="Book Antiqua" w:hAnsi="Book Antiqua"/>
          <w:szCs w:val="24"/>
        </w:rPr>
        <w:t>equipotent to PI3K, therefore</w:t>
      </w:r>
      <w:r w:rsidR="00D34E3B" w:rsidRPr="00C30CF6">
        <w:rPr>
          <w:rFonts w:ascii="Book Antiqua" w:hAnsi="Book Antiqua"/>
          <w:szCs w:val="24"/>
        </w:rPr>
        <w:t>,</w:t>
      </w:r>
      <w:r w:rsidRPr="00C30CF6">
        <w:rPr>
          <w:rFonts w:ascii="Book Antiqua" w:hAnsi="Book Antiqua"/>
          <w:szCs w:val="24"/>
        </w:rPr>
        <w:t xml:space="preserve"> </w:t>
      </w:r>
      <w:r w:rsidR="00D34E3B" w:rsidRPr="00C30CF6">
        <w:rPr>
          <w:rFonts w:ascii="Book Antiqua" w:hAnsi="Book Antiqua"/>
          <w:szCs w:val="24"/>
        </w:rPr>
        <w:t xml:space="preserve">it is </w:t>
      </w:r>
      <w:r w:rsidRPr="00C30CF6">
        <w:rPr>
          <w:rFonts w:ascii="Book Antiqua" w:hAnsi="Book Antiqua"/>
          <w:szCs w:val="24"/>
        </w:rPr>
        <w:t xml:space="preserve">non-selective. </w:t>
      </w:r>
      <w:r w:rsidR="00722C43" w:rsidRPr="00C30CF6">
        <w:rPr>
          <w:rFonts w:ascii="Book Antiqua" w:hAnsi="Book Antiqua"/>
          <w:szCs w:val="24"/>
        </w:rPr>
        <w:t>R</w:t>
      </w:r>
      <w:r w:rsidR="00C520BA" w:rsidRPr="00C30CF6">
        <w:rPr>
          <w:rFonts w:ascii="Book Antiqua" w:hAnsi="Book Antiqua"/>
          <w:szCs w:val="24"/>
        </w:rPr>
        <w:t>adiosensitization</w:t>
      </w:r>
      <w:r w:rsidRPr="00C30CF6">
        <w:rPr>
          <w:rFonts w:ascii="Book Antiqua" w:hAnsi="Book Antiqua"/>
          <w:szCs w:val="24"/>
        </w:rPr>
        <w:t xml:space="preserve"> ha</w:t>
      </w:r>
      <w:r w:rsidR="00984A60" w:rsidRPr="00C30CF6">
        <w:rPr>
          <w:rFonts w:ascii="Book Antiqua" w:hAnsi="Book Antiqua"/>
          <w:szCs w:val="24"/>
        </w:rPr>
        <w:t>s</w:t>
      </w:r>
      <w:r w:rsidRPr="00C30CF6">
        <w:rPr>
          <w:rFonts w:ascii="Book Antiqua" w:hAnsi="Book Antiqua"/>
          <w:szCs w:val="24"/>
        </w:rPr>
        <w:t xml:space="preserve"> been</w:t>
      </w:r>
      <w:r w:rsidR="00984A60" w:rsidRPr="00C30CF6">
        <w:rPr>
          <w:rFonts w:ascii="Book Antiqua" w:hAnsi="Book Antiqua"/>
          <w:szCs w:val="24"/>
        </w:rPr>
        <w:t xml:space="preserve"> observed with Wortmannin</w:t>
      </w:r>
      <w:r w:rsidR="00BB0233" w:rsidRPr="00C30CF6">
        <w:rPr>
          <w:rFonts w:ascii="Book Antiqua" w:hAnsi="Book Antiqua"/>
          <w:szCs w:val="24"/>
          <w:vertAlign w:val="superscript"/>
        </w:rPr>
        <w:t>[12</w:t>
      </w:r>
      <w:r w:rsidR="00FE360C" w:rsidRPr="00C30CF6">
        <w:rPr>
          <w:rFonts w:ascii="Book Antiqua" w:eastAsia="SimSun" w:hAnsi="Book Antiqua" w:hint="eastAsia"/>
          <w:szCs w:val="24"/>
          <w:vertAlign w:val="superscript"/>
          <w:lang w:eastAsia="zh-CN"/>
        </w:rPr>
        <w:t>8</w:t>
      </w:r>
      <w:r w:rsidR="00626B57" w:rsidRPr="00C30CF6">
        <w:rPr>
          <w:rFonts w:ascii="Book Antiqua" w:hAnsi="Book Antiqua"/>
          <w:szCs w:val="24"/>
          <w:vertAlign w:val="superscript"/>
        </w:rPr>
        <w:t>]</w:t>
      </w:r>
      <w:r w:rsidR="00626B57" w:rsidRPr="00C30CF6">
        <w:rPr>
          <w:rFonts w:ascii="Book Antiqua" w:hAnsi="Book Antiqua"/>
          <w:szCs w:val="24"/>
        </w:rPr>
        <w:t xml:space="preserve">; </w:t>
      </w:r>
      <w:r w:rsidR="00722C43" w:rsidRPr="00C30CF6">
        <w:rPr>
          <w:rFonts w:ascii="Book Antiqua" w:hAnsi="Book Antiqua"/>
          <w:szCs w:val="24"/>
        </w:rPr>
        <w:t xml:space="preserve">however, </w:t>
      </w:r>
      <w:r w:rsidR="00984A60" w:rsidRPr="00C30CF6">
        <w:rPr>
          <w:rFonts w:ascii="Book Antiqua" w:hAnsi="Book Antiqua"/>
          <w:szCs w:val="24"/>
        </w:rPr>
        <w:t xml:space="preserve">its </w:t>
      </w:r>
      <w:r w:rsidR="004C5FCD" w:rsidRPr="00C30CF6">
        <w:rPr>
          <w:rFonts w:ascii="Book Antiqua" w:hAnsi="Book Antiqua"/>
          <w:szCs w:val="24"/>
        </w:rPr>
        <w:t xml:space="preserve">lack of specificity and </w:t>
      </w:r>
      <w:r w:rsidR="009D0DEA" w:rsidRPr="00C30CF6">
        <w:rPr>
          <w:rFonts w:ascii="Book Antiqua" w:hAnsi="Book Antiqua"/>
          <w:i/>
          <w:szCs w:val="24"/>
        </w:rPr>
        <w:t>in vivo</w:t>
      </w:r>
      <w:r w:rsidR="004C5FCD" w:rsidRPr="00C30CF6">
        <w:rPr>
          <w:rFonts w:ascii="Book Antiqua" w:hAnsi="Book Antiqua"/>
          <w:szCs w:val="24"/>
        </w:rPr>
        <w:t xml:space="preserve"> toxicity precluded its clinical use. </w:t>
      </w:r>
      <w:r w:rsidR="00984A60" w:rsidRPr="00C30CF6">
        <w:rPr>
          <w:rFonts w:ascii="Book Antiqua" w:hAnsi="Book Antiqua"/>
          <w:szCs w:val="24"/>
        </w:rPr>
        <w:t>Another</w:t>
      </w:r>
      <w:r w:rsidR="003B0867" w:rsidRPr="00C30CF6">
        <w:rPr>
          <w:rFonts w:ascii="Book Antiqua" w:hAnsi="Book Antiqua"/>
          <w:szCs w:val="24"/>
        </w:rPr>
        <w:t xml:space="preserve"> radiosensitizer</w:t>
      </w:r>
      <w:r w:rsidR="00BB0233" w:rsidRPr="00C30CF6">
        <w:rPr>
          <w:rFonts w:ascii="Book Antiqua" w:hAnsi="Book Antiqua"/>
          <w:szCs w:val="24"/>
          <w:vertAlign w:val="superscript"/>
        </w:rPr>
        <w:t>[</w:t>
      </w:r>
      <w:r w:rsidR="00FE360C" w:rsidRPr="00C30CF6">
        <w:rPr>
          <w:rFonts w:ascii="Book Antiqua" w:eastAsia="SimSun" w:hAnsi="Book Antiqua" w:hint="eastAsia"/>
          <w:szCs w:val="24"/>
          <w:vertAlign w:val="superscript"/>
          <w:lang w:eastAsia="zh-CN"/>
        </w:rPr>
        <w:t>129</w:t>
      </w:r>
      <w:r w:rsidR="00804C68" w:rsidRPr="00C30CF6">
        <w:rPr>
          <w:rFonts w:ascii="Book Antiqua" w:hAnsi="Book Antiqua"/>
          <w:szCs w:val="24"/>
          <w:vertAlign w:val="superscript"/>
        </w:rPr>
        <w:t>]</w:t>
      </w:r>
      <w:r w:rsidR="003B0867" w:rsidRPr="00C30CF6">
        <w:rPr>
          <w:rFonts w:ascii="Book Antiqua" w:hAnsi="Book Antiqua"/>
          <w:szCs w:val="24"/>
        </w:rPr>
        <w:t>, LY294002</w:t>
      </w:r>
      <w:r w:rsidR="00785E44" w:rsidRPr="00C30CF6">
        <w:rPr>
          <w:rFonts w:ascii="Book Antiqua" w:hAnsi="Book Antiqua"/>
          <w:szCs w:val="24"/>
        </w:rPr>
        <w:t xml:space="preserve"> </w:t>
      </w:r>
      <w:r w:rsidR="00984A60" w:rsidRPr="00C30CF6">
        <w:rPr>
          <w:rFonts w:ascii="Book Antiqua" w:hAnsi="Book Antiqua"/>
          <w:szCs w:val="24"/>
        </w:rPr>
        <w:t>(</w:t>
      </w:r>
      <w:r w:rsidR="00785E44" w:rsidRPr="00C30CF6">
        <w:rPr>
          <w:rFonts w:ascii="Book Antiqua" w:hAnsi="Book Antiqua"/>
          <w:szCs w:val="24"/>
        </w:rPr>
        <w:t xml:space="preserve">structurally unrelated to </w:t>
      </w:r>
      <w:r w:rsidR="00C520BA" w:rsidRPr="00C30CF6">
        <w:rPr>
          <w:rFonts w:ascii="Book Antiqua" w:hAnsi="Book Antiqua"/>
          <w:szCs w:val="24"/>
        </w:rPr>
        <w:t>Wortmannin</w:t>
      </w:r>
      <w:r w:rsidR="00984A60" w:rsidRPr="00C30CF6">
        <w:rPr>
          <w:rFonts w:ascii="Book Antiqua" w:hAnsi="Book Antiqua"/>
          <w:szCs w:val="24"/>
        </w:rPr>
        <w:t>)</w:t>
      </w:r>
      <w:r w:rsidR="00722C43" w:rsidRPr="00C30CF6">
        <w:rPr>
          <w:rFonts w:ascii="Book Antiqua" w:hAnsi="Book Antiqua"/>
          <w:szCs w:val="24"/>
        </w:rPr>
        <w:t>,</w:t>
      </w:r>
      <w:r w:rsidR="003B0867" w:rsidRPr="00C30CF6">
        <w:rPr>
          <w:rFonts w:ascii="Book Antiqua" w:hAnsi="Book Antiqua"/>
          <w:szCs w:val="24"/>
        </w:rPr>
        <w:t xml:space="preserve"> is a reversible</w:t>
      </w:r>
      <w:r w:rsidR="008D4F66" w:rsidRPr="00C30CF6">
        <w:rPr>
          <w:rFonts w:ascii="Book Antiqua" w:hAnsi="Book Antiqua"/>
          <w:szCs w:val="24"/>
        </w:rPr>
        <w:t xml:space="preserve"> kinase domain inhibitor </w:t>
      </w:r>
      <w:r w:rsidR="00722C43" w:rsidRPr="00C30CF6">
        <w:rPr>
          <w:rFonts w:ascii="Book Antiqua" w:hAnsi="Book Antiqua"/>
          <w:szCs w:val="24"/>
        </w:rPr>
        <w:t>with</w:t>
      </w:r>
      <w:r w:rsidR="003B0867" w:rsidRPr="00C30CF6">
        <w:rPr>
          <w:rFonts w:ascii="Book Antiqua" w:hAnsi="Book Antiqua"/>
          <w:szCs w:val="24"/>
        </w:rPr>
        <w:t xml:space="preserve"> non-selectiv</w:t>
      </w:r>
      <w:r w:rsidR="00984A60" w:rsidRPr="00C30CF6">
        <w:rPr>
          <w:rFonts w:ascii="Book Antiqua" w:hAnsi="Book Antiqua"/>
          <w:szCs w:val="24"/>
        </w:rPr>
        <w:t>e</w:t>
      </w:r>
      <w:r w:rsidR="003B0867" w:rsidRPr="00C30CF6">
        <w:rPr>
          <w:rFonts w:ascii="Book Antiqua" w:hAnsi="Book Antiqua"/>
          <w:szCs w:val="24"/>
        </w:rPr>
        <w:t xml:space="preserve"> </w:t>
      </w:r>
      <w:r w:rsidR="009D0DEA" w:rsidRPr="00C30CF6">
        <w:rPr>
          <w:rFonts w:ascii="Book Antiqua" w:hAnsi="Book Antiqua"/>
          <w:i/>
          <w:szCs w:val="24"/>
        </w:rPr>
        <w:t>in vivo</w:t>
      </w:r>
      <w:r w:rsidR="003B0867" w:rsidRPr="00C30CF6">
        <w:rPr>
          <w:rFonts w:ascii="Book Antiqua" w:hAnsi="Book Antiqua"/>
          <w:szCs w:val="24"/>
        </w:rPr>
        <w:t xml:space="preserve"> toxicity. </w:t>
      </w:r>
      <w:r w:rsidR="00332A5E" w:rsidRPr="00C30CF6">
        <w:rPr>
          <w:rFonts w:ascii="Book Antiqua" w:hAnsi="Book Antiqua"/>
          <w:szCs w:val="24"/>
        </w:rPr>
        <w:t xml:space="preserve">Repair </w:t>
      </w:r>
      <w:r w:rsidR="00A22001" w:rsidRPr="00C30CF6">
        <w:rPr>
          <w:rFonts w:ascii="Book Antiqua" w:hAnsi="Book Antiqua"/>
          <w:szCs w:val="24"/>
        </w:rPr>
        <w:t>of IR-induced DNA DSB</w:t>
      </w:r>
      <w:r w:rsidR="00332A5E" w:rsidRPr="00C30CF6">
        <w:rPr>
          <w:rFonts w:ascii="Book Antiqua" w:hAnsi="Book Antiqua"/>
          <w:szCs w:val="24"/>
        </w:rPr>
        <w:t xml:space="preserve">, in pancreatic cancer cell lines, </w:t>
      </w:r>
      <w:r w:rsidR="00A22001" w:rsidRPr="00C30CF6">
        <w:rPr>
          <w:rFonts w:ascii="Book Antiqua" w:hAnsi="Book Antiqua"/>
          <w:szCs w:val="24"/>
        </w:rPr>
        <w:t xml:space="preserve">was delayed </w:t>
      </w:r>
      <w:r w:rsidR="00984A60" w:rsidRPr="00C30CF6">
        <w:rPr>
          <w:rFonts w:ascii="Book Antiqua" w:hAnsi="Book Antiqua"/>
          <w:szCs w:val="24"/>
        </w:rPr>
        <w:t xml:space="preserve">by </w:t>
      </w:r>
      <w:r w:rsidR="00C520BA" w:rsidRPr="00C30CF6">
        <w:rPr>
          <w:rFonts w:ascii="Book Antiqua" w:hAnsi="Book Antiqua"/>
          <w:szCs w:val="24"/>
        </w:rPr>
        <w:t>Wortmannin</w:t>
      </w:r>
      <w:r w:rsidR="00332A5E" w:rsidRPr="00C30CF6">
        <w:rPr>
          <w:rFonts w:ascii="Book Antiqua" w:hAnsi="Book Antiqua"/>
          <w:szCs w:val="24"/>
        </w:rPr>
        <w:t>. Its effect</w:t>
      </w:r>
      <w:r w:rsidR="00A22001" w:rsidRPr="00C30CF6">
        <w:rPr>
          <w:rFonts w:ascii="Book Antiqua" w:hAnsi="Book Antiqua"/>
          <w:szCs w:val="24"/>
        </w:rPr>
        <w:t xml:space="preserve"> </w:t>
      </w:r>
      <w:r w:rsidR="00332A5E" w:rsidRPr="00C30CF6">
        <w:rPr>
          <w:rFonts w:ascii="Book Antiqua" w:hAnsi="Book Antiqua"/>
          <w:szCs w:val="24"/>
        </w:rPr>
        <w:t xml:space="preserve">was </w:t>
      </w:r>
      <w:r w:rsidR="00A22001" w:rsidRPr="00C30CF6">
        <w:rPr>
          <w:rFonts w:ascii="Book Antiqua" w:hAnsi="Book Antiqua"/>
          <w:szCs w:val="24"/>
        </w:rPr>
        <w:t>comparable between cell lines</w:t>
      </w:r>
      <w:r w:rsidR="00332A5E" w:rsidRPr="00C30CF6">
        <w:rPr>
          <w:rFonts w:ascii="Book Antiqua" w:hAnsi="Book Antiqua"/>
          <w:szCs w:val="24"/>
        </w:rPr>
        <w:t>,</w:t>
      </w:r>
      <w:r w:rsidR="00A22001" w:rsidRPr="00C30CF6">
        <w:rPr>
          <w:rFonts w:ascii="Book Antiqua" w:hAnsi="Book Antiqua"/>
          <w:szCs w:val="24"/>
        </w:rPr>
        <w:t xml:space="preserve"> with or without defective </w:t>
      </w:r>
      <w:r w:rsidR="00A22001" w:rsidRPr="00C30CF6">
        <w:rPr>
          <w:rFonts w:ascii="Book Antiqua" w:hAnsi="Book Antiqua"/>
          <w:i/>
          <w:szCs w:val="24"/>
        </w:rPr>
        <w:t>BRCA2</w:t>
      </w:r>
      <w:r w:rsidR="00A22001" w:rsidRPr="00C30CF6">
        <w:rPr>
          <w:rFonts w:ascii="Book Antiqua" w:hAnsi="Book Antiqua"/>
          <w:szCs w:val="24"/>
        </w:rPr>
        <w:t xml:space="preserve">, </w:t>
      </w:r>
      <w:r w:rsidR="00332A5E" w:rsidRPr="00C30CF6">
        <w:rPr>
          <w:rFonts w:ascii="Book Antiqua" w:hAnsi="Book Antiqua"/>
          <w:szCs w:val="24"/>
        </w:rPr>
        <w:t xml:space="preserve">which indicated </w:t>
      </w:r>
      <w:r w:rsidR="00A22001" w:rsidRPr="00C30CF6">
        <w:rPr>
          <w:rFonts w:ascii="Book Antiqua" w:hAnsi="Book Antiqua"/>
          <w:szCs w:val="24"/>
        </w:rPr>
        <w:t>that NHEJ</w:t>
      </w:r>
      <w:r w:rsidR="00332A5E" w:rsidRPr="00C30CF6">
        <w:rPr>
          <w:rFonts w:ascii="Book Antiqua" w:hAnsi="Book Antiqua"/>
          <w:szCs w:val="24"/>
        </w:rPr>
        <w:t>,</w:t>
      </w:r>
      <w:r w:rsidR="00FF0EE4" w:rsidRPr="00C30CF6">
        <w:rPr>
          <w:rFonts w:ascii="Book Antiqua" w:hAnsi="Book Antiqua"/>
          <w:szCs w:val="24"/>
        </w:rPr>
        <w:t xml:space="preserve"> but not HR</w:t>
      </w:r>
      <w:r w:rsidR="00984A60" w:rsidRPr="00C30CF6">
        <w:rPr>
          <w:rFonts w:ascii="Book Antiqua" w:hAnsi="Book Antiqua"/>
          <w:szCs w:val="24"/>
        </w:rPr>
        <w:t>,</w:t>
      </w:r>
      <w:r w:rsidR="00A22001" w:rsidRPr="00C30CF6">
        <w:rPr>
          <w:rFonts w:ascii="Book Antiqua" w:hAnsi="Book Antiqua"/>
          <w:szCs w:val="24"/>
        </w:rPr>
        <w:t xml:space="preserve"> was successfully inhibited</w:t>
      </w:r>
      <w:r w:rsidR="00935EDA" w:rsidRPr="00C30CF6">
        <w:rPr>
          <w:rFonts w:ascii="Book Antiqua" w:hAnsi="Book Antiqua"/>
          <w:szCs w:val="24"/>
          <w:vertAlign w:val="superscript"/>
        </w:rPr>
        <w:t>[1</w:t>
      </w:r>
      <w:r w:rsidR="00BB0233" w:rsidRPr="00C30CF6">
        <w:rPr>
          <w:rFonts w:ascii="Book Antiqua" w:hAnsi="Book Antiqua"/>
          <w:szCs w:val="24"/>
          <w:vertAlign w:val="superscript"/>
        </w:rPr>
        <w:t>3</w:t>
      </w:r>
      <w:r w:rsidR="00FE360C" w:rsidRPr="00C30CF6">
        <w:rPr>
          <w:rFonts w:ascii="Book Antiqua" w:eastAsia="SimSun" w:hAnsi="Book Antiqua" w:hint="eastAsia"/>
          <w:szCs w:val="24"/>
          <w:vertAlign w:val="superscript"/>
          <w:lang w:eastAsia="zh-CN"/>
        </w:rPr>
        <w:t>0</w:t>
      </w:r>
      <w:r w:rsidR="00A22001" w:rsidRPr="00C30CF6">
        <w:rPr>
          <w:rFonts w:ascii="Book Antiqua" w:hAnsi="Book Antiqua"/>
          <w:szCs w:val="24"/>
          <w:vertAlign w:val="superscript"/>
        </w:rPr>
        <w:t>]</w:t>
      </w:r>
      <w:r w:rsidR="00A22001" w:rsidRPr="00C30CF6">
        <w:rPr>
          <w:rFonts w:ascii="Book Antiqua" w:hAnsi="Book Antiqua"/>
          <w:szCs w:val="24"/>
        </w:rPr>
        <w:t xml:space="preserve">. </w:t>
      </w:r>
      <w:r w:rsidR="00C520BA" w:rsidRPr="00C30CF6">
        <w:rPr>
          <w:rFonts w:ascii="Book Antiqua" w:hAnsi="Book Antiqua"/>
          <w:szCs w:val="24"/>
        </w:rPr>
        <w:t>Wortmannin</w:t>
      </w:r>
      <w:r w:rsidR="00DE34FD" w:rsidRPr="00C30CF6">
        <w:rPr>
          <w:rFonts w:ascii="Book Antiqua" w:hAnsi="Book Antiqua"/>
          <w:szCs w:val="24"/>
        </w:rPr>
        <w:t xml:space="preserve"> </w:t>
      </w:r>
      <w:r w:rsidR="00984A60" w:rsidRPr="00C30CF6">
        <w:rPr>
          <w:rFonts w:ascii="Book Antiqua" w:hAnsi="Book Antiqua"/>
          <w:szCs w:val="24"/>
        </w:rPr>
        <w:t xml:space="preserve">and </w:t>
      </w:r>
      <w:r w:rsidR="00DE34FD" w:rsidRPr="00C30CF6">
        <w:rPr>
          <w:rFonts w:ascii="Book Antiqua" w:hAnsi="Book Antiqua"/>
          <w:szCs w:val="24"/>
        </w:rPr>
        <w:t xml:space="preserve">LY294002 </w:t>
      </w:r>
      <w:r w:rsidR="00984A60" w:rsidRPr="00C30CF6">
        <w:rPr>
          <w:rFonts w:ascii="Book Antiqua" w:hAnsi="Book Antiqua"/>
          <w:szCs w:val="24"/>
        </w:rPr>
        <w:t xml:space="preserve">have </w:t>
      </w:r>
      <w:r w:rsidR="00DE34FD" w:rsidRPr="00C30CF6">
        <w:rPr>
          <w:rFonts w:ascii="Book Antiqua" w:hAnsi="Book Antiqua"/>
          <w:szCs w:val="24"/>
        </w:rPr>
        <w:t xml:space="preserve">demonstrated </w:t>
      </w:r>
      <w:r w:rsidR="004F18E8" w:rsidRPr="00C30CF6">
        <w:rPr>
          <w:rFonts w:ascii="Book Antiqua" w:hAnsi="Book Antiqua"/>
          <w:szCs w:val="24"/>
        </w:rPr>
        <w:t>activities</w:t>
      </w:r>
      <w:r w:rsidR="00626B57" w:rsidRPr="00C30CF6">
        <w:rPr>
          <w:rFonts w:ascii="Book Antiqua" w:hAnsi="Book Antiqua"/>
          <w:szCs w:val="24"/>
        </w:rPr>
        <w:t>,</w:t>
      </w:r>
      <w:r w:rsidR="00B81BB7" w:rsidRPr="00C30CF6">
        <w:rPr>
          <w:rFonts w:ascii="Book Antiqua" w:hAnsi="Book Antiqua"/>
          <w:szCs w:val="24"/>
        </w:rPr>
        <w:t xml:space="preserve"> as single agents</w:t>
      </w:r>
      <w:r w:rsidR="00626B57" w:rsidRPr="00C30CF6">
        <w:rPr>
          <w:rFonts w:ascii="Book Antiqua" w:hAnsi="Book Antiqua"/>
          <w:szCs w:val="24"/>
        </w:rPr>
        <w:t>,</w:t>
      </w:r>
      <w:r w:rsidR="00DE34FD" w:rsidRPr="00C30CF6">
        <w:rPr>
          <w:rFonts w:ascii="Book Antiqua" w:hAnsi="Book Antiqua"/>
          <w:szCs w:val="24"/>
        </w:rPr>
        <w:t xml:space="preserve"> in a pancreatic cancer cell line. In addition, chemosensitization of gemcitabine by LY294002 was shown in xenograft models of pancreatic cancer. However, the involvement of DN</w:t>
      </w:r>
      <w:r w:rsidR="009E4CDD" w:rsidRPr="00C30CF6">
        <w:rPr>
          <w:rFonts w:ascii="Book Antiqua" w:hAnsi="Book Antiqua"/>
          <w:szCs w:val="24"/>
        </w:rPr>
        <w:t>A</w:t>
      </w:r>
      <w:r w:rsidR="00DE34FD" w:rsidRPr="00C30CF6">
        <w:rPr>
          <w:rFonts w:ascii="Book Antiqua" w:hAnsi="Book Antiqua"/>
          <w:szCs w:val="24"/>
        </w:rPr>
        <w:t>-PK inhibition was not addressed</w:t>
      </w:r>
      <w:r w:rsidR="00935EDA" w:rsidRPr="00C30CF6">
        <w:rPr>
          <w:rFonts w:ascii="Book Antiqua" w:hAnsi="Book Antiqua"/>
          <w:szCs w:val="24"/>
          <w:vertAlign w:val="superscript"/>
        </w:rPr>
        <w:t>[1</w:t>
      </w:r>
      <w:r w:rsidR="00BB0233" w:rsidRPr="00C30CF6">
        <w:rPr>
          <w:rFonts w:ascii="Book Antiqua" w:hAnsi="Book Antiqua"/>
          <w:szCs w:val="24"/>
          <w:vertAlign w:val="superscript"/>
        </w:rPr>
        <w:t>3</w:t>
      </w:r>
      <w:r w:rsidR="00FE360C" w:rsidRPr="00C30CF6">
        <w:rPr>
          <w:rFonts w:ascii="Book Antiqua" w:eastAsia="SimSun" w:hAnsi="Book Antiqua" w:hint="eastAsia"/>
          <w:szCs w:val="24"/>
          <w:vertAlign w:val="superscript"/>
          <w:lang w:eastAsia="zh-CN"/>
        </w:rPr>
        <w:t>1</w:t>
      </w:r>
      <w:r w:rsidR="00DE34FD" w:rsidRPr="00C30CF6">
        <w:rPr>
          <w:rFonts w:ascii="Book Antiqua" w:hAnsi="Book Antiqua"/>
          <w:szCs w:val="24"/>
          <w:vertAlign w:val="superscript"/>
        </w:rPr>
        <w:t>]</w:t>
      </w:r>
      <w:r w:rsidR="00DE34FD" w:rsidRPr="00C30CF6">
        <w:rPr>
          <w:rFonts w:ascii="Book Antiqua" w:hAnsi="Book Antiqua"/>
          <w:szCs w:val="24"/>
        </w:rPr>
        <w:t xml:space="preserve">. </w:t>
      </w:r>
      <w:r w:rsidR="00440FDC" w:rsidRPr="00C30CF6">
        <w:rPr>
          <w:rFonts w:ascii="Book Antiqua" w:hAnsi="Book Antiqua"/>
          <w:szCs w:val="24"/>
        </w:rPr>
        <w:t xml:space="preserve">NU7026, </w:t>
      </w:r>
      <w:r w:rsidR="00332A5E" w:rsidRPr="00C30CF6">
        <w:rPr>
          <w:rFonts w:ascii="Book Antiqua" w:hAnsi="Book Antiqua"/>
          <w:szCs w:val="24"/>
        </w:rPr>
        <w:t xml:space="preserve">which is </w:t>
      </w:r>
      <w:r w:rsidR="00440FDC" w:rsidRPr="00C30CF6">
        <w:rPr>
          <w:rFonts w:ascii="Book Antiqua" w:hAnsi="Book Antiqua"/>
          <w:szCs w:val="24"/>
        </w:rPr>
        <w:t>structurally related to</w:t>
      </w:r>
      <w:r w:rsidR="00161E1B" w:rsidRPr="00C30CF6">
        <w:rPr>
          <w:rFonts w:ascii="Book Antiqua" w:hAnsi="Book Antiqua"/>
          <w:szCs w:val="24"/>
        </w:rPr>
        <w:t xml:space="preserve"> LY294002, was shown </w:t>
      </w:r>
      <w:r w:rsidR="00554E45" w:rsidRPr="00C30CF6">
        <w:rPr>
          <w:rFonts w:ascii="Book Antiqua" w:hAnsi="Book Antiqua"/>
          <w:szCs w:val="24"/>
        </w:rPr>
        <w:t xml:space="preserve">to have </w:t>
      </w:r>
      <w:r w:rsidR="00161E1B" w:rsidRPr="00C30CF6">
        <w:rPr>
          <w:rFonts w:ascii="Book Antiqua" w:hAnsi="Book Antiqua"/>
          <w:szCs w:val="24"/>
        </w:rPr>
        <w:t xml:space="preserve">better potency and selectivity </w:t>
      </w:r>
      <w:r w:rsidR="00B81BB7" w:rsidRPr="00C30CF6">
        <w:rPr>
          <w:rFonts w:ascii="Book Antiqua" w:hAnsi="Book Antiqua"/>
          <w:szCs w:val="24"/>
        </w:rPr>
        <w:t>for</w:t>
      </w:r>
      <w:r w:rsidR="00743DFA" w:rsidRPr="00C30CF6">
        <w:rPr>
          <w:rFonts w:ascii="Book Antiqua" w:hAnsi="Book Antiqua"/>
          <w:szCs w:val="24"/>
        </w:rPr>
        <w:t xml:space="preserve"> </w:t>
      </w:r>
      <w:r w:rsidR="00626B57" w:rsidRPr="00C30CF6">
        <w:rPr>
          <w:rFonts w:ascii="Book Antiqua" w:hAnsi="Book Antiqua"/>
          <w:szCs w:val="24"/>
        </w:rPr>
        <w:t xml:space="preserve">the </w:t>
      </w:r>
      <w:r w:rsidR="00161E1B" w:rsidRPr="00C30CF6">
        <w:rPr>
          <w:rFonts w:ascii="Book Antiqua" w:hAnsi="Book Antiqua"/>
          <w:szCs w:val="24"/>
        </w:rPr>
        <w:t xml:space="preserve">PIKK family kinases. </w:t>
      </w:r>
      <w:r w:rsidR="00332A5E" w:rsidRPr="00C30CF6">
        <w:rPr>
          <w:rFonts w:ascii="Book Antiqua" w:hAnsi="Book Antiqua"/>
          <w:szCs w:val="24"/>
        </w:rPr>
        <w:t>It</w:t>
      </w:r>
      <w:r w:rsidR="00E223B0" w:rsidRPr="00C30CF6">
        <w:rPr>
          <w:rFonts w:ascii="Book Antiqua" w:hAnsi="Book Antiqua"/>
          <w:szCs w:val="24"/>
        </w:rPr>
        <w:t xml:space="preserve"> </w:t>
      </w:r>
      <w:r w:rsidR="00332A5E" w:rsidRPr="00C30CF6">
        <w:rPr>
          <w:rFonts w:ascii="Book Antiqua" w:hAnsi="Book Antiqua"/>
          <w:szCs w:val="24"/>
        </w:rPr>
        <w:t xml:space="preserve">chemosensitized </w:t>
      </w:r>
      <w:r w:rsidR="00B81BB7" w:rsidRPr="00C30CF6">
        <w:rPr>
          <w:rFonts w:ascii="Book Antiqua" w:hAnsi="Book Antiqua"/>
          <w:szCs w:val="24"/>
        </w:rPr>
        <w:t>cells for</w:t>
      </w:r>
      <w:r w:rsidR="008E266A" w:rsidRPr="00C30CF6">
        <w:rPr>
          <w:rFonts w:ascii="Book Antiqua" w:hAnsi="Book Antiqua"/>
          <w:szCs w:val="24"/>
        </w:rPr>
        <w:t xml:space="preserve"> </w:t>
      </w:r>
      <w:r w:rsidR="00E223B0" w:rsidRPr="00C30CF6">
        <w:rPr>
          <w:rFonts w:ascii="Book Antiqua" w:hAnsi="Book Antiqua"/>
          <w:szCs w:val="24"/>
        </w:rPr>
        <w:t>gemcitabine</w:t>
      </w:r>
      <w:r w:rsidR="00935EDA" w:rsidRPr="00C30CF6">
        <w:rPr>
          <w:rFonts w:ascii="Book Antiqua" w:hAnsi="Book Antiqua"/>
          <w:szCs w:val="24"/>
          <w:vertAlign w:val="superscript"/>
        </w:rPr>
        <w:t>[1</w:t>
      </w:r>
      <w:r w:rsidR="00BB0233" w:rsidRPr="00C30CF6">
        <w:rPr>
          <w:rFonts w:ascii="Book Antiqua" w:hAnsi="Book Antiqua"/>
          <w:szCs w:val="24"/>
          <w:vertAlign w:val="superscript"/>
        </w:rPr>
        <w:t>3</w:t>
      </w:r>
      <w:r w:rsidR="00FE360C" w:rsidRPr="00C30CF6">
        <w:rPr>
          <w:rFonts w:ascii="Book Antiqua" w:eastAsia="SimSun" w:hAnsi="Book Antiqua" w:hint="eastAsia"/>
          <w:szCs w:val="24"/>
          <w:vertAlign w:val="superscript"/>
          <w:lang w:eastAsia="zh-CN"/>
        </w:rPr>
        <w:t>2</w:t>
      </w:r>
      <w:r w:rsidR="00332A5E" w:rsidRPr="00C30CF6">
        <w:rPr>
          <w:rFonts w:ascii="Book Antiqua" w:hAnsi="Book Antiqua"/>
          <w:szCs w:val="24"/>
          <w:vertAlign w:val="superscript"/>
        </w:rPr>
        <w:t>]</w:t>
      </w:r>
      <w:r w:rsidR="00332A5E" w:rsidRPr="00C30CF6">
        <w:rPr>
          <w:rFonts w:ascii="Book Antiqua" w:hAnsi="Book Antiqua"/>
          <w:szCs w:val="24"/>
        </w:rPr>
        <w:t xml:space="preserve"> and </w:t>
      </w:r>
      <w:r w:rsidR="00B81BB7" w:rsidRPr="00C30CF6">
        <w:rPr>
          <w:rFonts w:ascii="Book Antiqua" w:hAnsi="Book Antiqua"/>
          <w:szCs w:val="24"/>
        </w:rPr>
        <w:t xml:space="preserve">impaired NHEJ </w:t>
      </w:r>
      <w:r w:rsidR="004E4E8E" w:rsidRPr="00C30CF6">
        <w:rPr>
          <w:rFonts w:ascii="Book Antiqua" w:hAnsi="Book Antiqua"/>
          <w:szCs w:val="24"/>
        </w:rPr>
        <w:t>repair of DNA DSB</w:t>
      </w:r>
      <w:r w:rsidR="00626B57" w:rsidRPr="00C30CF6">
        <w:rPr>
          <w:rFonts w:ascii="Book Antiqua" w:hAnsi="Book Antiqua"/>
          <w:szCs w:val="24"/>
        </w:rPr>
        <w:t>,</w:t>
      </w:r>
      <w:r w:rsidR="00B81BB7" w:rsidRPr="00C30CF6">
        <w:rPr>
          <w:rFonts w:ascii="Book Antiqua" w:hAnsi="Book Antiqua"/>
          <w:szCs w:val="24"/>
        </w:rPr>
        <w:t xml:space="preserve"> following IR in pancreatic cancer cell lines</w:t>
      </w:r>
      <w:r w:rsidR="00B833E6" w:rsidRPr="00C30CF6">
        <w:rPr>
          <w:rFonts w:ascii="Book Antiqua" w:hAnsi="Book Antiqua"/>
          <w:szCs w:val="24"/>
        </w:rPr>
        <w:t>; however</w:t>
      </w:r>
      <w:r w:rsidR="00B81BB7" w:rsidRPr="00C30CF6">
        <w:rPr>
          <w:rFonts w:ascii="Book Antiqua" w:hAnsi="Book Antiqua"/>
          <w:szCs w:val="24"/>
        </w:rPr>
        <w:t>,</w:t>
      </w:r>
      <w:r w:rsidR="004E4E8E" w:rsidRPr="00C30CF6">
        <w:rPr>
          <w:rFonts w:ascii="Book Antiqua" w:hAnsi="Book Antiqua"/>
          <w:szCs w:val="24"/>
        </w:rPr>
        <w:t xml:space="preserve"> HR</w:t>
      </w:r>
      <w:r w:rsidR="00B81BB7" w:rsidRPr="00C30CF6">
        <w:rPr>
          <w:rFonts w:ascii="Book Antiqua" w:hAnsi="Book Antiqua"/>
          <w:szCs w:val="24"/>
        </w:rPr>
        <w:t xml:space="preserve"> repair</w:t>
      </w:r>
      <w:r w:rsidR="004E4E8E" w:rsidRPr="00C30CF6">
        <w:rPr>
          <w:rFonts w:ascii="Book Antiqua" w:hAnsi="Book Antiqua"/>
          <w:szCs w:val="24"/>
        </w:rPr>
        <w:t xml:space="preserve"> was inefficiently increased </w:t>
      </w:r>
      <w:r w:rsidR="00B81BB7" w:rsidRPr="00C30CF6">
        <w:rPr>
          <w:rFonts w:ascii="Book Antiqua" w:hAnsi="Book Antiqua"/>
          <w:szCs w:val="24"/>
        </w:rPr>
        <w:t>and cells showed</w:t>
      </w:r>
      <w:r w:rsidR="004E4E8E" w:rsidRPr="00C30CF6">
        <w:rPr>
          <w:rFonts w:ascii="Book Antiqua" w:hAnsi="Book Antiqua"/>
          <w:szCs w:val="24"/>
        </w:rPr>
        <w:t xml:space="preserve"> prolonged γH2AX expression</w:t>
      </w:r>
      <w:r w:rsidR="00B81BB7" w:rsidRPr="00C30CF6">
        <w:rPr>
          <w:rFonts w:ascii="Book Antiqua" w:hAnsi="Book Antiqua"/>
          <w:szCs w:val="24"/>
        </w:rPr>
        <w:t>.</w:t>
      </w:r>
      <w:r w:rsidR="004E4E8E" w:rsidRPr="00C30CF6">
        <w:rPr>
          <w:rFonts w:ascii="Book Antiqua" w:hAnsi="Book Antiqua"/>
          <w:szCs w:val="24"/>
        </w:rPr>
        <w:t xml:space="preserve"> </w:t>
      </w:r>
      <w:r w:rsidR="00B81BB7" w:rsidRPr="00C30CF6">
        <w:rPr>
          <w:rFonts w:ascii="Book Antiqua" w:hAnsi="Book Antiqua"/>
          <w:szCs w:val="24"/>
        </w:rPr>
        <w:t xml:space="preserve">These data </w:t>
      </w:r>
      <w:r w:rsidR="004E4E8E" w:rsidRPr="00C30CF6">
        <w:rPr>
          <w:rFonts w:ascii="Book Antiqua" w:hAnsi="Book Antiqua"/>
          <w:szCs w:val="24"/>
        </w:rPr>
        <w:t>indicat</w:t>
      </w:r>
      <w:r w:rsidR="00B81BB7" w:rsidRPr="00C30CF6">
        <w:rPr>
          <w:rFonts w:ascii="Book Antiqua" w:hAnsi="Book Antiqua"/>
          <w:szCs w:val="24"/>
        </w:rPr>
        <w:t>e</w:t>
      </w:r>
      <w:r w:rsidR="00E87A3C" w:rsidRPr="00C30CF6">
        <w:rPr>
          <w:rFonts w:ascii="Book Antiqua" w:hAnsi="Book Antiqua"/>
          <w:szCs w:val="24"/>
        </w:rPr>
        <w:t>d that</w:t>
      </w:r>
      <w:r w:rsidR="004E4E8E" w:rsidRPr="00C30CF6">
        <w:rPr>
          <w:rFonts w:ascii="Book Antiqua" w:hAnsi="Book Antiqua"/>
          <w:szCs w:val="24"/>
        </w:rPr>
        <w:t xml:space="preserve"> radiosensitization</w:t>
      </w:r>
      <w:r w:rsidR="00E87A3C" w:rsidRPr="00C30CF6">
        <w:rPr>
          <w:rFonts w:ascii="Book Antiqua" w:hAnsi="Book Antiqua"/>
          <w:szCs w:val="24"/>
        </w:rPr>
        <w:t xml:space="preserve"> occurred</w:t>
      </w:r>
      <w:r w:rsidR="004E4E8E" w:rsidRPr="00C30CF6">
        <w:rPr>
          <w:rFonts w:ascii="Book Antiqua" w:hAnsi="Book Antiqua"/>
          <w:szCs w:val="24"/>
        </w:rPr>
        <w:t xml:space="preserve"> </w:t>
      </w:r>
      <w:r w:rsidR="00B81BB7" w:rsidRPr="00C30CF6">
        <w:rPr>
          <w:rFonts w:ascii="Book Antiqua" w:hAnsi="Book Antiqua"/>
          <w:szCs w:val="24"/>
        </w:rPr>
        <w:t xml:space="preserve">through </w:t>
      </w:r>
      <w:r w:rsidR="004E4E8E" w:rsidRPr="00C30CF6">
        <w:rPr>
          <w:rFonts w:ascii="Book Antiqua" w:hAnsi="Book Antiqua"/>
          <w:szCs w:val="24"/>
        </w:rPr>
        <w:t>inhibition of DNA-PK</w:t>
      </w:r>
      <w:r w:rsidR="00BB0233" w:rsidRPr="00C30CF6">
        <w:rPr>
          <w:rFonts w:ascii="Book Antiqua" w:hAnsi="Book Antiqua"/>
          <w:szCs w:val="24"/>
          <w:vertAlign w:val="superscript"/>
        </w:rPr>
        <w:t>[13</w:t>
      </w:r>
      <w:r w:rsidR="00FE360C" w:rsidRPr="00C30CF6">
        <w:rPr>
          <w:rFonts w:ascii="Book Antiqua" w:eastAsia="SimSun" w:hAnsi="Book Antiqua" w:hint="eastAsia"/>
          <w:szCs w:val="24"/>
          <w:vertAlign w:val="superscript"/>
          <w:lang w:eastAsia="zh-CN"/>
        </w:rPr>
        <w:t>3</w:t>
      </w:r>
      <w:r w:rsidR="004E4E8E" w:rsidRPr="00C30CF6">
        <w:rPr>
          <w:rFonts w:ascii="Book Antiqua" w:hAnsi="Book Antiqua"/>
          <w:szCs w:val="24"/>
          <w:vertAlign w:val="superscript"/>
        </w:rPr>
        <w:t>]</w:t>
      </w:r>
      <w:r w:rsidR="00607B0F" w:rsidRPr="00C30CF6">
        <w:rPr>
          <w:rFonts w:ascii="Book Antiqua" w:hAnsi="Book Antiqua"/>
          <w:szCs w:val="24"/>
        </w:rPr>
        <w:t>.</w:t>
      </w:r>
      <w:r w:rsidR="004947BE" w:rsidRPr="00C30CF6">
        <w:rPr>
          <w:rFonts w:ascii="Book Antiqua" w:hAnsi="Book Antiqua"/>
          <w:szCs w:val="24"/>
        </w:rPr>
        <w:t xml:space="preserve"> </w:t>
      </w:r>
      <w:r w:rsidR="0052303A" w:rsidRPr="00C30CF6">
        <w:rPr>
          <w:rFonts w:ascii="Book Antiqua" w:hAnsi="Book Antiqua"/>
          <w:szCs w:val="24"/>
        </w:rPr>
        <w:t>NU7441</w:t>
      </w:r>
      <w:r w:rsidR="00E87A3C" w:rsidRPr="00C30CF6">
        <w:rPr>
          <w:rFonts w:ascii="Book Antiqua" w:hAnsi="Book Antiqua"/>
          <w:szCs w:val="24"/>
        </w:rPr>
        <w:t>,</w:t>
      </w:r>
      <w:r w:rsidR="00554E45" w:rsidRPr="00C30CF6">
        <w:rPr>
          <w:rFonts w:ascii="Book Antiqua" w:hAnsi="Book Antiqua"/>
          <w:szCs w:val="24"/>
        </w:rPr>
        <w:t xml:space="preserve"> </w:t>
      </w:r>
      <w:r w:rsidR="0052303A" w:rsidRPr="00C30CF6">
        <w:rPr>
          <w:rFonts w:ascii="Book Antiqua" w:hAnsi="Book Antiqua"/>
          <w:szCs w:val="24"/>
        </w:rPr>
        <w:t xml:space="preserve">developed from </w:t>
      </w:r>
      <w:r w:rsidR="00B81BB7" w:rsidRPr="00C30CF6">
        <w:rPr>
          <w:rFonts w:ascii="Book Antiqua" w:hAnsi="Book Antiqua"/>
          <w:szCs w:val="24"/>
        </w:rPr>
        <w:t xml:space="preserve">the </w:t>
      </w:r>
      <w:r w:rsidR="0052303A" w:rsidRPr="00C30CF6">
        <w:rPr>
          <w:rFonts w:ascii="Book Antiqua" w:hAnsi="Book Antiqua"/>
          <w:szCs w:val="24"/>
        </w:rPr>
        <w:t xml:space="preserve">LY294002 </w:t>
      </w:r>
      <w:r w:rsidR="0052303A" w:rsidRPr="00C30CF6">
        <w:rPr>
          <w:rFonts w:ascii="Book Antiqua" w:hAnsi="Book Antiqua"/>
          <w:szCs w:val="24"/>
        </w:rPr>
        <w:lastRenderedPageBreak/>
        <w:t>backbone</w:t>
      </w:r>
      <w:r w:rsidR="00E87A3C" w:rsidRPr="00C30CF6">
        <w:rPr>
          <w:rFonts w:ascii="Book Antiqua" w:hAnsi="Book Antiqua"/>
          <w:szCs w:val="24"/>
        </w:rPr>
        <w:t>,</w:t>
      </w:r>
      <w:r w:rsidR="0052303A" w:rsidRPr="00C30CF6">
        <w:rPr>
          <w:rFonts w:ascii="Book Antiqua" w:hAnsi="Book Antiqua"/>
          <w:szCs w:val="24"/>
        </w:rPr>
        <w:t xml:space="preserve"> sensitize</w:t>
      </w:r>
      <w:r w:rsidR="00E87A3C" w:rsidRPr="00C30CF6">
        <w:rPr>
          <w:rFonts w:ascii="Book Antiqua" w:hAnsi="Book Antiqua"/>
          <w:szCs w:val="24"/>
        </w:rPr>
        <w:t>d</w:t>
      </w:r>
      <w:r w:rsidR="00B81BB7" w:rsidRPr="00C30CF6">
        <w:rPr>
          <w:rFonts w:ascii="Book Antiqua" w:hAnsi="Book Antiqua"/>
          <w:szCs w:val="24"/>
        </w:rPr>
        <w:t xml:space="preserve"> cells to</w:t>
      </w:r>
      <w:r w:rsidR="0052303A" w:rsidRPr="00C30CF6">
        <w:rPr>
          <w:rFonts w:ascii="Book Antiqua" w:hAnsi="Book Antiqua"/>
          <w:szCs w:val="24"/>
        </w:rPr>
        <w:t xml:space="preserve"> gemcitabine in PANC-1 cells</w:t>
      </w:r>
      <w:r w:rsidR="00935EDA" w:rsidRPr="00C30CF6">
        <w:rPr>
          <w:rFonts w:ascii="Book Antiqua" w:hAnsi="Book Antiqua"/>
          <w:szCs w:val="24"/>
          <w:vertAlign w:val="superscript"/>
        </w:rPr>
        <w:t>[1</w:t>
      </w:r>
      <w:r w:rsidR="00BB0233" w:rsidRPr="00C30CF6">
        <w:rPr>
          <w:rFonts w:ascii="Book Antiqua" w:hAnsi="Book Antiqua"/>
          <w:szCs w:val="24"/>
          <w:vertAlign w:val="superscript"/>
        </w:rPr>
        <w:t>3</w:t>
      </w:r>
      <w:r w:rsidR="00FE360C" w:rsidRPr="00C30CF6">
        <w:rPr>
          <w:rFonts w:ascii="Book Antiqua" w:eastAsia="SimSun" w:hAnsi="Book Antiqua" w:hint="eastAsia"/>
          <w:szCs w:val="24"/>
          <w:vertAlign w:val="superscript"/>
          <w:lang w:eastAsia="zh-CN"/>
        </w:rPr>
        <w:t>2</w:t>
      </w:r>
      <w:r w:rsidR="0052303A" w:rsidRPr="00C30CF6">
        <w:rPr>
          <w:rFonts w:ascii="Book Antiqua" w:hAnsi="Book Antiqua"/>
          <w:szCs w:val="24"/>
          <w:vertAlign w:val="superscript"/>
        </w:rPr>
        <w:t>]</w:t>
      </w:r>
      <w:r w:rsidR="0052303A" w:rsidRPr="00C30CF6">
        <w:rPr>
          <w:rFonts w:ascii="Book Antiqua" w:hAnsi="Book Antiqua"/>
          <w:szCs w:val="24"/>
        </w:rPr>
        <w:t xml:space="preserve">. </w:t>
      </w:r>
      <w:r w:rsidR="00314FBF" w:rsidRPr="00C30CF6">
        <w:rPr>
          <w:rFonts w:ascii="Book Antiqua" w:hAnsi="Book Antiqua"/>
          <w:szCs w:val="24"/>
        </w:rPr>
        <w:t xml:space="preserve">In addition, </w:t>
      </w:r>
      <w:r w:rsidR="004572BB" w:rsidRPr="00C30CF6">
        <w:rPr>
          <w:rFonts w:ascii="Book Antiqua" w:hAnsi="Book Antiqua"/>
          <w:szCs w:val="24"/>
        </w:rPr>
        <w:t>radiosensitization was only demonstrated in V3-YAC cells</w:t>
      </w:r>
      <w:r w:rsidR="00E87A3C" w:rsidRPr="00C30CF6">
        <w:rPr>
          <w:rFonts w:ascii="Book Antiqua" w:hAnsi="Book Antiqua"/>
          <w:szCs w:val="24"/>
        </w:rPr>
        <w:t>,</w:t>
      </w:r>
      <w:r w:rsidR="004572BB" w:rsidRPr="00C30CF6">
        <w:rPr>
          <w:rFonts w:ascii="Book Antiqua" w:hAnsi="Book Antiqua"/>
          <w:szCs w:val="24"/>
        </w:rPr>
        <w:t xml:space="preserve"> with proficient DNA-PKcs</w:t>
      </w:r>
      <w:r w:rsidR="00E87A3C" w:rsidRPr="00C30CF6">
        <w:rPr>
          <w:rFonts w:ascii="Book Antiqua" w:hAnsi="Book Antiqua"/>
          <w:szCs w:val="24"/>
        </w:rPr>
        <w:t>,</w:t>
      </w:r>
      <w:r w:rsidR="004572BB" w:rsidRPr="00C30CF6">
        <w:rPr>
          <w:rFonts w:ascii="Book Antiqua" w:hAnsi="Book Antiqua"/>
          <w:szCs w:val="24"/>
        </w:rPr>
        <w:t xml:space="preserve"> but not in V3 cells without it</w:t>
      </w:r>
      <w:r w:rsidR="00E87A3C" w:rsidRPr="00C30CF6">
        <w:rPr>
          <w:rFonts w:ascii="Book Antiqua" w:hAnsi="Book Antiqua"/>
          <w:szCs w:val="24"/>
        </w:rPr>
        <w:t>; this</w:t>
      </w:r>
      <w:r w:rsidR="004572BB" w:rsidRPr="00C30CF6">
        <w:rPr>
          <w:rFonts w:ascii="Book Antiqua" w:hAnsi="Book Antiqua"/>
          <w:szCs w:val="24"/>
        </w:rPr>
        <w:t xml:space="preserve"> </w:t>
      </w:r>
      <w:r w:rsidR="00E87A3C" w:rsidRPr="00C30CF6">
        <w:rPr>
          <w:rFonts w:ascii="Book Antiqua" w:hAnsi="Book Antiqua"/>
          <w:szCs w:val="24"/>
        </w:rPr>
        <w:t xml:space="preserve">confirmed </w:t>
      </w:r>
      <w:r w:rsidR="004572BB" w:rsidRPr="00C30CF6">
        <w:rPr>
          <w:rFonts w:ascii="Book Antiqua" w:hAnsi="Book Antiqua"/>
          <w:szCs w:val="24"/>
        </w:rPr>
        <w:t>the mechanism of NU7441</w:t>
      </w:r>
      <w:r w:rsidR="00BB0233" w:rsidRPr="00C30CF6">
        <w:rPr>
          <w:rFonts w:ascii="Book Antiqua" w:hAnsi="Book Antiqua"/>
          <w:szCs w:val="24"/>
          <w:vertAlign w:val="superscript"/>
        </w:rPr>
        <w:t>[13</w:t>
      </w:r>
      <w:r w:rsidR="00FE360C" w:rsidRPr="00C30CF6">
        <w:rPr>
          <w:rFonts w:ascii="Book Antiqua" w:eastAsia="SimSun" w:hAnsi="Book Antiqua" w:hint="eastAsia"/>
          <w:szCs w:val="24"/>
          <w:vertAlign w:val="superscript"/>
          <w:lang w:eastAsia="zh-CN"/>
        </w:rPr>
        <w:t>4</w:t>
      </w:r>
      <w:r w:rsidR="004572BB" w:rsidRPr="00C30CF6">
        <w:rPr>
          <w:rFonts w:ascii="Book Antiqua" w:hAnsi="Book Antiqua"/>
          <w:szCs w:val="24"/>
          <w:vertAlign w:val="superscript"/>
        </w:rPr>
        <w:t>]</w:t>
      </w:r>
      <w:r w:rsidR="004572BB" w:rsidRPr="00C30CF6">
        <w:rPr>
          <w:rFonts w:ascii="Book Antiqua" w:hAnsi="Book Antiqua"/>
          <w:szCs w:val="24"/>
        </w:rPr>
        <w:t xml:space="preserve">. </w:t>
      </w:r>
      <w:r w:rsidR="00BB6D12" w:rsidRPr="00C30CF6">
        <w:rPr>
          <w:rFonts w:ascii="Book Antiqua" w:hAnsi="Book Antiqua"/>
          <w:szCs w:val="24"/>
        </w:rPr>
        <w:t>However, the</w:t>
      </w:r>
      <w:r w:rsidR="00A91F0E" w:rsidRPr="00C30CF6">
        <w:rPr>
          <w:rFonts w:ascii="Book Antiqua" w:hAnsi="Book Antiqua"/>
          <w:szCs w:val="24"/>
        </w:rPr>
        <w:t xml:space="preserve"> poor pharmacokinetics of NU7026</w:t>
      </w:r>
      <w:r w:rsidR="00BB6D12" w:rsidRPr="00C30CF6">
        <w:rPr>
          <w:rFonts w:ascii="Book Antiqua" w:hAnsi="Book Antiqua"/>
          <w:szCs w:val="24"/>
        </w:rPr>
        <w:t xml:space="preserve"> and NU7441 precluded them from further clinical development</w:t>
      </w:r>
      <w:r w:rsidR="00BB0233" w:rsidRPr="00C30CF6">
        <w:rPr>
          <w:rFonts w:ascii="Book Antiqua" w:hAnsi="Book Antiqua"/>
          <w:szCs w:val="24"/>
          <w:vertAlign w:val="superscript"/>
        </w:rPr>
        <w:t>[13</w:t>
      </w:r>
      <w:r w:rsidR="00FE360C" w:rsidRPr="00C30CF6">
        <w:rPr>
          <w:rFonts w:ascii="Book Antiqua" w:eastAsia="SimSun" w:hAnsi="Book Antiqua" w:hint="eastAsia"/>
          <w:szCs w:val="24"/>
          <w:vertAlign w:val="superscript"/>
          <w:lang w:eastAsia="zh-CN"/>
        </w:rPr>
        <w:t>5</w:t>
      </w:r>
      <w:r w:rsidR="00BB6D12" w:rsidRPr="00C30CF6">
        <w:rPr>
          <w:rFonts w:ascii="Book Antiqua" w:hAnsi="Book Antiqua"/>
          <w:szCs w:val="24"/>
          <w:vertAlign w:val="superscript"/>
        </w:rPr>
        <w:t>]</w:t>
      </w:r>
      <w:r w:rsidR="00BB6D12" w:rsidRPr="00C30CF6">
        <w:rPr>
          <w:rFonts w:ascii="Book Antiqua" w:hAnsi="Book Antiqua"/>
          <w:szCs w:val="24"/>
        </w:rPr>
        <w:t>.</w:t>
      </w:r>
      <w:r w:rsidR="00551765" w:rsidRPr="00C30CF6">
        <w:rPr>
          <w:rFonts w:ascii="Book Antiqua" w:hAnsi="Book Antiqua"/>
          <w:szCs w:val="24"/>
        </w:rPr>
        <w:t xml:space="preserve"> Other DNA-PK inhibitors, including IC86621, IC87102, IC87361, OK-1035, SU11752, and KU-00</w:t>
      </w:r>
      <w:r w:rsidR="007C004E" w:rsidRPr="00C30CF6">
        <w:rPr>
          <w:rFonts w:ascii="Book Antiqua" w:hAnsi="Book Antiqua"/>
          <w:szCs w:val="24"/>
        </w:rPr>
        <w:t>600648</w:t>
      </w:r>
      <w:r w:rsidR="00E87A3C" w:rsidRPr="00C30CF6">
        <w:rPr>
          <w:rFonts w:ascii="Book Antiqua" w:hAnsi="Book Antiqua"/>
          <w:szCs w:val="24"/>
        </w:rPr>
        <w:t>,</w:t>
      </w:r>
      <w:r w:rsidR="007C004E" w:rsidRPr="00C30CF6">
        <w:rPr>
          <w:rFonts w:ascii="Book Antiqua" w:hAnsi="Book Antiqua"/>
          <w:szCs w:val="24"/>
        </w:rPr>
        <w:t xml:space="preserve"> are</w:t>
      </w:r>
      <w:r w:rsidR="00551765" w:rsidRPr="00C30CF6">
        <w:rPr>
          <w:rFonts w:ascii="Book Antiqua" w:hAnsi="Book Antiqua"/>
          <w:szCs w:val="24"/>
        </w:rPr>
        <w:t xml:space="preserve"> </w:t>
      </w:r>
      <w:r w:rsidR="00B81BB7" w:rsidRPr="00C30CF6">
        <w:rPr>
          <w:rFonts w:ascii="Book Antiqua" w:hAnsi="Book Antiqua"/>
          <w:szCs w:val="24"/>
        </w:rPr>
        <w:t>currently in</w:t>
      </w:r>
      <w:r w:rsidR="00551765" w:rsidRPr="00C30CF6">
        <w:rPr>
          <w:rFonts w:ascii="Book Antiqua" w:hAnsi="Book Antiqua"/>
          <w:szCs w:val="24"/>
        </w:rPr>
        <w:t xml:space="preserve"> preclinical development</w:t>
      </w:r>
      <w:r w:rsidR="00FE360C" w:rsidRPr="00C30CF6">
        <w:rPr>
          <w:rFonts w:ascii="Book Antiqua" w:hAnsi="Book Antiqua"/>
          <w:szCs w:val="24"/>
          <w:vertAlign w:val="superscript"/>
        </w:rPr>
        <w:t>[13</w:t>
      </w:r>
      <w:r w:rsidR="00FE360C" w:rsidRPr="00C30CF6">
        <w:rPr>
          <w:rFonts w:ascii="Book Antiqua" w:eastAsia="SimSun" w:hAnsi="Book Antiqua" w:hint="eastAsia"/>
          <w:szCs w:val="24"/>
          <w:vertAlign w:val="superscript"/>
          <w:lang w:eastAsia="zh-CN"/>
        </w:rPr>
        <w:t>5</w:t>
      </w:r>
      <w:r w:rsidR="00FE360C" w:rsidRPr="00C30CF6">
        <w:rPr>
          <w:rFonts w:ascii="Book Antiqua" w:hAnsi="Book Antiqua"/>
          <w:szCs w:val="24"/>
          <w:vertAlign w:val="superscript"/>
        </w:rPr>
        <w:t>,</w:t>
      </w:r>
      <w:r w:rsidR="00BB0233" w:rsidRPr="00C30CF6">
        <w:rPr>
          <w:rFonts w:ascii="Book Antiqua" w:hAnsi="Book Antiqua"/>
          <w:szCs w:val="24"/>
          <w:vertAlign w:val="superscript"/>
        </w:rPr>
        <w:t>13</w:t>
      </w:r>
      <w:r w:rsidR="00FE360C" w:rsidRPr="00C30CF6">
        <w:rPr>
          <w:rFonts w:ascii="Book Antiqua" w:eastAsia="SimSun" w:hAnsi="Book Antiqua" w:hint="eastAsia"/>
          <w:szCs w:val="24"/>
          <w:vertAlign w:val="superscript"/>
          <w:lang w:eastAsia="zh-CN"/>
        </w:rPr>
        <w:t>6</w:t>
      </w:r>
      <w:r w:rsidR="00551765" w:rsidRPr="00C30CF6">
        <w:rPr>
          <w:rFonts w:ascii="Book Antiqua" w:hAnsi="Book Antiqua"/>
          <w:szCs w:val="24"/>
          <w:vertAlign w:val="superscript"/>
        </w:rPr>
        <w:t>]</w:t>
      </w:r>
      <w:r w:rsidR="00551765" w:rsidRPr="00C30CF6">
        <w:rPr>
          <w:rFonts w:ascii="Book Antiqua" w:hAnsi="Book Antiqua"/>
          <w:szCs w:val="24"/>
        </w:rPr>
        <w:t>.</w:t>
      </w:r>
    </w:p>
    <w:p w14:paraId="4227D7DA" w14:textId="77777777" w:rsidR="00804116" w:rsidRPr="00C30CF6" w:rsidRDefault="00804116" w:rsidP="002C2C0C">
      <w:pPr>
        <w:adjustRightInd w:val="0"/>
        <w:snapToGrid w:val="0"/>
        <w:spacing w:line="360" w:lineRule="auto"/>
        <w:jc w:val="both"/>
        <w:rPr>
          <w:rFonts w:ascii="Book Antiqua" w:hAnsi="Book Antiqua"/>
          <w:szCs w:val="24"/>
        </w:rPr>
      </w:pPr>
    </w:p>
    <w:p w14:paraId="0D90AFC6" w14:textId="36CAC888" w:rsidR="00FF0BF9" w:rsidRPr="00C30CF6" w:rsidRDefault="00971B77" w:rsidP="002C2C0C">
      <w:pPr>
        <w:adjustRightInd w:val="0"/>
        <w:snapToGrid w:val="0"/>
        <w:spacing w:line="360" w:lineRule="auto"/>
        <w:jc w:val="both"/>
        <w:rPr>
          <w:rFonts w:ascii="Book Antiqua" w:eastAsia="SimSun" w:hAnsi="Book Antiqua"/>
          <w:b/>
          <w:szCs w:val="24"/>
          <w:lang w:eastAsia="zh-CN"/>
        </w:rPr>
      </w:pPr>
      <w:r w:rsidRPr="00C30CF6">
        <w:rPr>
          <w:rFonts w:ascii="Book Antiqua" w:hAnsi="Book Antiqua"/>
          <w:b/>
          <w:szCs w:val="24"/>
        </w:rPr>
        <w:t>CONCLUSION</w:t>
      </w:r>
    </w:p>
    <w:p w14:paraId="02B3EFC9" w14:textId="125479DF" w:rsidR="00B842B6" w:rsidRPr="00C30CF6" w:rsidRDefault="008528C6" w:rsidP="00971B77">
      <w:pPr>
        <w:adjustRightInd w:val="0"/>
        <w:snapToGrid w:val="0"/>
        <w:spacing w:line="360" w:lineRule="auto"/>
        <w:jc w:val="both"/>
        <w:rPr>
          <w:rFonts w:ascii="Book Antiqua" w:hAnsi="Book Antiqua"/>
          <w:szCs w:val="24"/>
        </w:rPr>
      </w:pPr>
      <w:r w:rsidRPr="00C30CF6">
        <w:rPr>
          <w:rFonts w:ascii="Book Antiqua" w:hAnsi="Book Antiqua"/>
          <w:szCs w:val="24"/>
        </w:rPr>
        <w:t xml:space="preserve">In general, the clinical development of PARP, ATM, ATR, Chk1, CHk2, </w:t>
      </w:r>
      <w:r w:rsidR="008A50E7" w:rsidRPr="00C30CF6">
        <w:rPr>
          <w:rFonts w:ascii="Book Antiqua" w:hAnsi="Book Antiqua"/>
          <w:szCs w:val="24"/>
        </w:rPr>
        <w:t xml:space="preserve">Wee1, PP2A, </w:t>
      </w:r>
      <w:r w:rsidRPr="00C30CF6">
        <w:rPr>
          <w:rFonts w:ascii="Book Antiqua" w:hAnsi="Book Antiqua"/>
          <w:szCs w:val="24"/>
        </w:rPr>
        <w:t>and DNA-PK</w:t>
      </w:r>
      <w:r w:rsidR="00E87A3C" w:rsidRPr="00C30CF6">
        <w:rPr>
          <w:rFonts w:ascii="Book Antiqua" w:hAnsi="Book Antiqua"/>
          <w:szCs w:val="24"/>
        </w:rPr>
        <w:t xml:space="preserve"> inhibitors </w:t>
      </w:r>
      <w:r w:rsidR="00696B8C" w:rsidRPr="00C30CF6">
        <w:rPr>
          <w:rFonts w:ascii="Book Antiqua" w:hAnsi="Book Antiqua"/>
          <w:szCs w:val="24"/>
        </w:rPr>
        <w:t>is being pursued</w:t>
      </w:r>
      <w:r w:rsidR="00D34E3B" w:rsidRPr="00C30CF6">
        <w:rPr>
          <w:rFonts w:ascii="Book Antiqua" w:hAnsi="Book Antiqua"/>
          <w:szCs w:val="24"/>
        </w:rPr>
        <w:t xml:space="preserve"> actively </w:t>
      </w:r>
      <w:r w:rsidR="00971B77" w:rsidRPr="00C30CF6">
        <w:rPr>
          <w:rFonts w:ascii="Book Antiqua" w:eastAsia="SimSun" w:hAnsi="Book Antiqua" w:hint="eastAsia"/>
          <w:szCs w:val="24"/>
          <w:lang w:eastAsia="zh-CN"/>
        </w:rPr>
        <w:t>(</w:t>
      </w:r>
      <w:r w:rsidR="002A5407" w:rsidRPr="00C30CF6">
        <w:rPr>
          <w:rFonts w:ascii="Book Antiqua" w:hAnsi="Book Antiqua"/>
          <w:szCs w:val="24"/>
        </w:rPr>
        <w:t>Table 1</w:t>
      </w:r>
      <w:r w:rsidR="00971B77" w:rsidRPr="00C30CF6">
        <w:rPr>
          <w:rFonts w:ascii="Book Antiqua" w:eastAsia="SimSun" w:hAnsi="Book Antiqua" w:hint="eastAsia"/>
          <w:szCs w:val="24"/>
          <w:lang w:eastAsia="zh-CN"/>
        </w:rPr>
        <w:t>)</w:t>
      </w:r>
      <w:r w:rsidRPr="00C30CF6">
        <w:rPr>
          <w:rFonts w:ascii="Book Antiqua" w:hAnsi="Book Antiqua"/>
          <w:szCs w:val="24"/>
        </w:rPr>
        <w:t xml:space="preserve">. DNA damage </w:t>
      </w:r>
      <w:r w:rsidR="00696B8C" w:rsidRPr="00C30CF6">
        <w:rPr>
          <w:rFonts w:ascii="Book Antiqua" w:hAnsi="Book Antiqua"/>
          <w:szCs w:val="24"/>
        </w:rPr>
        <w:t xml:space="preserve">is a universal characteristic of pancreatic cancer cells </w:t>
      </w:r>
      <w:r w:rsidRPr="00C30CF6">
        <w:rPr>
          <w:rFonts w:ascii="Book Antiqua" w:hAnsi="Book Antiqua"/>
          <w:szCs w:val="24"/>
        </w:rPr>
        <w:t xml:space="preserve">from the premalignant to invasive </w:t>
      </w:r>
      <w:r w:rsidR="00696B8C" w:rsidRPr="00C30CF6">
        <w:rPr>
          <w:rFonts w:ascii="Book Antiqua" w:hAnsi="Book Antiqua"/>
          <w:szCs w:val="24"/>
        </w:rPr>
        <w:t>stages</w:t>
      </w:r>
      <w:r w:rsidR="00E87A3C" w:rsidRPr="00C30CF6">
        <w:rPr>
          <w:rFonts w:ascii="Book Antiqua" w:hAnsi="Book Antiqua"/>
          <w:szCs w:val="24"/>
        </w:rPr>
        <w:t xml:space="preserve">; therefore, </w:t>
      </w:r>
      <w:r w:rsidR="00696B8C" w:rsidRPr="00C30CF6">
        <w:rPr>
          <w:rFonts w:ascii="Book Antiqua" w:hAnsi="Book Antiqua"/>
          <w:szCs w:val="24"/>
        </w:rPr>
        <w:t xml:space="preserve">the use of DNA repair inhibitors, either </w:t>
      </w:r>
      <w:r w:rsidR="00936298" w:rsidRPr="00C30CF6">
        <w:rPr>
          <w:rFonts w:ascii="Book Antiqua" w:hAnsi="Book Antiqua"/>
          <w:szCs w:val="24"/>
        </w:rPr>
        <w:t>singl</w:t>
      </w:r>
      <w:r w:rsidR="00696B8C" w:rsidRPr="00C30CF6">
        <w:rPr>
          <w:rFonts w:ascii="Book Antiqua" w:hAnsi="Book Antiqua"/>
          <w:szCs w:val="24"/>
        </w:rPr>
        <w:t>y</w:t>
      </w:r>
      <w:r w:rsidR="00936298" w:rsidRPr="00C30CF6">
        <w:rPr>
          <w:rFonts w:ascii="Book Antiqua" w:hAnsi="Book Antiqua"/>
          <w:szCs w:val="24"/>
        </w:rPr>
        <w:t xml:space="preserve"> or </w:t>
      </w:r>
      <w:r w:rsidR="00696B8C" w:rsidRPr="00C30CF6">
        <w:rPr>
          <w:rFonts w:ascii="Book Antiqua" w:hAnsi="Book Antiqua"/>
          <w:szCs w:val="24"/>
        </w:rPr>
        <w:t xml:space="preserve">in </w:t>
      </w:r>
      <w:r w:rsidR="00936298" w:rsidRPr="00C30CF6">
        <w:rPr>
          <w:rFonts w:ascii="Book Antiqua" w:hAnsi="Book Antiqua"/>
          <w:szCs w:val="24"/>
        </w:rPr>
        <w:t>combination</w:t>
      </w:r>
      <w:r w:rsidR="00696B8C" w:rsidRPr="00C30CF6">
        <w:rPr>
          <w:rFonts w:ascii="Book Antiqua" w:hAnsi="Book Antiqua"/>
          <w:szCs w:val="24"/>
        </w:rPr>
        <w:t>s</w:t>
      </w:r>
      <w:r w:rsidR="00E87A3C" w:rsidRPr="00C30CF6">
        <w:rPr>
          <w:rFonts w:ascii="Book Antiqua" w:hAnsi="Book Antiqua"/>
          <w:szCs w:val="24"/>
        </w:rPr>
        <w:t>,</w:t>
      </w:r>
      <w:r w:rsidRPr="00C30CF6">
        <w:rPr>
          <w:rFonts w:ascii="Book Antiqua" w:hAnsi="Book Antiqua"/>
          <w:szCs w:val="24"/>
        </w:rPr>
        <w:t xml:space="preserve"> is of great potential</w:t>
      </w:r>
      <w:r w:rsidR="00696B8C" w:rsidRPr="00C30CF6">
        <w:rPr>
          <w:rFonts w:ascii="Book Antiqua" w:hAnsi="Book Antiqua"/>
          <w:szCs w:val="24"/>
        </w:rPr>
        <w:t>.</w:t>
      </w:r>
      <w:r w:rsidRPr="00C30CF6">
        <w:rPr>
          <w:rFonts w:ascii="Book Antiqua" w:hAnsi="Book Antiqua"/>
          <w:szCs w:val="24"/>
        </w:rPr>
        <w:t xml:space="preserve"> </w:t>
      </w:r>
      <w:r w:rsidR="00696B8C" w:rsidRPr="00C30CF6">
        <w:rPr>
          <w:rFonts w:ascii="Book Antiqua" w:hAnsi="Book Antiqua"/>
          <w:szCs w:val="24"/>
        </w:rPr>
        <w:t>T</w:t>
      </w:r>
      <w:r w:rsidRPr="00C30CF6">
        <w:rPr>
          <w:rFonts w:ascii="Book Antiqua" w:hAnsi="Book Antiqua"/>
          <w:szCs w:val="24"/>
        </w:rPr>
        <w:t xml:space="preserve">he concept of synthetic lethality </w:t>
      </w:r>
      <w:r w:rsidR="00696B8C" w:rsidRPr="00C30CF6">
        <w:rPr>
          <w:rFonts w:ascii="Book Antiqua" w:hAnsi="Book Antiqua"/>
          <w:szCs w:val="24"/>
        </w:rPr>
        <w:t>has been supported by</w:t>
      </w:r>
      <w:r w:rsidRPr="00C30CF6">
        <w:rPr>
          <w:rFonts w:ascii="Book Antiqua" w:hAnsi="Book Antiqua"/>
          <w:szCs w:val="24"/>
        </w:rPr>
        <w:t xml:space="preserve"> the impressive clinical success of PARP inhibitors in </w:t>
      </w:r>
      <w:r w:rsidRPr="00C30CF6">
        <w:rPr>
          <w:rFonts w:ascii="Book Antiqua" w:hAnsi="Book Antiqua"/>
          <w:i/>
          <w:szCs w:val="24"/>
        </w:rPr>
        <w:t>BR</w:t>
      </w:r>
      <w:r w:rsidR="00696B8C" w:rsidRPr="00C30CF6">
        <w:rPr>
          <w:rFonts w:ascii="Book Antiqua" w:hAnsi="Book Antiqua"/>
          <w:i/>
          <w:szCs w:val="24"/>
        </w:rPr>
        <w:t>C</w:t>
      </w:r>
      <w:r w:rsidRPr="00C30CF6">
        <w:rPr>
          <w:rFonts w:ascii="Book Antiqua" w:hAnsi="Book Antiqua"/>
          <w:i/>
          <w:szCs w:val="24"/>
        </w:rPr>
        <w:t>A</w:t>
      </w:r>
      <w:r w:rsidRPr="00C30CF6">
        <w:rPr>
          <w:rFonts w:ascii="Book Antiqua" w:hAnsi="Book Antiqua"/>
          <w:szCs w:val="24"/>
        </w:rPr>
        <w:t xml:space="preserve">-defective cancers. </w:t>
      </w:r>
      <w:r w:rsidR="008C6B6D" w:rsidRPr="00C30CF6">
        <w:rPr>
          <w:rFonts w:ascii="Book Antiqua" w:hAnsi="Book Antiqua"/>
          <w:szCs w:val="24"/>
        </w:rPr>
        <w:t>T</w:t>
      </w:r>
      <w:r w:rsidRPr="00C30CF6">
        <w:rPr>
          <w:rFonts w:ascii="Book Antiqua" w:hAnsi="Book Antiqua"/>
          <w:szCs w:val="24"/>
        </w:rPr>
        <w:t>he optimal combination of each of these agents with radioth</w:t>
      </w:r>
      <w:r w:rsidR="00936298" w:rsidRPr="00C30CF6">
        <w:rPr>
          <w:rFonts w:ascii="Book Antiqua" w:hAnsi="Book Antiqua"/>
          <w:szCs w:val="24"/>
        </w:rPr>
        <w:t>erapy</w:t>
      </w:r>
      <w:r w:rsidR="00AB62D5" w:rsidRPr="00C30CF6">
        <w:rPr>
          <w:rFonts w:ascii="Book Antiqua" w:hAnsi="Book Antiqua"/>
          <w:szCs w:val="24"/>
        </w:rPr>
        <w:t xml:space="preserve"> </w:t>
      </w:r>
      <w:r w:rsidR="00696B8C" w:rsidRPr="00C30CF6">
        <w:rPr>
          <w:rFonts w:ascii="Book Antiqua" w:hAnsi="Book Antiqua"/>
          <w:szCs w:val="24"/>
        </w:rPr>
        <w:t>ha</w:t>
      </w:r>
      <w:r w:rsidR="00936298" w:rsidRPr="00C30CF6">
        <w:rPr>
          <w:rFonts w:ascii="Book Antiqua" w:hAnsi="Book Antiqua"/>
          <w:szCs w:val="24"/>
        </w:rPr>
        <w:t>s</w:t>
      </w:r>
      <w:r w:rsidR="00696B8C" w:rsidRPr="00C30CF6">
        <w:rPr>
          <w:rFonts w:ascii="Book Antiqua" w:hAnsi="Book Antiqua"/>
          <w:szCs w:val="24"/>
        </w:rPr>
        <w:t xml:space="preserve"> yet</w:t>
      </w:r>
      <w:r w:rsidR="00936298" w:rsidRPr="00C30CF6">
        <w:rPr>
          <w:rFonts w:ascii="Book Antiqua" w:hAnsi="Book Antiqua"/>
          <w:szCs w:val="24"/>
        </w:rPr>
        <w:t xml:space="preserve"> to be </w:t>
      </w:r>
      <w:r w:rsidR="00696B8C" w:rsidRPr="00C30CF6">
        <w:rPr>
          <w:rFonts w:ascii="Book Antiqua" w:hAnsi="Book Antiqua"/>
          <w:szCs w:val="24"/>
        </w:rPr>
        <w:t>determined</w:t>
      </w:r>
      <w:r w:rsidR="005514E1" w:rsidRPr="00C30CF6">
        <w:rPr>
          <w:rFonts w:ascii="Book Antiqua" w:hAnsi="Book Antiqua"/>
          <w:szCs w:val="24"/>
        </w:rPr>
        <w:t xml:space="preserve"> for pancreatic cancer,</w:t>
      </w:r>
      <w:r w:rsidR="00AB62D5" w:rsidRPr="00C30CF6">
        <w:rPr>
          <w:rFonts w:ascii="Book Antiqua" w:hAnsi="Book Antiqua"/>
          <w:szCs w:val="24"/>
        </w:rPr>
        <w:t xml:space="preserve"> because of limited clinical data</w:t>
      </w:r>
      <w:r w:rsidRPr="00C30CF6">
        <w:rPr>
          <w:rFonts w:ascii="Book Antiqua" w:hAnsi="Book Antiqua"/>
          <w:szCs w:val="24"/>
        </w:rPr>
        <w:t xml:space="preserve">. </w:t>
      </w:r>
      <w:r w:rsidR="00E87A3C" w:rsidRPr="00C30CF6">
        <w:rPr>
          <w:rFonts w:ascii="Book Antiqua" w:hAnsi="Book Antiqua"/>
          <w:szCs w:val="24"/>
        </w:rPr>
        <w:t>R</w:t>
      </w:r>
      <w:r w:rsidR="008C6B6D" w:rsidRPr="00C30CF6">
        <w:rPr>
          <w:rFonts w:ascii="Book Antiqua" w:hAnsi="Book Antiqua"/>
          <w:szCs w:val="24"/>
        </w:rPr>
        <w:t>eliable biomarkers for these agents</w:t>
      </w:r>
      <w:r w:rsidR="005514E1" w:rsidRPr="00C30CF6">
        <w:rPr>
          <w:rFonts w:ascii="Book Antiqua" w:hAnsi="Book Antiqua"/>
          <w:szCs w:val="24"/>
        </w:rPr>
        <w:t>,</w:t>
      </w:r>
      <w:r w:rsidR="008C6B6D" w:rsidRPr="00C30CF6">
        <w:rPr>
          <w:rFonts w:ascii="Book Antiqua" w:hAnsi="Book Antiqua"/>
          <w:szCs w:val="24"/>
        </w:rPr>
        <w:t xml:space="preserve"> with or without radiotherapy</w:t>
      </w:r>
      <w:r w:rsidR="005514E1" w:rsidRPr="00C30CF6">
        <w:rPr>
          <w:rFonts w:ascii="Book Antiqua" w:hAnsi="Book Antiqua"/>
          <w:szCs w:val="24"/>
        </w:rPr>
        <w:t>,</w:t>
      </w:r>
      <w:r w:rsidR="008C6B6D" w:rsidRPr="00C30CF6">
        <w:rPr>
          <w:rFonts w:ascii="Book Antiqua" w:hAnsi="Book Antiqua"/>
          <w:szCs w:val="24"/>
        </w:rPr>
        <w:t xml:space="preserve"> are largely unknown</w:t>
      </w:r>
      <w:r w:rsidR="00B842B6" w:rsidRPr="00C30CF6">
        <w:rPr>
          <w:rFonts w:ascii="Book Antiqua" w:hAnsi="Book Antiqua"/>
          <w:szCs w:val="24"/>
        </w:rPr>
        <w:t>.</w:t>
      </w:r>
      <w:r w:rsidR="008C6B6D" w:rsidRPr="00C30CF6">
        <w:rPr>
          <w:rFonts w:ascii="Book Antiqua" w:hAnsi="Book Antiqua"/>
          <w:szCs w:val="24"/>
        </w:rPr>
        <w:t xml:space="preserve"> Chemosensitization</w:t>
      </w:r>
      <w:r w:rsidR="00E87A3C" w:rsidRPr="00C30CF6">
        <w:rPr>
          <w:rFonts w:ascii="Book Antiqua" w:hAnsi="Book Antiqua"/>
          <w:szCs w:val="24"/>
        </w:rPr>
        <w:t>,</w:t>
      </w:r>
      <w:r w:rsidR="008C6B6D" w:rsidRPr="00C30CF6">
        <w:rPr>
          <w:rFonts w:ascii="Book Antiqua" w:hAnsi="Book Antiqua"/>
          <w:szCs w:val="24"/>
        </w:rPr>
        <w:t xml:space="preserve"> between these agents and genotoxic chemotherapy drugs</w:t>
      </w:r>
      <w:r w:rsidR="00E87A3C" w:rsidRPr="00C30CF6">
        <w:rPr>
          <w:rFonts w:ascii="Book Antiqua" w:hAnsi="Book Antiqua"/>
          <w:szCs w:val="24"/>
        </w:rPr>
        <w:t>,</w:t>
      </w:r>
      <w:r w:rsidR="008C6B6D" w:rsidRPr="00C30CF6">
        <w:rPr>
          <w:rFonts w:ascii="Book Antiqua" w:hAnsi="Book Antiqua"/>
          <w:szCs w:val="24"/>
        </w:rPr>
        <w:t xml:space="preserve"> </w:t>
      </w:r>
      <w:r w:rsidR="005514E1" w:rsidRPr="00C30CF6">
        <w:rPr>
          <w:rFonts w:ascii="Book Antiqua" w:hAnsi="Book Antiqua"/>
          <w:szCs w:val="24"/>
        </w:rPr>
        <w:t>has been</w:t>
      </w:r>
      <w:r w:rsidR="008C6B6D" w:rsidRPr="00C30CF6">
        <w:rPr>
          <w:rFonts w:ascii="Book Antiqua" w:hAnsi="Book Antiqua"/>
          <w:szCs w:val="24"/>
        </w:rPr>
        <w:t xml:space="preserve"> well defined</w:t>
      </w:r>
      <w:r w:rsidR="00C02035" w:rsidRPr="00C30CF6">
        <w:rPr>
          <w:rFonts w:ascii="Book Antiqua" w:hAnsi="Book Antiqua"/>
          <w:szCs w:val="24"/>
        </w:rPr>
        <w:t xml:space="preserve"> in </w:t>
      </w:r>
      <w:r w:rsidR="00E87A3C" w:rsidRPr="00C30CF6">
        <w:rPr>
          <w:rFonts w:ascii="Book Antiqua" w:hAnsi="Book Antiqua"/>
          <w:szCs w:val="24"/>
        </w:rPr>
        <w:t xml:space="preserve">pancreatic cancer </w:t>
      </w:r>
      <w:r w:rsidR="00C02035" w:rsidRPr="00C30CF6">
        <w:rPr>
          <w:rFonts w:ascii="Book Antiqua" w:hAnsi="Book Antiqua"/>
          <w:szCs w:val="24"/>
        </w:rPr>
        <w:t>preclinical studies</w:t>
      </w:r>
      <w:r w:rsidR="008C6B6D" w:rsidRPr="00C30CF6">
        <w:rPr>
          <w:rFonts w:ascii="Book Antiqua" w:hAnsi="Book Antiqua"/>
          <w:szCs w:val="24"/>
        </w:rPr>
        <w:t xml:space="preserve">. However, the best regimen and </w:t>
      </w:r>
      <w:r w:rsidR="00577702" w:rsidRPr="00C30CF6">
        <w:rPr>
          <w:rFonts w:ascii="Book Antiqua" w:hAnsi="Book Antiqua"/>
          <w:szCs w:val="24"/>
        </w:rPr>
        <w:t xml:space="preserve">administration </w:t>
      </w:r>
      <w:r w:rsidR="008C6B6D" w:rsidRPr="00C30CF6">
        <w:rPr>
          <w:rFonts w:ascii="Book Antiqua" w:hAnsi="Book Antiqua"/>
          <w:szCs w:val="24"/>
        </w:rPr>
        <w:t>sequence</w:t>
      </w:r>
      <w:r w:rsidR="00577702" w:rsidRPr="00C30CF6">
        <w:rPr>
          <w:rFonts w:ascii="Book Antiqua" w:hAnsi="Book Antiqua"/>
          <w:szCs w:val="24"/>
        </w:rPr>
        <w:t>,</w:t>
      </w:r>
      <w:r w:rsidR="008C6B6D" w:rsidRPr="00C30CF6">
        <w:rPr>
          <w:rFonts w:ascii="Book Antiqua" w:hAnsi="Book Antiqua"/>
          <w:szCs w:val="24"/>
        </w:rPr>
        <w:t xml:space="preserve"> </w:t>
      </w:r>
      <w:r w:rsidR="00577702" w:rsidRPr="00C30CF6">
        <w:rPr>
          <w:rFonts w:ascii="Book Antiqua" w:hAnsi="Book Antiqua"/>
          <w:szCs w:val="24"/>
        </w:rPr>
        <w:t xml:space="preserve">of </w:t>
      </w:r>
      <w:r w:rsidR="001A7751" w:rsidRPr="00C30CF6">
        <w:rPr>
          <w:rFonts w:ascii="Book Antiqua" w:hAnsi="Book Antiqua"/>
          <w:szCs w:val="24"/>
        </w:rPr>
        <w:t xml:space="preserve">a combination </w:t>
      </w:r>
      <w:r w:rsidR="008C6B6D" w:rsidRPr="00C30CF6">
        <w:rPr>
          <w:rFonts w:ascii="Book Antiqua" w:hAnsi="Book Antiqua"/>
          <w:szCs w:val="24"/>
        </w:rPr>
        <w:t>of chemotherapy, radiotherapy, and these agents</w:t>
      </w:r>
      <w:r w:rsidR="00577702" w:rsidRPr="00C30CF6">
        <w:rPr>
          <w:rFonts w:ascii="Book Antiqua" w:hAnsi="Book Antiqua"/>
          <w:szCs w:val="24"/>
        </w:rPr>
        <w:t>,</w:t>
      </w:r>
      <w:r w:rsidR="00CC645C" w:rsidRPr="00C30CF6">
        <w:rPr>
          <w:rFonts w:ascii="Book Antiqua" w:hAnsi="Book Antiqua"/>
          <w:szCs w:val="24"/>
        </w:rPr>
        <w:t xml:space="preserve"> remain to be elucidated. </w:t>
      </w:r>
      <w:r w:rsidR="008478F9" w:rsidRPr="00C30CF6">
        <w:rPr>
          <w:rFonts w:ascii="Book Antiqua" w:hAnsi="Book Antiqua"/>
          <w:szCs w:val="24"/>
        </w:rPr>
        <w:t>Finally</w:t>
      </w:r>
      <w:r w:rsidR="004B6F84" w:rsidRPr="00C30CF6">
        <w:rPr>
          <w:rFonts w:ascii="Book Antiqua" w:hAnsi="Book Antiqua"/>
          <w:szCs w:val="24"/>
        </w:rPr>
        <w:t xml:space="preserve">, </w:t>
      </w:r>
      <w:r w:rsidR="00104413" w:rsidRPr="00C30CF6">
        <w:rPr>
          <w:rFonts w:ascii="Book Antiqua" w:hAnsi="Book Antiqua"/>
          <w:szCs w:val="24"/>
        </w:rPr>
        <w:t>immune checkpoint inhibitors</w:t>
      </w:r>
      <w:r w:rsidR="00BA2031" w:rsidRPr="00C30CF6">
        <w:rPr>
          <w:rFonts w:ascii="Book Antiqua" w:hAnsi="Book Antiqua"/>
          <w:szCs w:val="24"/>
        </w:rPr>
        <w:t xml:space="preserve"> have</w:t>
      </w:r>
      <w:r w:rsidR="00104413" w:rsidRPr="00C30CF6">
        <w:rPr>
          <w:rFonts w:ascii="Book Antiqua" w:hAnsi="Book Antiqua"/>
          <w:szCs w:val="24"/>
        </w:rPr>
        <w:t xml:space="preserve"> the potential </w:t>
      </w:r>
      <w:r w:rsidR="00BA2031" w:rsidRPr="00C30CF6">
        <w:rPr>
          <w:rFonts w:ascii="Book Antiqua" w:hAnsi="Book Antiqua"/>
          <w:szCs w:val="24"/>
        </w:rPr>
        <w:t xml:space="preserve">for </w:t>
      </w:r>
      <w:r w:rsidR="00104413" w:rsidRPr="00C30CF6">
        <w:rPr>
          <w:rFonts w:ascii="Book Antiqua" w:hAnsi="Book Antiqua"/>
          <w:szCs w:val="24"/>
        </w:rPr>
        <w:t>creating neoantigens</w:t>
      </w:r>
      <w:r w:rsidR="00BA2031" w:rsidRPr="00C30CF6">
        <w:rPr>
          <w:rFonts w:ascii="Book Antiqua" w:hAnsi="Book Antiqua"/>
          <w:szCs w:val="24"/>
        </w:rPr>
        <w:t>,</w:t>
      </w:r>
      <w:r w:rsidR="00104413" w:rsidRPr="00C30CF6">
        <w:rPr>
          <w:rFonts w:ascii="Book Antiqua" w:hAnsi="Book Antiqua"/>
          <w:szCs w:val="24"/>
        </w:rPr>
        <w:t xml:space="preserve"> through </w:t>
      </w:r>
      <w:r w:rsidR="005514E1" w:rsidRPr="00C30CF6">
        <w:rPr>
          <w:rFonts w:ascii="Book Antiqua" w:hAnsi="Book Antiqua"/>
          <w:szCs w:val="24"/>
        </w:rPr>
        <w:t xml:space="preserve">the combined action of </w:t>
      </w:r>
      <w:r w:rsidR="00104413" w:rsidRPr="00C30CF6">
        <w:rPr>
          <w:rFonts w:ascii="Book Antiqua" w:hAnsi="Book Antiqua"/>
          <w:szCs w:val="24"/>
        </w:rPr>
        <w:t>radiation</w:t>
      </w:r>
      <w:r w:rsidR="005514E1" w:rsidRPr="00C30CF6">
        <w:rPr>
          <w:rFonts w:ascii="Book Antiqua" w:hAnsi="Book Antiqua"/>
          <w:szCs w:val="24"/>
        </w:rPr>
        <w:t>,</w:t>
      </w:r>
      <w:r w:rsidR="00104413" w:rsidRPr="00C30CF6">
        <w:rPr>
          <w:rFonts w:ascii="Book Antiqua" w:hAnsi="Book Antiqua"/>
          <w:szCs w:val="24"/>
        </w:rPr>
        <w:t xml:space="preserve"> inhibitors of DNA repair enzymes</w:t>
      </w:r>
      <w:r w:rsidR="005514E1" w:rsidRPr="00C30CF6">
        <w:rPr>
          <w:rFonts w:ascii="Book Antiqua" w:hAnsi="Book Antiqua"/>
          <w:szCs w:val="24"/>
        </w:rPr>
        <w:t>, and</w:t>
      </w:r>
      <w:r w:rsidR="00104413" w:rsidRPr="00C30CF6">
        <w:rPr>
          <w:rFonts w:ascii="Book Antiqua" w:hAnsi="Book Antiqua"/>
          <w:szCs w:val="24"/>
        </w:rPr>
        <w:t xml:space="preserve"> genotoxic chemotherapeutic agents</w:t>
      </w:r>
      <w:r w:rsidR="00BA2031" w:rsidRPr="00C30CF6">
        <w:rPr>
          <w:rFonts w:ascii="Book Antiqua" w:hAnsi="Book Antiqua"/>
          <w:szCs w:val="24"/>
        </w:rPr>
        <w:t>. This approach</w:t>
      </w:r>
      <w:r w:rsidR="00104413" w:rsidRPr="00C30CF6">
        <w:rPr>
          <w:rFonts w:ascii="Book Antiqua" w:hAnsi="Book Antiqua"/>
          <w:szCs w:val="24"/>
        </w:rPr>
        <w:t xml:space="preserve"> may open a new field of therapeutics in cancers without high mutation load</w:t>
      </w:r>
      <w:r w:rsidR="007F42F7" w:rsidRPr="00C30CF6">
        <w:rPr>
          <w:rFonts w:ascii="Book Antiqua" w:hAnsi="Book Antiqua"/>
          <w:szCs w:val="24"/>
        </w:rPr>
        <w:t>s</w:t>
      </w:r>
      <w:r w:rsidR="00104413" w:rsidRPr="00C30CF6">
        <w:rPr>
          <w:rFonts w:ascii="Book Antiqua" w:hAnsi="Book Antiqua"/>
          <w:szCs w:val="24"/>
        </w:rPr>
        <w:t>, such as pancreatic cancer</w:t>
      </w:r>
      <w:r w:rsidR="00BB0233" w:rsidRPr="00C30CF6">
        <w:rPr>
          <w:rFonts w:ascii="Book Antiqua" w:hAnsi="Book Antiqua"/>
          <w:szCs w:val="24"/>
          <w:vertAlign w:val="superscript"/>
        </w:rPr>
        <w:t>[13</w:t>
      </w:r>
      <w:r w:rsidR="00FE360C" w:rsidRPr="00C30CF6">
        <w:rPr>
          <w:rFonts w:ascii="Book Antiqua" w:eastAsia="SimSun" w:hAnsi="Book Antiqua" w:hint="eastAsia"/>
          <w:szCs w:val="24"/>
          <w:vertAlign w:val="superscript"/>
          <w:lang w:eastAsia="zh-CN"/>
        </w:rPr>
        <w:t>7</w:t>
      </w:r>
      <w:r w:rsidR="00104413" w:rsidRPr="00C30CF6">
        <w:rPr>
          <w:rFonts w:ascii="Book Antiqua" w:hAnsi="Book Antiqua"/>
          <w:szCs w:val="24"/>
          <w:vertAlign w:val="superscript"/>
        </w:rPr>
        <w:t>]</w:t>
      </w:r>
      <w:r w:rsidR="00104413" w:rsidRPr="00C30CF6">
        <w:rPr>
          <w:rFonts w:ascii="Book Antiqua" w:hAnsi="Book Antiqua"/>
          <w:szCs w:val="24"/>
        </w:rPr>
        <w:t xml:space="preserve">. </w:t>
      </w:r>
    </w:p>
    <w:p w14:paraId="4C02B5FB" w14:textId="77777777" w:rsidR="008A50E7" w:rsidRPr="00C30CF6" w:rsidRDefault="008A50E7" w:rsidP="002C2C0C">
      <w:pPr>
        <w:adjustRightInd w:val="0"/>
        <w:snapToGrid w:val="0"/>
        <w:spacing w:line="360" w:lineRule="auto"/>
        <w:jc w:val="both"/>
        <w:rPr>
          <w:rFonts w:ascii="Book Antiqua" w:hAnsi="Book Antiqua"/>
          <w:b/>
          <w:szCs w:val="24"/>
        </w:rPr>
      </w:pPr>
    </w:p>
    <w:p w14:paraId="27C7189B" w14:textId="77777777" w:rsidR="001D22BB" w:rsidRPr="00C30CF6" w:rsidRDefault="001D22BB" w:rsidP="002C2C0C">
      <w:pPr>
        <w:adjustRightInd w:val="0"/>
        <w:snapToGrid w:val="0"/>
        <w:spacing w:line="360" w:lineRule="auto"/>
        <w:jc w:val="both"/>
        <w:rPr>
          <w:rFonts w:ascii="Book Antiqua" w:hAnsi="Book Antiqua"/>
          <w:b/>
          <w:szCs w:val="24"/>
        </w:rPr>
      </w:pPr>
    </w:p>
    <w:p w14:paraId="203232CC" w14:textId="77777777" w:rsidR="001D22BB" w:rsidRPr="00C30CF6" w:rsidRDefault="001D22BB" w:rsidP="002C2C0C">
      <w:pPr>
        <w:autoSpaceDE w:val="0"/>
        <w:autoSpaceDN w:val="0"/>
        <w:adjustRightInd w:val="0"/>
        <w:snapToGrid w:val="0"/>
        <w:spacing w:line="360" w:lineRule="auto"/>
        <w:jc w:val="both"/>
        <w:rPr>
          <w:rFonts w:ascii="Book Antiqua" w:hAnsi="Book Antiqua"/>
          <w:szCs w:val="24"/>
        </w:rPr>
      </w:pPr>
    </w:p>
    <w:p w14:paraId="7180A38B" w14:textId="77777777" w:rsidR="00591EB6" w:rsidRPr="00C30CF6" w:rsidRDefault="00591EB6" w:rsidP="002C2C0C">
      <w:pPr>
        <w:autoSpaceDE w:val="0"/>
        <w:autoSpaceDN w:val="0"/>
        <w:adjustRightInd w:val="0"/>
        <w:snapToGrid w:val="0"/>
        <w:spacing w:line="360" w:lineRule="auto"/>
        <w:jc w:val="both"/>
        <w:rPr>
          <w:rFonts w:ascii="Book Antiqua" w:hAnsi="Book Antiqua"/>
          <w:szCs w:val="24"/>
        </w:rPr>
      </w:pPr>
    </w:p>
    <w:p w14:paraId="5CA4CD43" w14:textId="644D9693" w:rsidR="001D22BB" w:rsidRPr="00C30CF6" w:rsidRDefault="002F2710" w:rsidP="00FE360C">
      <w:pPr>
        <w:adjustRightInd w:val="0"/>
        <w:snapToGrid w:val="0"/>
        <w:spacing w:line="360" w:lineRule="auto"/>
        <w:jc w:val="both"/>
        <w:rPr>
          <w:rFonts w:ascii="Book Antiqua" w:hAnsi="Book Antiqua"/>
          <w:b/>
          <w:szCs w:val="24"/>
        </w:rPr>
      </w:pPr>
      <w:r w:rsidRPr="00C30CF6">
        <w:rPr>
          <w:rFonts w:ascii="Book Antiqua" w:hAnsi="Book Antiqua"/>
          <w:b/>
          <w:szCs w:val="24"/>
        </w:rPr>
        <w:lastRenderedPageBreak/>
        <w:t>REFERENCES</w:t>
      </w:r>
    </w:p>
    <w:p w14:paraId="5A3CE13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 </w:t>
      </w:r>
      <w:r w:rsidRPr="00C30CF6">
        <w:rPr>
          <w:rFonts w:ascii="Book Antiqua" w:eastAsia="SimSun" w:hAnsi="Book Antiqua" w:cs="SimSun"/>
          <w:b/>
          <w:bCs/>
          <w:kern w:val="0"/>
          <w:szCs w:val="24"/>
          <w:lang w:eastAsia="zh-CN"/>
        </w:rPr>
        <w:t>Yang SH</w:t>
      </w:r>
      <w:r w:rsidRPr="00C30CF6">
        <w:rPr>
          <w:rFonts w:ascii="Book Antiqua" w:eastAsia="SimSun" w:hAnsi="Book Antiqua" w:cs="SimSun"/>
          <w:kern w:val="0"/>
          <w:szCs w:val="24"/>
          <w:lang w:eastAsia="zh-CN"/>
        </w:rPr>
        <w:t xml:space="preserve">, Kuo YH, Tien YW, Hsu C, Hsu CH, Kuo SH, Cheng AL. Inferior survival of advanced pancreatic cancer patients who received gemcitabine-based chemotherapy but did not participate in clinical trials. </w:t>
      </w:r>
      <w:r w:rsidRPr="00C30CF6">
        <w:rPr>
          <w:rFonts w:ascii="Book Antiqua" w:eastAsia="SimSun" w:hAnsi="Book Antiqua" w:cs="SimSun"/>
          <w:i/>
          <w:iCs/>
          <w:kern w:val="0"/>
          <w:szCs w:val="24"/>
          <w:lang w:eastAsia="zh-CN"/>
        </w:rPr>
        <w:t>Oncology</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81</w:t>
      </w:r>
      <w:r w:rsidRPr="00C30CF6">
        <w:rPr>
          <w:rFonts w:ascii="Book Antiqua" w:eastAsia="SimSun" w:hAnsi="Book Antiqua" w:cs="SimSun"/>
          <w:kern w:val="0"/>
          <w:szCs w:val="24"/>
          <w:lang w:eastAsia="zh-CN"/>
        </w:rPr>
        <w:t>: 143-150 [PMID: 22024966 DOI: 10.1159/000330817]</w:t>
      </w:r>
    </w:p>
    <w:p w14:paraId="6C97EFB0"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 </w:t>
      </w:r>
      <w:r w:rsidRPr="00C30CF6">
        <w:rPr>
          <w:rFonts w:ascii="Book Antiqua" w:eastAsia="SimSun" w:hAnsi="Book Antiqua" w:cs="SimSun"/>
          <w:b/>
          <w:bCs/>
          <w:kern w:val="0"/>
          <w:szCs w:val="24"/>
          <w:lang w:eastAsia="zh-CN"/>
        </w:rPr>
        <w:t>Herreros-Villanueva M</w:t>
      </w:r>
      <w:r w:rsidRPr="00C30CF6">
        <w:rPr>
          <w:rFonts w:ascii="Book Antiqua" w:eastAsia="SimSun" w:hAnsi="Book Antiqua" w:cs="SimSun"/>
          <w:kern w:val="0"/>
          <w:szCs w:val="24"/>
          <w:lang w:eastAsia="zh-CN"/>
        </w:rPr>
        <w:t xml:space="preserve">, Bujanda L. Non-invasive biomarkers in pancreatic cancer diagnosis: what we need versus what we have. </w:t>
      </w:r>
      <w:r w:rsidRPr="00C30CF6">
        <w:rPr>
          <w:rFonts w:ascii="Book Antiqua" w:eastAsia="SimSun" w:hAnsi="Book Antiqua" w:cs="SimSun"/>
          <w:i/>
          <w:iCs/>
          <w:kern w:val="0"/>
          <w:szCs w:val="24"/>
          <w:lang w:eastAsia="zh-CN"/>
        </w:rPr>
        <w:t>Ann Transl Med</w:t>
      </w:r>
      <w:r w:rsidRPr="00C30CF6">
        <w:rPr>
          <w:rFonts w:ascii="Book Antiqua" w:eastAsia="SimSun" w:hAnsi="Book Antiqua" w:cs="SimSun"/>
          <w:kern w:val="0"/>
          <w:szCs w:val="24"/>
          <w:lang w:eastAsia="zh-CN"/>
        </w:rPr>
        <w:t xml:space="preserve"> 2016; </w:t>
      </w:r>
      <w:r w:rsidRPr="00C30CF6">
        <w:rPr>
          <w:rFonts w:ascii="Book Antiqua" w:eastAsia="SimSun" w:hAnsi="Book Antiqua" w:cs="SimSun"/>
          <w:b/>
          <w:bCs/>
          <w:kern w:val="0"/>
          <w:szCs w:val="24"/>
          <w:lang w:eastAsia="zh-CN"/>
        </w:rPr>
        <w:t>4</w:t>
      </w:r>
      <w:r w:rsidRPr="00C30CF6">
        <w:rPr>
          <w:rFonts w:ascii="Book Antiqua" w:eastAsia="SimSun" w:hAnsi="Book Antiqua" w:cs="SimSun"/>
          <w:kern w:val="0"/>
          <w:szCs w:val="24"/>
          <w:lang w:eastAsia="zh-CN"/>
        </w:rPr>
        <w:t>: 134 [PMID: 27162784 DOI: 10.21037/atm.2016.03.44]</w:t>
      </w:r>
    </w:p>
    <w:p w14:paraId="1BD3197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 </w:t>
      </w:r>
      <w:r w:rsidRPr="00C30CF6">
        <w:rPr>
          <w:rFonts w:ascii="Book Antiqua" w:eastAsia="SimSun" w:hAnsi="Book Antiqua" w:cs="SimSun"/>
          <w:b/>
          <w:bCs/>
          <w:kern w:val="0"/>
          <w:szCs w:val="24"/>
          <w:lang w:eastAsia="zh-CN"/>
        </w:rPr>
        <w:t>Vasen H</w:t>
      </w:r>
      <w:r w:rsidRPr="00C30CF6">
        <w:rPr>
          <w:rFonts w:ascii="Book Antiqua" w:eastAsia="SimSun" w:hAnsi="Book Antiqua" w:cs="SimSun"/>
          <w:kern w:val="0"/>
          <w:szCs w:val="24"/>
          <w:lang w:eastAsia="zh-CN"/>
        </w:rPr>
        <w:t xml:space="preserve">, Ibrahim I, Ponce CG, Slater EP, Matthäi E, Carrato A, Earl J, Robbers K, van Mil AM, Potjer T, Bonsing BA, de Vos Tot Nederveen Cappel WH, Bergman W, Wasser M, Morreau H, Klöppel G, Schicker C, Steinkamp M, Figiel J, Esposito I, Mocci E, Vazquez-Sequeiros E, Sanjuanbenito A, Muñoz-Beltran M, Montans J, Langer P, Fendrich V, Bartsch DK. Benefit of Surveillance for Pancreatic Cancer in High-Risk Individuals: Outcome of Long-Term Prospective Follow-Up Studies From Three European Expert Centers.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2016; </w:t>
      </w:r>
      <w:r w:rsidRPr="00C30CF6">
        <w:rPr>
          <w:rFonts w:ascii="Book Antiqua" w:eastAsia="SimSun" w:hAnsi="Book Antiqua" w:cs="SimSun"/>
          <w:b/>
          <w:bCs/>
          <w:kern w:val="0"/>
          <w:szCs w:val="24"/>
          <w:lang w:eastAsia="zh-CN"/>
        </w:rPr>
        <w:t>34</w:t>
      </w:r>
      <w:r w:rsidRPr="00C30CF6">
        <w:rPr>
          <w:rFonts w:ascii="Book Antiqua" w:eastAsia="SimSun" w:hAnsi="Book Antiqua" w:cs="SimSun"/>
          <w:kern w:val="0"/>
          <w:szCs w:val="24"/>
          <w:lang w:eastAsia="zh-CN"/>
        </w:rPr>
        <w:t>: 2010-2019 [PMID: 27114589 DOI: 10.1200/JCO.2015.64.0730]</w:t>
      </w:r>
    </w:p>
    <w:p w14:paraId="0C83CA1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 </w:t>
      </w:r>
      <w:r w:rsidRPr="00C30CF6">
        <w:rPr>
          <w:rFonts w:ascii="Book Antiqua" w:hAnsi="Book Antiqua"/>
          <w:b/>
        </w:rPr>
        <w:t>Harinck F</w:t>
      </w:r>
      <w:r w:rsidRPr="00C30CF6">
        <w:rPr>
          <w:rFonts w:ascii="Book Antiqua" w:hAnsi="Book Antiqua"/>
        </w:rPr>
        <w:t>, Konings IC, Kluijt I, Poley JW, van Hooft JE, van Dullemen HM, Nio CY, Krak NC, Hermans JJ, Aalfs CM, Wagner A, Sijmons RH, Biermann K, van Eijck CH, Gouma DJ, Dijkgraaf MG, Fockens P, Bruno MJ</w:t>
      </w:r>
      <w:r w:rsidRPr="00C30CF6">
        <w:rPr>
          <w:rFonts w:ascii="Book Antiqua" w:eastAsia="SimSun" w:hAnsi="Book Antiqua" w:cs="SimSun"/>
          <w:kern w:val="0"/>
          <w:szCs w:val="24"/>
          <w:lang w:eastAsia="zh-CN"/>
        </w:rPr>
        <w:t xml:space="preserve">. A multicentre comparative prospective blinded analysis of EUS and MRI for screening of pancreatic cancer in high-risk individuals. </w:t>
      </w:r>
      <w:r w:rsidRPr="00C30CF6">
        <w:rPr>
          <w:rFonts w:ascii="Book Antiqua" w:eastAsia="SimSun" w:hAnsi="Book Antiqua" w:cs="SimSun"/>
          <w:i/>
          <w:iCs/>
          <w:kern w:val="0"/>
          <w:szCs w:val="24"/>
          <w:lang w:eastAsia="zh-CN"/>
        </w:rPr>
        <w:t>Gut</w:t>
      </w:r>
      <w:r w:rsidRPr="00C30CF6">
        <w:rPr>
          <w:rFonts w:ascii="Book Antiqua" w:eastAsia="SimSun" w:hAnsi="Book Antiqua" w:cs="SimSun"/>
          <w:kern w:val="0"/>
          <w:szCs w:val="24"/>
          <w:lang w:eastAsia="zh-CN"/>
        </w:rPr>
        <w:t xml:space="preserve"> 2015</w:t>
      </w:r>
      <w:r w:rsidRPr="00C30CF6">
        <w:rPr>
          <w:rFonts w:ascii="Book Antiqua" w:eastAsia="SimSun" w:hAnsi="Book Antiqua" w:cs="SimSun" w:hint="eastAsia"/>
          <w:kern w:val="0"/>
          <w:szCs w:val="24"/>
          <w:lang w:eastAsia="zh-CN"/>
        </w:rPr>
        <w:t xml:space="preserve"> May 18</w:t>
      </w:r>
      <w:r w:rsidRPr="00C30CF6">
        <w:rPr>
          <w:rFonts w:ascii="Book Antiqua" w:eastAsia="SimSun" w:hAnsi="Book Antiqua" w:cs="SimSun"/>
          <w:kern w:val="0"/>
          <w:szCs w:val="24"/>
          <w:lang w:eastAsia="zh-CN"/>
        </w:rPr>
        <w:t xml:space="preserve">; Epub ahead of print [PMID: </w:t>
      </w:r>
      <w:bookmarkStart w:id="497" w:name="OLE_LINK3634"/>
      <w:bookmarkStart w:id="498" w:name="OLE_LINK3635"/>
      <w:r w:rsidRPr="00C30CF6">
        <w:rPr>
          <w:rFonts w:ascii="Book Antiqua" w:eastAsia="SimSun" w:hAnsi="Book Antiqua" w:cs="SimSun"/>
          <w:kern w:val="0"/>
          <w:szCs w:val="24"/>
          <w:lang w:eastAsia="zh-CN"/>
        </w:rPr>
        <w:t xml:space="preserve">25986944 </w:t>
      </w:r>
      <w:bookmarkEnd w:id="497"/>
      <w:bookmarkEnd w:id="498"/>
      <w:r w:rsidRPr="00C30CF6">
        <w:rPr>
          <w:rFonts w:ascii="Book Antiqua" w:eastAsia="SimSun" w:hAnsi="Book Antiqua" w:cs="SimSun"/>
          <w:kern w:val="0"/>
          <w:szCs w:val="24"/>
          <w:lang w:eastAsia="zh-CN"/>
        </w:rPr>
        <w:t>DOI: 10.1136/gutjnl-2014-308008]</w:t>
      </w:r>
    </w:p>
    <w:p w14:paraId="36ED67A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 </w:t>
      </w:r>
      <w:r w:rsidRPr="00C30CF6">
        <w:rPr>
          <w:rFonts w:ascii="Book Antiqua" w:eastAsia="SimSun" w:hAnsi="Book Antiqua" w:cs="SimSun"/>
          <w:b/>
          <w:bCs/>
          <w:kern w:val="0"/>
          <w:szCs w:val="24"/>
          <w:lang w:eastAsia="zh-CN"/>
        </w:rPr>
        <w:t>Oettle H</w:t>
      </w:r>
      <w:r w:rsidRPr="00C30CF6">
        <w:rPr>
          <w:rFonts w:ascii="Book Antiqua" w:eastAsia="SimSun" w:hAnsi="Book Antiqua" w:cs="SimSun"/>
          <w:kern w:val="0"/>
          <w:szCs w:val="24"/>
          <w:lang w:eastAsia="zh-CN"/>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C30CF6">
        <w:rPr>
          <w:rFonts w:ascii="Book Antiqua" w:eastAsia="SimSun" w:hAnsi="Book Antiqua" w:cs="SimSun"/>
          <w:i/>
          <w:iCs/>
          <w:kern w:val="0"/>
          <w:szCs w:val="24"/>
          <w:lang w:eastAsia="zh-CN"/>
        </w:rPr>
        <w:t>JAMA</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310</w:t>
      </w:r>
      <w:r w:rsidRPr="00C30CF6">
        <w:rPr>
          <w:rFonts w:ascii="Book Antiqua" w:eastAsia="SimSun" w:hAnsi="Book Antiqua" w:cs="SimSun"/>
          <w:kern w:val="0"/>
          <w:szCs w:val="24"/>
          <w:lang w:eastAsia="zh-CN"/>
        </w:rPr>
        <w:t>: 1473-1481 [PMID: 24104372 DOI: 10.1001/jama.2013.279201]</w:t>
      </w:r>
    </w:p>
    <w:p w14:paraId="4CADE5C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 </w:t>
      </w:r>
      <w:r w:rsidRPr="00C30CF6">
        <w:rPr>
          <w:rFonts w:ascii="Book Antiqua" w:eastAsia="SimSun" w:hAnsi="Book Antiqua" w:cs="SimSun"/>
          <w:b/>
          <w:bCs/>
          <w:kern w:val="0"/>
          <w:szCs w:val="24"/>
          <w:lang w:eastAsia="zh-CN"/>
        </w:rPr>
        <w:t>Oettle H</w:t>
      </w:r>
      <w:r w:rsidRPr="00C30CF6">
        <w:rPr>
          <w:rFonts w:ascii="Book Antiqua" w:eastAsia="SimSun" w:hAnsi="Book Antiqua" w:cs="SimSun"/>
          <w:kern w:val="0"/>
          <w:szCs w:val="24"/>
          <w:lang w:eastAsia="zh-CN"/>
        </w:rPr>
        <w:t xml:space="preserve">, Post S, Neuhaus P, Gellert K, Langrehr J, Ridwelski K, Schramm H, Fahlke J, Zuelke C, Burkart C, Gutberlet K, Kettner E, Schmalenberg H, Weigang-Koehler K, Bechstein WO, Niedergethmann M, Schmidt-Wolf I, Roll </w:t>
      </w:r>
      <w:r w:rsidRPr="00C30CF6">
        <w:rPr>
          <w:rFonts w:ascii="Book Antiqua" w:eastAsia="SimSun" w:hAnsi="Book Antiqua" w:cs="SimSun"/>
          <w:kern w:val="0"/>
          <w:szCs w:val="24"/>
          <w:lang w:eastAsia="zh-CN"/>
        </w:rPr>
        <w:lastRenderedPageBreak/>
        <w:t xml:space="preserve">L, Doerken B, Riess H. Adjuvant chemotherapy with gemcitabine vs observation in patients undergoing curative-intent resection of pancreatic cancer: a randomized controlled trial. </w:t>
      </w:r>
      <w:r w:rsidRPr="00C30CF6">
        <w:rPr>
          <w:rFonts w:ascii="Book Antiqua" w:eastAsia="SimSun" w:hAnsi="Book Antiqua" w:cs="SimSun"/>
          <w:i/>
          <w:iCs/>
          <w:kern w:val="0"/>
          <w:szCs w:val="24"/>
          <w:lang w:eastAsia="zh-CN"/>
        </w:rPr>
        <w:t>JAMA</w:t>
      </w:r>
      <w:r w:rsidRPr="00C30CF6">
        <w:rPr>
          <w:rFonts w:ascii="Book Antiqua" w:eastAsia="SimSun" w:hAnsi="Book Antiqua" w:cs="SimSun"/>
          <w:kern w:val="0"/>
          <w:szCs w:val="24"/>
          <w:lang w:eastAsia="zh-CN"/>
        </w:rPr>
        <w:t xml:space="preserve"> 2007; </w:t>
      </w:r>
      <w:r w:rsidRPr="00C30CF6">
        <w:rPr>
          <w:rFonts w:ascii="Book Antiqua" w:eastAsia="SimSun" w:hAnsi="Book Antiqua" w:cs="SimSun"/>
          <w:b/>
          <w:bCs/>
          <w:kern w:val="0"/>
          <w:szCs w:val="24"/>
          <w:lang w:eastAsia="zh-CN"/>
        </w:rPr>
        <w:t>297</w:t>
      </w:r>
      <w:r w:rsidRPr="00C30CF6">
        <w:rPr>
          <w:rFonts w:ascii="Book Antiqua" w:eastAsia="SimSun" w:hAnsi="Book Antiqua" w:cs="SimSun"/>
          <w:kern w:val="0"/>
          <w:szCs w:val="24"/>
          <w:lang w:eastAsia="zh-CN"/>
        </w:rPr>
        <w:t>: 267-277 [PMID: 17227978 DOI: 10.1001/jama.297.3.267]</w:t>
      </w:r>
    </w:p>
    <w:p w14:paraId="4653FB8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 </w:t>
      </w:r>
      <w:r w:rsidRPr="00C30CF6">
        <w:rPr>
          <w:rFonts w:ascii="Book Antiqua" w:eastAsia="SimSun" w:hAnsi="Book Antiqua" w:cs="SimSun"/>
          <w:b/>
          <w:bCs/>
          <w:kern w:val="0"/>
          <w:szCs w:val="24"/>
          <w:lang w:eastAsia="zh-CN"/>
        </w:rPr>
        <w:t>Rhim AD</w:t>
      </w:r>
      <w:r w:rsidRPr="00C30CF6">
        <w:rPr>
          <w:rFonts w:ascii="Book Antiqua" w:eastAsia="SimSun" w:hAnsi="Book Antiqua" w:cs="SimSun"/>
          <w:kern w:val="0"/>
          <w:szCs w:val="24"/>
          <w:lang w:eastAsia="zh-CN"/>
        </w:rPr>
        <w:t xml:space="preserve">, Mirek ET, Aiello NM, Maitra A, Bailey JM, McAllister F, Reichert M, Beatty GL, Rustgi AK, Vonderheide RH, Leach SD, Stanger BZ. EMT and dissemination precede pancreatic tumor formation. </w:t>
      </w:r>
      <w:r w:rsidRPr="00C30CF6">
        <w:rPr>
          <w:rFonts w:ascii="Book Antiqua" w:eastAsia="SimSun" w:hAnsi="Book Antiqua" w:cs="SimSun"/>
          <w:i/>
          <w:iCs/>
          <w:kern w:val="0"/>
          <w:szCs w:val="24"/>
          <w:lang w:eastAsia="zh-CN"/>
        </w:rPr>
        <w:t>Cell</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148</w:t>
      </w:r>
      <w:r w:rsidRPr="00C30CF6">
        <w:rPr>
          <w:rFonts w:ascii="Book Antiqua" w:eastAsia="SimSun" w:hAnsi="Book Antiqua" w:cs="SimSun"/>
          <w:kern w:val="0"/>
          <w:szCs w:val="24"/>
          <w:lang w:eastAsia="zh-CN"/>
        </w:rPr>
        <w:t>: 349-361 [PMID: 22265420 DOI: 10.1016/j.cell.2011.11.025]</w:t>
      </w:r>
    </w:p>
    <w:p w14:paraId="1EE5186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 </w:t>
      </w:r>
      <w:r w:rsidRPr="00C30CF6">
        <w:rPr>
          <w:rFonts w:ascii="Book Antiqua" w:eastAsia="SimSun" w:hAnsi="Book Antiqua" w:cs="SimSun"/>
          <w:b/>
          <w:bCs/>
          <w:kern w:val="0"/>
          <w:szCs w:val="24"/>
          <w:lang w:eastAsia="zh-CN"/>
        </w:rPr>
        <w:t>Regine WF</w:t>
      </w:r>
      <w:r w:rsidRPr="00C30CF6">
        <w:rPr>
          <w:rFonts w:ascii="Book Antiqua" w:eastAsia="SimSun" w:hAnsi="Book Antiqua" w:cs="SimSun"/>
          <w:kern w:val="0"/>
          <w:szCs w:val="24"/>
          <w:lang w:eastAsia="zh-CN"/>
        </w:rPr>
        <w:t xml:space="preserve">, Winter KA, Abrams RA, Safran H, Hoffman JP, Konski A, Benson AB, Macdonald JS, Kudrimoti MR, Fromm ML, Haddock MG, Schaefer P, Willett CG, Rich TA. Fluorouracil vs gemcitabine chemotherapy before and after fluorouracil-based chemoradiation following resection of pancreatic adenocarcinoma: a randomized controlled trial. </w:t>
      </w:r>
      <w:r w:rsidRPr="00C30CF6">
        <w:rPr>
          <w:rFonts w:ascii="Book Antiqua" w:eastAsia="SimSun" w:hAnsi="Book Antiqua" w:cs="SimSun"/>
          <w:i/>
          <w:iCs/>
          <w:kern w:val="0"/>
          <w:szCs w:val="24"/>
          <w:lang w:eastAsia="zh-CN"/>
        </w:rPr>
        <w:t>JAMA</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299</w:t>
      </w:r>
      <w:r w:rsidRPr="00C30CF6">
        <w:rPr>
          <w:rFonts w:ascii="Book Antiqua" w:eastAsia="SimSun" w:hAnsi="Book Antiqua" w:cs="SimSun"/>
          <w:kern w:val="0"/>
          <w:szCs w:val="24"/>
          <w:lang w:eastAsia="zh-CN"/>
        </w:rPr>
        <w:t>: 1019-1026 [PMID: 18319412 DOI: 10.1001/jama.299.9.1019]</w:t>
      </w:r>
    </w:p>
    <w:p w14:paraId="55E6D1C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 </w:t>
      </w:r>
      <w:r w:rsidRPr="00C30CF6">
        <w:rPr>
          <w:rFonts w:ascii="Book Antiqua" w:eastAsia="SimSun" w:hAnsi="Book Antiqua" w:cs="SimSun"/>
          <w:b/>
          <w:bCs/>
          <w:kern w:val="0"/>
          <w:szCs w:val="24"/>
          <w:lang w:eastAsia="zh-CN"/>
        </w:rPr>
        <w:t>Liao WC</w:t>
      </w:r>
      <w:r w:rsidRPr="00C30CF6">
        <w:rPr>
          <w:rFonts w:ascii="Book Antiqua" w:eastAsia="SimSun" w:hAnsi="Book Antiqua" w:cs="SimSun"/>
          <w:kern w:val="0"/>
          <w:szCs w:val="24"/>
          <w:lang w:eastAsia="zh-CN"/>
        </w:rPr>
        <w:t xml:space="preserve">, Chien KL, Lin YL, Wu MS, Lin JT, Wang HP, Tu YK. Adjuvant treatments for resected pancreatic adenocarcinoma: a systematic review and network meta-analysis. </w:t>
      </w:r>
      <w:r w:rsidRPr="00C30CF6">
        <w:rPr>
          <w:rFonts w:ascii="Book Antiqua" w:eastAsia="SimSun" w:hAnsi="Book Antiqua" w:cs="SimSun"/>
          <w:i/>
          <w:iCs/>
          <w:kern w:val="0"/>
          <w:szCs w:val="24"/>
          <w:lang w:eastAsia="zh-CN"/>
        </w:rPr>
        <w:t>Lancet Oncol</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14</w:t>
      </w:r>
      <w:r w:rsidRPr="00C30CF6">
        <w:rPr>
          <w:rFonts w:ascii="Book Antiqua" w:eastAsia="SimSun" w:hAnsi="Book Antiqua" w:cs="SimSun"/>
          <w:kern w:val="0"/>
          <w:szCs w:val="24"/>
          <w:lang w:eastAsia="zh-CN"/>
        </w:rPr>
        <w:t>: 1095-1103 [PMID: 24035532 DOI: 10.1016/S1470-2045(13)70388-7]</w:t>
      </w:r>
    </w:p>
    <w:p w14:paraId="130ACAB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10 </w:t>
      </w:r>
      <w:r w:rsidRPr="00C30CF6">
        <w:rPr>
          <w:rFonts w:ascii="Book Antiqua" w:eastAsia="SimSun" w:hAnsi="Book Antiqua" w:cs="SimSun"/>
          <w:b/>
          <w:bCs/>
          <w:kern w:val="0"/>
          <w:szCs w:val="24"/>
          <w:lang w:eastAsia="zh-CN"/>
        </w:rPr>
        <w:t>Loehrer PJ</w:t>
      </w:r>
      <w:r w:rsidRPr="00C30CF6">
        <w:rPr>
          <w:rFonts w:ascii="Book Antiqua" w:eastAsia="SimSun" w:hAnsi="Book Antiqua" w:cs="SimSun"/>
          <w:kern w:val="0"/>
          <w:szCs w:val="24"/>
          <w:lang w:eastAsia="zh-CN"/>
        </w:rPr>
        <w:t xml:space="preserve">, Feng Y, Cardenes H, Wagner L, Brell JM, Cella D, Flynn P, Ramanathan RK, Crane CH, Alberts SR, Benson AB. Gemcitabine alone versus gemcitabine plus radiotherapy in patients with locally advanced pancreatic cancer: an Eastern Cooperative Oncology Group trial.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29</w:t>
      </w:r>
      <w:r w:rsidRPr="00C30CF6">
        <w:rPr>
          <w:rFonts w:ascii="Book Antiqua" w:eastAsia="SimSun" w:hAnsi="Book Antiqua" w:cs="SimSun"/>
          <w:kern w:val="0"/>
          <w:szCs w:val="24"/>
          <w:lang w:eastAsia="zh-CN"/>
        </w:rPr>
        <w:t>: 4105-4112 [PMID: 21969502 DOI: 10.1200/JCO.2011.34.8904]</w:t>
      </w:r>
    </w:p>
    <w:p w14:paraId="20106969" w14:textId="77777777" w:rsidR="00FE360C" w:rsidRPr="00C30CF6" w:rsidRDefault="00FE360C" w:rsidP="00FE360C">
      <w:pPr>
        <w:adjustRightInd w:val="0"/>
        <w:snapToGrid w:val="0"/>
        <w:spacing w:line="360" w:lineRule="auto"/>
        <w:jc w:val="both"/>
        <w:rPr>
          <w:rFonts w:ascii="Book Antiqua" w:hAnsi="Book Antiqua"/>
          <w:szCs w:val="24"/>
        </w:rPr>
      </w:pPr>
      <w:r w:rsidRPr="00C30CF6">
        <w:rPr>
          <w:rFonts w:ascii="Book Antiqua" w:eastAsia="SimSun" w:hAnsi="Book Antiqua" w:cs="SimSun" w:hint="eastAsia"/>
          <w:kern w:val="0"/>
          <w:szCs w:val="24"/>
        </w:rPr>
        <w:t xml:space="preserve">11 </w:t>
      </w:r>
      <w:r w:rsidRPr="00C30CF6">
        <w:rPr>
          <w:rFonts w:ascii="Book Antiqua" w:hAnsi="Book Antiqua"/>
          <w:b/>
          <w:szCs w:val="24"/>
        </w:rPr>
        <w:t>Conroy T</w:t>
      </w:r>
      <w:r w:rsidRPr="00C30CF6">
        <w:rPr>
          <w:rFonts w:ascii="Book Antiqua" w:hAnsi="Book Antiqua"/>
          <w:szCs w:val="24"/>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C30CF6">
        <w:rPr>
          <w:rFonts w:ascii="Book Antiqua" w:hAnsi="Book Antiqua"/>
          <w:i/>
          <w:szCs w:val="24"/>
        </w:rPr>
        <w:t>N Engl J Med</w:t>
      </w:r>
      <w:r w:rsidRPr="00C30CF6">
        <w:rPr>
          <w:rFonts w:ascii="Book Antiqua" w:hAnsi="Book Antiqua"/>
          <w:szCs w:val="24"/>
        </w:rPr>
        <w:t xml:space="preserve"> 201; </w:t>
      </w:r>
      <w:r w:rsidRPr="00C30CF6">
        <w:rPr>
          <w:rFonts w:ascii="Book Antiqua" w:hAnsi="Book Antiqua"/>
          <w:b/>
          <w:szCs w:val="24"/>
        </w:rPr>
        <w:t>364</w:t>
      </w:r>
      <w:r w:rsidRPr="00C30CF6">
        <w:rPr>
          <w:rFonts w:ascii="Book Antiqua" w:hAnsi="Book Antiqua"/>
          <w:szCs w:val="24"/>
        </w:rPr>
        <w:t>: 1817-1825 [PMID: 21561347 DOI: 10.1056/NEJMoa1011923]</w:t>
      </w:r>
    </w:p>
    <w:p w14:paraId="30A8B630"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lastRenderedPageBreak/>
        <w:t xml:space="preserve">12 </w:t>
      </w:r>
      <w:r w:rsidRPr="00C30CF6">
        <w:rPr>
          <w:rFonts w:ascii="Book Antiqua" w:eastAsia="SimSun" w:hAnsi="Book Antiqua" w:cs="SimSun"/>
          <w:b/>
          <w:bCs/>
          <w:kern w:val="0"/>
          <w:szCs w:val="24"/>
          <w:lang w:eastAsia="zh-CN"/>
        </w:rPr>
        <w:t>Moertel CG</w:t>
      </w:r>
      <w:r w:rsidRPr="00C30CF6">
        <w:rPr>
          <w:rFonts w:ascii="Book Antiqua" w:eastAsia="SimSun" w:hAnsi="Book Antiqua" w:cs="SimSun"/>
          <w:kern w:val="0"/>
          <w:szCs w:val="24"/>
          <w:lang w:eastAsia="zh-CN"/>
        </w:rPr>
        <w:t xml:space="preserve">, Frytak S, Hahn RG, O'Connell MJ, Reitemeier RJ, Rubin J, Schutt AJ, Weiland LH, Childs DS, Holbrook MA, Lavin PT, Livstone E, Spiro H, Knowlton A, Kalser M, Barkin J, Lessner H, Mann-Kaplan R, Ramming K, Douglas HO, Thomas P, Nave H, Bateman J, Lokich J, Brooks J, Chaffey J, Corson JM, Zamcheck N, Novak JW. Therapy of locally unresectable pancreatic carcinoma: a randomized comparison of high dose (6000 rads) radiation alone, moderate dose radiation (4000 rads + 5-fluorouracil), and high dose radiation + 5-fluorouracil: The Gastrointestinal Tumor Study Group. </w:t>
      </w:r>
      <w:r w:rsidRPr="00C30CF6">
        <w:rPr>
          <w:rFonts w:ascii="Book Antiqua" w:eastAsia="SimSun" w:hAnsi="Book Antiqua" w:cs="SimSun"/>
          <w:i/>
          <w:iCs/>
          <w:kern w:val="0"/>
          <w:szCs w:val="24"/>
          <w:lang w:eastAsia="zh-CN"/>
        </w:rPr>
        <w:t>Cancer</w:t>
      </w:r>
      <w:r w:rsidRPr="00C30CF6">
        <w:rPr>
          <w:rFonts w:ascii="Book Antiqua" w:eastAsia="SimSun" w:hAnsi="Book Antiqua" w:cs="SimSun"/>
          <w:kern w:val="0"/>
          <w:szCs w:val="24"/>
          <w:lang w:eastAsia="zh-CN"/>
        </w:rPr>
        <w:t xml:space="preserve"> 1981; </w:t>
      </w:r>
      <w:r w:rsidRPr="00C30CF6">
        <w:rPr>
          <w:rFonts w:ascii="Book Antiqua" w:eastAsia="SimSun" w:hAnsi="Book Antiqua" w:cs="SimSun"/>
          <w:b/>
          <w:bCs/>
          <w:kern w:val="0"/>
          <w:szCs w:val="24"/>
          <w:lang w:eastAsia="zh-CN"/>
        </w:rPr>
        <w:t>48</w:t>
      </w:r>
      <w:r w:rsidRPr="00C30CF6">
        <w:rPr>
          <w:rFonts w:ascii="Book Antiqua" w:eastAsia="SimSun" w:hAnsi="Book Antiqua" w:cs="SimSun"/>
          <w:kern w:val="0"/>
          <w:szCs w:val="24"/>
          <w:lang w:eastAsia="zh-CN"/>
        </w:rPr>
        <w:t>: 1705-1710 [PMID: 7284971]</w:t>
      </w:r>
    </w:p>
    <w:p w14:paraId="53622F7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13 </w:t>
      </w:r>
      <w:r w:rsidRPr="00C30CF6">
        <w:rPr>
          <w:rFonts w:ascii="Book Antiqua" w:eastAsia="SimSun" w:hAnsi="Book Antiqua" w:cs="SimSun"/>
          <w:b/>
          <w:bCs/>
          <w:kern w:val="0"/>
          <w:szCs w:val="24"/>
          <w:lang w:eastAsia="zh-CN"/>
        </w:rPr>
        <w:t>Klaassen DJ</w:t>
      </w:r>
      <w:r w:rsidRPr="00C30CF6">
        <w:rPr>
          <w:rFonts w:ascii="Book Antiqua" w:eastAsia="SimSun" w:hAnsi="Book Antiqua" w:cs="SimSun"/>
          <w:kern w:val="0"/>
          <w:szCs w:val="24"/>
          <w:lang w:eastAsia="zh-CN"/>
        </w:rPr>
        <w:t xml:space="preserve">, MacIntyre JM, Catton GE, Engstrom PF, Moertel CG. Treatment of locally unresectable cancer of the stomach and pancreas: a randomized comparison of 5-fluorouracil alone with radiation plus concurrent and maintenance 5-fluorouracil--an Eastern Cooperative Oncology Group study.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1985; </w:t>
      </w:r>
      <w:r w:rsidRPr="00C30CF6">
        <w:rPr>
          <w:rFonts w:ascii="Book Antiqua" w:eastAsia="SimSun" w:hAnsi="Book Antiqua" w:cs="SimSun"/>
          <w:b/>
          <w:bCs/>
          <w:kern w:val="0"/>
          <w:szCs w:val="24"/>
          <w:lang w:eastAsia="zh-CN"/>
        </w:rPr>
        <w:t>3</w:t>
      </w:r>
      <w:r w:rsidRPr="00C30CF6">
        <w:rPr>
          <w:rFonts w:ascii="Book Antiqua" w:eastAsia="SimSun" w:hAnsi="Book Antiqua" w:cs="SimSun"/>
          <w:kern w:val="0"/>
          <w:szCs w:val="24"/>
          <w:lang w:eastAsia="zh-CN"/>
        </w:rPr>
        <w:t>: 373-378 [PMID: 3973648]</w:t>
      </w:r>
    </w:p>
    <w:p w14:paraId="78C4EFBA" w14:textId="4CE2810E"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14 Treatment of locally unresectable carcinoma of the pancreas: comparison of combined-modality therapy (chemotherapy plus radiotherapy) to chemotherapy alone. Gastrointestinal Tumor Study Group. </w:t>
      </w:r>
      <w:r w:rsidRPr="00C30CF6">
        <w:rPr>
          <w:rFonts w:ascii="Book Antiqua" w:eastAsia="SimSun" w:hAnsi="Book Antiqua" w:cs="SimSun"/>
          <w:i/>
          <w:iCs/>
          <w:kern w:val="0"/>
          <w:szCs w:val="24"/>
          <w:lang w:eastAsia="zh-CN"/>
        </w:rPr>
        <w:t>J Natl Cancer Inst</w:t>
      </w:r>
      <w:r w:rsidRPr="00C30CF6">
        <w:rPr>
          <w:rFonts w:ascii="Book Antiqua" w:eastAsia="SimSun" w:hAnsi="Book Antiqua" w:cs="SimSun"/>
          <w:kern w:val="0"/>
          <w:szCs w:val="24"/>
          <w:lang w:eastAsia="zh-CN"/>
        </w:rPr>
        <w:t xml:space="preserve"> 1988; </w:t>
      </w:r>
      <w:r w:rsidRPr="00C30CF6">
        <w:rPr>
          <w:rFonts w:ascii="Book Antiqua" w:eastAsia="SimSun" w:hAnsi="Book Antiqua" w:cs="SimSun"/>
          <w:b/>
          <w:bCs/>
          <w:kern w:val="0"/>
          <w:szCs w:val="24"/>
          <w:lang w:eastAsia="zh-CN"/>
        </w:rPr>
        <w:t>80</w:t>
      </w:r>
      <w:r w:rsidRPr="00C30CF6">
        <w:rPr>
          <w:rFonts w:ascii="Book Antiqua" w:eastAsia="SimSun" w:hAnsi="Book Antiqua" w:cs="SimSun"/>
          <w:kern w:val="0"/>
          <w:szCs w:val="24"/>
          <w:lang w:eastAsia="zh-CN"/>
        </w:rPr>
        <w:t xml:space="preserve">: 751-755 [PMID: </w:t>
      </w:r>
      <w:bookmarkStart w:id="499" w:name="OLE_LINK3642"/>
      <w:bookmarkStart w:id="500" w:name="OLE_LINK3643"/>
      <w:r w:rsidRPr="00C30CF6">
        <w:rPr>
          <w:rFonts w:ascii="Book Antiqua" w:eastAsia="SimSun" w:hAnsi="Book Antiqua" w:cs="SimSun"/>
          <w:kern w:val="0"/>
          <w:szCs w:val="24"/>
          <w:lang w:eastAsia="zh-CN"/>
        </w:rPr>
        <w:t>2898536</w:t>
      </w:r>
      <w:bookmarkEnd w:id="499"/>
      <w:bookmarkEnd w:id="500"/>
      <w:r w:rsidRPr="00C30CF6">
        <w:rPr>
          <w:rFonts w:ascii="Book Antiqua" w:eastAsia="SimSun" w:hAnsi="Book Antiqua" w:cs="SimSun"/>
          <w:kern w:val="0"/>
          <w:szCs w:val="24"/>
          <w:lang w:eastAsia="zh-CN"/>
        </w:rPr>
        <w:t>]</w:t>
      </w:r>
    </w:p>
    <w:p w14:paraId="362DB58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15 </w:t>
      </w:r>
      <w:r w:rsidRPr="00C30CF6">
        <w:rPr>
          <w:rFonts w:ascii="Book Antiqua" w:eastAsia="SimSun" w:hAnsi="Book Antiqua" w:cs="SimSun"/>
          <w:b/>
          <w:bCs/>
          <w:kern w:val="0"/>
          <w:szCs w:val="24"/>
          <w:lang w:eastAsia="zh-CN"/>
        </w:rPr>
        <w:t>Chauffert B</w:t>
      </w:r>
      <w:r w:rsidRPr="00C30CF6">
        <w:rPr>
          <w:rFonts w:ascii="Book Antiqua" w:eastAsia="SimSun" w:hAnsi="Book Antiqua" w:cs="SimSun"/>
          <w:kern w:val="0"/>
          <w:szCs w:val="24"/>
          <w:lang w:eastAsia="zh-CN"/>
        </w:rPr>
        <w:t xml:space="preserve">, Mornex F, Bonnetain F, Rougier P, Mariette C, Bouché O, Bosset JF, Aparicio T, Mineur L, Azzedine A, Hammel P, Butel J, Stremsdoerfer N, Maingon P, Bedenne L. Phase III trial comparing intensive induction chemoradiotherapy (60 Gy, infusional 5-FU and intermittent cisplatin) followed by maintenance gemcitabine with gemcitabine alone for locally advanced unresectable pancreatic cancer. Definitive results of the 2000-01 FFCD/SFRO study. </w:t>
      </w:r>
      <w:r w:rsidRPr="00C30CF6">
        <w:rPr>
          <w:rFonts w:ascii="Book Antiqua" w:eastAsia="SimSun" w:hAnsi="Book Antiqua" w:cs="SimSun"/>
          <w:i/>
          <w:iCs/>
          <w:kern w:val="0"/>
          <w:szCs w:val="24"/>
          <w:lang w:eastAsia="zh-CN"/>
        </w:rPr>
        <w:t>Ann Oncol</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19</w:t>
      </w:r>
      <w:r w:rsidRPr="00C30CF6">
        <w:rPr>
          <w:rFonts w:ascii="Book Antiqua" w:eastAsia="SimSun" w:hAnsi="Book Antiqua" w:cs="SimSun"/>
          <w:kern w:val="0"/>
          <w:szCs w:val="24"/>
          <w:lang w:eastAsia="zh-CN"/>
        </w:rPr>
        <w:t>: 1592-1599 [PMID: 18467316 DOI: 10.1093/annonc/mdn281]</w:t>
      </w:r>
    </w:p>
    <w:p w14:paraId="129A82D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16</w:t>
      </w:r>
      <w:r w:rsidRPr="00C30CF6">
        <w:rPr>
          <w:rFonts w:ascii="Book Antiqua" w:eastAsia="SimSun" w:hAnsi="Book Antiqua" w:cs="SimSun"/>
          <w:b/>
          <w:kern w:val="0"/>
          <w:szCs w:val="24"/>
          <w:lang w:eastAsia="zh-CN"/>
        </w:rPr>
        <w:t xml:space="preserve"> Huguet F</w:t>
      </w:r>
      <w:r w:rsidRPr="00C30CF6">
        <w:rPr>
          <w:rFonts w:ascii="Book Antiqua" w:eastAsia="SimSun" w:hAnsi="Book Antiqua" w:cs="SimSun"/>
          <w:kern w:val="0"/>
          <w:szCs w:val="24"/>
          <w:lang w:eastAsia="zh-CN"/>
        </w:rPr>
        <w:t xml:space="preserve">, Hammel P, Vernerey D, Goldstein D, Van Laethem JL, Glimelius B, Spry N, Paget-Bailly S, Bonnetain F, Louvet C. Impact of chemoradiotherapy (CRT) on local control and time without treatment in patients with locally advanced pancreatic cancer (LAPC) included in the international phase III LAP 07 study. </w:t>
      </w:r>
      <w:r w:rsidRPr="00C30CF6">
        <w:rPr>
          <w:rFonts w:ascii="Book Antiqua" w:eastAsia="SimSun" w:hAnsi="Book Antiqua" w:cs="SimSun"/>
          <w:i/>
          <w:kern w:val="0"/>
          <w:szCs w:val="24"/>
          <w:lang w:eastAsia="zh-CN"/>
        </w:rPr>
        <w:t>J Clin Oncol</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kern w:val="0"/>
          <w:szCs w:val="24"/>
          <w:lang w:eastAsia="zh-CN"/>
        </w:rPr>
        <w:t>32</w:t>
      </w:r>
      <w:r w:rsidRPr="00C30CF6">
        <w:rPr>
          <w:rFonts w:ascii="Book Antiqua" w:eastAsia="SimSun" w:hAnsi="Book Antiqua" w:cs="SimSun" w:hint="eastAsia"/>
          <w:b/>
          <w:kern w:val="0"/>
          <w:szCs w:val="24"/>
          <w:lang w:eastAsia="zh-CN"/>
        </w:rPr>
        <w:t xml:space="preserve"> S</w:t>
      </w:r>
      <w:r w:rsidRPr="00C30CF6">
        <w:rPr>
          <w:rFonts w:ascii="Book Antiqua" w:eastAsia="SimSun" w:hAnsi="Book Antiqua" w:cs="SimSun"/>
          <w:b/>
          <w:kern w:val="0"/>
          <w:szCs w:val="24"/>
          <w:lang w:eastAsia="zh-CN"/>
        </w:rPr>
        <w:t>uppl</w:t>
      </w:r>
      <w:r w:rsidRPr="00C30CF6">
        <w:rPr>
          <w:rFonts w:ascii="Book Antiqua" w:eastAsia="SimSun" w:hAnsi="Book Antiqua" w:cs="SimSun" w:hint="eastAsia"/>
          <w:b/>
          <w:kern w:val="0"/>
          <w:szCs w:val="24"/>
          <w:lang w:eastAsia="zh-CN"/>
        </w:rPr>
        <w:t xml:space="preserve"> </w:t>
      </w:r>
      <w:r w:rsidRPr="00C30CF6">
        <w:rPr>
          <w:rFonts w:ascii="Book Antiqua" w:eastAsia="SimSun" w:hAnsi="Book Antiqua" w:cs="SimSun"/>
          <w:b/>
          <w:kern w:val="0"/>
          <w:szCs w:val="24"/>
          <w:lang w:eastAsia="zh-CN"/>
        </w:rPr>
        <w:t>15</w:t>
      </w:r>
      <w:r w:rsidRPr="00C30CF6">
        <w:rPr>
          <w:rFonts w:ascii="Book Antiqua" w:eastAsia="SimSun" w:hAnsi="Book Antiqua" w:cs="SimSun" w:hint="eastAsia"/>
          <w:kern w:val="0"/>
          <w:szCs w:val="24"/>
          <w:lang w:eastAsia="zh-CN"/>
        </w:rPr>
        <w:t xml:space="preserve">: </w:t>
      </w:r>
      <w:r w:rsidRPr="00C30CF6">
        <w:rPr>
          <w:rFonts w:ascii="Book Antiqua" w:eastAsia="SimSun" w:hAnsi="Book Antiqua" w:cs="SimSun"/>
          <w:kern w:val="0"/>
          <w:szCs w:val="24"/>
          <w:lang w:eastAsia="zh-CN"/>
        </w:rPr>
        <w:t>4001</w:t>
      </w:r>
    </w:p>
    <w:p w14:paraId="4C99664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lastRenderedPageBreak/>
        <w:t xml:space="preserve">17 </w:t>
      </w:r>
      <w:r w:rsidRPr="00C30CF6">
        <w:rPr>
          <w:rFonts w:ascii="Book Antiqua" w:eastAsia="SimSun" w:hAnsi="Book Antiqua" w:cs="SimSun"/>
          <w:b/>
          <w:bCs/>
          <w:kern w:val="0"/>
          <w:szCs w:val="24"/>
          <w:lang w:eastAsia="zh-CN"/>
        </w:rPr>
        <w:t>Burris HA</w:t>
      </w:r>
      <w:r w:rsidRPr="00C30CF6">
        <w:rPr>
          <w:rFonts w:ascii="Book Antiqua" w:eastAsia="SimSun" w:hAnsi="Book Antiqua" w:cs="SimSun"/>
          <w:kern w:val="0"/>
          <w:szCs w:val="24"/>
          <w:lang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1997; </w:t>
      </w:r>
      <w:r w:rsidRPr="00C30CF6">
        <w:rPr>
          <w:rFonts w:ascii="Book Antiqua" w:eastAsia="SimSun" w:hAnsi="Book Antiqua" w:cs="SimSun"/>
          <w:b/>
          <w:bCs/>
          <w:kern w:val="0"/>
          <w:szCs w:val="24"/>
          <w:lang w:eastAsia="zh-CN"/>
        </w:rPr>
        <w:t>15</w:t>
      </w:r>
      <w:r w:rsidRPr="00C30CF6">
        <w:rPr>
          <w:rFonts w:ascii="Book Antiqua" w:eastAsia="SimSun" w:hAnsi="Book Antiqua" w:cs="SimSun"/>
          <w:kern w:val="0"/>
          <w:szCs w:val="24"/>
          <w:lang w:eastAsia="zh-CN"/>
        </w:rPr>
        <w:t>: 2403-2413 [PMID: 9196156]</w:t>
      </w:r>
    </w:p>
    <w:p w14:paraId="33F600F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18 </w:t>
      </w:r>
      <w:r w:rsidRPr="00C30CF6">
        <w:rPr>
          <w:rFonts w:ascii="Book Antiqua" w:eastAsia="SimSun" w:hAnsi="Book Antiqua" w:cs="SimSun"/>
          <w:b/>
          <w:bCs/>
          <w:kern w:val="0"/>
          <w:szCs w:val="24"/>
          <w:lang w:eastAsia="zh-CN"/>
        </w:rPr>
        <w:t>Singal V</w:t>
      </w:r>
      <w:r w:rsidRPr="00C30CF6">
        <w:rPr>
          <w:rFonts w:ascii="Book Antiqua" w:eastAsia="SimSun" w:hAnsi="Book Antiqua" w:cs="SimSun"/>
          <w:kern w:val="0"/>
          <w:szCs w:val="24"/>
          <w:lang w:eastAsia="zh-CN"/>
        </w:rPr>
        <w:t xml:space="preserve">, Singal AK, Kuo YF. Racial disparities in treatment for pancreatic cancer and impact on survival: a population-based analysis. </w:t>
      </w:r>
      <w:r w:rsidRPr="00C30CF6">
        <w:rPr>
          <w:rFonts w:ascii="Book Antiqua" w:eastAsia="SimSun" w:hAnsi="Book Antiqua" w:cs="SimSun"/>
          <w:i/>
          <w:iCs/>
          <w:kern w:val="0"/>
          <w:szCs w:val="24"/>
          <w:lang w:eastAsia="zh-CN"/>
        </w:rPr>
        <w:t>J Cancer Res Clin Oncol</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138</w:t>
      </w:r>
      <w:r w:rsidRPr="00C30CF6">
        <w:rPr>
          <w:rFonts w:ascii="Book Antiqua" w:eastAsia="SimSun" w:hAnsi="Book Antiqua" w:cs="SimSun"/>
          <w:kern w:val="0"/>
          <w:szCs w:val="24"/>
          <w:lang w:eastAsia="zh-CN"/>
        </w:rPr>
        <w:t>: 715-722 [PMID: 22246279 DOI: 10.1007/s00432-012-1156-8]</w:t>
      </w:r>
    </w:p>
    <w:p w14:paraId="7F900CF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19 </w:t>
      </w:r>
      <w:r w:rsidRPr="00C30CF6">
        <w:rPr>
          <w:rFonts w:ascii="Book Antiqua" w:eastAsia="SimSun" w:hAnsi="Book Antiqua" w:cs="SimSun"/>
          <w:b/>
          <w:bCs/>
          <w:kern w:val="0"/>
          <w:szCs w:val="24"/>
          <w:lang w:eastAsia="zh-CN"/>
        </w:rPr>
        <w:t>Matsuno S</w:t>
      </w:r>
      <w:r w:rsidRPr="00C30CF6">
        <w:rPr>
          <w:rFonts w:ascii="Book Antiqua" w:eastAsia="SimSun" w:hAnsi="Book Antiqua" w:cs="SimSun"/>
          <w:kern w:val="0"/>
          <w:szCs w:val="24"/>
          <w:lang w:eastAsia="zh-CN"/>
        </w:rPr>
        <w:t xml:space="preserve">, Egawa S, Fukuyama S, Motoi F, Sunamura M, Isaji S, Imaizumi T, Okada S, Kato H, Suda K, Nakao A, Hiraoka T, Hosotani R, Takeda K. Pancreatic Cancer Registry in Japan: 20 years of experience. </w:t>
      </w:r>
      <w:r w:rsidRPr="00C30CF6">
        <w:rPr>
          <w:rFonts w:ascii="Book Antiqua" w:eastAsia="SimSun" w:hAnsi="Book Antiqua" w:cs="SimSun"/>
          <w:i/>
          <w:iCs/>
          <w:kern w:val="0"/>
          <w:szCs w:val="24"/>
          <w:lang w:eastAsia="zh-CN"/>
        </w:rPr>
        <w:t>Pancreas</w:t>
      </w:r>
      <w:r w:rsidRPr="00C30CF6">
        <w:rPr>
          <w:rFonts w:ascii="Book Antiqua" w:eastAsia="SimSun" w:hAnsi="Book Antiqua" w:cs="SimSun"/>
          <w:kern w:val="0"/>
          <w:szCs w:val="24"/>
          <w:lang w:eastAsia="zh-CN"/>
        </w:rPr>
        <w:t xml:space="preserve"> 2004; </w:t>
      </w:r>
      <w:r w:rsidRPr="00C30CF6">
        <w:rPr>
          <w:rFonts w:ascii="Book Antiqua" w:eastAsia="SimSun" w:hAnsi="Book Antiqua" w:cs="SimSun"/>
          <w:b/>
          <w:bCs/>
          <w:kern w:val="0"/>
          <w:szCs w:val="24"/>
          <w:lang w:eastAsia="zh-CN"/>
        </w:rPr>
        <w:t>28</w:t>
      </w:r>
      <w:r w:rsidRPr="00C30CF6">
        <w:rPr>
          <w:rFonts w:ascii="Book Antiqua" w:eastAsia="SimSun" w:hAnsi="Book Antiqua" w:cs="SimSun"/>
          <w:kern w:val="0"/>
          <w:szCs w:val="24"/>
          <w:lang w:eastAsia="zh-CN"/>
        </w:rPr>
        <w:t>: 219-230 [PMID: 15084961]</w:t>
      </w:r>
    </w:p>
    <w:p w14:paraId="544F89D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20 </w:t>
      </w:r>
      <w:r w:rsidRPr="00C30CF6">
        <w:rPr>
          <w:rFonts w:ascii="Book Antiqua" w:eastAsia="SimSun" w:hAnsi="Book Antiqua" w:cs="SimSun"/>
          <w:b/>
          <w:bCs/>
          <w:kern w:val="0"/>
          <w:szCs w:val="24"/>
          <w:lang w:eastAsia="zh-CN"/>
        </w:rPr>
        <w:t>van Heek NT</w:t>
      </w:r>
      <w:r w:rsidRPr="00C30CF6">
        <w:rPr>
          <w:rFonts w:ascii="Book Antiqua" w:eastAsia="SimSun" w:hAnsi="Book Antiqua" w:cs="SimSun"/>
          <w:kern w:val="0"/>
          <w:szCs w:val="24"/>
          <w:lang w:eastAsia="zh-CN"/>
        </w:rPr>
        <w:t xml:space="preserve">, Meeker AK, Kern SE, Yeo CJ, Lillemoe KD, Cameron JL, Offerhaus GJ, Hicks JL, Wilentz RE, Goggins MG, De Marzo AM, Hruban RH, Maitra A. Telomere shortening is nearly universal in pancreatic intraepithelial neoplasia. </w:t>
      </w:r>
      <w:r w:rsidRPr="00C30CF6">
        <w:rPr>
          <w:rFonts w:ascii="Book Antiqua" w:eastAsia="SimSun" w:hAnsi="Book Antiqua" w:cs="SimSun"/>
          <w:i/>
          <w:iCs/>
          <w:kern w:val="0"/>
          <w:szCs w:val="24"/>
          <w:lang w:eastAsia="zh-CN"/>
        </w:rPr>
        <w:t>Am J Pathol</w:t>
      </w:r>
      <w:r w:rsidRPr="00C30CF6">
        <w:rPr>
          <w:rFonts w:ascii="Book Antiqua" w:eastAsia="SimSun" w:hAnsi="Book Antiqua" w:cs="SimSun"/>
          <w:kern w:val="0"/>
          <w:szCs w:val="24"/>
          <w:lang w:eastAsia="zh-CN"/>
        </w:rPr>
        <w:t xml:space="preserve"> 2002; </w:t>
      </w:r>
      <w:r w:rsidRPr="00C30CF6">
        <w:rPr>
          <w:rFonts w:ascii="Book Antiqua" w:eastAsia="SimSun" w:hAnsi="Book Antiqua" w:cs="SimSun"/>
          <w:b/>
          <w:bCs/>
          <w:kern w:val="0"/>
          <w:szCs w:val="24"/>
          <w:lang w:eastAsia="zh-CN"/>
        </w:rPr>
        <w:t>161</w:t>
      </w:r>
      <w:r w:rsidRPr="00C30CF6">
        <w:rPr>
          <w:rFonts w:ascii="Book Antiqua" w:eastAsia="SimSun" w:hAnsi="Book Antiqua" w:cs="SimSun"/>
          <w:kern w:val="0"/>
          <w:szCs w:val="24"/>
          <w:lang w:eastAsia="zh-CN"/>
        </w:rPr>
        <w:t>: 1541-1547 [PMID: 12414502]</w:t>
      </w:r>
    </w:p>
    <w:p w14:paraId="0A682360"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21 </w:t>
      </w:r>
      <w:r w:rsidRPr="00C30CF6">
        <w:rPr>
          <w:rFonts w:ascii="Book Antiqua" w:eastAsia="SimSun" w:hAnsi="Book Antiqua" w:cs="SimSun"/>
          <w:b/>
          <w:bCs/>
          <w:kern w:val="0"/>
          <w:szCs w:val="24"/>
          <w:lang w:eastAsia="zh-CN"/>
        </w:rPr>
        <w:t>Matsuda Y</w:t>
      </w:r>
      <w:r w:rsidRPr="00C30CF6">
        <w:rPr>
          <w:rFonts w:ascii="Book Antiqua" w:eastAsia="SimSun" w:hAnsi="Book Antiqua" w:cs="SimSun"/>
          <w:kern w:val="0"/>
          <w:szCs w:val="24"/>
          <w:lang w:eastAsia="zh-CN"/>
        </w:rPr>
        <w:t xml:space="preserve">, Ishiwata T, Izumiyama-Shimomura N, Hamayasu H, Fujiwara M, Tomita K, Hiraishi N, Nakamura K, Ishikawa N, Aida J, Takubo K, Arai T. Gradual telomere shortening and increasing chromosomal instability among PanIN grades and normal ductal epithelia with and without cancer in the pancreas. </w:t>
      </w:r>
      <w:r w:rsidRPr="00C30CF6">
        <w:rPr>
          <w:rFonts w:ascii="Book Antiqua" w:eastAsia="SimSun" w:hAnsi="Book Antiqua" w:cs="SimSun"/>
          <w:i/>
          <w:iCs/>
          <w:kern w:val="0"/>
          <w:szCs w:val="24"/>
          <w:lang w:eastAsia="zh-CN"/>
        </w:rPr>
        <w:t>PLoS One</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10</w:t>
      </w:r>
      <w:r w:rsidRPr="00C30CF6">
        <w:rPr>
          <w:rFonts w:ascii="Book Antiqua" w:eastAsia="SimSun" w:hAnsi="Book Antiqua" w:cs="SimSun"/>
          <w:kern w:val="0"/>
          <w:szCs w:val="24"/>
          <w:lang w:eastAsia="zh-CN"/>
        </w:rPr>
        <w:t>: e0117575 [PMID: 25658358 DOI: 10.1371/journal.pone.0117575]</w:t>
      </w:r>
    </w:p>
    <w:p w14:paraId="5821CFA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22 </w:t>
      </w:r>
      <w:r w:rsidRPr="00C30CF6">
        <w:rPr>
          <w:rFonts w:ascii="Book Antiqua" w:eastAsia="SimSun" w:hAnsi="Book Antiqua" w:cs="SimSun"/>
          <w:b/>
          <w:bCs/>
          <w:kern w:val="0"/>
          <w:szCs w:val="24"/>
          <w:lang w:eastAsia="zh-CN"/>
        </w:rPr>
        <w:t>Seki K</w:t>
      </w:r>
      <w:r w:rsidRPr="00C30CF6">
        <w:rPr>
          <w:rFonts w:ascii="Book Antiqua" w:eastAsia="SimSun" w:hAnsi="Book Antiqua" w:cs="SimSun"/>
          <w:kern w:val="0"/>
          <w:szCs w:val="24"/>
          <w:lang w:eastAsia="zh-CN"/>
        </w:rPr>
        <w:t xml:space="preserve">, Suda T, Aoyagi Y, Sugawara S, Natsui M, Motoyama H, Shirai Y, Sekine T, Kawai H, Mita Y, Waguri N, Kuroiwa T, Igarashi M, Asakura H. Diagnosis of pancreatic adenocarcinoma by detection of human telomerase reverse transcriptase messenger RNA in pancreatic juice with sample qualification.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2001;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1976-1981 [PMID: 11448913]</w:t>
      </w:r>
    </w:p>
    <w:p w14:paraId="2428E35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23 </w:t>
      </w:r>
      <w:r w:rsidRPr="00C30CF6">
        <w:rPr>
          <w:rFonts w:ascii="Book Antiqua" w:eastAsia="SimSun" w:hAnsi="Book Antiqua" w:cs="SimSun"/>
          <w:b/>
          <w:bCs/>
          <w:kern w:val="0"/>
          <w:szCs w:val="24"/>
          <w:lang w:eastAsia="zh-CN"/>
        </w:rPr>
        <w:t>Uziel O</w:t>
      </w:r>
      <w:r w:rsidRPr="00C30CF6">
        <w:rPr>
          <w:rFonts w:ascii="Book Antiqua" w:eastAsia="SimSun" w:hAnsi="Book Antiqua" w:cs="SimSun"/>
          <w:kern w:val="0"/>
          <w:szCs w:val="24"/>
          <w:lang w:eastAsia="zh-CN"/>
        </w:rPr>
        <w:t xml:space="preserve">, Beery E, Dronichev V, Samocha K, Gryaznov S, Weiss L, Slavin S, Kushnir M, Nordenberg Y, Rabinowitz C, Rinkevich B, Zehavi T, Lahav M. Telomere shortening sensitizes cancer cells to selected cytotoxic agents: in </w:t>
      </w:r>
      <w:r w:rsidRPr="00C30CF6">
        <w:rPr>
          <w:rFonts w:ascii="Book Antiqua" w:eastAsia="SimSun" w:hAnsi="Book Antiqua" w:cs="SimSun"/>
          <w:kern w:val="0"/>
          <w:szCs w:val="24"/>
          <w:lang w:eastAsia="zh-CN"/>
        </w:rPr>
        <w:lastRenderedPageBreak/>
        <w:t xml:space="preserve">vitro and in vivo studies and putative mechanisms. </w:t>
      </w:r>
      <w:r w:rsidRPr="00C30CF6">
        <w:rPr>
          <w:rFonts w:ascii="Book Antiqua" w:eastAsia="SimSun" w:hAnsi="Book Antiqua" w:cs="SimSun"/>
          <w:i/>
          <w:iCs/>
          <w:kern w:val="0"/>
          <w:szCs w:val="24"/>
          <w:lang w:eastAsia="zh-CN"/>
        </w:rPr>
        <w:t>PLoS One</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5</w:t>
      </w:r>
      <w:r w:rsidRPr="00C30CF6">
        <w:rPr>
          <w:rFonts w:ascii="Book Antiqua" w:eastAsia="SimSun" w:hAnsi="Book Antiqua" w:cs="SimSun"/>
          <w:kern w:val="0"/>
          <w:szCs w:val="24"/>
          <w:lang w:eastAsia="zh-CN"/>
        </w:rPr>
        <w:t>: e9132 [PMID: 20161752 DOI: 10.1371/journal.pone.0009132]</w:t>
      </w:r>
    </w:p>
    <w:p w14:paraId="4FA70D2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24 </w:t>
      </w:r>
      <w:r w:rsidRPr="00C30CF6">
        <w:rPr>
          <w:rFonts w:ascii="Book Antiqua" w:eastAsia="SimSun" w:hAnsi="Book Antiqua" w:cs="SimSun"/>
          <w:b/>
          <w:bCs/>
          <w:kern w:val="0"/>
          <w:szCs w:val="24"/>
          <w:lang w:eastAsia="zh-CN"/>
        </w:rPr>
        <w:t>Frías C</w:t>
      </w:r>
      <w:r w:rsidRPr="00C30CF6">
        <w:rPr>
          <w:rFonts w:ascii="Book Antiqua" w:eastAsia="SimSun" w:hAnsi="Book Antiqua" w:cs="SimSun"/>
          <w:kern w:val="0"/>
          <w:szCs w:val="24"/>
          <w:lang w:eastAsia="zh-CN"/>
        </w:rPr>
        <w:t xml:space="preserve">, García-Aranda C, De Juan C, Morán A, Ortega P, Gómez A, Hernando F, López-Asenjo JA, Torres AJ, Benito M, Iniesta P. Telomere shortening is associated with poor prognosis and telomerase activity correlates with DNA repair impairment in non-small cell lung cancer. </w:t>
      </w:r>
      <w:r w:rsidRPr="00C30CF6">
        <w:rPr>
          <w:rFonts w:ascii="Book Antiqua" w:eastAsia="SimSun" w:hAnsi="Book Antiqua" w:cs="SimSun"/>
          <w:i/>
          <w:iCs/>
          <w:kern w:val="0"/>
          <w:szCs w:val="24"/>
          <w:lang w:eastAsia="zh-CN"/>
        </w:rPr>
        <w:t>Lung Cancer</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60</w:t>
      </w:r>
      <w:r w:rsidRPr="00C30CF6">
        <w:rPr>
          <w:rFonts w:ascii="Book Antiqua" w:eastAsia="SimSun" w:hAnsi="Book Antiqua" w:cs="SimSun"/>
          <w:kern w:val="0"/>
          <w:szCs w:val="24"/>
          <w:lang w:eastAsia="zh-CN"/>
        </w:rPr>
        <w:t>: 416-425 [PMID: 18077053 DOI: 10.1016/j.lungcan.2007.11.001]</w:t>
      </w:r>
    </w:p>
    <w:p w14:paraId="56B044A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25 </w:t>
      </w:r>
      <w:r w:rsidRPr="00C30CF6">
        <w:rPr>
          <w:rFonts w:ascii="Book Antiqua" w:eastAsia="SimSun" w:hAnsi="Book Antiqua" w:cs="SimSun"/>
          <w:b/>
          <w:bCs/>
          <w:kern w:val="0"/>
          <w:szCs w:val="24"/>
          <w:lang w:eastAsia="zh-CN"/>
        </w:rPr>
        <w:t>Koorstra JB</w:t>
      </w:r>
      <w:r w:rsidRPr="00C30CF6">
        <w:rPr>
          <w:rFonts w:ascii="Book Antiqua" w:eastAsia="SimSun" w:hAnsi="Book Antiqua" w:cs="SimSun"/>
          <w:kern w:val="0"/>
          <w:szCs w:val="24"/>
          <w:lang w:eastAsia="zh-CN"/>
        </w:rPr>
        <w:t xml:space="preserve">, Hong SM, Shi C, Meeker AK, Ryu JK, Offerhaus GJ, Goggins MG, Hruban RH, Maitra A. Widespread activation of the DNA damage response in human pancreatic intraepithelial neoplasia. </w:t>
      </w:r>
      <w:r w:rsidRPr="00C30CF6">
        <w:rPr>
          <w:rFonts w:ascii="Book Antiqua" w:eastAsia="SimSun" w:hAnsi="Book Antiqua" w:cs="SimSun"/>
          <w:i/>
          <w:iCs/>
          <w:kern w:val="0"/>
          <w:szCs w:val="24"/>
          <w:lang w:eastAsia="zh-CN"/>
        </w:rPr>
        <w:t>Mod Pathol</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22</w:t>
      </w:r>
      <w:r w:rsidRPr="00C30CF6">
        <w:rPr>
          <w:rFonts w:ascii="Book Antiqua" w:eastAsia="SimSun" w:hAnsi="Book Antiqua" w:cs="SimSun"/>
          <w:kern w:val="0"/>
          <w:szCs w:val="24"/>
          <w:lang w:eastAsia="zh-CN"/>
        </w:rPr>
        <w:t>: 1439-1445 [PMID: 19668150 DOI: 10.1038/modpathol.2009.114]</w:t>
      </w:r>
    </w:p>
    <w:p w14:paraId="43463F9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26 </w:t>
      </w:r>
      <w:r w:rsidRPr="00C30CF6">
        <w:rPr>
          <w:rFonts w:ascii="Book Antiqua" w:eastAsia="SimSun" w:hAnsi="Book Antiqua" w:cs="SimSun"/>
          <w:b/>
          <w:bCs/>
          <w:kern w:val="0"/>
          <w:szCs w:val="24"/>
          <w:lang w:eastAsia="zh-CN"/>
        </w:rPr>
        <w:t>Miyasaka Y</w:t>
      </w:r>
      <w:r w:rsidRPr="00C30CF6">
        <w:rPr>
          <w:rFonts w:ascii="Book Antiqua" w:eastAsia="SimSun" w:hAnsi="Book Antiqua" w:cs="SimSun"/>
          <w:kern w:val="0"/>
          <w:szCs w:val="24"/>
          <w:lang w:eastAsia="zh-CN"/>
        </w:rPr>
        <w:t xml:space="preserve">, Nagai E, Yamaguchi H, Fujii K, Inoue T, Ohuchida K, Yamada T, Mizumoto K, Tanaka M, Tsuneyoshi M. The role of the DNA damage checkpoint pathway in intraductal papillary mucinous neoplasms of the pancreas.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2007; </w:t>
      </w:r>
      <w:r w:rsidRPr="00C30CF6">
        <w:rPr>
          <w:rFonts w:ascii="Book Antiqua" w:eastAsia="SimSun" w:hAnsi="Book Antiqua" w:cs="SimSun"/>
          <w:b/>
          <w:bCs/>
          <w:kern w:val="0"/>
          <w:szCs w:val="24"/>
          <w:lang w:eastAsia="zh-CN"/>
        </w:rPr>
        <w:t>13</w:t>
      </w:r>
      <w:r w:rsidRPr="00C30CF6">
        <w:rPr>
          <w:rFonts w:ascii="Book Antiqua" w:eastAsia="SimSun" w:hAnsi="Book Antiqua" w:cs="SimSun"/>
          <w:kern w:val="0"/>
          <w:szCs w:val="24"/>
          <w:lang w:eastAsia="zh-CN"/>
        </w:rPr>
        <w:t>: 4371-4377 [PMID: 17671118 DOI: 10.1158/1078-0432.CCR-07-0032]</w:t>
      </w:r>
    </w:p>
    <w:p w14:paraId="7903436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27 </w:t>
      </w:r>
      <w:r w:rsidRPr="00C30CF6">
        <w:rPr>
          <w:rFonts w:ascii="Book Antiqua" w:eastAsia="SimSun" w:hAnsi="Book Antiqua" w:cs="SimSun"/>
          <w:b/>
          <w:bCs/>
          <w:kern w:val="0"/>
          <w:szCs w:val="24"/>
          <w:lang w:eastAsia="zh-CN"/>
        </w:rPr>
        <w:t>Osterman M</w:t>
      </w:r>
      <w:r w:rsidRPr="00C30CF6">
        <w:rPr>
          <w:rFonts w:ascii="Book Antiqua" w:eastAsia="SimSun" w:hAnsi="Book Antiqua" w:cs="SimSun"/>
          <w:kern w:val="0"/>
          <w:szCs w:val="24"/>
          <w:lang w:eastAsia="zh-CN"/>
        </w:rPr>
        <w:t xml:space="preserve">, Kathawa D, Liu D, Guo H, Zhang C, Li M, Yu X, Li F. Elevated DNA damage response in pancreatic cancer. </w:t>
      </w:r>
      <w:r w:rsidRPr="00C30CF6">
        <w:rPr>
          <w:rFonts w:ascii="Book Antiqua" w:eastAsia="SimSun" w:hAnsi="Book Antiqua" w:cs="SimSun"/>
          <w:i/>
          <w:iCs/>
          <w:kern w:val="0"/>
          <w:szCs w:val="24"/>
          <w:lang w:eastAsia="zh-CN"/>
        </w:rPr>
        <w:t>Histochem Cell Biol</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142</w:t>
      </w:r>
      <w:r w:rsidRPr="00C30CF6">
        <w:rPr>
          <w:rFonts w:ascii="Book Antiqua" w:eastAsia="SimSun" w:hAnsi="Book Antiqua" w:cs="SimSun"/>
          <w:kern w:val="0"/>
          <w:szCs w:val="24"/>
          <w:lang w:eastAsia="zh-CN"/>
        </w:rPr>
        <w:t>: 713-720 [PMID: 25002126 DOI: 10.1007/s00418-014-1245-7]</w:t>
      </w:r>
    </w:p>
    <w:p w14:paraId="0D3E7AD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28 </w:t>
      </w:r>
      <w:r w:rsidRPr="00C30CF6">
        <w:rPr>
          <w:rFonts w:ascii="Book Antiqua" w:eastAsia="SimSun" w:hAnsi="Book Antiqua" w:cs="SimSun"/>
          <w:b/>
          <w:bCs/>
          <w:kern w:val="0"/>
          <w:szCs w:val="24"/>
          <w:lang w:eastAsia="zh-CN"/>
        </w:rPr>
        <w:t>Rustgi AK</w:t>
      </w:r>
      <w:r w:rsidRPr="00C30CF6">
        <w:rPr>
          <w:rFonts w:ascii="Book Antiqua" w:eastAsia="SimSun" w:hAnsi="Book Antiqua" w:cs="SimSun"/>
          <w:kern w:val="0"/>
          <w:szCs w:val="24"/>
          <w:lang w:eastAsia="zh-CN"/>
        </w:rPr>
        <w:t xml:space="preserve">. Familial pancreatic cancer: genetic advances. </w:t>
      </w:r>
      <w:r w:rsidRPr="00C30CF6">
        <w:rPr>
          <w:rFonts w:ascii="Book Antiqua" w:eastAsia="SimSun" w:hAnsi="Book Antiqua" w:cs="SimSun"/>
          <w:i/>
          <w:iCs/>
          <w:kern w:val="0"/>
          <w:szCs w:val="24"/>
          <w:lang w:eastAsia="zh-CN"/>
        </w:rPr>
        <w:t>Genes Dev</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28</w:t>
      </w:r>
      <w:r w:rsidRPr="00C30CF6">
        <w:rPr>
          <w:rFonts w:ascii="Book Antiqua" w:eastAsia="SimSun" w:hAnsi="Book Antiqua" w:cs="SimSun"/>
          <w:kern w:val="0"/>
          <w:szCs w:val="24"/>
          <w:lang w:eastAsia="zh-CN"/>
        </w:rPr>
        <w:t>: 1-7 [PMID: 24395243 DOI: 10.1101/gad.228452.113]</w:t>
      </w:r>
    </w:p>
    <w:p w14:paraId="30FABC6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29 </w:t>
      </w:r>
      <w:r w:rsidRPr="00C30CF6">
        <w:rPr>
          <w:rFonts w:ascii="Book Antiqua" w:eastAsia="SimSun" w:hAnsi="Book Antiqua" w:cs="SimSun"/>
          <w:b/>
          <w:bCs/>
          <w:kern w:val="0"/>
          <w:szCs w:val="24"/>
          <w:lang w:eastAsia="zh-CN"/>
        </w:rPr>
        <w:t>Waddell N</w:t>
      </w:r>
      <w:r w:rsidRPr="00C30CF6">
        <w:rPr>
          <w:rFonts w:ascii="Book Antiqua" w:eastAsia="SimSun" w:hAnsi="Book Antiqua" w:cs="SimSun"/>
          <w:kern w:val="0"/>
          <w:szCs w:val="24"/>
          <w:lang w:eastAsia="zh-CN"/>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w:t>
      </w:r>
      <w:r w:rsidRPr="00C30CF6">
        <w:rPr>
          <w:rFonts w:ascii="Book Antiqua" w:eastAsia="SimSun" w:hAnsi="Book Antiqua" w:cs="SimSun"/>
          <w:kern w:val="0"/>
          <w:szCs w:val="24"/>
          <w:lang w:eastAsia="zh-CN"/>
        </w:rPr>
        <w:lastRenderedPageBreak/>
        <w:t xml:space="preserve">Grützmann R, Aust D, Hruban RH, Maitra A, Iacobuzio-Donahue CA, Wolfgang CL, Morgan RA, Lawlor RT, Corbo V, Bassi C, Falconi M, Zamboni G, Tortora G, Tempero MA, Gill AJ, Eshleman JR, Pilarsky C, Scarpa A, Musgrove EA, Pearson JV, Biankin AV, Grimmond SM. Whole genomes redefine the mutational landscape of pancreatic cancer. </w:t>
      </w:r>
      <w:r w:rsidRPr="00C30CF6">
        <w:rPr>
          <w:rFonts w:ascii="Book Antiqua" w:eastAsia="SimSun" w:hAnsi="Book Antiqua" w:cs="SimSun"/>
          <w:i/>
          <w:iCs/>
          <w:kern w:val="0"/>
          <w:szCs w:val="24"/>
          <w:lang w:eastAsia="zh-CN"/>
        </w:rPr>
        <w:t>Nature</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518</w:t>
      </w:r>
      <w:r w:rsidRPr="00C30CF6">
        <w:rPr>
          <w:rFonts w:ascii="Book Antiqua" w:eastAsia="SimSun" w:hAnsi="Book Antiqua" w:cs="SimSun"/>
          <w:kern w:val="0"/>
          <w:szCs w:val="24"/>
          <w:lang w:eastAsia="zh-CN"/>
        </w:rPr>
        <w:t>: 495-501 [PMID: 25719666 DOI: 10.1038/nature14169]</w:t>
      </w:r>
    </w:p>
    <w:p w14:paraId="1E1AADC3"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30 </w:t>
      </w:r>
      <w:r w:rsidRPr="00C30CF6">
        <w:rPr>
          <w:rFonts w:ascii="Book Antiqua" w:eastAsia="SimSun" w:hAnsi="Book Antiqua" w:cs="SimSun"/>
          <w:b/>
          <w:bCs/>
          <w:kern w:val="0"/>
          <w:szCs w:val="24"/>
          <w:lang w:eastAsia="zh-CN"/>
        </w:rPr>
        <w:t>Schreiber V</w:t>
      </w:r>
      <w:r w:rsidRPr="00C30CF6">
        <w:rPr>
          <w:rFonts w:ascii="Book Antiqua" w:eastAsia="SimSun" w:hAnsi="Book Antiqua" w:cs="SimSun"/>
          <w:kern w:val="0"/>
          <w:szCs w:val="24"/>
          <w:lang w:eastAsia="zh-CN"/>
        </w:rPr>
        <w:t xml:space="preserve">, Dantzer F, Ame JC, de Murcia G. Poly(ADP-ribose): novel functions for an old molecule. </w:t>
      </w:r>
      <w:r w:rsidRPr="00C30CF6">
        <w:rPr>
          <w:rFonts w:ascii="Book Antiqua" w:eastAsia="SimSun" w:hAnsi="Book Antiqua" w:cs="SimSun"/>
          <w:i/>
          <w:iCs/>
          <w:kern w:val="0"/>
          <w:szCs w:val="24"/>
          <w:lang w:eastAsia="zh-CN"/>
        </w:rPr>
        <w:t>Nat Rev Mol Cell Biol</w:t>
      </w:r>
      <w:r w:rsidRPr="00C30CF6">
        <w:rPr>
          <w:rFonts w:ascii="Book Antiqua" w:eastAsia="SimSun" w:hAnsi="Book Antiqua" w:cs="SimSun"/>
          <w:kern w:val="0"/>
          <w:szCs w:val="24"/>
          <w:lang w:eastAsia="zh-CN"/>
        </w:rPr>
        <w:t xml:space="preserve"> 2006;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517-528 [PMID: 16829982 DOI: 10.1038/nrm1963]</w:t>
      </w:r>
    </w:p>
    <w:p w14:paraId="0088CC5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31 </w:t>
      </w:r>
      <w:r w:rsidRPr="00C30CF6">
        <w:rPr>
          <w:rFonts w:ascii="Book Antiqua" w:eastAsia="SimSun" w:hAnsi="Book Antiqua" w:cs="SimSun"/>
          <w:b/>
          <w:bCs/>
          <w:kern w:val="0"/>
          <w:szCs w:val="24"/>
          <w:lang w:eastAsia="zh-CN"/>
        </w:rPr>
        <w:t>Fong PC</w:t>
      </w:r>
      <w:r w:rsidRPr="00C30CF6">
        <w:rPr>
          <w:rFonts w:ascii="Book Antiqua" w:eastAsia="SimSun" w:hAnsi="Book Antiqua" w:cs="SimSun"/>
          <w:kern w:val="0"/>
          <w:szCs w:val="24"/>
          <w:lang w:eastAsia="zh-CN"/>
        </w:rPr>
        <w:t xml:space="preserve">, Boss DS, Yap TA, Tutt A, Wu P, Mergui-Roelvink M, Mortimer P, Swaisland H, Lau A, O'Connor MJ, Ashworth A, Carmichael J, Kaye SB, Schellens JH, de Bono JS. Inhibition of poly(ADP-ribose) polymerase in tumors from BRCA mutation carriers. </w:t>
      </w:r>
      <w:r w:rsidRPr="00C30CF6">
        <w:rPr>
          <w:rFonts w:ascii="Book Antiqua" w:eastAsia="SimSun" w:hAnsi="Book Antiqua" w:cs="SimSun"/>
          <w:i/>
          <w:iCs/>
          <w:kern w:val="0"/>
          <w:szCs w:val="24"/>
          <w:lang w:eastAsia="zh-CN"/>
        </w:rPr>
        <w:t>N Engl J Med</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361</w:t>
      </w:r>
      <w:r w:rsidRPr="00C30CF6">
        <w:rPr>
          <w:rFonts w:ascii="Book Antiqua" w:eastAsia="SimSun" w:hAnsi="Book Antiqua" w:cs="SimSun"/>
          <w:kern w:val="0"/>
          <w:szCs w:val="24"/>
          <w:lang w:eastAsia="zh-CN"/>
        </w:rPr>
        <w:t>: 123-134 [PMID: 19553641 DOI: 10.1056/NEJMoa0900212]</w:t>
      </w:r>
    </w:p>
    <w:p w14:paraId="1B14B9F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32 </w:t>
      </w:r>
      <w:r w:rsidRPr="00C30CF6">
        <w:rPr>
          <w:rFonts w:ascii="Book Antiqua" w:eastAsia="SimSun" w:hAnsi="Book Antiqua" w:cs="SimSun"/>
          <w:b/>
          <w:bCs/>
          <w:kern w:val="0"/>
          <w:szCs w:val="24"/>
          <w:lang w:eastAsia="zh-CN"/>
        </w:rPr>
        <w:t>Tutt A</w:t>
      </w:r>
      <w:r w:rsidRPr="00C30CF6">
        <w:rPr>
          <w:rFonts w:ascii="Book Antiqua" w:eastAsia="SimSun" w:hAnsi="Book Antiqua" w:cs="SimSun"/>
          <w:kern w:val="0"/>
          <w:szCs w:val="24"/>
          <w:lang w:eastAsia="zh-CN"/>
        </w:rPr>
        <w:t xml:space="preserve">, Robson M, Garber JE, Domchek SM, Audeh MW, Weitzel JN, Friedlander M, Arun B, Loman N, Schmutzler RK, Wardley A, Mitchell G, Earl H, Wickens M, Carmichael J. Oral poly(ADP-ribose) polymerase inhibitor olaparib in patients with BRCA1 or BRCA2 mutations and advanced breast cancer: a proof-of-concept trial. </w:t>
      </w:r>
      <w:r w:rsidRPr="00C30CF6">
        <w:rPr>
          <w:rFonts w:ascii="Book Antiqua" w:eastAsia="SimSun" w:hAnsi="Book Antiqua" w:cs="SimSun"/>
          <w:i/>
          <w:iCs/>
          <w:kern w:val="0"/>
          <w:szCs w:val="24"/>
          <w:lang w:eastAsia="zh-CN"/>
        </w:rPr>
        <w:t>Lancet</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376</w:t>
      </w:r>
      <w:r w:rsidRPr="00C30CF6">
        <w:rPr>
          <w:rFonts w:ascii="Book Antiqua" w:eastAsia="SimSun" w:hAnsi="Book Antiqua" w:cs="SimSun"/>
          <w:kern w:val="0"/>
          <w:szCs w:val="24"/>
          <w:lang w:eastAsia="zh-CN"/>
        </w:rPr>
        <w:t>: 235-244 [PMID: 20609467 DOI: 10.1016/S0140-6736(10)60892-6]</w:t>
      </w:r>
    </w:p>
    <w:p w14:paraId="052E2833"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33 </w:t>
      </w:r>
      <w:r w:rsidRPr="00C30CF6">
        <w:rPr>
          <w:rFonts w:ascii="Book Antiqua" w:eastAsia="SimSun" w:hAnsi="Book Antiqua" w:cs="SimSun"/>
          <w:b/>
          <w:bCs/>
          <w:kern w:val="0"/>
          <w:szCs w:val="24"/>
          <w:lang w:eastAsia="zh-CN"/>
        </w:rPr>
        <w:t>Audeh MW</w:t>
      </w:r>
      <w:r w:rsidRPr="00C30CF6">
        <w:rPr>
          <w:rFonts w:ascii="Book Antiqua" w:eastAsia="SimSun" w:hAnsi="Book Antiqua" w:cs="SimSun"/>
          <w:kern w:val="0"/>
          <w:szCs w:val="24"/>
          <w:lang w:eastAsia="zh-CN"/>
        </w:rPr>
        <w:t xml:space="preserve">, Carmichael J, Penson RT, Friedlander M, Powell B, Bell-McGuinn KM, Scott C, Weitzel JN, Oaknin A, Loman N, Lu K, Schmutzler RK, Matulonis U, Wickens M, Tutt A. Oral poly(ADP-ribose) polymerase inhibitor olaparib in patients with BRCA1 or BRCA2 mutations and recurrent ovarian cancer: a proof-of-concept trial. </w:t>
      </w:r>
      <w:r w:rsidRPr="00C30CF6">
        <w:rPr>
          <w:rFonts w:ascii="Book Antiqua" w:eastAsia="SimSun" w:hAnsi="Book Antiqua" w:cs="SimSun"/>
          <w:i/>
          <w:iCs/>
          <w:kern w:val="0"/>
          <w:szCs w:val="24"/>
          <w:lang w:eastAsia="zh-CN"/>
        </w:rPr>
        <w:t>Lancet</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376</w:t>
      </w:r>
      <w:r w:rsidRPr="00C30CF6">
        <w:rPr>
          <w:rFonts w:ascii="Book Antiqua" w:eastAsia="SimSun" w:hAnsi="Book Antiqua" w:cs="SimSun"/>
          <w:kern w:val="0"/>
          <w:szCs w:val="24"/>
          <w:lang w:eastAsia="zh-CN"/>
        </w:rPr>
        <w:t>: 245-251 [PMID: 20609468 DOI: 10.1016/S0140-6736(10)60893-8]</w:t>
      </w:r>
    </w:p>
    <w:p w14:paraId="56C8DCBE"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34 </w:t>
      </w:r>
      <w:r w:rsidRPr="00C30CF6">
        <w:rPr>
          <w:rFonts w:ascii="Book Antiqua" w:eastAsia="SimSun" w:hAnsi="Book Antiqua" w:cs="SimSun"/>
          <w:b/>
          <w:bCs/>
          <w:kern w:val="0"/>
          <w:szCs w:val="24"/>
          <w:lang w:eastAsia="zh-CN"/>
        </w:rPr>
        <w:t>Kaufman B</w:t>
      </w:r>
      <w:r w:rsidRPr="00C30CF6">
        <w:rPr>
          <w:rFonts w:ascii="Book Antiqua" w:eastAsia="SimSun" w:hAnsi="Book Antiqua" w:cs="SimSun"/>
          <w:kern w:val="0"/>
          <w:szCs w:val="24"/>
          <w:lang w:eastAsia="zh-CN"/>
        </w:rPr>
        <w:t xml:space="preserve">, Shapira-Frommer R, Schmutzler RK, Audeh MW, Friedlander M, Balmaña J, Mitchell G, Fried G, Stemmer SM, Hubert A, Rosengarten O, Steiner M, Loman N, Bowen K, Fielding A, Domchek SM. Olaparib monotherapy in patients with advanced cancer and a germline BRCA1/2 </w:t>
      </w:r>
      <w:r w:rsidRPr="00C30CF6">
        <w:rPr>
          <w:rFonts w:ascii="Book Antiqua" w:eastAsia="SimSun" w:hAnsi="Book Antiqua" w:cs="SimSun"/>
          <w:kern w:val="0"/>
          <w:szCs w:val="24"/>
          <w:lang w:eastAsia="zh-CN"/>
        </w:rPr>
        <w:lastRenderedPageBreak/>
        <w:t xml:space="preserve">mutation.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33</w:t>
      </w:r>
      <w:r w:rsidRPr="00C30CF6">
        <w:rPr>
          <w:rFonts w:ascii="Book Antiqua" w:eastAsia="SimSun" w:hAnsi="Book Antiqua" w:cs="SimSun"/>
          <w:kern w:val="0"/>
          <w:szCs w:val="24"/>
          <w:lang w:eastAsia="zh-CN"/>
        </w:rPr>
        <w:t>: 244-250 [PMID: 25366685 DOI: 10.1200/JCO.2014.56.2728]</w:t>
      </w:r>
    </w:p>
    <w:p w14:paraId="72C94DA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35 </w:t>
      </w:r>
      <w:r w:rsidRPr="00C30CF6">
        <w:rPr>
          <w:rFonts w:ascii="Book Antiqua" w:eastAsia="SimSun" w:hAnsi="Book Antiqua" w:cs="SimSun"/>
          <w:b/>
          <w:bCs/>
          <w:kern w:val="0"/>
          <w:szCs w:val="24"/>
          <w:lang w:eastAsia="zh-CN"/>
        </w:rPr>
        <w:t>Bryant HE</w:t>
      </w:r>
      <w:r w:rsidRPr="00C30CF6">
        <w:rPr>
          <w:rFonts w:ascii="Book Antiqua" w:eastAsia="SimSun" w:hAnsi="Book Antiqua" w:cs="SimSun"/>
          <w:kern w:val="0"/>
          <w:szCs w:val="24"/>
          <w:lang w:eastAsia="zh-CN"/>
        </w:rPr>
        <w:t xml:space="preserve">, Schultz N, Thomas HD, Parker KM, Flower D, Lopez E, Kyle S, Meuth M, Curtin NJ, Helleday T. Specific killing of BRCA2-deficient tumours with inhibitors of poly(ADP-ribose) polymerase. </w:t>
      </w:r>
      <w:r w:rsidRPr="00C30CF6">
        <w:rPr>
          <w:rFonts w:ascii="Book Antiqua" w:eastAsia="SimSun" w:hAnsi="Book Antiqua" w:cs="SimSun"/>
          <w:i/>
          <w:iCs/>
          <w:kern w:val="0"/>
          <w:szCs w:val="24"/>
          <w:lang w:eastAsia="zh-CN"/>
        </w:rPr>
        <w:t>Nature</w:t>
      </w:r>
      <w:r w:rsidRPr="00C30CF6">
        <w:rPr>
          <w:rFonts w:ascii="Book Antiqua" w:eastAsia="SimSun" w:hAnsi="Book Antiqua" w:cs="SimSun"/>
          <w:kern w:val="0"/>
          <w:szCs w:val="24"/>
          <w:lang w:eastAsia="zh-CN"/>
        </w:rPr>
        <w:t xml:space="preserve"> 2005; </w:t>
      </w:r>
      <w:r w:rsidRPr="00C30CF6">
        <w:rPr>
          <w:rFonts w:ascii="Book Antiqua" w:eastAsia="SimSun" w:hAnsi="Book Antiqua" w:cs="SimSun"/>
          <w:b/>
          <w:bCs/>
          <w:kern w:val="0"/>
          <w:szCs w:val="24"/>
          <w:lang w:eastAsia="zh-CN"/>
        </w:rPr>
        <w:t>434</w:t>
      </w:r>
      <w:r w:rsidRPr="00C30CF6">
        <w:rPr>
          <w:rFonts w:ascii="Book Antiqua" w:eastAsia="SimSun" w:hAnsi="Book Antiqua" w:cs="SimSun"/>
          <w:kern w:val="0"/>
          <w:szCs w:val="24"/>
          <w:lang w:eastAsia="zh-CN"/>
        </w:rPr>
        <w:t>: 913-917 [PMID: 15829966 DOI: 10.1038/nature03443]</w:t>
      </w:r>
    </w:p>
    <w:p w14:paraId="2FB52C7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36 </w:t>
      </w:r>
      <w:r w:rsidRPr="00C30CF6">
        <w:rPr>
          <w:rFonts w:ascii="Book Antiqua" w:eastAsia="SimSun" w:hAnsi="Book Antiqua" w:cs="SimSun"/>
          <w:b/>
          <w:bCs/>
          <w:kern w:val="0"/>
          <w:szCs w:val="24"/>
          <w:lang w:eastAsia="zh-CN"/>
        </w:rPr>
        <w:t>Farmer H</w:t>
      </w:r>
      <w:r w:rsidRPr="00C30CF6">
        <w:rPr>
          <w:rFonts w:ascii="Book Antiqua" w:eastAsia="SimSun" w:hAnsi="Book Antiqua" w:cs="SimSun"/>
          <w:kern w:val="0"/>
          <w:szCs w:val="24"/>
          <w:lang w:eastAsia="zh-CN"/>
        </w:rPr>
        <w:t xml:space="preserve">, McCabe N, Lord CJ, Tutt AN, Johnson DA, Richardson TB, Santarosa M, Dillon KJ, Hickson I, Knights C, Martin NM, Jackson SP, Smith GC, Ashworth A. Targeting the DNA repair defect in BRCA mutant cells as a therapeutic strategy. </w:t>
      </w:r>
      <w:r w:rsidRPr="00C30CF6">
        <w:rPr>
          <w:rFonts w:ascii="Book Antiqua" w:eastAsia="SimSun" w:hAnsi="Book Antiqua" w:cs="SimSun"/>
          <w:i/>
          <w:iCs/>
          <w:kern w:val="0"/>
          <w:szCs w:val="24"/>
          <w:lang w:eastAsia="zh-CN"/>
        </w:rPr>
        <w:t>Nature</w:t>
      </w:r>
      <w:r w:rsidRPr="00C30CF6">
        <w:rPr>
          <w:rFonts w:ascii="Book Antiqua" w:eastAsia="SimSun" w:hAnsi="Book Antiqua" w:cs="SimSun"/>
          <w:kern w:val="0"/>
          <w:szCs w:val="24"/>
          <w:lang w:eastAsia="zh-CN"/>
        </w:rPr>
        <w:t xml:space="preserve"> 2005; </w:t>
      </w:r>
      <w:r w:rsidRPr="00C30CF6">
        <w:rPr>
          <w:rFonts w:ascii="Book Antiqua" w:eastAsia="SimSun" w:hAnsi="Book Antiqua" w:cs="SimSun"/>
          <w:b/>
          <w:bCs/>
          <w:kern w:val="0"/>
          <w:szCs w:val="24"/>
          <w:lang w:eastAsia="zh-CN"/>
        </w:rPr>
        <w:t>434</w:t>
      </w:r>
      <w:r w:rsidRPr="00C30CF6">
        <w:rPr>
          <w:rFonts w:ascii="Book Antiqua" w:eastAsia="SimSun" w:hAnsi="Book Antiqua" w:cs="SimSun"/>
          <w:kern w:val="0"/>
          <w:szCs w:val="24"/>
          <w:lang w:eastAsia="zh-CN"/>
        </w:rPr>
        <w:t>: 917-921 [PMID: 15829967 DOI: 10.1038/nature03445]</w:t>
      </w:r>
    </w:p>
    <w:p w14:paraId="547732B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37 </w:t>
      </w:r>
      <w:r w:rsidRPr="00C30CF6">
        <w:rPr>
          <w:rFonts w:ascii="Book Antiqua" w:eastAsia="SimSun" w:hAnsi="Book Antiqua" w:cs="SimSun"/>
          <w:b/>
          <w:bCs/>
          <w:kern w:val="0"/>
          <w:szCs w:val="24"/>
          <w:lang w:eastAsia="zh-CN"/>
        </w:rPr>
        <w:t>Drew Y</w:t>
      </w:r>
      <w:r w:rsidRPr="00C30CF6">
        <w:rPr>
          <w:rFonts w:ascii="Book Antiqua" w:eastAsia="SimSun" w:hAnsi="Book Antiqua" w:cs="SimSun"/>
          <w:kern w:val="0"/>
          <w:szCs w:val="24"/>
          <w:lang w:eastAsia="zh-CN"/>
        </w:rPr>
        <w:t xml:space="preserve">, Mulligan EA, Vong WT, Thomas HD, Kahn S, Kyle S, Mukhopadhyay A, Los G, Hostomsky Z, Plummer ER, Edmondson RJ, Curtin NJ. Therapeutic potential of poly(ADP-ribose) polymerase inhibitor AG014699 in human cancers with mutated or methylated BRCA1 or BRCA2. </w:t>
      </w:r>
      <w:r w:rsidRPr="00C30CF6">
        <w:rPr>
          <w:rFonts w:ascii="Book Antiqua" w:eastAsia="SimSun" w:hAnsi="Book Antiqua" w:cs="SimSun"/>
          <w:i/>
          <w:iCs/>
          <w:kern w:val="0"/>
          <w:szCs w:val="24"/>
          <w:lang w:eastAsia="zh-CN"/>
        </w:rPr>
        <w:t>J Natl Cancer Inst</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103</w:t>
      </w:r>
      <w:r w:rsidRPr="00C30CF6">
        <w:rPr>
          <w:rFonts w:ascii="Book Antiqua" w:eastAsia="SimSun" w:hAnsi="Book Antiqua" w:cs="SimSun"/>
          <w:kern w:val="0"/>
          <w:szCs w:val="24"/>
          <w:lang w:eastAsia="zh-CN"/>
        </w:rPr>
        <w:t>: 334-346 [PMID: 21183737 DOI: 10.1093/jnci/djq509]</w:t>
      </w:r>
    </w:p>
    <w:p w14:paraId="7BE232E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38 </w:t>
      </w:r>
      <w:r w:rsidRPr="00C30CF6">
        <w:rPr>
          <w:rFonts w:ascii="Book Antiqua" w:eastAsia="SimSun" w:hAnsi="Book Antiqua" w:cs="SimSun"/>
          <w:b/>
          <w:bCs/>
          <w:kern w:val="0"/>
          <w:szCs w:val="24"/>
          <w:lang w:eastAsia="zh-CN"/>
        </w:rPr>
        <w:t>Hartwell LH</w:t>
      </w:r>
      <w:r w:rsidRPr="00C30CF6">
        <w:rPr>
          <w:rFonts w:ascii="Book Antiqua" w:eastAsia="SimSun" w:hAnsi="Book Antiqua" w:cs="SimSun"/>
          <w:kern w:val="0"/>
          <w:szCs w:val="24"/>
          <w:lang w:eastAsia="zh-CN"/>
        </w:rPr>
        <w:t xml:space="preserve">, Szankasi P, Roberts CJ, Murray AW, Friend SH. Integrating genetic approaches into the discovery of anticancer drugs.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1997; </w:t>
      </w:r>
      <w:r w:rsidRPr="00C30CF6">
        <w:rPr>
          <w:rFonts w:ascii="Book Antiqua" w:eastAsia="SimSun" w:hAnsi="Book Antiqua" w:cs="SimSun"/>
          <w:b/>
          <w:bCs/>
          <w:kern w:val="0"/>
          <w:szCs w:val="24"/>
          <w:lang w:eastAsia="zh-CN"/>
        </w:rPr>
        <w:t>278</w:t>
      </w:r>
      <w:r w:rsidRPr="00C30CF6">
        <w:rPr>
          <w:rFonts w:ascii="Book Antiqua" w:eastAsia="SimSun" w:hAnsi="Book Antiqua" w:cs="SimSun"/>
          <w:kern w:val="0"/>
          <w:szCs w:val="24"/>
          <w:lang w:eastAsia="zh-CN"/>
        </w:rPr>
        <w:t>: 1064-1068 [PMID: 9353181]</w:t>
      </w:r>
    </w:p>
    <w:p w14:paraId="2FC7DB9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39 </w:t>
      </w:r>
      <w:r w:rsidRPr="00C30CF6">
        <w:rPr>
          <w:rFonts w:ascii="Book Antiqua" w:eastAsia="SimSun" w:hAnsi="Book Antiqua" w:cs="SimSun"/>
          <w:b/>
          <w:bCs/>
          <w:kern w:val="0"/>
          <w:szCs w:val="24"/>
          <w:lang w:eastAsia="zh-CN"/>
        </w:rPr>
        <w:t>Roy R</w:t>
      </w:r>
      <w:r w:rsidRPr="00C30CF6">
        <w:rPr>
          <w:rFonts w:ascii="Book Antiqua" w:eastAsia="SimSun" w:hAnsi="Book Antiqua" w:cs="SimSun"/>
          <w:kern w:val="0"/>
          <w:szCs w:val="24"/>
          <w:lang w:eastAsia="zh-CN"/>
        </w:rPr>
        <w:t xml:space="preserve">, Chun J, Powell SN. BRCA1 and BRCA2: different roles in a common pathway of genome protection. </w:t>
      </w:r>
      <w:r w:rsidRPr="00C30CF6">
        <w:rPr>
          <w:rFonts w:ascii="Book Antiqua" w:eastAsia="SimSun" w:hAnsi="Book Antiqua" w:cs="SimSun"/>
          <w:i/>
          <w:iCs/>
          <w:kern w:val="0"/>
          <w:szCs w:val="24"/>
          <w:lang w:eastAsia="zh-CN"/>
        </w:rPr>
        <w:t>Nat Rev Cancer</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12</w:t>
      </w:r>
      <w:r w:rsidRPr="00C30CF6">
        <w:rPr>
          <w:rFonts w:ascii="Book Antiqua" w:eastAsia="SimSun" w:hAnsi="Book Antiqua" w:cs="SimSun"/>
          <w:kern w:val="0"/>
          <w:szCs w:val="24"/>
          <w:lang w:eastAsia="zh-CN"/>
        </w:rPr>
        <w:t>: 68-78 [PMID: 22193408 DOI: 10.1038/nrc3181]</w:t>
      </w:r>
    </w:p>
    <w:p w14:paraId="21407D63"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40 </w:t>
      </w:r>
      <w:r w:rsidRPr="00C30CF6">
        <w:rPr>
          <w:rFonts w:ascii="Book Antiqua" w:eastAsia="SimSun" w:hAnsi="Book Antiqua" w:cs="SimSun"/>
          <w:b/>
          <w:bCs/>
          <w:kern w:val="0"/>
          <w:szCs w:val="24"/>
          <w:lang w:eastAsia="zh-CN"/>
        </w:rPr>
        <w:t>Shen Y</w:t>
      </w:r>
      <w:r w:rsidRPr="00C30CF6">
        <w:rPr>
          <w:rFonts w:ascii="Book Antiqua" w:eastAsia="SimSun" w:hAnsi="Book Antiqua" w:cs="SimSun"/>
          <w:kern w:val="0"/>
          <w:szCs w:val="24"/>
          <w:lang w:eastAsia="zh-CN"/>
        </w:rPr>
        <w:t xml:space="preserve">, Rehman FL, Feng Y, Boshuizen J, Bajrami I, Elliott R, Wang B, Lord CJ, Post LE, Ashworth A. BMN 673, a novel and highly potent PARP1/2 inhibitor for the treatment of human cancers with DNA repair deficiency.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19</w:t>
      </w:r>
      <w:r w:rsidRPr="00C30CF6">
        <w:rPr>
          <w:rFonts w:ascii="Book Antiqua" w:eastAsia="SimSun" w:hAnsi="Book Antiqua" w:cs="SimSun"/>
          <w:kern w:val="0"/>
          <w:szCs w:val="24"/>
          <w:lang w:eastAsia="zh-CN"/>
        </w:rPr>
        <w:t>: 5003-5015 [PMID: 23881923 DOI: 10.1158/1078-0432.CCR-13-1391]</w:t>
      </w:r>
    </w:p>
    <w:p w14:paraId="4216FBA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41 </w:t>
      </w:r>
      <w:r w:rsidRPr="00C30CF6">
        <w:rPr>
          <w:rFonts w:ascii="Book Antiqua" w:eastAsia="SimSun" w:hAnsi="Book Antiqua" w:cs="SimSun"/>
          <w:b/>
          <w:bCs/>
          <w:kern w:val="0"/>
          <w:szCs w:val="24"/>
          <w:lang w:eastAsia="zh-CN"/>
        </w:rPr>
        <w:t>Andrei AZ</w:t>
      </w:r>
      <w:r w:rsidRPr="00C30CF6">
        <w:rPr>
          <w:rFonts w:ascii="Book Antiqua" w:eastAsia="SimSun" w:hAnsi="Book Antiqua" w:cs="SimSun"/>
          <w:kern w:val="0"/>
          <w:szCs w:val="24"/>
          <w:lang w:eastAsia="zh-CN"/>
        </w:rPr>
        <w:t xml:space="preserve">, Hall A, Smith AL, Bascuñana C, Malina A, Connor A, Altinel-Omeroglu G, Huang S, Pelletier J, Huntsman D, Gallinger S, Omeroglu A, Metrakos P, Zogopoulos G. Increased in vitro and in vivo sensitivity of BRCA2-associated pancreatic cancer to the poly(ADP-ribose) </w:t>
      </w:r>
      <w:r w:rsidRPr="00C30CF6">
        <w:rPr>
          <w:rFonts w:ascii="Book Antiqua" w:eastAsia="SimSun" w:hAnsi="Book Antiqua" w:cs="SimSun"/>
          <w:kern w:val="0"/>
          <w:szCs w:val="24"/>
          <w:lang w:eastAsia="zh-CN"/>
        </w:rPr>
        <w:lastRenderedPageBreak/>
        <w:t xml:space="preserve">polymerase-1/2 inhibitor BMN 673. </w:t>
      </w:r>
      <w:r w:rsidRPr="00C30CF6">
        <w:rPr>
          <w:rFonts w:ascii="Book Antiqua" w:eastAsia="SimSun" w:hAnsi="Book Antiqua" w:cs="SimSun"/>
          <w:i/>
          <w:iCs/>
          <w:kern w:val="0"/>
          <w:szCs w:val="24"/>
          <w:lang w:eastAsia="zh-CN"/>
        </w:rPr>
        <w:t>Cancer Lett</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364</w:t>
      </w:r>
      <w:r w:rsidRPr="00C30CF6">
        <w:rPr>
          <w:rFonts w:ascii="Book Antiqua" w:eastAsia="SimSun" w:hAnsi="Book Antiqua" w:cs="SimSun"/>
          <w:kern w:val="0"/>
          <w:szCs w:val="24"/>
          <w:lang w:eastAsia="zh-CN"/>
        </w:rPr>
        <w:t>: 8-16 [PMID: 25864590 DOI: 10.1016/j.canlet.2015.04.003]</w:t>
      </w:r>
    </w:p>
    <w:p w14:paraId="06C13AD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42 </w:t>
      </w:r>
      <w:r w:rsidRPr="00C30CF6">
        <w:rPr>
          <w:rFonts w:ascii="Book Antiqua" w:eastAsia="SimSun" w:hAnsi="Book Antiqua" w:cs="SimSun"/>
          <w:b/>
          <w:bCs/>
          <w:kern w:val="0"/>
          <w:szCs w:val="24"/>
          <w:lang w:eastAsia="zh-CN"/>
        </w:rPr>
        <w:t>Fogelman DR</w:t>
      </w:r>
      <w:r w:rsidRPr="00C30CF6">
        <w:rPr>
          <w:rFonts w:ascii="Book Antiqua" w:eastAsia="SimSun" w:hAnsi="Book Antiqua" w:cs="SimSun"/>
          <w:kern w:val="0"/>
          <w:szCs w:val="24"/>
          <w:lang w:eastAsia="zh-CN"/>
        </w:rPr>
        <w:t xml:space="preserve">, Wolff RA, Kopetz S, Javle M, Bradley C, Mok I, Cabanillas F, Abbruzzese JL. Evidence for the efficacy of Iniparib, a PARP-1 inhibitor, in BRCA2-associated pancreatic cancer. </w:t>
      </w:r>
      <w:r w:rsidRPr="00C30CF6">
        <w:rPr>
          <w:rFonts w:ascii="Book Antiqua" w:eastAsia="SimSun" w:hAnsi="Book Antiqua" w:cs="SimSun"/>
          <w:i/>
          <w:iCs/>
          <w:kern w:val="0"/>
          <w:szCs w:val="24"/>
          <w:lang w:eastAsia="zh-CN"/>
        </w:rPr>
        <w:t>Anticancer Res</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31</w:t>
      </w:r>
      <w:r w:rsidRPr="00C30CF6">
        <w:rPr>
          <w:rFonts w:ascii="Book Antiqua" w:eastAsia="SimSun" w:hAnsi="Book Antiqua" w:cs="SimSun"/>
          <w:kern w:val="0"/>
          <w:szCs w:val="24"/>
          <w:lang w:eastAsia="zh-CN"/>
        </w:rPr>
        <w:t>: 1417-1420 [PMID: 21508395]</w:t>
      </w:r>
    </w:p>
    <w:p w14:paraId="3DFA352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43 </w:t>
      </w:r>
      <w:r w:rsidRPr="00C30CF6">
        <w:rPr>
          <w:rFonts w:ascii="Book Antiqua" w:eastAsia="SimSun" w:hAnsi="Book Antiqua" w:cs="SimSun"/>
          <w:b/>
          <w:bCs/>
          <w:kern w:val="0"/>
          <w:szCs w:val="24"/>
          <w:lang w:eastAsia="zh-CN"/>
        </w:rPr>
        <w:t>Bendell J</w:t>
      </w:r>
      <w:r w:rsidRPr="00C30CF6">
        <w:rPr>
          <w:rFonts w:ascii="Book Antiqua" w:eastAsia="SimSun" w:hAnsi="Book Antiqua" w:cs="SimSun"/>
          <w:kern w:val="0"/>
          <w:szCs w:val="24"/>
          <w:lang w:eastAsia="zh-CN"/>
        </w:rPr>
        <w:t xml:space="preserve">, O'Reilly EM, Middleton MR, Chau I, Hochster H, Fielding A, Burke W, Burris H. Phase I study of olaparib plus gemcitabine in patients with advanced solid tumours and comparison with gemcitabine alone in patients with locally advanced/metastatic pancreatic cancer. </w:t>
      </w:r>
      <w:r w:rsidRPr="00C30CF6">
        <w:rPr>
          <w:rFonts w:ascii="Book Antiqua" w:eastAsia="SimSun" w:hAnsi="Book Antiqua" w:cs="SimSun"/>
          <w:i/>
          <w:iCs/>
          <w:kern w:val="0"/>
          <w:szCs w:val="24"/>
          <w:lang w:eastAsia="zh-CN"/>
        </w:rPr>
        <w:t>Ann Oncol</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26</w:t>
      </w:r>
      <w:r w:rsidRPr="00C30CF6">
        <w:rPr>
          <w:rFonts w:ascii="Book Antiqua" w:eastAsia="SimSun" w:hAnsi="Book Antiqua" w:cs="SimSun"/>
          <w:kern w:val="0"/>
          <w:szCs w:val="24"/>
          <w:lang w:eastAsia="zh-CN"/>
        </w:rPr>
        <w:t>: 804-811 [PMID: 25573533 DOI: 10.1093/annonc/mdu581]</w:t>
      </w:r>
    </w:p>
    <w:p w14:paraId="42D5C8B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44 </w:t>
      </w:r>
      <w:r w:rsidRPr="00C30CF6">
        <w:rPr>
          <w:rFonts w:ascii="Book Antiqua" w:eastAsia="SimSun" w:hAnsi="Book Antiqua" w:cs="SimSun"/>
          <w:b/>
          <w:bCs/>
          <w:kern w:val="0"/>
          <w:szCs w:val="24"/>
          <w:lang w:eastAsia="zh-CN"/>
        </w:rPr>
        <w:t>Shen SX</w:t>
      </w:r>
      <w:r w:rsidRPr="00C30CF6">
        <w:rPr>
          <w:rFonts w:ascii="Book Antiqua" w:eastAsia="SimSun" w:hAnsi="Book Antiqua" w:cs="SimSun"/>
          <w:kern w:val="0"/>
          <w:szCs w:val="24"/>
          <w:lang w:eastAsia="zh-CN"/>
        </w:rPr>
        <w:t xml:space="preserve">, Weaver Z, Xu X, Li C, Weinstein M, Chen L, Guan XY, Ried T, Deng CX. A targeted disruption of the murine Brca1 gene causes gamma-irradiation hypersensitivity and genetic instability. </w:t>
      </w:r>
      <w:r w:rsidRPr="00C30CF6">
        <w:rPr>
          <w:rFonts w:ascii="Book Antiqua" w:eastAsia="SimSun" w:hAnsi="Book Antiqua" w:cs="SimSun"/>
          <w:i/>
          <w:iCs/>
          <w:kern w:val="0"/>
          <w:szCs w:val="24"/>
          <w:lang w:eastAsia="zh-CN"/>
        </w:rPr>
        <w:t>Oncogene</w:t>
      </w:r>
      <w:r w:rsidRPr="00C30CF6">
        <w:rPr>
          <w:rFonts w:ascii="Book Antiqua" w:eastAsia="SimSun" w:hAnsi="Book Antiqua" w:cs="SimSun"/>
          <w:kern w:val="0"/>
          <w:szCs w:val="24"/>
          <w:lang w:eastAsia="zh-CN"/>
        </w:rPr>
        <w:t xml:space="preserve"> 1998; </w:t>
      </w:r>
      <w:r w:rsidRPr="00C30CF6">
        <w:rPr>
          <w:rFonts w:ascii="Book Antiqua" w:eastAsia="SimSun" w:hAnsi="Book Antiqua" w:cs="SimSun"/>
          <w:b/>
          <w:bCs/>
          <w:kern w:val="0"/>
          <w:szCs w:val="24"/>
          <w:lang w:eastAsia="zh-CN"/>
        </w:rPr>
        <w:t>17</w:t>
      </w:r>
      <w:r w:rsidRPr="00C30CF6">
        <w:rPr>
          <w:rFonts w:ascii="Book Antiqua" w:eastAsia="SimSun" w:hAnsi="Book Antiqua" w:cs="SimSun"/>
          <w:kern w:val="0"/>
          <w:szCs w:val="24"/>
          <w:lang w:eastAsia="zh-CN"/>
        </w:rPr>
        <w:t>: 3115-3124 [PMID: 9872327]</w:t>
      </w:r>
    </w:p>
    <w:p w14:paraId="1E832E5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45 </w:t>
      </w:r>
      <w:r w:rsidRPr="00C30CF6">
        <w:rPr>
          <w:rFonts w:ascii="Book Antiqua" w:eastAsia="SimSun" w:hAnsi="Book Antiqua" w:cs="SimSun"/>
          <w:b/>
          <w:bCs/>
          <w:kern w:val="0"/>
          <w:szCs w:val="24"/>
          <w:lang w:eastAsia="zh-CN"/>
        </w:rPr>
        <w:t>Albert JM</w:t>
      </w:r>
      <w:r w:rsidRPr="00C30CF6">
        <w:rPr>
          <w:rFonts w:ascii="Book Antiqua" w:eastAsia="SimSun" w:hAnsi="Book Antiqua" w:cs="SimSun"/>
          <w:kern w:val="0"/>
          <w:szCs w:val="24"/>
          <w:lang w:eastAsia="zh-CN"/>
        </w:rPr>
        <w:t xml:space="preserve">, Cao C, Kim KW, Willey CD, Geng L, Xiao D, Wang H, Sandler A, Johnson DH, Colevas AD, Low J, Rothenberg ML, Lu B. Inhibition of poly(ADP-ribose) polymerase enhances cell death and improves tumor growth delay in irradiated lung cancer models.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2007; </w:t>
      </w:r>
      <w:r w:rsidRPr="00C30CF6">
        <w:rPr>
          <w:rFonts w:ascii="Book Antiqua" w:eastAsia="SimSun" w:hAnsi="Book Antiqua" w:cs="SimSun"/>
          <w:b/>
          <w:bCs/>
          <w:kern w:val="0"/>
          <w:szCs w:val="24"/>
          <w:lang w:eastAsia="zh-CN"/>
        </w:rPr>
        <w:t>13</w:t>
      </w:r>
      <w:r w:rsidRPr="00C30CF6">
        <w:rPr>
          <w:rFonts w:ascii="Book Antiqua" w:eastAsia="SimSun" w:hAnsi="Book Antiqua" w:cs="SimSun"/>
          <w:kern w:val="0"/>
          <w:szCs w:val="24"/>
          <w:lang w:eastAsia="zh-CN"/>
        </w:rPr>
        <w:t>: 3033-3042 [PMID: 17505006 DOI: 10.1158/1078-0432.CCR-06-2872]</w:t>
      </w:r>
    </w:p>
    <w:p w14:paraId="2995891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46 </w:t>
      </w:r>
      <w:r w:rsidRPr="00C30CF6">
        <w:rPr>
          <w:rFonts w:ascii="Book Antiqua" w:eastAsia="SimSun" w:hAnsi="Book Antiqua" w:cs="SimSun"/>
          <w:b/>
          <w:bCs/>
          <w:kern w:val="0"/>
          <w:szCs w:val="24"/>
          <w:lang w:eastAsia="zh-CN"/>
        </w:rPr>
        <w:t>Liu SK</w:t>
      </w:r>
      <w:r w:rsidRPr="00C30CF6">
        <w:rPr>
          <w:rFonts w:ascii="Book Antiqua" w:eastAsia="SimSun" w:hAnsi="Book Antiqua" w:cs="SimSun"/>
          <w:kern w:val="0"/>
          <w:szCs w:val="24"/>
          <w:lang w:eastAsia="zh-CN"/>
        </w:rPr>
        <w:t xml:space="preserve">, Coackley C, Krause M, Jalali F, Chan N, Bristow RG. A novel poly(ADP-ribose) polymerase inhibitor, ABT-888, radiosensitizes malignant human cell lines under hypoxia. </w:t>
      </w:r>
      <w:r w:rsidRPr="00C30CF6">
        <w:rPr>
          <w:rFonts w:ascii="Book Antiqua" w:eastAsia="SimSun" w:hAnsi="Book Antiqua" w:cs="SimSun"/>
          <w:i/>
          <w:iCs/>
          <w:kern w:val="0"/>
          <w:szCs w:val="24"/>
          <w:lang w:eastAsia="zh-CN"/>
        </w:rPr>
        <w:t>Radiother Oncol</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88</w:t>
      </w:r>
      <w:r w:rsidRPr="00C30CF6">
        <w:rPr>
          <w:rFonts w:ascii="Book Antiqua" w:eastAsia="SimSun" w:hAnsi="Book Antiqua" w:cs="SimSun"/>
          <w:kern w:val="0"/>
          <w:szCs w:val="24"/>
          <w:lang w:eastAsia="zh-CN"/>
        </w:rPr>
        <w:t>: 258-268 [PMID: 18456354 DOI: 10.1016/j.radonc.2008.04.005]</w:t>
      </w:r>
    </w:p>
    <w:p w14:paraId="68B9D84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47 </w:t>
      </w:r>
      <w:r w:rsidRPr="00C30CF6">
        <w:rPr>
          <w:rFonts w:ascii="Book Antiqua" w:eastAsia="SimSun" w:hAnsi="Book Antiqua" w:cs="SimSun"/>
          <w:b/>
          <w:bCs/>
          <w:kern w:val="0"/>
          <w:szCs w:val="24"/>
          <w:lang w:eastAsia="zh-CN"/>
        </w:rPr>
        <w:t>Dungey FA</w:t>
      </w:r>
      <w:r w:rsidRPr="00C30CF6">
        <w:rPr>
          <w:rFonts w:ascii="Book Antiqua" w:eastAsia="SimSun" w:hAnsi="Book Antiqua" w:cs="SimSun"/>
          <w:kern w:val="0"/>
          <w:szCs w:val="24"/>
          <w:lang w:eastAsia="zh-CN"/>
        </w:rPr>
        <w:t xml:space="preserve">, Löser DA, Chalmers AJ. Replication-dependent radiosensitization of human glioma cells by inhibition of poly(ADP-Ribose) polymerase: mechanisms and therapeutic potential. </w:t>
      </w:r>
      <w:r w:rsidRPr="00C30CF6">
        <w:rPr>
          <w:rFonts w:ascii="Book Antiqua" w:eastAsia="SimSun" w:hAnsi="Book Antiqua" w:cs="SimSun"/>
          <w:i/>
          <w:iCs/>
          <w:kern w:val="0"/>
          <w:szCs w:val="24"/>
          <w:lang w:eastAsia="zh-CN"/>
        </w:rPr>
        <w:t>Int J Radiat Oncol Biol Phys</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72</w:t>
      </w:r>
      <w:r w:rsidRPr="00C30CF6">
        <w:rPr>
          <w:rFonts w:ascii="Book Antiqua" w:eastAsia="SimSun" w:hAnsi="Book Antiqua" w:cs="SimSun"/>
          <w:kern w:val="0"/>
          <w:szCs w:val="24"/>
          <w:lang w:eastAsia="zh-CN"/>
        </w:rPr>
        <w:t>: 1188-1197 [PMID: 18954712 DOI: 10.1016/j.ijrobp.2008.07.031]</w:t>
      </w:r>
    </w:p>
    <w:p w14:paraId="3CAB053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48 </w:t>
      </w:r>
      <w:r w:rsidRPr="00C30CF6">
        <w:rPr>
          <w:rFonts w:ascii="Book Antiqua" w:eastAsia="SimSun" w:hAnsi="Book Antiqua" w:cs="SimSun"/>
          <w:b/>
          <w:bCs/>
          <w:kern w:val="0"/>
          <w:szCs w:val="24"/>
          <w:lang w:eastAsia="zh-CN"/>
        </w:rPr>
        <w:t>Miura K</w:t>
      </w:r>
      <w:r w:rsidRPr="00C30CF6">
        <w:rPr>
          <w:rFonts w:ascii="Book Antiqua" w:eastAsia="SimSun" w:hAnsi="Book Antiqua" w:cs="SimSun"/>
          <w:kern w:val="0"/>
          <w:szCs w:val="24"/>
          <w:lang w:eastAsia="zh-CN"/>
        </w:rPr>
        <w:t xml:space="preserve">, Sakata K, Someya M, Matsumoto Y, Matsumoto H, Takahashi A, Hareyama M. The combination of olaparib and camptothecin for effective </w:t>
      </w:r>
      <w:r w:rsidRPr="00C30CF6">
        <w:rPr>
          <w:rFonts w:ascii="Book Antiqua" w:eastAsia="SimSun" w:hAnsi="Book Antiqua" w:cs="SimSun"/>
          <w:kern w:val="0"/>
          <w:szCs w:val="24"/>
          <w:lang w:eastAsia="zh-CN"/>
        </w:rPr>
        <w:lastRenderedPageBreak/>
        <w:t xml:space="preserve">radiosensitization. </w:t>
      </w:r>
      <w:r w:rsidRPr="00C30CF6">
        <w:rPr>
          <w:rFonts w:ascii="Book Antiqua" w:eastAsia="SimSun" w:hAnsi="Book Antiqua" w:cs="SimSun"/>
          <w:i/>
          <w:iCs/>
          <w:kern w:val="0"/>
          <w:szCs w:val="24"/>
          <w:lang w:eastAsia="zh-CN"/>
        </w:rPr>
        <w:t>Radiat Oncol</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62 [PMID: 22524618 DOI: 10.1186/1748-717X-7-62]</w:t>
      </w:r>
    </w:p>
    <w:p w14:paraId="07F3FEA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49 </w:t>
      </w:r>
      <w:r w:rsidRPr="00C30CF6">
        <w:rPr>
          <w:rFonts w:ascii="Book Antiqua" w:eastAsia="SimSun" w:hAnsi="Book Antiqua" w:cs="SimSun"/>
          <w:b/>
          <w:bCs/>
          <w:kern w:val="0"/>
          <w:szCs w:val="24"/>
          <w:lang w:eastAsia="zh-CN"/>
        </w:rPr>
        <w:t>Chow JP</w:t>
      </w:r>
      <w:r w:rsidRPr="00C30CF6">
        <w:rPr>
          <w:rFonts w:ascii="Book Antiqua" w:eastAsia="SimSun" w:hAnsi="Book Antiqua" w:cs="SimSun"/>
          <w:kern w:val="0"/>
          <w:szCs w:val="24"/>
          <w:lang w:eastAsia="zh-CN"/>
        </w:rPr>
        <w:t xml:space="preserve">, Man WY, Mao M, Chen H, Cheung F, Nicholls J, Tsao SW, Li Lung M, Poon RY. PARP1 is overexpressed in nasopharyngeal carcinoma and its inhibition enhances radiotherapy.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12</w:t>
      </w:r>
      <w:r w:rsidRPr="00C30CF6">
        <w:rPr>
          <w:rFonts w:ascii="Book Antiqua" w:eastAsia="SimSun" w:hAnsi="Book Antiqua" w:cs="SimSun"/>
          <w:kern w:val="0"/>
          <w:szCs w:val="24"/>
          <w:lang w:eastAsia="zh-CN"/>
        </w:rPr>
        <w:t>: 2517-2528 [PMID: 23979918 DOI: 10.1158/1535-7163.MCT-13-0010]</w:t>
      </w:r>
    </w:p>
    <w:p w14:paraId="367C0C5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50 </w:t>
      </w:r>
      <w:r w:rsidRPr="00C30CF6">
        <w:rPr>
          <w:rFonts w:ascii="Book Antiqua" w:eastAsia="SimSun" w:hAnsi="Book Antiqua" w:cs="SimSun"/>
          <w:b/>
          <w:bCs/>
          <w:kern w:val="0"/>
          <w:szCs w:val="24"/>
          <w:lang w:eastAsia="zh-CN"/>
        </w:rPr>
        <w:t>Lee HJ</w:t>
      </w:r>
      <w:r w:rsidRPr="00C30CF6">
        <w:rPr>
          <w:rFonts w:ascii="Book Antiqua" w:eastAsia="SimSun" w:hAnsi="Book Antiqua" w:cs="SimSun"/>
          <w:kern w:val="0"/>
          <w:szCs w:val="24"/>
          <w:lang w:eastAsia="zh-CN"/>
        </w:rPr>
        <w:t xml:space="preserve">, Yoon C, Schmidt B, Park do J, Zhang AY, Erkizan HV, Toretsky JA, Kirsch DG, Yoon SS. Combining PARP-1 inhibition and radiation in Ewing sarcoma results in lethal DNA damage.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12</w:t>
      </w:r>
      <w:r w:rsidRPr="00C30CF6">
        <w:rPr>
          <w:rFonts w:ascii="Book Antiqua" w:eastAsia="SimSun" w:hAnsi="Book Antiqua" w:cs="SimSun"/>
          <w:kern w:val="0"/>
          <w:szCs w:val="24"/>
          <w:lang w:eastAsia="zh-CN"/>
        </w:rPr>
        <w:t>: 2591-2600 [PMID: 23966622 DOI: 10.1158/1535-7163.MCT-13-0338]</w:t>
      </w:r>
    </w:p>
    <w:p w14:paraId="4FF1C1F0"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51 </w:t>
      </w:r>
      <w:r w:rsidRPr="00C30CF6">
        <w:rPr>
          <w:rFonts w:ascii="Book Antiqua" w:eastAsia="SimSun" w:hAnsi="Book Antiqua" w:cs="SimSun"/>
          <w:b/>
          <w:bCs/>
          <w:kern w:val="0"/>
          <w:szCs w:val="24"/>
          <w:lang w:eastAsia="zh-CN"/>
        </w:rPr>
        <w:t>Guillot C</w:t>
      </w:r>
      <w:r w:rsidRPr="00C30CF6">
        <w:rPr>
          <w:rFonts w:ascii="Book Antiqua" w:eastAsia="SimSun" w:hAnsi="Book Antiqua" w:cs="SimSun"/>
          <w:kern w:val="0"/>
          <w:szCs w:val="24"/>
          <w:lang w:eastAsia="zh-CN"/>
        </w:rPr>
        <w:t xml:space="preserve">, Favaudon V, Herceg Z, Sagne C, Sauvaigo S, Merle P, Hall J, Chemin I. PARP inhibition and the radiosensitizing effects of the PARP inhibitor ABT-888 in in vitro hepatocellular carcinoma models. </w:t>
      </w:r>
      <w:r w:rsidRPr="00C30CF6">
        <w:rPr>
          <w:rFonts w:ascii="Book Antiqua" w:eastAsia="SimSun" w:hAnsi="Book Antiqua" w:cs="SimSun"/>
          <w:i/>
          <w:iCs/>
          <w:kern w:val="0"/>
          <w:szCs w:val="24"/>
          <w:lang w:eastAsia="zh-CN"/>
        </w:rPr>
        <w:t>BMC Cancer</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14</w:t>
      </w:r>
      <w:r w:rsidRPr="00C30CF6">
        <w:rPr>
          <w:rFonts w:ascii="Book Antiqua" w:eastAsia="SimSun" w:hAnsi="Book Antiqua" w:cs="SimSun"/>
          <w:kern w:val="0"/>
          <w:szCs w:val="24"/>
          <w:lang w:eastAsia="zh-CN"/>
        </w:rPr>
        <w:t>: 603 [PMID: 25139788 DOI: 10.1186/1471-2407-14-603]</w:t>
      </w:r>
    </w:p>
    <w:p w14:paraId="08AA02B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52 </w:t>
      </w:r>
      <w:r w:rsidRPr="00C30CF6">
        <w:rPr>
          <w:rFonts w:ascii="Book Antiqua" w:eastAsia="SimSun" w:hAnsi="Book Antiqua" w:cs="SimSun"/>
          <w:b/>
          <w:bCs/>
          <w:kern w:val="0"/>
          <w:szCs w:val="24"/>
          <w:lang w:eastAsia="zh-CN"/>
        </w:rPr>
        <w:t>Senra JM</w:t>
      </w:r>
      <w:r w:rsidRPr="00C30CF6">
        <w:rPr>
          <w:rFonts w:ascii="Book Antiqua" w:eastAsia="SimSun" w:hAnsi="Book Antiqua" w:cs="SimSun"/>
          <w:kern w:val="0"/>
          <w:szCs w:val="24"/>
          <w:lang w:eastAsia="zh-CN"/>
        </w:rPr>
        <w:t xml:space="preserve">, Telfer BA, Cherry KE, McCrudden CM, Hirst DG, O'Connor MJ, Wedge SR, Stratford IJ. Inhibition of PARP-1 by olaparib (AZD2281) increases the radiosensitivity of a lung tumor xenograft.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10</w:t>
      </w:r>
      <w:r w:rsidRPr="00C30CF6">
        <w:rPr>
          <w:rFonts w:ascii="Book Antiqua" w:eastAsia="SimSun" w:hAnsi="Book Antiqua" w:cs="SimSun"/>
          <w:kern w:val="0"/>
          <w:szCs w:val="24"/>
          <w:lang w:eastAsia="zh-CN"/>
        </w:rPr>
        <w:t>: 1949-1958 [PMID: 21825006 DOI: 10.1158/1535-7163.MCT-11-0278]</w:t>
      </w:r>
    </w:p>
    <w:p w14:paraId="7D36B08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53 </w:t>
      </w:r>
      <w:r w:rsidRPr="00C30CF6">
        <w:rPr>
          <w:rFonts w:ascii="Book Antiqua" w:eastAsia="SimSun" w:hAnsi="Book Antiqua" w:cs="SimSun"/>
          <w:b/>
          <w:bCs/>
          <w:kern w:val="0"/>
          <w:szCs w:val="24"/>
          <w:lang w:eastAsia="zh-CN"/>
        </w:rPr>
        <w:t>Vance S</w:t>
      </w:r>
      <w:r w:rsidRPr="00C30CF6">
        <w:rPr>
          <w:rFonts w:ascii="Book Antiqua" w:eastAsia="SimSun" w:hAnsi="Book Antiqua" w:cs="SimSun"/>
          <w:kern w:val="0"/>
          <w:szCs w:val="24"/>
          <w:lang w:eastAsia="zh-CN"/>
        </w:rPr>
        <w:t xml:space="preserve">, Liu E, Zhao L, Parsels JD, Parsels LA, Brown JL, Maybaum J, Lawrence TS, Morgan MA. Selective radiosensitization of p53 mutant pancreatic cancer cells by combined inhibition of Chk1 and PARP1. </w:t>
      </w:r>
      <w:r w:rsidRPr="00C30CF6">
        <w:rPr>
          <w:rFonts w:ascii="Book Antiqua" w:eastAsia="SimSun" w:hAnsi="Book Antiqua" w:cs="SimSun"/>
          <w:i/>
          <w:iCs/>
          <w:kern w:val="0"/>
          <w:szCs w:val="24"/>
          <w:lang w:eastAsia="zh-CN"/>
        </w:rPr>
        <w:t>Cell Cycle</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10</w:t>
      </w:r>
      <w:r w:rsidRPr="00C30CF6">
        <w:rPr>
          <w:rFonts w:ascii="Book Antiqua" w:eastAsia="SimSun" w:hAnsi="Book Antiqua" w:cs="SimSun"/>
          <w:kern w:val="0"/>
          <w:szCs w:val="24"/>
          <w:lang w:eastAsia="zh-CN"/>
        </w:rPr>
        <w:t>: 4321-4329 [PMID: 22134241 DOI: 10.4161/cc.10.24.18661]</w:t>
      </w:r>
    </w:p>
    <w:p w14:paraId="361EC53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54 </w:t>
      </w:r>
      <w:r w:rsidRPr="00C30CF6">
        <w:rPr>
          <w:rFonts w:ascii="Book Antiqua" w:eastAsia="SimSun" w:hAnsi="Book Antiqua" w:cs="SimSun"/>
          <w:b/>
          <w:bCs/>
          <w:kern w:val="0"/>
          <w:szCs w:val="24"/>
          <w:lang w:eastAsia="zh-CN"/>
        </w:rPr>
        <w:t>Hirai T</w:t>
      </w:r>
      <w:r w:rsidRPr="00C30CF6">
        <w:rPr>
          <w:rFonts w:ascii="Book Antiqua" w:eastAsia="SimSun" w:hAnsi="Book Antiqua" w:cs="SimSun"/>
          <w:kern w:val="0"/>
          <w:szCs w:val="24"/>
          <w:lang w:eastAsia="zh-CN"/>
        </w:rPr>
        <w:t xml:space="preserve">, Shirai H, Fujimori H, Okayasu R, Sasai K, Masutani M. Radiosensitization effect of poly(ADP-ribose) polymerase inhibition in cells exposed to low and high liner energy transfer radiation. </w:t>
      </w:r>
      <w:r w:rsidRPr="00C30CF6">
        <w:rPr>
          <w:rFonts w:ascii="Book Antiqua" w:eastAsia="SimSun" w:hAnsi="Book Antiqua" w:cs="SimSun"/>
          <w:i/>
          <w:iCs/>
          <w:kern w:val="0"/>
          <w:szCs w:val="24"/>
          <w:lang w:eastAsia="zh-CN"/>
        </w:rPr>
        <w:t>Cancer Sci</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103</w:t>
      </w:r>
      <w:r w:rsidRPr="00C30CF6">
        <w:rPr>
          <w:rFonts w:ascii="Book Antiqua" w:eastAsia="SimSun" w:hAnsi="Book Antiqua" w:cs="SimSun"/>
          <w:kern w:val="0"/>
          <w:szCs w:val="24"/>
          <w:lang w:eastAsia="zh-CN"/>
        </w:rPr>
        <w:t>: 1045-1050 [PMID: 22404155 DOI: 10.1111/j.1349-7006.2012.02268.x]</w:t>
      </w:r>
    </w:p>
    <w:p w14:paraId="557FD1C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55 </w:t>
      </w:r>
      <w:r w:rsidRPr="00C30CF6">
        <w:rPr>
          <w:rFonts w:ascii="Book Antiqua" w:eastAsia="SimSun" w:hAnsi="Book Antiqua" w:cs="SimSun"/>
          <w:b/>
          <w:bCs/>
          <w:kern w:val="0"/>
          <w:szCs w:val="24"/>
          <w:lang w:eastAsia="zh-CN"/>
        </w:rPr>
        <w:t>Porcelli L</w:t>
      </w:r>
      <w:r w:rsidRPr="00C30CF6">
        <w:rPr>
          <w:rFonts w:ascii="Book Antiqua" w:eastAsia="SimSun" w:hAnsi="Book Antiqua" w:cs="SimSun"/>
          <w:kern w:val="0"/>
          <w:szCs w:val="24"/>
          <w:lang w:eastAsia="zh-CN"/>
        </w:rPr>
        <w:t xml:space="preserve">, Quatrale AE, Mantuano P, Leo MG, Silvestris N, Rolland JF, Carioggia E, Lioce M, Paradiso A, Azzariti A. Optimize radiochemotherapy in pancreatic cancer: PARP inhibitors a new therapeutic opportunity. </w:t>
      </w:r>
      <w:r w:rsidRPr="00C30CF6">
        <w:rPr>
          <w:rFonts w:ascii="Book Antiqua" w:eastAsia="SimSun" w:hAnsi="Book Antiqua" w:cs="SimSun"/>
          <w:i/>
          <w:iCs/>
          <w:kern w:val="0"/>
          <w:szCs w:val="24"/>
          <w:lang w:eastAsia="zh-CN"/>
        </w:rPr>
        <w:t>Mol Oncol</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308-322 [PMID: 23148997 DOI: 10.1016/j.molonc.2012.10.002]</w:t>
      </w:r>
    </w:p>
    <w:p w14:paraId="239F852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lastRenderedPageBreak/>
        <w:t xml:space="preserve">56 </w:t>
      </w:r>
      <w:r w:rsidRPr="00C30CF6">
        <w:rPr>
          <w:rFonts w:ascii="Book Antiqua" w:hAnsi="Book Antiqua"/>
          <w:b/>
          <w:szCs w:val="24"/>
        </w:rPr>
        <w:t>Tuli R</w:t>
      </w:r>
      <w:r w:rsidRPr="00C30CF6">
        <w:rPr>
          <w:rFonts w:ascii="Book Antiqua" w:hAnsi="Book Antiqua"/>
          <w:szCs w:val="24"/>
        </w:rPr>
        <w:t>, Surmak AJ, Reyes J, Armour M, Hacker-Prietz A, Wong J, DeWeese TL, Herman JM</w:t>
      </w:r>
      <w:r w:rsidRPr="00C30CF6">
        <w:rPr>
          <w:rFonts w:ascii="Book Antiqua" w:eastAsia="SimSun" w:hAnsi="Book Antiqua" w:cs="SimSun"/>
          <w:kern w:val="0"/>
          <w:szCs w:val="24"/>
          <w:lang w:eastAsia="zh-CN"/>
        </w:rPr>
        <w:t xml:space="preserve">. Radiosensitization of Pancreatic Cancer Cells In Vitro and In Vivo through Poly (ADP-ribose) Polymerase Inhibition with ABT-888. </w:t>
      </w:r>
      <w:r w:rsidRPr="00C30CF6">
        <w:rPr>
          <w:rFonts w:ascii="Book Antiqua" w:eastAsia="SimSun" w:hAnsi="Book Antiqua" w:cs="SimSun"/>
          <w:i/>
          <w:iCs/>
          <w:kern w:val="0"/>
          <w:szCs w:val="24"/>
          <w:lang w:eastAsia="zh-CN"/>
        </w:rPr>
        <w:t>Transl Oncol</w:t>
      </w:r>
      <w:r w:rsidRPr="00C30CF6">
        <w:rPr>
          <w:rFonts w:ascii="Book Antiqua" w:eastAsia="SimSun" w:hAnsi="Book Antiqua" w:cs="SimSun"/>
          <w:kern w:val="0"/>
          <w:szCs w:val="24"/>
          <w:lang w:eastAsia="zh-CN"/>
        </w:rPr>
        <w:t xml:space="preserve"> 2014; : [PMID: 24836647 DOI: 10.1016/j.tranon.2014.04.003]</w:t>
      </w:r>
    </w:p>
    <w:p w14:paraId="39C3018E"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57 </w:t>
      </w:r>
      <w:r w:rsidRPr="00C30CF6">
        <w:rPr>
          <w:rFonts w:ascii="Book Antiqua" w:eastAsia="SimSun" w:hAnsi="Book Antiqua" w:cs="SimSun"/>
          <w:b/>
          <w:bCs/>
          <w:kern w:val="0"/>
          <w:szCs w:val="24"/>
          <w:lang w:eastAsia="zh-CN"/>
        </w:rPr>
        <w:t>Karnak D</w:t>
      </w:r>
      <w:r w:rsidRPr="00C30CF6">
        <w:rPr>
          <w:rFonts w:ascii="Book Antiqua" w:eastAsia="SimSun" w:hAnsi="Book Antiqua" w:cs="SimSun"/>
          <w:kern w:val="0"/>
          <w:szCs w:val="24"/>
          <w:lang w:eastAsia="zh-CN"/>
        </w:rPr>
        <w:t xml:space="preserve">, Engelke CG, Parsels LA, Kausar T, Wei D, Robertson JR, Marsh KB, Davis MA, Zhao L, Maybaum J, Lawrence TS, Morgan MA. Combined inhibition of Wee1 and PARP1/2 for radiosensitization in pancreatic cancer.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20</w:t>
      </w:r>
      <w:r w:rsidRPr="00C30CF6">
        <w:rPr>
          <w:rFonts w:ascii="Book Antiqua" w:eastAsia="SimSun" w:hAnsi="Book Antiqua" w:cs="SimSun"/>
          <w:kern w:val="0"/>
          <w:szCs w:val="24"/>
          <w:lang w:eastAsia="zh-CN"/>
        </w:rPr>
        <w:t>: 5085-5096 [PMID: 25117293 DOI: 10.1158/1078-0432.CCR-14-1038]</w:t>
      </w:r>
    </w:p>
    <w:p w14:paraId="091F71C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58 </w:t>
      </w:r>
      <w:r w:rsidRPr="00C30CF6">
        <w:rPr>
          <w:rFonts w:ascii="Book Antiqua" w:eastAsia="SimSun" w:hAnsi="Book Antiqua" w:cs="SimSun"/>
          <w:b/>
          <w:bCs/>
          <w:kern w:val="0"/>
          <w:szCs w:val="24"/>
          <w:lang w:eastAsia="zh-CN"/>
        </w:rPr>
        <w:t>McPherson LA</w:t>
      </w:r>
      <w:r w:rsidRPr="00C30CF6">
        <w:rPr>
          <w:rFonts w:ascii="Book Antiqua" w:eastAsia="SimSun" w:hAnsi="Book Antiqua" w:cs="SimSun"/>
          <w:kern w:val="0"/>
          <w:szCs w:val="24"/>
          <w:lang w:eastAsia="zh-CN"/>
        </w:rPr>
        <w:t xml:space="preserve">, Shen Y, Ford JM. Poly (ADP-ribose) polymerase inhibitor LT-626: Sensitivity correlates with MRE11 mutations and synergizes with platinums and irinotecan in colorectal cancer cells. </w:t>
      </w:r>
      <w:r w:rsidRPr="00C30CF6">
        <w:rPr>
          <w:rFonts w:ascii="Book Antiqua" w:eastAsia="SimSun" w:hAnsi="Book Antiqua" w:cs="SimSun"/>
          <w:i/>
          <w:iCs/>
          <w:kern w:val="0"/>
          <w:szCs w:val="24"/>
          <w:lang w:eastAsia="zh-CN"/>
        </w:rPr>
        <w:t>Cancer Lett</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343</w:t>
      </w:r>
      <w:r w:rsidRPr="00C30CF6">
        <w:rPr>
          <w:rFonts w:ascii="Book Antiqua" w:eastAsia="SimSun" w:hAnsi="Book Antiqua" w:cs="SimSun"/>
          <w:kern w:val="0"/>
          <w:szCs w:val="24"/>
          <w:lang w:eastAsia="zh-CN"/>
        </w:rPr>
        <w:t>: 217-223 [PMID: 24215868 DOI: 10.1016/j.canlet.2013.10.034]</w:t>
      </w:r>
    </w:p>
    <w:p w14:paraId="165C232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59 </w:t>
      </w:r>
      <w:r w:rsidRPr="00C30CF6">
        <w:rPr>
          <w:rFonts w:ascii="Book Antiqua" w:eastAsia="SimSun" w:hAnsi="Book Antiqua" w:cs="SimSun"/>
          <w:b/>
          <w:bCs/>
          <w:kern w:val="0"/>
          <w:szCs w:val="24"/>
          <w:lang w:eastAsia="zh-CN"/>
        </w:rPr>
        <w:t>Shelton JW</w:t>
      </w:r>
      <w:r w:rsidRPr="00C30CF6">
        <w:rPr>
          <w:rFonts w:ascii="Book Antiqua" w:eastAsia="SimSun" w:hAnsi="Book Antiqua" w:cs="SimSun"/>
          <w:kern w:val="0"/>
          <w:szCs w:val="24"/>
          <w:lang w:eastAsia="zh-CN"/>
        </w:rPr>
        <w:t xml:space="preserve">, Waxweiler TV, Landry J, Gao H, Xu Y, Wang L, El-Rayes B, Shu HK. In vitro and in vivo enhancement of chemoradiation using the oral PARP inhibitor ABT-888 in colorectal cancer cells. </w:t>
      </w:r>
      <w:r w:rsidRPr="00C30CF6">
        <w:rPr>
          <w:rFonts w:ascii="Book Antiqua" w:eastAsia="SimSun" w:hAnsi="Book Antiqua" w:cs="SimSun"/>
          <w:i/>
          <w:iCs/>
          <w:kern w:val="0"/>
          <w:szCs w:val="24"/>
          <w:lang w:eastAsia="zh-CN"/>
        </w:rPr>
        <w:t>Int J Radiat Oncol Biol Phys</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86</w:t>
      </w:r>
      <w:r w:rsidRPr="00C30CF6">
        <w:rPr>
          <w:rFonts w:ascii="Book Antiqua" w:eastAsia="SimSun" w:hAnsi="Book Antiqua" w:cs="SimSun"/>
          <w:kern w:val="0"/>
          <w:szCs w:val="24"/>
          <w:lang w:eastAsia="zh-CN"/>
        </w:rPr>
        <w:t>: 469-476 [PMID: 23540347 DOI: 10.1016/j.ijrobp.2013.02.015]</w:t>
      </w:r>
    </w:p>
    <w:p w14:paraId="67BC61E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60 </w:t>
      </w:r>
      <w:r w:rsidRPr="00C30CF6">
        <w:rPr>
          <w:rFonts w:ascii="Book Antiqua" w:eastAsia="SimSun" w:hAnsi="Book Antiqua" w:cs="SimSun"/>
          <w:b/>
          <w:bCs/>
          <w:kern w:val="0"/>
          <w:szCs w:val="24"/>
          <w:lang w:eastAsia="zh-CN"/>
        </w:rPr>
        <w:t>Ogrunc M</w:t>
      </w:r>
      <w:r w:rsidRPr="00C30CF6">
        <w:rPr>
          <w:rFonts w:ascii="Book Antiqua" w:eastAsia="SimSun" w:hAnsi="Book Antiqua" w:cs="SimSun"/>
          <w:kern w:val="0"/>
          <w:szCs w:val="24"/>
          <w:lang w:eastAsia="zh-CN"/>
        </w:rPr>
        <w:t xml:space="preserve">, Di Micco R, Liontos M, Bombardelli L, Mione M, Fumagalli M, Gorgoulis VG, d'Adda di Fagagna F. Oncogene-induced reactive oxygen species fuel hyperproliferation and DNA damage response activation. </w:t>
      </w:r>
      <w:r w:rsidRPr="00C30CF6">
        <w:rPr>
          <w:rFonts w:ascii="Book Antiqua" w:eastAsia="SimSun" w:hAnsi="Book Antiqua" w:cs="SimSun"/>
          <w:i/>
          <w:iCs/>
          <w:kern w:val="0"/>
          <w:szCs w:val="24"/>
          <w:lang w:eastAsia="zh-CN"/>
        </w:rPr>
        <w:t>Cell Death Differ</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21</w:t>
      </w:r>
      <w:r w:rsidRPr="00C30CF6">
        <w:rPr>
          <w:rFonts w:ascii="Book Antiqua" w:eastAsia="SimSun" w:hAnsi="Book Antiqua" w:cs="SimSun"/>
          <w:kern w:val="0"/>
          <w:szCs w:val="24"/>
          <w:lang w:eastAsia="zh-CN"/>
        </w:rPr>
        <w:t>: 998-1012 [PMID: 24583638 DOI: 10.1038/cdd.2014.16]</w:t>
      </w:r>
    </w:p>
    <w:p w14:paraId="4105E97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61 </w:t>
      </w:r>
      <w:r w:rsidRPr="00C30CF6">
        <w:rPr>
          <w:rFonts w:ascii="Book Antiqua" w:eastAsia="SimSun" w:hAnsi="Book Antiqua" w:cs="SimSun"/>
          <w:b/>
          <w:bCs/>
          <w:kern w:val="0"/>
          <w:szCs w:val="24"/>
          <w:lang w:eastAsia="zh-CN"/>
        </w:rPr>
        <w:t>Gilad O</w:t>
      </w:r>
      <w:r w:rsidRPr="00C30CF6">
        <w:rPr>
          <w:rFonts w:ascii="Book Antiqua" w:eastAsia="SimSun" w:hAnsi="Book Antiqua" w:cs="SimSun"/>
          <w:kern w:val="0"/>
          <w:szCs w:val="24"/>
          <w:lang w:eastAsia="zh-CN"/>
        </w:rPr>
        <w:t xml:space="preserve">, Nabet BY, Ragland RL, Schoppy DW, Smith KD, Durham AC, Brown EJ. Combining ATR suppression with oncogenic Ras synergistically increases genomic instability, causing synthetic lethality or tumorigenesis in a dosage-dependent manner.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70</w:t>
      </w:r>
      <w:r w:rsidRPr="00C30CF6">
        <w:rPr>
          <w:rFonts w:ascii="Book Antiqua" w:eastAsia="SimSun" w:hAnsi="Book Antiqua" w:cs="SimSun"/>
          <w:kern w:val="0"/>
          <w:szCs w:val="24"/>
          <w:lang w:eastAsia="zh-CN"/>
        </w:rPr>
        <w:t>: 9693-9702 [PMID: 21098704 DOI: 10.1158/0008-5472.CAN-10-2286]</w:t>
      </w:r>
    </w:p>
    <w:p w14:paraId="1ADA335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62 </w:t>
      </w:r>
      <w:r w:rsidRPr="00C30CF6">
        <w:rPr>
          <w:rFonts w:ascii="Book Antiqua" w:eastAsia="SimSun" w:hAnsi="Book Antiqua" w:cs="SimSun"/>
          <w:b/>
          <w:bCs/>
          <w:kern w:val="0"/>
          <w:szCs w:val="24"/>
          <w:lang w:eastAsia="zh-CN"/>
        </w:rPr>
        <w:t>Schoppy DW</w:t>
      </w:r>
      <w:r w:rsidRPr="00C30CF6">
        <w:rPr>
          <w:rFonts w:ascii="Book Antiqua" w:eastAsia="SimSun" w:hAnsi="Book Antiqua" w:cs="SimSun"/>
          <w:kern w:val="0"/>
          <w:szCs w:val="24"/>
          <w:lang w:eastAsia="zh-CN"/>
        </w:rPr>
        <w:t xml:space="preserve">, Ragland RL, Gilad O, Shastri N, Peters AA, Murga M, Fernandez-Capetillo O, Diehl JA, Brown EJ. Oncogenic stress sensitizes murine cancers to hypomorphic suppression of ATR. </w:t>
      </w:r>
      <w:r w:rsidRPr="00C30CF6">
        <w:rPr>
          <w:rFonts w:ascii="Book Antiqua" w:eastAsia="SimSun" w:hAnsi="Book Antiqua" w:cs="SimSun"/>
          <w:i/>
          <w:iCs/>
          <w:kern w:val="0"/>
          <w:szCs w:val="24"/>
          <w:lang w:eastAsia="zh-CN"/>
        </w:rPr>
        <w:t>J Clin Invest</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122</w:t>
      </w:r>
      <w:r w:rsidRPr="00C30CF6">
        <w:rPr>
          <w:rFonts w:ascii="Book Antiqua" w:eastAsia="SimSun" w:hAnsi="Book Antiqua" w:cs="SimSun"/>
          <w:kern w:val="0"/>
          <w:szCs w:val="24"/>
          <w:lang w:eastAsia="zh-CN"/>
        </w:rPr>
        <w:t>: 241-252 [PMID: 22133876 DOI: 10.1172/JCI58928]</w:t>
      </w:r>
    </w:p>
    <w:p w14:paraId="3FEFE0B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lastRenderedPageBreak/>
        <w:t xml:space="preserve">63 </w:t>
      </w:r>
      <w:r w:rsidRPr="00C30CF6">
        <w:rPr>
          <w:rFonts w:ascii="Book Antiqua" w:eastAsia="SimSun" w:hAnsi="Book Antiqua" w:cs="SimSun"/>
          <w:b/>
          <w:bCs/>
          <w:kern w:val="0"/>
          <w:szCs w:val="24"/>
          <w:lang w:eastAsia="zh-CN"/>
        </w:rPr>
        <w:t>Shibata A</w:t>
      </w:r>
      <w:r w:rsidRPr="00C30CF6">
        <w:rPr>
          <w:rFonts w:ascii="Book Antiqua" w:eastAsia="SimSun" w:hAnsi="Book Antiqua" w:cs="SimSun"/>
          <w:kern w:val="0"/>
          <w:szCs w:val="24"/>
          <w:lang w:eastAsia="zh-CN"/>
        </w:rPr>
        <w:t xml:space="preserve">, Moiani D, Arvai AS, Perry J, Harding SM, Genois MM, Maity R, van Rossum-Fikkert S, Kertokalio A, Romoli F, Ismail A, Ismalaj E, Petricci E, Neale MJ, Bristow RG, Masson JY, Wyman C, Jeggo PA, Tainer JA. DNA double-strand break repair pathway choice is directed by distinct MRE11 nuclease activities. </w:t>
      </w:r>
      <w:r w:rsidRPr="00C30CF6">
        <w:rPr>
          <w:rFonts w:ascii="Book Antiqua" w:eastAsia="SimSun" w:hAnsi="Book Antiqua" w:cs="SimSun"/>
          <w:i/>
          <w:iCs/>
          <w:kern w:val="0"/>
          <w:szCs w:val="24"/>
          <w:lang w:eastAsia="zh-CN"/>
        </w:rPr>
        <w:t>Mol Cell</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53</w:t>
      </w:r>
      <w:r w:rsidRPr="00C30CF6">
        <w:rPr>
          <w:rFonts w:ascii="Book Antiqua" w:eastAsia="SimSun" w:hAnsi="Book Antiqua" w:cs="SimSun"/>
          <w:kern w:val="0"/>
          <w:szCs w:val="24"/>
          <w:lang w:eastAsia="zh-CN"/>
        </w:rPr>
        <w:t>: 7-18 [PMID: 24316220 DOI: 10.1016/j.molcel.2013.11.003]</w:t>
      </w:r>
    </w:p>
    <w:p w14:paraId="708D16C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64 </w:t>
      </w:r>
      <w:r w:rsidRPr="00C30CF6">
        <w:rPr>
          <w:rFonts w:ascii="Book Antiqua" w:eastAsia="SimSun" w:hAnsi="Book Antiqua" w:cs="SimSun"/>
          <w:b/>
          <w:bCs/>
          <w:kern w:val="0"/>
          <w:szCs w:val="24"/>
          <w:lang w:eastAsia="zh-CN"/>
        </w:rPr>
        <w:t>Bakkenist CJ</w:t>
      </w:r>
      <w:r w:rsidRPr="00C30CF6">
        <w:rPr>
          <w:rFonts w:ascii="Book Antiqua" w:eastAsia="SimSun" w:hAnsi="Book Antiqua" w:cs="SimSun"/>
          <w:kern w:val="0"/>
          <w:szCs w:val="24"/>
          <w:lang w:eastAsia="zh-CN"/>
        </w:rPr>
        <w:t xml:space="preserve">, Kastan MB. DNA damage activates ATM through intermolecular autophosphorylation and dimer dissociation. </w:t>
      </w:r>
      <w:r w:rsidRPr="00C30CF6">
        <w:rPr>
          <w:rFonts w:ascii="Book Antiqua" w:eastAsia="SimSun" w:hAnsi="Book Antiqua" w:cs="SimSun"/>
          <w:i/>
          <w:iCs/>
          <w:kern w:val="0"/>
          <w:szCs w:val="24"/>
          <w:lang w:eastAsia="zh-CN"/>
        </w:rPr>
        <w:t>Nature</w:t>
      </w:r>
      <w:r w:rsidRPr="00C30CF6">
        <w:rPr>
          <w:rFonts w:ascii="Book Antiqua" w:eastAsia="SimSun" w:hAnsi="Book Antiqua" w:cs="SimSun"/>
          <w:kern w:val="0"/>
          <w:szCs w:val="24"/>
          <w:lang w:eastAsia="zh-CN"/>
        </w:rPr>
        <w:t xml:space="preserve"> 2003; </w:t>
      </w:r>
      <w:r w:rsidRPr="00C30CF6">
        <w:rPr>
          <w:rFonts w:ascii="Book Antiqua" w:eastAsia="SimSun" w:hAnsi="Book Antiqua" w:cs="SimSun"/>
          <w:b/>
          <w:bCs/>
          <w:kern w:val="0"/>
          <w:szCs w:val="24"/>
          <w:lang w:eastAsia="zh-CN"/>
        </w:rPr>
        <w:t>421</w:t>
      </w:r>
      <w:r w:rsidRPr="00C30CF6">
        <w:rPr>
          <w:rFonts w:ascii="Book Antiqua" w:eastAsia="SimSun" w:hAnsi="Book Antiqua" w:cs="SimSun"/>
          <w:kern w:val="0"/>
          <w:szCs w:val="24"/>
          <w:lang w:eastAsia="zh-CN"/>
        </w:rPr>
        <w:t>: 499-506 [PMID: 12556884 DOI: 10.1038/nature01368]</w:t>
      </w:r>
    </w:p>
    <w:p w14:paraId="6FB0075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65 </w:t>
      </w:r>
      <w:r w:rsidRPr="00C30CF6">
        <w:rPr>
          <w:rFonts w:ascii="Book Antiqua" w:eastAsia="SimSun" w:hAnsi="Book Antiqua" w:cs="SimSun"/>
          <w:b/>
          <w:bCs/>
          <w:kern w:val="0"/>
          <w:szCs w:val="24"/>
          <w:lang w:eastAsia="zh-CN"/>
        </w:rPr>
        <w:t>Lee JH</w:t>
      </w:r>
      <w:r w:rsidRPr="00C30CF6">
        <w:rPr>
          <w:rFonts w:ascii="Book Antiqua" w:eastAsia="SimSun" w:hAnsi="Book Antiqua" w:cs="SimSun"/>
          <w:kern w:val="0"/>
          <w:szCs w:val="24"/>
          <w:lang w:eastAsia="zh-CN"/>
        </w:rPr>
        <w:t xml:space="preserve">, Paull TT. ATM activation by DNA double-strand breaks through the Mre11-Rad50-Nbs1 complex.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2005; </w:t>
      </w:r>
      <w:r w:rsidRPr="00C30CF6">
        <w:rPr>
          <w:rFonts w:ascii="Book Antiqua" w:eastAsia="SimSun" w:hAnsi="Book Antiqua" w:cs="SimSun"/>
          <w:b/>
          <w:bCs/>
          <w:kern w:val="0"/>
          <w:szCs w:val="24"/>
          <w:lang w:eastAsia="zh-CN"/>
        </w:rPr>
        <w:t>308</w:t>
      </w:r>
      <w:r w:rsidRPr="00C30CF6">
        <w:rPr>
          <w:rFonts w:ascii="Book Antiqua" w:eastAsia="SimSun" w:hAnsi="Book Antiqua" w:cs="SimSun"/>
          <w:kern w:val="0"/>
          <w:szCs w:val="24"/>
          <w:lang w:eastAsia="zh-CN"/>
        </w:rPr>
        <w:t>: 551-554 [PMID: 15790808 DOI: 10.1126/science.1108297]</w:t>
      </w:r>
    </w:p>
    <w:p w14:paraId="4F168B3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66 </w:t>
      </w:r>
      <w:r w:rsidRPr="00C30CF6">
        <w:rPr>
          <w:rFonts w:ascii="Book Antiqua" w:eastAsia="SimSun" w:hAnsi="Book Antiqua" w:cs="SimSun"/>
          <w:b/>
          <w:bCs/>
          <w:kern w:val="0"/>
          <w:szCs w:val="24"/>
          <w:lang w:eastAsia="zh-CN"/>
        </w:rPr>
        <w:t>Burma S</w:t>
      </w:r>
      <w:r w:rsidRPr="00C30CF6">
        <w:rPr>
          <w:rFonts w:ascii="Book Antiqua" w:eastAsia="SimSun" w:hAnsi="Book Antiqua" w:cs="SimSun"/>
          <w:kern w:val="0"/>
          <w:szCs w:val="24"/>
          <w:lang w:eastAsia="zh-CN"/>
        </w:rPr>
        <w:t xml:space="preserve">, Chen BP, Murphy M, Kurimasa A, Chen DJ. ATM phosphorylates histone H2AX in response to DNA double-strand breaks. </w:t>
      </w:r>
      <w:r w:rsidRPr="00C30CF6">
        <w:rPr>
          <w:rFonts w:ascii="Book Antiqua" w:eastAsia="SimSun" w:hAnsi="Book Antiqua" w:cs="SimSun"/>
          <w:i/>
          <w:iCs/>
          <w:kern w:val="0"/>
          <w:szCs w:val="24"/>
          <w:lang w:eastAsia="zh-CN"/>
        </w:rPr>
        <w:t>J Biol Chem</w:t>
      </w:r>
      <w:r w:rsidRPr="00C30CF6">
        <w:rPr>
          <w:rFonts w:ascii="Book Antiqua" w:eastAsia="SimSun" w:hAnsi="Book Antiqua" w:cs="SimSun"/>
          <w:kern w:val="0"/>
          <w:szCs w:val="24"/>
          <w:lang w:eastAsia="zh-CN"/>
        </w:rPr>
        <w:t xml:space="preserve"> 2001; </w:t>
      </w:r>
      <w:r w:rsidRPr="00C30CF6">
        <w:rPr>
          <w:rFonts w:ascii="Book Antiqua" w:eastAsia="SimSun" w:hAnsi="Book Antiqua" w:cs="SimSun"/>
          <w:b/>
          <w:bCs/>
          <w:kern w:val="0"/>
          <w:szCs w:val="24"/>
          <w:lang w:eastAsia="zh-CN"/>
        </w:rPr>
        <w:t>276</w:t>
      </w:r>
      <w:r w:rsidRPr="00C30CF6">
        <w:rPr>
          <w:rFonts w:ascii="Book Antiqua" w:eastAsia="SimSun" w:hAnsi="Book Antiqua" w:cs="SimSun"/>
          <w:kern w:val="0"/>
          <w:szCs w:val="24"/>
          <w:lang w:eastAsia="zh-CN"/>
        </w:rPr>
        <w:t>: 42462-42467 [PMID: 11571274 DOI: 10.1074/jbc.C100466200]</w:t>
      </w:r>
    </w:p>
    <w:p w14:paraId="2EE7AB80"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67 </w:t>
      </w:r>
      <w:r w:rsidRPr="00C30CF6">
        <w:rPr>
          <w:rFonts w:ascii="Book Antiqua" w:eastAsia="SimSun" w:hAnsi="Book Antiqua" w:cs="SimSun"/>
          <w:b/>
          <w:bCs/>
          <w:kern w:val="0"/>
          <w:szCs w:val="24"/>
          <w:lang w:eastAsia="zh-CN"/>
        </w:rPr>
        <w:t>Stiff T</w:t>
      </w:r>
      <w:r w:rsidRPr="00C30CF6">
        <w:rPr>
          <w:rFonts w:ascii="Book Antiqua" w:eastAsia="SimSun" w:hAnsi="Book Antiqua" w:cs="SimSun"/>
          <w:kern w:val="0"/>
          <w:szCs w:val="24"/>
          <w:lang w:eastAsia="zh-CN"/>
        </w:rPr>
        <w:t xml:space="preserve">, O'Driscoll M, Rief N, Iwabuchi K, Löbrich M, Jeggo PA. ATM and DNA-PK function redundantly to phosphorylate H2AX after exposure to ionizing radiation.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2004; </w:t>
      </w:r>
      <w:r w:rsidRPr="00C30CF6">
        <w:rPr>
          <w:rFonts w:ascii="Book Antiqua" w:eastAsia="SimSun" w:hAnsi="Book Antiqua" w:cs="SimSun"/>
          <w:b/>
          <w:bCs/>
          <w:kern w:val="0"/>
          <w:szCs w:val="24"/>
          <w:lang w:eastAsia="zh-CN"/>
        </w:rPr>
        <w:t>64</w:t>
      </w:r>
      <w:r w:rsidRPr="00C30CF6">
        <w:rPr>
          <w:rFonts w:ascii="Book Antiqua" w:eastAsia="SimSun" w:hAnsi="Book Antiqua" w:cs="SimSun"/>
          <w:kern w:val="0"/>
          <w:szCs w:val="24"/>
          <w:lang w:eastAsia="zh-CN"/>
        </w:rPr>
        <w:t>: 2390-2396 [PMID: 15059890 DOI: 10.1158/0008-5472.CAN-03-3207]</w:t>
      </w:r>
    </w:p>
    <w:p w14:paraId="08AB244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68 </w:t>
      </w:r>
      <w:r w:rsidRPr="00C30CF6">
        <w:rPr>
          <w:rFonts w:ascii="Book Antiqua" w:eastAsia="SimSun" w:hAnsi="Book Antiqua" w:cs="SimSun"/>
          <w:b/>
          <w:bCs/>
          <w:kern w:val="0"/>
          <w:szCs w:val="24"/>
          <w:lang w:eastAsia="zh-CN"/>
        </w:rPr>
        <w:t>Stucki M</w:t>
      </w:r>
      <w:r w:rsidRPr="00C30CF6">
        <w:rPr>
          <w:rFonts w:ascii="Book Antiqua" w:eastAsia="SimSun" w:hAnsi="Book Antiqua" w:cs="SimSun"/>
          <w:kern w:val="0"/>
          <w:szCs w:val="24"/>
          <w:lang w:eastAsia="zh-CN"/>
        </w:rPr>
        <w:t xml:space="preserve">, Clapperton JA, Mohammad D, Yaffe MB, Smerdon SJ, Jackson SP. MDC1 directly binds phosphorylated histone H2AX to regulate cellular responses to DNA double-strand breaks. </w:t>
      </w:r>
      <w:r w:rsidRPr="00C30CF6">
        <w:rPr>
          <w:rFonts w:ascii="Book Antiqua" w:eastAsia="SimSun" w:hAnsi="Book Antiqua" w:cs="SimSun"/>
          <w:i/>
          <w:iCs/>
          <w:kern w:val="0"/>
          <w:szCs w:val="24"/>
          <w:lang w:eastAsia="zh-CN"/>
        </w:rPr>
        <w:t>Cell</w:t>
      </w:r>
      <w:r w:rsidRPr="00C30CF6">
        <w:rPr>
          <w:rFonts w:ascii="Book Antiqua" w:eastAsia="SimSun" w:hAnsi="Book Antiqua" w:cs="SimSun"/>
          <w:kern w:val="0"/>
          <w:szCs w:val="24"/>
          <w:lang w:eastAsia="zh-CN"/>
        </w:rPr>
        <w:t xml:space="preserve"> 2005; </w:t>
      </w:r>
      <w:r w:rsidRPr="00C30CF6">
        <w:rPr>
          <w:rFonts w:ascii="Book Antiqua" w:eastAsia="SimSun" w:hAnsi="Book Antiqua" w:cs="SimSun"/>
          <w:b/>
          <w:bCs/>
          <w:kern w:val="0"/>
          <w:szCs w:val="24"/>
          <w:lang w:eastAsia="zh-CN"/>
        </w:rPr>
        <w:t>123</w:t>
      </w:r>
      <w:r w:rsidRPr="00C30CF6">
        <w:rPr>
          <w:rFonts w:ascii="Book Antiqua" w:eastAsia="SimSun" w:hAnsi="Book Antiqua" w:cs="SimSun"/>
          <w:kern w:val="0"/>
          <w:szCs w:val="24"/>
          <w:lang w:eastAsia="zh-CN"/>
        </w:rPr>
        <w:t>: 1213-1226 [PMID: 16377563 DOI: 10.1016/j.cell.2005.09.038]</w:t>
      </w:r>
    </w:p>
    <w:p w14:paraId="289B2B9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69 </w:t>
      </w:r>
      <w:r w:rsidRPr="00C30CF6">
        <w:rPr>
          <w:rFonts w:ascii="Book Antiqua" w:eastAsia="SimSun" w:hAnsi="Book Antiqua" w:cs="SimSun"/>
          <w:b/>
          <w:bCs/>
          <w:kern w:val="0"/>
          <w:szCs w:val="24"/>
          <w:lang w:eastAsia="zh-CN"/>
        </w:rPr>
        <w:t>Banin S</w:t>
      </w:r>
      <w:r w:rsidRPr="00C30CF6">
        <w:rPr>
          <w:rFonts w:ascii="Book Antiqua" w:eastAsia="SimSun" w:hAnsi="Book Antiqua" w:cs="SimSun"/>
          <w:kern w:val="0"/>
          <w:szCs w:val="24"/>
          <w:lang w:eastAsia="zh-CN"/>
        </w:rPr>
        <w:t xml:space="preserve">, Moyal L, Shieh S, Taya Y, Anderson CW, Chessa L, Smorodinsky NI, Prives C, Reiss Y, Shiloh Y, Ziv Y. Enhanced phosphorylation of p53 by ATM in response to DNA damage.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1998; </w:t>
      </w:r>
      <w:r w:rsidRPr="00C30CF6">
        <w:rPr>
          <w:rFonts w:ascii="Book Antiqua" w:eastAsia="SimSun" w:hAnsi="Book Antiqua" w:cs="SimSun"/>
          <w:b/>
          <w:bCs/>
          <w:kern w:val="0"/>
          <w:szCs w:val="24"/>
          <w:lang w:eastAsia="zh-CN"/>
        </w:rPr>
        <w:t>281</w:t>
      </w:r>
      <w:r w:rsidRPr="00C30CF6">
        <w:rPr>
          <w:rFonts w:ascii="Book Antiqua" w:eastAsia="SimSun" w:hAnsi="Book Antiqua" w:cs="SimSun"/>
          <w:kern w:val="0"/>
          <w:szCs w:val="24"/>
          <w:lang w:eastAsia="zh-CN"/>
        </w:rPr>
        <w:t>: 1674-1677 [PMID: 9733514]</w:t>
      </w:r>
    </w:p>
    <w:p w14:paraId="63E3B5A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70 </w:t>
      </w:r>
      <w:r w:rsidRPr="00C30CF6">
        <w:rPr>
          <w:rFonts w:ascii="Book Antiqua" w:eastAsia="SimSun" w:hAnsi="Book Antiqua" w:cs="SimSun"/>
          <w:b/>
          <w:bCs/>
          <w:kern w:val="0"/>
          <w:szCs w:val="24"/>
          <w:lang w:eastAsia="zh-CN"/>
        </w:rPr>
        <w:t>Canman CE</w:t>
      </w:r>
      <w:r w:rsidRPr="00C30CF6">
        <w:rPr>
          <w:rFonts w:ascii="Book Antiqua" w:eastAsia="SimSun" w:hAnsi="Book Antiqua" w:cs="SimSun"/>
          <w:kern w:val="0"/>
          <w:szCs w:val="24"/>
          <w:lang w:eastAsia="zh-CN"/>
        </w:rPr>
        <w:t xml:space="preserve">, Lim DS, Cimprich KA, Taya Y, Tamai K, Sakaguchi K, Appella E, Kastan MB, Siliciano JD. Activation of the ATM kinase by ionizing </w:t>
      </w:r>
      <w:r w:rsidRPr="00C30CF6">
        <w:rPr>
          <w:rFonts w:ascii="Book Antiqua" w:eastAsia="SimSun" w:hAnsi="Book Antiqua" w:cs="SimSun"/>
          <w:kern w:val="0"/>
          <w:szCs w:val="24"/>
          <w:lang w:eastAsia="zh-CN"/>
        </w:rPr>
        <w:lastRenderedPageBreak/>
        <w:t xml:space="preserve">radiation and phosphorylation of p53.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1998; </w:t>
      </w:r>
      <w:r w:rsidRPr="00C30CF6">
        <w:rPr>
          <w:rFonts w:ascii="Book Antiqua" w:eastAsia="SimSun" w:hAnsi="Book Antiqua" w:cs="SimSun"/>
          <w:b/>
          <w:bCs/>
          <w:kern w:val="0"/>
          <w:szCs w:val="24"/>
          <w:lang w:eastAsia="zh-CN"/>
        </w:rPr>
        <w:t>281</w:t>
      </w:r>
      <w:r w:rsidRPr="00C30CF6">
        <w:rPr>
          <w:rFonts w:ascii="Book Antiqua" w:eastAsia="SimSun" w:hAnsi="Book Antiqua" w:cs="SimSun"/>
          <w:kern w:val="0"/>
          <w:szCs w:val="24"/>
          <w:lang w:eastAsia="zh-CN"/>
        </w:rPr>
        <w:t>: 1677-1679 [PMID: 9733515]</w:t>
      </w:r>
    </w:p>
    <w:p w14:paraId="31BD1FF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71 </w:t>
      </w:r>
      <w:r w:rsidRPr="00C30CF6">
        <w:rPr>
          <w:rFonts w:ascii="Book Antiqua" w:eastAsia="SimSun" w:hAnsi="Book Antiqua" w:cs="SimSun"/>
          <w:b/>
          <w:bCs/>
          <w:kern w:val="0"/>
          <w:szCs w:val="24"/>
          <w:lang w:eastAsia="zh-CN"/>
        </w:rPr>
        <w:t>Matsuoka S</w:t>
      </w:r>
      <w:r w:rsidRPr="00C30CF6">
        <w:rPr>
          <w:rFonts w:ascii="Book Antiqua" w:eastAsia="SimSun" w:hAnsi="Book Antiqua" w:cs="SimSun"/>
          <w:kern w:val="0"/>
          <w:szCs w:val="24"/>
          <w:lang w:eastAsia="zh-CN"/>
        </w:rPr>
        <w:t xml:space="preserve">, Rotman G, Ogawa A, Shiloh Y, Tamai K, Elledge SJ. Ataxia telangiectasia-mutated phosphorylates Chk2 in vivo and in vitro. </w:t>
      </w:r>
      <w:r w:rsidRPr="00C30CF6">
        <w:rPr>
          <w:rFonts w:ascii="Book Antiqua" w:eastAsia="SimSun" w:hAnsi="Book Antiqua" w:cs="SimSun"/>
          <w:i/>
          <w:iCs/>
          <w:kern w:val="0"/>
          <w:szCs w:val="24"/>
          <w:lang w:eastAsia="zh-CN"/>
        </w:rPr>
        <w:t>Proc Natl Acad Sci U S A</w:t>
      </w:r>
      <w:r w:rsidRPr="00C30CF6">
        <w:rPr>
          <w:rFonts w:ascii="Book Antiqua" w:eastAsia="SimSun" w:hAnsi="Book Antiqua" w:cs="SimSun"/>
          <w:kern w:val="0"/>
          <w:szCs w:val="24"/>
          <w:lang w:eastAsia="zh-CN"/>
        </w:rPr>
        <w:t xml:space="preserve"> 2000; </w:t>
      </w:r>
      <w:r w:rsidRPr="00C30CF6">
        <w:rPr>
          <w:rFonts w:ascii="Book Antiqua" w:eastAsia="SimSun" w:hAnsi="Book Antiqua" w:cs="SimSun"/>
          <w:b/>
          <w:bCs/>
          <w:kern w:val="0"/>
          <w:szCs w:val="24"/>
          <w:lang w:eastAsia="zh-CN"/>
        </w:rPr>
        <w:t>97</w:t>
      </w:r>
      <w:r w:rsidRPr="00C30CF6">
        <w:rPr>
          <w:rFonts w:ascii="Book Antiqua" w:eastAsia="SimSun" w:hAnsi="Book Antiqua" w:cs="SimSun"/>
          <w:kern w:val="0"/>
          <w:szCs w:val="24"/>
          <w:lang w:eastAsia="zh-CN"/>
        </w:rPr>
        <w:t>: 10389-10394 [PMID: 10973490 DOI: 10.1073/pnas.190030497]</w:t>
      </w:r>
    </w:p>
    <w:p w14:paraId="3F80EF9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72 </w:t>
      </w:r>
      <w:r w:rsidRPr="00C30CF6">
        <w:rPr>
          <w:rFonts w:ascii="Book Antiqua" w:eastAsia="SimSun" w:hAnsi="Book Antiqua" w:cs="SimSun"/>
          <w:b/>
          <w:bCs/>
          <w:kern w:val="0"/>
          <w:szCs w:val="24"/>
          <w:lang w:eastAsia="zh-CN"/>
        </w:rPr>
        <w:t>Cortez D</w:t>
      </w:r>
      <w:r w:rsidRPr="00C30CF6">
        <w:rPr>
          <w:rFonts w:ascii="Book Antiqua" w:eastAsia="SimSun" w:hAnsi="Book Antiqua" w:cs="SimSun"/>
          <w:kern w:val="0"/>
          <w:szCs w:val="24"/>
          <w:lang w:eastAsia="zh-CN"/>
        </w:rPr>
        <w:t xml:space="preserve">, Guntuku S, Qin J, Elledge SJ. ATR and ATRIP: partners in checkpoint signaling.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2001; </w:t>
      </w:r>
      <w:r w:rsidRPr="00C30CF6">
        <w:rPr>
          <w:rFonts w:ascii="Book Antiqua" w:eastAsia="SimSun" w:hAnsi="Book Antiqua" w:cs="SimSun"/>
          <w:b/>
          <w:bCs/>
          <w:kern w:val="0"/>
          <w:szCs w:val="24"/>
          <w:lang w:eastAsia="zh-CN"/>
        </w:rPr>
        <w:t>294</w:t>
      </w:r>
      <w:r w:rsidRPr="00C30CF6">
        <w:rPr>
          <w:rFonts w:ascii="Book Antiqua" w:eastAsia="SimSun" w:hAnsi="Book Antiqua" w:cs="SimSun"/>
          <w:kern w:val="0"/>
          <w:szCs w:val="24"/>
          <w:lang w:eastAsia="zh-CN"/>
        </w:rPr>
        <w:t>: 1713-1716 [PMID: 11721054 DOI: 10.1126/science.1065521]</w:t>
      </w:r>
    </w:p>
    <w:p w14:paraId="50748D6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73 </w:t>
      </w:r>
      <w:r w:rsidRPr="00C30CF6">
        <w:rPr>
          <w:rFonts w:ascii="Book Antiqua" w:eastAsia="SimSun" w:hAnsi="Book Antiqua" w:cs="SimSun"/>
          <w:b/>
          <w:bCs/>
          <w:kern w:val="0"/>
          <w:szCs w:val="24"/>
          <w:lang w:eastAsia="zh-CN"/>
        </w:rPr>
        <w:t>Zou L</w:t>
      </w:r>
      <w:r w:rsidRPr="00C30CF6">
        <w:rPr>
          <w:rFonts w:ascii="Book Antiqua" w:eastAsia="SimSun" w:hAnsi="Book Antiqua" w:cs="SimSun"/>
          <w:kern w:val="0"/>
          <w:szCs w:val="24"/>
          <w:lang w:eastAsia="zh-CN"/>
        </w:rPr>
        <w:t xml:space="preserve">, Elledge SJ. Sensing DNA damage through ATRIP recognition of RPA-ssDNA complexes.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2003; </w:t>
      </w:r>
      <w:r w:rsidRPr="00C30CF6">
        <w:rPr>
          <w:rFonts w:ascii="Book Antiqua" w:eastAsia="SimSun" w:hAnsi="Book Antiqua" w:cs="SimSun"/>
          <w:b/>
          <w:bCs/>
          <w:kern w:val="0"/>
          <w:szCs w:val="24"/>
          <w:lang w:eastAsia="zh-CN"/>
        </w:rPr>
        <w:t>300</w:t>
      </w:r>
      <w:r w:rsidRPr="00C30CF6">
        <w:rPr>
          <w:rFonts w:ascii="Book Antiqua" w:eastAsia="SimSun" w:hAnsi="Book Antiqua" w:cs="SimSun"/>
          <w:kern w:val="0"/>
          <w:szCs w:val="24"/>
          <w:lang w:eastAsia="zh-CN"/>
        </w:rPr>
        <w:t>: 1542-1548 [PMID: 12791985 DOI: 10.1126/science.1083430]</w:t>
      </w:r>
    </w:p>
    <w:p w14:paraId="2260C96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74 </w:t>
      </w:r>
      <w:r w:rsidRPr="00C30CF6">
        <w:rPr>
          <w:rFonts w:ascii="Book Antiqua" w:eastAsia="SimSun" w:hAnsi="Book Antiqua" w:cs="SimSun"/>
          <w:b/>
          <w:bCs/>
          <w:kern w:val="0"/>
          <w:szCs w:val="24"/>
          <w:lang w:eastAsia="zh-CN"/>
        </w:rPr>
        <w:t>Burtelow MA</w:t>
      </w:r>
      <w:r w:rsidRPr="00C30CF6">
        <w:rPr>
          <w:rFonts w:ascii="Book Antiqua" w:eastAsia="SimSun" w:hAnsi="Book Antiqua" w:cs="SimSun"/>
          <w:kern w:val="0"/>
          <w:szCs w:val="24"/>
          <w:lang w:eastAsia="zh-CN"/>
        </w:rPr>
        <w:t xml:space="preserve">, Roos-Mattjus PM, Rauen M, Babendure JR, Karnitz LM. Reconstitution and molecular analysis of the hRad9-hHus1-hRad1 (9-1-1) DNA damage responsive checkpoint complex. </w:t>
      </w:r>
      <w:r w:rsidRPr="00C30CF6">
        <w:rPr>
          <w:rFonts w:ascii="Book Antiqua" w:eastAsia="SimSun" w:hAnsi="Book Antiqua" w:cs="SimSun"/>
          <w:i/>
          <w:iCs/>
          <w:kern w:val="0"/>
          <w:szCs w:val="24"/>
          <w:lang w:eastAsia="zh-CN"/>
        </w:rPr>
        <w:t>J Biol Chem</w:t>
      </w:r>
      <w:r w:rsidRPr="00C30CF6">
        <w:rPr>
          <w:rFonts w:ascii="Book Antiqua" w:eastAsia="SimSun" w:hAnsi="Book Antiqua" w:cs="SimSun"/>
          <w:kern w:val="0"/>
          <w:szCs w:val="24"/>
          <w:lang w:eastAsia="zh-CN"/>
        </w:rPr>
        <w:t xml:space="preserve"> 2001; </w:t>
      </w:r>
      <w:r w:rsidRPr="00C30CF6">
        <w:rPr>
          <w:rFonts w:ascii="Book Antiqua" w:eastAsia="SimSun" w:hAnsi="Book Antiqua" w:cs="SimSun"/>
          <w:b/>
          <w:bCs/>
          <w:kern w:val="0"/>
          <w:szCs w:val="24"/>
          <w:lang w:eastAsia="zh-CN"/>
        </w:rPr>
        <w:t>276</w:t>
      </w:r>
      <w:r w:rsidRPr="00C30CF6">
        <w:rPr>
          <w:rFonts w:ascii="Book Antiqua" w:eastAsia="SimSun" w:hAnsi="Book Antiqua" w:cs="SimSun"/>
          <w:kern w:val="0"/>
          <w:szCs w:val="24"/>
          <w:lang w:eastAsia="zh-CN"/>
        </w:rPr>
        <w:t>: 25903-25909 [PMID: 11340080 DOI: 10.1074/jbc.M102946200]</w:t>
      </w:r>
    </w:p>
    <w:p w14:paraId="761B8EB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75 </w:t>
      </w:r>
      <w:r w:rsidRPr="00C30CF6">
        <w:rPr>
          <w:rFonts w:ascii="Book Antiqua" w:eastAsia="SimSun" w:hAnsi="Book Antiqua" w:cs="SimSun"/>
          <w:b/>
          <w:bCs/>
          <w:kern w:val="0"/>
          <w:szCs w:val="24"/>
          <w:lang w:eastAsia="zh-CN"/>
        </w:rPr>
        <w:t>Kumagai A</w:t>
      </w:r>
      <w:r w:rsidRPr="00C30CF6">
        <w:rPr>
          <w:rFonts w:ascii="Book Antiqua" w:eastAsia="SimSun" w:hAnsi="Book Antiqua" w:cs="SimSun"/>
          <w:kern w:val="0"/>
          <w:szCs w:val="24"/>
          <w:lang w:eastAsia="zh-CN"/>
        </w:rPr>
        <w:t xml:space="preserve">, Lee J, Yoo HY, Dunphy WG. TopBP1 activates the ATR-ATRIP complex. </w:t>
      </w:r>
      <w:r w:rsidRPr="00C30CF6">
        <w:rPr>
          <w:rFonts w:ascii="Book Antiqua" w:eastAsia="SimSun" w:hAnsi="Book Antiqua" w:cs="SimSun"/>
          <w:i/>
          <w:iCs/>
          <w:kern w:val="0"/>
          <w:szCs w:val="24"/>
          <w:lang w:eastAsia="zh-CN"/>
        </w:rPr>
        <w:t>Cell</w:t>
      </w:r>
      <w:r w:rsidRPr="00C30CF6">
        <w:rPr>
          <w:rFonts w:ascii="Book Antiqua" w:eastAsia="SimSun" w:hAnsi="Book Antiqua" w:cs="SimSun"/>
          <w:kern w:val="0"/>
          <w:szCs w:val="24"/>
          <w:lang w:eastAsia="zh-CN"/>
        </w:rPr>
        <w:t xml:space="preserve"> 2006; </w:t>
      </w:r>
      <w:r w:rsidRPr="00C30CF6">
        <w:rPr>
          <w:rFonts w:ascii="Book Antiqua" w:eastAsia="SimSun" w:hAnsi="Book Antiqua" w:cs="SimSun"/>
          <w:b/>
          <w:bCs/>
          <w:kern w:val="0"/>
          <w:szCs w:val="24"/>
          <w:lang w:eastAsia="zh-CN"/>
        </w:rPr>
        <w:t>124</w:t>
      </w:r>
      <w:r w:rsidRPr="00C30CF6">
        <w:rPr>
          <w:rFonts w:ascii="Book Antiqua" w:eastAsia="SimSun" w:hAnsi="Book Antiqua" w:cs="SimSun"/>
          <w:kern w:val="0"/>
          <w:szCs w:val="24"/>
          <w:lang w:eastAsia="zh-CN"/>
        </w:rPr>
        <w:t>: 943-955 [PMID: 16530042 DOI: 10.1016/j.cell.2005.12.041]</w:t>
      </w:r>
    </w:p>
    <w:p w14:paraId="1A3E1C6E"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76 </w:t>
      </w:r>
      <w:r w:rsidRPr="00C30CF6">
        <w:rPr>
          <w:rFonts w:ascii="Book Antiqua" w:eastAsia="SimSun" w:hAnsi="Book Antiqua" w:cs="SimSun"/>
          <w:b/>
          <w:bCs/>
          <w:kern w:val="0"/>
          <w:szCs w:val="24"/>
          <w:lang w:eastAsia="zh-CN"/>
        </w:rPr>
        <w:t>Chini CC</w:t>
      </w:r>
      <w:r w:rsidRPr="00C30CF6">
        <w:rPr>
          <w:rFonts w:ascii="Book Antiqua" w:eastAsia="SimSun" w:hAnsi="Book Antiqua" w:cs="SimSun"/>
          <w:kern w:val="0"/>
          <w:szCs w:val="24"/>
          <w:lang w:eastAsia="zh-CN"/>
        </w:rPr>
        <w:t xml:space="preserve">, Chen J. Human claspin is required for replication checkpoint control. </w:t>
      </w:r>
      <w:r w:rsidRPr="00C30CF6">
        <w:rPr>
          <w:rFonts w:ascii="Book Antiqua" w:eastAsia="SimSun" w:hAnsi="Book Antiqua" w:cs="SimSun"/>
          <w:i/>
          <w:iCs/>
          <w:kern w:val="0"/>
          <w:szCs w:val="24"/>
          <w:lang w:eastAsia="zh-CN"/>
        </w:rPr>
        <w:t>J Biol Chem</w:t>
      </w:r>
      <w:r w:rsidRPr="00C30CF6">
        <w:rPr>
          <w:rFonts w:ascii="Book Antiqua" w:eastAsia="SimSun" w:hAnsi="Book Antiqua" w:cs="SimSun"/>
          <w:kern w:val="0"/>
          <w:szCs w:val="24"/>
          <w:lang w:eastAsia="zh-CN"/>
        </w:rPr>
        <w:t xml:space="preserve"> 2003; </w:t>
      </w:r>
      <w:r w:rsidRPr="00C30CF6">
        <w:rPr>
          <w:rFonts w:ascii="Book Antiqua" w:eastAsia="SimSun" w:hAnsi="Book Antiqua" w:cs="SimSun"/>
          <w:b/>
          <w:bCs/>
          <w:kern w:val="0"/>
          <w:szCs w:val="24"/>
          <w:lang w:eastAsia="zh-CN"/>
        </w:rPr>
        <w:t>278</w:t>
      </w:r>
      <w:r w:rsidRPr="00C30CF6">
        <w:rPr>
          <w:rFonts w:ascii="Book Antiqua" w:eastAsia="SimSun" w:hAnsi="Book Antiqua" w:cs="SimSun"/>
          <w:kern w:val="0"/>
          <w:szCs w:val="24"/>
          <w:lang w:eastAsia="zh-CN"/>
        </w:rPr>
        <w:t>: 30057-30062 [PMID: 12766152 DOI: 10.1074/jbc.M301136200]</w:t>
      </w:r>
    </w:p>
    <w:p w14:paraId="5BD572A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77 </w:t>
      </w:r>
      <w:r w:rsidRPr="00C30CF6">
        <w:rPr>
          <w:rFonts w:ascii="Book Antiqua" w:eastAsia="SimSun" w:hAnsi="Book Antiqua" w:cs="SimSun"/>
          <w:b/>
          <w:bCs/>
          <w:kern w:val="0"/>
          <w:szCs w:val="24"/>
          <w:lang w:eastAsia="zh-CN"/>
        </w:rPr>
        <w:t>Sarkaria JN</w:t>
      </w:r>
      <w:r w:rsidRPr="00C30CF6">
        <w:rPr>
          <w:rFonts w:ascii="Book Antiqua" w:eastAsia="SimSun" w:hAnsi="Book Antiqua" w:cs="SimSun"/>
          <w:kern w:val="0"/>
          <w:szCs w:val="24"/>
          <w:lang w:eastAsia="zh-CN"/>
        </w:rPr>
        <w:t xml:space="preserve">, Busby EC, Tibbetts RS, Roos P, Taya Y, Karnitz LM, Abraham RT. Inhibition of ATM and ATR kinase activities by the radiosensitizing agent, caffeine.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1999; </w:t>
      </w:r>
      <w:r w:rsidRPr="00C30CF6">
        <w:rPr>
          <w:rFonts w:ascii="Book Antiqua" w:eastAsia="SimSun" w:hAnsi="Book Antiqua" w:cs="SimSun"/>
          <w:b/>
          <w:bCs/>
          <w:kern w:val="0"/>
          <w:szCs w:val="24"/>
          <w:lang w:eastAsia="zh-CN"/>
        </w:rPr>
        <w:t>59</w:t>
      </w:r>
      <w:r w:rsidRPr="00C30CF6">
        <w:rPr>
          <w:rFonts w:ascii="Book Antiqua" w:eastAsia="SimSun" w:hAnsi="Book Antiqua" w:cs="SimSun"/>
          <w:kern w:val="0"/>
          <w:szCs w:val="24"/>
          <w:lang w:eastAsia="zh-CN"/>
        </w:rPr>
        <w:t>: 4375-4382 [PMID: 10485486]</w:t>
      </w:r>
    </w:p>
    <w:p w14:paraId="269CC14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78 </w:t>
      </w:r>
      <w:r w:rsidRPr="00C30CF6">
        <w:rPr>
          <w:rFonts w:ascii="Book Antiqua" w:eastAsia="SimSun" w:hAnsi="Book Antiqua" w:cs="SimSun"/>
          <w:b/>
          <w:bCs/>
          <w:kern w:val="0"/>
          <w:szCs w:val="24"/>
          <w:lang w:eastAsia="zh-CN"/>
        </w:rPr>
        <w:t>Yao SL</w:t>
      </w:r>
      <w:r w:rsidRPr="00C30CF6">
        <w:rPr>
          <w:rFonts w:ascii="Book Antiqua" w:eastAsia="SimSun" w:hAnsi="Book Antiqua" w:cs="SimSun"/>
          <w:kern w:val="0"/>
          <w:szCs w:val="24"/>
          <w:lang w:eastAsia="zh-CN"/>
        </w:rPr>
        <w:t xml:space="preserve">, Akhtar AJ, McKenna KA, Bedi GC, Sidransky D, Mabry M, Ravi R, Collector MI, Jones RJ, Sharkis SJ, Fuchs EJ, Bedi A. Selective radiosensitization of p53-deficient cells by caffeine-mediated activation of p34cdc2 kinase. </w:t>
      </w:r>
      <w:r w:rsidRPr="00C30CF6">
        <w:rPr>
          <w:rFonts w:ascii="Book Antiqua" w:eastAsia="SimSun" w:hAnsi="Book Antiqua" w:cs="SimSun"/>
          <w:i/>
          <w:iCs/>
          <w:kern w:val="0"/>
          <w:szCs w:val="24"/>
          <w:lang w:eastAsia="zh-CN"/>
        </w:rPr>
        <w:t>Nat Med</w:t>
      </w:r>
      <w:r w:rsidRPr="00C30CF6">
        <w:rPr>
          <w:rFonts w:ascii="Book Antiqua" w:eastAsia="SimSun" w:hAnsi="Book Antiqua" w:cs="SimSun"/>
          <w:kern w:val="0"/>
          <w:szCs w:val="24"/>
          <w:lang w:eastAsia="zh-CN"/>
        </w:rPr>
        <w:t xml:space="preserve"> 1996; </w:t>
      </w:r>
      <w:r w:rsidRPr="00C30CF6">
        <w:rPr>
          <w:rFonts w:ascii="Book Antiqua" w:eastAsia="SimSun" w:hAnsi="Book Antiqua" w:cs="SimSun"/>
          <w:b/>
          <w:bCs/>
          <w:kern w:val="0"/>
          <w:szCs w:val="24"/>
          <w:lang w:eastAsia="zh-CN"/>
        </w:rPr>
        <w:t>2</w:t>
      </w:r>
      <w:r w:rsidRPr="00C30CF6">
        <w:rPr>
          <w:rFonts w:ascii="Book Antiqua" w:eastAsia="SimSun" w:hAnsi="Book Antiqua" w:cs="SimSun"/>
          <w:kern w:val="0"/>
          <w:szCs w:val="24"/>
          <w:lang w:eastAsia="zh-CN"/>
        </w:rPr>
        <w:t>: 1140-1143 [PMID: 8837615]</w:t>
      </w:r>
    </w:p>
    <w:p w14:paraId="66AF41E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79 </w:t>
      </w:r>
      <w:r w:rsidRPr="00C30CF6">
        <w:rPr>
          <w:rFonts w:ascii="Book Antiqua" w:eastAsia="SimSun" w:hAnsi="Book Antiqua" w:cs="SimSun"/>
          <w:b/>
          <w:bCs/>
          <w:kern w:val="0"/>
          <w:szCs w:val="24"/>
          <w:lang w:eastAsia="zh-CN"/>
        </w:rPr>
        <w:t>Hickson I</w:t>
      </w:r>
      <w:r w:rsidRPr="00C30CF6">
        <w:rPr>
          <w:rFonts w:ascii="Book Antiqua" w:eastAsia="SimSun" w:hAnsi="Book Antiqua" w:cs="SimSun"/>
          <w:kern w:val="0"/>
          <w:szCs w:val="24"/>
          <w:lang w:eastAsia="zh-CN"/>
        </w:rPr>
        <w:t xml:space="preserve">, Zhao Y, Richardson CJ, Green SJ, Martin NM, Orr AI, Reaper PM, Jackson SP, Curtin NJ, Smith GC. Identification and characterization of a </w:t>
      </w:r>
      <w:r w:rsidRPr="00C30CF6">
        <w:rPr>
          <w:rFonts w:ascii="Book Antiqua" w:eastAsia="SimSun" w:hAnsi="Book Antiqua" w:cs="SimSun"/>
          <w:kern w:val="0"/>
          <w:szCs w:val="24"/>
          <w:lang w:eastAsia="zh-CN"/>
        </w:rPr>
        <w:lastRenderedPageBreak/>
        <w:t xml:space="preserve">novel and specific inhibitor of the ataxia-telangiectasia mutated kinase ATM.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2004; </w:t>
      </w:r>
      <w:r w:rsidRPr="00C30CF6">
        <w:rPr>
          <w:rFonts w:ascii="Book Antiqua" w:eastAsia="SimSun" w:hAnsi="Book Antiqua" w:cs="SimSun"/>
          <w:b/>
          <w:bCs/>
          <w:kern w:val="0"/>
          <w:szCs w:val="24"/>
          <w:lang w:eastAsia="zh-CN"/>
        </w:rPr>
        <w:t>64</w:t>
      </w:r>
      <w:r w:rsidRPr="00C30CF6">
        <w:rPr>
          <w:rFonts w:ascii="Book Antiqua" w:eastAsia="SimSun" w:hAnsi="Book Antiqua" w:cs="SimSun"/>
          <w:kern w:val="0"/>
          <w:szCs w:val="24"/>
          <w:lang w:eastAsia="zh-CN"/>
        </w:rPr>
        <w:t>: 9152-9159 [PMID: 15604286 DOI: 10.1158/0008-5472.CAN-04-2727]</w:t>
      </w:r>
    </w:p>
    <w:p w14:paraId="6C80A3A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80 </w:t>
      </w:r>
      <w:r w:rsidRPr="00C30CF6">
        <w:rPr>
          <w:rFonts w:ascii="Book Antiqua" w:eastAsia="SimSun" w:hAnsi="Book Antiqua" w:cs="SimSun"/>
          <w:b/>
          <w:bCs/>
          <w:kern w:val="0"/>
          <w:szCs w:val="24"/>
          <w:lang w:eastAsia="zh-CN"/>
        </w:rPr>
        <w:t>Golding SE</w:t>
      </w:r>
      <w:r w:rsidRPr="00C30CF6">
        <w:rPr>
          <w:rFonts w:ascii="Book Antiqua" w:eastAsia="SimSun" w:hAnsi="Book Antiqua" w:cs="SimSun"/>
          <w:kern w:val="0"/>
          <w:szCs w:val="24"/>
          <w:lang w:eastAsia="zh-CN"/>
        </w:rPr>
        <w:t xml:space="preserve">, Rosenberg E, Valerie N, Hussaini I, Frigerio M, Cockcroft XF, Chong WY, Hummersone M, Rigoreau L, Menear KA, O'Connor MJ, Povirk LF, van Meter T, Valerie K. Improved ATM kinase inhibitor KU-60019 radiosensitizes glioma cells, compromises insulin, AKT and ERK prosurvival signaling, and inhibits migration and invasion.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8</w:t>
      </w:r>
      <w:r w:rsidRPr="00C30CF6">
        <w:rPr>
          <w:rFonts w:ascii="Book Antiqua" w:eastAsia="SimSun" w:hAnsi="Book Antiqua" w:cs="SimSun"/>
          <w:kern w:val="0"/>
          <w:szCs w:val="24"/>
          <w:lang w:eastAsia="zh-CN"/>
        </w:rPr>
        <w:t>: 2894-2902 [PMID: 19808981 DOI: 10.1158/1535-7163.MCT-09-0519]</w:t>
      </w:r>
    </w:p>
    <w:p w14:paraId="1E12D18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81 </w:t>
      </w:r>
      <w:r w:rsidRPr="00C30CF6">
        <w:rPr>
          <w:rFonts w:ascii="Book Antiqua" w:eastAsia="SimSun" w:hAnsi="Book Antiqua" w:cs="SimSun"/>
          <w:b/>
          <w:bCs/>
          <w:kern w:val="0"/>
          <w:szCs w:val="24"/>
          <w:lang w:eastAsia="zh-CN"/>
        </w:rPr>
        <w:t>Biddlestone-Thorpe L</w:t>
      </w:r>
      <w:r w:rsidRPr="00C30CF6">
        <w:rPr>
          <w:rFonts w:ascii="Book Antiqua" w:eastAsia="SimSun" w:hAnsi="Book Antiqua" w:cs="SimSun"/>
          <w:kern w:val="0"/>
          <w:szCs w:val="24"/>
          <w:lang w:eastAsia="zh-CN"/>
        </w:rPr>
        <w:t xml:space="preserve">, Sajjad M, Rosenberg E, Beckta JM, Valerie NC, Tokarz M, Adams BR, Wagner AF, Khalil A, Gilfor D, Golding SE, Deb S, Temesi DG, Lau A, O'Connor MJ, Choe KS, Parada LF, Lim SK, Mukhopadhyay ND, Valerie K. ATM kinase inhibition preferentially sensitizes p53-mutant glioma to ionizing radiation.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19</w:t>
      </w:r>
      <w:r w:rsidRPr="00C30CF6">
        <w:rPr>
          <w:rFonts w:ascii="Book Antiqua" w:eastAsia="SimSun" w:hAnsi="Book Antiqua" w:cs="SimSun"/>
          <w:kern w:val="0"/>
          <w:szCs w:val="24"/>
          <w:lang w:eastAsia="zh-CN"/>
        </w:rPr>
        <w:t>: 3189-3200 [PMID: 23620409 DOI: 10.1158/1078-0432.CCR-12-3408]</w:t>
      </w:r>
    </w:p>
    <w:p w14:paraId="52FCE0C3"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82 </w:t>
      </w:r>
      <w:r w:rsidRPr="00C30CF6">
        <w:rPr>
          <w:rFonts w:ascii="Book Antiqua" w:eastAsia="SimSun" w:hAnsi="Book Antiqua" w:cs="SimSun"/>
          <w:b/>
          <w:bCs/>
          <w:kern w:val="0"/>
          <w:szCs w:val="24"/>
          <w:lang w:eastAsia="zh-CN"/>
        </w:rPr>
        <w:t>Batey MA</w:t>
      </w:r>
      <w:r w:rsidRPr="00C30CF6">
        <w:rPr>
          <w:rFonts w:ascii="Book Antiqua" w:eastAsia="SimSun" w:hAnsi="Book Antiqua" w:cs="SimSun"/>
          <w:kern w:val="0"/>
          <w:szCs w:val="24"/>
          <w:lang w:eastAsia="zh-CN"/>
        </w:rPr>
        <w:t xml:space="preserve">, Zhao Y, Kyle S, Richardson C, Slade A, Martin NM, Lau A, Newell DR, Curtin NJ. Preclinical evaluation of a novel ATM inhibitor, KU59403, in vitro and in vivo in p53 functional and dysfunctional models of human cancer.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12</w:t>
      </w:r>
      <w:r w:rsidRPr="00C30CF6">
        <w:rPr>
          <w:rFonts w:ascii="Book Antiqua" w:eastAsia="SimSun" w:hAnsi="Book Antiqua" w:cs="SimSun"/>
          <w:kern w:val="0"/>
          <w:szCs w:val="24"/>
          <w:lang w:eastAsia="zh-CN"/>
        </w:rPr>
        <w:t>: 959-967 [PMID: 23512991 DOI: 10.1158/1535-7163.MCT-12-0707]</w:t>
      </w:r>
    </w:p>
    <w:p w14:paraId="4A4785E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83 </w:t>
      </w:r>
      <w:r w:rsidRPr="00C30CF6">
        <w:rPr>
          <w:rFonts w:ascii="Book Antiqua" w:eastAsia="SimSun" w:hAnsi="Book Antiqua" w:cs="SimSun"/>
          <w:b/>
          <w:bCs/>
          <w:kern w:val="0"/>
          <w:szCs w:val="24"/>
          <w:lang w:eastAsia="zh-CN"/>
        </w:rPr>
        <w:t>Nishida H</w:t>
      </w:r>
      <w:r w:rsidRPr="00C30CF6">
        <w:rPr>
          <w:rFonts w:ascii="Book Antiqua" w:eastAsia="SimSun" w:hAnsi="Book Antiqua" w:cs="SimSun"/>
          <w:kern w:val="0"/>
          <w:szCs w:val="24"/>
          <w:lang w:eastAsia="zh-CN"/>
        </w:rPr>
        <w:t xml:space="preserve">, Tatewaki N, Nakajima Y, Magara T, Ko KM, Hamamori Y, Konishi T. Inhibition of ATR protein kinase activity by schisandrin B in DNA damage response. </w:t>
      </w:r>
      <w:r w:rsidRPr="00C30CF6">
        <w:rPr>
          <w:rFonts w:ascii="Book Antiqua" w:eastAsia="SimSun" w:hAnsi="Book Antiqua" w:cs="SimSun"/>
          <w:i/>
          <w:iCs/>
          <w:kern w:val="0"/>
          <w:szCs w:val="24"/>
          <w:lang w:eastAsia="zh-CN"/>
        </w:rPr>
        <w:t>Nucleic Acids Res</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37</w:t>
      </w:r>
      <w:r w:rsidRPr="00C30CF6">
        <w:rPr>
          <w:rFonts w:ascii="Book Antiqua" w:eastAsia="SimSun" w:hAnsi="Book Antiqua" w:cs="SimSun"/>
          <w:kern w:val="0"/>
          <w:szCs w:val="24"/>
          <w:lang w:eastAsia="zh-CN"/>
        </w:rPr>
        <w:t>: 5678-5689 [PMID: 19625493 DOI: 10.1093/nar/gkp593]</w:t>
      </w:r>
    </w:p>
    <w:p w14:paraId="34EA0DA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84 </w:t>
      </w:r>
      <w:r w:rsidRPr="00C30CF6">
        <w:rPr>
          <w:rFonts w:ascii="Book Antiqua" w:eastAsia="SimSun" w:hAnsi="Book Antiqua" w:cs="SimSun"/>
          <w:b/>
          <w:bCs/>
          <w:kern w:val="0"/>
          <w:szCs w:val="24"/>
          <w:lang w:eastAsia="zh-CN"/>
        </w:rPr>
        <w:t>Reaper PM</w:t>
      </w:r>
      <w:r w:rsidRPr="00C30CF6">
        <w:rPr>
          <w:rFonts w:ascii="Book Antiqua" w:eastAsia="SimSun" w:hAnsi="Book Antiqua" w:cs="SimSun"/>
          <w:kern w:val="0"/>
          <w:szCs w:val="24"/>
          <w:lang w:eastAsia="zh-CN"/>
        </w:rPr>
        <w:t xml:space="preserve">, Griffiths MR, Long JM, Charrier JD, Maccormick S, Charlton PA, Golec JM, Pollard JR. Selective killing of ATM- or p53-deficient cancer cells through inhibition of ATR. </w:t>
      </w:r>
      <w:r w:rsidRPr="00C30CF6">
        <w:rPr>
          <w:rFonts w:ascii="Book Antiqua" w:eastAsia="SimSun" w:hAnsi="Book Antiqua" w:cs="SimSun"/>
          <w:i/>
          <w:iCs/>
          <w:kern w:val="0"/>
          <w:szCs w:val="24"/>
          <w:lang w:eastAsia="zh-CN"/>
        </w:rPr>
        <w:t>Nat Chem Biol</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428-430 [PMID: 21490603 DOI: 10.1038/nchembio.573]</w:t>
      </w:r>
    </w:p>
    <w:p w14:paraId="121A5B6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85 </w:t>
      </w:r>
      <w:r w:rsidRPr="00C30CF6">
        <w:rPr>
          <w:rFonts w:ascii="Book Antiqua" w:eastAsia="SimSun" w:hAnsi="Book Antiqua" w:cs="SimSun"/>
          <w:b/>
          <w:bCs/>
          <w:kern w:val="0"/>
          <w:szCs w:val="24"/>
          <w:lang w:eastAsia="zh-CN"/>
        </w:rPr>
        <w:t>Pires IM</w:t>
      </w:r>
      <w:r w:rsidRPr="00C30CF6">
        <w:rPr>
          <w:rFonts w:ascii="Book Antiqua" w:eastAsia="SimSun" w:hAnsi="Book Antiqua" w:cs="SimSun"/>
          <w:kern w:val="0"/>
          <w:szCs w:val="24"/>
          <w:lang w:eastAsia="zh-CN"/>
        </w:rPr>
        <w:t xml:space="preserve">, Olcina MM, Anbalagan S, Pollard JR, Reaper PM, Charlton PA, McKenna WG, Hammond EM. Targeting radiation-resistant hypoxic tumour </w:t>
      </w:r>
      <w:r w:rsidRPr="00C30CF6">
        <w:rPr>
          <w:rFonts w:ascii="Book Antiqua" w:eastAsia="SimSun" w:hAnsi="Book Antiqua" w:cs="SimSun"/>
          <w:kern w:val="0"/>
          <w:szCs w:val="24"/>
          <w:lang w:eastAsia="zh-CN"/>
        </w:rPr>
        <w:lastRenderedPageBreak/>
        <w:t xml:space="preserve">cells through ATR inhibition. </w:t>
      </w:r>
      <w:r w:rsidRPr="00C30CF6">
        <w:rPr>
          <w:rFonts w:ascii="Book Antiqua" w:eastAsia="SimSun" w:hAnsi="Book Antiqua" w:cs="SimSun"/>
          <w:i/>
          <w:iCs/>
          <w:kern w:val="0"/>
          <w:szCs w:val="24"/>
          <w:lang w:eastAsia="zh-CN"/>
        </w:rPr>
        <w:t>Br J Cancer</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107</w:t>
      </w:r>
      <w:r w:rsidRPr="00C30CF6">
        <w:rPr>
          <w:rFonts w:ascii="Book Antiqua" w:eastAsia="SimSun" w:hAnsi="Book Antiqua" w:cs="SimSun"/>
          <w:kern w:val="0"/>
          <w:szCs w:val="24"/>
          <w:lang w:eastAsia="zh-CN"/>
        </w:rPr>
        <w:t>: 291-299 [PMID: 22713662 DOI: 10.1038/bjc.2012.265]</w:t>
      </w:r>
    </w:p>
    <w:p w14:paraId="1830ED1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86 </w:t>
      </w:r>
      <w:r w:rsidRPr="00C30CF6">
        <w:rPr>
          <w:rFonts w:ascii="Book Antiqua" w:eastAsia="SimSun" w:hAnsi="Book Antiqua" w:cs="SimSun"/>
          <w:b/>
          <w:bCs/>
          <w:kern w:val="0"/>
          <w:szCs w:val="24"/>
          <w:lang w:eastAsia="zh-CN"/>
        </w:rPr>
        <w:t>Prevo R</w:t>
      </w:r>
      <w:r w:rsidRPr="00C30CF6">
        <w:rPr>
          <w:rFonts w:ascii="Book Antiqua" w:eastAsia="SimSun" w:hAnsi="Book Antiqua" w:cs="SimSun"/>
          <w:kern w:val="0"/>
          <w:szCs w:val="24"/>
          <w:lang w:eastAsia="zh-CN"/>
        </w:rPr>
        <w:t xml:space="preserve">, Fokas E, Reaper PM, Charlton PA, Pollard JR, McKenna WG, Muschel RJ, Brunner TB. The novel ATR inhibitor VE-821 increases sensitivity of pancreatic cancer cells to radiation and chemotherapy. </w:t>
      </w:r>
      <w:r w:rsidRPr="00C30CF6">
        <w:rPr>
          <w:rFonts w:ascii="Book Antiqua" w:eastAsia="SimSun" w:hAnsi="Book Antiqua" w:cs="SimSun"/>
          <w:i/>
          <w:iCs/>
          <w:kern w:val="0"/>
          <w:szCs w:val="24"/>
          <w:lang w:eastAsia="zh-CN"/>
        </w:rPr>
        <w:t>Cancer Biol Ther</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13</w:t>
      </w:r>
      <w:r w:rsidRPr="00C30CF6">
        <w:rPr>
          <w:rFonts w:ascii="Book Antiqua" w:eastAsia="SimSun" w:hAnsi="Book Antiqua" w:cs="SimSun"/>
          <w:kern w:val="0"/>
          <w:szCs w:val="24"/>
          <w:lang w:eastAsia="zh-CN"/>
        </w:rPr>
        <w:t>: 1072-1081 [PMID: 22825331 DOI: 10.4161/cbt.21093]</w:t>
      </w:r>
    </w:p>
    <w:p w14:paraId="2805269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87 </w:t>
      </w:r>
      <w:r w:rsidRPr="00C30CF6">
        <w:rPr>
          <w:rFonts w:ascii="Book Antiqua" w:eastAsia="SimSun" w:hAnsi="Book Antiqua" w:cs="SimSun"/>
          <w:b/>
          <w:bCs/>
          <w:kern w:val="0"/>
          <w:szCs w:val="24"/>
          <w:lang w:eastAsia="zh-CN"/>
        </w:rPr>
        <w:t>Fokas E</w:t>
      </w:r>
      <w:r w:rsidRPr="00C30CF6">
        <w:rPr>
          <w:rFonts w:ascii="Book Antiqua" w:eastAsia="SimSun" w:hAnsi="Book Antiqua" w:cs="SimSun"/>
          <w:kern w:val="0"/>
          <w:szCs w:val="24"/>
          <w:lang w:eastAsia="zh-CN"/>
        </w:rPr>
        <w:t xml:space="preserve">, Prevo R, Pollard JR, Reaper PM, Charlton PA, Cornelissen B, Vallis KA, Hammond EM, Olcina MM, Gillies McKenna W, Muschel RJ, Brunner TB. Targeting ATR in vivo using the novel inhibitor VE-822 results in selective sensitization of pancreatic tumors to radiation. </w:t>
      </w:r>
      <w:r w:rsidRPr="00C30CF6">
        <w:rPr>
          <w:rFonts w:ascii="Book Antiqua" w:eastAsia="SimSun" w:hAnsi="Book Antiqua" w:cs="SimSun"/>
          <w:i/>
          <w:iCs/>
          <w:kern w:val="0"/>
          <w:szCs w:val="24"/>
          <w:lang w:eastAsia="zh-CN"/>
        </w:rPr>
        <w:t>Cell Death Dis</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3</w:t>
      </w:r>
      <w:r w:rsidRPr="00C30CF6">
        <w:rPr>
          <w:rFonts w:ascii="Book Antiqua" w:eastAsia="SimSun" w:hAnsi="Book Antiqua" w:cs="SimSun"/>
          <w:kern w:val="0"/>
          <w:szCs w:val="24"/>
          <w:lang w:eastAsia="zh-CN"/>
        </w:rPr>
        <w:t>: e441 [PMID: 23222511 DOI: 10.1038/cddis.2012.181]</w:t>
      </w:r>
    </w:p>
    <w:p w14:paraId="68A6130B"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88 </w:t>
      </w:r>
      <w:r w:rsidRPr="00C30CF6">
        <w:rPr>
          <w:rFonts w:ascii="Book Antiqua" w:eastAsia="SimSun" w:hAnsi="Book Antiqua" w:cs="SimSun"/>
          <w:b/>
          <w:bCs/>
          <w:kern w:val="0"/>
          <w:szCs w:val="24"/>
          <w:lang w:eastAsia="zh-CN"/>
        </w:rPr>
        <w:t>Foote KM</w:t>
      </w:r>
      <w:r w:rsidRPr="00C30CF6">
        <w:rPr>
          <w:rFonts w:ascii="Book Antiqua" w:eastAsia="SimSun" w:hAnsi="Book Antiqua" w:cs="SimSun"/>
          <w:kern w:val="0"/>
          <w:szCs w:val="24"/>
          <w:lang w:eastAsia="zh-CN"/>
        </w:rPr>
        <w:t xml:space="preserve">, Blades K, Cronin A, Fillery S, Guichard SS, Hassall L, Hickson I, Jacq X, Jewsbury PJ, McGuire TM, Nissink JW, Odedra R, Page K, Perkins P, Suleman A, Tam K, Thommes P, Broadhurst R, Wood C. Discovery of 4-{4-[(3R)-3-Methylmorpholin-4-yl]-6-[1-(methylsulfonyl)cyclopropyl]pyrimidin-2-yl}-1H-indole (AZ20): a potent and selective inhibitor of ATR protein kinase with monotherapy in vivo antitumor activity. </w:t>
      </w:r>
      <w:r w:rsidRPr="00C30CF6">
        <w:rPr>
          <w:rFonts w:ascii="Book Antiqua" w:eastAsia="SimSun" w:hAnsi="Book Antiqua" w:cs="SimSun"/>
          <w:i/>
          <w:iCs/>
          <w:kern w:val="0"/>
          <w:szCs w:val="24"/>
          <w:lang w:eastAsia="zh-CN"/>
        </w:rPr>
        <w:t>J Med Chem</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56</w:t>
      </w:r>
      <w:r w:rsidRPr="00C30CF6">
        <w:rPr>
          <w:rFonts w:ascii="Book Antiqua" w:eastAsia="SimSun" w:hAnsi="Book Antiqua" w:cs="SimSun"/>
          <w:kern w:val="0"/>
          <w:szCs w:val="24"/>
          <w:lang w:eastAsia="zh-CN"/>
        </w:rPr>
        <w:t>: 2125-2138 [PMID: 23394205 DOI: 10.1021/jm301859s]</w:t>
      </w:r>
    </w:p>
    <w:p w14:paraId="463582E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89 </w:t>
      </w:r>
      <w:r w:rsidRPr="00C30CF6">
        <w:rPr>
          <w:rFonts w:ascii="Book Antiqua" w:eastAsia="SimSun" w:hAnsi="Book Antiqua" w:cs="SimSun"/>
          <w:b/>
          <w:kern w:val="0"/>
          <w:szCs w:val="24"/>
          <w:lang w:eastAsia="zh-CN"/>
        </w:rPr>
        <w:t>Guichard SM</w:t>
      </w:r>
      <w:r w:rsidRPr="00C30CF6">
        <w:rPr>
          <w:rFonts w:ascii="Book Antiqua" w:eastAsia="SimSun" w:hAnsi="Book Antiqua" w:cs="SimSun"/>
          <w:kern w:val="0"/>
          <w:szCs w:val="24"/>
          <w:lang w:eastAsia="zh-CN"/>
        </w:rPr>
        <w:t xml:space="preserve">, Brown E, Odedra R, Hughes A, Heathcote D, Barnes J, Lau A, Powell S, Jones CD, Nissink W, Foote KM, Jewsbury JP, Pass M. The pre-clinical in vitro and in vivo activity of AZD6738: A potent and selective inhibitor of ATR kinase. </w:t>
      </w:r>
      <w:bookmarkStart w:id="501" w:name="OLE_LINK3636"/>
      <w:r w:rsidRPr="00C30CF6">
        <w:rPr>
          <w:rFonts w:ascii="Book Antiqua" w:eastAsia="SimSun" w:hAnsi="Book Antiqua" w:cs="SimSun"/>
          <w:i/>
          <w:kern w:val="0"/>
          <w:szCs w:val="24"/>
          <w:lang w:eastAsia="zh-CN"/>
        </w:rPr>
        <w:t>Cancer Res</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kern w:val="0"/>
          <w:szCs w:val="24"/>
          <w:lang w:eastAsia="zh-CN"/>
        </w:rPr>
        <w:t>73</w:t>
      </w:r>
      <w:r w:rsidRPr="00C30CF6">
        <w:rPr>
          <w:rFonts w:ascii="Book Antiqua" w:eastAsia="SimSun" w:hAnsi="Book Antiqua" w:cs="SimSun"/>
          <w:kern w:val="0"/>
          <w:szCs w:val="24"/>
          <w:lang w:eastAsia="zh-CN"/>
        </w:rPr>
        <w:t>: 3343</w:t>
      </w:r>
      <w:bookmarkEnd w:id="501"/>
      <w:r w:rsidRPr="00C30CF6">
        <w:rPr>
          <w:rFonts w:ascii="Book Antiqua" w:eastAsia="SimSun" w:hAnsi="Book Antiqua" w:cs="SimSun"/>
          <w:kern w:val="0"/>
          <w:szCs w:val="24"/>
          <w:lang w:eastAsia="zh-CN"/>
        </w:rPr>
        <w:t xml:space="preserve"> [DOI: 10.1158/1538-7445.AM2013-3343]</w:t>
      </w:r>
    </w:p>
    <w:p w14:paraId="0DECE0E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90 </w:t>
      </w:r>
      <w:r w:rsidRPr="00C30CF6">
        <w:rPr>
          <w:rFonts w:ascii="Book Antiqua" w:eastAsia="SimSun" w:hAnsi="Book Antiqua" w:cs="SimSun"/>
          <w:b/>
          <w:bCs/>
          <w:kern w:val="0"/>
          <w:szCs w:val="24"/>
          <w:lang w:eastAsia="zh-CN"/>
        </w:rPr>
        <w:t>Sanchez Y</w:t>
      </w:r>
      <w:r w:rsidRPr="00C30CF6">
        <w:rPr>
          <w:rFonts w:ascii="Book Antiqua" w:eastAsia="SimSun" w:hAnsi="Book Antiqua" w:cs="SimSun"/>
          <w:kern w:val="0"/>
          <w:szCs w:val="24"/>
          <w:lang w:eastAsia="zh-CN"/>
        </w:rPr>
        <w:t xml:space="preserve">, Wong C, Thoma RS, Richman R, Wu Z, Piwnica-Worms H, Elledge SJ. Conservation of the Chk1 checkpoint pathway in mammals: linkage of DNA damage to Cdk regulation through Cdc25.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1997; </w:t>
      </w:r>
      <w:r w:rsidRPr="00C30CF6">
        <w:rPr>
          <w:rFonts w:ascii="Book Antiqua" w:eastAsia="SimSun" w:hAnsi="Book Antiqua" w:cs="SimSun"/>
          <w:b/>
          <w:bCs/>
          <w:kern w:val="0"/>
          <w:szCs w:val="24"/>
          <w:lang w:eastAsia="zh-CN"/>
        </w:rPr>
        <w:t>277</w:t>
      </w:r>
      <w:r w:rsidRPr="00C30CF6">
        <w:rPr>
          <w:rFonts w:ascii="Book Antiqua" w:eastAsia="SimSun" w:hAnsi="Book Antiqua" w:cs="SimSun"/>
          <w:kern w:val="0"/>
          <w:szCs w:val="24"/>
          <w:lang w:eastAsia="zh-CN"/>
        </w:rPr>
        <w:t>: 1497-1501 [PMID: 9278511]</w:t>
      </w:r>
    </w:p>
    <w:p w14:paraId="537D65E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91 </w:t>
      </w:r>
      <w:r w:rsidRPr="00C30CF6">
        <w:rPr>
          <w:rFonts w:ascii="Book Antiqua" w:eastAsia="SimSun" w:hAnsi="Book Antiqua" w:cs="SimSun"/>
          <w:b/>
          <w:bCs/>
          <w:kern w:val="0"/>
          <w:szCs w:val="24"/>
          <w:lang w:eastAsia="zh-CN"/>
        </w:rPr>
        <w:t>Zeng Y</w:t>
      </w:r>
      <w:r w:rsidRPr="00C30CF6">
        <w:rPr>
          <w:rFonts w:ascii="Book Antiqua" w:eastAsia="SimSun" w:hAnsi="Book Antiqua" w:cs="SimSun"/>
          <w:kern w:val="0"/>
          <w:szCs w:val="24"/>
          <w:lang w:eastAsia="zh-CN"/>
        </w:rPr>
        <w:t xml:space="preserve">, Forbes KC, Wu Z, Moreno S, Piwnica-Worms H, Enoch T. Replication checkpoint requires phosphorylation of the phosphatase Cdc25 by Cds1 or Chk1. </w:t>
      </w:r>
      <w:r w:rsidRPr="00C30CF6">
        <w:rPr>
          <w:rFonts w:ascii="Book Antiqua" w:eastAsia="SimSun" w:hAnsi="Book Antiqua" w:cs="SimSun"/>
          <w:i/>
          <w:iCs/>
          <w:kern w:val="0"/>
          <w:szCs w:val="24"/>
          <w:lang w:eastAsia="zh-CN"/>
        </w:rPr>
        <w:t>Nature</w:t>
      </w:r>
      <w:r w:rsidRPr="00C30CF6">
        <w:rPr>
          <w:rFonts w:ascii="Book Antiqua" w:eastAsia="SimSun" w:hAnsi="Book Antiqua" w:cs="SimSun"/>
          <w:kern w:val="0"/>
          <w:szCs w:val="24"/>
          <w:lang w:eastAsia="zh-CN"/>
        </w:rPr>
        <w:t xml:space="preserve"> 1998; </w:t>
      </w:r>
      <w:r w:rsidRPr="00C30CF6">
        <w:rPr>
          <w:rFonts w:ascii="Book Antiqua" w:eastAsia="SimSun" w:hAnsi="Book Antiqua" w:cs="SimSun"/>
          <w:b/>
          <w:bCs/>
          <w:kern w:val="0"/>
          <w:szCs w:val="24"/>
          <w:lang w:eastAsia="zh-CN"/>
        </w:rPr>
        <w:t>395</w:t>
      </w:r>
      <w:r w:rsidRPr="00C30CF6">
        <w:rPr>
          <w:rFonts w:ascii="Book Antiqua" w:eastAsia="SimSun" w:hAnsi="Book Antiqua" w:cs="SimSun"/>
          <w:kern w:val="0"/>
          <w:szCs w:val="24"/>
          <w:lang w:eastAsia="zh-CN"/>
        </w:rPr>
        <w:t>: 507-510 [PMID: 9774107]</w:t>
      </w:r>
    </w:p>
    <w:p w14:paraId="0CBAE9D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lastRenderedPageBreak/>
        <w:t xml:space="preserve">92 </w:t>
      </w:r>
      <w:r w:rsidRPr="00C30CF6">
        <w:rPr>
          <w:rFonts w:ascii="Book Antiqua" w:eastAsia="SimSun" w:hAnsi="Book Antiqua" w:cs="SimSun"/>
          <w:b/>
          <w:bCs/>
          <w:kern w:val="0"/>
          <w:szCs w:val="24"/>
          <w:lang w:eastAsia="zh-CN"/>
        </w:rPr>
        <w:t>Melixetian M</w:t>
      </w:r>
      <w:r w:rsidRPr="00C30CF6">
        <w:rPr>
          <w:rFonts w:ascii="Book Antiqua" w:eastAsia="SimSun" w:hAnsi="Book Antiqua" w:cs="SimSun"/>
          <w:kern w:val="0"/>
          <w:szCs w:val="24"/>
          <w:lang w:eastAsia="zh-CN"/>
        </w:rPr>
        <w:t xml:space="preserve">, Klein DK, Sørensen CS, Helin K. NEK11 regulates CDC25A degradation and the IR-induced G2/M checkpoint. </w:t>
      </w:r>
      <w:r w:rsidRPr="00C30CF6">
        <w:rPr>
          <w:rFonts w:ascii="Book Antiqua" w:eastAsia="SimSun" w:hAnsi="Book Antiqua" w:cs="SimSun"/>
          <w:i/>
          <w:iCs/>
          <w:kern w:val="0"/>
          <w:szCs w:val="24"/>
          <w:lang w:eastAsia="zh-CN"/>
        </w:rPr>
        <w:t>Nat Cell Biol</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11</w:t>
      </w:r>
      <w:r w:rsidRPr="00C30CF6">
        <w:rPr>
          <w:rFonts w:ascii="Book Antiqua" w:eastAsia="SimSun" w:hAnsi="Book Antiqua" w:cs="SimSun"/>
          <w:kern w:val="0"/>
          <w:szCs w:val="24"/>
          <w:lang w:eastAsia="zh-CN"/>
        </w:rPr>
        <w:t>: 1247-1253 [PMID: 19734889 DOI: 10.1038/ncb1969]</w:t>
      </w:r>
    </w:p>
    <w:p w14:paraId="79A8D8C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93 </w:t>
      </w:r>
      <w:r w:rsidRPr="00C30CF6">
        <w:rPr>
          <w:rFonts w:ascii="Book Antiqua" w:eastAsia="SimSun" w:hAnsi="Book Antiqua" w:cs="SimSun"/>
          <w:b/>
          <w:bCs/>
          <w:kern w:val="0"/>
          <w:szCs w:val="24"/>
          <w:lang w:eastAsia="zh-CN"/>
        </w:rPr>
        <w:t>Mailand N</w:t>
      </w:r>
      <w:r w:rsidRPr="00C30CF6">
        <w:rPr>
          <w:rFonts w:ascii="Book Antiqua" w:eastAsia="SimSun" w:hAnsi="Book Antiqua" w:cs="SimSun"/>
          <w:kern w:val="0"/>
          <w:szCs w:val="24"/>
          <w:lang w:eastAsia="zh-CN"/>
        </w:rPr>
        <w:t xml:space="preserve">, Falck J, Lukas C, Syljuâsen RG, Welcker M, Bartek J, Lukas J. Rapid destruction of human Cdc25A in response to DNA damage. </w:t>
      </w:r>
      <w:r w:rsidRPr="00C30CF6">
        <w:rPr>
          <w:rFonts w:ascii="Book Antiqua" w:eastAsia="SimSun" w:hAnsi="Book Antiqua" w:cs="SimSun"/>
          <w:i/>
          <w:iCs/>
          <w:kern w:val="0"/>
          <w:szCs w:val="24"/>
          <w:lang w:eastAsia="zh-CN"/>
        </w:rPr>
        <w:t>Science</w:t>
      </w:r>
      <w:r w:rsidRPr="00C30CF6">
        <w:rPr>
          <w:rFonts w:ascii="Book Antiqua" w:eastAsia="SimSun" w:hAnsi="Book Antiqua" w:cs="SimSun"/>
          <w:kern w:val="0"/>
          <w:szCs w:val="24"/>
          <w:lang w:eastAsia="zh-CN"/>
        </w:rPr>
        <w:t xml:space="preserve"> 2000; </w:t>
      </w:r>
      <w:r w:rsidRPr="00C30CF6">
        <w:rPr>
          <w:rFonts w:ascii="Book Antiqua" w:eastAsia="SimSun" w:hAnsi="Book Antiqua" w:cs="SimSun"/>
          <w:b/>
          <w:bCs/>
          <w:kern w:val="0"/>
          <w:szCs w:val="24"/>
          <w:lang w:eastAsia="zh-CN"/>
        </w:rPr>
        <w:t>288</w:t>
      </w:r>
      <w:r w:rsidRPr="00C30CF6">
        <w:rPr>
          <w:rFonts w:ascii="Book Antiqua" w:eastAsia="SimSun" w:hAnsi="Book Antiqua" w:cs="SimSun"/>
          <w:kern w:val="0"/>
          <w:szCs w:val="24"/>
          <w:lang w:eastAsia="zh-CN"/>
        </w:rPr>
        <w:t>: 1425-1429 [PMID: 10827953 DOI: 10.1126/science.288.5470.1425]</w:t>
      </w:r>
    </w:p>
    <w:p w14:paraId="5D91530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94 </w:t>
      </w:r>
      <w:r w:rsidRPr="00C30CF6">
        <w:rPr>
          <w:rFonts w:ascii="Book Antiqua" w:eastAsia="SimSun" w:hAnsi="Book Antiqua" w:cs="SimSun"/>
          <w:b/>
          <w:bCs/>
          <w:kern w:val="0"/>
          <w:szCs w:val="24"/>
          <w:lang w:eastAsia="zh-CN"/>
        </w:rPr>
        <w:t>Fuse E</w:t>
      </w:r>
      <w:r w:rsidRPr="00C30CF6">
        <w:rPr>
          <w:rFonts w:ascii="Book Antiqua" w:eastAsia="SimSun" w:hAnsi="Book Antiqua" w:cs="SimSun"/>
          <w:kern w:val="0"/>
          <w:szCs w:val="24"/>
          <w:lang w:eastAsia="zh-CN"/>
        </w:rPr>
        <w:t xml:space="preserve">, Tanii H, Kurata N, Kobayashi H, Shimada Y, Tamura T, Sasaki Y, Tanigawara Y, Lush RD, Headlee D, Figg WD, Arbuck SG, Senderowicz AM, Sausville EA, Akinaga S, Kuwabara T, Kobayashi S. Unpredicted clinical pharmacology of UCN-01 caused by specific binding to human alpha1-acid glycoprotein.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1998; </w:t>
      </w:r>
      <w:r w:rsidRPr="00C30CF6">
        <w:rPr>
          <w:rFonts w:ascii="Book Antiqua" w:eastAsia="SimSun" w:hAnsi="Book Antiqua" w:cs="SimSun"/>
          <w:b/>
          <w:bCs/>
          <w:kern w:val="0"/>
          <w:szCs w:val="24"/>
          <w:lang w:eastAsia="zh-CN"/>
        </w:rPr>
        <w:t>58</w:t>
      </w:r>
      <w:r w:rsidRPr="00C30CF6">
        <w:rPr>
          <w:rFonts w:ascii="Book Antiqua" w:eastAsia="SimSun" w:hAnsi="Book Antiqua" w:cs="SimSun"/>
          <w:kern w:val="0"/>
          <w:szCs w:val="24"/>
          <w:lang w:eastAsia="zh-CN"/>
        </w:rPr>
        <w:t>: 3248-3253 [PMID: 9699650]</w:t>
      </w:r>
    </w:p>
    <w:p w14:paraId="2B2B6D24"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95 </w:t>
      </w:r>
      <w:r w:rsidRPr="00C30CF6">
        <w:rPr>
          <w:rFonts w:ascii="Book Antiqua" w:eastAsia="SimSun" w:hAnsi="Book Antiqua" w:cs="SimSun"/>
          <w:b/>
          <w:bCs/>
          <w:kern w:val="0"/>
          <w:szCs w:val="24"/>
          <w:lang w:eastAsia="zh-CN"/>
        </w:rPr>
        <w:t>Sausville EA</w:t>
      </w:r>
      <w:r w:rsidRPr="00C30CF6">
        <w:rPr>
          <w:rFonts w:ascii="Book Antiqua" w:eastAsia="SimSun" w:hAnsi="Book Antiqua" w:cs="SimSun"/>
          <w:kern w:val="0"/>
          <w:szCs w:val="24"/>
          <w:lang w:eastAsia="zh-CN"/>
        </w:rPr>
        <w:t xml:space="preserve">, Arbuck SG, Messmann R, Headlee D, Bauer KS, Lush RM, Murgo A, Figg WD, Lahusen T, Jaken S, Jing X, Roberge M, Fuse E, Kuwabara T, Senderowicz AM. Phase I trial of 72-hour continuous infusion UCN-01 in patients with refractory neoplasms.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2001; </w:t>
      </w:r>
      <w:r w:rsidRPr="00C30CF6">
        <w:rPr>
          <w:rFonts w:ascii="Book Antiqua" w:eastAsia="SimSun" w:hAnsi="Book Antiqua" w:cs="SimSun"/>
          <w:b/>
          <w:bCs/>
          <w:kern w:val="0"/>
          <w:szCs w:val="24"/>
          <w:lang w:eastAsia="zh-CN"/>
        </w:rPr>
        <w:t>19</w:t>
      </w:r>
      <w:r w:rsidRPr="00C30CF6">
        <w:rPr>
          <w:rFonts w:ascii="Book Antiqua" w:eastAsia="SimSun" w:hAnsi="Book Antiqua" w:cs="SimSun"/>
          <w:kern w:val="0"/>
          <w:szCs w:val="24"/>
          <w:lang w:eastAsia="zh-CN"/>
        </w:rPr>
        <w:t>: 2319-2333 [PMID: 11304786]</w:t>
      </w:r>
    </w:p>
    <w:p w14:paraId="3C06D4F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96 </w:t>
      </w:r>
      <w:r w:rsidRPr="00C30CF6">
        <w:rPr>
          <w:rFonts w:ascii="Book Antiqua" w:eastAsia="SimSun" w:hAnsi="Book Antiqua" w:cs="SimSun"/>
          <w:b/>
          <w:bCs/>
          <w:kern w:val="0"/>
          <w:szCs w:val="24"/>
          <w:lang w:eastAsia="zh-CN"/>
        </w:rPr>
        <w:t>Hattori H</w:t>
      </w:r>
      <w:r w:rsidRPr="00C30CF6">
        <w:rPr>
          <w:rFonts w:ascii="Book Antiqua" w:eastAsia="SimSun" w:hAnsi="Book Antiqua" w:cs="SimSun"/>
          <w:kern w:val="0"/>
          <w:szCs w:val="24"/>
          <w:lang w:eastAsia="zh-CN"/>
        </w:rPr>
        <w:t xml:space="preserve">, Skoulidis F, Russell P, Venkitaraman AR. Context dependence of checkpoint kinase 1 as a therapeutic target for pancreatic cancers deficient in the BRCA2 tumor suppressor.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10</w:t>
      </w:r>
      <w:r w:rsidRPr="00C30CF6">
        <w:rPr>
          <w:rFonts w:ascii="Book Antiqua" w:eastAsia="SimSun" w:hAnsi="Book Antiqua" w:cs="SimSun"/>
          <w:kern w:val="0"/>
          <w:szCs w:val="24"/>
          <w:lang w:eastAsia="zh-CN"/>
        </w:rPr>
        <w:t>: 670-678 [PMID: 21289082 DOI: 10.1158/1535-7163.MCT-10-0781]</w:t>
      </w:r>
    </w:p>
    <w:p w14:paraId="6D26091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97 </w:t>
      </w:r>
      <w:r w:rsidRPr="00C30CF6">
        <w:rPr>
          <w:rFonts w:ascii="Book Antiqua" w:eastAsia="SimSun" w:hAnsi="Book Antiqua" w:cs="SimSun"/>
          <w:b/>
          <w:bCs/>
          <w:kern w:val="0"/>
          <w:szCs w:val="24"/>
          <w:lang w:eastAsia="zh-CN"/>
        </w:rPr>
        <w:t>Zabludoff SD</w:t>
      </w:r>
      <w:r w:rsidRPr="00C30CF6">
        <w:rPr>
          <w:rFonts w:ascii="Book Antiqua" w:eastAsia="SimSun" w:hAnsi="Book Antiqua" w:cs="SimSun"/>
          <w:kern w:val="0"/>
          <w:szCs w:val="24"/>
          <w:lang w:eastAsia="zh-CN"/>
        </w:rPr>
        <w:t xml:space="preserve">, Deng C, Grondine MR, Sheehy AM, Ashwell S, Caleb BL, Green S, Haye HR, Horn CL, Janetka JW, Liu D, Mouchet E, Ready S, Rosenthal JL, Queva C, Schwartz GK, Taylor KJ, Tse AN, Walker GE, White AM. AZD7762, a novel checkpoint kinase inhibitor, drives checkpoint abrogation and potentiates DNA-targeted therapies.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2955-2966 [PMID: 18790776 DOI: 10.1158/1535-7163.MCT-08-0492]</w:t>
      </w:r>
    </w:p>
    <w:p w14:paraId="673771A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 xml:space="preserve">98 </w:t>
      </w:r>
      <w:r w:rsidRPr="00C30CF6">
        <w:rPr>
          <w:rFonts w:ascii="Book Antiqua" w:eastAsia="SimSun" w:hAnsi="Book Antiqua" w:cs="SimSun"/>
          <w:b/>
          <w:bCs/>
          <w:kern w:val="0"/>
          <w:szCs w:val="24"/>
          <w:lang w:eastAsia="zh-CN"/>
        </w:rPr>
        <w:t>Mitchell JB</w:t>
      </w:r>
      <w:r w:rsidRPr="00C30CF6">
        <w:rPr>
          <w:rFonts w:ascii="Book Antiqua" w:eastAsia="SimSun" w:hAnsi="Book Antiqua" w:cs="SimSun"/>
          <w:kern w:val="0"/>
          <w:szCs w:val="24"/>
          <w:lang w:eastAsia="zh-CN"/>
        </w:rPr>
        <w:t xml:space="preserve">, Choudhuri R, Fabre K, Sowers AL, Citrin D, Zabludoff SD, Cook JA. In vitro and in vivo radiation sensitization of human tumor cells by a novel checkpoint kinase inhibitor, AZD7762.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16</w:t>
      </w:r>
      <w:r w:rsidRPr="00C30CF6">
        <w:rPr>
          <w:rFonts w:ascii="Book Antiqua" w:eastAsia="SimSun" w:hAnsi="Book Antiqua" w:cs="SimSun"/>
          <w:kern w:val="0"/>
          <w:szCs w:val="24"/>
          <w:lang w:eastAsia="zh-CN"/>
        </w:rPr>
        <w:t>: 2076-2084 [PMID: 20233881 DOI: 10.1158/1078-0432.CCR-09-3277]</w:t>
      </w:r>
    </w:p>
    <w:p w14:paraId="550FD34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hint="eastAsia"/>
          <w:kern w:val="0"/>
          <w:szCs w:val="24"/>
          <w:lang w:eastAsia="zh-CN"/>
        </w:rPr>
        <w:lastRenderedPageBreak/>
        <w:t>99</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Morgan MA</w:t>
      </w:r>
      <w:r w:rsidRPr="00C30CF6">
        <w:rPr>
          <w:rFonts w:ascii="Book Antiqua" w:eastAsia="SimSun" w:hAnsi="Book Antiqua" w:cs="SimSun"/>
          <w:kern w:val="0"/>
          <w:szCs w:val="24"/>
          <w:lang w:eastAsia="zh-CN"/>
        </w:rPr>
        <w:t xml:space="preserve">, Parsels LA, Zhao L, Parsels JD, Davis MA, Hassan MC, Arumugarajah S, Hylander-Gans L, Morosini D, Simeone DM, Canman CE, Normolle DP, Zabludoff SD, Maybaum J, Lawrence TS. Mechanism of radiosensitization by the Chk1/2 inhibitor AZD7762 involves abrogation of the G2 checkpoint and inhibition of homologous recombinational DNA repair.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70</w:t>
      </w:r>
      <w:r w:rsidRPr="00C30CF6">
        <w:rPr>
          <w:rFonts w:ascii="Book Antiqua" w:eastAsia="SimSun" w:hAnsi="Book Antiqua" w:cs="SimSun"/>
          <w:kern w:val="0"/>
          <w:szCs w:val="24"/>
          <w:lang w:eastAsia="zh-CN"/>
        </w:rPr>
        <w:t>: 4972-4981 [PMID: 20501833 DOI: 10.1158/0008-5472.CAN-09-3573]</w:t>
      </w:r>
    </w:p>
    <w:p w14:paraId="5B295329" w14:textId="77777777" w:rsidR="00FE360C" w:rsidRPr="00C30CF6" w:rsidRDefault="00FE360C" w:rsidP="00FE360C">
      <w:pPr>
        <w:adjustRightInd w:val="0"/>
        <w:snapToGrid w:val="0"/>
        <w:spacing w:line="360" w:lineRule="auto"/>
        <w:jc w:val="both"/>
        <w:rPr>
          <w:rFonts w:ascii="Book Antiqua" w:hAnsi="Book Antiqua"/>
          <w:szCs w:val="24"/>
        </w:rPr>
      </w:pPr>
      <w:r w:rsidRPr="00C30CF6">
        <w:rPr>
          <w:rFonts w:ascii="Book Antiqua" w:eastAsia="SimSun" w:hAnsi="Book Antiqua" w:cs="SimSun" w:hint="eastAsia"/>
          <w:kern w:val="0"/>
          <w:szCs w:val="24"/>
          <w:lang w:eastAsia="zh-CN"/>
        </w:rPr>
        <w:t>100</w:t>
      </w:r>
      <w:r w:rsidRPr="00C30CF6">
        <w:rPr>
          <w:rFonts w:ascii="Book Antiqua" w:eastAsia="SimSun" w:hAnsi="Book Antiqua" w:cs="SimSun" w:hint="eastAsia"/>
          <w:kern w:val="0"/>
          <w:szCs w:val="24"/>
        </w:rPr>
        <w:t xml:space="preserve"> </w:t>
      </w:r>
      <w:r w:rsidRPr="00C30CF6">
        <w:rPr>
          <w:rFonts w:ascii="Book Antiqua" w:hAnsi="Book Antiqua"/>
          <w:b/>
          <w:szCs w:val="24"/>
        </w:rPr>
        <w:t>Seto T</w:t>
      </w:r>
      <w:r w:rsidRPr="00C30CF6">
        <w:rPr>
          <w:rFonts w:ascii="Book Antiqua" w:hAnsi="Book Antiqua"/>
          <w:szCs w:val="24"/>
        </w:rPr>
        <w:t xml:space="preserve">, Esaki T, Hirai F, Arita S, Nosaki K, Makiyama A, Kometani T, Fujimoto C, Hamatake M, Takeoka H, Agbo F, Shi X. Phase I, dose-escalation study of AZD7762 alone and in combination with gemcitabine in Japanese patients with advanced solid tumours. </w:t>
      </w:r>
      <w:r w:rsidRPr="00C30CF6">
        <w:rPr>
          <w:rFonts w:ascii="Book Antiqua" w:hAnsi="Book Antiqua"/>
          <w:i/>
          <w:szCs w:val="24"/>
        </w:rPr>
        <w:t>Cancer Chemother Pharmacol</w:t>
      </w:r>
      <w:r w:rsidRPr="00C30CF6">
        <w:rPr>
          <w:rFonts w:ascii="Book Antiqua" w:hAnsi="Book Antiqua"/>
          <w:szCs w:val="24"/>
        </w:rPr>
        <w:t xml:space="preserve"> 2013; </w:t>
      </w:r>
      <w:r w:rsidRPr="00C30CF6">
        <w:rPr>
          <w:rFonts w:ascii="Book Antiqua" w:hAnsi="Book Antiqua"/>
          <w:b/>
          <w:szCs w:val="24"/>
        </w:rPr>
        <w:t>72</w:t>
      </w:r>
      <w:r w:rsidRPr="00C30CF6">
        <w:rPr>
          <w:rFonts w:ascii="Book Antiqua" w:hAnsi="Book Antiqua"/>
          <w:szCs w:val="24"/>
        </w:rPr>
        <w:t xml:space="preserve">: 619-627 [PMID: </w:t>
      </w:r>
      <w:bookmarkStart w:id="502" w:name="OLE_LINK3637"/>
      <w:bookmarkStart w:id="503" w:name="OLE_LINK3638"/>
      <w:r w:rsidRPr="00C30CF6">
        <w:rPr>
          <w:rFonts w:ascii="Book Antiqua" w:hAnsi="Book Antiqua"/>
          <w:szCs w:val="24"/>
        </w:rPr>
        <w:t xml:space="preserve">23892959 </w:t>
      </w:r>
      <w:bookmarkEnd w:id="502"/>
      <w:bookmarkEnd w:id="503"/>
      <w:r w:rsidRPr="00C30CF6">
        <w:rPr>
          <w:rFonts w:ascii="Book Antiqua" w:hAnsi="Book Antiqua"/>
          <w:szCs w:val="24"/>
        </w:rPr>
        <w:t>DOI: 10.1007/s00280-013-2234-6]</w:t>
      </w:r>
    </w:p>
    <w:p w14:paraId="5B683C36"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1</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Sausville E</w:t>
      </w:r>
      <w:r w:rsidRPr="00C30CF6">
        <w:rPr>
          <w:rFonts w:ascii="Book Antiqua" w:eastAsia="SimSun" w:hAnsi="Book Antiqua" w:cs="SimSun"/>
          <w:kern w:val="0"/>
          <w:szCs w:val="24"/>
          <w:lang w:eastAsia="zh-CN"/>
        </w:rPr>
        <w:t xml:space="preserve">, Lorusso P, Carducci M, Carter J, Quinn MF, Malburg L, Azad N, Cosgrove D, Knight R, Barker P, Zabludoff S, Agbo F, Oakes P, Senderowicz A. Phase I dose-escalation study of AZD7762, a checkpoint kinase inhibitor, in combination with gemcitabine in US patients with advanced solid tumors. </w:t>
      </w:r>
      <w:r w:rsidRPr="00C30CF6">
        <w:rPr>
          <w:rFonts w:ascii="Book Antiqua" w:eastAsia="SimSun" w:hAnsi="Book Antiqua" w:cs="SimSun"/>
          <w:i/>
          <w:iCs/>
          <w:kern w:val="0"/>
          <w:szCs w:val="24"/>
          <w:lang w:eastAsia="zh-CN"/>
        </w:rPr>
        <w:t>Cancer Chemother Pharmacol</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73</w:t>
      </w:r>
      <w:r w:rsidRPr="00C30CF6">
        <w:rPr>
          <w:rFonts w:ascii="Book Antiqua" w:eastAsia="SimSun" w:hAnsi="Book Antiqua" w:cs="SimSun"/>
          <w:kern w:val="0"/>
          <w:szCs w:val="24"/>
          <w:lang w:eastAsia="zh-CN"/>
        </w:rPr>
        <w:t>: 539-549 [PMID: 24448638 DOI: 10.1007/s00280-014-2380-5]</w:t>
      </w:r>
    </w:p>
    <w:p w14:paraId="48DAC82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2</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Blasina A</w:t>
      </w:r>
      <w:r w:rsidRPr="00C30CF6">
        <w:rPr>
          <w:rFonts w:ascii="Book Antiqua" w:eastAsia="SimSun" w:hAnsi="Book Antiqua" w:cs="SimSun"/>
          <w:kern w:val="0"/>
          <w:szCs w:val="24"/>
          <w:lang w:eastAsia="zh-CN"/>
        </w:rPr>
        <w:t xml:space="preserve">, Hallin J, Chen E, Arango ME, Kraynov E, Register J, Grant S, Ninkovic S, Chen P, Nichols T, O'Connor P, Anderes K. Breaching the DNA damage checkpoint via PF-00477736, a novel small-molecule inhibitor of checkpoint kinase 1.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2008;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2394-2404 [PMID: 18723486 DOI: 10.1158/1535-7163.MCT-07-2391]</w:t>
      </w:r>
    </w:p>
    <w:p w14:paraId="0C3E10B0"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3</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Al-Ejeh F</w:t>
      </w:r>
      <w:r w:rsidRPr="00C30CF6">
        <w:rPr>
          <w:rFonts w:ascii="Book Antiqua" w:eastAsia="SimSun" w:hAnsi="Book Antiqua" w:cs="SimSun"/>
          <w:kern w:val="0"/>
          <w:szCs w:val="24"/>
          <w:lang w:eastAsia="zh-CN"/>
        </w:rPr>
        <w:t xml:space="preserve">, Pajic M, Shi W, Kalimutho M, Miranda M, Nagrial AM, Chou A, Biankin AV, Grimmond SM, Brown MP, Khanna KK. Gemcitabine and CHK1 inhibition potentiate EGFR-directed radioimmunotherapy against pancreatic ductal adenocarcinoma.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20</w:t>
      </w:r>
      <w:r w:rsidRPr="00C30CF6">
        <w:rPr>
          <w:rFonts w:ascii="Book Antiqua" w:eastAsia="SimSun" w:hAnsi="Book Antiqua" w:cs="SimSun"/>
          <w:kern w:val="0"/>
          <w:szCs w:val="24"/>
          <w:lang w:eastAsia="zh-CN"/>
        </w:rPr>
        <w:t>: 3187-3197 [PMID: 24838526 DOI: 10.1158/1078-0432.CCR-14-0048]</w:t>
      </w:r>
    </w:p>
    <w:p w14:paraId="4412D51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4</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Barnard D</w:t>
      </w:r>
      <w:r w:rsidRPr="00C30CF6">
        <w:rPr>
          <w:rFonts w:ascii="Book Antiqua" w:eastAsia="SimSun" w:hAnsi="Book Antiqua" w:cs="SimSun"/>
          <w:kern w:val="0"/>
          <w:szCs w:val="24"/>
          <w:lang w:eastAsia="zh-CN"/>
        </w:rPr>
        <w:t xml:space="preserve">, Diaz HB, Burke T, Donoho G, Beckmann R, Jones B, Barda D, King C, Marshall M. LY2603618, a selective CHK1 inhibitor, enhances the </w:t>
      </w:r>
      <w:r w:rsidRPr="00C30CF6">
        <w:rPr>
          <w:rFonts w:ascii="Book Antiqua" w:eastAsia="SimSun" w:hAnsi="Book Antiqua" w:cs="SimSun"/>
          <w:kern w:val="0"/>
          <w:szCs w:val="24"/>
          <w:lang w:eastAsia="zh-CN"/>
        </w:rPr>
        <w:lastRenderedPageBreak/>
        <w:t xml:space="preserve">anti-tumor effect of gemcitabine in xenograft tumor models. </w:t>
      </w:r>
      <w:r w:rsidRPr="00C30CF6">
        <w:rPr>
          <w:rFonts w:ascii="Book Antiqua" w:eastAsia="SimSun" w:hAnsi="Book Antiqua" w:cs="SimSun"/>
          <w:i/>
          <w:iCs/>
          <w:kern w:val="0"/>
          <w:szCs w:val="24"/>
          <w:lang w:eastAsia="zh-CN"/>
        </w:rPr>
        <w:t>Invest New Drugs</w:t>
      </w:r>
      <w:r w:rsidRPr="00C30CF6">
        <w:rPr>
          <w:rFonts w:ascii="Book Antiqua" w:eastAsia="SimSun" w:hAnsi="Book Antiqua" w:cs="SimSun"/>
          <w:kern w:val="0"/>
          <w:szCs w:val="24"/>
          <w:lang w:eastAsia="zh-CN"/>
        </w:rPr>
        <w:t xml:space="preserve"> 2016; </w:t>
      </w:r>
      <w:r w:rsidRPr="00C30CF6">
        <w:rPr>
          <w:rFonts w:ascii="Book Antiqua" w:eastAsia="SimSun" w:hAnsi="Book Antiqua" w:cs="SimSun"/>
          <w:b/>
          <w:bCs/>
          <w:kern w:val="0"/>
          <w:szCs w:val="24"/>
          <w:lang w:eastAsia="zh-CN"/>
        </w:rPr>
        <w:t>34</w:t>
      </w:r>
      <w:r w:rsidRPr="00C30CF6">
        <w:rPr>
          <w:rFonts w:ascii="Book Antiqua" w:eastAsia="SimSun" w:hAnsi="Book Antiqua" w:cs="SimSun"/>
          <w:kern w:val="0"/>
          <w:szCs w:val="24"/>
          <w:lang w:eastAsia="zh-CN"/>
        </w:rPr>
        <w:t>: 49-60 [PMID: 26612134 DOI: 10.1007/s10637-015-0310-y]</w:t>
      </w:r>
    </w:p>
    <w:p w14:paraId="218623E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5</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Engelke CG</w:t>
      </w:r>
      <w:r w:rsidRPr="00C30CF6">
        <w:rPr>
          <w:rFonts w:ascii="Book Antiqua" w:eastAsia="SimSun" w:hAnsi="Book Antiqua" w:cs="SimSun"/>
          <w:kern w:val="0"/>
          <w:szCs w:val="24"/>
          <w:lang w:eastAsia="zh-CN"/>
        </w:rPr>
        <w:t xml:space="preserve">, Parsels LA, Qian Y, Zhang Q, Karnak D, Robertson JR, Tanska DM, Wei D, Davis MA, Parsels JD, Zhao L, Greenson JK, Lawrence TS, Maybaum J, Morgan MA. Sensitization of pancreatic cancer to chemoradiation by the Chk1 inhibitor MK8776.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19</w:t>
      </w:r>
      <w:r w:rsidRPr="00C30CF6">
        <w:rPr>
          <w:rFonts w:ascii="Book Antiqua" w:eastAsia="SimSun" w:hAnsi="Book Antiqua" w:cs="SimSun"/>
          <w:kern w:val="0"/>
          <w:szCs w:val="24"/>
          <w:lang w:eastAsia="zh-CN"/>
        </w:rPr>
        <w:t>: 4412-4421 [PMID: 23804422 DOI: 10.1158/1078-0432.CCR-12-3748]</w:t>
      </w:r>
    </w:p>
    <w:p w14:paraId="321B5BF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6</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Montano R</w:t>
      </w:r>
      <w:r w:rsidRPr="00C30CF6">
        <w:rPr>
          <w:rFonts w:ascii="Book Antiqua" w:eastAsia="SimSun" w:hAnsi="Book Antiqua" w:cs="SimSun"/>
          <w:kern w:val="0"/>
          <w:szCs w:val="24"/>
          <w:lang w:eastAsia="zh-CN"/>
        </w:rPr>
        <w:t xml:space="preserve">, Chung I, Garner KM, Parry D, Eastman A. Preclinical development of the novel Chk1 inhibitor SCH900776 in combination with DNA-damaging agents and antimetabolites.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11</w:t>
      </w:r>
      <w:r w:rsidRPr="00C30CF6">
        <w:rPr>
          <w:rFonts w:ascii="Book Antiqua" w:eastAsia="SimSun" w:hAnsi="Book Antiqua" w:cs="SimSun"/>
          <w:kern w:val="0"/>
          <w:szCs w:val="24"/>
          <w:lang w:eastAsia="zh-CN"/>
        </w:rPr>
        <w:t>: 427-438 [PMID: 22203733 DOI: 10.1158/1535-7163.MCT-11-0406]</w:t>
      </w:r>
    </w:p>
    <w:p w14:paraId="5EA4A5F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7</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Doi T</w:t>
      </w:r>
      <w:r w:rsidRPr="00C30CF6">
        <w:rPr>
          <w:rFonts w:ascii="Book Antiqua" w:eastAsia="SimSun" w:hAnsi="Book Antiqua" w:cs="SimSun"/>
          <w:kern w:val="0"/>
          <w:szCs w:val="24"/>
          <w:lang w:eastAsia="zh-CN"/>
        </w:rPr>
        <w:t xml:space="preserve">, Yoshino T, Shitara K, Matsubara N, Fuse N, Naito Y, Uenaka K, Nakamura T, Hynes SM, Lin AB. Phase I study of LY2603618, a CHK1 inhibitor, in combination with gemcitabine in Japanese patients with solid tumors. </w:t>
      </w:r>
      <w:r w:rsidRPr="00C30CF6">
        <w:rPr>
          <w:rFonts w:ascii="Book Antiqua" w:eastAsia="SimSun" w:hAnsi="Book Antiqua" w:cs="SimSun"/>
          <w:i/>
          <w:iCs/>
          <w:kern w:val="0"/>
          <w:szCs w:val="24"/>
          <w:lang w:eastAsia="zh-CN"/>
        </w:rPr>
        <w:t>Anticancer Drugs</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26</w:t>
      </w:r>
      <w:r w:rsidRPr="00C30CF6">
        <w:rPr>
          <w:rFonts w:ascii="Book Antiqua" w:eastAsia="SimSun" w:hAnsi="Book Antiqua" w:cs="SimSun"/>
          <w:kern w:val="0"/>
          <w:szCs w:val="24"/>
          <w:lang w:eastAsia="zh-CN"/>
        </w:rPr>
        <w:t>: 1043-1053 [PMID: 26288133 DOI: 10.1097/CAD.0000000000000278]</w:t>
      </w:r>
    </w:p>
    <w:p w14:paraId="6D7EEEC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10</w:t>
      </w:r>
      <w:r w:rsidRPr="00C30CF6">
        <w:rPr>
          <w:rFonts w:ascii="Book Antiqua" w:eastAsia="SimSun" w:hAnsi="Book Antiqua" w:cs="SimSun" w:hint="eastAsia"/>
          <w:kern w:val="0"/>
          <w:szCs w:val="24"/>
          <w:lang w:eastAsia="zh-CN"/>
        </w:rPr>
        <w:t>8</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Daud AI</w:t>
      </w:r>
      <w:r w:rsidRPr="00C30CF6">
        <w:rPr>
          <w:rFonts w:ascii="Book Antiqua" w:eastAsia="SimSun" w:hAnsi="Book Antiqua" w:cs="SimSun"/>
          <w:kern w:val="0"/>
          <w:szCs w:val="24"/>
          <w:lang w:eastAsia="zh-CN"/>
        </w:rPr>
        <w:t xml:space="preserve">, Ashworth MT, Strosberg J, Goldman JW, Mendelson D, Springett G, Venook AP, Loechner S, Rosen LS, Shanahan F, Parry D, Shumway S, Grabowsky JA, Freshwater T, Sorge C, Kang SP, Isaacs R, Munster PN. Phase I dose-escalation trial of checkpoint kinase 1 inhibitor MK-8776 as monotherapy and in combination with gemcitabine in patients with advanced solid tumors.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33</w:t>
      </w:r>
      <w:r w:rsidRPr="00C30CF6">
        <w:rPr>
          <w:rFonts w:ascii="Book Antiqua" w:eastAsia="SimSun" w:hAnsi="Book Antiqua" w:cs="SimSun"/>
          <w:kern w:val="0"/>
          <w:szCs w:val="24"/>
          <w:lang w:eastAsia="zh-CN"/>
        </w:rPr>
        <w:t>: 1060-1066 [PMID: 25605849 DOI: 10.1200/JCO.2014.57.5027]</w:t>
      </w:r>
    </w:p>
    <w:p w14:paraId="399A6B0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hint="eastAsia"/>
          <w:kern w:val="0"/>
          <w:szCs w:val="24"/>
          <w:lang w:eastAsia="zh-CN"/>
        </w:rPr>
        <w:t>109</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Matthews DJ</w:t>
      </w:r>
      <w:r w:rsidRPr="00C30CF6">
        <w:rPr>
          <w:rFonts w:ascii="Book Antiqua" w:eastAsia="SimSun" w:hAnsi="Book Antiqua" w:cs="SimSun"/>
          <w:kern w:val="0"/>
          <w:szCs w:val="24"/>
          <w:lang w:eastAsia="zh-CN"/>
        </w:rPr>
        <w:t xml:space="preserve">, Yakes FM, Chen J, Tadano M, Bornheim L, Clary DO, Tai A, Wagner JM, Miller N, Kim YD, Robertson S, Murray L, Karnitz LM. Pharmacological abrogation of S-phase checkpoint enhances the anti-tumor activity of gemcitabine in vivo. </w:t>
      </w:r>
      <w:r w:rsidRPr="00C30CF6">
        <w:rPr>
          <w:rFonts w:ascii="Book Antiqua" w:eastAsia="SimSun" w:hAnsi="Book Antiqua" w:cs="SimSun"/>
          <w:i/>
          <w:iCs/>
          <w:kern w:val="0"/>
          <w:szCs w:val="24"/>
          <w:lang w:eastAsia="zh-CN"/>
        </w:rPr>
        <w:t>Cell Cycle</w:t>
      </w:r>
      <w:r w:rsidRPr="00C30CF6">
        <w:rPr>
          <w:rFonts w:ascii="Book Antiqua" w:eastAsia="SimSun" w:hAnsi="Book Antiqua" w:cs="SimSun"/>
          <w:kern w:val="0"/>
          <w:szCs w:val="24"/>
          <w:lang w:eastAsia="zh-CN"/>
        </w:rPr>
        <w:t xml:space="preserve"> 2007; </w:t>
      </w:r>
      <w:r w:rsidRPr="00C30CF6">
        <w:rPr>
          <w:rFonts w:ascii="Book Antiqua" w:eastAsia="SimSun" w:hAnsi="Book Antiqua" w:cs="SimSun"/>
          <w:b/>
          <w:bCs/>
          <w:kern w:val="0"/>
          <w:szCs w:val="24"/>
          <w:lang w:eastAsia="zh-CN"/>
        </w:rPr>
        <w:t>6</w:t>
      </w:r>
      <w:r w:rsidRPr="00C30CF6">
        <w:rPr>
          <w:rFonts w:ascii="Book Antiqua" w:eastAsia="SimSun" w:hAnsi="Book Antiqua" w:cs="SimSun"/>
          <w:kern w:val="0"/>
          <w:szCs w:val="24"/>
          <w:lang w:eastAsia="zh-CN"/>
        </w:rPr>
        <w:t>: 104-110 [PMID: 17245119 DOI: 10.4161/cc.6.1.3699]</w:t>
      </w:r>
    </w:p>
    <w:p w14:paraId="7408002B"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0</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Syljuåsen RG</w:t>
      </w:r>
      <w:r w:rsidRPr="00C30CF6">
        <w:rPr>
          <w:rFonts w:ascii="Book Antiqua" w:eastAsia="SimSun" w:hAnsi="Book Antiqua" w:cs="SimSun"/>
          <w:kern w:val="0"/>
          <w:szCs w:val="24"/>
          <w:lang w:eastAsia="zh-CN"/>
        </w:rPr>
        <w:t xml:space="preserve">, Sørensen CS, Nylandsted J, Lukas C, Lukas J, Bartek J. Inhibition of Chk1 by CEP-3891 accelerates mitotic nuclear fragmentation in </w:t>
      </w:r>
      <w:r w:rsidRPr="00C30CF6">
        <w:rPr>
          <w:rFonts w:ascii="Book Antiqua" w:eastAsia="SimSun" w:hAnsi="Book Antiqua" w:cs="SimSun"/>
          <w:kern w:val="0"/>
          <w:szCs w:val="24"/>
          <w:lang w:eastAsia="zh-CN"/>
        </w:rPr>
        <w:lastRenderedPageBreak/>
        <w:t xml:space="preserve">response to ionizing Radiation.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2004; </w:t>
      </w:r>
      <w:r w:rsidRPr="00C30CF6">
        <w:rPr>
          <w:rFonts w:ascii="Book Antiqua" w:eastAsia="SimSun" w:hAnsi="Book Antiqua" w:cs="SimSun"/>
          <w:b/>
          <w:bCs/>
          <w:kern w:val="0"/>
          <w:szCs w:val="24"/>
          <w:lang w:eastAsia="zh-CN"/>
        </w:rPr>
        <w:t>64</w:t>
      </w:r>
      <w:r w:rsidRPr="00C30CF6">
        <w:rPr>
          <w:rFonts w:ascii="Book Antiqua" w:eastAsia="SimSun" w:hAnsi="Book Antiqua" w:cs="SimSun"/>
          <w:kern w:val="0"/>
          <w:szCs w:val="24"/>
          <w:lang w:eastAsia="zh-CN"/>
        </w:rPr>
        <w:t>: 9035-9040 [PMID: 15604269 DOI: 10.1158/0008-5472.CAN-04-2434]</w:t>
      </w:r>
    </w:p>
    <w:p w14:paraId="71FB66A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1</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Parsels LA</w:t>
      </w:r>
      <w:r w:rsidRPr="00C30CF6">
        <w:rPr>
          <w:rFonts w:ascii="Book Antiqua" w:eastAsia="SimSun" w:hAnsi="Book Antiqua" w:cs="SimSun"/>
          <w:kern w:val="0"/>
          <w:szCs w:val="24"/>
          <w:lang w:eastAsia="zh-CN"/>
        </w:rPr>
        <w:t xml:space="preserve">, Morgan MA, Tanska DM, Parsels JD, Palmer BD, Booth RJ, Denny WA, Canman CE, Kraker AJ, Lawrence TS, Maybaum J. Gemcitabine sensitization by checkpoint kinase 1 inhibition correlates with inhibition of a Rad51 DNA damage response in pancreatic cancer cells.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8</w:t>
      </w:r>
      <w:r w:rsidRPr="00C30CF6">
        <w:rPr>
          <w:rFonts w:ascii="Book Antiqua" w:eastAsia="SimSun" w:hAnsi="Book Antiqua" w:cs="SimSun"/>
          <w:kern w:val="0"/>
          <w:szCs w:val="24"/>
          <w:lang w:eastAsia="zh-CN"/>
        </w:rPr>
        <w:t>: 45-54 [PMID: 19139112 DOI: 10.1158/1535-7163.MCT-08-0662]</w:t>
      </w:r>
    </w:p>
    <w:p w14:paraId="549E309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2</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Tao Y</w:t>
      </w:r>
      <w:r w:rsidRPr="00C30CF6">
        <w:rPr>
          <w:rFonts w:ascii="Book Antiqua" w:eastAsia="SimSun" w:hAnsi="Book Antiqua" w:cs="SimSun"/>
          <w:kern w:val="0"/>
          <w:szCs w:val="24"/>
          <w:lang w:eastAsia="zh-CN"/>
        </w:rPr>
        <w:t xml:space="preserve">, Leteur C, Yang C, Zhang P, Castedo M, Pierré A, Golsteyn RM, Bourhis J, Kroemer G, Deutsch E. Radiosensitization by Chir-124, a selective CHK1 inhibitor: effects of p53 and cell cycle checkpoints. </w:t>
      </w:r>
      <w:r w:rsidRPr="00C30CF6">
        <w:rPr>
          <w:rFonts w:ascii="Book Antiqua" w:eastAsia="SimSun" w:hAnsi="Book Antiqua" w:cs="SimSun"/>
          <w:i/>
          <w:iCs/>
          <w:kern w:val="0"/>
          <w:szCs w:val="24"/>
          <w:lang w:eastAsia="zh-CN"/>
        </w:rPr>
        <w:t>Cell Cycle</w:t>
      </w:r>
      <w:r w:rsidRPr="00C30CF6">
        <w:rPr>
          <w:rFonts w:ascii="Book Antiqua" w:eastAsia="SimSun" w:hAnsi="Book Antiqua" w:cs="SimSun"/>
          <w:kern w:val="0"/>
          <w:szCs w:val="24"/>
          <w:lang w:eastAsia="zh-CN"/>
        </w:rPr>
        <w:t xml:space="preserve"> 2009; </w:t>
      </w:r>
      <w:r w:rsidRPr="00C30CF6">
        <w:rPr>
          <w:rFonts w:ascii="Book Antiqua" w:eastAsia="SimSun" w:hAnsi="Book Antiqua" w:cs="SimSun"/>
          <w:b/>
          <w:bCs/>
          <w:kern w:val="0"/>
          <w:szCs w:val="24"/>
          <w:lang w:eastAsia="zh-CN"/>
        </w:rPr>
        <w:t>8</w:t>
      </w:r>
      <w:r w:rsidRPr="00C30CF6">
        <w:rPr>
          <w:rFonts w:ascii="Book Antiqua" w:eastAsia="SimSun" w:hAnsi="Book Antiqua" w:cs="SimSun"/>
          <w:kern w:val="0"/>
          <w:szCs w:val="24"/>
          <w:lang w:eastAsia="zh-CN"/>
        </w:rPr>
        <w:t>: 1196-1205 [PMID: 19305158 DOI: 10.4161/cc.8.8.8203]</w:t>
      </w:r>
    </w:p>
    <w:p w14:paraId="53BB10E8"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3</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Anderson VE</w:t>
      </w:r>
      <w:r w:rsidRPr="00C30CF6">
        <w:rPr>
          <w:rFonts w:ascii="Book Antiqua" w:eastAsia="SimSun" w:hAnsi="Book Antiqua" w:cs="SimSun"/>
          <w:kern w:val="0"/>
          <w:szCs w:val="24"/>
          <w:lang w:eastAsia="zh-CN"/>
        </w:rPr>
        <w:t xml:space="preserve">, Walton MI, Eve PD, Boxall KJ, Antoni L, Caldwell JJ, Aherne W, Pearl LH, Oliver AW, Collins I, Garrett MD. CCT241533 is a potent and selective inhibitor of CHK2 that potentiates the cytotoxicity of PARP inhibitors.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71</w:t>
      </w:r>
      <w:r w:rsidRPr="00C30CF6">
        <w:rPr>
          <w:rFonts w:ascii="Book Antiqua" w:eastAsia="SimSun" w:hAnsi="Book Antiqua" w:cs="SimSun"/>
          <w:kern w:val="0"/>
          <w:szCs w:val="24"/>
          <w:lang w:eastAsia="zh-CN"/>
        </w:rPr>
        <w:t>: 463-472 [PMID: 21239475 DOI: 10.1158/0008-5472.CAN-10-1252]</w:t>
      </w:r>
    </w:p>
    <w:p w14:paraId="4A847E61"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4</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Walton MI</w:t>
      </w:r>
      <w:r w:rsidRPr="00C30CF6">
        <w:rPr>
          <w:rFonts w:ascii="Book Antiqua" w:eastAsia="SimSun" w:hAnsi="Book Antiqua" w:cs="SimSun"/>
          <w:kern w:val="0"/>
          <w:szCs w:val="24"/>
          <w:lang w:eastAsia="zh-CN"/>
        </w:rPr>
        <w:t xml:space="preserve">, Eve PD, Hayes A, Valenti MR, De Haven Brandon AK, Box G, Hallsworth A, Smith EL, Boxall KJ, Lainchbury M, Matthews TP, Jamin Y, Robinson SP, Aherne GW, Reader JC, Chesler L, Raynaud FI, Eccles SA, Collins I, Garrett MD. CCT244747 is a novel potent and selective CHK1 inhibitor with oral efficacy alone and in combination with genotoxic anticancer drugs.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18</w:t>
      </w:r>
      <w:r w:rsidRPr="00C30CF6">
        <w:rPr>
          <w:rFonts w:ascii="Book Antiqua" w:eastAsia="SimSun" w:hAnsi="Book Antiqua" w:cs="SimSun"/>
          <w:kern w:val="0"/>
          <w:szCs w:val="24"/>
          <w:lang w:eastAsia="zh-CN"/>
        </w:rPr>
        <w:t>: 5650-5661 [PMID: 22929806 DOI: 10.1158/1078-0432.CCR-12-1322]</w:t>
      </w:r>
    </w:p>
    <w:p w14:paraId="57F130DE"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5</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King C</w:t>
      </w:r>
      <w:r w:rsidRPr="00C30CF6">
        <w:rPr>
          <w:rFonts w:ascii="Book Antiqua" w:eastAsia="SimSun" w:hAnsi="Book Antiqua" w:cs="SimSun"/>
          <w:kern w:val="0"/>
          <w:szCs w:val="24"/>
          <w:lang w:eastAsia="zh-CN"/>
        </w:rPr>
        <w:t xml:space="preserve">, Diaz HB, McNeely S, Barnard D, Dempsey J, Blosser W, Beckmann R, Barda D, Marshall MS. LY2606368 Causes Replication Catastrophe and Antitumor Effects through CHK1-Dependent Mechanisms.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14</w:t>
      </w:r>
      <w:r w:rsidRPr="00C30CF6">
        <w:rPr>
          <w:rFonts w:ascii="Book Antiqua" w:eastAsia="SimSun" w:hAnsi="Book Antiqua" w:cs="SimSun"/>
          <w:kern w:val="0"/>
          <w:szCs w:val="24"/>
          <w:lang w:eastAsia="zh-CN"/>
        </w:rPr>
        <w:t>: 2004-2013 [PMID: 26141948 DOI: 10.1158/1535-7163.MCT-14-1037]</w:t>
      </w:r>
    </w:p>
    <w:p w14:paraId="5AECA87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6</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Walton MI</w:t>
      </w:r>
      <w:r w:rsidRPr="00C30CF6">
        <w:rPr>
          <w:rFonts w:ascii="Book Antiqua" w:eastAsia="SimSun" w:hAnsi="Book Antiqua" w:cs="SimSun"/>
          <w:kern w:val="0"/>
          <w:szCs w:val="24"/>
          <w:lang w:eastAsia="zh-CN"/>
        </w:rPr>
        <w:t xml:space="preserve">, Eve PD, Hayes A, Henley AT, Valenti MR, De Haven Brandon AK, Box G, Boxall KJ, Tall M, Swales K, Matthews TP, McHardy T, Lainchbury M, Osborne J, Hunter JE, Perkins ND, Aherne GW, Reader JC, </w:t>
      </w:r>
      <w:r w:rsidRPr="00C30CF6">
        <w:rPr>
          <w:rFonts w:ascii="Book Antiqua" w:eastAsia="SimSun" w:hAnsi="Book Antiqua" w:cs="SimSun"/>
          <w:kern w:val="0"/>
          <w:szCs w:val="24"/>
          <w:lang w:eastAsia="zh-CN"/>
        </w:rPr>
        <w:lastRenderedPageBreak/>
        <w:t xml:space="preserve">Raynaud FI, Eccles SA, Collins I, Garrett MD. The clinical development candidate CCT245737 is an orally active CHK1 inhibitor with preclinical activity in RAS mutant NSCLC and Eµ-MYC driven B-cell lymphoma. </w:t>
      </w:r>
      <w:r w:rsidRPr="00C30CF6">
        <w:rPr>
          <w:rFonts w:ascii="Book Antiqua" w:eastAsia="SimSun" w:hAnsi="Book Antiqua" w:cs="SimSun"/>
          <w:i/>
          <w:iCs/>
          <w:kern w:val="0"/>
          <w:szCs w:val="24"/>
          <w:lang w:eastAsia="zh-CN"/>
        </w:rPr>
        <w:t>Oncotarget</w:t>
      </w:r>
      <w:r w:rsidRPr="00C30CF6">
        <w:rPr>
          <w:rFonts w:ascii="Book Antiqua" w:eastAsia="SimSun" w:hAnsi="Book Antiqua" w:cs="SimSun"/>
          <w:kern w:val="0"/>
          <w:szCs w:val="24"/>
          <w:lang w:eastAsia="zh-CN"/>
        </w:rPr>
        <w:t xml:space="preserve"> 2016;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2329-2342 [PMID: 26295308 DOI: 10.18632/oncotarget.4919]</w:t>
      </w:r>
    </w:p>
    <w:p w14:paraId="4408963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7</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Walton MI</w:t>
      </w:r>
      <w:r w:rsidRPr="00C30CF6">
        <w:rPr>
          <w:rFonts w:ascii="Book Antiqua" w:eastAsia="SimSun" w:hAnsi="Book Antiqua" w:cs="SimSun"/>
          <w:kern w:val="0"/>
          <w:szCs w:val="24"/>
          <w:lang w:eastAsia="zh-CN"/>
        </w:rPr>
        <w:t xml:space="preserve">, Eve PD, Hayes A, Valenti M, De Haven Brandon A, Box G, Boxall KJ, Aherne GW, Eccles SA, Raynaud FI, Williams DH, Reader JC, Collins I, Garrett MD. The preclinical pharmacology and therapeutic activity of the novel CHK1 inhibitor SAR-020106.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2010; </w:t>
      </w:r>
      <w:r w:rsidRPr="00C30CF6">
        <w:rPr>
          <w:rFonts w:ascii="Book Antiqua" w:eastAsia="SimSun" w:hAnsi="Book Antiqua" w:cs="SimSun"/>
          <w:b/>
          <w:bCs/>
          <w:kern w:val="0"/>
          <w:szCs w:val="24"/>
          <w:lang w:eastAsia="zh-CN"/>
        </w:rPr>
        <w:t>9</w:t>
      </w:r>
      <w:r w:rsidRPr="00C30CF6">
        <w:rPr>
          <w:rFonts w:ascii="Book Antiqua" w:eastAsia="SimSun" w:hAnsi="Book Antiqua" w:cs="SimSun"/>
          <w:kern w:val="0"/>
          <w:szCs w:val="24"/>
          <w:lang w:eastAsia="zh-CN"/>
        </w:rPr>
        <w:t>: 89-100 [PMID: 20053762 DOI: 10.1158/1535-7163.MCT-09-0938]</w:t>
      </w:r>
    </w:p>
    <w:p w14:paraId="18773E15"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11</w:t>
      </w:r>
      <w:r w:rsidRPr="00C30CF6">
        <w:rPr>
          <w:rFonts w:ascii="Book Antiqua" w:eastAsia="SimSun" w:hAnsi="Book Antiqua" w:cs="SimSun" w:hint="eastAsia"/>
          <w:kern w:val="0"/>
          <w:szCs w:val="24"/>
          <w:lang w:eastAsia="zh-CN"/>
        </w:rPr>
        <w:t>8</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Blackwood E</w:t>
      </w:r>
      <w:r w:rsidRPr="00C30CF6">
        <w:rPr>
          <w:rFonts w:ascii="Book Antiqua" w:eastAsia="SimSun" w:hAnsi="Book Antiqua" w:cs="SimSun"/>
          <w:kern w:val="0"/>
          <w:szCs w:val="24"/>
          <w:lang w:eastAsia="zh-CN"/>
        </w:rPr>
        <w:t xml:space="preserve">, Epler J, Yen I, Flagella M, O'Brien T, Evangelista M, Schmidt S, Xiao Y, Choi J, Kowanetz K, Ramiscal J, Wong K, Jakubiak D, Yee S, Cain G, Gazzard L, Williams K, Halladay J, Jackson PK, Malek S. Combination drug scheduling defines a "window of opportunity" for chemopotentiation of gemcitabine by an orally bioavailable, selective ChK1 inhibitor, GNE-900.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12</w:t>
      </w:r>
      <w:r w:rsidRPr="00C30CF6">
        <w:rPr>
          <w:rFonts w:ascii="Book Antiqua" w:eastAsia="SimSun" w:hAnsi="Book Antiqua" w:cs="SimSun"/>
          <w:kern w:val="0"/>
          <w:szCs w:val="24"/>
          <w:lang w:eastAsia="zh-CN"/>
        </w:rPr>
        <w:t>: 1968-1980 [PMID: 23873850 DOI: 10.1158/1535-7163.MCT-12-1218]</w:t>
      </w:r>
    </w:p>
    <w:p w14:paraId="3195626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hint="eastAsia"/>
          <w:kern w:val="0"/>
          <w:szCs w:val="24"/>
          <w:lang w:eastAsia="zh-CN"/>
        </w:rPr>
        <w:t>119</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Kharbanda S</w:t>
      </w:r>
      <w:r w:rsidRPr="00C30CF6">
        <w:rPr>
          <w:rFonts w:ascii="Book Antiqua" w:eastAsia="SimSun" w:hAnsi="Book Antiqua" w:cs="SimSun"/>
          <w:kern w:val="0"/>
          <w:szCs w:val="24"/>
          <w:lang w:eastAsia="zh-CN"/>
        </w:rPr>
        <w:t xml:space="preserve">, Saleem A, Datta R, Yuan ZM, Weichselbaum R, Kufe D. Ionizing radiation induces rapid tyrosine phosphorylation of p34cdc2.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1994; </w:t>
      </w:r>
      <w:r w:rsidRPr="00C30CF6">
        <w:rPr>
          <w:rFonts w:ascii="Book Antiqua" w:eastAsia="SimSun" w:hAnsi="Book Antiqua" w:cs="SimSun"/>
          <w:b/>
          <w:bCs/>
          <w:kern w:val="0"/>
          <w:szCs w:val="24"/>
          <w:lang w:eastAsia="zh-CN"/>
        </w:rPr>
        <w:t>54</w:t>
      </w:r>
      <w:r w:rsidRPr="00C30CF6">
        <w:rPr>
          <w:rFonts w:ascii="Book Antiqua" w:eastAsia="SimSun" w:hAnsi="Book Antiqua" w:cs="SimSun"/>
          <w:kern w:val="0"/>
          <w:szCs w:val="24"/>
          <w:lang w:eastAsia="zh-CN"/>
        </w:rPr>
        <w:t>: 1412-1414 [PMID: 8137239]</w:t>
      </w:r>
    </w:p>
    <w:p w14:paraId="4AECDAC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0</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Margolis SS</w:t>
      </w:r>
      <w:r w:rsidRPr="00C30CF6">
        <w:rPr>
          <w:rFonts w:ascii="Book Antiqua" w:eastAsia="SimSun" w:hAnsi="Book Antiqua" w:cs="SimSun"/>
          <w:kern w:val="0"/>
          <w:szCs w:val="24"/>
          <w:lang w:eastAsia="zh-CN"/>
        </w:rPr>
        <w:t xml:space="preserve">, Perry JA, Forester CM, Nutt LK, Guo Y, Jardim MJ, Thomenius MJ, Freel CD, Darbandi R, Ahn JH, Arroyo JD, Wang XF, Shenolikar S, Nairn AC, Dunphy WG, Hahn WC, Virshup DM, Kornbluth S. Role for the PP2A/B56delta phosphatase in regulating 14-3-3 release from Cdc25 to control mitosis. </w:t>
      </w:r>
      <w:r w:rsidRPr="00C30CF6">
        <w:rPr>
          <w:rFonts w:ascii="Book Antiqua" w:eastAsia="SimSun" w:hAnsi="Book Antiqua" w:cs="SimSun"/>
          <w:i/>
          <w:iCs/>
          <w:kern w:val="0"/>
          <w:szCs w:val="24"/>
          <w:lang w:eastAsia="zh-CN"/>
        </w:rPr>
        <w:t>Cell</w:t>
      </w:r>
      <w:r w:rsidRPr="00C30CF6">
        <w:rPr>
          <w:rFonts w:ascii="Book Antiqua" w:eastAsia="SimSun" w:hAnsi="Book Antiqua" w:cs="SimSun"/>
          <w:kern w:val="0"/>
          <w:szCs w:val="24"/>
          <w:lang w:eastAsia="zh-CN"/>
        </w:rPr>
        <w:t xml:space="preserve"> 2006; </w:t>
      </w:r>
      <w:r w:rsidRPr="00C30CF6">
        <w:rPr>
          <w:rFonts w:ascii="Book Antiqua" w:eastAsia="SimSun" w:hAnsi="Book Antiqua" w:cs="SimSun"/>
          <w:b/>
          <w:bCs/>
          <w:kern w:val="0"/>
          <w:szCs w:val="24"/>
          <w:lang w:eastAsia="zh-CN"/>
        </w:rPr>
        <w:t>127</w:t>
      </w:r>
      <w:r w:rsidRPr="00C30CF6">
        <w:rPr>
          <w:rFonts w:ascii="Book Antiqua" w:eastAsia="SimSun" w:hAnsi="Book Antiqua" w:cs="SimSun"/>
          <w:kern w:val="0"/>
          <w:szCs w:val="24"/>
          <w:lang w:eastAsia="zh-CN"/>
        </w:rPr>
        <w:t>: 759-773 [PMID: 17110335 DOI: 10.1016/j.cell.2006.10.035]</w:t>
      </w:r>
    </w:p>
    <w:p w14:paraId="7B925B4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 xml:space="preserve">1 </w:t>
      </w:r>
      <w:r w:rsidRPr="00C30CF6">
        <w:rPr>
          <w:rFonts w:ascii="Book Antiqua" w:eastAsia="SimSun" w:hAnsi="Book Antiqua" w:cs="SimSun"/>
          <w:b/>
          <w:bCs/>
          <w:kern w:val="0"/>
          <w:szCs w:val="24"/>
          <w:lang w:eastAsia="zh-CN"/>
        </w:rPr>
        <w:t>Krajewska M</w:t>
      </w:r>
      <w:r w:rsidRPr="00C30CF6">
        <w:rPr>
          <w:rFonts w:ascii="Book Antiqua" w:eastAsia="SimSun" w:hAnsi="Book Antiqua" w:cs="SimSun"/>
          <w:kern w:val="0"/>
          <w:szCs w:val="24"/>
          <w:lang w:eastAsia="zh-CN"/>
        </w:rPr>
        <w:t xml:space="preserve">, Heijink AM, Bisselink YJ, Seinstra RI, Silljé HH, de Vries EG, van Vugt MA. Forced activation of Cdk1 via wee1 inhibition impairs homologous recombination. </w:t>
      </w:r>
      <w:r w:rsidRPr="00C30CF6">
        <w:rPr>
          <w:rFonts w:ascii="Book Antiqua" w:eastAsia="SimSun" w:hAnsi="Book Antiqua" w:cs="SimSun"/>
          <w:i/>
          <w:iCs/>
          <w:kern w:val="0"/>
          <w:szCs w:val="24"/>
          <w:lang w:eastAsia="zh-CN"/>
        </w:rPr>
        <w:t>Oncogene</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32</w:t>
      </w:r>
      <w:r w:rsidRPr="00C30CF6">
        <w:rPr>
          <w:rFonts w:ascii="Book Antiqua" w:eastAsia="SimSun" w:hAnsi="Book Antiqua" w:cs="SimSun"/>
          <w:kern w:val="0"/>
          <w:szCs w:val="24"/>
          <w:lang w:eastAsia="zh-CN"/>
        </w:rPr>
        <w:t>: 3001-3008 [PMID: 22797065 DOI: 10.1038/onc.2012.296]</w:t>
      </w:r>
    </w:p>
    <w:p w14:paraId="38C3F80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lastRenderedPageBreak/>
        <w:t>12</w:t>
      </w:r>
      <w:r w:rsidRPr="00C30CF6">
        <w:rPr>
          <w:rFonts w:ascii="Book Antiqua" w:eastAsia="SimSun" w:hAnsi="Book Antiqua" w:cs="SimSun" w:hint="eastAsia"/>
          <w:kern w:val="0"/>
          <w:szCs w:val="24"/>
          <w:lang w:eastAsia="zh-CN"/>
        </w:rPr>
        <w:t>2</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Rajeshkumar NV</w:t>
      </w:r>
      <w:r w:rsidRPr="00C30CF6">
        <w:rPr>
          <w:rFonts w:ascii="Book Antiqua" w:eastAsia="SimSun" w:hAnsi="Book Antiqua" w:cs="SimSun"/>
          <w:kern w:val="0"/>
          <w:szCs w:val="24"/>
          <w:lang w:eastAsia="zh-CN"/>
        </w:rPr>
        <w:t xml:space="preserve">, De Oliveira E, Ottenhof N, Watters J, Brooks D, Demuth T, Shumway SD, Mizuarai S, Hirai H, Maitra A, Hidalgo M. MK-1775, a potent Wee1 inhibitor, synergizes with gemcitabine to achieve tumor regressions, selectively in p53-deficient pancreatic cancer xenografts.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2011; </w:t>
      </w:r>
      <w:r w:rsidRPr="00C30CF6">
        <w:rPr>
          <w:rFonts w:ascii="Book Antiqua" w:eastAsia="SimSun" w:hAnsi="Book Antiqua" w:cs="SimSun"/>
          <w:b/>
          <w:bCs/>
          <w:kern w:val="0"/>
          <w:szCs w:val="24"/>
          <w:lang w:eastAsia="zh-CN"/>
        </w:rPr>
        <w:t>17</w:t>
      </w:r>
      <w:r w:rsidRPr="00C30CF6">
        <w:rPr>
          <w:rFonts w:ascii="Book Antiqua" w:eastAsia="SimSun" w:hAnsi="Book Antiqua" w:cs="SimSun"/>
          <w:kern w:val="0"/>
          <w:szCs w:val="24"/>
          <w:lang w:eastAsia="zh-CN"/>
        </w:rPr>
        <w:t>: 2799-2806 [PMID: 21389100 DOI: 10.1158/1078-0432.CCR-10-2580]</w:t>
      </w:r>
    </w:p>
    <w:p w14:paraId="510FD4F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3</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Kausar T</w:t>
      </w:r>
      <w:r w:rsidRPr="00C30CF6">
        <w:rPr>
          <w:rFonts w:ascii="Book Antiqua" w:eastAsia="SimSun" w:hAnsi="Book Antiqua" w:cs="SimSun"/>
          <w:kern w:val="0"/>
          <w:szCs w:val="24"/>
          <w:lang w:eastAsia="zh-CN"/>
        </w:rPr>
        <w:t xml:space="preserve">, Schreiber JS, Karnak D, Parsels LA, Parsels JD, Davis MA, Zhao L, Maybaum J, Lawrence TS, Morgan MA. Sensitization of Pancreatic Cancers to Gemcitabine Chemoradiation by WEE1 Kinase Inhibition Depends on Homologous Recombination Repair. </w:t>
      </w:r>
      <w:r w:rsidRPr="00C30CF6">
        <w:rPr>
          <w:rFonts w:ascii="Book Antiqua" w:eastAsia="SimSun" w:hAnsi="Book Antiqua" w:cs="SimSun"/>
          <w:i/>
          <w:iCs/>
          <w:kern w:val="0"/>
          <w:szCs w:val="24"/>
          <w:lang w:eastAsia="zh-CN"/>
        </w:rPr>
        <w:t>Neoplasia</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17</w:t>
      </w:r>
      <w:r w:rsidRPr="00C30CF6">
        <w:rPr>
          <w:rFonts w:ascii="Book Antiqua" w:eastAsia="SimSun" w:hAnsi="Book Antiqua" w:cs="SimSun"/>
          <w:kern w:val="0"/>
          <w:szCs w:val="24"/>
          <w:lang w:eastAsia="zh-CN"/>
        </w:rPr>
        <w:t>: 757-766 [PMID: 26585231 DOI: 10.1016/j.neo.2015.09.006]</w:t>
      </w:r>
    </w:p>
    <w:p w14:paraId="676A54E2"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4</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Do K</w:t>
      </w:r>
      <w:r w:rsidRPr="00C30CF6">
        <w:rPr>
          <w:rFonts w:ascii="Book Antiqua" w:eastAsia="SimSun" w:hAnsi="Book Antiqua" w:cs="SimSun"/>
          <w:kern w:val="0"/>
          <w:szCs w:val="24"/>
          <w:lang w:eastAsia="zh-CN"/>
        </w:rPr>
        <w:t xml:space="preserve">, Wilsker D, Ji J, Zlott J, Freshwater T, Kinders RJ, Collins J, Chen AP, Doroshow JH, Kummar S. Phase I Study of Single-Agent AZD1775 (MK-1775), a Wee1 Kinase Inhibitor, in Patients With Refractory Solid Tumors. </w:t>
      </w:r>
      <w:r w:rsidRPr="00C30CF6">
        <w:rPr>
          <w:rFonts w:ascii="Book Antiqua" w:eastAsia="SimSun" w:hAnsi="Book Antiqua" w:cs="SimSun"/>
          <w:i/>
          <w:iCs/>
          <w:kern w:val="0"/>
          <w:szCs w:val="24"/>
          <w:lang w:eastAsia="zh-CN"/>
        </w:rPr>
        <w:t>J Clin Oncol</w:t>
      </w:r>
      <w:r w:rsidRPr="00C30CF6">
        <w:rPr>
          <w:rFonts w:ascii="Book Antiqua" w:eastAsia="SimSun" w:hAnsi="Book Antiqua" w:cs="SimSun"/>
          <w:kern w:val="0"/>
          <w:szCs w:val="24"/>
          <w:lang w:eastAsia="zh-CN"/>
        </w:rPr>
        <w:t xml:space="preserve"> 2015; </w:t>
      </w:r>
      <w:r w:rsidRPr="00C30CF6">
        <w:rPr>
          <w:rFonts w:ascii="Book Antiqua" w:eastAsia="SimSun" w:hAnsi="Book Antiqua" w:cs="SimSun"/>
          <w:b/>
          <w:bCs/>
          <w:kern w:val="0"/>
          <w:szCs w:val="24"/>
          <w:lang w:eastAsia="zh-CN"/>
        </w:rPr>
        <w:t>33</w:t>
      </w:r>
      <w:r w:rsidRPr="00C30CF6">
        <w:rPr>
          <w:rFonts w:ascii="Book Antiqua" w:eastAsia="SimSun" w:hAnsi="Book Antiqua" w:cs="SimSun"/>
          <w:kern w:val="0"/>
          <w:szCs w:val="24"/>
          <w:lang w:eastAsia="zh-CN"/>
        </w:rPr>
        <w:t>: 3409-3415 [PMID: 25964244 DOI: 10.1200/JCO.2014.60.4009]</w:t>
      </w:r>
    </w:p>
    <w:p w14:paraId="754748A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5</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Wei D</w:t>
      </w:r>
      <w:r w:rsidRPr="00C30CF6">
        <w:rPr>
          <w:rFonts w:ascii="Book Antiqua" w:eastAsia="SimSun" w:hAnsi="Book Antiqua" w:cs="SimSun"/>
          <w:kern w:val="0"/>
          <w:szCs w:val="24"/>
          <w:lang w:eastAsia="zh-CN"/>
        </w:rPr>
        <w:t xml:space="preserve">, Parsels LA, Karnak D, Davis MA, Parsels JD, Marsh AC, Zhao L, Maybaum J, Lawrence TS, Sun Y, Morgan MA. Inhibition of protein phosphatase 2A radiosensitizes pancreatic cancers by modulating CDC25C/CDK1 and homologous recombination repair.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19</w:t>
      </w:r>
      <w:r w:rsidRPr="00C30CF6">
        <w:rPr>
          <w:rFonts w:ascii="Book Antiqua" w:eastAsia="SimSun" w:hAnsi="Book Antiqua" w:cs="SimSun"/>
          <w:kern w:val="0"/>
          <w:szCs w:val="24"/>
          <w:lang w:eastAsia="zh-CN"/>
        </w:rPr>
        <w:t>: 4422-4432 [PMID: 23780887 DOI: 10.1158/1078-0432.CCR-13-0788]</w:t>
      </w:r>
    </w:p>
    <w:p w14:paraId="4ABC083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6</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kern w:val="0"/>
          <w:szCs w:val="24"/>
          <w:lang w:eastAsia="zh-CN"/>
        </w:rPr>
        <w:t>Chung V</w:t>
      </w:r>
      <w:r w:rsidRPr="00C30CF6">
        <w:rPr>
          <w:rFonts w:ascii="Book Antiqua" w:eastAsia="SimSun" w:hAnsi="Book Antiqua" w:cs="SimSun"/>
          <w:kern w:val="0"/>
          <w:szCs w:val="24"/>
          <w:lang w:eastAsia="zh-CN"/>
        </w:rPr>
        <w:t>, Richards D, Braiteh F, Kovach JS, Mansfield AS. A phase 1 study of a novel inhibitor of protein phosphatase 2A alone or in combination with docetaxel.</w:t>
      </w:r>
      <w:r w:rsidRPr="00C30CF6">
        <w:rPr>
          <w:rFonts w:ascii="Book Antiqua" w:eastAsia="SimSun" w:hAnsi="Book Antiqua" w:cs="SimSun"/>
          <w:i/>
          <w:kern w:val="0"/>
          <w:szCs w:val="24"/>
          <w:lang w:eastAsia="zh-CN"/>
        </w:rPr>
        <w:t xml:space="preserve"> Mol Cancer Ther </w:t>
      </w:r>
      <w:r w:rsidRPr="00C30CF6">
        <w:rPr>
          <w:rFonts w:ascii="Book Antiqua" w:eastAsia="SimSun" w:hAnsi="Book Antiqua" w:cs="SimSun"/>
          <w:kern w:val="0"/>
          <w:szCs w:val="24"/>
          <w:lang w:eastAsia="zh-CN"/>
        </w:rPr>
        <w:t>2015; Abstract 175, AACR-NCI-EORTC International Conference: Molecular Targets and Cancer Therapeutics; Boston, MA</w:t>
      </w:r>
      <w:r w:rsidRPr="00C30CF6">
        <w:rPr>
          <w:rFonts w:ascii="Book Antiqua" w:eastAsia="SimSun" w:hAnsi="Book Antiqua" w:cs="SimSun" w:hint="eastAsia"/>
          <w:kern w:val="0"/>
          <w:szCs w:val="24"/>
          <w:lang w:eastAsia="zh-CN"/>
        </w:rPr>
        <w:t xml:space="preserve">: </w:t>
      </w:r>
      <w:r w:rsidRPr="00C30CF6">
        <w:rPr>
          <w:rFonts w:ascii="Book Antiqua" w:eastAsia="SimSun" w:hAnsi="Book Antiqua" w:cs="SimSun"/>
          <w:kern w:val="0"/>
          <w:szCs w:val="24"/>
          <w:lang w:eastAsia="zh-CN"/>
        </w:rPr>
        <w:t>November 5-9, 2015 [DOI: 10.1158/1535-7163.TARG-15-A175]</w:t>
      </w:r>
    </w:p>
    <w:p w14:paraId="2A94DB83"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7</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Gottlieb TM</w:t>
      </w:r>
      <w:r w:rsidRPr="00C30CF6">
        <w:rPr>
          <w:rFonts w:ascii="Book Antiqua" w:eastAsia="SimSun" w:hAnsi="Book Antiqua" w:cs="SimSun"/>
          <w:kern w:val="0"/>
          <w:szCs w:val="24"/>
          <w:lang w:eastAsia="zh-CN"/>
        </w:rPr>
        <w:t xml:space="preserve">, Jackson SP. The DNA-dependent protein kinase: requirement for DNA ends and association with Ku antigen. </w:t>
      </w:r>
      <w:r w:rsidRPr="00C30CF6">
        <w:rPr>
          <w:rFonts w:ascii="Book Antiqua" w:eastAsia="SimSun" w:hAnsi="Book Antiqua" w:cs="SimSun"/>
          <w:i/>
          <w:iCs/>
          <w:kern w:val="0"/>
          <w:szCs w:val="24"/>
          <w:lang w:eastAsia="zh-CN"/>
        </w:rPr>
        <w:t>Cell</w:t>
      </w:r>
      <w:r w:rsidRPr="00C30CF6">
        <w:rPr>
          <w:rFonts w:ascii="Book Antiqua" w:eastAsia="SimSun" w:hAnsi="Book Antiqua" w:cs="SimSun"/>
          <w:kern w:val="0"/>
          <w:szCs w:val="24"/>
          <w:lang w:eastAsia="zh-CN"/>
        </w:rPr>
        <w:t xml:space="preserve"> 1993; </w:t>
      </w:r>
      <w:r w:rsidRPr="00C30CF6">
        <w:rPr>
          <w:rFonts w:ascii="Book Antiqua" w:eastAsia="SimSun" w:hAnsi="Book Antiqua" w:cs="SimSun"/>
          <w:b/>
          <w:bCs/>
          <w:kern w:val="0"/>
          <w:szCs w:val="24"/>
          <w:lang w:eastAsia="zh-CN"/>
        </w:rPr>
        <w:t>72</w:t>
      </w:r>
      <w:r w:rsidRPr="00C30CF6">
        <w:rPr>
          <w:rFonts w:ascii="Book Antiqua" w:eastAsia="SimSun" w:hAnsi="Book Antiqua" w:cs="SimSun"/>
          <w:kern w:val="0"/>
          <w:szCs w:val="24"/>
          <w:lang w:eastAsia="zh-CN"/>
        </w:rPr>
        <w:t>: 131-142 [PMID: 8422676 DOI: 10.1016/0092-8674(93)90057-W]</w:t>
      </w:r>
    </w:p>
    <w:p w14:paraId="2BB5F1C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12</w:t>
      </w:r>
      <w:r w:rsidRPr="00C30CF6">
        <w:rPr>
          <w:rFonts w:ascii="Book Antiqua" w:eastAsia="SimSun" w:hAnsi="Book Antiqua" w:cs="SimSun" w:hint="eastAsia"/>
          <w:kern w:val="0"/>
          <w:szCs w:val="24"/>
          <w:lang w:eastAsia="zh-CN"/>
        </w:rPr>
        <w:t>8</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Critchlow SE</w:t>
      </w:r>
      <w:r w:rsidRPr="00C30CF6">
        <w:rPr>
          <w:rFonts w:ascii="Book Antiqua" w:eastAsia="SimSun" w:hAnsi="Book Antiqua" w:cs="SimSun"/>
          <w:kern w:val="0"/>
          <w:szCs w:val="24"/>
          <w:lang w:eastAsia="zh-CN"/>
        </w:rPr>
        <w:t xml:space="preserve">, Bowater RP, Jackson SP. Mammalian DNA double-strand break repair protein XRCC4 interacts with DNA ligase IV. </w:t>
      </w:r>
      <w:r w:rsidRPr="00C30CF6">
        <w:rPr>
          <w:rFonts w:ascii="Book Antiqua" w:eastAsia="SimSun" w:hAnsi="Book Antiqua" w:cs="SimSun"/>
          <w:i/>
          <w:iCs/>
          <w:kern w:val="0"/>
          <w:szCs w:val="24"/>
          <w:lang w:eastAsia="zh-CN"/>
        </w:rPr>
        <w:t>Curr Biol</w:t>
      </w:r>
      <w:r w:rsidRPr="00C30CF6">
        <w:rPr>
          <w:rFonts w:ascii="Book Antiqua" w:eastAsia="SimSun" w:hAnsi="Book Antiqua" w:cs="SimSun"/>
          <w:kern w:val="0"/>
          <w:szCs w:val="24"/>
          <w:lang w:eastAsia="zh-CN"/>
        </w:rPr>
        <w:t xml:space="preserve"> 1997;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588-598 [PMID: 9259561 DOI: 10.1016/S0960-9822(06)00258-2]</w:t>
      </w:r>
    </w:p>
    <w:p w14:paraId="7E093A2D"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hint="eastAsia"/>
          <w:kern w:val="0"/>
          <w:szCs w:val="24"/>
          <w:lang w:eastAsia="zh-CN"/>
        </w:rPr>
        <w:lastRenderedPageBreak/>
        <w:t>129</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Rosenzweig KE</w:t>
      </w:r>
      <w:r w:rsidRPr="00C30CF6">
        <w:rPr>
          <w:rFonts w:ascii="Book Antiqua" w:eastAsia="SimSun" w:hAnsi="Book Antiqua" w:cs="SimSun"/>
          <w:kern w:val="0"/>
          <w:szCs w:val="24"/>
          <w:lang w:eastAsia="zh-CN"/>
        </w:rPr>
        <w:t xml:space="preserve">, Youmell MB, Palayoor ST, Price BD. Radiosensitization of human tumor cells by the phosphatidylinositol3-kinase inhibitors wortmannin and LY294002 correlates with inhibition of DNA-dependent protein kinase and prolonged G2-M delay. </w:t>
      </w:r>
      <w:r w:rsidRPr="00C30CF6">
        <w:rPr>
          <w:rFonts w:ascii="Book Antiqua" w:eastAsia="SimSun" w:hAnsi="Book Antiqua" w:cs="SimSun"/>
          <w:i/>
          <w:iCs/>
          <w:kern w:val="0"/>
          <w:szCs w:val="24"/>
          <w:lang w:eastAsia="zh-CN"/>
        </w:rPr>
        <w:t>Clin Cancer Res</w:t>
      </w:r>
      <w:r w:rsidRPr="00C30CF6">
        <w:rPr>
          <w:rFonts w:ascii="Book Antiqua" w:eastAsia="SimSun" w:hAnsi="Book Antiqua" w:cs="SimSun"/>
          <w:kern w:val="0"/>
          <w:szCs w:val="24"/>
          <w:lang w:eastAsia="zh-CN"/>
        </w:rPr>
        <w:t xml:space="preserve"> 1997; </w:t>
      </w:r>
      <w:r w:rsidRPr="00C30CF6">
        <w:rPr>
          <w:rFonts w:ascii="Book Antiqua" w:eastAsia="SimSun" w:hAnsi="Book Antiqua" w:cs="SimSun"/>
          <w:b/>
          <w:bCs/>
          <w:kern w:val="0"/>
          <w:szCs w:val="24"/>
          <w:lang w:eastAsia="zh-CN"/>
        </w:rPr>
        <w:t>3</w:t>
      </w:r>
      <w:r w:rsidRPr="00C30CF6">
        <w:rPr>
          <w:rFonts w:ascii="Book Antiqua" w:eastAsia="SimSun" w:hAnsi="Book Antiqua" w:cs="SimSun"/>
          <w:kern w:val="0"/>
          <w:szCs w:val="24"/>
          <w:lang w:eastAsia="zh-CN"/>
        </w:rPr>
        <w:t>: 1149-1156 [PMID: 9815794]</w:t>
      </w:r>
    </w:p>
    <w:p w14:paraId="4309DD37"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0</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Wang H</w:t>
      </w:r>
      <w:r w:rsidRPr="00C30CF6">
        <w:rPr>
          <w:rFonts w:ascii="Book Antiqua" w:eastAsia="SimSun" w:hAnsi="Book Antiqua" w:cs="SimSun"/>
          <w:kern w:val="0"/>
          <w:szCs w:val="24"/>
          <w:lang w:eastAsia="zh-CN"/>
        </w:rPr>
        <w:t xml:space="preserve">, Zeng ZC, Bui TA, DiBiase SJ, Qin W, Xia F, Powell SN, Iliakis G. Nonhomologous end-joining of ionizing radiation-induced DNA double-stranded breaks in human tumor cells deficient in BRCA1 or BRCA2.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2001; </w:t>
      </w:r>
      <w:r w:rsidRPr="00C30CF6">
        <w:rPr>
          <w:rFonts w:ascii="Book Antiqua" w:eastAsia="SimSun" w:hAnsi="Book Antiqua" w:cs="SimSun"/>
          <w:b/>
          <w:bCs/>
          <w:kern w:val="0"/>
          <w:szCs w:val="24"/>
          <w:lang w:eastAsia="zh-CN"/>
        </w:rPr>
        <w:t>61</w:t>
      </w:r>
      <w:r w:rsidRPr="00C30CF6">
        <w:rPr>
          <w:rFonts w:ascii="Book Antiqua" w:eastAsia="SimSun" w:hAnsi="Book Antiqua" w:cs="SimSun"/>
          <w:kern w:val="0"/>
          <w:szCs w:val="24"/>
          <w:lang w:eastAsia="zh-CN"/>
        </w:rPr>
        <w:t>: 270-277 [PMID: 11196174]</w:t>
      </w:r>
    </w:p>
    <w:p w14:paraId="6C784D09"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1</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Bondar VM</w:t>
      </w:r>
      <w:r w:rsidRPr="00C30CF6">
        <w:rPr>
          <w:rFonts w:ascii="Book Antiqua" w:eastAsia="SimSun" w:hAnsi="Book Antiqua" w:cs="SimSun"/>
          <w:kern w:val="0"/>
          <w:szCs w:val="24"/>
          <w:lang w:eastAsia="zh-CN"/>
        </w:rPr>
        <w:t xml:space="preserve">, Sweeney-Gotsch B, Andreeff M, Mills GB, McConkey DJ. Inhibition of the phosphatidylinositol 3'-kinase-AKT pathway induces apoptosis in pancreatic carcinoma cells in vitro and in vivo.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2002; </w:t>
      </w:r>
      <w:r w:rsidRPr="00C30CF6">
        <w:rPr>
          <w:rFonts w:ascii="Book Antiqua" w:eastAsia="SimSun" w:hAnsi="Book Antiqua" w:cs="SimSun"/>
          <w:b/>
          <w:bCs/>
          <w:kern w:val="0"/>
          <w:szCs w:val="24"/>
          <w:lang w:eastAsia="zh-CN"/>
        </w:rPr>
        <w:t>1</w:t>
      </w:r>
      <w:r w:rsidRPr="00C30CF6">
        <w:rPr>
          <w:rFonts w:ascii="Book Antiqua" w:eastAsia="SimSun" w:hAnsi="Book Antiqua" w:cs="SimSun"/>
          <w:kern w:val="0"/>
          <w:szCs w:val="24"/>
          <w:lang w:eastAsia="zh-CN"/>
        </w:rPr>
        <w:t>: 989-997 [PMID: 12481421]</w:t>
      </w:r>
    </w:p>
    <w:p w14:paraId="5E304C1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2</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Hu H</w:t>
      </w:r>
      <w:r w:rsidRPr="00C30CF6">
        <w:rPr>
          <w:rFonts w:ascii="Book Antiqua" w:eastAsia="SimSun" w:hAnsi="Book Antiqua" w:cs="SimSun"/>
          <w:kern w:val="0"/>
          <w:szCs w:val="24"/>
          <w:lang w:eastAsia="zh-CN"/>
        </w:rPr>
        <w:t xml:space="preserve">, Gu Y, Qian Y, Hu B, Zhu C, Wang G, Li J. DNA-PKcs is important for Akt activation and gemcitabine resistance in PANC-1 pancreatic cancer cells. </w:t>
      </w:r>
      <w:r w:rsidRPr="00C30CF6">
        <w:rPr>
          <w:rFonts w:ascii="Book Antiqua" w:eastAsia="SimSun" w:hAnsi="Book Antiqua" w:cs="SimSun"/>
          <w:i/>
          <w:iCs/>
          <w:kern w:val="0"/>
          <w:szCs w:val="24"/>
          <w:lang w:eastAsia="zh-CN"/>
        </w:rPr>
        <w:t>Biochem Biophys Res Commun</w:t>
      </w:r>
      <w:r w:rsidRPr="00C30CF6">
        <w:rPr>
          <w:rFonts w:ascii="Book Antiqua" w:eastAsia="SimSun" w:hAnsi="Book Antiqua" w:cs="SimSun"/>
          <w:kern w:val="0"/>
          <w:szCs w:val="24"/>
          <w:lang w:eastAsia="zh-CN"/>
        </w:rPr>
        <w:t xml:space="preserve"> 2014; </w:t>
      </w:r>
      <w:r w:rsidRPr="00C30CF6">
        <w:rPr>
          <w:rFonts w:ascii="Book Antiqua" w:eastAsia="SimSun" w:hAnsi="Book Antiqua" w:cs="SimSun"/>
          <w:b/>
          <w:bCs/>
          <w:kern w:val="0"/>
          <w:szCs w:val="24"/>
          <w:lang w:eastAsia="zh-CN"/>
        </w:rPr>
        <w:t>452</w:t>
      </w:r>
      <w:r w:rsidRPr="00C30CF6">
        <w:rPr>
          <w:rFonts w:ascii="Book Antiqua" w:eastAsia="SimSun" w:hAnsi="Book Antiqua" w:cs="SimSun"/>
          <w:kern w:val="0"/>
          <w:szCs w:val="24"/>
          <w:lang w:eastAsia="zh-CN"/>
        </w:rPr>
        <w:t>: 106-111 [PMID: 25152407 DOI: 10.1016/j.bbrc.2014.08.059]</w:t>
      </w:r>
    </w:p>
    <w:p w14:paraId="7DE4689E"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3</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Li YH</w:t>
      </w:r>
      <w:r w:rsidRPr="00C30CF6">
        <w:rPr>
          <w:rFonts w:ascii="Book Antiqua" w:eastAsia="SimSun" w:hAnsi="Book Antiqua" w:cs="SimSun"/>
          <w:kern w:val="0"/>
          <w:szCs w:val="24"/>
          <w:lang w:eastAsia="zh-CN"/>
        </w:rPr>
        <w:t xml:space="preserve">, Wang X, Pan Y, Lee DH, Chowdhury D, Kimmelman AC. Inhibition of non-homologous end joining repair impairs pancreatic cancer growth and enhances radiation response. </w:t>
      </w:r>
      <w:r w:rsidRPr="00C30CF6">
        <w:rPr>
          <w:rFonts w:ascii="Book Antiqua" w:eastAsia="SimSun" w:hAnsi="Book Antiqua" w:cs="SimSun"/>
          <w:i/>
          <w:iCs/>
          <w:kern w:val="0"/>
          <w:szCs w:val="24"/>
          <w:lang w:eastAsia="zh-CN"/>
        </w:rPr>
        <w:t>PLoS One</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7</w:t>
      </w:r>
      <w:r w:rsidRPr="00C30CF6">
        <w:rPr>
          <w:rFonts w:ascii="Book Antiqua" w:eastAsia="SimSun" w:hAnsi="Book Antiqua" w:cs="SimSun"/>
          <w:kern w:val="0"/>
          <w:szCs w:val="24"/>
          <w:lang w:eastAsia="zh-CN"/>
        </w:rPr>
        <w:t>: e39588 [PMID: 22724027 DOI: 10.1371/journal.pone.0039588]</w:t>
      </w:r>
    </w:p>
    <w:p w14:paraId="3E8E7A2C"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 xml:space="preserve">4 </w:t>
      </w:r>
      <w:r w:rsidRPr="00C30CF6">
        <w:rPr>
          <w:rFonts w:ascii="Book Antiqua" w:eastAsia="SimSun" w:hAnsi="Book Antiqua" w:cs="SimSun"/>
          <w:b/>
          <w:bCs/>
          <w:kern w:val="0"/>
          <w:szCs w:val="24"/>
          <w:lang w:eastAsia="zh-CN"/>
        </w:rPr>
        <w:t>Zhao Y</w:t>
      </w:r>
      <w:r w:rsidRPr="00C30CF6">
        <w:rPr>
          <w:rFonts w:ascii="Book Antiqua" w:eastAsia="SimSun" w:hAnsi="Book Antiqua" w:cs="SimSun"/>
          <w:kern w:val="0"/>
          <w:szCs w:val="24"/>
          <w:lang w:eastAsia="zh-CN"/>
        </w:rPr>
        <w:t xml:space="preserve">, Thomas HD, Batey MA, Cowell IG, Richardson CJ, Griffin RJ, Calvert AH, Newell DR, Smith GC, Curtin NJ. Preclinical evaluation of a potent novel DNA-dependent protein kinase inhibitor NU7441. </w:t>
      </w:r>
      <w:r w:rsidRPr="00C30CF6">
        <w:rPr>
          <w:rFonts w:ascii="Book Antiqua" w:eastAsia="SimSun" w:hAnsi="Book Antiqua" w:cs="SimSun"/>
          <w:i/>
          <w:iCs/>
          <w:kern w:val="0"/>
          <w:szCs w:val="24"/>
          <w:lang w:eastAsia="zh-CN"/>
        </w:rPr>
        <w:t>Cancer Res</w:t>
      </w:r>
      <w:r w:rsidRPr="00C30CF6">
        <w:rPr>
          <w:rFonts w:ascii="Book Antiqua" w:eastAsia="SimSun" w:hAnsi="Book Antiqua" w:cs="SimSun"/>
          <w:kern w:val="0"/>
          <w:szCs w:val="24"/>
          <w:lang w:eastAsia="zh-CN"/>
        </w:rPr>
        <w:t xml:space="preserve"> 2006; </w:t>
      </w:r>
      <w:r w:rsidRPr="00C30CF6">
        <w:rPr>
          <w:rFonts w:ascii="Book Antiqua" w:eastAsia="SimSun" w:hAnsi="Book Antiqua" w:cs="SimSun"/>
          <w:b/>
          <w:bCs/>
          <w:kern w:val="0"/>
          <w:szCs w:val="24"/>
          <w:lang w:eastAsia="zh-CN"/>
        </w:rPr>
        <w:t>66</w:t>
      </w:r>
      <w:r w:rsidRPr="00C30CF6">
        <w:rPr>
          <w:rFonts w:ascii="Book Antiqua" w:eastAsia="SimSun" w:hAnsi="Book Antiqua" w:cs="SimSun"/>
          <w:kern w:val="0"/>
          <w:szCs w:val="24"/>
          <w:lang w:eastAsia="zh-CN"/>
        </w:rPr>
        <w:t>: 5354-5362 [PMID: 16707462 DOI: 10.1158/0008-5472.CAN-05-4275]</w:t>
      </w:r>
    </w:p>
    <w:p w14:paraId="7AF1BEB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5</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Davidson D</w:t>
      </w:r>
      <w:r w:rsidRPr="00C30CF6">
        <w:rPr>
          <w:rFonts w:ascii="Book Antiqua" w:eastAsia="SimSun" w:hAnsi="Book Antiqua" w:cs="SimSun"/>
          <w:kern w:val="0"/>
          <w:szCs w:val="24"/>
          <w:lang w:eastAsia="zh-CN"/>
        </w:rPr>
        <w:t xml:space="preserve">, Amrein L, Panasci L, Aloyz R. Small Molecules, Inhibitors of DNA-PK, Targeting DNA Repair, and Beyond. </w:t>
      </w:r>
      <w:r w:rsidRPr="00C30CF6">
        <w:rPr>
          <w:rFonts w:ascii="Book Antiqua" w:eastAsia="SimSun" w:hAnsi="Book Antiqua" w:cs="SimSun"/>
          <w:i/>
          <w:iCs/>
          <w:kern w:val="0"/>
          <w:szCs w:val="24"/>
          <w:lang w:eastAsia="zh-CN"/>
        </w:rPr>
        <w:t>Front Pharmacol</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4</w:t>
      </w:r>
      <w:r w:rsidRPr="00C30CF6">
        <w:rPr>
          <w:rFonts w:ascii="Book Antiqua" w:eastAsia="SimSun" w:hAnsi="Book Antiqua" w:cs="SimSun"/>
          <w:kern w:val="0"/>
          <w:szCs w:val="24"/>
          <w:lang w:eastAsia="zh-CN"/>
        </w:rPr>
        <w:t>: 5 [PMID: 23386830 DOI: 10.3389/fphar.2013.00005]</w:t>
      </w:r>
    </w:p>
    <w:p w14:paraId="272ED01F"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6</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Munck JM</w:t>
      </w:r>
      <w:r w:rsidRPr="00C30CF6">
        <w:rPr>
          <w:rFonts w:ascii="Book Antiqua" w:eastAsia="SimSun" w:hAnsi="Book Antiqua" w:cs="SimSun"/>
          <w:kern w:val="0"/>
          <w:szCs w:val="24"/>
          <w:lang w:eastAsia="zh-CN"/>
        </w:rPr>
        <w:t xml:space="preserve">, Batey MA, Zhao Y, Jenkins H, Richardson CJ, Cano C, Tavecchio M, Barbeau J, Bardos J, Cornell L, Griffin RJ, Menear K, Slade A, Thommes P, Martin NM, Newell DR, Smith GC, Curtin NJ. </w:t>
      </w:r>
      <w:r w:rsidRPr="00C30CF6">
        <w:rPr>
          <w:rFonts w:ascii="Book Antiqua" w:eastAsia="SimSun" w:hAnsi="Book Antiqua" w:cs="SimSun"/>
          <w:kern w:val="0"/>
          <w:szCs w:val="24"/>
          <w:lang w:eastAsia="zh-CN"/>
        </w:rPr>
        <w:lastRenderedPageBreak/>
        <w:t xml:space="preserve">Chemosensitization of cancer cells by KU-0060648, a dual inhibitor of DNA-PK and PI-3K. </w:t>
      </w:r>
      <w:r w:rsidRPr="00C30CF6">
        <w:rPr>
          <w:rFonts w:ascii="Book Antiqua" w:eastAsia="SimSun" w:hAnsi="Book Antiqua" w:cs="SimSun"/>
          <w:i/>
          <w:iCs/>
          <w:kern w:val="0"/>
          <w:szCs w:val="24"/>
          <w:lang w:eastAsia="zh-CN"/>
        </w:rPr>
        <w:t>Mol Cancer Ther</w:t>
      </w:r>
      <w:r w:rsidRPr="00C30CF6">
        <w:rPr>
          <w:rFonts w:ascii="Book Antiqua" w:eastAsia="SimSun" w:hAnsi="Book Antiqua" w:cs="SimSun"/>
          <w:kern w:val="0"/>
          <w:szCs w:val="24"/>
          <w:lang w:eastAsia="zh-CN"/>
        </w:rPr>
        <w:t xml:space="preserve"> 2012; </w:t>
      </w:r>
      <w:r w:rsidRPr="00C30CF6">
        <w:rPr>
          <w:rFonts w:ascii="Book Antiqua" w:eastAsia="SimSun" w:hAnsi="Book Antiqua" w:cs="SimSun"/>
          <w:b/>
          <w:bCs/>
          <w:kern w:val="0"/>
          <w:szCs w:val="24"/>
          <w:lang w:eastAsia="zh-CN"/>
        </w:rPr>
        <w:t>11</w:t>
      </w:r>
      <w:r w:rsidRPr="00C30CF6">
        <w:rPr>
          <w:rFonts w:ascii="Book Antiqua" w:eastAsia="SimSun" w:hAnsi="Book Antiqua" w:cs="SimSun"/>
          <w:kern w:val="0"/>
          <w:szCs w:val="24"/>
          <w:lang w:eastAsia="zh-CN"/>
        </w:rPr>
        <w:t>: 1789-1798 [PMID: 22576130 DOI: 10.1158/1535-7163.MCT-11-0535]</w:t>
      </w:r>
    </w:p>
    <w:p w14:paraId="49F2F3FA" w14:textId="77777777" w:rsidR="00FE360C" w:rsidRPr="00C30CF6" w:rsidRDefault="00FE360C" w:rsidP="00FE360C">
      <w:pPr>
        <w:widowControl/>
        <w:adjustRightInd w:val="0"/>
        <w:snapToGrid w:val="0"/>
        <w:spacing w:line="360" w:lineRule="auto"/>
        <w:jc w:val="both"/>
        <w:rPr>
          <w:rFonts w:ascii="Book Antiqua" w:eastAsia="SimSun" w:hAnsi="Book Antiqua" w:cs="SimSun"/>
          <w:kern w:val="0"/>
          <w:szCs w:val="24"/>
          <w:lang w:eastAsia="zh-CN"/>
        </w:rPr>
      </w:pPr>
      <w:r w:rsidRPr="00C30CF6">
        <w:rPr>
          <w:rFonts w:ascii="Book Antiqua" w:eastAsia="SimSun" w:hAnsi="Book Antiqua" w:cs="SimSun"/>
          <w:kern w:val="0"/>
          <w:szCs w:val="24"/>
          <w:lang w:eastAsia="zh-CN"/>
        </w:rPr>
        <w:t>13</w:t>
      </w:r>
      <w:r w:rsidRPr="00C30CF6">
        <w:rPr>
          <w:rFonts w:ascii="Book Antiqua" w:eastAsia="SimSun" w:hAnsi="Book Antiqua" w:cs="SimSun" w:hint="eastAsia"/>
          <w:kern w:val="0"/>
          <w:szCs w:val="24"/>
          <w:lang w:eastAsia="zh-CN"/>
        </w:rPr>
        <w:t>7</w:t>
      </w:r>
      <w:r w:rsidRPr="00C30CF6">
        <w:rPr>
          <w:rFonts w:ascii="Book Antiqua" w:eastAsia="SimSun" w:hAnsi="Book Antiqua" w:cs="SimSun"/>
          <w:kern w:val="0"/>
          <w:szCs w:val="24"/>
          <w:lang w:eastAsia="zh-CN"/>
        </w:rPr>
        <w:t xml:space="preserve"> </w:t>
      </w:r>
      <w:r w:rsidRPr="00C30CF6">
        <w:rPr>
          <w:rFonts w:ascii="Book Antiqua" w:eastAsia="SimSun" w:hAnsi="Book Antiqua" w:cs="SimSun"/>
          <w:b/>
          <w:bCs/>
          <w:kern w:val="0"/>
          <w:szCs w:val="24"/>
          <w:lang w:eastAsia="zh-CN"/>
        </w:rPr>
        <w:t>Alexandrov LB</w:t>
      </w:r>
      <w:r w:rsidRPr="00C30CF6">
        <w:rPr>
          <w:rFonts w:ascii="Book Antiqua" w:eastAsia="SimSun" w:hAnsi="Book Antiqua" w:cs="SimSun"/>
          <w:kern w:val="0"/>
          <w:szCs w:val="24"/>
          <w:lang w:eastAsia="zh-CN"/>
        </w:rPr>
        <w:t xml:space="preserve">,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Zucman-Rossi J, Futreal PA, McDermott U, Lichter P, Meyerson M, Grimmond SM, Siebert R, Campo E, Shibata T, Pfister SM, Campbell PJ, Stratton MR. Signatures of mutational processes in human cancer. </w:t>
      </w:r>
      <w:r w:rsidRPr="00C30CF6">
        <w:rPr>
          <w:rFonts w:ascii="Book Antiqua" w:eastAsia="SimSun" w:hAnsi="Book Antiqua" w:cs="SimSun"/>
          <w:i/>
          <w:iCs/>
          <w:kern w:val="0"/>
          <w:szCs w:val="24"/>
          <w:lang w:eastAsia="zh-CN"/>
        </w:rPr>
        <w:t>Nature</w:t>
      </w:r>
      <w:r w:rsidRPr="00C30CF6">
        <w:rPr>
          <w:rFonts w:ascii="Book Antiqua" w:eastAsia="SimSun" w:hAnsi="Book Antiqua" w:cs="SimSun"/>
          <w:kern w:val="0"/>
          <w:szCs w:val="24"/>
          <w:lang w:eastAsia="zh-CN"/>
        </w:rPr>
        <w:t xml:space="preserve"> 2013; </w:t>
      </w:r>
      <w:r w:rsidRPr="00C30CF6">
        <w:rPr>
          <w:rFonts w:ascii="Book Antiqua" w:eastAsia="SimSun" w:hAnsi="Book Antiqua" w:cs="SimSun"/>
          <w:b/>
          <w:bCs/>
          <w:kern w:val="0"/>
          <w:szCs w:val="24"/>
          <w:lang w:eastAsia="zh-CN"/>
        </w:rPr>
        <w:t>500</w:t>
      </w:r>
      <w:r w:rsidRPr="00C30CF6">
        <w:rPr>
          <w:rFonts w:ascii="Book Antiqua" w:eastAsia="SimSun" w:hAnsi="Book Antiqua" w:cs="SimSun"/>
          <w:kern w:val="0"/>
          <w:szCs w:val="24"/>
          <w:lang w:eastAsia="zh-CN"/>
        </w:rPr>
        <w:t>: 415-421 [PMID: 23945592 DOI: 10.1038/nature12477]</w:t>
      </w:r>
    </w:p>
    <w:p w14:paraId="5EE7D275" w14:textId="4B836548" w:rsidR="00FE360C" w:rsidRPr="00C30CF6" w:rsidRDefault="00FE360C" w:rsidP="00FE360C">
      <w:pPr>
        <w:wordWrap w:val="0"/>
        <w:spacing w:line="360" w:lineRule="auto"/>
        <w:ind w:left="360" w:hangingChars="150" w:hanging="360"/>
        <w:jc w:val="right"/>
        <w:rPr>
          <w:rFonts w:ascii="Book Antiqua" w:hAnsi="Book Antiqua"/>
        </w:rPr>
      </w:pPr>
      <w:bookmarkStart w:id="504" w:name="OLE_LINK51"/>
      <w:bookmarkStart w:id="505" w:name="OLE_LINK75"/>
      <w:bookmarkStart w:id="506" w:name="OLE_LINK120"/>
      <w:bookmarkStart w:id="507" w:name="OLE_LINK148"/>
      <w:bookmarkStart w:id="508" w:name="OLE_LINK72"/>
      <w:bookmarkStart w:id="509" w:name="OLE_LINK112"/>
      <w:bookmarkStart w:id="510" w:name="OLE_LINK320"/>
      <w:bookmarkStart w:id="511" w:name="OLE_LINK387"/>
      <w:bookmarkStart w:id="512" w:name="OLE_LINK183"/>
      <w:bookmarkStart w:id="513" w:name="OLE_LINK254"/>
      <w:bookmarkStart w:id="514" w:name="OLE_LINK149"/>
      <w:bookmarkStart w:id="515" w:name="OLE_LINK225"/>
      <w:bookmarkStart w:id="516" w:name="OLE_LINK207"/>
      <w:bookmarkStart w:id="517" w:name="OLE_LINK226"/>
      <w:bookmarkStart w:id="518" w:name="OLE_LINK212"/>
      <w:bookmarkStart w:id="519" w:name="OLE_LINK250"/>
      <w:bookmarkStart w:id="520" w:name="OLE_LINK281"/>
      <w:bookmarkStart w:id="521" w:name="OLE_LINK240"/>
      <w:bookmarkStart w:id="522" w:name="OLE_LINK282"/>
      <w:bookmarkStart w:id="523" w:name="OLE_LINK313"/>
      <w:bookmarkStart w:id="524" w:name="OLE_LINK304"/>
      <w:bookmarkStart w:id="525" w:name="OLE_LINK321"/>
      <w:bookmarkStart w:id="526" w:name="OLE_LINK385"/>
      <w:bookmarkStart w:id="527" w:name="OLE_LINK400"/>
      <w:bookmarkStart w:id="528" w:name="OLE_LINK346"/>
      <w:bookmarkStart w:id="529" w:name="OLE_LINK371"/>
      <w:bookmarkStart w:id="530" w:name="OLE_LINK334"/>
      <w:bookmarkStart w:id="531" w:name="OLE_LINK1830"/>
      <w:bookmarkStart w:id="532" w:name="OLE_LINK457"/>
      <w:bookmarkStart w:id="533" w:name="OLE_LINK288"/>
      <w:bookmarkStart w:id="534" w:name="OLE_LINK384"/>
      <w:bookmarkStart w:id="535" w:name="OLE_LINK379"/>
      <w:bookmarkStart w:id="536" w:name="OLE_LINK303"/>
      <w:bookmarkStart w:id="537" w:name="OLE_LINK450"/>
      <w:bookmarkStart w:id="538" w:name="OLE_LINK489"/>
      <w:bookmarkStart w:id="539" w:name="OLE_LINK535"/>
      <w:bookmarkStart w:id="540" w:name="OLE_LINK648"/>
      <w:bookmarkStart w:id="541" w:name="OLE_LINK686"/>
      <w:bookmarkStart w:id="542" w:name="OLE_LINK430"/>
      <w:bookmarkStart w:id="543" w:name="OLE_LINK471"/>
      <w:bookmarkStart w:id="544" w:name="OLE_LINK462"/>
      <w:bookmarkStart w:id="545" w:name="OLE_LINK519"/>
      <w:bookmarkStart w:id="546" w:name="OLE_LINK575"/>
      <w:bookmarkStart w:id="547" w:name="OLE_LINK491"/>
      <w:bookmarkStart w:id="548" w:name="OLE_LINK532"/>
      <w:bookmarkStart w:id="549" w:name="OLE_LINK572"/>
      <w:bookmarkStart w:id="550" w:name="OLE_LINK574"/>
      <w:bookmarkStart w:id="551" w:name="OLE_LINK480"/>
      <w:bookmarkStart w:id="552" w:name="OLE_LINK567"/>
      <w:bookmarkStart w:id="553" w:name="OLE_LINK2700"/>
      <w:bookmarkStart w:id="554" w:name="OLE_LINK581"/>
      <w:bookmarkStart w:id="555" w:name="OLE_LINK639"/>
      <w:bookmarkStart w:id="556" w:name="OLE_LINK688"/>
      <w:bookmarkStart w:id="557" w:name="OLE_LINK722"/>
      <w:bookmarkStart w:id="558" w:name="OLE_LINK542"/>
      <w:bookmarkStart w:id="559" w:name="OLE_LINK589"/>
      <w:bookmarkStart w:id="560" w:name="OLE_LINK582"/>
      <w:bookmarkStart w:id="561" w:name="OLE_LINK640"/>
      <w:bookmarkStart w:id="562" w:name="OLE_LINK714"/>
      <w:bookmarkStart w:id="563" w:name="OLE_LINK593"/>
      <w:bookmarkStart w:id="564" w:name="OLE_LINK716"/>
      <w:bookmarkStart w:id="565" w:name="OLE_LINK770"/>
      <w:bookmarkStart w:id="566" w:name="OLE_LINK801"/>
      <w:bookmarkStart w:id="567" w:name="OLE_LINK660"/>
      <w:bookmarkStart w:id="568" w:name="OLE_LINK739"/>
      <w:bookmarkStart w:id="569" w:name="OLE_LINK781"/>
      <w:bookmarkStart w:id="570" w:name="OLE_LINK833"/>
      <w:bookmarkStart w:id="571" w:name="OLE_LINK642"/>
      <w:bookmarkStart w:id="572" w:name="OLE_LINK700"/>
      <w:bookmarkStart w:id="573" w:name="OLE_LINK792"/>
      <w:bookmarkStart w:id="574" w:name="OLE_LINK2882"/>
      <w:bookmarkStart w:id="575" w:name="OLE_LINK836"/>
      <w:bookmarkStart w:id="576" w:name="OLE_LINK889"/>
      <w:bookmarkStart w:id="577" w:name="OLE_LINK782"/>
      <w:bookmarkStart w:id="578" w:name="OLE_LINK826"/>
      <w:bookmarkStart w:id="579" w:name="OLE_LINK865"/>
      <w:bookmarkStart w:id="580" w:name="OLE_LINK2898"/>
      <w:bookmarkStart w:id="581" w:name="OLE_LINK856"/>
      <w:bookmarkStart w:id="582" w:name="OLE_LINK908"/>
      <w:bookmarkStart w:id="583" w:name="OLE_LINK980"/>
      <w:bookmarkStart w:id="584" w:name="OLE_LINK1018"/>
      <w:bookmarkStart w:id="585" w:name="OLE_LINK1049"/>
      <w:bookmarkStart w:id="586" w:name="OLE_LINK1076"/>
      <w:bookmarkStart w:id="587" w:name="OLE_LINK1106"/>
      <w:bookmarkStart w:id="588" w:name="OLE_LINK891"/>
      <w:bookmarkStart w:id="589" w:name="OLE_LINK943"/>
      <w:bookmarkStart w:id="590" w:name="OLE_LINK981"/>
      <w:bookmarkStart w:id="591" w:name="OLE_LINK1030"/>
      <w:bookmarkStart w:id="592" w:name="OLE_LINK847"/>
      <w:bookmarkStart w:id="593" w:name="OLE_LINK909"/>
      <w:bookmarkStart w:id="594" w:name="OLE_LINK898"/>
      <w:bookmarkStart w:id="595" w:name="OLE_LINK906"/>
      <w:bookmarkStart w:id="596" w:name="OLE_LINK992"/>
      <w:bookmarkStart w:id="597" w:name="OLE_LINK993"/>
      <w:bookmarkStart w:id="598" w:name="OLE_LINK1052"/>
      <w:bookmarkStart w:id="599" w:name="OLE_LINK946"/>
      <w:bookmarkStart w:id="600" w:name="OLE_LINK911"/>
      <w:bookmarkStart w:id="601" w:name="OLE_LINK930"/>
      <w:bookmarkStart w:id="602" w:name="OLE_LINK1059"/>
      <w:bookmarkStart w:id="603" w:name="OLE_LINK1137"/>
      <w:bookmarkStart w:id="604" w:name="OLE_LINK1167"/>
      <w:bookmarkStart w:id="605" w:name="OLE_LINK1200"/>
      <w:bookmarkStart w:id="606" w:name="OLE_LINK1241"/>
      <w:bookmarkStart w:id="607" w:name="OLE_LINK1288"/>
      <w:bookmarkStart w:id="608" w:name="OLE_LINK1056"/>
      <w:bookmarkStart w:id="609" w:name="OLE_LINK1158"/>
      <w:bookmarkStart w:id="610" w:name="OLE_LINK1175"/>
      <w:bookmarkStart w:id="611" w:name="OLE_LINK1074"/>
      <w:bookmarkStart w:id="612" w:name="OLE_LINK1169"/>
      <w:bookmarkStart w:id="613" w:name="OLE_LINK1060"/>
      <w:bookmarkStart w:id="614" w:name="OLE_LINK1185"/>
      <w:bookmarkStart w:id="615" w:name="OLE_LINK1172"/>
      <w:bookmarkStart w:id="616" w:name="OLE_LINK1176"/>
      <w:bookmarkStart w:id="617" w:name="OLE_LINK1373"/>
      <w:bookmarkStart w:id="618" w:name="OLE_LINK1410"/>
      <w:bookmarkStart w:id="619" w:name="OLE_LINK1448"/>
      <w:bookmarkStart w:id="620" w:name="OLE_LINK1492"/>
      <w:bookmarkStart w:id="621" w:name="OLE_LINK1530"/>
      <w:bookmarkStart w:id="622" w:name="OLE_LINK1585"/>
      <w:bookmarkStart w:id="623" w:name="OLE_LINK1622"/>
      <w:bookmarkStart w:id="624" w:name="OLE_LINK1661"/>
      <w:bookmarkStart w:id="625" w:name="OLE_LINK1691"/>
      <w:bookmarkStart w:id="626" w:name="OLE_LINK1349"/>
      <w:bookmarkStart w:id="627" w:name="OLE_LINK1343"/>
      <w:bookmarkStart w:id="628" w:name="OLE_LINK1462"/>
      <w:bookmarkStart w:id="629" w:name="OLE_LINK1531"/>
      <w:bookmarkStart w:id="630" w:name="OLE_LINK1344"/>
      <w:bookmarkStart w:id="631" w:name="OLE_LINK1384"/>
      <w:bookmarkStart w:id="632" w:name="OLE_LINK1457"/>
      <w:bookmarkStart w:id="633" w:name="OLE_LINK1500"/>
      <w:bookmarkStart w:id="634" w:name="OLE_LINK1591"/>
      <w:bookmarkStart w:id="635" w:name="OLE_LINK1370"/>
      <w:bookmarkStart w:id="636" w:name="OLE_LINK1443"/>
      <w:bookmarkStart w:id="637" w:name="OLE_LINK1472"/>
      <w:bookmarkStart w:id="638" w:name="OLE_LINK1503"/>
      <w:bookmarkStart w:id="639" w:name="OLE_LINK1390"/>
      <w:bookmarkStart w:id="640" w:name="OLE_LINK1490"/>
      <w:bookmarkStart w:id="641" w:name="OLE_LINK1576"/>
      <w:bookmarkStart w:id="642" w:name="OLE_LINK1618"/>
      <w:bookmarkStart w:id="643" w:name="OLE_LINK1650"/>
      <w:bookmarkStart w:id="644" w:name="OLE_LINK1721"/>
      <w:bookmarkStart w:id="645" w:name="OLE_LINK1565"/>
      <w:bookmarkStart w:id="646" w:name="OLE_LINK1619"/>
      <w:bookmarkStart w:id="647" w:name="OLE_LINK1671"/>
      <w:bookmarkStart w:id="648" w:name="OLE_LINK1716"/>
      <w:bookmarkStart w:id="649" w:name="OLE_LINK1761"/>
      <w:bookmarkStart w:id="650" w:name="OLE_LINK1586"/>
      <w:bookmarkStart w:id="651" w:name="OLE_LINK1593"/>
      <w:bookmarkStart w:id="652" w:name="OLE_LINK1630"/>
      <w:bookmarkStart w:id="653" w:name="OLE_LINK1699"/>
      <w:bookmarkStart w:id="654" w:name="OLE_LINK1736"/>
      <w:bookmarkStart w:id="655" w:name="OLE_LINK1792"/>
      <w:bookmarkStart w:id="656" w:name="OLE_LINK1825"/>
      <w:bookmarkStart w:id="657" w:name="OLE_LINK1865"/>
      <w:bookmarkStart w:id="658" w:name="OLE_LINK1692"/>
      <w:bookmarkStart w:id="659" w:name="OLE_LINK1808"/>
      <w:bookmarkStart w:id="660" w:name="OLE_LINK1862"/>
      <w:bookmarkStart w:id="661" w:name="OLE_LINK1859"/>
      <w:bookmarkStart w:id="662" w:name="OLE_LINK1901"/>
      <w:bookmarkStart w:id="663" w:name="OLE_LINK1939"/>
      <w:bookmarkStart w:id="664" w:name="OLE_LINK1977"/>
      <w:bookmarkStart w:id="665" w:name="OLE_LINK1841"/>
      <w:bookmarkStart w:id="666" w:name="OLE_LINK1879"/>
      <w:bookmarkStart w:id="667" w:name="OLE_LINK1916"/>
      <w:bookmarkStart w:id="668" w:name="OLE_LINK1960"/>
      <w:bookmarkStart w:id="669" w:name="OLE_LINK1834"/>
      <w:bookmarkStart w:id="670" w:name="OLE_LINK2027"/>
      <w:bookmarkStart w:id="671" w:name="OLE_LINK2056"/>
      <w:bookmarkStart w:id="672" w:name="OLE_LINK1870"/>
      <w:bookmarkStart w:id="673" w:name="OLE_LINK1883"/>
      <w:bookmarkStart w:id="674" w:name="OLE_LINK1890"/>
      <w:bookmarkStart w:id="675" w:name="OLE_LINK1922"/>
      <w:bookmarkStart w:id="676" w:name="OLE_LINK1943"/>
      <w:bookmarkStart w:id="677" w:name="OLE_LINK1970"/>
      <w:bookmarkStart w:id="678" w:name="OLE_LINK1983"/>
      <w:bookmarkStart w:id="679" w:name="OLE_LINK2031"/>
      <w:bookmarkStart w:id="680" w:name="OLE_LINK2066"/>
      <w:bookmarkStart w:id="681" w:name="OLE_LINK2094"/>
      <w:bookmarkStart w:id="682" w:name="OLE_LINK2136"/>
      <w:bookmarkStart w:id="683" w:name="OLE_LINK2192"/>
      <w:bookmarkStart w:id="684" w:name="OLE_LINK1984"/>
      <w:bookmarkStart w:id="685" w:name="OLE_LINK2040"/>
      <w:bookmarkStart w:id="686" w:name="OLE_LINK2087"/>
      <w:bookmarkStart w:id="687" w:name="OLE_LINK2131"/>
      <w:bookmarkStart w:id="688" w:name="OLE_LINK2167"/>
      <w:bookmarkStart w:id="689" w:name="OLE_LINK2211"/>
      <w:bookmarkStart w:id="690" w:name="OLE_LINK2265"/>
      <w:bookmarkStart w:id="691" w:name="OLE_LINK2274"/>
      <w:bookmarkStart w:id="692" w:name="OLE_LINK2071"/>
      <w:bookmarkStart w:id="693" w:name="OLE_LINK3320"/>
      <w:bookmarkStart w:id="694" w:name="OLE_LINK3374"/>
      <w:bookmarkStart w:id="695" w:name="OLE_LINK3410"/>
      <w:bookmarkStart w:id="696" w:name="OLE_LINK1997"/>
      <w:bookmarkStart w:id="697" w:name="OLE_LINK2043"/>
      <w:bookmarkStart w:id="698" w:name="OLE_LINK2041"/>
      <w:bookmarkStart w:id="699" w:name="OLE_LINK2133"/>
      <w:bookmarkStart w:id="700" w:name="OLE_LINK2181"/>
      <w:bookmarkStart w:id="701" w:name="OLE_LINK2101"/>
      <w:bookmarkStart w:id="702" w:name="OLE_LINK2128"/>
      <w:bookmarkStart w:id="703" w:name="OLE_LINK3357"/>
      <w:bookmarkStart w:id="704" w:name="OLE_LINK2139"/>
      <w:bookmarkStart w:id="705" w:name="OLE_LINK2219"/>
      <w:bookmarkStart w:id="706" w:name="OLE_LINK2248"/>
      <w:bookmarkStart w:id="707" w:name="OLE_LINK2281"/>
      <w:bookmarkStart w:id="708" w:name="OLE_LINK2294"/>
      <w:bookmarkStart w:id="709" w:name="OLE_LINK2395"/>
      <w:bookmarkStart w:id="710" w:name="OLE_LINK2148"/>
      <w:bookmarkStart w:id="711" w:name="OLE_LINK2236"/>
      <w:bookmarkStart w:id="712" w:name="OLE_LINK2354"/>
      <w:bookmarkStart w:id="713" w:name="OLE_LINK2273"/>
      <w:bookmarkStart w:id="714" w:name="OLE_LINK2314"/>
      <w:bookmarkStart w:id="715" w:name="OLE_LINK2240"/>
      <w:bookmarkStart w:id="716" w:name="OLE_LINK2290"/>
      <w:bookmarkStart w:id="717" w:name="OLE_LINK2330"/>
      <w:bookmarkStart w:id="718" w:name="OLE_LINK2402"/>
      <w:bookmarkStart w:id="719" w:name="OLE_LINK2432"/>
      <w:bookmarkStart w:id="720" w:name="OLE_LINK2336"/>
      <w:bookmarkStart w:id="721" w:name="OLE_LINK2369"/>
      <w:bookmarkStart w:id="722" w:name="OLE_LINK2427"/>
      <w:bookmarkStart w:id="723" w:name="OLE_LINK2370"/>
      <w:bookmarkStart w:id="724" w:name="OLE_LINK2474"/>
      <w:bookmarkStart w:id="725" w:name="OLE_LINK2382"/>
      <w:bookmarkStart w:id="726" w:name="OLE_LINK2476"/>
      <w:bookmarkStart w:id="727" w:name="OLE_LINK2532"/>
      <w:bookmarkStart w:id="728" w:name="OLE_LINK2471"/>
      <w:bookmarkStart w:id="729" w:name="OLE_LINK2483"/>
      <w:bookmarkStart w:id="730" w:name="OLE_LINK2511"/>
      <w:bookmarkStart w:id="731" w:name="OLE_LINK2583"/>
      <w:bookmarkStart w:id="732" w:name="OLE_LINK2615"/>
      <w:bookmarkStart w:id="733" w:name="OLE_LINK2554"/>
      <w:bookmarkStart w:id="734" w:name="OLE_LINK2528"/>
      <w:bookmarkStart w:id="735" w:name="OLE_LINK2555"/>
      <w:bookmarkStart w:id="736" w:name="OLE_LINK2537"/>
      <w:bookmarkStart w:id="737" w:name="OLE_LINK2550"/>
      <w:bookmarkStart w:id="738" w:name="OLE_LINK2594"/>
      <w:bookmarkStart w:id="739" w:name="OLE_LINK2589"/>
      <w:bookmarkStart w:id="740" w:name="OLE_LINK2648"/>
      <w:bookmarkStart w:id="741" w:name="OLE_LINK2669"/>
      <w:bookmarkStart w:id="742" w:name="OLE_LINK2567"/>
      <w:bookmarkStart w:id="743" w:name="OLE_LINK2593"/>
      <w:bookmarkStart w:id="744" w:name="OLE_LINK2629"/>
      <w:bookmarkStart w:id="745" w:name="OLE_LINK2678"/>
      <w:bookmarkStart w:id="746" w:name="OLE_LINK2703"/>
      <w:bookmarkStart w:id="747" w:name="OLE_LINK2739"/>
      <w:bookmarkStart w:id="748" w:name="OLE_LINK2757"/>
      <w:bookmarkStart w:id="749" w:name="OLE_LINK3464"/>
      <w:bookmarkStart w:id="750" w:name="OLE_LINK3508"/>
      <w:bookmarkStart w:id="751" w:name="OLE_LINK2779"/>
      <w:bookmarkStart w:id="752" w:name="OLE_LINK2724"/>
      <w:bookmarkStart w:id="753" w:name="OLE_LINK2733"/>
      <w:bookmarkStart w:id="754" w:name="OLE_LINK2744"/>
      <w:bookmarkStart w:id="755" w:name="OLE_LINK2777"/>
      <w:bookmarkStart w:id="756" w:name="OLE_LINK2858"/>
      <w:bookmarkStart w:id="757" w:name="OLE_LINK2834"/>
      <w:bookmarkStart w:id="758" w:name="OLE_LINK2864"/>
      <w:bookmarkStart w:id="759" w:name="OLE_LINK3467"/>
      <w:bookmarkStart w:id="760" w:name="OLE_LINK2846"/>
      <w:bookmarkStart w:id="761" w:name="OLE_LINK2893"/>
      <w:bookmarkStart w:id="762" w:name="OLE_LINK2837"/>
      <w:bookmarkStart w:id="763" w:name="OLE_LINK2853"/>
      <w:bookmarkStart w:id="764" w:name="OLE_LINK2889"/>
      <w:bookmarkStart w:id="765" w:name="OLE_LINK2915"/>
      <w:bookmarkStart w:id="766" w:name="OLE_LINK2938"/>
      <w:bookmarkStart w:id="767" w:name="OLE_LINK2920"/>
      <w:bookmarkStart w:id="768" w:name="OLE_LINK2954"/>
      <w:bookmarkStart w:id="769" w:name="OLE_LINK2986"/>
      <w:bookmarkStart w:id="770" w:name="OLE_LINK3031"/>
      <w:bookmarkStart w:id="771" w:name="OLE_LINK3506"/>
      <w:bookmarkStart w:id="772" w:name="OLE_LINK2953"/>
      <w:bookmarkStart w:id="773" w:name="OLE_LINK2972"/>
      <w:bookmarkStart w:id="774" w:name="OLE_LINK3020"/>
      <w:bookmarkStart w:id="775" w:name="OLE_LINK3067"/>
      <w:bookmarkStart w:id="776" w:name="OLE_LINK3108"/>
      <w:bookmarkStart w:id="777" w:name="OLE_LINK3135"/>
      <w:bookmarkStart w:id="778" w:name="OLE_LINK3015"/>
      <w:bookmarkStart w:id="779" w:name="OLE_LINK3032"/>
      <w:bookmarkStart w:id="780" w:name="OLE_LINK3039"/>
      <w:bookmarkStart w:id="781" w:name="OLE_LINK3059"/>
      <w:bookmarkStart w:id="782" w:name="OLE_LINK3065"/>
      <w:bookmarkStart w:id="783" w:name="OLE_LINK3071"/>
      <w:bookmarkStart w:id="784" w:name="OLE_LINK3089"/>
      <w:bookmarkStart w:id="785" w:name="OLE_LINK3114"/>
      <w:bookmarkStart w:id="786" w:name="OLE_LINK3142"/>
      <w:bookmarkStart w:id="787" w:name="OLE_LINK3118"/>
      <w:bookmarkStart w:id="788" w:name="OLE_LINK3160"/>
      <w:bookmarkStart w:id="789" w:name="OLE_LINK3192"/>
      <w:bookmarkStart w:id="790" w:name="OLE_LINK3186"/>
      <w:bookmarkStart w:id="791" w:name="OLE_LINK3184"/>
      <w:bookmarkStart w:id="792" w:name="OLE_LINK3218"/>
      <w:bookmarkStart w:id="793" w:name="OLE_LINK3219"/>
      <w:bookmarkStart w:id="794" w:name="OLE_LINK3248"/>
      <w:bookmarkStart w:id="795" w:name="OLE_LINK3380"/>
      <w:bookmarkStart w:id="796" w:name="OLE_LINK3187"/>
      <w:bookmarkStart w:id="797" w:name="OLE_LINK3245"/>
      <w:bookmarkStart w:id="798" w:name="OLE_LINK3254"/>
      <w:bookmarkStart w:id="799" w:name="OLE_LINK3249"/>
      <w:bookmarkStart w:id="800" w:name="OLE_LINK3263"/>
      <w:bookmarkStart w:id="801" w:name="OLE_LINK3281"/>
      <w:r w:rsidRPr="00C30CF6">
        <w:rPr>
          <w:rFonts w:ascii="Book Antiqua" w:hAnsi="Book Antiqua"/>
          <w:b/>
          <w:bCs/>
        </w:rPr>
        <w:t xml:space="preserve">P-Reviewer: </w:t>
      </w:r>
      <w:r w:rsidRPr="00C30CF6">
        <w:rPr>
          <w:rFonts w:ascii="Book Antiqua" w:hAnsi="Book Antiqua"/>
          <w:bCs/>
        </w:rPr>
        <w:t>Chen</w:t>
      </w:r>
      <w:r w:rsidRPr="00C30CF6">
        <w:rPr>
          <w:rFonts w:ascii="Book Antiqua" w:eastAsia="SimSun" w:hAnsi="Book Antiqua" w:hint="eastAsia"/>
          <w:bCs/>
          <w:lang w:eastAsia="zh-CN"/>
        </w:rPr>
        <w:t xml:space="preserve"> YC, </w:t>
      </w:r>
      <w:r w:rsidRPr="00C30CF6">
        <w:rPr>
          <w:rFonts w:ascii="Book Antiqua" w:eastAsia="SimSun" w:hAnsi="Book Antiqua"/>
          <w:bCs/>
          <w:lang w:eastAsia="zh-CN"/>
        </w:rPr>
        <w:t>Tang</w:t>
      </w:r>
      <w:r w:rsidRPr="00C30CF6">
        <w:rPr>
          <w:rFonts w:ascii="Book Antiqua" w:eastAsia="SimSun" w:hAnsi="Book Antiqua" w:hint="eastAsia"/>
          <w:bCs/>
          <w:lang w:eastAsia="zh-CN"/>
        </w:rPr>
        <w:t xml:space="preserve"> Y</w:t>
      </w:r>
      <w:r w:rsidRPr="00C30CF6">
        <w:rPr>
          <w:rFonts w:ascii="Book Antiqua" w:hAnsi="Book Antiqua"/>
          <w:b/>
          <w:bCs/>
        </w:rPr>
        <w:t xml:space="preserve"> S-Editor:</w:t>
      </w:r>
      <w:r w:rsidRPr="00C30CF6">
        <w:rPr>
          <w:rFonts w:ascii="Book Antiqua" w:hAnsi="Book Antiqua"/>
        </w:rPr>
        <w:t xml:space="preserve"> </w:t>
      </w:r>
      <w:r w:rsidRPr="00C30CF6">
        <w:rPr>
          <w:rFonts w:ascii="Book Antiqua" w:hAnsi="Book Antiqua" w:hint="eastAsia"/>
        </w:rPr>
        <w:t>Yu J</w:t>
      </w:r>
      <w:r w:rsidRPr="00C30CF6">
        <w:rPr>
          <w:rFonts w:ascii="Book Antiqua" w:hAnsi="Book Antiqua"/>
        </w:rPr>
        <w:t xml:space="preserve"> </w:t>
      </w:r>
      <w:r w:rsidRPr="00C30CF6">
        <w:rPr>
          <w:rFonts w:ascii="Book Antiqua" w:hAnsi="Book Antiqua"/>
          <w:b/>
          <w:bCs/>
        </w:rPr>
        <w:t>L-Editor:</w:t>
      </w:r>
      <w:r w:rsidRPr="00C30CF6">
        <w:rPr>
          <w:rFonts w:ascii="Book Antiqua" w:hAnsi="Book Antiqua"/>
        </w:rPr>
        <w:t xml:space="preserve"> </w:t>
      </w:r>
      <w:r w:rsidRPr="00C30CF6">
        <w:rPr>
          <w:rFonts w:ascii="Book Antiqua" w:hAnsi="Book Antiqua"/>
          <w:b/>
          <w:bCs/>
        </w:rPr>
        <w:t>E-Editor:</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14:paraId="088698F0" w14:textId="77777777" w:rsidR="00FE360C" w:rsidRPr="00C30CF6" w:rsidRDefault="00FE360C" w:rsidP="00FE360C">
      <w:pPr>
        <w:spacing w:line="360" w:lineRule="auto"/>
        <w:jc w:val="both"/>
        <w:rPr>
          <w:rFonts w:ascii="Book Antiqua" w:eastAsia="SimSun" w:hAnsi="Book Antiqua"/>
          <w:szCs w:val="24"/>
          <w:lang w:eastAsia="zh-CN"/>
        </w:rPr>
      </w:pPr>
    </w:p>
    <w:p w14:paraId="7403EDE8" w14:textId="77777777" w:rsidR="001D22BB" w:rsidRPr="00C30CF6" w:rsidRDefault="001D22BB" w:rsidP="002C2C0C">
      <w:pPr>
        <w:adjustRightInd w:val="0"/>
        <w:snapToGrid w:val="0"/>
        <w:spacing w:line="360" w:lineRule="auto"/>
        <w:jc w:val="both"/>
        <w:rPr>
          <w:rFonts w:ascii="Book Antiqua" w:hAnsi="Book Antiqua"/>
          <w:szCs w:val="24"/>
        </w:rPr>
      </w:pPr>
    </w:p>
    <w:p w14:paraId="55CAE3DA" w14:textId="77777777" w:rsidR="001D22BB" w:rsidRPr="00C30CF6" w:rsidRDefault="001D22BB" w:rsidP="002C2C0C">
      <w:pPr>
        <w:adjustRightInd w:val="0"/>
        <w:snapToGrid w:val="0"/>
        <w:spacing w:line="360" w:lineRule="auto"/>
        <w:jc w:val="both"/>
        <w:rPr>
          <w:rFonts w:ascii="Book Antiqua" w:hAnsi="Book Antiqua"/>
          <w:b/>
          <w:szCs w:val="24"/>
        </w:rPr>
      </w:pPr>
    </w:p>
    <w:p w14:paraId="46A0B7E2" w14:textId="77777777" w:rsidR="002F2710" w:rsidRPr="00C30CF6" w:rsidRDefault="002F2710">
      <w:pPr>
        <w:widowControl/>
        <w:rPr>
          <w:rFonts w:ascii="Book Antiqua" w:eastAsiaTheme="minorEastAsia" w:hAnsi="Book Antiqua"/>
          <w:b/>
          <w:kern w:val="24"/>
          <w:szCs w:val="24"/>
        </w:rPr>
      </w:pPr>
      <w:r w:rsidRPr="00C30CF6">
        <w:rPr>
          <w:rFonts w:ascii="Book Antiqua" w:eastAsiaTheme="minorEastAsia" w:hAnsi="Book Antiqua"/>
          <w:b/>
          <w:kern w:val="24"/>
          <w:szCs w:val="24"/>
        </w:rPr>
        <w:br w:type="page"/>
      </w:r>
    </w:p>
    <w:p w14:paraId="1EBB25D5" w14:textId="0F18D7AC" w:rsidR="002F2710" w:rsidRPr="00C30CF6" w:rsidRDefault="002F2710" w:rsidP="002F2710">
      <w:pPr>
        <w:adjustRightInd w:val="0"/>
        <w:snapToGrid w:val="0"/>
        <w:spacing w:line="360" w:lineRule="auto"/>
        <w:jc w:val="both"/>
        <w:rPr>
          <w:rFonts w:ascii="Book Antiqua" w:eastAsia="SimSun" w:hAnsi="Book Antiqua"/>
          <w:b/>
          <w:kern w:val="24"/>
          <w:szCs w:val="24"/>
          <w:lang w:eastAsia="zh-CN"/>
        </w:rPr>
      </w:pPr>
      <w:r w:rsidRPr="00C30CF6">
        <w:rPr>
          <w:noProof/>
          <w:lang w:eastAsia="zh-CN"/>
        </w:rPr>
        <w:lastRenderedPageBreak/>
        <w:drawing>
          <wp:inline distT="0" distB="0" distL="0" distR="0" wp14:anchorId="47169004" wp14:editId="4D7F44EC">
            <wp:extent cx="5274310" cy="492145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4921451"/>
                    </a:xfrm>
                    <a:prstGeom prst="rect">
                      <a:avLst/>
                    </a:prstGeom>
                  </pic:spPr>
                </pic:pic>
              </a:graphicData>
            </a:graphic>
          </wp:inline>
        </w:drawing>
      </w:r>
    </w:p>
    <w:p w14:paraId="0057387B" w14:textId="030DE1EB" w:rsidR="002F2710" w:rsidRPr="00C30CF6" w:rsidRDefault="002F2710" w:rsidP="002F2710">
      <w:pPr>
        <w:adjustRightInd w:val="0"/>
        <w:snapToGrid w:val="0"/>
        <w:spacing w:line="360" w:lineRule="auto"/>
        <w:jc w:val="both"/>
        <w:rPr>
          <w:rFonts w:ascii="Book Antiqua" w:hAnsi="Book Antiqua"/>
          <w:b/>
          <w:szCs w:val="24"/>
        </w:rPr>
      </w:pPr>
      <w:r w:rsidRPr="00C30CF6">
        <w:rPr>
          <w:rFonts w:ascii="Book Antiqua" w:eastAsiaTheme="minorEastAsia" w:hAnsi="Book Antiqua"/>
          <w:b/>
          <w:kern w:val="24"/>
          <w:szCs w:val="24"/>
        </w:rPr>
        <w:t xml:space="preserve">Figure 1 </w:t>
      </w:r>
      <w:r w:rsidRPr="00C30CF6">
        <w:rPr>
          <w:rFonts w:ascii="Book Antiqua" w:hAnsi="Book Antiqua"/>
          <w:b/>
          <w:szCs w:val="24"/>
        </w:rPr>
        <w:t>M</w:t>
      </w:r>
      <w:r w:rsidRPr="00C30CF6">
        <w:rPr>
          <w:rFonts w:ascii="Book Antiqua" w:eastAsiaTheme="minorEastAsia" w:hAnsi="Book Antiqua"/>
          <w:b/>
          <w:kern w:val="24"/>
          <w:szCs w:val="24"/>
        </w:rPr>
        <w:t>ajor</w:t>
      </w:r>
      <w:r w:rsidRPr="00C30CF6">
        <w:rPr>
          <w:rFonts w:ascii="Book Antiqua" w:hAnsi="Book Antiqua"/>
          <w:b/>
          <w:szCs w:val="24"/>
        </w:rPr>
        <w:t xml:space="preserve"> DNA repair pathways and molecular agents that inhibit DNA repair.</w:t>
      </w:r>
      <w:r w:rsidRPr="00C30CF6">
        <w:rPr>
          <w:rFonts w:ascii="Book Antiqua" w:hAnsi="Book Antiqua"/>
          <w:szCs w:val="24"/>
        </w:rPr>
        <w:t xml:space="preserve"> </w:t>
      </w:r>
      <w:r w:rsidRPr="00C30CF6">
        <w:rPr>
          <w:rFonts w:ascii="Book Antiqua" w:eastAsiaTheme="minorEastAsia" w:hAnsi="Book Antiqua"/>
          <w:kern w:val="24"/>
          <w:szCs w:val="24"/>
        </w:rPr>
        <w:t>Here we demonstrate</w:t>
      </w:r>
      <w:r w:rsidRPr="00C30CF6">
        <w:rPr>
          <w:rFonts w:ascii="Book Antiqua" w:hAnsi="Book Antiqua"/>
          <w:szCs w:val="24"/>
        </w:rPr>
        <w:t xml:space="preserve"> the main DNA repair pathways that are activated by IR-induced DNA damage. DNA repair machinery, with high affinity for ADP-ribose polymers, is recruited to DNA nicks after PARP binds SSB lesions; this executes DNA repair. RPA binds to ssDNA and recruits ATR and ATRIP. This is followed by recruitment of the 9-1-1 complex, TOPBP1, and claspin. Finally, Chk1 activates downstream repair machinery and phosphorylates Cdc25 proteins, which are inhibited by 14-3-3 proteins; this arrests the cell cycle. Wee1 and PP2A are also able to modulate the activity of Cdc25. DSB repair requires H2AX phosphorylation and recruitment of the MRN complex, MDC1, and ATM. Then Chk2 is phosphorylated, activated, and mediates repair and cell cycle arrest. NHEJ is the main IR-induced DSB repair method. It starts with Ku70/Ku80 heterodimer recruitment, which is </w:t>
      </w:r>
      <w:r w:rsidRPr="00C30CF6">
        <w:rPr>
          <w:rFonts w:ascii="Book Antiqua" w:hAnsi="Book Antiqua"/>
          <w:szCs w:val="24"/>
        </w:rPr>
        <w:lastRenderedPageBreak/>
        <w:t>followed by DNA-PKcs to form the active DNA-PK. Then DNA ligase IV and XRCC4 mediate DNA ligation. The respective molecular inhibitors for PARP, ATR, Chk1/Chk2, ATM, and DNA-PK are indicated. IR</w:t>
      </w:r>
      <w:r w:rsidRPr="00C30CF6">
        <w:rPr>
          <w:rFonts w:ascii="Book Antiqua" w:eastAsia="SimSun" w:hAnsi="Book Antiqua" w:hint="eastAsia"/>
          <w:szCs w:val="24"/>
          <w:lang w:eastAsia="zh-CN"/>
        </w:rPr>
        <w:t>:</w:t>
      </w:r>
      <w:r w:rsidRPr="00C30CF6">
        <w:rPr>
          <w:rFonts w:ascii="Book Antiqua" w:hAnsi="Book Antiqua"/>
          <w:szCs w:val="24"/>
        </w:rPr>
        <w:t xml:space="preserve"> Ionizing radiation; PARP</w:t>
      </w:r>
      <w:r w:rsidRPr="00C30CF6">
        <w:rPr>
          <w:rFonts w:ascii="Book Antiqua" w:eastAsia="SimSun" w:hAnsi="Book Antiqua" w:hint="eastAsia"/>
          <w:szCs w:val="24"/>
          <w:lang w:eastAsia="zh-CN"/>
        </w:rPr>
        <w:t>:</w:t>
      </w:r>
      <w:r w:rsidRPr="00C30CF6">
        <w:rPr>
          <w:rFonts w:ascii="Book Antiqua" w:hAnsi="Book Antiqua"/>
          <w:szCs w:val="24"/>
        </w:rPr>
        <w:t xml:space="preserve"> </w:t>
      </w:r>
      <w:r w:rsidRPr="00C30CF6">
        <w:rPr>
          <w:rFonts w:ascii="Book Antiqua" w:hAnsi="Book Antiqua"/>
          <w:szCs w:val="24"/>
          <w:shd w:val="clear" w:color="auto" w:fill="FFFFFF"/>
        </w:rPr>
        <w:t xml:space="preserve">Poly ADP ribose polymerase; </w:t>
      </w:r>
      <w:r w:rsidRPr="00C30CF6">
        <w:rPr>
          <w:rFonts w:ascii="Book Antiqua" w:hAnsi="Book Antiqua"/>
          <w:szCs w:val="24"/>
        </w:rPr>
        <w:t>SSB</w:t>
      </w:r>
      <w:r w:rsidRPr="00C30CF6">
        <w:rPr>
          <w:rFonts w:ascii="Book Antiqua" w:eastAsia="SimSun" w:hAnsi="Book Antiqua" w:hint="eastAsia"/>
          <w:szCs w:val="24"/>
          <w:lang w:eastAsia="zh-CN"/>
        </w:rPr>
        <w:t>:</w:t>
      </w:r>
      <w:r w:rsidRPr="00C30CF6">
        <w:rPr>
          <w:rFonts w:ascii="Book Antiqua" w:hAnsi="Book Antiqua"/>
          <w:szCs w:val="24"/>
        </w:rPr>
        <w:t xml:space="preserve"> Single-strand break; DSB</w:t>
      </w:r>
      <w:r w:rsidRPr="00C30CF6">
        <w:rPr>
          <w:rFonts w:ascii="Book Antiqua" w:eastAsia="SimSun" w:hAnsi="Book Antiqua" w:hint="eastAsia"/>
          <w:szCs w:val="24"/>
          <w:lang w:eastAsia="zh-CN"/>
        </w:rPr>
        <w:t>:</w:t>
      </w:r>
      <w:r w:rsidRPr="00C30CF6">
        <w:rPr>
          <w:rFonts w:ascii="Book Antiqua" w:hAnsi="Book Antiqua"/>
          <w:szCs w:val="24"/>
        </w:rPr>
        <w:t xml:space="preserve"> Double-strand break; RPA</w:t>
      </w:r>
      <w:r w:rsidRPr="00C30CF6">
        <w:rPr>
          <w:rFonts w:ascii="Book Antiqua" w:eastAsia="SimSun" w:hAnsi="Book Antiqua" w:hint="eastAsia"/>
          <w:szCs w:val="24"/>
          <w:lang w:eastAsia="zh-CN"/>
        </w:rPr>
        <w:t>:</w:t>
      </w:r>
      <w:r w:rsidRPr="00C30CF6">
        <w:rPr>
          <w:rFonts w:ascii="Book Antiqua" w:hAnsi="Book Antiqua"/>
          <w:szCs w:val="24"/>
        </w:rPr>
        <w:t xml:space="preserve"> </w:t>
      </w:r>
      <w:r w:rsidRPr="00C30CF6">
        <w:rPr>
          <w:rFonts w:ascii="Book Antiqua" w:hAnsi="Book Antiqua"/>
          <w:szCs w:val="24"/>
          <w:shd w:val="clear" w:color="auto" w:fill="FFFFFF"/>
        </w:rPr>
        <w:t xml:space="preserve">replication protein A; </w:t>
      </w:r>
      <w:r w:rsidRPr="00C30CF6">
        <w:rPr>
          <w:rFonts w:ascii="Book Antiqua" w:hAnsi="Book Antiqua"/>
          <w:szCs w:val="24"/>
        </w:rPr>
        <w:t>ATR</w:t>
      </w:r>
      <w:r w:rsidRPr="00C30CF6">
        <w:rPr>
          <w:rFonts w:ascii="Book Antiqua" w:eastAsia="SimSun" w:hAnsi="Book Antiqua" w:hint="eastAsia"/>
          <w:szCs w:val="24"/>
          <w:lang w:eastAsia="zh-CN"/>
        </w:rPr>
        <w:t>:</w:t>
      </w:r>
      <w:r w:rsidRPr="00C30CF6">
        <w:rPr>
          <w:rFonts w:ascii="Book Antiqua" w:hAnsi="Book Antiqua"/>
          <w:szCs w:val="24"/>
        </w:rPr>
        <w:t xml:space="preserve"> Ataxia-telangiectasia and Rad3 related; ATRIP</w:t>
      </w:r>
      <w:r w:rsidRPr="00C30CF6">
        <w:rPr>
          <w:rFonts w:ascii="Book Antiqua" w:eastAsia="SimSun" w:hAnsi="Book Antiqua" w:hint="eastAsia"/>
          <w:szCs w:val="24"/>
          <w:lang w:eastAsia="zh-CN"/>
        </w:rPr>
        <w:t>:</w:t>
      </w:r>
      <w:r w:rsidRPr="00C30CF6">
        <w:rPr>
          <w:rFonts w:ascii="Book Antiqua" w:hAnsi="Book Antiqua"/>
          <w:szCs w:val="24"/>
        </w:rPr>
        <w:t xml:space="preserve"> ATR-interacting protein; TOPBP1</w:t>
      </w:r>
      <w:r w:rsidRPr="00C30CF6">
        <w:rPr>
          <w:rFonts w:ascii="Book Antiqua" w:eastAsia="SimSun" w:hAnsi="Book Antiqua" w:hint="eastAsia"/>
          <w:szCs w:val="24"/>
          <w:lang w:eastAsia="zh-CN"/>
        </w:rPr>
        <w:t>:</w:t>
      </w:r>
      <w:r w:rsidRPr="00C30CF6">
        <w:rPr>
          <w:rFonts w:ascii="Book Antiqua" w:hAnsi="Book Antiqua"/>
          <w:szCs w:val="24"/>
        </w:rPr>
        <w:t xml:space="preserve"> Topoisomerase-binding protein-1; MRN</w:t>
      </w:r>
      <w:r w:rsidRPr="00C30CF6">
        <w:rPr>
          <w:rFonts w:ascii="Book Antiqua" w:eastAsia="SimSun" w:hAnsi="Book Antiqua" w:hint="eastAsia"/>
          <w:szCs w:val="24"/>
          <w:lang w:eastAsia="zh-CN"/>
        </w:rPr>
        <w:t>:</w:t>
      </w:r>
      <w:r w:rsidRPr="00C30CF6">
        <w:rPr>
          <w:rFonts w:ascii="Book Antiqua" w:hAnsi="Book Antiqua"/>
          <w:szCs w:val="24"/>
        </w:rPr>
        <w:t xml:space="preserve"> MRE11-RAD50-NBS1; NHEJ</w:t>
      </w:r>
      <w:r w:rsidRPr="00C30CF6">
        <w:rPr>
          <w:rFonts w:ascii="Book Antiqua" w:eastAsia="SimSun" w:hAnsi="Book Antiqua" w:hint="eastAsia"/>
          <w:szCs w:val="24"/>
          <w:lang w:eastAsia="zh-CN"/>
        </w:rPr>
        <w:t xml:space="preserve">: </w:t>
      </w:r>
      <w:r w:rsidRPr="00C30CF6">
        <w:rPr>
          <w:rFonts w:ascii="Book Antiqua" w:hAnsi="Book Antiqua"/>
          <w:szCs w:val="24"/>
        </w:rPr>
        <w:t>Non</w:t>
      </w:r>
      <w:r w:rsidRPr="00C30CF6">
        <w:rPr>
          <w:rFonts w:ascii="Book Antiqua" w:eastAsia="SimSun" w:hAnsi="Book Antiqua" w:hint="eastAsia"/>
          <w:szCs w:val="24"/>
          <w:lang w:eastAsia="zh-CN"/>
        </w:rPr>
        <w:t>-</w:t>
      </w:r>
      <w:r w:rsidRPr="00C30CF6">
        <w:rPr>
          <w:rFonts w:ascii="Book Antiqua" w:hAnsi="Book Antiqua"/>
          <w:szCs w:val="24"/>
        </w:rPr>
        <w:t>homologous end joining; ATM</w:t>
      </w:r>
      <w:r w:rsidRPr="00C30CF6">
        <w:rPr>
          <w:rFonts w:ascii="Book Antiqua" w:eastAsia="SimSun" w:hAnsi="Book Antiqua" w:hint="eastAsia"/>
          <w:szCs w:val="24"/>
          <w:lang w:eastAsia="zh-CN"/>
        </w:rPr>
        <w:t>:</w:t>
      </w:r>
      <w:r w:rsidRPr="00C30CF6">
        <w:rPr>
          <w:rFonts w:ascii="Book Antiqua" w:hAnsi="Book Antiqua"/>
          <w:szCs w:val="24"/>
        </w:rPr>
        <w:t xml:space="preserve"> Ataxia-telangiectasia mutated.</w:t>
      </w:r>
    </w:p>
    <w:p w14:paraId="2D1E6B7A" w14:textId="77777777" w:rsidR="002F2710" w:rsidRPr="00C30CF6" w:rsidRDefault="002F2710" w:rsidP="002F2710">
      <w:pPr>
        <w:adjustRightInd w:val="0"/>
        <w:snapToGrid w:val="0"/>
        <w:spacing w:line="360" w:lineRule="auto"/>
        <w:jc w:val="both"/>
        <w:rPr>
          <w:rFonts w:ascii="Book Antiqua" w:hAnsi="Book Antiqua"/>
          <w:b/>
          <w:szCs w:val="24"/>
        </w:rPr>
      </w:pPr>
    </w:p>
    <w:p w14:paraId="639404B9" w14:textId="77777777" w:rsidR="001D22BB" w:rsidRPr="00C30CF6" w:rsidRDefault="001D22BB" w:rsidP="002C2C0C">
      <w:pPr>
        <w:adjustRightInd w:val="0"/>
        <w:snapToGrid w:val="0"/>
        <w:spacing w:line="360" w:lineRule="auto"/>
        <w:jc w:val="both"/>
        <w:rPr>
          <w:rFonts w:ascii="Book Antiqua" w:hAnsi="Book Antiqua"/>
          <w:b/>
          <w:szCs w:val="24"/>
        </w:rPr>
      </w:pPr>
    </w:p>
    <w:p w14:paraId="7D2C656F" w14:textId="77777777" w:rsidR="00BB0233" w:rsidRPr="00C30CF6" w:rsidRDefault="00BB0233" w:rsidP="002C2C0C">
      <w:pPr>
        <w:adjustRightInd w:val="0"/>
        <w:snapToGrid w:val="0"/>
        <w:spacing w:line="360" w:lineRule="auto"/>
        <w:jc w:val="both"/>
        <w:rPr>
          <w:rFonts w:ascii="Book Antiqua" w:hAnsi="Book Antiqua"/>
          <w:b/>
          <w:szCs w:val="24"/>
        </w:rPr>
      </w:pPr>
    </w:p>
    <w:p w14:paraId="2B3C401F" w14:textId="77777777" w:rsidR="00BB0233" w:rsidRPr="00C30CF6" w:rsidRDefault="00BB0233" w:rsidP="002C2C0C">
      <w:pPr>
        <w:adjustRightInd w:val="0"/>
        <w:snapToGrid w:val="0"/>
        <w:spacing w:line="360" w:lineRule="auto"/>
        <w:jc w:val="both"/>
        <w:rPr>
          <w:rFonts w:ascii="Book Antiqua" w:hAnsi="Book Antiqua"/>
          <w:b/>
          <w:szCs w:val="24"/>
        </w:rPr>
      </w:pPr>
    </w:p>
    <w:p w14:paraId="4174B536" w14:textId="77777777" w:rsidR="00BB0233" w:rsidRPr="00C30CF6" w:rsidRDefault="00BB0233" w:rsidP="002C2C0C">
      <w:pPr>
        <w:adjustRightInd w:val="0"/>
        <w:snapToGrid w:val="0"/>
        <w:spacing w:line="360" w:lineRule="auto"/>
        <w:jc w:val="both"/>
        <w:rPr>
          <w:rFonts w:ascii="Book Antiqua" w:hAnsi="Book Antiqua"/>
          <w:b/>
          <w:szCs w:val="24"/>
        </w:rPr>
      </w:pPr>
    </w:p>
    <w:p w14:paraId="3558AB30" w14:textId="77777777" w:rsidR="00BB0233" w:rsidRPr="00C30CF6" w:rsidRDefault="00BB0233" w:rsidP="002C2C0C">
      <w:pPr>
        <w:adjustRightInd w:val="0"/>
        <w:snapToGrid w:val="0"/>
        <w:spacing w:line="360" w:lineRule="auto"/>
        <w:jc w:val="both"/>
        <w:rPr>
          <w:rFonts w:ascii="Book Antiqua" w:hAnsi="Book Antiqua"/>
          <w:b/>
          <w:szCs w:val="24"/>
        </w:rPr>
      </w:pPr>
    </w:p>
    <w:p w14:paraId="25AC30B9" w14:textId="77777777" w:rsidR="00BB0233" w:rsidRPr="00C30CF6" w:rsidRDefault="00BB0233" w:rsidP="002C2C0C">
      <w:pPr>
        <w:adjustRightInd w:val="0"/>
        <w:snapToGrid w:val="0"/>
        <w:spacing w:line="360" w:lineRule="auto"/>
        <w:jc w:val="both"/>
        <w:rPr>
          <w:rFonts w:ascii="Book Antiqua" w:hAnsi="Book Antiqua"/>
          <w:b/>
          <w:szCs w:val="24"/>
        </w:rPr>
      </w:pPr>
    </w:p>
    <w:p w14:paraId="59D5EC57" w14:textId="77777777" w:rsidR="00BB0233" w:rsidRPr="00C30CF6" w:rsidRDefault="00BB0233" w:rsidP="002C2C0C">
      <w:pPr>
        <w:adjustRightInd w:val="0"/>
        <w:snapToGrid w:val="0"/>
        <w:spacing w:line="360" w:lineRule="auto"/>
        <w:jc w:val="both"/>
        <w:rPr>
          <w:rFonts w:ascii="Book Antiqua" w:hAnsi="Book Antiqua"/>
          <w:b/>
          <w:szCs w:val="24"/>
        </w:rPr>
      </w:pPr>
    </w:p>
    <w:p w14:paraId="7ED8BC37" w14:textId="77777777" w:rsidR="00BB0233" w:rsidRPr="00C30CF6" w:rsidRDefault="00BB0233" w:rsidP="002C2C0C">
      <w:pPr>
        <w:adjustRightInd w:val="0"/>
        <w:snapToGrid w:val="0"/>
        <w:spacing w:line="360" w:lineRule="auto"/>
        <w:jc w:val="both"/>
        <w:rPr>
          <w:rFonts w:ascii="Book Antiqua" w:hAnsi="Book Antiqua"/>
          <w:b/>
          <w:szCs w:val="24"/>
        </w:rPr>
      </w:pPr>
    </w:p>
    <w:p w14:paraId="5BB9786C" w14:textId="77777777" w:rsidR="00BB0233" w:rsidRPr="00C30CF6" w:rsidRDefault="00BB0233" w:rsidP="002C2C0C">
      <w:pPr>
        <w:adjustRightInd w:val="0"/>
        <w:snapToGrid w:val="0"/>
        <w:spacing w:line="360" w:lineRule="auto"/>
        <w:jc w:val="both"/>
        <w:rPr>
          <w:rFonts w:ascii="Book Antiqua" w:hAnsi="Book Antiqua"/>
          <w:b/>
          <w:szCs w:val="24"/>
        </w:rPr>
      </w:pPr>
    </w:p>
    <w:p w14:paraId="1A57DC17" w14:textId="77777777" w:rsidR="00FE360C" w:rsidRPr="00C30CF6" w:rsidRDefault="00FE360C">
      <w:pPr>
        <w:widowControl/>
        <w:rPr>
          <w:rFonts w:ascii="Book Antiqua" w:hAnsi="Book Antiqua"/>
          <w:b/>
          <w:szCs w:val="24"/>
        </w:rPr>
      </w:pPr>
      <w:r w:rsidRPr="00C30CF6">
        <w:rPr>
          <w:rFonts w:ascii="Book Antiqua" w:hAnsi="Book Antiqua"/>
          <w:b/>
          <w:szCs w:val="24"/>
        </w:rPr>
        <w:br w:type="page"/>
      </w:r>
    </w:p>
    <w:p w14:paraId="408627F1" w14:textId="0AD14BDC" w:rsidR="001D22BB" w:rsidRPr="00C30CF6" w:rsidRDefault="0007737D" w:rsidP="002C2C0C">
      <w:pPr>
        <w:adjustRightInd w:val="0"/>
        <w:snapToGrid w:val="0"/>
        <w:spacing w:line="360" w:lineRule="auto"/>
        <w:jc w:val="both"/>
        <w:rPr>
          <w:rFonts w:ascii="Book Antiqua" w:hAnsi="Book Antiqua"/>
          <w:b/>
          <w:szCs w:val="24"/>
        </w:rPr>
      </w:pPr>
      <w:r w:rsidRPr="00C30CF6">
        <w:rPr>
          <w:rFonts w:ascii="Book Antiqua" w:hAnsi="Book Antiqua"/>
          <w:b/>
          <w:szCs w:val="24"/>
        </w:rPr>
        <w:lastRenderedPageBreak/>
        <w:t xml:space="preserve">Table </w:t>
      </w:r>
      <w:r w:rsidRPr="00C30CF6">
        <w:rPr>
          <w:rFonts w:ascii="Book Antiqua" w:eastAsia="SimSun" w:hAnsi="Book Antiqua" w:hint="eastAsia"/>
          <w:b/>
          <w:szCs w:val="24"/>
          <w:lang w:eastAsia="zh-CN"/>
        </w:rPr>
        <w:t xml:space="preserve">1 </w:t>
      </w:r>
      <w:r w:rsidR="001D22BB" w:rsidRPr="00C30CF6">
        <w:rPr>
          <w:rFonts w:ascii="Book Antiqua" w:hAnsi="Book Antiqua"/>
          <w:b/>
          <w:szCs w:val="24"/>
        </w:rPr>
        <w:t>Summary of compounds entering clinical trials of pancreatic cancer or radiotherapy</w:t>
      </w:r>
    </w:p>
    <w:tbl>
      <w:tblPr>
        <w:tblStyle w:val="TableGrid"/>
        <w:tblW w:w="9356" w:type="dxa"/>
        <w:tblInd w:w="-17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23"/>
        <w:gridCol w:w="709"/>
        <w:gridCol w:w="6022"/>
      </w:tblGrid>
      <w:tr w:rsidR="001D22BB" w:rsidRPr="00C30CF6" w14:paraId="0422070C" w14:textId="77777777" w:rsidTr="00243111">
        <w:trPr>
          <w:trHeight w:val="461"/>
        </w:trPr>
        <w:tc>
          <w:tcPr>
            <w:tcW w:w="1702" w:type="dxa"/>
            <w:tcBorders>
              <w:top w:val="single" w:sz="12" w:space="0" w:color="auto"/>
              <w:bottom w:val="single" w:sz="12" w:space="0" w:color="auto"/>
            </w:tcBorders>
          </w:tcPr>
          <w:p w14:paraId="75B71041" w14:textId="77777777" w:rsidR="001D22BB" w:rsidRPr="00C30CF6" w:rsidRDefault="001D22BB" w:rsidP="0007737D">
            <w:pPr>
              <w:adjustRightInd w:val="0"/>
              <w:snapToGrid w:val="0"/>
              <w:spacing w:line="360" w:lineRule="auto"/>
              <w:rPr>
                <w:rFonts w:ascii="Book Antiqua" w:hAnsi="Book Antiqua"/>
                <w:b/>
                <w:szCs w:val="24"/>
              </w:rPr>
            </w:pPr>
            <w:r w:rsidRPr="00C30CF6">
              <w:rPr>
                <w:rFonts w:ascii="Book Antiqua" w:hAnsi="Book Antiqua"/>
                <w:b/>
                <w:szCs w:val="24"/>
              </w:rPr>
              <w:t>Compound</w:t>
            </w:r>
          </w:p>
        </w:tc>
        <w:tc>
          <w:tcPr>
            <w:tcW w:w="923" w:type="dxa"/>
            <w:tcBorders>
              <w:top w:val="single" w:sz="12" w:space="0" w:color="auto"/>
              <w:bottom w:val="single" w:sz="12" w:space="0" w:color="auto"/>
            </w:tcBorders>
          </w:tcPr>
          <w:p w14:paraId="0AF7874D" w14:textId="77777777" w:rsidR="001D22BB" w:rsidRPr="00C30CF6" w:rsidRDefault="001D22BB" w:rsidP="0007737D">
            <w:pPr>
              <w:adjustRightInd w:val="0"/>
              <w:snapToGrid w:val="0"/>
              <w:spacing w:line="360" w:lineRule="auto"/>
              <w:jc w:val="center"/>
              <w:rPr>
                <w:rFonts w:ascii="Book Antiqua" w:hAnsi="Book Antiqua"/>
                <w:b/>
                <w:szCs w:val="24"/>
              </w:rPr>
            </w:pPr>
            <w:r w:rsidRPr="00C30CF6">
              <w:rPr>
                <w:rFonts w:ascii="Book Antiqua" w:hAnsi="Book Antiqua"/>
                <w:b/>
                <w:szCs w:val="24"/>
              </w:rPr>
              <w:t>Target</w:t>
            </w:r>
          </w:p>
        </w:tc>
        <w:tc>
          <w:tcPr>
            <w:tcW w:w="709" w:type="dxa"/>
            <w:tcBorders>
              <w:top w:val="single" w:sz="12" w:space="0" w:color="auto"/>
              <w:bottom w:val="single" w:sz="12" w:space="0" w:color="auto"/>
            </w:tcBorders>
          </w:tcPr>
          <w:p w14:paraId="550E47D9" w14:textId="77777777" w:rsidR="001D22BB" w:rsidRPr="00C30CF6" w:rsidRDefault="001D22BB" w:rsidP="0007737D">
            <w:pPr>
              <w:adjustRightInd w:val="0"/>
              <w:snapToGrid w:val="0"/>
              <w:spacing w:line="360" w:lineRule="auto"/>
              <w:jc w:val="center"/>
              <w:rPr>
                <w:rFonts w:ascii="Book Antiqua" w:hAnsi="Book Antiqua"/>
                <w:b/>
                <w:szCs w:val="24"/>
              </w:rPr>
            </w:pPr>
            <w:r w:rsidRPr="00C30CF6">
              <w:rPr>
                <w:rFonts w:ascii="Book Antiqua" w:hAnsi="Book Antiqua"/>
                <w:b/>
                <w:szCs w:val="24"/>
              </w:rPr>
              <w:t>RT</w:t>
            </w:r>
          </w:p>
        </w:tc>
        <w:tc>
          <w:tcPr>
            <w:tcW w:w="6022" w:type="dxa"/>
            <w:tcBorders>
              <w:top w:val="single" w:sz="12" w:space="0" w:color="auto"/>
              <w:bottom w:val="single" w:sz="12" w:space="0" w:color="auto"/>
            </w:tcBorders>
          </w:tcPr>
          <w:p w14:paraId="1FE7367C" w14:textId="77777777" w:rsidR="001D22BB" w:rsidRPr="00C30CF6" w:rsidRDefault="001D22BB" w:rsidP="0007737D">
            <w:pPr>
              <w:adjustRightInd w:val="0"/>
              <w:snapToGrid w:val="0"/>
              <w:spacing w:line="360" w:lineRule="auto"/>
              <w:jc w:val="center"/>
              <w:rPr>
                <w:rFonts w:ascii="Book Antiqua" w:hAnsi="Book Antiqua"/>
                <w:b/>
                <w:szCs w:val="24"/>
              </w:rPr>
            </w:pPr>
            <w:r w:rsidRPr="00C30CF6">
              <w:rPr>
                <w:rFonts w:ascii="Book Antiqua" w:hAnsi="Book Antiqua"/>
                <w:b/>
                <w:szCs w:val="24"/>
              </w:rPr>
              <w:t>Clinical trial</w:t>
            </w:r>
          </w:p>
        </w:tc>
      </w:tr>
      <w:tr w:rsidR="001D22BB" w:rsidRPr="00C30CF6" w14:paraId="087A3475" w14:textId="77777777" w:rsidTr="00243111">
        <w:trPr>
          <w:trHeight w:val="347"/>
        </w:trPr>
        <w:tc>
          <w:tcPr>
            <w:tcW w:w="1702" w:type="dxa"/>
            <w:tcBorders>
              <w:top w:val="single" w:sz="12" w:space="0" w:color="auto"/>
              <w:bottom w:val="single" w:sz="8" w:space="0" w:color="auto"/>
            </w:tcBorders>
          </w:tcPr>
          <w:p w14:paraId="2874FC3A"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Rucaparib</w:t>
            </w:r>
          </w:p>
        </w:tc>
        <w:tc>
          <w:tcPr>
            <w:tcW w:w="923" w:type="dxa"/>
            <w:tcBorders>
              <w:top w:val="single" w:sz="12" w:space="0" w:color="auto"/>
              <w:bottom w:val="single" w:sz="8" w:space="0" w:color="auto"/>
            </w:tcBorders>
          </w:tcPr>
          <w:p w14:paraId="2AFCFEA2"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PARP</w:t>
            </w:r>
          </w:p>
        </w:tc>
        <w:tc>
          <w:tcPr>
            <w:tcW w:w="709" w:type="dxa"/>
            <w:tcBorders>
              <w:top w:val="single" w:sz="12" w:space="0" w:color="auto"/>
              <w:bottom w:val="single" w:sz="8" w:space="0" w:color="auto"/>
            </w:tcBorders>
          </w:tcPr>
          <w:p w14:paraId="46C16438"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12" w:space="0" w:color="auto"/>
              <w:bottom w:val="single" w:sz="8" w:space="0" w:color="auto"/>
            </w:tcBorders>
          </w:tcPr>
          <w:p w14:paraId="042E8A3F"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 Study of Rucaparib in Patients With Pancreatic Cancer and a Known Deleterious BRCA Mutation (NCT02042378)</w:t>
            </w:r>
          </w:p>
        </w:tc>
      </w:tr>
      <w:tr w:rsidR="001D22BB" w:rsidRPr="00C30CF6" w14:paraId="10DC5584" w14:textId="77777777" w:rsidTr="00243111">
        <w:trPr>
          <w:trHeight w:val="1440"/>
        </w:trPr>
        <w:tc>
          <w:tcPr>
            <w:tcW w:w="1702" w:type="dxa"/>
            <w:vMerge w:val="restart"/>
            <w:tcBorders>
              <w:top w:val="single" w:sz="8" w:space="0" w:color="auto"/>
              <w:bottom w:val="nil"/>
            </w:tcBorders>
          </w:tcPr>
          <w:p w14:paraId="533B2E5D"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Olaparib</w:t>
            </w:r>
          </w:p>
          <w:p w14:paraId="206E9907"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(AZD2281)</w:t>
            </w:r>
          </w:p>
        </w:tc>
        <w:tc>
          <w:tcPr>
            <w:tcW w:w="923" w:type="dxa"/>
            <w:vMerge w:val="restart"/>
            <w:tcBorders>
              <w:top w:val="single" w:sz="8" w:space="0" w:color="auto"/>
              <w:bottom w:val="nil"/>
            </w:tcBorders>
          </w:tcPr>
          <w:p w14:paraId="4DF162F4"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PARP</w:t>
            </w:r>
          </w:p>
        </w:tc>
        <w:tc>
          <w:tcPr>
            <w:tcW w:w="709" w:type="dxa"/>
            <w:tcBorders>
              <w:top w:val="single" w:sz="8" w:space="0" w:color="auto"/>
              <w:bottom w:val="single" w:sz="8" w:space="0" w:color="auto"/>
            </w:tcBorders>
          </w:tcPr>
          <w:p w14:paraId="406E1A6F"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5AF8EE76"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Ph II Olaparib for BRCAness Phenotype in Pancreatic Cancer (NCT02677038)</w:t>
            </w:r>
          </w:p>
          <w:p w14:paraId="1AE1126A"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Olaparib in gBRCA Mutated Pancreatic Cancer Whose Disease Has Not Progressed on First Line Platinum-Based Chemotherapy (POLO)(NCT02184195)</w:t>
            </w:r>
          </w:p>
          <w:p w14:paraId="478C356A"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Trial of ICM With or Without AZD2281 (Olaparib) in Patients With Advanced Pancreatic Cancer (NCT01296763)</w:t>
            </w:r>
          </w:p>
          <w:p w14:paraId="68E9F33B"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Efficacy and Safety of PARPi to Treat Pancreatic Cancer (NCT02511223)</w:t>
            </w:r>
          </w:p>
          <w:p w14:paraId="72250276" w14:textId="09365695" w:rsidR="001D22BB" w:rsidRPr="00C30CF6" w:rsidRDefault="001D22BB" w:rsidP="002F2710">
            <w:pPr>
              <w:adjustRightInd w:val="0"/>
              <w:snapToGrid w:val="0"/>
              <w:spacing w:line="360" w:lineRule="auto"/>
              <w:jc w:val="center"/>
              <w:rPr>
                <w:rFonts w:ascii="Book Antiqua" w:hAnsi="Book Antiqua"/>
                <w:szCs w:val="24"/>
              </w:rPr>
            </w:pPr>
            <w:r w:rsidRPr="00C30CF6">
              <w:rPr>
                <w:rFonts w:ascii="Book Antiqua" w:hAnsi="Book Antiqua"/>
                <w:szCs w:val="24"/>
              </w:rPr>
              <w:t xml:space="preserve">Study to Assess the Safety </w:t>
            </w:r>
            <w:r w:rsidR="002F2710" w:rsidRPr="00C30CF6">
              <w:rPr>
                <w:rFonts w:ascii="Book Antiqua" w:eastAsia="SimSun" w:hAnsi="Book Antiqua" w:hint="eastAsia"/>
                <w:szCs w:val="24"/>
                <w:lang w:eastAsia="zh-CN"/>
              </w:rPr>
              <w:t>and</w:t>
            </w:r>
            <w:r w:rsidRPr="00C30CF6">
              <w:rPr>
                <w:rFonts w:ascii="Book Antiqua" w:hAnsi="Book Antiqua"/>
                <w:szCs w:val="24"/>
              </w:rPr>
              <w:t xml:space="preserve"> Tolerability of a PARP Inhibitor in Combination With Gemcitabine in Pancreatic Cancer (NCT00515866)</w:t>
            </w:r>
          </w:p>
        </w:tc>
      </w:tr>
      <w:tr w:rsidR="001D22BB" w:rsidRPr="00C30CF6" w14:paraId="24760CF5" w14:textId="77777777" w:rsidTr="00243111">
        <w:trPr>
          <w:trHeight w:val="1440"/>
        </w:trPr>
        <w:tc>
          <w:tcPr>
            <w:tcW w:w="1702" w:type="dxa"/>
            <w:vMerge/>
            <w:tcBorders>
              <w:top w:val="nil"/>
              <w:bottom w:val="single" w:sz="8" w:space="0" w:color="auto"/>
            </w:tcBorders>
          </w:tcPr>
          <w:p w14:paraId="6FC96AF6" w14:textId="77777777" w:rsidR="001D22BB" w:rsidRPr="00C30CF6" w:rsidRDefault="001D22BB" w:rsidP="0007737D">
            <w:pPr>
              <w:adjustRightInd w:val="0"/>
              <w:snapToGrid w:val="0"/>
              <w:spacing w:line="360" w:lineRule="auto"/>
              <w:rPr>
                <w:rFonts w:ascii="Book Antiqua" w:hAnsi="Book Antiqua"/>
                <w:szCs w:val="24"/>
              </w:rPr>
            </w:pPr>
          </w:p>
        </w:tc>
        <w:tc>
          <w:tcPr>
            <w:tcW w:w="923" w:type="dxa"/>
            <w:vMerge/>
            <w:tcBorders>
              <w:top w:val="nil"/>
              <w:bottom w:val="single" w:sz="8" w:space="0" w:color="auto"/>
            </w:tcBorders>
          </w:tcPr>
          <w:p w14:paraId="1D19608C" w14:textId="77777777" w:rsidR="001D22BB" w:rsidRPr="00C30CF6" w:rsidRDefault="001D22BB" w:rsidP="0007737D">
            <w:pPr>
              <w:adjustRightInd w:val="0"/>
              <w:snapToGrid w:val="0"/>
              <w:spacing w:line="360" w:lineRule="auto"/>
              <w:jc w:val="center"/>
              <w:rPr>
                <w:rFonts w:ascii="Book Antiqua" w:hAnsi="Book Antiqua"/>
                <w:szCs w:val="24"/>
              </w:rPr>
            </w:pPr>
          </w:p>
        </w:tc>
        <w:tc>
          <w:tcPr>
            <w:tcW w:w="709" w:type="dxa"/>
            <w:tcBorders>
              <w:top w:val="single" w:sz="8" w:space="0" w:color="auto"/>
              <w:bottom w:val="single" w:sz="8" w:space="0" w:color="auto"/>
            </w:tcBorders>
          </w:tcPr>
          <w:p w14:paraId="71999407"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2BD0C116"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Olaparib Dose Escalating Trial + Concurrent RT With or Without Cisplatin in Locally Advanced NSCLC (olaparib)(NCT01562210) Olaparib and Radiotherapy in Inoperable Breast Cancer (NCT02227082)</w:t>
            </w:r>
          </w:p>
          <w:p w14:paraId="028C3C17"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Olaparib and Radiotherapy in Head and Neck Cancer (NCT02229656)</w:t>
            </w:r>
          </w:p>
          <w:p w14:paraId="58EA02B0"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Phase I Study of Olaparib Combined With Cisplatin-based Chemoradiotherapy to Treat Locally Advanced Head and Neck Cancer (ORCA-2) (NCT02308072)</w:t>
            </w:r>
          </w:p>
        </w:tc>
      </w:tr>
      <w:tr w:rsidR="001D22BB" w:rsidRPr="00C30CF6" w14:paraId="6EF0DF14" w14:textId="77777777" w:rsidTr="00243111">
        <w:trPr>
          <w:trHeight w:val="740"/>
        </w:trPr>
        <w:tc>
          <w:tcPr>
            <w:tcW w:w="1702" w:type="dxa"/>
            <w:tcBorders>
              <w:top w:val="single" w:sz="8" w:space="0" w:color="auto"/>
              <w:bottom w:val="single" w:sz="8" w:space="0" w:color="auto"/>
            </w:tcBorders>
          </w:tcPr>
          <w:p w14:paraId="5FDBD683"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lastRenderedPageBreak/>
              <w:t>BMN673</w:t>
            </w:r>
          </w:p>
        </w:tc>
        <w:tc>
          <w:tcPr>
            <w:tcW w:w="923" w:type="dxa"/>
            <w:tcBorders>
              <w:top w:val="single" w:sz="8" w:space="0" w:color="auto"/>
              <w:bottom w:val="single" w:sz="8" w:space="0" w:color="auto"/>
            </w:tcBorders>
          </w:tcPr>
          <w:p w14:paraId="0FC152AF"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PARP</w:t>
            </w:r>
          </w:p>
        </w:tc>
        <w:tc>
          <w:tcPr>
            <w:tcW w:w="709" w:type="dxa"/>
            <w:tcBorders>
              <w:top w:val="single" w:sz="8" w:space="0" w:color="auto"/>
              <w:bottom w:val="single" w:sz="8" w:space="0" w:color="auto"/>
            </w:tcBorders>
          </w:tcPr>
          <w:p w14:paraId="068DB70E"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05B43F66" w14:textId="3199B0ED"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Study of Talazoparib, a PARP Inhibitor, in Patients With Advanced or Recurrent Solid Tumors</w:t>
            </w:r>
          </w:p>
        </w:tc>
      </w:tr>
      <w:tr w:rsidR="001D22BB" w:rsidRPr="00C30CF6" w14:paraId="3A8D3479" w14:textId="77777777" w:rsidTr="00243111">
        <w:trPr>
          <w:trHeight w:val="180"/>
        </w:trPr>
        <w:tc>
          <w:tcPr>
            <w:tcW w:w="1702" w:type="dxa"/>
            <w:tcBorders>
              <w:top w:val="single" w:sz="8" w:space="0" w:color="auto"/>
              <w:bottom w:val="single" w:sz="8" w:space="0" w:color="auto"/>
            </w:tcBorders>
          </w:tcPr>
          <w:p w14:paraId="29AAF6DB"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(Tazaloparib)</w:t>
            </w:r>
          </w:p>
        </w:tc>
        <w:tc>
          <w:tcPr>
            <w:tcW w:w="923" w:type="dxa"/>
            <w:tcBorders>
              <w:top w:val="single" w:sz="8" w:space="0" w:color="auto"/>
              <w:bottom w:val="single" w:sz="4" w:space="0" w:color="auto"/>
            </w:tcBorders>
          </w:tcPr>
          <w:p w14:paraId="1ECCFB50" w14:textId="77777777" w:rsidR="001D22BB" w:rsidRPr="00C30CF6" w:rsidRDefault="001D22BB" w:rsidP="0007737D">
            <w:pPr>
              <w:adjustRightInd w:val="0"/>
              <w:snapToGrid w:val="0"/>
              <w:spacing w:line="360" w:lineRule="auto"/>
              <w:jc w:val="center"/>
              <w:rPr>
                <w:rFonts w:ascii="Book Antiqua" w:hAnsi="Book Antiqua"/>
                <w:szCs w:val="24"/>
              </w:rPr>
            </w:pPr>
          </w:p>
        </w:tc>
        <w:tc>
          <w:tcPr>
            <w:tcW w:w="709" w:type="dxa"/>
            <w:tcBorders>
              <w:top w:val="single" w:sz="8" w:space="0" w:color="auto"/>
              <w:bottom w:val="single" w:sz="4" w:space="0" w:color="auto"/>
            </w:tcBorders>
          </w:tcPr>
          <w:p w14:paraId="38D1F80A" w14:textId="77777777" w:rsidR="001D22BB" w:rsidRPr="00C30CF6" w:rsidRDefault="001D22BB" w:rsidP="0007737D">
            <w:pPr>
              <w:adjustRightInd w:val="0"/>
              <w:snapToGrid w:val="0"/>
              <w:spacing w:line="360" w:lineRule="auto"/>
              <w:jc w:val="center"/>
              <w:rPr>
                <w:rFonts w:ascii="Book Antiqua" w:hAnsi="Book Antiqua"/>
                <w:szCs w:val="24"/>
              </w:rPr>
            </w:pPr>
          </w:p>
        </w:tc>
        <w:tc>
          <w:tcPr>
            <w:tcW w:w="6022" w:type="dxa"/>
            <w:tcBorders>
              <w:top w:val="single" w:sz="8" w:space="0" w:color="auto"/>
              <w:bottom w:val="single" w:sz="8" w:space="0" w:color="auto"/>
            </w:tcBorders>
          </w:tcPr>
          <w:p w14:paraId="6A257883"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(NCT01286987)</w:t>
            </w:r>
          </w:p>
        </w:tc>
      </w:tr>
      <w:tr w:rsidR="001D22BB" w:rsidRPr="00C30CF6" w14:paraId="6D444129" w14:textId="77777777" w:rsidTr="00243111">
        <w:trPr>
          <w:trHeight w:val="1823"/>
        </w:trPr>
        <w:tc>
          <w:tcPr>
            <w:tcW w:w="1702" w:type="dxa"/>
            <w:vMerge w:val="restart"/>
            <w:tcBorders>
              <w:top w:val="single" w:sz="8" w:space="0" w:color="auto"/>
            </w:tcBorders>
          </w:tcPr>
          <w:p w14:paraId="5622DB99"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Veliparib</w:t>
            </w:r>
          </w:p>
          <w:p w14:paraId="124F6E07"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(ABT-888)</w:t>
            </w:r>
          </w:p>
        </w:tc>
        <w:tc>
          <w:tcPr>
            <w:tcW w:w="923" w:type="dxa"/>
            <w:vMerge w:val="restart"/>
            <w:tcBorders>
              <w:top w:val="single" w:sz="8" w:space="0" w:color="auto"/>
            </w:tcBorders>
          </w:tcPr>
          <w:p w14:paraId="0C3CB62C"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PARP</w:t>
            </w:r>
          </w:p>
        </w:tc>
        <w:tc>
          <w:tcPr>
            <w:tcW w:w="709" w:type="dxa"/>
            <w:tcBorders>
              <w:top w:val="single" w:sz="8" w:space="0" w:color="auto"/>
              <w:bottom w:val="single" w:sz="8" w:space="0" w:color="auto"/>
            </w:tcBorders>
          </w:tcPr>
          <w:p w14:paraId="10256F3C"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0728FB96"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Gemcitabine Hydrochloride and Cisplatin With or Without Veliparib or Veliparib Alone in Treating Patients With Locally Advanced or Metastatic Pancreatic Cancer (NCT01585805)</w:t>
            </w:r>
          </w:p>
          <w:p w14:paraId="4A48521A"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Veliparib, Oxaliplatin, and Capecitabine in Treating Patients With Advanced Solid Tumors (NCT01233505)</w:t>
            </w:r>
          </w:p>
          <w:p w14:paraId="53829A84"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Veliparib, Cisplatin, and Gemcitabine Hydrochloride in Treating Patients With Advanced Biliary, Pancreatic, Urothelial, or Non-Small Cell Lung Cancer (NCT01282333)</w:t>
            </w:r>
          </w:p>
          <w:p w14:paraId="546EA972"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Veliparib in Treating Patients With Malignant Solid Tumors That Did Not Respond to Previous Therapy (NCT00892736)</w:t>
            </w:r>
          </w:p>
          <w:p w14:paraId="34675F0B"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Veliparib and Irinotecan Hydrochloride in Treating Patients With Cancer That Is Metastatic or Cannot Be Removed by Surgery (NCT00576654)</w:t>
            </w:r>
          </w:p>
          <w:p w14:paraId="7CB600A9"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ABT-888 With Modified FOLFOX6 in Patients With Metastatic Pancreatic Cancer (NCT01489865)</w:t>
            </w:r>
          </w:p>
        </w:tc>
      </w:tr>
      <w:tr w:rsidR="001D22BB" w:rsidRPr="00C30CF6" w14:paraId="1F49C79F" w14:textId="77777777" w:rsidTr="00243111">
        <w:trPr>
          <w:trHeight w:val="1128"/>
        </w:trPr>
        <w:tc>
          <w:tcPr>
            <w:tcW w:w="1702" w:type="dxa"/>
            <w:vMerge/>
            <w:tcBorders>
              <w:bottom w:val="single" w:sz="8" w:space="0" w:color="auto"/>
            </w:tcBorders>
          </w:tcPr>
          <w:p w14:paraId="6E84C624" w14:textId="77777777" w:rsidR="001D22BB" w:rsidRPr="00C30CF6" w:rsidRDefault="001D22BB" w:rsidP="0007737D">
            <w:pPr>
              <w:adjustRightInd w:val="0"/>
              <w:snapToGrid w:val="0"/>
              <w:spacing w:line="360" w:lineRule="auto"/>
              <w:rPr>
                <w:rFonts w:ascii="Book Antiqua" w:hAnsi="Book Antiqua"/>
                <w:szCs w:val="24"/>
              </w:rPr>
            </w:pPr>
          </w:p>
        </w:tc>
        <w:tc>
          <w:tcPr>
            <w:tcW w:w="923" w:type="dxa"/>
            <w:vMerge/>
            <w:tcBorders>
              <w:bottom w:val="single" w:sz="8" w:space="0" w:color="auto"/>
            </w:tcBorders>
          </w:tcPr>
          <w:p w14:paraId="76B243D8" w14:textId="77777777" w:rsidR="001D22BB" w:rsidRPr="00C30CF6" w:rsidRDefault="001D22BB" w:rsidP="0007737D">
            <w:pPr>
              <w:adjustRightInd w:val="0"/>
              <w:snapToGrid w:val="0"/>
              <w:spacing w:line="360" w:lineRule="auto"/>
              <w:jc w:val="center"/>
              <w:rPr>
                <w:rFonts w:ascii="Book Antiqua" w:hAnsi="Book Antiqua"/>
                <w:szCs w:val="24"/>
              </w:rPr>
            </w:pPr>
          </w:p>
        </w:tc>
        <w:tc>
          <w:tcPr>
            <w:tcW w:w="709" w:type="dxa"/>
            <w:tcBorders>
              <w:top w:val="single" w:sz="8" w:space="0" w:color="auto"/>
              <w:bottom w:val="single" w:sz="8" w:space="0" w:color="auto"/>
            </w:tcBorders>
          </w:tcPr>
          <w:p w14:paraId="2FE19D8C"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7D65C2DF"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 Phase I Study of Veliparib (ABT-888) in Combination With Gemcitabine and Intensity Modulated Radiation Therapy in Patients With Locally Advanced, Unresectable Pancreatic Cancer (VelGemRad) (NCT01908478)</w:t>
            </w:r>
          </w:p>
          <w:p w14:paraId="43F1DBFF"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 xml:space="preserve">A Study Evaluating the Efficacy and Tolerability of Veliparib in Combination With Paclitaxel/Carboplatin-Based Chemoradiotherapy Followed by Veliparib and Paclitaxel/Carboplatin </w:t>
            </w:r>
            <w:r w:rsidRPr="00C30CF6">
              <w:rPr>
                <w:rFonts w:ascii="Book Antiqua" w:hAnsi="Book Antiqua"/>
                <w:szCs w:val="24"/>
              </w:rPr>
              <w:lastRenderedPageBreak/>
              <w:t>Consolidation in Subjects With Stage III Non-Small Cell Lung Cancer (NCT02412371)</w:t>
            </w:r>
          </w:p>
          <w:p w14:paraId="3091B090"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Veliparib With or Without Radiation Therapy, Carboplatin, and Paclitaxel in Patients With Stage III Non-small Cell Lung Cancer That Cannot Be Removed by Surgery (NCT01386385)</w:t>
            </w:r>
          </w:p>
          <w:p w14:paraId="602F3F81"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 Clinical Study Conducted in Multiple Centers Comparing Veliparib and Whole Brain Radiation Therapy (WBRT) Versus Placebo and WBRT in Subjects With Brain Metastases From Non Small Cell Lung Cancer (NSCLC) (NCT01657799)</w:t>
            </w:r>
          </w:p>
          <w:p w14:paraId="0FA424BD"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 Phase I Study of ABT-888 in Combination With Conventional Whole Brain Radiation Therapy (WBRT) in Cancer Patients With Brain Metastases (NCT00649207)</w:t>
            </w:r>
          </w:p>
          <w:p w14:paraId="27221737"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ABT-888, Radiation Therapy, and Temozolomide in Treating Patients With Newly Diagnosed Glioblastoma Multiforme (NCT00770471)</w:t>
            </w:r>
          </w:p>
          <w:p w14:paraId="61E1676E"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Pre-Operative Radiation and Veliparib for Breast Cancer (NCT01618357)</w:t>
            </w:r>
          </w:p>
        </w:tc>
      </w:tr>
      <w:tr w:rsidR="001D22BB" w:rsidRPr="00C30CF6" w14:paraId="6D8EBA65" w14:textId="77777777" w:rsidTr="00243111">
        <w:trPr>
          <w:trHeight w:val="347"/>
        </w:trPr>
        <w:tc>
          <w:tcPr>
            <w:tcW w:w="1702" w:type="dxa"/>
            <w:tcBorders>
              <w:top w:val="single" w:sz="8" w:space="0" w:color="auto"/>
              <w:bottom w:val="single" w:sz="8" w:space="0" w:color="auto"/>
            </w:tcBorders>
          </w:tcPr>
          <w:p w14:paraId="6C7BDE60"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lastRenderedPageBreak/>
              <w:t>Iniparib</w:t>
            </w:r>
          </w:p>
          <w:p w14:paraId="670EEAE1"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(BSI-201)</w:t>
            </w:r>
          </w:p>
        </w:tc>
        <w:tc>
          <w:tcPr>
            <w:tcW w:w="923" w:type="dxa"/>
            <w:tcBorders>
              <w:top w:val="single" w:sz="8" w:space="0" w:color="auto"/>
              <w:bottom w:val="single" w:sz="8" w:space="0" w:color="auto"/>
            </w:tcBorders>
          </w:tcPr>
          <w:p w14:paraId="4255AA0E"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PARP</w:t>
            </w:r>
          </w:p>
        </w:tc>
        <w:tc>
          <w:tcPr>
            <w:tcW w:w="709" w:type="dxa"/>
            <w:tcBorders>
              <w:top w:val="single" w:sz="8" w:space="0" w:color="auto"/>
              <w:bottom w:val="single" w:sz="8" w:space="0" w:color="auto"/>
            </w:tcBorders>
          </w:tcPr>
          <w:p w14:paraId="6B69BFA3"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52E9C746"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 Trial Evaluating Concurrent Whole Brain Radiotherapy and Iniparib in Multiple Non Operable Brain Metastases (RAPIBE) (NCT01551680)</w:t>
            </w:r>
          </w:p>
        </w:tc>
      </w:tr>
      <w:tr w:rsidR="001D22BB" w:rsidRPr="00C30CF6" w14:paraId="73EE494D" w14:textId="77777777" w:rsidTr="00243111">
        <w:trPr>
          <w:trHeight w:val="347"/>
        </w:trPr>
        <w:tc>
          <w:tcPr>
            <w:tcW w:w="1702" w:type="dxa"/>
            <w:tcBorders>
              <w:top w:val="single" w:sz="8" w:space="0" w:color="auto"/>
              <w:bottom w:val="single" w:sz="8" w:space="0" w:color="auto"/>
            </w:tcBorders>
          </w:tcPr>
          <w:p w14:paraId="17919919"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VX-970</w:t>
            </w:r>
          </w:p>
          <w:p w14:paraId="47AB16D8"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(VE-822)</w:t>
            </w:r>
          </w:p>
        </w:tc>
        <w:tc>
          <w:tcPr>
            <w:tcW w:w="923" w:type="dxa"/>
            <w:tcBorders>
              <w:top w:val="single" w:sz="8" w:space="0" w:color="auto"/>
              <w:bottom w:val="single" w:sz="8" w:space="0" w:color="auto"/>
            </w:tcBorders>
          </w:tcPr>
          <w:p w14:paraId="0998303E"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ATR</w:t>
            </w:r>
          </w:p>
        </w:tc>
        <w:tc>
          <w:tcPr>
            <w:tcW w:w="709" w:type="dxa"/>
            <w:tcBorders>
              <w:top w:val="single" w:sz="8" w:space="0" w:color="auto"/>
              <w:bottom w:val="single" w:sz="8" w:space="0" w:color="auto"/>
            </w:tcBorders>
          </w:tcPr>
          <w:p w14:paraId="2E7F70D9"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6A1902C1"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VX-970, Cisplatin, and Radiation Therapy in Treating Patients With Locally Advanced HPV-Negative Head and Neck Squamous Cell Carcinoma (NCT02567422)</w:t>
            </w:r>
          </w:p>
          <w:p w14:paraId="5C8BA2B8"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VX-970 and Whole Brain Radiation Therapy in Treating Patients With Brain Metastases From Non-Small Cell Lung Cancer (NCT02589522)</w:t>
            </w:r>
          </w:p>
        </w:tc>
      </w:tr>
      <w:tr w:rsidR="001D22BB" w:rsidRPr="00C30CF6" w14:paraId="10156A73" w14:textId="77777777" w:rsidTr="00243111">
        <w:trPr>
          <w:trHeight w:val="347"/>
        </w:trPr>
        <w:tc>
          <w:tcPr>
            <w:tcW w:w="1702" w:type="dxa"/>
            <w:tcBorders>
              <w:top w:val="single" w:sz="8" w:space="0" w:color="auto"/>
              <w:bottom w:val="single" w:sz="8" w:space="0" w:color="auto"/>
            </w:tcBorders>
          </w:tcPr>
          <w:p w14:paraId="177F14B9"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AZD6738</w:t>
            </w:r>
          </w:p>
        </w:tc>
        <w:tc>
          <w:tcPr>
            <w:tcW w:w="923" w:type="dxa"/>
            <w:tcBorders>
              <w:top w:val="single" w:sz="8" w:space="0" w:color="auto"/>
              <w:bottom w:val="single" w:sz="8" w:space="0" w:color="auto"/>
            </w:tcBorders>
          </w:tcPr>
          <w:p w14:paraId="014AB987"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ATR</w:t>
            </w:r>
          </w:p>
        </w:tc>
        <w:tc>
          <w:tcPr>
            <w:tcW w:w="709" w:type="dxa"/>
            <w:tcBorders>
              <w:top w:val="single" w:sz="8" w:space="0" w:color="auto"/>
              <w:bottom w:val="single" w:sz="8" w:space="0" w:color="auto"/>
            </w:tcBorders>
          </w:tcPr>
          <w:p w14:paraId="2ABC2BFD"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0FF04861"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 xml:space="preserve">Phase I Study to Assess Safety of AZD6738 Alone and </w:t>
            </w:r>
            <w:r w:rsidRPr="00C30CF6">
              <w:rPr>
                <w:rFonts w:ascii="Book Antiqua" w:hAnsi="Book Antiqua"/>
                <w:szCs w:val="24"/>
              </w:rPr>
              <w:lastRenderedPageBreak/>
              <w:t>in Combination With Radiotherapy in Patients With Solid Tumours (Patriot) (NCT02223923)</w:t>
            </w:r>
          </w:p>
        </w:tc>
      </w:tr>
      <w:tr w:rsidR="001D22BB" w:rsidRPr="00C30CF6" w14:paraId="5CCEEDEF" w14:textId="77777777" w:rsidTr="00243111">
        <w:trPr>
          <w:trHeight w:val="347"/>
        </w:trPr>
        <w:tc>
          <w:tcPr>
            <w:tcW w:w="1702" w:type="dxa"/>
            <w:tcBorders>
              <w:top w:val="single" w:sz="8" w:space="0" w:color="auto"/>
              <w:bottom w:val="single" w:sz="8" w:space="0" w:color="auto"/>
            </w:tcBorders>
          </w:tcPr>
          <w:p w14:paraId="20A17843"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lastRenderedPageBreak/>
              <w:t>UCN-01</w:t>
            </w:r>
          </w:p>
        </w:tc>
        <w:tc>
          <w:tcPr>
            <w:tcW w:w="923" w:type="dxa"/>
            <w:tcBorders>
              <w:top w:val="single" w:sz="8" w:space="0" w:color="auto"/>
              <w:bottom w:val="single" w:sz="8" w:space="0" w:color="auto"/>
            </w:tcBorders>
          </w:tcPr>
          <w:p w14:paraId="6D8F6031"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Chk1</w:t>
            </w:r>
          </w:p>
        </w:tc>
        <w:tc>
          <w:tcPr>
            <w:tcW w:w="709" w:type="dxa"/>
            <w:tcBorders>
              <w:top w:val="single" w:sz="8" w:space="0" w:color="auto"/>
              <w:bottom w:val="single" w:sz="8" w:space="0" w:color="auto"/>
            </w:tcBorders>
          </w:tcPr>
          <w:p w14:paraId="306A22B0"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72C184CA"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UCN-01 and Gemcitabine in Treating Patients With Unresectable or Metastatic Pancreatic Cancer (NCT00039403)</w:t>
            </w:r>
          </w:p>
          <w:p w14:paraId="051024D5"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UCN-01 and Fluorouracil in Treating Patients With Metastatic Pancreatic Cancer (NCT00045747)</w:t>
            </w:r>
          </w:p>
          <w:p w14:paraId="5761C4FC"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7-Hydroxystaurosporine and Irinotecan Hydrochloride in Treating Patients With Metastatic or Unresectable Solid Tumors or Triple Negative Breast Cancer (NCT00031681)</w:t>
            </w:r>
          </w:p>
        </w:tc>
      </w:tr>
      <w:tr w:rsidR="001D22BB" w:rsidRPr="00C30CF6" w14:paraId="5F141502" w14:textId="77777777" w:rsidTr="00243111">
        <w:trPr>
          <w:trHeight w:val="347"/>
        </w:trPr>
        <w:tc>
          <w:tcPr>
            <w:tcW w:w="1702" w:type="dxa"/>
            <w:tcBorders>
              <w:top w:val="single" w:sz="8" w:space="0" w:color="auto"/>
              <w:bottom w:val="single" w:sz="8" w:space="0" w:color="auto"/>
            </w:tcBorders>
          </w:tcPr>
          <w:p w14:paraId="098AC35E"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LY2603618</w:t>
            </w:r>
          </w:p>
        </w:tc>
        <w:tc>
          <w:tcPr>
            <w:tcW w:w="923" w:type="dxa"/>
            <w:tcBorders>
              <w:top w:val="single" w:sz="8" w:space="0" w:color="auto"/>
              <w:bottom w:val="single" w:sz="8" w:space="0" w:color="auto"/>
            </w:tcBorders>
          </w:tcPr>
          <w:p w14:paraId="2B75A2F3"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Chk1</w:t>
            </w:r>
          </w:p>
        </w:tc>
        <w:tc>
          <w:tcPr>
            <w:tcW w:w="709" w:type="dxa"/>
            <w:tcBorders>
              <w:top w:val="single" w:sz="8" w:space="0" w:color="auto"/>
              <w:bottom w:val="single" w:sz="8" w:space="0" w:color="auto"/>
            </w:tcBorders>
          </w:tcPr>
          <w:p w14:paraId="5AF907C9"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8" w:space="0" w:color="auto"/>
            </w:tcBorders>
          </w:tcPr>
          <w:p w14:paraId="1EAC9D1D"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A Study for Patients With Pancreatic Cancer (NCT00839332)</w:t>
            </w:r>
          </w:p>
        </w:tc>
      </w:tr>
      <w:tr w:rsidR="001D22BB" w:rsidRPr="00C30CF6" w14:paraId="2D6B9CC9" w14:textId="77777777" w:rsidTr="00243111">
        <w:trPr>
          <w:trHeight w:val="387"/>
        </w:trPr>
        <w:tc>
          <w:tcPr>
            <w:tcW w:w="1702" w:type="dxa"/>
            <w:vMerge w:val="restart"/>
            <w:tcBorders>
              <w:top w:val="single" w:sz="8" w:space="0" w:color="auto"/>
            </w:tcBorders>
          </w:tcPr>
          <w:p w14:paraId="2076E5C4"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MK-1775 (AZD1775)</w:t>
            </w:r>
          </w:p>
        </w:tc>
        <w:tc>
          <w:tcPr>
            <w:tcW w:w="923" w:type="dxa"/>
            <w:vMerge w:val="restart"/>
            <w:tcBorders>
              <w:top w:val="single" w:sz="8" w:space="0" w:color="auto"/>
            </w:tcBorders>
          </w:tcPr>
          <w:p w14:paraId="0C59433C"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Wee1</w:t>
            </w:r>
          </w:p>
        </w:tc>
        <w:tc>
          <w:tcPr>
            <w:tcW w:w="709" w:type="dxa"/>
            <w:tcBorders>
              <w:top w:val="single" w:sz="8" w:space="0" w:color="auto"/>
              <w:bottom w:val="single" w:sz="4" w:space="0" w:color="auto"/>
            </w:tcBorders>
          </w:tcPr>
          <w:p w14:paraId="5774FCA8"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bottom w:val="single" w:sz="4" w:space="0" w:color="auto"/>
            </w:tcBorders>
          </w:tcPr>
          <w:p w14:paraId="3E0DAB26"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Paclitaxel Albumin-Stabilized Nanoparticle Formulation and Gemcitabine Hydrochloride With or Without WEE1 Inhibitor MK-1775 in Treating Patients With Previously Untreated Pancreatic Cancer That Is Metastatic or Cannot Be Removed by Surgery (NCT02194829)</w:t>
            </w:r>
          </w:p>
        </w:tc>
      </w:tr>
      <w:tr w:rsidR="001D22BB" w:rsidRPr="00C30CF6" w14:paraId="0A99C212" w14:textId="77777777" w:rsidTr="00243111">
        <w:trPr>
          <w:trHeight w:val="387"/>
        </w:trPr>
        <w:tc>
          <w:tcPr>
            <w:tcW w:w="1702" w:type="dxa"/>
            <w:vMerge/>
            <w:tcBorders>
              <w:bottom w:val="single" w:sz="8" w:space="0" w:color="auto"/>
            </w:tcBorders>
          </w:tcPr>
          <w:p w14:paraId="146A858B" w14:textId="77777777" w:rsidR="001D22BB" w:rsidRPr="00C30CF6" w:rsidRDefault="001D22BB" w:rsidP="0007737D">
            <w:pPr>
              <w:adjustRightInd w:val="0"/>
              <w:snapToGrid w:val="0"/>
              <w:spacing w:line="360" w:lineRule="auto"/>
              <w:rPr>
                <w:rFonts w:ascii="Book Antiqua" w:hAnsi="Book Antiqua"/>
                <w:szCs w:val="24"/>
              </w:rPr>
            </w:pPr>
          </w:p>
        </w:tc>
        <w:tc>
          <w:tcPr>
            <w:tcW w:w="923" w:type="dxa"/>
            <w:vMerge/>
            <w:tcBorders>
              <w:bottom w:val="single" w:sz="8" w:space="0" w:color="auto"/>
            </w:tcBorders>
          </w:tcPr>
          <w:p w14:paraId="5591D3A7" w14:textId="77777777" w:rsidR="001D22BB" w:rsidRPr="00C30CF6" w:rsidRDefault="001D22BB" w:rsidP="0007737D">
            <w:pPr>
              <w:adjustRightInd w:val="0"/>
              <w:snapToGrid w:val="0"/>
              <w:spacing w:line="360" w:lineRule="auto"/>
              <w:jc w:val="center"/>
              <w:rPr>
                <w:rFonts w:ascii="Book Antiqua" w:hAnsi="Book Antiqua"/>
                <w:szCs w:val="24"/>
              </w:rPr>
            </w:pPr>
          </w:p>
        </w:tc>
        <w:tc>
          <w:tcPr>
            <w:tcW w:w="709" w:type="dxa"/>
            <w:tcBorders>
              <w:top w:val="single" w:sz="4" w:space="0" w:color="auto"/>
              <w:bottom w:val="single" w:sz="8" w:space="0" w:color="auto"/>
            </w:tcBorders>
          </w:tcPr>
          <w:p w14:paraId="5671834F"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4" w:space="0" w:color="auto"/>
              <w:bottom w:val="single" w:sz="8" w:space="0" w:color="auto"/>
            </w:tcBorders>
          </w:tcPr>
          <w:p w14:paraId="5BC75F24"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Dose Escalation Trial of MK1775 and Gemcitabine (+Radiation) for Unresectable Adenocarcinoma of the Pancreas (NCT02037230)</w:t>
            </w:r>
          </w:p>
        </w:tc>
      </w:tr>
      <w:tr w:rsidR="001D22BB" w:rsidRPr="00C30CF6" w14:paraId="21A39561" w14:textId="77777777" w:rsidTr="00243111">
        <w:trPr>
          <w:trHeight w:val="347"/>
        </w:trPr>
        <w:tc>
          <w:tcPr>
            <w:tcW w:w="1702" w:type="dxa"/>
            <w:tcBorders>
              <w:top w:val="single" w:sz="8" w:space="0" w:color="auto"/>
            </w:tcBorders>
          </w:tcPr>
          <w:p w14:paraId="47B6E5C9"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LB-100</w:t>
            </w:r>
          </w:p>
        </w:tc>
        <w:tc>
          <w:tcPr>
            <w:tcW w:w="923" w:type="dxa"/>
            <w:tcBorders>
              <w:top w:val="single" w:sz="8" w:space="0" w:color="auto"/>
            </w:tcBorders>
          </w:tcPr>
          <w:p w14:paraId="4E9A212B"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PP2A</w:t>
            </w:r>
          </w:p>
        </w:tc>
        <w:tc>
          <w:tcPr>
            <w:tcW w:w="709" w:type="dxa"/>
            <w:tcBorders>
              <w:top w:val="single" w:sz="8" w:space="0" w:color="auto"/>
            </w:tcBorders>
          </w:tcPr>
          <w:p w14:paraId="09F73D99"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tcBorders>
          </w:tcPr>
          <w:p w14:paraId="6D02DB4A"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Phase I Study of LB-100 With Docetaxel in Solid Tumors (NCT01837667)</w:t>
            </w:r>
          </w:p>
        </w:tc>
      </w:tr>
      <w:tr w:rsidR="001D22BB" w:rsidRPr="00C30CF6" w14:paraId="17B4973D" w14:textId="77777777" w:rsidTr="00243111">
        <w:trPr>
          <w:trHeight w:val="347"/>
        </w:trPr>
        <w:tc>
          <w:tcPr>
            <w:tcW w:w="1702" w:type="dxa"/>
            <w:tcBorders>
              <w:top w:val="single" w:sz="8" w:space="0" w:color="auto"/>
            </w:tcBorders>
          </w:tcPr>
          <w:p w14:paraId="1BA66882" w14:textId="77777777" w:rsidR="001D22BB" w:rsidRPr="00C30CF6" w:rsidRDefault="001D22BB" w:rsidP="0007737D">
            <w:pPr>
              <w:adjustRightInd w:val="0"/>
              <w:snapToGrid w:val="0"/>
              <w:spacing w:line="360" w:lineRule="auto"/>
              <w:rPr>
                <w:rFonts w:ascii="Book Antiqua" w:hAnsi="Book Antiqua"/>
                <w:szCs w:val="24"/>
              </w:rPr>
            </w:pPr>
            <w:r w:rsidRPr="00C30CF6">
              <w:rPr>
                <w:rFonts w:ascii="Book Antiqua" w:hAnsi="Book Antiqua"/>
                <w:szCs w:val="24"/>
              </w:rPr>
              <w:t>MSC2490484A</w:t>
            </w:r>
          </w:p>
        </w:tc>
        <w:tc>
          <w:tcPr>
            <w:tcW w:w="923" w:type="dxa"/>
            <w:tcBorders>
              <w:top w:val="single" w:sz="8" w:space="0" w:color="auto"/>
            </w:tcBorders>
          </w:tcPr>
          <w:p w14:paraId="5A03F487"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DNA-PK</w:t>
            </w:r>
          </w:p>
        </w:tc>
        <w:tc>
          <w:tcPr>
            <w:tcW w:w="709" w:type="dxa"/>
            <w:tcBorders>
              <w:top w:val="single" w:sz="8" w:space="0" w:color="auto"/>
            </w:tcBorders>
          </w:tcPr>
          <w:p w14:paraId="64C8CCD0"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w:t>
            </w:r>
          </w:p>
        </w:tc>
        <w:tc>
          <w:tcPr>
            <w:tcW w:w="6022" w:type="dxa"/>
            <w:tcBorders>
              <w:top w:val="single" w:sz="8" w:space="0" w:color="auto"/>
            </w:tcBorders>
          </w:tcPr>
          <w:p w14:paraId="06662560" w14:textId="77777777" w:rsidR="001D22BB" w:rsidRPr="00C30CF6" w:rsidRDefault="001D22BB" w:rsidP="0007737D">
            <w:pPr>
              <w:adjustRightInd w:val="0"/>
              <w:snapToGrid w:val="0"/>
              <w:spacing w:line="360" w:lineRule="auto"/>
              <w:jc w:val="center"/>
              <w:rPr>
                <w:rFonts w:ascii="Book Antiqua" w:hAnsi="Book Antiqua"/>
                <w:szCs w:val="24"/>
              </w:rPr>
            </w:pPr>
            <w:r w:rsidRPr="00C30CF6">
              <w:rPr>
                <w:rFonts w:ascii="Book Antiqua" w:hAnsi="Book Antiqua"/>
                <w:szCs w:val="24"/>
              </w:rPr>
              <w:t>Phase 1 Trial of MSC2490484A, an Inhibitor of a DNA-dependent Protein Kinase, in Combination With Radiotherapy (NCT02516813)</w:t>
            </w:r>
          </w:p>
        </w:tc>
      </w:tr>
    </w:tbl>
    <w:p w14:paraId="061ABDF4" w14:textId="77777777" w:rsidR="001D22BB" w:rsidRPr="00C30CF6" w:rsidRDefault="001D22BB" w:rsidP="002C2C0C">
      <w:pPr>
        <w:adjustRightInd w:val="0"/>
        <w:snapToGrid w:val="0"/>
        <w:spacing w:line="360" w:lineRule="auto"/>
        <w:jc w:val="both"/>
        <w:rPr>
          <w:rFonts w:ascii="Book Antiqua" w:hAnsi="Book Antiqua"/>
          <w:szCs w:val="24"/>
        </w:rPr>
      </w:pPr>
    </w:p>
    <w:p w14:paraId="58D29B58" w14:textId="2AB54609" w:rsidR="001D22BB" w:rsidRPr="00C30CF6" w:rsidRDefault="001D22BB" w:rsidP="002C2C0C">
      <w:pPr>
        <w:adjustRightInd w:val="0"/>
        <w:snapToGrid w:val="0"/>
        <w:spacing w:line="360" w:lineRule="auto"/>
        <w:jc w:val="both"/>
        <w:rPr>
          <w:rFonts w:ascii="Book Antiqua" w:hAnsi="Book Antiqua"/>
          <w:b/>
          <w:szCs w:val="24"/>
        </w:rPr>
      </w:pPr>
    </w:p>
    <w:p w14:paraId="293BA4BC" w14:textId="77777777" w:rsidR="001D22BB" w:rsidRPr="00C30CF6" w:rsidRDefault="001D22BB" w:rsidP="002C2C0C">
      <w:pPr>
        <w:adjustRightInd w:val="0"/>
        <w:snapToGrid w:val="0"/>
        <w:spacing w:line="360" w:lineRule="auto"/>
        <w:jc w:val="both"/>
        <w:rPr>
          <w:rFonts w:ascii="Book Antiqua" w:hAnsi="Book Antiqua"/>
          <w:b/>
          <w:szCs w:val="24"/>
        </w:rPr>
      </w:pPr>
    </w:p>
    <w:p w14:paraId="51411F5B" w14:textId="77777777" w:rsidR="001D22BB" w:rsidRPr="00C30CF6" w:rsidRDefault="001D22BB" w:rsidP="002C2C0C">
      <w:pPr>
        <w:adjustRightInd w:val="0"/>
        <w:snapToGrid w:val="0"/>
        <w:spacing w:line="360" w:lineRule="auto"/>
        <w:jc w:val="both"/>
        <w:rPr>
          <w:rFonts w:ascii="Book Antiqua" w:hAnsi="Book Antiqua"/>
          <w:b/>
          <w:szCs w:val="24"/>
        </w:rPr>
      </w:pPr>
    </w:p>
    <w:sectPr w:rsidR="001D22BB" w:rsidRPr="00C30CF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35EB" w14:textId="77777777" w:rsidR="004A0249" w:rsidRDefault="004A0249" w:rsidP="00C61867">
      <w:r>
        <w:separator/>
      </w:r>
    </w:p>
  </w:endnote>
  <w:endnote w:type="continuationSeparator" w:id="0">
    <w:p w14:paraId="1090AD24" w14:textId="77777777" w:rsidR="004A0249" w:rsidRDefault="004A0249" w:rsidP="00C6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280853"/>
      <w:docPartObj>
        <w:docPartGallery w:val="Page Numbers (Bottom of Page)"/>
        <w:docPartUnique/>
      </w:docPartObj>
    </w:sdtPr>
    <w:sdtEndPr/>
    <w:sdtContent>
      <w:p w14:paraId="5F6F51CA" w14:textId="0A20AC9A" w:rsidR="00FE360C" w:rsidRDefault="00FE360C">
        <w:pPr>
          <w:pStyle w:val="Footer"/>
          <w:jc w:val="right"/>
        </w:pPr>
        <w:r>
          <w:fldChar w:fldCharType="begin"/>
        </w:r>
        <w:r>
          <w:instrText>PAGE   \* MERGEFORMAT</w:instrText>
        </w:r>
        <w:r>
          <w:fldChar w:fldCharType="separate"/>
        </w:r>
        <w:r w:rsidR="00BC598E" w:rsidRPr="00BC598E">
          <w:rPr>
            <w:noProof/>
            <w:lang w:val="zh-TW"/>
          </w:rPr>
          <w:t>43</w:t>
        </w:r>
        <w:r>
          <w:fldChar w:fldCharType="end"/>
        </w:r>
      </w:p>
    </w:sdtContent>
  </w:sdt>
  <w:p w14:paraId="4CA1894D" w14:textId="77777777" w:rsidR="00FE360C" w:rsidRDefault="00FE3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273F" w14:textId="77777777" w:rsidR="004A0249" w:rsidRDefault="004A0249" w:rsidP="00C61867">
      <w:r>
        <w:separator/>
      </w:r>
    </w:p>
  </w:footnote>
  <w:footnote w:type="continuationSeparator" w:id="0">
    <w:p w14:paraId="626AB409" w14:textId="77777777" w:rsidR="004A0249" w:rsidRDefault="004A0249" w:rsidP="00C61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0284E"/>
    <w:multiLevelType w:val="hybridMultilevel"/>
    <w:tmpl w:val="D9C4C08A"/>
    <w:lvl w:ilvl="0" w:tplc="85301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BB"/>
    <w:rsid w:val="00003C99"/>
    <w:rsid w:val="000043ED"/>
    <w:rsid w:val="000108C6"/>
    <w:rsid w:val="00011619"/>
    <w:rsid w:val="000122C6"/>
    <w:rsid w:val="00012FA8"/>
    <w:rsid w:val="00015AD8"/>
    <w:rsid w:val="00017E8F"/>
    <w:rsid w:val="000200EB"/>
    <w:rsid w:val="00023AE1"/>
    <w:rsid w:val="00025936"/>
    <w:rsid w:val="00027FC1"/>
    <w:rsid w:val="000302A8"/>
    <w:rsid w:val="00030E8A"/>
    <w:rsid w:val="00033CCA"/>
    <w:rsid w:val="000358FF"/>
    <w:rsid w:val="00036C55"/>
    <w:rsid w:val="00037D52"/>
    <w:rsid w:val="00040F09"/>
    <w:rsid w:val="00043BF1"/>
    <w:rsid w:val="00045C2D"/>
    <w:rsid w:val="0005351B"/>
    <w:rsid w:val="00053D9D"/>
    <w:rsid w:val="00054E58"/>
    <w:rsid w:val="0005527E"/>
    <w:rsid w:val="0005699B"/>
    <w:rsid w:val="00057AF9"/>
    <w:rsid w:val="00061F50"/>
    <w:rsid w:val="00062CD2"/>
    <w:rsid w:val="0006317A"/>
    <w:rsid w:val="00063E3F"/>
    <w:rsid w:val="00065A5E"/>
    <w:rsid w:val="00065FD3"/>
    <w:rsid w:val="000761CA"/>
    <w:rsid w:val="0007737D"/>
    <w:rsid w:val="000777C7"/>
    <w:rsid w:val="00081291"/>
    <w:rsid w:val="00081FD0"/>
    <w:rsid w:val="000839EB"/>
    <w:rsid w:val="00085595"/>
    <w:rsid w:val="00085FDB"/>
    <w:rsid w:val="000901D6"/>
    <w:rsid w:val="00091C11"/>
    <w:rsid w:val="00092054"/>
    <w:rsid w:val="00092799"/>
    <w:rsid w:val="000956B4"/>
    <w:rsid w:val="000A1036"/>
    <w:rsid w:val="000A2709"/>
    <w:rsid w:val="000A7323"/>
    <w:rsid w:val="000A73CC"/>
    <w:rsid w:val="000B0545"/>
    <w:rsid w:val="000B10FC"/>
    <w:rsid w:val="000B270E"/>
    <w:rsid w:val="000B5375"/>
    <w:rsid w:val="000B6A6D"/>
    <w:rsid w:val="000C1C8E"/>
    <w:rsid w:val="000C3979"/>
    <w:rsid w:val="000C5972"/>
    <w:rsid w:val="000C5BB9"/>
    <w:rsid w:val="000C6E42"/>
    <w:rsid w:val="000C7BA7"/>
    <w:rsid w:val="000C7C02"/>
    <w:rsid w:val="000D05E5"/>
    <w:rsid w:val="000D3006"/>
    <w:rsid w:val="000D4F90"/>
    <w:rsid w:val="000D7414"/>
    <w:rsid w:val="000D774A"/>
    <w:rsid w:val="000E0959"/>
    <w:rsid w:val="000E0BDE"/>
    <w:rsid w:val="000E19DE"/>
    <w:rsid w:val="000E28CD"/>
    <w:rsid w:val="000E29E4"/>
    <w:rsid w:val="000E525E"/>
    <w:rsid w:val="000F0ACD"/>
    <w:rsid w:val="000F5CD9"/>
    <w:rsid w:val="000F6382"/>
    <w:rsid w:val="000F77CA"/>
    <w:rsid w:val="000F7A7A"/>
    <w:rsid w:val="00104413"/>
    <w:rsid w:val="00105112"/>
    <w:rsid w:val="0012082A"/>
    <w:rsid w:val="00121593"/>
    <w:rsid w:val="00122844"/>
    <w:rsid w:val="00124560"/>
    <w:rsid w:val="00130F28"/>
    <w:rsid w:val="00131C6A"/>
    <w:rsid w:val="00132482"/>
    <w:rsid w:val="001365EE"/>
    <w:rsid w:val="00142CF5"/>
    <w:rsid w:val="00143091"/>
    <w:rsid w:val="00143B15"/>
    <w:rsid w:val="00143C19"/>
    <w:rsid w:val="0014493C"/>
    <w:rsid w:val="00144AFD"/>
    <w:rsid w:val="00144BAB"/>
    <w:rsid w:val="0014678A"/>
    <w:rsid w:val="00146F52"/>
    <w:rsid w:val="00147175"/>
    <w:rsid w:val="0015121E"/>
    <w:rsid w:val="00153163"/>
    <w:rsid w:val="001535A1"/>
    <w:rsid w:val="00155E24"/>
    <w:rsid w:val="001566AF"/>
    <w:rsid w:val="00156BF8"/>
    <w:rsid w:val="00161E1B"/>
    <w:rsid w:val="00166DE3"/>
    <w:rsid w:val="001675B5"/>
    <w:rsid w:val="00171538"/>
    <w:rsid w:val="001728A9"/>
    <w:rsid w:val="001732AC"/>
    <w:rsid w:val="00174094"/>
    <w:rsid w:val="00180EAA"/>
    <w:rsid w:val="00181D44"/>
    <w:rsid w:val="0018202E"/>
    <w:rsid w:val="00184AB9"/>
    <w:rsid w:val="001902F4"/>
    <w:rsid w:val="001950EF"/>
    <w:rsid w:val="00197C6C"/>
    <w:rsid w:val="00197FDA"/>
    <w:rsid w:val="001A5ED8"/>
    <w:rsid w:val="001A701A"/>
    <w:rsid w:val="001A7751"/>
    <w:rsid w:val="001B3881"/>
    <w:rsid w:val="001B3A7E"/>
    <w:rsid w:val="001B6618"/>
    <w:rsid w:val="001C02B0"/>
    <w:rsid w:val="001C1B6B"/>
    <w:rsid w:val="001C2803"/>
    <w:rsid w:val="001C3BF3"/>
    <w:rsid w:val="001C47DE"/>
    <w:rsid w:val="001C5B20"/>
    <w:rsid w:val="001D004B"/>
    <w:rsid w:val="001D22BB"/>
    <w:rsid w:val="001D27D5"/>
    <w:rsid w:val="001D52F5"/>
    <w:rsid w:val="001D661A"/>
    <w:rsid w:val="001E4BA4"/>
    <w:rsid w:val="001E4C3D"/>
    <w:rsid w:val="001F0A58"/>
    <w:rsid w:val="001F1EEC"/>
    <w:rsid w:val="001F479B"/>
    <w:rsid w:val="001F495F"/>
    <w:rsid w:val="001F765D"/>
    <w:rsid w:val="00200DE2"/>
    <w:rsid w:val="00200EE8"/>
    <w:rsid w:val="00201924"/>
    <w:rsid w:val="00201D05"/>
    <w:rsid w:val="0020221C"/>
    <w:rsid w:val="002045A6"/>
    <w:rsid w:val="002047E0"/>
    <w:rsid w:val="002047F2"/>
    <w:rsid w:val="00205208"/>
    <w:rsid w:val="00206A5F"/>
    <w:rsid w:val="00206C3B"/>
    <w:rsid w:val="00210444"/>
    <w:rsid w:val="00214273"/>
    <w:rsid w:val="002146C6"/>
    <w:rsid w:val="0022104A"/>
    <w:rsid w:val="00222089"/>
    <w:rsid w:val="0022597A"/>
    <w:rsid w:val="002277EE"/>
    <w:rsid w:val="00230388"/>
    <w:rsid w:val="00231916"/>
    <w:rsid w:val="00231AFB"/>
    <w:rsid w:val="00231BAB"/>
    <w:rsid w:val="00232060"/>
    <w:rsid w:val="00233D5A"/>
    <w:rsid w:val="00234064"/>
    <w:rsid w:val="00234663"/>
    <w:rsid w:val="002347D3"/>
    <w:rsid w:val="00234BFA"/>
    <w:rsid w:val="00234D7F"/>
    <w:rsid w:val="00235684"/>
    <w:rsid w:val="00237C84"/>
    <w:rsid w:val="0024029B"/>
    <w:rsid w:val="00241259"/>
    <w:rsid w:val="00242399"/>
    <w:rsid w:val="00243111"/>
    <w:rsid w:val="00244163"/>
    <w:rsid w:val="00245F4A"/>
    <w:rsid w:val="002519D1"/>
    <w:rsid w:val="0025459A"/>
    <w:rsid w:val="002557FE"/>
    <w:rsid w:val="002562AF"/>
    <w:rsid w:val="002578FE"/>
    <w:rsid w:val="002632ED"/>
    <w:rsid w:val="00263BBE"/>
    <w:rsid w:val="00263C9F"/>
    <w:rsid w:val="00265382"/>
    <w:rsid w:val="00266131"/>
    <w:rsid w:val="00267E70"/>
    <w:rsid w:val="002725BA"/>
    <w:rsid w:val="0027648B"/>
    <w:rsid w:val="00287CBE"/>
    <w:rsid w:val="0029206E"/>
    <w:rsid w:val="002928BC"/>
    <w:rsid w:val="00293501"/>
    <w:rsid w:val="002A16FF"/>
    <w:rsid w:val="002A18A9"/>
    <w:rsid w:val="002A1D3D"/>
    <w:rsid w:val="002A1DD8"/>
    <w:rsid w:val="002A1F13"/>
    <w:rsid w:val="002A3AB8"/>
    <w:rsid w:val="002A41DE"/>
    <w:rsid w:val="002A46FD"/>
    <w:rsid w:val="002A48E1"/>
    <w:rsid w:val="002A5407"/>
    <w:rsid w:val="002A5716"/>
    <w:rsid w:val="002A6A58"/>
    <w:rsid w:val="002A6C5C"/>
    <w:rsid w:val="002A7F93"/>
    <w:rsid w:val="002B0FED"/>
    <w:rsid w:val="002B1159"/>
    <w:rsid w:val="002B15A4"/>
    <w:rsid w:val="002B2304"/>
    <w:rsid w:val="002B4E94"/>
    <w:rsid w:val="002B5321"/>
    <w:rsid w:val="002B619F"/>
    <w:rsid w:val="002B6B8C"/>
    <w:rsid w:val="002C0D11"/>
    <w:rsid w:val="002C2C0C"/>
    <w:rsid w:val="002C386D"/>
    <w:rsid w:val="002C3CE6"/>
    <w:rsid w:val="002D31C7"/>
    <w:rsid w:val="002D31EB"/>
    <w:rsid w:val="002D35D6"/>
    <w:rsid w:val="002D72CB"/>
    <w:rsid w:val="002D7D23"/>
    <w:rsid w:val="002D7E03"/>
    <w:rsid w:val="002E0312"/>
    <w:rsid w:val="002E123D"/>
    <w:rsid w:val="002E1C2C"/>
    <w:rsid w:val="002E2F61"/>
    <w:rsid w:val="002E4DDC"/>
    <w:rsid w:val="002E4F2C"/>
    <w:rsid w:val="002E59C1"/>
    <w:rsid w:val="002F2710"/>
    <w:rsid w:val="002F3224"/>
    <w:rsid w:val="002F3FEE"/>
    <w:rsid w:val="002F4866"/>
    <w:rsid w:val="002F5FD1"/>
    <w:rsid w:val="002F693C"/>
    <w:rsid w:val="002F7350"/>
    <w:rsid w:val="0030191B"/>
    <w:rsid w:val="003029F7"/>
    <w:rsid w:val="00303DAD"/>
    <w:rsid w:val="00304107"/>
    <w:rsid w:val="00304266"/>
    <w:rsid w:val="00313DD8"/>
    <w:rsid w:val="00314FBF"/>
    <w:rsid w:val="003173E4"/>
    <w:rsid w:val="00321D5C"/>
    <w:rsid w:val="003223A9"/>
    <w:rsid w:val="00326D8F"/>
    <w:rsid w:val="00330ACD"/>
    <w:rsid w:val="00332A5E"/>
    <w:rsid w:val="003341B6"/>
    <w:rsid w:val="00335A18"/>
    <w:rsid w:val="00335FB8"/>
    <w:rsid w:val="0033777A"/>
    <w:rsid w:val="00337EDE"/>
    <w:rsid w:val="00341671"/>
    <w:rsid w:val="003426A6"/>
    <w:rsid w:val="00343780"/>
    <w:rsid w:val="00343F45"/>
    <w:rsid w:val="00344E96"/>
    <w:rsid w:val="003452A6"/>
    <w:rsid w:val="003474B0"/>
    <w:rsid w:val="00352004"/>
    <w:rsid w:val="0035216B"/>
    <w:rsid w:val="00352960"/>
    <w:rsid w:val="003537CB"/>
    <w:rsid w:val="00356795"/>
    <w:rsid w:val="00361370"/>
    <w:rsid w:val="003640BE"/>
    <w:rsid w:val="003701EF"/>
    <w:rsid w:val="003733F6"/>
    <w:rsid w:val="00375681"/>
    <w:rsid w:val="003776F0"/>
    <w:rsid w:val="00380118"/>
    <w:rsid w:val="003813DA"/>
    <w:rsid w:val="003816C2"/>
    <w:rsid w:val="00383560"/>
    <w:rsid w:val="00384232"/>
    <w:rsid w:val="00384609"/>
    <w:rsid w:val="00384B7F"/>
    <w:rsid w:val="00387AD1"/>
    <w:rsid w:val="00390FCD"/>
    <w:rsid w:val="0039154A"/>
    <w:rsid w:val="003924EE"/>
    <w:rsid w:val="0039379D"/>
    <w:rsid w:val="0039460D"/>
    <w:rsid w:val="00394C19"/>
    <w:rsid w:val="00396656"/>
    <w:rsid w:val="00396A17"/>
    <w:rsid w:val="003A0052"/>
    <w:rsid w:val="003A1F48"/>
    <w:rsid w:val="003A24FD"/>
    <w:rsid w:val="003A41A2"/>
    <w:rsid w:val="003A4F95"/>
    <w:rsid w:val="003A5220"/>
    <w:rsid w:val="003A57FD"/>
    <w:rsid w:val="003A58A2"/>
    <w:rsid w:val="003A70BC"/>
    <w:rsid w:val="003B072E"/>
    <w:rsid w:val="003B0867"/>
    <w:rsid w:val="003B436D"/>
    <w:rsid w:val="003B5297"/>
    <w:rsid w:val="003B62EE"/>
    <w:rsid w:val="003B6FE2"/>
    <w:rsid w:val="003B751E"/>
    <w:rsid w:val="003B778A"/>
    <w:rsid w:val="003C153C"/>
    <w:rsid w:val="003C2DFF"/>
    <w:rsid w:val="003C63D8"/>
    <w:rsid w:val="003C68DD"/>
    <w:rsid w:val="003C70B1"/>
    <w:rsid w:val="003C77D0"/>
    <w:rsid w:val="003C7F21"/>
    <w:rsid w:val="003D0B49"/>
    <w:rsid w:val="003D349F"/>
    <w:rsid w:val="003D34E4"/>
    <w:rsid w:val="003D3657"/>
    <w:rsid w:val="003D3996"/>
    <w:rsid w:val="003D3BAD"/>
    <w:rsid w:val="003D491F"/>
    <w:rsid w:val="003D66E0"/>
    <w:rsid w:val="003E0D73"/>
    <w:rsid w:val="003E7218"/>
    <w:rsid w:val="003E7D59"/>
    <w:rsid w:val="003F2378"/>
    <w:rsid w:val="003F3AA4"/>
    <w:rsid w:val="003F75F2"/>
    <w:rsid w:val="00401A4F"/>
    <w:rsid w:val="004147E9"/>
    <w:rsid w:val="00415B41"/>
    <w:rsid w:val="00420D42"/>
    <w:rsid w:val="004210DF"/>
    <w:rsid w:val="004232BD"/>
    <w:rsid w:val="00424921"/>
    <w:rsid w:val="00425675"/>
    <w:rsid w:val="00430CCD"/>
    <w:rsid w:val="00431646"/>
    <w:rsid w:val="00432D57"/>
    <w:rsid w:val="004349EF"/>
    <w:rsid w:val="00435FEE"/>
    <w:rsid w:val="004371D2"/>
    <w:rsid w:val="00440CFF"/>
    <w:rsid w:val="00440FDC"/>
    <w:rsid w:val="00441177"/>
    <w:rsid w:val="0044715F"/>
    <w:rsid w:val="0044748F"/>
    <w:rsid w:val="0045065C"/>
    <w:rsid w:val="004539DF"/>
    <w:rsid w:val="00453D44"/>
    <w:rsid w:val="00454E95"/>
    <w:rsid w:val="004572BB"/>
    <w:rsid w:val="00461508"/>
    <w:rsid w:val="00461AEA"/>
    <w:rsid w:val="00461C51"/>
    <w:rsid w:val="00461CE5"/>
    <w:rsid w:val="004632EB"/>
    <w:rsid w:val="004639D3"/>
    <w:rsid w:val="00465A7C"/>
    <w:rsid w:val="00465E9A"/>
    <w:rsid w:val="0046750F"/>
    <w:rsid w:val="00470368"/>
    <w:rsid w:val="00473F6F"/>
    <w:rsid w:val="004766D2"/>
    <w:rsid w:val="00486230"/>
    <w:rsid w:val="004868E8"/>
    <w:rsid w:val="004906AC"/>
    <w:rsid w:val="0049384A"/>
    <w:rsid w:val="004947BE"/>
    <w:rsid w:val="004958BF"/>
    <w:rsid w:val="0049799A"/>
    <w:rsid w:val="004A0249"/>
    <w:rsid w:val="004A2CFA"/>
    <w:rsid w:val="004A4B05"/>
    <w:rsid w:val="004A56FA"/>
    <w:rsid w:val="004B3518"/>
    <w:rsid w:val="004B3944"/>
    <w:rsid w:val="004B3DC5"/>
    <w:rsid w:val="004B5C95"/>
    <w:rsid w:val="004B682F"/>
    <w:rsid w:val="004B6F84"/>
    <w:rsid w:val="004C0DD1"/>
    <w:rsid w:val="004C153A"/>
    <w:rsid w:val="004C2BE7"/>
    <w:rsid w:val="004C5FCD"/>
    <w:rsid w:val="004C7A55"/>
    <w:rsid w:val="004D3A1B"/>
    <w:rsid w:val="004D3C03"/>
    <w:rsid w:val="004D4B32"/>
    <w:rsid w:val="004D7072"/>
    <w:rsid w:val="004E30E6"/>
    <w:rsid w:val="004E4092"/>
    <w:rsid w:val="004E4E8E"/>
    <w:rsid w:val="004F0B2B"/>
    <w:rsid w:val="004F18E8"/>
    <w:rsid w:val="004F3C78"/>
    <w:rsid w:val="004F42CF"/>
    <w:rsid w:val="00500120"/>
    <w:rsid w:val="00502C34"/>
    <w:rsid w:val="00504B32"/>
    <w:rsid w:val="00511265"/>
    <w:rsid w:val="0052154B"/>
    <w:rsid w:val="00522BAF"/>
    <w:rsid w:val="0052303A"/>
    <w:rsid w:val="0052393C"/>
    <w:rsid w:val="00525123"/>
    <w:rsid w:val="005310B3"/>
    <w:rsid w:val="0053168C"/>
    <w:rsid w:val="00533055"/>
    <w:rsid w:val="00534A47"/>
    <w:rsid w:val="00534E79"/>
    <w:rsid w:val="00535E88"/>
    <w:rsid w:val="005378B8"/>
    <w:rsid w:val="00541471"/>
    <w:rsid w:val="0054283A"/>
    <w:rsid w:val="00544EE1"/>
    <w:rsid w:val="00545F66"/>
    <w:rsid w:val="005471E5"/>
    <w:rsid w:val="005514E1"/>
    <w:rsid w:val="00551765"/>
    <w:rsid w:val="00552093"/>
    <w:rsid w:val="00554E45"/>
    <w:rsid w:val="0055702A"/>
    <w:rsid w:val="005572A4"/>
    <w:rsid w:val="00557E10"/>
    <w:rsid w:val="005604BC"/>
    <w:rsid w:val="00563621"/>
    <w:rsid w:val="00566A0F"/>
    <w:rsid w:val="0056721C"/>
    <w:rsid w:val="00570E87"/>
    <w:rsid w:val="005762DD"/>
    <w:rsid w:val="00577702"/>
    <w:rsid w:val="00584B3D"/>
    <w:rsid w:val="00587EB1"/>
    <w:rsid w:val="00590DA3"/>
    <w:rsid w:val="0059119D"/>
    <w:rsid w:val="00591EB6"/>
    <w:rsid w:val="0059341D"/>
    <w:rsid w:val="00596B55"/>
    <w:rsid w:val="00597554"/>
    <w:rsid w:val="00597F95"/>
    <w:rsid w:val="005A115B"/>
    <w:rsid w:val="005A47B5"/>
    <w:rsid w:val="005A66CD"/>
    <w:rsid w:val="005A6A02"/>
    <w:rsid w:val="005A781C"/>
    <w:rsid w:val="005B15E0"/>
    <w:rsid w:val="005B1BFB"/>
    <w:rsid w:val="005B2170"/>
    <w:rsid w:val="005B3A33"/>
    <w:rsid w:val="005B3C91"/>
    <w:rsid w:val="005B467B"/>
    <w:rsid w:val="005C208C"/>
    <w:rsid w:val="005C2229"/>
    <w:rsid w:val="005C26D6"/>
    <w:rsid w:val="005C2EB6"/>
    <w:rsid w:val="005C3CB9"/>
    <w:rsid w:val="005C48A9"/>
    <w:rsid w:val="005C4ED3"/>
    <w:rsid w:val="005C4F10"/>
    <w:rsid w:val="005C688D"/>
    <w:rsid w:val="005C75D9"/>
    <w:rsid w:val="005D0198"/>
    <w:rsid w:val="005D4C00"/>
    <w:rsid w:val="005E3303"/>
    <w:rsid w:val="005E4712"/>
    <w:rsid w:val="005E5305"/>
    <w:rsid w:val="005E78D3"/>
    <w:rsid w:val="005F3944"/>
    <w:rsid w:val="005F41C3"/>
    <w:rsid w:val="006005A5"/>
    <w:rsid w:val="00602A3B"/>
    <w:rsid w:val="00605692"/>
    <w:rsid w:val="00606E5D"/>
    <w:rsid w:val="00607B0F"/>
    <w:rsid w:val="006111EB"/>
    <w:rsid w:val="00613352"/>
    <w:rsid w:val="00614FB0"/>
    <w:rsid w:val="0061551A"/>
    <w:rsid w:val="00617BB3"/>
    <w:rsid w:val="006222FC"/>
    <w:rsid w:val="00625EB7"/>
    <w:rsid w:val="00626B57"/>
    <w:rsid w:val="00630D32"/>
    <w:rsid w:val="00634087"/>
    <w:rsid w:val="00635666"/>
    <w:rsid w:val="0063763D"/>
    <w:rsid w:val="0064262B"/>
    <w:rsid w:val="0064286C"/>
    <w:rsid w:val="006441C2"/>
    <w:rsid w:val="00644BBA"/>
    <w:rsid w:val="0064526D"/>
    <w:rsid w:val="00650C40"/>
    <w:rsid w:val="00651AF7"/>
    <w:rsid w:val="00653D9E"/>
    <w:rsid w:val="0065412D"/>
    <w:rsid w:val="006579C9"/>
    <w:rsid w:val="00660301"/>
    <w:rsid w:val="006624B9"/>
    <w:rsid w:val="006630A5"/>
    <w:rsid w:val="00663F88"/>
    <w:rsid w:val="006657E0"/>
    <w:rsid w:val="006669D7"/>
    <w:rsid w:val="00674910"/>
    <w:rsid w:val="00675735"/>
    <w:rsid w:val="006763B8"/>
    <w:rsid w:val="00676AF7"/>
    <w:rsid w:val="00680043"/>
    <w:rsid w:val="00682A32"/>
    <w:rsid w:val="006834C2"/>
    <w:rsid w:val="006839F9"/>
    <w:rsid w:val="006852CB"/>
    <w:rsid w:val="00691637"/>
    <w:rsid w:val="006918E2"/>
    <w:rsid w:val="006940E5"/>
    <w:rsid w:val="00694EF9"/>
    <w:rsid w:val="00696B8C"/>
    <w:rsid w:val="006A058C"/>
    <w:rsid w:val="006A1DB5"/>
    <w:rsid w:val="006A24BE"/>
    <w:rsid w:val="006A5C88"/>
    <w:rsid w:val="006A7004"/>
    <w:rsid w:val="006B3056"/>
    <w:rsid w:val="006B46BA"/>
    <w:rsid w:val="006C1CDB"/>
    <w:rsid w:val="006C42C9"/>
    <w:rsid w:val="006C5034"/>
    <w:rsid w:val="006D5808"/>
    <w:rsid w:val="006D5EBC"/>
    <w:rsid w:val="006E1C8B"/>
    <w:rsid w:val="006E1F35"/>
    <w:rsid w:val="006E419E"/>
    <w:rsid w:val="006E4DD7"/>
    <w:rsid w:val="006E5D61"/>
    <w:rsid w:val="006E69EC"/>
    <w:rsid w:val="006E6A00"/>
    <w:rsid w:val="006F240E"/>
    <w:rsid w:val="006F3D4D"/>
    <w:rsid w:val="006F4A38"/>
    <w:rsid w:val="006F69D3"/>
    <w:rsid w:val="00701C68"/>
    <w:rsid w:val="0070407F"/>
    <w:rsid w:val="00704617"/>
    <w:rsid w:val="00707003"/>
    <w:rsid w:val="00710DF5"/>
    <w:rsid w:val="00710EAA"/>
    <w:rsid w:val="00712B11"/>
    <w:rsid w:val="00713D4F"/>
    <w:rsid w:val="007141FB"/>
    <w:rsid w:val="0071696D"/>
    <w:rsid w:val="00720E0B"/>
    <w:rsid w:val="00721580"/>
    <w:rsid w:val="00722C43"/>
    <w:rsid w:val="00722EB9"/>
    <w:rsid w:val="00723FDA"/>
    <w:rsid w:val="00724EC1"/>
    <w:rsid w:val="00725A83"/>
    <w:rsid w:val="00727304"/>
    <w:rsid w:val="0073248F"/>
    <w:rsid w:val="0073491D"/>
    <w:rsid w:val="00735497"/>
    <w:rsid w:val="00736603"/>
    <w:rsid w:val="007401BB"/>
    <w:rsid w:val="00740A19"/>
    <w:rsid w:val="007416B2"/>
    <w:rsid w:val="0074358A"/>
    <w:rsid w:val="00743919"/>
    <w:rsid w:val="00743DFA"/>
    <w:rsid w:val="00751BAF"/>
    <w:rsid w:val="007525AB"/>
    <w:rsid w:val="0075303D"/>
    <w:rsid w:val="007539F6"/>
    <w:rsid w:val="00754446"/>
    <w:rsid w:val="007544A2"/>
    <w:rsid w:val="007550EB"/>
    <w:rsid w:val="0076027C"/>
    <w:rsid w:val="00760CCC"/>
    <w:rsid w:val="007661C6"/>
    <w:rsid w:val="00770035"/>
    <w:rsid w:val="007706F6"/>
    <w:rsid w:val="007721B3"/>
    <w:rsid w:val="00775B9D"/>
    <w:rsid w:val="0077656E"/>
    <w:rsid w:val="00780EDB"/>
    <w:rsid w:val="00780F83"/>
    <w:rsid w:val="00783305"/>
    <w:rsid w:val="00785E44"/>
    <w:rsid w:val="00786893"/>
    <w:rsid w:val="00786E94"/>
    <w:rsid w:val="00790CC0"/>
    <w:rsid w:val="00791EC5"/>
    <w:rsid w:val="00795B84"/>
    <w:rsid w:val="00797E0A"/>
    <w:rsid w:val="007A0080"/>
    <w:rsid w:val="007A07E9"/>
    <w:rsid w:val="007A48C5"/>
    <w:rsid w:val="007A4C23"/>
    <w:rsid w:val="007A4EA4"/>
    <w:rsid w:val="007A765E"/>
    <w:rsid w:val="007B284F"/>
    <w:rsid w:val="007B7B8D"/>
    <w:rsid w:val="007C004E"/>
    <w:rsid w:val="007C7AD9"/>
    <w:rsid w:val="007D1847"/>
    <w:rsid w:val="007D1924"/>
    <w:rsid w:val="007D47C5"/>
    <w:rsid w:val="007D77C9"/>
    <w:rsid w:val="007E07B0"/>
    <w:rsid w:val="007E19C2"/>
    <w:rsid w:val="007E23A0"/>
    <w:rsid w:val="007E60A7"/>
    <w:rsid w:val="007E7B43"/>
    <w:rsid w:val="007F14AB"/>
    <w:rsid w:val="007F1B75"/>
    <w:rsid w:val="007F29D0"/>
    <w:rsid w:val="007F42F7"/>
    <w:rsid w:val="007F4D10"/>
    <w:rsid w:val="007F7212"/>
    <w:rsid w:val="00800D58"/>
    <w:rsid w:val="008021F0"/>
    <w:rsid w:val="00804020"/>
    <w:rsid w:val="00804116"/>
    <w:rsid w:val="00804628"/>
    <w:rsid w:val="00804C68"/>
    <w:rsid w:val="00806F32"/>
    <w:rsid w:val="00810C30"/>
    <w:rsid w:val="00811004"/>
    <w:rsid w:val="00821F19"/>
    <w:rsid w:val="00823189"/>
    <w:rsid w:val="0082368F"/>
    <w:rsid w:val="00823794"/>
    <w:rsid w:val="0082415B"/>
    <w:rsid w:val="00824B7A"/>
    <w:rsid w:val="008253D4"/>
    <w:rsid w:val="00827144"/>
    <w:rsid w:val="00832490"/>
    <w:rsid w:val="0083652C"/>
    <w:rsid w:val="008371FA"/>
    <w:rsid w:val="00840781"/>
    <w:rsid w:val="00840B1E"/>
    <w:rsid w:val="008478F9"/>
    <w:rsid w:val="00847D04"/>
    <w:rsid w:val="00851AE6"/>
    <w:rsid w:val="008525D4"/>
    <w:rsid w:val="008528C6"/>
    <w:rsid w:val="00853E2B"/>
    <w:rsid w:val="008565E9"/>
    <w:rsid w:val="00860167"/>
    <w:rsid w:val="0086016C"/>
    <w:rsid w:val="00860593"/>
    <w:rsid w:val="00861361"/>
    <w:rsid w:val="008614F7"/>
    <w:rsid w:val="008655E1"/>
    <w:rsid w:val="0086736E"/>
    <w:rsid w:val="008675D6"/>
    <w:rsid w:val="0087081A"/>
    <w:rsid w:val="0087091F"/>
    <w:rsid w:val="00871FD6"/>
    <w:rsid w:val="008747A5"/>
    <w:rsid w:val="00882A43"/>
    <w:rsid w:val="00883BD0"/>
    <w:rsid w:val="00883C0C"/>
    <w:rsid w:val="00884B04"/>
    <w:rsid w:val="00885F19"/>
    <w:rsid w:val="00886BDE"/>
    <w:rsid w:val="00890DC0"/>
    <w:rsid w:val="008935DB"/>
    <w:rsid w:val="00893B31"/>
    <w:rsid w:val="00893D8D"/>
    <w:rsid w:val="008957F8"/>
    <w:rsid w:val="0089669D"/>
    <w:rsid w:val="008A50E7"/>
    <w:rsid w:val="008B1CE9"/>
    <w:rsid w:val="008B4A39"/>
    <w:rsid w:val="008B68CB"/>
    <w:rsid w:val="008B7BA7"/>
    <w:rsid w:val="008C1E7D"/>
    <w:rsid w:val="008C6A5B"/>
    <w:rsid w:val="008C6B6D"/>
    <w:rsid w:val="008C754B"/>
    <w:rsid w:val="008D139C"/>
    <w:rsid w:val="008D2588"/>
    <w:rsid w:val="008D26C4"/>
    <w:rsid w:val="008D4774"/>
    <w:rsid w:val="008D4F66"/>
    <w:rsid w:val="008D5BCD"/>
    <w:rsid w:val="008D7608"/>
    <w:rsid w:val="008E036C"/>
    <w:rsid w:val="008E0B32"/>
    <w:rsid w:val="008E216A"/>
    <w:rsid w:val="008E266A"/>
    <w:rsid w:val="008E27C3"/>
    <w:rsid w:val="008F0209"/>
    <w:rsid w:val="008F021F"/>
    <w:rsid w:val="008F1862"/>
    <w:rsid w:val="008F7834"/>
    <w:rsid w:val="008F7925"/>
    <w:rsid w:val="009005CB"/>
    <w:rsid w:val="0090238D"/>
    <w:rsid w:val="00904C28"/>
    <w:rsid w:val="009066B5"/>
    <w:rsid w:val="0090676B"/>
    <w:rsid w:val="00906F06"/>
    <w:rsid w:val="0091045E"/>
    <w:rsid w:val="0091105A"/>
    <w:rsid w:val="0091159B"/>
    <w:rsid w:val="00911F05"/>
    <w:rsid w:val="009131E4"/>
    <w:rsid w:val="00913A79"/>
    <w:rsid w:val="00914238"/>
    <w:rsid w:val="00917ED5"/>
    <w:rsid w:val="00921205"/>
    <w:rsid w:val="0092158A"/>
    <w:rsid w:val="009220DF"/>
    <w:rsid w:val="00922143"/>
    <w:rsid w:val="00925C13"/>
    <w:rsid w:val="00925D01"/>
    <w:rsid w:val="009306EE"/>
    <w:rsid w:val="00933875"/>
    <w:rsid w:val="009342CD"/>
    <w:rsid w:val="00935EDA"/>
    <w:rsid w:val="00936298"/>
    <w:rsid w:val="00936409"/>
    <w:rsid w:val="0093788E"/>
    <w:rsid w:val="00941C53"/>
    <w:rsid w:val="0094478B"/>
    <w:rsid w:val="00950C22"/>
    <w:rsid w:val="0095206C"/>
    <w:rsid w:val="00954AF0"/>
    <w:rsid w:val="0095721F"/>
    <w:rsid w:val="00970D7B"/>
    <w:rsid w:val="00971B77"/>
    <w:rsid w:val="00971BD7"/>
    <w:rsid w:val="00974220"/>
    <w:rsid w:val="00976A00"/>
    <w:rsid w:val="00976B8E"/>
    <w:rsid w:val="0098233A"/>
    <w:rsid w:val="009829B5"/>
    <w:rsid w:val="00984A60"/>
    <w:rsid w:val="009901C6"/>
    <w:rsid w:val="00991C7E"/>
    <w:rsid w:val="00993496"/>
    <w:rsid w:val="00993916"/>
    <w:rsid w:val="00994E9C"/>
    <w:rsid w:val="00995D7C"/>
    <w:rsid w:val="009A3328"/>
    <w:rsid w:val="009A4172"/>
    <w:rsid w:val="009B06F9"/>
    <w:rsid w:val="009B087F"/>
    <w:rsid w:val="009B20F8"/>
    <w:rsid w:val="009B267A"/>
    <w:rsid w:val="009B4495"/>
    <w:rsid w:val="009B77D1"/>
    <w:rsid w:val="009C075B"/>
    <w:rsid w:val="009C103F"/>
    <w:rsid w:val="009C1D38"/>
    <w:rsid w:val="009C207E"/>
    <w:rsid w:val="009C32E0"/>
    <w:rsid w:val="009C3812"/>
    <w:rsid w:val="009C3B2C"/>
    <w:rsid w:val="009C3B3E"/>
    <w:rsid w:val="009C3F63"/>
    <w:rsid w:val="009C5C2B"/>
    <w:rsid w:val="009C74D4"/>
    <w:rsid w:val="009D0DEA"/>
    <w:rsid w:val="009D161C"/>
    <w:rsid w:val="009D1DCF"/>
    <w:rsid w:val="009D649B"/>
    <w:rsid w:val="009E06AF"/>
    <w:rsid w:val="009E3190"/>
    <w:rsid w:val="009E3691"/>
    <w:rsid w:val="009E4CDD"/>
    <w:rsid w:val="009E5AEB"/>
    <w:rsid w:val="009E7D69"/>
    <w:rsid w:val="009F0ED7"/>
    <w:rsid w:val="009F1086"/>
    <w:rsid w:val="009F1813"/>
    <w:rsid w:val="009F1F50"/>
    <w:rsid w:val="009F2630"/>
    <w:rsid w:val="009F2955"/>
    <w:rsid w:val="009F295F"/>
    <w:rsid w:val="009F2B1B"/>
    <w:rsid w:val="009F5386"/>
    <w:rsid w:val="009F7B9A"/>
    <w:rsid w:val="009F7FDB"/>
    <w:rsid w:val="00A01FBC"/>
    <w:rsid w:val="00A030B2"/>
    <w:rsid w:val="00A11956"/>
    <w:rsid w:val="00A20679"/>
    <w:rsid w:val="00A22001"/>
    <w:rsid w:val="00A224A1"/>
    <w:rsid w:val="00A23224"/>
    <w:rsid w:val="00A24954"/>
    <w:rsid w:val="00A26D85"/>
    <w:rsid w:val="00A310E9"/>
    <w:rsid w:val="00A31607"/>
    <w:rsid w:val="00A32E77"/>
    <w:rsid w:val="00A36571"/>
    <w:rsid w:val="00A379CC"/>
    <w:rsid w:val="00A41380"/>
    <w:rsid w:val="00A413AE"/>
    <w:rsid w:val="00A415F4"/>
    <w:rsid w:val="00A43D85"/>
    <w:rsid w:val="00A44FBE"/>
    <w:rsid w:val="00A4591F"/>
    <w:rsid w:val="00A4647D"/>
    <w:rsid w:val="00A47A48"/>
    <w:rsid w:val="00A54997"/>
    <w:rsid w:val="00A569F7"/>
    <w:rsid w:val="00A56DB4"/>
    <w:rsid w:val="00A6180D"/>
    <w:rsid w:val="00A63137"/>
    <w:rsid w:val="00A75984"/>
    <w:rsid w:val="00A80C2B"/>
    <w:rsid w:val="00A84A29"/>
    <w:rsid w:val="00A84BB2"/>
    <w:rsid w:val="00A86B52"/>
    <w:rsid w:val="00A86CD8"/>
    <w:rsid w:val="00A91482"/>
    <w:rsid w:val="00A91F0E"/>
    <w:rsid w:val="00A94345"/>
    <w:rsid w:val="00A94417"/>
    <w:rsid w:val="00A95D8B"/>
    <w:rsid w:val="00A9618B"/>
    <w:rsid w:val="00AA08C1"/>
    <w:rsid w:val="00AA349E"/>
    <w:rsid w:val="00AA3B95"/>
    <w:rsid w:val="00AB0E13"/>
    <w:rsid w:val="00AB62D5"/>
    <w:rsid w:val="00AB7177"/>
    <w:rsid w:val="00AC2FF7"/>
    <w:rsid w:val="00AC4A5D"/>
    <w:rsid w:val="00AC521C"/>
    <w:rsid w:val="00AC7F34"/>
    <w:rsid w:val="00AD2893"/>
    <w:rsid w:val="00AD33B5"/>
    <w:rsid w:val="00AE189D"/>
    <w:rsid w:val="00AE2399"/>
    <w:rsid w:val="00AE25FF"/>
    <w:rsid w:val="00AE3634"/>
    <w:rsid w:val="00AE42E3"/>
    <w:rsid w:val="00AE524E"/>
    <w:rsid w:val="00AF0A43"/>
    <w:rsid w:val="00AF115F"/>
    <w:rsid w:val="00AF4581"/>
    <w:rsid w:val="00AF7429"/>
    <w:rsid w:val="00B02788"/>
    <w:rsid w:val="00B04061"/>
    <w:rsid w:val="00B05817"/>
    <w:rsid w:val="00B05C79"/>
    <w:rsid w:val="00B06247"/>
    <w:rsid w:val="00B11248"/>
    <w:rsid w:val="00B146F5"/>
    <w:rsid w:val="00B1630E"/>
    <w:rsid w:val="00B17478"/>
    <w:rsid w:val="00B17D26"/>
    <w:rsid w:val="00B203F3"/>
    <w:rsid w:val="00B20DBB"/>
    <w:rsid w:val="00B22FCA"/>
    <w:rsid w:val="00B2356F"/>
    <w:rsid w:val="00B26539"/>
    <w:rsid w:val="00B30A7D"/>
    <w:rsid w:val="00B3432F"/>
    <w:rsid w:val="00B34EFB"/>
    <w:rsid w:val="00B37F54"/>
    <w:rsid w:val="00B42495"/>
    <w:rsid w:val="00B43921"/>
    <w:rsid w:val="00B45202"/>
    <w:rsid w:val="00B4619B"/>
    <w:rsid w:val="00B56BB8"/>
    <w:rsid w:val="00B573D4"/>
    <w:rsid w:val="00B62CF8"/>
    <w:rsid w:val="00B631B8"/>
    <w:rsid w:val="00B64F72"/>
    <w:rsid w:val="00B71CDF"/>
    <w:rsid w:val="00B7388A"/>
    <w:rsid w:val="00B73C41"/>
    <w:rsid w:val="00B774E1"/>
    <w:rsid w:val="00B81BB7"/>
    <w:rsid w:val="00B8271F"/>
    <w:rsid w:val="00B833E6"/>
    <w:rsid w:val="00B840B8"/>
    <w:rsid w:val="00B842B6"/>
    <w:rsid w:val="00B84716"/>
    <w:rsid w:val="00B851CD"/>
    <w:rsid w:val="00B85F75"/>
    <w:rsid w:val="00B8698F"/>
    <w:rsid w:val="00B90536"/>
    <w:rsid w:val="00B942FE"/>
    <w:rsid w:val="00B95427"/>
    <w:rsid w:val="00B968FD"/>
    <w:rsid w:val="00B97D9C"/>
    <w:rsid w:val="00BA19C9"/>
    <w:rsid w:val="00BA2031"/>
    <w:rsid w:val="00BA318B"/>
    <w:rsid w:val="00BA31BB"/>
    <w:rsid w:val="00BA426E"/>
    <w:rsid w:val="00BA74A8"/>
    <w:rsid w:val="00BB0233"/>
    <w:rsid w:val="00BB056B"/>
    <w:rsid w:val="00BB6D12"/>
    <w:rsid w:val="00BB7C9B"/>
    <w:rsid w:val="00BC3AE3"/>
    <w:rsid w:val="00BC4CD0"/>
    <w:rsid w:val="00BC539C"/>
    <w:rsid w:val="00BC598E"/>
    <w:rsid w:val="00BC5E27"/>
    <w:rsid w:val="00BC71AA"/>
    <w:rsid w:val="00BC739B"/>
    <w:rsid w:val="00BC74EF"/>
    <w:rsid w:val="00BC7EE8"/>
    <w:rsid w:val="00BD0E69"/>
    <w:rsid w:val="00BD5B4E"/>
    <w:rsid w:val="00BD6204"/>
    <w:rsid w:val="00BD6C56"/>
    <w:rsid w:val="00BD6E7A"/>
    <w:rsid w:val="00BE0BC0"/>
    <w:rsid w:val="00BE0D6F"/>
    <w:rsid w:val="00BE1FDA"/>
    <w:rsid w:val="00BE32B9"/>
    <w:rsid w:val="00BE656B"/>
    <w:rsid w:val="00BF13D5"/>
    <w:rsid w:val="00BF186E"/>
    <w:rsid w:val="00BF354F"/>
    <w:rsid w:val="00BF4711"/>
    <w:rsid w:val="00BF56E2"/>
    <w:rsid w:val="00BF6C52"/>
    <w:rsid w:val="00BF7D02"/>
    <w:rsid w:val="00C00940"/>
    <w:rsid w:val="00C02035"/>
    <w:rsid w:val="00C05873"/>
    <w:rsid w:val="00C05C4F"/>
    <w:rsid w:val="00C079F6"/>
    <w:rsid w:val="00C10492"/>
    <w:rsid w:val="00C14CCB"/>
    <w:rsid w:val="00C177FA"/>
    <w:rsid w:val="00C30CF6"/>
    <w:rsid w:val="00C3157A"/>
    <w:rsid w:val="00C341FA"/>
    <w:rsid w:val="00C3509A"/>
    <w:rsid w:val="00C35425"/>
    <w:rsid w:val="00C3795D"/>
    <w:rsid w:val="00C40FFD"/>
    <w:rsid w:val="00C41052"/>
    <w:rsid w:val="00C41841"/>
    <w:rsid w:val="00C509C8"/>
    <w:rsid w:val="00C520BA"/>
    <w:rsid w:val="00C52654"/>
    <w:rsid w:val="00C52A06"/>
    <w:rsid w:val="00C52BA3"/>
    <w:rsid w:val="00C61867"/>
    <w:rsid w:val="00C619A3"/>
    <w:rsid w:val="00C62A50"/>
    <w:rsid w:val="00C62EDD"/>
    <w:rsid w:val="00C64BBC"/>
    <w:rsid w:val="00C64C4F"/>
    <w:rsid w:val="00C669A7"/>
    <w:rsid w:val="00C7278C"/>
    <w:rsid w:val="00C72E2B"/>
    <w:rsid w:val="00C75B02"/>
    <w:rsid w:val="00C7657F"/>
    <w:rsid w:val="00C77CB8"/>
    <w:rsid w:val="00C83596"/>
    <w:rsid w:val="00C8368B"/>
    <w:rsid w:val="00C85B4F"/>
    <w:rsid w:val="00C9048E"/>
    <w:rsid w:val="00C90E7F"/>
    <w:rsid w:val="00C92268"/>
    <w:rsid w:val="00C933D4"/>
    <w:rsid w:val="00C95C9B"/>
    <w:rsid w:val="00C97313"/>
    <w:rsid w:val="00CA00C2"/>
    <w:rsid w:val="00CA0B15"/>
    <w:rsid w:val="00CA1289"/>
    <w:rsid w:val="00CA356E"/>
    <w:rsid w:val="00CA3627"/>
    <w:rsid w:val="00CA4D82"/>
    <w:rsid w:val="00CA50BA"/>
    <w:rsid w:val="00CB1303"/>
    <w:rsid w:val="00CB2AA9"/>
    <w:rsid w:val="00CB320A"/>
    <w:rsid w:val="00CB3959"/>
    <w:rsid w:val="00CB3D2A"/>
    <w:rsid w:val="00CB5FCF"/>
    <w:rsid w:val="00CB68AE"/>
    <w:rsid w:val="00CB7306"/>
    <w:rsid w:val="00CC3140"/>
    <w:rsid w:val="00CC4A56"/>
    <w:rsid w:val="00CC5841"/>
    <w:rsid w:val="00CC645C"/>
    <w:rsid w:val="00CC7299"/>
    <w:rsid w:val="00CD06E7"/>
    <w:rsid w:val="00CD1CBD"/>
    <w:rsid w:val="00CD22C3"/>
    <w:rsid w:val="00CD2A0B"/>
    <w:rsid w:val="00CD3541"/>
    <w:rsid w:val="00CD35C3"/>
    <w:rsid w:val="00CE28AE"/>
    <w:rsid w:val="00CE3A8C"/>
    <w:rsid w:val="00CE3AAB"/>
    <w:rsid w:val="00CE5C3D"/>
    <w:rsid w:val="00CE608F"/>
    <w:rsid w:val="00CF0B64"/>
    <w:rsid w:val="00CF46BD"/>
    <w:rsid w:val="00CF54E7"/>
    <w:rsid w:val="00CF5C3C"/>
    <w:rsid w:val="00CF6D8C"/>
    <w:rsid w:val="00D0264F"/>
    <w:rsid w:val="00D07A1E"/>
    <w:rsid w:val="00D12803"/>
    <w:rsid w:val="00D14139"/>
    <w:rsid w:val="00D1459E"/>
    <w:rsid w:val="00D16066"/>
    <w:rsid w:val="00D1748F"/>
    <w:rsid w:val="00D20231"/>
    <w:rsid w:val="00D20EEA"/>
    <w:rsid w:val="00D226E1"/>
    <w:rsid w:val="00D23B73"/>
    <w:rsid w:val="00D23CD7"/>
    <w:rsid w:val="00D2541A"/>
    <w:rsid w:val="00D26C7A"/>
    <w:rsid w:val="00D321BF"/>
    <w:rsid w:val="00D33782"/>
    <w:rsid w:val="00D345BA"/>
    <w:rsid w:val="00D34E3B"/>
    <w:rsid w:val="00D358C1"/>
    <w:rsid w:val="00D459A0"/>
    <w:rsid w:val="00D46665"/>
    <w:rsid w:val="00D500C6"/>
    <w:rsid w:val="00D54C2F"/>
    <w:rsid w:val="00D565D2"/>
    <w:rsid w:val="00D60C8F"/>
    <w:rsid w:val="00D61238"/>
    <w:rsid w:val="00D6142D"/>
    <w:rsid w:val="00D64F55"/>
    <w:rsid w:val="00D758A2"/>
    <w:rsid w:val="00D763C5"/>
    <w:rsid w:val="00D763F9"/>
    <w:rsid w:val="00D76F0C"/>
    <w:rsid w:val="00D870FC"/>
    <w:rsid w:val="00D94D93"/>
    <w:rsid w:val="00DA02CF"/>
    <w:rsid w:val="00DA25A4"/>
    <w:rsid w:val="00DA28E1"/>
    <w:rsid w:val="00DA2C04"/>
    <w:rsid w:val="00DA6CE3"/>
    <w:rsid w:val="00DA725D"/>
    <w:rsid w:val="00DB084C"/>
    <w:rsid w:val="00DB2EFA"/>
    <w:rsid w:val="00DB5EFE"/>
    <w:rsid w:val="00DB6151"/>
    <w:rsid w:val="00DB68CF"/>
    <w:rsid w:val="00DC0750"/>
    <w:rsid w:val="00DC1F0B"/>
    <w:rsid w:val="00DC51D5"/>
    <w:rsid w:val="00DD07AB"/>
    <w:rsid w:val="00DD0C58"/>
    <w:rsid w:val="00DD119C"/>
    <w:rsid w:val="00DD3833"/>
    <w:rsid w:val="00DD7CE1"/>
    <w:rsid w:val="00DE34FD"/>
    <w:rsid w:val="00DE371C"/>
    <w:rsid w:val="00DE5C70"/>
    <w:rsid w:val="00DE5EE2"/>
    <w:rsid w:val="00DF0A18"/>
    <w:rsid w:val="00DF1422"/>
    <w:rsid w:val="00DF43F8"/>
    <w:rsid w:val="00DF5626"/>
    <w:rsid w:val="00DF6636"/>
    <w:rsid w:val="00E015F6"/>
    <w:rsid w:val="00E05BE4"/>
    <w:rsid w:val="00E06491"/>
    <w:rsid w:val="00E066E2"/>
    <w:rsid w:val="00E06728"/>
    <w:rsid w:val="00E0702D"/>
    <w:rsid w:val="00E077E2"/>
    <w:rsid w:val="00E11029"/>
    <w:rsid w:val="00E12ED5"/>
    <w:rsid w:val="00E13AFD"/>
    <w:rsid w:val="00E15088"/>
    <w:rsid w:val="00E17469"/>
    <w:rsid w:val="00E17ED5"/>
    <w:rsid w:val="00E20415"/>
    <w:rsid w:val="00E223B0"/>
    <w:rsid w:val="00E232D1"/>
    <w:rsid w:val="00E238A1"/>
    <w:rsid w:val="00E2500C"/>
    <w:rsid w:val="00E25892"/>
    <w:rsid w:val="00E2603E"/>
    <w:rsid w:val="00E2660C"/>
    <w:rsid w:val="00E2691C"/>
    <w:rsid w:val="00E26ED4"/>
    <w:rsid w:val="00E27F25"/>
    <w:rsid w:val="00E41701"/>
    <w:rsid w:val="00E42AF6"/>
    <w:rsid w:val="00E43AD9"/>
    <w:rsid w:val="00E4406E"/>
    <w:rsid w:val="00E4601F"/>
    <w:rsid w:val="00E46FED"/>
    <w:rsid w:val="00E47901"/>
    <w:rsid w:val="00E5648B"/>
    <w:rsid w:val="00E6296E"/>
    <w:rsid w:val="00E65545"/>
    <w:rsid w:val="00E67752"/>
    <w:rsid w:val="00E71A2A"/>
    <w:rsid w:val="00E71FD1"/>
    <w:rsid w:val="00E721C5"/>
    <w:rsid w:val="00E763AF"/>
    <w:rsid w:val="00E81329"/>
    <w:rsid w:val="00E849C5"/>
    <w:rsid w:val="00E853E9"/>
    <w:rsid w:val="00E86B4B"/>
    <w:rsid w:val="00E87A3C"/>
    <w:rsid w:val="00E901F7"/>
    <w:rsid w:val="00E90691"/>
    <w:rsid w:val="00E911A9"/>
    <w:rsid w:val="00E94B3E"/>
    <w:rsid w:val="00E970E7"/>
    <w:rsid w:val="00E974A6"/>
    <w:rsid w:val="00EA040A"/>
    <w:rsid w:val="00EA2910"/>
    <w:rsid w:val="00EA2B52"/>
    <w:rsid w:val="00EA5EFF"/>
    <w:rsid w:val="00EB05B4"/>
    <w:rsid w:val="00EB3D5F"/>
    <w:rsid w:val="00EB483F"/>
    <w:rsid w:val="00EB48FD"/>
    <w:rsid w:val="00EC0B55"/>
    <w:rsid w:val="00EC3A21"/>
    <w:rsid w:val="00EC4749"/>
    <w:rsid w:val="00EC4ACD"/>
    <w:rsid w:val="00EC68C7"/>
    <w:rsid w:val="00EC7050"/>
    <w:rsid w:val="00ED15FF"/>
    <w:rsid w:val="00ED46E1"/>
    <w:rsid w:val="00EE0499"/>
    <w:rsid w:val="00EE13D9"/>
    <w:rsid w:val="00EE13FC"/>
    <w:rsid w:val="00EE35C6"/>
    <w:rsid w:val="00EE5E48"/>
    <w:rsid w:val="00EE6003"/>
    <w:rsid w:val="00EE78BA"/>
    <w:rsid w:val="00EF13E3"/>
    <w:rsid w:val="00EF6985"/>
    <w:rsid w:val="00EF7A68"/>
    <w:rsid w:val="00F001CE"/>
    <w:rsid w:val="00F0442D"/>
    <w:rsid w:val="00F05AD9"/>
    <w:rsid w:val="00F06167"/>
    <w:rsid w:val="00F06788"/>
    <w:rsid w:val="00F07353"/>
    <w:rsid w:val="00F0771F"/>
    <w:rsid w:val="00F10111"/>
    <w:rsid w:val="00F12F30"/>
    <w:rsid w:val="00F31442"/>
    <w:rsid w:val="00F316CC"/>
    <w:rsid w:val="00F33180"/>
    <w:rsid w:val="00F334C7"/>
    <w:rsid w:val="00F336A7"/>
    <w:rsid w:val="00F33BE8"/>
    <w:rsid w:val="00F33E44"/>
    <w:rsid w:val="00F33EE5"/>
    <w:rsid w:val="00F35A40"/>
    <w:rsid w:val="00F41D6E"/>
    <w:rsid w:val="00F465DE"/>
    <w:rsid w:val="00F4749A"/>
    <w:rsid w:val="00F506E8"/>
    <w:rsid w:val="00F50C08"/>
    <w:rsid w:val="00F5149B"/>
    <w:rsid w:val="00F54150"/>
    <w:rsid w:val="00F548BB"/>
    <w:rsid w:val="00F56840"/>
    <w:rsid w:val="00F60F22"/>
    <w:rsid w:val="00F62AFE"/>
    <w:rsid w:val="00F636DF"/>
    <w:rsid w:val="00F645AE"/>
    <w:rsid w:val="00F66C56"/>
    <w:rsid w:val="00F67813"/>
    <w:rsid w:val="00F678E9"/>
    <w:rsid w:val="00F716CA"/>
    <w:rsid w:val="00F71EA8"/>
    <w:rsid w:val="00F724B0"/>
    <w:rsid w:val="00F7379A"/>
    <w:rsid w:val="00F7389D"/>
    <w:rsid w:val="00F74698"/>
    <w:rsid w:val="00F74B8F"/>
    <w:rsid w:val="00F74DAC"/>
    <w:rsid w:val="00F77624"/>
    <w:rsid w:val="00F77F01"/>
    <w:rsid w:val="00F84A6E"/>
    <w:rsid w:val="00F86DA1"/>
    <w:rsid w:val="00F86E40"/>
    <w:rsid w:val="00F94275"/>
    <w:rsid w:val="00F9441B"/>
    <w:rsid w:val="00F94CC3"/>
    <w:rsid w:val="00FA08B7"/>
    <w:rsid w:val="00FA30E0"/>
    <w:rsid w:val="00FA3FDA"/>
    <w:rsid w:val="00FB094D"/>
    <w:rsid w:val="00FB19CC"/>
    <w:rsid w:val="00FB2439"/>
    <w:rsid w:val="00FB277F"/>
    <w:rsid w:val="00FB39A8"/>
    <w:rsid w:val="00FB52E2"/>
    <w:rsid w:val="00FC1381"/>
    <w:rsid w:val="00FC37DF"/>
    <w:rsid w:val="00FE2845"/>
    <w:rsid w:val="00FE2D35"/>
    <w:rsid w:val="00FE360C"/>
    <w:rsid w:val="00FE487B"/>
    <w:rsid w:val="00FE5982"/>
    <w:rsid w:val="00FF0BF9"/>
    <w:rsid w:val="00FF0EE4"/>
    <w:rsid w:val="00FF786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48"/>
    <w:pPr>
      <w:widowControl w:val="0"/>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F9"/>
    <w:pPr>
      <w:ind w:leftChars="200" w:left="480"/>
    </w:pPr>
  </w:style>
  <w:style w:type="paragraph" w:styleId="Header">
    <w:name w:val="header"/>
    <w:basedOn w:val="Normal"/>
    <w:link w:val="HeaderChar"/>
    <w:uiPriority w:val="99"/>
    <w:unhideWhenUsed/>
    <w:rsid w:val="00C6186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1867"/>
    <w:rPr>
      <w:rFonts w:ascii="Calibri" w:eastAsia="PMingLiU" w:hAnsi="Calibri" w:cs="Times New Roman"/>
      <w:sz w:val="20"/>
      <w:szCs w:val="20"/>
    </w:rPr>
  </w:style>
  <w:style w:type="paragraph" w:styleId="Footer">
    <w:name w:val="footer"/>
    <w:basedOn w:val="Normal"/>
    <w:link w:val="FooterChar"/>
    <w:uiPriority w:val="99"/>
    <w:unhideWhenUsed/>
    <w:rsid w:val="00C618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1867"/>
    <w:rPr>
      <w:rFonts w:ascii="Calibri" w:eastAsia="PMingLiU" w:hAnsi="Calibri" w:cs="Times New Roman"/>
      <w:sz w:val="20"/>
      <w:szCs w:val="20"/>
    </w:rPr>
  </w:style>
  <w:style w:type="paragraph" w:styleId="BalloonText">
    <w:name w:val="Balloon Text"/>
    <w:basedOn w:val="Normal"/>
    <w:link w:val="BalloonTextChar"/>
    <w:uiPriority w:val="99"/>
    <w:semiHidden/>
    <w:unhideWhenUsed/>
    <w:rsid w:val="00EE5E48"/>
    <w:rPr>
      <w:rFonts w:ascii="Cambria" w:eastAsiaTheme="majorEastAsia" w:hAnsi="Cambria" w:cstheme="majorBidi"/>
      <w:sz w:val="21"/>
      <w:szCs w:val="18"/>
    </w:rPr>
  </w:style>
  <w:style w:type="character" w:customStyle="1" w:styleId="BalloonTextChar">
    <w:name w:val="Balloon Text Char"/>
    <w:basedOn w:val="DefaultParagraphFont"/>
    <w:link w:val="BalloonText"/>
    <w:uiPriority w:val="99"/>
    <w:semiHidden/>
    <w:rsid w:val="00EE5E48"/>
    <w:rPr>
      <w:rFonts w:ascii="Cambria" w:eastAsiaTheme="majorEastAsia" w:hAnsi="Cambria" w:cstheme="majorBidi"/>
      <w:sz w:val="21"/>
      <w:szCs w:val="18"/>
    </w:rPr>
  </w:style>
  <w:style w:type="paragraph" w:customStyle="1" w:styleId="1">
    <w:name w:val="標題1"/>
    <w:basedOn w:val="Normal"/>
    <w:rsid w:val="00B85F75"/>
    <w:pPr>
      <w:widowControl/>
      <w:spacing w:before="100" w:beforeAutospacing="1" w:after="100" w:afterAutospacing="1"/>
    </w:pPr>
    <w:rPr>
      <w:rFonts w:ascii="PMingLiU" w:hAnsi="PMingLiU" w:cs="PMingLiU"/>
      <w:kern w:val="0"/>
      <w:szCs w:val="24"/>
    </w:rPr>
  </w:style>
  <w:style w:type="character" w:styleId="Hyperlink">
    <w:name w:val="Hyperlink"/>
    <w:basedOn w:val="DefaultParagraphFont"/>
    <w:uiPriority w:val="99"/>
    <w:unhideWhenUsed/>
    <w:rsid w:val="00B85F75"/>
    <w:rPr>
      <w:color w:val="0000FF"/>
      <w:u w:val="single"/>
    </w:rPr>
  </w:style>
  <w:style w:type="character" w:customStyle="1" w:styleId="apple-converted-space">
    <w:name w:val="apple-converted-space"/>
    <w:basedOn w:val="DefaultParagraphFont"/>
    <w:rsid w:val="00B85F75"/>
  </w:style>
  <w:style w:type="paragraph" w:customStyle="1" w:styleId="desc">
    <w:name w:val="desc"/>
    <w:basedOn w:val="Normal"/>
    <w:rsid w:val="00B85F75"/>
    <w:pPr>
      <w:widowControl/>
      <w:spacing w:before="100" w:beforeAutospacing="1" w:after="100" w:afterAutospacing="1"/>
    </w:pPr>
    <w:rPr>
      <w:rFonts w:ascii="PMingLiU" w:hAnsi="PMingLiU" w:cs="PMingLiU"/>
      <w:kern w:val="0"/>
      <w:szCs w:val="24"/>
    </w:rPr>
  </w:style>
  <w:style w:type="paragraph" w:customStyle="1" w:styleId="details">
    <w:name w:val="details"/>
    <w:basedOn w:val="Normal"/>
    <w:rsid w:val="00B85F75"/>
    <w:pPr>
      <w:widowControl/>
      <w:spacing w:before="100" w:beforeAutospacing="1" w:after="100" w:afterAutospacing="1"/>
    </w:pPr>
    <w:rPr>
      <w:rFonts w:ascii="PMingLiU" w:hAnsi="PMingLiU" w:cs="PMingLiU"/>
      <w:kern w:val="0"/>
      <w:szCs w:val="24"/>
    </w:rPr>
  </w:style>
  <w:style w:type="character" w:customStyle="1" w:styleId="jrnl">
    <w:name w:val="jrnl"/>
    <w:basedOn w:val="DefaultParagraphFont"/>
    <w:rsid w:val="00B85F75"/>
  </w:style>
  <w:style w:type="paragraph" w:styleId="Revision">
    <w:name w:val="Revision"/>
    <w:hidden/>
    <w:uiPriority w:val="99"/>
    <w:semiHidden/>
    <w:rsid w:val="00E20415"/>
    <w:rPr>
      <w:rFonts w:ascii="Calibri" w:eastAsia="PMingLiU" w:hAnsi="Calibri" w:cs="Times New Roman"/>
    </w:rPr>
  </w:style>
  <w:style w:type="character" w:styleId="CommentReference">
    <w:name w:val="annotation reference"/>
    <w:basedOn w:val="DefaultParagraphFont"/>
    <w:uiPriority w:val="99"/>
    <w:semiHidden/>
    <w:unhideWhenUsed/>
    <w:rsid w:val="00BA31BB"/>
    <w:rPr>
      <w:sz w:val="16"/>
      <w:szCs w:val="16"/>
    </w:rPr>
  </w:style>
  <w:style w:type="paragraph" w:styleId="CommentText">
    <w:name w:val="annotation text"/>
    <w:basedOn w:val="Normal"/>
    <w:link w:val="CommentTextChar"/>
    <w:uiPriority w:val="99"/>
    <w:semiHidden/>
    <w:unhideWhenUsed/>
    <w:rsid w:val="00EE5E48"/>
    <w:rPr>
      <w:rFonts w:ascii="Cambria" w:hAnsi="Cambria"/>
      <w:sz w:val="21"/>
      <w:szCs w:val="20"/>
    </w:rPr>
  </w:style>
  <w:style w:type="character" w:customStyle="1" w:styleId="CommentTextChar">
    <w:name w:val="Comment Text Char"/>
    <w:basedOn w:val="DefaultParagraphFont"/>
    <w:link w:val="CommentText"/>
    <w:uiPriority w:val="99"/>
    <w:semiHidden/>
    <w:rsid w:val="00EE5E48"/>
    <w:rPr>
      <w:rFonts w:ascii="Cambria" w:eastAsia="PMingLiU" w:hAnsi="Cambria" w:cs="Times New Roman"/>
      <w:sz w:val="21"/>
      <w:szCs w:val="20"/>
    </w:rPr>
  </w:style>
  <w:style w:type="paragraph" w:styleId="CommentSubject">
    <w:name w:val="annotation subject"/>
    <w:basedOn w:val="CommentText"/>
    <w:next w:val="CommentText"/>
    <w:link w:val="CommentSubjectChar"/>
    <w:uiPriority w:val="99"/>
    <w:semiHidden/>
    <w:unhideWhenUsed/>
    <w:rsid w:val="00BA31BB"/>
    <w:rPr>
      <w:b/>
      <w:bCs/>
    </w:rPr>
  </w:style>
  <w:style w:type="character" w:customStyle="1" w:styleId="CommentSubjectChar">
    <w:name w:val="Comment Subject Char"/>
    <w:basedOn w:val="CommentTextChar"/>
    <w:link w:val="CommentSubject"/>
    <w:uiPriority w:val="99"/>
    <w:semiHidden/>
    <w:rsid w:val="00BA31BB"/>
    <w:rPr>
      <w:rFonts w:ascii="Calibri" w:eastAsia="PMingLiU" w:hAnsi="Calibri" w:cs="Times New Roman"/>
      <w:b/>
      <w:bCs/>
      <w:sz w:val="20"/>
      <w:szCs w:val="20"/>
    </w:rPr>
  </w:style>
  <w:style w:type="character" w:styleId="Emphasis">
    <w:name w:val="Emphasis"/>
    <w:basedOn w:val="DefaultParagraphFont"/>
    <w:uiPriority w:val="20"/>
    <w:qFormat/>
    <w:rsid w:val="00F07353"/>
    <w:rPr>
      <w:i/>
      <w:iCs/>
    </w:rPr>
  </w:style>
  <w:style w:type="table" w:styleId="TableGrid">
    <w:name w:val="Table Grid"/>
    <w:basedOn w:val="TableNormal"/>
    <w:uiPriority w:val="59"/>
    <w:rsid w:val="00B0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E65545"/>
  </w:style>
  <w:style w:type="character" w:customStyle="1" w:styleId="st1">
    <w:name w:val="st1"/>
    <w:basedOn w:val="DefaultParagraphFont"/>
    <w:rsid w:val="0092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368">
      <w:bodyDiv w:val="1"/>
      <w:marLeft w:val="0"/>
      <w:marRight w:val="0"/>
      <w:marTop w:val="0"/>
      <w:marBottom w:val="0"/>
      <w:divBdr>
        <w:top w:val="none" w:sz="0" w:space="0" w:color="auto"/>
        <w:left w:val="none" w:sz="0" w:space="0" w:color="auto"/>
        <w:bottom w:val="none" w:sz="0" w:space="0" w:color="auto"/>
        <w:right w:val="none" w:sz="0" w:space="0" w:color="auto"/>
      </w:divBdr>
    </w:div>
    <w:div w:id="60569856">
      <w:bodyDiv w:val="1"/>
      <w:marLeft w:val="0"/>
      <w:marRight w:val="0"/>
      <w:marTop w:val="0"/>
      <w:marBottom w:val="0"/>
      <w:divBdr>
        <w:top w:val="none" w:sz="0" w:space="0" w:color="auto"/>
        <w:left w:val="none" w:sz="0" w:space="0" w:color="auto"/>
        <w:bottom w:val="none" w:sz="0" w:space="0" w:color="auto"/>
        <w:right w:val="none" w:sz="0" w:space="0" w:color="auto"/>
      </w:divBdr>
      <w:divsChild>
        <w:div w:id="735317193">
          <w:marLeft w:val="0"/>
          <w:marRight w:val="0"/>
          <w:marTop w:val="34"/>
          <w:marBottom w:val="34"/>
          <w:divBdr>
            <w:top w:val="none" w:sz="0" w:space="0" w:color="auto"/>
            <w:left w:val="none" w:sz="0" w:space="0" w:color="auto"/>
            <w:bottom w:val="none" w:sz="0" w:space="0" w:color="auto"/>
            <w:right w:val="none" w:sz="0" w:space="0" w:color="auto"/>
          </w:divBdr>
        </w:div>
      </w:divsChild>
    </w:div>
    <w:div w:id="160707910">
      <w:bodyDiv w:val="1"/>
      <w:marLeft w:val="0"/>
      <w:marRight w:val="0"/>
      <w:marTop w:val="0"/>
      <w:marBottom w:val="0"/>
      <w:divBdr>
        <w:top w:val="none" w:sz="0" w:space="0" w:color="auto"/>
        <w:left w:val="none" w:sz="0" w:space="0" w:color="auto"/>
        <w:bottom w:val="none" w:sz="0" w:space="0" w:color="auto"/>
        <w:right w:val="none" w:sz="0" w:space="0" w:color="auto"/>
      </w:divBdr>
    </w:div>
    <w:div w:id="1307510039">
      <w:bodyDiv w:val="1"/>
      <w:marLeft w:val="0"/>
      <w:marRight w:val="0"/>
      <w:marTop w:val="0"/>
      <w:marBottom w:val="0"/>
      <w:divBdr>
        <w:top w:val="none" w:sz="0" w:space="0" w:color="auto"/>
        <w:left w:val="none" w:sz="0" w:space="0" w:color="auto"/>
        <w:bottom w:val="none" w:sz="0" w:space="0" w:color="auto"/>
        <w:right w:val="none" w:sz="0" w:space="0" w:color="auto"/>
      </w:divBdr>
    </w:div>
    <w:div w:id="1387992948">
      <w:bodyDiv w:val="1"/>
      <w:marLeft w:val="0"/>
      <w:marRight w:val="0"/>
      <w:marTop w:val="0"/>
      <w:marBottom w:val="0"/>
      <w:divBdr>
        <w:top w:val="none" w:sz="0" w:space="0" w:color="auto"/>
        <w:left w:val="none" w:sz="0" w:space="0" w:color="auto"/>
        <w:bottom w:val="none" w:sz="0" w:space="0" w:color="auto"/>
        <w:right w:val="none" w:sz="0" w:space="0" w:color="auto"/>
      </w:divBdr>
      <w:divsChild>
        <w:div w:id="1374884046">
          <w:marLeft w:val="0"/>
          <w:marRight w:val="0"/>
          <w:marTop w:val="34"/>
          <w:marBottom w:val="34"/>
          <w:divBdr>
            <w:top w:val="none" w:sz="0" w:space="0" w:color="auto"/>
            <w:left w:val="none" w:sz="0" w:space="0" w:color="auto"/>
            <w:bottom w:val="none" w:sz="0" w:space="0" w:color="auto"/>
            <w:right w:val="none" w:sz="0" w:space="0" w:color="auto"/>
          </w:divBdr>
        </w:div>
        <w:div w:id="1253468406">
          <w:marLeft w:val="0"/>
          <w:marRight w:val="0"/>
          <w:marTop w:val="0"/>
          <w:marBottom w:val="0"/>
          <w:divBdr>
            <w:top w:val="none" w:sz="0" w:space="0" w:color="auto"/>
            <w:left w:val="none" w:sz="0" w:space="0" w:color="auto"/>
            <w:bottom w:val="none" w:sz="0" w:space="0" w:color="auto"/>
            <w:right w:val="none" w:sz="0" w:space="0" w:color="auto"/>
          </w:divBdr>
        </w:div>
      </w:divsChild>
    </w:div>
    <w:div w:id="1756244080">
      <w:bodyDiv w:val="1"/>
      <w:marLeft w:val="0"/>
      <w:marRight w:val="0"/>
      <w:marTop w:val="0"/>
      <w:marBottom w:val="0"/>
      <w:divBdr>
        <w:top w:val="none" w:sz="0" w:space="0" w:color="auto"/>
        <w:left w:val="none" w:sz="0" w:space="0" w:color="auto"/>
        <w:bottom w:val="none" w:sz="0" w:space="0" w:color="auto"/>
        <w:right w:val="none" w:sz="0" w:space="0" w:color="auto"/>
      </w:divBdr>
    </w:div>
    <w:div w:id="1932159919">
      <w:bodyDiv w:val="1"/>
      <w:marLeft w:val="0"/>
      <w:marRight w:val="0"/>
      <w:marTop w:val="0"/>
      <w:marBottom w:val="0"/>
      <w:divBdr>
        <w:top w:val="none" w:sz="0" w:space="0" w:color="auto"/>
        <w:left w:val="none" w:sz="0" w:space="0" w:color="auto"/>
        <w:bottom w:val="none" w:sz="0" w:space="0" w:color="auto"/>
        <w:right w:val="none" w:sz="0" w:space="0" w:color="auto"/>
      </w:divBdr>
    </w:div>
    <w:div w:id="20639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kuo101@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D5D1-E66A-4EC9-8EB1-061477AF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12713</Words>
  <Characters>72466</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2016-07-20T14:37:00Z</dcterms:created>
  <dcterms:modified xsi:type="dcterms:W3CDTF">2016-07-20T14:37:00Z</dcterms:modified>
</cp:coreProperties>
</file>