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FBF29" w14:textId="77777777" w:rsidR="00EB4B39" w:rsidRPr="005D6292" w:rsidRDefault="00EB4B39" w:rsidP="005D6292">
      <w:pPr>
        <w:spacing w:line="360" w:lineRule="auto"/>
        <w:rPr>
          <w:rFonts w:ascii="Book Antiqua" w:hAnsi="Book Antiqua"/>
          <w:b/>
        </w:rPr>
      </w:pPr>
      <w:r w:rsidRPr="005D6292">
        <w:rPr>
          <w:rFonts w:ascii="Book Antiqua" w:hAnsi="Book Antiqua"/>
          <w:b/>
        </w:rPr>
        <w:t xml:space="preserve">Name of Journal: </w:t>
      </w:r>
      <w:r w:rsidRPr="005D6292">
        <w:rPr>
          <w:rFonts w:ascii="Book Antiqua" w:hAnsi="Book Antiqua"/>
          <w:b/>
          <w:i/>
          <w:iCs/>
        </w:rPr>
        <w:t>World Journal of Cardiology</w:t>
      </w:r>
    </w:p>
    <w:p w14:paraId="72754C73" w14:textId="77777777" w:rsidR="00EB4B39" w:rsidRPr="005D6292" w:rsidRDefault="00EB4B39" w:rsidP="005D6292">
      <w:pPr>
        <w:spacing w:line="360" w:lineRule="auto"/>
        <w:rPr>
          <w:rFonts w:ascii="Book Antiqua" w:eastAsia="宋体" w:hAnsi="Book Antiqua"/>
          <w:b/>
          <w:lang w:eastAsia="zh-CN"/>
        </w:rPr>
      </w:pPr>
      <w:r w:rsidRPr="005D6292">
        <w:rPr>
          <w:rFonts w:ascii="Book Antiqua" w:hAnsi="Book Antiqua"/>
          <w:b/>
        </w:rPr>
        <w:t xml:space="preserve">ESPS Manuscript NO: </w:t>
      </w:r>
      <w:r w:rsidRPr="005D6292">
        <w:rPr>
          <w:rFonts w:ascii="Book Antiqua" w:eastAsia="宋体" w:hAnsi="Book Antiqua"/>
          <w:b/>
          <w:lang w:eastAsia="zh-CN"/>
        </w:rPr>
        <w:t>26292</w:t>
      </w:r>
    </w:p>
    <w:p w14:paraId="1902DFB3" w14:textId="4758FBA6" w:rsidR="00EB4B39" w:rsidRPr="005D6292" w:rsidRDefault="00EB4B39" w:rsidP="005D6292">
      <w:pPr>
        <w:spacing w:line="360" w:lineRule="auto"/>
        <w:rPr>
          <w:rFonts w:ascii="Book Antiqua" w:eastAsia="宋体" w:hAnsi="Book Antiqua"/>
          <w:b/>
          <w:lang w:eastAsia="zh-CN"/>
        </w:rPr>
      </w:pPr>
      <w:r w:rsidRPr="005D6292">
        <w:rPr>
          <w:rFonts w:ascii="Book Antiqua" w:hAnsi="Book Antiqua"/>
          <w:b/>
        </w:rPr>
        <w:t xml:space="preserve">Manuscript Type: </w:t>
      </w:r>
      <w:proofErr w:type="spellStart"/>
      <w:r w:rsidRPr="005D6292">
        <w:rPr>
          <w:rFonts w:ascii="Book Antiqua" w:hAnsi="Book Antiqua"/>
          <w:b/>
        </w:rPr>
        <w:t>M</w:t>
      </w:r>
      <w:r w:rsidR="00C8499B" w:rsidRPr="005D6292">
        <w:rPr>
          <w:rFonts w:ascii="Book Antiqua" w:hAnsi="Book Antiqua"/>
          <w:b/>
        </w:rPr>
        <w:t>inireviews</w:t>
      </w:r>
      <w:proofErr w:type="spellEnd"/>
    </w:p>
    <w:p w14:paraId="1E4C9CB0" w14:textId="77777777" w:rsidR="00EB4B39" w:rsidRPr="005D6292" w:rsidRDefault="00EB4B39" w:rsidP="005D6292">
      <w:pPr>
        <w:spacing w:line="360" w:lineRule="auto"/>
        <w:rPr>
          <w:rFonts w:ascii="Book Antiqua" w:hAnsi="Book Antiqua" w:cs="Times New Roman"/>
          <w:b/>
        </w:rPr>
      </w:pPr>
    </w:p>
    <w:p w14:paraId="7C23CA6D" w14:textId="77777777" w:rsidR="00EB4B39" w:rsidRPr="005D6292" w:rsidRDefault="00EB4B39" w:rsidP="005D6292">
      <w:pPr>
        <w:spacing w:line="360" w:lineRule="auto"/>
        <w:rPr>
          <w:rFonts w:ascii="Book Antiqua" w:eastAsia="宋体" w:hAnsi="Book Antiqua" w:cs="Times New Roman"/>
          <w:b/>
          <w:bdr w:val="nil"/>
          <w:lang w:eastAsia="zh-CN" w:bidi="en-US"/>
        </w:rPr>
      </w:pPr>
      <w:r w:rsidRPr="005D6292">
        <w:rPr>
          <w:rFonts w:ascii="Book Antiqua" w:eastAsia="Century" w:hAnsi="Book Antiqua" w:cs="Times New Roman"/>
          <w:b/>
          <w:bdr w:val="nil"/>
          <w:lang w:bidi="en-US"/>
        </w:rPr>
        <w:t>Application of appropriate use criteria for percutaneous coronary intervention in Japan</w:t>
      </w:r>
    </w:p>
    <w:p w14:paraId="0419A42C" w14:textId="77777777" w:rsidR="00EB4B39" w:rsidRPr="005D6292" w:rsidRDefault="00EB4B39" w:rsidP="005D6292">
      <w:pPr>
        <w:spacing w:line="360" w:lineRule="auto"/>
        <w:rPr>
          <w:rFonts w:ascii="Book Antiqua" w:eastAsia="宋体" w:hAnsi="Book Antiqua" w:cs="Times New Roman"/>
          <w:b/>
          <w:lang w:eastAsia="zh-CN"/>
        </w:rPr>
      </w:pPr>
    </w:p>
    <w:p w14:paraId="66BBE71A" w14:textId="77777777" w:rsidR="00EB4B39" w:rsidRPr="005D6292" w:rsidRDefault="00EB4B39" w:rsidP="005D6292">
      <w:pPr>
        <w:spacing w:line="360" w:lineRule="auto"/>
        <w:rPr>
          <w:rFonts w:ascii="Book Antiqua" w:eastAsia="宋体" w:hAnsi="Book Antiqua" w:cs="Times New Roman"/>
          <w:lang w:eastAsia="zh-CN"/>
        </w:rPr>
      </w:pPr>
      <w:r w:rsidRPr="005D6292">
        <w:rPr>
          <w:rFonts w:ascii="Book Antiqua" w:hAnsi="Book Antiqua" w:cs="Times New Roman"/>
        </w:rPr>
        <w:t xml:space="preserve">Inohara </w:t>
      </w:r>
      <w:r w:rsidRPr="005D6292">
        <w:rPr>
          <w:rFonts w:ascii="Book Antiqua" w:eastAsia="宋体" w:hAnsi="Book Antiqua" w:cs="Times New Roman"/>
          <w:lang w:eastAsia="zh-CN"/>
        </w:rPr>
        <w:t xml:space="preserve">T </w:t>
      </w:r>
      <w:r w:rsidRPr="005D6292">
        <w:rPr>
          <w:rFonts w:ascii="Book Antiqua" w:eastAsia="宋体" w:hAnsi="Book Antiqua" w:cs="Times New Roman"/>
          <w:i/>
          <w:lang w:eastAsia="zh-CN"/>
        </w:rPr>
        <w:t xml:space="preserve">et al. </w:t>
      </w:r>
      <w:r w:rsidRPr="005D6292">
        <w:rPr>
          <w:rFonts w:ascii="Book Antiqua" w:hAnsi="Book Antiqua" w:cs="Times New Roman"/>
        </w:rPr>
        <w:t>Appropriate PCI in Japan</w:t>
      </w:r>
    </w:p>
    <w:p w14:paraId="519DB659" w14:textId="77777777" w:rsidR="00EB4B39" w:rsidRPr="005D6292" w:rsidRDefault="00EB4B39" w:rsidP="005D6292">
      <w:pPr>
        <w:spacing w:line="360" w:lineRule="auto"/>
        <w:rPr>
          <w:rFonts w:ascii="Book Antiqua" w:eastAsia="宋体" w:hAnsi="Book Antiqua" w:cs="Times New Roman"/>
          <w:b/>
          <w:lang w:eastAsia="zh-CN"/>
        </w:rPr>
      </w:pPr>
    </w:p>
    <w:p w14:paraId="2A694F5F" w14:textId="77777777" w:rsidR="00EB4B39" w:rsidRPr="005D6292" w:rsidRDefault="00EB4B39" w:rsidP="005D6292">
      <w:pPr>
        <w:spacing w:line="360" w:lineRule="auto"/>
        <w:rPr>
          <w:rFonts w:ascii="Book Antiqua" w:hAnsi="Book Antiqua" w:cs="Times New Roman"/>
          <w:b/>
        </w:rPr>
      </w:pPr>
      <w:proofErr w:type="spellStart"/>
      <w:r w:rsidRPr="005D6292">
        <w:rPr>
          <w:rFonts w:ascii="Book Antiqua" w:hAnsi="Book Antiqua" w:cs="Times New Roman"/>
          <w:b/>
        </w:rPr>
        <w:t>Taku</w:t>
      </w:r>
      <w:proofErr w:type="spellEnd"/>
      <w:r w:rsidRPr="005D6292">
        <w:rPr>
          <w:rFonts w:ascii="Book Antiqua" w:hAnsi="Book Antiqua" w:cs="Times New Roman"/>
          <w:b/>
        </w:rPr>
        <w:t xml:space="preserve"> </w:t>
      </w:r>
      <w:proofErr w:type="spellStart"/>
      <w:r w:rsidRPr="005D6292">
        <w:rPr>
          <w:rFonts w:ascii="Book Antiqua" w:hAnsi="Book Antiqua" w:cs="Times New Roman"/>
          <w:b/>
        </w:rPr>
        <w:t>Inohara</w:t>
      </w:r>
      <w:proofErr w:type="spellEnd"/>
      <w:r w:rsidRPr="005D6292">
        <w:rPr>
          <w:rFonts w:ascii="Book Antiqua" w:hAnsi="Book Antiqua" w:cs="Times New Roman"/>
          <w:b/>
        </w:rPr>
        <w:t xml:space="preserve">, Shun </w:t>
      </w:r>
      <w:proofErr w:type="spellStart"/>
      <w:r w:rsidRPr="005D6292">
        <w:rPr>
          <w:rFonts w:ascii="Book Antiqua" w:hAnsi="Book Antiqua" w:cs="Times New Roman"/>
          <w:b/>
        </w:rPr>
        <w:t>Kohsaka</w:t>
      </w:r>
      <w:proofErr w:type="spellEnd"/>
      <w:r w:rsidRPr="005D6292">
        <w:rPr>
          <w:rFonts w:ascii="Book Antiqua" w:hAnsi="Book Antiqua" w:cs="Times New Roman"/>
          <w:b/>
        </w:rPr>
        <w:t xml:space="preserve">, </w:t>
      </w:r>
      <w:proofErr w:type="spellStart"/>
      <w:r w:rsidRPr="005D6292">
        <w:rPr>
          <w:rFonts w:ascii="Book Antiqua" w:hAnsi="Book Antiqua" w:cs="Times New Roman"/>
          <w:b/>
        </w:rPr>
        <w:t>Ikuko</w:t>
      </w:r>
      <w:proofErr w:type="spellEnd"/>
      <w:r w:rsidRPr="005D6292">
        <w:rPr>
          <w:rFonts w:ascii="Book Antiqua" w:hAnsi="Book Antiqua" w:cs="Times New Roman"/>
          <w:b/>
        </w:rPr>
        <w:t xml:space="preserve"> Ueda, Takashi Yagi, </w:t>
      </w:r>
      <w:proofErr w:type="spellStart"/>
      <w:r w:rsidRPr="005D6292">
        <w:rPr>
          <w:rFonts w:ascii="Book Antiqua" w:hAnsi="Book Antiqua" w:cs="Times New Roman"/>
          <w:b/>
        </w:rPr>
        <w:t>Yohei</w:t>
      </w:r>
      <w:proofErr w:type="spellEnd"/>
      <w:r w:rsidRPr="005D6292">
        <w:rPr>
          <w:rFonts w:ascii="Book Antiqua" w:hAnsi="Book Antiqua" w:cs="Times New Roman"/>
          <w:b/>
        </w:rPr>
        <w:t xml:space="preserve"> </w:t>
      </w:r>
      <w:proofErr w:type="spellStart"/>
      <w:r w:rsidRPr="005D6292">
        <w:rPr>
          <w:rFonts w:ascii="Book Antiqua" w:hAnsi="Book Antiqua" w:cs="Times New Roman"/>
          <w:b/>
        </w:rPr>
        <w:t>Numasawa</w:t>
      </w:r>
      <w:proofErr w:type="spellEnd"/>
      <w:r w:rsidRPr="005D6292">
        <w:rPr>
          <w:rFonts w:ascii="Book Antiqua" w:hAnsi="Book Antiqua" w:cs="Times New Roman"/>
          <w:b/>
        </w:rPr>
        <w:t xml:space="preserve">, Masahiro Suzuki, </w:t>
      </w:r>
      <w:proofErr w:type="spellStart"/>
      <w:r w:rsidRPr="005D6292">
        <w:rPr>
          <w:rFonts w:ascii="Book Antiqua" w:hAnsi="Book Antiqua" w:cs="Times New Roman"/>
          <w:b/>
        </w:rPr>
        <w:t>Yuichiro</w:t>
      </w:r>
      <w:proofErr w:type="spellEnd"/>
      <w:r w:rsidRPr="005D6292">
        <w:rPr>
          <w:rFonts w:ascii="Book Antiqua" w:hAnsi="Book Antiqua" w:cs="Times New Roman"/>
          <w:b/>
        </w:rPr>
        <w:t xml:space="preserve"> </w:t>
      </w:r>
      <w:proofErr w:type="spellStart"/>
      <w:r w:rsidRPr="005D6292">
        <w:rPr>
          <w:rFonts w:ascii="Book Antiqua" w:hAnsi="Book Antiqua" w:cs="Times New Roman"/>
          <w:b/>
        </w:rPr>
        <w:t>Maekawa</w:t>
      </w:r>
      <w:proofErr w:type="spellEnd"/>
      <w:r w:rsidRPr="005D6292">
        <w:rPr>
          <w:rFonts w:ascii="Book Antiqua" w:hAnsi="Book Antiqua" w:cs="Times New Roman"/>
          <w:b/>
        </w:rPr>
        <w:t>, Keiichi Fukuda</w:t>
      </w:r>
    </w:p>
    <w:p w14:paraId="2516BD97" w14:textId="77777777" w:rsidR="00EB4B39" w:rsidRPr="005D6292" w:rsidRDefault="00EB4B39" w:rsidP="005D6292">
      <w:pPr>
        <w:spacing w:line="360" w:lineRule="auto"/>
        <w:rPr>
          <w:rFonts w:ascii="Book Antiqua" w:eastAsia="宋体" w:hAnsi="Book Antiqua" w:cs="Times New Roman"/>
          <w:b/>
          <w:lang w:eastAsia="zh-CN"/>
        </w:rPr>
      </w:pPr>
    </w:p>
    <w:p w14:paraId="747407AB" w14:textId="77777777" w:rsidR="00EB4B39" w:rsidRPr="005D6292" w:rsidRDefault="00EB4B39" w:rsidP="005D6292">
      <w:pPr>
        <w:spacing w:line="360" w:lineRule="auto"/>
        <w:rPr>
          <w:rFonts w:ascii="Book Antiqua" w:eastAsia="宋体" w:hAnsi="Book Antiqua" w:cs="Times New Roman"/>
          <w:lang w:eastAsia="zh-CN"/>
        </w:rPr>
      </w:pPr>
      <w:r w:rsidRPr="005D6292">
        <w:rPr>
          <w:rFonts w:ascii="Book Antiqua" w:hAnsi="Book Antiqua" w:cs="Times New Roman"/>
          <w:b/>
        </w:rPr>
        <w:t>Taku Inohara,</w:t>
      </w:r>
      <w:r w:rsidRPr="005D6292">
        <w:rPr>
          <w:rFonts w:ascii="Book Antiqua" w:eastAsia="宋体" w:hAnsi="Book Antiqua" w:cs="Times New Roman"/>
          <w:b/>
          <w:lang w:eastAsia="zh-CN"/>
        </w:rPr>
        <w:t xml:space="preserve"> </w:t>
      </w:r>
      <w:r w:rsidRPr="005D6292">
        <w:rPr>
          <w:rFonts w:ascii="Book Antiqua" w:hAnsi="Book Antiqua" w:cs="Times New Roman"/>
        </w:rPr>
        <w:t>Department of Cardiology, Hiratsuka City Hospital, Hiratsuka</w:t>
      </w:r>
      <w:r w:rsidRPr="005D6292">
        <w:rPr>
          <w:rFonts w:ascii="Book Antiqua" w:eastAsia="宋体" w:hAnsi="Book Antiqua" w:cs="Times New Roman"/>
          <w:lang w:eastAsia="zh-CN"/>
        </w:rPr>
        <w:t xml:space="preserve"> </w:t>
      </w:r>
      <w:r w:rsidRPr="005D6292">
        <w:rPr>
          <w:rFonts w:ascii="Book Antiqua" w:hAnsi="Book Antiqua" w:cs="Times New Roman"/>
        </w:rPr>
        <w:t xml:space="preserve">254-0065, Japan </w:t>
      </w:r>
    </w:p>
    <w:p w14:paraId="225725B5" w14:textId="77777777" w:rsidR="00EB4B39" w:rsidRPr="005D6292" w:rsidRDefault="00EB4B39" w:rsidP="005D6292">
      <w:pPr>
        <w:spacing w:line="360" w:lineRule="auto"/>
        <w:rPr>
          <w:rFonts w:ascii="Book Antiqua" w:eastAsia="宋体" w:hAnsi="Book Antiqua" w:cs="Times New Roman"/>
          <w:lang w:eastAsia="zh-CN"/>
        </w:rPr>
      </w:pPr>
    </w:p>
    <w:p w14:paraId="044E4A87" w14:textId="77777777" w:rsidR="00EB4B39" w:rsidRPr="005D6292" w:rsidRDefault="00EB4B39" w:rsidP="005D6292">
      <w:pPr>
        <w:spacing w:line="360" w:lineRule="auto"/>
        <w:rPr>
          <w:rFonts w:ascii="Book Antiqua" w:eastAsia="宋体" w:hAnsi="Book Antiqua" w:cs="Times New Roman"/>
          <w:lang w:eastAsia="zh-CN"/>
        </w:rPr>
      </w:pPr>
      <w:proofErr w:type="spellStart"/>
      <w:r w:rsidRPr="005D6292">
        <w:rPr>
          <w:rFonts w:ascii="Book Antiqua" w:hAnsi="Book Antiqua" w:cs="Times New Roman"/>
          <w:b/>
        </w:rPr>
        <w:t>Taku</w:t>
      </w:r>
      <w:proofErr w:type="spellEnd"/>
      <w:r w:rsidRPr="005D6292">
        <w:rPr>
          <w:rFonts w:ascii="Book Antiqua" w:hAnsi="Book Antiqua" w:cs="Times New Roman"/>
          <w:b/>
        </w:rPr>
        <w:t xml:space="preserve"> </w:t>
      </w:r>
      <w:proofErr w:type="spellStart"/>
      <w:r w:rsidRPr="005D6292">
        <w:rPr>
          <w:rFonts w:ascii="Book Antiqua" w:hAnsi="Book Antiqua" w:cs="Times New Roman"/>
          <w:b/>
        </w:rPr>
        <w:t>Inohara</w:t>
      </w:r>
      <w:proofErr w:type="spellEnd"/>
      <w:r w:rsidRPr="005D6292">
        <w:rPr>
          <w:rFonts w:ascii="Book Antiqua" w:hAnsi="Book Antiqua" w:cs="Times New Roman"/>
          <w:b/>
        </w:rPr>
        <w:t xml:space="preserve">, Shun </w:t>
      </w:r>
      <w:proofErr w:type="spellStart"/>
      <w:r w:rsidRPr="005D6292">
        <w:rPr>
          <w:rFonts w:ascii="Book Antiqua" w:hAnsi="Book Antiqua" w:cs="Times New Roman"/>
          <w:b/>
        </w:rPr>
        <w:t>Kohsaka</w:t>
      </w:r>
      <w:proofErr w:type="spellEnd"/>
      <w:r w:rsidRPr="005D6292">
        <w:rPr>
          <w:rFonts w:ascii="Book Antiqua" w:hAnsi="Book Antiqua" w:cs="Times New Roman"/>
          <w:b/>
        </w:rPr>
        <w:t xml:space="preserve">, </w:t>
      </w:r>
      <w:proofErr w:type="spellStart"/>
      <w:r w:rsidRPr="005D6292">
        <w:rPr>
          <w:rFonts w:ascii="Book Antiqua" w:hAnsi="Book Antiqua" w:cs="Times New Roman"/>
          <w:b/>
        </w:rPr>
        <w:t>Ikuko</w:t>
      </w:r>
      <w:proofErr w:type="spellEnd"/>
      <w:r w:rsidRPr="005D6292">
        <w:rPr>
          <w:rFonts w:ascii="Book Antiqua" w:hAnsi="Book Antiqua" w:cs="Times New Roman"/>
          <w:b/>
        </w:rPr>
        <w:t xml:space="preserve"> Ueda,</w:t>
      </w:r>
      <w:r w:rsidRPr="005D6292">
        <w:rPr>
          <w:rFonts w:ascii="Book Antiqua" w:eastAsia="宋体" w:hAnsi="Book Antiqua" w:cs="Times New Roman"/>
          <w:b/>
          <w:lang w:eastAsia="zh-CN"/>
        </w:rPr>
        <w:t xml:space="preserve"> </w:t>
      </w:r>
      <w:proofErr w:type="spellStart"/>
      <w:r w:rsidRPr="005D6292">
        <w:rPr>
          <w:rFonts w:ascii="Book Antiqua" w:hAnsi="Book Antiqua" w:cs="Times New Roman"/>
          <w:b/>
        </w:rPr>
        <w:t>Yuichiro</w:t>
      </w:r>
      <w:proofErr w:type="spellEnd"/>
      <w:r w:rsidRPr="005D6292">
        <w:rPr>
          <w:rFonts w:ascii="Book Antiqua" w:hAnsi="Book Antiqua" w:cs="Times New Roman"/>
          <w:b/>
        </w:rPr>
        <w:t xml:space="preserve"> </w:t>
      </w:r>
      <w:proofErr w:type="spellStart"/>
      <w:r w:rsidRPr="005D6292">
        <w:rPr>
          <w:rFonts w:ascii="Book Antiqua" w:hAnsi="Book Antiqua" w:cs="Times New Roman"/>
          <w:b/>
        </w:rPr>
        <w:t>Maekawa</w:t>
      </w:r>
      <w:proofErr w:type="spellEnd"/>
      <w:r w:rsidRPr="005D6292">
        <w:rPr>
          <w:rFonts w:ascii="Book Antiqua" w:hAnsi="Book Antiqua" w:cs="Times New Roman"/>
          <w:b/>
        </w:rPr>
        <w:t>, Keiichi Fukuda</w:t>
      </w:r>
      <w:r w:rsidRPr="005D6292">
        <w:rPr>
          <w:rFonts w:ascii="Book Antiqua" w:eastAsia="宋体" w:hAnsi="Book Antiqua" w:cs="Times New Roman"/>
          <w:b/>
          <w:lang w:eastAsia="zh-CN"/>
        </w:rPr>
        <w:t>,</w:t>
      </w:r>
      <w:r w:rsidRPr="005D6292">
        <w:rPr>
          <w:rFonts w:ascii="Book Antiqua" w:hAnsi="Book Antiqua" w:cs="Times New Roman"/>
        </w:rPr>
        <w:t xml:space="preserve"> Department of Cardiology, Keio University School of Medicine, Tokyo</w:t>
      </w:r>
      <w:r w:rsidRPr="005D6292">
        <w:rPr>
          <w:rFonts w:ascii="Book Antiqua" w:eastAsia="宋体" w:hAnsi="Book Antiqua" w:cs="Times New Roman"/>
          <w:lang w:eastAsia="zh-CN"/>
        </w:rPr>
        <w:t xml:space="preserve"> </w:t>
      </w:r>
      <w:r w:rsidRPr="005D6292">
        <w:rPr>
          <w:rFonts w:ascii="Book Antiqua" w:hAnsi="Book Antiqua" w:cs="Times New Roman"/>
        </w:rPr>
        <w:t xml:space="preserve">160-8582, Japan </w:t>
      </w:r>
    </w:p>
    <w:p w14:paraId="4A8DD23E" w14:textId="77777777" w:rsidR="00EB4B39" w:rsidRPr="005D6292" w:rsidRDefault="00EB4B39" w:rsidP="005D6292">
      <w:pPr>
        <w:spacing w:line="360" w:lineRule="auto"/>
        <w:rPr>
          <w:rFonts w:ascii="Book Antiqua" w:eastAsia="宋体" w:hAnsi="Book Antiqua" w:cs="Times New Roman"/>
          <w:lang w:eastAsia="zh-CN"/>
        </w:rPr>
      </w:pPr>
    </w:p>
    <w:p w14:paraId="3DC76D04" w14:textId="77777777" w:rsidR="00EB4B39" w:rsidRPr="005D6292" w:rsidRDefault="00EB4B39" w:rsidP="005D6292">
      <w:pPr>
        <w:spacing w:line="360" w:lineRule="auto"/>
        <w:rPr>
          <w:rFonts w:ascii="Book Antiqua" w:hAnsi="Book Antiqua" w:cs="Times New Roman"/>
        </w:rPr>
      </w:pPr>
      <w:r w:rsidRPr="005D6292">
        <w:rPr>
          <w:rFonts w:ascii="Book Antiqua" w:hAnsi="Book Antiqua" w:cs="Times New Roman"/>
          <w:b/>
        </w:rPr>
        <w:t xml:space="preserve">Takashi Yagi, </w:t>
      </w:r>
      <w:proofErr w:type="spellStart"/>
      <w:r w:rsidRPr="005D6292">
        <w:rPr>
          <w:rFonts w:ascii="Book Antiqua" w:hAnsi="Book Antiqua" w:cs="Times New Roman"/>
          <w:b/>
        </w:rPr>
        <w:t>Yohei</w:t>
      </w:r>
      <w:proofErr w:type="spellEnd"/>
      <w:r w:rsidRPr="005D6292">
        <w:rPr>
          <w:rFonts w:ascii="Book Antiqua" w:hAnsi="Book Antiqua" w:cs="Times New Roman"/>
          <w:b/>
        </w:rPr>
        <w:t xml:space="preserve"> </w:t>
      </w:r>
      <w:proofErr w:type="spellStart"/>
      <w:r w:rsidRPr="005D6292">
        <w:rPr>
          <w:rFonts w:ascii="Book Antiqua" w:hAnsi="Book Antiqua" w:cs="Times New Roman"/>
          <w:b/>
        </w:rPr>
        <w:t>Numasawa</w:t>
      </w:r>
      <w:proofErr w:type="spellEnd"/>
      <w:r w:rsidRPr="005D6292">
        <w:rPr>
          <w:rFonts w:ascii="Book Antiqua" w:hAnsi="Book Antiqua" w:cs="Times New Roman"/>
          <w:b/>
        </w:rPr>
        <w:t>, Masahiro Suzuki,</w:t>
      </w:r>
      <w:r w:rsidRPr="005D6292">
        <w:rPr>
          <w:rFonts w:ascii="Book Antiqua" w:eastAsia="宋体" w:hAnsi="Book Antiqua" w:cs="Times New Roman"/>
          <w:b/>
          <w:lang w:eastAsia="zh-CN"/>
        </w:rPr>
        <w:t xml:space="preserve"> </w:t>
      </w:r>
      <w:r w:rsidRPr="005D6292">
        <w:rPr>
          <w:rFonts w:ascii="Book Antiqua" w:hAnsi="Book Antiqua" w:cs="Times New Roman"/>
        </w:rPr>
        <w:t xml:space="preserve">Keio </w:t>
      </w:r>
      <w:proofErr w:type="spellStart"/>
      <w:r w:rsidRPr="005D6292">
        <w:rPr>
          <w:rFonts w:ascii="Book Antiqua" w:hAnsi="Book Antiqua" w:cs="Times New Roman"/>
        </w:rPr>
        <w:t>Interhospital</w:t>
      </w:r>
      <w:proofErr w:type="spellEnd"/>
      <w:r w:rsidRPr="005D6292">
        <w:rPr>
          <w:rFonts w:ascii="Book Antiqua" w:hAnsi="Book Antiqua" w:cs="Times New Roman"/>
        </w:rPr>
        <w:t xml:space="preserve"> Cardiovascular Studies, Tokyo</w:t>
      </w:r>
      <w:r w:rsidRPr="005D6292">
        <w:rPr>
          <w:rFonts w:ascii="Book Antiqua" w:eastAsia="宋体" w:hAnsi="Book Antiqua" w:cs="Times New Roman"/>
          <w:lang w:eastAsia="zh-CN"/>
        </w:rPr>
        <w:t xml:space="preserve"> </w:t>
      </w:r>
      <w:r w:rsidRPr="005D6292">
        <w:rPr>
          <w:rFonts w:ascii="Book Antiqua" w:hAnsi="Book Antiqua" w:cs="Times New Roman"/>
        </w:rPr>
        <w:t>160-8582, Japan</w:t>
      </w:r>
    </w:p>
    <w:p w14:paraId="26ADF9C9" w14:textId="77777777" w:rsidR="00EB4B39" w:rsidRPr="005D6292" w:rsidRDefault="00EB4B39" w:rsidP="005D6292">
      <w:pPr>
        <w:spacing w:line="360" w:lineRule="auto"/>
        <w:rPr>
          <w:rFonts w:ascii="Book Antiqua" w:eastAsia="宋体" w:hAnsi="Book Antiqua"/>
          <w:b/>
          <w:lang w:eastAsia="zh-CN"/>
        </w:rPr>
      </w:pPr>
    </w:p>
    <w:p w14:paraId="7B546ADC" w14:textId="77777777" w:rsidR="00EB4B39" w:rsidRPr="005D6292" w:rsidRDefault="00EB4B39" w:rsidP="005D6292">
      <w:pPr>
        <w:spacing w:line="360" w:lineRule="auto"/>
        <w:rPr>
          <w:rFonts w:ascii="Book Antiqua" w:eastAsia="宋体" w:hAnsi="Book Antiqua" w:cs="Times New Roman"/>
          <w:lang w:eastAsia="zh-CN"/>
        </w:rPr>
      </w:pPr>
      <w:r w:rsidRPr="005D6292">
        <w:rPr>
          <w:rFonts w:ascii="Book Antiqua" w:hAnsi="Book Antiqua"/>
          <w:b/>
        </w:rPr>
        <w:lastRenderedPageBreak/>
        <w:t>Author contributions:</w:t>
      </w:r>
      <w:r w:rsidRPr="005D6292">
        <w:rPr>
          <w:rFonts w:ascii="Book Antiqua" w:hAnsi="Book Antiqua" w:cs="Times New Roman"/>
        </w:rPr>
        <w:t xml:space="preserve"> </w:t>
      </w:r>
      <w:proofErr w:type="spellStart"/>
      <w:r w:rsidRPr="005D6292">
        <w:rPr>
          <w:rFonts w:ascii="Book Antiqua" w:hAnsi="Book Antiqua" w:cs="Times New Roman"/>
        </w:rPr>
        <w:t>Inohara</w:t>
      </w:r>
      <w:proofErr w:type="spellEnd"/>
      <w:r w:rsidRPr="005D6292">
        <w:rPr>
          <w:rFonts w:ascii="Book Antiqua" w:eastAsia="宋体" w:hAnsi="Book Antiqua" w:cs="Times New Roman"/>
          <w:lang w:eastAsia="zh-CN"/>
        </w:rPr>
        <w:t xml:space="preserve"> T</w:t>
      </w:r>
      <w:r w:rsidRPr="005D6292">
        <w:rPr>
          <w:rFonts w:ascii="Book Antiqua" w:hAnsi="Book Antiqua" w:cs="Times New Roman"/>
        </w:rPr>
        <w:t xml:space="preserve"> and </w:t>
      </w:r>
      <w:proofErr w:type="spellStart"/>
      <w:r w:rsidRPr="005D6292">
        <w:rPr>
          <w:rFonts w:ascii="Book Antiqua" w:hAnsi="Book Antiqua" w:cs="Times New Roman"/>
        </w:rPr>
        <w:t>Kohsaka</w:t>
      </w:r>
      <w:proofErr w:type="spellEnd"/>
      <w:r w:rsidRPr="005D6292">
        <w:rPr>
          <w:rFonts w:ascii="Book Antiqua" w:eastAsia="宋体" w:hAnsi="Book Antiqua" w:cs="Times New Roman"/>
          <w:lang w:eastAsia="zh-CN"/>
        </w:rPr>
        <w:t xml:space="preserve"> S contributed to</w:t>
      </w:r>
      <w:r w:rsidRPr="005D6292">
        <w:rPr>
          <w:rFonts w:ascii="Book Antiqua" w:hAnsi="Book Antiqua" w:cs="Times New Roman"/>
        </w:rPr>
        <w:t xml:space="preserve"> draft of the manuscript</w:t>
      </w:r>
      <w:r w:rsidRPr="005D6292">
        <w:rPr>
          <w:rFonts w:ascii="Book Antiqua" w:eastAsia="宋体" w:hAnsi="Book Antiqua" w:cs="Times New Roman"/>
          <w:lang w:eastAsia="zh-CN"/>
        </w:rPr>
        <w:t xml:space="preserve">; </w:t>
      </w:r>
      <w:proofErr w:type="spellStart"/>
      <w:r w:rsidRPr="005D6292">
        <w:rPr>
          <w:rFonts w:ascii="Book Antiqua" w:hAnsi="Book Antiqua" w:cs="Times New Roman"/>
        </w:rPr>
        <w:t>Inohara</w:t>
      </w:r>
      <w:proofErr w:type="spellEnd"/>
      <w:r w:rsidRPr="005D6292">
        <w:rPr>
          <w:rFonts w:ascii="Book Antiqua" w:eastAsia="宋体" w:hAnsi="Book Antiqua" w:cs="Times New Roman"/>
          <w:lang w:eastAsia="zh-CN"/>
        </w:rPr>
        <w:t xml:space="preserve"> T</w:t>
      </w:r>
      <w:r w:rsidRPr="005D6292">
        <w:rPr>
          <w:rFonts w:ascii="Book Antiqua" w:hAnsi="Book Antiqua" w:cs="Times New Roman"/>
        </w:rPr>
        <w:t xml:space="preserve">, </w:t>
      </w:r>
      <w:proofErr w:type="spellStart"/>
      <w:r w:rsidRPr="005D6292">
        <w:rPr>
          <w:rFonts w:ascii="Book Antiqua" w:hAnsi="Book Antiqua" w:cs="Times New Roman"/>
        </w:rPr>
        <w:t>Kohsaka</w:t>
      </w:r>
      <w:proofErr w:type="spellEnd"/>
      <w:r w:rsidRPr="005D6292">
        <w:rPr>
          <w:rFonts w:ascii="Book Antiqua" w:eastAsia="宋体" w:hAnsi="Book Antiqua" w:cs="Times New Roman"/>
          <w:lang w:eastAsia="zh-CN"/>
        </w:rPr>
        <w:t xml:space="preserve"> S</w:t>
      </w:r>
      <w:r w:rsidRPr="005D6292">
        <w:rPr>
          <w:rFonts w:ascii="Book Antiqua" w:hAnsi="Book Antiqua" w:cs="Times New Roman"/>
        </w:rPr>
        <w:t>, Ueda</w:t>
      </w:r>
      <w:r w:rsidRPr="005D6292">
        <w:rPr>
          <w:rFonts w:ascii="Book Antiqua" w:eastAsia="宋体" w:hAnsi="Book Antiqua" w:cs="Times New Roman"/>
          <w:lang w:eastAsia="zh-CN"/>
        </w:rPr>
        <w:t xml:space="preserve"> I</w:t>
      </w:r>
      <w:r w:rsidRPr="005D6292">
        <w:rPr>
          <w:rFonts w:ascii="Book Antiqua" w:hAnsi="Book Antiqua" w:cs="Times New Roman"/>
        </w:rPr>
        <w:t>, Yagi</w:t>
      </w:r>
      <w:r w:rsidRPr="005D6292">
        <w:rPr>
          <w:rFonts w:ascii="Book Antiqua" w:eastAsia="宋体" w:hAnsi="Book Antiqua" w:cs="Times New Roman"/>
          <w:lang w:eastAsia="zh-CN"/>
        </w:rPr>
        <w:t xml:space="preserve"> T</w:t>
      </w:r>
      <w:r w:rsidRPr="005D6292">
        <w:rPr>
          <w:rFonts w:ascii="Book Antiqua" w:hAnsi="Book Antiqua" w:cs="Times New Roman"/>
        </w:rPr>
        <w:t xml:space="preserve">, </w:t>
      </w:r>
      <w:proofErr w:type="spellStart"/>
      <w:r w:rsidRPr="005D6292">
        <w:rPr>
          <w:rFonts w:ascii="Book Antiqua" w:hAnsi="Book Antiqua" w:cs="Times New Roman"/>
        </w:rPr>
        <w:t>Numasawa</w:t>
      </w:r>
      <w:proofErr w:type="spellEnd"/>
      <w:r w:rsidRPr="005D6292">
        <w:rPr>
          <w:rFonts w:ascii="Book Antiqua" w:eastAsia="宋体" w:hAnsi="Book Antiqua" w:cs="Times New Roman"/>
          <w:lang w:eastAsia="zh-CN"/>
        </w:rPr>
        <w:t xml:space="preserve"> Y</w:t>
      </w:r>
      <w:r w:rsidRPr="005D6292">
        <w:rPr>
          <w:rFonts w:ascii="Book Antiqua" w:hAnsi="Book Antiqua" w:cs="Times New Roman"/>
        </w:rPr>
        <w:t>, Suzuki</w:t>
      </w:r>
      <w:r w:rsidRPr="005D6292">
        <w:rPr>
          <w:rFonts w:ascii="Book Antiqua" w:eastAsia="宋体" w:hAnsi="Book Antiqua" w:cs="Times New Roman"/>
          <w:lang w:eastAsia="zh-CN"/>
        </w:rPr>
        <w:t xml:space="preserve"> M</w:t>
      </w:r>
      <w:r w:rsidRPr="005D6292">
        <w:rPr>
          <w:rFonts w:ascii="Book Antiqua" w:hAnsi="Book Antiqua" w:cs="Times New Roman"/>
        </w:rPr>
        <w:t xml:space="preserve">, </w:t>
      </w:r>
      <w:proofErr w:type="spellStart"/>
      <w:r w:rsidRPr="005D6292">
        <w:rPr>
          <w:rFonts w:ascii="Book Antiqua" w:hAnsi="Book Antiqua" w:cs="Times New Roman"/>
        </w:rPr>
        <w:t>Maekawa</w:t>
      </w:r>
      <w:proofErr w:type="spellEnd"/>
      <w:r w:rsidRPr="005D6292">
        <w:rPr>
          <w:rFonts w:ascii="Book Antiqua" w:eastAsia="宋体" w:hAnsi="Book Antiqua" w:cs="Times New Roman"/>
          <w:lang w:eastAsia="zh-CN"/>
        </w:rPr>
        <w:t xml:space="preserve"> Y</w:t>
      </w:r>
      <w:r w:rsidRPr="005D6292">
        <w:rPr>
          <w:rFonts w:ascii="Book Antiqua" w:hAnsi="Book Antiqua" w:cs="Times New Roman"/>
        </w:rPr>
        <w:t xml:space="preserve"> and Fukuda</w:t>
      </w:r>
      <w:r w:rsidRPr="005D6292">
        <w:rPr>
          <w:rFonts w:ascii="Book Antiqua" w:eastAsia="宋体" w:hAnsi="Book Antiqua" w:cs="Times New Roman"/>
          <w:lang w:eastAsia="zh-CN"/>
        </w:rPr>
        <w:t xml:space="preserve"> K contributed to </w:t>
      </w:r>
      <w:r w:rsidRPr="005D6292">
        <w:rPr>
          <w:rFonts w:ascii="Book Antiqua" w:hAnsi="Book Antiqua" w:cs="Times New Roman"/>
        </w:rPr>
        <w:t>critical revision of the manuscript for important intellectual content</w:t>
      </w:r>
      <w:r w:rsidRPr="005D6292">
        <w:rPr>
          <w:rFonts w:ascii="Book Antiqua" w:eastAsia="宋体" w:hAnsi="Book Antiqua" w:cs="Times New Roman"/>
          <w:lang w:eastAsia="zh-CN"/>
        </w:rPr>
        <w:t>.</w:t>
      </w:r>
    </w:p>
    <w:p w14:paraId="709467C4" w14:textId="77777777" w:rsidR="00EB4B39" w:rsidRPr="005D6292" w:rsidRDefault="00EB4B39" w:rsidP="005D6292">
      <w:pPr>
        <w:spacing w:line="360" w:lineRule="auto"/>
        <w:rPr>
          <w:rFonts w:ascii="Book Antiqua" w:eastAsia="宋体" w:hAnsi="Book Antiqua" w:cs="Times New Roman"/>
          <w:lang w:eastAsia="zh-CN"/>
        </w:rPr>
      </w:pPr>
    </w:p>
    <w:p w14:paraId="085DAF23" w14:textId="5CDD8658" w:rsidR="00EB4B39" w:rsidRPr="005D6292" w:rsidRDefault="00EB4B39" w:rsidP="005D6292">
      <w:pPr>
        <w:spacing w:line="360" w:lineRule="auto"/>
        <w:rPr>
          <w:rFonts w:ascii="Book Antiqua" w:hAnsi="Book Antiqua" w:cs="Times New Roman"/>
        </w:rPr>
      </w:pPr>
      <w:r w:rsidRPr="005D6292">
        <w:rPr>
          <w:rFonts w:ascii="Book Antiqua" w:eastAsia="宋体" w:hAnsi="Book Antiqua" w:cs="Times New Roman"/>
          <w:b/>
          <w:lang w:eastAsia="zh-CN"/>
        </w:rPr>
        <w:t>Supported</w:t>
      </w:r>
      <w:r w:rsidRPr="005D6292">
        <w:rPr>
          <w:rFonts w:ascii="Book Antiqua" w:hAnsi="Book Antiqua" w:cs="Times New Roman"/>
          <w:b/>
        </w:rPr>
        <w:t xml:space="preserve"> by</w:t>
      </w:r>
      <w:r w:rsidRPr="005D6292">
        <w:rPr>
          <w:rFonts w:ascii="Book Antiqua" w:hAnsi="Book Antiqua" w:cs="Times New Roman"/>
        </w:rPr>
        <w:t xml:space="preserve"> The Pfizer Health Research Foundation. </w:t>
      </w:r>
    </w:p>
    <w:p w14:paraId="0D14789B" w14:textId="77777777" w:rsidR="00EB4B39" w:rsidRPr="005D6292" w:rsidRDefault="00EB4B39" w:rsidP="005D6292">
      <w:pPr>
        <w:spacing w:line="360" w:lineRule="auto"/>
        <w:rPr>
          <w:rFonts w:ascii="Book Antiqua" w:hAnsi="Book Antiqua" w:cs="Times New Roman"/>
        </w:rPr>
      </w:pPr>
    </w:p>
    <w:p w14:paraId="65639033" w14:textId="45459EA8" w:rsidR="00EB4B39" w:rsidRPr="00C8499B" w:rsidRDefault="00EB4B39" w:rsidP="005D6292">
      <w:pPr>
        <w:spacing w:line="360" w:lineRule="auto"/>
        <w:rPr>
          <w:rFonts w:ascii="Book Antiqua" w:eastAsia="宋体" w:hAnsi="Book Antiqua" w:cs="Times New Roman"/>
          <w:lang w:eastAsia="zh-CN"/>
        </w:rPr>
      </w:pPr>
      <w:r w:rsidRPr="005D6292">
        <w:rPr>
          <w:rFonts w:ascii="Book Antiqua" w:hAnsi="Book Antiqua" w:cs="TimesNewRomanPS-BoldItalicMT"/>
          <w:b/>
          <w:bCs/>
          <w:iCs/>
        </w:rPr>
        <w:t>Conflict-of-interest</w:t>
      </w:r>
      <w:r w:rsidRPr="005D6292">
        <w:rPr>
          <w:rFonts w:ascii="Book Antiqua" w:hAnsi="Book Antiqua"/>
        </w:rPr>
        <w:t xml:space="preserve"> </w:t>
      </w:r>
      <w:r w:rsidRPr="005D6292">
        <w:rPr>
          <w:rFonts w:ascii="Book Antiqua" w:hAnsi="Book Antiqua" w:cs="TimesNewRomanPS-BoldItalicMT"/>
          <w:b/>
          <w:bCs/>
          <w:iCs/>
        </w:rPr>
        <w:t xml:space="preserve">statement: </w:t>
      </w:r>
      <w:r w:rsidRPr="005D6292">
        <w:rPr>
          <w:rFonts w:ascii="Book Antiqua" w:hAnsi="Book Antiqua" w:cs="Times New Roman"/>
        </w:rPr>
        <w:t xml:space="preserve">Dr. </w:t>
      </w:r>
      <w:proofErr w:type="spellStart"/>
      <w:r w:rsidRPr="005D6292">
        <w:rPr>
          <w:rFonts w:ascii="Book Antiqua" w:hAnsi="Book Antiqua" w:cs="Times New Roman"/>
        </w:rPr>
        <w:t>Kohsaka</w:t>
      </w:r>
      <w:proofErr w:type="spellEnd"/>
      <w:r w:rsidRPr="005D6292">
        <w:rPr>
          <w:rFonts w:ascii="Book Antiqua" w:hAnsi="Book Antiqua" w:cs="Times New Roman"/>
        </w:rPr>
        <w:t xml:space="preserve"> and Fukuda received unrestricted research grant for Department of Cardiology, Keio University School of Medicine from Bayer Pharmaceutical Co., Ltd. No other authors have any conflicts to disclose.</w:t>
      </w:r>
      <w:r w:rsidR="00C8499B" w:rsidRPr="00C8499B">
        <w:rPr>
          <w:rFonts w:ascii="Book Antiqua" w:hAnsi="Book Antiqua" w:cs="Times New Roman"/>
        </w:rPr>
        <w:t xml:space="preserve"> </w:t>
      </w:r>
      <w:r w:rsidR="00C8499B" w:rsidRPr="005D6292">
        <w:rPr>
          <w:rFonts w:ascii="Book Antiqua" w:hAnsi="Book Antiqua" w:cs="Times New Roman"/>
        </w:rPr>
        <w:t>The funders had no role in the conduct of the study; in the collection, management, analysis, and interpretation of the data; or in the preparation or approval of the manuscript.</w:t>
      </w:r>
    </w:p>
    <w:p w14:paraId="379FCFB7" w14:textId="77777777" w:rsidR="00EB4B39" w:rsidRPr="005D6292" w:rsidRDefault="00EB4B39" w:rsidP="005D6292">
      <w:pPr>
        <w:spacing w:line="360" w:lineRule="auto"/>
        <w:rPr>
          <w:rFonts w:ascii="Book Antiqua" w:eastAsia="宋体" w:hAnsi="Book Antiqua" w:cs="Garamond"/>
          <w:lang w:eastAsia="zh-CN"/>
        </w:rPr>
      </w:pPr>
    </w:p>
    <w:p w14:paraId="08F07B7F" w14:textId="77777777" w:rsidR="00EB4B39" w:rsidRPr="005D6292" w:rsidRDefault="00EB4B39" w:rsidP="005D6292">
      <w:pPr>
        <w:spacing w:line="360" w:lineRule="auto"/>
        <w:rPr>
          <w:rFonts w:ascii="Book Antiqua" w:hAnsi="Book Antiqua"/>
        </w:rPr>
      </w:pPr>
      <w:bookmarkStart w:id="0" w:name="OLE_LINK507"/>
      <w:bookmarkStart w:id="1" w:name="OLE_LINK506"/>
      <w:bookmarkStart w:id="2" w:name="OLE_LINK496"/>
      <w:bookmarkStart w:id="3" w:name="OLE_LINK479"/>
      <w:r w:rsidRPr="005D6292">
        <w:rPr>
          <w:rFonts w:ascii="Book Antiqua" w:hAnsi="Book Antiqua"/>
          <w:b/>
        </w:rPr>
        <w:t xml:space="preserve">Open-Access: </w:t>
      </w:r>
      <w:r w:rsidRPr="005D6292">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5D6292">
          <w:rPr>
            <w:rStyle w:val="Hyperlink"/>
            <w:rFonts w:ascii="Book Antiqua" w:hAnsi="Book Antiqua"/>
            <w:color w:val="auto"/>
            <w:u w:val="none"/>
          </w:rPr>
          <w:t>http://creativecommons.org/licenses/by-nc/4.0/</w:t>
        </w:r>
      </w:hyperlink>
      <w:bookmarkEnd w:id="0"/>
      <w:bookmarkEnd w:id="1"/>
      <w:bookmarkEnd w:id="2"/>
      <w:bookmarkEnd w:id="3"/>
    </w:p>
    <w:p w14:paraId="0CBE6CB7" w14:textId="77777777" w:rsidR="00EB4B39" w:rsidRPr="005D6292" w:rsidRDefault="00EB4B39" w:rsidP="005D6292">
      <w:pPr>
        <w:spacing w:line="360" w:lineRule="auto"/>
        <w:rPr>
          <w:rFonts w:ascii="Book Antiqua" w:eastAsia="宋体" w:hAnsi="Book Antiqua" w:cs="Times New Roman"/>
          <w:lang w:eastAsia="zh-CN"/>
        </w:rPr>
      </w:pPr>
    </w:p>
    <w:p w14:paraId="005D5717" w14:textId="77777777" w:rsidR="00EB4B39" w:rsidRPr="005D6292" w:rsidRDefault="00EB4B39" w:rsidP="005D6292">
      <w:pPr>
        <w:spacing w:line="360" w:lineRule="auto"/>
        <w:rPr>
          <w:rFonts w:ascii="Book Antiqua" w:eastAsia="宋体" w:hAnsi="Book Antiqua" w:cs="宋体"/>
          <w:kern w:val="0"/>
          <w:lang w:eastAsia="zh-CN"/>
        </w:rPr>
      </w:pPr>
      <w:r w:rsidRPr="005D6292">
        <w:rPr>
          <w:rFonts w:ascii="Book Antiqua" w:eastAsia="宋体" w:hAnsi="Book Antiqua" w:cs="宋体"/>
          <w:b/>
          <w:kern w:val="0"/>
        </w:rPr>
        <w:lastRenderedPageBreak/>
        <w:t>Manuscript source:</w:t>
      </w:r>
      <w:r w:rsidRPr="005D6292">
        <w:rPr>
          <w:rFonts w:ascii="Book Antiqua" w:eastAsia="宋体" w:hAnsi="Book Antiqua" w:cs="宋体"/>
          <w:kern w:val="0"/>
        </w:rPr>
        <w:t> Invited manuscript</w:t>
      </w:r>
    </w:p>
    <w:p w14:paraId="17E2C016" w14:textId="77777777" w:rsidR="00EB4B39" w:rsidRPr="005D6292" w:rsidRDefault="00EB4B39" w:rsidP="005D6292">
      <w:pPr>
        <w:spacing w:line="360" w:lineRule="auto"/>
        <w:rPr>
          <w:rFonts w:ascii="Book Antiqua" w:eastAsia="宋体" w:hAnsi="Book Antiqua" w:cs="Times New Roman"/>
          <w:lang w:eastAsia="zh-CN"/>
        </w:rPr>
      </w:pPr>
    </w:p>
    <w:p w14:paraId="70EFBE58" w14:textId="77777777" w:rsidR="00EB4B39" w:rsidRPr="005D6292" w:rsidRDefault="00EB4B39" w:rsidP="005D6292">
      <w:pPr>
        <w:spacing w:line="360" w:lineRule="auto"/>
        <w:rPr>
          <w:rFonts w:ascii="Book Antiqua" w:eastAsia="宋体" w:hAnsi="Book Antiqua" w:cs="Times New Roman"/>
          <w:lang w:eastAsia="zh-CN"/>
        </w:rPr>
      </w:pPr>
      <w:r w:rsidRPr="005D6292">
        <w:rPr>
          <w:rFonts w:ascii="Book Antiqua" w:hAnsi="Book Antiqua"/>
          <w:b/>
        </w:rPr>
        <w:t>Correspondence to:</w:t>
      </w:r>
      <w:r w:rsidRPr="005D6292">
        <w:rPr>
          <w:rFonts w:ascii="Book Antiqua" w:eastAsia="宋体" w:hAnsi="Book Antiqua"/>
          <w:b/>
          <w:lang w:eastAsia="zh-CN"/>
        </w:rPr>
        <w:t xml:space="preserve"> </w:t>
      </w:r>
      <w:r w:rsidRPr="005D6292">
        <w:rPr>
          <w:rFonts w:ascii="Book Antiqua" w:hAnsi="Book Antiqua" w:cs="Times New Roman"/>
          <w:b/>
        </w:rPr>
        <w:t xml:space="preserve">Shun </w:t>
      </w:r>
      <w:proofErr w:type="spellStart"/>
      <w:r w:rsidRPr="005D6292">
        <w:rPr>
          <w:rFonts w:ascii="Book Antiqua" w:hAnsi="Book Antiqua" w:cs="Times New Roman"/>
          <w:b/>
        </w:rPr>
        <w:t>Kohsaka</w:t>
      </w:r>
      <w:proofErr w:type="spellEnd"/>
      <w:r w:rsidRPr="005D6292">
        <w:rPr>
          <w:rFonts w:ascii="Book Antiqua" w:hAnsi="Book Antiqua" w:cs="Times New Roman"/>
          <w:b/>
        </w:rPr>
        <w:t>, MD, PhD</w:t>
      </w:r>
      <w:r w:rsidRPr="005D6292">
        <w:rPr>
          <w:rFonts w:ascii="Book Antiqua" w:eastAsia="宋体" w:hAnsi="Book Antiqua" w:cs="Times New Roman"/>
          <w:b/>
          <w:lang w:eastAsia="zh-CN"/>
        </w:rPr>
        <w:t>,</w:t>
      </w:r>
      <w:r w:rsidRPr="005D6292">
        <w:rPr>
          <w:rFonts w:ascii="Book Antiqua" w:eastAsia="宋体" w:hAnsi="Book Antiqua" w:cs="Times New Roman"/>
          <w:lang w:eastAsia="zh-CN"/>
        </w:rPr>
        <w:t xml:space="preserve"> </w:t>
      </w:r>
      <w:r w:rsidRPr="005D6292">
        <w:rPr>
          <w:rFonts w:ascii="Book Antiqua" w:hAnsi="Book Antiqua" w:cs="Times New Roman"/>
        </w:rPr>
        <w:t>Department of Cardiology, Keio University School of Medicine</w:t>
      </w:r>
      <w:r w:rsidRPr="005D6292">
        <w:rPr>
          <w:rFonts w:ascii="Book Antiqua" w:eastAsia="宋体" w:hAnsi="Book Antiqua" w:cs="Times New Roman"/>
          <w:lang w:eastAsia="zh-CN"/>
        </w:rPr>
        <w:t xml:space="preserve">, </w:t>
      </w:r>
      <w:r w:rsidRPr="005D6292">
        <w:rPr>
          <w:rFonts w:ascii="Book Antiqua" w:hAnsi="Book Antiqua" w:cs="Times New Roman"/>
        </w:rPr>
        <w:t xml:space="preserve">35 </w:t>
      </w:r>
      <w:proofErr w:type="spellStart"/>
      <w:r w:rsidRPr="005D6292">
        <w:rPr>
          <w:rFonts w:ascii="Book Antiqua" w:hAnsi="Book Antiqua" w:cs="Times New Roman"/>
        </w:rPr>
        <w:t>Shinanomachi</w:t>
      </w:r>
      <w:proofErr w:type="spellEnd"/>
      <w:r w:rsidRPr="005D6292">
        <w:rPr>
          <w:rFonts w:ascii="Book Antiqua" w:hAnsi="Book Antiqua" w:cs="Times New Roman"/>
        </w:rPr>
        <w:t>, Shinjuku-</w:t>
      </w:r>
      <w:proofErr w:type="spellStart"/>
      <w:r w:rsidRPr="005D6292">
        <w:rPr>
          <w:rFonts w:ascii="Book Antiqua" w:hAnsi="Book Antiqua" w:cs="Times New Roman"/>
        </w:rPr>
        <w:t>ku</w:t>
      </w:r>
      <w:proofErr w:type="spellEnd"/>
      <w:r w:rsidRPr="005D6292">
        <w:rPr>
          <w:rFonts w:ascii="Book Antiqua" w:hAnsi="Book Antiqua" w:cs="Times New Roman"/>
        </w:rPr>
        <w:t>, Tokyo</w:t>
      </w:r>
      <w:r w:rsidRPr="005D6292">
        <w:rPr>
          <w:rFonts w:ascii="Book Antiqua" w:eastAsia="宋体" w:hAnsi="Book Antiqua" w:cs="Times New Roman"/>
          <w:lang w:eastAsia="zh-CN"/>
        </w:rPr>
        <w:t xml:space="preserve"> </w:t>
      </w:r>
      <w:r w:rsidRPr="005D6292">
        <w:rPr>
          <w:rFonts w:ascii="Book Antiqua" w:hAnsi="Book Antiqua" w:cs="Times New Roman"/>
        </w:rPr>
        <w:t>160-8582, Japan</w:t>
      </w:r>
      <w:r w:rsidRPr="005D6292">
        <w:rPr>
          <w:rFonts w:ascii="Book Antiqua" w:eastAsia="宋体" w:hAnsi="Book Antiqua" w:cs="Times New Roman"/>
          <w:lang w:eastAsia="zh-CN"/>
        </w:rPr>
        <w:t xml:space="preserve">. </w:t>
      </w:r>
      <w:hyperlink r:id="rId9" w:history="1">
        <w:r w:rsidRPr="005D6292">
          <w:rPr>
            <w:rStyle w:val="Hyperlink"/>
            <w:rFonts w:ascii="Book Antiqua" w:hAnsi="Book Antiqua" w:cs="Times New Roman"/>
            <w:color w:val="auto"/>
            <w:u w:val="none"/>
          </w:rPr>
          <w:t>kohsaka@cpnet.med.keio.ac.jp</w:t>
        </w:r>
      </w:hyperlink>
      <w:r w:rsidRPr="005D6292">
        <w:rPr>
          <w:rFonts w:ascii="Book Antiqua" w:hAnsi="Book Antiqua" w:cs="Times New Roman"/>
        </w:rPr>
        <w:t xml:space="preserve"> </w:t>
      </w:r>
    </w:p>
    <w:p w14:paraId="38662093" w14:textId="77777777" w:rsidR="00EB4B39" w:rsidRPr="005D6292" w:rsidRDefault="00EB4B39" w:rsidP="005D6292">
      <w:pPr>
        <w:spacing w:line="360" w:lineRule="auto"/>
        <w:rPr>
          <w:rFonts w:ascii="Book Antiqua" w:hAnsi="Book Antiqua"/>
          <w:b/>
        </w:rPr>
      </w:pPr>
      <w:r w:rsidRPr="005D6292">
        <w:rPr>
          <w:rFonts w:ascii="Book Antiqua" w:hAnsi="Book Antiqua"/>
          <w:b/>
        </w:rPr>
        <w:t xml:space="preserve">Telephone: </w:t>
      </w:r>
      <w:r w:rsidRPr="005D6292">
        <w:rPr>
          <w:rFonts w:ascii="Book Antiqua" w:eastAsia="宋体" w:hAnsi="Book Antiqua" w:cs="Times New Roman"/>
          <w:lang w:eastAsia="zh-CN"/>
        </w:rPr>
        <w:t>+</w:t>
      </w:r>
      <w:r w:rsidRPr="005D6292">
        <w:rPr>
          <w:rFonts w:ascii="Book Antiqua" w:hAnsi="Book Antiqua" w:cs="Times New Roman"/>
        </w:rPr>
        <w:t>81-3-58436702</w:t>
      </w:r>
    </w:p>
    <w:p w14:paraId="40FC74F4" w14:textId="77777777" w:rsidR="00EB4B39" w:rsidRPr="005D6292" w:rsidRDefault="00EB4B39" w:rsidP="005D6292">
      <w:pPr>
        <w:spacing w:line="360" w:lineRule="auto"/>
        <w:rPr>
          <w:rFonts w:ascii="Book Antiqua" w:hAnsi="Book Antiqua"/>
          <w:b/>
        </w:rPr>
      </w:pPr>
      <w:r w:rsidRPr="005D6292">
        <w:rPr>
          <w:rFonts w:ascii="Book Antiqua" w:hAnsi="Book Antiqua"/>
          <w:b/>
        </w:rPr>
        <w:t>Fax:</w:t>
      </w:r>
      <w:r w:rsidRPr="005D6292">
        <w:rPr>
          <w:rFonts w:ascii="Book Antiqua" w:eastAsia="宋体" w:hAnsi="Book Antiqua" w:cs="Times New Roman"/>
          <w:lang w:eastAsia="zh-CN"/>
        </w:rPr>
        <w:t xml:space="preserve"> +</w:t>
      </w:r>
      <w:r w:rsidRPr="005D6292">
        <w:rPr>
          <w:rFonts w:ascii="Book Antiqua" w:hAnsi="Book Antiqua" w:cs="Times New Roman"/>
        </w:rPr>
        <w:t>81-3-53633875</w:t>
      </w:r>
    </w:p>
    <w:p w14:paraId="301F8E68" w14:textId="77777777" w:rsidR="00EB4B39" w:rsidRPr="005D6292" w:rsidRDefault="00EB4B39" w:rsidP="005D6292">
      <w:pPr>
        <w:spacing w:line="360" w:lineRule="auto"/>
        <w:rPr>
          <w:rFonts w:ascii="Book Antiqua" w:eastAsia="宋体" w:hAnsi="Book Antiqua" w:cs="Times New Roman"/>
          <w:lang w:eastAsia="zh-CN"/>
        </w:rPr>
      </w:pPr>
    </w:p>
    <w:p w14:paraId="45A6F67C" w14:textId="77777777" w:rsidR="00EB4B39" w:rsidRPr="005D6292" w:rsidRDefault="00EB4B39" w:rsidP="005D6292">
      <w:pPr>
        <w:spacing w:line="360" w:lineRule="auto"/>
        <w:rPr>
          <w:rFonts w:ascii="Book Antiqua" w:hAnsi="Book Antiqua"/>
          <w:b/>
        </w:rPr>
      </w:pPr>
      <w:r w:rsidRPr="005D6292">
        <w:rPr>
          <w:rFonts w:ascii="Book Antiqua" w:hAnsi="Book Antiqua"/>
          <w:b/>
        </w:rPr>
        <w:t>Received:</w:t>
      </w:r>
      <w:r w:rsidRPr="005D6292">
        <w:rPr>
          <w:rFonts w:ascii="Book Antiqua" w:eastAsia="宋体" w:hAnsi="Book Antiqua"/>
          <w:b/>
          <w:lang w:eastAsia="zh-CN"/>
        </w:rPr>
        <w:t xml:space="preserve"> </w:t>
      </w:r>
      <w:r w:rsidRPr="005D6292">
        <w:rPr>
          <w:rFonts w:ascii="Book Antiqua" w:eastAsia="宋体" w:hAnsi="Book Antiqua"/>
          <w:lang w:eastAsia="zh-CN"/>
        </w:rPr>
        <w:t>April 2, 2016</w:t>
      </w:r>
      <w:r w:rsidRPr="005D6292">
        <w:rPr>
          <w:rFonts w:ascii="Book Antiqua" w:hAnsi="Book Antiqua"/>
        </w:rPr>
        <w:t xml:space="preserve">  </w:t>
      </w:r>
      <w:r w:rsidRPr="005D6292">
        <w:rPr>
          <w:rFonts w:ascii="Book Antiqua" w:hAnsi="Book Antiqua"/>
          <w:b/>
        </w:rPr>
        <w:t xml:space="preserve"> </w:t>
      </w:r>
    </w:p>
    <w:p w14:paraId="314AD08F" w14:textId="77777777" w:rsidR="00EB4B39" w:rsidRPr="005D6292" w:rsidRDefault="00EB4B39" w:rsidP="005D6292">
      <w:pPr>
        <w:spacing w:line="360" w:lineRule="auto"/>
        <w:rPr>
          <w:rFonts w:ascii="Book Antiqua" w:eastAsia="宋体" w:hAnsi="Book Antiqua"/>
          <w:b/>
          <w:lang w:eastAsia="zh-CN"/>
        </w:rPr>
      </w:pPr>
      <w:r w:rsidRPr="005D6292">
        <w:rPr>
          <w:rFonts w:ascii="Book Antiqua" w:hAnsi="Book Antiqua"/>
          <w:b/>
        </w:rPr>
        <w:t>Peer-review started:</w:t>
      </w:r>
      <w:r w:rsidRPr="005D6292">
        <w:rPr>
          <w:rFonts w:ascii="Book Antiqua" w:eastAsia="宋体" w:hAnsi="Book Antiqua"/>
          <w:lang w:eastAsia="zh-CN"/>
        </w:rPr>
        <w:t xml:space="preserve"> April 6, 2016</w:t>
      </w:r>
      <w:r w:rsidRPr="005D6292">
        <w:rPr>
          <w:rFonts w:ascii="Book Antiqua" w:hAnsi="Book Antiqua"/>
        </w:rPr>
        <w:t xml:space="preserve">  </w:t>
      </w:r>
    </w:p>
    <w:p w14:paraId="1E2FCBCD" w14:textId="77777777" w:rsidR="00EB4B39" w:rsidRPr="005D6292" w:rsidRDefault="00EB4B39" w:rsidP="005D6292">
      <w:pPr>
        <w:spacing w:line="360" w:lineRule="auto"/>
        <w:rPr>
          <w:rFonts w:ascii="Book Antiqua" w:eastAsia="宋体" w:hAnsi="Book Antiqua"/>
          <w:b/>
          <w:lang w:eastAsia="zh-CN"/>
        </w:rPr>
      </w:pPr>
      <w:r w:rsidRPr="005D6292">
        <w:rPr>
          <w:rFonts w:ascii="Book Antiqua" w:hAnsi="Book Antiqua"/>
          <w:b/>
        </w:rPr>
        <w:t>First decision:</w:t>
      </w:r>
      <w:r w:rsidRPr="005D6292">
        <w:rPr>
          <w:rFonts w:ascii="Book Antiqua" w:eastAsia="宋体" w:hAnsi="Book Antiqua"/>
          <w:b/>
          <w:lang w:eastAsia="zh-CN"/>
        </w:rPr>
        <w:t xml:space="preserve"> </w:t>
      </w:r>
      <w:r w:rsidRPr="005D6292">
        <w:rPr>
          <w:rFonts w:ascii="Book Antiqua" w:eastAsia="宋体" w:hAnsi="Book Antiqua"/>
          <w:lang w:eastAsia="zh-CN"/>
        </w:rPr>
        <w:t>May 17, 2016</w:t>
      </w:r>
    </w:p>
    <w:p w14:paraId="2AAA46C0" w14:textId="510B98A8" w:rsidR="00EB4B39" w:rsidRPr="005D6292" w:rsidRDefault="00EB4B39" w:rsidP="005D6292">
      <w:pPr>
        <w:spacing w:line="360" w:lineRule="auto"/>
        <w:rPr>
          <w:rFonts w:ascii="Book Antiqua" w:hAnsi="Book Antiqua"/>
          <w:b/>
        </w:rPr>
      </w:pPr>
      <w:r w:rsidRPr="005D6292">
        <w:rPr>
          <w:rFonts w:ascii="Book Antiqua" w:hAnsi="Book Antiqua"/>
          <w:b/>
        </w:rPr>
        <w:t xml:space="preserve">Revised: </w:t>
      </w:r>
      <w:r w:rsidRPr="005D6292">
        <w:rPr>
          <w:rFonts w:ascii="Book Antiqua" w:eastAsia="宋体" w:hAnsi="Book Antiqua"/>
          <w:lang w:eastAsia="zh-CN"/>
        </w:rPr>
        <w:t xml:space="preserve">June </w:t>
      </w:r>
      <w:r w:rsidR="005D6292" w:rsidRPr="005D6292">
        <w:rPr>
          <w:rFonts w:ascii="Book Antiqua" w:eastAsia="宋体" w:hAnsi="Book Antiqua" w:hint="eastAsia"/>
          <w:lang w:eastAsia="zh-CN"/>
        </w:rPr>
        <w:t>7</w:t>
      </w:r>
      <w:r w:rsidRPr="005D6292">
        <w:rPr>
          <w:rFonts w:ascii="Book Antiqua" w:eastAsia="宋体" w:hAnsi="Book Antiqua"/>
          <w:lang w:eastAsia="zh-CN"/>
        </w:rPr>
        <w:t>, 2016</w:t>
      </w:r>
      <w:r w:rsidRPr="005D6292">
        <w:rPr>
          <w:rFonts w:ascii="Book Antiqua" w:hAnsi="Book Antiqua"/>
        </w:rPr>
        <w:t xml:space="preserve"> </w:t>
      </w:r>
    </w:p>
    <w:p w14:paraId="6168EDF8" w14:textId="48A2D365" w:rsidR="00EB4B39" w:rsidRPr="00EC4D29" w:rsidRDefault="00EB4B39" w:rsidP="00EC4D29">
      <w:pPr>
        <w:rPr>
          <w:rFonts w:ascii="Book Antiqua" w:hAnsi="Book Antiqua"/>
          <w:iCs/>
        </w:rPr>
      </w:pPr>
      <w:r w:rsidRPr="005D6292">
        <w:rPr>
          <w:rFonts w:ascii="Book Antiqua" w:hAnsi="Book Antiqua"/>
          <w:b/>
        </w:rPr>
        <w:t xml:space="preserve">Accepted: </w:t>
      </w:r>
      <w:r w:rsidR="00EC4D29">
        <w:rPr>
          <w:rStyle w:val="Emphasis"/>
        </w:rPr>
        <w:t>July 11</w:t>
      </w:r>
      <w:r w:rsidR="00EC4D29" w:rsidRPr="00235CD4">
        <w:rPr>
          <w:rStyle w:val="Emphasis"/>
        </w:rPr>
        <w:t>,</w:t>
      </w:r>
      <w:r w:rsidR="00EC4D29">
        <w:rPr>
          <w:rStyle w:val="Emphasis"/>
        </w:rPr>
        <w:t xml:space="preserve"> 2016</w:t>
      </w:r>
    </w:p>
    <w:p w14:paraId="117E221B" w14:textId="77777777" w:rsidR="00EB4B39" w:rsidRPr="005D6292" w:rsidRDefault="00EB4B39" w:rsidP="005D6292">
      <w:pPr>
        <w:spacing w:line="360" w:lineRule="auto"/>
        <w:rPr>
          <w:rFonts w:ascii="Book Antiqua" w:hAnsi="Book Antiqua"/>
          <w:b/>
        </w:rPr>
      </w:pPr>
      <w:r w:rsidRPr="005D6292">
        <w:rPr>
          <w:rFonts w:ascii="Book Antiqua" w:hAnsi="Book Antiqua"/>
          <w:b/>
        </w:rPr>
        <w:t>Article in press:</w:t>
      </w:r>
      <w:r w:rsidRPr="005D6292">
        <w:rPr>
          <w:rFonts w:ascii="Book Antiqua" w:hAnsi="Book Antiqua"/>
        </w:rPr>
        <w:t xml:space="preserve">    </w:t>
      </w:r>
    </w:p>
    <w:p w14:paraId="2EEF2593" w14:textId="77777777" w:rsidR="00EB4B39" w:rsidRPr="005D6292" w:rsidRDefault="00EB4B39" w:rsidP="005D6292">
      <w:pPr>
        <w:spacing w:line="360" w:lineRule="auto"/>
        <w:rPr>
          <w:rFonts w:ascii="Book Antiqua" w:hAnsi="Book Antiqua"/>
          <w:b/>
        </w:rPr>
      </w:pPr>
      <w:r w:rsidRPr="005D6292">
        <w:rPr>
          <w:rFonts w:ascii="Book Antiqua" w:hAnsi="Book Antiqua"/>
          <w:b/>
        </w:rPr>
        <w:t xml:space="preserve">Published online: </w:t>
      </w:r>
    </w:p>
    <w:p w14:paraId="278141FC" w14:textId="77777777" w:rsidR="00EB4B39" w:rsidRPr="005D6292" w:rsidRDefault="00EB4B39" w:rsidP="005D6292">
      <w:pPr>
        <w:widowControl/>
        <w:spacing w:line="360" w:lineRule="auto"/>
        <w:rPr>
          <w:rFonts w:ascii="Book Antiqua" w:eastAsia="宋体" w:hAnsi="Book Antiqua" w:cs="Times New Roman"/>
          <w:lang w:eastAsia="zh-CN"/>
        </w:rPr>
      </w:pPr>
      <w:r w:rsidRPr="005D6292">
        <w:rPr>
          <w:rFonts w:ascii="Book Antiqua" w:eastAsia="宋体" w:hAnsi="Book Antiqua" w:cs="Times New Roman"/>
          <w:lang w:eastAsia="zh-CN"/>
        </w:rPr>
        <w:br w:type="page"/>
      </w:r>
    </w:p>
    <w:p w14:paraId="24CD2243" w14:textId="77777777" w:rsidR="00EB4B39" w:rsidRPr="005D6292" w:rsidRDefault="00EB4B39" w:rsidP="005D6292">
      <w:pPr>
        <w:spacing w:line="360" w:lineRule="auto"/>
        <w:rPr>
          <w:rFonts w:ascii="Book Antiqua" w:eastAsia="Century" w:hAnsi="Book Antiqua" w:cs="Times New Roman"/>
          <w:b/>
          <w:bCs/>
          <w:bdr w:val="nil"/>
          <w:lang w:bidi="en-US"/>
        </w:rPr>
      </w:pPr>
      <w:r w:rsidRPr="005D6292">
        <w:rPr>
          <w:rFonts w:ascii="Book Antiqua" w:eastAsia="Century" w:hAnsi="Book Antiqua" w:cs="Times New Roman"/>
          <w:b/>
          <w:bCs/>
          <w:bdr w:val="nil"/>
          <w:lang w:bidi="en-US"/>
        </w:rPr>
        <w:lastRenderedPageBreak/>
        <w:t>Abstract</w:t>
      </w:r>
    </w:p>
    <w:p w14:paraId="6CA82347" w14:textId="77777777" w:rsidR="00EB4B39" w:rsidRPr="005D6292" w:rsidRDefault="00EB4B39" w:rsidP="005D6292">
      <w:pPr>
        <w:spacing w:line="360" w:lineRule="auto"/>
        <w:rPr>
          <w:rFonts w:ascii="Book Antiqua" w:hAnsi="Book Antiqua" w:cs="Times New Roman"/>
          <w:bCs/>
          <w:bdr w:val="nil"/>
          <w:lang w:bidi="en-US"/>
        </w:rPr>
      </w:pPr>
      <w:r w:rsidRPr="005D6292">
        <w:rPr>
          <w:rFonts w:ascii="Book Antiqua" w:eastAsia="Century" w:hAnsi="Book Antiqua" w:cs="Times New Roman"/>
          <w:bdr w:val="nil"/>
          <w:lang w:bidi="en-US"/>
        </w:rPr>
        <w:t xml:space="preserve">The aim of this review was to summarize the concept of </w:t>
      </w:r>
      <w:r w:rsidRPr="005D6292">
        <w:rPr>
          <w:rFonts w:ascii="Book Antiqua" w:eastAsia="Century" w:hAnsi="Book Antiqua" w:cs="Times New Roman"/>
          <w:bCs/>
          <w:bdr w:val="nil"/>
          <w:lang w:bidi="en-US"/>
        </w:rPr>
        <w:t>appropriate use criteria (</w:t>
      </w:r>
      <w:r w:rsidRPr="005D6292">
        <w:rPr>
          <w:rFonts w:ascii="Book Antiqua" w:eastAsia="Century" w:hAnsi="Book Antiqua" w:cs="Times New Roman"/>
          <w:bdr w:val="nil"/>
          <w:lang w:bidi="en-US"/>
        </w:rPr>
        <w:t xml:space="preserve">AUC) regarding percutaneous coronary intervention (PCI) and </w:t>
      </w:r>
      <w:r w:rsidRPr="005D6292">
        <w:rPr>
          <w:rFonts w:ascii="Book Antiqua" w:hAnsi="Book Antiqua" w:cs="Times New Roman"/>
          <w:bdr w:val="nil"/>
          <w:lang w:bidi="en-US"/>
        </w:rPr>
        <w:t xml:space="preserve">document </w:t>
      </w:r>
      <w:r w:rsidRPr="005D6292">
        <w:rPr>
          <w:rFonts w:ascii="Book Antiqua" w:eastAsia="Century" w:hAnsi="Book Antiqua" w:cs="Times New Roman"/>
          <w:bdr w:val="nil"/>
          <w:lang w:bidi="en-US"/>
        </w:rPr>
        <w:t xml:space="preserve">AUC use and impact on clinical practice in Japan, in comparison with its application in the United States. </w:t>
      </w:r>
      <w:r w:rsidRPr="005D6292">
        <w:rPr>
          <w:rFonts w:ascii="Book Antiqua" w:eastAsia="Century" w:hAnsi="Book Antiqua" w:cs="Times New Roman"/>
          <w:bCs/>
          <w:bdr w:val="nil"/>
          <w:lang w:bidi="en-US"/>
        </w:rPr>
        <w:t>AUC were originally developed to subjectively evaluate the indications and performance of various diagnostic and therapeutic modalities, including revascularization techniques. Over the years, application of AUC has significantly impacted patient selection for PCI in the U</w:t>
      </w:r>
      <w:r w:rsidRPr="005D6292">
        <w:rPr>
          <w:rFonts w:ascii="Book Antiqua" w:eastAsia="宋体" w:hAnsi="Book Antiqua" w:cs="Times New Roman"/>
          <w:bCs/>
          <w:bdr w:val="nil"/>
          <w:lang w:eastAsia="zh-CN" w:bidi="en-US"/>
        </w:rPr>
        <w:t xml:space="preserve">nited </w:t>
      </w:r>
      <w:r w:rsidRPr="005D6292">
        <w:rPr>
          <w:rFonts w:ascii="Book Antiqua" w:eastAsia="Century" w:hAnsi="Book Antiqua" w:cs="Times New Roman"/>
          <w:bCs/>
          <w:bdr w:val="nil"/>
          <w:lang w:bidi="en-US"/>
        </w:rPr>
        <w:t>S</w:t>
      </w:r>
      <w:r w:rsidRPr="005D6292">
        <w:rPr>
          <w:rFonts w:ascii="Book Antiqua" w:eastAsia="宋体" w:hAnsi="Book Antiqua" w:cs="Times New Roman"/>
          <w:bCs/>
          <w:bdr w:val="nil"/>
          <w:lang w:eastAsia="zh-CN" w:bidi="en-US"/>
        </w:rPr>
        <w:t>tates</w:t>
      </w:r>
      <w:r w:rsidRPr="005D6292">
        <w:rPr>
          <w:rFonts w:ascii="Book Antiqua" w:eastAsia="Century" w:hAnsi="Book Antiqua" w:cs="Times New Roman"/>
          <w:bCs/>
          <w:bdr w:val="nil"/>
          <w:lang w:bidi="en-US"/>
        </w:rPr>
        <w:t xml:space="preserve">, particularly in non-acute settings. </w:t>
      </w:r>
      <w:r w:rsidRPr="005D6292">
        <w:rPr>
          <w:rFonts w:ascii="Book Antiqua" w:hAnsi="Book Antiqua" w:cs="Times New Roman"/>
          <w:bCs/>
          <w:bdr w:val="nil"/>
          <w:lang w:bidi="en-US"/>
        </w:rPr>
        <w:t>A</w:t>
      </w:r>
      <w:r w:rsidRPr="005D6292">
        <w:rPr>
          <w:rFonts w:ascii="Book Antiqua" w:eastAsia="Century" w:hAnsi="Book Antiqua" w:cs="Times New Roman"/>
          <w:bCs/>
          <w:bdr w:val="nil"/>
          <w:lang w:bidi="en-US"/>
        </w:rPr>
        <w:t xml:space="preserve">fter the broad implementation of AUC in 2009, </w:t>
      </w:r>
      <w:r w:rsidRPr="005D6292">
        <w:rPr>
          <w:rFonts w:ascii="Book Antiqua" w:eastAsia="Century" w:hAnsi="Book Antiqua" w:cs="Times New Roman"/>
          <w:bdr w:val="nil"/>
          <w:lang w:bidi="en-US"/>
        </w:rPr>
        <w:t>the rate of inappropriate PCI decreased by half by 2014. The effect was further accentuated by incorporation of financial incentives (</w:t>
      </w:r>
      <w:r w:rsidRPr="005D6292">
        <w:rPr>
          <w:rFonts w:ascii="Book Antiqua" w:eastAsia="Century" w:hAnsi="Book Antiqua" w:cs="Times New Roman"/>
          <w:i/>
          <w:bdr w:val="nil"/>
          <w:lang w:bidi="en-US"/>
        </w:rPr>
        <w:t>e.g.</w:t>
      </w:r>
      <w:r w:rsidRPr="005D6292">
        <w:rPr>
          <w:rFonts w:ascii="Book Antiqua" w:eastAsia="Century" w:hAnsi="Book Antiqua" w:cs="Times New Roman"/>
          <w:bdr w:val="nil"/>
          <w:lang w:bidi="en-US"/>
        </w:rPr>
        <w:t xml:space="preserve">, restriction of reimbursement for inappropriate procedures). On the other hand, when the </w:t>
      </w:r>
      <w:r w:rsidRPr="005D6292">
        <w:rPr>
          <w:rFonts w:ascii="Book Antiqua" w:eastAsia="Century" w:hAnsi="Book Antiqua" w:cs="Times New Roman"/>
          <w:bCs/>
          <w:bdr w:val="nil"/>
          <w:lang w:bidi="en-US"/>
        </w:rPr>
        <w:t>U</w:t>
      </w:r>
      <w:r w:rsidRPr="005D6292">
        <w:rPr>
          <w:rFonts w:ascii="Book Antiqua" w:eastAsia="宋体" w:hAnsi="Book Antiqua" w:cs="Times New Roman"/>
          <w:bCs/>
          <w:bdr w:val="nil"/>
          <w:lang w:eastAsia="zh-CN" w:bidi="en-US"/>
        </w:rPr>
        <w:t xml:space="preserve">nited </w:t>
      </w:r>
      <w:r w:rsidRPr="005D6292">
        <w:rPr>
          <w:rFonts w:ascii="Book Antiqua" w:eastAsia="Century" w:hAnsi="Book Antiqua" w:cs="Times New Roman"/>
          <w:bCs/>
          <w:bdr w:val="nil"/>
          <w:lang w:bidi="en-US"/>
        </w:rPr>
        <w:t>S</w:t>
      </w:r>
      <w:r w:rsidRPr="005D6292">
        <w:rPr>
          <w:rFonts w:ascii="Book Antiqua" w:eastAsia="宋体" w:hAnsi="Book Antiqua" w:cs="Times New Roman"/>
          <w:bCs/>
          <w:bdr w:val="nil"/>
          <w:lang w:eastAsia="zh-CN" w:bidi="en-US"/>
        </w:rPr>
        <w:t>tates</w:t>
      </w:r>
      <w:r w:rsidRPr="005D6292">
        <w:rPr>
          <w:rFonts w:ascii="Book Antiqua" w:eastAsia="Century" w:hAnsi="Book Antiqua" w:cs="Times New Roman"/>
          <w:bdr w:val="nil"/>
          <w:lang w:bidi="en-US"/>
        </w:rPr>
        <w:t xml:space="preserve">-derived AUC were applied to Japanese patients undergoing elective PCI from 2008 to 2013, about one-third were classified as inappropriate, largely due to the perception gap between American and Japanese experts. For example, PCI for low-risk non-left atrial ascending artery lesion was more likely to be classified as appropriate by Japanese standards, and anatomical imaging with coronary computed tomography angiography was used relatively frequently in Japan, but no scenario within the current AUC includes this modality. To extrapolate the current AUC to Japan or any other region outside of the </w:t>
      </w:r>
      <w:r w:rsidRPr="005D6292">
        <w:rPr>
          <w:rFonts w:ascii="Book Antiqua" w:eastAsia="Century" w:hAnsi="Book Antiqua" w:cs="Times New Roman"/>
          <w:bCs/>
          <w:bdr w:val="nil"/>
          <w:lang w:bidi="en-US"/>
        </w:rPr>
        <w:t>U</w:t>
      </w:r>
      <w:r w:rsidRPr="005D6292">
        <w:rPr>
          <w:rFonts w:ascii="Book Antiqua" w:eastAsia="宋体" w:hAnsi="Book Antiqua" w:cs="Times New Roman"/>
          <w:bCs/>
          <w:bdr w:val="nil"/>
          <w:lang w:eastAsia="zh-CN" w:bidi="en-US"/>
        </w:rPr>
        <w:t xml:space="preserve">nited </w:t>
      </w:r>
      <w:r w:rsidRPr="005D6292">
        <w:rPr>
          <w:rFonts w:ascii="Book Antiqua" w:eastAsia="Century" w:hAnsi="Book Antiqua" w:cs="Times New Roman"/>
          <w:bCs/>
          <w:bdr w:val="nil"/>
          <w:lang w:bidi="en-US"/>
        </w:rPr>
        <w:t>S</w:t>
      </w:r>
      <w:r w:rsidRPr="005D6292">
        <w:rPr>
          <w:rFonts w:ascii="Book Antiqua" w:eastAsia="宋体" w:hAnsi="Book Antiqua" w:cs="Times New Roman"/>
          <w:bCs/>
          <w:bdr w:val="nil"/>
          <w:lang w:eastAsia="zh-CN" w:bidi="en-US"/>
        </w:rPr>
        <w:t>tates</w:t>
      </w:r>
      <w:r w:rsidRPr="005D6292">
        <w:rPr>
          <w:rFonts w:ascii="Book Antiqua" w:eastAsia="Century" w:hAnsi="Book Antiqua" w:cs="Times New Roman"/>
          <w:bdr w:val="nil"/>
          <w:lang w:bidi="en-US"/>
        </w:rPr>
        <w:t xml:space="preserve">, these local discrepancies must be taken into consideration, and scenarios should be revised to reflect contemporary practice. </w:t>
      </w:r>
      <w:r w:rsidRPr="005D6292">
        <w:rPr>
          <w:rFonts w:ascii="Book Antiqua" w:eastAsia="Century" w:hAnsi="Book Antiqua" w:cs="Times New Roman"/>
          <w:bdr w:val="nil"/>
          <w:lang w:bidi="en-US"/>
        </w:rPr>
        <w:lastRenderedPageBreak/>
        <w:t>Understanding the concept of AUC as well as its perception gap between different counties will result in the broader implementation of AUC, and lead to the quality improvement of patients’ care in the field of coronary intervention.</w:t>
      </w:r>
    </w:p>
    <w:p w14:paraId="095E4AD0" w14:textId="77777777" w:rsidR="00EB4B39" w:rsidRPr="005D6292" w:rsidRDefault="00EB4B39" w:rsidP="005D6292">
      <w:pPr>
        <w:spacing w:line="360" w:lineRule="auto"/>
        <w:rPr>
          <w:rFonts w:ascii="Book Antiqua" w:hAnsi="Book Antiqua" w:cs="Times New Roman"/>
          <w:bCs/>
          <w:bdr w:val="nil"/>
          <w:lang w:bidi="en-US"/>
        </w:rPr>
      </w:pPr>
    </w:p>
    <w:p w14:paraId="0168D652" w14:textId="77777777" w:rsidR="00EB4B39" w:rsidRPr="005D6292" w:rsidRDefault="00EB4B39" w:rsidP="005D6292">
      <w:pPr>
        <w:spacing w:line="360" w:lineRule="auto"/>
        <w:rPr>
          <w:rFonts w:ascii="Book Antiqua" w:eastAsia="Century" w:hAnsi="Book Antiqua" w:cs="Times New Roman"/>
          <w:bCs/>
          <w:bdr w:val="nil"/>
          <w:lang w:bidi="en-US"/>
        </w:rPr>
      </w:pPr>
      <w:r w:rsidRPr="005D6292">
        <w:rPr>
          <w:rFonts w:ascii="Book Antiqua" w:eastAsia="Century" w:hAnsi="Book Antiqua" w:cs="Times New Roman"/>
          <w:b/>
          <w:bCs/>
          <w:bdr w:val="nil"/>
          <w:lang w:bidi="en-US"/>
        </w:rPr>
        <w:t>Key</w:t>
      </w:r>
      <w:r w:rsidRPr="005D6292">
        <w:rPr>
          <w:rFonts w:ascii="Book Antiqua" w:eastAsia="宋体" w:hAnsi="Book Antiqua" w:cs="Times New Roman"/>
          <w:b/>
          <w:bCs/>
          <w:bdr w:val="nil"/>
          <w:lang w:eastAsia="zh-CN" w:bidi="en-US"/>
        </w:rPr>
        <w:t xml:space="preserve"> </w:t>
      </w:r>
      <w:r w:rsidRPr="005D6292">
        <w:rPr>
          <w:rFonts w:ascii="Book Antiqua" w:eastAsia="Century" w:hAnsi="Book Antiqua" w:cs="Times New Roman"/>
          <w:b/>
          <w:bCs/>
          <w:bdr w:val="nil"/>
          <w:lang w:bidi="en-US"/>
        </w:rPr>
        <w:t>word</w:t>
      </w:r>
      <w:r w:rsidRPr="005D6292">
        <w:rPr>
          <w:rFonts w:ascii="Book Antiqua" w:eastAsia="宋体" w:hAnsi="Book Antiqua" w:cs="Times New Roman"/>
          <w:b/>
          <w:bCs/>
          <w:bdr w:val="nil"/>
          <w:lang w:eastAsia="zh-CN" w:bidi="en-US"/>
        </w:rPr>
        <w:t>s</w:t>
      </w:r>
      <w:r w:rsidRPr="005D6292">
        <w:rPr>
          <w:rFonts w:ascii="Book Antiqua" w:eastAsia="Century" w:hAnsi="Book Antiqua" w:cs="Times New Roman"/>
          <w:b/>
          <w:bCs/>
          <w:bdr w:val="nil"/>
          <w:lang w:bidi="en-US"/>
        </w:rPr>
        <w:t xml:space="preserve">: </w:t>
      </w:r>
      <w:r w:rsidRPr="005D6292">
        <w:rPr>
          <w:rFonts w:ascii="Book Antiqua" w:eastAsia="Century" w:hAnsi="Book Antiqua" w:cs="Times New Roman"/>
          <w:bCs/>
          <w:bdr w:val="nil"/>
          <w:lang w:bidi="en-US"/>
        </w:rPr>
        <w:t>Appropriate use criteria</w:t>
      </w:r>
      <w:r w:rsidRPr="005D6292">
        <w:rPr>
          <w:rFonts w:ascii="Book Antiqua" w:eastAsia="宋体" w:hAnsi="Book Antiqua" w:cs="Times New Roman"/>
          <w:bCs/>
          <w:bdr w:val="nil"/>
          <w:lang w:eastAsia="zh-CN" w:bidi="en-US"/>
        </w:rPr>
        <w:t>;</w:t>
      </w:r>
      <w:r w:rsidRPr="005D6292">
        <w:rPr>
          <w:rFonts w:ascii="Book Antiqua" w:eastAsia="Century" w:hAnsi="Book Antiqua" w:cs="Times New Roman"/>
          <w:bCs/>
          <w:bdr w:val="nil"/>
          <w:lang w:bidi="en-US"/>
        </w:rPr>
        <w:t xml:space="preserve"> </w:t>
      </w:r>
      <w:proofErr w:type="gramStart"/>
      <w:r w:rsidRPr="005D6292">
        <w:rPr>
          <w:rFonts w:ascii="Book Antiqua" w:eastAsia="Century" w:hAnsi="Book Antiqua" w:cs="Times New Roman"/>
          <w:bCs/>
          <w:bdr w:val="nil"/>
          <w:lang w:bidi="en-US"/>
        </w:rPr>
        <w:t>Percutaneous</w:t>
      </w:r>
      <w:proofErr w:type="gramEnd"/>
      <w:r w:rsidRPr="005D6292">
        <w:rPr>
          <w:rFonts w:ascii="Book Antiqua" w:eastAsia="Century" w:hAnsi="Book Antiqua" w:cs="Times New Roman"/>
          <w:bCs/>
          <w:bdr w:val="nil"/>
          <w:lang w:bidi="en-US"/>
        </w:rPr>
        <w:t xml:space="preserve"> coronary intervention</w:t>
      </w:r>
      <w:r w:rsidRPr="005D6292">
        <w:rPr>
          <w:rFonts w:ascii="Book Antiqua" w:eastAsia="宋体" w:hAnsi="Book Antiqua" w:cs="Times New Roman"/>
          <w:bCs/>
          <w:bdr w:val="nil"/>
          <w:lang w:eastAsia="zh-CN" w:bidi="en-US"/>
        </w:rPr>
        <w:t>;</w:t>
      </w:r>
      <w:r w:rsidRPr="005D6292">
        <w:rPr>
          <w:rFonts w:ascii="Book Antiqua" w:eastAsia="Century" w:hAnsi="Book Antiqua" w:cs="Times New Roman"/>
          <w:bCs/>
          <w:bdr w:val="nil"/>
          <w:lang w:bidi="en-US"/>
        </w:rPr>
        <w:t xml:space="preserve"> Acute coronary syndrome</w:t>
      </w:r>
      <w:r w:rsidRPr="005D6292">
        <w:rPr>
          <w:rFonts w:ascii="Book Antiqua" w:eastAsia="宋体" w:hAnsi="Book Antiqua" w:cs="Times New Roman"/>
          <w:bCs/>
          <w:bdr w:val="nil"/>
          <w:lang w:eastAsia="zh-CN" w:bidi="en-US"/>
        </w:rPr>
        <w:t>;</w:t>
      </w:r>
      <w:r w:rsidRPr="005D6292">
        <w:rPr>
          <w:rFonts w:ascii="Book Antiqua" w:eastAsia="Century" w:hAnsi="Book Antiqua" w:cs="Times New Roman"/>
          <w:bCs/>
          <w:bdr w:val="nil"/>
          <w:lang w:bidi="en-US"/>
        </w:rPr>
        <w:t xml:space="preserve"> Stable ischemic heart disease</w:t>
      </w:r>
      <w:r w:rsidRPr="005D6292">
        <w:rPr>
          <w:rFonts w:ascii="Book Antiqua" w:eastAsia="宋体" w:hAnsi="Book Antiqua" w:cs="Times New Roman"/>
          <w:bCs/>
          <w:bdr w:val="nil"/>
          <w:lang w:eastAsia="zh-CN" w:bidi="en-US"/>
        </w:rPr>
        <w:t>;</w:t>
      </w:r>
      <w:r w:rsidRPr="005D6292">
        <w:rPr>
          <w:rFonts w:ascii="Book Antiqua" w:eastAsia="Century" w:hAnsi="Book Antiqua" w:cs="Times New Roman"/>
          <w:bCs/>
          <w:bdr w:val="nil"/>
          <w:lang w:bidi="en-US"/>
        </w:rPr>
        <w:t xml:space="preserve"> Japan</w:t>
      </w:r>
    </w:p>
    <w:p w14:paraId="2DF2C994" w14:textId="77777777" w:rsidR="00EB4B39" w:rsidRPr="005D6292" w:rsidRDefault="00EB4B39" w:rsidP="005D6292">
      <w:pPr>
        <w:spacing w:line="360" w:lineRule="auto"/>
        <w:rPr>
          <w:rFonts w:ascii="Book Antiqua" w:eastAsia="宋体" w:hAnsi="Book Antiqua" w:cs="Times New Roman"/>
          <w:bCs/>
          <w:bdr w:val="nil"/>
          <w:lang w:eastAsia="zh-CN" w:bidi="en-US"/>
        </w:rPr>
      </w:pPr>
    </w:p>
    <w:p w14:paraId="562BF8AD" w14:textId="77777777" w:rsidR="00EB4B39" w:rsidRPr="005D6292" w:rsidRDefault="00EB4B39" w:rsidP="005D6292">
      <w:pPr>
        <w:spacing w:line="360" w:lineRule="auto"/>
        <w:rPr>
          <w:rFonts w:ascii="Book Antiqua" w:hAnsi="Book Antiqua" w:cs="Arial"/>
        </w:rPr>
      </w:pPr>
      <w:proofErr w:type="gramStart"/>
      <w:r w:rsidRPr="005D6292">
        <w:rPr>
          <w:rFonts w:ascii="Book Antiqua" w:hAnsi="Book Antiqua"/>
          <w:b/>
        </w:rPr>
        <w:t xml:space="preserve">© </w:t>
      </w:r>
      <w:r w:rsidRPr="005D6292">
        <w:rPr>
          <w:rFonts w:ascii="Book Antiqua" w:hAnsi="Book Antiqua" w:cs="Arial"/>
          <w:b/>
        </w:rPr>
        <w:t>The Author(s) 2016.</w:t>
      </w:r>
      <w:proofErr w:type="gramEnd"/>
      <w:r w:rsidRPr="005D6292">
        <w:rPr>
          <w:rFonts w:ascii="Book Antiqua" w:hAnsi="Book Antiqua" w:cs="Arial"/>
        </w:rPr>
        <w:t xml:space="preserve"> Published by </w:t>
      </w:r>
      <w:proofErr w:type="spellStart"/>
      <w:r w:rsidRPr="005D6292">
        <w:rPr>
          <w:rFonts w:ascii="Book Antiqua" w:hAnsi="Book Antiqua" w:cs="Arial"/>
        </w:rPr>
        <w:t>Baishideng</w:t>
      </w:r>
      <w:proofErr w:type="spellEnd"/>
      <w:r w:rsidRPr="005D6292">
        <w:rPr>
          <w:rFonts w:ascii="Book Antiqua" w:hAnsi="Book Antiqua" w:cs="Arial"/>
        </w:rPr>
        <w:t xml:space="preserve"> Publishing Group Inc. All rights reserved.</w:t>
      </w:r>
    </w:p>
    <w:p w14:paraId="6FEFD5E1" w14:textId="77777777" w:rsidR="00EB4B39" w:rsidRPr="005D6292" w:rsidRDefault="00EB4B39" w:rsidP="005D6292">
      <w:pPr>
        <w:spacing w:line="360" w:lineRule="auto"/>
        <w:rPr>
          <w:rFonts w:ascii="Book Antiqua" w:eastAsia="宋体" w:hAnsi="Book Antiqua" w:cs="Times New Roman"/>
          <w:bCs/>
          <w:bdr w:val="nil"/>
          <w:lang w:eastAsia="zh-CN" w:bidi="en-US"/>
        </w:rPr>
      </w:pPr>
    </w:p>
    <w:p w14:paraId="5EED16C4" w14:textId="77777777" w:rsidR="00EB4B39" w:rsidRPr="005D6292" w:rsidRDefault="00EB4B39" w:rsidP="005D6292">
      <w:pPr>
        <w:spacing w:line="360" w:lineRule="auto"/>
        <w:rPr>
          <w:rFonts w:ascii="Book Antiqua" w:hAnsi="Book Antiqua" w:cs="Times New Roman"/>
          <w:b/>
          <w:bCs/>
          <w:bdr w:val="nil"/>
          <w:lang w:bidi="en-US"/>
        </w:rPr>
      </w:pPr>
      <w:r w:rsidRPr="005D6292">
        <w:rPr>
          <w:rFonts w:ascii="Book Antiqua" w:eastAsia="Century" w:hAnsi="Book Antiqua" w:cs="Times New Roman"/>
          <w:b/>
          <w:bCs/>
          <w:bdr w:val="nil"/>
          <w:lang w:bidi="en-US"/>
        </w:rPr>
        <w:t xml:space="preserve">Core tip: </w:t>
      </w:r>
      <w:r w:rsidRPr="005D6292">
        <w:rPr>
          <w:rFonts w:ascii="Book Antiqua" w:eastAsia="Century" w:hAnsi="Book Antiqua" w:cs="Times New Roman"/>
          <w:bdr w:val="nil"/>
          <w:lang w:bidi="en-US"/>
        </w:rPr>
        <w:t xml:space="preserve">The concept of </w:t>
      </w:r>
      <w:r w:rsidRPr="005D6292">
        <w:rPr>
          <w:rFonts w:ascii="Book Antiqua" w:eastAsia="Century" w:hAnsi="Book Antiqua" w:cs="Times New Roman"/>
          <w:bCs/>
          <w:bdr w:val="nil"/>
          <w:lang w:bidi="en-US"/>
        </w:rPr>
        <w:t>appropriate use criteria (</w:t>
      </w:r>
      <w:r w:rsidRPr="005D6292">
        <w:rPr>
          <w:rFonts w:ascii="Book Antiqua" w:eastAsia="Century" w:hAnsi="Book Antiqua" w:cs="Times New Roman"/>
          <w:bdr w:val="nil"/>
          <w:lang w:bidi="en-US"/>
        </w:rPr>
        <w:t xml:space="preserve">AUC) regarding percutaneous coronary intervention (PCI) </w:t>
      </w:r>
      <w:r w:rsidRPr="005D6292">
        <w:rPr>
          <w:rFonts w:ascii="Book Antiqua" w:eastAsia="Century" w:hAnsi="Book Antiqua" w:cs="Times New Roman"/>
          <w:bCs/>
          <w:bdr w:val="nil"/>
          <w:lang w:bidi="en-US"/>
        </w:rPr>
        <w:t>has significantly impacted patient selection for PCI in the U</w:t>
      </w:r>
      <w:r w:rsidRPr="005D6292">
        <w:rPr>
          <w:rFonts w:ascii="Book Antiqua" w:eastAsia="宋体" w:hAnsi="Book Antiqua" w:cs="Times New Roman"/>
          <w:bCs/>
          <w:bdr w:val="nil"/>
          <w:lang w:eastAsia="zh-CN" w:bidi="en-US"/>
        </w:rPr>
        <w:t xml:space="preserve">nited </w:t>
      </w:r>
      <w:r w:rsidRPr="005D6292">
        <w:rPr>
          <w:rFonts w:ascii="Book Antiqua" w:eastAsia="Century" w:hAnsi="Book Antiqua" w:cs="Times New Roman"/>
          <w:bCs/>
          <w:bdr w:val="nil"/>
          <w:lang w:bidi="en-US"/>
        </w:rPr>
        <w:t>S</w:t>
      </w:r>
      <w:r w:rsidRPr="005D6292">
        <w:rPr>
          <w:rFonts w:ascii="Book Antiqua" w:eastAsia="宋体" w:hAnsi="Book Antiqua" w:cs="Times New Roman"/>
          <w:bCs/>
          <w:bdr w:val="nil"/>
          <w:lang w:eastAsia="zh-CN" w:bidi="en-US"/>
        </w:rPr>
        <w:t>tates</w:t>
      </w:r>
      <w:r w:rsidRPr="005D6292">
        <w:rPr>
          <w:rFonts w:ascii="Book Antiqua" w:eastAsia="Century" w:hAnsi="Book Antiqua" w:cs="Times New Roman"/>
          <w:bCs/>
          <w:bdr w:val="nil"/>
          <w:lang w:bidi="en-US"/>
        </w:rPr>
        <w:t xml:space="preserve">, particularly in non-acute settings. </w:t>
      </w:r>
      <w:r w:rsidRPr="005D6292">
        <w:rPr>
          <w:rFonts w:ascii="Book Antiqua" w:hAnsi="Book Antiqua" w:cs="Times New Roman"/>
          <w:bCs/>
          <w:bdr w:val="nil"/>
          <w:lang w:bidi="en-US"/>
        </w:rPr>
        <w:t xml:space="preserve">In Japan, </w:t>
      </w:r>
      <w:r w:rsidRPr="005D6292">
        <w:rPr>
          <w:rFonts w:ascii="Book Antiqua" w:eastAsia="Century" w:hAnsi="Book Antiqua" w:cs="Times New Roman"/>
          <w:bdr w:val="nil"/>
          <w:lang w:bidi="en-US"/>
        </w:rPr>
        <w:t xml:space="preserve">when the </w:t>
      </w:r>
      <w:r w:rsidRPr="005D6292">
        <w:rPr>
          <w:rFonts w:ascii="Book Antiqua" w:eastAsia="Century" w:hAnsi="Book Antiqua" w:cs="Times New Roman"/>
          <w:bCs/>
          <w:bdr w:val="nil"/>
          <w:lang w:bidi="en-US"/>
        </w:rPr>
        <w:t>U</w:t>
      </w:r>
      <w:r w:rsidRPr="005D6292">
        <w:rPr>
          <w:rFonts w:ascii="Book Antiqua" w:eastAsia="宋体" w:hAnsi="Book Antiqua" w:cs="Times New Roman"/>
          <w:bCs/>
          <w:bdr w:val="nil"/>
          <w:lang w:eastAsia="zh-CN" w:bidi="en-US"/>
        </w:rPr>
        <w:t xml:space="preserve">nited </w:t>
      </w:r>
      <w:r w:rsidRPr="005D6292">
        <w:rPr>
          <w:rFonts w:ascii="Book Antiqua" w:eastAsia="Century" w:hAnsi="Book Antiqua" w:cs="Times New Roman"/>
          <w:bCs/>
          <w:bdr w:val="nil"/>
          <w:lang w:bidi="en-US"/>
        </w:rPr>
        <w:t>S</w:t>
      </w:r>
      <w:r w:rsidRPr="005D6292">
        <w:rPr>
          <w:rFonts w:ascii="Book Antiqua" w:eastAsia="宋体" w:hAnsi="Book Antiqua" w:cs="Times New Roman"/>
          <w:bCs/>
          <w:bdr w:val="nil"/>
          <w:lang w:eastAsia="zh-CN" w:bidi="en-US"/>
        </w:rPr>
        <w:t>tates</w:t>
      </w:r>
      <w:r w:rsidRPr="005D6292">
        <w:rPr>
          <w:rFonts w:ascii="Book Antiqua" w:eastAsia="Century" w:hAnsi="Book Antiqua" w:cs="Times New Roman"/>
          <w:bdr w:val="nil"/>
          <w:lang w:bidi="en-US"/>
        </w:rPr>
        <w:t xml:space="preserve">-derived AUC were applied to Japanese patients, about one-third of elective cases were classified as inappropriate. This is largely due to the perception gap between American and Japanese experts. To extrapolate the current AUC to Japan or any other regions outside of the </w:t>
      </w:r>
      <w:r w:rsidRPr="005D6292">
        <w:rPr>
          <w:rFonts w:ascii="Book Antiqua" w:eastAsia="Century" w:hAnsi="Book Antiqua" w:cs="Times New Roman"/>
          <w:bCs/>
          <w:bdr w:val="nil"/>
          <w:lang w:bidi="en-US"/>
        </w:rPr>
        <w:t>U</w:t>
      </w:r>
      <w:r w:rsidRPr="005D6292">
        <w:rPr>
          <w:rFonts w:ascii="Book Antiqua" w:eastAsia="宋体" w:hAnsi="Book Antiqua" w:cs="Times New Roman"/>
          <w:bCs/>
          <w:bdr w:val="nil"/>
          <w:lang w:eastAsia="zh-CN" w:bidi="en-US"/>
        </w:rPr>
        <w:t xml:space="preserve">nited </w:t>
      </w:r>
      <w:r w:rsidRPr="005D6292">
        <w:rPr>
          <w:rFonts w:ascii="Book Antiqua" w:eastAsia="Century" w:hAnsi="Book Antiqua" w:cs="Times New Roman"/>
          <w:bCs/>
          <w:bdr w:val="nil"/>
          <w:lang w:bidi="en-US"/>
        </w:rPr>
        <w:t>S</w:t>
      </w:r>
      <w:r w:rsidRPr="005D6292">
        <w:rPr>
          <w:rFonts w:ascii="Book Antiqua" w:eastAsia="宋体" w:hAnsi="Book Antiqua" w:cs="Times New Roman"/>
          <w:bCs/>
          <w:bdr w:val="nil"/>
          <w:lang w:eastAsia="zh-CN" w:bidi="en-US"/>
        </w:rPr>
        <w:t>tates</w:t>
      </w:r>
      <w:r w:rsidRPr="005D6292">
        <w:rPr>
          <w:rFonts w:ascii="Book Antiqua" w:eastAsia="Century" w:hAnsi="Book Antiqua" w:cs="Times New Roman"/>
          <w:bdr w:val="nil"/>
          <w:lang w:bidi="en-US"/>
        </w:rPr>
        <w:t>, these local discrepancies must be taken into consideration, and scenarios should be revised to reflect contemporary practice.</w:t>
      </w:r>
    </w:p>
    <w:p w14:paraId="488F4B1F" w14:textId="77777777" w:rsidR="00EB4B39" w:rsidRPr="005D6292" w:rsidRDefault="00EB4B39" w:rsidP="005D6292">
      <w:pPr>
        <w:spacing w:line="360" w:lineRule="auto"/>
        <w:rPr>
          <w:rFonts w:ascii="Book Antiqua" w:eastAsia="宋体" w:hAnsi="Book Antiqua" w:cs="Times New Roman"/>
          <w:b/>
          <w:bCs/>
          <w:bdr w:val="nil"/>
          <w:lang w:eastAsia="zh-CN" w:bidi="en-US"/>
        </w:rPr>
      </w:pPr>
    </w:p>
    <w:p w14:paraId="3C41D002" w14:textId="77777777" w:rsidR="00EB4B39" w:rsidRPr="005D6292" w:rsidRDefault="00EB4B39" w:rsidP="005D6292">
      <w:pPr>
        <w:spacing w:line="360" w:lineRule="auto"/>
        <w:rPr>
          <w:rFonts w:ascii="Book Antiqua" w:eastAsia="宋体" w:hAnsi="Book Antiqua" w:cs="Times New Roman"/>
          <w:bdr w:val="nil"/>
          <w:lang w:eastAsia="zh-CN" w:bidi="en-US"/>
        </w:rPr>
      </w:pPr>
      <w:proofErr w:type="spellStart"/>
      <w:r w:rsidRPr="005D6292">
        <w:rPr>
          <w:rFonts w:ascii="Book Antiqua" w:hAnsi="Book Antiqua" w:cs="Times New Roman"/>
        </w:rPr>
        <w:t>Inohara</w:t>
      </w:r>
      <w:proofErr w:type="spellEnd"/>
      <w:r w:rsidRPr="005D6292">
        <w:rPr>
          <w:rFonts w:ascii="Book Antiqua" w:eastAsia="宋体" w:hAnsi="Book Antiqua" w:cs="Times New Roman"/>
          <w:lang w:eastAsia="zh-CN"/>
        </w:rPr>
        <w:t xml:space="preserve"> T</w:t>
      </w:r>
      <w:r w:rsidRPr="005D6292">
        <w:rPr>
          <w:rFonts w:ascii="Book Antiqua" w:hAnsi="Book Antiqua" w:cs="Times New Roman"/>
        </w:rPr>
        <w:t xml:space="preserve">, </w:t>
      </w:r>
      <w:proofErr w:type="spellStart"/>
      <w:r w:rsidRPr="005D6292">
        <w:rPr>
          <w:rFonts w:ascii="Book Antiqua" w:hAnsi="Book Antiqua" w:cs="Times New Roman"/>
        </w:rPr>
        <w:t>Kohsaka</w:t>
      </w:r>
      <w:proofErr w:type="spellEnd"/>
      <w:r w:rsidRPr="005D6292">
        <w:rPr>
          <w:rFonts w:ascii="Book Antiqua" w:eastAsia="宋体" w:hAnsi="Book Antiqua" w:cs="Times New Roman"/>
          <w:lang w:eastAsia="zh-CN"/>
        </w:rPr>
        <w:t xml:space="preserve"> S</w:t>
      </w:r>
      <w:r w:rsidRPr="005D6292">
        <w:rPr>
          <w:rFonts w:ascii="Book Antiqua" w:hAnsi="Book Antiqua" w:cs="Times New Roman"/>
        </w:rPr>
        <w:t>, Ueda</w:t>
      </w:r>
      <w:r w:rsidRPr="005D6292">
        <w:rPr>
          <w:rFonts w:ascii="Book Antiqua" w:eastAsia="宋体" w:hAnsi="Book Antiqua" w:cs="Times New Roman"/>
          <w:lang w:eastAsia="zh-CN"/>
        </w:rPr>
        <w:t xml:space="preserve"> I</w:t>
      </w:r>
      <w:r w:rsidRPr="005D6292">
        <w:rPr>
          <w:rFonts w:ascii="Book Antiqua" w:hAnsi="Book Antiqua" w:cs="Times New Roman"/>
        </w:rPr>
        <w:t>, Yagi</w:t>
      </w:r>
      <w:r w:rsidRPr="005D6292">
        <w:rPr>
          <w:rFonts w:ascii="Book Antiqua" w:eastAsia="宋体" w:hAnsi="Book Antiqua" w:cs="Times New Roman"/>
          <w:lang w:eastAsia="zh-CN"/>
        </w:rPr>
        <w:t xml:space="preserve"> T</w:t>
      </w:r>
      <w:r w:rsidRPr="005D6292">
        <w:rPr>
          <w:rFonts w:ascii="Book Antiqua" w:hAnsi="Book Antiqua" w:cs="Times New Roman"/>
        </w:rPr>
        <w:t xml:space="preserve">, </w:t>
      </w:r>
      <w:proofErr w:type="spellStart"/>
      <w:r w:rsidRPr="005D6292">
        <w:rPr>
          <w:rFonts w:ascii="Book Antiqua" w:hAnsi="Book Antiqua" w:cs="Times New Roman"/>
        </w:rPr>
        <w:t>Numasawa</w:t>
      </w:r>
      <w:proofErr w:type="spellEnd"/>
      <w:r w:rsidRPr="005D6292">
        <w:rPr>
          <w:rFonts w:ascii="Book Antiqua" w:eastAsia="宋体" w:hAnsi="Book Antiqua" w:cs="Times New Roman"/>
          <w:lang w:eastAsia="zh-CN"/>
        </w:rPr>
        <w:t xml:space="preserve"> Y</w:t>
      </w:r>
      <w:r w:rsidRPr="005D6292">
        <w:rPr>
          <w:rFonts w:ascii="Book Antiqua" w:hAnsi="Book Antiqua" w:cs="Times New Roman"/>
        </w:rPr>
        <w:t>, Suzuki</w:t>
      </w:r>
      <w:r w:rsidRPr="005D6292">
        <w:rPr>
          <w:rFonts w:ascii="Book Antiqua" w:eastAsia="宋体" w:hAnsi="Book Antiqua" w:cs="Times New Roman"/>
          <w:lang w:eastAsia="zh-CN"/>
        </w:rPr>
        <w:t xml:space="preserve"> M</w:t>
      </w:r>
      <w:r w:rsidRPr="005D6292">
        <w:rPr>
          <w:rFonts w:ascii="Book Antiqua" w:hAnsi="Book Antiqua" w:cs="Times New Roman"/>
        </w:rPr>
        <w:t xml:space="preserve">, </w:t>
      </w:r>
      <w:proofErr w:type="spellStart"/>
      <w:r w:rsidRPr="005D6292">
        <w:rPr>
          <w:rFonts w:ascii="Book Antiqua" w:hAnsi="Book Antiqua" w:cs="Times New Roman"/>
        </w:rPr>
        <w:t>Maekawa</w:t>
      </w:r>
      <w:proofErr w:type="spellEnd"/>
      <w:r w:rsidRPr="005D6292">
        <w:rPr>
          <w:rFonts w:ascii="Book Antiqua" w:eastAsia="宋体" w:hAnsi="Book Antiqua" w:cs="Times New Roman"/>
          <w:lang w:eastAsia="zh-CN"/>
        </w:rPr>
        <w:t xml:space="preserve"> Y</w:t>
      </w:r>
      <w:r w:rsidRPr="005D6292">
        <w:rPr>
          <w:rFonts w:ascii="Book Antiqua" w:hAnsi="Book Antiqua" w:cs="Times New Roman"/>
        </w:rPr>
        <w:t>, Fukuda</w:t>
      </w:r>
      <w:r w:rsidRPr="005D6292">
        <w:rPr>
          <w:rFonts w:ascii="Book Antiqua" w:eastAsia="宋体" w:hAnsi="Book Antiqua" w:cs="Times New Roman"/>
          <w:lang w:eastAsia="zh-CN"/>
        </w:rPr>
        <w:t xml:space="preserve"> K.</w:t>
      </w:r>
      <w:r w:rsidRPr="005D6292">
        <w:rPr>
          <w:rFonts w:ascii="Book Antiqua" w:eastAsia="Century" w:hAnsi="Book Antiqua" w:cs="Times New Roman"/>
          <w:bdr w:val="nil"/>
          <w:lang w:bidi="en-US"/>
        </w:rPr>
        <w:t xml:space="preserve"> Application of appropriate use criteria for percutaneous coronary </w:t>
      </w:r>
      <w:r w:rsidRPr="005D6292">
        <w:rPr>
          <w:rFonts w:ascii="Book Antiqua" w:eastAsia="Century" w:hAnsi="Book Antiqua" w:cs="Times New Roman"/>
          <w:bdr w:val="nil"/>
          <w:lang w:bidi="en-US"/>
        </w:rPr>
        <w:lastRenderedPageBreak/>
        <w:t>intervention in Japan</w:t>
      </w:r>
      <w:r w:rsidRPr="005D6292">
        <w:rPr>
          <w:rFonts w:ascii="Book Antiqua" w:eastAsia="宋体" w:hAnsi="Book Antiqua" w:cs="Times New Roman"/>
          <w:bdr w:val="nil"/>
          <w:lang w:eastAsia="zh-CN" w:bidi="en-US"/>
        </w:rPr>
        <w:t>.</w:t>
      </w:r>
      <w:r w:rsidRPr="005D6292">
        <w:rPr>
          <w:rFonts w:ascii="Book Antiqua" w:hAnsi="Book Antiqua"/>
          <w:i/>
          <w:iCs/>
        </w:rPr>
        <w:t xml:space="preserve"> World J </w:t>
      </w:r>
      <w:proofErr w:type="spellStart"/>
      <w:r w:rsidRPr="005D6292">
        <w:rPr>
          <w:rFonts w:ascii="Book Antiqua" w:hAnsi="Book Antiqua"/>
          <w:i/>
          <w:iCs/>
        </w:rPr>
        <w:t>Cardiol</w:t>
      </w:r>
      <w:proofErr w:type="spellEnd"/>
      <w:r w:rsidRPr="005D6292">
        <w:rPr>
          <w:rFonts w:ascii="Book Antiqua" w:eastAsia="宋体" w:hAnsi="Book Antiqua"/>
          <w:i/>
          <w:iCs/>
          <w:lang w:eastAsia="zh-CN"/>
        </w:rPr>
        <w:t xml:space="preserve"> </w:t>
      </w:r>
      <w:r w:rsidRPr="005D6292">
        <w:rPr>
          <w:rFonts w:ascii="Book Antiqua" w:eastAsia="宋体" w:hAnsi="Book Antiqua"/>
          <w:iCs/>
          <w:lang w:eastAsia="zh-CN"/>
        </w:rPr>
        <w:t xml:space="preserve">2016; </w:t>
      </w:r>
      <w:proofErr w:type="gramStart"/>
      <w:r w:rsidRPr="005D6292">
        <w:rPr>
          <w:rFonts w:ascii="Book Antiqua" w:eastAsia="宋体" w:hAnsi="Book Antiqua"/>
          <w:iCs/>
          <w:lang w:eastAsia="zh-CN"/>
        </w:rPr>
        <w:t>In</w:t>
      </w:r>
      <w:proofErr w:type="gramEnd"/>
      <w:r w:rsidRPr="005D6292">
        <w:rPr>
          <w:rFonts w:ascii="Book Antiqua" w:eastAsia="宋体" w:hAnsi="Book Antiqua"/>
          <w:iCs/>
          <w:lang w:eastAsia="zh-CN"/>
        </w:rPr>
        <w:t xml:space="preserve"> press</w:t>
      </w:r>
    </w:p>
    <w:p w14:paraId="43D5BE35" w14:textId="77777777" w:rsidR="00EB4B39" w:rsidRPr="005D6292" w:rsidRDefault="00EB4B39" w:rsidP="005D6292">
      <w:pPr>
        <w:spacing w:line="360" w:lineRule="auto"/>
        <w:rPr>
          <w:rFonts w:ascii="Book Antiqua" w:eastAsia="宋体" w:hAnsi="Book Antiqua" w:cs="Times New Roman"/>
          <w:b/>
          <w:bCs/>
          <w:bdr w:val="nil"/>
          <w:lang w:eastAsia="zh-CN" w:bidi="en-US"/>
        </w:rPr>
      </w:pPr>
      <w:r w:rsidRPr="005D6292">
        <w:rPr>
          <w:rFonts w:ascii="Book Antiqua" w:eastAsia="Century" w:hAnsi="Book Antiqua" w:cs="Times New Roman"/>
          <w:bCs/>
          <w:bdr w:val="nil"/>
          <w:lang w:bidi="en-US"/>
        </w:rPr>
        <w:t xml:space="preserve"> </w:t>
      </w:r>
      <w:r w:rsidRPr="005D6292">
        <w:rPr>
          <w:rFonts w:ascii="Book Antiqua" w:eastAsia="Century" w:hAnsi="Book Antiqua" w:cs="Times New Roman"/>
          <w:bCs/>
          <w:bdr w:val="nil"/>
          <w:lang w:bidi="en-US"/>
        </w:rPr>
        <w:br w:type="page"/>
      </w:r>
    </w:p>
    <w:p w14:paraId="79EEDD27" w14:textId="77777777" w:rsidR="00EB4B39" w:rsidRPr="005D6292" w:rsidRDefault="00EB4B39" w:rsidP="005D6292">
      <w:pPr>
        <w:spacing w:line="360" w:lineRule="auto"/>
        <w:rPr>
          <w:rFonts w:ascii="Book Antiqua" w:eastAsia="Century" w:hAnsi="Book Antiqua" w:cs="Times New Roman"/>
          <w:b/>
          <w:bCs/>
          <w:bdr w:val="nil"/>
          <w:lang w:bidi="en-US"/>
        </w:rPr>
      </w:pPr>
      <w:r w:rsidRPr="005D6292">
        <w:rPr>
          <w:rFonts w:ascii="Book Antiqua" w:eastAsia="Century" w:hAnsi="Book Antiqua" w:cs="Times New Roman"/>
          <w:b/>
          <w:bCs/>
          <w:bdr w:val="nil"/>
          <w:lang w:bidi="en-US"/>
        </w:rPr>
        <w:lastRenderedPageBreak/>
        <w:t>INTRODUCTION</w:t>
      </w:r>
    </w:p>
    <w:p w14:paraId="5BA72291" w14:textId="77777777" w:rsidR="00EB4B39" w:rsidRPr="005D6292" w:rsidRDefault="00EB4B39" w:rsidP="005D6292">
      <w:pPr>
        <w:spacing w:line="360" w:lineRule="auto"/>
        <w:rPr>
          <w:rFonts w:ascii="Book Antiqua" w:hAnsi="Book Antiqua" w:cs="Times New Roman"/>
          <w:b/>
          <w:bCs/>
          <w:bdr w:val="nil"/>
          <w:lang w:bidi="en-US"/>
        </w:rPr>
      </w:pPr>
      <w:r w:rsidRPr="005D6292">
        <w:rPr>
          <w:rFonts w:ascii="Book Antiqua" w:eastAsia="Century" w:hAnsi="Book Antiqua" w:cs="Times New Roman"/>
          <w:bCs/>
          <w:bdr w:val="nil"/>
          <w:lang w:bidi="en-US"/>
        </w:rPr>
        <w:t xml:space="preserve">To improve the quality of care, such as indications for and performance of various procedures, appropriate use criteria (AUC) have been developed. The concept of AUC has been widely accepted to aid in quantifying and improving the quality of care, and AUC have become available in various diagnostic and therapeutic </w:t>
      </w:r>
      <w:proofErr w:type="gramStart"/>
      <w:r w:rsidRPr="005D6292">
        <w:rPr>
          <w:rFonts w:ascii="Book Antiqua" w:eastAsia="Century" w:hAnsi="Book Antiqua" w:cs="Times New Roman"/>
          <w:bCs/>
          <w:bdr w:val="nil"/>
          <w:lang w:bidi="en-US"/>
        </w:rPr>
        <w:t>modalities</w:t>
      </w:r>
      <w:r w:rsidRPr="005D6292">
        <w:rPr>
          <w:rFonts w:ascii="Book Antiqua" w:eastAsia="宋体" w:hAnsi="Book Antiqua" w:cs="Times New Roman" w:hint="eastAsia"/>
          <w:bCs/>
          <w:bdr w:val="nil"/>
          <w:vertAlign w:val="superscript"/>
          <w:lang w:eastAsia="zh-CN" w:bidi="en-US"/>
        </w:rPr>
        <w:t>[</w:t>
      </w:r>
      <w:proofErr w:type="gramEnd"/>
      <w:r w:rsidRPr="005D6292">
        <w:rPr>
          <w:rFonts w:ascii="Book Antiqua" w:eastAsia="Century" w:hAnsi="Book Antiqua" w:cs="Times New Roman"/>
          <w:bCs/>
          <w:noProof/>
          <w:bdr w:val="nil"/>
          <w:vertAlign w:val="superscript"/>
          <w:lang w:bidi="en-US"/>
        </w:rPr>
        <w:t>1-3</w:t>
      </w:r>
      <w:r w:rsidRPr="005D6292">
        <w:rPr>
          <w:rFonts w:ascii="Book Antiqua" w:eastAsia="宋体" w:hAnsi="Book Antiqua" w:cs="Times New Roman" w:hint="eastAsia"/>
          <w:bCs/>
          <w:bdr w:val="nil"/>
          <w:vertAlign w:val="superscript"/>
          <w:lang w:eastAsia="zh-CN" w:bidi="en-US"/>
        </w:rPr>
        <w:t>]</w:t>
      </w:r>
      <w:r w:rsidRPr="005D6292">
        <w:rPr>
          <w:rFonts w:ascii="Book Antiqua" w:eastAsia="Century" w:hAnsi="Book Antiqua" w:cs="Times New Roman"/>
          <w:bCs/>
          <w:bdr w:val="nil"/>
          <w:lang w:bidi="en-US"/>
        </w:rPr>
        <w:t xml:space="preserve">. In the field of coronary intervention, </w:t>
      </w:r>
      <w:r w:rsidRPr="005D6292">
        <w:rPr>
          <w:rFonts w:ascii="Book Antiqua" w:eastAsia="Century" w:hAnsi="Book Antiqua" w:cs="Times New Roman"/>
          <w:bdr w:val="nil"/>
          <w:lang w:bidi="en-US"/>
        </w:rPr>
        <w:t xml:space="preserve">the potential overutilization of percutaneous coronary intervention (PCI) has come under harsh criticism, particularly </w:t>
      </w:r>
      <w:r w:rsidRPr="005D6292">
        <w:rPr>
          <w:rFonts w:ascii="Book Antiqua" w:eastAsia="Century" w:hAnsi="Book Antiqua" w:cs="Times New Roman"/>
          <w:bCs/>
          <w:bdr w:val="nil"/>
          <w:lang w:bidi="en-US"/>
        </w:rPr>
        <w:t xml:space="preserve">after the initial report of </w:t>
      </w:r>
      <w:r w:rsidRPr="005D6292">
        <w:rPr>
          <w:rFonts w:ascii="Book Antiqua" w:eastAsia="Century" w:hAnsi="Book Antiqua" w:cs="Times New Roman"/>
          <w:bdr w:val="nil"/>
          <w:lang w:bidi="en-US"/>
        </w:rPr>
        <w:t>the</w:t>
      </w:r>
      <w:r w:rsidRPr="005D6292">
        <w:rPr>
          <w:rFonts w:ascii="Book Antiqua" w:hAnsi="Book Antiqua" w:cs="Times New Roman"/>
          <w:kern w:val="0"/>
        </w:rPr>
        <w:t xml:space="preserve"> Clinical Outcomes Utilizing Revascularization and Aggressive Drug Evaluation</w:t>
      </w:r>
      <w:r w:rsidRPr="005D6292">
        <w:rPr>
          <w:rFonts w:ascii="Book Antiqua" w:eastAsia="Century" w:hAnsi="Book Antiqua" w:cs="Times New Roman"/>
          <w:bdr w:val="nil"/>
          <w:lang w:bidi="en-US"/>
        </w:rPr>
        <w:t xml:space="preserve"> (COURAGE) </w:t>
      </w:r>
      <w:proofErr w:type="gramStart"/>
      <w:r w:rsidRPr="005D6292">
        <w:rPr>
          <w:rFonts w:ascii="Book Antiqua" w:eastAsia="Century" w:hAnsi="Book Antiqua" w:cs="Times New Roman"/>
          <w:bdr w:val="nil"/>
          <w:lang w:bidi="en-US"/>
        </w:rPr>
        <w:t>trial</w:t>
      </w:r>
      <w:r w:rsidRPr="005D6292">
        <w:rPr>
          <w:rFonts w:ascii="Book Antiqua" w:eastAsia="宋体" w:hAnsi="Book Antiqua" w:cs="Times New Roman" w:hint="eastAsia"/>
          <w:bdr w:val="nil"/>
          <w:vertAlign w:val="superscript"/>
          <w:lang w:eastAsia="zh-CN" w:bidi="en-US"/>
        </w:rPr>
        <w:t>[</w:t>
      </w:r>
      <w:proofErr w:type="gramEnd"/>
      <w:r w:rsidRPr="005D6292">
        <w:rPr>
          <w:rFonts w:ascii="Book Antiqua" w:eastAsia="宋体" w:hAnsi="Book Antiqua" w:cs="Times New Roman" w:hint="eastAsia"/>
          <w:bdr w:val="nil"/>
          <w:vertAlign w:val="superscript"/>
          <w:lang w:eastAsia="zh-CN" w:bidi="en-US"/>
        </w:rPr>
        <w:t>4]</w:t>
      </w:r>
      <w:r w:rsidRPr="005D6292">
        <w:rPr>
          <w:rFonts w:ascii="Book Antiqua" w:eastAsia="Century" w:hAnsi="Book Antiqua" w:cs="Times New Roman"/>
          <w:bdr w:val="nil"/>
          <w:lang w:bidi="en-US"/>
        </w:rPr>
        <w:t xml:space="preserve">. In this setting, AUC for coronary revascularization were developed in 2009 and revised in 2012 in the United </w:t>
      </w:r>
      <w:proofErr w:type="gramStart"/>
      <w:r w:rsidRPr="005D6292">
        <w:rPr>
          <w:rFonts w:ascii="Book Antiqua" w:eastAsia="Century" w:hAnsi="Book Antiqua" w:cs="Times New Roman"/>
          <w:bdr w:val="nil"/>
          <w:lang w:bidi="en-US"/>
        </w:rPr>
        <w:t>States</w:t>
      </w:r>
      <w:r w:rsidRPr="005D6292">
        <w:rPr>
          <w:rFonts w:ascii="Book Antiqua" w:eastAsia="宋体" w:hAnsi="Book Antiqua" w:cs="Times New Roman" w:hint="eastAsia"/>
          <w:bdr w:val="nil"/>
          <w:vertAlign w:val="superscript"/>
          <w:lang w:eastAsia="zh-CN" w:bidi="en-US"/>
        </w:rPr>
        <w:t>[</w:t>
      </w:r>
      <w:proofErr w:type="gramEnd"/>
      <w:r w:rsidRPr="005D6292">
        <w:rPr>
          <w:rFonts w:ascii="Book Antiqua" w:eastAsia="宋体" w:hAnsi="Book Antiqua" w:cs="Times New Roman" w:hint="eastAsia"/>
          <w:bdr w:val="nil"/>
          <w:vertAlign w:val="superscript"/>
          <w:lang w:eastAsia="zh-CN" w:bidi="en-US"/>
        </w:rPr>
        <w:t>5,6]</w:t>
      </w:r>
      <w:r w:rsidRPr="005D6292">
        <w:rPr>
          <w:rFonts w:ascii="Book Antiqua" w:eastAsia="Century" w:hAnsi="Book Antiqua" w:cs="Times New Roman"/>
          <w:bdr w:val="nil"/>
          <w:lang w:bidi="en-US"/>
        </w:rPr>
        <w:t>.</w:t>
      </w:r>
      <w:r w:rsidRPr="005D6292">
        <w:rPr>
          <w:rFonts w:ascii="Book Antiqua" w:hAnsi="Book Antiqua" w:cs="Times New Roman"/>
          <w:b/>
          <w:bCs/>
          <w:bdr w:val="nil"/>
          <w:lang w:bidi="en-US"/>
        </w:rPr>
        <w:t xml:space="preserve"> </w:t>
      </w:r>
    </w:p>
    <w:p w14:paraId="35E60931" w14:textId="77777777" w:rsidR="00EB4B39" w:rsidRPr="005D6292" w:rsidRDefault="00EB4B39" w:rsidP="005D6292">
      <w:pPr>
        <w:spacing w:line="360" w:lineRule="auto"/>
        <w:ind w:firstLineChars="100" w:firstLine="240"/>
        <w:rPr>
          <w:rFonts w:ascii="Book Antiqua" w:eastAsia="宋体" w:hAnsi="Book Antiqua" w:cs="Times New Roman"/>
          <w:bdr w:val="nil"/>
          <w:lang w:eastAsia="zh-CN" w:bidi="en-US"/>
        </w:rPr>
      </w:pPr>
      <w:r w:rsidRPr="005D6292">
        <w:rPr>
          <w:rFonts w:ascii="Book Antiqua" w:eastAsia="Century" w:hAnsi="Book Antiqua" w:cs="Times New Roman"/>
          <w:bdr w:val="nil"/>
          <w:lang w:bidi="en-US"/>
        </w:rPr>
        <w:t>In this review, we aimed to provide an overview of the concept of AUC for coronary revascularization and its impact on the selection of patients undergoing PCI in the U</w:t>
      </w:r>
      <w:r w:rsidRPr="005D6292">
        <w:rPr>
          <w:rFonts w:ascii="Book Antiqua" w:eastAsia="宋体" w:hAnsi="Book Antiqua" w:cs="Times New Roman" w:hint="eastAsia"/>
          <w:bdr w:val="nil"/>
          <w:lang w:eastAsia="zh-CN" w:bidi="en-US"/>
        </w:rPr>
        <w:t xml:space="preserve">nited </w:t>
      </w:r>
      <w:r w:rsidRPr="005D6292">
        <w:rPr>
          <w:rFonts w:ascii="Book Antiqua" w:eastAsia="Century" w:hAnsi="Book Antiqua" w:cs="Times New Roman"/>
          <w:bdr w:val="nil"/>
          <w:lang w:bidi="en-US"/>
        </w:rPr>
        <w:t>S</w:t>
      </w:r>
      <w:r w:rsidRPr="005D6292">
        <w:rPr>
          <w:rFonts w:ascii="Book Antiqua" w:eastAsia="宋体" w:hAnsi="Book Antiqua" w:cs="Times New Roman" w:hint="eastAsia"/>
          <w:bdr w:val="nil"/>
          <w:lang w:eastAsia="zh-CN" w:bidi="en-US"/>
        </w:rPr>
        <w:t>tates</w:t>
      </w:r>
      <w:r w:rsidRPr="005D6292">
        <w:rPr>
          <w:rFonts w:ascii="Book Antiqua" w:eastAsia="Century" w:hAnsi="Book Antiqua" w:cs="Times New Roman"/>
          <w:bdr w:val="nil"/>
          <w:lang w:bidi="en-US"/>
        </w:rPr>
        <w:t>. Furthermore, we sought to clarify the appropriate ratings of PCI indications in Japan based on the current U</w:t>
      </w:r>
      <w:r w:rsidRPr="005D6292">
        <w:rPr>
          <w:rFonts w:ascii="Book Antiqua" w:eastAsia="宋体" w:hAnsi="Book Antiqua" w:cs="Times New Roman" w:hint="eastAsia"/>
          <w:bdr w:val="nil"/>
          <w:lang w:eastAsia="zh-CN" w:bidi="en-US"/>
        </w:rPr>
        <w:t xml:space="preserve">nited </w:t>
      </w:r>
      <w:r w:rsidRPr="005D6292">
        <w:rPr>
          <w:rFonts w:ascii="Book Antiqua" w:eastAsia="Century" w:hAnsi="Book Antiqua" w:cs="Times New Roman"/>
          <w:bdr w:val="nil"/>
          <w:lang w:bidi="en-US"/>
        </w:rPr>
        <w:t>S</w:t>
      </w:r>
      <w:r w:rsidRPr="005D6292">
        <w:rPr>
          <w:rFonts w:ascii="Book Antiqua" w:eastAsia="宋体" w:hAnsi="Book Antiqua" w:cs="Times New Roman" w:hint="eastAsia"/>
          <w:bdr w:val="nil"/>
          <w:lang w:eastAsia="zh-CN" w:bidi="en-US"/>
        </w:rPr>
        <w:t>tates</w:t>
      </w:r>
      <w:r w:rsidRPr="005D6292">
        <w:rPr>
          <w:rFonts w:ascii="Book Antiqua" w:eastAsia="Century" w:hAnsi="Book Antiqua" w:cs="Times New Roman"/>
          <w:bdr w:val="nil"/>
          <w:lang w:bidi="en-US"/>
        </w:rPr>
        <w:t xml:space="preserve">-derived AUC. Finally, we discuss issues that remain to be resolved when extrapolating the current AUC to Japanese clinical practice and propose the future direction of this concept in Japanese cardiovascular society. This </w:t>
      </w:r>
      <w:proofErr w:type="spellStart"/>
      <w:r w:rsidRPr="005D6292">
        <w:rPr>
          <w:rFonts w:ascii="Book Antiqua" w:eastAsia="Century" w:hAnsi="Book Antiqua" w:cs="Times New Roman"/>
          <w:bdr w:val="nil"/>
          <w:lang w:bidi="en-US"/>
        </w:rPr>
        <w:t>minireview</w:t>
      </w:r>
      <w:proofErr w:type="spellEnd"/>
      <w:r w:rsidRPr="005D6292">
        <w:rPr>
          <w:rFonts w:ascii="Book Antiqua" w:eastAsia="Century" w:hAnsi="Book Antiqua" w:cs="Times New Roman"/>
          <w:bdr w:val="nil"/>
          <w:lang w:bidi="en-US"/>
        </w:rPr>
        <w:t xml:space="preserve"> will aid in the broader implementation of the concept of AUC in various countries outside of the U</w:t>
      </w:r>
      <w:r w:rsidRPr="005D6292">
        <w:rPr>
          <w:rFonts w:ascii="Book Antiqua" w:eastAsia="宋体" w:hAnsi="Book Antiqua" w:cs="Times New Roman" w:hint="eastAsia"/>
          <w:bdr w:val="nil"/>
          <w:lang w:eastAsia="zh-CN" w:bidi="en-US"/>
        </w:rPr>
        <w:t xml:space="preserve">nited </w:t>
      </w:r>
      <w:r w:rsidRPr="005D6292">
        <w:rPr>
          <w:rFonts w:ascii="Book Antiqua" w:eastAsia="Century" w:hAnsi="Book Antiqua" w:cs="Times New Roman"/>
          <w:bdr w:val="nil"/>
          <w:lang w:bidi="en-US"/>
        </w:rPr>
        <w:t>S</w:t>
      </w:r>
      <w:r w:rsidRPr="005D6292">
        <w:rPr>
          <w:rFonts w:ascii="Book Antiqua" w:eastAsia="宋体" w:hAnsi="Book Antiqua" w:cs="Times New Roman" w:hint="eastAsia"/>
          <w:bdr w:val="nil"/>
          <w:lang w:eastAsia="zh-CN" w:bidi="en-US"/>
        </w:rPr>
        <w:t>tates</w:t>
      </w:r>
      <w:r w:rsidRPr="005D6292">
        <w:rPr>
          <w:rFonts w:ascii="Book Antiqua" w:eastAsia="Century" w:hAnsi="Book Antiqua" w:cs="Times New Roman"/>
          <w:bdr w:val="nil"/>
          <w:lang w:bidi="en-US"/>
        </w:rPr>
        <w:t>, and will lead to improve the quality of care, especially patients’ selection, in PCI.</w:t>
      </w:r>
    </w:p>
    <w:p w14:paraId="54FB6196" w14:textId="77777777" w:rsidR="00EB4B39" w:rsidRPr="005D6292" w:rsidRDefault="00EB4B39" w:rsidP="005D6292">
      <w:pPr>
        <w:spacing w:line="360" w:lineRule="auto"/>
        <w:rPr>
          <w:rFonts w:ascii="Book Antiqua" w:eastAsia="Century" w:hAnsi="Book Antiqua" w:cs="Times New Roman"/>
          <w:bdr w:val="nil"/>
          <w:lang w:bidi="en-US"/>
        </w:rPr>
      </w:pPr>
      <w:r w:rsidRPr="005D6292">
        <w:rPr>
          <w:rFonts w:ascii="Book Antiqua" w:eastAsia="Century" w:hAnsi="Book Antiqua" w:cs="Times New Roman"/>
          <w:bdr w:val="nil"/>
          <w:lang w:bidi="en-US"/>
        </w:rPr>
        <w:br w:type="page"/>
      </w:r>
    </w:p>
    <w:p w14:paraId="4ADB8797" w14:textId="77777777" w:rsidR="00EB4B39" w:rsidRPr="005D6292" w:rsidRDefault="00EB4B39" w:rsidP="005D6292">
      <w:pPr>
        <w:spacing w:line="360" w:lineRule="auto"/>
        <w:rPr>
          <w:rFonts w:ascii="Book Antiqua" w:hAnsi="Book Antiqua" w:cs="Times New Roman"/>
          <w:b/>
          <w:bdr w:val="nil"/>
          <w:lang w:bidi="en-US"/>
        </w:rPr>
      </w:pPr>
      <w:r w:rsidRPr="005D6292">
        <w:rPr>
          <w:rFonts w:ascii="Book Antiqua" w:hAnsi="Book Antiqua" w:cs="Times New Roman"/>
          <w:b/>
          <w:bdr w:val="nil"/>
          <w:lang w:bidi="en-US"/>
        </w:rPr>
        <w:lastRenderedPageBreak/>
        <w:t>ROLE OF CORONARY INTERVENTION IN STABLE ISCHEMIC HEART DISEASE</w:t>
      </w:r>
    </w:p>
    <w:p w14:paraId="62ED8C5C" w14:textId="77777777" w:rsidR="00EB4B39" w:rsidRPr="005D6292" w:rsidRDefault="00EB4B39" w:rsidP="005D6292">
      <w:pPr>
        <w:widowControl/>
        <w:spacing w:line="360" w:lineRule="auto"/>
        <w:rPr>
          <w:rFonts w:ascii="Book Antiqua" w:eastAsia="Century" w:hAnsi="Book Antiqua" w:cs="Times New Roman"/>
          <w:bdr w:val="nil"/>
          <w:lang w:bidi="en-US"/>
        </w:rPr>
      </w:pPr>
      <w:r w:rsidRPr="005D6292">
        <w:rPr>
          <w:rFonts w:ascii="Book Antiqua" w:eastAsia="Century" w:hAnsi="Book Antiqua" w:cs="Times New Roman"/>
          <w:bdr w:val="nil"/>
          <w:lang w:bidi="en-US"/>
        </w:rPr>
        <w:t xml:space="preserve">PCI providing emergent or urgent recanalization of acute thrombi has played a crucial role in treating patients with acute coronary syndrome (ACS). The so-called </w:t>
      </w:r>
      <w:r w:rsidRPr="005D6292">
        <w:rPr>
          <w:rFonts w:ascii="Book Antiqua" w:eastAsia="宋体" w:hAnsi="Book Antiqua" w:cs="Times New Roman"/>
          <w:bdr w:val="nil"/>
          <w:lang w:eastAsia="zh-CN" w:bidi="en-US"/>
        </w:rPr>
        <w:t>“</w:t>
      </w:r>
      <w:r w:rsidRPr="005D6292">
        <w:rPr>
          <w:rFonts w:ascii="Book Antiqua" w:eastAsia="Century" w:hAnsi="Book Antiqua" w:cs="Times New Roman"/>
          <w:bdr w:val="nil"/>
          <w:lang w:bidi="en-US"/>
        </w:rPr>
        <w:t>open artery hypothesis</w:t>
      </w:r>
      <w:r w:rsidRPr="005D6292">
        <w:rPr>
          <w:rFonts w:ascii="Book Antiqua" w:eastAsia="宋体" w:hAnsi="Book Antiqua" w:cs="Times New Roman"/>
          <w:bdr w:val="nil"/>
          <w:lang w:eastAsia="zh-CN" w:bidi="en-US"/>
        </w:rPr>
        <w:t>”</w:t>
      </w:r>
      <w:r w:rsidRPr="005D6292">
        <w:rPr>
          <w:rFonts w:ascii="Book Antiqua" w:eastAsia="Century" w:hAnsi="Book Antiqua" w:cs="Times New Roman"/>
          <w:bdr w:val="nil"/>
          <w:lang w:bidi="en-US"/>
        </w:rPr>
        <w:t xml:space="preserve"> proposes that early reperfusion through infarcted coronary</w:t>
      </w:r>
      <w:r w:rsidRPr="005D6292">
        <w:rPr>
          <w:rFonts w:ascii="Book Antiqua" w:hAnsi="Book Antiqua" w:cs="Times New Roman"/>
          <w:bdr w:val="nil"/>
          <w:lang w:bidi="en-US"/>
        </w:rPr>
        <w:t xml:space="preserve"> </w:t>
      </w:r>
      <w:r w:rsidRPr="005D6292">
        <w:rPr>
          <w:rFonts w:ascii="Book Antiqua" w:eastAsia="Century" w:hAnsi="Book Antiqua" w:cs="Times New Roman"/>
          <w:bdr w:val="nil"/>
          <w:lang w:bidi="en-US"/>
        </w:rPr>
        <w:t xml:space="preserve">arteries leads to better clinical outcomes than </w:t>
      </w:r>
      <w:proofErr w:type="spellStart"/>
      <w:r w:rsidRPr="005D6292">
        <w:rPr>
          <w:rFonts w:ascii="Book Antiqua" w:eastAsia="Century" w:hAnsi="Book Antiqua" w:cs="Times New Roman"/>
          <w:bdr w:val="nil"/>
          <w:lang w:bidi="en-US"/>
        </w:rPr>
        <w:t>nonreperfusion</w:t>
      </w:r>
      <w:proofErr w:type="spellEnd"/>
      <w:r w:rsidRPr="005D6292">
        <w:rPr>
          <w:rFonts w:ascii="Book Antiqua" w:eastAsia="Century" w:hAnsi="Book Antiqua" w:cs="Times New Roman"/>
          <w:bdr w:val="nil"/>
          <w:lang w:bidi="en-US"/>
        </w:rPr>
        <w:t>.</w:t>
      </w:r>
      <w:r w:rsidRPr="005D6292">
        <w:rPr>
          <w:rFonts w:ascii="Book Antiqua" w:hAnsi="Book Antiqua" w:cs="Times New Roman"/>
          <w:bdr w:val="nil"/>
          <w:lang w:bidi="en-US"/>
        </w:rPr>
        <w:t xml:space="preserve"> </w:t>
      </w:r>
      <w:r w:rsidRPr="005D6292">
        <w:rPr>
          <w:rFonts w:ascii="Book Antiqua" w:eastAsia="Century" w:hAnsi="Book Antiqua" w:cs="Times New Roman"/>
          <w:bdr w:val="nil"/>
          <w:lang w:bidi="en-US"/>
        </w:rPr>
        <w:t>Reopening an occluded coronary artery</w:t>
      </w:r>
      <w:r w:rsidRPr="005D6292">
        <w:rPr>
          <w:rFonts w:ascii="Book Antiqua" w:hAnsi="Book Antiqua" w:cs="Times New Roman"/>
          <w:bdr w:val="nil"/>
          <w:lang w:bidi="en-US"/>
        </w:rPr>
        <w:t xml:space="preserve"> would </w:t>
      </w:r>
      <w:r w:rsidRPr="005D6292">
        <w:rPr>
          <w:rFonts w:ascii="Book Antiqua" w:eastAsia="Century" w:hAnsi="Book Antiqua" w:cs="Times New Roman"/>
          <w:bdr w:val="nil"/>
          <w:lang w:bidi="en-US"/>
        </w:rPr>
        <w:t>minimize myocardial injury, preserves cardiac</w:t>
      </w:r>
      <w:r w:rsidRPr="005D6292">
        <w:rPr>
          <w:rFonts w:ascii="Book Antiqua" w:hAnsi="Book Antiqua" w:cs="Times New Roman"/>
          <w:bdr w:val="nil"/>
          <w:lang w:bidi="en-US"/>
        </w:rPr>
        <w:t xml:space="preserve"> </w:t>
      </w:r>
      <w:r w:rsidRPr="005D6292">
        <w:rPr>
          <w:rFonts w:ascii="Book Antiqua" w:eastAsia="Century" w:hAnsi="Book Antiqua" w:cs="Times New Roman"/>
          <w:bdr w:val="nil"/>
          <w:lang w:bidi="en-US"/>
        </w:rPr>
        <w:t>function, and may ultimately improve overall</w:t>
      </w:r>
      <w:r w:rsidRPr="005D6292">
        <w:rPr>
          <w:rFonts w:ascii="Book Antiqua" w:hAnsi="Book Antiqua" w:cs="Times New Roman"/>
          <w:bdr w:val="nil"/>
          <w:lang w:bidi="en-US"/>
        </w:rPr>
        <w:t xml:space="preserve"> </w:t>
      </w:r>
      <w:r w:rsidRPr="005D6292">
        <w:rPr>
          <w:rFonts w:ascii="Book Antiqua" w:eastAsia="Century" w:hAnsi="Book Antiqua" w:cs="Times New Roman"/>
          <w:bdr w:val="nil"/>
          <w:lang w:bidi="en-US"/>
        </w:rPr>
        <w:t>survival.</w:t>
      </w:r>
    </w:p>
    <w:p w14:paraId="4E2EA3D3" w14:textId="77777777" w:rsidR="00EB4B39" w:rsidRPr="005D6292" w:rsidRDefault="00EB4B39" w:rsidP="005D6292">
      <w:pPr>
        <w:spacing w:line="360" w:lineRule="auto"/>
        <w:ind w:firstLineChars="100" w:firstLine="240"/>
        <w:rPr>
          <w:rFonts w:ascii="Book Antiqua" w:eastAsia="Century" w:hAnsi="Book Antiqua" w:cs="Times New Roman"/>
          <w:bdr w:val="nil"/>
          <w:lang w:bidi="en-US"/>
        </w:rPr>
      </w:pPr>
      <w:r w:rsidRPr="005D6292">
        <w:rPr>
          <w:rFonts w:ascii="Book Antiqua" w:eastAsia="Century" w:hAnsi="Book Antiqua" w:cs="Times New Roman"/>
          <w:bdr w:val="nil"/>
          <w:lang w:bidi="en-US"/>
        </w:rPr>
        <w:t xml:space="preserve">From the same scientific rationale for improving patient longevity, preventing future acute coronary syndrome, and relieving </w:t>
      </w:r>
      <w:proofErr w:type="spellStart"/>
      <w:r w:rsidRPr="005D6292">
        <w:rPr>
          <w:rFonts w:ascii="Book Antiqua" w:eastAsia="Century" w:hAnsi="Book Antiqua" w:cs="Times New Roman"/>
          <w:bdr w:val="nil"/>
          <w:lang w:bidi="en-US"/>
        </w:rPr>
        <w:t>anginal</w:t>
      </w:r>
      <w:proofErr w:type="spellEnd"/>
      <w:r w:rsidRPr="005D6292">
        <w:rPr>
          <w:rFonts w:ascii="Book Antiqua" w:eastAsia="Century" w:hAnsi="Book Antiqua" w:cs="Times New Roman"/>
          <w:bdr w:val="nil"/>
          <w:lang w:bidi="en-US"/>
        </w:rPr>
        <w:t xml:space="preserve"> symptoms, PCI was also widely implemented in table ischemic heart disease (SIHD) patients for a fairly short time period. However, in the past decade, increasing scientific evidence has highlighted the unclear benefit of PCI on SIHD, and expectations for PCI have been </w:t>
      </w:r>
      <w:proofErr w:type="gramStart"/>
      <w:r w:rsidRPr="005D6292">
        <w:rPr>
          <w:rFonts w:ascii="Book Antiqua" w:eastAsia="Century" w:hAnsi="Book Antiqua" w:cs="Times New Roman"/>
          <w:bdr w:val="nil"/>
          <w:lang w:bidi="en-US"/>
        </w:rPr>
        <w:t>tempered</w:t>
      </w:r>
      <w:r w:rsidRPr="005D6292">
        <w:rPr>
          <w:rFonts w:ascii="Book Antiqua" w:eastAsia="宋体" w:hAnsi="Book Antiqua" w:cs="Times New Roman" w:hint="eastAsia"/>
          <w:bdr w:val="nil"/>
          <w:vertAlign w:val="superscript"/>
          <w:lang w:eastAsia="zh-CN" w:bidi="en-US"/>
        </w:rPr>
        <w:t>[</w:t>
      </w:r>
      <w:proofErr w:type="gramEnd"/>
      <w:r w:rsidRPr="005D6292">
        <w:rPr>
          <w:rFonts w:ascii="Book Antiqua" w:eastAsia="宋体" w:hAnsi="Book Antiqua" w:cs="Times New Roman" w:hint="eastAsia"/>
          <w:bdr w:val="nil"/>
          <w:vertAlign w:val="superscript"/>
          <w:lang w:eastAsia="zh-CN" w:bidi="en-US"/>
        </w:rPr>
        <w:t>7]</w:t>
      </w:r>
      <w:r w:rsidRPr="005D6292">
        <w:rPr>
          <w:rFonts w:ascii="Book Antiqua" w:eastAsia="Century" w:hAnsi="Book Antiqua" w:cs="Times New Roman"/>
          <w:bdr w:val="nil"/>
          <w:lang w:bidi="en-US"/>
        </w:rPr>
        <w:t>. This issue was further underscored by the publication of the</w:t>
      </w:r>
      <w:r w:rsidRPr="005D6292">
        <w:rPr>
          <w:rFonts w:ascii="Book Antiqua" w:hAnsi="Book Antiqua" w:cs="Times New Roman"/>
          <w:kern w:val="0"/>
        </w:rPr>
        <w:t xml:space="preserve"> </w:t>
      </w:r>
      <w:r w:rsidRPr="005D6292">
        <w:rPr>
          <w:rFonts w:ascii="Book Antiqua" w:eastAsia="Century" w:hAnsi="Book Antiqua" w:cs="Times New Roman"/>
          <w:bdr w:val="nil"/>
          <w:lang w:bidi="en-US"/>
        </w:rPr>
        <w:t>COURAGE trial</w:t>
      </w:r>
      <w:r w:rsidRPr="005D6292">
        <w:rPr>
          <w:rFonts w:ascii="Book Antiqua" w:eastAsia="宋体" w:hAnsi="Book Antiqua" w:cs="Times New Roman" w:hint="eastAsia"/>
          <w:bdr w:val="nil"/>
          <w:vertAlign w:val="superscript"/>
          <w:lang w:eastAsia="zh-CN" w:bidi="en-US"/>
        </w:rPr>
        <w:t>[8]</w:t>
      </w:r>
      <w:r w:rsidRPr="005D6292">
        <w:rPr>
          <w:rFonts w:ascii="Book Antiqua" w:eastAsia="Century" w:hAnsi="Book Antiqua" w:cs="Times New Roman"/>
          <w:bdr w:val="nil"/>
          <w:lang w:bidi="en-US"/>
        </w:rPr>
        <w:t>, a multicenter study that recruited most of its patients from the Veterans Administration Hospital Network and failed to demonstrate clear benefits</w:t>
      </w:r>
      <w:r w:rsidRPr="005D6292">
        <w:rPr>
          <w:rFonts w:ascii="Book Antiqua" w:hAnsi="Book Antiqua" w:cs="Times New Roman"/>
          <w:bdr w:val="nil"/>
          <w:lang w:bidi="en-US"/>
        </w:rPr>
        <w:t xml:space="preserve"> </w:t>
      </w:r>
      <w:r w:rsidRPr="005D6292">
        <w:rPr>
          <w:rFonts w:ascii="Book Antiqua" w:eastAsia="Century" w:hAnsi="Book Antiqua" w:cs="Times New Roman"/>
          <w:bdr w:val="nil"/>
          <w:lang w:bidi="en-US"/>
        </w:rPr>
        <w:t>of PCI for hard endpoints (mortality and/or myocardial infarction) in comparison with optimized medical therapy alone in patients with SIHD. Concern towards overuse of PCI has emerged, and the above neutral results for PCI in the non-acute setting provoked a debate in the reconsideration of the indications for elective PCI.</w:t>
      </w:r>
    </w:p>
    <w:p w14:paraId="6E4FBFE6" w14:textId="77777777" w:rsidR="00EB4B39" w:rsidRPr="005D6292" w:rsidRDefault="00EB4B39" w:rsidP="005D6292">
      <w:pPr>
        <w:spacing w:line="360" w:lineRule="auto"/>
        <w:ind w:firstLineChars="100" w:firstLine="240"/>
        <w:rPr>
          <w:rFonts w:ascii="Book Antiqua" w:eastAsia="Century" w:hAnsi="Book Antiqua" w:cs="Times New Roman"/>
          <w:bdr w:val="nil"/>
          <w:lang w:bidi="en-US"/>
        </w:rPr>
      </w:pPr>
      <w:r w:rsidRPr="005D6292">
        <w:rPr>
          <w:rFonts w:ascii="Book Antiqua" w:eastAsia="Century" w:hAnsi="Book Antiqua" w:cs="Times New Roman"/>
          <w:bdr w:val="nil"/>
          <w:lang w:bidi="en-US"/>
        </w:rPr>
        <w:t>Under these circumstances, 6 professional societies in the U</w:t>
      </w:r>
      <w:r w:rsidRPr="005D6292">
        <w:rPr>
          <w:rFonts w:ascii="Book Antiqua" w:eastAsia="宋体" w:hAnsi="Book Antiqua" w:cs="Times New Roman" w:hint="eastAsia"/>
          <w:bdr w:val="nil"/>
          <w:lang w:eastAsia="zh-CN" w:bidi="en-US"/>
        </w:rPr>
        <w:t xml:space="preserve">nited </w:t>
      </w:r>
      <w:r w:rsidRPr="005D6292">
        <w:rPr>
          <w:rFonts w:ascii="Book Antiqua" w:eastAsia="Century" w:hAnsi="Book Antiqua" w:cs="Times New Roman"/>
          <w:bdr w:val="nil"/>
          <w:lang w:bidi="en-US"/>
        </w:rPr>
        <w:t>S</w:t>
      </w:r>
      <w:r w:rsidRPr="005D6292">
        <w:rPr>
          <w:rFonts w:ascii="Book Antiqua" w:eastAsia="宋体" w:hAnsi="Book Antiqua" w:cs="Times New Roman" w:hint="eastAsia"/>
          <w:bdr w:val="nil"/>
          <w:lang w:eastAsia="zh-CN" w:bidi="en-US"/>
        </w:rPr>
        <w:t>tates</w:t>
      </w:r>
      <w:r w:rsidRPr="005D6292">
        <w:rPr>
          <w:rFonts w:ascii="Book Antiqua" w:eastAsia="Century" w:hAnsi="Book Antiqua" w:cs="Times New Roman"/>
          <w:bdr w:val="nil"/>
          <w:lang w:bidi="en-US"/>
        </w:rPr>
        <w:t xml:space="preserve"> </w:t>
      </w:r>
      <w:r w:rsidRPr="005D6292">
        <w:rPr>
          <w:rFonts w:ascii="Book Antiqua" w:eastAsia="宋体" w:hAnsi="Book Antiqua" w:cs="Times New Roman" w:hint="eastAsia"/>
          <w:bdr w:val="nil"/>
          <w:lang w:eastAsia="zh-CN" w:bidi="en-US"/>
        </w:rPr>
        <w:lastRenderedPageBreak/>
        <w:t>[</w:t>
      </w:r>
      <w:r w:rsidRPr="005D6292">
        <w:rPr>
          <w:rFonts w:ascii="Book Antiqua" w:eastAsia="Century" w:hAnsi="Book Antiqua" w:cs="Times New Roman"/>
          <w:bdr w:val="nil"/>
          <w:lang w:bidi="en-US"/>
        </w:rPr>
        <w:t xml:space="preserve">American College of Cardiology Foundation </w:t>
      </w:r>
      <w:r w:rsidRPr="005D6292">
        <w:rPr>
          <w:rFonts w:ascii="Book Antiqua" w:eastAsia="宋体" w:hAnsi="Book Antiqua" w:cs="Times New Roman" w:hint="eastAsia"/>
          <w:bdr w:val="nil"/>
          <w:lang w:eastAsia="zh-CN" w:bidi="en-US"/>
        </w:rPr>
        <w:t>(</w:t>
      </w:r>
      <w:r w:rsidRPr="005D6292">
        <w:rPr>
          <w:rFonts w:ascii="Book Antiqua" w:eastAsia="Century" w:hAnsi="Book Antiqua" w:cs="Times New Roman"/>
          <w:bdr w:val="nil"/>
          <w:lang w:bidi="en-US"/>
        </w:rPr>
        <w:t>ACCF</w:t>
      </w:r>
      <w:r w:rsidRPr="005D6292">
        <w:rPr>
          <w:rFonts w:ascii="Book Antiqua" w:eastAsia="宋体" w:hAnsi="Book Antiqua" w:cs="Times New Roman" w:hint="eastAsia"/>
          <w:bdr w:val="nil"/>
          <w:lang w:eastAsia="zh-CN" w:bidi="en-US"/>
        </w:rPr>
        <w:t>)</w:t>
      </w:r>
      <w:r w:rsidRPr="005D6292">
        <w:rPr>
          <w:rFonts w:ascii="Book Antiqua" w:eastAsia="Century" w:hAnsi="Book Antiqua" w:cs="Times New Roman"/>
          <w:bdr w:val="nil"/>
          <w:lang w:bidi="en-US"/>
        </w:rPr>
        <w:t>/</w:t>
      </w:r>
      <w:r w:rsidRPr="005D6292">
        <w:rPr>
          <w:rFonts w:ascii="Book Antiqua" w:hAnsi="Book Antiqua" w:cs="Times New Roman"/>
          <w:kern w:val="0"/>
        </w:rPr>
        <w:t xml:space="preserve">Society for Cardiovascular Angiography and Interventions </w:t>
      </w:r>
      <w:r w:rsidRPr="005D6292">
        <w:rPr>
          <w:rFonts w:ascii="Book Antiqua" w:eastAsia="宋体" w:hAnsi="Book Antiqua" w:cs="Times New Roman" w:hint="eastAsia"/>
          <w:bdr w:val="nil"/>
          <w:lang w:eastAsia="zh-CN" w:bidi="en-US"/>
        </w:rPr>
        <w:t>(</w:t>
      </w:r>
      <w:r w:rsidRPr="005D6292">
        <w:rPr>
          <w:rFonts w:ascii="Book Antiqua" w:eastAsia="Century" w:hAnsi="Book Antiqua" w:cs="Times New Roman"/>
          <w:bdr w:val="nil"/>
          <w:lang w:bidi="en-US"/>
        </w:rPr>
        <w:t>SCAI</w:t>
      </w:r>
      <w:r w:rsidRPr="005D6292">
        <w:rPr>
          <w:rFonts w:ascii="Book Antiqua" w:eastAsia="宋体" w:hAnsi="Book Antiqua" w:cs="Times New Roman" w:hint="eastAsia"/>
          <w:bdr w:val="nil"/>
          <w:lang w:eastAsia="zh-CN" w:bidi="en-US"/>
        </w:rPr>
        <w:t>)</w:t>
      </w:r>
      <w:r w:rsidRPr="005D6292">
        <w:rPr>
          <w:rFonts w:ascii="Book Antiqua" w:eastAsia="Century" w:hAnsi="Book Antiqua" w:cs="Times New Roman"/>
          <w:bdr w:val="nil"/>
          <w:lang w:bidi="en-US"/>
        </w:rPr>
        <w:t>/</w:t>
      </w:r>
      <w:r w:rsidRPr="005D6292">
        <w:rPr>
          <w:rFonts w:ascii="Book Antiqua" w:hAnsi="Book Antiqua" w:cs="Times New Roman"/>
          <w:kern w:val="0"/>
        </w:rPr>
        <w:t xml:space="preserve">Society of Thoracic Surgeons </w:t>
      </w:r>
      <w:r w:rsidRPr="005D6292">
        <w:rPr>
          <w:rFonts w:ascii="Book Antiqua" w:eastAsia="宋体" w:hAnsi="Book Antiqua" w:cs="Times New Roman" w:hint="eastAsia"/>
          <w:bdr w:val="nil"/>
          <w:lang w:eastAsia="zh-CN" w:bidi="en-US"/>
        </w:rPr>
        <w:t>(</w:t>
      </w:r>
      <w:r w:rsidRPr="005D6292">
        <w:rPr>
          <w:rFonts w:ascii="Book Antiqua" w:eastAsia="Century" w:hAnsi="Book Antiqua" w:cs="Times New Roman"/>
          <w:bdr w:val="nil"/>
          <w:lang w:bidi="en-US"/>
        </w:rPr>
        <w:t>STS</w:t>
      </w:r>
      <w:r w:rsidRPr="005D6292">
        <w:rPr>
          <w:rFonts w:ascii="Book Antiqua" w:eastAsia="宋体" w:hAnsi="Book Antiqua" w:cs="Times New Roman" w:hint="eastAsia"/>
          <w:bdr w:val="nil"/>
          <w:lang w:eastAsia="zh-CN" w:bidi="en-US"/>
        </w:rPr>
        <w:t>)</w:t>
      </w:r>
      <w:r w:rsidRPr="005D6292">
        <w:rPr>
          <w:rFonts w:ascii="Book Antiqua" w:eastAsia="Century" w:hAnsi="Book Antiqua" w:cs="Times New Roman"/>
          <w:bdr w:val="nil"/>
          <w:lang w:bidi="en-US"/>
        </w:rPr>
        <w:t>/</w:t>
      </w:r>
      <w:r w:rsidRPr="005D6292">
        <w:rPr>
          <w:rFonts w:ascii="Book Antiqua" w:hAnsi="Book Antiqua" w:cs="Times New Roman"/>
          <w:kern w:val="0"/>
        </w:rPr>
        <w:t xml:space="preserve">American Association for Thoracic Surgery </w:t>
      </w:r>
      <w:r w:rsidRPr="005D6292">
        <w:rPr>
          <w:rFonts w:ascii="Book Antiqua" w:eastAsia="宋体" w:hAnsi="Book Antiqua" w:cs="Times New Roman" w:hint="eastAsia"/>
          <w:bdr w:val="nil"/>
          <w:lang w:eastAsia="zh-CN" w:bidi="en-US"/>
        </w:rPr>
        <w:t>(</w:t>
      </w:r>
      <w:r w:rsidRPr="005D6292">
        <w:rPr>
          <w:rFonts w:ascii="Book Antiqua" w:eastAsia="Century" w:hAnsi="Book Antiqua" w:cs="Times New Roman"/>
          <w:bdr w:val="nil"/>
          <w:lang w:bidi="en-US"/>
        </w:rPr>
        <w:t>AATS</w:t>
      </w:r>
      <w:r w:rsidRPr="005D6292">
        <w:rPr>
          <w:rFonts w:ascii="Book Antiqua" w:eastAsia="宋体" w:hAnsi="Book Antiqua" w:cs="Times New Roman" w:hint="eastAsia"/>
          <w:bdr w:val="nil"/>
          <w:lang w:eastAsia="zh-CN" w:bidi="en-US"/>
        </w:rPr>
        <w:t>)</w:t>
      </w:r>
      <w:r w:rsidRPr="005D6292">
        <w:rPr>
          <w:rFonts w:ascii="Book Antiqua" w:eastAsia="Century" w:hAnsi="Book Antiqua" w:cs="Times New Roman"/>
          <w:bdr w:val="nil"/>
          <w:lang w:bidi="en-US"/>
        </w:rPr>
        <w:t xml:space="preserve">/American Heart Association </w:t>
      </w:r>
      <w:r w:rsidRPr="005D6292">
        <w:rPr>
          <w:rFonts w:ascii="Book Antiqua" w:eastAsia="宋体" w:hAnsi="Book Antiqua" w:cs="Times New Roman" w:hint="eastAsia"/>
          <w:bdr w:val="nil"/>
          <w:lang w:eastAsia="zh-CN" w:bidi="en-US"/>
        </w:rPr>
        <w:t>(</w:t>
      </w:r>
      <w:r w:rsidRPr="005D6292">
        <w:rPr>
          <w:rFonts w:ascii="Book Antiqua" w:eastAsia="Century" w:hAnsi="Book Antiqua" w:cs="Times New Roman"/>
          <w:bdr w:val="nil"/>
          <w:lang w:bidi="en-US"/>
        </w:rPr>
        <w:t>AHA</w:t>
      </w:r>
      <w:r w:rsidRPr="005D6292">
        <w:rPr>
          <w:rFonts w:ascii="Book Antiqua" w:eastAsia="宋体" w:hAnsi="Book Antiqua" w:cs="Times New Roman" w:hint="eastAsia"/>
          <w:bdr w:val="nil"/>
          <w:lang w:eastAsia="zh-CN" w:bidi="en-US"/>
        </w:rPr>
        <w:t>)</w:t>
      </w:r>
      <w:r w:rsidRPr="005D6292">
        <w:rPr>
          <w:rFonts w:ascii="Book Antiqua" w:eastAsia="Century" w:hAnsi="Book Antiqua" w:cs="Times New Roman"/>
          <w:bdr w:val="nil"/>
          <w:lang w:bidi="en-US"/>
        </w:rPr>
        <w:t xml:space="preserve">/American Society of Nuclear Cardiology </w:t>
      </w:r>
      <w:r w:rsidRPr="005D6292">
        <w:rPr>
          <w:rFonts w:ascii="Book Antiqua" w:eastAsia="宋体" w:hAnsi="Book Antiqua" w:cs="Times New Roman" w:hint="eastAsia"/>
          <w:bdr w:val="nil"/>
          <w:lang w:eastAsia="zh-CN" w:bidi="en-US"/>
        </w:rPr>
        <w:t>(</w:t>
      </w:r>
      <w:r w:rsidRPr="005D6292">
        <w:rPr>
          <w:rFonts w:ascii="Book Antiqua" w:eastAsia="Century" w:hAnsi="Book Antiqua" w:cs="Times New Roman"/>
          <w:bdr w:val="nil"/>
          <w:lang w:bidi="en-US"/>
        </w:rPr>
        <w:t>ASNC</w:t>
      </w:r>
      <w:r w:rsidRPr="005D6292">
        <w:rPr>
          <w:rFonts w:ascii="Book Antiqua" w:eastAsia="宋体" w:hAnsi="Book Antiqua" w:cs="Times New Roman" w:hint="eastAsia"/>
          <w:bdr w:val="nil"/>
          <w:lang w:eastAsia="zh-CN" w:bidi="en-US"/>
        </w:rPr>
        <w:t>)]</w:t>
      </w:r>
      <w:r w:rsidRPr="005D6292">
        <w:rPr>
          <w:rFonts w:ascii="Book Antiqua" w:eastAsia="Century" w:hAnsi="Book Antiqua" w:cs="Times New Roman"/>
          <w:bdr w:val="nil"/>
          <w:lang w:bidi="en-US"/>
        </w:rPr>
        <w:t xml:space="preserve"> have presented their own ”appropriate use” provisions in order to solve this problem. The original criteria were developed in 2009, and the revised version was published in 2012</w:t>
      </w:r>
      <w:r w:rsidRPr="005D6292">
        <w:rPr>
          <w:rFonts w:ascii="Book Antiqua" w:eastAsia="宋体" w:hAnsi="Book Antiqua" w:cs="Times New Roman" w:hint="eastAsia"/>
          <w:bdr w:val="nil"/>
          <w:vertAlign w:val="superscript"/>
          <w:lang w:eastAsia="zh-CN" w:bidi="en-US"/>
        </w:rPr>
        <w:t>[5,6]</w:t>
      </w:r>
      <w:r w:rsidRPr="005D6292">
        <w:rPr>
          <w:rFonts w:ascii="Book Antiqua" w:eastAsia="Century" w:hAnsi="Book Antiqua" w:cs="Times New Roman"/>
          <w:bdr w:val="nil"/>
          <w:lang w:bidi="en-US"/>
        </w:rPr>
        <w:t xml:space="preserve">. </w:t>
      </w:r>
    </w:p>
    <w:p w14:paraId="0481CA20" w14:textId="77777777" w:rsidR="00EB4B39" w:rsidRPr="005D6292" w:rsidRDefault="00EB4B39" w:rsidP="005D6292">
      <w:pPr>
        <w:spacing w:line="360" w:lineRule="auto"/>
        <w:rPr>
          <w:rFonts w:ascii="Book Antiqua" w:hAnsi="Book Antiqua" w:cs="Times New Roman"/>
        </w:rPr>
      </w:pPr>
    </w:p>
    <w:p w14:paraId="0233F2F0" w14:textId="77777777" w:rsidR="00EB4B39" w:rsidRPr="005D6292" w:rsidRDefault="00EB4B39" w:rsidP="005D6292">
      <w:pPr>
        <w:spacing w:line="360" w:lineRule="auto"/>
        <w:rPr>
          <w:rFonts w:ascii="Book Antiqua" w:hAnsi="Book Antiqua" w:cs="Times New Roman"/>
          <w:b/>
        </w:rPr>
      </w:pPr>
      <w:r w:rsidRPr="005D6292">
        <w:rPr>
          <w:rFonts w:ascii="Book Antiqua" w:eastAsia="Century" w:hAnsi="Book Antiqua" w:cs="Times New Roman"/>
          <w:b/>
          <w:bCs/>
          <w:bdr w:val="nil"/>
          <w:lang w:bidi="en-US"/>
        </w:rPr>
        <w:t xml:space="preserve">DEVELOPMENT OF </w:t>
      </w:r>
      <w:r w:rsidRPr="005D6292">
        <w:rPr>
          <w:rFonts w:ascii="Book Antiqua" w:eastAsia="Century" w:hAnsi="Book Antiqua" w:cs="Times New Roman"/>
          <w:b/>
          <w:bdr w:val="nil"/>
          <w:lang w:bidi="en-US"/>
        </w:rPr>
        <w:t>AUC</w:t>
      </w:r>
    </w:p>
    <w:p w14:paraId="579CEE44" w14:textId="53F3DF1B" w:rsidR="00EB4B39" w:rsidRPr="005D6292" w:rsidRDefault="00EB4B39" w:rsidP="005D6292">
      <w:pPr>
        <w:spacing w:line="360" w:lineRule="auto"/>
        <w:rPr>
          <w:rFonts w:ascii="Book Antiqua" w:eastAsia="宋体" w:hAnsi="Book Antiqua" w:cs="Times New Roman"/>
          <w:bdr w:val="nil"/>
          <w:lang w:eastAsia="zh-CN" w:bidi="en-US"/>
        </w:rPr>
      </w:pPr>
      <w:r w:rsidRPr="005D6292">
        <w:rPr>
          <w:rFonts w:ascii="Book Antiqua" w:hAnsi="Book Antiqua" w:cs="Times New Roman"/>
        </w:rPr>
        <w:t>The process of evaluating appropriateness was based on the RAND approach, which blends scientific evidence, guidelines, and practical experience by engaging a technical panel in a modified Delphi exercise. In brief, nationally recognized experts w</w:t>
      </w:r>
      <w:r w:rsidR="005D6292">
        <w:rPr>
          <w:rFonts w:ascii="Book Antiqua" w:eastAsia="宋体" w:hAnsi="Book Antiqua" w:cs="Times New Roman" w:hint="eastAsia"/>
          <w:lang w:eastAsia="zh-CN"/>
        </w:rPr>
        <w:t>ere</w:t>
      </w:r>
      <w:r w:rsidRPr="005D6292">
        <w:rPr>
          <w:rFonts w:ascii="Book Antiqua" w:hAnsi="Book Antiqua" w:cs="Times New Roman"/>
        </w:rPr>
        <w:t xml:space="preserve"> recruited, and the panel included interventional cardiologists, cardiovascular surgeons, and general cardiologists. Over 200 clinical scenarios were prepared. Initially, the members independently rated </w:t>
      </w:r>
      <w:r w:rsidRPr="005D6292">
        <w:rPr>
          <w:rFonts w:ascii="Book Antiqua" w:eastAsia="MS PGothic" w:hAnsi="Book Antiqua" w:cs="Times New Roman"/>
          <w:kern w:val="0"/>
        </w:rPr>
        <w:t xml:space="preserve">the appropriateness of performing PCI in these clinical scenarios </w:t>
      </w:r>
      <w:r w:rsidRPr="005D6292">
        <w:rPr>
          <w:rFonts w:ascii="Book Antiqua" w:eastAsia="Century" w:hAnsi="Book Antiqua" w:cs="Times New Roman"/>
          <w:bdr w:val="nil"/>
          <w:lang w:bidi="en-US"/>
        </w:rPr>
        <w:t>using a 9-point scale, with 1 point regarded as being the most inappropriate and 9 points as being the most appropriate</w:t>
      </w:r>
      <w:r w:rsidRPr="005D6292">
        <w:rPr>
          <w:rFonts w:ascii="Book Antiqua" w:eastAsia="MS PGothic" w:hAnsi="Book Antiqua" w:cs="Times New Roman"/>
          <w:kern w:val="0"/>
        </w:rPr>
        <w:t xml:space="preserve">, based on different combinations of </w:t>
      </w:r>
      <w:r w:rsidRPr="005D6292">
        <w:rPr>
          <w:rFonts w:ascii="Book Antiqua" w:eastAsia="Century" w:hAnsi="Book Antiqua" w:cs="Times New Roman"/>
          <w:bdr w:val="nil"/>
          <w:lang w:bidi="en-US"/>
        </w:rPr>
        <w:t>the following items:</w:t>
      </w:r>
      <w:r w:rsidRPr="005D6292">
        <w:rPr>
          <w:rFonts w:ascii="Book Antiqua" w:eastAsia="宋体" w:hAnsi="Book Antiqua" w:cs="Times New Roman" w:hint="eastAsia"/>
          <w:bdr w:val="nil"/>
          <w:lang w:eastAsia="zh-CN" w:bidi="en-US"/>
        </w:rPr>
        <w:t xml:space="preserve"> (1) </w:t>
      </w:r>
      <w:r w:rsidRPr="005D6292">
        <w:rPr>
          <w:rFonts w:ascii="Book Antiqua" w:eastAsia="Century" w:hAnsi="Book Antiqua" w:cs="Times New Roman"/>
          <w:bdr w:val="nil"/>
          <w:lang w:bidi="en-US"/>
        </w:rPr>
        <w:t xml:space="preserve">Anatomical information </w:t>
      </w:r>
      <w:r w:rsidRPr="005D6292">
        <w:rPr>
          <w:rFonts w:ascii="Book Antiqua" w:eastAsia="宋体" w:hAnsi="Book Antiqua" w:cs="Times New Roman" w:hint="eastAsia"/>
          <w:bdr w:val="nil"/>
          <w:lang w:eastAsia="zh-CN" w:bidi="en-US"/>
        </w:rPr>
        <w:t>[</w:t>
      </w:r>
      <w:r w:rsidRPr="005D6292">
        <w:rPr>
          <w:rFonts w:ascii="Book Antiqua" w:eastAsia="Century" w:hAnsi="Book Antiqua" w:cs="Times New Roman"/>
          <w:bdr w:val="nil"/>
          <w:lang w:bidi="en-US"/>
        </w:rPr>
        <w:t xml:space="preserve">left main trunk </w:t>
      </w:r>
      <w:r w:rsidRPr="005D6292">
        <w:rPr>
          <w:rFonts w:ascii="Book Antiqua" w:eastAsia="宋体" w:hAnsi="Book Antiqua" w:cs="Times New Roman" w:hint="eastAsia"/>
          <w:bdr w:val="nil"/>
          <w:lang w:eastAsia="zh-CN" w:bidi="en-US"/>
        </w:rPr>
        <w:t>(</w:t>
      </w:r>
      <w:r w:rsidRPr="005D6292">
        <w:rPr>
          <w:rFonts w:ascii="Book Antiqua" w:eastAsia="Century" w:hAnsi="Book Antiqua" w:cs="Times New Roman"/>
          <w:bdr w:val="nil"/>
          <w:lang w:bidi="en-US"/>
        </w:rPr>
        <w:t>LMT</w:t>
      </w:r>
      <w:r w:rsidRPr="005D6292">
        <w:rPr>
          <w:rFonts w:ascii="Book Antiqua" w:eastAsia="宋体" w:hAnsi="Book Antiqua" w:cs="Times New Roman" w:hint="eastAsia"/>
          <w:bdr w:val="nil"/>
          <w:lang w:eastAsia="zh-CN" w:bidi="en-US"/>
        </w:rPr>
        <w:t>)</w:t>
      </w:r>
      <w:r w:rsidRPr="005D6292">
        <w:rPr>
          <w:rFonts w:ascii="Book Antiqua" w:eastAsia="Century" w:hAnsi="Book Antiqua" w:cs="Times New Roman"/>
          <w:bdr w:val="nil"/>
          <w:lang w:bidi="en-US"/>
        </w:rPr>
        <w:t xml:space="preserve">, 3-vessel disease </w:t>
      </w:r>
      <w:r w:rsidRPr="005D6292">
        <w:rPr>
          <w:rFonts w:ascii="Book Antiqua" w:eastAsia="宋体" w:hAnsi="Book Antiqua" w:cs="Times New Roman" w:hint="eastAsia"/>
          <w:bdr w:val="nil"/>
          <w:lang w:eastAsia="zh-CN" w:bidi="en-US"/>
        </w:rPr>
        <w:t>(</w:t>
      </w:r>
      <w:r w:rsidRPr="005D6292">
        <w:rPr>
          <w:rFonts w:ascii="Book Antiqua" w:eastAsia="Century" w:hAnsi="Book Antiqua" w:cs="Times New Roman"/>
          <w:bdr w:val="nil"/>
          <w:lang w:bidi="en-US"/>
        </w:rPr>
        <w:t>VD</w:t>
      </w:r>
      <w:r w:rsidRPr="005D6292">
        <w:rPr>
          <w:rFonts w:ascii="Book Antiqua" w:eastAsia="宋体" w:hAnsi="Book Antiqua" w:cs="Times New Roman" w:hint="eastAsia"/>
          <w:bdr w:val="nil"/>
          <w:lang w:eastAsia="zh-CN" w:bidi="en-US"/>
        </w:rPr>
        <w:t>)</w:t>
      </w:r>
      <w:r w:rsidRPr="005D6292">
        <w:rPr>
          <w:rFonts w:ascii="Book Antiqua" w:eastAsia="Century" w:hAnsi="Book Antiqua" w:cs="Times New Roman"/>
          <w:bdr w:val="nil"/>
          <w:lang w:bidi="en-US"/>
        </w:rPr>
        <w:t xml:space="preserve">, 1- or 2-VD with/without proximal left anterior descending artery </w:t>
      </w:r>
      <w:r w:rsidRPr="005D6292">
        <w:rPr>
          <w:rFonts w:ascii="Book Antiqua" w:eastAsia="宋体" w:hAnsi="Book Antiqua" w:cs="Times New Roman" w:hint="eastAsia"/>
          <w:bdr w:val="nil"/>
          <w:lang w:eastAsia="zh-CN" w:bidi="en-US"/>
        </w:rPr>
        <w:t>(</w:t>
      </w:r>
      <w:r w:rsidRPr="005D6292">
        <w:rPr>
          <w:rFonts w:ascii="Book Antiqua" w:eastAsia="Century" w:hAnsi="Book Antiqua" w:cs="Times New Roman"/>
          <w:bdr w:val="nil"/>
          <w:lang w:bidi="en-US"/>
        </w:rPr>
        <w:t>LAD</w:t>
      </w:r>
      <w:r w:rsidRPr="005D6292">
        <w:rPr>
          <w:rFonts w:ascii="Book Antiqua" w:eastAsia="宋体" w:hAnsi="Book Antiqua" w:cs="Times New Roman" w:hint="eastAsia"/>
          <w:bdr w:val="nil"/>
          <w:lang w:eastAsia="zh-CN" w:bidi="en-US"/>
        </w:rPr>
        <w:t>)</w:t>
      </w:r>
      <w:r w:rsidRPr="005D6292">
        <w:rPr>
          <w:rFonts w:ascii="Book Antiqua" w:eastAsia="Century" w:hAnsi="Book Antiqua" w:cs="Times New Roman"/>
          <w:bdr w:val="nil"/>
          <w:lang w:bidi="en-US"/>
        </w:rPr>
        <w:t xml:space="preserve"> involvement</w:t>
      </w:r>
      <w:r w:rsidRPr="005D6292">
        <w:rPr>
          <w:rFonts w:ascii="Book Antiqua" w:eastAsia="宋体" w:hAnsi="Book Antiqua" w:cs="Times New Roman" w:hint="eastAsia"/>
          <w:bdr w:val="nil"/>
          <w:lang w:eastAsia="zh-CN" w:bidi="en-US"/>
        </w:rPr>
        <w:t xml:space="preserve">]; (2) </w:t>
      </w:r>
      <w:r w:rsidRPr="005D6292">
        <w:rPr>
          <w:rFonts w:ascii="Book Antiqua" w:eastAsia="Century" w:hAnsi="Book Antiqua" w:cs="Times New Roman"/>
          <w:bdr w:val="nil"/>
          <w:lang w:bidi="en-US"/>
        </w:rPr>
        <w:t xml:space="preserve">Evaluation of the presence and severity of preoperative ischemia (treadmill, exercise myocardial scintigraphy, and stress </w:t>
      </w:r>
      <w:r w:rsidRPr="005D6292">
        <w:rPr>
          <w:rFonts w:ascii="Book Antiqua" w:eastAsia="Century" w:hAnsi="Book Antiqua" w:cs="Times New Roman"/>
          <w:bdr w:val="nil"/>
          <w:lang w:bidi="en-US"/>
        </w:rPr>
        <w:lastRenderedPageBreak/>
        <w:t>echocardiography)</w:t>
      </w:r>
      <w:r w:rsidRPr="005D6292">
        <w:rPr>
          <w:rFonts w:ascii="Book Antiqua" w:eastAsia="宋体" w:hAnsi="Book Antiqua" w:cs="Times New Roman" w:hint="eastAsia"/>
          <w:bdr w:val="nil"/>
          <w:lang w:eastAsia="zh-CN" w:bidi="en-US"/>
        </w:rPr>
        <w:t xml:space="preserve">; (3) </w:t>
      </w:r>
      <w:r w:rsidRPr="005D6292">
        <w:rPr>
          <w:rFonts w:ascii="Book Antiqua" w:eastAsia="Century" w:hAnsi="Book Antiqua" w:cs="Times New Roman"/>
          <w:bdr w:val="nil"/>
          <w:lang w:bidi="en-US"/>
        </w:rPr>
        <w:t xml:space="preserve">Presence and severity of symptoms </w:t>
      </w:r>
      <w:r w:rsidRPr="005D6292">
        <w:rPr>
          <w:rFonts w:ascii="Book Antiqua" w:eastAsia="宋体" w:hAnsi="Book Antiqua" w:cs="Times New Roman" w:hint="eastAsia"/>
          <w:bdr w:val="nil"/>
          <w:lang w:eastAsia="zh-CN" w:bidi="en-US"/>
        </w:rPr>
        <w:t>[</w:t>
      </w:r>
      <w:r w:rsidRPr="005D6292">
        <w:rPr>
          <w:rFonts w:ascii="Book Antiqua" w:eastAsia="Century" w:hAnsi="Book Antiqua" w:cs="Times New Roman"/>
          <w:bdr w:val="nil"/>
          <w:lang w:bidi="en-US"/>
        </w:rPr>
        <w:t xml:space="preserve">asymptomatic, Canadian Cardiovascular Society </w:t>
      </w:r>
      <w:r w:rsidRPr="005D6292">
        <w:rPr>
          <w:rFonts w:ascii="Book Antiqua" w:eastAsia="宋体" w:hAnsi="Book Antiqua" w:cs="Times New Roman" w:hint="eastAsia"/>
          <w:bdr w:val="nil"/>
          <w:lang w:eastAsia="zh-CN" w:bidi="en-US"/>
        </w:rPr>
        <w:t>(</w:t>
      </w:r>
      <w:r w:rsidRPr="005D6292">
        <w:rPr>
          <w:rFonts w:ascii="Book Antiqua" w:eastAsia="Century" w:hAnsi="Book Antiqua" w:cs="Times New Roman"/>
          <w:bdr w:val="nil"/>
          <w:lang w:bidi="en-US"/>
        </w:rPr>
        <w:t>CCS</w:t>
      </w:r>
      <w:r w:rsidRPr="005D6292">
        <w:rPr>
          <w:rFonts w:ascii="Book Antiqua" w:eastAsia="宋体" w:hAnsi="Book Antiqua" w:cs="Times New Roman" w:hint="eastAsia"/>
          <w:bdr w:val="nil"/>
          <w:lang w:eastAsia="zh-CN" w:bidi="en-US"/>
        </w:rPr>
        <w:t>)</w:t>
      </w:r>
      <w:r w:rsidRPr="005D6292">
        <w:rPr>
          <w:rFonts w:ascii="Book Antiqua" w:eastAsia="Century" w:hAnsi="Book Antiqua" w:cs="Times New Roman"/>
          <w:bdr w:val="nil"/>
          <w:lang w:bidi="en-US"/>
        </w:rPr>
        <w:t xml:space="preserve"> scale 1</w:t>
      </w:r>
      <w:r w:rsidRPr="005D6292">
        <w:rPr>
          <w:rFonts w:ascii="Book Antiqua" w:eastAsia="宋体" w:hAnsi="Book Antiqua" w:cs="Times New Roman" w:hint="eastAsia"/>
          <w:bdr w:val="nil"/>
          <w:lang w:eastAsia="zh-CN" w:bidi="en-US"/>
        </w:rPr>
        <w:t>-</w:t>
      </w:r>
      <w:r w:rsidRPr="005D6292">
        <w:rPr>
          <w:rFonts w:ascii="Book Antiqua" w:eastAsia="Century" w:hAnsi="Book Antiqua" w:cs="Times New Roman"/>
          <w:bdr w:val="nil"/>
          <w:lang w:bidi="en-US"/>
        </w:rPr>
        <w:t>4</w:t>
      </w:r>
      <w:r w:rsidRPr="005D6292">
        <w:rPr>
          <w:rFonts w:ascii="Book Antiqua" w:eastAsia="宋体" w:hAnsi="Book Antiqua" w:cs="Times New Roman" w:hint="eastAsia"/>
          <w:bdr w:val="nil"/>
          <w:lang w:eastAsia="zh-CN" w:bidi="en-US"/>
        </w:rPr>
        <w:t xml:space="preserve">]; and (4) </w:t>
      </w:r>
      <w:r w:rsidRPr="005D6292">
        <w:rPr>
          <w:rFonts w:ascii="Book Antiqua" w:eastAsia="Century" w:hAnsi="Book Antiqua" w:cs="Times New Roman"/>
          <w:bdr w:val="nil"/>
          <w:lang w:bidi="en-US"/>
        </w:rPr>
        <w:t>Presence of optimal medical therapy</w:t>
      </w:r>
      <w:r w:rsidRPr="005D6292">
        <w:rPr>
          <w:rFonts w:ascii="Book Antiqua" w:eastAsia="宋体" w:hAnsi="Book Antiqua" w:cs="Times New Roman" w:hint="eastAsia"/>
          <w:bdr w:val="nil"/>
          <w:lang w:eastAsia="zh-CN" w:bidi="en-US"/>
        </w:rPr>
        <w:t>.</w:t>
      </w:r>
      <w:r w:rsidR="005D6292">
        <w:rPr>
          <w:rFonts w:ascii="Book Antiqua" w:eastAsia="宋体" w:hAnsi="Book Antiqua" w:cs="Times New Roman" w:hint="eastAsia"/>
          <w:bdr w:val="nil"/>
          <w:lang w:eastAsia="zh-CN" w:bidi="en-US"/>
        </w:rPr>
        <w:t xml:space="preserve"> </w:t>
      </w:r>
      <w:r w:rsidRPr="005D6292">
        <w:rPr>
          <w:rFonts w:ascii="Book Antiqua" w:eastAsia="Century" w:hAnsi="Book Antiqua" w:cs="Times New Roman"/>
          <w:bdr w:val="nil"/>
          <w:lang w:bidi="en-US"/>
        </w:rPr>
        <w:t xml:space="preserve">An example would be as follows. </w:t>
      </w:r>
    </w:p>
    <w:p w14:paraId="3A6D985F" w14:textId="2E118BB9" w:rsidR="00EB4B39" w:rsidRPr="005D6292" w:rsidRDefault="00EB4B39" w:rsidP="005D6292">
      <w:pPr>
        <w:pStyle w:val="ListParagraph"/>
        <w:spacing w:line="360" w:lineRule="auto"/>
        <w:ind w:leftChars="0" w:left="0" w:firstLineChars="100" w:firstLine="240"/>
        <w:rPr>
          <w:rFonts w:ascii="Book Antiqua" w:eastAsia="宋体" w:hAnsi="Book Antiqua" w:cs="Times New Roman"/>
          <w:lang w:eastAsia="zh-CN"/>
        </w:rPr>
      </w:pPr>
      <w:r w:rsidRPr="005D6292">
        <w:rPr>
          <w:rFonts w:ascii="Book Antiqua" w:eastAsia="Century" w:hAnsi="Book Antiqua" w:cs="Times New Roman"/>
          <w:bCs/>
          <w:bdr w:val="nil"/>
          <w:lang w:bidi="en-US"/>
        </w:rPr>
        <w:t>Asymptomatic</w:t>
      </w:r>
      <w:r w:rsidRPr="005D6292">
        <w:rPr>
          <w:rFonts w:ascii="Book Antiqua" w:eastAsia="Century" w:hAnsi="Book Antiqua" w:cs="Times New Roman"/>
          <w:bdr w:val="nil"/>
          <w:lang w:bidi="en-US"/>
        </w:rPr>
        <w:t xml:space="preserve"> patient with diabetes</w:t>
      </w:r>
      <w:r w:rsidRPr="005D6292">
        <w:rPr>
          <w:rFonts w:ascii="Book Antiqua" w:eastAsia="宋体" w:hAnsi="Book Antiqua" w:cs="Times New Roman" w:hint="eastAsia"/>
          <w:bdr w:val="nil"/>
          <w:lang w:eastAsia="zh-CN" w:bidi="en-US"/>
        </w:rPr>
        <w:t>;</w:t>
      </w:r>
      <w:r w:rsidRPr="005D6292">
        <w:rPr>
          <w:rFonts w:ascii="Book Antiqua" w:eastAsia="Century" w:hAnsi="Book Antiqua" w:cs="Times New Roman"/>
          <w:bCs/>
          <w:bdr w:val="nil"/>
          <w:lang w:bidi="en-US"/>
        </w:rPr>
        <w:t xml:space="preserve"> </w:t>
      </w:r>
      <w:r w:rsidR="005D6292" w:rsidRPr="005D6292">
        <w:rPr>
          <w:rFonts w:ascii="Book Antiqua" w:eastAsia="Century" w:hAnsi="Book Antiqua" w:cs="Times New Roman"/>
          <w:bdr w:val="nil"/>
          <w:lang w:bidi="en-US"/>
        </w:rPr>
        <w:t>A</w:t>
      </w:r>
      <w:r w:rsidRPr="005D6292">
        <w:rPr>
          <w:rFonts w:ascii="Book Antiqua" w:eastAsia="Century" w:hAnsi="Book Antiqua" w:cs="Times New Roman"/>
          <w:bdr w:val="nil"/>
          <w:lang w:bidi="en-US"/>
        </w:rPr>
        <w:t>fter screening electrocardiography performed at an annual health check-up revealed abnormalities, coronary computed tomography angiography (CCTA) findings indicated severe stenosis in the mid-right coronary artery</w:t>
      </w:r>
      <w:r w:rsidRPr="005D6292">
        <w:rPr>
          <w:rFonts w:ascii="Book Antiqua" w:eastAsia="宋体" w:hAnsi="Book Antiqua" w:cs="Times New Roman" w:hint="eastAsia"/>
          <w:bdr w:val="nil"/>
          <w:lang w:eastAsia="zh-CN" w:bidi="en-US"/>
        </w:rPr>
        <w:t>;</w:t>
      </w:r>
      <w:r w:rsidRPr="005D6292">
        <w:rPr>
          <w:rFonts w:ascii="Book Antiqua" w:eastAsia="Century" w:hAnsi="Book Antiqua" w:cs="Times New Roman"/>
          <w:bdr w:val="nil"/>
          <w:lang w:bidi="en-US"/>
        </w:rPr>
        <w:t xml:space="preserve"> Myocardial scintigraphy revealed mild ischemia in the relevant area, which was consistent with the finding of CCTA</w:t>
      </w:r>
      <w:r w:rsidRPr="005D6292">
        <w:rPr>
          <w:rFonts w:ascii="Book Antiqua" w:eastAsia="宋体" w:hAnsi="Book Antiqua" w:cs="Times New Roman" w:hint="eastAsia"/>
          <w:bdr w:val="nil"/>
          <w:lang w:eastAsia="zh-CN" w:bidi="en-US"/>
        </w:rPr>
        <w:t>;</w:t>
      </w:r>
      <w:r w:rsidRPr="005D6292">
        <w:rPr>
          <w:rFonts w:ascii="Book Antiqua" w:eastAsia="Century" w:hAnsi="Book Antiqua" w:cs="Times New Roman"/>
          <w:bdr w:val="nil"/>
          <w:lang w:bidi="en-US"/>
        </w:rPr>
        <w:t xml:space="preserve"> Drugs administered: </w:t>
      </w:r>
      <w:r w:rsidR="00654F91" w:rsidRPr="005D6292">
        <w:rPr>
          <w:rFonts w:ascii="Book Antiqua" w:eastAsia="Century" w:hAnsi="Book Antiqua" w:cs="Times New Roman"/>
          <w:bdr w:val="nil"/>
          <w:lang w:bidi="en-US"/>
        </w:rPr>
        <w:t>A</w:t>
      </w:r>
      <w:r w:rsidRPr="005D6292">
        <w:rPr>
          <w:rFonts w:ascii="Book Antiqua" w:eastAsia="Century" w:hAnsi="Book Antiqua" w:cs="Times New Roman"/>
          <w:bdr w:val="nil"/>
          <w:lang w:bidi="en-US"/>
        </w:rPr>
        <w:t xml:space="preserve">spirin (100 mg), </w:t>
      </w:r>
      <w:proofErr w:type="spellStart"/>
      <w:r w:rsidRPr="005D6292">
        <w:rPr>
          <w:rFonts w:ascii="Book Antiqua" w:eastAsia="Century" w:hAnsi="Book Antiqua" w:cs="Times New Roman"/>
          <w:bdr w:val="nil"/>
          <w:lang w:bidi="en-US"/>
        </w:rPr>
        <w:t>rosuvastatin</w:t>
      </w:r>
      <w:proofErr w:type="spellEnd"/>
      <w:r w:rsidRPr="005D6292">
        <w:rPr>
          <w:rFonts w:ascii="Book Antiqua" w:eastAsia="Century" w:hAnsi="Book Antiqua" w:cs="Times New Roman"/>
          <w:bdr w:val="nil"/>
          <w:lang w:bidi="en-US"/>
        </w:rPr>
        <w:t xml:space="preserve"> (2.5 mg)</w:t>
      </w:r>
      <w:r w:rsidRPr="005D6292">
        <w:rPr>
          <w:rFonts w:ascii="Book Antiqua" w:eastAsia="宋体" w:hAnsi="Book Antiqua" w:cs="Times New Roman" w:hint="eastAsia"/>
          <w:bdr w:val="nil"/>
          <w:lang w:eastAsia="zh-CN" w:bidi="en-US"/>
        </w:rPr>
        <w:t>.</w:t>
      </w:r>
    </w:p>
    <w:p w14:paraId="197B3D0C" w14:textId="77777777" w:rsidR="00EB4B39" w:rsidRPr="005D6292" w:rsidRDefault="00EB4B39" w:rsidP="005D6292">
      <w:pPr>
        <w:spacing w:line="360" w:lineRule="auto"/>
        <w:ind w:firstLineChars="100" w:firstLine="240"/>
        <w:rPr>
          <w:rFonts w:ascii="Book Antiqua" w:hAnsi="Book Antiqua" w:cs="Times New Roman"/>
        </w:rPr>
      </w:pPr>
      <w:r w:rsidRPr="005D6292">
        <w:rPr>
          <w:rFonts w:ascii="Book Antiqua" w:eastAsia="Century" w:hAnsi="Book Antiqua" w:cs="Times New Roman"/>
          <w:bdr w:val="nil"/>
          <w:lang w:bidi="en-US"/>
        </w:rPr>
        <w:t xml:space="preserve">When this scenario is evaluated using the 4 evaluation points for AUC, the patient would be classified as having “asymptomatic single-vessel disease without </w:t>
      </w:r>
      <w:r w:rsidRPr="005D6292">
        <w:rPr>
          <w:rFonts w:ascii="Book Antiqua" w:hAnsi="Book Antiqua" w:cs="Times New Roman"/>
          <w:bdr w:val="nil"/>
          <w:lang w:bidi="en-US"/>
        </w:rPr>
        <w:t xml:space="preserve">proximal </w:t>
      </w:r>
      <w:r w:rsidRPr="005D6292">
        <w:rPr>
          <w:rFonts w:ascii="Book Antiqua" w:eastAsia="Century" w:hAnsi="Book Antiqua" w:cs="Times New Roman"/>
          <w:bdr w:val="nil"/>
          <w:lang w:bidi="en-US"/>
        </w:rPr>
        <w:t xml:space="preserve">LAD involvement and mild ischemia, and no optimal medical therapy”. According to the AUC, each evaluation committee member determines the appropriateness of PCI based on such a simplified scenario. The panel then met for a face-to-face discussion, and the panel members independently re-provided their final scores for each indication. Each panel member had equal weight in producing the final result. The median score was documented for each scenario. </w:t>
      </w:r>
      <w:r w:rsidRPr="005D6292">
        <w:rPr>
          <w:rFonts w:ascii="Book Antiqua" w:eastAsia="MS PGothic" w:hAnsi="Book Antiqua" w:cs="Times New Roman"/>
          <w:kern w:val="0"/>
        </w:rPr>
        <w:t>Based on the median score for each indication (range, 1</w:t>
      </w:r>
      <w:r w:rsidRPr="005D6292">
        <w:rPr>
          <w:rFonts w:ascii="Book Antiqua" w:eastAsia="宋体" w:hAnsi="Book Antiqua" w:cs="Times New Roman" w:hint="eastAsia"/>
          <w:kern w:val="0"/>
          <w:lang w:eastAsia="zh-CN"/>
        </w:rPr>
        <w:t>-</w:t>
      </w:r>
      <w:r w:rsidRPr="005D6292">
        <w:rPr>
          <w:rFonts w:ascii="Book Antiqua" w:eastAsia="MS PGothic" w:hAnsi="Book Antiqua" w:cs="Times New Roman"/>
          <w:kern w:val="0"/>
        </w:rPr>
        <w:t>9), they were categorized as “appropriate” (median, 7</w:t>
      </w:r>
      <w:r w:rsidRPr="005D6292">
        <w:rPr>
          <w:rFonts w:ascii="Book Antiqua" w:eastAsia="宋体" w:hAnsi="Book Antiqua" w:cs="Times New Roman" w:hint="eastAsia"/>
          <w:kern w:val="0"/>
          <w:lang w:eastAsia="zh-CN"/>
        </w:rPr>
        <w:t>-</w:t>
      </w:r>
      <w:r w:rsidRPr="005D6292">
        <w:rPr>
          <w:rFonts w:ascii="Book Antiqua" w:eastAsia="MS PGothic" w:hAnsi="Book Antiqua" w:cs="Times New Roman"/>
          <w:kern w:val="0"/>
        </w:rPr>
        <w:t>9), “uncertain” (4</w:t>
      </w:r>
      <w:r w:rsidRPr="005D6292">
        <w:rPr>
          <w:rFonts w:ascii="Book Antiqua" w:eastAsia="宋体" w:hAnsi="Book Antiqua" w:cs="Times New Roman" w:hint="eastAsia"/>
          <w:kern w:val="0"/>
          <w:lang w:eastAsia="zh-CN"/>
        </w:rPr>
        <w:t>-</w:t>
      </w:r>
      <w:r w:rsidRPr="005D6292">
        <w:rPr>
          <w:rFonts w:ascii="Book Antiqua" w:eastAsia="MS PGothic" w:hAnsi="Book Antiqua" w:cs="Times New Roman"/>
          <w:kern w:val="0"/>
        </w:rPr>
        <w:t>6), or “inappropriate” (1</w:t>
      </w:r>
      <w:r w:rsidRPr="005D6292">
        <w:rPr>
          <w:rFonts w:ascii="Book Antiqua" w:eastAsia="宋体" w:hAnsi="Book Antiqua" w:cs="Times New Roman" w:hint="eastAsia"/>
          <w:kern w:val="0"/>
          <w:lang w:eastAsia="zh-CN"/>
        </w:rPr>
        <w:t>-</w:t>
      </w:r>
      <w:r w:rsidRPr="005D6292">
        <w:rPr>
          <w:rFonts w:ascii="Book Antiqua" w:eastAsia="MS PGothic" w:hAnsi="Book Antiqua" w:cs="Times New Roman"/>
          <w:kern w:val="0"/>
        </w:rPr>
        <w:t>3).</w:t>
      </w:r>
    </w:p>
    <w:p w14:paraId="27E1A23E" w14:textId="77777777" w:rsidR="00EB4B39" w:rsidRPr="005D6292" w:rsidRDefault="00EB4B39" w:rsidP="005D6292">
      <w:pPr>
        <w:spacing w:line="360" w:lineRule="auto"/>
        <w:rPr>
          <w:rFonts w:ascii="Book Antiqua" w:hAnsi="Book Antiqua" w:cs="Times New Roman"/>
        </w:rPr>
      </w:pPr>
    </w:p>
    <w:p w14:paraId="1619F6CC" w14:textId="722A0323" w:rsidR="00EB4B39" w:rsidRPr="005D6292" w:rsidRDefault="00EB4B39" w:rsidP="005D6292">
      <w:pPr>
        <w:spacing w:line="360" w:lineRule="auto"/>
        <w:rPr>
          <w:rFonts w:ascii="Book Antiqua" w:eastAsia="宋体" w:hAnsi="Book Antiqua" w:cs="Times New Roman"/>
          <w:b/>
          <w:lang w:eastAsia="zh-CN"/>
        </w:rPr>
      </w:pPr>
      <w:r w:rsidRPr="005D6292">
        <w:rPr>
          <w:rFonts w:ascii="Book Antiqua" w:eastAsia="Century" w:hAnsi="Book Antiqua" w:cs="Times New Roman"/>
          <w:b/>
          <w:bCs/>
          <w:bdr w:val="nil"/>
          <w:lang w:bidi="en-US"/>
        </w:rPr>
        <w:t>CURRENT STATUS OF APPROPRIATE RATINGS IN THE U</w:t>
      </w:r>
      <w:r w:rsidRPr="005D6292">
        <w:rPr>
          <w:rFonts w:ascii="Book Antiqua" w:eastAsia="宋体" w:hAnsi="Book Antiqua" w:cs="Times New Roman"/>
          <w:b/>
          <w:bCs/>
          <w:bdr w:val="nil"/>
          <w:lang w:eastAsia="zh-CN" w:bidi="en-US"/>
        </w:rPr>
        <w:t xml:space="preserve">NITED </w:t>
      </w:r>
      <w:r w:rsidRPr="005D6292">
        <w:rPr>
          <w:rFonts w:ascii="Book Antiqua" w:eastAsia="Century" w:hAnsi="Book Antiqua" w:cs="Times New Roman"/>
          <w:b/>
          <w:bCs/>
          <w:bdr w:val="nil"/>
          <w:lang w:bidi="en-US"/>
        </w:rPr>
        <w:lastRenderedPageBreak/>
        <w:t>S</w:t>
      </w:r>
      <w:r w:rsidRPr="005D6292">
        <w:rPr>
          <w:rFonts w:ascii="Book Antiqua" w:eastAsia="宋体" w:hAnsi="Book Antiqua" w:cs="Times New Roman"/>
          <w:b/>
          <w:bCs/>
          <w:bdr w:val="nil"/>
          <w:lang w:eastAsia="zh-CN" w:bidi="en-US"/>
        </w:rPr>
        <w:t>TATES</w:t>
      </w:r>
    </w:p>
    <w:p w14:paraId="7D1DB484" w14:textId="5D136442" w:rsidR="00EB4B39" w:rsidRPr="005D6292" w:rsidRDefault="00EB4B39" w:rsidP="005D6292">
      <w:pPr>
        <w:spacing w:line="360" w:lineRule="auto"/>
        <w:rPr>
          <w:rFonts w:ascii="Book Antiqua" w:hAnsi="Book Antiqua" w:cs="Times New Roman"/>
        </w:rPr>
      </w:pPr>
      <w:r w:rsidRPr="005D6292">
        <w:rPr>
          <w:rFonts w:ascii="Book Antiqua" w:eastAsia="Century" w:hAnsi="Book Antiqua" w:cs="Times New Roman"/>
          <w:bdr w:val="nil"/>
          <w:lang w:bidi="en-US"/>
        </w:rPr>
        <w:t xml:space="preserve">A set of AUC was initially proposed to review clinical decisions made by medical teams in each facility. In addition, after its publication and initial phase of implementation, attempts have been made to assess the appropriateness of the indications for PCI in actual clinical practice by applying these AUC to large-scale registry </w:t>
      </w:r>
      <w:proofErr w:type="gramStart"/>
      <w:r w:rsidRPr="005D6292">
        <w:rPr>
          <w:rFonts w:ascii="Book Antiqua" w:eastAsia="Century" w:hAnsi="Book Antiqua" w:cs="Times New Roman"/>
          <w:bdr w:val="nil"/>
          <w:lang w:bidi="en-US"/>
        </w:rPr>
        <w:t>data</w:t>
      </w:r>
      <w:r w:rsidRPr="005D6292">
        <w:rPr>
          <w:rFonts w:ascii="Book Antiqua" w:eastAsia="宋体" w:hAnsi="Book Antiqua" w:cs="Times New Roman" w:hint="eastAsia"/>
          <w:bdr w:val="nil"/>
          <w:vertAlign w:val="superscript"/>
          <w:lang w:eastAsia="zh-CN" w:bidi="en-US"/>
        </w:rPr>
        <w:t>[</w:t>
      </w:r>
      <w:proofErr w:type="gramEnd"/>
      <w:r w:rsidRPr="005D6292">
        <w:rPr>
          <w:rFonts w:ascii="Book Antiqua" w:eastAsia="宋体" w:hAnsi="Book Antiqua" w:cs="Times New Roman" w:hint="eastAsia"/>
          <w:bdr w:val="nil"/>
          <w:vertAlign w:val="superscript"/>
          <w:lang w:eastAsia="zh-CN" w:bidi="en-US"/>
        </w:rPr>
        <w:t>9,10]</w:t>
      </w:r>
      <w:r w:rsidRPr="005D6292">
        <w:rPr>
          <w:rFonts w:ascii="Book Antiqua" w:eastAsia="Century" w:hAnsi="Book Antiqua" w:cs="Times New Roman"/>
          <w:bdr w:val="nil"/>
          <w:lang w:bidi="en-US"/>
        </w:rPr>
        <w:t>. The results of the analysis of PCI appropriateness in the U</w:t>
      </w:r>
      <w:r w:rsidR="00D678EA">
        <w:rPr>
          <w:rFonts w:ascii="Book Antiqua" w:eastAsia="宋体" w:hAnsi="Book Antiqua" w:cs="Times New Roman" w:hint="eastAsia"/>
          <w:bdr w:val="nil"/>
          <w:lang w:eastAsia="zh-CN" w:bidi="en-US"/>
        </w:rPr>
        <w:t xml:space="preserve">nited </w:t>
      </w:r>
      <w:r w:rsidRPr="005D6292">
        <w:rPr>
          <w:rFonts w:ascii="Book Antiqua" w:eastAsia="Century" w:hAnsi="Book Antiqua" w:cs="Times New Roman"/>
          <w:bdr w:val="nil"/>
          <w:lang w:bidi="en-US"/>
        </w:rPr>
        <w:t>S</w:t>
      </w:r>
      <w:r w:rsidR="00D678EA">
        <w:rPr>
          <w:rFonts w:ascii="Book Antiqua" w:eastAsia="宋体" w:hAnsi="Book Antiqua" w:cs="Times New Roman" w:hint="eastAsia"/>
          <w:bdr w:val="nil"/>
          <w:lang w:eastAsia="zh-CN" w:bidi="en-US"/>
        </w:rPr>
        <w:t>tates</w:t>
      </w:r>
      <w:r w:rsidRPr="005D6292">
        <w:rPr>
          <w:rFonts w:ascii="Book Antiqua" w:eastAsia="Century" w:hAnsi="Book Antiqua" w:cs="Times New Roman"/>
          <w:bdr w:val="nil"/>
          <w:lang w:bidi="en-US"/>
        </w:rPr>
        <w:t xml:space="preserve"> revealed that in acute settings, the procedure was generally adapted appropriately. By contrast, in non-acute settings, 11.6% of PCIs were deemed to be inappropriate (by 2009 AUC), and when using the revised 2012 AUC, as many as 26.2% of PCIs were evaluated as inappropriate, indicating the overuse of PCI for SIHD (Figure 1).</w:t>
      </w:r>
    </w:p>
    <w:p w14:paraId="77A325EF" w14:textId="3DA85BAE" w:rsidR="00EB4B39" w:rsidRPr="005D6292" w:rsidRDefault="00EB4B39" w:rsidP="005D6292">
      <w:pPr>
        <w:spacing w:line="360" w:lineRule="auto"/>
        <w:ind w:firstLineChars="100" w:firstLine="240"/>
        <w:rPr>
          <w:rFonts w:ascii="Book Antiqua" w:eastAsia="宋体" w:hAnsi="Book Antiqua" w:cs="Times New Roman"/>
          <w:bdr w:val="nil"/>
          <w:lang w:eastAsia="zh-CN" w:bidi="en-US"/>
        </w:rPr>
      </w:pPr>
      <w:r w:rsidRPr="005D6292">
        <w:rPr>
          <w:rFonts w:ascii="Book Antiqua" w:eastAsia="Century" w:hAnsi="Book Antiqua" w:cs="Times New Roman"/>
          <w:bdr w:val="nil"/>
          <w:lang w:bidi="en-US"/>
        </w:rPr>
        <w:t>At the same time, the following changes were observed from 2009 to 2014</w:t>
      </w:r>
      <w:r w:rsidR="005D6292" w:rsidRPr="005D6292">
        <w:rPr>
          <w:rFonts w:ascii="Book Antiqua" w:eastAsia="Century" w:hAnsi="Book Antiqua" w:cs="Times New Roman"/>
          <w:noProof/>
          <w:bdr w:val="nil"/>
          <w:vertAlign w:val="superscript"/>
          <w:lang w:bidi="en-US"/>
        </w:rPr>
        <w:t>[10]</w:t>
      </w:r>
      <w:r w:rsidRPr="005D6292">
        <w:rPr>
          <w:rFonts w:ascii="Book Antiqua" w:eastAsia="Century" w:hAnsi="Book Antiqua" w:cs="Times New Roman"/>
          <w:bdr w:val="nil"/>
          <w:lang w:bidi="en-US"/>
        </w:rPr>
        <w:t>, which were thought to popularize the concept of AUC:</w:t>
      </w:r>
      <w:r w:rsidRPr="005D6292">
        <w:rPr>
          <w:rFonts w:ascii="Book Antiqua" w:eastAsia="宋体" w:hAnsi="Book Antiqua" w:cs="Times New Roman" w:hint="eastAsia"/>
          <w:bdr w:val="nil"/>
          <w:lang w:eastAsia="zh-CN" w:bidi="en-US"/>
        </w:rPr>
        <w:t xml:space="preserve"> (1) </w:t>
      </w:r>
      <w:r w:rsidRPr="005D6292">
        <w:rPr>
          <w:rFonts w:ascii="Book Antiqua" w:eastAsia="Century" w:hAnsi="Book Antiqua" w:cs="Times New Roman"/>
          <w:bdr w:val="nil"/>
          <w:lang w:bidi="en-US"/>
        </w:rPr>
        <w:t>The rates of patients with serious symptoms (CCS 3 or 4), patients with severe ischemia, and patients receiving optimal medical th</w:t>
      </w:r>
      <w:bookmarkStart w:id="4" w:name="_GoBack"/>
      <w:bookmarkEnd w:id="4"/>
      <w:r w:rsidRPr="005D6292">
        <w:rPr>
          <w:rFonts w:ascii="Book Antiqua" w:eastAsia="Century" w:hAnsi="Book Antiqua" w:cs="Times New Roman"/>
          <w:bdr w:val="nil"/>
          <w:lang w:bidi="en-US"/>
        </w:rPr>
        <w:t>erapy increased</w:t>
      </w:r>
      <w:r w:rsidRPr="005D6292">
        <w:rPr>
          <w:rFonts w:ascii="Book Antiqua" w:hAnsi="Book Antiqua" w:cs="Times New Roman"/>
          <w:bdr w:val="nil"/>
          <w:lang w:bidi="en-US"/>
        </w:rPr>
        <w:t>;</w:t>
      </w:r>
      <w:r w:rsidRPr="005D6292">
        <w:rPr>
          <w:rFonts w:ascii="Book Antiqua" w:eastAsia="宋体" w:hAnsi="Book Antiqua" w:cs="Times New Roman" w:hint="eastAsia"/>
          <w:bdr w:val="nil"/>
          <w:lang w:eastAsia="zh-CN" w:bidi="en-US"/>
        </w:rPr>
        <w:t xml:space="preserve"> (2) </w:t>
      </w:r>
      <w:r w:rsidRPr="005D6292">
        <w:rPr>
          <w:rFonts w:ascii="Book Antiqua" w:eastAsia="STIXGeneral-Regular" w:hAnsi="Book Antiqua" w:cs="Times New Roman"/>
          <w:bdr w:val="nil"/>
          <w:lang w:bidi="en-US"/>
        </w:rPr>
        <w:t>The annual trend revealed that the rate of inappropriate PCI decreased from 26.2% to 13.3% (Figure 1), and the ratio of elective PCI patients decreased 30% overall;</w:t>
      </w:r>
      <w:r w:rsidRPr="005D6292">
        <w:rPr>
          <w:rFonts w:ascii="Book Antiqua" w:eastAsia="宋体" w:hAnsi="Book Antiqua" w:cs="Times New Roman" w:hint="eastAsia"/>
          <w:bdr w:val="nil"/>
          <w:lang w:eastAsia="zh-CN" w:bidi="en-US"/>
        </w:rPr>
        <w:t xml:space="preserve"> and (3) </w:t>
      </w:r>
      <w:r w:rsidRPr="005D6292">
        <w:rPr>
          <w:rFonts w:ascii="Book Antiqua" w:eastAsia="Century" w:hAnsi="Book Antiqua" w:cs="Times New Roman"/>
          <w:bdr w:val="nil"/>
          <w:lang w:bidi="en-US"/>
        </w:rPr>
        <w:t>The variance of appropriateness among facilities also improved.</w:t>
      </w:r>
    </w:p>
    <w:p w14:paraId="48F336F0" w14:textId="4A7B370D" w:rsidR="00EB4B39" w:rsidRPr="005D6292" w:rsidRDefault="00EB4B39" w:rsidP="005D6292">
      <w:pPr>
        <w:spacing w:line="360" w:lineRule="auto"/>
        <w:ind w:firstLineChars="100" w:firstLine="240"/>
        <w:rPr>
          <w:rFonts w:ascii="Book Antiqua" w:hAnsi="Book Antiqua" w:cs="Times New Roman"/>
        </w:rPr>
      </w:pPr>
      <w:r w:rsidRPr="005D6292">
        <w:rPr>
          <w:rFonts w:ascii="Book Antiqua" w:hAnsi="Book Antiqua" w:cs="Times New Roman"/>
        </w:rPr>
        <w:t>In the U</w:t>
      </w:r>
      <w:r w:rsidRPr="005D6292">
        <w:rPr>
          <w:rFonts w:ascii="Book Antiqua" w:eastAsia="宋体" w:hAnsi="Book Antiqua" w:cs="Times New Roman" w:hint="eastAsia"/>
          <w:lang w:eastAsia="zh-CN"/>
        </w:rPr>
        <w:t xml:space="preserve">nited </w:t>
      </w:r>
      <w:r w:rsidRPr="005D6292">
        <w:rPr>
          <w:rFonts w:ascii="Book Antiqua" w:hAnsi="Book Antiqua" w:cs="Times New Roman"/>
        </w:rPr>
        <w:t>S</w:t>
      </w:r>
      <w:r w:rsidRPr="005D6292">
        <w:rPr>
          <w:rFonts w:ascii="Book Antiqua" w:eastAsia="宋体" w:hAnsi="Book Antiqua" w:cs="Times New Roman" w:hint="eastAsia"/>
          <w:lang w:eastAsia="zh-CN"/>
        </w:rPr>
        <w:t>tates</w:t>
      </w:r>
      <w:r w:rsidRPr="005D6292">
        <w:rPr>
          <w:rFonts w:ascii="Book Antiqua" w:hAnsi="Book Antiqua" w:cs="Times New Roman"/>
        </w:rPr>
        <w:t xml:space="preserve">, on the basis of a study by </w:t>
      </w:r>
      <w:proofErr w:type="spellStart"/>
      <w:r w:rsidR="005D6292" w:rsidRPr="00EC4D29">
        <w:rPr>
          <w:rFonts w:asciiTheme="majorHAnsi" w:hAnsiTheme="majorHAnsi" w:cstheme="majorHAnsi"/>
          <w:kern w:val="0"/>
        </w:rPr>
        <w:t>Hachamovitch</w:t>
      </w:r>
      <w:proofErr w:type="spellEnd"/>
      <w:r w:rsidRPr="005D6292">
        <w:rPr>
          <w:rFonts w:ascii="Book Antiqua" w:hAnsi="Book Antiqua" w:cs="Times New Roman"/>
        </w:rPr>
        <w:t xml:space="preserve"> </w:t>
      </w:r>
      <w:r w:rsidRPr="005D6292">
        <w:rPr>
          <w:rFonts w:ascii="Book Antiqua" w:hAnsi="Book Antiqua" w:cs="Times New Roman"/>
          <w:i/>
        </w:rPr>
        <w:t>et al</w:t>
      </w:r>
      <w:r w:rsidR="005D6292" w:rsidRPr="005D6292">
        <w:rPr>
          <w:rFonts w:ascii="Book Antiqua" w:hAnsi="Book Antiqua" w:cs="Times New Roman"/>
          <w:vertAlign w:val="superscript"/>
        </w:rPr>
        <w:t>[11]</w:t>
      </w:r>
      <w:r w:rsidRPr="005D6292">
        <w:rPr>
          <w:rFonts w:ascii="Book Antiqua" w:hAnsi="Book Antiqua" w:cs="Times New Roman"/>
        </w:rPr>
        <w:t xml:space="preserve"> demonstrating that </w:t>
      </w:r>
      <w:r w:rsidRPr="005D6292">
        <w:rPr>
          <w:rFonts w:ascii="Book Antiqua" w:eastAsia="Century" w:hAnsi="Book Antiqua" w:cs="Times New Roman"/>
          <w:bdr w:val="nil"/>
          <w:lang w:bidi="en-US"/>
        </w:rPr>
        <w:t>PCI-related prognostic improvement could only be obtained in cases with &gt;</w:t>
      </w:r>
      <w:r w:rsidRPr="005D6292">
        <w:rPr>
          <w:rFonts w:ascii="Book Antiqua" w:eastAsia="宋体" w:hAnsi="Book Antiqua" w:cs="Times New Roman" w:hint="eastAsia"/>
          <w:bdr w:val="nil"/>
          <w:lang w:eastAsia="zh-CN" w:bidi="en-US"/>
        </w:rPr>
        <w:t xml:space="preserve"> </w:t>
      </w:r>
      <w:r w:rsidRPr="005D6292">
        <w:rPr>
          <w:rFonts w:ascii="Book Antiqua" w:eastAsia="Century" w:hAnsi="Book Antiqua" w:cs="Times New Roman"/>
          <w:bdr w:val="nil"/>
          <w:lang w:bidi="en-US"/>
        </w:rPr>
        <w:t>10% ischemic area,</w:t>
      </w:r>
      <w:r w:rsidRPr="005D6292">
        <w:rPr>
          <w:rFonts w:ascii="Book Antiqua" w:hAnsi="Book Antiqua" w:cs="Times New Roman"/>
        </w:rPr>
        <w:t xml:space="preserve"> pre-procedural evaluation of the extent of ischemia is deemed almost essential. Furthermore,</w:t>
      </w:r>
      <w:r w:rsidRPr="005D6292">
        <w:rPr>
          <w:rFonts w:ascii="Book Antiqua" w:eastAsia="Century" w:hAnsi="Book Antiqua" w:cs="Times New Roman"/>
          <w:bdr w:val="nil"/>
          <w:lang w:bidi="en-US"/>
        </w:rPr>
        <w:t xml:space="preserve"> </w:t>
      </w:r>
      <w:r w:rsidRPr="005D6292">
        <w:rPr>
          <w:rFonts w:ascii="Book Antiqua" w:hAnsi="Book Antiqua" w:cs="Times New Roman"/>
        </w:rPr>
        <w:t xml:space="preserve">reflecting the COURAGE </w:t>
      </w:r>
      <w:r w:rsidRPr="005D6292">
        <w:rPr>
          <w:rFonts w:ascii="Book Antiqua" w:hAnsi="Book Antiqua" w:cs="Times New Roman"/>
        </w:rPr>
        <w:lastRenderedPageBreak/>
        <w:t xml:space="preserve">trial, </w:t>
      </w:r>
      <w:r w:rsidRPr="005D6292">
        <w:rPr>
          <w:rFonts w:ascii="Book Antiqua" w:eastAsia="Century" w:hAnsi="Book Antiqua" w:cs="Times New Roman"/>
          <w:bdr w:val="nil"/>
          <w:lang w:bidi="en-US"/>
        </w:rPr>
        <w:t>clinical</w:t>
      </w:r>
      <w:r w:rsidRPr="005D6292">
        <w:rPr>
          <w:rFonts w:ascii="Book Antiqua" w:hAnsi="Book Antiqua" w:cs="Times New Roman"/>
        </w:rPr>
        <w:t xml:space="preserve"> guidelines also emphasize the use of optimal medical therapy prior to revascularization. From such evidence, PCI in cases of 1- or 2-VD without proximal LAD involvement and optimal medical therapy is not accepted regardless of patient symptoms. Additionally, coronary artery bypass graft (CABG) is considered to be a more appropriate therapeutic strategy than PCI for </w:t>
      </w:r>
      <w:proofErr w:type="spellStart"/>
      <w:r w:rsidRPr="005D6292">
        <w:rPr>
          <w:rFonts w:ascii="Book Antiqua" w:hAnsi="Book Antiqua" w:cs="Times New Roman"/>
        </w:rPr>
        <w:t>multivessel</w:t>
      </w:r>
      <w:proofErr w:type="spellEnd"/>
      <w:r w:rsidRPr="005D6292">
        <w:rPr>
          <w:rFonts w:ascii="Book Antiqua" w:hAnsi="Book Antiqua" w:cs="Times New Roman"/>
        </w:rPr>
        <w:t xml:space="preserve"> CAD, based on </w:t>
      </w:r>
      <w:r w:rsidRPr="005D6292">
        <w:rPr>
          <w:rFonts w:ascii="Book Antiqua" w:hAnsi="Book Antiqua" w:cs="Times New Roman"/>
          <w:kern w:val="0"/>
        </w:rPr>
        <w:t xml:space="preserve">the findings of the Synergy between PCI with </w:t>
      </w:r>
      <w:proofErr w:type="spellStart"/>
      <w:r w:rsidRPr="005D6292">
        <w:rPr>
          <w:rFonts w:ascii="Book Antiqua" w:hAnsi="Book Antiqua" w:cs="Times New Roman"/>
          <w:kern w:val="0"/>
        </w:rPr>
        <w:t>Taxus</w:t>
      </w:r>
      <w:proofErr w:type="spellEnd"/>
      <w:r w:rsidRPr="005D6292">
        <w:rPr>
          <w:rFonts w:ascii="Book Antiqua" w:hAnsi="Book Antiqua" w:cs="Times New Roman"/>
          <w:kern w:val="0"/>
        </w:rPr>
        <w:t xml:space="preserve"> and Cardiac Surgery (SYNTAX) </w:t>
      </w:r>
      <w:proofErr w:type="gramStart"/>
      <w:r w:rsidRPr="005D6292">
        <w:rPr>
          <w:rFonts w:ascii="Book Antiqua" w:hAnsi="Book Antiqua" w:cs="Times New Roman"/>
          <w:kern w:val="0"/>
        </w:rPr>
        <w:t>trial</w:t>
      </w:r>
      <w:r w:rsidR="001122D9" w:rsidRPr="005D6292">
        <w:rPr>
          <w:rFonts w:ascii="Book Antiqua" w:hAnsi="Book Antiqua" w:cs="Times New Roman"/>
          <w:noProof/>
          <w:kern w:val="0"/>
          <w:vertAlign w:val="superscript"/>
        </w:rPr>
        <w:t>[</w:t>
      </w:r>
      <w:proofErr w:type="gramEnd"/>
      <w:r w:rsidR="001122D9" w:rsidRPr="005D6292">
        <w:rPr>
          <w:rFonts w:ascii="Book Antiqua" w:hAnsi="Book Antiqua" w:cs="Times New Roman"/>
          <w:noProof/>
          <w:kern w:val="0"/>
          <w:vertAlign w:val="superscript"/>
        </w:rPr>
        <w:t>1</w:t>
      </w:r>
      <w:r w:rsidRPr="005D6292">
        <w:rPr>
          <w:rFonts w:ascii="Book Antiqua" w:hAnsi="Book Antiqua" w:cs="Times New Roman"/>
          <w:noProof/>
          <w:kern w:val="0"/>
          <w:vertAlign w:val="superscript"/>
        </w:rPr>
        <w:t>2</w:t>
      </w:r>
      <w:r w:rsidR="001122D9" w:rsidRPr="005D6292">
        <w:rPr>
          <w:rFonts w:ascii="Book Antiqua" w:hAnsi="Book Antiqua" w:cs="Times New Roman"/>
          <w:noProof/>
          <w:kern w:val="0"/>
          <w:vertAlign w:val="superscript"/>
        </w:rPr>
        <w:t>]</w:t>
      </w:r>
      <w:r w:rsidRPr="005D6292">
        <w:rPr>
          <w:rFonts w:ascii="Book Antiqua" w:hAnsi="Book Antiqua" w:cs="Times New Roman"/>
        </w:rPr>
        <w:t xml:space="preserve"> and </w:t>
      </w:r>
      <w:r w:rsidRPr="005D6292">
        <w:rPr>
          <w:rFonts w:ascii="Book Antiqua" w:hAnsi="Book Antiqua" w:cs="Times New Roman"/>
          <w:kern w:val="0"/>
        </w:rPr>
        <w:t xml:space="preserve">the Future Revascularization Evaluation in Patients with Diabetes Mellitus: Optimal Management of </w:t>
      </w:r>
      <w:proofErr w:type="spellStart"/>
      <w:r w:rsidRPr="005D6292">
        <w:rPr>
          <w:rFonts w:ascii="Book Antiqua" w:hAnsi="Book Antiqua" w:cs="Times New Roman"/>
          <w:kern w:val="0"/>
        </w:rPr>
        <w:t>Multivessel</w:t>
      </w:r>
      <w:proofErr w:type="spellEnd"/>
      <w:r w:rsidRPr="005D6292">
        <w:rPr>
          <w:rFonts w:ascii="Book Antiqua" w:hAnsi="Book Antiqua" w:cs="Times New Roman"/>
          <w:kern w:val="0"/>
        </w:rPr>
        <w:t xml:space="preserve"> Disease (</w:t>
      </w:r>
      <w:r w:rsidRPr="005D6292">
        <w:rPr>
          <w:rFonts w:ascii="Book Antiqua" w:hAnsi="Book Antiqua" w:cs="Times New Roman"/>
          <w:bCs/>
          <w:kern w:val="0"/>
        </w:rPr>
        <w:t>FREEDOM</w:t>
      </w:r>
      <w:r w:rsidRPr="005D6292">
        <w:rPr>
          <w:rFonts w:ascii="Book Antiqua" w:hAnsi="Book Antiqua" w:cs="Times New Roman"/>
          <w:kern w:val="0"/>
        </w:rPr>
        <w:t xml:space="preserve">) </w:t>
      </w:r>
      <w:r w:rsidRPr="005D6292">
        <w:rPr>
          <w:rFonts w:ascii="Book Antiqua" w:hAnsi="Book Antiqua" w:cs="Times New Roman"/>
          <w:bCs/>
          <w:kern w:val="0"/>
        </w:rPr>
        <w:t>trial</w:t>
      </w:r>
      <w:r w:rsidR="005D6292" w:rsidRPr="005D6292">
        <w:rPr>
          <w:rFonts w:ascii="Book Antiqua" w:hAnsi="Book Antiqua" w:cs="Times New Roman"/>
          <w:noProof/>
          <w:vertAlign w:val="superscript"/>
        </w:rPr>
        <w:t>[13]</w:t>
      </w:r>
      <w:r w:rsidRPr="005D6292">
        <w:rPr>
          <w:rFonts w:ascii="Book Antiqua" w:hAnsi="Book Antiqua" w:cs="Times New Roman"/>
        </w:rPr>
        <w:t>.</w:t>
      </w:r>
    </w:p>
    <w:p w14:paraId="5A19376C" w14:textId="2E3033DC" w:rsidR="00EB4B39" w:rsidRPr="005D6292" w:rsidRDefault="00EB4B39" w:rsidP="005D6292">
      <w:pPr>
        <w:widowControl/>
        <w:autoSpaceDE w:val="0"/>
        <w:autoSpaceDN w:val="0"/>
        <w:adjustRightInd w:val="0"/>
        <w:spacing w:line="360" w:lineRule="auto"/>
        <w:ind w:firstLineChars="100" w:firstLine="240"/>
        <w:rPr>
          <w:rFonts w:ascii="Book Antiqua" w:hAnsi="Book Antiqua" w:cs="Times New Roman"/>
          <w:kern w:val="0"/>
        </w:rPr>
      </w:pPr>
      <w:r w:rsidRPr="005D6292">
        <w:rPr>
          <w:rFonts w:ascii="Book Antiqua" w:eastAsia="Century" w:hAnsi="Book Antiqua" w:cs="Times New Roman"/>
          <w:bdr w:val="nil"/>
          <w:lang w:bidi="en-US"/>
        </w:rPr>
        <w:t xml:space="preserve">Consequently, according to the </w:t>
      </w:r>
      <w:proofErr w:type="spellStart"/>
      <w:r w:rsidRPr="005D6292">
        <w:rPr>
          <w:rFonts w:ascii="Book Antiqua" w:eastAsia="Century" w:hAnsi="Book Antiqua" w:cs="Times New Roman"/>
          <w:bdr w:val="nil"/>
          <w:lang w:bidi="en-US"/>
        </w:rPr>
        <w:t>CathPCI</w:t>
      </w:r>
      <w:proofErr w:type="spellEnd"/>
      <w:r w:rsidRPr="005D6292">
        <w:rPr>
          <w:rFonts w:ascii="Book Antiqua" w:eastAsia="Century" w:hAnsi="Book Antiqua" w:cs="Times New Roman"/>
          <w:bdr w:val="nil"/>
          <w:lang w:bidi="en-US"/>
        </w:rPr>
        <w:t xml:space="preserve"> registry (National Cardiovascular Data Registry), </w:t>
      </w:r>
      <w:r w:rsidRPr="005D6292">
        <w:rPr>
          <w:rFonts w:ascii="Book Antiqua" w:hAnsi="Book Antiqua" w:cs="Times New Roman"/>
          <w:kern w:val="0"/>
        </w:rPr>
        <w:t>there was a significant 33.8% reduction in the volume of non-acute PCI procedures</w:t>
      </w:r>
      <w:r w:rsidR="005D6292">
        <w:rPr>
          <w:rFonts w:ascii="Book Antiqua" w:hAnsi="Book Antiqua" w:cs="Times New Roman"/>
          <w:kern w:val="0"/>
        </w:rPr>
        <w:t xml:space="preserve"> from 2010 (89704) to 2014 (59</w:t>
      </w:r>
      <w:r w:rsidRPr="005D6292">
        <w:rPr>
          <w:rFonts w:ascii="Book Antiqua" w:hAnsi="Book Antiqua" w:cs="Times New Roman"/>
          <w:kern w:val="0"/>
        </w:rPr>
        <w:t>375)</w:t>
      </w:r>
      <w:r w:rsidR="005D6292" w:rsidRPr="005D6292">
        <w:rPr>
          <w:rFonts w:ascii="Book Antiqua" w:hAnsi="Book Antiqua" w:cs="Times New Roman"/>
          <w:noProof/>
          <w:kern w:val="0"/>
          <w:vertAlign w:val="superscript"/>
        </w:rPr>
        <w:t>[10]</w:t>
      </w:r>
      <w:r w:rsidRPr="005D6292">
        <w:rPr>
          <w:rFonts w:ascii="Book Antiqua" w:hAnsi="Book Antiqua" w:cs="Times New Roman"/>
          <w:kern w:val="0"/>
        </w:rPr>
        <w:t xml:space="preserve">. Similarly, analysis of the Clinical Outcomes Assessment Program also demonstrated a 43% decline in the number of PCIs for elective indications </w:t>
      </w:r>
      <w:r w:rsidR="005D6292">
        <w:rPr>
          <w:rFonts w:ascii="Book Antiqua" w:hAnsi="Book Antiqua" w:cs="Times New Roman"/>
          <w:kern w:val="0"/>
        </w:rPr>
        <w:t>(from 3818 in 2010 to 2</w:t>
      </w:r>
      <w:r w:rsidRPr="005D6292">
        <w:rPr>
          <w:rFonts w:ascii="Book Antiqua" w:hAnsi="Book Antiqua" w:cs="Times New Roman"/>
          <w:kern w:val="0"/>
        </w:rPr>
        <w:t>193 in 2013)</w:t>
      </w:r>
      <w:r w:rsidR="005D6292" w:rsidRPr="005D6292">
        <w:rPr>
          <w:rFonts w:ascii="Book Antiqua" w:hAnsi="Book Antiqua" w:cs="Times New Roman"/>
          <w:noProof/>
          <w:kern w:val="0"/>
          <w:vertAlign w:val="superscript"/>
        </w:rPr>
        <w:t>[14]</w:t>
      </w:r>
      <w:r w:rsidRPr="005D6292">
        <w:rPr>
          <w:rFonts w:ascii="Book Antiqua" w:hAnsi="Book Antiqua" w:cs="Times New Roman"/>
          <w:kern w:val="0"/>
        </w:rPr>
        <w:t>.</w:t>
      </w:r>
    </w:p>
    <w:p w14:paraId="1470099F" w14:textId="77777777" w:rsidR="00EB4B39" w:rsidRPr="005D6292" w:rsidRDefault="00EB4B39" w:rsidP="005D6292">
      <w:pPr>
        <w:widowControl/>
        <w:autoSpaceDE w:val="0"/>
        <w:autoSpaceDN w:val="0"/>
        <w:adjustRightInd w:val="0"/>
        <w:spacing w:line="360" w:lineRule="auto"/>
        <w:rPr>
          <w:rFonts w:ascii="Book Antiqua" w:hAnsi="Book Antiqua" w:cs="Times New Roman"/>
        </w:rPr>
      </w:pPr>
    </w:p>
    <w:p w14:paraId="292DD501" w14:textId="29C4F705" w:rsidR="00EB4B39" w:rsidRPr="005D6292" w:rsidRDefault="005D6292" w:rsidP="005D6292">
      <w:pPr>
        <w:keepNext/>
        <w:spacing w:line="360" w:lineRule="auto"/>
        <w:rPr>
          <w:rFonts w:ascii="Book Antiqua" w:hAnsi="Book Antiqua" w:cs="Times New Roman"/>
          <w:b/>
        </w:rPr>
      </w:pPr>
      <w:r w:rsidRPr="005D6292">
        <w:rPr>
          <w:rFonts w:ascii="Book Antiqua" w:eastAsia="Century" w:hAnsi="Book Antiqua" w:cs="Times New Roman"/>
          <w:b/>
          <w:bdr w:val="nil"/>
          <w:lang w:bidi="en-US"/>
        </w:rPr>
        <w:t>APPLICATION OF THE CURRENT AUC IN JAPAN</w:t>
      </w:r>
    </w:p>
    <w:p w14:paraId="5E5162B3" w14:textId="26ADE042" w:rsidR="00EB4B39" w:rsidRPr="005D6292" w:rsidRDefault="00EB4B39" w:rsidP="005D6292">
      <w:pPr>
        <w:spacing w:line="360" w:lineRule="auto"/>
        <w:rPr>
          <w:rFonts w:ascii="Book Antiqua" w:eastAsia="Century" w:hAnsi="Book Antiqua" w:cs="Times New Roman"/>
          <w:bdr w:val="nil"/>
          <w:lang w:bidi="en-US"/>
        </w:rPr>
      </w:pPr>
      <w:r w:rsidRPr="005D6292">
        <w:rPr>
          <w:rFonts w:ascii="Book Antiqua" w:eastAsia="Century" w:hAnsi="Book Antiqua" w:cs="Times New Roman"/>
          <w:bdr w:val="nil"/>
          <w:lang w:bidi="en-US"/>
        </w:rPr>
        <w:t>The number of PCI procedures has continued to i</w:t>
      </w:r>
      <w:r w:rsidR="005D6292">
        <w:rPr>
          <w:rFonts w:ascii="Book Antiqua" w:eastAsia="Century" w:hAnsi="Book Antiqua" w:cs="Times New Roman"/>
          <w:bdr w:val="nil"/>
          <w:lang w:bidi="en-US"/>
        </w:rPr>
        <w:t>ncrease in Japan. More than 250</w:t>
      </w:r>
      <w:r w:rsidRPr="005D6292">
        <w:rPr>
          <w:rFonts w:ascii="Book Antiqua" w:eastAsia="Century" w:hAnsi="Book Antiqua" w:cs="Times New Roman"/>
          <w:bdr w:val="nil"/>
          <w:lang w:bidi="en-US"/>
        </w:rPr>
        <w:t>000 procedures in &gt;</w:t>
      </w:r>
      <w:r w:rsidR="005D6292">
        <w:rPr>
          <w:rFonts w:ascii="Book Antiqua" w:eastAsia="宋体" w:hAnsi="Book Antiqua" w:cs="Times New Roman" w:hint="eastAsia"/>
          <w:bdr w:val="nil"/>
          <w:lang w:eastAsia="zh-CN" w:bidi="en-US"/>
        </w:rPr>
        <w:t xml:space="preserve"> </w:t>
      </w:r>
      <w:r w:rsidRPr="005D6292">
        <w:rPr>
          <w:rFonts w:ascii="Book Antiqua" w:eastAsia="Century" w:hAnsi="Book Antiqua" w:cs="Times New Roman"/>
          <w:bdr w:val="nil"/>
          <w:lang w:bidi="en-US"/>
        </w:rPr>
        <w:t>800 hospitals were performed in 2014, which is estimated to be &gt;</w:t>
      </w:r>
      <w:r w:rsidR="005D6292">
        <w:rPr>
          <w:rFonts w:ascii="Book Antiqua" w:eastAsia="宋体" w:hAnsi="Book Antiqua" w:cs="Times New Roman" w:hint="eastAsia"/>
          <w:bdr w:val="nil"/>
          <w:lang w:eastAsia="zh-CN" w:bidi="en-US"/>
        </w:rPr>
        <w:t xml:space="preserve"> </w:t>
      </w:r>
      <w:r w:rsidRPr="005D6292">
        <w:rPr>
          <w:rFonts w:ascii="Book Antiqua" w:eastAsia="Century" w:hAnsi="Book Antiqua" w:cs="Times New Roman"/>
          <w:bdr w:val="nil"/>
          <w:lang w:bidi="en-US"/>
        </w:rPr>
        <w:t>14 times greater than the number of CABG procedures. The proportion of elective procedure accounts for &lt;</w:t>
      </w:r>
      <w:r w:rsidR="005D6292">
        <w:rPr>
          <w:rFonts w:ascii="Book Antiqua" w:eastAsia="宋体" w:hAnsi="Book Antiqua" w:cs="Times New Roman" w:hint="eastAsia"/>
          <w:bdr w:val="nil"/>
          <w:lang w:eastAsia="zh-CN" w:bidi="en-US"/>
        </w:rPr>
        <w:t xml:space="preserve"> </w:t>
      </w:r>
      <w:r w:rsidRPr="005D6292">
        <w:rPr>
          <w:rFonts w:ascii="Book Antiqua" w:eastAsia="Century" w:hAnsi="Book Antiqua" w:cs="Times New Roman"/>
          <w:bdr w:val="nil"/>
          <w:lang w:bidi="en-US"/>
        </w:rPr>
        <w:t>40% of all PCI in the U</w:t>
      </w:r>
      <w:r w:rsidR="005D6292">
        <w:rPr>
          <w:rFonts w:ascii="Book Antiqua" w:eastAsia="宋体" w:hAnsi="Book Antiqua" w:cs="Times New Roman" w:hint="eastAsia"/>
          <w:bdr w:val="nil"/>
          <w:lang w:eastAsia="zh-CN" w:bidi="en-US"/>
        </w:rPr>
        <w:t xml:space="preserve">nited </w:t>
      </w:r>
      <w:r w:rsidRPr="005D6292">
        <w:rPr>
          <w:rFonts w:ascii="Book Antiqua" w:eastAsia="Century" w:hAnsi="Book Antiqua" w:cs="Times New Roman"/>
          <w:bdr w:val="nil"/>
          <w:lang w:bidi="en-US"/>
        </w:rPr>
        <w:t>S</w:t>
      </w:r>
      <w:r w:rsidR="005D6292">
        <w:rPr>
          <w:rFonts w:ascii="Book Antiqua" w:eastAsia="宋体" w:hAnsi="Book Antiqua" w:cs="Times New Roman" w:hint="eastAsia"/>
          <w:bdr w:val="nil"/>
          <w:lang w:eastAsia="zh-CN" w:bidi="en-US"/>
        </w:rPr>
        <w:t>tates</w:t>
      </w:r>
      <w:r w:rsidRPr="005D6292">
        <w:rPr>
          <w:rFonts w:ascii="Book Antiqua" w:eastAsia="Century" w:hAnsi="Book Antiqua" w:cs="Times New Roman"/>
          <w:bdr w:val="nil"/>
          <w:lang w:bidi="en-US"/>
        </w:rPr>
        <w:t xml:space="preserve">, and as many as three-fourths of PCIs are performed in non-acute settings </w:t>
      </w:r>
      <w:r w:rsidRPr="005D6292">
        <w:rPr>
          <w:rFonts w:ascii="Book Antiqua" w:eastAsia="Century" w:hAnsi="Book Antiqua" w:cs="Times New Roman"/>
          <w:bdr w:val="nil"/>
          <w:lang w:bidi="en-US"/>
        </w:rPr>
        <w:lastRenderedPageBreak/>
        <w:t xml:space="preserve">in </w:t>
      </w:r>
      <w:proofErr w:type="gramStart"/>
      <w:r w:rsidRPr="005D6292">
        <w:rPr>
          <w:rFonts w:ascii="Book Antiqua" w:eastAsia="Century" w:hAnsi="Book Antiqua" w:cs="Times New Roman"/>
          <w:bdr w:val="nil"/>
          <w:lang w:bidi="en-US"/>
        </w:rPr>
        <w:t>Japan</w:t>
      </w:r>
      <w:r w:rsidR="005D6292" w:rsidRPr="005D6292">
        <w:rPr>
          <w:rFonts w:ascii="Book Antiqua" w:eastAsia="Century" w:hAnsi="Book Antiqua" w:cs="Times New Roman"/>
          <w:noProof/>
          <w:bdr w:val="nil"/>
          <w:vertAlign w:val="superscript"/>
          <w:lang w:bidi="en-US"/>
        </w:rPr>
        <w:t>[</w:t>
      </w:r>
      <w:proofErr w:type="gramEnd"/>
      <w:r w:rsidR="005D6292" w:rsidRPr="005D6292">
        <w:rPr>
          <w:rFonts w:ascii="Book Antiqua" w:eastAsia="Century" w:hAnsi="Book Antiqua" w:cs="Times New Roman"/>
          <w:noProof/>
          <w:bdr w:val="nil"/>
          <w:vertAlign w:val="superscript"/>
          <w:lang w:bidi="en-US"/>
        </w:rPr>
        <w:t>15</w:t>
      </w:r>
      <w:r w:rsidR="005D6292">
        <w:rPr>
          <w:rFonts w:ascii="Book Antiqua" w:eastAsia="Century" w:hAnsi="Book Antiqua" w:cs="Times New Roman"/>
          <w:noProof/>
          <w:bdr w:val="nil"/>
          <w:vertAlign w:val="superscript"/>
          <w:lang w:bidi="en-US"/>
        </w:rPr>
        <w:t>,</w:t>
      </w:r>
      <w:r w:rsidR="005D6292" w:rsidRPr="005D6292">
        <w:rPr>
          <w:rFonts w:ascii="Book Antiqua" w:eastAsia="Century" w:hAnsi="Book Antiqua" w:cs="Times New Roman"/>
          <w:noProof/>
          <w:bdr w:val="nil"/>
          <w:vertAlign w:val="superscript"/>
          <w:lang w:bidi="en-US"/>
        </w:rPr>
        <w:t>16]</w:t>
      </w:r>
      <w:r w:rsidRPr="005D6292">
        <w:rPr>
          <w:rFonts w:ascii="Book Antiqua" w:eastAsia="Century" w:hAnsi="Book Antiqua" w:cs="Times New Roman"/>
          <w:bdr w:val="nil"/>
          <w:lang w:bidi="en-US"/>
        </w:rPr>
        <w:t>.</w:t>
      </w:r>
    </w:p>
    <w:p w14:paraId="1FC98884" w14:textId="4FF75F7F" w:rsidR="00EB4B39" w:rsidRPr="004F1F8B" w:rsidRDefault="00EB4B39" w:rsidP="005D6292">
      <w:pPr>
        <w:spacing w:line="360" w:lineRule="auto"/>
        <w:ind w:firstLineChars="100" w:firstLine="240"/>
        <w:rPr>
          <w:rFonts w:ascii="Book Antiqua" w:eastAsia="宋体" w:hAnsi="Book Antiqua" w:cs="Times New Roman"/>
          <w:lang w:eastAsia="zh-CN"/>
        </w:rPr>
      </w:pPr>
      <w:r w:rsidRPr="005D6292">
        <w:rPr>
          <w:rFonts w:ascii="Book Antiqua" w:eastAsia="Century" w:hAnsi="Book Antiqua" w:cs="Times New Roman"/>
          <w:bdr w:val="nil"/>
          <w:lang w:bidi="en-US"/>
        </w:rPr>
        <w:t xml:space="preserve">To document the rate of appropriate vs. inappropriate PCI in Japanese practice, we applied US AUC scenario ratings to patients registered in the Japan Cardiovascular Database </w:t>
      </w:r>
      <w:r w:rsidR="005D6292">
        <w:rPr>
          <w:rFonts w:ascii="Book Antiqua" w:eastAsia="宋体" w:hAnsi="Book Antiqua" w:cs="Times New Roman" w:hint="eastAsia"/>
          <w:bdr w:val="nil"/>
          <w:lang w:eastAsia="zh-CN" w:bidi="en-US"/>
        </w:rPr>
        <w:t>-</w:t>
      </w:r>
      <w:r w:rsidRPr="005D6292">
        <w:rPr>
          <w:rFonts w:ascii="Book Antiqua" w:eastAsia="Century" w:hAnsi="Book Antiqua" w:cs="Times New Roman"/>
          <w:bdr w:val="nil"/>
          <w:lang w:bidi="en-US"/>
        </w:rPr>
        <w:t xml:space="preserve"> Keio </w:t>
      </w:r>
      <w:proofErr w:type="spellStart"/>
      <w:r w:rsidRPr="005D6292">
        <w:rPr>
          <w:rFonts w:ascii="Book Antiqua" w:eastAsia="Century" w:hAnsi="Book Antiqua" w:cs="Times New Roman"/>
          <w:bdr w:val="nil"/>
          <w:lang w:bidi="en-US"/>
        </w:rPr>
        <w:t>interhospital</w:t>
      </w:r>
      <w:proofErr w:type="spellEnd"/>
      <w:r w:rsidRPr="005D6292">
        <w:rPr>
          <w:rFonts w:ascii="Book Antiqua" w:eastAsia="Century" w:hAnsi="Book Antiqua" w:cs="Times New Roman"/>
          <w:bdr w:val="nil"/>
          <w:lang w:bidi="en-US"/>
        </w:rPr>
        <w:t xml:space="preserve"> Cardiovascular Studies (JCD-</w:t>
      </w:r>
      <w:proofErr w:type="spellStart"/>
      <w:r w:rsidRPr="005D6292">
        <w:rPr>
          <w:rFonts w:ascii="Book Antiqua" w:eastAsia="Century" w:hAnsi="Book Antiqua" w:cs="Times New Roman"/>
          <w:bdr w:val="nil"/>
          <w:lang w:bidi="en-US"/>
        </w:rPr>
        <w:t>KiCS</w:t>
      </w:r>
      <w:proofErr w:type="spellEnd"/>
      <w:r w:rsidRPr="005D6292">
        <w:rPr>
          <w:rFonts w:ascii="Book Antiqua" w:eastAsia="Century" w:hAnsi="Book Antiqua" w:cs="Times New Roman"/>
          <w:bdr w:val="nil"/>
          <w:lang w:bidi="en-US"/>
        </w:rPr>
        <w:t>). JCD-</w:t>
      </w:r>
      <w:proofErr w:type="spellStart"/>
      <w:r w:rsidRPr="005D6292">
        <w:rPr>
          <w:rFonts w:ascii="Book Antiqua" w:eastAsia="Century" w:hAnsi="Book Antiqua" w:cs="Times New Roman"/>
          <w:bdr w:val="nil"/>
          <w:lang w:bidi="en-US"/>
        </w:rPr>
        <w:t>KiCS</w:t>
      </w:r>
      <w:proofErr w:type="spellEnd"/>
      <w:r w:rsidRPr="005D6292">
        <w:rPr>
          <w:rFonts w:ascii="Book Antiqua" w:eastAsia="Century" w:hAnsi="Book Antiqua" w:cs="Times New Roman"/>
          <w:bdr w:val="nil"/>
          <w:lang w:bidi="en-US"/>
        </w:rPr>
        <w:t xml:space="preserve"> is an ongoing prospective multicenter registry built to collect clinical background and outcome data on consecutive PCI patients in 15 centers affiliated wi</w:t>
      </w:r>
      <w:r w:rsidR="004F1F8B">
        <w:rPr>
          <w:rFonts w:ascii="Book Antiqua" w:eastAsia="Century" w:hAnsi="Book Antiqua" w:cs="Times New Roman"/>
          <w:bdr w:val="nil"/>
          <w:lang w:bidi="en-US"/>
        </w:rPr>
        <w:t>th Keio University Hospital (11</w:t>
      </w:r>
      <w:r w:rsidRPr="005D6292">
        <w:rPr>
          <w:rFonts w:ascii="Book Antiqua" w:eastAsia="Century" w:hAnsi="Book Antiqua" w:cs="Times New Roman"/>
          <w:bdr w:val="nil"/>
          <w:lang w:bidi="en-US"/>
        </w:rPr>
        <w:t>258 patient</w:t>
      </w:r>
      <w:r w:rsidR="004F1F8B">
        <w:rPr>
          <w:rFonts w:ascii="Book Antiqua" w:eastAsia="Century" w:hAnsi="Book Antiqua" w:cs="Times New Roman"/>
          <w:bdr w:val="nil"/>
          <w:lang w:bidi="en-US"/>
        </w:rPr>
        <w:t>s registered from 2008 to 2013)</w:t>
      </w:r>
      <w:r w:rsidR="001122D9" w:rsidRPr="005D6292">
        <w:rPr>
          <w:rFonts w:ascii="Book Antiqua" w:eastAsia="Century" w:hAnsi="Book Antiqua" w:cs="Times New Roman"/>
          <w:noProof/>
          <w:bdr w:val="nil"/>
          <w:vertAlign w:val="superscript"/>
          <w:lang w:bidi="en-US"/>
        </w:rPr>
        <w:t>[1</w:t>
      </w:r>
      <w:r w:rsidRPr="005D6292">
        <w:rPr>
          <w:rFonts w:ascii="Book Antiqua" w:eastAsia="Century" w:hAnsi="Book Antiqua" w:cs="Times New Roman"/>
          <w:noProof/>
          <w:bdr w:val="nil"/>
          <w:vertAlign w:val="superscript"/>
          <w:lang w:bidi="en-US"/>
        </w:rPr>
        <w:t>7-22</w:t>
      </w:r>
      <w:r w:rsidR="001122D9" w:rsidRPr="005D6292">
        <w:rPr>
          <w:rFonts w:ascii="Book Antiqua" w:eastAsia="Century" w:hAnsi="Book Antiqua" w:cs="Times New Roman"/>
          <w:noProof/>
          <w:bdr w:val="nil"/>
          <w:vertAlign w:val="superscript"/>
          <w:lang w:bidi="en-US"/>
        </w:rPr>
        <w:t>]</w:t>
      </w:r>
      <w:r w:rsidR="004F1F8B">
        <w:rPr>
          <w:rFonts w:ascii="Book Antiqua" w:eastAsia="宋体" w:hAnsi="Book Antiqua" w:cs="Times New Roman" w:hint="eastAsia"/>
          <w:noProof/>
          <w:bdr w:val="nil"/>
          <w:lang w:eastAsia="zh-CN" w:bidi="en-US"/>
        </w:rPr>
        <w:t>.</w:t>
      </w:r>
    </w:p>
    <w:p w14:paraId="03F44968" w14:textId="52062E8B" w:rsidR="00EB4B39" w:rsidRPr="005D6292" w:rsidRDefault="00EB4B39" w:rsidP="004F1F8B">
      <w:pPr>
        <w:spacing w:line="360" w:lineRule="auto"/>
        <w:ind w:firstLineChars="100" w:firstLine="240"/>
        <w:rPr>
          <w:rFonts w:ascii="Book Antiqua" w:eastAsia="Century" w:hAnsi="Book Antiqua" w:cs="Times New Roman"/>
          <w:bdr w:val="nil"/>
          <w:lang w:bidi="en-US"/>
        </w:rPr>
      </w:pPr>
      <w:r w:rsidRPr="005D6292">
        <w:rPr>
          <w:rFonts w:ascii="Book Antiqua" w:eastAsia="Century" w:hAnsi="Book Antiqua" w:cs="Times New Roman"/>
          <w:bdr w:val="nil"/>
          <w:lang w:bidi="en-US"/>
        </w:rPr>
        <w:t xml:space="preserve">Similar to the results in the US, PCI was generally performed appropriately in acute settings. However, in non-acute settings, 15% of PCI cases were classified as inappropriate under the 2009 AUC, and 30.7% of PCI cases were categorized as inappropriate under the revised 2012 AUC. As mentioned earlier, when the 2009 AUC was applied, the rate of inappropriate PCI in the </w:t>
      </w:r>
      <w:r w:rsidR="00D678EA" w:rsidRPr="005D6292">
        <w:rPr>
          <w:rFonts w:ascii="Book Antiqua" w:eastAsia="Century" w:hAnsi="Book Antiqua" w:cs="Times New Roman"/>
          <w:bdr w:val="nil"/>
          <w:lang w:bidi="en-US"/>
        </w:rPr>
        <w:t>U</w:t>
      </w:r>
      <w:r w:rsidR="00D678EA">
        <w:rPr>
          <w:rFonts w:ascii="Book Antiqua" w:eastAsia="宋体" w:hAnsi="Book Antiqua" w:cs="Times New Roman" w:hint="eastAsia"/>
          <w:bdr w:val="nil"/>
          <w:lang w:eastAsia="zh-CN" w:bidi="en-US"/>
        </w:rPr>
        <w:t xml:space="preserve">nited </w:t>
      </w:r>
      <w:r w:rsidR="00D678EA" w:rsidRPr="005D6292">
        <w:rPr>
          <w:rFonts w:ascii="Book Antiqua" w:eastAsia="Century" w:hAnsi="Book Antiqua" w:cs="Times New Roman"/>
          <w:bdr w:val="nil"/>
          <w:lang w:bidi="en-US"/>
        </w:rPr>
        <w:t>S</w:t>
      </w:r>
      <w:r w:rsidR="00D678EA">
        <w:rPr>
          <w:rFonts w:ascii="Book Antiqua" w:eastAsia="宋体" w:hAnsi="Book Antiqua" w:cs="Times New Roman" w:hint="eastAsia"/>
          <w:bdr w:val="nil"/>
          <w:lang w:eastAsia="zh-CN" w:bidi="en-US"/>
        </w:rPr>
        <w:t>tates</w:t>
      </w:r>
      <w:r w:rsidR="00D678EA" w:rsidRPr="005D6292">
        <w:rPr>
          <w:rFonts w:ascii="Book Antiqua" w:eastAsia="Century" w:hAnsi="Book Antiqua" w:cs="Times New Roman"/>
          <w:bdr w:val="nil"/>
          <w:lang w:bidi="en-US"/>
        </w:rPr>
        <w:t xml:space="preserve"> </w:t>
      </w:r>
      <w:r w:rsidRPr="005D6292">
        <w:rPr>
          <w:rFonts w:ascii="Book Antiqua" w:eastAsia="Century" w:hAnsi="Book Antiqua" w:cs="Times New Roman"/>
          <w:bdr w:val="nil"/>
          <w:lang w:bidi="en-US"/>
        </w:rPr>
        <w:t>was 11%, and when the revised 2012 AUC was used, the rate ranged from 13% to 26%; based on these findings, the rate of inappropriate PCI in Japan is high (Figure 1).</w:t>
      </w:r>
    </w:p>
    <w:p w14:paraId="11AF199E" w14:textId="1850C608" w:rsidR="00EB4B39" w:rsidRPr="005D6292" w:rsidRDefault="00EB4B39" w:rsidP="004F1F8B">
      <w:pPr>
        <w:spacing w:line="360" w:lineRule="auto"/>
        <w:ind w:firstLineChars="100" w:firstLine="240"/>
        <w:rPr>
          <w:rFonts w:ascii="Book Antiqua" w:hAnsi="Book Antiqua" w:cs="Times New Roman"/>
          <w:kern w:val="0"/>
        </w:rPr>
      </w:pPr>
      <w:r w:rsidRPr="005D6292">
        <w:rPr>
          <w:rFonts w:ascii="Book Antiqua" w:eastAsia="Century" w:hAnsi="Book Antiqua" w:cs="Times New Roman"/>
          <w:bdr w:val="nil"/>
          <w:lang w:bidi="en-US"/>
        </w:rPr>
        <w:t>This higher rate of inappropriate PCIs in Japan compared with the U</w:t>
      </w:r>
      <w:r w:rsidR="00D678EA">
        <w:rPr>
          <w:rFonts w:ascii="Book Antiqua" w:eastAsia="宋体" w:hAnsi="Book Antiqua" w:cs="Times New Roman" w:hint="eastAsia"/>
          <w:bdr w:val="nil"/>
          <w:lang w:eastAsia="zh-CN" w:bidi="en-US"/>
        </w:rPr>
        <w:t xml:space="preserve">nited </w:t>
      </w:r>
      <w:r w:rsidRPr="005D6292">
        <w:rPr>
          <w:rFonts w:ascii="Book Antiqua" w:eastAsia="Century" w:hAnsi="Book Antiqua" w:cs="Times New Roman"/>
          <w:bdr w:val="nil"/>
          <w:lang w:bidi="en-US"/>
        </w:rPr>
        <w:t>S</w:t>
      </w:r>
      <w:r w:rsidR="00D678EA">
        <w:rPr>
          <w:rFonts w:ascii="Book Antiqua" w:eastAsia="宋体" w:hAnsi="Book Antiqua" w:cs="Times New Roman" w:hint="eastAsia"/>
          <w:bdr w:val="nil"/>
          <w:lang w:eastAsia="zh-CN" w:bidi="en-US"/>
        </w:rPr>
        <w:t>tates</w:t>
      </w:r>
      <w:r w:rsidRPr="005D6292">
        <w:rPr>
          <w:rFonts w:ascii="Book Antiqua" w:eastAsia="Century" w:hAnsi="Book Antiqua" w:cs="Times New Roman"/>
          <w:bdr w:val="nil"/>
          <w:lang w:bidi="en-US"/>
        </w:rPr>
        <w:t xml:space="preserve"> is </w:t>
      </w:r>
      <w:r w:rsidRPr="005D6292">
        <w:rPr>
          <w:rFonts w:ascii="Book Antiqua" w:hAnsi="Book Antiqua" w:cs="Times New Roman"/>
          <w:bdr w:val="nil"/>
          <w:lang w:bidi="en-US"/>
        </w:rPr>
        <w:t xml:space="preserve">mostly </w:t>
      </w:r>
      <w:r w:rsidRPr="005D6292">
        <w:rPr>
          <w:rFonts w:ascii="Book Antiqua" w:eastAsia="Century" w:hAnsi="Book Antiqua" w:cs="Times New Roman"/>
          <w:bdr w:val="nil"/>
          <w:lang w:bidi="en-US"/>
        </w:rPr>
        <w:t xml:space="preserve">driven by differences in the therapeutic strategy toward patients with low-risk ischemia. In contrast to the </w:t>
      </w:r>
      <w:r w:rsidR="00D678EA" w:rsidRPr="005D6292">
        <w:rPr>
          <w:rFonts w:ascii="Book Antiqua" w:eastAsia="Century" w:hAnsi="Book Antiqua" w:cs="Times New Roman"/>
          <w:bdr w:val="nil"/>
          <w:lang w:bidi="en-US"/>
        </w:rPr>
        <w:t>U</w:t>
      </w:r>
      <w:r w:rsidR="00D678EA">
        <w:rPr>
          <w:rFonts w:ascii="Book Antiqua" w:eastAsia="宋体" w:hAnsi="Book Antiqua" w:cs="Times New Roman" w:hint="eastAsia"/>
          <w:bdr w:val="nil"/>
          <w:lang w:eastAsia="zh-CN" w:bidi="en-US"/>
        </w:rPr>
        <w:t xml:space="preserve">nited </w:t>
      </w:r>
      <w:r w:rsidR="00D678EA" w:rsidRPr="005D6292">
        <w:rPr>
          <w:rFonts w:ascii="Book Antiqua" w:eastAsia="Century" w:hAnsi="Book Antiqua" w:cs="Times New Roman"/>
          <w:bdr w:val="nil"/>
          <w:lang w:bidi="en-US"/>
        </w:rPr>
        <w:t>S</w:t>
      </w:r>
      <w:r w:rsidR="00D678EA">
        <w:rPr>
          <w:rFonts w:ascii="Book Antiqua" w:eastAsia="宋体" w:hAnsi="Book Antiqua" w:cs="Times New Roman" w:hint="eastAsia"/>
          <w:bdr w:val="nil"/>
          <w:lang w:eastAsia="zh-CN" w:bidi="en-US"/>
        </w:rPr>
        <w:t>tates</w:t>
      </w:r>
      <w:r w:rsidRPr="005D6292">
        <w:rPr>
          <w:rFonts w:ascii="Book Antiqua" w:eastAsia="Century" w:hAnsi="Book Antiqua" w:cs="Times New Roman"/>
          <w:bdr w:val="nil"/>
          <w:lang w:bidi="en-US"/>
        </w:rPr>
        <w:t xml:space="preserve"> practice, where indications for PCI are strictly limited to cases with &gt;</w:t>
      </w:r>
      <w:r w:rsidR="004F1F8B">
        <w:rPr>
          <w:rFonts w:ascii="Book Antiqua" w:eastAsia="宋体" w:hAnsi="Book Antiqua" w:cs="Times New Roman" w:hint="eastAsia"/>
          <w:bdr w:val="nil"/>
          <w:lang w:eastAsia="zh-CN" w:bidi="en-US"/>
        </w:rPr>
        <w:t xml:space="preserve"> </w:t>
      </w:r>
      <w:r w:rsidRPr="005D6292">
        <w:rPr>
          <w:rFonts w:ascii="Book Antiqua" w:eastAsia="Century" w:hAnsi="Book Antiqua" w:cs="Times New Roman"/>
          <w:bdr w:val="nil"/>
          <w:lang w:bidi="en-US"/>
        </w:rPr>
        <w:t>10% ischemia, PCI for low-risk patients is considered accept</w:t>
      </w:r>
      <w:r w:rsidRPr="005D6292">
        <w:rPr>
          <w:rFonts w:ascii="Book Antiqua" w:hAnsi="Book Antiqua" w:cs="Times New Roman"/>
          <w:bdr w:val="nil"/>
          <w:lang w:bidi="en-US"/>
        </w:rPr>
        <w:t>able</w:t>
      </w:r>
      <w:r w:rsidRPr="005D6292">
        <w:rPr>
          <w:rFonts w:ascii="Book Antiqua" w:eastAsia="Century" w:hAnsi="Book Antiqua" w:cs="Times New Roman"/>
          <w:bdr w:val="nil"/>
          <w:lang w:bidi="en-US"/>
        </w:rPr>
        <w:t xml:space="preserve"> in Japan. The </w:t>
      </w:r>
      <w:r w:rsidRPr="005D6292">
        <w:rPr>
          <w:rFonts w:ascii="Book Antiqua" w:eastAsia="MyriadPro-Regular" w:hAnsi="Book Antiqua" w:cs="Times New Roman"/>
          <w:kern w:val="0"/>
        </w:rPr>
        <w:t>Japanese Stable Angina Pectoris (</w:t>
      </w:r>
      <w:r w:rsidRPr="005D6292">
        <w:rPr>
          <w:rFonts w:ascii="Book Antiqua" w:hAnsi="Book Antiqua" w:cs="Times New Roman"/>
          <w:kern w:val="0"/>
        </w:rPr>
        <w:t>JSAP)</w:t>
      </w:r>
      <w:r w:rsidRPr="005D6292">
        <w:rPr>
          <w:rFonts w:ascii="Book Antiqua" w:eastAsia="Century" w:hAnsi="Book Antiqua" w:cs="Times New Roman"/>
          <w:bdr w:val="nil"/>
          <w:lang w:bidi="en-US"/>
        </w:rPr>
        <w:t xml:space="preserve"> trial</w:t>
      </w:r>
      <w:r w:rsidRPr="005D6292">
        <w:rPr>
          <w:rFonts w:ascii="Book Antiqua" w:hAnsi="Book Antiqua" w:cs="Times New Roman"/>
          <w:kern w:val="0"/>
        </w:rPr>
        <w:t xml:space="preserve"> evaluated the effectiveness of PCI for such stable low-risk </w:t>
      </w:r>
      <w:r w:rsidRPr="005D6292">
        <w:rPr>
          <w:rFonts w:ascii="Book Antiqua" w:hAnsi="Book Antiqua" w:cs="Times New Roman"/>
          <w:kern w:val="0"/>
        </w:rPr>
        <w:lastRenderedPageBreak/>
        <w:t xml:space="preserve">CAD patients compared with medical therapy in Japan, and the results were strikingly different from those of the COURAGE trial. In the JSAP trial, the long-term benefit of PCI compared to conservative management was </w:t>
      </w:r>
      <w:proofErr w:type="gramStart"/>
      <w:r w:rsidRPr="005D6292">
        <w:rPr>
          <w:rFonts w:ascii="Book Antiqua" w:hAnsi="Book Antiqua" w:cs="Times New Roman"/>
          <w:kern w:val="0"/>
        </w:rPr>
        <w:t>observed</w:t>
      </w:r>
      <w:r w:rsidR="004F1F8B" w:rsidRPr="005D6292">
        <w:rPr>
          <w:rFonts w:ascii="Book Antiqua" w:hAnsi="Book Antiqua" w:cs="Times New Roman"/>
          <w:noProof/>
          <w:kern w:val="0"/>
          <w:vertAlign w:val="superscript"/>
        </w:rPr>
        <w:t>[</w:t>
      </w:r>
      <w:proofErr w:type="gramEnd"/>
      <w:r w:rsidR="004F1F8B" w:rsidRPr="005D6292">
        <w:rPr>
          <w:rFonts w:ascii="Book Antiqua" w:hAnsi="Book Antiqua" w:cs="Times New Roman"/>
          <w:noProof/>
          <w:kern w:val="0"/>
          <w:vertAlign w:val="superscript"/>
        </w:rPr>
        <w:t>23]</w:t>
      </w:r>
      <w:r w:rsidRPr="005D6292">
        <w:rPr>
          <w:rFonts w:ascii="Book Antiqua" w:hAnsi="Book Antiqua" w:cs="Times New Roman"/>
          <w:kern w:val="0"/>
        </w:rPr>
        <w:t xml:space="preserve">. The JSAP trial enrolled 384 patients with low-risk CAD consisting of 1- or 2-VD from 78 institutions in Japan. This trial was conducted in a randomized fashion, and patients were randomly allocated to a medical therapy only group or PCI plus medical therapy group. The primary end point was the composite of all-cause death, ACS admission, cerebrovascular accidents, and emergency hospitalization. During the 3.3-year follow-up, the incidence of the primary composite end point was significantly lower in the PCI plus medical therapy group compared to the initial medical therapy-only group, which demonstrated the effectiveness of PCI for stable CAD patients at low-risk for cardiovascular events. </w:t>
      </w:r>
    </w:p>
    <w:p w14:paraId="2FF8FCFE" w14:textId="0610CA46" w:rsidR="00EB4B39" w:rsidRPr="005D6292" w:rsidRDefault="00EB4B39" w:rsidP="004F1F8B">
      <w:pPr>
        <w:spacing w:line="360" w:lineRule="auto"/>
        <w:ind w:firstLineChars="100" w:firstLine="240"/>
        <w:rPr>
          <w:rFonts w:ascii="Book Antiqua" w:hAnsi="Book Antiqua" w:cs="Times New Roman"/>
          <w:kern w:val="0"/>
        </w:rPr>
      </w:pPr>
      <w:r w:rsidRPr="005D6292">
        <w:rPr>
          <w:rFonts w:ascii="Book Antiqua" w:hAnsi="Book Antiqua" w:cs="Times New Roman"/>
          <w:kern w:val="0"/>
        </w:rPr>
        <w:t xml:space="preserve">However, the JSAP trial had several concerns. First, the benefit of PCI was only recognized in the composite end point and disappeared for all-cause death. This discrepancy could obscure the prognostic impact of PCI for this low-risk population. Furthermore, in this trial, the medical therapy was not optimal in either group. The prescription rates of statin and beta-blocker were 45.2% and 51.6%, respectively, even in the medical therapy group. From the insight of the COURAGE </w:t>
      </w:r>
      <w:proofErr w:type="gramStart"/>
      <w:r w:rsidRPr="005D6292">
        <w:rPr>
          <w:rFonts w:ascii="Book Antiqua" w:hAnsi="Book Antiqua" w:cs="Times New Roman"/>
          <w:kern w:val="0"/>
        </w:rPr>
        <w:t>trial</w:t>
      </w:r>
      <w:r w:rsidR="004F1F8B" w:rsidRPr="005D6292">
        <w:rPr>
          <w:rFonts w:ascii="Book Antiqua" w:hAnsi="Book Antiqua" w:cs="Times New Roman"/>
          <w:noProof/>
          <w:kern w:val="0"/>
          <w:vertAlign w:val="superscript"/>
        </w:rPr>
        <w:t>[</w:t>
      </w:r>
      <w:proofErr w:type="gramEnd"/>
      <w:r w:rsidR="004F1F8B" w:rsidRPr="005D6292">
        <w:rPr>
          <w:rFonts w:ascii="Book Antiqua" w:hAnsi="Book Antiqua" w:cs="Times New Roman"/>
          <w:noProof/>
          <w:kern w:val="0"/>
          <w:vertAlign w:val="superscript"/>
        </w:rPr>
        <w:t>8]</w:t>
      </w:r>
      <w:r w:rsidRPr="005D6292">
        <w:rPr>
          <w:rFonts w:ascii="Book Antiqua" w:hAnsi="Book Antiqua" w:cs="Times New Roman"/>
          <w:kern w:val="0"/>
        </w:rPr>
        <w:t>, implementation of the optimal medical therapy was an equivalent therapeutic option for the management of low-risk CAD patients, and the findings of the JSAP trial should be cautiously interpreted.</w:t>
      </w:r>
    </w:p>
    <w:p w14:paraId="093B2637" w14:textId="74C0F00E" w:rsidR="00EB4B39" w:rsidRPr="005D6292" w:rsidRDefault="00EB4B39" w:rsidP="004F1F8B">
      <w:pPr>
        <w:spacing w:line="360" w:lineRule="auto"/>
        <w:ind w:firstLineChars="100" w:firstLine="240"/>
        <w:rPr>
          <w:rFonts w:ascii="Book Antiqua" w:hAnsi="Book Antiqua" w:cs="Times New Roman"/>
        </w:rPr>
      </w:pPr>
      <w:r w:rsidRPr="005D6292">
        <w:rPr>
          <w:rFonts w:ascii="Book Antiqua" w:hAnsi="Book Antiqua" w:cs="Times New Roman"/>
        </w:rPr>
        <w:lastRenderedPageBreak/>
        <w:t>We have also previously evaluated the appropriateness of PCI, based on both the U</w:t>
      </w:r>
      <w:r w:rsidR="004F1F8B">
        <w:rPr>
          <w:rFonts w:ascii="Book Antiqua" w:eastAsia="宋体" w:hAnsi="Book Antiqua" w:cs="Times New Roman" w:hint="eastAsia"/>
          <w:lang w:eastAsia="zh-CN"/>
        </w:rPr>
        <w:t xml:space="preserve">nited </w:t>
      </w:r>
      <w:r w:rsidRPr="005D6292">
        <w:rPr>
          <w:rFonts w:ascii="Book Antiqua" w:hAnsi="Book Antiqua" w:cs="Times New Roman"/>
        </w:rPr>
        <w:t>S</w:t>
      </w:r>
      <w:r w:rsidR="004F1F8B">
        <w:rPr>
          <w:rFonts w:ascii="Book Antiqua" w:eastAsia="宋体" w:hAnsi="Book Antiqua" w:cs="Times New Roman" w:hint="eastAsia"/>
          <w:lang w:eastAsia="zh-CN"/>
        </w:rPr>
        <w:t>tates</w:t>
      </w:r>
      <w:r w:rsidRPr="005D6292">
        <w:rPr>
          <w:rFonts w:ascii="Book Antiqua" w:hAnsi="Book Antiqua" w:cs="Times New Roman"/>
        </w:rPr>
        <w:t xml:space="preserve"> and Japanese AUC, and compared the </w:t>
      </w:r>
      <w:proofErr w:type="gramStart"/>
      <w:r w:rsidRPr="005D6292">
        <w:rPr>
          <w:rFonts w:ascii="Book Antiqua" w:hAnsi="Book Antiqua" w:cs="Times New Roman"/>
        </w:rPr>
        <w:t>ratings</w:t>
      </w:r>
      <w:r w:rsidR="004F1F8B" w:rsidRPr="005D6292">
        <w:rPr>
          <w:rFonts w:ascii="Book Antiqua" w:hAnsi="Book Antiqua" w:cs="Times New Roman"/>
          <w:noProof/>
          <w:vertAlign w:val="superscript"/>
        </w:rPr>
        <w:t>[</w:t>
      </w:r>
      <w:proofErr w:type="gramEnd"/>
      <w:r w:rsidR="004F1F8B" w:rsidRPr="005D6292">
        <w:rPr>
          <w:rFonts w:ascii="Book Antiqua" w:hAnsi="Book Antiqua" w:cs="Times New Roman"/>
          <w:noProof/>
          <w:vertAlign w:val="superscript"/>
        </w:rPr>
        <w:t>18]</w:t>
      </w:r>
      <w:r w:rsidRPr="005D6292">
        <w:rPr>
          <w:rFonts w:ascii="Book Antiqua" w:hAnsi="Book Antiqua" w:cs="Times New Roman"/>
        </w:rPr>
        <w:t xml:space="preserve">. Japanese AUC was developed in the line with the US AUC; however, several issues have merged since the establishment of J-AUC. J-AUC was published in 2007, and this was before the publication of COURAGE trial. Therefore, the importance of optimal medical therapy was not highlighted in the clinical practice guidelines then. </w:t>
      </w:r>
      <w:r w:rsidRPr="005D6292">
        <w:rPr>
          <w:rFonts w:ascii="Book Antiqua" w:hAnsi="Book Antiqua"/>
        </w:rPr>
        <w:t xml:space="preserve">Furthermore, the J-AUC panel was weighted more toward coronary interventionists (7, in comparison to 2 cardiac surgeons). Thorough revision is needed for the application of J-AUC, but it reflected consensus toward the indication of PCI in Japan to some extent. Naturally, </w:t>
      </w:r>
      <w:r w:rsidRPr="005D6292">
        <w:rPr>
          <w:rFonts w:ascii="Book Antiqua" w:hAnsi="Book Antiqua" w:cs="Times New Roman"/>
        </w:rPr>
        <w:t>the rate of inappropriate PCI under J-AUC in JCD-</w:t>
      </w:r>
      <w:proofErr w:type="spellStart"/>
      <w:r w:rsidRPr="005D6292">
        <w:rPr>
          <w:rFonts w:ascii="Book Antiqua" w:hAnsi="Book Antiqua" w:cs="Times New Roman"/>
        </w:rPr>
        <w:t>KiCS</w:t>
      </w:r>
      <w:proofErr w:type="spellEnd"/>
      <w:r w:rsidRPr="005D6292">
        <w:rPr>
          <w:rFonts w:ascii="Book Antiqua" w:hAnsi="Book Antiqua" w:cs="Times New Roman"/>
        </w:rPr>
        <w:t xml:space="preserve"> was substantially lower (5.2%) than that using the US AUC (15%);</w:t>
      </w:r>
      <w:r w:rsidRPr="005D6292">
        <w:rPr>
          <w:rFonts w:ascii="Book Antiqua" w:eastAsia="Century" w:hAnsi="Book Antiqua" w:cs="Times New Roman"/>
          <w:bdr w:val="nil"/>
          <w:lang w:bidi="en-US"/>
        </w:rPr>
        <w:t xml:space="preserve"> t</w:t>
      </w:r>
      <w:r w:rsidRPr="005D6292">
        <w:rPr>
          <w:rFonts w:ascii="Book Antiqua" w:hAnsi="Book Antiqua" w:cs="Times New Roman"/>
          <w:kern w:val="0"/>
        </w:rPr>
        <w:t xml:space="preserve">he rating discrepancies between the </w:t>
      </w:r>
      <w:r w:rsidRPr="005D6292">
        <w:rPr>
          <w:rFonts w:ascii="Book Antiqua" w:hAnsi="Book Antiqua" w:cs="Times New Roman"/>
        </w:rPr>
        <w:t>US- and J-AUC</w:t>
      </w:r>
      <w:r w:rsidRPr="005D6292">
        <w:rPr>
          <w:rFonts w:ascii="Book Antiqua" w:hAnsi="Book Antiqua" w:cs="Times New Roman"/>
          <w:kern w:val="0"/>
        </w:rPr>
        <w:t xml:space="preserve"> were largely due to difference in the interpretation of revascularization in asymptomatic, low- or intermediate-risk patients without proximal </w:t>
      </w:r>
      <w:r w:rsidRPr="005D6292">
        <w:rPr>
          <w:rFonts w:ascii="Book Antiqua" w:hAnsi="Book Antiqua" w:cs="Times New Roman"/>
        </w:rPr>
        <w:t>LAD involvement. This discrepancy may be related to multiple factors including cultural differences and the unique Japanese healthcare system. It also underscores the need for revision of AUC according to their associated culture and healthcare system.</w:t>
      </w:r>
    </w:p>
    <w:p w14:paraId="518042DE" w14:textId="05D9BC5B" w:rsidR="00EB4B39" w:rsidRPr="005D6292" w:rsidRDefault="00EB4B39" w:rsidP="004F1F8B">
      <w:pPr>
        <w:spacing w:line="360" w:lineRule="auto"/>
        <w:ind w:firstLineChars="100" w:firstLine="240"/>
        <w:rPr>
          <w:rFonts w:ascii="Book Antiqua" w:hAnsi="Book Antiqua" w:cs="Times New Roman"/>
        </w:rPr>
      </w:pPr>
      <w:r w:rsidRPr="005D6292">
        <w:rPr>
          <w:rFonts w:ascii="Book Antiqua" w:hAnsi="Book Antiqua" w:cs="Times New Roman"/>
        </w:rPr>
        <w:t>Lastly, the variability of the appropriate ratings among institutes is also an issue that remains to be resolved. When the current U</w:t>
      </w:r>
      <w:r w:rsidR="00654F91">
        <w:rPr>
          <w:rFonts w:ascii="Book Antiqua" w:eastAsia="宋体" w:hAnsi="Book Antiqua" w:cs="Times New Roman" w:hint="eastAsia"/>
          <w:lang w:eastAsia="zh-CN"/>
        </w:rPr>
        <w:t xml:space="preserve">nited </w:t>
      </w:r>
      <w:r w:rsidRPr="005D6292">
        <w:rPr>
          <w:rFonts w:ascii="Book Antiqua" w:hAnsi="Book Antiqua" w:cs="Times New Roman"/>
        </w:rPr>
        <w:t>S</w:t>
      </w:r>
      <w:r w:rsidR="00654F91">
        <w:rPr>
          <w:rFonts w:ascii="Book Antiqua" w:eastAsia="宋体" w:hAnsi="Book Antiqua" w:cs="Times New Roman" w:hint="eastAsia"/>
          <w:lang w:eastAsia="zh-CN"/>
        </w:rPr>
        <w:t>tates</w:t>
      </w:r>
      <w:r w:rsidRPr="005D6292">
        <w:rPr>
          <w:rFonts w:ascii="Book Antiqua" w:hAnsi="Book Antiqua" w:cs="Times New Roman"/>
        </w:rPr>
        <w:t xml:space="preserve"> AUC was applied to our registered dataset (JCD-</w:t>
      </w:r>
      <w:proofErr w:type="spellStart"/>
      <w:r w:rsidRPr="005D6292">
        <w:rPr>
          <w:rFonts w:ascii="Book Antiqua" w:eastAsia="Century" w:hAnsi="Book Antiqua" w:cs="Times New Roman"/>
          <w:bdr w:val="nil"/>
          <w:lang w:bidi="en-US"/>
        </w:rPr>
        <w:t>KiCS</w:t>
      </w:r>
      <w:proofErr w:type="spellEnd"/>
      <w:r w:rsidRPr="005D6292">
        <w:rPr>
          <w:rFonts w:ascii="Book Antiqua" w:eastAsia="Century" w:hAnsi="Book Antiqua" w:cs="Times New Roman"/>
          <w:bdr w:val="nil"/>
          <w:lang w:bidi="en-US"/>
        </w:rPr>
        <w:t xml:space="preserve"> registry</w:t>
      </w:r>
      <w:r w:rsidRPr="005D6292">
        <w:rPr>
          <w:rFonts w:ascii="Book Antiqua" w:hAnsi="Book Antiqua" w:cs="Times New Roman"/>
        </w:rPr>
        <w:t xml:space="preserve">), the rate of inappropriate PCI varied across institutes, ranging from 17.5% to 50% (Figure 2). This finding </w:t>
      </w:r>
      <w:r w:rsidRPr="005D6292">
        <w:rPr>
          <w:rFonts w:ascii="Book Antiqua" w:hAnsi="Book Antiqua" w:cs="Times New Roman"/>
        </w:rPr>
        <w:lastRenderedPageBreak/>
        <w:t xml:space="preserve">suggests uneven care in the field of coronary intervention in Japan, which should be resolved to improve the quality of care. </w:t>
      </w:r>
      <w:r w:rsidRPr="005D6292">
        <w:rPr>
          <w:rFonts w:ascii="Book Antiqua" w:hAnsi="Book Antiqua" w:cs="Times New Roman"/>
          <w:kern w:val="0"/>
        </w:rPr>
        <w:t>Hospital-level variation in the proportion of PCIs classified as inappropriate</w:t>
      </w:r>
      <w:r w:rsidRPr="005D6292">
        <w:rPr>
          <w:rFonts w:ascii="Book Antiqua" w:hAnsi="Book Antiqua" w:cs="Times New Roman"/>
        </w:rPr>
        <w:t xml:space="preserve"> was also found in the </w:t>
      </w:r>
      <w:r w:rsidR="004F1F8B" w:rsidRPr="005D6292">
        <w:rPr>
          <w:rFonts w:ascii="Book Antiqua" w:hAnsi="Book Antiqua" w:cs="Times New Roman"/>
        </w:rPr>
        <w:t>U</w:t>
      </w:r>
      <w:r w:rsidR="004F1F8B">
        <w:rPr>
          <w:rFonts w:ascii="Book Antiqua" w:eastAsia="宋体" w:hAnsi="Book Antiqua" w:cs="Times New Roman" w:hint="eastAsia"/>
          <w:lang w:eastAsia="zh-CN"/>
        </w:rPr>
        <w:t xml:space="preserve">nited </w:t>
      </w:r>
      <w:r w:rsidR="004F1F8B" w:rsidRPr="005D6292">
        <w:rPr>
          <w:rFonts w:ascii="Book Antiqua" w:hAnsi="Book Antiqua" w:cs="Times New Roman"/>
        </w:rPr>
        <w:t>S</w:t>
      </w:r>
      <w:r w:rsidR="004F1F8B">
        <w:rPr>
          <w:rFonts w:ascii="Book Antiqua" w:eastAsia="宋体" w:hAnsi="Book Antiqua" w:cs="Times New Roman" w:hint="eastAsia"/>
          <w:lang w:eastAsia="zh-CN"/>
        </w:rPr>
        <w:t>tates</w:t>
      </w:r>
      <w:r w:rsidRPr="005D6292">
        <w:rPr>
          <w:rFonts w:ascii="Book Antiqua" w:hAnsi="Book Antiqua" w:cs="Times New Roman"/>
        </w:rPr>
        <w:t xml:space="preserve">. However, since the launch of the AUC in 2009, it has substantially </w:t>
      </w:r>
      <w:proofErr w:type="gramStart"/>
      <w:r w:rsidRPr="005D6292">
        <w:rPr>
          <w:rFonts w:ascii="Book Antiqua" w:hAnsi="Book Antiqua" w:cs="Times New Roman"/>
        </w:rPr>
        <w:t>improved</w:t>
      </w:r>
      <w:r w:rsidR="004F1F8B" w:rsidRPr="005D6292">
        <w:rPr>
          <w:rFonts w:ascii="Book Antiqua" w:hAnsi="Book Antiqua" w:cs="Times New Roman"/>
          <w:noProof/>
          <w:vertAlign w:val="superscript"/>
        </w:rPr>
        <w:t>[</w:t>
      </w:r>
      <w:proofErr w:type="gramEnd"/>
      <w:r w:rsidR="004F1F8B" w:rsidRPr="005D6292">
        <w:rPr>
          <w:rFonts w:ascii="Book Antiqua" w:hAnsi="Book Antiqua" w:cs="Times New Roman"/>
          <w:noProof/>
          <w:vertAlign w:val="superscript"/>
        </w:rPr>
        <w:t>10]</w:t>
      </w:r>
      <w:r w:rsidRPr="005D6292">
        <w:rPr>
          <w:rFonts w:ascii="Book Antiqua" w:hAnsi="Book Antiqua" w:cs="Times New Roman"/>
        </w:rPr>
        <w:t>. The concept of AUC has tremendous potential to improve patient selection for PCI, and is expected to gain wider acceptance in Japanese clinical practice.</w:t>
      </w:r>
    </w:p>
    <w:p w14:paraId="368F1621" w14:textId="77777777" w:rsidR="004F1F8B" w:rsidRDefault="004F1F8B" w:rsidP="004F1F8B">
      <w:pPr>
        <w:widowControl/>
        <w:spacing w:line="360" w:lineRule="auto"/>
        <w:rPr>
          <w:rFonts w:ascii="Book Antiqua" w:eastAsia="宋体" w:hAnsi="Book Antiqua" w:cs="Times New Roman"/>
          <w:b/>
          <w:bCs/>
          <w:bdr w:val="nil"/>
          <w:lang w:eastAsia="zh-CN" w:bidi="en-US"/>
        </w:rPr>
      </w:pPr>
    </w:p>
    <w:p w14:paraId="3E1E97F7" w14:textId="77EB80BA" w:rsidR="00EB4B39" w:rsidRPr="004F1F8B" w:rsidRDefault="004F1F8B" w:rsidP="004F1F8B">
      <w:pPr>
        <w:widowControl/>
        <w:spacing w:line="360" w:lineRule="auto"/>
        <w:rPr>
          <w:rFonts w:ascii="Book Antiqua" w:eastAsia="Century" w:hAnsi="Book Antiqua" w:cs="Times New Roman"/>
          <w:b/>
          <w:bCs/>
          <w:bdr w:val="nil"/>
          <w:lang w:bidi="en-US"/>
        </w:rPr>
      </w:pPr>
      <w:r w:rsidRPr="005D6292">
        <w:rPr>
          <w:rFonts w:ascii="Book Antiqua" w:eastAsia="Century" w:hAnsi="Book Antiqua" w:cs="Times New Roman"/>
          <w:b/>
          <w:bCs/>
          <w:bdr w:val="nil"/>
          <w:lang w:bidi="en-US"/>
        </w:rPr>
        <w:t>PROBLEMS EXTRAPOLATING THE CURRENT AUC TO DAILY PRACTICE IN JAPAN</w:t>
      </w:r>
    </w:p>
    <w:p w14:paraId="36B8ABFC" w14:textId="71C05276" w:rsidR="00EB4B39" w:rsidRPr="005D6292" w:rsidRDefault="00EB4B39" w:rsidP="005D6292">
      <w:pPr>
        <w:spacing w:line="360" w:lineRule="auto"/>
        <w:rPr>
          <w:rFonts w:ascii="Book Antiqua" w:hAnsi="Book Antiqua" w:cs="Times New Roman"/>
        </w:rPr>
      </w:pPr>
      <w:r w:rsidRPr="005D6292">
        <w:rPr>
          <w:rFonts w:ascii="Book Antiqua" w:eastAsia="Century" w:hAnsi="Book Antiqua" w:cs="Times New Roman"/>
          <w:bdr w:val="nil"/>
          <w:lang w:bidi="en-US"/>
        </w:rPr>
        <w:t>Can the current US-derived AUC be directly applied to daily clinical practice in Japan? There are several problems concerning this issue. First, the modalities for evaluating CAD differ between the U</w:t>
      </w:r>
      <w:r w:rsidR="00D678EA">
        <w:rPr>
          <w:rFonts w:ascii="Book Antiqua" w:eastAsia="宋体" w:hAnsi="Book Antiqua" w:cs="Times New Roman" w:hint="eastAsia"/>
          <w:bdr w:val="nil"/>
          <w:lang w:eastAsia="zh-CN" w:bidi="en-US"/>
        </w:rPr>
        <w:t xml:space="preserve">nited </w:t>
      </w:r>
      <w:r w:rsidRPr="005D6292">
        <w:rPr>
          <w:rFonts w:ascii="Book Antiqua" w:eastAsia="Century" w:hAnsi="Book Antiqua" w:cs="Times New Roman"/>
          <w:bdr w:val="nil"/>
          <w:lang w:bidi="en-US"/>
        </w:rPr>
        <w:t>S</w:t>
      </w:r>
      <w:r w:rsidR="00D678EA">
        <w:rPr>
          <w:rFonts w:ascii="Book Antiqua" w:eastAsia="宋体" w:hAnsi="Book Antiqua" w:cs="Times New Roman" w:hint="eastAsia"/>
          <w:bdr w:val="nil"/>
          <w:lang w:eastAsia="zh-CN" w:bidi="en-US"/>
        </w:rPr>
        <w:t>tates</w:t>
      </w:r>
      <w:r w:rsidRPr="005D6292">
        <w:rPr>
          <w:rFonts w:ascii="Book Antiqua" w:eastAsia="Century" w:hAnsi="Book Antiqua" w:cs="Times New Roman"/>
          <w:bdr w:val="nil"/>
          <w:lang w:bidi="en-US"/>
        </w:rPr>
        <w:t xml:space="preserve"> and Japan. In the </w:t>
      </w:r>
      <w:r w:rsidR="00463CB7" w:rsidRPr="005D6292">
        <w:rPr>
          <w:rFonts w:ascii="Book Antiqua" w:hAnsi="Book Antiqua" w:cs="Times New Roman"/>
        </w:rPr>
        <w:t>U</w:t>
      </w:r>
      <w:r w:rsidR="00463CB7">
        <w:rPr>
          <w:rFonts w:ascii="Book Antiqua" w:eastAsia="宋体" w:hAnsi="Book Antiqua" w:cs="Times New Roman" w:hint="eastAsia"/>
          <w:lang w:eastAsia="zh-CN"/>
        </w:rPr>
        <w:t xml:space="preserve">nited </w:t>
      </w:r>
      <w:r w:rsidR="00463CB7" w:rsidRPr="005D6292">
        <w:rPr>
          <w:rFonts w:ascii="Book Antiqua" w:hAnsi="Book Antiqua" w:cs="Times New Roman"/>
        </w:rPr>
        <w:t>S</w:t>
      </w:r>
      <w:r w:rsidR="00463CB7">
        <w:rPr>
          <w:rFonts w:ascii="Book Antiqua" w:eastAsia="宋体" w:hAnsi="Book Antiqua" w:cs="Times New Roman" w:hint="eastAsia"/>
          <w:lang w:eastAsia="zh-CN"/>
        </w:rPr>
        <w:t>tates</w:t>
      </w:r>
      <w:r w:rsidRPr="005D6292">
        <w:rPr>
          <w:rFonts w:ascii="Book Antiqua" w:eastAsia="Century" w:hAnsi="Book Antiqua" w:cs="Times New Roman"/>
          <w:bdr w:val="nil"/>
          <w:lang w:bidi="en-US"/>
        </w:rPr>
        <w:t xml:space="preserve">, stress testing, including treadmill, myocardial scintigraphy, and stress echocardiography, is generally used to assess ischemia. However, in recent years, CCTA has become widespread in Japan, and fractional flow reserve (FFR) is often used to assess ischemia. </w:t>
      </w:r>
      <w:r w:rsidRPr="005D6292">
        <w:rPr>
          <w:rFonts w:ascii="Book Antiqua" w:eastAsia="MS PGothic" w:hAnsi="Book Antiqua" w:cs="Times New Roman"/>
          <w:kern w:val="0"/>
        </w:rPr>
        <w:t>Since appropriateness criteria assign high value to functional information, reflecting a strong tilt toward physiological assessment of ischemia in the U</w:t>
      </w:r>
      <w:r w:rsidR="00463CB7">
        <w:rPr>
          <w:rFonts w:ascii="Book Antiqua" w:eastAsia="宋体" w:hAnsi="Book Antiqua" w:cs="Times New Roman" w:hint="eastAsia"/>
          <w:kern w:val="0"/>
          <w:lang w:eastAsia="zh-CN"/>
        </w:rPr>
        <w:t xml:space="preserve">nited </w:t>
      </w:r>
      <w:r w:rsidRPr="005D6292">
        <w:rPr>
          <w:rFonts w:ascii="Book Antiqua" w:eastAsia="MS PGothic" w:hAnsi="Book Antiqua" w:cs="Times New Roman"/>
          <w:kern w:val="0"/>
        </w:rPr>
        <w:t>S</w:t>
      </w:r>
      <w:r w:rsidR="00463CB7">
        <w:rPr>
          <w:rFonts w:ascii="Book Antiqua" w:eastAsia="宋体" w:hAnsi="Book Antiqua" w:cs="Times New Roman" w:hint="eastAsia"/>
          <w:kern w:val="0"/>
          <w:lang w:eastAsia="zh-CN"/>
        </w:rPr>
        <w:t>tates</w:t>
      </w:r>
      <w:r w:rsidRPr="005D6292">
        <w:rPr>
          <w:rFonts w:ascii="Book Antiqua" w:eastAsia="MS PGothic" w:hAnsi="Book Antiqua" w:cs="Times New Roman"/>
          <w:kern w:val="0"/>
        </w:rPr>
        <w:t xml:space="preserve">, CCTA, which only provides anatomical information, is not recognized as one of the prior non-invasive tests under these criteria. </w:t>
      </w:r>
      <w:r w:rsidRPr="005D6292">
        <w:rPr>
          <w:rFonts w:ascii="Book Antiqua" w:eastAsia="Century" w:hAnsi="Book Antiqua" w:cs="Times New Roman"/>
          <w:bdr w:val="nil"/>
          <w:lang w:bidi="en-US"/>
        </w:rPr>
        <w:t xml:space="preserve">We previously indicated that due to the popularity of CCTA and FFR, Japanese PCI cannot be adequately evaluated under the current </w:t>
      </w:r>
      <w:r w:rsidRPr="005D6292">
        <w:rPr>
          <w:rFonts w:ascii="Book Antiqua" w:eastAsia="Century" w:hAnsi="Book Antiqua" w:cs="Times New Roman"/>
          <w:bdr w:val="nil"/>
          <w:lang w:bidi="en-US"/>
        </w:rPr>
        <w:lastRenderedPageBreak/>
        <w:t xml:space="preserve">AUC developed in the </w:t>
      </w:r>
      <w:r w:rsidR="00463CB7" w:rsidRPr="005D6292">
        <w:rPr>
          <w:rFonts w:ascii="Book Antiqua" w:eastAsia="MS PGothic" w:hAnsi="Book Antiqua" w:cs="Times New Roman"/>
          <w:kern w:val="0"/>
        </w:rPr>
        <w:t>U</w:t>
      </w:r>
      <w:r w:rsidR="00463CB7">
        <w:rPr>
          <w:rFonts w:ascii="Book Antiqua" w:eastAsia="宋体" w:hAnsi="Book Antiqua" w:cs="Times New Roman" w:hint="eastAsia"/>
          <w:kern w:val="0"/>
          <w:lang w:eastAsia="zh-CN"/>
        </w:rPr>
        <w:t xml:space="preserve">nited </w:t>
      </w:r>
      <w:r w:rsidR="00463CB7" w:rsidRPr="005D6292">
        <w:rPr>
          <w:rFonts w:ascii="Book Antiqua" w:eastAsia="MS PGothic" w:hAnsi="Book Antiqua" w:cs="Times New Roman"/>
          <w:kern w:val="0"/>
        </w:rPr>
        <w:t>S</w:t>
      </w:r>
      <w:r w:rsidR="00463CB7">
        <w:rPr>
          <w:rFonts w:ascii="Book Antiqua" w:eastAsia="宋体" w:hAnsi="Book Antiqua" w:cs="Times New Roman" w:hint="eastAsia"/>
          <w:kern w:val="0"/>
          <w:lang w:eastAsia="zh-CN"/>
        </w:rPr>
        <w:t>tates</w:t>
      </w:r>
      <w:r w:rsidRPr="005D6292">
        <w:rPr>
          <w:rFonts w:ascii="Book Antiqua" w:eastAsia="Century" w:hAnsi="Book Antiqua" w:cs="Times New Roman"/>
          <w:bdr w:val="nil"/>
          <w:lang w:bidi="en-US"/>
        </w:rPr>
        <w:t xml:space="preserve"> (Figure 3)</w:t>
      </w:r>
      <w:r w:rsidR="00463CB7" w:rsidRPr="005D6292">
        <w:rPr>
          <w:rFonts w:ascii="Book Antiqua" w:eastAsia="Century" w:hAnsi="Book Antiqua" w:cs="Times New Roman"/>
          <w:noProof/>
          <w:bdr w:val="nil"/>
          <w:vertAlign w:val="superscript"/>
          <w:lang w:bidi="en-US"/>
        </w:rPr>
        <w:t>[17]</w:t>
      </w:r>
      <w:r w:rsidRPr="005D6292">
        <w:rPr>
          <w:rFonts w:ascii="Book Antiqua" w:eastAsia="Century" w:hAnsi="Book Antiqua" w:cs="Times New Roman"/>
          <w:bdr w:val="nil"/>
          <w:lang w:bidi="en-US"/>
        </w:rPr>
        <w:t xml:space="preserve">, and an editorial published from the American perspective entitled “Lessons Learned from Japan” also mentions this </w:t>
      </w:r>
      <w:proofErr w:type="gramStart"/>
      <w:r w:rsidRPr="005D6292">
        <w:rPr>
          <w:rFonts w:ascii="Book Antiqua" w:eastAsia="Century" w:hAnsi="Book Antiqua" w:cs="Times New Roman"/>
          <w:bdr w:val="nil"/>
          <w:lang w:bidi="en-US"/>
        </w:rPr>
        <w:t>problem</w:t>
      </w:r>
      <w:r w:rsidR="00463CB7" w:rsidRPr="005D6292">
        <w:rPr>
          <w:rFonts w:ascii="Book Antiqua" w:eastAsia="Century" w:hAnsi="Book Antiqua" w:cs="Times New Roman"/>
          <w:noProof/>
          <w:bdr w:val="nil"/>
          <w:vertAlign w:val="superscript"/>
          <w:lang w:bidi="en-US"/>
        </w:rPr>
        <w:t>[</w:t>
      </w:r>
      <w:proofErr w:type="gramEnd"/>
      <w:r w:rsidR="00463CB7" w:rsidRPr="005D6292">
        <w:rPr>
          <w:rFonts w:ascii="Book Antiqua" w:eastAsia="Century" w:hAnsi="Book Antiqua" w:cs="Times New Roman"/>
          <w:noProof/>
          <w:bdr w:val="nil"/>
          <w:vertAlign w:val="superscript"/>
          <w:lang w:bidi="en-US"/>
        </w:rPr>
        <w:t>24]</w:t>
      </w:r>
      <w:r w:rsidRPr="005D6292">
        <w:rPr>
          <w:rFonts w:ascii="Book Antiqua" w:eastAsia="Century" w:hAnsi="Book Antiqua" w:cs="Times New Roman"/>
          <w:bdr w:val="nil"/>
          <w:lang w:bidi="en-US"/>
        </w:rPr>
        <w:t>.</w:t>
      </w:r>
    </w:p>
    <w:p w14:paraId="5DD9C3E0" w14:textId="24C850F9" w:rsidR="00EB4B39" w:rsidRPr="005D6292" w:rsidRDefault="00EB4B39" w:rsidP="00463CB7">
      <w:pPr>
        <w:spacing w:line="360" w:lineRule="auto"/>
        <w:ind w:firstLineChars="100" w:firstLine="240"/>
        <w:rPr>
          <w:rFonts w:ascii="Book Antiqua" w:hAnsi="Book Antiqua" w:cs="Times New Roman"/>
        </w:rPr>
      </w:pPr>
      <w:r w:rsidRPr="005D6292">
        <w:rPr>
          <w:rFonts w:ascii="Book Antiqua" w:eastAsia="Century" w:hAnsi="Book Antiqua" w:cs="Times New Roman"/>
          <w:bdr w:val="nil"/>
          <w:lang w:bidi="en-US"/>
        </w:rPr>
        <w:t xml:space="preserve">Second, as quoted previously, the therapeutic strategy toward patients with low-risk ischemia differs greatly between the </w:t>
      </w:r>
      <w:r w:rsidR="00463CB7" w:rsidRPr="005D6292">
        <w:rPr>
          <w:rFonts w:ascii="Book Antiqua" w:eastAsia="MS PGothic" w:hAnsi="Book Antiqua" w:cs="Times New Roman"/>
          <w:kern w:val="0"/>
        </w:rPr>
        <w:t>U</w:t>
      </w:r>
      <w:r w:rsidR="00463CB7">
        <w:rPr>
          <w:rFonts w:ascii="Book Antiqua" w:eastAsia="宋体" w:hAnsi="Book Antiqua" w:cs="Times New Roman" w:hint="eastAsia"/>
          <w:kern w:val="0"/>
          <w:lang w:eastAsia="zh-CN"/>
        </w:rPr>
        <w:t xml:space="preserve">nited </w:t>
      </w:r>
      <w:r w:rsidR="00463CB7" w:rsidRPr="005D6292">
        <w:rPr>
          <w:rFonts w:ascii="Book Antiqua" w:eastAsia="MS PGothic" w:hAnsi="Book Antiqua" w:cs="Times New Roman"/>
          <w:kern w:val="0"/>
        </w:rPr>
        <w:t>S</w:t>
      </w:r>
      <w:r w:rsidR="00463CB7">
        <w:rPr>
          <w:rFonts w:ascii="Book Antiqua" w:eastAsia="宋体" w:hAnsi="Book Antiqua" w:cs="Times New Roman" w:hint="eastAsia"/>
          <w:kern w:val="0"/>
          <w:lang w:eastAsia="zh-CN"/>
        </w:rPr>
        <w:t>tates</w:t>
      </w:r>
      <w:r w:rsidRPr="005D6292">
        <w:rPr>
          <w:rFonts w:ascii="Book Antiqua" w:eastAsia="Century" w:hAnsi="Book Antiqua" w:cs="Times New Roman"/>
          <w:bdr w:val="nil"/>
          <w:lang w:bidi="en-US"/>
        </w:rPr>
        <w:t xml:space="preserve"> and Japan. </w:t>
      </w:r>
      <w:r w:rsidRPr="005D6292">
        <w:rPr>
          <w:rFonts w:ascii="Book Antiqua" w:hAnsi="Book Antiqua" w:cs="Times New Roman"/>
        </w:rPr>
        <w:t>Clearly, further</w:t>
      </w:r>
      <w:r w:rsidRPr="005D6292">
        <w:rPr>
          <w:rFonts w:ascii="Book Antiqua" w:hAnsi="Book Antiqua" w:cs="Times New Roman"/>
          <w:kern w:val="0"/>
        </w:rPr>
        <w:t xml:space="preserve"> studies involving the Japanese population are needed to close the perception gap for PCI indications that lack sufficient scientific underpinning.</w:t>
      </w:r>
    </w:p>
    <w:p w14:paraId="511865E7" w14:textId="27ACC1FF" w:rsidR="00EB4B39" w:rsidRPr="005D6292" w:rsidRDefault="00EB4B39" w:rsidP="00463CB7">
      <w:pPr>
        <w:spacing w:line="360" w:lineRule="auto"/>
        <w:ind w:firstLineChars="100" w:firstLine="240"/>
        <w:rPr>
          <w:rFonts w:ascii="Book Antiqua" w:eastAsia="MS PGothic" w:hAnsi="Book Antiqua" w:cs="Times New Roman"/>
          <w:kern w:val="0"/>
        </w:rPr>
      </w:pPr>
      <w:r w:rsidRPr="005D6292">
        <w:rPr>
          <w:rFonts w:ascii="Book Antiqua" w:eastAsia="Century" w:hAnsi="Book Antiqua" w:cs="Times New Roman"/>
          <w:bdr w:val="nil"/>
          <w:lang w:bidi="en-US"/>
        </w:rPr>
        <w:t xml:space="preserve">Finally, there is room for improvement in the current AUC proposed in the </w:t>
      </w:r>
      <w:r w:rsidR="00463CB7" w:rsidRPr="005D6292">
        <w:rPr>
          <w:rFonts w:ascii="Book Antiqua" w:eastAsia="MS PGothic" w:hAnsi="Book Antiqua" w:cs="Times New Roman"/>
          <w:kern w:val="0"/>
        </w:rPr>
        <w:t>U</w:t>
      </w:r>
      <w:r w:rsidR="00463CB7">
        <w:rPr>
          <w:rFonts w:ascii="Book Antiqua" w:eastAsia="宋体" w:hAnsi="Book Antiqua" w:cs="Times New Roman" w:hint="eastAsia"/>
          <w:kern w:val="0"/>
          <w:lang w:eastAsia="zh-CN"/>
        </w:rPr>
        <w:t xml:space="preserve">nited </w:t>
      </w:r>
      <w:r w:rsidR="00463CB7" w:rsidRPr="005D6292">
        <w:rPr>
          <w:rFonts w:ascii="Book Antiqua" w:eastAsia="MS PGothic" w:hAnsi="Book Antiqua" w:cs="Times New Roman"/>
          <w:kern w:val="0"/>
        </w:rPr>
        <w:t>S</w:t>
      </w:r>
      <w:r w:rsidR="00463CB7">
        <w:rPr>
          <w:rFonts w:ascii="Book Antiqua" w:eastAsia="宋体" w:hAnsi="Book Antiqua" w:cs="Times New Roman" w:hint="eastAsia"/>
          <w:kern w:val="0"/>
          <w:lang w:eastAsia="zh-CN"/>
        </w:rPr>
        <w:t>tates</w:t>
      </w:r>
      <w:r w:rsidRPr="005D6292">
        <w:rPr>
          <w:rFonts w:ascii="Book Antiqua" w:eastAsia="Century" w:hAnsi="Book Antiqua" w:cs="Times New Roman"/>
          <w:bdr w:val="nil"/>
          <w:lang w:bidi="en-US"/>
        </w:rPr>
        <w:t xml:space="preserve">. For example, clinical scenarios involving PCI for chronic total occlusion (CTO) are limited to “chronic total occlusion of 1 major </w:t>
      </w:r>
      <w:proofErr w:type="spellStart"/>
      <w:r w:rsidRPr="005D6292">
        <w:rPr>
          <w:rFonts w:ascii="Book Antiqua" w:eastAsia="Century" w:hAnsi="Book Antiqua" w:cs="Times New Roman"/>
          <w:bdr w:val="nil"/>
          <w:lang w:bidi="en-US"/>
        </w:rPr>
        <w:t>epicardial</w:t>
      </w:r>
      <w:proofErr w:type="spellEnd"/>
      <w:r w:rsidRPr="005D6292">
        <w:rPr>
          <w:rFonts w:ascii="Book Antiqua" w:eastAsia="Century" w:hAnsi="Book Antiqua" w:cs="Times New Roman"/>
          <w:bdr w:val="nil"/>
          <w:lang w:bidi="en-US"/>
        </w:rPr>
        <w:t xml:space="preserve"> coronary artery, without other coronary stenosis”; therefore other types of CTO-PCI cannot be accurately evaluated</w:t>
      </w:r>
      <w:r w:rsidR="00463CB7" w:rsidRPr="005D6292">
        <w:rPr>
          <w:rFonts w:ascii="Book Antiqua" w:eastAsia="Century" w:hAnsi="Book Antiqua" w:cs="Times New Roman"/>
          <w:noProof/>
          <w:bdr w:val="nil"/>
          <w:vertAlign w:val="superscript"/>
          <w:lang w:bidi="en-US"/>
        </w:rPr>
        <w:t>[5</w:t>
      </w:r>
      <w:r w:rsidR="00463CB7">
        <w:rPr>
          <w:rFonts w:ascii="Book Antiqua" w:eastAsia="Century" w:hAnsi="Book Antiqua" w:cs="Times New Roman"/>
          <w:noProof/>
          <w:bdr w:val="nil"/>
          <w:vertAlign w:val="superscript"/>
          <w:lang w:bidi="en-US"/>
        </w:rPr>
        <w:t>,6,</w:t>
      </w:r>
      <w:r w:rsidR="00463CB7" w:rsidRPr="005D6292">
        <w:rPr>
          <w:rFonts w:ascii="Book Antiqua" w:eastAsia="Century" w:hAnsi="Book Antiqua" w:cs="Times New Roman"/>
          <w:noProof/>
          <w:bdr w:val="nil"/>
          <w:vertAlign w:val="superscript"/>
          <w:lang w:bidi="en-US"/>
        </w:rPr>
        <w:t>19]</w:t>
      </w:r>
      <w:r w:rsidRPr="005D6292">
        <w:rPr>
          <w:rFonts w:ascii="Book Antiqua" w:eastAsia="Century" w:hAnsi="Book Antiqua" w:cs="Times New Roman"/>
          <w:bdr w:val="nil"/>
          <w:lang w:bidi="en-US"/>
        </w:rPr>
        <w:t xml:space="preserve">. In addition, although the use of FFR is limited to cases with moderate stenosis, it should be widely accepted in evaluating various lesions. Based on the results of the </w:t>
      </w:r>
      <w:r w:rsidR="00463CB7" w:rsidRPr="005D6292">
        <w:rPr>
          <w:rFonts w:ascii="Book Antiqua" w:eastAsia="Century" w:hAnsi="Book Antiqua" w:cs="Times New Roman"/>
          <w:bdr w:val="nil"/>
          <w:lang w:bidi="en-US"/>
        </w:rPr>
        <w:t>FFR</w:t>
      </w:r>
      <w:r w:rsidRPr="005D6292">
        <w:rPr>
          <w:rFonts w:ascii="Book Antiqua" w:eastAsia="Century" w:hAnsi="Book Antiqua" w:cs="Times New Roman"/>
          <w:bdr w:val="nil"/>
          <w:lang w:bidi="en-US"/>
        </w:rPr>
        <w:t xml:space="preserve"> </w:t>
      </w:r>
      <w:r w:rsidRPr="00463CB7">
        <w:rPr>
          <w:rFonts w:ascii="Book Antiqua" w:eastAsia="Century" w:hAnsi="Book Antiqua" w:cs="Times New Roman"/>
          <w:i/>
          <w:bdr w:val="nil"/>
          <w:lang w:bidi="en-US"/>
        </w:rPr>
        <w:t xml:space="preserve">vs </w:t>
      </w:r>
      <w:r w:rsidR="00463CB7" w:rsidRPr="005D6292">
        <w:rPr>
          <w:rFonts w:ascii="Book Antiqua" w:eastAsia="Century" w:hAnsi="Book Antiqua" w:cs="Times New Roman"/>
          <w:bdr w:val="nil"/>
          <w:lang w:bidi="en-US"/>
        </w:rPr>
        <w:t>angiography for multi-vessel evaluatio</w:t>
      </w:r>
      <w:r w:rsidRPr="005D6292">
        <w:rPr>
          <w:rFonts w:ascii="Book Antiqua" w:eastAsia="Century" w:hAnsi="Book Antiqua" w:cs="Times New Roman"/>
          <w:bdr w:val="nil"/>
          <w:lang w:bidi="en-US"/>
        </w:rPr>
        <w:t xml:space="preserve">n II (FAME2) </w:t>
      </w:r>
      <w:proofErr w:type="gramStart"/>
      <w:r w:rsidRPr="005D6292">
        <w:rPr>
          <w:rFonts w:ascii="Book Antiqua" w:eastAsia="Century" w:hAnsi="Book Antiqua" w:cs="Times New Roman"/>
          <w:bdr w:val="nil"/>
          <w:lang w:bidi="en-US"/>
        </w:rPr>
        <w:t>study</w:t>
      </w:r>
      <w:r w:rsidR="00463CB7" w:rsidRPr="005D6292">
        <w:rPr>
          <w:rFonts w:ascii="Book Antiqua" w:eastAsia="Century" w:hAnsi="Book Antiqua" w:cs="Times New Roman"/>
          <w:noProof/>
          <w:bdr w:val="nil"/>
          <w:vertAlign w:val="superscript"/>
          <w:lang w:bidi="en-US"/>
        </w:rPr>
        <w:t>[</w:t>
      </w:r>
      <w:proofErr w:type="gramEnd"/>
      <w:r w:rsidR="00463CB7" w:rsidRPr="005D6292">
        <w:rPr>
          <w:rFonts w:ascii="Book Antiqua" w:eastAsia="Century" w:hAnsi="Book Antiqua" w:cs="Times New Roman"/>
          <w:noProof/>
          <w:bdr w:val="nil"/>
          <w:vertAlign w:val="superscript"/>
          <w:lang w:bidi="en-US"/>
        </w:rPr>
        <w:t>25]</w:t>
      </w:r>
      <w:r w:rsidRPr="005D6292">
        <w:rPr>
          <w:rFonts w:ascii="Book Antiqua" w:eastAsia="Century" w:hAnsi="Book Antiqua" w:cs="Times New Roman"/>
          <w:bdr w:val="nil"/>
          <w:lang w:bidi="en-US"/>
        </w:rPr>
        <w:t>, the prevalence of FFR-guided PCI substantially increased</w:t>
      </w:r>
      <w:r w:rsidR="00463CB7" w:rsidRPr="005D6292">
        <w:rPr>
          <w:rFonts w:ascii="Book Antiqua" w:eastAsia="Century" w:hAnsi="Book Antiqua" w:cs="Times New Roman"/>
          <w:noProof/>
          <w:bdr w:val="nil"/>
          <w:vertAlign w:val="superscript"/>
          <w:lang w:bidi="en-US"/>
        </w:rPr>
        <w:t>[17</w:t>
      </w:r>
      <w:r w:rsidR="00463CB7">
        <w:rPr>
          <w:rFonts w:ascii="Book Antiqua" w:eastAsia="Century" w:hAnsi="Book Antiqua" w:cs="Times New Roman"/>
          <w:noProof/>
          <w:bdr w:val="nil"/>
          <w:vertAlign w:val="superscript"/>
          <w:lang w:bidi="en-US"/>
        </w:rPr>
        <w:t>,</w:t>
      </w:r>
      <w:r w:rsidR="00463CB7" w:rsidRPr="005D6292">
        <w:rPr>
          <w:rFonts w:ascii="Book Antiqua" w:eastAsia="Century" w:hAnsi="Book Antiqua" w:cs="Times New Roman"/>
          <w:noProof/>
          <w:bdr w:val="nil"/>
          <w:vertAlign w:val="superscript"/>
          <w:lang w:bidi="en-US"/>
        </w:rPr>
        <w:t>26]</w:t>
      </w:r>
      <w:r w:rsidRPr="005D6292">
        <w:rPr>
          <w:rFonts w:ascii="Book Antiqua" w:eastAsia="Century" w:hAnsi="Book Antiqua" w:cs="Times New Roman"/>
          <w:bdr w:val="nil"/>
          <w:lang w:bidi="en-US"/>
        </w:rPr>
        <w:t xml:space="preserve">. </w:t>
      </w:r>
      <w:r w:rsidRPr="005D6292">
        <w:rPr>
          <w:rFonts w:ascii="Book Antiqua" w:eastAsia="MS PGothic" w:hAnsi="Book Antiqua" w:cs="Times New Roman"/>
          <w:kern w:val="0"/>
        </w:rPr>
        <w:t>Because FFR enables the evaluation of the significance of CAD in the cardiac catheterization laboratory, pre-procedural tests might have been omitted in some patients; therefore, patients evaluated only by FFR are likely to be classified as having inappropriate PCI, unless such cases are properly assigned to FFR-related scenarios. However, in the current AUC, ischemic evaluation by FFR is accepted only for 1- or 2-vessel CAD with borderline stenosis of “50% to 60%</w:t>
      </w:r>
      <w:r w:rsidR="00463CB7" w:rsidRPr="005D6292">
        <w:rPr>
          <w:rFonts w:ascii="Book Antiqua" w:eastAsia="MS PGothic" w:hAnsi="Book Antiqua" w:cs="Times New Roman"/>
          <w:kern w:val="0"/>
        </w:rPr>
        <w:t>”</w:t>
      </w:r>
      <w:r w:rsidRPr="005D6292">
        <w:rPr>
          <w:rFonts w:ascii="Book Antiqua" w:eastAsia="MS PGothic" w:hAnsi="Book Antiqua" w:cs="Times New Roman"/>
          <w:kern w:val="0"/>
        </w:rPr>
        <w:t xml:space="preserve">, and the use of FFR in coronary artery </w:t>
      </w:r>
      <w:r w:rsidRPr="005D6292">
        <w:rPr>
          <w:rFonts w:ascii="Book Antiqua" w:eastAsia="MS PGothic" w:hAnsi="Book Antiqua" w:cs="Times New Roman"/>
          <w:kern w:val="0"/>
        </w:rPr>
        <w:lastRenderedPageBreak/>
        <w:t>stenosis greater than 60% was not adjudicated</w:t>
      </w:r>
      <w:r w:rsidR="00463CB7" w:rsidRPr="005D6292">
        <w:rPr>
          <w:rFonts w:ascii="Book Antiqua" w:eastAsia="MS PGothic" w:hAnsi="Book Antiqua" w:cs="Times New Roman"/>
          <w:noProof/>
          <w:kern w:val="0"/>
          <w:vertAlign w:val="superscript"/>
        </w:rPr>
        <w:t>[5</w:t>
      </w:r>
      <w:r w:rsidR="00463CB7">
        <w:rPr>
          <w:rFonts w:ascii="Book Antiqua" w:eastAsia="MS PGothic" w:hAnsi="Book Antiqua" w:cs="Times New Roman"/>
          <w:noProof/>
          <w:kern w:val="0"/>
          <w:vertAlign w:val="superscript"/>
        </w:rPr>
        <w:t>,</w:t>
      </w:r>
      <w:r w:rsidR="00463CB7" w:rsidRPr="005D6292">
        <w:rPr>
          <w:rFonts w:ascii="Book Antiqua" w:eastAsia="MS PGothic" w:hAnsi="Book Antiqua" w:cs="Times New Roman"/>
          <w:noProof/>
          <w:kern w:val="0"/>
          <w:vertAlign w:val="superscript"/>
        </w:rPr>
        <w:t>6]</w:t>
      </w:r>
      <w:r w:rsidRPr="005D6292">
        <w:rPr>
          <w:rFonts w:ascii="Book Antiqua" w:eastAsia="MS PGothic" w:hAnsi="Book Antiqua" w:cs="Times New Roman"/>
          <w:kern w:val="0"/>
        </w:rPr>
        <w:t>.</w:t>
      </w:r>
    </w:p>
    <w:p w14:paraId="100F948F" w14:textId="2A5592BA" w:rsidR="00EB4B39" w:rsidRPr="005D6292" w:rsidRDefault="00EB4B39" w:rsidP="00463CB7">
      <w:pPr>
        <w:widowControl/>
        <w:autoSpaceDE w:val="0"/>
        <w:autoSpaceDN w:val="0"/>
        <w:adjustRightInd w:val="0"/>
        <w:spacing w:line="360" w:lineRule="auto"/>
        <w:ind w:firstLineChars="100" w:firstLine="240"/>
        <w:rPr>
          <w:rFonts w:ascii="Book Antiqua" w:hAnsi="Book Antiqua" w:cs="Times New Roman"/>
        </w:rPr>
      </w:pPr>
      <w:r w:rsidRPr="005D6292">
        <w:rPr>
          <w:rFonts w:ascii="Book Antiqua" w:eastAsia="MS PGothic" w:hAnsi="Book Antiqua" w:cs="Times New Roman"/>
          <w:kern w:val="0"/>
        </w:rPr>
        <w:t>Previously, we discussed such issues concerning the current AUC with U</w:t>
      </w:r>
      <w:r w:rsidR="00463CB7">
        <w:rPr>
          <w:rFonts w:ascii="Book Antiqua" w:eastAsia="宋体" w:hAnsi="Book Antiqua" w:cs="Times New Roman" w:hint="eastAsia"/>
          <w:kern w:val="0"/>
          <w:lang w:eastAsia="zh-CN"/>
        </w:rPr>
        <w:t xml:space="preserve">nited </w:t>
      </w:r>
      <w:r w:rsidRPr="005D6292">
        <w:rPr>
          <w:rFonts w:ascii="Book Antiqua" w:eastAsia="MS PGothic" w:hAnsi="Book Antiqua" w:cs="Times New Roman"/>
          <w:kern w:val="0"/>
        </w:rPr>
        <w:t>S</w:t>
      </w:r>
      <w:r w:rsidR="00463CB7">
        <w:rPr>
          <w:rFonts w:ascii="Book Antiqua" w:eastAsia="宋体" w:hAnsi="Book Antiqua" w:cs="Times New Roman" w:hint="eastAsia"/>
          <w:kern w:val="0"/>
          <w:lang w:eastAsia="zh-CN"/>
        </w:rPr>
        <w:t>tates</w:t>
      </w:r>
      <w:r w:rsidRPr="005D6292">
        <w:rPr>
          <w:rFonts w:ascii="Book Antiqua" w:eastAsia="MS PGothic" w:hAnsi="Book Antiqua" w:cs="Times New Roman"/>
          <w:kern w:val="0"/>
        </w:rPr>
        <w:t xml:space="preserve"> investigators in the form of correspondence to the paper by Brandley </w:t>
      </w:r>
      <w:r w:rsidRPr="00463CB7">
        <w:rPr>
          <w:rFonts w:ascii="Book Antiqua" w:eastAsia="MS PGothic" w:hAnsi="Book Antiqua" w:cs="Times New Roman"/>
          <w:i/>
          <w:kern w:val="0"/>
        </w:rPr>
        <w:t xml:space="preserve">et </w:t>
      </w:r>
      <w:proofErr w:type="gramStart"/>
      <w:r w:rsidRPr="00463CB7">
        <w:rPr>
          <w:rFonts w:ascii="Book Antiqua" w:eastAsia="MS PGothic" w:hAnsi="Book Antiqua" w:cs="Times New Roman"/>
          <w:i/>
          <w:kern w:val="0"/>
        </w:rPr>
        <w:t>al</w:t>
      </w:r>
      <w:r w:rsidR="00463CB7" w:rsidRPr="005D6292">
        <w:rPr>
          <w:rFonts w:ascii="Book Antiqua" w:eastAsia="MS PGothic" w:hAnsi="Book Antiqua" w:cs="Times New Roman"/>
          <w:kern w:val="0"/>
          <w:vertAlign w:val="superscript"/>
        </w:rPr>
        <w:t>[</w:t>
      </w:r>
      <w:proofErr w:type="gramEnd"/>
      <w:r w:rsidR="00463CB7" w:rsidRPr="005D6292">
        <w:rPr>
          <w:rFonts w:ascii="Book Antiqua" w:eastAsia="MS PGothic" w:hAnsi="Book Antiqua" w:cs="Times New Roman"/>
          <w:kern w:val="0"/>
          <w:vertAlign w:val="superscript"/>
        </w:rPr>
        <w:t>14,</w:t>
      </w:r>
      <w:r w:rsidR="00463CB7" w:rsidRPr="005D6292">
        <w:rPr>
          <w:rFonts w:ascii="Book Antiqua" w:eastAsia="MS PGothic" w:hAnsi="Book Antiqua" w:cs="Times New Roman"/>
          <w:noProof/>
          <w:kern w:val="0"/>
          <w:vertAlign w:val="superscript"/>
        </w:rPr>
        <w:t>27,28]</w:t>
      </w:r>
      <w:r w:rsidRPr="005D6292">
        <w:rPr>
          <w:rFonts w:ascii="Book Antiqua" w:eastAsia="MS PGothic" w:hAnsi="Book Antiqua" w:cs="Times New Roman"/>
          <w:kern w:val="0"/>
        </w:rPr>
        <w:t xml:space="preserve">. We mainly insisted on the validity of performing CCTA as a pre-procedural evaluation. However, although they agreed that AUC comprise a living document and require frequent revision to incorporate evolving evidence, they disagreed with our opinion, since pre-procedural evaluation using CCTA was performed in only 0.5% of all PCIs registered in their dataset. When considering such perception gaps, </w:t>
      </w:r>
      <w:r w:rsidRPr="005D6292">
        <w:rPr>
          <w:rFonts w:ascii="Book Antiqua" w:eastAsia="Century" w:hAnsi="Book Antiqua" w:cs="Times New Roman"/>
          <w:bdr w:val="nil"/>
          <w:lang w:bidi="en-US"/>
        </w:rPr>
        <w:t>it is impractical to extrapolate the current AUC advocated in the</w:t>
      </w:r>
      <w:r w:rsidR="00463CB7" w:rsidRPr="00463CB7">
        <w:rPr>
          <w:rFonts w:ascii="Book Antiqua" w:eastAsia="MS PGothic" w:hAnsi="Book Antiqua" w:cs="Times New Roman"/>
          <w:kern w:val="0"/>
        </w:rPr>
        <w:t xml:space="preserve"> </w:t>
      </w:r>
      <w:r w:rsidR="00463CB7" w:rsidRPr="005D6292">
        <w:rPr>
          <w:rFonts w:ascii="Book Antiqua" w:eastAsia="MS PGothic" w:hAnsi="Book Antiqua" w:cs="Times New Roman"/>
          <w:kern w:val="0"/>
        </w:rPr>
        <w:t>U</w:t>
      </w:r>
      <w:r w:rsidR="00463CB7">
        <w:rPr>
          <w:rFonts w:ascii="Book Antiqua" w:eastAsia="宋体" w:hAnsi="Book Antiqua" w:cs="Times New Roman" w:hint="eastAsia"/>
          <w:kern w:val="0"/>
          <w:lang w:eastAsia="zh-CN"/>
        </w:rPr>
        <w:t xml:space="preserve">nited </w:t>
      </w:r>
      <w:r w:rsidR="00463CB7" w:rsidRPr="005D6292">
        <w:rPr>
          <w:rFonts w:ascii="Book Antiqua" w:eastAsia="MS PGothic" w:hAnsi="Book Antiqua" w:cs="Times New Roman"/>
          <w:kern w:val="0"/>
        </w:rPr>
        <w:t>S</w:t>
      </w:r>
      <w:r w:rsidR="00463CB7">
        <w:rPr>
          <w:rFonts w:ascii="Book Antiqua" w:eastAsia="宋体" w:hAnsi="Book Antiqua" w:cs="Times New Roman" w:hint="eastAsia"/>
          <w:kern w:val="0"/>
          <w:lang w:eastAsia="zh-CN"/>
        </w:rPr>
        <w:t>tates</w:t>
      </w:r>
      <w:r w:rsidRPr="005D6292">
        <w:rPr>
          <w:rFonts w:ascii="Book Antiqua" w:eastAsia="Century" w:hAnsi="Book Antiqua" w:cs="Times New Roman"/>
          <w:bdr w:val="nil"/>
          <w:lang w:bidi="en-US"/>
        </w:rPr>
        <w:t xml:space="preserve"> to daily clinical practice in Japan. In order to popularize the concept of appropriate ratings in Japan, further effort is needed to refine and correct the disconnection between the current AUC and Japanese clinical practice.</w:t>
      </w:r>
    </w:p>
    <w:p w14:paraId="40C2E44D" w14:textId="77777777" w:rsidR="00EB4B39" w:rsidRPr="005D6292" w:rsidRDefault="00EB4B39" w:rsidP="005D6292">
      <w:pPr>
        <w:spacing w:line="360" w:lineRule="auto"/>
        <w:rPr>
          <w:rFonts w:ascii="Book Antiqua" w:hAnsi="Book Antiqua" w:cs="Times New Roman"/>
        </w:rPr>
      </w:pPr>
    </w:p>
    <w:p w14:paraId="0FBD3A36" w14:textId="5C0128B2" w:rsidR="00EB4B39" w:rsidRPr="005D6292" w:rsidRDefault="00463CB7" w:rsidP="005D6292">
      <w:pPr>
        <w:spacing w:line="360" w:lineRule="auto"/>
        <w:rPr>
          <w:rFonts w:ascii="Book Antiqua" w:hAnsi="Book Antiqua" w:cs="Times New Roman"/>
          <w:b/>
        </w:rPr>
      </w:pPr>
      <w:r w:rsidRPr="005D6292">
        <w:rPr>
          <w:rFonts w:ascii="Book Antiqua" w:eastAsia="Century" w:hAnsi="Book Antiqua" w:cs="Times New Roman"/>
          <w:b/>
          <w:bCs/>
          <w:bdr w:val="nil"/>
          <w:lang w:bidi="en-US"/>
        </w:rPr>
        <w:t>TOWARDS THE INTERNATIONAL APPLICATION OF AUC</w:t>
      </w:r>
    </w:p>
    <w:p w14:paraId="696EF418" w14:textId="4706AE91" w:rsidR="00EB4B39" w:rsidRPr="005D6292" w:rsidRDefault="00EB4B39" w:rsidP="005D6292">
      <w:pPr>
        <w:spacing w:line="360" w:lineRule="auto"/>
        <w:rPr>
          <w:rFonts w:ascii="Book Antiqua" w:eastAsia="Century" w:hAnsi="Book Antiqua" w:cs="Times New Roman"/>
          <w:bdr w:val="nil"/>
          <w:lang w:bidi="en-US"/>
        </w:rPr>
      </w:pPr>
      <w:r w:rsidRPr="005D6292">
        <w:rPr>
          <w:rFonts w:ascii="Book Antiqua" w:eastAsia="Century" w:hAnsi="Book Antiqua" w:cs="Times New Roman"/>
          <w:bdr w:val="nil"/>
          <w:lang w:bidi="en-US"/>
        </w:rPr>
        <w:t xml:space="preserve">Although the revision of the current AUC in accordance with the daily clinical practice in Japan will require some effort, the effects that the concept of AUC brings are expected to be extremely large. As previously discussed, the application of AUC in the </w:t>
      </w:r>
      <w:r w:rsidR="00463CB7" w:rsidRPr="005D6292">
        <w:rPr>
          <w:rFonts w:ascii="Book Antiqua" w:eastAsia="MS PGothic" w:hAnsi="Book Antiqua" w:cs="Times New Roman"/>
          <w:kern w:val="0"/>
        </w:rPr>
        <w:t>U</w:t>
      </w:r>
      <w:r w:rsidR="00463CB7">
        <w:rPr>
          <w:rFonts w:ascii="Book Antiqua" w:eastAsia="宋体" w:hAnsi="Book Antiqua" w:cs="Times New Roman" w:hint="eastAsia"/>
          <w:kern w:val="0"/>
          <w:lang w:eastAsia="zh-CN"/>
        </w:rPr>
        <w:t xml:space="preserve">nited </w:t>
      </w:r>
      <w:r w:rsidR="00463CB7" w:rsidRPr="005D6292">
        <w:rPr>
          <w:rFonts w:ascii="Book Antiqua" w:eastAsia="MS PGothic" w:hAnsi="Book Antiqua" w:cs="Times New Roman"/>
          <w:kern w:val="0"/>
        </w:rPr>
        <w:t>S</w:t>
      </w:r>
      <w:r w:rsidR="00463CB7">
        <w:rPr>
          <w:rFonts w:ascii="Book Antiqua" w:eastAsia="宋体" w:hAnsi="Book Antiqua" w:cs="Times New Roman" w:hint="eastAsia"/>
          <w:kern w:val="0"/>
          <w:lang w:eastAsia="zh-CN"/>
        </w:rPr>
        <w:t>tates</w:t>
      </w:r>
      <w:r w:rsidRPr="005D6292">
        <w:rPr>
          <w:rFonts w:ascii="Book Antiqua" w:eastAsia="Century" w:hAnsi="Book Antiqua" w:cs="Times New Roman"/>
          <w:bdr w:val="nil"/>
          <w:lang w:bidi="en-US"/>
        </w:rPr>
        <w:t xml:space="preserve"> led to a reduction in the number of elective PCI by half. </w:t>
      </w:r>
    </w:p>
    <w:p w14:paraId="2273D927" w14:textId="2E6DDFBE" w:rsidR="00EB4B39" w:rsidRPr="005D6292" w:rsidRDefault="00EB4B39" w:rsidP="00463CB7">
      <w:pPr>
        <w:spacing w:line="360" w:lineRule="auto"/>
        <w:ind w:firstLineChars="100" w:firstLine="240"/>
        <w:rPr>
          <w:rFonts w:ascii="Book Antiqua" w:hAnsi="Book Antiqua" w:cs="Times New Roman"/>
          <w:bdr w:val="nil"/>
          <w:lang w:bidi="en-US"/>
        </w:rPr>
      </w:pPr>
      <w:r w:rsidRPr="005D6292">
        <w:rPr>
          <w:rFonts w:ascii="Book Antiqua" w:eastAsia="Century" w:hAnsi="Book Antiqua" w:cs="Times New Roman"/>
          <w:bdr w:val="nil"/>
          <w:lang w:bidi="en-US"/>
        </w:rPr>
        <w:t xml:space="preserve">A recent study by Chinese investigators demonstrated that the medical records of many patients undergoing PCI lacked documentation of important </w:t>
      </w:r>
      <w:r w:rsidRPr="005D6292">
        <w:rPr>
          <w:rFonts w:ascii="Book Antiqua" w:eastAsia="Century" w:hAnsi="Book Antiqua" w:cs="Times New Roman"/>
          <w:bdr w:val="nil"/>
          <w:lang w:bidi="en-US"/>
        </w:rPr>
        <w:lastRenderedPageBreak/>
        <w:t xml:space="preserve">process measures needed to assess quality of </w:t>
      </w:r>
      <w:proofErr w:type="gramStart"/>
      <w:r w:rsidRPr="005D6292">
        <w:rPr>
          <w:rFonts w:ascii="Book Antiqua" w:eastAsia="Century" w:hAnsi="Book Antiqua" w:cs="Times New Roman"/>
          <w:bdr w:val="nil"/>
          <w:lang w:bidi="en-US"/>
        </w:rPr>
        <w:t>care</w:t>
      </w:r>
      <w:r w:rsidR="00463CB7" w:rsidRPr="005D6292">
        <w:rPr>
          <w:rFonts w:ascii="Book Antiqua" w:eastAsia="Century" w:hAnsi="Book Antiqua" w:cs="Times New Roman"/>
          <w:noProof/>
          <w:bdr w:val="nil"/>
          <w:vertAlign w:val="superscript"/>
          <w:lang w:bidi="en-US"/>
        </w:rPr>
        <w:t>[</w:t>
      </w:r>
      <w:proofErr w:type="gramEnd"/>
      <w:r w:rsidR="00463CB7" w:rsidRPr="005D6292">
        <w:rPr>
          <w:rFonts w:ascii="Book Antiqua" w:eastAsia="Century" w:hAnsi="Book Antiqua" w:cs="Times New Roman"/>
          <w:noProof/>
          <w:bdr w:val="nil"/>
          <w:vertAlign w:val="superscript"/>
          <w:lang w:bidi="en-US"/>
        </w:rPr>
        <w:t>29]</w:t>
      </w:r>
      <w:r w:rsidRPr="005D6292">
        <w:rPr>
          <w:rFonts w:ascii="Book Antiqua" w:eastAsia="Century" w:hAnsi="Book Antiqua" w:cs="Times New Roman"/>
          <w:bdr w:val="nil"/>
          <w:lang w:bidi="en-US"/>
        </w:rPr>
        <w:t xml:space="preserve">. AUC can serve as a foundation to guide future efforts on quality improvement in the use of PCI in such cases. </w:t>
      </w:r>
      <w:r w:rsidRPr="005D6292">
        <w:rPr>
          <w:rFonts w:ascii="Book Antiqua" w:hAnsi="Book Antiqua" w:cs="Times New Roman"/>
          <w:bdr w:val="nil"/>
          <w:lang w:bidi="en-US"/>
        </w:rPr>
        <w:t>Variation in quality of care across hospitals has also been noted in European countries. In a hospital-level international comparison of patients with acute myocardial infarction admitted to hospitals in Sweden and the United Kingdom, inter-hospital variation in the use of primary PCI, antiplatelet treatment, and statin at discharge were important i</w:t>
      </w:r>
      <w:r w:rsidR="00463CB7">
        <w:rPr>
          <w:rFonts w:ascii="Book Antiqua" w:hAnsi="Book Antiqua" w:cs="Times New Roman"/>
          <w:bdr w:val="nil"/>
          <w:lang w:bidi="en-US"/>
        </w:rPr>
        <w:t>n explaining variation in 30-d</w:t>
      </w:r>
      <w:r w:rsidRPr="005D6292">
        <w:rPr>
          <w:rFonts w:ascii="Book Antiqua" w:hAnsi="Book Antiqua" w:cs="Times New Roman"/>
          <w:bdr w:val="nil"/>
          <w:lang w:bidi="en-US"/>
        </w:rPr>
        <w:t xml:space="preserve"> mortality</w:t>
      </w:r>
      <w:r w:rsidR="00463CB7" w:rsidRPr="005D6292">
        <w:rPr>
          <w:rFonts w:ascii="Book Antiqua" w:hAnsi="Book Antiqua" w:cs="Times New Roman"/>
          <w:noProof/>
          <w:bdr w:val="nil"/>
          <w:vertAlign w:val="superscript"/>
          <w:lang w:bidi="en-US"/>
        </w:rPr>
        <w:t>[30]</w:t>
      </w:r>
      <w:r w:rsidRPr="005D6292">
        <w:rPr>
          <w:rFonts w:ascii="Book Antiqua" w:hAnsi="Book Antiqua" w:cs="Times New Roman"/>
          <w:bdr w:val="nil"/>
          <w:lang w:bidi="en-US"/>
        </w:rPr>
        <w:t>. The results of this study suggest that more consistent adherence to new treatment guidelines across all hospitals would deliver improved outcomes, and standardizing the appropriateness of the revascularization procedures could aid in facilitating this adherence.</w:t>
      </w:r>
    </w:p>
    <w:p w14:paraId="30ADBD93" w14:textId="77777777" w:rsidR="00EB4B39" w:rsidRPr="005D6292" w:rsidRDefault="00EB4B39" w:rsidP="00463CB7">
      <w:pPr>
        <w:spacing w:line="360" w:lineRule="auto"/>
        <w:ind w:firstLineChars="100" w:firstLine="240"/>
        <w:rPr>
          <w:rFonts w:ascii="Book Antiqua" w:eastAsia="Century" w:hAnsi="Book Antiqua" w:cs="Times New Roman"/>
          <w:bdr w:val="nil"/>
          <w:lang w:bidi="en-US"/>
        </w:rPr>
      </w:pPr>
      <w:r w:rsidRPr="005D6292">
        <w:rPr>
          <w:rFonts w:ascii="Book Antiqua" w:eastAsia="Century" w:hAnsi="Book Antiqua" w:cs="Times New Roman"/>
          <w:bdr w:val="nil"/>
          <w:lang w:bidi="en-US"/>
        </w:rPr>
        <w:t xml:space="preserve">In Japan, the Japanese Association of Cardiovascular Intervention and Therapeutics (CVIT) has developed a nationwide registry designed to collect clinical variables and outcome data on PCI patients (J-PCI), which is also linked to medical specialty boards. Therefore, it is feasible that the construction of a feedback system via such a registry will lead to the popularization and practical use of AUC in daily clinical practice in Japan. However, issues concerning the balance between the professionalism and autonomy of physicians are deeply involved, making it difficult to reach a conclusion regarding the role of physician discretion in the decision to perform PCI. Looking at various past examples in Japan, the Japanese public appears to have developed a negative attitude toward organizations, including specialized professional groups that </w:t>
      </w:r>
      <w:r w:rsidRPr="005D6292">
        <w:rPr>
          <w:rFonts w:ascii="Book Antiqua" w:eastAsia="Century" w:hAnsi="Book Antiqua" w:cs="Times New Roman"/>
          <w:bdr w:val="nil"/>
          <w:lang w:bidi="en-US"/>
        </w:rPr>
        <w:lastRenderedPageBreak/>
        <w:t>have failed to perform self-auditing. For this reason, we believe that some sort of restriction toward the indication of PCIs such as AUC will be implemented in the near future.</w:t>
      </w:r>
    </w:p>
    <w:p w14:paraId="144E8081" w14:textId="77777777" w:rsidR="00EB4B39" w:rsidRPr="005D6292" w:rsidRDefault="00EB4B39" w:rsidP="005D6292">
      <w:pPr>
        <w:spacing w:line="360" w:lineRule="auto"/>
        <w:rPr>
          <w:rFonts w:ascii="Book Antiqua" w:hAnsi="Book Antiqua" w:cs="Times New Roman"/>
        </w:rPr>
      </w:pPr>
    </w:p>
    <w:p w14:paraId="22A48F02" w14:textId="15715686" w:rsidR="00EB4B39" w:rsidRPr="00463CB7" w:rsidRDefault="00463CB7" w:rsidP="005D6292">
      <w:pPr>
        <w:spacing w:line="360" w:lineRule="auto"/>
        <w:rPr>
          <w:rFonts w:ascii="Book Antiqua" w:eastAsia="宋体" w:hAnsi="Book Antiqua" w:cs="Times New Roman"/>
          <w:b/>
          <w:bCs/>
          <w:bdr w:val="nil"/>
          <w:lang w:eastAsia="zh-CN" w:bidi="en-US"/>
        </w:rPr>
      </w:pPr>
      <w:r>
        <w:rPr>
          <w:rFonts w:ascii="Book Antiqua" w:eastAsia="Century" w:hAnsi="Book Antiqua" w:cs="Times New Roman"/>
          <w:b/>
          <w:bCs/>
          <w:bdr w:val="nil"/>
          <w:lang w:bidi="en-US"/>
        </w:rPr>
        <w:t>CONCLUSION</w:t>
      </w:r>
    </w:p>
    <w:p w14:paraId="1E0F17C5" w14:textId="77777777" w:rsidR="00EB4B39" w:rsidRPr="005D6292" w:rsidRDefault="00EB4B39" w:rsidP="005D6292">
      <w:pPr>
        <w:spacing w:line="360" w:lineRule="auto"/>
        <w:rPr>
          <w:rFonts w:ascii="Book Antiqua" w:hAnsi="Book Antiqua" w:cs="Times New Roman"/>
        </w:rPr>
      </w:pPr>
      <w:r w:rsidRPr="005D6292">
        <w:rPr>
          <w:rFonts w:ascii="Book Antiqua" w:hAnsi="Book Antiqua" w:cs="Times New Roman"/>
        </w:rPr>
        <w:t xml:space="preserve">The concept of AUC has shown great value as a quality measure and led to improved patient selection for PCI in the US. Although several issues remain to be resolved in order to extrapolate the current AUC to Japanese clinical practice, this concept should be introduced to improve the quality of care in Japan and other countries. </w:t>
      </w:r>
    </w:p>
    <w:p w14:paraId="440FA474" w14:textId="77777777" w:rsidR="00EB4B39" w:rsidRPr="005D6292" w:rsidRDefault="00EB4B39" w:rsidP="005D6292">
      <w:pPr>
        <w:spacing w:line="360" w:lineRule="auto"/>
        <w:rPr>
          <w:rFonts w:ascii="Book Antiqua" w:hAnsi="Book Antiqua" w:cs="Times New Roman"/>
        </w:rPr>
      </w:pPr>
    </w:p>
    <w:p w14:paraId="2724BF59" w14:textId="4752C21A" w:rsidR="00EB4B39" w:rsidRPr="00463CB7" w:rsidRDefault="00463CB7" w:rsidP="005D6292">
      <w:pPr>
        <w:spacing w:line="360" w:lineRule="auto"/>
        <w:rPr>
          <w:rFonts w:ascii="Book Antiqua" w:eastAsia="宋体" w:hAnsi="Book Antiqua" w:cs="Times New Roman"/>
          <w:b/>
          <w:bCs/>
          <w:bdr w:val="nil"/>
          <w:lang w:eastAsia="zh-CN" w:bidi="en-US"/>
        </w:rPr>
      </w:pPr>
      <w:r w:rsidRPr="005D6292">
        <w:rPr>
          <w:rFonts w:ascii="Book Antiqua" w:eastAsia="Century" w:hAnsi="Book Antiqua" w:cs="Times New Roman"/>
          <w:b/>
          <w:bCs/>
          <w:bdr w:val="nil"/>
          <w:lang w:bidi="en-US"/>
        </w:rPr>
        <w:t>ACKNOWLEDGEMENT</w:t>
      </w:r>
      <w:r>
        <w:rPr>
          <w:rFonts w:ascii="Book Antiqua" w:eastAsia="宋体" w:hAnsi="Book Antiqua" w:cs="Times New Roman"/>
          <w:b/>
          <w:bCs/>
          <w:bdr w:val="nil"/>
          <w:lang w:eastAsia="zh-CN" w:bidi="en-US"/>
        </w:rPr>
        <w:t>S</w:t>
      </w:r>
    </w:p>
    <w:p w14:paraId="47CD7E91" w14:textId="77777777" w:rsidR="00EB4B39" w:rsidRPr="005D6292" w:rsidRDefault="00EB4B39" w:rsidP="005D6292">
      <w:pPr>
        <w:spacing w:line="360" w:lineRule="auto"/>
        <w:rPr>
          <w:rFonts w:ascii="Book Antiqua" w:hAnsi="Book Antiqua" w:cs="Times New Roman"/>
        </w:rPr>
      </w:pPr>
      <w:r w:rsidRPr="005D6292">
        <w:rPr>
          <w:rFonts w:ascii="Book Antiqua" w:hAnsi="Book Antiqua" w:cs="Times New Roman"/>
        </w:rPr>
        <w:t>The authors appreciate the contributions of all the investigators and clinical coordinators involved in the JCD-</w:t>
      </w:r>
      <w:proofErr w:type="spellStart"/>
      <w:r w:rsidRPr="005D6292">
        <w:rPr>
          <w:rFonts w:ascii="Book Antiqua" w:hAnsi="Book Antiqua" w:cs="Times New Roman"/>
        </w:rPr>
        <w:t>KiCS</w:t>
      </w:r>
      <w:proofErr w:type="spellEnd"/>
      <w:r w:rsidRPr="005D6292">
        <w:rPr>
          <w:rFonts w:ascii="Book Antiqua" w:hAnsi="Book Antiqua" w:cs="Times New Roman"/>
        </w:rPr>
        <w:t xml:space="preserve"> registry.</w:t>
      </w:r>
    </w:p>
    <w:p w14:paraId="317D5439" w14:textId="77777777" w:rsidR="00EB4B39" w:rsidRPr="005D6292" w:rsidRDefault="00EB4B39" w:rsidP="005D6292">
      <w:pPr>
        <w:spacing w:line="360" w:lineRule="auto"/>
        <w:rPr>
          <w:rFonts w:ascii="Book Antiqua" w:hAnsi="Book Antiqua" w:cs="Times New Roman"/>
        </w:rPr>
      </w:pPr>
    </w:p>
    <w:p w14:paraId="3014D67D" w14:textId="77777777" w:rsidR="00EB4B39" w:rsidRPr="005D6292" w:rsidRDefault="00EB4B39" w:rsidP="005D6292">
      <w:pPr>
        <w:spacing w:line="360" w:lineRule="auto"/>
        <w:rPr>
          <w:rFonts w:ascii="Book Antiqua" w:hAnsi="Book Antiqua" w:cs="Times New Roman"/>
        </w:rPr>
      </w:pPr>
      <w:r w:rsidRPr="005D6292">
        <w:rPr>
          <w:rFonts w:ascii="Book Antiqua" w:hAnsi="Book Antiqua" w:cs="Times New Roman"/>
        </w:rPr>
        <w:br w:type="page"/>
      </w:r>
    </w:p>
    <w:p w14:paraId="2A7553B3" w14:textId="77777777" w:rsidR="00EB4B39" w:rsidRPr="00817345" w:rsidRDefault="00EB4B39" w:rsidP="00817345">
      <w:pPr>
        <w:spacing w:line="360" w:lineRule="auto"/>
        <w:rPr>
          <w:rFonts w:ascii="Book Antiqua" w:eastAsia="宋体" w:hAnsi="Book Antiqua" w:cs="Times New Roman"/>
          <w:b/>
          <w:lang w:eastAsia="zh-CN"/>
        </w:rPr>
      </w:pPr>
      <w:r w:rsidRPr="00817345">
        <w:rPr>
          <w:rFonts w:ascii="Book Antiqua" w:hAnsi="Book Antiqua" w:cs="Times New Roman"/>
          <w:b/>
        </w:rPr>
        <w:lastRenderedPageBreak/>
        <w:t>REFERENCES</w:t>
      </w:r>
    </w:p>
    <w:p w14:paraId="2284B033" w14:textId="77777777" w:rsidR="00817345" w:rsidRPr="00817345" w:rsidRDefault="00817345" w:rsidP="00817345">
      <w:pPr>
        <w:widowControl/>
        <w:spacing w:line="360" w:lineRule="auto"/>
        <w:rPr>
          <w:rFonts w:ascii="Book Antiqua" w:eastAsia="宋体" w:hAnsi="Book Antiqua" w:cs="宋体"/>
          <w:kern w:val="0"/>
          <w:lang w:eastAsia="zh-CN"/>
        </w:rPr>
      </w:pPr>
      <w:r w:rsidRPr="00817345">
        <w:rPr>
          <w:rFonts w:ascii="Book Antiqua" w:eastAsia="宋体" w:hAnsi="Book Antiqua" w:cs="宋体"/>
          <w:kern w:val="0"/>
          <w:lang w:eastAsia="zh-CN"/>
        </w:rPr>
        <w:t xml:space="preserve">1 </w:t>
      </w:r>
      <w:proofErr w:type="spellStart"/>
      <w:r w:rsidRPr="00817345">
        <w:rPr>
          <w:rFonts w:ascii="Book Antiqua" w:eastAsia="宋体" w:hAnsi="Book Antiqua" w:cs="宋体"/>
          <w:b/>
          <w:bCs/>
          <w:kern w:val="0"/>
          <w:lang w:eastAsia="zh-CN"/>
        </w:rPr>
        <w:t>Brindis</w:t>
      </w:r>
      <w:proofErr w:type="spellEnd"/>
      <w:r w:rsidRPr="00817345">
        <w:rPr>
          <w:rFonts w:ascii="Book Antiqua" w:eastAsia="宋体" w:hAnsi="Book Antiqua" w:cs="宋体"/>
          <w:b/>
          <w:bCs/>
          <w:kern w:val="0"/>
          <w:lang w:eastAsia="zh-CN"/>
        </w:rPr>
        <w:t xml:space="preserve"> RG</w:t>
      </w:r>
      <w:r w:rsidRPr="00817345">
        <w:rPr>
          <w:rFonts w:ascii="Book Antiqua" w:eastAsia="宋体" w:hAnsi="Book Antiqua" w:cs="宋体"/>
          <w:kern w:val="0"/>
          <w:lang w:eastAsia="zh-CN"/>
        </w:rPr>
        <w:t xml:space="preserve">, Douglas PS, </w:t>
      </w:r>
      <w:proofErr w:type="spellStart"/>
      <w:r w:rsidRPr="00817345">
        <w:rPr>
          <w:rFonts w:ascii="Book Antiqua" w:eastAsia="宋体" w:hAnsi="Book Antiqua" w:cs="宋体"/>
          <w:kern w:val="0"/>
          <w:lang w:eastAsia="zh-CN"/>
        </w:rPr>
        <w:t>Hendel</w:t>
      </w:r>
      <w:proofErr w:type="spellEnd"/>
      <w:r w:rsidRPr="00817345">
        <w:rPr>
          <w:rFonts w:ascii="Book Antiqua" w:eastAsia="宋体" w:hAnsi="Book Antiqua" w:cs="宋体"/>
          <w:kern w:val="0"/>
          <w:lang w:eastAsia="zh-CN"/>
        </w:rPr>
        <w:t xml:space="preserve"> RC, Peterson ED, </w:t>
      </w:r>
      <w:proofErr w:type="spellStart"/>
      <w:r w:rsidRPr="00817345">
        <w:rPr>
          <w:rFonts w:ascii="Book Antiqua" w:eastAsia="宋体" w:hAnsi="Book Antiqua" w:cs="宋体"/>
          <w:kern w:val="0"/>
          <w:lang w:eastAsia="zh-CN"/>
        </w:rPr>
        <w:t>Wolk</w:t>
      </w:r>
      <w:proofErr w:type="spellEnd"/>
      <w:r w:rsidRPr="00817345">
        <w:rPr>
          <w:rFonts w:ascii="Book Antiqua" w:eastAsia="宋体" w:hAnsi="Book Antiqua" w:cs="宋体"/>
          <w:kern w:val="0"/>
          <w:lang w:eastAsia="zh-CN"/>
        </w:rPr>
        <w:t xml:space="preserve"> MJ, Allen JM, Patel MR, </w:t>
      </w:r>
      <w:proofErr w:type="spellStart"/>
      <w:r w:rsidRPr="00817345">
        <w:rPr>
          <w:rFonts w:ascii="Book Antiqua" w:eastAsia="宋体" w:hAnsi="Book Antiqua" w:cs="宋体"/>
          <w:kern w:val="0"/>
          <w:lang w:eastAsia="zh-CN"/>
        </w:rPr>
        <w:t>Raskin</w:t>
      </w:r>
      <w:proofErr w:type="spellEnd"/>
      <w:r w:rsidRPr="00817345">
        <w:rPr>
          <w:rFonts w:ascii="Book Antiqua" w:eastAsia="宋体" w:hAnsi="Book Antiqua" w:cs="宋体"/>
          <w:kern w:val="0"/>
          <w:lang w:eastAsia="zh-CN"/>
        </w:rPr>
        <w:t xml:space="preserve"> IE, </w:t>
      </w:r>
      <w:proofErr w:type="spellStart"/>
      <w:r w:rsidRPr="00817345">
        <w:rPr>
          <w:rFonts w:ascii="Book Antiqua" w:eastAsia="宋体" w:hAnsi="Book Antiqua" w:cs="宋体"/>
          <w:kern w:val="0"/>
          <w:lang w:eastAsia="zh-CN"/>
        </w:rPr>
        <w:t>Hendel</w:t>
      </w:r>
      <w:proofErr w:type="spellEnd"/>
      <w:r w:rsidRPr="00817345">
        <w:rPr>
          <w:rFonts w:ascii="Book Antiqua" w:eastAsia="宋体" w:hAnsi="Book Antiqua" w:cs="宋体"/>
          <w:kern w:val="0"/>
          <w:lang w:eastAsia="zh-CN"/>
        </w:rPr>
        <w:t xml:space="preserve"> RC, Bateman TM, </w:t>
      </w:r>
      <w:proofErr w:type="spellStart"/>
      <w:r w:rsidRPr="00817345">
        <w:rPr>
          <w:rFonts w:ascii="Book Antiqua" w:eastAsia="宋体" w:hAnsi="Book Antiqua" w:cs="宋体"/>
          <w:kern w:val="0"/>
          <w:lang w:eastAsia="zh-CN"/>
        </w:rPr>
        <w:t>Cerqueira</w:t>
      </w:r>
      <w:proofErr w:type="spellEnd"/>
      <w:r w:rsidRPr="00817345">
        <w:rPr>
          <w:rFonts w:ascii="Book Antiqua" w:eastAsia="宋体" w:hAnsi="Book Antiqua" w:cs="宋体"/>
          <w:kern w:val="0"/>
          <w:lang w:eastAsia="zh-CN"/>
        </w:rPr>
        <w:t xml:space="preserve"> MD, Gibbons RJ, Gillam LD, Gillespie JA, </w:t>
      </w:r>
      <w:proofErr w:type="spellStart"/>
      <w:r w:rsidRPr="00817345">
        <w:rPr>
          <w:rFonts w:ascii="Book Antiqua" w:eastAsia="宋体" w:hAnsi="Book Antiqua" w:cs="宋体"/>
          <w:kern w:val="0"/>
          <w:lang w:eastAsia="zh-CN"/>
        </w:rPr>
        <w:t>Hendel</w:t>
      </w:r>
      <w:proofErr w:type="spellEnd"/>
      <w:r w:rsidRPr="00817345">
        <w:rPr>
          <w:rFonts w:ascii="Book Antiqua" w:eastAsia="宋体" w:hAnsi="Book Antiqua" w:cs="宋体"/>
          <w:kern w:val="0"/>
          <w:lang w:eastAsia="zh-CN"/>
        </w:rPr>
        <w:t xml:space="preserve"> RC, </w:t>
      </w:r>
      <w:proofErr w:type="spellStart"/>
      <w:r w:rsidRPr="00817345">
        <w:rPr>
          <w:rFonts w:ascii="Book Antiqua" w:eastAsia="宋体" w:hAnsi="Book Antiqua" w:cs="宋体"/>
          <w:kern w:val="0"/>
          <w:lang w:eastAsia="zh-CN"/>
        </w:rPr>
        <w:t>Iskandrian</w:t>
      </w:r>
      <w:proofErr w:type="spellEnd"/>
      <w:r w:rsidRPr="00817345">
        <w:rPr>
          <w:rFonts w:ascii="Book Antiqua" w:eastAsia="宋体" w:hAnsi="Book Antiqua" w:cs="宋体"/>
          <w:kern w:val="0"/>
          <w:lang w:eastAsia="zh-CN"/>
        </w:rPr>
        <w:t xml:space="preserve"> AE, Jerome SD, </w:t>
      </w:r>
      <w:proofErr w:type="spellStart"/>
      <w:r w:rsidRPr="00817345">
        <w:rPr>
          <w:rFonts w:ascii="Book Antiqua" w:eastAsia="宋体" w:hAnsi="Book Antiqua" w:cs="宋体"/>
          <w:kern w:val="0"/>
          <w:lang w:eastAsia="zh-CN"/>
        </w:rPr>
        <w:t>Krumholz</w:t>
      </w:r>
      <w:proofErr w:type="spellEnd"/>
      <w:r w:rsidRPr="00817345">
        <w:rPr>
          <w:rFonts w:ascii="Book Antiqua" w:eastAsia="宋体" w:hAnsi="Book Antiqua" w:cs="宋体"/>
          <w:kern w:val="0"/>
          <w:lang w:eastAsia="zh-CN"/>
        </w:rPr>
        <w:t xml:space="preserve"> HM, Messer JV, </w:t>
      </w:r>
      <w:proofErr w:type="spellStart"/>
      <w:r w:rsidRPr="00817345">
        <w:rPr>
          <w:rFonts w:ascii="Book Antiqua" w:eastAsia="宋体" w:hAnsi="Book Antiqua" w:cs="宋体"/>
          <w:kern w:val="0"/>
          <w:lang w:eastAsia="zh-CN"/>
        </w:rPr>
        <w:t>Spertus</w:t>
      </w:r>
      <w:proofErr w:type="spellEnd"/>
      <w:r w:rsidRPr="00817345">
        <w:rPr>
          <w:rFonts w:ascii="Book Antiqua" w:eastAsia="宋体" w:hAnsi="Book Antiqua" w:cs="宋体"/>
          <w:kern w:val="0"/>
          <w:lang w:eastAsia="zh-CN"/>
        </w:rPr>
        <w:t xml:space="preserve"> JA, </w:t>
      </w:r>
      <w:proofErr w:type="spellStart"/>
      <w:r w:rsidRPr="00817345">
        <w:rPr>
          <w:rFonts w:ascii="Book Antiqua" w:eastAsia="宋体" w:hAnsi="Book Antiqua" w:cs="宋体"/>
          <w:kern w:val="0"/>
          <w:lang w:eastAsia="zh-CN"/>
        </w:rPr>
        <w:t>Stowers</w:t>
      </w:r>
      <w:proofErr w:type="spellEnd"/>
      <w:r w:rsidRPr="00817345">
        <w:rPr>
          <w:rFonts w:ascii="Book Antiqua" w:eastAsia="宋体" w:hAnsi="Book Antiqua" w:cs="宋体"/>
          <w:kern w:val="0"/>
          <w:lang w:eastAsia="zh-CN"/>
        </w:rPr>
        <w:t xml:space="preserve"> SA. ACCF/ASNC appropriateness criteria for single-photon emission computed tomography myocardial perfusion imaging (SPECT MPI): a report of the American College of Cardiology Foundation Quality Strategic Directions Committee Appropriateness Criteria Working Group and the American Society of Nuclear Cardiology endorsed by the American Heart Association. </w:t>
      </w:r>
      <w:r w:rsidRPr="00817345">
        <w:rPr>
          <w:rFonts w:ascii="Book Antiqua" w:eastAsia="宋体" w:hAnsi="Book Antiqua" w:cs="宋体"/>
          <w:i/>
          <w:iCs/>
          <w:kern w:val="0"/>
          <w:lang w:eastAsia="zh-CN"/>
        </w:rPr>
        <w:t xml:space="preserve">J Am </w:t>
      </w:r>
      <w:proofErr w:type="spellStart"/>
      <w:r w:rsidRPr="00817345">
        <w:rPr>
          <w:rFonts w:ascii="Book Antiqua" w:eastAsia="宋体" w:hAnsi="Book Antiqua" w:cs="宋体"/>
          <w:i/>
          <w:iCs/>
          <w:kern w:val="0"/>
          <w:lang w:eastAsia="zh-CN"/>
        </w:rPr>
        <w:t>Coll</w:t>
      </w:r>
      <w:proofErr w:type="spellEnd"/>
      <w:r w:rsidRPr="00817345">
        <w:rPr>
          <w:rFonts w:ascii="Book Antiqua" w:eastAsia="宋体" w:hAnsi="Book Antiqua" w:cs="宋体"/>
          <w:i/>
          <w:iCs/>
          <w:kern w:val="0"/>
          <w:lang w:eastAsia="zh-CN"/>
        </w:rPr>
        <w:t xml:space="preserve"> </w:t>
      </w:r>
      <w:proofErr w:type="spellStart"/>
      <w:r w:rsidRPr="00817345">
        <w:rPr>
          <w:rFonts w:ascii="Book Antiqua" w:eastAsia="宋体" w:hAnsi="Book Antiqua" w:cs="宋体"/>
          <w:i/>
          <w:iCs/>
          <w:kern w:val="0"/>
          <w:lang w:eastAsia="zh-CN"/>
        </w:rPr>
        <w:t>Cardiol</w:t>
      </w:r>
      <w:proofErr w:type="spellEnd"/>
      <w:r w:rsidRPr="00817345">
        <w:rPr>
          <w:rFonts w:ascii="Book Antiqua" w:eastAsia="宋体" w:hAnsi="Book Antiqua" w:cs="宋体"/>
          <w:kern w:val="0"/>
          <w:lang w:eastAsia="zh-CN"/>
        </w:rPr>
        <w:t xml:space="preserve"> 2005; </w:t>
      </w:r>
      <w:r w:rsidRPr="00817345">
        <w:rPr>
          <w:rFonts w:ascii="Book Antiqua" w:eastAsia="宋体" w:hAnsi="Book Antiqua" w:cs="宋体"/>
          <w:b/>
          <w:bCs/>
          <w:kern w:val="0"/>
          <w:lang w:eastAsia="zh-CN"/>
        </w:rPr>
        <w:t>46</w:t>
      </w:r>
      <w:r w:rsidRPr="00817345">
        <w:rPr>
          <w:rFonts w:ascii="Book Antiqua" w:eastAsia="宋体" w:hAnsi="Book Antiqua" w:cs="宋体"/>
          <w:kern w:val="0"/>
          <w:lang w:eastAsia="zh-CN"/>
        </w:rPr>
        <w:t>: 1587-1605 [PMID: 16226194 DOI: 10.1016/j.jacc.2005.08.029]</w:t>
      </w:r>
    </w:p>
    <w:p w14:paraId="57686539" w14:textId="77777777" w:rsidR="00817345" w:rsidRPr="00817345" w:rsidRDefault="00817345" w:rsidP="00817345">
      <w:pPr>
        <w:widowControl/>
        <w:spacing w:line="360" w:lineRule="auto"/>
        <w:rPr>
          <w:rFonts w:ascii="Book Antiqua" w:eastAsia="宋体" w:hAnsi="Book Antiqua" w:cs="宋体"/>
          <w:kern w:val="0"/>
          <w:lang w:eastAsia="zh-CN"/>
        </w:rPr>
      </w:pPr>
      <w:r w:rsidRPr="00817345">
        <w:rPr>
          <w:rFonts w:ascii="Book Antiqua" w:eastAsia="宋体" w:hAnsi="Book Antiqua" w:cs="宋体"/>
          <w:kern w:val="0"/>
          <w:lang w:eastAsia="zh-CN"/>
        </w:rPr>
        <w:t xml:space="preserve">2 </w:t>
      </w:r>
      <w:proofErr w:type="spellStart"/>
      <w:r w:rsidRPr="00817345">
        <w:rPr>
          <w:rFonts w:ascii="Book Antiqua" w:eastAsia="宋体" w:hAnsi="Book Antiqua" w:cs="宋体"/>
          <w:b/>
          <w:bCs/>
          <w:kern w:val="0"/>
          <w:lang w:eastAsia="zh-CN"/>
        </w:rPr>
        <w:t>Hendel</w:t>
      </w:r>
      <w:proofErr w:type="spellEnd"/>
      <w:r w:rsidRPr="00817345">
        <w:rPr>
          <w:rFonts w:ascii="Book Antiqua" w:eastAsia="宋体" w:hAnsi="Book Antiqua" w:cs="宋体"/>
          <w:b/>
          <w:bCs/>
          <w:kern w:val="0"/>
          <w:lang w:eastAsia="zh-CN"/>
        </w:rPr>
        <w:t xml:space="preserve"> RC</w:t>
      </w:r>
      <w:r w:rsidRPr="00817345">
        <w:rPr>
          <w:rFonts w:ascii="Book Antiqua" w:eastAsia="宋体" w:hAnsi="Book Antiqua" w:cs="宋体"/>
          <w:kern w:val="0"/>
          <w:lang w:eastAsia="zh-CN"/>
        </w:rPr>
        <w:t xml:space="preserve">, Patel MR, Kramer CM, Poon M, </w:t>
      </w:r>
      <w:proofErr w:type="spellStart"/>
      <w:r w:rsidRPr="00817345">
        <w:rPr>
          <w:rFonts w:ascii="Book Antiqua" w:eastAsia="宋体" w:hAnsi="Book Antiqua" w:cs="宋体"/>
          <w:kern w:val="0"/>
          <w:lang w:eastAsia="zh-CN"/>
        </w:rPr>
        <w:t>Hendel</w:t>
      </w:r>
      <w:proofErr w:type="spellEnd"/>
      <w:r w:rsidRPr="00817345">
        <w:rPr>
          <w:rFonts w:ascii="Book Antiqua" w:eastAsia="宋体" w:hAnsi="Book Antiqua" w:cs="宋体"/>
          <w:kern w:val="0"/>
          <w:lang w:eastAsia="zh-CN"/>
        </w:rPr>
        <w:t xml:space="preserve"> RC, Carr JC, </w:t>
      </w:r>
      <w:proofErr w:type="spellStart"/>
      <w:r w:rsidRPr="00817345">
        <w:rPr>
          <w:rFonts w:ascii="Book Antiqua" w:eastAsia="宋体" w:hAnsi="Book Antiqua" w:cs="宋体"/>
          <w:kern w:val="0"/>
          <w:lang w:eastAsia="zh-CN"/>
        </w:rPr>
        <w:t>Gerstad</w:t>
      </w:r>
      <w:proofErr w:type="spellEnd"/>
      <w:r w:rsidRPr="00817345">
        <w:rPr>
          <w:rFonts w:ascii="Book Antiqua" w:eastAsia="宋体" w:hAnsi="Book Antiqua" w:cs="宋体"/>
          <w:kern w:val="0"/>
          <w:lang w:eastAsia="zh-CN"/>
        </w:rPr>
        <w:t xml:space="preserve"> NA, Gillam LD, Hodgson JM, Kim RJ, Kramer CM, Lesser JR, Martin ET, Messer JV, </w:t>
      </w:r>
      <w:proofErr w:type="spellStart"/>
      <w:r w:rsidRPr="00817345">
        <w:rPr>
          <w:rFonts w:ascii="Book Antiqua" w:eastAsia="宋体" w:hAnsi="Book Antiqua" w:cs="宋体"/>
          <w:kern w:val="0"/>
          <w:lang w:eastAsia="zh-CN"/>
        </w:rPr>
        <w:t>Redberg</w:t>
      </w:r>
      <w:proofErr w:type="spellEnd"/>
      <w:r w:rsidRPr="00817345">
        <w:rPr>
          <w:rFonts w:ascii="Book Antiqua" w:eastAsia="宋体" w:hAnsi="Book Antiqua" w:cs="宋体"/>
          <w:kern w:val="0"/>
          <w:lang w:eastAsia="zh-CN"/>
        </w:rPr>
        <w:t xml:space="preserve"> RF, Rubin GD, Rumsfeld JS, Taylor AJ, </w:t>
      </w:r>
      <w:proofErr w:type="spellStart"/>
      <w:r w:rsidRPr="00817345">
        <w:rPr>
          <w:rFonts w:ascii="Book Antiqua" w:eastAsia="宋体" w:hAnsi="Book Antiqua" w:cs="宋体"/>
          <w:kern w:val="0"/>
          <w:lang w:eastAsia="zh-CN"/>
        </w:rPr>
        <w:t>Weigold</w:t>
      </w:r>
      <w:proofErr w:type="spellEnd"/>
      <w:r w:rsidRPr="00817345">
        <w:rPr>
          <w:rFonts w:ascii="Book Antiqua" w:eastAsia="宋体" w:hAnsi="Book Antiqua" w:cs="宋体"/>
          <w:kern w:val="0"/>
          <w:lang w:eastAsia="zh-CN"/>
        </w:rPr>
        <w:t xml:space="preserve"> WG, Woodard PK, </w:t>
      </w:r>
      <w:proofErr w:type="spellStart"/>
      <w:r w:rsidRPr="00817345">
        <w:rPr>
          <w:rFonts w:ascii="Book Antiqua" w:eastAsia="宋体" w:hAnsi="Book Antiqua" w:cs="宋体"/>
          <w:kern w:val="0"/>
          <w:lang w:eastAsia="zh-CN"/>
        </w:rPr>
        <w:t>Brindis</w:t>
      </w:r>
      <w:proofErr w:type="spellEnd"/>
      <w:r w:rsidRPr="00817345">
        <w:rPr>
          <w:rFonts w:ascii="Book Antiqua" w:eastAsia="宋体" w:hAnsi="Book Antiqua" w:cs="宋体"/>
          <w:kern w:val="0"/>
          <w:lang w:eastAsia="zh-CN"/>
        </w:rPr>
        <w:t xml:space="preserve"> RG, </w:t>
      </w:r>
      <w:proofErr w:type="spellStart"/>
      <w:r w:rsidRPr="00817345">
        <w:rPr>
          <w:rFonts w:ascii="Book Antiqua" w:eastAsia="宋体" w:hAnsi="Book Antiqua" w:cs="宋体"/>
          <w:kern w:val="0"/>
          <w:lang w:eastAsia="zh-CN"/>
        </w:rPr>
        <w:t>Hendel</w:t>
      </w:r>
      <w:proofErr w:type="spellEnd"/>
      <w:r w:rsidRPr="00817345">
        <w:rPr>
          <w:rFonts w:ascii="Book Antiqua" w:eastAsia="宋体" w:hAnsi="Book Antiqua" w:cs="宋体"/>
          <w:kern w:val="0"/>
          <w:lang w:eastAsia="zh-CN"/>
        </w:rPr>
        <w:t xml:space="preserve"> RC, Douglas PS, Peterson ED, </w:t>
      </w:r>
      <w:proofErr w:type="spellStart"/>
      <w:r w:rsidRPr="00817345">
        <w:rPr>
          <w:rFonts w:ascii="Book Antiqua" w:eastAsia="宋体" w:hAnsi="Book Antiqua" w:cs="宋体"/>
          <w:kern w:val="0"/>
          <w:lang w:eastAsia="zh-CN"/>
        </w:rPr>
        <w:t>Wolk</w:t>
      </w:r>
      <w:proofErr w:type="spellEnd"/>
      <w:r w:rsidRPr="00817345">
        <w:rPr>
          <w:rFonts w:ascii="Book Antiqua" w:eastAsia="宋体" w:hAnsi="Book Antiqua" w:cs="宋体"/>
          <w:kern w:val="0"/>
          <w:lang w:eastAsia="zh-CN"/>
        </w:rPr>
        <w:t xml:space="preserve"> MJ, Allen JM, Patel MR. ACCF/ACR/SCCT/SCMR/ASNC/NASCI/SCAI/SIR 2006 appropriateness criteria for cardiac computed tomography and cardiac magnetic resonance imaging: a report of the American College of Cardiology Foundation Quality Strategic Directions Committee Appropriateness Criteria Working Group, American College of Radiology, Society of Cardiovascular Computed Tomography, Society for Cardiovascular Magnetic Resonance, American Society of Nuclear Cardiology, North American Society for Cardiac Imaging, </w:t>
      </w:r>
      <w:r w:rsidRPr="00817345">
        <w:rPr>
          <w:rFonts w:ascii="Book Antiqua" w:eastAsia="宋体" w:hAnsi="Book Antiqua" w:cs="宋体"/>
          <w:kern w:val="0"/>
          <w:lang w:eastAsia="zh-CN"/>
        </w:rPr>
        <w:lastRenderedPageBreak/>
        <w:t xml:space="preserve">Society for Cardiovascular Angiography and Interventions, and Society of Interventional Radiology. </w:t>
      </w:r>
      <w:r w:rsidRPr="00817345">
        <w:rPr>
          <w:rFonts w:ascii="Book Antiqua" w:eastAsia="宋体" w:hAnsi="Book Antiqua" w:cs="宋体"/>
          <w:i/>
          <w:iCs/>
          <w:kern w:val="0"/>
          <w:lang w:eastAsia="zh-CN"/>
        </w:rPr>
        <w:t xml:space="preserve">J Am </w:t>
      </w:r>
      <w:proofErr w:type="spellStart"/>
      <w:r w:rsidRPr="00817345">
        <w:rPr>
          <w:rFonts w:ascii="Book Antiqua" w:eastAsia="宋体" w:hAnsi="Book Antiqua" w:cs="宋体"/>
          <w:i/>
          <w:iCs/>
          <w:kern w:val="0"/>
          <w:lang w:eastAsia="zh-CN"/>
        </w:rPr>
        <w:t>Coll</w:t>
      </w:r>
      <w:proofErr w:type="spellEnd"/>
      <w:r w:rsidRPr="00817345">
        <w:rPr>
          <w:rFonts w:ascii="Book Antiqua" w:eastAsia="宋体" w:hAnsi="Book Antiqua" w:cs="宋体"/>
          <w:i/>
          <w:iCs/>
          <w:kern w:val="0"/>
          <w:lang w:eastAsia="zh-CN"/>
        </w:rPr>
        <w:t xml:space="preserve"> </w:t>
      </w:r>
      <w:proofErr w:type="spellStart"/>
      <w:r w:rsidRPr="00817345">
        <w:rPr>
          <w:rFonts w:ascii="Book Antiqua" w:eastAsia="宋体" w:hAnsi="Book Antiqua" w:cs="宋体"/>
          <w:i/>
          <w:iCs/>
          <w:kern w:val="0"/>
          <w:lang w:eastAsia="zh-CN"/>
        </w:rPr>
        <w:t>Cardiol</w:t>
      </w:r>
      <w:proofErr w:type="spellEnd"/>
      <w:r w:rsidRPr="00817345">
        <w:rPr>
          <w:rFonts w:ascii="Book Antiqua" w:eastAsia="宋体" w:hAnsi="Book Antiqua" w:cs="宋体"/>
          <w:kern w:val="0"/>
          <w:lang w:eastAsia="zh-CN"/>
        </w:rPr>
        <w:t xml:space="preserve"> 2006; </w:t>
      </w:r>
      <w:r w:rsidRPr="00817345">
        <w:rPr>
          <w:rFonts w:ascii="Book Antiqua" w:eastAsia="宋体" w:hAnsi="Book Antiqua" w:cs="宋体"/>
          <w:b/>
          <w:bCs/>
          <w:kern w:val="0"/>
          <w:lang w:eastAsia="zh-CN"/>
        </w:rPr>
        <w:t>48</w:t>
      </w:r>
      <w:r w:rsidRPr="00817345">
        <w:rPr>
          <w:rFonts w:ascii="Book Antiqua" w:eastAsia="宋体" w:hAnsi="Book Antiqua" w:cs="宋体"/>
          <w:kern w:val="0"/>
          <w:lang w:eastAsia="zh-CN"/>
        </w:rPr>
        <w:t>: 1475-1497 [PMID: 17010819 DOI: 10.1016/j.jacc.2006.07.003]</w:t>
      </w:r>
    </w:p>
    <w:p w14:paraId="5B002D99" w14:textId="77777777" w:rsidR="00817345" w:rsidRPr="00817345" w:rsidRDefault="00817345" w:rsidP="00817345">
      <w:pPr>
        <w:widowControl/>
        <w:spacing w:line="360" w:lineRule="auto"/>
        <w:rPr>
          <w:rFonts w:ascii="Book Antiqua" w:eastAsia="宋体" w:hAnsi="Book Antiqua" w:cs="宋体"/>
          <w:kern w:val="0"/>
          <w:lang w:eastAsia="zh-CN"/>
        </w:rPr>
      </w:pPr>
      <w:r w:rsidRPr="00817345">
        <w:rPr>
          <w:rFonts w:ascii="Book Antiqua" w:eastAsia="宋体" w:hAnsi="Book Antiqua" w:cs="宋体"/>
          <w:kern w:val="0"/>
          <w:lang w:eastAsia="zh-CN"/>
        </w:rPr>
        <w:t xml:space="preserve">3 </w:t>
      </w:r>
      <w:r w:rsidRPr="00817345">
        <w:rPr>
          <w:rFonts w:ascii="Book Antiqua" w:eastAsia="宋体" w:hAnsi="Book Antiqua" w:cs="宋体"/>
          <w:b/>
          <w:bCs/>
          <w:kern w:val="0"/>
          <w:lang w:eastAsia="zh-CN"/>
        </w:rPr>
        <w:t>Douglas PS</w:t>
      </w:r>
      <w:r w:rsidRPr="00817345">
        <w:rPr>
          <w:rFonts w:ascii="Book Antiqua" w:eastAsia="宋体" w:hAnsi="Book Antiqua" w:cs="宋体"/>
          <w:kern w:val="0"/>
          <w:lang w:eastAsia="zh-CN"/>
        </w:rPr>
        <w:t xml:space="preserve">, </w:t>
      </w:r>
      <w:proofErr w:type="spellStart"/>
      <w:r w:rsidRPr="00817345">
        <w:rPr>
          <w:rFonts w:ascii="Book Antiqua" w:eastAsia="宋体" w:hAnsi="Book Antiqua" w:cs="宋体"/>
          <w:kern w:val="0"/>
          <w:lang w:eastAsia="zh-CN"/>
        </w:rPr>
        <w:t>Khandheria</w:t>
      </w:r>
      <w:proofErr w:type="spellEnd"/>
      <w:r w:rsidRPr="00817345">
        <w:rPr>
          <w:rFonts w:ascii="Book Antiqua" w:eastAsia="宋体" w:hAnsi="Book Antiqua" w:cs="宋体"/>
          <w:kern w:val="0"/>
          <w:lang w:eastAsia="zh-CN"/>
        </w:rPr>
        <w:t xml:space="preserve"> B, </w:t>
      </w:r>
      <w:proofErr w:type="spellStart"/>
      <w:r w:rsidRPr="00817345">
        <w:rPr>
          <w:rFonts w:ascii="Book Antiqua" w:eastAsia="宋体" w:hAnsi="Book Antiqua" w:cs="宋体"/>
          <w:kern w:val="0"/>
          <w:lang w:eastAsia="zh-CN"/>
        </w:rPr>
        <w:t>Stainback</w:t>
      </w:r>
      <w:proofErr w:type="spellEnd"/>
      <w:r w:rsidRPr="00817345">
        <w:rPr>
          <w:rFonts w:ascii="Book Antiqua" w:eastAsia="宋体" w:hAnsi="Book Antiqua" w:cs="宋体"/>
          <w:kern w:val="0"/>
          <w:lang w:eastAsia="zh-CN"/>
        </w:rPr>
        <w:t xml:space="preserve"> RF, </w:t>
      </w:r>
      <w:proofErr w:type="spellStart"/>
      <w:r w:rsidRPr="00817345">
        <w:rPr>
          <w:rFonts w:ascii="Book Antiqua" w:eastAsia="宋体" w:hAnsi="Book Antiqua" w:cs="宋体"/>
          <w:kern w:val="0"/>
          <w:lang w:eastAsia="zh-CN"/>
        </w:rPr>
        <w:t>Weissman</w:t>
      </w:r>
      <w:proofErr w:type="spellEnd"/>
      <w:r w:rsidRPr="00817345">
        <w:rPr>
          <w:rFonts w:ascii="Book Antiqua" w:eastAsia="宋体" w:hAnsi="Book Antiqua" w:cs="宋体"/>
          <w:kern w:val="0"/>
          <w:lang w:eastAsia="zh-CN"/>
        </w:rPr>
        <w:t xml:space="preserve"> NJ, </w:t>
      </w:r>
      <w:proofErr w:type="spellStart"/>
      <w:r w:rsidRPr="00817345">
        <w:rPr>
          <w:rFonts w:ascii="Book Antiqua" w:eastAsia="宋体" w:hAnsi="Book Antiqua" w:cs="宋体"/>
          <w:kern w:val="0"/>
          <w:lang w:eastAsia="zh-CN"/>
        </w:rPr>
        <w:t>Brindis</w:t>
      </w:r>
      <w:proofErr w:type="spellEnd"/>
      <w:r w:rsidRPr="00817345">
        <w:rPr>
          <w:rFonts w:ascii="Book Antiqua" w:eastAsia="宋体" w:hAnsi="Book Antiqua" w:cs="宋体"/>
          <w:kern w:val="0"/>
          <w:lang w:eastAsia="zh-CN"/>
        </w:rPr>
        <w:t xml:space="preserve"> RG, Patel MR, </w:t>
      </w:r>
      <w:proofErr w:type="spellStart"/>
      <w:r w:rsidRPr="00817345">
        <w:rPr>
          <w:rFonts w:ascii="Book Antiqua" w:eastAsia="宋体" w:hAnsi="Book Antiqua" w:cs="宋体"/>
          <w:kern w:val="0"/>
          <w:lang w:eastAsia="zh-CN"/>
        </w:rPr>
        <w:t>Khandheria</w:t>
      </w:r>
      <w:proofErr w:type="spellEnd"/>
      <w:r w:rsidRPr="00817345">
        <w:rPr>
          <w:rFonts w:ascii="Book Antiqua" w:eastAsia="宋体" w:hAnsi="Book Antiqua" w:cs="宋体"/>
          <w:kern w:val="0"/>
          <w:lang w:eastAsia="zh-CN"/>
        </w:rPr>
        <w:t xml:space="preserve"> B, Alpert JS, Fitzgerald D, </w:t>
      </w:r>
      <w:proofErr w:type="spellStart"/>
      <w:r w:rsidRPr="00817345">
        <w:rPr>
          <w:rFonts w:ascii="Book Antiqua" w:eastAsia="宋体" w:hAnsi="Book Antiqua" w:cs="宋体"/>
          <w:kern w:val="0"/>
          <w:lang w:eastAsia="zh-CN"/>
        </w:rPr>
        <w:t>Heidenreich</w:t>
      </w:r>
      <w:proofErr w:type="spellEnd"/>
      <w:r w:rsidRPr="00817345">
        <w:rPr>
          <w:rFonts w:ascii="Book Antiqua" w:eastAsia="宋体" w:hAnsi="Book Antiqua" w:cs="宋体"/>
          <w:kern w:val="0"/>
          <w:lang w:eastAsia="zh-CN"/>
        </w:rPr>
        <w:t xml:space="preserve"> P, Martin ET, Messer JV, Miller AB, Picard MH, </w:t>
      </w:r>
      <w:proofErr w:type="spellStart"/>
      <w:r w:rsidRPr="00817345">
        <w:rPr>
          <w:rFonts w:ascii="Book Antiqua" w:eastAsia="宋体" w:hAnsi="Book Antiqua" w:cs="宋体"/>
          <w:kern w:val="0"/>
          <w:lang w:eastAsia="zh-CN"/>
        </w:rPr>
        <w:t>Raggi</w:t>
      </w:r>
      <w:proofErr w:type="spellEnd"/>
      <w:r w:rsidRPr="00817345">
        <w:rPr>
          <w:rFonts w:ascii="Book Antiqua" w:eastAsia="宋体" w:hAnsi="Book Antiqua" w:cs="宋体"/>
          <w:kern w:val="0"/>
          <w:lang w:eastAsia="zh-CN"/>
        </w:rPr>
        <w:t xml:space="preserve"> P, Reed KD, Rumsfeld JS, </w:t>
      </w:r>
      <w:proofErr w:type="spellStart"/>
      <w:r w:rsidRPr="00817345">
        <w:rPr>
          <w:rFonts w:ascii="Book Antiqua" w:eastAsia="宋体" w:hAnsi="Book Antiqua" w:cs="宋体"/>
          <w:kern w:val="0"/>
          <w:lang w:eastAsia="zh-CN"/>
        </w:rPr>
        <w:t>Steimle</w:t>
      </w:r>
      <w:proofErr w:type="spellEnd"/>
      <w:r w:rsidRPr="00817345">
        <w:rPr>
          <w:rFonts w:ascii="Book Antiqua" w:eastAsia="宋体" w:hAnsi="Book Antiqua" w:cs="宋体"/>
          <w:kern w:val="0"/>
          <w:lang w:eastAsia="zh-CN"/>
        </w:rPr>
        <w:t xml:space="preserve"> AE, </w:t>
      </w:r>
      <w:proofErr w:type="spellStart"/>
      <w:r w:rsidRPr="00817345">
        <w:rPr>
          <w:rFonts w:ascii="Book Antiqua" w:eastAsia="宋体" w:hAnsi="Book Antiqua" w:cs="宋体"/>
          <w:kern w:val="0"/>
          <w:lang w:eastAsia="zh-CN"/>
        </w:rPr>
        <w:t>Tonkovic</w:t>
      </w:r>
      <w:proofErr w:type="spellEnd"/>
      <w:r w:rsidRPr="00817345">
        <w:rPr>
          <w:rFonts w:ascii="Book Antiqua" w:eastAsia="宋体" w:hAnsi="Book Antiqua" w:cs="宋体"/>
          <w:kern w:val="0"/>
          <w:lang w:eastAsia="zh-CN"/>
        </w:rPr>
        <w:t xml:space="preserve"> R, </w:t>
      </w:r>
      <w:proofErr w:type="spellStart"/>
      <w:r w:rsidRPr="00817345">
        <w:rPr>
          <w:rFonts w:ascii="Book Antiqua" w:eastAsia="宋体" w:hAnsi="Book Antiqua" w:cs="宋体"/>
          <w:kern w:val="0"/>
          <w:lang w:eastAsia="zh-CN"/>
        </w:rPr>
        <w:t>Vijayaraghavan</w:t>
      </w:r>
      <w:proofErr w:type="spellEnd"/>
      <w:r w:rsidRPr="00817345">
        <w:rPr>
          <w:rFonts w:ascii="Book Antiqua" w:eastAsia="宋体" w:hAnsi="Book Antiqua" w:cs="宋体"/>
          <w:kern w:val="0"/>
          <w:lang w:eastAsia="zh-CN"/>
        </w:rPr>
        <w:t xml:space="preserve"> K, </w:t>
      </w:r>
      <w:proofErr w:type="spellStart"/>
      <w:r w:rsidRPr="00817345">
        <w:rPr>
          <w:rFonts w:ascii="Book Antiqua" w:eastAsia="宋体" w:hAnsi="Book Antiqua" w:cs="宋体"/>
          <w:kern w:val="0"/>
          <w:lang w:eastAsia="zh-CN"/>
        </w:rPr>
        <w:t>Weissman</w:t>
      </w:r>
      <w:proofErr w:type="spellEnd"/>
      <w:r w:rsidRPr="00817345">
        <w:rPr>
          <w:rFonts w:ascii="Book Antiqua" w:eastAsia="宋体" w:hAnsi="Book Antiqua" w:cs="宋体"/>
          <w:kern w:val="0"/>
          <w:lang w:eastAsia="zh-CN"/>
        </w:rPr>
        <w:t xml:space="preserve"> NJ, </w:t>
      </w:r>
      <w:proofErr w:type="spellStart"/>
      <w:r w:rsidRPr="00817345">
        <w:rPr>
          <w:rFonts w:ascii="Book Antiqua" w:eastAsia="宋体" w:hAnsi="Book Antiqua" w:cs="宋体"/>
          <w:kern w:val="0"/>
          <w:lang w:eastAsia="zh-CN"/>
        </w:rPr>
        <w:t>Yeon</w:t>
      </w:r>
      <w:proofErr w:type="spellEnd"/>
      <w:r w:rsidRPr="00817345">
        <w:rPr>
          <w:rFonts w:ascii="Book Antiqua" w:eastAsia="宋体" w:hAnsi="Book Antiqua" w:cs="宋体"/>
          <w:kern w:val="0"/>
          <w:lang w:eastAsia="zh-CN"/>
        </w:rPr>
        <w:t xml:space="preserve"> SB, </w:t>
      </w:r>
      <w:proofErr w:type="spellStart"/>
      <w:r w:rsidRPr="00817345">
        <w:rPr>
          <w:rFonts w:ascii="Book Antiqua" w:eastAsia="宋体" w:hAnsi="Book Antiqua" w:cs="宋体"/>
          <w:kern w:val="0"/>
          <w:lang w:eastAsia="zh-CN"/>
        </w:rPr>
        <w:t>Brindis</w:t>
      </w:r>
      <w:proofErr w:type="spellEnd"/>
      <w:r w:rsidRPr="00817345">
        <w:rPr>
          <w:rFonts w:ascii="Book Antiqua" w:eastAsia="宋体" w:hAnsi="Book Antiqua" w:cs="宋体"/>
          <w:kern w:val="0"/>
          <w:lang w:eastAsia="zh-CN"/>
        </w:rPr>
        <w:t xml:space="preserve"> RG, Douglas PS, </w:t>
      </w:r>
      <w:proofErr w:type="spellStart"/>
      <w:r w:rsidRPr="00817345">
        <w:rPr>
          <w:rFonts w:ascii="Book Antiqua" w:eastAsia="宋体" w:hAnsi="Book Antiqua" w:cs="宋体"/>
          <w:kern w:val="0"/>
          <w:lang w:eastAsia="zh-CN"/>
        </w:rPr>
        <w:t>Hendel</w:t>
      </w:r>
      <w:proofErr w:type="spellEnd"/>
      <w:r w:rsidRPr="00817345">
        <w:rPr>
          <w:rFonts w:ascii="Book Antiqua" w:eastAsia="宋体" w:hAnsi="Book Antiqua" w:cs="宋体"/>
          <w:kern w:val="0"/>
          <w:lang w:eastAsia="zh-CN"/>
        </w:rPr>
        <w:t xml:space="preserve"> RC, Patel MR, Peterson E, </w:t>
      </w:r>
      <w:proofErr w:type="spellStart"/>
      <w:r w:rsidRPr="00817345">
        <w:rPr>
          <w:rFonts w:ascii="Book Antiqua" w:eastAsia="宋体" w:hAnsi="Book Antiqua" w:cs="宋体"/>
          <w:kern w:val="0"/>
          <w:lang w:eastAsia="zh-CN"/>
        </w:rPr>
        <w:t>Wolk</w:t>
      </w:r>
      <w:proofErr w:type="spellEnd"/>
      <w:r w:rsidRPr="00817345">
        <w:rPr>
          <w:rFonts w:ascii="Book Antiqua" w:eastAsia="宋体" w:hAnsi="Book Antiqua" w:cs="宋体"/>
          <w:kern w:val="0"/>
          <w:lang w:eastAsia="zh-CN"/>
        </w:rPr>
        <w:t xml:space="preserve"> MJ, Allen JM. ACCF/ASE/ACEP/ASNC/SCAI/SCCT/SCMR 2007 appropriateness criteria for transthoracic and transesophageal echocardiography: a report of the American College of Cardiology Foundation Quality Strategic Directions Committee Appropriateness Criteria Working Group, American Society of Echocardiography, American College of Emergency Physicians, American Society of Nuclear Cardiology, Society for Cardiovascular Angiography and Interventions, Society of Cardiovascular Computed Tomography, and the Society for Cardiovascular Magnetic Resonance endorsed by the American College of Chest Physicians and the Society of Critical Care Medicine. </w:t>
      </w:r>
      <w:r w:rsidRPr="00817345">
        <w:rPr>
          <w:rFonts w:ascii="Book Antiqua" w:eastAsia="宋体" w:hAnsi="Book Antiqua" w:cs="宋体"/>
          <w:i/>
          <w:iCs/>
          <w:kern w:val="0"/>
          <w:lang w:eastAsia="zh-CN"/>
        </w:rPr>
        <w:t xml:space="preserve">J Am </w:t>
      </w:r>
      <w:proofErr w:type="spellStart"/>
      <w:r w:rsidRPr="00817345">
        <w:rPr>
          <w:rFonts w:ascii="Book Antiqua" w:eastAsia="宋体" w:hAnsi="Book Antiqua" w:cs="宋体"/>
          <w:i/>
          <w:iCs/>
          <w:kern w:val="0"/>
          <w:lang w:eastAsia="zh-CN"/>
        </w:rPr>
        <w:t>Coll</w:t>
      </w:r>
      <w:proofErr w:type="spellEnd"/>
      <w:r w:rsidRPr="00817345">
        <w:rPr>
          <w:rFonts w:ascii="Book Antiqua" w:eastAsia="宋体" w:hAnsi="Book Antiqua" w:cs="宋体"/>
          <w:i/>
          <w:iCs/>
          <w:kern w:val="0"/>
          <w:lang w:eastAsia="zh-CN"/>
        </w:rPr>
        <w:t xml:space="preserve"> </w:t>
      </w:r>
      <w:proofErr w:type="spellStart"/>
      <w:r w:rsidRPr="00817345">
        <w:rPr>
          <w:rFonts w:ascii="Book Antiqua" w:eastAsia="宋体" w:hAnsi="Book Antiqua" w:cs="宋体"/>
          <w:i/>
          <w:iCs/>
          <w:kern w:val="0"/>
          <w:lang w:eastAsia="zh-CN"/>
        </w:rPr>
        <w:t>Cardiol</w:t>
      </w:r>
      <w:proofErr w:type="spellEnd"/>
      <w:r w:rsidRPr="00817345">
        <w:rPr>
          <w:rFonts w:ascii="Book Antiqua" w:eastAsia="宋体" w:hAnsi="Book Antiqua" w:cs="宋体"/>
          <w:kern w:val="0"/>
          <w:lang w:eastAsia="zh-CN"/>
        </w:rPr>
        <w:t xml:space="preserve"> 2007; </w:t>
      </w:r>
      <w:r w:rsidRPr="00817345">
        <w:rPr>
          <w:rFonts w:ascii="Book Antiqua" w:eastAsia="宋体" w:hAnsi="Book Antiqua" w:cs="宋体"/>
          <w:b/>
          <w:bCs/>
          <w:kern w:val="0"/>
          <w:lang w:eastAsia="zh-CN"/>
        </w:rPr>
        <w:t>50</w:t>
      </w:r>
      <w:r w:rsidRPr="00817345">
        <w:rPr>
          <w:rFonts w:ascii="Book Antiqua" w:eastAsia="宋体" w:hAnsi="Book Antiqua" w:cs="宋体"/>
          <w:kern w:val="0"/>
          <w:lang w:eastAsia="zh-CN"/>
        </w:rPr>
        <w:t>: 187-204 [PMID: 17616306 DOI: 10.1016/j.jacc.2007.05.003]</w:t>
      </w:r>
    </w:p>
    <w:p w14:paraId="30E22405" w14:textId="77777777" w:rsidR="00817345" w:rsidRPr="00817345" w:rsidRDefault="00817345" w:rsidP="00817345">
      <w:pPr>
        <w:widowControl/>
        <w:spacing w:line="360" w:lineRule="auto"/>
        <w:rPr>
          <w:rFonts w:ascii="Book Antiqua" w:eastAsia="宋体" w:hAnsi="Book Antiqua" w:cs="宋体"/>
          <w:kern w:val="0"/>
          <w:lang w:eastAsia="zh-CN"/>
        </w:rPr>
      </w:pPr>
      <w:r w:rsidRPr="00817345">
        <w:rPr>
          <w:rFonts w:ascii="Book Antiqua" w:eastAsia="宋体" w:hAnsi="Book Antiqua" w:cs="宋体"/>
          <w:kern w:val="0"/>
          <w:lang w:eastAsia="zh-CN"/>
        </w:rPr>
        <w:t xml:space="preserve">4 </w:t>
      </w:r>
      <w:r w:rsidRPr="00817345">
        <w:rPr>
          <w:rFonts w:ascii="Book Antiqua" w:eastAsia="宋体" w:hAnsi="Book Antiqua" w:cs="宋体"/>
          <w:b/>
          <w:bCs/>
          <w:kern w:val="0"/>
          <w:lang w:eastAsia="zh-CN"/>
        </w:rPr>
        <w:t>Borden WB</w:t>
      </w:r>
      <w:r w:rsidRPr="00817345">
        <w:rPr>
          <w:rFonts w:ascii="Book Antiqua" w:eastAsia="宋体" w:hAnsi="Book Antiqua" w:cs="宋体"/>
          <w:kern w:val="0"/>
          <w:lang w:eastAsia="zh-CN"/>
        </w:rPr>
        <w:t xml:space="preserve">, </w:t>
      </w:r>
      <w:proofErr w:type="spellStart"/>
      <w:r w:rsidRPr="00817345">
        <w:rPr>
          <w:rFonts w:ascii="Book Antiqua" w:eastAsia="宋体" w:hAnsi="Book Antiqua" w:cs="宋体"/>
          <w:kern w:val="0"/>
          <w:lang w:eastAsia="zh-CN"/>
        </w:rPr>
        <w:t>Redberg</w:t>
      </w:r>
      <w:proofErr w:type="spellEnd"/>
      <w:r w:rsidRPr="00817345">
        <w:rPr>
          <w:rFonts w:ascii="Book Antiqua" w:eastAsia="宋体" w:hAnsi="Book Antiqua" w:cs="宋体"/>
          <w:kern w:val="0"/>
          <w:lang w:eastAsia="zh-CN"/>
        </w:rPr>
        <w:t xml:space="preserve"> RF, </w:t>
      </w:r>
      <w:proofErr w:type="spellStart"/>
      <w:r w:rsidRPr="00817345">
        <w:rPr>
          <w:rFonts w:ascii="Book Antiqua" w:eastAsia="宋体" w:hAnsi="Book Antiqua" w:cs="宋体"/>
          <w:kern w:val="0"/>
          <w:lang w:eastAsia="zh-CN"/>
        </w:rPr>
        <w:t>Mushlin</w:t>
      </w:r>
      <w:proofErr w:type="spellEnd"/>
      <w:r w:rsidRPr="00817345">
        <w:rPr>
          <w:rFonts w:ascii="Book Antiqua" w:eastAsia="宋体" w:hAnsi="Book Antiqua" w:cs="宋体"/>
          <w:kern w:val="0"/>
          <w:lang w:eastAsia="zh-CN"/>
        </w:rPr>
        <w:t xml:space="preserve"> AI, Dai D, </w:t>
      </w:r>
      <w:proofErr w:type="spellStart"/>
      <w:r w:rsidRPr="00817345">
        <w:rPr>
          <w:rFonts w:ascii="Book Antiqua" w:eastAsia="宋体" w:hAnsi="Book Antiqua" w:cs="宋体"/>
          <w:kern w:val="0"/>
          <w:lang w:eastAsia="zh-CN"/>
        </w:rPr>
        <w:t>Kaltenbach</w:t>
      </w:r>
      <w:proofErr w:type="spellEnd"/>
      <w:r w:rsidRPr="00817345">
        <w:rPr>
          <w:rFonts w:ascii="Book Antiqua" w:eastAsia="宋体" w:hAnsi="Book Antiqua" w:cs="宋体"/>
          <w:kern w:val="0"/>
          <w:lang w:eastAsia="zh-CN"/>
        </w:rPr>
        <w:t xml:space="preserve"> LA, </w:t>
      </w:r>
      <w:proofErr w:type="spellStart"/>
      <w:r w:rsidRPr="00817345">
        <w:rPr>
          <w:rFonts w:ascii="Book Antiqua" w:eastAsia="宋体" w:hAnsi="Book Antiqua" w:cs="宋体"/>
          <w:kern w:val="0"/>
          <w:lang w:eastAsia="zh-CN"/>
        </w:rPr>
        <w:t>Spertus</w:t>
      </w:r>
      <w:proofErr w:type="spellEnd"/>
      <w:r w:rsidRPr="00817345">
        <w:rPr>
          <w:rFonts w:ascii="Book Antiqua" w:eastAsia="宋体" w:hAnsi="Book Antiqua" w:cs="宋体"/>
          <w:kern w:val="0"/>
          <w:lang w:eastAsia="zh-CN"/>
        </w:rPr>
        <w:t xml:space="preserve"> JA. </w:t>
      </w:r>
      <w:proofErr w:type="gramStart"/>
      <w:r w:rsidRPr="00817345">
        <w:rPr>
          <w:rFonts w:ascii="Book Antiqua" w:eastAsia="宋体" w:hAnsi="Book Antiqua" w:cs="宋体"/>
          <w:kern w:val="0"/>
          <w:lang w:eastAsia="zh-CN"/>
        </w:rPr>
        <w:t>Patterns and intensity of medical therapy in patients undergoing percutaneous coronary intervention.</w:t>
      </w:r>
      <w:proofErr w:type="gramEnd"/>
      <w:r w:rsidRPr="00817345">
        <w:rPr>
          <w:rFonts w:ascii="Book Antiqua" w:eastAsia="宋体" w:hAnsi="Book Antiqua" w:cs="宋体"/>
          <w:kern w:val="0"/>
          <w:lang w:eastAsia="zh-CN"/>
        </w:rPr>
        <w:t xml:space="preserve"> </w:t>
      </w:r>
      <w:r w:rsidRPr="00817345">
        <w:rPr>
          <w:rFonts w:ascii="Book Antiqua" w:eastAsia="宋体" w:hAnsi="Book Antiqua" w:cs="宋体"/>
          <w:i/>
          <w:iCs/>
          <w:kern w:val="0"/>
          <w:lang w:eastAsia="zh-CN"/>
        </w:rPr>
        <w:t>JAMA</w:t>
      </w:r>
      <w:r w:rsidRPr="00817345">
        <w:rPr>
          <w:rFonts w:ascii="Book Antiqua" w:eastAsia="宋体" w:hAnsi="Book Antiqua" w:cs="宋体"/>
          <w:kern w:val="0"/>
          <w:lang w:eastAsia="zh-CN"/>
        </w:rPr>
        <w:t xml:space="preserve"> 2011; </w:t>
      </w:r>
      <w:r w:rsidRPr="00817345">
        <w:rPr>
          <w:rFonts w:ascii="Book Antiqua" w:eastAsia="宋体" w:hAnsi="Book Antiqua" w:cs="宋体"/>
          <w:b/>
          <w:bCs/>
          <w:kern w:val="0"/>
          <w:lang w:eastAsia="zh-CN"/>
        </w:rPr>
        <w:t>305</w:t>
      </w:r>
      <w:r w:rsidRPr="00817345">
        <w:rPr>
          <w:rFonts w:ascii="Book Antiqua" w:eastAsia="宋体" w:hAnsi="Book Antiqua" w:cs="宋体"/>
          <w:kern w:val="0"/>
          <w:lang w:eastAsia="zh-CN"/>
        </w:rPr>
        <w:t>: 1882-1889 [PMID: 21558519 DOI: 10.1001/jama.2011.601]</w:t>
      </w:r>
    </w:p>
    <w:p w14:paraId="6E8C9AB2" w14:textId="77777777" w:rsidR="00817345" w:rsidRPr="00817345" w:rsidRDefault="00817345" w:rsidP="00817345">
      <w:pPr>
        <w:widowControl/>
        <w:spacing w:line="360" w:lineRule="auto"/>
        <w:rPr>
          <w:rFonts w:ascii="Book Antiqua" w:eastAsia="宋体" w:hAnsi="Book Antiqua" w:cs="宋体"/>
          <w:kern w:val="0"/>
          <w:lang w:eastAsia="zh-CN"/>
        </w:rPr>
      </w:pPr>
      <w:r w:rsidRPr="00817345">
        <w:rPr>
          <w:rFonts w:ascii="Book Antiqua" w:eastAsia="宋体" w:hAnsi="Book Antiqua" w:cs="宋体"/>
          <w:kern w:val="0"/>
          <w:lang w:eastAsia="zh-CN"/>
        </w:rPr>
        <w:lastRenderedPageBreak/>
        <w:t xml:space="preserve">5 </w:t>
      </w:r>
      <w:r w:rsidRPr="00817345">
        <w:rPr>
          <w:rFonts w:ascii="Book Antiqua" w:eastAsia="宋体" w:hAnsi="Book Antiqua" w:cs="宋体"/>
          <w:b/>
          <w:bCs/>
          <w:kern w:val="0"/>
          <w:lang w:eastAsia="zh-CN"/>
        </w:rPr>
        <w:t>Patel MR</w:t>
      </w:r>
      <w:r w:rsidRPr="00817345">
        <w:rPr>
          <w:rFonts w:ascii="Book Antiqua" w:eastAsia="宋体" w:hAnsi="Book Antiqua" w:cs="宋体"/>
          <w:kern w:val="0"/>
          <w:lang w:eastAsia="zh-CN"/>
        </w:rPr>
        <w:t xml:space="preserve">, </w:t>
      </w:r>
      <w:proofErr w:type="spellStart"/>
      <w:r w:rsidRPr="00817345">
        <w:rPr>
          <w:rFonts w:ascii="Book Antiqua" w:eastAsia="宋体" w:hAnsi="Book Antiqua" w:cs="宋体"/>
          <w:kern w:val="0"/>
          <w:lang w:eastAsia="zh-CN"/>
        </w:rPr>
        <w:t>Dehmer</w:t>
      </w:r>
      <w:proofErr w:type="spellEnd"/>
      <w:r w:rsidRPr="00817345">
        <w:rPr>
          <w:rFonts w:ascii="Book Antiqua" w:eastAsia="宋体" w:hAnsi="Book Antiqua" w:cs="宋体"/>
          <w:kern w:val="0"/>
          <w:lang w:eastAsia="zh-CN"/>
        </w:rPr>
        <w:t xml:space="preserve"> GJ, </w:t>
      </w:r>
      <w:proofErr w:type="spellStart"/>
      <w:r w:rsidRPr="00817345">
        <w:rPr>
          <w:rFonts w:ascii="Book Antiqua" w:eastAsia="宋体" w:hAnsi="Book Antiqua" w:cs="宋体"/>
          <w:kern w:val="0"/>
          <w:lang w:eastAsia="zh-CN"/>
        </w:rPr>
        <w:t>Hirshfeld</w:t>
      </w:r>
      <w:proofErr w:type="spellEnd"/>
      <w:r w:rsidRPr="00817345">
        <w:rPr>
          <w:rFonts w:ascii="Book Antiqua" w:eastAsia="宋体" w:hAnsi="Book Antiqua" w:cs="宋体"/>
          <w:kern w:val="0"/>
          <w:lang w:eastAsia="zh-CN"/>
        </w:rPr>
        <w:t xml:space="preserve"> JW, Smith PK, </w:t>
      </w:r>
      <w:proofErr w:type="spellStart"/>
      <w:r w:rsidRPr="00817345">
        <w:rPr>
          <w:rFonts w:ascii="Book Antiqua" w:eastAsia="宋体" w:hAnsi="Book Antiqua" w:cs="宋体"/>
          <w:kern w:val="0"/>
          <w:lang w:eastAsia="zh-CN"/>
        </w:rPr>
        <w:t>Spertus</w:t>
      </w:r>
      <w:proofErr w:type="spellEnd"/>
      <w:r w:rsidRPr="00817345">
        <w:rPr>
          <w:rFonts w:ascii="Book Antiqua" w:eastAsia="宋体" w:hAnsi="Book Antiqua" w:cs="宋体"/>
          <w:kern w:val="0"/>
          <w:lang w:eastAsia="zh-CN"/>
        </w:rPr>
        <w:t xml:space="preserve"> JA. ACCF/SCAI/STS/AATS/AHA/ASNC 2009 Appropriateness Criteria for Coronary Revascularization: a report by the American College of Cardiology Foundation Appropriateness Criteria Task Force, Society for Cardiovascular Angiography and Interventions, Society of Thoracic Surgeons, American Association for Thoracic Surgery, American Heart Association, and the American Society of Nuclear Cardiology Endorsed by the American Society of Echocardiography, the Heart Failure Society of America, and the Society of Cardiovascular Computed Tomography. </w:t>
      </w:r>
      <w:r w:rsidRPr="00817345">
        <w:rPr>
          <w:rFonts w:ascii="Book Antiqua" w:eastAsia="宋体" w:hAnsi="Book Antiqua" w:cs="宋体"/>
          <w:i/>
          <w:iCs/>
          <w:kern w:val="0"/>
          <w:lang w:eastAsia="zh-CN"/>
        </w:rPr>
        <w:t xml:space="preserve">J Am </w:t>
      </w:r>
      <w:proofErr w:type="spellStart"/>
      <w:r w:rsidRPr="00817345">
        <w:rPr>
          <w:rFonts w:ascii="Book Antiqua" w:eastAsia="宋体" w:hAnsi="Book Antiqua" w:cs="宋体"/>
          <w:i/>
          <w:iCs/>
          <w:kern w:val="0"/>
          <w:lang w:eastAsia="zh-CN"/>
        </w:rPr>
        <w:t>Coll</w:t>
      </w:r>
      <w:proofErr w:type="spellEnd"/>
      <w:r w:rsidRPr="00817345">
        <w:rPr>
          <w:rFonts w:ascii="Book Antiqua" w:eastAsia="宋体" w:hAnsi="Book Antiqua" w:cs="宋体"/>
          <w:i/>
          <w:iCs/>
          <w:kern w:val="0"/>
          <w:lang w:eastAsia="zh-CN"/>
        </w:rPr>
        <w:t xml:space="preserve"> </w:t>
      </w:r>
      <w:proofErr w:type="spellStart"/>
      <w:r w:rsidRPr="00817345">
        <w:rPr>
          <w:rFonts w:ascii="Book Antiqua" w:eastAsia="宋体" w:hAnsi="Book Antiqua" w:cs="宋体"/>
          <w:i/>
          <w:iCs/>
          <w:kern w:val="0"/>
          <w:lang w:eastAsia="zh-CN"/>
        </w:rPr>
        <w:t>Cardiol</w:t>
      </w:r>
      <w:proofErr w:type="spellEnd"/>
      <w:r w:rsidRPr="00817345">
        <w:rPr>
          <w:rFonts w:ascii="Book Antiqua" w:eastAsia="宋体" w:hAnsi="Book Antiqua" w:cs="宋体"/>
          <w:kern w:val="0"/>
          <w:lang w:eastAsia="zh-CN"/>
        </w:rPr>
        <w:t xml:space="preserve"> 2009; </w:t>
      </w:r>
      <w:r w:rsidRPr="00817345">
        <w:rPr>
          <w:rFonts w:ascii="Book Antiqua" w:eastAsia="宋体" w:hAnsi="Book Antiqua" w:cs="宋体"/>
          <w:b/>
          <w:bCs/>
          <w:kern w:val="0"/>
          <w:lang w:eastAsia="zh-CN"/>
        </w:rPr>
        <w:t>53</w:t>
      </w:r>
      <w:r w:rsidRPr="00817345">
        <w:rPr>
          <w:rFonts w:ascii="Book Antiqua" w:eastAsia="宋体" w:hAnsi="Book Antiqua" w:cs="宋体"/>
          <w:kern w:val="0"/>
          <w:lang w:eastAsia="zh-CN"/>
        </w:rPr>
        <w:t>: 530-553 [PMID: 19195618 DOI: 10.1016/j.jacc.2008.10.005]</w:t>
      </w:r>
    </w:p>
    <w:p w14:paraId="2317986D" w14:textId="77777777" w:rsidR="00817345" w:rsidRPr="00817345" w:rsidRDefault="00817345" w:rsidP="00817345">
      <w:pPr>
        <w:widowControl/>
        <w:spacing w:line="360" w:lineRule="auto"/>
        <w:rPr>
          <w:rFonts w:ascii="Book Antiqua" w:eastAsia="宋体" w:hAnsi="Book Antiqua" w:cs="宋体"/>
          <w:kern w:val="0"/>
          <w:lang w:eastAsia="zh-CN"/>
        </w:rPr>
      </w:pPr>
      <w:r w:rsidRPr="00817345">
        <w:rPr>
          <w:rFonts w:ascii="Book Antiqua" w:eastAsia="宋体" w:hAnsi="Book Antiqua" w:cs="宋体"/>
          <w:kern w:val="0"/>
          <w:lang w:eastAsia="zh-CN"/>
        </w:rPr>
        <w:t xml:space="preserve">6 </w:t>
      </w:r>
      <w:r w:rsidRPr="00817345">
        <w:rPr>
          <w:rFonts w:ascii="Book Antiqua" w:eastAsia="宋体" w:hAnsi="Book Antiqua" w:cs="宋体"/>
          <w:b/>
          <w:bCs/>
          <w:kern w:val="0"/>
          <w:lang w:eastAsia="zh-CN"/>
        </w:rPr>
        <w:t>Patel MR</w:t>
      </w:r>
      <w:r w:rsidRPr="00817345">
        <w:rPr>
          <w:rFonts w:ascii="Book Antiqua" w:eastAsia="宋体" w:hAnsi="Book Antiqua" w:cs="宋体"/>
          <w:kern w:val="0"/>
          <w:lang w:eastAsia="zh-CN"/>
        </w:rPr>
        <w:t xml:space="preserve">, </w:t>
      </w:r>
      <w:proofErr w:type="spellStart"/>
      <w:r w:rsidRPr="00817345">
        <w:rPr>
          <w:rFonts w:ascii="Book Antiqua" w:eastAsia="宋体" w:hAnsi="Book Antiqua" w:cs="宋体"/>
          <w:kern w:val="0"/>
          <w:lang w:eastAsia="zh-CN"/>
        </w:rPr>
        <w:t>Dehmer</w:t>
      </w:r>
      <w:proofErr w:type="spellEnd"/>
      <w:r w:rsidRPr="00817345">
        <w:rPr>
          <w:rFonts w:ascii="Book Antiqua" w:eastAsia="宋体" w:hAnsi="Book Antiqua" w:cs="宋体"/>
          <w:kern w:val="0"/>
          <w:lang w:eastAsia="zh-CN"/>
        </w:rPr>
        <w:t xml:space="preserve"> GJ, </w:t>
      </w:r>
      <w:proofErr w:type="spellStart"/>
      <w:r w:rsidRPr="00817345">
        <w:rPr>
          <w:rFonts w:ascii="Book Antiqua" w:eastAsia="宋体" w:hAnsi="Book Antiqua" w:cs="宋体"/>
          <w:kern w:val="0"/>
          <w:lang w:eastAsia="zh-CN"/>
        </w:rPr>
        <w:t>Hirshfeld</w:t>
      </w:r>
      <w:proofErr w:type="spellEnd"/>
      <w:r w:rsidRPr="00817345">
        <w:rPr>
          <w:rFonts w:ascii="Book Antiqua" w:eastAsia="宋体" w:hAnsi="Book Antiqua" w:cs="宋体"/>
          <w:kern w:val="0"/>
          <w:lang w:eastAsia="zh-CN"/>
        </w:rPr>
        <w:t xml:space="preserve"> JW, Smith PK, </w:t>
      </w:r>
      <w:proofErr w:type="spellStart"/>
      <w:r w:rsidRPr="00817345">
        <w:rPr>
          <w:rFonts w:ascii="Book Antiqua" w:eastAsia="宋体" w:hAnsi="Book Antiqua" w:cs="宋体"/>
          <w:kern w:val="0"/>
          <w:lang w:eastAsia="zh-CN"/>
        </w:rPr>
        <w:t>Spertus</w:t>
      </w:r>
      <w:proofErr w:type="spellEnd"/>
      <w:r w:rsidRPr="00817345">
        <w:rPr>
          <w:rFonts w:ascii="Book Antiqua" w:eastAsia="宋体" w:hAnsi="Book Antiqua" w:cs="宋体"/>
          <w:kern w:val="0"/>
          <w:lang w:eastAsia="zh-CN"/>
        </w:rPr>
        <w:t xml:space="preserve"> JA. ACCF/SCAI/STS/AATS/AHA/ASNC/HFSA/SCCT 2012 Appropriate use criteria for coronary revascularization focused update: a report of the American College of Cardiology Foundation Appropriate Use Criteria Task Force, Society for Cardiovascular Angiography and Interventions, Society of Thoracic Surgeons, American Association for Thoracic Surgery, American Heart Association, American Society of Nuclear Cardiology, and the Society of Cardiovascular Computed Tomography. </w:t>
      </w:r>
      <w:r w:rsidRPr="00817345">
        <w:rPr>
          <w:rFonts w:ascii="Book Antiqua" w:eastAsia="宋体" w:hAnsi="Book Antiqua" w:cs="宋体"/>
          <w:i/>
          <w:iCs/>
          <w:kern w:val="0"/>
          <w:lang w:eastAsia="zh-CN"/>
        </w:rPr>
        <w:t xml:space="preserve">J Am </w:t>
      </w:r>
      <w:proofErr w:type="spellStart"/>
      <w:r w:rsidRPr="00817345">
        <w:rPr>
          <w:rFonts w:ascii="Book Antiqua" w:eastAsia="宋体" w:hAnsi="Book Antiqua" w:cs="宋体"/>
          <w:i/>
          <w:iCs/>
          <w:kern w:val="0"/>
          <w:lang w:eastAsia="zh-CN"/>
        </w:rPr>
        <w:t>Coll</w:t>
      </w:r>
      <w:proofErr w:type="spellEnd"/>
      <w:r w:rsidRPr="00817345">
        <w:rPr>
          <w:rFonts w:ascii="Book Antiqua" w:eastAsia="宋体" w:hAnsi="Book Antiqua" w:cs="宋体"/>
          <w:i/>
          <w:iCs/>
          <w:kern w:val="0"/>
          <w:lang w:eastAsia="zh-CN"/>
        </w:rPr>
        <w:t xml:space="preserve"> </w:t>
      </w:r>
      <w:proofErr w:type="spellStart"/>
      <w:r w:rsidRPr="00817345">
        <w:rPr>
          <w:rFonts w:ascii="Book Antiqua" w:eastAsia="宋体" w:hAnsi="Book Antiqua" w:cs="宋体"/>
          <w:i/>
          <w:iCs/>
          <w:kern w:val="0"/>
          <w:lang w:eastAsia="zh-CN"/>
        </w:rPr>
        <w:t>Cardiol</w:t>
      </w:r>
      <w:proofErr w:type="spellEnd"/>
      <w:r w:rsidRPr="00817345">
        <w:rPr>
          <w:rFonts w:ascii="Book Antiqua" w:eastAsia="宋体" w:hAnsi="Book Antiqua" w:cs="宋体"/>
          <w:kern w:val="0"/>
          <w:lang w:eastAsia="zh-CN"/>
        </w:rPr>
        <w:t xml:space="preserve"> 2012; </w:t>
      </w:r>
      <w:r w:rsidRPr="00817345">
        <w:rPr>
          <w:rFonts w:ascii="Book Antiqua" w:eastAsia="宋体" w:hAnsi="Book Antiqua" w:cs="宋体"/>
          <w:b/>
          <w:bCs/>
          <w:kern w:val="0"/>
          <w:lang w:eastAsia="zh-CN"/>
        </w:rPr>
        <w:t>59</w:t>
      </w:r>
      <w:r w:rsidRPr="00817345">
        <w:rPr>
          <w:rFonts w:ascii="Book Antiqua" w:eastAsia="宋体" w:hAnsi="Book Antiqua" w:cs="宋体"/>
          <w:kern w:val="0"/>
          <w:lang w:eastAsia="zh-CN"/>
        </w:rPr>
        <w:t>: 857-881 [PMID: 22296741 DOI: 10.1016/j.jacc.2011.12.001]</w:t>
      </w:r>
    </w:p>
    <w:p w14:paraId="5B3F4784" w14:textId="77777777" w:rsidR="00817345" w:rsidRPr="00817345" w:rsidRDefault="00817345" w:rsidP="00817345">
      <w:pPr>
        <w:widowControl/>
        <w:spacing w:line="360" w:lineRule="auto"/>
        <w:rPr>
          <w:rFonts w:ascii="Book Antiqua" w:eastAsia="宋体" w:hAnsi="Book Antiqua" w:cs="宋体"/>
          <w:kern w:val="0"/>
          <w:lang w:eastAsia="zh-CN"/>
        </w:rPr>
      </w:pPr>
      <w:proofErr w:type="gramStart"/>
      <w:r w:rsidRPr="00817345">
        <w:rPr>
          <w:rFonts w:ascii="Book Antiqua" w:eastAsia="宋体" w:hAnsi="Book Antiqua" w:cs="宋体"/>
          <w:kern w:val="0"/>
          <w:lang w:eastAsia="zh-CN"/>
        </w:rPr>
        <w:t xml:space="preserve">7 </w:t>
      </w:r>
      <w:r w:rsidRPr="00817345">
        <w:rPr>
          <w:rFonts w:ascii="Book Antiqua" w:eastAsia="宋体" w:hAnsi="Book Antiqua" w:cs="宋体"/>
          <w:b/>
          <w:bCs/>
          <w:kern w:val="0"/>
          <w:lang w:eastAsia="zh-CN"/>
        </w:rPr>
        <w:t>Bangalore S</w:t>
      </w:r>
      <w:r w:rsidRPr="00817345">
        <w:rPr>
          <w:rFonts w:ascii="Book Antiqua" w:eastAsia="宋体" w:hAnsi="Book Antiqua" w:cs="宋体"/>
          <w:kern w:val="0"/>
          <w:lang w:eastAsia="zh-CN"/>
        </w:rPr>
        <w:t xml:space="preserve">, </w:t>
      </w:r>
      <w:proofErr w:type="spellStart"/>
      <w:r w:rsidRPr="00817345">
        <w:rPr>
          <w:rFonts w:ascii="Book Antiqua" w:eastAsia="宋体" w:hAnsi="Book Antiqua" w:cs="宋体"/>
          <w:kern w:val="0"/>
          <w:lang w:eastAsia="zh-CN"/>
        </w:rPr>
        <w:t>Maron</w:t>
      </w:r>
      <w:proofErr w:type="spellEnd"/>
      <w:r w:rsidRPr="00817345">
        <w:rPr>
          <w:rFonts w:ascii="Book Antiqua" w:eastAsia="宋体" w:hAnsi="Book Antiqua" w:cs="宋体"/>
          <w:kern w:val="0"/>
          <w:lang w:eastAsia="zh-CN"/>
        </w:rPr>
        <w:t xml:space="preserve"> DJ, Hochman JS.</w:t>
      </w:r>
      <w:proofErr w:type="gramEnd"/>
      <w:r w:rsidRPr="00817345">
        <w:rPr>
          <w:rFonts w:ascii="Book Antiqua" w:eastAsia="宋体" w:hAnsi="Book Antiqua" w:cs="宋体"/>
          <w:kern w:val="0"/>
          <w:lang w:eastAsia="zh-CN"/>
        </w:rPr>
        <w:t xml:space="preserve"> Evidence-Based Management of Stable Ischemic Heart Disease: Challenges and Confusion. </w:t>
      </w:r>
      <w:r w:rsidRPr="00817345">
        <w:rPr>
          <w:rFonts w:ascii="Book Antiqua" w:eastAsia="宋体" w:hAnsi="Book Antiqua" w:cs="宋体"/>
          <w:i/>
          <w:iCs/>
          <w:kern w:val="0"/>
          <w:lang w:eastAsia="zh-CN"/>
        </w:rPr>
        <w:t>JAMA</w:t>
      </w:r>
      <w:r w:rsidRPr="00817345">
        <w:rPr>
          <w:rFonts w:ascii="Book Antiqua" w:eastAsia="宋体" w:hAnsi="Book Antiqua" w:cs="宋体"/>
          <w:kern w:val="0"/>
          <w:lang w:eastAsia="zh-CN"/>
        </w:rPr>
        <w:t xml:space="preserve"> 2015; </w:t>
      </w:r>
      <w:r w:rsidRPr="00817345">
        <w:rPr>
          <w:rFonts w:ascii="Book Antiqua" w:eastAsia="宋体" w:hAnsi="Book Antiqua" w:cs="宋体"/>
          <w:b/>
          <w:bCs/>
          <w:kern w:val="0"/>
          <w:lang w:eastAsia="zh-CN"/>
        </w:rPr>
        <w:t>314</w:t>
      </w:r>
      <w:r w:rsidRPr="00817345">
        <w:rPr>
          <w:rFonts w:ascii="Book Antiqua" w:eastAsia="宋体" w:hAnsi="Book Antiqua" w:cs="宋体"/>
          <w:kern w:val="0"/>
          <w:lang w:eastAsia="zh-CN"/>
        </w:rPr>
        <w:t>: 1917-1918 [PMID: 26547460 DOI: 10.1001/jama.2015.11219]</w:t>
      </w:r>
    </w:p>
    <w:p w14:paraId="25A77C74" w14:textId="77777777" w:rsidR="00817345" w:rsidRPr="00817345" w:rsidRDefault="00817345" w:rsidP="00817345">
      <w:pPr>
        <w:widowControl/>
        <w:spacing w:line="360" w:lineRule="auto"/>
        <w:rPr>
          <w:rFonts w:ascii="Book Antiqua" w:eastAsia="宋体" w:hAnsi="Book Antiqua" w:cs="宋体"/>
          <w:kern w:val="0"/>
          <w:lang w:eastAsia="zh-CN"/>
        </w:rPr>
      </w:pPr>
      <w:r w:rsidRPr="00817345">
        <w:rPr>
          <w:rFonts w:ascii="Book Antiqua" w:eastAsia="宋体" w:hAnsi="Book Antiqua" w:cs="宋体"/>
          <w:kern w:val="0"/>
          <w:lang w:eastAsia="zh-CN"/>
        </w:rPr>
        <w:lastRenderedPageBreak/>
        <w:t xml:space="preserve">8 </w:t>
      </w:r>
      <w:r w:rsidRPr="00817345">
        <w:rPr>
          <w:rFonts w:ascii="Book Antiqua" w:eastAsia="宋体" w:hAnsi="Book Antiqua" w:cs="宋体"/>
          <w:b/>
          <w:bCs/>
          <w:kern w:val="0"/>
          <w:lang w:eastAsia="zh-CN"/>
        </w:rPr>
        <w:t>Boden WE</w:t>
      </w:r>
      <w:r w:rsidRPr="00817345">
        <w:rPr>
          <w:rFonts w:ascii="Book Antiqua" w:eastAsia="宋体" w:hAnsi="Book Antiqua" w:cs="宋体"/>
          <w:kern w:val="0"/>
          <w:lang w:eastAsia="zh-CN"/>
        </w:rPr>
        <w:t xml:space="preserve">, O'Rourke RA, </w:t>
      </w:r>
      <w:proofErr w:type="spellStart"/>
      <w:r w:rsidRPr="00817345">
        <w:rPr>
          <w:rFonts w:ascii="Book Antiqua" w:eastAsia="宋体" w:hAnsi="Book Antiqua" w:cs="宋体"/>
          <w:kern w:val="0"/>
          <w:lang w:eastAsia="zh-CN"/>
        </w:rPr>
        <w:t>Teo</w:t>
      </w:r>
      <w:proofErr w:type="spellEnd"/>
      <w:r w:rsidRPr="00817345">
        <w:rPr>
          <w:rFonts w:ascii="Book Antiqua" w:eastAsia="宋体" w:hAnsi="Book Antiqua" w:cs="宋体"/>
          <w:kern w:val="0"/>
          <w:lang w:eastAsia="zh-CN"/>
        </w:rPr>
        <w:t xml:space="preserve"> KK, </w:t>
      </w:r>
      <w:proofErr w:type="spellStart"/>
      <w:r w:rsidRPr="00817345">
        <w:rPr>
          <w:rFonts w:ascii="Book Antiqua" w:eastAsia="宋体" w:hAnsi="Book Antiqua" w:cs="宋体"/>
          <w:kern w:val="0"/>
          <w:lang w:eastAsia="zh-CN"/>
        </w:rPr>
        <w:t>Hartigan</w:t>
      </w:r>
      <w:proofErr w:type="spellEnd"/>
      <w:r w:rsidRPr="00817345">
        <w:rPr>
          <w:rFonts w:ascii="Book Antiqua" w:eastAsia="宋体" w:hAnsi="Book Antiqua" w:cs="宋体"/>
          <w:kern w:val="0"/>
          <w:lang w:eastAsia="zh-CN"/>
        </w:rPr>
        <w:t xml:space="preserve"> PM, </w:t>
      </w:r>
      <w:proofErr w:type="spellStart"/>
      <w:r w:rsidRPr="00817345">
        <w:rPr>
          <w:rFonts w:ascii="Book Antiqua" w:eastAsia="宋体" w:hAnsi="Book Antiqua" w:cs="宋体"/>
          <w:kern w:val="0"/>
          <w:lang w:eastAsia="zh-CN"/>
        </w:rPr>
        <w:t>Maron</w:t>
      </w:r>
      <w:proofErr w:type="spellEnd"/>
      <w:r w:rsidRPr="00817345">
        <w:rPr>
          <w:rFonts w:ascii="Book Antiqua" w:eastAsia="宋体" w:hAnsi="Book Antiqua" w:cs="宋体"/>
          <w:kern w:val="0"/>
          <w:lang w:eastAsia="zh-CN"/>
        </w:rPr>
        <w:t xml:space="preserve"> DJ, </w:t>
      </w:r>
      <w:proofErr w:type="spellStart"/>
      <w:r w:rsidRPr="00817345">
        <w:rPr>
          <w:rFonts w:ascii="Book Antiqua" w:eastAsia="宋体" w:hAnsi="Book Antiqua" w:cs="宋体"/>
          <w:kern w:val="0"/>
          <w:lang w:eastAsia="zh-CN"/>
        </w:rPr>
        <w:t>Kostuk</w:t>
      </w:r>
      <w:proofErr w:type="spellEnd"/>
      <w:r w:rsidRPr="00817345">
        <w:rPr>
          <w:rFonts w:ascii="Book Antiqua" w:eastAsia="宋体" w:hAnsi="Book Antiqua" w:cs="宋体"/>
          <w:kern w:val="0"/>
          <w:lang w:eastAsia="zh-CN"/>
        </w:rPr>
        <w:t xml:space="preserve"> WJ, </w:t>
      </w:r>
      <w:proofErr w:type="spellStart"/>
      <w:r w:rsidRPr="00817345">
        <w:rPr>
          <w:rFonts w:ascii="Book Antiqua" w:eastAsia="宋体" w:hAnsi="Book Antiqua" w:cs="宋体"/>
          <w:kern w:val="0"/>
          <w:lang w:eastAsia="zh-CN"/>
        </w:rPr>
        <w:t>Knudtson</w:t>
      </w:r>
      <w:proofErr w:type="spellEnd"/>
      <w:r w:rsidRPr="00817345">
        <w:rPr>
          <w:rFonts w:ascii="Book Antiqua" w:eastAsia="宋体" w:hAnsi="Book Antiqua" w:cs="宋体"/>
          <w:kern w:val="0"/>
          <w:lang w:eastAsia="zh-CN"/>
        </w:rPr>
        <w:t xml:space="preserve"> M, Dada M, </w:t>
      </w:r>
      <w:proofErr w:type="spellStart"/>
      <w:r w:rsidRPr="00817345">
        <w:rPr>
          <w:rFonts w:ascii="Book Antiqua" w:eastAsia="宋体" w:hAnsi="Book Antiqua" w:cs="宋体"/>
          <w:kern w:val="0"/>
          <w:lang w:eastAsia="zh-CN"/>
        </w:rPr>
        <w:t>Casperson</w:t>
      </w:r>
      <w:proofErr w:type="spellEnd"/>
      <w:r w:rsidRPr="00817345">
        <w:rPr>
          <w:rFonts w:ascii="Book Antiqua" w:eastAsia="宋体" w:hAnsi="Book Antiqua" w:cs="宋体"/>
          <w:kern w:val="0"/>
          <w:lang w:eastAsia="zh-CN"/>
        </w:rPr>
        <w:t xml:space="preserve"> P, Harris CL, </w:t>
      </w:r>
      <w:proofErr w:type="spellStart"/>
      <w:r w:rsidRPr="00817345">
        <w:rPr>
          <w:rFonts w:ascii="Book Antiqua" w:eastAsia="宋体" w:hAnsi="Book Antiqua" w:cs="宋体"/>
          <w:kern w:val="0"/>
          <w:lang w:eastAsia="zh-CN"/>
        </w:rPr>
        <w:t>Chaitman</w:t>
      </w:r>
      <w:proofErr w:type="spellEnd"/>
      <w:r w:rsidRPr="00817345">
        <w:rPr>
          <w:rFonts w:ascii="Book Antiqua" w:eastAsia="宋体" w:hAnsi="Book Antiqua" w:cs="宋体"/>
          <w:kern w:val="0"/>
          <w:lang w:eastAsia="zh-CN"/>
        </w:rPr>
        <w:t xml:space="preserve"> BR, Shaw L, Gosselin G, Nawaz S, Title LM, </w:t>
      </w:r>
      <w:proofErr w:type="spellStart"/>
      <w:r w:rsidRPr="00817345">
        <w:rPr>
          <w:rFonts w:ascii="Book Antiqua" w:eastAsia="宋体" w:hAnsi="Book Antiqua" w:cs="宋体"/>
          <w:kern w:val="0"/>
          <w:lang w:eastAsia="zh-CN"/>
        </w:rPr>
        <w:t>Gau</w:t>
      </w:r>
      <w:proofErr w:type="spellEnd"/>
      <w:r w:rsidRPr="00817345">
        <w:rPr>
          <w:rFonts w:ascii="Book Antiqua" w:eastAsia="宋体" w:hAnsi="Book Antiqua" w:cs="宋体"/>
          <w:kern w:val="0"/>
          <w:lang w:eastAsia="zh-CN"/>
        </w:rPr>
        <w:t xml:space="preserve"> G, </w:t>
      </w:r>
      <w:proofErr w:type="spellStart"/>
      <w:r w:rsidRPr="00817345">
        <w:rPr>
          <w:rFonts w:ascii="Book Antiqua" w:eastAsia="宋体" w:hAnsi="Book Antiqua" w:cs="宋体"/>
          <w:kern w:val="0"/>
          <w:lang w:eastAsia="zh-CN"/>
        </w:rPr>
        <w:t>Blaustein</w:t>
      </w:r>
      <w:proofErr w:type="spellEnd"/>
      <w:r w:rsidRPr="00817345">
        <w:rPr>
          <w:rFonts w:ascii="Book Antiqua" w:eastAsia="宋体" w:hAnsi="Book Antiqua" w:cs="宋体"/>
          <w:kern w:val="0"/>
          <w:lang w:eastAsia="zh-CN"/>
        </w:rPr>
        <w:t xml:space="preserve"> AS, Booth DC, Bates ER, </w:t>
      </w:r>
      <w:proofErr w:type="spellStart"/>
      <w:r w:rsidRPr="00817345">
        <w:rPr>
          <w:rFonts w:ascii="Book Antiqua" w:eastAsia="宋体" w:hAnsi="Book Antiqua" w:cs="宋体"/>
          <w:kern w:val="0"/>
          <w:lang w:eastAsia="zh-CN"/>
        </w:rPr>
        <w:t>Spertus</w:t>
      </w:r>
      <w:proofErr w:type="spellEnd"/>
      <w:r w:rsidRPr="00817345">
        <w:rPr>
          <w:rFonts w:ascii="Book Antiqua" w:eastAsia="宋体" w:hAnsi="Book Antiqua" w:cs="宋体"/>
          <w:kern w:val="0"/>
          <w:lang w:eastAsia="zh-CN"/>
        </w:rPr>
        <w:t xml:space="preserve"> JA, Berman DS, Mancini GB, Weintraub WS. </w:t>
      </w:r>
      <w:proofErr w:type="gramStart"/>
      <w:r w:rsidRPr="00817345">
        <w:rPr>
          <w:rFonts w:ascii="Book Antiqua" w:eastAsia="宋体" w:hAnsi="Book Antiqua" w:cs="宋体"/>
          <w:kern w:val="0"/>
          <w:lang w:eastAsia="zh-CN"/>
        </w:rPr>
        <w:t>Optimal medical therapy with or without PCI for stable coronary disease.</w:t>
      </w:r>
      <w:proofErr w:type="gramEnd"/>
      <w:r w:rsidRPr="00817345">
        <w:rPr>
          <w:rFonts w:ascii="Book Antiqua" w:eastAsia="宋体" w:hAnsi="Book Antiqua" w:cs="宋体"/>
          <w:kern w:val="0"/>
          <w:lang w:eastAsia="zh-CN"/>
        </w:rPr>
        <w:t xml:space="preserve"> </w:t>
      </w:r>
      <w:r w:rsidRPr="00817345">
        <w:rPr>
          <w:rFonts w:ascii="Book Antiqua" w:eastAsia="宋体" w:hAnsi="Book Antiqua" w:cs="宋体"/>
          <w:i/>
          <w:iCs/>
          <w:kern w:val="0"/>
          <w:lang w:eastAsia="zh-CN"/>
        </w:rPr>
        <w:t xml:space="preserve">N </w:t>
      </w:r>
      <w:proofErr w:type="spellStart"/>
      <w:r w:rsidRPr="00817345">
        <w:rPr>
          <w:rFonts w:ascii="Book Antiqua" w:eastAsia="宋体" w:hAnsi="Book Antiqua" w:cs="宋体"/>
          <w:i/>
          <w:iCs/>
          <w:kern w:val="0"/>
          <w:lang w:eastAsia="zh-CN"/>
        </w:rPr>
        <w:t>Engl</w:t>
      </w:r>
      <w:proofErr w:type="spellEnd"/>
      <w:r w:rsidRPr="00817345">
        <w:rPr>
          <w:rFonts w:ascii="Book Antiqua" w:eastAsia="宋体" w:hAnsi="Book Antiqua" w:cs="宋体"/>
          <w:i/>
          <w:iCs/>
          <w:kern w:val="0"/>
          <w:lang w:eastAsia="zh-CN"/>
        </w:rPr>
        <w:t xml:space="preserve"> J Med</w:t>
      </w:r>
      <w:r w:rsidRPr="00817345">
        <w:rPr>
          <w:rFonts w:ascii="Book Antiqua" w:eastAsia="宋体" w:hAnsi="Book Antiqua" w:cs="宋体"/>
          <w:kern w:val="0"/>
          <w:lang w:eastAsia="zh-CN"/>
        </w:rPr>
        <w:t xml:space="preserve"> 2007; </w:t>
      </w:r>
      <w:r w:rsidRPr="00817345">
        <w:rPr>
          <w:rFonts w:ascii="Book Antiqua" w:eastAsia="宋体" w:hAnsi="Book Antiqua" w:cs="宋体"/>
          <w:b/>
          <w:bCs/>
          <w:kern w:val="0"/>
          <w:lang w:eastAsia="zh-CN"/>
        </w:rPr>
        <w:t>356</w:t>
      </w:r>
      <w:r w:rsidRPr="00817345">
        <w:rPr>
          <w:rFonts w:ascii="Book Antiqua" w:eastAsia="宋体" w:hAnsi="Book Antiqua" w:cs="宋体"/>
          <w:kern w:val="0"/>
          <w:lang w:eastAsia="zh-CN"/>
        </w:rPr>
        <w:t>: 1503-1516 [PMID: 17387127 DOI: 10.1056/NEJMoa070829]</w:t>
      </w:r>
    </w:p>
    <w:p w14:paraId="255E3E64" w14:textId="77777777" w:rsidR="00817345" w:rsidRPr="00817345" w:rsidRDefault="00817345" w:rsidP="00817345">
      <w:pPr>
        <w:widowControl/>
        <w:spacing w:line="360" w:lineRule="auto"/>
        <w:rPr>
          <w:rFonts w:ascii="Book Antiqua" w:eastAsia="宋体" w:hAnsi="Book Antiqua" w:cs="宋体"/>
          <w:kern w:val="0"/>
          <w:lang w:eastAsia="zh-CN"/>
        </w:rPr>
      </w:pPr>
      <w:r w:rsidRPr="00817345">
        <w:rPr>
          <w:rFonts w:ascii="Book Antiqua" w:eastAsia="宋体" w:hAnsi="Book Antiqua" w:cs="宋体"/>
          <w:kern w:val="0"/>
          <w:lang w:eastAsia="zh-CN"/>
        </w:rPr>
        <w:t xml:space="preserve">9 </w:t>
      </w:r>
      <w:r w:rsidRPr="00817345">
        <w:rPr>
          <w:rFonts w:ascii="Book Antiqua" w:eastAsia="宋体" w:hAnsi="Book Antiqua" w:cs="宋体"/>
          <w:b/>
          <w:bCs/>
          <w:kern w:val="0"/>
          <w:lang w:eastAsia="zh-CN"/>
        </w:rPr>
        <w:t>Chan PS</w:t>
      </w:r>
      <w:r w:rsidRPr="00817345">
        <w:rPr>
          <w:rFonts w:ascii="Book Antiqua" w:eastAsia="宋体" w:hAnsi="Book Antiqua" w:cs="宋体"/>
          <w:kern w:val="0"/>
          <w:lang w:eastAsia="zh-CN"/>
        </w:rPr>
        <w:t xml:space="preserve">, Patel MR, Klein LW, Krone RJ, </w:t>
      </w:r>
      <w:proofErr w:type="spellStart"/>
      <w:r w:rsidRPr="00817345">
        <w:rPr>
          <w:rFonts w:ascii="Book Antiqua" w:eastAsia="宋体" w:hAnsi="Book Antiqua" w:cs="宋体"/>
          <w:kern w:val="0"/>
          <w:lang w:eastAsia="zh-CN"/>
        </w:rPr>
        <w:t>Dehmer</w:t>
      </w:r>
      <w:proofErr w:type="spellEnd"/>
      <w:r w:rsidRPr="00817345">
        <w:rPr>
          <w:rFonts w:ascii="Book Antiqua" w:eastAsia="宋体" w:hAnsi="Book Antiqua" w:cs="宋体"/>
          <w:kern w:val="0"/>
          <w:lang w:eastAsia="zh-CN"/>
        </w:rPr>
        <w:t xml:space="preserve"> GJ, Kennedy K, </w:t>
      </w:r>
      <w:proofErr w:type="spellStart"/>
      <w:r w:rsidRPr="00817345">
        <w:rPr>
          <w:rFonts w:ascii="Book Antiqua" w:eastAsia="宋体" w:hAnsi="Book Antiqua" w:cs="宋体"/>
          <w:kern w:val="0"/>
          <w:lang w:eastAsia="zh-CN"/>
        </w:rPr>
        <w:t>Nallamothu</w:t>
      </w:r>
      <w:proofErr w:type="spellEnd"/>
      <w:r w:rsidRPr="00817345">
        <w:rPr>
          <w:rFonts w:ascii="Book Antiqua" w:eastAsia="宋体" w:hAnsi="Book Antiqua" w:cs="宋体"/>
          <w:kern w:val="0"/>
          <w:lang w:eastAsia="zh-CN"/>
        </w:rPr>
        <w:t xml:space="preserve"> BK, Weaver WD, </w:t>
      </w:r>
      <w:proofErr w:type="spellStart"/>
      <w:r w:rsidRPr="00817345">
        <w:rPr>
          <w:rFonts w:ascii="Book Antiqua" w:eastAsia="宋体" w:hAnsi="Book Antiqua" w:cs="宋体"/>
          <w:kern w:val="0"/>
          <w:lang w:eastAsia="zh-CN"/>
        </w:rPr>
        <w:t>Masoudi</w:t>
      </w:r>
      <w:proofErr w:type="spellEnd"/>
      <w:r w:rsidRPr="00817345">
        <w:rPr>
          <w:rFonts w:ascii="Book Antiqua" w:eastAsia="宋体" w:hAnsi="Book Antiqua" w:cs="宋体"/>
          <w:kern w:val="0"/>
          <w:lang w:eastAsia="zh-CN"/>
        </w:rPr>
        <w:t xml:space="preserve"> FA, Rumsfeld JS, </w:t>
      </w:r>
      <w:proofErr w:type="spellStart"/>
      <w:r w:rsidRPr="00817345">
        <w:rPr>
          <w:rFonts w:ascii="Book Antiqua" w:eastAsia="宋体" w:hAnsi="Book Antiqua" w:cs="宋体"/>
          <w:kern w:val="0"/>
          <w:lang w:eastAsia="zh-CN"/>
        </w:rPr>
        <w:t>Brindis</w:t>
      </w:r>
      <w:proofErr w:type="spellEnd"/>
      <w:r w:rsidRPr="00817345">
        <w:rPr>
          <w:rFonts w:ascii="Book Antiqua" w:eastAsia="宋体" w:hAnsi="Book Antiqua" w:cs="宋体"/>
          <w:kern w:val="0"/>
          <w:lang w:eastAsia="zh-CN"/>
        </w:rPr>
        <w:t xml:space="preserve"> RG, </w:t>
      </w:r>
      <w:proofErr w:type="spellStart"/>
      <w:r w:rsidRPr="00817345">
        <w:rPr>
          <w:rFonts w:ascii="Book Antiqua" w:eastAsia="宋体" w:hAnsi="Book Antiqua" w:cs="宋体"/>
          <w:kern w:val="0"/>
          <w:lang w:eastAsia="zh-CN"/>
        </w:rPr>
        <w:t>Spertus</w:t>
      </w:r>
      <w:proofErr w:type="spellEnd"/>
      <w:r w:rsidRPr="00817345">
        <w:rPr>
          <w:rFonts w:ascii="Book Antiqua" w:eastAsia="宋体" w:hAnsi="Book Antiqua" w:cs="宋体"/>
          <w:kern w:val="0"/>
          <w:lang w:eastAsia="zh-CN"/>
        </w:rPr>
        <w:t xml:space="preserve"> JA. </w:t>
      </w:r>
      <w:proofErr w:type="gramStart"/>
      <w:r w:rsidRPr="00817345">
        <w:rPr>
          <w:rFonts w:ascii="Book Antiqua" w:eastAsia="宋体" w:hAnsi="Book Antiqua" w:cs="宋体"/>
          <w:kern w:val="0"/>
          <w:lang w:eastAsia="zh-CN"/>
        </w:rPr>
        <w:t>Appropriateness of percutaneous coronary intervention.</w:t>
      </w:r>
      <w:proofErr w:type="gramEnd"/>
      <w:r w:rsidRPr="00817345">
        <w:rPr>
          <w:rFonts w:ascii="Book Antiqua" w:eastAsia="宋体" w:hAnsi="Book Antiqua" w:cs="宋体"/>
          <w:kern w:val="0"/>
          <w:lang w:eastAsia="zh-CN"/>
        </w:rPr>
        <w:t xml:space="preserve"> </w:t>
      </w:r>
      <w:r w:rsidRPr="00817345">
        <w:rPr>
          <w:rFonts w:ascii="Book Antiqua" w:eastAsia="宋体" w:hAnsi="Book Antiqua" w:cs="宋体"/>
          <w:i/>
          <w:iCs/>
          <w:kern w:val="0"/>
          <w:lang w:eastAsia="zh-CN"/>
        </w:rPr>
        <w:t>JAMA</w:t>
      </w:r>
      <w:r w:rsidRPr="00817345">
        <w:rPr>
          <w:rFonts w:ascii="Book Antiqua" w:eastAsia="宋体" w:hAnsi="Book Antiqua" w:cs="宋体"/>
          <w:kern w:val="0"/>
          <w:lang w:eastAsia="zh-CN"/>
        </w:rPr>
        <w:t xml:space="preserve"> 2011; </w:t>
      </w:r>
      <w:r w:rsidRPr="00817345">
        <w:rPr>
          <w:rFonts w:ascii="Book Antiqua" w:eastAsia="宋体" w:hAnsi="Book Antiqua" w:cs="宋体"/>
          <w:b/>
          <w:bCs/>
          <w:kern w:val="0"/>
          <w:lang w:eastAsia="zh-CN"/>
        </w:rPr>
        <w:t>306</w:t>
      </w:r>
      <w:r w:rsidRPr="00817345">
        <w:rPr>
          <w:rFonts w:ascii="Book Antiqua" w:eastAsia="宋体" w:hAnsi="Book Antiqua" w:cs="宋体"/>
          <w:kern w:val="0"/>
          <w:lang w:eastAsia="zh-CN"/>
        </w:rPr>
        <w:t>: 53-61 [PMID: 21730241 DOI: 10.1001/jama.2011.916]</w:t>
      </w:r>
    </w:p>
    <w:p w14:paraId="2B8C4A69" w14:textId="77777777" w:rsidR="00817345" w:rsidRPr="00817345" w:rsidRDefault="00817345" w:rsidP="00817345">
      <w:pPr>
        <w:widowControl/>
        <w:spacing w:line="360" w:lineRule="auto"/>
        <w:rPr>
          <w:rFonts w:ascii="Book Antiqua" w:eastAsia="宋体" w:hAnsi="Book Antiqua" w:cs="宋体"/>
          <w:kern w:val="0"/>
          <w:lang w:eastAsia="zh-CN"/>
        </w:rPr>
      </w:pPr>
      <w:r w:rsidRPr="00817345">
        <w:rPr>
          <w:rFonts w:ascii="Book Antiqua" w:eastAsia="宋体" w:hAnsi="Book Antiqua" w:cs="宋体"/>
          <w:kern w:val="0"/>
          <w:lang w:eastAsia="zh-CN"/>
        </w:rPr>
        <w:t xml:space="preserve">10 </w:t>
      </w:r>
      <w:r w:rsidRPr="00817345">
        <w:rPr>
          <w:rFonts w:ascii="Book Antiqua" w:eastAsia="宋体" w:hAnsi="Book Antiqua" w:cs="宋体"/>
          <w:b/>
          <w:bCs/>
          <w:kern w:val="0"/>
          <w:lang w:eastAsia="zh-CN"/>
        </w:rPr>
        <w:t>Desai NR</w:t>
      </w:r>
      <w:r w:rsidRPr="00817345">
        <w:rPr>
          <w:rFonts w:ascii="Book Antiqua" w:eastAsia="宋体" w:hAnsi="Book Antiqua" w:cs="宋体"/>
          <w:kern w:val="0"/>
          <w:lang w:eastAsia="zh-CN"/>
        </w:rPr>
        <w:t xml:space="preserve">, Bradley SM, </w:t>
      </w:r>
      <w:proofErr w:type="spellStart"/>
      <w:r w:rsidRPr="00817345">
        <w:rPr>
          <w:rFonts w:ascii="Book Antiqua" w:eastAsia="宋体" w:hAnsi="Book Antiqua" w:cs="宋体"/>
          <w:kern w:val="0"/>
          <w:lang w:eastAsia="zh-CN"/>
        </w:rPr>
        <w:t>Parzynski</w:t>
      </w:r>
      <w:proofErr w:type="spellEnd"/>
      <w:r w:rsidRPr="00817345">
        <w:rPr>
          <w:rFonts w:ascii="Book Antiqua" w:eastAsia="宋体" w:hAnsi="Book Antiqua" w:cs="宋体"/>
          <w:kern w:val="0"/>
          <w:lang w:eastAsia="zh-CN"/>
        </w:rPr>
        <w:t xml:space="preserve"> CS, </w:t>
      </w:r>
      <w:proofErr w:type="spellStart"/>
      <w:r w:rsidRPr="00817345">
        <w:rPr>
          <w:rFonts w:ascii="Book Antiqua" w:eastAsia="宋体" w:hAnsi="Book Antiqua" w:cs="宋体"/>
          <w:kern w:val="0"/>
          <w:lang w:eastAsia="zh-CN"/>
        </w:rPr>
        <w:t>Nallamothu</w:t>
      </w:r>
      <w:proofErr w:type="spellEnd"/>
      <w:r w:rsidRPr="00817345">
        <w:rPr>
          <w:rFonts w:ascii="Book Antiqua" w:eastAsia="宋体" w:hAnsi="Book Antiqua" w:cs="宋体"/>
          <w:kern w:val="0"/>
          <w:lang w:eastAsia="zh-CN"/>
        </w:rPr>
        <w:t xml:space="preserve"> BK, Chan PS, </w:t>
      </w:r>
      <w:proofErr w:type="spellStart"/>
      <w:r w:rsidRPr="00817345">
        <w:rPr>
          <w:rFonts w:ascii="Book Antiqua" w:eastAsia="宋体" w:hAnsi="Book Antiqua" w:cs="宋体"/>
          <w:kern w:val="0"/>
          <w:lang w:eastAsia="zh-CN"/>
        </w:rPr>
        <w:t>Spertus</w:t>
      </w:r>
      <w:proofErr w:type="spellEnd"/>
      <w:r w:rsidRPr="00817345">
        <w:rPr>
          <w:rFonts w:ascii="Book Antiqua" w:eastAsia="宋体" w:hAnsi="Book Antiqua" w:cs="宋体"/>
          <w:kern w:val="0"/>
          <w:lang w:eastAsia="zh-CN"/>
        </w:rPr>
        <w:t xml:space="preserve"> JA, Patel MR, </w:t>
      </w:r>
      <w:proofErr w:type="spellStart"/>
      <w:r w:rsidRPr="00817345">
        <w:rPr>
          <w:rFonts w:ascii="Book Antiqua" w:eastAsia="宋体" w:hAnsi="Book Antiqua" w:cs="宋体"/>
          <w:kern w:val="0"/>
          <w:lang w:eastAsia="zh-CN"/>
        </w:rPr>
        <w:t>Ader</w:t>
      </w:r>
      <w:proofErr w:type="spellEnd"/>
      <w:r w:rsidRPr="00817345">
        <w:rPr>
          <w:rFonts w:ascii="Book Antiqua" w:eastAsia="宋体" w:hAnsi="Book Antiqua" w:cs="宋体"/>
          <w:kern w:val="0"/>
          <w:lang w:eastAsia="zh-CN"/>
        </w:rPr>
        <w:t xml:space="preserve"> J, </w:t>
      </w:r>
      <w:proofErr w:type="spellStart"/>
      <w:r w:rsidRPr="00817345">
        <w:rPr>
          <w:rFonts w:ascii="Book Antiqua" w:eastAsia="宋体" w:hAnsi="Book Antiqua" w:cs="宋体"/>
          <w:kern w:val="0"/>
          <w:lang w:eastAsia="zh-CN"/>
        </w:rPr>
        <w:t>Soufer</w:t>
      </w:r>
      <w:proofErr w:type="spellEnd"/>
      <w:r w:rsidRPr="00817345">
        <w:rPr>
          <w:rFonts w:ascii="Book Antiqua" w:eastAsia="宋体" w:hAnsi="Book Antiqua" w:cs="宋体"/>
          <w:kern w:val="0"/>
          <w:lang w:eastAsia="zh-CN"/>
        </w:rPr>
        <w:t xml:space="preserve"> A, </w:t>
      </w:r>
      <w:proofErr w:type="spellStart"/>
      <w:r w:rsidRPr="00817345">
        <w:rPr>
          <w:rFonts w:ascii="Book Antiqua" w:eastAsia="宋体" w:hAnsi="Book Antiqua" w:cs="宋体"/>
          <w:kern w:val="0"/>
          <w:lang w:eastAsia="zh-CN"/>
        </w:rPr>
        <w:t>Krumholz</w:t>
      </w:r>
      <w:proofErr w:type="spellEnd"/>
      <w:r w:rsidRPr="00817345">
        <w:rPr>
          <w:rFonts w:ascii="Book Antiqua" w:eastAsia="宋体" w:hAnsi="Book Antiqua" w:cs="宋体"/>
          <w:kern w:val="0"/>
          <w:lang w:eastAsia="zh-CN"/>
        </w:rPr>
        <w:t xml:space="preserve"> HM, Curtis JP. </w:t>
      </w:r>
      <w:proofErr w:type="gramStart"/>
      <w:r w:rsidRPr="00817345">
        <w:rPr>
          <w:rFonts w:ascii="Book Antiqua" w:eastAsia="宋体" w:hAnsi="Book Antiqua" w:cs="宋体"/>
          <w:kern w:val="0"/>
          <w:lang w:eastAsia="zh-CN"/>
        </w:rPr>
        <w:t>Appropriate Use Criteria for Coronary Revascularization and Trends in Utilization, Patient Selection, and Appropriateness of Percutaneous Coronary Intervention.</w:t>
      </w:r>
      <w:proofErr w:type="gramEnd"/>
      <w:r w:rsidRPr="00817345">
        <w:rPr>
          <w:rFonts w:ascii="Book Antiqua" w:eastAsia="宋体" w:hAnsi="Book Antiqua" w:cs="宋体"/>
          <w:kern w:val="0"/>
          <w:lang w:eastAsia="zh-CN"/>
        </w:rPr>
        <w:t xml:space="preserve"> </w:t>
      </w:r>
      <w:r w:rsidRPr="00817345">
        <w:rPr>
          <w:rFonts w:ascii="Book Antiqua" w:eastAsia="宋体" w:hAnsi="Book Antiqua" w:cs="宋体"/>
          <w:i/>
          <w:iCs/>
          <w:kern w:val="0"/>
          <w:lang w:eastAsia="zh-CN"/>
        </w:rPr>
        <w:t>JAMA</w:t>
      </w:r>
      <w:r w:rsidRPr="00817345">
        <w:rPr>
          <w:rFonts w:ascii="Book Antiqua" w:eastAsia="宋体" w:hAnsi="Book Antiqua" w:cs="宋体"/>
          <w:kern w:val="0"/>
          <w:lang w:eastAsia="zh-CN"/>
        </w:rPr>
        <w:t xml:space="preserve"> 2015; </w:t>
      </w:r>
      <w:r w:rsidRPr="00817345">
        <w:rPr>
          <w:rFonts w:ascii="Book Antiqua" w:eastAsia="宋体" w:hAnsi="Book Antiqua" w:cs="宋体"/>
          <w:b/>
          <w:bCs/>
          <w:kern w:val="0"/>
          <w:lang w:eastAsia="zh-CN"/>
        </w:rPr>
        <w:t>314</w:t>
      </w:r>
      <w:r w:rsidRPr="00817345">
        <w:rPr>
          <w:rFonts w:ascii="Book Antiqua" w:eastAsia="宋体" w:hAnsi="Book Antiqua" w:cs="宋体"/>
          <w:kern w:val="0"/>
          <w:lang w:eastAsia="zh-CN"/>
        </w:rPr>
        <w:t>: 2045-2053 [PMID: 26551163 DOI: 10.1001/jama.2015.13764]</w:t>
      </w:r>
    </w:p>
    <w:p w14:paraId="400F6DF2" w14:textId="77777777" w:rsidR="00817345" w:rsidRPr="00817345" w:rsidRDefault="00817345" w:rsidP="00817345">
      <w:pPr>
        <w:widowControl/>
        <w:spacing w:line="360" w:lineRule="auto"/>
        <w:rPr>
          <w:rFonts w:ascii="Book Antiqua" w:eastAsia="宋体" w:hAnsi="Book Antiqua" w:cs="宋体"/>
          <w:kern w:val="0"/>
          <w:lang w:eastAsia="zh-CN"/>
        </w:rPr>
      </w:pPr>
      <w:proofErr w:type="gramStart"/>
      <w:r w:rsidRPr="00817345">
        <w:rPr>
          <w:rFonts w:ascii="Book Antiqua" w:eastAsia="宋体" w:hAnsi="Book Antiqua" w:cs="宋体"/>
          <w:kern w:val="0"/>
          <w:lang w:eastAsia="zh-CN"/>
        </w:rPr>
        <w:t xml:space="preserve">11 </w:t>
      </w:r>
      <w:proofErr w:type="spellStart"/>
      <w:r w:rsidRPr="00817345">
        <w:rPr>
          <w:rFonts w:ascii="Book Antiqua" w:eastAsia="宋体" w:hAnsi="Book Antiqua" w:cs="宋体"/>
          <w:b/>
          <w:bCs/>
          <w:kern w:val="0"/>
          <w:lang w:eastAsia="zh-CN"/>
        </w:rPr>
        <w:t>Hachamovitch</w:t>
      </w:r>
      <w:proofErr w:type="spellEnd"/>
      <w:r w:rsidRPr="00817345">
        <w:rPr>
          <w:rFonts w:ascii="Book Antiqua" w:eastAsia="宋体" w:hAnsi="Book Antiqua" w:cs="宋体"/>
          <w:b/>
          <w:bCs/>
          <w:kern w:val="0"/>
          <w:lang w:eastAsia="zh-CN"/>
        </w:rPr>
        <w:t xml:space="preserve"> R</w:t>
      </w:r>
      <w:r w:rsidRPr="00817345">
        <w:rPr>
          <w:rFonts w:ascii="Book Antiqua" w:eastAsia="宋体" w:hAnsi="Book Antiqua" w:cs="宋体"/>
          <w:kern w:val="0"/>
          <w:lang w:eastAsia="zh-CN"/>
        </w:rPr>
        <w:t>, Hayes SW, Friedman JD, Cohen I, Berman DS.</w:t>
      </w:r>
      <w:proofErr w:type="gramEnd"/>
      <w:r w:rsidRPr="00817345">
        <w:rPr>
          <w:rFonts w:ascii="Book Antiqua" w:eastAsia="宋体" w:hAnsi="Book Antiqua" w:cs="宋体"/>
          <w:kern w:val="0"/>
          <w:lang w:eastAsia="zh-CN"/>
        </w:rPr>
        <w:t xml:space="preserve"> Comparison of the short-term survival benefit associated with revascularization compared with medical therapy in patients with no prior coronary artery disease undergoing stress myocardial perfusion single photon emission computed tomography. </w:t>
      </w:r>
      <w:r w:rsidRPr="00817345">
        <w:rPr>
          <w:rFonts w:ascii="Book Antiqua" w:eastAsia="宋体" w:hAnsi="Book Antiqua" w:cs="宋体"/>
          <w:i/>
          <w:iCs/>
          <w:kern w:val="0"/>
          <w:lang w:eastAsia="zh-CN"/>
        </w:rPr>
        <w:t>Circulation</w:t>
      </w:r>
      <w:r w:rsidRPr="00817345">
        <w:rPr>
          <w:rFonts w:ascii="Book Antiqua" w:eastAsia="宋体" w:hAnsi="Book Antiqua" w:cs="宋体"/>
          <w:kern w:val="0"/>
          <w:lang w:eastAsia="zh-CN"/>
        </w:rPr>
        <w:t xml:space="preserve"> 2003; </w:t>
      </w:r>
      <w:r w:rsidRPr="00817345">
        <w:rPr>
          <w:rFonts w:ascii="Book Antiqua" w:eastAsia="宋体" w:hAnsi="Book Antiqua" w:cs="宋体"/>
          <w:b/>
          <w:bCs/>
          <w:kern w:val="0"/>
          <w:lang w:eastAsia="zh-CN"/>
        </w:rPr>
        <w:t>107</w:t>
      </w:r>
      <w:r w:rsidRPr="00817345">
        <w:rPr>
          <w:rFonts w:ascii="Book Antiqua" w:eastAsia="宋体" w:hAnsi="Book Antiqua" w:cs="宋体"/>
          <w:kern w:val="0"/>
          <w:lang w:eastAsia="zh-CN"/>
        </w:rPr>
        <w:t>: 2900-2907 [PMID: 12771008 DOI: 10.1161/01.CIR.0000072790.23090.41]</w:t>
      </w:r>
    </w:p>
    <w:p w14:paraId="2AF9A18D" w14:textId="77777777" w:rsidR="00817345" w:rsidRPr="00817345" w:rsidRDefault="00817345" w:rsidP="00817345">
      <w:pPr>
        <w:widowControl/>
        <w:spacing w:line="360" w:lineRule="auto"/>
        <w:rPr>
          <w:rFonts w:ascii="Book Antiqua" w:eastAsia="宋体" w:hAnsi="Book Antiqua" w:cs="宋体"/>
          <w:kern w:val="0"/>
          <w:lang w:eastAsia="zh-CN"/>
        </w:rPr>
      </w:pPr>
      <w:r w:rsidRPr="00817345">
        <w:rPr>
          <w:rFonts w:ascii="Book Antiqua" w:eastAsia="宋体" w:hAnsi="Book Antiqua" w:cs="宋体"/>
          <w:kern w:val="0"/>
          <w:lang w:eastAsia="zh-CN"/>
        </w:rPr>
        <w:lastRenderedPageBreak/>
        <w:t xml:space="preserve">12 </w:t>
      </w:r>
      <w:proofErr w:type="spellStart"/>
      <w:r w:rsidRPr="00817345">
        <w:rPr>
          <w:rFonts w:ascii="Book Antiqua" w:eastAsia="宋体" w:hAnsi="Book Antiqua" w:cs="宋体"/>
          <w:b/>
          <w:bCs/>
          <w:kern w:val="0"/>
          <w:lang w:eastAsia="zh-CN"/>
        </w:rPr>
        <w:t>Serruys</w:t>
      </w:r>
      <w:proofErr w:type="spellEnd"/>
      <w:r w:rsidRPr="00817345">
        <w:rPr>
          <w:rFonts w:ascii="Book Antiqua" w:eastAsia="宋体" w:hAnsi="Book Antiqua" w:cs="宋体"/>
          <w:b/>
          <w:bCs/>
          <w:kern w:val="0"/>
          <w:lang w:eastAsia="zh-CN"/>
        </w:rPr>
        <w:t xml:space="preserve"> PW</w:t>
      </w:r>
      <w:r w:rsidRPr="00817345">
        <w:rPr>
          <w:rFonts w:ascii="Book Antiqua" w:eastAsia="宋体" w:hAnsi="Book Antiqua" w:cs="宋体"/>
          <w:kern w:val="0"/>
          <w:lang w:eastAsia="zh-CN"/>
        </w:rPr>
        <w:t xml:space="preserve">, </w:t>
      </w:r>
      <w:proofErr w:type="spellStart"/>
      <w:r w:rsidRPr="00817345">
        <w:rPr>
          <w:rFonts w:ascii="Book Antiqua" w:eastAsia="宋体" w:hAnsi="Book Antiqua" w:cs="宋体"/>
          <w:kern w:val="0"/>
          <w:lang w:eastAsia="zh-CN"/>
        </w:rPr>
        <w:t>Morice</w:t>
      </w:r>
      <w:proofErr w:type="spellEnd"/>
      <w:r w:rsidRPr="00817345">
        <w:rPr>
          <w:rFonts w:ascii="Book Antiqua" w:eastAsia="宋体" w:hAnsi="Book Antiqua" w:cs="宋体"/>
          <w:kern w:val="0"/>
          <w:lang w:eastAsia="zh-CN"/>
        </w:rPr>
        <w:t xml:space="preserve"> MC, </w:t>
      </w:r>
      <w:proofErr w:type="spellStart"/>
      <w:r w:rsidRPr="00817345">
        <w:rPr>
          <w:rFonts w:ascii="Book Antiqua" w:eastAsia="宋体" w:hAnsi="Book Antiqua" w:cs="宋体"/>
          <w:kern w:val="0"/>
          <w:lang w:eastAsia="zh-CN"/>
        </w:rPr>
        <w:t>Kappetein</w:t>
      </w:r>
      <w:proofErr w:type="spellEnd"/>
      <w:r w:rsidRPr="00817345">
        <w:rPr>
          <w:rFonts w:ascii="Book Antiqua" w:eastAsia="宋体" w:hAnsi="Book Antiqua" w:cs="宋体"/>
          <w:kern w:val="0"/>
          <w:lang w:eastAsia="zh-CN"/>
        </w:rPr>
        <w:t xml:space="preserve"> AP, Colombo A, Holmes DR, Mack MJ, </w:t>
      </w:r>
      <w:proofErr w:type="spellStart"/>
      <w:r w:rsidRPr="00817345">
        <w:rPr>
          <w:rFonts w:ascii="Book Antiqua" w:eastAsia="宋体" w:hAnsi="Book Antiqua" w:cs="宋体"/>
          <w:kern w:val="0"/>
          <w:lang w:eastAsia="zh-CN"/>
        </w:rPr>
        <w:t>Ståhle</w:t>
      </w:r>
      <w:proofErr w:type="spellEnd"/>
      <w:r w:rsidRPr="00817345">
        <w:rPr>
          <w:rFonts w:ascii="Book Antiqua" w:eastAsia="宋体" w:hAnsi="Book Antiqua" w:cs="宋体"/>
          <w:kern w:val="0"/>
          <w:lang w:eastAsia="zh-CN"/>
        </w:rPr>
        <w:t xml:space="preserve"> E, Feldman TE, van den Brand M, Bass EJ, Van </w:t>
      </w:r>
      <w:proofErr w:type="spellStart"/>
      <w:r w:rsidRPr="00817345">
        <w:rPr>
          <w:rFonts w:ascii="Book Antiqua" w:eastAsia="宋体" w:hAnsi="Book Antiqua" w:cs="宋体"/>
          <w:kern w:val="0"/>
          <w:lang w:eastAsia="zh-CN"/>
        </w:rPr>
        <w:t>Dyck</w:t>
      </w:r>
      <w:proofErr w:type="spellEnd"/>
      <w:r w:rsidRPr="00817345">
        <w:rPr>
          <w:rFonts w:ascii="Book Antiqua" w:eastAsia="宋体" w:hAnsi="Book Antiqua" w:cs="宋体"/>
          <w:kern w:val="0"/>
          <w:lang w:eastAsia="zh-CN"/>
        </w:rPr>
        <w:t xml:space="preserve"> N, </w:t>
      </w:r>
      <w:proofErr w:type="spellStart"/>
      <w:r w:rsidRPr="00817345">
        <w:rPr>
          <w:rFonts w:ascii="Book Antiqua" w:eastAsia="宋体" w:hAnsi="Book Antiqua" w:cs="宋体"/>
          <w:kern w:val="0"/>
          <w:lang w:eastAsia="zh-CN"/>
        </w:rPr>
        <w:t>Leadley</w:t>
      </w:r>
      <w:proofErr w:type="spellEnd"/>
      <w:r w:rsidRPr="00817345">
        <w:rPr>
          <w:rFonts w:ascii="Book Antiqua" w:eastAsia="宋体" w:hAnsi="Book Antiqua" w:cs="宋体"/>
          <w:kern w:val="0"/>
          <w:lang w:eastAsia="zh-CN"/>
        </w:rPr>
        <w:t xml:space="preserve"> K, Dawkins KD, Mohr FW. Percutaneous coronary intervention versus </w:t>
      </w:r>
      <w:proofErr w:type="gramStart"/>
      <w:r w:rsidRPr="00817345">
        <w:rPr>
          <w:rFonts w:ascii="Book Antiqua" w:eastAsia="宋体" w:hAnsi="Book Antiqua" w:cs="宋体"/>
          <w:kern w:val="0"/>
          <w:lang w:eastAsia="zh-CN"/>
        </w:rPr>
        <w:t>coronary-artery</w:t>
      </w:r>
      <w:proofErr w:type="gramEnd"/>
      <w:r w:rsidRPr="00817345">
        <w:rPr>
          <w:rFonts w:ascii="Book Antiqua" w:eastAsia="宋体" w:hAnsi="Book Antiqua" w:cs="宋体"/>
          <w:kern w:val="0"/>
          <w:lang w:eastAsia="zh-CN"/>
        </w:rPr>
        <w:t xml:space="preserve"> bypass grafting for severe coronary artery disease. </w:t>
      </w:r>
      <w:r w:rsidRPr="00817345">
        <w:rPr>
          <w:rFonts w:ascii="Book Antiqua" w:eastAsia="宋体" w:hAnsi="Book Antiqua" w:cs="宋体"/>
          <w:i/>
          <w:iCs/>
          <w:kern w:val="0"/>
          <w:lang w:eastAsia="zh-CN"/>
        </w:rPr>
        <w:t xml:space="preserve">N </w:t>
      </w:r>
      <w:proofErr w:type="spellStart"/>
      <w:r w:rsidRPr="00817345">
        <w:rPr>
          <w:rFonts w:ascii="Book Antiqua" w:eastAsia="宋体" w:hAnsi="Book Antiqua" w:cs="宋体"/>
          <w:i/>
          <w:iCs/>
          <w:kern w:val="0"/>
          <w:lang w:eastAsia="zh-CN"/>
        </w:rPr>
        <w:t>Engl</w:t>
      </w:r>
      <w:proofErr w:type="spellEnd"/>
      <w:r w:rsidRPr="00817345">
        <w:rPr>
          <w:rFonts w:ascii="Book Antiqua" w:eastAsia="宋体" w:hAnsi="Book Antiqua" w:cs="宋体"/>
          <w:i/>
          <w:iCs/>
          <w:kern w:val="0"/>
          <w:lang w:eastAsia="zh-CN"/>
        </w:rPr>
        <w:t xml:space="preserve"> J Med</w:t>
      </w:r>
      <w:r w:rsidRPr="00817345">
        <w:rPr>
          <w:rFonts w:ascii="Book Antiqua" w:eastAsia="宋体" w:hAnsi="Book Antiqua" w:cs="宋体"/>
          <w:kern w:val="0"/>
          <w:lang w:eastAsia="zh-CN"/>
        </w:rPr>
        <w:t xml:space="preserve"> 2009; </w:t>
      </w:r>
      <w:r w:rsidRPr="00817345">
        <w:rPr>
          <w:rFonts w:ascii="Book Antiqua" w:eastAsia="宋体" w:hAnsi="Book Antiqua" w:cs="宋体"/>
          <w:b/>
          <w:bCs/>
          <w:kern w:val="0"/>
          <w:lang w:eastAsia="zh-CN"/>
        </w:rPr>
        <w:t>360</w:t>
      </w:r>
      <w:r w:rsidRPr="00817345">
        <w:rPr>
          <w:rFonts w:ascii="Book Antiqua" w:eastAsia="宋体" w:hAnsi="Book Antiqua" w:cs="宋体"/>
          <w:kern w:val="0"/>
          <w:lang w:eastAsia="zh-CN"/>
        </w:rPr>
        <w:t>: 961-972 [PMID: 19228612 DOI: 10.1056/NEJMoa0804626]</w:t>
      </w:r>
    </w:p>
    <w:p w14:paraId="45B76062" w14:textId="77777777" w:rsidR="00817345" w:rsidRPr="00817345" w:rsidRDefault="00817345" w:rsidP="00817345">
      <w:pPr>
        <w:widowControl/>
        <w:spacing w:line="360" w:lineRule="auto"/>
        <w:rPr>
          <w:rFonts w:ascii="Book Antiqua" w:eastAsia="宋体" w:hAnsi="Book Antiqua" w:cs="宋体"/>
          <w:kern w:val="0"/>
          <w:lang w:eastAsia="zh-CN"/>
        </w:rPr>
      </w:pPr>
      <w:r w:rsidRPr="00817345">
        <w:rPr>
          <w:rFonts w:ascii="Book Antiqua" w:eastAsia="宋体" w:hAnsi="Book Antiqua" w:cs="宋体"/>
          <w:kern w:val="0"/>
          <w:lang w:eastAsia="zh-CN"/>
        </w:rPr>
        <w:t xml:space="preserve">13 </w:t>
      </w:r>
      <w:proofErr w:type="spellStart"/>
      <w:r w:rsidRPr="00817345">
        <w:rPr>
          <w:rFonts w:ascii="Book Antiqua" w:eastAsia="宋体" w:hAnsi="Book Antiqua" w:cs="宋体"/>
          <w:b/>
          <w:bCs/>
          <w:kern w:val="0"/>
          <w:lang w:eastAsia="zh-CN"/>
        </w:rPr>
        <w:t>Farkouh</w:t>
      </w:r>
      <w:proofErr w:type="spellEnd"/>
      <w:r w:rsidRPr="00817345">
        <w:rPr>
          <w:rFonts w:ascii="Book Antiqua" w:eastAsia="宋体" w:hAnsi="Book Antiqua" w:cs="宋体"/>
          <w:b/>
          <w:bCs/>
          <w:kern w:val="0"/>
          <w:lang w:eastAsia="zh-CN"/>
        </w:rPr>
        <w:t xml:space="preserve"> ME</w:t>
      </w:r>
      <w:r w:rsidRPr="00817345">
        <w:rPr>
          <w:rFonts w:ascii="Book Antiqua" w:eastAsia="宋体" w:hAnsi="Book Antiqua" w:cs="宋体"/>
          <w:kern w:val="0"/>
          <w:lang w:eastAsia="zh-CN"/>
        </w:rPr>
        <w:t xml:space="preserve">, </w:t>
      </w:r>
      <w:proofErr w:type="spellStart"/>
      <w:r w:rsidRPr="00817345">
        <w:rPr>
          <w:rFonts w:ascii="Book Antiqua" w:eastAsia="宋体" w:hAnsi="Book Antiqua" w:cs="宋体"/>
          <w:kern w:val="0"/>
          <w:lang w:eastAsia="zh-CN"/>
        </w:rPr>
        <w:t>Domanski</w:t>
      </w:r>
      <w:proofErr w:type="spellEnd"/>
      <w:r w:rsidRPr="00817345">
        <w:rPr>
          <w:rFonts w:ascii="Book Antiqua" w:eastAsia="宋体" w:hAnsi="Book Antiqua" w:cs="宋体"/>
          <w:kern w:val="0"/>
          <w:lang w:eastAsia="zh-CN"/>
        </w:rPr>
        <w:t xml:space="preserve"> M, Sleeper LA, </w:t>
      </w:r>
      <w:proofErr w:type="spellStart"/>
      <w:r w:rsidRPr="00817345">
        <w:rPr>
          <w:rFonts w:ascii="Book Antiqua" w:eastAsia="宋体" w:hAnsi="Book Antiqua" w:cs="宋体"/>
          <w:kern w:val="0"/>
          <w:lang w:eastAsia="zh-CN"/>
        </w:rPr>
        <w:t>Siami</w:t>
      </w:r>
      <w:proofErr w:type="spellEnd"/>
      <w:r w:rsidRPr="00817345">
        <w:rPr>
          <w:rFonts w:ascii="Book Antiqua" w:eastAsia="宋体" w:hAnsi="Book Antiqua" w:cs="宋体"/>
          <w:kern w:val="0"/>
          <w:lang w:eastAsia="zh-CN"/>
        </w:rPr>
        <w:t xml:space="preserve"> FS, </w:t>
      </w:r>
      <w:proofErr w:type="spellStart"/>
      <w:r w:rsidRPr="00817345">
        <w:rPr>
          <w:rFonts w:ascii="Book Antiqua" w:eastAsia="宋体" w:hAnsi="Book Antiqua" w:cs="宋体"/>
          <w:kern w:val="0"/>
          <w:lang w:eastAsia="zh-CN"/>
        </w:rPr>
        <w:t>Dangas</w:t>
      </w:r>
      <w:proofErr w:type="spellEnd"/>
      <w:r w:rsidRPr="00817345">
        <w:rPr>
          <w:rFonts w:ascii="Book Antiqua" w:eastAsia="宋体" w:hAnsi="Book Antiqua" w:cs="宋体"/>
          <w:kern w:val="0"/>
          <w:lang w:eastAsia="zh-CN"/>
        </w:rPr>
        <w:t xml:space="preserve"> G, Mack M, Yang M, Cohen DJ, Rosenberg Y, Solomon SD, Desai AS, </w:t>
      </w:r>
      <w:proofErr w:type="spellStart"/>
      <w:r w:rsidRPr="00817345">
        <w:rPr>
          <w:rFonts w:ascii="Book Antiqua" w:eastAsia="宋体" w:hAnsi="Book Antiqua" w:cs="宋体"/>
          <w:kern w:val="0"/>
          <w:lang w:eastAsia="zh-CN"/>
        </w:rPr>
        <w:t>Gersh</w:t>
      </w:r>
      <w:proofErr w:type="spellEnd"/>
      <w:r w:rsidRPr="00817345">
        <w:rPr>
          <w:rFonts w:ascii="Book Antiqua" w:eastAsia="宋体" w:hAnsi="Book Antiqua" w:cs="宋体"/>
          <w:kern w:val="0"/>
          <w:lang w:eastAsia="zh-CN"/>
        </w:rPr>
        <w:t xml:space="preserve"> BJ, Magnuson EA, Lansky A, </w:t>
      </w:r>
      <w:proofErr w:type="spellStart"/>
      <w:r w:rsidRPr="00817345">
        <w:rPr>
          <w:rFonts w:ascii="Book Antiqua" w:eastAsia="宋体" w:hAnsi="Book Antiqua" w:cs="宋体"/>
          <w:kern w:val="0"/>
          <w:lang w:eastAsia="zh-CN"/>
        </w:rPr>
        <w:t>Boineau</w:t>
      </w:r>
      <w:proofErr w:type="spellEnd"/>
      <w:r w:rsidRPr="00817345">
        <w:rPr>
          <w:rFonts w:ascii="Book Antiqua" w:eastAsia="宋体" w:hAnsi="Book Antiqua" w:cs="宋体"/>
          <w:kern w:val="0"/>
          <w:lang w:eastAsia="zh-CN"/>
        </w:rPr>
        <w:t xml:space="preserve"> R, Weinberger J, </w:t>
      </w:r>
      <w:proofErr w:type="spellStart"/>
      <w:r w:rsidRPr="00817345">
        <w:rPr>
          <w:rFonts w:ascii="Book Antiqua" w:eastAsia="宋体" w:hAnsi="Book Antiqua" w:cs="宋体"/>
          <w:kern w:val="0"/>
          <w:lang w:eastAsia="zh-CN"/>
        </w:rPr>
        <w:t>Ramanathan</w:t>
      </w:r>
      <w:proofErr w:type="spellEnd"/>
      <w:r w:rsidRPr="00817345">
        <w:rPr>
          <w:rFonts w:ascii="Book Antiqua" w:eastAsia="宋体" w:hAnsi="Book Antiqua" w:cs="宋体"/>
          <w:kern w:val="0"/>
          <w:lang w:eastAsia="zh-CN"/>
        </w:rPr>
        <w:t xml:space="preserve"> K, Sousa JE, Rankin J, Bhargava B, </w:t>
      </w:r>
      <w:proofErr w:type="spellStart"/>
      <w:r w:rsidRPr="00817345">
        <w:rPr>
          <w:rFonts w:ascii="Book Antiqua" w:eastAsia="宋体" w:hAnsi="Book Antiqua" w:cs="宋体"/>
          <w:kern w:val="0"/>
          <w:lang w:eastAsia="zh-CN"/>
        </w:rPr>
        <w:t>Buse</w:t>
      </w:r>
      <w:proofErr w:type="spellEnd"/>
      <w:r w:rsidRPr="00817345">
        <w:rPr>
          <w:rFonts w:ascii="Book Antiqua" w:eastAsia="宋体" w:hAnsi="Book Antiqua" w:cs="宋体"/>
          <w:kern w:val="0"/>
          <w:lang w:eastAsia="zh-CN"/>
        </w:rPr>
        <w:t xml:space="preserve"> J, </w:t>
      </w:r>
      <w:proofErr w:type="spellStart"/>
      <w:r w:rsidRPr="00817345">
        <w:rPr>
          <w:rFonts w:ascii="Book Antiqua" w:eastAsia="宋体" w:hAnsi="Book Antiqua" w:cs="宋体"/>
          <w:kern w:val="0"/>
          <w:lang w:eastAsia="zh-CN"/>
        </w:rPr>
        <w:t>Hueb</w:t>
      </w:r>
      <w:proofErr w:type="spellEnd"/>
      <w:r w:rsidRPr="00817345">
        <w:rPr>
          <w:rFonts w:ascii="Book Antiqua" w:eastAsia="宋体" w:hAnsi="Book Antiqua" w:cs="宋体"/>
          <w:kern w:val="0"/>
          <w:lang w:eastAsia="zh-CN"/>
        </w:rPr>
        <w:t xml:space="preserve"> W, Smith CR, </w:t>
      </w:r>
      <w:proofErr w:type="spellStart"/>
      <w:r w:rsidRPr="00817345">
        <w:rPr>
          <w:rFonts w:ascii="Book Antiqua" w:eastAsia="宋体" w:hAnsi="Book Antiqua" w:cs="宋体"/>
          <w:kern w:val="0"/>
          <w:lang w:eastAsia="zh-CN"/>
        </w:rPr>
        <w:t>Muratov</w:t>
      </w:r>
      <w:proofErr w:type="spellEnd"/>
      <w:r w:rsidRPr="00817345">
        <w:rPr>
          <w:rFonts w:ascii="Book Antiqua" w:eastAsia="宋体" w:hAnsi="Book Antiqua" w:cs="宋体"/>
          <w:kern w:val="0"/>
          <w:lang w:eastAsia="zh-CN"/>
        </w:rPr>
        <w:t xml:space="preserve"> V, </w:t>
      </w:r>
      <w:proofErr w:type="spellStart"/>
      <w:r w:rsidRPr="00817345">
        <w:rPr>
          <w:rFonts w:ascii="Book Antiqua" w:eastAsia="宋体" w:hAnsi="Book Antiqua" w:cs="宋体"/>
          <w:kern w:val="0"/>
          <w:lang w:eastAsia="zh-CN"/>
        </w:rPr>
        <w:t>Bansilal</w:t>
      </w:r>
      <w:proofErr w:type="spellEnd"/>
      <w:r w:rsidRPr="00817345">
        <w:rPr>
          <w:rFonts w:ascii="Book Antiqua" w:eastAsia="宋体" w:hAnsi="Book Antiqua" w:cs="宋体"/>
          <w:kern w:val="0"/>
          <w:lang w:eastAsia="zh-CN"/>
        </w:rPr>
        <w:t xml:space="preserve"> S, King S, Bertrand M, </w:t>
      </w:r>
      <w:proofErr w:type="spellStart"/>
      <w:r w:rsidRPr="00817345">
        <w:rPr>
          <w:rFonts w:ascii="Book Antiqua" w:eastAsia="宋体" w:hAnsi="Book Antiqua" w:cs="宋体"/>
          <w:kern w:val="0"/>
          <w:lang w:eastAsia="zh-CN"/>
        </w:rPr>
        <w:t>Fuster</w:t>
      </w:r>
      <w:proofErr w:type="spellEnd"/>
      <w:r w:rsidRPr="00817345">
        <w:rPr>
          <w:rFonts w:ascii="Book Antiqua" w:eastAsia="宋体" w:hAnsi="Book Antiqua" w:cs="宋体"/>
          <w:kern w:val="0"/>
          <w:lang w:eastAsia="zh-CN"/>
        </w:rPr>
        <w:t xml:space="preserve"> V. Strategies for </w:t>
      </w:r>
      <w:proofErr w:type="spellStart"/>
      <w:r w:rsidRPr="00817345">
        <w:rPr>
          <w:rFonts w:ascii="Book Antiqua" w:eastAsia="宋体" w:hAnsi="Book Antiqua" w:cs="宋体"/>
          <w:kern w:val="0"/>
          <w:lang w:eastAsia="zh-CN"/>
        </w:rPr>
        <w:t>multivessel</w:t>
      </w:r>
      <w:proofErr w:type="spellEnd"/>
      <w:r w:rsidRPr="00817345">
        <w:rPr>
          <w:rFonts w:ascii="Book Antiqua" w:eastAsia="宋体" w:hAnsi="Book Antiqua" w:cs="宋体"/>
          <w:kern w:val="0"/>
          <w:lang w:eastAsia="zh-CN"/>
        </w:rPr>
        <w:t xml:space="preserve"> revascularization in patients with diabetes. </w:t>
      </w:r>
      <w:r w:rsidRPr="00817345">
        <w:rPr>
          <w:rFonts w:ascii="Book Antiqua" w:eastAsia="宋体" w:hAnsi="Book Antiqua" w:cs="宋体"/>
          <w:i/>
          <w:iCs/>
          <w:kern w:val="0"/>
          <w:lang w:eastAsia="zh-CN"/>
        </w:rPr>
        <w:t xml:space="preserve">N </w:t>
      </w:r>
      <w:proofErr w:type="spellStart"/>
      <w:r w:rsidRPr="00817345">
        <w:rPr>
          <w:rFonts w:ascii="Book Antiqua" w:eastAsia="宋体" w:hAnsi="Book Antiqua" w:cs="宋体"/>
          <w:i/>
          <w:iCs/>
          <w:kern w:val="0"/>
          <w:lang w:eastAsia="zh-CN"/>
        </w:rPr>
        <w:t>Engl</w:t>
      </w:r>
      <w:proofErr w:type="spellEnd"/>
      <w:r w:rsidRPr="00817345">
        <w:rPr>
          <w:rFonts w:ascii="Book Antiqua" w:eastAsia="宋体" w:hAnsi="Book Antiqua" w:cs="宋体"/>
          <w:i/>
          <w:iCs/>
          <w:kern w:val="0"/>
          <w:lang w:eastAsia="zh-CN"/>
        </w:rPr>
        <w:t xml:space="preserve"> J Med</w:t>
      </w:r>
      <w:r w:rsidRPr="00817345">
        <w:rPr>
          <w:rFonts w:ascii="Book Antiqua" w:eastAsia="宋体" w:hAnsi="Book Antiqua" w:cs="宋体"/>
          <w:kern w:val="0"/>
          <w:lang w:eastAsia="zh-CN"/>
        </w:rPr>
        <w:t xml:space="preserve"> 2012; </w:t>
      </w:r>
      <w:r w:rsidRPr="00817345">
        <w:rPr>
          <w:rFonts w:ascii="Book Antiqua" w:eastAsia="宋体" w:hAnsi="Book Antiqua" w:cs="宋体"/>
          <w:b/>
          <w:bCs/>
          <w:kern w:val="0"/>
          <w:lang w:eastAsia="zh-CN"/>
        </w:rPr>
        <w:t>367</w:t>
      </w:r>
      <w:r w:rsidRPr="00817345">
        <w:rPr>
          <w:rFonts w:ascii="Book Antiqua" w:eastAsia="宋体" w:hAnsi="Book Antiqua" w:cs="宋体"/>
          <w:kern w:val="0"/>
          <w:lang w:eastAsia="zh-CN"/>
        </w:rPr>
        <w:t>: 2375-2384 [PMID: 23121323 DOI: 10.1056/NEJMoa1211585]</w:t>
      </w:r>
    </w:p>
    <w:p w14:paraId="26F9785A" w14:textId="77777777" w:rsidR="00817345" w:rsidRPr="00817345" w:rsidRDefault="00817345" w:rsidP="00817345">
      <w:pPr>
        <w:widowControl/>
        <w:spacing w:line="360" w:lineRule="auto"/>
        <w:rPr>
          <w:rFonts w:ascii="Book Antiqua" w:eastAsia="宋体" w:hAnsi="Book Antiqua" w:cs="宋体"/>
          <w:kern w:val="0"/>
          <w:lang w:eastAsia="zh-CN"/>
        </w:rPr>
      </w:pPr>
      <w:r w:rsidRPr="00817345">
        <w:rPr>
          <w:rFonts w:ascii="Book Antiqua" w:eastAsia="宋体" w:hAnsi="Book Antiqua" w:cs="宋体"/>
          <w:kern w:val="0"/>
          <w:lang w:eastAsia="zh-CN"/>
        </w:rPr>
        <w:t xml:space="preserve">14 </w:t>
      </w:r>
      <w:r w:rsidRPr="00817345">
        <w:rPr>
          <w:rFonts w:ascii="Book Antiqua" w:eastAsia="宋体" w:hAnsi="Book Antiqua" w:cs="宋体"/>
          <w:b/>
          <w:bCs/>
          <w:kern w:val="0"/>
          <w:lang w:eastAsia="zh-CN"/>
        </w:rPr>
        <w:t>Bradley SM</w:t>
      </w:r>
      <w:r w:rsidRPr="00817345">
        <w:rPr>
          <w:rFonts w:ascii="Book Antiqua" w:eastAsia="宋体" w:hAnsi="Book Antiqua" w:cs="宋体"/>
          <w:kern w:val="0"/>
          <w:lang w:eastAsia="zh-CN"/>
        </w:rPr>
        <w:t xml:space="preserve">, Bohn CM, </w:t>
      </w:r>
      <w:proofErr w:type="spellStart"/>
      <w:r w:rsidRPr="00817345">
        <w:rPr>
          <w:rFonts w:ascii="Book Antiqua" w:eastAsia="宋体" w:hAnsi="Book Antiqua" w:cs="宋体"/>
          <w:kern w:val="0"/>
          <w:lang w:eastAsia="zh-CN"/>
        </w:rPr>
        <w:t>Malenka</w:t>
      </w:r>
      <w:proofErr w:type="spellEnd"/>
      <w:r w:rsidRPr="00817345">
        <w:rPr>
          <w:rFonts w:ascii="Book Antiqua" w:eastAsia="宋体" w:hAnsi="Book Antiqua" w:cs="宋体"/>
          <w:kern w:val="0"/>
          <w:lang w:eastAsia="zh-CN"/>
        </w:rPr>
        <w:t xml:space="preserve"> DJ, Graham MM, Bryson CL, McCabe JM, Curtis JP, Lambert-</w:t>
      </w:r>
      <w:proofErr w:type="spellStart"/>
      <w:r w:rsidRPr="00817345">
        <w:rPr>
          <w:rFonts w:ascii="Book Antiqua" w:eastAsia="宋体" w:hAnsi="Book Antiqua" w:cs="宋体"/>
          <w:kern w:val="0"/>
          <w:lang w:eastAsia="zh-CN"/>
        </w:rPr>
        <w:t>Kerzner</w:t>
      </w:r>
      <w:proofErr w:type="spellEnd"/>
      <w:r w:rsidRPr="00817345">
        <w:rPr>
          <w:rFonts w:ascii="Book Antiqua" w:eastAsia="宋体" w:hAnsi="Book Antiqua" w:cs="宋体"/>
          <w:kern w:val="0"/>
          <w:lang w:eastAsia="zh-CN"/>
        </w:rPr>
        <w:t xml:space="preserve"> A, Maynard C. Temporal Trends in Percutaneous Coronary Intervention Appropriateness: Insights From the Clinical Outcomes Assessment Program. </w:t>
      </w:r>
      <w:r w:rsidRPr="00817345">
        <w:rPr>
          <w:rFonts w:ascii="Book Antiqua" w:eastAsia="宋体" w:hAnsi="Book Antiqua" w:cs="宋体"/>
          <w:i/>
          <w:iCs/>
          <w:kern w:val="0"/>
          <w:lang w:eastAsia="zh-CN"/>
        </w:rPr>
        <w:t>Circulation</w:t>
      </w:r>
      <w:r w:rsidRPr="00817345">
        <w:rPr>
          <w:rFonts w:ascii="Book Antiqua" w:eastAsia="宋体" w:hAnsi="Book Antiqua" w:cs="宋体"/>
          <w:kern w:val="0"/>
          <w:lang w:eastAsia="zh-CN"/>
        </w:rPr>
        <w:t xml:space="preserve"> 2015; </w:t>
      </w:r>
      <w:r w:rsidRPr="00817345">
        <w:rPr>
          <w:rFonts w:ascii="Book Antiqua" w:eastAsia="宋体" w:hAnsi="Book Antiqua" w:cs="宋体"/>
          <w:b/>
          <w:bCs/>
          <w:kern w:val="0"/>
          <w:lang w:eastAsia="zh-CN"/>
        </w:rPr>
        <w:t>132</w:t>
      </w:r>
      <w:r w:rsidRPr="00817345">
        <w:rPr>
          <w:rFonts w:ascii="Book Antiqua" w:eastAsia="宋体" w:hAnsi="Book Antiqua" w:cs="宋体"/>
          <w:kern w:val="0"/>
          <w:lang w:eastAsia="zh-CN"/>
        </w:rPr>
        <w:t>: 20-26 [PMID: 26022910 DOI: 10.1161/CIRCULATIONAHA.114.015156]</w:t>
      </w:r>
    </w:p>
    <w:p w14:paraId="4B8AEBFD" w14:textId="67DE31DF" w:rsidR="00817345" w:rsidRPr="00817345" w:rsidRDefault="00817345" w:rsidP="00817345">
      <w:pPr>
        <w:widowControl/>
        <w:spacing w:line="360" w:lineRule="auto"/>
        <w:rPr>
          <w:rFonts w:ascii="Book Antiqua" w:eastAsia="宋体" w:hAnsi="Book Antiqua" w:cs="宋体"/>
          <w:kern w:val="0"/>
          <w:lang w:eastAsia="zh-CN"/>
        </w:rPr>
      </w:pPr>
      <w:r>
        <w:rPr>
          <w:rFonts w:ascii="Book Antiqua" w:eastAsia="宋体" w:hAnsi="Book Antiqua" w:cs="宋体"/>
          <w:kern w:val="0"/>
          <w:lang w:eastAsia="zh-CN"/>
        </w:rPr>
        <w:t xml:space="preserve">15 </w:t>
      </w:r>
      <w:r w:rsidRPr="00817345">
        <w:rPr>
          <w:rFonts w:ascii="Book Antiqua" w:eastAsia="宋体" w:hAnsi="Book Antiqua" w:cs="宋体"/>
          <w:b/>
          <w:kern w:val="0"/>
          <w:lang w:eastAsia="zh-CN"/>
        </w:rPr>
        <w:t>The Japanese Circulation Society</w:t>
      </w:r>
      <w:r w:rsidRPr="00817345">
        <w:rPr>
          <w:rFonts w:ascii="Book Antiqua" w:eastAsia="宋体" w:hAnsi="Book Antiqua" w:cs="宋体"/>
          <w:kern w:val="0"/>
          <w:lang w:eastAsia="zh-CN"/>
        </w:rPr>
        <w:t xml:space="preserve">. </w:t>
      </w:r>
      <w:proofErr w:type="spellStart"/>
      <w:r w:rsidRPr="00817345">
        <w:rPr>
          <w:rFonts w:ascii="Book Antiqua" w:eastAsia="宋体" w:hAnsi="Book Antiqua" w:cs="宋体"/>
          <w:kern w:val="0"/>
          <w:lang w:eastAsia="zh-CN"/>
        </w:rPr>
        <w:t>Jcs</w:t>
      </w:r>
      <w:proofErr w:type="spellEnd"/>
      <w:r w:rsidRPr="00817345">
        <w:rPr>
          <w:rFonts w:ascii="Book Antiqua" w:eastAsia="宋体" w:hAnsi="Book Antiqua" w:cs="宋体"/>
          <w:kern w:val="0"/>
          <w:lang w:eastAsia="zh-CN"/>
        </w:rPr>
        <w:t xml:space="preserve"> national survey on management of cardiovascular diseases: Annual report. 2</w:t>
      </w:r>
      <w:r>
        <w:rPr>
          <w:rFonts w:ascii="Book Antiqua" w:eastAsia="宋体" w:hAnsi="Book Antiqua" w:cs="宋体"/>
          <w:kern w:val="0"/>
          <w:lang w:eastAsia="zh-CN"/>
        </w:rPr>
        <w:t>014. Available from: URL: http:</w:t>
      </w:r>
      <w:r w:rsidRPr="00817345">
        <w:rPr>
          <w:rFonts w:ascii="Book Antiqua" w:eastAsia="宋体" w:hAnsi="Book Antiqua" w:cs="宋体"/>
          <w:kern w:val="0"/>
          <w:lang w:eastAsia="zh-CN"/>
        </w:rPr>
        <w:t>//www.j-circ.or.jp/jittai_chosa/jittai_chosa2014web.pdf</w:t>
      </w:r>
    </w:p>
    <w:p w14:paraId="2B8C13D7" w14:textId="77777777" w:rsidR="00817345" w:rsidRPr="00817345" w:rsidRDefault="00817345" w:rsidP="00817345">
      <w:pPr>
        <w:widowControl/>
        <w:spacing w:line="360" w:lineRule="auto"/>
        <w:rPr>
          <w:rFonts w:ascii="Book Antiqua" w:eastAsia="宋体" w:hAnsi="Book Antiqua" w:cs="宋体"/>
          <w:kern w:val="0"/>
          <w:lang w:eastAsia="zh-CN"/>
        </w:rPr>
      </w:pPr>
      <w:r w:rsidRPr="00817345">
        <w:rPr>
          <w:rFonts w:ascii="Book Antiqua" w:eastAsia="宋体" w:hAnsi="Book Antiqua" w:cs="宋体"/>
          <w:kern w:val="0"/>
          <w:lang w:eastAsia="zh-CN"/>
        </w:rPr>
        <w:t xml:space="preserve">16 </w:t>
      </w:r>
      <w:proofErr w:type="spellStart"/>
      <w:r w:rsidRPr="00817345">
        <w:rPr>
          <w:rFonts w:ascii="Book Antiqua" w:eastAsia="宋体" w:hAnsi="Book Antiqua" w:cs="宋体"/>
          <w:b/>
          <w:bCs/>
          <w:kern w:val="0"/>
          <w:lang w:eastAsia="zh-CN"/>
        </w:rPr>
        <w:t>Dehmer</w:t>
      </w:r>
      <w:proofErr w:type="spellEnd"/>
      <w:r w:rsidRPr="00817345">
        <w:rPr>
          <w:rFonts w:ascii="Book Antiqua" w:eastAsia="宋体" w:hAnsi="Book Antiqua" w:cs="宋体"/>
          <w:b/>
          <w:bCs/>
          <w:kern w:val="0"/>
          <w:lang w:eastAsia="zh-CN"/>
        </w:rPr>
        <w:t xml:space="preserve"> GJ</w:t>
      </w:r>
      <w:r w:rsidRPr="00817345">
        <w:rPr>
          <w:rFonts w:ascii="Book Antiqua" w:eastAsia="宋体" w:hAnsi="Book Antiqua" w:cs="宋体"/>
          <w:kern w:val="0"/>
          <w:lang w:eastAsia="zh-CN"/>
        </w:rPr>
        <w:t>, Weaver D, Roe MT, Milford-</w:t>
      </w:r>
      <w:proofErr w:type="spellStart"/>
      <w:r w:rsidRPr="00817345">
        <w:rPr>
          <w:rFonts w:ascii="Book Antiqua" w:eastAsia="宋体" w:hAnsi="Book Antiqua" w:cs="宋体"/>
          <w:kern w:val="0"/>
          <w:lang w:eastAsia="zh-CN"/>
        </w:rPr>
        <w:t>Beland</w:t>
      </w:r>
      <w:proofErr w:type="spellEnd"/>
      <w:r w:rsidRPr="00817345">
        <w:rPr>
          <w:rFonts w:ascii="Book Antiqua" w:eastAsia="宋体" w:hAnsi="Book Antiqua" w:cs="宋体"/>
          <w:kern w:val="0"/>
          <w:lang w:eastAsia="zh-CN"/>
        </w:rPr>
        <w:t xml:space="preserve"> S, Fitzgerald S, Hermann A, Messenger J, Moussa I, Garratt K, Rumsfeld J, </w:t>
      </w:r>
      <w:proofErr w:type="spellStart"/>
      <w:r w:rsidRPr="00817345">
        <w:rPr>
          <w:rFonts w:ascii="Book Antiqua" w:eastAsia="宋体" w:hAnsi="Book Antiqua" w:cs="宋体"/>
          <w:kern w:val="0"/>
          <w:lang w:eastAsia="zh-CN"/>
        </w:rPr>
        <w:t>Brindis</w:t>
      </w:r>
      <w:proofErr w:type="spellEnd"/>
      <w:r w:rsidRPr="00817345">
        <w:rPr>
          <w:rFonts w:ascii="Book Antiqua" w:eastAsia="宋体" w:hAnsi="Book Antiqua" w:cs="宋体"/>
          <w:kern w:val="0"/>
          <w:lang w:eastAsia="zh-CN"/>
        </w:rPr>
        <w:t xml:space="preserve"> RG. A contemporary </w:t>
      </w:r>
      <w:r w:rsidRPr="00817345">
        <w:rPr>
          <w:rFonts w:ascii="Book Antiqua" w:eastAsia="宋体" w:hAnsi="Book Antiqua" w:cs="宋体"/>
          <w:kern w:val="0"/>
          <w:lang w:eastAsia="zh-CN"/>
        </w:rPr>
        <w:lastRenderedPageBreak/>
        <w:t xml:space="preserve">view of diagnostic cardiac catheterization and percutaneous coronary intervention in the United States: a report from the </w:t>
      </w:r>
      <w:proofErr w:type="spellStart"/>
      <w:r w:rsidRPr="00817345">
        <w:rPr>
          <w:rFonts w:ascii="Book Antiqua" w:eastAsia="宋体" w:hAnsi="Book Antiqua" w:cs="宋体"/>
          <w:kern w:val="0"/>
          <w:lang w:eastAsia="zh-CN"/>
        </w:rPr>
        <w:t>CathPCI</w:t>
      </w:r>
      <w:proofErr w:type="spellEnd"/>
      <w:r w:rsidRPr="00817345">
        <w:rPr>
          <w:rFonts w:ascii="Book Antiqua" w:eastAsia="宋体" w:hAnsi="Book Antiqua" w:cs="宋体"/>
          <w:kern w:val="0"/>
          <w:lang w:eastAsia="zh-CN"/>
        </w:rPr>
        <w:t xml:space="preserve"> Registry of the National Cardiovascular Data Registry, 2010 through June 2011. </w:t>
      </w:r>
      <w:r w:rsidRPr="00817345">
        <w:rPr>
          <w:rFonts w:ascii="Book Antiqua" w:eastAsia="宋体" w:hAnsi="Book Antiqua" w:cs="宋体"/>
          <w:i/>
          <w:iCs/>
          <w:kern w:val="0"/>
          <w:lang w:eastAsia="zh-CN"/>
        </w:rPr>
        <w:t xml:space="preserve">J Am </w:t>
      </w:r>
      <w:proofErr w:type="spellStart"/>
      <w:r w:rsidRPr="00817345">
        <w:rPr>
          <w:rFonts w:ascii="Book Antiqua" w:eastAsia="宋体" w:hAnsi="Book Antiqua" w:cs="宋体"/>
          <w:i/>
          <w:iCs/>
          <w:kern w:val="0"/>
          <w:lang w:eastAsia="zh-CN"/>
        </w:rPr>
        <w:t>Coll</w:t>
      </w:r>
      <w:proofErr w:type="spellEnd"/>
      <w:r w:rsidRPr="00817345">
        <w:rPr>
          <w:rFonts w:ascii="Book Antiqua" w:eastAsia="宋体" w:hAnsi="Book Antiqua" w:cs="宋体"/>
          <w:i/>
          <w:iCs/>
          <w:kern w:val="0"/>
          <w:lang w:eastAsia="zh-CN"/>
        </w:rPr>
        <w:t xml:space="preserve"> </w:t>
      </w:r>
      <w:proofErr w:type="spellStart"/>
      <w:r w:rsidRPr="00817345">
        <w:rPr>
          <w:rFonts w:ascii="Book Antiqua" w:eastAsia="宋体" w:hAnsi="Book Antiqua" w:cs="宋体"/>
          <w:i/>
          <w:iCs/>
          <w:kern w:val="0"/>
          <w:lang w:eastAsia="zh-CN"/>
        </w:rPr>
        <w:t>Cardiol</w:t>
      </w:r>
      <w:proofErr w:type="spellEnd"/>
      <w:r w:rsidRPr="00817345">
        <w:rPr>
          <w:rFonts w:ascii="Book Antiqua" w:eastAsia="宋体" w:hAnsi="Book Antiqua" w:cs="宋体"/>
          <w:kern w:val="0"/>
          <w:lang w:eastAsia="zh-CN"/>
        </w:rPr>
        <w:t xml:space="preserve"> 2012; </w:t>
      </w:r>
      <w:r w:rsidRPr="00817345">
        <w:rPr>
          <w:rFonts w:ascii="Book Antiqua" w:eastAsia="宋体" w:hAnsi="Book Antiqua" w:cs="宋体"/>
          <w:b/>
          <w:bCs/>
          <w:kern w:val="0"/>
          <w:lang w:eastAsia="zh-CN"/>
        </w:rPr>
        <w:t>60</w:t>
      </w:r>
      <w:r w:rsidRPr="00817345">
        <w:rPr>
          <w:rFonts w:ascii="Book Antiqua" w:eastAsia="宋体" w:hAnsi="Book Antiqua" w:cs="宋体"/>
          <w:kern w:val="0"/>
          <w:lang w:eastAsia="zh-CN"/>
        </w:rPr>
        <w:t>: 2017-2031 [PMID: 23083784 DOI: 10.1016/j.jacc.2012.08.966]</w:t>
      </w:r>
    </w:p>
    <w:p w14:paraId="37E1EB29" w14:textId="77777777" w:rsidR="00817345" w:rsidRPr="00817345" w:rsidRDefault="00817345" w:rsidP="00817345">
      <w:pPr>
        <w:widowControl/>
        <w:spacing w:line="360" w:lineRule="auto"/>
        <w:rPr>
          <w:rFonts w:ascii="Book Antiqua" w:eastAsia="宋体" w:hAnsi="Book Antiqua" w:cs="宋体"/>
          <w:kern w:val="0"/>
          <w:lang w:eastAsia="zh-CN"/>
        </w:rPr>
      </w:pPr>
      <w:r w:rsidRPr="00817345">
        <w:rPr>
          <w:rFonts w:ascii="Book Antiqua" w:eastAsia="宋体" w:hAnsi="Book Antiqua" w:cs="宋体"/>
          <w:kern w:val="0"/>
          <w:lang w:eastAsia="zh-CN"/>
        </w:rPr>
        <w:t xml:space="preserve">17 </w:t>
      </w:r>
      <w:proofErr w:type="spellStart"/>
      <w:r w:rsidRPr="00817345">
        <w:rPr>
          <w:rFonts w:ascii="Book Antiqua" w:eastAsia="宋体" w:hAnsi="Book Antiqua" w:cs="宋体"/>
          <w:b/>
          <w:bCs/>
          <w:kern w:val="0"/>
          <w:lang w:eastAsia="zh-CN"/>
        </w:rPr>
        <w:t>Inohara</w:t>
      </w:r>
      <w:proofErr w:type="spellEnd"/>
      <w:r w:rsidRPr="00817345">
        <w:rPr>
          <w:rFonts w:ascii="Book Antiqua" w:eastAsia="宋体" w:hAnsi="Book Antiqua" w:cs="宋体"/>
          <w:b/>
          <w:bCs/>
          <w:kern w:val="0"/>
          <w:lang w:eastAsia="zh-CN"/>
        </w:rPr>
        <w:t xml:space="preserve"> T</w:t>
      </w:r>
      <w:r w:rsidRPr="00817345">
        <w:rPr>
          <w:rFonts w:ascii="Book Antiqua" w:eastAsia="宋体" w:hAnsi="Book Antiqua" w:cs="宋体"/>
          <w:kern w:val="0"/>
          <w:lang w:eastAsia="zh-CN"/>
        </w:rPr>
        <w:t xml:space="preserve">, </w:t>
      </w:r>
      <w:proofErr w:type="spellStart"/>
      <w:r w:rsidRPr="00817345">
        <w:rPr>
          <w:rFonts w:ascii="Book Antiqua" w:eastAsia="宋体" w:hAnsi="Book Antiqua" w:cs="宋体"/>
          <w:kern w:val="0"/>
          <w:lang w:eastAsia="zh-CN"/>
        </w:rPr>
        <w:t>Kohsaka</w:t>
      </w:r>
      <w:proofErr w:type="spellEnd"/>
      <w:r w:rsidRPr="00817345">
        <w:rPr>
          <w:rFonts w:ascii="Book Antiqua" w:eastAsia="宋体" w:hAnsi="Book Antiqua" w:cs="宋体"/>
          <w:kern w:val="0"/>
          <w:lang w:eastAsia="zh-CN"/>
        </w:rPr>
        <w:t xml:space="preserve"> S, Miyata H, Ueda I, Ishikawa S, Ohki T, Nishi Y, </w:t>
      </w:r>
      <w:proofErr w:type="spellStart"/>
      <w:r w:rsidRPr="00817345">
        <w:rPr>
          <w:rFonts w:ascii="Book Antiqua" w:eastAsia="宋体" w:hAnsi="Book Antiqua" w:cs="宋体"/>
          <w:kern w:val="0"/>
          <w:lang w:eastAsia="zh-CN"/>
        </w:rPr>
        <w:t>Hayashida</w:t>
      </w:r>
      <w:proofErr w:type="spellEnd"/>
      <w:r w:rsidRPr="00817345">
        <w:rPr>
          <w:rFonts w:ascii="Book Antiqua" w:eastAsia="宋体" w:hAnsi="Book Antiqua" w:cs="宋体"/>
          <w:kern w:val="0"/>
          <w:lang w:eastAsia="zh-CN"/>
        </w:rPr>
        <w:t xml:space="preserve"> K, </w:t>
      </w:r>
      <w:proofErr w:type="spellStart"/>
      <w:r w:rsidRPr="00817345">
        <w:rPr>
          <w:rFonts w:ascii="Book Antiqua" w:eastAsia="宋体" w:hAnsi="Book Antiqua" w:cs="宋体"/>
          <w:kern w:val="0"/>
          <w:lang w:eastAsia="zh-CN"/>
        </w:rPr>
        <w:t>Maekawa</w:t>
      </w:r>
      <w:proofErr w:type="spellEnd"/>
      <w:r w:rsidRPr="00817345">
        <w:rPr>
          <w:rFonts w:ascii="Book Antiqua" w:eastAsia="宋体" w:hAnsi="Book Antiqua" w:cs="宋体"/>
          <w:kern w:val="0"/>
          <w:lang w:eastAsia="zh-CN"/>
        </w:rPr>
        <w:t xml:space="preserve"> Y, Kawamura A, Higashi T, Fukuda K. Appropriateness ratings of percutaneous coronary intervention in Japan and its association with the trend of noninvasive testing. </w:t>
      </w:r>
      <w:r w:rsidRPr="00817345">
        <w:rPr>
          <w:rFonts w:ascii="Book Antiqua" w:eastAsia="宋体" w:hAnsi="Book Antiqua" w:cs="宋体"/>
          <w:i/>
          <w:iCs/>
          <w:kern w:val="0"/>
          <w:lang w:eastAsia="zh-CN"/>
        </w:rPr>
        <w:t xml:space="preserve">JACC </w:t>
      </w:r>
      <w:proofErr w:type="spellStart"/>
      <w:r w:rsidRPr="00817345">
        <w:rPr>
          <w:rFonts w:ascii="Book Antiqua" w:eastAsia="宋体" w:hAnsi="Book Antiqua" w:cs="宋体"/>
          <w:i/>
          <w:iCs/>
          <w:kern w:val="0"/>
          <w:lang w:eastAsia="zh-CN"/>
        </w:rPr>
        <w:t>Cardiovasc</w:t>
      </w:r>
      <w:proofErr w:type="spellEnd"/>
      <w:r w:rsidRPr="00817345">
        <w:rPr>
          <w:rFonts w:ascii="Book Antiqua" w:eastAsia="宋体" w:hAnsi="Book Antiqua" w:cs="宋体"/>
          <w:i/>
          <w:iCs/>
          <w:kern w:val="0"/>
          <w:lang w:eastAsia="zh-CN"/>
        </w:rPr>
        <w:t xml:space="preserve"> </w:t>
      </w:r>
      <w:proofErr w:type="spellStart"/>
      <w:r w:rsidRPr="00817345">
        <w:rPr>
          <w:rFonts w:ascii="Book Antiqua" w:eastAsia="宋体" w:hAnsi="Book Antiqua" w:cs="宋体"/>
          <w:i/>
          <w:iCs/>
          <w:kern w:val="0"/>
          <w:lang w:eastAsia="zh-CN"/>
        </w:rPr>
        <w:t>Interv</w:t>
      </w:r>
      <w:proofErr w:type="spellEnd"/>
      <w:r w:rsidRPr="00817345">
        <w:rPr>
          <w:rFonts w:ascii="Book Antiqua" w:eastAsia="宋体" w:hAnsi="Book Antiqua" w:cs="宋体"/>
          <w:kern w:val="0"/>
          <w:lang w:eastAsia="zh-CN"/>
        </w:rPr>
        <w:t xml:space="preserve"> 2014; </w:t>
      </w:r>
      <w:r w:rsidRPr="00817345">
        <w:rPr>
          <w:rFonts w:ascii="Book Antiqua" w:eastAsia="宋体" w:hAnsi="Book Antiqua" w:cs="宋体"/>
          <w:b/>
          <w:bCs/>
          <w:kern w:val="0"/>
          <w:lang w:eastAsia="zh-CN"/>
        </w:rPr>
        <w:t>7</w:t>
      </w:r>
      <w:r w:rsidRPr="00817345">
        <w:rPr>
          <w:rFonts w:ascii="Book Antiqua" w:eastAsia="宋体" w:hAnsi="Book Antiqua" w:cs="宋体"/>
          <w:kern w:val="0"/>
          <w:lang w:eastAsia="zh-CN"/>
        </w:rPr>
        <w:t>: 1000-1009 [PMID: 25234672 DOI: 10.1016/j.jcin.2014.06.006]</w:t>
      </w:r>
    </w:p>
    <w:p w14:paraId="71074561" w14:textId="77777777" w:rsidR="00817345" w:rsidRPr="00817345" w:rsidRDefault="00817345" w:rsidP="00817345">
      <w:pPr>
        <w:widowControl/>
        <w:spacing w:line="360" w:lineRule="auto"/>
        <w:rPr>
          <w:rFonts w:ascii="Book Antiqua" w:eastAsia="宋体" w:hAnsi="Book Antiqua" w:cs="宋体"/>
          <w:kern w:val="0"/>
          <w:lang w:eastAsia="zh-CN"/>
        </w:rPr>
      </w:pPr>
      <w:r w:rsidRPr="00817345">
        <w:rPr>
          <w:rFonts w:ascii="Book Antiqua" w:eastAsia="宋体" w:hAnsi="Book Antiqua" w:cs="宋体"/>
          <w:kern w:val="0"/>
          <w:lang w:eastAsia="zh-CN"/>
        </w:rPr>
        <w:t xml:space="preserve">18 </w:t>
      </w:r>
      <w:proofErr w:type="spellStart"/>
      <w:r w:rsidRPr="00817345">
        <w:rPr>
          <w:rFonts w:ascii="Book Antiqua" w:eastAsia="宋体" w:hAnsi="Book Antiqua" w:cs="宋体"/>
          <w:b/>
          <w:bCs/>
          <w:kern w:val="0"/>
          <w:lang w:eastAsia="zh-CN"/>
        </w:rPr>
        <w:t>Inohara</w:t>
      </w:r>
      <w:proofErr w:type="spellEnd"/>
      <w:r w:rsidRPr="00817345">
        <w:rPr>
          <w:rFonts w:ascii="Book Antiqua" w:eastAsia="宋体" w:hAnsi="Book Antiqua" w:cs="宋体"/>
          <w:b/>
          <w:bCs/>
          <w:kern w:val="0"/>
          <w:lang w:eastAsia="zh-CN"/>
        </w:rPr>
        <w:t xml:space="preserve"> T</w:t>
      </w:r>
      <w:r w:rsidRPr="00817345">
        <w:rPr>
          <w:rFonts w:ascii="Book Antiqua" w:eastAsia="宋体" w:hAnsi="Book Antiqua" w:cs="宋体"/>
          <w:kern w:val="0"/>
          <w:lang w:eastAsia="zh-CN"/>
        </w:rPr>
        <w:t xml:space="preserve">, </w:t>
      </w:r>
      <w:proofErr w:type="spellStart"/>
      <w:r w:rsidRPr="00817345">
        <w:rPr>
          <w:rFonts w:ascii="Book Antiqua" w:eastAsia="宋体" w:hAnsi="Book Antiqua" w:cs="宋体"/>
          <w:kern w:val="0"/>
          <w:lang w:eastAsia="zh-CN"/>
        </w:rPr>
        <w:t>Kohsaka</w:t>
      </w:r>
      <w:proofErr w:type="spellEnd"/>
      <w:r w:rsidRPr="00817345">
        <w:rPr>
          <w:rFonts w:ascii="Book Antiqua" w:eastAsia="宋体" w:hAnsi="Book Antiqua" w:cs="宋体"/>
          <w:kern w:val="0"/>
          <w:lang w:eastAsia="zh-CN"/>
        </w:rPr>
        <w:t xml:space="preserve"> S, Miyata H, Ueda I, Noma S, Suzuki M, </w:t>
      </w:r>
      <w:proofErr w:type="spellStart"/>
      <w:r w:rsidRPr="00817345">
        <w:rPr>
          <w:rFonts w:ascii="Book Antiqua" w:eastAsia="宋体" w:hAnsi="Book Antiqua" w:cs="宋体"/>
          <w:kern w:val="0"/>
          <w:lang w:eastAsia="zh-CN"/>
        </w:rPr>
        <w:t>Negishi</w:t>
      </w:r>
      <w:proofErr w:type="spellEnd"/>
      <w:r w:rsidRPr="00817345">
        <w:rPr>
          <w:rFonts w:ascii="Book Antiqua" w:eastAsia="宋体" w:hAnsi="Book Antiqua" w:cs="宋体"/>
          <w:kern w:val="0"/>
          <w:lang w:eastAsia="zh-CN"/>
        </w:rPr>
        <w:t xml:space="preserve"> K, Endo A, Nishi Y, </w:t>
      </w:r>
      <w:proofErr w:type="spellStart"/>
      <w:r w:rsidRPr="00817345">
        <w:rPr>
          <w:rFonts w:ascii="Book Antiqua" w:eastAsia="宋体" w:hAnsi="Book Antiqua" w:cs="宋体"/>
          <w:kern w:val="0"/>
          <w:lang w:eastAsia="zh-CN"/>
        </w:rPr>
        <w:t>Hayashida</w:t>
      </w:r>
      <w:proofErr w:type="spellEnd"/>
      <w:r w:rsidRPr="00817345">
        <w:rPr>
          <w:rFonts w:ascii="Book Antiqua" w:eastAsia="宋体" w:hAnsi="Book Antiqua" w:cs="宋体"/>
          <w:kern w:val="0"/>
          <w:lang w:eastAsia="zh-CN"/>
        </w:rPr>
        <w:t xml:space="preserve"> K, </w:t>
      </w:r>
      <w:proofErr w:type="spellStart"/>
      <w:r w:rsidRPr="00817345">
        <w:rPr>
          <w:rFonts w:ascii="Book Antiqua" w:eastAsia="宋体" w:hAnsi="Book Antiqua" w:cs="宋体"/>
          <w:kern w:val="0"/>
          <w:lang w:eastAsia="zh-CN"/>
        </w:rPr>
        <w:t>Maekawa</w:t>
      </w:r>
      <w:proofErr w:type="spellEnd"/>
      <w:r w:rsidRPr="00817345">
        <w:rPr>
          <w:rFonts w:ascii="Book Antiqua" w:eastAsia="宋体" w:hAnsi="Book Antiqua" w:cs="宋体"/>
          <w:kern w:val="0"/>
          <w:lang w:eastAsia="zh-CN"/>
        </w:rPr>
        <w:t xml:space="preserve"> Y, Kawamura A, Higashi T, Fukuda K. Appropriateness of coronary interventions in Japan by the US and Japanese standards. </w:t>
      </w:r>
      <w:r w:rsidRPr="00817345">
        <w:rPr>
          <w:rFonts w:ascii="Book Antiqua" w:eastAsia="宋体" w:hAnsi="Book Antiqua" w:cs="宋体"/>
          <w:i/>
          <w:iCs/>
          <w:kern w:val="0"/>
          <w:lang w:eastAsia="zh-CN"/>
        </w:rPr>
        <w:t>Am Heart J</w:t>
      </w:r>
      <w:r w:rsidRPr="00817345">
        <w:rPr>
          <w:rFonts w:ascii="Book Antiqua" w:eastAsia="宋体" w:hAnsi="Book Antiqua" w:cs="宋体"/>
          <w:kern w:val="0"/>
          <w:lang w:eastAsia="zh-CN"/>
        </w:rPr>
        <w:t xml:space="preserve"> 2014; </w:t>
      </w:r>
      <w:r w:rsidRPr="00817345">
        <w:rPr>
          <w:rFonts w:ascii="Book Antiqua" w:eastAsia="宋体" w:hAnsi="Book Antiqua" w:cs="宋体"/>
          <w:b/>
          <w:bCs/>
          <w:kern w:val="0"/>
          <w:lang w:eastAsia="zh-CN"/>
        </w:rPr>
        <w:t>168</w:t>
      </w:r>
      <w:r w:rsidRPr="00817345">
        <w:rPr>
          <w:rFonts w:ascii="Book Antiqua" w:eastAsia="宋体" w:hAnsi="Book Antiqua" w:cs="宋体"/>
          <w:kern w:val="0"/>
          <w:lang w:eastAsia="zh-CN"/>
        </w:rPr>
        <w:t>: 854-61.e11 [PMID: 25458648]</w:t>
      </w:r>
    </w:p>
    <w:p w14:paraId="3EFD9100" w14:textId="77777777" w:rsidR="00817345" w:rsidRPr="00817345" w:rsidRDefault="00817345" w:rsidP="00817345">
      <w:pPr>
        <w:widowControl/>
        <w:spacing w:line="360" w:lineRule="auto"/>
        <w:rPr>
          <w:rFonts w:ascii="Book Antiqua" w:eastAsia="宋体" w:hAnsi="Book Antiqua" w:cs="宋体"/>
          <w:kern w:val="0"/>
          <w:lang w:eastAsia="zh-CN"/>
        </w:rPr>
      </w:pPr>
      <w:r w:rsidRPr="00817345">
        <w:rPr>
          <w:rFonts w:ascii="Book Antiqua" w:eastAsia="宋体" w:hAnsi="Book Antiqua" w:cs="宋体"/>
          <w:kern w:val="0"/>
          <w:lang w:eastAsia="zh-CN"/>
        </w:rPr>
        <w:t xml:space="preserve">19 </w:t>
      </w:r>
      <w:proofErr w:type="spellStart"/>
      <w:r w:rsidRPr="00817345">
        <w:rPr>
          <w:rFonts w:ascii="Book Antiqua" w:eastAsia="宋体" w:hAnsi="Book Antiqua" w:cs="宋体"/>
          <w:b/>
          <w:bCs/>
          <w:kern w:val="0"/>
          <w:lang w:eastAsia="zh-CN"/>
        </w:rPr>
        <w:t>Inohara</w:t>
      </w:r>
      <w:proofErr w:type="spellEnd"/>
      <w:r w:rsidRPr="00817345">
        <w:rPr>
          <w:rFonts w:ascii="Book Antiqua" w:eastAsia="宋体" w:hAnsi="Book Antiqua" w:cs="宋体"/>
          <w:b/>
          <w:bCs/>
          <w:kern w:val="0"/>
          <w:lang w:eastAsia="zh-CN"/>
        </w:rPr>
        <w:t xml:space="preserve"> T</w:t>
      </w:r>
      <w:r w:rsidRPr="00817345">
        <w:rPr>
          <w:rFonts w:ascii="Book Antiqua" w:eastAsia="宋体" w:hAnsi="Book Antiqua" w:cs="宋体"/>
          <w:kern w:val="0"/>
          <w:lang w:eastAsia="zh-CN"/>
        </w:rPr>
        <w:t xml:space="preserve">, </w:t>
      </w:r>
      <w:proofErr w:type="spellStart"/>
      <w:r w:rsidRPr="00817345">
        <w:rPr>
          <w:rFonts w:ascii="Book Antiqua" w:eastAsia="宋体" w:hAnsi="Book Antiqua" w:cs="宋体"/>
          <w:kern w:val="0"/>
          <w:lang w:eastAsia="zh-CN"/>
        </w:rPr>
        <w:t>Kohsaka</w:t>
      </w:r>
      <w:proofErr w:type="spellEnd"/>
      <w:r w:rsidRPr="00817345">
        <w:rPr>
          <w:rFonts w:ascii="Book Antiqua" w:eastAsia="宋体" w:hAnsi="Book Antiqua" w:cs="宋体"/>
          <w:kern w:val="0"/>
          <w:lang w:eastAsia="zh-CN"/>
        </w:rPr>
        <w:t xml:space="preserve"> S, Miyata H, Ueda I, </w:t>
      </w:r>
      <w:proofErr w:type="spellStart"/>
      <w:r w:rsidRPr="00817345">
        <w:rPr>
          <w:rFonts w:ascii="Book Antiqua" w:eastAsia="宋体" w:hAnsi="Book Antiqua" w:cs="宋体"/>
          <w:kern w:val="0"/>
          <w:lang w:eastAsia="zh-CN"/>
        </w:rPr>
        <w:t>Hayashida</w:t>
      </w:r>
      <w:proofErr w:type="spellEnd"/>
      <w:r w:rsidRPr="00817345">
        <w:rPr>
          <w:rFonts w:ascii="Book Antiqua" w:eastAsia="宋体" w:hAnsi="Book Antiqua" w:cs="宋体"/>
          <w:kern w:val="0"/>
          <w:lang w:eastAsia="zh-CN"/>
        </w:rPr>
        <w:t xml:space="preserve"> K, </w:t>
      </w:r>
      <w:proofErr w:type="spellStart"/>
      <w:r w:rsidRPr="00817345">
        <w:rPr>
          <w:rFonts w:ascii="Book Antiqua" w:eastAsia="宋体" w:hAnsi="Book Antiqua" w:cs="宋体"/>
          <w:kern w:val="0"/>
          <w:lang w:eastAsia="zh-CN"/>
        </w:rPr>
        <w:t>Maekawa</w:t>
      </w:r>
      <w:proofErr w:type="spellEnd"/>
      <w:r w:rsidRPr="00817345">
        <w:rPr>
          <w:rFonts w:ascii="Book Antiqua" w:eastAsia="宋体" w:hAnsi="Book Antiqua" w:cs="宋体"/>
          <w:kern w:val="0"/>
          <w:lang w:eastAsia="zh-CN"/>
        </w:rPr>
        <w:t xml:space="preserve"> Y, Kawamura A, </w:t>
      </w:r>
      <w:proofErr w:type="spellStart"/>
      <w:r w:rsidRPr="00817345">
        <w:rPr>
          <w:rFonts w:ascii="Book Antiqua" w:eastAsia="宋体" w:hAnsi="Book Antiqua" w:cs="宋体"/>
          <w:kern w:val="0"/>
          <w:lang w:eastAsia="zh-CN"/>
        </w:rPr>
        <w:t>Numasawa</w:t>
      </w:r>
      <w:proofErr w:type="spellEnd"/>
      <w:r w:rsidRPr="00817345">
        <w:rPr>
          <w:rFonts w:ascii="Book Antiqua" w:eastAsia="宋体" w:hAnsi="Book Antiqua" w:cs="宋体"/>
          <w:kern w:val="0"/>
          <w:lang w:eastAsia="zh-CN"/>
        </w:rPr>
        <w:t xml:space="preserve"> Y, Suzuki M, Noma S, Nishi Y, Fukuda K. Real-World Use and Appropriateness of Coronary Interventions for Chronic Total Occlusion (from a Japanese Multicenter Registry). </w:t>
      </w:r>
      <w:r w:rsidRPr="00817345">
        <w:rPr>
          <w:rFonts w:ascii="Book Antiqua" w:eastAsia="宋体" w:hAnsi="Book Antiqua" w:cs="宋体"/>
          <w:i/>
          <w:iCs/>
          <w:kern w:val="0"/>
          <w:lang w:eastAsia="zh-CN"/>
        </w:rPr>
        <w:t xml:space="preserve">Am J </w:t>
      </w:r>
      <w:proofErr w:type="spellStart"/>
      <w:r w:rsidRPr="00817345">
        <w:rPr>
          <w:rFonts w:ascii="Book Antiqua" w:eastAsia="宋体" w:hAnsi="Book Antiqua" w:cs="宋体"/>
          <w:i/>
          <w:iCs/>
          <w:kern w:val="0"/>
          <w:lang w:eastAsia="zh-CN"/>
        </w:rPr>
        <w:t>Cardiol</w:t>
      </w:r>
      <w:proofErr w:type="spellEnd"/>
      <w:r w:rsidRPr="00817345">
        <w:rPr>
          <w:rFonts w:ascii="Book Antiqua" w:eastAsia="宋体" w:hAnsi="Book Antiqua" w:cs="宋体"/>
          <w:kern w:val="0"/>
          <w:lang w:eastAsia="zh-CN"/>
        </w:rPr>
        <w:t xml:space="preserve"> 2015; </w:t>
      </w:r>
      <w:r w:rsidRPr="00817345">
        <w:rPr>
          <w:rFonts w:ascii="Book Antiqua" w:eastAsia="宋体" w:hAnsi="Book Antiqua" w:cs="宋体"/>
          <w:b/>
          <w:bCs/>
          <w:kern w:val="0"/>
          <w:lang w:eastAsia="zh-CN"/>
        </w:rPr>
        <w:t>116</w:t>
      </w:r>
      <w:r w:rsidRPr="00817345">
        <w:rPr>
          <w:rFonts w:ascii="Book Antiqua" w:eastAsia="宋体" w:hAnsi="Book Antiqua" w:cs="宋体"/>
          <w:kern w:val="0"/>
          <w:lang w:eastAsia="zh-CN"/>
        </w:rPr>
        <w:t>: 858-864 [PMID: 26183792 DOI: 10.1016/j.amjcard.2015.06.008]</w:t>
      </w:r>
    </w:p>
    <w:p w14:paraId="20B08318" w14:textId="77777777" w:rsidR="00817345" w:rsidRPr="00817345" w:rsidRDefault="00817345" w:rsidP="00817345">
      <w:pPr>
        <w:widowControl/>
        <w:spacing w:line="360" w:lineRule="auto"/>
        <w:rPr>
          <w:rFonts w:ascii="Book Antiqua" w:eastAsia="宋体" w:hAnsi="Book Antiqua" w:cs="宋体"/>
          <w:kern w:val="0"/>
          <w:lang w:eastAsia="zh-CN"/>
        </w:rPr>
      </w:pPr>
      <w:r w:rsidRPr="00817345">
        <w:rPr>
          <w:rFonts w:ascii="Book Antiqua" w:eastAsia="宋体" w:hAnsi="Book Antiqua" w:cs="宋体"/>
          <w:kern w:val="0"/>
          <w:lang w:eastAsia="zh-CN"/>
        </w:rPr>
        <w:t xml:space="preserve">20 </w:t>
      </w:r>
      <w:proofErr w:type="spellStart"/>
      <w:r w:rsidRPr="00817345">
        <w:rPr>
          <w:rFonts w:ascii="Book Antiqua" w:eastAsia="宋体" w:hAnsi="Book Antiqua" w:cs="宋体"/>
          <w:b/>
          <w:bCs/>
          <w:kern w:val="0"/>
          <w:lang w:eastAsia="zh-CN"/>
        </w:rPr>
        <w:t>Inohara</w:t>
      </w:r>
      <w:proofErr w:type="spellEnd"/>
      <w:r w:rsidRPr="00817345">
        <w:rPr>
          <w:rFonts w:ascii="Book Antiqua" w:eastAsia="宋体" w:hAnsi="Book Antiqua" w:cs="宋体"/>
          <w:b/>
          <w:bCs/>
          <w:kern w:val="0"/>
          <w:lang w:eastAsia="zh-CN"/>
        </w:rPr>
        <w:t xml:space="preserve"> T</w:t>
      </w:r>
      <w:r w:rsidRPr="00817345">
        <w:rPr>
          <w:rFonts w:ascii="Book Antiqua" w:eastAsia="宋体" w:hAnsi="Book Antiqua" w:cs="宋体"/>
          <w:kern w:val="0"/>
          <w:lang w:eastAsia="zh-CN"/>
        </w:rPr>
        <w:t xml:space="preserve">, </w:t>
      </w:r>
      <w:proofErr w:type="spellStart"/>
      <w:r w:rsidRPr="00817345">
        <w:rPr>
          <w:rFonts w:ascii="Book Antiqua" w:eastAsia="宋体" w:hAnsi="Book Antiqua" w:cs="宋体"/>
          <w:kern w:val="0"/>
          <w:lang w:eastAsia="zh-CN"/>
        </w:rPr>
        <w:t>Kohsaka</w:t>
      </w:r>
      <w:proofErr w:type="spellEnd"/>
      <w:r w:rsidRPr="00817345">
        <w:rPr>
          <w:rFonts w:ascii="Book Antiqua" w:eastAsia="宋体" w:hAnsi="Book Antiqua" w:cs="宋体"/>
          <w:kern w:val="0"/>
          <w:lang w:eastAsia="zh-CN"/>
        </w:rPr>
        <w:t xml:space="preserve"> S, Abe T, Miyata H, </w:t>
      </w:r>
      <w:proofErr w:type="spellStart"/>
      <w:r w:rsidRPr="00817345">
        <w:rPr>
          <w:rFonts w:ascii="Book Antiqua" w:eastAsia="宋体" w:hAnsi="Book Antiqua" w:cs="宋体"/>
          <w:kern w:val="0"/>
          <w:lang w:eastAsia="zh-CN"/>
        </w:rPr>
        <w:t>Numasawa</w:t>
      </w:r>
      <w:proofErr w:type="spellEnd"/>
      <w:r w:rsidRPr="00817345">
        <w:rPr>
          <w:rFonts w:ascii="Book Antiqua" w:eastAsia="宋体" w:hAnsi="Book Antiqua" w:cs="宋体"/>
          <w:kern w:val="0"/>
          <w:lang w:eastAsia="zh-CN"/>
        </w:rPr>
        <w:t xml:space="preserve"> Y, Ueda I, Nishi Y, Naito K, Shibata M, </w:t>
      </w:r>
      <w:proofErr w:type="spellStart"/>
      <w:r w:rsidRPr="00817345">
        <w:rPr>
          <w:rFonts w:ascii="Book Antiqua" w:eastAsia="宋体" w:hAnsi="Book Antiqua" w:cs="宋体"/>
          <w:kern w:val="0"/>
          <w:lang w:eastAsia="zh-CN"/>
        </w:rPr>
        <w:t>Hayashida</w:t>
      </w:r>
      <w:proofErr w:type="spellEnd"/>
      <w:r w:rsidRPr="00817345">
        <w:rPr>
          <w:rFonts w:ascii="Book Antiqua" w:eastAsia="宋体" w:hAnsi="Book Antiqua" w:cs="宋体"/>
          <w:kern w:val="0"/>
          <w:lang w:eastAsia="zh-CN"/>
        </w:rPr>
        <w:t xml:space="preserve"> K, </w:t>
      </w:r>
      <w:proofErr w:type="spellStart"/>
      <w:r w:rsidRPr="00817345">
        <w:rPr>
          <w:rFonts w:ascii="Book Antiqua" w:eastAsia="宋体" w:hAnsi="Book Antiqua" w:cs="宋体"/>
          <w:kern w:val="0"/>
          <w:lang w:eastAsia="zh-CN"/>
        </w:rPr>
        <w:t>Maekawa</w:t>
      </w:r>
      <w:proofErr w:type="spellEnd"/>
      <w:r w:rsidRPr="00817345">
        <w:rPr>
          <w:rFonts w:ascii="Book Antiqua" w:eastAsia="宋体" w:hAnsi="Book Antiqua" w:cs="宋体"/>
          <w:kern w:val="0"/>
          <w:lang w:eastAsia="zh-CN"/>
        </w:rPr>
        <w:t xml:space="preserve"> Y, Kawamura A, Sato Y, Fukuda K. Development and validation of a pre-percutaneous coronary intervention risk model of contrast-induced acute kidney injury with an integer scoring system. </w:t>
      </w:r>
      <w:r w:rsidRPr="00817345">
        <w:rPr>
          <w:rFonts w:ascii="Book Antiqua" w:eastAsia="宋体" w:hAnsi="Book Antiqua" w:cs="宋体"/>
          <w:i/>
          <w:iCs/>
          <w:kern w:val="0"/>
          <w:lang w:eastAsia="zh-CN"/>
        </w:rPr>
        <w:lastRenderedPageBreak/>
        <w:t xml:space="preserve">Am J </w:t>
      </w:r>
      <w:proofErr w:type="spellStart"/>
      <w:r w:rsidRPr="00817345">
        <w:rPr>
          <w:rFonts w:ascii="Book Antiqua" w:eastAsia="宋体" w:hAnsi="Book Antiqua" w:cs="宋体"/>
          <w:i/>
          <w:iCs/>
          <w:kern w:val="0"/>
          <w:lang w:eastAsia="zh-CN"/>
        </w:rPr>
        <w:t>Cardiol</w:t>
      </w:r>
      <w:proofErr w:type="spellEnd"/>
      <w:r w:rsidRPr="00817345">
        <w:rPr>
          <w:rFonts w:ascii="Book Antiqua" w:eastAsia="宋体" w:hAnsi="Book Antiqua" w:cs="宋体"/>
          <w:kern w:val="0"/>
          <w:lang w:eastAsia="zh-CN"/>
        </w:rPr>
        <w:t xml:space="preserve"> 2015; </w:t>
      </w:r>
      <w:r w:rsidRPr="00817345">
        <w:rPr>
          <w:rFonts w:ascii="Book Antiqua" w:eastAsia="宋体" w:hAnsi="Book Antiqua" w:cs="宋体"/>
          <w:b/>
          <w:bCs/>
          <w:kern w:val="0"/>
          <w:lang w:eastAsia="zh-CN"/>
        </w:rPr>
        <w:t>115</w:t>
      </w:r>
      <w:r w:rsidRPr="00817345">
        <w:rPr>
          <w:rFonts w:ascii="Book Antiqua" w:eastAsia="宋体" w:hAnsi="Book Antiqua" w:cs="宋体"/>
          <w:kern w:val="0"/>
          <w:lang w:eastAsia="zh-CN"/>
        </w:rPr>
        <w:t>: 1636-1642 [PMID: 25891989 DOI: 10.1016/j.amjcard.2015.03.004]</w:t>
      </w:r>
    </w:p>
    <w:p w14:paraId="2EA1FE3F" w14:textId="77777777" w:rsidR="00817345" w:rsidRPr="00817345" w:rsidRDefault="00817345" w:rsidP="00817345">
      <w:pPr>
        <w:widowControl/>
        <w:spacing w:line="360" w:lineRule="auto"/>
        <w:rPr>
          <w:rFonts w:ascii="Book Antiqua" w:eastAsia="宋体" w:hAnsi="Book Antiqua" w:cs="宋体"/>
          <w:kern w:val="0"/>
          <w:lang w:eastAsia="zh-CN"/>
        </w:rPr>
      </w:pPr>
      <w:r w:rsidRPr="00817345">
        <w:rPr>
          <w:rFonts w:ascii="Book Antiqua" w:eastAsia="宋体" w:hAnsi="Book Antiqua" w:cs="宋体"/>
          <w:kern w:val="0"/>
          <w:lang w:eastAsia="zh-CN"/>
        </w:rPr>
        <w:t xml:space="preserve">21 </w:t>
      </w:r>
      <w:proofErr w:type="spellStart"/>
      <w:r w:rsidRPr="00817345">
        <w:rPr>
          <w:rFonts w:ascii="Book Antiqua" w:eastAsia="宋体" w:hAnsi="Book Antiqua" w:cs="宋体"/>
          <w:b/>
          <w:bCs/>
          <w:kern w:val="0"/>
          <w:lang w:eastAsia="zh-CN"/>
        </w:rPr>
        <w:t>Inohara</w:t>
      </w:r>
      <w:proofErr w:type="spellEnd"/>
      <w:r w:rsidRPr="00817345">
        <w:rPr>
          <w:rFonts w:ascii="Book Antiqua" w:eastAsia="宋体" w:hAnsi="Book Antiqua" w:cs="宋体"/>
          <w:b/>
          <w:bCs/>
          <w:kern w:val="0"/>
          <w:lang w:eastAsia="zh-CN"/>
        </w:rPr>
        <w:t xml:space="preserve"> T</w:t>
      </w:r>
      <w:r w:rsidRPr="00817345">
        <w:rPr>
          <w:rFonts w:ascii="Book Antiqua" w:eastAsia="宋体" w:hAnsi="Book Antiqua" w:cs="宋体"/>
          <w:kern w:val="0"/>
          <w:lang w:eastAsia="zh-CN"/>
        </w:rPr>
        <w:t xml:space="preserve">, Miyata H, Ueda I, </w:t>
      </w:r>
      <w:proofErr w:type="spellStart"/>
      <w:r w:rsidRPr="00817345">
        <w:rPr>
          <w:rFonts w:ascii="Book Antiqua" w:eastAsia="宋体" w:hAnsi="Book Antiqua" w:cs="宋体"/>
          <w:kern w:val="0"/>
          <w:lang w:eastAsia="zh-CN"/>
        </w:rPr>
        <w:t>Maekawa</w:t>
      </w:r>
      <w:proofErr w:type="spellEnd"/>
      <w:r w:rsidRPr="00817345">
        <w:rPr>
          <w:rFonts w:ascii="Book Antiqua" w:eastAsia="宋体" w:hAnsi="Book Antiqua" w:cs="宋体"/>
          <w:kern w:val="0"/>
          <w:lang w:eastAsia="zh-CN"/>
        </w:rPr>
        <w:t xml:space="preserve"> Y, Fukuda K, </w:t>
      </w:r>
      <w:proofErr w:type="spellStart"/>
      <w:r w:rsidRPr="00817345">
        <w:rPr>
          <w:rFonts w:ascii="Book Antiqua" w:eastAsia="宋体" w:hAnsi="Book Antiqua" w:cs="宋体"/>
          <w:kern w:val="0"/>
          <w:lang w:eastAsia="zh-CN"/>
        </w:rPr>
        <w:t>Kohsaka</w:t>
      </w:r>
      <w:proofErr w:type="spellEnd"/>
      <w:r w:rsidRPr="00817345">
        <w:rPr>
          <w:rFonts w:ascii="Book Antiqua" w:eastAsia="宋体" w:hAnsi="Book Antiqua" w:cs="宋体"/>
          <w:kern w:val="0"/>
          <w:lang w:eastAsia="zh-CN"/>
        </w:rPr>
        <w:t xml:space="preserve"> S. Use of Intra-aortic Balloon Pump in a Japanese Multicenter Percutaneous Coronary Intervention Registry. </w:t>
      </w:r>
      <w:r w:rsidRPr="00817345">
        <w:rPr>
          <w:rFonts w:ascii="Book Antiqua" w:eastAsia="宋体" w:hAnsi="Book Antiqua" w:cs="宋体"/>
          <w:i/>
          <w:iCs/>
          <w:kern w:val="0"/>
          <w:lang w:eastAsia="zh-CN"/>
        </w:rPr>
        <w:t>JAMA Intern Med</w:t>
      </w:r>
      <w:r w:rsidRPr="00817345">
        <w:rPr>
          <w:rFonts w:ascii="Book Antiqua" w:eastAsia="宋体" w:hAnsi="Book Antiqua" w:cs="宋体"/>
          <w:kern w:val="0"/>
          <w:lang w:eastAsia="zh-CN"/>
        </w:rPr>
        <w:t xml:space="preserve"> 2015; </w:t>
      </w:r>
      <w:r w:rsidRPr="00817345">
        <w:rPr>
          <w:rFonts w:ascii="Book Antiqua" w:eastAsia="宋体" w:hAnsi="Book Antiqua" w:cs="宋体"/>
          <w:b/>
          <w:bCs/>
          <w:kern w:val="0"/>
          <w:lang w:eastAsia="zh-CN"/>
        </w:rPr>
        <w:t>175</w:t>
      </w:r>
      <w:r w:rsidRPr="00817345">
        <w:rPr>
          <w:rFonts w:ascii="Book Antiqua" w:eastAsia="宋体" w:hAnsi="Book Antiqua" w:cs="宋体"/>
          <w:kern w:val="0"/>
          <w:lang w:eastAsia="zh-CN"/>
        </w:rPr>
        <w:t>: 1980-1982 [PMID: 26523549 DOI: 10.1001/jamainternmed.2015.5119]</w:t>
      </w:r>
    </w:p>
    <w:p w14:paraId="17A37827" w14:textId="77777777" w:rsidR="00817345" w:rsidRPr="00817345" w:rsidRDefault="00817345" w:rsidP="00817345">
      <w:pPr>
        <w:widowControl/>
        <w:spacing w:line="360" w:lineRule="auto"/>
        <w:rPr>
          <w:rFonts w:ascii="Book Antiqua" w:eastAsia="宋体" w:hAnsi="Book Antiqua" w:cs="宋体"/>
          <w:kern w:val="0"/>
          <w:lang w:eastAsia="zh-CN"/>
        </w:rPr>
      </w:pPr>
      <w:r w:rsidRPr="00817345">
        <w:rPr>
          <w:rFonts w:ascii="Book Antiqua" w:eastAsia="宋体" w:hAnsi="Book Antiqua" w:cs="宋体"/>
          <w:kern w:val="0"/>
          <w:lang w:eastAsia="zh-CN"/>
        </w:rPr>
        <w:t xml:space="preserve">22 </w:t>
      </w:r>
      <w:proofErr w:type="spellStart"/>
      <w:r w:rsidRPr="00817345">
        <w:rPr>
          <w:rFonts w:ascii="Book Antiqua" w:eastAsia="宋体" w:hAnsi="Book Antiqua" w:cs="宋体"/>
          <w:b/>
          <w:bCs/>
          <w:kern w:val="0"/>
          <w:lang w:eastAsia="zh-CN"/>
        </w:rPr>
        <w:t>Kohsaka</w:t>
      </w:r>
      <w:proofErr w:type="spellEnd"/>
      <w:r w:rsidRPr="00817345">
        <w:rPr>
          <w:rFonts w:ascii="Book Antiqua" w:eastAsia="宋体" w:hAnsi="Book Antiqua" w:cs="宋体"/>
          <w:b/>
          <w:bCs/>
          <w:kern w:val="0"/>
          <w:lang w:eastAsia="zh-CN"/>
        </w:rPr>
        <w:t xml:space="preserve"> S</w:t>
      </w:r>
      <w:r w:rsidRPr="00817345">
        <w:rPr>
          <w:rFonts w:ascii="Book Antiqua" w:eastAsia="宋体" w:hAnsi="Book Antiqua" w:cs="宋体"/>
          <w:kern w:val="0"/>
          <w:lang w:eastAsia="zh-CN"/>
        </w:rPr>
        <w:t xml:space="preserve">, Miyata H, Ueda I, </w:t>
      </w:r>
      <w:proofErr w:type="spellStart"/>
      <w:r w:rsidRPr="00817345">
        <w:rPr>
          <w:rFonts w:ascii="Book Antiqua" w:eastAsia="宋体" w:hAnsi="Book Antiqua" w:cs="宋体"/>
          <w:kern w:val="0"/>
          <w:lang w:eastAsia="zh-CN"/>
        </w:rPr>
        <w:t>Masoudi</w:t>
      </w:r>
      <w:proofErr w:type="spellEnd"/>
      <w:r w:rsidRPr="00817345">
        <w:rPr>
          <w:rFonts w:ascii="Book Antiqua" w:eastAsia="宋体" w:hAnsi="Book Antiqua" w:cs="宋体"/>
          <w:kern w:val="0"/>
          <w:lang w:eastAsia="zh-CN"/>
        </w:rPr>
        <w:t xml:space="preserve"> FA, Peterson ED, </w:t>
      </w:r>
      <w:proofErr w:type="spellStart"/>
      <w:r w:rsidRPr="00817345">
        <w:rPr>
          <w:rFonts w:ascii="Book Antiqua" w:eastAsia="宋体" w:hAnsi="Book Antiqua" w:cs="宋体"/>
          <w:kern w:val="0"/>
          <w:lang w:eastAsia="zh-CN"/>
        </w:rPr>
        <w:t>Maekawa</w:t>
      </w:r>
      <w:proofErr w:type="spellEnd"/>
      <w:r w:rsidRPr="00817345">
        <w:rPr>
          <w:rFonts w:ascii="Book Antiqua" w:eastAsia="宋体" w:hAnsi="Book Antiqua" w:cs="宋体"/>
          <w:kern w:val="0"/>
          <w:lang w:eastAsia="zh-CN"/>
        </w:rPr>
        <w:t xml:space="preserve"> Y, Kawamura A, Fukuda K, Roe MT, Rumsfeld JS. An international comparison of patients undergoing percutaneous coronary intervention: A collaborative study of the National Cardiovascular Data Registry (NCDR) and Japan Cardiovascular Database-Keio </w:t>
      </w:r>
      <w:proofErr w:type="spellStart"/>
      <w:r w:rsidRPr="00817345">
        <w:rPr>
          <w:rFonts w:ascii="Book Antiqua" w:eastAsia="宋体" w:hAnsi="Book Antiqua" w:cs="宋体"/>
          <w:kern w:val="0"/>
          <w:lang w:eastAsia="zh-CN"/>
        </w:rPr>
        <w:t>interhospital</w:t>
      </w:r>
      <w:proofErr w:type="spellEnd"/>
      <w:r w:rsidRPr="00817345">
        <w:rPr>
          <w:rFonts w:ascii="Book Antiqua" w:eastAsia="宋体" w:hAnsi="Book Antiqua" w:cs="宋体"/>
          <w:kern w:val="0"/>
          <w:lang w:eastAsia="zh-CN"/>
        </w:rPr>
        <w:t xml:space="preserve"> Cardiovascular Studies (JCD-</w:t>
      </w:r>
      <w:proofErr w:type="spellStart"/>
      <w:r w:rsidRPr="00817345">
        <w:rPr>
          <w:rFonts w:ascii="Book Antiqua" w:eastAsia="宋体" w:hAnsi="Book Antiqua" w:cs="宋体"/>
          <w:kern w:val="0"/>
          <w:lang w:eastAsia="zh-CN"/>
        </w:rPr>
        <w:t>KiCS</w:t>
      </w:r>
      <w:proofErr w:type="spellEnd"/>
      <w:r w:rsidRPr="00817345">
        <w:rPr>
          <w:rFonts w:ascii="Book Antiqua" w:eastAsia="宋体" w:hAnsi="Book Antiqua" w:cs="宋体"/>
          <w:kern w:val="0"/>
          <w:lang w:eastAsia="zh-CN"/>
        </w:rPr>
        <w:t xml:space="preserve">). </w:t>
      </w:r>
      <w:r w:rsidRPr="00817345">
        <w:rPr>
          <w:rFonts w:ascii="Book Antiqua" w:eastAsia="宋体" w:hAnsi="Book Antiqua" w:cs="宋体"/>
          <w:i/>
          <w:iCs/>
          <w:kern w:val="0"/>
          <w:lang w:eastAsia="zh-CN"/>
        </w:rPr>
        <w:t>Am Heart J</w:t>
      </w:r>
      <w:r w:rsidRPr="00817345">
        <w:rPr>
          <w:rFonts w:ascii="Book Antiqua" w:eastAsia="宋体" w:hAnsi="Book Antiqua" w:cs="宋体"/>
          <w:kern w:val="0"/>
          <w:lang w:eastAsia="zh-CN"/>
        </w:rPr>
        <w:t xml:space="preserve"> 2015; </w:t>
      </w:r>
      <w:r w:rsidRPr="00817345">
        <w:rPr>
          <w:rFonts w:ascii="Book Antiqua" w:eastAsia="宋体" w:hAnsi="Book Antiqua" w:cs="宋体"/>
          <w:b/>
          <w:bCs/>
          <w:kern w:val="0"/>
          <w:lang w:eastAsia="zh-CN"/>
        </w:rPr>
        <w:t>170</w:t>
      </w:r>
      <w:r w:rsidRPr="00817345">
        <w:rPr>
          <w:rFonts w:ascii="Book Antiqua" w:eastAsia="宋体" w:hAnsi="Book Antiqua" w:cs="宋体"/>
          <w:kern w:val="0"/>
          <w:lang w:eastAsia="zh-CN"/>
        </w:rPr>
        <w:t>: 1077-1085 [PMID: 26678628 DOI: 10.1016/j.ahj.2015.09.017]</w:t>
      </w:r>
    </w:p>
    <w:p w14:paraId="75452BA8" w14:textId="77777777" w:rsidR="00817345" w:rsidRPr="00817345" w:rsidRDefault="00817345" w:rsidP="00817345">
      <w:pPr>
        <w:widowControl/>
        <w:spacing w:line="360" w:lineRule="auto"/>
        <w:rPr>
          <w:rFonts w:ascii="Book Antiqua" w:eastAsia="宋体" w:hAnsi="Book Antiqua" w:cs="宋体"/>
          <w:kern w:val="0"/>
          <w:lang w:eastAsia="zh-CN"/>
        </w:rPr>
      </w:pPr>
      <w:r w:rsidRPr="00817345">
        <w:rPr>
          <w:rFonts w:ascii="Book Antiqua" w:eastAsia="宋体" w:hAnsi="Book Antiqua" w:cs="宋体"/>
          <w:kern w:val="0"/>
          <w:lang w:eastAsia="zh-CN"/>
        </w:rPr>
        <w:t xml:space="preserve">23 </w:t>
      </w:r>
      <w:proofErr w:type="spellStart"/>
      <w:r w:rsidRPr="00817345">
        <w:rPr>
          <w:rFonts w:ascii="Book Antiqua" w:eastAsia="宋体" w:hAnsi="Book Antiqua" w:cs="宋体"/>
          <w:b/>
          <w:bCs/>
          <w:kern w:val="0"/>
          <w:lang w:eastAsia="zh-CN"/>
        </w:rPr>
        <w:t>Nishigaki</w:t>
      </w:r>
      <w:proofErr w:type="spellEnd"/>
      <w:r w:rsidRPr="00817345">
        <w:rPr>
          <w:rFonts w:ascii="Book Antiqua" w:eastAsia="宋体" w:hAnsi="Book Antiqua" w:cs="宋体"/>
          <w:b/>
          <w:bCs/>
          <w:kern w:val="0"/>
          <w:lang w:eastAsia="zh-CN"/>
        </w:rPr>
        <w:t xml:space="preserve"> K</w:t>
      </w:r>
      <w:r w:rsidRPr="00817345">
        <w:rPr>
          <w:rFonts w:ascii="Book Antiqua" w:eastAsia="宋体" w:hAnsi="Book Antiqua" w:cs="宋体"/>
          <w:kern w:val="0"/>
          <w:lang w:eastAsia="zh-CN"/>
        </w:rPr>
        <w:t xml:space="preserve">, Yamazaki T, </w:t>
      </w:r>
      <w:proofErr w:type="spellStart"/>
      <w:r w:rsidRPr="00817345">
        <w:rPr>
          <w:rFonts w:ascii="Book Antiqua" w:eastAsia="宋体" w:hAnsi="Book Antiqua" w:cs="宋体"/>
          <w:kern w:val="0"/>
          <w:lang w:eastAsia="zh-CN"/>
        </w:rPr>
        <w:t>Kitabatake</w:t>
      </w:r>
      <w:proofErr w:type="spellEnd"/>
      <w:r w:rsidRPr="00817345">
        <w:rPr>
          <w:rFonts w:ascii="Book Antiqua" w:eastAsia="宋体" w:hAnsi="Book Antiqua" w:cs="宋体"/>
          <w:kern w:val="0"/>
          <w:lang w:eastAsia="zh-CN"/>
        </w:rPr>
        <w:t xml:space="preserve"> A, Yamaguchi T, </w:t>
      </w:r>
      <w:proofErr w:type="spellStart"/>
      <w:r w:rsidRPr="00817345">
        <w:rPr>
          <w:rFonts w:ascii="Book Antiqua" w:eastAsia="宋体" w:hAnsi="Book Antiqua" w:cs="宋体"/>
          <w:kern w:val="0"/>
          <w:lang w:eastAsia="zh-CN"/>
        </w:rPr>
        <w:t>Kanmatsuse</w:t>
      </w:r>
      <w:proofErr w:type="spellEnd"/>
      <w:r w:rsidRPr="00817345">
        <w:rPr>
          <w:rFonts w:ascii="Book Antiqua" w:eastAsia="宋体" w:hAnsi="Book Antiqua" w:cs="宋体"/>
          <w:kern w:val="0"/>
          <w:lang w:eastAsia="zh-CN"/>
        </w:rPr>
        <w:t xml:space="preserve"> K, Kodama I, </w:t>
      </w:r>
      <w:proofErr w:type="spellStart"/>
      <w:r w:rsidRPr="00817345">
        <w:rPr>
          <w:rFonts w:ascii="Book Antiqua" w:eastAsia="宋体" w:hAnsi="Book Antiqua" w:cs="宋体"/>
          <w:kern w:val="0"/>
          <w:lang w:eastAsia="zh-CN"/>
        </w:rPr>
        <w:t>Takekoshi</w:t>
      </w:r>
      <w:proofErr w:type="spellEnd"/>
      <w:r w:rsidRPr="00817345">
        <w:rPr>
          <w:rFonts w:ascii="Book Antiqua" w:eastAsia="宋体" w:hAnsi="Book Antiqua" w:cs="宋体"/>
          <w:kern w:val="0"/>
          <w:lang w:eastAsia="zh-CN"/>
        </w:rPr>
        <w:t xml:space="preserve"> N, </w:t>
      </w:r>
      <w:proofErr w:type="spellStart"/>
      <w:r w:rsidRPr="00817345">
        <w:rPr>
          <w:rFonts w:ascii="Book Antiqua" w:eastAsia="宋体" w:hAnsi="Book Antiqua" w:cs="宋体"/>
          <w:kern w:val="0"/>
          <w:lang w:eastAsia="zh-CN"/>
        </w:rPr>
        <w:t>Tomoike</w:t>
      </w:r>
      <w:proofErr w:type="spellEnd"/>
      <w:r w:rsidRPr="00817345">
        <w:rPr>
          <w:rFonts w:ascii="Book Antiqua" w:eastAsia="宋体" w:hAnsi="Book Antiqua" w:cs="宋体"/>
          <w:kern w:val="0"/>
          <w:lang w:eastAsia="zh-CN"/>
        </w:rPr>
        <w:t xml:space="preserve"> H, Hori M, </w:t>
      </w:r>
      <w:proofErr w:type="spellStart"/>
      <w:r w:rsidRPr="00817345">
        <w:rPr>
          <w:rFonts w:ascii="Book Antiqua" w:eastAsia="宋体" w:hAnsi="Book Antiqua" w:cs="宋体"/>
          <w:kern w:val="0"/>
          <w:lang w:eastAsia="zh-CN"/>
        </w:rPr>
        <w:t>Matsuzaki</w:t>
      </w:r>
      <w:proofErr w:type="spellEnd"/>
      <w:r w:rsidRPr="00817345">
        <w:rPr>
          <w:rFonts w:ascii="Book Antiqua" w:eastAsia="宋体" w:hAnsi="Book Antiqua" w:cs="宋体"/>
          <w:kern w:val="0"/>
          <w:lang w:eastAsia="zh-CN"/>
        </w:rPr>
        <w:t xml:space="preserve"> M, Takeshita A, </w:t>
      </w:r>
      <w:proofErr w:type="spellStart"/>
      <w:r w:rsidRPr="00817345">
        <w:rPr>
          <w:rFonts w:ascii="Book Antiqua" w:eastAsia="宋体" w:hAnsi="Book Antiqua" w:cs="宋体"/>
          <w:kern w:val="0"/>
          <w:lang w:eastAsia="zh-CN"/>
        </w:rPr>
        <w:t>Shimbo</w:t>
      </w:r>
      <w:proofErr w:type="spellEnd"/>
      <w:r w:rsidRPr="00817345">
        <w:rPr>
          <w:rFonts w:ascii="Book Antiqua" w:eastAsia="宋体" w:hAnsi="Book Antiqua" w:cs="宋体"/>
          <w:kern w:val="0"/>
          <w:lang w:eastAsia="zh-CN"/>
        </w:rPr>
        <w:t xml:space="preserve"> T, Fujiwara H. Percutaneous coronary intervention plus medical therapy reduces the incidence of acute coronary syndrome more effectively than initial medical therapy only among patients with low-risk coronary artery disease a randomized, comparative, multicenter study. </w:t>
      </w:r>
      <w:r w:rsidRPr="00817345">
        <w:rPr>
          <w:rFonts w:ascii="Book Antiqua" w:eastAsia="宋体" w:hAnsi="Book Antiqua" w:cs="宋体"/>
          <w:i/>
          <w:iCs/>
          <w:kern w:val="0"/>
          <w:lang w:eastAsia="zh-CN"/>
        </w:rPr>
        <w:t xml:space="preserve">JACC </w:t>
      </w:r>
      <w:proofErr w:type="spellStart"/>
      <w:r w:rsidRPr="00817345">
        <w:rPr>
          <w:rFonts w:ascii="Book Antiqua" w:eastAsia="宋体" w:hAnsi="Book Antiqua" w:cs="宋体"/>
          <w:i/>
          <w:iCs/>
          <w:kern w:val="0"/>
          <w:lang w:eastAsia="zh-CN"/>
        </w:rPr>
        <w:t>Cardiovasc</w:t>
      </w:r>
      <w:proofErr w:type="spellEnd"/>
      <w:r w:rsidRPr="00817345">
        <w:rPr>
          <w:rFonts w:ascii="Book Antiqua" w:eastAsia="宋体" w:hAnsi="Book Antiqua" w:cs="宋体"/>
          <w:i/>
          <w:iCs/>
          <w:kern w:val="0"/>
          <w:lang w:eastAsia="zh-CN"/>
        </w:rPr>
        <w:t xml:space="preserve"> </w:t>
      </w:r>
      <w:proofErr w:type="spellStart"/>
      <w:r w:rsidRPr="00817345">
        <w:rPr>
          <w:rFonts w:ascii="Book Antiqua" w:eastAsia="宋体" w:hAnsi="Book Antiqua" w:cs="宋体"/>
          <w:i/>
          <w:iCs/>
          <w:kern w:val="0"/>
          <w:lang w:eastAsia="zh-CN"/>
        </w:rPr>
        <w:t>Interv</w:t>
      </w:r>
      <w:proofErr w:type="spellEnd"/>
      <w:r w:rsidRPr="00817345">
        <w:rPr>
          <w:rFonts w:ascii="Book Antiqua" w:eastAsia="宋体" w:hAnsi="Book Antiqua" w:cs="宋体"/>
          <w:kern w:val="0"/>
          <w:lang w:eastAsia="zh-CN"/>
        </w:rPr>
        <w:t xml:space="preserve"> 2008; </w:t>
      </w:r>
      <w:r w:rsidRPr="00817345">
        <w:rPr>
          <w:rFonts w:ascii="Book Antiqua" w:eastAsia="宋体" w:hAnsi="Book Antiqua" w:cs="宋体"/>
          <w:b/>
          <w:bCs/>
          <w:kern w:val="0"/>
          <w:lang w:eastAsia="zh-CN"/>
        </w:rPr>
        <w:t>1</w:t>
      </w:r>
      <w:r w:rsidRPr="00817345">
        <w:rPr>
          <w:rFonts w:ascii="Book Antiqua" w:eastAsia="宋体" w:hAnsi="Book Antiqua" w:cs="宋体"/>
          <w:kern w:val="0"/>
          <w:lang w:eastAsia="zh-CN"/>
        </w:rPr>
        <w:t>: 469-479 [PMID: 19463347 DOI: 10.1016/j.jcin.2008.08.002]</w:t>
      </w:r>
    </w:p>
    <w:p w14:paraId="79A8D4C6" w14:textId="77777777" w:rsidR="00817345" w:rsidRPr="00817345" w:rsidRDefault="00817345" w:rsidP="00817345">
      <w:pPr>
        <w:widowControl/>
        <w:spacing w:line="360" w:lineRule="auto"/>
        <w:rPr>
          <w:rFonts w:ascii="Book Antiqua" w:eastAsia="宋体" w:hAnsi="Book Antiqua" w:cs="宋体"/>
          <w:kern w:val="0"/>
          <w:lang w:eastAsia="zh-CN"/>
        </w:rPr>
      </w:pPr>
      <w:proofErr w:type="gramStart"/>
      <w:r w:rsidRPr="00817345">
        <w:rPr>
          <w:rFonts w:ascii="Book Antiqua" w:eastAsia="宋体" w:hAnsi="Book Antiqua" w:cs="宋体"/>
          <w:kern w:val="0"/>
          <w:lang w:eastAsia="zh-CN"/>
        </w:rPr>
        <w:t xml:space="preserve">24 </w:t>
      </w:r>
      <w:r w:rsidRPr="00817345">
        <w:rPr>
          <w:rFonts w:ascii="Book Antiqua" w:eastAsia="宋体" w:hAnsi="Book Antiqua" w:cs="宋体"/>
          <w:b/>
          <w:bCs/>
          <w:kern w:val="0"/>
          <w:lang w:eastAsia="zh-CN"/>
        </w:rPr>
        <w:t>Hung OY</w:t>
      </w:r>
      <w:r w:rsidRPr="00817345">
        <w:rPr>
          <w:rFonts w:ascii="Book Antiqua" w:eastAsia="宋体" w:hAnsi="Book Antiqua" w:cs="宋体"/>
          <w:kern w:val="0"/>
          <w:lang w:eastAsia="zh-CN"/>
        </w:rPr>
        <w:t xml:space="preserve">, </w:t>
      </w:r>
      <w:proofErr w:type="spellStart"/>
      <w:r w:rsidRPr="00817345">
        <w:rPr>
          <w:rFonts w:ascii="Book Antiqua" w:eastAsia="宋体" w:hAnsi="Book Antiqua" w:cs="宋体"/>
          <w:kern w:val="0"/>
          <w:lang w:eastAsia="zh-CN"/>
        </w:rPr>
        <w:t>Samady</w:t>
      </w:r>
      <w:proofErr w:type="spellEnd"/>
      <w:r w:rsidRPr="00817345">
        <w:rPr>
          <w:rFonts w:ascii="Book Antiqua" w:eastAsia="宋体" w:hAnsi="Book Antiqua" w:cs="宋体"/>
          <w:kern w:val="0"/>
          <w:lang w:eastAsia="zh-CN"/>
        </w:rPr>
        <w:t xml:space="preserve"> H, Anderson HV.</w:t>
      </w:r>
      <w:proofErr w:type="gramEnd"/>
      <w:r w:rsidRPr="00817345">
        <w:rPr>
          <w:rFonts w:ascii="Book Antiqua" w:eastAsia="宋体" w:hAnsi="Book Antiqua" w:cs="宋体"/>
          <w:kern w:val="0"/>
          <w:lang w:eastAsia="zh-CN"/>
        </w:rPr>
        <w:t xml:space="preserve"> Appropriate use criteria: lessons from Japan. </w:t>
      </w:r>
      <w:r w:rsidRPr="00817345">
        <w:rPr>
          <w:rFonts w:ascii="Book Antiqua" w:eastAsia="宋体" w:hAnsi="Book Antiqua" w:cs="宋体"/>
          <w:i/>
          <w:iCs/>
          <w:kern w:val="0"/>
          <w:lang w:eastAsia="zh-CN"/>
        </w:rPr>
        <w:t xml:space="preserve">JACC </w:t>
      </w:r>
      <w:proofErr w:type="spellStart"/>
      <w:r w:rsidRPr="00817345">
        <w:rPr>
          <w:rFonts w:ascii="Book Antiqua" w:eastAsia="宋体" w:hAnsi="Book Antiqua" w:cs="宋体"/>
          <w:i/>
          <w:iCs/>
          <w:kern w:val="0"/>
          <w:lang w:eastAsia="zh-CN"/>
        </w:rPr>
        <w:t>Cardiovasc</w:t>
      </w:r>
      <w:proofErr w:type="spellEnd"/>
      <w:r w:rsidRPr="00817345">
        <w:rPr>
          <w:rFonts w:ascii="Book Antiqua" w:eastAsia="宋体" w:hAnsi="Book Antiqua" w:cs="宋体"/>
          <w:i/>
          <w:iCs/>
          <w:kern w:val="0"/>
          <w:lang w:eastAsia="zh-CN"/>
        </w:rPr>
        <w:t xml:space="preserve"> </w:t>
      </w:r>
      <w:proofErr w:type="spellStart"/>
      <w:r w:rsidRPr="00817345">
        <w:rPr>
          <w:rFonts w:ascii="Book Antiqua" w:eastAsia="宋体" w:hAnsi="Book Antiqua" w:cs="宋体"/>
          <w:i/>
          <w:iCs/>
          <w:kern w:val="0"/>
          <w:lang w:eastAsia="zh-CN"/>
        </w:rPr>
        <w:t>Interv</w:t>
      </w:r>
      <w:proofErr w:type="spellEnd"/>
      <w:r w:rsidRPr="00817345">
        <w:rPr>
          <w:rFonts w:ascii="Book Antiqua" w:eastAsia="宋体" w:hAnsi="Book Antiqua" w:cs="宋体"/>
          <w:kern w:val="0"/>
          <w:lang w:eastAsia="zh-CN"/>
        </w:rPr>
        <w:t xml:space="preserve"> 2014; </w:t>
      </w:r>
      <w:r w:rsidRPr="00817345">
        <w:rPr>
          <w:rFonts w:ascii="Book Antiqua" w:eastAsia="宋体" w:hAnsi="Book Antiqua" w:cs="宋体"/>
          <w:b/>
          <w:bCs/>
          <w:kern w:val="0"/>
          <w:lang w:eastAsia="zh-CN"/>
        </w:rPr>
        <w:t>7</w:t>
      </w:r>
      <w:r w:rsidRPr="00817345">
        <w:rPr>
          <w:rFonts w:ascii="Book Antiqua" w:eastAsia="宋体" w:hAnsi="Book Antiqua" w:cs="宋体"/>
          <w:kern w:val="0"/>
          <w:lang w:eastAsia="zh-CN"/>
        </w:rPr>
        <w:t>: 1010-1013 [PMID: 25234673 DOI: 10.1016/j.jcin.2014.06.005]</w:t>
      </w:r>
    </w:p>
    <w:p w14:paraId="5CF79CCD" w14:textId="77777777" w:rsidR="00817345" w:rsidRPr="00817345" w:rsidRDefault="00817345" w:rsidP="00817345">
      <w:pPr>
        <w:widowControl/>
        <w:spacing w:line="360" w:lineRule="auto"/>
        <w:rPr>
          <w:rFonts w:ascii="Book Antiqua" w:eastAsia="宋体" w:hAnsi="Book Antiqua" w:cs="宋体"/>
          <w:kern w:val="0"/>
          <w:lang w:eastAsia="zh-CN"/>
        </w:rPr>
      </w:pPr>
      <w:r w:rsidRPr="00817345">
        <w:rPr>
          <w:rFonts w:ascii="Book Antiqua" w:eastAsia="宋体" w:hAnsi="Book Antiqua" w:cs="宋体"/>
          <w:kern w:val="0"/>
          <w:lang w:eastAsia="zh-CN"/>
        </w:rPr>
        <w:lastRenderedPageBreak/>
        <w:t xml:space="preserve">25 </w:t>
      </w:r>
      <w:r w:rsidRPr="00817345">
        <w:rPr>
          <w:rFonts w:ascii="Book Antiqua" w:eastAsia="宋体" w:hAnsi="Book Antiqua" w:cs="宋体"/>
          <w:b/>
          <w:bCs/>
          <w:kern w:val="0"/>
          <w:lang w:eastAsia="zh-CN"/>
        </w:rPr>
        <w:t xml:space="preserve">De </w:t>
      </w:r>
      <w:proofErr w:type="spellStart"/>
      <w:r w:rsidRPr="00817345">
        <w:rPr>
          <w:rFonts w:ascii="Book Antiqua" w:eastAsia="宋体" w:hAnsi="Book Antiqua" w:cs="宋体"/>
          <w:b/>
          <w:bCs/>
          <w:kern w:val="0"/>
          <w:lang w:eastAsia="zh-CN"/>
        </w:rPr>
        <w:t>Bruyne</w:t>
      </w:r>
      <w:proofErr w:type="spellEnd"/>
      <w:r w:rsidRPr="00817345">
        <w:rPr>
          <w:rFonts w:ascii="Book Antiqua" w:eastAsia="宋体" w:hAnsi="Book Antiqua" w:cs="宋体"/>
          <w:b/>
          <w:bCs/>
          <w:kern w:val="0"/>
          <w:lang w:eastAsia="zh-CN"/>
        </w:rPr>
        <w:t xml:space="preserve"> B</w:t>
      </w:r>
      <w:r w:rsidRPr="00817345">
        <w:rPr>
          <w:rFonts w:ascii="Book Antiqua" w:eastAsia="宋体" w:hAnsi="Book Antiqua" w:cs="宋体"/>
          <w:kern w:val="0"/>
          <w:lang w:eastAsia="zh-CN"/>
        </w:rPr>
        <w:t xml:space="preserve">, </w:t>
      </w:r>
      <w:proofErr w:type="spellStart"/>
      <w:r w:rsidRPr="00817345">
        <w:rPr>
          <w:rFonts w:ascii="Book Antiqua" w:eastAsia="宋体" w:hAnsi="Book Antiqua" w:cs="宋体"/>
          <w:kern w:val="0"/>
          <w:lang w:eastAsia="zh-CN"/>
        </w:rPr>
        <w:t>Pijls</w:t>
      </w:r>
      <w:proofErr w:type="spellEnd"/>
      <w:r w:rsidRPr="00817345">
        <w:rPr>
          <w:rFonts w:ascii="Book Antiqua" w:eastAsia="宋体" w:hAnsi="Book Antiqua" w:cs="宋体"/>
          <w:kern w:val="0"/>
          <w:lang w:eastAsia="zh-CN"/>
        </w:rPr>
        <w:t xml:space="preserve"> NH, </w:t>
      </w:r>
      <w:proofErr w:type="spellStart"/>
      <w:r w:rsidRPr="00817345">
        <w:rPr>
          <w:rFonts w:ascii="Book Antiqua" w:eastAsia="宋体" w:hAnsi="Book Antiqua" w:cs="宋体"/>
          <w:kern w:val="0"/>
          <w:lang w:eastAsia="zh-CN"/>
        </w:rPr>
        <w:t>Kalesan</w:t>
      </w:r>
      <w:proofErr w:type="spellEnd"/>
      <w:r w:rsidRPr="00817345">
        <w:rPr>
          <w:rFonts w:ascii="Book Antiqua" w:eastAsia="宋体" w:hAnsi="Book Antiqua" w:cs="宋体"/>
          <w:kern w:val="0"/>
          <w:lang w:eastAsia="zh-CN"/>
        </w:rPr>
        <w:t xml:space="preserve"> B, </w:t>
      </w:r>
      <w:proofErr w:type="spellStart"/>
      <w:r w:rsidRPr="00817345">
        <w:rPr>
          <w:rFonts w:ascii="Book Antiqua" w:eastAsia="宋体" w:hAnsi="Book Antiqua" w:cs="宋体"/>
          <w:kern w:val="0"/>
          <w:lang w:eastAsia="zh-CN"/>
        </w:rPr>
        <w:t>Barbato</w:t>
      </w:r>
      <w:proofErr w:type="spellEnd"/>
      <w:r w:rsidRPr="00817345">
        <w:rPr>
          <w:rFonts w:ascii="Book Antiqua" w:eastAsia="宋体" w:hAnsi="Book Antiqua" w:cs="宋体"/>
          <w:kern w:val="0"/>
          <w:lang w:eastAsia="zh-CN"/>
        </w:rPr>
        <w:t xml:space="preserve"> E, </w:t>
      </w:r>
      <w:proofErr w:type="spellStart"/>
      <w:r w:rsidRPr="00817345">
        <w:rPr>
          <w:rFonts w:ascii="Book Antiqua" w:eastAsia="宋体" w:hAnsi="Book Antiqua" w:cs="宋体"/>
          <w:kern w:val="0"/>
          <w:lang w:eastAsia="zh-CN"/>
        </w:rPr>
        <w:t>Tonino</w:t>
      </w:r>
      <w:proofErr w:type="spellEnd"/>
      <w:r w:rsidRPr="00817345">
        <w:rPr>
          <w:rFonts w:ascii="Book Antiqua" w:eastAsia="宋体" w:hAnsi="Book Antiqua" w:cs="宋体"/>
          <w:kern w:val="0"/>
          <w:lang w:eastAsia="zh-CN"/>
        </w:rPr>
        <w:t xml:space="preserve"> PA, </w:t>
      </w:r>
      <w:proofErr w:type="spellStart"/>
      <w:r w:rsidRPr="00817345">
        <w:rPr>
          <w:rFonts w:ascii="Book Antiqua" w:eastAsia="宋体" w:hAnsi="Book Antiqua" w:cs="宋体"/>
          <w:kern w:val="0"/>
          <w:lang w:eastAsia="zh-CN"/>
        </w:rPr>
        <w:t>Piroth</w:t>
      </w:r>
      <w:proofErr w:type="spellEnd"/>
      <w:r w:rsidRPr="00817345">
        <w:rPr>
          <w:rFonts w:ascii="Book Antiqua" w:eastAsia="宋体" w:hAnsi="Book Antiqua" w:cs="宋体"/>
          <w:kern w:val="0"/>
          <w:lang w:eastAsia="zh-CN"/>
        </w:rPr>
        <w:t xml:space="preserve"> Z, </w:t>
      </w:r>
      <w:proofErr w:type="spellStart"/>
      <w:r w:rsidRPr="00817345">
        <w:rPr>
          <w:rFonts w:ascii="Book Antiqua" w:eastAsia="宋体" w:hAnsi="Book Antiqua" w:cs="宋体"/>
          <w:kern w:val="0"/>
          <w:lang w:eastAsia="zh-CN"/>
        </w:rPr>
        <w:t>Jagic</w:t>
      </w:r>
      <w:proofErr w:type="spellEnd"/>
      <w:r w:rsidRPr="00817345">
        <w:rPr>
          <w:rFonts w:ascii="Book Antiqua" w:eastAsia="宋体" w:hAnsi="Book Antiqua" w:cs="宋体"/>
          <w:kern w:val="0"/>
          <w:lang w:eastAsia="zh-CN"/>
        </w:rPr>
        <w:t xml:space="preserve"> N, </w:t>
      </w:r>
      <w:proofErr w:type="spellStart"/>
      <w:r w:rsidRPr="00817345">
        <w:rPr>
          <w:rFonts w:ascii="Book Antiqua" w:eastAsia="宋体" w:hAnsi="Book Antiqua" w:cs="宋体"/>
          <w:kern w:val="0"/>
          <w:lang w:eastAsia="zh-CN"/>
        </w:rPr>
        <w:t>Möbius</w:t>
      </w:r>
      <w:proofErr w:type="spellEnd"/>
      <w:r w:rsidRPr="00817345">
        <w:rPr>
          <w:rFonts w:ascii="Book Antiqua" w:eastAsia="宋体" w:hAnsi="Book Antiqua" w:cs="宋体"/>
          <w:kern w:val="0"/>
          <w:lang w:eastAsia="zh-CN"/>
        </w:rPr>
        <w:t xml:space="preserve">-Winkler S, </w:t>
      </w:r>
      <w:proofErr w:type="spellStart"/>
      <w:r w:rsidRPr="00817345">
        <w:rPr>
          <w:rFonts w:ascii="Book Antiqua" w:eastAsia="宋体" w:hAnsi="Book Antiqua" w:cs="宋体"/>
          <w:kern w:val="0"/>
          <w:lang w:eastAsia="zh-CN"/>
        </w:rPr>
        <w:t>Rioufol</w:t>
      </w:r>
      <w:proofErr w:type="spellEnd"/>
      <w:r w:rsidRPr="00817345">
        <w:rPr>
          <w:rFonts w:ascii="Book Antiqua" w:eastAsia="宋体" w:hAnsi="Book Antiqua" w:cs="宋体"/>
          <w:kern w:val="0"/>
          <w:lang w:eastAsia="zh-CN"/>
        </w:rPr>
        <w:t xml:space="preserve"> G, Witt N, Kala P, </w:t>
      </w:r>
      <w:proofErr w:type="spellStart"/>
      <w:r w:rsidRPr="00817345">
        <w:rPr>
          <w:rFonts w:ascii="Book Antiqua" w:eastAsia="宋体" w:hAnsi="Book Antiqua" w:cs="宋体"/>
          <w:kern w:val="0"/>
          <w:lang w:eastAsia="zh-CN"/>
        </w:rPr>
        <w:t>MacCarthy</w:t>
      </w:r>
      <w:proofErr w:type="spellEnd"/>
      <w:r w:rsidRPr="00817345">
        <w:rPr>
          <w:rFonts w:ascii="Book Antiqua" w:eastAsia="宋体" w:hAnsi="Book Antiqua" w:cs="宋体"/>
          <w:kern w:val="0"/>
          <w:lang w:eastAsia="zh-CN"/>
        </w:rPr>
        <w:t xml:space="preserve"> P, </w:t>
      </w:r>
      <w:proofErr w:type="spellStart"/>
      <w:r w:rsidRPr="00817345">
        <w:rPr>
          <w:rFonts w:ascii="Book Antiqua" w:eastAsia="宋体" w:hAnsi="Book Antiqua" w:cs="宋体"/>
          <w:kern w:val="0"/>
          <w:lang w:eastAsia="zh-CN"/>
        </w:rPr>
        <w:t>Engström</w:t>
      </w:r>
      <w:proofErr w:type="spellEnd"/>
      <w:r w:rsidRPr="00817345">
        <w:rPr>
          <w:rFonts w:ascii="Book Antiqua" w:eastAsia="宋体" w:hAnsi="Book Antiqua" w:cs="宋体"/>
          <w:kern w:val="0"/>
          <w:lang w:eastAsia="zh-CN"/>
        </w:rPr>
        <w:t xml:space="preserve"> T, </w:t>
      </w:r>
      <w:proofErr w:type="spellStart"/>
      <w:r w:rsidRPr="00817345">
        <w:rPr>
          <w:rFonts w:ascii="Book Antiqua" w:eastAsia="宋体" w:hAnsi="Book Antiqua" w:cs="宋体"/>
          <w:kern w:val="0"/>
          <w:lang w:eastAsia="zh-CN"/>
        </w:rPr>
        <w:t>Oldroyd</w:t>
      </w:r>
      <w:proofErr w:type="spellEnd"/>
      <w:r w:rsidRPr="00817345">
        <w:rPr>
          <w:rFonts w:ascii="Book Antiqua" w:eastAsia="宋体" w:hAnsi="Book Antiqua" w:cs="宋体"/>
          <w:kern w:val="0"/>
          <w:lang w:eastAsia="zh-CN"/>
        </w:rPr>
        <w:t xml:space="preserve"> KG, </w:t>
      </w:r>
      <w:proofErr w:type="spellStart"/>
      <w:r w:rsidRPr="00817345">
        <w:rPr>
          <w:rFonts w:ascii="Book Antiqua" w:eastAsia="宋体" w:hAnsi="Book Antiqua" w:cs="宋体"/>
          <w:kern w:val="0"/>
          <w:lang w:eastAsia="zh-CN"/>
        </w:rPr>
        <w:t>Mavromatis</w:t>
      </w:r>
      <w:proofErr w:type="spellEnd"/>
      <w:r w:rsidRPr="00817345">
        <w:rPr>
          <w:rFonts w:ascii="Book Antiqua" w:eastAsia="宋体" w:hAnsi="Book Antiqua" w:cs="宋体"/>
          <w:kern w:val="0"/>
          <w:lang w:eastAsia="zh-CN"/>
        </w:rPr>
        <w:t xml:space="preserve"> K, </w:t>
      </w:r>
      <w:proofErr w:type="spellStart"/>
      <w:r w:rsidRPr="00817345">
        <w:rPr>
          <w:rFonts w:ascii="Book Antiqua" w:eastAsia="宋体" w:hAnsi="Book Antiqua" w:cs="宋体"/>
          <w:kern w:val="0"/>
          <w:lang w:eastAsia="zh-CN"/>
        </w:rPr>
        <w:t>Manoharan</w:t>
      </w:r>
      <w:proofErr w:type="spellEnd"/>
      <w:r w:rsidRPr="00817345">
        <w:rPr>
          <w:rFonts w:ascii="Book Antiqua" w:eastAsia="宋体" w:hAnsi="Book Antiqua" w:cs="宋体"/>
          <w:kern w:val="0"/>
          <w:lang w:eastAsia="zh-CN"/>
        </w:rPr>
        <w:t xml:space="preserve"> G, </w:t>
      </w:r>
      <w:proofErr w:type="spellStart"/>
      <w:r w:rsidRPr="00817345">
        <w:rPr>
          <w:rFonts w:ascii="Book Antiqua" w:eastAsia="宋体" w:hAnsi="Book Antiqua" w:cs="宋体"/>
          <w:kern w:val="0"/>
          <w:lang w:eastAsia="zh-CN"/>
        </w:rPr>
        <w:t>Verlee</w:t>
      </w:r>
      <w:proofErr w:type="spellEnd"/>
      <w:r w:rsidRPr="00817345">
        <w:rPr>
          <w:rFonts w:ascii="Book Antiqua" w:eastAsia="宋体" w:hAnsi="Book Antiqua" w:cs="宋体"/>
          <w:kern w:val="0"/>
          <w:lang w:eastAsia="zh-CN"/>
        </w:rPr>
        <w:t xml:space="preserve"> P, </w:t>
      </w:r>
      <w:proofErr w:type="spellStart"/>
      <w:r w:rsidRPr="00817345">
        <w:rPr>
          <w:rFonts w:ascii="Book Antiqua" w:eastAsia="宋体" w:hAnsi="Book Antiqua" w:cs="宋体"/>
          <w:kern w:val="0"/>
          <w:lang w:eastAsia="zh-CN"/>
        </w:rPr>
        <w:t>Frobert</w:t>
      </w:r>
      <w:proofErr w:type="spellEnd"/>
      <w:r w:rsidRPr="00817345">
        <w:rPr>
          <w:rFonts w:ascii="Book Antiqua" w:eastAsia="宋体" w:hAnsi="Book Antiqua" w:cs="宋体"/>
          <w:kern w:val="0"/>
          <w:lang w:eastAsia="zh-CN"/>
        </w:rPr>
        <w:t xml:space="preserve"> O, </w:t>
      </w:r>
      <w:proofErr w:type="spellStart"/>
      <w:r w:rsidRPr="00817345">
        <w:rPr>
          <w:rFonts w:ascii="Book Antiqua" w:eastAsia="宋体" w:hAnsi="Book Antiqua" w:cs="宋体"/>
          <w:kern w:val="0"/>
          <w:lang w:eastAsia="zh-CN"/>
        </w:rPr>
        <w:t>Curzen</w:t>
      </w:r>
      <w:proofErr w:type="spellEnd"/>
      <w:r w:rsidRPr="00817345">
        <w:rPr>
          <w:rFonts w:ascii="Book Antiqua" w:eastAsia="宋体" w:hAnsi="Book Antiqua" w:cs="宋体"/>
          <w:kern w:val="0"/>
          <w:lang w:eastAsia="zh-CN"/>
        </w:rPr>
        <w:t xml:space="preserve"> N, Johnson JB, </w:t>
      </w:r>
      <w:proofErr w:type="spellStart"/>
      <w:r w:rsidRPr="00817345">
        <w:rPr>
          <w:rFonts w:ascii="Book Antiqua" w:eastAsia="宋体" w:hAnsi="Book Antiqua" w:cs="宋体"/>
          <w:kern w:val="0"/>
          <w:lang w:eastAsia="zh-CN"/>
        </w:rPr>
        <w:t>Jüni</w:t>
      </w:r>
      <w:proofErr w:type="spellEnd"/>
      <w:r w:rsidRPr="00817345">
        <w:rPr>
          <w:rFonts w:ascii="Book Antiqua" w:eastAsia="宋体" w:hAnsi="Book Antiqua" w:cs="宋体"/>
          <w:kern w:val="0"/>
          <w:lang w:eastAsia="zh-CN"/>
        </w:rPr>
        <w:t xml:space="preserve"> P, </w:t>
      </w:r>
      <w:proofErr w:type="spellStart"/>
      <w:r w:rsidRPr="00817345">
        <w:rPr>
          <w:rFonts w:ascii="Book Antiqua" w:eastAsia="宋体" w:hAnsi="Book Antiqua" w:cs="宋体"/>
          <w:kern w:val="0"/>
          <w:lang w:eastAsia="zh-CN"/>
        </w:rPr>
        <w:t>Fearon</w:t>
      </w:r>
      <w:proofErr w:type="spellEnd"/>
      <w:r w:rsidRPr="00817345">
        <w:rPr>
          <w:rFonts w:ascii="Book Antiqua" w:eastAsia="宋体" w:hAnsi="Book Antiqua" w:cs="宋体"/>
          <w:kern w:val="0"/>
          <w:lang w:eastAsia="zh-CN"/>
        </w:rPr>
        <w:t xml:space="preserve"> WF. Fractional flow reserve-guided PCI versus medical therapy in stable coronary disease. </w:t>
      </w:r>
      <w:r w:rsidRPr="00817345">
        <w:rPr>
          <w:rFonts w:ascii="Book Antiqua" w:eastAsia="宋体" w:hAnsi="Book Antiqua" w:cs="宋体"/>
          <w:i/>
          <w:iCs/>
          <w:kern w:val="0"/>
          <w:lang w:eastAsia="zh-CN"/>
        </w:rPr>
        <w:t xml:space="preserve">N </w:t>
      </w:r>
      <w:proofErr w:type="spellStart"/>
      <w:r w:rsidRPr="00817345">
        <w:rPr>
          <w:rFonts w:ascii="Book Antiqua" w:eastAsia="宋体" w:hAnsi="Book Antiqua" w:cs="宋体"/>
          <w:i/>
          <w:iCs/>
          <w:kern w:val="0"/>
          <w:lang w:eastAsia="zh-CN"/>
        </w:rPr>
        <w:t>Engl</w:t>
      </w:r>
      <w:proofErr w:type="spellEnd"/>
      <w:r w:rsidRPr="00817345">
        <w:rPr>
          <w:rFonts w:ascii="Book Antiqua" w:eastAsia="宋体" w:hAnsi="Book Antiqua" w:cs="宋体"/>
          <w:i/>
          <w:iCs/>
          <w:kern w:val="0"/>
          <w:lang w:eastAsia="zh-CN"/>
        </w:rPr>
        <w:t xml:space="preserve"> J Med</w:t>
      </w:r>
      <w:r w:rsidRPr="00817345">
        <w:rPr>
          <w:rFonts w:ascii="Book Antiqua" w:eastAsia="宋体" w:hAnsi="Book Antiqua" w:cs="宋体"/>
          <w:kern w:val="0"/>
          <w:lang w:eastAsia="zh-CN"/>
        </w:rPr>
        <w:t xml:space="preserve"> 2012; </w:t>
      </w:r>
      <w:r w:rsidRPr="00817345">
        <w:rPr>
          <w:rFonts w:ascii="Book Antiqua" w:eastAsia="宋体" w:hAnsi="Book Antiqua" w:cs="宋体"/>
          <w:b/>
          <w:bCs/>
          <w:kern w:val="0"/>
          <w:lang w:eastAsia="zh-CN"/>
        </w:rPr>
        <w:t>367</w:t>
      </w:r>
      <w:r w:rsidRPr="00817345">
        <w:rPr>
          <w:rFonts w:ascii="Book Antiqua" w:eastAsia="宋体" w:hAnsi="Book Antiqua" w:cs="宋体"/>
          <w:kern w:val="0"/>
          <w:lang w:eastAsia="zh-CN"/>
        </w:rPr>
        <w:t>: 991-1001 [PMID: 22924638 DOI: 10.1056/NEJMoa1205361]</w:t>
      </w:r>
    </w:p>
    <w:p w14:paraId="22473B77" w14:textId="77777777" w:rsidR="00817345" w:rsidRPr="00817345" w:rsidRDefault="00817345" w:rsidP="00817345">
      <w:pPr>
        <w:widowControl/>
        <w:spacing w:line="360" w:lineRule="auto"/>
        <w:rPr>
          <w:rFonts w:ascii="Book Antiqua" w:eastAsia="宋体" w:hAnsi="Book Antiqua" w:cs="宋体"/>
          <w:kern w:val="0"/>
          <w:lang w:eastAsia="zh-CN"/>
        </w:rPr>
      </w:pPr>
      <w:r w:rsidRPr="00817345">
        <w:rPr>
          <w:rFonts w:ascii="Book Antiqua" w:eastAsia="宋体" w:hAnsi="Book Antiqua" w:cs="宋体"/>
          <w:kern w:val="0"/>
          <w:lang w:eastAsia="zh-CN"/>
        </w:rPr>
        <w:t xml:space="preserve">26 </w:t>
      </w:r>
      <w:proofErr w:type="spellStart"/>
      <w:r w:rsidRPr="00817345">
        <w:rPr>
          <w:rFonts w:ascii="Book Antiqua" w:eastAsia="宋体" w:hAnsi="Book Antiqua" w:cs="宋体"/>
          <w:b/>
          <w:bCs/>
          <w:kern w:val="0"/>
          <w:lang w:eastAsia="zh-CN"/>
        </w:rPr>
        <w:t>Pothineni</w:t>
      </w:r>
      <w:proofErr w:type="spellEnd"/>
      <w:r w:rsidRPr="00817345">
        <w:rPr>
          <w:rFonts w:ascii="Book Antiqua" w:eastAsia="宋体" w:hAnsi="Book Antiqua" w:cs="宋体"/>
          <w:b/>
          <w:bCs/>
          <w:kern w:val="0"/>
          <w:lang w:eastAsia="zh-CN"/>
        </w:rPr>
        <w:t xml:space="preserve"> NV</w:t>
      </w:r>
      <w:r w:rsidRPr="00817345">
        <w:rPr>
          <w:rFonts w:ascii="Book Antiqua" w:eastAsia="宋体" w:hAnsi="Book Antiqua" w:cs="宋体"/>
          <w:kern w:val="0"/>
          <w:lang w:eastAsia="zh-CN"/>
        </w:rPr>
        <w:t xml:space="preserve">, Shah NS, </w:t>
      </w:r>
      <w:proofErr w:type="spellStart"/>
      <w:r w:rsidRPr="00817345">
        <w:rPr>
          <w:rFonts w:ascii="Book Antiqua" w:eastAsia="宋体" w:hAnsi="Book Antiqua" w:cs="宋体"/>
          <w:kern w:val="0"/>
          <w:lang w:eastAsia="zh-CN"/>
        </w:rPr>
        <w:t>Rochlani</w:t>
      </w:r>
      <w:proofErr w:type="spellEnd"/>
      <w:r w:rsidRPr="00817345">
        <w:rPr>
          <w:rFonts w:ascii="Book Antiqua" w:eastAsia="宋体" w:hAnsi="Book Antiqua" w:cs="宋体"/>
          <w:kern w:val="0"/>
          <w:lang w:eastAsia="zh-CN"/>
        </w:rPr>
        <w:t xml:space="preserve"> Y, </w:t>
      </w:r>
      <w:proofErr w:type="spellStart"/>
      <w:r w:rsidRPr="00817345">
        <w:rPr>
          <w:rFonts w:ascii="Book Antiqua" w:eastAsia="宋体" w:hAnsi="Book Antiqua" w:cs="宋体"/>
          <w:kern w:val="0"/>
          <w:lang w:eastAsia="zh-CN"/>
        </w:rPr>
        <w:t>Nairooz</w:t>
      </w:r>
      <w:proofErr w:type="spellEnd"/>
      <w:r w:rsidRPr="00817345">
        <w:rPr>
          <w:rFonts w:ascii="Book Antiqua" w:eastAsia="宋体" w:hAnsi="Book Antiqua" w:cs="宋体"/>
          <w:kern w:val="0"/>
          <w:lang w:eastAsia="zh-CN"/>
        </w:rPr>
        <w:t xml:space="preserve"> R, Raina S, </w:t>
      </w:r>
      <w:proofErr w:type="spellStart"/>
      <w:r w:rsidRPr="00817345">
        <w:rPr>
          <w:rFonts w:ascii="Book Antiqua" w:eastAsia="宋体" w:hAnsi="Book Antiqua" w:cs="宋体"/>
          <w:kern w:val="0"/>
          <w:lang w:eastAsia="zh-CN"/>
        </w:rPr>
        <w:t>Leesar</w:t>
      </w:r>
      <w:proofErr w:type="spellEnd"/>
      <w:r w:rsidRPr="00817345">
        <w:rPr>
          <w:rFonts w:ascii="Book Antiqua" w:eastAsia="宋体" w:hAnsi="Book Antiqua" w:cs="宋体"/>
          <w:kern w:val="0"/>
          <w:lang w:eastAsia="zh-CN"/>
        </w:rPr>
        <w:t xml:space="preserve"> MA, </w:t>
      </w:r>
      <w:proofErr w:type="spellStart"/>
      <w:r w:rsidRPr="00817345">
        <w:rPr>
          <w:rFonts w:ascii="Book Antiqua" w:eastAsia="宋体" w:hAnsi="Book Antiqua" w:cs="宋体"/>
          <w:kern w:val="0"/>
          <w:lang w:eastAsia="zh-CN"/>
        </w:rPr>
        <w:t>Uretsky</w:t>
      </w:r>
      <w:proofErr w:type="spellEnd"/>
      <w:r w:rsidRPr="00817345">
        <w:rPr>
          <w:rFonts w:ascii="Book Antiqua" w:eastAsia="宋体" w:hAnsi="Book Antiqua" w:cs="宋体"/>
          <w:kern w:val="0"/>
          <w:lang w:eastAsia="zh-CN"/>
        </w:rPr>
        <w:t xml:space="preserve"> BF, Hakeem A. U.S. Trends in Inpatient Utilization of Fractional Flow Reserve and Percutaneous Coronary Intervention. </w:t>
      </w:r>
      <w:r w:rsidRPr="00817345">
        <w:rPr>
          <w:rFonts w:ascii="Book Antiqua" w:eastAsia="宋体" w:hAnsi="Book Antiqua" w:cs="宋体"/>
          <w:i/>
          <w:iCs/>
          <w:kern w:val="0"/>
          <w:lang w:eastAsia="zh-CN"/>
        </w:rPr>
        <w:t xml:space="preserve">J Am </w:t>
      </w:r>
      <w:proofErr w:type="spellStart"/>
      <w:r w:rsidRPr="00817345">
        <w:rPr>
          <w:rFonts w:ascii="Book Antiqua" w:eastAsia="宋体" w:hAnsi="Book Antiqua" w:cs="宋体"/>
          <w:i/>
          <w:iCs/>
          <w:kern w:val="0"/>
          <w:lang w:eastAsia="zh-CN"/>
        </w:rPr>
        <w:t>Coll</w:t>
      </w:r>
      <w:proofErr w:type="spellEnd"/>
      <w:r w:rsidRPr="00817345">
        <w:rPr>
          <w:rFonts w:ascii="Book Antiqua" w:eastAsia="宋体" w:hAnsi="Book Antiqua" w:cs="宋体"/>
          <w:i/>
          <w:iCs/>
          <w:kern w:val="0"/>
          <w:lang w:eastAsia="zh-CN"/>
        </w:rPr>
        <w:t xml:space="preserve"> </w:t>
      </w:r>
      <w:proofErr w:type="spellStart"/>
      <w:r w:rsidRPr="00817345">
        <w:rPr>
          <w:rFonts w:ascii="Book Antiqua" w:eastAsia="宋体" w:hAnsi="Book Antiqua" w:cs="宋体"/>
          <w:i/>
          <w:iCs/>
          <w:kern w:val="0"/>
          <w:lang w:eastAsia="zh-CN"/>
        </w:rPr>
        <w:t>Cardiol</w:t>
      </w:r>
      <w:proofErr w:type="spellEnd"/>
      <w:r w:rsidRPr="00817345">
        <w:rPr>
          <w:rFonts w:ascii="Book Antiqua" w:eastAsia="宋体" w:hAnsi="Book Antiqua" w:cs="宋体"/>
          <w:kern w:val="0"/>
          <w:lang w:eastAsia="zh-CN"/>
        </w:rPr>
        <w:t xml:space="preserve"> 2016; </w:t>
      </w:r>
      <w:r w:rsidRPr="00817345">
        <w:rPr>
          <w:rFonts w:ascii="Book Antiqua" w:eastAsia="宋体" w:hAnsi="Book Antiqua" w:cs="宋体"/>
          <w:b/>
          <w:bCs/>
          <w:kern w:val="0"/>
          <w:lang w:eastAsia="zh-CN"/>
        </w:rPr>
        <w:t>67</w:t>
      </w:r>
      <w:r w:rsidRPr="00817345">
        <w:rPr>
          <w:rFonts w:ascii="Book Antiqua" w:eastAsia="宋体" w:hAnsi="Book Antiqua" w:cs="宋体"/>
          <w:kern w:val="0"/>
          <w:lang w:eastAsia="zh-CN"/>
        </w:rPr>
        <w:t>: 732-733 [PMID: 26868697 DOI: 10.1016/j.jacc.2015.11.042]</w:t>
      </w:r>
    </w:p>
    <w:p w14:paraId="21C119A7" w14:textId="77777777" w:rsidR="00817345" w:rsidRPr="00817345" w:rsidRDefault="00817345" w:rsidP="00817345">
      <w:pPr>
        <w:widowControl/>
        <w:spacing w:line="360" w:lineRule="auto"/>
        <w:rPr>
          <w:rFonts w:ascii="Book Antiqua" w:eastAsia="宋体" w:hAnsi="Book Antiqua" w:cs="宋体"/>
          <w:kern w:val="0"/>
          <w:lang w:eastAsia="zh-CN"/>
        </w:rPr>
      </w:pPr>
      <w:r w:rsidRPr="00817345">
        <w:rPr>
          <w:rFonts w:ascii="Book Antiqua" w:eastAsia="宋体" w:hAnsi="Book Antiqua" w:cs="宋体"/>
          <w:kern w:val="0"/>
          <w:lang w:eastAsia="zh-CN"/>
        </w:rPr>
        <w:t xml:space="preserve">27 </w:t>
      </w:r>
      <w:proofErr w:type="spellStart"/>
      <w:r w:rsidRPr="00817345">
        <w:rPr>
          <w:rFonts w:ascii="Book Antiqua" w:eastAsia="宋体" w:hAnsi="Book Antiqua" w:cs="宋体"/>
          <w:b/>
          <w:bCs/>
          <w:kern w:val="0"/>
          <w:lang w:eastAsia="zh-CN"/>
        </w:rPr>
        <w:t>Inohara</w:t>
      </w:r>
      <w:proofErr w:type="spellEnd"/>
      <w:r w:rsidRPr="00817345">
        <w:rPr>
          <w:rFonts w:ascii="Book Antiqua" w:eastAsia="宋体" w:hAnsi="Book Antiqua" w:cs="宋体"/>
          <w:b/>
          <w:bCs/>
          <w:kern w:val="0"/>
          <w:lang w:eastAsia="zh-CN"/>
        </w:rPr>
        <w:t xml:space="preserve"> T</w:t>
      </w:r>
      <w:r w:rsidRPr="00817345">
        <w:rPr>
          <w:rFonts w:ascii="Book Antiqua" w:eastAsia="宋体" w:hAnsi="Book Antiqua" w:cs="宋体"/>
          <w:kern w:val="0"/>
          <w:lang w:eastAsia="zh-CN"/>
        </w:rPr>
        <w:t xml:space="preserve">, </w:t>
      </w:r>
      <w:proofErr w:type="spellStart"/>
      <w:r w:rsidRPr="00817345">
        <w:rPr>
          <w:rFonts w:ascii="Book Antiqua" w:eastAsia="宋体" w:hAnsi="Book Antiqua" w:cs="宋体"/>
          <w:kern w:val="0"/>
          <w:lang w:eastAsia="zh-CN"/>
        </w:rPr>
        <w:t>Kohsaka</w:t>
      </w:r>
      <w:proofErr w:type="spellEnd"/>
      <w:r w:rsidRPr="00817345">
        <w:rPr>
          <w:rFonts w:ascii="Book Antiqua" w:eastAsia="宋体" w:hAnsi="Book Antiqua" w:cs="宋体"/>
          <w:kern w:val="0"/>
          <w:lang w:eastAsia="zh-CN"/>
        </w:rPr>
        <w:t xml:space="preserve"> S, Fukuda K. Letter by </w:t>
      </w:r>
      <w:proofErr w:type="spellStart"/>
      <w:r w:rsidRPr="00817345">
        <w:rPr>
          <w:rFonts w:ascii="Book Antiqua" w:eastAsia="宋体" w:hAnsi="Book Antiqua" w:cs="宋体"/>
          <w:kern w:val="0"/>
          <w:lang w:eastAsia="zh-CN"/>
        </w:rPr>
        <w:t>Inohara</w:t>
      </w:r>
      <w:proofErr w:type="spellEnd"/>
      <w:r w:rsidRPr="00817345">
        <w:rPr>
          <w:rFonts w:ascii="Book Antiqua" w:eastAsia="宋体" w:hAnsi="Book Antiqua" w:cs="宋体"/>
          <w:kern w:val="0"/>
          <w:lang w:eastAsia="zh-CN"/>
        </w:rPr>
        <w:t xml:space="preserve"> et al Regarding Article, "Temporal Trends in Percutaneous Coronary Intervention Appropriateness: Insights From the Clinical Outcomes Assessment Program". </w:t>
      </w:r>
      <w:r w:rsidRPr="00817345">
        <w:rPr>
          <w:rFonts w:ascii="Book Antiqua" w:eastAsia="宋体" w:hAnsi="Book Antiqua" w:cs="宋体"/>
          <w:i/>
          <w:iCs/>
          <w:kern w:val="0"/>
          <w:lang w:eastAsia="zh-CN"/>
        </w:rPr>
        <w:t>Circulation</w:t>
      </w:r>
      <w:r w:rsidRPr="00817345">
        <w:rPr>
          <w:rFonts w:ascii="Book Antiqua" w:eastAsia="宋体" w:hAnsi="Book Antiqua" w:cs="宋体"/>
          <w:kern w:val="0"/>
          <w:lang w:eastAsia="zh-CN"/>
        </w:rPr>
        <w:t xml:space="preserve"> 2016; </w:t>
      </w:r>
      <w:r w:rsidRPr="00817345">
        <w:rPr>
          <w:rFonts w:ascii="Book Antiqua" w:eastAsia="宋体" w:hAnsi="Book Antiqua" w:cs="宋体"/>
          <w:b/>
          <w:bCs/>
          <w:kern w:val="0"/>
          <w:lang w:eastAsia="zh-CN"/>
        </w:rPr>
        <w:t>133</w:t>
      </w:r>
      <w:r w:rsidRPr="00817345">
        <w:rPr>
          <w:rFonts w:ascii="Book Antiqua" w:eastAsia="宋体" w:hAnsi="Book Antiqua" w:cs="宋体"/>
          <w:kern w:val="0"/>
          <w:lang w:eastAsia="zh-CN"/>
        </w:rPr>
        <w:t>: e423 [PMID: 26927014 DOI: 10.1161/CIRCULATIONAHA.115.018106]</w:t>
      </w:r>
    </w:p>
    <w:p w14:paraId="0801D1D8" w14:textId="77777777" w:rsidR="00817345" w:rsidRPr="00817345" w:rsidRDefault="00817345" w:rsidP="00817345">
      <w:pPr>
        <w:widowControl/>
        <w:spacing w:line="360" w:lineRule="auto"/>
        <w:rPr>
          <w:rFonts w:ascii="Book Antiqua" w:eastAsia="宋体" w:hAnsi="Book Antiqua" w:cs="宋体"/>
          <w:kern w:val="0"/>
          <w:lang w:eastAsia="zh-CN"/>
        </w:rPr>
      </w:pPr>
      <w:r w:rsidRPr="00817345">
        <w:rPr>
          <w:rFonts w:ascii="Book Antiqua" w:eastAsia="宋体" w:hAnsi="Book Antiqua" w:cs="宋体"/>
          <w:kern w:val="0"/>
          <w:lang w:eastAsia="zh-CN"/>
        </w:rPr>
        <w:t xml:space="preserve">28 </w:t>
      </w:r>
      <w:r w:rsidRPr="00817345">
        <w:rPr>
          <w:rFonts w:ascii="Book Antiqua" w:eastAsia="宋体" w:hAnsi="Book Antiqua" w:cs="宋体"/>
          <w:b/>
          <w:bCs/>
          <w:kern w:val="0"/>
          <w:lang w:eastAsia="zh-CN"/>
        </w:rPr>
        <w:t>Bradley SM</w:t>
      </w:r>
      <w:r w:rsidRPr="00817345">
        <w:rPr>
          <w:rFonts w:ascii="Book Antiqua" w:eastAsia="宋体" w:hAnsi="Book Antiqua" w:cs="宋体"/>
          <w:kern w:val="0"/>
          <w:lang w:eastAsia="zh-CN"/>
        </w:rPr>
        <w:t xml:space="preserve">, Bohn CM, </w:t>
      </w:r>
      <w:proofErr w:type="spellStart"/>
      <w:r w:rsidRPr="00817345">
        <w:rPr>
          <w:rFonts w:ascii="Book Antiqua" w:eastAsia="宋体" w:hAnsi="Book Antiqua" w:cs="宋体"/>
          <w:kern w:val="0"/>
          <w:lang w:eastAsia="zh-CN"/>
        </w:rPr>
        <w:t>Malenka</w:t>
      </w:r>
      <w:proofErr w:type="spellEnd"/>
      <w:r w:rsidRPr="00817345">
        <w:rPr>
          <w:rFonts w:ascii="Book Antiqua" w:eastAsia="宋体" w:hAnsi="Book Antiqua" w:cs="宋体"/>
          <w:kern w:val="0"/>
          <w:lang w:eastAsia="zh-CN"/>
        </w:rPr>
        <w:t xml:space="preserve"> DJ, Graham MM, Bryson CL, McCabe JM, Curtis JP, Lambert-</w:t>
      </w:r>
      <w:proofErr w:type="spellStart"/>
      <w:r w:rsidRPr="00817345">
        <w:rPr>
          <w:rFonts w:ascii="Book Antiqua" w:eastAsia="宋体" w:hAnsi="Book Antiqua" w:cs="宋体"/>
          <w:kern w:val="0"/>
          <w:lang w:eastAsia="zh-CN"/>
        </w:rPr>
        <w:t>Kerzner</w:t>
      </w:r>
      <w:proofErr w:type="spellEnd"/>
      <w:r w:rsidRPr="00817345">
        <w:rPr>
          <w:rFonts w:ascii="Book Antiqua" w:eastAsia="宋体" w:hAnsi="Book Antiqua" w:cs="宋体"/>
          <w:kern w:val="0"/>
          <w:lang w:eastAsia="zh-CN"/>
        </w:rPr>
        <w:t xml:space="preserve"> A, Maynard C. Response to Letter Regarding Article, "Temporal Trends in Percutaneous Coronary Intervention Appropriateness: Insights From the Clinical Outcomes Assessment Program". </w:t>
      </w:r>
      <w:r w:rsidRPr="00817345">
        <w:rPr>
          <w:rFonts w:ascii="Book Antiqua" w:eastAsia="宋体" w:hAnsi="Book Antiqua" w:cs="宋体"/>
          <w:i/>
          <w:iCs/>
          <w:kern w:val="0"/>
          <w:lang w:eastAsia="zh-CN"/>
        </w:rPr>
        <w:t>Circulation</w:t>
      </w:r>
      <w:r w:rsidRPr="00817345">
        <w:rPr>
          <w:rFonts w:ascii="Book Antiqua" w:eastAsia="宋体" w:hAnsi="Book Antiqua" w:cs="宋体"/>
          <w:kern w:val="0"/>
          <w:lang w:eastAsia="zh-CN"/>
        </w:rPr>
        <w:t xml:space="preserve"> 2016; </w:t>
      </w:r>
      <w:r w:rsidRPr="00817345">
        <w:rPr>
          <w:rFonts w:ascii="Book Antiqua" w:eastAsia="宋体" w:hAnsi="Book Antiqua" w:cs="宋体"/>
          <w:b/>
          <w:bCs/>
          <w:kern w:val="0"/>
          <w:lang w:eastAsia="zh-CN"/>
        </w:rPr>
        <w:t>133</w:t>
      </w:r>
      <w:r w:rsidRPr="00817345">
        <w:rPr>
          <w:rFonts w:ascii="Book Antiqua" w:eastAsia="宋体" w:hAnsi="Book Antiqua" w:cs="宋体"/>
          <w:kern w:val="0"/>
          <w:lang w:eastAsia="zh-CN"/>
        </w:rPr>
        <w:t>: e424 [PMID: 26927015 DOI: 10.1161/CIRCULATIONAHA.115.019554]</w:t>
      </w:r>
    </w:p>
    <w:p w14:paraId="48DC0B75" w14:textId="77777777" w:rsidR="00817345" w:rsidRPr="00817345" w:rsidRDefault="00817345" w:rsidP="00817345">
      <w:pPr>
        <w:widowControl/>
        <w:spacing w:line="360" w:lineRule="auto"/>
        <w:rPr>
          <w:rFonts w:ascii="Book Antiqua" w:eastAsia="宋体" w:hAnsi="Book Antiqua" w:cs="宋体"/>
          <w:kern w:val="0"/>
          <w:lang w:eastAsia="zh-CN"/>
        </w:rPr>
      </w:pPr>
      <w:r w:rsidRPr="00817345">
        <w:rPr>
          <w:rFonts w:ascii="Book Antiqua" w:eastAsia="宋体" w:hAnsi="Book Antiqua" w:cs="宋体"/>
          <w:kern w:val="0"/>
          <w:lang w:eastAsia="zh-CN"/>
        </w:rPr>
        <w:t xml:space="preserve">29 </w:t>
      </w:r>
      <w:r w:rsidRPr="00817345">
        <w:rPr>
          <w:rFonts w:ascii="Book Antiqua" w:eastAsia="宋体" w:hAnsi="Book Antiqua" w:cs="宋体"/>
          <w:b/>
          <w:bCs/>
          <w:kern w:val="0"/>
          <w:lang w:eastAsia="zh-CN"/>
        </w:rPr>
        <w:t>Zheng X</w:t>
      </w:r>
      <w:r w:rsidRPr="00817345">
        <w:rPr>
          <w:rFonts w:ascii="Book Antiqua" w:eastAsia="宋体" w:hAnsi="Book Antiqua" w:cs="宋体"/>
          <w:kern w:val="0"/>
          <w:lang w:eastAsia="zh-CN"/>
        </w:rPr>
        <w:t xml:space="preserve">, Curtis JP, Hu S, Wang Y, Yang Y, </w:t>
      </w:r>
      <w:proofErr w:type="spellStart"/>
      <w:r w:rsidRPr="00817345">
        <w:rPr>
          <w:rFonts w:ascii="Book Antiqua" w:eastAsia="宋体" w:hAnsi="Book Antiqua" w:cs="宋体"/>
          <w:kern w:val="0"/>
          <w:lang w:eastAsia="zh-CN"/>
        </w:rPr>
        <w:t>Masoudi</w:t>
      </w:r>
      <w:proofErr w:type="spellEnd"/>
      <w:r w:rsidRPr="00817345">
        <w:rPr>
          <w:rFonts w:ascii="Book Antiqua" w:eastAsia="宋体" w:hAnsi="Book Antiqua" w:cs="宋体"/>
          <w:kern w:val="0"/>
          <w:lang w:eastAsia="zh-CN"/>
        </w:rPr>
        <w:t xml:space="preserve"> FA, </w:t>
      </w:r>
      <w:proofErr w:type="spellStart"/>
      <w:r w:rsidRPr="00817345">
        <w:rPr>
          <w:rFonts w:ascii="Book Antiqua" w:eastAsia="宋体" w:hAnsi="Book Antiqua" w:cs="宋体"/>
          <w:kern w:val="0"/>
          <w:lang w:eastAsia="zh-CN"/>
        </w:rPr>
        <w:t>Spertus</w:t>
      </w:r>
      <w:proofErr w:type="spellEnd"/>
      <w:r w:rsidRPr="00817345">
        <w:rPr>
          <w:rFonts w:ascii="Book Antiqua" w:eastAsia="宋体" w:hAnsi="Book Antiqua" w:cs="宋体"/>
          <w:kern w:val="0"/>
          <w:lang w:eastAsia="zh-CN"/>
        </w:rPr>
        <w:t xml:space="preserve"> JA, Li X, Li J, </w:t>
      </w:r>
      <w:proofErr w:type="spellStart"/>
      <w:r w:rsidRPr="00817345">
        <w:rPr>
          <w:rFonts w:ascii="Book Antiqua" w:eastAsia="宋体" w:hAnsi="Book Antiqua" w:cs="宋体"/>
          <w:kern w:val="0"/>
          <w:lang w:eastAsia="zh-CN"/>
        </w:rPr>
        <w:t>Dharmarajan</w:t>
      </w:r>
      <w:proofErr w:type="spellEnd"/>
      <w:r w:rsidRPr="00817345">
        <w:rPr>
          <w:rFonts w:ascii="Book Antiqua" w:eastAsia="宋体" w:hAnsi="Book Antiqua" w:cs="宋体"/>
          <w:kern w:val="0"/>
          <w:lang w:eastAsia="zh-CN"/>
        </w:rPr>
        <w:t xml:space="preserve"> K, Downing NS, </w:t>
      </w:r>
      <w:proofErr w:type="spellStart"/>
      <w:r w:rsidRPr="00817345">
        <w:rPr>
          <w:rFonts w:ascii="Book Antiqua" w:eastAsia="宋体" w:hAnsi="Book Antiqua" w:cs="宋体"/>
          <w:kern w:val="0"/>
          <w:lang w:eastAsia="zh-CN"/>
        </w:rPr>
        <w:t>Krumholz</w:t>
      </w:r>
      <w:proofErr w:type="spellEnd"/>
      <w:r w:rsidRPr="00817345">
        <w:rPr>
          <w:rFonts w:ascii="Book Antiqua" w:eastAsia="宋体" w:hAnsi="Book Antiqua" w:cs="宋体"/>
          <w:kern w:val="0"/>
          <w:lang w:eastAsia="zh-CN"/>
        </w:rPr>
        <w:t xml:space="preserve"> HM, Jiang L. Coronary </w:t>
      </w:r>
      <w:r w:rsidRPr="00817345">
        <w:rPr>
          <w:rFonts w:ascii="Book Antiqua" w:eastAsia="宋体" w:hAnsi="Book Antiqua" w:cs="宋体"/>
          <w:kern w:val="0"/>
          <w:lang w:eastAsia="zh-CN"/>
        </w:rPr>
        <w:lastRenderedPageBreak/>
        <w:t xml:space="preserve">Catheterization and Percutaneous Coronary Intervention in China: 10-Year Results From the China PEACE-Retrospective </w:t>
      </w:r>
      <w:proofErr w:type="spellStart"/>
      <w:r w:rsidRPr="00817345">
        <w:rPr>
          <w:rFonts w:ascii="Book Antiqua" w:eastAsia="宋体" w:hAnsi="Book Antiqua" w:cs="宋体"/>
          <w:kern w:val="0"/>
          <w:lang w:eastAsia="zh-CN"/>
        </w:rPr>
        <w:t>CathPCI</w:t>
      </w:r>
      <w:proofErr w:type="spellEnd"/>
      <w:r w:rsidRPr="00817345">
        <w:rPr>
          <w:rFonts w:ascii="Book Antiqua" w:eastAsia="宋体" w:hAnsi="Book Antiqua" w:cs="宋体"/>
          <w:kern w:val="0"/>
          <w:lang w:eastAsia="zh-CN"/>
        </w:rPr>
        <w:t xml:space="preserve"> Study. </w:t>
      </w:r>
      <w:r w:rsidRPr="00817345">
        <w:rPr>
          <w:rFonts w:ascii="Book Antiqua" w:eastAsia="宋体" w:hAnsi="Book Antiqua" w:cs="宋体"/>
          <w:i/>
          <w:iCs/>
          <w:kern w:val="0"/>
          <w:lang w:eastAsia="zh-CN"/>
        </w:rPr>
        <w:t>JAMA Intern Med</w:t>
      </w:r>
      <w:r w:rsidRPr="00817345">
        <w:rPr>
          <w:rFonts w:ascii="Book Antiqua" w:eastAsia="宋体" w:hAnsi="Book Antiqua" w:cs="宋体"/>
          <w:kern w:val="0"/>
          <w:lang w:eastAsia="zh-CN"/>
        </w:rPr>
        <w:t xml:space="preserve"> 2016; </w:t>
      </w:r>
      <w:r w:rsidRPr="00817345">
        <w:rPr>
          <w:rFonts w:ascii="Book Antiqua" w:eastAsia="宋体" w:hAnsi="Book Antiqua" w:cs="宋体"/>
          <w:b/>
          <w:bCs/>
          <w:kern w:val="0"/>
          <w:lang w:eastAsia="zh-CN"/>
        </w:rPr>
        <w:t>176</w:t>
      </w:r>
      <w:r w:rsidRPr="00817345">
        <w:rPr>
          <w:rFonts w:ascii="Book Antiqua" w:eastAsia="宋体" w:hAnsi="Book Antiqua" w:cs="宋体"/>
          <w:kern w:val="0"/>
          <w:lang w:eastAsia="zh-CN"/>
        </w:rPr>
        <w:t>: 512-521 [PMID: 26974883 DOI: 10.1001/jamainternmed.2016.0166]</w:t>
      </w:r>
    </w:p>
    <w:p w14:paraId="3CB065FD" w14:textId="77777777" w:rsidR="00817345" w:rsidRPr="00817345" w:rsidRDefault="00817345" w:rsidP="00817345">
      <w:pPr>
        <w:widowControl/>
        <w:spacing w:line="360" w:lineRule="auto"/>
        <w:rPr>
          <w:rFonts w:ascii="Book Antiqua" w:eastAsia="宋体" w:hAnsi="Book Antiqua" w:cs="宋体"/>
          <w:kern w:val="0"/>
          <w:lang w:eastAsia="zh-CN"/>
        </w:rPr>
      </w:pPr>
      <w:r w:rsidRPr="00817345">
        <w:rPr>
          <w:rFonts w:ascii="Book Antiqua" w:eastAsia="宋体" w:hAnsi="Book Antiqua" w:cs="宋体"/>
          <w:kern w:val="0"/>
          <w:lang w:eastAsia="zh-CN"/>
        </w:rPr>
        <w:t xml:space="preserve">30 </w:t>
      </w:r>
      <w:r w:rsidRPr="00817345">
        <w:rPr>
          <w:rFonts w:ascii="Book Antiqua" w:eastAsia="宋体" w:hAnsi="Book Antiqua" w:cs="宋体"/>
          <w:b/>
          <w:bCs/>
          <w:kern w:val="0"/>
          <w:lang w:eastAsia="zh-CN"/>
        </w:rPr>
        <w:t>Chung SC</w:t>
      </w:r>
      <w:r w:rsidRPr="00817345">
        <w:rPr>
          <w:rFonts w:ascii="Book Antiqua" w:eastAsia="宋体" w:hAnsi="Book Antiqua" w:cs="宋体"/>
          <w:kern w:val="0"/>
          <w:lang w:eastAsia="zh-CN"/>
        </w:rPr>
        <w:t xml:space="preserve">, </w:t>
      </w:r>
      <w:proofErr w:type="spellStart"/>
      <w:r w:rsidRPr="00817345">
        <w:rPr>
          <w:rFonts w:ascii="Book Antiqua" w:eastAsia="宋体" w:hAnsi="Book Antiqua" w:cs="宋体"/>
          <w:kern w:val="0"/>
          <w:lang w:eastAsia="zh-CN"/>
        </w:rPr>
        <w:t>Sundström</w:t>
      </w:r>
      <w:proofErr w:type="spellEnd"/>
      <w:r w:rsidRPr="00817345">
        <w:rPr>
          <w:rFonts w:ascii="Book Antiqua" w:eastAsia="宋体" w:hAnsi="Book Antiqua" w:cs="宋体"/>
          <w:kern w:val="0"/>
          <w:lang w:eastAsia="zh-CN"/>
        </w:rPr>
        <w:t xml:space="preserve"> J, Gale CP, James S, </w:t>
      </w:r>
      <w:proofErr w:type="spellStart"/>
      <w:r w:rsidRPr="00817345">
        <w:rPr>
          <w:rFonts w:ascii="Book Antiqua" w:eastAsia="宋体" w:hAnsi="Book Antiqua" w:cs="宋体"/>
          <w:kern w:val="0"/>
          <w:lang w:eastAsia="zh-CN"/>
        </w:rPr>
        <w:t>Deanfield</w:t>
      </w:r>
      <w:proofErr w:type="spellEnd"/>
      <w:r w:rsidRPr="00817345">
        <w:rPr>
          <w:rFonts w:ascii="Book Antiqua" w:eastAsia="宋体" w:hAnsi="Book Antiqua" w:cs="宋体"/>
          <w:kern w:val="0"/>
          <w:lang w:eastAsia="zh-CN"/>
        </w:rPr>
        <w:t xml:space="preserve"> J, </w:t>
      </w:r>
      <w:proofErr w:type="spellStart"/>
      <w:r w:rsidRPr="00817345">
        <w:rPr>
          <w:rFonts w:ascii="Book Antiqua" w:eastAsia="宋体" w:hAnsi="Book Antiqua" w:cs="宋体"/>
          <w:kern w:val="0"/>
          <w:lang w:eastAsia="zh-CN"/>
        </w:rPr>
        <w:t>Wallentin</w:t>
      </w:r>
      <w:proofErr w:type="spellEnd"/>
      <w:r w:rsidRPr="00817345">
        <w:rPr>
          <w:rFonts w:ascii="Book Antiqua" w:eastAsia="宋体" w:hAnsi="Book Antiqua" w:cs="宋体"/>
          <w:kern w:val="0"/>
          <w:lang w:eastAsia="zh-CN"/>
        </w:rPr>
        <w:t xml:space="preserve"> L, </w:t>
      </w:r>
      <w:proofErr w:type="spellStart"/>
      <w:r w:rsidRPr="00817345">
        <w:rPr>
          <w:rFonts w:ascii="Book Antiqua" w:eastAsia="宋体" w:hAnsi="Book Antiqua" w:cs="宋体"/>
          <w:kern w:val="0"/>
          <w:lang w:eastAsia="zh-CN"/>
        </w:rPr>
        <w:t>Timmis</w:t>
      </w:r>
      <w:proofErr w:type="spellEnd"/>
      <w:r w:rsidRPr="00817345">
        <w:rPr>
          <w:rFonts w:ascii="Book Antiqua" w:eastAsia="宋体" w:hAnsi="Book Antiqua" w:cs="宋体"/>
          <w:kern w:val="0"/>
          <w:lang w:eastAsia="zh-CN"/>
        </w:rPr>
        <w:t xml:space="preserve"> A, </w:t>
      </w:r>
      <w:proofErr w:type="spellStart"/>
      <w:r w:rsidRPr="00817345">
        <w:rPr>
          <w:rFonts w:ascii="Book Antiqua" w:eastAsia="宋体" w:hAnsi="Book Antiqua" w:cs="宋体"/>
          <w:kern w:val="0"/>
          <w:lang w:eastAsia="zh-CN"/>
        </w:rPr>
        <w:t>Jernberg</w:t>
      </w:r>
      <w:proofErr w:type="spellEnd"/>
      <w:r w:rsidRPr="00817345">
        <w:rPr>
          <w:rFonts w:ascii="Book Antiqua" w:eastAsia="宋体" w:hAnsi="Book Antiqua" w:cs="宋体"/>
          <w:kern w:val="0"/>
          <w:lang w:eastAsia="zh-CN"/>
        </w:rPr>
        <w:t xml:space="preserve"> T, Hemingway H. Comparison of hospital variation in acute myocardial infarction care and outcome between Sweden and United Kingdom: population based cohort study using nationwide clinical registries. </w:t>
      </w:r>
      <w:r w:rsidRPr="00817345">
        <w:rPr>
          <w:rFonts w:ascii="Book Antiqua" w:eastAsia="宋体" w:hAnsi="Book Antiqua" w:cs="宋体"/>
          <w:i/>
          <w:iCs/>
          <w:kern w:val="0"/>
          <w:lang w:eastAsia="zh-CN"/>
        </w:rPr>
        <w:t>BMJ</w:t>
      </w:r>
      <w:r w:rsidRPr="00817345">
        <w:rPr>
          <w:rFonts w:ascii="Book Antiqua" w:eastAsia="宋体" w:hAnsi="Book Antiqua" w:cs="宋体"/>
          <w:kern w:val="0"/>
          <w:lang w:eastAsia="zh-CN"/>
        </w:rPr>
        <w:t xml:space="preserve"> 2015; </w:t>
      </w:r>
      <w:r w:rsidRPr="00817345">
        <w:rPr>
          <w:rFonts w:ascii="Book Antiqua" w:eastAsia="宋体" w:hAnsi="Book Antiqua" w:cs="宋体"/>
          <w:b/>
          <w:bCs/>
          <w:kern w:val="0"/>
          <w:lang w:eastAsia="zh-CN"/>
        </w:rPr>
        <w:t>351</w:t>
      </w:r>
      <w:r w:rsidRPr="00817345">
        <w:rPr>
          <w:rFonts w:ascii="Book Antiqua" w:eastAsia="宋体" w:hAnsi="Book Antiqua" w:cs="宋体"/>
          <w:kern w:val="0"/>
          <w:lang w:eastAsia="zh-CN"/>
        </w:rPr>
        <w:t>: h3913 [PMID: 26254445 DOI: 10.1136/bmj.h3913]</w:t>
      </w:r>
    </w:p>
    <w:p w14:paraId="4CED3CE1" w14:textId="77777777" w:rsidR="00463CB7" w:rsidRPr="00817345" w:rsidRDefault="00463CB7" w:rsidP="00817345">
      <w:pPr>
        <w:spacing w:line="360" w:lineRule="auto"/>
        <w:rPr>
          <w:rFonts w:ascii="Book Antiqua" w:eastAsia="宋体" w:hAnsi="Book Antiqua" w:cs="Times New Roman"/>
          <w:lang w:eastAsia="zh-CN"/>
        </w:rPr>
      </w:pPr>
    </w:p>
    <w:p w14:paraId="4E154D6B" w14:textId="6E0541E1" w:rsidR="00EB4B39" w:rsidRPr="00817345" w:rsidRDefault="00463CB7" w:rsidP="00817345">
      <w:pPr>
        <w:spacing w:line="360" w:lineRule="auto"/>
        <w:jc w:val="right"/>
        <w:rPr>
          <w:rFonts w:ascii="Book Antiqua" w:hAnsi="Book Antiqua"/>
        </w:rPr>
      </w:pPr>
      <w:r w:rsidRPr="00817345">
        <w:rPr>
          <w:rFonts w:ascii="Book Antiqua" w:hAnsi="Book Antiqua"/>
          <w:b/>
        </w:rPr>
        <w:t>P-Reviewer:</w:t>
      </w:r>
      <w:r w:rsidRPr="00817345">
        <w:rPr>
          <w:rFonts w:ascii="Book Antiqua" w:hAnsi="Book Antiqua"/>
          <w:color w:val="000000"/>
        </w:rPr>
        <w:t xml:space="preserve"> </w:t>
      </w:r>
      <w:proofErr w:type="spellStart"/>
      <w:r w:rsidRPr="00817345">
        <w:rPr>
          <w:rFonts w:ascii="Book Antiqua" w:hAnsi="Book Antiqua"/>
          <w:color w:val="000000"/>
        </w:rPr>
        <w:t>Celik</w:t>
      </w:r>
      <w:proofErr w:type="spellEnd"/>
      <w:r w:rsidRPr="00817345">
        <w:rPr>
          <w:rFonts w:ascii="Book Antiqua" w:eastAsia="宋体" w:hAnsi="Book Antiqua"/>
          <w:color w:val="000000"/>
          <w:lang w:eastAsia="zh-CN"/>
        </w:rPr>
        <w:t xml:space="preserve"> T, </w:t>
      </w:r>
      <w:r w:rsidRPr="00817345">
        <w:rPr>
          <w:rFonts w:ascii="Book Antiqua" w:hAnsi="Book Antiqua"/>
          <w:color w:val="000000"/>
        </w:rPr>
        <w:t>Xiao</w:t>
      </w:r>
      <w:r w:rsidRPr="00817345">
        <w:rPr>
          <w:rFonts w:ascii="Book Antiqua" w:eastAsia="宋体" w:hAnsi="Book Antiqua"/>
          <w:color w:val="000000"/>
          <w:lang w:eastAsia="zh-CN"/>
        </w:rPr>
        <w:t xml:space="preserve"> DL</w:t>
      </w:r>
      <w:r w:rsidRPr="00817345">
        <w:rPr>
          <w:rFonts w:ascii="Book Antiqua" w:hAnsi="Book Antiqua"/>
          <w:b/>
        </w:rPr>
        <w:t xml:space="preserve"> S-Editor: </w:t>
      </w:r>
      <w:r w:rsidRPr="00817345">
        <w:rPr>
          <w:rFonts w:ascii="Book Antiqua" w:hAnsi="Book Antiqua"/>
        </w:rPr>
        <w:t>Ji FF</w:t>
      </w:r>
      <w:r w:rsidRPr="00817345">
        <w:rPr>
          <w:rFonts w:ascii="Book Antiqua" w:hAnsi="Book Antiqua"/>
          <w:b/>
        </w:rPr>
        <w:t xml:space="preserve"> L-Editor: E-Editor:</w:t>
      </w:r>
    </w:p>
    <w:p w14:paraId="2247D305" w14:textId="77777777" w:rsidR="00EB4B39" w:rsidRPr="005D6292" w:rsidRDefault="00EB4B39" w:rsidP="005D6292">
      <w:pPr>
        <w:spacing w:line="360" w:lineRule="auto"/>
        <w:rPr>
          <w:rFonts w:ascii="Book Antiqua" w:hAnsi="Book Antiqua" w:cs="Times New Roman"/>
        </w:rPr>
      </w:pPr>
      <w:r w:rsidRPr="005D6292">
        <w:rPr>
          <w:rFonts w:ascii="Book Antiqua" w:hAnsi="Book Antiqua" w:cs="Times New Roman"/>
        </w:rPr>
        <w:br w:type="page"/>
      </w:r>
    </w:p>
    <w:p w14:paraId="034984D6" w14:textId="47A4B268" w:rsidR="0007355E" w:rsidRDefault="001946B4" w:rsidP="005D6292">
      <w:pPr>
        <w:spacing w:line="360" w:lineRule="auto"/>
        <w:rPr>
          <w:rFonts w:ascii="Book Antiqua" w:eastAsia="宋体" w:hAnsi="Book Antiqua" w:cs="Times New Roman"/>
          <w:b/>
          <w:bCs/>
          <w:bdr w:val="nil"/>
          <w:lang w:eastAsia="zh-CN" w:bidi="en-US"/>
        </w:rPr>
      </w:pPr>
      <w:r>
        <w:rPr>
          <w:rFonts w:ascii="Book Antiqua" w:hAnsi="Book Antiqua" w:cs="Times New Roman"/>
          <w:noProof/>
          <w:lang w:eastAsia="en-US"/>
        </w:rPr>
        <w:lastRenderedPageBreak/>
        <w:drawing>
          <wp:inline distT="0" distB="0" distL="0" distR="0" wp14:anchorId="145D0EC2" wp14:editId="5D838BC5">
            <wp:extent cx="5396230" cy="3796971"/>
            <wp:effectExtent l="0" t="0" r="0" b="0"/>
            <wp:docPr id="1" name="図 1" descr="Macintosh HD:Users:takuinohara:Desktop:仕事:臨床研究:投稿論文:AUC review WJC:submit: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akuinohara:Desktop:仕事:臨床研究:投稿論文:AUC review WJC:submit:figure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6230" cy="3796971"/>
                    </a:xfrm>
                    <a:prstGeom prst="rect">
                      <a:avLst/>
                    </a:prstGeom>
                    <a:noFill/>
                    <a:ln>
                      <a:noFill/>
                    </a:ln>
                  </pic:spPr>
                </pic:pic>
              </a:graphicData>
            </a:graphic>
          </wp:inline>
        </w:drawing>
      </w:r>
    </w:p>
    <w:p w14:paraId="45A85EA2" w14:textId="62ADC91C" w:rsidR="00EB4B39" w:rsidRPr="0007355E" w:rsidRDefault="0007355E" w:rsidP="005D6292">
      <w:pPr>
        <w:spacing w:line="360" w:lineRule="auto"/>
        <w:rPr>
          <w:rFonts w:ascii="Book Antiqua" w:hAnsi="Book Antiqua" w:cs="Times New Roman"/>
        </w:rPr>
      </w:pPr>
      <w:r w:rsidRPr="0007355E">
        <w:rPr>
          <w:rFonts w:ascii="Book Antiqua" w:hAnsi="Book Antiqua" w:cs="Times New Roman"/>
          <w:b/>
        </w:rPr>
        <w:t>Figure 1</w:t>
      </w:r>
      <w:r w:rsidR="00EB4B39" w:rsidRPr="0007355E">
        <w:rPr>
          <w:rFonts w:ascii="Book Antiqua" w:hAnsi="Book Antiqua" w:cs="Times New Roman"/>
          <w:b/>
        </w:rPr>
        <w:t xml:space="preserve"> </w:t>
      </w:r>
      <w:proofErr w:type="gramStart"/>
      <w:r w:rsidR="00EB4B39" w:rsidRPr="0007355E">
        <w:rPr>
          <w:rFonts w:ascii="Book Antiqua" w:hAnsi="Book Antiqua" w:cs="Times New Roman"/>
          <w:b/>
        </w:rPr>
        <w:t>The</w:t>
      </w:r>
      <w:proofErr w:type="gramEnd"/>
      <w:r w:rsidR="00EB4B39" w:rsidRPr="0007355E">
        <w:rPr>
          <w:rFonts w:ascii="Book Antiqua" w:hAnsi="Book Antiqua" w:cs="Times New Roman"/>
          <w:b/>
        </w:rPr>
        <w:t xml:space="preserve"> rates of inappropriate </w:t>
      </w:r>
      <w:r w:rsidRPr="0007355E">
        <w:rPr>
          <w:rFonts w:ascii="Book Antiqua" w:eastAsia="Century" w:hAnsi="Book Antiqua" w:cs="Times New Roman"/>
          <w:b/>
          <w:bdr w:val="nil"/>
          <w:lang w:bidi="en-US"/>
        </w:rPr>
        <w:t>percutaneous coronary intervention</w:t>
      </w:r>
      <w:r w:rsidR="00EB4B39" w:rsidRPr="0007355E">
        <w:rPr>
          <w:rFonts w:ascii="Book Antiqua" w:hAnsi="Book Antiqua" w:cs="Times New Roman"/>
          <w:b/>
        </w:rPr>
        <w:t xml:space="preserve"> in non-acute settings in Japan and in the U</w:t>
      </w:r>
      <w:r w:rsidRPr="0007355E">
        <w:rPr>
          <w:rFonts w:ascii="Book Antiqua" w:eastAsia="宋体" w:hAnsi="Book Antiqua" w:cs="Times New Roman" w:hint="eastAsia"/>
          <w:b/>
          <w:lang w:eastAsia="zh-CN"/>
        </w:rPr>
        <w:t xml:space="preserve">nited </w:t>
      </w:r>
      <w:r w:rsidR="00EB4B39" w:rsidRPr="0007355E">
        <w:rPr>
          <w:rFonts w:ascii="Book Antiqua" w:hAnsi="Book Antiqua" w:cs="Times New Roman"/>
          <w:b/>
        </w:rPr>
        <w:t>S</w:t>
      </w:r>
      <w:r w:rsidRPr="0007355E">
        <w:rPr>
          <w:rFonts w:ascii="Book Antiqua" w:eastAsia="宋体" w:hAnsi="Book Antiqua" w:cs="Times New Roman" w:hint="eastAsia"/>
          <w:b/>
          <w:lang w:eastAsia="zh-CN"/>
        </w:rPr>
        <w:t>tates</w:t>
      </w:r>
      <w:r w:rsidR="00EB4B39" w:rsidRPr="0007355E">
        <w:rPr>
          <w:rFonts w:ascii="Book Antiqua" w:hAnsi="Book Antiqua" w:cs="Times New Roman"/>
          <w:b/>
        </w:rPr>
        <w:t>.</w:t>
      </w:r>
      <w:r w:rsidR="00EB4B39" w:rsidRPr="005D6292">
        <w:rPr>
          <w:rFonts w:ascii="Book Antiqua" w:hAnsi="Book Antiqua" w:cs="Times New Roman"/>
        </w:rPr>
        <w:t xml:space="preserve"> In Japan, when evaluated under the original criteria developed in 2009 (AUC/2009), </w:t>
      </w:r>
      <w:r w:rsidR="00EB4B39" w:rsidRPr="005D6292">
        <w:rPr>
          <w:rFonts w:ascii="Book Antiqua" w:eastAsia="Century" w:hAnsi="Book Antiqua" w:cs="Times New Roman"/>
          <w:bdr w:val="nil"/>
          <w:lang w:bidi="en-US"/>
        </w:rPr>
        <w:t xml:space="preserve">15% of PCIs were categorized as inappropriate, and 30.7% of PCIs were classified as inappropriate under the revised criteria (AUC/2012) (blue bars). By contrast, in the </w:t>
      </w:r>
      <w:r w:rsidRPr="0007355E">
        <w:rPr>
          <w:rFonts w:ascii="Book Antiqua" w:hAnsi="Book Antiqua" w:cs="Times New Roman"/>
        </w:rPr>
        <w:t>U</w:t>
      </w:r>
      <w:r w:rsidRPr="0007355E">
        <w:rPr>
          <w:rFonts w:ascii="Book Antiqua" w:eastAsia="宋体" w:hAnsi="Book Antiqua" w:cs="Times New Roman" w:hint="eastAsia"/>
          <w:lang w:eastAsia="zh-CN"/>
        </w:rPr>
        <w:t xml:space="preserve">nited </w:t>
      </w:r>
      <w:r w:rsidRPr="0007355E">
        <w:rPr>
          <w:rFonts w:ascii="Book Antiqua" w:hAnsi="Book Antiqua" w:cs="Times New Roman"/>
        </w:rPr>
        <w:t>S</w:t>
      </w:r>
      <w:r w:rsidRPr="0007355E">
        <w:rPr>
          <w:rFonts w:ascii="Book Antiqua" w:eastAsia="宋体" w:hAnsi="Book Antiqua" w:cs="Times New Roman" w:hint="eastAsia"/>
          <w:lang w:eastAsia="zh-CN"/>
        </w:rPr>
        <w:t>tates</w:t>
      </w:r>
      <w:r w:rsidR="00EB4B39" w:rsidRPr="0007355E">
        <w:rPr>
          <w:rFonts w:ascii="Book Antiqua" w:eastAsia="Century" w:hAnsi="Book Antiqua" w:cs="Times New Roman"/>
          <w:bdr w:val="nil"/>
          <w:lang w:bidi="en-US"/>
        </w:rPr>
        <w:t>,</w:t>
      </w:r>
      <w:r w:rsidR="00EB4B39" w:rsidRPr="005D6292">
        <w:rPr>
          <w:rFonts w:ascii="Book Antiqua" w:eastAsia="Century" w:hAnsi="Book Antiqua" w:cs="Times New Roman"/>
          <w:bdr w:val="nil"/>
          <w:lang w:bidi="en-US"/>
        </w:rPr>
        <w:t xml:space="preserve"> 11.6% of PCIs were deemed to be inappropriate by AUC/2009, and when using the AUC/2012, 26.2% of PCIs were classified as inappropriate (red bars). Additionally, the rates of inappropriate PCI decreased by half from 2009 to 2014, owing to the publication of AUC.</w:t>
      </w:r>
      <w:r>
        <w:rPr>
          <w:rFonts w:ascii="Book Antiqua" w:eastAsia="宋体" w:hAnsi="Book Antiqua" w:cs="Times New Roman" w:hint="eastAsia"/>
          <w:lang w:eastAsia="zh-CN"/>
        </w:rPr>
        <w:t xml:space="preserve"> </w:t>
      </w:r>
      <w:r w:rsidR="00EB4B39" w:rsidRPr="005D6292">
        <w:rPr>
          <w:rFonts w:ascii="Book Antiqua" w:eastAsia="Century" w:hAnsi="Book Antiqua" w:cs="Times New Roman"/>
          <w:bdr w:val="nil"/>
          <w:lang w:bidi="en-US"/>
        </w:rPr>
        <w:t>PCI</w:t>
      </w:r>
      <w:r>
        <w:rPr>
          <w:rFonts w:ascii="Book Antiqua" w:eastAsia="宋体" w:hAnsi="Book Antiqua" w:cs="Times New Roman" w:hint="eastAsia"/>
          <w:bdr w:val="nil"/>
          <w:lang w:eastAsia="zh-CN" w:bidi="en-US"/>
        </w:rPr>
        <w:t xml:space="preserve">: </w:t>
      </w:r>
      <w:r w:rsidRPr="005D6292">
        <w:rPr>
          <w:rFonts w:ascii="Book Antiqua" w:eastAsia="Century" w:hAnsi="Book Antiqua" w:cs="Times New Roman"/>
          <w:bdr w:val="nil"/>
          <w:lang w:bidi="en-US"/>
        </w:rPr>
        <w:t>P</w:t>
      </w:r>
      <w:r w:rsidR="00EB4B39" w:rsidRPr="005D6292">
        <w:rPr>
          <w:rFonts w:ascii="Book Antiqua" w:eastAsia="Century" w:hAnsi="Book Antiqua" w:cs="Times New Roman"/>
          <w:bdr w:val="nil"/>
          <w:lang w:bidi="en-US"/>
        </w:rPr>
        <w:t>ercutaneous coronary intervention</w:t>
      </w:r>
      <w:r>
        <w:rPr>
          <w:rFonts w:ascii="Book Antiqua" w:eastAsia="宋体" w:hAnsi="Book Antiqua" w:cs="Times New Roman" w:hint="eastAsia"/>
          <w:bdr w:val="nil"/>
          <w:lang w:eastAsia="zh-CN" w:bidi="en-US"/>
        </w:rPr>
        <w:t>;</w:t>
      </w:r>
      <w:r w:rsidR="00EB4B39" w:rsidRPr="005D6292">
        <w:rPr>
          <w:rFonts w:ascii="Book Antiqua" w:eastAsia="Century" w:hAnsi="Book Antiqua" w:cs="Times New Roman"/>
          <w:bdr w:val="nil"/>
          <w:lang w:bidi="en-US"/>
        </w:rPr>
        <w:t xml:space="preserve"> AUC</w:t>
      </w:r>
      <w:r>
        <w:rPr>
          <w:rFonts w:ascii="Book Antiqua" w:eastAsia="宋体" w:hAnsi="Book Antiqua" w:cs="Times New Roman" w:hint="eastAsia"/>
          <w:bdr w:val="nil"/>
          <w:lang w:eastAsia="zh-CN" w:bidi="en-US"/>
        </w:rPr>
        <w:t xml:space="preserve">: </w:t>
      </w:r>
      <w:r w:rsidRPr="005D6292">
        <w:rPr>
          <w:rFonts w:ascii="Book Antiqua" w:eastAsia="Century" w:hAnsi="Book Antiqua" w:cs="Times New Roman"/>
          <w:bdr w:val="nil"/>
          <w:lang w:bidi="en-US"/>
        </w:rPr>
        <w:t>A</w:t>
      </w:r>
      <w:r w:rsidR="00EB4B39" w:rsidRPr="005D6292">
        <w:rPr>
          <w:rFonts w:ascii="Book Antiqua" w:eastAsia="Century" w:hAnsi="Book Antiqua" w:cs="Times New Roman"/>
          <w:bdr w:val="nil"/>
          <w:lang w:bidi="en-US"/>
        </w:rPr>
        <w:t>ppropriate use criteria.</w:t>
      </w:r>
    </w:p>
    <w:p w14:paraId="6743517A" w14:textId="26DEE0BD" w:rsidR="001946B4" w:rsidRDefault="001946B4">
      <w:pPr>
        <w:widowControl/>
        <w:jc w:val="left"/>
        <w:rPr>
          <w:rFonts w:ascii="Book Antiqua" w:hAnsi="Book Antiqua" w:cs="Times New Roman"/>
        </w:rPr>
      </w:pPr>
      <w:r>
        <w:rPr>
          <w:rFonts w:ascii="Book Antiqua" w:hAnsi="Book Antiqua" w:cs="Times New Roman"/>
        </w:rPr>
        <w:br w:type="page"/>
      </w:r>
    </w:p>
    <w:p w14:paraId="4F606E61" w14:textId="2E25ACAF" w:rsidR="00EB4B39" w:rsidRPr="001946B4" w:rsidRDefault="00063151" w:rsidP="005D6292">
      <w:pPr>
        <w:spacing w:line="360" w:lineRule="auto"/>
        <w:rPr>
          <w:rFonts w:ascii="Book Antiqua" w:hAnsi="Book Antiqua" w:cs="Times New Roman"/>
        </w:rPr>
      </w:pPr>
      <w:r>
        <w:rPr>
          <w:rFonts w:ascii="Book Antiqua" w:hAnsi="Book Antiqua" w:cs="Times New Roman"/>
          <w:noProof/>
          <w:lang w:eastAsia="en-US"/>
        </w:rPr>
        <w:lastRenderedPageBreak/>
        <w:drawing>
          <wp:inline distT="0" distB="0" distL="0" distR="0" wp14:anchorId="765E7D81" wp14:editId="2201A617">
            <wp:extent cx="5388610" cy="3232785"/>
            <wp:effectExtent l="0" t="0" r="0" b="0"/>
            <wp:docPr id="3" name="図 3" descr="Macintosh HD:Users:takuinohara:Desktop:仕事:臨床研究:投稿論文:AUC review WJC:submit: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akuinohara:Desktop:仕事:臨床研究:投稿論文:AUC review WJC:submit:figure 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88610" cy="3232785"/>
                    </a:xfrm>
                    <a:prstGeom prst="rect">
                      <a:avLst/>
                    </a:prstGeom>
                    <a:noFill/>
                    <a:ln>
                      <a:noFill/>
                    </a:ln>
                  </pic:spPr>
                </pic:pic>
              </a:graphicData>
            </a:graphic>
          </wp:inline>
        </w:drawing>
      </w:r>
    </w:p>
    <w:p w14:paraId="4F824B1A" w14:textId="0FD7D56E" w:rsidR="00EB4B39" w:rsidRPr="001946B4" w:rsidRDefault="001946B4" w:rsidP="005D6292">
      <w:pPr>
        <w:spacing w:line="360" w:lineRule="auto"/>
        <w:rPr>
          <w:rFonts w:ascii="Book Antiqua" w:hAnsi="Book Antiqua" w:cs="Times New Roman"/>
          <w:b/>
        </w:rPr>
      </w:pPr>
      <w:r w:rsidRPr="001946B4">
        <w:rPr>
          <w:rFonts w:ascii="Book Antiqua" w:hAnsi="Book Antiqua" w:cs="Times New Roman"/>
          <w:b/>
        </w:rPr>
        <w:t>Figure 2</w:t>
      </w:r>
      <w:r w:rsidR="00EB4B39" w:rsidRPr="001946B4">
        <w:rPr>
          <w:rFonts w:ascii="Book Antiqua" w:hAnsi="Book Antiqua" w:cs="Times New Roman"/>
          <w:b/>
        </w:rPr>
        <w:t xml:space="preserve"> </w:t>
      </w:r>
      <w:proofErr w:type="gramStart"/>
      <w:r w:rsidR="00EB4B39" w:rsidRPr="001946B4">
        <w:rPr>
          <w:rFonts w:ascii="Book Antiqua" w:hAnsi="Book Antiqua" w:cs="Times New Roman"/>
          <w:b/>
        </w:rPr>
        <w:t>The</w:t>
      </w:r>
      <w:proofErr w:type="gramEnd"/>
      <w:r w:rsidR="00EB4B39" w:rsidRPr="001946B4">
        <w:rPr>
          <w:rFonts w:ascii="Book Antiqua" w:hAnsi="Book Antiqua" w:cs="Times New Roman"/>
          <w:b/>
        </w:rPr>
        <w:t xml:space="preserve"> variability of inappropriate ratings in elective </w:t>
      </w:r>
      <w:r w:rsidRPr="001946B4">
        <w:rPr>
          <w:rFonts w:ascii="Book Antiqua" w:hAnsi="Book Antiqua" w:cs="Times New Roman"/>
          <w:b/>
        </w:rPr>
        <w:t>percutaneous coronary intervention</w:t>
      </w:r>
      <w:r w:rsidR="00EB4B39" w:rsidRPr="001946B4">
        <w:rPr>
          <w:rFonts w:ascii="Book Antiqua" w:hAnsi="Book Antiqua" w:cs="Times New Roman"/>
          <w:b/>
        </w:rPr>
        <w:t>s among institutes participating in the JCD-</w:t>
      </w:r>
      <w:proofErr w:type="spellStart"/>
      <w:r w:rsidR="00EB4B39" w:rsidRPr="001946B4">
        <w:rPr>
          <w:rFonts w:ascii="Book Antiqua" w:hAnsi="Book Antiqua" w:cs="Times New Roman"/>
          <w:b/>
        </w:rPr>
        <w:t>KiCS</w:t>
      </w:r>
      <w:proofErr w:type="spellEnd"/>
      <w:r w:rsidR="00EB4B39" w:rsidRPr="001946B4">
        <w:rPr>
          <w:rFonts w:ascii="Book Antiqua" w:hAnsi="Book Antiqua" w:cs="Times New Roman"/>
          <w:b/>
        </w:rPr>
        <w:t xml:space="preserve"> registry (15 centers).</w:t>
      </w:r>
      <w:r w:rsidR="00EB4B39" w:rsidRPr="005D6292">
        <w:rPr>
          <w:rFonts w:ascii="Book Antiqua" w:hAnsi="Book Antiqua" w:cs="Times New Roman"/>
        </w:rPr>
        <w:t xml:space="preserve"> When the current AUC (developed in 2012) was applied to the JCD-</w:t>
      </w:r>
      <w:proofErr w:type="spellStart"/>
      <w:r w:rsidR="00EB4B39" w:rsidRPr="005D6292">
        <w:rPr>
          <w:rFonts w:ascii="Book Antiqua" w:hAnsi="Book Antiqua" w:cs="Times New Roman"/>
        </w:rPr>
        <w:t>KiCS</w:t>
      </w:r>
      <w:proofErr w:type="spellEnd"/>
      <w:r w:rsidR="00EB4B39" w:rsidRPr="005D6292">
        <w:rPr>
          <w:rFonts w:ascii="Book Antiqua" w:hAnsi="Book Antiqua" w:cs="Times New Roman"/>
        </w:rPr>
        <w:t xml:space="preserve"> registry, 30.7% of elective PCIs were classified as having inappropriate indications. This rate varied across institutes, ranging from 17.5% to 50%.</w:t>
      </w:r>
      <w:r>
        <w:rPr>
          <w:rFonts w:ascii="Book Antiqua" w:eastAsia="宋体" w:hAnsi="Book Antiqua" w:cs="Times New Roman" w:hint="eastAsia"/>
          <w:b/>
          <w:lang w:eastAsia="zh-CN"/>
        </w:rPr>
        <w:t xml:space="preserve"> </w:t>
      </w:r>
      <w:r w:rsidR="00EB4B39" w:rsidRPr="005D6292">
        <w:rPr>
          <w:rFonts w:ascii="Book Antiqua" w:hAnsi="Book Antiqua" w:cs="Times New Roman"/>
        </w:rPr>
        <w:t>AUC</w:t>
      </w:r>
      <w:r>
        <w:rPr>
          <w:rFonts w:ascii="Book Antiqua" w:eastAsia="宋体" w:hAnsi="Book Antiqua" w:cs="Times New Roman" w:hint="eastAsia"/>
          <w:lang w:eastAsia="zh-CN"/>
        </w:rPr>
        <w:t xml:space="preserve">: </w:t>
      </w:r>
      <w:r w:rsidRPr="005D6292">
        <w:rPr>
          <w:rFonts w:ascii="Book Antiqua" w:hAnsi="Book Antiqua" w:cs="Times New Roman"/>
        </w:rPr>
        <w:t>A</w:t>
      </w:r>
      <w:r w:rsidR="00EB4B39" w:rsidRPr="005D6292">
        <w:rPr>
          <w:rFonts w:ascii="Book Antiqua" w:hAnsi="Book Antiqua" w:cs="Times New Roman"/>
        </w:rPr>
        <w:t>ppropriate use criteria</w:t>
      </w:r>
      <w:r>
        <w:rPr>
          <w:rFonts w:ascii="Book Antiqua" w:eastAsia="宋体" w:hAnsi="Book Antiqua" w:cs="Times New Roman" w:hint="eastAsia"/>
          <w:lang w:eastAsia="zh-CN"/>
        </w:rPr>
        <w:t>;</w:t>
      </w:r>
      <w:r w:rsidR="00EB4B39" w:rsidRPr="005D6292">
        <w:rPr>
          <w:rFonts w:ascii="Book Antiqua" w:hAnsi="Book Antiqua" w:cs="Times New Roman"/>
        </w:rPr>
        <w:t xml:space="preserve"> PCI</w:t>
      </w:r>
      <w:r>
        <w:rPr>
          <w:rFonts w:ascii="Book Antiqua" w:eastAsia="宋体" w:hAnsi="Book Antiqua" w:cs="Times New Roman" w:hint="eastAsia"/>
          <w:lang w:eastAsia="zh-CN"/>
        </w:rPr>
        <w:t xml:space="preserve">: </w:t>
      </w:r>
      <w:r w:rsidRPr="005D6292">
        <w:rPr>
          <w:rFonts w:ascii="Book Antiqua" w:hAnsi="Book Antiqua" w:cs="Times New Roman"/>
        </w:rPr>
        <w:t>P</w:t>
      </w:r>
      <w:r w:rsidR="00EB4B39" w:rsidRPr="005D6292">
        <w:rPr>
          <w:rFonts w:ascii="Book Antiqua" w:hAnsi="Book Antiqua" w:cs="Times New Roman"/>
        </w:rPr>
        <w:t>ercutaneous coronary intervention.</w:t>
      </w:r>
    </w:p>
    <w:p w14:paraId="54880241" w14:textId="344D8D4F" w:rsidR="00063151" w:rsidRDefault="00063151">
      <w:pPr>
        <w:widowControl/>
        <w:jc w:val="left"/>
        <w:rPr>
          <w:rFonts w:ascii="Book Antiqua" w:hAnsi="Book Antiqua" w:cs="Times New Roman"/>
        </w:rPr>
      </w:pPr>
      <w:r>
        <w:rPr>
          <w:rFonts w:ascii="Book Antiqua" w:hAnsi="Book Antiqua" w:cs="Times New Roman"/>
        </w:rPr>
        <w:br w:type="page"/>
      </w:r>
    </w:p>
    <w:p w14:paraId="1E32D815" w14:textId="17EA88A5" w:rsidR="00EB4B39" w:rsidRPr="005D6292" w:rsidRDefault="00063151" w:rsidP="005D6292">
      <w:pPr>
        <w:spacing w:line="360" w:lineRule="auto"/>
        <w:rPr>
          <w:rFonts w:ascii="Book Antiqua" w:hAnsi="Book Antiqua" w:cs="Times New Roman"/>
        </w:rPr>
      </w:pPr>
      <w:r>
        <w:rPr>
          <w:rFonts w:ascii="Book Antiqua" w:hAnsi="Book Antiqua" w:cs="Times New Roman"/>
          <w:noProof/>
          <w:bdr w:val="nil"/>
          <w:lang w:eastAsia="en-US"/>
        </w:rPr>
        <w:lastRenderedPageBreak/>
        <w:drawing>
          <wp:inline distT="0" distB="0" distL="0" distR="0" wp14:anchorId="1B88ED52" wp14:editId="6F053249">
            <wp:extent cx="4574449" cy="3283296"/>
            <wp:effectExtent l="0" t="0" r="0" b="0"/>
            <wp:docPr id="4" name="図 4" descr="Macintosh HD:Users:takuinohara:Desktop:仕事:臨床研究:投稿論文:AUC review WJC:submit: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takuinohara:Desktop:仕事:臨床研究:投稿論文:AUC review WJC:submit:figure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5742" cy="3284224"/>
                    </a:xfrm>
                    <a:prstGeom prst="rect">
                      <a:avLst/>
                    </a:prstGeom>
                    <a:noFill/>
                    <a:ln>
                      <a:noFill/>
                    </a:ln>
                  </pic:spPr>
                </pic:pic>
              </a:graphicData>
            </a:graphic>
          </wp:inline>
        </w:drawing>
      </w:r>
    </w:p>
    <w:p w14:paraId="00CB6157" w14:textId="7FADE3EA" w:rsidR="00EB4B39" w:rsidRPr="007F2FA3" w:rsidRDefault="00063151" w:rsidP="005D6292">
      <w:pPr>
        <w:spacing w:line="360" w:lineRule="auto"/>
        <w:rPr>
          <w:rFonts w:ascii="Book Antiqua" w:eastAsia="宋体" w:hAnsi="Book Antiqua" w:cs="Times New Roman"/>
          <w:lang w:eastAsia="zh-CN"/>
        </w:rPr>
      </w:pPr>
      <w:r w:rsidRPr="00063151">
        <w:rPr>
          <w:rFonts w:ascii="Book Antiqua" w:hAnsi="Book Antiqua" w:cs="Times New Roman"/>
          <w:b/>
        </w:rPr>
        <w:t>Figure 3</w:t>
      </w:r>
      <w:r w:rsidR="00EB4B39" w:rsidRPr="00063151">
        <w:rPr>
          <w:rFonts w:ascii="Book Antiqua" w:hAnsi="Book Antiqua" w:cs="Times New Roman"/>
          <w:b/>
        </w:rPr>
        <w:t xml:space="preserve"> </w:t>
      </w:r>
      <w:r w:rsidR="00EB4B39" w:rsidRPr="00063151">
        <w:rPr>
          <w:rFonts w:ascii="Book Antiqua" w:eastAsia="Century" w:hAnsi="Book Antiqua" w:cs="Times New Roman"/>
          <w:b/>
          <w:bdr w:val="nil"/>
          <w:lang w:bidi="en-US"/>
        </w:rPr>
        <w:t>Association between temporal trends in non-invasive tests and frequency of inappropriate ratings.</w:t>
      </w:r>
      <w:r w:rsidR="00EB4B39" w:rsidRPr="005D6292">
        <w:rPr>
          <w:rFonts w:ascii="Book Antiqua" w:eastAsia="Century" w:hAnsi="Book Antiqua" w:cs="Times New Roman"/>
          <w:bdr w:val="nil"/>
          <w:lang w:bidi="en-US"/>
        </w:rPr>
        <w:t xml:space="preserve"> </w:t>
      </w:r>
      <w:r w:rsidR="00EB4B39" w:rsidRPr="005D6292">
        <w:rPr>
          <w:rFonts w:ascii="Book Antiqua" w:hAnsi="Book Antiqua" w:cs="Times New Roman"/>
        </w:rPr>
        <w:t xml:space="preserve">The proportion of patients evaluated with CCTA and FFR substantially increased (both </w:t>
      </w:r>
      <w:r w:rsidR="003448EA" w:rsidRPr="003448EA">
        <w:rPr>
          <w:rFonts w:ascii="Book Antiqua" w:hAnsi="Book Antiqua" w:cs="Times New Roman"/>
          <w:i/>
        </w:rPr>
        <w:t>P</w:t>
      </w:r>
      <w:r w:rsidR="00EB4B39" w:rsidRPr="005D6292">
        <w:rPr>
          <w:rFonts w:ascii="Book Antiqua" w:hAnsi="Book Antiqua" w:cs="Times New Roman"/>
        </w:rPr>
        <w:t xml:space="preserve"> for trend &lt; 0.001), which coincided with a decrease in utilization of stress myocardial perfusion imaging over the course of 5 years (</w:t>
      </w:r>
      <w:r w:rsidR="003448EA" w:rsidRPr="003448EA">
        <w:rPr>
          <w:rFonts w:ascii="Book Antiqua" w:hAnsi="Book Antiqua" w:cs="Times New Roman"/>
          <w:i/>
        </w:rPr>
        <w:t>P</w:t>
      </w:r>
      <w:r w:rsidR="00EB4B39" w:rsidRPr="005D6292">
        <w:rPr>
          <w:rFonts w:ascii="Book Antiqua" w:hAnsi="Book Antiqua" w:cs="Times New Roman"/>
        </w:rPr>
        <w:t xml:space="preserve"> for trend &lt; 0.001). Contemporaneously, the proportion of inappropriate PCIs increased (</w:t>
      </w:r>
      <w:r w:rsidR="003448EA" w:rsidRPr="003448EA">
        <w:rPr>
          <w:rFonts w:ascii="Book Antiqua" w:hAnsi="Book Antiqua" w:cs="Times New Roman"/>
          <w:i/>
        </w:rPr>
        <w:t>P</w:t>
      </w:r>
      <w:r w:rsidR="00EB4B39" w:rsidRPr="005D6292">
        <w:rPr>
          <w:rFonts w:ascii="Book Antiqua" w:hAnsi="Book Antiqua" w:cs="Times New Roman"/>
        </w:rPr>
        <w:t xml:space="preserve"> for trend = 0.003) in parallel with the increase in utilization of CCTA.</w:t>
      </w:r>
      <w:r w:rsidR="00EB4B39" w:rsidRPr="005D6292">
        <w:rPr>
          <w:rFonts w:ascii="Book Antiqua" w:hAnsi="Book Antiqua" w:cs="Times New Roman"/>
          <w:bdr w:val="nil"/>
          <w:lang w:bidi="en-US"/>
        </w:rPr>
        <w:t xml:space="preserve"> </w:t>
      </w:r>
      <w:r w:rsidR="00EB4B39" w:rsidRPr="005D6292">
        <w:rPr>
          <w:rFonts w:ascii="Book Antiqua" w:eastAsia="Century" w:hAnsi="Book Antiqua" w:cs="Times New Roman"/>
          <w:bdr w:val="nil"/>
          <w:lang w:bidi="en-US"/>
        </w:rPr>
        <w:t xml:space="preserve">The gray area indicates the percentages of inappropriate procedures based on original appropriateness criteria (AUC/2009). </w:t>
      </w:r>
      <w:r w:rsidR="007F2FA3" w:rsidRPr="005D6292">
        <w:rPr>
          <w:rFonts w:ascii="Book Antiqua" w:eastAsia="Century" w:hAnsi="Book Antiqua" w:cs="Times New Roman"/>
          <w:bdr w:val="nil"/>
          <w:lang w:bidi="en-US"/>
        </w:rPr>
        <w:t xml:space="preserve">From </w:t>
      </w:r>
      <w:proofErr w:type="spellStart"/>
      <w:r w:rsidR="007F2FA3" w:rsidRPr="005D6292">
        <w:rPr>
          <w:rFonts w:ascii="Book Antiqua" w:eastAsia="Century" w:hAnsi="Book Antiqua" w:cs="Times New Roman"/>
          <w:bdr w:val="nil"/>
          <w:lang w:bidi="en-US"/>
        </w:rPr>
        <w:t>Inohara</w:t>
      </w:r>
      <w:proofErr w:type="spellEnd"/>
      <w:r w:rsidR="007F2FA3" w:rsidRPr="005D6292">
        <w:rPr>
          <w:rFonts w:ascii="Book Antiqua" w:eastAsia="Century" w:hAnsi="Book Antiqua" w:cs="Times New Roman"/>
          <w:bdr w:val="nil"/>
          <w:lang w:bidi="en-US"/>
        </w:rPr>
        <w:t xml:space="preserve"> </w:t>
      </w:r>
      <w:r w:rsidR="007F2FA3" w:rsidRPr="007F2FA3">
        <w:rPr>
          <w:rFonts w:ascii="Book Antiqua" w:eastAsia="宋体" w:hAnsi="Book Antiqua" w:cs="Times New Roman" w:hint="eastAsia"/>
          <w:i/>
          <w:bdr w:val="nil"/>
          <w:lang w:eastAsia="zh-CN" w:bidi="en-US"/>
        </w:rPr>
        <w:t xml:space="preserve">et </w:t>
      </w:r>
      <w:proofErr w:type="gramStart"/>
      <w:r w:rsidR="007F2FA3" w:rsidRPr="007F2FA3">
        <w:rPr>
          <w:rFonts w:ascii="Book Antiqua" w:eastAsia="宋体" w:hAnsi="Book Antiqua" w:cs="Times New Roman" w:hint="eastAsia"/>
          <w:i/>
          <w:bdr w:val="nil"/>
          <w:lang w:eastAsia="zh-CN" w:bidi="en-US"/>
        </w:rPr>
        <w:t>al</w:t>
      </w:r>
      <w:r w:rsidR="007F2FA3" w:rsidRPr="007F2FA3">
        <w:rPr>
          <w:rFonts w:ascii="Book Antiqua" w:eastAsia="宋体" w:hAnsi="Book Antiqua" w:cs="Times New Roman" w:hint="eastAsia"/>
          <w:bdr w:val="nil"/>
          <w:vertAlign w:val="superscript"/>
          <w:lang w:eastAsia="zh-CN" w:bidi="en-US"/>
        </w:rPr>
        <w:t>[</w:t>
      </w:r>
      <w:proofErr w:type="gramEnd"/>
      <w:r w:rsidR="007F2FA3" w:rsidRPr="007F2FA3">
        <w:rPr>
          <w:rFonts w:ascii="Book Antiqua" w:eastAsia="宋体" w:hAnsi="Book Antiqua" w:cs="Times New Roman" w:hint="eastAsia"/>
          <w:bdr w:val="nil"/>
          <w:vertAlign w:val="superscript"/>
          <w:lang w:eastAsia="zh-CN" w:bidi="en-US"/>
        </w:rPr>
        <w:t>17]</w:t>
      </w:r>
      <w:r w:rsidR="007F2FA3">
        <w:rPr>
          <w:rFonts w:ascii="Book Antiqua" w:eastAsia="宋体" w:hAnsi="Book Antiqua" w:cs="Times New Roman" w:hint="eastAsia"/>
          <w:bdr w:val="nil"/>
          <w:lang w:eastAsia="zh-CN" w:bidi="en-US"/>
        </w:rPr>
        <w:t>.</w:t>
      </w:r>
      <w:r w:rsidR="007F2FA3">
        <w:rPr>
          <w:rFonts w:ascii="Book Antiqua" w:eastAsia="宋体" w:hAnsi="Book Antiqua" w:cs="Times New Roman" w:hint="eastAsia"/>
          <w:lang w:eastAsia="zh-CN"/>
        </w:rPr>
        <w:t xml:space="preserve"> </w:t>
      </w:r>
      <w:r w:rsidR="00EB4B39" w:rsidRPr="005D6292">
        <w:rPr>
          <w:rFonts w:ascii="Book Antiqua" w:eastAsia="Century" w:hAnsi="Book Antiqua" w:cs="Times New Roman"/>
          <w:bdr w:val="nil"/>
          <w:lang w:bidi="en-US"/>
        </w:rPr>
        <w:t>CCTA</w:t>
      </w:r>
      <w:r w:rsidR="003448EA">
        <w:rPr>
          <w:rFonts w:ascii="Book Antiqua" w:eastAsia="宋体" w:hAnsi="Book Antiqua" w:cs="Times New Roman" w:hint="eastAsia"/>
          <w:bdr w:val="nil"/>
          <w:lang w:eastAsia="zh-CN" w:bidi="en-US"/>
        </w:rPr>
        <w:t xml:space="preserve">: </w:t>
      </w:r>
      <w:r w:rsidR="003448EA" w:rsidRPr="005D6292">
        <w:rPr>
          <w:rFonts w:ascii="Book Antiqua" w:eastAsia="Century" w:hAnsi="Book Antiqua" w:cs="Times New Roman"/>
          <w:bdr w:val="nil"/>
          <w:lang w:bidi="en-US"/>
        </w:rPr>
        <w:t>C</w:t>
      </w:r>
      <w:r w:rsidR="00EB4B39" w:rsidRPr="005D6292">
        <w:rPr>
          <w:rFonts w:ascii="Book Antiqua" w:eastAsia="Century" w:hAnsi="Book Antiqua" w:cs="Times New Roman"/>
          <w:bdr w:val="nil"/>
          <w:lang w:bidi="en-US"/>
        </w:rPr>
        <w:t>oronary computed tomography angiography</w:t>
      </w:r>
      <w:r w:rsidR="003448EA">
        <w:rPr>
          <w:rFonts w:ascii="Book Antiqua" w:eastAsia="宋体" w:hAnsi="Book Antiqua" w:cs="Times New Roman" w:hint="eastAsia"/>
          <w:bdr w:val="nil"/>
          <w:lang w:eastAsia="zh-CN" w:bidi="en-US"/>
        </w:rPr>
        <w:t>;</w:t>
      </w:r>
      <w:r w:rsidR="00EB4B39" w:rsidRPr="005D6292">
        <w:rPr>
          <w:rFonts w:ascii="Book Antiqua" w:eastAsia="Century" w:hAnsi="Book Antiqua" w:cs="Times New Roman"/>
          <w:bdr w:val="nil"/>
          <w:lang w:bidi="en-US"/>
        </w:rPr>
        <w:t xml:space="preserve"> MPI</w:t>
      </w:r>
      <w:r w:rsidR="003448EA">
        <w:rPr>
          <w:rFonts w:ascii="Book Antiqua" w:eastAsia="宋体" w:hAnsi="Book Antiqua" w:cs="Times New Roman" w:hint="eastAsia"/>
          <w:bdr w:val="nil"/>
          <w:lang w:eastAsia="zh-CN" w:bidi="en-US"/>
        </w:rPr>
        <w:t xml:space="preserve">: </w:t>
      </w:r>
      <w:r w:rsidR="003448EA" w:rsidRPr="005D6292">
        <w:rPr>
          <w:rFonts w:ascii="Book Antiqua" w:eastAsia="Century" w:hAnsi="Book Antiqua" w:cs="Times New Roman"/>
          <w:bdr w:val="nil"/>
          <w:lang w:bidi="en-US"/>
        </w:rPr>
        <w:t>M</w:t>
      </w:r>
      <w:r w:rsidR="00EB4B39" w:rsidRPr="005D6292">
        <w:rPr>
          <w:rFonts w:ascii="Book Antiqua" w:eastAsia="Century" w:hAnsi="Book Antiqua" w:cs="Times New Roman"/>
          <w:bdr w:val="nil"/>
          <w:lang w:bidi="en-US"/>
        </w:rPr>
        <w:t>yocardial perfusion imaging</w:t>
      </w:r>
      <w:r w:rsidR="003448EA">
        <w:rPr>
          <w:rFonts w:ascii="Book Antiqua" w:eastAsia="宋体" w:hAnsi="Book Antiqua" w:cs="Times New Roman" w:hint="eastAsia"/>
          <w:bdr w:val="nil"/>
          <w:lang w:eastAsia="zh-CN" w:bidi="en-US"/>
        </w:rPr>
        <w:t>;</w:t>
      </w:r>
      <w:r w:rsidR="00EB4B39" w:rsidRPr="005D6292">
        <w:rPr>
          <w:rFonts w:ascii="Book Antiqua" w:eastAsia="Century" w:hAnsi="Book Antiqua" w:cs="Times New Roman"/>
          <w:bdr w:val="nil"/>
          <w:lang w:bidi="en-US"/>
        </w:rPr>
        <w:t xml:space="preserve"> FFR</w:t>
      </w:r>
      <w:r w:rsidR="003448EA">
        <w:rPr>
          <w:rFonts w:ascii="Book Antiqua" w:eastAsia="宋体" w:hAnsi="Book Antiqua" w:cs="Times New Roman" w:hint="eastAsia"/>
          <w:bdr w:val="nil"/>
          <w:lang w:eastAsia="zh-CN" w:bidi="en-US"/>
        </w:rPr>
        <w:t xml:space="preserve">: </w:t>
      </w:r>
      <w:r w:rsidR="003448EA" w:rsidRPr="005D6292">
        <w:rPr>
          <w:rFonts w:ascii="Book Antiqua" w:eastAsia="Century" w:hAnsi="Book Antiqua" w:cs="Times New Roman"/>
          <w:bdr w:val="nil"/>
          <w:lang w:bidi="en-US"/>
        </w:rPr>
        <w:t>F</w:t>
      </w:r>
      <w:r w:rsidR="00EB4B39" w:rsidRPr="005D6292">
        <w:rPr>
          <w:rFonts w:ascii="Book Antiqua" w:eastAsia="Century" w:hAnsi="Book Antiqua" w:cs="Times New Roman"/>
          <w:bdr w:val="nil"/>
          <w:lang w:bidi="en-US"/>
        </w:rPr>
        <w:t>unctional flow reserve.</w:t>
      </w:r>
    </w:p>
    <w:sectPr w:rsidR="00EB4B39" w:rsidRPr="007F2FA3" w:rsidSect="00EB4B39">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20E23" w14:textId="77777777" w:rsidR="00907C34" w:rsidRDefault="00907C34" w:rsidP="00C8499B">
      <w:r>
        <w:separator/>
      </w:r>
    </w:p>
  </w:endnote>
  <w:endnote w:type="continuationSeparator" w:id="0">
    <w:p w14:paraId="3661486C" w14:textId="77777777" w:rsidR="00907C34" w:rsidRDefault="00907C34" w:rsidP="00C8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entury">
    <w:panose1 w:val="02040604050505020304"/>
    <w:charset w:val="00"/>
    <w:family w:val="auto"/>
    <w:pitch w:val="variable"/>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MS PGothic">
    <w:altName w:val="ＭＳ Ｐゴシック"/>
    <w:charset w:val="80"/>
    <w:family w:val="swiss"/>
    <w:pitch w:val="variable"/>
    <w:sig w:usb0="E00002FF" w:usb1="6AC7FDFB" w:usb2="00000012" w:usb3="00000000" w:csb0="0002009F" w:csb1="00000000"/>
  </w:font>
  <w:font w:name="STIXGeneral-Regular">
    <w:panose1 w:val="00000000000000000000"/>
    <w:charset w:val="00"/>
    <w:family w:val="auto"/>
    <w:pitch w:val="variable"/>
    <w:sig w:usb0="A00002FF" w:usb1="4203FDFF" w:usb2="02000020" w:usb3="00000000" w:csb0="800001FF" w:csb1="00000000"/>
  </w:font>
  <w:font w:name="MyriadPro-Regular">
    <w:altName w:val="ＭＳ 明朝"/>
    <w:panose1 w:val="00000000000000000000"/>
    <w:charset w:val="80"/>
    <w:family w:val="auto"/>
    <w:notTrueType/>
    <w:pitch w:val="default"/>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1EA2F" w14:textId="77777777" w:rsidR="00907C34" w:rsidRDefault="00907C34" w:rsidP="00C8499B">
      <w:r>
        <w:separator/>
      </w:r>
    </w:p>
  </w:footnote>
  <w:footnote w:type="continuationSeparator" w:id="0">
    <w:p w14:paraId="19FE451E" w14:textId="77777777" w:rsidR="00907C34" w:rsidRDefault="00907C34" w:rsidP="00C849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6316"/>
    <w:multiLevelType w:val="hybridMultilevel"/>
    <w:tmpl w:val="07B889E4"/>
    <w:lvl w:ilvl="0" w:tplc="4426E97A">
      <w:start w:val="1"/>
      <w:numFmt w:val="bullet"/>
      <w:lvlText w:val=""/>
      <w:lvlJc w:val="left"/>
      <w:pPr>
        <w:ind w:left="480" w:hanging="480"/>
      </w:pPr>
      <w:rPr>
        <w:rFonts w:ascii="Wingdings" w:hAnsi="Wingdings" w:hint="default"/>
      </w:rPr>
    </w:lvl>
    <w:lvl w:ilvl="1" w:tplc="75DA99FE" w:tentative="1">
      <w:start w:val="1"/>
      <w:numFmt w:val="bullet"/>
      <w:lvlText w:val=""/>
      <w:lvlJc w:val="left"/>
      <w:pPr>
        <w:ind w:left="960" w:hanging="480"/>
      </w:pPr>
      <w:rPr>
        <w:rFonts w:ascii="Wingdings" w:hAnsi="Wingdings" w:hint="default"/>
      </w:rPr>
    </w:lvl>
    <w:lvl w:ilvl="2" w:tplc="1F2AE834" w:tentative="1">
      <w:start w:val="1"/>
      <w:numFmt w:val="bullet"/>
      <w:lvlText w:val=""/>
      <w:lvlJc w:val="left"/>
      <w:pPr>
        <w:ind w:left="1440" w:hanging="480"/>
      </w:pPr>
      <w:rPr>
        <w:rFonts w:ascii="Wingdings" w:hAnsi="Wingdings" w:hint="default"/>
      </w:rPr>
    </w:lvl>
    <w:lvl w:ilvl="3" w:tplc="936ABEAC" w:tentative="1">
      <w:start w:val="1"/>
      <w:numFmt w:val="bullet"/>
      <w:lvlText w:val=""/>
      <w:lvlJc w:val="left"/>
      <w:pPr>
        <w:ind w:left="1920" w:hanging="480"/>
      </w:pPr>
      <w:rPr>
        <w:rFonts w:ascii="Wingdings" w:hAnsi="Wingdings" w:hint="default"/>
      </w:rPr>
    </w:lvl>
    <w:lvl w:ilvl="4" w:tplc="87E6FC22" w:tentative="1">
      <w:start w:val="1"/>
      <w:numFmt w:val="bullet"/>
      <w:lvlText w:val=""/>
      <w:lvlJc w:val="left"/>
      <w:pPr>
        <w:ind w:left="2400" w:hanging="480"/>
      </w:pPr>
      <w:rPr>
        <w:rFonts w:ascii="Wingdings" w:hAnsi="Wingdings" w:hint="default"/>
      </w:rPr>
    </w:lvl>
    <w:lvl w:ilvl="5" w:tplc="6748CCEE" w:tentative="1">
      <w:start w:val="1"/>
      <w:numFmt w:val="bullet"/>
      <w:lvlText w:val=""/>
      <w:lvlJc w:val="left"/>
      <w:pPr>
        <w:ind w:left="2880" w:hanging="480"/>
      </w:pPr>
      <w:rPr>
        <w:rFonts w:ascii="Wingdings" w:hAnsi="Wingdings" w:hint="default"/>
      </w:rPr>
    </w:lvl>
    <w:lvl w:ilvl="6" w:tplc="6F904DEE" w:tentative="1">
      <w:start w:val="1"/>
      <w:numFmt w:val="bullet"/>
      <w:lvlText w:val=""/>
      <w:lvlJc w:val="left"/>
      <w:pPr>
        <w:ind w:left="3360" w:hanging="480"/>
      </w:pPr>
      <w:rPr>
        <w:rFonts w:ascii="Wingdings" w:hAnsi="Wingdings" w:hint="default"/>
      </w:rPr>
    </w:lvl>
    <w:lvl w:ilvl="7" w:tplc="FF90C00A" w:tentative="1">
      <w:start w:val="1"/>
      <w:numFmt w:val="bullet"/>
      <w:lvlText w:val=""/>
      <w:lvlJc w:val="left"/>
      <w:pPr>
        <w:ind w:left="3840" w:hanging="480"/>
      </w:pPr>
      <w:rPr>
        <w:rFonts w:ascii="Wingdings" w:hAnsi="Wingdings" w:hint="default"/>
      </w:rPr>
    </w:lvl>
    <w:lvl w:ilvl="8" w:tplc="B9D83926" w:tentative="1">
      <w:start w:val="1"/>
      <w:numFmt w:val="bullet"/>
      <w:lvlText w:val=""/>
      <w:lvlJc w:val="left"/>
      <w:pPr>
        <w:ind w:left="4320" w:hanging="480"/>
      </w:pPr>
      <w:rPr>
        <w:rFonts w:ascii="Wingdings" w:hAnsi="Wingdings" w:hint="default"/>
      </w:rPr>
    </w:lvl>
  </w:abstractNum>
  <w:abstractNum w:abstractNumId="1">
    <w:nsid w:val="11F22502"/>
    <w:multiLevelType w:val="hybridMultilevel"/>
    <w:tmpl w:val="078E47C4"/>
    <w:lvl w:ilvl="0" w:tplc="101C7254">
      <w:start w:val="1"/>
      <w:numFmt w:val="bullet"/>
      <w:lvlText w:val="•"/>
      <w:lvlJc w:val="left"/>
      <w:pPr>
        <w:tabs>
          <w:tab w:val="num" w:pos="720"/>
        </w:tabs>
        <w:ind w:left="720" w:hanging="360"/>
      </w:pPr>
      <w:rPr>
        <w:rFonts w:ascii="Arial" w:hAnsi="Arial" w:hint="default"/>
      </w:rPr>
    </w:lvl>
    <w:lvl w:ilvl="1" w:tplc="700CD4F4" w:tentative="1">
      <w:start w:val="1"/>
      <w:numFmt w:val="bullet"/>
      <w:lvlText w:val="•"/>
      <w:lvlJc w:val="left"/>
      <w:pPr>
        <w:tabs>
          <w:tab w:val="num" w:pos="1440"/>
        </w:tabs>
        <w:ind w:left="1440" w:hanging="360"/>
      </w:pPr>
      <w:rPr>
        <w:rFonts w:ascii="Arial" w:hAnsi="Arial" w:hint="default"/>
      </w:rPr>
    </w:lvl>
    <w:lvl w:ilvl="2" w:tplc="4AE00662" w:tentative="1">
      <w:start w:val="1"/>
      <w:numFmt w:val="bullet"/>
      <w:lvlText w:val="•"/>
      <w:lvlJc w:val="left"/>
      <w:pPr>
        <w:tabs>
          <w:tab w:val="num" w:pos="2160"/>
        </w:tabs>
        <w:ind w:left="2160" w:hanging="360"/>
      </w:pPr>
      <w:rPr>
        <w:rFonts w:ascii="Arial" w:hAnsi="Arial" w:hint="default"/>
      </w:rPr>
    </w:lvl>
    <w:lvl w:ilvl="3" w:tplc="54CEEE3E" w:tentative="1">
      <w:start w:val="1"/>
      <w:numFmt w:val="bullet"/>
      <w:lvlText w:val="•"/>
      <w:lvlJc w:val="left"/>
      <w:pPr>
        <w:tabs>
          <w:tab w:val="num" w:pos="2880"/>
        </w:tabs>
        <w:ind w:left="2880" w:hanging="360"/>
      </w:pPr>
      <w:rPr>
        <w:rFonts w:ascii="Arial" w:hAnsi="Arial" w:hint="default"/>
      </w:rPr>
    </w:lvl>
    <w:lvl w:ilvl="4" w:tplc="4B00BB0C" w:tentative="1">
      <w:start w:val="1"/>
      <w:numFmt w:val="bullet"/>
      <w:lvlText w:val="•"/>
      <w:lvlJc w:val="left"/>
      <w:pPr>
        <w:tabs>
          <w:tab w:val="num" w:pos="3600"/>
        </w:tabs>
        <w:ind w:left="3600" w:hanging="360"/>
      </w:pPr>
      <w:rPr>
        <w:rFonts w:ascii="Arial" w:hAnsi="Arial" w:hint="default"/>
      </w:rPr>
    </w:lvl>
    <w:lvl w:ilvl="5" w:tplc="2E1657C6" w:tentative="1">
      <w:start w:val="1"/>
      <w:numFmt w:val="bullet"/>
      <w:lvlText w:val="•"/>
      <w:lvlJc w:val="left"/>
      <w:pPr>
        <w:tabs>
          <w:tab w:val="num" w:pos="4320"/>
        </w:tabs>
        <w:ind w:left="4320" w:hanging="360"/>
      </w:pPr>
      <w:rPr>
        <w:rFonts w:ascii="Arial" w:hAnsi="Arial" w:hint="default"/>
      </w:rPr>
    </w:lvl>
    <w:lvl w:ilvl="6" w:tplc="BA84E208" w:tentative="1">
      <w:start w:val="1"/>
      <w:numFmt w:val="bullet"/>
      <w:lvlText w:val="•"/>
      <w:lvlJc w:val="left"/>
      <w:pPr>
        <w:tabs>
          <w:tab w:val="num" w:pos="5040"/>
        </w:tabs>
        <w:ind w:left="5040" w:hanging="360"/>
      </w:pPr>
      <w:rPr>
        <w:rFonts w:ascii="Arial" w:hAnsi="Arial" w:hint="default"/>
      </w:rPr>
    </w:lvl>
    <w:lvl w:ilvl="7" w:tplc="FAB811EE" w:tentative="1">
      <w:start w:val="1"/>
      <w:numFmt w:val="bullet"/>
      <w:lvlText w:val="•"/>
      <w:lvlJc w:val="left"/>
      <w:pPr>
        <w:tabs>
          <w:tab w:val="num" w:pos="5760"/>
        </w:tabs>
        <w:ind w:left="5760" w:hanging="360"/>
      </w:pPr>
      <w:rPr>
        <w:rFonts w:ascii="Arial" w:hAnsi="Arial" w:hint="default"/>
      </w:rPr>
    </w:lvl>
    <w:lvl w:ilvl="8" w:tplc="3E523480" w:tentative="1">
      <w:start w:val="1"/>
      <w:numFmt w:val="bullet"/>
      <w:lvlText w:val="•"/>
      <w:lvlJc w:val="left"/>
      <w:pPr>
        <w:tabs>
          <w:tab w:val="num" w:pos="6480"/>
        </w:tabs>
        <w:ind w:left="6480" w:hanging="360"/>
      </w:pPr>
      <w:rPr>
        <w:rFonts w:ascii="Arial" w:hAnsi="Arial" w:hint="default"/>
      </w:rPr>
    </w:lvl>
  </w:abstractNum>
  <w:abstractNum w:abstractNumId="2">
    <w:nsid w:val="20575A8A"/>
    <w:multiLevelType w:val="hybridMultilevel"/>
    <w:tmpl w:val="43DA5C46"/>
    <w:lvl w:ilvl="0" w:tplc="0D4C99F8">
      <w:start w:val="1"/>
      <w:numFmt w:val="bullet"/>
      <w:lvlText w:val=""/>
      <w:lvlJc w:val="left"/>
      <w:pPr>
        <w:ind w:left="420" w:hanging="420"/>
      </w:pPr>
      <w:rPr>
        <w:rFonts w:ascii="Wingdings" w:hAnsi="Wingdings" w:hint="default"/>
      </w:rPr>
    </w:lvl>
    <w:lvl w:ilvl="1" w:tplc="40544C9C" w:tentative="1">
      <w:start w:val="1"/>
      <w:numFmt w:val="bullet"/>
      <w:lvlText w:val=""/>
      <w:lvlJc w:val="left"/>
      <w:pPr>
        <w:ind w:left="840" w:hanging="420"/>
      </w:pPr>
      <w:rPr>
        <w:rFonts w:ascii="Wingdings" w:hAnsi="Wingdings" w:hint="default"/>
      </w:rPr>
    </w:lvl>
    <w:lvl w:ilvl="2" w:tplc="95E02276" w:tentative="1">
      <w:start w:val="1"/>
      <w:numFmt w:val="bullet"/>
      <w:lvlText w:val=""/>
      <w:lvlJc w:val="left"/>
      <w:pPr>
        <w:ind w:left="1260" w:hanging="420"/>
      </w:pPr>
      <w:rPr>
        <w:rFonts w:ascii="Wingdings" w:hAnsi="Wingdings" w:hint="default"/>
      </w:rPr>
    </w:lvl>
    <w:lvl w:ilvl="3" w:tplc="735ABAC8" w:tentative="1">
      <w:start w:val="1"/>
      <w:numFmt w:val="bullet"/>
      <w:lvlText w:val=""/>
      <w:lvlJc w:val="left"/>
      <w:pPr>
        <w:ind w:left="1680" w:hanging="420"/>
      </w:pPr>
      <w:rPr>
        <w:rFonts w:ascii="Wingdings" w:hAnsi="Wingdings" w:hint="default"/>
      </w:rPr>
    </w:lvl>
    <w:lvl w:ilvl="4" w:tplc="4546DBC2" w:tentative="1">
      <w:start w:val="1"/>
      <w:numFmt w:val="bullet"/>
      <w:lvlText w:val=""/>
      <w:lvlJc w:val="left"/>
      <w:pPr>
        <w:ind w:left="2100" w:hanging="420"/>
      </w:pPr>
      <w:rPr>
        <w:rFonts w:ascii="Wingdings" w:hAnsi="Wingdings" w:hint="default"/>
      </w:rPr>
    </w:lvl>
    <w:lvl w:ilvl="5" w:tplc="1B4CB200" w:tentative="1">
      <w:start w:val="1"/>
      <w:numFmt w:val="bullet"/>
      <w:lvlText w:val=""/>
      <w:lvlJc w:val="left"/>
      <w:pPr>
        <w:ind w:left="2520" w:hanging="420"/>
      </w:pPr>
      <w:rPr>
        <w:rFonts w:ascii="Wingdings" w:hAnsi="Wingdings" w:hint="default"/>
      </w:rPr>
    </w:lvl>
    <w:lvl w:ilvl="6" w:tplc="260CF512" w:tentative="1">
      <w:start w:val="1"/>
      <w:numFmt w:val="bullet"/>
      <w:lvlText w:val=""/>
      <w:lvlJc w:val="left"/>
      <w:pPr>
        <w:ind w:left="2940" w:hanging="420"/>
      </w:pPr>
      <w:rPr>
        <w:rFonts w:ascii="Wingdings" w:hAnsi="Wingdings" w:hint="default"/>
      </w:rPr>
    </w:lvl>
    <w:lvl w:ilvl="7" w:tplc="62B6462E" w:tentative="1">
      <w:start w:val="1"/>
      <w:numFmt w:val="bullet"/>
      <w:lvlText w:val=""/>
      <w:lvlJc w:val="left"/>
      <w:pPr>
        <w:ind w:left="3360" w:hanging="420"/>
      </w:pPr>
      <w:rPr>
        <w:rFonts w:ascii="Wingdings" w:hAnsi="Wingdings" w:hint="default"/>
      </w:rPr>
    </w:lvl>
    <w:lvl w:ilvl="8" w:tplc="E1C263AE" w:tentative="1">
      <w:start w:val="1"/>
      <w:numFmt w:val="bullet"/>
      <w:lvlText w:val=""/>
      <w:lvlJc w:val="left"/>
      <w:pPr>
        <w:ind w:left="3780" w:hanging="420"/>
      </w:pPr>
      <w:rPr>
        <w:rFonts w:ascii="Wingdings" w:hAnsi="Wingdings" w:hint="default"/>
      </w:rPr>
    </w:lvl>
  </w:abstractNum>
  <w:abstractNum w:abstractNumId="3">
    <w:nsid w:val="24947362"/>
    <w:multiLevelType w:val="hybridMultilevel"/>
    <w:tmpl w:val="BAB2BF5E"/>
    <w:lvl w:ilvl="0" w:tplc="2B18814A">
      <w:start w:val="1"/>
      <w:numFmt w:val="decimal"/>
      <w:lvlText w:val="%1."/>
      <w:lvlJc w:val="left"/>
      <w:pPr>
        <w:ind w:left="480" w:hanging="480"/>
      </w:pPr>
      <w:rPr>
        <w:rFonts w:hint="default"/>
      </w:rPr>
    </w:lvl>
    <w:lvl w:ilvl="1" w:tplc="718453CE" w:tentative="1">
      <w:start w:val="1"/>
      <w:numFmt w:val="bullet"/>
      <w:lvlText w:val=""/>
      <w:lvlJc w:val="left"/>
      <w:pPr>
        <w:ind w:left="960" w:hanging="480"/>
      </w:pPr>
      <w:rPr>
        <w:rFonts w:ascii="Wingdings" w:hAnsi="Wingdings" w:hint="default"/>
      </w:rPr>
    </w:lvl>
    <w:lvl w:ilvl="2" w:tplc="89A889A4" w:tentative="1">
      <w:start w:val="1"/>
      <w:numFmt w:val="bullet"/>
      <w:lvlText w:val=""/>
      <w:lvlJc w:val="left"/>
      <w:pPr>
        <w:ind w:left="1440" w:hanging="480"/>
      </w:pPr>
      <w:rPr>
        <w:rFonts w:ascii="Wingdings" w:hAnsi="Wingdings" w:hint="default"/>
      </w:rPr>
    </w:lvl>
    <w:lvl w:ilvl="3" w:tplc="EC1C701C" w:tentative="1">
      <w:start w:val="1"/>
      <w:numFmt w:val="bullet"/>
      <w:lvlText w:val=""/>
      <w:lvlJc w:val="left"/>
      <w:pPr>
        <w:ind w:left="1920" w:hanging="480"/>
      </w:pPr>
      <w:rPr>
        <w:rFonts w:ascii="Wingdings" w:hAnsi="Wingdings" w:hint="default"/>
      </w:rPr>
    </w:lvl>
    <w:lvl w:ilvl="4" w:tplc="3D02F2C6" w:tentative="1">
      <w:start w:val="1"/>
      <w:numFmt w:val="bullet"/>
      <w:lvlText w:val=""/>
      <w:lvlJc w:val="left"/>
      <w:pPr>
        <w:ind w:left="2400" w:hanging="480"/>
      </w:pPr>
      <w:rPr>
        <w:rFonts w:ascii="Wingdings" w:hAnsi="Wingdings" w:hint="default"/>
      </w:rPr>
    </w:lvl>
    <w:lvl w:ilvl="5" w:tplc="5CC8D1D8" w:tentative="1">
      <w:start w:val="1"/>
      <w:numFmt w:val="bullet"/>
      <w:lvlText w:val=""/>
      <w:lvlJc w:val="left"/>
      <w:pPr>
        <w:ind w:left="2880" w:hanging="480"/>
      </w:pPr>
      <w:rPr>
        <w:rFonts w:ascii="Wingdings" w:hAnsi="Wingdings" w:hint="default"/>
      </w:rPr>
    </w:lvl>
    <w:lvl w:ilvl="6" w:tplc="EBA47424" w:tentative="1">
      <w:start w:val="1"/>
      <w:numFmt w:val="bullet"/>
      <w:lvlText w:val=""/>
      <w:lvlJc w:val="left"/>
      <w:pPr>
        <w:ind w:left="3360" w:hanging="480"/>
      </w:pPr>
      <w:rPr>
        <w:rFonts w:ascii="Wingdings" w:hAnsi="Wingdings" w:hint="default"/>
      </w:rPr>
    </w:lvl>
    <w:lvl w:ilvl="7" w:tplc="2E909132" w:tentative="1">
      <w:start w:val="1"/>
      <w:numFmt w:val="bullet"/>
      <w:lvlText w:val=""/>
      <w:lvlJc w:val="left"/>
      <w:pPr>
        <w:ind w:left="3840" w:hanging="480"/>
      </w:pPr>
      <w:rPr>
        <w:rFonts w:ascii="Wingdings" w:hAnsi="Wingdings" w:hint="default"/>
      </w:rPr>
    </w:lvl>
    <w:lvl w:ilvl="8" w:tplc="98801412" w:tentative="1">
      <w:start w:val="1"/>
      <w:numFmt w:val="bullet"/>
      <w:lvlText w:val=""/>
      <w:lvlJc w:val="left"/>
      <w:pPr>
        <w:ind w:left="4320" w:hanging="480"/>
      </w:pPr>
      <w:rPr>
        <w:rFonts w:ascii="Wingdings" w:hAnsi="Wingdings" w:hint="default"/>
      </w:rPr>
    </w:lvl>
  </w:abstractNum>
  <w:abstractNum w:abstractNumId="4">
    <w:nsid w:val="3ED82D02"/>
    <w:multiLevelType w:val="hybridMultilevel"/>
    <w:tmpl w:val="B51EF1B0"/>
    <w:lvl w:ilvl="0" w:tplc="5FE2ECF0">
      <w:start w:val="1"/>
      <w:numFmt w:val="bullet"/>
      <w:lvlText w:val=""/>
      <w:lvlJc w:val="left"/>
      <w:pPr>
        <w:ind w:left="480" w:hanging="480"/>
      </w:pPr>
      <w:rPr>
        <w:rFonts w:ascii="Wingdings" w:hAnsi="Wingdings" w:hint="default"/>
      </w:rPr>
    </w:lvl>
    <w:lvl w:ilvl="1" w:tplc="7C96111C" w:tentative="1">
      <w:start w:val="1"/>
      <w:numFmt w:val="bullet"/>
      <w:lvlText w:val=""/>
      <w:lvlJc w:val="left"/>
      <w:pPr>
        <w:ind w:left="960" w:hanging="480"/>
      </w:pPr>
      <w:rPr>
        <w:rFonts w:ascii="Wingdings" w:hAnsi="Wingdings" w:hint="default"/>
      </w:rPr>
    </w:lvl>
    <w:lvl w:ilvl="2" w:tplc="D25A437E" w:tentative="1">
      <w:start w:val="1"/>
      <w:numFmt w:val="bullet"/>
      <w:lvlText w:val=""/>
      <w:lvlJc w:val="left"/>
      <w:pPr>
        <w:ind w:left="1440" w:hanging="480"/>
      </w:pPr>
      <w:rPr>
        <w:rFonts w:ascii="Wingdings" w:hAnsi="Wingdings" w:hint="default"/>
      </w:rPr>
    </w:lvl>
    <w:lvl w:ilvl="3" w:tplc="87204900" w:tentative="1">
      <w:start w:val="1"/>
      <w:numFmt w:val="bullet"/>
      <w:lvlText w:val=""/>
      <w:lvlJc w:val="left"/>
      <w:pPr>
        <w:ind w:left="1920" w:hanging="480"/>
      </w:pPr>
      <w:rPr>
        <w:rFonts w:ascii="Wingdings" w:hAnsi="Wingdings" w:hint="default"/>
      </w:rPr>
    </w:lvl>
    <w:lvl w:ilvl="4" w:tplc="EC6210F8" w:tentative="1">
      <w:start w:val="1"/>
      <w:numFmt w:val="bullet"/>
      <w:lvlText w:val=""/>
      <w:lvlJc w:val="left"/>
      <w:pPr>
        <w:ind w:left="2400" w:hanging="480"/>
      </w:pPr>
      <w:rPr>
        <w:rFonts w:ascii="Wingdings" w:hAnsi="Wingdings" w:hint="default"/>
      </w:rPr>
    </w:lvl>
    <w:lvl w:ilvl="5" w:tplc="3C32A428" w:tentative="1">
      <w:start w:val="1"/>
      <w:numFmt w:val="bullet"/>
      <w:lvlText w:val=""/>
      <w:lvlJc w:val="left"/>
      <w:pPr>
        <w:ind w:left="2880" w:hanging="480"/>
      </w:pPr>
      <w:rPr>
        <w:rFonts w:ascii="Wingdings" w:hAnsi="Wingdings" w:hint="default"/>
      </w:rPr>
    </w:lvl>
    <w:lvl w:ilvl="6" w:tplc="0FB86F0E" w:tentative="1">
      <w:start w:val="1"/>
      <w:numFmt w:val="bullet"/>
      <w:lvlText w:val=""/>
      <w:lvlJc w:val="left"/>
      <w:pPr>
        <w:ind w:left="3360" w:hanging="480"/>
      </w:pPr>
      <w:rPr>
        <w:rFonts w:ascii="Wingdings" w:hAnsi="Wingdings" w:hint="default"/>
      </w:rPr>
    </w:lvl>
    <w:lvl w:ilvl="7" w:tplc="D2A4950E" w:tentative="1">
      <w:start w:val="1"/>
      <w:numFmt w:val="bullet"/>
      <w:lvlText w:val=""/>
      <w:lvlJc w:val="left"/>
      <w:pPr>
        <w:ind w:left="3840" w:hanging="480"/>
      </w:pPr>
      <w:rPr>
        <w:rFonts w:ascii="Wingdings" w:hAnsi="Wingdings" w:hint="default"/>
      </w:rPr>
    </w:lvl>
    <w:lvl w:ilvl="8" w:tplc="AFD293C6" w:tentative="1">
      <w:start w:val="1"/>
      <w:numFmt w:val="bullet"/>
      <w:lvlText w:val=""/>
      <w:lvlJc w:val="left"/>
      <w:pPr>
        <w:ind w:left="4320" w:hanging="480"/>
      </w:pPr>
      <w:rPr>
        <w:rFonts w:ascii="Wingdings" w:hAnsi="Wingdings" w:hint="default"/>
      </w:rPr>
    </w:lvl>
  </w:abstractNum>
  <w:abstractNum w:abstractNumId="5">
    <w:nsid w:val="4ED44F67"/>
    <w:multiLevelType w:val="hybridMultilevel"/>
    <w:tmpl w:val="BED0B6B4"/>
    <w:lvl w:ilvl="0" w:tplc="BC20A012">
      <w:start w:val="1"/>
      <w:numFmt w:val="bullet"/>
      <w:lvlText w:val="•"/>
      <w:lvlJc w:val="left"/>
      <w:pPr>
        <w:tabs>
          <w:tab w:val="num" w:pos="720"/>
        </w:tabs>
        <w:ind w:left="720" w:hanging="360"/>
      </w:pPr>
      <w:rPr>
        <w:rFonts w:ascii="Arial" w:hAnsi="Arial" w:hint="default"/>
      </w:rPr>
    </w:lvl>
    <w:lvl w:ilvl="1" w:tplc="7DE8921E" w:tentative="1">
      <w:start w:val="1"/>
      <w:numFmt w:val="bullet"/>
      <w:lvlText w:val="•"/>
      <w:lvlJc w:val="left"/>
      <w:pPr>
        <w:tabs>
          <w:tab w:val="num" w:pos="1440"/>
        </w:tabs>
        <w:ind w:left="1440" w:hanging="360"/>
      </w:pPr>
      <w:rPr>
        <w:rFonts w:ascii="Arial" w:hAnsi="Arial" w:hint="default"/>
      </w:rPr>
    </w:lvl>
    <w:lvl w:ilvl="2" w:tplc="15104842" w:tentative="1">
      <w:start w:val="1"/>
      <w:numFmt w:val="bullet"/>
      <w:lvlText w:val="•"/>
      <w:lvlJc w:val="left"/>
      <w:pPr>
        <w:tabs>
          <w:tab w:val="num" w:pos="2160"/>
        </w:tabs>
        <w:ind w:left="2160" w:hanging="360"/>
      </w:pPr>
      <w:rPr>
        <w:rFonts w:ascii="Arial" w:hAnsi="Arial" w:hint="default"/>
      </w:rPr>
    </w:lvl>
    <w:lvl w:ilvl="3" w:tplc="58926280" w:tentative="1">
      <w:start w:val="1"/>
      <w:numFmt w:val="bullet"/>
      <w:lvlText w:val="•"/>
      <w:lvlJc w:val="left"/>
      <w:pPr>
        <w:tabs>
          <w:tab w:val="num" w:pos="2880"/>
        </w:tabs>
        <w:ind w:left="2880" w:hanging="360"/>
      </w:pPr>
      <w:rPr>
        <w:rFonts w:ascii="Arial" w:hAnsi="Arial" w:hint="default"/>
      </w:rPr>
    </w:lvl>
    <w:lvl w:ilvl="4" w:tplc="3F96C5E8" w:tentative="1">
      <w:start w:val="1"/>
      <w:numFmt w:val="bullet"/>
      <w:lvlText w:val="•"/>
      <w:lvlJc w:val="left"/>
      <w:pPr>
        <w:tabs>
          <w:tab w:val="num" w:pos="3600"/>
        </w:tabs>
        <w:ind w:left="3600" w:hanging="360"/>
      </w:pPr>
      <w:rPr>
        <w:rFonts w:ascii="Arial" w:hAnsi="Arial" w:hint="default"/>
      </w:rPr>
    </w:lvl>
    <w:lvl w:ilvl="5" w:tplc="0A1C553C" w:tentative="1">
      <w:start w:val="1"/>
      <w:numFmt w:val="bullet"/>
      <w:lvlText w:val="•"/>
      <w:lvlJc w:val="left"/>
      <w:pPr>
        <w:tabs>
          <w:tab w:val="num" w:pos="4320"/>
        </w:tabs>
        <w:ind w:left="4320" w:hanging="360"/>
      </w:pPr>
      <w:rPr>
        <w:rFonts w:ascii="Arial" w:hAnsi="Arial" w:hint="default"/>
      </w:rPr>
    </w:lvl>
    <w:lvl w:ilvl="6" w:tplc="792034B8" w:tentative="1">
      <w:start w:val="1"/>
      <w:numFmt w:val="bullet"/>
      <w:lvlText w:val="•"/>
      <w:lvlJc w:val="left"/>
      <w:pPr>
        <w:tabs>
          <w:tab w:val="num" w:pos="5040"/>
        </w:tabs>
        <w:ind w:left="5040" w:hanging="360"/>
      </w:pPr>
      <w:rPr>
        <w:rFonts w:ascii="Arial" w:hAnsi="Arial" w:hint="default"/>
      </w:rPr>
    </w:lvl>
    <w:lvl w:ilvl="7" w:tplc="F3DA9162" w:tentative="1">
      <w:start w:val="1"/>
      <w:numFmt w:val="bullet"/>
      <w:lvlText w:val="•"/>
      <w:lvlJc w:val="left"/>
      <w:pPr>
        <w:tabs>
          <w:tab w:val="num" w:pos="5760"/>
        </w:tabs>
        <w:ind w:left="5760" w:hanging="360"/>
      </w:pPr>
      <w:rPr>
        <w:rFonts w:ascii="Arial" w:hAnsi="Arial" w:hint="default"/>
      </w:rPr>
    </w:lvl>
    <w:lvl w:ilvl="8" w:tplc="FB70B57A" w:tentative="1">
      <w:start w:val="1"/>
      <w:numFmt w:val="bullet"/>
      <w:lvlText w:val="•"/>
      <w:lvlJc w:val="left"/>
      <w:pPr>
        <w:tabs>
          <w:tab w:val="num" w:pos="6480"/>
        </w:tabs>
        <w:ind w:left="6480" w:hanging="360"/>
      </w:pPr>
      <w:rPr>
        <w:rFonts w:ascii="Arial" w:hAnsi="Arial" w:hint="default"/>
      </w:rPr>
    </w:lvl>
  </w:abstractNum>
  <w:abstractNum w:abstractNumId="6">
    <w:nsid w:val="5B3A0D90"/>
    <w:multiLevelType w:val="hybridMultilevel"/>
    <w:tmpl w:val="24622614"/>
    <w:lvl w:ilvl="0" w:tplc="1342377A">
      <w:start w:val="1"/>
      <w:numFmt w:val="bullet"/>
      <w:lvlText w:val=""/>
      <w:lvlJc w:val="left"/>
      <w:pPr>
        <w:ind w:left="480" w:hanging="480"/>
      </w:pPr>
      <w:rPr>
        <w:rFonts w:ascii="Wingdings" w:hAnsi="Wingdings" w:hint="default"/>
      </w:rPr>
    </w:lvl>
    <w:lvl w:ilvl="1" w:tplc="95D0B220">
      <w:start w:val="1"/>
      <w:numFmt w:val="bullet"/>
      <w:lvlText w:val=""/>
      <w:lvlJc w:val="left"/>
      <w:pPr>
        <w:ind w:left="960" w:hanging="480"/>
      </w:pPr>
      <w:rPr>
        <w:rFonts w:ascii="Wingdings" w:hAnsi="Wingdings" w:hint="default"/>
      </w:rPr>
    </w:lvl>
    <w:lvl w:ilvl="2" w:tplc="2A8CB346" w:tentative="1">
      <w:start w:val="1"/>
      <w:numFmt w:val="bullet"/>
      <w:lvlText w:val=""/>
      <w:lvlJc w:val="left"/>
      <w:pPr>
        <w:ind w:left="1440" w:hanging="480"/>
      </w:pPr>
      <w:rPr>
        <w:rFonts w:ascii="Wingdings" w:hAnsi="Wingdings" w:hint="default"/>
      </w:rPr>
    </w:lvl>
    <w:lvl w:ilvl="3" w:tplc="174AC558" w:tentative="1">
      <w:start w:val="1"/>
      <w:numFmt w:val="bullet"/>
      <w:lvlText w:val=""/>
      <w:lvlJc w:val="left"/>
      <w:pPr>
        <w:ind w:left="1920" w:hanging="480"/>
      </w:pPr>
      <w:rPr>
        <w:rFonts w:ascii="Wingdings" w:hAnsi="Wingdings" w:hint="default"/>
      </w:rPr>
    </w:lvl>
    <w:lvl w:ilvl="4" w:tplc="4A4EEAF4" w:tentative="1">
      <w:start w:val="1"/>
      <w:numFmt w:val="bullet"/>
      <w:lvlText w:val=""/>
      <w:lvlJc w:val="left"/>
      <w:pPr>
        <w:ind w:left="2400" w:hanging="480"/>
      </w:pPr>
      <w:rPr>
        <w:rFonts w:ascii="Wingdings" w:hAnsi="Wingdings" w:hint="default"/>
      </w:rPr>
    </w:lvl>
    <w:lvl w:ilvl="5" w:tplc="4BB60594" w:tentative="1">
      <w:start w:val="1"/>
      <w:numFmt w:val="bullet"/>
      <w:lvlText w:val=""/>
      <w:lvlJc w:val="left"/>
      <w:pPr>
        <w:ind w:left="2880" w:hanging="480"/>
      </w:pPr>
      <w:rPr>
        <w:rFonts w:ascii="Wingdings" w:hAnsi="Wingdings" w:hint="default"/>
      </w:rPr>
    </w:lvl>
    <w:lvl w:ilvl="6" w:tplc="6CD6C38A" w:tentative="1">
      <w:start w:val="1"/>
      <w:numFmt w:val="bullet"/>
      <w:lvlText w:val=""/>
      <w:lvlJc w:val="left"/>
      <w:pPr>
        <w:ind w:left="3360" w:hanging="480"/>
      </w:pPr>
      <w:rPr>
        <w:rFonts w:ascii="Wingdings" w:hAnsi="Wingdings" w:hint="default"/>
      </w:rPr>
    </w:lvl>
    <w:lvl w:ilvl="7" w:tplc="1D02428E" w:tentative="1">
      <w:start w:val="1"/>
      <w:numFmt w:val="bullet"/>
      <w:lvlText w:val=""/>
      <w:lvlJc w:val="left"/>
      <w:pPr>
        <w:ind w:left="3840" w:hanging="480"/>
      </w:pPr>
      <w:rPr>
        <w:rFonts w:ascii="Wingdings" w:hAnsi="Wingdings" w:hint="default"/>
      </w:rPr>
    </w:lvl>
    <w:lvl w:ilvl="8" w:tplc="C84227F8" w:tentative="1">
      <w:start w:val="1"/>
      <w:numFmt w:val="bullet"/>
      <w:lvlText w:val=""/>
      <w:lvlJc w:val="left"/>
      <w:pPr>
        <w:ind w:left="4320" w:hanging="480"/>
      </w:pPr>
      <w:rPr>
        <w:rFonts w:ascii="Wingdings" w:hAnsi="Wingdings" w:hint="default"/>
      </w:rPr>
    </w:lvl>
  </w:abstractNum>
  <w:abstractNum w:abstractNumId="7">
    <w:nsid w:val="62094F18"/>
    <w:multiLevelType w:val="hybridMultilevel"/>
    <w:tmpl w:val="60AE8916"/>
    <w:lvl w:ilvl="0" w:tplc="302C59C6">
      <w:start w:val="1"/>
      <w:numFmt w:val="decimal"/>
      <w:lvlText w:val="%1"/>
      <w:lvlJc w:val="left"/>
      <w:pPr>
        <w:ind w:left="360" w:hanging="360"/>
      </w:pPr>
      <w:rPr>
        <w:rFonts w:eastAsiaTheme="minorEastAsia" w:cstheme="minorBidi"/>
        <w:b/>
        <w:color w:val="auto"/>
        <w:sz w:val="24"/>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6B352E21"/>
    <w:multiLevelType w:val="hybridMultilevel"/>
    <w:tmpl w:val="ED78CBFC"/>
    <w:lvl w:ilvl="0" w:tplc="6DE207BC">
      <w:start w:val="1"/>
      <w:numFmt w:val="bullet"/>
      <w:lvlText w:val=""/>
      <w:lvlJc w:val="left"/>
      <w:pPr>
        <w:ind w:left="420" w:hanging="420"/>
      </w:pPr>
      <w:rPr>
        <w:rFonts w:ascii="Wingdings" w:hAnsi="Wingdings" w:hint="default"/>
      </w:rPr>
    </w:lvl>
    <w:lvl w:ilvl="1" w:tplc="2C0061BA" w:tentative="1">
      <w:start w:val="1"/>
      <w:numFmt w:val="bullet"/>
      <w:lvlText w:val=""/>
      <w:lvlJc w:val="left"/>
      <w:pPr>
        <w:ind w:left="840" w:hanging="420"/>
      </w:pPr>
      <w:rPr>
        <w:rFonts w:ascii="Wingdings" w:hAnsi="Wingdings" w:hint="default"/>
      </w:rPr>
    </w:lvl>
    <w:lvl w:ilvl="2" w:tplc="A09C123A" w:tentative="1">
      <w:start w:val="1"/>
      <w:numFmt w:val="bullet"/>
      <w:lvlText w:val=""/>
      <w:lvlJc w:val="left"/>
      <w:pPr>
        <w:ind w:left="1260" w:hanging="420"/>
      </w:pPr>
      <w:rPr>
        <w:rFonts w:ascii="Wingdings" w:hAnsi="Wingdings" w:hint="default"/>
      </w:rPr>
    </w:lvl>
    <w:lvl w:ilvl="3" w:tplc="A322BE0C" w:tentative="1">
      <w:start w:val="1"/>
      <w:numFmt w:val="bullet"/>
      <w:lvlText w:val=""/>
      <w:lvlJc w:val="left"/>
      <w:pPr>
        <w:ind w:left="1680" w:hanging="420"/>
      </w:pPr>
      <w:rPr>
        <w:rFonts w:ascii="Wingdings" w:hAnsi="Wingdings" w:hint="default"/>
      </w:rPr>
    </w:lvl>
    <w:lvl w:ilvl="4" w:tplc="533A7380" w:tentative="1">
      <w:start w:val="1"/>
      <w:numFmt w:val="bullet"/>
      <w:lvlText w:val=""/>
      <w:lvlJc w:val="left"/>
      <w:pPr>
        <w:ind w:left="2100" w:hanging="420"/>
      </w:pPr>
      <w:rPr>
        <w:rFonts w:ascii="Wingdings" w:hAnsi="Wingdings" w:hint="default"/>
      </w:rPr>
    </w:lvl>
    <w:lvl w:ilvl="5" w:tplc="6004D7CA" w:tentative="1">
      <w:start w:val="1"/>
      <w:numFmt w:val="bullet"/>
      <w:lvlText w:val=""/>
      <w:lvlJc w:val="left"/>
      <w:pPr>
        <w:ind w:left="2520" w:hanging="420"/>
      </w:pPr>
      <w:rPr>
        <w:rFonts w:ascii="Wingdings" w:hAnsi="Wingdings" w:hint="default"/>
      </w:rPr>
    </w:lvl>
    <w:lvl w:ilvl="6" w:tplc="DA00C58C" w:tentative="1">
      <w:start w:val="1"/>
      <w:numFmt w:val="bullet"/>
      <w:lvlText w:val=""/>
      <w:lvlJc w:val="left"/>
      <w:pPr>
        <w:ind w:left="2940" w:hanging="420"/>
      </w:pPr>
      <w:rPr>
        <w:rFonts w:ascii="Wingdings" w:hAnsi="Wingdings" w:hint="default"/>
      </w:rPr>
    </w:lvl>
    <w:lvl w:ilvl="7" w:tplc="152EEAB0" w:tentative="1">
      <w:start w:val="1"/>
      <w:numFmt w:val="bullet"/>
      <w:lvlText w:val=""/>
      <w:lvlJc w:val="left"/>
      <w:pPr>
        <w:ind w:left="3360" w:hanging="420"/>
      </w:pPr>
      <w:rPr>
        <w:rFonts w:ascii="Wingdings" w:hAnsi="Wingdings" w:hint="default"/>
      </w:rPr>
    </w:lvl>
    <w:lvl w:ilvl="8" w:tplc="F8683820" w:tentative="1">
      <w:start w:val="1"/>
      <w:numFmt w:val="bullet"/>
      <w:lvlText w:val=""/>
      <w:lvlJc w:val="left"/>
      <w:pPr>
        <w:ind w:left="3780" w:hanging="420"/>
      </w:pPr>
      <w:rPr>
        <w:rFonts w:ascii="Wingdings" w:hAnsi="Wingdings" w:hint="default"/>
      </w:rPr>
    </w:lvl>
  </w:abstractNum>
  <w:abstractNum w:abstractNumId="9">
    <w:nsid w:val="6C8E629C"/>
    <w:multiLevelType w:val="hybridMultilevel"/>
    <w:tmpl w:val="89BC79B2"/>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nsid w:val="6EDE1A51"/>
    <w:multiLevelType w:val="hybridMultilevel"/>
    <w:tmpl w:val="7E027624"/>
    <w:lvl w:ilvl="0" w:tplc="83DADCC4">
      <w:start w:val="1"/>
      <w:numFmt w:val="bullet"/>
      <w:lvlText w:val=""/>
      <w:lvlJc w:val="left"/>
      <w:pPr>
        <w:ind w:left="420" w:hanging="420"/>
      </w:pPr>
      <w:rPr>
        <w:rFonts w:ascii="Wingdings" w:hAnsi="Wingdings" w:hint="default"/>
      </w:rPr>
    </w:lvl>
    <w:lvl w:ilvl="1" w:tplc="02DC1032" w:tentative="1">
      <w:start w:val="1"/>
      <w:numFmt w:val="bullet"/>
      <w:lvlText w:val=""/>
      <w:lvlJc w:val="left"/>
      <w:pPr>
        <w:ind w:left="840" w:hanging="420"/>
      </w:pPr>
      <w:rPr>
        <w:rFonts w:ascii="Wingdings" w:hAnsi="Wingdings" w:hint="default"/>
      </w:rPr>
    </w:lvl>
    <w:lvl w:ilvl="2" w:tplc="C00871EC" w:tentative="1">
      <w:start w:val="1"/>
      <w:numFmt w:val="bullet"/>
      <w:lvlText w:val=""/>
      <w:lvlJc w:val="left"/>
      <w:pPr>
        <w:ind w:left="1260" w:hanging="420"/>
      </w:pPr>
      <w:rPr>
        <w:rFonts w:ascii="Wingdings" w:hAnsi="Wingdings" w:hint="default"/>
      </w:rPr>
    </w:lvl>
    <w:lvl w:ilvl="3" w:tplc="C95E8E92" w:tentative="1">
      <w:start w:val="1"/>
      <w:numFmt w:val="bullet"/>
      <w:lvlText w:val=""/>
      <w:lvlJc w:val="left"/>
      <w:pPr>
        <w:ind w:left="1680" w:hanging="420"/>
      </w:pPr>
      <w:rPr>
        <w:rFonts w:ascii="Wingdings" w:hAnsi="Wingdings" w:hint="default"/>
      </w:rPr>
    </w:lvl>
    <w:lvl w:ilvl="4" w:tplc="182235EC" w:tentative="1">
      <w:start w:val="1"/>
      <w:numFmt w:val="bullet"/>
      <w:lvlText w:val=""/>
      <w:lvlJc w:val="left"/>
      <w:pPr>
        <w:ind w:left="2100" w:hanging="420"/>
      </w:pPr>
      <w:rPr>
        <w:rFonts w:ascii="Wingdings" w:hAnsi="Wingdings" w:hint="default"/>
      </w:rPr>
    </w:lvl>
    <w:lvl w:ilvl="5" w:tplc="F49A4DFE" w:tentative="1">
      <w:start w:val="1"/>
      <w:numFmt w:val="bullet"/>
      <w:lvlText w:val=""/>
      <w:lvlJc w:val="left"/>
      <w:pPr>
        <w:ind w:left="2520" w:hanging="420"/>
      </w:pPr>
      <w:rPr>
        <w:rFonts w:ascii="Wingdings" w:hAnsi="Wingdings" w:hint="default"/>
      </w:rPr>
    </w:lvl>
    <w:lvl w:ilvl="6" w:tplc="73BC61EC" w:tentative="1">
      <w:start w:val="1"/>
      <w:numFmt w:val="bullet"/>
      <w:lvlText w:val=""/>
      <w:lvlJc w:val="left"/>
      <w:pPr>
        <w:ind w:left="2940" w:hanging="420"/>
      </w:pPr>
      <w:rPr>
        <w:rFonts w:ascii="Wingdings" w:hAnsi="Wingdings" w:hint="default"/>
      </w:rPr>
    </w:lvl>
    <w:lvl w:ilvl="7" w:tplc="F4F04C00" w:tentative="1">
      <w:start w:val="1"/>
      <w:numFmt w:val="bullet"/>
      <w:lvlText w:val=""/>
      <w:lvlJc w:val="left"/>
      <w:pPr>
        <w:ind w:left="3360" w:hanging="420"/>
      </w:pPr>
      <w:rPr>
        <w:rFonts w:ascii="Wingdings" w:hAnsi="Wingdings" w:hint="default"/>
      </w:rPr>
    </w:lvl>
    <w:lvl w:ilvl="8" w:tplc="FA9A983C" w:tentative="1">
      <w:start w:val="1"/>
      <w:numFmt w:val="bullet"/>
      <w:lvlText w:val=""/>
      <w:lvlJc w:val="left"/>
      <w:pPr>
        <w:ind w:left="3780" w:hanging="420"/>
      </w:pPr>
      <w:rPr>
        <w:rFonts w:ascii="Wingdings" w:hAnsi="Wingdings" w:hint="default"/>
      </w:rPr>
    </w:lvl>
  </w:abstractNum>
  <w:num w:numId="1">
    <w:abstractNumId w:val="6"/>
  </w:num>
  <w:num w:numId="2">
    <w:abstractNumId w:val="2"/>
  </w:num>
  <w:num w:numId="3">
    <w:abstractNumId w:val="10"/>
  </w:num>
  <w:num w:numId="4">
    <w:abstractNumId w:val="5"/>
  </w:num>
  <w:num w:numId="5">
    <w:abstractNumId w:val="1"/>
  </w:num>
  <w:num w:numId="6">
    <w:abstractNumId w:val="3"/>
  </w:num>
  <w:num w:numId="7">
    <w:abstractNumId w:val="0"/>
  </w:num>
  <w:num w:numId="8">
    <w:abstractNumId w:val="8"/>
  </w:num>
  <w:num w:numId="9">
    <w:abstractNumId w:val="4"/>
  </w:num>
  <w:num w:numId="10">
    <w:abstractNumId w:val="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B4B39"/>
    <w:rsid w:val="00063151"/>
    <w:rsid w:val="0007355E"/>
    <w:rsid w:val="001122D9"/>
    <w:rsid w:val="001946B4"/>
    <w:rsid w:val="001D23E6"/>
    <w:rsid w:val="00290805"/>
    <w:rsid w:val="002F23B2"/>
    <w:rsid w:val="00314780"/>
    <w:rsid w:val="003448EA"/>
    <w:rsid w:val="00463CB7"/>
    <w:rsid w:val="004F1F8B"/>
    <w:rsid w:val="005D6292"/>
    <w:rsid w:val="00654F91"/>
    <w:rsid w:val="006E57F8"/>
    <w:rsid w:val="007F2FA3"/>
    <w:rsid w:val="00817345"/>
    <w:rsid w:val="00907C34"/>
    <w:rsid w:val="00A0579C"/>
    <w:rsid w:val="00A855B6"/>
    <w:rsid w:val="00C052AD"/>
    <w:rsid w:val="00C8499B"/>
    <w:rsid w:val="00D678EA"/>
    <w:rsid w:val="00EB4B39"/>
    <w:rsid w:val="00EC4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9557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B39"/>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4B39"/>
    <w:rPr>
      <w:color w:val="0000FF" w:themeColor="hyperlink"/>
      <w:u w:val="single"/>
    </w:rPr>
  </w:style>
  <w:style w:type="paragraph" w:styleId="ListParagraph">
    <w:name w:val="List Paragraph"/>
    <w:basedOn w:val="Normal"/>
    <w:uiPriority w:val="34"/>
    <w:qFormat/>
    <w:rsid w:val="00EB4B39"/>
    <w:pPr>
      <w:ind w:leftChars="400" w:left="960"/>
    </w:pPr>
  </w:style>
  <w:style w:type="paragraph" w:styleId="BalloonText">
    <w:name w:val="Balloon Text"/>
    <w:basedOn w:val="Normal"/>
    <w:link w:val="BalloonTextChar"/>
    <w:uiPriority w:val="99"/>
    <w:semiHidden/>
    <w:unhideWhenUsed/>
    <w:rsid w:val="00EB4B39"/>
    <w:rPr>
      <w:rFonts w:ascii="ヒラギノ角ゴ ProN W3" w:eastAsia="ヒラギノ角ゴ ProN W3"/>
      <w:sz w:val="18"/>
      <w:szCs w:val="18"/>
    </w:rPr>
  </w:style>
  <w:style w:type="character" w:customStyle="1" w:styleId="BalloonTextChar">
    <w:name w:val="Balloon Text Char"/>
    <w:basedOn w:val="DefaultParagraphFont"/>
    <w:link w:val="BalloonText"/>
    <w:uiPriority w:val="99"/>
    <w:semiHidden/>
    <w:rsid w:val="00EB4B39"/>
    <w:rPr>
      <w:rFonts w:ascii="ヒラギノ角ゴ ProN W3" w:eastAsia="ヒラギノ角ゴ ProN W3"/>
      <w:sz w:val="18"/>
      <w:szCs w:val="18"/>
    </w:rPr>
  </w:style>
  <w:style w:type="paragraph" w:styleId="NormalWeb">
    <w:name w:val="Normal (Web)"/>
    <w:basedOn w:val="Normal"/>
    <w:uiPriority w:val="99"/>
    <w:unhideWhenUsed/>
    <w:rsid w:val="00EB4B39"/>
    <w:pPr>
      <w:widowControl/>
      <w:spacing w:before="100" w:beforeAutospacing="1" w:after="100" w:afterAutospacing="1"/>
      <w:jc w:val="left"/>
    </w:pPr>
    <w:rPr>
      <w:rFonts w:ascii="Times" w:hAnsi="Times" w:cs="Times New Roman"/>
      <w:kern w:val="0"/>
      <w:sz w:val="20"/>
      <w:szCs w:val="20"/>
    </w:rPr>
  </w:style>
  <w:style w:type="paragraph" w:styleId="Header">
    <w:name w:val="header"/>
    <w:basedOn w:val="Normal"/>
    <w:link w:val="HeaderChar"/>
    <w:uiPriority w:val="99"/>
    <w:unhideWhenUsed/>
    <w:rsid w:val="00EB4B39"/>
    <w:pPr>
      <w:tabs>
        <w:tab w:val="center" w:pos="4252"/>
        <w:tab w:val="right" w:pos="8504"/>
      </w:tabs>
      <w:snapToGrid w:val="0"/>
    </w:pPr>
  </w:style>
  <w:style w:type="character" w:customStyle="1" w:styleId="HeaderChar">
    <w:name w:val="Header Char"/>
    <w:basedOn w:val="DefaultParagraphFont"/>
    <w:link w:val="Header"/>
    <w:uiPriority w:val="99"/>
    <w:rsid w:val="00EB4B39"/>
  </w:style>
  <w:style w:type="paragraph" w:styleId="Footer">
    <w:name w:val="footer"/>
    <w:basedOn w:val="Normal"/>
    <w:link w:val="FooterChar"/>
    <w:uiPriority w:val="99"/>
    <w:unhideWhenUsed/>
    <w:rsid w:val="00EB4B39"/>
    <w:pPr>
      <w:tabs>
        <w:tab w:val="center" w:pos="4252"/>
        <w:tab w:val="right" w:pos="8504"/>
      </w:tabs>
      <w:snapToGrid w:val="0"/>
    </w:pPr>
  </w:style>
  <w:style w:type="character" w:customStyle="1" w:styleId="FooterChar">
    <w:name w:val="Footer Char"/>
    <w:basedOn w:val="DefaultParagraphFont"/>
    <w:link w:val="Footer"/>
    <w:uiPriority w:val="99"/>
    <w:rsid w:val="00EB4B39"/>
  </w:style>
  <w:style w:type="character" w:styleId="CommentReference">
    <w:name w:val="annotation reference"/>
    <w:basedOn w:val="DefaultParagraphFont"/>
    <w:uiPriority w:val="99"/>
    <w:semiHidden/>
    <w:unhideWhenUsed/>
    <w:rsid w:val="00EB4B39"/>
    <w:rPr>
      <w:sz w:val="18"/>
      <w:szCs w:val="18"/>
    </w:rPr>
  </w:style>
  <w:style w:type="paragraph" w:styleId="CommentText">
    <w:name w:val="annotation text"/>
    <w:basedOn w:val="Normal"/>
    <w:link w:val="CommentTextChar"/>
    <w:uiPriority w:val="99"/>
    <w:unhideWhenUsed/>
    <w:rsid w:val="00EB4B39"/>
    <w:pPr>
      <w:jc w:val="left"/>
    </w:pPr>
  </w:style>
  <w:style w:type="character" w:customStyle="1" w:styleId="CommentTextChar">
    <w:name w:val="Comment Text Char"/>
    <w:basedOn w:val="DefaultParagraphFont"/>
    <w:link w:val="CommentText"/>
    <w:uiPriority w:val="99"/>
    <w:rsid w:val="00EB4B39"/>
  </w:style>
  <w:style w:type="paragraph" w:styleId="CommentSubject">
    <w:name w:val="annotation subject"/>
    <w:basedOn w:val="CommentText"/>
    <w:next w:val="CommentText"/>
    <w:link w:val="CommentSubjectChar"/>
    <w:uiPriority w:val="99"/>
    <w:semiHidden/>
    <w:unhideWhenUsed/>
    <w:rsid w:val="00EB4B39"/>
    <w:rPr>
      <w:b/>
      <w:bCs/>
    </w:rPr>
  </w:style>
  <w:style w:type="character" w:customStyle="1" w:styleId="CommentSubjectChar">
    <w:name w:val="Comment Subject Char"/>
    <w:basedOn w:val="CommentTextChar"/>
    <w:link w:val="CommentSubject"/>
    <w:uiPriority w:val="99"/>
    <w:semiHidden/>
    <w:rsid w:val="00EB4B39"/>
    <w:rPr>
      <w:b/>
      <w:bCs/>
    </w:rPr>
  </w:style>
  <w:style w:type="paragraph" w:styleId="Revision">
    <w:name w:val="Revision"/>
    <w:hidden/>
    <w:uiPriority w:val="99"/>
    <w:semiHidden/>
    <w:rsid w:val="00EB4B39"/>
  </w:style>
  <w:style w:type="character" w:styleId="Emphasis">
    <w:name w:val="Emphasis"/>
    <w:qFormat/>
    <w:rsid w:val="00EC4D29"/>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B39"/>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4B39"/>
    <w:rPr>
      <w:color w:val="0000FF" w:themeColor="hyperlink"/>
      <w:u w:val="single"/>
    </w:rPr>
  </w:style>
  <w:style w:type="paragraph" w:styleId="ListParagraph">
    <w:name w:val="List Paragraph"/>
    <w:basedOn w:val="Normal"/>
    <w:uiPriority w:val="34"/>
    <w:qFormat/>
    <w:rsid w:val="00EB4B39"/>
    <w:pPr>
      <w:ind w:leftChars="400" w:left="960"/>
    </w:pPr>
  </w:style>
  <w:style w:type="paragraph" w:styleId="BalloonText">
    <w:name w:val="Balloon Text"/>
    <w:basedOn w:val="Normal"/>
    <w:link w:val="BalloonTextChar"/>
    <w:uiPriority w:val="99"/>
    <w:semiHidden/>
    <w:unhideWhenUsed/>
    <w:rsid w:val="00EB4B39"/>
    <w:rPr>
      <w:rFonts w:ascii="ヒラギノ角ゴ ProN W3" w:eastAsia="ヒラギノ角ゴ ProN W3"/>
      <w:sz w:val="18"/>
      <w:szCs w:val="18"/>
    </w:rPr>
  </w:style>
  <w:style w:type="character" w:customStyle="1" w:styleId="BalloonTextChar">
    <w:name w:val="Balloon Text Char"/>
    <w:basedOn w:val="DefaultParagraphFont"/>
    <w:link w:val="BalloonText"/>
    <w:uiPriority w:val="99"/>
    <w:semiHidden/>
    <w:rsid w:val="00EB4B39"/>
    <w:rPr>
      <w:rFonts w:ascii="ヒラギノ角ゴ ProN W3" w:eastAsia="ヒラギノ角ゴ ProN W3"/>
      <w:sz w:val="18"/>
      <w:szCs w:val="18"/>
    </w:rPr>
  </w:style>
  <w:style w:type="paragraph" w:styleId="NormalWeb">
    <w:name w:val="Normal (Web)"/>
    <w:basedOn w:val="Normal"/>
    <w:uiPriority w:val="99"/>
    <w:unhideWhenUsed/>
    <w:rsid w:val="00EB4B39"/>
    <w:pPr>
      <w:widowControl/>
      <w:spacing w:before="100" w:beforeAutospacing="1" w:after="100" w:afterAutospacing="1"/>
      <w:jc w:val="left"/>
    </w:pPr>
    <w:rPr>
      <w:rFonts w:ascii="Times" w:hAnsi="Times" w:cs="Times New Roman"/>
      <w:kern w:val="0"/>
      <w:sz w:val="20"/>
      <w:szCs w:val="20"/>
    </w:rPr>
  </w:style>
  <w:style w:type="paragraph" w:styleId="Header">
    <w:name w:val="header"/>
    <w:basedOn w:val="Normal"/>
    <w:link w:val="HeaderChar"/>
    <w:uiPriority w:val="99"/>
    <w:unhideWhenUsed/>
    <w:rsid w:val="00EB4B39"/>
    <w:pPr>
      <w:tabs>
        <w:tab w:val="center" w:pos="4252"/>
        <w:tab w:val="right" w:pos="8504"/>
      </w:tabs>
      <w:snapToGrid w:val="0"/>
    </w:pPr>
  </w:style>
  <w:style w:type="character" w:customStyle="1" w:styleId="HeaderChar">
    <w:name w:val="Header Char"/>
    <w:basedOn w:val="DefaultParagraphFont"/>
    <w:link w:val="Header"/>
    <w:uiPriority w:val="99"/>
    <w:rsid w:val="00EB4B39"/>
  </w:style>
  <w:style w:type="paragraph" w:styleId="Footer">
    <w:name w:val="footer"/>
    <w:basedOn w:val="Normal"/>
    <w:link w:val="FooterChar"/>
    <w:uiPriority w:val="99"/>
    <w:unhideWhenUsed/>
    <w:rsid w:val="00EB4B39"/>
    <w:pPr>
      <w:tabs>
        <w:tab w:val="center" w:pos="4252"/>
        <w:tab w:val="right" w:pos="8504"/>
      </w:tabs>
      <w:snapToGrid w:val="0"/>
    </w:pPr>
  </w:style>
  <w:style w:type="character" w:customStyle="1" w:styleId="FooterChar">
    <w:name w:val="Footer Char"/>
    <w:basedOn w:val="DefaultParagraphFont"/>
    <w:link w:val="Footer"/>
    <w:uiPriority w:val="99"/>
    <w:rsid w:val="00EB4B39"/>
  </w:style>
  <w:style w:type="character" w:styleId="CommentReference">
    <w:name w:val="annotation reference"/>
    <w:basedOn w:val="DefaultParagraphFont"/>
    <w:uiPriority w:val="99"/>
    <w:semiHidden/>
    <w:unhideWhenUsed/>
    <w:rsid w:val="00EB4B39"/>
    <w:rPr>
      <w:sz w:val="18"/>
      <w:szCs w:val="18"/>
    </w:rPr>
  </w:style>
  <w:style w:type="paragraph" w:styleId="CommentText">
    <w:name w:val="annotation text"/>
    <w:basedOn w:val="Normal"/>
    <w:link w:val="CommentTextChar"/>
    <w:uiPriority w:val="99"/>
    <w:unhideWhenUsed/>
    <w:rsid w:val="00EB4B39"/>
    <w:pPr>
      <w:jc w:val="left"/>
    </w:pPr>
  </w:style>
  <w:style w:type="character" w:customStyle="1" w:styleId="CommentTextChar">
    <w:name w:val="Comment Text Char"/>
    <w:basedOn w:val="DefaultParagraphFont"/>
    <w:link w:val="CommentText"/>
    <w:uiPriority w:val="99"/>
    <w:rsid w:val="00EB4B39"/>
  </w:style>
  <w:style w:type="paragraph" w:styleId="CommentSubject">
    <w:name w:val="annotation subject"/>
    <w:basedOn w:val="CommentText"/>
    <w:next w:val="CommentText"/>
    <w:link w:val="CommentSubjectChar"/>
    <w:uiPriority w:val="99"/>
    <w:semiHidden/>
    <w:unhideWhenUsed/>
    <w:rsid w:val="00EB4B39"/>
    <w:rPr>
      <w:b/>
      <w:bCs/>
    </w:rPr>
  </w:style>
  <w:style w:type="character" w:customStyle="1" w:styleId="CommentSubjectChar">
    <w:name w:val="Comment Subject Char"/>
    <w:basedOn w:val="CommentTextChar"/>
    <w:link w:val="CommentSubject"/>
    <w:uiPriority w:val="99"/>
    <w:semiHidden/>
    <w:rsid w:val="00EB4B39"/>
    <w:rPr>
      <w:b/>
      <w:bCs/>
    </w:rPr>
  </w:style>
  <w:style w:type="paragraph" w:styleId="Revision">
    <w:name w:val="Revision"/>
    <w:hidden/>
    <w:uiPriority w:val="99"/>
    <w:semiHidden/>
    <w:rsid w:val="00EB4B39"/>
  </w:style>
  <w:style w:type="character" w:styleId="Emphasis">
    <w:name w:val="Emphasis"/>
    <w:qFormat/>
    <w:rsid w:val="00EC4D29"/>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864293">
      <w:bodyDiv w:val="1"/>
      <w:marLeft w:val="0"/>
      <w:marRight w:val="0"/>
      <w:marTop w:val="0"/>
      <w:marBottom w:val="0"/>
      <w:divBdr>
        <w:top w:val="none" w:sz="0" w:space="0" w:color="auto"/>
        <w:left w:val="none" w:sz="0" w:space="0" w:color="auto"/>
        <w:bottom w:val="none" w:sz="0" w:space="0" w:color="auto"/>
        <w:right w:val="none" w:sz="0" w:space="0" w:color="auto"/>
      </w:divBdr>
      <w:divsChild>
        <w:div w:id="406193451">
          <w:marLeft w:val="0"/>
          <w:marRight w:val="0"/>
          <w:marTop w:val="0"/>
          <w:marBottom w:val="0"/>
          <w:divBdr>
            <w:top w:val="none" w:sz="0" w:space="0" w:color="auto"/>
            <w:left w:val="none" w:sz="0" w:space="0" w:color="auto"/>
            <w:bottom w:val="none" w:sz="0" w:space="0" w:color="auto"/>
            <w:right w:val="none" w:sz="0" w:space="0" w:color="auto"/>
          </w:divBdr>
          <w:divsChild>
            <w:div w:id="1182745868">
              <w:marLeft w:val="0"/>
              <w:marRight w:val="0"/>
              <w:marTop w:val="0"/>
              <w:marBottom w:val="0"/>
              <w:divBdr>
                <w:top w:val="none" w:sz="0" w:space="0" w:color="auto"/>
                <w:left w:val="none" w:sz="0" w:space="0" w:color="auto"/>
                <w:bottom w:val="none" w:sz="0" w:space="0" w:color="auto"/>
                <w:right w:val="none" w:sz="0" w:space="0" w:color="auto"/>
              </w:divBdr>
            </w:div>
            <w:div w:id="206724785">
              <w:marLeft w:val="0"/>
              <w:marRight w:val="0"/>
              <w:marTop w:val="0"/>
              <w:marBottom w:val="0"/>
              <w:divBdr>
                <w:top w:val="none" w:sz="0" w:space="0" w:color="auto"/>
                <w:left w:val="none" w:sz="0" w:space="0" w:color="auto"/>
                <w:bottom w:val="none" w:sz="0" w:space="0" w:color="auto"/>
                <w:right w:val="none" w:sz="0" w:space="0" w:color="auto"/>
              </w:divBdr>
            </w:div>
            <w:div w:id="1436245572">
              <w:marLeft w:val="0"/>
              <w:marRight w:val="0"/>
              <w:marTop w:val="0"/>
              <w:marBottom w:val="0"/>
              <w:divBdr>
                <w:top w:val="none" w:sz="0" w:space="0" w:color="auto"/>
                <w:left w:val="none" w:sz="0" w:space="0" w:color="auto"/>
                <w:bottom w:val="none" w:sz="0" w:space="0" w:color="auto"/>
                <w:right w:val="none" w:sz="0" w:space="0" w:color="auto"/>
              </w:divBdr>
            </w:div>
            <w:div w:id="1850899551">
              <w:marLeft w:val="0"/>
              <w:marRight w:val="0"/>
              <w:marTop w:val="0"/>
              <w:marBottom w:val="0"/>
              <w:divBdr>
                <w:top w:val="none" w:sz="0" w:space="0" w:color="auto"/>
                <w:left w:val="none" w:sz="0" w:space="0" w:color="auto"/>
                <w:bottom w:val="none" w:sz="0" w:space="0" w:color="auto"/>
                <w:right w:val="none" w:sz="0" w:space="0" w:color="auto"/>
              </w:divBdr>
            </w:div>
            <w:div w:id="1833905047">
              <w:marLeft w:val="0"/>
              <w:marRight w:val="0"/>
              <w:marTop w:val="0"/>
              <w:marBottom w:val="0"/>
              <w:divBdr>
                <w:top w:val="none" w:sz="0" w:space="0" w:color="auto"/>
                <w:left w:val="none" w:sz="0" w:space="0" w:color="auto"/>
                <w:bottom w:val="none" w:sz="0" w:space="0" w:color="auto"/>
                <w:right w:val="none" w:sz="0" w:space="0" w:color="auto"/>
              </w:divBdr>
            </w:div>
            <w:div w:id="1703557911">
              <w:marLeft w:val="0"/>
              <w:marRight w:val="0"/>
              <w:marTop w:val="0"/>
              <w:marBottom w:val="0"/>
              <w:divBdr>
                <w:top w:val="none" w:sz="0" w:space="0" w:color="auto"/>
                <w:left w:val="none" w:sz="0" w:space="0" w:color="auto"/>
                <w:bottom w:val="none" w:sz="0" w:space="0" w:color="auto"/>
                <w:right w:val="none" w:sz="0" w:space="0" w:color="auto"/>
              </w:divBdr>
            </w:div>
            <w:div w:id="2108651719">
              <w:marLeft w:val="0"/>
              <w:marRight w:val="0"/>
              <w:marTop w:val="0"/>
              <w:marBottom w:val="0"/>
              <w:divBdr>
                <w:top w:val="none" w:sz="0" w:space="0" w:color="auto"/>
                <w:left w:val="none" w:sz="0" w:space="0" w:color="auto"/>
                <w:bottom w:val="none" w:sz="0" w:space="0" w:color="auto"/>
                <w:right w:val="none" w:sz="0" w:space="0" w:color="auto"/>
              </w:divBdr>
            </w:div>
            <w:div w:id="605187926">
              <w:marLeft w:val="0"/>
              <w:marRight w:val="0"/>
              <w:marTop w:val="0"/>
              <w:marBottom w:val="0"/>
              <w:divBdr>
                <w:top w:val="none" w:sz="0" w:space="0" w:color="auto"/>
                <w:left w:val="none" w:sz="0" w:space="0" w:color="auto"/>
                <w:bottom w:val="none" w:sz="0" w:space="0" w:color="auto"/>
                <w:right w:val="none" w:sz="0" w:space="0" w:color="auto"/>
              </w:divBdr>
            </w:div>
            <w:div w:id="1566909716">
              <w:marLeft w:val="0"/>
              <w:marRight w:val="0"/>
              <w:marTop w:val="0"/>
              <w:marBottom w:val="0"/>
              <w:divBdr>
                <w:top w:val="none" w:sz="0" w:space="0" w:color="auto"/>
                <w:left w:val="none" w:sz="0" w:space="0" w:color="auto"/>
                <w:bottom w:val="none" w:sz="0" w:space="0" w:color="auto"/>
                <w:right w:val="none" w:sz="0" w:space="0" w:color="auto"/>
              </w:divBdr>
            </w:div>
            <w:div w:id="344333991">
              <w:marLeft w:val="0"/>
              <w:marRight w:val="0"/>
              <w:marTop w:val="0"/>
              <w:marBottom w:val="0"/>
              <w:divBdr>
                <w:top w:val="none" w:sz="0" w:space="0" w:color="auto"/>
                <w:left w:val="none" w:sz="0" w:space="0" w:color="auto"/>
                <w:bottom w:val="none" w:sz="0" w:space="0" w:color="auto"/>
                <w:right w:val="none" w:sz="0" w:space="0" w:color="auto"/>
              </w:divBdr>
            </w:div>
            <w:div w:id="216866142">
              <w:marLeft w:val="0"/>
              <w:marRight w:val="0"/>
              <w:marTop w:val="0"/>
              <w:marBottom w:val="0"/>
              <w:divBdr>
                <w:top w:val="none" w:sz="0" w:space="0" w:color="auto"/>
                <w:left w:val="none" w:sz="0" w:space="0" w:color="auto"/>
                <w:bottom w:val="none" w:sz="0" w:space="0" w:color="auto"/>
                <w:right w:val="none" w:sz="0" w:space="0" w:color="auto"/>
              </w:divBdr>
            </w:div>
            <w:div w:id="781148722">
              <w:marLeft w:val="0"/>
              <w:marRight w:val="0"/>
              <w:marTop w:val="0"/>
              <w:marBottom w:val="0"/>
              <w:divBdr>
                <w:top w:val="none" w:sz="0" w:space="0" w:color="auto"/>
                <w:left w:val="none" w:sz="0" w:space="0" w:color="auto"/>
                <w:bottom w:val="none" w:sz="0" w:space="0" w:color="auto"/>
                <w:right w:val="none" w:sz="0" w:space="0" w:color="auto"/>
              </w:divBdr>
            </w:div>
            <w:div w:id="1258447660">
              <w:marLeft w:val="0"/>
              <w:marRight w:val="0"/>
              <w:marTop w:val="0"/>
              <w:marBottom w:val="0"/>
              <w:divBdr>
                <w:top w:val="none" w:sz="0" w:space="0" w:color="auto"/>
                <w:left w:val="none" w:sz="0" w:space="0" w:color="auto"/>
                <w:bottom w:val="none" w:sz="0" w:space="0" w:color="auto"/>
                <w:right w:val="none" w:sz="0" w:space="0" w:color="auto"/>
              </w:divBdr>
            </w:div>
            <w:div w:id="1177035710">
              <w:marLeft w:val="0"/>
              <w:marRight w:val="0"/>
              <w:marTop w:val="0"/>
              <w:marBottom w:val="0"/>
              <w:divBdr>
                <w:top w:val="none" w:sz="0" w:space="0" w:color="auto"/>
                <w:left w:val="none" w:sz="0" w:space="0" w:color="auto"/>
                <w:bottom w:val="none" w:sz="0" w:space="0" w:color="auto"/>
                <w:right w:val="none" w:sz="0" w:space="0" w:color="auto"/>
              </w:divBdr>
            </w:div>
            <w:div w:id="957486265">
              <w:marLeft w:val="0"/>
              <w:marRight w:val="0"/>
              <w:marTop w:val="0"/>
              <w:marBottom w:val="0"/>
              <w:divBdr>
                <w:top w:val="none" w:sz="0" w:space="0" w:color="auto"/>
                <w:left w:val="none" w:sz="0" w:space="0" w:color="auto"/>
                <w:bottom w:val="none" w:sz="0" w:space="0" w:color="auto"/>
                <w:right w:val="none" w:sz="0" w:space="0" w:color="auto"/>
              </w:divBdr>
            </w:div>
            <w:div w:id="2093964609">
              <w:marLeft w:val="0"/>
              <w:marRight w:val="0"/>
              <w:marTop w:val="0"/>
              <w:marBottom w:val="0"/>
              <w:divBdr>
                <w:top w:val="none" w:sz="0" w:space="0" w:color="auto"/>
                <w:left w:val="none" w:sz="0" w:space="0" w:color="auto"/>
                <w:bottom w:val="none" w:sz="0" w:space="0" w:color="auto"/>
                <w:right w:val="none" w:sz="0" w:space="0" w:color="auto"/>
              </w:divBdr>
            </w:div>
            <w:div w:id="630524273">
              <w:marLeft w:val="0"/>
              <w:marRight w:val="0"/>
              <w:marTop w:val="0"/>
              <w:marBottom w:val="0"/>
              <w:divBdr>
                <w:top w:val="none" w:sz="0" w:space="0" w:color="auto"/>
                <w:left w:val="none" w:sz="0" w:space="0" w:color="auto"/>
                <w:bottom w:val="none" w:sz="0" w:space="0" w:color="auto"/>
                <w:right w:val="none" w:sz="0" w:space="0" w:color="auto"/>
              </w:divBdr>
            </w:div>
            <w:div w:id="897974784">
              <w:marLeft w:val="0"/>
              <w:marRight w:val="0"/>
              <w:marTop w:val="0"/>
              <w:marBottom w:val="0"/>
              <w:divBdr>
                <w:top w:val="none" w:sz="0" w:space="0" w:color="auto"/>
                <w:left w:val="none" w:sz="0" w:space="0" w:color="auto"/>
                <w:bottom w:val="none" w:sz="0" w:space="0" w:color="auto"/>
                <w:right w:val="none" w:sz="0" w:space="0" w:color="auto"/>
              </w:divBdr>
            </w:div>
            <w:div w:id="882013722">
              <w:marLeft w:val="0"/>
              <w:marRight w:val="0"/>
              <w:marTop w:val="0"/>
              <w:marBottom w:val="0"/>
              <w:divBdr>
                <w:top w:val="none" w:sz="0" w:space="0" w:color="auto"/>
                <w:left w:val="none" w:sz="0" w:space="0" w:color="auto"/>
                <w:bottom w:val="none" w:sz="0" w:space="0" w:color="auto"/>
                <w:right w:val="none" w:sz="0" w:space="0" w:color="auto"/>
              </w:divBdr>
            </w:div>
            <w:div w:id="1922256207">
              <w:marLeft w:val="0"/>
              <w:marRight w:val="0"/>
              <w:marTop w:val="0"/>
              <w:marBottom w:val="0"/>
              <w:divBdr>
                <w:top w:val="none" w:sz="0" w:space="0" w:color="auto"/>
                <w:left w:val="none" w:sz="0" w:space="0" w:color="auto"/>
                <w:bottom w:val="none" w:sz="0" w:space="0" w:color="auto"/>
                <w:right w:val="none" w:sz="0" w:space="0" w:color="auto"/>
              </w:divBdr>
            </w:div>
            <w:div w:id="1600866897">
              <w:marLeft w:val="0"/>
              <w:marRight w:val="0"/>
              <w:marTop w:val="0"/>
              <w:marBottom w:val="0"/>
              <w:divBdr>
                <w:top w:val="none" w:sz="0" w:space="0" w:color="auto"/>
                <w:left w:val="none" w:sz="0" w:space="0" w:color="auto"/>
                <w:bottom w:val="none" w:sz="0" w:space="0" w:color="auto"/>
                <w:right w:val="none" w:sz="0" w:space="0" w:color="auto"/>
              </w:divBdr>
            </w:div>
            <w:div w:id="630327921">
              <w:marLeft w:val="0"/>
              <w:marRight w:val="0"/>
              <w:marTop w:val="0"/>
              <w:marBottom w:val="0"/>
              <w:divBdr>
                <w:top w:val="none" w:sz="0" w:space="0" w:color="auto"/>
                <w:left w:val="none" w:sz="0" w:space="0" w:color="auto"/>
                <w:bottom w:val="none" w:sz="0" w:space="0" w:color="auto"/>
                <w:right w:val="none" w:sz="0" w:space="0" w:color="auto"/>
              </w:divBdr>
            </w:div>
            <w:div w:id="318004143">
              <w:marLeft w:val="0"/>
              <w:marRight w:val="0"/>
              <w:marTop w:val="0"/>
              <w:marBottom w:val="0"/>
              <w:divBdr>
                <w:top w:val="none" w:sz="0" w:space="0" w:color="auto"/>
                <w:left w:val="none" w:sz="0" w:space="0" w:color="auto"/>
                <w:bottom w:val="none" w:sz="0" w:space="0" w:color="auto"/>
                <w:right w:val="none" w:sz="0" w:space="0" w:color="auto"/>
              </w:divBdr>
            </w:div>
            <w:div w:id="1903978156">
              <w:marLeft w:val="0"/>
              <w:marRight w:val="0"/>
              <w:marTop w:val="0"/>
              <w:marBottom w:val="0"/>
              <w:divBdr>
                <w:top w:val="none" w:sz="0" w:space="0" w:color="auto"/>
                <w:left w:val="none" w:sz="0" w:space="0" w:color="auto"/>
                <w:bottom w:val="none" w:sz="0" w:space="0" w:color="auto"/>
                <w:right w:val="none" w:sz="0" w:space="0" w:color="auto"/>
              </w:divBdr>
            </w:div>
            <w:div w:id="1974825758">
              <w:marLeft w:val="0"/>
              <w:marRight w:val="0"/>
              <w:marTop w:val="0"/>
              <w:marBottom w:val="0"/>
              <w:divBdr>
                <w:top w:val="none" w:sz="0" w:space="0" w:color="auto"/>
                <w:left w:val="none" w:sz="0" w:space="0" w:color="auto"/>
                <w:bottom w:val="none" w:sz="0" w:space="0" w:color="auto"/>
                <w:right w:val="none" w:sz="0" w:space="0" w:color="auto"/>
              </w:divBdr>
            </w:div>
            <w:div w:id="1659766786">
              <w:marLeft w:val="0"/>
              <w:marRight w:val="0"/>
              <w:marTop w:val="0"/>
              <w:marBottom w:val="0"/>
              <w:divBdr>
                <w:top w:val="none" w:sz="0" w:space="0" w:color="auto"/>
                <w:left w:val="none" w:sz="0" w:space="0" w:color="auto"/>
                <w:bottom w:val="none" w:sz="0" w:space="0" w:color="auto"/>
                <w:right w:val="none" w:sz="0" w:space="0" w:color="auto"/>
              </w:divBdr>
            </w:div>
            <w:div w:id="831063570">
              <w:marLeft w:val="0"/>
              <w:marRight w:val="0"/>
              <w:marTop w:val="0"/>
              <w:marBottom w:val="0"/>
              <w:divBdr>
                <w:top w:val="none" w:sz="0" w:space="0" w:color="auto"/>
                <w:left w:val="none" w:sz="0" w:space="0" w:color="auto"/>
                <w:bottom w:val="none" w:sz="0" w:space="0" w:color="auto"/>
                <w:right w:val="none" w:sz="0" w:space="0" w:color="auto"/>
              </w:divBdr>
            </w:div>
            <w:div w:id="2004311128">
              <w:marLeft w:val="0"/>
              <w:marRight w:val="0"/>
              <w:marTop w:val="0"/>
              <w:marBottom w:val="0"/>
              <w:divBdr>
                <w:top w:val="none" w:sz="0" w:space="0" w:color="auto"/>
                <w:left w:val="none" w:sz="0" w:space="0" w:color="auto"/>
                <w:bottom w:val="none" w:sz="0" w:space="0" w:color="auto"/>
                <w:right w:val="none" w:sz="0" w:space="0" w:color="auto"/>
              </w:divBdr>
            </w:div>
            <w:div w:id="1200777308">
              <w:marLeft w:val="0"/>
              <w:marRight w:val="0"/>
              <w:marTop w:val="0"/>
              <w:marBottom w:val="0"/>
              <w:divBdr>
                <w:top w:val="none" w:sz="0" w:space="0" w:color="auto"/>
                <w:left w:val="none" w:sz="0" w:space="0" w:color="auto"/>
                <w:bottom w:val="none" w:sz="0" w:space="0" w:color="auto"/>
                <w:right w:val="none" w:sz="0" w:space="0" w:color="auto"/>
              </w:divBdr>
            </w:div>
            <w:div w:id="79367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kohsaka@cpnet.med.keio.ac.jp" TargetMode="External"/><Relationship Id="rId10" Type="http://schemas.openxmlformats.org/officeDocument/2006/relationships/image" Target="media/image1.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6062</Words>
  <Characters>34555</Characters>
  <Application>Microsoft Macintosh Word</Application>
  <DocSecurity>0</DocSecurity>
  <Lines>287</Lines>
  <Paragraphs>81</Paragraphs>
  <ScaleCrop>false</ScaleCrop>
  <Company>Keio University School of Medicine</Company>
  <LinksUpToDate>false</LinksUpToDate>
  <CharactersWithSpaces>40536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Taku Inohara</dc:creator>
  <cp:keywords/>
  <dc:description/>
  <cp:lastModifiedBy>Na Ma</cp:lastModifiedBy>
  <cp:revision>2</cp:revision>
  <dcterms:created xsi:type="dcterms:W3CDTF">2016-07-12T01:29:00Z</dcterms:created>
  <dcterms:modified xsi:type="dcterms:W3CDTF">2016-07-12T01:29:00Z</dcterms:modified>
</cp:coreProperties>
</file>