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9BFE08" w14:textId="77777777" w:rsidR="00DE363E" w:rsidRPr="00650DBA" w:rsidRDefault="00DE363E" w:rsidP="00632453">
      <w:pPr>
        <w:spacing w:line="360" w:lineRule="auto"/>
        <w:jc w:val="both"/>
        <w:rPr>
          <w:rFonts w:ascii="Book Antiqua" w:eastAsia="Times New Roman" w:hAnsi="Book Antiqua" w:cs="Times New Roman"/>
          <w:b/>
        </w:rPr>
      </w:pPr>
      <w:r w:rsidRPr="00650DBA">
        <w:rPr>
          <w:rFonts w:ascii="Book Antiqua" w:eastAsia="Times New Roman" w:hAnsi="Book Antiqua" w:cs="Times New Roman"/>
          <w:b/>
        </w:rPr>
        <w:t xml:space="preserve">Name of Journal: </w:t>
      </w:r>
      <w:r w:rsidRPr="00650DBA">
        <w:rPr>
          <w:rFonts w:ascii="Book Antiqua" w:eastAsia="Times New Roman" w:hAnsi="Book Antiqua" w:cs="Times New Roman"/>
          <w:b/>
          <w:i/>
        </w:rPr>
        <w:t>World Journal of Gastrointestinal Oncology</w:t>
      </w:r>
    </w:p>
    <w:p w14:paraId="0B3A5998" w14:textId="77777777" w:rsidR="00DE363E" w:rsidRPr="00650DBA" w:rsidRDefault="00DE363E" w:rsidP="00632453">
      <w:pPr>
        <w:spacing w:line="360" w:lineRule="auto"/>
        <w:jc w:val="both"/>
        <w:rPr>
          <w:rFonts w:ascii="Book Antiqua" w:eastAsia="Times New Roman" w:hAnsi="Book Antiqua" w:cs="Times New Roman"/>
          <w:b/>
        </w:rPr>
      </w:pPr>
      <w:r w:rsidRPr="00650DBA">
        <w:rPr>
          <w:rFonts w:ascii="Book Antiqua" w:eastAsia="Times New Roman" w:hAnsi="Book Antiqua" w:cs="Times New Roman"/>
          <w:b/>
        </w:rPr>
        <w:t>ESPS Manuscript NO: 26992</w:t>
      </w:r>
    </w:p>
    <w:p w14:paraId="07D3C405" w14:textId="7C3C3C91" w:rsidR="00DE363E" w:rsidRPr="00650DBA" w:rsidRDefault="00DE363E" w:rsidP="00632453">
      <w:pPr>
        <w:spacing w:line="360" w:lineRule="auto"/>
        <w:jc w:val="both"/>
        <w:rPr>
          <w:rFonts w:ascii="Book Antiqua" w:eastAsia="宋体" w:hAnsi="Book Antiqua" w:cs="Times New Roman"/>
          <w:b/>
          <w:lang w:eastAsia="zh-CN"/>
        </w:rPr>
      </w:pPr>
      <w:r w:rsidRPr="00650DBA">
        <w:rPr>
          <w:rFonts w:ascii="Book Antiqua" w:eastAsia="Times New Roman" w:hAnsi="Book Antiqua" w:cs="Times New Roman"/>
          <w:b/>
        </w:rPr>
        <w:t xml:space="preserve">Manuscript Type: </w:t>
      </w:r>
      <w:proofErr w:type="spellStart"/>
      <w:r w:rsidRPr="00650DBA">
        <w:rPr>
          <w:rFonts w:ascii="Book Antiqua" w:eastAsia="Times New Roman" w:hAnsi="Book Antiqua" w:cs="Times New Roman"/>
          <w:b/>
        </w:rPr>
        <w:t>Minireview</w:t>
      </w:r>
      <w:r w:rsidR="00BC2613" w:rsidRPr="00650DBA">
        <w:rPr>
          <w:rFonts w:ascii="Book Antiqua" w:eastAsia="宋体" w:hAnsi="Book Antiqua" w:cs="Times New Roman"/>
          <w:b/>
          <w:lang w:eastAsia="zh-CN"/>
        </w:rPr>
        <w:t>s</w:t>
      </w:r>
      <w:proofErr w:type="spellEnd"/>
    </w:p>
    <w:p w14:paraId="26959EF7" w14:textId="77777777" w:rsidR="00DE363E" w:rsidRPr="00650DBA" w:rsidRDefault="00DE363E" w:rsidP="00632453">
      <w:pPr>
        <w:spacing w:line="360" w:lineRule="auto"/>
        <w:jc w:val="both"/>
        <w:rPr>
          <w:rFonts w:ascii="Book Antiqua" w:eastAsia="Times New Roman" w:hAnsi="Book Antiqua" w:cs="Times New Roman"/>
          <w:b/>
        </w:rPr>
      </w:pPr>
    </w:p>
    <w:p w14:paraId="2CCE9851" w14:textId="64D8FD10" w:rsidR="00E438F9" w:rsidRPr="00650DBA" w:rsidRDefault="00C67A20" w:rsidP="00632453">
      <w:pPr>
        <w:spacing w:line="360" w:lineRule="auto"/>
        <w:jc w:val="both"/>
        <w:rPr>
          <w:rFonts w:ascii="Book Antiqua" w:eastAsia="宋体" w:hAnsi="Book Antiqua" w:cs="Times New Roman"/>
          <w:b/>
          <w:lang w:eastAsia="zh-CN"/>
        </w:rPr>
      </w:pPr>
      <w:r w:rsidRPr="00650DBA">
        <w:rPr>
          <w:rFonts w:ascii="Book Antiqua" w:eastAsia="Times New Roman" w:hAnsi="Book Antiqua" w:cs="Times New Roman"/>
          <w:b/>
        </w:rPr>
        <w:t>From</w:t>
      </w:r>
      <w:r w:rsidR="004A7BAE" w:rsidRPr="00650DBA">
        <w:rPr>
          <w:rFonts w:ascii="Book Antiqua" w:eastAsia="Times New Roman" w:hAnsi="Book Antiqua" w:cs="Times New Roman"/>
          <w:b/>
        </w:rPr>
        <w:t xml:space="preserve"> traditional serrated adenoma to </w:t>
      </w:r>
      <w:proofErr w:type="spellStart"/>
      <w:r w:rsidR="004A7BAE" w:rsidRPr="00650DBA">
        <w:rPr>
          <w:rFonts w:ascii="Book Antiqua" w:eastAsia="Times New Roman" w:hAnsi="Book Antiqua" w:cs="Times New Roman"/>
          <w:b/>
        </w:rPr>
        <w:t>tubulovillous</w:t>
      </w:r>
      <w:proofErr w:type="spellEnd"/>
      <w:r w:rsidR="004A7BAE" w:rsidRPr="00650DBA">
        <w:rPr>
          <w:rFonts w:ascii="Book Antiqua" w:eastAsia="Times New Roman" w:hAnsi="Book Antiqua" w:cs="Times New Roman"/>
          <w:b/>
        </w:rPr>
        <w:t xml:space="preserve"> ade</w:t>
      </w:r>
      <w:r w:rsidRPr="00650DBA">
        <w:rPr>
          <w:rFonts w:ascii="Book Antiqua" w:eastAsia="Times New Roman" w:hAnsi="Book Antiqua" w:cs="Times New Roman"/>
          <w:b/>
        </w:rPr>
        <w:t>noma and beyond</w:t>
      </w:r>
    </w:p>
    <w:p w14:paraId="52E2B422" w14:textId="77777777" w:rsidR="00C67A20" w:rsidRPr="00650DBA" w:rsidRDefault="00C67A20" w:rsidP="00632453">
      <w:pPr>
        <w:spacing w:line="360" w:lineRule="auto"/>
        <w:jc w:val="both"/>
        <w:rPr>
          <w:rFonts w:ascii="Book Antiqua" w:eastAsia="Times New Roman" w:hAnsi="Book Antiqua" w:cs="Times New Roman"/>
          <w:b/>
        </w:rPr>
      </w:pPr>
    </w:p>
    <w:p w14:paraId="679D49A0" w14:textId="5896344E" w:rsidR="00DE363E" w:rsidRPr="00650DBA" w:rsidRDefault="00DE363E" w:rsidP="00632453">
      <w:pPr>
        <w:spacing w:line="360" w:lineRule="auto"/>
        <w:jc w:val="both"/>
        <w:rPr>
          <w:rFonts w:ascii="Book Antiqua" w:hAnsi="Book Antiqua"/>
        </w:rPr>
      </w:pPr>
      <w:proofErr w:type="spellStart"/>
      <w:r w:rsidRPr="00650DBA">
        <w:rPr>
          <w:rFonts w:ascii="Book Antiqua" w:hAnsi="Book Antiqua"/>
        </w:rPr>
        <w:t>Kalimuthu</w:t>
      </w:r>
      <w:proofErr w:type="spellEnd"/>
      <w:r w:rsidRPr="00650DBA">
        <w:rPr>
          <w:rFonts w:ascii="Book Antiqua" w:hAnsi="Book Antiqua"/>
        </w:rPr>
        <w:t xml:space="preserve"> </w:t>
      </w:r>
      <w:r w:rsidR="00155F80" w:rsidRPr="00650DBA">
        <w:rPr>
          <w:rFonts w:ascii="Book Antiqua" w:eastAsia="宋体" w:hAnsi="Book Antiqua"/>
          <w:lang w:val="en-US" w:eastAsia="zh-CN"/>
        </w:rPr>
        <w:t>S</w:t>
      </w:r>
      <w:r w:rsidR="00923BC4" w:rsidRPr="00650DBA">
        <w:rPr>
          <w:rFonts w:ascii="Book Antiqua" w:eastAsia="宋体" w:hAnsi="Book Antiqua"/>
          <w:lang w:val="en-US" w:eastAsia="zh-CN"/>
        </w:rPr>
        <w:t>N</w:t>
      </w:r>
      <w:r w:rsidR="00155F80" w:rsidRPr="00650DBA">
        <w:rPr>
          <w:rFonts w:ascii="Book Antiqua" w:eastAsia="宋体" w:hAnsi="Book Antiqua"/>
          <w:lang w:val="en-US" w:eastAsia="zh-CN"/>
        </w:rPr>
        <w:t xml:space="preserve"> </w:t>
      </w:r>
      <w:r w:rsidRPr="00650DBA">
        <w:rPr>
          <w:rFonts w:ascii="Book Antiqua" w:hAnsi="Book Antiqua"/>
          <w:i/>
        </w:rPr>
        <w:t>et al.</w:t>
      </w:r>
      <w:r w:rsidRPr="00650DBA">
        <w:rPr>
          <w:rFonts w:ascii="Book Antiqua" w:hAnsi="Book Antiqua"/>
        </w:rPr>
        <w:t xml:space="preserve"> </w:t>
      </w:r>
      <w:r w:rsidRPr="00650DBA">
        <w:rPr>
          <w:rFonts w:ascii="Book Antiqua" w:eastAsia="Times New Roman" w:hAnsi="Book Antiqua" w:cs="Times New Roman"/>
        </w:rPr>
        <w:t>Tradition</w:t>
      </w:r>
      <w:r w:rsidR="00D153E9" w:rsidRPr="00650DBA">
        <w:rPr>
          <w:rFonts w:ascii="Book Antiqua" w:eastAsia="Times New Roman" w:hAnsi="Book Antiqua" w:cs="Times New Roman"/>
        </w:rPr>
        <w:t xml:space="preserve">al serrated adenoma </w:t>
      </w:r>
    </w:p>
    <w:p w14:paraId="1A616974" w14:textId="77777777" w:rsidR="00DE363E" w:rsidRPr="00650DBA" w:rsidRDefault="00DE363E" w:rsidP="00632453">
      <w:pPr>
        <w:spacing w:line="360" w:lineRule="auto"/>
        <w:jc w:val="both"/>
        <w:rPr>
          <w:rFonts w:ascii="Book Antiqua" w:eastAsia="Times New Roman" w:hAnsi="Book Antiqua" w:cs="Times New Roman"/>
          <w:b/>
        </w:rPr>
      </w:pPr>
    </w:p>
    <w:p w14:paraId="0BE2CAAC" w14:textId="478ABCE4" w:rsidR="00EF1D83" w:rsidRPr="00650DBA" w:rsidRDefault="00EF1D83" w:rsidP="00632453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650DBA">
        <w:rPr>
          <w:rFonts w:ascii="Book Antiqua" w:hAnsi="Book Antiqua"/>
          <w:b/>
        </w:rPr>
        <w:t xml:space="preserve">Sangeetha N </w:t>
      </w:r>
      <w:proofErr w:type="spellStart"/>
      <w:r w:rsidRPr="00650DBA">
        <w:rPr>
          <w:rFonts w:ascii="Book Antiqua" w:hAnsi="Book Antiqua"/>
          <w:b/>
        </w:rPr>
        <w:t>Kalimuthu</w:t>
      </w:r>
      <w:proofErr w:type="spellEnd"/>
      <w:r w:rsidRPr="00650DBA">
        <w:rPr>
          <w:rFonts w:ascii="Book Antiqua" w:hAnsi="Book Antiqua"/>
          <w:b/>
        </w:rPr>
        <w:t xml:space="preserve">, </w:t>
      </w:r>
      <w:r w:rsidR="00C67A20" w:rsidRPr="00650DBA">
        <w:rPr>
          <w:rFonts w:ascii="Book Antiqua" w:hAnsi="Book Antiqua"/>
          <w:b/>
        </w:rPr>
        <w:t xml:space="preserve">Adeline </w:t>
      </w:r>
      <w:proofErr w:type="spellStart"/>
      <w:r w:rsidR="00C67A20" w:rsidRPr="00650DBA">
        <w:rPr>
          <w:rFonts w:ascii="Book Antiqua" w:hAnsi="Book Antiqua"/>
          <w:b/>
        </w:rPr>
        <w:t>Chelliah</w:t>
      </w:r>
      <w:proofErr w:type="spellEnd"/>
      <w:r w:rsidR="00C67A20" w:rsidRPr="00650DBA">
        <w:rPr>
          <w:rFonts w:ascii="Book Antiqua" w:hAnsi="Book Antiqua"/>
          <w:b/>
        </w:rPr>
        <w:t xml:space="preserve">, </w:t>
      </w:r>
      <w:proofErr w:type="spellStart"/>
      <w:r w:rsidRPr="00650DBA">
        <w:rPr>
          <w:rFonts w:ascii="Book Antiqua" w:hAnsi="Book Antiqua"/>
          <w:b/>
        </w:rPr>
        <w:t>Runjan</w:t>
      </w:r>
      <w:proofErr w:type="spellEnd"/>
      <w:r w:rsidRPr="00650DBA">
        <w:rPr>
          <w:rFonts w:ascii="Book Antiqua" w:hAnsi="Book Antiqua"/>
          <w:b/>
        </w:rPr>
        <w:t xml:space="preserve"> </w:t>
      </w:r>
      <w:proofErr w:type="spellStart"/>
      <w:r w:rsidRPr="00650DBA">
        <w:rPr>
          <w:rFonts w:ascii="Book Antiqua" w:hAnsi="Book Antiqua"/>
          <w:b/>
        </w:rPr>
        <w:t>Chetty</w:t>
      </w:r>
      <w:proofErr w:type="spellEnd"/>
    </w:p>
    <w:p w14:paraId="0172E029" w14:textId="77777777" w:rsidR="00DE363E" w:rsidRPr="00650DBA" w:rsidRDefault="00DE363E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4EEF1604" w14:textId="287415AB" w:rsidR="009D1DA0" w:rsidRPr="00650DBA" w:rsidRDefault="006D79A7" w:rsidP="00632453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650DBA">
        <w:rPr>
          <w:rFonts w:ascii="Book Antiqua" w:hAnsi="Book Antiqua"/>
          <w:b/>
        </w:rPr>
        <w:t xml:space="preserve">Sangeetha N </w:t>
      </w:r>
      <w:proofErr w:type="spellStart"/>
      <w:r w:rsidRPr="00650DBA">
        <w:rPr>
          <w:rFonts w:ascii="Book Antiqua" w:hAnsi="Book Antiqua"/>
          <w:b/>
        </w:rPr>
        <w:t>Kalimuthu</w:t>
      </w:r>
      <w:proofErr w:type="spellEnd"/>
      <w:r w:rsidRPr="00650DBA">
        <w:rPr>
          <w:rFonts w:ascii="Book Antiqua" w:hAnsi="Book Antiqua"/>
          <w:b/>
        </w:rPr>
        <w:t xml:space="preserve">, Adeline </w:t>
      </w:r>
      <w:proofErr w:type="spellStart"/>
      <w:r w:rsidRPr="00650DBA">
        <w:rPr>
          <w:rFonts w:ascii="Book Antiqua" w:hAnsi="Book Antiqua"/>
          <w:b/>
        </w:rPr>
        <w:t>Chelliah</w:t>
      </w:r>
      <w:proofErr w:type="spellEnd"/>
      <w:r w:rsidRPr="00650DBA">
        <w:rPr>
          <w:rFonts w:ascii="Book Antiqua" w:hAnsi="Book Antiqua"/>
          <w:b/>
        </w:rPr>
        <w:t xml:space="preserve">, </w:t>
      </w:r>
      <w:proofErr w:type="spellStart"/>
      <w:r w:rsidRPr="00650DBA">
        <w:rPr>
          <w:rFonts w:ascii="Book Antiqua" w:hAnsi="Book Antiqua"/>
          <w:b/>
        </w:rPr>
        <w:t>Runjan</w:t>
      </w:r>
      <w:proofErr w:type="spellEnd"/>
      <w:r w:rsidRPr="00650DBA">
        <w:rPr>
          <w:rFonts w:ascii="Book Antiqua" w:hAnsi="Book Antiqua"/>
          <w:b/>
        </w:rPr>
        <w:t xml:space="preserve"> </w:t>
      </w:r>
      <w:proofErr w:type="spellStart"/>
      <w:r w:rsidRPr="00650DBA">
        <w:rPr>
          <w:rFonts w:ascii="Book Antiqua" w:hAnsi="Book Antiqua"/>
          <w:b/>
        </w:rPr>
        <w:t>Chetty</w:t>
      </w:r>
      <w:proofErr w:type="spellEnd"/>
      <w:r w:rsidR="00DE363E" w:rsidRPr="00650DBA">
        <w:rPr>
          <w:rFonts w:ascii="Book Antiqua" w:hAnsi="Book Antiqua"/>
          <w:b/>
        </w:rPr>
        <w:t xml:space="preserve">, </w:t>
      </w:r>
      <w:r w:rsidR="00EF1D83" w:rsidRPr="00650DBA">
        <w:rPr>
          <w:rFonts w:ascii="Book Antiqua" w:hAnsi="Book Antiqua"/>
        </w:rPr>
        <w:t xml:space="preserve">Department of Pathology, Laboratory Medicine Program, University Health Network and University of Toronto, </w:t>
      </w:r>
      <w:r w:rsidR="00235154" w:rsidRPr="00650DBA">
        <w:rPr>
          <w:rFonts w:ascii="Book Antiqua" w:hAnsi="Book Antiqua"/>
        </w:rPr>
        <w:t xml:space="preserve">Toronto </w:t>
      </w:r>
      <w:r w:rsidR="00155F80" w:rsidRPr="00650DBA">
        <w:rPr>
          <w:rFonts w:ascii="Book Antiqua" w:hAnsi="Book Antiqua"/>
        </w:rPr>
        <w:t>M5G 2C4,</w:t>
      </w:r>
      <w:r w:rsidR="00235154" w:rsidRPr="00650DBA">
        <w:rPr>
          <w:rFonts w:ascii="Book Antiqua" w:hAnsi="Book Antiqua"/>
        </w:rPr>
        <w:t xml:space="preserve"> Canada</w:t>
      </w:r>
    </w:p>
    <w:p w14:paraId="42337B2B" w14:textId="77777777" w:rsidR="00F76D13" w:rsidRPr="00650DBA" w:rsidRDefault="00F76D13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7B4A8FD5" w14:textId="0183176D" w:rsidR="00F76D13" w:rsidRPr="00650DBA" w:rsidRDefault="00F76D13" w:rsidP="006324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"/>
          <w:sz w:val="22"/>
          <w:szCs w:val="22"/>
          <w:lang w:val="en-US" w:eastAsia="zh-CN"/>
        </w:rPr>
      </w:pPr>
      <w:r w:rsidRPr="00650DBA">
        <w:rPr>
          <w:rFonts w:ascii="Book Antiqua" w:hAnsi="Book Antiqua"/>
          <w:b/>
        </w:rPr>
        <w:t xml:space="preserve">Author contributions: </w:t>
      </w:r>
      <w:r w:rsidRPr="00650DBA">
        <w:rPr>
          <w:rFonts w:ascii="Book Antiqua" w:hAnsi="Book Antiqua" w:cs="Times"/>
          <w:lang w:val="en-US"/>
        </w:rPr>
        <w:t>The first and last authors</w:t>
      </w:r>
      <w:r w:rsidR="006D79A7" w:rsidRPr="00650DBA">
        <w:rPr>
          <w:rFonts w:ascii="Book Antiqua" w:eastAsia="宋体" w:hAnsi="Book Antiqua" w:cs="Times"/>
          <w:lang w:val="en-US" w:eastAsia="zh-CN"/>
        </w:rPr>
        <w:t xml:space="preserve"> </w:t>
      </w:r>
      <w:r w:rsidRPr="00650DBA">
        <w:rPr>
          <w:rFonts w:ascii="Book Antiqua" w:hAnsi="Book Antiqua" w:cs="Times"/>
          <w:lang w:val="en-US"/>
        </w:rPr>
        <w:t>contributed equally in the planning, conceptualizing</w:t>
      </w:r>
      <w:r w:rsidR="00E568D3" w:rsidRPr="00650DBA">
        <w:rPr>
          <w:rFonts w:ascii="Book Antiqua" w:hAnsi="Book Antiqua" w:cs="Times"/>
          <w:lang w:val="en-US"/>
        </w:rPr>
        <w:t xml:space="preserve">, conducting and </w:t>
      </w:r>
      <w:r w:rsidRPr="00650DBA">
        <w:rPr>
          <w:rFonts w:ascii="Book Antiqua" w:hAnsi="Book Antiqua" w:cs="Times"/>
          <w:lang w:val="en-US"/>
        </w:rPr>
        <w:t>writing of the manuscript. The second author</w:t>
      </w:r>
      <w:r w:rsidR="006D79A7" w:rsidRPr="00650DBA">
        <w:rPr>
          <w:rFonts w:ascii="Book Antiqua" w:eastAsia="宋体" w:hAnsi="Book Antiqua" w:cs="Times"/>
          <w:lang w:val="en-US" w:eastAsia="zh-CN"/>
        </w:rPr>
        <w:t xml:space="preserve"> </w:t>
      </w:r>
      <w:r w:rsidRPr="00650DBA">
        <w:rPr>
          <w:rFonts w:ascii="Book Antiqua" w:hAnsi="Book Antiqua" w:cs="Times"/>
          <w:lang w:val="en-US"/>
        </w:rPr>
        <w:t>contributed in the conducting of this review.</w:t>
      </w:r>
      <w:r w:rsidRPr="00650DBA">
        <w:rPr>
          <w:rFonts w:ascii="Book Antiqua" w:hAnsi="Book Antiqua" w:cs="Times"/>
          <w:sz w:val="22"/>
          <w:szCs w:val="22"/>
          <w:lang w:val="en-US"/>
        </w:rPr>
        <w:t xml:space="preserve"> </w:t>
      </w:r>
    </w:p>
    <w:p w14:paraId="7881E738" w14:textId="77777777" w:rsidR="00D06629" w:rsidRPr="00650DBA" w:rsidRDefault="00D06629" w:rsidP="006324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"/>
          <w:sz w:val="22"/>
          <w:szCs w:val="22"/>
          <w:lang w:val="en-US" w:eastAsia="zh-CN"/>
        </w:rPr>
      </w:pPr>
    </w:p>
    <w:p w14:paraId="7CCB5A83" w14:textId="0963E7B3" w:rsidR="00DE363E" w:rsidRPr="00650DBA" w:rsidRDefault="00D06629" w:rsidP="00632453">
      <w:pPr>
        <w:spacing w:line="360" w:lineRule="auto"/>
        <w:jc w:val="both"/>
        <w:rPr>
          <w:rFonts w:ascii="Book Antiqua" w:hAnsi="Book Antiqua"/>
          <w:b/>
        </w:rPr>
      </w:pPr>
      <w:r w:rsidRPr="00650DBA">
        <w:rPr>
          <w:rFonts w:ascii="Book Antiqua" w:hAnsi="Book Antiqua" w:cs="TimesNewRomanPS-BoldItalicMT"/>
          <w:b/>
          <w:bCs/>
          <w:iCs/>
        </w:rPr>
        <w:t>Conflict-of-interest</w:t>
      </w:r>
      <w:r w:rsidRPr="00650DBA">
        <w:rPr>
          <w:rFonts w:ascii="Book Antiqua" w:hAnsi="Book Antiqua"/>
        </w:rPr>
        <w:t xml:space="preserve"> </w:t>
      </w:r>
      <w:r w:rsidRPr="00650DBA">
        <w:rPr>
          <w:rFonts w:ascii="Book Antiqua" w:hAnsi="Book Antiqua" w:cs="TimesNewRomanPS-BoldItalicMT"/>
          <w:b/>
          <w:bCs/>
          <w:iCs/>
        </w:rPr>
        <w:t>statement:</w:t>
      </w:r>
      <w:r w:rsidR="00DE363E" w:rsidRPr="00650DBA">
        <w:rPr>
          <w:rFonts w:ascii="Book Antiqua" w:hAnsi="Book Antiqua"/>
          <w:b/>
        </w:rPr>
        <w:t xml:space="preserve"> </w:t>
      </w:r>
      <w:r w:rsidR="00DE363E" w:rsidRPr="00650DBA">
        <w:rPr>
          <w:rFonts w:ascii="Book Antiqua" w:hAnsi="Book Antiqua"/>
        </w:rPr>
        <w:t>Authors declare there is no conflict of interest</w:t>
      </w:r>
      <w:r w:rsidR="00184B7E" w:rsidRPr="00650DBA">
        <w:rPr>
          <w:rFonts w:ascii="Book Antiqua" w:hAnsi="Book Antiqua"/>
        </w:rPr>
        <w:t xml:space="preserve"> for this article.</w:t>
      </w:r>
    </w:p>
    <w:p w14:paraId="2169B22B" w14:textId="77777777" w:rsidR="00184B7E" w:rsidRPr="00650DBA" w:rsidRDefault="00184B7E" w:rsidP="00632453">
      <w:pPr>
        <w:spacing w:line="360" w:lineRule="auto"/>
        <w:jc w:val="both"/>
        <w:rPr>
          <w:rFonts w:ascii="Book Antiqua" w:hAnsi="Book Antiqua" w:cs="Times"/>
          <w:i/>
          <w:sz w:val="22"/>
          <w:szCs w:val="22"/>
          <w:lang w:val="en-US"/>
        </w:rPr>
      </w:pPr>
    </w:p>
    <w:p w14:paraId="4ECE7412" w14:textId="77777777" w:rsidR="00650DBA" w:rsidRPr="00650DBA" w:rsidRDefault="00650DBA" w:rsidP="00632453">
      <w:pPr>
        <w:widowControl w:val="0"/>
        <w:spacing w:line="360" w:lineRule="auto"/>
        <w:jc w:val="both"/>
        <w:rPr>
          <w:rFonts w:ascii="Book Antiqua" w:eastAsia="宋体" w:hAnsi="Book Antiqua" w:cs="Times New Roman"/>
          <w:kern w:val="2"/>
          <w:lang w:val="en-US" w:eastAsia="zh-CN"/>
        </w:rPr>
      </w:pPr>
      <w:bookmarkStart w:id="0" w:name="OLE_LINK507"/>
      <w:bookmarkStart w:id="1" w:name="OLE_LINK506"/>
      <w:bookmarkStart w:id="2" w:name="OLE_LINK496"/>
      <w:bookmarkStart w:id="3" w:name="OLE_LINK479"/>
      <w:bookmarkStart w:id="4" w:name="OLE_LINK297"/>
      <w:bookmarkStart w:id="5" w:name="OLE_LINK298"/>
      <w:r w:rsidRPr="00650DBA">
        <w:rPr>
          <w:rFonts w:ascii="Book Antiqua" w:eastAsia="宋体" w:hAnsi="Book Antiqua" w:cs="Times New Roman"/>
          <w:b/>
          <w:kern w:val="2"/>
          <w:lang w:val="en-US" w:eastAsia="zh-CN"/>
        </w:rPr>
        <w:t xml:space="preserve">Open-Access: </w:t>
      </w:r>
      <w:r w:rsidRPr="00650DBA">
        <w:rPr>
          <w:rFonts w:ascii="Book Antiqua" w:eastAsia="宋体" w:hAnsi="Book Antiqua" w:cs="Times New Roman"/>
          <w:kern w:val="2"/>
          <w:lang w:val="en-US" w:eastAsia="zh-CN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650DBA">
          <w:rPr>
            <w:rFonts w:ascii="Book Antiqua" w:eastAsia="宋体" w:hAnsi="Book Antiqua" w:cs="Times New Roman"/>
            <w:kern w:val="2"/>
            <w:lang w:val="en-US" w:eastAsia="zh-CN"/>
          </w:rPr>
          <w:t>http://creativecommons.org/licenses/by-nc/4.0/</w:t>
        </w:r>
      </w:hyperlink>
      <w:bookmarkEnd w:id="0"/>
      <w:bookmarkEnd w:id="1"/>
      <w:bookmarkEnd w:id="2"/>
      <w:bookmarkEnd w:id="3"/>
    </w:p>
    <w:bookmarkEnd w:id="4"/>
    <w:bookmarkEnd w:id="5"/>
    <w:p w14:paraId="617BE9ED" w14:textId="77777777" w:rsidR="00F65409" w:rsidRPr="00650DBA" w:rsidRDefault="00F65409" w:rsidP="006324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"/>
          <w:i/>
          <w:lang w:val="en-US" w:eastAsia="zh-CN"/>
        </w:rPr>
      </w:pPr>
    </w:p>
    <w:p w14:paraId="39EF5943" w14:textId="77777777" w:rsidR="00FC2499" w:rsidRPr="002D527A" w:rsidRDefault="00FC2499" w:rsidP="00632453">
      <w:pPr>
        <w:spacing w:line="360" w:lineRule="auto"/>
        <w:rPr>
          <w:rFonts w:ascii="Book Antiqua" w:hAnsi="Book Antiqua"/>
        </w:rPr>
      </w:pPr>
      <w:bookmarkStart w:id="6" w:name="OLE_LINK264"/>
      <w:bookmarkStart w:id="7" w:name="OLE_LINK265"/>
      <w:r w:rsidRPr="002D527A">
        <w:rPr>
          <w:rFonts w:ascii="Book Antiqua" w:hAnsi="Book Antiqua"/>
          <w:b/>
        </w:rPr>
        <w:t xml:space="preserve">Manuscript source: </w:t>
      </w:r>
      <w:r w:rsidRPr="002D527A">
        <w:rPr>
          <w:rFonts w:ascii="Book Antiqua" w:hAnsi="Book Antiqua"/>
        </w:rPr>
        <w:t>Invited manuscript</w:t>
      </w:r>
    </w:p>
    <w:bookmarkEnd w:id="6"/>
    <w:bookmarkEnd w:id="7"/>
    <w:p w14:paraId="6EE4CD85" w14:textId="77777777" w:rsidR="00184B7E" w:rsidRPr="00FC2499" w:rsidRDefault="00184B7E" w:rsidP="00632453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6650D5BD" w14:textId="16832AF5" w:rsidR="00E244EE" w:rsidRPr="00E244EE" w:rsidRDefault="00FC2499" w:rsidP="00632453">
      <w:pPr>
        <w:spacing w:line="360" w:lineRule="auto"/>
        <w:ind w:right="-720"/>
        <w:jc w:val="both"/>
        <w:rPr>
          <w:rFonts w:ascii="Book Antiqua" w:eastAsia="宋体" w:hAnsi="Book Antiqua" w:cs="Arial"/>
          <w:sz w:val="27"/>
          <w:szCs w:val="27"/>
          <w:lang w:eastAsia="zh-CN"/>
        </w:rPr>
      </w:pPr>
      <w:r w:rsidRPr="00026D49">
        <w:rPr>
          <w:rFonts w:ascii="Book Antiqua" w:hAnsi="Book Antiqua"/>
          <w:b/>
        </w:rPr>
        <w:t>Correspondence to:</w:t>
      </w:r>
      <w:r>
        <w:rPr>
          <w:rFonts w:ascii="Book Antiqua" w:eastAsia="宋体" w:hAnsi="Book Antiqua" w:hint="eastAsia"/>
          <w:b/>
          <w:lang w:eastAsia="zh-CN"/>
        </w:rPr>
        <w:t xml:space="preserve"> </w:t>
      </w:r>
      <w:proofErr w:type="spellStart"/>
      <w:r w:rsidRPr="00FC2499">
        <w:rPr>
          <w:rFonts w:ascii="Book Antiqua" w:hAnsi="Book Antiqua"/>
          <w:b/>
        </w:rPr>
        <w:t>Runjan</w:t>
      </w:r>
      <w:proofErr w:type="spellEnd"/>
      <w:r w:rsidRPr="00FC2499">
        <w:rPr>
          <w:rFonts w:ascii="Book Antiqua" w:hAnsi="Book Antiqua"/>
          <w:b/>
        </w:rPr>
        <w:t xml:space="preserve"> </w:t>
      </w:r>
      <w:proofErr w:type="spellStart"/>
      <w:r w:rsidRPr="00FC2499">
        <w:rPr>
          <w:rFonts w:ascii="Book Antiqua" w:hAnsi="Book Antiqua"/>
          <w:b/>
        </w:rPr>
        <w:t>Chetty</w:t>
      </w:r>
      <w:proofErr w:type="spellEnd"/>
      <w:r w:rsidRPr="00FC2499">
        <w:rPr>
          <w:rFonts w:ascii="Book Antiqua" w:hAnsi="Book Antiqua"/>
          <w:b/>
        </w:rPr>
        <w:t>,</w:t>
      </w:r>
      <w:r w:rsidRPr="00FC2499">
        <w:rPr>
          <w:rFonts w:ascii="Book Antiqua" w:eastAsia="宋体" w:hAnsi="Book Antiqua" w:hint="eastAsia"/>
          <w:b/>
          <w:lang w:eastAsia="zh-CN"/>
        </w:rPr>
        <w:t xml:space="preserve"> MD, </w:t>
      </w:r>
      <w:r w:rsidR="00083A18" w:rsidRPr="00FC2499">
        <w:rPr>
          <w:rFonts w:ascii="Book Antiqua" w:hAnsi="Book Antiqua"/>
          <w:b/>
        </w:rPr>
        <w:t>Professor</w:t>
      </w:r>
      <w:r w:rsidRPr="00FC2499">
        <w:rPr>
          <w:rFonts w:ascii="Book Antiqua" w:eastAsia="宋体" w:hAnsi="Book Antiqua" w:hint="eastAsia"/>
          <w:b/>
          <w:lang w:eastAsia="zh-CN"/>
        </w:rPr>
        <w:t xml:space="preserve">, </w:t>
      </w:r>
      <w:r w:rsidR="00E244EE" w:rsidRPr="00650DBA">
        <w:rPr>
          <w:rFonts w:ascii="Book Antiqua" w:hAnsi="Book Antiqua"/>
        </w:rPr>
        <w:t xml:space="preserve">Department of Pathology, Laboratory Medicine Program, University Health Network and University of Toronto, </w:t>
      </w:r>
      <w:r w:rsidR="00E244EE" w:rsidRPr="00650DBA">
        <w:rPr>
          <w:rFonts w:ascii="Book Antiqua" w:hAnsi="Book Antiqua" w:cs="Arial"/>
        </w:rPr>
        <w:t>200 Elizabeth Street, 11th Floor, Eaton Wing</w:t>
      </w:r>
      <w:r w:rsidR="00E244EE">
        <w:rPr>
          <w:rFonts w:ascii="Book Antiqua" w:eastAsia="宋体" w:hAnsi="Book Antiqua" w:cs="Arial" w:hint="eastAsia"/>
          <w:sz w:val="27"/>
          <w:szCs w:val="27"/>
          <w:lang w:eastAsia="zh-CN"/>
        </w:rPr>
        <w:t xml:space="preserve">, </w:t>
      </w:r>
      <w:r w:rsidR="00E244EE" w:rsidRPr="00650DBA">
        <w:rPr>
          <w:rFonts w:ascii="Book Antiqua" w:hAnsi="Book Antiqua"/>
        </w:rPr>
        <w:t>Toronto M5G 2C4, Canada</w:t>
      </w:r>
      <w:r w:rsidR="00E244EE">
        <w:rPr>
          <w:rFonts w:ascii="Book Antiqua" w:eastAsia="宋体" w:hAnsi="Book Antiqua" w:cs="Arial" w:hint="eastAsia"/>
          <w:lang w:eastAsia="zh-CN"/>
        </w:rPr>
        <w:t>.</w:t>
      </w:r>
      <w:r w:rsidR="00E244EE" w:rsidRPr="00E244EE">
        <w:t xml:space="preserve"> </w:t>
      </w:r>
      <w:r w:rsidR="00E244EE" w:rsidRPr="00E244EE">
        <w:rPr>
          <w:rFonts w:ascii="Book Antiqua" w:eastAsia="宋体" w:hAnsi="Book Antiqua" w:cs="Arial"/>
          <w:lang w:eastAsia="zh-CN"/>
        </w:rPr>
        <w:t>runjan.chetty@gmail.com</w:t>
      </w:r>
    </w:p>
    <w:p w14:paraId="2EBE2688" w14:textId="50640F68" w:rsidR="00083A18" w:rsidRPr="00650DBA" w:rsidRDefault="00523A9B" w:rsidP="00632453">
      <w:pPr>
        <w:spacing w:line="360" w:lineRule="auto"/>
        <w:ind w:right="-720"/>
        <w:jc w:val="both"/>
        <w:rPr>
          <w:rFonts w:ascii="Book Antiqua" w:hAnsi="Book Antiqua" w:cs="Arial"/>
          <w:sz w:val="27"/>
          <w:szCs w:val="27"/>
        </w:rPr>
      </w:pPr>
      <w:r w:rsidRPr="00026D49">
        <w:rPr>
          <w:rFonts w:ascii="Book Antiqua" w:hAnsi="Book Antiqua"/>
          <w:b/>
        </w:rPr>
        <w:t>Telephone:</w:t>
      </w:r>
      <w:r w:rsidR="00083A18" w:rsidRPr="00650DBA">
        <w:rPr>
          <w:rFonts w:ascii="Book Antiqua" w:hAnsi="Book Antiqua" w:cs="Arial"/>
        </w:rPr>
        <w:t xml:space="preserve"> </w:t>
      </w:r>
      <w:r>
        <w:rPr>
          <w:rFonts w:ascii="Book Antiqua" w:eastAsia="宋体" w:hAnsi="Book Antiqua" w:cs="Arial" w:hint="eastAsia"/>
          <w:lang w:eastAsia="zh-CN"/>
        </w:rPr>
        <w:t>+1-</w:t>
      </w:r>
      <w:r>
        <w:rPr>
          <w:rFonts w:ascii="Book Antiqua" w:hAnsi="Book Antiqua" w:cs="Arial"/>
        </w:rPr>
        <w:t>416-340</w:t>
      </w:r>
      <w:r w:rsidR="00083A18" w:rsidRPr="00650DBA">
        <w:rPr>
          <w:rFonts w:ascii="Book Antiqua" w:hAnsi="Book Antiqua" w:cs="Arial"/>
        </w:rPr>
        <w:t>5319</w:t>
      </w:r>
    </w:p>
    <w:p w14:paraId="4FD90C51" w14:textId="492B7A61" w:rsidR="00083A18" w:rsidRPr="00650DBA" w:rsidRDefault="00083A18" w:rsidP="00632453">
      <w:pPr>
        <w:spacing w:line="360" w:lineRule="auto"/>
        <w:ind w:right="-720"/>
        <w:jc w:val="both"/>
        <w:rPr>
          <w:rFonts w:ascii="Book Antiqua" w:hAnsi="Book Antiqua" w:cs="Arial"/>
          <w:sz w:val="27"/>
          <w:szCs w:val="27"/>
        </w:rPr>
      </w:pPr>
      <w:r w:rsidRPr="00523A9B">
        <w:rPr>
          <w:rFonts w:ascii="Book Antiqua" w:hAnsi="Book Antiqua" w:cs="Arial"/>
          <w:b/>
        </w:rPr>
        <w:t>Fax:</w:t>
      </w:r>
      <w:r w:rsidRPr="00650DBA">
        <w:rPr>
          <w:rFonts w:ascii="Book Antiqua" w:hAnsi="Book Antiqua" w:cs="Arial"/>
        </w:rPr>
        <w:t xml:space="preserve"> </w:t>
      </w:r>
      <w:r w:rsidR="00523A9B">
        <w:rPr>
          <w:rFonts w:ascii="Book Antiqua" w:eastAsia="宋体" w:hAnsi="Book Antiqua" w:cs="Arial" w:hint="eastAsia"/>
          <w:lang w:eastAsia="zh-CN"/>
        </w:rPr>
        <w:t>+1-</w:t>
      </w:r>
      <w:r w:rsidR="00523A9B">
        <w:rPr>
          <w:rFonts w:ascii="Book Antiqua" w:hAnsi="Book Antiqua" w:cs="Arial"/>
        </w:rPr>
        <w:t>416-340</w:t>
      </w:r>
      <w:r w:rsidRPr="00650DBA">
        <w:rPr>
          <w:rFonts w:ascii="Book Antiqua" w:hAnsi="Book Antiqua" w:cs="Arial"/>
        </w:rPr>
        <w:t>5517</w:t>
      </w:r>
    </w:p>
    <w:p w14:paraId="7C1234AE" w14:textId="77777777" w:rsidR="00F65409" w:rsidRPr="00650DBA" w:rsidRDefault="00F65409" w:rsidP="00632453">
      <w:pPr>
        <w:spacing w:line="360" w:lineRule="auto"/>
        <w:jc w:val="both"/>
        <w:rPr>
          <w:rFonts w:ascii="Book Antiqua" w:hAnsi="Book Antiqua"/>
        </w:rPr>
      </w:pPr>
    </w:p>
    <w:p w14:paraId="01891D09" w14:textId="6C6BAA5D" w:rsidR="00216DB5" w:rsidRPr="00B137CF" w:rsidRDefault="00216DB5" w:rsidP="00632453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8" w:name="OLE_LINK284"/>
      <w:bookmarkStart w:id="9" w:name="OLE_LINK285"/>
      <w:r w:rsidRPr="00B137CF">
        <w:rPr>
          <w:rFonts w:ascii="Book Antiqua" w:hAnsi="Book Antiqua" w:cs="Times New Roman"/>
          <w:b/>
          <w:sz w:val="24"/>
          <w:szCs w:val="24"/>
        </w:rPr>
        <w:t>Received: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="00D713A5">
        <w:rPr>
          <w:rFonts w:ascii="Book Antiqua" w:hAnsi="Book Antiqua" w:cs="Times New Roman" w:hint="eastAsia"/>
          <w:sz w:val="24"/>
          <w:szCs w:val="24"/>
        </w:rPr>
        <w:t>May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="00D713A5">
        <w:rPr>
          <w:rFonts w:ascii="Book Antiqua" w:hAnsi="Book Antiqua" w:cs="Times New Roman" w:hint="eastAsia"/>
          <w:sz w:val="24"/>
          <w:szCs w:val="24"/>
        </w:rPr>
        <w:t>3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14:paraId="042B90A7" w14:textId="734621CA" w:rsidR="00216DB5" w:rsidRPr="00B137CF" w:rsidRDefault="00216DB5" w:rsidP="00632453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>Peer-review started: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="00D713A5">
        <w:rPr>
          <w:rFonts w:ascii="Book Antiqua" w:hAnsi="Book Antiqua" w:cs="Times New Roman" w:hint="eastAsia"/>
          <w:sz w:val="24"/>
          <w:szCs w:val="24"/>
        </w:rPr>
        <w:t>May</w:t>
      </w:r>
      <w:r w:rsidR="00D713A5"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="00D713A5">
        <w:rPr>
          <w:rFonts w:ascii="Book Antiqua" w:hAnsi="Book Antiqua" w:cs="Times New Roman" w:hint="eastAsia"/>
          <w:sz w:val="24"/>
          <w:szCs w:val="24"/>
        </w:rPr>
        <w:t>3</w:t>
      </w:r>
      <w:r w:rsidR="00D713A5" w:rsidRPr="00B137CF">
        <w:rPr>
          <w:rFonts w:ascii="Book Antiqua" w:hAnsi="Book Antiqua" w:cs="Times New Roman"/>
          <w:sz w:val="24"/>
          <w:szCs w:val="24"/>
        </w:rPr>
        <w:t>, 2016</w:t>
      </w:r>
    </w:p>
    <w:p w14:paraId="16591ADB" w14:textId="27AFD6FA" w:rsidR="00216DB5" w:rsidRPr="00B137CF" w:rsidRDefault="00216DB5" w:rsidP="00632453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>First decision: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Ju</w:t>
      </w:r>
      <w:r w:rsidR="00D713A5">
        <w:rPr>
          <w:rFonts w:ascii="Book Antiqua" w:hAnsi="Book Antiqua" w:cs="Times New Roman" w:hint="eastAsia"/>
          <w:sz w:val="24"/>
          <w:szCs w:val="24"/>
        </w:rPr>
        <w:t>ne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="00D713A5">
        <w:rPr>
          <w:rFonts w:ascii="Book Antiqua" w:hAnsi="Book Antiqua" w:cs="Times New Roman" w:hint="eastAsia"/>
          <w:sz w:val="24"/>
          <w:szCs w:val="24"/>
        </w:rPr>
        <w:t>13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14:paraId="73680DC6" w14:textId="190E3EEE" w:rsidR="00216DB5" w:rsidRPr="00F96EC2" w:rsidRDefault="00216DB5" w:rsidP="00632453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 xml:space="preserve">Revised: </w:t>
      </w:r>
      <w:r w:rsidR="00D713A5">
        <w:rPr>
          <w:rFonts w:ascii="Book Antiqua" w:hAnsi="Book Antiqua" w:cs="Times New Roman" w:hint="eastAsia"/>
          <w:sz w:val="24"/>
          <w:szCs w:val="24"/>
        </w:rPr>
        <w:t>August 4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14:paraId="79E54EB0" w14:textId="34B0B586" w:rsidR="00216DB5" w:rsidRPr="00384F9B" w:rsidRDefault="00216DB5" w:rsidP="00384F9B">
      <w:pPr>
        <w:rPr>
          <w:rFonts w:ascii="Book Antiqua" w:hAnsi="Book Antiqua"/>
          <w:iCs/>
        </w:rPr>
      </w:pPr>
      <w:r w:rsidRPr="00B137CF">
        <w:rPr>
          <w:rFonts w:ascii="Book Antiqua" w:hAnsi="Book Antiqua" w:cs="Times New Roman"/>
          <w:b/>
        </w:rPr>
        <w:t xml:space="preserve">Accepted: </w:t>
      </w:r>
      <w:r w:rsidR="00384F9B">
        <w:rPr>
          <w:rStyle w:val="Emphasis"/>
        </w:rPr>
        <w:t xml:space="preserve">September </w:t>
      </w:r>
      <w:r w:rsidR="00384F9B">
        <w:rPr>
          <w:rStyle w:val="Emphasis"/>
          <w:rFonts w:ascii="宋体" w:hAnsi="宋体" w:cs="宋体" w:hint="eastAsia"/>
        </w:rPr>
        <w:t>13</w:t>
      </w:r>
      <w:r w:rsidR="00384F9B" w:rsidRPr="00235CD4">
        <w:rPr>
          <w:rStyle w:val="Emphasis"/>
        </w:rPr>
        <w:t>,</w:t>
      </w:r>
      <w:r w:rsidR="00384F9B">
        <w:rPr>
          <w:rStyle w:val="Emphasis"/>
        </w:rPr>
        <w:t xml:space="preserve"> 2016</w:t>
      </w:r>
      <w:bookmarkStart w:id="10" w:name="_GoBack"/>
      <w:bookmarkEnd w:id="10"/>
    </w:p>
    <w:p w14:paraId="6D08B1CB" w14:textId="77777777" w:rsidR="00216DB5" w:rsidRPr="00B137CF" w:rsidRDefault="00216DB5" w:rsidP="00632453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 xml:space="preserve">Article in press: </w:t>
      </w:r>
    </w:p>
    <w:p w14:paraId="01999C54" w14:textId="77777777" w:rsidR="00216DB5" w:rsidRPr="00B137CF" w:rsidRDefault="00216DB5" w:rsidP="00632453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 xml:space="preserve">Published online: </w:t>
      </w:r>
    </w:p>
    <w:bookmarkEnd w:id="8"/>
    <w:bookmarkEnd w:id="9"/>
    <w:p w14:paraId="28BA4BF8" w14:textId="77777777" w:rsidR="00DB6E33" w:rsidRPr="00650DBA" w:rsidRDefault="00DB6E33" w:rsidP="00632453">
      <w:pPr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62F0950B" w14:textId="77777777" w:rsidR="00184B7E" w:rsidRPr="00650DBA" w:rsidRDefault="00184B7E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42929FF0" w14:textId="77777777" w:rsidR="00184B7E" w:rsidRPr="00650DBA" w:rsidRDefault="00184B7E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0E0E84F8" w14:textId="77777777" w:rsidR="00184B7E" w:rsidRPr="00650DBA" w:rsidRDefault="00184B7E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5E0FDC35" w14:textId="77777777" w:rsidR="00184B7E" w:rsidRPr="00650DBA" w:rsidRDefault="00184B7E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3B4AC3F3" w14:textId="77777777" w:rsidR="00184B7E" w:rsidRPr="00650DBA" w:rsidRDefault="00184B7E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518AAA11" w14:textId="77777777" w:rsidR="00155F80" w:rsidRPr="00650DBA" w:rsidRDefault="00155F8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4FAB350D" w14:textId="77777777" w:rsidR="00155F80" w:rsidRPr="00650DBA" w:rsidRDefault="00155F8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1B238442" w14:textId="77777777" w:rsidR="00D713A5" w:rsidRDefault="00D713A5" w:rsidP="00632453">
      <w:pPr>
        <w:spacing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45CA1C01" w14:textId="5290E163" w:rsidR="00B22AB5" w:rsidRPr="00650DBA" w:rsidRDefault="001B268F" w:rsidP="00632453">
      <w:pPr>
        <w:spacing w:line="360" w:lineRule="auto"/>
        <w:jc w:val="both"/>
        <w:rPr>
          <w:rFonts w:ascii="Book Antiqua" w:hAnsi="Book Antiqua"/>
          <w:b/>
        </w:rPr>
      </w:pPr>
      <w:r w:rsidRPr="00650DBA">
        <w:rPr>
          <w:rFonts w:ascii="Book Antiqua" w:hAnsi="Book Antiqua"/>
          <w:b/>
        </w:rPr>
        <w:lastRenderedPageBreak/>
        <w:t>Abstract</w:t>
      </w:r>
    </w:p>
    <w:p w14:paraId="389285E3" w14:textId="53C28865" w:rsidR="00184B7E" w:rsidRDefault="001B268F" w:rsidP="006324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50DBA">
        <w:rPr>
          <w:rFonts w:ascii="Book Antiqua" w:hAnsi="Book Antiqua"/>
        </w:rPr>
        <w:t>It is well established that colorectal cancer (CRC) develops from a series of precursor epithelial polyps, including tubular adenomas</w:t>
      </w:r>
      <w:r w:rsidR="00D713A5">
        <w:rPr>
          <w:rFonts w:ascii="Book Antiqua" w:eastAsia="宋体" w:hAnsi="Book Antiqua" w:hint="eastAsia"/>
          <w:lang w:eastAsia="zh-CN"/>
        </w:rPr>
        <w:t xml:space="preserve"> </w:t>
      </w:r>
      <w:r w:rsidRPr="00650DBA">
        <w:rPr>
          <w:rFonts w:ascii="Book Antiqua" w:hAnsi="Book Antiqua"/>
        </w:rPr>
        <w:t>(TA), villous/</w:t>
      </w:r>
      <w:proofErr w:type="spellStart"/>
      <w:r w:rsidRPr="00650DBA">
        <w:rPr>
          <w:rFonts w:ascii="Book Antiqua" w:hAnsi="Book Antiqua"/>
        </w:rPr>
        <w:t>tubulovillous</w:t>
      </w:r>
      <w:proofErr w:type="spellEnd"/>
      <w:r w:rsidRPr="00650DBA">
        <w:rPr>
          <w:rFonts w:ascii="Book Antiqua" w:hAnsi="Book Antiqua"/>
        </w:rPr>
        <w:t xml:space="preserve"> adenomas (VA/TVA), sessile serrated adenomas (SSA) and traditi</w:t>
      </w:r>
      <w:r w:rsidR="005A0F6C" w:rsidRPr="00650DBA">
        <w:rPr>
          <w:rFonts w:ascii="Book Antiqua" w:hAnsi="Book Antiqua"/>
        </w:rPr>
        <w:t>onal serrated adenomas (TSA)</w:t>
      </w:r>
      <w:r w:rsidR="001015C7" w:rsidRPr="00650DBA">
        <w:rPr>
          <w:rFonts w:ascii="Book Antiqua" w:hAnsi="Book Antiqua"/>
        </w:rPr>
        <w:t>. Of these, TSAs are least common</w:t>
      </w:r>
      <w:r w:rsidRPr="00650DBA">
        <w:rPr>
          <w:rFonts w:ascii="Book Antiqua" w:hAnsi="Book Antiqua"/>
        </w:rPr>
        <w:t xml:space="preserve"> and account for only 5% of all serrated polyps. </w:t>
      </w:r>
      <w:r w:rsidR="00A20DEE" w:rsidRPr="00650DBA">
        <w:rPr>
          <w:rFonts w:ascii="Book Antiqua" w:hAnsi="Book Antiqua"/>
        </w:rPr>
        <w:t xml:space="preserve">TSAs are characterised by the presence of a “pinecone-like” architecture, granular eosinophilic cytoplasm, luminal serrations, ectopic crypt foci (ECF) and elongated, </w:t>
      </w:r>
      <w:proofErr w:type="spellStart"/>
      <w:r w:rsidR="00A20DEE" w:rsidRPr="00650DBA">
        <w:rPr>
          <w:rFonts w:ascii="Book Antiqua" w:hAnsi="Book Antiqua"/>
        </w:rPr>
        <w:t>pencillate</w:t>
      </w:r>
      <w:proofErr w:type="spellEnd"/>
      <w:r w:rsidR="00A20DEE" w:rsidRPr="00650DBA">
        <w:rPr>
          <w:rFonts w:ascii="Book Antiqua" w:hAnsi="Book Antiqua"/>
        </w:rPr>
        <w:t xml:space="preserve"> nuclei. </w:t>
      </w:r>
      <w:r w:rsidR="001015C7" w:rsidRPr="00650DBA">
        <w:rPr>
          <w:rFonts w:ascii="Book Antiqua" w:hAnsi="Book Antiqua"/>
        </w:rPr>
        <w:t>However</w:t>
      </w:r>
      <w:r w:rsidR="00A20DEE" w:rsidRPr="00650DBA">
        <w:rPr>
          <w:rFonts w:ascii="Book Antiqua" w:hAnsi="Book Antiqua"/>
        </w:rPr>
        <w:t>, the distinct slit-like luminal serrations, reminiscent of small bowel mucosa, appear to be the most unique and reproducible feature to dist</w:t>
      </w:r>
      <w:r w:rsidR="00EB58E2" w:rsidRPr="00650DBA">
        <w:rPr>
          <w:rFonts w:ascii="Book Antiqua" w:hAnsi="Book Antiqua"/>
        </w:rPr>
        <w:t>inguish TSAs from other polyps.</w:t>
      </w:r>
      <w:r w:rsidR="00A518E8" w:rsidRPr="00650DBA">
        <w:rPr>
          <w:rFonts w:ascii="Book Antiqua" w:hAnsi="Book Antiqua" w:cs="Times"/>
          <w:lang w:val="en-US"/>
        </w:rPr>
        <w:t xml:space="preserve"> There is a contention that TSAs are not inherently dysplastic and that the majority do not show cytological atypia. Two types of dysplasia are associated with TSA. Serrated dysplasia is less well </w:t>
      </w:r>
      <w:proofErr w:type="spellStart"/>
      <w:r w:rsidR="00A518E8" w:rsidRPr="00650DBA">
        <w:rPr>
          <w:rFonts w:ascii="Book Antiqua" w:hAnsi="Book Antiqua" w:cs="Times"/>
          <w:lang w:val="en-US"/>
        </w:rPr>
        <w:t>recognised</w:t>
      </w:r>
      <w:proofErr w:type="spellEnd"/>
      <w:r w:rsidR="00A518E8" w:rsidRPr="00650DBA">
        <w:rPr>
          <w:rFonts w:ascii="Book Antiqua" w:hAnsi="Book Antiqua" w:cs="Times"/>
          <w:lang w:val="en-US"/>
        </w:rPr>
        <w:t xml:space="preserve"> and less commonly encountered than adenomatous dysplasia. </w:t>
      </w:r>
      <w:r w:rsidR="001015C7" w:rsidRPr="00650DBA">
        <w:rPr>
          <w:rFonts w:ascii="Book Antiqua" w:hAnsi="Book Antiqua"/>
        </w:rPr>
        <w:t>In addition, it</w:t>
      </w:r>
      <w:r w:rsidR="00EB58E2" w:rsidRPr="00650DBA">
        <w:rPr>
          <w:rFonts w:ascii="Book Antiqua" w:hAnsi="Book Antiqua"/>
        </w:rPr>
        <w:t xml:space="preserve"> </w:t>
      </w:r>
      <w:r w:rsidR="00A20DEE" w:rsidRPr="00650DBA">
        <w:rPr>
          <w:rFonts w:ascii="Book Antiqua" w:hAnsi="Book Antiqua"/>
        </w:rPr>
        <w:t xml:space="preserve">is </w:t>
      </w:r>
      <w:r w:rsidR="00EB58E2" w:rsidRPr="00650DBA">
        <w:rPr>
          <w:rFonts w:ascii="Book Antiqua" w:hAnsi="Book Antiqua"/>
        </w:rPr>
        <w:t xml:space="preserve">now </w:t>
      </w:r>
      <w:r w:rsidR="00A20DEE" w:rsidRPr="00650DBA">
        <w:rPr>
          <w:rFonts w:ascii="Book Antiqua" w:hAnsi="Book Antiqua"/>
        </w:rPr>
        <w:t xml:space="preserve">becoming increasingly evident that TSAs can be admixed with HP, SSA and/ VA/TVA. </w:t>
      </w:r>
      <w:r w:rsidR="00F1261F" w:rsidRPr="00650DBA">
        <w:rPr>
          <w:rFonts w:ascii="Book Antiqua" w:hAnsi="Book Antiqua" w:cs="Times"/>
          <w:lang w:val="en-US"/>
        </w:rPr>
        <w:t xml:space="preserve">At a genetic level, </w:t>
      </w:r>
      <w:r w:rsidR="00892501" w:rsidRPr="00650DBA">
        <w:rPr>
          <w:rFonts w:ascii="Book Antiqua" w:hAnsi="Book Antiqua" w:cs="Times"/>
          <w:lang w:val="en-US"/>
        </w:rPr>
        <w:t xml:space="preserve">polyps </w:t>
      </w:r>
      <w:r w:rsidR="00F1261F" w:rsidRPr="00650DBA">
        <w:rPr>
          <w:rFonts w:ascii="Book Antiqua" w:hAnsi="Book Antiqua" w:cs="Times"/>
          <w:lang w:val="en-US"/>
        </w:rPr>
        <w:t>may switch phenotype as they accumulate genetic changes, evolving from a serrated pat</w:t>
      </w:r>
      <w:r w:rsidR="00246EBB" w:rsidRPr="00650DBA">
        <w:rPr>
          <w:rFonts w:ascii="Book Antiqua" w:hAnsi="Book Antiqua" w:cs="Times"/>
          <w:lang w:val="en-US"/>
        </w:rPr>
        <w:t xml:space="preserve">hway to a more conventional one, </w:t>
      </w:r>
      <w:r w:rsidR="00EC7972" w:rsidRPr="00650DBA">
        <w:rPr>
          <w:rFonts w:ascii="Book Antiqua" w:hAnsi="Book Antiqua" w:cs="Times"/>
          <w:lang w:val="en-US"/>
        </w:rPr>
        <w:t xml:space="preserve">which could be the basis for a spectrum theory starting out with a TSA with serration and ECF evolving into a TSA with conventional dysplasia and, eventually, to a well-developed conventional adenoma. </w:t>
      </w:r>
      <w:r w:rsidR="00246EBB" w:rsidRPr="00650DBA">
        <w:rPr>
          <w:rFonts w:ascii="Book Antiqua" w:hAnsi="Book Antiqua"/>
        </w:rPr>
        <w:t>Nevertheless, there is an exigency for future studies to provide further illumination and bridge the gaps in our present understanding.</w:t>
      </w:r>
    </w:p>
    <w:p w14:paraId="68F75B16" w14:textId="77777777" w:rsidR="00D713A5" w:rsidRPr="00D713A5" w:rsidRDefault="00D713A5" w:rsidP="006324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2602004C" w14:textId="06A8AC53" w:rsidR="00184B7E" w:rsidRDefault="00F76D13" w:rsidP="006324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650DBA">
        <w:rPr>
          <w:rFonts w:ascii="Book Antiqua" w:hAnsi="Book Antiqua"/>
          <w:b/>
        </w:rPr>
        <w:t>Key</w:t>
      </w:r>
      <w:r w:rsidR="00D713A5">
        <w:rPr>
          <w:rFonts w:ascii="Book Antiqua" w:eastAsia="宋体" w:hAnsi="Book Antiqua" w:hint="eastAsia"/>
          <w:b/>
          <w:lang w:eastAsia="zh-CN"/>
        </w:rPr>
        <w:t xml:space="preserve"> </w:t>
      </w:r>
      <w:r w:rsidRPr="00650DBA">
        <w:rPr>
          <w:rFonts w:ascii="Book Antiqua" w:hAnsi="Book Antiqua"/>
          <w:b/>
        </w:rPr>
        <w:t xml:space="preserve">words: </w:t>
      </w:r>
      <w:r w:rsidR="00D713A5" w:rsidRPr="00D713A5">
        <w:rPr>
          <w:rFonts w:ascii="Book Antiqua" w:hAnsi="Book Antiqua"/>
        </w:rPr>
        <w:t>S</w:t>
      </w:r>
      <w:r w:rsidR="005B28B1" w:rsidRPr="00D713A5">
        <w:rPr>
          <w:rFonts w:ascii="Book Antiqua" w:hAnsi="Book Antiqua"/>
        </w:rPr>
        <w:t>errated polyps</w:t>
      </w:r>
      <w:r w:rsidR="00D713A5">
        <w:rPr>
          <w:rFonts w:ascii="Book Antiqua" w:eastAsia="宋体" w:hAnsi="Book Antiqua" w:hint="eastAsia"/>
          <w:lang w:eastAsia="zh-CN"/>
        </w:rPr>
        <w:t>;</w:t>
      </w:r>
      <w:r w:rsidR="005B28B1" w:rsidRPr="00D713A5">
        <w:rPr>
          <w:rFonts w:ascii="Book Antiqua" w:hAnsi="Book Antiqua"/>
        </w:rPr>
        <w:t xml:space="preserve"> </w:t>
      </w:r>
      <w:r w:rsidR="00D713A5" w:rsidRPr="00D713A5">
        <w:rPr>
          <w:rFonts w:ascii="Book Antiqua" w:hAnsi="Book Antiqua"/>
        </w:rPr>
        <w:t>T</w:t>
      </w:r>
      <w:r w:rsidRPr="00D713A5">
        <w:rPr>
          <w:rFonts w:ascii="Book Antiqua" w:hAnsi="Book Antiqua"/>
        </w:rPr>
        <w:t>raditional serrated adenoma</w:t>
      </w:r>
      <w:r w:rsidR="00D713A5">
        <w:rPr>
          <w:rFonts w:ascii="Book Antiqua" w:eastAsia="宋体" w:hAnsi="Book Antiqua" w:hint="eastAsia"/>
          <w:lang w:eastAsia="zh-CN"/>
        </w:rPr>
        <w:t>;</w:t>
      </w:r>
      <w:r w:rsidRPr="00D713A5">
        <w:rPr>
          <w:rFonts w:ascii="Book Antiqua" w:hAnsi="Book Antiqua"/>
        </w:rPr>
        <w:t xml:space="preserve"> </w:t>
      </w:r>
      <w:proofErr w:type="spellStart"/>
      <w:r w:rsidR="00D713A5" w:rsidRPr="00D713A5">
        <w:rPr>
          <w:rFonts w:ascii="Book Antiqua" w:hAnsi="Book Antiqua"/>
        </w:rPr>
        <w:t>T</w:t>
      </w:r>
      <w:r w:rsidRPr="00D713A5">
        <w:rPr>
          <w:rFonts w:ascii="Book Antiqua" w:hAnsi="Book Antiqua"/>
        </w:rPr>
        <w:t>ubullovilous</w:t>
      </w:r>
      <w:proofErr w:type="spellEnd"/>
      <w:r w:rsidRPr="00D713A5">
        <w:rPr>
          <w:rFonts w:ascii="Book Antiqua" w:hAnsi="Book Antiqua"/>
        </w:rPr>
        <w:t xml:space="preserve"> adenoma</w:t>
      </w:r>
      <w:r w:rsidR="00D713A5">
        <w:rPr>
          <w:rFonts w:ascii="Book Antiqua" w:eastAsia="宋体" w:hAnsi="Book Antiqua" w:hint="eastAsia"/>
          <w:lang w:eastAsia="zh-CN"/>
        </w:rPr>
        <w:t>;</w:t>
      </w:r>
      <w:r w:rsidRPr="00D713A5">
        <w:rPr>
          <w:rFonts w:ascii="Book Antiqua" w:hAnsi="Book Antiqua"/>
        </w:rPr>
        <w:t xml:space="preserve"> </w:t>
      </w:r>
      <w:proofErr w:type="gramStart"/>
      <w:r w:rsidR="00D713A5" w:rsidRPr="00D713A5">
        <w:rPr>
          <w:rFonts w:ascii="Book Antiqua" w:hAnsi="Book Antiqua"/>
        </w:rPr>
        <w:t>S</w:t>
      </w:r>
      <w:r w:rsidR="005B28B1" w:rsidRPr="00D713A5">
        <w:rPr>
          <w:rFonts w:ascii="Book Antiqua" w:hAnsi="Book Antiqua"/>
        </w:rPr>
        <w:t>errated</w:t>
      </w:r>
      <w:proofErr w:type="gramEnd"/>
      <w:r w:rsidR="005B28B1" w:rsidRPr="00D713A5">
        <w:rPr>
          <w:rFonts w:ascii="Book Antiqua" w:hAnsi="Book Antiqua"/>
        </w:rPr>
        <w:t xml:space="preserve"> pathway</w:t>
      </w:r>
      <w:r w:rsidR="00D713A5">
        <w:rPr>
          <w:rFonts w:ascii="Book Antiqua" w:eastAsia="宋体" w:hAnsi="Book Antiqua" w:hint="eastAsia"/>
          <w:lang w:eastAsia="zh-CN"/>
        </w:rPr>
        <w:t>;</w:t>
      </w:r>
      <w:r w:rsidR="005B28B1" w:rsidRPr="00D713A5">
        <w:rPr>
          <w:rFonts w:ascii="Book Antiqua" w:hAnsi="Book Antiqua"/>
        </w:rPr>
        <w:t xml:space="preserve"> </w:t>
      </w:r>
      <w:r w:rsidR="00D713A5" w:rsidRPr="00D713A5">
        <w:rPr>
          <w:rFonts w:ascii="Book Antiqua" w:hAnsi="Book Antiqua"/>
        </w:rPr>
        <w:t>F</w:t>
      </w:r>
      <w:r w:rsidRPr="00D713A5">
        <w:rPr>
          <w:rFonts w:ascii="Book Antiqua" w:hAnsi="Book Antiqua"/>
        </w:rPr>
        <w:t>usion pathways</w:t>
      </w:r>
    </w:p>
    <w:p w14:paraId="481AC56E" w14:textId="77777777" w:rsidR="00D713A5" w:rsidRPr="00D713A5" w:rsidRDefault="00D713A5" w:rsidP="006324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0A8EF60D" w14:textId="77777777" w:rsidR="00D713A5" w:rsidRPr="00D713A5" w:rsidRDefault="00D713A5" w:rsidP="00632453">
      <w:pPr>
        <w:widowControl w:val="0"/>
        <w:spacing w:line="360" w:lineRule="auto"/>
        <w:jc w:val="both"/>
        <w:rPr>
          <w:rFonts w:ascii="Book Antiqua" w:eastAsia="宋体" w:hAnsi="Book Antiqua" w:cs="Arial"/>
          <w:kern w:val="2"/>
          <w:lang w:val="en-US" w:eastAsia="zh-CN"/>
        </w:rPr>
      </w:pPr>
      <w:proofErr w:type="gramStart"/>
      <w:r w:rsidRPr="00D713A5">
        <w:rPr>
          <w:rFonts w:ascii="Book Antiqua" w:eastAsia="宋体" w:hAnsi="Book Antiqua" w:cs="Times New Roman"/>
          <w:b/>
          <w:kern w:val="2"/>
          <w:lang w:val="en-US" w:eastAsia="zh-CN"/>
        </w:rPr>
        <w:t xml:space="preserve">© </w:t>
      </w:r>
      <w:r w:rsidRPr="00D713A5">
        <w:rPr>
          <w:rFonts w:ascii="Book Antiqua" w:eastAsia="宋体" w:hAnsi="Book Antiqua" w:cs="Arial"/>
          <w:b/>
          <w:kern w:val="2"/>
          <w:lang w:val="en-US" w:eastAsia="zh-CN"/>
        </w:rPr>
        <w:t>The Author(s) 2016.</w:t>
      </w:r>
      <w:proofErr w:type="gramEnd"/>
      <w:r w:rsidRPr="00D713A5">
        <w:rPr>
          <w:rFonts w:ascii="Book Antiqua" w:eastAsia="宋体" w:hAnsi="Book Antiqua" w:cs="Arial"/>
          <w:kern w:val="2"/>
          <w:lang w:val="en-US" w:eastAsia="zh-CN"/>
        </w:rPr>
        <w:t xml:space="preserve"> Published by </w:t>
      </w:r>
      <w:proofErr w:type="spellStart"/>
      <w:r w:rsidRPr="00D713A5">
        <w:rPr>
          <w:rFonts w:ascii="Book Antiqua" w:eastAsia="宋体" w:hAnsi="Book Antiqua" w:cs="Arial"/>
          <w:kern w:val="2"/>
          <w:lang w:val="en-US" w:eastAsia="zh-CN"/>
        </w:rPr>
        <w:t>Baishideng</w:t>
      </w:r>
      <w:proofErr w:type="spellEnd"/>
      <w:r w:rsidRPr="00D713A5">
        <w:rPr>
          <w:rFonts w:ascii="Book Antiqua" w:eastAsia="宋体" w:hAnsi="Book Antiqua" w:cs="Arial"/>
          <w:kern w:val="2"/>
          <w:lang w:val="en-US" w:eastAsia="zh-CN"/>
        </w:rPr>
        <w:t xml:space="preserve"> Publishing Group Inc. All rights reserved.</w:t>
      </w:r>
    </w:p>
    <w:p w14:paraId="0893C141" w14:textId="77777777" w:rsidR="00184B7E" w:rsidRPr="00650DBA" w:rsidRDefault="00184B7E" w:rsidP="00632453">
      <w:pPr>
        <w:spacing w:line="360" w:lineRule="auto"/>
        <w:jc w:val="both"/>
        <w:rPr>
          <w:rFonts w:ascii="Book Antiqua" w:hAnsi="Book Antiqua" w:cs="Times"/>
          <w:b/>
          <w:lang w:val="en-US"/>
        </w:rPr>
      </w:pPr>
    </w:p>
    <w:p w14:paraId="18CF72F2" w14:textId="57242DDC" w:rsidR="008A502D" w:rsidRDefault="005809E5" w:rsidP="00632453">
      <w:pPr>
        <w:spacing w:line="360" w:lineRule="auto"/>
        <w:jc w:val="both"/>
        <w:rPr>
          <w:rFonts w:ascii="Book Antiqua" w:eastAsia="宋体" w:hAnsi="Book Antiqua" w:cs="Times"/>
          <w:lang w:val="en-US" w:eastAsia="zh-CN"/>
        </w:rPr>
      </w:pPr>
      <w:r w:rsidRPr="00650DBA">
        <w:rPr>
          <w:rFonts w:ascii="Book Antiqua" w:hAnsi="Book Antiqua" w:cs="Times"/>
          <w:b/>
          <w:lang w:val="en-US"/>
        </w:rPr>
        <w:lastRenderedPageBreak/>
        <w:t>Core tip</w:t>
      </w:r>
      <w:r w:rsidR="00D713A5">
        <w:rPr>
          <w:rFonts w:ascii="Book Antiqua" w:eastAsia="宋体" w:hAnsi="Book Antiqua" w:cs="Times" w:hint="eastAsia"/>
          <w:b/>
          <w:lang w:val="en-US" w:eastAsia="zh-CN"/>
        </w:rPr>
        <w:t xml:space="preserve">: </w:t>
      </w:r>
      <w:r w:rsidR="005A0F6C" w:rsidRPr="00650DBA">
        <w:rPr>
          <w:rFonts w:ascii="Book Antiqua" w:hAnsi="Book Antiqua" w:cs="Times"/>
          <w:lang w:val="en-US"/>
        </w:rPr>
        <w:t xml:space="preserve">Traditional serrated adenoma (TSA) is the least common type of the serrated polyps and is characterized by a constellation of distinct </w:t>
      </w:r>
      <w:proofErr w:type="spellStart"/>
      <w:r w:rsidR="005A0F6C" w:rsidRPr="00650DBA">
        <w:rPr>
          <w:rFonts w:ascii="Book Antiqua" w:hAnsi="Book Antiqua" w:cs="Times"/>
          <w:lang w:val="en-US"/>
        </w:rPr>
        <w:t>cytomorphological</w:t>
      </w:r>
      <w:proofErr w:type="spellEnd"/>
      <w:r w:rsidR="005A0F6C" w:rsidRPr="00650DBA">
        <w:rPr>
          <w:rFonts w:ascii="Book Antiqua" w:hAnsi="Book Antiqua" w:cs="Times"/>
          <w:lang w:val="en-US"/>
        </w:rPr>
        <w:t xml:space="preserve"> features</w:t>
      </w:r>
      <w:r w:rsidR="005B28B1" w:rsidRPr="00650DBA">
        <w:rPr>
          <w:rFonts w:ascii="Book Antiqua" w:hAnsi="Book Antiqua" w:cs="Times"/>
          <w:lang w:val="en-US"/>
        </w:rPr>
        <w:t>.</w:t>
      </w:r>
      <w:r w:rsidR="005A0F6C" w:rsidRPr="00650DBA">
        <w:rPr>
          <w:rFonts w:ascii="Book Antiqua" w:hAnsi="Book Antiqua" w:cs="Times"/>
          <w:lang w:val="en-US"/>
        </w:rPr>
        <w:t xml:space="preserve"> TSAs are thought to be precursors to the biologically aggressive</w:t>
      </w:r>
      <w:r w:rsidR="005B28B1" w:rsidRPr="00650DBA">
        <w:rPr>
          <w:rFonts w:ascii="Book Antiqua" w:hAnsi="Book Antiqua" w:cs="Times"/>
          <w:lang w:val="en-US"/>
        </w:rPr>
        <w:t xml:space="preserve">, </w:t>
      </w:r>
      <w:r w:rsidR="005B28B1" w:rsidRPr="00650DBA">
        <w:rPr>
          <w:rFonts w:ascii="Book Antiqua" w:hAnsi="Book Antiqua" w:cs="Times"/>
          <w:i/>
          <w:lang w:val="en-US"/>
        </w:rPr>
        <w:t>BRAF</w:t>
      </w:r>
      <w:r w:rsidR="005B28B1" w:rsidRPr="00650DBA">
        <w:rPr>
          <w:rFonts w:ascii="Book Antiqua" w:hAnsi="Book Antiqua" w:cs="Times"/>
          <w:lang w:val="en-US"/>
        </w:rPr>
        <w:t xml:space="preserve"> </w:t>
      </w:r>
      <w:r w:rsidR="00083A18" w:rsidRPr="00650DBA">
        <w:rPr>
          <w:rFonts w:ascii="Book Antiqua" w:hAnsi="Book Antiqua" w:cs="Times"/>
          <w:lang w:val="en-US"/>
        </w:rPr>
        <w:t>mutated, microsatellite stable</w:t>
      </w:r>
      <w:r w:rsidR="005B28B1" w:rsidRPr="00650DBA">
        <w:rPr>
          <w:rFonts w:ascii="Book Antiqua" w:hAnsi="Book Antiqua" w:cs="Times"/>
          <w:lang w:val="en-US"/>
        </w:rPr>
        <w:t xml:space="preserve">, </w:t>
      </w:r>
      <w:r w:rsidR="00486754" w:rsidRPr="00650DBA">
        <w:rPr>
          <w:rFonts w:ascii="Book Antiqua" w:hAnsi="Book Antiqua" w:cs="Times"/>
          <w:lang w:val="en-US"/>
        </w:rPr>
        <w:t>colorectal cancer</w:t>
      </w:r>
      <w:r w:rsidR="005B28B1" w:rsidRPr="00650DBA">
        <w:rPr>
          <w:rFonts w:ascii="Book Antiqua" w:hAnsi="Book Antiqua" w:cs="Times"/>
          <w:lang w:val="en-US"/>
        </w:rPr>
        <w:t xml:space="preserve">. </w:t>
      </w:r>
      <w:r w:rsidR="00E814BE" w:rsidRPr="00650DBA">
        <w:rPr>
          <w:rFonts w:ascii="Book Antiqua" w:hAnsi="Book Antiqua" w:cs="Times"/>
          <w:lang w:val="en-US"/>
        </w:rPr>
        <w:t>It is becoming</w:t>
      </w:r>
      <w:r w:rsidR="005A0F6C" w:rsidRPr="00650DBA">
        <w:rPr>
          <w:rFonts w:ascii="Book Antiqua" w:hAnsi="Book Antiqua" w:cs="Times"/>
          <w:lang w:val="en-US"/>
        </w:rPr>
        <w:t xml:space="preserve"> increasingly evident that TSA</w:t>
      </w:r>
      <w:r w:rsidR="00BB3A68" w:rsidRPr="00650DBA">
        <w:rPr>
          <w:rFonts w:ascii="Book Antiqua" w:hAnsi="Book Antiqua" w:cs="Times"/>
          <w:lang w:val="en-US"/>
        </w:rPr>
        <w:t>s</w:t>
      </w:r>
      <w:r w:rsidR="005B28B1" w:rsidRPr="00650DBA">
        <w:rPr>
          <w:rFonts w:ascii="Book Antiqua" w:hAnsi="Book Antiqua" w:cs="Times"/>
          <w:lang w:val="en-US"/>
        </w:rPr>
        <w:t xml:space="preserve"> can co-exist with other serrated </w:t>
      </w:r>
      <w:r w:rsidR="00AD74A6" w:rsidRPr="00650DBA">
        <w:rPr>
          <w:rFonts w:ascii="Book Antiqua" w:hAnsi="Book Antiqua" w:cs="Times"/>
          <w:lang w:val="en-US"/>
        </w:rPr>
        <w:t xml:space="preserve">polyps including </w:t>
      </w:r>
      <w:r w:rsidR="005A0F6C" w:rsidRPr="00650DBA">
        <w:rPr>
          <w:rFonts w:ascii="Book Antiqua" w:hAnsi="Book Antiqua" w:cs="Times"/>
          <w:lang w:val="en-US"/>
        </w:rPr>
        <w:t>hyperpl</w:t>
      </w:r>
      <w:r w:rsidR="00AD74A6" w:rsidRPr="00650DBA">
        <w:rPr>
          <w:rFonts w:ascii="Book Antiqua" w:hAnsi="Book Antiqua" w:cs="Times"/>
          <w:lang w:val="en-US"/>
        </w:rPr>
        <w:t>astic polyps</w:t>
      </w:r>
      <w:r w:rsidR="002D745A">
        <w:rPr>
          <w:rFonts w:ascii="Book Antiqua" w:eastAsia="宋体" w:hAnsi="Book Antiqua" w:cs="Times" w:hint="eastAsia"/>
          <w:lang w:val="en-US" w:eastAsia="zh-CN"/>
        </w:rPr>
        <w:t xml:space="preserve"> </w:t>
      </w:r>
      <w:r w:rsidR="00AD74A6" w:rsidRPr="00650DBA">
        <w:rPr>
          <w:rFonts w:ascii="Book Antiqua" w:hAnsi="Book Antiqua" w:cs="Times"/>
          <w:lang w:val="en-US"/>
        </w:rPr>
        <w:t xml:space="preserve">and </w:t>
      </w:r>
      <w:r w:rsidR="005A0F6C" w:rsidRPr="00650DBA">
        <w:rPr>
          <w:rFonts w:ascii="Book Antiqua" w:hAnsi="Book Antiqua" w:cs="Times"/>
          <w:lang w:val="en-US"/>
        </w:rPr>
        <w:t>sessile serrated adenomas (SSA</w:t>
      </w:r>
      <w:r w:rsidR="005B28B1" w:rsidRPr="00650DBA">
        <w:rPr>
          <w:rFonts w:ascii="Book Antiqua" w:hAnsi="Book Antiqua" w:cs="Times"/>
          <w:lang w:val="en-US"/>
        </w:rPr>
        <w:t>)</w:t>
      </w:r>
      <w:r w:rsidR="00771A1B" w:rsidRPr="00650DBA">
        <w:rPr>
          <w:rFonts w:ascii="Book Antiqua" w:hAnsi="Book Antiqua" w:cs="Times"/>
          <w:lang w:val="en-US"/>
        </w:rPr>
        <w:t xml:space="preserve">. </w:t>
      </w:r>
      <w:r w:rsidR="005A0F6C" w:rsidRPr="00650DBA">
        <w:rPr>
          <w:rFonts w:ascii="Book Antiqua" w:hAnsi="Book Antiqua" w:cs="Times"/>
          <w:lang w:val="en-US"/>
        </w:rPr>
        <w:t>In addition, TSAs</w:t>
      </w:r>
      <w:r w:rsidR="00E95155" w:rsidRPr="00650DBA">
        <w:rPr>
          <w:rFonts w:ascii="Book Antiqua" w:hAnsi="Book Antiqua" w:cs="Times"/>
          <w:lang w:val="en-US"/>
        </w:rPr>
        <w:t xml:space="preserve"> may</w:t>
      </w:r>
      <w:r w:rsidR="008A502D" w:rsidRPr="00650DBA">
        <w:rPr>
          <w:rFonts w:ascii="Book Antiqua" w:hAnsi="Book Antiqua" w:cs="Times"/>
          <w:lang w:val="en-US"/>
        </w:rPr>
        <w:t xml:space="preserve"> also be seen with adenomatous</w:t>
      </w:r>
      <w:r w:rsidR="005B28B1" w:rsidRPr="00650DBA">
        <w:rPr>
          <w:rFonts w:ascii="Book Antiqua" w:hAnsi="Book Antiqua" w:cs="Times"/>
          <w:lang w:val="en-US"/>
        </w:rPr>
        <w:t xml:space="preserve"> polyps. </w:t>
      </w:r>
      <w:r w:rsidR="008A502D" w:rsidRPr="00650DBA">
        <w:rPr>
          <w:rFonts w:ascii="Book Antiqua" w:hAnsi="Book Antiqua" w:cs="Times"/>
          <w:lang w:val="en-US"/>
        </w:rPr>
        <w:t xml:space="preserve">In this review, we wish to highlight the issues around nomenclature, diagnostic criteria, coexistence with other polyp types, the occurrence of dysplasia and </w:t>
      </w:r>
      <w:r w:rsidR="008E0D29" w:rsidRPr="00650DBA">
        <w:rPr>
          <w:rFonts w:ascii="Book Antiqua" w:hAnsi="Book Antiqua" w:cs="Times"/>
          <w:lang w:val="en-US"/>
        </w:rPr>
        <w:t xml:space="preserve">molecular pathways involved in the neoplastic progression of TSAs. </w:t>
      </w:r>
    </w:p>
    <w:p w14:paraId="57337F2B" w14:textId="77777777" w:rsidR="002F5EDC" w:rsidRDefault="002F5EDC" w:rsidP="00632453">
      <w:pPr>
        <w:spacing w:line="360" w:lineRule="auto"/>
        <w:jc w:val="both"/>
        <w:rPr>
          <w:rFonts w:ascii="Book Antiqua" w:eastAsia="宋体" w:hAnsi="Book Antiqua" w:cs="Times"/>
          <w:lang w:val="en-US" w:eastAsia="zh-CN"/>
        </w:rPr>
      </w:pPr>
    </w:p>
    <w:p w14:paraId="1C2244DB" w14:textId="78482E06" w:rsidR="002F5EDC" w:rsidRPr="002F5EDC" w:rsidRDefault="002F5EDC" w:rsidP="00632453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proofErr w:type="spellStart"/>
      <w:r w:rsidRPr="002F5EDC">
        <w:rPr>
          <w:rFonts w:ascii="Book Antiqua" w:hAnsi="Book Antiqua"/>
        </w:rPr>
        <w:t>Kalimuthu</w:t>
      </w:r>
      <w:proofErr w:type="spellEnd"/>
      <w:r>
        <w:rPr>
          <w:rFonts w:ascii="Book Antiqua" w:eastAsia="宋体" w:hAnsi="Book Antiqua" w:hint="eastAsia"/>
          <w:lang w:eastAsia="zh-CN"/>
        </w:rPr>
        <w:t xml:space="preserve"> SN</w:t>
      </w:r>
      <w:r w:rsidRPr="002F5EDC">
        <w:rPr>
          <w:rFonts w:ascii="Book Antiqua" w:hAnsi="Book Antiqua"/>
        </w:rPr>
        <w:t xml:space="preserve">, </w:t>
      </w:r>
      <w:proofErr w:type="spellStart"/>
      <w:r w:rsidRPr="002F5EDC">
        <w:rPr>
          <w:rFonts w:ascii="Book Antiqua" w:hAnsi="Book Antiqua"/>
        </w:rPr>
        <w:t>Chelliah</w:t>
      </w:r>
      <w:proofErr w:type="spellEnd"/>
      <w:r>
        <w:rPr>
          <w:rFonts w:ascii="Book Antiqua" w:eastAsia="宋体" w:hAnsi="Book Antiqua" w:hint="eastAsia"/>
          <w:lang w:eastAsia="zh-CN"/>
        </w:rPr>
        <w:t xml:space="preserve"> A</w:t>
      </w:r>
      <w:r w:rsidRPr="002F5EDC">
        <w:rPr>
          <w:rFonts w:ascii="Book Antiqua" w:hAnsi="Book Antiqua"/>
        </w:rPr>
        <w:t xml:space="preserve">, </w:t>
      </w:r>
      <w:proofErr w:type="spellStart"/>
      <w:r w:rsidRPr="002F5EDC">
        <w:rPr>
          <w:rFonts w:ascii="Book Antiqua" w:hAnsi="Book Antiqua"/>
        </w:rPr>
        <w:t>Chetty</w:t>
      </w:r>
      <w:proofErr w:type="spellEnd"/>
      <w:r>
        <w:rPr>
          <w:rFonts w:ascii="Book Antiqua" w:eastAsia="宋体" w:hAnsi="Book Antiqua" w:hint="eastAsia"/>
          <w:lang w:eastAsia="zh-CN"/>
        </w:rPr>
        <w:t xml:space="preserve"> R</w:t>
      </w:r>
      <w:r w:rsidRPr="002F5EDC">
        <w:rPr>
          <w:rFonts w:ascii="Book Antiqua" w:eastAsia="宋体" w:hAnsi="Book Antiqua" w:hint="eastAsia"/>
          <w:lang w:eastAsia="zh-CN"/>
        </w:rPr>
        <w:t xml:space="preserve">. </w:t>
      </w:r>
      <w:r w:rsidRPr="002F5EDC">
        <w:rPr>
          <w:rFonts w:ascii="Book Antiqua" w:eastAsia="Times New Roman" w:hAnsi="Book Antiqua" w:cs="Times New Roman"/>
        </w:rPr>
        <w:t xml:space="preserve">From traditional serrated adenoma to </w:t>
      </w:r>
      <w:proofErr w:type="spellStart"/>
      <w:r w:rsidRPr="002F5EDC">
        <w:rPr>
          <w:rFonts w:ascii="Book Antiqua" w:eastAsia="Times New Roman" w:hAnsi="Book Antiqua" w:cs="Times New Roman"/>
        </w:rPr>
        <w:t>tubulovillous</w:t>
      </w:r>
      <w:proofErr w:type="spellEnd"/>
      <w:r w:rsidRPr="002F5EDC">
        <w:rPr>
          <w:rFonts w:ascii="Book Antiqua" w:eastAsia="Times New Roman" w:hAnsi="Book Antiqua" w:cs="Times New Roman"/>
        </w:rPr>
        <w:t xml:space="preserve"> adenoma and beyond</w:t>
      </w:r>
      <w:r w:rsidRPr="002F5EDC">
        <w:rPr>
          <w:rFonts w:ascii="Book Antiqua" w:eastAsia="宋体" w:hAnsi="Book Antiqua" w:cs="Times New Roman" w:hint="eastAsia"/>
          <w:lang w:eastAsia="zh-CN"/>
        </w:rPr>
        <w:t>.</w:t>
      </w:r>
      <w:r w:rsidRPr="002F5EDC">
        <w:rPr>
          <w:rFonts w:ascii="Book Antiqua" w:hAnsi="Book Antiqua"/>
          <w:i/>
          <w:iCs/>
        </w:rPr>
        <w:t xml:space="preserve"> World J </w:t>
      </w:r>
      <w:proofErr w:type="spellStart"/>
      <w:r w:rsidRPr="002F5EDC">
        <w:rPr>
          <w:rFonts w:ascii="Book Antiqua" w:hAnsi="Book Antiqua"/>
          <w:i/>
          <w:iCs/>
        </w:rPr>
        <w:t>Gastrointest</w:t>
      </w:r>
      <w:proofErr w:type="spellEnd"/>
      <w:r w:rsidRPr="002F5EDC">
        <w:rPr>
          <w:rFonts w:ascii="Book Antiqua" w:hAnsi="Book Antiqua"/>
          <w:i/>
          <w:iCs/>
        </w:rPr>
        <w:t xml:space="preserve"> </w:t>
      </w:r>
      <w:proofErr w:type="spellStart"/>
      <w:r w:rsidRPr="002F5EDC">
        <w:rPr>
          <w:rFonts w:ascii="Book Antiqua" w:hAnsi="Book Antiqua"/>
          <w:i/>
          <w:iCs/>
        </w:rPr>
        <w:t>Oncol</w:t>
      </w:r>
      <w:proofErr w:type="spellEnd"/>
      <w:r w:rsidRPr="002F5EDC">
        <w:rPr>
          <w:rFonts w:ascii="Book Antiqua" w:hAnsi="Book Antiqua" w:hint="eastAsia"/>
          <w:iCs/>
        </w:rPr>
        <w:t xml:space="preserve"> 2016; </w:t>
      </w:r>
      <w:proofErr w:type="gramStart"/>
      <w:r w:rsidRPr="002F5EDC">
        <w:rPr>
          <w:rFonts w:ascii="Book Antiqua" w:hAnsi="Book Antiqua" w:hint="eastAsia"/>
          <w:iCs/>
        </w:rPr>
        <w:t>In</w:t>
      </w:r>
      <w:proofErr w:type="gramEnd"/>
      <w:r w:rsidRPr="002F5EDC">
        <w:rPr>
          <w:rFonts w:ascii="Book Antiqua" w:hAnsi="Book Antiqua" w:hint="eastAsia"/>
          <w:iCs/>
        </w:rPr>
        <w:t xml:space="preserve"> press</w:t>
      </w:r>
    </w:p>
    <w:p w14:paraId="6DA280F7" w14:textId="77777777" w:rsidR="002F5EDC" w:rsidRPr="002F5EDC" w:rsidRDefault="002F5EDC" w:rsidP="00632453">
      <w:pPr>
        <w:spacing w:line="360" w:lineRule="auto"/>
        <w:jc w:val="both"/>
        <w:rPr>
          <w:rFonts w:ascii="Book Antiqua" w:eastAsia="宋体" w:hAnsi="Book Antiqua" w:cs="Times"/>
          <w:b/>
          <w:lang w:eastAsia="zh-CN"/>
        </w:rPr>
      </w:pPr>
    </w:p>
    <w:p w14:paraId="23261E67" w14:textId="19039419" w:rsidR="001B268F" w:rsidRPr="00650DBA" w:rsidRDefault="001F0A11" w:rsidP="00632453">
      <w:pPr>
        <w:spacing w:line="360" w:lineRule="auto"/>
        <w:jc w:val="both"/>
        <w:rPr>
          <w:rFonts w:ascii="Book Antiqua" w:hAnsi="Book Antiqua" w:cs="Times"/>
          <w:b/>
          <w:lang w:val="en-US"/>
        </w:rPr>
      </w:pPr>
      <w:r w:rsidRPr="00650DBA">
        <w:rPr>
          <w:rFonts w:ascii="Book Antiqua" w:hAnsi="Book Antiqua" w:cs="Times"/>
          <w:b/>
          <w:lang w:val="en-US"/>
        </w:rPr>
        <w:br w:type="page"/>
      </w:r>
    </w:p>
    <w:p w14:paraId="2140385F" w14:textId="77777777" w:rsidR="008E0D29" w:rsidRPr="00650DBA" w:rsidRDefault="008E0D29" w:rsidP="00632453">
      <w:pPr>
        <w:spacing w:line="360" w:lineRule="auto"/>
        <w:jc w:val="both"/>
        <w:rPr>
          <w:rFonts w:ascii="Book Antiqua" w:hAnsi="Book Antiqua"/>
          <w:b/>
        </w:rPr>
      </w:pPr>
      <w:r w:rsidRPr="00650DBA">
        <w:rPr>
          <w:rFonts w:ascii="Book Antiqua" w:hAnsi="Book Antiqua"/>
          <w:b/>
        </w:rPr>
        <w:lastRenderedPageBreak/>
        <w:t>INTRODUCTION</w:t>
      </w:r>
    </w:p>
    <w:p w14:paraId="32DA925B" w14:textId="606D245B" w:rsidR="003702A5" w:rsidRPr="00650DBA" w:rsidRDefault="00B22AB5" w:rsidP="00632453">
      <w:pPr>
        <w:spacing w:line="360" w:lineRule="auto"/>
        <w:jc w:val="both"/>
        <w:rPr>
          <w:rFonts w:ascii="Book Antiqua" w:hAnsi="Book Antiqua"/>
        </w:rPr>
      </w:pPr>
      <w:r w:rsidRPr="00650DBA">
        <w:rPr>
          <w:rFonts w:ascii="Book Antiqua" w:hAnsi="Book Antiqua"/>
        </w:rPr>
        <w:t xml:space="preserve">It is well </w:t>
      </w:r>
      <w:r w:rsidR="00EE62C2" w:rsidRPr="00650DBA">
        <w:rPr>
          <w:rFonts w:ascii="Book Antiqua" w:hAnsi="Book Antiqua"/>
        </w:rPr>
        <w:t>established that c</w:t>
      </w:r>
      <w:r w:rsidRPr="00650DBA">
        <w:rPr>
          <w:rFonts w:ascii="Book Antiqua" w:hAnsi="Book Antiqua"/>
        </w:rPr>
        <w:t xml:space="preserve">olorectal </w:t>
      </w:r>
      <w:r w:rsidR="00EE62C2" w:rsidRPr="00650DBA">
        <w:rPr>
          <w:rFonts w:ascii="Book Antiqua" w:hAnsi="Book Antiqua"/>
        </w:rPr>
        <w:t>c</w:t>
      </w:r>
      <w:r w:rsidR="00CB6F24" w:rsidRPr="00650DBA">
        <w:rPr>
          <w:rFonts w:ascii="Book Antiqua" w:hAnsi="Book Antiqua"/>
        </w:rPr>
        <w:t>ancer</w:t>
      </w:r>
      <w:r w:rsidR="00032E9E" w:rsidRPr="00650DBA">
        <w:rPr>
          <w:rFonts w:ascii="Book Antiqua" w:hAnsi="Book Antiqua"/>
        </w:rPr>
        <w:t xml:space="preserve"> (CRC)</w:t>
      </w:r>
      <w:r w:rsidR="00CB6F24" w:rsidRPr="00650DBA">
        <w:rPr>
          <w:rFonts w:ascii="Book Antiqua" w:hAnsi="Book Antiqua"/>
        </w:rPr>
        <w:t xml:space="preserve"> develops from a series of </w:t>
      </w:r>
      <w:r w:rsidR="00EE62C2" w:rsidRPr="00650DBA">
        <w:rPr>
          <w:rFonts w:ascii="Book Antiqua" w:hAnsi="Book Antiqua"/>
        </w:rPr>
        <w:t>precursor epithelial polyps</w:t>
      </w:r>
      <w:r w:rsidR="00155F80" w:rsidRPr="00650DBA">
        <w:rPr>
          <w:rFonts w:ascii="Book Antiqua" w:hAnsi="Book Antiqua"/>
          <w:vertAlign w:val="superscript"/>
        </w:rPr>
        <w:t>[1-5]</w:t>
      </w:r>
      <w:r w:rsidR="00115C9D" w:rsidRPr="00650DBA">
        <w:rPr>
          <w:rFonts w:ascii="Book Antiqua" w:eastAsia="宋体" w:hAnsi="Book Antiqua"/>
          <w:lang w:eastAsia="zh-CN"/>
        </w:rPr>
        <w:t>,</w:t>
      </w:r>
      <w:r w:rsidR="00115C9D" w:rsidRPr="00650DBA">
        <w:rPr>
          <w:rFonts w:ascii="Book Antiqua" w:eastAsia="宋体" w:hAnsi="Book Antiqua"/>
          <w:vertAlign w:val="superscript"/>
          <w:lang w:eastAsia="zh-CN"/>
        </w:rPr>
        <w:t xml:space="preserve"> </w:t>
      </w:r>
      <w:r w:rsidR="00116D23" w:rsidRPr="00650DBA">
        <w:rPr>
          <w:rFonts w:ascii="Book Antiqua" w:hAnsi="Book Antiqua"/>
        </w:rPr>
        <w:t xml:space="preserve">which </w:t>
      </w:r>
      <w:r w:rsidR="008C4EDF" w:rsidRPr="00650DBA">
        <w:rPr>
          <w:rFonts w:ascii="Book Antiqua" w:hAnsi="Book Antiqua"/>
        </w:rPr>
        <w:t>include</w:t>
      </w:r>
      <w:r w:rsidR="00116D23" w:rsidRPr="00650DBA">
        <w:rPr>
          <w:rFonts w:ascii="Book Antiqua" w:hAnsi="Book Antiqua"/>
        </w:rPr>
        <w:t xml:space="preserve"> </w:t>
      </w:r>
      <w:r w:rsidR="002E4F15" w:rsidRPr="00650DBA">
        <w:rPr>
          <w:rFonts w:ascii="Book Antiqua" w:hAnsi="Book Antiqua"/>
        </w:rPr>
        <w:t>c</w:t>
      </w:r>
      <w:r w:rsidR="00313AC6" w:rsidRPr="00650DBA">
        <w:rPr>
          <w:rFonts w:ascii="Book Antiqua" w:hAnsi="Book Antiqua"/>
        </w:rPr>
        <w:t>onventional adenomas</w:t>
      </w:r>
      <w:r w:rsidR="00CD524D" w:rsidRPr="00650DBA">
        <w:rPr>
          <w:rFonts w:ascii="Book Antiqua" w:hAnsi="Book Antiqua"/>
        </w:rPr>
        <w:t xml:space="preserve">, </w:t>
      </w:r>
      <w:r w:rsidR="00313AC6" w:rsidRPr="00650DBA">
        <w:rPr>
          <w:rFonts w:ascii="Book Antiqua" w:hAnsi="Book Antiqua"/>
        </w:rPr>
        <w:t>incorporating tubular ade</w:t>
      </w:r>
      <w:r w:rsidR="00CB6F24" w:rsidRPr="00650DBA">
        <w:rPr>
          <w:rFonts w:ascii="Book Antiqua" w:hAnsi="Book Antiqua"/>
        </w:rPr>
        <w:t>nomas (TA) and villous/</w:t>
      </w:r>
      <w:proofErr w:type="spellStart"/>
      <w:r w:rsidR="00CB6F24" w:rsidRPr="00650DBA">
        <w:rPr>
          <w:rFonts w:ascii="Book Antiqua" w:hAnsi="Book Antiqua"/>
        </w:rPr>
        <w:t>tubulovillous</w:t>
      </w:r>
      <w:proofErr w:type="spellEnd"/>
      <w:r w:rsidR="00CB6F24" w:rsidRPr="00650DBA">
        <w:rPr>
          <w:rFonts w:ascii="Book Antiqua" w:hAnsi="Book Antiqua"/>
        </w:rPr>
        <w:t xml:space="preserve"> a</w:t>
      </w:r>
      <w:r w:rsidR="001B5D86" w:rsidRPr="00650DBA">
        <w:rPr>
          <w:rFonts w:ascii="Book Antiqua" w:hAnsi="Book Antiqua"/>
        </w:rPr>
        <w:t>denomas (VA/TVA)</w:t>
      </w:r>
      <w:r w:rsidR="008C4EDF" w:rsidRPr="00650DBA">
        <w:rPr>
          <w:rFonts w:ascii="Book Antiqua" w:hAnsi="Book Antiqua"/>
        </w:rPr>
        <w:t xml:space="preserve"> and serrated polyps, incorporating</w:t>
      </w:r>
      <w:r w:rsidR="0016007B" w:rsidRPr="00650DBA">
        <w:rPr>
          <w:rFonts w:ascii="Book Antiqua" w:hAnsi="Book Antiqua"/>
        </w:rPr>
        <w:t xml:space="preserve"> </w:t>
      </w:r>
      <w:r w:rsidR="008C4EDF" w:rsidRPr="00650DBA">
        <w:rPr>
          <w:rFonts w:ascii="Book Antiqua" w:hAnsi="Book Antiqua"/>
        </w:rPr>
        <w:t>hyperplastic polyps (HP), sessile serrated adenomas (SSA) and tradi</w:t>
      </w:r>
      <w:r w:rsidR="009B4A8A" w:rsidRPr="00650DBA">
        <w:rPr>
          <w:rFonts w:ascii="Book Antiqua" w:hAnsi="Book Antiqua"/>
        </w:rPr>
        <w:t>tional serrated adenomas (TSA)</w:t>
      </w:r>
      <w:r w:rsidR="00632453">
        <w:rPr>
          <w:rFonts w:ascii="Book Antiqua" w:hAnsi="Book Antiqua"/>
          <w:vertAlign w:val="superscript"/>
        </w:rPr>
        <w:t>[1,2,4,</w:t>
      </w:r>
      <w:r w:rsidR="00632453">
        <w:rPr>
          <w:rFonts w:ascii="Book Antiqua" w:eastAsia="宋体" w:hAnsi="Book Antiqua" w:hint="eastAsia"/>
          <w:vertAlign w:val="superscript"/>
          <w:lang w:eastAsia="zh-CN"/>
        </w:rPr>
        <w:t>6,7</w:t>
      </w:r>
      <w:r w:rsidR="00155F80" w:rsidRPr="00650DBA">
        <w:rPr>
          <w:rFonts w:ascii="Book Antiqua" w:hAnsi="Book Antiqua"/>
          <w:vertAlign w:val="superscript"/>
        </w:rPr>
        <w:t>]</w:t>
      </w:r>
      <w:r w:rsidR="00155F80" w:rsidRPr="00650DBA">
        <w:rPr>
          <w:rFonts w:ascii="Book Antiqua" w:hAnsi="Book Antiqua"/>
        </w:rPr>
        <w:t>.</w:t>
      </w:r>
      <w:r w:rsidR="00350D61" w:rsidRPr="00650DBA">
        <w:rPr>
          <w:rFonts w:ascii="Book Antiqua" w:hAnsi="Book Antiqua"/>
        </w:rPr>
        <w:t>CRC is known to develop through three putative</w:t>
      </w:r>
      <w:r w:rsidR="00D77DA2" w:rsidRPr="00650DBA">
        <w:rPr>
          <w:rFonts w:ascii="Book Antiqua" w:hAnsi="Book Antiqua"/>
        </w:rPr>
        <w:t xml:space="preserve"> molecular</w:t>
      </w:r>
      <w:r w:rsidR="00350D61" w:rsidRPr="00650DBA">
        <w:rPr>
          <w:rFonts w:ascii="Book Antiqua" w:hAnsi="Book Antiqua"/>
        </w:rPr>
        <w:t xml:space="preserve"> pathways</w:t>
      </w:r>
      <w:r w:rsidR="00502A4F" w:rsidRPr="00650DBA">
        <w:rPr>
          <w:rFonts w:ascii="Book Antiqua" w:hAnsi="Book Antiqua"/>
        </w:rPr>
        <w:t xml:space="preserve"> </w:t>
      </w:r>
      <w:r w:rsidR="00583418" w:rsidRPr="00650DBA">
        <w:rPr>
          <w:rFonts w:ascii="Book Antiqua" w:hAnsi="Book Antiqua"/>
        </w:rPr>
        <w:t>w</w:t>
      </w:r>
      <w:r w:rsidR="00502A4F" w:rsidRPr="00650DBA">
        <w:rPr>
          <w:rFonts w:ascii="Book Antiqua" w:hAnsi="Book Antiqua"/>
        </w:rPr>
        <w:t>ith the conventional adenoma-carcinoma</w:t>
      </w:r>
      <w:r w:rsidR="00CE25FB" w:rsidRPr="00650DBA">
        <w:rPr>
          <w:rFonts w:ascii="Book Antiqua" w:hAnsi="Book Antiqua"/>
        </w:rPr>
        <w:t xml:space="preserve"> sequence</w:t>
      </w:r>
      <w:r w:rsidR="00502A4F" w:rsidRPr="00650DBA">
        <w:rPr>
          <w:rFonts w:ascii="Book Antiqua" w:hAnsi="Book Antiqua"/>
        </w:rPr>
        <w:t xml:space="preserve"> (chromosomal instability</w:t>
      </w:r>
      <w:r w:rsidR="00490738" w:rsidRPr="00650DBA">
        <w:rPr>
          <w:rFonts w:ascii="Book Antiqua" w:hAnsi="Book Antiqua"/>
        </w:rPr>
        <w:t xml:space="preserve"> pathway</w:t>
      </w:r>
      <w:r w:rsidR="00502A4F" w:rsidRPr="00650DBA">
        <w:rPr>
          <w:rFonts w:ascii="Book Antiqua" w:hAnsi="Book Antiqua"/>
        </w:rPr>
        <w:t xml:space="preserve">), </w:t>
      </w:r>
      <w:r w:rsidR="00583418" w:rsidRPr="00650DBA">
        <w:rPr>
          <w:rFonts w:ascii="Book Antiqua" w:hAnsi="Book Antiqua"/>
        </w:rPr>
        <w:t xml:space="preserve">the </w:t>
      </w:r>
      <w:r w:rsidR="00502A4F" w:rsidRPr="00650DBA">
        <w:rPr>
          <w:rFonts w:ascii="Book Antiqua" w:hAnsi="Book Antiqua"/>
        </w:rPr>
        <w:t>mismatch repair and serrated pathways</w:t>
      </w:r>
      <w:r w:rsidR="00583418" w:rsidRPr="00650DBA">
        <w:rPr>
          <w:rFonts w:ascii="Book Antiqua" w:hAnsi="Book Antiqua"/>
        </w:rPr>
        <w:t>, a</w:t>
      </w:r>
      <w:r w:rsidR="00D77DA2" w:rsidRPr="00650DBA">
        <w:rPr>
          <w:rFonts w:ascii="Book Antiqua" w:hAnsi="Book Antiqua"/>
        </w:rPr>
        <w:t>ccounting f</w:t>
      </w:r>
      <w:r w:rsidR="00CE2A54" w:rsidRPr="00650DBA">
        <w:rPr>
          <w:rFonts w:ascii="Book Antiqua" w:hAnsi="Book Antiqua"/>
        </w:rPr>
        <w:t>or the molecular pathogenesis of</w:t>
      </w:r>
      <w:r w:rsidR="00D77DA2" w:rsidRPr="00650DBA">
        <w:rPr>
          <w:rFonts w:ascii="Book Antiqua" w:hAnsi="Book Antiqua"/>
        </w:rPr>
        <w:t xml:space="preserve"> most CRCs</w:t>
      </w:r>
      <w:r w:rsidR="0060452D" w:rsidRPr="00650DBA">
        <w:rPr>
          <w:rFonts w:ascii="Book Antiqua" w:hAnsi="Book Antiqua"/>
          <w:vertAlign w:val="superscript"/>
        </w:rPr>
        <w:t>[2,4]</w:t>
      </w:r>
      <w:r w:rsidR="00155F80" w:rsidRPr="00650DBA">
        <w:rPr>
          <w:rFonts w:ascii="Book Antiqua" w:hAnsi="Book Antiqua"/>
        </w:rPr>
        <w:t xml:space="preserve">. </w:t>
      </w:r>
      <w:r w:rsidR="00D77DA2" w:rsidRPr="00650DBA">
        <w:rPr>
          <w:rFonts w:ascii="Book Antiqua" w:hAnsi="Book Antiqua"/>
        </w:rPr>
        <w:t>VA/TVAs are thought</w:t>
      </w:r>
      <w:r w:rsidR="00490738" w:rsidRPr="00650DBA">
        <w:rPr>
          <w:rFonts w:ascii="Book Antiqua" w:hAnsi="Book Antiqua"/>
        </w:rPr>
        <w:t xml:space="preserve"> to be the advanced precursors in</w:t>
      </w:r>
      <w:r w:rsidR="00D77DA2" w:rsidRPr="00650DBA">
        <w:rPr>
          <w:rFonts w:ascii="Book Antiqua" w:hAnsi="Book Antiqua"/>
        </w:rPr>
        <w:t xml:space="preserve"> th</w:t>
      </w:r>
      <w:r w:rsidR="00222831" w:rsidRPr="00650DBA">
        <w:rPr>
          <w:rFonts w:ascii="Book Antiqua" w:hAnsi="Book Antiqua"/>
        </w:rPr>
        <w:t xml:space="preserve">e </w:t>
      </w:r>
      <w:r w:rsidR="00451E3A" w:rsidRPr="00650DBA">
        <w:rPr>
          <w:rFonts w:ascii="Book Antiqua" w:hAnsi="Book Antiqua"/>
        </w:rPr>
        <w:t>“</w:t>
      </w:r>
      <w:r w:rsidR="00222831" w:rsidRPr="00650DBA">
        <w:rPr>
          <w:rFonts w:ascii="Book Antiqua" w:hAnsi="Book Antiqua"/>
        </w:rPr>
        <w:t>adenoma-carcinoma</w:t>
      </w:r>
      <w:r w:rsidR="00451E3A" w:rsidRPr="00650DBA">
        <w:rPr>
          <w:rFonts w:ascii="Book Antiqua" w:hAnsi="Book Antiqua"/>
        </w:rPr>
        <w:t>”</w:t>
      </w:r>
      <w:r w:rsidR="00222831" w:rsidRPr="00650DBA">
        <w:rPr>
          <w:rFonts w:ascii="Book Antiqua" w:hAnsi="Book Antiqua"/>
        </w:rPr>
        <w:t xml:space="preserve"> </w:t>
      </w:r>
      <w:proofErr w:type="gramStart"/>
      <w:r w:rsidR="00222831" w:rsidRPr="00650DBA">
        <w:rPr>
          <w:rFonts w:ascii="Book Antiqua" w:hAnsi="Book Antiqua"/>
        </w:rPr>
        <w:t>pathway</w:t>
      </w:r>
      <w:r w:rsidR="0060452D" w:rsidRPr="00650DBA">
        <w:rPr>
          <w:rFonts w:ascii="Book Antiqua" w:hAnsi="Book Antiqua"/>
          <w:vertAlign w:val="superscript"/>
        </w:rPr>
        <w:t>[</w:t>
      </w:r>
      <w:proofErr w:type="gramEnd"/>
      <w:r w:rsidR="0060452D" w:rsidRPr="00650DBA">
        <w:rPr>
          <w:rFonts w:ascii="Book Antiqua" w:hAnsi="Book Antiqua"/>
          <w:vertAlign w:val="superscript"/>
        </w:rPr>
        <w:t>2]</w:t>
      </w:r>
      <w:r w:rsidR="0083546E" w:rsidRPr="00650DBA">
        <w:rPr>
          <w:rStyle w:val="CommentReference"/>
          <w:rFonts w:ascii="Book Antiqua" w:hAnsi="Book Antiqua"/>
        </w:rPr>
        <w:t>.</w:t>
      </w:r>
      <w:r w:rsidR="00155F80" w:rsidRPr="00650DBA">
        <w:rPr>
          <w:rStyle w:val="CommentReference"/>
          <w:rFonts w:ascii="Book Antiqua" w:hAnsi="Book Antiqua"/>
        </w:rPr>
        <w:t xml:space="preserve"> </w:t>
      </w:r>
      <w:proofErr w:type="spellStart"/>
      <w:r w:rsidR="00155F80" w:rsidRPr="00650DBA">
        <w:rPr>
          <w:rStyle w:val="CommentReference"/>
          <w:rFonts w:ascii="Book Antiqua" w:hAnsi="Book Antiqua"/>
          <w:sz w:val="24"/>
          <w:szCs w:val="24"/>
        </w:rPr>
        <w:t>O</w:t>
      </w:r>
      <w:r w:rsidR="00222831" w:rsidRPr="00650DBA">
        <w:rPr>
          <w:rFonts w:ascii="Book Antiqua" w:hAnsi="Book Antiqua"/>
        </w:rPr>
        <w:t>bv</w:t>
      </w:r>
      <w:r w:rsidR="00451E3A" w:rsidRPr="00650DBA">
        <w:rPr>
          <w:rFonts w:ascii="Book Antiqua" w:hAnsi="Book Antiqua"/>
        </w:rPr>
        <w:t>er</w:t>
      </w:r>
      <w:r w:rsidR="00CE2A54" w:rsidRPr="00650DBA">
        <w:rPr>
          <w:rFonts w:ascii="Book Antiqua" w:hAnsi="Book Antiqua"/>
        </w:rPr>
        <w:t>sely</w:t>
      </w:r>
      <w:proofErr w:type="spellEnd"/>
      <w:r w:rsidR="00CE2A54" w:rsidRPr="00650DBA">
        <w:rPr>
          <w:rFonts w:ascii="Book Antiqua" w:hAnsi="Book Antiqua"/>
        </w:rPr>
        <w:t>, CRC</w:t>
      </w:r>
      <w:r w:rsidR="00490738" w:rsidRPr="00650DBA">
        <w:rPr>
          <w:rFonts w:ascii="Book Antiqua" w:hAnsi="Book Antiqua"/>
        </w:rPr>
        <w:t>s arising from serrated polyps (</w:t>
      </w:r>
      <w:r w:rsidR="00CE2A54" w:rsidRPr="00650DBA">
        <w:rPr>
          <w:rFonts w:ascii="Book Antiqua" w:hAnsi="Book Antiqua"/>
        </w:rPr>
        <w:t xml:space="preserve">which can be </w:t>
      </w:r>
      <w:r w:rsidR="00451E3A" w:rsidRPr="00650DBA">
        <w:rPr>
          <w:rFonts w:ascii="Book Antiqua" w:hAnsi="Book Antiqua"/>
        </w:rPr>
        <w:t>visible at the edge or intimately asso</w:t>
      </w:r>
      <w:r w:rsidR="00CE2A54" w:rsidRPr="00650DBA">
        <w:rPr>
          <w:rFonts w:ascii="Book Antiqua" w:hAnsi="Book Antiqua"/>
        </w:rPr>
        <w:t>ciated with the invasive tumour</w:t>
      </w:r>
      <w:proofErr w:type="gramStart"/>
      <w:r w:rsidR="00490738" w:rsidRPr="00650DBA">
        <w:rPr>
          <w:rFonts w:ascii="Book Antiqua" w:hAnsi="Book Antiqua"/>
        </w:rPr>
        <w:t>)</w:t>
      </w:r>
      <w:r w:rsidR="00CE2A54" w:rsidRPr="00650DBA">
        <w:rPr>
          <w:rFonts w:ascii="Book Antiqua" w:hAnsi="Book Antiqua"/>
        </w:rPr>
        <w:t>,</w:t>
      </w:r>
      <w:proofErr w:type="gramEnd"/>
      <w:r w:rsidR="00CE2A54" w:rsidRPr="00650DBA">
        <w:rPr>
          <w:rFonts w:ascii="Book Antiqua" w:hAnsi="Book Antiqua"/>
        </w:rPr>
        <w:t xml:space="preserve"> </w:t>
      </w:r>
      <w:r w:rsidR="00451E3A" w:rsidRPr="00650DBA">
        <w:rPr>
          <w:rFonts w:ascii="Book Antiqua" w:hAnsi="Book Antiqua"/>
        </w:rPr>
        <w:t>are thought to be porte</w:t>
      </w:r>
      <w:r w:rsidR="00155F80" w:rsidRPr="00650DBA">
        <w:rPr>
          <w:rFonts w:ascii="Book Antiqua" w:hAnsi="Book Antiqua"/>
        </w:rPr>
        <w:t>ntous of the “serrated pathway”</w:t>
      </w:r>
      <w:r w:rsidR="0060452D" w:rsidRPr="00650DBA">
        <w:rPr>
          <w:rFonts w:ascii="Book Antiqua" w:hAnsi="Book Antiqua"/>
          <w:vertAlign w:val="superscript"/>
        </w:rPr>
        <w:t>[1,4,</w:t>
      </w:r>
      <w:r w:rsidR="00632453">
        <w:rPr>
          <w:rFonts w:ascii="Book Antiqua" w:eastAsia="宋体" w:hAnsi="Book Antiqua" w:hint="eastAsia"/>
          <w:vertAlign w:val="superscript"/>
          <w:lang w:eastAsia="zh-CN"/>
        </w:rPr>
        <w:t>8</w:t>
      </w:r>
      <w:r w:rsidR="00632453">
        <w:rPr>
          <w:rFonts w:ascii="Book Antiqua" w:hAnsi="Book Antiqua"/>
          <w:vertAlign w:val="superscript"/>
        </w:rPr>
        <w:t>-1</w:t>
      </w:r>
      <w:r w:rsidR="00632453">
        <w:rPr>
          <w:rFonts w:ascii="Book Antiqua" w:eastAsia="宋体" w:hAnsi="Book Antiqua" w:hint="eastAsia"/>
          <w:vertAlign w:val="superscript"/>
          <w:lang w:eastAsia="zh-CN"/>
        </w:rPr>
        <w:t>0</w:t>
      </w:r>
      <w:r w:rsidR="0060452D" w:rsidRPr="00650DBA">
        <w:rPr>
          <w:rFonts w:ascii="Book Antiqua" w:hAnsi="Book Antiqua"/>
          <w:vertAlign w:val="superscript"/>
        </w:rPr>
        <w:t>]</w:t>
      </w:r>
      <w:r w:rsidR="00155F80" w:rsidRPr="00650DBA">
        <w:rPr>
          <w:rFonts w:ascii="Book Antiqua" w:hAnsi="Book Antiqua"/>
        </w:rPr>
        <w:t xml:space="preserve">. </w:t>
      </w:r>
      <w:r w:rsidR="00FE7159" w:rsidRPr="00650DBA">
        <w:rPr>
          <w:rFonts w:ascii="Book Antiqua" w:hAnsi="Book Antiqua"/>
        </w:rPr>
        <w:t>All thr</w:t>
      </w:r>
      <w:r w:rsidR="00965CAB" w:rsidRPr="00650DBA">
        <w:rPr>
          <w:rFonts w:ascii="Book Antiqua" w:hAnsi="Book Antiqua"/>
        </w:rPr>
        <w:t xml:space="preserve">ee serrated polyps stay true to their </w:t>
      </w:r>
      <w:r w:rsidR="003D11EC" w:rsidRPr="00650DBA">
        <w:rPr>
          <w:rFonts w:ascii="Book Antiqua" w:hAnsi="Book Antiqua"/>
        </w:rPr>
        <w:t>epithet</w:t>
      </w:r>
      <w:r w:rsidR="00FE7159" w:rsidRPr="00650DBA">
        <w:rPr>
          <w:rFonts w:ascii="Book Antiqua" w:hAnsi="Book Antiqua"/>
        </w:rPr>
        <w:t xml:space="preserve"> by</w:t>
      </w:r>
      <w:r w:rsidR="003D11EC" w:rsidRPr="00650DBA">
        <w:rPr>
          <w:rFonts w:ascii="Book Antiqua" w:hAnsi="Book Antiqua"/>
        </w:rPr>
        <w:t xml:space="preserve"> characteristically</w:t>
      </w:r>
      <w:r w:rsidR="00490738" w:rsidRPr="00650DBA">
        <w:rPr>
          <w:rFonts w:ascii="Book Antiqua" w:hAnsi="Book Antiqua"/>
        </w:rPr>
        <w:t xml:space="preserve"> demonstrating </w:t>
      </w:r>
      <w:r w:rsidR="003D11EC" w:rsidRPr="00650DBA">
        <w:rPr>
          <w:rFonts w:ascii="Book Antiqua" w:hAnsi="Book Antiqua"/>
        </w:rPr>
        <w:t xml:space="preserve">luminal </w:t>
      </w:r>
      <w:r w:rsidR="00FE7159" w:rsidRPr="00650DBA">
        <w:rPr>
          <w:rFonts w:ascii="Book Antiqua" w:hAnsi="Book Antiqua"/>
        </w:rPr>
        <w:t>serrations</w:t>
      </w:r>
      <w:r w:rsidR="003D11EC" w:rsidRPr="00650DBA">
        <w:rPr>
          <w:rFonts w:ascii="Book Antiqua" w:hAnsi="Book Antiqua"/>
        </w:rPr>
        <w:t xml:space="preserve">. </w:t>
      </w:r>
      <w:r w:rsidR="00AA0B1B" w:rsidRPr="00650DBA">
        <w:rPr>
          <w:rFonts w:ascii="Book Antiqua" w:hAnsi="Book Antiqua"/>
        </w:rPr>
        <w:t xml:space="preserve">Of these, </w:t>
      </w:r>
      <w:r w:rsidR="003D11EC" w:rsidRPr="00650DBA">
        <w:rPr>
          <w:rFonts w:ascii="Book Antiqua" w:hAnsi="Book Antiqua"/>
        </w:rPr>
        <w:t>TSAs are the leas</w:t>
      </w:r>
      <w:r w:rsidR="00E33111" w:rsidRPr="00650DBA">
        <w:rPr>
          <w:rFonts w:ascii="Book Antiqua" w:hAnsi="Book Antiqua"/>
        </w:rPr>
        <w:t xml:space="preserve">t common </w:t>
      </w:r>
      <w:r w:rsidR="00965CAB" w:rsidRPr="00650DBA">
        <w:rPr>
          <w:rFonts w:ascii="Book Antiqua" w:hAnsi="Book Antiqua"/>
        </w:rPr>
        <w:t xml:space="preserve">and account for only 5% </w:t>
      </w:r>
      <w:r w:rsidR="00E33111" w:rsidRPr="00650DBA">
        <w:rPr>
          <w:rFonts w:ascii="Book Antiqua" w:hAnsi="Book Antiqua"/>
        </w:rPr>
        <w:t xml:space="preserve">of </w:t>
      </w:r>
      <w:r w:rsidR="00965CAB" w:rsidRPr="00650DBA">
        <w:rPr>
          <w:rFonts w:ascii="Book Antiqua" w:hAnsi="Book Antiqua"/>
        </w:rPr>
        <w:t>all</w:t>
      </w:r>
      <w:r w:rsidR="00E33111" w:rsidRPr="00650DBA">
        <w:rPr>
          <w:rFonts w:ascii="Book Antiqua" w:hAnsi="Book Antiqua"/>
        </w:rPr>
        <w:t xml:space="preserve"> serrated </w:t>
      </w:r>
      <w:proofErr w:type="gramStart"/>
      <w:r w:rsidR="00E33111" w:rsidRPr="00650DBA">
        <w:rPr>
          <w:rFonts w:ascii="Book Antiqua" w:hAnsi="Book Antiqua"/>
        </w:rPr>
        <w:t>polyps</w:t>
      </w:r>
      <w:r w:rsidR="0060452D" w:rsidRPr="00650DBA">
        <w:rPr>
          <w:rFonts w:ascii="Book Antiqua" w:hAnsi="Book Antiqua"/>
          <w:vertAlign w:val="superscript"/>
        </w:rPr>
        <w:t>[</w:t>
      </w:r>
      <w:proofErr w:type="gramEnd"/>
      <w:r w:rsidR="0060452D" w:rsidRPr="00650DBA">
        <w:rPr>
          <w:rFonts w:ascii="Book Antiqua" w:hAnsi="Book Antiqua"/>
          <w:vertAlign w:val="superscript"/>
        </w:rPr>
        <w:t>1]</w:t>
      </w:r>
      <w:r w:rsidR="00155F80" w:rsidRPr="00650DBA">
        <w:rPr>
          <w:rFonts w:ascii="Book Antiqua" w:hAnsi="Book Antiqua"/>
        </w:rPr>
        <w:t>.</w:t>
      </w:r>
      <w:r w:rsidR="0060452D" w:rsidRPr="00650DBA">
        <w:rPr>
          <w:rFonts w:ascii="Book Antiqua" w:hAnsi="Book Antiqua"/>
        </w:rPr>
        <w:t xml:space="preserve"> </w:t>
      </w:r>
    </w:p>
    <w:p w14:paraId="14274F50" w14:textId="77777777" w:rsidR="006C4C5C" w:rsidRPr="00650DBA" w:rsidRDefault="006C4C5C" w:rsidP="00632453">
      <w:pPr>
        <w:spacing w:line="360" w:lineRule="auto"/>
        <w:jc w:val="both"/>
        <w:rPr>
          <w:rFonts w:ascii="Book Antiqua" w:hAnsi="Book Antiqua"/>
        </w:rPr>
      </w:pPr>
    </w:p>
    <w:p w14:paraId="418CB752" w14:textId="5FC4A000" w:rsidR="008E0D29" w:rsidRPr="00650DBA" w:rsidRDefault="008E0D29" w:rsidP="00632453">
      <w:pPr>
        <w:spacing w:line="360" w:lineRule="auto"/>
        <w:jc w:val="both"/>
        <w:rPr>
          <w:rFonts w:ascii="Book Antiqua" w:hAnsi="Book Antiqua"/>
          <w:b/>
        </w:rPr>
      </w:pPr>
      <w:r w:rsidRPr="00650DBA">
        <w:rPr>
          <w:rFonts w:ascii="Book Antiqua" w:hAnsi="Book Antiqua"/>
          <w:b/>
        </w:rPr>
        <w:t xml:space="preserve">NOMENCLATURE AND </w:t>
      </w:r>
      <w:r w:rsidR="008A5883" w:rsidRPr="00650DBA">
        <w:rPr>
          <w:rFonts w:ascii="Book Antiqua" w:hAnsi="Book Antiqua"/>
          <w:b/>
        </w:rPr>
        <w:t>CLINICOPATHOLOGICAL</w:t>
      </w:r>
      <w:r w:rsidR="00B77C67" w:rsidRPr="00650DBA">
        <w:rPr>
          <w:rFonts w:ascii="Book Antiqua" w:hAnsi="Book Antiqua"/>
          <w:b/>
        </w:rPr>
        <w:t xml:space="preserve"> CRITERIA</w:t>
      </w:r>
    </w:p>
    <w:p w14:paraId="182F7C28" w14:textId="5B25B2EF" w:rsidR="0063454A" w:rsidRPr="005E70F2" w:rsidRDefault="00D114E5" w:rsidP="00632453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50DBA">
        <w:rPr>
          <w:rFonts w:ascii="Book Antiqua" w:hAnsi="Book Antiqua"/>
        </w:rPr>
        <w:t xml:space="preserve">The historical </w:t>
      </w:r>
      <w:r w:rsidR="00C40B8B" w:rsidRPr="00650DBA">
        <w:rPr>
          <w:rFonts w:ascii="Book Antiqua" w:hAnsi="Book Antiqua"/>
        </w:rPr>
        <w:t xml:space="preserve">provenance </w:t>
      </w:r>
      <w:r w:rsidR="00F57E59" w:rsidRPr="00650DBA">
        <w:rPr>
          <w:rFonts w:ascii="Book Antiqua" w:hAnsi="Book Antiqua"/>
        </w:rPr>
        <w:t xml:space="preserve">and </w:t>
      </w:r>
      <w:r w:rsidRPr="00650DBA">
        <w:rPr>
          <w:rFonts w:ascii="Book Antiqua" w:hAnsi="Book Antiqua"/>
        </w:rPr>
        <w:t xml:space="preserve">journey taken to recognise </w:t>
      </w:r>
      <w:r w:rsidR="00C40B8B" w:rsidRPr="00650DBA">
        <w:rPr>
          <w:rFonts w:ascii="Book Antiqua" w:hAnsi="Book Antiqua"/>
        </w:rPr>
        <w:t>TSAs in their</w:t>
      </w:r>
      <w:r w:rsidR="00ED3EE5" w:rsidRPr="00650DBA">
        <w:rPr>
          <w:rFonts w:ascii="Book Antiqua" w:hAnsi="Book Antiqua"/>
        </w:rPr>
        <w:t xml:space="preserve"> present guise has been an interesting one. </w:t>
      </w:r>
      <w:r w:rsidR="00303235" w:rsidRPr="00650DBA">
        <w:rPr>
          <w:rFonts w:ascii="Book Antiqua" w:hAnsi="Book Antiqua"/>
        </w:rPr>
        <w:t>TSAs were first recognised by</w:t>
      </w:r>
      <w:r w:rsidR="004230D4" w:rsidRPr="00650DBA">
        <w:rPr>
          <w:rFonts w:ascii="Book Antiqua" w:hAnsi="Book Antiqua"/>
        </w:rPr>
        <w:t xml:space="preserve"> Longacre and </w:t>
      </w:r>
      <w:proofErr w:type="spellStart"/>
      <w:r w:rsidR="004230D4" w:rsidRPr="00650DBA">
        <w:rPr>
          <w:rFonts w:ascii="Book Antiqua" w:hAnsi="Book Antiqua"/>
        </w:rPr>
        <w:t>Fenoglio-</w:t>
      </w:r>
      <w:proofErr w:type="gramStart"/>
      <w:r w:rsidR="004230D4" w:rsidRPr="00650DBA">
        <w:rPr>
          <w:rFonts w:ascii="Book Antiqua" w:hAnsi="Book Antiqua"/>
        </w:rPr>
        <w:t>Preiser</w:t>
      </w:r>
      <w:proofErr w:type="spellEnd"/>
      <w:r w:rsidR="0060452D" w:rsidRPr="00650DBA">
        <w:rPr>
          <w:rFonts w:ascii="Book Antiqua" w:hAnsi="Book Antiqua"/>
          <w:vertAlign w:val="superscript"/>
        </w:rPr>
        <w:t>[</w:t>
      </w:r>
      <w:proofErr w:type="gramEnd"/>
      <w:r w:rsidR="0060452D" w:rsidRPr="00650DBA">
        <w:rPr>
          <w:rFonts w:ascii="Book Antiqua" w:hAnsi="Book Antiqua"/>
          <w:vertAlign w:val="superscript"/>
        </w:rPr>
        <w:t>1</w:t>
      </w:r>
      <w:r w:rsidR="00632453">
        <w:rPr>
          <w:rFonts w:ascii="Book Antiqua" w:eastAsia="宋体" w:hAnsi="Book Antiqua" w:hint="eastAsia"/>
          <w:vertAlign w:val="superscript"/>
          <w:lang w:eastAsia="zh-CN"/>
        </w:rPr>
        <w:t>1</w:t>
      </w:r>
      <w:r w:rsidR="002F5EDC">
        <w:rPr>
          <w:rFonts w:ascii="Book Antiqua" w:eastAsia="宋体" w:hAnsi="Book Antiqua" w:hint="eastAsia"/>
          <w:vertAlign w:val="superscript"/>
          <w:lang w:eastAsia="zh-CN"/>
        </w:rPr>
        <w:t>,1</w:t>
      </w:r>
      <w:r w:rsidR="00632453">
        <w:rPr>
          <w:rFonts w:ascii="Book Antiqua" w:eastAsia="宋体" w:hAnsi="Book Antiqua" w:hint="eastAsia"/>
          <w:vertAlign w:val="superscript"/>
          <w:lang w:eastAsia="zh-CN"/>
        </w:rPr>
        <w:t>2</w:t>
      </w:r>
      <w:r w:rsidR="0060452D" w:rsidRPr="00650DBA">
        <w:rPr>
          <w:rFonts w:ascii="Book Antiqua" w:hAnsi="Book Antiqua"/>
          <w:vertAlign w:val="superscript"/>
        </w:rPr>
        <w:t>]</w:t>
      </w:r>
      <w:r w:rsidR="00C15C18" w:rsidRPr="00650DBA">
        <w:rPr>
          <w:rFonts w:ascii="Book Antiqua" w:hAnsi="Book Antiqua"/>
        </w:rPr>
        <w:t xml:space="preserve"> </w:t>
      </w:r>
      <w:r w:rsidR="00303235" w:rsidRPr="00650DBA">
        <w:rPr>
          <w:rFonts w:ascii="Book Antiqua" w:hAnsi="Book Antiqua"/>
        </w:rPr>
        <w:t xml:space="preserve">and were </w:t>
      </w:r>
      <w:r w:rsidR="00C356C7" w:rsidRPr="00650DBA">
        <w:rPr>
          <w:rFonts w:ascii="Book Antiqua" w:hAnsi="Book Antiqua"/>
        </w:rPr>
        <w:t>group</w:t>
      </w:r>
      <w:r w:rsidR="006313FB" w:rsidRPr="00650DBA">
        <w:rPr>
          <w:rFonts w:ascii="Book Antiqua" w:hAnsi="Book Antiqua"/>
        </w:rPr>
        <w:t>ed</w:t>
      </w:r>
      <w:r w:rsidR="00C356C7" w:rsidRPr="00650DBA">
        <w:rPr>
          <w:rFonts w:ascii="Book Antiqua" w:hAnsi="Book Antiqua"/>
        </w:rPr>
        <w:t xml:space="preserve"> together under the broad term of </w:t>
      </w:r>
      <w:r w:rsidR="00486754" w:rsidRPr="00650DBA">
        <w:rPr>
          <w:rFonts w:ascii="Book Antiqua" w:hAnsi="Book Antiqua"/>
        </w:rPr>
        <w:t>“serrated adenomas”</w:t>
      </w:r>
      <w:r w:rsidR="004230D4" w:rsidRPr="00650DBA">
        <w:rPr>
          <w:rFonts w:ascii="Book Antiqua" w:hAnsi="Book Antiqua"/>
        </w:rPr>
        <w:t>, as these polyps were thought to be conventional adenomas w</w:t>
      </w:r>
      <w:r w:rsidR="00255B40" w:rsidRPr="00650DBA">
        <w:rPr>
          <w:rFonts w:ascii="Book Antiqua" w:hAnsi="Book Antiqua"/>
        </w:rPr>
        <w:t xml:space="preserve">ith a serrated luminal profile. </w:t>
      </w:r>
      <w:bookmarkStart w:id="11" w:name="OLE_LINK301"/>
      <w:bookmarkStart w:id="12" w:name="OLE_LINK302"/>
      <w:proofErr w:type="spellStart"/>
      <w:r w:rsidR="00C10B28" w:rsidRPr="00650DBA">
        <w:rPr>
          <w:rFonts w:ascii="Book Antiqua" w:hAnsi="Book Antiqua"/>
        </w:rPr>
        <w:t>Torlakovic</w:t>
      </w:r>
      <w:proofErr w:type="spellEnd"/>
      <w:r w:rsidR="00C10B28" w:rsidRPr="00650DBA">
        <w:rPr>
          <w:rFonts w:ascii="Book Antiqua" w:hAnsi="Book Antiqua"/>
        </w:rPr>
        <w:t xml:space="preserve"> </w:t>
      </w:r>
      <w:bookmarkEnd w:id="11"/>
      <w:bookmarkEnd w:id="12"/>
      <w:r w:rsidR="00C10B28" w:rsidRPr="00650DBA">
        <w:rPr>
          <w:rFonts w:ascii="Book Antiqua" w:hAnsi="Book Antiqua"/>
          <w:i/>
        </w:rPr>
        <w:t xml:space="preserve">et </w:t>
      </w:r>
      <w:proofErr w:type="gramStart"/>
      <w:r w:rsidR="00C10B28" w:rsidRPr="00650DBA">
        <w:rPr>
          <w:rFonts w:ascii="Book Antiqua" w:hAnsi="Book Antiqua"/>
          <w:i/>
        </w:rPr>
        <w:t>al</w:t>
      </w:r>
      <w:r w:rsidR="002F5EDC" w:rsidRPr="00650DBA">
        <w:rPr>
          <w:rFonts w:ascii="Book Antiqua" w:hAnsi="Book Antiqua"/>
          <w:vertAlign w:val="superscript"/>
        </w:rPr>
        <w:t>[</w:t>
      </w:r>
      <w:proofErr w:type="gramEnd"/>
      <w:r w:rsidR="002F5EDC" w:rsidRPr="00650DBA">
        <w:rPr>
          <w:rFonts w:ascii="Book Antiqua" w:hAnsi="Book Antiqua"/>
          <w:vertAlign w:val="superscript"/>
        </w:rPr>
        <w:t>1</w:t>
      </w:r>
      <w:r w:rsidR="00632453">
        <w:rPr>
          <w:rFonts w:ascii="Book Antiqua" w:eastAsia="宋体" w:hAnsi="Book Antiqua" w:hint="eastAsia"/>
          <w:vertAlign w:val="superscript"/>
          <w:lang w:eastAsia="zh-CN"/>
        </w:rPr>
        <w:t>3</w:t>
      </w:r>
      <w:r w:rsidR="002F5EDC" w:rsidRPr="00650DBA">
        <w:rPr>
          <w:rFonts w:ascii="Book Antiqua" w:hAnsi="Book Antiqua"/>
          <w:vertAlign w:val="superscript"/>
        </w:rPr>
        <w:t>]</w:t>
      </w:r>
      <w:r w:rsidR="00C10B28" w:rsidRPr="00650DBA">
        <w:rPr>
          <w:rFonts w:ascii="Book Antiqua" w:hAnsi="Book Antiqua"/>
        </w:rPr>
        <w:t xml:space="preserve"> further refined this definition </w:t>
      </w:r>
      <w:r w:rsidR="006313FB" w:rsidRPr="00650DBA">
        <w:rPr>
          <w:rFonts w:ascii="Book Antiqua" w:hAnsi="Book Antiqua"/>
        </w:rPr>
        <w:t>by appending the term</w:t>
      </w:r>
      <w:r w:rsidR="00C10B28" w:rsidRPr="00650DBA">
        <w:rPr>
          <w:rFonts w:ascii="Book Antiqua" w:hAnsi="Book Antiqua"/>
        </w:rPr>
        <w:t xml:space="preserve"> “traditional” to the appellation</w:t>
      </w:r>
      <w:r w:rsidR="006313FB" w:rsidRPr="00650DBA">
        <w:rPr>
          <w:rFonts w:ascii="Book Antiqua" w:hAnsi="Book Antiqua"/>
        </w:rPr>
        <w:t xml:space="preserve">, </w:t>
      </w:r>
      <w:r w:rsidR="00C10B28" w:rsidRPr="00650DBA">
        <w:rPr>
          <w:rFonts w:ascii="Book Antiqua" w:hAnsi="Book Antiqua"/>
        </w:rPr>
        <w:t>specific</w:t>
      </w:r>
      <w:r w:rsidR="006313FB" w:rsidRPr="00650DBA">
        <w:rPr>
          <w:rFonts w:ascii="Book Antiqua" w:hAnsi="Book Antiqua"/>
        </w:rPr>
        <w:t>ally to distinguish TSAs from SSAs</w:t>
      </w:r>
      <w:r w:rsidR="008809B1" w:rsidRPr="00650DBA">
        <w:rPr>
          <w:rFonts w:ascii="Book Antiqua" w:hAnsi="Book Antiqua"/>
        </w:rPr>
        <w:t xml:space="preserve"> </w:t>
      </w:r>
      <w:r w:rsidR="00FF14CB" w:rsidRPr="00650DBA">
        <w:rPr>
          <w:rFonts w:ascii="Book Antiqua" w:hAnsi="Book Antiqua"/>
        </w:rPr>
        <w:t xml:space="preserve">and later </w:t>
      </w:r>
      <w:r w:rsidR="006313FB" w:rsidRPr="00650DBA">
        <w:rPr>
          <w:rFonts w:ascii="Book Antiqua" w:hAnsi="Book Antiqua"/>
        </w:rPr>
        <w:t>highlighted several distinct morphological features specific to TSAs</w:t>
      </w:r>
      <w:r w:rsidR="0060452D" w:rsidRPr="00650DBA">
        <w:rPr>
          <w:rFonts w:ascii="Book Antiqua" w:hAnsi="Book Antiqua"/>
          <w:vertAlign w:val="superscript"/>
        </w:rPr>
        <w:t>[14]</w:t>
      </w:r>
      <w:r w:rsidR="00FF14CB" w:rsidRPr="00650DBA">
        <w:rPr>
          <w:rFonts w:ascii="Book Antiqua" w:hAnsi="Book Antiqua"/>
          <w:vertAlign w:val="superscript"/>
        </w:rPr>
        <w:t xml:space="preserve"> </w:t>
      </w:r>
      <w:r w:rsidR="0083546E" w:rsidRPr="00650DBA">
        <w:rPr>
          <w:rFonts w:ascii="Book Antiqua" w:hAnsi="Book Antiqua"/>
        </w:rPr>
        <w:t>.</w:t>
      </w:r>
    </w:p>
    <w:p w14:paraId="67CF5652" w14:textId="60539E12" w:rsidR="0063454A" w:rsidRPr="005E70F2" w:rsidRDefault="00AF6CE4" w:rsidP="00632453">
      <w:pPr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50DBA">
        <w:rPr>
          <w:rFonts w:ascii="Book Antiqua" w:hAnsi="Book Antiqua"/>
        </w:rPr>
        <w:t>TSAs are equally distributed between the genders and usually present in the sixth to seventh decade</w:t>
      </w:r>
      <w:r w:rsidR="00993657" w:rsidRPr="00650DBA">
        <w:rPr>
          <w:rFonts w:ascii="Book Antiqua" w:hAnsi="Book Antiqua"/>
        </w:rPr>
        <w:t xml:space="preserve"> of </w:t>
      </w:r>
      <w:proofErr w:type="gramStart"/>
      <w:r w:rsidR="00993657" w:rsidRPr="00650DBA">
        <w:rPr>
          <w:rFonts w:ascii="Book Antiqua" w:hAnsi="Book Antiqua"/>
        </w:rPr>
        <w:t>life</w:t>
      </w:r>
      <w:r w:rsidRPr="00650DBA">
        <w:rPr>
          <w:rFonts w:ascii="Book Antiqua" w:hAnsi="Book Antiqua"/>
          <w:vertAlign w:val="superscript"/>
        </w:rPr>
        <w:t>[</w:t>
      </w:r>
      <w:proofErr w:type="gramEnd"/>
      <w:r w:rsidRPr="00650DBA">
        <w:rPr>
          <w:rFonts w:ascii="Book Antiqua" w:hAnsi="Book Antiqua"/>
          <w:vertAlign w:val="superscript"/>
        </w:rPr>
        <w:t>11]</w:t>
      </w:r>
      <w:r w:rsidR="0083546E" w:rsidRPr="00650DBA">
        <w:rPr>
          <w:rFonts w:ascii="Book Antiqua" w:hAnsi="Book Antiqua"/>
        </w:rPr>
        <w:t xml:space="preserve">. They range from </w:t>
      </w:r>
      <w:r w:rsidR="008A5883" w:rsidRPr="00650DBA">
        <w:rPr>
          <w:rFonts w:ascii="Book Antiqua" w:hAnsi="Book Antiqua"/>
        </w:rPr>
        <w:t>9-14</w:t>
      </w:r>
      <w:r w:rsidR="005E70F2">
        <w:rPr>
          <w:rFonts w:ascii="Book Antiqua" w:eastAsia="宋体" w:hAnsi="Book Antiqua" w:hint="eastAsia"/>
          <w:lang w:eastAsia="zh-CN"/>
        </w:rPr>
        <w:t xml:space="preserve"> </w:t>
      </w:r>
      <w:r w:rsidR="008A5883" w:rsidRPr="00650DBA">
        <w:rPr>
          <w:rFonts w:ascii="Book Antiqua" w:hAnsi="Book Antiqua"/>
        </w:rPr>
        <w:t>mm i</w:t>
      </w:r>
      <w:r w:rsidR="0063454A" w:rsidRPr="00650DBA">
        <w:rPr>
          <w:rFonts w:ascii="Book Antiqua" w:hAnsi="Book Antiqua"/>
        </w:rPr>
        <w:t xml:space="preserve">n maximum dimension and </w:t>
      </w:r>
      <w:r w:rsidRPr="00650DBA">
        <w:rPr>
          <w:rFonts w:ascii="Book Antiqua" w:hAnsi="Book Antiqua"/>
        </w:rPr>
        <w:t xml:space="preserve">endoscopically have a pinecone-like appearance </w:t>
      </w:r>
      <w:r w:rsidR="0063454A" w:rsidRPr="00650DBA">
        <w:rPr>
          <w:rFonts w:ascii="Book Antiqua" w:hAnsi="Book Antiqua"/>
        </w:rPr>
        <w:t xml:space="preserve">or may exhibit a fernlike/stellate pit pattern on </w:t>
      </w:r>
      <w:proofErr w:type="spellStart"/>
      <w:proofErr w:type="gramStart"/>
      <w:r w:rsidR="0063454A" w:rsidRPr="00650DBA">
        <w:rPr>
          <w:rFonts w:ascii="Book Antiqua" w:hAnsi="Book Antiqua"/>
        </w:rPr>
        <w:t>chromoendoscopy</w:t>
      </w:r>
      <w:proofErr w:type="spellEnd"/>
      <w:r w:rsidR="0063454A" w:rsidRPr="00650DBA">
        <w:rPr>
          <w:rFonts w:ascii="Book Antiqua" w:hAnsi="Book Antiqua"/>
          <w:vertAlign w:val="superscript"/>
        </w:rPr>
        <w:t>[</w:t>
      </w:r>
      <w:proofErr w:type="gramEnd"/>
      <w:r w:rsidR="0063454A" w:rsidRPr="00650DBA">
        <w:rPr>
          <w:rFonts w:ascii="Book Antiqua" w:hAnsi="Book Antiqua"/>
          <w:vertAlign w:val="superscript"/>
        </w:rPr>
        <w:t>11]</w:t>
      </w:r>
      <w:r w:rsidR="0083546E" w:rsidRPr="00650DBA">
        <w:rPr>
          <w:rFonts w:ascii="Book Antiqua" w:hAnsi="Book Antiqua"/>
        </w:rPr>
        <w:t>.</w:t>
      </w:r>
    </w:p>
    <w:p w14:paraId="04322F50" w14:textId="5E4C93EC" w:rsidR="00E17569" w:rsidRPr="005E70F2" w:rsidRDefault="0066172A" w:rsidP="00632453">
      <w:pPr>
        <w:spacing w:line="360" w:lineRule="auto"/>
        <w:ind w:firstLineChars="100" w:firstLine="240"/>
        <w:jc w:val="both"/>
        <w:rPr>
          <w:rFonts w:ascii="Book Antiqua" w:eastAsia="宋体" w:hAnsi="Book Antiqua"/>
          <w:lang w:eastAsia="zh-CN"/>
        </w:rPr>
      </w:pPr>
      <w:r w:rsidRPr="00650DBA">
        <w:rPr>
          <w:rFonts w:ascii="Book Antiqua" w:hAnsi="Book Antiqua"/>
        </w:rPr>
        <w:lastRenderedPageBreak/>
        <w:t xml:space="preserve">TSAs can be both sessile and pedunculated, the former being more common in the more proximal </w:t>
      </w:r>
      <w:proofErr w:type="gramStart"/>
      <w:r w:rsidRPr="00650DBA">
        <w:rPr>
          <w:rFonts w:ascii="Book Antiqua" w:hAnsi="Book Antiqua"/>
        </w:rPr>
        <w:t>lesions</w:t>
      </w:r>
      <w:r w:rsidRPr="00650DBA">
        <w:rPr>
          <w:rFonts w:ascii="Book Antiqua" w:hAnsi="Book Antiqua"/>
          <w:vertAlign w:val="superscript"/>
        </w:rPr>
        <w:t>[</w:t>
      </w:r>
      <w:proofErr w:type="gramEnd"/>
      <w:r w:rsidRPr="00650DBA">
        <w:rPr>
          <w:rFonts w:ascii="Book Antiqua" w:hAnsi="Book Antiqua"/>
          <w:vertAlign w:val="superscript"/>
        </w:rPr>
        <w:t>11]</w:t>
      </w:r>
      <w:r w:rsidR="0083546E" w:rsidRPr="00650DBA">
        <w:rPr>
          <w:rFonts w:ascii="Book Antiqua" w:hAnsi="Book Antiqua"/>
        </w:rPr>
        <w:t>.</w:t>
      </w:r>
      <w:r w:rsidRPr="00650DBA">
        <w:rPr>
          <w:rFonts w:ascii="Book Antiqua" w:hAnsi="Book Antiqua"/>
        </w:rPr>
        <w:t xml:space="preserve"> </w:t>
      </w:r>
      <w:r w:rsidR="008A5883" w:rsidRPr="00650DBA">
        <w:rPr>
          <w:rFonts w:ascii="Book Antiqua" w:hAnsi="Book Antiqua"/>
        </w:rPr>
        <w:t xml:space="preserve">Histologically, </w:t>
      </w:r>
      <w:r w:rsidR="00FF14CB" w:rsidRPr="00650DBA">
        <w:rPr>
          <w:rFonts w:ascii="Book Antiqua" w:hAnsi="Book Antiqua"/>
        </w:rPr>
        <w:t xml:space="preserve">TSAs are exemplified by a constellation of characteristic </w:t>
      </w:r>
      <w:proofErr w:type="spellStart"/>
      <w:r w:rsidR="00EF1548" w:rsidRPr="00650DBA">
        <w:rPr>
          <w:rFonts w:ascii="Book Antiqua" w:hAnsi="Book Antiqua"/>
        </w:rPr>
        <w:t>cytomorphological</w:t>
      </w:r>
      <w:proofErr w:type="spellEnd"/>
      <w:r w:rsidR="00EF1548" w:rsidRPr="00650DBA">
        <w:rPr>
          <w:rFonts w:ascii="Book Antiqua" w:hAnsi="Book Antiqua"/>
        </w:rPr>
        <w:t xml:space="preserve"> </w:t>
      </w:r>
      <w:r w:rsidR="00FF14CB" w:rsidRPr="00650DBA">
        <w:rPr>
          <w:rFonts w:ascii="Book Antiqua" w:hAnsi="Book Antiqua"/>
        </w:rPr>
        <w:t>features, which include</w:t>
      </w:r>
      <w:r w:rsidR="00EF1548" w:rsidRPr="00650DBA">
        <w:rPr>
          <w:rFonts w:ascii="Book Antiqua" w:hAnsi="Book Antiqua"/>
        </w:rPr>
        <w:t xml:space="preserve"> a </w:t>
      </w:r>
      <w:proofErr w:type="spellStart"/>
      <w:r w:rsidR="00EF1548" w:rsidRPr="00650DBA">
        <w:rPr>
          <w:rFonts w:ascii="Book Antiqua" w:hAnsi="Book Antiqua"/>
        </w:rPr>
        <w:t>tubulovillous</w:t>
      </w:r>
      <w:proofErr w:type="spellEnd"/>
      <w:r w:rsidR="0068677E" w:rsidRPr="00650DBA">
        <w:rPr>
          <w:rFonts w:ascii="Book Antiqua" w:hAnsi="Book Antiqua"/>
        </w:rPr>
        <w:t>, “pinecone-like”</w:t>
      </w:r>
      <w:r w:rsidR="00EF1548" w:rsidRPr="00650DBA">
        <w:rPr>
          <w:rFonts w:ascii="Book Antiqua" w:hAnsi="Book Antiqua"/>
        </w:rPr>
        <w:t xml:space="preserve"> architecture, </w:t>
      </w:r>
      <w:r w:rsidR="00FF14CB" w:rsidRPr="00650DBA">
        <w:rPr>
          <w:rFonts w:ascii="Book Antiqua" w:hAnsi="Book Antiqua"/>
        </w:rPr>
        <w:t xml:space="preserve">striking </w:t>
      </w:r>
      <w:r w:rsidR="00EF1548" w:rsidRPr="00650DBA">
        <w:rPr>
          <w:rFonts w:ascii="Book Antiqua" w:hAnsi="Book Antiqua"/>
        </w:rPr>
        <w:t xml:space="preserve">granular </w:t>
      </w:r>
      <w:r w:rsidR="00FF14CB" w:rsidRPr="00650DBA">
        <w:rPr>
          <w:rFonts w:ascii="Book Antiqua" w:hAnsi="Book Antiqua"/>
        </w:rPr>
        <w:t xml:space="preserve">eosinophilic </w:t>
      </w:r>
      <w:r w:rsidR="00EF1548" w:rsidRPr="00650DBA">
        <w:rPr>
          <w:rFonts w:ascii="Book Antiqua" w:hAnsi="Book Antiqua"/>
        </w:rPr>
        <w:t xml:space="preserve">cytoplasm, </w:t>
      </w:r>
      <w:r w:rsidR="00FC15A2" w:rsidRPr="00650DBA">
        <w:rPr>
          <w:rFonts w:ascii="Book Antiqua" w:hAnsi="Book Antiqua"/>
        </w:rPr>
        <w:t xml:space="preserve">presence of ectopic crypt foci (ECF), </w:t>
      </w:r>
      <w:r w:rsidR="004E1695" w:rsidRPr="00650DBA">
        <w:rPr>
          <w:rFonts w:ascii="Book Antiqua" w:hAnsi="Book Antiqua"/>
        </w:rPr>
        <w:t xml:space="preserve">distinct </w:t>
      </w:r>
      <w:r w:rsidR="00EF1548" w:rsidRPr="00650DBA">
        <w:rPr>
          <w:rFonts w:ascii="Book Antiqua" w:hAnsi="Book Antiqua"/>
        </w:rPr>
        <w:t xml:space="preserve">luminal serrations, elongated, </w:t>
      </w:r>
      <w:proofErr w:type="spellStart"/>
      <w:r w:rsidR="00EF1548" w:rsidRPr="00650DBA">
        <w:rPr>
          <w:rFonts w:ascii="Book Antiqua" w:hAnsi="Book Antiqua"/>
        </w:rPr>
        <w:t>pencillate</w:t>
      </w:r>
      <w:proofErr w:type="spellEnd"/>
      <w:r w:rsidR="00EF1548" w:rsidRPr="00650DBA">
        <w:rPr>
          <w:rFonts w:ascii="Book Antiqua" w:hAnsi="Book Antiqua"/>
        </w:rPr>
        <w:t xml:space="preserve"> </w:t>
      </w:r>
      <w:r w:rsidR="0068677E" w:rsidRPr="00650DBA">
        <w:rPr>
          <w:rFonts w:ascii="Book Antiqua" w:hAnsi="Book Antiqua"/>
        </w:rPr>
        <w:t>nuclei with evenly dispersed chromatin and small inconspicuous nucleoli</w:t>
      </w:r>
      <w:r w:rsidR="00B52D4C" w:rsidRPr="00650DBA">
        <w:rPr>
          <w:rFonts w:ascii="Book Antiqua" w:hAnsi="Book Antiqua"/>
        </w:rPr>
        <w:t xml:space="preserve"> </w:t>
      </w:r>
      <w:r w:rsidR="0009175C" w:rsidRPr="00650DBA">
        <w:rPr>
          <w:rFonts w:ascii="Book Antiqua" w:hAnsi="Book Antiqua"/>
        </w:rPr>
        <w:t>and haphazardly distributed goblet cells</w:t>
      </w:r>
      <w:r w:rsidR="00FC15A2" w:rsidRPr="00650DBA">
        <w:rPr>
          <w:rFonts w:ascii="Book Antiqua" w:hAnsi="Book Antiqua"/>
        </w:rPr>
        <w:t xml:space="preserve"> </w:t>
      </w:r>
      <w:r w:rsidR="00411E8D">
        <w:rPr>
          <w:rFonts w:ascii="Book Antiqua" w:eastAsia="宋体" w:hAnsi="Book Antiqua" w:hint="eastAsia"/>
          <w:lang w:eastAsia="zh-CN"/>
        </w:rPr>
        <w:t>(</w:t>
      </w:r>
      <w:r w:rsidR="00411E8D">
        <w:rPr>
          <w:rFonts w:ascii="Book Antiqua" w:hAnsi="Book Antiqua"/>
        </w:rPr>
        <w:t>Figure</w:t>
      </w:r>
      <w:r w:rsidR="00E61EA5" w:rsidRPr="00650DBA">
        <w:rPr>
          <w:rFonts w:ascii="Book Antiqua" w:hAnsi="Book Antiqua"/>
        </w:rPr>
        <w:t xml:space="preserve"> 1</w:t>
      </w:r>
      <w:r w:rsidR="00411E8D">
        <w:rPr>
          <w:rFonts w:ascii="Book Antiqua" w:eastAsia="宋体" w:hAnsi="Book Antiqua" w:hint="eastAsia"/>
          <w:lang w:eastAsia="zh-CN"/>
        </w:rPr>
        <w:t>)</w:t>
      </w:r>
      <w:r w:rsidR="0060452D" w:rsidRPr="00650DBA">
        <w:rPr>
          <w:rFonts w:ascii="Book Antiqua" w:hAnsi="Book Antiqua"/>
          <w:vertAlign w:val="superscript"/>
        </w:rPr>
        <w:t>[2,4,6,9,10,14]</w:t>
      </w:r>
      <w:r w:rsidR="0083546E" w:rsidRPr="00650DBA">
        <w:rPr>
          <w:rFonts w:ascii="Book Antiqua" w:hAnsi="Book Antiqua"/>
        </w:rPr>
        <w:t xml:space="preserve">. </w:t>
      </w:r>
      <w:r w:rsidR="004E1695" w:rsidRPr="00650DBA">
        <w:rPr>
          <w:rFonts w:ascii="Book Antiqua" w:hAnsi="Book Antiqua"/>
        </w:rPr>
        <w:t xml:space="preserve">Of these lineaments, the </w:t>
      </w:r>
      <w:r w:rsidR="0001595F" w:rsidRPr="00650DBA">
        <w:rPr>
          <w:rFonts w:ascii="Book Antiqua" w:hAnsi="Book Antiqua"/>
        </w:rPr>
        <w:t>distinct slit-like luminal serrati</w:t>
      </w:r>
      <w:r w:rsidR="00AF4566" w:rsidRPr="00650DBA">
        <w:rPr>
          <w:rFonts w:ascii="Book Antiqua" w:hAnsi="Book Antiqua"/>
        </w:rPr>
        <w:t xml:space="preserve">ons with </w:t>
      </w:r>
      <w:r w:rsidR="0001595F" w:rsidRPr="00650DBA">
        <w:rPr>
          <w:rFonts w:ascii="Book Antiqua" w:hAnsi="Book Antiqua"/>
        </w:rPr>
        <w:t>mushroom/jigsaw pu</w:t>
      </w:r>
      <w:r w:rsidR="00AF4566" w:rsidRPr="00650DBA">
        <w:rPr>
          <w:rFonts w:ascii="Book Antiqua" w:hAnsi="Book Antiqua"/>
        </w:rPr>
        <w:t>zzle-like broad luminal fronds, reminiscent of small bowel mucosa, appear to be the most unique and reproducible feature to dis</w:t>
      </w:r>
      <w:r w:rsidR="0083546E" w:rsidRPr="00650DBA">
        <w:rPr>
          <w:rFonts w:ascii="Book Antiqua" w:hAnsi="Book Antiqua"/>
        </w:rPr>
        <w:t>tinguish TSAs from other polyps</w:t>
      </w:r>
      <w:r w:rsidR="0060452D" w:rsidRPr="00650DBA">
        <w:rPr>
          <w:rFonts w:ascii="Book Antiqua" w:hAnsi="Book Antiqua"/>
          <w:vertAlign w:val="superscript"/>
        </w:rPr>
        <w:t>[6,8,11]</w:t>
      </w:r>
      <w:r w:rsidR="0083546E" w:rsidRPr="00650DBA">
        <w:rPr>
          <w:rFonts w:ascii="Book Antiqua" w:hAnsi="Book Antiqua"/>
        </w:rPr>
        <w:t>.</w:t>
      </w:r>
      <w:r w:rsidR="009E55A9" w:rsidRPr="00650DBA">
        <w:rPr>
          <w:rFonts w:ascii="Book Antiqua" w:hAnsi="Book Antiqua"/>
          <w:vertAlign w:val="superscript"/>
        </w:rPr>
        <w:t xml:space="preserve"> </w:t>
      </w:r>
      <w:r w:rsidR="005E73C7" w:rsidRPr="00650DBA">
        <w:rPr>
          <w:rFonts w:ascii="Book Antiqua" w:hAnsi="Book Antiqua"/>
        </w:rPr>
        <w:t xml:space="preserve">Interestingly, </w:t>
      </w:r>
      <w:proofErr w:type="spellStart"/>
      <w:r w:rsidR="005E73C7" w:rsidRPr="00650DBA">
        <w:rPr>
          <w:rFonts w:ascii="Book Antiqua" w:hAnsi="Book Antiqua"/>
        </w:rPr>
        <w:t>Bettington</w:t>
      </w:r>
      <w:proofErr w:type="spellEnd"/>
      <w:r w:rsidR="005E73C7" w:rsidRPr="00650DBA">
        <w:rPr>
          <w:rFonts w:ascii="Book Antiqua" w:hAnsi="Book Antiqua"/>
        </w:rPr>
        <w:t xml:space="preserve"> </w:t>
      </w:r>
      <w:r w:rsidR="005E73C7" w:rsidRPr="00650DBA">
        <w:rPr>
          <w:rFonts w:ascii="Book Antiqua" w:hAnsi="Book Antiqua"/>
          <w:i/>
        </w:rPr>
        <w:t xml:space="preserve">et </w:t>
      </w:r>
      <w:proofErr w:type="gramStart"/>
      <w:r w:rsidR="005E73C7" w:rsidRPr="00650DBA">
        <w:rPr>
          <w:rFonts w:ascii="Book Antiqua" w:hAnsi="Book Antiqua"/>
          <w:i/>
        </w:rPr>
        <w:t>al</w:t>
      </w:r>
      <w:r w:rsidR="005E70F2" w:rsidRPr="00650DBA">
        <w:rPr>
          <w:rFonts w:ascii="Book Antiqua" w:hAnsi="Book Antiqua"/>
          <w:vertAlign w:val="superscript"/>
        </w:rPr>
        <w:t>[</w:t>
      </w:r>
      <w:proofErr w:type="gramEnd"/>
      <w:r w:rsidR="005E70F2" w:rsidRPr="00650DBA">
        <w:rPr>
          <w:rFonts w:ascii="Book Antiqua" w:hAnsi="Book Antiqua"/>
          <w:vertAlign w:val="superscript"/>
        </w:rPr>
        <w:t>5]</w:t>
      </w:r>
      <w:r w:rsidR="005E73C7" w:rsidRPr="00650DBA">
        <w:rPr>
          <w:rFonts w:ascii="Book Antiqua" w:hAnsi="Book Antiqua"/>
        </w:rPr>
        <w:t xml:space="preserve"> have rece</w:t>
      </w:r>
      <w:r w:rsidR="006F426D" w:rsidRPr="00650DBA">
        <w:rPr>
          <w:rFonts w:ascii="Book Antiqua" w:hAnsi="Book Antiqua"/>
        </w:rPr>
        <w:t xml:space="preserve">ntly described a </w:t>
      </w:r>
      <w:r w:rsidR="00BC40D2" w:rsidRPr="00650DBA">
        <w:rPr>
          <w:rFonts w:ascii="Book Antiqua" w:hAnsi="Book Antiqua"/>
        </w:rPr>
        <w:t xml:space="preserve">“serrated” TVA, which occurs more frequently in a proximal location and in </w:t>
      </w:r>
      <w:r w:rsidR="006F426D" w:rsidRPr="00650DBA">
        <w:rPr>
          <w:rFonts w:ascii="Book Antiqua" w:hAnsi="Book Antiqua"/>
        </w:rPr>
        <w:t xml:space="preserve">essence, morphologically resembles a conventional TVA but </w:t>
      </w:r>
      <w:r w:rsidR="00BC40D2" w:rsidRPr="00650DBA">
        <w:rPr>
          <w:rFonts w:ascii="Book Antiqua" w:hAnsi="Book Antiqua"/>
        </w:rPr>
        <w:t>at least &gt;</w:t>
      </w:r>
      <w:r w:rsidR="005E70F2">
        <w:rPr>
          <w:rFonts w:ascii="Book Antiqua" w:eastAsia="宋体" w:hAnsi="Book Antiqua" w:hint="eastAsia"/>
          <w:lang w:eastAsia="zh-CN"/>
        </w:rPr>
        <w:t xml:space="preserve"> </w:t>
      </w:r>
      <w:r w:rsidR="00BC40D2" w:rsidRPr="00650DBA">
        <w:rPr>
          <w:rFonts w:ascii="Book Antiqua" w:hAnsi="Book Antiqua"/>
        </w:rPr>
        <w:t xml:space="preserve">50% of the polyp </w:t>
      </w:r>
      <w:r w:rsidR="006F426D" w:rsidRPr="00650DBA">
        <w:rPr>
          <w:rFonts w:ascii="Book Antiqua" w:hAnsi="Book Antiqua"/>
        </w:rPr>
        <w:t>displays p</w:t>
      </w:r>
      <w:r w:rsidR="00BC40D2" w:rsidRPr="00650DBA">
        <w:rPr>
          <w:rFonts w:ascii="Book Antiqua" w:hAnsi="Book Antiqua"/>
        </w:rPr>
        <w:t>rominent serration</w:t>
      </w:r>
      <w:r w:rsidR="00A16875" w:rsidRPr="00650DBA">
        <w:rPr>
          <w:rFonts w:ascii="Book Antiqua" w:hAnsi="Book Antiqua"/>
        </w:rPr>
        <w:t>s</w:t>
      </w:r>
      <w:r w:rsidR="00A06793" w:rsidRPr="00650DBA">
        <w:rPr>
          <w:rFonts w:ascii="Book Antiqua" w:hAnsi="Book Antiqua"/>
        </w:rPr>
        <w:t>. The</w:t>
      </w:r>
      <w:r w:rsidR="00BC40D2" w:rsidRPr="00650DBA">
        <w:rPr>
          <w:rFonts w:ascii="Book Antiqua" w:hAnsi="Book Antiqua"/>
        </w:rPr>
        <w:t xml:space="preserve"> </w:t>
      </w:r>
      <w:r w:rsidR="00A06793" w:rsidRPr="00650DBA">
        <w:rPr>
          <w:rFonts w:ascii="Book Antiqua" w:hAnsi="Book Antiqua"/>
        </w:rPr>
        <w:t xml:space="preserve">authors </w:t>
      </w:r>
      <w:r w:rsidR="00BC40D2" w:rsidRPr="00650DBA">
        <w:rPr>
          <w:rFonts w:ascii="Book Antiqua" w:hAnsi="Book Antiqua"/>
        </w:rPr>
        <w:t>argue that this</w:t>
      </w:r>
      <w:r w:rsidR="006F426D" w:rsidRPr="00650DBA">
        <w:rPr>
          <w:rFonts w:ascii="Book Antiqua" w:hAnsi="Book Antiqua"/>
        </w:rPr>
        <w:t xml:space="preserve"> represent</w:t>
      </w:r>
      <w:r w:rsidR="00BC40D2" w:rsidRPr="00650DBA">
        <w:rPr>
          <w:rFonts w:ascii="Book Antiqua" w:hAnsi="Book Antiqua"/>
        </w:rPr>
        <w:t>s</w:t>
      </w:r>
      <w:r w:rsidR="006F426D" w:rsidRPr="00650DBA">
        <w:rPr>
          <w:rFonts w:ascii="Book Antiqua" w:hAnsi="Book Antiqua"/>
        </w:rPr>
        <w:t xml:space="preserve"> </w:t>
      </w:r>
      <w:r w:rsidR="00BC40D2" w:rsidRPr="00650DBA">
        <w:rPr>
          <w:rFonts w:ascii="Book Antiqua" w:hAnsi="Book Antiqua"/>
        </w:rPr>
        <w:t>a distinct</w:t>
      </w:r>
      <w:r w:rsidR="00A06793" w:rsidRPr="00650DBA">
        <w:rPr>
          <w:rFonts w:ascii="Book Antiqua" w:hAnsi="Book Antiqua"/>
        </w:rPr>
        <w:t xml:space="preserve"> entity, with more frequent </w:t>
      </w:r>
      <w:r w:rsidR="00A06793" w:rsidRPr="00650DBA">
        <w:rPr>
          <w:rFonts w:ascii="Book Antiqua" w:hAnsi="Book Antiqua"/>
          <w:i/>
        </w:rPr>
        <w:t>KRAS</w:t>
      </w:r>
      <w:r w:rsidR="00A06793" w:rsidRPr="00650DBA">
        <w:rPr>
          <w:rFonts w:ascii="Book Antiqua" w:hAnsi="Book Antiqua"/>
        </w:rPr>
        <w:t xml:space="preserve"> mutations and </w:t>
      </w:r>
      <w:proofErr w:type="spellStart"/>
      <w:r w:rsidR="00A06793" w:rsidRPr="00650DBA">
        <w:rPr>
          <w:rFonts w:ascii="Book Antiqua" w:hAnsi="Book Antiqua"/>
        </w:rPr>
        <w:t>CpG</w:t>
      </w:r>
      <w:proofErr w:type="spellEnd"/>
      <w:r w:rsidR="00A06793" w:rsidRPr="00650DBA">
        <w:rPr>
          <w:rFonts w:ascii="Book Antiqua" w:hAnsi="Book Antiqua"/>
        </w:rPr>
        <w:t xml:space="preserve"> island methylation</w:t>
      </w:r>
      <w:r w:rsidR="0083546E" w:rsidRPr="00650DBA">
        <w:rPr>
          <w:rFonts w:ascii="Book Antiqua" w:hAnsi="Book Antiqua"/>
        </w:rPr>
        <w:t>;</w:t>
      </w:r>
      <w:r w:rsidR="00BC40D2" w:rsidRPr="00650DBA">
        <w:rPr>
          <w:rFonts w:ascii="Book Antiqua" w:hAnsi="Book Antiqua"/>
        </w:rPr>
        <w:t xml:space="preserve"> however, we </w:t>
      </w:r>
      <w:r w:rsidR="00A16875" w:rsidRPr="00650DBA">
        <w:rPr>
          <w:rFonts w:ascii="Book Antiqua" w:hAnsi="Book Antiqua"/>
        </w:rPr>
        <w:t xml:space="preserve">surmise that the </w:t>
      </w:r>
      <w:r w:rsidR="00BC40D2" w:rsidRPr="00650DBA">
        <w:rPr>
          <w:rFonts w:ascii="Book Antiqua" w:hAnsi="Book Antiqua"/>
        </w:rPr>
        <w:t>“undulating” or “maze-like” serrations descri</w:t>
      </w:r>
      <w:r w:rsidR="00A16875" w:rsidRPr="00650DBA">
        <w:rPr>
          <w:rFonts w:ascii="Book Antiqua" w:hAnsi="Book Antiqua"/>
        </w:rPr>
        <w:t xml:space="preserve">bed </w:t>
      </w:r>
      <w:r w:rsidR="001E0F47" w:rsidRPr="00650DBA">
        <w:rPr>
          <w:rFonts w:ascii="Book Antiqua" w:hAnsi="Book Antiqua"/>
        </w:rPr>
        <w:t xml:space="preserve">may </w:t>
      </w:r>
      <w:r w:rsidR="00A06793" w:rsidRPr="00650DBA">
        <w:rPr>
          <w:rFonts w:ascii="Book Antiqua" w:hAnsi="Book Antiqua"/>
        </w:rPr>
        <w:t xml:space="preserve">merely </w:t>
      </w:r>
      <w:r w:rsidR="00A16875" w:rsidRPr="00650DBA">
        <w:rPr>
          <w:rFonts w:ascii="Book Antiqua" w:hAnsi="Book Antiqua"/>
        </w:rPr>
        <w:t>represent a m</w:t>
      </w:r>
      <w:r w:rsidR="007D0320" w:rsidRPr="00650DBA">
        <w:rPr>
          <w:rFonts w:ascii="Book Antiqua" w:hAnsi="Book Antiqua"/>
        </w:rPr>
        <w:t xml:space="preserve">orphological spectrum </w:t>
      </w:r>
      <w:r w:rsidR="00A06793" w:rsidRPr="00650DBA">
        <w:rPr>
          <w:rFonts w:ascii="Book Antiqua" w:hAnsi="Book Antiqua"/>
        </w:rPr>
        <w:t xml:space="preserve">seen </w:t>
      </w:r>
      <w:r w:rsidR="007D0320" w:rsidRPr="00650DBA">
        <w:rPr>
          <w:rFonts w:ascii="Book Antiqua" w:hAnsi="Book Antiqua"/>
        </w:rPr>
        <w:t xml:space="preserve">within TVAs </w:t>
      </w:r>
      <w:r w:rsidR="00A16875" w:rsidRPr="00650DBA">
        <w:rPr>
          <w:rFonts w:ascii="Book Antiqua" w:hAnsi="Book Antiqua"/>
        </w:rPr>
        <w:t xml:space="preserve">and </w:t>
      </w:r>
      <w:r w:rsidR="001E0F47" w:rsidRPr="00650DBA">
        <w:rPr>
          <w:rFonts w:ascii="Book Antiqua" w:hAnsi="Book Antiqua"/>
        </w:rPr>
        <w:t>could possibly be secondary to mechanical com</w:t>
      </w:r>
      <w:r w:rsidR="004F68E6" w:rsidRPr="00650DBA">
        <w:rPr>
          <w:rFonts w:ascii="Book Antiqua" w:hAnsi="Book Antiqua"/>
        </w:rPr>
        <w:t xml:space="preserve">pression due to luminal spatial </w:t>
      </w:r>
      <w:r w:rsidR="001E0F47" w:rsidRPr="00650DBA">
        <w:rPr>
          <w:rFonts w:ascii="Book Antiqua" w:hAnsi="Book Antiqua"/>
        </w:rPr>
        <w:t>constriction.</w:t>
      </w:r>
      <w:r w:rsidR="00A16875" w:rsidRPr="00650DBA">
        <w:rPr>
          <w:rFonts w:ascii="Book Antiqua" w:hAnsi="Book Antiqua"/>
        </w:rPr>
        <w:t xml:space="preserve"> </w:t>
      </w:r>
      <w:r w:rsidR="001E0F47" w:rsidRPr="00650DBA">
        <w:rPr>
          <w:rFonts w:ascii="Book Antiqua" w:hAnsi="Book Antiqua"/>
        </w:rPr>
        <w:t xml:space="preserve">This latter conjecture could possibly elucidate why this </w:t>
      </w:r>
      <w:r w:rsidR="00103F00" w:rsidRPr="00650DBA">
        <w:rPr>
          <w:rFonts w:ascii="Book Antiqua" w:hAnsi="Book Antiqua"/>
        </w:rPr>
        <w:t>particular type of serration may</w:t>
      </w:r>
      <w:r w:rsidR="001E0F47" w:rsidRPr="00650DBA">
        <w:rPr>
          <w:rFonts w:ascii="Book Antiqua" w:hAnsi="Book Antiqua"/>
        </w:rPr>
        <w:t>, at least focally, be observed in larger polyp</w:t>
      </w:r>
      <w:r w:rsidR="004F68E6" w:rsidRPr="00650DBA">
        <w:rPr>
          <w:rFonts w:ascii="Book Antiqua" w:hAnsi="Book Antiqua"/>
        </w:rPr>
        <w:t>s</w:t>
      </w:r>
      <w:r w:rsidR="001E0F47" w:rsidRPr="00650DBA">
        <w:rPr>
          <w:rFonts w:ascii="Book Antiqua" w:hAnsi="Book Antiqua"/>
        </w:rPr>
        <w:t xml:space="preserve"> </w:t>
      </w:r>
      <w:r w:rsidR="00103F00" w:rsidRPr="00650DBA">
        <w:rPr>
          <w:rFonts w:ascii="Book Antiqua" w:hAnsi="Book Antiqua"/>
        </w:rPr>
        <w:t>harbouring</w:t>
      </w:r>
      <w:r w:rsidR="001E0F47" w:rsidRPr="00650DBA">
        <w:rPr>
          <w:rFonts w:ascii="Book Antiqua" w:hAnsi="Book Antiqua"/>
        </w:rPr>
        <w:t xml:space="preserve"> a villous</w:t>
      </w:r>
      <w:r w:rsidR="00C40B8B" w:rsidRPr="00650DBA">
        <w:rPr>
          <w:rFonts w:ascii="Book Antiqua" w:hAnsi="Book Antiqua"/>
        </w:rPr>
        <w:t xml:space="preserve"> configuration, albeit</w:t>
      </w:r>
      <w:r w:rsidR="004F68E6" w:rsidRPr="00650DBA">
        <w:rPr>
          <w:rFonts w:ascii="Book Antiqua" w:hAnsi="Book Antiqua"/>
        </w:rPr>
        <w:t xml:space="preserve"> </w:t>
      </w:r>
      <w:r w:rsidR="00C40B8B" w:rsidRPr="00650DBA">
        <w:rPr>
          <w:rFonts w:ascii="Book Antiqua" w:hAnsi="Book Antiqua"/>
        </w:rPr>
        <w:t xml:space="preserve">almost never seen in TSAs. </w:t>
      </w:r>
      <w:r w:rsidR="004F68E6" w:rsidRPr="00650DBA">
        <w:rPr>
          <w:rFonts w:ascii="Book Antiqua" w:hAnsi="Book Antiqua"/>
        </w:rPr>
        <w:t>Nevertheless, it is important to distinguish serrated TVA from TSA, particularly in the s</w:t>
      </w:r>
      <w:r w:rsidR="00B52D4C" w:rsidRPr="00650DBA">
        <w:rPr>
          <w:rFonts w:ascii="Book Antiqua" w:hAnsi="Book Antiqua"/>
        </w:rPr>
        <w:t>cenario</w:t>
      </w:r>
      <w:r w:rsidR="004F68E6" w:rsidRPr="00650DBA">
        <w:rPr>
          <w:rFonts w:ascii="Book Antiqua" w:hAnsi="Book Antiqua"/>
        </w:rPr>
        <w:t xml:space="preserve"> when TSA</w:t>
      </w:r>
      <w:r w:rsidR="00544EDD" w:rsidRPr="00650DBA">
        <w:rPr>
          <w:rFonts w:ascii="Book Antiqua" w:hAnsi="Book Antiqua"/>
        </w:rPr>
        <w:t>s co-exist</w:t>
      </w:r>
      <w:r w:rsidR="004F68E6" w:rsidRPr="00650DBA">
        <w:rPr>
          <w:rFonts w:ascii="Book Antiqua" w:hAnsi="Book Antiqua"/>
        </w:rPr>
        <w:t xml:space="preserve"> with conventional </w:t>
      </w:r>
      <w:proofErr w:type="gramStart"/>
      <w:r w:rsidR="004F68E6" w:rsidRPr="00650DBA">
        <w:rPr>
          <w:rFonts w:ascii="Book Antiqua" w:hAnsi="Book Antiqua"/>
        </w:rPr>
        <w:t>TVA</w:t>
      </w:r>
      <w:r w:rsidR="00544EDD" w:rsidRPr="00650DBA">
        <w:rPr>
          <w:rFonts w:ascii="Book Antiqua" w:hAnsi="Book Antiqua"/>
        </w:rPr>
        <w:t>s</w:t>
      </w:r>
      <w:r w:rsidR="0060452D" w:rsidRPr="00650DBA">
        <w:rPr>
          <w:rFonts w:ascii="Book Antiqua" w:hAnsi="Book Antiqua"/>
          <w:vertAlign w:val="superscript"/>
        </w:rPr>
        <w:t>[</w:t>
      </w:r>
      <w:proofErr w:type="gramEnd"/>
      <w:r w:rsidR="0060452D" w:rsidRPr="00650DBA">
        <w:rPr>
          <w:rFonts w:ascii="Book Antiqua" w:hAnsi="Book Antiqua"/>
          <w:vertAlign w:val="superscript"/>
        </w:rPr>
        <w:t>6]</w:t>
      </w:r>
      <w:r w:rsidR="0083546E" w:rsidRPr="00650DBA">
        <w:rPr>
          <w:rFonts w:ascii="Book Antiqua" w:hAnsi="Book Antiqua"/>
        </w:rPr>
        <w:t>.</w:t>
      </w:r>
      <w:r w:rsidR="0060452D" w:rsidRPr="00650DBA">
        <w:rPr>
          <w:rFonts w:ascii="Book Antiqua" w:hAnsi="Book Antiqua"/>
        </w:rPr>
        <w:t xml:space="preserve"> </w:t>
      </w:r>
    </w:p>
    <w:p w14:paraId="75A12708" w14:textId="298D3FF7" w:rsidR="00B22AB5" w:rsidRPr="00650DBA" w:rsidRDefault="00CD06F6" w:rsidP="0063245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50DBA">
        <w:rPr>
          <w:rFonts w:ascii="Book Antiqua" w:hAnsi="Book Antiqua"/>
        </w:rPr>
        <w:t xml:space="preserve">ECF have been defined as abnormal development of crypts, secondary to inactivating mutations in the bone morphogenetic protein 4 (BMP4) signalling pathway, causing loss of orientation towards the </w:t>
      </w:r>
      <w:proofErr w:type="spellStart"/>
      <w:r w:rsidRPr="00650DBA">
        <w:rPr>
          <w:rFonts w:ascii="Book Antiqua" w:hAnsi="Book Antiqua"/>
        </w:rPr>
        <w:t>muscularis</w:t>
      </w:r>
      <w:proofErr w:type="spellEnd"/>
      <w:r w:rsidRPr="00650DBA">
        <w:rPr>
          <w:rFonts w:ascii="Book Antiqua" w:hAnsi="Book Antiqua"/>
        </w:rPr>
        <w:t xml:space="preserve"> mucosae resulting in these short disorientated abortive crypts that fail to reach the </w:t>
      </w:r>
      <w:proofErr w:type="spellStart"/>
      <w:r w:rsidRPr="00650DBA">
        <w:rPr>
          <w:rFonts w:ascii="Book Antiqua" w:hAnsi="Book Antiqua"/>
        </w:rPr>
        <w:t>muscularis</w:t>
      </w:r>
      <w:proofErr w:type="spellEnd"/>
      <w:r w:rsidRPr="00650DBA">
        <w:rPr>
          <w:rFonts w:ascii="Book Antiqua" w:hAnsi="Book Antiqua"/>
        </w:rPr>
        <w:t xml:space="preserve"> mucosae</w:t>
      </w:r>
      <w:r w:rsidR="00B52D4C" w:rsidRPr="00650DBA">
        <w:rPr>
          <w:rFonts w:ascii="Book Antiqua" w:hAnsi="Book Antiqua"/>
        </w:rPr>
        <w:t xml:space="preserve"> </w:t>
      </w:r>
      <w:r w:rsidR="005E70F2">
        <w:rPr>
          <w:rFonts w:ascii="Book Antiqua" w:eastAsia="宋体" w:hAnsi="Book Antiqua" w:hint="eastAsia"/>
          <w:lang w:eastAsia="zh-CN"/>
        </w:rPr>
        <w:t>(</w:t>
      </w:r>
      <w:r w:rsidR="00411E8D">
        <w:rPr>
          <w:rFonts w:ascii="Book Antiqua" w:hAnsi="Book Antiqua"/>
        </w:rPr>
        <w:t>Figure 1</w:t>
      </w:r>
      <w:r w:rsidR="005E70F2">
        <w:rPr>
          <w:rFonts w:ascii="Book Antiqua" w:eastAsia="宋体" w:hAnsi="Book Antiqua" w:hint="eastAsia"/>
          <w:lang w:eastAsia="zh-CN"/>
        </w:rPr>
        <w:t>)</w:t>
      </w:r>
      <w:r w:rsidR="0060452D" w:rsidRPr="00650DBA">
        <w:rPr>
          <w:rFonts w:ascii="Book Antiqua" w:hAnsi="Book Antiqua"/>
          <w:vertAlign w:val="superscript"/>
        </w:rPr>
        <w:t>[2,6,14]</w:t>
      </w:r>
      <w:r w:rsidR="0083546E" w:rsidRPr="00650DBA">
        <w:rPr>
          <w:rFonts w:ascii="Book Antiqua" w:hAnsi="Book Antiqua"/>
        </w:rPr>
        <w:t>.</w:t>
      </w:r>
      <w:r w:rsidR="0083546E" w:rsidRPr="00650DBA">
        <w:rPr>
          <w:rFonts w:ascii="Book Antiqua" w:hAnsi="Book Antiqua"/>
          <w:vertAlign w:val="superscript"/>
        </w:rPr>
        <w:t xml:space="preserve"> </w:t>
      </w:r>
      <w:r w:rsidR="001A5955" w:rsidRPr="00650DBA">
        <w:rPr>
          <w:rFonts w:ascii="Book Antiqua" w:hAnsi="Book Antiqua"/>
        </w:rPr>
        <w:t>ECF were previously</w:t>
      </w:r>
      <w:r w:rsidR="00AF4566" w:rsidRPr="00650DBA">
        <w:rPr>
          <w:rFonts w:ascii="Book Antiqua" w:hAnsi="Book Antiqua"/>
        </w:rPr>
        <w:t xml:space="preserve"> touted to be </w:t>
      </w:r>
      <w:r w:rsidR="00CE3351" w:rsidRPr="00650DBA">
        <w:rPr>
          <w:rFonts w:ascii="Book Antiqua" w:hAnsi="Book Antiqua"/>
        </w:rPr>
        <w:t xml:space="preserve">a prerequisite for the diagnosis of </w:t>
      </w:r>
      <w:proofErr w:type="gramStart"/>
      <w:r w:rsidR="00CE3351" w:rsidRPr="00650DBA">
        <w:rPr>
          <w:rFonts w:ascii="Book Antiqua" w:hAnsi="Book Antiqua"/>
        </w:rPr>
        <w:t>TSA</w:t>
      </w:r>
      <w:r w:rsidR="0060452D" w:rsidRPr="00650DBA">
        <w:rPr>
          <w:rFonts w:ascii="Book Antiqua" w:hAnsi="Book Antiqua"/>
          <w:vertAlign w:val="superscript"/>
        </w:rPr>
        <w:t>[</w:t>
      </w:r>
      <w:proofErr w:type="gramEnd"/>
      <w:r w:rsidR="0060452D" w:rsidRPr="00650DBA">
        <w:rPr>
          <w:rFonts w:ascii="Book Antiqua" w:hAnsi="Book Antiqua"/>
          <w:vertAlign w:val="superscript"/>
        </w:rPr>
        <w:t>14]</w:t>
      </w:r>
      <w:r w:rsidR="0083546E" w:rsidRPr="00650DBA">
        <w:rPr>
          <w:rFonts w:ascii="Book Antiqua" w:hAnsi="Book Antiqua"/>
        </w:rPr>
        <w:t>.</w:t>
      </w:r>
      <w:r w:rsidR="00CE3351" w:rsidRPr="00650DBA">
        <w:rPr>
          <w:rFonts w:ascii="Book Antiqua" w:hAnsi="Book Antiqua"/>
        </w:rPr>
        <w:t xml:space="preserve"> Howeve</w:t>
      </w:r>
      <w:r w:rsidR="00703114" w:rsidRPr="00650DBA">
        <w:rPr>
          <w:rFonts w:ascii="Book Antiqua" w:hAnsi="Book Antiqua"/>
        </w:rPr>
        <w:t xml:space="preserve">r, these </w:t>
      </w:r>
      <w:r w:rsidR="00F57E59" w:rsidRPr="00650DBA">
        <w:rPr>
          <w:rFonts w:ascii="Book Antiqua" w:hAnsi="Book Antiqua"/>
        </w:rPr>
        <w:t>“</w:t>
      </w:r>
      <w:r w:rsidR="00703114" w:rsidRPr="00650DBA">
        <w:rPr>
          <w:rFonts w:ascii="Book Antiqua" w:hAnsi="Book Antiqua"/>
        </w:rPr>
        <w:t>maelstrom-like</w:t>
      </w:r>
      <w:r w:rsidR="00F57E59" w:rsidRPr="00650DBA">
        <w:rPr>
          <w:rFonts w:ascii="Book Antiqua" w:hAnsi="Book Antiqua"/>
        </w:rPr>
        <w:t>” or whorled</w:t>
      </w:r>
      <w:r w:rsidR="00703114" w:rsidRPr="00650DBA">
        <w:rPr>
          <w:rFonts w:ascii="Book Antiqua" w:hAnsi="Book Antiqua"/>
        </w:rPr>
        <w:t xml:space="preserve"> clusters may not always be seen in </w:t>
      </w:r>
      <w:proofErr w:type="gramStart"/>
      <w:r w:rsidR="00703114" w:rsidRPr="00650DBA">
        <w:rPr>
          <w:rFonts w:ascii="Book Antiqua" w:hAnsi="Book Antiqua"/>
        </w:rPr>
        <w:t>TSAs</w:t>
      </w:r>
      <w:r w:rsidR="0060452D" w:rsidRPr="00650DBA">
        <w:rPr>
          <w:rFonts w:ascii="Book Antiqua" w:hAnsi="Book Antiqua"/>
          <w:vertAlign w:val="superscript"/>
        </w:rPr>
        <w:t>[</w:t>
      </w:r>
      <w:proofErr w:type="gramEnd"/>
      <w:r w:rsidR="0060452D" w:rsidRPr="00650DBA">
        <w:rPr>
          <w:rFonts w:ascii="Book Antiqua" w:hAnsi="Book Antiqua"/>
          <w:vertAlign w:val="superscript"/>
        </w:rPr>
        <w:t>2,6,8,15]</w:t>
      </w:r>
      <w:r w:rsidR="0083546E" w:rsidRPr="00650DBA">
        <w:rPr>
          <w:rFonts w:ascii="Book Antiqua" w:hAnsi="Book Antiqua"/>
        </w:rPr>
        <w:t xml:space="preserve">, </w:t>
      </w:r>
      <w:r w:rsidR="00B82D01" w:rsidRPr="00650DBA">
        <w:rPr>
          <w:rFonts w:ascii="Book Antiqua" w:hAnsi="Book Antiqua"/>
        </w:rPr>
        <w:t>particularly in smaller lesions</w:t>
      </w:r>
      <w:r w:rsidR="00437E83" w:rsidRPr="00650DBA">
        <w:rPr>
          <w:rFonts w:ascii="Book Antiqua" w:hAnsi="Book Antiqua"/>
        </w:rPr>
        <w:t xml:space="preserve"> </w:t>
      </w:r>
      <w:r w:rsidR="00B82D01" w:rsidRPr="00650DBA">
        <w:rPr>
          <w:rFonts w:ascii="Book Antiqua" w:hAnsi="Book Antiqua"/>
        </w:rPr>
        <w:t>(&lt;</w:t>
      </w:r>
      <w:r w:rsidR="005E70F2">
        <w:rPr>
          <w:rFonts w:ascii="Book Antiqua" w:eastAsia="宋体" w:hAnsi="Book Antiqua" w:hint="eastAsia"/>
          <w:lang w:eastAsia="zh-CN"/>
        </w:rPr>
        <w:t xml:space="preserve"> </w:t>
      </w:r>
      <w:r w:rsidR="00B82D01" w:rsidRPr="00650DBA">
        <w:rPr>
          <w:rFonts w:ascii="Book Antiqua" w:hAnsi="Book Antiqua"/>
        </w:rPr>
        <w:t>10</w:t>
      </w:r>
      <w:r w:rsidR="005E70F2">
        <w:rPr>
          <w:rFonts w:ascii="Book Antiqua" w:eastAsia="宋体" w:hAnsi="Book Antiqua" w:hint="eastAsia"/>
          <w:lang w:eastAsia="zh-CN"/>
        </w:rPr>
        <w:t xml:space="preserve"> </w:t>
      </w:r>
      <w:r w:rsidR="00B82D01" w:rsidRPr="00650DBA">
        <w:rPr>
          <w:rFonts w:ascii="Book Antiqua" w:hAnsi="Book Antiqua"/>
        </w:rPr>
        <w:t>mm)</w:t>
      </w:r>
      <w:r w:rsidR="004275EA" w:rsidRPr="00650DBA">
        <w:rPr>
          <w:rFonts w:ascii="Book Antiqua" w:hAnsi="Book Antiqua"/>
        </w:rPr>
        <w:t xml:space="preserve"> </w:t>
      </w:r>
      <w:r w:rsidR="00B82D01" w:rsidRPr="00650DBA">
        <w:rPr>
          <w:rFonts w:ascii="Book Antiqua" w:hAnsi="Book Antiqua"/>
        </w:rPr>
        <w:t xml:space="preserve">and </w:t>
      </w:r>
      <w:r w:rsidR="00703114" w:rsidRPr="00650DBA">
        <w:rPr>
          <w:rFonts w:ascii="Book Antiqua" w:hAnsi="Book Antiqua"/>
        </w:rPr>
        <w:lastRenderedPageBreak/>
        <w:t xml:space="preserve">have also been documented in </w:t>
      </w:r>
      <w:r w:rsidR="006239C1" w:rsidRPr="00650DBA">
        <w:rPr>
          <w:rFonts w:ascii="Book Antiqua" w:hAnsi="Book Antiqua"/>
        </w:rPr>
        <w:t>VA/</w:t>
      </w:r>
      <w:r w:rsidR="00B82D01" w:rsidRPr="00650DBA">
        <w:rPr>
          <w:rFonts w:ascii="Book Antiqua" w:hAnsi="Book Antiqua"/>
        </w:rPr>
        <w:t>TVAs</w:t>
      </w:r>
      <w:r w:rsidR="00680D1D" w:rsidRPr="00650DBA">
        <w:rPr>
          <w:rFonts w:ascii="Book Antiqua" w:hAnsi="Book Antiqua"/>
        </w:rPr>
        <w:t xml:space="preserve"> (34%)</w:t>
      </w:r>
      <w:r w:rsidR="0060452D" w:rsidRPr="00650DBA">
        <w:rPr>
          <w:rFonts w:ascii="Book Antiqua" w:hAnsi="Book Antiqua"/>
          <w:vertAlign w:val="superscript"/>
        </w:rPr>
        <w:t>[2]</w:t>
      </w:r>
      <w:r w:rsidR="0083546E" w:rsidRPr="00650DBA">
        <w:rPr>
          <w:rFonts w:ascii="Book Antiqua" w:hAnsi="Book Antiqua"/>
        </w:rPr>
        <w:t xml:space="preserve">, </w:t>
      </w:r>
      <w:r w:rsidR="00B82D01" w:rsidRPr="00650DBA">
        <w:rPr>
          <w:rFonts w:ascii="Book Antiqua" w:hAnsi="Book Antiqua"/>
        </w:rPr>
        <w:t>albeit to a lesser frequenc</w:t>
      </w:r>
      <w:r w:rsidR="001A5955" w:rsidRPr="00650DBA">
        <w:rPr>
          <w:rFonts w:ascii="Book Antiqua" w:hAnsi="Book Antiqua"/>
        </w:rPr>
        <w:t>y than observed in TSAs.</w:t>
      </w:r>
      <w:r w:rsidRPr="00650DBA">
        <w:rPr>
          <w:rFonts w:ascii="Book Antiqua" w:hAnsi="Book Antiqua"/>
        </w:rPr>
        <w:t xml:space="preserve"> </w:t>
      </w:r>
    </w:p>
    <w:p w14:paraId="144DCEEE" w14:textId="77777777" w:rsidR="00E17569" w:rsidRPr="00650DBA" w:rsidRDefault="00E17569" w:rsidP="00632453">
      <w:pPr>
        <w:spacing w:line="360" w:lineRule="auto"/>
        <w:jc w:val="both"/>
        <w:rPr>
          <w:rFonts w:ascii="Book Antiqua" w:hAnsi="Book Antiqua"/>
        </w:rPr>
      </w:pPr>
    </w:p>
    <w:p w14:paraId="1091DD2A" w14:textId="40C1FBF9" w:rsidR="00B77C67" w:rsidRPr="00650DBA" w:rsidRDefault="00C12AAB" w:rsidP="00632453">
      <w:pPr>
        <w:spacing w:line="360" w:lineRule="auto"/>
        <w:jc w:val="both"/>
        <w:rPr>
          <w:rFonts w:ascii="Book Antiqua" w:hAnsi="Book Antiqua"/>
          <w:b/>
        </w:rPr>
      </w:pPr>
      <w:r w:rsidRPr="00650DBA">
        <w:rPr>
          <w:rFonts w:ascii="Book Antiqua" w:hAnsi="Book Antiqua"/>
          <w:b/>
        </w:rPr>
        <w:t>TSA WITH OTHER COEXISTE</w:t>
      </w:r>
      <w:r w:rsidR="00B77C67" w:rsidRPr="00650DBA">
        <w:rPr>
          <w:rFonts w:ascii="Book Antiqua" w:hAnsi="Book Antiqua"/>
          <w:b/>
        </w:rPr>
        <w:t>NT POLYPS</w:t>
      </w:r>
    </w:p>
    <w:p w14:paraId="37B0D6CF" w14:textId="33476A2B" w:rsidR="00437E83" w:rsidRPr="00650DBA" w:rsidRDefault="00437E83" w:rsidP="00632453">
      <w:pPr>
        <w:spacing w:line="360" w:lineRule="auto"/>
        <w:jc w:val="both"/>
        <w:rPr>
          <w:rFonts w:ascii="Book Antiqua" w:hAnsi="Book Antiqua"/>
        </w:rPr>
      </w:pPr>
      <w:r w:rsidRPr="00650DBA">
        <w:rPr>
          <w:rFonts w:ascii="Book Antiqua" w:hAnsi="Book Antiqua"/>
        </w:rPr>
        <w:t xml:space="preserve">When most of the aforementioned hallmark features are represented, </w:t>
      </w:r>
      <w:r w:rsidR="00A7623F" w:rsidRPr="00650DBA">
        <w:rPr>
          <w:rFonts w:ascii="Book Antiqua" w:hAnsi="Book Antiqua"/>
        </w:rPr>
        <w:t>a diagnosis TSA can be made with minimal difficulty</w:t>
      </w:r>
      <w:r w:rsidR="00633DDC" w:rsidRPr="00650DBA">
        <w:rPr>
          <w:rFonts w:ascii="Book Antiqua" w:hAnsi="Book Antiqua"/>
        </w:rPr>
        <w:t>. However, it is becoming increasingly eviden</w:t>
      </w:r>
      <w:r w:rsidR="003702A5" w:rsidRPr="00650DBA">
        <w:rPr>
          <w:rFonts w:ascii="Book Antiqua" w:hAnsi="Book Antiqua"/>
        </w:rPr>
        <w:t>t that TSAs can be a</w:t>
      </w:r>
      <w:r w:rsidR="0083546E" w:rsidRPr="00650DBA">
        <w:rPr>
          <w:rFonts w:ascii="Book Antiqua" w:hAnsi="Book Antiqua"/>
        </w:rPr>
        <w:t>dmixed with HP, SSA and/ VA/</w:t>
      </w:r>
      <w:proofErr w:type="gramStart"/>
      <w:r w:rsidR="0083546E" w:rsidRPr="00650DBA">
        <w:rPr>
          <w:rFonts w:ascii="Book Antiqua" w:hAnsi="Book Antiqua"/>
        </w:rPr>
        <w:t>TVA</w:t>
      </w:r>
      <w:r w:rsidR="0060452D" w:rsidRPr="00650DBA">
        <w:rPr>
          <w:rFonts w:ascii="Book Antiqua" w:hAnsi="Book Antiqua"/>
          <w:vertAlign w:val="superscript"/>
        </w:rPr>
        <w:t>[</w:t>
      </w:r>
      <w:proofErr w:type="gramEnd"/>
      <w:r w:rsidR="0060452D" w:rsidRPr="00650DBA">
        <w:rPr>
          <w:rFonts w:ascii="Book Antiqua" w:hAnsi="Book Antiqua"/>
          <w:vertAlign w:val="superscript"/>
        </w:rPr>
        <w:t>1,2,6,16,17]</w:t>
      </w:r>
      <w:r w:rsidR="0083546E" w:rsidRPr="00650DBA">
        <w:rPr>
          <w:rFonts w:ascii="Book Antiqua" w:hAnsi="Book Antiqua"/>
        </w:rPr>
        <w:t xml:space="preserve">. </w:t>
      </w:r>
      <w:r w:rsidR="00D734A6" w:rsidRPr="00650DBA">
        <w:rPr>
          <w:rFonts w:ascii="Book Antiqua" w:hAnsi="Book Antiqua"/>
        </w:rPr>
        <w:t xml:space="preserve">The documented rate of co-existent HP/SSA </w:t>
      </w:r>
      <w:r w:rsidR="00280B3F" w:rsidRPr="00650DBA">
        <w:rPr>
          <w:rFonts w:ascii="Book Antiqua" w:hAnsi="Book Antiqua"/>
        </w:rPr>
        <w:t xml:space="preserve">and VA/TVA </w:t>
      </w:r>
      <w:r w:rsidR="00D734A6" w:rsidRPr="00650DBA">
        <w:rPr>
          <w:rFonts w:ascii="Book Antiqua" w:hAnsi="Book Antiqua"/>
        </w:rPr>
        <w:t>with TSA range from</w:t>
      </w:r>
      <w:r w:rsidR="00C57C43" w:rsidRPr="00650DBA">
        <w:rPr>
          <w:rFonts w:ascii="Book Antiqua" w:hAnsi="Book Antiqua"/>
        </w:rPr>
        <w:t xml:space="preserve"> 31</w:t>
      </w:r>
      <w:r w:rsidR="005E70F2" w:rsidRPr="00650DBA">
        <w:rPr>
          <w:rFonts w:ascii="Book Antiqua" w:hAnsi="Book Antiqua"/>
        </w:rPr>
        <w:t>%</w:t>
      </w:r>
      <w:r w:rsidR="005E70F2">
        <w:rPr>
          <w:rFonts w:ascii="Book Antiqua" w:eastAsia="宋体" w:hAnsi="Book Antiqua" w:hint="eastAsia"/>
          <w:lang w:eastAsia="zh-CN"/>
        </w:rPr>
        <w:t>-</w:t>
      </w:r>
      <w:r w:rsidR="00280B3F" w:rsidRPr="00650DBA">
        <w:rPr>
          <w:rFonts w:ascii="Book Antiqua" w:hAnsi="Book Antiqua"/>
        </w:rPr>
        <w:t>52%</w:t>
      </w:r>
      <w:r w:rsidR="009E55A9" w:rsidRPr="00650DBA">
        <w:rPr>
          <w:rFonts w:ascii="Book Antiqua" w:hAnsi="Book Antiqua"/>
        </w:rPr>
        <w:t>,</w:t>
      </w:r>
      <w:r w:rsidR="00F70C6F">
        <w:rPr>
          <w:rFonts w:ascii="Book Antiqua" w:eastAsia="宋体" w:hAnsi="Book Antiqua" w:hint="eastAsia"/>
          <w:lang w:eastAsia="zh-CN"/>
        </w:rPr>
        <w:t xml:space="preserve"> </w:t>
      </w:r>
      <w:r w:rsidR="009E55A9" w:rsidRPr="00650DBA">
        <w:rPr>
          <w:rFonts w:ascii="Book Antiqua" w:hAnsi="Book Antiqua"/>
        </w:rPr>
        <w:t>14</w:t>
      </w:r>
      <w:r w:rsidR="005E70F2" w:rsidRPr="00650DBA">
        <w:rPr>
          <w:rFonts w:ascii="Book Antiqua" w:hAnsi="Book Antiqua"/>
        </w:rPr>
        <w:t>%</w:t>
      </w:r>
      <w:r w:rsidR="005E70F2">
        <w:rPr>
          <w:rFonts w:ascii="Book Antiqua" w:eastAsia="宋体" w:hAnsi="Book Antiqua" w:hint="eastAsia"/>
          <w:lang w:eastAsia="zh-CN"/>
        </w:rPr>
        <w:t>-</w:t>
      </w:r>
      <w:r w:rsidR="009E55A9" w:rsidRPr="00650DBA">
        <w:rPr>
          <w:rFonts w:ascii="Book Antiqua" w:hAnsi="Book Antiqua"/>
        </w:rPr>
        <w:t>17</w:t>
      </w:r>
      <w:r w:rsidR="005E70F2" w:rsidRPr="00650DBA">
        <w:rPr>
          <w:rFonts w:ascii="Book Antiqua" w:hAnsi="Book Antiqua"/>
        </w:rPr>
        <w:t>%</w:t>
      </w:r>
      <w:r w:rsidR="0083546E" w:rsidRPr="00650DBA">
        <w:rPr>
          <w:rFonts w:ascii="Book Antiqua" w:hAnsi="Book Antiqua"/>
        </w:rPr>
        <w:t xml:space="preserve"> and 17</w:t>
      </w:r>
      <w:r w:rsidR="005E70F2" w:rsidRPr="00650DBA">
        <w:rPr>
          <w:rFonts w:ascii="Book Antiqua" w:hAnsi="Book Antiqua"/>
        </w:rPr>
        <w:t>%</w:t>
      </w:r>
      <w:r w:rsidR="0083546E" w:rsidRPr="00650DBA">
        <w:rPr>
          <w:rFonts w:ascii="Book Antiqua" w:hAnsi="Book Antiqua"/>
        </w:rPr>
        <w:t>-43%</w:t>
      </w:r>
      <w:r w:rsidR="0060452D" w:rsidRPr="00650DBA">
        <w:rPr>
          <w:rFonts w:ascii="Book Antiqua" w:hAnsi="Book Antiqua"/>
          <w:vertAlign w:val="superscript"/>
        </w:rPr>
        <w:t>[1,2,15,16]</w:t>
      </w:r>
      <w:r w:rsidR="0083546E" w:rsidRPr="00650DBA">
        <w:rPr>
          <w:rFonts w:ascii="Book Antiqua" w:hAnsi="Book Antiqua"/>
        </w:rPr>
        <w:t xml:space="preserve">, </w:t>
      </w:r>
      <w:r w:rsidR="00280B3F" w:rsidRPr="00650DBA">
        <w:rPr>
          <w:rFonts w:ascii="Book Antiqua" w:hAnsi="Book Antiqua"/>
        </w:rPr>
        <w:t xml:space="preserve">respectively. </w:t>
      </w:r>
      <w:r w:rsidR="00D50354" w:rsidRPr="00650DBA">
        <w:rPr>
          <w:rFonts w:ascii="Book Antiqua" w:hAnsi="Book Antiqua"/>
        </w:rPr>
        <w:t>There is presently</w:t>
      </w:r>
      <w:r w:rsidR="00DA1AEB" w:rsidRPr="00650DBA">
        <w:rPr>
          <w:rFonts w:ascii="Book Antiqua" w:hAnsi="Book Antiqua"/>
        </w:rPr>
        <w:t xml:space="preserve"> sufficient evidence to suggest that a significant proportion of TSAs contain precursor lesion</w:t>
      </w:r>
      <w:r w:rsidR="003E522B" w:rsidRPr="00650DBA">
        <w:rPr>
          <w:rFonts w:ascii="Book Antiqua" w:hAnsi="Book Antiqua"/>
        </w:rPr>
        <w:t>s</w:t>
      </w:r>
      <w:r w:rsidR="00771A1B" w:rsidRPr="00650DBA">
        <w:rPr>
          <w:rFonts w:ascii="Book Antiqua" w:hAnsi="Book Antiqua"/>
        </w:rPr>
        <w:t xml:space="preserve"> in the form</w:t>
      </w:r>
      <w:r w:rsidR="00BC162C" w:rsidRPr="00650DBA">
        <w:rPr>
          <w:rFonts w:ascii="Book Antiqua" w:hAnsi="Book Antiqua"/>
        </w:rPr>
        <w:t xml:space="preserve"> SSA</w:t>
      </w:r>
      <w:r w:rsidR="003E522B" w:rsidRPr="00650DBA">
        <w:rPr>
          <w:rFonts w:ascii="Book Antiqua" w:hAnsi="Book Antiqua"/>
        </w:rPr>
        <w:t>s</w:t>
      </w:r>
      <w:r w:rsidR="007B6085" w:rsidRPr="00650DBA">
        <w:rPr>
          <w:rFonts w:ascii="Book Antiqua" w:hAnsi="Book Antiqua"/>
        </w:rPr>
        <w:t xml:space="preserve"> </w:t>
      </w:r>
      <w:r w:rsidR="005E70F2">
        <w:rPr>
          <w:rFonts w:ascii="Book Antiqua" w:eastAsia="宋体" w:hAnsi="Book Antiqua" w:hint="eastAsia"/>
          <w:lang w:eastAsia="zh-CN"/>
        </w:rPr>
        <w:t>(</w:t>
      </w:r>
      <w:r w:rsidR="007B6085" w:rsidRPr="00650DBA">
        <w:rPr>
          <w:rFonts w:ascii="Book Antiqua" w:hAnsi="Book Antiqua"/>
        </w:rPr>
        <w:t>Figure 2</w:t>
      </w:r>
      <w:r w:rsidR="005E70F2">
        <w:rPr>
          <w:rFonts w:ascii="Book Antiqua" w:eastAsia="宋体" w:hAnsi="Book Antiqua" w:hint="eastAsia"/>
          <w:lang w:eastAsia="zh-CN"/>
        </w:rPr>
        <w:t>)</w:t>
      </w:r>
      <w:r w:rsidR="0060452D" w:rsidRPr="00650DBA">
        <w:rPr>
          <w:rFonts w:ascii="Book Antiqua" w:hAnsi="Book Antiqua"/>
          <w:vertAlign w:val="superscript"/>
        </w:rPr>
        <w:t>[3,4,17]</w:t>
      </w:r>
      <w:r w:rsidR="0083546E" w:rsidRPr="00650DBA">
        <w:rPr>
          <w:rFonts w:ascii="Book Antiqua" w:hAnsi="Book Antiqua"/>
        </w:rPr>
        <w:t xml:space="preserve">, </w:t>
      </w:r>
      <w:r w:rsidR="00BC162C" w:rsidRPr="00650DBA">
        <w:rPr>
          <w:rFonts w:ascii="Book Antiqua" w:hAnsi="Book Antiqua"/>
        </w:rPr>
        <w:t>the former being</w:t>
      </w:r>
      <w:r w:rsidR="009D501B" w:rsidRPr="00650DBA">
        <w:rPr>
          <w:rFonts w:ascii="Book Antiqua" w:hAnsi="Book Antiqua"/>
        </w:rPr>
        <w:t xml:space="preserve"> </w:t>
      </w:r>
      <w:r w:rsidR="00BC162C" w:rsidRPr="00650DBA">
        <w:rPr>
          <w:rFonts w:ascii="Book Antiqua" w:hAnsi="Book Antiqua"/>
        </w:rPr>
        <w:t>more c</w:t>
      </w:r>
      <w:r w:rsidR="00D50354" w:rsidRPr="00650DBA">
        <w:rPr>
          <w:rFonts w:ascii="Book Antiqua" w:hAnsi="Book Antiqua"/>
        </w:rPr>
        <w:t>ommon of the two.</w:t>
      </w:r>
      <w:r w:rsidR="00D734A6" w:rsidRPr="00650DBA">
        <w:rPr>
          <w:rFonts w:ascii="Book Antiqua" w:hAnsi="Book Antiqua"/>
        </w:rPr>
        <w:t xml:space="preserve"> </w:t>
      </w:r>
      <w:r w:rsidR="00D50354" w:rsidRPr="00650DBA">
        <w:rPr>
          <w:rFonts w:ascii="Book Antiqua" w:hAnsi="Book Antiqua"/>
        </w:rPr>
        <w:t xml:space="preserve">These lesions are often seen intimately associated with the TSA. </w:t>
      </w:r>
      <w:r w:rsidR="00CB5310" w:rsidRPr="00650DBA">
        <w:rPr>
          <w:rFonts w:ascii="Book Antiqua" w:hAnsi="Book Antiqua"/>
        </w:rPr>
        <w:t xml:space="preserve">In contrast, </w:t>
      </w:r>
      <w:r w:rsidR="00235ADE" w:rsidRPr="00650DBA">
        <w:rPr>
          <w:rFonts w:ascii="Book Antiqua" w:hAnsi="Book Antiqua"/>
        </w:rPr>
        <w:t>the a</w:t>
      </w:r>
      <w:r w:rsidR="00F227E7" w:rsidRPr="00650DBA">
        <w:rPr>
          <w:rFonts w:ascii="Book Antiqua" w:hAnsi="Book Antiqua"/>
        </w:rPr>
        <w:t>denomatous polyps are sharply delineated from the TSA</w:t>
      </w:r>
      <w:r w:rsidR="00280B3F" w:rsidRPr="00650DBA">
        <w:rPr>
          <w:rFonts w:ascii="Book Antiqua" w:hAnsi="Book Antiqua"/>
        </w:rPr>
        <w:t>s</w:t>
      </w:r>
      <w:r w:rsidR="00F227E7" w:rsidRPr="00650DBA">
        <w:rPr>
          <w:rFonts w:ascii="Book Antiqua" w:hAnsi="Book Antiqua"/>
        </w:rPr>
        <w:t xml:space="preserve"> and</w:t>
      </w:r>
      <w:r w:rsidR="00B77C67" w:rsidRPr="00650DBA">
        <w:rPr>
          <w:rFonts w:ascii="Book Antiqua" w:hAnsi="Book Antiqua"/>
        </w:rPr>
        <w:t xml:space="preserve"> appear</w:t>
      </w:r>
      <w:r w:rsidR="009D0C08" w:rsidRPr="00650DBA">
        <w:rPr>
          <w:rFonts w:ascii="Book Antiqua" w:hAnsi="Book Antiqua"/>
        </w:rPr>
        <w:t xml:space="preserve"> </w:t>
      </w:r>
      <w:r w:rsidR="00B77C67" w:rsidRPr="00650DBA">
        <w:rPr>
          <w:rFonts w:ascii="Book Antiqua" w:hAnsi="Book Antiqua"/>
        </w:rPr>
        <w:t>separate and morphologically distinct</w:t>
      </w:r>
      <w:r w:rsidR="005E70F2">
        <w:rPr>
          <w:rFonts w:ascii="Book Antiqua" w:eastAsia="宋体" w:hAnsi="Book Antiqua" w:hint="eastAsia"/>
          <w:lang w:eastAsia="zh-CN"/>
        </w:rPr>
        <w:t xml:space="preserve"> (</w:t>
      </w:r>
      <w:r w:rsidR="007B6085" w:rsidRPr="00650DBA">
        <w:rPr>
          <w:rFonts w:ascii="Book Antiqua" w:hAnsi="Book Antiqua"/>
        </w:rPr>
        <w:t>Figure 3</w:t>
      </w:r>
      <w:r w:rsidR="005E70F2">
        <w:rPr>
          <w:rFonts w:ascii="Book Antiqua" w:eastAsia="宋体" w:hAnsi="Book Antiqua" w:hint="eastAsia"/>
          <w:lang w:eastAsia="zh-CN"/>
        </w:rPr>
        <w:t>)</w:t>
      </w:r>
      <w:r w:rsidR="00F51FCD" w:rsidRPr="00650DBA">
        <w:rPr>
          <w:rFonts w:ascii="Book Antiqua" w:hAnsi="Book Antiqua"/>
        </w:rPr>
        <w:t xml:space="preserve">. </w:t>
      </w:r>
      <w:r w:rsidR="003E522B" w:rsidRPr="00650DBA">
        <w:rPr>
          <w:rFonts w:ascii="Book Antiqua" w:hAnsi="Book Antiqua"/>
        </w:rPr>
        <w:t xml:space="preserve">It is important not to </w:t>
      </w:r>
      <w:r w:rsidR="009D0C08" w:rsidRPr="00650DBA">
        <w:rPr>
          <w:rFonts w:ascii="Book Antiqua" w:hAnsi="Book Antiqua"/>
        </w:rPr>
        <w:t>over-</w:t>
      </w:r>
      <w:r w:rsidR="003E522B" w:rsidRPr="00650DBA">
        <w:rPr>
          <w:rFonts w:ascii="Book Antiqua" w:hAnsi="Book Antiqua"/>
        </w:rPr>
        <w:t xml:space="preserve">document a co-existent adenomatous component when adenomatous dysplastic glands </w:t>
      </w:r>
      <w:r w:rsidR="00BA1C59" w:rsidRPr="00650DBA">
        <w:rPr>
          <w:rFonts w:ascii="Book Antiqua" w:hAnsi="Book Antiqua"/>
        </w:rPr>
        <w:t xml:space="preserve">occur within </w:t>
      </w:r>
      <w:r w:rsidR="009D0C08" w:rsidRPr="00650DBA">
        <w:rPr>
          <w:rFonts w:ascii="Book Antiqua" w:hAnsi="Book Antiqua"/>
        </w:rPr>
        <w:t>a TSA</w:t>
      </w:r>
      <w:r w:rsidR="005940BC" w:rsidRPr="00650DBA">
        <w:rPr>
          <w:rFonts w:ascii="Book Antiqua" w:hAnsi="Book Antiqua"/>
        </w:rPr>
        <w:t xml:space="preserve"> </w:t>
      </w:r>
      <w:r w:rsidR="005E70F2">
        <w:rPr>
          <w:rFonts w:ascii="Book Antiqua" w:eastAsia="宋体" w:hAnsi="Book Antiqua" w:hint="eastAsia"/>
          <w:lang w:eastAsia="zh-CN"/>
        </w:rPr>
        <w:t>(</w:t>
      </w:r>
      <w:r w:rsidR="00411E8D">
        <w:rPr>
          <w:rFonts w:ascii="Book Antiqua" w:hAnsi="Book Antiqua"/>
        </w:rPr>
        <w:t>Figure 3</w:t>
      </w:r>
      <w:r w:rsidR="005E70F2">
        <w:rPr>
          <w:rFonts w:ascii="Book Antiqua" w:eastAsia="宋体" w:hAnsi="Book Antiqua" w:hint="eastAsia"/>
          <w:lang w:eastAsia="zh-CN"/>
        </w:rPr>
        <w:t>)</w:t>
      </w:r>
      <w:r w:rsidR="00BA1C59" w:rsidRPr="00650DBA">
        <w:rPr>
          <w:rFonts w:ascii="Book Antiqua" w:hAnsi="Book Antiqua"/>
        </w:rPr>
        <w:t xml:space="preserve">. </w:t>
      </w:r>
      <w:r w:rsidR="00544EDD" w:rsidRPr="00650DBA">
        <w:rPr>
          <w:rFonts w:ascii="Book Antiqua" w:hAnsi="Book Antiqua"/>
        </w:rPr>
        <w:t xml:space="preserve">It is helpful to recognise that </w:t>
      </w:r>
      <w:r w:rsidR="00E05EC6" w:rsidRPr="00650DBA">
        <w:rPr>
          <w:rFonts w:ascii="Book Antiqua" w:hAnsi="Book Antiqua"/>
        </w:rPr>
        <w:t xml:space="preserve">dysplastic glands </w:t>
      </w:r>
      <w:r w:rsidR="009763E4" w:rsidRPr="00650DBA">
        <w:rPr>
          <w:rFonts w:ascii="Book Antiqua" w:hAnsi="Book Antiqua"/>
        </w:rPr>
        <w:t>in</w:t>
      </w:r>
      <w:r w:rsidR="00E05EC6" w:rsidRPr="00650DBA">
        <w:rPr>
          <w:rFonts w:ascii="Book Antiqua" w:hAnsi="Book Antiqua"/>
        </w:rPr>
        <w:t xml:space="preserve"> TSAs more or less</w:t>
      </w:r>
      <w:r w:rsidR="00BA1C59" w:rsidRPr="00650DBA">
        <w:rPr>
          <w:rFonts w:ascii="Book Antiqua" w:hAnsi="Book Antiqua"/>
        </w:rPr>
        <w:t xml:space="preserve"> retain </w:t>
      </w:r>
      <w:r w:rsidR="00E05EC6" w:rsidRPr="00650DBA">
        <w:rPr>
          <w:rFonts w:ascii="Book Antiqua" w:hAnsi="Book Antiqua"/>
        </w:rPr>
        <w:t>th</w:t>
      </w:r>
      <w:r w:rsidR="00C5304D" w:rsidRPr="00650DBA">
        <w:rPr>
          <w:rFonts w:ascii="Book Antiqua" w:hAnsi="Book Antiqua"/>
        </w:rPr>
        <w:t xml:space="preserve">e characteristic serrations and will be more replete with ECFs </w:t>
      </w:r>
      <w:r w:rsidR="001F69B7" w:rsidRPr="00650DBA">
        <w:rPr>
          <w:rFonts w:ascii="Book Antiqua" w:hAnsi="Book Antiqua"/>
        </w:rPr>
        <w:t xml:space="preserve">than </w:t>
      </w:r>
      <w:r w:rsidR="007D3A81" w:rsidRPr="00650DBA">
        <w:rPr>
          <w:rFonts w:ascii="Book Antiqua" w:hAnsi="Book Antiqua"/>
        </w:rPr>
        <w:t>expected</w:t>
      </w:r>
      <w:r w:rsidR="001F69B7" w:rsidRPr="00650DBA">
        <w:rPr>
          <w:rFonts w:ascii="Book Antiqua" w:hAnsi="Book Antiqua"/>
        </w:rPr>
        <w:t xml:space="preserve"> in</w:t>
      </w:r>
      <w:r w:rsidR="00C5304D" w:rsidRPr="00650DBA">
        <w:rPr>
          <w:rFonts w:ascii="Book Antiqua" w:hAnsi="Book Antiqua"/>
        </w:rPr>
        <w:t xml:space="preserve"> VA/TVA</w:t>
      </w:r>
      <w:r w:rsidR="00103F00" w:rsidRPr="00650DBA">
        <w:rPr>
          <w:rFonts w:ascii="Book Antiqua" w:hAnsi="Book Antiqua"/>
        </w:rPr>
        <w:t>s</w:t>
      </w:r>
      <w:r w:rsidR="00C5304D" w:rsidRPr="00650DBA">
        <w:rPr>
          <w:rFonts w:ascii="Book Antiqua" w:hAnsi="Book Antiqua"/>
        </w:rPr>
        <w:t xml:space="preserve">. </w:t>
      </w:r>
    </w:p>
    <w:p w14:paraId="7CA404B8" w14:textId="77777777" w:rsidR="00B77C67" w:rsidRPr="00650DBA" w:rsidRDefault="00B77C67" w:rsidP="00632453">
      <w:pPr>
        <w:spacing w:line="360" w:lineRule="auto"/>
        <w:jc w:val="both"/>
        <w:rPr>
          <w:rFonts w:ascii="Book Antiqua" w:hAnsi="Book Antiqua"/>
        </w:rPr>
      </w:pPr>
    </w:p>
    <w:p w14:paraId="08084327" w14:textId="2F91539E" w:rsidR="00E17569" w:rsidRPr="00650DBA" w:rsidRDefault="00B77C67" w:rsidP="00632453">
      <w:pPr>
        <w:spacing w:line="360" w:lineRule="auto"/>
        <w:jc w:val="both"/>
        <w:rPr>
          <w:rFonts w:ascii="Book Antiqua" w:hAnsi="Book Antiqua"/>
          <w:b/>
        </w:rPr>
      </w:pPr>
      <w:r w:rsidRPr="00650DBA">
        <w:rPr>
          <w:rFonts w:ascii="Book Antiqua" w:hAnsi="Book Antiqua"/>
          <w:b/>
        </w:rPr>
        <w:t>TSA AND DYSPLASIA</w:t>
      </w:r>
    </w:p>
    <w:p w14:paraId="7526616B" w14:textId="199FA0CA" w:rsidR="00B77C67" w:rsidRPr="005E70F2" w:rsidRDefault="007D3A81" w:rsidP="00632453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50DBA">
        <w:rPr>
          <w:rFonts w:ascii="Book Antiqua" w:hAnsi="Book Antiqua"/>
        </w:rPr>
        <w:t xml:space="preserve">The subject of dysplasia in TSA has long been a contentious one. Historically, TSAs </w:t>
      </w:r>
      <w:r w:rsidR="00E17569" w:rsidRPr="00650DBA">
        <w:rPr>
          <w:rFonts w:ascii="Book Antiqua" w:hAnsi="Book Antiqua"/>
        </w:rPr>
        <w:t>were</w:t>
      </w:r>
      <w:r w:rsidRPr="00650DBA">
        <w:rPr>
          <w:rFonts w:ascii="Book Antiqua" w:hAnsi="Book Antiqua"/>
        </w:rPr>
        <w:t xml:space="preserve"> considered to be inherently dysplastic, owing to the close cytological resemblance to tubular adenomas or </w:t>
      </w:r>
      <w:proofErr w:type="gramStart"/>
      <w:r w:rsidRPr="00650DBA">
        <w:rPr>
          <w:rFonts w:ascii="Book Antiqua" w:hAnsi="Book Antiqua"/>
        </w:rPr>
        <w:t>TVA</w:t>
      </w:r>
      <w:r w:rsidR="007B3900" w:rsidRPr="00650DBA">
        <w:rPr>
          <w:rFonts w:ascii="Book Antiqua" w:hAnsi="Book Antiqua"/>
          <w:vertAlign w:val="superscript"/>
        </w:rPr>
        <w:t>[</w:t>
      </w:r>
      <w:proofErr w:type="gramEnd"/>
      <w:r w:rsidR="007B3900" w:rsidRPr="00650DBA">
        <w:rPr>
          <w:rFonts w:ascii="Book Antiqua" w:hAnsi="Book Antiqua"/>
          <w:vertAlign w:val="superscript"/>
        </w:rPr>
        <w:t>12]</w:t>
      </w:r>
      <w:r w:rsidR="0083546E" w:rsidRPr="00650DBA">
        <w:rPr>
          <w:rFonts w:ascii="Book Antiqua" w:hAnsi="Book Antiqua"/>
        </w:rPr>
        <w:t>.</w:t>
      </w:r>
      <w:r w:rsidR="00DA20A6" w:rsidRPr="00650DBA">
        <w:rPr>
          <w:rFonts w:ascii="Book Antiqua" w:hAnsi="Book Antiqua"/>
        </w:rPr>
        <w:t xml:space="preserve"> </w:t>
      </w:r>
      <w:r w:rsidR="006A64E9" w:rsidRPr="00650DBA">
        <w:rPr>
          <w:rFonts w:ascii="Book Antiqua" w:hAnsi="Book Antiqua"/>
        </w:rPr>
        <w:t>However, this axiom has since been challenged</w:t>
      </w:r>
      <w:r w:rsidR="0042355C" w:rsidRPr="00650DBA">
        <w:rPr>
          <w:rFonts w:ascii="Book Antiqua" w:hAnsi="Book Antiqua"/>
        </w:rPr>
        <w:t xml:space="preserve"> and there is an alternate view</w:t>
      </w:r>
      <w:r w:rsidR="00A82B5B" w:rsidRPr="00650DBA">
        <w:rPr>
          <w:rFonts w:ascii="Book Antiqua" w:hAnsi="Book Antiqua"/>
        </w:rPr>
        <w:t xml:space="preserve"> </w:t>
      </w:r>
      <w:proofErr w:type="gramStart"/>
      <w:r w:rsidR="00A82B5B" w:rsidRPr="00650DBA">
        <w:rPr>
          <w:rFonts w:ascii="Book Antiqua" w:hAnsi="Book Antiqua"/>
        </w:rPr>
        <w:t>proposed</w:t>
      </w:r>
      <w:r w:rsidR="007B3900" w:rsidRPr="00650DBA">
        <w:rPr>
          <w:rFonts w:ascii="Book Antiqua" w:hAnsi="Book Antiqua"/>
          <w:vertAlign w:val="superscript"/>
        </w:rPr>
        <w:t>[</w:t>
      </w:r>
      <w:proofErr w:type="gramEnd"/>
      <w:r w:rsidR="007B3900" w:rsidRPr="00650DBA">
        <w:rPr>
          <w:rFonts w:ascii="Book Antiqua" w:hAnsi="Book Antiqua"/>
          <w:vertAlign w:val="superscript"/>
        </w:rPr>
        <w:t>8,10,11,15]</w:t>
      </w:r>
      <w:r w:rsidR="0083546E" w:rsidRPr="00650DBA">
        <w:rPr>
          <w:rFonts w:ascii="Book Antiqua" w:hAnsi="Book Antiqua"/>
        </w:rPr>
        <w:t xml:space="preserve">. </w:t>
      </w:r>
      <w:r w:rsidR="0042355C" w:rsidRPr="00650DBA">
        <w:rPr>
          <w:rFonts w:ascii="Book Antiqua" w:hAnsi="Book Antiqua"/>
        </w:rPr>
        <w:t>TSAs are unquestionably neoplastic; however, the absence of ove</w:t>
      </w:r>
      <w:r w:rsidR="003075CB" w:rsidRPr="00650DBA">
        <w:rPr>
          <w:rFonts w:ascii="Book Antiqua" w:hAnsi="Book Antiqua"/>
        </w:rPr>
        <w:t>rt cytological atypia, infrequent or absent mitoses, low Ki-67 proliferation index, consistent-catenin and P53 negativity</w:t>
      </w:r>
      <w:r w:rsidR="004B0ADE" w:rsidRPr="00650DBA">
        <w:rPr>
          <w:rFonts w:ascii="Book Antiqua" w:hAnsi="Book Antiqua"/>
        </w:rPr>
        <w:t>,</w:t>
      </w:r>
      <w:r w:rsidR="003075CB" w:rsidRPr="00650DBA">
        <w:rPr>
          <w:rFonts w:ascii="Book Antiqua" w:hAnsi="Book Antiqua"/>
        </w:rPr>
        <w:t xml:space="preserve"> and retention of p16 staining, </w:t>
      </w:r>
      <w:r w:rsidR="004B0ADE" w:rsidRPr="00650DBA">
        <w:rPr>
          <w:rFonts w:ascii="Book Antiqua" w:hAnsi="Book Antiqua"/>
        </w:rPr>
        <w:t>suggest</w:t>
      </w:r>
      <w:r w:rsidR="003075CB" w:rsidRPr="00650DBA">
        <w:rPr>
          <w:rFonts w:ascii="Book Antiqua" w:hAnsi="Book Antiqua"/>
        </w:rPr>
        <w:t xml:space="preserve"> </w:t>
      </w:r>
      <w:r w:rsidR="00BC273D" w:rsidRPr="00650DBA">
        <w:rPr>
          <w:rFonts w:ascii="Book Antiqua" w:hAnsi="Book Antiqua"/>
        </w:rPr>
        <w:t>TSAs are</w:t>
      </w:r>
      <w:r w:rsidR="004B0ADE" w:rsidRPr="00650DBA">
        <w:rPr>
          <w:rFonts w:ascii="Book Antiqua" w:hAnsi="Book Antiqua"/>
        </w:rPr>
        <w:t xml:space="preserve"> not</w:t>
      </w:r>
      <w:r w:rsidR="0083546E" w:rsidRPr="00650DBA">
        <w:rPr>
          <w:rFonts w:ascii="Book Antiqua" w:hAnsi="Book Antiqua"/>
        </w:rPr>
        <w:t xml:space="preserve"> intrinsically dysplastic</w:t>
      </w:r>
      <w:r w:rsidR="007B3900" w:rsidRPr="00650DBA">
        <w:rPr>
          <w:rFonts w:ascii="Book Antiqua" w:hAnsi="Book Antiqua"/>
          <w:vertAlign w:val="superscript"/>
        </w:rPr>
        <w:t>[6,10,11,15]</w:t>
      </w:r>
      <w:r w:rsidR="0083546E" w:rsidRPr="00650DBA">
        <w:rPr>
          <w:rFonts w:ascii="Book Antiqua" w:hAnsi="Book Antiqua"/>
        </w:rPr>
        <w:t xml:space="preserve">. </w:t>
      </w:r>
      <w:r w:rsidR="00360C78" w:rsidRPr="00650DBA">
        <w:rPr>
          <w:rFonts w:ascii="Book Antiqua" w:hAnsi="Book Antiqua"/>
        </w:rPr>
        <w:t>Instead, the cells of TSA</w:t>
      </w:r>
      <w:r w:rsidR="005C7C36" w:rsidRPr="00650DBA">
        <w:rPr>
          <w:rFonts w:ascii="Book Antiqua" w:hAnsi="Book Antiqua"/>
        </w:rPr>
        <w:t>s</w:t>
      </w:r>
      <w:r w:rsidR="00360C78" w:rsidRPr="00650DBA">
        <w:rPr>
          <w:rFonts w:ascii="Book Antiqua" w:hAnsi="Book Antiqua"/>
        </w:rPr>
        <w:t xml:space="preserve"> may </w:t>
      </w:r>
      <w:r w:rsidR="005C7C36" w:rsidRPr="00650DBA">
        <w:rPr>
          <w:rFonts w:ascii="Book Antiqua" w:hAnsi="Book Antiqua"/>
        </w:rPr>
        <w:t>represent</w:t>
      </w:r>
      <w:r w:rsidR="00F50F44" w:rsidRPr="00650DBA">
        <w:rPr>
          <w:rFonts w:ascii="Book Antiqua" w:hAnsi="Book Antiqua"/>
        </w:rPr>
        <w:t xml:space="preserve"> metaplastic or senescent </w:t>
      </w:r>
      <w:proofErr w:type="gramStart"/>
      <w:r w:rsidR="00F50F44" w:rsidRPr="00650DBA">
        <w:rPr>
          <w:rFonts w:ascii="Book Antiqua" w:hAnsi="Book Antiqua"/>
        </w:rPr>
        <w:t>cells</w:t>
      </w:r>
      <w:r w:rsidR="007B3900" w:rsidRPr="00650DBA">
        <w:rPr>
          <w:rFonts w:ascii="Book Antiqua" w:hAnsi="Book Antiqua"/>
          <w:vertAlign w:val="superscript"/>
        </w:rPr>
        <w:t>[</w:t>
      </w:r>
      <w:proofErr w:type="gramEnd"/>
      <w:r w:rsidR="007B3900" w:rsidRPr="00650DBA">
        <w:rPr>
          <w:rFonts w:ascii="Book Antiqua" w:hAnsi="Book Antiqua"/>
          <w:vertAlign w:val="superscript"/>
        </w:rPr>
        <w:t>10,15]</w:t>
      </w:r>
      <w:r w:rsidR="00F50F44" w:rsidRPr="00650DBA">
        <w:rPr>
          <w:rFonts w:ascii="Book Antiqua" w:hAnsi="Book Antiqua"/>
        </w:rPr>
        <w:t xml:space="preserve">. </w:t>
      </w:r>
      <w:r w:rsidR="00BC4407" w:rsidRPr="00650DBA">
        <w:rPr>
          <w:rFonts w:ascii="Book Antiqua" w:hAnsi="Book Antiqua"/>
        </w:rPr>
        <w:t xml:space="preserve">It is </w:t>
      </w:r>
      <w:r w:rsidR="00C07AC2" w:rsidRPr="00650DBA">
        <w:rPr>
          <w:rFonts w:ascii="Book Antiqua" w:hAnsi="Book Antiqua"/>
        </w:rPr>
        <w:t>noteworthy</w:t>
      </w:r>
      <w:r w:rsidR="00544EDD" w:rsidRPr="00650DBA">
        <w:rPr>
          <w:rFonts w:ascii="Book Antiqua" w:hAnsi="Book Antiqua"/>
        </w:rPr>
        <w:t xml:space="preserve">, </w:t>
      </w:r>
      <w:r w:rsidR="00BC4407" w:rsidRPr="00650DBA">
        <w:rPr>
          <w:rFonts w:ascii="Book Antiqua" w:hAnsi="Book Antiqua"/>
        </w:rPr>
        <w:t>that there</w:t>
      </w:r>
      <w:r w:rsidR="00D919A5" w:rsidRPr="00650DBA">
        <w:rPr>
          <w:rFonts w:ascii="Book Antiqua" w:hAnsi="Book Antiqua"/>
        </w:rPr>
        <w:t xml:space="preserve"> are two forms of dysplasia </w:t>
      </w:r>
      <w:r w:rsidR="00C07AC2" w:rsidRPr="00650DBA">
        <w:rPr>
          <w:rFonts w:ascii="Book Antiqua" w:hAnsi="Book Antiqua"/>
        </w:rPr>
        <w:t>that</w:t>
      </w:r>
      <w:r w:rsidR="00BC4407" w:rsidRPr="00650DBA">
        <w:rPr>
          <w:rFonts w:ascii="Book Antiqua" w:hAnsi="Book Antiqua"/>
        </w:rPr>
        <w:t xml:space="preserve"> can occur in TSAs and</w:t>
      </w:r>
      <w:r w:rsidR="00C07AC2" w:rsidRPr="00650DBA">
        <w:rPr>
          <w:rFonts w:ascii="Book Antiqua" w:hAnsi="Book Antiqua"/>
        </w:rPr>
        <w:t xml:space="preserve"> indeed in the</w:t>
      </w:r>
      <w:r w:rsidR="00BC4407" w:rsidRPr="00650DBA">
        <w:rPr>
          <w:rFonts w:ascii="Book Antiqua" w:hAnsi="Book Antiqua"/>
        </w:rPr>
        <w:t xml:space="preserve"> other </w:t>
      </w:r>
      <w:r w:rsidR="00C07AC2" w:rsidRPr="00650DBA">
        <w:rPr>
          <w:rFonts w:ascii="Book Antiqua" w:hAnsi="Book Antiqua"/>
        </w:rPr>
        <w:t xml:space="preserve">two </w:t>
      </w:r>
      <w:r w:rsidR="00BC4407" w:rsidRPr="00650DBA">
        <w:rPr>
          <w:rFonts w:ascii="Book Antiqua" w:hAnsi="Book Antiqua"/>
        </w:rPr>
        <w:t xml:space="preserve">serrated </w:t>
      </w:r>
      <w:proofErr w:type="gramStart"/>
      <w:r w:rsidR="00BC4407" w:rsidRPr="00650DBA">
        <w:rPr>
          <w:rFonts w:ascii="Book Antiqua" w:hAnsi="Book Antiqua"/>
        </w:rPr>
        <w:lastRenderedPageBreak/>
        <w:t>polyps</w:t>
      </w:r>
      <w:r w:rsidR="007B3900" w:rsidRPr="00650DBA">
        <w:rPr>
          <w:rFonts w:ascii="Book Antiqua" w:hAnsi="Book Antiqua"/>
          <w:vertAlign w:val="superscript"/>
        </w:rPr>
        <w:t>[</w:t>
      </w:r>
      <w:proofErr w:type="gramEnd"/>
      <w:r w:rsidR="007B3900" w:rsidRPr="00650DBA">
        <w:rPr>
          <w:rFonts w:ascii="Book Antiqua" w:hAnsi="Book Antiqua"/>
          <w:vertAlign w:val="superscript"/>
        </w:rPr>
        <w:t>4,9,10,17]</w:t>
      </w:r>
      <w:r w:rsidR="00F50F44" w:rsidRPr="00650DBA">
        <w:rPr>
          <w:rFonts w:ascii="Book Antiqua" w:hAnsi="Book Antiqua"/>
        </w:rPr>
        <w:t xml:space="preserve">. </w:t>
      </w:r>
      <w:r w:rsidR="00BC4407" w:rsidRPr="00650DBA">
        <w:rPr>
          <w:rFonts w:ascii="Book Antiqua" w:hAnsi="Book Antiqua"/>
        </w:rPr>
        <w:t xml:space="preserve">The first is the </w:t>
      </w:r>
      <w:r w:rsidR="00A82B5B" w:rsidRPr="00650DBA">
        <w:rPr>
          <w:rFonts w:ascii="Book Antiqua" w:hAnsi="Book Antiqua"/>
        </w:rPr>
        <w:t>well-accepted</w:t>
      </w:r>
      <w:r w:rsidR="00BC4407" w:rsidRPr="00650DBA">
        <w:rPr>
          <w:rFonts w:ascii="Book Antiqua" w:hAnsi="Book Antiqua"/>
        </w:rPr>
        <w:t xml:space="preserve"> conventional adenomatous dysplasia, which can be</w:t>
      </w:r>
      <w:r w:rsidR="00D919A5" w:rsidRPr="00650DBA">
        <w:rPr>
          <w:rFonts w:ascii="Book Antiqua" w:hAnsi="Book Antiqua"/>
        </w:rPr>
        <w:t xml:space="preserve"> readily</w:t>
      </w:r>
      <w:r w:rsidR="00BC4407" w:rsidRPr="00650DBA">
        <w:rPr>
          <w:rFonts w:ascii="Book Antiqua" w:hAnsi="Book Antiqua"/>
        </w:rPr>
        <w:t xml:space="preserve"> recognised with minimal difficulty</w:t>
      </w:r>
      <w:r w:rsidR="00D919A5" w:rsidRPr="00650DBA">
        <w:rPr>
          <w:rFonts w:ascii="Book Antiqua" w:hAnsi="Book Antiqua"/>
        </w:rPr>
        <w:t>. The second, less well recognised and controvers</w:t>
      </w:r>
      <w:r w:rsidR="00D674BE" w:rsidRPr="00650DBA">
        <w:rPr>
          <w:rFonts w:ascii="Book Antiqua" w:hAnsi="Book Antiqua"/>
        </w:rPr>
        <w:t xml:space="preserve">ial, is serrated dysplasia. </w:t>
      </w:r>
      <w:r w:rsidR="002549B6" w:rsidRPr="00650DBA">
        <w:rPr>
          <w:rFonts w:ascii="Book Antiqua" w:hAnsi="Book Antiqua"/>
        </w:rPr>
        <w:t xml:space="preserve">Serrated dysplasia </w:t>
      </w:r>
      <w:r w:rsidR="006965A6" w:rsidRPr="00650DBA">
        <w:rPr>
          <w:rFonts w:ascii="Book Antiqua" w:hAnsi="Book Antiqua"/>
        </w:rPr>
        <w:t>ma</w:t>
      </w:r>
      <w:r w:rsidR="00544EDD" w:rsidRPr="00650DBA">
        <w:rPr>
          <w:rFonts w:ascii="Book Antiqua" w:hAnsi="Book Antiqua"/>
        </w:rPr>
        <w:t>nifests secondary to activation of the serrated pathway</w:t>
      </w:r>
      <w:r w:rsidR="003766A1" w:rsidRPr="00650DBA">
        <w:rPr>
          <w:rFonts w:ascii="Book Antiqua" w:hAnsi="Book Antiqua"/>
        </w:rPr>
        <w:t xml:space="preserve">, which is initiated by </w:t>
      </w:r>
      <w:r w:rsidR="003766A1" w:rsidRPr="00650DBA">
        <w:rPr>
          <w:rFonts w:ascii="Book Antiqua" w:hAnsi="Book Antiqua"/>
          <w:i/>
        </w:rPr>
        <w:t xml:space="preserve">BRAF </w:t>
      </w:r>
      <w:proofErr w:type="gramStart"/>
      <w:r w:rsidR="003766A1" w:rsidRPr="00650DBA">
        <w:rPr>
          <w:rFonts w:ascii="Book Antiqua" w:hAnsi="Book Antiqua"/>
        </w:rPr>
        <w:t>mutation</w:t>
      </w:r>
      <w:r w:rsidR="006965A6" w:rsidRPr="00650DBA">
        <w:rPr>
          <w:rFonts w:ascii="Book Antiqua" w:hAnsi="Book Antiqua"/>
        </w:rPr>
        <w:t>s</w:t>
      </w:r>
      <w:r w:rsidR="007B3900" w:rsidRPr="00650DBA">
        <w:rPr>
          <w:rFonts w:ascii="Book Antiqua" w:hAnsi="Book Antiqua"/>
          <w:vertAlign w:val="superscript"/>
        </w:rPr>
        <w:t>[</w:t>
      </w:r>
      <w:proofErr w:type="gramEnd"/>
      <w:r w:rsidR="007B3900" w:rsidRPr="00650DBA">
        <w:rPr>
          <w:rFonts w:ascii="Book Antiqua" w:hAnsi="Book Antiqua"/>
          <w:vertAlign w:val="superscript"/>
        </w:rPr>
        <w:t>4,7,10,11,18]</w:t>
      </w:r>
      <w:r w:rsidR="00F50F44" w:rsidRPr="00650DBA">
        <w:rPr>
          <w:rFonts w:ascii="Book Antiqua" w:hAnsi="Book Antiqua"/>
        </w:rPr>
        <w:t xml:space="preserve">. </w:t>
      </w:r>
      <w:r w:rsidR="00D674BE" w:rsidRPr="00650DBA">
        <w:rPr>
          <w:rFonts w:ascii="Book Antiqua" w:hAnsi="Book Antiqua"/>
        </w:rPr>
        <w:t xml:space="preserve">Similar to adenomatous dysplasia, this form of can be graded as low grade and high grade based on both cytological and architectural features. </w:t>
      </w:r>
      <w:r w:rsidR="001527E4" w:rsidRPr="00650DBA">
        <w:rPr>
          <w:rFonts w:ascii="Book Antiqua" w:hAnsi="Book Antiqua"/>
        </w:rPr>
        <w:t xml:space="preserve">Low grade serrated </w:t>
      </w:r>
      <w:r w:rsidR="00D919A5" w:rsidRPr="00650DBA">
        <w:rPr>
          <w:rFonts w:ascii="Book Antiqua" w:hAnsi="Book Antiqua"/>
        </w:rPr>
        <w:t>dysplasia</w:t>
      </w:r>
      <w:r w:rsidR="00D674BE" w:rsidRPr="00650DBA">
        <w:rPr>
          <w:rFonts w:ascii="Book Antiqua" w:hAnsi="Book Antiqua"/>
        </w:rPr>
        <w:t xml:space="preserve"> </w:t>
      </w:r>
      <w:r w:rsidR="001527E4" w:rsidRPr="00650DBA">
        <w:rPr>
          <w:rFonts w:ascii="Book Antiqua" w:hAnsi="Book Antiqua"/>
        </w:rPr>
        <w:t xml:space="preserve">can be subtle and is </w:t>
      </w:r>
      <w:r w:rsidR="00B473F5" w:rsidRPr="00650DBA">
        <w:rPr>
          <w:rFonts w:ascii="Book Antiqua" w:hAnsi="Book Antiqua"/>
        </w:rPr>
        <w:t xml:space="preserve">characterised by ovoid </w:t>
      </w:r>
      <w:r w:rsidR="00833E1E" w:rsidRPr="00650DBA">
        <w:rPr>
          <w:rFonts w:ascii="Book Antiqua" w:hAnsi="Book Antiqua"/>
        </w:rPr>
        <w:t xml:space="preserve">enlarged nuclei, vesicular dispersed chromatin </w:t>
      </w:r>
      <w:r w:rsidR="00103F00" w:rsidRPr="00650DBA">
        <w:rPr>
          <w:rFonts w:ascii="Book Antiqua" w:hAnsi="Book Antiqua"/>
        </w:rPr>
        <w:t xml:space="preserve">with </w:t>
      </w:r>
      <w:r w:rsidR="003749A6" w:rsidRPr="00650DBA">
        <w:rPr>
          <w:rFonts w:ascii="Book Antiqua" w:hAnsi="Book Antiqua"/>
        </w:rPr>
        <w:t>low</w:t>
      </w:r>
      <w:r w:rsidR="00833E1E" w:rsidRPr="00650DBA">
        <w:rPr>
          <w:rFonts w:ascii="Book Antiqua" w:hAnsi="Book Antiqua"/>
        </w:rPr>
        <w:t xml:space="preserve"> mitotic activity.</w:t>
      </w:r>
      <w:r w:rsidR="00103F00" w:rsidRPr="00650DBA">
        <w:rPr>
          <w:rFonts w:ascii="Book Antiqua" w:hAnsi="Book Antiqua"/>
        </w:rPr>
        <w:t xml:space="preserve"> In addition, scattered dystrophic goblet cells may also be </w:t>
      </w:r>
      <w:proofErr w:type="gramStart"/>
      <w:r w:rsidR="00103F00" w:rsidRPr="00650DBA">
        <w:rPr>
          <w:rFonts w:ascii="Book Antiqua" w:hAnsi="Book Antiqua"/>
        </w:rPr>
        <w:t>observed</w:t>
      </w:r>
      <w:r w:rsidR="007B3900" w:rsidRPr="00650DBA">
        <w:rPr>
          <w:rFonts w:ascii="Book Antiqua" w:hAnsi="Book Antiqua"/>
          <w:vertAlign w:val="superscript"/>
        </w:rPr>
        <w:t>[</w:t>
      </w:r>
      <w:proofErr w:type="gramEnd"/>
      <w:r w:rsidR="007B3900" w:rsidRPr="00650DBA">
        <w:rPr>
          <w:rFonts w:ascii="Book Antiqua" w:hAnsi="Book Antiqua"/>
          <w:vertAlign w:val="superscript"/>
        </w:rPr>
        <w:t>6,1,18,19]</w:t>
      </w:r>
      <w:r w:rsidR="00F50F44" w:rsidRPr="00650DBA">
        <w:rPr>
          <w:rFonts w:ascii="Book Antiqua" w:hAnsi="Book Antiqua"/>
        </w:rPr>
        <w:t>.</w:t>
      </w:r>
      <w:r w:rsidR="00982E73" w:rsidRPr="00650DBA">
        <w:rPr>
          <w:rFonts w:ascii="Book Antiqua" w:hAnsi="Book Antiqua"/>
          <w:vertAlign w:val="superscript"/>
        </w:rPr>
        <w:t xml:space="preserve"> </w:t>
      </w:r>
      <w:r w:rsidR="001527E4" w:rsidRPr="00650DBA">
        <w:rPr>
          <w:rFonts w:ascii="Book Antiqua" w:hAnsi="Book Antiqua"/>
        </w:rPr>
        <w:t>In contrast, high grade dyspl</w:t>
      </w:r>
      <w:r w:rsidR="002549B6" w:rsidRPr="00650DBA">
        <w:rPr>
          <w:rFonts w:ascii="Book Antiqua" w:hAnsi="Book Antiqua"/>
        </w:rPr>
        <w:t>asia is readily recognisable as a result of severe</w:t>
      </w:r>
      <w:r w:rsidR="001527E4" w:rsidRPr="00650DBA">
        <w:rPr>
          <w:rFonts w:ascii="Book Antiqua" w:hAnsi="Book Antiqua"/>
        </w:rPr>
        <w:t xml:space="preserve"> cytological and architectural atypia. </w:t>
      </w:r>
      <w:r w:rsidR="00B270D1" w:rsidRPr="00650DBA">
        <w:rPr>
          <w:rFonts w:ascii="Book Antiqua" w:hAnsi="Book Antiqua"/>
        </w:rPr>
        <w:t>Currently, the biological significance of low grade serrated dysplasia is poorly understood. As such, in practice, it</w:t>
      </w:r>
      <w:r w:rsidR="00DA5A9D" w:rsidRPr="00650DBA">
        <w:rPr>
          <w:rFonts w:ascii="Book Antiqua" w:hAnsi="Book Antiqua"/>
        </w:rPr>
        <w:t xml:space="preserve"> is</w:t>
      </w:r>
      <w:r w:rsidR="00B270D1" w:rsidRPr="00650DBA">
        <w:rPr>
          <w:rFonts w:ascii="Book Antiqua" w:hAnsi="Book Antiqua"/>
        </w:rPr>
        <w:t xml:space="preserve"> recommended that only high grade </w:t>
      </w:r>
      <w:r w:rsidR="008E0D29" w:rsidRPr="00650DBA">
        <w:rPr>
          <w:rFonts w:ascii="Book Antiqua" w:hAnsi="Book Antiqua"/>
        </w:rPr>
        <w:t>serrated dysplasia be reported.</w:t>
      </w:r>
    </w:p>
    <w:p w14:paraId="3DA15157" w14:textId="1C3242DD" w:rsidR="00CE0456" w:rsidRPr="00650DBA" w:rsidRDefault="00087E43" w:rsidP="0063245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50DBA">
        <w:rPr>
          <w:rFonts w:ascii="Book Antiqua" w:hAnsi="Book Antiqua"/>
        </w:rPr>
        <w:t xml:space="preserve">While the majority of the </w:t>
      </w:r>
      <w:r w:rsidR="006D49DC" w:rsidRPr="00650DBA">
        <w:rPr>
          <w:rFonts w:ascii="Book Antiqua" w:hAnsi="Book Antiqua"/>
        </w:rPr>
        <w:t xml:space="preserve">adenomatous </w:t>
      </w:r>
      <w:r w:rsidRPr="00650DBA">
        <w:rPr>
          <w:rFonts w:ascii="Book Antiqua" w:hAnsi="Book Antiqua"/>
        </w:rPr>
        <w:t>polyps encountered may o</w:t>
      </w:r>
      <w:r w:rsidR="00626E94" w:rsidRPr="00650DBA">
        <w:rPr>
          <w:rFonts w:ascii="Book Antiqua" w:hAnsi="Book Antiqua"/>
        </w:rPr>
        <w:t>nly display a single phenotype, in our experience,</w:t>
      </w:r>
      <w:r w:rsidR="004C4C71" w:rsidRPr="00650DBA">
        <w:rPr>
          <w:rFonts w:ascii="Book Antiqua" w:hAnsi="Book Antiqua"/>
        </w:rPr>
        <w:t xml:space="preserve"> closer</w:t>
      </w:r>
      <w:r w:rsidRPr="00650DBA">
        <w:rPr>
          <w:rFonts w:ascii="Book Antiqua" w:hAnsi="Book Antiqua"/>
        </w:rPr>
        <w:t xml:space="preserve"> scruti</w:t>
      </w:r>
      <w:r w:rsidR="00626E94" w:rsidRPr="00650DBA">
        <w:rPr>
          <w:rFonts w:ascii="Book Antiqua" w:hAnsi="Book Antiqua"/>
        </w:rPr>
        <w:t>ny often rev</w:t>
      </w:r>
      <w:r w:rsidR="006D49DC" w:rsidRPr="00650DBA">
        <w:rPr>
          <w:rFonts w:ascii="Book Antiqua" w:hAnsi="Book Antiqua"/>
        </w:rPr>
        <w:t>eals isolated</w:t>
      </w:r>
      <w:r w:rsidR="00775391" w:rsidRPr="00650DBA">
        <w:rPr>
          <w:rFonts w:ascii="Book Antiqua" w:hAnsi="Book Antiqua"/>
        </w:rPr>
        <w:t xml:space="preserve"> TSA-like glands </w:t>
      </w:r>
      <w:r w:rsidR="00103F00" w:rsidRPr="00650DBA">
        <w:rPr>
          <w:rFonts w:ascii="Book Antiqua" w:hAnsi="Book Antiqua"/>
        </w:rPr>
        <w:t xml:space="preserve">or </w:t>
      </w:r>
      <w:r w:rsidR="006D6623" w:rsidRPr="00650DBA">
        <w:rPr>
          <w:rFonts w:ascii="Book Antiqua" w:hAnsi="Book Antiqua"/>
        </w:rPr>
        <w:t xml:space="preserve">SSA/HP </w:t>
      </w:r>
      <w:r w:rsidR="00103F00" w:rsidRPr="00650DBA">
        <w:rPr>
          <w:rFonts w:ascii="Book Antiqua" w:hAnsi="Book Antiqua"/>
        </w:rPr>
        <w:t>like areas</w:t>
      </w:r>
      <w:r w:rsidR="006D6623" w:rsidRPr="00650DBA">
        <w:rPr>
          <w:rFonts w:ascii="Book Antiqua" w:hAnsi="Book Antiqua"/>
        </w:rPr>
        <w:t xml:space="preserve">. However, from </w:t>
      </w:r>
      <w:r w:rsidR="001B5A14" w:rsidRPr="00650DBA">
        <w:rPr>
          <w:rFonts w:ascii="Book Antiqua" w:hAnsi="Book Antiqua"/>
        </w:rPr>
        <w:t xml:space="preserve">a practical point of view, </w:t>
      </w:r>
      <w:r w:rsidR="006D6623" w:rsidRPr="00650DBA">
        <w:rPr>
          <w:rFonts w:ascii="Book Antiqua" w:hAnsi="Book Antiqua"/>
        </w:rPr>
        <w:t xml:space="preserve">the </w:t>
      </w:r>
      <w:r w:rsidR="006D137D" w:rsidRPr="00650DBA">
        <w:rPr>
          <w:rFonts w:ascii="Book Antiqua" w:hAnsi="Book Antiqua"/>
        </w:rPr>
        <w:t>sensible approach would be to name</w:t>
      </w:r>
      <w:r w:rsidR="001B5A14" w:rsidRPr="00650DBA">
        <w:rPr>
          <w:rFonts w:ascii="Book Antiqua" w:hAnsi="Book Antiqua"/>
        </w:rPr>
        <w:t xml:space="preserve"> </w:t>
      </w:r>
      <w:r w:rsidR="006D6623" w:rsidRPr="00650DBA">
        <w:rPr>
          <w:rFonts w:ascii="Book Antiqua" w:hAnsi="Book Antiqua"/>
        </w:rPr>
        <w:t xml:space="preserve">the polyp after the </w:t>
      </w:r>
      <w:r w:rsidR="00B86B30" w:rsidRPr="00650DBA">
        <w:rPr>
          <w:rFonts w:ascii="Book Antiqua" w:hAnsi="Book Antiqua"/>
        </w:rPr>
        <w:t xml:space="preserve">most dominant histological type, </w:t>
      </w:r>
      <w:r w:rsidR="006D6623" w:rsidRPr="00650DBA">
        <w:rPr>
          <w:rFonts w:ascii="Book Antiqua" w:hAnsi="Book Antiqua"/>
        </w:rPr>
        <w:t xml:space="preserve">followed by </w:t>
      </w:r>
      <w:r w:rsidR="00B86B30" w:rsidRPr="00650DBA">
        <w:rPr>
          <w:rFonts w:ascii="Book Antiqua" w:hAnsi="Book Antiqua"/>
        </w:rPr>
        <w:t xml:space="preserve">any </w:t>
      </w:r>
      <w:r w:rsidR="00B651D3" w:rsidRPr="00650DBA">
        <w:rPr>
          <w:rFonts w:ascii="Book Antiqua" w:hAnsi="Book Antiqua"/>
        </w:rPr>
        <w:t>secondary or tertiary component</w:t>
      </w:r>
      <w:r w:rsidR="00B86B30" w:rsidRPr="00650DBA">
        <w:rPr>
          <w:rFonts w:ascii="Book Antiqua" w:hAnsi="Book Antiqua"/>
        </w:rPr>
        <w:t xml:space="preserve"> identified </w:t>
      </w:r>
      <w:r w:rsidR="00B651D3" w:rsidRPr="00650DBA">
        <w:rPr>
          <w:rFonts w:ascii="Book Antiqua" w:hAnsi="Book Antiqua"/>
        </w:rPr>
        <w:t>with</w:t>
      </w:r>
      <w:r w:rsidR="00B86B30" w:rsidRPr="00650DBA">
        <w:rPr>
          <w:rFonts w:ascii="Book Antiqua" w:hAnsi="Book Antiqua"/>
        </w:rPr>
        <w:t xml:space="preserve"> an accompanying comment </w:t>
      </w:r>
      <w:r w:rsidR="00B651D3" w:rsidRPr="00650DBA">
        <w:rPr>
          <w:rFonts w:ascii="Book Antiqua" w:hAnsi="Book Antiqua"/>
        </w:rPr>
        <w:t xml:space="preserve">as to the presence or absence of dysplasia. </w:t>
      </w:r>
    </w:p>
    <w:p w14:paraId="5006F2B6" w14:textId="77777777" w:rsidR="00B651D3" w:rsidRPr="00650DBA" w:rsidRDefault="00B651D3" w:rsidP="00632453">
      <w:pPr>
        <w:spacing w:line="360" w:lineRule="auto"/>
        <w:jc w:val="both"/>
        <w:rPr>
          <w:rFonts w:ascii="Book Antiqua" w:hAnsi="Book Antiqua"/>
        </w:rPr>
      </w:pPr>
    </w:p>
    <w:p w14:paraId="5C744612" w14:textId="73B118A5" w:rsidR="00B77C67" w:rsidRPr="00650DBA" w:rsidRDefault="00B77C67" w:rsidP="00632453">
      <w:pPr>
        <w:spacing w:line="360" w:lineRule="auto"/>
        <w:jc w:val="both"/>
        <w:rPr>
          <w:rFonts w:ascii="Book Antiqua" w:hAnsi="Book Antiqua"/>
          <w:b/>
        </w:rPr>
      </w:pPr>
      <w:r w:rsidRPr="00650DBA">
        <w:rPr>
          <w:rFonts w:ascii="Book Antiqua" w:hAnsi="Book Antiqua"/>
          <w:b/>
        </w:rPr>
        <w:t>MOLECULAR PATHWAYS</w:t>
      </w:r>
    </w:p>
    <w:p w14:paraId="27D7D692" w14:textId="5449350F" w:rsidR="00DA5A9D" w:rsidRPr="00650DBA" w:rsidRDefault="00996FC6" w:rsidP="00632453">
      <w:pPr>
        <w:spacing w:line="360" w:lineRule="auto"/>
        <w:jc w:val="both"/>
        <w:rPr>
          <w:rFonts w:ascii="Book Antiqua" w:eastAsia="Times New Roman" w:hAnsi="Book Antiqua" w:cs="Arial"/>
        </w:rPr>
      </w:pPr>
      <w:r w:rsidRPr="00650DBA">
        <w:rPr>
          <w:rFonts w:ascii="Book Antiqua" w:eastAsia="Times New Roman" w:hAnsi="Book Antiqua" w:cs="Arial"/>
        </w:rPr>
        <w:t xml:space="preserve">At a molecular level, the </w:t>
      </w:r>
      <w:r w:rsidR="00640AA6" w:rsidRPr="00650DBA">
        <w:rPr>
          <w:rFonts w:ascii="Book Antiqua" w:eastAsia="Times New Roman" w:hAnsi="Book Antiqua" w:cs="Arial"/>
        </w:rPr>
        <w:t>morphologi</w:t>
      </w:r>
      <w:r w:rsidRPr="00650DBA">
        <w:rPr>
          <w:rFonts w:ascii="Book Antiqua" w:eastAsia="Times New Roman" w:hAnsi="Book Antiqua" w:cs="Arial"/>
        </w:rPr>
        <w:t>cal alteration in phenotype</w:t>
      </w:r>
      <w:r w:rsidR="00415C74" w:rsidRPr="00650DBA">
        <w:rPr>
          <w:rFonts w:ascii="Book Antiqua" w:eastAsia="Times New Roman" w:hAnsi="Book Antiqua" w:cs="Arial"/>
        </w:rPr>
        <w:t xml:space="preserve"> may</w:t>
      </w:r>
      <w:r w:rsidRPr="00650DBA">
        <w:rPr>
          <w:rFonts w:ascii="Book Antiqua" w:eastAsia="Times New Roman" w:hAnsi="Book Antiqua" w:cs="Arial"/>
        </w:rPr>
        <w:t xml:space="preserve"> possibly</w:t>
      </w:r>
      <w:r w:rsidR="00060FF2" w:rsidRPr="00650DBA">
        <w:rPr>
          <w:rFonts w:ascii="Book Antiqua" w:eastAsia="Times New Roman" w:hAnsi="Book Antiqua" w:cs="Arial"/>
        </w:rPr>
        <w:t xml:space="preserve"> be secondary to the transition from the serrated pathway to a more conventional one. For example, when conventional dysplasia ensues in a </w:t>
      </w:r>
      <w:r w:rsidR="003D6DC9" w:rsidRPr="00650DBA">
        <w:rPr>
          <w:rFonts w:ascii="Book Antiqua" w:eastAsia="Times New Roman" w:hAnsi="Book Antiqua" w:cs="Arial"/>
        </w:rPr>
        <w:t xml:space="preserve">TSA, </w:t>
      </w:r>
      <w:r w:rsidR="00060FF2" w:rsidRPr="00650DBA">
        <w:rPr>
          <w:rFonts w:ascii="Book Antiqua" w:eastAsia="Times New Roman" w:hAnsi="Book Antiqua" w:cs="Arial"/>
        </w:rPr>
        <w:t xml:space="preserve">it is possible that the </w:t>
      </w:r>
      <w:proofErr w:type="spellStart"/>
      <w:r w:rsidR="00060FF2" w:rsidRPr="00650DBA">
        <w:rPr>
          <w:rFonts w:ascii="Book Antiqua" w:eastAsia="Times New Roman" w:hAnsi="Book Antiqua" w:cs="Arial"/>
        </w:rPr>
        <w:t>Wnt</w:t>
      </w:r>
      <w:proofErr w:type="spellEnd"/>
      <w:r w:rsidR="00060FF2" w:rsidRPr="00650DBA">
        <w:rPr>
          <w:rFonts w:ascii="Book Antiqua" w:eastAsia="Times New Roman" w:hAnsi="Book Antiqua" w:cs="Arial"/>
        </w:rPr>
        <w:t xml:space="preserve"> signalling pathway</w:t>
      </w:r>
      <w:r w:rsidR="009A6ECD" w:rsidRPr="00650DBA">
        <w:rPr>
          <w:rFonts w:ascii="Book Antiqua" w:eastAsia="Times New Roman" w:hAnsi="Book Antiqua" w:cs="Arial"/>
        </w:rPr>
        <w:t xml:space="preserve"> </w:t>
      </w:r>
      <w:r w:rsidR="00060FF2" w:rsidRPr="00650DBA">
        <w:rPr>
          <w:rFonts w:ascii="Book Antiqua" w:eastAsia="Times New Roman" w:hAnsi="Book Antiqua" w:cs="Arial"/>
        </w:rPr>
        <w:t xml:space="preserve">typically associated with chromosomal instability alters </w:t>
      </w:r>
      <w:r w:rsidR="003D6DC9" w:rsidRPr="00650DBA">
        <w:rPr>
          <w:rFonts w:ascii="Book Antiqua" w:eastAsia="Times New Roman" w:hAnsi="Book Antiqua" w:cs="Arial"/>
        </w:rPr>
        <w:t xml:space="preserve">its </w:t>
      </w:r>
      <w:proofErr w:type="gramStart"/>
      <w:r w:rsidR="003D6DC9" w:rsidRPr="00650DBA">
        <w:rPr>
          <w:rFonts w:ascii="Book Antiqua" w:eastAsia="Times New Roman" w:hAnsi="Book Antiqua" w:cs="Arial"/>
        </w:rPr>
        <w:t>morphology</w:t>
      </w:r>
      <w:r w:rsidR="007B3900" w:rsidRPr="00650DBA">
        <w:rPr>
          <w:rFonts w:ascii="Book Antiqua" w:eastAsia="Times New Roman" w:hAnsi="Book Antiqua" w:cs="Arial"/>
          <w:vertAlign w:val="superscript"/>
        </w:rPr>
        <w:t>[</w:t>
      </w:r>
      <w:proofErr w:type="gramEnd"/>
      <w:r w:rsidR="007B3900" w:rsidRPr="00650DBA">
        <w:rPr>
          <w:rFonts w:ascii="Book Antiqua" w:eastAsia="Times New Roman" w:hAnsi="Book Antiqua" w:cs="Arial"/>
          <w:vertAlign w:val="superscript"/>
        </w:rPr>
        <w:t>4]</w:t>
      </w:r>
      <w:r w:rsidR="00F50F44" w:rsidRPr="00650DBA">
        <w:rPr>
          <w:rFonts w:ascii="Book Antiqua" w:eastAsia="Times New Roman" w:hAnsi="Book Antiqua" w:cs="Arial"/>
        </w:rPr>
        <w:t xml:space="preserve">. </w:t>
      </w:r>
      <w:r w:rsidR="003D6DC9" w:rsidRPr="00650DBA">
        <w:rPr>
          <w:rFonts w:ascii="Book Antiqua" w:eastAsia="Times New Roman" w:hAnsi="Book Antiqua" w:cs="Arial"/>
        </w:rPr>
        <w:t xml:space="preserve">Hence, the classic TSA with serrations and ECF, evolves into a TSA with conventional dysplasia and eventually, focally or </w:t>
      </w:r>
      <w:r w:rsidR="009A6ECD" w:rsidRPr="00650DBA">
        <w:rPr>
          <w:rFonts w:ascii="Book Antiqua" w:eastAsia="Times New Roman" w:hAnsi="Book Antiqua" w:cs="Arial"/>
        </w:rPr>
        <w:t>entirely</w:t>
      </w:r>
      <w:r w:rsidR="003D6DC9" w:rsidRPr="00650DBA">
        <w:rPr>
          <w:rFonts w:ascii="Book Antiqua" w:eastAsia="Times New Roman" w:hAnsi="Book Antiqua" w:cs="Arial"/>
        </w:rPr>
        <w:t xml:space="preserve">, resembling a conventional well-differentiated adenoma. </w:t>
      </w:r>
      <w:r w:rsidR="00640AA6" w:rsidRPr="00650DBA">
        <w:rPr>
          <w:rFonts w:ascii="Book Antiqua" w:eastAsia="Times New Roman" w:hAnsi="Book Antiqua" w:cs="Arial"/>
        </w:rPr>
        <w:t>This presupposes that molecular aberrations result in consistent morphological appearances.</w:t>
      </w:r>
      <w:r w:rsidR="003A229C" w:rsidRPr="00650DBA">
        <w:rPr>
          <w:rFonts w:ascii="Book Antiqua" w:eastAsia="Times New Roman" w:hAnsi="Book Antiqua" w:cs="Arial"/>
        </w:rPr>
        <w:t xml:space="preserve"> </w:t>
      </w:r>
      <w:proofErr w:type="spellStart"/>
      <w:r w:rsidR="00757A61" w:rsidRPr="00650DBA">
        <w:rPr>
          <w:rFonts w:ascii="Book Antiqua" w:hAnsi="Book Antiqua"/>
        </w:rPr>
        <w:t>Jass</w:t>
      </w:r>
      <w:proofErr w:type="spellEnd"/>
      <w:r w:rsidR="00EE4967" w:rsidRPr="00650DBA">
        <w:rPr>
          <w:rFonts w:ascii="Book Antiqua" w:hAnsi="Book Antiqua"/>
        </w:rPr>
        <w:t xml:space="preserve"> </w:t>
      </w:r>
      <w:r w:rsidR="00EE4967" w:rsidRPr="00650DBA">
        <w:rPr>
          <w:rFonts w:ascii="Book Antiqua" w:hAnsi="Book Antiqua"/>
          <w:i/>
        </w:rPr>
        <w:t>et al</w:t>
      </w:r>
      <w:r w:rsidR="005E70F2" w:rsidRPr="005E70F2">
        <w:rPr>
          <w:rFonts w:ascii="Book Antiqua" w:eastAsia="宋体" w:hAnsi="Book Antiqua" w:hint="eastAsia"/>
          <w:vertAlign w:val="superscript"/>
          <w:lang w:eastAsia="zh-CN"/>
        </w:rPr>
        <w:t>[3]</w:t>
      </w:r>
      <w:r w:rsidR="003A229C" w:rsidRPr="00650DBA">
        <w:rPr>
          <w:rFonts w:ascii="Book Antiqua" w:hAnsi="Book Antiqua"/>
        </w:rPr>
        <w:t xml:space="preserve"> was the first to propose the theory </w:t>
      </w:r>
      <w:r w:rsidR="00D149A5" w:rsidRPr="00650DBA">
        <w:rPr>
          <w:rFonts w:ascii="Book Antiqua" w:hAnsi="Book Antiqua"/>
        </w:rPr>
        <w:t xml:space="preserve">where separate to the </w:t>
      </w:r>
      <w:r w:rsidR="00D149A5" w:rsidRPr="00650DBA">
        <w:rPr>
          <w:rFonts w:ascii="Book Antiqua" w:hAnsi="Book Antiqua"/>
        </w:rPr>
        <w:lastRenderedPageBreak/>
        <w:t>adenoma-carcinoma and serrated pathway, there may be “fusion” pathways that combine mechanisms associated with both adenomatous and serrated polyps</w:t>
      </w:r>
      <w:r w:rsidR="007B3900" w:rsidRPr="00650DBA">
        <w:rPr>
          <w:rFonts w:ascii="Book Antiqua" w:hAnsi="Book Antiqua"/>
          <w:vertAlign w:val="superscript"/>
        </w:rPr>
        <w:t>[3,4]</w:t>
      </w:r>
      <w:r w:rsidR="00D149A5" w:rsidRPr="00650DBA">
        <w:rPr>
          <w:rFonts w:ascii="Book Antiqua" w:hAnsi="Book Antiqua"/>
        </w:rPr>
        <w:t xml:space="preserve"> </w:t>
      </w:r>
      <w:r w:rsidR="00E143D4" w:rsidRPr="00650DBA">
        <w:rPr>
          <w:rFonts w:ascii="Book Antiqua" w:hAnsi="Book Antiqua"/>
        </w:rPr>
        <w:t>However, further studies</w:t>
      </w:r>
      <w:r w:rsidR="00D67363" w:rsidRPr="00650DBA">
        <w:rPr>
          <w:rFonts w:ascii="Book Antiqua" w:hAnsi="Book Antiqua"/>
        </w:rPr>
        <w:t xml:space="preserve"> </w:t>
      </w:r>
      <w:r w:rsidR="00413EFB" w:rsidRPr="00650DBA">
        <w:rPr>
          <w:rFonts w:ascii="Book Antiqua" w:hAnsi="Book Antiqua"/>
        </w:rPr>
        <w:t>are</w:t>
      </w:r>
      <w:r w:rsidR="00D67363" w:rsidRPr="00650DBA">
        <w:rPr>
          <w:rFonts w:ascii="Book Antiqua" w:hAnsi="Book Antiqua"/>
        </w:rPr>
        <w:t xml:space="preserve"> required to </w:t>
      </w:r>
      <w:r w:rsidR="00E143D4" w:rsidRPr="00650DBA">
        <w:rPr>
          <w:rFonts w:ascii="Book Antiqua" w:hAnsi="Book Antiqua"/>
        </w:rPr>
        <w:t xml:space="preserve">consolidate this assertion. </w:t>
      </w:r>
    </w:p>
    <w:p w14:paraId="34B30DD9" w14:textId="77777777" w:rsidR="00CE0456" w:rsidRPr="00650DBA" w:rsidRDefault="00CE0456" w:rsidP="00632453">
      <w:pPr>
        <w:spacing w:line="360" w:lineRule="auto"/>
        <w:jc w:val="both"/>
        <w:rPr>
          <w:rFonts w:ascii="Book Antiqua" w:hAnsi="Book Antiqua"/>
        </w:rPr>
      </w:pPr>
    </w:p>
    <w:p w14:paraId="6C0B78A9" w14:textId="0F20DC04" w:rsidR="00B77C67" w:rsidRPr="00650DBA" w:rsidRDefault="00B77C67" w:rsidP="00632453">
      <w:pPr>
        <w:spacing w:line="360" w:lineRule="auto"/>
        <w:jc w:val="both"/>
        <w:rPr>
          <w:rFonts w:ascii="Book Antiqua" w:hAnsi="Book Antiqua"/>
          <w:b/>
        </w:rPr>
      </w:pPr>
      <w:r w:rsidRPr="00650DBA">
        <w:rPr>
          <w:rFonts w:ascii="Book Antiqua" w:hAnsi="Book Antiqua"/>
          <w:b/>
        </w:rPr>
        <w:t>CONCLUSION</w:t>
      </w:r>
    </w:p>
    <w:p w14:paraId="542713C6" w14:textId="0A8E3BE8" w:rsidR="00CE0456" w:rsidRPr="00650DBA" w:rsidRDefault="00CE0456" w:rsidP="00632453">
      <w:pPr>
        <w:spacing w:line="360" w:lineRule="auto"/>
        <w:jc w:val="both"/>
        <w:rPr>
          <w:rFonts w:ascii="Book Antiqua" w:hAnsi="Book Antiqua"/>
        </w:rPr>
      </w:pPr>
      <w:r w:rsidRPr="00650DBA">
        <w:rPr>
          <w:rFonts w:ascii="Book Antiqua" w:hAnsi="Book Antiqua"/>
        </w:rPr>
        <w:t xml:space="preserve">Overall, </w:t>
      </w:r>
      <w:r w:rsidR="009A7208" w:rsidRPr="00650DBA">
        <w:rPr>
          <w:rFonts w:ascii="Book Antiqua" w:hAnsi="Book Antiqua"/>
        </w:rPr>
        <w:t>it stands to reason that there</w:t>
      </w:r>
      <w:r w:rsidR="00E143D4" w:rsidRPr="00650DBA">
        <w:rPr>
          <w:rFonts w:ascii="Book Antiqua" w:hAnsi="Book Antiqua"/>
        </w:rPr>
        <w:t xml:space="preserve"> </w:t>
      </w:r>
      <w:r w:rsidR="009A7208" w:rsidRPr="00650DBA">
        <w:rPr>
          <w:rFonts w:ascii="Book Antiqua" w:hAnsi="Book Antiqua"/>
        </w:rPr>
        <w:t xml:space="preserve">is a </w:t>
      </w:r>
      <w:r w:rsidR="001B5A14" w:rsidRPr="00650DBA">
        <w:rPr>
          <w:rFonts w:ascii="Book Antiqua" w:hAnsi="Book Antiqua"/>
        </w:rPr>
        <w:t>considerable</w:t>
      </w:r>
      <w:r w:rsidRPr="00650DBA">
        <w:rPr>
          <w:rFonts w:ascii="Book Antiqua" w:hAnsi="Book Antiqua"/>
        </w:rPr>
        <w:t xml:space="preserve"> morphological overla</w:t>
      </w:r>
      <w:r w:rsidR="008A5FBF" w:rsidRPr="00650DBA">
        <w:rPr>
          <w:rFonts w:ascii="Book Antiqua" w:hAnsi="Book Antiqua"/>
        </w:rPr>
        <w:t>p between different polyp types, albeit the molecular basis to which remains to be eluci</w:t>
      </w:r>
      <w:r w:rsidR="001B5A14" w:rsidRPr="00650DBA">
        <w:rPr>
          <w:rFonts w:ascii="Book Antiqua" w:hAnsi="Book Antiqua"/>
        </w:rPr>
        <w:t xml:space="preserve">dated. </w:t>
      </w:r>
      <w:r w:rsidR="005638E1" w:rsidRPr="00650DBA">
        <w:rPr>
          <w:rFonts w:ascii="Book Antiqua" w:hAnsi="Book Antiqua"/>
        </w:rPr>
        <w:t>Although conjectural, r</w:t>
      </w:r>
      <w:r w:rsidR="00E84099" w:rsidRPr="00650DBA">
        <w:rPr>
          <w:rFonts w:ascii="Book Antiqua" w:hAnsi="Book Antiqua"/>
        </w:rPr>
        <w:t>ecent evidence r</w:t>
      </w:r>
      <w:r w:rsidR="00FF0DE5" w:rsidRPr="00650DBA">
        <w:rPr>
          <w:rFonts w:ascii="Book Antiqua" w:hAnsi="Book Antiqua"/>
        </w:rPr>
        <w:t xml:space="preserve">aises the important question as to whether </w:t>
      </w:r>
      <w:r w:rsidR="00E84099" w:rsidRPr="00650DBA">
        <w:rPr>
          <w:rFonts w:ascii="Book Antiqua" w:hAnsi="Book Antiqua"/>
        </w:rPr>
        <w:t xml:space="preserve">these polyps truly represent separate entities or </w:t>
      </w:r>
      <w:r w:rsidR="005638E1" w:rsidRPr="00650DBA">
        <w:rPr>
          <w:rFonts w:ascii="Book Antiqua" w:hAnsi="Book Antiqua"/>
        </w:rPr>
        <w:t xml:space="preserve">are they merely manifestations at </w:t>
      </w:r>
      <w:r w:rsidR="00FF0DE5" w:rsidRPr="00650DBA">
        <w:rPr>
          <w:rFonts w:ascii="Book Antiqua" w:hAnsi="Book Antiqua"/>
        </w:rPr>
        <w:t xml:space="preserve">different </w:t>
      </w:r>
      <w:r w:rsidR="005638E1" w:rsidRPr="00650DBA">
        <w:rPr>
          <w:rFonts w:ascii="Book Antiqua" w:hAnsi="Book Antiqua"/>
        </w:rPr>
        <w:t>stages of a morphological</w:t>
      </w:r>
      <w:r w:rsidR="0007087E" w:rsidRPr="00650DBA">
        <w:rPr>
          <w:rFonts w:ascii="Book Antiqua" w:hAnsi="Book Antiqua"/>
        </w:rPr>
        <w:t xml:space="preserve"> and/or molecular</w:t>
      </w:r>
      <w:r w:rsidR="005638E1" w:rsidRPr="00650DBA">
        <w:rPr>
          <w:rFonts w:ascii="Book Antiqua" w:hAnsi="Book Antiqua"/>
        </w:rPr>
        <w:t xml:space="preserve"> continuum. Nev</w:t>
      </w:r>
      <w:r w:rsidR="00BE7625" w:rsidRPr="00650DBA">
        <w:rPr>
          <w:rFonts w:ascii="Book Antiqua" w:hAnsi="Book Antiqua"/>
        </w:rPr>
        <w:t>ertheless,</w:t>
      </w:r>
      <w:r w:rsidR="00436CAE" w:rsidRPr="00650DBA">
        <w:rPr>
          <w:rFonts w:ascii="Book Antiqua" w:hAnsi="Book Antiqua"/>
        </w:rPr>
        <w:t xml:space="preserve"> there is an exigency for future studies to provide further illumination and bridge the gaps in our present understanding.</w:t>
      </w:r>
    </w:p>
    <w:p w14:paraId="520FA6C0" w14:textId="77777777" w:rsidR="00F917CA" w:rsidRPr="00650DBA" w:rsidRDefault="00F917CA" w:rsidP="00632453">
      <w:pPr>
        <w:spacing w:line="360" w:lineRule="auto"/>
        <w:jc w:val="both"/>
        <w:rPr>
          <w:rFonts w:ascii="Book Antiqua" w:hAnsi="Book Antiqua"/>
        </w:rPr>
      </w:pPr>
    </w:p>
    <w:p w14:paraId="101C43E3" w14:textId="77777777" w:rsidR="00A6552A" w:rsidRPr="00650DBA" w:rsidRDefault="00A6552A" w:rsidP="00632453">
      <w:pPr>
        <w:spacing w:line="360" w:lineRule="auto"/>
        <w:jc w:val="both"/>
        <w:rPr>
          <w:rFonts w:ascii="Book Antiqua" w:hAnsi="Book Antiqua"/>
        </w:rPr>
      </w:pPr>
    </w:p>
    <w:p w14:paraId="276513BD" w14:textId="77777777" w:rsidR="00A6552A" w:rsidRPr="00650DBA" w:rsidRDefault="00A6552A" w:rsidP="00632453">
      <w:pPr>
        <w:spacing w:line="360" w:lineRule="auto"/>
        <w:jc w:val="both"/>
        <w:rPr>
          <w:rFonts w:ascii="Book Antiqua" w:hAnsi="Book Antiqua"/>
        </w:rPr>
      </w:pPr>
    </w:p>
    <w:p w14:paraId="20FF5012" w14:textId="1A78A572" w:rsidR="00D51B56" w:rsidRPr="00650DBA" w:rsidRDefault="00D51B56" w:rsidP="00632453">
      <w:pPr>
        <w:spacing w:line="360" w:lineRule="auto"/>
        <w:jc w:val="both"/>
        <w:rPr>
          <w:rFonts w:ascii="Book Antiqua" w:hAnsi="Book Antiqua"/>
        </w:rPr>
      </w:pPr>
      <w:r w:rsidRPr="00650DBA">
        <w:rPr>
          <w:rFonts w:ascii="Book Antiqua" w:hAnsi="Book Antiqua"/>
        </w:rPr>
        <w:br w:type="page"/>
      </w:r>
    </w:p>
    <w:p w14:paraId="0138365E" w14:textId="716CDFFC" w:rsidR="008D1F6E" w:rsidRPr="00650DBA" w:rsidRDefault="005E70F2" w:rsidP="00632453">
      <w:pPr>
        <w:spacing w:line="360" w:lineRule="auto"/>
        <w:jc w:val="both"/>
        <w:rPr>
          <w:rFonts w:ascii="Book Antiqua" w:hAnsi="Book Antiqua"/>
          <w:b/>
        </w:rPr>
      </w:pPr>
      <w:r w:rsidRPr="00650DBA">
        <w:rPr>
          <w:rFonts w:ascii="Book Antiqua" w:hAnsi="Book Antiqua"/>
          <w:b/>
        </w:rPr>
        <w:lastRenderedPageBreak/>
        <w:t>REFERENCES</w:t>
      </w:r>
    </w:p>
    <w:p w14:paraId="47C291FF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bookmarkStart w:id="13" w:name="OLE_LINK1"/>
      <w:bookmarkStart w:id="14" w:name="OLE_LINK2"/>
      <w:bookmarkStart w:id="15" w:name="OLE_LINK8"/>
      <w:bookmarkStart w:id="16" w:name="OLE_LINK176"/>
      <w:bookmarkStart w:id="17" w:name="OLE_LINK187"/>
      <w:bookmarkStart w:id="18" w:name="OLE_LINK188"/>
      <w:proofErr w:type="gramStart"/>
      <w:r w:rsidRPr="00632453">
        <w:rPr>
          <w:rFonts w:ascii="Book Antiqua" w:eastAsia="宋体" w:hAnsi="Book Antiqua" w:cs="宋体"/>
          <w:lang w:val="en-US" w:eastAsia="zh-CN"/>
        </w:rPr>
        <w:t>1 </w:t>
      </w:r>
      <w:proofErr w:type="spellStart"/>
      <w:r w:rsidRPr="00632453">
        <w:rPr>
          <w:rFonts w:ascii="Book Antiqua" w:eastAsia="宋体" w:hAnsi="Book Antiqua" w:cs="宋体"/>
          <w:b/>
          <w:bCs/>
          <w:lang w:val="en-US" w:eastAsia="zh-CN"/>
        </w:rPr>
        <w:t>Chetty</w:t>
      </w:r>
      <w:proofErr w:type="spellEnd"/>
      <w:r w:rsidRPr="00632453">
        <w:rPr>
          <w:rFonts w:ascii="Book Antiqua" w:eastAsia="宋体" w:hAnsi="Book Antiqua" w:cs="宋体"/>
          <w:b/>
          <w:bCs/>
          <w:lang w:val="en-US" w:eastAsia="zh-CN"/>
        </w:rPr>
        <w:t xml:space="preserve"> R</w:t>
      </w:r>
      <w:r w:rsidRPr="0063245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Hafezi-Bakhtiari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S, Serra S, Colling R, Wang LM.</w:t>
      </w:r>
      <w:proofErr w:type="gramEnd"/>
      <w:r w:rsidRPr="00632453">
        <w:rPr>
          <w:rFonts w:ascii="Book Antiqua" w:eastAsia="宋体" w:hAnsi="Book Antiqua" w:cs="宋体"/>
          <w:lang w:val="en-US" w:eastAsia="zh-CN"/>
        </w:rPr>
        <w:t xml:space="preserve"> Traditional serrated adenomas (TSAs) admixed with other serrated (so-called precursor) polyps and conventional adenomas: a frequent occurrence.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Clin</w:t>
      </w:r>
      <w:proofErr w:type="spellEnd"/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2015;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68</w:t>
      </w:r>
      <w:r w:rsidRPr="00632453">
        <w:rPr>
          <w:rFonts w:ascii="Book Antiqua" w:eastAsia="宋体" w:hAnsi="Book Antiqua" w:cs="宋体"/>
          <w:lang w:val="en-US" w:eastAsia="zh-CN"/>
        </w:rPr>
        <w:t>: 270-273 [PMID: 25589791 DOI: 10.1136/jclinpath-2014-202827]</w:t>
      </w:r>
    </w:p>
    <w:p w14:paraId="0E67BC5B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32453">
        <w:rPr>
          <w:rFonts w:ascii="Book Antiqua" w:eastAsia="宋体" w:hAnsi="Book Antiqua" w:cs="宋体"/>
          <w:lang w:val="en-US" w:eastAsia="zh-CN"/>
        </w:rPr>
        <w:t>2 </w:t>
      </w:r>
      <w:proofErr w:type="spellStart"/>
      <w:r w:rsidRPr="00632453">
        <w:rPr>
          <w:rFonts w:ascii="Book Antiqua" w:eastAsia="宋体" w:hAnsi="Book Antiqua" w:cs="宋体"/>
          <w:b/>
          <w:bCs/>
          <w:lang w:val="en-US" w:eastAsia="zh-CN"/>
        </w:rPr>
        <w:t>Hafezi-Bakhtiari</w:t>
      </w:r>
      <w:proofErr w:type="spellEnd"/>
      <w:r w:rsidRPr="00632453">
        <w:rPr>
          <w:rFonts w:ascii="Book Antiqua" w:eastAsia="宋体" w:hAnsi="Book Antiqua" w:cs="宋体"/>
          <w:b/>
          <w:bCs/>
          <w:lang w:val="en-US" w:eastAsia="zh-CN"/>
        </w:rPr>
        <w:t xml:space="preserve"> S</w:t>
      </w:r>
      <w:r w:rsidRPr="00632453">
        <w:rPr>
          <w:rFonts w:ascii="Book Antiqua" w:eastAsia="宋体" w:hAnsi="Book Antiqua" w:cs="宋体"/>
          <w:lang w:val="en-US" w:eastAsia="zh-CN"/>
        </w:rPr>
        <w:t xml:space="preserve">, Wang LM, Colling R, Serra S,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Chetty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R. Histological overlap between colorectal villous/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tubulovillous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and traditional serrated adenomas.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>Histopathology</w:t>
      </w:r>
      <w:r w:rsidRPr="00632453">
        <w:rPr>
          <w:rFonts w:ascii="Book Antiqua" w:eastAsia="宋体" w:hAnsi="Book Antiqua" w:cs="宋体"/>
          <w:lang w:val="en-US" w:eastAsia="zh-CN"/>
        </w:rPr>
        <w:t> 2015;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66</w:t>
      </w:r>
      <w:r w:rsidRPr="00632453">
        <w:rPr>
          <w:rFonts w:ascii="Book Antiqua" w:eastAsia="宋体" w:hAnsi="Book Antiqua" w:cs="宋体"/>
          <w:lang w:val="en-US" w:eastAsia="zh-CN"/>
        </w:rPr>
        <w:t>: 308-313 [PMID: 25257227 DOI: 10.1111/his.12555]</w:t>
      </w:r>
    </w:p>
    <w:p w14:paraId="3CB1A4EF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32453">
        <w:rPr>
          <w:rFonts w:ascii="Book Antiqua" w:eastAsia="宋体" w:hAnsi="Book Antiqua" w:cs="宋体" w:hint="eastAsia"/>
          <w:lang w:val="en-US" w:eastAsia="zh-CN"/>
        </w:rPr>
        <w:t xml:space="preserve">3 </w:t>
      </w:r>
      <w:proofErr w:type="spellStart"/>
      <w:r w:rsidRPr="00632453">
        <w:rPr>
          <w:rFonts w:ascii="Book Antiqua" w:eastAsia="宋体" w:hAnsi="Book Antiqua" w:cs="Calibri"/>
          <w:b/>
          <w:lang w:val="en-US" w:eastAsia="fr-FR"/>
        </w:rPr>
        <w:t>Jass</w:t>
      </w:r>
      <w:proofErr w:type="spellEnd"/>
      <w:r w:rsidRPr="00632453">
        <w:rPr>
          <w:rFonts w:ascii="Book Antiqua" w:eastAsia="宋体" w:hAnsi="Book Antiqua" w:cs="Calibri"/>
          <w:b/>
          <w:lang w:val="en-US" w:eastAsia="fr-FR"/>
        </w:rPr>
        <w:t xml:space="preserve"> JR</w:t>
      </w:r>
      <w:r w:rsidRPr="00632453">
        <w:rPr>
          <w:rFonts w:ascii="Book Antiqua" w:eastAsia="宋体" w:hAnsi="Book Antiqua" w:cs="Calibri"/>
          <w:lang w:val="en-US" w:eastAsia="fr-FR"/>
        </w:rPr>
        <w:t xml:space="preserve">, Baker K, </w:t>
      </w:r>
      <w:proofErr w:type="spellStart"/>
      <w:r w:rsidRPr="00632453">
        <w:rPr>
          <w:rFonts w:ascii="Book Antiqua" w:eastAsia="宋体" w:hAnsi="Book Antiqua" w:cs="Calibri"/>
          <w:lang w:val="en-US" w:eastAsia="fr-FR"/>
        </w:rPr>
        <w:t>Zlobec</w:t>
      </w:r>
      <w:proofErr w:type="spellEnd"/>
      <w:r w:rsidRPr="00632453">
        <w:rPr>
          <w:rFonts w:ascii="Book Antiqua" w:eastAsia="宋体" w:hAnsi="Book Antiqua" w:cs="Calibri"/>
          <w:lang w:val="en-US" w:eastAsia="fr-FR"/>
        </w:rPr>
        <w:t xml:space="preserve"> I, </w:t>
      </w:r>
      <w:r w:rsidRPr="00632453">
        <w:rPr>
          <w:rFonts w:ascii="Book Antiqua" w:eastAsia="宋体" w:hAnsi="Book Antiqua" w:cs="Times"/>
          <w:lang w:val="en-US" w:eastAsia="fr-FR"/>
        </w:rPr>
        <w:t>Higuchi T,</w:t>
      </w:r>
      <w:r w:rsidRPr="00632453">
        <w:rPr>
          <w:rFonts w:ascii="Book Antiqua" w:eastAsia="宋体" w:hAnsi="Book Antiqua" w:cs="Times" w:hint="eastAsia"/>
          <w:position w:val="13"/>
          <w:lang w:val="en-US" w:eastAsia="zh-CN"/>
        </w:rPr>
        <w:t xml:space="preserve"> </w:t>
      </w:r>
      <w:r w:rsidRPr="00632453">
        <w:rPr>
          <w:rFonts w:ascii="Book Antiqua" w:eastAsia="宋体" w:hAnsi="Book Antiqua" w:cs="Times"/>
          <w:lang w:val="en-US" w:eastAsia="fr-FR"/>
        </w:rPr>
        <w:t>Barker M,</w:t>
      </w:r>
      <w:r w:rsidRPr="00632453">
        <w:rPr>
          <w:rFonts w:ascii="Book Antiqua" w:eastAsia="宋体" w:hAnsi="Book Antiqua" w:cs="Times"/>
          <w:position w:val="13"/>
          <w:lang w:val="en-US" w:eastAsia="fr-FR"/>
        </w:rPr>
        <w:t xml:space="preserve"> </w:t>
      </w:r>
      <w:r w:rsidRPr="00632453">
        <w:rPr>
          <w:rFonts w:ascii="Book Antiqua" w:eastAsia="宋体" w:hAnsi="Book Antiqua" w:cs="Times"/>
          <w:lang w:val="en-US" w:eastAsia="fr-FR"/>
        </w:rPr>
        <w:t>Buchanan</w:t>
      </w:r>
      <w:r w:rsidRPr="00632453">
        <w:rPr>
          <w:rFonts w:ascii="Book Antiqua" w:eastAsia="宋体" w:hAnsi="Book Antiqua" w:cs="Times"/>
          <w:position w:val="13"/>
          <w:lang w:val="en-US" w:eastAsia="fr-FR"/>
        </w:rPr>
        <w:t xml:space="preserve"> </w:t>
      </w:r>
      <w:r w:rsidRPr="00632453">
        <w:rPr>
          <w:rFonts w:ascii="Book Antiqua" w:eastAsia="宋体" w:hAnsi="Book Antiqua" w:cs="Times"/>
          <w:lang w:val="en-US" w:eastAsia="fr-FR"/>
        </w:rPr>
        <w:t>D, Young</w:t>
      </w:r>
      <w:r w:rsidRPr="00632453">
        <w:rPr>
          <w:rFonts w:ascii="MS Gothic" w:eastAsia="MS Gothic" w:hAnsi="MS Gothic" w:cs="MS Gothic"/>
          <w:lang w:val="en-US" w:eastAsia="fr-FR"/>
        </w:rPr>
        <w:t> </w:t>
      </w:r>
      <w:r w:rsidRPr="00632453">
        <w:rPr>
          <w:rFonts w:ascii="Book Antiqua" w:eastAsia="宋体" w:hAnsi="Book Antiqua" w:cs="Times"/>
          <w:lang w:val="en-US" w:eastAsia="fr-FR"/>
        </w:rPr>
        <w:t xml:space="preserve"> J.</w:t>
      </w:r>
      <w:r w:rsidRPr="00632453">
        <w:rPr>
          <w:rFonts w:ascii="Book Antiqua" w:eastAsia="宋体" w:hAnsi="Book Antiqua" w:cs="Times" w:hint="eastAsia"/>
          <w:lang w:val="en-US" w:eastAsia="zh-CN"/>
        </w:rPr>
        <w:t xml:space="preserve"> </w:t>
      </w:r>
      <w:r w:rsidRPr="00632453">
        <w:rPr>
          <w:rFonts w:ascii="Book Antiqua" w:eastAsia="宋体" w:hAnsi="Book Antiqua" w:cs="Calibri"/>
          <w:lang w:val="en-US" w:eastAsia="fr-FR"/>
        </w:rPr>
        <w:t xml:space="preserve">Advanced colorectal polyps with the molecular and morphological features of serrated polyps and adenomas: concept of a “fusion” pathway to colorectal cancer. </w:t>
      </w:r>
      <w:r w:rsidRPr="00632453">
        <w:rPr>
          <w:rFonts w:ascii="Book Antiqua" w:eastAsia="宋体" w:hAnsi="Book Antiqua" w:cs="Calibri"/>
          <w:i/>
          <w:iCs/>
          <w:lang w:val="en-US" w:eastAsia="fr-FR"/>
        </w:rPr>
        <w:t>Histopathology</w:t>
      </w:r>
      <w:r w:rsidRPr="00632453">
        <w:rPr>
          <w:rFonts w:ascii="Book Antiqua" w:eastAsia="宋体" w:hAnsi="Book Antiqua" w:cs="Calibri"/>
          <w:lang w:val="en-US" w:eastAsia="fr-FR"/>
        </w:rPr>
        <w:t xml:space="preserve"> 2006;</w:t>
      </w:r>
      <w:r w:rsidRPr="00632453">
        <w:rPr>
          <w:rFonts w:ascii="Book Antiqua" w:eastAsia="宋体" w:hAnsi="Book Antiqua" w:cs="Calibri" w:hint="eastAsia"/>
          <w:lang w:val="en-US" w:eastAsia="zh-CN"/>
        </w:rPr>
        <w:t xml:space="preserve"> </w:t>
      </w:r>
      <w:r w:rsidRPr="00632453">
        <w:rPr>
          <w:rFonts w:ascii="Book Antiqua" w:eastAsia="宋体" w:hAnsi="Book Antiqua" w:cs="Calibri"/>
          <w:b/>
          <w:lang w:val="en-US" w:eastAsia="fr-FR"/>
        </w:rPr>
        <w:t>49</w:t>
      </w:r>
      <w:r w:rsidRPr="00632453">
        <w:rPr>
          <w:rFonts w:ascii="Book Antiqua" w:eastAsia="宋体" w:hAnsi="Book Antiqua" w:cs="Calibri"/>
          <w:lang w:val="en-US" w:eastAsia="fr-FR"/>
        </w:rPr>
        <w:t>:</w:t>
      </w:r>
      <w:r w:rsidRPr="00632453">
        <w:rPr>
          <w:rFonts w:ascii="Book Antiqua" w:eastAsia="宋体" w:hAnsi="Book Antiqua" w:cs="Calibri" w:hint="eastAsia"/>
          <w:lang w:val="en-US" w:eastAsia="zh-CN"/>
        </w:rPr>
        <w:t xml:space="preserve"> </w:t>
      </w:r>
      <w:r w:rsidRPr="00632453">
        <w:rPr>
          <w:rFonts w:ascii="Book Antiqua" w:eastAsia="宋体" w:hAnsi="Book Antiqua" w:cs="Calibri"/>
          <w:lang w:val="en-US" w:eastAsia="fr-FR"/>
        </w:rPr>
        <w:t>121</w:t>
      </w:r>
      <w:r w:rsidRPr="00632453">
        <w:rPr>
          <w:rFonts w:ascii="Book Antiqua" w:eastAsia="宋体" w:hAnsi="Book Antiqua" w:cs="Calibri" w:hint="eastAsia"/>
          <w:lang w:val="en-US" w:eastAsia="zh-CN"/>
        </w:rPr>
        <w:t>-</w:t>
      </w:r>
      <w:r w:rsidRPr="00632453">
        <w:rPr>
          <w:rFonts w:ascii="Book Antiqua" w:eastAsia="宋体" w:hAnsi="Book Antiqua" w:cs="Calibri"/>
          <w:lang w:val="en-US" w:eastAsia="fr-FR"/>
        </w:rPr>
        <w:t>131</w:t>
      </w:r>
      <w:r w:rsidRPr="00632453">
        <w:rPr>
          <w:rFonts w:ascii="Book Antiqua" w:eastAsia="宋体" w:hAnsi="Book Antiqua" w:cs="Calibri" w:hint="eastAsia"/>
          <w:lang w:val="en-US" w:eastAsia="zh-CN"/>
        </w:rPr>
        <w:t xml:space="preserve"> </w:t>
      </w:r>
      <w:r w:rsidRPr="00632453">
        <w:rPr>
          <w:rFonts w:ascii="Book Antiqua" w:eastAsia="宋体" w:hAnsi="Book Antiqua" w:cs="Calibri"/>
          <w:lang w:val="en-US" w:eastAsia="fr-FR"/>
        </w:rPr>
        <w:t>[PMID:</w:t>
      </w:r>
      <w:r w:rsidRPr="00632453">
        <w:rPr>
          <w:rFonts w:ascii="Book Antiqua" w:eastAsia="宋体" w:hAnsi="Book Antiqua" w:cs="Calibri" w:hint="eastAsia"/>
          <w:lang w:val="en-US" w:eastAsia="zh-CN"/>
        </w:rPr>
        <w:t xml:space="preserve"> </w:t>
      </w:r>
      <w:r w:rsidRPr="00632453">
        <w:rPr>
          <w:rFonts w:ascii="Book Antiqua" w:eastAsia="宋体" w:hAnsi="Book Antiqua" w:cs="Calibri"/>
          <w:lang w:val="en-US" w:eastAsia="fr-FR"/>
        </w:rPr>
        <w:t>16879389</w:t>
      </w:r>
      <w:r w:rsidRPr="00632453">
        <w:rPr>
          <w:rFonts w:ascii="Book Antiqua" w:eastAsia="宋体" w:hAnsi="Book Antiqua" w:cs="Calibri" w:hint="eastAsia"/>
          <w:lang w:val="en-US" w:eastAsia="zh-CN"/>
        </w:rPr>
        <w:t xml:space="preserve"> </w:t>
      </w:r>
      <w:r w:rsidRPr="00632453">
        <w:rPr>
          <w:rFonts w:ascii="Book Antiqua" w:eastAsia="宋体" w:hAnsi="Book Antiqua" w:cs="Calibri"/>
          <w:lang w:val="en-US" w:eastAsia="fr-FR"/>
        </w:rPr>
        <w:t>DOI:</w:t>
      </w:r>
      <w:r w:rsidRPr="00632453">
        <w:rPr>
          <w:rFonts w:ascii="Book Antiqua" w:eastAsia="宋体" w:hAnsi="Book Antiqua" w:cs="Calibri" w:hint="eastAsia"/>
          <w:lang w:val="en-US" w:eastAsia="zh-CN"/>
        </w:rPr>
        <w:t xml:space="preserve"> </w:t>
      </w:r>
      <w:r w:rsidRPr="00632453">
        <w:rPr>
          <w:rFonts w:ascii="Book Antiqua" w:eastAsia="宋体" w:hAnsi="Book Antiqua" w:cs="Calibri"/>
          <w:lang w:val="en-US" w:eastAsia="fr-FR"/>
        </w:rPr>
        <w:t>10.1111/j.1365-2559.2006.02466.x]</w:t>
      </w:r>
    </w:p>
    <w:p w14:paraId="06112F4F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32453">
        <w:rPr>
          <w:rFonts w:ascii="Book Antiqua" w:eastAsia="宋体" w:hAnsi="Book Antiqua" w:cs="宋体"/>
          <w:lang w:val="en-US" w:eastAsia="zh-CN"/>
        </w:rPr>
        <w:t>4 </w:t>
      </w:r>
      <w:proofErr w:type="spellStart"/>
      <w:r w:rsidRPr="00632453">
        <w:rPr>
          <w:rFonts w:ascii="Book Antiqua" w:eastAsia="宋体" w:hAnsi="Book Antiqua" w:cs="宋体"/>
          <w:b/>
          <w:bCs/>
          <w:lang w:val="en-US" w:eastAsia="zh-CN"/>
        </w:rPr>
        <w:t>Bettington</w:t>
      </w:r>
      <w:proofErr w:type="spellEnd"/>
      <w:r w:rsidRPr="00632453">
        <w:rPr>
          <w:rFonts w:ascii="Book Antiqua" w:eastAsia="宋体" w:hAnsi="Book Antiqua" w:cs="宋体"/>
          <w:b/>
          <w:bCs/>
          <w:lang w:val="en-US" w:eastAsia="zh-CN"/>
        </w:rPr>
        <w:t xml:space="preserve"> M</w:t>
      </w:r>
      <w:r w:rsidRPr="00632453">
        <w:rPr>
          <w:rFonts w:ascii="Book Antiqua" w:eastAsia="宋体" w:hAnsi="Book Antiqua" w:cs="宋体"/>
          <w:lang w:val="en-US" w:eastAsia="zh-CN"/>
        </w:rPr>
        <w:t xml:space="preserve">, Walker N,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Clouston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A, Brown I, Leggett B, Whitehall V. The serrated pathway to colorectal carcinoma: current concepts and challenges.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>Histopathology</w:t>
      </w:r>
      <w:r w:rsidRPr="00632453">
        <w:rPr>
          <w:rFonts w:ascii="Book Antiqua" w:eastAsia="宋体" w:hAnsi="Book Antiqua" w:cs="宋体"/>
          <w:lang w:val="en-US" w:eastAsia="zh-CN"/>
        </w:rPr>
        <w:t> 2013;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62</w:t>
      </w:r>
      <w:r w:rsidRPr="00632453">
        <w:rPr>
          <w:rFonts w:ascii="Book Antiqua" w:eastAsia="宋体" w:hAnsi="Book Antiqua" w:cs="宋体"/>
          <w:lang w:val="en-US" w:eastAsia="zh-CN"/>
        </w:rPr>
        <w:t>: 367-386 [PMID: 23339363 DOI: 10.1111/his.12055]</w:t>
      </w:r>
    </w:p>
    <w:p w14:paraId="5C508BF1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32453">
        <w:rPr>
          <w:rFonts w:ascii="Book Antiqua" w:eastAsia="宋体" w:hAnsi="Book Antiqua" w:cs="宋体"/>
          <w:lang w:val="en-US" w:eastAsia="zh-CN"/>
        </w:rPr>
        <w:t>5 </w:t>
      </w:r>
      <w:proofErr w:type="spellStart"/>
      <w:r w:rsidRPr="00632453">
        <w:rPr>
          <w:rFonts w:ascii="Book Antiqua" w:eastAsia="宋体" w:hAnsi="Book Antiqua" w:cs="宋体"/>
          <w:b/>
          <w:bCs/>
          <w:lang w:val="en-US" w:eastAsia="zh-CN"/>
        </w:rPr>
        <w:t>Bettington</w:t>
      </w:r>
      <w:proofErr w:type="spellEnd"/>
      <w:r w:rsidRPr="00632453">
        <w:rPr>
          <w:rFonts w:ascii="Book Antiqua" w:eastAsia="宋体" w:hAnsi="Book Antiqua" w:cs="宋体"/>
          <w:b/>
          <w:bCs/>
          <w:lang w:val="en-US" w:eastAsia="zh-CN"/>
        </w:rPr>
        <w:t xml:space="preserve"> M</w:t>
      </w:r>
      <w:r w:rsidRPr="00632453">
        <w:rPr>
          <w:rFonts w:ascii="Book Antiqua" w:eastAsia="宋体" w:hAnsi="Book Antiqua" w:cs="宋体"/>
          <w:lang w:val="en-US" w:eastAsia="zh-CN"/>
        </w:rPr>
        <w:t xml:space="preserve">, Walker N,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Rosty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C, Brown I,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Clouston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McKeone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D, Pearson SA, Klein K, Leggett B, Whitehall V. Serrated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tubulovillous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adenoma of the large intestine.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>Histopathology</w:t>
      </w:r>
      <w:r w:rsidRPr="00632453">
        <w:rPr>
          <w:rFonts w:ascii="Book Antiqua" w:eastAsia="宋体" w:hAnsi="Book Antiqua" w:cs="宋体"/>
          <w:lang w:val="en-US" w:eastAsia="zh-CN"/>
        </w:rPr>
        <w:t> 2016;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68</w:t>
      </w:r>
      <w:r w:rsidRPr="00632453">
        <w:rPr>
          <w:rFonts w:ascii="Book Antiqua" w:eastAsia="宋体" w:hAnsi="Book Antiqua" w:cs="宋体"/>
          <w:lang w:val="en-US" w:eastAsia="zh-CN"/>
        </w:rPr>
        <w:t>: 578-587 [PMID: 26212352 DOI: 10.1111/his.12788]</w:t>
      </w:r>
    </w:p>
    <w:p w14:paraId="191576C4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32453">
        <w:rPr>
          <w:rFonts w:ascii="Book Antiqua" w:eastAsia="宋体" w:hAnsi="Book Antiqua" w:cs="宋体"/>
          <w:lang w:val="en-US" w:eastAsia="zh-CN"/>
        </w:rPr>
        <w:t>6 </w:t>
      </w:r>
      <w:proofErr w:type="spellStart"/>
      <w:r w:rsidRPr="00632453">
        <w:rPr>
          <w:rFonts w:ascii="Book Antiqua" w:eastAsia="宋体" w:hAnsi="Book Antiqua" w:cs="宋体"/>
          <w:b/>
          <w:bCs/>
          <w:lang w:val="en-US" w:eastAsia="zh-CN"/>
        </w:rPr>
        <w:t>Bettington</w:t>
      </w:r>
      <w:proofErr w:type="spellEnd"/>
      <w:r w:rsidRPr="00632453">
        <w:rPr>
          <w:rFonts w:ascii="Book Antiqua" w:eastAsia="宋体" w:hAnsi="Book Antiqua" w:cs="宋体"/>
          <w:b/>
          <w:bCs/>
          <w:lang w:val="en-US" w:eastAsia="zh-CN"/>
        </w:rPr>
        <w:t xml:space="preserve"> M</w:t>
      </w:r>
      <w:r w:rsidRPr="00632453">
        <w:rPr>
          <w:rFonts w:ascii="Book Antiqua" w:eastAsia="宋体" w:hAnsi="Book Antiqua" w:cs="宋体"/>
          <w:lang w:val="en-US" w:eastAsia="zh-CN"/>
        </w:rPr>
        <w:t xml:space="preserve">, Walker N,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Rosty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C, Brown I,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Clouston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A,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Wockner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L, Whitehall V, Leggett B. Critical appraisal of the diagnosis of the sessile serrated adenoma.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Am J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2014;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38</w:t>
      </w:r>
      <w:r w:rsidRPr="00632453">
        <w:rPr>
          <w:rFonts w:ascii="Book Antiqua" w:eastAsia="宋体" w:hAnsi="Book Antiqua" w:cs="宋体"/>
          <w:lang w:val="en-US" w:eastAsia="zh-CN"/>
        </w:rPr>
        <w:t>: 158-166 [PMID: 24418851 DOI: 10.1097/PAS.0000000000000103]</w:t>
      </w:r>
    </w:p>
    <w:p w14:paraId="677A0B5A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32453">
        <w:rPr>
          <w:rFonts w:ascii="Book Antiqua" w:eastAsia="宋体" w:hAnsi="Book Antiqua" w:cs="宋体"/>
          <w:lang w:val="en-US" w:eastAsia="zh-CN"/>
        </w:rPr>
        <w:t>7 </w:t>
      </w:r>
      <w:proofErr w:type="spellStart"/>
      <w:r w:rsidRPr="00632453">
        <w:rPr>
          <w:rFonts w:ascii="Book Antiqua" w:eastAsia="宋体" w:hAnsi="Book Antiqua" w:cs="宋体"/>
          <w:b/>
          <w:bCs/>
          <w:lang w:val="en-US" w:eastAsia="zh-CN"/>
        </w:rPr>
        <w:t>Bettington</w:t>
      </w:r>
      <w:proofErr w:type="spellEnd"/>
      <w:r w:rsidRPr="00632453">
        <w:rPr>
          <w:rFonts w:ascii="Book Antiqua" w:eastAsia="宋体" w:hAnsi="Book Antiqua" w:cs="宋体"/>
          <w:b/>
          <w:bCs/>
          <w:lang w:val="en-US" w:eastAsia="zh-CN"/>
        </w:rPr>
        <w:t xml:space="preserve"> ML</w:t>
      </w:r>
      <w:r w:rsidRPr="00632453">
        <w:rPr>
          <w:rFonts w:ascii="Book Antiqua" w:eastAsia="宋体" w:hAnsi="Book Antiqua" w:cs="宋体"/>
          <w:lang w:val="en-US" w:eastAsia="zh-CN"/>
        </w:rPr>
        <w:t xml:space="preserve">, Walker NI,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Rosty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C, Brown IS,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Clouston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AD,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McKeone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DM, Pearson SA, Klein K, Leggett BA, Whitehall VL. A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clinicopathological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and molecular analysis of 200 traditional serrated adenomas.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Mod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2015;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28</w:t>
      </w:r>
      <w:r w:rsidRPr="00632453">
        <w:rPr>
          <w:rFonts w:ascii="Book Antiqua" w:eastAsia="宋体" w:hAnsi="Book Antiqua" w:cs="宋体"/>
          <w:lang w:val="en-US" w:eastAsia="zh-CN"/>
        </w:rPr>
        <w:t>: 414-427 [PMID: 25216220 DOI: 10.1038/modpathol.2014.122]</w:t>
      </w:r>
    </w:p>
    <w:p w14:paraId="501266D8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proofErr w:type="gramStart"/>
      <w:r w:rsidRPr="00632453">
        <w:rPr>
          <w:rFonts w:ascii="Book Antiqua" w:eastAsia="宋体" w:hAnsi="Book Antiqua" w:cs="宋体"/>
          <w:lang w:val="en-US" w:eastAsia="zh-CN"/>
        </w:rPr>
        <w:lastRenderedPageBreak/>
        <w:t>8 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Bateman AC</w:t>
      </w:r>
      <w:r w:rsidRPr="00632453">
        <w:rPr>
          <w:rFonts w:ascii="Book Antiqua" w:eastAsia="宋体" w:hAnsi="Book Antiqua" w:cs="宋体"/>
          <w:lang w:val="en-US" w:eastAsia="zh-CN"/>
        </w:rPr>
        <w:t>. Pathology of serrated colorectal lesions.</w:t>
      </w:r>
      <w:proofErr w:type="gramEnd"/>
      <w:r w:rsidRPr="00632453">
        <w:rPr>
          <w:rFonts w:ascii="Book Antiqua" w:eastAsia="宋体" w:hAnsi="Book Antiqua" w:cs="宋体"/>
          <w:lang w:val="en-US" w:eastAsia="zh-CN"/>
        </w:rPr>
        <w:t>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Clin</w:t>
      </w:r>
      <w:proofErr w:type="spellEnd"/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2014;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67</w:t>
      </w:r>
      <w:r w:rsidRPr="00632453">
        <w:rPr>
          <w:rFonts w:ascii="Book Antiqua" w:eastAsia="宋体" w:hAnsi="Book Antiqua" w:cs="宋体"/>
          <w:lang w:val="en-US" w:eastAsia="zh-CN"/>
        </w:rPr>
        <w:t>: 865-874 [PMID: 24561317 DOI: 10.1136/jclinpath-2014-202175]</w:t>
      </w:r>
    </w:p>
    <w:p w14:paraId="6D003C91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proofErr w:type="gramStart"/>
      <w:r w:rsidRPr="00632453">
        <w:rPr>
          <w:rFonts w:ascii="Book Antiqua" w:eastAsia="宋体" w:hAnsi="Book Antiqua" w:cs="宋体"/>
          <w:lang w:val="en-US" w:eastAsia="zh-CN"/>
        </w:rPr>
        <w:t>9 </w:t>
      </w:r>
      <w:proofErr w:type="spellStart"/>
      <w:r w:rsidRPr="00632453">
        <w:rPr>
          <w:rFonts w:ascii="Book Antiqua" w:eastAsia="宋体" w:hAnsi="Book Antiqua" w:cs="宋体"/>
          <w:b/>
          <w:bCs/>
          <w:lang w:val="en-US" w:eastAsia="zh-CN"/>
        </w:rPr>
        <w:t>Snover</w:t>
      </w:r>
      <w:proofErr w:type="spellEnd"/>
      <w:r w:rsidRPr="00632453">
        <w:rPr>
          <w:rFonts w:ascii="Book Antiqua" w:eastAsia="宋体" w:hAnsi="Book Antiqua" w:cs="宋体"/>
          <w:b/>
          <w:bCs/>
          <w:lang w:val="en-US" w:eastAsia="zh-CN"/>
        </w:rPr>
        <w:t xml:space="preserve"> DC</w:t>
      </w:r>
      <w:r w:rsidRPr="00632453">
        <w:rPr>
          <w:rFonts w:ascii="Book Antiqua" w:eastAsia="宋体" w:hAnsi="Book Antiqua" w:cs="宋体"/>
          <w:lang w:val="en-US" w:eastAsia="zh-CN"/>
        </w:rPr>
        <w:t>.</w:t>
      </w:r>
      <w:proofErr w:type="gramEnd"/>
      <w:r w:rsidRPr="00632453">
        <w:rPr>
          <w:rFonts w:ascii="Book Antiqua" w:eastAsia="宋体" w:hAnsi="Book Antiqua" w:cs="宋体"/>
          <w:lang w:val="en-US" w:eastAsia="zh-CN"/>
        </w:rPr>
        <w:t xml:space="preserve"> Update on the serrated pathway to colorectal carcinoma.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Hum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2011;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42</w:t>
      </w:r>
      <w:r w:rsidRPr="00632453">
        <w:rPr>
          <w:rFonts w:ascii="Book Antiqua" w:eastAsia="宋体" w:hAnsi="Book Antiqua" w:cs="宋体"/>
          <w:lang w:val="en-US" w:eastAsia="zh-CN"/>
        </w:rPr>
        <w:t>: 1-10 [PMID: 20869746 DOI: 10.1016/j.humpath.2010.06.002]</w:t>
      </w:r>
    </w:p>
    <w:p w14:paraId="3D20672F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32453">
        <w:rPr>
          <w:rFonts w:ascii="Book Antiqua" w:eastAsia="宋体" w:hAnsi="Book Antiqua" w:cs="宋体"/>
          <w:lang w:val="en-US" w:eastAsia="zh-CN"/>
        </w:rPr>
        <w:t>10 </w:t>
      </w:r>
      <w:proofErr w:type="spellStart"/>
      <w:r w:rsidRPr="00632453">
        <w:rPr>
          <w:rFonts w:ascii="Book Antiqua" w:eastAsia="宋体" w:hAnsi="Book Antiqua" w:cs="宋体"/>
          <w:b/>
          <w:bCs/>
          <w:lang w:val="en-US" w:eastAsia="zh-CN"/>
        </w:rPr>
        <w:t>Bettington</w:t>
      </w:r>
      <w:proofErr w:type="spellEnd"/>
      <w:r w:rsidRPr="00632453">
        <w:rPr>
          <w:rFonts w:ascii="Book Antiqua" w:eastAsia="宋体" w:hAnsi="Book Antiqua" w:cs="宋体"/>
          <w:b/>
          <w:bCs/>
          <w:lang w:val="en-US" w:eastAsia="zh-CN"/>
        </w:rPr>
        <w:t xml:space="preserve"> ML</w:t>
      </w:r>
      <w:r w:rsidRPr="0063245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Chetty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R. Traditional serrated adenoma: an update.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Hum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2015;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46</w:t>
      </w:r>
      <w:r w:rsidRPr="00632453">
        <w:rPr>
          <w:rFonts w:ascii="Book Antiqua" w:eastAsia="宋体" w:hAnsi="Book Antiqua" w:cs="宋体"/>
          <w:lang w:val="en-US" w:eastAsia="zh-CN"/>
        </w:rPr>
        <w:t>: 933-938 [PMID: 26001333 DOI: 10.1016/j.humpath.2015.04.002]</w:t>
      </w:r>
    </w:p>
    <w:p w14:paraId="1F234E1E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proofErr w:type="gramStart"/>
      <w:r w:rsidRPr="00632453">
        <w:rPr>
          <w:rFonts w:ascii="Book Antiqua" w:eastAsia="宋体" w:hAnsi="Book Antiqua" w:cs="宋体"/>
          <w:lang w:val="en-US" w:eastAsia="zh-CN"/>
        </w:rPr>
        <w:t>11 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Longacre TA</w:t>
      </w:r>
      <w:r w:rsidRPr="0063245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Fenoglio-Preiser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CM. Mixed hyperplastic adenomatous polyps/serrated adenomas.</w:t>
      </w:r>
      <w:proofErr w:type="gramEnd"/>
      <w:r w:rsidRPr="00632453">
        <w:rPr>
          <w:rFonts w:ascii="Book Antiqua" w:eastAsia="宋体" w:hAnsi="Book Antiqua" w:cs="宋体"/>
          <w:lang w:val="en-US" w:eastAsia="zh-CN"/>
        </w:rPr>
        <w:t xml:space="preserve"> </w:t>
      </w:r>
      <w:proofErr w:type="gramStart"/>
      <w:r w:rsidRPr="00632453">
        <w:rPr>
          <w:rFonts w:ascii="Book Antiqua" w:eastAsia="宋体" w:hAnsi="Book Antiqua" w:cs="宋体"/>
          <w:lang w:val="en-US" w:eastAsia="zh-CN"/>
        </w:rPr>
        <w:t>A distinct form of colorectal neoplasia.</w:t>
      </w:r>
      <w:proofErr w:type="gramEnd"/>
      <w:r w:rsidRPr="00632453">
        <w:rPr>
          <w:rFonts w:ascii="Book Antiqua" w:eastAsia="宋体" w:hAnsi="Book Antiqua" w:cs="宋体"/>
          <w:lang w:val="en-US" w:eastAsia="zh-CN"/>
        </w:rPr>
        <w:t>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Am J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1990;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14</w:t>
      </w:r>
      <w:r w:rsidRPr="00632453">
        <w:rPr>
          <w:rFonts w:ascii="Book Antiqua" w:eastAsia="宋体" w:hAnsi="Book Antiqua" w:cs="宋体"/>
          <w:lang w:val="en-US" w:eastAsia="zh-CN"/>
        </w:rPr>
        <w:t>: 524-537 [PMID: 2186644 DOI: 10.1097/00000478-199006000-00003]</w:t>
      </w:r>
    </w:p>
    <w:p w14:paraId="287898C9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32453">
        <w:rPr>
          <w:rFonts w:ascii="Book Antiqua" w:eastAsia="宋体" w:hAnsi="Book Antiqua" w:cs="宋体"/>
          <w:lang w:val="en-US" w:eastAsia="zh-CN"/>
        </w:rPr>
        <w:t>12 </w:t>
      </w:r>
      <w:proofErr w:type="spellStart"/>
      <w:r w:rsidRPr="00632453">
        <w:rPr>
          <w:rFonts w:ascii="Book Antiqua" w:eastAsia="宋体" w:hAnsi="Book Antiqua" w:cs="宋体"/>
          <w:b/>
          <w:bCs/>
          <w:lang w:val="en-US" w:eastAsia="zh-CN"/>
        </w:rPr>
        <w:t>Torlakovic</w:t>
      </w:r>
      <w:proofErr w:type="spellEnd"/>
      <w:r w:rsidRPr="00632453">
        <w:rPr>
          <w:rFonts w:ascii="Book Antiqua" w:eastAsia="宋体" w:hAnsi="Book Antiqua" w:cs="宋体"/>
          <w:b/>
          <w:bCs/>
          <w:lang w:val="en-US" w:eastAsia="zh-CN"/>
        </w:rPr>
        <w:t xml:space="preserve"> E</w:t>
      </w:r>
      <w:r w:rsidRPr="0063245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Skovlund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E,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Snover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DC,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Torlakovic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G,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Nesland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JM. </w:t>
      </w:r>
      <w:proofErr w:type="gramStart"/>
      <w:r w:rsidRPr="00632453">
        <w:rPr>
          <w:rFonts w:ascii="Book Antiqua" w:eastAsia="宋体" w:hAnsi="Book Antiqua" w:cs="宋体"/>
          <w:lang w:val="en-US" w:eastAsia="zh-CN"/>
        </w:rPr>
        <w:t>Morphologic reappraisal of serrated colorectal polyps.</w:t>
      </w:r>
      <w:proofErr w:type="gramEnd"/>
      <w:r w:rsidRPr="00632453">
        <w:rPr>
          <w:rFonts w:ascii="Book Antiqua" w:eastAsia="宋体" w:hAnsi="Book Antiqua" w:cs="宋体"/>
          <w:lang w:val="en-US" w:eastAsia="zh-CN"/>
        </w:rPr>
        <w:t>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Am J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2003;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27</w:t>
      </w:r>
      <w:r w:rsidRPr="00632453">
        <w:rPr>
          <w:rFonts w:ascii="Book Antiqua" w:eastAsia="宋体" w:hAnsi="Book Antiqua" w:cs="宋体"/>
          <w:lang w:val="en-US" w:eastAsia="zh-CN"/>
        </w:rPr>
        <w:t>: 65-81 [PMID: 12502929]</w:t>
      </w:r>
    </w:p>
    <w:p w14:paraId="358A203A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32453">
        <w:rPr>
          <w:rFonts w:ascii="Book Antiqua" w:eastAsia="宋体" w:hAnsi="Book Antiqua" w:cs="宋体"/>
          <w:lang w:val="en-US" w:eastAsia="zh-CN"/>
        </w:rPr>
        <w:t>13 </w:t>
      </w:r>
      <w:proofErr w:type="spellStart"/>
      <w:r w:rsidRPr="00632453">
        <w:rPr>
          <w:rFonts w:ascii="Book Antiqua" w:eastAsia="宋体" w:hAnsi="Book Antiqua" w:cs="宋体"/>
          <w:b/>
          <w:bCs/>
          <w:lang w:val="en-US" w:eastAsia="zh-CN"/>
        </w:rPr>
        <w:t>Torlakovic</w:t>
      </w:r>
      <w:proofErr w:type="spellEnd"/>
      <w:r w:rsidRPr="00632453">
        <w:rPr>
          <w:rFonts w:ascii="Book Antiqua" w:eastAsia="宋体" w:hAnsi="Book Antiqua" w:cs="宋体"/>
          <w:b/>
          <w:bCs/>
          <w:lang w:val="en-US" w:eastAsia="zh-CN"/>
        </w:rPr>
        <w:t xml:space="preserve"> EE</w:t>
      </w:r>
      <w:r w:rsidRPr="00632453">
        <w:rPr>
          <w:rFonts w:ascii="Book Antiqua" w:eastAsia="宋体" w:hAnsi="Book Antiqua" w:cs="宋体"/>
          <w:lang w:val="en-US" w:eastAsia="zh-CN"/>
        </w:rPr>
        <w:t xml:space="preserve">, Gomez JD,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Driman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DK, Parfitt JR, Wang C,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Benerjee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T,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Snover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DC. Sessile serrated adenoma (SSA) vs. traditional serrated adenoma (TSA).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Am J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Surg</w:t>
      </w:r>
      <w:proofErr w:type="spellEnd"/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2008;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32</w:t>
      </w:r>
      <w:r w:rsidRPr="00632453">
        <w:rPr>
          <w:rFonts w:ascii="Book Antiqua" w:eastAsia="宋体" w:hAnsi="Book Antiqua" w:cs="宋体"/>
          <w:lang w:val="en-US" w:eastAsia="zh-CN"/>
        </w:rPr>
        <w:t>: 21-29 [PMID: 18162766 DOI: 10.1097/PAS.0b013e318157f002]</w:t>
      </w:r>
    </w:p>
    <w:p w14:paraId="0F03164F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32453">
        <w:rPr>
          <w:rFonts w:ascii="Book Antiqua" w:eastAsia="宋体" w:hAnsi="Book Antiqua" w:cs="宋体"/>
          <w:lang w:val="en-US" w:eastAsia="zh-CN"/>
        </w:rPr>
        <w:t>14 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Kim MJ</w:t>
      </w:r>
      <w:r w:rsidRPr="00632453">
        <w:rPr>
          <w:rFonts w:ascii="Book Antiqua" w:eastAsia="宋体" w:hAnsi="Book Antiqua" w:cs="宋体"/>
          <w:lang w:val="en-US" w:eastAsia="zh-CN"/>
        </w:rPr>
        <w:t xml:space="preserve">, Lee EJ, Suh JP, Chun SM, Jang SJ, Kim do S, Lee DH, Lee SH,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Youk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EG. Traditional serrated adenoma of the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colorectum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: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clinicopathologic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implications and endoscopic findings of the precursor lesions.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Am J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Clin</w:t>
      </w:r>
      <w:proofErr w:type="spellEnd"/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2013;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140</w:t>
      </w:r>
      <w:r w:rsidRPr="00632453">
        <w:rPr>
          <w:rFonts w:ascii="Book Antiqua" w:eastAsia="宋体" w:hAnsi="Book Antiqua" w:cs="宋体"/>
          <w:lang w:val="en-US" w:eastAsia="zh-CN"/>
        </w:rPr>
        <w:t>: 898-911 [PMID: 24225759 DOI: 10.1309/AJCPDJC9VC5KTYUS]</w:t>
      </w:r>
    </w:p>
    <w:p w14:paraId="047B81E3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32453">
        <w:rPr>
          <w:rFonts w:ascii="Book Antiqua" w:eastAsia="宋体" w:hAnsi="Book Antiqua" w:cs="宋体"/>
          <w:lang w:val="en-US" w:eastAsia="zh-CN"/>
        </w:rPr>
        <w:t>15 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Iino H</w:t>
      </w:r>
      <w:r w:rsidRPr="0063245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Jass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JR, Simms LA, Young J, Leggett B,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Ajioka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Y, Watanabe H. DNA microsatellite instability in hyperplastic polyps, serrated adenomas, and mixed polyps: a mild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mutator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pathway for colorectal cancer?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J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Clin</w:t>
      </w:r>
      <w:proofErr w:type="spellEnd"/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1999;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52</w:t>
      </w:r>
      <w:r w:rsidRPr="00632453">
        <w:rPr>
          <w:rFonts w:ascii="Book Antiqua" w:eastAsia="宋体" w:hAnsi="Book Antiqua" w:cs="宋体"/>
          <w:lang w:val="en-US" w:eastAsia="zh-CN"/>
        </w:rPr>
        <w:t>: 5-9 [PMID: 10343605]</w:t>
      </w:r>
    </w:p>
    <w:p w14:paraId="113282E3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proofErr w:type="gramStart"/>
      <w:r w:rsidRPr="00632453">
        <w:rPr>
          <w:rFonts w:ascii="Book Antiqua" w:eastAsia="宋体" w:hAnsi="Book Antiqua" w:cs="宋体"/>
          <w:lang w:val="en-US" w:eastAsia="zh-CN"/>
        </w:rPr>
        <w:t>16 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Tsai JH</w:t>
      </w:r>
      <w:r w:rsidRPr="0063245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Liau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JY, Lin YL, Lin LI, Cheng YC, Cheng ML,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Jeng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YM.</w:t>
      </w:r>
      <w:proofErr w:type="gramEnd"/>
      <w:r w:rsidRPr="00632453">
        <w:rPr>
          <w:rFonts w:ascii="Book Antiqua" w:eastAsia="宋体" w:hAnsi="Book Antiqua" w:cs="宋体"/>
          <w:lang w:val="en-US" w:eastAsia="zh-CN"/>
        </w:rPr>
        <w:t xml:space="preserve"> Traditional serrated adenoma has two pathways of neoplastic progression that are distinct from the sessile serrated pathway of colorectal carcinogenesis.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Mod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2014;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27</w:t>
      </w:r>
      <w:r w:rsidRPr="00632453">
        <w:rPr>
          <w:rFonts w:ascii="Book Antiqua" w:eastAsia="宋体" w:hAnsi="Book Antiqua" w:cs="宋体"/>
          <w:lang w:val="en-US" w:eastAsia="zh-CN"/>
        </w:rPr>
        <w:t>: 1375-1385 [PMID: 24603588 DOI: 10.1038/modpathol.2014.35]</w:t>
      </w:r>
    </w:p>
    <w:p w14:paraId="59D3F264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r w:rsidRPr="00632453">
        <w:rPr>
          <w:rFonts w:ascii="Book Antiqua" w:eastAsia="宋体" w:hAnsi="Book Antiqua" w:cs="宋体"/>
          <w:lang w:val="en-US" w:eastAsia="zh-CN"/>
        </w:rPr>
        <w:t>17 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Lazarus R</w:t>
      </w:r>
      <w:r w:rsidRPr="00632453">
        <w:rPr>
          <w:rFonts w:ascii="Book Antiqua" w:eastAsia="宋体" w:hAnsi="Book Antiqua" w:cs="宋体"/>
          <w:lang w:val="en-US" w:eastAsia="zh-CN"/>
        </w:rPr>
        <w:t xml:space="preserve">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Junttila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OE,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Karttunen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TJ,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Mäkinen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MJ. </w:t>
      </w:r>
      <w:proofErr w:type="gramStart"/>
      <w:r w:rsidRPr="00632453">
        <w:rPr>
          <w:rFonts w:ascii="Book Antiqua" w:eastAsia="宋体" w:hAnsi="Book Antiqua" w:cs="宋体"/>
          <w:lang w:val="en-US" w:eastAsia="zh-CN"/>
        </w:rPr>
        <w:t xml:space="preserve">The risk of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metachronous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neoplasia in patients with serrated adenoma.</w:t>
      </w:r>
      <w:proofErr w:type="gramEnd"/>
      <w:r w:rsidRPr="00632453">
        <w:rPr>
          <w:rFonts w:ascii="Book Antiqua" w:eastAsia="宋体" w:hAnsi="Book Antiqua" w:cs="宋体"/>
          <w:lang w:val="en-US" w:eastAsia="zh-CN"/>
        </w:rPr>
        <w:t>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Am J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Clin</w:t>
      </w:r>
      <w:proofErr w:type="spellEnd"/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2005;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123</w:t>
      </w:r>
      <w:r w:rsidRPr="00632453">
        <w:rPr>
          <w:rFonts w:ascii="Book Antiqua" w:eastAsia="宋体" w:hAnsi="Book Antiqua" w:cs="宋体"/>
          <w:lang w:val="en-US" w:eastAsia="zh-CN"/>
        </w:rPr>
        <w:t>: 349-359 [PMID: 15716230 DOI: 10.1309/VBAG-V3BR-96N2-EQTR]</w:t>
      </w:r>
    </w:p>
    <w:p w14:paraId="3306BB73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  <w:proofErr w:type="gramStart"/>
      <w:r w:rsidRPr="00632453">
        <w:rPr>
          <w:rFonts w:ascii="Book Antiqua" w:eastAsia="宋体" w:hAnsi="Book Antiqua" w:cs="宋体"/>
          <w:lang w:val="en-US" w:eastAsia="zh-CN"/>
        </w:rPr>
        <w:lastRenderedPageBreak/>
        <w:t>18 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Goldstein NS</w:t>
      </w:r>
      <w:r w:rsidRPr="00632453">
        <w:rPr>
          <w:rFonts w:ascii="Book Antiqua" w:eastAsia="宋体" w:hAnsi="Book Antiqua" w:cs="宋体"/>
          <w:lang w:val="en-US" w:eastAsia="zh-CN"/>
        </w:rPr>
        <w:t>.</w:t>
      </w:r>
      <w:proofErr w:type="gramEnd"/>
      <w:r w:rsidRPr="00632453">
        <w:rPr>
          <w:rFonts w:ascii="Book Antiqua" w:eastAsia="宋体" w:hAnsi="Book Antiqua" w:cs="宋体"/>
          <w:lang w:val="en-US" w:eastAsia="zh-CN"/>
        </w:rPr>
        <w:t xml:space="preserve"> Small colonic microsatellite unstable adenocarcinomas and high-grade epithelial </w:t>
      </w:r>
      <w:proofErr w:type="spellStart"/>
      <w:r w:rsidRPr="00632453">
        <w:rPr>
          <w:rFonts w:ascii="Book Antiqua" w:eastAsia="宋体" w:hAnsi="Book Antiqua" w:cs="宋体"/>
          <w:lang w:val="en-US" w:eastAsia="zh-CN"/>
        </w:rPr>
        <w:t>dysplasias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 xml:space="preserve"> in sessile serrated adenoma polypectomy specimens: a study of eight cases. </w:t>
      </w:r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Am J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Clin</w:t>
      </w:r>
      <w:proofErr w:type="spellEnd"/>
      <w:r w:rsidRPr="00632453">
        <w:rPr>
          <w:rFonts w:ascii="Book Antiqua" w:eastAsia="宋体" w:hAnsi="Book Antiqua" w:cs="宋体"/>
          <w:i/>
          <w:iCs/>
          <w:lang w:val="en-US" w:eastAsia="zh-CN"/>
        </w:rPr>
        <w:t xml:space="preserve"> </w:t>
      </w:r>
      <w:proofErr w:type="spellStart"/>
      <w:r w:rsidRPr="00632453">
        <w:rPr>
          <w:rFonts w:ascii="Book Antiqua" w:eastAsia="宋体" w:hAnsi="Book Antiqua" w:cs="宋体"/>
          <w:i/>
          <w:iCs/>
          <w:lang w:val="en-US" w:eastAsia="zh-CN"/>
        </w:rPr>
        <w:t>Pathol</w:t>
      </w:r>
      <w:proofErr w:type="spellEnd"/>
      <w:r w:rsidRPr="00632453">
        <w:rPr>
          <w:rFonts w:ascii="Book Antiqua" w:eastAsia="宋体" w:hAnsi="Book Antiqua" w:cs="宋体"/>
          <w:lang w:val="en-US" w:eastAsia="zh-CN"/>
        </w:rPr>
        <w:t> 2006; </w:t>
      </w:r>
      <w:r w:rsidRPr="00632453">
        <w:rPr>
          <w:rFonts w:ascii="Book Antiqua" w:eastAsia="宋体" w:hAnsi="Book Antiqua" w:cs="宋体"/>
          <w:b/>
          <w:bCs/>
          <w:lang w:val="en-US" w:eastAsia="zh-CN"/>
        </w:rPr>
        <w:t>125</w:t>
      </w:r>
      <w:r w:rsidRPr="00632453">
        <w:rPr>
          <w:rFonts w:ascii="Book Antiqua" w:eastAsia="宋体" w:hAnsi="Book Antiqua" w:cs="宋体"/>
          <w:lang w:val="en-US" w:eastAsia="zh-CN"/>
        </w:rPr>
        <w:t>: 132-145 [PMID: 16483002]</w:t>
      </w:r>
    </w:p>
    <w:p w14:paraId="2451EB71" w14:textId="77777777" w:rsidR="00632453" w:rsidRPr="00632453" w:rsidRDefault="00632453" w:rsidP="00632453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val="en-US" w:eastAsia="zh-CN"/>
        </w:rPr>
      </w:pPr>
    </w:p>
    <w:p w14:paraId="56B561C2" w14:textId="77777777" w:rsidR="006363B9" w:rsidRDefault="00632453" w:rsidP="00632453">
      <w:pPr>
        <w:widowControl w:val="0"/>
        <w:wordWrap w:val="0"/>
        <w:spacing w:line="360" w:lineRule="auto"/>
        <w:jc w:val="right"/>
        <w:rPr>
          <w:rFonts w:ascii="Book Antiqua" w:eastAsia="宋体" w:hAnsi="Book Antiqua" w:cs="Courier New"/>
          <w:kern w:val="2"/>
          <w:lang w:val="en-US" w:eastAsia="zh-CN"/>
        </w:rPr>
      </w:pPr>
      <w:r w:rsidRPr="00632453">
        <w:rPr>
          <w:rFonts w:ascii="Book Antiqua" w:eastAsia="宋体" w:hAnsi="Book Antiqua" w:cs="Courier New"/>
          <w:b/>
          <w:kern w:val="2"/>
          <w:lang w:val="en-US" w:eastAsia="zh-CN"/>
        </w:rPr>
        <w:t>P-Reviewer:</w:t>
      </w:r>
      <w:r w:rsidRPr="00632453">
        <w:rPr>
          <w:rFonts w:ascii="Book Antiqua" w:eastAsia="宋体" w:hAnsi="Book Antiqua" w:cs="Courier New"/>
          <w:kern w:val="2"/>
          <w:lang w:val="en-US" w:eastAsia="zh-CN"/>
        </w:rPr>
        <w:t xml:space="preserve"> </w:t>
      </w:r>
      <w:proofErr w:type="spellStart"/>
      <w:r w:rsidRPr="00632453">
        <w:rPr>
          <w:rFonts w:ascii="Book Antiqua" w:eastAsia="宋体" w:hAnsi="Book Antiqua" w:cs="Courier New"/>
          <w:kern w:val="2"/>
          <w:lang w:val="en-US" w:eastAsia="zh-CN"/>
        </w:rPr>
        <w:t>Bettington</w:t>
      </w:r>
      <w:proofErr w:type="spellEnd"/>
      <w:r w:rsidRPr="00632453">
        <w:rPr>
          <w:rFonts w:ascii="Book Antiqua" w:eastAsia="宋体" w:hAnsi="Book Antiqua" w:cs="Courier New" w:hint="eastAsia"/>
          <w:kern w:val="2"/>
          <w:lang w:val="en-US" w:eastAsia="zh-CN"/>
        </w:rPr>
        <w:t xml:space="preserve"> M, </w:t>
      </w:r>
      <w:proofErr w:type="spellStart"/>
      <w:r w:rsidRPr="00632453">
        <w:rPr>
          <w:rFonts w:ascii="Book Antiqua" w:eastAsia="宋体" w:hAnsi="Book Antiqua" w:cs="Courier New"/>
          <w:kern w:val="2"/>
          <w:lang w:val="en-US" w:eastAsia="zh-CN"/>
        </w:rPr>
        <w:t>Coriat</w:t>
      </w:r>
      <w:proofErr w:type="spellEnd"/>
      <w:r w:rsidRPr="00632453">
        <w:rPr>
          <w:rFonts w:ascii="Book Antiqua" w:eastAsia="宋体" w:hAnsi="Book Antiqua" w:cs="Courier New" w:hint="eastAsia"/>
          <w:kern w:val="2"/>
          <w:lang w:val="en-US" w:eastAsia="zh-CN"/>
        </w:rPr>
        <w:t xml:space="preserve"> R, </w:t>
      </w:r>
      <w:r w:rsidRPr="00632453">
        <w:rPr>
          <w:rFonts w:ascii="Book Antiqua" w:eastAsia="宋体" w:hAnsi="Book Antiqua" w:cs="Courier New"/>
          <w:kern w:val="2"/>
          <w:lang w:val="en-US" w:eastAsia="zh-CN"/>
        </w:rPr>
        <w:t>Fiori</w:t>
      </w:r>
      <w:r w:rsidRPr="00632453">
        <w:rPr>
          <w:rFonts w:ascii="Book Antiqua" w:eastAsia="宋体" w:hAnsi="Book Antiqua" w:cs="Courier New" w:hint="eastAsia"/>
          <w:kern w:val="2"/>
          <w:lang w:val="en-US" w:eastAsia="zh-CN"/>
        </w:rPr>
        <w:t xml:space="preserve"> E, </w:t>
      </w:r>
      <w:r w:rsidRPr="00632453">
        <w:rPr>
          <w:rFonts w:ascii="Book Antiqua" w:eastAsia="宋体" w:hAnsi="Book Antiqua" w:cs="Courier New"/>
          <w:kern w:val="2"/>
          <w:lang w:val="en-US" w:eastAsia="zh-CN"/>
        </w:rPr>
        <w:t>Takeuchi</w:t>
      </w:r>
      <w:r w:rsidRPr="00632453">
        <w:rPr>
          <w:rFonts w:ascii="Book Antiqua" w:eastAsia="宋体" w:hAnsi="Book Antiqua" w:cs="Courier New" w:hint="eastAsia"/>
          <w:kern w:val="2"/>
          <w:lang w:val="en-US" w:eastAsia="zh-CN"/>
        </w:rPr>
        <w:t xml:space="preserve"> Y</w:t>
      </w:r>
      <w:r w:rsidRPr="00632453">
        <w:rPr>
          <w:rFonts w:ascii="Book Antiqua" w:eastAsia="宋体" w:hAnsi="Book Antiqua" w:cs="Courier New"/>
          <w:kern w:val="2"/>
          <w:lang w:val="en-US" w:eastAsia="zh-CN"/>
        </w:rPr>
        <w:t xml:space="preserve"> </w:t>
      </w:r>
    </w:p>
    <w:p w14:paraId="75C21E85" w14:textId="0774414C" w:rsidR="00632453" w:rsidRPr="00632453" w:rsidRDefault="00632453" w:rsidP="006363B9">
      <w:pPr>
        <w:widowControl w:val="0"/>
        <w:spacing w:line="360" w:lineRule="auto"/>
        <w:jc w:val="right"/>
        <w:rPr>
          <w:rFonts w:ascii="Book Antiqua" w:eastAsia="宋体" w:hAnsi="Book Antiqua" w:cs="Courier New"/>
          <w:b/>
          <w:kern w:val="2"/>
          <w:lang w:val="en-US" w:eastAsia="zh-CN"/>
        </w:rPr>
      </w:pPr>
      <w:r w:rsidRPr="00632453">
        <w:rPr>
          <w:rFonts w:ascii="Book Antiqua" w:eastAsia="宋体" w:hAnsi="Book Antiqua" w:cs="Courier New"/>
          <w:b/>
          <w:kern w:val="2"/>
          <w:lang w:val="en-US" w:eastAsia="zh-CN"/>
        </w:rPr>
        <w:t xml:space="preserve">S-Editor: </w:t>
      </w:r>
      <w:proofErr w:type="spellStart"/>
      <w:r w:rsidRPr="00632453">
        <w:rPr>
          <w:rFonts w:ascii="Book Antiqua" w:eastAsia="宋体" w:hAnsi="Book Antiqua" w:cs="Courier New"/>
          <w:kern w:val="2"/>
          <w:lang w:val="en-US" w:eastAsia="zh-CN"/>
        </w:rPr>
        <w:t>Qiu</w:t>
      </w:r>
      <w:proofErr w:type="spellEnd"/>
      <w:r w:rsidRPr="00632453">
        <w:rPr>
          <w:rFonts w:ascii="Book Antiqua" w:eastAsia="宋体" w:hAnsi="Book Antiqua" w:cs="Courier New"/>
          <w:kern w:val="2"/>
          <w:lang w:val="en-US" w:eastAsia="zh-CN"/>
        </w:rPr>
        <w:t xml:space="preserve"> S</w:t>
      </w:r>
      <w:r w:rsidRPr="00632453">
        <w:rPr>
          <w:rFonts w:ascii="Book Antiqua" w:eastAsia="宋体" w:hAnsi="Book Antiqua" w:cs="Courier New"/>
          <w:b/>
          <w:kern w:val="2"/>
          <w:lang w:val="en-US" w:eastAsia="zh-CN"/>
        </w:rPr>
        <w:t xml:space="preserve"> L-Editor: E-Editor:</w:t>
      </w:r>
      <w:bookmarkEnd w:id="13"/>
      <w:bookmarkEnd w:id="14"/>
      <w:bookmarkEnd w:id="15"/>
      <w:bookmarkEnd w:id="16"/>
      <w:bookmarkEnd w:id="17"/>
      <w:bookmarkEnd w:id="18"/>
    </w:p>
    <w:p w14:paraId="0E95B2C1" w14:textId="708505FB" w:rsidR="00C67A20" w:rsidRPr="00650DBA" w:rsidRDefault="00C67A2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0F16F187" w14:textId="77777777" w:rsidR="0070671B" w:rsidRPr="00650DBA" w:rsidRDefault="0070671B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726E5D08" w14:textId="77777777" w:rsidR="0070671B" w:rsidRPr="00650DBA" w:rsidRDefault="0070671B" w:rsidP="006324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14:paraId="0EF3E70F" w14:textId="77777777" w:rsidR="0070671B" w:rsidRPr="00650DBA" w:rsidRDefault="0070671B" w:rsidP="006324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14:paraId="189E2D91" w14:textId="77777777" w:rsidR="00B26760" w:rsidRPr="00650DBA" w:rsidRDefault="00B2676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0746C103" w14:textId="77777777" w:rsidR="00B26760" w:rsidRPr="00650DBA" w:rsidRDefault="00B2676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40673F72" w14:textId="77777777" w:rsidR="00B26760" w:rsidRPr="00650DBA" w:rsidRDefault="00B2676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53F9CA76" w14:textId="77777777" w:rsidR="00B26760" w:rsidRPr="00650DBA" w:rsidRDefault="00B2676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30D8E6BC" w14:textId="77777777" w:rsidR="00B26760" w:rsidRPr="00650DBA" w:rsidRDefault="00B2676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0C189A49" w14:textId="77777777" w:rsidR="00B26760" w:rsidRPr="00650DBA" w:rsidRDefault="00B2676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26E389C9" w14:textId="77777777" w:rsidR="00B26760" w:rsidRPr="00650DBA" w:rsidRDefault="00B2676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02299E65" w14:textId="77777777" w:rsidR="00B26760" w:rsidRPr="00650DBA" w:rsidRDefault="00B2676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11AE28EA" w14:textId="77777777" w:rsidR="00B26760" w:rsidRPr="00650DBA" w:rsidRDefault="00B2676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61645088" w14:textId="77777777" w:rsidR="00B26760" w:rsidRPr="00650DBA" w:rsidRDefault="00B2676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601E3708" w14:textId="77777777" w:rsidR="00B26760" w:rsidRPr="00650DBA" w:rsidRDefault="00B26760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56FC9AEB" w14:textId="77777777" w:rsidR="00473EBB" w:rsidRPr="00650DBA" w:rsidRDefault="00473EBB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65128A3A" w14:textId="289879AB" w:rsidR="006E6EA8" w:rsidRPr="00650DBA" w:rsidRDefault="006E6EA8" w:rsidP="00632453">
      <w:pPr>
        <w:spacing w:line="360" w:lineRule="auto"/>
        <w:jc w:val="both"/>
        <w:rPr>
          <w:rFonts w:ascii="Book Antiqua" w:hAnsi="Book Antiqua"/>
          <w:b/>
        </w:rPr>
      </w:pPr>
      <w:r w:rsidRPr="00650DBA">
        <w:rPr>
          <w:rFonts w:ascii="Book Antiqua" w:hAnsi="Book Antiqua"/>
          <w:b/>
          <w:noProof/>
          <w:lang w:val="en-US"/>
        </w:rPr>
        <w:lastRenderedPageBreak/>
        <w:drawing>
          <wp:inline distT="0" distB="0" distL="0" distR="0" wp14:anchorId="7C805CE6" wp14:editId="3C791E36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 copy.pdf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86DB4" w14:textId="00E477FB" w:rsidR="00DB0933" w:rsidRPr="00274BE3" w:rsidRDefault="00DB0933" w:rsidP="00632453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50DBA">
        <w:rPr>
          <w:rFonts w:ascii="Book Antiqua" w:hAnsi="Book Antiqua"/>
          <w:b/>
        </w:rPr>
        <w:t>F</w:t>
      </w:r>
      <w:r w:rsidR="00274BE3" w:rsidRPr="00650DBA">
        <w:rPr>
          <w:rFonts w:ascii="Book Antiqua" w:hAnsi="Book Antiqua"/>
          <w:b/>
        </w:rPr>
        <w:t>igure</w:t>
      </w:r>
      <w:r w:rsidR="00F50F44" w:rsidRPr="00650DBA">
        <w:rPr>
          <w:rFonts w:ascii="Book Antiqua" w:hAnsi="Book Antiqua"/>
          <w:b/>
        </w:rPr>
        <w:t xml:space="preserve"> 1</w:t>
      </w:r>
      <w:r w:rsidR="00274BE3">
        <w:rPr>
          <w:rFonts w:ascii="Book Antiqua" w:eastAsia="宋体" w:hAnsi="Book Antiqua" w:hint="eastAsia"/>
          <w:b/>
          <w:lang w:eastAsia="zh-CN"/>
        </w:rPr>
        <w:t xml:space="preserve"> </w:t>
      </w:r>
      <w:r w:rsidR="00B26760" w:rsidRPr="00650DBA">
        <w:rPr>
          <w:rFonts w:ascii="Book Antiqua" w:hAnsi="Book Antiqua"/>
          <w:b/>
        </w:rPr>
        <w:t>Traditional serrated adenoma</w:t>
      </w:r>
      <w:r w:rsidR="00274BE3">
        <w:rPr>
          <w:rFonts w:ascii="Book Antiqua" w:eastAsia="宋体" w:hAnsi="Book Antiqua" w:hint="eastAsia"/>
          <w:b/>
          <w:lang w:eastAsia="zh-CN"/>
        </w:rPr>
        <w:t>.</w:t>
      </w:r>
      <w:r w:rsidR="00B26760" w:rsidRPr="00650DBA">
        <w:rPr>
          <w:rFonts w:ascii="Book Antiqua" w:hAnsi="Book Antiqua"/>
        </w:rPr>
        <w:t xml:space="preserve"> </w:t>
      </w:r>
      <w:r w:rsidRPr="00650DBA">
        <w:rPr>
          <w:rFonts w:ascii="Book Antiqua" w:hAnsi="Book Antiqua"/>
        </w:rPr>
        <w:t xml:space="preserve">(A) Traditional serrated adenoma (TSA) demonstrating an arborizing, “pinecone-like” pattern; x12.5 (B) TSA replete with abortive crypts or ectopic crypt foci (ECF) </w:t>
      </w:r>
      <w:r w:rsidR="00274BE3">
        <w:rPr>
          <w:rFonts w:ascii="Book Antiqua" w:eastAsia="宋体" w:hAnsi="Book Antiqua" w:hint="eastAsia"/>
          <w:lang w:eastAsia="zh-CN"/>
        </w:rPr>
        <w:t>(</w:t>
      </w:r>
      <w:r w:rsidRPr="00650DBA">
        <w:rPr>
          <w:rFonts w:ascii="Book Antiqua" w:hAnsi="Book Antiqua"/>
        </w:rPr>
        <w:t>arrowhead</w:t>
      </w:r>
      <w:r w:rsidR="00274BE3">
        <w:rPr>
          <w:rFonts w:ascii="Book Antiqua" w:eastAsia="宋体" w:hAnsi="Book Antiqua" w:hint="eastAsia"/>
          <w:lang w:eastAsia="zh-CN"/>
        </w:rPr>
        <w:t>)</w:t>
      </w:r>
      <w:r w:rsidRPr="00650DBA">
        <w:rPr>
          <w:rFonts w:ascii="Book Antiqua" w:hAnsi="Book Antiqua"/>
        </w:rPr>
        <w:t xml:space="preserve">; </w:t>
      </w:r>
      <w:bookmarkStart w:id="19" w:name="OLE_LINK137"/>
      <w:bookmarkStart w:id="20" w:name="OLE_LINK138"/>
      <w:bookmarkStart w:id="21" w:name="OLE_LINK166"/>
      <w:r w:rsidR="00274BE3" w:rsidRPr="00026D49">
        <w:rPr>
          <w:rFonts w:ascii="Book Antiqua" w:hAnsi="Book Antiqua" w:cs="Times New Roman"/>
          <w:color w:val="000000"/>
        </w:rPr>
        <w:t>×</w:t>
      </w:r>
      <w:bookmarkEnd w:id="19"/>
      <w:bookmarkEnd w:id="20"/>
      <w:bookmarkEnd w:id="21"/>
      <w:r w:rsidR="00274BE3">
        <w:rPr>
          <w:rFonts w:ascii="Book Antiqua" w:eastAsia="宋体" w:hAnsi="Book Antiqua" w:cs="Times New Roman" w:hint="eastAsia"/>
          <w:color w:val="000000"/>
          <w:lang w:eastAsia="zh-CN"/>
        </w:rPr>
        <w:t xml:space="preserve"> </w:t>
      </w:r>
      <w:r w:rsidRPr="00650DBA">
        <w:rPr>
          <w:rFonts w:ascii="Book Antiqua" w:hAnsi="Book Antiqua"/>
        </w:rPr>
        <w:t xml:space="preserve">100 (C) Characteristic slit-like luminal serrations with deep clefts and indentations, resulting in mushroom-like or jigsaw puzzle-like appearance, which resemble the apical brush border of small bowel; </w:t>
      </w:r>
      <w:r w:rsidR="00274BE3" w:rsidRPr="00026D49">
        <w:rPr>
          <w:rFonts w:ascii="Book Antiqua" w:hAnsi="Book Antiqua" w:cs="Times New Roman"/>
          <w:color w:val="000000"/>
        </w:rPr>
        <w:t>×</w:t>
      </w:r>
      <w:r w:rsidR="00274BE3">
        <w:rPr>
          <w:rFonts w:ascii="Book Antiqua" w:eastAsia="宋体" w:hAnsi="Book Antiqua" w:cs="Times New Roman" w:hint="eastAsia"/>
          <w:color w:val="000000"/>
          <w:lang w:eastAsia="zh-CN"/>
        </w:rPr>
        <w:t xml:space="preserve"> </w:t>
      </w:r>
      <w:r w:rsidRPr="00650DBA">
        <w:rPr>
          <w:rFonts w:ascii="Book Antiqua" w:hAnsi="Book Antiqua"/>
        </w:rPr>
        <w:t xml:space="preserve">200 (D) The epithelial cells have intensely eosinophilic cytoplasm with centrally located palisaded, regular, </w:t>
      </w:r>
      <w:proofErr w:type="spellStart"/>
      <w:r w:rsidRPr="00650DBA">
        <w:rPr>
          <w:rFonts w:ascii="Book Antiqua" w:hAnsi="Book Antiqua"/>
        </w:rPr>
        <w:t>pencillate</w:t>
      </w:r>
      <w:proofErr w:type="spellEnd"/>
      <w:r w:rsidRPr="00650DBA">
        <w:rPr>
          <w:rFonts w:ascii="Book Antiqua" w:hAnsi="Book Antiqua"/>
        </w:rPr>
        <w:t xml:space="preserve"> nuclei and nuclear grooves. In addition, there are haphazardly distributed goblet cells with apical mucin and basally located nuclei; </w:t>
      </w:r>
      <w:r w:rsidR="00274BE3" w:rsidRPr="00026D49">
        <w:rPr>
          <w:rFonts w:ascii="Book Antiqua" w:hAnsi="Book Antiqua" w:cs="Times New Roman"/>
          <w:color w:val="000000"/>
        </w:rPr>
        <w:t>×</w:t>
      </w:r>
      <w:r w:rsidR="00274BE3">
        <w:rPr>
          <w:rFonts w:ascii="Book Antiqua" w:eastAsia="宋体" w:hAnsi="Book Antiqua" w:cs="Times New Roman" w:hint="eastAsia"/>
          <w:color w:val="000000"/>
          <w:lang w:eastAsia="zh-CN"/>
        </w:rPr>
        <w:t xml:space="preserve"> </w:t>
      </w:r>
      <w:r w:rsidR="00274BE3">
        <w:rPr>
          <w:rFonts w:ascii="Book Antiqua" w:hAnsi="Book Antiqua"/>
        </w:rPr>
        <w:t>400</w:t>
      </w:r>
      <w:r w:rsidR="00274BE3">
        <w:rPr>
          <w:rFonts w:ascii="Book Antiqua" w:eastAsia="宋体" w:hAnsi="Book Antiqua" w:hint="eastAsia"/>
          <w:lang w:eastAsia="zh-CN"/>
        </w:rPr>
        <w:t xml:space="preserve"> </w:t>
      </w:r>
      <w:r w:rsidRPr="00650DBA">
        <w:rPr>
          <w:rFonts w:ascii="Book Antiqua" w:hAnsi="Book Antiqua"/>
        </w:rPr>
        <w:t>(</w:t>
      </w:r>
      <w:r w:rsidR="00274BE3" w:rsidRPr="00650DBA">
        <w:rPr>
          <w:rFonts w:ascii="Book Antiqua" w:hAnsi="Book Antiqua"/>
        </w:rPr>
        <w:t>a</w:t>
      </w:r>
      <w:r w:rsidRPr="00650DBA">
        <w:rPr>
          <w:rFonts w:ascii="Book Antiqua" w:hAnsi="Book Antiqua"/>
        </w:rPr>
        <w:t>ll H</w:t>
      </w:r>
      <w:r w:rsidR="00274BE3">
        <w:rPr>
          <w:rFonts w:ascii="Book Antiqua" w:eastAsia="宋体" w:hAnsi="Book Antiqua" w:hint="eastAsia"/>
          <w:lang w:eastAsia="zh-CN"/>
        </w:rPr>
        <w:t xml:space="preserve"> and </w:t>
      </w:r>
      <w:r w:rsidRPr="00650DBA">
        <w:rPr>
          <w:rFonts w:ascii="Book Antiqua" w:hAnsi="Book Antiqua"/>
        </w:rPr>
        <w:t>E)</w:t>
      </w:r>
      <w:r w:rsidR="00274BE3">
        <w:rPr>
          <w:rFonts w:ascii="Book Antiqua" w:eastAsia="宋体" w:hAnsi="Book Antiqua" w:hint="eastAsia"/>
          <w:lang w:eastAsia="zh-CN"/>
        </w:rPr>
        <w:t>.</w:t>
      </w:r>
    </w:p>
    <w:p w14:paraId="0F862001" w14:textId="77777777" w:rsidR="00DB0933" w:rsidRPr="00650DBA" w:rsidRDefault="00DB0933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1D158B41" w14:textId="77777777" w:rsidR="00DB0933" w:rsidRPr="00650DBA" w:rsidRDefault="00DB0933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5E8BEFA3" w14:textId="77777777" w:rsidR="00DB0933" w:rsidRPr="00650DBA" w:rsidRDefault="00DB0933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397534CE" w14:textId="2DFAAA93" w:rsidR="00DB0933" w:rsidRPr="00650DBA" w:rsidRDefault="006E6EA8" w:rsidP="00632453">
      <w:pPr>
        <w:spacing w:line="360" w:lineRule="auto"/>
        <w:jc w:val="both"/>
        <w:rPr>
          <w:rFonts w:ascii="Book Antiqua" w:hAnsi="Book Antiqua"/>
          <w:b/>
        </w:rPr>
      </w:pPr>
      <w:r w:rsidRPr="00650DBA">
        <w:rPr>
          <w:rFonts w:ascii="Book Antiqua" w:hAnsi="Book Antiqua"/>
          <w:b/>
          <w:noProof/>
          <w:lang w:val="en-US"/>
        </w:rPr>
        <w:lastRenderedPageBreak/>
        <w:drawing>
          <wp:inline distT="0" distB="0" distL="0" distR="0" wp14:anchorId="046E904A" wp14:editId="04E2D838">
            <wp:extent cx="54864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 copy.pdf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87DC" w14:textId="53E40D3D" w:rsidR="00DB0933" w:rsidRPr="00650DBA" w:rsidRDefault="00F50F44" w:rsidP="00632453">
      <w:pPr>
        <w:spacing w:line="360" w:lineRule="auto"/>
        <w:jc w:val="both"/>
        <w:rPr>
          <w:rFonts w:ascii="Book Antiqua" w:hAnsi="Book Antiqua"/>
        </w:rPr>
      </w:pPr>
      <w:r w:rsidRPr="00274BE3">
        <w:rPr>
          <w:rFonts w:ascii="Book Antiqua" w:hAnsi="Book Antiqua"/>
          <w:b/>
        </w:rPr>
        <w:t>F</w:t>
      </w:r>
      <w:r w:rsidR="00274BE3" w:rsidRPr="00274BE3">
        <w:rPr>
          <w:rFonts w:ascii="Book Antiqua" w:hAnsi="Book Antiqua"/>
          <w:b/>
        </w:rPr>
        <w:t>igure</w:t>
      </w:r>
      <w:r w:rsidRPr="00274BE3">
        <w:rPr>
          <w:rFonts w:ascii="Book Antiqua" w:hAnsi="Book Antiqua"/>
          <w:b/>
        </w:rPr>
        <w:t xml:space="preserve"> 2</w:t>
      </w:r>
      <w:r w:rsidR="00274BE3" w:rsidRPr="00274BE3">
        <w:rPr>
          <w:rFonts w:ascii="Book Antiqua" w:eastAsia="宋体" w:hAnsi="Book Antiqua" w:hint="eastAsia"/>
          <w:b/>
          <w:lang w:eastAsia="zh-CN"/>
        </w:rPr>
        <w:t xml:space="preserve"> </w:t>
      </w:r>
      <w:r w:rsidR="00DB0933" w:rsidRPr="00274BE3">
        <w:rPr>
          <w:rFonts w:ascii="Book Antiqua" w:hAnsi="Book Antiqua"/>
          <w:b/>
        </w:rPr>
        <w:t>Sessile serrated adenoma with the characteristic dilated crypts</w:t>
      </w:r>
      <w:r w:rsidR="00274BE3">
        <w:rPr>
          <w:rFonts w:ascii="Book Antiqua" w:eastAsia="宋体" w:hAnsi="Book Antiqua" w:hint="eastAsia"/>
          <w:b/>
          <w:lang w:eastAsia="zh-CN"/>
        </w:rPr>
        <w:t>.</w:t>
      </w:r>
      <w:r w:rsidR="00DB0933" w:rsidRPr="00650DBA">
        <w:rPr>
          <w:rFonts w:ascii="Book Antiqua" w:hAnsi="Book Antiqua"/>
        </w:rPr>
        <w:t xml:space="preserve"> </w:t>
      </w:r>
      <w:r w:rsidR="00274BE3">
        <w:rPr>
          <w:rFonts w:ascii="Book Antiqua" w:eastAsia="宋体" w:hAnsi="Book Antiqua" w:hint="eastAsia"/>
          <w:lang w:eastAsia="zh-CN"/>
        </w:rPr>
        <w:t xml:space="preserve">It is </w:t>
      </w:r>
      <w:r w:rsidR="00DB0933" w:rsidRPr="00650DBA">
        <w:rPr>
          <w:rFonts w:ascii="Book Antiqua" w:hAnsi="Book Antiqua"/>
        </w:rPr>
        <w:t xml:space="preserve">a horizontal growth along the </w:t>
      </w:r>
      <w:proofErr w:type="spellStart"/>
      <w:r w:rsidR="00DB0933" w:rsidRPr="00650DBA">
        <w:rPr>
          <w:rFonts w:ascii="Book Antiqua" w:hAnsi="Book Antiqua"/>
        </w:rPr>
        <w:t>muscularis</w:t>
      </w:r>
      <w:proofErr w:type="spellEnd"/>
      <w:r w:rsidR="00DB0933" w:rsidRPr="00650DBA">
        <w:rPr>
          <w:rFonts w:ascii="Book Antiqua" w:hAnsi="Book Antiqua"/>
        </w:rPr>
        <w:t xml:space="preserve"> mucosa and deep serration, seamlessly merging with foci of </w:t>
      </w:r>
      <w:r w:rsidR="00274BE3" w:rsidRPr="00650DBA">
        <w:rPr>
          <w:rFonts w:ascii="Book Antiqua" w:hAnsi="Book Antiqua"/>
        </w:rPr>
        <w:t>traditional serrated adenomas</w:t>
      </w:r>
      <w:r w:rsidR="00DB0933" w:rsidRPr="00650DBA">
        <w:rPr>
          <w:rFonts w:ascii="Book Antiqua" w:hAnsi="Book Antiqua"/>
        </w:rPr>
        <w:t xml:space="preserve"> like areas (arrow); </w:t>
      </w:r>
      <w:r w:rsidR="00274BE3" w:rsidRPr="00026D49">
        <w:rPr>
          <w:rFonts w:ascii="Book Antiqua" w:hAnsi="Book Antiqua" w:cs="Times New Roman"/>
          <w:color w:val="000000"/>
        </w:rPr>
        <w:t>×</w:t>
      </w:r>
      <w:r w:rsidR="00274BE3">
        <w:rPr>
          <w:rFonts w:ascii="Book Antiqua" w:eastAsia="宋体" w:hAnsi="Book Antiqua" w:cs="Times New Roman" w:hint="eastAsia"/>
          <w:color w:val="000000"/>
          <w:lang w:eastAsia="zh-CN"/>
        </w:rPr>
        <w:t xml:space="preserve"> </w:t>
      </w:r>
      <w:r w:rsidR="00DB0933" w:rsidRPr="00650DBA">
        <w:rPr>
          <w:rFonts w:ascii="Book Antiqua" w:hAnsi="Book Antiqua"/>
        </w:rPr>
        <w:t>100, H</w:t>
      </w:r>
      <w:r w:rsidR="00274BE3">
        <w:rPr>
          <w:rFonts w:ascii="Book Antiqua" w:eastAsia="宋体" w:hAnsi="Book Antiqua" w:hint="eastAsia"/>
          <w:lang w:eastAsia="zh-CN"/>
        </w:rPr>
        <w:t xml:space="preserve"> and </w:t>
      </w:r>
      <w:r w:rsidR="00DB0933" w:rsidRPr="00650DBA">
        <w:rPr>
          <w:rFonts w:ascii="Book Antiqua" w:hAnsi="Book Antiqua"/>
        </w:rPr>
        <w:t>E.</w:t>
      </w:r>
    </w:p>
    <w:p w14:paraId="27D3AA8C" w14:textId="77777777" w:rsidR="00DB0933" w:rsidRPr="00650DBA" w:rsidRDefault="00DB0933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5962FC4E" w14:textId="77777777" w:rsidR="00DB0933" w:rsidRPr="00650DBA" w:rsidRDefault="00DB0933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45762011" w14:textId="77777777" w:rsidR="00DB0933" w:rsidRPr="00650DBA" w:rsidRDefault="00DB0933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5FB8FCF2" w14:textId="77777777" w:rsidR="00DB0933" w:rsidRPr="00650DBA" w:rsidRDefault="00DB0933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56CCC8C6" w14:textId="77777777" w:rsidR="00DB0933" w:rsidRPr="00650DBA" w:rsidRDefault="00DB0933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093F2D3F" w14:textId="77777777" w:rsidR="00DB0933" w:rsidRPr="00650DBA" w:rsidRDefault="00DB0933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57B79124" w14:textId="77777777" w:rsidR="00DB0933" w:rsidRPr="00650DBA" w:rsidRDefault="00DB0933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38480851" w14:textId="77777777" w:rsidR="00DB0933" w:rsidRPr="00650DBA" w:rsidRDefault="00DB0933" w:rsidP="00632453">
      <w:pPr>
        <w:spacing w:line="360" w:lineRule="auto"/>
        <w:jc w:val="both"/>
        <w:rPr>
          <w:rFonts w:ascii="Book Antiqua" w:hAnsi="Book Antiqua"/>
          <w:b/>
        </w:rPr>
      </w:pPr>
    </w:p>
    <w:p w14:paraId="7D0D0BF2" w14:textId="5CBE7E12" w:rsidR="00DB0933" w:rsidRPr="00650DBA" w:rsidRDefault="006E6EA8" w:rsidP="00632453">
      <w:pPr>
        <w:spacing w:line="360" w:lineRule="auto"/>
        <w:jc w:val="both"/>
        <w:rPr>
          <w:rFonts w:ascii="Book Antiqua" w:hAnsi="Book Antiqua"/>
          <w:b/>
        </w:rPr>
      </w:pPr>
      <w:r w:rsidRPr="00650DBA">
        <w:rPr>
          <w:rFonts w:ascii="Book Antiqua" w:hAnsi="Book Antiqua"/>
          <w:b/>
          <w:noProof/>
          <w:lang w:val="en-US"/>
        </w:rPr>
        <w:lastRenderedPageBreak/>
        <w:drawing>
          <wp:inline distT="0" distB="0" distL="0" distR="0" wp14:anchorId="12F7723A" wp14:editId="3C1CEB3C">
            <wp:extent cx="5485910" cy="2262753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 copy.pdf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079" b="26926"/>
                    <a:stretch/>
                  </pic:blipFill>
                  <pic:spPr bwMode="auto">
                    <a:xfrm>
                      <a:off x="0" y="0"/>
                      <a:ext cx="5486400" cy="226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CD9A" w14:textId="77777777" w:rsidR="008F4DF5" w:rsidRPr="00650DBA" w:rsidRDefault="008F4DF5" w:rsidP="006324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</w:rPr>
      </w:pPr>
    </w:p>
    <w:p w14:paraId="602D8F14" w14:textId="73E3058B" w:rsidR="008F4DF5" w:rsidRPr="00650DBA" w:rsidRDefault="00F50F44" w:rsidP="006324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650DBA">
        <w:rPr>
          <w:rFonts w:ascii="Book Antiqua" w:hAnsi="Book Antiqua"/>
          <w:b/>
        </w:rPr>
        <w:t>F</w:t>
      </w:r>
      <w:r w:rsidR="00012EBF" w:rsidRPr="00650DBA">
        <w:rPr>
          <w:rFonts w:ascii="Book Antiqua" w:hAnsi="Book Antiqua"/>
          <w:b/>
        </w:rPr>
        <w:t>igure</w:t>
      </w:r>
      <w:r w:rsidRPr="00650DBA">
        <w:rPr>
          <w:rFonts w:ascii="Book Antiqua" w:hAnsi="Book Antiqua"/>
          <w:b/>
        </w:rPr>
        <w:t xml:space="preserve"> 3</w:t>
      </w:r>
      <w:r w:rsidR="00012EBF">
        <w:rPr>
          <w:rFonts w:ascii="Book Antiqua" w:eastAsia="宋体" w:hAnsi="Book Antiqua" w:hint="eastAsia"/>
          <w:b/>
          <w:lang w:eastAsia="zh-CN"/>
        </w:rPr>
        <w:t xml:space="preserve"> </w:t>
      </w:r>
      <w:r w:rsidR="00B26760" w:rsidRPr="00650DBA">
        <w:rPr>
          <w:rFonts w:ascii="Book Antiqua" w:hAnsi="Book Antiqua"/>
          <w:b/>
        </w:rPr>
        <w:t>Traditional serrated adenoma and dysplasia</w:t>
      </w:r>
      <w:r w:rsidR="00012EBF">
        <w:rPr>
          <w:rFonts w:ascii="Book Antiqua" w:eastAsia="宋体" w:hAnsi="Book Antiqua" w:hint="eastAsia"/>
          <w:b/>
          <w:lang w:eastAsia="zh-CN"/>
        </w:rPr>
        <w:t>.</w:t>
      </w:r>
      <w:r w:rsidR="00B26760" w:rsidRPr="00650DBA">
        <w:rPr>
          <w:rFonts w:ascii="Book Antiqua" w:hAnsi="Book Antiqua"/>
          <w:b/>
        </w:rPr>
        <w:t xml:space="preserve"> </w:t>
      </w:r>
      <w:r w:rsidR="008F4DF5" w:rsidRPr="00650DBA">
        <w:rPr>
          <w:rFonts w:ascii="Book Antiqua" w:hAnsi="Book Antiqua"/>
        </w:rPr>
        <w:t xml:space="preserve">(A) Traditional serrated adenoma (TSA) (arrow), sharply demarcated form more a more conventional </w:t>
      </w:r>
      <w:proofErr w:type="spellStart"/>
      <w:r w:rsidR="008F4DF5" w:rsidRPr="00650DBA">
        <w:rPr>
          <w:rFonts w:ascii="Book Antiqua" w:hAnsi="Book Antiqua"/>
        </w:rPr>
        <w:t>tubulovillous</w:t>
      </w:r>
      <w:proofErr w:type="spellEnd"/>
      <w:r w:rsidR="008F4DF5" w:rsidRPr="00650DBA">
        <w:rPr>
          <w:rFonts w:ascii="Book Antiqua" w:hAnsi="Book Antiqua"/>
        </w:rPr>
        <w:t xml:space="preserve"> adenoma (TVA) (arrowhead); </w:t>
      </w:r>
      <w:r w:rsidR="00012EBF" w:rsidRPr="00026D49">
        <w:rPr>
          <w:rFonts w:ascii="Book Antiqua" w:hAnsi="Book Antiqua" w:cs="Times New Roman"/>
          <w:color w:val="000000"/>
        </w:rPr>
        <w:t>×</w:t>
      </w:r>
      <w:r w:rsidR="00012EBF">
        <w:rPr>
          <w:rFonts w:ascii="Book Antiqua" w:eastAsia="宋体" w:hAnsi="Book Antiqua" w:cs="Times New Roman" w:hint="eastAsia"/>
          <w:color w:val="000000"/>
          <w:lang w:eastAsia="zh-CN"/>
        </w:rPr>
        <w:t xml:space="preserve"> </w:t>
      </w:r>
      <w:r w:rsidR="008F4DF5" w:rsidRPr="00650DBA">
        <w:rPr>
          <w:rFonts w:ascii="Book Antiqua" w:hAnsi="Book Antiqua"/>
        </w:rPr>
        <w:t xml:space="preserve">100. (B) TSA with conventional dysplasia with some preservation of the characteristic architecture; </w:t>
      </w:r>
      <w:r w:rsidR="00012EBF" w:rsidRPr="00026D49">
        <w:rPr>
          <w:rFonts w:ascii="Book Antiqua" w:hAnsi="Book Antiqua" w:cs="Times New Roman"/>
          <w:color w:val="000000"/>
        </w:rPr>
        <w:t>×</w:t>
      </w:r>
      <w:r w:rsidR="00012EBF">
        <w:rPr>
          <w:rFonts w:ascii="Book Antiqua" w:eastAsia="宋体" w:hAnsi="Book Antiqua" w:cs="Times New Roman" w:hint="eastAsia"/>
          <w:color w:val="000000"/>
          <w:lang w:eastAsia="zh-CN"/>
        </w:rPr>
        <w:t xml:space="preserve"> </w:t>
      </w:r>
      <w:r w:rsidR="008F4DF5" w:rsidRPr="00650DBA">
        <w:rPr>
          <w:rFonts w:ascii="Book Antiqua" w:hAnsi="Book Antiqua"/>
        </w:rPr>
        <w:t>200</w:t>
      </w:r>
      <w:r w:rsidR="00012EBF">
        <w:rPr>
          <w:rFonts w:ascii="Book Antiqua" w:eastAsia="宋体" w:hAnsi="Book Antiqua" w:hint="eastAsia"/>
          <w:lang w:eastAsia="zh-CN"/>
        </w:rPr>
        <w:t xml:space="preserve"> </w:t>
      </w:r>
      <w:r w:rsidR="008F4DF5" w:rsidRPr="00650DBA">
        <w:rPr>
          <w:rFonts w:ascii="Book Antiqua" w:hAnsi="Book Antiqua"/>
        </w:rPr>
        <w:t>(</w:t>
      </w:r>
      <w:r w:rsidR="00012EBF" w:rsidRPr="00650DBA">
        <w:rPr>
          <w:rFonts w:ascii="Book Antiqua" w:hAnsi="Book Antiqua"/>
        </w:rPr>
        <w:t>b</w:t>
      </w:r>
      <w:r w:rsidR="008F4DF5" w:rsidRPr="00650DBA">
        <w:rPr>
          <w:rFonts w:ascii="Book Antiqua" w:hAnsi="Book Antiqua"/>
        </w:rPr>
        <w:t>oth H</w:t>
      </w:r>
      <w:r w:rsidR="00012EBF">
        <w:rPr>
          <w:rFonts w:ascii="Book Antiqua" w:eastAsia="宋体" w:hAnsi="Book Antiqua" w:hint="eastAsia"/>
          <w:lang w:eastAsia="zh-CN"/>
        </w:rPr>
        <w:t xml:space="preserve"> and </w:t>
      </w:r>
      <w:r w:rsidR="008F4DF5" w:rsidRPr="00650DBA">
        <w:rPr>
          <w:rFonts w:ascii="Book Antiqua" w:hAnsi="Book Antiqua"/>
        </w:rPr>
        <w:t>E).</w:t>
      </w:r>
    </w:p>
    <w:p w14:paraId="436FAE67" w14:textId="77777777" w:rsidR="008F4DF5" w:rsidRPr="00650DBA" w:rsidRDefault="008F4DF5" w:rsidP="00632453">
      <w:pPr>
        <w:spacing w:line="360" w:lineRule="auto"/>
        <w:jc w:val="both"/>
        <w:rPr>
          <w:rFonts w:ascii="Book Antiqua" w:hAnsi="Book Antiqua"/>
          <w:b/>
        </w:rPr>
      </w:pPr>
    </w:p>
    <w:sectPr w:rsidR="008F4DF5" w:rsidRPr="00650DBA" w:rsidSect="001F0A11">
      <w:footerReference w:type="even" r:id="rId13"/>
      <w:footerReference w:type="default" r:id="rId14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086496" w14:textId="77777777" w:rsidR="001E24C1" w:rsidRDefault="001E24C1" w:rsidP="001F0A11">
      <w:r>
        <w:separator/>
      </w:r>
    </w:p>
  </w:endnote>
  <w:endnote w:type="continuationSeparator" w:id="0">
    <w:p w14:paraId="735C3E61" w14:textId="77777777" w:rsidR="001E24C1" w:rsidRDefault="001E24C1" w:rsidP="001F0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09C11" w14:textId="77777777" w:rsidR="00715775" w:rsidRDefault="00715775" w:rsidP="001F0A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1A9705" w14:textId="77777777" w:rsidR="00715775" w:rsidRDefault="00715775" w:rsidP="001F0A1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DF76D" w14:textId="77777777" w:rsidR="00715775" w:rsidRDefault="00715775" w:rsidP="001F0A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4F9B">
      <w:rPr>
        <w:rStyle w:val="PageNumber"/>
        <w:noProof/>
      </w:rPr>
      <w:t>15</w:t>
    </w:r>
    <w:r>
      <w:rPr>
        <w:rStyle w:val="PageNumber"/>
      </w:rPr>
      <w:fldChar w:fldCharType="end"/>
    </w:r>
  </w:p>
  <w:p w14:paraId="50789F24" w14:textId="77777777" w:rsidR="00715775" w:rsidRDefault="00715775" w:rsidP="001F0A1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4FB772" w14:textId="77777777" w:rsidR="001E24C1" w:rsidRDefault="001E24C1" w:rsidP="001F0A11">
      <w:r>
        <w:separator/>
      </w:r>
    </w:p>
  </w:footnote>
  <w:footnote w:type="continuationSeparator" w:id="0">
    <w:p w14:paraId="6959315B" w14:textId="77777777" w:rsidR="001E24C1" w:rsidRDefault="001E24C1" w:rsidP="001F0A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94F18"/>
    <w:multiLevelType w:val="hybridMultilevel"/>
    <w:tmpl w:val="60AE8916"/>
    <w:lvl w:ilvl="0" w:tplc="302C59C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AB5"/>
    <w:rsid w:val="00012EBF"/>
    <w:rsid w:val="0001595F"/>
    <w:rsid w:val="00016C00"/>
    <w:rsid w:val="00023E14"/>
    <w:rsid w:val="00032E9E"/>
    <w:rsid w:val="00060FF2"/>
    <w:rsid w:val="0007087E"/>
    <w:rsid w:val="00083A18"/>
    <w:rsid w:val="00087E43"/>
    <w:rsid w:val="0009175C"/>
    <w:rsid w:val="000A2611"/>
    <w:rsid w:val="000C2375"/>
    <w:rsid w:val="000D29A3"/>
    <w:rsid w:val="000F4B2C"/>
    <w:rsid w:val="001015C7"/>
    <w:rsid w:val="00103F00"/>
    <w:rsid w:val="0011068D"/>
    <w:rsid w:val="00115C9D"/>
    <w:rsid w:val="00116D23"/>
    <w:rsid w:val="00135A74"/>
    <w:rsid w:val="001527E4"/>
    <w:rsid w:val="001550CD"/>
    <w:rsid w:val="00155F80"/>
    <w:rsid w:val="0016007B"/>
    <w:rsid w:val="00184B7E"/>
    <w:rsid w:val="00196560"/>
    <w:rsid w:val="001A5955"/>
    <w:rsid w:val="001B268F"/>
    <w:rsid w:val="001B5A14"/>
    <w:rsid w:val="001B5D86"/>
    <w:rsid w:val="001C7CC1"/>
    <w:rsid w:val="001E0F47"/>
    <w:rsid w:val="001E24C1"/>
    <w:rsid w:val="001F0A11"/>
    <w:rsid w:val="001F69B7"/>
    <w:rsid w:val="002004A6"/>
    <w:rsid w:val="002011AB"/>
    <w:rsid w:val="00205974"/>
    <w:rsid w:val="00216DB5"/>
    <w:rsid w:val="00222831"/>
    <w:rsid w:val="00235154"/>
    <w:rsid w:val="00235ADE"/>
    <w:rsid w:val="002409EF"/>
    <w:rsid w:val="00246EBB"/>
    <w:rsid w:val="002549B6"/>
    <w:rsid w:val="00255B40"/>
    <w:rsid w:val="00260513"/>
    <w:rsid w:val="00270DCC"/>
    <w:rsid w:val="00274BE3"/>
    <w:rsid w:val="00280B3F"/>
    <w:rsid w:val="002A5F9F"/>
    <w:rsid w:val="002B64D0"/>
    <w:rsid w:val="002C6832"/>
    <w:rsid w:val="002D745A"/>
    <w:rsid w:val="002E4F15"/>
    <w:rsid w:val="002E5110"/>
    <w:rsid w:val="002F5EDC"/>
    <w:rsid w:val="00303235"/>
    <w:rsid w:val="003075CB"/>
    <w:rsid w:val="00312E00"/>
    <w:rsid w:val="00313AC6"/>
    <w:rsid w:val="00330650"/>
    <w:rsid w:val="00350D61"/>
    <w:rsid w:val="00357170"/>
    <w:rsid w:val="00360C78"/>
    <w:rsid w:val="003702A5"/>
    <w:rsid w:val="00374852"/>
    <w:rsid w:val="003749A6"/>
    <w:rsid w:val="003766A1"/>
    <w:rsid w:val="00384F9B"/>
    <w:rsid w:val="00392588"/>
    <w:rsid w:val="003A229C"/>
    <w:rsid w:val="003D11EC"/>
    <w:rsid w:val="003D4A26"/>
    <w:rsid w:val="003D6260"/>
    <w:rsid w:val="003D6DC9"/>
    <w:rsid w:val="003E522B"/>
    <w:rsid w:val="003E5C0A"/>
    <w:rsid w:val="00405571"/>
    <w:rsid w:val="00410AF7"/>
    <w:rsid w:val="00411E8D"/>
    <w:rsid w:val="00413EFB"/>
    <w:rsid w:val="00415C74"/>
    <w:rsid w:val="004230D4"/>
    <w:rsid w:val="0042355C"/>
    <w:rsid w:val="004275EA"/>
    <w:rsid w:val="00436CAE"/>
    <w:rsid w:val="00437E83"/>
    <w:rsid w:val="00451E3A"/>
    <w:rsid w:val="004542E3"/>
    <w:rsid w:val="00473EBB"/>
    <w:rsid w:val="00486754"/>
    <w:rsid w:val="00490738"/>
    <w:rsid w:val="004A7BAE"/>
    <w:rsid w:val="004A7C5A"/>
    <w:rsid w:val="004B0ADE"/>
    <w:rsid w:val="004C0827"/>
    <w:rsid w:val="004C4C71"/>
    <w:rsid w:val="004E1695"/>
    <w:rsid w:val="004F3368"/>
    <w:rsid w:val="004F3BB5"/>
    <w:rsid w:val="004F68E6"/>
    <w:rsid w:val="005019E3"/>
    <w:rsid w:val="005025B6"/>
    <w:rsid w:val="00502A4F"/>
    <w:rsid w:val="0050461E"/>
    <w:rsid w:val="00523A9B"/>
    <w:rsid w:val="00544EDD"/>
    <w:rsid w:val="00545207"/>
    <w:rsid w:val="00551D8F"/>
    <w:rsid w:val="005638E1"/>
    <w:rsid w:val="00572FE8"/>
    <w:rsid w:val="005809E5"/>
    <w:rsid w:val="005809EA"/>
    <w:rsid w:val="00583418"/>
    <w:rsid w:val="005877F4"/>
    <w:rsid w:val="005940BC"/>
    <w:rsid w:val="005A0F6C"/>
    <w:rsid w:val="005A49BC"/>
    <w:rsid w:val="005B28B1"/>
    <w:rsid w:val="005B32AA"/>
    <w:rsid w:val="005C7C36"/>
    <w:rsid w:val="005E70F2"/>
    <w:rsid w:val="005E73C7"/>
    <w:rsid w:val="005F12F4"/>
    <w:rsid w:val="00602B14"/>
    <w:rsid w:val="0060452D"/>
    <w:rsid w:val="0061132E"/>
    <w:rsid w:val="006239C1"/>
    <w:rsid w:val="00626E94"/>
    <w:rsid w:val="006313FB"/>
    <w:rsid w:val="00632453"/>
    <w:rsid w:val="00633DDC"/>
    <w:rsid w:val="0063454A"/>
    <w:rsid w:val="006355B0"/>
    <w:rsid w:val="006363B9"/>
    <w:rsid w:val="00640AA6"/>
    <w:rsid w:val="006455D0"/>
    <w:rsid w:val="00650DBA"/>
    <w:rsid w:val="0066172A"/>
    <w:rsid w:val="00680D1D"/>
    <w:rsid w:val="00685D03"/>
    <w:rsid w:val="0068677E"/>
    <w:rsid w:val="006965A6"/>
    <w:rsid w:val="006A64E9"/>
    <w:rsid w:val="006A68E4"/>
    <w:rsid w:val="006C4C5C"/>
    <w:rsid w:val="006D137D"/>
    <w:rsid w:val="006D3632"/>
    <w:rsid w:val="006D49DC"/>
    <w:rsid w:val="006D6623"/>
    <w:rsid w:val="006D79A7"/>
    <w:rsid w:val="006E6EA8"/>
    <w:rsid w:val="006F426D"/>
    <w:rsid w:val="00703114"/>
    <w:rsid w:val="0070671B"/>
    <w:rsid w:val="0070673C"/>
    <w:rsid w:val="00710EBD"/>
    <w:rsid w:val="00715775"/>
    <w:rsid w:val="00744E27"/>
    <w:rsid w:val="00757A61"/>
    <w:rsid w:val="00771A1B"/>
    <w:rsid w:val="00775391"/>
    <w:rsid w:val="007762A3"/>
    <w:rsid w:val="00776F5E"/>
    <w:rsid w:val="0077715B"/>
    <w:rsid w:val="00793BE2"/>
    <w:rsid w:val="007A05CB"/>
    <w:rsid w:val="007B3900"/>
    <w:rsid w:val="007B603C"/>
    <w:rsid w:val="007B6085"/>
    <w:rsid w:val="007C086A"/>
    <w:rsid w:val="007C216B"/>
    <w:rsid w:val="007D0320"/>
    <w:rsid w:val="007D265C"/>
    <w:rsid w:val="007D3A81"/>
    <w:rsid w:val="007E7753"/>
    <w:rsid w:val="00800529"/>
    <w:rsid w:val="00833E1E"/>
    <w:rsid w:val="0083546E"/>
    <w:rsid w:val="008423CA"/>
    <w:rsid w:val="00872FE0"/>
    <w:rsid w:val="008809B1"/>
    <w:rsid w:val="00882B13"/>
    <w:rsid w:val="00892501"/>
    <w:rsid w:val="008A502D"/>
    <w:rsid w:val="008A5883"/>
    <w:rsid w:val="008A5FBF"/>
    <w:rsid w:val="008A6343"/>
    <w:rsid w:val="008C4EDF"/>
    <w:rsid w:val="008C5ED2"/>
    <w:rsid w:val="008D1F6E"/>
    <w:rsid w:val="008E0D29"/>
    <w:rsid w:val="008E1C3C"/>
    <w:rsid w:val="008F4DF5"/>
    <w:rsid w:val="00910873"/>
    <w:rsid w:val="00916AB1"/>
    <w:rsid w:val="00923BC4"/>
    <w:rsid w:val="00950481"/>
    <w:rsid w:val="00965CAB"/>
    <w:rsid w:val="009763E4"/>
    <w:rsid w:val="00982E73"/>
    <w:rsid w:val="00993657"/>
    <w:rsid w:val="00996063"/>
    <w:rsid w:val="00996FC6"/>
    <w:rsid w:val="009A1537"/>
    <w:rsid w:val="009A6ECD"/>
    <w:rsid w:val="009A7208"/>
    <w:rsid w:val="009B4A8A"/>
    <w:rsid w:val="009D0C08"/>
    <w:rsid w:val="009D1842"/>
    <w:rsid w:val="009D1DA0"/>
    <w:rsid w:val="009D501B"/>
    <w:rsid w:val="009E5514"/>
    <w:rsid w:val="009E55A9"/>
    <w:rsid w:val="009F2F26"/>
    <w:rsid w:val="009F5572"/>
    <w:rsid w:val="00A010C9"/>
    <w:rsid w:val="00A05042"/>
    <w:rsid w:val="00A06793"/>
    <w:rsid w:val="00A16875"/>
    <w:rsid w:val="00A20DEE"/>
    <w:rsid w:val="00A518E8"/>
    <w:rsid w:val="00A60446"/>
    <w:rsid w:val="00A6078D"/>
    <w:rsid w:val="00A60BBE"/>
    <w:rsid w:val="00A6552A"/>
    <w:rsid w:val="00A7623F"/>
    <w:rsid w:val="00A82B5B"/>
    <w:rsid w:val="00A8354B"/>
    <w:rsid w:val="00A90CCA"/>
    <w:rsid w:val="00AA0B1B"/>
    <w:rsid w:val="00AA530A"/>
    <w:rsid w:val="00AB32FE"/>
    <w:rsid w:val="00AD74A6"/>
    <w:rsid w:val="00AF4566"/>
    <w:rsid w:val="00AF6CE4"/>
    <w:rsid w:val="00B21571"/>
    <w:rsid w:val="00B22AB5"/>
    <w:rsid w:val="00B26760"/>
    <w:rsid w:val="00B270D1"/>
    <w:rsid w:val="00B3068F"/>
    <w:rsid w:val="00B361F7"/>
    <w:rsid w:val="00B473F5"/>
    <w:rsid w:val="00B47B0E"/>
    <w:rsid w:val="00B5219A"/>
    <w:rsid w:val="00B52D4C"/>
    <w:rsid w:val="00B651D3"/>
    <w:rsid w:val="00B70F8D"/>
    <w:rsid w:val="00B77C67"/>
    <w:rsid w:val="00B82D01"/>
    <w:rsid w:val="00B83D18"/>
    <w:rsid w:val="00B86B30"/>
    <w:rsid w:val="00B93AEA"/>
    <w:rsid w:val="00BA1C59"/>
    <w:rsid w:val="00BB3A68"/>
    <w:rsid w:val="00BC162C"/>
    <w:rsid w:val="00BC2613"/>
    <w:rsid w:val="00BC273D"/>
    <w:rsid w:val="00BC40D2"/>
    <w:rsid w:val="00BC4407"/>
    <w:rsid w:val="00BE7625"/>
    <w:rsid w:val="00BF460F"/>
    <w:rsid w:val="00BF753E"/>
    <w:rsid w:val="00C07AC2"/>
    <w:rsid w:val="00C1070B"/>
    <w:rsid w:val="00C10B28"/>
    <w:rsid w:val="00C12AAB"/>
    <w:rsid w:val="00C15C18"/>
    <w:rsid w:val="00C356C7"/>
    <w:rsid w:val="00C40B8B"/>
    <w:rsid w:val="00C5304D"/>
    <w:rsid w:val="00C57C43"/>
    <w:rsid w:val="00C644AE"/>
    <w:rsid w:val="00C67A20"/>
    <w:rsid w:val="00C92019"/>
    <w:rsid w:val="00CA63A6"/>
    <w:rsid w:val="00CB5310"/>
    <w:rsid w:val="00CB6F24"/>
    <w:rsid w:val="00CC10CC"/>
    <w:rsid w:val="00CD06F6"/>
    <w:rsid w:val="00CD524D"/>
    <w:rsid w:val="00CE0456"/>
    <w:rsid w:val="00CE25FB"/>
    <w:rsid w:val="00CE2A54"/>
    <w:rsid w:val="00CE3351"/>
    <w:rsid w:val="00CF1263"/>
    <w:rsid w:val="00D06629"/>
    <w:rsid w:val="00D114E5"/>
    <w:rsid w:val="00D11DFF"/>
    <w:rsid w:val="00D149A5"/>
    <w:rsid w:val="00D153E9"/>
    <w:rsid w:val="00D50354"/>
    <w:rsid w:val="00D51B56"/>
    <w:rsid w:val="00D67363"/>
    <w:rsid w:val="00D674BE"/>
    <w:rsid w:val="00D713A5"/>
    <w:rsid w:val="00D734A6"/>
    <w:rsid w:val="00D77DA2"/>
    <w:rsid w:val="00D919A5"/>
    <w:rsid w:val="00DA1AEB"/>
    <w:rsid w:val="00DA20A6"/>
    <w:rsid w:val="00DA5A9D"/>
    <w:rsid w:val="00DB0933"/>
    <w:rsid w:val="00DB4BB3"/>
    <w:rsid w:val="00DB6E33"/>
    <w:rsid w:val="00DC627F"/>
    <w:rsid w:val="00DD34F8"/>
    <w:rsid w:val="00DE14EE"/>
    <w:rsid w:val="00DE363E"/>
    <w:rsid w:val="00E00539"/>
    <w:rsid w:val="00E05EC6"/>
    <w:rsid w:val="00E143D4"/>
    <w:rsid w:val="00E17569"/>
    <w:rsid w:val="00E244EE"/>
    <w:rsid w:val="00E33111"/>
    <w:rsid w:val="00E438F9"/>
    <w:rsid w:val="00E540A1"/>
    <w:rsid w:val="00E568D3"/>
    <w:rsid w:val="00E57875"/>
    <w:rsid w:val="00E61EA5"/>
    <w:rsid w:val="00E652E0"/>
    <w:rsid w:val="00E72BE0"/>
    <w:rsid w:val="00E814BE"/>
    <w:rsid w:val="00E8259D"/>
    <w:rsid w:val="00E84099"/>
    <w:rsid w:val="00E95155"/>
    <w:rsid w:val="00EB58E2"/>
    <w:rsid w:val="00EC7972"/>
    <w:rsid w:val="00ED3EE5"/>
    <w:rsid w:val="00EE4967"/>
    <w:rsid w:val="00EE62C2"/>
    <w:rsid w:val="00EF1548"/>
    <w:rsid w:val="00EF1D83"/>
    <w:rsid w:val="00F1261F"/>
    <w:rsid w:val="00F17318"/>
    <w:rsid w:val="00F20334"/>
    <w:rsid w:val="00F227E7"/>
    <w:rsid w:val="00F36AA7"/>
    <w:rsid w:val="00F50F44"/>
    <w:rsid w:val="00F511C3"/>
    <w:rsid w:val="00F51FCD"/>
    <w:rsid w:val="00F57E59"/>
    <w:rsid w:val="00F65409"/>
    <w:rsid w:val="00F70C6F"/>
    <w:rsid w:val="00F76D13"/>
    <w:rsid w:val="00F8359D"/>
    <w:rsid w:val="00F917CA"/>
    <w:rsid w:val="00FA5E2D"/>
    <w:rsid w:val="00FC15A2"/>
    <w:rsid w:val="00FC2499"/>
    <w:rsid w:val="00FC402D"/>
    <w:rsid w:val="00FC657A"/>
    <w:rsid w:val="00FE08B9"/>
    <w:rsid w:val="00FE7159"/>
    <w:rsid w:val="00FF0DE5"/>
    <w:rsid w:val="00FF14CB"/>
    <w:rsid w:val="00FF2838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4D41B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F0A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A11"/>
  </w:style>
  <w:style w:type="character" w:styleId="PageNumber">
    <w:name w:val="page number"/>
    <w:basedOn w:val="DefaultParagraphFont"/>
    <w:uiPriority w:val="99"/>
    <w:semiHidden/>
    <w:unhideWhenUsed/>
    <w:rsid w:val="001F0A11"/>
  </w:style>
  <w:style w:type="character" w:styleId="Hyperlink">
    <w:name w:val="Hyperlink"/>
    <w:uiPriority w:val="99"/>
    <w:unhideWhenUsed/>
    <w:rsid w:val="001C7C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6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60F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C627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627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627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62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627F"/>
    <w:rPr>
      <w:b/>
      <w:bCs/>
    </w:rPr>
  </w:style>
  <w:style w:type="paragraph" w:styleId="ListParagraph">
    <w:name w:val="List Paragraph"/>
    <w:basedOn w:val="Normal"/>
    <w:uiPriority w:val="34"/>
    <w:qFormat/>
    <w:rsid w:val="00DC627F"/>
    <w:pPr>
      <w:widowControl w:val="0"/>
      <w:ind w:firstLineChars="200" w:firstLine="420"/>
      <w:jc w:val="both"/>
    </w:pPr>
    <w:rPr>
      <w:kern w:val="2"/>
      <w:sz w:val="21"/>
      <w:szCs w:val="22"/>
      <w:lang w:val="en-US" w:eastAsia="zh-CN"/>
    </w:rPr>
  </w:style>
  <w:style w:type="paragraph" w:styleId="PlainText">
    <w:name w:val="Plain Text"/>
    <w:basedOn w:val="Normal"/>
    <w:link w:val="PlainTextChar"/>
    <w:rsid w:val="00216DB5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216DB5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6363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363B9"/>
    <w:rPr>
      <w:sz w:val="18"/>
      <w:szCs w:val="18"/>
    </w:rPr>
  </w:style>
  <w:style w:type="character" w:styleId="Emphasis">
    <w:name w:val="Emphasis"/>
    <w:qFormat/>
    <w:rsid w:val="00384F9B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F0A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A11"/>
  </w:style>
  <w:style w:type="character" w:styleId="PageNumber">
    <w:name w:val="page number"/>
    <w:basedOn w:val="DefaultParagraphFont"/>
    <w:uiPriority w:val="99"/>
    <w:semiHidden/>
    <w:unhideWhenUsed/>
    <w:rsid w:val="001F0A11"/>
  </w:style>
  <w:style w:type="character" w:styleId="Hyperlink">
    <w:name w:val="Hyperlink"/>
    <w:uiPriority w:val="99"/>
    <w:unhideWhenUsed/>
    <w:rsid w:val="001C7C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6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60F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C627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627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627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62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627F"/>
    <w:rPr>
      <w:b/>
      <w:bCs/>
    </w:rPr>
  </w:style>
  <w:style w:type="paragraph" w:styleId="ListParagraph">
    <w:name w:val="List Paragraph"/>
    <w:basedOn w:val="Normal"/>
    <w:uiPriority w:val="34"/>
    <w:qFormat/>
    <w:rsid w:val="00DC627F"/>
    <w:pPr>
      <w:widowControl w:val="0"/>
      <w:ind w:firstLineChars="200" w:firstLine="420"/>
      <w:jc w:val="both"/>
    </w:pPr>
    <w:rPr>
      <w:kern w:val="2"/>
      <w:sz w:val="21"/>
      <w:szCs w:val="22"/>
      <w:lang w:val="en-US" w:eastAsia="zh-CN"/>
    </w:rPr>
  </w:style>
  <w:style w:type="paragraph" w:styleId="PlainText">
    <w:name w:val="Plain Text"/>
    <w:basedOn w:val="Normal"/>
    <w:link w:val="PlainTextChar"/>
    <w:rsid w:val="00216DB5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216DB5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6363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363B9"/>
    <w:rPr>
      <w:sz w:val="18"/>
      <w:szCs w:val="18"/>
    </w:rPr>
  </w:style>
  <w:style w:type="character" w:styleId="Emphasis">
    <w:name w:val="Emphasis"/>
    <w:qFormat/>
    <w:rsid w:val="00384F9B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reativecommons.org/licenses/by-nc/4.0/" TargetMode="External"/><Relationship Id="rId10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6EA82E-05CC-954F-A8C5-DFE7C29F2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2900</Words>
  <Characters>16533</Characters>
  <Application>Microsoft Macintosh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OICR</Company>
  <LinksUpToDate>false</LinksUpToDate>
  <CharactersWithSpaces>19395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Sangeetha Kalimuthu</dc:creator>
  <cp:lastModifiedBy>Na Ma</cp:lastModifiedBy>
  <cp:revision>2</cp:revision>
  <cp:lastPrinted>2016-05-02T03:46:00Z</cp:lastPrinted>
  <dcterms:created xsi:type="dcterms:W3CDTF">2016-09-14T01:42:00Z</dcterms:created>
  <dcterms:modified xsi:type="dcterms:W3CDTF">2016-09-14T01:42:00Z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id="http://www.zotero.org/styles/american-journal-of-surgical-pathology"/&gt;&lt;format class="21"/&gt;&lt;count citations="29" publications="19"/&gt;&lt;/info&gt;PAPERS2_INFO_END</vt:lpwstr>
  </property>
</Properties>
</file>