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0541" w:rsidRPr="00600701" w:rsidRDefault="00230541" w:rsidP="00230541">
      <w:pPr>
        <w:adjustRightInd w:val="0"/>
        <w:snapToGrid w:val="0"/>
        <w:spacing w:after="0" w:line="360" w:lineRule="auto"/>
        <w:jc w:val="both"/>
        <w:rPr>
          <w:rFonts w:ascii="Book Antiqua" w:hAnsi="Book Antiqua" w:cs="Times New Roman"/>
          <w:i/>
          <w:sz w:val="24"/>
          <w:szCs w:val="24"/>
          <w:lang w:val="en-US"/>
        </w:rPr>
      </w:pPr>
      <w:r w:rsidRPr="00600701">
        <w:rPr>
          <w:rFonts w:ascii="Book Antiqua" w:hAnsi="Book Antiqua" w:cs="Times New Roman"/>
          <w:b/>
          <w:sz w:val="24"/>
          <w:szCs w:val="24"/>
          <w:lang w:val="en-US"/>
        </w:rPr>
        <w:t xml:space="preserve">Name of Journal: </w:t>
      </w:r>
      <w:r w:rsidRPr="008B028C">
        <w:rPr>
          <w:rFonts w:ascii="Book Antiqua" w:hAnsi="Book Antiqua" w:cs="Times New Roman"/>
          <w:b/>
          <w:i/>
          <w:sz w:val="24"/>
          <w:szCs w:val="24"/>
          <w:lang w:val="en-US"/>
        </w:rPr>
        <w:t>World Journal of Gastroenterology</w:t>
      </w: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r w:rsidRPr="00600701">
        <w:rPr>
          <w:rFonts w:ascii="Book Antiqua" w:hAnsi="Book Antiqua" w:cs="Times New Roman"/>
          <w:b/>
          <w:sz w:val="24"/>
          <w:szCs w:val="24"/>
          <w:lang w:val="en-US"/>
        </w:rPr>
        <w:t>ESPS Manuscript NO: 28925</w:t>
      </w: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r w:rsidRPr="00600701">
        <w:rPr>
          <w:rFonts w:ascii="Book Antiqua" w:hAnsi="Book Antiqua" w:cs="Times New Roman"/>
          <w:b/>
          <w:sz w:val="24"/>
          <w:szCs w:val="24"/>
          <w:lang w:val="en-US"/>
        </w:rPr>
        <w:t>Manuscript Type: MINIREVIEWS</w:t>
      </w: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bookmarkStart w:id="0" w:name="OLE_LINK3616"/>
      <w:bookmarkStart w:id="1" w:name="OLE_LINK3617"/>
      <w:r w:rsidRPr="00600701">
        <w:rPr>
          <w:rFonts w:ascii="Book Antiqua" w:hAnsi="Book Antiqua" w:cs="Times New Roman"/>
          <w:b/>
          <w:sz w:val="24"/>
          <w:szCs w:val="24"/>
          <w:lang w:val="en-US"/>
        </w:rPr>
        <w:t>M</w:t>
      </w:r>
      <w:r w:rsidR="00AB11A1" w:rsidRPr="00600701">
        <w:rPr>
          <w:rFonts w:ascii="Book Antiqua" w:hAnsi="Book Antiqua" w:cs="Times New Roman" w:hint="eastAsia"/>
          <w:b/>
          <w:sz w:val="24"/>
          <w:szCs w:val="24"/>
          <w:lang w:val="en-US" w:eastAsia="zh-CN"/>
        </w:rPr>
        <w:t>a</w:t>
      </w:r>
      <w:r w:rsidR="00AB11A1" w:rsidRPr="00600701">
        <w:rPr>
          <w:rFonts w:ascii="Book Antiqua" w:hAnsi="Book Antiqua" w:cs="Times New Roman"/>
          <w:b/>
          <w:sz w:val="24"/>
          <w:szCs w:val="24"/>
          <w:lang w:val="en-US"/>
        </w:rPr>
        <w:t xml:space="preserve">nagement of neuroendocrine carcinomas of the pancreas </w:t>
      </w:r>
      <w:r w:rsidRPr="00600701">
        <w:rPr>
          <w:rFonts w:ascii="Book Antiqua" w:hAnsi="Book Antiqua" w:cs="Times New Roman"/>
          <w:b/>
          <w:sz w:val="24"/>
          <w:szCs w:val="24"/>
          <w:lang w:val="en-US"/>
        </w:rPr>
        <w:t xml:space="preserve">(WHO G3): A </w:t>
      </w:r>
      <w:r w:rsidR="00AB11A1" w:rsidRPr="00600701">
        <w:rPr>
          <w:rFonts w:ascii="Book Antiqua" w:hAnsi="Book Antiqua" w:cs="Times New Roman"/>
          <w:b/>
          <w:sz w:val="24"/>
          <w:szCs w:val="24"/>
          <w:lang w:val="en-US"/>
        </w:rPr>
        <w:t>tailored approach between proliferation and morphology</w:t>
      </w:r>
    </w:p>
    <w:bookmarkEnd w:id="0"/>
    <w:bookmarkEnd w:id="1"/>
    <w:p w:rsidR="00AB11A1" w:rsidRPr="00600701" w:rsidRDefault="00AB11A1" w:rsidP="00230541">
      <w:pPr>
        <w:adjustRightInd w:val="0"/>
        <w:snapToGrid w:val="0"/>
        <w:spacing w:after="0" w:line="360" w:lineRule="auto"/>
        <w:jc w:val="both"/>
        <w:rPr>
          <w:rFonts w:ascii="Book Antiqua" w:hAnsi="Book Antiqua" w:cs="Times New Roman"/>
          <w:sz w:val="24"/>
          <w:szCs w:val="24"/>
          <w:lang w:eastAsia="zh-CN"/>
        </w:rPr>
      </w:pPr>
    </w:p>
    <w:p w:rsidR="00230541" w:rsidRPr="00600701" w:rsidRDefault="00AB11A1" w:rsidP="00230541">
      <w:pPr>
        <w:adjustRightInd w:val="0"/>
        <w:snapToGrid w:val="0"/>
        <w:spacing w:after="0" w:line="360" w:lineRule="auto"/>
        <w:jc w:val="both"/>
        <w:rPr>
          <w:rFonts w:ascii="Book Antiqua" w:hAnsi="Book Antiqua" w:cs="Times New Roman"/>
          <w:sz w:val="24"/>
          <w:szCs w:val="24"/>
        </w:rPr>
      </w:pPr>
      <w:r w:rsidRPr="00600701">
        <w:rPr>
          <w:rFonts w:ascii="Book Antiqua" w:hAnsi="Book Antiqua" w:cs="Times New Roman"/>
          <w:sz w:val="24"/>
          <w:szCs w:val="24"/>
        </w:rPr>
        <w:t xml:space="preserve">Crippa </w:t>
      </w:r>
      <w:r w:rsidRPr="00600701">
        <w:rPr>
          <w:rFonts w:ascii="Book Antiqua" w:hAnsi="Book Antiqua" w:cs="Times New Roman" w:hint="eastAsia"/>
          <w:sz w:val="24"/>
          <w:szCs w:val="24"/>
          <w:lang w:eastAsia="zh-CN"/>
        </w:rPr>
        <w:t xml:space="preserve">S </w:t>
      </w:r>
      <w:r w:rsidR="00053075" w:rsidRPr="00053075">
        <w:rPr>
          <w:rFonts w:ascii="Book Antiqua" w:hAnsi="Book Antiqua" w:cs="Times New Roman" w:hint="eastAsia"/>
          <w:i/>
          <w:sz w:val="24"/>
          <w:szCs w:val="24"/>
          <w:lang w:eastAsia="zh-CN"/>
        </w:rPr>
        <w:t>et al</w:t>
      </w:r>
      <w:r w:rsidRPr="00600701">
        <w:rPr>
          <w:rFonts w:ascii="Book Antiqua" w:hAnsi="Book Antiqua" w:cs="Times New Roman" w:hint="eastAsia"/>
          <w:i/>
          <w:sz w:val="24"/>
          <w:szCs w:val="24"/>
          <w:lang w:eastAsia="zh-CN"/>
        </w:rPr>
        <w:t>.</w:t>
      </w:r>
      <w:r w:rsidRPr="00600701">
        <w:rPr>
          <w:rFonts w:ascii="Book Antiqua" w:hAnsi="Book Antiqua" w:cs="Times New Roman" w:hint="eastAsia"/>
          <w:sz w:val="24"/>
          <w:szCs w:val="24"/>
          <w:lang w:eastAsia="zh-CN"/>
        </w:rPr>
        <w:t xml:space="preserve"> </w:t>
      </w:r>
      <w:proofErr w:type="spellStart"/>
      <w:r w:rsidR="00230541" w:rsidRPr="00600701">
        <w:rPr>
          <w:rFonts w:ascii="Book Antiqua" w:hAnsi="Book Antiqua" w:cs="Times New Roman"/>
          <w:sz w:val="24"/>
          <w:szCs w:val="24"/>
        </w:rPr>
        <w:t>Pancreatic</w:t>
      </w:r>
      <w:proofErr w:type="spellEnd"/>
      <w:r w:rsidR="00230541" w:rsidRPr="00600701">
        <w:rPr>
          <w:rFonts w:ascii="Book Antiqua" w:hAnsi="Book Antiqua" w:cs="Times New Roman"/>
          <w:sz w:val="24"/>
          <w:szCs w:val="24"/>
        </w:rPr>
        <w:t xml:space="preserve"> neuroendocrine </w:t>
      </w:r>
      <w:proofErr w:type="spellStart"/>
      <w:r w:rsidR="00230541" w:rsidRPr="00600701">
        <w:rPr>
          <w:rFonts w:ascii="Book Antiqua" w:hAnsi="Book Antiqua" w:cs="Times New Roman"/>
          <w:sz w:val="24"/>
          <w:szCs w:val="24"/>
        </w:rPr>
        <w:t>carcinomas</w:t>
      </w:r>
      <w:proofErr w:type="spellEnd"/>
    </w:p>
    <w:p w:rsidR="00230541" w:rsidRPr="00600701" w:rsidRDefault="00230541" w:rsidP="00230541">
      <w:pPr>
        <w:adjustRightInd w:val="0"/>
        <w:snapToGrid w:val="0"/>
        <w:spacing w:after="0" w:line="360" w:lineRule="auto"/>
        <w:jc w:val="both"/>
        <w:rPr>
          <w:rFonts w:ascii="Book Antiqua" w:hAnsi="Book Antiqua" w:cs="Times New Roman"/>
          <w:sz w:val="24"/>
          <w:szCs w:val="24"/>
        </w:rPr>
      </w:pPr>
    </w:p>
    <w:p w:rsidR="00230541" w:rsidRPr="00600701" w:rsidRDefault="00230541" w:rsidP="00230541">
      <w:pPr>
        <w:adjustRightInd w:val="0"/>
        <w:snapToGrid w:val="0"/>
        <w:spacing w:after="0" w:line="360" w:lineRule="auto"/>
        <w:jc w:val="both"/>
        <w:rPr>
          <w:rFonts w:ascii="Book Antiqua" w:hAnsi="Book Antiqua" w:cs="Times New Roman"/>
          <w:sz w:val="24"/>
          <w:szCs w:val="24"/>
        </w:rPr>
      </w:pPr>
      <w:bookmarkStart w:id="2" w:name="OLE_LINK3613"/>
      <w:bookmarkStart w:id="3" w:name="OLE_LINK3614"/>
      <w:bookmarkStart w:id="4" w:name="OLE_LINK3618"/>
      <w:bookmarkStart w:id="5" w:name="OLE_LINK3619"/>
      <w:bookmarkStart w:id="6" w:name="OLE_LINK3620"/>
      <w:proofErr w:type="gramStart"/>
      <w:r w:rsidRPr="00600701">
        <w:rPr>
          <w:rFonts w:ascii="Book Antiqua" w:hAnsi="Book Antiqua" w:cs="Times New Roman"/>
          <w:sz w:val="24"/>
          <w:szCs w:val="24"/>
        </w:rPr>
        <w:t xml:space="preserve">Stefano </w:t>
      </w:r>
      <w:bookmarkStart w:id="7" w:name="OLE_LINK3603"/>
      <w:bookmarkStart w:id="8" w:name="OLE_LINK3604"/>
      <w:r w:rsidRPr="00600701">
        <w:rPr>
          <w:rFonts w:ascii="Book Antiqua" w:hAnsi="Book Antiqua" w:cs="Times New Roman"/>
          <w:sz w:val="24"/>
          <w:szCs w:val="24"/>
        </w:rPr>
        <w:t>Crippa</w:t>
      </w:r>
      <w:bookmarkEnd w:id="2"/>
      <w:bookmarkEnd w:id="3"/>
      <w:bookmarkEnd w:id="7"/>
      <w:bookmarkEnd w:id="8"/>
      <w:r w:rsidRPr="00600701">
        <w:rPr>
          <w:rFonts w:ascii="Book Antiqua" w:hAnsi="Book Antiqua" w:cs="Times New Roman"/>
          <w:sz w:val="24"/>
          <w:szCs w:val="24"/>
        </w:rPr>
        <w:t xml:space="preserve">, Stefano </w:t>
      </w:r>
      <w:proofErr w:type="spellStart"/>
      <w:r w:rsidRPr="00600701">
        <w:rPr>
          <w:rFonts w:ascii="Book Antiqua" w:hAnsi="Book Antiqua" w:cs="Times New Roman"/>
          <w:sz w:val="24"/>
          <w:szCs w:val="24"/>
        </w:rPr>
        <w:t>Partelli</w:t>
      </w:r>
      <w:proofErr w:type="spellEnd"/>
      <w:r w:rsidRPr="00600701">
        <w:rPr>
          <w:rFonts w:ascii="Book Antiqua" w:hAnsi="Book Antiqua" w:cs="Times New Roman"/>
          <w:sz w:val="24"/>
          <w:szCs w:val="24"/>
        </w:rPr>
        <w:t xml:space="preserve">, Giulio </w:t>
      </w:r>
      <w:proofErr w:type="spellStart"/>
      <w:r w:rsidRPr="00600701">
        <w:rPr>
          <w:rFonts w:ascii="Book Antiqua" w:hAnsi="Book Antiqua" w:cs="Times New Roman"/>
          <w:sz w:val="24"/>
          <w:szCs w:val="24"/>
        </w:rPr>
        <w:t>Belfiori</w:t>
      </w:r>
      <w:proofErr w:type="spellEnd"/>
      <w:r w:rsidRPr="00600701">
        <w:rPr>
          <w:rFonts w:ascii="Book Antiqua" w:hAnsi="Book Antiqua" w:cs="Times New Roman"/>
          <w:sz w:val="24"/>
          <w:szCs w:val="24"/>
        </w:rPr>
        <w:t xml:space="preserve">, Marco Palucci, Francesca </w:t>
      </w:r>
      <w:proofErr w:type="spellStart"/>
      <w:r w:rsidRPr="00600701">
        <w:rPr>
          <w:rFonts w:ascii="Book Antiqua" w:hAnsi="Book Antiqua" w:cs="Times New Roman"/>
          <w:sz w:val="24"/>
          <w:szCs w:val="24"/>
        </w:rPr>
        <w:t>Muffatti</w:t>
      </w:r>
      <w:proofErr w:type="spellEnd"/>
      <w:r w:rsidRPr="00600701">
        <w:rPr>
          <w:rFonts w:ascii="Book Antiqua" w:hAnsi="Book Antiqua" w:cs="Times New Roman"/>
          <w:sz w:val="24"/>
          <w:szCs w:val="24"/>
        </w:rPr>
        <w:t xml:space="preserve">, Olga </w:t>
      </w:r>
      <w:proofErr w:type="spellStart"/>
      <w:r w:rsidRPr="00600701">
        <w:rPr>
          <w:rFonts w:ascii="Book Antiqua" w:hAnsi="Book Antiqua" w:cs="Times New Roman"/>
          <w:sz w:val="24"/>
          <w:szCs w:val="24"/>
        </w:rPr>
        <w:t>Adamenko</w:t>
      </w:r>
      <w:proofErr w:type="spellEnd"/>
      <w:r w:rsidRPr="00600701">
        <w:rPr>
          <w:rFonts w:ascii="Book Antiqua" w:hAnsi="Book Antiqua" w:cs="Times New Roman"/>
          <w:sz w:val="24"/>
          <w:szCs w:val="24"/>
        </w:rPr>
        <w:t xml:space="preserve">, Luca Cardinali, Claudio </w:t>
      </w:r>
      <w:proofErr w:type="spellStart"/>
      <w:r w:rsidRPr="00600701">
        <w:rPr>
          <w:rFonts w:ascii="Book Antiqua" w:hAnsi="Book Antiqua" w:cs="Times New Roman"/>
          <w:sz w:val="24"/>
          <w:szCs w:val="24"/>
        </w:rPr>
        <w:t>Doglioni</w:t>
      </w:r>
      <w:proofErr w:type="spellEnd"/>
      <w:r w:rsidRPr="00600701">
        <w:rPr>
          <w:rFonts w:ascii="Book Antiqua" w:hAnsi="Book Antiqua" w:cs="Times New Roman"/>
          <w:sz w:val="24"/>
          <w:szCs w:val="24"/>
        </w:rPr>
        <w:t>, Giuse</w:t>
      </w:r>
      <w:proofErr w:type="gramEnd"/>
      <w:r w:rsidRPr="00600701">
        <w:rPr>
          <w:rFonts w:ascii="Book Antiqua" w:hAnsi="Book Antiqua" w:cs="Times New Roman"/>
          <w:sz w:val="24"/>
          <w:szCs w:val="24"/>
        </w:rPr>
        <w:t xml:space="preserve">ppe Zamboni, Massimo Falconi </w:t>
      </w:r>
    </w:p>
    <w:bookmarkEnd w:id="4"/>
    <w:bookmarkEnd w:id="5"/>
    <w:bookmarkEnd w:id="6"/>
    <w:p w:rsidR="00230541" w:rsidRPr="00600701" w:rsidRDefault="00230541" w:rsidP="00230541">
      <w:pPr>
        <w:adjustRightInd w:val="0"/>
        <w:snapToGrid w:val="0"/>
        <w:spacing w:after="0" w:line="360" w:lineRule="auto"/>
        <w:jc w:val="both"/>
        <w:rPr>
          <w:rFonts w:ascii="Book Antiqua" w:hAnsi="Book Antiqua" w:cs="Times New Roman"/>
          <w:sz w:val="24"/>
          <w:szCs w:val="24"/>
          <w:vertAlign w:val="superscript"/>
        </w:rPr>
      </w:pPr>
    </w:p>
    <w:p w:rsidR="00230541" w:rsidRPr="00600701" w:rsidRDefault="00230541" w:rsidP="00230541">
      <w:pPr>
        <w:adjustRightInd w:val="0"/>
        <w:snapToGrid w:val="0"/>
        <w:spacing w:after="0" w:line="360" w:lineRule="auto"/>
        <w:jc w:val="both"/>
        <w:rPr>
          <w:rFonts w:ascii="Book Antiqua" w:hAnsi="Book Antiqua"/>
          <w:sz w:val="24"/>
          <w:szCs w:val="24"/>
          <w:lang w:eastAsia="zh-CN"/>
        </w:rPr>
      </w:pPr>
      <w:proofErr w:type="gramStart"/>
      <w:r w:rsidRPr="00600701">
        <w:rPr>
          <w:rFonts w:ascii="Book Antiqua" w:hAnsi="Book Antiqua"/>
          <w:b/>
          <w:sz w:val="24"/>
          <w:szCs w:val="24"/>
        </w:rPr>
        <w:t xml:space="preserve">Stefano Crippa, Stefano </w:t>
      </w:r>
      <w:proofErr w:type="spellStart"/>
      <w:r w:rsidRPr="00600701">
        <w:rPr>
          <w:rFonts w:ascii="Book Antiqua" w:hAnsi="Book Antiqua"/>
          <w:b/>
          <w:sz w:val="24"/>
          <w:szCs w:val="24"/>
        </w:rPr>
        <w:t>Partelli</w:t>
      </w:r>
      <w:proofErr w:type="spellEnd"/>
      <w:r w:rsidRPr="00600701">
        <w:rPr>
          <w:rFonts w:ascii="Book Antiqua" w:hAnsi="Book Antiqua"/>
          <w:b/>
          <w:sz w:val="24"/>
          <w:szCs w:val="24"/>
        </w:rPr>
        <w:t xml:space="preserve">, Marco Palucci, Francesca </w:t>
      </w:r>
      <w:proofErr w:type="spellStart"/>
      <w:r w:rsidRPr="00600701">
        <w:rPr>
          <w:rFonts w:ascii="Book Antiqua" w:hAnsi="Book Antiqua"/>
          <w:b/>
          <w:sz w:val="24"/>
          <w:szCs w:val="24"/>
        </w:rPr>
        <w:t>Muffatti</w:t>
      </w:r>
      <w:proofErr w:type="spellEnd"/>
      <w:r w:rsidRPr="00600701">
        <w:rPr>
          <w:rFonts w:ascii="Book Antiqua" w:hAnsi="Book Antiqua"/>
          <w:b/>
          <w:sz w:val="24"/>
          <w:szCs w:val="24"/>
        </w:rPr>
        <w:t>, Olga</w:t>
      </w:r>
      <w:r w:rsidRPr="00600701">
        <w:rPr>
          <w:rFonts w:ascii="Book Antiqua" w:hAnsi="Book Antiqua" w:cs="Times New Roman"/>
          <w:b/>
          <w:sz w:val="24"/>
          <w:szCs w:val="24"/>
        </w:rPr>
        <w:t xml:space="preserve"> </w:t>
      </w:r>
      <w:proofErr w:type="spellStart"/>
      <w:r w:rsidRPr="00600701">
        <w:rPr>
          <w:rFonts w:ascii="Book Antiqua" w:hAnsi="Book Antiqua"/>
          <w:b/>
          <w:sz w:val="24"/>
          <w:szCs w:val="24"/>
        </w:rPr>
        <w:t>Adamenko</w:t>
      </w:r>
      <w:proofErr w:type="spellEnd"/>
      <w:r w:rsidRPr="00600701">
        <w:rPr>
          <w:rFonts w:ascii="Book Antiqua" w:hAnsi="Book Antiqua"/>
          <w:b/>
          <w:sz w:val="24"/>
          <w:szCs w:val="24"/>
        </w:rPr>
        <w:t>, Massimo Falconi</w:t>
      </w:r>
      <w:r w:rsidR="00AB11A1" w:rsidRPr="00600701">
        <w:rPr>
          <w:rFonts w:ascii="Book Antiqua" w:hAnsi="Book Antiqua" w:hint="eastAsia"/>
          <w:sz w:val="24"/>
          <w:szCs w:val="24"/>
          <w:lang w:eastAsia="zh-CN"/>
        </w:rPr>
        <w:t>,</w:t>
      </w:r>
      <w:r w:rsidR="004D0AD9">
        <w:rPr>
          <w:rFonts w:ascii="Book Antiqua" w:hAnsi="Book Antiqua"/>
          <w:sz w:val="24"/>
          <w:szCs w:val="24"/>
        </w:rPr>
        <w:t xml:space="preserve"> </w:t>
      </w:r>
      <w:proofErr w:type="spellStart"/>
      <w:r w:rsidRPr="00600701">
        <w:rPr>
          <w:rFonts w:ascii="Book Antiqua" w:hAnsi="Book Antiqua"/>
          <w:sz w:val="24"/>
          <w:szCs w:val="24"/>
        </w:rPr>
        <w:t>Division</w:t>
      </w:r>
      <w:proofErr w:type="spellEnd"/>
      <w:r w:rsidRPr="00600701">
        <w:rPr>
          <w:rFonts w:ascii="Book Antiqua" w:hAnsi="Book Antiqua"/>
          <w:sz w:val="24"/>
          <w:szCs w:val="24"/>
        </w:rPr>
        <w:t xml:space="preserve"> of </w:t>
      </w:r>
      <w:proofErr w:type="spellStart"/>
      <w:r w:rsidRPr="00600701">
        <w:rPr>
          <w:rFonts w:ascii="Book Antiqua" w:hAnsi="Book Antiqua"/>
          <w:sz w:val="24"/>
          <w:szCs w:val="24"/>
        </w:rPr>
        <w:t>Pancreatic</w:t>
      </w:r>
      <w:proofErr w:type="spellEnd"/>
      <w:r w:rsidRPr="00600701">
        <w:rPr>
          <w:rFonts w:ascii="Book Antiqua" w:hAnsi="Book Antiqua"/>
          <w:sz w:val="24"/>
          <w:szCs w:val="24"/>
        </w:rPr>
        <w:t xml:space="preserve"> </w:t>
      </w:r>
      <w:proofErr w:type="spellStart"/>
      <w:r w:rsidRPr="00600701">
        <w:rPr>
          <w:rFonts w:ascii="Book Antiqua" w:hAnsi="Book Antiqua"/>
          <w:sz w:val="24"/>
          <w:szCs w:val="24"/>
        </w:rPr>
        <w:t>Surgery</w:t>
      </w:r>
      <w:proofErr w:type="spellEnd"/>
      <w:r w:rsidRPr="00600701">
        <w:rPr>
          <w:rFonts w:ascii="Book Antiqua" w:hAnsi="Book Antiqua"/>
          <w:sz w:val="24"/>
          <w:szCs w:val="24"/>
        </w:rPr>
        <w:t xml:space="preserve">, </w:t>
      </w:r>
      <w:r w:rsidRPr="00600701">
        <w:rPr>
          <w:rFonts w:ascii="Book Antiqua" w:hAnsi="Book Antiqua"/>
          <w:bCs/>
          <w:sz w:val="24"/>
          <w:szCs w:val="24"/>
        </w:rPr>
        <w:t>Pancrea</w:t>
      </w:r>
      <w:proofErr w:type="gramEnd"/>
      <w:r w:rsidRPr="00600701">
        <w:rPr>
          <w:rFonts w:ascii="Book Antiqua" w:hAnsi="Book Antiqua"/>
          <w:bCs/>
          <w:sz w:val="24"/>
          <w:szCs w:val="24"/>
        </w:rPr>
        <w:t xml:space="preserve">s </w:t>
      </w:r>
      <w:proofErr w:type="spellStart"/>
      <w:r w:rsidRPr="00600701">
        <w:rPr>
          <w:rFonts w:ascii="Book Antiqua" w:hAnsi="Book Antiqua"/>
          <w:bCs/>
          <w:sz w:val="24"/>
          <w:szCs w:val="24"/>
        </w:rPr>
        <w:t>Translational</w:t>
      </w:r>
      <w:proofErr w:type="spellEnd"/>
      <w:r w:rsidRPr="00600701">
        <w:rPr>
          <w:rFonts w:ascii="Book Antiqua" w:hAnsi="Book Antiqua"/>
          <w:bCs/>
          <w:sz w:val="24"/>
          <w:szCs w:val="24"/>
        </w:rPr>
        <w:t xml:space="preserve"> </w:t>
      </w:r>
      <w:r w:rsidR="00AB11A1" w:rsidRPr="00600701">
        <w:rPr>
          <w:rFonts w:ascii="Book Antiqua" w:hAnsi="Book Antiqua" w:hint="eastAsia"/>
          <w:bCs/>
          <w:sz w:val="24"/>
          <w:szCs w:val="24"/>
          <w:lang w:eastAsia="zh-CN"/>
        </w:rPr>
        <w:t>and</w:t>
      </w:r>
      <w:r w:rsidRPr="00600701">
        <w:rPr>
          <w:rFonts w:ascii="Book Antiqua" w:hAnsi="Book Antiqua"/>
          <w:bCs/>
          <w:sz w:val="24"/>
          <w:szCs w:val="24"/>
        </w:rPr>
        <w:t xml:space="preserve"> </w:t>
      </w:r>
      <w:proofErr w:type="spellStart"/>
      <w:r w:rsidRPr="00600701">
        <w:rPr>
          <w:rFonts w:ascii="Book Antiqua" w:hAnsi="Book Antiqua"/>
          <w:bCs/>
          <w:sz w:val="24"/>
          <w:szCs w:val="24"/>
        </w:rPr>
        <w:t>Clinical</w:t>
      </w:r>
      <w:proofErr w:type="spellEnd"/>
      <w:r w:rsidRPr="00600701">
        <w:rPr>
          <w:rFonts w:ascii="Book Antiqua" w:hAnsi="Book Antiqua"/>
          <w:bCs/>
          <w:sz w:val="24"/>
          <w:szCs w:val="24"/>
        </w:rPr>
        <w:t xml:space="preserve"> </w:t>
      </w:r>
      <w:proofErr w:type="spellStart"/>
      <w:r w:rsidRPr="00600701">
        <w:rPr>
          <w:rFonts w:ascii="Book Antiqua" w:hAnsi="Book Antiqua"/>
          <w:bCs/>
          <w:sz w:val="24"/>
          <w:szCs w:val="24"/>
        </w:rPr>
        <w:t>Research</w:t>
      </w:r>
      <w:proofErr w:type="spellEnd"/>
      <w:r w:rsidRPr="00600701">
        <w:rPr>
          <w:rFonts w:ascii="Book Antiqua" w:hAnsi="Book Antiqua"/>
          <w:bCs/>
          <w:sz w:val="24"/>
          <w:szCs w:val="24"/>
        </w:rPr>
        <w:t xml:space="preserve"> Center</w:t>
      </w:r>
      <w:r w:rsidRPr="00600701">
        <w:rPr>
          <w:rFonts w:ascii="Book Antiqua" w:hAnsi="Book Antiqua"/>
          <w:sz w:val="24"/>
          <w:szCs w:val="24"/>
        </w:rPr>
        <w:t xml:space="preserve"> San Raffaele </w:t>
      </w:r>
      <w:proofErr w:type="spellStart"/>
      <w:r w:rsidRPr="00600701">
        <w:rPr>
          <w:rFonts w:ascii="Book Antiqua" w:hAnsi="Book Antiqua"/>
          <w:sz w:val="24"/>
          <w:szCs w:val="24"/>
        </w:rPr>
        <w:t>Scientific</w:t>
      </w:r>
      <w:proofErr w:type="spellEnd"/>
      <w:r w:rsidRPr="00600701">
        <w:rPr>
          <w:rFonts w:ascii="Book Antiqua" w:hAnsi="Book Antiqua"/>
          <w:sz w:val="24"/>
          <w:szCs w:val="24"/>
        </w:rPr>
        <w:t xml:space="preserve"> </w:t>
      </w:r>
      <w:proofErr w:type="spellStart"/>
      <w:r w:rsidRPr="00600701">
        <w:rPr>
          <w:rFonts w:ascii="Book Antiqua" w:hAnsi="Book Antiqua"/>
          <w:sz w:val="24"/>
          <w:szCs w:val="24"/>
        </w:rPr>
        <w:t>Institute</w:t>
      </w:r>
      <w:proofErr w:type="spellEnd"/>
      <w:r w:rsidRPr="00600701">
        <w:rPr>
          <w:rFonts w:ascii="Book Antiqua" w:hAnsi="Book Antiqua"/>
          <w:sz w:val="24"/>
          <w:szCs w:val="24"/>
        </w:rPr>
        <w:t xml:space="preserve">, Vita e Salute </w:t>
      </w:r>
      <w:proofErr w:type="spellStart"/>
      <w:r w:rsidRPr="00600701">
        <w:rPr>
          <w:rFonts w:ascii="Book Antiqua" w:hAnsi="Book Antiqua"/>
          <w:sz w:val="24"/>
          <w:szCs w:val="24"/>
        </w:rPr>
        <w:t>University</w:t>
      </w:r>
      <w:proofErr w:type="spellEnd"/>
      <w:r w:rsidRPr="00600701">
        <w:rPr>
          <w:rFonts w:ascii="Book Antiqua" w:hAnsi="Book Antiqua"/>
          <w:sz w:val="24"/>
          <w:szCs w:val="24"/>
        </w:rPr>
        <w:t xml:space="preserve">, 20132 Milan, </w:t>
      </w:r>
      <w:proofErr w:type="spellStart"/>
      <w:r w:rsidRPr="00600701">
        <w:rPr>
          <w:rFonts w:ascii="Book Antiqua" w:hAnsi="Book Antiqua"/>
          <w:sz w:val="24"/>
          <w:szCs w:val="24"/>
        </w:rPr>
        <w:t>Italy</w:t>
      </w:r>
      <w:proofErr w:type="spellEnd"/>
    </w:p>
    <w:p w:rsidR="00AB11A1" w:rsidRPr="00600701" w:rsidRDefault="00AB11A1" w:rsidP="00230541">
      <w:pPr>
        <w:adjustRightInd w:val="0"/>
        <w:snapToGrid w:val="0"/>
        <w:spacing w:after="0" w:line="360" w:lineRule="auto"/>
        <w:jc w:val="both"/>
        <w:rPr>
          <w:rFonts w:ascii="Book Antiqua" w:hAnsi="Book Antiqua" w:cs="Times New Roman"/>
          <w:bCs/>
          <w:sz w:val="24"/>
          <w:szCs w:val="24"/>
          <w:lang w:eastAsia="zh-CN"/>
        </w:rPr>
      </w:pPr>
    </w:p>
    <w:p w:rsidR="00230541" w:rsidRPr="00600701" w:rsidRDefault="00230541" w:rsidP="00230541">
      <w:pPr>
        <w:adjustRightInd w:val="0"/>
        <w:snapToGrid w:val="0"/>
        <w:spacing w:after="0" w:line="360" w:lineRule="auto"/>
        <w:jc w:val="both"/>
        <w:rPr>
          <w:rFonts w:ascii="Book Antiqua" w:hAnsi="Book Antiqua"/>
          <w:sz w:val="24"/>
          <w:szCs w:val="24"/>
          <w:vertAlign w:val="superscript"/>
          <w:lang w:eastAsia="zh-CN"/>
        </w:rPr>
      </w:pPr>
      <w:proofErr w:type="gramStart"/>
      <w:r w:rsidRPr="00600701">
        <w:rPr>
          <w:rFonts w:ascii="Book Antiqua" w:hAnsi="Book Antiqua"/>
          <w:b/>
          <w:sz w:val="24"/>
          <w:szCs w:val="24"/>
        </w:rPr>
        <w:t xml:space="preserve">Giulio </w:t>
      </w:r>
      <w:proofErr w:type="spellStart"/>
      <w:r w:rsidRPr="00600701">
        <w:rPr>
          <w:rFonts w:ascii="Book Antiqua" w:hAnsi="Book Antiqua"/>
          <w:b/>
          <w:sz w:val="24"/>
          <w:szCs w:val="24"/>
        </w:rPr>
        <w:t>Belfiori</w:t>
      </w:r>
      <w:proofErr w:type="spellEnd"/>
      <w:r w:rsidRPr="00600701">
        <w:rPr>
          <w:rFonts w:ascii="Book Antiqua" w:hAnsi="Book Antiqua"/>
          <w:b/>
          <w:sz w:val="24"/>
          <w:szCs w:val="24"/>
        </w:rPr>
        <w:t>, Luca Cardinali</w:t>
      </w:r>
      <w:r w:rsidR="00AB11A1" w:rsidRPr="00600701">
        <w:rPr>
          <w:rFonts w:ascii="Book Antiqua" w:hAnsi="Book Antiqua" w:hint="eastAsia"/>
          <w:sz w:val="24"/>
          <w:szCs w:val="24"/>
          <w:lang w:eastAsia="zh-CN"/>
        </w:rPr>
        <w:t>,</w:t>
      </w:r>
      <w:r w:rsidRPr="00600701">
        <w:rPr>
          <w:rFonts w:ascii="Book Antiqua" w:hAnsi="Book Antiqua"/>
          <w:sz w:val="24"/>
          <w:szCs w:val="24"/>
        </w:rPr>
        <w:t xml:space="preserve"> </w:t>
      </w:r>
      <w:proofErr w:type="spellStart"/>
      <w:r w:rsidRPr="00600701">
        <w:rPr>
          <w:rFonts w:ascii="Book Antiqua" w:hAnsi="Book Antiqua"/>
          <w:sz w:val="24"/>
          <w:szCs w:val="24"/>
        </w:rPr>
        <w:t>Department</w:t>
      </w:r>
      <w:proofErr w:type="spellEnd"/>
      <w:r w:rsidRPr="00600701">
        <w:rPr>
          <w:rFonts w:ascii="Book Antiqua" w:hAnsi="Book Antiqua"/>
          <w:sz w:val="24"/>
          <w:szCs w:val="24"/>
        </w:rPr>
        <w:t xml:space="preserve"> of </w:t>
      </w:r>
      <w:proofErr w:type="spellStart"/>
      <w:r w:rsidRPr="00600701">
        <w:rPr>
          <w:rFonts w:ascii="Book Antiqua" w:hAnsi="Book Antiqua"/>
          <w:sz w:val="24"/>
          <w:szCs w:val="24"/>
        </w:rPr>
        <w:t>Surgery</w:t>
      </w:r>
      <w:proofErr w:type="spellEnd"/>
      <w:r w:rsidRPr="00600701">
        <w:rPr>
          <w:rFonts w:ascii="Book Antiqua" w:hAnsi="Book Antiqua"/>
          <w:sz w:val="24"/>
          <w:szCs w:val="24"/>
        </w:rPr>
        <w:t xml:space="preserve">, Università Politecnica delle Marche, Ospedali Riuniti, 60121 Ancona, </w:t>
      </w:r>
      <w:proofErr w:type="spellStart"/>
      <w:r w:rsidRPr="00600701">
        <w:rPr>
          <w:rFonts w:ascii="Book Antiqua" w:hAnsi="Book Antiqua"/>
          <w:sz w:val="24"/>
          <w:szCs w:val="24"/>
        </w:rPr>
        <w:t>Italy</w:t>
      </w:r>
      <w:proofErr w:type="spellEnd"/>
      <w:r w:rsidRPr="00600701">
        <w:rPr>
          <w:rFonts w:ascii="Book Antiqua" w:hAnsi="Book Antiqua"/>
          <w:sz w:val="24"/>
          <w:szCs w:val="24"/>
          <w:vertAlign w:val="superscript"/>
        </w:rPr>
        <w:t xml:space="preserve"> </w:t>
      </w:r>
      <w:proofErr w:type="gramEnd"/>
    </w:p>
    <w:p w:rsidR="00AB11A1" w:rsidRPr="00600701" w:rsidRDefault="00AB11A1" w:rsidP="00230541">
      <w:pPr>
        <w:adjustRightInd w:val="0"/>
        <w:snapToGrid w:val="0"/>
        <w:spacing w:after="0" w:line="360" w:lineRule="auto"/>
        <w:jc w:val="both"/>
        <w:rPr>
          <w:rFonts w:ascii="Book Antiqua" w:hAnsi="Book Antiqua"/>
          <w:sz w:val="24"/>
          <w:szCs w:val="24"/>
          <w:vertAlign w:val="superscript"/>
          <w:lang w:eastAsia="zh-CN"/>
        </w:rPr>
      </w:pPr>
    </w:p>
    <w:p w:rsidR="00230541" w:rsidRPr="00600701" w:rsidRDefault="00230541" w:rsidP="00230541">
      <w:pPr>
        <w:adjustRightInd w:val="0"/>
        <w:snapToGrid w:val="0"/>
        <w:spacing w:after="0" w:line="360" w:lineRule="auto"/>
        <w:jc w:val="both"/>
        <w:rPr>
          <w:rFonts w:ascii="Book Antiqua" w:hAnsi="Book Antiqua"/>
          <w:sz w:val="24"/>
          <w:szCs w:val="24"/>
          <w:lang w:val="en-US" w:eastAsia="zh-CN"/>
        </w:rPr>
      </w:pPr>
      <w:r w:rsidRPr="00600701">
        <w:rPr>
          <w:rFonts w:ascii="Book Antiqua" w:hAnsi="Book Antiqua"/>
          <w:b/>
          <w:sz w:val="24"/>
          <w:szCs w:val="24"/>
          <w:lang w:val="en-US"/>
        </w:rPr>
        <w:t xml:space="preserve">Claudio </w:t>
      </w:r>
      <w:proofErr w:type="spellStart"/>
      <w:r w:rsidRPr="00600701">
        <w:rPr>
          <w:rFonts w:ascii="Book Antiqua" w:hAnsi="Book Antiqua"/>
          <w:b/>
          <w:sz w:val="24"/>
          <w:szCs w:val="24"/>
          <w:lang w:val="en-US"/>
        </w:rPr>
        <w:t>Doglioni</w:t>
      </w:r>
      <w:proofErr w:type="spellEnd"/>
      <w:r w:rsidR="00AB11A1" w:rsidRPr="00600701">
        <w:rPr>
          <w:rFonts w:ascii="Book Antiqua" w:hAnsi="Book Antiqua" w:hint="eastAsia"/>
          <w:sz w:val="24"/>
          <w:szCs w:val="24"/>
          <w:lang w:val="en-US" w:eastAsia="zh-CN"/>
        </w:rPr>
        <w:t>,</w:t>
      </w:r>
      <w:r w:rsidRPr="00600701">
        <w:rPr>
          <w:rFonts w:ascii="Book Antiqua" w:hAnsi="Book Antiqua"/>
          <w:sz w:val="24"/>
          <w:szCs w:val="24"/>
          <w:lang w:val="en-US"/>
        </w:rPr>
        <w:t xml:space="preserve"> Department of Pathology, </w:t>
      </w:r>
      <w:r w:rsidRPr="00600701">
        <w:rPr>
          <w:rFonts w:ascii="Book Antiqua" w:hAnsi="Book Antiqua"/>
          <w:bCs/>
          <w:sz w:val="24"/>
          <w:szCs w:val="24"/>
          <w:lang w:val="en-US"/>
        </w:rPr>
        <w:t xml:space="preserve">Pancreas Translational </w:t>
      </w:r>
      <w:r w:rsidR="00AB11A1" w:rsidRPr="00600701">
        <w:rPr>
          <w:rFonts w:ascii="Book Antiqua" w:hAnsi="Book Antiqua" w:hint="eastAsia"/>
          <w:bCs/>
          <w:sz w:val="24"/>
          <w:szCs w:val="24"/>
          <w:lang w:val="en-US" w:eastAsia="zh-CN"/>
        </w:rPr>
        <w:t>and</w:t>
      </w:r>
      <w:r w:rsidRPr="00600701">
        <w:rPr>
          <w:rFonts w:ascii="Book Antiqua" w:hAnsi="Book Antiqua"/>
          <w:bCs/>
          <w:sz w:val="24"/>
          <w:szCs w:val="24"/>
          <w:lang w:val="en-US"/>
        </w:rPr>
        <w:t xml:space="preserve"> Clinical Research Center</w:t>
      </w:r>
      <w:r w:rsidRPr="00600701">
        <w:rPr>
          <w:rFonts w:ascii="Book Antiqua" w:hAnsi="Book Antiqua"/>
          <w:sz w:val="24"/>
          <w:szCs w:val="24"/>
          <w:lang w:val="en-US"/>
        </w:rPr>
        <w:t xml:space="preserve"> San </w:t>
      </w:r>
      <w:proofErr w:type="spellStart"/>
      <w:r w:rsidRPr="00600701">
        <w:rPr>
          <w:rFonts w:ascii="Book Antiqua" w:hAnsi="Book Antiqua"/>
          <w:sz w:val="24"/>
          <w:szCs w:val="24"/>
          <w:lang w:val="en-US"/>
        </w:rPr>
        <w:t>Raffaele</w:t>
      </w:r>
      <w:proofErr w:type="spellEnd"/>
      <w:r w:rsidRPr="00600701">
        <w:rPr>
          <w:rFonts w:ascii="Book Antiqua" w:hAnsi="Book Antiqua"/>
          <w:sz w:val="24"/>
          <w:szCs w:val="24"/>
          <w:lang w:val="en-US"/>
        </w:rPr>
        <w:t xml:space="preserve"> Scientific Institute, Vita e Salute University, 20132 Milan, Italy</w:t>
      </w:r>
    </w:p>
    <w:p w:rsidR="00AB11A1" w:rsidRPr="00600701" w:rsidRDefault="00AB11A1" w:rsidP="00230541">
      <w:pPr>
        <w:adjustRightInd w:val="0"/>
        <w:snapToGrid w:val="0"/>
        <w:spacing w:after="0" w:line="360" w:lineRule="auto"/>
        <w:jc w:val="both"/>
        <w:rPr>
          <w:rFonts w:ascii="Book Antiqua" w:hAnsi="Book Antiqua"/>
          <w:sz w:val="24"/>
          <w:szCs w:val="24"/>
          <w:lang w:val="en-US" w:eastAsia="zh-CN"/>
        </w:rPr>
      </w:pPr>
    </w:p>
    <w:p w:rsidR="00230541" w:rsidRPr="00600701" w:rsidRDefault="00230541" w:rsidP="00230541">
      <w:pPr>
        <w:adjustRightInd w:val="0"/>
        <w:snapToGrid w:val="0"/>
        <w:spacing w:after="0" w:line="360" w:lineRule="auto"/>
        <w:jc w:val="both"/>
        <w:rPr>
          <w:rFonts w:ascii="Book Antiqua" w:hAnsi="Book Antiqua" w:cs="Cambria"/>
          <w:sz w:val="24"/>
          <w:szCs w:val="24"/>
          <w:lang w:eastAsia="zh-CN"/>
        </w:rPr>
      </w:pPr>
      <w:proofErr w:type="gramStart"/>
      <w:r w:rsidRPr="00600701">
        <w:rPr>
          <w:rFonts w:ascii="Book Antiqua" w:hAnsi="Book Antiqua"/>
          <w:b/>
          <w:sz w:val="24"/>
          <w:szCs w:val="24"/>
        </w:rPr>
        <w:t>Giuseppe Zamboni</w:t>
      </w:r>
      <w:r w:rsidR="00AB11A1" w:rsidRPr="00600701">
        <w:rPr>
          <w:rFonts w:ascii="Book Antiqua" w:hAnsi="Book Antiqua" w:hint="eastAsia"/>
          <w:sz w:val="24"/>
          <w:szCs w:val="24"/>
          <w:lang w:eastAsia="zh-CN"/>
        </w:rPr>
        <w:t>,</w:t>
      </w:r>
      <w:r w:rsidRPr="00600701">
        <w:rPr>
          <w:rFonts w:ascii="Book Antiqua" w:hAnsi="Book Antiqua"/>
          <w:sz w:val="24"/>
          <w:szCs w:val="24"/>
        </w:rPr>
        <w:t xml:space="preserve"> </w:t>
      </w:r>
      <w:proofErr w:type="spellStart"/>
      <w:r w:rsidRPr="00600701">
        <w:rPr>
          <w:rFonts w:ascii="Book Antiqua" w:eastAsia="Cambria" w:hAnsi="Book Antiqua" w:cs="Cambria"/>
          <w:sz w:val="24"/>
          <w:szCs w:val="24"/>
        </w:rPr>
        <w:t>Department</w:t>
      </w:r>
      <w:proofErr w:type="spellEnd"/>
      <w:r w:rsidRPr="00600701">
        <w:rPr>
          <w:rFonts w:ascii="Book Antiqua" w:eastAsia="Cambria" w:hAnsi="Book Antiqua" w:cs="Cambria"/>
          <w:sz w:val="24"/>
          <w:szCs w:val="24"/>
        </w:rPr>
        <w:t xml:space="preserve"> of </w:t>
      </w:r>
      <w:proofErr w:type="spellStart"/>
      <w:r w:rsidRPr="00600701">
        <w:rPr>
          <w:rFonts w:ascii="Book Antiqua" w:eastAsia="Cambria" w:hAnsi="Book Antiqua" w:cs="Cambria"/>
          <w:sz w:val="24"/>
          <w:szCs w:val="24"/>
        </w:rPr>
        <w:t>Pathology</w:t>
      </w:r>
      <w:proofErr w:type="spellEnd"/>
      <w:r w:rsidRPr="00600701">
        <w:rPr>
          <w:rFonts w:ascii="Book Antiqua" w:eastAsia="Cambria" w:hAnsi="Book Antiqua" w:cs="Cambria"/>
          <w:sz w:val="24"/>
          <w:szCs w:val="24"/>
        </w:rPr>
        <w:t xml:space="preserve">, Ospedale Sacro Cuore-Don Calabria, 37024 </w:t>
      </w:r>
      <w:r w:rsidR="00AB11A1" w:rsidRPr="00600701">
        <w:rPr>
          <w:rFonts w:ascii="Book Antiqua" w:eastAsia="Cambria" w:hAnsi="Book Antiqua" w:cs="Cambria"/>
          <w:sz w:val="24"/>
          <w:szCs w:val="24"/>
        </w:rPr>
        <w:t xml:space="preserve">Negrar, </w:t>
      </w:r>
      <w:proofErr w:type="spellStart"/>
      <w:r w:rsidR="00AB11A1" w:rsidRPr="00600701">
        <w:rPr>
          <w:rFonts w:ascii="Book Antiqua" w:eastAsia="Cambria" w:hAnsi="Book Antiqua" w:cs="Cambria"/>
          <w:sz w:val="24"/>
          <w:szCs w:val="24"/>
        </w:rPr>
        <w:t>Italy</w:t>
      </w:r>
      <w:proofErr w:type="spellEnd"/>
      <w:proofErr w:type="gramEnd"/>
    </w:p>
    <w:p w:rsidR="00230541" w:rsidRPr="00600701" w:rsidRDefault="00230541" w:rsidP="00230541">
      <w:pPr>
        <w:adjustRightInd w:val="0"/>
        <w:snapToGrid w:val="0"/>
        <w:spacing w:after="0" w:line="360" w:lineRule="auto"/>
        <w:jc w:val="both"/>
        <w:rPr>
          <w:rFonts w:ascii="Book Antiqua" w:hAnsi="Book Antiqua" w:cs="Times New Roman"/>
          <w:sz w:val="24"/>
          <w:szCs w:val="24"/>
        </w:rPr>
      </w:pPr>
    </w:p>
    <w:p w:rsidR="00230541" w:rsidRPr="00600701" w:rsidRDefault="00230541" w:rsidP="00230541">
      <w:pPr>
        <w:adjustRightInd w:val="0"/>
        <w:snapToGrid w:val="0"/>
        <w:spacing w:after="0" w:line="360" w:lineRule="auto"/>
        <w:jc w:val="both"/>
        <w:rPr>
          <w:rFonts w:ascii="Book Antiqua" w:hAnsi="Book Antiqua" w:cs="Times New Roman"/>
          <w:sz w:val="24"/>
          <w:szCs w:val="24"/>
          <w:lang w:val="en-US"/>
        </w:rPr>
      </w:pPr>
      <w:r w:rsidRPr="00600701">
        <w:rPr>
          <w:rFonts w:ascii="Book Antiqua" w:hAnsi="Book Antiqua" w:cs="Times New Roman"/>
          <w:b/>
          <w:sz w:val="24"/>
          <w:szCs w:val="24"/>
          <w:lang w:val="en-US"/>
        </w:rPr>
        <w:t>Author contributions</w:t>
      </w:r>
      <w:r w:rsidRPr="00600701">
        <w:rPr>
          <w:rFonts w:ascii="Book Antiqua" w:hAnsi="Book Antiqua" w:cs="Times New Roman"/>
          <w:sz w:val="24"/>
          <w:szCs w:val="24"/>
          <w:lang w:val="en-US"/>
        </w:rPr>
        <w:t xml:space="preserve">: </w:t>
      </w:r>
      <w:proofErr w:type="spellStart"/>
      <w:r w:rsidRPr="00600701">
        <w:rPr>
          <w:rFonts w:ascii="Book Antiqua" w:hAnsi="Book Antiqua" w:cs="Times New Roman"/>
          <w:sz w:val="24"/>
          <w:szCs w:val="24"/>
          <w:lang w:val="en-US"/>
        </w:rPr>
        <w:t>Crippa</w:t>
      </w:r>
      <w:proofErr w:type="spellEnd"/>
      <w:r w:rsidRPr="00600701">
        <w:rPr>
          <w:rFonts w:ascii="Book Antiqua" w:hAnsi="Book Antiqua" w:cs="Times New Roman"/>
          <w:sz w:val="24"/>
          <w:szCs w:val="24"/>
          <w:lang w:val="en-US"/>
        </w:rPr>
        <w:t xml:space="preserve"> S designed the study, performed the literature review, drafted the manuscript and approved the final version; all other authors contributed to this paper in its critical revision and editing, and approved the final version.</w:t>
      </w:r>
    </w:p>
    <w:p w:rsidR="00230541" w:rsidRPr="00600701" w:rsidRDefault="00230541" w:rsidP="00230541">
      <w:pPr>
        <w:adjustRightInd w:val="0"/>
        <w:snapToGrid w:val="0"/>
        <w:spacing w:after="0" w:line="360" w:lineRule="auto"/>
        <w:jc w:val="both"/>
        <w:rPr>
          <w:rFonts w:ascii="Book Antiqu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hAnsi="Book Antiqua"/>
          <w:sz w:val="24"/>
          <w:szCs w:val="24"/>
          <w:lang w:val="en-US"/>
        </w:rPr>
      </w:pPr>
      <w:r w:rsidRPr="00600701">
        <w:rPr>
          <w:rFonts w:ascii="Book Antiqua" w:hAnsi="Book Antiqua"/>
          <w:b/>
          <w:sz w:val="24"/>
          <w:szCs w:val="24"/>
          <w:lang w:val="en-US"/>
        </w:rPr>
        <w:t>Conflict-of-interest statement</w:t>
      </w:r>
      <w:r w:rsidRPr="00600701">
        <w:rPr>
          <w:rFonts w:ascii="Book Antiqua" w:hAnsi="Book Antiqua"/>
          <w:sz w:val="24"/>
          <w:szCs w:val="24"/>
          <w:lang w:val="en-US"/>
        </w:rPr>
        <w:t>: No potential conflicts of interest, no financial support.</w:t>
      </w:r>
    </w:p>
    <w:p w:rsidR="00BE00EE" w:rsidRPr="00E372C8" w:rsidRDefault="00BE00EE" w:rsidP="00BE00EE">
      <w:pPr>
        <w:spacing w:after="0" w:line="360" w:lineRule="auto"/>
        <w:jc w:val="both"/>
        <w:rPr>
          <w:rFonts w:ascii="Book Antiqua" w:eastAsia="宋体" w:hAnsi="Book Antiqua" w:cs="宋体"/>
          <w:sz w:val="24"/>
          <w:szCs w:val="24"/>
          <w:lang w:val="en-US" w:eastAsia="zh-CN"/>
        </w:rPr>
      </w:pPr>
      <w:bookmarkStart w:id="9" w:name="OLE_LINK441"/>
      <w:bookmarkStart w:id="10" w:name="OLE_LINK442"/>
      <w:bookmarkStart w:id="11" w:name="OLE_LINK1032"/>
      <w:bookmarkStart w:id="12" w:name="OLE_LINK1232"/>
      <w:bookmarkStart w:id="13" w:name="OLE_LINK1460"/>
      <w:bookmarkStart w:id="14" w:name="OLE_LINK1568"/>
      <w:bookmarkStart w:id="15" w:name="OLE_LINK1708"/>
      <w:bookmarkStart w:id="16" w:name="OLE_LINK1435"/>
      <w:bookmarkStart w:id="17" w:name="OLE_LINK1478"/>
      <w:bookmarkStart w:id="18" w:name="OLE_LINK1428"/>
      <w:bookmarkStart w:id="19" w:name="OLE_LINK1355"/>
      <w:bookmarkStart w:id="20" w:name="OLE_LINK1425"/>
      <w:bookmarkStart w:id="21" w:name="OLE_LINK1504"/>
      <w:bookmarkStart w:id="22" w:name="OLE_LINK1544"/>
      <w:bookmarkStart w:id="23" w:name="OLE_LINK1680"/>
      <w:bookmarkStart w:id="24" w:name="OLE_LINK1710"/>
      <w:bookmarkStart w:id="25" w:name="OLE_LINK3317"/>
      <w:bookmarkStart w:id="26" w:name="OLE_LINK22"/>
      <w:bookmarkStart w:id="27" w:name="OLE_LINK1818"/>
      <w:bookmarkStart w:id="28" w:name="OLE_LINK1684"/>
      <w:bookmarkStart w:id="29" w:name="OLE_LINK1885"/>
      <w:bookmarkStart w:id="30" w:name="OLE_LINK1799"/>
      <w:bookmarkStart w:id="31" w:name="OLE_LINK1894"/>
      <w:bookmarkStart w:id="32" w:name="OLE_LINK27"/>
      <w:bookmarkStart w:id="33" w:name="OLE_LINK732"/>
      <w:bookmarkStart w:id="34" w:name="OLE_LINK2053"/>
      <w:bookmarkStart w:id="35" w:name="OLE_LINK2096"/>
      <w:bookmarkStart w:id="36" w:name="OLE_LINK2174"/>
      <w:bookmarkStart w:id="37" w:name="OLE_LINK2108"/>
      <w:bookmarkStart w:id="38" w:name="OLE_LINK2183"/>
      <w:bookmarkStart w:id="39" w:name="OLE_LINK2328"/>
      <w:bookmarkStart w:id="40" w:name="OLE_LINK766"/>
      <w:bookmarkStart w:id="41" w:name="OLE_LINK2256"/>
      <w:bookmarkStart w:id="42" w:name="OLE_LINK38"/>
      <w:bookmarkStart w:id="43" w:name="OLE_LINK2368"/>
      <w:bookmarkStart w:id="44" w:name="OLE_LINK2351"/>
      <w:bookmarkStart w:id="45" w:name="OLE_LINK2446"/>
      <w:bookmarkStart w:id="46" w:name="OLE_LINK2509"/>
      <w:bookmarkStart w:id="47" w:name="OLE_LINK2651"/>
      <w:bookmarkStart w:id="48" w:name="OLE_LINK2842"/>
      <w:bookmarkStart w:id="49" w:name="OLE_LINK2909"/>
      <w:bookmarkStart w:id="50" w:name="OLE_LINK3004"/>
      <w:bookmarkStart w:id="51" w:name="OLE_LINK43"/>
      <w:bookmarkStart w:id="52" w:name="OLE_LINK3170"/>
      <w:bookmarkStart w:id="53" w:name="OLE_LINK3181"/>
      <w:bookmarkStart w:id="54" w:name="OLE_LINK3182"/>
      <w:bookmarkStart w:id="55" w:name="OLE_LINK3631"/>
      <w:bookmarkStart w:id="56" w:name="OLE_LINK3293"/>
      <w:bookmarkStart w:id="57" w:name="OLE_LINK71"/>
      <w:bookmarkStart w:id="58" w:name="OLE_LINK3789"/>
      <w:bookmarkStart w:id="59" w:name="OLE_LINK76"/>
      <w:bookmarkStart w:id="60" w:name="OLE_LINK102"/>
      <w:bookmarkStart w:id="61" w:name="OLE_LINK3695"/>
      <w:bookmarkStart w:id="62" w:name="OLE_LINK3733"/>
      <w:r w:rsidRPr="00BE00EE">
        <w:rPr>
          <w:rFonts w:ascii="Book Antiqua" w:eastAsia="宋体" w:hAnsi="Book Antiqua" w:cs="Times New Roman"/>
          <w:b/>
          <w:color w:val="000000"/>
          <w:sz w:val="24"/>
          <w:szCs w:val="24"/>
          <w:lang w:val="en-US" w:eastAsia="zh-CN"/>
        </w:rPr>
        <w:lastRenderedPageBreak/>
        <w:t xml:space="preserve">Open-Access: </w:t>
      </w:r>
      <w:bookmarkStart w:id="63" w:name="OLE_LINK479"/>
      <w:bookmarkStart w:id="64" w:name="OLE_LINK496"/>
      <w:bookmarkStart w:id="65" w:name="OLE_LINK506"/>
      <w:bookmarkStart w:id="66" w:name="OLE_LINK507"/>
      <w:r w:rsidRPr="00BE00EE">
        <w:rPr>
          <w:rFonts w:ascii="Book Antiqua" w:eastAsia="宋体" w:hAnsi="Book Antiqua" w:cs="Times New Roman"/>
          <w:color w:val="000000"/>
          <w:kern w:val="2"/>
          <w:sz w:val="24"/>
          <w:szCs w:val="24"/>
          <w:lang w:val="en-US" w:eastAsia="zh-CN"/>
        </w:rPr>
        <w:t xml:space="preserve">This article is an </w:t>
      </w:r>
      <w:r w:rsidRPr="00BE00EE">
        <w:rPr>
          <w:rFonts w:ascii="Book Antiqua" w:eastAsia="宋体" w:hAnsi="Book Antiqua" w:cs="Times New Roman"/>
          <w:kern w:val="2"/>
          <w:sz w:val="24"/>
          <w:szCs w:val="24"/>
          <w:lang w:val="en-US" w:eastAsia="zh-CN"/>
        </w:rPr>
        <w:t>open-access article</w:t>
      </w:r>
      <w:proofErr w:type="gramStart"/>
      <w:r w:rsidRPr="00BE00EE">
        <w:rPr>
          <w:rFonts w:ascii="Book Antiqua" w:eastAsia="宋体" w:hAnsi="Book Antiqua" w:cs="Times New Roman"/>
          <w:kern w:val="2"/>
          <w:sz w:val="24"/>
          <w:szCs w:val="24"/>
          <w:lang w:val="en-US" w:eastAsia="zh-CN"/>
        </w:rPr>
        <w:t> which</w:t>
      </w:r>
      <w:proofErr w:type="gramEnd"/>
      <w:r w:rsidRPr="00BE00EE">
        <w:rPr>
          <w:rFonts w:ascii="Book Antiqua" w:eastAsia="宋体" w:hAnsi="Book Antiqua" w:cs="Times New Roman"/>
          <w:kern w:val="2"/>
          <w:sz w:val="24"/>
          <w:szCs w:val="24"/>
          <w:lang w:val="en-US" w:eastAsia="zh-CN"/>
        </w:rPr>
        <w:t xml:space="preserve"> </w:t>
      </w:r>
      <w:r w:rsidRPr="00BE00EE">
        <w:rPr>
          <w:rFonts w:ascii="Book Antiqua" w:eastAsia="宋体" w:hAnsi="Book Antiqua" w:cs="Times New Roman"/>
          <w:color w:val="000000"/>
          <w:kern w:val="2"/>
          <w:sz w:val="24"/>
          <w:szCs w:val="24"/>
          <w:lang w:val="en-US" w:eastAsia="zh-CN"/>
        </w:rPr>
        <w:t>was selected by an in-house editor and fully peer-reviewed by external reviewers. It is dis</w:t>
      </w:r>
      <w:r w:rsidRPr="00BE00EE">
        <w:rPr>
          <w:rFonts w:ascii="Book Antiqua" w:eastAsia="宋体" w:hAnsi="Book Antiqua" w:cs="Times New Roman"/>
          <w:kern w:val="2"/>
          <w:sz w:val="24"/>
          <w:szCs w:val="24"/>
          <w:lang w:val="en-US" w:eastAsia="zh-CN"/>
        </w:rPr>
        <w:t xml:space="preserve">tributed in accordance with the Creative Commons Attribution Non Commercial (CC BY-NC 4.0) license, which permits others to distribute, remix, adapt, build upon this work non-commercially, and license their derivative works on different terms, provided the original work is properly </w:t>
      </w:r>
      <w:r w:rsidRPr="00E372C8">
        <w:rPr>
          <w:rFonts w:ascii="Book Antiqua" w:eastAsia="宋体" w:hAnsi="Book Antiqua" w:cs="Times New Roman"/>
          <w:kern w:val="2"/>
          <w:sz w:val="24"/>
          <w:szCs w:val="24"/>
          <w:lang w:val="en-US" w:eastAsia="zh-CN"/>
        </w:rPr>
        <w:t xml:space="preserve">cited and the use is non-commercial. See: </w:t>
      </w:r>
      <w:hyperlink r:id="rId8" w:history="1">
        <w:r w:rsidRPr="00E372C8">
          <w:rPr>
            <w:rFonts w:ascii="Book Antiqua" w:eastAsia="宋体" w:hAnsi="Book Antiqua" w:cs="Times New Roman"/>
            <w:kern w:val="2"/>
            <w:sz w:val="24"/>
            <w:szCs w:val="24"/>
            <w:lang w:val="en-US" w:eastAsia="zh-CN"/>
          </w:rPr>
          <w:t>http://creativecommons.org/licenses/by-nc/4.0/</w:t>
        </w:r>
      </w:hyperlink>
      <w:bookmarkEnd w:id="63"/>
      <w:bookmarkEnd w:id="64"/>
      <w:bookmarkEnd w:id="65"/>
      <w:bookmarkEnd w:id="66"/>
    </w:p>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rsidR="00BE00EE" w:rsidRPr="00E372C8" w:rsidRDefault="00BE00EE" w:rsidP="00BE00EE">
      <w:pPr>
        <w:widowControl w:val="0"/>
        <w:adjustRightInd w:val="0"/>
        <w:snapToGrid w:val="0"/>
        <w:spacing w:after="0" w:line="360" w:lineRule="auto"/>
        <w:jc w:val="both"/>
        <w:rPr>
          <w:rFonts w:ascii="Book Antiqua" w:eastAsia="宋体" w:hAnsi="Book Antiqua" w:cs="Times New Roman"/>
          <w:b/>
          <w:kern w:val="2"/>
          <w:sz w:val="24"/>
          <w:szCs w:val="24"/>
          <w:lang w:val="en-US" w:eastAsia="zh-CN"/>
        </w:rPr>
      </w:pPr>
    </w:p>
    <w:p w:rsidR="00BE00EE" w:rsidRPr="00E372C8" w:rsidRDefault="00BE00EE" w:rsidP="00BE00EE">
      <w:pPr>
        <w:widowControl w:val="0"/>
        <w:adjustRightInd w:val="0"/>
        <w:snapToGrid w:val="0"/>
        <w:spacing w:after="0" w:line="360" w:lineRule="auto"/>
        <w:jc w:val="both"/>
        <w:rPr>
          <w:rFonts w:ascii="Book Antiqua" w:eastAsia="宋体" w:hAnsi="Book Antiqua" w:cs="Times New Roman"/>
          <w:kern w:val="2"/>
          <w:sz w:val="24"/>
          <w:szCs w:val="24"/>
          <w:lang w:val="en-US" w:eastAsia="zh-CN"/>
        </w:rPr>
      </w:pPr>
      <w:bookmarkStart w:id="67" w:name="OLE_LINK3166"/>
      <w:bookmarkStart w:id="68" w:name="OLE_LINK3167"/>
      <w:bookmarkStart w:id="69" w:name="OLE_LINK3173"/>
      <w:bookmarkStart w:id="70" w:name="OLE_LINK3235"/>
      <w:r w:rsidRPr="00E372C8">
        <w:rPr>
          <w:rFonts w:ascii="Book Antiqua" w:eastAsia="宋体" w:hAnsi="Book Antiqua" w:cs="Times New Roman"/>
          <w:b/>
          <w:kern w:val="2"/>
          <w:sz w:val="24"/>
          <w:szCs w:val="24"/>
          <w:lang w:val="en-US" w:eastAsia="zh-CN"/>
        </w:rPr>
        <w:t xml:space="preserve">Manuscript source: </w:t>
      </w:r>
      <w:r w:rsidRPr="00E372C8">
        <w:rPr>
          <w:rFonts w:ascii="Book Antiqua" w:eastAsia="宋体" w:hAnsi="Book Antiqua" w:cs="Times New Roman"/>
          <w:kern w:val="2"/>
          <w:sz w:val="24"/>
          <w:szCs w:val="24"/>
          <w:lang w:val="en-US" w:eastAsia="zh-CN"/>
        </w:rPr>
        <w:t>Invited manuscript</w:t>
      </w:r>
    </w:p>
    <w:bookmarkEnd w:id="53"/>
    <w:bookmarkEnd w:id="54"/>
    <w:bookmarkEnd w:id="55"/>
    <w:bookmarkEnd w:id="56"/>
    <w:bookmarkEnd w:id="57"/>
    <w:bookmarkEnd w:id="58"/>
    <w:bookmarkEnd w:id="59"/>
    <w:bookmarkEnd w:id="60"/>
    <w:bookmarkEnd w:id="61"/>
    <w:bookmarkEnd w:id="62"/>
    <w:bookmarkEnd w:id="67"/>
    <w:bookmarkEnd w:id="68"/>
    <w:bookmarkEnd w:id="69"/>
    <w:bookmarkEnd w:id="70"/>
    <w:p w:rsidR="00230541" w:rsidRPr="00E372C8" w:rsidRDefault="00230541" w:rsidP="00230541">
      <w:pPr>
        <w:adjustRightInd w:val="0"/>
        <w:snapToGrid w:val="0"/>
        <w:spacing w:after="0" w:line="360" w:lineRule="auto"/>
        <w:jc w:val="both"/>
        <w:rPr>
          <w:rFonts w:ascii="Book Antiqua" w:hAnsi="Book Antiqua"/>
          <w:sz w:val="24"/>
          <w:szCs w:val="24"/>
        </w:rPr>
      </w:pPr>
    </w:p>
    <w:p w:rsidR="00230541" w:rsidRPr="00E372C8" w:rsidRDefault="00BE00EE" w:rsidP="00230541">
      <w:pPr>
        <w:adjustRightInd w:val="0"/>
        <w:snapToGrid w:val="0"/>
        <w:spacing w:after="0" w:line="360" w:lineRule="auto"/>
        <w:jc w:val="both"/>
        <w:rPr>
          <w:rStyle w:val="Hyperlink"/>
          <w:rFonts w:ascii="Book Antiqua" w:hAnsi="Book Antiqua" w:cs="Times New Roman"/>
          <w:color w:val="auto"/>
          <w:sz w:val="24"/>
          <w:szCs w:val="24"/>
          <w:u w:val="none"/>
          <w:lang w:val="en-US" w:eastAsia="zh-CN"/>
        </w:rPr>
      </w:pPr>
      <w:bookmarkStart w:id="71" w:name="OLE_LINK1529"/>
      <w:bookmarkStart w:id="72" w:name="OLE_LINK1530"/>
      <w:bookmarkStart w:id="73" w:name="OLE_LINK1233"/>
      <w:bookmarkStart w:id="74" w:name="OLE_LINK1234"/>
      <w:bookmarkStart w:id="75" w:name="OLE_LINK1343"/>
      <w:bookmarkStart w:id="76" w:name="OLE_LINK1701"/>
      <w:bookmarkStart w:id="77" w:name="OLE_LINK2843"/>
      <w:bookmarkStart w:id="78" w:name="OLE_LINK3704"/>
      <w:proofErr w:type="spellStart"/>
      <w:proofErr w:type="gramStart"/>
      <w:r w:rsidRPr="00E372C8">
        <w:rPr>
          <w:rFonts w:ascii="Book Antiqua" w:hAnsi="Book Antiqua"/>
          <w:b/>
          <w:sz w:val="24"/>
        </w:rPr>
        <w:t>Correspondence</w:t>
      </w:r>
      <w:proofErr w:type="spellEnd"/>
      <w:r w:rsidRPr="00E372C8">
        <w:rPr>
          <w:rFonts w:ascii="Book Antiqua" w:hAnsi="Book Antiqua"/>
          <w:b/>
          <w:sz w:val="24"/>
        </w:rPr>
        <w:t xml:space="preserve"> </w:t>
      </w:r>
      <w:bookmarkEnd w:id="71"/>
      <w:bookmarkEnd w:id="72"/>
      <w:r w:rsidRPr="00E372C8">
        <w:rPr>
          <w:rFonts w:ascii="Book Antiqua" w:hAnsi="Book Antiqua"/>
          <w:b/>
          <w:sz w:val="24"/>
        </w:rPr>
        <w:t>to:</w:t>
      </w:r>
      <w:bookmarkEnd w:id="73"/>
      <w:bookmarkEnd w:id="74"/>
      <w:bookmarkEnd w:id="75"/>
      <w:bookmarkEnd w:id="76"/>
      <w:bookmarkEnd w:id="77"/>
      <w:bookmarkEnd w:id="78"/>
      <w:r w:rsidR="00230541" w:rsidRPr="00E372C8">
        <w:rPr>
          <w:rFonts w:ascii="Book Antiqua" w:hAnsi="Book Antiqua"/>
          <w:b/>
          <w:sz w:val="24"/>
          <w:szCs w:val="24"/>
          <w:lang w:val="en-US"/>
        </w:rPr>
        <w:t xml:space="preserve"> </w:t>
      </w:r>
      <w:r w:rsidR="00230541" w:rsidRPr="00E372C8">
        <w:rPr>
          <w:rStyle w:val="Carpredefinitoparagrafo1"/>
          <w:rFonts w:ascii="Book Antiqua" w:hAnsi="Book Antiqua" w:cs="Times New Roman"/>
          <w:b/>
          <w:sz w:val="24"/>
          <w:szCs w:val="24"/>
          <w:lang w:val="en-US"/>
        </w:rPr>
        <w:t xml:space="preserve">Stefano </w:t>
      </w:r>
      <w:proofErr w:type="spellStart"/>
      <w:r w:rsidR="00230541" w:rsidRPr="00E372C8">
        <w:rPr>
          <w:rStyle w:val="Carpredefinitoparagrafo1"/>
          <w:rFonts w:ascii="Book Antiqua" w:hAnsi="Book Antiqua" w:cs="Times New Roman"/>
          <w:b/>
          <w:sz w:val="24"/>
          <w:szCs w:val="24"/>
          <w:lang w:val="en-US"/>
        </w:rPr>
        <w:t>Crippa</w:t>
      </w:r>
      <w:proofErr w:type="spellEnd"/>
      <w:r w:rsidR="00230541" w:rsidRPr="00E372C8">
        <w:rPr>
          <w:rStyle w:val="Carpredefinitoparagrafo1"/>
          <w:rFonts w:ascii="Book Antiqua" w:hAnsi="Book Antiqua" w:cs="Times New Roman"/>
          <w:b/>
          <w:sz w:val="24"/>
          <w:szCs w:val="24"/>
          <w:lang w:val="en-US"/>
        </w:rPr>
        <w:t>, MD, PhD</w:t>
      </w:r>
      <w:r w:rsidR="00230541" w:rsidRPr="00E372C8">
        <w:rPr>
          <w:rStyle w:val="Carpredefinitoparagrafo1"/>
          <w:rFonts w:ascii="Book Antiqua" w:hAnsi="Book Antiqua"/>
          <w:b/>
          <w:sz w:val="24"/>
          <w:szCs w:val="24"/>
          <w:lang w:val="en-US"/>
        </w:rPr>
        <w:t>,</w:t>
      </w:r>
      <w:r w:rsidR="00230541" w:rsidRPr="00E372C8">
        <w:rPr>
          <w:rStyle w:val="Carpredefinitoparagrafo1"/>
          <w:rFonts w:ascii="Book Antiqua" w:hAnsi="Book Antiqua"/>
          <w:sz w:val="24"/>
          <w:szCs w:val="24"/>
          <w:lang w:val="en-US"/>
        </w:rPr>
        <w:t xml:space="preserve"> </w:t>
      </w:r>
      <w:r w:rsidR="00230541" w:rsidRPr="00E372C8">
        <w:rPr>
          <w:rStyle w:val="Carpredefinitoparagrafo1"/>
          <w:rFonts w:ascii="Book Antiqua" w:hAnsi="Book Antiqua" w:cs="Times New Roman"/>
          <w:sz w:val="24"/>
          <w:szCs w:val="24"/>
          <w:lang w:val="en-US"/>
        </w:rPr>
        <w:t xml:space="preserve">Division of Pancreatic Surgery, </w:t>
      </w:r>
      <w:r w:rsidR="00230541" w:rsidRPr="00E372C8">
        <w:rPr>
          <w:rFonts w:ascii="Book Antiqua" w:hAnsi="Book Antiqua" w:cs="Times New Roman"/>
          <w:bCs/>
          <w:sz w:val="24"/>
          <w:szCs w:val="24"/>
          <w:lang w:val="en-US"/>
        </w:rPr>
        <w:t xml:space="preserve">Pancreas Translational </w:t>
      </w:r>
      <w:r w:rsidR="00E372C8">
        <w:rPr>
          <w:rFonts w:ascii="Book Antiqua" w:hAnsi="Book Antiqua" w:cs="Times New Roman" w:hint="eastAsia"/>
          <w:bCs/>
          <w:sz w:val="24"/>
          <w:szCs w:val="24"/>
          <w:lang w:val="en-US" w:eastAsia="zh-CN"/>
        </w:rPr>
        <w:t>and</w:t>
      </w:r>
      <w:r w:rsidR="00230541" w:rsidRPr="00E372C8">
        <w:rPr>
          <w:rFonts w:ascii="Book Antiqua" w:hAnsi="Book Antiqua" w:cs="Times New Roman"/>
          <w:bCs/>
          <w:sz w:val="24"/>
          <w:szCs w:val="24"/>
          <w:lang w:val="en-US"/>
        </w:rPr>
        <w:t xml:space="preserve"> Clinical Research Center</w:t>
      </w:r>
      <w:r w:rsidR="00230541" w:rsidRPr="00E372C8">
        <w:rPr>
          <w:rStyle w:val="Carpredefinitoparagrafo1"/>
          <w:rFonts w:ascii="Book Antiqua" w:hAnsi="Book Antiqua"/>
          <w:sz w:val="24"/>
          <w:szCs w:val="24"/>
          <w:lang w:val="en-US"/>
        </w:rPr>
        <w:t xml:space="preserve">, </w:t>
      </w:r>
      <w:r w:rsidR="00230541" w:rsidRPr="00E372C8">
        <w:rPr>
          <w:rStyle w:val="Carpredefinitoparagrafo1"/>
          <w:rFonts w:ascii="Book Antiqua" w:hAnsi="Book Antiqua" w:cs="Times New Roman"/>
          <w:sz w:val="24"/>
          <w:szCs w:val="24"/>
          <w:lang w:val="en-US"/>
        </w:rPr>
        <w:t xml:space="preserve">San </w:t>
      </w:r>
      <w:proofErr w:type="spellStart"/>
      <w:r w:rsidR="00230541" w:rsidRPr="00E372C8">
        <w:rPr>
          <w:rStyle w:val="Carpredefinitoparagrafo1"/>
          <w:rFonts w:ascii="Book Antiqua" w:hAnsi="Book Antiqua" w:cs="Times New Roman"/>
          <w:sz w:val="24"/>
          <w:szCs w:val="24"/>
          <w:lang w:val="en-US"/>
        </w:rPr>
        <w:t>Raffael</w:t>
      </w:r>
      <w:proofErr w:type="gramEnd"/>
      <w:r w:rsidR="00230541" w:rsidRPr="00E372C8">
        <w:rPr>
          <w:rStyle w:val="Carpredefinitoparagrafo1"/>
          <w:rFonts w:ascii="Book Antiqua" w:hAnsi="Book Antiqua" w:cs="Times New Roman"/>
          <w:sz w:val="24"/>
          <w:szCs w:val="24"/>
          <w:lang w:val="en-US"/>
        </w:rPr>
        <w:t>e</w:t>
      </w:r>
      <w:proofErr w:type="spellEnd"/>
      <w:r w:rsidR="00230541" w:rsidRPr="00E372C8">
        <w:rPr>
          <w:rStyle w:val="Carpredefinitoparagrafo1"/>
          <w:rFonts w:ascii="Book Antiqua" w:hAnsi="Book Antiqua" w:cs="Times New Roman"/>
          <w:sz w:val="24"/>
          <w:szCs w:val="24"/>
          <w:lang w:val="en-US"/>
        </w:rPr>
        <w:t xml:space="preserve"> Scientific Institute, Via </w:t>
      </w:r>
      <w:proofErr w:type="spellStart"/>
      <w:r w:rsidR="00230541" w:rsidRPr="00E372C8">
        <w:rPr>
          <w:rStyle w:val="Carpredefinitoparagrafo1"/>
          <w:rFonts w:ascii="Book Antiqua" w:hAnsi="Book Antiqua" w:cs="Times New Roman"/>
          <w:sz w:val="24"/>
          <w:szCs w:val="24"/>
          <w:lang w:val="en-US"/>
        </w:rPr>
        <w:t>Olgettina</w:t>
      </w:r>
      <w:proofErr w:type="spellEnd"/>
      <w:r w:rsidR="00230541" w:rsidRPr="00E372C8">
        <w:rPr>
          <w:rStyle w:val="Carpredefinitoparagrafo1"/>
          <w:rFonts w:ascii="Book Antiqua" w:hAnsi="Book Antiqua" w:cs="Times New Roman"/>
          <w:sz w:val="24"/>
          <w:szCs w:val="24"/>
          <w:lang w:val="en-US"/>
        </w:rPr>
        <w:t xml:space="preserve"> 60, 20132 Milan, Italy</w:t>
      </w:r>
      <w:r w:rsidRPr="00E372C8">
        <w:rPr>
          <w:rStyle w:val="Carpredefinitoparagrafo1"/>
          <w:rFonts w:ascii="Book Antiqua" w:hAnsi="Book Antiqua" w:hint="eastAsia"/>
          <w:sz w:val="24"/>
          <w:szCs w:val="24"/>
          <w:lang w:val="en-US" w:eastAsia="zh-CN"/>
        </w:rPr>
        <w:t xml:space="preserve">. </w:t>
      </w:r>
      <w:hyperlink r:id="rId9" w:history="1">
        <w:r w:rsidR="00230541" w:rsidRPr="00E372C8">
          <w:rPr>
            <w:rStyle w:val="Hyperlink"/>
            <w:rFonts w:ascii="Book Antiqua" w:hAnsi="Book Antiqua" w:cs="Times New Roman"/>
            <w:color w:val="auto"/>
            <w:sz w:val="24"/>
            <w:szCs w:val="24"/>
            <w:u w:val="none"/>
            <w:lang w:val="en-US"/>
          </w:rPr>
          <w:t>crippa1.stefano@hsr.it</w:t>
        </w:r>
      </w:hyperlink>
    </w:p>
    <w:p w:rsidR="00230541" w:rsidRPr="00600701" w:rsidRDefault="00230541" w:rsidP="00230541">
      <w:pPr>
        <w:adjustRightInd w:val="0"/>
        <w:snapToGrid w:val="0"/>
        <w:spacing w:after="0" w:line="360" w:lineRule="auto"/>
        <w:jc w:val="both"/>
        <w:rPr>
          <w:rFonts w:ascii="Book Antiqua" w:hAnsi="Book Antiqua"/>
          <w:sz w:val="24"/>
          <w:szCs w:val="24"/>
          <w:lang w:val="en-US"/>
        </w:rPr>
      </w:pPr>
      <w:r w:rsidRPr="00600701">
        <w:rPr>
          <w:rFonts w:ascii="Book Antiqua" w:hAnsi="Book Antiqua"/>
          <w:b/>
          <w:sz w:val="24"/>
          <w:szCs w:val="24"/>
          <w:lang w:val="en-US"/>
        </w:rPr>
        <w:t>Telephone:</w:t>
      </w:r>
      <w:r w:rsidR="00655854">
        <w:rPr>
          <w:rFonts w:ascii="Book Antiqua" w:hAnsi="Book Antiqua"/>
          <w:sz w:val="24"/>
          <w:szCs w:val="24"/>
          <w:lang w:val="en-US"/>
        </w:rPr>
        <w:t xml:space="preserve"> +39-</w:t>
      </w:r>
      <w:r w:rsidR="00BE00EE" w:rsidRPr="00600701">
        <w:rPr>
          <w:rFonts w:ascii="Book Antiqua" w:hAnsi="Book Antiqua"/>
          <w:sz w:val="24"/>
          <w:szCs w:val="24"/>
          <w:lang w:val="en-US"/>
        </w:rPr>
        <w:t>2-2643</w:t>
      </w:r>
      <w:r w:rsidRPr="00600701">
        <w:rPr>
          <w:rFonts w:ascii="Book Antiqua" w:hAnsi="Book Antiqua"/>
          <w:sz w:val="24"/>
          <w:szCs w:val="24"/>
          <w:lang w:val="en-US"/>
        </w:rPr>
        <w:t>7687</w:t>
      </w:r>
    </w:p>
    <w:p w:rsidR="00230541" w:rsidRPr="00600701" w:rsidRDefault="00230541" w:rsidP="00230541">
      <w:pPr>
        <w:adjustRightInd w:val="0"/>
        <w:snapToGrid w:val="0"/>
        <w:spacing w:after="0" w:line="360" w:lineRule="auto"/>
        <w:jc w:val="both"/>
        <w:rPr>
          <w:rStyle w:val="Carpredefinitoparagrafo1"/>
          <w:rFonts w:ascii="Book Antiqua" w:hAnsi="Book Antiqua"/>
          <w:sz w:val="24"/>
          <w:szCs w:val="24"/>
          <w:lang w:val="en-US"/>
        </w:rPr>
      </w:pPr>
      <w:r w:rsidRPr="00600701">
        <w:rPr>
          <w:rFonts w:ascii="Book Antiqua" w:hAnsi="Book Antiqua"/>
          <w:b/>
          <w:sz w:val="24"/>
          <w:szCs w:val="24"/>
          <w:lang w:val="en-US"/>
        </w:rPr>
        <w:t>Fax</w:t>
      </w:r>
      <w:r w:rsidR="00655854">
        <w:rPr>
          <w:rFonts w:ascii="Book Antiqua" w:hAnsi="Book Antiqua"/>
          <w:sz w:val="24"/>
          <w:szCs w:val="24"/>
          <w:lang w:val="en-US"/>
        </w:rPr>
        <w:t>: +39-</w:t>
      </w:r>
      <w:r w:rsidRPr="00600701">
        <w:rPr>
          <w:rFonts w:ascii="Book Antiqua" w:hAnsi="Book Antiqua"/>
          <w:sz w:val="24"/>
          <w:szCs w:val="24"/>
          <w:lang w:val="en-US"/>
        </w:rPr>
        <w:t>2-26437807</w:t>
      </w:r>
    </w:p>
    <w:p w:rsidR="00230541" w:rsidRPr="00600701" w:rsidRDefault="00230541" w:rsidP="00230541">
      <w:pPr>
        <w:adjustRightInd w:val="0"/>
        <w:snapToGrid w:val="0"/>
        <w:spacing w:after="0" w:line="360" w:lineRule="auto"/>
        <w:jc w:val="both"/>
        <w:rPr>
          <w:rFonts w:ascii="Book Antiqua" w:hAnsi="Book Antiqua" w:cs="Times New Roman"/>
          <w:sz w:val="24"/>
          <w:szCs w:val="24"/>
          <w:lang w:val="en-US"/>
        </w:rPr>
      </w:pP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
          <w:bCs/>
          <w:kern w:val="2"/>
          <w:sz w:val="24"/>
          <w:szCs w:val="24"/>
          <w:lang w:val="en-US" w:eastAsia="zh-CN"/>
        </w:rPr>
      </w:pPr>
      <w:bookmarkStart w:id="79" w:name="OLE_LINK1346"/>
      <w:bookmarkStart w:id="80" w:name="OLE_LINK1347"/>
      <w:bookmarkStart w:id="81" w:name="OLE_LINK1461"/>
      <w:bookmarkStart w:id="82" w:name="OLE_LINK1437"/>
      <w:bookmarkStart w:id="83" w:name="OLE_LINK1493"/>
      <w:bookmarkStart w:id="84" w:name="OLE_LINK1436"/>
      <w:bookmarkStart w:id="85" w:name="OLE_LINK1584"/>
      <w:bookmarkStart w:id="86" w:name="OLE_LINK1426"/>
      <w:bookmarkStart w:id="87" w:name="OLE_LINK1470"/>
      <w:bookmarkStart w:id="88" w:name="OLE_LINK1726"/>
      <w:bookmarkStart w:id="89" w:name="OLE_LINK1773"/>
      <w:bookmarkStart w:id="90" w:name="OLE_LINK1819"/>
      <w:bookmarkStart w:id="91" w:name="OLE_LINK1886"/>
      <w:bookmarkStart w:id="92" w:name="OLE_LINK1800"/>
      <w:bookmarkStart w:id="93" w:name="OLE_LINK1718"/>
      <w:bookmarkStart w:id="94" w:name="OLE_LINK1895"/>
      <w:bookmarkStart w:id="95" w:name="OLE_LINK1973"/>
      <w:bookmarkStart w:id="96" w:name="OLE_LINK25"/>
      <w:bookmarkStart w:id="97" w:name="OLE_LINK29"/>
      <w:bookmarkStart w:id="98" w:name="OLE_LINK733"/>
      <w:bookmarkStart w:id="99" w:name="OLE_LINK2054"/>
      <w:bookmarkStart w:id="100" w:name="OLE_LINK2100"/>
      <w:bookmarkStart w:id="101" w:name="OLE_LINK767"/>
      <w:bookmarkStart w:id="102" w:name="OLE_LINK39"/>
      <w:bookmarkStart w:id="103" w:name="OLE_LINK42"/>
      <w:bookmarkStart w:id="104" w:name="OLE_LINK2412"/>
      <w:bookmarkStart w:id="105" w:name="OLE_LINK2447"/>
      <w:bookmarkStart w:id="106" w:name="OLE_LINK2378"/>
      <w:bookmarkStart w:id="107" w:name="OLE_LINK2510"/>
      <w:bookmarkStart w:id="108" w:name="OLE_LINK2774"/>
      <w:bookmarkStart w:id="109" w:name="OLE_LINK54"/>
      <w:bookmarkStart w:id="110" w:name="OLE_LINK59"/>
      <w:bookmarkStart w:id="111" w:name="OLE_LINK60"/>
      <w:bookmarkStart w:id="112" w:name="OLE_LINK3168"/>
      <w:bookmarkStart w:id="113" w:name="OLE_LINK3243"/>
      <w:bookmarkStart w:id="114" w:name="OLE_LINK3331"/>
      <w:bookmarkStart w:id="115" w:name="OLE_LINK67"/>
      <w:bookmarkStart w:id="116" w:name="OLE_LINK3303"/>
      <w:bookmarkStart w:id="117" w:name="OLE_LINK72"/>
      <w:bookmarkStart w:id="118" w:name="OLE_LINK3751"/>
      <w:bookmarkStart w:id="119" w:name="OLE_LINK3531"/>
      <w:bookmarkStart w:id="120" w:name="OLE_LINK77"/>
      <w:bookmarkStart w:id="121" w:name="OLE_LINK84"/>
      <w:bookmarkStart w:id="122" w:name="OLE_LINK207"/>
      <w:bookmarkStart w:id="123" w:name="OLE_LINK3746"/>
      <w:bookmarkStart w:id="124" w:name="OLE_LINK85"/>
      <w:bookmarkStart w:id="125" w:name="OLE_LINK91"/>
      <w:bookmarkStart w:id="126" w:name="OLE_LINK3611"/>
      <w:r w:rsidRPr="00BE00EE">
        <w:rPr>
          <w:rFonts w:ascii="Book Antiqua" w:eastAsia="宋体" w:hAnsi="Book Antiqua" w:cs="Times New Roman"/>
          <w:b/>
          <w:bCs/>
          <w:kern w:val="2"/>
          <w:sz w:val="24"/>
          <w:szCs w:val="24"/>
          <w:lang w:val="en-US" w:eastAsia="zh-CN"/>
        </w:rPr>
        <w:t xml:space="preserve">Received: </w:t>
      </w:r>
      <w:r w:rsidR="00EF49DD" w:rsidRPr="00600701">
        <w:rPr>
          <w:rFonts w:ascii="Book Antiqua" w:eastAsia="宋体" w:hAnsi="Book Antiqua" w:cs="Times New Roman" w:hint="eastAsia"/>
          <w:bCs/>
          <w:kern w:val="2"/>
          <w:sz w:val="24"/>
          <w:szCs w:val="24"/>
          <w:lang w:val="en-US" w:eastAsia="zh-CN"/>
        </w:rPr>
        <w:t>July</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21</w:t>
      </w:r>
      <w:r w:rsidRPr="00BE00EE">
        <w:rPr>
          <w:rFonts w:ascii="Book Antiqua" w:eastAsia="宋体" w:hAnsi="Book Antiqua" w:cs="Times New Roman" w:hint="eastAsia"/>
          <w:bCs/>
          <w:kern w:val="2"/>
          <w:sz w:val="24"/>
          <w:szCs w:val="24"/>
          <w:lang w:val="en-US" w:eastAsia="zh-CN"/>
        </w:rPr>
        <w:t>, 2016</w:t>
      </w: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Cs/>
          <w:kern w:val="2"/>
          <w:sz w:val="24"/>
          <w:szCs w:val="24"/>
          <w:lang w:val="en-US" w:eastAsia="zh-CN"/>
        </w:rPr>
      </w:pPr>
      <w:r w:rsidRPr="00BE00EE">
        <w:rPr>
          <w:rFonts w:ascii="Book Antiqua" w:eastAsia="宋体" w:hAnsi="Book Antiqua" w:cs="Times New Roman"/>
          <w:b/>
          <w:bCs/>
          <w:kern w:val="2"/>
          <w:sz w:val="24"/>
          <w:szCs w:val="24"/>
          <w:lang w:val="en-US" w:eastAsia="zh-CN"/>
        </w:rPr>
        <w:t>Peer-review started:</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July</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25</w:t>
      </w:r>
      <w:r w:rsidRPr="00BE00EE">
        <w:rPr>
          <w:rFonts w:ascii="Book Antiqua" w:eastAsia="宋体" w:hAnsi="Book Antiqua" w:cs="Times New Roman" w:hint="eastAsia"/>
          <w:bCs/>
          <w:kern w:val="2"/>
          <w:sz w:val="24"/>
          <w:szCs w:val="24"/>
          <w:lang w:val="en-US" w:eastAsia="zh-CN"/>
        </w:rPr>
        <w:t>, 2016</w:t>
      </w: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Cs/>
          <w:kern w:val="2"/>
          <w:sz w:val="24"/>
          <w:szCs w:val="24"/>
          <w:lang w:val="en-US" w:eastAsia="zh-CN"/>
        </w:rPr>
      </w:pPr>
      <w:bookmarkStart w:id="127" w:name="OLE_LINK23"/>
      <w:bookmarkStart w:id="128" w:name="OLE_LINK24"/>
      <w:r w:rsidRPr="00BE00EE">
        <w:rPr>
          <w:rFonts w:ascii="Book Antiqua" w:eastAsia="宋体" w:hAnsi="Book Antiqua" w:cs="Times New Roman"/>
          <w:b/>
          <w:bCs/>
          <w:kern w:val="2"/>
          <w:sz w:val="24"/>
          <w:szCs w:val="24"/>
          <w:lang w:val="en-US" w:eastAsia="zh-CN"/>
        </w:rPr>
        <w:t>First decision:</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September</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28,</w:t>
      </w:r>
      <w:r w:rsidRPr="00BE00EE">
        <w:rPr>
          <w:rFonts w:ascii="Book Antiqua" w:eastAsia="宋体" w:hAnsi="Book Antiqua" w:cs="Times New Roman" w:hint="eastAsia"/>
          <w:bCs/>
          <w:kern w:val="2"/>
          <w:sz w:val="24"/>
          <w:szCs w:val="24"/>
          <w:lang w:val="en-US" w:eastAsia="zh-CN"/>
        </w:rPr>
        <w:t xml:space="preserve"> 2016</w:t>
      </w: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Cs/>
          <w:kern w:val="2"/>
          <w:sz w:val="24"/>
          <w:szCs w:val="24"/>
          <w:lang w:val="en-US" w:eastAsia="zh-CN"/>
        </w:rPr>
      </w:pPr>
      <w:r w:rsidRPr="00BE00EE">
        <w:rPr>
          <w:rFonts w:ascii="Book Antiqua" w:eastAsia="宋体" w:hAnsi="Book Antiqua" w:cs="Times New Roman"/>
          <w:b/>
          <w:bCs/>
          <w:kern w:val="2"/>
          <w:sz w:val="24"/>
          <w:szCs w:val="24"/>
          <w:lang w:val="en-US" w:eastAsia="zh-CN"/>
        </w:rPr>
        <w:t>Revised:</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October</w:t>
      </w:r>
      <w:r w:rsidRPr="00BE00EE">
        <w:rPr>
          <w:rFonts w:ascii="Book Antiqua" w:eastAsia="宋体" w:hAnsi="Book Antiqua" w:cs="Times New Roman" w:hint="eastAsia"/>
          <w:bCs/>
          <w:kern w:val="2"/>
          <w:sz w:val="24"/>
          <w:szCs w:val="24"/>
          <w:lang w:val="en-US" w:eastAsia="zh-CN"/>
        </w:rPr>
        <w:t xml:space="preserve"> </w:t>
      </w:r>
      <w:r w:rsidR="00EF49DD" w:rsidRPr="00600701">
        <w:rPr>
          <w:rFonts w:ascii="Book Antiqua" w:eastAsia="宋体" w:hAnsi="Book Antiqua" w:cs="Times New Roman" w:hint="eastAsia"/>
          <w:bCs/>
          <w:kern w:val="2"/>
          <w:sz w:val="24"/>
          <w:szCs w:val="24"/>
          <w:lang w:val="en-US" w:eastAsia="zh-CN"/>
        </w:rPr>
        <w:t>27</w:t>
      </w:r>
      <w:r w:rsidRPr="00BE00EE">
        <w:rPr>
          <w:rFonts w:ascii="Book Antiqua" w:eastAsia="宋体" w:hAnsi="Book Antiqua" w:cs="Times New Roman" w:hint="eastAsia"/>
          <w:bCs/>
          <w:kern w:val="2"/>
          <w:sz w:val="24"/>
          <w:szCs w:val="24"/>
          <w:lang w:val="en-US" w:eastAsia="zh-CN"/>
        </w:rPr>
        <w:t>, 2016</w:t>
      </w:r>
    </w:p>
    <w:p w:rsidR="00BE00EE" w:rsidRPr="004A051D" w:rsidRDefault="00BE00EE" w:rsidP="004A051D">
      <w:pPr>
        <w:rPr>
          <w:rFonts w:ascii="Book Antiqua" w:hAnsi="Book Antiqua"/>
          <w:iCs/>
          <w:sz w:val="24"/>
        </w:rPr>
      </w:pPr>
      <w:r w:rsidRPr="00BE00EE">
        <w:rPr>
          <w:rFonts w:ascii="Book Antiqua" w:eastAsia="宋体" w:hAnsi="Book Antiqua" w:cs="Times New Roman"/>
          <w:b/>
          <w:bCs/>
          <w:kern w:val="2"/>
          <w:sz w:val="24"/>
          <w:szCs w:val="24"/>
          <w:lang w:val="en-US" w:eastAsia="zh-CN"/>
        </w:rPr>
        <w:t>Accepted:</w:t>
      </w:r>
      <w:r w:rsidR="004D0AD9">
        <w:rPr>
          <w:rFonts w:ascii="Book Antiqua" w:eastAsia="宋体" w:hAnsi="Book Antiqua" w:cs="Times New Roman"/>
          <w:b/>
          <w:bCs/>
          <w:kern w:val="2"/>
          <w:sz w:val="24"/>
          <w:szCs w:val="24"/>
          <w:lang w:val="en-US" w:eastAsia="zh-CN"/>
        </w:rPr>
        <w:t xml:space="preserve"> </w:t>
      </w:r>
      <w:proofErr w:type="spellStart"/>
      <w:r w:rsidR="004A051D">
        <w:rPr>
          <w:rStyle w:val="Emphasis"/>
        </w:rPr>
        <w:t>November</w:t>
      </w:r>
      <w:proofErr w:type="spellEnd"/>
      <w:r w:rsidR="004A051D">
        <w:rPr>
          <w:rStyle w:val="Emphasis"/>
          <w:rFonts w:ascii="宋体" w:hAnsi="宋体" w:cs="宋体" w:hint="eastAsia"/>
        </w:rPr>
        <w:t xml:space="preserve"> 12</w:t>
      </w:r>
      <w:r w:rsidR="004A051D" w:rsidRPr="00235CD4">
        <w:rPr>
          <w:rStyle w:val="Emphasis"/>
        </w:rPr>
        <w:t>,</w:t>
      </w:r>
      <w:r w:rsidR="004A051D">
        <w:rPr>
          <w:rStyle w:val="Emphasis"/>
        </w:rPr>
        <w:t xml:space="preserve"> 2016</w:t>
      </w: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
          <w:bCs/>
          <w:kern w:val="2"/>
          <w:sz w:val="24"/>
          <w:szCs w:val="24"/>
          <w:lang w:val="en-US" w:eastAsia="zh-CN"/>
        </w:rPr>
      </w:pPr>
      <w:r w:rsidRPr="00BE00EE">
        <w:rPr>
          <w:rFonts w:ascii="Book Antiqua" w:eastAsia="宋体" w:hAnsi="Book Antiqua" w:cs="Times New Roman"/>
          <w:b/>
          <w:bCs/>
          <w:kern w:val="2"/>
          <w:sz w:val="24"/>
          <w:szCs w:val="24"/>
          <w:lang w:val="en-US" w:eastAsia="zh-CN"/>
        </w:rPr>
        <w:t>Article in press:</w:t>
      </w:r>
    </w:p>
    <w:p w:rsidR="00BE00EE" w:rsidRPr="00BE00EE" w:rsidRDefault="00BE00EE" w:rsidP="00BE00EE">
      <w:pPr>
        <w:widowControl w:val="0"/>
        <w:adjustRightInd w:val="0"/>
        <w:snapToGrid w:val="0"/>
        <w:spacing w:after="0" w:line="360" w:lineRule="auto"/>
        <w:jc w:val="both"/>
        <w:rPr>
          <w:rFonts w:ascii="Book Antiqua" w:eastAsia="宋体" w:hAnsi="Book Antiqua" w:cs="Times New Roman"/>
          <w:b/>
          <w:bCs/>
          <w:kern w:val="2"/>
          <w:sz w:val="24"/>
          <w:szCs w:val="24"/>
          <w:lang w:val="en-US" w:eastAsia="zh-CN"/>
        </w:rPr>
      </w:pPr>
      <w:r w:rsidRPr="00BE00EE">
        <w:rPr>
          <w:rFonts w:ascii="Book Antiqua" w:eastAsia="宋体" w:hAnsi="Book Antiqua" w:cs="Times New Roman"/>
          <w:b/>
          <w:bCs/>
          <w:kern w:val="2"/>
          <w:sz w:val="24"/>
          <w:szCs w:val="24"/>
          <w:lang w:val="en-US" w:eastAsia="zh-CN"/>
        </w:rPr>
        <w:t xml:space="preserve">Published online: </w:t>
      </w:r>
    </w:p>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rsidR="00230541" w:rsidRPr="00600701" w:rsidRDefault="00230541" w:rsidP="00230541">
      <w:pPr>
        <w:adjustRightInd w:val="0"/>
        <w:snapToGrid w:val="0"/>
        <w:spacing w:after="0" w:line="360" w:lineRule="auto"/>
        <w:jc w:val="both"/>
        <w:rPr>
          <w:rFonts w:ascii="Book Antiqua" w:hAnsi="Book Antiqua" w:cs="Times New Roman"/>
          <w:sz w:val="24"/>
          <w:szCs w:val="24"/>
        </w:rPr>
      </w:pP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r w:rsidRPr="00600701">
        <w:rPr>
          <w:rFonts w:ascii="Book Antiqua" w:hAnsi="Book Antiqua" w:cs="Times New Roman"/>
          <w:b/>
          <w:sz w:val="24"/>
          <w:szCs w:val="24"/>
          <w:lang w:val="en-US"/>
        </w:rPr>
        <w:br w:type="page"/>
      </w:r>
    </w:p>
    <w:p w:rsidR="00230541" w:rsidRPr="00600701" w:rsidRDefault="00230541" w:rsidP="00230541">
      <w:pPr>
        <w:adjustRightInd w:val="0"/>
        <w:snapToGrid w:val="0"/>
        <w:spacing w:after="0" w:line="360" w:lineRule="auto"/>
        <w:jc w:val="both"/>
        <w:rPr>
          <w:rFonts w:ascii="Book Antiqua" w:hAnsi="Book Antiqua" w:cs="Times New Roman"/>
          <w:b/>
          <w:sz w:val="24"/>
          <w:szCs w:val="24"/>
          <w:lang w:val="en-US"/>
        </w:rPr>
      </w:pPr>
      <w:r w:rsidRPr="00600701">
        <w:rPr>
          <w:rFonts w:ascii="Book Antiqua" w:hAnsi="Book Antiqua" w:cs="Times New Roman"/>
          <w:b/>
          <w:sz w:val="24"/>
          <w:szCs w:val="24"/>
          <w:lang w:val="en-US"/>
        </w:rPr>
        <w:lastRenderedPageBreak/>
        <w:t>Abstract</w:t>
      </w: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r w:rsidRPr="00600701">
        <w:rPr>
          <w:rFonts w:ascii="Book Antiqua" w:hAnsi="Book Antiqua" w:cs="Times New Roman"/>
          <w:color w:val="131413"/>
          <w:sz w:val="24"/>
          <w:szCs w:val="24"/>
          <w:lang w:val="en-US"/>
        </w:rPr>
        <w:t>Neuroendocrine carcinomas (NEC) of the pancreas are defined by a mitotic count &gt;</w:t>
      </w:r>
      <w:r w:rsidR="00600701" w:rsidRPr="00600701">
        <w:rPr>
          <w:rFonts w:ascii="Book Antiqua" w:hAnsi="Book Antiqua" w:cs="Times New Roman" w:hint="eastAsia"/>
          <w:color w:val="131413"/>
          <w:sz w:val="24"/>
          <w:szCs w:val="24"/>
          <w:lang w:val="en-US" w:eastAsia="zh-CN"/>
        </w:rPr>
        <w:t xml:space="preserve"> </w:t>
      </w:r>
      <w:r w:rsidR="003773B8">
        <w:rPr>
          <w:rFonts w:ascii="Book Antiqua" w:hAnsi="Book Antiqua" w:cs="Times New Roman"/>
          <w:color w:val="131413"/>
          <w:sz w:val="24"/>
          <w:szCs w:val="24"/>
          <w:lang w:val="en-US"/>
        </w:rPr>
        <w:t>20 mitoses/10 high power fields</w:t>
      </w:r>
      <w:r w:rsidRPr="00600701">
        <w:rPr>
          <w:rFonts w:ascii="Book Antiqua" w:hAnsi="Book Antiqua" w:cs="Times New Roman"/>
          <w:color w:val="131413"/>
          <w:sz w:val="24"/>
          <w:szCs w:val="24"/>
          <w:lang w:val="en-US"/>
        </w:rPr>
        <w:t xml:space="preserve"> and/or Ki67 index &gt;</w:t>
      </w:r>
      <w:r w:rsidR="00600701" w:rsidRPr="00600701">
        <w:rPr>
          <w:rFonts w:ascii="Book Antiqua" w:hAnsi="Book Antiqua" w:cs="Times New Roman" w:hint="eastAsia"/>
          <w:color w:val="131413"/>
          <w:sz w:val="24"/>
          <w:szCs w:val="24"/>
          <w:lang w:val="en-US" w:eastAsia="zh-CN"/>
        </w:rPr>
        <w:t xml:space="preserve"> </w:t>
      </w:r>
      <w:r w:rsidR="00E372C8">
        <w:rPr>
          <w:rFonts w:ascii="Book Antiqua" w:hAnsi="Book Antiqua" w:cs="Times New Roman"/>
          <w:color w:val="131413"/>
          <w:sz w:val="24"/>
          <w:szCs w:val="24"/>
          <w:lang w:val="en-US"/>
        </w:rPr>
        <w:t>20%</w:t>
      </w:r>
      <w:r w:rsidRPr="00600701">
        <w:rPr>
          <w:rFonts w:ascii="Book Antiqua" w:hAnsi="Book Antiqua" w:cs="Times New Roman"/>
          <w:color w:val="131413"/>
          <w:sz w:val="24"/>
          <w:szCs w:val="24"/>
          <w:lang w:val="en-US"/>
        </w:rPr>
        <w:t>, and included all the tumors previously classified as poorly differentiated endocrine carcinomas. These latter are aggressive malignancies with a high propensity for distant metastases and poor</w:t>
      </w:r>
      <w:r w:rsidR="004D0AD9">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prognosis, and they can be further divided into small- and large-cell subtypes. However in the NEC category are included also neuroendocrine tumors with a </w:t>
      </w:r>
      <w:proofErr w:type="gramStart"/>
      <w:r w:rsidRPr="00600701">
        <w:rPr>
          <w:rFonts w:ascii="Book Antiqua" w:hAnsi="Book Antiqua" w:cs="Times New Roman"/>
          <w:color w:val="131413"/>
          <w:sz w:val="24"/>
          <w:szCs w:val="24"/>
          <w:lang w:val="en-US"/>
        </w:rPr>
        <w:t>well differentiated</w:t>
      </w:r>
      <w:proofErr w:type="gramEnd"/>
      <w:r w:rsidRPr="00600701">
        <w:rPr>
          <w:rFonts w:ascii="Book Antiqua" w:hAnsi="Book Antiqua" w:cs="Times New Roman"/>
          <w:color w:val="131413"/>
          <w:sz w:val="24"/>
          <w:szCs w:val="24"/>
          <w:lang w:val="en-US"/>
        </w:rPr>
        <w:t xml:space="preserve"> morphology but ki67 index &gt; 20%.</w:t>
      </w:r>
      <w:r w:rsidR="004D0AD9">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This category </w:t>
      </w:r>
      <w:r w:rsidR="00600701" w:rsidRPr="00600701">
        <w:rPr>
          <w:rFonts w:ascii="Book Antiqua" w:hAnsi="Book Antiqua" w:cs="Times New Roman"/>
          <w:color w:val="131413"/>
          <w:sz w:val="24"/>
          <w:szCs w:val="24"/>
          <w:lang w:val="en-US"/>
        </w:rPr>
        <w:t>is associated with</w:t>
      </w:r>
      <w:r w:rsidRPr="00600701">
        <w:rPr>
          <w:rFonts w:ascii="Book Antiqua" w:hAnsi="Book Antiqua" w:cs="Times New Roman"/>
          <w:color w:val="131413"/>
          <w:sz w:val="24"/>
          <w:szCs w:val="24"/>
          <w:lang w:val="en-US"/>
        </w:rPr>
        <w:t xml:space="preserve"> better prognosis and does not significantly</w:t>
      </w:r>
      <w:r w:rsidR="004D0AD9">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respond to </w:t>
      </w:r>
      <w:proofErr w:type="spellStart"/>
      <w:r w:rsidRPr="00600701">
        <w:rPr>
          <w:rFonts w:ascii="Book Antiqua" w:hAnsi="Book Antiqua" w:cs="Times New Roman"/>
          <w:color w:val="131413"/>
          <w:sz w:val="24"/>
          <w:szCs w:val="24"/>
          <w:lang w:val="en-US"/>
        </w:rPr>
        <w:t>cisplatin</w:t>
      </w:r>
      <w:proofErr w:type="spellEnd"/>
      <w:r w:rsidRPr="00600701">
        <w:rPr>
          <w:rFonts w:ascii="Book Antiqua" w:hAnsi="Book Antiqua" w:cs="Times New Roman"/>
          <w:color w:val="131413"/>
          <w:sz w:val="24"/>
          <w:szCs w:val="24"/>
          <w:lang w:val="en-US"/>
        </w:rPr>
        <w:t xml:space="preserve">-based chemotherapy, which represents the </w:t>
      </w:r>
      <w:r w:rsidRPr="00600701">
        <w:rPr>
          <w:rFonts w:ascii="Book Antiqua" w:hAnsi="Book Antiqua" w:cs="Times New Roman"/>
          <w:strike/>
          <w:color w:val="131413"/>
          <w:sz w:val="24"/>
          <w:szCs w:val="24"/>
          <w:lang w:val="en-US"/>
        </w:rPr>
        <w:t>goal</w:t>
      </w:r>
      <w:r w:rsidRPr="00600701">
        <w:rPr>
          <w:rFonts w:ascii="Book Antiqua" w:hAnsi="Book Antiqua" w:cs="Times New Roman"/>
          <w:color w:val="131413"/>
          <w:sz w:val="24"/>
          <w:szCs w:val="24"/>
          <w:lang w:val="en-US"/>
        </w:rPr>
        <w:t xml:space="preserve"> gold standard therapeutic approach for poorly differentiated NEC. In this review, the differences between </w:t>
      </w:r>
      <w:proofErr w:type="gramStart"/>
      <w:r w:rsidRPr="00600701">
        <w:rPr>
          <w:rFonts w:ascii="Book Antiqua" w:hAnsi="Book Antiqua" w:cs="Times New Roman"/>
          <w:color w:val="131413"/>
          <w:sz w:val="24"/>
          <w:szCs w:val="24"/>
          <w:lang w:val="en-US"/>
        </w:rPr>
        <w:t>well differentiated</w:t>
      </w:r>
      <w:proofErr w:type="gramEnd"/>
      <w:r w:rsidRPr="00600701">
        <w:rPr>
          <w:rFonts w:ascii="Book Antiqua" w:hAnsi="Book Antiqua" w:cs="Times New Roman"/>
          <w:color w:val="131413"/>
          <w:sz w:val="24"/>
          <w:szCs w:val="24"/>
          <w:lang w:val="en-US"/>
        </w:rPr>
        <w:t xml:space="preserve"> and poorly differentiated NEC are discussed considering both pathology, imaging features, treatment and prognostic implications. Diagnostic and therapeutic flowcharts are proposed. The need for a revision of current classification system is stressed being well differentiated NEC a more indolent disease compared to poorly differentiated tumors.</w:t>
      </w: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p>
    <w:p w:rsidR="00230541" w:rsidRPr="00600701" w:rsidRDefault="003773B8"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r>
        <w:rPr>
          <w:rFonts w:ascii="Book Antiqua" w:hAnsi="Book Antiqua" w:cs="Times New Roman"/>
          <w:b/>
          <w:color w:val="131413"/>
          <w:sz w:val="24"/>
          <w:szCs w:val="24"/>
          <w:lang w:val="en-US"/>
        </w:rPr>
        <w:t>Key</w:t>
      </w:r>
      <w:r>
        <w:rPr>
          <w:rFonts w:ascii="Book Antiqua" w:hAnsi="Book Antiqua" w:cs="Times New Roman" w:hint="eastAsia"/>
          <w:b/>
          <w:color w:val="131413"/>
          <w:sz w:val="24"/>
          <w:szCs w:val="24"/>
          <w:lang w:val="en-US" w:eastAsia="zh-CN"/>
        </w:rPr>
        <w:t xml:space="preserve"> </w:t>
      </w:r>
      <w:r w:rsidR="00230541" w:rsidRPr="00600701">
        <w:rPr>
          <w:rFonts w:ascii="Book Antiqua" w:hAnsi="Book Antiqua" w:cs="Times New Roman"/>
          <w:b/>
          <w:color w:val="131413"/>
          <w:sz w:val="24"/>
          <w:szCs w:val="24"/>
          <w:lang w:val="en-US"/>
        </w:rPr>
        <w:t>words</w:t>
      </w:r>
      <w:r w:rsidR="00230541" w:rsidRPr="00600701">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Pancreatic </w:t>
      </w:r>
      <w:r w:rsidR="00230541" w:rsidRPr="00600701">
        <w:rPr>
          <w:rFonts w:ascii="Book Antiqua" w:hAnsi="Book Antiqua" w:cs="Times New Roman"/>
          <w:color w:val="131413"/>
          <w:sz w:val="24"/>
          <w:szCs w:val="24"/>
          <w:lang w:val="en-US"/>
        </w:rPr>
        <w:t>neuroendocrine tumors</w:t>
      </w:r>
      <w:r>
        <w:rPr>
          <w:rFonts w:ascii="Book Antiqua" w:hAnsi="Book Antiqua" w:cs="Times New Roman" w:hint="eastAsia"/>
          <w:color w:val="131413"/>
          <w:sz w:val="24"/>
          <w:szCs w:val="24"/>
          <w:lang w:val="en-US" w:eastAsia="zh-CN"/>
        </w:rPr>
        <w:t>;</w:t>
      </w:r>
      <w:r w:rsidR="00230541" w:rsidRPr="00600701">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Neuroendocrine </w:t>
      </w:r>
      <w:r w:rsidR="00230541" w:rsidRPr="00600701">
        <w:rPr>
          <w:rFonts w:ascii="Book Antiqua" w:hAnsi="Book Antiqua" w:cs="Times New Roman"/>
          <w:color w:val="131413"/>
          <w:sz w:val="24"/>
          <w:szCs w:val="24"/>
          <w:lang w:val="en-US"/>
        </w:rPr>
        <w:t>carcinomas</w:t>
      </w:r>
      <w:r>
        <w:rPr>
          <w:rFonts w:ascii="Book Antiqua" w:hAnsi="Book Antiqua" w:cs="Times New Roman" w:hint="eastAsia"/>
          <w:color w:val="131413"/>
          <w:sz w:val="24"/>
          <w:szCs w:val="24"/>
          <w:lang w:val="en-US" w:eastAsia="zh-CN"/>
        </w:rPr>
        <w:t>;</w:t>
      </w:r>
      <w:r w:rsidR="00230541" w:rsidRPr="00600701">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Surgery</w:t>
      </w:r>
      <w:r>
        <w:rPr>
          <w:rFonts w:ascii="Book Antiqua" w:hAnsi="Book Antiqua" w:cs="Times New Roman" w:hint="eastAsia"/>
          <w:color w:val="131413"/>
          <w:sz w:val="24"/>
          <w:szCs w:val="24"/>
          <w:lang w:val="en-US" w:eastAsia="zh-CN"/>
        </w:rPr>
        <w:t>;</w:t>
      </w:r>
      <w:r w:rsidR="00230541" w:rsidRPr="00600701">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Chemotherapy</w:t>
      </w:r>
      <w:r>
        <w:rPr>
          <w:rFonts w:ascii="Book Antiqua" w:hAnsi="Book Antiqua" w:cs="Times New Roman" w:hint="eastAsia"/>
          <w:color w:val="131413"/>
          <w:sz w:val="24"/>
          <w:szCs w:val="24"/>
          <w:lang w:val="en-US" w:eastAsia="zh-CN"/>
        </w:rPr>
        <w:t>;</w:t>
      </w:r>
      <w:r w:rsidRPr="00600701">
        <w:rPr>
          <w:rFonts w:ascii="Book Antiqua" w:hAnsi="Book Antiqua" w:cs="Times New Roman"/>
          <w:color w:val="131413"/>
          <w:sz w:val="24"/>
          <w:szCs w:val="24"/>
          <w:lang w:val="en-US"/>
        </w:rPr>
        <w:t xml:space="preserve"> Metastases</w:t>
      </w:r>
      <w:r>
        <w:rPr>
          <w:rFonts w:ascii="Book Antiqua" w:hAnsi="Book Antiqua" w:cs="Times New Roman" w:hint="eastAsia"/>
          <w:color w:val="131413"/>
          <w:sz w:val="24"/>
          <w:szCs w:val="24"/>
          <w:lang w:val="en-US" w:eastAsia="zh-CN"/>
        </w:rPr>
        <w:t>;</w:t>
      </w:r>
      <w:r w:rsidRPr="00600701">
        <w:rPr>
          <w:rFonts w:ascii="Book Antiqua" w:hAnsi="Book Antiqua" w:cs="Times New Roman"/>
          <w:color w:val="131413"/>
          <w:sz w:val="24"/>
          <w:szCs w:val="24"/>
          <w:lang w:val="en-US"/>
        </w:rPr>
        <w:t xml:space="preserve"> Prognosis</w:t>
      </w:r>
      <w:r>
        <w:rPr>
          <w:rFonts w:ascii="Book Antiqua" w:hAnsi="Book Antiqua" w:cs="Times New Roman" w:hint="eastAsia"/>
          <w:color w:val="131413"/>
          <w:sz w:val="24"/>
          <w:szCs w:val="24"/>
          <w:lang w:val="en-US" w:eastAsia="zh-CN"/>
        </w:rPr>
        <w:t>;</w:t>
      </w:r>
      <w:r w:rsidRPr="00600701">
        <w:rPr>
          <w:rFonts w:ascii="Book Antiqua" w:hAnsi="Book Antiqua" w:cs="Times New Roman"/>
          <w:color w:val="131413"/>
          <w:sz w:val="24"/>
          <w:szCs w:val="24"/>
          <w:lang w:val="en-US"/>
        </w:rPr>
        <w:t xml:space="preserve"> Morphology</w:t>
      </w:r>
      <w:r>
        <w:rPr>
          <w:rFonts w:ascii="Book Antiqua" w:hAnsi="Book Antiqua" w:cs="Times New Roman" w:hint="eastAsia"/>
          <w:color w:val="131413"/>
          <w:sz w:val="24"/>
          <w:szCs w:val="24"/>
          <w:lang w:val="en-US" w:eastAsia="zh-CN"/>
        </w:rPr>
        <w:t>;</w:t>
      </w:r>
      <w:r w:rsidRPr="00600701">
        <w:rPr>
          <w:rFonts w:ascii="Book Antiqua" w:hAnsi="Book Antiqua" w:cs="Times New Roman"/>
          <w:color w:val="131413"/>
          <w:sz w:val="24"/>
          <w:szCs w:val="24"/>
          <w:lang w:val="en-US"/>
        </w:rPr>
        <w:t xml:space="preserve"> Proliferation</w:t>
      </w: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eastAsia="zh-CN"/>
        </w:rPr>
      </w:pPr>
    </w:p>
    <w:p w:rsidR="003773B8" w:rsidRPr="00E21E22" w:rsidRDefault="003773B8" w:rsidP="003773B8">
      <w:pPr>
        <w:adjustRightInd w:val="0"/>
        <w:snapToGrid w:val="0"/>
        <w:spacing w:line="360" w:lineRule="auto"/>
        <w:rPr>
          <w:rFonts w:ascii="Book Antiqua" w:hAnsi="Book Antiqua"/>
          <w:color w:val="000000"/>
          <w:sz w:val="24"/>
        </w:rPr>
      </w:pPr>
      <w:bookmarkStart w:id="129" w:name="OLE_LINK363"/>
      <w:bookmarkStart w:id="130" w:name="OLE_LINK364"/>
      <w:bookmarkStart w:id="131" w:name="OLE_LINK359"/>
      <w:bookmarkStart w:id="132" w:name="OLE_LINK2"/>
      <w:bookmarkStart w:id="133" w:name="OLE_LINK1037"/>
      <w:bookmarkStart w:id="134" w:name="OLE_LINK1195"/>
      <w:bookmarkStart w:id="135" w:name="OLE_LINK1140"/>
      <w:bookmarkStart w:id="136" w:name="OLE_LINK1062"/>
      <w:bookmarkStart w:id="137" w:name="OLE_LINK1327"/>
      <w:bookmarkStart w:id="138" w:name="OLE_LINK1174"/>
      <w:bookmarkStart w:id="139" w:name="OLE_LINK1348"/>
      <w:bookmarkStart w:id="140" w:name="OLE_LINK1519"/>
      <w:bookmarkStart w:id="141" w:name="OLE_LINK1571"/>
      <w:bookmarkStart w:id="142" w:name="OLE_LINK1666"/>
      <w:bookmarkStart w:id="143" w:name="OLE_LINK11"/>
      <w:bookmarkStart w:id="144" w:name="OLE_LINK1438"/>
      <w:bookmarkStart w:id="145" w:name="OLE_LINK1375"/>
      <w:bookmarkStart w:id="146" w:name="OLE_LINK1429"/>
      <w:bookmarkStart w:id="147" w:name="OLE_LINK1497"/>
      <w:bookmarkStart w:id="148" w:name="OLE_LINK1581"/>
      <w:bookmarkStart w:id="149" w:name="OLE_LINK1356"/>
      <w:bookmarkStart w:id="150" w:name="OLE_LINK1469"/>
      <w:bookmarkStart w:id="151" w:name="OLE_LINK1546"/>
      <w:bookmarkStart w:id="152" w:name="OLE_LINK1694"/>
      <w:bookmarkStart w:id="153" w:name="OLE_LINK1727"/>
      <w:bookmarkStart w:id="154" w:name="OLE_LINK1797"/>
      <w:bookmarkStart w:id="155" w:name="OLE_LINK1887"/>
      <w:bookmarkStart w:id="156" w:name="OLE_LINK1975"/>
      <w:bookmarkStart w:id="157" w:name="OLE_LINK2186"/>
      <w:bookmarkStart w:id="158" w:name="OLE_LINK768"/>
      <w:bookmarkStart w:id="159" w:name="OLE_LINK2332"/>
      <w:bookmarkStart w:id="160" w:name="OLE_LINK2353"/>
      <w:bookmarkStart w:id="161" w:name="OLE_LINK2448"/>
      <w:bookmarkStart w:id="162" w:name="OLE_LINK2467"/>
      <w:bookmarkStart w:id="163" w:name="OLE_LINK2563"/>
      <w:bookmarkStart w:id="164" w:name="OLE_LINK2608"/>
      <w:bookmarkStart w:id="165" w:name="OLE_LINK2654"/>
      <w:bookmarkStart w:id="166" w:name="OLE_LINK2695"/>
      <w:bookmarkStart w:id="167" w:name="OLE_LINK2732"/>
      <w:bookmarkStart w:id="168" w:name="OLE_LINK2658"/>
      <w:bookmarkStart w:id="169" w:name="OLE_LINK2775"/>
      <w:bookmarkStart w:id="170" w:name="OLE_LINK52"/>
      <w:bookmarkStart w:id="171" w:name="OLE_LINK2910"/>
      <w:bookmarkStart w:id="172" w:name="OLE_LINK2933"/>
      <w:bookmarkStart w:id="173" w:name="OLE_LINK3527"/>
      <w:bookmarkStart w:id="174" w:name="OLE_LINK2950"/>
      <w:bookmarkStart w:id="175" w:name="OLE_LINK3497"/>
      <w:bookmarkStart w:id="176" w:name="OLE_LINK3130"/>
      <w:bookmarkStart w:id="177" w:name="OLE_LINK3036"/>
      <w:bookmarkStart w:id="178" w:name="OLE_LINK3172"/>
      <w:bookmarkStart w:id="179" w:name="OLE_LINK3212"/>
      <w:bookmarkStart w:id="180" w:name="OLE_LINK3236"/>
      <w:bookmarkStart w:id="181" w:name="OLE_LINK66"/>
      <w:bookmarkStart w:id="182" w:name="OLE_LINK3632"/>
      <w:bookmarkStart w:id="183" w:name="OLE_LINK68"/>
      <w:bookmarkStart w:id="184" w:name="OLE_LINK73"/>
      <w:bookmarkStart w:id="185" w:name="OLE_LINK3790"/>
      <w:bookmarkStart w:id="186" w:name="OLE_LINK109"/>
      <w:bookmarkStart w:id="187" w:name="OLE_LINK3700"/>
      <w:bookmarkStart w:id="188" w:name="OLE_LINK88"/>
      <w:bookmarkStart w:id="189" w:name="OLE_LINK3612"/>
      <w:r w:rsidRPr="00487976">
        <w:rPr>
          <w:rFonts w:ascii="Book Antiqua" w:hAnsi="Book Antiqua" w:hint="eastAsia"/>
          <w:b/>
          <w:color w:val="000000"/>
          <w:sz w:val="24"/>
        </w:rPr>
        <w:t>©</w:t>
      </w:r>
      <w:r w:rsidRPr="00487976">
        <w:rPr>
          <w:rFonts w:ascii="Book Antiqua" w:hAnsi="Book Antiqua"/>
          <w:b/>
          <w:color w:val="000000"/>
          <w:sz w:val="24"/>
        </w:rPr>
        <w:t xml:space="preserve"> The Author</w:t>
      </w:r>
      <w:proofErr w:type="gramStart"/>
      <w:r w:rsidRPr="00487976">
        <w:rPr>
          <w:rFonts w:ascii="Book Antiqua" w:hAnsi="Book Antiqua"/>
          <w:b/>
          <w:color w:val="000000"/>
          <w:sz w:val="24"/>
        </w:rPr>
        <w:t>(</w:t>
      </w:r>
      <w:proofErr w:type="gramEnd"/>
      <w:r w:rsidRPr="00487976">
        <w:rPr>
          <w:rFonts w:ascii="Book Antiqua" w:hAnsi="Book Antiqua"/>
          <w:b/>
          <w:color w:val="000000"/>
          <w:sz w:val="24"/>
        </w:rPr>
        <w:t>s) 201</w:t>
      </w:r>
      <w:r w:rsidRPr="00487976">
        <w:rPr>
          <w:rFonts w:ascii="Book Antiqua" w:hAnsi="Book Antiqua" w:hint="eastAsia"/>
          <w:b/>
          <w:color w:val="000000"/>
          <w:sz w:val="24"/>
        </w:rPr>
        <w:t>6</w:t>
      </w:r>
      <w:r w:rsidRPr="00487976">
        <w:rPr>
          <w:rFonts w:ascii="Book Antiqua" w:hAnsi="Book Antiqua"/>
          <w:b/>
          <w:color w:val="000000"/>
          <w:sz w:val="24"/>
        </w:rPr>
        <w:t>.</w:t>
      </w:r>
      <w:r w:rsidRPr="00CF332D">
        <w:rPr>
          <w:rFonts w:ascii="Book Antiqua" w:hAnsi="Book Antiqua"/>
          <w:color w:val="000000"/>
          <w:sz w:val="24"/>
        </w:rPr>
        <w:t xml:space="preserve"> </w:t>
      </w:r>
      <w:proofErr w:type="spellStart"/>
      <w:r w:rsidRPr="00CF332D">
        <w:rPr>
          <w:rFonts w:ascii="Book Antiqua" w:hAnsi="Book Antiqua"/>
          <w:color w:val="000000"/>
          <w:sz w:val="24"/>
        </w:rPr>
        <w:t>Published</w:t>
      </w:r>
      <w:proofErr w:type="spellEnd"/>
      <w:r w:rsidRPr="00CF332D">
        <w:rPr>
          <w:rFonts w:ascii="Book Antiqua" w:hAnsi="Book Antiqua"/>
          <w:color w:val="000000"/>
          <w:sz w:val="24"/>
        </w:rPr>
        <w:t xml:space="preserve"> by </w:t>
      </w:r>
      <w:proofErr w:type="spellStart"/>
      <w:r w:rsidRPr="00CF332D">
        <w:rPr>
          <w:rFonts w:ascii="Book Antiqua" w:hAnsi="Book Antiqua"/>
          <w:color w:val="000000"/>
          <w:sz w:val="24"/>
        </w:rPr>
        <w:t>Baishideng</w:t>
      </w:r>
      <w:proofErr w:type="spellEnd"/>
      <w:r w:rsidRPr="00CF332D">
        <w:rPr>
          <w:rFonts w:ascii="Book Antiqua" w:hAnsi="Book Antiqua"/>
          <w:color w:val="000000"/>
          <w:sz w:val="24"/>
        </w:rPr>
        <w:t xml:space="preserve"> Publishing Group </w:t>
      </w:r>
      <w:proofErr w:type="spellStart"/>
      <w:proofErr w:type="gramStart"/>
      <w:r w:rsidRPr="00CF332D">
        <w:rPr>
          <w:rFonts w:ascii="Book Antiqua" w:hAnsi="Book Antiqua"/>
          <w:color w:val="000000"/>
          <w:sz w:val="24"/>
        </w:rPr>
        <w:t>Inc</w:t>
      </w:r>
      <w:proofErr w:type="spellEnd"/>
      <w:r w:rsidRPr="00CF332D">
        <w:rPr>
          <w:rFonts w:ascii="Book Antiqua" w:hAnsi="Book Antiqua"/>
          <w:color w:val="000000"/>
          <w:sz w:val="24"/>
        </w:rPr>
        <w:t>.</w:t>
      </w:r>
      <w:proofErr w:type="gramEnd"/>
      <w:r w:rsidRPr="00CF332D">
        <w:rPr>
          <w:rFonts w:ascii="Book Antiqua" w:hAnsi="Book Antiqua"/>
          <w:color w:val="000000"/>
          <w:sz w:val="24"/>
        </w:rPr>
        <w:t xml:space="preserve"> </w:t>
      </w:r>
      <w:proofErr w:type="spellStart"/>
      <w:r w:rsidRPr="00CF332D">
        <w:rPr>
          <w:rFonts w:ascii="Book Antiqua" w:hAnsi="Book Antiqua"/>
          <w:color w:val="000000"/>
          <w:sz w:val="24"/>
        </w:rPr>
        <w:t>All</w:t>
      </w:r>
      <w:proofErr w:type="spellEnd"/>
      <w:r w:rsidRPr="00CF332D">
        <w:rPr>
          <w:rFonts w:ascii="Book Antiqua" w:hAnsi="Book Antiqua"/>
          <w:color w:val="000000"/>
          <w:sz w:val="24"/>
        </w:rPr>
        <w:t xml:space="preserve"> </w:t>
      </w:r>
      <w:proofErr w:type="spellStart"/>
      <w:r w:rsidRPr="00CF332D">
        <w:rPr>
          <w:rFonts w:ascii="Book Antiqua" w:hAnsi="Book Antiqua"/>
          <w:color w:val="000000"/>
          <w:sz w:val="24"/>
        </w:rPr>
        <w:t>rights</w:t>
      </w:r>
      <w:proofErr w:type="spellEnd"/>
      <w:r w:rsidRPr="00CF332D">
        <w:rPr>
          <w:rFonts w:ascii="Book Antiqua" w:hAnsi="Book Antiqua"/>
          <w:color w:val="000000"/>
          <w:sz w:val="24"/>
        </w:rPr>
        <w:t xml:space="preserve"> </w:t>
      </w:r>
      <w:proofErr w:type="spellStart"/>
      <w:r w:rsidRPr="00CF332D">
        <w:rPr>
          <w:rFonts w:ascii="Book Antiqua" w:hAnsi="Book Antiqua"/>
          <w:color w:val="000000"/>
          <w:sz w:val="24"/>
        </w:rPr>
        <w:t>reserved</w:t>
      </w:r>
      <w:proofErr w:type="spellEnd"/>
      <w:r w:rsidRPr="00CF332D">
        <w:rPr>
          <w:rFonts w:ascii="Book Antiqua" w:hAnsi="Book Antiqua"/>
          <w:color w:val="000000"/>
          <w:sz w:val="24"/>
        </w:rPr>
        <w:t>.</w:t>
      </w:r>
    </w:p>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r w:rsidRPr="003773B8">
        <w:rPr>
          <w:rFonts w:ascii="Book Antiqua" w:hAnsi="Book Antiqua" w:cs="Times New Roman"/>
          <w:b/>
          <w:color w:val="131413"/>
          <w:sz w:val="24"/>
          <w:szCs w:val="24"/>
          <w:lang w:val="en-US"/>
        </w:rPr>
        <w:t xml:space="preserve">Core tip: </w:t>
      </w:r>
      <w:r w:rsidRPr="00600701">
        <w:rPr>
          <w:rFonts w:ascii="Book Antiqua" w:hAnsi="Book Antiqua" w:cs="Times New Roman"/>
          <w:color w:val="131413"/>
          <w:sz w:val="24"/>
          <w:szCs w:val="24"/>
          <w:lang w:val="en-US"/>
        </w:rPr>
        <w:t xml:space="preserve">In this study, we reviewed the available literature for neuroendocrine carcinomas of the pancreas with a special focus on the differences between morphological </w:t>
      </w:r>
      <w:proofErr w:type="gramStart"/>
      <w:r w:rsidRPr="00600701">
        <w:rPr>
          <w:rFonts w:ascii="Book Antiqua" w:hAnsi="Book Antiqua" w:cs="Times New Roman"/>
          <w:color w:val="131413"/>
          <w:sz w:val="24"/>
          <w:szCs w:val="24"/>
          <w:lang w:val="en-US"/>
        </w:rPr>
        <w:t>poorly-differentiated</w:t>
      </w:r>
      <w:proofErr w:type="gramEnd"/>
      <w:r w:rsidRPr="00600701">
        <w:rPr>
          <w:rFonts w:ascii="Book Antiqua" w:hAnsi="Book Antiqua" w:cs="Times New Roman"/>
          <w:color w:val="131413"/>
          <w:sz w:val="24"/>
          <w:szCs w:val="24"/>
          <w:lang w:val="en-US"/>
        </w:rPr>
        <w:t xml:space="preserve"> and well-differentiated tumors. Although the quality of current evidence is suboptimal because of the retrospective design of the available studies, morphological well-differentiated tumors are associated with lower ki67 proliferative index, are less responsive to standard platinum-based chemotherapy and are associated with improved survival. The current category of neuroendocrine carcinomas should be revised taking into account these differences and</w:t>
      </w:r>
      <w:r w:rsidR="004D0AD9">
        <w:rPr>
          <w:rFonts w:ascii="Book Antiqua" w:hAnsi="Book Antiqua" w:cs="Times New Roman"/>
          <w:color w:val="131413"/>
          <w:sz w:val="24"/>
          <w:szCs w:val="24"/>
          <w:lang w:val="en-US"/>
        </w:rPr>
        <w:t xml:space="preserve"> </w:t>
      </w:r>
      <w:r w:rsidRPr="00600701">
        <w:rPr>
          <w:rFonts w:ascii="Book Antiqua" w:hAnsi="Book Antiqua" w:cs="Times New Roman"/>
          <w:color w:val="131413"/>
          <w:sz w:val="24"/>
          <w:szCs w:val="24"/>
          <w:lang w:val="en-US"/>
        </w:rPr>
        <w:t xml:space="preserve">new diagnostic criteria should be considered in order to clearly define poorly- and well-differentiated tumors. </w:t>
      </w: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b/>
          <w:color w:val="131413"/>
          <w:sz w:val="24"/>
          <w:szCs w:val="24"/>
          <w:lang w:val="en-US"/>
        </w:rPr>
      </w:pPr>
    </w:p>
    <w:p w:rsidR="00230541" w:rsidRPr="003773B8"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proofErr w:type="spellStart"/>
      <w:r w:rsidRPr="003773B8">
        <w:rPr>
          <w:rFonts w:ascii="Book Antiqua" w:hAnsi="Book Antiqua" w:cs="Times New Roman"/>
          <w:color w:val="131413"/>
          <w:sz w:val="24"/>
          <w:szCs w:val="24"/>
          <w:lang w:val="en-US"/>
        </w:rPr>
        <w:lastRenderedPageBreak/>
        <w:t>Crippa</w:t>
      </w:r>
      <w:proofErr w:type="spellEnd"/>
      <w:r w:rsidRPr="003773B8">
        <w:rPr>
          <w:rFonts w:ascii="Book Antiqua" w:hAnsi="Book Antiqua" w:cs="Times New Roman"/>
          <w:color w:val="131413"/>
          <w:sz w:val="24"/>
          <w:szCs w:val="24"/>
          <w:lang w:val="en-US"/>
        </w:rPr>
        <w:t xml:space="preserve"> S, </w:t>
      </w:r>
      <w:proofErr w:type="spellStart"/>
      <w:r w:rsidRPr="003773B8">
        <w:rPr>
          <w:rFonts w:ascii="Book Antiqua" w:hAnsi="Book Antiqua" w:cs="Times New Roman"/>
          <w:color w:val="131413"/>
          <w:sz w:val="24"/>
          <w:szCs w:val="24"/>
          <w:lang w:val="en-US"/>
        </w:rPr>
        <w:t>Partelli</w:t>
      </w:r>
      <w:proofErr w:type="spellEnd"/>
      <w:r w:rsidRPr="003773B8">
        <w:rPr>
          <w:rFonts w:ascii="Book Antiqua" w:hAnsi="Book Antiqua" w:cs="Times New Roman"/>
          <w:color w:val="131413"/>
          <w:sz w:val="24"/>
          <w:szCs w:val="24"/>
          <w:lang w:val="en-US"/>
        </w:rPr>
        <w:t xml:space="preserve"> S, </w:t>
      </w:r>
      <w:proofErr w:type="spellStart"/>
      <w:r w:rsidRPr="003773B8">
        <w:rPr>
          <w:rFonts w:ascii="Book Antiqua" w:hAnsi="Book Antiqua" w:cs="Times New Roman"/>
          <w:color w:val="131413"/>
          <w:sz w:val="24"/>
          <w:szCs w:val="24"/>
          <w:lang w:val="en-US"/>
        </w:rPr>
        <w:t>Belfiori</w:t>
      </w:r>
      <w:proofErr w:type="spellEnd"/>
      <w:r w:rsidRPr="003773B8">
        <w:rPr>
          <w:rFonts w:ascii="Book Antiqua" w:hAnsi="Book Antiqua" w:cs="Times New Roman"/>
          <w:color w:val="131413"/>
          <w:sz w:val="24"/>
          <w:szCs w:val="24"/>
          <w:lang w:val="en-US"/>
        </w:rPr>
        <w:t xml:space="preserve"> G, </w:t>
      </w:r>
      <w:proofErr w:type="spellStart"/>
      <w:r w:rsidRPr="003773B8">
        <w:rPr>
          <w:rFonts w:ascii="Book Antiqua" w:hAnsi="Book Antiqua" w:cs="Times New Roman"/>
          <w:color w:val="131413"/>
          <w:sz w:val="24"/>
          <w:szCs w:val="24"/>
          <w:lang w:val="en-US"/>
        </w:rPr>
        <w:t>Palucci</w:t>
      </w:r>
      <w:proofErr w:type="spellEnd"/>
      <w:r w:rsidRPr="003773B8">
        <w:rPr>
          <w:rFonts w:ascii="Book Antiqua" w:hAnsi="Book Antiqua" w:cs="Times New Roman"/>
          <w:color w:val="131413"/>
          <w:sz w:val="24"/>
          <w:szCs w:val="24"/>
          <w:lang w:val="en-US"/>
        </w:rPr>
        <w:t xml:space="preserve"> M, </w:t>
      </w:r>
      <w:proofErr w:type="spellStart"/>
      <w:r w:rsidRPr="003773B8">
        <w:rPr>
          <w:rFonts w:ascii="Book Antiqua" w:hAnsi="Book Antiqua" w:cs="Times New Roman"/>
          <w:color w:val="131413"/>
          <w:sz w:val="24"/>
          <w:szCs w:val="24"/>
          <w:lang w:val="en-US"/>
        </w:rPr>
        <w:t>Muffatti</w:t>
      </w:r>
      <w:proofErr w:type="spellEnd"/>
      <w:r w:rsidRPr="003773B8">
        <w:rPr>
          <w:rFonts w:ascii="Book Antiqua" w:hAnsi="Book Antiqua" w:cs="Times New Roman"/>
          <w:color w:val="131413"/>
          <w:sz w:val="24"/>
          <w:szCs w:val="24"/>
          <w:lang w:val="en-US"/>
        </w:rPr>
        <w:t xml:space="preserve"> F, </w:t>
      </w:r>
      <w:proofErr w:type="spellStart"/>
      <w:r w:rsidRPr="003773B8">
        <w:rPr>
          <w:rFonts w:ascii="Book Antiqua" w:hAnsi="Book Antiqua" w:cs="Times New Roman"/>
          <w:color w:val="131413"/>
          <w:sz w:val="24"/>
          <w:szCs w:val="24"/>
          <w:lang w:val="en-US"/>
        </w:rPr>
        <w:t>Adamenko</w:t>
      </w:r>
      <w:proofErr w:type="spellEnd"/>
      <w:r w:rsidRPr="003773B8">
        <w:rPr>
          <w:rFonts w:ascii="Book Antiqua" w:hAnsi="Book Antiqua" w:cs="Times New Roman"/>
          <w:color w:val="131413"/>
          <w:sz w:val="24"/>
          <w:szCs w:val="24"/>
          <w:lang w:val="en-US"/>
        </w:rPr>
        <w:t xml:space="preserve"> O, </w:t>
      </w:r>
      <w:proofErr w:type="spellStart"/>
      <w:r w:rsidRPr="003773B8">
        <w:rPr>
          <w:rFonts w:ascii="Book Antiqua" w:hAnsi="Book Antiqua" w:cs="Times New Roman"/>
          <w:color w:val="131413"/>
          <w:sz w:val="24"/>
          <w:szCs w:val="24"/>
          <w:lang w:val="en-US"/>
        </w:rPr>
        <w:t>Cardinali</w:t>
      </w:r>
      <w:proofErr w:type="spellEnd"/>
      <w:r w:rsidRPr="003773B8">
        <w:rPr>
          <w:rFonts w:ascii="Book Antiqua" w:hAnsi="Book Antiqua" w:cs="Times New Roman"/>
          <w:color w:val="131413"/>
          <w:sz w:val="24"/>
          <w:szCs w:val="24"/>
          <w:lang w:val="en-US"/>
        </w:rPr>
        <w:t xml:space="preserve"> L, </w:t>
      </w:r>
      <w:proofErr w:type="spellStart"/>
      <w:r w:rsidRPr="003773B8">
        <w:rPr>
          <w:rFonts w:ascii="Book Antiqua" w:hAnsi="Book Antiqua" w:cs="Times New Roman"/>
          <w:color w:val="131413"/>
          <w:sz w:val="24"/>
          <w:szCs w:val="24"/>
          <w:lang w:val="en-US"/>
        </w:rPr>
        <w:t>Doglioni</w:t>
      </w:r>
      <w:proofErr w:type="spellEnd"/>
      <w:r w:rsidRPr="003773B8">
        <w:rPr>
          <w:rFonts w:ascii="Book Antiqua" w:hAnsi="Book Antiqua" w:cs="Times New Roman"/>
          <w:color w:val="131413"/>
          <w:sz w:val="24"/>
          <w:szCs w:val="24"/>
          <w:lang w:val="en-US"/>
        </w:rPr>
        <w:t xml:space="preserve"> C, Zamboni G, </w:t>
      </w:r>
      <w:proofErr w:type="spellStart"/>
      <w:r w:rsidRPr="003773B8">
        <w:rPr>
          <w:rFonts w:ascii="Book Antiqua" w:hAnsi="Book Antiqua" w:cs="Times New Roman"/>
          <w:color w:val="131413"/>
          <w:sz w:val="24"/>
          <w:szCs w:val="24"/>
          <w:lang w:val="en-US"/>
        </w:rPr>
        <w:t>Falconi</w:t>
      </w:r>
      <w:proofErr w:type="spellEnd"/>
      <w:r w:rsidRPr="003773B8">
        <w:rPr>
          <w:rFonts w:ascii="Book Antiqua" w:hAnsi="Book Antiqua" w:cs="Times New Roman"/>
          <w:color w:val="131413"/>
          <w:sz w:val="24"/>
          <w:szCs w:val="24"/>
          <w:lang w:val="en-US"/>
        </w:rPr>
        <w:t xml:space="preserve"> F.</w:t>
      </w:r>
      <w:r w:rsidRPr="003773B8">
        <w:rPr>
          <w:rFonts w:ascii="Book Antiqua" w:hAnsi="Book Antiqua" w:cs="Times New Roman"/>
          <w:sz w:val="24"/>
          <w:szCs w:val="24"/>
          <w:lang w:val="en-US"/>
        </w:rPr>
        <w:t xml:space="preserve"> </w:t>
      </w:r>
      <w:r w:rsidR="003773B8" w:rsidRPr="003773B8">
        <w:rPr>
          <w:rFonts w:ascii="Book Antiqua" w:hAnsi="Book Antiqua" w:cs="Times New Roman"/>
          <w:color w:val="131413"/>
          <w:sz w:val="24"/>
          <w:szCs w:val="24"/>
          <w:lang w:val="en-US"/>
        </w:rPr>
        <w:t>M</w:t>
      </w:r>
      <w:r w:rsidR="003773B8" w:rsidRPr="003773B8">
        <w:rPr>
          <w:rFonts w:ascii="Book Antiqua" w:hAnsi="Book Antiqua" w:cs="Times New Roman" w:hint="eastAsia"/>
          <w:color w:val="131413"/>
          <w:sz w:val="24"/>
          <w:szCs w:val="24"/>
          <w:lang w:val="en-US"/>
        </w:rPr>
        <w:t>a</w:t>
      </w:r>
      <w:r w:rsidR="003773B8" w:rsidRPr="003773B8">
        <w:rPr>
          <w:rFonts w:ascii="Book Antiqua" w:hAnsi="Book Antiqua" w:cs="Times New Roman"/>
          <w:color w:val="131413"/>
          <w:sz w:val="24"/>
          <w:szCs w:val="24"/>
          <w:lang w:val="en-US"/>
        </w:rPr>
        <w:t>nagement of neuroendocrine carcinomas of the pancreas (WHO G3): A tailored approach between proliferation and morphology</w:t>
      </w:r>
      <w:r w:rsidRPr="003773B8">
        <w:rPr>
          <w:rFonts w:ascii="Book Antiqua" w:hAnsi="Book Antiqua" w:cs="Times New Roman"/>
          <w:color w:val="131413"/>
          <w:sz w:val="24"/>
          <w:szCs w:val="24"/>
          <w:lang w:val="en-US"/>
        </w:rPr>
        <w:t xml:space="preserve">. </w:t>
      </w:r>
      <w:r w:rsidRPr="003773B8">
        <w:rPr>
          <w:rFonts w:ascii="Book Antiqua" w:hAnsi="Book Antiqua" w:cs="Times New Roman"/>
          <w:i/>
          <w:color w:val="131413"/>
          <w:sz w:val="24"/>
          <w:szCs w:val="24"/>
          <w:lang w:val="en-US"/>
        </w:rPr>
        <w:t xml:space="preserve">World J </w:t>
      </w:r>
      <w:proofErr w:type="spellStart"/>
      <w:r w:rsidRPr="003773B8">
        <w:rPr>
          <w:rFonts w:ascii="Book Antiqua" w:hAnsi="Book Antiqua" w:cs="Times New Roman"/>
          <w:i/>
          <w:color w:val="131413"/>
          <w:sz w:val="24"/>
          <w:szCs w:val="24"/>
          <w:lang w:val="en-US"/>
        </w:rPr>
        <w:t>Gastroenterol</w:t>
      </w:r>
      <w:proofErr w:type="spellEnd"/>
      <w:r w:rsidRPr="003773B8">
        <w:rPr>
          <w:rFonts w:ascii="Book Antiqua" w:hAnsi="Book Antiqua" w:cs="Times New Roman"/>
          <w:color w:val="131413"/>
          <w:sz w:val="24"/>
          <w:szCs w:val="24"/>
          <w:lang w:val="en-US"/>
        </w:rPr>
        <w:t xml:space="preserve"> 2016, </w:t>
      </w:r>
      <w:proofErr w:type="gramStart"/>
      <w:r w:rsidR="00E372C8" w:rsidRPr="003773B8">
        <w:rPr>
          <w:rFonts w:ascii="Book Antiqua" w:hAnsi="Book Antiqua" w:cs="Times New Roman"/>
          <w:color w:val="131413"/>
          <w:sz w:val="24"/>
          <w:szCs w:val="24"/>
          <w:lang w:val="en-US"/>
        </w:rPr>
        <w:t>In</w:t>
      </w:r>
      <w:proofErr w:type="gramEnd"/>
      <w:r w:rsidR="00E372C8" w:rsidRPr="003773B8">
        <w:rPr>
          <w:rFonts w:ascii="Book Antiqua" w:hAnsi="Book Antiqua" w:cs="Times New Roman"/>
          <w:color w:val="131413"/>
          <w:sz w:val="24"/>
          <w:szCs w:val="24"/>
          <w:lang w:val="en-US"/>
        </w:rPr>
        <w:t xml:space="preserve"> </w:t>
      </w:r>
      <w:r w:rsidRPr="003773B8">
        <w:rPr>
          <w:rFonts w:ascii="Book Antiqua" w:hAnsi="Book Antiqua" w:cs="Times New Roman"/>
          <w:color w:val="131413"/>
          <w:sz w:val="24"/>
          <w:szCs w:val="24"/>
          <w:lang w:val="en-US"/>
        </w:rPr>
        <w:t>press</w:t>
      </w: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p>
    <w:p w:rsidR="00230541" w:rsidRPr="00600701" w:rsidRDefault="00230541" w:rsidP="00230541">
      <w:pPr>
        <w:autoSpaceDE w:val="0"/>
        <w:autoSpaceDN w:val="0"/>
        <w:adjustRightInd w:val="0"/>
        <w:snapToGrid w:val="0"/>
        <w:spacing w:after="0" w:line="360" w:lineRule="auto"/>
        <w:jc w:val="both"/>
        <w:rPr>
          <w:rFonts w:ascii="Book Antiqua" w:hAnsi="Book Antiqua" w:cs="Times New Roman"/>
          <w:color w:val="131413"/>
          <w:sz w:val="24"/>
          <w:szCs w:val="24"/>
          <w:lang w:val="en-US"/>
        </w:rPr>
      </w:pPr>
    </w:p>
    <w:p w:rsidR="00230541" w:rsidRPr="00600701" w:rsidRDefault="00230541" w:rsidP="00230541">
      <w:pPr>
        <w:adjustRightInd w:val="0"/>
        <w:snapToGrid w:val="0"/>
        <w:spacing w:after="0" w:line="360" w:lineRule="auto"/>
        <w:jc w:val="both"/>
        <w:rPr>
          <w:rFonts w:ascii="Book Antiqua" w:hAnsi="Book Antiqua" w:cs="Times New Roman"/>
          <w:color w:val="131413"/>
          <w:sz w:val="24"/>
          <w:szCs w:val="24"/>
          <w:lang w:val="en-US"/>
        </w:rPr>
      </w:pPr>
      <w:r w:rsidRPr="00600701">
        <w:rPr>
          <w:rFonts w:ascii="Book Antiqua" w:hAnsi="Book Antiqua" w:cs="Times New Roman"/>
          <w:color w:val="131413"/>
          <w:sz w:val="24"/>
          <w:szCs w:val="24"/>
          <w:lang w:val="en-US"/>
        </w:rPr>
        <w:br w:type="page"/>
      </w:r>
      <w:r w:rsidRPr="00600701">
        <w:rPr>
          <w:rFonts w:ascii="Book Antiqua" w:hAnsi="Book Antiqua" w:cs="Times New Roman"/>
          <w:b/>
          <w:sz w:val="24"/>
          <w:szCs w:val="24"/>
          <w:lang w:val="en-US"/>
        </w:rPr>
        <w:lastRenderedPageBreak/>
        <w:t>INTRODUCTION</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hAnsi="Book Antiqua" w:cs="Times New Roman"/>
          <w:sz w:val="24"/>
          <w:szCs w:val="24"/>
          <w:lang w:val="en-US"/>
        </w:rPr>
        <w:t>The 2010</w:t>
      </w:r>
      <w:r w:rsidRPr="00600701">
        <w:rPr>
          <w:rFonts w:ascii="Book Antiqua" w:hAnsi="Book Antiqua" w:cs="Times New Roman"/>
          <w:b/>
          <w:sz w:val="24"/>
          <w:szCs w:val="24"/>
          <w:lang w:val="en-US"/>
        </w:rPr>
        <w:t xml:space="preserve"> </w:t>
      </w:r>
      <w:r w:rsidRPr="00600701">
        <w:rPr>
          <w:rFonts w:ascii="Book Antiqua" w:hAnsi="Book Antiqua" w:cs="Times New Roman"/>
          <w:sz w:val="24"/>
          <w:szCs w:val="24"/>
          <w:lang w:val="en-US"/>
        </w:rPr>
        <w:t xml:space="preserve">World Health Organization (WHO) classification of pancreatic neuroendocrine tumors (PNEN) introduced a major change compared with the previous ones. In fact </w:t>
      </w:r>
      <w:r w:rsidRPr="00600701">
        <w:rPr>
          <w:rFonts w:ascii="Book Antiqua" w:eastAsia="Cambria" w:hAnsi="Book Antiqua" w:cs="Times New Roman"/>
          <w:sz w:val="24"/>
          <w:szCs w:val="24"/>
          <w:lang w:val="en-US"/>
        </w:rPr>
        <w:t>the 2010 WHO system identified three categories of PNEN</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based on mitotic count and ki67 </w:t>
      </w:r>
      <w:proofErr w:type="gramStart"/>
      <w:r w:rsidRPr="00600701">
        <w:rPr>
          <w:rFonts w:ascii="Book Antiqua" w:eastAsia="Cambria" w:hAnsi="Book Antiqua" w:cs="Times New Roman"/>
          <w:sz w:val="24"/>
          <w:szCs w:val="24"/>
          <w:lang w:val="en-US"/>
        </w:rPr>
        <w:t>index</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1,2]</w:t>
      </w:r>
      <w:r w:rsidRPr="00600701">
        <w:rPr>
          <w:rFonts w:ascii="Book Antiqua" w:eastAsia="Cambria" w:hAnsi="Book Antiqua" w:cs="Times New Roman"/>
          <w:sz w:val="24"/>
          <w:szCs w:val="24"/>
          <w:lang w:val="en-US"/>
        </w:rPr>
        <w:t>. The category of neuroendocrine carcinoma (NEC) was defined by a mitotic count &gt;</w:t>
      </w:r>
      <w:r w:rsidR="00FF0752">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 mitoses/10 high power fields (HPF) and/or Ki67 index &gt;</w:t>
      </w:r>
      <w:r w:rsidR="00FF0752">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w:t>
      </w:r>
      <w:proofErr w:type="gramStart"/>
      <w:r w:rsidRPr="00600701">
        <w:rPr>
          <w:rFonts w:ascii="Book Antiqua" w:eastAsia="Cambria" w:hAnsi="Book Antiqua" w:cs="Times New Roman"/>
          <w:sz w:val="24"/>
          <w:szCs w:val="24"/>
          <w:lang w:val="en-US"/>
        </w:rPr>
        <w:t>% ,</w:t>
      </w:r>
      <w:proofErr w:type="gramEnd"/>
      <w:r w:rsidRPr="00600701">
        <w:rPr>
          <w:rFonts w:ascii="Book Antiqua" w:eastAsia="Cambria" w:hAnsi="Book Antiqua" w:cs="Times New Roman"/>
          <w:sz w:val="24"/>
          <w:szCs w:val="24"/>
          <w:lang w:val="en-US"/>
        </w:rPr>
        <w:t xml:space="preserve"> and included all the tumors previously classified as poorly differentiated endocrine carcinomas (PDECs) in the 2000 and 2004 WHO classification</w:t>
      </w:r>
      <w:r w:rsidRPr="00600701">
        <w:rPr>
          <w:rFonts w:ascii="Book Antiqua" w:eastAsia="Cambria" w:hAnsi="Book Antiqua" w:cs="Times New Roman"/>
          <w:sz w:val="24"/>
          <w:szCs w:val="24"/>
          <w:vertAlign w:val="superscript"/>
          <w:lang w:val="en-US"/>
        </w:rPr>
        <w:t>[1-3]</w:t>
      </w:r>
      <w:r w:rsidRPr="00600701">
        <w:rPr>
          <w:rFonts w:ascii="Book Antiqua" w:eastAsia="Cambria" w:hAnsi="Book Antiqua" w:cs="Times New Roman"/>
          <w:sz w:val="24"/>
          <w:szCs w:val="24"/>
          <w:lang w:val="en-US"/>
        </w:rPr>
        <w:t xml:space="preserve">. Pancreatic PDECs are clinically aggressive tumors characterized by poorly differentiation with features suggesting endocrine differentiation, a high-proliferative rate and frequently abundant necrosis with </w:t>
      </w:r>
      <w:r w:rsidR="00FF0752">
        <w:rPr>
          <w:rFonts w:ascii="Book Antiqua" w:eastAsia="Cambria" w:hAnsi="Book Antiqua" w:cs="Times New Roman"/>
          <w:sz w:val="24"/>
          <w:szCs w:val="24"/>
          <w:lang w:val="en-US"/>
        </w:rPr>
        <w:t xml:space="preserve">prominent </w:t>
      </w:r>
      <w:proofErr w:type="spellStart"/>
      <w:proofErr w:type="gramStart"/>
      <w:r w:rsidR="00FF0752">
        <w:rPr>
          <w:rFonts w:ascii="Book Antiqua" w:eastAsia="Cambria" w:hAnsi="Book Antiqua" w:cs="Times New Roman"/>
          <w:sz w:val="24"/>
          <w:szCs w:val="24"/>
          <w:lang w:val="en-US"/>
        </w:rPr>
        <w:t>angioinvasion</w:t>
      </w:r>
      <w:proofErr w:type="spellEnd"/>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4-6]</w:t>
      </w:r>
      <w:r w:rsidRPr="00600701">
        <w:rPr>
          <w:rFonts w:ascii="Book Antiqua" w:eastAsia="Cambria" w:hAnsi="Book Antiqua" w:cs="Times New Roman"/>
          <w:sz w:val="24"/>
          <w:szCs w:val="24"/>
          <w:lang w:val="en-US"/>
        </w:rPr>
        <w:t xml:space="preserve">. The </w:t>
      </w:r>
      <w:proofErr w:type="gramStart"/>
      <w:r w:rsidRPr="00600701">
        <w:rPr>
          <w:rFonts w:ascii="Book Antiqua" w:eastAsia="Cambria" w:hAnsi="Book Antiqua" w:cs="Times New Roman"/>
          <w:sz w:val="24"/>
          <w:szCs w:val="24"/>
          <w:lang w:val="en-US"/>
        </w:rPr>
        <w:t>category of PDECs include</w:t>
      </w:r>
      <w:proofErr w:type="gramEnd"/>
      <w:r w:rsidRPr="00600701">
        <w:rPr>
          <w:rFonts w:ascii="Book Antiqua" w:eastAsia="Cambria" w:hAnsi="Book Antiqua" w:cs="Times New Roman"/>
          <w:sz w:val="24"/>
          <w:szCs w:val="24"/>
          <w:lang w:val="en-US"/>
        </w:rPr>
        <w:t xml:space="preserve"> two different entities, namely small cell and large cell endocrine carcinomas. Historically, poorly differentiated NECs have been considered as nearly equivalent to small cell lung cancer given the histologic similarities observed between the two </w:t>
      </w:r>
      <w:proofErr w:type="gramStart"/>
      <w:r w:rsidRPr="00600701">
        <w:rPr>
          <w:rFonts w:ascii="Book Antiqua" w:eastAsia="Cambria" w:hAnsi="Book Antiqua" w:cs="Times New Roman"/>
          <w:sz w:val="24"/>
          <w:szCs w:val="24"/>
          <w:lang w:val="en-US"/>
        </w:rPr>
        <w:t>diseases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7-10]</w:t>
      </w:r>
      <w:r w:rsidRPr="00600701">
        <w:rPr>
          <w:rFonts w:ascii="Book Antiqua" w:eastAsia="Cambria" w:hAnsi="Book Antiqua" w:cs="Times New Roman"/>
          <w:sz w:val="24"/>
          <w:szCs w:val="24"/>
          <w:lang w:val="en-US"/>
        </w:rPr>
        <w:t xml:space="preserve">. As a consequence, some of the treatment recommendations for pancreatic PDEC are based on the small cell lung cancer literature and there are scant clinical data regarding to pancreatic </w:t>
      </w:r>
      <w:proofErr w:type="gramStart"/>
      <w:r w:rsidRPr="00600701">
        <w:rPr>
          <w:rFonts w:ascii="Book Antiqua" w:eastAsia="Cambria" w:hAnsi="Book Antiqua" w:cs="Times New Roman"/>
          <w:sz w:val="24"/>
          <w:szCs w:val="24"/>
          <w:lang w:val="en-US"/>
        </w:rPr>
        <w:t>PDEC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4-6]</w:t>
      </w:r>
      <w:r w:rsidRPr="00600701">
        <w:rPr>
          <w:rFonts w:ascii="Book Antiqua" w:eastAsia="Cambria" w:hAnsi="Book Antiqua" w:cs="Times New Roman"/>
          <w:sz w:val="24"/>
          <w:szCs w:val="24"/>
          <w:lang w:val="en-US"/>
        </w:rPr>
        <w:t xml:space="preserve">. </w:t>
      </w:r>
    </w:p>
    <w:p w:rsidR="00230541" w:rsidRPr="00600701" w:rsidRDefault="00230541" w:rsidP="00FF0752">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Moreover, based on the WHO 2010 criteria, a morphological well-differentiated tumor showing &gt;</w:t>
      </w:r>
      <w:r w:rsidR="00FF0752">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 mitoses/10 HPF or Ki67 index &gt;</w:t>
      </w:r>
      <w:r w:rsidR="00FF0752">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 xml:space="preserve">20%, is classified as NEC. Therefore, the WHO 2010 NEC category likely comprise all PD-NEC (WHO 2000) but also tumors morphologically classified as well-differentiated PNETs (WHO 2000) but with G3 </w:t>
      </w:r>
      <w:proofErr w:type="gramStart"/>
      <w:r w:rsidRPr="00600701">
        <w:rPr>
          <w:rFonts w:ascii="Book Antiqua" w:eastAsia="Cambria" w:hAnsi="Book Antiqua" w:cs="Times New Roman"/>
          <w:sz w:val="24"/>
          <w:szCs w:val="24"/>
          <w:lang w:val="en-US"/>
        </w:rPr>
        <w:t>features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3]</w:t>
      </w:r>
      <w:r w:rsidRPr="00600701">
        <w:rPr>
          <w:rFonts w:ascii="Book Antiqua" w:eastAsia="Cambria" w:hAnsi="Book Antiqua" w:cs="Times New Roman"/>
          <w:sz w:val="24"/>
          <w:szCs w:val="24"/>
          <w:lang w:val="en-US"/>
        </w:rPr>
        <w:t>. This overlap between morphologically well- and poorly-differentiated tumors has strong clinical and therapeutic implications, since their biological behavior may significantly differ.</w:t>
      </w:r>
    </w:p>
    <w:p w:rsidR="00230541" w:rsidRPr="00600701" w:rsidRDefault="00230541" w:rsidP="00FF0752">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In the present paper we review the current knowledge on pancreatic NEC (PNEC) analyzing their clinical and pathological</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characteristics, treatment and prognosis, and evaluating potential pitfalls in their current classification.</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r w:rsidRPr="00600701">
        <w:rPr>
          <w:rFonts w:ascii="Book Antiqua" w:eastAsia="Cambria" w:hAnsi="Book Antiqua" w:cs="Times New Roman"/>
          <w:b/>
          <w:sz w:val="24"/>
          <w:szCs w:val="24"/>
          <w:lang w:val="en-US"/>
        </w:rPr>
        <w:t>EPIDEMIOLOGY AND CLINICAL FEATURES</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Pancreatic NEC </w:t>
      </w:r>
      <w:r w:rsidR="00E372C8" w:rsidRPr="00600701">
        <w:rPr>
          <w:rFonts w:ascii="Book Antiqua" w:eastAsia="Cambria" w:hAnsi="Book Antiqua" w:cs="Times New Roman"/>
          <w:sz w:val="24"/>
          <w:szCs w:val="24"/>
          <w:lang w:val="en-US"/>
        </w:rPr>
        <w:t>is</w:t>
      </w:r>
      <w:r w:rsidRPr="00600701">
        <w:rPr>
          <w:rFonts w:ascii="Book Antiqua" w:eastAsia="Cambria" w:hAnsi="Book Antiqua" w:cs="Times New Roman"/>
          <w:sz w:val="24"/>
          <w:szCs w:val="24"/>
          <w:lang w:val="en-US"/>
        </w:rPr>
        <w:t xml:space="preserve"> rare tumors, accounting for about 5% of all PNENs.</w:t>
      </w:r>
      <w:r w:rsidRPr="00600701">
        <w:rPr>
          <w:rFonts w:ascii="Book Antiqua" w:hAnsi="Book Antiqua" w:cs="Times New Roman"/>
          <w:sz w:val="24"/>
          <w:szCs w:val="24"/>
          <w:lang w:val="en-US"/>
        </w:rPr>
        <w:t xml:space="preserve"> They usually arise in adults in the </w:t>
      </w:r>
      <w:proofErr w:type="spellStart"/>
      <w:r w:rsidRPr="00600701">
        <w:rPr>
          <w:rFonts w:ascii="Book Antiqua" w:hAnsi="Book Antiqua" w:cs="Times New Roman"/>
          <w:sz w:val="24"/>
          <w:szCs w:val="24"/>
          <w:lang w:val="en-US"/>
        </w:rPr>
        <w:t>VI</w:t>
      </w:r>
      <w:r w:rsidRPr="00600701">
        <w:rPr>
          <w:rFonts w:ascii="Book Antiqua" w:hAnsi="Book Antiqua" w:cs="Times New Roman"/>
          <w:sz w:val="24"/>
          <w:szCs w:val="24"/>
          <w:vertAlign w:val="superscript"/>
          <w:lang w:val="en-US"/>
        </w:rPr>
        <w:t>th</w:t>
      </w:r>
      <w:proofErr w:type="spellEnd"/>
      <w:r w:rsidRPr="00600701">
        <w:rPr>
          <w:rFonts w:ascii="Book Antiqua" w:hAnsi="Book Antiqua" w:cs="Times New Roman"/>
          <w:sz w:val="24"/>
          <w:szCs w:val="24"/>
          <w:lang w:val="en-US"/>
        </w:rPr>
        <w:t xml:space="preserve"> decade of life with a male </w:t>
      </w:r>
      <w:proofErr w:type="gramStart"/>
      <w:r w:rsidRPr="00600701">
        <w:rPr>
          <w:rFonts w:ascii="Book Antiqua" w:hAnsi="Book Antiqua" w:cs="Times New Roman"/>
          <w:sz w:val="24"/>
          <w:szCs w:val="24"/>
          <w:lang w:val="en-US"/>
        </w:rPr>
        <w:t>predominance</w:t>
      </w:r>
      <w:r w:rsidRPr="00600701">
        <w:rPr>
          <w:rFonts w:ascii="Book Antiqua" w:hAnsi="Book Antiqua" w:cs="Times New Roman"/>
          <w:sz w:val="24"/>
          <w:szCs w:val="24"/>
          <w:vertAlign w:val="superscript"/>
          <w:lang w:val="en-US"/>
        </w:rPr>
        <w:t>[</w:t>
      </w:r>
      <w:proofErr w:type="gramEnd"/>
      <w:r w:rsidRPr="00600701">
        <w:rPr>
          <w:rFonts w:ascii="Book Antiqua" w:hAnsi="Book Antiqua" w:cs="Times New Roman"/>
          <w:sz w:val="24"/>
          <w:szCs w:val="24"/>
          <w:vertAlign w:val="superscript"/>
          <w:lang w:val="en-US"/>
        </w:rPr>
        <w:t>11]</w:t>
      </w:r>
      <w:r w:rsidRPr="00600701">
        <w:rPr>
          <w:rFonts w:ascii="Book Antiqu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Some patients have associated </w:t>
      </w:r>
      <w:proofErr w:type="spellStart"/>
      <w:r w:rsidRPr="00600701">
        <w:rPr>
          <w:rFonts w:ascii="Book Antiqua" w:eastAsia="Cambria" w:hAnsi="Book Antiqua" w:cs="Times New Roman"/>
          <w:sz w:val="24"/>
          <w:szCs w:val="24"/>
          <w:lang w:val="en-US"/>
        </w:rPr>
        <w:t>paraneoplastic</w:t>
      </w:r>
      <w:proofErr w:type="spellEnd"/>
      <w:r w:rsidRPr="00600701">
        <w:rPr>
          <w:rFonts w:ascii="Book Antiqua" w:eastAsia="Cambria" w:hAnsi="Book Antiqua" w:cs="Times New Roman"/>
          <w:sz w:val="24"/>
          <w:szCs w:val="24"/>
          <w:lang w:val="en-US"/>
        </w:rPr>
        <w:t xml:space="preserve"> syndromes such as Cushing’s syndrome, </w:t>
      </w:r>
      <w:proofErr w:type="spellStart"/>
      <w:r w:rsidRPr="00600701">
        <w:rPr>
          <w:rFonts w:ascii="Book Antiqua" w:eastAsia="Cambria" w:hAnsi="Book Antiqua" w:cs="Times New Roman"/>
          <w:sz w:val="24"/>
          <w:szCs w:val="24"/>
          <w:lang w:val="en-US"/>
        </w:rPr>
        <w:t>hypercalcemia</w:t>
      </w:r>
      <w:proofErr w:type="spellEnd"/>
      <w:r w:rsidRPr="00600701">
        <w:rPr>
          <w:rFonts w:ascii="Book Antiqua" w:eastAsia="Cambria" w:hAnsi="Book Antiqua" w:cs="Times New Roman"/>
          <w:sz w:val="24"/>
          <w:szCs w:val="24"/>
          <w:lang w:val="en-US"/>
        </w:rPr>
        <w:t xml:space="preserve"> and carcinoid syndrome. Unlike patients with well-differentiated NETG1/NETG2 who </w:t>
      </w:r>
      <w:r w:rsidRPr="00600701">
        <w:rPr>
          <w:rFonts w:ascii="Book Antiqua" w:eastAsia="Cambria" w:hAnsi="Book Antiqua" w:cs="Times New Roman"/>
          <w:sz w:val="24"/>
          <w:szCs w:val="24"/>
          <w:lang w:val="en-US"/>
        </w:rPr>
        <w:lastRenderedPageBreak/>
        <w:t xml:space="preserve">typically present with a relatively indolent disease process, most patients with NEC present with symptoms similar to ductal adenocarcinoma, including back pain, cachexia, weight loss and </w:t>
      </w:r>
      <w:proofErr w:type="gramStart"/>
      <w:r w:rsidRPr="00600701">
        <w:rPr>
          <w:rFonts w:ascii="Book Antiqua" w:eastAsia="Cambria" w:hAnsi="Book Antiqua" w:cs="Times New Roman"/>
          <w:sz w:val="24"/>
          <w:szCs w:val="24"/>
          <w:lang w:val="en-US"/>
        </w:rPr>
        <w:t>jaundice</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5]</w:t>
      </w:r>
      <w:r w:rsidRPr="00600701">
        <w:rPr>
          <w:rFonts w:ascii="Book Antiqua" w:eastAsia="Cambria" w:hAnsi="Book Antiqua" w:cs="Times New Roman"/>
          <w:sz w:val="24"/>
          <w:szCs w:val="24"/>
          <w:lang w:val="en-US"/>
        </w:rPr>
        <w:t>.</w:t>
      </w:r>
      <w:r w:rsidR="004D0AD9">
        <w:rPr>
          <w:rFonts w:ascii="Book Antiqua" w:eastAsia="Cambria" w:hAnsi="Book Antiqua" w:cs="Times New Roman"/>
          <w:sz w:val="24"/>
          <w:szCs w:val="24"/>
          <w:lang w:val="en-US"/>
        </w:rPr>
        <w:t xml:space="preserve"> </w:t>
      </w:r>
    </w:p>
    <w:p w:rsidR="00230541" w:rsidRPr="00600701" w:rsidRDefault="00230541" w:rsidP="003C3394">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A specific association between NEC and genetic syndromes such as MEN1 syndrome</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has not been established.</w:t>
      </w: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b/>
          <w:sz w:val="24"/>
          <w:szCs w:val="24"/>
          <w:lang w:val="en-US"/>
        </w:rPr>
        <w:t>IMAGING AND STAGING</w:t>
      </w:r>
      <w:r w:rsidRPr="00600701">
        <w:rPr>
          <w:rFonts w:ascii="Book Antiqua" w:eastAsia="Cambria" w:hAnsi="Book Antiqua" w:cs="Times New Roman"/>
          <w:sz w:val="24"/>
          <w:szCs w:val="24"/>
          <w:lang w:val="en-US"/>
        </w:rPr>
        <w:t xml:space="preserve"> </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More than 70% of patients with pancreatic NEC present with metastatic disease or with locally-advanced tumors, and only 20</w:t>
      </w:r>
      <w:r w:rsidR="00E372C8">
        <w:rPr>
          <w:rFonts w:ascii="Book Antiqua" w:hAnsi="Book Antiqua" w:cs="Times New Roman" w:hint="eastAsia"/>
          <w:sz w:val="24"/>
          <w:szCs w:val="24"/>
          <w:lang w:val="en-US" w:eastAsia="zh-CN"/>
        </w:rPr>
        <w:t>%</w:t>
      </w:r>
      <w:r w:rsidRPr="00600701">
        <w:rPr>
          <w:rFonts w:ascii="Book Antiqua" w:eastAsia="Cambria" w:hAnsi="Book Antiqua" w:cs="Times New Roman"/>
          <w:sz w:val="24"/>
          <w:szCs w:val="24"/>
          <w:lang w:val="en-US"/>
        </w:rPr>
        <w:t xml:space="preserve"> to 30% of patients are amenable of surgical </w:t>
      </w:r>
      <w:proofErr w:type="gramStart"/>
      <w:r w:rsidRPr="00600701">
        <w:rPr>
          <w:rFonts w:ascii="Book Antiqua" w:eastAsia="Cambria" w:hAnsi="Book Antiqua" w:cs="Times New Roman"/>
          <w:sz w:val="24"/>
          <w:szCs w:val="24"/>
          <w:lang w:val="en-US"/>
        </w:rPr>
        <w:t>resection</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3-5]</w:t>
      </w:r>
      <w:r w:rsidRPr="00600701">
        <w:rPr>
          <w:rFonts w:ascii="Book Antiqua" w:eastAsia="Cambria" w:hAnsi="Book Antiqua" w:cs="Times New Roman"/>
          <w:sz w:val="24"/>
          <w:szCs w:val="24"/>
          <w:lang w:val="en-US"/>
        </w:rPr>
        <w:t>. Appropriate diagnosis and staging</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is of paramount importance in order to establish the subsequent treatment. </w:t>
      </w:r>
      <w:proofErr w:type="gramStart"/>
      <w:r w:rsidRPr="00600701">
        <w:rPr>
          <w:rFonts w:ascii="Book Antiqua" w:eastAsia="Cambria" w:hAnsi="Book Antiqua" w:cs="Times New Roman"/>
          <w:sz w:val="24"/>
          <w:szCs w:val="24"/>
          <w:lang w:val="en-US"/>
        </w:rPr>
        <w:t>Pancreatic NEC, especially if morphologically PD, may metastasize virtually to every organ of the body, although the most common site of metastases is the liver.</w:t>
      </w:r>
      <w:proofErr w:type="gramEnd"/>
      <w:r w:rsidRPr="00600701">
        <w:rPr>
          <w:rFonts w:ascii="Book Antiqua" w:eastAsia="Cambria" w:hAnsi="Book Antiqua" w:cs="Times New Roman"/>
          <w:sz w:val="24"/>
          <w:szCs w:val="24"/>
          <w:lang w:val="en-US"/>
        </w:rPr>
        <w:t xml:space="preserve"> For this reason, the whole body should be studied with imaging techniques to rule out distant metastases.</w:t>
      </w:r>
    </w:p>
    <w:p w:rsidR="00230541" w:rsidRPr="00600701" w:rsidRDefault="00230541" w:rsidP="003C3394">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Patients with a pancreatic solid mass should undergo high-resolution imaging techniques including </w:t>
      </w:r>
      <w:proofErr w:type="spellStart"/>
      <w:r w:rsidRPr="00600701">
        <w:rPr>
          <w:rFonts w:ascii="Book Antiqua" w:eastAsia="Cambria" w:hAnsi="Book Antiqua" w:cs="Times New Roman"/>
          <w:sz w:val="24"/>
          <w:szCs w:val="24"/>
          <w:lang w:val="en-US"/>
        </w:rPr>
        <w:t>multidetector</w:t>
      </w:r>
      <w:proofErr w:type="spellEnd"/>
      <w:r w:rsidRPr="00600701">
        <w:rPr>
          <w:rFonts w:ascii="Book Antiqua" w:eastAsia="Cambria" w:hAnsi="Book Antiqua" w:cs="Times New Roman"/>
          <w:sz w:val="24"/>
          <w:szCs w:val="24"/>
          <w:lang w:val="en-US"/>
        </w:rPr>
        <w:t xml:space="preserve"> computed tomography (MDCT) or magnetic resonance imaging (MRI)</w:t>
      </w:r>
      <w:r w:rsidRPr="00600701">
        <w:rPr>
          <w:rFonts w:ascii="Book Antiqua" w:eastAsia="Cambria" w:hAnsi="Book Antiqua" w:cs="Times New Roman"/>
          <w:sz w:val="24"/>
          <w:szCs w:val="24"/>
          <w:vertAlign w:val="superscript"/>
          <w:lang w:val="en-US"/>
        </w:rPr>
        <w:t>[12-17]</w:t>
      </w:r>
      <w:r w:rsidRPr="00600701">
        <w:rPr>
          <w:rFonts w:ascii="Book Antiqua" w:eastAsia="Cambria" w:hAnsi="Book Antiqua" w:cs="Times New Roman"/>
          <w:sz w:val="24"/>
          <w:szCs w:val="24"/>
          <w:lang w:val="en-US"/>
        </w:rPr>
        <w:t>.</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Current guidelines suggest that total-body contrast-medium MDCT should be the preferred imaging </w:t>
      </w:r>
      <w:proofErr w:type="gramStart"/>
      <w:r w:rsidRPr="00600701">
        <w:rPr>
          <w:rFonts w:ascii="Book Antiqua" w:eastAsia="Cambria" w:hAnsi="Book Antiqua" w:cs="Times New Roman"/>
          <w:sz w:val="24"/>
          <w:szCs w:val="24"/>
          <w:lang w:val="en-US"/>
        </w:rPr>
        <w:t>modality</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12]</w:t>
      </w:r>
      <w:r w:rsidRPr="00600701">
        <w:rPr>
          <w:rFonts w:ascii="Book Antiqua" w:eastAsia="Cambria" w:hAnsi="Book Antiqua" w:cs="Times New Roman"/>
          <w:sz w:val="24"/>
          <w:szCs w:val="24"/>
          <w:lang w:val="en-US"/>
        </w:rPr>
        <w:t xml:space="preserve">. MDCT can give information regarding the local spread of the tumor, the presence of </w:t>
      </w:r>
      <w:proofErr w:type="spellStart"/>
      <w:r w:rsidRPr="00600701">
        <w:rPr>
          <w:rFonts w:ascii="Book Antiqua" w:eastAsia="Cambria" w:hAnsi="Book Antiqua" w:cs="Times New Roman"/>
          <w:sz w:val="24"/>
          <w:szCs w:val="24"/>
          <w:lang w:val="en-US"/>
        </w:rPr>
        <w:t>peripancreatic</w:t>
      </w:r>
      <w:proofErr w:type="spellEnd"/>
      <w:r w:rsidRPr="00600701">
        <w:rPr>
          <w:rFonts w:ascii="Book Antiqua" w:eastAsia="Cambria" w:hAnsi="Book Antiqua" w:cs="Times New Roman"/>
          <w:sz w:val="24"/>
          <w:szCs w:val="24"/>
          <w:lang w:val="en-US"/>
        </w:rPr>
        <w:t xml:space="preserve"> or distant lymphadenopathy, and of distant metastases. For the purpose of local staging, it is important to assess the size of the tumor and localization within the pancreas, its relationship to the MPD and CBD, the major </w:t>
      </w:r>
      <w:proofErr w:type="spellStart"/>
      <w:r w:rsidRPr="00600701">
        <w:rPr>
          <w:rFonts w:ascii="Book Antiqua" w:eastAsia="Cambria" w:hAnsi="Book Antiqua" w:cs="Times New Roman"/>
          <w:sz w:val="24"/>
          <w:szCs w:val="24"/>
          <w:lang w:val="en-US"/>
        </w:rPr>
        <w:t>peripancreatic</w:t>
      </w:r>
      <w:proofErr w:type="spellEnd"/>
      <w:r w:rsidRPr="00600701">
        <w:rPr>
          <w:rFonts w:ascii="Book Antiqua" w:eastAsia="Cambria" w:hAnsi="Book Antiqua" w:cs="Times New Roman"/>
          <w:sz w:val="24"/>
          <w:szCs w:val="24"/>
          <w:lang w:val="en-US"/>
        </w:rPr>
        <w:t xml:space="preserve"> vessels (celiac trunk and its branches, superior mesenteric and splenic artery and vein, portal vein) and other adjacent structures. Pancreatic NET usually present as hyper vascularized lesions. This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can be also the presentation of NEC, basically when there is a morphologically WD NEC with a relatively low</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ki67 (&lt;</w:t>
      </w:r>
      <w:r w:rsidR="003C3394">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50%). On the other hand, morphologically PD NEC with higher proliferative index (ki67 &gt; 50%)</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may present as a hypo vascularized mass frequently associated with the presence of necrosis (</w:t>
      </w:r>
      <w:r w:rsidRPr="00600701">
        <w:rPr>
          <w:rFonts w:ascii="Book Antiqua" w:eastAsia="Cambria" w:hAnsi="Book Antiqua" w:cs="Times New Roman"/>
          <w:color w:val="000000" w:themeColor="text1"/>
          <w:sz w:val="24"/>
          <w:szCs w:val="24"/>
          <w:lang w:val="en-US"/>
        </w:rPr>
        <w:t>Figure 1</w:t>
      </w:r>
      <w:r w:rsidRPr="00600701">
        <w:rPr>
          <w:rFonts w:ascii="Book Antiqua" w:eastAsia="Cambria" w:hAnsi="Book Antiqua" w:cs="Times New Roman"/>
          <w:sz w:val="24"/>
          <w:szCs w:val="24"/>
          <w:lang w:val="en-US"/>
        </w:rPr>
        <w:t>)</w:t>
      </w:r>
      <w:r w:rsidRPr="00600701">
        <w:rPr>
          <w:rFonts w:ascii="Book Antiqua" w:eastAsia="Cambria" w:hAnsi="Book Antiqua" w:cs="Times New Roman"/>
          <w:sz w:val="24"/>
          <w:szCs w:val="24"/>
          <w:vertAlign w:val="superscript"/>
          <w:lang w:val="en-US"/>
        </w:rPr>
        <w:t>[14-17]</w:t>
      </w:r>
      <w:r w:rsidRPr="00600701">
        <w:rPr>
          <w:rFonts w:ascii="Book Antiqua" w:eastAsia="Cambria" w:hAnsi="Book Antiqua" w:cs="Times New Roman"/>
          <w:sz w:val="24"/>
          <w:szCs w:val="24"/>
          <w:lang w:val="en-US"/>
        </w:rPr>
        <w:t xml:space="preserve">. This latter radiological presentation may resemble that of pancreatic ductal adenocarcinoma. </w:t>
      </w:r>
    </w:p>
    <w:p w:rsidR="00230541" w:rsidRPr="00600701" w:rsidRDefault="00230541" w:rsidP="003C3394">
      <w:pPr>
        <w:adjustRightInd w:val="0"/>
        <w:snapToGrid w:val="0"/>
        <w:spacing w:after="0" w:line="360" w:lineRule="auto"/>
        <w:ind w:firstLineChars="100" w:firstLine="240"/>
        <w:jc w:val="both"/>
        <w:rPr>
          <w:rFonts w:ascii="Book Antiqua" w:eastAsia="Cambria" w:hAnsi="Book Antiqua" w:cs="Times New Roman"/>
          <w:b/>
          <w:bCs/>
          <w:sz w:val="24"/>
          <w:szCs w:val="24"/>
          <w:lang w:val="en-US"/>
        </w:rPr>
      </w:pPr>
      <w:r w:rsidRPr="00600701">
        <w:rPr>
          <w:rFonts w:ascii="Book Antiqua" w:eastAsia="Cambria" w:hAnsi="Book Antiqua" w:cs="Times New Roman"/>
          <w:sz w:val="24"/>
          <w:szCs w:val="24"/>
          <w:lang w:val="en-US"/>
        </w:rPr>
        <w:t>Nuclear medicine imaging is generally helpful in the imaging work-up of PNENs by using a PET camera. For PNEN imaging, two types of radiotracers are principally used: those related to receptor expression and th</w:t>
      </w:r>
      <w:r w:rsidR="00E51B67">
        <w:rPr>
          <w:rFonts w:ascii="Book Antiqua" w:eastAsia="Cambria" w:hAnsi="Book Antiqua" w:cs="Times New Roman"/>
          <w:sz w:val="24"/>
          <w:szCs w:val="24"/>
          <w:lang w:val="en-US"/>
        </w:rPr>
        <w:t xml:space="preserve">ose reflecting tumor </w:t>
      </w:r>
      <w:proofErr w:type="gramStart"/>
      <w:r w:rsidR="00E51B67">
        <w:rPr>
          <w:rFonts w:ascii="Book Antiqua" w:eastAsia="Cambria" w:hAnsi="Book Antiqua" w:cs="Times New Roman"/>
          <w:sz w:val="24"/>
          <w:szCs w:val="24"/>
          <w:lang w:val="en-US"/>
        </w:rPr>
        <w:t>metabolism</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13,18,19]</w:t>
      </w:r>
      <w:r w:rsidRPr="00600701">
        <w:rPr>
          <w:rFonts w:ascii="Book Antiqua" w:eastAsia="Cambria" w:hAnsi="Book Antiqua" w:cs="Times New Roman"/>
          <w:sz w:val="24"/>
          <w:szCs w:val="24"/>
          <w:lang w:val="en-US"/>
        </w:rPr>
        <w:t xml:space="preserve">. The first </w:t>
      </w:r>
      <w:r w:rsidRPr="00600701">
        <w:rPr>
          <w:rFonts w:ascii="Book Antiqua" w:eastAsia="Cambria" w:hAnsi="Book Antiqua" w:cs="Times New Roman"/>
          <w:sz w:val="24"/>
          <w:szCs w:val="24"/>
          <w:lang w:val="en-US"/>
        </w:rPr>
        <w:lastRenderedPageBreak/>
        <w:t xml:space="preserve">category includes </w:t>
      </w:r>
      <w:proofErr w:type="spellStart"/>
      <w:r w:rsidRPr="00600701">
        <w:rPr>
          <w:rFonts w:ascii="Book Antiqua" w:eastAsia="Cambria" w:hAnsi="Book Antiqua" w:cs="Times New Roman"/>
          <w:sz w:val="24"/>
          <w:szCs w:val="24"/>
          <w:lang w:val="en-US"/>
        </w:rPr>
        <w:t>somatostatin</w:t>
      </w:r>
      <w:proofErr w:type="spellEnd"/>
      <w:r w:rsidRPr="00600701">
        <w:rPr>
          <w:rFonts w:ascii="Book Antiqua" w:eastAsia="Cambria" w:hAnsi="Book Antiqua" w:cs="Times New Roman"/>
          <w:sz w:val="24"/>
          <w:szCs w:val="24"/>
          <w:lang w:val="en-US"/>
        </w:rPr>
        <w:t xml:space="preserve"> analogues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(SSAs) labeled with the positron emitter 68Ga and the most often used preparations are 68Ga-DOTATOC, 68Ga-DOTANOC and 68Ga-DOTATATE besides </w:t>
      </w:r>
      <w:proofErr w:type="spellStart"/>
      <w:r w:rsidRPr="00600701">
        <w:rPr>
          <w:rFonts w:ascii="Book Antiqua" w:eastAsia="Cambria" w:hAnsi="Book Antiqua" w:cs="Times New Roman"/>
          <w:sz w:val="24"/>
          <w:szCs w:val="24"/>
          <w:lang w:val="en-US"/>
        </w:rPr>
        <w:t>somatostatin</w:t>
      </w:r>
      <w:proofErr w:type="spellEnd"/>
      <w:r w:rsidRPr="00600701">
        <w:rPr>
          <w:rFonts w:ascii="Book Antiqua" w:eastAsia="Cambria" w:hAnsi="Book Antiqua" w:cs="Times New Roman"/>
          <w:sz w:val="24"/>
          <w:szCs w:val="24"/>
          <w:lang w:val="en-US"/>
        </w:rPr>
        <w:t xml:space="preserve"> receptor </w:t>
      </w:r>
      <w:proofErr w:type="spellStart"/>
      <w:r w:rsidRPr="00600701">
        <w:rPr>
          <w:rFonts w:ascii="Book Antiqua" w:eastAsia="Cambria" w:hAnsi="Book Antiqua" w:cs="Times New Roman"/>
          <w:sz w:val="24"/>
          <w:szCs w:val="24"/>
          <w:lang w:val="en-US"/>
        </w:rPr>
        <w:t>scintigraphy</w:t>
      </w:r>
      <w:proofErr w:type="spellEnd"/>
      <w:r w:rsidRPr="00600701">
        <w:rPr>
          <w:rFonts w:ascii="Book Antiqua" w:eastAsia="Cambria" w:hAnsi="Book Antiqua" w:cs="Times New Roman"/>
          <w:sz w:val="24"/>
          <w:szCs w:val="24"/>
          <w:lang w:val="en-US"/>
        </w:rPr>
        <w:t xml:space="preserve"> imaging (</w:t>
      </w:r>
      <w:proofErr w:type="spellStart"/>
      <w:r w:rsidRPr="00600701">
        <w:rPr>
          <w:rFonts w:ascii="Book Antiqua" w:eastAsia="Cambria" w:hAnsi="Book Antiqua" w:cs="Times New Roman"/>
          <w:sz w:val="24"/>
          <w:szCs w:val="24"/>
          <w:lang w:val="en-US"/>
        </w:rPr>
        <w:t>Octreoscan</w:t>
      </w:r>
      <w:proofErr w:type="spellEnd"/>
      <w:r w:rsidRPr="00600701">
        <w:rPr>
          <w:rFonts w:ascii="Book Antiqua" w:eastAsia="Cambria" w:hAnsi="Book Antiqua" w:cs="Times New Roman"/>
          <w:sz w:val="24"/>
          <w:szCs w:val="24"/>
          <w:vertAlign w:val="superscript"/>
          <w:lang w:val="en-US"/>
        </w:rPr>
        <w:t>®</w:t>
      </w:r>
      <w:r w:rsidRPr="00600701">
        <w:rPr>
          <w:rFonts w:ascii="Book Antiqua" w:eastAsia="Cambria" w:hAnsi="Book Antiqua" w:cs="Times New Roman"/>
          <w:sz w:val="24"/>
          <w:szCs w:val="24"/>
          <w:lang w:val="en-US"/>
        </w:rPr>
        <w:t>)</w:t>
      </w:r>
      <w:r w:rsidRPr="00600701">
        <w:rPr>
          <w:rFonts w:ascii="Book Antiqua" w:eastAsia="Cambria" w:hAnsi="Book Antiqua" w:cs="Times New Roman"/>
          <w:sz w:val="24"/>
          <w:szCs w:val="24"/>
          <w:vertAlign w:val="superscript"/>
          <w:lang w:val="en-US"/>
        </w:rPr>
        <w:t>[18-20]</w:t>
      </w:r>
      <w:r w:rsidRPr="00600701">
        <w:rPr>
          <w:rFonts w:ascii="Book Antiqua" w:eastAsia="Cambria" w:hAnsi="Book Antiqua" w:cs="Times New Roman"/>
          <w:sz w:val="24"/>
          <w:szCs w:val="24"/>
          <w:lang w:val="en-US"/>
        </w:rPr>
        <w:t xml:space="preserve">. The use of 68Ga positron emission tomography (PET) or of </w:t>
      </w:r>
      <w:proofErr w:type="spellStart"/>
      <w:r w:rsidRPr="00600701">
        <w:rPr>
          <w:rFonts w:ascii="Book Antiqua" w:eastAsia="Cambria" w:hAnsi="Book Antiqua" w:cs="Times New Roman"/>
          <w:sz w:val="24"/>
          <w:szCs w:val="24"/>
          <w:lang w:val="en-US"/>
        </w:rPr>
        <w:t>Octreoscan</w:t>
      </w:r>
      <w:proofErr w:type="spellEnd"/>
      <w:r w:rsidRPr="00600701">
        <w:rPr>
          <w:rFonts w:ascii="Book Antiqua" w:eastAsia="Cambria" w:hAnsi="Book Antiqua" w:cs="Times New Roman"/>
          <w:sz w:val="24"/>
          <w:szCs w:val="24"/>
          <w:vertAlign w:val="superscript"/>
          <w:lang w:val="en-US"/>
        </w:rPr>
        <w:t xml:space="preserve">® </w:t>
      </w:r>
      <w:r w:rsidRPr="00600701">
        <w:rPr>
          <w:rFonts w:ascii="Book Antiqua" w:eastAsia="Cambria" w:hAnsi="Book Antiqua" w:cs="Times New Roman"/>
          <w:sz w:val="24"/>
          <w:szCs w:val="24"/>
          <w:lang w:val="en-US"/>
        </w:rPr>
        <w:t>is helpful in order to confirm the endocrine nature of the lesion and PET is a useful tool complementary to CT</w:t>
      </w:r>
      <w:r w:rsidRPr="00600701">
        <w:rPr>
          <w:rFonts w:ascii="Book Antiqua" w:hAnsi="Book Antiqua"/>
          <w:sz w:val="24"/>
          <w:szCs w:val="24"/>
          <w:lang w:val="en-US"/>
        </w:rPr>
        <w:t xml:space="preserve"> </w:t>
      </w:r>
      <w:r w:rsidRPr="00600701">
        <w:rPr>
          <w:rFonts w:ascii="Book Antiqua" w:eastAsia="Cambria" w:hAnsi="Book Antiqua" w:cs="Times New Roman"/>
          <w:sz w:val="24"/>
          <w:szCs w:val="24"/>
          <w:lang w:val="en-US"/>
        </w:rPr>
        <w:t xml:space="preserve">for staging of regional and distant </w:t>
      </w:r>
      <w:proofErr w:type="gramStart"/>
      <w:r w:rsidRPr="00600701">
        <w:rPr>
          <w:rFonts w:ascii="Book Antiqua" w:eastAsia="Cambria" w:hAnsi="Book Antiqua" w:cs="Times New Roman"/>
          <w:sz w:val="24"/>
          <w:szCs w:val="24"/>
          <w:lang w:val="en-US"/>
        </w:rPr>
        <w:t>metastases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18-21]</w:t>
      </w:r>
      <w:r w:rsidRPr="00600701">
        <w:rPr>
          <w:rFonts w:ascii="Book Antiqua" w:eastAsia="Cambria" w:hAnsi="Book Antiqua" w:cs="Times New Roman"/>
          <w:sz w:val="24"/>
          <w:szCs w:val="24"/>
          <w:lang w:val="en-US"/>
        </w:rPr>
        <w:t xml:space="preserve">. Of note, when a NEC is suspected, it is of paramount importance to perform both a 68Ga PET and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 xml:space="preserve">G-PET. In fact </w:t>
      </w:r>
      <w:r w:rsidR="00A51CF4" w:rsidRPr="00A51CF4">
        <w:rPr>
          <w:rFonts w:ascii="Book Antiqua" w:eastAsia="Cambria" w:hAnsi="Book Antiqua" w:cs="Times New Roman"/>
          <w:bCs/>
          <w:sz w:val="24"/>
          <w:szCs w:val="24"/>
          <w:vertAlign w:val="superscript"/>
          <w:lang w:val="en-US"/>
        </w:rPr>
        <w:t>18F</w:t>
      </w:r>
      <w:r w:rsidRPr="00600701">
        <w:rPr>
          <w:rFonts w:ascii="Book Antiqua" w:eastAsia="Cambria" w:hAnsi="Book Antiqua" w:cs="Times New Roman"/>
          <w:bCs/>
          <w:sz w:val="24"/>
          <w:szCs w:val="24"/>
          <w:lang w:val="en-US"/>
        </w:rPr>
        <w:t>-fluorodeoxyglucose positron emission tomography</w:t>
      </w:r>
      <w:r w:rsidRPr="00600701">
        <w:rPr>
          <w:rFonts w:ascii="Book Antiqua" w:eastAsia="Cambria" w:hAnsi="Book Antiqua" w:cs="Times New Roman"/>
          <w:sz w:val="24"/>
          <w:szCs w:val="24"/>
          <w:lang w:val="en-US"/>
        </w:rPr>
        <w:t xml:space="preserve">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 xml:space="preserve">G-PET) is preferred for tumor detection and staging as the </w:t>
      </w:r>
      <w:proofErr w:type="spellStart"/>
      <w:r w:rsidRPr="00600701">
        <w:rPr>
          <w:rFonts w:ascii="Book Antiqua" w:eastAsia="Cambria" w:hAnsi="Book Antiqua" w:cs="Times New Roman"/>
          <w:sz w:val="24"/>
          <w:szCs w:val="24"/>
          <w:lang w:val="en-US"/>
        </w:rPr>
        <w:t>somatostatin</w:t>
      </w:r>
      <w:proofErr w:type="spellEnd"/>
      <w:r w:rsidRPr="00600701">
        <w:rPr>
          <w:rFonts w:ascii="Book Antiqua" w:eastAsia="Cambria" w:hAnsi="Book Antiqua" w:cs="Times New Roman"/>
          <w:sz w:val="24"/>
          <w:szCs w:val="24"/>
          <w:lang w:val="en-US"/>
        </w:rPr>
        <w:t xml:space="preserve"> receptor (SSR) expression of these tumors is generally low or </w:t>
      </w:r>
      <w:proofErr w:type="gramStart"/>
      <w:r w:rsidRPr="00600701">
        <w:rPr>
          <w:rFonts w:ascii="Book Antiqua" w:eastAsia="Cambria" w:hAnsi="Book Antiqua" w:cs="Times New Roman"/>
          <w:sz w:val="24"/>
          <w:szCs w:val="24"/>
          <w:lang w:val="en-US"/>
        </w:rPr>
        <w:t>missing</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22-24]</w:t>
      </w:r>
      <w:r w:rsidRPr="00600701">
        <w:rPr>
          <w:rFonts w:ascii="Book Antiqua" w:eastAsia="Cambria" w:hAnsi="Book Antiqua" w:cs="Times New Roman"/>
          <w:sz w:val="24"/>
          <w:szCs w:val="24"/>
          <w:lang w:val="en-US"/>
        </w:rPr>
        <w:t xml:space="preserve">. Additionally, it has been demonstrated that a significant correlation exists between </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G-PET positivity and both Ki-67 and World Health Organization tumor grade.</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Particularly when the Ki-67 is greater than 15%, the sensitivity of </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G-PET is greater than 92%</w:t>
      </w:r>
      <w:r w:rsidRPr="00600701">
        <w:rPr>
          <w:rFonts w:ascii="Book Antiqua" w:eastAsia="Cambria" w:hAnsi="Book Antiqua" w:cs="Times New Roman"/>
          <w:sz w:val="24"/>
          <w:szCs w:val="24"/>
          <w:vertAlign w:val="superscript"/>
          <w:lang w:val="en-US"/>
        </w:rPr>
        <w:t>[22]</w:t>
      </w:r>
      <w:r w:rsidRPr="00600701">
        <w:rPr>
          <w:rFonts w:ascii="Book Antiqua" w:eastAsia="Cambria" w:hAnsi="Book Antiqua" w:cs="Times New Roman"/>
          <w:sz w:val="24"/>
          <w:szCs w:val="24"/>
          <w:lang w:val="en-US"/>
        </w:rPr>
        <w:t xml:space="preserve">. As such, these imaging modalities may be useful in distinguishing low-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high-grade tumors. As a consequence, most</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morphologically WD NEC usually show a positivity for both 68Ga PET and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 xml:space="preserve">G-PET, while in morphologically PD NEC with high ki67 index, there is almost exclusively a positivity for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G-PET</w:t>
      </w:r>
      <w:r w:rsidRPr="003C3394">
        <w:rPr>
          <w:rFonts w:ascii="Book Antiqua" w:eastAsia="Cambria" w:hAnsi="Book Antiqua" w:cs="Times New Roman"/>
          <w:sz w:val="24"/>
          <w:szCs w:val="24"/>
          <w:vertAlign w:val="superscript"/>
          <w:lang w:val="en-US"/>
        </w:rPr>
        <w:t>[22-24]</w:t>
      </w:r>
      <w:r w:rsidRPr="00600701">
        <w:rPr>
          <w:rFonts w:ascii="Book Antiqua" w:eastAsia="Cambria" w:hAnsi="Book Antiqua" w:cs="Times New Roman"/>
          <w:sz w:val="24"/>
          <w:szCs w:val="24"/>
          <w:lang w:val="en-US"/>
        </w:rPr>
        <w:t xml:space="preserve">. Although PET imaging can be of help in differentiating poorly- and well-differentiated NEC, there are still many situations of uncertainty or of mild positivity of both 68Ga PET and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G-PET; therefore all data from PET imaging should be always carefully integrated with clinical and pathological features.</w:t>
      </w:r>
    </w:p>
    <w:p w:rsidR="00230541" w:rsidRPr="00600701" w:rsidRDefault="00230541" w:rsidP="003C3394">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Tissue biopsy is critical for a number of </w:t>
      </w:r>
      <w:proofErr w:type="gramStart"/>
      <w:r w:rsidRPr="00600701">
        <w:rPr>
          <w:rFonts w:ascii="Book Antiqua" w:eastAsia="Cambria" w:hAnsi="Book Antiqua" w:cs="Times New Roman"/>
          <w:sz w:val="24"/>
          <w:szCs w:val="24"/>
          <w:lang w:val="en-US"/>
        </w:rPr>
        <w:t>reasons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5]</w:t>
      </w:r>
      <w:r w:rsidRPr="00600701">
        <w:rPr>
          <w:rFonts w:ascii="Book Antiqua" w:eastAsia="Cambria" w:hAnsi="Book Antiqua" w:cs="Times New Roman"/>
          <w:sz w:val="24"/>
          <w:szCs w:val="24"/>
          <w:lang w:val="en-US"/>
        </w:rPr>
        <w:t>. First,</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tissue biopsy confirms that the tumor is of neuroendocrine origin. Second, it provides further data regarding:</w:t>
      </w:r>
      <w:r w:rsidR="004D0AD9">
        <w:rPr>
          <w:rFonts w:ascii="Book Antiqua" w:eastAsia="Cambria" w:hAnsi="Book Antiqua" w:cs="Times New Roman"/>
          <w:sz w:val="24"/>
          <w:szCs w:val="24"/>
          <w:lang w:val="en-US"/>
        </w:rPr>
        <w:t xml:space="preserve"> </w:t>
      </w:r>
      <w:r w:rsidR="003C3394">
        <w:rPr>
          <w:rFonts w:ascii="Book Antiqua" w:hAnsi="Book Antiqua" w:cs="Times New Roman" w:hint="eastAsia"/>
          <w:sz w:val="24"/>
          <w:szCs w:val="24"/>
          <w:lang w:val="en-US" w:eastAsia="zh-CN"/>
        </w:rPr>
        <w:t>(1)</w:t>
      </w:r>
      <w:r w:rsidRPr="00600701">
        <w:rPr>
          <w:rFonts w:ascii="Book Antiqua" w:eastAsia="Cambria" w:hAnsi="Book Antiqua" w:cs="Times New Roman"/>
          <w:sz w:val="24"/>
          <w:szCs w:val="24"/>
          <w:lang w:val="en-US"/>
        </w:rPr>
        <w:t xml:space="preserve"> morphologic differentiation (</w:t>
      </w:r>
      <w:proofErr w:type="spellStart"/>
      <w:r w:rsidRPr="003C3394">
        <w:rPr>
          <w:rFonts w:ascii="Book Antiqua" w:eastAsia="Cambria" w:hAnsi="Book Antiqua" w:cs="Times New Roman"/>
          <w:i/>
          <w:sz w:val="24"/>
          <w:szCs w:val="24"/>
          <w:lang w:val="en-US"/>
        </w:rPr>
        <w:t>i.e</w:t>
      </w:r>
      <w:proofErr w:type="spellEnd"/>
      <w:r w:rsidR="003C3394">
        <w:rPr>
          <w:rFonts w:ascii="Book Antiqua" w:hAnsi="Book Antiqua" w:cs="Times New Roman" w:hint="eastAsia"/>
          <w:sz w:val="24"/>
          <w:szCs w:val="24"/>
          <w:lang w:val="en-US" w:eastAsia="zh-CN"/>
        </w:rPr>
        <w:t>,</w:t>
      </w:r>
      <w:r w:rsidRPr="00600701">
        <w:rPr>
          <w:rFonts w:ascii="Book Antiqua" w:eastAsia="Cambria" w:hAnsi="Book Antiqua" w:cs="Times New Roman"/>
          <w:sz w:val="24"/>
          <w:szCs w:val="24"/>
          <w:lang w:val="en-US"/>
        </w:rPr>
        <w:t xml:space="preserve"> WD NEC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PD NEC, small cells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large cells PDEC)</w:t>
      </w:r>
      <w:r w:rsidR="00E372C8">
        <w:rPr>
          <w:rFonts w:ascii="Book Antiqua" w:hAnsi="Book Antiqua" w:cs="Times New Roman" w:hint="eastAsia"/>
          <w:sz w:val="24"/>
          <w:szCs w:val="24"/>
          <w:lang w:val="en-US" w:eastAsia="zh-CN"/>
        </w:rPr>
        <w:t>;</w:t>
      </w:r>
      <w:r w:rsidRPr="00600701">
        <w:rPr>
          <w:rFonts w:ascii="Book Antiqua" w:eastAsia="Cambria" w:hAnsi="Book Antiqua" w:cs="Times New Roman"/>
          <w:sz w:val="24"/>
          <w:szCs w:val="24"/>
          <w:lang w:val="en-US"/>
        </w:rPr>
        <w:t xml:space="preserve"> and </w:t>
      </w:r>
      <w:r w:rsidR="003C3394">
        <w:rPr>
          <w:rFonts w:ascii="Book Antiqua" w:hAnsi="Book Antiqua" w:cs="Times New Roman" w:hint="eastAsia"/>
          <w:sz w:val="24"/>
          <w:szCs w:val="24"/>
          <w:lang w:val="en-US" w:eastAsia="zh-CN"/>
        </w:rPr>
        <w:t>(2)</w:t>
      </w:r>
      <w:r w:rsidRPr="00600701">
        <w:rPr>
          <w:rFonts w:ascii="Book Antiqua" w:eastAsia="Cambria" w:hAnsi="Book Antiqua" w:cs="Times New Roman"/>
          <w:sz w:val="24"/>
          <w:szCs w:val="24"/>
          <w:lang w:val="en-US"/>
        </w:rPr>
        <w:t xml:space="preserve"> ki67 index evaluation. In order to provide these data, it is important to perform a fine-needle ago-biopsy (FNAB)</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rather than a fine-needle aspiration (FNA). These procedures can be carried out with endoscopic ultrasound (EUS) of</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the primary pancreatic tumor, but FNAB may be performed on metastases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as well. When several metastases are present,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 xml:space="preserve">G positivity may be of help in order to select for biopsy those lesions with a higher metabolic activity, that are associated with a higher ki67 index. </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b/>
          <w:sz w:val="24"/>
          <w:szCs w:val="24"/>
          <w:lang w:val="en-US"/>
        </w:rPr>
        <w:t>PATHOLOGY AND PROGNOSTIC CORRELATION</w:t>
      </w:r>
      <w:r w:rsidRPr="00600701">
        <w:rPr>
          <w:rFonts w:ascii="Book Antiqua" w:eastAsia="Cambria" w:hAnsi="Book Antiqua" w:cs="Times New Roman"/>
          <w:sz w:val="24"/>
          <w:szCs w:val="24"/>
          <w:lang w:val="en-US"/>
        </w:rPr>
        <w:t xml:space="preserve"> </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roofErr w:type="gramStart"/>
      <w:r w:rsidRPr="00600701">
        <w:rPr>
          <w:rFonts w:ascii="Book Antiqua" w:eastAsia="Cambria" w:hAnsi="Book Antiqua" w:cs="Times New Roman"/>
          <w:sz w:val="24"/>
          <w:szCs w:val="24"/>
          <w:lang w:val="en-US"/>
        </w:rPr>
        <w:lastRenderedPageBreak/>
        <w:t>As previously mentioned,</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NEC (WHO G3) is currently</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defined by a mitotic count &gt;</w:t>
      </w:r>
      <w:r w:rsidR="00053075">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 mitoses/10 high power fields (HPF) and/or Ki67 index &gt;</w:t>
      </w:r>
      <w:r w:rsidR="00053075">
        <w:rPr>
          <w:rFonts w:ascii="Book Antiqua" w:hAnsi="Book Antiqua" w:cs="Times New Roman" w:hint="eastAsia"/>
          <w:sz w:val="24"/>
          <w:szCs w:val="24"/>
          <w:lang w:val="en-US" w:eastAsia="zh-CN"/>
        </w:rPr>
        <w:t xml:space="preserve"> </w:t>
      </w:r>
      <w:r w:rsidR="00053075">
        <w:rPr>
          <w:rFonts w:ascii="Book Antiqua" w:eastAsia="Cambria" w:hAnsi="Book Antiqua" w:cs="Times New Roman"/>
          <w:sz w:val="24"/>
          <w:szCs w:val="24"/>
          <w:lang w:val="en-US"/>
        </w:rPr>
        <w:t>20</w:t>
      </w:r>
      <w:r w:rsidRPr="00600701">
        <w:rPr>
          <w:rFonts w:ascii="Book Antiqua" w:eastAsia="Cambria" w:hAnsi="Book Antiqua" w:cs="Times New Roman"/>
          <w:sz w:val="24"/>
          <w:szCs w:val="24"/>
          <w:vertAlign w:val="superscript"/>
          <w:lang w:val="en-US"/>
        </w:rPr>
        <w:t>[2,3]</w:t>
      </w:r>
      <w:r w:rsidRPr="00600701">
        <w:rPr>
          <w:rFonts w:ascii="Book Antiqua" w:eastAsia="Cambria" w:hAnsi="Book Antiqua" w:cs="Times New Roman"/>
          <w:sz w:val="24"/>
          <w:szCs w:val="24"/>
          <w:lang w:val="en-US"/>
        </w:rPr>
        <w:t>.</w:t>
      </w:r>
      <w:proofErr w:type="gramEnd"/>
      <w:r w:rsidRPr="00600701">
        <w:rPr>
          <w:rFonts w:ascii="Book Antiqua" w:eastAsia="Cambria" w:hAnsi="Book Antiqua" w:cs="Times New Roman"/>
          <w:sz w:val="24"/>
          <w:szCs w:val="24"/>
          <w:lang w:val="en-US"/>
        </w:rPr>
        <w:t xml:space="preserve"> However, these tumors may be reported with a different terminology, including poorly differentiated carcinomas, high-grade neuroendocrine tumors, G3 neuroendocrine tumors, G3 NET, and well-differentiated neuroendocrine tumors with a high proliferative rate. Historically these tumors have been defined as PDEC, but with the 2010 WHO classification, the NEC category has become morphologically and biologically </w:t>
      </w:r>
      <w:proofErr w:type="gramStart"/>
      <w:r w:rsidRPr="00600701">
        <w:rPr>
          <w:rFonts w:ascii="Book Antiqua" w:eastAsia="Cambria" w:hAnsi="Book Antiqua" w:cs="Times New Roman"/>
          <w:sz w:val="24"/>
          <w:szCs w:val="24"/>
          <w:lang w:val="en-US"/>
        </w:rPr>
        <w:t>heterogeneous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2-5]</w:t>
      </w:r>
      <w:r w:rsidRPr="00600701">
        <w:rPr>
          <w:rFonts w:ascii="Book Antiqua" w:eastAsia="Cambria" w:hAnsi="Book Antiqua" w:cs="Times New Roman"/>
          <w:sz w:val="24"/>
          <w:szCs w:val="24"/>
          <w:lang w:val="en-US"/>
        </w:rPr>
        <w:t>. In fact, at present, in the NEC category we may include:</w:t>
      </w:r>
    </w:p>
    <w:p w:rsidR="00230541" w:rsidRPr="00600701" w:rsidRDefault="00230541" w:rsidP="00053075">
      <w:pPr>
        <w:pStyle w:val="ListParagraph"/>
        <w:adjustRightInd w:val="0"/>
        <w:snapToGrid w:val="0"/>
        <w:spacing w:after="0" w:line="360" w:lineRule="auto"/>
        <w:ind w:left="0" w:firstLineChars="100" w:firstLine="240"/>
        <w:contextualSpacing w:val="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Morphological PD NEC: these tumors were the previously classified </w:t>
      </w:r>
      <w:proofErr w:type="gramStart"/>
      <w:r w:rsidRPr="00600701">
        <w:rPr>
          <w:rFonts w:ascii="Book Antiqua" w:eastAsia="Cambria" w:hAnsi="Book Antiqua" w:cs="Times New Roman"/>
          <w:sz w:val="24"/>
          <w:szCs w:val="24"/>
          <w:lang w:val="en-US"/>
        </w:rPr>
        <w:t>PDEC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1-3]</w:t>
      </w:r>
      <w:r w:rsidRPr="00600701">
        <w:rPr>
          <w:rFonts w:ascii="Book Antiqua" w:eastAsia="Cambria" w:hAnsi="Book Antiqua" w:cs="Times New Roman"/>
          <w:sz w:val="24"/>
          <w:szCs w:val="24"/>
          <w:lang w:val="en-US"/>
        </w:rPr>
        <w:t xml:space="preserve">. Morphological PD NEC </w:t>
      </w:r>
      <w:proofErr w:type="gramStart"/>
      <w:r w:rsidRPr="00600701">
        <w:rPr>
          <w:rFonts w:ascii="Book Antiqua" w:eastAsia="Cambria" w:hAnsi="Book Antiqua" w:cs="Times New Roman"/>
          <w:sz w:val="24"/>
          <w:szCs w:val="24"/>
          <w:lang w:val="en-US"/>
        </w:rPr>
        <w:t>are</w:t>
      </w:r>
      <w:proofErr w:type="gramEnd"/>
      <w:r w:rsidRPr="00600701">
        <w:rPr>
          <w:rFonts w:ascii="Book Antiqua" w:eastAsia="Cambria" w:hAnsi="Book Antiqua" w:cs="Times New Roman"/>
          <w:sz w:val="24"/>
          <w:szCs w:val="24"/>
          <w:lang w:val="en-US"/>
        </w:rPr>
        <w:t xml:space="preserve"> characterized by a high ki67 index, usually more than 50</w:t>
      </w:r>
      <w:r w:rsidR="00053075">
        <w:rPr>
          <w:rFonts w:ascii="Book Antiqua" w:hAnsi="Book Antiqua" w:cs="Times New Roman" w:hint="eastAsia"/>
          <w:sz w:val="24"/>
          <w:szCs w:val="24"/>
          <w:lang w:val="en-US" w:eastAsia="zh-CN"/>
        </w:rPr>
        <w:t>%</w:t>
      </w:r>
      <w:r w:rsidRPr="00600701">
        <w:rPr>
          <w:rFonts w:ascii="Book Antiqua" w:eastAsia="Cambria" w:hAnsi="Book Antiqua" w:cs="Times New Roman"/>
          <w:sz w:val="24"/>
          <w:szCs w:val="24"/>
          <w:lang w:val="en-US"/>
        </w:rPr>
        <w:t>-60%.</w:t>
      </w:r>
      <w:r w:rsidRPr="00600701">
        <w:rPr>
          <w:rFonts w:ascii="Book Antiqua" w:hAnsi="Book Antiqua"/>
          <w:sz w:val="24"/>
          <w:szCs w:val="24"/>
          <w:lang w:val="en-US"/>
        </w:rPr>
        <w:t xml:space="preserve"> </w:t>
      </w:r>
      <w:r w:rsidRPr="00600701">
        <w:rPr>
          <w:rFonts w:ascii="Book Antiqua" w:eastAsia="Cambria" w:hAnsi="Book Antiqua" w:cs="Times New Roman"/>
          <w:sz w:val="24"/>
          <w:szCs w:val="24"/>
          <w:lang w:val="en-US"/>
        </w:rPr>
        <w:t xml:space="preserve">They represent a group of very aggressive malignancies which show morphological and clinical features similar to those of the more frequent pulmonary PD </w:t>
      </w:r>
      <w:proofErr w:type="gramStart"/>
      <w:r w:rsidRPr="00600701">
        <w:rPr>
          <w:rFonts w:ascii="Book Antiqua" w:eastAsia="Cambria" w:hAnsi="Book Antiqua" w:cs="Times New Roman"/>
          <w:sz w:val="24"/>
          <w:szCs w:val="24"/>
          <w:lang w:val="en-US"/>
        </w:rPr>
        <w:t>NEC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1-6]</w:t>
      </w:r>
      <w:r w:rsidRPr="00600701">
        <w:rPr>
          <w:rFonts w:ascii="Book Antiqua" w:eastAsia="Cambria" w:hAnsi="Book Antiqua" w:cs="Times New Roman"/>
          <w:sz w:val="24"/>
          <w:szCs w:val="24"/>
          <w:lang w:val="en-US"/>
        </w:rPr>
        <w:t xml:space="preserve">. Similarly to the lungs, they have traditionally been divided into the small </w:t>
      </w:r>
      <w:r w:rsidR="00E51B67">
        <w:rPr>
          <w:rFonts w:ascii="Book Antiqua" w:eastAsia="Cambria" w:hAnsi="Book Antiqua" w:cs="Times New Roman"/>
          <w:sz w:val="24"/>
          <w:szCs w:val="24"/>
          <w:lang w:val="en-US"/>
        </w:rPr>
        <w:t>cell (Figure</w:t>
      </w:r>
      <w:r w:rsidR="00053075">
        <w:rPr>
          <w:rFonts w:ascii="Book Antiqua" w:eastAsia="Cambria" w:hAnsi="Book Antiqua" w:cs="Times New Roman"/>
          <w:sz w:val="24"/>
          <w:szCs w:val="24"/>
          <w:lang w:val="en-US"/>
        </w:rPr>
        <w:t xml:space="preserve"> 2A and </w:t>
      </w:r>
      <w:r w:rsidRPr="00600701">
        <w:rPr>
          <w:rFonts w:ascii="Book Antiqua" w:eastAsia="Cambria" w:hAnsi="Book Antiqua" w:cs="Times New Roman"/>
          <w:sz w:val="24"/>
          <w:szCs w:val="24"/>
          <w:lang w:val="en-US"/>
        </w:rPr>
        <w:t xml:space="preserve">B) and large cell </w:t>
      </w:r>
      <w:r w:rsidR="00E51B67">
        <w:rPr>
          <w:rFonts w:ascii="Book Antiqua" w:eastAsia="Cambria" w:hAnsi="Book Antiqua" w:cs="Times New Roman"/>
          <w:sz w:val="24"/>
          <w:szCs w:val="24"/>
          <w:lang w:val="en-US"/>
        </w:rPr>
        <w:t>(Figure</w:t>
      </w:r>
      <w:r w:rsidR="00053075">
        <w:rPr>
          <w:rFonts w:ascii="Book Antiqua" w:eastAsia="Cambria" w:hAnsi="Book Antiqua" w:cs="Times New Roman"/>
          <w:sz w:val="24"/>
          <w:szCs w:val="24"/>
          <w:lang w:val="en-US"/>
        </w:rPr>
        <w:t xml:space="preserve"> 3A and </w:t>
      </w:r>
      <w:r w:rsidRPr="00600701">
        <w:rPr>
          <w:rFonts w:ascii="Book Antiqua" w:eastAsia="Cambria" w:hAnsi="Book Antiqua" w:cs="Times New Roman"/>
          <w:sz w:val="24"/>
          <w:szCs w:val="24"/>
          <w:lang w:val="en-US"/>
        </w:rPr>
        <w:t xml:space="preserve">B) subtypes, based on the morphological features of the neoplastic </w:t>
      </w:r>
      <w:proofErr w:type="gramStart"/>
      <w:r w:rsidRPr="00600701">
        <w:rPr>
          <w:rFonts w:ascii="Book Antiqua" w:eastAsia="Cambria" w:hAnsi="Book Antiqua" w:cs="Times New Roman"/>
          <w:sz w:val="24"/>
          <w:szCs w:val="24"/>
          <w:lang w:val="en-US"/>
        </w:rPr>
        <w:t>cells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1,7]</w:t>
      </w:r>
      <w:r w:rsidRPr="00600701">
        <w:rPr>
          <w:rFonts w:ascii="Book Antiqua" w:eastAsia="Cambria" w:hAnsi="Book Antiqua" w:cs="Times New Roman"/>
          <w:sz w:val="24"/>
          <w:szCs w:val="24"/>
          <w:lang w:val="en-US"/>
        </w:rPr>
        <w:t xml:space="preserve">; various combinations of both small and large cells can be observed, and the term of “mixed type” has been proposed for this category. </w:t>
      </w:r>
    </w:p>
    <w:p w:rsidR="00230541" w:rsidRPr="00600701" w:rsidRDefault="00230541" w:rsidP="00053075">
      <w:pPr>
        <w:pStyle w:val="ListParagraph"/>
        <w:adjustRightInd w:val="0"/>
        <w:snapToGrid w:val="0"/>
        <w:spacing w:after="0" w:line="360" w:lineRule="auto"/>
        <w:ind w:left="0" w:firstLineChars="100" w:firstLine="240"/>
        <w:contextualSpacing w:val="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Patient with morphologically PD NEC have a clinical behavior similar to that of small cell carcinoma or large cell neuroendocrine carcinoma of the lung, which is far worse than that of well-differentiated NETs. In the two largest series of pancreatic poorly differentiated NEC, the vast majority of patients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had lymph node or distant metastases at </w:t>
      </w:r>
      <w:proofErr w:type="gramStart"/>
      <w:r w:rsidRPr="00600701">
        <w:rPr>
          <w:rFonts w:ascii="Book Antiqua" w:eastAsia="Cambria" w:hAnsi="Book Antiqua" w:cs="Times New Roman"/>
          <w:sz w:val="24"/>
          <w:szCs w:val="24"/>
          <w:lang w:val="en-US"/>
        </w:rPr>
        <w:t>presentation</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8]</w:t>
      </w:r>
      <w:r w:rsidR="00053075">
        <w:rPr>
          <w:rFonts w:ascii="Book Antiqua" w:eastAsia="Cambria" w:hAnsi="Book Antiqua" w:cs="Times New Roman"/>
          <w:sz w:val="24"/>
          <w:szCs w:val="24"/>
          <w:lang w:val="en-US"/>
        </w:rPr>
        <w:t xml:space="preserve">. </w:t>
      </w:r>
      <w:proofErr w:type="spellStart"/>
      <w:r w:rsidR="00053075">
        <w:rPr>
          <w:rFonts w:ascii="Book Antiqua" w:eastAsia="Cambria" w:hAnsi="Book Antiqua" w:cs="Times New Roman"/>
          <w:sz w:val="24"/>
          <w:szCs w:val="24"/>
          <w:lang w:val="en-US"/>
        </w:rPr>
        <w:t>Basturk</w:t>
      </w:r>
      <w:proofErr w:type="spellEnd"/>
      <w:r w:rsidR="00053075">
        <w:rPr>
          <w:rFonts w:ascii="Book Antiqua" w:eastAsia="Cambria" w:hAnsi="Book Antiqua" w:cs="Times New Roman"/>
          <w:sz w:val="24"/>
          <w:szCs w:val="24"/>
          <w:lang w:val="en-US"/>
        </w:rPr>
        <w:t xml:space="preserve"> </w:t>
      </w:r>
      <w:proofErr w:type="gramStart"/>
      <w:r w:rsidR="00053075" w:rsidRPr="00053075">
        <w:rPr>
          <w:rFonts w:ascii="Book Antiqua" w:eastAsia="Cambria" w:hAnsi="Book Antiqua" w:cs="Times New Roman"/>
          <w:i/>
          <w:sz w:val="24"/>
          <w:szCs w:val="24"/>
          <w:lang w:val="en-US"/>
        </w:rPr>
        <w:t>et</w:t>
      </w:r>
      <w:proofErr w:type="gramEnd"/>
      <w:r w:rsidR="00053075" w:rsidRPr="00053075">
        <w:rPr>
          <w:rFonts w:ascii="Book Antiqua" w:eastAsia="Cambria" w:hAnsi="Book Antiqua" w:cs="Times New Roman"/>
          <w:i/>
          <w:sz w:val="24"/>
          <w:szCs w:val="24"/>
          <w:lang w:val="en-US"/>
        </w:rPr>
        <w:t xml:space="preserve"> al</w:t>
      </w:r>
      <w:r w:rsidRPr="00600701">
        <w:rPr>
          <w:rFonts w:ascii="Book Antiqua" w:eastAsia="Cambria" w:hAnsi="Book Antiqua" w:cs="Times New Roman"/>
          <w:sz w:val="24"/>
          <w:szCs w:val="24"/>
          <w:vertAlign w:val="superscript"/>
          <w:lang w:val="en-US"/>
        </w:rPr>
        <w:t>8]</w:t>
      </w:r>
      <w:r w:rsidRPr="00600701">
        <w:rPr>
          <w:rFonts w:ascii="Book Antiqua" w:eastAsia="Cambria" w:hAnsi="Book Antiqua" w:cs="Times New Roman"/>
          <w:sz w:val="24"/>
          <w:szCs w:val="24"/>
          <w:lang w:val="en-US"/>
        </w:rPr>
        <w:t xml:space="preserve"> reported a median survival of 11 </w:t>
      </w:r>
      <w:proofErr w:type="spell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(range 0 to 104 </w:t>
      </w:r>
      <w:proofErr w:type="spellStart"/>
      <w:r w:rsidR="00E372C8">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with a five-year survival of 16% in a cohort of 44 patients. </w:t>
      </w:r>
      <w:proofErr w:type="spellStart"/>
      <w:r w:rsidRPr="00600701">
        <w:rPr>
          <w:rFonts w:ascii="Book Antiqua" w:eastAsia="Cambria" w:hAnsi="Book Antiqua" w:cs="Times New Roman"/>
          <w:sz w:val="24"/>
          <w:szCs w:val="24"/>
          <w:lang w:val="en-US"/>
        </w:rPr>
        <w:t>Crippa</w:t>
      </w:r>
      <w:proofErr w:type="spellEnd"/>
      <w:r w:rsidRPr="00600701">
        <w:rPr>
          <w:rFonts w:ascii="Book Antiqua" w:eastAsia="Cambria" w:hAnsi="Book Antiqua" w:cs="Times New Roman"/>
          <w:sz w:val="24"/>
          <w:szCs w:val="24"/>
          <w:lang w:val="en-US"/>
        </w:rPr>
        <w:t xml:space="preserve"> </w:t>
      </w:r>
      <w:r w:rsidR="00053075" w:rsidRPr="00053075">
        <w:rPr>
          <w:rFonts w:ascii="Book Antiqua" w:eastAsia="Cambria" w:hAnsi="Book Antiqua" w:cs="Times New Roman"/>
          <w:i/>
          <w:sz w:val="24"/>
          <w:szCs w:val="24"/>
          <w:lang w:val="en-US"/>
        </w:rPr>
        <w:t xml:space="preserve">et </w:t>
      </w:r>
      <w:proofErr w:type="gramStart"/>
      <w:r w:rsidR="00053075" w:rsidRPr="00053075">
        <w:rPr>
          <w:rFonts w:ascii="Book Antiqua" w:eastAsia="Cambria" w:hAnsi="Book Antiqua" w:cs="Times New Roman"/>
          <w:i/>
          <w:sz w:val="24"/>
          <w:szCs w:val="24"/>
          <w:lang w:val="en-US"/>
        </w:rPr>
        <w:t>al</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25]</w:t>
      </w:r>
      <w:r w:rsidRPr="00600701">
        <w:rPr>
          <w:rFonts w:ascii="Book Antiqua" w:eastAsia="Cambria" w:hAnsi="Book Antiqua" w:cs="Times New Roman"/>
          <w:sz w:val="24"/>
          <w:szCs w:val="24"/>
          <w:lang w:val="en-US"/>
        </w:rPr>
        <w:t xml:space="preserve"> reported a similar survival in a cohort of 49 patients with PD NEC (median DSS: 12 </w:t>
      </w:r>
      <w:proofErr w:type="spellStart"/>
      <w:r w:rsidR="00E372C8">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Of note patients with metastatic PD NEC succumb without treatment within weeks after diagnosis, and even with systemic chemotherapy the prognosis still remain severe with an expected survival of less than 6 </w:t>
      </w:r>
      <w:proofErr w:type="spellStart"/>
      <w:proofErr w:type="gram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8,9,25]</w:t>
      </w:r>
      <w:r w:rsidRPr="00600701">
        <w:rPr>
          <w:rFonts w:ascii="Book Antiqua" w:eastAsia="Cambria" w:hAnsi="Book Antiqua" w:cs="Times New Roman"/>
          <w:sz w:val="24"/>
          <w:szCs w:val="24"/>
          <w:lang w:val="en-US"/>
        </w:rPr>
        <w:t>.</w:t>
      </w:r>
      <w:r w:rsidR="004D0AD9">
        <w:rPr>
          <w:rFonts w:ascii="Book Antiqua" w:eastAsia="Cambria" w:hAnsi="Book Antiqua" w:cs="Times New Roman"/>
          <w:sz w:val="24"/>
          <w:szCs w:val="24"/>
          <w:lang w:val="en-US"/>
        </w:rPr>
        <w:t xml:space="preserve"> </w:t>
      </w:r>
    </w:p>
    <w:p w:rsidR="00230541" w:rsidRPr="00600701" w:rsidRDefault="00230541" w:rsidP="00053075">
      <w:pPr>
        <w:pStyle w:val="ListParagraph"/>
        <w:adjustRightInd w:val="0"/>
        <w:snapToGrid w:val="0"/>
        <w:spacing w:after="0" w:line="360" w:lineRule="auto"/>
        <w:ind w:left="0" w:firstLineChars="100" w:firstLine="240"/>
        <w:contextualSpacing w:val="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Morphological WD NEC: these tumors are well-differentiated NETs by a morphologi</w:t>
      </w:r>
      <w:r w:rsidR="00053075">
        <w:rPr>
          <w:rFonts w:ascii="Book Antiqua" w:eastAsia="Cambria" w:hAnsi="Book Antiqua" w:cs="Times New Roman"/>
          <w:sz w:val="24"/>
          <w:szCs w:val="24"/>
          <w:lang w:val="en-US"/>
        </w:rPr>
        <w:t>cal point of view but they have</w:t>
      </w:r>
      <w:r w:rsidRPr="00600701">
        <w:rPr>
          <w:rFonts w:ascii="Book Antiqua" w:eastAsia="Cambria" w:hAnsi="Book Antiqua" w:cs="Times New Roman"/>
          <w:sz w:val="24"/>
          <w:szCs w:val="24"/>
          <w:lang w:val="en-US"/>
        </w:rPr>
        <w:t xml:space="preserve"> a mitotic count &gt;</w:t>
      </w:r>
      <w:r w:rsidR="00053075">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 mitoses/10 HPF and/or Ki67 index &gt;</w:t>
      </w:r>
      <w:r w:rsidR="00053075">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20% (Figure 4A</w:t>
      </w:r>
      <w:r w:rsidR="00053075">
        <w:rPr>
          <w:rFonts w:ascii="Book Antiqua" w:eastAsia="Cambria" w:hAnsi="Book Antiqua" w:cs="Times New Roman"/>
          <w:sz w:val="24"/>
          <w:szCs w:val="24"/>
          <w:lang w:val="en-US"/>
        </w:rPr>
        <w:t xml:space="preserve"> and </w:t>
      </w:r>
      <w:r w:rsidRPr="00600701">
        <w:rPr>
          <w:rFonts w:ascii="Book Antiqua" w:eastAsia="Cambria" w:hAnsi="Book Antiqua" w:cs="Times New Roman"/>
          <w:sz w:val="24"/>
          <w:szCs w:val="24"/>
          <w:lang w:val="en-US"/>
        </w:rPr>
        <w:t>B).</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Of note, in this category there is also a small subset of patients with morphological well differentiated NET with less than 20 mitoses/10 HPF (G2 by mitotic count), but are associated with Ki-67 &gt;</w:t>
      </w:r>
      <w:r w:rsidR="00053075">
        <w:rPr>
          <w:rFonts w:ascii="Book Antiqua" w:hAnsi="Book Antiqua" w:cs="Times New Roman" w:hint="eastAsia"/>
          <w:sz w:val="24"/>
          <w:szCs w:val="24"/>
          <w:lang w:val="en-US" w:eastAsia="zh-CN"/>
        </w:rPr>
        <w:t xml:space="preserve"> </w:t>
      </w:r>
      <w:r w:rsidRPr="00600701">
        <w:rPr>
          <w:rFonts w:ascii="Book Antiqua" w:eastAsia="Cambria" w:hAnsi="Book Antiqua" w:cs="Times New Roman"/>
          <w:sz w:val="24"/>
          <w:szCs w:val="24"/>
          <w:lang w:val="en-US"/>
        </w:rPr>
        <w:t xml:space="preserve">20%. Recently </w:t>
      </w:r>
      <w:proofErr w:type="spellStart"/>
      <w:r w:rsidRPr="00600701">
        <w:rPr>
          <w:rFonts w:ascii="Book Antiqua" w:eastAsia="Cambria" w:hAnsi="Book Antiqua" w:cs="Times New Roman"/>
          <w:sz w:val="24"/>
          <w:szCs w:val="24"/>
          <w:lang w:val="en-US"/>
        </w:rPr>
        <w:t>Basturk</w:t>
      </w:r>
      <w:proofErr w:type="spellEnd"/>
      <w:r w:rsidRPr="00600701">
        <w:rPr>
          <w:rFonts w:ascii="Book Antiqua" w:eastAsia="Cambria" w:hAnsi="Book Antiqua" w:cs="Times New Roman"/>
          <w:sz w:val="24"/>
          <w:szCs w:val="24"/>
          <w:lang w:val="en-US"/>
        </w:rPr>
        <w:t xml:space="preserve"> </w:t>
      </w:r>
      <w:r w:rsidR="00053075" w:rsidRPr="00053075">
        <w:rPr>
          <w:rFonts w:ascii="Book Antiqua" w:eastAsia="Cambria" w:hAnsi="Book Antiqua" w:cs="Times New Roman"/>
          <w:i/>
          <w:sz w:val="24"/>
          <w:szCs w:val="24"/>
          <w:lang w:val="en-US"/>
        </w:rPr>
        <w:t xml:space="preserve">et </w:t>
      </w:r>
      <w:proofErr w:type="gramStart"/>
      <w:r w:rsidR="00053075" w:rsidRPr="00053075">
        <w:rPr>
          <w:rFonts w:ascii="Book Antiqua" w:eastAsia="Cambria" w:hAnsi="Book Antiqua" w:cs="Times New Roman"/>
          <w:i/>
          <w:sz w:val="24"/>
          <w:szCs w:val="24"/>
          <w:lang w:val="en-US"/>
        </w:rPr>
        <w:t>al</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26]</w:t>
      </w:r>
      <w:r w:rsidRPr="00600701">
        <w:rPr>
          <w:rFonts w:ascii="Book Antiqua" w:eastAsia="Cambria" w:hAnsi="Book Antiqua" w:cs="Times New Roman"/>
          <w:sz w:val="24"/>
          <w:szCs w:val="24"/>
          <w:lang w:val="en-US"/>
        </w:rPr>
        <w:t xml:space="preserve"> demonstrated that the clinical behavior of these grade-discordant NET was worse than grade-concordant G2 </w:t>
      </w:r>
      <w:r w:rsidRPr="00600701">
        <w:rPr>
          <w:rFonts w:ascii="Book Antiqua" w:eastAsia="Cambria" w:hAnsi="Book Antiqua" w:cs="Times New Roman"/>
          <w:sz w:val="24"/>
          <w:szCs w:val="24"/>
          <w:lang w:val="en-US"/>
        </w:rPr>
        <w:lastRenderedPageBreak/>
        <w:t xml:space="preserve">tumors (median survival 68 </w:t>
      </w:r>
      <w:proofErr w:type="spellStart"/>
      <w:r w:rsidR="00053075">
        <w:rPr>
          <w:rFonts w:ascii="Book Antiqua" w:hAnsi="Book Antiqua" w:cs="Times New Roman" w:hint="eastAsia"/>
          <w:sz w:val="24"/>
          <w:szCs w:val="24"/>
          <w:lang w:val="en-US" w:eastAsia="zh-CN"/>
        </w:rPr>
        <w:t>mo</w:t>
      </w:r>
      <w:proofErr w:type="spellEnd"/>
      <w:r w:rsidR="00053075">
        <w:rPr>
          <w:rFonts w:ascii="Book Antiqua" w:hAnsi="Book Antiqua" w:cs="Times New Roman" w:hint="eastAsia"/>
          <w:sz w:val="24"/>
          <w:szCs w:val="24"/>
          <w:lang w:val="en-US" w:eastAsia="zh-CN"/>
        </w:rPr>
        <w:t xml:space="preserve">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54 </w:t>
      </w:r>
      <w:proofErr w:type="spell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although the difference was not statistically significant.</w:t>
      </w:r>
    </w:p>
    <w:p w:rsidR="00230541" w:rsidRPr="00600701" w:rsidRDefault="00230541" w:rsidP="00053075">
      <w:pPr>
        <w:pStyle w:val="ListParagraph"/>
        <w:adjustRightInd w:val="0"/>
        <w:snapToGrid w:val="0"/>
        <w:spacing w:after="0" w:line="360" w:lineRule="auto"/>
        <w:ind w:left="0" w:firstLineChars="100" w:firstLine="240"/>
        <w:contextualSpacing w:val="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Several studies have challenged the assumption that poorly differentiated histology and </w:t>
      </w:r>
      <w:r w:rsidR="00053075">
        <w:rPr>
          <w:rFonts w:ascii="Book Antiqua" w:eastAsia="Cambria" w:hAnsi="Book Antiqua" w:cs="Times New Roman"/>
          <w:sz w:val="24"/>
          <w:szCs w:val="24"/>
          <w:lang w:val="en-US"/>
        </w:rPr>
        <w:t xml:space="preserve">high tumor grade are </w:t>
      </w:r>
      <w:proofErr w:type="gramStart"/>
      <w:r w:rsidR="00053075">
        <w:rPr>
          <w:rFonts w:ascii="Book Antiqua" w:eastAsia="Cambria" w:hAnsi="Book Antiqua" w:cs="Times New Roman"/>
          <w:sz w:val="24"/>
          <w:szCs w:val="24"/>
          <w:lang w:val="en-US"/>
        </w:rPr>
        <w:t>equivalent</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5,27-29]</w:t>
      </w:r>
      <w:r w:rsidRPr="00600701">
        <w:rPr>
          <w:rFonts w:ascii="Book Antiqua" w:eastAsia="Cambria" w:hAnsi="Book Antiqua" w:cs="Times New Roman"/>
          <w:sz w:val="24"/>
          <w:szCs w:val="24"/>
          <w:lang w:val="en-US"/>
        </w:rPr>
        <w:t xml:space="preserve">. In fact when we consider morphological WD NEC, these tumors are associated with a markedly improved survival compared to morphological PD NEC. In a recent publication from our group, we found that patients with WD NEC had a significantly longer survival compared to those with PD NEC (43 </w:t>
      </w:r>
      <w:proofErr w:type="spellStart"/>
      <w:r w:rsidR="00053075">
        <w:rPr>
          <w:rFonts w:ascii="Book Antiqua" w:hAnsi="Book Antiqua" w:cs="Times New Roman" w:hint="eastAsia"/>
          <w:sz w:val="24"/>
          <w:szCs w:val="24"/>
          <w:lang w:val="en-US" w:eastAsia="zh-CN"/>
        </w:rPr>
        <w:t>mo</w:t>
      </w:r>
      <w:proofErr w:type="spellEnd"/>
      <w:r w:rsidR="00053075">
        <w:rPr>
          <w:rFonts w:ascii="Book Antiqua" w:hAnsi="Book Antiqua" w:cs="Times New Roman" w:hint="eastAsia"/>
          <w:sz w:val="24"/>
          <w:szCs w:val="24"/>
          <w:lang w:val="en-US" w:eastAsia="zh-CN"/>
        </w:rPr>
        <w:t xml:space="preserve"> </w:t>
      </w:r>
      <w:proofErr w:type="spellStart"/>
      <w:r w:rsidR="00053075" w:rsidRPr="00053075">
        <w:rPr>
          <w:rFonts w:ascii="Book Antiqua" w:eastAsia="Cambria" w:hAnsi="Book Antiqua" w:cs="Times New Roman"/>
          <w:i/>
          <w:sz w:val="24"/>
          <w:szCs w:val="24"/>
          <w:lang w:val="en-US"/>
        </w:rPr>
        <w:t>vs</w:t>
      </w:r>
      <w:proofErr w:type="spellEnd"/>
      <w:r w:rsidR="00053075">
        <w:rPr>
          <w:rFonts w:ascii="Book Antiqua" w:eastAsia="Cambria" w:hAnsi="Book Antiqua" w:cs="Times New Roman"/>
          <w:sz w:val="24"/>
          <w:szCs w:val="24"/>
          <w:lang w:val="en-US"/>
        </w:rPr>
        <w:t xml:space="preserve"> 12 </w:t>
      </w:r>
      <w:proofErr w:type="spellStart"/>
      <w:r w:rsidR="00053075">
        <w:rPr>
          <w:rFonts w:ascii="Book Antiqua" w:hAnsi="Book Antiqua" w:cs="Times New Roman" w:hint="eastAsia"/>
          <w:sz w:val="24"/>
          <w:szCs w:val="24"/>
          <w:lang w:val="en-US" w:eastAsia="zh-CN"/>
        </w:rPr>
        <w:t>mo</w:t>
      </w:r>
      <w:proofErr w:type="spellEnd"/>
      <w:r w:rsidR="00053075">
        <w:rPr>
          <w:rFonts w:ascii="Book Antiqua" w:eastAsia="Cambria" w:hAnsi="Book Antiqua" w:cs="Times New Roman"/>
          <w:sz w:val="24"/>
          <w:szCs w:val="24"/>
          <w:lang w:val="en-US"/>
        </w:rPr>
        <w:t xml:space="preserve">, </w:t>
      </w:r>
      <w:r w:rsidR="00053075" w:rsidRPr="00053075">
        <w:rPr>
          <w:rFonts w:ascii="Book Antiqua" w:eastAsia="Cambria" w:hAnsi="Book Antiqua" w:cs="Times New Roman"/>
          <w:i/>
          <w:sz w:val="24"/>
          <w:szCs w:val="24"/>
          <w:lang w:val="en-US"/>
        </w:rPr>
        <w:t>P</w:t>
      </w:r>
      <w:r w:rsidR="00053075">
        <w:rPr>
          <w:rFonts w:ascii="Book Antiqua" w:hAnsi="Book Antiqua" w:cs="Times New Roman" w:hint="eastAsia"/>
          <w:sz w:val="24"/>
          <w:szCs w:val="24"/>
          <w:lang w:val="en-US" w:eastAsia="zh-CN"/>
        </w:rPr>
        <w:t xml:space="preserve"> </w:t>
      </w:r>
      <w:r w:rsidR="00053075">
        <w:rPr>
          <w:rFonts w:ascii="Book Antiqua" w:eastAsia="Cambria" w:hAnsi="Book Antiqua" w:cs="Times New Roman"/>
          <w:sz w:val="24"/>
          <w:szCs w:val="24"/>
          <w:lang w:val="en-US"/>
        </w:rPr>
        <w:t>=</w:t>
      </w:r>
      <w:r w:rsidR="00053075">
        <w:rPr>
          <w:rFonts w:ascii="Book Antiqua" w:hAnsi="Book Antiqua" w:cs="Times New Roman" w:hint="eastAsia"/>
          <w:sz w:val="24"/>
          <w:szCs w:val="24"/>
          <w:lang w:val="en-US" w:eastAsia="zh-CN"/>
        </w:rPr>
        <w:t xml:space="preserve"> </w:t>
      </w:r>
      <w:r w:rsidR="00053075">
        <w:rPr>
          <w:rFonts w:ascii="Book Antiqua" w:eastAsia="Cambria" w:hAnsi="Book Antiqua" w:cs="Times New Roman"/>
          <w:sz w:val="24"/>
          <w:szCs w:val="24"/>
          <w:lang w:val="en-US"/>
        </w:rPr>
        <w:t>0.004)</w:t>
      </w:r>
      <w:r w:rsidRPr="00600701">
        <w:rPr>
          <w:rFonts w:ascii="Book Antiqua" w:eastAsia="Cambria" w:hAnsi="Book Antiqua" w:cs="Times New Roman"/>
          <w:sz w:val="24"/>
          <w:szCs w:val="24"/>
          <w:vertAlign w:val="superscript"/>
          <w:lang w:val="en-US"/>
        </w:rPr>
        <w:t>[25]</w:t>
      </w:r>
      <w:r w:rsidRPr="00600701">
        <w:rPr>
          <w:rFonts w:ascii="Book Antiqua" w:eastAsia="Cambria" w:hAnsi="Book Antiqua" w:cs="Times New Roman"/>
          <w:sz w:val="24"/>
          <w:szCs w:val="24"/>
          <w:lang w:val="en-US"/>
        </w:rPr>
        <w:t xml:space="preserve">. </w:t>
      </w:r>
      <w:proofErr w:type="gramStart"/>
      <w:r w:rsidRPr="00600701">
        <w:rPr>
          <w:rFonts w:ascii="Book Antiqua" w:eastAsia="Cambria" w:hAnsi="Book Antiqua" w:cs="Times New Roman"/>
          <w:sz w:val="24"/>
          <w:szCs w:val="24"/>
          <w:lang w:val="en-US"/>
        </w:rPr>
        <w:t>Similar results were also reported by other Authors</w:t>
      </w:r>
      <w:proofErr w:type="gramEnd"/>
      <w:r w:rsidRPr="00600701">
        <w:rPr>
          <w:rFonts w:ascii="Book Antiqua" w:eastAsia="Cambria" w:hAnsi="Book Antiqua" w:cs="Times New Roman"/>
          <w:sz w:val="24"/>
          <w:szCs w:val="24"/>
          <w:lang w:val="en-US"/>
        </w:rPr>
        <w:t>.</w:t>
      </w:r>
      <w:r w:rsidR="004D0AD9">
        <w:rPr>
          <w:rFonts w:ascii="Book Antiqua" w:eastAsia="Cambria" w:hAnsi="Book Antiqua" w:cs="Times New Roman"/>
          <w:sz w:val="24"/>
          <w:szCs w:val="24"/>
          <w:lang w:val="en-US"/>
        </w:rPr>
        <w:t xml:space="preserve"> </w:t>
      </w:r>
      <w:proofErr w:type="spellStart"/>
      <w:r w:rsidRPr="00600701">
        <w:rPr>
          <w:rFonts w:ascii="Book Antiqua" w:eastAsia="Cambria" w:hAnsi="Book Antiqua" w:cs="Times New Roman"/>
          <w:sz w:val="24"/>
          <w:szCs w:val="24"/>
          <w:lang w:val="en-US"/>
        </w:rPr>
        <w:t>Velayoudom-Cephise</w:t>
      </w:r>
      <w:proofErr w:type="spellEnd"/>
      <w:r w:rsidRPr="00600701">
        <w:rPr>
          <w:rFonts w:ascii="Book Antiqua" w:eastAsia="Cambria" w:hAnsi="Book Antiqua" w:cs="Times New Roman"/>
          <w:sz w:val="24"/>
          <w:szCs w:val="24"/>
          <w:lang w:val="en-US"/>
        </w:rPr>
        <w:t xml:space="preserve"> </w:t>
      </w:r>
      <w:r w:rsidR="00053075" w:rsidRPr="00053075">
        <w:rPr>
          <w:rFonts w:ascii="Book Antiqua" w:eastAsia="Cambria" w:hAnsi="Book Antiqua" w:cs="Times New Roman"/>
          <w:i/>
          <w:sz w:val="24"/>
          <w:szCs w:val="24"/>
          <w:lang w:val="en-US"/>
        </w:rPr>
        <w:t xml:space="preserve">et </w:t>
      </w:r>
      <w:proofErr w:type="gramStart"/>
      <w:r w:rsidR="00053075" w:rsidRPr="00053075">
        <w:rPr>
          <w:rFonts w:ascii="Book Antiqua" w:eastAsia="Cambria" w:hAnsi="Book Antiqua" w:cs="Times New Roman"/>
          <w:i/>
          <w:sz w:val="24"/>
          <w:szCs w:val="24"/>
          <w:lang w:val="en-US"/>
        </w:rPr>
        <w:t>al</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28]</w:t>
      </w:r>
      <w:r w:rsidR="004D0AD9">
        <w:rPr>
          <w:rFonts w:ascii="Book Antiqua" w:eastAsia="Cambria" w:hAnsi="Book Antiqua" w:cs="Times New Roman"/>
          <w:sz w:val="24"/>
          <w:szCs w:val="24"/>
          <w:vertAlign w:val="superscript"/>
          <w:lang w:val="en-US"/>
        </w:rPr>
        <w:t xml:space="preserve"> </w:t>
      </w:r>
      <w:r w:rsidRPr="00600701">
        <w:rPr>
          <w:rFonts w:ascii="Book Antiqua" w:eastAsia="Cambria" w:hAnsi="Book Antiqua" w:cs="Times New Roman"/>
          <w:sz w:val="24"/>
          <w:szCs w:val="24"/>
          <w:lang w:val="en-US"/>
        </w:rPr>
        <w:t xml:space="preserve">reported a median survival of 41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for WD NEC compared to only</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17 </w:t>
      </w:r>
      <w:proofErr w:type="spell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for PD NEC. </w:t>
      </w:r>
      <w:proofErr w:type="spellStart"/>
      <w:r w:rsidRPr="00600701">
        <w:rPr>
          <w:rFonts w:ascii="Book Antiqua" w:eastAsia="Cambria" w:hAnsi="Book Antiqua" w:cs="Times New Roman"/>
          <w:sz w:val="24"/>
          <w:szCs w:val="24"/>
          <w:lang w:val="en-US"/>
        </w:rPr>
        <w:t>Basturk</w:t>
      </w:r>
      <w:proofErr w:type="spellEnd"/>
      <w:r w:rsidRPr="00600701">
        <w:rPr>
          <w:rFonts w:ascii="Book Antiqua" w:eastAsia="Cambria" w:hAnsi="Book Antiqua" w:cs="Times New Roman"/>
          <w:sz w:val="24"/>
          <w:szCs w:val="24"/>
          <w:lang w:val="en-US"/>
        </w:rPr>
        <w:t xml:space="preserve"> and </w:t>
      </w:r>
      <w:proofErr w:type="gramStart"/>
      <w:r w:rsidR="00E51B67">
        <w:rPr>
          <w:rFonts w:ascii="Book Antiqua" w:eastAsia="Cambria" w:hAnsi="Book Antiqua" w:cs="Times New Roman"/>
          <w:sz w:val="24"/>
          <w:szCs w:val="24"/>
          <w:lang w:val="en-US"/>
        </w:rPr>
        <w:t>colleagues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26]</w:t>
      </w:r>
      <w:r w:rsidRPr="00600701">
        <w:rPr>
          <w:rFonts w:ascii="Book Antiqua" w:eastAsia="Cambria" w:hAnsi="Book Antiqua" w:cs="Times New Roman"/>
          <w:sz w:val="24"/>
          <w:szCs w:val="24"/>
          <w:lang w:val="en-US"/>
        </w:rPr>
        <w:t xml:space="preserve"> found a significantly improved survival for 19 patients with WD NEC compared to 43 PD NEC (median survival 54 </w:t>
      </w:r>
      <w:proofErr w:type="spellStart"/>
      <w:r w:rsidR="00053075">
        <w:rPr>
          <w:rFonts w:ascii="Book Antiqua" w:hAnsi="Book Antiqua" w:cs="Times New Roman" w:hint="eastAsia"/>
          <w:sz w:val="24"/>
          <w:szCs w:val="24"/>
          <w:lang w:val="en-US" w:eastAsia="zh-CN"/>
        </w:rPr>
        <w:t>mo</w:t>
      </w:r>
      <w:proofErr w:type="spellEnd"/>
      <w:r w:rsidR="00053075">
        <w:rPr>
          <w:rFonts w:ascii="Book Antiqua" w:hAnsi="Book Antiqua" w:cs="Times New Roman" w:hint="eastAsia"/>
          <w:sz w:val="24"/>
          <w:szCs w:val="24"/>
          <w:lang w:val="en-US" w:eastAsia="zh-CN"/>
        </w:rPr>
        <w:t xml:space="preserve"> </w:t>
      </w:r>
      <w:proofErr w:type="spellStart"/>
      <w:r w:rsidR="00053075" w:rsidRPr="00053075">
        <w:rPr>
          <w:rFonts w:ascii="Book Antiqua" w:eastAsia="Cambria" w:hAnsi="Book Antiqua" w:cs="Times New Roman"/>
          <w:i/>
          <w:sz w:val="24"/>
          <w:szCs w:val="24"/>
          <w:lang w:val="en-US"/>
        </w:rPr>
        <w:t>vs</w:t>
      </w:r>
      <w:proofErr w:type="spellEnd"/>
      <w:r w:rsidRPr="00600701">
        <w:rPr>
          <w:rFonts w:ascii="Book Antiqua" w:eastAsia="Cambria" w:hAnsi="Book Antiqua" w:cs="Times New Roman"/>
          <w:sz w:val="24"/>
          <w:szCs w:val="24"/>
          <w:lang w:val="en-US"/>
        </w:rPr>
        <w:t xml:space="preserve"> 11 </w:t>
      </w:r>
      <w:proofErr w:type="spell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Tang and colleagues showed a median disease-specific survival of 55 </w:t>
      </w:r>
      <w:proofErr w:type="spellStart"/>
      <w:proofErr w:type="gramStart"/>
      <w:r w:rsidR="00053075">
        <w:rPr>
          <w:rFonts w:ascii="Book Antiqua" w:hAnsi="Book Antiqua" w:cs="Times New Roman" w:hint="eastAsia"/>
          <w:sz w:val="24"/>
          <w:szCs w:val="24"/>
          <w:lang w:val="en-US" w:eastAsia="zh-CN"/>
        </w:rPr>
        <w:t>mo</w:t>
      </w:r>
      <w:proofErr w:type="spellEnd"/>
      <w:proofErr w:type="gramEnd"/>
      <w:r w:rsidRPr="00600701">
        <w:rPr>
          <w:rFonts w:ascii="Book Antiqua" w:eastAsia="Cambria" w:hAnsi="Book Antiqua" w:cs="Times New Roman"/>
          <w:sz w:val="24"/>
          <w:szCs w:val="24"/>
          <w:lang w:val="en-US"/>
        </w:rPr>
        <w:t xml:space="preserve"> for WD NEC and of 16 </w:t>
      </w:r>
      <w:proofErr w:type="spellStart"/>
      <w:r w:rsidR="00053075">
        <w:rPr>
          <w:rFonts w:ascii="Book Antiqua" w:hAnsi="Book Antiqua" w:cs="Times New Roman" w:hint="eastAsia"/>
          <w:sz w:val="24"/>
          <w:szCs w:val="24"/>
          <w:lang w:val="en-US" w:eastAsia="zh-CN"/>
        </w:rPr>
        <w:t>mo</w:t>
      </w:r>
      <w:proofErr w:type="spellEnd"/>
      <w:r w:rsidRPr="00600701">
        <w:rPr>
          <w:rFonts w:ascii="Book Antiqua" w:eastAsia="Cambria" w:hAnsi="Book Antiqua" w:cs="Times New Roman"/>
          <w:sz w:val="24"/>
          <w:szCs w:val="24"/>
          <w:lang w:val="en-US"/>
        </w:rPr>
        <w:t xml:space="preserve"> for PD NEC. </w:t>
      </w:r>
    </w:p>
    <w:p w:rsidR="00230541" w:rsidRPr="00600701" w:rsidRDefault="00230541" w:rsidP="00053075">
      <w:pPr>
        <w:pStyle w:val="ListParagraph"/>
        <w:adjustRightInd w:val="0"/>
        <w:snapToGrid w:val="0"/>
        <w:spacing w:after="0" w:line="360" w:lineRule="auto"/>
        <w:ind w:left="0" w:firstLineChars="100" w:firstLine="240"/>
        <w:contextualSpacing w:val="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The presence of</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low-/intermediate-grade and high-grade regions within the same NET is largely interpreted as well-differentiated NETs with progression to a more proliferative state (WD NEC</w:t>
      </w:r>
      <w:r w:rsidR="00053075">
        <w:rPr>
          <w:rFonts w:ascii="Book Antiqua" w:eastAsia="Cambria" w:hAnsi="Book Antiqua" w:cs="Times New Roman"/>
          <w:sz w:val="24"/>
          <w:szCs w:val="24"/>
          <w:lang w:val="en-US"/>
        </w:rPr>
        <w:t>)</w:t>
      </w:r>
      <w:r w:rsidRPr="00600701">
        <w:rPr>
          <w:rFonts w:ascii="Book Antiqua" w:eastAsia="Cambria" w:hAnsi="Book Antiqua" w:cs="Times New Roman"/>
          <w:sz w:val="24"/>
          <w:szCs w:val="24"/>
          <w:vertAlign w:val="superscript"/>
          <w:lang w:val="en-US"/>
        </w:rPr>
        <w:t>[30]</w:t>
      </w:r>
      <w:r w:rsidRPr="00600701">
        <w:rPr>
          <w:rFonts w:ascii="Book Antiqua" w:eastAsia="Cambria" w:hAnsi="Book Antiqua" w:cs="Times New Roman"/>
          <w:sz w:val="24"/>
          <w:szCs w:val="24"/>
          <w:lang w:val="en-US"/>
        </w:rPr>
        <w:t xml:space="preserve">. Some tumors show features of well-differentiated NETs in some regions, including a low proliferative rate, but other regions or metastatic foci show a much higher proliferative rate along with more atypical cytological features. </w:t>
      </w:r>
    </w:p>
    <w:p w:rsidR="00230541" w:rsidRPr="00600701" w:rsidRDefault="00230541" w:rsidP="00053075">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Unfortunately definitive histological diagnostic criteria are not clearly defined and accepted. Therefore further and larger studies are needed in order to better define and clarify histological diagnostic criteria and classification of both PD NEC and WD NEC.</w:t>
      </w: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r w:rsidRPr="00600701">
        <w:rPr>
          <w:rFonts w:ascii="Book Antiqua" w:eastAsia="Cambria" w:hAnsi="Book Antiqua" w:cs="Times New Roman"/>
          <w:b/>
          <w:sz w:val="24"/>
          <w:szCs w:val="24"/>
          <w:lang w:val="en-US"/>
        </w:rPr>
        <w:t>MOLECULAR ALTERATIONS</w:t>
      </w:r>
    </w:p>
    <w:p w:rsidR="00230541" w:rsidRPr="00600701" w:rsidRDefault="00230541" w:rsidP="00230541">
      <w:pPr>
        <w:adjustRightInd w:val="0"/>
        <w:snapToGrid w:val="0"/>
        <w:spacing w:after="0" w:line="360" w:lineRule="auto"/>
        <w:jc w:val="both"/>
        <w:rPr>
          <w:rFonts w:ascii="Book Antiqua" w:eastAsia="Times New Roman" w:hAnsi="Book Antiqua" w:cs="Times New Roman"/>
          <w:sz w:val="24"/>
          <w:szCs w:val="24"/>
          <w:lang w:val="en-US" w:eastAsia="it-IT"/>
        </w:rPr>
      </w:pPr>
      <w:r w:rsidRPr="00600701">
        <w:rPr>
          <w:rFonts w:ascii="Book Antiqua" w:eastAsia="Times New Roman" w:hAnsi="Book Antiqua" w:cs="Times New Roman"/>
          <w:sz w:val="24"/>
          <w:szCs w:val="24"/>
          <w:lang w:val="en-US" w:eastAsia="it-IT"/>
        </w:rPr>
        <w:t>Genomic investigations have found</w:t>
      </w:r>
      <w:r w:rsidR="004D0AD9">
        <w:rPr>
          <w:rFonts w:ascii="Book Antiqua" w:eastAsia="Times New Roman" w:hAnsi="Book Antiqua" w:cs="Times New Roman"/>
          <w:sz w:val="24"/>
          <w:szCs w:val="24"/>
          <w:lang w:val="en-US" w:eastAsia="it-IT"/>
        </w:rPr>
        <w:t xml:space="preserve"> </w:t>
      </w:r>
      <w:r w:rsidRPr="00600701">
        <w:rPr>
          <w:rFonts w:ascii="Book Antiqua" w:eastAsia="Times New Roman" w:hAnsi="Book Antiqua" w:cs="Times New Roman"/>
          <w:sz w:val="24"/>
          <w:szCs w:val="24"/>
          <w:lang w:val="en-US" w:eastAsia="it-IT"/>
        </w:rPr>
        <w:t xml:space="preserve">recurrent and mutually exclusive DAXX and ATRX mutations, which culminate in loss of corresponding protein expression in tumor cells, in approximately 44% of </w:t>
      </w:r>
      <w:r w:rsidR="00053075">
        <w:rPr>
          <w:rFonts w:ascii="Book Antiqua" w:eastAsia="Times New Roman" w:hAnsi="Book Antiqua" w:cs="Times New Roman"/>
          <w:sz w:val="24"/>
          <w:szCs w:val="24"/>
          <w:lang w:val="en-US" w:eastAsia="it-IT"/>
        </w:rPr>
        <w:t>pancreatic WD-</w:t>
      </w:r>
      <w:proofErr w:type="gramStart"/>
      <w:r w:rsidR="00053075">
        <w:rPr>
          <w:rFonts w:ascii="Book Antiqua" w:eastAsia="Times New Roman" w:hAnsi="Book Antiqua" w:cs="Times New Roman"/>
          <w:sz w:val="24"/>
          <w:szCs w:val="24"/>
          <w:lang w:val="en-US" w:eastAsia="it-IT"/>
        </w:rPr>
        <w:t>NETs</w:t>
      </w:r>
      <w:r w:rsidRPr="00600701">
        <w:rPr>
          <w:rFonts w:ascii="Book Antiqua" w:eastAsia="Times New Roman" w:hAnsi="Book Antiqua" w:cs="Times New Roman"/>
          <w:sz w:val="24"/>
          <w:szCs w:val="24"/>
          <w:vertAlign w:val="superscript"/>
          <w:lang w:val="en-US" w:eastAsia="it-IT"/>
        </w:rPr>
        <w:t>[</w:t>
      </w:r>
      <w:proofErr w:type="gramEnd"/>
      <w:r w:rsidRPr="00600701">
        <w:rPr>
          <w:rFonts w:ascii="Book Antiqua" w:eastAsia="Times New Roman" w:hAnsi="Book Antiqua" w:cs="Times New Roman"/>
          <w:sz w:val="24"/>
          <w:szCs w:val="24"/>
          <w:vertAlign w:val="superscript"/>
          <w:lang w:val="en-US" w:eastAsia="it-IT"/>
        </w:rPr>
        <w:t>31]</w:t>
      </w:r>
      <w:r w:rsidRPr="00600701">
        <w:rPr>
          <w:rFonts w:ascii="Book Antiqua" w:eastAsia="Times New Roman" w:hAnsi="Book Antiqua" w:cs="Times New Roman"/>
          <w:sz w:val="24"/>
          <w:szCs w:val="24"/>
          <w:lang w:val="en-US" w:eastAsia="it-IT"/>
        </w:rPr>
        <w:t>. This genotype is specific for WD-NET and has not been seen in other pancreatic neoplasms, includi</w:t>
      </w:r>
      <w:r w:rsidR="00053075">
        <w:rPr>
          <w:rFonts w:ascii="Book Antiqua" w:eastAsia="Times New Roman" w:hAnsi="Book Antiqua" w:cs="Times New Roman"/>
          <w:sz w:val="24"/>
          <w:szCs w:val="24"/>
          <w:lang w:val="en-US" w:eastAsia="it-IT"/>
        </w:rPr>
        <w:t>ng PD-</w:t>
      </w:r>
      <w:proofErr w:type="gramStart"/>
      <w:r w:rsidR="00053075">
        <w:rPr>
          <w:rFonts w:ascii="Book Antiqua" w:eastAsia="Times New Roman" w:hAnsi="Book Antiqua" w:cs="Times New Roman"/>
          <w:sz w:val="24"/>
          <w:szCs w:val="24"/>
          <w:lang w:val="en-US" w:eastAsia="it-IT"/>
        </w:rPr>
        <w:t>NECs</w:t>
      </w:r>
      <w:r w:rsidRPr="00600701">
        <w:rPr>
          <w:rFonts w:ascii="Book Antiqua" w:eastAsia="Times New Roman" w:hAnsi="Book Antiqua" w:cs="Times New Roman"/>
          <w:sz w:val="24"/>
          <w:szCs w:val="24"/>
          <w:vertAlign w:val="superscript"/>
          <w:lang w:val="en-US" w:eastAsia="it-IT"/>
        </w:rPr>
        <w:t>[</w:t>
      </w:r>
      <w:proofErr w:type="gramEnd"/>
      <w:r w:rsidRPr="00600701">
        <w:rPr>
          <w:rFonts w:ascii="Book Antiqua" w:eastAsia="Times New Roman" w:hAnsi="Book Antiqua" w:cs="Times New Roman"/>
          <w:sz w:val="24"/>
          <w:szCs w:val="24"/>
          <w:vertAlign w:val="superscript"/>
          <w:lang w:val="en-US" w:eastAsia="it-IT"/>
        </w:rPr>
        <w:t>7,30]</w:t>
      </w:r>
      <w:r w:rsidRPr="00600701">
        <w:rPr>
          <w:rFonts w:ascii="Book Antiqua" w:eastAsia="Times New Roman" w:hAnsi="Book Antiqua" w:cs="Times New Roman"/>
          <w:sz w:val="24"/>
          <w:szCs w:val="24"/>
          <w:lang w:val="en-US" w:eastAsia="it-IT"/>
        </w:rPr>
        <w:t>.</w:t>
      </w:r>
    </w:p>
    <w:p w:rsidR="00230541" w:rsidRPr="00600701" w:rsidRDefault="00230541" w:rsidP="00053075">
      <w:pPr>
        <w:adjustRightInd w:val="0"/>
        <w:snapToGrid w:val="0"/>
        <w:spacing w:after="0" w:line="360" w:lineRule="auto"/>
        <w:ind w:firstLineChars="100" w:firstLine="240"/>
        <w:jc w:val="both"/>
        <w:rPr>
          <w:rFonts w:ascii="Book Antiqua" w:eastAsia="Times New Roman" w:hAnsi="Book Antiqua" w:cs="Times New Roman"/>
          <w:sz w:val="24"/>
          <w:szCs w:val="24"/>
          <w:lang w:val="en-US" w:eastAsia="it-IT"/>
        </w:rPr>
      </w:pPr>
      <w:r w:rsidRPr="00600701">
        <w:rPr>
          <w:rFonts w:ascii="Book Antiqua" w:eastAsia="Times New Roman" w:hAnsi="Book Antiqua" w:cs="Times New Roman"/>
          <w:sz w:val="24"/>
          <w:szCs w:val="24"/>
          <w:lang w:val="en-US" w:eastAsia="it-IT"/>
        </w:rPr>
        <w:t>In contrast, pancreatic PD-NECs share some of the genotypic alterations of conventional pancreatic ductal adenocarcinoma including frequent gene mutations in TP53 and, less commonly KRAS, p16, and SMAD4, but these alterations were not found in</w:t>
      </w:r>
      <w:r w:rsidR="004D0AD9">
        <w:rPr>
          <w:rFonts w:ascii="Book Antiqua" w:eastAsia="Times New Roman" w:hAnsi="Book Antiqua" w:cs="Times New Roman"/>
          <w:sz w:val="24"/>
          <w:szCs w:val="24"/>
          <w:lang w:val="en-US" w:eastAsia="it-IT"/>
        </w:rPr>
        <w:t xml:space="preserve"> </w:t>
      </w:r>
      <w:r w:rsidRPr="00600701">
        <w:rPr>
          <w:rFonts w:ascii="Book Antiqua" w:eastAsia="Times New Roman" w:hAnsi="Book Antiqua" w:cs="Times New Roman"/>
          <w:sz w:val="24"/>
          <w:szCs w:val="24"/>
          <w:lang w:val="en-US" w:eastAsia="it-IT"/>
        </w:rPr>
        <w:t xml:space="preserve">pancreatic WD-NETs in </w:t>
      </w:r>
      <w:r w:rsidR="00053075">
        <w:rPr>
          <w:rFonts w:ascii="Book Antiqua" w:eastAsia="Times New Roman" w:hAnsi="Book Antiqua" w:cs="Times New Roman"/>
          <w:sz w:val="24"/>
          <w:szCs w:val="24"/>
          <w:lang w:val="en-US" w:eastAsia="it-IT"/>
        </w:rPr>
        <w:t xml:space="preserve">several </w:t>
      </w:r>
      <w:proofErr w:type="gramStart"/>
      <w:r w:rsidR="00053075">
        <w:rPr>
          <w:rFonts w:ascii="Book Antiqua" w:eastAsia="Times New Roman" w:hAnsi="Book Antiqua" w:cs="Times New Roman"/>
          <w:sz w:val="24"/>
          <w:szCs w:val="24"/>
          <w:lang w:val="en-US" w:eastAsia="it-IT"/>
        </w:rPr>
        <w:t>studies</w:t>
      </w:r>
      <w:r w:rsidRPr="00600701">
        <w:rPr>
          <w:rFonts w:ascii="Book Antiqua" w:eastAsia="Times New Roman" w:hAnsi="Book Antiqua" w:cs="Times New Roman"/>
          <w:sz w:val="24"/>
          <w:szCs w:val="24"/>
          <w:vertAlign w:val="superscript"/>
          <w:lang w:val="en-US" w:eastAsia="it-IT"/>
        </w:rPr>
        <w:t>[</w:t>
      </w:r>
      <w:proofErr w:type="gramEnd"/>
      <w:r w:rsidRPr="00600701">
        <w:rPr>
          <w:rFonts w:ascii="Book Antiqua" w:eastAsia="Times New Roman" w:hAnsi="Book Antiqua" w:cs="Times New Roman"/>
          <w:sz w:val="24"/>
          <w:szCs w:val="24"/>
          <w:vertAlign w:val="superscript"/>
          <w:lang w:val="en-US" w:eastAsia="it-IT"/>
        </w:rPr>
        <w:t>7,30].</w:t>
      </w:r>
    </w:p>
    <w:p w:rsidR="00230541" w:rsidRPr="00600701" w:rsidRDefault="00230541" w:rsidP="00053075">
      <w:pPr>
        <w:adjustRightInd w:val="0"/>
        <w:snapToGrid w:val="0"/>
        <w:spacing w:after="0" w:line="360" w:lineRule="auto"/>
        <w:ind w:firstLineChars="100" w:firstLine="240"/>
        <w:jc w:val="both"/>
        <w:rPr>
          <w:rFonts w:ascii="Book Antiqua" w:eastAsia="Times New Roman" w:hAnsi="Book Antiqua" w:cs="Times New Roman"/>
          <w:sz w:val="24"/>
          <w:szCs w:val="24"/>
          <w:lang w:val="en-US" w:eastAsia="it-IT"/>
        </w:rPr>
      </w:pPr>
      <w:r w:rsidRPr="00600701">
        <w:rPr>
          <w:rFonts w:ascii="Book Antiqua" w:eastAsia="Times New Roman" w:hAnsi="Book Antiqua" w:cs="Times New Roman"/>
          <w:sz w:val="24"/>
          <w:szCs w:val="24"/>
          <w:lang w:val="en-US" w:eastAsia="it-IT"/>
        </w:rPr>
        <w:lastRenderedPageBreak/>
        <w:t xml:space="preserve">Moreover, RB1 gene mutations and the associated loss of </w:t>
      </w:r>
      <w:proofErr w:type="spellStart"/>
      <w:r w:rsidRPr="00600701">
        <w:rPr>
          <w:rFonts w:ascii="Book Antiqua" w:eastAsia="Times New Roman" w:hAnsi="Book Antiqua" w:cs="Times New Roman"/>
          <w:sz w:val="24"/>
          <w:szCs w:val="24"/>
          <w:lang w:val="en-US" w:eastAsia="it-IT"/>
        </w:rPr>
        <w:t>Rb</w:t>
      </w:r>
      <w:proofErr w:type="spellEnd"/>
      <w:r w:rsidRPr="00600701">
        <w:rPr>
          <w:rFonts w:ascii="Book Antiqua" w:eastAsia="Times New Roman" w:hAnsi="Book Antiqua" w:cs="Times New Roman"/>
          <w:sz w:val="24"/>
          <w:szCs w:val="24"/>
          <w:lang w:val="en-US" w:eastAsia="it-IT"/>
        </w:rPr>
        <w:t xml:space="preserve"> protein expression are commonly observed in high-grade </w:t>
      </w:r>
      <w:r w:rsidR="00053075">
        <w:rPr>
          <w:rFonts w:ascii="Book Antiqua" w:eastAsia="Times New Roman" w:hAnsi="Book Antiqua" w:cs="Times New Roman"/>
          <w:sz w:val="24"/>
          <w:szCs w:val="24"/>
          <w:lang w:val="en-US" w:eastAsia="it-IT"/>
        </w:rPr>
        <w:t>PD-NECs. Specifically,</w:t>
      </w:r>
      <w:r w:rsidRPr="00600701">
        <w:rPr>
          <w:rFonts w:ascii="Book Antiqua" w:eastAsia="Times New Roman" w:hAnsi="Book Antiqua" w:cs="Times New Roman"/>
          <w:sz w:val="24"/>
          <w:szCs w:val="24"/>
          <w:lang w:val="en-US" w:eastAsia="it-IT"/>
        </w:rPr>
        <w:t xml:space="preserve"> this mutation is found</w:t>
      </w:r>
      <w:r w:rsidR="004D0AD9">
        <w:rPr>
          <w:rFonts w:ascii="Book Antiqua" w:eastAsia="Times New Roman" w:hAnsi="Book Antiqua" w:cs="Times New Roman"/>
          <w:sz w:val="24"/>
          <w:szCs w:val="24"/>
          <w:lang w:val="en-US" w:eastAsia="it-IT"/>
        </w:rPr>
        <w:t xml:space="preserve"> </w:t>
      </w:r>
      <w:r w:rsidRPr="00600701">
        <w:rPr>
          <w:rFonts w:ascii="Book Antiqua" w:eastAsia="Times New Roman" w:hAnsi="Book Antiqua" w:cs="Times New Roman"/>
          <w:sz w:val="24"/>
          <w:szCs w:val="24"/>
          <w:lang w:val="en-US" w:eastAsia="it-IT"/>
        </w:rPr>
        <w:t>in more than 90% of small cell PD NEC while large cell subtype exhibit RB1</w:t>
      </w:r>
      <w:r w:rsidR="00053075">
        <w:rPr>
          <w:rFonts w:ascii="Book Antiqua" w:eastAsia="Times New Roman" w:hAnsi="Book Antiqua" w:cs="Times New Roman"/>
          <w:sz w:val="24"/>
          <w:szCs w:val="24"/>
          <w:lang w:val="en-US" w:eastAsia="it-IT"/>
        </w:rPr>
        <w:t xml:space="preserve"> mutation in 50</w:t>
      </w:r>
      <w:r w:rsidR="00053075">
        <w:rPr>
          <w:rFonts w:ascii="Book Antiqua" w:hAnsi="Book Antiqua" w:cs="Times New Roman" w:hint="eastAsia"/>
          <w:sz w:val="24"/>
          <w:szCs w:val="24"/>
          <w:lang w:val="en-US" w:eastAsia="zh-CN"/>
        </w:rPr>
        <w:t>%</w:t>
      </w:r>
      <w:r w:rsidR="00053075">
        <w:rPr>
          <w:rFonts w:ascii="Book Antiqua" w:eastAsia="Times New Roman" w:hAnsi="Book Antiqua" w:cs="Times New Roman"/>
          <w:sz w:val="24"/>
          <w:szCs w:val="24"/>
          <w:lang w:val="en-US" w:eastAsia="it-IT"/>
        </w:rPr>
        <w:t xml:space="preserve"> to 60% of </w:t>
      </w:r>
      <w:proofErr w:type="gramStart"/>
      <w:r w:rsidR="00053075">
        <w:rPr>
          <w:rFonts w:ascii="Book Antiqua" w:eastAsia="Times New Roman" w:hAnsi="Book Antiqua" w:cs="Times New Roman"/>
          <w:sz w:val="24"/>
          <w:szCs w:val="24"/>
          <w:lang w:val="en-US" w:eastAsia="it-IT"/>
        </w:rPr>
        <w:t>cases</w:t>
      </w:r>
      <w:r w:rsidRPr="00600701">
        <w:rPr>
          <w:rFonts w:ascii="Book Antiqua" w:eastAsia="Times New Roman" w:hAnsi="Book Antiqua" w:cs="Times New Roman"/>
          <w:sz w:val="24"/>
          <w:szCs w:val="24"/>
          <w:vertAlign w:val="superscript"/>
          <w:lang w:val="en-US" w:eastAsia="it-IT"/>
        </w:rPr>
        <w:t>[</w:t>
      </w:r>
      <w:proofErr w:type="gramEnd"/>
      <w:r w:rsidRPr="00600701">
        <w:rPr>
          <w:rFonts w:ascii="Book Antiqua" w:eastAsia="Times New Roman" w:hAnsi="Book Antiqua" w:cs="Times New Roman"/>
          <w:sz w:val="24"/>
          <w:szCs w:val="24"/>
          <w:vertAlign w:val="superscript"/>
          <w:lang w:val="en-US" w:eastAsia="it-IT"/>
        </w:rPr>
        <w:t>32,33]</w:t>
      </w:r>
      <w:r w:rsidRPr="00600701">
        <w:rPr>
          <w:rFonts w:ascii="Book Antiqua" w:eastAsia="Times New Roman" w:hAnsi="Book Antiqua" w:cs="Times New Roman"/>
          <w:sz w:val="24"/>
          <w:szCs w:val="24"/>
          <w:lang w:val="en-US" w:eastAsia="it-IT"/>
        </w:rPr>
        <w:t xml:space="preserve">. On the contrary, RB1 and TP53 mutations have not been identified in </w:t>
      </w:r>
      <w:r w:rsidR="00053075">
        <w:rPr>
          <w:rFonts w:ascii="Book Antiqua" w:eastAsia="Times New Roman" w:hAnsi="Book Antiqua" w:cs="Times New Roman"/>
          <w:sz w:val="24"/>
          <w:szCs w:val="24"/>
          <w:lang w:val="en-US" w:eastAsia="it-IT"/>
        </w:rPr>
        <w:t>WD-</w:t>
      </w:r>
      <w:proofErr w:type="gramStart"/>
      <w:r w:rsidR="00053075">
        <w:rPr>
          <w:rFonts w:ascii="Book Antiqua" w:eastAsia="Times New Roman" w:hAnsi="Book Antiqua" w:cs="Times New Roman"/>
          <w:sz w:val="24"/>
          <w:szCs w:val="24"/>
          <w:lang w:val="en-US" w:eastAsia="it-IT"/>
        </w:rPr>
        <w:t>NETs</w:t>
      </w:r>
      <w:r w:rsidRPr="00600701">
        <w:rPr>
          <w:rFonts w:ascii="Book Antiqua" w:eastAsia="Times New Roman" w:hAnsi="Book Antiqua" w:cs="Times New Roman"/>
          <w:sz w:val="24"/>
          <w:szCs w:val="24"/>
          <w:vertAlign w:val="superscript"/>
          <w:lang w:val="en-US" w:eastAsia="it-IT"/>
        </w:rPr>
        <w:t>[</w:t>
      </w:r>
      <w:proofErr w:type="gramEnd"/>
      <w:r w:rsidRPr="00600701">
        <w:rPr>
          <w:rFonts w:ascii="Book Antiqua" w:eastAsia="Times New Roman" w:hAnsi="Book Antiqua" w:cs="Times New Roman"/>
          <w:sz w:val="24"/>
          <w:szCs w:val="24"/>
          <w:vertAlign w:val="superscript"/>
          <w:lang w:val="en-US" w:eastAsia="it-IT"/>
        </w:rPr>
        <w:t>7,30]</w:t>
      </w:r>
      <w:r w:rsidRPr="00600701">
        <w:rPr>
          <w:rFonts w:ascii="Book Antiqua" w:eastAsia="Times New Roman" w:hAnsi="Book Antiqua" w:cs="Times New Roman"/>
          <w:sz w:val="24"/>
          <w:szCs w:val="24"/>
          <w:lang w:val="en-US" w:eastAsia="it-IT"/>
        </w:rPr>
        <w:t>.</w:t>
      </w:r>
    </w:p>
    <w:p w:rsidR="00230541" w:rsidRPr="00600701" w:rsidRDefault="00230541" w:rsidP="00230541">
      <w:pPr>
        <w:adjustRightInd w:val="0"/>
        <w:snapToGrid w:val="0"/>
        <w:spacing w:after="0" w:line="360" w:lineRule="auto"/>
        <w:jc w:val="both"/>
        <w:rPr>
          <w:rFonts w:ascii="Book Antiqua" w:eastAsia="Times New Roman" w:hAnsi="Book Antiqua" w:cs="Times New Roman"/>
          <w:sz w:val="24"/>
          <w:szCs w:val="24"/>
          <w:lang w:val="en-US" w:eastAsia="it-IT"/>
        </w:rPr>
      </w:pPr>
    </w:p>
    <w:p w:rsidR="00230541" w:rsidRPr="00600701" w:rsidRDefault="00230541" w:rsidP="00230541">
      <w:pPr>
        <w:adjustRightInd w:val="0"/>
        <w:snapToGrid w:val="0"/>
        <w:spacing w:after="0" w:line="360" w:lineRule="auto"/>
        <w:jc w:val="both"/>
        <w:rPr>
          <w:rFonts w:ascii="Book Antiqua" w:eastAsia="Cambria" w:hAnsi="Book Antiqua" w:cs="Times New Roman"/>
          <w:b/>
          <w:strike/>
          <w:sz w:val="24"/>
          <w:szCs w:val="24"/>
          <w:lang w:val="en-US"/>
        </w:rPr>
      </w:pPr>
      <w:r w:rsidRPr="00600701">
        <w:rPr>
          <w:rFonts w:ascii="Book Antiqua" w:eastAsia="Cambria" w:hAnsi="Book Antiqua" w:cs="Times New Roman"/>
          <w:b/>
          <w:sz w:val="24"/>
          <w:szCs w:val="24"/>
          <w:lang w:val="en-US"/>
        </w:rPr>
        <w:t>DIAGNOSTIC FLOWCHART</w:t>
      </w:r>
    </w:p>
    <w:p w:rsidR="00230541" w:rsidRPr="00600701" w:rsidRDefault="00230541" w:rsidP="00230541">
      <w:pPr>
        <w:adjustRightInd w:val="0"/>
        <w:snapToGrid w:val="0"/>
        <w:spacing w:after="0" w:line="360" w:lineRule="auto"/>
        <w:jc w:val="both"/>
        <w:rPr>
          <w:rFonts w:ascii="Book Antiqua" w:eastAsia="Times New Roman" w:hAnsi="Book Antiqua" w:cs="Times New Roman"/>
          <w:sz w:val="24"/>
          <w:szCs w:val="24"/>
          <w:lang w:val="en-US" w:eastAsia="it-IT"/>
        </w:rPr>
      </w:pPr>
      <w:r w:rsidRPr="00600701">
        <w:rPr>
          <w:rFonts w:ascii="Book Antiqua" w:eastAsia="Cambria" w:hAnsi="Book Antiqua" w:cs="Times New Roman"/>
          <w:sz w:val="24"/>
          <w:szCs w:val="24"/>
          <w:lang w:val="en-US"/>
        </w:rPr>
        <w:t xml:space="preserve">Figure 5 shows a diagnostic flowchart </w:t>
      </w:r>
      <w:r w:rsidRPr="00600701">
        <w:rPr>
          <w:rFonts w:ascii="Book Antiqua" w:eastAsia="Cambria" w:hAnsi="Book Antiqua" w:cs="Times New Roman"/>
          <w:strike/>
          <w:sz w:val="24"/>
          <w:szCs w:val="24"/>
          <w:lang w:val="en-US"/>
        </w:rPr>
        <w:t>algorithm</w:t>
      </w:r>
      <w:r w:rsidRPr="00600701">
        <w:rPr>
          <w:rFonts w:ascii="Book Antiqua" w:eastAsia="Cambria" w:hAnsi="Book Antiqua" w:cs="Times New Roman"/>
          <w:sz w:val="24"/>
          <w:szCs w:val="24"/>
          <w:lang w:val="en-US"/>
        </w:rPr>
        <w:t xml:space="preserve">. In the suspect of a NEC or when there is a cytological diagnosis of NET with high-grade features, it is of paramount importance to perform a FNAB in order to collect tissue for a proper histological evaluation. The first evaluation should be a morphological one with the aim of classifying NEC in PD NEC or WD NEC. As previously discussed, the performance of a combined 68GaPET and of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 PET may be of help in order to make a distinction</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between these two entities, although PET cannot fully discriminate between the two forms and data from PET imaging should be carefully integrated with other </w:t>
      </w:r>
      <w:proofErr w:type="spellStart"/>
      <w:r w:rsidRPr="00600701">
        <w:rPr>
          <w:rFonts w:ascii="Book Antiqua" w:eastAsia="Cambria" w:hAnsi="Book Antiqua" w:cs="Times New Roman"/>
          <w:sz w:val="24"/>
          <w:szCs w:val="24"/>
          <w:lang w:val="en-US"/>
        </w:rPr>
        <w:t>clinico</w:t>
      </w:r>
      <w:proofErr w:type="spellEnd"/>
      <w:r w:rsidRPr="00600701">
        <w:rPr>
          <w:rFonts w:ascii="Book Antiqua" w:eastAsia="Cambria" w:hAnsi="Book Antiqua" w:cs="Times New Roman"/>
          <w:sz w:val="24"/>
          <w:szCs w:val="24"/>
          <w:lang w:val="en-US"/>
        </w:rPr>
        <w:t xml:space="preserve">-pathologic data. When morphological evaluation is uncertain or ambiguous, </w:t>
      </w:r>
      <w:proofErr w:type="spellStart"/>
      <w:r w:rsidRPr="00600701">
        <w:rPr>
          <w:rFonts w:ascii="Book Antiqua" w:eastAsia="Cambria" w:hAnsi="Book Antiqua" w:cs="Times New Roman"/>
          <w:sz w:val="24"/>
          <w:szCs w:val="24"/>
          <w:lang w:val="en-US"/>
        </w:rPr>
        <w:t>immunohistochemical</w:t>
      </w:r>
      <w:proofErr w:type="spellEnd"/>
      <w:r w:rsidRPr="00600701">
        <w:rPr>
          <w:rFonts w:ascii="Book Antiqua" w:eastAsia="Cambria" w:hAnsi="Book Antiqua" w:cs="Times New Roman"/>
          <w:sz w:val="24"/>
          <w:szCs w:val="24"/>
          <w:lang w:val="en-US"/>
        </w:rPr>
        <w:t xml:space="preserve"> studies should be considered. The loss of</w:t>
      </w:r>
      <w:r w:rsidR="004D0AD9">
        <w:rPr>
          <w:rFonts w:ascii="Book Antiqua" w:eastAsia="Cambria" w:hAnsi="Book Antiqua" w:cs="Times New Roman"/>
          <w:sz w:val="24"/>
          <w:szCs w:val="24"/>
          <w:lang w:val="en-US"/>
        </w:rPr>
        <w:t xml:space="preserve"> </w:t>
      </w:r>
      <w:r w:rsidRPr="00600701">
        <w:rPr>
          <w:rFonts w:ascii="Book Antiqua" w:eastAsia="Times New Roman" w:hAnsi="Book Antiqua" w:cs="Times New Roman"/>
          <w:sz w:val="24"/>
          <w:szCs w:val="24"/>
          <w:lang w:val="en-US" w:eastAsia="it-IT"/>
        </w:rPr>
        <w:t xml:space="preserve">DAXX and ATRX are diagnostic for a WD NEC while the loss of </w:t>
      </w:r>
      <w:proofErr w:type="spellStart"/>
      <w:r w:rsidRPr="00600701">
        <w:rPr>
          <w:rFonts w:ascii="Book Antiqua" w:eastAsia="Times New Roman" w:hAnsi="Book Antiqua" w:cs="Times New Roman"/>
          <w:sz w:val="24"/>
          <w:szCs w:val="24"/>
          <w:lang w:val="en-US" w:eastAsia="it-IT"/>
        </w:rPr>
        <w:t>Rb</w:t>
      </w:r>
      <w:proofErr w:type="spellEnd"/>
      <w:r w:rsidRPr="00600701">
        <w:rPr>
          <w:rFonts w:ascii="Book Antiqua" w:eastAsia="Times New Roman" w:hAnsi="Book Antiqua" w:cs="Times New Roman"/>
          <w:sz w:val="24"/>
          <w:szCs w:val="24"/>
          <w:lang w:val="en-US" w:eastAsia="it-IT"/>
        </w:rPr>
        <w:t xml:space="preserve"> or an abnormal expression of p53 suggest the diagnosis of PD NEC.</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r w:rsidRPr="00600701">
        <w:rPr>
          <w:rFonts w:ascii="Book Antiqua" w:eastAsia="Cambria" w:hAnsi="Book Antiqua" w:cs="Times New Roman"/>
          <w:b/>
          <w:sz w:val="24"/>
          <w:szCs w:val="24"/>
          <w:lang w:val="en-US"/>
        </w:rPr>
        <w:t>MANAGEMENT OF POORLY DIFFERENTIATED NEUROENDOCRINE CARCINOMA</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Figure 6 shows the potential therapeutic strategies for patients with PD NEC. After an accurate </w:t>
      </w:r>
      <w:proofErr w:type="gramStart"/>
      <w:r w:rsidRPr="00600701">
        <w:rPr>
          <w:rFonts w:ascii="Book Antiqua" w:eastAsia="Cambria" w:hAnsi="Book Antiqua" w:cs="Times New Roman"/>
          <w:sz w:val="24"/>
          <w:szCs w:val="24"/>
          <w:lang w:val="en-US"/>
        </w:rPr>
        <w:t>disease-staging</w:t>
      </w:r>
      <w:proofErr w:type="gramEnd"/>
      <w:r w:rsidRPr="00600701">
        <w:rPr>
          <w:rFonts w:ascii="Book Antiqua" w:eastAsia="Cambria" w:hAnsi="Book Antiqua" w:cs="Times New Roman"/>
          <w:sz w:val="24"/>
          <w:szCs w:val="24"/>
          <w:lang w:val="en-US"/>
        </w:rPr>
        <w:t xml:space="preserve">, PD NEC can be classified in </w:t>
      </w:r>
      <w:proofErr w:type="spellStart"/>
      <w:r w:rsidRPr="00600701">
        <w:rPr>
          <w:rFonts w:ascii="Book Antiqua" w:eastAsia="Cambria" w:hAnsi="Book Antiqua" w:cs="Times New Roman"/>
          <w:sz w:val="24"/>
          <w:szCs w:val="24"/>
          <w:lang w:val="en-US"/>
        </w:rPr>
        <w:t>resectable</w:t>
      </w:r>
      <w:proofErr w:type="spellEnd"/>
      <w:r w:rsidRPr="00600701">
        <w:rPr>
          <w:rFonts w:ascii="Book Antiqua" w:eastAsia="Cambria" w:hAnsi="Book Antiqua" w:cs="Times New Roman"/>
          <w:sz w:val="24"/>
          <w:szCs w:val="24"/>
          <w:lang w:val="en-US"/>
        </w:rPr>
        <w:t xml:space="preserve">, locally-advanced or metastatic tumors. Two recent studies have demonstrated that surgical resection of primary pancreatic tumor in </w:t>
      </w:r>
      <w:proofErr w:type="spellStart"/>
      <w:r w:rsidRPr="00600701">
        <w:rPr>
          <w:rFonts w:ascii="Book Antiqua" w:eastAsia="Cambria" w:hAnsi="Book Antiqua" w:cs="Times New Roman"/>
          <w:sz w:val="24"/>
          <w:szCs w:val="24"/>
          <w:lang w:val="en-US"/>
        </w:rPr>
        <w:t>resectable</w:t>
      </w:r>
      <w:proofErr w:type="spellEnd"/>
      <w:r w:rsidRPr="00600701">
        <w:rPr>
          <w:rFonts w:ascii="Book Antiqua" w:eastAsia="Cambria" w:hAnsi="Book Antiqua" w:cs="Times New Roman"/>
          <w:sz w:val="24"/>
          <w:szCs w:val="24"/>
          <w:lang w:val="en-US"/>
        </w:rPr>
        <w:t xml:space="preserve"> PD NEC is an independent predictor of </w:t>
      </w:r>
      <w:proofErr w:type="gramStart"/>
      <w:r w:rsidRPr="00600701">
        <w:rPr>
          <w:rFonts w:ascii="Book Antiqua" w:eastAsia="Cambria" w:hAnsi="Book Antiqua" w:cs="Times New Roman"/>
          <w:sz w:val="24"/>
          <w:szCs w:val="24"/>
          <w:lang w:val="en-US"/>
        </w:rPr>
        <w:t>survival</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25,34]</w:t>
      </w:r>
      <w:r w:rsidRPr="00600701">
        <w:rPr>
          <w:rFonts w:ascii="Book Antiqua" w:eastAsia="Cambria" w:hAnsi="Book Antiqua" w:cs="Times New Roman"/>
          <w:sz w:val="24"/>
          <w:szCs w:val="24"/>
          <w:lang w:val="en-US"/>
        </w:rPr>
        <w:t>. However, surgery alone is rarely curative, and the vast majority of patients with PD NEC undergoing resection will develop recurrence, being most recurrences distant and not local. For these reasons,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adjuvant chemotherapy after curative resection of PD NEC should be considered, although no prospective studies are available to support this </w:t>
      </w:r>
      <w:proofErr w:type="gramStart"/>
      <w:r w:rsidRPr="00600701">
        <w:rPr>
          <w:rFonts w:ascii="Book Antiqua" w:eastAsia="Cambria" w:hAnsi="Book Antiqua" w:cs="Times New Roman"/>
          <w:sz w:val="24"/>
          <w:szCs w:val="24"/>
          <w:lang w:val="en-US"/>
        </w:rPr>
        <w:t>practice</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5]</w:t>
      </w:r>
      <w:r w:rsidRPr="00600701">
        <w:rPr>
          <w:rFonts w:ascii="Book Antiqua" w:eastAsia="Cambria" w:hAnsi="Book Antiqua" w:cs="Times New Roman"/>
          <w:sz w:val="24"/>
          <w:szCs w:val="24"/>
          <w:lang w:val="en-US"/>
        </w:rPr>
        <w:t xml:space="preserve">. Recent North American </w:t>
      </w:r>
      <w:proofErr w:type="spellStart"/>
      <w:r w:rsidRPr="00600701">
        <w:rPr>
          <w:rFonts w:ascii="Book Antiqua" w:eastAsia="Cambria" w:hAnsi="Book Antiqua" w:cs="Times New Roman"/>
          <w:sz w:val="24"/>
          <w:szCs w:val="24"/>
          <w:lang w:val="en-US"/>
        </w:rPr>
        <w:t>NeuroEndocrine</w:t>
      </w:r>
      <w:proofErr w:type="spellEnd"/>
      <w:r w:rsidRPr="00600701">
        <w:rPr>
          <w:rFonts w:ascii="Book Antiqua" w:eastAsia="Cambria" w:hAnsi="Book Antiqua" w:cs="Times New Roman"/>
          <w:sz w:val="24"/>
          <w:szCs w:val="24"/>
          <w:lang w:val="en-US"/>
        </w:rPr>
        <w:t xml:space="preserve"> Tumor Society (NANETS) guidelines recommend</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adjuvant therapy with 4 to 6 cycles of </w:t>
      </w:r>
      <w:proofErr w:type="spellStart"/>
      <w:r w:rsidRPr="00600701">
        <w:rPr>
          <w:rFonts w:ascii="Book Antiqua" w:eastAsia="Cambria" w:hAnsi="Book Antiqua" w:cs="Times New Roman"/>
          <w:sz w:val="24"/>
          <w:szCs w:val="24"/>
          <w:lang w:val="en-US"/>
        </w:rPr>
        <w:t>cisplatin</w:t>
      </w:r>
      <w:proofErr w:type="spellEnd"/>
      <w:r w:rsidRPr="00600701">
        <w:rPr>
          <w:rFonts w:ascii="Book Antiqua" w:eastAsia="Cambria" w:hAnsi="Book Antiqua" w:cs="Times New Roman"/>
          <w:sz w:val="24"/>
          <w:szCs w:val="24"/>
          <w:lang w:val="en-US"/>
        </w:rPr>
        <w:t xml:space="preserve"> or carboplatin plus </w:t>
      </w:r>
      <w:proofErr w:type="spellStart"/>
      <w:proofErr w:type="gramStart"/>
      <w:r w:rsidRPr="00600701">
        <w:rPr>
          <w:rFonts w:ascii="Book Antiqua" w:eastAsia="Cambria" w:hAnsi="Book Antiqua" w:cs="Times New Roman"/>
          <w:sz w:val="24"/>
          <w:szCs w:val="24"/>
          <w:lang w:val="en-US"/>
        </w:rPr>
        <w:t>etoposide</w:t>
      </w:r>
      <w:proofErr w:type="spellEnd"/>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6]</w:t>
      </w:r>
      <w:r w:rsidRPr="00600701">
        <w:rPr>
          <w:rFonts w:ascii="Book Antiqua" w:eastAsia="Cambria" w:hAnsi="Book Antiqua" w:cs="Times New Roman"/>
          <w:sz w:val="24"/>
          <w:szCs w:val="24"/>
          <w:lang w:val="en-US"/>
        </w:rPr>
        <w:t xml:space="preserve">. </w:t>
      </w:r>
    </w:p>
    <w:p w:rsidR="00230541" w:rsidRPr="00600701" w:rsidRDefault="00230541" w:rsidP="00053075">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lastRenderedPageBreak/>
        <w:t>Recently the Nordic Neuroendocrine Tumor Group published the results of surgical treatments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of patients with pancreatic </w:t>
      </w:r>
      <w:proofErr w:type="gramStart"/>
      <w:r w:rsidRPr="00600701">
        <w:rPr>
          <w:rFonts w:ascii="Book Antiqua" w:eastAsia="Cambria" w:hAnsi="Book Antiqua" w:cs="Times New Roman"/>
          <w:sz w:val="24"/>
          <w:szCs w:val="24"/>
          <w:lang w:val="en-US"/>
        </w:rPr>
        <w:t>NEC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34]</w:t>
      </w:r>
      <w:r w:rsidRPr="00600701">
        <w:rPr>
          <w:rFonts w:ascii="Book Antiqua" w:eastAsia="Cambria" w:hAnsi="Book Antiqua" w:cs="Times New Roman"/>
          <w:sz w:val="24"/>
          <w:szCs w:val="24"/>
          <w:lang w:val="en-US"/>
        </w:rPr>
        <w:t>. They found, in a limited number of patients</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w:t>
      </w:r>
      <w:r w:rsidR="00053075" w:rsidRPr="00053075">
        <w:rPr>
          <w:rFonts w:ascii="Book Antiqua" w:eastAsia="Cambria" w:hAnsi="Book Antiqua" w:cs="Times New Roman"/>
          <w:i/>
          <w:sz w:val="24"/>
          <w:szCs w:val="24"/>
          <w:lang w:val="en-US"/>
        </w:rPr>
        <w:t xml:space="preserve">n = </w:t>
      </w:r>
      <w:r w:rsidRPr="00600701">
        <w:rPr>
          <w:rFonts w:ascii="Book Antiqua" w:eastAsia="Cambria" w:hAnsi="Book Antiqua" w:cs="Times New Roman"/>
          <w:sz w:val="24"/>
          <w:szCs w:val="24"/>
          <w:lang w:val="en-US"/>
        </w:rPr>
        <w:t>14) with localized non-metastatic disease, that surgical resection followed by adjuvant chemotherapy was associated with improved survival. However</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the median disease-free survival in this group was only 7 </w:t>
      </w:r>
      <w:proofErr w:type="gramStart"/>
      <w:r w:rsidR="00053075">
        <w:rPr>
          <w:rFonts w:ascii="Book Antiqua" w:hAnsi="Book Antiqua" w:cs="Times New Roman" w:hint="eastAsia"/>
          <w:sz w:val="24"/>
          <w:szCs w:val="24"/>
          <w:lang w:val="en-US" w:eastAsia="zh-CN"/>
        </w:rPr>
        <w:t>mo</w:t>
      </w:r>
      <w:proofErr w:type="gramEnd"/>
      <w:r w:rsidRPr="00600701">
        <w:rPr>
          <w:rFonts w:ascii="Book Antiqua" w:eastAsia="Cambria" w:hAnsi="Book Antiqua" w:cs="Times New Roman"/>
          <w:sz w:val="24"/>
          <w:szCs w:val="24"/>
          <w:lang w:val="en-US"/>
        </w:rPr>
        <w:t xml:space="preserve">. Of note 13 out 14 patients developed early metastatic disease after resection, and this may be related to the presence of occult metastatic disease at diagnosis. In view of these results these Authors suggested that </w:t>
      </w:r>
      <w:proofErr w:type="spellStart"/>
      <w:r w:rsidRPr="00600701">
        <w:rPr>
          <w:rFonts w:ascii="Book Antiqua" w:eastAsia="Cambria" w:hAnsi="Book Antiqua" w:cs="Times New Roman"/>
          <w:sz w:val="24"/>
          <w:szCs w:val="24"/>
          <w:lang w:val="en-US"/>
        </w:rPr>
        <w:t>neoadjuvant</w:t>
      </w:r>
      <w:proofErr w:type="spellEnd"/>
      <w:r w:rsidRPr="00600701">
        <w:rPr>
          <w:rFonts w:ascii="Book Antiqua" w:eastAsia="Cambria" w:hAnsi="Book Antiqua" w:cs="Times New Roman"/>
          <w:sz w:val="24"/>
          <w:szCs w:val="24"/>
          <w:lang w:val="en-US"/>
        </w:rPr>
        <w:t xml:space="preserve"> chemotherapy may be also considered, but nowadays there are no evidence to support </w:t>
      </w:r>
      <w:proofErr w:type="spellStart"/>
      <w:r w:rsidRPr="00600701">
        <w:rPr>
          <w:rFonts w:ascii="Book Antiqua" w:eastAsia="Cambria" w:hAnsi="Book Antiqua" w:cs="Times New Roman"/>
          <w:sz w:val="24"/>
          <w:szCs w:val="24"/>
          <w:lang w:val="en-US"/>
        </w:rPr>
        <w:t>neoadjuvant</w:t>
      </w:r>
      <w:proofErr w:type="spellEnd"/>
      <w:r w:rsidRPr="00600701">
        <w:rPr>
          <w:rFonts w:ascii="Book Antiqua" w:eastAsia="Cambria" w:hAnsi="Book Antiqua" w:cs="Times New Roman"/>
          <w:sz w:val="24"/>
          <w:szCs w:val="24"/>
          <w:lang w:val="en-US"/>
        </w:rPr>
        <w:t xml:space="preserve"> chemotherapy in all patients with </w:t>
      </w:r>
      <w:proofErr w:type="spellStart"/>
      <w:r w:rsidRPr="00600701">
        <w:rPr>
          <w:rFonts w:ascii="Book Antiqua" w:eastAsia="Cambria" w:hAnsi="Book Antiqua" w:cs="Times New Roman"/>
          <w:sz w:val="24"/>
          <w:szCs w:val="24"/>
          <w:lang w:val="en-US"/>
        </w:rPr>
        <w:t>resectable</w:t>
      </w:r>
      <w:proofErr w:type="spellEnd"/>
      <w:r w:rsidRPr="00600701">
        <w:rPr>
          <w:rFonts w:ascii="Book Antiqua" w:eastAsia="Cambria" w:hAnsi="Book Antiqua" w:cs="Times New Roman"/>
          <w:sz w:val="24"/>
          <w:szCs w:val="24"/>
          <w:lang w:val="en-US"/>
        </w:rPr>
        <w:t xml:space="preserve"> PD </w:t>
      </w:r>
      <w:proofErr w:type="gramStart"/>
      <w:r w:rsidRPr="00600701">
        <w:rPr>
          <w:rFonts w:ascii="Book Antiqua" w:eastAsia="Cambria" w:hAnsi="Book Antiqua" w:cs="Times New Roman"/>
          <w:sz w:val="24"/>
          <w:szCs w:val="24"/>
          <w:lang w:val="en-US"/>
        </w:rPr>
        <w:t>NEC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5,34]</w:t>
      </w:r>
      <w:r w:rsidRPr="00600701">
        <w:rPr>
          <w:rFonts w:ascii="Book Antiqua" w:eastAsia="Cambria" w:hAnsi="Book Antiqua" w:cs="Times New Roman"/>
          <w:sz w:val="24"/>
          <w:szCs w:val="24"/>
          <w:lang w:val="en-US"/>
        </w:rPr>
        <w:t>.</w:t>
      </w:r>
    </w:p>
    <w:p w:rsidR="00230541" w:rsidRPr="00600701" w:rsidRDefault="00230541" w:rsidP="00053075">
      <w:pPr>
        <w:adjustRightInd w:val="0"/>
        <w:snapToGrid w:val="0"/>
        <w:spacing w:after="0" w:line="360" w:lineRule="auto"/>
        <w:ind w:firstLineChars="100" w:firstLine="240"/>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Patients with locally-advanced or metastatic PD NEC should undergo </w:t>
      </w:r>
      <w:proofErr w:type="gramStart"/>
      <w:r w:rsidRPr="00600701">
        <w:rPr>
          <w:rFonts w:ascii="Book Antiqua" w:eastAsia="Cambria" w:hAnsi="Book Antiqua" w:cs="Times New Roman"/>
          <w:sz w:val="24"/>
          <w:szCs w:val="24"/>
          <w:lang w:val="en-US"/>
        </w:rPr>
        <w:t>chemotherapy</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6]</w:t>
      </w:r>
      <w:r w:rsidRPr="00600701">
        <w:rPr>
          <w:rFonts w:ascii="Book Antiqua" w:eastAsia="Cambria" w:hAnsi="Book Antiqua" w:cs="Times New Roman"/>
          <w:sz w:val="24"/>
          <w:szCs w:val="24"/>
          <w:lang w:val="en-US"/>
        </w:rPr>
        <w:t xml:space="preserve">. The role of surgery in the setting of </w:t>
      </w:r>
      <w:proofErr w:type="spellStart"/>
      <w:r w:rsidRPr="00600701">
        <w:rPr>
          <w:rFonts w:ascii="Book Antiqua" w:eastAsia="Cambria" w:hAnsi="Book Antiqua" w:cs="Times New Roman"/>
          <w:sz w:val="24"/>
          <w:szCs w:val="24"/>
          <w:lang w:val="en-US"/>
        </w:rPr>
        <w:t>resectable</w:t>
      </w:r>
      <w:proofErr w:type="spellEnd"/>
      <w:r w:rsidRPr="00600701">
        <w:rPr>
          <w:rFonts w:ascii="Book Antiqua" w:eastAsia="Cambria" w:hAnsi="Book Antiqua" w:cs="Times New Roman"/>
          <w:sz w:val="24"/>
          <w:szCs w:val="24"/>
          <w:lang w:val="en-US"/>
        </w:rPr>
        <w:t xml:space="preserve"> pancreatic PD NEC with metastases limited to the liver is debated. Resection of primary NET in the presence of </w:t>
      </w:r>
      <w:proofErr w:type="spellStart"/>
      <w:r w:rsidRPr="00600701">
        <w:rPr>
          <w:rFonts w:ascii="Book Antiqua" w:eastAsia="Cambria" w:hAnsi="Book Antiqua" w:cs="Times New Roman"/>
          <w:sz w:val="24"/>
          <w:szCs w:val="24"/>
          <w:lang w:val="en-US"/>
        </w:rPr>
        <w:t>unresectable</w:t>
      </w:r>
      <w:proofErr w:type="spellEnd"/>
      <w:r w:rsidRPr="00600701">
        <w:rPr>
          <w:rFonts w:ascii="Book Antiqua" w:eastAsia="Cambria" w:hAnsi="Book Antiqua" w:cs="Times New Roman"/>
          <w:sz w:val="24"/>
          <w:szCs w:val="24"/>
          <w:lang w:val="en-US"/>
        </w:rPr>
        <w:t xml:space="preserve"> hepatic metastases is controversial, and most data come from retrospective and heterogeneous coh</w:t>
      </w:r>
      <w:r w:rsidR="00053075">
        <w:rPr>
          <w:rFonts w:ascii="Book Antiqua" w:eastAsia="Cambria" w:hAnsi="Book Antiqua" w:cs="Times New Roman"/>
          <w:sz w:val="24"/>
          <w:szCs w:val="24"/>
          <w:lang w:val="en-US"/>
        </w:rPr>
        <w:t>orts including mainly NET G1/</w:t>
      </w:r>
      <w:proofErr w:type="gramStart"/>
      <w:r w:rsidR="00053075">
        <w:rPr>
          <w:rFonts w:ascii="Book Antiqua" w:eastAsia="Cambria" w:hAnsi="Book Antiqua" w:cs="Times New Roman"/>
          <w:sz w:val="24"/>
          <w:szCs w:val="24"/>
          <w:lang w:val="en-US"/>
        </w:rPr>
        <w:t>G2</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35,36]</w:t>
      </w:r>
      <w:r w:rsidRPr="00600701">
        <w:rPr>
          <w:rFonts w:ascii="Book Antiqua" w:eastAsia="Cambria" w:hAnsi="Book Antiqua" w:cs="Times New Roman"/>
          <w:sz w:val="24"/>
          <w:szCs w:val="24"/>
          <w:lang w:val="en-US"/>
        </w:rPr>
        <w:t>. Some of these studies suggest possible benefit of primary tumor resection, but a bias toward more aggressive surgical approach in patients with better performance status or less advanced disease seems</w:t>
      </w:r>
      <w:r w:rsidR="00E51B67">
        <w:rPr>
          <w:rFonts w:ascii="Book Antiqua" w:eastAsia="Cambria" w:hAnsi="Book Antiqua" w:cs="Times New Roman"/>
          <w:sz w:val="24"/>
          <w:szCs w:val="24"/>
          <w:lang w:val="en-US"/>
        </w:rPr>
        <w:t xml:space="preserve"> </w:t>
      </w:r>
      <w:proofErr w:type="gramStart"/>
      <w:r w:rsidR="00E51B67">
        <w:rPr>
          <w:rFonts w:ascii="Book Antiqua" w:eastAsia="Cambria" w:hAnsi="Book Antiqua" w:cs="Times New Roman"/>
          <w:sz w:val="24"/>
          <w:szCs w:val="24"/>
          <w:lang w:val="en-US"/>
        </w:rPr>
        <w:t>likely</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37,38]</w:t>
      </w:r>
      <w:r w:rsidRPr="00600701">
        <w:rPr>
          <w:rFonts w:ascii="Book Antiqua" w:eastAsia="Cambria" w:hAnsi="Book Antiqua" w:cs="Times New Roman"/>
          <w:sz w:val="24"/>
          <w:szCs w:val="24"/>
          <w:lang w:val="en-US"/>
        </w:rPr>
        <w:t xml:space="preserve">. For all these reasons, palliative resection of the primary pancreatic NEC in the setting of </w:t>
      </w:r>
      <w:proofErr w:type="spellStart"/>
      <w:r w:rsidRPr="00600701">
        <w:rPr>
          <w:rFonts w:ascii="Book Antiqua" w:eastAsia="Cambria" w:hAnsi="Book Antiqua" w:cs="Times New Roman"/>
          <w:sz w:val="24"/>
          <w:szCs w:val="24"/>
          <w:lang w:val="en-US"/>
        </w:rPr>
        <w:t>unresectable</w:t>
      </w:r>
      <w:proofErr w:type="spellEnd"/>
      <w:r w:rsidRPr="00600701">
        <w:rPr>
          <w:rFonts w:ascii="Book Antiqua" w:eastAsia="Cambria" w:hAnsi="Book Antiqua" w:cs="Times New Roman"/>
          <w:sz w:val="24"/>
          <w:szCs w:val="24"/>
          <w:lang w:val="en-US"/>
        </w:rPr>
        <w:t xml:space="preserve"> live</w:t>
      </w:r>
      <w:r w:rsidR="00E51B67">
        <w:rPr>
          <w:rFonts w:ascii="Book Antiqua" w:eastAsia="Cambria" w:hAnsi="Book Antiqua" w:cs="Times New Roman"/>
          <w:sz w:val="24"/>
          <w:szCs w:val="24"/>
          <w:lang w:val="en-US"/>
        </w:rPr>
        <w:t xml:space="preserve">r metastases is not </w:t>
      </w:r>
      <w:proofErr w:type="gramStart"/>
      <w:r w:rsidR="00E51B67">
        <w:rPr>
          <w:rFonts w:ascii="Book Antiqua" w:eastAsia="Cambria" w:hAnsi="Book Antiqua" w:cs="Times New Roman"/>
          <w:sz w:val="24"/>
          <w:szCs w:val="24"/>
          <w:lang w:val="en-US"/>
        </w:rPr>
        <w:t>recommended</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6,35]</w:t>
      </w:r>
      <w:r w:rsidRPr="00600701">
        <w:rPr>
          <w:rFonts w:ascii="Book Antiqua" w:eastAsia="Cambria" w:hAnsi="Book Antiqua" w:cs="Times New Roman"/>
          <w:sz w:val="24"/>
          <w:szCs w:val="24"/>
          <w:lang w:val="en-US"/>
        </w:rPr>
        <w:t xml:space="preserve">. Surgical </w:t>
      </w:r>
      <w:proofErr w:type="spellStart"/>
      <w:r w:rsidRPr="00600701">
        <w:rPr>
          <w:rFonts w:ascii="Book Antiqua" w:eastAsia="Cambria" w:hAnsi="Book Antiqua" w:cs="Times New Roman"/>
          <w:sz w:val="24"/>
          <w:szCs w:val="24"/>
          <w:lang w:val="en-US"/>
        </w:rPr>
        <w:t>metastasectomy</w:t>
      </w:r>
      <w:proofErr w:type="spellEnd"/>
      <w:r w:rsidRPr="00600701">
        <w:rPr>
          <w:rFonts w:ascii="Book Antiqua" w:eastAsia="Cambria" w:hAnsi="Book Antiqua" w:cs="Times New Roman"/>
          <w:sz w:val="24"/>
          <w:szCs w:val="24"/>
          <w:lang w:val="en-US"/>
        </w:rPr>
        <w:t xml:space="preserve"> is not recommended as well in the management of </w:t>
      </w:r>
      <w:proofErr w:type="gramStart"/>
      <w:r w:rsidRPr="00600701">
        <w:rPr>
          <w:rFonts w:ascii="Book Antiqua" w:eastAsia="Cambria" w:hAnsi="Book Antiqua" w:cs="Times New Roman"/>
          <w:sz w:val="24"/>
          <w:szCs w:val="24"/>
          <w:lang w:val="en-US"/>
        </w:rPr>
        <w:t>NEC</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6,39]</w:t>
      </w:r>
      <w:r w:rsidRPr="00600701">
        <w:rPr>
          <w:rFonts w:ascii="Book Antiqua" w:eastAsia="Cambria" w:hAnsi="Book Antiqua" w:cs="Times New Roman"/>
          <w:sz w:val="24"/>
          <w:szCs w:val="24"/>
          <w:lang w:val="en-US"/>
        </w:rPr>
        <w:t xml:space="preserve">. In fact in small series the median survival after partial </w:t>
      </w:r>
      <w:proofErr w:type="spellStart"/>
      <w:r w:rsidRPr="00600701">
        <w:rPr>
          <w:rFonts w:ascii="Book Antiqua" w:eastAsia="Cambria" w:hAnsi="Book Antiqua" w:cs="Times New Roman"/>
          <w:sz w:val="24"/>
          <w:szCs w:val="24"/>
          <w:lang w:val="en-US"/>
        </w:rPr>
        <w:t>hepatectomy</w:t>
      </w:r>
      <w:proofErr w:type="spellEnd"/>
      <w:r w:rsidRPr="00600701">
        <w:rPr>
          <w:rFonts w:ascii="Book Antiqua" w:eastAsia="Cambria" w:hAnsi="Book Antiqua" w:cs="Times New Roman"/>
          <w:sz w:val="24"/>
          <w:szCs w:val="24"/>
          <w:lang w:val="en-US"/>
        </w:rPr>
        <w:t xml:space="preserve"> for metastatic NEC from gastrointestinal tract includ</w:t>
      </w:r>
      <w:r w:rsidR="00E51B67">
        <w:rPr>
          <w:rFonts w:ascii="Book Antiqua" w:eastAsia="Cambria" w:hAnsi="Book Antiqua" w:cs="Times New Roman"/>
          <w:sz w:val="24"/>
          <w:szCs w:val="24"/>
          <w:lang w:val="en-US"/>
        </w:rPr>
        <w:t xml:space="preserve">ing pancreas was 6 to 15 </w:t>
      </w:r>
      <w:proofErr w:type="gramStart"/>
      <w:r w:rsidR="00E51B67">
        <w:rPr>
          <w:rFonts w:ascii="Book Antiqua" w:eastAsia="Cambria" w:hAnsi="Book Antiqua" w:cs="Times New Roman"/>
          <w:sz w:val="24"/>
          <w:szCs w:val="24"/>
          <w:lang w:val="en-US"/>
        </w:rPr>
        <w:t>months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40,41]</w:t>
      </w:r>
      <w:r w:rsidRPr="00600701">
        <w:rPr>
          <w:rFonts w:ascii="Book Antiqua" w:eastAsia="Cambria" w:hAnsi="Book Antiqua" w:cs="Times New Roman"/>
          <w:sz w:val="24"/>
          <w:szCs w:val="24"/>
          <w:lang w:val="en-US"/>
        </w:rPr>
        <w:t xml:space="preserve">. Recently </w:t>
      </w:r>
      <w:proofErr w:type="spellStart"/>
      <w:r w:rsidRPr="00600701">
        <w:rPr>
          <w:rFonts w:ascii="Book Antiqua" w:eastAsia="Cambria" w:hAnsi="Book Antiqua" w:cs="Times New Roman"/>
          <w:sz w:val="24"/>
          <w:szCs w:val="24"/>
          <w:lang w:val="en-US"/>
        </w:rPr>
        <w:t>Partelli</w:t>
      </w:r>
      <w:proofErr w:type="spellEnd"/>
      <w:r w:rsidRPr="00600701">
        <w:rPr>
          <w:rFonts w:ascii="Book Antiqua" w:eastAsia="Cambria" w:hAnsi="Book Antiqua" w:cs="Times New Roman"/>
          <w:sz w:val="24"/>
          <w:szCs w:val="24"/>
          <w:lang w:val="en-US"/>
        </w:rPr>
        <w:t xml:space="preserve"> and coworkers demonstrated</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in a multicenter</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retrospective study that the presence of pancreatic neuroendocrine carcinoma G3 was the only factor independently associated with a poorer survival after resection in a cohort of 91 patients who underwent resection of primary NEN with (</w:t>
      </w:r>
      <w:r w:rsidR="00053075" w:rsidRPr="00053075">
        <w:rPr>
          <w:rFonts w:ascii="Book Antiqua" w:eastAsia="Cambria" w:hAnsi="Book Antiqua" w:cs="Times New Roman"/>
          <w:i/>
          <w:sz w:val="24"/>
          <w:szCs w:val="24"/>
          <w:lang w:val="en-US"/>
        </w:rPr>
        <w:t xml:space="preserve">n = </w:t>
      </w:r>
      <w:r w:rsidRPr="00600701">
        <w:rPr>
          <w:rFonts w:ascii="Book Antiqua" w:eastAsia="Cambria" w:hAnsi="Book Antiqua" w:cs="Times New Roman"/>
          <w:sz w:val="24"/>
          <w:szCs w:val="24"/>
          <w:lang w:val="en-US"/>
        </w:rPr>
        <w:t>18) or without (</w:t>
      </w:r>
      <w:r w:rsidR="00053075" w:rsidRPr="00053075">
        <w:rPr>
          <w:rFonts w:ascii="Book Antiqua" w:eastAsia="Cambria" w:hAnsi="Book Antiqua" w:cs="Times New Roman"/>
          <w:i/>
          <w:sz w:val="24"/>
          <w:szCs w:val="24"/>
          <w:lang w:val="en-US"/>
        </w:rPr>
        <w:t xml:space="preserve">n = </w:t>
      </w:r>
      <w:r w:rsidRPr="00600701">
        <w:rPr>
          <w:rFonts w:ascii="Book Antiqua" w:eastAsia="Cambria" w:hAnsi="Book Antiqua" w:cs="Times New Roman"/>
          <w:sz w:val="24"/>
          <w:szCs w:val="24"/>
          <w:lang w:val="en-US"/>
        </w:rPr>
        <w:t xml:space="preserve">73) hepatic </w:t>
      </w:r>
      <w:proofErr w:type="gramStart"/>
      <w:r w:rsidRPr="00600701">
        <w:rPr>
          <w:rFonts w:ascii="Book Antiqua" w:eastAsia="Cambria" w:hAnsi="Book Antiqua" w:cs="Times New Roman"/>
          <w:sz w:val="24"/>
          <w:szCs w:val="24"/>
          <w:lang w:val="en-US"/>
        </w:rPr>
        <w:t>resection</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42]</w:t>
      </w:r>
      <w:r w:rsidRPr="00600701">
        <w:rPr>
          <w:rFonts w:ascii="Book Antiqua" w:eastAsia="Cambria" w:hAnsi="Book Antiqua" w:cs="Times New Roman"/>
          <w:sz w:val="24"/>
          <w:szCs w:val="24"/>
          <w:lang w:val="en-US"/>
        </w:rPr>
        <w:t>.</w:t>
      </w:r>
    </w:p>
    <w:p w:rsidR="00230541" w:rsidRPr="00600701" w:rsidRDefault="00230541" w:rsidP="00E51B67">
      <w:pPr>
        <w:adjustRightInd w:val="0"/>
        <w:snapToGrid w:val="0"/>
        <w:spacing w:after="0" w:line="360" w:lineRule="auto"/>
        <w:ind w:firstLineChars="100" w:firstLine="240"/>
        <w:jc w:val="both"/>
        <w:rPr>
          <w:rFonts w:ascii="Book Antiqua" w:hAnsi="Book Antiqua" w:cs="Times New Roman"/>
          <w:sz w:val="24"/>
          <w:szCs w:val="24"/>
          <w:lang w:val="en-US"/>
        </w:rPr>
      </w:pPr>
      <w:r w:rsidRPr="00600701">
        <w:rPr>
          <w:rFonts w:ascii="Book Antiqua" w:eastAsia="Cambria" w:hAnsi="Book Antiqua" w:cs="Times New Roman"/>
          <w:sz w:val="24"/>
          <w:szCs w:val="24"/>
          <w:lang w:val="en-US"/>
        </w:rPr>
        <w:t xml:space="preserve">Ki67 index is important to establish the most appropriate chemotherapy regimen. In fact ki67 threshold of 55% was predictive for response to first-line platinum-based chemotherapy in different </w:t>
      </w:r>
      <w:proofErr w:type="gramStart"/>
      <w:r w:rsidRPr="00600701">
        <w:rPr>
          <w:rFonts w:ascii="Book Antiqua" w:eastAsia="Cambria" w:hAnsi="Book Antiqua" w:cs="Times New Roman"/>
          <w:sz w:val="24"/>
          <w:szCs w:val="24"/>
          <w:lang w:val="en-US"/>
        </w:rPr>
        <w:t>studies</w:t>
      </w:r>
      <w:r w:rsidRPr="00600701">
        <w:rPr>
          <w:rFonts w:ascii="Book Antiqua" w:eastAsia="Cambria" w:hAnsi="Book Antiqua" w:cs="Times New Roman"/>
          <w:sz w:val="24"/>
          <w:szCs w:val="24"/>
          <w:vertAlign w:val="superscript"/>
          <w:lang w:val="en-US"/>
        </w:rPr>
        <w:t>[</w:t>
      </w:r>
      <w:proofErr w:type="gramEnd"/>
      <w:r w:rsidRPr="00600701">
        <w:rPr>
          <w:rFonts w:ascii="Book Antiqua" w:eastAsia="Cambria" w:hAnsi="Book Antiqua" w:cs="Times New Roman"/>
          <w:sz w:val="24"/>
          <w:szCs w:val="24"/>
          <w:vertAlign w:val="superscript"/>
          <w:lang w:val="en-US"/>
        </w:rPr>
        <w:t>4-6,43,44]</w:t>
      </w:r>
      <w:r w:rsidRPr="00600701">
        <w:rPr>
          <w:rFonts w:ascii="Book Antiqua" w:eastAsia="Cambria" w:hAnsi="Book Antiqua" w:cs="Times New Roman"/>
          <w:sz w:val="24"/>
          <w:szCs w:val="24"/>
          <w:lang w:val="en-US"/>
        </w:rPr>
        <w:t>.</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Patients with PD NEC with</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ki67 &gt; 55% had a response rate of 42</w:t>
      </w:r>
      <w:r w:rsidR="00E51B67">
        <w:rPr>
          <w:rFonts w:ascii="Book Antiqua" w:hAnsi="Book Antiqua" w:cs="Times New Roman" w:hint="eastAsia"/>
          <w:sz w:val="24"/>
          <w:szCs w:val="24"/>
          <w:lang w:val="en-US" w:eastAsia="zh-CN"/>
        </w:rPr>
        <w:t>%</w:t>
      </w:r>
      <w:r w:rsidRPr="00600701">
        <w:rPr>
          <w:rFonts w:ascii="Book Antiqua" w:eastAsia="Cambria" w:hAnsi="Book Antiqua" w:cs="Times New Roman"/>
          <w:sz w:val="24"/>
          <w:szCs w:val="24"/>
          <w:lang w:val="en-US"/>
        </w:rPr>
        <w:t xml:space="preserve">-67% to treatment with </w:t>
      </w:r>
      <w:proofErr w:type="spellStart"/>
      <w:r w:rsidRPr="00600701">
        <w:rPr>
          <w:rFonts w:ascii="Book Antiqua" w:eastAsia="Cambria" w:hAnsi="Book Antiqua" w:cs="Times New Roman"/>
          <w:sz w:val="24"/>
          <w:szCs w:val="24"/>
          <w:lang w:val="en-US"/>
        </w:rPr>
        <w:t>cisplatin</w:t>
      </w:r>
      <w:proofErr w:type="spellEnd"/>
      <w:r w:rsidRPr="00600701">
        <w:rPr>
          <w:rFonts w:ascii="Book Antiqua" w:eastAsia="Cambria" w:hAnsi="Book Antiqua" w:cs="Times New Roman"/>
          <w:sz w:val="24"/>
          <w:szCs w:val="24"/>
          <w:lang w:val="en-US"/>
        </w:rPr>
        <w:t>/</w:t>
      </w:r>
      <w:proofErr w:type="spellStart"/>
      <w:r w:rsidRPr="00600701">
        <w:rPr>
          <w:rFonts w:ascii="Book Antiqua" w:eastAsia="Cambria" w:hAnsi="Book Antiqua" w:cs="Times New Roman"/>
          <w:sz w:val="24"/>
          <w:szCs w:val="24"/>
          <w:lang w:val="en-US"/>
        </w:rPr>
        <w:t>etoposide</w:t>
      </w:r>
      <w:proofErr w:type="spellEnd"/>
      <w:r w:rsidRPr="00600701">
        <w:rPr>
          <w:rFonts w:ascii="Book Antiqua" w:eastAsia="Cambria" w:hAnsi="Book Antiqua" w:cs="Times New Roman"/>
          <w:sz w:val="24"/>
          <w:szCs w:val="24"/>
          <w:lang w:val="en-US"/>
        </w:rPr>
        <w:t>, while those with ki67</w:t>
      </w:r>
      <w:r w:rsidR="00E51B67">
        <w:rPr>
          <w:rFonts w:ascii="Book Antiqua" w:hAnsi="Book Antiqua" w:cs="Times New Roman" w:hint="eastAsia"/>
          <w:sz w:val="24"/>
          <w:szCs w:val="24"/>
          <w:lang w:val="en-US" w:eastAsia="zh-CN"/>
        </w:rPr>
        <w:t xml:space="preserve"> </w:t>
      </w:r>
      <w:r w:rsidRPr="00600701">
        <w:rPr>
          <w:rFonts w:ascii="Book Antiqua" w:hAnsi="Book Antiqua" w:cs="Times New Roman"/>
          <w:sz w:val="24"/>
          <w:szCs w:val="24"/>
          <w:lang w:val="en-US"/>
        </w:rPr>
        <w:t xml:space="preserve">&lt; 55% were less responsive to platinum-based chemotherapy </w:t>
      </w:r>
      <w:proofErr w:type="gramStart"/>
      <w:r w:rsidRPr="00600701">
        <w:rPr>
          <w:rFonts w:ascii="Book Antiqua" w:hAnsi="Book Antiqua" w:cs="Times New Roman"/>
          <w:sz w:val="24"/>
          <w:szCs w:val="24"/>
          <w:lang w:val="en-US"/>
        </w:rPr>
        <w:t>( response</w:t>
      </w:r>
      <w:proofErr w:type="gramEnd"/>
      <w:r w:rsidRPr="00600701">
        <w:rPr>
          <w:rFonts w:ascii="Book Antiqua" w:hAnsi="Book Antiqua" w:cs="Times New Roman"/>
          <w:sz w:val="24"/>
          <w:szCs w:val="24"/>
          <w:lang w:val="en-US"/>
        </w:rPr>
        <w:t xml:space="preserve"> rate: 15%). In these latter cases other agents including </w:t>
      </w:r>
      <w:proofErr w:type="spellStart"/>
      <w:r w:rsidRPr="00600701">
        <w:rPr>
          <w:rFonts w:ascii="Book Antiqua" w:hAnsi="Book Antiqua" w:cs="Times New Roman"/>
          <w:sz w:val="24"/>
          <w:szCs w:val="24"/>
          <w:lang w:val="en-US"/>
        </w:rPr>
        <w:t>temozolomide</w:t>
      </w:r>
      <w:proofErr w:type="spellEnd"/>
      <w:r w:rsidRPr="00600701">
        <w:rPr>
          <w:rFonts w:ascii="Book Antiqua" w:hAnsi="Book Antiqua" w:cs="Times New Roman"/>
          <w:sz w:val="24"/>
          <w:szCs w:val="24"/>
          <w:lang w:val="en-US"/>
        </w:rPr>
        <w:t xml:space="preserve"> proved to be</w:t>
      </w:r>
      <w:r w:rsidR="00E51B67">
        <w:rPr>
          <w:rFonts w:ascii="Book Antiqua" w:hAnsi="Book Antiqua" w:cs="Times New Roman"/>
          <w:sz w:val="24"/>
          <w:szCs w:val="24"/>
          <w:lang w:val="en-US"/>
        </w:rPr>
        <w:t xml:space="preserve"> more </w:t>
      </w:r>
      <w:proofErr w:type="gramStart"/>
      <w:r w:rsidR="00E51B67">
        <w:rPr>
          <w:rFonts w:ascii="Book Antiqua" w:hAnsi="Book Antiqua" w:cs="Times New Roman"/>
          <w:sz w:val="24"/>
          <w:szCs w:val="24"/>
          <w:lang w:val="en-US"/>
        </w:rPr>
        <w:t>effective</w:t>
      </w:r>
      <w:r w:rsidRPr="00600701">
        <w:rPr>
          <w:rFonts w:ascii="Book Antiqua" w:hAnsi="Book Antiqua" w:cs="Times New Roman"/>
          <w:sz w:val="24"/>
          <w:szCs w:val="24"/>
          <w:vertAlign w:val="superscript"/>
          <w:lang w:val="en-US"/>
        </w:rPr>
        <w:t>[</w:t>
      </w:r>
      <w:proofErr w:type="gramEnd"/>
      <w:r w:rsidRPr="00600701">
        <w:rPr>
          <w:rFonts w:ascii="Book Antiqua" w:hAnsi="Book Antiqua" w:cs="Times New Roman"/>
          <w:sz w:val="24"/>
          <w:szCs w:val="24"/>
          <w:vertAlign w:val="superscript"/>
          <w:lang w:val="en-US"/>
        </w:rPr>
        <w:t>39,43,44]</w:t>
      </w:r>
      <w:r w:rsidRPr="00600701">
        <w:rPr>
          <w:rFonts w:ascii="Book Antiqua" w:hAnsi="Book Antiqua" w:cs="Times New Roman"/>
          <w:sz w:val="24"/>
          <w:szCs w:val="24"/>
          <w:lang w:val="en-US"/>
        </w:rPr>
        <w:t xml:space="preserve">. Expected survival in patients with advanced PD NEC is less than one year, and </w:t>
      </w:r>
      <w:r w:rsidRPr="00600701">
        <w:rPr>
          <w:rFonts w:ascii="Book Antiqua" w:hAnsi="Book Antiqua" w:cs="Times New Roman"/>
          <w:sz w:val="24"/>
          <w:szCs w:val="24"/>
          <w:lang w:val="en-US"/>
        </w:rPr>
        <w:lastRenderedPageBreak/>
        <w:t xml:space="preserve">performance status represents a significant prognostic </w:t>
      </w:r>
      <w:proofErr w:type="gramStart"/>
      <w:r w:rsidRPr="00600701">
        <w:rPr>
          <w:rFonts w:ascii="Book Antiqua" w:hAnsi="Book Antiqua" w:cs="Times New Roman"/>
          <w:sz w:val="24"/>
          <w:szCs w:val="24"/>
          <w:lang w:val="en-US"/>
        </w:rPr>
        <w:t>factor</w:t>
      </w:r>
      <w:r w:rsidRPr="00600701">
        <w:rPr>
          <w:rFonts w:ascii="Book Antiqua" w:hAnsi="Book Antiqua" w:cs="Times New Roman"/>
          <w:sz w:val="24"/>
          <w:szCs w:val="24"/>
          <w:vertAlign w:val="superscript"/>
          <w:lang w:val="en-US"/>
        </w:rPr>
        <w:t>[</w:t>
      </w:r>
      <w:proofErr w:type="gramEnd"/>
      <w:r w:rsidRPr="00600701">
        <w:rPr>
          <w:rFonts w:ascii="Book Antiqua" w:hAnsi="Book Antiqua" w:cs="Times New Roman"/>
          <w:sz w:val="24"/>
          <w:szCs w:val="24"/>
          <w:vertAlign w:val="superscript"/>
          <w:lang w:val="en-US"/>
        </w:rPr>
        <w:t>9,25]</w:t>
      </w:r>
      <w:r w:rsidRPr="00600701">
        <w:rPr>
          <w:rFonts w:ascii="Book Antiqua" w:hAnsi="Book Antiqua" w:cs="Times New Roman"/>
          <w:sz w:val="24"/>
          <w:szCs w:val="24"/>
          <w:lang w:val="en-US"/>
        </w:rPr>
        <w:t xml:space="preserve">. </w:t>
      </w:r>
      <w:proofErr w:type="gramStart"/>
      <w:r w:rsidRPr="00600701">
        <w:rPr>
          <w:rFonts w:ascii="Book Antiqua" w:hAnsi="Book Antiqua" w:cs="Times New Roman"/>
          <w:sz w:val="24"/>
          <w:szCs w:val="24"/>
          <w:lang w:val="en-US"/>
        </w:rPr>
        <w:t>Patients with poor performance status does</w:t>
      </w:r>
      <w:proofErr w:type="gramEnd"/>
      <w:r w:rsidRPr="00600701">
        <w:rPr>
          <w:rFonts w:ascii="Book Antiqua" w:hAnsi="Book Antiqua" w:cs="Times New Roman"/>
          <w:sz w:val="24"/>
          <w:szCs w:val="24"/>
          <w:lang w:val="en-US"/>
        </w:rPr>
        <w:t xml:space="preserve"> not receive chemotherapy in most cases but only best supportive care, reaching a median survival time of only 2 </w:t>
      </w:r>
      <w:proofErr w:type="spellStart"/>
      <w:r w:rsidR="00E51B67">
        <w:rPr>
          <w:rFonts w:ascii="Book Antiqua" w:hAnsi="Book Antiqua" w:cs="Times New Roman" w:hint="eastAsia"/>
          <w:sz w:val="24"/>
          <w:szCs w:val="24"/>
          <w:lang w:val="en-US" w:eastAsia="zh-CN"/>
        </w:rPr>
        <w:t>mo</w:t>
      </w:r>
      <w:proofErr w:type="spellEnd"/>
      <w:r w:rsidRPr="00600701">
        <w:rPr>
          <w:rFonts w:ascii="Book Antiqua" w:hAnsi="Book Antiqua" w:cs="Times New Roman"/>
          <w:sz w:val="24"/>
          <w:szCs w:val="24"/>
          <w:lang w:val="en-US"/>
        </w:rPr>
        <w:t xml:space="preserve"> in such cases.</w:t>
      </w:r>
    </w:p>
    <w:p w:rsidR="00230541" w:rsidRPr="00600701" w:rsidRDefault="00230541" w:rsidP="00230541">
      <w:pPr>
        <w:adjustRightInd w:val="0"/>
        <w:snapToGrid w:val="0"/>
        <w:spacing w:after="0" w:line="360" w:lineRule="auto"/>
        <w:jc w:val="both"/>
        <w:rPr>
          <w:rFonts w:ascii="Book Antiqu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rPr>
      </w:pPr>
      <w:r w:rsidRPr="00600701">
        <w:rPr>
          <w:rFonts w:ascii="Book Antiqua" w:eastAsia="Cambria" w:hAnsi="Book Antiqua" w:cs="Times New Roman"/>
          <w:b/>
          <w:sz w:val="24"/>
          <w:szCs w:val="24"/>
          <w:lang w:val="en-US"/>
        </w:rPr>
        <w:t>MANAGEMENT OF WELL DIFFERENTIATED NEUROENDOCRINE CARCINOMA</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eastAsia="it-IT"/>
        </w:rPr>
      </w:pPr>
      <w:r w:rsidRPr="00600701">
        <w:rPr>
          <w:rFonts w:ascii="Book Antiqua" w:eastAsia="Cambria" w:hAnsi="Book Antiqua" w:cs="Times New Roman"/>
          <w:sz w:val="24"/>
          <w:szCs w:val="24"/>
          <w:lang w:val="en-US"/>
        </w:rPr>
        <w:t>Figure 7 indicates the management flowchart for patients with</w:t>
      </w:r>
      <w:r w:rsidR="004D0AD9">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WD NEC. In this setting the treatment may be more complex than in patients with PD NEC. </w:t>
      </w:r>
      <w:r w:rsidRPr="00600701">
        <w:rPr>
          <w:rFonts w:ascii="Book Antiqua" w:eastAsia="Cambria" w:hAnsi="Book Antiqua" w:cs="Times New Roman"/>
          <w:sz w:val="24"/>
          <w:szCs w:val="24"/>
          <w:lang w:val="en-US" w:eastAsia="it-IT"/>
        </w:rPr>
        <w:t xml:space="preserve">In patients with </w:t>
      </w:r>
      <w:proofErr w:type="spellStart"/>
      <w:r w:rsidRPr="00600701">
        <w:rPr>
          <w:rFonts w:ascii="Book Antiqua" w:eastAsia="Cambria" w:hAnsi="Book Antiqua" w:cs="Times New Roman"/>
          <w:sz w:val="24"/>
          <w:szCs w:val="24"/>
          <w:lang w:val="en-US" w:eastAsia="it-IT"/>
        </w:rPr>
        <w:t>resectable</w:t>
      </w:r>
      <w:proofErr w:type="spellEnd"/>
      <w:r w:rsidRPr="00600701">
        <w:rPr>
          <w:rFonts w:ascii="Book Antiqua" w:eastAsia="Cambria" w:hAnsi="Book Antiqua" w:cs="Times New Roman"/>
          <w:sz w:val="24"/>
          <w:szCs w:val="24"/>
          <w:lang w:val="en-US" w:eastAsia="it-IT"/>
        </w:rPr>
        <w:t xml:space="preserve"> disease surgery with curative intent must be considered. In patients with locally-advanced disease there is a wide range of possible therapies including </w:t>
      </w:r>
      <w:proofErr w:type="spellStart"/>
      <w:r w:rsidRPr="00600701">
        <w:rPr>
          <w:rFonts w:ascii="Book Antiqua" w:eastAsia="Cambria" w:hAnsi="Book Antiqua" w:cs="Times New Roman"/>
          <w:sz w:val="24"/>
          <w:szCs w:val="24"/>
          <w:lang w:val="en-US" w:eastAsia="it-IT"/>
        </w:rPr>
        <w:t>temozolamide</w:t>
      </w:r>
      <w:proofErr w:type="spellEnd"/>
      <w:r w:rsidRPr="00600701">
        <w:rPr>
          <w:rFonts w:ascii="Book Antiqua" w:eastAsia="Cambria" w:hAnsi="Book Antiqua" w:cs="Times New Roman"/>
          <w:sz w:val="24"/>
          <w:szCs w:val="24"/>
          <w:lang w:val="en-US" w:eastAsia="it-IT"/>
        </w:rPr>
        <w:t xml:space="preserve">-based or </w:t>
      </w:r>
      <w:proofErr w:type="spellStart"/>
      <w:r w:rsidRPr="00600701">
        <w:rPr>
          <w:rFonts w:ascii="Book Antiqua" w:eastAsia="Cambria" w:hAnsi="Book Antiqua" w:cs="Times New Roman"/>
          <w:sz w:val="24"/>
          <w:szCs w:val="24"/>
          <w:lang w:val="en-US" w:eastAsia="it-IT"/>
        </w:rPr>
        <w:t>streptozocin</w:t>
      </w:r>
      <w:proofErr w:type="spellEnd"/>
      <w:r w:rsidRPr="00600701">
        <w:rPr>
          <w:rFonts w:ascii="Book Antiqua" w:eastAsia="Cambria" w:hAnsi="Book Antiqua" w:cs="Times New Roman"/>
          <w:sz w:val="24"/>
          <w:szCs w:val="24"/>
          <w:lang w:val="en-US" w:eastAsia="it-IT"/>
        </w:rPr>
        <w:t>-based chemotherapy</w:t>
      </w:r>
      <w:r w:rsidR="00E51B67">
        <w:rPr>
          <w:rFonts w:ascii="Book Antiqua" w:eastAsia="Cambria" w:hAnsi="Book Antiqua" w:cs="Times New Roman"/>
          <w:sz w:val="24"/>
          <w:szCs w:val="24"/>
          <w:lang w:val="en-US" w:eastAsia="it-IT"/>
        </w:rPr>
        <w:t>,</w:t>
      </w:r>
      <w:r w:rsidR="004D0AD9">
        <w:rPr>
          <w:rFonts w:ascii="Book Antiqua" w:eastAsia="Cambria" w:hAnsi="Book Antiqua" w:cs="Times New Roman"/>
          <w:sz w:val="24"/>
          <w:szCs w:val="24"/>
          <w:lang w:val="en-US" w:eastAsia="it-IT"/>
        </w:rPr>
        <w:t xml:space="preserve"> </w:t>
      </w:r>
      <w:r w:rsidRPr="00600701">
        <w:rPr>
          <w:rFonts w:ascii="Book Antiqua" w:eastAsia="Cambria" w:hAnsi="Book Antiqua" w:cs="Times New Roman"/>
          <w:sz w:val="24"/>
          <w:szCs w:val="24"/>
          <w:lang w:val="en-US" w:eastAsia="it-IT"/>
        </w:rPr>
        <w:t xml:space="preserve">peptide receptor radionuclide therapy (PRRT), </w:t>
      </w:r>
      <w:proofErr w:type="spellStart"/>
      <w:r w:rsidRPr="00600701">
        <w:rPr>
          <w:rFonts w:ascii="Book Antiqua" w:eastAsia="Cambria" w:hAnsi="Book Antiqua" w:cs="Times New Roman"/>
          <w:sz w:val="24"/>
          <w:szCs w:val="24"/>
          <w:lang w:val="en-US" w:eastAsia="it-IT"/>
        </w:rPr>
        <w:t>somatostatin</w:t>
      </w:r>
      <w:proofErr w:type="spellEnd"/>
      <w:r w:rsidRPr="00600701">
        <w:rPr>
          <w:rFonts w:ascii="Book Antiqua" w:eastAsia="Cambria" w:hAnsi="Book Antiqua" w:cs="Times New Roman"/>
          <w:sz w:val="24"/>
          <w:szCs w:val="24"/>
          <w:lang w:val="en-US" w:eastAsia="it-IT"/>
        </w:rPr>
        <w:t xml:space="preserve"> analogues long-acting release (LAR) and target therapies (i.e. </w:t>
      </w:r>
      <w:proofErr w:type="spellStart"/>
      <w:r w:rsidRPr="00600701">
        <w:rPr>
          <w:rFonts w:ascii="Book Antiqua" w:eastAsia="Cambria" w:hAnsi="Book Antiqua" w:cs="Times New Roman"/>
          <w:sz w:val="24"/>
          <w:szCs w:val="24"/>
          <w:lang w:val="en-US" w:eastAsia="it-IT"/>
        </w:rPr>
        <w:t>mTOR</w:t>
      </w:r>
      <w:proofErr w:type="spellEnd"/>
      <w:r w:rsidRPr="00600701">
        <w:rPr>
          <w:rFonts w:ascii="Book Antiqua" w:eastAsia="Cambria" w:hAnsi="Book Antiqua" w:cs="Times New Roman"/>
          <w:sz w:val="24"/>
          <w:szCs w:val="24"/>
          <w:lang w:val="en-US" w:eastAsia="it-IT"/>
        </w:rPr>
        <w:t xml:space="preserve"> inhibitor </w:t>
      </w:r>
      <w:proofErr w:type="spellStart"/>
      <w:r w:rsidRPr="00600701">
        <w:rPr>
          <w:rFonts w:ascii="Book Antiqua" w:eastAsia="Cambria" w:hAnsi="Book Antiqua" w:cs="Times New Roman"/>
          <w:sz w:val="24"/>
          <w:szCs w:val="24"/>
          <w:lang w:val="en-US" w:eastAsia="it-IT"/>
        </w:rPr>
        <w:t>everolimus</w:t>
      </w:r>
      <w:proofErr w:type="spellEnd"/>
      <w:r w:rsidRPr="00600701">
        <w:rPr>
          <w:rFonts w:ascii="Book Antiqua" w:eastAsia="Cambria" w:hAnsi="Book Antiqua" w:cs="Times New Roman"/>
          <w:sz w:val="24"/>
          <w:szCs w:val="24"/>
          <w:lang w:val="en-US" w:eastAsia="it-IT"/>
        </w:rPr>
        <w:t>)</w:t>
      </w:r>
      <w:r w:rsidRPr="00600701">
        <w:rPr>
          <w:rFonts w:ascii="Book Antiqua" w:eastAsia="Cambria" w:hAnsi="Book Antiqua" w:cs="Times New Roman"/>
          <w:sz w:val="24"/>
          <w:szCs w:val="24"/>
          <w:vertAlign w:val="superscript"/>
          <w:lang w:val="en-US" w:eastAsia="it-IT"/>
        </w:rPr>
        <w:t>[25,35,39]</w:t>
      </w:r>
      <w:r w:rsidRPr="00600701">
        <w:rPr>
          <w:rFonts w:ascii="Book Antiqua" w:eastAsia="Cambria" w:hAnsi="Book Antiqua" w:cs="Times New Roman"/>
          <w:sz w:val="24"/>
          <w:szCs w:val="24"/>
          <w:lang w:val="en-US" w:eastAsia="it-IT"/>
        </w:rPr>
        <w:t>. Unfortunately little evidence-based data are available to guide therapy, and the decision to perform a treatment rather than another one should be individualized considering morphology, ki67, performance status and primary aim of the treatment (downsizing/staging).</w:t>
      </w:r>
    </w:p>
    <w:p w:rsidR="00230541" w:rsidRPr="00600701" w:rsidRDefault="00230541" w:rsidP="00E51B67">
      <w:pPr>
        <w:adjustRightInd w:val="0"/>
        <w:snapToGrid w:val="0"/>
        <w:spacing w:after="0" w:line="360" w:lineRule="auto"/>
        <w:ind w:firstLineChars="100" w:firstLine="240"/>
        <w:jc w:val="both"/>
        <w:rPr>
          <w:rFonts w:ascii="Book Antiqua" w:eastAsia="Cambria" w:hAnsi="Book Antiqua" w:cs="Times New Roman"/>
          <w:sz w:val="24"/>
          <w:szCs w:val="24"/>
          <w:lang w:val="en-US" w:eastAsia="it-IT"/>
        </w:rPr>
      </w:pPr>
      <w:r w:rsidRPr="00600701">
        <w:rPr>
          <w:rFonts w:ascii="Book Antiqua" w:eastAsia="Cambria" w:hAnsi="Book Antiqua" w:cs="Times New Roman"/>
          <w:sz w:val="24"/>
          <w:szCs w:val="24"/>
          <w:lang w:val="en-US" w:eastAsia="it-IT"/>
        </w:rPr>
        <w:t>In patients with</w:t>
      </w:r>
      <w:r w:rsidR="004D0AD9">
        <w:rPr>
          <w:rFonts w:ascii="Book Antiqua" w:eastAsia="Cambria" w:hAnsi="Book Antiqua" w:cs="Times New Roman"/>
          <w:sz w:val="24"/>
          <w:szCs w:val="24"/>
          <w:lang w:val="en-US" w:eastAsia="it-IT"/>
        </w:rPr>
        <w:t xml:space="preserve"> </w:t>
      </w:r>
      <w:proofErr w:type="spellStart"/>
      <w:r w:rsidRPr="00600701">
        <w:rPr>
          <w:rFonts w:ascii="Book Antiqua" w:eastAsia="Cambria" w:hAnsi="Book Antiqua" w:cs="Times New Roman"/>
          <w:sz w:val="24"/>
          <w:szCs w:val="24"/>
          <w:lang w:val="en-US" w:eastAsia="it-IT"/>
        </w:rPr>
        <w:t>resectable</w:t>
      </w:r>
      <w:proofErr w:type="spellEnd"/>
      <w:r w:rsidRPr="00600701">
        <w:rPr>
          <w:rFonts w:ascii="Book Antiqua" w:eastAsia="Cambria" w:hAnsi="Book Antiqua" w:cs="Times New Roman"/>
          <w:sz w:val="24"/>
          <w:szCs w:val="24"/>
          <w:lang w:val="en-US" w:eastAsia="it-IT"/>
        </w:rPr>
        <w:t xml:space="preserve"> primary WD-NEC associated with </w:t>
      </w:r>
      <w:proofErr w:type="spellStart"/>
      <w:r w:rsidRPr="00600701">
        <w:rPr>
          <w:rFonts w:ascii="Book Antiqua" w:eastAsia="Cambria" w:hAnsi="Book Antiqua" w:cs="Times New Roman"/>
          <w:sz w:val="24"/>
          <w:szCs w:val="24"/>
          <w:lang w:val="en-US" w:eastAsia="it-IT"/>
        </w:rPr>
        <w:t>resectable</w:t>
      </w:r>
      <w:proofErr w:type="spellEnd"/>
      <w:r w:rsidRPr="00600701">
        <w:rPr>
          <w:rFonts w:ascii="Book Antiqua" w:eastAsia="Cambria" w:hAnsi="Book Antiqua" w:cs="Times New Roman"/>
          <w:sz w:val="24"/>
          <w:szCs w:val="24"/>
          <w:lang w:val="en-US" w:eastAsia="it-IT"/>
        </w:rPr>
        <w:t xml:space="preserve"> metastases limited to the liver, surgery can be considered with the aim of obtaining a curative resection, providing that no major </w:t>
      </w:r>
      <w:proofErr w:type="spellStart"/>
      <w:r w:rsidRPr="00600701">
        <w:rPr>
          <w:rFonts w:ascii="Book Antiqua" w:eastAsia="Cambria" w:hAnsi="Book Antiqua" w:cs="Times New Roman"/>
          <w:sz w:val="24"/>
          <w:szCs w:val="24"/>
          <w:lang w:val="en-US" w:eastAsia="it-IT"/>
        </w:rPr>
        <w:t>hepatectomies</w:t>
      </w:r>
      <w:proofErr w:type="spellEnd"/>
      <w:r w:rsidRPr="00600701">
        <w:rPr>
          <w:rFonts w:ascii="Book Antiqua" w:eastAsia="Cambria" w:hAnsi="Book Antiqua" w:cs="Times New Roman"/>
          <w:sz w:val="24"/>
          <w:szCs w:val="24"/>
          <w:lang w:val="en-US" w:eastAsia="it-IT"/>
        </w:rPr>
        <w:t xml:space="preserve"> are </w:t>
      </w:r>
      <w:proofErr w:type="gramStart"/>
      <w:r w:rsidRPr="00600701">
        <w:rPr>
          <w:rFonts w:ascii="Book Antiqua" w:eastAsia="Cambria" w:hAnsi="Book Antiqua" w:cs="Times New Roman"/>
          <w:sz w:val="24"/>
          <w:szCs w:val="24"/>
          <w:lang w:val="en-US" w:eastAsia="it-IT"/>
        </w:rPr>
        <w:t>required</w:t>
      </w:r>
      <w:r w:rsidRPr="00600701">
        <w:rPr>
          <w:rFonts w:ascii="Book Antiqua" w:eastAsia="Cambria" w:hAnsi="Book Antiqua" w:cs="Times New Roman"/>
          <w:sz w:val="24"/>
          <w:szCs w:val="24"/>
          <w:vertAlign w:val="superscript"/>
          <w:lang w:val="en-US" w:eastAsia="it-IT"/>
        </w:rPr>
        <w:t>[</w:t>
      </w:r>
      <w:proofErr w:type="gramEnd"/>
      <w:r w:rsidRPr="00600701">
        <w:rPr>
          <w:rFonts w:ascii="Book Antiqua" w:eastAsia="Cambria" w:hAnsi="Book Antiqua" w:cs="Times New Roman"/>
          <w:sz w:val="24"/>
          <w:szCs w:val="24"/>
          <w:vertAlign w:val="superscript"/>
          <w:lang w:val="en-US" w:eastAsia="it-IT"/>
        </w:rPr>
        <w:t>35,39]</w:t>
      </w:r>
      <w:r w:rsidRPr="00600701">
        <w:rPr>
          <w:rFonts w:ascii="Book Antiqua" w:eastAsia="Cambria" w:hAnsi="Book Antiqua" w:cs="Times New Roman"/>
          <w:sz w:val="24"/>
          <w:szCs w:val="24"/>
          <w:lang w:val="en-US" w:eastAsia="it-IT"/>
        </w:rPr>
        <w:t xml:space="preserve">. In patients with widespread metastatic disease and/or </w:t>
      </w:r>
      <w:proofErr w:type="spellStart"/>
      <w:r w:rsidRPr="00600701">
        <w:rPr>
          <w:rFonts w:ascii="Book Antiqua" w:eastAsia="Cambria" w:hAnsi="Book Antiqua" w:cs="Times New Roman"/>
          <w:sz w:val="24"/>
          <w:szCs w:val="24"/>
          <w:lang w:val="en-US" w:eastAsia="it-IT"/>
        </w:rPr>
        <w:t>unresectable</w:t>
      </w:r>
      <w:proofErr w:type="spellEnd"/>
      <w:r w:rsidRPr="00600701">
        <w:rPr>
          <w:rFonts w:ascii="Book Antiqua" w:eastAsia="Cambria" w:hAnsi="Book Antiqua" w:cs="Times New Roman"/>
          <w:sz w:val="24"/>
          <w:szCs w:val="24"/>
          <w:lang w:val="en-US" w:eastAsia="it-IT"/>
        </w:rPr>
        <w:t xml:space="preserve"> metastases limited to the liver, the benefit of a palliative resection of the primary pancreatic tumor is uncertain. In these patients there is a wide range of therapeutic options, including systemic therapies as well as liver-directed treatments. Again, there is a lack of strong evidence-based information in order to plan the most appropriate treatment or to determine the sequence of treatment to do. However, the less aggressive biological behavior of WD NEC as well as the different therapeutic options</w:t>
      </w:r>
      <w:r w:rsidR="004D0AD9">
        <w:rPr>
          <w:rFonts w:ascii="Book Antiqua" w:eastAsia="Cambria" w:hAnsi="Book Antiqua" w:cs="Times New Roman"/>
          <w:sz w:val="24"/>
          <w:szCs w:val="24"/>
          <w:lang w:val="en-US" w:eastAsia="it-IT"/>
        </w:rPr>
        <w:t xml:space="preserve"> </w:t>
      </w:r>
      <w:r w:rsidRPr="00600701">
        <w:rPr>
          <w:rFonts w:ascii="Book Antiqua" w:eastAsia="Cambria" w:hAnsi="Book Antiqua" w:cs="Times New Roman"/>
          <w:sz w:val="24"/>
          <w:szCs w:val="24"/>
          <w:lang w:val="en-US" w:eastAsia="it-IT"/>
        </w:rPr>
        <w:t xml:space="preserve">available can improve the prognosis of patients with WD NEC even in the metastatic setting. </w:t>
      </w:r>
    </w:p>
    <w:p w:rsidR="00230541" w:rsidRPr="00600701" w:rsidRDefault="00230541" w:rsidP="00230541">
      <w:pPr>
        <w:adjustRightInd w:val="0"/>
        <w:snapToGrid w:val="0"/>
        <w:spacing w:after="0" w:line="360" w:lineRule="auto"/>
        <w:jc w:val="both"/>
        <w:rPr>
          <w:rFonts w:ascii="Book Antiqua" w:eastAsia="Cambria" w:hAnsi="Book Antiqua" w:cs="Times New Roman"/>
          <w:b/>
          <w:sz w:val="24"/>
          <w:szCs w:val="24"/>
          <w:lang w:val="en-US" w:eastAsia="it-IT"/>
        </w:rPr>
      </w:pPr>
    </w:p>
    <w:p w:rsidR="00230541" w:rsidRPr="00E51B67" w:rsidRDefault="00E51B67" w:rsidP="00230541">
      <w:pPr>
        <w:adjustRightInd w:val="0"/>
        <w:snapToGrid w:val="0"/>
        <w:spacing w:after="0" w:line="360" w:lineRule="auto"/>
        <w:jc w:val="both"/>
        <w:rPr>
          <w:rFonts w:ascii="Book Antiqua" w:hAnsi="Book Antiqua" w:cs="Times New Roman"/>
          <w:b/>
          <w:sz w:val="24"/>
          <w:szCs w:val="24"/>
          <w:lang w:val="en-US" w:eastAsia="zh-CN"/>
        </w:rPr>
      </w:pPr>
      <w:r>
        <w:rPr>
          <w:rFonts w:ascii="Book Antiqua" w:eastAsia="Cambria" w:hAnsi="Book Antiqua" w:cs="Times New Roman"/>
          <w:b/>
          <w:sz w:val="24"/>
          <w:szCs w:val="24"/>
          <w:lang w:val="en-US" w:eastAsia="it-IT"/>
        </w:rPr>
        <w:t>CONCLUSION</w:t>
      </w: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t xml:space="preserve">Based on the current data, it is clear that the current WHO high-grade NEC category should be revised. In fact NEC constitute a heterogeneous group of neoplasms including WD NEC and PD NEC. Morphological WD NEC represents a subgroup with markedly improved survival while PD NEC </w:t>
      </w:r>
      <w:proofErr w:type="gramStart"/>
      <w:r w:rsidRPr="00600701">
        <w:rPr>
          <w:rFonts w:ascii="Book Antiqua" w:eastAsia="Cambria" w:hAnsi="Book Antiqua" w:cs="Times New Roman"/>
          <w:sz w:val="24"/>
          <w:szCs w:val="24"/>
          <w:lang w:val="en-US"/>
        </w:rPr>
        <w:t>are</w:t>
      </w:r>
      <w:proofErr w:type="gramEnd"/>
      <w:r w:rsidRPr="00600701">
        <w:rPr>
          <w:rFonts w:ascii="Book Antiqua" w:eastAsia="Cambria" w:hAnsi="Book Antiqua" w:cs="Times New Roman"/>
          <w:sz w:val="24"/>
          <w:szCs w:val="24"/>
          <w:lang w:val="en-US"/>
        </w:rPr>
        <w:t xml:space="preserve"> more aggressive tumors. This difference has </w:t>
      </w:r>
      <w:r w:rsidRPr="00600701">
        <w:rPr>
          <w:rFonts w:ascii="Book Antiqua" w:eastAsia="Cambria" w:hAnsi="Book Antiqua" w:cs="Times New Roman"/>
          <w:sz w:val="24"/>
          <w:szCs w:val="24"/>
          <w:lang w:val="en-US"/>
        </w:rPr>
        <w:lastRenderedPageBreak/>
        <w:t>significant implications for treatment and prognosis. A new classification of NEC is required considering both morphology and ki67 index. Specific and definite diagnostic criteria for histological diagnosis of PD NEC and WD NEC are also required.</w:t>
      </w: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tabs>
          <w:tab w:val="left" w:pos="1253"/>
        </w:tabs>
        <w:adjustRightInd w:val="0"/>
        <w:snapToGrid w:val="0"/>
        <w:spacing w:after="0" w:line="360" w:lineRule="auto"/>
        <w:jc w:val="both"/>
        <w:rPr>
          <w:rFonts w:ascii="Book Antiqua" w:hAnsi="Book Antiqua" w:cs="Times New Roman"/>
          <w:color w:val="231F20"/>
          <w:sz w:val="24"/>
          <w:szCs w:val="24"/>
          <w:lang w:val="en-US" w:eastAsia="it-IT"/>
        </w:rPr>
      </w:pPr>
      <w:r w:rsidRPr="00600701">
        <w:rPr>
          <w:rFonts w:ascii="Book Antiqua" w:eastAsia="Cambria" w:hAnsi="Book Antiqua" w:cs="Times New Roman"/>
          <w:sz w:val="24"/>
          <w:szCs w:val="24"/>
          <w:lang w:val="en-US"/>
        </w:rPr>
        <w:br w:type="page"/>
      </w:r>
    </w:p>
    <w:p w:rsidR="00230541" w:rsidRDefault="00230541" w:rsidP="00230541">
      <w:pPr>
        <w:adjustRightInd w:val="0"/>
        <w:snapToGrid w:val="0"/>
        <w:spacing w:after="0" w:line="360" w:lineRule="auto"/>
        <w:jc w:val="both"/>
        <w:rPr>
          <w:rFonts w:ascii="Book Antiqua" w:hAnsi="Book Antiqua" w:cs="Times New Roman"/>
          <w:b/>
          <w:bCs/>
          <w:sz w:val="24"/>
          <w:szCs w:val="24"/>
          <w:lang w:val="en-US" w:eastAsia="zh-CN"/>
        </w:rPr>
      </w:pPr>
      <w:r w:rsidRPr="00600701">
        <w:rPr>
          <w:rFonts w:ascii="Book Antiqua" w:eastAsia="Cambria" w:hAnsi="Book Antiqua" w:cs="Times New Roman"/>
          <w:b/>
          <w:bCs/>
          <w:sz w:val="24"/>
          <w:szCs w:val="24"/>
          <w:lang w:val="en-US"/>
        </w:rPr>
        <w:lastRenderedPageBreak/>
        <w:t>REFERENCES</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 xml:space="preserve">1 </w:t>
      </w:r>
      <w:proofErr w:type="spellStart"/>
      <w:r w:rsidRPr="00370750">
        <w:rPr>
          <w:rFonts w:ascii="Book Antiqua" w:eastAsia="宋体" w:hAnsi="Book Antiqua" w:cs="宋体"/>
          <w:b/>
          <w:color w:val="000000"/>
          <w:sz w:val="24"/>
          <w:szCs w:val="24"/>
          <w:lang w:val="en-US" w:eastAsia="zh-CN"/>
        </w:rPr>
        <w:t>Solcia</w:t>
      </w:r>
      <w:proofErr w:type="spellEnd"/>
      <w:r w:rsidRPr="00370750">
        <w:rPr>
          <w:rFonts w:ascii="Book Antiqua" w:eastAsia="宋体" w:hAnsi="Book Antiqua" w:cs="宋体"/>
          <w:b/>
          <w:color w:val="000000"/>
          <w:sz w:val="24"/>
          <w:szCs w:val="24"/>
          <w:lang w:val="en-US" w:eastAsia="zh-CN"/>
        </w:rPr>
        <w:t xml:space="preserve"> E</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Capella</w:t>
      </w:r>
      <w:proofErr w:type="spellEnd"/>
      <w:r w:rsidRPr="00370750">
        <w:rPr>
          <w:rFonts w:ascii="Book Antiqua" w:eastAsia="宋体" w:hAnsi="Book Antiqua" w:cs="宋体"/>
          <w:color w:val="000000"/>
          <w:sz w:val="24"/>
          <w:szCs w:val="24"/>
          <w:lang w:val="en-US" w:eastAsia="zh-CN"/>
        </w:rPr>
        <w:t xml:space="preserve"> C, </w:t>
      </w:r>
      <w:proofErr w:type="spellStart"/>
      <w:r w:rsidRPr="00370750">
        <w:rPr>
          <w:rFonts w:ascii="Book Antiqua" w:eastAsia="宋体" w:hAnsi="Book Antiqua" w:cs="宋体"/>
          <w:color w:val="000000"/>
          <w:sz w:val="24"/>
          <w:szCs w:val="24"/>
          <w:lang w:val="en-US" w:eastAsia="zh-CN"/>
        </w:rPr>
        <w:t>Kloppel</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Heitz</w:t>
      </w:r>
      <w:proofErr w:type="spellEnd"/>
      <w:r w:rsidRPr="00370750">
        <w:rPr>
          <w:rFonts w:ascii="Book Antiqua" w:eastAsia="宋体" w:hAnsi="Book Antiqua" w:cs="宋体"/>
          <w:color w:val="000000"/>
          <w:sz w:val="24"/>
          <w:szCs w:val="24"/>
          <w:lang w:val="en-US" w:eastAsia="zh-CN"/>
        </w:rPr>
        <w:t xml:space="preserve"> PU, </w:t>
      </w:r>
      <w:proofErr w:type="spellStart"/>
      <w:r w:rsidRPr="00370750">
        <w:rPr>
          <w:rFonts w:ascii="Book Antiqua" w:eastAsia="宋体" w:hAnsi="Book Antiqua" w:cs="宋体"/>
          <w:color w:val="000000"/>
          <w:sz w:val="24"/>
          <w:szCs w:val="24"/>
          <w:lang w:val="en-US" w:eastAsia="zh-CN"/>
        </w:rPr>
        <w:t>Sobin</w:t>
      </w:r>
      <w:proofErr w:type="spellEnd"/>
      <w:r w:rsidRPr="00370750">
        <w:rPr>
          <w:rFonts w:ascii="Book Antiqua" w:eastAsia="宋体" w:hAnsi="Book Antiqua" w:cs="宋体"/>
          <w:color w:val="000000"/>
          <w:sz w:val="24"/>
          <w:szCs w:val="24"/>
          <w:lang w:val="en-US" w:eastAsia="zh-CN"/>
        </w:rPr>
        <w:t xml:space="preserve"> LH, </w:t>
      </w:r>
      <w:proofErr w:type="spellStart"/>
      <w:r w:rsidRPr="00370750">
        <w:rPr>
          <w:rFonts w:ascii="Book Antiqua" w:eastAsia="宋体" w:hAnsi="Book Antiqua" w:cs="宋体"/>
          <w:color w:val="000000"/>
          <w:sz w:val="24"/>
          <w:szCs w:val="24"/>
          <w:lang w:val="en-US" w:eastAsia="zh-CN"/>
        </w:rPr>
        <w:t>Rosai</w:t>
      </w:r>
      <w:proofErr w:type="spellEnd"/>
      <w:r w:rsidRPr="00370750">
        <w:rPr>
          <w:rFonts w:ascii="Book Antiqua" w:eastAsia="宋体" w:hAnsi="Book Antiqua" w:cs="宋体"/>
          <w:color w:val="000000"/>
          <w:sz w:val="24"/>
          <w:szCs w:val="24"/>
          <w:lang w:val="en-US" w:eastAsia="zh-CN"/>
        </w:rPr>
        <w:t xml:space="preserve"> J. Endocrine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 xml:space="preserve"> of the gastrointestinal tract. In</w:t>
      </w:r>
      <w:r w:rsidRPr="00370750">
        <w:rPr>
          <w:rFonts w:ascii="Book Antiqua" w:eastAsia="宋体" w:hAnsi="Book Antiqua" w:cs="宋体" w:hint="eastAsia"/>
          <w:color w:val="000000"/>
          <w:sz w:val="24"/>
          <w:szCs w:val="24"/>
          <w:lang w:val="en-US" w:eastAsia="zh-CN"/>
        </w:rPr>
        <w:t>:</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Solcia</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Kloppel</w:t>
      </w:r>
      <w:proofErr w:type="spellEnd"/>
      <w:r w:rsidRPr="00370750">
        <w:rPr>
          <w:rFonts w:ascii="Book Antiqua" w:eastAsia="宋体" w:hAnsi="Book Antiqua" w:cs="宋体"/>
          <w:color w:val="000000"/>
          <w:sz w:val="24"/>
          <w:szCs w:val="24"/>
          <w:lang w:val="en-US" w:eastAsia="zh-CN"/>
        </w:rPr>
        <w:t xml:space="preserve"> G and </w:t>
      </w:r>
      <w:proofErr w:type="spellStart"/>
      <w:r w:rsidRPr="00370750">
        <w:rPr>
          <w:rFonts w:ascii="Book Antiqua" w:eastAsia="宋体" w:hAnsi="Book Antiqua" w:cs="宋体"/>
          <w:color w:val="000000"/>
          <w:sz w:val="24"/>
          <w:szCs w:val="24"/>
          <w:lang w:val="en-US" w:eastAsia="zh-CN"/>
        </w:rPr>
        <w:t>Sobin</w:t>
      </w:r>
      <w:proofErr w:type="spellEnd"/>
      <w:r w:rsidRPr="00370750">
        <w:rPr>
          <w:rFonts w:ascii="Book Antiqua" w:eastAsia="宋体" w:hAnsi="Book Antiqua" w:cs="宋体"/>
          <w:color w:val="000000"/>
          <w:sz w:val="24"/>
          <w:szCs w:val="24"/>
          <w:lang w:val="en-US" w:eastAsia="zh-CN"/>
        </w:rPr>
        <w:t xml:space="preserve"> LH, editors. </w:t>
      </w:r>
      <w:proofErr w:type="gramStart"/>
      <w:r w:rsidRPr="00370750">
        <w:rPr>
          <w:rFonts w:ascii="Book Antiqua" w:eastAsia="宋体" w:hAnsi="Book Antiqua" w:cs="宋体"/>
          <w:color w:val="000000"/>
          <w:sz w:val="24"/>
          <w:szCs w:val="24"/>
          <w:lang w:val="en-US" w:eastAsia="zh-CN"/>
        </w:rPr>
        <w:t xml:space="preserve">Histologic typing of endocrine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 xml:space="preserve">, WHO international histological classification of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w:t>
      </w:r>
      <w:proofErr w:type="gramEnd"/>
      <w:r w:rsidRPr="00370750">
        <w:rPr>
          <w:rFonts w:ascii="Book Antiqua" w:eastAsia="宋体" w:hAnsi="Book Antiqua" w:cs="宋体"/>
          <w:color w:val="000000"/>
          <w:sz w:val="24"/>
          <w:szCs w:val="24"/>
          <w:lang w:val="en-US" w:eastAsia="zh-CN"/>
        </w:rPr>
        <w:t xml:space="preserve"> New York: Springer </w:t>
      </w:r>
      <w:proofErr w:type="spellStart"/>
      <w:r w:rsidRPr="00370750">
        <w:rPr>
          <w:rFonts w:ascii="Book Antiqua" w:eastAsia="宋体" w:hAnsi="Book Antiqua" w:cs="宋体"/>
          <w:color w:val="000000"/>
          <w:sz w:val="24"/>
          <w:szCs w:val="24"/>
          <w:lang w:val="en-US" w:eastAsia="zh-CN"/>
        </w:rPr>
        <w:t>Verlag</w:t>
      </w:r>
      <w:proofErr w:type="spellEnd"/>
      <w:r w:rsidRPr="00370750">
        <w:rPr>
          <w:rFonts w:ascii="Book Antiqua" w:eastAsia="宋体" w:hAnsi="Book Antiqua" w:cs="宋体" w:hint="eastAsia"/>
          <w:color w:val="000000"/>
          <w:sz w:val="24"/>
          <w:szCs w:val="24"/>
          <w:lang w:val="en-US" w:eastAsia="zh-CN"/>
        </w:rPr>
        <w:t>,</w:t>
      </w:r>
      <w:r w:rsidRPr="00370750">
        <w:rPr>
          <w:rFonts w:ascii="Book Antiqua" w:eastAsia="宋体" w:hAnsi="Book Antiqua" w:cs="宋体"/>
          <w:color w:val="000000"/>
          <w:sz w:val="24"/>
          <w:szCs w:val="24"/>
          <w:lang w:val="en-US" w:eastAsia="zh-CN"/>
        </w:rPr>
        <w:t xml:space="preserve"> 2000: 57-67</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 xml:space="preserve">2 </w:t>
      </w:r>
      <w:proofErr w:type="spellStart"/>
      <w:r w:rsidRPr="00370750">
        <w:rPr>
          <w:rFonts w:ascii="Book Antiqua" w:eastAsia="宋体" w:hAnsi="Book Antiqua" w:cs="宋体"/>
          <w:b/>
          <w:color w:val="000000"/>
          <w:sz w:val="24"/>
          <w:szCs w:val="24"/>
          <w:lang w:val="en-US" w:eastAsia="zh-CN"/>
        </w:rPr>
        <w:t>Rindi</w:t>
      </w:r>
      <w:proofErr w:type="spellEnd"/>
      <w:r w:rsidRPr="00370750">
        <w:rPr>
          <w:rFonts w:ascii="Book Antiqua" w:eastAsia="宋体" w:hAnsi="Book Antiqua" w:cs="宋体"/>
          <w:b/>
          <w:color w:val="000000"/>
          <w:sz w:val="24"/>
          <w:szCs w:val="24"/>
          <w:lang w:val="en-US" w:eastAsia="zh-CN"/>
        </w:rPr>
        <w:t xml:space="preserve"> G</w:t>
      </w:r>
      <w:r w:rsidRPr="00370750">
        <w:rPr>
          <w:rFonts w:ascii="Book Antiqua" w:eastAsia="宋体" w:hAnsi="Book Antiqua" w:cs="宋体"/>
          <w:color w:val="000000"/>
          <w:sz w:val="24"/>
          <w:szCs w:val="24"/>
          <w:lang w:val="en-US" w:eastAsia="zh-CN"/>
        </w:rPr>
        <w:t xml:space="preserve">, Arnold R, </w:t>
      </w:r>
      <w:proofErr w:type="spellStart"/>
      <w:r w:rsidRPr="00370750">
        <w:rPr>
          <w:rFonts w:ascii="Book Antiqua" w:eastAsia="宋体" w:hAnsi="Book Antiqua" w:cs="宋体"/>
          <w:color w:val="000000"/>
          <w:sz w:val="24"/>
          <w:szCs w:val="24"/>
          <w:lang w:val="en-US" w:eastAsia="zh-CN"/>
        </w:rPr>
        <w:t>Bosman</w:t>
      </w:r>
      <w:proofErr w:type="spellEnd"/>
      <w:r w:rsidRPr="00370750">
        <w:rPr>
          <w:rFonts w:ascii="Book Antiqua" w:eastAsia="宋体" w:hAnsi="Book Antiqua" w:cs="宋体"/>
          <w:color w:val="000000"/>
          <w:sz w:val="24"/>
          <w:szCs w:val="24"/>
          <w:lang w:val="en-US" w:eastAsia="zh-CN"/>
        </w:rPr>
        <w:t xml:space="preserve"> FT. Nomenclature and classification of neuroendocrine neoplasms of the digestive system.</w:t>
      </w:r>
      <w:proofErr w:type="gramEnd"/>
      <w:r w:rsidRPr="00370750">
        <w:rPr>
          <w:rFonts w:ascii="Book Antiqua" w:eastAsia="宋体" w:hAnsi="Book Antiqua" w:cs="宋体"/>
          <w:color w:val="000000"/>
          <w:sz w:val="24"/>
          <w:szCs w:val="24"/>
          <w:lang w:val="en-US" w:eastAsia="zh-CN"/>
        </w:rPr>
        <w:t xml:space="preserve"> In </w:t>
      </w:r>
      <w:proofErr w:type="spellStart"/>
      <w:r w:rsidRPr="00370750">
        <w:rPr>
          <w:rFonts w:ascii="Book Antiqua" w:eastAsia="宋体" w:hAnsi="Book Antiqua" w:cs="宋体"/>
          <w:color w:val="000000"/>
          <w:sz w:val="24"/>
          <w:szCs w:val="24"/>
          <w:lang w:val="en-US" w:eastAsia="zh-CN"/>
        </w:rPr>
        <w:t>Bosman</w:t>
      </w:r>
      <w:proofErr w:type="spellEnd"/>
      <w:r w:rsidRPr="00370750">
        <w:rPr>
          <w:rFonts w:ascii="Book Antiqua" w:eastAsia="宋体" w:hAnsi="Book Antiqua" w:cs="宋体"/>
          <w:color w:val="000000"/>
          <w:sz w:val="24"/>
          <w:szCs w:val="24"/>
          <w:lang w:val="en-US" w:eastAsia="zh-CN"/>
        </w:rPr>
        <w:t xml:space="preserve"> FT, </w:t>
      </w:r>
      <w:proofErr w:type="spellStart"/>
      <w:r w:rsidRPr="00370750">
        <w:rPr>
          <w:rFonts w:ascii="Book Antiqua" w:eastAsia="宋体" w:hAnsi="Book Antiqua" w:cs="宋体"/>
          <w:color w:val="000000"/>
          <w:sz w:val="24"/>
          <w:szCs w:val="24"/>
          <w:lang w:val="en-US" w:eastAsia="zh-CN"/>
        </w:rPr>
        <w:t>Carneiro</w:t>
      </w:r>
      <w:proofErr w:type="spellEnd"/>
      <w:r w:rsidRPr="00370750">
        <w:rPr>
          <w:rFonts w:ascii="Book Antiqua" w:eastAsia="宋体" w:hAnsi="Book Antiqua" w:cs="宋体"/>
          <w:color w:val="000000"/>
          <w:sz w:val="24"/>
          <w:szCs w:val="24"/>
          <w:lang w:val="en-US" w:eastAsia="zh-CN"/>
        </w:rPr>
        <w:t xml:space="preserve"> F, </w:t>
      </w:r>
      <w:proofErr w:type="spellStart"/>
      <w:r w:rsidRPr="00370750">
        <w:rPr>
          <w:rFonts w:ascii="Book Antiqua" w:eastAsia="宋体" w:hAnsi="Book Antiqua" w:cs="宋体"/>
          <w:color w:val="000000"/>
          <w:sz w:val="24"/>
          <w:szCs w:val="24"/>
          <w:lang w:val="en-US" w:eastAsia="zh-CN"/>
        </w:rPr>
        <w:t>Hruban</w:t>
      </w:r>
      <w:proofErr w:type="spellEnd"/>
      <w:r w:rsidRPr="00370750">
        <w:rPr>
          <w:rFonts w:ascii="Book Antiqua" w:eastAsia="宋体" w:hAnsi="Book Antiqua" w:cs="宋体"/>
          <w:color w:val="000000"/>
          <w:sz w:val="24"/>
          <w:szCs w:val="24"/>
          <w:lang w:val="en-US" w:eastAsia="zh-CN"/>
        </w:rPr>
        <w:t xml:space="preserve"> RH and </w:t>
      </w:r>
      <w:proofErr w:type="spellStart"/>
      <w:r w:rsidRPr="00370750">
        <w:rPr>
          <w:rFonts w:ascii="Book Antiqua" w:eastAsia="宋体" w:hAnsi="Book Antiqua" w:cs="宋体"/>
          <w:color w:val="000000"/>
          <w:sz w:val="24"/>
          <w:szCs w:val="24"/>
          <w:lang w:val="en-US" w:eastAsia="zh-CN"/>
        </w:rPr>
        <w:t>Theise</w:t>
      </w:r>
      <w:proofErr w:type="spellEnd"/>
      <w:r w:rsidRPr="00370750">
        <w:rPr>
          <w:rFonts w:ascii="Book Antiqua" w:eastAsia="宋体" w:hAnsi="Book Antiqua" w:cs="宋体"/>
          <w:color w:val="000000"/>
          <w:sz w:val="24"/>
          <w:szCs w:val="24"/>
          <w:lang w:val="en-US" w:eastAsia="zh-CN"/>
        </w:rPr>
        <w:t xml:space="preserve"> ND. </w:t>
      </w:r>
      <w:proofErr w:type="gramStart"/>
      <w:r w:rsidRPr="00370750">
        <w:rPr>
          <w:rFonts w:ascii="Book Antiqua" w:eastAsia="宋体" w:hAnsi="Book Antiqua" w:cs="宋体"/>
          <w:color w:val="000000"/>
          <w:sz w:val="24"/>
          <w:szCs w:val="24"/>
          <w:lang w:val="en-US" w:eastAsia="zh-CN"/>
        </w:rPr>
        <w:t>WHO Classification of Tumors of the Digestive System.</w:t>
      </w:r>
      <w:proofErr w:type="gramEnd"/>
      <w:r w:rsidRPr="00370750">
        <w:rPr>
          <w:rFonts w:ascii="Book Antiqua" w:eastAsia="宋体" w:hAnsi="Book Antiqua" w:cs="宋体"/>
          <w:color w:val="000000"/>
          <w:sz w:val="24"/>
          <w:szCs w:val="24"/>
          <w:lang w:val="en-US" w:eastAsia="zh-CN"/>
        </w:rPr>
        <w:t xml:space="preserve"> Lyon: IARC Press</w:t>
      </w:r>
      <w:r w:rsidRPr="00370750">
        <w:rPr>
          <w:rFonts w:ascii="Book Antiqua" w:eastAsia="宋体" w:hAnsi="Book Antiqua" w:cs="宋体" w:hint="eastAsia"/>
          <w:color w:val="000000"/>
          <w:sz w:val="24"/>
          <w:szCs w:val="24"/>
          <w:lang w:val="en-US" w:eastAsia="zh-CN"/>
        </w:rPr>
        <w:t>,</w:t>
      </w:r>
      <w:r w:rsidRPr="00370750">
        <w:rPr>
          <w:rFonts w:ascii="Book Antiqua" w:eastAsia="宋体" w:hAnsi="Book Antiqua" w:cs="宋体"/>
          <w:color w:val="000000"/>
          <w:sz w:val="24"/>
          <w:szCs w:val="24"/>
          <w:lang w:val="en-US" w:eastAsia="zh-CN"/>
        </w:rPr>
        <w:t xml:space="preserve"> 2010: 13-14</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3 </w:t>
      </w:r>
      <w:proofErr w:type="spellStart"/>
      <w:r w:rsidRPr="00370750">
        <w:rPr>
          <w:rFonts w:ascii="Book Antiqua" w:eastAsia="宋体" w:hAnsi="Book Antiqua" w:cs="宋体"/>
          <w:b/>
          <w:bCs/>
          <w:color w:val="000000"/>
          <w:sz w:val="24"/>
          <w:szCs w:val="24"/>
          <w:lang w:val="en-US" w:eastAsia="zh-CN"/>
        </w:rPr>
        <w:t>Crippa</w:t>
      </w:r>
      <w:proofErr w:type="spellEnd"/>
      <w:r w:rsidRPr="00370750">
        <w:rPr>
          <w:rFonts w:ascii="Book Antiqua" w:eastAsia="宋体" w:hAnsi="Book Antiqua" w:cs="宋体"/>
          <w:b/>
          <w:bCs/>
          <w:color w:val="000000"/>
          <w:sz w:val="24"/>
          <w:szCs w:val="24"/>
          <w:lang w:val="en-US" w:eastAsia="zh-CN"/>
        </w:rPr>
        <w:t xml:space="preserve"> 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Partelli</w:t>
      </w:r>
      <w:proofErr w:type="spellEnd"/>
      <w:r w:rsidRPr="00370750">
        <w:rPr>
          <w:rFonts w:ascii="Book Antiqua" w:eastAsia="宋体" w:hAnsi="Book Antiqua" w:cs="宋体"/>
          <w:color w:val="000000"/>
          <w:sz w:val="24"/>
          <w:szCs w:val="24"/>
          <w:lang w:val="en-US" w:eastAsia="zh-CN"/>
        </w:rPr>
        <w:t xml:space="preserve"> S, </w:t>
      </w:r>
      <w:proofErr w:type="spellStart"/>
      <w:r w:rsidRPr="00370750">
        <w:rPr>
          <w:rFonts w:ascii="Book Antiqua" w:eastAsia="宋体" w:hAnsi="Book Antiqua" w:cs="宋体"/>
          <w:color w:val="000000"/>
          <w:sz w:val="24"/>
          <w:szCs w:val="24"/>
          <w:lang w:val="en-US" w:eastAsia="zh-CN"/>
        </w:rPr>
        <w:t>Boninsegna</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Implications of the new histological classification (WHO 2010) for pancreatic neuroendocrine neoplasms. </w:t>
      </w:r>
      <w:r w:rsidRPr="00370750">
        <w:rPr>
          <w:rFonts w:ascii="Book Antiqua" w:eastAsia="宋体" w:hAnsi="Book Antiqua" w:cs="宋体"/>
          <w:i/>
          <w:iCs/>
          <w:color w:val="000000"/>
          <w:sz w:val="24"/>
          <w:szCs w:val="24"/>
          <w:lang w:val="en-US" w:eastAsia="zh-CN"/>
        </w:rPr>
        <w:t xml:space="preserve">Ann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2012; </w:t>
      </w:r>
      <w:r w:rsidRPr="00370750">
        <w:rPr>
          <w:rFonts w:ascii="Book Antiqua" w:eastAsia="宋体" w:hAnsi="Book Antiqua" w:cs="宋体"/>
          <w:b/>
          <w:bCs/>
          <w:color w:val="000000"/>
          <w:sz w:val="24"/>
          <w:szCs w:val="24"/>
          <w:lang w:val="en-US" w:eastAsia="zh-CN"/>
        </w:rPr>
        <w:t>23</w:t>
      </w:r>
      <w:r w:rsidRPr="00370750">
        <w:rPr>
          <w:rFonts w:ascii="Book Antiqua" w:eastAsia="宋体" w:hAnsi="Book Antiqua" w:cs="宋体"/>
          <w:color w:val="000000"/>
          <w:sz w:val="24"/>
          <w:szCs w:val="24"/>
          <w:lang w:val="en-US" w:eastAsia="zh-CN"/>
        </w:rPr>
        <w:t>: 1928 [PMID: 22753260 DOI: 10.1093/</w:t>
      </w:r>
      <w:proofErr w:type="spellStart"/>
      <w:r w:rsidRPr="00370750">
        <w:rPr>
          <w:rFonts w:ascii="Book Antiqua" w:eastAsia="宋体" w:hAnsi="Book Antiqua" w:cs="宋体"/>
          <w:color w:val="000000"/>
          <w:sz w:val="24"/>
          <w:szCs w:val="24"/>
          <w:lang w:val="en-US" w:eastAsia="zh-CN"/>
        </w:rPr>
        <w:t>annonc</w:t>
      </w:r>
      <w:proofErr w:type="spellEnd"/>
      <w:r w:rsidRPr="00370750">
        <w:rPr>
          <w:rFonts w:ascii="Book Antiqua" w:eastAsia="宋体" w:hAnsi="Book Antiqua" w:cs="宋体"/>
          <w:color w:val="000000"/>
          <w:sz w:val="24"/>
          <w:szCs w:val="24"/>
          <w:lang w:val="en-US" w:eastAsia="zh-CN"/>
        </w:rPr>
        <w:t>/mds166]</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4 </w:t>
      </w:r>
      <w:r w:rsidRPr="00370750">
        <w:rPr>
          <w:rFonts w:ascii="Book Antiqua" w:eastAsia="宋体" w:hAnsi="Book Antiqua" w:cs="宋体"/>
          <w:b/>
          <w:bCs/>
          <w:color w:val="000000"/>
          <w:sz w:val="24"/>
          <w:szCs w:val="24"/>
          <w:lang w:val="en-US" w:eastAsia="zh-CN"/>
        </w:rPr>
        <w:t>Garcia-</w:t>
      </w:r>
      <w:proofErr w:type="spellStart"/>
      <w:r w:rsidRPr="00370750">
        <w:rPr>
          <w:rFonts w:ascii="Book Antiqua" w:eastAsia="宋体" w:hAnsi="Book Antiqua" w:cs="宋体"/>
          <w:b/>
          <w:bCs/>
          <w:color w:val="000000"/>
          <w:sz w:val="24"/>
          <w:szCs w:val="24"/>
          <w:lang w:val="en-US" w:eastAsia="zh-CN"/>
        </w:rPr>
        <w:t>Carbonero</w:t>
      </w:r>
      <w:proofErr w:type="spellEnd"/>
      <w:r w:rsidRPr="00370750">
        <w:rPr>
          <w:rFonts w:ascii="Book Antiqua" w:eastAsia="宋体" w:hAnsi="Book Antiqua" w:cs="宋体"/>
          <w:b/>
          <w:bCs/>
          <w:color w:val="000000"/>
          <w:sz w:val="24"/>
          <w:szCs w:val="24"/>
          <w:lang w:val="en-US" w:eastAsia="zh-CN"/>
        </w:rPr>
        <w:t xml:space="preserve"> R</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Sorbye</w:t>
      </w:r>
      <w:proofErr w:type="spellEnd"/>
      <w:r w:rsidRPr="00370750">
        <w:rPr>
          <w:rFonts w:ascii="Book Antiqua" w:eastAsia="宋体" w:hAnsi="Book Antiqua" w:cs="宋体"/>
          <w:color w:val="000000"/>
          <w:sz w:val="24"/>
          <w:szCs w:val="24"/>
          <w:lang w:val="en-US" w:eastAsia="zh-CN"/>
        </w:rPr>
        <w:t xml:space="preserve"> H, </w:t>
      </w:r>
      <w:proofErr w:type="spellStart"/>
      <w:r w:rsidRPr="00370750">
        <w:rPr>
          <w:rFonts w:ascii="Book Antiqua" w:eastAsia="宋体" w:hAnsi="Book Antiqua" w:cs="宋体"/>
          <w:color w:val="000000"/>
          <w:sz w:val="24"/>
          <w:szCs w:val="24"/>
          <w:lang w:val="en-US" w:eastAsia="zh-CN"/>
        </w:rPr>
        <w:t>Baudin</w:t>
      </w:r>
      <w:proofErr w:type="spellEnd"/>
      <w:r w:rsidRPr="00370750">
        <w:rPr>
          <w:rFonts w:ascii="Book Antiqua" w:eastAsia="宋体" w:hAnsi="Book Antiqua" w:cs="宋体"/>
          <w:color w:val="000000"/>
          <w:sz w:val="24"/>
          <w:szCs w:val="24"/>
          <w:lang w:val="en-US" w:eastAsia="zh-CN"/>
        </w:rPr>
        <w:t xml:space="preserve"> E, Raymond E, </w:t>
      </w:r>
      <w:proofErr w:type="spellStart"/>
      <w:r w:rsidRPr="00370750">
        <w:rPr>
          <w:rFonts w:ascii="Book Antiqua" w:eastAsia="宋体" w:hAnsi="Book Antiqua" w:cs="宋体"/>
          <w:color w:val="000000"/>
          <w:sz w:val="24"/>
          <w:szCs w:val="24"/>
          <w:lang w:val="en-US" w:eastAsia="zh-CN"/>
        </w:rPr>
        <w:t>Wiedenmann</w:t>
      </w:r>
      <w:proofErr w:type="spellEnd"/>
      <w:r w:rsidRPr="00370750">
        <w:rPr>
          <w:rFonts w:ascii="Book Antiqua" w:eastAsia="宋体" w:hAnsi="Book Antiqua" w:cs="宋体"/>
          <w:color w:val="000000"/>
          <w:sz w:val="24"/>
          <w:szCs w:val="24"/>
          <w:lang w:val="en-US" w:eastAsia="zh-CN"/>
        </w:rPr>
        <w:t xml:space="preserve"> B, </w:t>
      </w:r>
      <w:proofErr w:type="spellStart"/>
      <w:r w:rsidRPr="00370750">
        <w:rPr>
          <w:rFonts w:ascii="Book Antiqua" w:eastAsia="宋体" w:hAnsi="Book Antiqua" w:cs="宋体"/>
          <w:color w:val="000000"/>
          <w:sz w:val="24"/>
          <w:szCs w:val="24"/>
          <w:lang w:val="en-US" w:eastAsia="zh-CN"/>
        </w:rPr>
        <w:t>Niederle</w:t>
      </w:r>
      <w:proofErr w:type="spellEnd"/>
      <w:r w:rsidRPr="00370750">
        <w:rPr>
          <w:rFonts w:ascii="Book Antiqua" w:eastAsia="宋体" w:hAnsi="Book Antiqua" w:cs="宋体"/>
          <w:color w:val="000000"/>
          <w:sz w:val="24"/>
          <w:szCs w:val="24"/>
          <w:lang w:val="en-US" w:eastAsia="zh-CN"/>
        </w:rPr>
        <w:t xml:space="preserve"> B, </w:t>
      </w:r>
      <w:proofErr w:type="spellStart"/>
      <w:r w:rsidRPr="00370750">
        <w:rPr>
          <w:rFonts w:ascii="Book Antiqua" w:eastAsia="宋体" w:hAnsi="Book Antiqua" w:cs="宋体"/>
          <w:color w:val="000000"/>
          <w:sz w:val="24"/>
          <w:szCs w:val="24"/>
          <w:lang w:val="en-US" w:eastAsia="zh-CN"/>
        </w:rPr>
        <w:t>Sedlackova</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Toumpanakis</w:t>
      </w:r>
      <w:proofErr w:type="spellEnd"/>
      <w:r w:rsidRPr="00370750">
        <w:rPr>
          <w:rFonts w:ascii="Book Antiqua" w:eastAsia="宋体" w:hAnsi="Book Antiqua" w:cs="宋体"/>
          <w:color w:val="000000"/>
          <w:sz w:val="24"/>
          <w:szCs w:val="24"/>
          <w:lang w:val="en-US" w:eastAsia="zh-CN"/>
        </w:rPr>
        <w:t xml:space="preserve"> C, </w:t>
      </w:r>
      <w:proofErr w:type="spellStart"/>
      <w:r w:rsidRPr="00370750">
        <w:rPr>
          <w:rFonts w:ascii="Book Antiqua" w:eastAsia="宋体" w:hAnsi="Book Antiqua" w:cs="宋体"/>
          <w:color w:val="000000"/>
          <w:sz w:val="24"/>
          <w:szCs w:val="24"/>
          <w:lang w:val="en-US" w:eastAsia="zh-CN"/>
        </w:rPr>
        <w:t>Anlauf</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Cwikla</w:t>
      </w:r>
      <w:proofErr w:type="spellEnd"/>
      <w:r w:rsidRPr="00370750">
        <w:rPr>
          <w:rFonts w:ascii="Book Antiqua" w:eastAsia="宋体" w:hAnsi="Book Antiqua" w:cs="宋体"/>
          <w:color w:val="000000"/>
          <w:sz w:val="24"/>
          <w:szCs w:val="24"/>
          <w:lang w:val="en-US" w:eastAsia="zh-CN"/>
        </w:rPr>
        <w:t xml:space="preserve"> JB, </w:t>
      </w:r>
      <w:proofErr w:type="spellStart"/>
      <w:r w:rsidRPr="00370750">
        <w:rPr>
          <w:rFonts w:ascii="Book Antiqua" w:eastAsia="宋体" w:hAnsi="Book Antiqua" w:cs="宋体"/>
          <w:color w:val="000000"/>
          <w:sz w:val="24"/>
          <w:szCs w:val="24"/>
          <w:lang w:val="en-US" w:eastAsia="zh-CN"/>
        </w:rPr>
        <w:t>Caplin</w:t>
      </w:r>
      <w:proofErr w:type="spellEnd"/>
      <w:r w:rsidRPr="00370750">
        <w:rPr>
          <w:rFonts w:ascii="Book Antiqua" w:eastAsia="宋体" w:hAnsi="Book Antiqua" w:cs="宋体"/>
          <w:color w:val="000000"/>
          <w:sz w:val="24"/>
          <w:szCs w:val="24"/>
          <w:lang w:val="en-US" w:eastAsia="zh-CN"/>
        </w:rPr>
        <w:t xml:space="preserve"> M, O'Toole D, </w:t>
      </w:r>
      <w:proofErr w:type="spellStart"/>
      <w:r w:rsidRPr="00370750">
        <w:rPr>
          <w:rFonts w:ascii="Book Antiqua" w:eastAsia="宋体" w:hAnsi="Book Antiqua" w:cs="宋体"/>
          <w:color w:val="000000"/>
          <w:sz w:val="24"/>
          <w:szCs w:val="24"/>
          <w:lang w:val="en-US" w:eastAsia="zh-CN"/>
        </w:rPr>
        <w:t>Perren</w:t>
      </w:r>
      <w:proofErr w:type="spellEnd"/>
      <w:r w:rsidRPr="00370750">
        <w:rPr>
          <w:rFonts w:ascii="Book Antiqua" w:eastAsia="宋体" w:hAnsi="Book Antiqua" w:cs="宋体"/>
          <w:color w:val="000000"/>
          <w:sz w:val="24"/>
          <w:szCs w:val="24"/>
          <w:lang w:val="en-US" w:eastAsia="zh-CN"/>
        </w:rPr>
        <w:t xml:space="preserve"> A. ENETS Consensus Guidelines for High-Grade </w:t>
      </w:r>
      <w:proofErr w:type="spellStart"/>
      <w:r w:rsidRPr="00370750">
        <w:rPr>
          <w:rFonts w:ascii="Book Antiqua" w:eastAsia="宋体" w:hAnsi="Book Antiqua" w:cs="宋体"/>
          <w:color w:val="000000"/>
          <w:sz w:val="24"/>
          <w:szCs w:val="24"/>
          <w:lang w:val="en-US" w:eastAsia="zh-CN"/>
        </w:rPr>
        <w:t>Gastroenteropancreatic</w:t>
      </w:r>
      <w:proofErr w:type="spellEnd"/>
      <w:r w:rsidRPr="00370750">
        <w:rPr>
          <w:rFonts w:ascii="Book Antiqua" w:eastAsia="宋体" w:hAnsi="Book Antiqua" w:cs="宋体"/>
          <w:color w:val="000000"/>
          <w:sz w:val="24"/>
          <w:szCs w:val="24"/>
          <w:lang w:val="en-US" w:eastAsia="zh-CN"/>
        </w:rPr>
        <w:t xml:space="preserve"> Neuroendocrine Tumors and Neuroendocrine Carcinomas.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2016; </w:t>
      </w:r>
      <w:r w:rsidRPr="00370750">
        <w:rPr>
          <w:rFonts w:ascii="Book Antiqua" w:eastAsia="宋体" w:hAnsi="Book Antiqua" w:cs="宋体"/>
          <w:b/>
          <w:bCs/>
          <w:color w:val="000000"/>
          <w:sz w:val="24"/>
          <w:szCs w:val="24"/>
          <w:lang w:val="en-US" w:eastAsia="zh-CN"/>
        </w:rPr>
        <w:t>103</w:t>
      </w:r>
      <w:r w:rsidRPr="00370750">
        <w:rPr>
          <w:rFonts w:ascii="Book Antiqua" w:eastAsia="宋体" w:hAnsi="Book Antiqua" w:cs="宋体"/>
          <w:color w:val="000000"/>
          <w:sz w:val="24"/>
          <w:szCs w:val="24"/>
          <w:lang w:val="en-US" w:eastAsia="zh-CN"/>
        </w:rPr>
        <w:t>: 186-194 [PMID: 26731334 DOI: 10.1159/000443172]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5 </w:t>
      </w:r>
      <w:proofErr w:type="spellStart"/>
      <w:r w:rsidRPr="00370750">
        <w:rPr>
          <w:rFonts w:ascii="Book Antiqua" w:eastAsia="宋体" w:hAnsi="Book Antiqua" w:cs="宋体"/>
          <w:b/>
          <w:bCs/>
          <w:color w:val="000000"/>
          <w:sz w:val="24"/>
          <w:szCs w:val="24"/>
          <w:lang w:val="en-US" w:eastAsia="zh-CN"/>
        </w:rPr>
        <w:t>Sorbye</w:t>
      </w:r>
      <w:proofErr w:type="spellEnd"/>
      <w:r w:rsidRPr="00370750">
        <w:rPr>
          <w:rFonts w:ascii="Book Antiqua" w:eastAsia="宋体" w:hAnsi="Book Antiqua" w:cs="宋体"/>
          <w:b/>
          <w:bCs/>
          <w:color w:val="000000"/>
          <w:sz w:val="24"/>
          <w:szCs w:val="24"/>
          <w:lang w:val="en-US" w:eastAsia="zh-CN"/>
        </w:rPr>
        <w:t xml:space="preserve"> H</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Strosberg</w:t>
      </w:r>
      <w:proofErr w:type="spellEnd"/>
      <w:r w:rsidRPr="00370750">
        <w:rPr>
          <w:rFonts w:ascii="Book Antiqua" w:eastAsia="宋体" w:hAnsi="Book Antiqua" w:cs="宋体"/>
          <w:color w:val="000000"/>
          <w:sz w:val="24"/>
          <w:szCs w:val="24"/>
          <w:lang w:val="en-US" w:eastAsia="zh-CN"/>
        </w:rPr>
        <w:t xml:space="preserve"> J, </w:t>
      </w:r>
      <w:proofErr w:type="spellStart"/>
      <w:r w:rsidRPr="00370750">
        <w:rPr>
          <w:rFonts w:ascii="Book Antiqua" w:eastAsia="宋体" w:hAnsi="Book Antiqua" w:cs="宋体"/>
          <w:color w:val="000000"/>
          <w:sz w:val="24"/>
          <w:szCs w:val="24"/>
          <w:lang w:val="en-US" w:eastAsia="zh-CN"/>
        </w:rPr>
        <w:t>Baudin</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Yao JC.</w:t>
      </w:r>
      <w:proofErr w:type="gramEnd"/>
      <w:r w:rsidRPr="00370750">
        <w:rPr>
          <w:rFonts w:ascii="Book Antiqua" w:eastAsia="宋体" w:hAnsi="Book Antiqua" w:cs="宋体"/>
          <w:color w:val="000000"/>
          <w:sz w:val="24"/>
          <w:szCs w:val="24"/>
          <w:lang w:val="en-US" w:eastAsia="zh-CN"/>
        </w:rPr>
        <w:t xml:space="preserve"> </w:t>
      </w:r>
      <w:proofErr w:type="spellStart"/>
      <w:proofErr w:type="gramStart"/>
      <w:r w:rsidRPr="00370750">
        <w:rPr>
          <w:rFonts w:ascii="Book Antiqua" w:eastAsia="宋体" w:hAnsi="Book Antiqua" w:cs="宋体"/>
          <w:color w:val="000000"/>
          <w:sz w:val="24"/>
          <w:szCs w:val="24"/>
          <w:lang w:val="en-US" w:eastAsia="zh-CN"/>
        </w:rPr>
        <w:t>Gastroenteropancreatic</w:t>
      </w:r>
      <w:proofErr w:type="spellEnd"/>
      <w:r w:rsidRPr="00370750">
        <w:rPr>
          <w:rFonts w:ascii="Book Antiqua" w:eastAsia="宋体" w:hAnsi="Book Antiqua" w:cs="宋体"/>
          <w:color w:val="000000"/>
          <w:sz w:val="24"/>
          <w:szCs w:val="24"/>
          <w:lang w:val="en-US" w:eastAsia="zh-CN"/>
        </w:rPr>
        <w:t xml:space="preserve"> high-grade neuroendocrine carcinoma.</w:t>
      </w:r>
      <w:proofErr w:type="gram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Cancer</w:t>
      </w:r>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120</w:t>
      </w:r>
      <w:r w:rsidRPr="00370750">
        <w:rPr>
          <w:rFonts w:ascii="Book Antiqua" w:eastAsia="宋体" w:hAnsi="Book Antiqua" w:cs="宋体"/>
          <w:color w:val="000000"/>
          <w:sz w:val="24"/>
          <w:szCs w:val="24"/>
          <w:lang w:val="en-US" w:eastAsia="zh-CN"/>
        </w:rPr>
        <w:t>: 2814-2823 [PMID: 24771552]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6 </w:t>
      </w:r>
      <w:r w:rsidRPr="00370750">
        <w:rPr>
          <w:rFonts w:ascii="Book Antiqua" w:eastAsia="宋体" w:hAnsi="Book Antiqua" w:cs="宋体"/>
          <w:b/>
          <w:bCs/>
          <w:color w:val="000000"/>
          <w:sz w:val="24"/>
          <w:szCs w:val="24"/>
          <w:lang w:val="en-US" w:eastAsia="zh-CN"/>
        </w:rPr>
        <w:t>Kunz PL</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Reidy-Lagunes</w:t>
      </w:r>
      <w:proofErr w:type="spellEnd"/>
      <w:r w:rsidRPr="00370750">
        <w:rPr>
          <w:rFonts w:ascii="Book Antiqua" w:eastAsia="宋体" w:hAnsi="Book Antiqua" w:cs="宋体"/>
          <w:color w:val="000000"/>
          <w:sz w:val="24"/>
          <w:szCs w:val="24"/>
          <w:lang w:val="en-US" w:eastAsia="zh-CN"/>
        </w:rPr>
        <w:t xml:space="preserve"> D, Anthony LB, </w:t>
      </w:r>
      <w:proofErr w:type="spellStart"/>
      <w:r w:rsidRPr="00370750">
        <w:rPr>
          <w:rFonts w:ascii="Book Antiqua" w:eastAsia="宋体" w:hAnsi="Book Antiqua" w:cs="宋体"/>
          <w:color w:val="000000"/>
          <w:sz w:val="24"/>
          <w:szCs w:val="24"/>
          <w:lang w:val="en-US" w:eastAsia="zh-CN"/>
        </w:rPr>
        <w:t>Bertino</w:t>
      </w:r>
      <w:proofErr w:type="spellEnd"/>
      <w:r w:rsidRPr="00370750">
        <w:rPr>
          <w:rFonts w:ascii="Book Antiqua" w:eastAsia="宋体" w:hAnsi="Book Antiqua" w:cs="宋体"/>
          <w:color w:val="000000"/>
          <w:sz w:val="24"/>
          <w:szCs w:val="24"/>
          <w:lang w:val="en-US" w:eastAsia="zh-CN"/>
        </w:rPr>
        <w:t xml:space="preserve"> EM, </w:t>
      </w:r>
      <w:proofErr w:type="spellStart"/>
      <w:r w:rsidRPr="00370750">
        <w:rPr>
          <w:rFonts w:ascii="Book Antiqua" w:eastAsia="宋体" w:hAnsi="Book Antiqua" w:cs="宋体"/>
          <w:color w:val="000000"/>
          <w:sz w:val="24"/>
          <w:szCs w:val="24"/>
          <w:lang w:val="en-US" w:eastAsia="zh-CN"/>
        </w:rPr>
        <w:t>Brendtro</w:t>
      </w:r>
      <w:proofErr w:type="spellEnd"/>
      <w:r w:rsidRPr="00370750">
        <w:rPr>
          <w:rFonts w:ascii="Book Antiqua" w:eastAsia="宋体" w:hAnsi="Book Antiqua" w:cs="宋体"/>
          <w:color w:val="000000"/>
          <w:sz w:val="24"/>
          <w:szCs w:val="24"/>
          <w:lang w:val="en-US" w:eastAsia="zh-CN"/>
        </w:rPr>
        <w:t xml:space="preserve"> K, Chan JA, Chen H, Jensen RT, Kim MK,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w:t>
      </w:r>
      <w:proofErr w:type="spellStart"/>
      <w:r w:rsidRPr="00370750">
        <w:rPr>
          <w:rFonts w:ascii="Book Antiqua" w:eastAsia="宋体" w:hAnsi="Book Antiqua" w:cs="宋体"/>
          <w:color w:val="000000"/>
          <w:sz w:val="24"/>
          <w:szCs w:val="24"/>
          <w:lang w:val="en-US" w:eastAsia="zh-CN"/>
        </w:rPr>
        <w:t>Kulke</w:t>
      </w:r>
      <w:proofErr w:type="spellEnd"/>
      <w:r w:rsidRPr="00370750">
        <w:rPr>
          <w:rFonts w:ascii="Book Antiqua" w:eastAsia="宋体" w:hAnsi="Book Antiqua" w:cs="宋体"/>
          <w:color w:val="000000"/>
          <w:sz w:val="24"/>
          <w:szCs w:val="24"/>
          <w:lang w:val="en-US" w:eastAsia="zh-CN"/>
        </w:rPr>
        <w:t xml:space="preserve"> MH, Liu EH, Metz DC, </w:t>
      </w:r>
      <w:proofErr w:type="spellStart"/>
      <w:r w:rsidRPr="00370750">
        <w:rPr>
          <w:rFonts w:ascii="Book Antiqua" w:eastAsia="宋体" w:hAnsi="Book Antiqua" w:cs="宋体"/>
          <w:color w:val="000000"/>
          <w:sz w:val="24"/>
          <w:szCs w:val="24"/>
          <w:lang w:val="en-US" w:eastAsia="zh-CN"/>
        </w:rPr>
        <w:t>Phan</w:t>
      </w:r>
      <w:proofErr w:type="spellEnd"/>
      <w:r w:rsidRPr="00370750">
        <w:rPr>
          <w:rFonts w:ascii="Book Antiqua" w:eastAsia="宋体" w:hAnsi="Book Antiqua" w:cs="宋体"/>
          <w:color w:val="000000"/>
          <w:sz w:val="24"/>
          <w:szCs w:val="24"/>
          <w:lang w:val="en-US" w:eastAsia="zh-CN"/>
        </w:rPr>
        <w:t xml:space="preserve"> AT, </w:t>
      </w:r>
      <w:proofErr w:type="spellStart"/>
      <w:r w:rsidRPr="00370750">
        <w:rPr>
          <w:rFonts w:ascii="Book Antiqua" w:eastAsia="宋体" w:hAnsi="Book Antiqua" w:cs="宋体"/>
          <w:color w:val="000000"/>
          <w:sz w:val="24"/>
          <w:szCs w:val="24"/>
          <w:lang w:val="en-US" w:eastAsia="zh-CN"/>
        </w:rPr>
        <w:t>Sippel</w:t>
      </w:r>
      <w:proofErr w:type="spellEnd"/>
      <w:r w:rsidRPr="00370750">
        <w:rPr>
          <w:rFonts w:ascii="Book Antiqua" w:eastAsia="宋体" w:hAnsi="Book Antiqua" w:cs="宋体"/>
          <w:color w:val="000000"/>
          <w:sz w:val="24"/>
          <w:szCs w:val="24"/>
          <w:lang w:val="en-US" w:eastAsia="zh-CN"/>
        </w:rPr>
        <w:t xml:space="preserve"> RS, </w:t>
      </w:r>
      <w:proofErr w:type="spellStart"/>
      <w:r w:rsidRPr="00370750">
        <w:rPr>
          <w:rFonts w:ascii="Book Antiqua" w:eastAsia="宋体" w:hAnsi="Book Antiqua" w:cs="宋体"/>
          <w:color w:val="000000"/>
          <w:sz w:val="24"/>
          <w:szCs w:val="24"/>
          <w:lang w:val="en-US" w:eastAsia="zh-CN"/>
        </w:rPr>
        <w:t>Strosberg</w:t>
      </w:r>
      <w:proofErr w:type="spellEnd"/>
      <w:r w:rsidRPr="00370750">
        <w:rPr>
          <w:rFonts w:ascii="Book Antiqua" w:eastAsia="宋体" w:hAnsi="Book Antiqua" w:cs="宋体"/>
          <w:color w:val="000000"/>
          <w:sz w:val="24"/>
          <w:szCs w:val="24"/>
          <w:lang w:val="en-US" w:eastAsia="zh-CN"/>
        </w:rPr>
        <w:t xml:space="preserve"> JR, Yao JC. </w:t>
      </w:r>
      <w:proofErr w:type="gramStart"/>
      <w:r w:rsidRPr="00370750">
        <w:rPr>
          <w:rFonts w:ascii="Book Antiqua" w:eastAsia="宋体" w:hAnsi="Book Antiqua" w:cs="宋体"/>
          <w:color w:val="000000"/>
          <w:sz w:val="24"/>
          <w:szCs w:val="24"/>
          <w:lang w:val="en-US" w:eastAsia="zh-CN"/>
        </w:rPr>
        <w:t>Consensus guidelines for the management and treatment of neuroendocrine tumors.</w:t>
      </w:r>
      <w:proofErr w:type="gram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Pancreas</w:t>
      </w:r>
      <w:r w:rsidRPr="00370750">
        <w:rPr>
          <w:rFonts w:ascii="Book Antiqua" w:eastAsia="宋体" w:hAnsi="Book Antiqua" w:cs="宋体"/>
          <w:color w:val="000000"/>
          <w:sz w:val="24"/>
          <w:szCs w:val="24"/>
          <w:lang w:val="en-US" w:eastAsia="zh-CN"/>
        </w:rPr>
        <w:t> 2013; </w:t>
      </w:r>
      <w:r w:rsidRPr="00370750">
        <w:rPr>
          <w:rFonts w:ascii="Book Antiqua" w:eastAsia="宋体" w:hAnsi="Book Antiqua" w:cs="宋体"/>
          <w:b/>
          <w:bCs/>
          <w:color w:val="000000"/>
          <w:sz w:val="24"/>
          <w:szCs w:val="24"/>
          <w:lang w:val="en-US" w:eastAsia="zh-CN"/>
        </w:rPr>
        <w:t>42</w:t>
      </w:r>
      <w:r w:rsidRPr="00370750">
        <w:rPr>
          <w:rFonts w:ascii="Book Antiqua" w:eastAsia="宋体" w:hAnsi="Book Antiqua" w:cs="宋体"/>
          <w:color w:val="000000"/>
          <w:sz w:val="24"/>
          <w:szCs w:val="24"/>
          <w:lang w:val="en-US" w:eastAsia="zh-CN"/>
        </w:rPr>
        <w:t>: 557-577 [PMID: 23591432 DOI: 10.1097/MPA.0b013e31828e34a4]</w:t>
      </w:r>
    </w:p>
    <w:p w:rsidR="00370750" w:rsidRPr="00370750" w:rsidRDefault="00370750" w:rsidP="00370750">
      <w:pPr>
        <w:spacing w:after="0" w:line="240" w:lineRule="auto"/>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br w:type="page"/>
      </w:r>
    </w:p>
    <w:p w:rsidR="00370750" w:rsidRPr="00370750" w:rsidRDefault="00370750" w:rsidP="00370750">
      <w:pPr>
        <w:widowControl w:val="0"/>
        <w:adjustRightInd w:val="0"/>
        <w:snapToGrid w:val="0"/>
        <w:spacing w:after="0" w:line="360" w:lineRule="auto"/>
        <w:jc w:val="both"/>
        <w:rPr>
          <w:rFonts w:ascii="Book Antiqua" w:eastAsia="Cambria" w:hAnsi="Book Antiqua" w:cs="Times New Roman"/>
          <w:kern w:val="2"/>
          <w:sz w:val="24"/>
          <w:szCs w:val="24"/>
          <w:lang w:val="en-US" w:eastAsia="zh-CN"/>
        </w:rPr>
      </w:pPr>
      <w:r w:rsidRPr="00370750">
        <w:rPr>
          <w:rFonts w:ascii="Book Antiqua" w:eastAsia="宋体" w:hAnsi="Book Antiqua" w:cs="宋体" w:hint="eastAsia"/>
          <w:color w:val="000000"/>
          <w:sz w:val="24"/>
          <w:szCs w:val="24"/>
          <w:lang w:val="en-US" w:eastAsia="zh-CN"/>
        </w:rPr>
        <w:lastRenderedPageBreak/>
        <w:t xml:space="preserve">7 </w:t>
      </w:r>
      <w:proofErr w:type="spellStart"/>
      <w:r w:rsidRPr="00370750">
        <w:rPr>
          <w:rFonts w:ascii="Book Antiqua" w:eastAsia="Cambria" w:hAnsi="Book Antiqua" w:cs="Times New Roman"/>
          <w:b/>
          <w:bCs/>
          <w:kern w:val="2"/>
          <w:sz w:val="24"/>
          <w:szCs w:val="24"/>
          <w:lang w:val="en-US" w:eastAsia="zh-CN"/>
        </w:rPr>
        <w:t>Yachida</w:t>
      </w:r>
      <w:proofErr w:type="spellEnd"/>
      <w:r w:rsidRPr="00370750">
        <w:rPr>
          <w:rFonts w:ascii="Book Antiqua" w:eastAsia="Cambria" w:hAnsi="Book Antiqua" w:cs="Times New Roman"/>
          <w:b/>
          <w:bCs/>
          <w:kern w:val="2"/>
          <w:sz w:val="24"/>
          <w:szCs w:val="24"/>
          <w:lang w:val="en-US" w:eastAsia="zh-CN"/>
        </w:rPr>
        <w:t xml:space="preserve"> S</w:t>
      </w:r>
      <w:r w:rsidRPr="00370750">
        <w:rPr>
          <w:rFonts w:ascii="Book Antiqua" w:eastAsia="Cambria" w:hAnsi="Book Antiqua" w:cs="Times New Roman"/>
          <w:kern w:val="2"/>
          <w:sz w:val="24"/>
          <w:szCs w:val="24"/>
          <w:lang w:val="en-US" w:eastAsia="zh-CN"/>
        </w:rPr>
        <w:t xml:space="preserve">, </w:t>
      </w:r>
      <w:proofErr w:type="spellStart"/>
      <w:r w:rsidRPr="00370750">
        <w:rPr>
          <w:rFonts w:ascii="Book Antiqua" w:eastAsia="Cambria" w:hAnsi="Book Antiqua" w:cs="Times New Roman"/>
          <w:kern w:val="2"/>
          <w:sz w:val="24"/>
          <w:szCs w:val="24"/>
          <w:lang w:val="en-US" w:eastAsia="zh-CN"/>
        </w:rPr>
        <w:t>Vakiani</w:t>
      </w:r>
      <w:proofErr w:type="spellEnd"/>
      <w:r w:rsidRPr="00370750">
        <w:rPr>
          <w:rFonts w:ascii="Book Antiqua" w:eastAsia="Cambria" w:hAnsi="Book Antiqua" w:cs="Times New Roman"/>
          <w:kern w:val="2"/>
          <w:sz w:val="24"/>
          <w:szCs w:val="24"/>
          <w:lang w:val="en-US" w:eastAsia="zh-CN"/>
        </w:rPr>
        <w:t xml:space="preserve"> E, White CM, </w:t>
      </w:r>
      <w:proofErr w:type="spellStart"/>
      <w:r w:rsidRPr="00370750">
        <w:rPr>
          <w:rFonts w:ascii="Book Antiqua" w:eastAsia="Cambria" w:hAnsi="Book Antiqua" w:cs="Times New Roman"/>
          <w:kern w:val="2"/>
          <w:sz w:val="24"/>
          <w:szCs w:val="24"/>
          <w:lang w:val="en-US" w:eastAsia="zh-CN"/>
        </w:rPr>
        <w:t>Zhong</w:t>
      </w:r>
      <w:proofErr w:type="spellEnd"/>
      <w:r w:rsidRPr="00370750">
        <w:rPr>
          <w:rFonts w:ascii="Book Antiqua" w:eastAsia="Cambria" w:hAnsi="Book Antiqua" w:cs="Times New Roman"/>
          <w:kern w:val="2"/>
          <w:sz w:val="24"/>
          <w:szCs w:val="24"/>
          <w:lang w:val="en-US" w:eastAsia="zh-CN"/>
        </w:rPr>
        <w:t xml:space="preserve"> Y, Saunders T, Morgan R, de Wilde RF, </w:t>
      </w:r>
      <w:proofErr w:type="spellStart"/>
      <w:r w:rsidRPr="00370750">
        <w:rPr>
          <w:rFonts w:ascii="Book Antiqua" w:eastAsia="Cambria" w:hAnsi="Book Antiqua" w:cs="Times New Roman"/>
          <w:kern w:val="2"/>
          <w:sz w:val="24"/>
          <w:szCs w:val="24"/>
          <w:lang w:val="en-US" w:eastAsia="zh-CN"/>
        </w:rPr>
        <w:t>Maitra</w:t>
      </w:r>
      <w:proofErr w:type="spellEnd"/>
      <w:r w:rsidRPr="00370750">
        <w:rPr>
          <w:rFonts w:ascii="Book Antiqua" w:eastAsia="Cambria" w:hAnsi="Book Antiqua" w:cs="Times New Roman"/>
          <w:kern w:val="2"/>
          <w:sz w:val="24"/>
          <w:szCs w:val="24"/>
          <w:lang w:val="en-US" w:eastAsia="zh-CN"/>
        </w:rPr>
        <w:t xml:space="preserve"> A, Hicks J, </w:t>
      </w:r>
      <w:proofErr w:type="spellStart"/>
      <w:r w:rsidRPr="00370750">
        <w:rPr>
          <w:rFonts w:ascii="Book Antiqua" w:eastAsia="Cambria" w:hAnsi="Book Antiqua" w:cs="Times New Roman"/>
          <w:kern w:val="2"/>
          <w:sz w:val="24"/>
          <w:szCs w:val="24"/>
          <w:lang w:val="en-US" w:eastAsia="zh-CN"/>
        </w:rPr>
        <w:t>Demarzo</w:t>
      </w:r>
      <w:proofErr w:type="spellEnd"/>
      <w:r w:rsidRPr="00370750">
        <w:rPr>
          <w:rFonts w:ascii="Book Antiqua" w:eastAsia="Cambria" w:hAnsi="Book Antiqua" w:cs="Times New Roman"/>
          <w:kern w:val="2"/>
          <w:sz w:val="24"/>
          <w:szCs w:val="24"/>
          <w:lang w:val="en-US" w:eastAsia="zh-CN"/>
        </w:rPr>
        <w:t xml:space="preserve"> AM, Shi C, Sharma R, </w:t>
      </w:r>
      <w:proofErr w:type="spellStart"/>
      <w:r w:rsidRPr="00370750">
        <w:rPr>
          <w:rFonts w:ascii="Book Antiqua" w:eastAsia="Cambria" w:hAnsi="Book Antiqua" w:cs="Times New Roman"/>
          <w:kern w:val="2"/>
          <w:sz w:val="24"/>
          <w:szCs w:val="24"/>
          <w:lang w:val="en-US" w:eastAsia="zh-CN"/>
        </w:rPr>
        <w:t>Laheru</w:t>
      </w:r>
      <w:proofErr w:type="spellEnd"/>
      <w:r w:rsidRPr="00370750">
        <w:rPr>
          <w:rFonts w:ascii="Book Antiqua" w:eastAsia="Cambria" w:hAnsi="Book Antiqua" w:cs="Times New Roman"/>
          <w:kern w:val="2"/>
          <w:sz w:val="24"/>
          <w:szCs w:val="24"/>
          <w:lang w:val="en-US" w:eastAsia="zh-CN"/>
        </w:rPr>
        <w:t xml:space="preserve"> D, </w:t>
      </w:r>
      <w:proofErr w:type="spellStart"/>
      <w:r w:rsidRPr="00370750">
        <w:rPr>
          <w:rFonts w:ascii="Book Antiqua" w:eastAsia="Cambria" w:hAnsi="Book Antiqua" w:cs="Times New Roman"/>
          <w:kern w:val="2"/>
          <w:sz w:val="24"/>
          <w:szCs w:val="24"/>
          <w:lang w:val="en-US" w:eastAsia="zh-CN"/>
        </w:rPr>
        <w:t>Edil</w:t>
      </w:r>
      <w:proofErr w:type="spellEnd"/>
      <w:r w:rsidRPr="00370750">
        <w:rPr>
          <w:rFonts w:ascii="Book Antiqua" w:eastAsia="Cambria" w:hAnsi="Book Antiqua" w:cs="Times New Roman"/>
          <w:kern w:val="2"/>
          <w:sz w:val="24"/>
          <w:szCs w:val="24"/>
          <w:lang w:val="en-US" w:eastAsia="zh-CN"/>
        </w:rPr>
        <w:t xml:space="preserve"> BH, Wolfgang CL, </w:t>
      </w:r>
      <w:proofErr w:type="spellStart"/>
      <w:r w:rsidRPr="00370750">
        <w:rPr>
          <w:rFonts w:ascii="Book Antiqua" w:eastAsia="Cambria" w:hAnsi="Book Antiqua" w:cs="Times New Roman"/>
          <w:kern w:val="2"/>
          <w:sz w:val="24"/>
          <w:szCs w:val="24"/>
          <w:lang w:val="en-US" w:eastAsia="zh-CN"/>
        </w:rPr>
        <w:t>Schulick</w:t>
      </w:r>
      <w:proofErr w:type="spellEnd"/>
      <w:r w:rsidRPr="00370750">
        <w:rPr>
          <w:rFonts w:ascii="Book Antiqua" w:eastAsia="Cambria" w:hAnsi="Book Antiqua" w:cs="Times New Roman"/>
          <w:kern w:val="2"/>
          <w:sz w:val="24"/>
          <w:szCs w:val="24"/>
          <w:lang w:val="en-US" w:eastAsia="zh-CN"/>
        </w:rPr>
        <w:t xml:space="preserve"> RD, </w:t>
      </w:r>
      <w:proofErr w:type="spellStart"/>
      <w:r w:rsidRPr="00370750">
        <w:rPr>
          <w:rFonts w:ascii="Book Antiqua" w:eastAsia="Cambria" w:hAnsi="Book Antiqua" w:cs="Times New Roman"/>
          <w:kern w:val="2"/>
          <w:sz w:val="24"/>
          <w:szCs w:val="24"/>
          <w:lang w:val="en-US" w:eastAsia="zh-CN"/>
        </w:rPr>
        <w:t>Hruban</w:t>
      </w:r>
      <w:proofErr w:type="spellEnd"/>
      <w:r w:rsidRPr="00370750">
        <w:rPr>
          <w:rFonts w:ascii="Book Antiqua" w:eastAsia="Cambria" w:hAnsi="Book Antiqua" w:cs="Times New Roman"/>
          <w:kern w:val="2"/>
          <w:sz w:val="24"/>
          <w:szCs w:val="24"/>
          <w:lang w:val="en-US" w:eastAsia="zh-CN"/>
        </w:rPr>
        <w:t xml:space="preserve"> RH, Tang LH, </w:t>
      </w:r>
      <w:proofErr w:type="spellStart"/>
      <w:r w:rsidRPr="00370750">
        <w:rPr>
          <w:rFonts w:ascii="Book Antiqua" w:eastAsia="Cambria" w:hAnsi="Book Antiqua" w:cs="Times New Roman"/>
          <w:kern w:val="2"/>
          <w:sz w:val="24"/>
          <w:szCs w:val="24"/>
          <w:lang w:val="en-US" w:eastAsia="zh-CN"/>
        </w:rPr>
        <w:t>Klimstra</w:t>
      </w:r>
      <w:proofErr w:type="spellEnd"/>
      <w:r w:rsidRPr="00370750">
        <w:rPr>
          <w:rFonts w:ascii="Book Antiqua" w:eastAsia="Cambria" w:hAnsi="Book Antiqua" w:cs="Times New Roman"/>
          <w:kern w:val="2"/>
          <w:sz w:val="24"/>
          <w:szCs w:val="24"/>
          <w:lang w:val="en-US" w:eastAsia="zh-CN"/>
        </w:rPr>
        <w:t xml:space="preserve"> DS, </w:t>
      </w:r>
      <w:proofErr w:type="spellStart"/>
      <w:r w:rsidRPr="00370750">
        <w:rPr>
          <w:rFonts w:ascii="Book Antiqua" w:eastAsia="Cambria" w:hAnsi="Book Antiqua" w:cs="Times New Roman"/>
          <w:kern w:val="2"/>
          <w:sz w:val="24"/>
          <w:szCs w:val="24"/>
          <w:lang w:val="en-US" w:eastAsia="zh-CN"/>
        </w:rPr>
        <w:t>Iacobuzio</w:t>
      </w:r>
      <w:proofErr w:type="spellEnd"/>
      <w:r w:rsidRPr="00370750">
        <w:rPr>
          <w:rFonts w:ascii="Book Antiqua" w:eastAsia="Cambria" w:hAnsi="Book Antiqua" w:cs="Times New Roman"/>
          <w:kern w:val="2"/>
          <w:sz w:val="24"/>
          <w:szCs w:val="24"/>
          <w:lang w:val="en-US" w:eastAsia="zh-CN"/>
        </w:rPr>
        <w:t xml:space="preserve">-Donahue CA. Small cell and large cell neuroendocrine carcinomas of the pancreas are genetically similar and distinct from well-differentiated pancreatic neuroendocrine tumors. </w:t>
      </w:r>
      <w:r w:rsidRPr="00370750">
        <w:rPr>
          <w:rFonts w:ascii="Book Antiqua" w:eastAsia="Cambria" w:hAnsi="Book Antiqua" w:cs="Times New Roman"/>
          <w:i/>
          <w:kern w:val="2"/>
          <w:sz w:val="24"/>
          <w:szCs w:val="24"/>
          <w:lang w:val="en-US" w:eastAsia="zh-CN"/>
        </w:rPr>
        <w:t xml:space="preserve">Am J </w:t>
      </w:r>
      <w:proofErr w:type="spellStart"/>
      <w:r w:rsidRPr="00370750">
        <w:rPr>
          <w:rFonts w:ascii="Book Antiqua" w:eastAsia="Cambria" w:hAnsi="Book Antiqua" w:cs="Times New Roman"/>
          <w:i/>
          <w:kern w:val="2"/>
          <w:sz w:val="24"/>
          <w:szCs w:val="24"/>
          <w:lang w:val="en-US" w:eastAsia="zh-CN"/>
        </w:rPr>
        <w:t>Surg</w:t>
      </w:r>
      <w:proofErr w:type="spellEnd"/>
      <w:r w:rsidRPr="00370750">
        <w:rPr>
          <w:rFonts w:ascii="Book Antiqua" w:eastAsia="Cambria" w:hAnsi="Book Antiqua" w:cs="Times New Roman"/>
          <w:i/>
          <w:kern w:val="2"/>
          <w:sz w:val="24"/>
          <w:szCs w:val="24"/>
          <w:lang w:val="en-US" w:eastAsia="zh-CN"/>
        </w:rPr>
        <w:t xml:space="preserve"> </w:t>
      </w:r>
      <w:proofErr w:type="spellStart"/>
      <w:r w:rsidRPr="00370750">
        <w:rPr>
          <w:rFonts w:ascii="Book Antiqua" w:eastAsia="Cambria" w:hAnsi="Book Antiqua" w:cs="Times New Roman"/>
          <w:i/>
          <w:kern w:val="2"/>
          <w:sz w:val="24"/>
          <w:szCs w:val="24"/>
          <w:lang w:val="en-US" w:eastAsia="zh-CN"/>
        </w:rPr>
        <w:t>Pathol</w:t>
      </w:r>
      <w:proofErr w:type="spellEnd"/>
      <w:r w:rsidRPr="00370750">
        <w:rPr>
          <w:rFonts w:ascii="Book Antiqua" w:hAnsi="Book Antiqua" w:cs="Times New Roman" w:hint="eastAsia"/>
          <w:kern w:val="2"/>
          <w:sz w:val="24"/>
          <w:szCs w:val="24"/>
          <w:lang w:val="en-US" w:eastAsia="zh-CN"/>
        </w:rPr>
        <w:t xml:space="preserve"> </w:t>
      </w:r>
      <w:r w:rsidRPr="00370750">
        <w:rPr>
          <w:rFonts w:ascii="Book Antiqua" w:eastAsia="Cambria" w:hAnsi="Book Antiqua" w:cs="Times New Roman"/>
          <w:kern w:val="2"/>
          <w:sz w:val="24"/>
          <w:szCs w:val="24"/>
          <w:lang w:val="en-US" w:eastAsia="zh-CN"/>
        </w:rPr>
        <w:t>2012</w:t>
      </w:r>
      <w:r w:rsidRPr="00370750">
        <w:rPr>
          <w:rFonts w:ascii="Book Antiqua" w:hAnsi="Book Antiqua" w:cs="Times New Roman" w:hint="eastAsia"/>
          <w:kern w:val="2"/>
          <w:sz w:val="24"/>
          <w:szCs w:val="24"/>
          <w:lang w:val="en-US" w:eastAsia="zh-CN"/>
        </w:rPr>
        <w:t>;</w:t>
      </w:r>
      <w:r w:rsidRPr="00370750">
        <w:rPr>
          <w:rFonts w:ascii="Book Antiqua" w:eastAsia="Cambria" w:hAnsi="Book Antiqua" w:cs="Times New Roman"/>
          <w:kern w:val="2"/>
          <w:sz w:val="24"/>
          <w:szCs w:val="24"/>
          <w:lang w:val="en-US" w:eastAsia="zh-CN"/>
        </w:rPr>
        <w:t xml:space="preserve"> </w:t>
      </w:r>
      <w:r w:rsidRPr="00370750">
        <w:rPr>
          <w:rFonts w:ascii="Book Antiqua" w:eastAsia="Cambria" w:hAnsi="Book Antiqua" w:cs="Times New Roman"/>
          <w:b/>
          <w:kern w:val="2"/>
          <w:sz w:val="24"/>
          <w:szCs w:val="24"/>
          <w:lang w:val="en-US" w:eastAsia="zh-CN"/>
        </w:rPr>
        <w:t>36</w:t>
      </w:r>
      <w:r w:rsidRPr="00370750">
        <w:rPr>
          <w:rFonts w:ascii="Book Antiqua" w:hAnsi="Book Antiqua" w:cs="Times New Roman" w:hint="eastAsia"/>
          <w:kern w:val="2"/>
          <w:sz w:val="24"/>
          <w:szCs w:val="24"/>
          <w:lang w:val="en-US" w:eastAsia="zh-CN"/>
        </w:rPr>
        <w:t xml:space="preserve">: </w:t>
      </w:r>
      <w:r w:rsidRPr="00370750">
        <w:rPr>
          <w:rFonts w:ascii="Book Antiqua" w:eastAsia="Cambria" w:hAnsi="Book Antiqua" w:cs="Times New Roman"/>
          <w:kern w:val="2"/>
          <w:sz w:val="24"/>
          <w:szCs w:val="24"/>
          <w:lang w:val="en-US" w:eastAsia="zh-CN"/>
        </w:rPr>
        <w:t>173-184 [PMID: 22251937 DOI: 10.1097/PAS.0b013e3182417d36</w:t>
      </w:r>
      <w:proofErr w:type="gramStart"/>
      <w:r w:rsidRPr="00370750">
        <w:rPr>
          <w:rFonts w:ascii="Book Antiqua" w:eastAsia="Cambria" w:hAnsi="Book Antiqua" w:cs="Times New Roman"/>
          <w:kern w:val="2"/>
          <w:sz w:val="24"/>
          <w:szCs w:val="24"/>
          <w:lang w:val="en-US" w:eastAsia="zh-CN"/>
        </w:rPr>
        <w:t>]</w:t>
      </w:r>
      <w:proofErr w:type="gramEnd"/>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8 </w:t>
      </w:r>
      <w:proofErr w:type="spellStart"/>
      <w:r w:rsidRPr="00370750">
        <w:rPr>
          <w:rFonts w:ascii="Book Antiqua" w:eastAsia="宋体" w:hAnsi="Book Antiqua" w:cs="宋体"/>
          <w:b/>
          <w:bCs/>
          <w:color w:val="000000"/>
          <w:sz w:val="24"/>
          <w:szCs w:val="24"/>
          <w:lang w:val="en-US" w:eastAsia="zh-CN"/>
        </w:rPr>
        <w:t>Basturk</w:t>
      </w:r>
      <w:proofErr w:type="spellEnd"/>
      <w:r w:rsidRPr="00370750">
        <w:rPr>
          <w:rFonts w:ascii="Book Antiqua" w:eastAsia="宋体" w:hAnsi="Book Antiqua" w:cs="宋体"/>
          <w:b/>
          <w:bCs/>
          <w:color w:val="000000"/>
          <w:sz w:val="24"/>
          <w:szCs w:val="24"/>
          <w:lang w:val="en-US" w:eastAsia="zh-CN"/>
        </w:rPr>
        <w:t xml:space="preserve"> O</w:t>
      </w:r>
      <w:r w:rsidRPr="00370750">
        <w:rPr>
          <w:rFonts w:ascii="Book Antiqua" w:eastAsia="宋体" w:hAnsi="Book Antiqua" w:cs="宋体"/>
          <w:color w:val="000000"/>
          <w:sz w:val="24"/>
          <w:szCs w:val="24"/>
          <w:lang w:val="en-US" w:eastAsia="zh-CN"/>
        </w:rPr>
        <w:t xml:space="preserve">, Tang L, </w:t>
      </w:r>
      <w:proofErr w:type="spellStart"/>
      <w:r w:rsidRPr="00370750">
        <w:rPr>
          <w:rFonts w:ascii="Book Antiqua" w:eastAsia="宋体" w:hAnsi="Book Antiqua" w:cs="宋体"/>
          <w:color w:val="000000"/>
          <w:sz w:val="24"/>
          <w:szCs w:val="24"/>
          <w:lang w:val="en-US" w:eastAsia="zh-CN"/>
        </w:rPr>
        <w:t>Hruban</w:t>
      </w:r>
      <w:proofErr w:type="spellEnd"/>
      <w:r w:rsidRPr="00370750">
        <w:rPr>
          <w:rFonts w:ascii="Book Antiqua" w:eastAsia="宋体" w:hAnsi="Book Antiqua" w:cs="宋体"/>
          <w:color w:val="000000"/>
          <w:sz w:val="24"/>
          <w:szCs w:val="24"/>
          <w:lang w:val="en-US" w:eastAsia="zh-CN"/>
        </w:rPr>
        <w:t xml:space="preserve"> RH, </w:t>
      </w:r>
      <w:proofErr w:type="spellStart"/>
      <w:r w:rsidRPr="00370750">
        <w:rPr>
          <w:rFonts w:ascii="Book Antiqua" w:eastAsia="宋体" w:hAnsi="Book Antiqua" w:cs="宋体"/>
          <w:color w:val="000000"/>
          <w:sz w:val="24"/>
          <w:szCs w:val="24"/>
          <w:lang w:val="en-US" w:eastAsia="zh-CN"/>
        </w:rPr>
        <w:t>Adsay</w:t>
      </w:r>
      <w:proofErr w:type="spellEnd"/>
      <w:r w:rsidRPr="00370750">
        <w:rPr>
          <w:rFonts w:ascii="Book Antiqua" w:eastAsia="宋体" w:hAnsi="Book Antiqua" w:cs="宋体"/>
          <w:color w:val="000000"/>
          <w:sz w:val="24"/>
          <w:szCs w:val="24"/>
          <w:lang w:val="en-US" w:eastAsia="zh-CN"/>
        </w:rPr>
        <w:t xml:space="preserve"> V, Yang Z, </w:t>
      </w:r>
      <w:proofErr w:type="spellStart"/>
      <w:r w:rsidRPr="00370750">
        <w:rPr>
          <w:rFonts w:ascii="Book Antiqua" w:eastAsia="宋体" w:hAnsi="Book Antiqua" w:cs="宋体"/>
          <w:color w:val="000000"/>
          <w:sz w:val="24"/>
          <w:szCs w:val="24"/>
          <w:lang w:val="en-US" w:eastAsia="zh-CN"/>
        </w:rPr>
        <w:t>Krasinskas</w:t>
      </w:r>
      <w:proofErr w:type="spellEnd"/>
      <w:r w:rsidRPr="00370750">
        <w:rPr>
          <w:rFonts w:ascii="Book Antiqua" w:eastAsia="宋体" w:hAnsi="Book Antiqua" w:cs="宋体"/>
          <w:color w:val="000000"/>
          <w:sz w:val="24"/>
          <w:szCs w:val="24"/>
          <w:lang w:val="en-US" w:eastAsia="zh-CN"/>
        </w:rPr>
        <w:t xml:space="preserve"> AM, </w:t>
      </w:r>
      <w:proofErr w:type="spellStart"/>
      <w:r w:rsidRPr="00370750">
        <w:rPr>
          <w:rFonts w:ascii="Book Antiqua" w:eastAsia="宋体" w:hAnsi="Book Antiqua" w:cs="宋体"/>
          <w:color w:val="000000"/>
          <w:sz w:val="24"/>
          <w:szCs w:val="24"/>
          <w:lang w:val="en-US" w:eastAsia="zh-CN"/>
        </w:rPr>
        <w:t>Vakiani</w:t>
      </w:r>
      <w:proofErr w:type="spellEnd"/>
      <w:r w:rsidRPr="00370750">
        <w:rPr>
          <w:rFonts w:ascii="Book Antiqua" w:eastAsia="宋体" w:hAnsi="Book Antiqua" w:cs="宋体"/>
          <w:color w:val="000000"/>
          <w:sz w:val="24"/>
          <w:szCs w:val="24"/>
          <w:lang w:val="en-US" w:eastAsia="zh-CN"/>
        </w:rPr>
        <w:t xml:space="preserve"> E, La Rosa S, Jang KT, Frankel WL, Liu X, Zhang L, Giordano TJ, </w:t>
      </w:r>
      <w:proofErr w:type="spellStart"/>
      <w:r w:rsidRPr="00370750">
        <w:rPr>
          <w:rFonts w:ascii="Book Antiqua" w:eastAsia="宋体" w:hAnsi="Book Antiqua" w:cs="宋体"/>
          <w:color w:val="000000"/>
          <w:sz w:val="24"/>
          <w:szCs w:val="24"/>
          <w:lang w:val="en-US" w:eastAsia="zh-CN"/>
        </w:rPr>
        <w:t>Bellizzi</w:t>
      </w:r>
      <w:proofErr w:type="spellEnd"/>
      <w:r w:rsidRPr="00370750">
        <w:rPr>
          <w:rFonts w:ascii="Book Antiqua" w:eastAsia="宋体" w:hAnsi="Book Antiqua" w:cs="宋体"/>
          <w:color w:val="000000"/>
          <w:sz w:val="24"/>
          <w:szCs w:val="24"/>
          <w:lang w:val="en-US" w:eastAsia="zh-CN"/>
        </w:rPr>
        <w:t xml:space="preserve"> AM, Chen JH, Shi C, Allen P, </w:t>
      </w:r>
      <w:proofErr w:type="spellStart"/>
      <w:r w:rsidRPr="00370750">
        <w:rPr>
          <w:rFonts w:ascii="Book Antiqua" w:eastAsia="宋体" w:hAnsi="Book Antiqua" w:cs="宋体"/>
          <w:color w:val="000000"/>
          <w:sz w:val="24"/>
          <w:szCs w:val="24"/>
          <w:lang w:val="en-US" w:eastAsia="zh-CN"/>
        </w:rPr>
        <w:t>Reidy</w:t>
      </w:r>
      <w:proofErr w:type="spellEnd"/>
      <w:r w:rsidRPr="00370750">
        <w:rPr>
          <w:rFonts w:ascii="Book Antiqua" w:eastAsia="宋体" w:hAnsi="Book Antiqua" w:cs="宋体"/>
          <w:color w:val="000000"/>
          <w:sz w:val="24"/>
          <w:szCs w:val="24"/>
          <w:lang w:val="en-US" w:eastAsia="zh-CN"/>
        </w:rPr>
        <w:t xml:space="preserve"> DL, Wolfgang CL, </w:t>
      </w:r>
      <w:proofErr w:type="spellStart"/>
      <w:r w:rsidRPr="00370750">
        <w:rPr>
          <w:rFonts w:ascii="Book Antiqua" w:eastAsia="宋体" w:hAnsi="Book Antiqua" w:cs="宋体"/>
          <w:color w:val="000000"/>
          <w:sz w:val="24"/>
          <w:szCs w:val="24"/>
          <w:lang w:val="en-US" w:eastAsia="zh-CN"/>
        </w:rPr>
        <w:t>Saka</w:t>
      </w:r>
      <w:proofErr w:type="spellEnd"/>
      <w:r w:rsidRPr="00370750">
        <w:rPr>
          <w:rFonts w:ascii="Book Antiqua" w:eastAsia="宋体" w:hAnsi="Book Antiqua" w:cs="宋体"/>
          <w:color w:val="000000"/>
          <w:sz w:val="24"/>
          <w:szCs w:val="24"/>
          <w:lang w:val="en-US" w:eastAsia="zh-CN"/>
        </w:rPr>
        <w:t xml:space="preserve"> B, </w:t>
      </w:r>
      <w:proofErr w:type="spellStart"/>
      <w:r w:rsidRPr="00370750">
        <w:rPr>
          <w:rFonts w:ascii="Book Antiqua" w:eastAsia="宋体" w:hAnsi="Book Antiqua" w:cs="宋体"/>
          <w:color w:val="000000"/>
          <w:sz w:val="24"/>
          <w:szCs w:val="24"/>
          <w:lang w:val="en-US" w:eastAsia="zh-CN"/>
        </w:rPr>
        <w:t>Rezaee</w:t>
      </w:r>
      <w:proofErr w:type="spellEnd"/>
      <w:r w:rsidRPr="00370750">
        <w:rPr>
          <w:rFonts w:ascii="Book Antiqua" w:eastAsia="宋体" w:hAnsi="Book Antiqua" w:cs="宋体"/>
          <w:color w:val="000000"/>
          <w:sz w:val="24"/>
          <w:szCs w:val="24"/>
          <w:lang w:val="en-US" w:eastAsia="zh-CN"/>
        </w:rPr>
        <w:t xml:space="preserve"> N, </w:t>
      </w:r>
      <w:proofErr w:type="spellStart"/>
      <w:r w:rsidRPr="00370750">
        <w:rPr>
          <w:rFonts w:ascii="Book Antiqua" w:eastAsia="宋体" w:hAnsi="Book Antiqua" w:cs="宋体"/>
          <w:color w:val="000000"/>
          <w:sz w:val="24"/>
          <w:szCs w:val="24"/>
          <w:lang w:val="en-US" w:eastAsia="zh-CN"/>
        </w:rPr>
        <w:t>Deshpande</w:t>
      </w:r>
      <w:proofErr w:type="spellEnd"/>
      <w:r w:rsidRPr="00370750">
        <w:rPr>
          <w:rFonts w:ascii="Book Antiqua" w:eastAsia="宋体" w:hAnsi="Book Antiqua" w:cs="宋体"/>
          <w:color w:val="000000"/>
          <w:sz w:val="24"/>
          <w:szCs w:val="24"/>
          <w:lang w:val="en-US" w:eastAsia="zh-CN"/>
        </w:rPr>
        <w:t xml:space="preserve"> V,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Poorly differentiated neuroendocrine carcinomas of the pancreas: a </w:t>
      </w:r>
      <w:proofErr w:type="spellStart"/>
      <w:r w:rsidRPr="00370750">
        <w:rPr>
          <w:rFonts w:ascii="Book Antiqua" w:eastAsia="宋体" w:hAnsi="Book Antiqua" w:cs="宋体"/>
          <w:color w:val="000000"/>
          <w:sz w:val="24"/>
          <w:szCs w:val="24"/>
          <w:lang w:val="en-US" w:eastAsia="zh-CN"/>
        </w:rPr>
        <w:t>clinicopathologic</w:t>
      </w:r>
      <w:proofErr w:type="spellEnd"/>
      <w:r w:rsidRPr="00370750">
        <w:rPr>
          <w:rFonts w:ascii="Book Antiqua" w:eastAsia="宋体" w:hAnsi="Book Antiqua" w:cs="宋体"/>
          <w:color w:val="000000"/>
          <w:sz w:val="24"/>
          <w:szCs w:val="24"/>
          <w:lang w:val="en-US" w:eastAsia="zh-CN"/>
        </w:rPr>
        <w:t xml:space="preserve"> analysis of 44 cases. </w:t>
      </w:r>
      <w:r w:rsidRPr="00370750">
        <w:rPr>
          <w:rFonts w:ascii="Book Antiqua" w:eastAsia="宋体" w:hAnsi="Book Antiqua" w:cs="宋体"/>
          <w:i/>
          <w:iCs/>
          <w:color w:val="000000"/>
          <w:sz w:val="24"/>
          <w:szCs w:val="24"/>
          <w:lang w:val="en-US" w:eastAsia="zh-CN"/>
        </w:rPr>
        <w:t xml:space="preserve">Am J </w:t>
      </w:r>
      <w:proofErr w:type="spellStart"/>
      <w:r w:rsidRPr="00370750">
        <w:rPr>
          <w:rFonts w:ascii="Book Antiqua" w:eastAsia="宋体" w:hAnsi="Book Antiqua" w:cs="宋体"/>
          <w:i/>
          <w:iCs/>
          <w:color w:val="000000"/>
          <w:sz w:val="24"/>
          <w:szCs w:val="24"/>
          <w:lang w:val="en-US" w:eastAsia="zh-CN"/>
        </w:rPr>
        <w:t>Surg</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Pathol</w:t>
      </w:r>
      <w:proofErr w:type="spellEnd"/>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38</w:t>
      </w:r>
      <w:r w:rsidRPr="00370750">
        <w:rPr>
          <w:rFonts w:ascii="Book Antiqua" w:eastAsia="宋体" w:hAnsi="Book Antiqua" w:cs="宋体"/>
          <w:color w:val="000000"/>
          <w:sz w:val="24"/>
          <w:szCs w:val="24"/>
          <w:lang w:val="en-US" w:eastAsia="zh-CN"/>
        </w:rPr>
        <w:t>: 437-447 [PMID: 24503751 DOI: 10.1097/PAS.0000000000000169</w:t>
      </w:r>
      <w:proofErr w:type="gramStart"/>
      <w:r w:rsidRPr="00370750">
        <w:rPr>
          <w:rFonts w:ascii="Book Antiqua" w:eastAsia="宋体" w:hAnsi="Book Antiqua" w:cs="宋体"/>
          <w:color w:val="000000"/>
          <w:sz w:val="24"/>
          <w:szCs w:val="24"/>
          <w:lang w:val="en-US" w:eastAsia="zh-CN"/>
        </w:rPr>
        <w:t>]</w:t>
      </w:r>
      <w:proofErr w:type="gramEnd"/>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9 </w:t>
      </w:r>
      <w:proofErr w:type="spellStart"/>
      <w:r w:rsidRPr="00370750">
        <w:rPr>
          <w:rFonts w:ascii="Book Antiqua" w:eastAsia="宋体" w:hAnsi="Book Antiqua" w:cs="宋体"/>
          <w:b/>
          <w:bCs/>
          <w:color w:val="000000"/>
          <w:sz w:val="24"/>
          <w:szCs w:val="24"/>
          <w:lang w:val="en-US" w:eastAsia="zh-CN"/>
        </w:rPr>
        <w:t>Sorbye</w:t>
      </w:r>
      <w:proofErr w:type="spellEnd"/>
      <w:r w:rsidRPr="00370750">
        <w:rPr>
          <w:rFonts w:ascii="Book Antiqua" w:eastAsia="宋体" w:hAnsi="Book Antiqua" w:cs="宋体"/>
          <w:b/>
          <w:bCs/>
          <w:color w:val="000000"/>
          <w:sz w:val="24"/>
          <w:szCs w:val="24"/>
          <w:lang w:val="en-US" w:eastAsia="zh-CN"/>
        </w:rPr>
        <w:t xml:space="preserve"> H</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Welin</w:t>
      </w:r>
      <w:proofErr w:type="spellEnd"/>
      <w:r w:rsidRPr="00370750">
        <w:rPr>
          <w:rFonts w:ascii="Book Antiqua" w:eastAsia="宋体" w:hAnsi="Book Antiqua" w:cs="宋体"/>
          <w:color w:val="000000"/>
          <w:sz w:val="24"/>
          <w:szCs w:val="24"/>
          <w:lang w:val="en-US" w:eastAsia="zh-CN"/>
        </w:rPr>
        <w:t xml:space="preserve"> S, Langer SW, </w:t>
      </w:r>
      <w:proofErr w:type="spellStart"/>
      <w:r w:rsidRPr="00370750">
        <w:rPr>
          <w:rFonts w:ascii="Book Antiqua" w:eastAsia="宋体" w:hAnsi="Book Antiqua" w:cs="宋体"/>
          <w:color w:val="000000"/>
          <w:sz w:val="24"/>
          <w:szCs w:val="24"/>
          <w:lang w:val="en-US" w:eastAsia="zh-CN"/>
        </w:rPr>
        <w:t>Vestermark</w:t>
      </w:r>
      <w:proofErr w:type="spellEnd"/>
      <w:r w:rsidRPr="00370750">
        <w:rPr>
          <w:rFonts w:ascii="Book Antiqua" w:eastAsia="宋体" w:hAnsi="Book Antiqua" w:cs="宋体"/>
          <w:color w:val="000000"/>
          <w:sz w:val="24"/>
          <w:szCs w:val="24"/>
          <w:lang w:val="en-US" w:eastAsia="zh-CN"/>
        </w:rPr>
        <w:t xml:space="preserve"> LW, Holt N, </w:t>
      </w:r>
      <w:proofErr w:type="spellStart"/>
      <w:r w:rsidRPr="00370750">
        <w:rPr>
          <w:rFonts w:ascii="Book Antiqua" w:eastAsia="宋体" w:hAnsi="Book Antiqua" w:cs="宋体"/>
          <w:color w:val="000000"/>
          <w:sz w:val="24"/>
          <w:szCs w:val="24"/>
          <w:lang w:val="en-US" w:eastAsia="zh-CN"/>
        </w:rPr>
        <w:t>Osterlund</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Dueland</w:t>
      </w:r>
      <w:proofErr w:type="spellEnd"/>
      <w:r w:rsidRPr="00370750">
        <w:rPr>
          <w:rFonts w:ascii="Book Antiqua" w:eastAsia="宋体" w:hAnsi="Book Antiqua" w:cs="宋体"/>
          <w:color w:val="000000"/>
          <w:sz w:val="24"/>
          <w:szCs w:val="24"/>
          <w:lang w:val="en-US" w:eastAsia="zh-CN"/>
        </w:rPr>
        <w:t xml:space="preserve"> S, </w:t>
      </w:r>
      <w:proofErr w:type="spellStart"/>
      <w:r w:rsidRPr="00370750">
        <w:rPr>
          <w:rFonts w:ascii="Book Antiqua" w:eastAsia="宋体" w:hAnsi="Book Antiqua" w:cs="宋体"/>
          <w:color w:val="000000"/>
          <w:sz w:val="24"/>
          <w:szCs w:val="24"/>
          <w:lang w:val="en-US" w:eastAsia="zh-CN"/>
        </w:rPr>
        <w:t>Hofsli</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Guren</w:t>
      </w:r>
      <w:proofErr w:type="spellEnd"/>
      <w:r w:rsidRPr="00370750">
        <w:rPr>
          <w:rFonts w:ascii="Book Antiqua" w:eastAsia="宋体" w:hAnsi="Book Antiqua" w:cs="宋体"/>
          <w:color w:val="000000"/>
          <w:sz w:val="24"/>
          <w:szCs w:val="24"/>
          <w:lang w:val="en-US" w:eastAsia="zh-CN"/>
        </w:rPr>
        <w:t xml:space="preserve"> MG, </w:t>
      </w:r>
      <w:proofErr w:type="spellStart"/>
      <w:r w:rsidRPr="00370750">
        <w:rPr>
          <w:rFonts w:ascii="Book Antiqua" w:eastAsia="宋体" w:hAnsi="Book Antiqua" w:cs="宋体"/>
          <w:color w:val="000000"/>
          <w:sz w:val="24"/>
          <w:szCs w:val="24"/>
          <w:lang w:val="en-US" w:eastAsia="zh-CN"/>
        </w:rPr>
        <w:t>Ohrling</w:t>
      </w:r>
      <w:proofErr w:type="spellEnd"/>
      <w:r w:rsidRPr="00370750">
        <w:rPr>
          <w:rFonts w:ascii="Book Antiqua" w:eastAsia="宋体" w:hAnsi="Book Antiqua" w:cs="宋体"/>
          <w:color w:val="000000"/>
          <w:sz w:val="24"/>
          <w:szCs w:val="24"/>
          <w:lang w:val="en-US" w:eastAsia="zh-CN"/>
        </w:rPr>
        <w:t xml:space="preserve"> K, </w:t>
      </w:r>
      <w:proofErr w:type="spellStart"/>
      <w:r w:rsidRPr="00370750">
        <w:rPr>
          <w:rFonts w:ascii="Book Antiqua" w:eastAsia="宋体" w:hAnsi="Book Antiqua" w:cs="宋体"/>
          <w:color w:val="000000"/>
          <w:sz w:val="24"/>
          <w:szCs w:val="24"/>
          <w:lang w:val="en-US" w:eastAsia="zh-CN"/>
        </w:rPr>
        <w:t>Birkemeyer</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Thiis-Evensen</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Biagini</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Gronbaek</w:t>
      </w:r>
      <w:proofErr w:type="spellEnd"/>
      <w:r w:rsidRPr="00370750">
        <w:rPr>
          <w:rFonts w:ascii="Book Antiqua" w:eastAsia="宋体" w:hAnsi="Book Antiqua" w:cs="宋体"/>
          <w:color w:val="000000"/>
          <w:sz w:val="24"/>
          <w:szCs w:val="24"/>
          <w:lang w:val="en-US" w:eastAsia="zh-CN"/>
        </w:rPr>
        <w:t xml:space="preserve"> H, </w:t>
      </w:r>
      <w:proofErr w:type="spellStart"/>
      <w:r w:rsidRPr="00370750">
        <w:rPr>
          <w:rFonts w:ascii="Book Antiqua" w:eastAsia="宋体" w:hAnsi="Book Antiqua" w:cs="宋体"/>
          <w:color w:val="000000"/>
          <w:sz w:val="24"/>
          <w:szCs w:val="24"/>
          <w:lang w:val="en-US" w:eastAsia="zh-CN"/>
        </w:rPr>
        <w:t>Soveri</w:t>
      </w:r>
      <w:proofErr w:type="spellEnd"/>
      <w:r w:rsidRPr="00370750">
        <w:rPr>
          <w:rFonts w:ascii="Book Antiqua" w:eastAsia="宋体" w:hAnsi="Book Antiqua" w:cs="宋体"/>
          <w:color w:val="000000"/>
          <w:sz w:val="24"/>
          <w:szCs w:val="24"/>
          <w:lang w:val="en-US" w:eastAsia="zh-CN"/>
        </w:rPr>
        <w:t xml:space="preserve"> LM, Olsen IH, </w:t>
      </w:r>
      <w:proofErr w:type="spellStart"/>
      <w:r w:rsidRPr="00370750">
        <w:rPr>
          <w:rFonts w:ascii="Book Antiqua" w:eastAsia="宋体" w:hAnsi="Book Antiqua" w:cs="宋体"/>
          <w:color w:val="000000"/>
          <w:sz w:val="24"/>
          <w:szCs w:val="24"/>
          <w:lang w:val="en-US" w:eastAsia="zh-CN"/>
        </w:rPr>
        <w:t>Federspiel</w:t>
      </w:r>
      <w:proofErr w:type="spellEnd"/>
      <w:r w:rsidRPr="00370750">
        <w:rPr>
          <w:rFonts w:ascii="Book Antiqua" w:eastAsia="宋体" w:hAnsi="Book Antiqua" w:cs="宋体"/>
          <w:color w:val="000000"/>
          <w:sz w:val="24"/>
          <w:szCs w:val="24"/>
          <w:lang w:val="en-US" w:eastAsia="zh-CN"/>
        </w:rPr>
        <w:t xml:space="preserve"> B, </w:t>
      </w:r>
      <w:proofErr w:type="spellStart"/>
      <w:r w:rsidRPr="00370750">
        <w:rPr>
          <w:rFonts w:ascii="Book Antiqua" w:eastAsia="宋体" w:hAnsi="Book Antiqua" w:cs="宋体"/>
          <w:color w:val="000000"/>
          <w:sz w:val="24"/>
          <w:szCs w:val="24"/>
          <w:lang w:val="en-US" w:eastAsia="zh-CN"/>
        </w:rPr>
        <w:t>Assmus</w:t>
      </w:r>
      <w:proofErr w:type="spellEnd"/>
      <w:r w:rsidRPr="00370750">
        <w:rPr>
          <w:rFonts w:ascii="Book Antiqua" w:eastAsia="宋体" w:hAnsi="Book Antiqua" w:cs="宋体"/>
          <w:color w:val="000000"/>
          <w:sz w:val="24"/>
          <w:szCs w:val="24"/>
          <w:lang w:val="en-US" w:eastAsia="zh-CN"/>
        </w:rPr>
        <w:t xml:space="preserve"> J, </w:t>
      </w:r>
      <w:proofErr w:type="spellStart"/>
      <w:r w:rsidRPr="00370750">
        <w:rPr>
          <w:rFonts w:ascii="Book Antiqua" w:eastAsia="宋体" w:hAnsi="Book Antiqua" w:cs="宋体"/>
          <w:color w:val="000000"/>
          <w:sz w:val="24"/>
          <w:szCs w:val="24"/>
          <w:lang w:val="en-US" w:eastAsia="zh-CN"/>
        </w:rPr>
        <w:t>Janson</w:t>
      </w:r>
      <w:proofErr w:type="spellEnd"/>
      <w:r w:rsidRPr="00370750">
        <w:rPr>
          <w:rFonts w:ascii="Book Antiqua" w:eastAsia="宋体" w:hAnsi="Book Antiqua" w:cs="宋体"/>
          <w:color w:val="000000"/>
          <w:sz w:val="24"/>
          <w:szCs w:val="24"/>
          <w:lang w:val="en-US" w:eastAsia="zh-CN"/>
        </w:rPr>
        <w:t xml:space="preserve"> ET, </w:t>
      </w:r>
      <w:proofErr w:type="spellStart"/>
      <w:r w:rsidRPr="00370750">
        <w:rPr>
          <w:rFonts w:ascii="Book Antiqua" w:eastAsia="宋体" w:hAnsi="Book Antiqua" w:cs="宋体"/>
          <w:color w:val="000000"/>
          <w:sz w:val="24"/>
          <w:szCs w:val="24"/>
          <w:lang w:val="en-US" w:eastAsia="zh-CN"/>
        </w:rPr>
        <w:t>Knigge</w:t>
      </w:r>
      <w:proofErr w:type="spellEnd"/>
      <w:r w:rsidRPr="00370750">
        <w:rPr>
          <w:rFonts w:ascii="Book Antiqua" w:eastAsia="宋体" w:hAnsi="Book Antiqua" w:cs="宋体"/>
          <w:color w:val="000000"/>
          <w:sz w:val="24"/>
          <w:szCs w:val="24"/>
          <w:lang w:val="en-US" w:eastAsia="zh-CN"/>
        </w:rPr>
        <w:t xml:space="preserve"> U. Predictive and prognostic factors for treatment and survival in 305 patients with advanced gastrointestinal neuroendocrine carcinoma (WHO G3): the NORDIC NEC study. </w:t>
      </w:r>
      <w:r w:rsidRPr="00370750">
        <w:rPr>
          <w:rFonts w:ascii="Book Antiqua" w:eastAsia="宋体" w:hAnsi="Book Antiqua" w:cs="宋体"/>
          <w:i/>
          <w:iCs/>
          <w:color w:val="000000"/>
          <w:sz w:val="24"/>
          <w:szCs w:val="24"/>
          <w:lang w:val="en-US" w:eastAsia="zh-CN"/>
        </w:rPr>
        <w:t xml:space="preserve">Ann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2013; </w:t>
      </w:r>
      <w:r w:rsidRPr="00370750">
        <w:rPr>
          <w:rFonts w:ascii="Book Antiqua" w:eastAsia="宋体" w:hAnsi="Book Antiqua" w:cs="宋体"/>
          <w:b/>
          <w:bCs/>
          <w:color w:val="000000"/>
          <w:sz w:val="24"/>
          <w:szCs w:val="24"/>
          <w:lang w:val="en-US" w:eastAsia="zh-CN"/>
        </w:rPr>
        <w:t>24</w:t>
      </w:r>
      <w:r w:rsidRPr="00370750">
        <w:rPr>
          <w:rFonts w:ascii="Book Antiqua" w:eastAsia="宋体" w:hAnsi="Book Antiqua" w:cs="宋体"/>
          <w:color w:val="000000"/>
          <w:sz w:val="24"/>
          <w:szCs w:val="24"/>
          <w:lang w:val="en-US" w:eastAsia="zh-CN"/>
        </w:rPr>
        <w:t>: 152-160 [PMID: 22967994 DOI: 10.1093/</w:t>
      </w:r>
      <w:proofErr w:type="spellStart"/>
      <w:r w:rsidRPr="00370750">
        <w:rPr>
          <w:rFonts w:ascii="Book Antiqua" w:eastAsia="宋体" w:hAnsi="Book Antiqua" w:cs="宋体"/>
          <w:color w:val="000000"/>
          <w:sz w:val="24"/>
          <w:szCs w:val="24"/>
          <w:lang w:val="en-US" w:eastAsia="zh-CN"/>
        </w:rPr>
        <w:t>annonc</w:t>
      </w:r>
      <w:proofErr w:type="spellEnd"/>
      <w:r w:rsidRPr="00370750">
        <w:rPr>
          <w:rFonts w:ascii="Book Antiqua" w:eastAsia="宋体" w:hAnsi="Book Antiqua" w:cs="宋体"/>
          <w:color w:val="000000"/>
          <w:sz w:val="24"/>
          <w:szCs w:val="24"/>
          <w:lang w:val="en-US" w:eastAsia="zh-CN"/>
        </w:rPr>
        <w:t>/mds276]</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10 </w:t>
      </w:r>
      <w:r w:rsidRPr="00370750">
        <w:rPr>
          <w:rFonts w:ascii="Book Antiqua" w:eastAsia="宋体" w:hAnsi="Book Antiqua" w:cs="宋体"/>
          <w:b/>
          <w:bCs/>
          <w:color w:val="000000"/>
          <w:sz w:val="24"/>
          <w:szCs w:val="24"/>
          <w:lang w:val="en-US" w:eastAsia="zh-CN"/>
        </w:rPr>
        <w:t>Brenner B</w:t>
      </w:r>
      <w:r w:rsidRPr="00370750">
        <w:rPr>
          <w:rFonts w:ascii="Book Antiqua" w:eastAsia="宋体" w:hAnsi="Book Antiqua" w:cs="宋体"/>
          <w:color w:val="000000"/>
          <w:sz w:val="24"/>
          <w:szCs w:val="24"/>
          <w:lang w:val="en-US" w:eastAsia="zh-CN"/>
        </w:rPr>
        <w:t xml:space="preserve">, Tang LH,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w:t>
      </w:r>
      <w:proofErr w:type="spellStart"/>
      <w:r w:rsidRPr="00370750">
        <w:rPr>
          <w:rFonts w:ascii="Book Antiqua" w:eastAsia="宋体" w:hAnsi="Book Antiqua" w:cs="宋体"/>
          <w:color w:val="000000"/>
          <w:sz w:val="24"/>
          <w:szCs w:val="24"/>
          <w:lang w:val="en-US" w:eastAsia="zh-CN"/>
        </w:rPr>
        <w:t>Kelsen</w:t>
      </w:r>
      <w:proofErr w:type="spellEnd"/>
      <w:r w:rsidRPr="00370750">
        <w:rPr>
          <w:rFonts w:ascii="Book Antiqua" w:eastAsia="宋体" w:hAnsi="Book Antiqua" w:cs="宋体"/>
          <w:color w:val="000000"/>
          <w:sz w:val="24"/>
          <w:szCs w:val="24"/>
          <w:lang w:val="en-US" w:eastAsia="zh-CN"/>
        </w:rPr>
        <w:t xml:space="preserve"> DP.</w:t>
      </w:r>
      <w:proofErr w:type="gramEnd"/>
      <w:r w:rsidRPr="00370750">
        <w:rPr>
          <w:rFonts w:ascii="Book Antiqua" w:eastAsia="宋体" w:hAnsi="Book Antiqua" w:cs="宋体"/>
          <w:color w:val="000000"/>
          <w:sz w:val="24"/>
          <w:szCs w:val="24"/>
          <w:lang w:val="en-US" w:eastAsia="zh-CN"/>
        </w:rPr>
        <w:t xml:space="preserve"> Small-cell carcinomas of the gastrointestinal tract: a review.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Clin</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2004; </w:t>
      </w:r>
      <w:r w:rsidRPr="00370750">
        <w:rPr>
          <w:rFonts w:ascii="Book Antiqua" w:eastAsia="宋体" w:hAnsi="Book Antiqua" w:cs="宋体"/>
          <w:b/>
          <w:bCs/>
          <w:color w:val="000000"/>
          <w:sz w:val="24"/>
          <w:szCs w:val="24"/>
          <w:lang w:val="en-US" w:eastAsia="zh-CN"/>
        </w:rPr>
        <w:t>22</w:t>
      </w:r>
      <w:r w:rsidRPr="00370750">
        <w:rPr>
          <w:rFonts w:ascii="Book Antiqua" w:eastAsia="宋体" w:hAnsi="Book Antiqua" w:cs="宋体"/>
          <w:color w:val="000000"/>
          <w:sz w:val="24"/>
          <w:szCs w:val="24"/>
          <w:lang w:val="en-US" w:eastAsia="zh-CN"/>
        </w:rPr>
        <w:t>: 2730-2739 [PMID: 15226341 DOI: 10.1200/JCO.2004.09.075]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11 </w:t>
      </w:r>
      <w:r w:rsidRPr="00370750">
        <w:rPr>
          <w:rFonts w:ascii="Book Antiqua" w:eastAsia="宋体" w:hAnsi="Book Antiqua" w:cs="宋体"/>
          <w:b/>
          <w:bCs/>
          <w:color w:val="000000"/>
          <w:sz w:val="24"/>
          <w:szCs w:val="24"/>
          <w:lang w:val="en-US" w:eastAsia="zh-CN"/>
        </w:rPr>
        <w:t>Yao JC</w:t>
      </w:r>
      <w:r w:rsidRPr="00370750">
        <w:rPr>
          <w:rFonts w:ascii="Book Antiqua" w:eastAsia="宋体" w:hAnsi="Book Antiqua" w:cs="宋体"/>
          <w:color w:val="000000"/>
          <w:sz w:val="24"/>
          <w:szCs w:val="24"/>
          <w:lang w:val="en-US" w:eastAsia="zh-CN"/>
        </w:rPr>
        <w:t xml:space="preserve">, Hassan M, </w:t>
      </w:r>
      <w:proofErr w:type="spellStart"/>
      <w:r w:rsidRPr="00370750">
        <w:rPr>
          <w:rFonts w:ascii="Book Antiqua" w:eastAsia="宋体" w:hAnsi="Book Antiqua" w:cs="宋体"/>
          <w:color w:val="000000"/>
          <w:sz w:val="24"/>
          <w:szCs w:val="24"/>
          <w:lang w:val="en-US" w:eastAsia="zh-CN"/>
        </w:rPr>
        <w:t>Phan</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Dagohoy</w:t>
      </w:r>
      <w:proofErr w:type="spellEnd"/>
      <w:r w:rsidRPr="00370750">
        <w:rPr>
          <w:rFonts w:ascii="Book Antiqua" w:eastAsia="宋体" w:hAnsi="Book Antiqua" w:cs="宋体"/>
          <w:color w:val="000000"/>
          <w:sz w:val="24"/>
          <w:szCs w:val="24"/>
          <w:lang w:val="en-US" w:eastAsia="zh-CN"/>
        </w:rPr>
        <w:t xml:space="preserve"> C, Leary C, Mares JE, </w:t>
      </w:r>
      <w:proofErr w:type="spellStart"/>
      <w:r w:rsidRPr="00370750">
        <w:rPr>
          <w:rFonts w:ascii="Book Antiqua" w:eastAsia="宋体" w:hAnsi="Book Antiqua" w:cs="宋体"/>
          <w:color w:val="000000"/>
          <w:sz w:val="24"/>
          <w:szCs w:val="24"/>
          <w:lang w:val="en-US" w:eastAsia="zh-CN"/>
        </w:rPr>
        <w:t>Abdalla</w:t>
      </w:r>
      <w:proofErr w:type="spellEnd"/>
      <w:r w:rsidRPr="00370750">
        <w:rPr>
          <w:rFonts w:ascii="Book Antiqua" w:eastAsia="宋体" w:hAnsi="Book Antiqua" w:cs="宋体"/>
          <w:color w:val="000000"/>
          <w:sz w:val="24"/>
          <w:szCs w:val="24"/>
          <w:lang w:val="en-US" w:eastAsia="zh-CN"/>
        </w:rPr>
        <w:t xml:space="preserve"> EK, Fleming JB, </w:t>
      </w:r>
      <w:proofErr w:type="spellStart"/>
      <w:r w:rsidRPr="00370750">
        <w:rPr>
          <w:rFonts w:ascii="Book Antiqua" w:eastAsia="宋体" w:hAnsi="Book Antiqua" w:cs="宋体"/>
          <w:color w:val="000000"/>
          <w:sz w:val="24"/>
          <w:szCs w:val="24"/>
          <w:lang w:val="en-US" w:eastAsia="zh-CN"/>
        </w:rPr>
        <w:t>Vauthey</w:t>
      </w:r>
      <w:proofErr w:type="spellEnd"/>
      <w:r w:rsidRPr="00370750">
        <w:rPr>
          <w:rFonts w:ascii="Book Antiqua" w:eastAsia="宋体" w:hAnsi="Book Antiqua" w:cs="宋体"/>
          <w:color w:val="000000"/>
          <w:sz w:val="24"/>
          <w:szCs w:val="24"/>
          <w:lang w:val="en-US" w:eastAsia="zh-CN"/>
        </w:rPr>
        <w:t xml:space="preserve"> JN, Rashid A, Evans DB. One hundred years after "carcinoid": epidemiology </w:t>
      </w:r>
      <w:proofErr w:type="gramStart"/>
      <w:r w:rsidRPr="00370750">
        <w:rPr>
          <w:rFonts w:ascii="Book Antiqua" w:eastAsia="宋体" w:hAnsi="Book Antiqua" w:cs="宋体"/>
          <w:color w:val="000000"/>
          <w:sz w:val="24"/>
          <w:szCs w:val="24"/>
          <w:lang w:val="en-US" w:eastAsia="zh-CN"/>
        </w:rPr>
        <w:t>of</w:t>
      </w:r>
      <w:proofErr w:type="gramEnd"/>
      <w:r w:rsidRPr="00370750">
        <w:rPr>
          <w:rFonts w:ascii="Book Antiqua" w:eastAsia="宋体" w:hAnsi="Book Antiqua" w:cs="宋体"/>
          <w:color w:val="000000"/>
          <w:sz w:val="24"/>
          <w:szCs w:val="24"/>
          <w:lang w:val="en-US" w:eastAsia="zh-CN"/>
        </w:rPr>
        <w:t xml:space="preserve"> and prognostic factors for neuroendocrine tumors in 35,825 cases in the United States.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Clin</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2008; </w:t>
      </w:r>
      <w:r w:rsidRPr="00370750">
        <w:rPr>
          <w:rFonts w:ascii="Book Antiqua" w:eastAsia="宋体" w:hAnsi="Book Antiqua" w:cs="宋体"/>
          <w:b/>
          <w:bCs/>
          <w:color w:val="000000"/>
          <w:sz w:val="24"/>
          <w:szCs w:val="24"/>
          <w:lang w:val="en-US" w:eastAsia="zh-CN"/>
        </w:rPr>
        <w:t>26</w:t>
      </w:r>
      <w:r w:rsidRPr="00370750">
        <w:rPr>
          <w:rFonts w:ascii="Book Antiqua" w:eastAsia="宋体" w:hAnsi="Book Antiqua" w:cs="宋体"/>
          <w:color w:val="000000"/>
          <w:sz w:val="24"/>
          <w:szCs w:val="24"/>
          <w:lang w:val="en-US" w:eastAsia="zh-CN"/>
        </w:rPr>
        <w:t>: 3063-3072 [PMID: 18565894 DOI: 10.1200/JCO.2007.15.4377]</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12 </w:t>
      </w:r>
      <w:proofErr w:type="spellStart"/>
      <w:r w:rsidRPr="00370750">
        <w:rPr>
          <w:rFonts w:ascii="Book Antiqua" w:eastAsia="宋体" w:hAnsi="Book Antiqua" w:cs="宋体"/>
          <w:b/>
          <w:bCs/>
          <w:color w:val="000000"/>
          <w:sz w:val="24"/>
          <w:szCs w:val="24"/>
          <w:lang w:val="en-US" w:eastAsia="zh-CN"/>
        </w:rPr>
        <w:t>Sundin</w:t>
      </w:r>
      <w:proofErr w:type="spellEnd"/>
      <w:r w:rsidRPr="00370750">
        <w:rPr>
          <w:rFonts w:ascii="Book Antiqua" w:eastAsia="宋体" w:hAnsi="Book Antiqua" w:cs="宋体"/>
          <w:b/>
          <w:bCs/>
          <w:color w:val="000000"/>
          <w:sz w:val="24"/>
          <w:szCs w:val="24"/>
          <w:lang w:val="en-US" w:eastAsia="zh-CN"/>
        </w:rPr>
        <w:t xml:space="preserve"> A</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Vullierme</w:t>
      </w:r>
      <w:proofErr w:type="spellEnd"/>
      <w:r w:rsidRPr="00370750">
        <w:rPr>
          <w:rFonts w:ascii="Book Antiqua" w:eastAsia="宋体" w:hAnsi="Book Antiqua" w:cs="宋体"/>
          <w:color w:val="000000"/>
          <w:sz w:val="24"/>
          <w:szCs w:val="24"/>
          <w:lang w:val="en-US" w:eastAsia="zh-CN"/>
        </w:rPr>
        <w:t xml:space="preserve"> MP, </w:t>
      </w:r>
      <w:proofErr w:type="spellStart"/>
      <w:r w:rsidRPr="00370750">
        <w:rPr>
          <w:rFonts w:ascii="Book Antiqua" w:eastAsia="宋体" w:hAnsi="Book Antiqua" w:cs="宋体"/>
          <w:color w:val="000000"/>
          <w:sz w:val="24"/>
          <w:szCs w:val="24"/>
          <w:lang w:val="en-US" w:eastAsia="zh-CN"/>
        </w:rPr>
        <w:t>Kaltsas</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Plöckinger</w:t>
      </w:r>
      <w:proofErr w:type="spellEnd"/>
      <w:r w:rsidRPr="00370750">
        <w:rPr>
          <w:rFonts w:ascii="Book Antiqua" w:eastAsia="宋体" w:hAnsi="Book Antiqua" w:cs="宋体"/>
          <w:color w:val="000000"/>
          <w:sz w:val="24"/>
          <w:szCs w:val="24"/>
          <w:lang w:val="en-US" w:eastAsia="zh-CN"/>
        </w:rPr>
        <w:t xml:space="preserve"> U. ENETS Consensus Guidelines for the Standards of Care in Neuroendocrine Tumors: radiological examinations.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2009; </w:t>
      </w:r>
      <w:r w:rsidRPr="00370750">
        <w:rPr>
          <w:rFonts w:ascii="Book Antiqua" w:eastAsia="宋体" w:hAnsi="Book Antiqua" w:cs="宋体"/>
          <w:b/>
          <w:bCs/>
          <w:color w:val="000000"/>
          <w:sz w:val="24"/>
          <w:szCs w:val="24"/>
          <w:lang w:val="en-US" w:eastAsia="zh-CN"/>
        </w:rPr>
        <w:t>90</w:t>
      </w:r>
      <w:r w:rsidRPr="00370750">
        <w:rPr>
          <w:rFonts w:ascii="Book Antiqua" w:eastAsia="宋体" w:hAnsi="Book Antiqua" w:cs="宋体"/>
          <w:color w:val="000000"/>
          <w:sz w:val="24"/>
          <w:szCs w:val="24"/>
          <w:lang w:val="en-US" w:eastAsia="zh-CN"/>
        </w:rPr>
        <w:t>: 167-183 [PMID: 19077417 DOI: 10.1159/000184855]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13 </w:t>
      </w:r>
      <w:r w:rsidRPr="00370750">
        <w:rPr>
          <w:rFonts w:ascii="Book Antiqua" w:eastAsia="宋体" w:hAnsi="Book Antiqua" w:cs="宋体"/>
          <w:b/>
          <w:bCs/>
          <w:color w:val="000000"/>
          <w:sz w:val="24"/>
          <w:szCs w:val="24"/>
          <w:lang w:val="en-US" w:eastAsia="zh-CN"/>
        </w:rPr>
        <w:t>van Essen M</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Sundin</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Krenning</w:t>
      </w:r>
      <w:proofErr w:type="spellEnd"/>
      <w:r w:rsidRPr="00370750">
        <w:rPr>
          <w:rFonts w:ascii="Book Antiqua" w:eastAsia="宋体" w:hAnsi="Book Antiqua" w:cs="宋体"/>
          <w:color w:val="000000"/>
          <w:sz w:val="24"/>
          <w:szCs w:val="24"/>
          <w:lang w:val="en-US" w:eastAsia="zh-CN"/>
        </w:rPr>
        <w:t xml:space="preserve"> EP, </w:t>
      </w:r>
      <w:proofErr w:type="spellStart"/>
      <w:r w:rsidRPr="00370750">
        <w:rPr>
          <w:rFonts w:ascii="Book Antiqua" w:eastAsia="宋体" w:hAnsi="Book Antiqua" w:cs="宋体"/>
          <w:color w:val="000000"/>
          <w:sz w:val="24"/>
          <w:szCs w:val="24"/>
          <w:lang w:val="en-US" w:eastAsia="zh-CN"/>
        </w:rPr>
        <w:t>Kwekkeboom</w:t>
      </w:r>
      <w:proofErr w:type="spellEnd"/>
      <w:r w:rsidRPr="00370750">
        <w:rPr>
          <w:rFonts w:ascii="Book Antiqua" w:eastAsia="宋体" w:hAnsi="Book Antiqua" w:cs="宋体"/>
          <w:color w:val="000000"/>
          <w:sz w:val="24"/>
          <w:szCs w:val="24"/>
          <w:lang w:val="en-US" w:eastAsia="zh-CN"/>
        </w:rPr>
        <w:t xml:space="preserve"> DJ.</w:t>
      </w:r>
      <w:proofErr w:type="gramEnd"/>
      <w:r w:rsidRPr="00370750">
        <w:rPr>
          <w:rFonts w:ascii="Book Antiqua" w:eastAsia="宋体" w:hAnsi="Book Antiqua" w:cs="宋体"/>
          <w:color w:val="000000"/>
          <w:sz w:val="24"/>
          <w:szCs w:val="24"/>
          <w:lang w:val="en-US" w:eastAsia="zh-CN"/>
        </w:rPr>
        <w:t xml:space="preserve"> Neuroendocrine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 the role of imaging for diagnosis and therapy. </w:t>
      </w:r>
      <w:r w:rsidRPr="00370750">
        <w:rPr>
          <w:rFonts w:ascii="Book Antiqua" w:eastAsia="宋体" w:hAnsi="Book Antiqua" w:cs="宋体"/>
          <w:i/>
          <w:iCs/>
          <w:color w:val="000000"/>
          <w:sz w:val="24"/>
          <w:szCs w:val="24"/>
          <w:lang w:val="en-US" w:eastAsia="zh-CN"/>
        </w:rPr>
        <w:t xml:space="preserve">Nat Rev </w:t>
      </w:r>
      <w:proofErr w:type="spellStart"/>
      <w:r w:rsidRPr="00370750">
        <w:rPr>
          <w:rFonts w:ascii="Book Antiqua" w:eastAsia="宋体" w:hAnsi="Book Antiqua" w:cs="宋体"/>
          <w:i/>
          <w:iCs/>
          <w:color w:val="000000"/>
          <w:sz w:val="24"/>
          <w:szCs w:val="24"/>
          <w:lang w:val="en-US" w:eastAsia="zh-CN"/>
        </w:rPr>
        <w:t>Endocrinol</w:t>
      </w:r>
      <w:proofErr w:type="spellEnd"/>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10</w:t>
      </w:r>
      <w:r w:rsidRPr="00370750">
        <w:rPr>
          <w:rFonts w:ascii="Book Antiqua" w:eastAsia="宋体" w:hAnsi="Book Antiqua" w:cs="宋体"/>
          <w:color w:val="000000"/>
          <w:sz w:val="24"/>
          <w:szCs w:val="24"/>
          <w:lang w:val="en-US" w:eastAsia="zh-CN"/>
        </w:rPr>
        <w:t>: 102-114 [PMID: 24322649 DOI: 10.1038/nrendo.2013.246]</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lastRenderedPageBreak/>
        <w:t>14 </w:t>
      </w:r>
      <w:proofErr w:type="spellStart"/>
      <w:r w:rsidRPr="00370750">
        <w:rPr>
          <w:rFonts w:ascii="Book Antiqua" w:eastAsia="宋体" w:hAnsi="Book Antiqua" w:cs="宋体"/>
          <w:b/>
          <w:bCs/>
          <w:color w:val="000000"/>
          <w:sz w:val="24"/>
          <w:szCs w:val="24"/>
          <w:lang w:val="en-US" w:eastAsia="zh-CN"/>
        </w:rPr>
        <w:t>d'Assignies</w:t>
      </w:r>
      <w:proofErr w:type="spellEnd"/>
      <w:r w:rsidRPr="00370750">
        <w:rPr>
          <w:rFonts w:ascii="Book Antiqua" w:eastAsia="宋体" w:hAnsi="Book Antiqua" w:cs="宋体"/>
          <w:b/>
          <w:bCs/>
          <w:color w:val="000000"/>
          <w:sz w:val="24"/>
          <w:szCs w:val="24"/>
          <w:lang w:val="en-US" w:eastAsia="zh-CN"/>
        </w:rPr>
        <w:t xml:space="preserve"> G</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Couvelard</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Bahrami</w:t>
      </w:r>
      <w:proofErr w:type="spellEnd"/>
      <w:r w:rsidRPr="00370750">
        <w:rPr>
          <w:rFonts w:ascii="Book Antiqua" w:eastAsia="宋体" w:hAnsi="Book Antiqua" w:cs="宋体"/>
          <w:color w:val="000000"/>
          <w:sz w:val="24"/>
          <w:szCs w:val="24"/>
          <w:lang w:val="en-US" w:eastAsia="zh-CN"/>
        </w:rPr>
        <w:t xml:space="preserve"> S, </w:t>
      </w:r>
      <w:proofErr w:type="spellStart"/>
      <w:r w:rsidRPr="00370750">
        <w:rPr>
          <w:rFonts w:ascii="Book Antiqua" w:eastAsia="宋体" w:hAnsi="Book Antiqua" w:cs="宋体"/>
          <w:color w:val="000000"/>
          <w:sz w:val="24"/>
          <w:szCs w:val="24"/>
          <w:lang w:val="en-US" w:eastAsia="zh-CN"/>
        </w:rPr>
        <w:t>Vullierme</w:t>
      </w:r>
      <w:proofErr w:type="spellEnd"/>
      <w:r w:rsidRPr="00370750">
        <w:rPr>
          <w:rFonts w:ascii="Book Antiqua" w:eastAsia="宋体" w:hAnsi="Book Antiqua" w:cs="宋体"/>
          <w:color w:val="000000"/>
          <w:sz w:val="24"/>
          <w:szCs w:val="24"/>
          <w:lang w:val="en-US" w:eastAsia="zh-CN"/>
        </w:rPr>
        <w:t xml:space="preserve"> MP, </w:t>
      </w:r>
      <w:proofErr w:type="spellStart"/>
      <w:r w:rsidRPr="00370750">
        <w:rPr>
          <w:rFonts w:ascii="Book Antiqua" w:eastAsia="宋体" w:hAnsi="Book Antiqua" w:cs="宋体"/>
          <w:color w:val="000000"/>
          <w:sz w:val="24"/>
          <w:szCs w:val="24"/>
          <w:lang w:val="en-US" w:eastAsia="zh-CN"/>
        </w:rPr>
        <w:t>Hammel</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Hentic</w:t>
      </w:r>
      <w:proofErr w:type="spellEnd"/>
      <w:r w:rsidRPr="00370750">
        <w:rPr>
          <w:rFonts w:ascii="Book Antiqua" w:eastAsia="宋体" w:hAnsi="Book Antiqua" w:cs="宋体"/>
          <w:color w:val="000000"/>
          <w:sz w:val="24"/>
          <w:szCs w:val="24"/>
          <w:lang w:val="en-US" w:eastAsia="zh-CN"/>
        </w:rPr>
        <w:t xml:space="preserve"> O, </w:t>
      </w:r>
      <w:proofErr w:type="spellStart"/>
      <w:r w:rsidRPr="00370750">
        <w:rPr>
          <w:rFonts w:ascii="Book Antiqua" w:eastAsia="宋体" w:hAnsi="Book Antiqua" w:cs="宋体"/>
          <w:color w:val="000000"/>
          <w:sz w:val="24"/>
          <w:szCs w:val="24"/>
          <w:lang w:val="en-US" w:eastAsia="zh-CN"/>
        </w:rPr>
        <w:t>Sauvanet</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Bedossa</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Ruszniewski</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Vilgrain</w:t>
      </w:r>
      <w:proofErr w:type="spellEnd"/>
      <w:r w:rsidRPr="00370750">
        <w:rPr>
          <w:rFonts w:ascii="Book Antiqua" w:eastAsia="宋体" w:hAnsi="Book Antiqua" w:cs="宋体"/>
          <w:color w:val="000000"/>
          <w:sz w:val="24"/>
          <w:szCs w:val="24"/>
          <w:lang w:val="en-US" w:eastAsia="zh-CN"/>
        </w:rPr>
        <w:t xml:space="preserve"> V. Pancreatic endocrine tumors: tumor blood flow assessed with perfusion CT reflects angiogenesis and correlates with prognostic factors. </w:t>
      </w:r>
      <w:r w:rsidRPr="00370750">
        <w:rPr>
          <w:rFonts w:ascii="Book Antiqua" w:eastAsia="宋体" w:hAnsi="Book Antiqua" w:cs="宋体"/>
          <w:i/>
          <w:iCs/>
          <w:color w:val="000000"/>
          <w:sz w:val="24"/>
          <w:szCs w:val="24"/>
          <w:lang w:val="en-US" w:eastAsia="zh-CN"/>
        </w:rPr>
        <w:t>Radiology</w:t>
      </w:r>
      <w:r w:rsidRPr="00370750">
        <w:rPr>
          <w:rFonts w:ascii="Book Antiqua" w:eastAsia="宋体" w:hAnsi="Book Antiqua" w:cs="宋体"/>
          <w:color w:val="000000"/>
          <w:sz w:val="24"/>
          <w:szCs w:val="24"/>
          <w:lang w:val="en-US" w:eastAsia="zh-CN"/>
        </w:rPr>
        <w:t> 2009; </w:t>
      </w:r>
      <w:r w:rsidRPr="00370750">
        <w:rPr>
          <w:rFonts w:ascii="Book Antiqua" w:eastAsia="宋体" w:hAnsi="Book Antiqua" w:cs="宋体"/>
          <w:b/>
          <w:bCs/>
          <w:color w:val="000000"/>
          <w:sz w:val="24"/>
          <w:szCs w:val="24"/>
          <w:lang w:val="en-US" w:eastAsia="zh-CN"/>
        </w:rPr>
        <w:t>250</w:t>
      </w:r>
      <w:r w:rsidRPr="00370750">
        <w:rPr>
          <w:rFonts w:ascii="Book Antiqua" w:eastAsia="宋体" w:hAnsi="Book Antiqua" w:cs="宋体"/>
          <w:color w:val="000000"/>
          <w:sz w:val="24"/>
          <w:szCs w:val="24"/>
          <w:lang w:val="en-US" w:eastAsia="zh-CN"/>
        </w:rPr>
        <w:t>: 407-416 [PMID: 19095784 DOI: 10.1148/radiol.2501080291]</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15 </w:t>
      </w:r>
      <w:r w:rsidRPr="00370750">
        <w:rPr>
          <w:rFonts w:ascii="Book Antiqua" w:eastAsia="宋体" w:hAnsi="Book Antiqua" w:cs="宋体"/>
          <w:b/>
          <w:bCs/>
          <w:color w:val="000000"/>
          <w:sz w:val="24"/>
          <w:szCs w:val="24"/>
          <w:lang w:val="en-US" w:eastAsia="zh-CN"/>
        </w:rPr>
        <w:t>Jang KM</w:t>
      </w:r>
      <w:r w:rsidRPr="00370750">
        <w:rPr>
          <w:rFonts w:ascii="Book Antiqua" w:eastAsia="宋体" w:hAnsi="Book Antiqua" w:cs="宋体"/>
          <w:color w:val="000000"/>
          <w:sz w:val="24"/>
          <w:szCs w:val="24"/>
          <w:lang w:val="en-US" w:eastAsia="zh-CN"/>
        </w:rPr>
        <w:t>, Kim SH, Lee SJ, Choi D.</w:t>
      </w:r>
      <w:proofErr w:type="gramEnd"/>
      <w:r w:rsidRPr="00370750">
        <w:rPr>
          <w:rFonts w:ascii="Book Antiqua" w:eastAsia="宋体" w:hAnsi="Book Antiqua" w:cs="宋体"/>
          <w:color w:val="000000"/>
          <w:sz w:val="24"/>
          <w:szCs w:val="24"/>
          <w:lang w:val="en-US" w:eastAsia="zh-CN"/>
        </w:rPr>
        <w:t xml:space="preserve"> The value of </w:t>
      </w:r>
      <w:proofErr w:type="spellStart"/>
      <w:r w:rsidRPr="00370750">
        <w:rPr>
          <w:rFonts w:ascii="Book Antiqua" w:eastAsia="宋体" w:hAnsi="Book Antiqua" w:cs="宋体"/>
          <w:color w:val="000000"/>
          <w:sz w:val="24"/>
          <w:szCs w:val="24"/>
          <w:lang w:val="en-US" w:eastAsia="zh-CN"/>
        </w:rPr>
        <w:t>gadoxetic</w:t>
      </w:r>
      <w:proofErr w:type="spellEnd"/>
      <w:r w:rsidRPr="00370750">
        <w:rPr>
          <w:rFonts w:ascii="Book Antiqua" w:eastAsia="宋体" w:hAnsi="Book Antiqua" w:cs="宋体"/>
          <w:color w:val="000000"/>
          <w:sz w:val="24"/>
          <w:szCs w:val="24"/>
          <w:lang w:val="en-US" w:eastAsia="zh-CN"/>
        </w:rPr>
        <w:t xml:space="preserve"> acid-enhanced and diffusion-weighted MRI for prediction of grading of pancreatic neuroendocrine tumors. </w:t>
      </w:r>
      <w:proofErr w:type="spellStart"/>
      <w:r w:rsidRPr="00370750">
        <w:rPr>
          <w:rFonts w:ascii="Book Antiqua" w:eastAsia="宋体" w:hAnsi="Book Antiqua" w:cs="宋体"/>
          <w:i/>
          <w:iCs/>
          <w:color w:val="000000"/>
          <w:sz w:val="24"/>
          <w:szCs w:val="24"/>
          <w:lang w:val="en-US" w:eastAsia="zh-CN"/>
        </w:rPr>
        <w:t>Acta</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Radiol</w:t>
      </w:r>
      <w:proofErr w:type="spellEnd"/>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55</w:t>
      </w:r>
      <w:r w:rsidRPr="00370750">
        <w:rPr>
          <w:rFonts w:ascii="Book Antiqua" w:eastAsia="宋体" w:hAnsi="Book Antiqua" w:cs="宋体"/>
          <w:color w:val="000000"/>
          <w:sz w:val="24"/>
          <w:szCs w:val="24"/>
          <w:lang w:val="en-US" w:eastAsia="zh-CN"/>
        </w:rPr>
        <w:t>: 140-148 [PMID: 23897307 DOI: 10.1177/0284185113494982]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16 </w:t>
      </w:r>
      <w:r w:rsidRPr="00370750">
        <w:rPr>
          <w:rFonts w:ascii="Book Antiqua" w:eastAsia="宋体" w:hAnsi="Book Antiqua" w:cs="宋体"/>
          <w:b/>
          <w:bCs/>
          <w:color w:val="000000"/>
          <w:sz w:val="24"/>
          <w:szCs w:val="24"/>
          <w:lang w:val="en-US" w:eastAsia="zh-CN"/>
        </w:rPr>
        <w:t>Wang Y</w:t>
      </w:r>
      <w:r w:rsidRPr="00370750">
        <w:rPr>
          <w:rFonts w:ascii="Book Antiqua" w:eastAsia="宋体" w:hAnsi="Book Antiqua" w:cs="宋体"/>
          <w:color w:val="000000"/>
          <w:sz w:val="24"/>
          <w:szCs w:val="24"/>
          <w:lang w:val="en-US" w:eastAsia="zh-CN"/>
        </w:rPr>
        <w:t xml:space="preserve">, Chen ZE, </w:t>
      </w:r>
      <w:proofErr w:type="spellStart"/>
      <w:r w:rsidRPr="00370750">
        <w:rPr>
          <w:rFonts w:ascii="Book Antiqua" w:eastAsia="宋体" w:hAnsi="Book Antiqua" w:cs="宋体"/>
          <w:color w:val="000000"/>
          <w:sz w:val="24"/>
          <w:szCs w:val="24"/>
          <w:lang w:val="en-US" w:eastAsia="zh-CN"/>
        </w:rPr>
        <w:t>Yaghmai</w:t>
      </w:r>
      <w:proofErr w:type="spellEnd"/>
      <w:r w:rsidRPr="00370750">
        <w:rPr>
          <w:rFonts w:ascii="Book Antiqua" w:eastAsia="宋体" w:hAnsi="Book Antiqua" w:cs="宋体"/>
          <w:color w:val="000000"/>
          <w:sz w:val="24"/>
          <w:szCs w:val="24"/>
          <w:lang w:val="en-US" w:eastAsia="zh-CN"/>
        </w:rPr>
        <w:t xml:space="preserve"> V, </w:t>
      </w:r>
      <w:proofErr w:type="spellStart"/>
      <w:r w:rsidRPr="00370750">
        <w:rPr>
          <w:rFonts w:ascii="Book Antiqua" w:eastAsia="宋体" w:hAnsi="Book Antiqua" w:cs="宋体"/>
          <w:color w:val="000000"/>
          <w:sz w:val="24"/>
          <w:szCs w:val="24"/>
          <w:lang w:val="en-US" w:eastAsia="zh-CN"/>
        </w:rPr>
        <w:t>Nikolaidis</w:t>
      </w:r>
      <w:proofErr w:type="spellEnd"/>
      <w:r w:rsidRPr="00370750">
        <w:rPr>
          <w:rFonts w:ascii="Book Antiqua" w:eastAsia="宋体" w:hAnsi="Book Antiqua" w:cs="宋体"/>
          <w:color w:val="000000"/>
          <w:sz w:val="24"/>
          <w:szCs w:val="24"/>
          <w:lang w:val="en-US" w:eastAsia="zh-CN"/>
        </w:rPr>
        <w:t xml:space="preserve"> P, McCarthy RJ, Merrick L, Miller FH.</w:t>
      </w:r>
      <w:proofErr w:type="gramEnd"/>
      <w:r w:rsidRPr="00370750">
        <w:rPr>
          <w:rFonts w:ascii="Book Antiqua" w:eastAsia="宋体" w:hAnsi="Book Antiqua" w:cs="宋体"/>
          <w:color w:val="000000"/>
          <w:sz w:val="24"/>
          <w:szCs w:val="24"/>
          <w:lang w:val="en-US" w:eastAsia="zh-CN"/>
        </w:rPr>
        <w:t xml:space="preserve"> Diffusion-weighted MR imaging in pancreatic endocrine tumors correlated with </w:t>
      </w:r>
      <w:proofErr w:type="spellStart"/>
      <w:r w:rsidRPr="00370750">
        <w:rPr>
          <w:rFonts w:ascii="Book Antiqua" w:eastAsia="宋体" w:hAnsi="Book Antiqua" w:cs="宋体"/>
          <w:color w:val="000000"/>
          <w:sz w:val="24"/>
          <w:szCs w:val="24"/>
          <w:lang w:val="en-US" w:eastAsia="zh-CN"/>
        </w:rPr>
        <w:t>histopathologic</w:t>
      </w:r>
      <w:proofErr w:type="spellEnd"/>
      <w:r w:rsidRPr="00370750">
        <w:rPr>
          <w:rFonts w:ascii="Book Antiqua" w:eastAsia="宋体" w:hAnsi="Book Antiqua" w:cs="宋体"/>
          <w:color w:val="000000"/>
          <w:sz w:val="24"/>
          <w:szCs w:val="24"/>
          <w:lang w:val="en-US" w:eastAsia="zh-CN"/>
        </w:rPr>
        <w:t xml:space="preserve"> characteristics.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Magn</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Reson</w:t>
      </w:r>
      <w:proofErr w:type="spellEnd"/>
      <w:r w:rsidRPr="00370750">
        <w:rPr>
          <w:rFonts w:ascii="Book Antiqua" w:eastAsia="宋体" w:hAnsi="Book Antiqua" w:cs="宋体"/>
          <w:i/>
          <w:iCs/>
          <w:color w:val="000000"/>
          <w:sz w:val="24"/>
          <w:szCs w:val="24"/>
          <w:lang w:val="en-US" w:eastAsia="zh-CN"/>
        </w:rPr>
        <w:t xml:space="preserve"> Imaging</w:t>
      </w:r>
      <w:r w:rsidRPr="00370750">
        <w:rPr>
          <w:rFonts w:ascii="Book Antiqua" w:eastAsia="宋体" w:hAnsi="Book Antiqua" w:cs="宋体"/>
          <w:color w:val="000000"/>
          <w:sz w:val="24"/>
          <w:szCs w:val="24"/>
          <w:lang w:val="en-US" w:eastAsia="zh-CN"/>
        </w:rPr>
        <w:t> 2011; </w:t>
      </w:r>
      <w:r w:rsidRPr="00370750">
        <w:rPr>
          <w:rFonts w:ascii="Book Antiqua" w:eastAsia="宋体" w:hAnsi="Book Antiqua" w:cs="宋体"/>
          <w:b/>
          <w:bCs/>
          <w:color w:val="000000"/>
          <w:sz w:val="24"/>
          <w:szCs w:val="24"/>
          <w:lang w:val="en-US" w:eastAsia="zh-CN"/>
        </w:rPr>
        <w:t>33</w:t>
      </w:r>
      <w:r w:rsidRPr="00370750">
        <w:rPr>
          <w:rFonts w:ascii="Book Antiqua" w:eastAsia="宋体" w:hAnsi="Book Antiqua" w:cs="宋体"/>
          <w:color w:val="000000"/>
          <w:sz w:val="24"/>
          <w:szCs w:val="24"/>
          <w:lang w:val="en-US" w:eastAsia="zh-CN"/>
        </w:rPr>
        <w:t>: 1071-1079 [PMID: 21509863 DOI: 10.1002/jmri.22541]</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17 </w:t>
      </w:r>
      <w:r w:rsidRPr="00370750">
        <w:rPr>
          <w:rFonts w:ascii="Book Antiqua" w:eastAsia="宋体" w:hAnsi="Book Antiqua" w:cs="宋体"/>
          <w:b/>
          <w:bCs/>
          <w:color w:val="000000"/>
          <w:sz w:val="24"/>
          <w:szCs w:val="24"/>
          <w:lang w:val="en-US" w:eastAsia="zh-CN"/>
        </w:rPr>
        <w:t>Kim JH</w:t>
      </w:r>
      <w:r w:rsidRPr="00370750">
        <w:rPr>
          <w:rFonts w:ascii="Book Antiqua" w:eastAsia="宋体" w:hAnsi="Book Antiqua" w:cs="宋体"/>
          <w:color w:val="000000"/>
          <w:sz w:val="24"/>
          <w:szCs w:val="24"/>
          <w:lang w:val="en-US" w:eastAsia="zh-CN"/>
        </w:rPr>
        <w:t xml:space="preserve">, Lee JM, Park JH, Kim SC, </w:t>
      </w:r>
      <w:proofErr w:type="spellStart"/>
      <w:r w:rsidRPr="00370750">
        <w:rPr>
          <w:rFonts w:ascii="Book Antiqua" w:eastAsia="宋体" w:hAnsi="Book Antiqua" w:cs="宋体"/>
          <w:color w:val="000000"/>
          <w:sz w:val="24"/>
          <w:szCs w:val="24"/>
          <w:lang w:val="en-US" w:eastAsia="zh-CN"/>
        </w:rPr>
        <w:t>Joo</w:t>
      </w:r>
      <w:proofErr w:type="spellEnd"/>
      <w:r w:rsidRPr="00370750">
        <w:rPr>
          <w:rFonts w:ascii="Book Antiqua" w:eastAsia="宋体" w:hAnsi="Book Antiqua" w:cs="宋体"/>
          <w:color w:val="000000"/>
          <w:sz w:val="24"/>
          <w:szCs w:val="24"/>
          <w:lang w:val="en-US" w:eastAsia="zh-CN"/>
        </w:rPr>
        <w:t xml:space="preserve"> I, Han JK, Choi BI. Solid pancreatic lesions: characterization by using timing bolus dynamic contrast-enhanced MR imaging assessment--a preliminary study. </w:t>
      </w:r>
      <w:r w:rsidRPr="00370750">
        <w:rPr>
          <w:rFonts w:ascii="Book Antiqua" w:eastAsia="宋体" w:hAnsi="Book Antiqua" w:cs="宋体"/>
          <w:i/>
          <w:iCs/>
          <w:color w:val="000000"/>
          <w:sz w:val="24"/>
          <w:szCs w:val="24"/>
          <w:lang w:val="en-US" w:eastAsia="zh-CN"/>
        </w:rPr>
        <w:t>Radiology</w:t>
      </w:r>
      <w:r w:rsidRPr="00370750">
        <w:rPr>
          <w:rFonts w:ascii="Book Antiqua" w:eastAsia="宋体" w:hAnsi="Book Antiqua" w:cs="宋体"/>
          <w:color w:val="000000"/>
          <w:sz w:val="24"/>
          <w:szCs w:val="24"/>
          <w:lang w:val="en-US" w:eastAsia="zh-CN"/>
        </w:rPr>
        <w:t> 2013; </w:t>
      </w:r>
      <w:r w:rsidRPr="00370750">
        <w:rPr>
          <w:rFonts w:ascii="Book Antiqua" w:eastAsia="宋体" w:hAnsi="Book Antiqua" w:cs="宋体"/>
          <w:b/>
          <w:bCs/>
          <w:color w:val="000000"/>
          <w:sz w:val="24"/>
          <w:szCs w:val="24"/>
          <w:lang w:val="en-US" w:eastAsia="zh-CN"/>
        </w:rPr>
        <w:t>266</w:t>
      </w:r>
      <w:r w:rsidRPr="00370750">
        <w:rPr>
          <w:rFonts w:ascii="Book Antiqua" w:eastAsia="宋体" w:hAnsi="Book Antiqua" w:cs="宋体"/>
          <w:color w:val="000000"/>
          <w:sz w:val="24"/>
          <w:szCs w:val="24"/>
          <w:lang w:val="en-US" w:eastAsia="zh-CN"/>
        </w:rPr>
        <w:t>: 185-196 [PMID: 23192779 DOI: 10.1148/radiol.12120111]</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18 </w:t>
      </w:r>
      <w:proofErr w:type="spellStart"/>
      <w:r w:rsidRPr="00370750">
        <w:rPr>
          <w:rFonts w:ascii="Book Antiqua" w:eastAsia="宋体" w:hAnsi="Book Antiqua" w:cs="宋体"/>
          <w:b/>
          <w:bCs/>
          <w:color w:val="000000"/>
          <w:sz w:val="24"/>
          <w:szCs w:val="24"/>
          <w:lang w:val="en-US" w:eastAsia="zh-CN"/>
        </w:rPr>
        <w:t>Rufini</w:t>
      </w:r>
      <w:proofErr w:type="spellEnd"/>
      <w:r w:rsidRPr="00370750">
        <w:rPr>
          <w:rFonts w:ascii="Book Antiqua" w:eastAsia="宋体" w:hAnsi="Book Antiqua" w:cs="宋体"/>
          <w:b/>
          <w:bCs/>
          <w:color w:val="000000"/>
          <w:sz w:val="24"/>
          <w:szCs w:val="24"/>
          <w:lang w:val="en-US" w:eastAsia="zh-CN"/>
        </w:rPr>
        <w:t xml:space="preserve"> V</w:t>
      </w:r>
      <w:r w:rsidRPr="00370750">
        <w:rPr>
          <w:rFonts w:ascii="Book Antiqua" w:eastAsia="宋体" w:hAnsi="Book Antiqua" w:cs="宋体"/>
          <w:color w:val="000000"/>
          <w:sz w:val="24"/>
          <w:szCs w:val="24"/>
          <w:lang w:val="en-US" w:eastAsia="zh-CN"/>
        </w:rPr>
        <w:t xml:space="preserve">, Baum RP, </w:t>
      </w:r>
      <w:proofErr w:type="spellStart"/>
      <w:r w:rsidRPr="00370750">
        <w:rPr>
          <w:rFonts w:ascii="Book Antiqua" w:eastAsia="宋体" w:hAnsi="Book Antiqua" w:cs="宋体"/>
          <w:color w:val="000000"/>
          <w:sz w:val="24"/>
          <w:szCs w:val="24"/>
          <w:lang w:val="en-US" w:eastAsia="zh-CN"/>
        </w:rPr>
        <w:t>Castaldi</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Treglia</w:t>
      </w:r>
      <w:proofErr w:type="spellEnd"/>
      <w:r w:rsidRPr="00370750">
        <w:rPr>
          <w:rFonts w:ascii="Book Antiqua" w:eastAsia="宋体" w:hAnsi="Book Antiqua" w:cs="宋体"/>
          <w:color w:val="000000"/>
          <w:sz w:val="24"/>
          <w:szCs w:val="24"/>
          <w:lang w:val="en-US" w:eastAsia="zh-CN"/>
        </w:rPr>
        <w:t xml:space="preserve"> G, De Gaetano AM, Carreras C, </w:t>
      </w:r>
      <w:proofErr w:type="spellStart"/>
      <w:r w:rsidRPr="00370750">
        <w:rPr>
          <w:rFonts w:ascii="Book Antiqua" w:eastAsia="宋体" w:hAnsi="Book Antiqua" w:cs="宋体"/>
          <w:color w:val="000000"/>
          <w:sz w:val="24"/>
          <w:szCs w:val="24"/>
          <w:lang w:val="en-US" w:eastAsia="zh-CN"/>
        </w:rPr>
        <w:t>Kaemmerer</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Hommann</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Hörsch</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Bonomo</w:t>
      </w:r>
      <w:proofErr w:type="spellEnd"/>
      <w:r w:rsidRPr="00370750">
        <w:rPr>
          <w:rFonts w:ascii="Book Antiqua" w:eastAsia="宋体" w:hAnsi="Book Antiqua" w:cs="宋体"/>
          <w:color w:val="000000"/>
          <w:sz w:val="24"/>
          <w:szCs w:val="24"/>
          <w:lang w:val="en-US" w:eastAsia="zh-CN"/>
        </w:rPr>
        <w:t xml:space="preserve"> L, Giordano A. Role of PET/CT in the functional imaging of endocrine pancreatic tumors. </w:t>
      </w:r>
      <w:proofErr w:type="spellStart"/>
      <w:r w:rsidRPr="00370750">
        <w:rPr>
          <w:rFonts w:ascii="Book Antiqua" w:eastAsia="宋体" w:hAnsi="Book Antiqua" w:cs="宋体"/>
          <w:i/>
          <w:iCs/>
          <w:color w:val="000000"/>
          <w:sz w:val="24"/>
          <w:szCs w:val="24"/>
          <w:lang w:val="en-US" w:eastAsia="zh-CN"/>
        </w:rPr>
        <w:t>Abdom</w:t>
      </w:r>
      <w:proofErr w:type="spellEnd"/>
      <w:r w:rsidRPr="00370750">
        <w:rPr>
          <w:rFonts w:ascii="Book Antiqua" w:eastAsia="宋体" w:hAnsi="Book Antiqua" w:cs="宋体"/>
          <w:i/>
          <w:iCs/>
          <w:color w:val="000000"/>
          <w:sz w:val="24"/>
          <w:szCs w:val="24"/>
          <w:lang w:val="en-US" w:eastAsia="zh-CN"/>
        </w:rPr>
        <w:t xml:space="preserve"> Imaging</w:t>
      </w:r>
      <w:r w:rsidRPr="00370750">
        <w:rPr>
          <w:rFonts w:ascii="Book Antiqua" w:eastAsia="宋体" w:hAnsi="Book Antiqua" w:cs="宋体"/>
          <w:color w:val="000000"/>
          <w:sz w:val="24"/>
          <w:szCs w:val="24"/>
          <w:lang w:val="en-US" w:eastAsia="zh-CN"/>
        </w:rPr>
        <w:t> 2012; </w:t>
      </w:r>
      <w:r w:rsidRPr="00370750">
        <w:rPr>
          <w:rFonts w:ascii="Book Antiqua" w:eastAsia="宋体" w:hAnsi="Book Antiqua" w:cs="宋体"/>
          <w:b/>
          <w:bCs/>
          <w:color w:val="000000"/>
          <w:sz w:val="24"/>
          <w:szCs w:val="24"/>
          <w:lang w:val="en-US" w:eastAsia="zh-CN"/>
        </w:rPr>
        <w:t>37</w:t>
      </w:r>
      <w:r w:rsidRPr="00370750">
        <w:rPr>
          <w:rFonts w:ascii="Book Antiqua" w:eastAsia="宋体" w:hAnsi="Book Antiqua" w:cs="宋体"/>
          <w:color w:val="000000"/>
          <w:sz w:val="24"/>
          <w:szCs w:val="24"/>
          <w:lang w:val="en-US" w:eastAsia="zh-CN"/>
        </w:rPr>
        <w:t>: 1004-1020 [PMID: 22422069 DOI: 10.1007/s00261-012-9871-9]</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19 </w:t>
      </w:r>
      <w:proofErr w:type="spellStart"/>
      <w:r w:rsidRPr="00370750">
        <w:rPr>
          <w:rFonts w:ascii="Book Antiqua" w:eastAsia="宋体" w:hAnsi="Book Antiqua" w:cs="宋体"/>
          <w:b/>
          <w:bCs/>
          <w:color w:val="000000"/>
          <w:sz w:val="24"/>
          <w:szCs w:val="24"/>
          <w:lang w:val="en-US" w:eastAsia="zh-CN"/>
        </w:rPr>
        <w:t>Kwekkeboom</w:t>
      </w:r>
      <w:proofErr w:type="spellEnd"/>
      <w:r w:rsidRPr="00370750">
        <w:rPr>
          <w:rFonts w:ascii="Book Antiqua" w:eastAsia="宋体" w:hAnsi="Book Antiqua" w:cs="宋体"/>
          <w:b/>
          <w:bCs/>
          <w:color w:val="000000"/>
          <w:sz w:val="24"/>
          <w:szCs w:val="24"/>
          <w:lang w:val="en-US" w:eastAsia="zh-CN"/>
        </w:rPr>
        <w:t xml:space="preserve"> DJ</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Krenning</w:t>
      </w:r>
      <w:proofErr w:type="spellEnd"/>
      <w:r w:rsidRPr="00370750">
        <w:rPr>
          <w:rFonts w:ascii="Book Antiqua" w:eastAsia="宋体" w:hAnsi="Book Antiqua" w:cs="宋体"/>
          <w:color w:val="000000"/>
          <w:sz w:val="24"/>
          <w:szCs w:val="24"/>
          <w:lang w:val="en-US" w:eastAsia="zh-CN"/>
        </w:rPr>
        <w:t xml:space="preserve"> EP, </w:t>
      </w:r>
      <w:proofErr w:type="spellStart"/>
      <w:r w:rsidRPr="00370750">
        <w:rPr>
          <w:rFonts w:ascii="Book Antiqua" w:eastAsia="宋体" w:hAnsi="Book Antiqua" w:cs="宋体"/>
          <w:color w:val="000000"/>
          <w:sz w:val="24"/>
          <w:szCs w:val="24"/>
          <w:lang w:val="en-US" w:eastAsia="zh-CN"/>
        </w:rPr>
        <w:t>Scheidhauer</w:t>
      </w:r>
      <w:proofErr w:type="spellEnd"/>
      <w:r w:rsidRPr="00370750">
        <w:rPr>
          <w:rFonts w:ascii="Book Antiqua" w:eastAsia="宋体" w:hAnsi="Book Antiqua" w:cs="宋体"/>
          <w:color w:val="000000"/>
          <w:sz w:val="24"/>
          <w:szCs w:val="24"/>
          <w:lang w:val="en-US" w:eastAsia="zh-CN"/>
        </w:rPr>
        <w:t xml:space="preserve"> K, </w:t>
      </w:r>
      <w:proofErr w:type="spellStart"/>
      <w:r w:rsidRPr="00370750">
        <w:rPr>
          <w:rFonts w:ascii="Book Antiqua" w:eastAsia="宋体" w:hAnsi="Book Antiqua" w:cs="宋体"/>
          <w:color w:val="000000"/>
          <w:sz w:val="24"/>
          <w:szCs w:val="24"/>
          <w:lang w:val="en-US" w:eastAsia="zh-CN"/>
        </w:rPr>
        <w:t>Lewington</w:t>
      </w:r>
      <w:proofErr w:type="spellEnd"/>
      <w:r w:rsidRPr="00370750">
        <w:rPr>
          <w:rFonts w:ascii="Book Antiqua" w:eastAsia="宋体" w:hAnsi="Book Antiqua" w:cs="宋体"/>
          <w:color w:val="000000"/>
          <w:sz w:val="24"/>
          <w:szCs w:val="24"/>
          <w:lang w:val="en-US" w:eastAsia="zh-CN"/>
        </w:rPr>
        <w:t xml:space="preserve"> V, </w:t>
      </w:r>
      <w:proofErr w:type="spellStart"/>
      <w:r w:rsidRPr="00370750">
        <w:rPr>
          <w:rFonts w:ascii="Book Antiqua" w:eastAsia="宋体" w:hAnsi="Book Antiqua" w:cs="宋体"/>
          <w:color w:val="000000"/>
          <w:sz w:val="24"/>
          <w:szCs w:val="24"/>
          <w:lang w:val="en-US" w:eastAsia="zh-CN"/>
        </w:rPr>
        <w:t>Lebtahi</w:t>
      </w:r>
      <w:proofErr w:type="spellEnd"/>
      <w:r w:rsidRPr="00370750">
        <w:rPr>
          <w:rFonts w:ascii="Book Antiqua" w:eastAsia="宋体" w:hAnsi="Book Antiqua" w:cs="宋体"/>
          <w:color w:val="000000"/>
          <w:sz w:val="24"/>
          <w:szCs w:val="24"/>
          <w:lang w:val="en-US" w:eastAsia="zh-CN"/>
        </w:rPr>
        <w:t xml:space="preserve"> R, Grossman A, </w:t>
      </w:r>
      <w:proofErr w:type="spellStart"/>
      <w:r w:rsidRPr="00370750">
        <w:rPr>
          <w:rFonts w:ascii="Book Antiqua" w:eastAsia="宋体" w:hAnsi="Book Antiqua" w:cs="宋体"/>
          <w:color w:val="000000"/>
          <w:sz w:val="24"/>
          <w:szCs w:val="24"/>
          <w:lang w:val="en-US" w:eastAsia="zh-CN"/>
        </w:rPr>
        <w:t>Vitek</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Sundin</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Plöckinger</w:t>
      </w:r>
      <w:proofErr w:type="spellEnd"/>
      <w:r w:rsidRPr="00370750">
        <w:rPr>
          <w:rFonts w:ascii="Book Antiqua" w:eastAsia="宋体" w:hAnsi="Book Antiqua" w:cs="宋体"/>
          <w:color w:val="000000"/>
          <w:sz w:val="24"/>
          <w:szCs w:val="24"/>
          <w:lang w:val="en-US" w:eastAsia="zh-CN"/>
        </w:rPr>
        <w:t xml:space="preserve"> U. ENETS Consensus Guidelines for the Standards of Care in Neuroendocrine Tumors: </w:t>
      </w:r>
      <w:proofErr w:type="spellStart"/>
      <w:r w:rsidRPr="00370750">
        <w:rPr>
          <w:rFonts w:ascii="Book Antiqua" w:eastAsia="宋体" w:hAnsi="Book Antiqua" w:cs="宋体"/>
          <w:color w:val="000000"/>
          <w:sz w:val="24"/>
          <w:szCs w:val="24"/>
          <w:lang w:val="en-US" w:eastAsia="zh-CN"/>
        </w:rPr>
        <w:t>somatostatin</w:t>
      </w:r>
      <w:proofErr w:type="spellEnd"/>
      <w:r w:rsidRPr="00370750">
        <w:rPr>
          <w:rFonts w:ascii="Book Antiqua" w:eastAsia="宋体" w:hAnsi="Book Antiqua" w:cs="宋体"/>
          <w:color w:val="000000"/>
          <w:sz w:val="24"/>
          <w:szCs w:val="24"/>
          <w:lang w:val="en-US" w:eastAsia="zh-CN"/>
        </w:rPr>
        <w:t xml:space="preserve"> receptor imaging with (</w:t>
      </w:r>
      <w:proofErr w:type="gramStart"/>
      <w:r w:rsidRPr="00370750">
        <w:rPr>
          <w:rFonts w:ascii="Book Antiqua" w:eastAsia="宋体" w:hAnsi="Book Antiqua" w:cs="宋体"/>
          <w:color w:val="000000"/>
          <w:sz w:val="24"/>
          <w:szCs w:val="24"/>
          <w:lang w:val="en-US" w:eastAsia="zh-CN"/>
        </w:rPr>
        <w:t>111)In</w:t>
      </w:r>
      <w:proofErr w:type="gramEnd"/>
      <w:r w:rsidRPr="00370750">
        <w:rPr>
          <w:rFonts w:ascii="Book Antiqua" w:eastAsia="宋体" w:hAnsi="Book Antiqua" w:cs="宋体"/>
          <w:color w:val="000000"/>
          <w:sz w:val="24"/>
          <w:szCs w:val="24"/>
          <w:lang w:val="en-US" w:eastAsia="zh-CN"/>
        </w:rPr>
        <w:t>-</w:t>
      </w:r>
      <w:proofErr w:type="spellStart"/>
      <w:r w:rsidRPr="00370750">
        <w:rPr>
          <w:rFonts w:ascii="Book Antiqua" w:eastAsia="宋体" w:hAnsi="Book Antiqua" w:cs="宋体"/>
          <w:color w:val="000000"/>
          <w:sz w:val="24"/>
          <w:szCs w:val="24"/>
          <w:lang w:val="en-US" w:eastAsia="zh-CN"/>
        </w:rPr>
        <w:t>pentetreotide</w:t>
      </w:r>
      <w:proofErr w:type="spell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2009; </w:t>
      </w:r>
      <w:r w:rsidRPr="00370750">
        <w:rPr>
          <w:rFonts w:ascii="Book Antiqua" w:eastAsia="宋体" w:hAnsi="Book Antiqua" w:cs="宋体"/>
          <w:b/>
          <w:bCs/>
          <w:color w:val="000000"/>
          <w:sz w:val="24"/>
          <w:szCs w:val="24"/>
          <w:lang w:val="en-US" w:eastAsia="zh-CN"/>
        </w:rPr>
        <w:t>90</w:t>
      </w:r>
      <w:r w:rsidRPr="00370750">
        <w:rPr>
          <w:rFonts w:ascii="Book Antiqua" w:eastAsia="宋体" w:hAnsi="Book Antiqua" w:cs="宋体"/>
          <w:color w:val="000000"/>
          <w:sz w:val="24"/>
          <w:szCs w:val="24"/>
          <w:lang w:val="en-US" w:eastAsia="zh-CN"/>
        </w:rPr>
        <w:t>: 184-189 [PMID: 19713709 DOI: 10.1159/000225946]</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20 </w:t>
      </w:r>
      <w:r w:rsidRPr="00370750">
        <w:rPr>
          <w:rFonts w:ascii="Book Antiqua" w:eastAsia="宋体" w:hAnsi="Book Antiqua" w:cs="宋体"/>
          <w:b/>
          <w:bCs/>
          <w:color w:val="000000"/>
          <w:sz w:val="24"/>
          <w:szCs w:val="24"/>
          <w:lang w:val="en-US" w:eastAsia="zh-CN"/>
        </w:rPr>
        <w:t>Shi W</w:t>
      </w:r>
      <w:r w:rsidRPr="00370750">
        <w:rPr>
          <w:rFonts w:ascii="Book Antiqua" w:eastAsia="宋体" w:hAnsi="Book Antiqua" w:cs="宋体"/>
          <w:color w:val="000000"/>
          <w:sz w:val="24"/>
          <w:szCs w:val="24"/>
          <w:lang w:val="en-US" w:eastAsia="zh-CN"/>
        </w:rPr>
        <w:t xml:space="preserve">, Johnston CF, Buchanan KD, Ferguson WR, Laird JD, Crothers JG, </w:t>
      </w:r>
      <w:proofErr w:type="spellStart"/>
      <w:r w:rsidRPr="00370750">
        <w:rPr>
          <w:rFonts w:ascii="Book Antiqua" w:eastAsia="宋体" w:hAnsi="Book Antiqua" w:cs="宋体"/>
          <w:color w:val="000000"/>
          <w:sz w:val="24"/>
          <w:szCs w:val="24"/>
          <w:lang w:val="en-US" w:eastAsia="zh-CN"/>
        </w:rPr>
        <w:t>McIlrath</w:t>
      </w:r>
      <w:proofErr w:type="spellEnd"/>
      <w:r w:rsidRPr="00370750">
        <w:rPr>
          <w:rFonts w:ascii="Book Antiqua" w:eastAsia="宋体" w:hAnsi="Book Antiqua" w:cs="宋体"/>
          <w:color w:val="000000"/>
          <w:sz w:val="24"/>
          <w:szCs w:val="24"/>
          <w:lang w:val="en-US" w:eastAsia="zh-CN"/>
        </w:rPr>
        <w:t xml:space="preserve"> EM.</w:t>
      </w:r>
      <w:proofErr w:type="gramEnd"/>
      <w:r w:rsidRPr="00370750">
        <w:rPr>
          <w:rFonts w:ascii="Book Antiqua" w:eastAsia="宋体" w:hAnsi="Book Antiqua" w:cs="宋体"/>
          <w:color w:val="000000"/>
          <w:sz w:val="24"/>
          <w:szCs w:val="24"/>
          <w:lang w:val="en-US" w:eastAsia="zh-CN"/>
        </w:rPr>
        <w:t xml:space="preserve"> Localization of neuroendocrine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 xml:space="preserve"> with [111In] DTPA-</w:t>
      </w:r>
      <w:proofErr w:type="spellStart"/>
      <w:r w:rsidRPr="00370750">
        <w:rPr>
          <w:rFonts w:ascii="Book Antiqua" w:eastAsia="宋体" w:hAnsi="Book Antiqua" w:cs="宋体"/>
          <w:color w:val="000000"/>
          <w:sz w:val="24"/>
          <w:szCs w:val="24"/>
          <w:lang w:val="en-US" w:eastAsia="zh-CN"/>
        </w:rPr>
        <w:t>octreotide</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scintigraphy</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Octreoscan</w:t>
      </w:r>
      <w:proofErr w:type="spellEnd"/>
      <w:r w:rsidRPr="00370750">
        <w:rPr>
          <w:rFonts w:ascii="Book Antiqua" w:eastAsia="宋体" w:hAnsi="Book Antiqua" w:cs="宋体"/>
          <w:color w:val="000000"/>
          <w:sz w:val="24"/>
          <w:szCs w:val="24"/>
          <w:lang w:val="en-US" w:eastAsia="zh-CN"/>
        </w:rPr>
        <w:t>): a comparative study with CT and MR imaging. </w:t>
      </w:r>
      <w:r w:rsidRPr="00370750">
        <w:rPr>
          <w:rFonts w:ascii="Book Antiqua" w:eastAsia="宋体" w:hAnsi="Book Antiqua" w:cs="宋体"/>
          <w:i/>
          <w:iCs/>
          <w:color w:val="000000"/>
          <w:sz w:val="24"/>
          <w:szCs w:val="24"/>
          <w:lang w:val="en-US" w:eastAsia="zh-CN"/>
        </w:rPr>
        <w:t>QJM</w:t>
      </w:r>
      <w:r w:rsidRPr="00370750">
        <w:rPr>
          <w:rFonts w:ascii="Book Antiqua" w:eastAsia="宋体" w:hAnsi="Book Antiqua" w:cs="宋体"/>
          <w:color w:val="000000"/>
          <w:sz w:val="24"/>
          <w:szCs w:val="24"/>
          <w:lang w:val="en-US" w:eastAsia="zh-CN"/>
        </w:rPr>
        <w:t> 1998; </w:t>
      </w:r>
      <w:r w:rsidRPr="00370750">
        <w:rPr>
          <w:rFonts w:ascii="Book Antiqua" w:eastAsia="宋体" w:hAnsi="Book Antiqua" w:cs="宋体"/>
          <w:b/>
          <w:bCs/>
          <w:color w:val="000000"/>
          <w:sz w:val="24"/>
          <w:szCs w:val="24"/>
          <w:lang w:val="en-US" w:eastAsia="zh-CN"/>
        </w:rPr>
        <w:t>91</w:t>
      </w:r>
      <w:r w:rsidRPr="00370750">
        <w:rPr>
          <w:rFonts w:ascii="Book Antiqua" w:eastAsia="宋体" w:hAnsi="Book Antiqua" w:cs="宋体"/>
          <w:color w:val="000000"/>
          <w:sz w:val="24"/>
          <w:szCs w:val="24"/>
          <w:lang w:val="en-US" w:eastAsia="zh-CN"/>
        </w:rPr>
        <w:t>: 295-301 [PMID: 9666953]</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21 </w:t>
      </w:r>
      <w:proofErr w:type="spellStart"/>
      <w:r w:rsidRPr="00370750">
        <w:rPr>
          <w:rFonts w:ascii="Book Antiqua" w:eastAsia="宋体" w:hAnsi="Book Antiqua" w:cs="宋体"/>
          <w:b/>
          <w:bCs/>
          <w:color w:val="000000"/>
          <w:sz w:val="24"/>
          <w:szCs w:val="24"/>
          <w:lang w:val="en-US" w:eastAsia="zh-CN"/>
        </w:rPr>
        <w:t>Schmid-Tannwald</w:t>
      </w:r>
      <w:proofErr w:type="spellEnd"/>
      <w:r w:rsidRPr="00370750">
        <w:rPr>
          <w:rFonts w:ascii="Book Antiqua" w:eastAsia="宋体" w:hAnsi="Book Antiqua" w:cs="宋体"/>
          <w:b/>
          <w:bCs/>
          <w:color w:val="000000"/>
          <w:sz w:val="24"/>
          <w:szCs w:val="24"/>
          <w:lang w:val="en-US" w:eastAsia="zh-CN"/>
        </w:rPr>
        <w:t xml:space="preserve"> C</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Schmid-Tannwald</w:t>
      </w:r>
      <w:proofErr w:type="spellEnd"/>
      <w:r w:rsidRPr="00370750">
        <w:rPr>
          <w:rFonts w:ascii="Book Antiqua" w:eastAsia="宋体" w:hAnsi="Book Antiqua" w:cs="宋体"/>
          <w:color w:val="000000"/>
          <w:sz w:val="24"/>
          <w:szCs w:val="24"/>
          <w:lang w:val="en-US" w:eastAsia="zh-CN"/>
        </w:rPr>
        <w:t xml:space="preserve"> CM, </w:t>
      </w:r>
      <w:proofErr w:type="spellStart"/>
      <w:r w:rsidRPr="00370750">
        <w:rPr>
          <w:rFonts w:ascii="Book Antiqua" w:eastAsia="宋体" w:hAnsi="Book Antiqua" w:cs="宋体"/>
          <w:color w:val="000000"/>
          <w:sz w:val="24"/>
          <w:szCs w:val="24"/>
          <w:lang w:val="en-US" w:eastAsia="zh-CN"/>
        </w:rPr>
        <w:t>Morelli</w:t>
      </w:r>
      <w:proofErr w:type="spellEnd"/>
      <w:r w:rsidRPr="00370750">
        <w:rPr>
          <w:rFonts w:ascii="Book Antiqua" w:eastAsia="宋体" w:hAnsi="Book Antiqua" w:cs="宋体"/>
          <w:color w:val="000000"/>
          <w:sz w:val="24"/>
          <w:szCs w:val="24"/>
          <w:lang w:val="en-US" w:eastAsia="zh-CN"/>
        </w:rPr>
        <w:t xml:space="preserve"> JN, Neumann R, </w:t>
      </w:r>
      <w:proofErr w:type="spellStart"/>
      <w:r w:rsidRPr="00370750">
        <w:rPr>
          <w:rFonts w:ascii="Book Antiqua" w:eastAsia="宋体" w:hAnsi="Book Antiqua" w:cs="宋体"/>
          <w:color w:val="000000"/>
          <w:sz w:val="24"/>
          <w:szCs w:val="24"/>
          <w:lang w:val="en-US" w:eastAsia="zh-CN"/>
        </w:rPr>
        <w:t>Haug</w:t>
      </w:r>
      <w:proofErr w:type="spellEnd"/>
      <w:r w:rsidRPr="00370750">
        <w:rPr>
          <w:rFonts w:ascii="Book Antiqua" w:eastAsia="宋体" w:hAnsi="Book Antiqua" w:cs="宋体"/>
          <w:color w:val="000000"/>
          <w:sz w:val="24"/>
          <w:szCs w:val="24"/>
          <w:lang w:val="en-US" w:eastAsia="zh-CN"/>
        </w:rPr>
        <w:t xml:space="preserve"> AR, Jansen N, Nikolaou K, Schramm N, </w:t>
      </w:r>
      <w:proofErr w:type="spellStart"/>
      <w:r w:rsidRPr="00370750">
        <w:rPr>
          <w:rFonts w:ascii="Book Antiqua" w:eastAsia="宋体" w:hAnsi="Book Antiqua" w:cs="宋体"/>
          <w:color w:val="000000"/>
          <w:sz w:val="24"/>
          <w:szCs w:val="24"/>
          <w:lang w:val="en-US" w:eastAsia="zh-CN"/>
        </w:rPr>
        <w:t>Reiser</w:t>
      </w:r>
      <w:proofErr w:type="spellEnd"/>
      <w:r w:rsidRPr="00370750">
        <w:rPr>
          <w:rFonts w:ascii="Book Antiqua" w:eastAsia="宋体" w:hAnsi="Book Antiqua" w:cs="宋体"/>
          <w:color w:val="000000"/>
          <w:sz w:val="24"/>
          <w:szCs w:val="24"/>
          <w:lang w:val="en-US" w:eastAsia="zh-CN"/>
        </w:rPr>
        <w:t xml:space="preserve"> MF, </w:t>
      </w:r>
      <w:proofErr w:type="spellStart"/>
      <w:r w:rsidRPr="00370750">
        <w:rPr>
          <w:rFonts w:ascii="Book Antiqua" w:eastAsia="宋体" w:hAnsi="Book Antiqua" w:cs="宋体"/>
          <w:color w:val="000000"/>
          <w:sz w:val="24"/>
          <w:szCs w:val="24"/>
          <w:lang w:val="en-US" w:eastAsia="zh-CN"/>
        </w:rPr>
        <w:t>Rist</w:t>
      </w:r>
      <w:proofErr w:type="spellEnd"/>
      <w:r w:rsidRPr="00370750">
        <w:rPr>
          <w:rFonts w:ascii="Book Antiqua" w:eastAsia="宋体" w:hAnsi="Book Antiqua" w:cs="宋体"/>
          <w:color w:val="000000"/>
          <w:sz w:val="24"/>
          <w:szCs w:val="24"/>
          <w:lang w:val="en-US" w:eastAsia="zh-CN"/>
        </w:rPr>
        <w:t xml:space="preserve"> C. Comparison of abdominal MRI with diffusion-weighted imaging to 68Ga-DOTATATE PET/CT in detection of </w:t>
      </w:r>
      <w:r w:rsidRPr="00370750">
        <w:rPr>
          <w:rFonts w:ascii="Book Antiqua" w:eastAsia="宋体" w:hAnsi="Book Antiqua" w:cs="宋体"/>
          <w:color w:val="000000"/>
          <w:sz w:val="24"/>
          <w:szCs w:val="24"/>
          <w:lang w:val="en-US" w:eastAsia="zh-CN"/>
        </w:rPr>
        <w:lastRenderedPageBreak/>
        <w:t>neuroendocrine tumors of the pancreas. </w:t>
      </w:r>
      <w:proofErr w:type="spellStart"/>
      <w:r w:rsidRPr="00370750">
        <w:rPr>
          <w:rFonts w:ascii="Book Antiqua" w:eastAsia="宋体" w:hAnsi="Book Antiqua" w:cs="宋体"/>
          <w:i/>
          <w:iCs/>
          <w:color w:val="000000"/>
          <w:sz w:val="24"/>
          <w:szCs w:val="24"/>
          <w:lang w:val="en-US" w:eastAsia="zh-CN"/>
        </w:rPr>
        <w:t>Eur</w:t>
      </w:r>
      <w:proofErr w:type="spellEnd"/>
      <w:r w:rsidRPr="00370750">
        <w:rPr>
          <w:rFonts w:ascii="Book Antiqua" w:eastAsia="宋体" w:hAnsi="Book Antiqua" w:cs="宋体"/>
          <w:i/>
          <w:iCs/>
          <w:color w:val="000000"/>
          <w:sz w:val="24"/>
          <w:szCs w:val="24"/>
          <w:lang w:val="en-US" w:eastAsia="zh-CN"/>
        </w:rPr>
        <w:t xml:space="preserve"> J </w:t>
      </w:r>
      <w:proofErr w:type="spellStart"/>
      <w:r w:rsidRPr="00370750">
        <w:rPr>
          <w:rFonts w:ascii="Book Antiqua" w:eastAsia="宋体" w:hAnsi="Book Antiqua" w:cs="宋体"/>
          <w:i/>
          <w:iCs/>
          <w:color w:val="000000"/>
          <w:sz w:val="24"/>
          <w:szCs w:val="24"/>
          <w:lang w:val="en-US" w:eastAsia="zh-CN"/>
        </w:rPr>
        <w:t>Nucl</w:t>
      </w:r>
      <w:proofErr w:type="spellEnd"/>
      <w:r w:rsidRPr="00370750">
        <w:rPr>
          <w:rFonts w:ascii="Book Antiqua" w:eastAsia="宋体" w:hAnsi="Book Antiqua" w:cs="宋体"/>
          <w:i/>
          <w:iCs/>
          <w:color w:val="000000"/>
          <w:sz w:val="24"/>
          <w:szCs w:val="24"/>
          <w:lang w:val="en-US" w:eastAsia="zh-CN"/>
        </w:rPr>
        <w:t xml:space="preserve"> Med </w:t>
      </w:r>
      <w:proofErr w:type="spellStart"/>
      <w:r w:rsidRPr="00370750">
        <w:rPr>
          <w:rFonts w:ascii="Book Antiqua" w:eastAsia="宋体" w:hAnsi="Book Antiqua" w:cs="宋体"/>
          <w:i/>
          <w:iCs/>
          <w:color w:val="000000"/>
          <w:sz w:val="24"/>
          <w:szCs w:val="24"/>
          <w:lang w:val="en-US" w:eastAsia="zh-CN"/>
        </w:rPr>
        <w:t>Mol</w:t>
      </w:r>
      <w:proofErr w:type="spellEnd"/>
      <w:r w:rsidRPr="00370750">
        <w:rPr>
          <w:rFonts w:ascii="Book Antiqua" w:eastAsia="宋体" w:hAnsi="Book Antiqua" w:cs="宋体"/>
          <w:i/>
          <w:iCs/>
          <w:color w:val="000000"/>
          <w:sz w:val="24"/>
          <w:szCs w:val="24"/>
          <w:lang w:val="en-US" w:eastAsia="zh-CN"/>
        </w:rPr>
        <w:t xml:space="preserve"> Imaging</w:t>
      </w:r>
      <w:r w:rsidRPr="00370750">
        <w:rPr>
          <w:rFonts w:ascii="Book Antiqua" w:eastAsia="宋体" w:hAnsi="Book Antiqua" w:cs="宋体"/>
          <w:color w:val="000000"/>
          <w:sz w:val="24"/>
          <w:szCs w:val="24"/>
          <w:lang w:val="en-US" w:eastAsia="zh-CN"/>
        </w:rPr>
        <w:t> 2013; </w:t>
      </w:r>
      <w:r w:rsidRPr="00370750">
        <w:rPr>
          <w:rFonts w:ascii="Book Antiqua" w:eastAsia="宋体" w:hAnsi="Book Antiqua" w:cs="宋体"/>
          <w:b/>
          <w:bCs/>
          <w:color w:val="000000"/>
          <w:sz w:val="24"/>
          <w:szCs w:val="24"/>
          <w:lang w:val="en-US" w:eastAsia="zh-CN"/>
        </w:rPr>
        <w:t>40</w:t>
      </w:r>
      <w:r w:rsidRPr="00370750">
        <w:rPr>
          <w:rFonts w:ascii="Book Antiqua" w:eastAsia="宋体" w:hAnsi="Book Antiqua" w:cs="宋体"/>
          <w:color w:val="000000"/>
          <w:sz w:val="24"/>
          <w:szCs w:val="24"/>
          <w:lang w:val="en-US" w:eastAsia="zh-CN"/>
        </w:rPr>
        <w:t>: 897-907 [PMID: 23460395 DOI: 10.1007/s00259-013-2371-5]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22 </w:t>
      </w:r>
      <w:proofErr w:type="spellStart"/>
      <w:r w:rsidRPr="00370750">
        <w:rPr>
          <w:rFonts w:ascii="Book Antiqua" w:eastAsia="宋体" w:hAnsi="Book Antiqua" w:cs="宋体"/>
          <w:b/>
          <w:bCs/>
          <w:color w:val="000000"/>
          <w:sz w:val="24"/>
          <w:szCs w:val="24"/>
          <w:lang w:val="en-US" w:eastAsia="zh-CN"/>
        </w:rPr>
        <w:t>Binderup</w:t>
      </w:r>
      <w:proofErr w:type="spellEnd"/>
      <w:r w:rsidRPr="00370750">
        <w:rPr>
          <w:rFonts w:ascii="Book Antiqua" w:eastAsia="宋体" w:hAnsi="Book Antiqua" w:cs="宋体"/>
          <w:b/>
          <w:bCs/>
          <w:color w:val="000000"/>
          <w:sz w:val="24"/>
          <w:szCs w:val="24"/>
          <w:lang w:val="en-US" w:eastAsia="zh-CN"/>
        </w:rPr>
        <w:t xml:space="preserve"> T</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Knigge</w:t>
      </w:r>
      <w:proofErr w:type="spellEnd"/>
      <w:r w:rsidRPr="00370750">
        <w:rPr>
          <w:rFonts w:ascii="Book Antiqua" w:eastAsia="宋体" w:hAnsi="Book Antiqua" w:cs="宋体"/>
          <w:color w:val="000000"/>
          <w:sz w:val="24"/>
          <w:szCs w:val="24"/>
          <w:lang w:val="en-US" w:eastAsia="zh-CN"/>
        </w:rPr>
        <w:t xml:space="preserve"> U, Loft A, Mortensen J, Pfeifer A, </w:t>
      </w:r>
      <w:proofErr w:type="spellStart"/>
      <w:r w:rsidRPr="00370750">
        <w:rPr>
          <w:rFonts w:ascii="Book Antiqua" w:eastAsia="宋体" w:hAnsi="Book Antiqua" w:cs="宋体"/>
          <w:color w:val="000000"/>
          <w:sz w:val="24"/>
          <w:szCs w:val="24"/>
          <w:lang w:val="en-US" w:eastAsia="zh-CN"/>
        </w:rPr>
        <w:t>Federspiel</w:t>
      </w:r>
      <w:proofErr w:type="spellEnd"/>
      <w:r w:rsidRPr="00370750">
        <w:rPr>
          <w:rFonts w:ascii="Book Antiqua" w:eastAsia="宋体" w:hAnsi="Book Antiqua" w:cs="宋体"/>
          <w:color w:val="000000"/>
          <w:sz w:val="24"/>
          <w:szCs w:val="24"/>
          <w:lang w:val="en-US" w:eastAsia="zh-CN"/>
        </w:rPr>
        <w:t xml:space="preserve"> B, Hansen CP, </w:t>
      </w:r>
      <w:proofErr w:type="spellStart"/>
      <w:r w:rsidRPr="00370750">
        <w:rPr>
          <w:rFonts w:ascii="Book Antiqua" w:eastAsia="宋体" w:hAnsi="Book Antiqua" w:cs="宋体"/>
          <w:color w:val="000000"/>
          <w:sz w:val="24"/>
          <w:szCs w:val="24"/>
          <w:lang w:val="en-US" w:eastAsia="zh-CN"/>
        </w:rPr>
        <w:t>Højgaard</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Kjaer</w:t>
      </w:r>
      <w:proofErr w:type="spellEnd"/>
      <w:r w:rsidRPr="00370750">
        <w:rPr>
          <w:rFonts w:ascii="Book Antiqua" w:eastAsia="宋体" w:hAnsi="Book Antiqua" w:cs="宋体"/>
          <w:color w:val="000000"/>
          <w:sz w:val="24"/>
          <w:szCs w:val="24"/>
          <w:lang w:val="en-US" w:eastAsia="zh-CN"/>
        </w:rPr>
        <w:t xml:space="preserve"> A. Functional imaging of neuroendocrine tumors: a head-to-head comparison of </w:t>
      </w:r>
      <w:proofErr w:type="spellStart"/>
      <w:r w:rsidRPr="00370750">
        <w:rPr>
          <w:rFonts w:ascii="Book Antiqua" w:eastAsia="宋体" w:hAnsi="Book Antiqua" w:cs="宋体"/>
          <w:color w:val="000000"/>
          <w:sz w:val="24"/>
          <w:szCs w:val="24"/>
          <w:lang w:val="en-US" w:eastAsia="zh-CN"/>
        </w:rPr>
        <w:t>somatostatin</w:t>
      </w:r>
      <w:proofErr w:type="spellEnd"/>
      <w:r w:rsidRPr="00370750">
        <w:rPr>
          <w:rFonts w:ascii="Book Antiqua" w:eastAsia="宋体" w:hAnsi="Book Antiqua" w:cs="宋体"/>
          <w:color w:val="000000"/>
          <w:sz w:val="24"/>
          <w:szCs w:val="24"/>
          <w:lang w:val="en-US" w:eastAsia="zh-CN"/>
        </w:rPr>
        <w:t xml:space="preserve"> receptor </w:t>
      </w:r>
      <w:proofErr w:type="spellStart"/>
      <w:r w:rsidRPr="00370750">
        <w:rPr>
          <w:rFonts w:ascii="Book Antiqua" w:eastAsia="宋体" w:hAnsi="Book Antiqua" w:cs="宋体"/>
          <w:color w:val="000000"/>
          <w:sz w:val="24"/>
          <w:szCs w:val="24"/>
          <w:lang w:val="en-US" w:eastAsia="zh-CN"/>
        </w:rPr>
        <w:t>scintigraphy</w:t>
      </w:r>
      <w:proofErr w:type="spellEnd"/>
      <w:r w:rsidRPr="00370750">
        <w:rPr>
          <w:rFonts w:ascii="Book Antiqua" w:eastAsia="宋体" w:hAnsi="Book Antiqua" w:cs="宋体"/>
          <w:color w:val="000000"/>
          <w:sz w:val="24"/>
          <w:szCs w:val="24"/>
          <w:lang w:val="en-US" w:eastAsia="zh-CN"/>
        </w:rPr>
        <w:t xml:space="preserve">, 123I-MIBG </w:t>
      </w:r>
      <w:proofErr w:type="spellStart"/>
      <w:r w:rsidRPr="00370750">
        <w:rPr>
          <w:rFonts w:ascii="Book Antiqua" w:eastAsia="宋体" w:hAnsi="Book Antiqua" w:cs="宋体"/>
          <w:color w:val="000000"/>
          <w:sz w:val="24"/>
          <w:szCs w:val="24"/>
          <w:lang w:val="en-US" w:eastAsia="zh-CN"/>
        </w:rPr>
        <w:t>scintigraphy</w:t>
      </w:r>
      <w:proofErr w:type="spellEnd"/>
      <w:r w:rsidRPr="00370750">
        <w:rPr>
          <w:rFonts w:ascii="Book Antiqua" w:eastAsia="宋体" w:hAnsi="Book Antiqua" w:cs="宋体"/>
          <w:color w:val="000000"/>
          <w:sz w:val="24"/>
          <w:szCs w:val="24"/>
          <w:lang w:val="en-US" w:eastAsia="zh-CN"/>
        </w:rPr>
        <w:t xml:space="preserve">, and </w:t>
      </w:r>
      <w:r w:rsidR="00A51CF4" w:rsidRPr="00A51CF4">
        <w:rPr>
          <w:rFonts w:ascii="Book Antiqua" w:eastAsia="宋体" w:hAnsi="Book Antiqua" w:cs="宋体"/>
          <w:color w:val="000000"/>
          <w:sz w:val="24"/>
          <w:szCs w:val="24"/>
          <w:vertAlign w:val="superscript"/>
          <w:lang w:val="en-US" w:eastAsia="zh-CN"/>
        </w:rPr>
        <w:t>18F</w:t>
      </w:r>
      <w:r w:rsidRPr="00370750">
        <w:rPr>
          <w:rFonts w:ascii="Book Antiqua" w:eastAsia="宋体" w:hAnsi="Book Antiqua" w:cs="宋体"/>
          <w:color w:val="000000"/>
          <w:sz w:val="24"/>
          <w:szCs w:val="24"/>
          <w:lang w:val="en-US" w:eastAsia="zh-CN"/>
        </w:rPr>
        <w:t>-</w:t>
      </w:r>
      <w:r w:rsidR="00A51CF4" w:rsidRPr="00A51CF4">
        <w:rPr>
          <w:rFonts w:ascii="Book Antiqua" w:eastAsia="宋体" w:hAnsi="Book Antiqua" w:cs="宋体"/>
          <w:color w:val="000000"/>
          <w:sz w:val="24"/>
          <w:szCs w:val="24"/>
          <w:lang w:val="en-US" w:eastAsia="zh-CN"/>
        </w:rPr>
        <w:t>FD</w:t>
      </w:r>
      <w:r w:rsidRPr="00370750">
        <w:rPr>
          <w:rFonts w:ascii="Book Antiqua" w:eastAsia="宋体" w:hAnsi="Book Antiqua" w:cs="宋体"/>
          <w:color w:val="000000"/>
          <w:sz w:val="24"/>
          <w:szCs w:val="24"/>
          <w:lang w:val="en-US" w:eastAsia="zh-CN"/>
        </w:rPr>
        <w:t>G PET.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Nucl</w:t>
      </w:r>
      <w:proofErr w:type="spellEnd"/>
      <w:r w:rsidRPr="00370750">
        <w:rPr>
          <w:rFonts w:ascii="Book Antiqua" w:eastAsia="宋体" w:hAnsi="Book Antiqua" w:cs="宋体"/>
          <w:i/>
          <w:iCs/>
          <w:color w:val="000000"/>
          <w:sz w:val="24"/>
          <w:szCs w:val="24"/>
          <w:lang w:val="en-US" w:eastAsia="zh-CN"/>
        </w:rPr>
        <w:t xml:space="preserve"> Med</w:t>
      </w:r>
      <w:r w:rsidRPr="00370750">
        <w:rPr>
          <w:rFonts w:ascii="Book Antiqua" w:eastAsia="宋体" w:hAnsi="Book Antiqua" w:cs="宋体"/>
          <w:color w:val="000000"/>
          <w:sz w:val="24"/>
          <w:szCs w:val="24"/>
          <w:lang w:val="en-US" w:eastAsia="zh-CN"/>
        </w:rPr>
        <w:t> 2010; </w:t>
      </w:r>
      <w:r w:rsidRPr="00370750">
        <w:rPr>
          <w:rFonts w:ascii="Book Antiqua" w:eastAsia="宋体" w:hAnsi="Book Antiqua" w:cs="宋体"/>
          <w:b/>
          <w:bCs/>
          <w:color w:val="000000"/>
          <w:sz w:val="24"/>
          <w:szCs w:val="24"/>
          <w:lang w:val="en-US" w:eastAsia="zh-CN"/>
        </w:rPr>
        <w:t>51</w:t>
      </w:r>
      <w:r w:rsidRPr="00370750">
        <w:rPr>
          <w:rFonts w:ascii="Book Antiqua" w:eastAsia="宋体" w:hAnsi="Book Antiqua" w:cs="宋体"/>
          <w:color w:val="000000"/>
          <w:sz w:val="24"/>
          <w:szCs w:val="24"/>
          <w:lang w:val="en-US" w:eastAsia="zh-CN"/>
        </w:rPr>
        <w:t>: 704-712 [PMID: 20395333 DOI: 10.2967/jnumed.109.069765]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23 </w:t>
      </w:r>
      <w:proofErr w:type="spellStart"/>
      <w:r w:rsidRPr="00370750">
        <w:rPr>
          <w:rFonts w:ascii="Book Antiqua" w:eastAsia="宋体" w:hAnsi="Book Antiqua" w:cs="宋体"/>
          <w:b/>
          <w:bCs/>
          <w:color w:val="000000"/>
          <w:sz w:val="24"/>
          <w:szCs w:val="24"/>
          <w:lang w:val="en-US" w:eastAsia="zh-CN"/>
        </w:rPr>
        <w:t>Garin</w:t>
      </w:r>
      <w:proofErr w:type="spellEnd"/>
      <w:r w:rsidRPr="00370750">
        <w:rPr>
          <w:rFonts w:ascii="Book Antiqua" w:eastAsia="宋体" w:hAnsi="Book Antiqua" w:cs="宋体"/>
          <w:b/>
          <w:bCs/>
          <w:color w:val="000000"/>
          <w:sz w:val="24"/>
          <w:szCs w:val="24"/>
          <w:lang w:val="en-US" w:eastAsia="zh-CN"/>
        </w:rPr>
        <w:t xml:space="preserve"> E</w:t>
      </w:r>
      <w:r w:rsidRPr="00370750">
        <w:rPr>
          <w:rFonts w:ascii="Book Antiqua" w:eastAsia="宋体" w:hAnsi="Book Antiqua" w:cs="宋体"/>
          <w:color w:val="000000"/>
          <w:sz w:val="24"/>
          <w:szCs w:val="24"/>
          <w:lang w:val="en-US" w:eastAsia="zh-CN"/>
        </w:rPr>
        <w:t xml:space="preserve">, Le </w:t>
      </w:r>
      <w:proofErr w:type="spellStart"/>
      <w:r w:rsidRPr="00370750">
        <w:rPr>
          <w:rFonts w:ascii="Book Antiqua" w:eastAsia="宋体" w:hAnsi="Book Antiqua" w:cs="宋体"/>
          <w:color w:val="000000"/>
          <w:sz w:val="24"/>
          <w:szCs w:val="24"/>
          <w:lang w:val="en-US" w:eastAsia="zh-CN"/>
        </w:rPr>
        <w:t>Jeune</w:t>
      </w:r>
      <w:proofErr w:type="spellEnd"/>
      <w:r w:rsidRPr="00370750">
        <w:rPr>
          <w:rFonts w:ascii="Book Antiqua" w:eastAsia="宋体" w:hAnsi="Book Antiqua" w:cs="宋体"/>
          <w:color w:val="000000"/>
          <w:sz w:val="24"/>
          <w:szCs w:val="24"/>
          <w:lang w:val="en-US" w:eastAsia="zh-CN"/>
        </w:rPr>
        <w:t xml:space="preserve"> F, </w:t>
      </w:r>
      <w:proofErr w:type="spellStart"/>
      <w:r w:rsidRPr="00370750">
        <w:rPr>
          <w:rFonts w:ascii="Book Antiqua" w:eastAsia="宋体" w:hAnsi="Book Antiqua" w:cs="宋体"/>
          <w:color w:val="000000"/>
          <w:sz w:val="24"/>
          <w:szCs w:val="24"/>
          <w:lang w:val="en-US" w:eastAsia="zh-CN"/>
        </w:rPr>
        <w:t>Devillers</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Cuggia</w:t>
      </w:r>
      <w:proofErr w:type="spellEnd"/>
      <w:r w:rsidRPr="00370750">
        <w:rPr>
          <w:rFonts w:ascii="Book Antiqua" w:eastAsia="宋体" w:hAnsi="Book Antiqua" w:cs="宋体"/>
          <w:color w:val="000000"/>
          <w:sz w:val="24"/>
          <w:szCs w:val="24"/>
          <w:lang w:val="en-US" w:eastAsia="zh-CN"/>
        </w:rPr>
        <w:t xml:space="preserve"> M, de </w:t>
      </w:r>
      <w:proofErr w:type="spellStart"/>
      <w:r w:rsidRPr="00370750">
        <w:rPr>
          <w:rFonts w:ascii="Book Antiqua" w:eastAsia="宋体" w:hAnsi="Book Antiqua" w:cs="宋体"/>
          <w:color w:val="000000"/>
          <w:sz w:val="24"/>
          <w:szCs w:val="24"/>
          <w:lang w:val="en-US" w:eastAsia="zh-CN"/>
        </w:rPr>
        <w:t>Lajarte-Thirouard</w:t>
      </w:r>
      <w:proofErr w:type="spellEnd"/>
      <w:r w:rsidRPr="00370750">
        <w:rPr>
          <w:rFonts w:ascii="Book Antiqua" w:eastAsia="宋体" w:hAnsi="Book Antiqua" w:cs="宋体"/>
          <w:color w:val="000000"/>
          <w:sz w:val="24"/>
          <w:szCs w:val="24"/>
          <w:lang w:val="en-US" w:eastAsia="zh-CN"/>
        </w:rPr>
        <w:t xml:space="preserve"> AS, </w:t>
      </w:r>
      <w:proofErr w:type="spellStart"/>
      <w:r w:rsidRPr="00370750">
        <w:rPr>
          <w:rFonts w:ascii="Book Antiqua" w:eastAsia="宋体" w:hAnsi="Book Antiqua" w:cs="宋体"/>
          <w:color w:val="000000"/>
          <w:sz w:val="24"/>
          <w:szCs w:val="24"/>
          <w:lang w:val="en-US" w:eastAsia="zh-CN"/>
        </w:rPr>
        <w:t>Bouriel</w:t>
      </w:r>
      <w:proofErr w:type="spellEnd"/>
      <w:r w:rsidRPr="00370750">
        <w:rPr>
          <w:rFonts w:ascii="Book Antiqua" w:eastAsia="宋体" w:hAnsi="Book Antiqua" w:cs="宋体"/>
          <w:color w:val="000000"/>
          <w:sz w:val="24"/>
          <w:szCs w:val="24"/>
          <w:lang w:val="en-US" w:eastAsia="zh-CN"/>
        </w:rPr>
        <w:t xml:space="preserve"> C, Boucher E, Raoul JL. </w:t>
      </w:r>
      <w:proofErr w:type="gramStart"/>
      <w:r w:rsidRPr="00370750">
        <w:rPr>
          <w:rFonts w:ascii="Book Antiqua" w:eastAsia="宋体" w:hAnsi="Book Antiqua" w:cs="宋体"/>
          <w:color w:val="000000"/>
          <w:sz w:val="24"/>
          <w:szCs w:val="24"/>
          <w:lang w:val="en-US" w:eastAsia="zh-CN"/>
        </w:rPr>
        <w:t xml:space="preserve">Predictive value of </w:t>
      </w:r>
      <w:r w:rsidR="00A51CF4" w:rsidRPr="00A51CF4">
        <w:rPr>
          <w:rFonts w:ascii="Book Antiqua" w:eastAsia="宋体" w:hAnsi="Book Antiqua" w:cs="宋体"/>
          <w:color w:val="000000"/>
          <w:sz w:val="24"/>
          <w:szCs w:val="24"/>
          <w:vertAlign w:val="superscript"/>
          <w:lang w:val="en-US" w:eastAsia="zh-CN"/>
        </w:rPr>
        <w:t>18F</w:t>
      </w:r>
      <w:r w:rsidRPr="00370750">
        <w:rPr>
          <w:rFonts w:ascii="Book Antiqua" w:eastAsia="宋体" w:hAnsi="Book Antiqua" w:cs="宋体"/>
          <w:color w:val="000000"/>
          <w:sz w:val="24"/>
          <w:szCs w:val="24"/>
          <w:lang w:val="en-US" w:eastAsia="zh-CN"/>
        </w:rPr>
        <w:t>-</w:t>
      </w:r>
      <w:r w:rsidR="00A51CF4" w:rsidRPr="00A51CF4">
        <w:rPr>
          <w:rFonts w:ascii="Book Antiqua" w:eastAsia="宋体" w:hAnsi="Book Antiqua" w:cs="宋体"/>
          <w:color w:val="000000"/>
          <w:sz w:val="24"/>
          <w:szCs w:val="24"/>
          <w:lang w:val="en-US" w:eastAsia="zh-CN"/>
        </w:rPr>
        <w:t>FD</w:t>
      </w:r>
      <w:r w:rsidRPr="00370750">
        <w:rPr>
          <w:rFonts w:ascii="Book Antiqua" w:eastAsia="宋体" w:hAnsi="Book Antiqua" w:cs="宋体"/>
          <w:color w:val="000000"/>
          <w:sz w:val="24"/>
          <w:szCs w:val="24"/>
          <w:lang w:val="en-US" w:eastAsia="zh-CN"/>
        </w:rPr>
        <w:t xml:space="preserve">G PET and </w:t>
      </w:r>
      <w:proofErr w:type="spellStart"/>
      <w:r w:rsidRPr="00370750">
        <w:rPr>
          <w:rFonts w:ascii="Book Antiqua" w:eastAsia="宋体" w:hAnsi="Book Antiqua" w:cs="宋体"/>
          <w:color w:val="000000"/>
          <w:sz w:val="24"/>
          <w:szCs w:val="24"/>
          <w:lang w:val="en-US" w:eastAsia="zh-CN"/>
        </w:rPr>
        <w:t>somatostatin</w:t>
      </w:r>
      <w:proofErr w:type="spellEnd"/>
      <w:r w:rsidRPr="00370750">
        <w:rPr>
          <w:rFonts w:ascii="Book Antiqua" w:eastAsia="宋体" w:hAnsi="Book Antiqua" w:cs="宋体"/>
          <w:color w:val="000000"/>
          <w:sz w:val="24"/>
          <w:szCs w:val="24"/>
          <w:lang w:val="en-US" w:eastAsia="zh-CN"/>
        </w:rPr>
        <w:t xml:space="preserve"> receptor </w:t>
      </w:r>
      <w:proofErr w:type="spellStart"/>
      <w:r w:rsidRPr="00370750">
        <w:rPr>
          <w:rFonts w:ascii="Book Antiqua" w:eastAsia="宋体" w:hAnsi="Book Antiqua" w:cs="宋体"/>
          <w:color w:val="000000"/>
          <w:sz w:val="24"/>
          <w:szCs w:val="24"/>
          <w:lang w:val="en-US" w:eastAsia="zh-CN"/>
        </w:rPr>
        <w:t>scintigraphy</w:t>
      </w:r>
      <w:proofErr w:type="spellEnd"/>
      <w:r w:rsidRPr="00370750">
        <w:rPr>
          <w:rFonts w:ascii="Book Antiqua" w:eastAsia="宋体" w:hAnsi="Book Antiqua" w:cs="宋体"/>
          <w:color w:val="000000"/>
          <w:sz w:val="24"/>
          <w:szCs w:val="24"/>
          <w:lang w:val="en-US" w:eastAsia="zh-CN"/>
        </w:rPr>
        <w:t xml:space="preserve"> in patients with metastatic endocrine tumors.</w:t>
      </w:r>
      <w:proofErr w:type="gram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Nucl</w:t>
      </w:r>
      <w:proofErr w:type="spellEnd"/>
      <w:r w:rsidRPr="00370750">
        <w:rPr>
          <w:rFonts w:ascii="Book Antiqua" w:eastAsia="宋体" w:hAnsi="Book Antiqua" w:cs="宋体"/>
          <w:i/>
          <w:iCs/>
          <w:color w:val="000000"/>
          <w:sz w:val="24"/>
          <w:szCs w:val="24"/>
          <w:lang w:val="en-US" w:eastAsia="zh-CN"/>
        </w:rPr>
        <w:t xml:space="preserve"> Med</w:t>
      </w:r>
      <w:r w:rsidRPr="00370750">
        <w:rPr>
          <w:rFonts w:ascii="Book Antiqua" w:eastAsia="宋体" w:hAnsi="Book Antiqua" w:cs="宋体"/>
          <w:color w:val="000000"/>
          <w:sz w:val="24"/>
          <w:szCs w:val="24"/>
          <w:lang w:val="en-US" w:eastAsia="zh-CN"/>
        </w:rPr>
        <w:t> 2009; </w:t>
      </w:r>
      <w:r w:rsidRPr="00370750">
        <w:rPr>
          <w:rFonts w:ascii="Book Antiqua" w:eastAsia="宋体" w:hAnsi="Book Antiqua" w:cs="宋体"/>
          <w:b/>
          <w:bCs/>
          <w:color w:val="000000"/>
          <w:sz w:val="24"/>
          <w:szCs w:val="24"/>
          <w:lang w:val="en-US" w:eastAsia="zh-CN"/>
        </w:rPr>
        <w:t>50</w:t>
      </w:r>
      <w:r w:rsidRPr="00370750">
        <w:rPr>
          <w:rFonts w:ascii="Book Antiqua" w:eastAsia="宋体" w:hAnsi="Book Antiqua" w:cs="宋体"/>
          <w:color w:val="000000"/>
          <w:sz w:val="24"/>
          <w:szCs w:val="24"/>
          <w:lang w:val="en-US" w:eastAsia="zh-CN"/>
        </w:rPr>
        <w:t>: 858-864 [PMID: 19443590 DOI: 10.2967/jnumed.108.057505]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24 </w:t>
      </w:r>
      <w:proofErr w:type="spellStart"/>
      <w:r w:rsidRPr="00370750">
        <w:rPr>
          <w:rFonts w:ascii="Book Antiqua" w:eastAsia="宋体" w:hAnsi="Book Antiqua" w:cs="宋体"/>
          <w:b/>
          <w:bCs/>
          <w:color w:val="000000"/>
          <w:sz w:val="24"/>
          <w:szCs w:val="24"/>
          <w:lang w:val="en-US" w:eastAsia="zh-CN"/>
        </w:rPr>
        <w:t>Partelli</w:t>
      </w:r>
      <w:proofErr w:type="spellEnd"/>
      <w:r w:rsidRPr="00370750">
        <w:rPr>
          <w:rFonts w:ascii="Book Antiqua" w:eastAsia="宋体" w:hAnsi="Book Antiqua" w:cs="宋体"/>
          <w:b/>
          <w:bCs/>
          <w:color w:val="000000"/>
          <w:sz w:val="24"/>
          <w:szCs w:val="24"/>
          <w:lang w:val="en-US" w:eastAsia="zh-CN"/>
        </w:rPr>
        <w:t xml:space="preserve"> 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Rinzivillo</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Maurizi</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Panzuto</w:t>
      </w:r>
      <w:proofErr w:type="spellEnd"/>
      <w:r w:rsidRPr="00370750">
        <w:rPr>
          <w:rFonts w:ascii="Book Antiqua" w:eastAsia="宋体" w:hAnsi="Book Antiqua" w:cs="宋体"/>
          <w:color w:val="000000"/>
          <w:sz w:val="24"/>
          <w:szCs w:val="24"/>
          <w:lang w:val="en-US" w:eastAsia="zh-CN"/>
        </w:rPr>
        <w:t xml:space="preserve"> F, </w:t>
      </w:r>
      <w:proofErr w:type="spellStart"/>
      <w:r w:rsidRPr="00370750">
        <w:rPr>
          <w:rFonts w:ascii="Book Antiqua" w:eastAsia="宋体" w:hAnsi="Book Antiqua" w:cs="宋体"/>
          <w:color w:val="000000"/>
          <w:sz w:val="24"/>
          <w:szCs w:val="24"/>
          <w:lang w:val="en-US" w:eastAsia="zh-CN"/>
        </w:rPr>
        <w:t>Salgarello</w:t>
      </w:r>
      <w:proofErr w:type="spellEnd"/>
      <w:r w:rsidRPr="00370750">
        <w:rPr>
          <w:rFonts w:ascii="Book Antiqua" w:eastAsia="宋体" w:hAnsi="Book Antiqua" w:cs="宋体"/>
          <w:color w:val="000000"/>
          <w:sz w:val="24"/>
          <w:szCs w:val="24"/>
          <w:lang w:val="en-US" w:eastAsia="zh-CN"/>
        </w:rPr>
        <w:t xml:space="preserve"> M, Polenta V, </w:t>
      </w:r>
      <w:proofErr w:type="spellStart"/>
      <w:r w:rsidRPr="00370750">
        <w:rPr>
          <w:rFonts w:ascii="Book Antiqua" w:eastAsia="宋体" w:hAnsi="Book Antiqua" w:cs="宋体"/>
          <w:color w:val="000000"/>
          <w:sz w:val="24"/>
          <w:szCs w:val="24"/>
          <w:lang w:val="en-US" w:eastAsia="zh-CN"/>
        </w:rPr>
        <w:t>Delle</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Fave</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The role of combined </w:t>
      </w:r>
      <w:proofErr w:type="spellStart"/>
      <w:r w:rsidRPr="00370750">
        <w:rPr>
          <w:rFonts w:ascii="Book Antiqua" w:eastAsia="宋体" w:hAnsi="Book Antiqua" w:cs="宋体"/>
          <w:color w:val="000000"/>
          <w:sz w:val="24"/>
          <w:szCs w:val="24"/>
          <w:lang w:val="en-US" w:eastAsia="zh-CN"/>
        </w:rPr>
        <w:t>Ga</w:t>
      </w:r>
      <w:proofErr w:type="spellEnd"/>
      <w:r w:rsidRPr="00370750">
        <w:rPr>
          <w:rFonts w:ascii="Book Antiqua" w:eastAsia="宋体" w:hAnsi="Book Antiqua" w:cs="宋体"/>
          <w:color w:val="000000"/>
          <w:sz w:val="24"/>
          <w:szCs w:val="24"/>
          <w:lang w:val="en-US" w:eastAsia="zh-CN"/>
        </w:rPr>
        <w:t>-DOTANOC and (</w:t>
      </w:r>
      <w:proofErr w:type="gramStart"/>
      <w:r w:rsidRPr="00370750">
        <w:rPr>
          <w:rFonts w:ascii="Book Antiqua" w:eastAsia="宋体" w:hAnsi="Book Antiqua" w:cs="宋体"/>
          <w:color w:val="000000"/>
          <w:sz w:val="24"/>
          <w:szCs w:val="24"/>
          <w:lang w:val="en-US" w:eastAsia="zh-CN"/>
        </w:rPr>
        <w:t>18)</w:t>
      </w:r>
      <w:r w:rsidR="00A51CF4" w:rsidRPr="00A51CF4">
        <w:rPr>
          <w:rFonts w:ascii="Book Antiqua" w:eastAsia="宋体" w:hAnsi="Book Antiqua" w:cs="宋体"/>
          <w:color w:val="000000"/>
          <w:sz w:val="24"/>
          <w:szCs w:val="24"/>
          <w:lang w:val="en-US" w:eastAsia="zh-CN"/>
        </w:rPr>
        <w:t>FD</w:t>
      </w:r>
      <w:r w:rsidRPr="00370750">
        <w:rPr>
          <w:rFonts w:ascii="Book Antiqua" w:eastAsia="宋体" w:hAnsi="Book Antiqua" w:cs="宋体"/>
          <w:color w:val="000000"/>
          <w:sz w:val="24"/>
          <w:szCs w:val="24"/>
          <w:lang w:val="en-US" w:eastAsia="zh-CN"/>
        </w:rPr>
        <w:t>G</w:t>
      </w:r>
      <w:proofErr w:type="gramEnd"/>
      <w:r w:rsidRPr="00370750">
        <w:rPr>
          <w:rFonts w:ascii="Book Antiqua" w:eastAsia="宋体" w:hAnsi="Book Antiqua" w:cs="宋体"/>
          <w:color w:val="000000"/>
          <w:sz w:val="24"/>
          <w:szCs w:val="24"/>
          <w:lang w:val="en-US" w:eastAsia="zh-CN"/>
        </w:rPr>
        <w:t xml:space="preserve"> PET/CT in the management of patients with pancreatic neuroendocrine tumors.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100</w:t>
      </w:r>
      <w:r w:rsidRPr="00370750">
        <w:rPr>
          <w:rFonts w:ascii="Book Antiqua" w:eastAsia="宋体" w:hAnsi="Book Antiqua" w:cs="宋体"/>
          <w:color w:val="000000"/>
          <w:sz w:val="24"/>
          <w:szCs w:val="24"/>
          <w:lang w:val="en-US" w:eastAsia="zh-CN"/>
        </w:rPr>
        <w:t>: 293-299 [PMID: 25301162 DOI: 10.1159/000368609]</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25 </w:t>
      </w:r>
      <w:proofErr w:type="spellStart"/>
      <w:r w:rsidRPr="00370750">
        <w:rPr>
          <w:rFonts w:ascii="Book Antiqua" w:eastAsia="宋体" w:hAnsi="Book Antiqua" w:cs="宋体"/>
          <w:b/>
          <w:bCs/>
          <w:color w:val="000000"/>
          <w:sz w:val="24"/>
          <w:szCs w:val="24"/>
          <w:lang w:val="en-US" w:eastAsia="zh-CN"/>
        </w:rPr>
        <w:t>Crippa</w:t>
      </w:r>
      <w:proofErr w:type="spellEnd"/>
      <w:r w:rsidRPr="00370750">
        <w:rPr>
          <w:rFonts w:ascii="Book Antiqua" w:eastAsia="宋体" w:hAnsi="Book Antiqua" w:cs="宋体"/>
          <w:b/>
          <w:bCs/>
          <w:color w:val="000000"/>
          <w:sz w:val="24"/>
          <w:szCs w:val="24"/>
          <w:lang w:val="en-US" w:eastAsia="zh-CN"/>
        </w:rPr>
        <w:t xml:space="preserve"> 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Partelli</w:t>
      </w:r>
      <w:proofErr w:type="spellEnd"/>
      <w:r w:rsidRPr="00370750">
        <w:rPr>
          <w:rFonts w:ascii="Book Antiqua" w:eastAsia="宋体" w:hAnsi="Book Antiqua" w:cs="宋体"/>
          <w:color w:val="000000"/>
          <w:sz w:val="24"/>
          <w:szCs w:val="24"/>
          <w:lang w:val="en-US" w:eastAsia="zh-CN"/>
        </w:rPr>
        <w:t xml:space="preserve"> S, </w:t>
      </w:r>
      <w:proofErr w:type="spellStart"/>
      <w:r w:rsidRPr="00370750">
        <w:rPr>
          <w:rFonts w:ascii="Book Antiqua" w:eastAsia="宋体" w:hAnsi="Book Antiqua" w:cs="宋体"/>
          <w:color w:val="000000"/>
          <w:sz w:val="24"/>
          <w:szCs w:val="24"/>
          <w:lang w:val="en-US" w:eastAsia="zh-CN"/>
        </w:rPr>
        <w:t>Bassi</w:t>
      </w:r>
      <w:proofErr w:type="spellEnd"/>
      <w:r w:rsidRPr="00370750">
        <w:rPr>
          <w:rFonts w:ascii="Book Antiqua" w:eastAsia="宋体" w:hAnsi="Book Antiqua" w:cs="宋体"/>
          <w:color w:val="000000"/>
          <w:sz w:val="24"/>
          <w:szCs w:val="24"/>
          <w:lang w:val="en-US" w:eastAsia="zh-CN"/>
        </w:rPr>
        <w:t xml:space="preserve"> C, </w:t>
      </w:r>
      <w:proofErr w:type="spellStart"/>
      <w:r w:rsidRPr="00370750">
        <w:rPr>
          <w:rFonts w:ascii="Book Antiqua" w:eastAsia="宋体" w:hAnsi="Book Antiqua" w:cs="宋体"/>
          <w:color w:val="000000"/>
          <w:sz w:val="24"/>
          <w:szCs w:val="24"/>
          <w:lang w:val="en-US" w:eastAsia="zh-CN"/>
        </w:rPr>
        <w:t>Berardi</w:t>
      </w:r>
      <w:proofErr w:type="spellEnd"/>
      <w:r w:rsidRPr="00370750">
        <w:rPr>
          <w:rFonts w:ascii="Book Antiqua" w:eastAsia="宋体" w:hAnsi="Book Antiqua" w:cs="宋体"/>
          <w:color w:val="000000"/>
          <w:sz w:val="24"/>
          <w:szCs w:val="24"/>
          <w:lang w:val="en-US" w:eastAsia="zh-CN"/>
        </w:rPr>
        <w:t xml:space="preserve"> R, </w:t>
      </w:r>
      <w:proofErr w:type="spellStart"/>
      <w:r w:rsidRPr="00370750">
        <w:rPr>
          <w:rFonts w:ascii="Book Antiqua" w:eastAsia="宋体" w:hAnsi="Book Antiqua" w:cs="宋体"/>
          <w:color w:val="000000"/>
          <w:sz w:val="24"/>
          <w:szCs w:val="24"/>
          <w:lang w:val="en-US" w:eastAsia="zh-CN"/>
        </w:rPr>
        <w:t>Capelli</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Scarpa</w:t>
      </w:r>
      <w:proofErr w:type="spellEnd"/>
      <w:r w:rsidRPr="00370750">
        <w:rPr>
          <w:rFonts w:ascii="Book Antiqua" w:eastAsia="宋体" w:hAnsi="Book Antiqua" w:cs="宋体"/>
          <w:color w:val="000000"/>
          <w:sz w:val="24"/>
          <w:szCs w:val="24"/>
          <w:lang w:val="en-US" w:eastAsia="zh-CN"/>
        </w:rPr>
        <w:t xml:space="preserve"> A, Zamboni G,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Long-term outcomes and prognostic factors in neuroendocrine carcinomas of the pancreas: Morphology matters. </w:t>
      </w:r>
      <w:r w:rsidRPr="00370750">
        <w:rPr>
          <w:rFonts w:ascii="Book Antiqua" w:eastAsia="宋体" w:hAnsi="Book Antiqua" w:cs="宋体"/>
          <w:i/>
          <w:iCs/>
          <w:color w:val="000000"/>
          <w:sz w:val="24"/>
          <w:szCs w:val="24"/>
          <w:lang w:val="en-US" w:eastAsia="zh-CN"/>
        </w:rPr>
        <w:t>Surgery</w:t>
      </w:r>
      <w:r w:rsidRPr="00370750">
        <w:rPr>
          <w:rFonts w:ascii="Book Antiqua" w:eastAsia="宋体" w:hAnsi="Book Antiqua" w:cs="宋体"/>
          <w:color w:val="000000"/>
          <w:sz w:val="24"/>
          <w:szCs w:val="24"/>
          <w:lang w:val="en-US" w:eastAsia="zh-CN"/>
        </w:rPr>
        <w:t> 2016; </w:t>
      </w:r>
      <w:r w:rsidRPr="00370750">
        <w:rPr>
          <w:rFonts w:ascii="Book Antiqua" w:eastAsia="宋体" w:hAnsi="Book Antiqua" w:cs="宋体"/>
          <w:b/>
          <w:bCs/>
          <w:color w:val="000000"/>
          <w:sz w:val="24"/>
          <w:szCs w:val="24"/>
          <w:lang w:val="en-US" w:eastAsia="zh-CN"/>
        </w:rPr>
        <w:t>159</w:t>
      </w:r>
      <w:r w:rsidRPr="00370750">
        <w:rPr>
          <w:rFonts w:ascii="Book Antiqua" w:eastAsia="宋体" w:hAnsi="Book Antiqua" w:cs="宋体"/>
          <w:color w:val="000000"/>
          <w:sz w:val="24"/>
          <w:szCs w:val="24"/>
          <w:lang w:val="en-US" w:eastAsia="zh-CN"/>
        </w:rPr>
        <w:t>: 862-871 [PMID: 26602841 DOI: 10.1016/j.surg.2015.09.012]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26 </w:t>
      </w:r>
      <w:proofErr w:type="spellStart"/>
      <w:r w:rsidRPr="00370750">
        <w:rPr>
          <w:rFonts w:ascii="Book Antiqua" w:eastAsia="宋体" w:hAnsi="Book Antiqua" w:cs="宋体"/>
          <w:b/>
          <w:bCs/>
          <w:color w:val="000000"/>
          <w:sz w:val="24"/>
          <w:szCs w:val="24"/>
          <w:lang w:val="en-US" w:eastAsia="zh-CN"/>
        </w:rPr>
        <w:t>Basturk</w:t>
      </w:r>
      <w:proofErr w:type="spellEnd"/>
      <w:r w:rsidRPr="00370750">
        <w:rPr>
          <w:rFonts w:ascii="Book Antiqua" w:eastAsia="宋体" w:hAnsi="Book Antiqua" w:cs="宋体"/>
          <w:b/>
          <w:bCs/>
          <w:color w:val="000000"/>
          <w:sz w:val="24"/>
          <w:szCs w:val="24"/>
          <w:lang w:val="en-US" w:eastAsia="zh-CN"/>
        </w:rPr>
        <w:t xml:space="preserve"> O</w:t>
      </w:r>
      <w:r w:rsidRPr="00370750">
        <w:rPr>
          <w:rFonts w:ascii="Book Antiqua" w:eastAsia="宋体" w:hAnsi="Book Antiqua" w:cs="宋体"/>
          <w:color w:val="000000"/>
          <w:sz w:val="24"/>
          <w:szCs w:val="24"/>
          <w:lang w:val="en-US" w:eastAsia="zh-CN"/>
        </w:rPr>
        <w:t xml:space="preserve">, Yang Z, Tang LH, </w:t>
      </w:r>
      <w:proofErr w:type="spellStart"/>
      <w:r w:rsidRPr="00370750">
        <w:rPr>
          <w:rFonts w:ascii="Book Antiqua" w:eastAsia="宋体" w:hAnsi="Book Antiqua" w:cs="宋体"/>
          <w:color w:val="000000"/>
          <w:sz w:val="24"/>
          <w:szCs w:val="24"/>
          <w:lang w:val="en-US" w:eastAsia="zh-CN"/>
        </w:rPr>
        <w:t>Hruban</w:t>
      </w:r>
      <w:proofErr w:type="spellEnd"/>
      <w:r w:rsidRPr="00370750">
        <w:rPr>
          <w:rFonts w:ascii="Book Antiqua" w:eastAsia="宋体" w:hAnsi="Book Antiqua" w:cs="宋体"/>
          <w:color w:val="000000"/>
          <w:sz w:val="24"/>
          <w:szCs w:val="24"/>
          <w:lang w:val="en-US" w:eastAsia="zh-CN"/>
        </w:rPr>
        <w:t xml:space="preserve"> RH, </w:t>
      </w:r>
      <w:proofErr w:type="spellStart"/>
      <w:r w:rsidRPr="00370750">
        <w:rPr>
          <w:rFonts w:ascii="Book Antiqua" w:eastAsia="宋体" w:hAnsi="Book Antiqua" w:cs="宋体"/>
          <w:color w:val="000000"/>
          <w:sz w:val="24"/>
          <w:szCs w:val="24"/>
          <w:lang w:val="en-US" w:eastAsia="zh-CN"/>
        </w:rPr>
        <w:t>Adsay</w:t>
      </w:r>
      <w:proofErr w:type="spellEnd"/>
      <w:r w:rsidRPr="00370750">
        <w:rPr>
          <w:rFonts w:ascii="Book Antiqua" w:eastAsia="宋体" w:hAnsi="Book Antiqua" w:cs="宋体"/>
          <w:color w:val="000000"/>
          <w:sz w:val="24"/>
          <w:szCs w:val="24"/>
          <w:lang w:val="en-US" w:eastAsia="zh-CN"/>
        </w:rPr>
        <w:t xml:space="preserve"> V, McCall CM, </w:t>
      </w:r>
      <w:proofErr w:type="spellStart"/>
      <w:r w:rsidRPr="00370750">
        <w:rPr>
          <w:rFonts w:ascii="Book Antiqua" w:eastAsia="宋体" w:hAnsi="Book Antiqua" w:cs="宋体"/>
          <w:color w:val="000000"/>
          <w:sz w:val="24"/>
          <w:szCs w:val="24"/>
          <w:lang w:val="en-US" w:eastAsia="zh-CN"/>
        </w:rPr>
        <w:t>Krasinskas</w:t>
      </w:r>
      <w:proofErr w:type="spellEnd"/>
      <w:r w:rsidRPr="00370750">
        <w:rPr>
          <w:rFonts w:ascii="Book Antiqua" w:eastAsia="宋体" w:hAnsi="Book Antiqua" w:cs="宋体"/>
          <w:color w:val="000000"/>
          <w:sz w:val="24"/>
          <w:szCs w:val="24"/>
          <w:lang w:val="en-US" w:eastAsia="zh-CN"/>
        </w:rPr>
        <w:t xml:space="preserve"> AM, Jang KT, Frankel WL, </w:t>
      </w:r>
      <w:proofErr w:type="spellStart"/>
      <w:r w:rsidRPr="00370750">
        <w:rPr>
          <w:rFonts w:ascii="Book Antiqua" w:eastAsia="宋体" w:hAnsi="Book Antiqua" w:cs="宋体"/>
          <w:color w:val="000000"/>
          <w:sz w:val="24"/>
          <w:szCs w:val="24"/>
          <w:lang w:val="en-US" w:eastAsia="zh-CN"/>
        </w:rPr>
        <w:t>Balci</w:t>
      </w:r>
      <w:proofErr w:type="spellEnd"/>
      <w:r w:rsidRPr="00370750">
        <w:rPr>
          <w:rFonts w:ascii="Book Antiqua" w:eastAsia="宋体" w:hAnsi="Book Antiqua" w:cs="宋体"/>
          <w:color w:val="000000"/>
          <w:sz w:val="24"/>
          <w:szCs w:val="24"/>
          <w:lang w:val="en-US" w:eastAsia="zh-CN"/>
        </w:rPr>
        <w:t xml:space="preserve"> S, Sigel C,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The high-grade (WHO G3) pancreatic neuroendocrine tumor category is morphologically and biologically </w:t>
      </w:r>
      <w:proofErr w:type="spellStart"/>
      <w:r w:rsidRPr="00370750">
        <w:rPr>
          <w:rFonts w:ascii="Book Antiqua" w:eastAsia="宋体" w:hAnsi="Book Antiqua" w:cs="宋体"/>
          <w:color w:val="000000"/>
          <w:sz w:val="24"/>
          <w:szCs w:val="24"/>
          <w:lang w:val="en-US" w:eastAsia="zh-CN"/>
        </w:rPr>
        <w:t>heterogenous</w:t>
      </w:r>
      <w:proofErr w:type="spellEnd"/>
      <w:r w:rsidRPr="00370750">
        <w:rPr>
          <w:rFonts w:ascii="Book Antiqua" w:eastAsia="宋体" w:hAnsi="Book Antiqua" w:cs="宋体"/>
          <w:color w:val="000000"/>
          <w:sz w:val="24"/>
          <w:szCs w:val="24"/>
          <w:lang w:val="en-US" w:eastAsia="zh-CN"/>
        </w:rPr>
        <w:t xml:space="preserve"> and includes both </w:t>
      </w:r>
      <w:proofErr w:type="gramStart"/>
      <w:r w:rsidRPr="00370750">
        <w:rPr>
          <w:rFonts w:ascii="Book Antiqua" w:eastAsia="宋体" w:hAnsi="Book Antiqua" w:cs="宋体"/>
          <w:color w:val="000000"/>
          <w:sz w:val="24"/>
          <w:szCs w:val="24"/>
          <w:lang w:val="en-US" w:eastAsia="zh-CN"/>
        </w:rPr>
        <w:t>well differentiated</w:t>
      </w:r>
      <w:proofErr w:type="gramEnd"/>
      <w:r w:rsidRPr="00370750">
        <w:rPr>
          <w:rFonts w:ascii="Book Antiqua" w:eastAsia="宋体" w:hAnsi="Book Antiqua" w:cs="宋体"/>
          <w:color w:val="000000"/>
          <w:sz w:val="24"/>
          <w:szCs w:val="24"/>
          <w:lang w:val="en-US" w:eastAsia="zh-CN"/>
        </w:rPr>
        <w:t xml:space="preserve"> and poorly differentiated neoplasms. </w:t>
      </w:r>
      <w:r w:rsidRPr="00370750">
        <w:rPr>
          <w:rFonts w:ascii="Book Antiqua" w:eastAsia="宋体" w:hAnsi="Book Antiqua" w:cs="宋体"/>
          <w:i/>
          <w:iCs/>
          <w:color w:val="000000"/>
          <w:sz w:val="24"/>
          <w:szCs w:val="24"/>
          <w:lang w:val="en-US" w:eastAsia="zh-CN"/>
        </w:rPr>
        <w:t xml:space="preserve">Am J </w:t>
      </w:r>
      <w:proofErr w:type="spellStart"/>
      <w:r w:rsidRPr="00370750">
        <w:rPr>
          <w:rFonts w:ascii="Book Antiqua" w:eastAsia="宋体" w:hAnsi="Book Antiqua" w:cs="宋体"/>
          <w:i/>
          <w:iCs/>
          <w:color w:val="000000"/>
          <w:sz w:val="24"/>
          <w:szCs w:val="24"/>
          <w:lang w:val="en-US" w:eastAsia="zh-CN"/>
        </w:rPr>
        <w:t>Surg</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Pathol</w:t>
      </w:r>
      <w:proofErr w:type="spellEnd"/>
      <w:r w:rsidRPr="00370750">
        <w:rPr>
          <w:rFonts w:ascii="Book Antiqua" w:eastAsia="宋体" w:hAnsi="Book Antiqua" w:cs="宋体"/>
          <w:color w:val="000000"/>
          <w:sz w:val="24"/>
          <w:szCs w:val="24"/>
          <w:lang w:val="en-US" w:eastAsia="zh-CN"/>
        </w:rPr>
        <w:t> 2015; </w:t>
      </w:r>
      <w:r w:rsidRPr="00370750">
        <w:rPr>
          <w:rFonts w:ascii="Book Antiqua" w:eastAsia="宋体" w:hAnsi="Book Antiqua" w:cs="宋体"/>
          <w:b/>
          <w:bCs/>
          <w:color w:val="000000"/>
          <w:sz w:val="24"/>
          <w:szCs w:val="24"/>
          <w:lang w:val="en-US" w:eastAsia="zh-CN"/>
        </w:rPr>
        <w:t>39</w:t>
      </w:r>
      <w:r w:rsidRPr="00370750">
        <w:rPr>
          <w:rFonts w:ascii="Book Antiqua" w:eastAsia="宋体" w:hAnsi="Book Antiqua" w:cs="宋体"/>
          <w:color w:val="000000"/>
          <w:sz w:val="24"/>
          <w:szCs w:val="24"/>
          <w:lang w:val="en-US" w:eastAsia="zh-CN"/>
        </w:rPr>
        <w:t>: 683-690 [PMID: 25723112 DOI: 10.1200/JCO.2010.33.0688</w:t>
      </w:r>
      <w:proofErr w:type="gramStart"/>
      <w:r w:rsidRPr="00370750">
        <w:rPr>
          <w:rFonts w:ascii="Book Antiqua" w:eastAsia="宋体" w:hAnsi="Book Antiqua" w:cs="宋体"/>
          <w:color w:val="000000"/>
          <w:sz w:val="24"/>
          <w:szCs w:val="24"/>
          <w:lang w:val="en-US" w:eastAsia="zh-CN"/>
        </w:rPr>
        <w:t>]</w:t>
      </w:r>
      <w:proofErr w:type="gramEnd"/>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27 </w:t>
      </w:r>
      <w:proofErr w:type="spellStart"/>
      <w:r w:rsidRPr="00370750">
        <w:rPr>
          <w:rFonts w:ascii="Book Antiqua" w:eastAsia="宋体" w:hAnsi="Book Antiqua" w:cs="宋体"/>
          <w:b/>
          <w:bCs/>
          <w:color w:val="000000"/>
          <w:sz w:val="24"/>
          <w:szCs w:val="24"/>
          <w:lang w:val="en-US" w:eastAsia="zh-CN"/>
        </w:rPr>
        <w:t>Panzuto</w:t>
      </w:r>
      <w:proofErr w:type="spellEnd"/>
      <w:r w:rsidRPr="00370750">
        <w:rPr>
          <w:rFonts w:ascii="Book Antiqua" w:eastAsia="宋体" w:hAnsi="Book Antiqua" w:cs="宋体"/>
          <w:b/>
          <w:bCs/>
          <w:color w:val="000000"/>
          <w:sz w:val="24"/>
          <w:szCs w:val="24"/>
          <w:lang w:val="en-US" w:eastAsia="zh-CN"/>
        </w:rPr>
        <w:t xml:space="preserve"> F</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Boninsegna</w:t>
      </w:r>
      <w:proofErr w:type="spellEnd"/>
      <w:r w:rsidRPr="00370750">
        <w:rPr>
          <w:rFonts w:ascii="Book Antiqua" w:eastAsia="宋体" w:hAnsi="Book Antiqua" w:cs="宋体"/>
          <w:color w:val="000000"/>
          <w:sz w:val="24"/>
          <w:szCs w:val="24"/>
          <w:lang w:val="en-US" w:eastAsia="zh-CN"/>
        </w:rPr>
        <w:t xml:space="preserve"> L, Fazio N, </w:t>
      </w:r>
      <w:proofErr w:type="spellStart"/>
      <w:r w:rsidRPr="00370750">
        <w:rPr>
          <w:rFonts w:ascii="Book Antiqua" w:eastAsia="宋体" w:hAnsi="Book Antiqua" w:cs="宋体"/>
          <w:color w:val="000000"/>
          <w:sz w:val="24"/>
          <w:szCs w:val="24"/>
          <w:lang w:val="en-US" w:eastAsia="zh-CN"/>
        </w:rPr>
        <w:t>Campana</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Pia</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Brizzi</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Capurso</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Scarpa</w:t>
      </w:r>
      <w:proofErr w:type="spellEnd"/>
      <w:r w:rsidRPr="00370750">
        <w:rPr>
          <w:rFonts w:ascii="Book Antiqua" w:eastAsia="宋体" w:hAnsi="Book Antiqua" w:cs="宋体"/>
          <w:color w:val="000000"/>
          <w:sz w:val="24"/>
          <w:szCs w:val="24"/>
          <w:lang w:val="en-US" w:eastAsia="zh-CN"/>
        </w:rPr>
        <w:t xml:space="preserve"> A, De </w:t>
      </w:r>
      <w:proofErr w:type="spellStart"/>
      <w:r w:rsidRPr="00370750">
        <w:rPr>
          <w:rFonts w:ascii="Book Antiqua" w:eastAsia="宋体" w:hAnsi="Book Antiqua" w:cs="宋体"/>
          <w:color w:val="000000"/>
          <w:sz w:val="24"/>
          <w:szCs w:val="24"/>
          <w:lang w:val="en-US" w:eastAsia="zh-CN"/>
        </w:rPr>
        <w:t>Braud</w:t>
      </w:r>
      <w:proofErr w:type="spellEnd"/>
      <w:r w:rsidRPr="00370750">
        <w:rPr>
          <w:rFonts w:ascii="Book Antiqua" w:eastAsia="宋体" w:hAnsi="Book Antiqua" w:cs="宋体"/>
          <w:color w:val="000000"/>
          <w:sz w:val="24"/>
          <w:szCs w:val="24"/>
          <w:lang w:val="en-US" w:eastAsia="zh-CN"/>
        </w:rPr>
        <w:t xml:space="preserve"> F, </w:t>
      </w:r>
      <w:proofErr w:type="spellStart"/>
      <w:r w:rsidRPr="00370750">
        <w:rPr>
          <w:rFonts w:ascii="Book Antiqua" w:eastAsia="宋体" w:hAnsi="Book Antiqua" w:cs="宋体"/>
          <w:color w:val="000000"/>
          <w:sz w:val="24"/>
          <w:szCs w:val="24"/>
          <w:lang w:val="en-US" w:eastAsia="zh-CN"/>
        </w:rPr>
        <w:t>Dogliotti</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Tomassetti</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Delle</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Fave</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Metastatic and locally advanced pancreatic endocrine carcinomas: analysis of factors associated with disease progression. </w:t>
      </w:r>
      <w:r w:rsidRPr="00370750">
        <w:rPr>
          <w:rFonts w:ascii="Book Antiqua" w:eastAsia="宋体" w:hAnsi="Book Antiqua" w:cs="宋体"/>
          <w:i/>
          <w:iCs/>
          <w:color w:val="000000"/>
          <w:sz w:val="24"/>
          <w:szCs w:val="24"/>
          <w:lang w:val="en-US" w:eastAsia="zh-CN"/>
        </w:rPr>
        <w:t xml:space="preserve">J </w:t>
      </w:r>
      <w:proofErr w:type="spellStart"/>
      <w:r w:rsidRPr="00370750">
        <w:rPr>
          <w:rFonts w:ascii="Book Antiqua" w:eastAsia="宋体" w:hAnsi="Book Antiqua" w:cs="宋体"/>
          <w:i/>
          <w:iCs/>
          <w:color w:val="000000"/>
          <w:sz w:val="24"/>
          <w:szCs w:val="24"/>
          <w:lang w:val="en-US" w:eastAsia="zh-CN"/>
        </w:rPr>
        <w:t>Clin</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2011; </w:t>
      </w:r>
      <w:r w:rsidRPr="00370750">
        <w:rPr>
          <w:rFonts w:ascii="Book Antiqua" w:eastAsia="宋体" w:hAnsi="Book Antiqua" w:cs="宋体"/>
          <w:b/>
          <w:bCs/>
          <w:color w:val="000000"/>
          <w:sz w:val="24"/>
          <w:szCs w:val="24"/>
          <w:lang w:val="en-US" w:eastAsia="zh-CN"/>
        </w:rPr>
        <w:t>29</w:t>
      </w:r>
      <w:r w:rsidRPr="00370750">
        <w:rPr>
          <w:rFonts w:ascii="Book Antiqua" w:eastAsia="宋体" w:hAnsi="Book Antiqua" w:cs="宋体"/>
          <w:color w:val="000000"/>
          <w:sz w:val="24"/>
          <w:szCs w:val="24"/>
          <w:lang w:val="en-US" w:eastAsia="zh-CN"/>
        </w:rPr>
        <w:t>: 2372-2377 [PMID: 21555696 DOI: 10.1097/PAS.0000000000000408]</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28 </w:t>
      </w:r>
      <w:proofErr w:type="spellStart"/>
      <w:r w:rsidRPr="00370750">
        <w:rPr>
          <w:rFonts w:ascii="Book Antiqua" w:eastAsia="宋体" w:hAnsi="Book Antiqua" w:cs="宋体"/>
          <w:b/>
          <w:bCs/>
          <w:color w:val="000000"/>
          <w:sz w:val="24"/>
          <w:szCs w:val="24"/>
          <w:lang w:val="en-US" w:eastAsia="zh-CN"/>
        </w:rPr>
        <w:t>Vélayoudom-Céphise</w:t>
      </w:r>
      <w:proofErr w:type="spellEnd"/>
      <w:r w:rsidRPr="00370750">
        <w:rPr>
          <w:rFonts w:ascii="Book Antiqua" w:eastAsia="宋体" w:hAnsi="Book Antiqua" w:cs="宋体"/>
          <w:b/>
          <w:bCs/>
          <w:color w:val="000000"/>
          <w:sz w:val="24"/>
          <w:szCs w:val="24"/>
          <w:lang w:val="en-US" w:eastAsia="zh-CN"/>
        </w:rPr>
        <w:t xml:space="preserve"> FL</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Duvillard</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Foucan</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Hadoux</w:t>
      </w:r>
      <w:proofErr w:type="spellEnd"/>
      <w:r w:rsidRPr="00370750">
        <w:rPr>
          <w:rFonts w:ascii="Book Antiqua" w:eastAsia="宋体" w:hAnsi="Book Antiqua" w:cs="宋体"/>
          <w:color w:val="000000"/>
          <w:sz w:val="24"/>
          <w:szCs w:val="24"/>
          <w:lang w:val="en-US" w:eastAsia="zh-CN"/>
        </w:rPr>
        <w:t xml:space="preserve"> J, </w:t>
      </w:r>
      <w:proofErr w:type="spellStart"/>
      <w:r w:rsidRPr="00370750">
        <w:rPr>
          <w:rFonts w:ascii="Book Antiqua" w:eastAsia="宋体" w:hAnsi="Book Antiqua" w:cs="宋体"/>
          <w:color w:val="000000"/>
          <w:sz w:val="24"/>
          <w:szCs w:val="24"/>
          <w:lang w:val="en-US" w:eastAsia="zh-CN"/>
        </w:rPr>
        <w:t>Chougnet</w:t>
      </w:r>
      <w:proofErr w:type="spellEnd"/>
      <w:r w:rsidRPr="00370750">
        <w:rPr>
          <w:rFonts w:ascii="Book Antiqua" w:eastAsia="宋体" w:hAnsi="Book Antiqua" w:cs="宋体"/>
          <w:color w:val="000000"/>
          <w:sz w:val="24"/>
          <w:szCs w:val="24"/>
          <w:lang w:val="en-US" w:eastAsia="zh-CN"/>
        </w:rPr>
        <w:t xml:space="preserve"> CN, </w:t>
      </w:r>
      <w:proofErr w:type="spellStart"/>
      <w:r w:rsidRPr="00370750">
        <w:rPr>
          <w:rFonts w:ascii="Book Antiqua" w:eastAsia="宋体" w:hAnsi="Book Antiqua" w:cs="宋体"/>
          <w:color w:val="000000"/>
          <w:sz w:val="24"/>
          <w:szCs w:val="24"/>
          <w:lang w:val="en-US" w:eastAsia="zh-CN"/>
        </w:rPr>
        <w:t>Leboulleux</w:t>
      </w:r>
      <w:proofErr w:type="spellEnd"/>
      <w:r w:rsidRPr="00370750">
        <w:rPr>
          <w:rFonts w:ascii="Book Antiqua" w:eastAsia="宋体" w:hAnsi="Book Antiqua" w:cs="宋体"/>
          <w:color w:val="000000"/>
          <w:sz w:val="24"/>
          <w:szCs w:val="24"/>
          <w:lang w:val="en-US" w:eastAsia="zh-CN"/>
        </w:rPr>
        <w:t xml:space="preserve"> S, </w:t>
      </w:r>
      <w:proofErr w:type="spellStart"/>
      <w:r w:rsidRPr="00370750">
        <w:rPr>
          <w:rFonts w:ascii="Book Antiqua" w:eastAsia="宋体" w:hAnsi="Book Antiqua" w:cs="宋体"/>
          <w:color w:val="000000"/>
          <w:sz w:val="24"/>
          <w:szCs w:val="24"/>
          <w:lang w:val="en-US" w:eastAsia="zh-CN"/>
        </w:rPr>
        <w:t>Malka</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Guigay</w:t>
      </w:r>
      <w:proofErr w:type="spellEnd"/>
      <w:r w:rsidRPr="00370750">
        <w:rPr>
          <w:rFonts w:ascii="Book Antiqua" w:eastAsia="宋体" w:hAnsi="Book Antiqua" w:cs="宋体"/>
          <w:color w:val="000000"/>
          <w:sz w:val="24"/>
          <w:szCs w:val="24"/>
          <w:lang w:val="en-US" w:eastAsia="zh-CN"/>
        </w:rPr>
        <w:t xml:space="preserve"> J, </w:t>
      </w:r>
      <w:proofErr w:type="spellStart"/>
      <w:r w:rsidRPr="00370750">
        <w:rPr>
          <w:rFonts w:ascii="Book Antiqua" w:eastAsia="宋体" w:hAnsi="Book Antiqua" w:cs="宋体"/>
          <w:color w:val="000000"/>
          <w:sz w:val="24"/>
          <w:szCs w:val="24"/>
          <w:lang w:val="en-US" w:eastAsia="zh-CN"/>
        </w:rPr>
        <w:t>Goere</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Debaere</w:t>
      </w:r>
      <w:proofErr w:type="spellEnd"/>
      <w:r w:rsidRPr="00370750">
        <w:rPr>
          <w:rFonts w:ascii="Book Antiqua" w:eastAsia="宋体" w:hAnsi="Book Antiqua" w:cs="宋体"/>
          <w:color w:val="000000"/>
          <w:sz w:val="24"/>
          <w:szCs w:val="24"/>
          <w:lang w:val="en-US" w:eastAsia="zh-CN"/>
        </w:rPr>
        <w:t xml:space="preserve"> T, </w:t>
      </w:r>
      <w:proofErr w:type="spellStart"/>
      <w:r w:rsidRPr="00370750">
        <w:rPr>
          <w:rFonts w:ascii="Book Antiqua" w:eastAsia="宋体" w:hAnsi="Book Antiqua" w:cs="宋体"/>
          <w:color w:val="000000"/>
          <w:sz w:val="24"/>
          <w:szCs w:val="24"/>
          <w:lang w:val="en-US" w:eastAsia="zh-CN"/>
        </w:rPr>
        <w:t>Caramella</w:t>
      </w:r>
      <w:proofErr w:type="spellEnd"/>
      <w:r w:rsidRPr="00370750">
        <w:rPr>
          <w:rFonts w:ascii="Book Antiqua" w:eastAsia="宋体" w:hAnsi="Book Antiqua" w:cs="宋体"/>
          <w:color w:val="000000"/>
          <w:sz w:val="24"/>
          <w:szCs w:val="24"/>
          <w:lang w:val="en-US" w:eastAsia="zh-CN"/>
        </w:rPr>
        <w:t xml:space="preserve"> C, Schlumberger M, </w:t>
      </w:r>
      <w:proofErr w:type="spellStart"/>
      <w:r w:rsidRPr="00370750">
        <w:rPr>
          <w:rFonts w:ascii="Book Antiqua" w:eastAsia="宋体" w:hAnsi="Book Antiqua" w:cs="宋体"/>
          <w:color w:val="000000"/>
          <w:sz w:val="24"/>
          <w:szCs w:val="24"/>
          <w:lang w:val="en-US" w:eastAsia="zh-CN"/>
        </w:rPr>
        <w:t>Planchard</w:t>
      </w:r>
      <w:proofErr w:type="spellEnd"/>
      <w:r w:rsidRPr="00370750">
        <w:rPr>
          <w:rFonts w:ascii="Book Antiqua" w:eastAsia="宋体" w:hAnsi="Book Antiqua" w:cs="宋体"/>
          <w:color w:val="000000"/>
          <w:sz w:val="24"/>
          <w:szCs w:val="24"/>
          <w:lang w:val="en-US" w:eastAsia="zh-CN"/>
        </w:rPr>
        <w:t xml:space="preserve"> D, Elias D, </w:t>
      </w:r>
      <w:proofErr w:type="spellStart"/>
      <w:r w:rsidRPr="00370750">
        <w:rPr>
          <w:rFonts w:ascii="Book Antiqua" w:eastAsia="宋体" w:hAnsi="Book Antiqua" w:cs="宋体"/>
          <w:color w:val="000000"/>
          <w:sz w:val="24"/>
          <w:szCs w:val="24"/>
          <w:lang w:val="en-US" w:eastAsia="zh-CN"/>
        </w:rPr>
        <w:t>Ducreux</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Scoazec</w:t>
      </w:r>
      <w:proofErr w:type="spellEnd"/>
      <w:r w:rsidRPr="00370750">
        <w:rPr>
          <w:rFonts w:ascii="Book Antiqua" w:eastAsia="宋体" w:hAnsi="Book Antiqua" w:cs="宋体"/>
          <w:color w:val="000000"/>
          <w:sz w:val="24"/>
          <w:szCs w:val="24"/>
          <w:lang w:val="en-US" w:eastAsia="zh-CN"/>
        </w:rPr>
        <w:t xml:space="preserve"> JY, </w:t>
      </w:r>
      <w:proofErr w:type="spellStart"/>
      <w:r w:rsidRPr="00370750">
        <w:rPr>
          <w:rFonts w:ascii="Book Antiqua" w:eastAsia="宋体" w:hAnsi="Book Antiqua" w:cs="宋体"/>
          <w:color w:val="000000"/>
          <w:sz w:val="24"/>
          <w:szCs w:val="24"/>
          <w:lang w:val="en-US" w:eastAsia="zh-CN"/>
        </w:rPr>
        <w:t>Baudin</w:t>
      </w:r>
      <w:proofErr w:type="spellEnd"/>
      <w:r w:rsidRPr="00370750">
        <w:rPr>
          <w:rFonts w:ascii="Book Antiqua" w:eastAsia="宋体" w:hAnsi="Book Antiqua" w:cs="宋体"/>
          <w:color w:val="000000"/>
          <w:sz w:val="24"/>
          <w:szCs w:val="24"/>
          <w:lang w:val="en-US" w:eastAsia="zh-CN"/>
        </w:rPr>
        <w:t xml:space="preserve"> E. Are G3 ENETS neuroendocrine neoplasms </w:t>
      </w:r>
      <w:r w:rsidRPr="00370750">
        <w:rPr>
          <w:rFonts w:ascii="Book Antiqua" w:eastAsia="宋体" w:hAnsi="Book Antiqua" w:cs="宋体"/>
          <w:color w:val="000000"/>
          <w:sz w:val="24"/>
          <w:szCs w:val="24"/>
          <w:lang w:val="en-US" w:eastAsia="zh-CN"/>
        </w:rPr>
        <w:lastRenderedPageBreak/>
        <w:t>heterogeneous? </w:t>
      </w:r>
      <w:proofErr w:type="spellStart"/>
      <w:r w:rsidRPr="00370750">
        <w:rPr>
          <w:rFonts w:ascii="Book Antiqua" w:eastAsia="宋体" w:hAnsi="Book Antiqua" w:cs="宋体"/>
          <w:i/>
          <w:iCs/>
          <w:color w:val="000000"/>
          <w:sz w:val="24"/>
          <w:szCs w:val="24"/>
          <w:lang w:val="en-US" w:eastAsia="zh-CN"/>
        </w:rPr>
        <w:t>Endocr</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Relat</w:t>
      </w:r>
      <w:proofErr w:type="spellEnd"/>
      <w:r w:rsidRPr="00370750">
        <w:rPr>
          <w:rFonts w:ascii="Book Antiqua" w:eastAsia="宋体" w:hAnsi="Book Antiqua" w:cs="宋体"/>
          <w:i/>
          <w:iCs/>
          <w:color w:val="000000"/>
          <w:sz w:val="24"/>
          <w:szCs w:val="24"/>
          <w:lang w:val="en-US" w:eastAsia="zh-CN"/>
        </w:rPr>
        <w:t xml:space="preserve"> Cancer</w:t>
      </w:r>
      <w:r w:rsidRPr="00370750">
        <w:rPr>
          <w:rFonts w:ascii="Book Antiqua" w:eastAsia="宋体" w:hAnsi="Book Antiqua" w:cs="宋体"/>
          <w:color w:val="000000"/>
          <w:sz w:val="24"/>
          <w:szCs w:val="24"/>
          <w:lang w:val="en-US" w:eastAsia="zh-CN"/>
        </w:rPr>
        <w:t> 2013; </w:t>
      </w:r>
      <w:r w:rsidRPr="00370750">
        <w:rPr>
          <w:rFonts w:ascii="Book Antiqua" w:eastAsia="宋体" w:hAnsi="Book Antiqua" w:cs="宋体"/>
          <w:b/>
          <w:bCs/>
          <w:color w:val="000000"/>
          <w:sz w:val="24"/>
          <w:szCs w:val="24"/>
          <w:lang w:val="en-US" w:eastAsia="zh-CN"/>
        </w:rPr>
        <w:t>20</w:t>
      </w:r>
      <w:r w:rsidRPr="00370750">
        <w:rPr>
          <w:rFonts w:ascii="Book Antiqua" w:eastAsia="宋体" w:hAnsi="Book Antiqua" w:cs="宋体"/>
          <w:color w:val="000000"/>
          <w:sz w:val="24"/>
          <w:szCs w:val="24"/>
          <w:lang w:val="en-US" w:eastAsia="zh-CN"/>
        </w:rPr>
        <w:t>: 649-657 [PMID: 23845449 DOI: 10.1530/ERC-13-0027]</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 xml:space="preserve">29 </w:t>
      </w:r>
      <w:r w:rsidRPr="004A051D">
        <w:rPr>
          <w:rFonts w:ascii="Book Antiqua" w:eastAsia="宋体" w:hAnsi="Book Antiqua" w:cs="宋体"/>
          <w:b/>
          <w:color w:val="000000"/>
          <w:sz w:val="24"/>
          <w:szCs w:val="24"/>
          <w:lang w:val="en-US" w:eastAsia="zh-CN"/>
        </w:rPr>
        <w:t xml:space="preserve">Jean-Yves </w:t>
      </w:r>
      <w:r w:rsidRPr="004A051D">
        <w:rPr>
          <w:rFonts w:ascii="Book Antiqua" w:eastAsia="宋体" w:hAnsi="Book Antiqua" w:cs="宋体" w:hint="eastAsia"/>
          <w:b/>
          <w:color w:val="000000"/>
          <w:sz w:val="24"/>
          <w:szCs w:val="24"/>
          <w:lang w:val="en-US" w:eastAsia="zh-CN"/>
        </w:rPr>
        <w:t>S</w:t>
      </w:r>
      <w:r w:rsidRPr="00370750">
        <w:rPr>
          <w:rFonts w:ascii="Book Antiqua" w:eastAsia="宋体" w:hAnsi="Book Antiqua" w:cs="宋体"/>
          <w:color w:val="000000"/>
          <w:sz w:val="24"/>
          <w:szCs w:val="24"/>
          <w:lang w:val="en-US" w:eastAsia="zh-CN"/>
        </w:rPr>
        <w:t xml:space="preserve">, Anne </w:t>
      </w:r>
      <w:r w:rsidRPr="00370750">
        <w:rPr>
          <w:rFonts w:ascii="Book Antiqua" w:eastAsia="宋体" w:hAnsi="Book Antiqua" w:cs="宋体" w:hint="eastAsia"/>
          <w:color w:val="000000"/>
          <w:sz w:val="24"/>
          <w:szCs w:val="24"/>
          <w:lang w:val="en-US" w:eastAsia="zh-CN"/>
        </w:rPr>
        <w:t>C</w:t>
      </w:r>
      <w:r w:rsidRPr="00370750">
        <w:rPr>
          <w:rFonts w:ascii="Book Antiqua" w:eastAsia="宋体" w:hAnsi="Book Antiqua" w:cs="宋体"/>
          <w:color w:val="000000"/>
          <w:sz w:val="24"/>
          <w:szCs w:val="24"/>
          <w:lang w:val="en-US" w:eastAsia="zh-CN"/>
        </w:rPr>
        <w:t xml:space="preserve">, Genevieve </w:t>
      </w:r>
      <w:r w:rsidRPr="00370750">
        <w:rPr>
          <w:rFonts w:ascii="Book Antiqua" w:eastAsia="宋体" w:hAnsi="Book Antiqua" w:cs="宋体" w:hint="eastAsia"/>
          <w:color w:val="000000"/>
          <w:sz w:val="24"/>
          <w:szCs w:val="24"/>
          <w:lang w:val="en-US" w:eastAsia="zh-CN"/>
        </w:rPr>
        <w:t>M</w:t>
      </w:r>
      <w:r w:rsidRPr="00370750">
        <w:rPr>
          <w:rFonts w:ascii="Book Antiqua" w:eastAsia="宋体" w:hAnsi="Book Antiqua" w:cs="宋体"/>
          <w:color w:val="000000"/>
          <w:sz w:val="24"/>
          <w:szCs w:val="24"/>
          <w:lang w:val="en-US" w:eastAsia="zh-CN"/>
        </w:rPr>
        <w:t xml:space="preserve">, Emmanuelle </w:t>
      </w:r>
      <w:r w:rsidRPr="00370750">
        <w:rPr>
          <w:rFonts w:ascii="Book Antiqua" w:eastAsia="宋体" w:hAnsi="Book Antiqua" w:cs="宋体" w:hint="eastAsia"/>
          <w:color w:val="000000"/>
          <w:sz w:val="24"/>
          <w:szCs w:val="24"/>
          <w:lang w:val="en-US" w:eastAsia="zh-CN"/>
        </w:rPr>
        <w:t>L</w:t>
      </w:r>
      <w:r w:rsidRPr="00370750">
        <w:rPr>
          <w:rFonts w:ascii="Book Antiqua" w:eastAsia="宋体" w:hAnsi="Book Antiqua" w:cs="宋体"/>
          <w:color w:val="000000"/>
          <w:sz w:val="24"/>
          <w:szCs w:val="24"/>
          <w:lang w:val="en-US" w:eastAsia="zh-CN"/>
        </w:rPr>
        <w:t xml:space="preserve">, Genevieve </w:t>
      </w:r>
      <w:r w:rsidRPr="00370750">
        <w:rPr>
          <w:rFonts w:ascii="Book Antiqua" w:eastAsia="宋体" w:hAnsi="Book Antiqua" w:cs="宋体" w:hint="eastAsia"/>
          <w:color w:val="000000"/>
          <w:sz w:val="24"/>
          <w:szCs w:val="24"/>
          <w:lang w:val="en-US" w:eastAsia="zh-CN"/>
        </w:rPr>
        <w:t>B</w:t>
      </w:r>
      <w:r w:rsidRPr="00370750">
        <w:rPr>
          <w:rFonts w:ascii="Book Antiqua" w:eastAsia="宋体" w:hAnsi="Book Antiqua" w:cs="宋体"/>
          <w:color w:val="000000"/>
          <w:sz w:val="24"/>
          <w:szCs w:val="24"/>
          <w:lang w:val="en-US" w:eastAsia="zh-CN"/>
        </w:rPr>
        <w:t xml:space="preserve">, Serge </w:t>
      </w:r>
      <w:r w:rsidRPr="00370750">
        <w:rPr>
          <w:rFonts w:ascii="Book Antiqua" w:eastAsia="宋体" w:hAnsi="Book Antiqua" w:cs="宋体" w:hint="eastAsia"/>
          <w:color w:val="000000"/>
          <w:sz w:val="24"/>
          <w:szCs w:val="24"/>
          <w:lang w:val="en-US" w:eastAsia="zh-CN"/>
        </w:rPr>
        <w:t>G</w:t>
      </w:r>
      <w:r w:rsidRPr="00370750">
        <w:rPr>
          <w:rFonts w:ascii="Book Antiqua" w:eastAsia="宋体" w:hAnsi="Book Antiqua" w:cs="宋体"/>
          <w:color w:val="000000"/>
          <w:sz w:val="24"/>
          <w:szCs w:val="24"/>
          <w:lang w:val="en-US" w:eastAsia="zh-CN"/>
        </w:rPr>
        <w:t xml:space="preserve">, Pierre </w:t>
      </w:r>
      <w:r w:rsidRPr="00370750">
        <w:rPr>
          <w:rFonts w:ascii="Book Antiqua" w:eastAsia="宋体" w:hAnsi="Book Antiqua" w:cs="宋体" w:hint="eastAsia"/>
          <w:color w:val="000000"/>
          <w:sz w:val="24"/>
          <w:szCs w:val="24"/>
          <w:lang w:val="en-US" w:eastAsia="zh-CN"/>
        </w:rPr>
        <w:t>D</w:t>
      </w:r>
      <w:r w:rsidRPr="00370750">
        <w:rPr>
          <w:rFonts w:ascii="Book Antiqua" w:eastAsia="宋体" w:hAnsi="Book Antiqua" w:cs="宋体"/>
          <w:color w:val="000000"/>
          <w:sz w:val="24"/>
          <w:szCs w:val="24"/>
          <w:lang w:val="en-US" w:eastAsia="zh-CN"/>
        </w:rPr>
        <w:t xml:space="preserve">, Marie </w:t>
      </w:r>
      <w:r w:rsidRPr="00370750">
        <w:rPr>
          <w:rFonts w:ascii="Book Antiqua" w:eastAsia="宋体" w:hAnsi="Book Antiqua" w:cs="宋体" w:hint="eastAsia"/>
          <w:color w:val="000000"/>
          <w:sz w:val="24"/>
          <w:szCs w:val="24"/>
          <w:lang w:val="en-US" w:eastAsia="zh-CN"/>
        </w:rPr>
        <w:t>D</w:t>
      </w:r>
      <w:r w:rsidRPr="00370750">
        <w:rPr>
          <w:rFonts w:ascii="Book Antiqua" w:eastAsia="宋体" w:hAnsi="Book Antiqua" w:cs="宋体"/>
          <w:color w:val="000000"/>
          <w:sz w:val="24"/>
          <w:szCs w:val="24"/>
          <w:lang w:val="en-US" w:eastAsia="zh-CN"/>
        </w:rPr>
        <w:t xml:space="preserve">, Xavier </w:t>
      </w:r>
      <w:r w:rsidRPr="00370750">
        <w:rPr>
          <w:rFonts w:ascii="Book Antiqua" w:eastAsia="宋体" w:hAnsi="Book Antiqua" w:cs="宋体" w:hint="eastAsia"/>
          <w:color w:val="000000"/>
          <w:sz w:val="24"/>
          <w:szCs w:val="24"/>
          <w:lang w:val="en-US" w:eastAsia="zh-CN"/>
        </w:rPr>
        <w:t>P</w:t>
      </w:r>
      <w:r w:rsidRPr="00370750">
        <w:rPr>
          <w:rFonts w:ascii="Book Antiqua" w:eastAsia="宋体" w:hAnsi="Book Antiqua" w:cs="宋体"/>
          <w:color w:val="000000"/>
          <w:sz w:val="24"/>
          <w:szCs w:val="24"/>
          <w:lang w:val="en-US" w:eastAsia="zh-CN"/>
        </w:rPr>
        <w:t xml:space="preserve">, Come </w:t>
      </w:r>
      <w:r w:rsidRPr="00370750">
        <w:rPr>
          <w:rFonts w:ascii="Book Antiqua" w:eastAsia="宋体" w:hAnsi="Book Antiqua" w:cs="宋体" w:hint="eastAsia"/>
          <w:color w:val="000000"/>
          <w:sz w:val="24"/>
          <w:szCs w:val="24"/>
          <w:lang w:val="en-US" w:eastAsia="zh-CN"/>
        </w:rPr>
        <w:t>L.</w:t>
      </w:r>
      <w:r w:rsidRPr="00370750">
        <w:rPr>
          <w:rFonts w:ascii="Book Antiqua" w:eastAsia="宋体" w:hAnsi="Book Antiqua" w:cs="宋体"/>
          <w:color w:val="000000"/>
          <w:sz w:val="24"/>
          <w:szCs w:val="24"/>
          <w:lang w:val="en-US" w:eastAsia="zh-CN"/>
        </w:rPr>
        <w:t xml:space="preserve"> Well-differentiated grade 3 digestive neuroendocrine tumors: myth or reality? </w:t>
      </w:r>
      <w:proofErr w:type="gramStart"/>
      <w:r w:rsidRPr="00370750">
        <w:rPr>
          <w:rFonts w:ascii="Book Antiqua" w:eastAsia="宋体" w:hAnsi="Book Antiqua" w:cs="宋体"/>
          <w:color w:val="000000"/>
          <w:sz w:val="24"/>
          <w:szCs w:val="24"/>
          <w:lang w:val="en-US" w:eastAsia="zh-CN"/>
        </w:rPr>
        <w:t xml:space="preserve">The PRONET Study Group (abstract) </w:t>
      </w:r>
      <w:r w:rsidRPr="00370750">
        <w:rPr>
          <w:rFonts w:ascii="Book Antiqua" w:eastAsia="宋体" w:hAnsi="Book Antiqua" w:cs="宋体"/>
          <w:i/>
          <w:color w:val="000000"/>
          <w:sz w:val="24"/>
          <w:szCs w:val="24"/>
          <w:lang w:val="en-US" w:eastAsia="zh-CN"/>
        </w:rPr>
        <w:t xml:space="preserve">J </w:t>
      </w:r>
      <w:proofErr w:type="spellStart"/>
      <w:r w:rsidRPr="00370750">
        <w:rPr>
          <w:rFonts w:ascii="Book Antiqua" w:eastAsia="宋体" w:hAnsi="Book Antiqua" w:cs="宋体"/>
          <w:i/>
          <w:color w:val="000000"/>
          <w:sz w:val="24"/>
          <w:szCs w:val="24"/>
          <w:lang w:val="en-US" w:eastAsia="zh-CN"/>
        </w:rPr>
        <w:t>Clin</w:t>
      </w:r>
      <w:proofErr w:type="spellEnd"/>
      <w:r w:rsidRPr="00370750">
        <w:rPr>
          <w:rFonts w:ascii="Book Antiqua" w:eastAsia="宋体" w:hAnsi="Book Antiqua" w:cs="宋体"/>
          <w:i/>
          <w:color w:val="000000"/>
          <w:sz w:val="24"/>
          <w:szCs w:val="24"/>
          <w:lang w:val="en-US" w:eastAsia="zh-CN"/>
        </w:rPr>
        <w:t xml:space="preserve"> </w:t>
      </w:r>
      <w:proofErr w:type="spellStart"/>
      <w:r w:rsidRPr="00370750">
        <w:rPr>
          <w:rFonts w:ascii="Book Antiqua" w:eastAsia="宋体" w:hAnsi="Book Antiqua" w:cs="宋体"/>
          <w:i/>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xml:space="preserve"> 2012</w:t>
      </w:r>
      <w:r w:rsidRPr="00370750">
        <w:rPr>
          <w:rFonts w:ascii="Book Antiqua" w:eastAsia="宋体" w:hAnsi="Book Antiqua" w:cs="宋体" w:hint="eastAsia"/>
          <w:color w:val="000000"/>
          <w:sz w:val="24"/>
          <w:szCs w:val="24"/>
          <w:lang w:val="en-US" w:eastAsia="zh-CN"/>
        </w:rPr>
        <w:t xml:space="preserve">; </w:t>
      </w:r>
      <w:r w:rsidRPr="00370750">
        <w:rPr>
          <w:rFonts w:ascii="Book Antiqua" w:eastAsia="宋体" w:hAnsi="Book Antiqua" w:cs="宋体"/>
          <w:color w:val="000000"/>
          <w:sz w:val="24"/>
          <w:szCs w:val="24"/>
          <w:lang w:val="en-US" w:eastAsia="zh-CN"/>
        </w:rPr>
        <w:t>1</w:t>
      </w:r>
      <w:r w:rsidRPr="00370750">
        <w:rPr>
          <w:rFonts w:ascii="Book Antiqua" w:eastAsia="宋体" w:hAnsi="Book Antiqua" w:cs="宋体" w:hint="eastAsia"/>
          <w:color w:val="000000"/>
          <w:sz w:val="24"/>
          <w:szCs w:val="24"/>
          <w:lang w:val="en-US" w:eastAsia="zh-CN"/>
        </w:rPr>
        <w:t>:</w:t>
      </w:r>
      <w:r w:rsidRPr="00370750">
        <w:rPr>
          <w:rFonts w:ascii="Book Antiqua" w:eastAsia="宋体" w:hAnsi="Book Antiqua" w:cs="宋体"/>
          <w:color w:val="000000"/>
          <w:sz w:val="24"/>
          <w:szCs w:val="24"/>
          <w:lang w:val="en-US" w:eastAsia="zh-CN"/>
        </w:rPr>
        <w:t xml:space="preserve"> 30 abstract 4129.</w:t>
      </w:r>
      <w:proofErr w:type="gramEnd"/>
      <w:r w:rsidRPr="00370750">
        <w:rPr>
          <w:rFonts w:ascii="Book Antiqua" w:eastAsia="宋体" w:hAnsi="Book Antiqua" w:cs="宋体"/>
          <w:color w:val="000000"/>
          <w:sz w:val="24"/>
          <w:szCs w:val="24"/>
          <w:lang w:val="en-US" w:eastAsia="zh-CN"/>
        </w:rPr>
        <w:t xml:space="preserve"> Available </w:t>
      </w:r>
      <w:r w:rsidRPr="00370750">
        <w:rPr>
          <w:rFonts w:ascii="Book Antiqua" w:eastAsia="宋体" w:hAnsi="Book Antiqua" w:cs="宋体" w:hint="eastAsia"/>
          <w:color w:val="000000"/>
          <w:sz w:val="24"/>
          <w:szCs w:val="24"/>
          <w:lang w:val="en-US" w:eastAsia="zh-CN"/>
        </w:rPr>
        <w:t xml:space="preserve">from: URL: </w:t>
      </w:r>
      <w:r w:rsidRPr="00370750">
        <w:rPr>
          <w:rFonts w:ascii="Book Antiqua" w:eastAsia="宋体" w:hAnsi="Book Antiqua" w:cs="宋体"/>
          <w:color w:val="000000"/>
          <w:sz w:val="24"/>
          <w:szCs w:val="24"/>
          <w:lang w:val="en-US" w:eastAsia="zh-CN"/>
        </w:rPr>
        <w:t>http: //meetinglibrary.asco.org/content/100442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30 </w:t>
      </w:r>
      <w:r w:rsidRPr="00370750">
        <w:rPr>
          <w:rFonts w:ascii="Book Antiqua" w:eastAsia="宋体" w:hAnsi="Book Antiqua" w:cs="宋体"/>
          <w:b/>
          <w:bCs/>
          <w:color w:val="000000"/>
          <w:sz w:val="24"/>
          <w:szCs w:val="24"/>
          <w:lang w:val="en-US" w:eastAsia="zh-CN"/>
        </w:rPr>
        <w:t>Tang LH</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Untch</w:t>
      </w:r>
      <w:proofErr w:type="spellEnd"/>
      <w:r w:rsidRPr="00370750">
        <w:rPr>
          <w:rFonts w:ascii="Book Antiqua" w:eastAsia="宋体" w:hAnsi="Book Antiqua" w:cs="宋体"/>
          <w:color w:val="000000"/>
          <w:sz w:val="24"/>
          <w:szCs w:val="24"/>
          <w:lang w:val="en-US" w:eastAsia="zh-CN"/>
        </w:rPr>
        <w:t xml:space="preserve"> BR, </w:t>
      </w:r>
      <w:proofErr w:type="spellStart"/>
      <w:r w:rsidRPr="00370750">
        <w:rPr>
          <w:rFonts w:ascii="Book Antiqua" w:eastAsia="宋体" w:hAnsi="Book Antiqua" w:cs="宋体"/>
          <w:color w:val="000000"/>
          <w:sz w:val="24"/>
          <w:szCs w:val="24"/>
          <w:lang w:val="en-US" w:eastAsia="zh-CN"/>
        </w:rPr>
        <w:t>Reidy</w:t>
      </w:r>
      <w:proofErr w:type="spellEnd"/>
      <w:r w:rsidRPr="00370750">
        <w:rPr>
          <w:rFonts w:ascii="Book Antiqua" w:eastAsia="宋体" w:hAnsi="Book Antiqua" w:cs="宋体"/>
          <w:color w:val="000000"/>
          <w:sz w:val="24"/>
          <w:szCs w:val="24"/>
          <w:lang w:val="en-US" w:eastAsia="zh-CN"/>
        </w:rPr>
        <w:t xml:space="preserve"> DL, O'Reilly E, </w:t>
      </w:r>
      <w:proofErr w:type="spellStart"/>
      <w:r w:rsidRPr="00370750">
        <w:rPr>
          <w:rFonts w:ascii="Book Antiqua" w:eastAsia="宋体" w:hAnsi="Book Antiqua" w:cs="宋体"/>
          <w:color w:val="000000"/>
          <w:sz w:val="24"/>
          <w:szCs w:val="24"/>
          <w:lang w:val="en-US" w:eastAsia="zh-CN"/>
        </w:rPr>
        <w:t>Dhall</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Jih</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Basturk</w:t>
      </w:r>
      <w:proofErr w:type="spellEnd"/>
      <w:r w:rsidRPr="00370750">
        <w:rPr>
          <w:rFonts w:ascii="Book Antiqua" w:eastAsia="宋体" w:hAnsi="Book Antiqua" w:cs="宋体"/>
          <w:color w:val="000000"/>
          <w:sz w:val="24"/>
          <w:szCs w:val="24"/>
          <w:lang w:val="en-US" w:eastAsia="zh-CN"/>
        </w:rPr>
        <w:t xml:space="preserve"> O, Allen PJ,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Well-Differentiated Neuroendocrine Tumors with a Morphologically Apparent High-Grade Component: A Pathway Distinct from Poorly Differentiated Neuroendocrine Carcinomas. </w:t>
      </w:r>
      <w:proofErr w:type="spellStart"/>
      <w:r w:rsidRPr="00370750">
        <w:rPr>
          <w:rFonts w:ascii="Book Antiqua" w:eastAsia="宋体" w:hAnsi="Book Antiqua" w:cs="宋体"/>
          <w:i/>
          <w:iCs/>
          <w:color w:val="000000"/>
          <w:sz w:val="24"/>
          <w:szCs w:val="24"/>
          <w:lang w:val="en-US" w:eastAsia="zh-CN"/>
        </w:rPr>
        <w:t>Clin</w:t>
      </w:r>
      <w:proofErr w:type="spellEnd"/>
      <w:r w:rsidRPr="00370750">
        <w:rPr>
          <w:rFonts w:ascii="Book Antiqua" w:eastAsia="宋体" w:hAnsi="Book Antiqua" w:cs="宋体"/>
          <w:i/>
          <w:iCs/>
          <w:color w:val="000000"/>
          <w:sz w:val="24"/>
          <w:szCs w:val="24"/>
          <w:lang w:val="en-US" w:eastAsia="zh-CN"/>
        </w:rPr>
        <w:t xml:space="preserve"> Cancer Res</w:t>
      </w:r>
      <w:r w:rsidRPr="00370750">
        <w:rPr>
          <w:rFonts w:ascii="Book Antiqua" w:eastAsia="宋体" w:hAnsi="Book Antiqua" w:cs="宋体"/>
          <w:color w:val="000000"/>
          <w:sz w:val="24"/>
          <w:szCs w:val="24"/>
          <w:lang w:val="en-US" w:eastAsia="zh-CN"/>
        </w:rPr>
        <w:t> 2016; </w:t>
      </w:r>
      <w:r w:rsidRPr="00370750">
        <w:rPr>
          <w:rFonts w:ascii="Book Antiqua" w:eastAsia="宋体" w:hAnsi="Book Antiqua" w:cs="宋体"/>
          <w:b/>
          <w:bCs/>
          <w:color w:val="000000"/>
          <w:sz w:val="24"/>
          <w:szCs w:val="24"/>
          <w:lang w:val="en-US" w:eastAsia="zh-CN"/>
        </w:rPr>
        <w:t>22</w:t>
      </w:r>
      <w:r w:rsidRPr="00370750">
        <w:rPr>
          <w:rFonts w:ascii="Book Antiqua" w:eastAsia="宋体" w:hAnsi="Book Antiqua" w:cs="宋体"/>
          <w:color w:val="000000"/>
          <w:sz w:val="24"/>
          <w:szCs w:val="24"/>
          <w:lang w:val="en-US" w:eastAsia="zh-CN"/>
        </w:rPr>
        <w:t>: 1011-1017 [PMID: 26482044 DOI: 10.1158/1078-0432.CCR-15-0548]</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31 </w:t>
      </w:r>
      <w:r w:rsidRPr="00370750">
        <w:rPr>
          <w:rFonts w:ascii="Book Antiqua" w:eastAsia="宋体" w:hAnsi="Book Antiqua" w:cs="宋体"/>
          <w:b/>
          <w:bCs/>
          <w:color w:val="000000"/>
          <w:sz w:val="24"/>
          <w:szCs w:val="24"/>
          <w:lang w:val="en-US" w:eastAsia="zh-CN"/>
        </w:rPr>
        <w:t>Jiao Y</w:t>
      </w:r>
      <w:r w:rsidRPr="00370750">
        <w:rPr>
          <w:rFonts w:ascii="Book Antiqua" w:eastAsia="宋体" w:hAnsi="Book Antiqua" w:cs="宋体"/>
          <w:color w:val="000000"/>
          <w:sz w:val="24"/>
          <w:szCs w:val="24"/>
          <w:lang w:val="en-US" w:eastAsia="zh-CN"/>
        </w:rPr>
        <w:t xml:space="preserve">, Shi C, </w:t>
      </w:r>
      <w:proofErr w:type="spellStart"/>
      <w:r w:rsidRPr="00370750">
        <w:rPr>
          <w:rFonts w:ascii="Book Antiqua" w:eastAsia="宋体" w:hAnsi="Book Antiqua" w:cs="宋体"/>
          <w:color w:val="000000"/>
          <w:sz w:val="24"/>
          <w:szCs w:val="24"/>
          <w:lang w:val="en-US" w:eastAsia="zh-CN"/>
        </w:rPr>
        <w:t>Edil</w:t>
      </w:r>
      <w:proofErr w:type="spellEnd"/>
      <w:r w:rsidRPr="00370750">
        <w:rPr>
          <w:rFonts w:ascii="Book Antiqua" w:eastAsia="宋体" w:hAnsi="Book Antiqua" w:cs="宋体"/>
          <w:color w:val="000000"/>
          <w:sz w:val="24"/>
          <w:szCs w:val="24"/>
          <w:lang w:val="en-US" w:eastAsia="zh-CN"/>
        </w:rPr>
        <w:t xml:space="preserve"> BH, de Wilde RF,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w:t>
      </w:r>
      <w:proofErr w:type="spellStart"/>
      <w:r w:rsidRPr="00370750">
        <w:rPr>
          <w:rFonts w:ascii="Book Antiqua" w:eastAsia="宋体" w:hAnsi="Book Antiqua" w:cs="宋体"/>
          <w:color w:val="000000"/>
          <w:sz w:val="24"/>
          <w:szCs w:val="24"/>
          <w:lang w:val="en-US" w:eastAsia="zh-CN"/>
        </w:rPr>
        <w:t>Maitra</w:t>
      </w:r>
      <w:proofErr w:type="spellEnd"/>
      <w:r w:rsidRPr="00370750">
        <w:rPr>
          <w:rFonts w:ascii="Book Antiqua" w:eastAsia="宋体" w:hAnsi="Book Antiqua" w:cs="宋体"/>
          <w:color w:val="000000"/>
          <w:sz w:val="24"/>
          <w:szCs w:val="24"/>
          <w:lang w:val="en-US" w:eastAsia="zh-CN"/>
        </w:rPr>
        <w:t xml:space="preserve"> A, </w:t>
      </w:r>
      <w:proofErr w:type="spellStart"/>
      <w:r w:rsidRPr="00370750">
        <w:rPr>
          <w:rFonts w:ascii="Book Antiqua" w:eastAsia="宋体" w:hAnsi="Book Antiqua" w:cs="宋体"/>
          <w:color w:val="000000"/>
          <w:sz w:val="24"/>
          <w:szCs w:val="24"/>
          <w:lang w:val="en-US" w:eastAsia="zh-CN"/>
        </w:rPr>
        <w:t>Schulick</w:t>
      </w:r>
      <w:proofErr w:type="spellEnd"/>
      <w:r w:rsidRPr="00370750">
        <w:rPr>
          <w:rFonts w:ascii="Book Antiqua" w:eastAsia="宋体" w:hAnsi="Book Antiqua" w:cs="宋体"/>
          <w:color w:val="000000"/>
          <w:sz w:val="24"/>
          <w:szCs w:val="24"/>
          <w:lang w:val="en-US" w:eastAsia="zh-CN"/>
        </w:rPr>
        <w:t xml:space="preserve"> RD, Tang LH, Wolfgang CL, </w:t>
      </w:r>
      <w:proofErr w:type="spellStart"/>
      <w:r w:rsidRPr="00370750">
        <w:rPr>
          <w:rFonts w:ascii="Book Antiqua" w:eastAsia="宋体" w:hAnsi="Book Antiqua" w:cs="宋体"/>
          <w:color w:val="000000"/>
          <w:sz w:val="24"/>
          <w:szCs w:val="24"/>
          <w:lang w:val="en-US" w:eastAsia="zh-CN"/>
        </w:rPr>
        <w:t>Choti</w:t>
      </w:r>
      <w:proofErr w:type="spellEnd"/>
      <w:r w:rsidRPr="00370750">
        <w:rPr>
          <w:rFonts w:ascii="Book Antiqua" w:eastAsia="宋体" w:hAnsi="Book Antiqua" w:cs="宋体"/>
          <w:color w:val="000000"/>
          <w:sz w:val="24"/>
          <w:szCs w:val="24"/>
          <w:lang w:val="en-US" w:eastAsia="zh-CN"/>
        </w:rPr>
        <w:t xml:space="preserve"> MA, </w:t>
      </w:r>
      <w:proofErr w:type="spellStart"/>
      <w:r w:rsidRPr="00370750">
        <w:rPr>
          <w:rFonts w:ascii="Book Antiqua" w:eastAsia="宋体" w:hAnsi="Book Antiqua" w:cs="宋体"/>
          <w:color w:val="000000"/>
          <w:sz w:val="24"/>
          <w:szCs w:val="24"/>
          <w:lang w:val="en-US" w:eastAsia="zh-CN"/>
        </w:rPr>
        <w:t>Velculescu</w:t>
      </w:r>
      <w:proofErr w:type="spellEnd"/>
      <w:r w:rsidRPr="00370750">
        <w:rPr>
          <w:rFonts w:ascii="Book Antiqua" w:eastAsia="宋体" w:hAnsi="Book Antiqua" w:cs="宋体"/>
          <w:color w:val="000000"/>
          <w:sz w:val="24"/>
          <w:szCs w:val="24"/>
          <w:lang w:val="en-US" w:eastAsia="zh-CN"/>
        </w:rPr>
        <w:t xml:space="preserve"> VE, Diaz LA, Vogelstein B, </w:t>
      </w:r>
      <w:proofErr w:type="spellStart"/>
      <w:r w:rsidRPr="00370750">
        <w:rPr>
          <w:rFonts w:ascii="Book Antiqua" w:eastAsia="宋体" w:hAnsi="Book Antiqua" w:cs="宋体"/>
          <w:color w:val="000000"/>
          <w:sz w:val="24"/>
          <w:szCs w:val="24"/>
          <w:lang w:val="en-US" w:eastAsia="zh-CN"/>
        </w:rPr>
        <w:t>Kinzler</w:t>
      </w:r>
      <w:proofErr w:type="spellEnd"/>
      <w:r w:rsidRPr="00370750">
        <w:rPr>
          <w:rFonts w:ascii="Book Antiqua" w:eastAsia="宋体" w:hAnsi="Book Antiqua" w:cs="宋体"/>
          <w:color w:val="000000"/>
          <w:sz w:val="24"/>
          <w:szCs w:val="24"/>
          <w:lang w:val="en-US" w:eastAsia="zh-CN"/>
        </w:rPr>
        <w:t xml:space="preserve"> KW, </w:t>
      </w:r>
      <w:proofErr w:type="spellStart"/>
      <w:r w:rsidRPr="00370750">
        <w:rPr>
          <w:rFonts w:ascii="Book Antiqua" w:eastAsia="宋体" w:hAnsi="Book Antiqua" w:cs="宋体"/>
          <w:color w:val="000000"/>
          <w:sz w:val="24"/>
          <w:szCs w:val="24"/>
          <w:lang w:val="en-US" w:eastAsia="zh-CN"/>
        </w:rPr>
        <w:t>Hruban</w:t>
      </w:r>
      <w:proofErr w:type="spellEnd"/>
      <w:r w:rsidRPr="00370750">
        <w:rPr>
          <w:rFonts w:ascii="Book Antiqua" w:eastAsia="宋体" w:hAnsi="Book Antiqua" w:cs="宋体"/>
          <w:color w:val="000000"/>
          <w:sz w:val="24"/>
          <w:szCs w:val="24"/>
          <w:lang w:val="en-US" w:eastAsia="zh-CN"/>
        </w:rPr>
        <w:t xml:space="preserve"> RH, Papadopoulos N. DAXX/ATRX, MEN1, and </w:t>
      </w:r>
      <w:proofErr w:type="spellStart"/>
      <w:r w:rsidRPr="00370750">
        <w:rPr>
          <w:rFonts w:ascii="Book Antiqua" w:eastAsia="宋体" w:hAnsi="Book Antiqua" w:cs="宋体"/>
          <w:color w:val="000000"/>
          <w:sz w:val="24"/>
          <w:szCs w:val="24"/>
          <w:lang w:val="en-US" w:eastAsia="zh-CN"/>
        </w:rPr>
        <w:t>mTOR</w:t>
      </w:r>
      <w:proofErr w:type="spellEnd"/>
      <w:r w:rsidRPr="00370750">
        <w:rPr>
          <w:rFonts w:ascii="Book Antiqua" w:eastAsia="宋体" w:hAnsi="Book Antiqua" w:cs="宋体"/>
          <w:color w:val="000000"/>
          <w:sz w:val="24"/>
          <w:szCs w:val="24"/>
          <w:lang w:val="en-US" w:eastAsia="zh-CN"/>
        </w:rPr>
        <w:t xml:space="preserve"> pathway genes are frequently altered in pancreatic neuroendocrine tumors. </w:t>
      </w:r>
      <w:r w:rsidRPr="00370750">
        <w:rPr>
          <w:rFonts w:ascii="Book Antiqua" w:eastAsia="宋体" w:hAnsi="Book Antiqua" w:cs="宋体"/>
          <w:i/>
          <w:iCs/>
          <w:color w:val="000000"/>
          <w:sz w:val="24"/>
          <w:szCs w:val="24"/>
          <w:lang w:val="en-US" w:eastAsia="zh-CN"/>
        </w:rPr>
        <w:t>Science</w:t>
      </w:r>
      <w:r w:rsidRPr="00370750">
        <w:rPr>
          <w:rFonts w:ascii="Book Antiqua" w:eastAsia="宋体" w:hAnsi="Book Antiqua" w:cs="宋体"/>
          <w:color w:val="000000"/>
          <w:sz w:val="24"/>
          <w:szCs w:val="24"/>
          <w:lang w:val="en-US" w:eastAsia="zh-CN"/>
        </w:rPr>
        <w:t> 2011; </w:t>
      </w:r>
      <w:r w:rsidRPr="00370750">
        <w:rPr>
          <w:rFonts w:ascii="Book Antiqua" w:eastAsia="宋体" w:hAnsi="Book Antiqua" w:cs="宋体"/>
          <w:b/>
          <w:bCs/>
          <w:color w:val="000000"/>
          <w:sz w:val="24"/>
          <w:szCs w:val="24"/>
          <w:lang w:val="en-US" w:eastAsia="zh-CN"/>
        </w:rPr>
        <w:t>331</w:t>
      </w:r>
      <w:r w:rsidRPr="00370750">
        <w:rPr>
          <w:rFonts w:ascii="Book Antiqua" w:eastAsia="宋体" w:hAnsi="Book Antiqua" w:cs="宋体"/>
          <w:color w:val="000000"/>
          <w:sz w:val="24"/>
          <w:szCs w:val="24"/>
          <w:lang w:val="en-US" w:eastAsia="zh-CN"/>
        </w:rPr>
        <w:t>: 1199-1203 [PMID: 21252315 DOI: 10.1126/science.1200609]</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32 </w:t>
      </w:r>
      <w:r w:rsidRPr="00370750">
        <w:rPr>
          <w:rFonts w:ascii="Book Antiqua" w:eastAsia="宋体" w:hAnsi="Book Antiqua" w:cs="宋体"/>
          <w:b/>
          <w:bCs/>
          <w:color w:val="000000"/>
          <w:sz w:val="24"/>
          <w:szCs w:val="24"/>
          <w:lang w:val="en-US" w:eastAsia="zh-CN"/>
        </w:rPr>
        <w:t>Takizawa N</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Ohishi</w:t>
      </w:r>
      <w:proofErr w:type="spellEnd"/>
      <w:r w:rsidRPr="00370750">
        <w:rPr>
          <w:rFonts w:ascii="Book Antiqua" w:eastAsia="宋体" w:hAnsi="Book Antiqua" w:cs="宋体"/>
          <w:color w:val="000000"/>
          <w:sz w:val="24"/>
          <w:szCs w:val="24"/>
          <w:lang w:val="en-US" w:eastAsia="zh-CN"/>
        </w:rPr>
        <w:t xml:space="preserve"> Y, </w:t>
      </w:r>
      <w:proofErr w:type="spellStart"/>
      <w:r w:rsidRPr="00370750">
        <w:rPr>
          <w:rFonts w:ascii="Book Antiqua" w:eastAsia="宋体" w:hAnsi="Book Antiqua" w:cs="宋体"/>
          <w:color w:val="000000"/>
          <w:sz w:val="24"/>
          <w:szCs w:val="24"/>
          <w:lang w:val="en-US" w:eastAsia="zh-CN"/>
        </w:rPr>
        <w:t>Hirahashi</w:t>
      </w:r>
      <w:proofErr w:type="spellEnd"/>
      <w:r w:rsidRPr="00370750">
        <w:rPr>
          <w:rFonts w:ascii="Book Antiqua" w:eastAsia="宋体" w:hAnsi="Book Antiqua" w:cs="宋体"/>
          <w:color w:val="000000"/>
          <w:sz w:val="24"/>
          <w:szCs w:val="24"/>
          <w:lang w:val="en-US" w:eastAsia="zh-CN"/>
        </w:rPr>
        <w:t xml:space="preserve"> M, Takahashi S, Nakamura K, Tanaka M, Oki E, </w:t>
      </w:r>
      <w:proofErr w:type="spellStart"/>
      <w:r w:rsidRPr="00370750">
        <w:rPr>
          <w:rFonts w:ascii="Book Antiqua" w:eastAsia="宋体" w:hAnsi="Book Antiqua" w:cs="宋体"/>
          <w:color w:val="000000"/>
          <w:sz w:val="24"/>
          <w:szCs w:val="24"/>
          <w:lang w:val="en-US" w:eastAsia="zh-CN"/>
        </w:rPr>
        <w:t>Takayanagi</w:t>
      </w:r>
      <w:proofErr w:type="spellEnd"/>
      <w:r w:rsidRPr="00370750">
        <w:rPr>
          <w:rFonts w:ascii="Book Antiqua" w:eastAsia="宋体" w:hAnsi="Book Antiqua" w:cs="宋体"/>
          <w:color w:val="000000"/>
          <w:sz w:val="24"/>
          <w:szCs w:val="24"/>
          <w:lang w:val="en-US" w:eastAsia="zh-CN"/>
        </w:rPr>
        <w:t xml:space="preserve"> R, </w:t>
      </w:r>
      <w:proofErr w:type="spellStart"/>
      <w:r w:rsidRPr="00370750">
        <w:rPr>
          <w:rFonts w:ascii="Book Antiqua" w:eastAsia="宋体" w:hAnsi="Book Antiqua" w:cs="宋体"/>
          <w:color w:val="000000"/>
          <w:sz w:val="24"/>
          <w:szCs w:val="24"/>
          <w:lang w:val="en-US" w:eastAsia="zh-CN"/>
        </w:rPr>
        <w:t>Oda</w:t>
      </w:r>
      <w:proofErr w:type="spellEnd"/>
      <w:r w:rsidRPr="00370750">
        <w:rPr>
          <w:rFonts w:ascii="Book Antiqua" w:eastAsia="宋体" w:hAnsi="Book Antiqua" w:cs="宋体"/>
          <w:color w:val="000000"/>
          <w:sz w:val="24"/>
          <w:szCs w:val="24"/>
          <w:lang w:val="en-US" w:eastAsia="zh-CN"/>
        </w:rPr>
        <w:t xml:space="preserve"> Y. Molecular characteristics of colorectal neuroendocrine carcinoma; similarities with adenocarcinoma rather than neuroendocrine tumor. </w:t>
      </w:r>
      <w:r w:rsidRPr="00370750">
        <w:rPr>
          <w:rFonts w:ascii="Book Antiqua" w:eastAsia="宋体" w:hAnsi="Book Antiqua" w:cs="宋体"/>
          <w:i/>
          <w:iCs/>
          <w:color w:val="000000"/>
          <w:sz w:val="24"/>
          <w:szCs w:val="24"/>
          <w:lang w:val="en-US" w:eastAsia="zh-CN"/>
        </w:rPr>
        <w:t xml:space="preserve">Hum </w:t>
      </w:r>
      <w:proofErr w:type="spellStart"/>
      <w:r w:rsidRPr="00370750">
        <w:rPr>
          <w:rFonts w:ascii="Book Antiqua" w:eastAsia="宋体" w:hAnsi="Book Antiqua" w:cs="宋体"/>
          <w:i/>
          <w:iCs/>
          <w:color w:val="000000"/>
          <w:sz w:val="24"/>
          <w:szCs w:val="24"/>
          <w:lang w:val="en-US" w:eastAsia="zh-CN"/>
        </w:rPr>
        <w:t>Pathol</w:t>
      </w:r>
      <w:proofErr w:type="spellEnd"/>
      <w:r w:rsidRPr="00370750">
        <w:rPr>
          <w:rFonts w:ascii="Book Antiqua" w:eastAsia="宋体" w:hAnsi="Book Antiqua" w:cs="宋体"/>
          <w:color w:val="000000"/>
          <w:sz w:val="24"/>
          <w:szCs w:val="24"/>
          <w:lang w:val="en-US" w:eastAsia="zh-CN"/>
        </w:rPr>
        <w:t> 2015; </w:t>
      </w:r>
      <w:r w:rsidRPr="00370750">
        <w:rPr>
          <w:rFonts w:ascii="Book Antiqua" w:eastAsia="宋体" w:hAnsi="Book Antiqua" w:cs="宋体"/>
          <w:b/>
          <w:bCs/>
          <w:color w:val="000000"/>
          <w:sz w:val="24"/>
          <w:szCs w:val="24"/>
          <w:lang w:val="en-US" w:eastAsia="zh-CN"/>
        </w:rPr>
        <w:t>46</w:t>
      </w:r>
      <w:r w:rsidRPr="00370750">
        <w:rPr>
          <w:rFonts w:ascii="Book Antiqua" w:eastAsia="宋体" w:hAnsi="Book Antiqua" w:cs="宋体"/>
          <w:color w:val="000000"/>
          <w:sz w:val="24"/>
          <w:szCs w:val="24"/>
          <w:lang w:val="en-US" w:eastAsia="zh-CN"/>
        </w:rPr>
        <w:t>: 1890-1900 [PMID: 26434631 DOI: 10.1016/j.humpath.2015.08.006]</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33 </w:t>
      </w:r>
      <w:r w:rsidRPr="00370750">
        <w:rPr>
          <w:rFonts w:ascii="Book Antiqua" w:eastAsia="宋体" w:hAnsi="Book Antiqua" w:cs="宋体"/>
          <w:b/>
          <w:bCs/>
          <w:color w:val="000000"/>
          <w:sz w:val="24"/>
          <w:szCs w:val="24"/>
          <w:lang w:val="en-US" w:eastAsia="zh-CN"/>
        </w:rPr>
        <w:t>Li AF</w:t>
      </w:r>
      <w:r w:rsidRPr="00370750">
        <w:rPr>
          <w:rFonts w:ascii="Book Antiqua" w:eastAsia="宋体" w:hAnsi="Book Antiqua" w:cs="宋体"/>
          <w:color w:val="000000"/>
          <w:sz w:val="24"/>
          <w:szCs w:val="24"/>
          <w:lang w:val="en-US" w:eastAsia="zh-CN"/>
        </w:rPr>
        <w:t xml:space="preserve">, Li AC, </w:t>
      </w:r>
      <w:proofErr w:type="spellStart"/>
      <w:r w:rsidRPr="00370750">
        <w:rPr>
          <w:rFonts w:ascii="Book Antiqua" w:eastAsia="宋体" w:hAnsi="Book Antiqua" w:cs="宋体"/>
          <w:color w:val="000000"/>
          <w:sz w:val="24"/>
          <w:szCs w:val="24"/>
          <w:lang w:val="en-US" w:eastAsia="zh-CN"/>
        </w:rPr>
        <w:t>Tsay</w:t>
      </w:r>
      <w:proofErr w:type="spellEnd"/>
      <w:r w:rsidRPr="00370750">
        <w:rPr>
          <w:rFonts w:ascii="Book Antiqua" w:eastAsia="宋体" w:hAnsi="Book Antiqua" w:cs="宋体"/>
          <w:color w:val="000000"/>
          <w:sz w:val="24"/>
          <w:szCs w:val="24"/>
          <w:lang w:val="en-US" w:eastAsia="zh-CN"/>
        </w:rPr>
        <w:t xml:space="preserve"> SH, Li WY, Liang WY, Chen JY.</w:t>
      </w:r>
      <w:proofErr w:type="gramEnd"/>
      <w:r w:rsidRPr="00370750">
        <w:rPr>
          <w:rFonts w:ascii="Book Antiqua" w:eastAsia="宋体" w:hAnsi="Book Antiqua" w:cs="宋体"/>
          <w:color w:val="000000"/>
          <w:sz w:val="24"/>
          <w:szCs w:val="24"/>
          <w:lang w:val="en-US" w:eastAsia="zh-CN"/>
        </w:rPr>
        <w:t xml:space="preserve"> </w:t>
      </w:r>
      <w:proofErr w:type="gramStart"/>
      <w:r w:rsidRPr="00370750">
        <w:rPr>
          <w:rFonts w:ascii="Book Antiqua" w:eastAsia="宋体" w:hAnsi="Book Antiqua" w:cs="宋体"/>
          <w:color w:val="000000"/>
          <w:sz w:val="24"/>
          <w:szCs w:val="24"/>
          <w:lang w:val="en-US" w:eastAsia="zh-CN"/>
        </w:rPr>
        <w:t>Alterations in the p16INK4a/</w:t>
      </w:r>
      <w:proofErr w:type="spellStart"/>
      <w:r w:rsidRPr="00370750">
        <w:rPr>
          <w:rFonts w:ascii="Book Antiqua" w:eastAsia="宋体" w:hAnsi="Book Antiqua" w:cs="宋体"/>
          <w:color w:val="000000"/>
          <w:sz w:val="24"/>
          <w:szCs w:val="24"/>
          <w:lang w:val="en-US" w:eastAsia="zh-CN"/>
        </w:rPr>
        <w:t>cyclin</w:t>
      </w:r>
      <w:proofErr w:type="spellEnd"/>
      <w:r w:rsidRPr="00370750">
        <w:rPr>
          <w:rFonts w:ascii="Book Antiqua" w:eastAsia="宋体" w:hAnsi="Book Antiqua" w:cs="宋体"/>
          <w:color w:val="000000"/>
          <w:sz w:val="24"/>
          <w:szCs w:val="24"/>
          <w:lang w:val="en-US" w:eastAsia="zh-CN"/>
        </w:rPr>
        <w:t xml:space="preserve"> D1/RB pathway in gastrointestinal tract endocrine tumors.</w:t>
      </w:r>
      <w:proofErr w:type="gram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 xml:space="preserve">Am J </w:t>
      </w:r>
      <w:proofErr w:type="spellStart"/>
      <w:r w:rsidRPr="00370750">
        <w:rPr>
          <w:rFonts w:ascii="Book Antiqua" w:eastAsia="宋体" w:hAnsi="Book Antiqua" w:cs="宋体"/>
          <w:i/>
          <w:iCs/>
          <w:color w:val="000000"/>
          <w:sz w:val="24"/>
          <w:szCs w:val="24"/>
          <w:lang w:val="en-US" w:eastAsia="zh-CN"/>
        </w:rPr>
        <w:t>Clin</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Pathol</w:t>
      </w:r>
      <w:proofErr w:type="spellEnd"/>
      <w:r w:rsidRPr="00370750">
        <w:rPr>
          <w:rFonts w:ascii="Book Antiqua" w:eastAsia="宋体" w:hAnsi="Book Antiqua" w:cs="宋体"/>
          <w:color w:val="000000"/>
          <w:sz w:val="24"/>
          <w:szCs w:val="24"/>
          <w:lang w:val="en-US" w:eastAsia="zh-CN"/>
        </w:rPr>
        <w:t> 2008; </w:t>
      </w:r>
      <w:r w:rsidRPr="00370750">
        <w:rPr>
          <w:rFonts w:ascii="Book Antiqua" w:eastAsia="宋体" w:hAnsi="Book Antiqua" w:cs="宋体"/>
          <w:b/>
          <w:bCs/>
          <w:color w:val="000000"/>
          <w:sz w:val="24"/>
          <w:szCs w:val="24"/>
          <w:lang w:val="en-US" w:eastAsia="zh-CN"/>
        </w:rPr>
        <w:t>130</w:t>
      </w:r>
      <w:r w:rsidRPr="00370750">
        <w:rPr>
          <w:rFonts w:ascii="Book Antiqua" w:eastAsia="宋体" w:hAnsi="Book Antiqua" w:cs="宋体"/>
          <w:color w:val="000000"/>
          <w:sz w:val="24"/>
          <w:szCs w:val="24"/>
          <w:lang w:val="en-US" w:eastAsia="zh-CN"/>
        </w:rPr>
        <w:t>: 535-542 [PMID: 18794045 DOI: 10.1309/TLLVXK9HVA89CHPE</w:t>
      </w:r>
      <w:proofErr w:type="gramStart"/>
      <w:r w:rsidRPr="00370750">
        <w:rPr>
          <w:rFonts w:ascii="Book Antiqua" w:eastAsia="宋体" w:hAnsi="Book Antiqua" w:cs="宋体"/>
          <w:color w:val="000000"/>
          <w:sz w:val="24"/>
          <w:szCs w:val="24"/>
          <w:lang w:val="en-US" w:eastAsia="zh-CN"/>
        </w:rPr>
        <w:t>]</w:t>
      </w:r>
      <w:proofErr w:type="gramEnd"/>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34 </w:t>
      </w:r>
      <w:proofErr w:type="spellStart"/>
      <w:r w:rsidRPr="00370750">
        <w:rPr>
          <w:rFonts w:ascii="Book Antiqua" w:eastAsia="宋体" w:hAnsi="Book Antiqua" w:cs="宋体"/>
          <w:b/>
          <w:bCs/>
          <w:color w:val="000000"/>
          <w:sz w:val="24"/>
          <w:szCs w:val="24"/>
          <w:lang w:val="en-US" w:eastAsia="zh-CN"/>
        </w:rPr>
        <w:t>Haugvik</w:t>
      </w:r>
      <w:proofErr w:type="spellEnd"/>
      <w:r w:rsidRPr="00370750">
        <w:rPr>
          <w:rFonts w:ascii="Book Antiqua" w:eastAsia="宋体" w:hAnsi="Book Antiqua" w:cs="宋体"/>
          <w:b/>
          <w:bCs/>
          <w:color w:val="000000"/>
          <w:sz w:val="24"/>
          <w:szCs w:val="24"/>
          <w:lang w:val="en-US" w:eastAsia="zh-CN"/>
        </w:rPr>
        <w:t xml:space="preserve"> SP</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Janson</w:t>
      </w:r>
      <w:proofErr w:type="spellEnd"/>
      <w:r w:rsidRPr="00370750">
        <w:rPr>
          <w:rFonts w:ascii="Book Antiqua" w:eastAsia="宋体" w:hAnsi="Book Antiqua" w:cs="宋体"/>
          <w:color w:val="000000"/>
          <w:sz w:val="24"/>
          <w:szCs w:val="24"/>
          <w:lang w:val="en-US" w:eastAsia="zh-CN"/>
        </w:rPr>
        <w:t xml:space="preserve"> ET, </w:t>
      </w:r>
      <w:proofErr w:type="spellStart"/>
      <w:r w:rsidRPr="00370750">
        <w:rPr>
          <w:rFonts w:ascii="Book Antiqua" w:eastAsia="宋体" w:hAnsi="Book Antiqua" w:cs="宋体"/>
          <w:color w:val="000000"/>
          <w:sz w:val="24"/>
          <w:szCs w:val="24"/>
          <w:lang w:val="en-US" w:eastAsia="zh-CN"/>
        </w:rPr>
        <w:t>Österlund</w:t>
      </w:r>
      <w:proofErr w:type="spellEnd"/>
      <w:r w:rsidRPr="00370750">
        <w:rPr>
          <w:rFonts w:ascii="Book Antiqua" w:eastAsia="宋体" w:hAnsi="Book Antiqua" w:cs="宋体"/>
          <w:color w:val="000000"/>
          <w:sz w:val="24"/>
          <w:szCs w:val="24"/>
          <w:lang w:val="en-US" w:eastAsia="zh-CN"/>
        </w:rPr>
        <w:t xml:space="preserve"> P, Langer SW, Falk RS, </w:t>
      </w:r>
      <w:proofErr w:type="spellStart"/>
      <w:r w:rsidRPr="00370750">
        <w:rPr>
          <w:rFonts w:ascii="Book Antiqua" w:eastAsia="宋体" w:hAnsi="Book Antiqua" w:cs="宋体"/>
          <w:color w:val="000000"/>
          <w:sz w:val="24"/>
          <w:szCs w:val="24"/>
          <w:lang w:val="en-US" w:eastAsia="zh-CN"/>
        </w:rPr>
        <w:t>Labori</w:t>
      </w:r>
      <w:proofErr w:type="spellEnd"/>
      <w:r w:rsidRPr="00370750">
        <w:rPr>
          <w:rFonts w:ascii="Book Antiqua" w:eastAsia="宋体" w:hAnsi="Book Antiqua" w:cs="宋体"/>
          <w:color w:val="000000"/>
          <w:sz w:val="24"/>
          <w:szCs w:val="24"/>
          <w:lang w:val="en-US" w:eastAsia="zh-CN"/>
        </w:rPr>
        <w:t xml:space="preserve"> KJ, </w:t>
      </w:r>
      <w:proofErr w:type="spellStart"/>
      <w:r w:rsidRPr="00370750">
        <w:rPr>
          <w:rFonts w:ascii="Book Antiqua" w:eastAsia="宋体" w:hAnsi="Book Antiqua" w:cs="宋体"/>
          <w:color w:val="000000"/>
          <w:sz w:val="24"/>
          <w:szCs w:val="24"/>
          <w:lang w:val="en-US" w:eastAsia="zh-CN"/>
        </w:rPr>
        <w:t>Vestermark</w:t>
      </w:r>
      <w:proofErr w:type="spellEnd"/>
      <w:r w:rsidRPr="00370750">
        <w:rPr>
          <w:rFonts w:ascii="Book Antiqua" w:eastAsia="宋体" w:hAnsi="Book Antiqua" w:cs="宋体"/>
          <w:color w:val="000000"/>
          <w:sz w:val="24"/>
          <w:szCs w:val="24"/>
          <w:lang w:val="en-US" w:eastAsia="zh-CN"/>
        </w:rPr>
        <w:t xml:space="preserve"> LW, </w:t>
      </w:r>
      <w:proofErr w:type="spellStart"/>
      <w:r w:rsidRPr="00370750">
        <w:rPr>
          <w:rFonts w:ascii="Book Antiqua" w:eastAsia="宋体" w:hAnsi="Book Antiqua" w:cs="宋体"/>
          <w:color w:val="000000"/>
          <w:sz w:val="24"/>
          <w:szCs w:val="24"/>
          <w:lang w:val="en-US" w:eastAsia="zh-CN"/>
        </w:rPr>
        <w:t>Grønbæk</w:t>
      </w:r>
      <w:proofErr w:type="spellEnd"/>
      <w:r w:rsidRPr="00370750">
        <w:rPr>
          <w:rFonts w:ascii="Book Antiqua" w:eastAsia="宋体" w:hAnsi="Book Antiqua" w:cs="宋体"/>
          <w:color w:val="000000"/>
          <w:sz w:val="24"/>
          <w:szCs w:val="24"/>
          <w:lang w:val="en-US" w:eastAsia="zh-CN"/>
        </w:rPr>
        <w:t xml:space="preserve"> H, </w:t>
      </w:r>
      <w:proofErr w:type="spellStart"/>
      <w:r w:rsidRPr="00370750">
        <w:rPr>
          <w:rFonts w:ascii="Book Antiqua" w:eastAsia="宋体" w:hAnsi="Book Antiqua" w:cs="宋体"/>
          <w:color w:val="000000"/>
          <w:sz w:val="24"/>
          <w:szCs w:val="24"/>
          <w:lang w:val="en-US" w:eastAsia="zh-CN"/>
        </w:rPr>
        <w:t>Gladhaug</w:t>
      </w:r>
      <w:proofErr w:type="spellEnd"/>
      <w:r w:rsidRPr="00370750">
        <w:rPr>
          <w:rFonts w:ascii="Book Antiqua" w:eastAsia="宋体" w:hAnsi="Book Antiqua" w:cs="宋体"/>
          <w:color w:val="000000"/>
          <w:sz w:val="24"/>
          <w:szCs w:val="24"/>
          <w:lang w:val="en-US" w:eastAsia="zh-CN"/>
        </w:rPr>
        <w:t xml:space="preserve"> IP, </w:t>
      </w:r>
      <w:proofErr w:type="spellStart"/>
      <w:r w:rsidRPr="00370750">
        <w:rPr>
          <w:rFonts w:ascii="Book Antiqua" w:eastAsia="宋体" w:hAnsi="Book Antiqua" w:cs="宋体"/>
          <w:color w:val="000000"/>
          <w:sz w:val="24"/>
          <w:szCs w:val="24"/>
          <w:lang w:val="en-US" w:eastAsia="zh-CN"/>
        </w:rPr>
        <w:t>Sorbye</w:t>
      </w:r>
      <w:proofErr w:type="spellEnd"/>
      <w:r w:rsidRPr="00370750">
        <w:rPr>
          <w:rFonts w:ascii="Book Antiqua" w:eastAsia="宋体" w:hAnsi="Book Antiqua" w:cs="宋体"/>
          <w:color w:val="000000"/>
          <w:sz w:val="24"/>
          <w:szCs w:val="24"/>
          <w:lang w:val="en-US" w:eastAsia="zh-CN"/>
        </w:rPr>
        <w:t xml:space="preserve"> H. Surgical Treatment as a Principle for Patients with High-Grade Pancreatic Neuroendocrine Carcinoma: A Nordic Multicenter Comparative Study. </w:t>
      </w:r>
      <w:r w:rsidRPr="00370750">
        <w:rPr>
          <w:rFonts w:ascii="Book Antiqua" w:eastAsia="宋体" w:hAnsi="Book Antiqua" w:cs="宋体"/>
          <w:i/>
          <w:iCs/>
          <w:color w:val="000000"/>
          <w:sz w:val="24"/>
          <w:szCs w:val="24"/>
          <w:lang w:val="en-US" w:eastAsia="zh-CN"/>
        </w:rPr>
        <w:t xml:space="preserve">Ann </w:t>
      </w:r>
      <w:proofErr w:type="spellStart"/>
      <w:r w:rsidRPr="00370750">
        <w:rPr>
          <w:rFonts w:ascii="Book Antiqua" w:eastAsia="宋体" w:hAnsi="Book Antiqua" w:cs="宋体"/>
          <w:i/>
          <w:iCs/>
          <w:color w:val="000000"/>
          <w:sz w:val="24"/>
          <w:szCs w:val="24"/>
          <w:lang w:val="en-US" w:eastAsia="zh-CN"/>
        </w:rPr>
        <w:t>Surg</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2016; </w:t>
      </w:r>
      <w:r w:rsidRPr="00370750">
        <w:rPr>
          <w:rFonts w:ascii="Book Antiqua" w:eastAsia="宋体" w:hAnsi="Book Antiqua" w:cs="宋体"/>
          <w:b/>
          <w:bCs/>
          <w:color w:val="000000"/>
          <w:sz w:val="24"/>
          <w:szCs w:val="24"/>
          <w:lang w:val="en-US" w:eastAsia="zh-CN"/>
        </w:rPr>
        <w:t>23</w:t>
      </w:r>
      <w:r w:rsidRPr="00370750">
        <w:rPr>
          <w:rFonts w:ascii="Book Antiqua" w:eastAsia="宋体" w:hAnsi="Book Antiqua" w:cs="宋体"/>
          <w:color w:val="000000"/>
          <w:sz w:val="24"/>
          <w:szCs w:val="24"/>
          <w:lang w:val="en-US" w:eastAsia="zh-CN"/>
        </w:rPr>
        <w:t>: 1721-1728 [PMID: 26678407 DOI: 10.1245/s10434-015-5013-2]</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35 </w:t>
      </w:r>
      <w:r w:rsidRPr="00370750">
        <w:rPr>
          <w:rFonts w:ascii="Book Antiqua" w:eastAsia="宋体" w:hAnsi="Book Antiqua" w:cs="宋体"/>
          <w:b/>
          <w:bCs/>
          <w:color w:val="000000"/>
          <w:sz w:val="24"/>
          <w:szCs w:val="24"/>
          <w:lang w:val="en-US" w:eastAsia="zh-CN"/>
        </w:rPr>
        <w:t>Frilling A</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Modlin</w:t>
      </w:r>
      <w:proofErr w:type="spellEnd"/>
      <w:r w:rsidRPr="00370750">
        <w:rPr>
          <w:rFonts w:ascii="Book Antiqua" w:eastAsia="宋体" w:hAnsi="Book Antiqua" w:cs="宋体"/>
          <w:color w:val="000000"/>
          <w:sz w:val="24"/>
          <w:szCs w:val="24"/>
          <w:lang w:val="en-US" w:eastAsia="zh-CN"/>
        </w:rPr>
        <w:t xml:space="preserve"> IM, Kidd M, Russell C, </w:t>
      </w:r>
      <w:proofErr w:type="spellStart"/>
      <w:r w:rsidRPr="00370750">
        <w:rPr>
          <w:rFonts w:ascii="Book Antiqua" w:eastAsia="宋体" w:hAnsi="Book Antiqua" w:cs="宋体"/>
          <w:color w:val="000000"/>
          <w:sz w:val="24"/>
          <w:szCs w:val="24"/>
          <w:lang w:val="en-US" w:eastAsia="zh-CN"/>
        </w:rPr>
        <w:t>Breitenstein</w:t>
      </w:r>
      <w:proofErr w:type="spellEnd"/>
      <w:r w:rsidRPr="00370750">
        <w:rPr>
          <w:rFonts w:ascii="Book Antiqua" w:eastAsia="宋体" w:hAnsi="Book Antiqua" w:cs="宋体"/>
          <w:color w:val="000000"/>
          <w:sz w:val="24"/>
          <w:szCs w:val="24"/>
          <w:lang w:val="en-US" w:eastAsia="zh-CN"/>
        </w:rPr>
        <w:t xml:space="preserve"> S, Salem R, </w:t>
      </w:r>
      <w:proofErr w:type="spellStart"/>
      <w:r w:rsidRPr="00370750">
        <w:rPr>
          <w:rFonts w:ascii="Book Antiqua" w:eastAsia="宋体" w:hAnsi="Book Antiqua" w:cs="宋体"/>
          <w:color w:val="000000"/>
          <w:sz w:val="24"/>
          <w:szCs w:val="24"/>
          <w:lang w:val="en-US" w:eastAsia="zh-CN"/>
        </w:rPr>
        <w:t>Kwekkeboom</w:t>
      </w:r>
      <w:proofErr w:type="spellEnd"/>
      <w:r w:rsidRPr="00370750">
        <w:rPr>
          <w:rFonts w:ascii="Book Antiqua" w:eastAsia="宋体" w:hAnsi="Book Antiqua" w:cs="宋体"/>
          <w:color w:val="000000"/>
          <w:sz w:val="24"/>
          <w:szCs w:val="24"/>
          <w:lang w:val="en-US" w:eastAsia="zh-CN"/>
        </w:rPr>
        <w:t xml:space="preserve"> D, Lau WY, </w:t>
      </w:r>
      <w:proofErr w:type="spellStart"/>
      <w:r w:rsidRPr="00370750">
        <w:rPr>
          <w:rFonts w:ascii="Book Antiqua" w:eastAsia="宋体" w:hAnsi="Book Antiqua" w:cs="宋体"/>
          <w:color w:val="000000"/>
          <w:sz w:val="24"/>
          <w:szCs w:val="24"/>
          <w:lang w:val="en-US" w:eastAsia="zh-CN"/>
        </w:rPr>
        <w:t>Klersy</w:t>
      </w:r>
      <w:proofErr w:type="spellEnd"/>
      <w:r w:rsidRPr="00370750">
        <w:rPr>
          <w:rFonts w:ascii="Book Antiqua" w:eastAsia="宋体" w:hAnsi="Book Antiqua" w:cs="宋体"/>
          <w:color w:val="000000"/>
          <w:sz w:val="24"/>
          <w:szCs w:val="24"/>
          <w:lang w:val="en-US" w:eastAsia="zh-CN"/>
        </w:rPr>
        <w:t xml:space="preserve"> C, </w:t>
      </w:r>
      <w:proofErr w:type="spellStart"/>
      <w:r w:rsidRPr="00370750">
        <w:rPr>
          <w:rFonts w:ascii="Book Antiqua" w:eastAsia="宋体" w:hAnsi="Book Antiqua" w:cs="宋体"/>
          <w:color w:val="000000"/>
          <w:sz w:val="24"/>
          <w:szCs w:val="24"/>
          <w:lang w:val="en-US" w:eastAsia="zh-CN"/>
        </w:rPr>
        <w:t>Vilgrain</w:t>
      </w:r>
      <w:proofErr w:type="spellEnd"/>
      <w:r w:rsidRPr="00370750">
        <w:rPr>
          <w:rFonts w:ascii="Book Antiqua" w:eastAsia="宋体" w:hAnsi="Book Antiqua" w:cs="宋体"/>
          <w:color w:val="000000"/>
          <w:sz w:val="24"/>
          <w:szCs w:val="24"/>
          <w:lang w:val="en-US" w:eastAsia="zh-CN"/>
        </w:rPr>
        <w:t xml:space="preserve"> V, Davidson B, </w:t>
      </w:r>
      <w:proofErr w:type="spellStart"/>
      <w:r w:rsidRPr="00370750">
        <w:rPr>
          <w:rFonts w:ascii="Book Antiqua" w:eastAsia="宋体" w:hAnsi="Book Antiqua" w:cs="宋体"/>
          <w:color w:val="000000"/>
          <w:sz w:val="24"/>
          <w:szCs w:val="24"/>
          <w:lang w:val="en-US" w:eastAsia="zh-CN"/>
        </w:rPr>
        <w:t>Siegler</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Caplin</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Solcia</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Schilsky</w:t>
      </w:r>
      <w:proofErr w:type="spellEnd"/>
      <w:r w:rsidRPr="00370750">
        <w:rPr>
          <w:rFonts w:ascii="Book Antiqua" w:eastAsia="宋体" w:hAnsi="Book Antiqua" w:cs="宋体"/>
          <w:color w:val="000000"/>
          <w:sz w:val="24"/>
          <w:szCs w:val="24"/>
          <w:lang w:val="en-US" w:eastAsia="zh-CN"/>
        </w:rPr>
        <w:t xml:space="preserve"> R. Recommendations for management of patients with neuroendocrine liver </w:t>
      </w:r>
      <w:r w:rsidRPr="00370750">
        <w:rPr>
          <w:rFonts w:ascii="Book Antiqua" w:eastAsia="宋体" w:hAnsi="Book Antiqua" w:cs="宋体"/>
          <w:color w:val="000000"/>
          <w:sz w:val="24"/>
          <w:szCs w:val="24"/>
          <w:lang w:val="en-US" w:eastAsia="zh-CN"/>
        </w:rPr>
        <w:lastRenderedPageBreak/>
        <w:t>metastases. </w:t>
      </w:r>
      <w:r w:rsidRPr="00370750">
        <w:rPr>
          <w:rFonts w:ascii="Book Antiqua" w:eastAsia="宋体" w:hAnsi="Book Antiqua" w:cs="宋体"/>
          <w:i/>
          <w:iCs/>
          <w:color w:val="000000"/>
          <w:sz w:val="24"/>
          <w:szCs w:val="24"/>
          <w:lang w:val="en-US" w:eastAsia="zh-CN"/>
        </w:rPr>
        <w:t xml:space="preserve">Lancet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2014; </w:t>
      </w:r>
      <w:r w:rsidRPr="00370750">
        <w:rPr>
          <w:rFonts w:ascii="Book Antiqua" w:eastAsia="宋体" w:hAnsi="Book Antiqua" w:cs="宋体"/>
          <w:b/>
          <w:bCs/>
          <w:color w:val="000000"/>
          <w:sz w:val="24"/>
          <w:szCs w:val="24"/>
          <w:lang w:val="en-US" w:eastAsia="zh-CN"/>
        </w:rPr>
        <w:t>15</w:t>
      </w:r>
      <w:r w:rsidRPr="00370750">
        <w:rPr>
          <w:rFonts w:ascii="Book Antiqua" w:eastAsia="宋体" w:hAnsi="Book Antiqua" w:cs="宋体"/>
          <w:color w:val="000000"/>
          <w:sz w:val="24"/>
          <w:szCs w:val="24"/>
          <w:lang w:val="en-US" w:eastAsia="zh-CN"/>
        </w:rPr>
        <w:t>: e8-21 [PMID: 24384494 DOI: 10.1016/S1470-</w:t>
      </w:r>
      <w:proofErr w:type="gramStart"/>
      <w:r w:rsidRPr="00370750">
        <w:rPr>
          <w:rFonts w:ascii="Book Antiqua" w:eastAsia="宋体" w:hAnsi="Book Antiqua" w:cs="宋体"/>
          <w:color w:val="000000"/>
          <w:sz w:val="24"/>
          <w:szCs w:val="24"/>
          <w:lang w:val="en-US" w:eastAsia="zh-CN"/>
        </w:rPr>
        <w:t>2045(</w:t>
      </w:r>
      <w:proofErr w:type="gramEnd"/>
      <w:r w:rsidRPr="00370750">
        <w:rPr>
          <w:rFonts w:ascii="Book Antiqua" w:eastAsia="宋体" w:hAnsi="Book Antiqua" w:cs="宋体"/>
          <w:color w:val="000000"/>
          <w:sz w:val="24"/>
          <w:szCs w:val="24"/>
          <w:lang w:val="en-US" w:eastAsia="zh-CN"/>
        </w:rPr>
        <w:t>13)70362-0]</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36 </w:t>
      </w:r>
      <w:proofErr w:type="spellStart"/>
      <w:r w:rsidRPr="00370750">
        <w:rPr>
          <w:rFonts w:ascii="Book Antiqua" w:eastAsia="宋体" w:hAnsi="Book Antiqua" w:cs="宋体"/>
          <w:b/>
          <w:bCs/>
          <w:color w:val="000000"/>
          <w:sz w:val="24"/>
          <w:szCs w:val="24"/>
          <w:lang w:val="en-US" w:eastAsia="zh-CN"/>
        </w:rPr>
        <w:t>Capurso</w:t>
      </w:r>
      <w:proofErr w:type="spellEnd"/>
      <w:r w:rsidRPr="00370750">
        <w:rPr>
          <w:rFonts w:ascii="Book Antiqua" w:eastAsia="宋体" w:hAnsi="Book Antiqua" w:cs="宋体"/>
          <w:b/>
          <w:bCs/>
          <w:color w:val="000000"/>
          <w:sz w:val="24"/>
          <w:szCs w:val="24"/>
          <w:lang w:val="en-US" w:eastAsia="zh-CN"/>
        </w:rPr>
        <w:t xml:space="preserve"> G</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Bettini</w:t>
      </w:r>
      <w:proofErr w:type="spellEnd"/>
      <w:r w:rsidRPr="00370750">
        <w:rPr>
          <w:rFonts w:ascii="Book Antiqua" w:eastAsia="宋体" w:hAnsi="Book Antiqua" w:cs="宋体"/>
          <w:color w:val="000000"/>
          <w:sz w:val="24"/>
          <w:szCs w:val="24"/>
          <w:lang w:val="en-US" w:eastAsia="zh-CN"/>
        </w:rPr>
        <w:t xml:space="preserve"> R, </w:t>
      </w:r>
      <w:proofErr w:type="spellStart"/>
      <w:r w:rsidRPr="00370750">
        <w:rPr>
          <w:rFonts w:ascii="Book Antiqua" w:eastAsia="宋体" w:hAnsi="Book Antiqua" w:cs="宋体"/>
          <w:color w:val="000000"/>
          <w:sz w:val="24"/>
          <w:szCs w:val="24"/>
          <w:lang w:val="en-US" w:eastAsia="zh-CN"/>
        </w:rPr>
        <w:t>Rinzivillo</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Boninsegna</w:t>
      </w:r>
      <w:proofErr w:type="spellEnd"/>
      <w:r w:rsidRPr="00370750">
        <w:rPr>
          <w:rFonts w:ascii="Book Antiqua" w:eastAsia="宋体" w:hAnsi="Book Antiqua" w:cs="宋体"/>
          <w:color w:val="000000"/>
          <w:sz w:val="24"/>
          <w:szCs w:val="24"/>
          <w:lang w:val="en-US" w:eastAsia="zh-CN"/>
        </w:rPr>
        <w:t xml:space="preserve"> L, </w:t>
      </w:r>
      <w:proofErr w:type="spellStart"/>
      <w:r w:rsidRPr="00370750">
        <w:rPr>
          <w:rFonts w:ascii="Book Antiqua" w:eastAsia="宋体" w:hAnsi="Book Antiqua" w:cs="宋体"/>
          <w:color w:val="000000"/>
          <w:sz w:val="24"/>
          <w:szCs w:val="24"/>
          <w:lang w:val="en-US" w:eastAsia="zh-CN"/>
        </w:rPr>
        <w:t>Delle</w:t>
      </w:r>
      <w:proofErr w:type="spellEnd"/>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Fave</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Role of resection of the primary pancreatic neuroendocrine </w:t>
      </w:r>
      <w:proofErr w:type="spellStart"/>
      <w:r w:rsidRPr="00370750">
        <w:rPr>
          <w:rFonts w:ascii="Book Antiqua" w:eastAsia="宋体" w:hAnsi="Book Antiqua" w:cs="宋体"/>
          <w:color w:val="000000"/>
          <w:sz w:val="24"/>
          <w:szCs w:val="24"/>
          <w:lang w:val="en-US" w:eastAsia="zh-CN"/>
        </w:rPr>
        <w:t>tumour</w:t>
      </w:r>
      <w:proofErr w:type="spellEnd"/>
      <w:r w:rsidRPr="00370750">
        <w:rPr>
          <w:rFonts w:ascii="Book Antiqua" w:eastAsia="宋体" w:hAnsi="Book Antiqua" w:cs="宋体"/>
          <w:color w:val="000000"/>
          <w:sz w:val="24"/>
          <w:szCs w:val="24"/>
          <w:lang w:val="en-US" w:eastAsia="zh-CN"/>
        </w:rPr>
        <w:t xml:space="preserve"> only in patients with </w:t>
      </w:r>
      <w:proofErr w:type="spellStart"/>
      <w:r w:rsidRPr="00370750">
        <w:rPr>
          <w:rFonts w:ascii="Book Antiqua" w:eastAsia="宋体" w:hAnsi="Book Antiqua" w:cs="宋体"/>
          <w:color w:val="000000"/>
          <w:sz w:val="24"/>
          <w:szCs w:val="24"/>
          <w:lang w:val="en-US" w:eastAsia="zh-CN"/>
        </w:rPr>
        <w:t>unresectable</w:t>
      </w:r>
      <w:proofErr w:type="spellEnd"/>
      <w:r w:rsidRPr="00370750">
        <w:rPr>
          <w:rFonts w:ascii="Book Antiqua" w:eastAsia="宋体" w:hAnsi="Book Antiqua" w:cs="宋体"/>
          <w:color w:val="000000"/>
          <w:sz w:val="24"/>
          <w:szCs w:val="24"/>
          <w:lang w:val="en-US" w:eastAsia="zh-CN"/>
        </w:rPr>
        <w:t xml:space="preserve"> metastatic liver disease: a systematic review.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2011; </w:t>
      </w:r>
      <w:r w:rsidRPr="00370750">
        <w:rPr>
          <w:rFonts w:ascii="Book Antiqua" w:eastAsia="宋体" w:hAnsi="Book Antiqua" w:cs="宋体"/>
          <w:b/>
          <w:bCs/>
          <w:color w:val="000000"/>
          <w:sz w:val="24"/>
          <w:szCs w:val="24"/>
          <w:lang w:val="en-US" w:eastAsia="zh-CN"/>
        </w:rPr>
        <w:t>93</w:t>
      </w:r>
      <w:r w:rsidRPr="00370750">
        <w:rPr>
          <w:rFonts w:ascii="Book Antiqua" w:eastAsia="宋体" w:hAnsi="Book Antiqua" w:cs="宋体"/>
          <w:color w:val="000000"/>
          <w:sz w:val="24"/>
          <w:szCs w:val="24"/>
          <w:lang w:val="en-US" w:eastAsia="zh-CN"/>
        </w:rPr>
        <w:t>: 223-229 [PMID: 21358176 DOI: 10.1159/000324770]</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37 </w:t>
      </w:r>
      <w:proofErr w:type="spellStart"/>
      <w:r w:rsidRPr="00370750">
        <w:rPr>
          <w:rFonts w:ascii="Book Antiqua" w:eastAsia="宋体" w:hAnsi="Book Antiqua" w:cs="宋体"/>
          <w:b/>
          <w:bCs/>
          <w:color w:val="000000"/>
          <w:sz w:val="24"/>
          <w:szCs w:val="24"/>
          <w:lang w:val="en-US" w:eastAsia="zh-CN"/>
        </w:rPr>
        <w:t>Gaujoux</w:t>
      </w:r>
      <w:proofErr w:type="spellEnd"/>
      <w:r w:rsidRPr="00370750">
        <w:rPr>
          <w:rFonts w:ascii="Book Antiqua" w:eastAsia="宋体" w:hAnsi="Book Antiqua" w:cs="宋体"/>
          <w:b/>
          <w:bCs/>
          <w:color w:val="000000"/>
          <w:sz w:val="24"/>
          <w:szCs w:val="24"/>
          <w:lang w:val="en-US" w:eastAsia="zh-CN"/>
        </w:rPr>
        <w:t xml:space="preserve"> 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Gonen</w:t>
      </w:r>
      <w:proofErr w:type="spellEnd"/>
      <w:r w:rsidRPr="00370750">
        <w:rPr>
          <w:rFonts w:ascii="Book Antiqua" w:eastAsia="宋体" w:hAnsi="Book Antiqua" w:cs="宋体"/>
          <w:color w:val="000000"/>
          <w:sz w:val="24"/>
          <w:szCs w:val="24"/>
          <w:lang w:val="en-US" w:eastAsia="zh-CN"/>
        </w:rPr>
        <w:t xml:space="preserve"> M, Tang L,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 Brennan MF, </w:t>
      </w:r>
      <w:proofErr w:type="spellStart"/>
      <w:r w:rsidRPr="00370750">
        <w:rPr>
          <w:rFonts w:ascii="Book Antiqua" w:eastAsia="宋体" w:hAnsi="Book Antiqua" w:cs="宋体"/>
          <w:color w:val="000000"/>
          <w:sz w:val="24"/>
          <w:szCs w:val="24"/>
          <w:lang w:val="en-US" w:eastAsia="zh-CN"/>
        </w:rPr>
        <w:t>D'Angelica</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Dematteo</w:t>
      </w:r>
      <w:proofErr w:type="spellEnd"/>
      <w:r w:rsidRPr="00370750">
        <w:rPr>
          <w:rFonts w:ascii="Book Antiqua" w:eastAsia="宋体" w:hAnsi="Book Antiqua" w:cs="宋体"/>
          <w:color w:val="000000"/>
          <w:sz w:val="24"/>
          <w:szCs w:val="24"/>
          <w:lang w:val="en-US" w:eastAsia="zh-CN"/>
        </w:rPr>
        <w:t xml:space="preserve"> R, Allen PJ, </w:t>
      </w:r>
      <w:proofErr w:type="spellStart"/>
      <w:r w:rsidRPr="00370750">
        <w:rPr>
          <w:rFonts w:ascii="Book Antiqua" w:eastAsia="宋体" w:hAnsi="Book Antiqua" w:cs="宋体"/>
          <w:color w:val="000000"/>
          <w:sz w:val="24"/>
          <w:szCs w:val="24"/>
          <w:lang w:val="en-US" w:eastAsia="zh-CN"/>
        </w:rPr>
        <w:t>Jarnagin</w:t>
      </w:r>
      <w:proofErr w:type="spellEnd"/>
      <w:r w:rsidRPr="00370750">
        <w:rPr>
          <w:rFonts w:ascii="Book Antiqua" w:eastAsia="宋体" w:hAnsi="Book Antiqua" w:cs="宋体"/>
          <w:color w:val="000000"/>
          <w:sz w:val="24"/>
          <w:szCs w:val="24"/>
          <w:lang w:val="en-US" w:eastAsia="zh-CN"/>
        </w:rPr>
        <w:t xml:space="preserve"> W, Fong Y. Synchronous resection of primary and liver metastases for neuroendocrine tumors. </w:t>
      </w:r>
      <w:r w:rsidRPr="00370750">
        <w:rPr>
          <w:rFonts w:ascii="Book Antiqua" w:eastAsia="宋体" w:hAnsi="Book Antiqua" w:cs="宋体"/>
          <w:i/>
          <w:iCs/>
          <w:color w:val="000000"/>
          <w:sz w:val="24"/>
          <w:szCs w:val="24"/>
          <w:lang w:val="en-US" w:eastAsia="zh-CN"/>
        </w:rPr>
        <w:t xml:space="preserve">Ann </w:t>
      </w:r>
      <w:proofErr w:type="spellStart"/>
      <w:r w:rsidRPr="00370750">
        <w:rPr>
          <w:rFonts w:ascii="Book Antiqua" w:eastAsia="宋体" w:hAnsi="Book Antiqua" w:cs="宋体"/>
          <w:i/>
          <w:iCs/>
          <w:color w:val="000000"/>
          <w:sz w:val="24"/>
          <w:szCs w:val="24"/>
          <w:lang w:val="en-US" w:eastAsia="zh-CN"/>
        </w:rPr>
        <w:t>Surg</w:t>
      </w:r>
      <w:proofErr w:type="spellEnd"/>
      <w:r w:rsidRPr="00370750">
        <w:rPr>
          <w:rFonts w:ascii="Book Antiqua" w:eastAsia="宋体" w:hAnsi="Book Antiqua" w:cs="宋体"/>
          <w:i/>
          <w:iCs/>
          <w:color w:val="000000"/>
          <w:sz w:val="24"/>
          <w:szCs w:val="24"/>
          <w:lang w:val="en-US" w:eastAsia="zh-CN"/>
        </w:rPr>
        <w:t xml:space="preserve"> </w:t>
      </w:r>
      <w:proofErr w:type="spellStart"/>
      <w:r w:rsidRPr="00370750">
        <w:rPr>
          <w:rFonts w:ascii="Book Antiqua" w:eastAsia="宋体" w:hAnsi="Book Antiqua" w:cs="宋体"/>
          <w:i/>
          <w:iCs/>
          <w:color w:val="000000"/>
          <w:sz w:val="24"/>
          <w:szCs w:val="24"/>
          <w:lang w:val="en-US" w:eastAsia="zh-CN"/>
        </w:rPr>
        <w:t>Oncol</w:t>
      </w:r>
      <w:proofErr w:type="spellEnd"/>
      <w:r w:rsidRPr="00370750">
        <w:rPr>
          <w:rFonts w:ascii="Book Antiqua" w:eastAsia="宋体" w:hAnsi="Book Antiqua" w:cs="宋体"/>
          <w:color w:val="000000"/>
          <w:sz w:val="24"/>
          <w:szCs w:val="24"/>
          <w:lang w:val="en-US" w:eastAsia="zh-CN"/>
        </w:rPr>
        <w:t> 2012; </w:t>
      </w:r>
      <w:r w:rsidRPr="00370750">
        <w:rPr>
          <w:rFonts w:ascii="Book Antiqua" w:eastAsia="宋体" w:hAnsi="Book Antiqua" w:cs="宋体"/>
          <w:b/>
          <w:bCs/>
          <w:color w:val="000000"/>
          <w:sz w:val="24"/>
          <w:szCs w:val="24"/>
          <w:lang w:val="en-US" w:eastAsia="zh-CN"/>
        </w:rPr>
        <w:t>19</w:t>
      </w:r>
      <w:r w:rsidRPr="00370750">
        <w:rPr>
          <w:rFonts w:ascii="Book Antiqua" w:eastAsia="宋体" w:hAnsi="Book Antiqua" w:cs="宋体"/>
          <w:color w:val="000000"/>
          <w:sz w:val="24"/>
          <w:szCs w:val="24"/>
          <w:lang w:val="en-US" w:eastAsia="zh-CN"/>
        </w:rPr>
        <w:t>: 4270-4277 [PMID: 22752376 DOI: 10.1245/s10434-012-2462-8]</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38 </w:t>
      </w:r>
      <w:r w:rsidRPr="00370750">
        <w:rPr>
          <w:rFonts w:ascii="Book Antiqua" w:eastAsia="宋体" w:hAnsi="Book Antiqua" w:cs="宋体"/>
          <w:b/>
          <w:bCs/>
          <w:color w:val="000000"/>
          <w:sz w:val="24"/>
          <w:szCs w:val="24"/>
          <w:lang w:val="en-US" w:eastAsia="zh-CN"/>
        </w:rPr>
        <w:t>Sarmiento JM</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Que</w:t>
      </w:r>
      <w:proofErr w:type="spellEnd"/>
      <w:r w:rsidRPr="00370750">
        <w:rPr>
          <w:rFonts w:ascii="Book Antiqua" w:eastAsia="宋体" w:hAnsi="Book Antiqua" w:cs="宋体"/>
          <w:color w:val="000000"/>
          <w:sz w:val="24"/>
          <w:szCs w:val="24"/>
          <w:lang w:val="en-US" w:eastAsia="zh-CN"/>
        </w:rPr>
        <w:t xml:space="preserve"> FG, Grant CS, Thompson GB, </w:t>
      </w:r>
      <w:proofErr w:type="spellStart"/>
      <w:r w:rsidRPr="00370750">
        <w:rPr>
          <w:rFonts w:ascii="Book Antiqua" w:eastAsia="宋体" w:hAnsi="Book Antiqua" w:cs="宋体"/>
          <w:color w:val="000000"/>
          <w:sz w:val="24"/>
          <w:szCs w:val="24"/>
          <w:lang w:val="en-US" w:eastAsia="zh-CN"/>
        </w:rPr>
        <w:t>Farnell</w:t>
      </w:r>
      <w:proofErr w:type="spellEnd"/>
      <w:r w:rsidRPr="00370750">
        <w:rPr>
          <w:rFonts w:ascii="Book Antiqua" w:eastAsia="宋体" w:hAnsi="Book Antiqua" w:cs="宋体"/>
          <w:color w:val="000000"/>
          <w:sz w:val="24"/>
          <w:szCs w:val="24"/>
          <w:lang w:val="en-US" w:eastAsia="zh-CN"/>
        </w:rPr>
        <w:t xml:space="preserve"> MB, </w:t>
      </w:r>
      <w:proofErr w:type="spellStart"/>
      <w:r w:rsidRPr="00370750">
        <w:rPr>
          <w:rFonts w:ascii="Book Antiqua" w:eastAsia="宋体" w:hAnsi="Book Antiqua" w:cs="宋体"/>
          <w:color w:val="000000"/>
          <w:sz w:val="24"/>
          <w:szCs w:val="24"/>
          <w:lang w:val="en-US" w:eastAsia="zh-CN"/>
        </w:rPr>
        <w:t>Nagorney</w:t>
      </w:r>
      <w:proofErr w:type="spellEnd"/>
      <w:r w:rsidRPr="00370750">
        <w:rPr>
          <w:rFonts w:ascii="Book Antiqua" w:eastAsia="宋体" w:hAnsi="Book Antiqua" w:cs="宋体"/>
          <w:color w:val="000000"/>
          <w:sz w:val="24"/>
          <w:szCs w:val="24"/>
          <w:lang w:val="en-US" w:eastAsia="zh-CN"/>
        </w:rPr>
        <w:t xml:space="preserve"> DM. Concurrent resections of pancreatic islet cell cancers with synchronous hepatic metastases: outcomes of an aggressive approach. </w:t>
      </w:r>
      <w:r w:rsidRPr="00370750">
        <w:rPr>
          <w:rFonts w:ascii="Book Antiqua" w:eastAsia="宋体" w:hAnsi="Book Antiqua" w:cs="宋体"/>
          <w:i/>
          <w:iCs/>
          <w:color w:val="000000"/>
          <w:sz w:val="24"/>
          <w:szCs w:val="24"/>
          <w:lang w:val="en-US" w:eastAsia="zh-CN"/>
        </w:rPr>
        <w:t>Surgery</w:t>
      </w:r>
      <w:r w:rsidRPr="00370750">
        <w:rPr>
          <w:rFonts w:ascii="Book Antiqua" w:eastAsia="宋体" w:hAnsi="Book Antiqua" w:cs="宋体"/>
          <w:color w:val="000000"/>
          <w:sz w:val="24"/>
          <w:szCs w:val="24"/>
          <w:lang w:val="en-US" w:eastAsia="zh-CN"/>
        </w:rPr>
        <w:t> 2002; </w:t>
      </w:r>
      <w:r w:rsidRPr="00370750">
        <w:rPr>
          <w:rFonts w:ascii="Book Antiqua" w:eastAsia="宋体" w:hAnsi="Book Antiqua" w:cs="宋体"/>
          <w:b/>
          <w:bCs/>
          <w:color w:val="000000"/>
          <w:sz w:val="24"/>
          <w:szCs w:val="24"/>
          <w:lang w:val="en-US" w:eastAsia="zh-CN"/>
        </w:rPr>
        <w:t>132</w:t>
      </w:r>
      <w:r w:rsidRPr="00370750">
        <w:rPr>
          <w:rFonts w:ascii="Book Antiqua" w:eastAsia="宋体" w:hAnsi="Book Antiqua" w:cs="宋体"/>
          <w:color w:val="000000"/>
          <w:sz w:val="24"/>
          <w:szCs w:val="24"/>
          <w:lang w:val="en-US" w:eastAsia="zh-CN"/>
        </w:rPr>
        <w:t>: 976-82; discussion 982-3 [PMID: 12490844 DOI: 10.1067/msy.2002.128615]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39 </w:t>
      </w:r>
      <w:proofErr w:type="spellStart"/>
      <w:r w:rsidRPr="00370750">
        <w:rPr>
          <w:rFonts w:ascii="Book Antiqua" w:eastAsia="宋体" w:hAnsi="Book Antiqua" w:cs="宋体"/>
          <w:b/>
          <w:bCs/>
          <w:color w:val="000000"/>
          <w:sz w:val="24"/>
          <w:szCs w:val="24"/>
          <w:lang w:val="en-US" w:eastAsia="zh-CN"/>
        </w:rPr>
        <w:t>Pavel</w:t>
      </w:r>
      <w:proofErr w:type="spellEnd"/>
      <w:r w:rsidRPr="00370750">
        <w:rPr>
          <w:rFonts w:ascii="Book Antiqua" w:eastAsia="宋体" w:hAnsi="Book Antiqua" w:cs="宋体"/>
          <w:b/>
          <w:bCs/>
          <w:color w:val="000000"/>
          <w:sz w:val="24"/>
          <w:szCs w:val="24"/>
          <w:lang w:val="en-US" w:eastAsia="zh-CN"/>
        </w:rPr>
        <w:t xml:space="preserve"> M</w:t>
      </w:r>
      <w:r w:rsidRPr="00370750">
        <w:rPr>
          <w:rFonts w:ascii="Book Antiqua" w:eastAsia="宋体" w:hAnsi="Book Antiqua" w:cs="宋体"/>
          <w:color w:val="000000"/>
          <w:sz w:val="24"/>
          <w:szCs w:val="24"/>
          <w:lang w:val="en-US" w:eastAsia="zh-CN"/>
        </w:rPr>
        <w:t xml:space="preserve">, O'Toole D, Costa F, </w:t>
      </w:r>
      <w:proofErr w:type="spellStart"/>
      <w:r w:rsidRPr="00370750">
        <w:rPr>
          <w:rFonts w:ascii="Book Antiqua" w:eastAsia="宋体" w:hAnsi="Book Antiqua" w:cs="宋体"/>
          <w:color w:val="000000"/>
          <w:sz w:val="24"/>
          <w:szCs w:val="24"/>
          <w:lang w:val="en-US" w:eastAsia="zh-CN"/>
        </w:rPr>
        <w:t>Capdevila</w:t>
      </w:r>
      <w:proofErr w:type="spellEnd"/>
      <w:r w:rsidRPr="00370750">
        <w:rPr>
          <w:rFonts w:ascii="Book Antiqua" w:eastAsia="宋体" w:hAnsi="Book Antiqua" w:cs="宋体"/>
          <w:color w:val="000000"/>
          <w:sz w:val="24"/>
          <w:szCs w:val="24"/>
          <w:lang w:val="en-US" w:eastAsia="zh-CN"/>
        </w:rPr>
        <w:t xml:space="preserve"> J, Gross D, </w:t>
      </w:r>
      <w:proofErr w:type="spellStart"/>
      <w:r w:rsidRPr="00370750">
        <w:rPr>
          <w:rFonts w:ascii="Book Antiqua" w:eastAsia="宋体" w:hAnsi="Book Antiqua" w:cs="宋体"/>
          <w:color w:val="000000"/>
          <w:sz w:val="24"/>
          <w:szCs w:val="24"/>
          <w:lang w:val="en-US" w:eastAsia="zh-CN"/>
        </w:rPr>
        <w:t>Kianmanesh</w:t>
      </w:r>
      <w:proofErr w:type="spellEnd"/>
      <w:r w:rsidRPr="00370750">
        <w:rPr>
          <w:rFonts w:ascii="Book Antiqua" w:eastAsia="宋体" w:hAnsi="Book Antiqua" w:cs="宋体"/>
          <w:color w:val="000000"/>
          <w:sz w:val="24"/>
          <w:szCs w:val="24"/>
          <w:lang w:val="en-US" w:eastAsia="zh-CN"/>
        </w:rPr>
        <w:t xml:space="preserve"> R, </w:t>
      </w:r>
      <w:proofErr w:type="spellStart"/>
      <w:r w:rsidRPr="00370750">
        <w:rPr>
          <w:rFonts w:ascii="Book Antiqua" w:eastAsia="宋体" w:hAnsi="Book Antiqua" w:cs="宋体"/>
          <w:color w:val="000000"/>
          <w:sz w:val="24"/>
          <w:szCs w:val="24"/>
          <w:lang w:val="en-US" w:eastAsia="zh-CN"/>
        </w:rPr>
        <w:t>Krenning</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Knigge</w:t>
      </w:r>
      <w:proofErr w:type="spellEnd"/>
      <w:r w:rsidRPr="00370750">
        <w:rPr>
          <w:rFonts w:ascii="Book Antiqua" w:eastAsia="宋体" w:hAnsi="Book Antiqua" w:cs="宋体"/>
          <w:color w:val="000000"/>
          <w:sz w:val="24"/>
          <w:szCs w:val="24"/>
          <w:lang w:val="en-US" w:eastAsia="zh-CN"/>
        </w:rPr>
        <w:t xml:space="preserve"> U, Salazar R, </w:t>
      </w:r>
      <w:proofErr w:type="spellStart"/>
      <w:r w:rsidRPr="00370750">
        <w:rPr>
          <w:rFonts w:ascii="Book Antiqua" w:eastAsia="宋体" w:hAnsi="Book Antiqua" w:cs="宋体"/>
          <w:color w:val="000000"/>
          <w:sz w:val="24"/>
          <w:szCs w:val="24"/>
          <w:lang w:val="en-US" w:eastAsia="zh-CN"/>
        </w:rPr>
        <w:t>Pape</w:t>
      </w:r>
      <w:proofErr w:type="spellEnd"/>
      <w:r w:rsidRPr="00370750">
        <w:rPr>
          <w:rFonts w:ascii="Book Antiqua" w:eastAsia="宋体" w:hAnsi="Book Antiqua" w:cs="宋体"/>
          <w:color w:val="000000"/>
          <w:sz w:val="24"/>
          <w:szCs w:val="24"/>
          <w:lang w:val="en-US" w:eastAsia="zh-CN"/>
        </w:rPr>
        <w:t xml:space="preserve"> UF, </w:t>
      </w:r>
      <w:proofErr w:type="spellStart"/>
      <w:r w:rsidRPr="00370750">
        <w:rPr>
          <w:rFonts w:ascii="Book Antiqua" w:eastAsia="宋体" w:hAnsi="Book Antiqua" w:cs="宋体"/>
          <w:color w:val="000000"/>
          <w:sz w:val="24"/>
          <w:szCs w:val="24"/>
          <w:lang w:val="en-US" w:eastAsia="zh-CN"/>
        </w:rPr>
        <w:t>Öberg</w:t>
      </w:r>
      <w:proofErr w:type="spellEnd"/>
      <w:r w:rsidRPr="00370750">
        <w:rPr>
          <w:rFonts w:ascii="Book Antiqua" w:eastAsia="宋体" w:hAnsi="Book Antiqua" w:cs="宋体"/>
          <w:color w:val="000000"/>
          <w:sz w:val="24"/>
          <w:szCs w:val="24"/>
          <w:lang w:val="en-US" w:eastAsia="zh-CN"/>
        </w:rPr>
        <w:t xml:space="preserve"> K. ENETS Consensus Guidelines Update for the Management of Distant Metastatic Disease of Intestinal, Pancreatic, Bronchial Neuroendocrine Neoplasms (NEN) and NEN of Unknown Primary Site.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2016; </w:t>
      </w:r>
      <w:r w:rsidRPr="00370750">
        <w:rPr>
          <w:rFonts w:ascii="Book Antiqua" w:eastAsia="宋体" w:hAnsi="Book Antiqua" w:cs="宋体"/>
          <w:b/>
          <w:bCs/>
          <w:color w:val="000000"/>
          <w:sz w:val="24"/>
          <w:szCs w:val="24"/>
          <w:lang w:val="en-US" w:eastAsia="zh-CN"/>
        </w:rPr>
        <w:t>103</w:t>
      </w:r>
      <w:r w:rsidRPr="00370750">
        <w:rPr>
          <w:rFonts w:ascii="Book Antiqua" w:eastAsia="宋体" w:hAnsi="Book Antiqua" w:cs="宋体"/>
          <w:color w:val="000000"/>
          <w:sz w:val="24"/>
          <w:szCs w:val="24"/>
          <w:lang w:val="en-US" w:eastAsia="zh-CN"/>
        </w:rPr>
        <w:t>: 172-185 [PMID: 26731013 DOI: 10.1159/000443167]</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40 </w:t>
      </w:r>
      <w:r w:rsidRPr="00370750">
        <w:rPr>
          <w:rFonts w:ascii="Book Antiqua" w:eastAsia="宋体" w:hAnsi="Book Antiqua" w:cs="宋体"/>
          <w:b/>
          <w:bCs/>
          <w:color w:val="000000"/>
          <w:sz w:val="24"/>
          <w:szCs w:val="24"/>
          <w:lang w:val="en-US" w:eastAsia="zh-CN"/>
        </w:rPr>
        <w:t>Cho CS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Labow</w:t>
      </w:r>
      <w:proofErr w:type="spellEnd"/>
      <w:r w:rsidRPr="00370750">
        <w:rPr>
          <w:rFonts w:ascii="Book Antiqua" w:eastAsia="宋体" w:hAnsi="Book Antiqua" w:cs="宋体"/>
          <w:color w:val="000000"/>
          <w:sz w:val="24"/>
          <w:szCs w:val="24"/>
          <w:lang w:val="en-US" w:eastAsia="zh-CN"/>
        </w:rPr>
        <w:t xml:space="preserve"> DM, Tang L, </w:t>
      </w:r>
      <w:proofErr w:type="spellStart"/>
      <w:r w:rsidRPr="00370750">
        <w:rPr>
          <w:rFonts w:ascii="Book Antiqua" w:eastAsia="宋体" w:hAnsi="Book Antiqua" w:cs="宋体"/>
          <w:color w:val="000000"/>
          <w:sz w:val="24"/>
          <w:szCs w:val="24"/>
          <w:lang w:val="en-US" w:eastAsia="zh-CN"/>
        </w:rPr>
        <w:t>Klimstra</w:t>
      </w:r>
      <w:proofErr w:type="spellEnd"/>
      <w:r w:rsidRPr="00370750">
        <w:rPr>
          <w:rFonts w:ascii="Book Antiqua" w:eastAsia="宋体" w:hAnsi="Book Antiqua" w:cs="宋体"/>
          <w:color w:val="000000"/>
          <w:sz w:val="24"/>
          <w:szCs w:val="24"/>
          <w:lang w:val="en-US" w:eastAsia="zh-CN"/>
        </w:rPr>
        <w:t xml:space="preserve"> DS, </w:t>
      </w:r>
      <w:proofErr w:type="spellStart"/>
      <w:r w:rsidRPr="00370750">
        <w:rPr>
          <w:rFonts w:ascii="Book Antiqua" w:eastAsia="宋体" w:hAnsi="Book Antiqua" w:cs="宋体"/>
          <w:color w:val="000000"/>
          <w:sz w:val="24"/>
          <w:szCs w:val="24"/>
          <w:lang w:val="en-US" w:eastAsia="zh-CN"/>
        </w:rPr>
        <w:t>Loeffler</w:t>
      </w:r>
      <w:proofErr w:type="spellEnd"/>
      <w:r w:rsidRPr="00370750">
        <w:rPr>
          <w:rFonts w:ascii="Book Antiqua" w:eastAsia="宋体" w:hAnsi="Book Antiqua" w:cs="宋体"/>
          <w:color w:val="000000"/>
          <w:sz w:val="24"/>
          <w:szCs w:val="24"/>
          <w:lang w:val="en-US" w:eastAsia="zh-CN"/>
        </w:rPr>
        <w:t xml:space="preserve"> AG, </w:t>
      </w:r>
      <w:proofErr w:type="spellStart"/>
      <w:r w:rsidRPr="00370750">
        <w:rPr>
          <w:rFonts w:ascii="Book Antiqua" w:eastAsia="宋体" w:hAnsi="Book Antiqua" w:cs="宋体"/>
          <w:color w:val="000000"/>
          <w:sz w:val="24"/>
          <w:szCs w:val="24"/>
          <w:lang w:val="en-US" w:eastAsia="zh-CN"/>
        </w:rPr>
        <w:t>Leverson</w:t>
      </w:r>
      <w:proofErr w:type="spellEnd"/>
      <w:r w:rsidRPr="00370750">
        <w:rPr>
          <w:rFonts w:ascii="Book Antiqua" w:eastAsia="宋体" w:hAnsi="Book Antiqua" w:cs="宋体"/>
          <w:color w:val="000000"/>
          <w:sz w:val="24"/>
          <w:szCs w:val="24"/>
          <w:lang w:val="en-US" w:eastAsia="zh-CN"/>
        </w:rPr>
        <w:t xml:space="preserve"> GE, Fong Y, </w:t>
      </w:r>
      <w:proofErr w:type="spellStart"/>
      <w:r w:rsidRPr="00370750">
        <w:rPr>
          <w:rFonts w:ascii="Book Antiqua" w:eastAsia="宋体" w:hAnsi="Book Antiqua" w:cs="宋体"/>
          <w:color w:val="000000"/>
          <w:sz w:val="24"/>
          <w:szCs w:val="24"/>
          <w:lang w:val="en-US" w:eastAsia="zh-CN"/>
        </w:rPr>
        <w:t>Jarnagin</w:t>
      </w:r>
      <w:proofErr w:type="spellEnd"/>
      <w:r w:rsidRPr="00370750">
        <w:rPr>
          <w:rFonts w:ascii="Book Antiqua" w:eastAsia="宋体" w:hAnsi="Book Antiqua" w:cs="宋体"/>
          <w:color w:val="000000"/>
          <w:sz w:val="24"/>
          <w:szCs w:val="24"/>
          <w:lang w:val="en-US" w:eastAsia="zh-CN"/>
        </w:rPr>
        <w:t xml:space="preserve"> WR, </w:t>
      </w:r>
      <w:proofErr w:type="spellStart"/>
      <w:r w:rsidRPr="00370750">
        <w:rPr>
          <w:rFonts w:ascii="Book Antiqua" w:eastAsia="宋体" w:hAnsi="Book Antiqua" w:cs="宋体"/>
          <w:color w:val="000000"/>
          <w:sz w:val="24"/>
          <w:szCs w:val="24"/>
          <w:lang w:val="en-US" w:eastAsia="zh-CN"/>
        </w:rPr>
        <w:t>D'Angelica</w:t>
      </w:r>
      <w:proofErr w:type="spellEnd"/>
      <w:r w:rsidRPr="00370750">
        <w:rPr>
          <w:rFonts w:ascii="Book Antiqua" w:eastAsia="宋体" w:hAnsi="Book Antiqua" w:cs="宋体"/>
          <w:color w:val="000000"/>
          <w:sz w:val="24"/>
          <w:szCs w:val="24"/>
          <w:lang w:val="en-US" w:eastAsia="zh-CN"/>
        </w:rPr>
        <w:t xml:space="preserve"> MI, Weber SM, </w:t>
      </w:r>
      <w:proofErr w:type="spellStart"/>
      <w:r w:rsidRPr="00370750">
        <w:rPr>
          <w:rFonts w:ascii="Book Antiqua" w:eastAsia="宋体" w:hAnsi="Book Antiqua" w:cs="宋体"/>
          <w:color w:val="000000"/>
          <w:sz w:val="24"/>
          <w:szCs w:val="24"/>
          <w:lang w:val="en-US" w:eastAsia="zh-CN"/>
        </w:rPr>
        <w:t>Blumgart</w:t>
      </w:r>
      <w:proofErr w:type="spellEnd"/>
      <w:r w:rsidRPr="00370750">
        <w:rPr>
          <w:rFonts w:ascii="Book Antiqua" w:eastAsia="宋体" w:hAnsi="Book Antiqua" w:cs="宋体"/>
          <w:color w:val="000000"/>
          <w:sz w:val="24"/>
          <w:szCs w:val="24"/>
          <w:lang w:val="en-US" w:eastAsia="zh-CN"/>
        </w:rPr>
        <w:t xml:space="preserve"> LH, </w:t>
      </w:r>
      <w:proofErr w:type="spellStart"/>
      <w:r w:rsidRPr="00370750">
        <w:rPr>
          <w:rFonts w:ascii="Book Antiqua" w:eastAsia="宋体" w:hAnsi="Book Antiqua" w:cs="宋体"/>
          <w:color w:val="000000"/>
          <w:sz w:val="24"/>
          <w:szCs w:val="24"/>
          <w:lang w:val="en-US" w:eastAsia="zh-CN"/>
        </w:rPr>
        <w:t>Dematteo</w:t>
      </w:r>
      <w:proofErr w:type="spellEnd"/>
      <w:r w:rsidRPr="00370750">
        <w:rPr>
          <w:rFonts w:ascii="Book Antiqua" w:eastAsia="宋体" w:hAnsi="Book Antiqua" w:cs="宋体"/>
          <w:color w:val="000000"/>
          <w:sz w:val="24"/>
          <w:szCs w:val="24"/>
          <w:lang w:val="en-US" w:eastAsia="zh-CN"/>
        </w:rPr>
        <w:t xml:space="preserve"> RP. Histologic grade is correlated with outcome after resection of hepatic neuroendocrine neoplasms. </w:t>
      </w:r>
      <w:r w:rsidRPr="00370750">
        <w:rPr>
          <w:rFonts w:ascii="Book Antiqua" w:eastAsia="宋体" w:hAnsi="Book Antiqua" w:cs="宋体"/>
          <w:i/>
          <w:iCs/>
          <w:color w:val="000000"/>
          <w:sz w:val="24"/>
          <w:szCs w:val="24"/>
          <w:lang w:val="en-US" w:eastAsia="zh-CN"/>
        </w:rPr>
        <w:t>Cancer</w:t>
      </w:r>
      <w:r w:rsidRPr="00370750">
        <w:rPr>
          <w:rFonts w:ascii="Book Antiqua" w:eastAsia="宋体" w:hAnsi="Book Antiqua" w:cs="宋体"/>
          <w:color w:val="000000"/>
          <w:sz w:val="24"/>
          <w:szCs w:val="24"/>
          <w:lang w:val="en-US" w:eastAsia="zh-CN"/>
        </w:rPr>
        <w:t> 2008; </w:t>
      </w:r>
      <w:r w:rsidRPr="00370750">
        <w:rPr>
          <w:rFonts w:ascii="Book Antiqua" w:eastAsia="宋体" w:hAnsi="Book Antiqua" w:cs="宋体"/>
          <w:b/>
          <w:bCs/>
          <w:color w:val="000000"/>
          <w:sz w:val="24"/>
          <w:szCs w:val="24"/>
          <w:lang w:val="en-US" w:eastAsia="zh-CN"/>
        </w:rPr>
        <w:t>113</w:t>
      </w:r>
      <w:r w:rsidRPr="00370750">
        <w:rPr>
          <w:rFonts w:ascii="Book Antiqua" w:eastAsia="宋体" w:hAnsi="Book Antiqua" w:cs="宋体"/>
          <w:color w:val="000000"/>
          <w:sz w:val="24"/>
          <w:szCs w:val="24"/>
          <w:lang w:val="en-US" w:eastAsia="zh-CN"/>
        </w:rPr>
        <w:t>: 126-134 [PMID: 18457323 DOI: 10.1002/cncr.23523]</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proofErr w:type="gramStart"/>
      <w:r w:rsidRPr="00370750">
        <w:rPr>
          <w:rFonts w:ascii="Book Antiqua" w:eastAsia="宋体" w:hAnsi="Book Antiqua" w:cs="宋体"/>
          <w:color w:val="000000"/>
          <w:sz w:val="24"/>
          <w:szCs w:val="24"/>
          <w:lang w:val="en-US" w:eastAsia="zh-CN"/>
        </w:rPr>
        <w:t>41 </w:t>
      </w:r>
      <w:proofErr w:type="spellStart"/>
      <w:r w:rsidRPr="00370750">
        <w:rPr>
          <w:rFonts w:ascii="Book Antiqua" w:eastAsia="宋体" w:hAnsi="Book Antiqua" w:cs="宋体"/>
          <w:b/>
          <w:bCs/>
          <w:color w:val="000000"/>
          <w:sz w:val="24"/>
          <w:szCs w:val="24"/>
          <w:lang w:val="en-US" w:eastAsia="zh-CN"/>
        </w:rPr>
        <w:t>Saxena</w:t>
      </w:r>
      <w:proofErr w:type="spellEnd"/>
      <w:r w:rsidRPr="00370750">
        <w:rPr>
          <w:rFonts w:ascii="Book Antiqua" w:eastAsia="宋体" w:hAnsi="Book Antiqua" w:cs="宋体"/>
          <w:b/>
          <w:bCs/>
          <w:color w:val="000000"/>
          <w:sz w:val="24"/>
          <w:szCs w:val="24"/>
          <w:lang w:val="en-US" w:eastAsia="zh-CN"/>
        </w:rPr>
        <w:t xml:space="preserve"> A</w:t>
      </w:r>
      <w:r w:rsidRPr="00370750">
        <w:rPr>
          <w:rFonts w:ascii="Book Antiqua" w:eastAsia="宋体" w:hAnsi="Book Antiqua" w:cs="宋体"/>
          <w:color w:val="000000"/>
          <w:sz w:val="24"/>
          <w:szCs w:val="24"/>
          <w:lang w:val="en-US" w:eastAsia="zh-CN"/>
        </w:rPr>
        <w:t xml:space="preserve">, Chua TC, </w:t>
      </w:r>
      <w:proofErr w:type="spellStart"/>
      <w:r w:rsidRPr="00370750">
        <w:rPr>
          <w:rFonts w:ascii="Book Antiqua" w:eastAsia="宋体" w:hAnsi="Book Antiqua" w:cs="宋体"/>
          <w:color w:val="000000"/>
          <w:sz w:val="24"/>
          <w:szCs w:val="24"/>
          <w:lang w:val="en-US" w:eastAsia="zh-CN"/>
        </w:rPr>
        <w:t>Sarkar</w:t>
      </w:r>
      <w:proofErr w:type="spellEnd"/>
      <w:r w:rsidRPr="00370750">
        <w:rPr>
          <w:rFonts w:ascii="Book Antiqua" w:eastAsia="宋体" w:hAnsi="Book Antiqua" w:cs="宋体"/>
          <w:color w:val="000000"/>
          <w:sz w:val="24"/>
          <w:szCs w:val="24"/>
          <w:lang w:val="en-US" w:eastAsia="zh-CN"/>
        </w:rPr>
        <w:t xml:space="preserve"> A, Chu F, </w:t>
      </w:r>
      <w:proofErr w:type="spellStart"/>
      <w:r w:rsidRPr="00370750">
        <w:rPr>
          <w:rFonts w:ascii="Book Antiqua" w:eastAsia="宋体" w:hAnsi="Book Antiqua" w:cs="宋体"/>
          <w:color w:val="000000"/>
          <w:sz w:val="24"/>
          <w:szCs w:val="24"/>
          <w:lang w:val="en-US" w:eastAsia="zh-CN"/>
        </w:rPr>
        <w:t>Liauw</w:t>
      </w:r>
      <w:proofErr w:type="spellEnd"/>
      <w:r w:rsidRPr="00370750">
        <w:rPr>
          <w:rFonts w:ascii="Book Antiqua" w:eastAsia="宋体" w:hAnsi="Book Antiqua" w:cs="宋体"/>
          <w:color w:val="000000"/>
          <w:sz w:val="24"/>
          <w:szCs w:val="24"/>
          <w:lang w:val="en-US" w:eastAsia="zh-CN"/>
        </w:rPr>
        <w:t xml:space="preserve"> W, Zhao J, Morris DL.</w:t>
      </w:r>
      <w:proofErr w:type="gramEnd"/>
      <w:r w:rsidRPr="00370750">
        <w:rPr>
          <w:rFonts w:ascii="Book Antiqua" w:eastAsia="宋体" w:hAnsi="Book Antiqua" w:cs="宋体"/>
          <w:color w:val="000000"/>
          <w:sz w:val="24"/>
          <w:szCs w:val="24"/>
          <w:lang w:val="en-US" w:eastAsia="zh-CN"/>
        </w:rPr>
        <w:t xml:space="preserve"> Progression and survival results after radical hepatic </w:t>
      </w:r>
      <w:proofErr w:type="spellStart"/>
      <w:r w:rsidRPr="00370750">
        <w:rPr>
          <w:rFonts w:ascii="Book Antiqua" w:eastAsia="宋体" w:hAnsi="Book Antiqua" w:cs="宋体"/>
          <w:color w:val="000000"/>
          <w:sz w:val="24"/>
          <w:szCs w:val="24"/>
          <w:lang w:val="en-US" w:eastAsia="zh-CN"/>
        </w:rPr>
        <w:t>metastasectomy</w:t>
      </w:r>
      <w:proofErr w:type="spellEnd"/>
      <w:r w:rsidRPr="00370750">
        <w:rPr>
          <w:rFonts w:ascii="Book Antiqua" w:eastAsia="宋体" w:hAnsi="Book Antiqua" w:cs="宋体"/>
          <w:color w:val="000000"/>
          <w:sz w:val="24"/>
          <w:szCs w:val="24"/>
          <w:lang w:val="en-US" w:eastAsia="zh-CN"/>
        </w:rPr>
        <w:t xml:space="preserve"> of indolent advanced neuroendocrine neoplasms (NENs) supports an aggressive surgical approach. </w:t>
      </w:r>
      <w:r w:rsidRPr="00370750">
        <w:rPr>
          <w:rFonts w:ascii="Book Antiqua" w:eastAsia="宋体" w:hAnsi="Book Antiqua" w:cs="宋体"/>
          <w:i/>
          <w:iCs/>
          <w:color w:val="000000"/>
          <w:sz w:val="24"/>
          <w:szCs w:val="24"/>
          <w:lang w:val="en-US" w:eastAsia="zh-CN"/>
        </w:rPr>
        <w:t>Surgery</w:t>
      </w:r>
      <w:r w:rsidRPr="00370750">
        <w:rPr>
          <w:rFonts w:ascii="Book Antiqua" w:eastAsia="宋体" w:hAnsi="Book Antiqua" w:cs="宋体"/>
          <w:color w:val="000000"/>
          <w:sz w:val="24"/>
          <w:szCs w:val="24"/>
          <w:lang w:val="en-US" w:eastAsia="zh-CN"/>
        </w:rPr>
        <w:t> 2011; </w:t>
      </w:r>
      <w:r w:rsidRPr="00370750">
        <w:rPr>
          <w:rFonts w:ascii="Book Antiqua" w:eastAsia="宋体" w:hAnsi="Book Antiqua" w:cs="宋体"/>
          <w:b/>
          <w:bCs/>
          <w:color w:val="000000"/>
          <w:sz w:val="24"/>
          <w:szCs w:val="24"/>
          <w:lang w:val="en-US" w:eastAsia="zh-CN"/>
        </w:rPr>
        <w:t>149</w:t>
      </w:r>
      <w:r w:rsidRPr="00370750">
        <w:rPr>
          <w:rFonts w:ascii="Book Antiqua" w:eastAsia="宋体" w:hAnsi="Book Antiqua" w:cs="宋体"/>
          <w:color w:val="000000"/>
          <w:sz w:val="24"/>
          <w:szCs w:val="24"/>
          <w:lang w:val="en-US" w:eastAsia="zh-CN"/>
        </w:rPr>
        <w:t>: 209-220 [PMID: 20674950 DOI: 10.1016/j.surg.2010.06.008]</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42 </w:t>
      </w:r>
      <w:proofErr w:type="spellStart"/>
      <w:r w:rsidRPr="00370750">
        <w:rPr>
          <w:rFonts w:ascii="Book Antiqua" w:eastAsia="宋体" w:hAnsi="Book Antiqua" w:cs="宋体"/>
          <w:b/>
          <w:bCs/>
          <w:color w:val="000000"/>
          <w:sz w:val="24"/>
          <w:szCs w:val="24"/>
          <w:lang w:val="en-US" w:eastAsia="zh-CN"/>
        </w:rPr>
        <w:t>Partelli</w:t>
      </w:r>
      <w:proofErr w:type="spellEnd"/>
      <w:r w:rsidRPr="00370750">
        <w:rPr>
          <w:rFonts w:ascii="Book Antiqua" w:eastAsia="宋体" w:hAnsi="Book Antiqua" w:cs="宋体"/>
          <w:b/>
          <w:bCs/>
          <w:color w:val="000000"/>
          <w:sz w:val="24"/>
          <w:szCs w:val="24"/>
          <w:lang w:val="en-US" w:eastAsia="zh-CN"/>
        </w:rPr>
        <w:t xml:space="preserve"> S</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Inama</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Rinke</w:t>
      </w:r>
      <w:proofErr w:type="spellEnd"/>
      <w:r w:rsidRPr="00370750">
        <w:rPr>
          <w:rFonts w:ascii="Book Antiqua" w:eastAsia="宋体" w:hAnsi="Book Antiqua" w:cs="宋体"/>
          <w:color w:val="000000"/>
          <w:sz w:val="24"/>
          <w:szCs w:val="24"/>
          <w:lang w:val="en-US" w:eastAsia="zh-CN"/>
        </w:rPr>
        <w:t xml:space="preserve"> A, Begum N, Valente R, </w:t>
      </w:r>
      <w:proofErr w:type="spellStart"/>
      <w:r w:rsidRPr="00370750">
        <w:rPr>
          <w:rFonts w:ascii="Book Antiqua" w:eastAsia="宋体" w:hAnsi="Book Antiqua" w:cs="宋体"/>
          <w:color w:val="000000"/>
          <w:sz w:val="24"/>
          <w:szCs w:val="24"/>
          <w:lang w:val="en-US" w:eastAsia="zh-CN"/>
        </w:rPr>
        <w:t>Fendrich</w:t>
      </w:r>
      <w:proofErr w:type="spellEnd"/>
      <w:r w:rsidRPr="00370750">
        <w:rPr>
          <w:rFonts w:ascii="Book Antiqua" w:eastAsia="宋体" w:hAnsi="Book Antiqua" w:cs="宋体"/>
          <w:color w:val="000000"/>
          <w:sz w:val="24"/>
          <w:szCs w:val="24"/>
          <w:lang w:val="en-US" w:eastAsia="zh-CN"/>
        </w:rPr>
        <w:t xml:space="preserve"> V, </w:t>
      </w:r>
      <w:proofErr w:type="spellStart"/>
      <w:r w:rsidRPr="00370750">
        <w:rPr>
          <w:rFonts w:ascii="Book Antiqua" w:eastAsia="宋体" w:hAnsi="Book Antiqua" w:cs="宋体"/>
          <w:color w:val="000000"/>
          <w:sz w:val="24"/>
          <w:szCs w:val="24"/>
          <w:lang w:val="en-US" w:eastAsia="zh-CN"/>
        </w:rPr>
        <w:t>Tamburrino</w:t>
      </w:r>
      <w:proofErr w:type="spellEnd"/>
      <w:r w:rsidRPr="00370750">
        <w:rPr>
          <w:rFonts w:ascii="Book Antiqua" w:eastAsia="宋体" w:hAnsi="Book Antiqua" w:cs="宋体"/>
          <w:color w:val="000000"/>
          <w:sz w:val="24"/>
          <w:szCs w:val="24"/>
          <w:lang w:val="en-US" w:eastAsia="zh-CN"/>
        </w:rPr>
        <w:t xml:space="preserve"> D, Keck T, </w:t>
      </w:r>
      <w:proofErr w:type="spellStart"/>
      <w:r w:rsidRPr="00370750">
        <w:rPr>
          <w:rFonts w:ascii="Book Antiqua" w:eastAsia="宋体" w:hAnsi="Book Antiqua" w:cs="宋体"/>
          <w:color w:val="000000"/>
          <w:sz w:val="24"/>
          <w:szCs w:val="24"/>
          <w:lang w:val="en-US" w:eastAsia="zh-CN"/>
        </w:rPr>
        <w:t>Caplin</w:t>
      </w:r>
      <w:proofErr w:type="spellEnd"/>
      <w:r w:rsidRPr="00370750">
        <w:rPr>
          <w:rFonts w:ascii="Book Antiqua" w:eastAsia="宋体" w:hAnsi="Book Antiqua" w:cs="宋体"/>
          <w:color w:val="000000"/>
          <w:sz w:val="24"/>
          <w:szCs w:val="24"/>
          <w:lang w:val="en-US" w:eastAsia="zh-CN"/>
        </w:rPr>
        <w:t xml:space="preserve"> ME, </w:t>
      </w:r>
      <w:proofErr w:type="spellStart"/>
      <w:r w:rsidRPr="00370750">
        <w:rPr>
          <w:rFonts w:ascii="Book Antiqua" w:eastAsia="宋体" w:hAnsi="Book Antiqua" w:cs="宋体"/>
          <w:color w:val="000000"/>
          <w:sz w:val="24"/>
          <w:szCs w:val="24"/>
          <w:lang w:val="en-US" w:eastAsia="zh-CN"/>
        </w:rPr>
        <w:t>Bartsch</w:t>
      </w:r>
      <w:proofErr w:type="spellEnd"/>
      <w:r w:rsidRPr="00370750">
        <w:rPr>
          <w:rFonts w:ascii="Book Antiqua" w:eastAsia="宋体" w:hAnsi="Book Antiqua" w:cs="宋体"/>
          <w:color w:val="000000"/>
          <w:sz w:val="24"/>
          <w:szCs w:val="24"/>
          <w:lang w:val="en-US" w:eastAsia="zh-CN"/>
        </w:rPr>
        <w:t xml:space="preserve"> D, </w:t>
      </w:r>
      <w:proofErr w:type="spellStart"/>
      <w:r w:rsidRPr="00370750">
        <w:rPr>
          <w:rFonts w:ascii="Book Antiqua" w:eastAsia="宋体" w:hAnsi="Book Antiqua" w:cs="宋体"/>
          <w:color w:val="000000"/>
          <w:sz w:val="24"/>
          <w:szCs w:val="24"/>
          <w:lang w:val="en-US" w:eastAsia="zh-CN"/>
        </w:rPr>
        <w:t>Thirlwell</w:t>
      </w:r>
      <w:proofErr w:type="spellEnd"/>
      <w:r w:rsidRPr="00370750">
        <w:rPr>
          <w:rFonts w:ascii="Book Antiqua" w:eastAsia="宋体" w:hAnsi="Book Antiqua" w:cs="宋体"/>
          <w:color w:val="000000"/>
          <w:sz w:val="24"/>
          <w:szCs w:val="24"/>
          <w:lang w:val="en-US" w:eastAsia="zh-CN"/>
        </w:rPr>
        <w:t xml:space="preserve"> C, </w:t>
      </w:r>
      <w:proofErr w:type="spellStart"/>
      <w:r w:rsidRPr="00370750">
        <w:rPr>
          <w:rFonts w:ascii="Book Antiqua" w:eastAsia="宋体" w:hAnsi="Book Antiqua" w:cs="宋体"/>
          <w:color w:val="000000"/>
          <w:sz w:val="24"/>
          <w:szCs w:val="24"/>
          <w:lang w:val="en-US" w:eastAsia="zh-CN"/>
        </w:rPr>
        <w:t>Fusai</w:t>
      </w:r>
      <w:proofErr w:type="spellEnd"/>
      <w:r w:rsidRPr="00370750">
        <w:rPr>
          <w:rFonts w:ascii="Book Antiqua" w:eastAsia="宋体" w:hAnsi="Book Antiqua" w:cs="宋体"/>
          <w:color w:val="000000"/>
          <w:sz w:val="24"/>
          <w:szCs w:val="24"/>
          <w:lang w:val="en-US" w:eastAsia="zh-CN"/>
        </w:rPr>
        <w:t xml:space="preserve"> G, </w:t>
      </w:r>
      <w:proofErr w:type="spellStart"/>
      <w:r w:rsidRPr="00370750">
        <w:rPr>
          <w:rFonts w:ascii="Book Antiqua" w:eastAsia="宋体" w:hAnsi="Book Antiqua" w:cs="宋体"/>
          <w:color w:val="000000"/>
          <w:sz w:val="24"/>
          <w:szCs w:val="24"/>
          <w:lang w:val="en-US" w:eastAsia="zh-CN"/>
        </w:rPr>
        <w:t>Falconi</w:t>
      </w:r>
      <w:proofErr w:type="spellEnd"/>
      <w:r w:rsidRPr="00370750">
        <w:rPr>
          <w:rFonts w:ascii="Book Antiqua" w:eastAsia="宋体" w:hAnsi="Book Antiqua" w:cs="宋体"/>
          <w:color w:val="000000"/>
          <w:sz w:val="24"/>
          <w:szCs w:val="24"/>
          <w:lang w:val="en-US" w:eastAsia="zh-CN"/>
        </w:rPr>
        <w:t xml:space="preserve"> M. Long-Term Outcomes of Surgical Management of Pancreatic Neuroendocrine Tumors with Synchronous Liver Metastases. </w:t>
      </w:r>
      <w:r w:rsidRPr="00370750">
        <w:rPr>
          <w:rFonts w:ascii="Book Antiqua" w:eastAsia="宋体" w:hAnsi="Book Antiqua" w:cs="宋体"/>
          <w:i/>
          <w:iCs/>
          <w:color w:val="000000"/>
          <w:sz w:val="24"/>
          <w:szCs w:val="24"/>
          <w:lang w:val="en-US" w:eastAsia="zh-CN"/>
        </w:rPr>
        <w:t>Neuroendocrinology</w:t>
      </w:r>
      <w:r w:rsidRPr="00370750">
        <w:rPr>
          <w:rFonts w:ascii="Book Antiqua" w:eastAsia="宋体" w:hAnsi="Book Antiqua" w:cs="宋体"/>
          <w:color w:val="000000"/>
          <w:sz w:val="24"/>
          <w:szCs w:val="24"/>
          <w:lang w:val="en-US" w:eastAsia="zh-CN"/>
        </w:rPr>
        <w:t> 2015; </w:t>
      </w:r>
      <w:r w:rsidRPr="00370750">
        <w:rPr>
          <w:rFonts w:ascii="Book Antiqua" w:eastAsia="宋体" w:hAnsi="Book Antiqua" w:cs="宋体"/>
          <w:b/>
          <w:bCs/>
          <w:color w:val="000000"/>
          <w:sz w:val="24"/>
          <w:szCs w:val="24"/>
          <w:lang w:val="en-US" w:eastAsia="zh-CN"/>
        </w:rPr>
        <w:t>102</w:t>
      </w:r>
      <w:r w:rsidRPr="00370750">
        <w:rPr>
          <w:rFonts w:ascii="Book Antiqua" w:eastAsia="宋体" w:hAnsi="Book Antiqua" w:cs="宋体"/>
          <w:color w:val="000000"/>
          <w:sz w:val="24"/>
          <w:szCs w:val="24"/>
          <w:lang w:val="en-US" w:eastAsia="zh-CN"/>
        </w:rPr>
        <w:t>: 68-76 [PMID: 26043944 DOI: 10.1159/000431379]</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lastRenderedPageBreak/>
        <w:t>43 </w:t>
      </w:r>
      <w:proofErr w:type="spellStart"/>
      <w:r w:rsidRPr="00370750">
        <w:rPr>
          <w:rFonts w:ascii="Book Antiqua" w:eastAsia="宋体" w:hAnsi="Book Antiqua" w:cs="宋体"/>
          <w:b/>
          <w:bCs/>
          <w:color w:val="000000"/>
          <w:sz w:val="24"/>
          <w:szCs w:val="24"/>
          <w:lang w:val="en-US" w:eastAsia="zh-CN"/>
        </w:rPr>
        <w:t>Mitry</w:t>
      </w:r>
      <w:proofErr w:type="spellEnd"/>
      <w:r w:rsidRPr="00370750">
        <w:rPr>
          <w:rFonts w:ascii="Book Antiqua" w:eastAsia="宋体" w:hAnsi="Book Antiqua" w:cs="宋体"/>
          <w:b/>
          <w:bCs/>
          <w:color w:val="000000"/>
          <w:sz w:val="24"/>
          <w:szCs w:val="24"/>
          <w:lang w:val="en-US" w:eastAsia="zh-CN"/>
        </w:rPr>
        <w:t xml:space="preserve"> E</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Baudin</w:t>
      </w:r>
      <w:proofErr w:type="spellEnd"/>
      <w:r w:rsidRPr="00370750">
        <w:rPr>
          <w:rFonts w:ascii="Book Antiqua" w:eastAsia="宋体" w:hAnsi="Book Antiqua" w:cs="宋体"/>
          <w:color w:val="000000"/>
          <w:sz w:val="24"/>
          <w:szCs w:val="24"/>
          <w:lang w:val="en-US" w:eastAsia="zh-CN"/>
        </w:rPr>
        <w:t xml:space="preserve"> E, </w:t>
      </w:r>
      <w:proofErr w:type="spellStart"/>
      <w:r w:rsidRPr="00370750">
        <w:rPr>
          <w:rFonts w:ascii="Book Antiqua" w:eastAsia="宋体" w:hAnsi="Book Antiqua" w:cs="宋体"/>
          <w:color w:val="000000"/>
          <w:sz w:val="24"/>
          <w:szCs w:val="24"/>
          <w:lang w:val="en-US" w:eastAsia="zh-CN"/>
        </w:rPr>
        <w:t>Ducreux</w:t>
      </w:r>
      <w:proofErr w:type="spellEnd"/>
      <w:r w:rsidRPr="00370750">
        <w:rPr>
          <w:rFonts w:ascii="Book Antiqua" w:eastAsia="宋体" w:hAnsi="Book Antiqua" w:cs="宋体"/>
          <w:color w:val="000000"/>
          <w:sz w:val="24"/>
          <w:szCs w:val="24"/>
          <w:lang w:val="en-US" w:eastAsia="zh-CN"/>
        </w:rPr>
        <w:t xml:space="preserve"> M, </w:t>
      </w:r>
      <w:proofErr w:type="spellStart"/>
      <w:r w:rsidRPr="00370750">
        <w:rPr>
          <w:rFonts w:ascii="Book Antiqua" w:eastAsia="宋体" w:hAnsi="Book Antiqua" w:cs="宋体"/>
          <w:color w:val="000000"/>
          <w:sz w:val="24"/>
          <w:szCs w:val="24"/>
          <w:lang w:val="en-US" w:eastAsia="zh-CN"/>
        </w:rPr>
        <w:t>Sabourin</w:t>
      </w:r>
      <w:proofErr w:type="spellEnd"/>
      <w:r w:rsidRPr="00370750">
        <w:rPr>
          <w:rFonts w:ascii="Book Antiqua" w:eastAsia="宋体" w:hAnsi="Book Antiqua" w:cs="宋体"/>
          <w:color w:val="000000"/>
          <w:sz w:val="24"/>
          <w:szCs w:val="24"/>
          <w:lang w:val="en-US" w:eastAsia="zh-CN"/>
        </w:rPr>
        <w:t xml:space="preserve"> JC, </w:t>
      </w:r>
      <w:proofErr w:type="spellStart"/>
      <w:r w:rsidRPr="00370750">
        <w:rPr>
          <w:rFonts w:ascii="Book Antiqua" w:eastAsia="宋体" w:hAnsi="Book Antiqua" w:cs="宋体"/>
          <w:color w:val="000000"/>
          <w:sz w:val="24"/>
          <w:szCs w:val="24"/>
          <w:lang w:val="en-US" w:eastAsia="zh-CN"/>
        </w:rPr>
        <w:t>Rufié</w:t>
      </w:r>
      <w:proofErr w:type="spellEnd"/>
      <w:r w:rsidRPr="00370750">
        <w:rPr>
          <w:rFonts w:ascii="Book Antiqua" w:eastAsia="宋体" w:hAnsi="Book Antiqua" w:cs="宋体"/>
          <w:color w:val="000000"/>
          <w:sz w:val="24"/>
          <w:szCs w:val="24"/>
          <w:lang w:val="en-US" w:eastAsia="zh-CN"/>
        </w:rPr>
        <w:t xml:space="preserve"> P, </w:t>
      </w:r>
      <w:proofErr w:type="spellStart"/>
      <w:r w:rsidRPr="00370750">
        <w:rPr>
          <w:rFonts w:ascii="Book Antiqua" w:eastAsia="宋体" w:hAnsi="Book Antiqua" w:cs="宋体"/>
          <w:color w:val="000000"/>
          <w:sz w:val="24"/>
          <w:szCs w:val="24"/>
          <w:lang w:val="en-US" w:eastAsia="zh-CN"/>
        </w:rPr>
        <w:t>Aparicio</w:t>
      </w:r>
      <w:proofErr w:type="spellEnd"/>
      <w:r w:rsidRPr="00370750">
        <w:rPr>
          <w:rFonts w:ascii="Book Antiqua" w:eastAsia="宋体" w:hAnsi="Book Antiqua" w:cs="宋体"/>
          <w:color w:val="000000"/>
          <w:sz w:val="24"/>
          <w:szCs w:val="24"/>
          <w:lang w:val="en-US" w:eastAsia="zh-CN"/>
        </w:rPr>
        <w:t xml:space="preserve"> T, </w:t>
      </w:r>
      <w:proofErr w:type="spellStart"/>
      <w:r w:rsidRPr="00370750">
        <w:rPr>
          <w:rFonts w:ascii="Book Antiqua" w:eastAsia="宋体" w:hAnsi="Book Antiqua" w:cs="宋体"/>
          <w:color w:val="000000"/>
          <w:sz w:val="24"/>
          <w:szCs w:val="24"/>
          <w:lang w:val="en-US" w:eastAsia="zh-CN"/>
        </w:rPr>
        <w:t>Aparicio</w:t>
      </w:r>
      <w:proofErr w:type="spellEnd"/>
      <w:r w:rsidRPr="00370750">
        <w:rPr>
          <w:rFonts w:ascii="Book Antiqua" w:eastAsia="宋体" w:hAnsi="Book Antiqua" w:cs="宋体"/>
          <w:color w:val="000000"/>
          <w:sz w:val="24"/>
          <w:szCs w:val="24"/>
          <w:lang w:val="en-US" w:eastAsia="zh-CN"/>
        </w:rPr>
        <w:t xml:space="preserve"> T, </w:t>
      </w:r>
      <w:proofErr w:type="spellStart"/>
      <w:r w:rsidRPr="00370750">
        <w:rPr>
          <w:rFonts w:ascii="Book Antiqua" w:eastAsia="宋体" w:hAnsi="Book Antiqua" w:cs="宋体"/>
          <w:color w:val="000000"/>
          <w:sz w:val="24"/>
          <w:szCs w:val="24"/>
          <w:lang w:val="en-US" w:eastAsia="zh-CN"/>
        </w:rPr>
        <w:t>Lasser</w:t>
      </w:r>
      <w:proofErr w:type="spellEnd"/>
      <w:r w:rsidRPr="00370750">
        <w:rPr>
          <w:rFonts w:ascii="Book Antiqua" w:eastAsia="宋体" w:hAnsi="Book Antiqua" w:cs="宋体"/>
          <w:color w:val="000000"/>
          <w:sz w:val="24"/>
          <w:szCs w:val="24"/>
          <w:lang w:val="en-US" w:eastAsia="zh-CN"/>
        </w:rPr>
        <w:t xml:space="preserve"> P, Elias D, </w:t>
      </w:r>
      <w:proofErr w:type="spellStart"/>
      <w:r w:rsidRPr="00370750">
        <w:rPr>
          <w:rFonts w:ascii="Book Antiqua" w:eastAsia="宋体" w:hAnsi="Book Antiqua" w:cs="宋体"/>
          <w:color w:val="000000"/>
          <w:sz w:val="24"/>
          <w:szCs w:val="24"/>
          <w:lang w:val="en-US" w:eastAsia="zh-CN"/>
        </w:rPr>
        <w:t>Duvillard</w:t>
      </w:r>
      <w:proofErr w:type="spellEnd"/>
      <w:r w:rsidRPr="00370750">
        <w:rPr>
          <w:rFonts w:ascii="Book Antiqua" w:eastAsia="宋体" w:hAnsi="Book Antiqua" w:cs="宋体"/>
          <w:color w:val="000000"/>
          <w:sz w:val="24"/>
          <w:szCs w:val="24"/>
          <w:lang w:val="en-US" w:eastAsia="zh-CN"/>
        </w:rPr>
        <w:t xml:space="preserve"> P, Schlumberger M, </w:t>
      </w:r>
      <w:proofErr w:type="spellStart"/>
      <w:r w:rsidRPr="00370750">
        <w:rPr>
          <w:rFonts w:ascii="Book Antiqua" w:eastAsia="宋体" w:hAnsi="Book Antiqua" w:cs="宋体"/>
          <w:color w:val="000000"/>
          <w:sz w:val="24"/>
          <w:szCs w:val="24"/>
          <w:lang w:val="en-US" w:eastAsia="zh-CN"/>
        </w:rPr>
        <w:t>Rougier</w:t>
      </w:r>
      <w:proofErr w:type="spellEnd"/>
      <w:r w:rsidRPr="00370750">
        <w:rPr>
          <w:rFonts w:ascii="Book Antiqua" w:eastAsia="宋体" w:hAnsi="Book Antiqua" w:cs="宋体"/>
          <w:color w:val="000000"/>
          <w:sz w:val="24"/>
          <w:szCs w:val="24"/>
          <w:lang w:val="en-US" w:eastAsia="zh-CN"/>
        </w:rPr>
        <w:t xml:space="preserve"> P. Treatment of poorly differentiated neuroendocrine </w:t>
      </w:r>
      <w:proofErr w:type="spellStart"/>
      <w:r w:rsidRPr="00370750">
        <w:rPr>
          <w:rFonts w:ascii="Book Antiqua" w:eastAsia="宋体" w:hAnsi="Book Antiqua" w:cs="宋体"/>
          <w:color w:val="000000"/>
          <w:sz w:val="24"/>
          <w:szCs w:val="24"/>
          <w:lang w:val="en-US" w:eastAsia="zh-CN"/>
        </w:rPr>
        <w:t>tumours</w:t>
      </w:r>
      <w:proofErr w:type="spellEnd"/>
      <w:r w:rsidRPr="00370750">
        <w:rPr>
          <w:rFonts w:ascii="Book Antiqua" w:eastAsia="宋体" w:hAnsi="Book Antiqua" w:cs="宋体"/>
          <w:color w:val="000000"/>
          <w:sz w:val="24"/>
          <w:szCs w:val="24"/>
          <w:lang w:val="en-US" w:eastAsia="zh-CN"/>
        </w:rPr>
        <w:t xml:space="preserve"> with </w:t>
      </w:r>
      <w:proofErr w:type="spellStart"/>
      <w:r w:rsidRPr="00370750">
        <w:rPr>
          <w:rFonts w:ascii="Book Antiqua" w:eastAsia="宋体" w:hAnsi="Book Antiqua" w:cs="宋体"/>
          <w:color w:val="000000"/>
          <w:sz w:val="24"/>
          <w:szCs w:val="24"/>
          <w:lang w:val="en-US" w:eastAsia="zh-CN"/>
        </w:rPr>
        <w:t>etoposide</w:t>
      </w:r>
      <w:proofErr w:type="spellEnd"/>
      <w:r w:rsidRPr="00370750">
        <w:rPr>
          <w:rFonts w:ascii="Book Antiqua" w:eastAsia="宋体" w:hAnsi="Book Antiqua" w:cs="宋体"/>
          <w:color w:val="000000"/>
          <w:sz w:val="24"/>
          <w:szCs w:val="24"/>
          <w:lang w:val="en-US" w:eastAsia="zh-CN"/>
        </w:rPr>
        <w:t xml:space="preserve"> and </w:t>
      </w:r>
      <w:proofErr w:type="spellStart"/>
      <w:r w:rsidRPr="00370750">
        <w:rPr>
          <w:rFonts w:ascii="Book Antiqua" w:eastAsia="宋体" w:hAnsi="Book Antiqua" w:cs="宋体"/>
          <w:color w:val="000000"/>
          <w:sz w:val="24"/>
          <w:szCs w:val="24"/>
          <w:lang w:val="en-US" w:eastAsia="zh-CN"/>
        </w:rPr>
        <w:t>cisplatin</w:t>
      </w:r>
      <w:proofErr w:type="spell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Br J Cancer</w:t>
      </w:r>
      <w:r w:rsidRPr="00370750">
        <w:rPr>
          <w:rFonts w:ascii="Book Antiqua" w:eastAsia="宋体" w:hAnsi="Book Antiqua" w:cs="宋体"/>
          <w:color w:val="000000"/>
          <w:sz w:val="24"/>
          <w:szCs w:val="24"/>
          <w:lang w:val="en-US" w:eastAsia="zh-CN"/>
        </w:rPr>
        <w:t> 1999; </w:t>
      </w:r>
      <w:r w:rsidRPr="00370750">
        <w:rPr>
          <w:rFonts w:ascii="Book Antiqua" w:eastAsia="宋体" w:hAnsi="Book Antiqua" w:cs="宋体"/>
          <w:b/>
          <w:bCs/>
          <w:color w:val="000000"/>
          <w:sz w:val="24"/>
          <w:szCs w:val="24"/>
          <w:lang w:val="en-US" w:eastAsia="zh-CN"/>
        </w:rPr>
        <w:t>81</w:t>
      </w:r>
      <w:r w:rsidRPr="00370750">
        <w:rPr>
          <w:rFonts w:ascii="Book Antiqua" w:eastAsia="宋体" w:hAnsi="Book Antiqua" w:cs="宋体"/>
          <w:color w:val="000000"/>
          <w:sz w:val="24"/>
          <w:szCs w:val="24"/>
          <w:lang w:val="en-US" w:eastAsia="zh-CN"/>
        </w:rPr>
        <w:t>: 1351-1355 [PMID: 10604732 DOI: 10.1038/sj.bjc.6690325]</w:t>
      </w:r>
    </w:p>
    <w:p w:rsidR="00370750" w:rsidRPr="00370750" w:rsidRDefault="00370750" w:rsidP="00370750">
      <w:pPr>
        <w:spacing w:after="0" w:line="360" w:lineRule="auto"/>
        <w:jc w:val="both"/>
        <w:rPr>
          <w:rFonts w:ascii="Book Antiqua" w:eastAsia="宋体" w:hAnsi="Book Antiqua" w:cs="宋体"/>
          <w:color w:val="000000"/>
          <w:sz w:val="24"/>
          <w:szCs w:val="24"/>
          <w:lang w:val="en-US" w:eastAsia="zh-CN"/>
        </w:rPr>
      </w:pPr>
      <w:r w:rsidRPr="00370750">
        <w:rPr>
          <w:rFonts w:ascii="Book Antiqua" w:eastAsia="宋体" w:hAnsi="Book Antiqua" w:cs="宋体"/>
          <w:color w:val="000000"/>
          <w:sz w:val="24"/>
          <w:szCs w:val="24"/>
          <w:lang w:val="en-US" w:eastAsia="zh-CN"/>
        </w:rPr>
        <w:t>44 </w:t>
      </w:r>
      <w:proofErr w:type="spellStart"/>
      <w:r w:rsidRPr="00370750">
        <w:rPr>
          <w:rFonts w:ascii="Book Antiqua" w:eastAsia="宋体" w:hAnsi="Book Antiqua" w:cs="宋体"/>
          <w:b/>
          <w:bCs/>
          <w:color w:val="000000"/>
          <w:sz w:val="24"/>
          <w:szCs w:val="24"/>
          <w:lang w:val="en-US" w:eastAsia="zh-CN"/>
        </w:rPr>
        <w:t>Moertel</w:t>
      </w:r>
      <w:proofErr w:type="spellEnd"/>
      <w:r w:rsidRPr="00370750">
        <w:rPr>
          <w:rFonts w:ascii="Book Antiqua" w:eastAsia="宋体" w:hAnsi="Book Antiqua" w:cs="宋体"/>
          <w:b/>
          <w:bCs/>
          <w:color w:val="000000"/>
          <w:sz w:val="24"/>
          <w:szCs w:val="24"/>
          <w:lang w:val="en-US" w:eastAsia="zh-CN"/>
        </w:rPr>
        <w:t xml:space="preserve"> CG</w:t>
      </w:r>
      <w:r w:rsidRPr="00370750">
        <w:rPr>
          <w:rFonts w:ascii="Book Antiqua" w:eastAsia="宋体" w:hAnsi="Book Antiqua" w:cs="宋体"/>
          <w:color w:val="000000"/>
          <w:sz w:val="24"/>
          <w:szCs w:val="24"/>
          <w:lang w:val="en-US" w:eastAsia="zh-CN"/>
        </w:rPr>
        <w:t xml:space="preserve">, </w:t>
      </w:r>
      <w:proofErr w:type="spellStart"/>
      <w:r w:rsidRPr="00370750">
        <w:rPr>
          <w:rFonts w:ascii="Book Antiqua" w:eastAsia="宋体" w:hAnsi="Book Antiqua" w:cs="宋体"/>
          <w:color w:val="000000"/>
          <w:sz w:val="24"/>
          <w:szCs w:val="24"/>
          <w:lang w:val="en-US" w:eastAsia="zh-CN"/>
        </w:rPr>
        <w:t>Kvols</w:t>
      </w:r>
      <w:proofErr w:type="spellEnd"/>
      <w:r w:rsidRPr="00370750">
        <w:rPr>
          <w:rFonts w:ascii="Book Antiqua" w:eastAsia="宋体" w:hAnsi="Book Antiqua" w:cs="宋体"/>
          <w:color w:val="000000"/>
          <w:sz w:val="24"/>
          <w:szCs w:val="24"/>
          <w:lang w:val="en-US" w:eastAsia="zh-CN"/>
        </w:rPr>
        <w:t xml:space="preserve"> LK, O'Connell MJ, Rubin J. Treatment of neuroendocrine carcinomas with combined </w:t>
      </w:r>
      <w:proofErr w:type="spellStart"/>
      <w:r w:rsidRPr="00370750">
        <w:rPr>
          <w:rFonts w:ascii="Book Antiqua" w:eastAsia="宋体" w:hAnsi="Book Antiqua" w:cs="宋体"/>
          <w:color w:val="000000"/>
          <w:sz w:val="24"/>
          <w:szCs w:val="24"/>
          <w:lang w:val="en-US" w:eastAsia="zh-CN"/>
        </w:rPr>
        <w:t>etoposide</w:t>
      </w:r>
      <w:proofErr w:type="spellEnd"/>
      <w:r w:rsidRPr="00370750">
        <w:rPr>
          <w:rFonts w:ascii="Book Antiqua" w:eastAsia="宋体" w:hAnsi="Book Antiqua" w:cs="宋体"/>
          <w:color w:val="000000"/>
          <w:sz w:val="24"/>
          <w:szCs w:val="24"/>
          <w:lang w:val="en-US" w:eastAsia="zh-CN"/>
        </w:rPr>
        <w:t xml:space="preserve"> and </w:t>
      </w:r>
      <w:proofErr w:type="spellStart"/>
      <w:r w:rsidRPr="00370750">
        <w:rPr>
          <w:rFonts w:ascii="Book Antiqua" w:eastAsia="宋体" w:hAnsi="Book Antiqua" w:cs="宋体"/>
          <w:color w:val="000000"/>
          <w:sz w:val="24"/>
          <w:szCs w:val="24"/>
          <w:lang w:val="en-US" w:eastAsia="zh-CN"/>
        </w:rPr>
        <w:t>cisplatin</w:t>
      </w:r>
      <w:proofErr w:type="spellEnd"/>
      <w:r w:rsidRPr="00370750">
        <w:rPr>
          <w:rFonts w:ascii="Book Antiqua" w:eastAsia="宋体" w:hAnsi="Book Antiqua" w:cs="宋体"/>
          <w:color w:val="000000"/>
          <w:sz w:val="24"/>
          <w:szCs w:val="24"/>
          <w:lang w:val="en-US" w:eastAsia="zh-CN"/>
        </w:rPr>
        <w:t xml:space="preserve">. </w:t>
      </w:r>
      <w:proofErr w:type="gramStart"/>
      <w:r w:rsidRPr="00370750">
        <w:rPr>
          <w:rFonts w:ascii="Book Antiqua" w:eastAsia="宋体" w:hAnsi="Book Antiqua" w:cs="宋体"/>
          <w:color w:val="000000"/>
          <w:sz w:val="24"/>
          <w:szCs w:val="24"/>
          <w:lang w:val="en-US" w:eastAsia="zh-CN"/>
        </w:rPr>
        <w:t>Evidence of major therapeutic activity in the anaplastic variants of these neoplasms.</w:t>
      </w:r>
      <w:proofErr w:type="gramEnd"/>
      <w:r w:rsidRPr="00370750">
        <w:rPr>
          <w:rFonts w:ascii="Book Antiqua" w:eastAsia="宋体" w:hAnsi="Book Antiqua" w:cs="宋体"/>
          <w:color w:val="000000"/>
          <w:sz w:val="24"/>
          <w:szCs w:val="24"/>
          <w:lang w:val="en-US" w:eastAsia="zh-CN"/>
        </w:rPr>
        <w:t> </w:t>
      </w:r>
      <w:r w:rsidRPr="00370750">
        <w:rPr>
          <w:rFonts w:ascii="Book Antiqua" w:eastAsia="宋体" w:hAnsi="Book Antiqua" w:cs="宋体"/>
          <w:i/>
          <w:iCs/>
          <w:color w:val="000000"/>
          <w:sz w:val="24"/>
          <w:szCs w:val="24"/>
          <w:lang w:val="en-US" w:eastAsia="zh-CN"/>
        </w:rPr>
        <w:t>Cancer</w:t>
      </w:r>
      <w:r w:rsidRPr="00370750">
        <w:rPr>
          <w:rFonts w:ascii="Book Antiqua" w:eastAsia="宋体" w:hAnsi="Book Antiqua" w:cs="宋体"/>
          <w:color w:val="000000"/>
          <w:sz w:val="24"/>
          <w:szCs w:val="24"/>
          <w:lang w:val="en-US" w:eastAsia="zh-CN"/>
        </w:rPr>
        <w:t> 1991; </w:t>
      </w:r>
      <w:r w:rsidRPr="00370750">
        <w:rPr>
          <w:rFonts w:ascii="Book Antiqua" w:eastAsia="宋体" w:hAnsi="Book Antiqua" w:cs="宋体"/>
          <w:b/>
          <w:bCs/>
          <w:color w:val="000000"/>
          <w:sz w:val="24"/>
          <w:szCs w:val="24"/>
          <w:lang w:val="en-US" w:eastAsia="zh-CN"/>
        </w:rPr>
        <w:t>68</w:t>
      </w:r>
      <w:r w:rsidRPr="00370750">
        <w:rPr>
          <w:rFonts w:ascii="Book Antiqua" w:eastAsia="宋体" w:hAnsi="Book Antiqua" w:cs="宋体"/>
          <w:color w:val="000000"/>
          <w:sz w:val="24"/>
          <w:szCs w:val="24"/>
          <w:lang w:val="en-US" w:eastAsia="zh-CN"/>
        </w:rPr>
        <w:t>: 227-232 [PMID: 1712661]</w:t>
      </w:r>
    </w:p>
    <w:p w:rsidR="00E51B67" w:rsidRPr="009E3692" w:rsidRDefault="00E51B67" w:rsidP="004A051D">
      <w:pPr>
        <w:wordWrap w:val="0"/>
        <w:spacing w:line="360" w:lineRule="auto"/>
        <w:ind w:left="390" w:hangingChars="150" w:hanging="390"/>
        <w:jc w:val="right"/>
        <w:rPr>
          <w:rFonts w:ascii="Book Antiqua" w:hAnsi="Book Antiqua"/>
          <w:sz w:val="24"/>
        </w:rPr>
      </w:pPr>
      <w:bookmarkStart w:id="190" w:name="OLE_LINK51"/>
      <w:bookmarkStart w:id="191" w:name="OLE_LINK75"/>
      <w:bookmarkStart w:id="192" w:name="OLE_LINK120"/>
      <w:bookmarkStart w:id="193" w:name="OLE_LINK148"/>
      <w:bookmarkStart w:id="194" w:name="OLE_LINK112"/>
      <w:bookmarkStart w:id="195" w:name="OLE_LINK320"/>
      <w:bookmarkStart w:id="196" w:name="OLE_LINK387"/>
      <w:bookmarkStart w:id="197" w:name="OLE_LINK183"/>
      <w:bookmarkStart w:id="198" w:name="OLE_LINK254"/>
      <w:bookmarkStart w:id="199" w:name="OLE_LINK149"/>
      <w:bookmarkStart w:id="200" w:name="OLE_LINK225"/>
      <w:bookmarkStart w:id="201" w:name="OLE_LINK226"/>
      <w:bookmarkStart w:id="202" w:name="OLE_LINK212"/>
      <w:bookmarkStart w:id="203" w:name="OLE_LINK250"/>
      <w:bookmarkStart w:id="204" w:name="OLE_LINK281"/>
      <w:bookmarkStart w:id="205" w:name="OLE_LINK240"/>
      <w:bookmarkStart w:id="206" w:name="OLE_LINK282"/>
      <w:bookmarkStart w:id="207" w:name="OLE_LINK313"/>
      <w:bookmarkStart w:id="208" w:name="OLE_LINK304"/>
      <w:bookmarkStart w:id="209" w:name="OLE_LINK321"/>
      <w:bookmarkStart w:id="210" w:name="OLE_LINK385"/>
      <w:bookmarkStart w:id="211" w:name="OLE_LINK400"/>
      <w:bookmarkStart w:id="212" w:name="OLE_LINK346"/>
      <w:bookmarkStart w:id="213" w:name="OLE_LINK371"/>
      <w:bookmarkStart w:id="214" w:name="OLE_LINK334"/>
      <w:bookmarkStart w:id="215" w:name="OLE_LINK1830"/>
      <w:bookmarkStart w:id="216" w:name="OLE_LINK457"/>
      <w:bookmarkStart w:id="217" w:name="OLE_LINK288"/>
      <w:bookmarkStart w:id="218" w:name="OLE_LINK384"/>
      <w:bookmarkStart w:id="219" w:name="OLE_LINK379"/>
      <w:bookmarkStart w:id="220" w:name="OLE_LINK303"/>
      <w:bookmarkStart w:id="221" w:name="OLE_LINK450"/>
      <w:bookmarkStart w:id="222" w:name="OLE_LINK489"/>
      <w:bookmarkStart w:id="223" w:name="OLE_LINK535"/>
      <w:bookmarkStart w:id="224" w:name="OLE_LINK648"/>
      <w:bookmarkStart w:id="225" w:name="OLE_LINK686"/>
      <w:bookmarkStart w:id="226" w:name="OLE_LINK430"/>
      <w:bookmarkStart w:id="227" w:name="OLE_LINK471"/>
      <w:bookmarkStart w:id="228" w:name="OLE_LINK462"/>
      <w:bookmarkStart w:id="229" w:name="OLE_LINK519"/>
      <w:bookmarkStart w:id="230" w:name="OLE_LINK575"/>
      <w:bookmarkStart w:id="231" w:name="OLE_LINK491"/>
      <w:bookmarkStart w:id="232" w:name="OLE_LINK532"/>
      <w:bookmarkStart w:id="233" w:name="OLE_LINK572"/>
      <w:bookmarkStart w:id="234" w:name="OLE_LINK574"/>
      <w:bookmarkStart w:id="235" w:name="OLE_LINK480"/>
      <w:bookmarkStart w:id="236" w:name="OLE_LINK567"/>
      <w:bookmarkStart w:id="237" w:name="OLE_LINK2700"/>
      <w:bookmarkStart w:id="238" w:name="OLE_LINK581"/>
      <w:bookmarkStart w:id="239" w:name="OLE_LINK639"/>
      <w:bookmarkStart w:id="240" w:name="OLE_LINK688"/>
      <w:bookmarkStart w:id="241" w:name="OLE_LINK722"/>
      <w:bookmarkStart w:id="242" w:name="OLE_LINK542"/>
      <w:bookmarkStart w:id="243" w:name="OLE_LINK589"/>
      <w:bookmarkStart w:id="244" w:name="OLE_LINK582"/>
      <w:bookmarkStart w:id="245" w:name="OLE_LINK640"/>
      <w:bookmarkStart w:id="246" w:name="OLE_LINK714"/>
      <w:bookmarkStart w:id="247" w:name="OLE_LINK593"/>
      <w:bookmarkStart w:id="248" w:name="OLE_LINK716"/>
      <w:bookmarkStart w:id="249" w:name="OLE_LINK770"/>
      <w:bookmarkStart w:id="250" w:name="OLE_LINK801"/>
      <w:bookmarkStart w:id="251" w:name="OLE_LINK660"/>
      <w:bookmarkStart w:id="252" w:name="OLE_LINK739"/>
      <w:bookmarkStart w:id="253" w:name="OLE_LINK781"/>
      <w:bookmarkStart w:id="254" w:name="OLE_LINK833"/>
      <w:bookmarkStart w:id="255" w:name="OLE_LINK642"/>
      <w:bookmarkStart w:id="256" w:name="OLE_LINK718"/>
      <w:bookmarkStart w:id="257" w:name="OLE_LINK700"/>
      <w:bookmarkStart w:id="258" w:name="OLE_LINK792"/>
      <w:bookmarkStart w:id="259" w:name="OLE_LINK2882"/>
      <w:bookmarkStart w:id="260" w:name="OLE_LINK836"/>
      <w:bookmarkStart w:id="261" w:name="OLE_LINK889"/>
      <w:bookmarkStart w:id="262" w:name="OLE_LINK782"/>
      <w:bookmarkStart w:id="263" w:name="OLE_LINK826"/>
      <w:bookmarkStart w:id="264" w:name="OLE_LINK865"/>
      <w:bookmarkStart w:id="265" w:name="OLE_LINK2898"/>
      <w:bookmarkStart w:id="266" w:name="OLE_LINK856"/>
      <w:bookmarkStart w:id="267" w:name="OLE_LINK908"/>
      <w:bookmarkStart w:id="268" w:name="OLE_LINK980"/>
      <w:bookmarkStart w:id="269" w:name="OLE_LINK1018"/>
      <w:bookmarkStart w:id="270" w:name="OLE_LINK1049"/>
      <w:bookmarkStart w:id="271" w:name="OLE_LINK1076"/>
      <w:bookmarkStart w:id="272" w:name="OLE_LINK1106"/>
      <w:bookmarkStart w:id="273" w:name="OLE_LINK891"/>
      <w:bookmarkStart w:id="274" w:name="OLE_LINK943"/>
      <w:bookmarkStart w:id="275" w:name="OLE_LINK981"/>
      <w:bookmarkStart w:id="276" w:name="OLE_LINK1030"/>
      <w:bookmarkStart w:id="277" w:name="OLE_LINK847"/>
      <w:bookmarkStart w:id="278" w:name="OLE_LINK909"/>
      <w:bookmarkStart w:id="279" w:name="OLE_LINK898"/>
      <w:bookmarkStart w:id="280" w:name="OLE_LINK906"/>
      <w:bookmarkStart w:id="281" w:name="OLE_LINK992"/>
      <w:bookmarkStart w:id="282" w:name="OLE_LINK993"/>
      <w:bookmarkStart w:id="283" w:name="OLE_LINK1052"/>
      <w:bookmarkStart w:id="284" w:name="OLE_LINK946"/>
      <w:bookmarkStart w:id="285" w:name="OLE_LINK911"/>
      <w:bookmarkStart w:id="286" w:name="OLE_LINK930"/>
      <w:bookmarkStart w:id="287" w:name="OLE_LINK1059"/>
      <w:bookmarkStart w:id="288" w:name="OLE_LINK1137"/>
      <w:bookmarkStart w:id="289" w:name="OLE_LINK1167"/>
      <w:bookmarkStart w:id="290" w:name="OLE_LINK1200"/>
      <w:bookmarkStart w:id="291" w:name="OLE_LINK1241"/>
      <w:bookmarkStart w:id="292" w:name="OLE_LINK1288"/>
      <w:bookmarkStart w:id="293" w:name="OLE_LINK1056"/>
      <w:bookmarkStart w:id="294" w:name="OLE_LINK1158"/>
      <w:bookmarkStart w:id="295" w:name="OLE_LINK1175"/>
      <w:bookmarkStart w:id="296" w:name="OLE_LINK1074"/>
      <w:bookmarkStart w:id="297" w:name="OLE_LINK1169"/>
      <w:bookmarkStart w:id="298" w:name="OLE_LINK1060"/>
      <w:bookmarkStart w:id="299" w:name="OLE_LINK1185"/>
      <w:bookmarkStart w:id="300" w:name="OLE_LINK1172"/>
      <w:bookmarkStart w:id="301" w:name="OLE_LINK1176"/>
      <w:bookmarkStart w:id="302" w:name="OLE_LINK1373"/>
      <w:bookmarkStart w:id="303" w:name="OLE_LINK1410"/>
      <w:bookmarkStart w:id="304" w:name="OLE_LINK1448"/>
      <w:bookmarkStart w:id="305" w:name="OLE_LINK1492"/>
      <w:bookmarkStart w:id="306" w:name="OLE_LINK1585"/>
      <w:bookmarkStart w:id="307" w:name="OLE_LINK1622"/>
      <w:bookmarkStart w:id="308" w:name="OLE_LINK1661"/>
      <w:bookmarkStart w:id="309" w:name="OLE_LINK1691"/>
      <w:bookmarkStart w:id="310" w:name="OLE_LINK1349"/>
      <w:bookmarkStart w:id="311" w:name="OLE_LINK1462"/>
      <w:bookmarkStart w:id="312" w:name="OLE_LINK1531"/>
      <w:bookmarkStart w:id="313" w:name="OLE_LINK1344"/>
      <w:bookmarkStart w:id="314" w:name="OLE_LINK1384"/>
      <w:bookmarkStart w:id="315" w:name="OLE_LINK1457"/>
      <w:bookmarkStart w:id="316" w:name="OLE_LINK1500"/>
      <w:bookmarkStart w:id="317" w:name="OLE_LINK1591"/>
      <w:bookmarkStart w:id="318" w:name="OLE_LINK1370"/>
      <w:bookmarkStart w:id="319" w:name="OLE_LINK1443"/>
      <w:bookmarkStart w:id="320" w:name="OLE_LINK1472"/>
      <w:bookmarkStart w:id="321" w:name="OLE_LINK1503"/>
      <w:bookmarkStart w:id="322" w:name="OLE_LINK1390"/>
      <w:bookmarkStart w:id="323" w:name="OLE_LINK1490"/>
      <w:bookmarkStart w:id="324" w:name="OLE_LINK1576"/>
      <w:bookmarkStart w:id="325" w:name="OLE_LINK1618"/>
      <w:bookmarkStart w:id="326" w:name="OLE_LINK1650"/>
      <w:bookmarkStart w:id="327" w:name="OLE_LINK1721"/>
      <w:bookmarkStart w:id="328" w:name="OLE_LINK1565"/>
      <w:bookmarkStart w:id="329" w:name="OLE_LINK1619"/>
      <w:bookmarkStart w:id="330" w:name="OLE_LINK1671"/>
      <w:bookmarkStart w:id="331" w:name="OLE_LINK1716"/>
      <w:bookmarkStart w:id="332" w:name="OLE_LINK1761"/>
      <w:bookmarkStart w:id="333" w:name="OLE_LINK1586"/>
      <w:bookmarkStart w:id="334" w:name="OLE_LINK1593"/>
      <w:bookmarkStart w:id="335" w:name="OLE_LINK1630"/>
      <w:bookmarkStart w:id="336" w:name="OLE_LINK1699"/>
      <w:bookmarkStart w:id="337" w:name="OLE_LINK1736"/>
      <w:bookmarkStart w:id="338" w:name="OLE_LINK1792"/>
      <w:bookmarkStart w:id="339" w:name="OLE_LINK1825"/>
      <w:bookmarkStart w:id="340" w:name="OLE_LINK1865"/>
      <w:bookmarkStart w:id="341" w:name="OLE_LINK1692"/>
      <w:bookmarkStart w:id="342" w:name="OLE_LINK1808"/>
      <w:bookmarkStart w:id="343" w:name="OLE_LINK1862"/>
      <w:bookmarkStart w:id="344" w:name="OLE_LINK1859"/>
      <w:bookmarkStart w:id="345" w:name="OLE_LINK1901"/>
      <w:bookmarkStart w:id="346" w:name="OLE_LINK1939"/>
      <w:bookmarkStart w:id="347" w:name="OLE_LINK1977"/>
      <w:bookmarkStart w:id="348" w:name="OLE_LINK1841"/>
      <w:bookmarkStart w:id="349" w:name="OLE_LINK1879"/>
      <w:bookmarkStart w:id="350" w:name="OLE_LINK1916"/>
      <w:bookmarkStart w:id="351" w:name="OLE_LINK1960"/>
      <w:bookmarkStart w:id="352" w:name="OLE_LINK1834"/>
      <w:bookmarkStart w:id="353" w:name="OLE_LINK2027"/>
      <w:bookmarkStart w:id="354" w:name="OLE_LINK2056"/>
      <w:bookmarkStart w:id="355" w:name="OLE_LINK1870"/>
      <w:bookmarkStart w:id="356" w:name="OLE_LINK1883"/>
      <w:bookmarkStart w:id="357" w:name="OLE_LINK1890"/>
      <w:bookmarkStart w:id="358" w:name="OLE_LINK1922"/>
      <w:bookmarkStart w:id="359" w:name="OLE_LINK1943"/>
      <w:bookmarkStart w:id="360" w:name="OLE_LINK1970"/>
      <w:bookmarkStart w:id="361" w:name="OLE_LINK1983"/>
      <w:bookmarkStart w:id="362" w:name="OLE_LINK2031"/>
      <w:bookmarkStart w:id="363" w:name="OLE_LINK2066"/>
      <w:bookmarkStart w:id="364" w:name="OLE_LINK2094"/>
      <w:bookmarkStart w:id="365" w:name="OLE_LINK2136"/>
      <w:bookmarkStart w:id="366" w:name="OLE_LINK2192"/>
      <w:bookmarkStart w:id="367" w:name="OLE_LINK1984"/>
      <w:bookmarkStart w:id="368" w:name="OLE_LINK2040"/>
      <w:bookmarkStart w:id="369" w:name="OLE_LINK2087"/>
      <w:bookmarkStart w:id="370" w:name="OLE_LINK2131"/>
      <w:bookmarkStart w:id="371" w:name="OLE_LINK2167"/>
      <w:bookmarkStart w:id="372" w:name="OLE_LINK2211"/>
      <w:bookmarkStart w:id="373" w:name="OLE_LINK2265"/>
      <w:bookmarkStart w:id="374" w:name="OLE_LINK2274"/>
      <w:bookmarkStart w:id="375" w:name="OLE_LINK2071"/>
      <w:bookmarkStart w:id="376" w:name="OLE_LINK3320"/>
      <w:bookmarkStart w:id="377" w:name="OLE_LINK3374"/>
      <w:bookmarkStart w:id="378" w:name="OLE_LINK3410"/>
      <w:bookmarkStart w:id="379" w:name="OLE_LINK1997"/>
      <w:bookmarkStart w:id="380" w:name="OLE_LINK2043"/>
      <w:bookmarkStart w:id="381" w:name="OLE_LINK2041"/>
      <w:bookmarkStart w:id="382" w:name="OLE_LINK2133"/>
      <w:bookmarkStart w:id="383" w:name="OLE_LINK2181"/>
      <w:bookmarkStart w:id="384" w:name="OLE_LINK2101"/>
      <w:bookmarkStart w:id="385" w:name="OLE_LINK2128"/>
      <w:bookmarkStart w:id="386" w:name="OLE_LINK3357"/>
      <w:bookmarkStart w:id="387" w:name="OLE_LINK2139"/>
      <w:bookmarkStart w:id="388" w:name="OLE_LINK2219"/>
      <w:bookmarkStart w:id="389" w:name="OLE_LINK2248"/>
      <w:bookmarkStart w:id="390" w:name="OLE_LINK2281"/>
      <w:bookmarkStart w:id="391" w:name="OLE_LINK2294"/>
      <w:bookmarkStart w:id="392" w:name="OLE_LINK2395"/>
      <w:bookmarkStart w:id="393" w:name="OLE_LINK2148"/>
      <w:bookmarkStart w:id="394" w:name="OLE_LINK2236"/>
      <w:bookmarkStart w:id="395" w:name="OLE_LINK2354"/>
      <w:bookmarkStart w:id="396" w:name="OLE_LINK2273"/>
      <w:bookmarkStart w:id="397" w:name="OLE_LINK2314"/>
      <w:bookmarkStart w:id="398" w:name="OLE_LINK2240"/>
      <w:bookmarkStart w:id="399" w:name="OLE_LINK2290"/>
      <w:bookmarkStart w:id="400" w:name="OLE_LINK2330"/>
      <w:bookmarkStart w:id="401" w:name="OLE_LINK2402"/>
      <w:bookmarkStart w:id="402" w:name="OLE_LINK2432"/>
      <w:bookmarkStart w:id="403" w:name="OLE_LINK2336"/>
      <w:bookmarkStart w:id="404" w:name="OLE_LINK2369"/>
      <w:bookmarkStart w:id="405" w:name="OLE_LINK2427"/>
      <w:bookmarkStart w:id="406" w:name="OLE_LINK2410"/>
      <w:bookmarkStart w:id="407" w:name="OLE_LINK2445"/>
      <w:bookmarkStart w:id="408" w:name="OLE_LINK2370"/>
      <w:bookmarkStart w:id="409" w:name="OLE_LINK2474"/>
      <w:bookmarkStart w:id="410" w:name="OLE_LINK2382"/>
      <w:bookmarkStart w:id="411" w:name="OLE_LINK2476"/>
      <w:bookmarkStart w:id="412" w:name="OLE_LINK2532"/>
      <w:bookmarkStart w:id="413" w:name="OLE_LINK2471"/>
      <w:bookmarkStart w:id="414" w:name="OLE_LINK2483"/>
      <w:bookmarkStart w:id="415" w:name="OLE_LINK2511"/>
      <w:bookmarkStart w:id="416" w:name="OLE_LINK2583"/>
      <w:bookmarkStart w:id="417" w:name="OLE_LINK2615"/>
      <w:bookmarkStart w:id="418" w:name="OLE_LINK2554"/>
      <w:bookmarkStart w:id="419" w:name="OLE_LINK2528"/>
      <w:bookmarkStart w:id="420" w:name="OLE_LINK2555"/>
      <w:bookmarkStart w:id="421" w:name="OLE_LINK2537"/>
      <w:bookmarkStart w:id="422" w:name="OLE_LINK2550"/>
      <w:bookmarkStart w:id="423" w:name="OLE_LINK2594"/>
      <w:bookmarkStart w:id="424" w:name="OLE_LINK2589"/>
      <w:bookmarkStart w:id="425" w:name="OLE_LINK2648"/>
      <w:bookmarkStart w:id="426" w:name="OLE_LINK2669"/>
      <w:bookmarkStart w:id="427" w:name="OLE_LINK2567"/>
      <w:bookmarkStart w:id="428" w:name="OLE_LINK2593"/>
      <w:bookmarkStart w:id="429" w:name="OLE_LINK2629"/>
      <w:bookmarkStart w:id="430" w:name="OLE_LINK2678"/>
      <w:bookmarkStart w:id="431" w:name="OLE_LINK2703"/>
      <w:bookmarkStart w:id="432" w:name="OLE_LINK2739"/>
      <w:bookmarkStart w:id="433" w:name="OLE_LINK2757"/>
      <w:bookmarkStart w:id="434" w:name="OLE_LINK3464"/>
      <w:bookmarkStart w:id="435" w:name="OLE_LINK3508"/>
      <w:bookmarkStart w:id="436" w:name="OLE_LINK2779"/>
      <w:bookmarkStart w:id="437" w:name="OLE_LINK2724"/>
      <w:bookmarkStart w:id="438" w:name="OLE_LINK2733"/>
      <w:bookmarkStart w:id="439" w:name="OLE_LINK2744"/>
      <w:bookmarkStart w:id="440" w:name="OLE_LINK2777"/>
      <w:bookmarkStart w:id="441" w:name="OLE_LINK2858"/>
      <w:bookmarkStart w:id="442" w:name="OLE_LINK2834"/>
      <w:bookmarkStart w:id="443" w:name="OLE_LINK2864"/>
      <w:bookmarkStart w:id="444" w:name="OLE_LINK3467"/>
      <w:bookmarkStart w:id="445" w:name="OLE_LINK2846"/>
      <w:bookmarkStart w:id="446" w:name="OLE_LINK2893"/>
      <w:bookmarkStart w:id="447" w:name="OLE_LINK2837"/>
      <w:bookmarkStart w:id="448" w:name="OLE_LINK2853"/>
      <w:bookmarkStart w:id="449" w:name="OLE_LINK2889"/>
      <w:bookmarkStart w:id="450" w:name="OLE_LINK2915"/>
      <w:bookmarkStart w:id="451" w:name="OLE_LINK2938"/>
      <w:bookmarkStart w:id="452" w:name="OLE_LINK2920"/>
      <w:bookmarkStart w:id="453" w:name="OLE_LINK2954"/>
      <w:bookmarkStart w:id="454" w:name="OLE_LINK2986"/>
      <w:bookmarkStart w:id="455" w:name="OLE_LINK3031"/>
      <w:bookmarkStart w:id="456" w:name="OLE_LINK3506"/>
      <w:bookmarkStart w:id="457" w:name="OLE_LINK2953"/>
      <w:bookmarkStart w:id="458" w:name="OLE_LINK2972"/>
      <w:bookmarkStart w:id="459" w:name="OLE_LINK3020"/>
      <w:bookmarkStart w:id="460" w:name="OLE_LINK3067"/>
      <w:bookmarkStart w:id="461" w:name="OLE_LINK3108"/>
      <w:bookmarkStart w:id="462" w:name="OLE_LINK3135"/>
      <w:bookmarkStart w:id="463" w:name="OLE_LINK3015"/>
      <w:bookmarkStart w:id="464" w:name="OLE_LINK3032"/>
      <w:bookmarkStart w:id="465" w:name="OLE_LINK3039"/>
      <w:bookmarkStart w:id="466" w:name="OLE_LINK3059"/>
      <w:bookmarkStart w:id="467" w:name="OLE_LINK3065"/>
      <w:bookmarkStart w:id="468" w:name="OLE_LINK3071"/>
      <w:bookmarkStart w:id="469" w:name="OLE_LINK3089"/>
      <w:bookmarkStart w:id="470" w:name="OLE_LINK3114"/>
      <w:bookmarkStart w:id="471" w:name="OLE_LINK3142"/>
      <w:bookmarkStart w:id="472" w:name="OLE_LINK3118"/>
      <w:bookmarkStart w:id="473" w:name="OLE_LINK3160"/>
      <w:bookmarkStart w:id="474" w:name="OLE_LINK3192"/>
      <w:bookmarkStart w:id="475" w:name="OLE_LINK3186"/>
      <w:bookmarkStart w:id="476" w:name="OLE_LINK3184"/>
      <w:bookmarkStart w:id="477" w:name="OLE_LINK3218"/>
      <w:bookmarkStart w:id="478" w:name="OLE_LINK3219"/>
      <w:bookmarkStart w:id="479" w:name="OLE_LINK3248"/>
      <w:bookmarkStart w:id="480" w:name="OLE_LINK3380"/>
      <w:bookmarkStart w:id="481" w:name="OLE_LINK3187"/>
      <w:bookmarkStart w:id="482" w:name="OLE_LINK3245"/>
      <w:bookmarkStart w:id="483" w:name="OLE_LINK3254"/>
      <w:bookmarkStart w:id="484" w:name="OLE_LINK3249"/>
      <w:bookmarkStart w:id="485" w:name="OLE_LINK3263"/>
      <w:bookmarkStart w:id="486" w:name="OLE_LINK3281"/>
      <w:bookmarkStart w:id="487" w:name="OLE_LINK3318"/>
      <w:bookmarkStart w:id="488" w:name="OLE_LINK3378"/>
      <w:bookmarkStart w:id="489" w:name="OLE_LINK3412"/>
      <w:bookmarkStart w:id="490" w:name="OLE_LINK3302"/>
      <w:bookmarkStart w:id="491" w:name="OLE_LINK3324"/>
      <w:bookmarkStart w:id="492" w:name="OLE_LINK3372"/>
      <w:bookmarkStart w:id="493" w:name="OLE_LINK3435"/>
      <w:bookmarkStart w:id="494" w:name="OLE_LINK3640"/>
      <w:bookmarkStart w:id="495" w:name="OLE_LINK3755"/>
      <w:bookmarkStart w:id="496" w:name="OLE_LINK3796"/>
      <w:bookmarkStart w:id="497" w:name="OLE_LINK3549"/>
      <w:bookmarkStart w:id="498" w:name="OLE_LINK3554"/>
      <w:bookmarkStart w:id="499" w:name="OLE_LINK3565"/>
      <w:bookmarkStart w:id="500" w:name="OLE_LINK3573"/>
      <w:bookmarkStart w:id="501" w:name="OLE_LINK3705"/>
      <w:bookmarkStart w:id="502" w:name="OLE_LINK3750"/>
      <w:bookmarkStart w:id="503" w:name="OLE_LINK3638"/>
      <w:bookmarkStart w:id="504" w:name="OLE_LINK3662"/>
      <w:bookmarkStart w:id="505" w:name="OLE_LINK3607"/>
      <w:bookmarkStart w:id="506" w:name="OLE_LINK3608"/>
      <w:proofErr w:type="gramStart"/>
      <w:r w:rsidRPr="009E3692">
        <w:rPr>
          <w:rFonts w:ascii="Book Antiqua" w:hAnsi="Book Antiqua"/>
          <w:b/>
          <w:bCs/>
          <w:sz w:val="24"/>
        </w:rPr>
        <w:t>P-</w:t>
      </w:r>
      <w:proofErr w:type="spellStart"/>
      <w:r w:rsidRPr="009E3692">
        <w:rPr>
          <w:rFonts w:ascii="Book Antiqua" w:hAnsi="Book Antiqua"/>
          <w:b/>
          <w:bCs/>
          <w:sz w:val="24"/>
        </w:rPr>
        <w:t>Reviewer</w:t>
      </w:r>
      <w:proofErr w:type="spellEnd"/>
      <w:r>
        <w:rPr>
          <w:rFonts w:ascii="Book Antiqua" w:hAnsi="Book Antiqua"/>
          <w:b/>
          <w:bCs/>
          <w:sz w:val="24"/>
        </w:rPr>
        <w:t>:</w:t>
      </w:r>
      <w:r w:rsidR="004D0AD9">
        <w:rPr>
          <w:rFonts w:ascii="Book Antiqua" w:hAnsi="Book Antiqua"/>
          <w:b/>
          <w:bCs/>
          <w:sz w:val="24"/>
        </w:rPr>
        <w:t xml:space="preserve"> </w:t>
      </w:r>
      <w:proofErr w:type="spellStart"/>
      <w:r w:rsidRPr="00E51B67">
        <w:rPr>
          <w:rFonts w:ascii="Book Antiqua" w:hAnsi="Book Antiqua"/>
          <w:bCs/>
          <w:sz w:val="24"/>
        </w:rPr>
        <w:t>Sun</w:t>
      </w:r>
      <w:proofErr w:type="spellEnd"/>
      <w:r w:rsidRPr="00E51B67">
        <w:rPr>
          <w:rFonts w:ascii="Book Antiqua" w:hAnsi="Book Antiqua" w:hint="eastAsia"/>
          <w:bCs/>
          <w:sz w:val="24"/>
          <w:lang w:eastAsia="zh-CN"/>
        </w:rPr>
        <w:t xml:space="preserve"> </w:t>
      </w:r>
      <w:r w:rsidRPr="00E51B67">
        <w:rPr>
          <w:rFonts w:ascii="Book Antiqua" w:hAnsi="Book Antiqua"/>
          <w:bCs/>
          <w:sz w:val="24"/>
        </w:rPr>
        <w:t>Y</w:t>
      </w:r>
      <w:r w:rsidRPr="00E51B67">
        <w:rPr>
          <w:rFonts w:ascii="Book Antiqua" w:hAnsi="Book Antiqua" w:hint="eastAsia"/>
          <w:bCs/>
          <w:sz w:val="24"/>
          <w:lang w:eastAsia="zh-CN"/>
        </w:rPr>
        <w:t xml:space="preserve">, </w:t>
      </w:r>
      <w:proofErr w:type="spellStart"/>
      <w:r w:rsidRPr="00E51B67">
        <w:rPr>
          <w:rFonts w:ascii="Book Antiqua" w:hAnsi="Book Antiqua"/>
          <w:bCs/>
          <w:sz w:val="24"/>
        </w:rPr>
        <w:t>Zavras</w:t>
      </w:r>
      <w:proofErr w:type="spellEnd"/>
      <w:r w:rsidRPr="00E51B67">
        <w:rPr>
          <w:rFonts w:ascii="Book Antiqua" w:hAnsi="Book Antiqua" w:hint="eastAsia"/>
          <w:bCs/>
          <w:sz w:val="24"/>
          <w:lang w:eastAsia="zh-CN"/>
        </w:rPr>
        <w:t xml:space="preserve"> </w:t>
      </w:r>
      <w:r w:rsidRPr="00E51B67">
        <w:rPr>
          <w:rFonts w:ascii="Book Antiqua" w:hAnsi="Book Antiqua"/>
          <w:bCs/>
          <w:sz w:val="24"/>
        </w:rPr>
        <w:t>N</w:t>
      </w:r>
      <w:r>
        <w:rPr>
          <w:rFonts w:ascii="Book Antiqua" w:hAnsi="Book Antiqua" w:hint="eastAsia"/>
          <w:b/>
          <w:bCs/>
          <w:sz w:val="24"/>
          <w:lang w:eastAsia="zh-CN"/>
        </w:rPr>
        <w:t xml:space="preserve"> </w:t>
      </w:r>
      <w:r w:rsidRPr="009E3692">
        <w:rPr>
          <w:rFonts w:ascii="Book Antiqua" w:hAnsi="Book Antiqua"/>
          <w:b/>
          <w:bCs/>
          <w:sz w:val="24"/>
        </w:rPr>
        <w:t>S-Editor</w:t>
      </w:r>
      <w:r>
        <w:rPr>
          <w:rFonts w:ascii="Book Antiqua" w:hAnsi="Book Antiqua"/>
          <w:b/>
          <w:bCs/>
          <w:sz w:val="24"/>
        </w:rPr>
        <w:t>:</w:t>
      </w:r>
      <w:r w:rsidRPr="009E3692">
        <w:rPr>
          <w:rFonts w:ascii="Book Antiqua" w:hAnsi="Book Antiqua"/>
          <w:sz w:val="24"/>
        </w:rPr>
        <w:t xml:space="preserve"> </w:t>
      </w:r>
      <w:proofErr w:type="spellStart"/>
      <w:r>
        <w:rPr>
          <w:rFonts w:ascii="Book Antiqua" w:hAnsi="Book Antiqua" w:hint="eastAsia"/>
          <w:sz w:val="24"/>
        </w:rPr>
        <w:t>Yu</w:t>
      </w:r>
      <w:proofErr w:type="spellEnd"/>
      <w:r>
        <w:rPr>
          <w:rFonts w:ascii="Book Antiqua" w:hAnsi="Book Antiqua" w:hint="eastAsia"/>
          <w:sz w:val="24"/>
        </w:rPr>
        <w:t xml:space="preserve"> J</w:t>
      </w:r>
      <w:r w:rsidRPr="009E3692">
        <w:rPr>
          <w:rFonts w:ascii="Book Antiqua" w:hAnsi="Book Antiqua"/>
          <w:sz w:val="24"/>
        </w:rPr>
        <w:t xml:space="preserve"> </w:t>
      </w:r>
      <w:r w:rsidRPr="009E3692">
        <w:rPr>
          <w:rFonts w:ascii="Book Antiqua" w:hAnsi="Book Antiqua"/>
          <w:b/>
          <w:bCs/>
          <w:sz w:val="24"/>
        </w:rPr>
        <w:t>L-Editor</w:t>
      </w:r>
      <w:r>
        <w:rPr>
          <w:rFonts w:ascii="Book Antiqua" w:hAnsi="Book Antiqua"/>
          <w:b/>
          <w:bCs/>
          <w:sz w:val="24"/>
        </w:rPr>
        <w:t>:</w:t>
      </w:r>
      <w:r w:rsidR="004D0AD9">
        <w:rPr>
          <w:rFonts w:ascii="Book Antiqua" w:hAnsi="Book Antiqua"/>
          <w:sz w:val="24"/>
        </w:rPr>
        <w:t xml:space="preserve"> </w:t>
      </w:r>
      <w:r w:rsidRPr="009E3692">
        <w:rPr>
          <w:rFonts w:ascii="Book Antiqua" w:hAnsi="Book Antiqua"/>
          <w:b/>
          <w:bCs/>
          <w:sz w:val="24"/>
        </w:rPr>
        <w:t>E-Editor</w:t>
      </w:r>
      <w:r>
        <w:rPr>
          <w:rFonts w:ascii="Book Antiqua" w:hAnsi="Book Antiqua"/>
          <w:b/>
          <w:bCs/>
          <w:sz w:val="24"/>
        </w:rPr>
        <w:t>:</w:t>
      </w:r>
      <w:proofErr w:type="gramEnd"/>
    </w:p>
    <w:p w:rsidR="00552F4E" w:rsidRPr="00552F4E" w:rsidRDefault="00552F4E" w:rsidP="00552F4E">
      <w:pPr>
        <w:adjustRightInd w:val="0"/>
        <w:snapToGrid w:val="0"/>
        <w:spacing w:line="360" w:lineRule="auto"/>
        <w:rPr>
          <w:rFonts w:ascii="Book Antiqua" w:hAnsi="Book Antiqua"/>
          <w:color w:val="000000"/>
          <w:kern w:val="2"/>
          <w:sz w:val="24"/>
          <w:lang w:val="en-US" w:eastAsia="zh-CN"/>
        </w:rPr>
      </w:pPr>
      <w:bookmarkStart w:id="507" w:name="OLE_LINK3503"/>
      <w:bookmarkStart w:id="508" w:name="OLE_LINK3504"/>
      <w:bookmarkStart w:id="509" w:name="OLE_LINK3509"/>
      <w:bookmarkStart w:id="510" w:name="OLE_LINK3510"/>
      <w:bookmarkStart w:id="511" w:name="OLE_LINK3388"/>
      <w:bookmarkStart w:id="512" w:name="OLE_LINK3389"/>
      <w:bookmarkStart w:id="513" w:name="OLE_LINK3420"/>
      <w:bookmarkStart w:id="514" w:name="OLE_LINK3381"/>
      <w:bookmarkStart w:id="515" w:name="OLE_LINK3382"/>
      <w:bookmarkStart w:id="516" w:name="OLE_LINK3383"/>
      <w:bookmarkStart w:id="517" w:name="OLE_LINK3440"/>
      <w:bookmarkStart w:id="518" w:name="OLE_LINK3441"/>
      <w:bookmarkStart w:id="519" w:name="OLE_LINK3444"/>
      <w:bookmarkStart w:id="520" w:name="OLE_LINK3450"/>
      <w:bookmarkStart w:id="521" w:name="OLE_LINK3465"/>
      <w:bookmarkStart w:id="522" w:name="OLE_LINK3762"/>
      <w:bookmarkStart w:id="523" w:name="OLE_LINK3809"/>
      <w:bookmarkStart w:id="524" w:name="OLE_LINK3550"/>
      <w:bookmarkStart w:id="525" w:name="OLE_LINK3541"/>
      <w:bookmarkStart w:id="526" w:name="OLE_LINK3542"/>
      <w:bookmarkStart w:id="527" w:name="OLE_LINK3551"/>
      <w:bookmarkStart w:id="528" w:name="OLE_LINK3566"/>
      <w:bookmarkStart w:id="529" w:name="OLE_LINK3569"/>
      <w:bookmarkStart w:id="530" w:name="OLE_LINK3574"/>
      <w:bookmarkStart w:id="531" w:name="OLE_LINK3582"/>
      <w:bookmarkStart w:id="532" w:name="OLE_LINK3598"/>
      <w:bookmarkStart w:id="533" w:name="OLE_LINK3601"/>
      <w:bookmarkStart w:id="534" w:name="OLE_LINK3602"/>
      <w:bookmarkStart w:id="535" w:name="OLE_LINK3605"/>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r w:rsidRPr="00552F4E">
        <w:rPr>
          <w:rFonts w:ascii="Book Antiqua" w:hAnsi="Book Antiqua"/>
          <w:b/>
          <w:color w:val="000000"/>
          <w:kern w:val="2"/>
          <w:sz w:val="24"/>
          <w:lang w:val="en-US" w:eastAsia="zh-CN"/>
        </w:rPr>
        <w:t xml:space="preserve">Specialty type: </w:t>
      </w:r>
      <w:r w:rsidRPr="00552F4E">
        <w:rPr>
          <w:rFonts w:ascii="Book Antiqua" w:hAnsi="Book Antiqua"/>
          <w:color w:val="000000"/>
          <w:kern w:val="2"/>
          <w:sz w:val="24"/>
          <w:lang w:val="en-US" w:eastAsia="zh-CN"/>
        </w:rPr>
        <w:t xml:space="preserve">Gastroenterology and </w:t>
      </w:r>
      <w:proofErr w:type="spellStart"/>
      <w:r w:rsidRPr="00552F4E">
        <w:rPr>
          <w:rFonts w:ascii="Book Antiqua" w:hAnsi="Book Antiqua"/>
          <w:color w:val="000000"/>
          <w:kern w:val="2"/>
          <w:sz w:val="24"/>
          <w:lang w:val="en-US" w:eastAsia="zh-CN"/>
        </w:rPr>
        <w:t>hepatology</w:t>
      </w:r>
      <w:proofErr w:type="spellEnd"/>
    </w:p>
    <w:p w:rsidR="00552F4E" w:rsidRPr="00552F4E" w:rsidRDefault="00552F4E" w:rsidP="00552F4E">
      <w:pPr>
        <w:widowControl w:val="0"/>
        <w:adjustRightInd w:val="0"/>
        <w:snapToGrid w:val="0"/>
        <w:spacing w:after="0" w:line="360" w:lineRule="auto"/>
        <w:jc w:val="both"/>
        <w:rPr>
          <w:rFonts w:ascii="Book Antiqua" w:hAnsi="Book Antiqua"/>
          <w:color w:val="000000"/>
          <w:kern w:val="2"/>
          <w:sz w:val="24"/>
          <w:lang w:val="en-US" w:eastAsia="zh-CN"/>
        </w:rPr>
      </w:pPr>
      <w:r w:rsidRPr="00552F4E">
        <w:rPr>
          <w:rFonts w:ascii="Book Antiqua" w:hAnsi="Book Antiqua"/>
          <w:b/>
          <w:color w:val="000000"/>
          <w:kern w:val="2"/>
          <w:sz w:val="24"/>
          <w:lang w:val="en-US" w:eastAsia="zh-CN"/>
        </w:rPr>
        <w:t xml:space="preserve">Country of origin: </w:t>
      </w:r>
      <w:r>
        <w:rPr>
          <w:rFonts w:ascii="Book Antiqua" w:hAnsi="Book Antiqua" w:hint="eastAsia"/>
          <w:color w:val="000000"/>
          <w:kern w:val="2"/>
          <w:sz w:val="24"/>
          <w:lang w:val="en-US" w:eastAsia="zh-CN"/>
        </w:rPr>
        <w:t>Italy</w:t>
      </w:r>
    </w:p>
    <w:bookmarkEnd w:id="507"/>
    <w:bookmarkEnd w:id="508"/>
    <w:bookmarkEnd w:id="509"/>
    <w:bookmarkEnd w:id="510"/>
    <w:p w:rsidR="00552F4E" w:rsidRPr="00552F4E" w:rsidRDefault="00552F4E" w:rsidP="00552F4E">
      <w:pPr>
        <w:widowControl w:val="0"/>
        <w:shd w:val="clear" w:color="auto" w:fill="FFFFFF"/>
        <w:spacing w:after="0" w:line="360" w:lineRule="auto"/>
        <w:jc w:val="both"/>
        <w:rPr>
          <w:rFonts w:ascii="Book Antiqua" w:hAnsi="Book Antiqua" w:cs="Helvetica"/>
          <w:b/>
          <w:color w:val="000000"/>
          <w:kern w:val="2"/>
          <w:sz w:val="24"/>
          <w:szCs w:val="24"/>
          <w:lang w:val="en-US" w:eastAsia="zh-CN"/>
        </w:rPr>
      </w:pPr>
      <w:r w:rsidRPr="00552F4E">
        <w:rPr>
          <w:rFonts w:ascii="Book Antiqua" w:hAnsi="Book Antiqua" w:cs="Helvetica"/>
          <w:b/>
          <w:color w:val="000000"/>
          <w:kern w:val="2"/>
          <w:sz w:val="24"/>
          <w:szCs w:val="24"/>
          <w:lang w:val="en-US" w:eastAsia="zh-CN"/>
        </w:rPr>
        <w:t>Peer-review report classification</w:t>
      </w:r>
    </w:p>
    <w:p w:rsidR="00552F4E" w:rsidRPr="00552F4E" w:rsidRDefault="00552F4E" w:rsidP="00552F4E">
      <w:pPr>
        <w:widowControl w:val="0"/>
        <w:shd w:val="clear" w:color="auto" w:fill="FFFFFF"/>
        <w:spacing w:after="0" w:line="360" w:lineRule="auto"/>
        <w:jc w:val="both"/>
        <w:rPr>
          <w:rFonts w:ascii="Book Antiqua" w:hAnsi="Book Antiqua" w:cs="Helvetica"/>
          <w:color w:val="000000"/>
          <w:kern w:val="2"/>
          <w:sz w:val="24"/>
          <w:szCs w:val="24"/>
          <w:lang w:val="en-US" w:eastAsia="zh-CN"/>
        </w:rPr>
      </w:pPr>
      <w:r w:rsidRPr="00552F4E">
        <w:rPr>
          <w:rFonts w:ascii="Book Antiqua" w:hAnsi="Book Antiqua" w:cs="Helvetica"/>
          <w:color w:val="000000"/>
          <w:kern w:val="2"/>
          <w:sz w:val="24"/>
          <w:szCs w:val="24"/>
          <w:lang w:val="en-US" w:eastAsia="zh-CN"/>
        </w:rPr>
        <w:t xml:space="preserve">Grade A (Excellent): </w:t>
      </w:r>
      <w:r>
        <w:rPr>
          <w:rFonts w:ascii="Book Antiqua" w:hAnsi="Book Antiqua" w:cs="Helvetica" w:hint="eastAsia"/>
          <w:color w:val="000000"/>
          <w:kern w:val="2"/>
          <w:sz w:val="24"/>
          <w:szCs w:val="24"/>
          <w:lang w:val="en-US" w:eastAsia="zh-CN"/>
        </w:rPr>
        <w:t>0</w:t>
      </w:r>
    </w:p>
    <w:p w:rsidR="00552F4E" w:rsidRPr="00552F4E" w:rsidRDefault="00552F4E" w:rsidP="00552F4E">
      <w:pPr>
        <w:widowControl w:val="0"/>
        <w:shd w:val="clear" w:color="auto" w:fill="FFFFFF"/>
        <w:spacing w:after="0" w:line="360" w:lineRule="auto"/>
        <w:jc w:val="both"/>
        <w:rPr>
          <w:rFonts w:ascii="Book Antiqua" w:hAnsi="Book Antiqua" w:cs="Helvetica"/>
          <w:color w:val="000000"/>
          <w:kern w:val="2"/>
          <w:sz w:val="24"/>
          <w:szCs w:val="24"/>
          <w:lang w:val="en-US" w:eastAsia="zh-CN"/>
        </w:rPr>
      </w:pPr>
      <w:r w:rsidRPr="00552F4E">
        <w:rPr>
          <w:rFonts w:ascii="Book Antiqua" w:hAnsi="Book Antiqua" w:cs="Helvetica"/>
          <w:color w:val="000000"/>
          <w:kern w:val="2"/>
          <w:sz w:val="24"/>
          <w:szCs w:val="24"/>
          <w:lang w:val="en-US" w:eastAsia="zh-CN"/>
        </w:rPr>
        <w:t xml:space="preserve">Grade B (Very good): </w:t>
      </w:r>
      <w:r>
        <w:rPr>
          <w:rFonts w:ascii="Book Antiqua" w:hAnsi="Book Antiqua" w:cs="Helvetica" w:hint="eastAsia"/>
          <w:color w:val="000000"/>
          <w:kern w:val="2"/>
          <w:sz w:val="24"/>
          <w:szCs w:val="24"/>
          <w:lang w:val="en-US" w:eastAsia="zh-CN"/>
        </w:rPr>
        <w:t>B,</w:t>
      </w:r>
      <w:r w:rsidR="00E372C8">
        <w:rPr>
          <w:rFonts w:ascii="Book Antiqua" w:hAnsi="Book Antiqua" w:cs="Helvetica" w:hint="eastAsia"/>
          <w:color w:val="000000"/>
          <w:kern w:val="2"/>
          <w:sz w:val="24"/>
          <w:szCs w:val="24"/>
          <w:lang w:val="en-US" w:eastAsia="zh-CN"/>
        </w:rPr>
        <w:t xml:space="preserve"> </w:t>
      </w:r>
      <w:r>
        <w:rPr>
          <w:rFonts w:ascii="Book Antiqua" w:hAnsi="Book Antiqua" w:cs="Helvetica" w:hint="eastAsia"/>
          <w:color w:val="000000"/>
          <w:kern w:val="2"/>
          <w:sz w:val="24"/>
          <w:szCs w:val="24"/>
          <w:lang w:val="en-US" w:eastAsia="zh-CN"/>
        </w:rPr>
        <w:t>B</w:t>
      </w:r>
    </w:p>
    <w:p w:rsidR="00552F4E" w:rsidRPr="00552F4E" w:rsidRDefault="00552F4E" w:rsidP="00552F4E">
      <w:pPr>
        <w:widowControl w:val="0"/>
        <w:shd w:val="clear" w:color="auto" w:fill="FFFFFF"/>
        <w:spacing w:after="0" w:line="360" w:lineRule="auto"/>
        <w:jc w:val="both"/>
        <w:rPr>
          <w:rFonts w:ascii="Book Antiqua" w:hAnsi="Book Antiqua" w:cs="Helvetica"/>
          <w:color w:val="000000"/>
          <w:kern w:val="2"/>
          <w:sz w:val="24"/>
          <w:szCs w:val="24"/>
          <w:lang w:val="en-US" w:eastAsia="zh-CN"/>
        </w:rPr>
      </w:pPr>
      <w:r w:rsidRPr="00552F4E">
        <w:rPr>
          <w:rFonts w:ascii="Book Antiqua" w:hAnsi="Book Antiqua" w:cs="Helvetica"/>
          <w:color w:val="000000"/>
          <w:kern w:val="2"/>
          <w:sz w:val="24"/>
          <w:szCs w:val="24"/>
          <w:lang w:val="en-US" w:eastAsia="zh-CN"/>
        </w:rPr>
        <w:t xml:space="preserve">Grade C (Good): </w:t>
      </w:r>
      <w:r w:rsidRPr="00552F4E">
        <w:rPr>
          <w:rFonts w:ascii="Book Antiqua" w:hAnsi="Book Antiqua" w:cs="Helvetica" w:hint="eastAsia"/>
          <w:color w:val="000000"/>
          <w:kern w:val="2"/>
          <w:sz w:val="24"/>
          <w:szCs w:val="24"/>
          <w:lang w:val="en-US" w:eastAsia="zh-CN"/>
        </w:rPr>
        <w:t>0</w:t>
      </w:r>
    </w:p>
    <w:p w:rsidR="00552F4E" w:rsidRPr="00552F4E" w:rsidRDefault="00552F4E" w:rsidP="00552F4E">
      <w:pPr>
        <w:widowControl w:val="0"/>
        <w:shd w:val="clear" w:color="auto" w:fill="FFFFFF"/>
        <w:spacing w:after="0" w:line="360" w:lineRule="auto"/>
        <w:jc w:val="both"/>
        <w:rPr>
          <w:rFonts w:ascii="Book Antiqua" w:hAnsi="Book Antiqua" w:cs="Helvetica"/>
          <w:color w:val="000000"/>
          <w:kern w:val="2"/>
          <w:sz w:val="24"/>
          <w:szCs w:val="24"/>
          <w:lang w:val="en-US"/>
        </w:rPr>
      </w:pPr>
      <w:r w:rsidRPr="00552F4E">
        <w:rPr>
          <w:rFonts w:ascii="Book Antiqua" w:hAnsi="Book Antiqua" w:cs="Helvetica"/>
          <w:color w:val="000000"/>
          <w:kern w:val="2"/>
          <w:sz w:val="24"/>
          <w:szCs w:val="24"/>
          <w:lang w:val="en-US" w:eastAsia="zh-CN"/>
        </w:rPr>
        <w:t>Grade D (Fair): 0</w:t>
      </w:r>
    </w:p>
    <w:p w:rsidR="00552F4E" w:rsidRPr="00552F4E" w:rsidRDefault="00552F4E" w:rsidP="00552F4E">
      <w:pPr>
        <w:widowControl w:val="0"/>
        <w:shd w:val="clear" w:color="auto" w:fill="FFFFFF"/>
        <w:spacing w:after="0" w:line="360" w:lineRule="auto"/>
        <w:jc w:val="both"/>
        <w:rPr>
          <w:rFonts w:ascii="Calibri" w:hAnsi="Calibri" w:cs="Times New Roman"/>
          <w:color w:val="000000"/>
          <w:kern w:val="2"/>
          <w:lang w:val="en-US" w:eastAsia="zh-CN"/>
        </w:rPr>
      </w:pPr>
      <w:r w:rsidRPr="00552F4E">
        <w:rPr>
          <w:rFonts w:ascii="Book Antiqua" w:hAnsi="Book Antiqua" w:cs="Helvetica"/>
          <w:color w:val="000000"/>
          <w:kern w:val="2"/>
          <w:sz w:val="24"/>
          <w:szCs w:val="24"/>
          <w:lang w:val="en-US" w:eastAsia="zh-CN"/>
        </w:rPr>
        <w:t>Grade E (Poor): 0</w:t>
      </w:r>
    </w:p>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bookmarkEnd w:id="505"/>
    <w:bookmarkEnd w:id="506"/>
    <w:p w:rsidR="00230541" w:rsidRPr="00E51B67" w:rsidRDefault="00230541" w:rsidP="00230541">
      <w:pPr>
        <w:tabs>
          <w:tab w:val="left" w:pos="1253"/>
        </w:tabs>
        <w:adjustRightInd w:val="0"/>
        <w:snapToGrid w:val="0"/>
        <w:spacing w:after="0" w:line="360" w:lineRule="auto"/>
        <w:jc w:val="both"/>
        <w:rPr>
          <w:rFonts w:ascii="Book Antiqua" w:eastAsia="Cambria" w:hAnsi="Book Antiqua" w:cs="Times New Roman"/>
          <w:b/>
          <w:sz w:val="24"/>
          <w:szCs w:val="24"/>
          <w:lang w:val="en-US"/>
        </w:rPr>
      </w:pPr>
      <w:r w:rsidRPr="00E51B67">
        <w:rPr>
          <w:rFonts w:ascii="Book Antiqua" w:eastAsia="Cambria" w:hAnsi="Book Antiqua" w:cs="Times New Roman"/>
          <w:b/>
          <w:noProof/>
          <w:sz w:val="24"/>
          <w:szCs w:val="24"/>
          <w:lang w:val="en-US"/>
        </w:rPr>
        <w:lastRenderedPageBreak/>
        <w:drawing>
          <wp:inline distT="0" distB="0" distL="0" distR="0" wp14:anchorId="71723908" wp14:editId="4602E7F5">
            <wp:extent cx="6120130" cy="4510782"/>
            <wp:effectExtent l="0" t="0" r="0" b="4445"/>
            <wp:docPr id="1" name="Immagine 1" descr="C:\Users\crippa1.stefano\Desktop\Review NEC WJG Rebuttal\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ppa1.stefano\Desktop\Review NEC WJG Rebuttal\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4510782"/>
                    </a:xfrm>
                    <a:prstGeom prst="rect">
                      <a:avLst/>
                    </a:prstGeom>
                    <a:noFill/>
                    <a:ln>
                      <a:noFill/>
                    </a:ln>
                  </pic:spPr>
                </pic:pic>
              </a:graphicData>
            </a:graphic>
          </wp:inline>
        </w:drawing>
      </w: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r w:rsidRPr="00E51B67">
        <w:rPr>
          <w:rFonts w:ascii="Book Antiqua" w:eastAsia="Cambria" w:hAnsi="Book Antiqua" w:cs="Times New Roman"/>
          <w:b/>
          <w:sz w:val="24"/>
          <w:szCs w:val="24"/>
          <w:lang w:val="en-US"/>
        </w:rPr>
        <w:t>Figure</w:t>
      </w:r>
      <w:r w:rsidR="00E51B67" w:rsidRPr="00E51B67">
        <w:rPr>
          <w:rFonts w:ascii="Book Antiqua" w:eastAsia="Cambria" w:hAnsi="Book Antiqua" w:cs="Times New Roman"/>
          <w:b/>
          <w:sz w:val="24"/>
          <w:szCs w:val="24"/>
          <w:lang w:val="en-US"/>
        </w:rPr>
        <w:t xml:space="preserve"> 1</w:t>
      </w:r>
      <w:r w:rsidRPr="00E51B67">
        <w:rPr>
          <w:rFonts w:ascii="Book Antiqua" w:eastAsia="Cambria" w:hAnsi="Book Antiqua" w:cs="Times New Roman"/>
          <w:b/>
          <w:sz w:val="24"/>
          <w:szCs w:val="24"/>
          <w:lang w:val="en-US"/>
        </w:rPr>
        <w:t xml:space="preserve"> </w:t>
      </w:r>
      <w:proofErr w:type="gramStart"/>
      <w:r w:rsidRPr="00E51B67">
        <w:rPr>
          <w:rFonts w:ascii="Book Antiqua" w:eastAsia="Cambria" w:hAnsi="Book Antiqua" w:cs="Times New Roman"/>
          <w:b/>
          <w:sz w:val="24"/>
          <w:szCs w:val="24"/>
          <w:lang w:val="en-US"/>
        </w:rPr>
        <w:t>A</w:t>
      </w:r>
      <w:proofErr w:type="gramEnd"/>
      <w:r w:rsidRPr="00E51B67">
        <w:rPr>
          <w:rFonts w:ascii="Book Antiqua" w:eastAsia="Cambria" w:hAnsi="Book Antiqua" w:cs="Times New Roman"/>
          <w:b/>
          <w:sz w:val="24"/>
          <w:szCs w:val="24"/>
          <w:lang w:val="en-US"/>
        </w:rPr>
        <w:t xml:space="preserve"> pancreatic poorly differentiated neuroendocrine carcinomas of the pancreatic body-tail associated with neoplastic </w:t>
      </w:r>
      <w:r w:rsidR="00E51B67" w:rsidRPr="00E51B67">
        <w:rPr>
          <w:rFonts w:ascii="Book Antiqua" w:eastAsia="Cambria" w:hAnsi="Book Antiqua" w:cs="Times New Roman"/>
          <w:b/>
          <w:sz w:val="24"/>
          <w:szCs w:val="24"/>
          <w:lang w:val="en-US"/>
        </w:rPr>
        <w:t>thrombosis of the splenic vein/</w:t>
      </w:r>
      <w:r w:rsidRPr="00E51B67">
        <w:rPr>
          <w:rFonts w:ascii="Book Antiqua" w:eastAsia="Cambria" w:hAnsi="Book Antiqua" w:cs="Times New Roman"/>
          <w:b/>
          <w:sz w:val="24"/>
          <w:szCs w:val="24"/>
          <w:lang w:val="en-US"/>
        </w:rPr>
        <w:t>portal vein, and with a lymphadenopathy along the stomach.</w:t>
      </w:r>
      <w:r w:rsidRPr="00600701">
        <w:rPr>
          <w:rFonts w:ascii="Book Antiqua" w:eastAsia="Cambria" w:hAnsi="Book Antiqua" w:cs="Times New Roman"/>
          <w:sz w:val="24"/>
          <w:szCs w:val="24"/>
          <w:lang w:val="en-US"/>
        </w:rPr>
        <w:t xml:space="preserve"> The patients underwent left </w:t>
      </w:r>
      <w:proofErr w:type="spellStart"/>
      <w:r w:rsidRPr="00600701">
        <w:rPr>
          <w:rFonts w:ascii="Book Antiqua" w:eastAsia="Cambria" w:hAnsi="Book Antiqua" w:cs="Times New Roman"/>
          <w:sz w:val="24"/>
          <w:szCs w:val="24"/>
          <w:lang w:val="en-US"/>
        </w:rPr>
        <w:t>pancreatectomy</w:t>
      </w:r>
      <w:proofErr w:type="spellEnd"/>
      <w:r w:rsidRPr="00600701">
        <w:rPr>
          <w:rFonts w:ascii="Book Antiqua" w:eastAsia="Cambria" w:hAnsi="Book Antiqua" w:cs="Times New Roman"/>
          <w:sz w:val="24"/>
          <w:szCs w:val="24"/>
          <w:lang w:val="en-US"/>
        </w:rPr>
        <w:t xml:space="preserve"> with </w:t>
      </w:r>
      <w:proofErr w:type="spellStart"/>
      <w:r w:rsidRPr="00600701">
        <w:rPr>
          <w:rFonts w:ascii="Book Antiqua" w:eastAsia="Cambria" w:hAnsi="Book Antiqua" w:cs="Times New Roman"/>
          <w:sz w:val="24"/>
          <w:szCs w:val="24"/>
          <w:lang w:val="en-US"/>
        </w:rPr>
        <w:t>splenectomy</w:t>
      </w:r>
      <w:proofErr w:type="spellEnd"/>
      <w:r w:rsidRPr="00600701">
        <w:rPr>
          <w:rFonts w:ascii="Book Antiqua" w:eastAsia="Cambria" w:hAnsi="Book Antiqua" w:cs="Times New Roman"/>
          <w:sz w:val="24"/>
          <w:szCs w:val="24"/>
          <w:lang w:val="en-US"/>
        </w:rPr>
        <w:t xml:space="preserve">, portal vein resection with portal vein </w:t>
      </w:r>
      <w:proofErr w:type="spellStart"/>
      <w:r w:rsidRPr="00600701">
        <w:rPr>
          <w:rFonts w:ascii="Book Antiqua" w:eastAsia="Cambria" w:hAnsi="Book Antiqua" w:cs="Times New Roman"/>
          <w:sz w:val="24"/>
          <w:szCs w:val="24"/>
          <w:lang w:val="en-US"/>
        </w:rPr>
        <w:t>thrombectomy</w:t>
      </w:r>
      <w:proofErr w:type="spellEnd"/>
      <w:r w:rsidRPr="00600701">
        <w:rPr>
          <w:rFonts w:ascii="Book Antiqua" w:eastAsia="Cambria" w:hAnsi="Book Antiqua" w:cs="Times New Roman"/>
          <w:sz w:val="24"/>
          <w:szCs w:val="24"/>
          <w:lang w:val="en-US"/>
        </w:rPr>
        <w:t xml:space="preserve"> and partial gastric resection.</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br w:type="page"/>
      </w:r>
    </w:p>
    <w:p w:rsidR="00230541" w:rsidRPr="00E51B67" w:rsidRDefault="00E51B67" w:rsidP="00230541">
      <w:pPr>
        <w:adjustRightInd w:val="0"/>
        <w:snapToGrid w:val="0"/>
        <w:spacing w:after="0" w:line="360" w:lineRule="auto"/>
        <w:jc w:val="both"/>
        <w:rPr>
          <w:rFonts w:ascii="Book Antiqua" w:hAnsi="Book Antiqua" w:cs="Times New Roman"/>
          <w:sz w:val="24"/>
          <w:szCs w:val="24"/>
          <w:lang w:val="en-US" w:eastAsia="zh-CN"/>
        </w:rPr>
      </w:pPr>
      <w:r>
        <w:rPr>
          <w:rFonts w:ascii="Book Antiqua" w:hAnsi="Book Antiqua" w:cs="Times New Roman" w:hint="eastAsia"/>
          <w:sz w:val="24"/>
          <w:szCs w:val="24"/>
          <w:lang w:val="en-US" w:eastAsia="zh-CN"/>
        </w:rPr>
        <w:lastRenderedPageBreak/>
        <w:t>A</w:t>
      </w:r>
    </w:p>
    <w:p w:rsidR="00230541" w:rsidRDefault="00230541" w:rsidP="00230541">
      <w:pPr>
        <w:adjustRightInd w:val="0"/>
        <w:snapToGrid w:val="0"/>
        <w:spacing w:after="0" w:line="360" w:lineRule="auto"/>
        <w:jc w:val="both"/>
        <w:rPr>
          <w:rFonts w:ascii="Book Antiqua" w:hAnsi="Book Antiqua" w:cs="Times New Roman"/>
          <w:sz w:val="24"/>
          <w:szCs w:val="24"/>
          <w:lang w:val="en-US" w:eastAsia="zh-CN"/>
        </w:rPr>
      </w:pPr>
      <w:r w:rsidRPr="00600701">
        <w:rPr>
          <w:rFonts w:ascii="Book Antiqua" w:eastAsia="Cambria" w:hAnsi="Book Antiqua" w:cs="Times New Roman"/>
          <w:noProof/>
          <w:sz w:val="24"/>
          <w:szCs w:val="24"/>
          <w:lang w:val="en-US"/>
        </w:rPr>
        <w:drawing>
          <wp:inline distT="0" distB="0" distL="0" distR="0" wp14:anchorId="78898C2D" wp14:editId="4FD382F2">
            <wp:extent cx="6120130" cy="3639811"/>
            <wp:effectExtent l="0" t="0" r="0" b="0"/>
            <wp:docPr id="21" name="Immagine 21" descr="C:\Users\crippa1.stefano\Desktop\Review NEC WJG Rebuttal\Figures\Figure 2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rippa1.stefano\Desktop\Review NEC WJG Rebuttal\Figures\Figure 2A.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639811"/>
                    </a:xfrm>
                    <a:prstGeom prst="rect">
                      <a:avLst/>
                    </a:prstGeom>
                    <a:noFill/>
                    <a:ln>
                      <a:noFill/>
                    </a:ln>
                  </pic:spPr>
                </pic:pic>
              </a:graphicData>
            </a:graphic>
          </wp:inline>
        </w:drawing>
      </w:r>
      <w:r w:rsidR="00E51B67">
        <w:rPr>
          <w:rFonts w:ascii="Book Antiqua" w:hAnsi="Book Antiqua" w:cs="Times New Roman" w:hint="eastAsia"/>
          <w:sz w:val="24"/>
          <w:szCs w:val="24"/>
          <w:lang w:val="en-US" w:eastAsia="zh-CN"/>
        </w:rPr>
        <w:t>B</w:t>
      </w:r>
    </w:p>
    <w:p w:rsidR="00E51B67" w:rsidRPr="00E51B67" w:rsidRDefault="00E51B67" w:rsidP="00230541">
      <w:pPr>
        <w:adjustRightInd w:val="0"/>
        <w:snapToGrid w:val="0"/>
        <w:spacing w:after="0" w:line="360" w:lineRule="auto"/>
        <w:jc w:val="both"/>
        <w:rPr>
          <w:rFonts w:ascii="Book Antiqua" w:hAnsi="Book Antiqua" w:cs="Times New Roman"/>
          <w:sz w:val="24"/>
          <w:szCs w:val="24"/>
          <w:lang w:val="en-US" w:eastAsia="zh-CN"/>
        </w:rPr>
      </w:pPr>
      <w:r w:rsidRPr="00600701">
        <w:rPr>
          <w:rFonts w:ascii="Book Antiqua" w:eastAsia="Cambria" w:hAnsi="Book Antiqua" w:cs="Times New Roman"/>
          <w:noProof/>
          <w:sz w:val="24"/>
          <w:szCs w:val="24"/>
          <w:lang w:val="en-US"/>
        </w:rPr>
        <w:drawing>
          <wp:inline distT="0" distB="0" distL="0" distR="0" wp14:anchorId="00536DA3" wp14:editId="1BA1B306">
            <wp:extent cx="6120130" cy="4096385"/>
            <wp:effectExtent l="0" t="0" r="0" b="0"/>
            <wp:docPr id="20" name="Immagine 20" descr="C:\Users\crippa1.stefano\Desktop\Review NEC WJG Rebuttal\Figures\Figure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rippa1.stefano\Desktop\Review NEC WJG Rebuttal\Figures\Figure 2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096385"/>
                    </a:xfrm>
                    <a:prstGeom prst="rect">
                      <a:avLst/>
                    </a:prstGeom>
                    <a:noFill/>
                    <a:ln>
                      <a:noFill/>
                    </a:ln>
                  </pic:spPr>
                </pic:pic>
              </a:graphicData>
            </a:graphic>
          </wp:inline>
        </w:drawing>
      </w:r>
    </w:p>
    <w:p w:rsidR="00E51B67" w:rsidRPr="00BD5A78" w:rsidRDefault="00230541" w:rsidP="00E51B67">
      <w:pPr>
        <w:adjustRightInd w:val="0"/>
        <w:snapToGrid w:val="0"/>
        <w:spacing w:after="0" w:line="360" w:lineRule="auto"/>
        <w:jc w:val="both"/>
        <w:rPr>
          <w:rFonts w:ascii="Book Antiqua" w:eastAsia="Cambria" w:hAnsi="Book Antiqua" w:cs="Times New Roman"/>
          <w:b/>
          <w:sz w:val="24"/>
          <w:szCs w:val="24"/>
          <w:lang w:val="en-US"/>
        </w:rPr>
      </w:pPr>
      <w:r w:rsidRPr="00BD5A78">
        <w:rPr>
          <w:rFonts w:ascii="Book Antiqua" w:eastAsia="Cambria" w:hAnsi="Book Antiqua" w:cs="Times New Roman"/>
          <w:b/>
          <w:sz w:val="24"/>
          <w:szCs w:val="24"/>
          <w:lang w:val="en-US"/>
        </w:rPr>
        <w:lastRenderedPageBreak/>
        <w:t>Figure 2</w:t>
      </w:r>
      <w:r w:rsidR="00E51B67" w:rsidRPr="00BD5A78">
        <w:rPr>
          <w:rFonts w:ascii="Book Antiqua" w:hAnsi="Book Antiqua" w:cs="Times New Roman" w:hint="eastAsia"/>
          <w:b/>
          <w:sz w:val="24"/>
          <w:szCs w:val="24"/>
          <w:lang w:val="en-US" w:eastAsia="zh-CN"/>
        </w:rPr>
        <w:t xml:space="preserve"> A</w:t>
      </w:r>
      <w:r w:rsidRPr="00BD5A78">
        <w:rPr>
          <w:rFonts w:ascii="Book Antiqua" w:eastAsia="Cambria" w:hAnsi="Book Antiqua" w:cs="Times New Roman"/>
          <w:b/>
          <w:sz w:val="24"/>
          <w:szCs w:val="24"/>
          <w:lang w:val="en-US"/>
        </w:rPr>
        <w:t xml:space="preserve"> small cell poorly differentiated neuroendocrine carcinoma of the pancreas</w:t>
      </w:r>
      <w:r w:rsidR="00BD5A78" w:rsidRPr="00BD5A78">
        <w:rPr>
          <w:rFonts w:ascii="Book Antiqua" w:hAnsi="Book Antiqua" w:cs="Times New Roman" w:hint="eastAsia"/>
          <w:b/>
          <w:sz w:val="24"/>
          <w:szCs w:val="24"/>
          <w:lang w:val="en-US" w:eastAsia="zh-CN"/>
        </w:rPr>
        <w:t xml:space="preserve"> (A)</w:t>
      </w:r>
      <w:r w:rsidRPr="00BD5A78">
        <w:rPr>
          <w:rFonts w:ascii="Book Antiqua" w:eastAsia="Cambria" w:hAnsi="Book Antiqua" w:cs="Times New Roman"/>
          <w:b/>
          <w:sz w:val="24"/>
          <w:szCs w:val="24"/>
          <w:lang w:val="en-US"/>
        </w:rPr>
        <w:t xml:space="preserve"> (</w:t>
      </w:r>
      <w:proofErr w:type="spellStart"/>
      <w:r w:rsidRPr="00BD5A78">
        <w:rPr>
          <w:rFonts w:ascii="Book Antiqua" w:eastAsia="Cambria" w:hAnsi="Book Antiqua" w:cs="Times New Roman"/>
          <w:b/>
          <w:bCs/>
          <w:sz w:val="24"/>
          <w:szCs w:val="24"/>
          <w:lang w:val="en-US"/>
        </w:rPr>
        <w:t>haematoxylin</w:t>
      </w:r>
      <w:proofErr w:type="spellEnd"/>
      <w:r w:rsidR="00E51B67" w:rsidRPr="00BD5A78">
        <w:rPr>
          <w:rFonts w:ascii="Book Antiqua" w:hAnsi="Book Antiqua" w:cs="Times New Roman" w:hint="eastAsia"/>
          <w:b/>
          <w:bCs/>
          <w:sz w:val="24"/>
          <w:szCs w:val="24"/>
          <w:lang w:val="en-US" w:eastAsia="zh-CN"/>
        </w:rPr>
        <w:t>-</w:t>
      </w:r>
      <w:r w:rsidRPr="00BD5A78">
        <w:rPr>
          <w:rFonts w:ascii="Book Antiqua" w:eastAsia="Cambria" w:hAnsi="Book Antiqua" w:cs="Times New Roman"/>
          <w:b/>
          <w:bCs/>
          <w:sz w:val="24"/>
          <w:szCs w:val="24"/>
          <w:lang w:val="en-US"/>
        </w:rPr>
        <w:t>eosin stain</w:t>
      </w:r>
      <w:r w:rsidRPr="00BD5A78">
        <w:rPr>
          <w:rFonts w:ascii="Book Antiqua" w:eastAsia="Cambria" w:hAnsi="Book Antiqua" w:cs="Times New Roman"/>
          <w:b/>
          <w:sz w:val="24"/>
          <w:szCs w:val="24"/>
          <w:lang w:val="en-US"/>
        </w:rPr>
        <w:t>)</w:t>
      </w:r>
      <w:r w:rsidR="00E51B67" w:rsidRPr="00BD5A78">
        <w:rPr>
          <w:rFonts w:ascii="Book Antiqua" w:eastAsia="Cambria" w:hAnsi="Book Antiqua" w:cs="Times New Roman"/>
          <w:b/>
          <w:sz w:val="24"/>
          <w:szCs w:val="24"/>
          <w:lang w:val="en-US"/>
        </w:rPr>
        <w:t xml:space="preserve"> </w:t>
      </w:r>
      <w:r w:rsidR="00BD5A78" w:rsidRPr="00BD5A78">
        <w:rPr>
          <w:rFonts w:ascii="Book Antiqua" w:hAnsi="Book Antiqua" w:cs="Times New Roman" w:hint="eastAsia"/>
          <w:b/>
          <w:sz w:val="24"/>
          <w:szCs w:val="24"/>
          <w:lang w:val="en-US" w:eastAsia="zh-CN"/>
        </w:rPr>
        <w:t xml:space="preserve">and </w:t>
      </w:r>
      <w:r w:rsidR="00E51B67" w:rsidRPr="00BD5A78">
        <w:rPr>
          <w:rFonts w:ascii="Book Antiqua" w:eastAsia="Cambria" w:hAnsi="Book Antiqua" w:cs="Times New Roman"/>
          <w:b/>
          <w:sz w:val="24"/>
          <w:szCs w:val="24"/>
          <w:lang w:val="en-US"/>
        </w:rPr>
        <w:t>a small cell poorly differentiated neuroendocrine carcinoma of the pancreas with high ki67 proliferative index (</w:t>
      </w:r>
      <w:r w:rsidR="00BD5A78" w:rsidRPr="00BD5A78">
        <w:rPr>
          <w:rFonts w:ascii="Book Antiqua" w:hAnsi="Book Antiqua" w:cs="Times New Roman" w:hint="eastAsia"/>
          <w:b/>
          <w:sz w:val="24"/>
          <w:szCs w:val="24"/>
          <w:lang w:val="en-US" w:eastAsia="zh-CN"/>
        </w:rPr>
        <w:t xml:space="preserve">B, </w:t>
      </w:r>
      <w:r w:rsidR="00E51B67" w:rsidRPr="00BD5A78">
        <w:rPr>
          <w:rFonts w:ascii="Book Antiqua" w:eastAsia="Cambria" w:hAnsi="Book Antiqua" w:cs="Times New Roman"/>
          <w:b/>
          <w:sz w:val="24"/>
          <w:szCs w:val="24"/>
          <w:lang w:val="en-US"/>
        </w:rPr>
        <w:t>Ki67: 90%).</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BD5A78" w:rsidRDefault="00BD5A78" w:rsidP="00230541">
      <w:pPr>
        <w:adjustRightInd w:val="0"/>
        <w:snapToGrid w:val="0"/>
        <w:spacing w:after="0" w:line="360" w:lineRule="auto"/>
        <w:jc w:val="both"/>
        <w:rPr>
          <w:rFonts w:ascii="Book Antiqua" w:hAnsi="Book Antiqua" w:cs="Times New Roman"/>
          <w:sz w:val="24"/>
          <w:szCs w:val="24"/>
          <w:lang w:val="en-US" w:eastAsia="zh-CN"/>
        </w:rPr>
      </w:pPr>
    </w:p>
    <w:p w:rsidR="00BD5A78" w:rsidRDefault="00BD5A78">
      <w:pPr>
        <w:spacing w:after="0" w:line="240" w:lineRule="auto"/>
        <w:rPr>
          <w:rFonts w:ascii="Book Antiqua" w:hAnsi="Book Antiqua" w:cs="Times New Roman"/>
          <w:sz w:val="24"/>
          <w:szCs w:val="24"/>
          <w:lang w:val="en-US" w:eastAsia="zh-CN"/>
        </w:rPr>
      </w:pPr>
      <w:r>
        <w:rPr>
          <w:rFonts w:ascii="Book Antiqua" w:hAnsi="Book Antiqua" w:cs="Times New Roman"/>
          <w:sz w:val="24"/>
          <w:szCs w:val="24"/>
          <w:lang w:val="en-US" w:eastAsia="zh-CN"/>
        </w:rPr>
        <w:br w:type="page"/>
      </w:r>
    </w:p>
    <w:p w:rsidR="00BD5A78" w:rsidRDefault="00BD5A78" w:rsidP="00230541">
      <w:pPr>
        <w:adjustRightInd w:val="0"/>
        <w:snapToGrid w:val="0"/>
        <w:spacing w:after="0" w:line="360" w:lineRule="auto"/>
        <w:jc w:val="both"/>
        <w:rPr>
          <w:rFonts w:ascii="Book Antiqua" w:hAnsi="Book Antiqua" w:cs="Times New Roman"/>
          <w:sz w:val="24"/>
          <w:szCs w:val="24"/>
          <w:lang w:val="en-US" w:eastAsia="zh-CN"/>
        </w:rPr>
      </w:pPr>
      <w:r>
        <w:rPr>
          <w:rFonts w:ascii="Book Antiqua" w:hAnsi="Book Antiqua" w:cs="Times New Roman" w:hint="eastAsia"/>
          <w:sz w:val="24"/>
          <w:szCs w:val="24"/>
          <w:lang w:val="en-US" w:eastAsia="zh-CN"/>
        </w:rPr>
        <w:lastRenderedPageBreak/>
        <w:t>A</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noProof/>
          <w:sz w:val="24"/>
          <w:szCs w:val="24"/>
          <w:lang w:val="en-US"/>
        </w:rPr>
        <w:drawing>
          <wp:inline distT="0" distB="0" distL="0" distR="0" wp14:anchorId="255DB87C" wp14:editId="177B43F7">
            <wp:extent cx="5936996" cy="4455042"/>
            <wp:effectExtent l="0" t="0" r="6985" b="3175"/>
            <wp:docPr id="22" name="Immagine 22" descr="C:\Users\crippa1.stefano\Desktop\Review NEC WJG Rebuttal\Figures\Figur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rippa1.stefano\Desktop\Review NEC WJG Rebuttal\Figures\Figure 3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5958" cy="4454263"/>
                    </a:xfrm>
                    <a:prstGeom prst="rect">
                      <a:avLst/>
                    </a:prstGeom>
                    <a:noFill/>
                    <a:ln>
                      <a:noFill/>
                    </a:ln>
                  </pic:spPr>
                </pic:pic>
              </a:graphicData>
            </a:graphic>
          </wp:inline>
        </w:drawing>
      </w:r>
    </w:p>
    <w:p w:rsidR="00230541" w:rsidRDefault="00BD5A78" w:rsidP="00230541">
      <w:pPr>
        <w:adjustRightInd w:val="0"/>
        <w:snapToGrid w:val="0"/>
        <w:spacing w:after="0" w:line="360" w:lineRule="auto"/>
        <w:jc w:val="both"/>
        <w:rPr>
          <w:rFonts w:ascii="Book Antiqua" w:hAnsi="Book Antiqua" w:cs="Times New Roman"/>
          <w:sz w:val="24"/>
          <w:szCs w:val="24"/>
          <w:lang w:val="en-US" w:eastAsia="zh-CN"/>
        </w:rPr>
      </w:pPr>
      <w:r>
        <w:rPr>
          <w:rFonts w:ascii="Book Antiqua" w:hAnsi="Book Antiqua" w:cs="Times New Roman" w:hint="eastAsia"/>
          <w:sz w:val="24"/>
          <w:szCs w:val="24"/>
          <w:lang w:val="en-US" w:eastAsia="zh-CN"/>
        </w:rPr>
        <w:t>B</w:t>
      </w:r>
    </w:p>
    <w:p w:rsidR="00BD5A78" w:rsidRPr="00BD5A78" w:rsidRDefault="00BD5A78" w:rsidP="00230541">
      <w:pPr>
        <w:adjustRightInd w:val="0"/>
        <w:snapToGrid w:val="0"/>
        <w:spacing w:after="0" w:line="360" w:lineRule="auto"/>
        <w:jc w:val="both"/>
        <w:rPr>
          <w:rFonts w:ascii="Book Antiqua" w:hAnsi="Book Antiqua" w:cs="Times New Roman"/>
          <w:sz w:val="24"/>
          <w:szCs w:val="24"/>
          <w:lang w:val="en-US" w:eastAsia="zh-CN"/>
        </w:rPr>
      </w:pPr>
      <w:r w:rsidRPr="00600701">
        <w:rPr>
          <w:rFonts w:ascii="Book Antiqua" w:eastAsia="Cambria" w:hAnsi="Book Antiqua" w:cs="Times New Roman"/>
          <w:noProof/>
          <w:sz w:val="24"/>
          <w:szCs w:val="24"/>
          <w:lang w:val="en-US"/>
        </w:rPr>
        <w:lastRenderedPageBreak/>
        <w:drawing>
          <wp:inline distT="0" distB="0" distL="0" distR="0" wp14:anchorId="6EEB292E" wp14:editId="4E97AA5E">
            <wp:extent cx="6120130" cy="4592320"/>
            <wp:effectExtent l="0" t="0" r="0" b="0"/>
            <wp:docPr id="23" name="Immagine 23" descr="C:\Users\crippa1.stefano\Desktop\Review NEC WJG Rebuttal\Figures\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rippa1.stefano\Desktop\Review NEC WJG Rebuttal\Figures\Figure 3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4592320"/>
                    </a:xfrm>
                    <a:prstGeom prst="rect">
                      <a:avLst/>
                    </a:prstGeom>
                    <a:noFill/>
                    <a:ln>
                      <a:noFill/>
                    </a:ln>
                  </pic:spPr>
                </pic:pic>
              </a:graphicData>
            </a:graphic>
          </wp:inline>
        </w:drawing>
      </w:r>
    </w:p>
    <w:p w:rsidR="00230541" w:rsidRPr="00BD5A78" w:rsidRDefault="00230541" w:rsidP="00230541">
      <w:pPr>
        <w:adjustRightInd w:val="0"/>
        <w:snapToGrid w:val="0"/>
        <w:spacing w:after="0" w:line="360" w:lineRule="auto"/>
        <w:jc w:val="both"/>
        <w:rPr>
          <w:rFonts w:ascii="Book Antiqua" w:hAnsi="Book Antiqua" w:cs="Times New Roman"/>
          <w:b/>
          <w:sz w:val="24"/>
          <w:szCs w:val="24"/>
          <w:lang w:val="en-US" w:eastAsia="zh-CN"/>
        </w:rPr>
      </w:pPr>
      <w:r w:rsidRPr="00BD5A78">
        <w:rPr>
          <w:rFonts w:ascii="Book Antiqua" w:eastAsia="Cambria" w:hAnsi="Book Antiqua" w:cs="Times New Roman"/>
          <w:b/>
          <w:sz w:val="24"/>
          <w:szCs w:val="24"/>
          <w:lang w:val="en-US"/>
        </w:rPr>
        <w:t xml:space="preserve">Figure </w:t>
      </w:r>
      <w:r w:rsidR="00BD5A78" w:rsidRPr="00BD5A78">
        <w:rPr>
          <w:rFonts w:ascii="Book Antiqua" w:hAnsi="Book Antiqua" w:cs="Times New Roman" w:hint="eastAsia"/>
          <w:b/>
          <w:sz w:val="24"/>
          <w:szCs w:val="24"/>
          <w:lang w:val="en-US" w:eastAsia="zh-CN"/>
        </w:rPr>
        <w:t xml:space="preserve">3 </w:t>
      </w:r>
      <w:proofErr w:type="gramStart"/>
      <w:r w:rsidR="00BD5A78" w:rsidRPr="00BD5A78">
        <w:rPr>
          <w:rFonts w:ascii="Book Antiqua" w:eastAsia="Cambria" w:hAnsi="Book Antiqua" w:cs="Times New Roman"/>
          <w:b/>
          <w:sz w:val="24"/>
          <w:szCs w:val="24"/>
          <w:lang w:val="en-US"/>
        </w:rPr>
        <w:t>Shows</w:t>
      </w:r>
      <w:proofErr w:type="gramEnd"/>
      <w:r w:rsidR="00BD5A78" w:rsidRPr="00BD5A78">
        <w:rPr>
          <w:rFonts w:ascii="Book Antiqua" w:eastAsia="Cambria" w:hAnsi="Book Antiqua" w:cs="Times New Roman"/>
          <w:b/>
          <w:sz w:val="24"/>
          <w:szCs w:val="24"/>
          <w:lang w:val="en-US"/>
        </w:rPr>
        <w:t xml:space="preserve"> </w:t>
      </w:r>
      <w:r w:rsidRPr="00BD5A78">
        <w:rPr>
          <w:rFonts w:ascii="Book Antiqua" w:eastAsia="Cambria" w:hAnsi="Book Antiqua" w:cs="Times New Roman"/>
          <w:b/>
          <w:sz w:val="24"/>
          <w:szCs w:val="24"/>
          <w:lang w:val="en-US"/>
        </w:rPr>
        <w:t>a large cell poorly differentiated neuroendocr</w:t>
      </w:r>
      <w:r w:rsidR="00BD5A78" w:rsidRPr="00BD5A78">
        <w:rPr>
          <w:rFonts w:ascii="Book Antiqua" w:eastAsia="Cambria" w:hAnsi="Book Antiqua" w:cs="Times New Roman"/>
          <w:b/>
          <w:sz w:val="24"/>
          <w:szCs w:val="24"/>
          <w:lang w:val="en-US"/>
        </w:rPr>
        <w:t>ine carcinoma of the pancreas (</w:t>
      </w:r>
      <w:r w:rsidRPr="00BD5A78">
        <w:rPr>
          <w:rFonts w:ascii="Book Antiqua" w:eastAsia="Cambria" w:hAnsi="Book Antiqua" w:cs="Times New Roman"/>
          <w:b/>
          <w:sz w:val="24"/>
          <w:szCs w:val="24"/>
          <w:lang w:val="en-US"/>
        </w:rPr>
        <w:t>A,</w:t>
      </w:r>
      <w:r w:rsidRPr="00BD5A78">
        <w:rPr>
          <w:rFonts w:ascii="Book Antiqua" w:eastAsia="Cambria" w:hAnsi="Book Antiqua" w:cs="Times New Roman"/>
          <w:b/>
          <w:bCs/>
          <w:sz w:val="24"/>
          <w:szCs w:val="24"/>
          <w:lang w:val="en-US"/>
        </w:rPr>
        <w:t xml:space="preserve"> </w:t>
      </w:r>
      <w:proofErr w:type="spellStart"/>
      <w:r w:rsidRPr="00BD5A78">
        <w:rPr>
          <w:rFonts w:ascii="Book Antiqua" w:eastAsia="Cambria" w:hAnsi="Book Antiqua" w:cs="Times New Roman"/>
          <w:b/>
          <w:bCs/>
          <w:sz w:val="24"/>
          <w:szCs w:val="24"/>
          <w:lang w:val="en-US"/>
        </w:rPr>
        <w:t>haematoxylin</w:t>
      </w:r>
      <w:proofErr w:type="spellEnd"/>
      <w:r w:rsidR="00BD5A78">
        <w:rPr>
          <w:rFonts w:ascii="Book Antiqua" w:hAnsi="Book Antiqua" w:cs="Times New Roman" w:hint="eastAsia"/>
          <w:b/>
          <w:bCs/>
          <w:sz w:val="24"/>
          <w:szCs w:val="24"/>
          <w:lang w:val="en-US" w:eastAsia="zh-CN"/>
        </w:rPr>
        <w:t>-</w:t>
      </w:r>
      <w:r w:rsidRPr="00BD5A78">
        <w:rPr>
          <w:rFonts w:ascii="Book Antiqua" w:eastAsia="Cambria" w:hAnsi="Book Antiqua" w:cs="Times New Roman"/>
          <w:b/>
          <w:bCs/>
          <w:sz w:val="24"/>
          <w:szCs w:val="24"/>
          <w:lang w:val="en-US"/>
        </w:rPr>
        <w:t>eosin stain</w:t>
      </w:r>
      <w:r w:rsidR="00BD5A78" w:rsidRPr="00BD5A78">
        <w:rPr>
          <w:rFonts w:ascii="Book Antiqua" w:eastAsia="Cambria" w:hAnsi="Book Antiqua" w:cs="Times New Roman"/>
          <w:b/>
          <w:sz w:val="24"/>
          <w:szCs w:val="24"/>
          <w:lang w:val="en-US"/>
        </w:rPr>
        <w:t>)</w:t>
      </w:r>
      <w:r w:rsidR="00BD5A78" w:rsidRPr="00BD5A78">
        <w:rPr>
          <w:rFonts w:ascii="Book Antiqua" w:hAnsi="Book Antiqua" w:cs="Times New Roman" w:hint="eastAsia"/>
          <w:b/>
          <w:sz w:val="24"/>
          <w:szCs w:val="24"/>
          <w:lang w:val="en-US" w:eastAsia="zh-CN"/>
        </w:rPr>
        <w:t xml:space="preserve"> and </w:t>
      </w:r>
      <w:r w:rsidRPr="00BD5A78">
        <w:rPr>
          <w:rFonts w:ascii="Book Antiqua" w:eastAsia="Cambria" w:hAnsi="Book Antiqua" w:cs="Times New Roman"/>
          <w:b/>
          <w:sz w:val="24"/>
          <w:szCs w:val="24"/>
          <w:lang w:val="en-US"/>
        </w:rPr>
        <w:t>a large cell poorly differentiated neuroendocrine carcinoma of the pancreas with</w:t>
      </w:r>
      <w:r w:rsidR="00BD5A78" w:rsidRPr="00BD5A78">
        <w:rPr>
          <w:rFonts w:ascii="Book Antiqua" w:eastAsia="Cambria" w:hAnsi="Book Antiqua" w:cs="Times New Roman"/>
          <w:b/>
          <w:sz w:val="24"/>
          <w:szCs w:val="24"/>
          <w:lang w:val="en-US"/>
        </w:rPr>
        <w:t xml:space="preserve"> its Ki67 proliferative index (</w:t>
      </w:r>
      <w:r w:rsidR="00A51CF4">
        <w:rPr>
          <w:rFonts w:ascii="Book Antiqua" w:eastAsia="Cambria" w:hAnsi="Book Antiqua" w:cs="Times New Roman"/>
          <w:b/>
          <w:sz w:val="24"/>
          <w:szCs w:val="24"/>
          <w:lang w:val="en-US"/>
        </w:rPr>
        <w:t xml:space="preserve">B, </w:t>
      </w:r>
      <w:r w:rsidR="00A51CF4">
        <w:rPr>
          <w:rFonts w:ascii="Book Antiqua" w:hAnsi="Book Antiqua" w:cs="Times New Roman" w:hint="eastAsia"/>
          <w:b/>
          <w:sz w:val="24"/>
          <w:szCs w:val="24"/>
          <w:lang w:val="en-US" w:eastAsia="zh-CN"/>
        </w:rPr>
        <w:t>K</w:t>
      </w:r>
      <w:r w:rsidRPr="00BD5A78">
        <w:rPr>
          <w:rFonts w:ascii="Book Antiqua" w:eastAsia="Cambria" w:hAnsi="Book Antiqua" w:cs="Times New Roman"/>
          <w:b/>
          <w:sz w:val="24"/>
          <w:szCs w:val="24"/>
          <w:lang w:val="en-US"/>
        </w:rPr>
        <w:t>i67:</w:t>
      </w:r>
      <w:r w:rsidR="00BD5A78" w:rsidRPr="00BD5A78">
        <w:rPr>
          <w:rFonts w:ascii="Book Antiqua" w:hAnsi="Book Antiqua" w:cs="Times New Roman" w:hint="eastAsia"/>
          <w:b/>
          <w:sz w:val="24"/>
          <w:szCs w:val="24"/>
          <w:lang w:val="en-US" w:eastAsia="zh-CN"/>
        </w:rPr>
        <w:t xml:space="preserve"> </w:t>
      </w:r>
      <w:r w:rsidRPr="00BD5A78">
        <w:rPr>
          <w:rFonts w:ascii="Book Antiqua" w:eastAsia="Cambria" w:hAnsi="Book Antiqua" w:cs="Times New Roman"/>
          <w:b/>
          <w:sz w:val="24"/>
          <w:szCs w:val="24"/>
          <w:lang w:val="en-US"/>
        </w:rPr>
        <w:t>80%).</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br w:type="page"/>
      </w:r>
    </w:p>
    <w:p w:rsidR="00230541" w:rsidRPr="00BD5A78" w:rsidRDefault="00BD5A78" w:rsidP="00230541">
      <w:pPr>
        <w:adjustRightInd w:val="0"/>
        <w:snapToGrid w:val="0"/>
        <w:spacing w:after="0" w:line="360" w:lineRule="auto"/>
        <w:jc w:val="both"/>
        <w:rPr>
          <w:rFonts w:ascii="Book Antiqua" w:hAnsi="Book Antiqua" w:cs="Times New Roman"/>
          <w:sz w:val="24"/>
          <w:szCs w:val="24"/>
          <w:lang w:val="en-US" w:eastAsia="zh-CN"/>
        </w:rPr>
      </w:pPr>
      <w:r>
        <w:rPr>
          <w:rFonts w:ascii="Book Antiqua" w:hAnsi="Book Antiqua" w:cs="Times New Roman" w:hint="eastAsia"/>
          <w:sz w:val="24"/>
          <w:szCs w:val="24"/>
          <w:lang w:val="en-US" w:eastAsia="zh-CN"/>
        </w:rPr>
        <w:lastRenderedPageBreak/>
        <w:t>A</w:t>
      </w:r>
    </w:p>
    <w:p w:rsidR="00230541" w:rsidRDefault="00230541" w:rsidP="00230541">
      <w:pPr>
        <w:adjustRightInd w:val="0"/>
        <w:snapToGrid w:val="0"/>
        <w:spacing w:after="0" w:line="360" w:lineRule="auto"/>
        <w:jc w:val="both"/>
        <w:rPr>
          <w:rFonts w:ascii="Book Antiqua" w:hAnsi="Book Antiqua" w:cs="Times New Roman"/>
          <w:sz w:val="24"/>
          <w:szCs w:val="24"/>
          <w:lang w:val="en-US" w:eastAsia="zh-CN"/>
        </w:rPr>
      </w:pPr>
      <w:r w:rsidRPr="00600701">
        <w:rPr>
          <w:rFonts w:ascii="Book Antiqua" w:eastAsia="Cambria" w:hAnsi="Book Antiqua" w:cs="Times New Roman"/>
          <w:noProof/>
          <w:sz w:val="24"/>
          <w:szCs w:val="24"/>
          <w:lang w:val="en-US"/>
        </w:rPr>
        <w:drawing>
          <wp:inline distT="0" distB="0" distL="0" distR="0" wp14:anchorId="2B6FBE21" wp14:editId="78DDB3A1">
            <wp:extent cx="6120130" cy="3473920"/>
            <wp:effectExtent l="0" t="0" r="0" b="0"/>
            <wp:docPr id="24" name="Immagine 24" descr="C:\Users\crippa1.stefano\Desktop\Review NEC WJG Rebuttal\Figures\Figure 4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rippa1.stefano\Desktop\Review NEC WJG Rebuttal\Figures\Figure 4A.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473920"/>
                    </a:xfrm>
                    <a:prstGeom prst="rect">
                      <a:avLst/>
                    </a:prstGeom>
                    <a:noFill/>
                    <a:ln>
                      <a:noFill/>
                    </a:ln>
                  </pic:spPr>
                </pic:pic>
              </a:graphicData>
            </a:graphic>
          </wp:inline>
        </w:drawing>
      </w:r>
    </w:p>
    <w:p w:rsidR="00BD5A78" w:rsidRDefault="00BD5A78" w:rsidP="00230541">
      <w:pPr>
        <w:adjustRightInd w:val="0"/>
        <w:snapToGrid w:val="0"/>
        <w:spacing w:after="0" w:line="360" w:lineRule="auto"/>
        <w:jc w:val="both"/>
        <w:rPr>
          <w:rFonts w:ascii="Book Antiqua" w:hAnsi="Book Antiqua" w:cs="Times New Roman"/>
          <w:sz w:val="24"/>
          <w:szCs w:val="24"/>
          <w:lang w:val="en-US" w:eastAsia="zh-CN"/>
        </w:rPr>
      </w:pPr>
      <w:r>
        <w:rPr>
          <w:rFonts w:ascii="Book Antiqua" w:hAnsi="Book Antiqua" w:cs="Times New Roman" w:hint="eastAsia"/>
          <w:sz w:val="24"/>
          <w:szCs w:val="24"/>
          <w:lang w:val="en-US" w:eastAsia="zh-CN"/>
        </w:rPr>
        <w:t>B</w:t>
      </w:r>
    </w:p>
    <w:p w:rsidR="00BD5A78" w:rsidRPr="00BD5A78" w:rsidRDefault="00BD5A78" w:rsidP="00230541">
      <w:pPr>
        <w:adjustRightInd w:val="0"/>
        <w:snapToGrid w:val="0"/>
        <w:spacing w:after="0" w:line="360" w:lineRule="auto"/>
        <w:jc w:val="both"/>
        <w:rPr>
          <w:rFonts w:ascii="Book Antiqua" w:hAnsi="Book Antiqua" w:cs="Times New Roman"/>
          <w:sz w:val="24"/>
          <w:szCs w:val="24"/>
          <w:lang w:val="en-US" w:eastAsia="zh-CN"/>
        </w:rPr>
      </w:pPr>
      <w:r w:rsidRPr="00600701">
        <w:rPr>
          <w:rFonts w:ascii="Book Antiqua" w:eastAsia="Cambria" w:hAnsi="Book Antiqua" w:cs="Times New Roman"/>
          <w:noProof/>
          <w:sz w:val="24"/>
          <w:szCs w:val="24"/>
          <w:lang w:val="en-US"/>
        </w:rPr>
        <w:drawing>
          <wp:inline distT="0" distB="0" distL="0" distR="0" wp14:anchorId="6C4117CE" wp14:editId="183B1E78">
            <wp:extent cx="6120130" cy="3473450"/>
            <wp:effectExtent l="0" t="0" r="0" b="0"/>
            <wp:docPr id="25" name="Immagine 25" descr="C:\Users\crippa1.stefano\Desktop\Review NEC WJG Rebuttal\Figures\Figure 4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rippa1.stefano\Desktop\Review NEC WJG Rebuttal\Figures\Figure 4B.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473450"/>
                    </a:xfrm>
                    <a:prstGeom prst="rect">
                      <a:avLst/>
                    </a:prstGeom>
                    <a:noFill/>
                    <a:ln>
                      <a:noFill/>
                    </a:ln>
                  </pic:spPr>
                </pic:pic>
              </a:graphicData>
            </a:graphic>
          </wp:inline>
        </w:drawing>
      </w:r>
    </w:p>
    <w:p w:rsidR="00230541" w:rsidRPr="00BD5A78" w:rsidRDefault="00230541" w:rsidP="00230541">
      <w:pPr>
        <w:adjustRightInd w:val="0"/>
        <w:snapToGrid w:val="0"/>
        <w:spacing w:after="0" w:line="360" w:lineRule="auto"/>
        <w:jc w:val="both"/>
        <w:rPr>
          <w:rFonts w:ascii="Book Antiqua" w:hAnsi="Book Antiqua" w:cs="Times New Roman"/>
          <w:b/>
          <w:sz w:val="24"/>
          <w:szCs w:val="24"/>
          <w:lang w:val="en-US" w:eastAsia="zh-CN"/>
        </w:rPr>
      </w:pPr>
      <w:r w:rsidRPr="00BD5A78">
        <w:rPr>
          <w:rFonts w:ascii="Book Antiqua" w:eastAsia="Cambria" w:hAnsi="Book Antiqua" w:cs="Times New Roman"/>
          <w:b/>
          <w:sz w:val="24"/>
          <w:szCs w:val="24"/>
          <w:lang w:val="en-US"/>
        </w:rPr>
        <w:t>Figure 4 Morphological well differentiated neuroendocrine carcinoma of the pancreas (</w:t>
      </w:r>
      <w:r w:rsidR="00BD5A78" w:rsidRPr="00BD5A78">
        <w:rPr>
          <w:rFonts w:ascii="Book Antiqua" w:hAnsi="Book Antiqua" w:cs="Times New Roman" w:hint="eastAsia"/>
          <w:b/>
          <w:sz w:val="24"/>
          <w:szCs w:val="24"/>
          <w:lang w:val="en-US" w:eastAsia="zh-CN"/>
        </w:rPr>
        <w:t xml:space="preserve">A, </w:t>
      </w:r>
      <w:proofErr w:type="spellStart"/>
      <w:r w:rsidRPr="00BD5A78">
        <w:rPr>
          <w:rFonts w:ascii="Book Antiqua" w:eastAsia="Cambria" w:hAnsi="Book Antiqua" w:cs="Times New Roman"/>
          <w:b/>
          <w:bCs/>
          <w:sz w:val="24"/>
          <w:szCs w:val="24"/>
          <w:lang w:val="en-US"/>
        </w:rPr>
        <w:t>haematoxylin</w:t>
      </w:r>
      <w:proofErr w:type="spellEnd"/>
      <w:r w:rsidR="00BD5A78" w:rsidRPr="00BD5A78">
        <w:rPr>
          <w:rFonts w:ascii="Book Antiqua" w:hAnsi="Book Antiqua" w:cs="Times New Roman" w:hint="eastAsia"/>
          <w:b/>
          <w:bCs/>
          <w:sz w:val="24"/>
          <w:szCs w:val="24"/>
          <w:lang w:val="en-US" w:eastAsia="zh-CN"/>
        </w:rPr>
        <w:t>-</w:t>
      </w:r>
      <w:r w:rsidRPr="00BD5A78">
        <w:rPr>
          <w:rFonts w:ascii="Book Antiqua" w:eastAsia="Cambria" w:hAnsi="Book Antiqua" w:cs="Times New Roman"/>
          <w:b/>
          <w:bCs/>
          <w:sz w:val="24"/>
          <w:szCs w:val="24"/>
          <w:lang w:val="en-US"/>
        </w:rPr>
        <w:t>eosin stain</w:t>
      </w:r>
      <w:r w:rsidRPr="00BD5A78">
        <w:rPr>
          <w:rFonts w:ascii="Book Antiqua" w:eastAsia="Cambria" w:hAnsi="Book Antiqua" w:cs="Times New Roman"/>
          <w:b/>
          <w:sz w:val="24"/>
          <w:szCs w:val="24"/>
          <w:lang w:val="en-US"/>
        </w:rPr>
        <w:t xml:space="preserve">) </w:t>
      </w:r>
      <w:r w:rsidR="00BD5A78" w:rsidRPr="00BD5A78">
        <w:rPr>
          <w:rFonts w:ascii="Book Antiqua" w:hAnsi="Book Antiqua" w:cs="Times New Roman" w:hint="eastAsia"/>
          <w:b/>
          <w:sz w:val="24"/>
          <w:szCs w:val="24"/>
          <w:lang w:val="en-US" w:eastAsia="zh-CN"/>
        </w:rPr>
        <w:t xml:space="preserve">and </w:t>
      </w:r>
      <w:r w:rsidR="00BD5A78" w:rsidRPr="00BD5A78">
        <w:rPr>
          <w:rFonts w:ascii="Book Antiqua" w:eastAsia="Cambria" w:hAnsi="Book Antiqua" w:cs="Times New Roman"/>
          <w:b/>
          <w:sz w:val="24"/>
          <w:szCs w:val="24"/>
          <w:lang w:val="en-US"/>
        </w:rPr>
        <w:t xml:space="preserve">morphological </w:t>
      </w:r>
      <w:proofErr w:type="gramStart"/>
      <w:r w:rsidRPr="00BD5A78">
        <w:rPr>
          <w:rFonts w:ascii="Book Antiqua" w:eastAsia="Cambria" w:hAnsi="Book Antiqua" w:cs="Times New Roman"/>
          <w:b/>
          <w:sz w:val="24"/>
          <w:szCs w:val="24"/>
          <w:lang w:val="en-US"/>
        </w:rPr>
        <w:t>well differentiated</w:t>
      </w:r>
      <w:proofErr w:type="gramEnd"/>
      <w:r w:rsidRPr="00BD5A78">
        <w:rPr>
          <w:rFonts w:ascii="Book Antiqua" w:eastAsia="Cambria" w:hAnsi="Book Antiqua" w:cs="Times New Roman"/>
          <w:b/>
          <w:sz w:val="24"/>
          <w:szCs w:val="24"/>
          <w:lang w:val="en-US"/>
        </w:rPr>
        <w:t xml:space="preserve"> neuroendocrine carcinoma of the pancreas with Ki67 proliferative index of 30% </w:t>
      </w:r>
      <w:r w:rsidR="00BD5A78" w:rsidRPr="00BD5A78">
        <w:rPr>
          <w:rFonts w:ascii="Book Antiqua" w:hAnsi="Book Antiqua" w:cs="Times New Roman" w:hint="eastAsia"/>
          <w:b/>
          <w:sz w:val="24"/>
          <w:szCs w:val="24"/>
          <w:lang w:val="en-US" w:eastAsia="zh-CN"/>
        </w:rPr>
        <w:t>(B)</w:t>
      </w:r>
      <w:r w:rsidRPr="00BD5A78">
        <w:rPr>
          <w:rFonts w:ascii="Book Antiqua" w:eastAsia="Cambria" w:hAnsi="Book Antiqua" w:cs="Times New Roman"/>
          <w:b/>
          <w:sz w:val="24"/>
          <w:szCs w:val="24"/>
          <w:lang w:val="en-US"/>
        </w:rPr>
        <w:t>.</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br w:type="page"/>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noProof/>
          <w:sz w:val="24"/>
          <w:szCs w:val="24"/>
          <w:lang w:val="en-US"/>
        </w:rPr>
        <w:lastRenderedPageBreak/>
        <w:drawing>
          <wp:inline distT="0" distB="0" distL="0" distR="0" wp14:anchorId="2F0C92F9" wp14:editId="106F28D6">
            <wp:extent cx="6120130" cy="4239307"/>
            <wp:effectExtent l="0" t="0" r="0" b="8890"/>
            <wp:docPr id="17" name="Immagine 17" descr="C:\Users\crippa1.stefano\Desktop\Review NEC WJG Rebuttal\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ippa1.stefano\Desktop\Review NEC WJG Rebuttal\FIGURE 5.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239307"/>
                    </a:xfrm>
                    <a:prstGeom prst="rect">
                      <a:avLst/>
                    </a:prstGeom>
                    <a:noFill/>
                    <a:ln>
                      <a:noFill/>
                    </a:ln>
                  </pic:spPr>
                </pic:pic>
              </a:graphicData>
            </a:graphic>
          </wp:inline>
        </w:drawing>
      </w:r>
    </w:p>
    <w:p w:rsidR="00230541" w:rsidRPr="0010452A" w:rsidRDefault="0010452A" w:rsidP="00230541">
      <w:pPr>
        <w:adjustRightInd w:val="0"/>
        <w:snapToGrid w:val="0"/>
        <w:spacing w:after="0" w:line="360" w:lineRule="auto"/>
        <w:jc w:val="both"/>
        <w:rPr>
          <w:rFonts w:ascii="Book Antiqua" w:eastAsia="Cambria" w:hAnsi="Book Antiqua" w:cs="Times New Roman"/>
          <w:b/>
          <w:sz w:val="24"/>
          <w:szCs w:val="24"/>
          <w:lang w:val="en-US"/>
        </w:rPr>
      </w:pPr>
      <w:r w:rsidRPr="0010452A">
        <w:rPr>
          <w:rFonts w:ascii="Book Antiqua" w:eastAsia="Cambria" w:hAnsi="Book Antiqua" w:cs="Times New Roman"/>
          <w:b/>
          <w:sz w:val="24"/>
          <w:szCs w:val="24"/>
          <w:lang w:val="en-US"/>
        </w:rPr>
        <w:t>Figure 5</w:t>
      </w:r>
      <w:r w:rsidR="00230541" w:rsidRPr="0010452A">
        <w:rPr>
          <w:rFonts w:ascii="Book Antiqua" w:eastAsia="Cambria" w:hAnsi="Book Antiqua" w:cs="Times New Roman"/>
          <w:b/>
          <w:sz w:val="24"/>
          <w:szCs w:val="24"/>
          <w:lang w:val="en-US"/>
        </w:rPr>
        <w:t xml:space="preserve"> Diagnostic flowchart</w:t>
      </w:r>
      <w:r>
        <w:rPr>
          <w:rFonts w:ascii="Book Antiqua" w:eastAsia="Cambria" w:hAnsi="Book Antiqua" w:cs="Times New Roman"/>
          <w:b/>
          <w:sz w:val="24"/>
          <w:szCs w:val="24"/>
          <w:lang w:val="en-US"/>
        </w:rPr>
        <w:t xml:space="preserve"> </w:t>
      </w:r>
      <w:proofErr w:type="gramStart"/>
      <w:r w:rsidR="00230541" w:rsidRPr="0010452A">
        <w:rPr>
          <w:rFonts w:ascii="Book Antiqua" w:eastAsia="Cambria" w:hAnsi="Book Antiqua" w:cs="Times New Roman"/>
          <w:b/>
          <w:sz w:val="24"/>
          <w:szCs w:val="24"/>
          <w:lang w:val="en-US"/>
        </w:rPr>
        <w:t>algorithm</w:t>
      </w:r>
      <w:proofErr w:type="gramEnd"/>
      <w:r w:rsidR="00230541" w:rsidRPr="0010452A">
        <w:rPr>
          <w:rFonts w:ascii="Book Antiqua" w:eastAsia="Cambria" w:hAnsi="Book Antiqua" w:cs="Times New Roman"/>
          <w:b/>
          <w:sz w:val="24"/>
          <w:szCs w:val="24"/>
          <w:lang w:val="en-US"/>
        </w:rPr>
        <w:t xml:space="preserve"> in patients with pancreatic neuroendocrine carcinomas. </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br w:type="page"/>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noProof/>
          <w:sz w:val="24"/>
          <w:szCs w:val="24"/>
          <w:lang w:val="en-US"/>
        </w:rPr>
        <w:lastRenderedPageBreak/>
        <w:drawing>
          <wp:inline distT="0" distB="0" distL="0" distR="0" wp14:anchorId="137E4D12" wp14:editId="6F5F6F46">
            <wp:extent cx="6120130" cy="4240130"/>
            <wp:effectExtent l="0" t="0" r="0" b="8255"/>
            <wp:docPr id="18" name="Immagine 18" descr="C:\Users\crippa1.stefano\Desktop\Review NEC WJG Rebuttal\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rippa1.stefano\Desktop\Review NEC WJG Rebuttal\FIGURE 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4240130"/>
                    </a:xfrm>
                    <a:prstGeom prst="rect">
                      <a:avLst/>
                    </a:prstGeom>
                    <a:noFill/>
                    <a:ln>
                      <a:noFill/>
                    </a:ln>
                  </pic:spPr>
                </pic:pic>
              </a:graphicData>
            </a:graphic>
          </wp:inline>
        </w:drawing>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10452A">
        <w:rPr>
          <w:rFonts w:ascii="Book Antiqua" w:eastAsia="Cambria" w:hAnsi="Book Antiqua" w:cs="Times New Roman"/>
          <w:b/>
          <w:sz w:val="24"/>
          <w:szCs w:val="24"/>
          <w:lang w:val="en-US"/>
        </w:rPr>
        <w:t>Figure 6 Different therapeutic options in patients with morphological poorly differentiated neuroendocrine carcinomas of the pancreas.</w:t>
      </w:r>
      <w:r w:rsidRPr="0010452A">
        <w:rPr>
          <w:rFonts w:ascii="Book Antiqua" w:eastAsia="Cambria" w:hAnsi="Book Antiqua" w:cs="Times New Roman"/>
          <w:b/>
          <w:bCs/>
          <w:sz w:val="24"/>
          <w:szCs w:val="24"/>
          <w:lang w:val="en-US"/>
        </w:rPr>
        <w:t xml:space="preserve"> </w:t>
      </w:r>
      <w:r w:rsidR="00A51CF4" w:rsidRPr="00A51CF4">
        <w:rPr>
          <w:rFonts w:ascii="Book Antiqua" w:eastAsia="Cambria" w:hAnsi="Book Antiqua" w:cs="Times New Roman"/>
          <w:sz w:val="24"/>
          <w:szCs w:val="24"/>
          <w:vertAlign w:val="superscript"/>
          <w:lang w:val="en-US"/>
        </w:rPr>
        <w:t>18</w:t>
      </w:r>
      <w:r w:rsidR="00A51CF4" w:rsidRPr="00A51CF4">
        <w:rPr>
          <w:rFonts w:ascii="Book Antiqua" w:eastAsia="Cambria" w:hAnsi="Book Antiqua" w:cs="Times New Roman"/>
          <w:sz w:val="24"/>
          <w:szCs w:val="24"/>
          <w:lang w:val="en-US"/>
        </w:rPr>
        <w:t>FD</w:t>
      </w:r>
      <w:r w:rsidRPr="00600701">
        <w:rPr>
          <w:rFonts w:ascii="Book Antiqua" w:eastAsia="Cambria" w:hAnsi="Book Antiqua" w:cs="Times New Roman"/>
          <w:sz w:val="24"/>
          <w:szCs w:val="24"/>
          <w:lang w:val="en-US"/>
        </w:rPr>
        <w:t>G-PET:</w:t>
      </w:r>
      <w:r w:rsidRPr="00600701">
        <w:rPr>
          <w:rFonts w:ascii="Book Antiqua" w:eastAsia="Cambria" w:hAnsi="Book Antiqua" w:cs="Times New Roman"/>
          <w:bCs/>
          <w:sz w:val="24"/>
          <w:szCs w:val="24"/>
          <w:lang w:val="en-US"/>
        </w:rPr>
        <w:t xml:space="preserve"> </w:t>
      </w:r>
      <w:proofErr w:type="gramStart"/>
      <w:r w:rsidR="00A51CF4" w:rsidRPr="00A51CF4">
        <w:rPr>
          <w:rFonts w:ascii="Book Antiqua" w:eastAsia="Cambria" w:hAnsi="Book Antiqua" w:cs="Times New Roman"/>
          <w:bCs/>
          <w:sz w:val="24"/>
          <w:szCs w:val="24"/>
          <w:vertAlign w:val="superscript"/>
          <w:lang w:val="en-US"/>
        </w:rPr>
        <w:t>18F</w:t>
      </w:r>
      <w:r w:rsidRPr="00600701">
        <w:rPr>
          <w:rFonts w:ascii="Book Antiqua" w:eastAsia="Cambria" w:hAnsi="Book Antiqua" w:cs="Times New Roman"/>
          <w:bCs/>
          <w:sz w:val="24"/>
          <w:szCs w:val="24"/>
          <w:lang w:val="en-US"/>
        </w:rPr>
        <w:t>-fluorodeoxyglucose positron emission tomography</w:t>
      </w:r>
      <w:proofErr w:type="gramEnd"/>
      <w:r w:rsidRPr="00600701">
        <w:rPr>
          <w:rFonts w:ascii="Book Antiqua" w:eastAsia="Cambria" w:hAnsi="Book Antiqua" w:cs="Times New Roman"/>
          <w:bCs/>
          <w:sz w:val="24"/>
          <w:szCs w:val="24"/>
          <w:lang w:val="en-US"/>
        </w:rPr>
        <w:t>.</w:t>
      </w:r>
    </w:p>
    <w:p w:rsidR="00230541" w:rsidRPr="00600701" w:rsidRDefault="00230541" w:rsidP="00230541">
      <w:pPr>
        <w:adjustRightInd w:val="0"/>
        <w:snapToGrid w:val="0"/>
        <w:spacing w:after="0" w:line="360" w:lineRule="auto"/>
        <w:jc w:val="both"/>
        <w:rPr>
          <w:rFonts w:ascii="Book Antiqua" w:eastAsia="Cambria" w:hAnsi="Book Antiqua" w:cs="Times New Roman"/>
          <w:sz w:val="24"/>
          <w:szCs w:val="24"/>
          <w:lang w:val="en-US"/>
        </w:rPr>
      </w:pPr>
      <w:r w:rsidRPr="00600701">
        <w:rPr>
          <w:rFonts w:ascii="Book Antiqua" w:eastAsia="Cambria" w:hAnsi="Book Antiqua" w:cs="Times New Roman"/>
          <w:sz w:val="24"/>
          <w:szCs w:val="24"/>
          <w:lang w:val="en-US"/>
        </w:rPr>
        <w:br w:type="page"/>
      </w: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p>
    <w:p w:rsidR="00230541" w:rsidRPr="0010452A" w:rsidRDefault="00230541" w:rsidP="00230541">
      <w:pPr>
        <w:tabs>
          <w:tab w:val="left" w:pos="1253"/>
        </w:tabs>
        <w:adjustRightInd w:val="0"/>
        <w:snapToGrid w:val="0"/>
        <w:spacing w:after="0" w:line="360" w:lineRule="auto"/>
        <w:jc w:val="both"/>
        <w:rPr>
          <w:rFonts w:ascii="Book Antiqua" w:eastAsia="Cambria" w:hAnsi="Book Antiqua" w:cs="Times New Roman"/>
          <w:b/>
          <w:sz w:val="24"/>
          <w:szCs w:val="24"/>
          <w:lang w:val="en-US"/>
        </w:rPr>
      </w:pPr>
      <w:r w:rsidRPr="0010452A">
        <w:rPr>
          <w:rFonts w:ascii="Book Antiqua" w:eastAsia="Cambria" w:hAnsi="Book Antiqua" w:cs="Times New Roman"/>
          <w:b/>
          <w:noProof/>
          <w:sz w:val="24"/>
          <w:szCs w:val="24"/>
          <w:lang w:val="en-US"/>
        </w:rPr>
        <w:drawing>
          <wp:inline distT="0" distB="0" distL="0" distR="0" wp14:anchorId="253095DC" wp14:editId="53F1CFFE">
            <wp:extent cx="6120130" cy="4301712"/>
            <wp:effectExtent l="0" t="0" r="0" b="3810"/>
            <wp:docPr id="19" name="Immagine 19" descr="C:\Users\crippa1.stefano\Desktop\Review NEC WJG Rebuttal\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rippa1.stefano\Desktop\Review NEC WJG Rebuttal\FIGURE 7.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4301712"/>
                    </a:xfrm>
                    <a:prstGeom prst="rect">
                      <a:avLst/>
                    </a:prstGeom>
                    <a:noFill/>
                    <a:ln>
                      <a:noFill/>
                    </a:ln>
                  </pic:spPr>
                </pic:pic>
              </a:graphicData>
            </a:graphic>
          </wp:inline>
        </w:drawing>
      </w:r>
    </w:p>
    <w:p w:rsidR="00230541" w:rsidRPr="00E372C8" w:rsidRDefault="00230541" w:rsidP="00230541">
      <w:pPr>
        <w:tabs>
          <w:tab w:val="left" w:pos="1253"/>
        </w:tabs>
        <w:adjustRightInd w:val="0"/>
        <w:snapToGrid w:val="0"/>
        <w:spacing w:after="0" w:line="360" w:lineRule="auto"/>
        <w:jc w:val="both"/>
        <w:rPr>
          <w:rFonts w:ascii="Book Antiqua" w:hAnsi="Book Antiqua" w:cs="Times New Roman"/>
          <w:sz w:val="24"/>
          <w:szCs w:val="24"/>
          <w:lang w:val="en-US" w:eastAsia="zh-CN"/>
        </w:rPr>
      </w:pPr>
      <w:r w:rsidRPr="0010452A">
        <w:rPr>
          <w:rFonts w:ascii="Book Antiqua" w:eastAsia="Cambria" w:hAnsi="Book Antiqua" w:cs="Times New Roman"/>
          <w:b/>
          <w:sz w:val="24"/>
          <w:szCs w:val="24"/>
          <w:lang w:val="en-US"/>
        </w:rPr>
        <w:t>Figure 7 Management flowchart</w:t>
      </w:r>
      <w:r w:rsidR="004D0AD9">
        <w:rPr>
          <w:rFonts w:ascii="Book Antiqua" w:eastAsia="Cambria" w:hAnsi="Book Antiqua" w:cs="Times New Roman"/>
          <w:b/>
          <w:sz w:val="24"/>
          <w:szCs w:val="24"/>
          <w:lang w:val="en-US"/>
        </w:rPr>
        <w:t xml:space="preserve"> </w:t>
      </w:r>
      <w:proofErr w:type="gramStart"/>
      <w:r w:rsidR="004A051D" w:rsidRPr="0010452A">
        <w:rPr>
          <w:rFonts w:ascii="Book Antiqua" w:eastAsia="Cambria" w:hAnsi="Book Antiqua" w:cs="Times New Roman"/>
          <w:b/>
          <w:sz w:val="24"/>
          <w:szCs w:val="24"/>
          <w:lang w:val="en-US"/>
        </w:rPr>
        <w:t>algorithm</w:t>
      </w:r>
      <w:proofErr w:type="gramEnd"/>
      <w:r w:rsidR="004A051D" w:rsidRPr="0010452A">
        <w:rPr>
          <w:rFonts w:ascii="Book Antiqua" w:eastAsia="Cambria" w:hAnsi="Book Antiqua" w:cs="Times New Roman"/>
          <w:b/>
          <w:sz w:val="24"/>
          <w:szCs w:val="24"/>
          <w:lang w:val="en-US"/>
        </w:rPr>
        <w:t xml:space="preserve"> </w:t>
      </w:r>
      <w:r w:rsidRPr="0010452A">
        <w:rPr>
          <w:rFonts w:ascii="Book Antiqua" w:eastAsia="Cambria" w:hAnsi="Book Antiqua" w:cs="Times New Roman"/>
          <w:b/>
          <w:sz w:val="24"/>
          <w:szCs w:val="24"/>
          <w:lang w:val="en-US"/>
        </w:rPr>
        <w:t>in patients with morphological well differentiated neuroendocrine carcinomas of the pancreas.</w:t>
      </w:r>
      <w:r w:rsidRPr="00600701">
        <w:rPr>
          <w:rFonts w:ascii="Book Antiqua" w:eastAsia="Cambria" w:hAnsi="Book Antiqua" w:cs="Times New Roman"/>
          <w:sz w:val="24"/>
          <w:szCs w:val="24"/>
          <w:lang w:val="en-US"/>
        </w:rPr>
        <w:t xml:space="preserve"> PRRT: </w:t>
      </w:r>
      <w:r w:rsidR="00A51CF4" w:rsidRPr="00600701">
        <w:rPr>
          <w:rFonts w:ascii="Book Antiqua" w:eastAsia="Cambria" w:hAnsi="Book Antiqua" w:cs="Times New Roman"/>
          <w:sz w:val="24"/>
          <w:szCs w:val="24"/>
          <w:lang w:val="en-US"/>
        </w:rPr>
        <w:t xml:space="preserve">Peptide </w:t>
      </w:r>
      <w:r w:rsidRPr="00600701">
        <w:rPr>
          <w:rFonts w:ascii="Book Antiqua" w:eastAsia="Cambria" w:hAnsi="Book Antiqua" w:cs="Times New Roman"/>
          <w:sz w:val="24"/>
          <w:szCs w:val="24"/>
          <w:lang w:val="en-US"/>
        </w:rPr>
        <w:t xml:space="preserve">receptor radionuclide therapy; TAE: </w:t>
      </w:r>
      <w:proofErr w:type="spellStart"/>
      <w:r w:rsidR="00A51CF4" w:rsidRPr="00600701">
        <w:rPr>
          <w:rFonts w:ascii="Book Antiqua" w:eastAsia="Cambria" w:hAnsi="Book Antiqua" w:cs="Times New Roman"/>
          <w:sz w:val="24"/>
          <w:szCs w:val="24"/>
          <w:lang w:val="en-US"/>
        </w:rPr>
        <w:t>Transarterial</w:t>
      </w:r>
      <w:proofErr w:type="spellEnd"/>
      <w:r w:rsidR="00A51CF4" w:rsidRPr="00600701">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embolization; TACE: </w:t>
      </w:r>
      <w:proofErr w:type="spellStart"/>
      <w:r w:rsidR="00A51CF4" w:rsidRPr="00600701">
        <w:rPr>
          <w:rFonts w:ascii="Book Antiqua" w:eastAsia="Cambria" w:hAnsi="Book Antiqua" w:cs="Times New Roman"/>
          <w:sz w:val="24"/>
          <w:szCs w:val="24"/>
          <w:lang w:val="en-US"/>
        </w:rPr>
        <w:t>Transarterial</w:t>
      </w:r>
      <w:proofErr w:type="spellEnd"/>
      <w:r w:rsidR="00A51CF4" w:rsidRPr="00600701">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 xml:space="preserve">chemoembolization; SSA: </w:t>
      </w:r>
      <w:proofErr w:type="spellStart"/>
      <w:r w:rsidR="00A51CF4" w:rsidRPr="00600701">
        <w:rPr>
          <w:rFonts w:ascii="Book Antiqua" w:eastAsia="Cambria" w:hAnsi="Book Antiqua" w:cs="Times New Roman"/>
          <w:sz w:val="24"/>
          <w:szCs w:val="24"/>
          <w:lang w:val="en-US"/>
        </w:rPr>
        <w:t>Somatostatin</w:t>
      </w:r>
      <w:proofErr w:type="spellEnd"/>
      <w:r w:rsidR="00A51CF4" w:rsidRPr="00600701">
        <w:rPr>
          <w:rFonts w:ascii="Book Antiqua" w:eastAsia="Cambria" w:hAnsi="Book Antiqua" w:cs="Times New Roman"/>
          <w:sz w:val="24"/>
          <w:szCs w:val="24"/>
          <w:lang w:val="en-US"/>
        </w:rPr>
        <w:t xml:space="preserve"> </w:t>
      </w:r>
      <w:r w:rsidRPr="00600701">
        <w:rPr>
          <w:rFonts w:ascii="Book Antiqua" w:eastAsia="Cambria" w:hAnsi="Book Antiqua" w:cs="Times New Roman"/>
          <w:sz w:val="24"/>
          <w:szCs w:val="24"/>
          <w:lang w:val="en-US"/>
        </w:rPr>
        <w:t>analogues</w:t>
      </w:r>
      <w:r w:rsidR="00E372C8">
        <w:rPr>
          <w:rFonts w:ascii="Book Antiqua" w:hAnsi="Book Antiqua" w:cs="Times New Roman" w:hint="eastAsia"/>
          <w:sz w:val="24"/>
          <w:szCs w:val="24"/>
          <w:lang w:val="en-US" w:eastAsia="zh-CN"/>
        </w:rPr>
        <w:t>.</w:t>
      </w:r>
    </w:p>
    <w:p w:rsidR="00230541" w:rsidRPr="00600701" w:rsidRDefault="00230541" w:rsidP="00230541">
      <w:pPr>
        <w:tabs>
          <w:tab w:val="left" w:pos="1253"/>
        </w:tabs>
        <w:adjustRightInd w:val="0"/>
        <w:snapToGrid w:val="0"/>
        <w:spacing w:after="0" w:line="360" w:lineRule="auto"/>
        <w:jc w:val="both"/>
        <w:rPr>
          <w:rFonts w:ascii="Book Antiqua" w:eastAsia="Cambria" w:hAnsi="Book Antiqua" w:cs="Times New Roman"/>
          <w:sz w:val="24"/>
          <w:szCs w:val="24"/>
          <w:lang w:val="en-US"/>
        </w:rPr>
      </w:pPr>
    </w:p>
    <w:p w:rsidR="00230541" w:rsidRPr="00600701" w:rsidRDefault="00230541" w:rsidP="00230541">
      <w:pPr>
        <w:adjustRightInd w:val="0"/>
        <w:snapToGrid w:val="0"/>
        <w:spacing w:after="0" w:line="360" w:lineRule="auto"/>
        <w:jc w:val="both"/>
        <w:rPr>
          <w:rFonts w:ascii="Book Antiqua" w:eastAsia="Times New Roman" w:hAnsi="Book Antiqua" w:cs="Arial"/>
          <w:color w:val="000000"/>
          <w:sz w:val="24"/>
          <w:szCs w:val="24"/>
          <w:lang w:val="en-US"/>
        </w:rPr>
      </w:pPr>
      <w:bookmarkStart w:id="536" w:name="_GoBack"/>
      <w:bookmarkEnd w:id="536"/>
    </w:p>
    <w:p w:rsidR="00230541" w:rsidRPr="00600701" w:rsidRDefault="00230541" w:rsidP="00230541">
      <w:pPr>
        <w:adjustRightInd w:val="0"/>
        <w:snapToGrid w:val="0"/>
        <w:spacing w:after="0" w:line="360" w:lineRule="auto"/>
        <w:jc w:val="both"/>
        <w:rPr>
          <w:rFonts w:ascii="Book Antiqua" w:eastAsia="Times New Roman" w:hAnsi="Book Antiqua" w:cs="Arial"/>
          <w:color w:val="000000"/>
          <w:sz w:val="24"/>
          <w:szCs w:val="24"/>
          <w:lang w:val="en-US"/>
        </w:rPr>
      </w:pPr>
    </w:p>
    <w:p w:rsidR="0060051D" w:rsidRPr="00600701" w:rsidRDefault="0060051D"/>
    <w:sectPr w:rsidR="0060051D" w:rsidRPr="00600701" w:rsidSect="004B6802">
      <w:footerReference w:type="default" r:id="rId20"/>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70F0" w:rsidRDefault="001B70F0">
      <w:pPr>
        <w:spacing w:after="0" w:line="240" w:lineRule="auto"/>
      </w:pPr>
      <w:r>
        <w:separator/>
      </w:r>
    </w:p>
  </w:endnote>
  <w:endnote w:type="continuationSeparator" w:id="0">
    <w:p w:rsidR="001B70F0" w:rsidRDefault="001B7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altName w:val="宋体"/>
    <w:charset w:val="50"/>
    <w:family w:val="auto"/>
    <w:pitch w:val="variable"/>
    <w:sig w:usb0="00000001" w:usb1="080E0000" w:usb2="00000010" w:usb3="00000000" w:csb0="00040000" w:csb1="00000000"/>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1252647"/>
      <w:docPartObj>
        <w:docPartGallery w:val="Page Numbers (Bottom of Page)"/>
        <w:docPartUnique/>
      </w:docPartObj>
    </w:sdtPr>
    <w:sdtEndPr/>
    <w:sdtContent>
      <w:p w:rsidR="004B6802" w:rsidRDefault="004B6802">
        <w:pPr>
          <w:pStyle w:val="Footer"/>
          <w:jc w:val="right"/>
        </w:pPr>
        <w:r>
          <w:fldChar w:fldCharType="begin"/>
        </w:r>
        <w:r>
          <w:instrText>PAGE   \* MERGEFORMAT</w:instrText>
        </w:r>
        <w:r>
          <w:fldChar w:fldCharType="separate"/>
        </w:r>
        <w:r w:rsidR="004A051D">
          <w:rPr>
            <w:noProof/>
          </w:rPr>
          <w:t>29</w:t>
        </w:r>
        <w:r>
          <w:fldChar w:fldCharType="end"/>
        </w:r>
      </w:p>
    </w:sdtContent>
  </w:sdt>
  <w:p w:rsidR="004B6802" w:rsidRDefault="004B680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70F0" w:rsidRDefault="001B70F0">
      <w:pPr>
        <w:spacing w:after="0" w:line="240" w:lineRule="auto"/>
      </w:pPr>
      <w:r>
        <w:separator/>
      </w:r>
    </w:p>
  </w:footnote>
  <w:footnote w:type="continuationSeparator" w:id="0">
    <w:p w:rsidR="001B70F0" w:rsidRDefault="001B70F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CA6147"/>
    <w:multiLevelType w:val="hybridMultilevel"/>
    <w:tmpl w:val="D262779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2D3B6BBF"/>
    <w:multiLevelType w:val="hybridMultilevel"/>
    <w:tmpl w:val="EAAEAC7C"/>
    <w:lvl w:ilvl="0" w:tplc="BC048BF0">
      <w:start w:val="2000"/>
      <w:numFmt w:val="bullet"/>
      <w:lvlText w:val="-"/>
      <w:lvlJc w:val="left"/>
      <w:pPr>
        <w:ind w:left="720" w:hanging="360"/>
      </w:pPr>
      <w:rPr>
        <w:rFonts w:ascii="Times New Roman" w:eastAsia="Cambria"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33963C45"/>
    <w:multiLevelType w:val="hybridMultilevel"/>
    <w:tmpl w:val="19EA9746"/>
    <w:lvl w:ilvl="0" w:tplc="03F06B84">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617E6729"/>
    <w:multiLevelType w:val="hybridMultilevel"/>
    <w:tmpl w:val="AEDA965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0541"/>
    <w:rsid w:val="000034F6"/>
    <w:rsid w:val="0001035E"/>
    <w:rsid w:val="000306BA"/>
    <w:rsid w:val="00040C14"/>
    <w:rsid w:val="00050A84"/>
    <w:rsid w:val="00052814"/>
    <w:rsid w:val="00053075"/>
    <w:rsid w:val="0005608D"/>
    <w:rsid w:val="00065927"/>
    <w:rsid w:val="00071554"/>
    <w:rsid w:val="000728A2"/>
    <w:rsid w:val="00085DA7"/>
    <w:rsid w:val="000C6C5F"/>
    <w:rsid w:val="000E3136"/>
    <w:rsid w:val="000E7A38"/>
    <w:rsid w:val="000F0C60"/>
    <w:rsid w:val="000F27F6"/>
    <w:rsid w:val="000F6895"/>
    <w:rsid w:val="00100404"/>
    <w:rsid w:val="00102F65"/>
    <w:rsid w:val="00103405"/>
    <w:rsid w:val="0010452A"/>
    <w:rsid w:val="00125A7A"/>
    <w:rsid w:val="00151AC2"/>
    <w:rsid w:val="00157D5D"/>
    <w:rsid w:val="00170EA3"/>
    <w:rsid w:val="001939BC"/>
    <w:rsid w:val="001A79D8"/>
    <w:rsid w:val="001B70F0"/>
    <w:rsid w:val="001D114C"/>
    <w:rsid w:val="001D60DD"/>
    <w:rsid w:val="001E40FE"/>
    <w:rsid w:val="00202A6A"/>
    <w:rsid w:val="0022435F"/>
    <w:rsid w:val="00230541"/>
    <w:rsid w:val="00234DDA"/>
    <w:rsid w:val="00247B96"/>
    <w:rsid w:val="002546CE"/>
    <w:rsid w:val="00287E8A"/>
    <w:rsid w:val="00295FA7"/>
    <w:rsid w:val="002A252C"/>
    <w:rsid w:val="002B2995"/>
    <w:rsid w:val="002B770D"/>
    <w:rsid w:val="002C1963"/>
    <w:rsid w:val="002C3421"/>
    <w:rsid w:val="002D7C4E"/>
    <w:rsid w:val="002E1C50"/>
    <w:rsid w:val="002E3839"/>
    <w:rsid w:val="002F1FA2"/>
    <w:rsid w:val="002F74FA"/>
    <w:rsid w:val="002F7E0E"/>
    <w:rsid w:val="0032542F"/>
    <w:rsid w:val="003357C4"/>
    <w:rsid w:val="0033663C"/>
    <w:rsid w:val="0033764E"/>
    <w:rsid w:val="00367CBD"/>
    <w:rsid w:val="00370750"/>
    <w:rsid w:val="003773B8"/>
    <w:rsid w:val="003A08FB"/>
    <w:rsid w:val="003B2B06"/>
    <w:rsid w:val="003B4AF6"/>
    <w:rsid w:val="003C3394"/>
    <w:rsid w:val="003C7303"/>
    <w:rsid w:val="003D4F52"/>
    <w:rsid w:val="003E08D1"/>
    <w:rsid w:val="003F0EAE"/>
    <w:rsid w:val="00401529"/>
    <w:rsid w:val="00411546"/>
    <w:rsid w:val="0042014C"/>
    <w:rsid w:val="004329C2"/>
    <w:rsid w:val="00432CB2"/>
    <w:rsid w:val="00440D21"/>
    <w:rsid w:val="00463D52"/>
    <w:rsid w:val="004709B4"/>
    <w:rsid w:val="004A051D"/>
    <w:rsid w:val="004A42E5"/>
    <w:rsid w:val="004A66A3"/>
    <w:rsid w:val="004A7740"/>
    <w:rsid w:val="004B4161"/>
    <w:rsid w:val="004B6802"/>
    <w:rsid w:val="004D0AD9"/>
    <w:rsid w:val="004F0DBB"/>
    <w:rsid w:val="004F1340"/>
    <w:rsid w:val="00514744"/>
    <w:rsid w:val="00524291"/>
    <w:rsid w:val="00551205"/>
    <w:rsid w:val="00551A76"/>
    <w:rsid w:val="00552AC4"/>
    <w:rsid w:val="00552F4E"/>
    <w:rsid w:val="00573C49"/>
    <w:rsid w:val="005A20C1"/>
    <w:rsid w:val="005F5EF6"/>
    <w:rsid w:val="0060051D"/>
    <w:rsid w:val="00600701"/>
    <w:rsid w:val="00600BAB"/>
    <w:rsid w:val="0060225E"/>
    <w:rsid w:val="00614C07"/>
    <w:rsid w:val="006172CD"/>
    <w:rsid w:val="00630C9D"/>
    <w:rsid w:val="00634C30"/>
    <w:rsid w:val="006422BF"/>
    <w:rsid w:val="00655854"/>
    <w:rsid w:val="006602D8"/>
    <w:rsid w:val="0066118E"/>
    <w:rsid w:val="006626A6"/>
    <w:rsid w:val="00666AE2"/>
    <w:rsid w:val="0067425D"/>
    <w:rsid w:val="00674BC1"/>
    <w:rsid w:val="00677957"/>
    <w:rsid w:val="00681737"/>
    <w:rsid w:val="00682F29"/>
    <w:rsid w:val="00686760"/>
    <w:rsid w:val="006A0D24"/>
    <w:rsid w:val="006B0AEF"/>
    <w:rsid w:val="006C1819"/>
    <w:rsid w:val="006C35BE"/>
    <w:rsid w:val="006E1851"/>
    <w:rsid w:val="006F40B5"/>
    <w:rsid w:val="006F6C3F"/>
    <w:rsid w:val="00700A23"/>
    <w:rsid w:val="00706E1A"/>
    <w:rsid w:val="00743DD2"/>
    <w:rsid w:val="00765832"/>
    <w:rsid w:val="00770FC8"/>
    <w:rsid w:val="00780094"/>
    <w:rsid w:val="00791762"/>
    <w:rsid w:val="007B28DC"/>
    <w:rsid w:val="007C4FC9"/>
    <w:rsid w:val="007C5E03"/>
    <w:rsid w:val="007D4BA8"/>
    <w:rsid w:val="00801C63"/>
    <w:rsid w:val="008077B7"/>
    <w:rsid w:val="0081593F"/>
    <w:rsid w:val="0081753F"/>
    <w:rsid w:val="008371B3"/>
    <w:rsid w:val="00842D1B"/>
    <w:rsid w:val="008452DE"/>
    <w:rsid w:val="00861A6B"/>
    <w:rsid w:val="008642BC"/>
    <w:rsid w:val="00890DF2"/>
    <w:rsid w:val="008A3E3F"/>
    <w:rsid w:val="008B028C"/>
    <w:rsid w:val="008D19CC"/>
    <w:rsid w:val="008E0713"/>
    <w:rsid w:val="008E4C61"/>
    <w:rsid w:val="008E7C47"/>
    <w:rsid w:val="008F2E85"/>
    <w:rsid w:val="00900AAE"/>
    <w:rsid w:val="00904730"/>
    <w:rsid w:val="00911458"/>
    <w:rsid w:val="009218B3"/>
    <w:rsid w:val="0092664F"/>
    <w:rsid w:val="00931D28"/>
    <w:rsid w:val="009605E5"/>
    <w:rsid w:val="0096147C"/>
    <w:rsid w:val="0097579C"/>
    <w:rsid w:val="009A2D80"/>
    <w:rsid w:val="009B138B"/>
    <w:rsid w:val="009B36CC"/>
    <w:rsid w:val="009D443F"/>
    <w:rsid w:val="009F76D0"/>
    <w:rsid w:val="00A0644D"/>
    <w:rsid w:val="00A231BC"/>
    <w:rsid w:val="00A23298"/>
    <w:rsid w:val="00A3509F"/>
    <w:rsid w:val="00A358CA"/>
    <w:rsid w:val="00A45722"/>
    <w:rsid w:val="00A471CD"/>
    <w:rsid w:val="00A51CF4"/>
    <w:rsid w:val="00A55F1A"/>
    <w:rsid w:val="00A6127A"/>
    <w:rsid w:val="00A826F8"/>
    <w:rsid w:val="00A82821"/>
    <w:rsid w:val="00A8637F"/>
    <w:rsid w:val="00A866AD"/>
    <w:rsid w:val="00A93069"/>
    <w:rsid w:val="00AB11A1"/>
    <w:rsid w:val="00AB2506"/>
    <w:rsid w:val="00AB26D7"/>
    <w:rsid w:val="00AC558B"/>
    <w:rsid w:val="00AC5C93"/>
    <w:rsid w:val="00AC60E0"/>
    <w:rsid w:val="00AD58F3"/>
    <w:rsid w:val="00AF3064"/>
    <w:rsid w:val="00B15ABF"/>
    <w:rsid w:val="00B162AC"/>
    <w:rsid w:val="00B46352"/>
    <w:rsid w:val="00B577AF"/>
    <w:rsid w:val="00B66104"/>
    <w:rsid w:val="00B73A34"/>
    <w:rsid w:val="00B843EA"/>
    <w:rsid w:val="00BA031B"/>
    <w:rsid w:val="00BB1995"/>
    <w:rsid w:val="00BD45FD"/>
    <w:rsid w:val="00BD555A"/>
    <w:rsid w:val="00BD5A78"/>
    <w:rsid w:val="00BE00EE"/>
    <w:rsid w:val="00BE2BA2"/>
    <w:rsid w:val="00C01C95"/>
    <w:rsid w:val="00C13DB3"/>
    <w:rsid w:val="00C150CE"/>
    <w:rsid w:val="00C15507"/>
    <w:rsid w:val="00C245B4"/>
    <w:rsid w:val="00C35B05"/>
    <w:rsid w:val="00C415B5"/>
    <w:rsid w:val="00C422E2"/>
    <w:rsid w:val="00C43FFD"/>
    <w:rsid w:val="00C444AA"/>
    <w:rsid w:val="00C764EA"/>
    <w:rsid w:val="00CA58A3"/>
    <w:rsid w:val="00CB0EF3"/>
    <w:rsid w:val="00CB7B1E"/>
    <w:rsid w:val="00CC23C8"/>
    <w:rsid w:val="00CE0A12"/>
    <w:rsid w:val="00CE2D1F"/>
    <w:rsid w:val="00CF5D16"/>
    <w:rsid w:val="00D077EA"/>
    <w:rsid w:val="00D1706B"/>
    <w:rsid w:val="00D44E27"/>
    <w:rsid w:val="00D50392"/>
    <w:rsid w:val="00D93812"/>
    <w:rsid w:val="00DA2871"/>
    <w:rsid w:val="00DA6849"/>
    <w:rsid w:val="00DC45DB"/>
    <w:rsid w:val="00E007D2"/>
    <w:rsid w:val="00E372C8"/>
    <w:rsid w:val="00E37EDE"/>
    <w:rsid w:val="00E51B67"/>
    <w:rsid w:val="00E640BA"/>
    <w:rsid w:val="00E654AB"/>
    <w:rsid w:val="00E73E50"/>
    <w:rsid w:val="00E752EF"/>
    <w:rsid w:val="00E766F4"/>
    <w:rsid w:val="00E8333D"/>
    <w:rsid w:val="00E932ED"/>
    <w:rsid w:val="00EA1496"/>
    <w:rsid w:val="00EC0C16"/>
    <w:rsid w:val="00ED0B60"/>
    <w:rsid w:val="00EE01AF"/>
    <w:rsid w:val="00EE7918"/>
    <w:rsid w:val="00EF3656"/>
    <w:rsid w:val="00EF3B42"/>
    <w:rsid w:val="00EF49DD"/>
    <w:rsid w:val="00EF5713"/>
    <w:rsid w:val="00EF6C20"/>
    <w:rsid w:val="00F45F3E"/>
    <w:rsid w:val="00F52C95"/>
    <w:rsid w:val="00F84321"/>
    <w:rsid w:val="00F867EC"/>
    <w:rsid w:val="00F9221F"/>
    <w:rsid w:val="00F924BD"/>
    <w:rsid w:val="00F97185"/>
    <w:rsid w:val="00FA233E"/>
    <w:rsid w:val="00FB4AE1"/>
    <w:rsid w:val="00FB6B05"/>
    <w:rsid w:val="00FC5E94"/>
    <w:rsid w:val="00FD1630"/>
    <w:rsid w:val="00FD1C9A"/>
    <w:rsid w:val="00FF0752"/>
    <w:rsid w:val="00FF39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0541"/>
    <w:pPr>
      <w:spacing w:after="200" w:line="276" w:lineRule="auto"/>
    </w:pPr>
    <w:rPr>
      <w:kern w:val="0"/>
      <w:sz w:val="22"/>
      <w:lang w:val="it-IT" w:eastAsia="en-US"/>
    </w:rPr>
  </w:style>
  <w:style w:type="paragraph" w:styleId="Heading1">
    <w:name w:val="heading 1"/>
    <w:basedOn w:val="Normal"/>
    <w:next w:val="Normal"/>
    <w:link w:val="Heading1Char"/>
    <w:uiPriority w:val="9"/>
    <w:qFormat/>
    <w:rsid w:val="002305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0541"/>
    <w:rPr>
      <w:rFonts w:asciiTheme="majorHAnsi" w:eastAsiaTheme="majorEastAsia" w:hAnsiTheme="majorHAnsi" w:cstheme="majorBidi"/>
      <w:b/>
      <w:bCs/>
      <w:color w:val="365F91" w:themeColor="accent1" w:themeShade="BF"/>
      <w:kern w:val="0"/>
      <w:sz w:val="28"/>
      <w:szCs w:val="28"/>
      <w:lang w:val="it-IT" w:eastAsia="en-US"/>
    </w:rPr>
  </w:style>
  <w:style w:type="character" w:styleId="Hyperlink">
    <w:name w:val="Hyperlink"/>
    <w:basedOn w:val="DefaultParagraphFont"/>
    <w:uiPriority w:val="99"/>
    <w:rsid w:val="00230541"/>
    <w:rPr>
      <w:color w:val="0000FF"/>
      <w:u w:val="single"/>
    </w:rPr>
  </w:style>
  <w:style w:type="character" w:customStyle="1" w:styleId="Carpredefinitoparagrafo1">
    <w:name w:val="Car. predefinito paragrafo1"/>
    <w:uiPriority w:val="99"/>
    <w:rsid w:val="00230541"/>
  </w:style>
  <w:style w:type="paragraph" w:styleId="ListParagraph">
    <w:name w:val="List Paragraph"/>
    <w:basedOn w:val="Normal"/>
    <w:uiPriority w:val="99"/>
    <w:qFormat/>
    <w:rsid w:val="00230541"/>
    <w:pPr>
      <w:ind w:left="720"/>
      <w:contextualSpacing/>
    </w:pPr>
  </w:style>
  <w:style w:type="paragraph" w:styleId="Header">
    <w:name w:val="header"/>
    <w:basedOn w:val="Normal"/>
    <w:link w:val="HeaderChar"/>
    <w:uiPriority w:val="99"/>
    <w:unhideWhenUsed/>
    <w:rsid w:val="00230541"/>
    <w:pPr>
      <w:tabs>
        <w:tab w:val="center" w:pos="4819"/>
        <w:tab w:val="right" w:pos="9638"/>
      </w:tabs>
      <w:spacing w:after="0" w:line="240" w:lineRule="auto"/>
    </w:pPr>
  </w:style>
  <w:style w:type="character" w:customStyle="1" w:styleId="HeaderChar">
    <w:name w:val="Header Char"/>
    <w:basedOn w:val="DefaultParagraphFont"/>
    <w:link w:val="Header"/>
    <w:uiPriority w:val="99"/>
    <w:rsid w:val="00230541"/>
    <w:rPr>
      <w:kern w:val="0"/>
      <w:sz w:val="22"/>
      <w:lang w:val="it-IT" w:eastAsia="en-US"/>
    </w:rPr>
  </w:style>
  <w:style w:type="paragraph" w:styleId="Footer">
    <w:name w:val="footer"/>
    <w:basedOn w:val="Normal"/>
    <w:link w:val="FooterChar"/>
    <w:uiPriority w:val="99"/>
    <w:unhideWhenUsed/>
    <w:rsid w:val="00230541"/>
    <w:pPr>
      <w:tabs>
        <w:tab w:val="center" w:pos="4819"/>
        <w:tab w:val="right" w:pos="9638"/>
      </w:tabs>
      <w:spacing w:after="0" w:line="240" w:lineRule="auto"/>
    </w:pPr>
  </w:style>
  <w:style w:type="character" w:customStyle="1" w:styleId="FooterChar">
    <w:name w:val="Footer Char"/>
    <w:basedOn w:val="DefaultParagraphFont"/>
    <w:link w:val="Footer"/>
    <w:uiPriority w:val="99"/>
    <w:rsid w:val="00230541"/>
    <w:rPr>
      <w:kern w:val="0"/>
      <w:sz w:val="22"/>
      <w:lang w:val="it-IT" w:eastAsia="en-US"/>
    </w:rPr>
  </w:style>
  <w:style w:type="character" w:styleId="Strong">
    <w:name w:val="Strong"/>
    <w:basedOn w:val="DefaultParagraphFont"/>
    <w:uiPriority w:val="22"/>
    <w:qFormat/>
    <w:rsid w:val="00230541"/>
    <w:rPr>
      <w:b/>
      <w:bCs/>
    </w:rPr>
  </w:style>
  <w:style w:type="paragraph" w:styleId="BalloonText">
    <w:name w:val="Balloon Text"/>
    <w:basedOn w:val="Normal"/>
    <w:link w:val="BalloonTextChar"/>
    <w:uiPriority w:val="99"/>
    <w:semiHidden/>
    <w:unhideWhenUsed/>
    <w:rsid w:val="002305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0541"/>
    <w:rPr>
      <w:rFonts w:ascii="Tahoma" w:hAnsi="Tahoma" w:cs="Tahoma"/>
      <w:kern w:val="0"/>
      <w:sz w:val="16"/>
      <w:szCs w:val="16"/>
      <w:lang w:val="it-IT" w:eastAsia="en-US"/>
    </w:rPr>
  </w:style>
  <w:style w:type="character" w:styleId="FollowedHyperlink">
    <w:name w:val="FollowedHyperlink"/>
    <w:basedOn w:val="DefaultParagraphFont"/>
    <w:uiPriority w:val="99"/>
    <w:semiHidden/>
    <w:unhideWhenUsed/>
    <w:rsid w:val="00BE00EE"/>
    <w:rPr>
      <w:color w:val="800080" w:themeColor="followedHyperlink"/>
      <w:u w:val="single"/>
    </w:rPr>
  </w:style>
  <w:style w:type="character" w:styleId="Emphasis">
    <w:name w:val="Emphasis"/>
    <w:qFormat/>
    <w:rsid w:val="004A051D"/>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0541"/>
    <w:pPr>
      <w:spacing w:after="200" w:line="276" w:lineRule="auto"/>
    </w:pPr>
    <w:rPr>
      <w:kern w:val="0"/>
      <w:sz w:val="22"/>
      <w:lang w:val="it-IT" w:eastAsia="en-US"/>
    </w:rPr>
  </w:style>
  <w:style w:type="paragraph" w:styleId="Heading1">
    <w:name w:val="heading 1"/>
    <w:basedOn w:val="Normal"/>
    <w:next w:val="Normal"/>
    <w:link w:val="Heading1Char"/>
    <w:uiPriority w:val="9"/>
    <w:qFormat/>
    <w:rsid w:val="002305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0541"/>
    <w:rPr>
      <w:rFonts w:asciiTheme="majorHAnsi" w:eastAsiaTheme="majorEastAsia" w:hAnsiTheme="majorHAnsi" w:cstheme="majorBidi"/>
      <w:b/>
      <w:bCs/>
      <w:color w:val="365F91" w:themeColor="accent1" w:themeShade="BF"/>
      <w:kern w:val="0"/>
      <w:sz w:val="28"/>
      <w:szCs w:val="28"/>
      <w:lang w:val="it-IT" w:eastAsia="en-US"/>
    </w:rPr>
  </w:style>
  <w:style w:type="character" w:styleId="Hyperlink">
    <w:name w:val="Hyperlink"/>
    <w:basedOn w:val="DefaultParagraphFont"/>
    <w:uiPriority w:val="99"/>
    <w:rsid w:val="00230541"/>
    <w:rPr>
      <w:color w:val="0000FF"/>
      <w:u w:val="single"/>
    </w:rPr>
  </w:style>
  <w:style w:type="character" w:customStyle="1" w:styleId="Carpredefinitoparagrafo1">
    <w:name w:val="Car. predefinito paragrafo1"/>
    <w:uiPriority w:val="99"/>
    <w:rsid w:val="00230541"/>
  </w:style>
  <w:style w:type="paragraph" w:styleId="ListParagraph">
    <w:name w:val="List Paragraph"/>
    <w:basedOn w:val="Normal"/>
    <w:uiPriority w:val="99"/>
    <w:qFormat/>
    <w:rsid w:val="00230541"/>
    <w:pPr>
      <w:ind w:left="720"/>
      <w:contextualSpacing/>
    </w:pPr>
  </w:style>
  <w:style w:type="paragraph" w:styleId="Header">
    <w:name w:val="header"/>
    <w:basedOn w:val="Normal"/>
    <w:link w:val="HeaderChar"/>
    <w:uiPriority w:val="99"/>
    <w:unhideWhenUsed/>
    <w:rsid w:val="00230541"/>
    <w:pPr>
      <w:tabs>
        <w:tab w:val="center" w:pos="4819"/>
        <w:tab w:val="right" w:pos="9638"/>
      </w:tabs>
      <w:spacing w:after="0" w:line="240" w:lineRule="auto"/>
    </w:pPr>
  </w:style>
  <w:style w:type="character" w:customStyle="1" w:styleId="HeaderChar">
    <w:name w:val="Header Char"/>
    <w:basedOn w:val="DefaultParagraphFont"/>
    <w:link w:val="Header"/>
    <w:uiPriority w:val="99"/>
    <w:rsid w:val="00230541"/>
    <w:rPr>
      <w:kern w:val="0"/>
      <w:sz w:val="22"/>
      <w:lang w:val="it-IT" w:eastAsia="en-US"/>
    </w:rPr>
  </w:style>
  <w:style w:type="paragraph" w:styleId="Footer">
    <w:name w:val="footer"/>
    <w:basedOn w:val="Normal"/>
    <w:link w:val="FooterChar"/>
    <w:uiPriority w:val="99"/>
    <w:unhideWhenUsed/>
    <w:rsid w:val="00230541"/>
    <w:pPr>
      <w:tabs>
        <w:tab w:val="center" w:pos="4819"/>
        <w:tab w:val="right" w:pos="9638"/>
      </w:tabs>
      <w:spacing w:after="0" w:line="240" w:lineRule="auto"/>
    </w:pPr>
  </w:style>
  <w:style w:type="character" w:customStyle="1" w:styleId="FooterChar">
    <w:name w:val="Footer Char"/>
    <w:basedOn w:val="DefaultParagraphFont"/>
    <w:link w:val="Footer"/>
    <w:uiPriority w:val="99"/>
    <w:rsid w:val="00230541"/>
    <w:rPr>
      <w:kern w:val="0"/>
      <w:sz w:val="22"/>
      <w:lang w:val="it-IT" w:eastAsia="en-US"/>
    </w:rPr>
  </w:style>
  <w:style w:type="character" w:styleId="Strong">
    <w:name w:val="Strong"/>
    <w:basedOn w:val="DefaultParagraphFont"/>
    <w:uiPriority w:val="22"/>
    <w:qFormat/>
    <w:rsid w:val="00230541"/>
    <w:rPr>
      <w:b/>
      <w:bCs/>
    </w:rPr>
  </w:style>
  <w:style w:type="paragraph" w:styleId="BalloonText">
    <w:name w:val="Balloon Text"/>
    <w:basedOn w:val="Normal"/>
    <w:link w:val="BalloonTextChar"/>
    <w:uiPriority w:val="99"/>
    <w:semiHidden/>
    <w:unhideWhenUsed/>
    <w:rsid w:val="002305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0541"/>
    <w:rPr>
      <w:rFonts w:ascii="Tahoma" w:hAnsi="Tahoma" w:cs="Tahoma"/>
      <w:kern w:val="0"/>
      <w:sz w:val="16"/>
      <w:szCs w:val="16"/>
      <w:lang w:val="it-IT" w:eastAsia="en-US"/>
    </w:rPr>
  </w:style>
  <w:style w:type="character" w:styleId="FollowedHyperlink">
    <w:name w:val="FollowedHyperlink"/>
    <w:basedOn w:val="DefaultParagraphFont"/>
    <w:uiPriority w:val="99"/>
    <w:semiHidden/>
    <w:unhideWhenUsed/>
    <w:rsid w:val="00BE00EE"/>
    <w:rPr>
      <w:color w:val="800080" w:themeColor="followedHyperlink"/>
      <w:u w:val="single"/>
    </w:rPr>
  </w:style>
  <w:style w:type="character" w:styleId="Emphasis">
    <w:name w:val="Emphasis"/>
    <w:qFormat/>
    <w:rsid w:val="004A051D"/>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crippa1.stefano@hsr.it" TargetMode="External"/><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1.tiff"/><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tiff"/><Relationship Id="rId18" Type="http://schemas.openxmlformats.org/officeDocument/2006/relationships/image" Target="media/image9.tiff"/><Relationship Id="rId19" Type="http://schemas.openxmlformats.org/officeDocument/2006/relationships/image" Target="media/image10.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29</Pages>
  <Words>6047</Words>
  <Characters>34469</Characters>
  <Application>Microsoft Macintosh Word</Application>
  <DocSecurity>0</DocSecurity>
  <Lines>287</Lines>
  <Paragraphs>80</Paragraphs>
  <ScaleCrop>false</ScaleCrop>
  <Company/>
  <LinksUpToDate>false</LinksUpToDate>
  <CharactersWithSpaces>40436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tulipyu</dc:creator>
  <cp:lastModifiedBy>Na Ma</cp:lastModifiedBy>
  <cp:revision>2</cp:revision>
  <dcterms:created xsi:type="dcterms:W3CDTF">2016-11-13T00:06:00Z</dcterms:created>
  <dcterms:modified xsi:type="dcterms:W3CDTF">2016-11-13T00:06:00Z</dcterms:modified>
</cp:coreProperties>
</file>