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59BBE" w14:textId="52D7F191" w:rsidR="00C63AE0" w:rsidRPr="00BD18B6" w:rsidRDefault="00C63AE0" w:rsidP="00C466B9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>Name of Journal:</w:t>
      </w:r>
      <w:r w:rsidRPr="00BD18B6">
        <w:rPr>
          <w:rFonts w:ascii="Book Antiqua" w:hAnsi="Book Antiqua" w:cs="Times New Roman"/>
          <w:b/>
          <w:i/>
          <w:sz w:val="24"/>
          <w:szCs w:val="24"/>
          <w:lang w:val="en-GB"/>
        </w:rPr>
        <w:t xml:space="preserve"> World Journal of </w:t>
      </w:r>
      <w:proofErr w:type="spellStart"/>
      <w:r w:rsidRPr="00BD18B6">
        <w:rPr>
          <w:rFonts w:ascii="Book Antiqua" w:hAnsi="Book Antiqua" w:cs="Times New Roman"/>
          <w:b/>
          <w:i/>
          <w:sz w:val="24"/>
          <w:szCs w:val="24"/>
          <w:lang w:val="en-GB"/>
        </w:rPr>
        <w:t>Anesthesiology</w:t>
      </w:r>
      <w:proofErr w:type="spellEnd"/>
    </w:p>
    <w:p w14:paraId="2E56CBDF" w14:textId="29F75E20" w:rsidR="00C63AE0" w:rsidRPr="00BD18B6" w:rsidRDefault="00C63AE0" w:rsidP="00C466B9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>ESPS Manuscript NO:</w:t>
      </w:r>
      <w:r w:rsidRPr="00BD18B6">
        <w:rPr>
          <w:rFonts w:ascii="Book Antiqua" w:hAnsi="Book Antiqua" w:cs="Arial"/>
          <w:b/>
          <w:sz w:val="24"/>
          <w:szCs w:val="24"/>
        </w:rPr>
        <w:t xml:space="preserve"> </w:t>
      </w:r>
      <w:r w:rsidRPr="00BD18B6">
        <w:rPr>
          <w:rFonts w:ascii="Book Antiqua" w:hAnsi="Book Antiqua" w:cs="Times New Roman"/>
          <w:b/>
          <w:sz w:val="24"/>
          <w:szCs w:val="24"/>
        </w:rPr>
        <w:t>28989</w:t>
      </w:r>
    </w:p>
    <w:p w14:paraId="7014B5B7" w14:textId="5DDB4A55" w:rsidR="00C63AE0" w:rsidRPr="00BD18B6" w:rsidRDefault="00C63AE0" w:rsidP="00C466B9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BD18B6">
        <w:rPr>
          <w:rFonts w:ascii="Book Antiqua" w:hAnsi="Book Antiqua" w:cs="Times New Roman"/>
          <w:b/>
          <w:sz w:val="24"/>
          <w:szCs w:val="24"/>
        </w:rPr>
        <w:t xml:space="preserve">Manuscript Type: </w:t>
      </w:r>
      <w:proofErr w:type="spellStart"/>
      <w:r w:rsidRPr="00BD18B6">
        <w:rPr>
          <w:rFonts w:ascii="Book Antiqua" w:hAnsi="Book Antiqua" w:cs="Times New Roman"/>
          <w:b/>
          <w:sz w:val="24"/>
          <w:szCs w:val="24"/>
        </w:rPr>
        <w:t>M</w:t>
      </w:r>
      <w:r w:rsidR="00B71346" w:rsidRPr="00BD18B6">
        <w:rPr>
          <w:rFonts w:ascii="Book Antiqua" w:hAnsi="Book Antiqua" w:cs="Times New Roman"/>
          <w:b/>
          <w:sz w:val="24"/>
          <w:szCs w:val="24"/>
        </w:rPr>
        <w:t>inireviews</w:t>
      </w:r>
      <w:proofErr w:type="spellEnd"/>
    </w:p>
    <w:p w14:paraId="3F5424EF" w14:textId="77777777" w:rsidR="00B71346" w:rsidRPr="00BD18B6" w:rsidRDefault="00B71346" w:rsidP="00C466B9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</w:pPr>
    </w:p>
    <w:p w14:paraId="559476C7" w14:textId="2B22D283" w:rsidR="00392762" w:rsidRPr="00BD18B6" w:rsidRDefault="006F0795" w:rsidP="00C466B9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Awareness </w:t>
      </w:r>
      <w:r w:rsidR="00D33E66" w:rsidRPr="00BD18B6">
        <w:rPr>
          <w:rFonts w:ascii="Book Antiqua" w:hAnsi="Book Antiqua" w:cs="Times New Roman"/>
          <w:b/>
          <w:sz w:val="24"/>
          <w:szCs w:val="24"/>
          <w:lang w:val="en-GB"/>
        </w:rPr>
        <w:t>during</w:t>
      </w: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proofErr w:type="spellStart"/>
      <w:r w:rsidR="003F0DB0" w:rsidRPr="00BD18B6">
        <w:rPr>
          <w:rFonts w:ascii="Book Antiqua" w:hAnsi="Book Antiqua" w:cs="Times New Roman"/>
          <w:b/>
          <w:sz w:val="24"/>
          <w:szCs w:val="24"/>
          <w:lang w:val="en-GB"/>
        </w:rPr>
        <w:t>a</w:t>
      </w:r>
      <w:r w:rsidR="00176192" w:rsidRPr="00BD18B6">
        <w:rPr>
          <w:rFonts w:ascii="Book Antiqua" w:hAnsi="Book Antiqua" w:cs="Times New Roman"/>
          <w:b/>
          <w:sz w:val="24"/>
          <w:szCs w:val="24"/>
          <w:lang w:val="en-GB"/>
        </w:rPr>
        <w:t>n</w:t>
      </w:r>
      <w:r w:rsidR="00BE0CCA" w:rsidRPr="00BD18B6">
        <w:rPr>
          <w:rFonts w:ascii="Book Antiqua" w:hAnsi="Book Antiqua" w:cs="Times New Roman"/>
          <w:b/>
          <w:sz w:val="24"/>
          <w:szCs w:val="24"/>
          <w:lang w:val="en-GB"/>
        </w:rPr>
        <w:t>esthesia</w:t>
      </w:r>
      <w:proofErr w:type="spellEnd"/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: </w:t>
      </w:r>
      <w:r w:rsidR="00B71346" w:rsidRPr="00BD18B6">
        <w:rPr>
          <w:rFonts w:ascii="Book Antiqua" w:hAnsi="Book Antiqua" w:cs="Times New Roman"/>
          <w:b/>
          <w:sz w:val="24"/>
          <w:szCs w:val="24"/>
          <w:lang w:val="en-GB"/>
        </w:rPr>
        <w:t>C</w:t>
      </w: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urrent </w:t>
      </w:r>
      <w:r w:rsidR="003F0DB0" w:rsidRPr="00BD18B6">
        <w:rPr>
          <w:rFonts w:ascii="Book Antiqua" w:hAnsi="Book Antiqua" w:cs="Times New Roman"/>
          <w:b/>
          <w:sz w:val="24"/>
          <w:szCs w:val="24"/>
          <w:lang w:val="en-GB"/>
        </w:rPr>
        <w:t>s</w:t>
      </w:r>
      <w:r w:rsidR="00FD0D82" w:rsidRPr="00BD18B6">
        <w:rPr>
          <w:rFonts w:ascii="Book Antiqua" w:hAnsi="Book Antiqua" w:cs="Times New Roman"/>
          <w:b/>
          <w:sz w:val="24"/>
          <w:szCs w:val="24"/>
          <w:lang w:val="en-GB"/>
        </w:rPr>
        <w:t>tatus in J</w:t>
      </w:r>
      <w:proofErr w:type="spellStart"/>
      <w:r w:rsidR="00392762" w:rsidRPr="00BD18B6">
        <w:rPr>
          <w:rFonts w:ascii="Book Antiqua" w:hAnsi="Book Antiqua" w:cs="Times New Roman"/>
          <w:b/>
          <w:sz w:val="24"/>
          <w:szCs w:val="24"/>
        </w:rPr>
        <w:t>apan</w:t>
      </w:r>
      <w:proofErr w:type="spellEnd"/>
    </w:p>
    <w:p w14:paraId="1A19B0BB" w14:textId="77777777" w:rsidR="00B71346" w:rsidRPr="00BD18B6" w:rsidRDefault="00B71346" w:rsidP="00C466B9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3B9D86E9" w14:textId="0E5ABE4D" w:rsidR="00392762" w:rsidRPr="00BD18B6" w:rsidRDefault="00EC339A" w:rsidP="00C466B9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D18B6">
        <w:rPr>
          <w:rFonts w:ascii="Book Antiqua" w:hAnsi="Book Antiqua" w:cs="Times New Roman"/>
          <w:noProof/>
          <w:sz w:val="24"/>
          <w:szCs w:val="24"/>
        </w:rPr>
        <w:t>Morimoto</w:t>
      </w:r>
      <w:r w:rsidRPr="00BD18B6">
        <w:rPr>
          <w:rFonts w:ascii="Book Antiqua" w:eastAsia="宋体" w:hAnsi="Book Antiqua" w:cs="Times New Roman"/>
          <w:noProof/>
          <w:sz w:val="24"/>
          <w:szCs w:val="24"/>
          <w:lang w:eastAsia="zh-CN"/>
        </w:rPr>
        <w:t xml:space="preserve"> Y.</w:t>
      </w:r>
      <w:r w:rsidR="00803704" w:rsidRPr="00BD18B6">
        <w:rPr>
          <w:rFonts w:ascii="Book Antiqua" w:hAnsi="Book Antiqua" w:cs="Times New Roman"/>
          <w:sz w:val="24"/>
          <w:szCs w:val="24"/>
        </w:rPr>
        <w:t xml:space="preserve"> </w:t>
      </w:r>
      <w:r w:rsidR="00C63AE0" w:rsidRPr="00BD18B6">
        <w:rPr>
          <w:rFonts w:ascii="Book Antiqua" w:hAnsi="Book Antiqua" w:cs="Times New Roman"/>
          <w:sz w:val="24"/>
          <w:szCs w:val="24"/>
        </w:rPr>
        <w:t>Awareness in Japan</w:t>
      </w:r>
    </w:p>
    <w:p w14:paraId="125478FD" w14:textId="77777777" w:rsidR="00803704" w:rsidRPr="00BD18B6" w:rsidRDefault="00803704" w:rsidP="00C466B9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6DF50780" w14:textId="6C2DB26F" w:rsidR="00677A4D" w:rsidRPr="00BD18B6" w:rsidRDefault="00677A4D" w:rsidP="00C466B9">
      <w:pPr>
        <w:spacing w:line="360" w:lineRule="auto"/>
        <w:rPr>
          <w:rFonts w:ascii="Book Antiqua" w:eastAsia="宋体" w:hAnsi="Book Antiqua" w:cs="Times New Roman"/>
          <w:b/>
          <w:noProof/>
          <w:sz w:val="24"/>
          <w:szCs w:val="24"/>
          <w:lang w:eastAsia="zh-CN"/>
        </w:rPr>
      </w:pPr>
      <w:r w:rsidRPr="00BD18B6">
        <w:rPr>
          <w:rFonts w:ascii="Book Antiqua" w:hAnsi="Book Antiqua" w:cs="Times New Roman"/>
          <w:b/>
          <w:noProof/>
          <w:sz w:val="24"/>
          <w:szCs w:val="24"/>
        </w:rPr>
        <w:t>Yasuhiro Morimoto</w:t>
      </w:r>
    </w:p>
    <w:p w14:paraId="30232C9C" w14:textId="77777777" w:rsidR="00677A4D" w:rsidRPr="00BD18B6" w:rsidRDefault="00677A4D" w:rsidP="00C466B9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551479C7" w14:textId="2FD77149" w:rsidR="00EC339A" w:rsidRPr="00BD18B6" w:rsidRDefault="00392762" w:rsidP="00C466B9">
      <w:pPr>
        <w:spacing w:line="360" w:lineRule="auto"/>
        <w:rPr>
          <w:rFonts w:ascii="Book Antiqua" w:hAnsi="Book Antiqua"/>
          <w:sz w:val="24"/>
          <w:szCs w:val="24"/>
        </w:rPr>
      </w:pPr>
      <w:r w:rsidRPr="00BD18B6">
        <w:rPr>
          <w:rFonts w:ascii="Book Antiqua" w:hAnsi="Book Antiqua" w:cs="Times New Roman"/>
          <w:b/>
          <w:noProof/>
          <w:sz w:val="24"/>
          <w:szCs w:val="24"/>
        </w:rPr>
        <w:t>Yasuhiro Morimoto,</w:t>
      </w:r>
      <w:r w:rsidR="00C63AE0" w:rsidRPr="00BD18B6">
        <w:rPr>
          <w:rFonts w:ascii="Book Antiqua" w:hAnsi="Book Antiqua" w:cs="Times New Roman"/>
          <w:noProof/>
          <w:sz w:val="24"/>
          <w:szCs w:val="24"/>
        </w:rPr>
        <w:t xml:space="preserve"> Department of An</w:t>
      </w:r>
      <w:r w:rsidRPr="00BD18B6">
        <w:rPr>
          <w:rFonts w:ascii="Book Antiqua" w:hAnsi="Book Antiqua" w:cs="Times New Roman"/>
          <w:noProof/>
          <w:sz w:val="24"/>
          <w:szCs w:val="24"/>
        </w:rPr>
        <w:t>esthesia, Ube Industries Central Hospital</w:t>
      </w:r>
      <w:r w:rsidR="00EC339A" w:rsidRPr="00BD18B6">
        <w:rPr>
          <w:rFonts w:ascii="Book Antiqua" w:eastAsia="宋体" w:hAnsi="Book Antiqua" w:cs="Times New Roman"/>
          <w:noProof/>
          <w:sz w:val="24"/>
          <w:szCs w:val="24"/>
          <w:lang w:eastAsia="zh-CN"/>
        </w:rPr>
        <w:t>,</w:t>
      </w:r>
      <w:r w:rsidR="00EC339A" w:rsidRPr="00BD18B6">
        <w:rPr>
          <w:rFonts w:ascii="Book Antiqua" w:hAnsi="Book Antiqua"/>
          <w:sz w:val="24"/>
          <w:szCs w:val="24"/>
        </w:rPr>
        <w:t xml:space="preserve"> Yamaguchi</w:t>
      </w:r>
      <w:r w:rsidR="00EC339A" w:rsidRPr="00BD18B6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EC339A" w:rsidRPr="00BD18B6">
        <w:rPr>
          <w:rFonts w:ascii="Book Antiqua" w:hAnsi="Book Antiqua"/>
          <w:sz w:val="24"/>
          <w:szCs w:val="24"/>
        </w:rPr>
        <w:t>755-0151</w:t>
      </w:r>
      <w:r w:rsidR="00EC339A" w:rsidRPr="00BD18B6">
        <w:rPr>
          <w:rFonts w:ascii="Book Antiqua" w:eastAsia="宋体" w:hAnsi="Book Antiqua"/>
          <w:sz w:val="24"/>
          <w:szCs w:val="24"/>
          <w:lang w:eastAsia="zh-CN"/>
        </w:rPr>
        <w:t>,</w:t>
      </w:r>
      <w:r w:rsidR="00EC339A" w:rsidRPr="00BD18B6">
        <w:rPr>
          <w:rFonts w:ascii="Book Antiqua" w:hAnsi="Book Antiqua"/>
          <w:sz w:val="24"/>
          <w:szCs w:val="24"/>
        </w:rPr>
        <w:t xml:space="preserve"> Japan </w:t>
      </w:r>
    </w:p>
    <w:p w14:paraId="270B5246" w14:textId="4910E924" w:rsidR="00392762" w:rsidRPr="00BD18B6" w:rsidRDefault="00392762" w:rsidP="00C466B9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449F1E72" w14:textId="098FCB76" w:rsidR="00967C45" w:rsidRPr="00BD18B6" w:rsidRDefault="00EC339A" w:rsidP="00C466B9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D18B6">
        <w:rPr>
          <w:rFonts w:ascii="Book Antiqua" w:hAnsi="Book Antiqua"/>
          <w:b/>
          <w:sz w:val="24"/>
          <w:szCs w:val="24"/>
        </w:rPr>
        <w:t>Author contributions:</w:t>
      </w:r>
      <w:r w:rsidR="00967C45" w:rsidRPr="00BD18B6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67C45" w:rsidRPr="00BD18B6">
        <w:rPr>
          <w:rFonts w:ascii="Book Antiqua" w:hAnsi="Book Antiqua" w:cs="Times New Roman"/>
          <w:sz w:val="24"/>
          <w:szCs w:val="24"/>
        </w:rPr>
        <w:t xml:space="preserve">Morimoto Y wrote all manuscript and </w:t>
      </w:r>
      <w:r w:rsidR="000311FD" w:rsidRPr="00BD18B6">
        <w:rPr>
          <w:rFonts w:ascii="Book Antiqua" w:hAnsi="Book Antiqua" w:cs="Times New Roman"/>
          <w:noProof/>
          <w:sz w:val="24"/>
          <w:szCs w:val="24"/>
        </w:rPr>
        <w:t>fi</w:t>
      </w:r>
      <w:r w:rsidR="00967C45" w:rsidRPr="00BD18B6">
        <w:rPr>
          <w:rFonts w:ascii="Book Antiqua" w:hAnsi="Book Antiqua" w:cs="Times New Roman"/>
          <w:noProof/>
          <w:sz w:val="24"/>
          <w:szCs w:val="24"/>
        </w:rPr>
        <w:t>gures</w:t>
      </w:r>
      <w:r w:rsidR="00967C45" w:rsidRPr="00BD18B6">
        <w:rPr>
          <w:rFonts w:ascii="Book Antiqua" w:hAnsi="Book Antiqua" w:cs="Times New Roman"/>
          <w:sz w:val="24"/>
          <w:szCs w:val="24"/>
        </w:rPr>
        <w:t>.</w:t>
      </w:r>
    </w:p>
    <w:p w14:paraId="56B1239B" w14:textId="77777777" w:rsidR="00EC339A" w:rsidRPr="00BD18B6" w:rsidRDefault="00EC339A" w:rsidP="00C466B9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iCs/>
          <w:kern w:val="0"/>
          <w:sz w:val="24"/>
          <w:szCs w:val="24"/>
        </w:rPr>
      </w:pPr>
    </w:p>
    <w:p w14:paraId="64AFE2C0" w14:textId="72DE897E" w:rsidR="00EC339A" w:rsidRPr="00BD18B6" w:rsidRDefault="00EC339A" w:rsidP="00C466B9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-BoldItalicMT"/>
          <w:bCs/>
          <w:iCs/>
          <w:sz w:val="24"/>
          <w:szCs w:val="24"/>
        </w:rPr>
      </w:pPr>
      <w:r w:rsidRPr="00BD18B6">
        <w:rPr>
          <w:rFonts w:ascii="Book Antiqua" w:hAnsi="Book Antiqua"/>
          <w:b/>
          <w:sz w:val="24"/>
          <w:szCs w:val="24"/>
        </w:rPr>
        <w:t>Conflict-of-interest statement</w:t>
      </w:r>
      <w:r w:rsidRPr="00BD18B6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: </w:t>
      </w:r>
      <w:r w:rsidRPr="00BD18B6">
        <w:rPr>
          <w:rFonts w:ascii="Book Antiqua" w:hAnsi="Book Antiqua" w:cs="TimesNewRomanPS-BoldItalicMT"/>
          <w:bCs/>
          <w:iCs/>
          <w:sz w:val="24"/>
          <w:szCs w:val="24"/>
        </w:rPr>
        <w:t>There are no conflicts of interest to report.</w:t>
      </w:r>
      <w:r w:rsidRPr="00BD18B6">
        <w:rPr>
          <w:rFonts w:ascii="Book Antiqua" w:hAnsi="Book Antiqua"/>
          <w:sz w:val="24"/>
          <w:szCs w:val="24"/>
        </w:rPr>
        <w:t xml:space="preserve"> There i</w:t>
      </w:r>
      <w:r w:rsidR="00C466B9" w:rsidRPr="00BD18B6">
        <w:rPr>
          <w:rFonts w:ascii="Book Antiqua" w:eastAsia="宋体" w:hAnsi="Book Antiqua" w:hint="eastAsia"/>
          <w:sz w:val="24"/>
          <w:szCs w:val="24"/>
          <w:lang w:eastAsia="zh-CN"/>
        </w:rPr>
        <w:t>s</w:t>
      </w:r>
      <w:r w:rsidRPr="00BD18B6">
        <w:rPr>
          <w:rFonts w:ascii="Book Antiqua" w:hAnsi="Book Antiqua"/>
          <w:sz w:val="24"/>
          <w:szCs w:val="24"/>
        </w:rPr>
        <w:t xml:space="preserve"> no conflict of interest associated with the author.</w:t>
      </w:r>
    </w:p>
    <w:p w14:paraId="6B8A9336" w14:textId="77777777" w:rsidR="00EC339A" w:rsidRPr="00BD18B6" w:rsidRDefault="00EC339A" w:rsidP="00C466B9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3E3E73F5" w14:textId="35842AC0" w:rsidR="00EC339A" w:rsidRPr="00BD18B6" w:rsidRDefault="00EC339A" w:rsidP="00C466B9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BD18B6">
        <w:rPr>
          <w:rFonts w:ascii="Book Antiqua" w:hAnsi="Book Antiqua"/>
          <w:b/>
          <w:sz w:val="24"/>
          <w:szCs w:val="24"/>
        </w:rPr>
        <w:t xml:space="preserve">Open-Access: </w:t>
      </w:r>
      <w:r w:rsidRPr="00BD18B6">
        <w:rPr>
          <w:rFonts w:ascii="Book Antiqua" w:hAnsi="Book Antiqua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BD18B6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6529AFFC" w14:textId="77777777" w:rsidR="00EC339A" w:rsidRPr="00BD18B6" w:rsidRDefault="00EC339A" w:rsidP="00C466B9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2A68E0EB" w14:textId="003DC9BB" w:rsidR="00EC339A" w:rsidRPr="00BD18B6" w:rsidRDefault="00EC339A" w:rsidP="00C466B9">
      <w:pPr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D18B6">
        <w:rPr>
          <w:rFonts w:ascii="Book Antiqua" w:eastAsia="宋体" w:hAnsi="Book Antiqua" w:cs="宋体"/>
          <w:b/>
          <w:kern w:val="0"/>
          <w:sz w:val="24"/>
          <w:szCs w:val="24"/>
        </w:rPr>
        <w:lastRenderedPageBreak/>
        <w:t>Manuscript source:</w:t>
      </w:r>
      <w:r w:rsidRPr="00BD18B6">
        <w:rPr>
          <w:rFonts w:ascii="Book Antiqua" w:eastAsia="宋体" w:hAnsi="Book Antiqua" w:cs="宋体"/>
          <w:kern w:val="0"/>
          <w:sz w:val="24"/>
          <w:szCs w:val="24"/>
        </w:rPr>
        <w:t> Invited manuscript</w:t>
      </w:r>
    </w:p>
    <w:p w14:paraId="295A76E1" w14:textId="77777777" w:rsidR="00EC339A" w:rsidRPr="00BD18B6" w:rsidRDefault="00EC339A" w:rsidP="00C466B9">
      <w:pPr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</w:p>
    <w:p w14:paraId="16EF4585" w14:textId="29EB5CF8" w:rsidR="00392762" w:rsidRPr="00BD18B6" w:rsidRDefault="00EC339A" w:rsidP="00C466B9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BD18B6">
        <w:rPr>
          <w:rFonts w:ascii="Book Antiqua" w:hAnsi="Book Antiqua"/>
          <w:b/>
          <w:sz w:val="24"/>
          <w:szCs w:val="24"/>
        </w:rPr>
        <w:t>Correspondence to:</w:t>
      </w:r>
      <w:r w:rsidRPr="00BD18B6">
        <w:rPr>
          <w:rFonts w:ascii="Book Antiqua" w:hAnsi="Book Antiqua"/>
          <w:sz w:val="24"/>
          <w:szCs w:val="24"/>
        </w:rPr>
        <w:t xml:space="preserve"> </w:t>
      </w:r>
      <w:r w:rsidRPr="00BD18B6">
        <w:rPr>
          <w:rFonts w:ascii="Book Antiqua" w:hAnsi="Book Antiqua"/>
          <w:b/>
          <w:sz w:val="24"/>
          <w:szCs w:val="24"/>
        </w:rPr>
        <w:t>Yasuhiro Morimoto</w:t>
      </w:r>
      <w:r w:rsidRPr="00BD18B6">
        <w:rPr>
          <w:rFonts w:ascii="Book Antiqua" w:eastAsia="宋体" w:hAnsi="Book Antiqua"/>
          <w:b/>
          <w:sz w:val="24"/>
          <w:szCs w:val="24"/>
          <w:lang w:eastAsia="zh-CN"/>
        </w:rPr>
        <w:t>,</w:t>
      </w:r>
      <w:r w:rsidRPr="00BD18B6">
        <w:rPr>
          <w:rFonts w:ascii="Book Antiqua" w:hAnsi="Book Antiqua" w:cs="Times New Roman"/>
          <w:b/>
          <w:noProof/>
          <w:sz w:val="24"/>
          <w:szCs w:val="24"/>
        </w:rPr>
        <w:t xml:space="preserve"> MD, </w:t>
      </w:r>
      <w:r w:rsidRPr="00BD18B6">
        <w:rPr>
          <w:rFonts w:ascii="Book Antiqua" w:hAnsi="Book Antiqua" w:cs="Times New Roman"/>
          <w:noProof/>
          <w:sz w:val="24"/>
          <w:szCs w:val="24"/>
        </w:rPr>
        <w:t>Department of Anesthesia, Ube Industries Central Hospital</w:t>
      </w:r>
      <w:r w:rsidRPr="00BD18B6">
        <w:rPr>
          <w:rFonts w:ascii="Book Antiqua" w:eastAsia="宋体" w:hAnsi="Book Antiqua" w:cs="Times New Roman"/>
          <w:noProof/>
          <w:sz w:val="24"/>
          <w:szCs w:val="24"/>
          <w:lang w:eastAsia="zh-CN"/>
        </w:rPr>
        <w:t xml:space="preserve">, </w:t>
      </w:r>
      <w:r w:rsidRPr="00BD18B6">
        <w:rPr>
          <w:rFonts w:ascii="Book Antiqua" w:hAnsi="Book Antiqua"/>
          <w:sz w:val="24"/>
          <w:szCs w:val="24"/>
        </w:rPr>
        <w:t xml:space="preserve">750 </w:t>
      </w:r>
      <w:proofErr w:type="spellStart"/>
      <w:r w:rsidRPr="00BD18B6">
        <w:rPr>
          <w:rFonts w:ascii="Book Antiqua" w:hAnsi="Book Antiqua"/>
          <w:sz w:val="24"/>
          <w:szCs w:val="24"/>
        </w:rPr>
        <w:t>Nishikiwa</w:t>
      </w:r>
      <w:proofErr w:type="spellEnd"/>
      <w:r w:rsidRPr="00BD18B6">
        <w:rPr>
          <w:rFonts w:ascii="Book Antiqua" w:hAnsi="Book Antiqua"/>
          <w:sz w:val="24"/>
          <w:szCs w:val="24"/>
        </w:rPr>
        <w:t xml:space="preserve"> Ube</w:t>
      </w:r>
      <w:r w:rsidRPr="00BD18B6">
        <w:rPr>
          <w:rFonts w:ascii="Book Antiqua" w:eastAsia="宋体" w:hAnsi="Book Antiqua"/>
          <w:sz w:val="24"/>
          <w:szCs w:val="24"/>
          <w:lang w:eastAsia="zh-CN"/>
        </w:rPr>
        <w:t>,</w:t>
      </w:r>
      <w:r w:rsidRPr="00BD18B6">
        <w:rPr>
          <w:rFonts w:ascii="Book Antiqua" w:hAnsi="Book Antiqua"/>
          <w:sz w:val="24"/>
          <w:szCs w:val="24"/>
        </w:rPr>
        <w:t xml:space="preserve"> Yamaguchi 755-0151</w:t>
      </w:r>
      <w:r w:rsidRPr="00BD18B6">
        <w:rPr>
          <w:rFonts w:ascii="Book Antiqua" w:eastAsia="宋体" w:hAnsi="Book Antiqua"/>
          <w:sz w:val="24"/>
          <w:szCs w:val="24"/>
          <w:lang w:eastAsia="zh-CN"/>
        </w:rPr>
        <w:t xml:space="preserve">, </w:t>
      </w:r>
      <w:r w:rsidRPr="00BD18B6">
        <w:rPr>
          <w:rFonts w:ascii="Book Antiqua" w:hAnsi="Book Antiqua"/>
          <w:sz w:val="24"/>
          <w:szCs w:val="24"/>
        </w:rPr>
        <w:t>Japan</w:t>
      </w:r>
      <w:r w:rsidRPr="00BD18B6">
        <w:rPr>
          <w:rFonts w:ascii="Book Antiqua" w:eastAsia="宋体" w:hAnsi="Book Antiqua"/>
          <w:sz w:val="24"/>
          <w:szCs w:val="24"/>
          <w:lang w:eastAsia="zh-CN"/>
        </w:rPr>
        <w:t xml:space="preserve">. </w:t>
      </w:r>
      <w:hyperlink r:id="rId9" w:history="1">
        <w:r w:rsidRPr="00BD18B6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yasumorimo@gmail.com</w:t>
        </w:r>
      </w:hyperlink>
    </w:p>
    <w:p w14:paraId="0C0E86C2" w14:textId="4C6248C3" w:rsidR="00EC339A" w:rsidRPr="00BD18B6" w:rsidRDefault="00EC339A" w:rsidP="00C466B9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BD18B6">
        <w:rPr>
          <w:rFonts w:ascii="Book Antiqua" w:hAnsi="Book Antiqua"/>
          <w:b/>
          <w:sz w:val="24"/>
          <w:szCs w:val="24"/>
        </w:rPr>
        <w:t>Telephone:</w:t>
      </w:r>
      <w:r w:rsidRPr="00201937">
        <w:rPr>
          <w:rFonts w:ascii="Book Antiqua" w:hAnsi="Book Antiqua"/>
          <w:sz w:val="24"/>
          <w:szCs w:val="24"/>
        </w:rPr>
        <w:t xml:space="preserve"> </w:t>
      </w:r>
      <w:r w:rsidRPr="00201937">
        <w:rPr>
          <w:rFonts w:ascii="Book Antiqua" w:eastAsia="宋体" w:hAnsi="Book Antiqua"/>
          <w:sz w:val="24"/>
          <w:szCs w:val="24"/>
          <w:lang w:eastAsia="zh-CN"/>
        </w:rPr>
        <w:t>+</w:t>
      </w:r>
      <w:r w:rsidRPr="00BD18B6">
        <w:rPr>
          <w:rFonts w:ascii="Book Antiqua" w:hAnsi="Book Antiqua"/>
          <w:sz w:val="24"/>
          <w:szCs w:val="24"/>
        </w:rPr>
        <w:t>81-836-222291</w:t>
      </w:r>
    </w:p>
    <w:p w14:paraId="45E73003" w14:textId="77777777" w:rsidR="00FD0D82" w:rsidRPr="00BD18B6" w:rsidRDefault="00FD0D82" w:rsidP="00C466B9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7AE5ECC0" w14:textId="20B4447C" w:rsidR="00EC339A" w:rsidRPr="00BD18B6" w:rsidRDefault="00EC339A" w:rsidP="00C466B9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BD18B6">
        <w:rPr>
          <w:rFonts w:ascii="Book Antiqua" w:hAnsi="Book Antiqua"/>
          <w:b/>
          <w:sz w:val="24"/>
          <w:szCs w:val="24"/>
        </w:rPr>
        <w:t>Received:</w:t>
      </w:r>
      <w:r w:rsidRPr="00BD18B6">
        <w:rPr>
          <w:rFonts w:ascii="Book Antiqua" w:eastAsia="宋体" w:hAnsi="Book Antiqua"/>
          <w:sz w:val="24"/>
          <w:szCs w:val="24"/>
          <w:lang w:eastAsia="zh-CN"/>
        </w:rPr>
        <w:t xml:space="preserve"> July 23, 2016</w:t>
      </w:r>
      <w:r w:rsidR="00C466B9" w:rsidRPr="00BD18B6">
        <w:rPr>
          <w:rFonts w:ascii="Book Antiqua" w:hAnsi="Book Antiqua"/>
          <w:sz w:val="24"/>
          <w:szCs w:val="24"/>
        </w:rPr>
        <w:t xml:space="preserve"> </w:t>
      </w:r>
    </w:p>
    <w:p w14:paraId="61B87CEE" w14:textId="33D0E063" w:rsidR="00EC339A" w:rsidRPr="00BD18B6" w:rsidRDefault="00EC339A" w:rsidP="00C466B9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BD18B6">
        <w:rPr>
          <w:rFonts w:ascii="Book Antiqua" w:hAnsi="Book Antiqua"/>
          <w:b/>
          <w:sz w:val="24"/>
          <w:szCs w:val="24"/>
        </w:rPr>
        <w:t>Peer-review started:</w:t>
      </w:r>
      <w:r w:rsidRPr="00BD18B6">
        <w:rPr>
          <w:rFonts w:ascii="Book Antiqua" w:eastAsia="宋体" w:hAnsi="Book Antiqua"/>
          <w:sz w:val="24"/>
          <w:szCs w:val="24"/>
          <w:lang w:eastAsia="zh-CN"/>
        </w:rPr>
        <w:t xml:space="preserve"> July 29, 2016</w:t>
      </w:r>
    </w:p>
    <w:p w14:paraId="7D9DA7F9" w14:textId="6F3D14D2" w:rsidR="00EC339A" w:rsidRPr="00BD18B6" w:rsidRDefault="00EC339A" w:rsidP="00C466B9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BD18B6">
        <w:rPr>
          <w:rFonts w:ascii="Book Antiqua" w:hAnsi="Book Antiqua"/>
          <w:b/>
          <w:sz w:val="24"/>
          <w:szCs w:val="24"/>
        </w:rPr>
        <w:t>First decision:</w:t>
      </w:r>
      <w:r w:rsidRPr="00BD18B6">
        <w:rPr>
          <w:rFonts w:ascii="Book Antiqua" w:eastAsia="宋体" w:hAnsi="Book Antiqua"/>
          <w:sz w:val="24"/>
          <w:szCs w:val="24"/>
          <w:lang w:eastAsia="zh-CN"/>
        </w:rPr>
        <w:t xml:space="preserve"> September 6, 2016</w:t>
      </w:r>
    </w:p>
    <w:p w14:paraId="244202C8" w14:textId="350553EE" w:rsidR="00EC339A" w:rsidRPr="00BD18B6" w:rsidRDefault="00EC339A" w:rsidP="00C466B9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BD18B6">
        <w:rPr>
          <w:rFonts w:ascii="Book Antiqua" w:hAnsi="Book Antiqua"/>
          <w:b/>
          <w:sz w:val="24"/>
          <w:szCs w:val="24"/>
        </w:rPr>
        <w:t>Revised:</w:t>
      </w:r>
      <w:r w:rsidRPr="00BD18B6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BD18B6">
        <w:rPr>
          <w:rFonts w:ascii="Book Antiqua" w:eastAsia="宋体" w:hAnsi="Book Antiqua"/>
          <w:sz w:val="24"/>
          <w:szCs w:val="24"/>
          <w:lang w:eastAsia="zh-CN"/>
        </w:rPr>
        <w:t>October 3, 2016</w:t>
      </w:r>
      <w:r w:rsidR="00C466B9" w:rsidRPr="00BD18B6">
        <w:rPr>
          <w:rFonts w:ascii="Book Antiqua" w:hAnsi="Book Antiqua"/>
          <w:sz w:val="24"/>
          <w:szCs w:val="24"/>
        </w:rPr>
        <w:t xml:space="preserve"> </w:t>
      </w:r>
    </w:p>
    <w:p w14:paraId="137167C9" w14:textId="2BC7BB5A" w:rsidR="00EC339A" w:rsidRPr="00013006" w:rsidRDefault="00EC339A" w:rsidP="00013006">
      <w:pPr>
        <w:rPr>
          <w:rFonts w:ascii="Book Antiqua" w:hAnsi="Book Antiqua"/>
          <w:iCs/>
          <w:sz w:val="24"/>
        </w:rPr>
      </w:pPr>
      <w:r w:rsidRPr="00BD18B6">
        <w:rPr>
          <w:rFonts w:ascii="Book Antiqua" w:hAnsi="Book Antiqua"/>
          <w:b/>
          <w:sz w:val="24"/>
          <w:szCs w:val="24"/>
        </w:rPr>
        <w:t>Accepted:</w:t>
      </w:r>
      <w:r w:rsidR="00C466B9" w:rsidRPr="00BD18B6">
        <w:rPr>
          <w:rFonts w:ascii="Book Antiqua" w:hAnsi="Book Antiqua"/>
          <w:b/>
          <w:sz w:val="24"/>
          <w:szCs w:val="24"/>
        </w:rPr>
        <w:t xml:space="preserve"> </w:t>
      </w:r>
      <w:r w:rsidR="00013006">
        <w:rPr>
          <w:rStyle w:val="Emphasis"/>
        </w:rPr>
        <w:t xml:space="preserve">October </w:t>
      </w:r>
      <w:r w:rsidR="00013006">
        <w:rPr>
          <w:rStyle w:val="Emphasis"/>
          <w:rFonts w:ascii="宋体" w:hAnsi="宋体" w:cs="宋体" w:hint="eastAsia"/>
        </w:rPr>
        <w:t>22</w:t>
      </w:r>
      <w:r w:rsidR="00013006" w:rsidRPr="00235CD4">
        <w:rPr>
          <w:rStyle w:val="Emphasis"/>
        </w:rPr>
        <w:t>,</w:t>
      </w:r>
      <w:r w:rsidR="00013006">
        <w:rPr>
          <w:rStyle w:val="Emphasis"/>
        </w:rPr>
        <w:t xml:space="preserve"> 2016</w:t>
      </w:r>
      <w:bookmarkStart w:id="4" w:name="_GoBack"/>
      <w:bookmarkEnd w:id="4"/>
    </w:p>
    <w:p w14:paraId="00A7352F" w14:textId="1E15E260" w:rsidR="00EC339A" w:rsidRPr="00BD18B6" w:rsidRDefault="00EC339A" w:rsidP="00C466B9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BD18B6">
        <w:rPr>
          <w:rFonts w:ascii="Book Antiqua" w:hAnsi="Book Antiqua"/>
          <w:b/>
          <w:sz w:val="24"/>
          <w:szCs w:val="24"/>
        </w:rPr>
        <w:t>Article in press:</w:t>
      </w:r>
      <w:r w:rsidR="00C466B9" w:rsidRPr="00BD18B6">
        <w:rPr>
          <w:rFonts w:ascii="Book Antiqua" w:hAnsi="Book Antiqua"/>
          <w:sz w:val="24"/>
          <w:szCs w:val="24"/>
        </w:rPr>
        <w:t xml:space="preserve"> </w:t>
      </w:r>
    </w:p>
    <w:p w14:paraId="455A4CB7" w14:textId="6E90C25D" w:rsidR="00EC339A" w:rsidRPr="00BD18B6" w:rsidRDefault="00EC339A" w:rsidP="00C466B9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BD18B6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5129B55C" w14:textId="77777777" w:rsidR="00BC3F7D" w:rsidRPr="00BD18B6" w:rsidRDefault="00BC3F7D" w:rsidP="00C466B9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br w:type="page"/>
      </w:r>
    </w:p>
    <w:p w14:paraId="481F7532" w14:textId="77777777" w:rsidR="00392762" w:rsidRPr="00BD18B6" w:rsidRDefault="00392762" w:rsidP="00C466B9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Abstract</w:t>
      </w:r>
    </w:p>
    <w:p w14:paraId="6F2D1FA8" w14:textId="61440AA2" w:rsidR="00392762" w:rsidRPr="00BD18B6" w:rsidRDefault="004456AE" w:rsidP="00C466B9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Intraoperative awareness is the explicit recall of sensory perceptions during general </w:t>
      </w:r>
      <w:proofErr w:type="spellStart"/>
      <w:r w:rsidRPr="00BD18B6">
        <w:rPr>
          <w:rFonts w:ascii="Book Antiqua" w:hAnsi="Book Antiqua" w:cs="Times New Roman"/>
          <w:sz w:val="24"/>
          <w:szCs w:val="24"/>
          <w:lang w:val="en-GB"/>
        </w:rPr>
        <w:t>anesthesia</w:t>
      </w:r>
      <w:proofErr w:type="spellEnd"/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. I </w:t>
      </w:r>
      <w:r w:rsidR="00392762" w:rsidRPr="00BD18B6">
        <w:rPr>
          <w:rFonts w:ascii="Book Antiqua" w:hAnsi="Book Antiqua" w:cs="Times New Roman"/>
          <w:sz w:val="24"/>
          <w:szCs w:val="24"/>
        </w:rPr>
        <w:t xml:space="preserve">presume the </w:t>
      </w:r>
      <w:r w:rsidR="00CC647A" w:rsidRPr="00BD18B6">
        <w:rPr>
          <w:rFonts w:ascii="Book Antiqua" w:hAnsi="Book Antiqua" w:cs="Times New Roman"/>
          <w:sz w:val="24"/>
          <w:szCs w:val="24"/>
        </w:rPr>
        <w:t>epidemiology and characteristics</w:t>
      </w:r>
      <w:r w:rsidR="00392762" w:rsidRPr="00BD18B6">
        <w:rPr>
          <w:rFonts w:ascii="Book Antiqua" w:hAnsi="Book Antiqua" w:cs="Times New Roman"/>
          <w:sz w:val="24"/>
          <w:szCs w:val="24"/>
        </w:rPr>
        <w:t xml:space="preserve"> of </w:t>
      </w:r>
      <w:r w:rsidR="00CC647A" w:rsidRPr="00BD18B6">
        <w:rPr>
          <w:rFonts w:ascii="Book Antiqua" w:hAnsi="Book Antiqua" w:cs="Times New Roman"/>
          <w:sz w:val="24"/>
          <w:szCs w:val="24"/>
        </w:rPr>
        <w:t>intraoperative awareness</w:t>
      </w:r>
      <w:r w:rsidRPr="00BD18B6">
        <w:rPr>
          <w:rFonts w:ascii="Book Antiqua" w:hAnsi="Book Antiqua" w:cs="Times New Roman"/>
          <w:sz w:val="24"/>
          <w:szCs w:val="24"/>
        </w:rPr>
        <w:t xml:space="preserve"> from these </w:t>
      </w:r>
      <w:r w:rsidRPr="00BD18B6">
        <w:rPr>
          <w:rFonts w:ascii="Book Antiqua" w:hAnsi="Book Antiqua" w:cs="Times New Roman"/>
          <w:noProof/>
          <w:sz w:val="24"/>
          <w:szCs w:val="24"/>
        </w:rPr>
        <w:t>surveys</w:t>
      </w:r>
      <w:r w:rsidRPr="00BD18B6">
        <w:rPr>
          <w:rFonts w:ascii="Book Antiqua" w:hAnsi="Book Antiqua" w:cs="Times New Roman"/>
          <w:sz w:val="24"/>
          <w:szCs w:val="24"/>
        </w:rPr>
        <w:t xml:space="preserve"> in Japan.</w:t>
      </w:r>
      <w:r w:rsidR="00484C70" w:rsidRPr="00BD18B6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392762" w:rsidRPr="00BD18B6">
        <w:rPr>
          <w:rFonts w:ascii="Book Antiqua" w:hAnsi="Book Antiqua" w:cs="Times New Roman"/>
          <w:noProof/>
          <w:sz w:val="24"/>
          <w:szCs w:val="24"/>
        </w:rPr>
        <w:t xml:space="preserve">A questionnaire survey was conducted </w:t>
      </w:r>
      <w:r w:rsidR="00392762" w:rsidRPr="00BD18B6">
        <w:rPr>
          <w:rFonts w:ascii="Book Antiqua" w:hAnsi="Book Antiqua" w:cs="Times New Roman"/>
          <w:i/>
          <w:noProof/>
          <w:sz w:val="24"/>
          <w:szCs w:val="24"/>
        </w:rPr>
        <w:t xml:space="preserve">via </w:t>
      </w:r>
      <w:r w:rsidR="00392762" w:rsidRPr="00BD18B6">
        <w:rPr>
          <w:rFonts w:ascii="Book Antiqua" w:hAnsi="Book Antiqua" w:cs="Times New Roman"/>
          <w:noProof/>
          <w:sz w:val="24"/>
          <w:szCs w:val="24"/>
        </w:rPr>
        <w:t>the Internet.</w:t>
      </w:r>
      <w:r w:rsidR="00C466B9" w:rsidRPr="00BD18B6">
        <w:rPr>
          <w:rFonts w:ascii="Book Antiqua" w:hAnsi="Book Antiqua" w:cs="Times New Roman"/>
          <w:b/>
          <w:noProof/>
          <w:sz w:val="24"/>
          <w:szCs w:val="24"/>
        </w:rPr>
        <w:t xml:space="preserve"> </w:t>
      </w:r>
      <w:r w:rsidR="00392762" w:rsidRPr="00BD18B6">
        <w:rPr>
          <w:rFonts w:ascii="Book Antiqua" w:hAnsi="Book Antiqua" w:cs="Times New Roman"/>
          <w:noProof/>
          <w:sz w:val="24"/>
          <w:szCs w:val="24"/>
        </w:rPr>
        <w:t>The</w:t>
      </w:r>
      <w:r w:rsidR="00392762" w:rsidRPr="00BD18B6">
        <w:rPr>
          <w:rFonts w:ascii="Book Antiqua" w:hAnsi="Book Antiqua" w:cs="Times New Roman"/>
          <w:sz w:val="24"/>
          <w:szCs w:val="24"/>
        </w:rPr>
        <w:t xml:space="preserve"> first </w:t>
      </w:r>
      <w:r w:rsidR="00392762" w:rsidRPr="00BD18B6">
        <w:rPr>
          <w:rFonts w:ascii="Book Antiqua" w:hAnsi="Book Antiqua" w:cs="Times New Roman"/>
          <w:noProof/>
          <w:sz w:val="24"/>
          <w:szCs w:val="24"/>
        </w:rPr>
        <w:t>survey</w:t>
      </w:r>
      <w:r w:rsidR="00392762" w:rsidRPr="00BD18B6">
        <w:rPr>
          <w:rFonts w:ascii="Book Antiqua" w:hAnsi="Book Antiqua" w:cs="Times New Roman"/>
          <w:sz w:val="24"/>
          <w:szCs w:val="24"/>
        </w:rPr>
        <w:t xml:space="preserve"> </w:t>
      </w:r>
      <w:r w:rsidR="00392762" w:rsidRPr="00BD18B6">
        <w:rPr>
          <w:rFonts w:ascii="Book Antiqua" w:hAnsi="Book Antiqua" w:cs="Times New Roman"/>
          <w:noProof/>
          <w:sz w:val="24"/>
          <w:szCs w:val="24"/>
        </w:rPr>
        <w:t>was conducted</w:t>
      </w:r>
      <w:r w:rsidR="00392762" w:rsidRPr="00BD18B6">
        <w:rPr>
          <w:rFonts w:ascii="Book Antiqua" w:hAnsi="Book Antiqua" w:cs="Times New Roman"/>
          <w:sz w:val="24"/>
          <w:szCs w:val="24"/>
        </w:rPr>
        <w:t xml:space="preserve"> in 2008</w:t>
      </w:r>
      <w:r w:rsidR="004467AC" w:rsidRPr="00BD18B6">
        <w:rPr>
          <w:rFonts w:ascii="Book Antiqua" w:hAnsi="Book Antiqua" w:cs="Times New Roman"/>
          <w:sz w:val="24"/>
          <w:szCs w:val="24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</w:rPr>
        <w:t xml:space="preserve"> </w:t>
      </w:r>
      <w:r w:rsidR="009F35A0" w:rsidRPr="00BD18B6">
        <w:rPr>
          <w:rFonts w:ascii="Book Antiqua" w:hAnsi="Book Antiqua" w:cs="Times New Roman"/>
          <w:sz w:val="24"/>
          <w:szCs w:val="24"/>
        </w:rPr>
        <w:t>Our survey showed 1</w:t>
      </w:r>
      <w:r w:rsidR="00392762" w:rsidRPr="00BD18B6">
        <w:rPr>
          <w:rFonts w:ascii="Book Antiqua" w:hAnsi="Book Antiqua" w:cs="Times New Roman"/>
          <w:sz w:val="24"/>
          <w:szCs w:val="24"/>
        </w:rPr>
        <w:t xml:space="preserve">7% of </w:t>
      </w:r>
      <w:proofErr w:type="gramStart"/>
      <w:r w:rsidR="00392762" w:rsidRPr="00BD18B6">
        <w:rPr>
          <w:rFonts w:ascii="Book Antiqua" w:hAnsi="Book Antiqua" w:cs="Times New Roman"/>
          <w:sz w:val="24"/>
          <w:szCs w:val="24"/>
        </w:rPr>
        <w:t>anesthesiologists</w:t>
      </w:r>
      <w:proofErr w:type="gramEnd"/>
      <w:r w:rsidR="00392762" w:rsidRPr="00BD18B6">
        <w:rPr>
          <w:rFonts w:ascii="Book Antiqua" w:hAnsi="Book Antiqua" w:cs="Times New Roman"/>
          <w:sz w:val="24"/>
          <w:szCs w:val="24"/>
        </w:rPr>
        <w:t xml:space="preserve"> experienced </w:t>
      </w:r>
      <w:r w:rsidR="004467AC" w:rsidRPr="00BD18B6">
        <w:rPr>
          <w:rFonts w:ascii="Book Antiqua" w:hAnsi="Book Antiqua" w:cs="Times New Roman"/>
          <w:sz w:val="24"/>
          <w:szCs w:val="24"/>
        </w:rPr>
        <w:t>definite or possible awareness.</w:t>
      </w:r>
      <w:r w:rsidR="00C466B9" w:rsidRPr="00BD18B6">
        <w:rPr>
          <w:rFonts w:ascii="Book Antiqua" w:hAnsi="Book Antiqua" w:cs="Times New Roman"/>
          <w:sz w:val="24"/>
          <w:szCs w:val="24"/>
        </w:rPr>
        <w:t xml:space="preserve"> </w:t>
      </w:r>
      <w:r w:rsidR="00392762" w:rsidRPr="00BD18B6">
        <w:rPr>
          <w:rFonts w:ascii="Book Antiqua" w:hAnsi="Book Antiqua" w:cs="Times New Roman"/>
          <w:sz w:val="24"/>
          <w:szCs w:val="24"/>
        </w:rPr>
        <w:t xml:space="preserve">The second survey was </w:t>
      </w:r>
      <w:r w:rsidR="00392762" w:rsidRPr="00BD18B6">
        <w:rPr>
          <w:rFonts w:ascii="Book Antiqua" w:hAnsi="Book Antiqua" w:cs="Times New Roman"/>
          <w:noProof/>
          <w:sz w:val="24"/>
          <w:szCs w:val="24"/>
        </w:rPr>
        <w:t>conducted to evaluate the</w:t>
      </w:r>
      <w:r w:rsidR="00392762" w:rsidRPr="00BD18B6">
        <w:rPr>
          <w:rFonts w:ascii="Book Antiqua" w:hAnsi="Book Antiqua" w:cs="Times New Roman"/>
          <w:sz w:val="24"/>
          <w:szCs w:val="24"/>
        </w:rPr>
        <w:t xml:space="preserve"> first </w:t>
      </w:r>
      <w:r w:rsidR="00392762" w:rsidRPr="00BD18B6">
        <w:rPr>
          <w:rFonts w:ascii="Book Antiqua" w:hAnsi="Book Antiqua" w:cs="Times New Roman"/>
          <w:noProof/>
          <w:sz w:val="24"/>
          <w:szCs w:val="24"/>
        </w:rPr>
        <w:t>survey</w:t>
      </w:r>
      <w:r w:rsidR="00392762" w:rsidRPr="00BD18B6">
        <w:rPr>
          <w:rFonts w:ascii="Book Antiqua" w:hAnsi="Book Antiqua" w:cs="Times New Roman"/>
          <w:sz w:val="24"/>
          <w:szCs w:val="24"/>
        </w:rPr>
        <w:t xml:space="preserve"> in detail in 2008.</w:t>
      </w:r>
      <w:r w:rsidR="00C466B9" w:rsidRPr="00BD18B6">
        <w:rPr>
          <w:rFonts w:ascii="Book Antiqua" w:hAnsi="Book Antiqua" w:cs="Times New Roman"/>
          <w:sz w:val="24"/>
          <w:szCs w:val="24"/>
        </w:rPr>
        <w:t xml:space="preserve"> </w:t>
      </w:r>
      <w:r w:rsidR="00392762" w:rsidRPr="00BD18B6">
        <w:rPr>
          <w:rFonts w:ascii="Book Antiqua" w:hAnsi="Book Antiqua" w:cs="Times New Roman"/>
          <w:sz w:val="24"/>
          <w:szCs w:val="24"/>
        </w:rPr>
        <w:t>A total of 172 anesthesiologists answered.</w:t>
      </w:r>
      <w:r w:rsidR="00C466B9" w:rsidRPr="00BD18B6">
        <w:rPr>
          <w:rFonts w:ascii="Book Antiqua" w:hAnsi="Book Antiqua" w:cs="Times New Roman"/>
          <w:sz w:val="24"/>
          <w:szCs w:val="24"/>
        </w:rPr>
        <w:t xml:space="preserve"> </w:t>
      </w:r>
      <w:r w:rsidR="00392762" w:rsidRPr="00BD18B6">
        <w:rPr>
          <w:rFonts w:ascii="Book Antiqua" w:hAnsi="Book Antiqua" w:cs="Times New Roman"/>
          <w:noProof/>
          <w:sz w:val="24"/>
          <w:szCs w:val="24"/>
        </w:rPr>
        <w:t>The total number of reported anesthetic cases was</w:t>
      </w:r>
      <w:r w:rsidR="00392762" w:rsidRPr="00BD18B6">
        <w:rPr>
          <w:rFonts w:ascii="Book Antiqua" w:hAnsi="Book Antiqua" w:cs="Times New Roman"/>
          <w:sz w:val="24"/>
          <w:szCs w:val="24"/>
        </w:rPr>
        <w:t xml:space="preserve"> 85156.</w:t>
      </w:r>
      <w:r w:rsidR="00C466B9" w:rsidRPr="00BD18B6">
        <w:rPr>
          <w:rFonts w:ascii="Book Antiqua" w:hAnsi="Book Antiqua" w:cs="Times New Roman"/>
          <w:sz w:val="24"/>
          <w:szCs w:val="24"/>
        </w:rPr>
        <w:t xml:space="preserve"> </w:t>
      </w:r>
      <w:r w:rsidR="00392762" w:rsidRPr="00BD18B6">
        <w:rPr>
          <w:rFonts w:ascii="Book Antiqua" w:hAnsi="Book Antiqua" w:cs="Times New Roman"/>
          <w:noProof/>
          <w:sz w:val="24"/>
          <w:szCs w:val="24"/>
        </w:rPr>
        <w:t xml:space="preserve">24 cases of definite or possible awareness were reported by 21 </w:t>
      </w:r>
      <w:r w:rsidR="009F35A0" w:rsidRPr="00BD18B6">
        <w:rPr>
          <w:rFonts w:ascii="Book Antiqua" w:hAnsi="Book Antiqua" w:cs="Times New Roman"/>
          <w:noProof/>
          <w:sz w:val="24"/>
          <w:szCs w:val="24"/>
        </w:rPr>
        <w:t>anesthesiologists</w:t>
      </w:r>
      <w:r w:rsidR="00392762" w:rsidRPr="00BD18B6">
        <w:rPr>
          <w:rFonts w:ascii="Book Antiqua" w:hAnsi="Book Antiqua" w:cs="Times New Roman"/>
          <w:sz w:val="24"/>
          <w:szCs w:val="24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</w:rPr>
        <w:t xml:space="preserve"> </w:t>
      </w:r>
      <w:r w:rsidR="00392762" w:rsidRPr="00BD18B6">
        <w:rPr>
          <w:rFonts w:ascii="Book Antiqua" w:hAnsi="Book Antiqua" w:cs="Times New Roman"/>
          <w:sz w:val="24"/>
          <w:szCs w:val="24"/>
        </w:rPr>
        <w:t xml:space="preserve">The most surprising finding was </w:t>
      </w:r>
      <w:r w:rsidRPr="00BD18B6">
        <w:rPr>
          <w:rFonts w:ascii="Book Antiqua" w:hAnsi="Book Antiqua" w:cs="Times New Roman"/>
          <w:sz w:val="24"/>
          <w:szCs w:val="24"/>
        </w:rPr>
        <w:t>total intravenous anesthesia</w:t>
      </w:r>
      <w:r w:rsidR="00C466B9" w:rsidRPr="00BD18B6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</w:rPr>
        <w:t>(</w:t>
      </w:r>
      <w:r w:rsidR="00392762" w:rsidRPr="00BD18B6">
        <w:rPr>
          <w:rFonts w:ascii="Book Antiqua" w:hAnsi="Book Antiqua" w:cs="Times New Roman"/>
          <w:sz w:val="24"/>
          <w:szCs w:val="24"/>
        </w:rPr>
        <w:t>TIVA</w:t>
      </w:r>
      <w:r w:rsidRPr="00BD18B6">
        <w:rPr>
          <w:rFonts w:ascii="Book Antiqua" w:hAnsi="Book Antiqua" w:cs="Times New Roman"/>
          <w:sz w:val="24"/>
          <w:szCs w:val="24"/>
        </w:rPr>
        <w:t>)</w:t>
      </w:r>
      <w:r w:rsidR="00392762" w:rsidRPr="00BD18B6">
        <w:rPr>
          <w:rFonts w:ascii="Book Antiqua" w:hAnsi="Book Antiqua" w:cs="Times New Roman"/>
          <w:sz w:val="24"/>
          <w:szCs w:val="24"/>
        </w:rPr>
        <w:t xml:space="preserve"> was used in 21 of the 24 cases.</w:t>
      </w:r>
      <w:r w:rsidR="00C466B9" w:rsidRPr="00BD18B6">
        <w:rPr>
          <w:rFonts w:ascii="Book Antiqua" w:hAnsi="Book Antiqua" w:cs="Times New Roman"/>
          <w:sz w:val="24"/>
          <w:szCs w:val="24"/>
        </w:rPr>
        <w:t xml:space="preserve"> </w:t>
      </w:r>
      <w:r w:rsidR="00392762" w:rsidRPr="00BD18B6">
        <w:rPr>
          <w:rFonts w:ascii="Book Antiqua" w:hAnsi="Book Antiqua" w:cs="Times New Roman"/>
          <w:sz w:val="24"/>
          <w:szCs w:val="24"/>
        </w:rPr>
        <w:t xml:space="preserve">The third survey </w:t>
      </w:r>
      <w:r w:rsidR="00392762" w:rsidRPr="00BD18B6">
        <w:rPr>
          <w:rFonts w:ascii="Book Antiqua" w:hAnsi="Book Antiqua" w:cs="Times New Roman"/>
          <w:noProof/>
          <w:sz w:val="24"/>
          <w:szCs w:val="24"/>
        </w:rPr>
        <w:t>was conducted</w:t>
      </w:r>
      <w:r w:rsidR="00392762" w:rsidRPr="00BD18B6">
        <w:rPr>
          <w:rFonts w:ascii="Book Antiqua" w:hAnsi="Book Antiqua" w:cs="Times New Roman"/>
          <w:sz w:val="24"/>
          <w:szCs w:val="24"/>
        </w:rPr>
        <w:t xml:space="preserve"> in 2011 as a continuous survey.</w:t>
      </w:r>
      <w:r w:rsidR="00C466B9" w:rsidRPr="00BD18B6">
        <w:rPr>
          <w:rFonts w:ascii="Book Antiqua" w:hAnsi="Book Antiqua" w:cs="Times New Roman"/>
          <w:sz w:val="24"/>
          <w:szCs w:val="24"/>
        </w:rPr>
        <w:t xml:space="preserve"> </w:t>
      </w:r>
      <w:r w:rsidR="00C466B9" w:rsidRPr="00BD18B6">
        <w:rPr>
          <w:rFonts w:ascii="Book Antiqua" w:eastAsia="宋体" w:hAnsi="Book Antiqua" w:cs="Times New Roman"/>
          <w:sz w:val="24"/>
          <w:szCs w:val="24"/>
          <w:lang w:eastAsia="zh-CN"/>
        </w:rPr>
        <w:t>Six</w:t>
      </w:r>
      <w:r w:rsidR="00392762" w:rsidRPr="00BD18B6">
        <w:rPr>
          <w:rFonts w:ascii="Book Antiqua" w:hAnsi="Book Antiqua" w:cs="Times New Roman"/>
          <w:sz w:val="24"/>
          <w:szCs w:val="24"/>
        </w:rPr>
        <w:t xml:space="preserve"> cases of definite or possible awareness </w:t>
      </w:r>
      <w:r w:rsidR="00392762" w:rsidRPr="00BD18B6">
        <w:rPr>
          <w:rFonts w:ascii="Book Antiqua" w:hAnsi="Book Antiqua" w:cs="Times New Roman"/>
          <w:noProof/>
          <w:sz w:val="24"/>
          <w:szCs w:val="24"/>
        </w:rPr>
        <w:t>were reported</w:t>
      </w:r>
      <w:r w:rsidR="00176192" w:rsidRPr="00BD18B6">
        <w:rPr>
          <w:rFonts w:ascii="Book Antiqua" w:hAnsi="Book Antiqua" w:cs="Times New Roman"/>
          <w:sz w:val="24"/>
          <w:szCs w:val="24"/>
        </w:rPr>
        <w:t xml:space="preserve"> by </w:t>
      </w:r>
      <w:r w:rsidR="00243EF8" w:rsidRPr="00BD18B6">
        <w:rPr>
          <w:rFonts w:ascii="Book Antiqua" w:hAnsi="Book Antiqua" w:cs="Times New Roman"/>
          <w:noProof/>
          <w:sz w:val="24"/>
          <w:szCs w:val="24"/>
        </w:rPr>
        <w:t>six</w:t>
      </w:r>
      <w:r w:rsidR="00176192" w:rsidRPr="00BD18B6">
        <w:rPr>
          <w:rFonts w:ascii="Book Antiqua" w:hAnsi="Book Antiqua" w:cs="Times New Roman"/>
          <w:sz w:val="24"/>
          <w:szCs w:val="24"/>
        </w:rPr>
        <w:t xml:space="preserve"> an</w:t>
      </w:r>
      <w:r w:rsidR="009F35A0" w:rsidRPr="00BD18B6">
        <w:rPr>
          <w:rFonts w:ascii="Book Antiqua" w:hAnsi="Book Antiqua" w:cs="Times New Roman"/>
          <w:sz w:val="24"/>
          <w:szCs w:val="24"/>
        </w:rPr>
        <w:t>esthesiologists (7%)</w:t>
      </w:r>
      <w:r w:rsidR="00392762" w:rsidRPr="00BD18B6">
        <w:rPr>
          <w:rFonts w:ascii="Book Antiqua" w:hAnsi="Book Antiqua" w:cs="Times New Roman"/>
          <w:sz w:val="24"/>
          <w:szCs w:val="24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</w:rPr>
        <w:t xml:space="preserve"> </w:t>
      </w:r>
      <w:r w:rsidR="00392762" w:rsidRPr="00BD18B6">
        <w:rPr>
          <w:rFonts w:ascii="Book Antiqua" w:hAnsi="Book Antiqua" w:cs="Times New Roman"/>
          <w:noProof/>
          <w:sz w:val="24"/>
          <w:szCs w:val="24"/>
        </w:rPr>
        <w:t>2 cases were maintained by TIVA</w:t>
      </w:r>
      <w:r w:rsidR="00392762" w:rsidRPr="00BD18B6">
        <w:rPr>
          <w:rFonts w:ascii="Book Antiqua" w:hAnsi="Book Antiqua" w:cs="Times New Roman"/>
          <w:sz w:val="24"/>
          <w:szCs w:val="24"/>
        </w:rPr>
        <w:t>, and 2 cases were sevoflurane.</w:t>
      </w:r>
      <w:r w:rsidR="00C466B9" w:rsidRPr="00BD18B6">
        <w:rPr>
          <w:rFonts w:ascii="Book Antiqua" w:hAnsi="Book Antiqua" w:cs="Times New Roman"/>
          <w:sz w:val="24"/>
          <w:szCs w:val="24"/>
        </w:rPr>
        <w:t xml:space="preserve"> </w:t>
      </w:r>
      <w:r w:rsidR="00392762" w:rsidRPr="00BD18B6">
        <w:rPr>
          <w:rFonts w:ascii="Book Antiqua" w:hAnsi="Book Antiqua" w:cs="Times New Roman"/>
          <w:sz w:val="24"/>
          <w:szCs w:val="24"/>
        </w:rPr>
        <w:t xml:space="preserve">The survey showed 76% anesthesiologists routinely use </w:t>
      </w:r>
      <w:proofErr w:type="spellStart"/>
      <w:r w:rsidRPr="00BD18B6">
        <w:rPr>
          <w:rFonts w:ascii="Book Antiqua" w:hAnsi="Book Antiqua" w:cs="Times New Roman"/>
          <w:sz w:val="24"/>
          <w:szCs w:val="24"/>
        </w:rPr>
        <w:t>bispectral</w:t>
      </w:r>
      <w:proofErr w:type="spellEnd"/>
      <w:r w:rsidRPr="00BD18B6">
        <w:rPr>
          <w:rFonts w:ascii="Book Antiqua" w:hAnsi="Book Antiqua" w:cs="Times New Roman"/>
          <w:sz w:val="24"/>
          <w:szCs w:val="24"/>
        </w:rPr>
        <w:t xml:space="preserve"> index</w:t>
      </w:r>
      <w:r w:rsidR="00C466B9" w:rsidRPr="00BD18B6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</w:rPr>
        <w:t>(</w:t>
      </w:r>
      <w:r w:rsidR="00392762" w:rsidRPr="00BD18B6">
        <w:rPr>
          <w:rFonts w:ascii="Book Antiqua" w:hAnsi="Book Antiqua" w:cs="Times New Roman"/>
          <w:sz w:val="24"/>
          <w:szCs w:val="24"/>
        </w:rPr>
        <w:t>BIS</w:t>
      </w:r>
      <w:r w:rsidRPr="00BD18B6">
        <w:rPr>
          <w:rFonts w:ascii="Book Antiqua" w:hAnsi="Book Antiqua" w:cs="Times New Roman"/>
          <w:sz w:val="24"/>
          <w:szCs w:val="24"/>
        </w:rPr>
        <w:t>)</w:t>
      </w:r>
      <w:r w:rsidR="00392762" w:rsidRPr="00BD18B6">
        <w:rPr>
          <w:rFonts w:ascii="Book Antiqua" w:hAnsi="Book Antiqua" w:cs="Times New Roman"/>
          <w:sz w:val="24"/>
          <w:szCs w:val="24"/>
        </w:rPr>
        <w:t xml:space="preserve"> for TIVA, but for sevoflurane only 27% anesthesiologists routinely use BIS.</w:t>
      </w:r>
      <w:r w:rsidR="00484C70" w:rsidRPr="00BD18B6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392762" w:rsidRPr="00BD18B6">
        <w:rPr>
          <w:rFonts w:ascii="Book Antiqua" w:hAnsi="Book Antiqua" w:cs="Times New Roman"/>
          <w:sz w:val="24"/>
          <w:szCs w:val="24"/>
        </w:rPr>
        <w:t xml:space="preserve">The incidence of intraoperative awareness decreased </w:t>
      </w:r>
      <w:r w:rsidR="009F35A0" w:rsidRPr="00BD18B6">
        <w:rPr>
          <w:rFonts w:ascii="Book Antiqua" w:hAnsi="Book Antiqua" w:cs="Times New Roman"/>
          <w:sz w:val="24"/>
          <w:szCs w:val="24"/>
        </w:rPr>
        <w:t>in the third survey.</w:t>
      </w:r>
      <w:r w:rsidR="00C466B9" w:rsidRPr="00BD18B6">
        <w:rPr>
          <w:rFonts w:ascii="Book Antiqua" w:hAnsi="Book Antiqua" w:cs="Times New Roman"/>
          <w:sz w:val="24"/>
          <w:szCs w:val="24"/>
        </w:rPr>
        <w:t xml:space="preserve"> </w:t>
      </w:r>
      <w:r w:rsidR="009F35A0" w:rsidRPr="00BD18B6">
        <w:rPr>
          <w:rFonts w:ascii="Book Antiqua" w:hAnsi="Book Antiqua" w:cs="Times New Roman"/>
          <w:sz w:val="24"/>
          <w:szCs w:val="24"/>
        </w:rPr>
        <w:t xml:space="preserve">The continuous </w:t>
      </w:r>
      <w:r w:rsidR="009F35A0" w:rsidRPr="00BD18B6">
        <w:rPr>
          <w:rFonts w:ascii="Book Antiqua" w:hAnsi="Book Antiqua" w:cs="Times New Roman"/>
          <w:noProof/>
          <w:sz w:val="24"/>
          <w:szCs w:val="24"/>
        </w:rPr>
        <w:t>survey</w:t>
      </w:r>
      <w:r w:rsidR="009F35A0" w:rsidRPr="00BD18B6">
        <w:rPr>
          <w:rFonts w:ascii="Book Antiqua" w:hAnsi="Book Antiqua" w:cs="Times New Roman"/>
          <w:sz w:val="24"/>
          <w:szCs w:val="24"/>
        </w:rPr>
        <w:t xml:space="preserve"> revealed</w:t>
      </w:r>
      <w:r w:rsidR="00176192" w:rsidRPr="00BD18B6">
        <w:rPr>
          <w:rFonts w:ascii="Book Antiqua" w:hAnsi="Book Antiqua" w:cs="Times New Roman"/>
          <w:sz w:val="24"/>
          <w:szCs w:val="24"/>
        </w:rPr>
        <w:t xml:space="preserve"> the current status of daily an</w:t>
      </w:r>
      <w:r w:rsidR="009F35A0" w:rsidRPr="00BD18B6">
        <w:rPr>
          <w:rFonts w:ascii="Book Antiqua" w:hAnsi="Book Antiqua" w:cs="Times New Roman"/>
          <w:sz w:val="24"/>
          <w:szCs w:val="24"/>
        </w:rPr>
        <w:t>esthesia and the results might be used to</w:t>
      </w:r>
      <w:r w:rsidR="00392762" w:rsidRPr="00BD18B6">
        <w:rPr>
          <w:rFonts w:ascii="Book Antiqua" w:hAnsi="Book Antiqua" w:cs="Times New Roman"/>
          <w:sz w:val="24"/>
          <w:szCs w:val="24"/>
        </w:rPr>
        <w:t xml:space="preserve"> prevent the awareness</w:t>
      </w:r>
      <w:r w:rsidR="00176192" w:rsidRPr="00BD18B6">
        <w:rPr>
          <w:rFonts w:ascii="Book Antiqua" w:hAnsi="Book Antiqua" w:cs="Times New Roman"/>
          <w:sz w:val="24"/>
          <w:szCs w:val="24"/>
        </w:rPr>
        <w:t xml:space="preserve"> during general an</w:t>
      </w:r>
      <w:r w:rsidR="009F35A0" w:rsidRPr="00BD18B6">
        <w:rPr>
          <w:rFonts w:ascii="Book Antiqua" w:hAnsi="Book Antiqua" w:cs="Times New Roman"/>
          <w:sz w:val="24"/>
          <w:szCs w:val="24"/>
        </w:rPr>
        <w:t>esthesia</w:t>
      </w:r>
      <w:r w:rsidR="00392762" w:rsidRPr="00BD18B6">
        <w:rPr>
          <w:rFonts w:ascii="Book Antiqua" w:hAnsi="Book Antiqua" w:cs="Times New Roman"/>
          <w:sz w:val="24"/>
          <w:szCs w:val="24"/>
        </w:rPr>
        <w:t>.</w:t>
      </w:r>
    </w:p>
    <w:p w14:paraId="312475EE" w14:textId="77777777" w:rsidR="00392762" w:rsidRPr="00BD18B6" w:rsidRDefault="00392762" w:rsidP="00C466B9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</w:p>
    <w:p w14:paraId="31A87EFD" w14:textId="25DE527B" w:rsidR="00A24D9F" w:rsidRPr="00BD18B6" w:rsidRDefault="00A24D9F" w:rsidP="00C466B9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</w:pPr>
      <w:r w:rsidRPr="00BD18B6">
        <w:rPr>
          <w:rFonts w:ascii="Book Antiqua" w:hAnsi="Book Antiqua" w:cs="Times New Roman"/>
          <w:b/>
          <w:noProof/>
          <w:sz w:val="24"/>
          <w:szCs w:val="24"/>
          <w:lang w:val="en-GB"/>
        </w:rPr>
        <w:t>Key words</w:t>
      </w: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: 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>Awareness</w:t>
      </w:r>
      <w:r w:rsidR="00C466B9" w:rsidRPr="00BD18B6">
        <w:rPr>
          <w:rFonts w:ascii="Book Antiqua" w:eastAsia="宋体" w:hAnsi="Book Antiqua" w:cs="Times New Roman"/>
          <w:sz w:val="24"/>
          <w:szCs w:val="24"/>
          <w:lang w:val="en-GB" w:eastAsia="zh-CN"/>
        </w:rPr>
        <w:t>;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>Bispectral</w:t>
      </w:r>
      <w:proofErr w:type="spellEnd"/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index</w:t>
      </w:r>
      <w:r w:rsidR="00C466B9" w:rsidRPr="00BD18B6">
        <w:rPr>
          <w:rFonts w:ascii="Book Antiqua" w:eastAsia="宋体" w:hAnsi="Book Antiqua" w:cs="Times New Roman"/>
          <w:sz w:val="24"/>
          <w:szCs w:val="24"/>
          <w:lang w:val="en-GB" w:eastAsia="zh-CN"/>
        </w:rPr>
        <w:t>;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Sevoflurane</w:t>
      </w:r>
      <w:r w:rsidR="00C466B9" w:rsidRPr="00BD18B6">
        <w:rPr>
          <w:rFonts w:ascii="Book Antiqua" w:eastAsia="宋体" w:hAnsi="Book Antiqua" w:cs="Times New Roman"/>
          <w:sz w:val="24"/>
          <w:szCs w:val="24"/>
          <w:lang w:val="en-GB" w:eastAsia="zh-CN"/>
        </w:rPr>
        <w:t>;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Total intravenous </w:t>
      </w:r>
      <w:proofErr w:type="spellStart"/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>anesthesia</w:t>
      </w:r>
      <w:proofErr w:type="spellEnd"/>
    </w:p>
    <w:p w14:paraId="0A58D8DF" w14:textId="77777777" w:rsidR="00C466B9" w:rsidRPr="00BD18B6" w:rsidRDefault="00C466B9" w:rsidP="00C466B9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</w:pPr>
    </w:p>
    <w:p w14:paraId="4D0255F3" w14:textId="77777777" w:rsidR="00C466B9" w:rsidRPr="00BD18B6" w:rsidRDefault="00C466B9" w:rsidP="00C466B9">
      <w:pPr>
        <w:spacing w:line="360" w:lineRule="auto"/>
        <w:rPr>
          <w:rFonts w:ascii="Book Antiqua" w:hAnsi="Book Antiqua" w:cs="Arial"/>
          <w:sz w:val="24"/>
          <w:szCs w:val="24"/>
        </w:rPr>
      </w:pPr>
      <w:proofErr w:type="gramStart"/>
      <w:r w:rsidRPr="00BD18B6">
        <w:rPr>
          <w:rFonts w:ascii="Book Antiqua" w:hAnsi="Book Antiqua"/>
          <w:b/>
          <w:sz w:val="24"/>
          <w:szCs w:val="24"/>
        </w:rPr>
        <w:t xml:space="preserve">© </w:t>
      </w:r>
      <w:r w:rsidRPr="00BD18B6">
        <w:rPr>
          <w:rFonts w:ascii="Book Antiqua" w:hAnsi="Book Antiqua" w:cs="Arial"/>
          <w:b/>
          <w:sz w:val="24"/>
          <w:szCs w:val="24"/>
        </w:rPr>
        <w:t>The Author(s) 2016.</w:t>
      </w:r>
      <w:proofErr w:type="gramEnd"/>
      <w:r w:rsidRPr="00BD18B6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BD18B6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BD18B6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5D0F05DC" w14:textId="77777777" w:rsidR="00C466B9" w:rsidRPr="00BD18B6" w:rsidRDefault="00C466B9" w:rsidP="00C466B9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</w:pPr>
    </w:p>
    <w:p w14:paraId="7FDD458D" w14:textId="6DA82ABC" w:rsidR="00C63AE0" w:rsidRPr="00BD18B6" w:rsidRDefault="00C63AE0" w:rsidP="00C466B9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>Core tip:</w:t>
      </w:r>
      <w:r w:rsidRPr="00BD18B6">
        <w:rPr>
          <w:rFonts w:ascii="Book Antiqua" w:hAnsi="Book Antiqua" w:cs="Times New Roman"/>
          <w:sz w:val="24"/>
          <w:szCs w:val="24"/>
        </w:rPr>
        <w:t xml:space="preserve"> The epidemiology and characteristics of intraoperative awareness from these </w:t>
      </w:r>
      <w:r w:rsidRPr="00BD18B6">
        <w:rPr>
          <w:rFonts w:ascii="Book Antiqua" w:hAnsi="Book Antiqua" w:cs="Times New Roman"/>
          <w:noProof/>
          <w:sz w:val="24"/>
          <w:szCs w:val="24"/>
        </w:rPr>
        <w:t>surveys</w:t>
      </w:r>
      <w:r w:rsidR="000311FD" w:rsidRPr="00BD18B6">
        <w:rPr>
          <w:rFonts w:ascii="Book Antiqua" w:hAnsi="Book Antiqua" w:cs="Times New Roman"/>
          <w:sz w:val="24"/>
          <w:szCs w:val="24"/>
        </w:rPr>
        <w:t xml:space="preserve"> in Japan </w:t>
      </w:r>
      <w:r w:rsidR="000311FD" w:rsidRPr="00BD18B6">
        <w:rPr>
          <w:rFonts w:ascii="Book Antiqua" w:hAnsi="Book Antiqua" w:cs="Times New Roman"/>
          <w:noProof/>
          <w:sz w:val="24"/>
          <w:szCs w:val="24"/>
        </w:rPr>
        <w:t>are</w:t>
      </w:r>
      <w:r w:rsidRPr="00BD18B6">
        <w:rPr>
          <w:rFonts w:ascii="Book Antiqua" w:hAnsi="Book Antiqua" w:cs="Times New Roman"/>
          <w:noProof/>
          <w:sz w:val="24"/>
          <w:szCs w:val="24"/>
        </w:rPr>
        <w:t xml:space="preserve"> reviewed</w:t>
      </w:r>
      <w:r w:rsidRPr="00BD18B6">
        <w:rPr>
          <w:rFonts w:ascii="Book Antiqua" w:hAnsi="Book Antiqua" w:cs="Times New Roman"/>
          <w:sz w:val="24"/>
          <w:szCs w:val="24"/>
        </w:rPr>
        <w:t xml:space="preserve"> in this manuscript.</w:t>
      </w:r>
      <w:r w:rsidR="00C466B9" w:rsidRPr="00BD18B6">
        <w:rPr>
          <w:rFonts w:ascii="Book Antiqua" w:hAnsi="Book Antiqua" w:cs="Times New Roman"/>
          <w:sz w:val="24"/>
          <w:szCs w:val="24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</w:rPr>
        <w:t xml:space="preserve">The incidence of </w:t>
      </w:r>
      <w:r w:rsidRPr="00BD18B6">
        <w:rPr>
          <w:rFonts w:ascii="Book Antiqua" w:hAnsi="Book Antiqua" w:cs="Times New Roman"/>
          <w:sz w:val="24"/>
          <w:szCs w:val="24"/>
        </w:rPr>
        <w:lastRenderedPageBreak/>
        <w:t xml:space="preserve">intraoperative awareness decreased in the third </w:t>
      </w:r>
      <w:r w:rsidRPr="00BD18B6">
        <w:rPr>
          <w:rFonts w:ascii="Book Antiqua" w:hAnsi="Book Antiqua" w:cs="Times New Roman"/>
          <w:noProof/>
          <w:sz w:val="24"/>
          <w:szCs w:val="24"/>
        </w:rPr>
        <w:t>survey</w:t>
      </w:r>
      <w:r w:rsidRPr="00BD18B6">
        <w:rPr>
          <w:rFonts w:ascii="Book Antiqua" w:hAnsi="Book Antiqua" w:cs="Times New Roman"/>
          <w:sz w:val="24"/>
          <w:szCs w:val="24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</w:rPr>
        <w:t xml:space="preserve">The continuous </w:t>
      </w:r>
      <w:r w:rsidRPr="00BD18B6">
        <w:rPr>
          <w:rFonts w:ascii="Book Antiqua" w:hAnsi="Book Antiqua" w:cs="Times New Roman"/>
          <w:noProof/>
          <w:sz w:val="24"/>
          <w:szCs w:val="24"/>
        </w:rPr>
        <w:t>survey</w:t>
      </w:r>
      <w:r w:rsidRPr="00BD18B6">
        <w:rPr>
          <w:rFonts w:ascii="Book Antiqua" w:hAnsi="Book Antiqua" w:cs="Times New Roman"/>
          <w:sz w:val="24"/>
          <w:szCs w:val="24"/>
        </w:rPr>
        <w:t xml:space="preserve"> revealed the current status of daily anesthesia and the results might be used to prevent the awareness during general anesthesia.</w:t>
      </w:r>
    </w:p>
    <w:p w14:paraId="6EEE43F6" w14:textId="77777777" w:rsidR="00C466B9" w:rsidRPr="00BD18B6" w:rsidRDefault="00C466B9" w:rsidP="00C466B9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737CA132" w14:textId="08CBFAF3" w:rsidR="00C466B9" w:rsidRPr="00BD18B6" w:rsidRDefault="00C466B9" w:rsidP="00C466B9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D18B6">
        <w:rPr>
          <w:rFonts w:ascii="Book Antiqua" w:hAnsi="Book Antiqua" w:cs="Times New Roman"/>
          <w:noProof/>
          <w:sz w:val="24"/>
          <w:szCs w:val="24"/>
        </w:rPr>
        <w:t>Morimoto</w:t>
      </w:r>
      <w:r w:rsidRPr="00BD18B6">
        <w:rPr>
          <w:rFonts w:ascii="Book Antiqua" w:eastAsia="宋体" w:hAnsi="Book Antiqua" w:cs="Times New Roman"/>
          <w:noProof/>
          <w:sz w:val="24"/>
          <w:szCs w:val="24"/>
          <w:lang w:eastAsia="zh-CN"/>
        </w:rPr>
        <w:t xml:space="preserve"> Y.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Awareness during </w:t>
      </w:r>
      <w:proofErr w:type="spellStart"/>
      <w:r w:rsidRPr="00BD18B6">
        <w:rPr>
          <w:rFonts w:ascii="Book Antiqua" w:hAnsi="Book Antiqua" w:cs="Times New Roman"/>
          <w:sz w:val="24"/>
          <w:szCs w:val="24"/>
          <w:lang w:val="en-GB"/>
        </w:rPr>
        <w:t>anesthesia</w:t>
      </w:r>
      <w:proofErr w:type="spellEnd"/>
      <w:r w:rsidRPr="00BD18B6">
        <w:rPr>
          <w:rFonts w:ascii="Book Antiqua" w:hAnsi="Book Antiqua" w:cs="Times New Roman"/>
          <w:sz w:val="24"/>
          <w:szCs w:val="24"/>
          <w:lang w:val="en-GB"/>
        </w:rPr>
        <w:t>: Current status in J</w:t>
      </w:r>
      <w:proofErr w:type="spellStart"/>
      <w:r w:rsidRPr="00BD18B6">
        <w:rPr>
          <w:rFonts w:ascii="Book Antiqua" w:hAnsi="Book Antiqua" w:cs="Times New Roman"/>
          <w:sz w:val="24"/>
          <w:szCs w:val="24"/>
        </w:rPr>
        <w:t>apan</w:t>
      </w:r>
      <w:proofErr w:type="spellEnd"/>
      <w:r w:rsidRPr="00BD18B6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. </w:t>
      </w:r>
      <w:r w:rsidRPr="00BD18B6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BD18B6">
        <w:rPr>
          <w:rFonts w:ascii="Book Antiqua" w:hAnsi="Book Antiqua"/>
          <w:i/>
          <w:iCs/>
          <w:sz w:val="24"/>
          <w:szCs w:val="24"/>
        </w:rPr>
        <w:t>Anesthesiol</w:t>
      </w:r>
      <w:proofErr w:type="spellEnd"/>
      <w:r w:rsidRPr="00BD18B6">
        <w:rPr>
          <w:rFonts w:ascii="Book Antiqua" w:eastAsia="宋体" w:hAnsi="Book Antiqua"/>
          <w:i/>
          <w:iCs/>
          <w:sz w:val="24"/>
          <w:szCs w:val="24"/>
          <w:lang w:eastAsia="zh-CN"/>
        </w:rPr>
        <w:t xml:space="preserve"> </w:t>
      </w:r>
      <w:r w:rsidRPr="00BD18B6">
        <w:rPr>
          <w:rFonts w:ascii="Book Antiqua" w:eastAsia="宋体" w:hAnsi="Book Antiqua"/>
          <w:iCs/>
          <w:sz w:val="24"/>
          <w:szCs w:val="24"/>
          <w:lang w:eastAsia="zh-CN"/>
        </w:rPr>
        <w:t xml:space="preserve">2016; </w:t>
      </w:r>
      <w:proofErr w:type="gramStart"/>
      <w:r w:rsidRPr="00BD18B6">
        <w:rPr>
          <w:rFonts w:ascii="Book Antiqua" w:eastAsia="宋体" w:hAnsi="Book Antiqua"/>
          <w:iCs/>
          <w:sz w:val="24"/>
          <w:szCs w:val="24"/>
          <w:lang w:eastAsia="zh-CN"/>
        </w:rPr>
        <w:t>In</w:t>
      </w:r>
      <w:proofErr w:type="gramEnd"/>
      <w:r w:rsidRPr="00BD18B6">
        <w:rPr>
          <w:rFonts w:ascii="Book Antiqua" w:eastAsia="宋体" w:hAnsi="Book Antiqua"/>
          <w:iCs/>
          <w:sz w:val="24"/>
          <w:szCs w:val="24"/>
          <w:lang w:eastAsia="zh-CN"/>
        </w:rPr>
        <w:t xml:space="preserve"> press</w:t>
      </w:r>
    </w:p>
    <w:p w14:paraId="5F2D6714" w14:textId="77777777" w:rsidR="00C466B9" w:rsidRPr="00BD18B6" w:rsidRDefault="00C466B9" w:rsidP="00C466B9">
      <w:pPr>
        <w:spacing w:line="360" w:lineRule="auto"/>
        <w:rPr>
          <w:rFonts w:ascii="Book Antiqua" w:eastAsia="宋体" w:hAnsi="Book Antiqua" w:cs="Times New Roman"/>
          <w:noProof/>
          <w:sz w:val="24"/>
          <w:szCs w:val="24"/>
          <w:lang w:eastAsia="zh-CN"/>
        </w:rPr>
      </w:pPr>
    </w:p>
    <w:p w14:paraId="16B4EE5B" w14:textId="77777777" w:rsidR="00C466B9" w:rsidRPr="00BD18B6" w:rsidRDefault="00C466B9" w:rsidP="00C466B9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br w:type="page"/>
      </w:r>
    </w:p>
    <w:p w14:paraId="77FB478B" w14:textId="719C5D51" w:rsidR="00BC3F7D" w:rsidRPr="00BD18B6" w:rsidRDefault="00C466B9" w:rsidP="00C466B9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INTRODUCTION</w:t>
      </w:r>
    </w:p>
    <w:p w14:paraId="7DF48612" w14:textId="032A491D" w:rsidR="00EB3FAD" w:rsidRPr="00BD18B6" w:rsidRDefault="00BC3F7D" w:rsidP="00C466B9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t>Intraoperative awareness is</w:t>
      </w:r>
      <w:r w:rsidR="00642DDB" w:rsidRPr="00BD18B6">
        <w:rPr>
          <w:rFonts w:ascii="Book Antiqua" w:hAnsi="Book Antiqua" w:cs="Times New Roman"/>
          <w:sz w:val="24"/>
          <w:szCs w:val="24"/>
          <w:lang w:val="en-GB"/>
        </w:rPr>
        <w:t xml:space="preserve"> a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311FD" w:rsidRPr="00BD18B6">
        <w:rPr>
          <w:rFonts w:ascii="Book Antiqua" w:hAnsi="Book Antiqua" w:cs="Times New Roman"/>
          <w:noProof/>
          <w:sz w:val="24"/>
          <w:szCs w:val="24"/>
          <w:lang w:val="en-GB"/>
        </w:rPr>
        <w:t>rare</w:t>
      </w:r>
      <w:r w:rsidR="000311FD" w:rsidRPr="00BD18B6">
        <w:rPr>
          <w:rFonts w:ascii="Book Antiqua" w:hAnsi="Book Antiqua" w:cs="Times New Roman"/>
          <w:sz w:val="24"/>
          <w:szCs w:val="24"/>
          <w:lang w:val="en-GB"/>
        </w:rPr>
        <w:t xml:space="preserve"> but still serious problem in clinical </w:t>
      </w:r>
      <w:proofErr w:type="spellStart"/>
      <w:r w:rsidR="000311FD" w:rsidRPr="00BD18B6">
        <w:rPr>
          <w:rFonts w:ascii="Book Antiqua" w:hAnsi="Book Antiqua" w:cs="Times New Roman"/>
          <w:sz w:val="24"/>
          <w:szCs w:val="24"/>
          <w:lang w:val="en-GB"/>
        </w:rPr>
        <w:t>anesthesia</w:t>
      </w:r>
      <w:proofErr w:type="spellEnd"/>
      <w:r w:rsidR="000311FD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311FD" w:rsidRPr="00BD18B6">
        <w:rPr>
          <w:rFonts w:ascii="Book Antiqua" w:hAnsi="Book Antiqua" w:cs="Times New Roman"/>
          <w:sz w:val="24"/>
          <w:szCs w:val="24"/>
          <w:lang w:val="en-GB"/>
        </w:rPr>
        <w:t xml:space="preserve">It </w:t>
      </w:r>
      <w:r w:rsidR="000311FD" w:rsidRPr="00BD18B6">
        <w:rPr>
          <w:rFonts w:ascii="Book Antiqua" w:hAnsi="Book Antiqua" w:cs="Times New Roman"/>
          <w:noProof/>
          <w:sz w:val="24"/>
          <w:szCs w:val="24"/>
          <w:lang w:val="en-GB"/>
        </w:rPr>
        <w:t>is defined</w:t>
      </w:r>
      <w:r w:rsidR="000311FD" w:rsidRPr="00BD18B6">
        <w:rPr>
          <w:rFonts w:ascii="Book Antiqua" w:hAnsi="Book Antiqua" w:cs="Times New Roman"/>
          <w:sz w:val="24"/>
          <w:szCs w:val="24"/>
          <w:lang w:val="en-GB"/>
        </w:rPr>
        <w:t xml:space="preserve"> as </w:t>
      </w:r>
      <w:r w:rsidR="000311FD" w:rsidRPr="00BD18B6">
        <w:rPr>
          <w:rFonts w:ascii="Book Antiqua" w:hAnsi="Book Antiqua" w:cs="Times New Roman"/>
          <w:noProof/>
          <w:sz w:val="24"/>
          <w:szCs w:val="24"/>
          <w:lang w:val="en-GB"/>
        </w:rPr>
        <w:t>a</w:t>
      </w:r>
      <w:r w:rsidR="00642DDB" w:rsidRPr="00BD18B6">
        <w:rPr>
          <w:rFonts w:ascii="Book Antiqua" w:hAnsi="Book Antiqua" w:cs="Times New Roman"/>
          <w:noProof/>
          <w:sz w:val="24"/>
          <w:szCs w:val="24"/>
          <w:lang w:val="en-GB"/>
        </w:rPr>
        <w:t>nn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explicit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recall of sensory </w:t>
      </w:r>
      <w:r w:rsidR="000311FD" w:rsidRPr="00BD18B6">
        <w:rPr>
          <w:rFonts w:ascii="Book Antiqua" w:hAnsi="Book Antiqua" w:cs="Times New Roman"/>
          <w:sz w:val="24"/>
          <w:szCs w:val="24"/>
          <w:lang w:val="en-GB"/>
        </w:rPr>
        <w:t>and auditory awareness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 xml:space="preserve"> during general </w:t>
      </w:r>
      <w:proofErr w:type="spellStart"/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>anesthesia</w:t>
      </w:r>
      <w:proofErr w:type="spellEnd"/>
      <w:r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D0D82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The </w:t>
      </w:r>
      <w:r w:rsidR="00D33E66" w:rsidRPr="00BD18B6">
        <w:rPr>
          <w:rFonts w:ascii="Book Antiqua" w:hAnsi="Book Antiqua" w:cs="Times New Roman"/>
          <w:noProof/>
          <w:sz w:val="24"/>
          <w:szCs w:val="24"/>
          <w:lang w:val="en-GB"/>
        </w:rPr>
        <w:t>incidence of intraoperative awareness has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been reported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as 0.1</w:t>
      </w:r>
      <w:r w:rsidR="00C466B9" w:rsidRPr="00BD18B6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%-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0</w:t>
      </w:r>
      <w:proofErr w:type="gramStart"/>
      <w:r w:rsidRPr="00BD18B6">
        <w:rPr>
          <w:rFonts w:ascii="Book Antiqua" w:hAnsi="Book Antiqua" w:cs="Times New Roman"/>
          <w:sz w:val="24"/>
          <w:szCs w:val="24"/>
          <w:lang w:val="en-GB"/>
        </w:rPr>
        <w:t>.2</w:t>
      </w:r>
      <w:proofErr w:type="gramEnd"/>
      <w:r w:rsidRPr="00BD18B6">
        <w:rPr>
          <w:rFonts w:ascii="Book Antiqua" w:hAnsi="Book Antiqua" w:cs="Times New Roman"/>
          <w:sz w:val="24"/>
          <w:szCs w:val="24"/>
          <w:lang w:val="en-GB"/>
        </w:rPr>
        <w:t>%</w:t>
      </w:r>
      <w:r w:rsidR="00C466B9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[1,</w:t>
      </w:r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2]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8121D" w:rsidRPr="00BD18B6">
        <w:rPr>
          <w:rFonts w:ascii="Book Antiqua" w:hAnsi="Book Antiqua" w:cs="Times New Roman"/>
          <w:sz w:val="24"/>
          <w:szCs w:val="24"/>
          <w:lang w:val="en-GB"/>
        </w:rPr>
        <w:t>Although t</w:t>
      </w:r>
      <w:r w:rsidR="00AC24F6" w:rsidRPr="00BD18B6">
        <w:rPr>
          <w:rFonts w:ascii="Book Antiqua" w:hAnsi="Book Antiqua" w:cs="Times New Roman"/>
          <w:sz w:val="24"/>
          <w:szCs w:val="24"/>
          <w:lang w:val="en-GB"/>
        </w:rPr>
        <w:t>his problem is rare, s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 xml:space="preserve">ome patients </w:t>
      </w:r>
      <w:r w:rsidR="00C25405" w:rsidRPr="00BD18B6">
        <w:rPr>
          <w:rFonts w:ascii="Book Antiqua" w:hAnsi="Book Antiqua" w:cs="Times New Roman"/>
          <w:sz w:val="24"/>
          <w:szCs w:val="24"/>
          <w:lang w:val="en-GB"/>
        </w:rPr>
        <w:t xml:space="preserve">might </w:t>
      </w:r>
      <w:r w:rsidR="0053588B" w:rsidRPr="00BD18B6">
        <w:rPr>
          <w:rFonts w:ascii="Book Antiqua" w:hAnsi="Book Antiqua" w:cs="Times New Roman"/>
          <w:sz w:val="24"/>
          <w:szCs w:val="24"/>
          <w:lang w:val="en-GB"/>
        </w:rPr>
        <w:t>suffer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 xml:space="preserve"> prolonged psychological side effects, including post</w:t>
      </w:r>
      <w:r w:rsidR="00DD786F" w:rsidRPr="00BD18B6">
        <w:rPr>
          <w:rFonts w:ascii="Book Antiqua" w:hAnsi="Book Antiqua" w:cs="Times New Roman"/>
          <w:sz w:val="24"/>
          <w:szCs w:val="24"/>
          <w:lang w:val="en-GB"/>
        </w:rPr>
        <w:t>-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>traumatic stress disorder</w:t>
      </w:r>
      <w:r w:rsidR="00C25405"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28C85401" w14:textId="73309081" w:rsidR="002F5DCA" w:rsidRPr="00BD18B6" w:rsidRDefault="0039410D" w:rsidP="00C466B9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Widespread changes have occurred </w:t>
      </w:r>
      <w:r w:rsidR="0053588B" w:rsidRPr="00BD18B6">
        <w:rPr>
          <w:rFonts w:ascii="Book Antiqua" w:hAnsi="Book Antiqua" w:cs="Times New Roman"/>
          <w:sz w:val="24"/>
          <w:szCs w:val="24"/>
          <w:lang w:val="en-GB"/>
        </w:rPr>
        <w:t>after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 xml:space="preserve"> the introduction of remifentanil in Japan i</w:t>
      </w:r>
      <w:r w:rsidR="0053588B" w:rsidRPr="00BD18B6">
        <w:rPr>
          <w:rFonts w:ascii="Book Antiqua" w:hAnsi="Book Antiqua" w:cs="Times New Roman"/>
          <w:sz w:val="24"/>
          <w:szCs w:val="24"/>
          <w:lang w:val="en-GB"/>
        </w:rPr>
        <w:t>n 2007.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3588B" w:rsidRPr="00BD18B6">
        <w:rPr>
          <w:rFonts w:ascii="Book Antiqua" w:hAnsi="Book Antiqua" w:cs="Times New Roman"/>
          <w:noProof/>
          <w:sz w:val="24"/>
          <w:szCs w:val="24"/>
          <w:lang w:val="en-GB"/>
        </w:rPr>
        <w:t>This caused</w:t>
      </w:r>
      <w:r w:rsidR="0053588B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25405" w:rsidRPr="00BD18B6">
        <w:rPr>
          <w:rFonts w:ascii="Book Antiqua" w:hAnsi="Book Antiqua" w:cs="Times New Roman"/>
          <w:sz w:val="24"/>
          <w:szCs w:val="24"/>
          <w:lang w:val="en-GB"/>
        </w:rPr>
        <w:t>a reduction of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8121D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C25405" w:rsidRPr="00BD18B6">
        <w:rPr>
          <w:rFonts w:ascii="Book Antiqua" w:hAnsi="Book Antiqua" w:cs="Times New Roman"/>
          <w:sz w:val="24"/>
          <w:szCs w:val="24"/>
          <w:lang w:val="en-GB"/>
        </w:rPr>
        <w:t>maintenance dose or concentrations in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3588B" w:rsidRPr="00BD18B6">
        <w:rPr>
          <w:rFonts w:ascii="Book Antiqua" w:hAnsi="Book Antiqua" w:cs="Times New Roman"/>
          <w:sz w:val="24"/>
          <w:szCs w:val="24"/>
          <w:lang w:val="en-GB"/>
        </w:rPr>
        <w:t xml:space="preserve">volatile </w:t>
      </w:r>
      <w:proofErr w:type="spellStart"/>
      <w:r w:rsidR="0053588B" w:rsidRPr="00BD18B6">
        <w:rPr>
          <w:rFonts w:ascii="Book Antiqua" w:hAnsi="Book Antiqua" w:cs="Times New Roman"/>
          <w:sz w:val="24"/>
          <w:szCs w:val="24"/>
          <w:lang w:val="en-GB"/>
        </w:rPr>
        <w:t>anesthesia</w:t>
      </w:r>
      <w:proofErr w:type="spellEnd"/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 xml:space="preserve">These changes </w:t>
      </w:r>
      <w:r w:rsidR="00C25405" w:rsidRPr="00BD18B6">
        <w:rPr>
          <w:rFonts w:ascii="Book Antiqua" w:hAnsi="Book Antiqua" w:cs="Times New Roman"/>
          <w:sz w:val="24"/>
          <w:szCs w:val="24"/>
          <w:lang w:val="en-GB"/>
        </w:rPr>
        <w:t>might induce the</w:t>
      </w:r>
      <w:r w:rsidR="003A2930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 xml:space="preserve">increase </w:t>
      </w:r>
      <w:r w:rsidR="007974A0" w:rsidRPr="00BD18B6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incidence of </w:t>
      </w:r>
      <w:r w:rsidR="00C61764" w:rsidRPr="00BD18B6">
        <w:rPr>
          <w:rFonts w:ascii="Book Antiqua" w:hAnsi="Book Antiqua" w:cs="Times New Roman"/>
          <w:sz w:val="24"/>
          <w:szCs w:val="24"/>
          <w:lang w:val="en-GB"/>
        </w:rPr>
        <w:t xml:space="preserve">intraoperative 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>awareness.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D0D82" w:rsidRPr="00BD18B6">
        <w:rPr>
          <w:rFonts w:ascii="Book Antiqua" w:hAnsi="Book Antiqua" w:cs="Times New Roman"/>
          <w:sz w:val="24"/>
          <w:szCs w:val="24"/>
          <w:lang w:val="en-GB"/>
        </w:rPr>
        <w:t xml:space="preserve">Therefore, we </w:t>
      </w:r>
      <w:r w:rsidR="00C61764" w:rsidRPr="00BD18B6">
        <w:rPr>
          <w:rFonts w:ascii="Book Antiqua" w:hAnsi="Book Antiqua" w:cs="Times New Roman"/>
          <w:sz w:val="24"/>
          <w:szCs w:val="24"/>
          <w:lang w:val="en-GB"/>
        </w:rPr>
        <w:t>conducted</w:t>
      </w:r>
      <w:r w:rsidR="00FD0D82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8689F" w:rsidRPr="00BD18B6">
        <w:rPr>
          <w:rFonts w:ascii="Book Antiqua" w:hAnsi="Book Antiqua" w:cs="Times New Roman"/>
          <w:sz w:val="24"/>
          <w:szCs w:val="24"/>
          <w:lang w:val="en-GB"/>
        </w:rPr>
        <w:t xml:space="preserve">three </w:t>
      </w:r>
      <w:r w:rsidR="003A2930" w:rsidRPr="00BD18B6">
        <w:rPr>
          <w:rFonts w:ascii="Book Antiqua" w:hAnsi="Book Antiqua" w:cs="Times New Roman"/>
          <w:sz w:val="24"/>
          <w:szCs w:val="24"/>
          <w:lang w:val="en-GB"/>
        </w:rPr>
        <w:t xml:space="preserve">separate </w:t>
      </w:r>
      <w:r w:rsidR="00FD0D82" w:rsidRPr="00BD18B6">
        <w:rPr>
          <w:rFonts w:ascii="Book Antiqua" w:hAnsi="Book Antiqua" w:cs="Times New Roman"/>
          <w:sz w:val="24"/>
          <w:szCs w:val="24"/>
          <w:lang w:val="en-GB"/>
        </w:rPr>
        <w:t>questionnaire survey</w:t>
      </w:r>
      <w:r w:rsidR="00C61764"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r w:rsidR="00FD0D82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3A2930" w:rsidRPr="00BD18B6">
        <w:rPr>
          <w:rFonts w:ascii="Book Antiqua" w:hAnsi="Book Antiqua" w:cs="Times New Roman"/>
          <w:sz w:val="24"/>
          <w:szCs w:val="24"/>
          <w:lang w:val="en-GB"/>
        </w:rPr>
        <w:t>esthesiologists</w:t>
      </w:r>
      <w:proofErr w:type="spellEnd"/>
      <w:r w:rsidR="003A2930" w:rsidRPr="00BD18B6">
        <w:rPr>
          <w:rFonts w:ascii="Book Antiqua" w:hAnsi="Book Antiqua" w:cs="Times New Roman"/>
          <w:sz w:val="24"/>
          <w:szCs w:val="24"/>
          <w:lang w:val="en-GB"/>
        </w:rPr>
        <w:t xml:space="preserve"> from 2008 through 2011</w:t>
      </w:r>
      <w:r w:rsidR="00FD0D82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D0D82" w:rsidRPr="00BD18B6">
        <w:rPr>
          <w:rFonts w:ascii="Book Antiqua" w:hAnsi="Book Antiqua" w:cs="Times New Roman"/>
          <w:sz w:val="24"/>
          <w:szCs w:val="24"/>
          <w:lang w:val="en-GB"/>
        </w:rPr>
        <w:t xml:space="preserve">From </w:t>
      </w:r>
      <w:r w:rsidR="003A2930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results of </w:t>
      </w:r>
      <w:r w:rsidR="000720AA" w:rsidRPr="00BD18B6">
        <w:rPr>
          <w:rFonts w:ascii="Book Antiqua" w:hAnsi="Book Antiqua" w:cs="Times New Roman"/>
          <w:sz w:val="24"/>
          <w:szCs w:val="24"/>
          <w:lang w:val="en-GB"/>
        </w:rPr>
        <w:t>these</w:t>
      </w:r>
      <w:r w:rsidR="0045773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57739" w:rsidRPr="00BD18B6">
        <w:rPr>
          <w:rFonts w:ascii="Book Antiqua" w:hAnsi="Book Antiqua" w:cs="Times New Roman"/>
          <w:noProof/>
          <w:sz w:val="24"/>
          <w:szCs w:val="24"/>
          <w:lang w:val="en-GB"/>
        </w:rPr>
        <w:t>survey</w:t>
      </w:r>
      <w:r w:rsidR="000720AA" w:rsidRPr="00BD18B6">
        <w:rPr>
          <w:rFonts w:ascii="Book Antiqua" w:hAnsi="Book Antiqua" w:cs="Times New Roman"/>
          <w:noProof/>
          <w:sz w:val="24"/>
          <w:szCs w:val="24"/>
          <w:lang w:val="en-GB"/>
        </w:rPr>
        <w:t>s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>, we</w:t>
      </w:r>
      <w:r w:rsidR="00FD0D82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178B0" w:rsidRPr="00BD18B6">
        <w:rPr>
          <w:rFonts w:ascii="Book Antiqua" w:hAnsi="Book Antiqua" w:cs="Times New Roman"/>
          <w:sz w:val="24"/>
          <w:szCs w:val="24"/>
          <w:lang w:val="en-GB"/>
        </w:rPr>
        <w:t xml:space="preserve">were able to make </w:t>
      </w:r>
      <w:r w:rsidR="00FD0D82" w:rsidRPr="00BD18B6">
        <w:rPr>
          <w:rFonts w:ascii="Book Antiqua" w:hAnsi="Book Antiqua" w:cs="Times New Roman"/>
          <w:sz w:val="24"/>
          <w:szCs w:val="24"/>
          <w:lang w:val="en-GB"/>
        </w:rPr>
        <w:t>presum</w:t>
      </w:r>
      <w:r w:rsidR="00C178B0" w:rsidRPr="00BD18B6">
        <w:rPr>
          <w:rFonts w:ascii="Book Antiqua" w:hAnsi="Book Antiqua" w:cs="Times New Roman"/>
          <w:sz w:val="24"/>
          <w:szCs w:val="24"/>
          <w:lang w:val="en-GB"/>
        </w:rPr>
        <w:t>ptions</w:t>
      </w:r>
      <w:r w:rsidR="00FD0D82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178B0" w:rsidRPr="00BD18B6">
        <w:rPr>
          <w:rFonts w:ascii="Book Antiqua" w:hAnsi="Book Antiqua" w:cs="Times New Roman"/>
          <w:sz w:val="24"/>
          <w:szCs w:val="24"/>
          <w:lang w:val="en-GB"/>
        </w:rPr>
        <w:t xml:space="preserve">about </w:t>
      </w:r>
      <w:r w:rsidR="00FD0D82" w:rsidRPr="00BD18B6">
        <w:rPr>
          <w:rFonts w:ascii="Book Antiqua" w:hAnsi="Book Antiqua" w:cs="Times New Roman"/>
          <w:sz w:val="24"/>
          <w:szCs w:val="24"/>
          <w:lang w:val="en-GB"/>
        </w:rPr>
        <w:t>t</w:t>
      </w:r>
      <w:r w:rsidR="001A37F0" w:rsidRPr="00BD18B6">
        <w:rPr>
          <w:rFonts w:ascii="Book Antiqua" w:hAnsi="Book Antiqua" w:cs="Times New Roman"/>
          <w:sz w:val="24"/>
          <w:szCs w:val="24"/>
          <w:lang w:val="en-GB"/>
        </w:rPr>
        <w:t xml:space="preserve">he </w:t>
      </w:r>
      <w:r w:rsidR="00EB3FAD" w:rsidRPr="00BD18B6">
        <w:rPr>
          <w:rFonts w:ascii="Book Antiqua" w:hAnsi="Book Antiqua"/>
          <w:sz w:val="24"/>
          <w:szCs w:val="24"/>
          <w:lang w:val="en-GB"/>
        </w:rPr>
        <w:t xml:space="preserve">epidemiology and </w:t>
      </w:r>
      <w:r w:rsidR="001A37F0" w:rsidRPr="00BD18B6">
        <w:rPr>
          <w:rFonts w:ascii="Book Antiqua" w:hAnsi="Book Antiqua" w:cs="Times New Roman"/>
          <w:sz w:val="24"/>
          <w:szCs w:val="24"/>
          <w:lang w:val="en-GB"/>
        </w:rPr>
        <w:t>characteristics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 xml:space="preserve"> of intraoperative awareness</w:t>
      </w:r>
      <w:r w:rsidR="007974A0" w:rsidRPr="00BD18B6">
        <w:rPr>
          <w:rFonts w:ascii="Book Antiqua" w:hAnsi="Book Antiqua" w:cs="Times New Roman"/>
          <w:sz w:val="24"/>
          <w:szCs w:val="24"/>
          <w:lang w:val="en-GB"/>
        </w:rPr>
        <w:t>,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178B0" w:rsidRPr="00BD18B6">
        <w:rPr>
          <w:rFonts w:ascii="Book Antiqua" w:hAnsi="Book Antiqua" w:cs="Times New Roman"/>
          <w:sz w:val="24"/>
          <w:szCs w:val="24"/>
          <w:lang w:val="en-GB"/>
        </w:rPr>
        <w:t>and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 xml:space="preserve"> discuss </w:t>
      </w:r>
      <w:r w:rsidR="00155F31" w:rsidRPr="00BD18B6">
        <w:rPr>
          <w:rFonts w:ascii="Book Antiqua" w:hAnsi="Book Antiqua" w:cs="Times New Roman"/>
          <w:sz w:val="24"/>
          <w:szCs w:val="24"/>
          <w:lang w:val="en-GB"/>
        </w:rPr>
        <w:t>recommendations to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 xml:space="preserve"> decreas</w:t>
      </w:r>
      <w:r w:rsidR="00155F31" w:rsidRPr="00BD18B6">
        <w:rPr>
          <w:rFonts w:ascii="Book Antiqua" w:hAnsi="Book Antiqua" w:cs="Times New Roman"/>
          <w:sz w:val="24"/>
          <w:szCs w:val="24"/>
          <w:lang w:val="en-GB"/>
        </w:rPr>
        <w:t>e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55F31" w:rsidRPr="00BD18B6">
        <w:rPr>
          <w:rFonts w:ascii="Book Antiqua" w:hAnsi="Book Antiqua" w:cs="Times New Roman"/>
          <w:sz w:val="24"/>
          <w:szCs w:val="24"/>
          <w:lang w:val="en-GB"/>
        </w:rPr>
        <w:t xml:space="preserve">its 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>incidence.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14:paraId="084385C6" w14:textId="77777777" w:rsidR="00C466B9" w:rsidRPr="00BD18B6" w:rsidRDefault="00C466B9" w:rsidP="00C466B9">
      <w:pPr>
        <w:spacing w:line="360" w:lineRule="auto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73975682" w14:textId="57EBAA9F" w:rsidR="001A37F0" w:rsidRPr="00BD18B6" w:rsidRDefault="00C466B9" w:rsidP="00C466B9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>THE FIRST SURVEY</w:t>
      </w:r>
    </w:p>
    <w:p w14:paraId="0FDEB6BC" w14:textId="3FD296E8" w:rsidR="00353F35" w:rsidRPr="00BD18B6" w:rsidRDefault="00A63965" w:rsidP="00C466B9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t>R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>emifentanil was released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in Japan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 in 2007</w:t>
      </w:r>
      <w:r w:rsidR="0018689F" w:rsidRPr="00BD18B6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7974A0" w:rsidRPr="00BD18B6">
        <w:rPr>
          <w:rFonts w:ascii="Book Antiqua" w:hAnsi="Book Antiqua" w:cs="Times New Roman"/>
          <w:sz w:val="24"/>
          <w:szCs w:val="24"/>
          <w:lang w:val="en-GB"/>
        </w:rPr>
        <w:t>followed by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>w</w:t>
      </w:r>
      <w:r w:rsidR="002F594A" w:rsidRPr="00BD18B6">
        <w:rPr>
          <w:rFonts w:ascii="Book Antiqua" w:hAnsi="Book Antiqua" w:cs="Times New Roman"/>
          <w:sz w:val="24"/>
          <w:szCs w:val="24"/>
          <w:lang w:val="en-GB"/>
        </w:rPr>
        <w:t>id</w:t>
      </w:r>
      <w:r w:rsidR="00EB3FAD" w:rsidRPr="00BD18B6">
        <w:rPr>
          <w:rFonts w:ascii="Book Antiqua" w:hAnsi="Book Antiqua" w:cs="Times New Roman"/>
          <w:sz w:val="24"/>
          <w:szCs w:val="24"/>
          <w:lang w:val="en-GB"/>
        </w:rPr>
        <w:t>espread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 change</w:t>
      </w:r>
      <w:r w:rsidR="0018689F"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 xml:space="preserve"> in</w:t>
      </w:r>
      <w:r w:rsidR="00176192" w:rsidRPr="00BD18B6">
        <w:rPr>
          <w:rFonts w:ascii="Book Antiqua" w:hAnsi="Book Antiqua" w:cs="Times New Roman"/>
          <w:sz w:val="24"/>
          <w:szCs w:val="24"/>
        </w:rPr>
        <w:t xml:space="preserve"> an</w:t>
      </w:r>
      <w:r w:rsidR="007974A0" w:rsidRPr="00BD18B6">
        <w:rPr>
          <w:rFonts w:ascii="Book Antiqua" w:hAnsi="Book Antiqua" w:cs="Times New Roman"/>
          <w:sz w:val="24"/>
          <w:szCs w:val="24"/>
        </w:rPr>
        <w:t>esthesiology</w:t>
      </w:r>
      <w:r w:rsidR="007974A0" w:rsidRPr="00BD18B6">
        <w:rPr>
          <w:rFonts w:ascii="Book Antiqua" w:hAnsi="Book Antiqua" w:cs="Times New Roman"/>
          <w:sz w:val="24"/>
          <w:szCs w:val="24"/>
          <w:lang w:val="en-GB"/>
        </w:rPr>
        <w:t xml:space="preserve"> procedures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doses of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esthetics</w:t>
      </w:r>
      <w:proofErr w:type="spellEnd"/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 used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in combination 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with remifentanil </w:t>
      </w:r>
      <w:r w:rsidR="009F4B0C" w:rsidRPr="00BD18B6">
        <w:rPr>
          <w:rFonts w:ascii="Book Antiqua" w:hAnsi="Book Antiqua" w:cs="Times New Roman"/>
          <w:sz w:val="24"/>
          <w:szCs w:val="24"/>
          <w:lang w:val="en-GB"/>
        </w:rPr>
        <w:t xml:space="preserve">might </w:t>
      </w:r>
      <w:r w:rsidR="000E729A" w:rsidRPr="00BD18B6">
        <w:rPr>
          <w:rFonts w:ascii="Book Antiqua" w:hAnsi="Book Antiqua" w:cs="Times New Roman"/>
          <w:sz w:val="24"/>
          <w:szCs w:val="24"/>
          <w:lang w:val="en-GB"/>
        </w:rPr>
        <w:t>decrease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A6C33" w:rsidRPr="00BD18B6">
        <w:rPr>
          <w:rFonts w:ascii="Book Antiqua" w:hAnsi="Book Antiqua" w:cs="Times New Roman"/>
          <w:sz w:val="24"/>
          <w:szCs w:val="24"/>
          <w:lang w:val="en-GB"/>
        </w:rPr>
        <w:t xml:space="preserve">Moreover, the choice of total intravenous </w:t>
      </w:r>
      <w:r w:rsidR="00BE0CCA" w:rsidRPr="00BD18B6">
        <w:rPr>
          <w:rFonts w:ascii="Book Antiqua" w:hAnsi="Book Antiqua" w:cs="Times New Roman"/>
          <w:noProof/>
          <w:sz w:val="24"/>
          <w:szCs w:val="24"/>
          <w:lang w:val="en-GB"/>
        </w:rPr>
        <w:t>anesthesia</w:t>
      </w:r>
      <w:r w:rsidR="00BA6C33" w:rsidRPr="00BD18B6">
        <w:rPr>
          <w:rFonts w:ascii="Book Antiqua" w:hAnsi="Book Antiqua" w:cs="Times New Roman"/>
          <w:sz w:val="24"/>
          <w:szCs w:val="24"/>
          <w:lang w:val="en-GB"/>
        </w:rPr>
        <w:t xml:space="preserve"> (TIVA) increase</w:t>
      </w:r>
      <w:r w:rsidR="0018689F" w:rsidRPr="00BD18B6">
        <w:rPr>
          <w:rFonts w:ascii="Book Antiqua" w:hAnsi="Book Antiqua" w:cs="Times New Roman"/>
          <w:sz w:val="24"/>
          <w:szCs w:val="24"/>
          <w:lang w:val="en-GB"/>
        </w:rPr>
        <w:t>d</w:t>
      </w:r>
      <w:r w:rsidR="00BA6C33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A6C33" w:rsidRPr="00BD18B6">
        <w:rPr>
          <w:rFonts w:ascii="Book Antiqua" w:hAnsi="Book Antiqua" w:cs="Times New Roman"/>
          <w:sz w:val="24"/>
          <w:szCs w:val="24"/>
          <w:lang w:val="en-GB"/>
        </w:rPr>
        <w:t xml:space="preserve">These 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>change</w:t>
      </w:r>
      <w:r w:rsidR="00BA6C33"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 might</w:t>
      </w:r>
      <w:r w:rsidR="00B00621" w:rsidRPr="00BD18B6">
        <w:rPr>
          <w:rFonts w:ascii="Book Antiqua" w:hAnsi="Book Antiqua" w:cs="Times New Roman"/>
          <w:sz w:val="24"/>
          <w:szCs w:val="24"/>
          <w:lang w:val="en-GB"/>
        </w:rPr>
        <w:t xml:space="preserve"> have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 increase</w:t>
      </w:r>
      <w:r w:rsidR="00B00621" w:rsidRPr="00BD18B6">
        <w:rPr>
          <w:rFonts w:ascii="Book Antiqua" w:hAnsi="Book Antiqua" w:cs="Times New Roman"/>
          <w:sz w:val="24"/>
          <w:szCs w:val="24"/>
          <w:lang w:val="en-GB"/>
        </w:rPr>
        <w:t>d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 the incidence of awareness.</w:t>
      </w:r>
    </w:p>
    <w:p w14:paraId="6E15075C" w14:textId="0E5CEB16" w:rsidR="00353F35" w:rsidRPr="00BD18B6" w:rsidRDefault="00353F35" w:rsidP="00C466B9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incidence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of awareness</w:t>
      </w:r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 xml:space="preserve"> during general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183DD6" w:rsidRPr="00BD18B6">
        <w:rPr>
          <w:rFonts w:ascii="Book Antiqua" w:hAnsi="Book Antiqua" w:cs="Times New Roman"/>
          <w:sz w:val="24"/>
          <w:szCs w:val="24"/>
          <w:lang w:val="en-GB"/>
        </w:rPr>
        <w:t>esthesia</w:t>
      </w:r>
      <w:proofErr w:type="spellEnd"/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has not been evaluated pro</w:t>
      </w:r>
      <w:r w:rsidR="002F594A"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pectively in Japan.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Therefore, we conducted </w:t>
      </w:r>
      <w:r w:rsidR="0018689F" w:rsidRPr="00BD18B6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questionnaire survey in 2008</w:t>
      </w:r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[3]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The purpose of </w:t>
      </w:r>
      <w:r w:rsidR="00765437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survey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was to </w:t>
      </w:r>
      <w:r w:rsidR="00243EF8" w:rsidRPr="00BD18B6">
        <w:rPr>
          <w:rFonts w:ascii="Book Antiqua" w:hAnsi="Book Antiqua" w:cs="Times New Roman"/>
          <w:noProof/>
          <w:sz w:val="24"/>
          <w:szCs w:val="24"/>
          <w:lang w:val="en-GB"/>
        </w:rPr>
        <w:t>assess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the </w:t>
      </w:r>
      <w:r w:rsidR="00765437" w:rsidRPr="00BD18B6">
        <w:rPr>
          <w:rFonts w:ascii="Book Antiqua" w:hAnsi="Book Antiqua" w:cs="Times New Roman"/>
          <w:sz w:val="24"/>
          <w:szCs w:val="24"/>
          <w:lang w:val="en-GB"/>
        </w:rPr>
        <w:t xml:space="preserve">status of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esthesia</w:t>
      </w:r>
      <w:proofErr w:type="spellEnd"/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after </w:t>
      </w:r>
      <w:r w:rsidR="00765437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release of remifentanil and the incidence of intraoperative awareness during remifentanil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esthesia</w:t>
      </w:r>
      <w:proofErr w:type="spellEnd"/>
      <w:r w:rsidRPr="00BD18B6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37C8560C" w14:textId="73191318" w:rsidR="00353F35" w:rsidRPr="00BD18B6" w:rsidRDefault="00353F35" w:rsidP="00C466B9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Letters were sent to </w:t>
      </w:r>
      <w:r w:rsidR="00C25405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chief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staff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siologists</w:t>
      </w:r>
      <w:proofErr w:type="spellEnd"/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25405" w:rsidRPr="00BD18B6">
        <w:rPr>
          <w:rFonts w:ascii="Book Antiqua" w:hAnsi="Book Antiqua" w:cs="Times New Roman"/>
          <w:sz w:val="24"/>
          <w:szCs w:val="24"/>
          <w:lang w:val="en-GB"/>
        </w:rPr>
        <w:t xml:space="preserve">in Japanese hospitals to </w:t>
      </w:r>
      <w:r w:rsidR="00C25405" w:rsidRPr="00BD18B6">
        <w:rPr>
          <w:rFonts w:ascii="Book Antiqua" w:hAnsi="Book Antiqua" w:cs="Times New Roman"/>
          <w:noProof/>
          <w:sz w:val="24"/>
          <w:szCs w:val="24"/>
          <w:lang w:val="en-GB"/>
        </w:rPr>
        <w:lastRenderedPageBreak/>
        <w:t>response</w:t>
      </w:r>
      <w:r w:rsidR="00765437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the</w:t>
      </w:r>
      <w:r w:rsidR="00765437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survey.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>responders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answer</w:t>
      </w:r>
      <w:r w:rsidR="0053588B" w:rsidRPr="00BD18B6">
        <w:rPr>
          <w:rFonts w:ascii="Book Antiqua" w:hAnsi="Book Antiqua" w:cs="Times New Roman"/>
          <w:sz w:val="24"/>
          <w:szCs w:val="24"/>
          <w:lang w:val="en-GB"/>
        </w:rPr>
        <w:t>ed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the 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survey</w:t>
      </w:r>
      <w:r w:rsidR="00765437" w:rsidRPr="00BD18B6">
        <w:rPr>
          <w:rFonts w:ascii="Book Antiqua" w:hAnsi="Book Antiqua" w:cs="Times New Roman"/>
          <w:sz w:val="24"/>
          <w:szCs w:val="24"/>
          <w:lang w:val="en-GB"/>
        </w:rPr>
        <w:t xml:space="preserve"> questions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83DD6" w:rsidRPr="00BD18B6">
        <w:rPr>
          <w:rFonts w:ascii="Book Antiqua" w:hAnsi="Book Antiqua" w:cs="Times New Roman"/>
          <w:sz w:val="24"/>
          <w:szCs w:val="24"/>
          <w:lang w:val="en-GB"/>
        </w:rPr>
        <w:t xml:space="preserve">anonymously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on </w:t>
      </w:r>
      <w:r w:rsidR="00765437" w:rsidRPr="00BD18B6">
        <w:rPr>
          <w:rFonts w:ascii="Book Antiqua" w:hAnsi="Book Antiqua" w:cs="Times New Roman"/>
          <w:sz w:val="24"/>
          <w:szCs w:val="24"/>
          <w:lang w:val="en-GB"/>
        </w:rPr>
        <w:t xml:space="preserve">an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open access </w:t>
      </w:r>
      <w:r w:rsidR="00765437" w:rsidRPr="00BD18B6">
        <w:rPr>
          <w:rFonts w:ascii="Book Antiqua" w:hAnsi="Book Antiqua" w:cs="Times New Roman"/>
          <w:sz w:val="24"/>
          <w:szCs w:val="24"/>
          <w:lang w:val="en-GB"/>
        </w:rPr>
        <w:t>w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ebsite.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3588B" w:rsidRPr="00BD18B6">
        <w:rPr>
          <w:rFonts w:ascii="Book Antiqua" w:hAnsi="Book Antiqua" w:cs="Times New Roman"/>
          <w:sz w:val="24"/>
          <w:szCs w:val="24"/>
          <w:lang w:val="en-GB"/>
        </w:rPr>
        <w:t>It</w:t>
      </w:r>
      <w:r w:rsidR="00C25405" w:rsidRPr="00BD18B6">
        <w:rPr>
          <w:rFonts w:ascii="Book Antiqua" w:hAnsi="Book Antiqua" w:cs="Times New Roman"/>
          <w:sz w:val="24"/>
          <w:szCs w:val="24"/>
          <w:lang w:val="en-GB"/>
        </w:rPr>
        <w:t xml:space="preserve"> was designed to acquire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25405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information </w:t>
      </w:r>
      <w:r w:rsidR="0053588B" w:rsidRPr="00BD18B6">
        <w:rPr>
          <w:rFonts w:ascii="Book Antiqua" w:hAnsi="Book Antiqua" w:cs="Times New Roman"/>
          <w:sz w:val="24"/>
          <w:szCs w:val="24"/>
          <w:lang w:val="en-GB"/>
        </w:rPr>
        <w:t>concerning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daily </w:t>
      </w:r>
      <w:r w:rsidR="00C25405" w:rsidRPr="00BD18B6">
        <w:rPr>
          <w:rFonts w:ascii="Book Antiqua" w:hAnsi="Book Antiqua" w:cs="Times New Roman"/>
          <w:sz w:val="24"/>
          <w:szCs w:val="24"/>
          <w:lang w:val="en-GB"/>
        </w:rPr>
        <w:t xml:space="preserve">clinical </w:t>
      </w:r>
      <w:r w:rsidR="000E729A" w:rsidRPr="00BD18B6">
        <w:rPr>
          <w:rFonts w:ascii="Book Antiqua" w:hAnsi="Book Antiqua" w:cs="Times New Roman"/>
          <w:noProof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noProof/>
          <w:sz w:val="24"/>
          <w:szCs w:val="24"/>
          <w:lang w:val="en-GB"/>
        </w:rPr>
        <w:t>esthesia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, choice of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tics</w:t>
      </w:r>
      <w:proofErr w:type="spellEnd"/>
      <w:r w:rsidR="00765437" w:rsidRPr="00BD18B6">
        <w:rPr>
          <w:rFonts w:ascii="Book Antiqua" w:hAnsi="Book Antiqua" w:cs="Times New Roman"/>
          <w:sz w:val="24"/>
          <w:szCs w:val="24"/>
          <w:lang w:val="en-GB"/>
        </w:rPr>
        <w:t>,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and experience</w:t>
      </w:r>
      <w:r w:rsidR="009B32E2"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of intraoperative awareness during 2007.</w:t>
      </w:r>
    </w:p>
    <w:p w14:paraId="1B99ED7E" w14:textId="77777777" w:rsidR="007F0F6B" w:rsidRPr="00BD18B6" w:rsidRDefault="007F0F6B" w:rsidP="00C466B9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7B38BA29" w14:textId="3CCF6D0D" w:rsidR="00353F35" w:rsidRPr="00BD18B6" w:rsidRDefault="00C466B9" w:rsidP="00C466B9">
      <w:pPr>
        <w:spacing w:line="360" w:lineRule="auto"/>
        <w:rPr>
          <w:rFonts w:ascii="Book Antiqua" w:hAnsi="Book Antiqua" w:cs="Times New Roman"/>
          <w:i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b/>
          <w:i/>
          <w:sz w:val="24"/>
          <w:szCs w:val="24"/>
          <w:lang w:val="en-GB"/>
        </w:rPr>
        <w:t>Awareness cases in the first survey</w:t>
      </w:r>
    </w:p>
    <w:p w14:paraId="4A4AAA5C" w14:textId="0628F19A" w:rsidR="002F594A" w:rsidRPr="00BD18B6" w:rsidRDefault="00BE14DA" w:rsidP="00C466B9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A total of </w:t>
      </w:r>
      <w:r w:rsidR="00A47B41" w:rsidRPr="00BD18B6">
        <w:rPr>
          <w:rFonts w:ascii="Book Antiqua" w:hAnsi="Book Antiqua" w:cs="Times New Roman"/>
          <w:sz w:val="24"/>
          <w:szCs w:val="24"/>
          <w:lang w:val="en-GB"/>
        </w:rPr>
        <w:t>1</w:t>
      </w:r>
      <w:r w:rsidR="007656E1" w:rsidRPr="00BD18B6">
        <w:rPr>
          <w:rFonts w:ascii="Book Antiqua" w:hAnsi="Book Antiqua" w:cs="Times New Roman"/>
          <w:sz w:val="24"/>
          <w:szCs w:val="24"/>
          <w:lang w:val="en-GB"/>
        </w:rPr>
        <w:t>4</w:t>
      </w:r>
      <w:r w:rsidR="003675CA" w:rsidRPr="00BD18B6">
        <w:rPr>
          <w:rFonts w:ascii="Book Antiqua" w:hAnsi="Book Antiqua" w:cs="Times New Roman"/>
          <w:sz w:val="24"/>
          <w:szCs w:val="24"/>
          <w:lang w:val="en-GB"/>
        </w:rPr>
        <w:t>5</w:t>
      </w:r>
      <w:r w:rsidR="00A47B41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anesthesiologists</w:t>
      </w:r>
      <w:proofErr w:type="spellEnd"/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B32E2" w:rsidRPr="00BD18B6">
        <w:rPr>
          <w:rFonts w:ascii="Book Antiqua" w:hAnsi="Book Antiqua" w:cs="Times New Roman"/>
          <w:sz w:val="24"/>
          <w:szCs w:val="24"/>
          <w:lang w:val="en-GB"/>
        </w:rPr>
        <w:t xml:space="preserve">responded to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the survey</w:t>
      </w:r>
      <w:r w:rsidR="00A47B41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>Five (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3%)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siologists</w:t>
      </w:r>
      <w:proofErr w:type="spellEnd"/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 reported </w:t>
      </w:r>
      <w:r w:rsidR="00A46FFC" w:rsidRPr="00BD18B6">
        <w:rPr>
          <w:rFonts w:ascii="Book Antiqua" w:hAnsi="Book Antiqua" w:cs="Times New Roman"/>
          <w:sz w:val="24"/>
          <w:szCs w:val="24"/>
          <w:lang w:val="en-GB"/>
        </w:rPr>
        <w:t xml:space="preserve">cases 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definite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awareness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, and 21</w:t>
      </w:r>
      <w:r w:rsidR="00EA2EDF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(14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>%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)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siologists</w:t>
      </w:r>
      <w:proofErr w:type="spellEnd"/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 reported </w:t>
      </w:r>
      <w:r w:rsidR="00A46FFC" w:rsidRPr="00BD18B6">
        <w:rPr>
          <w:rFonts w:ascii="Book Antiqua" w:hAnsi="Book Antiqua" w:cs="Times New Roman"/>
          <w:sz w:val="24"/>
          <w:szCs w:val="24"/>
          <w:lang w:val="en-GB"/>
        </w:rPr>
        <w:t xml:space="preserve">cases of 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>possible awareness.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14:paraId="2D7661D1" w14:textId="515AEB76" w:rsidR="00353F35" w:rsidRPr="00BD18B6" w:rsidRDefault="00BE14DA" w:rsidP="00C466B9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The relationship between daily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esthesia</w:t>
      </w:r>
      <w:proofErr w:type="spellEnd"/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practice and experience with intraoperative awareness </w:t>
      </w:r>
      <w:r w:rsidR="00EA2EDF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was 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evaluated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43EF8" w:rsidRPr="00BD18B6">
        <w:rPr>
          <w:rFonts w:ascii="Book Antiqua" w:hAnsi="Book Antiqua" w:cs="Times New Roman"/>
          <w:noProof/>
          <w:sz w:val="24"/>
          <w:szCs w:val="24"/>
          <w:lang w:val="en-GB"/>
        </w:rPr>
        <w:t>Concerning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A2EDF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standard maintenance</w:t>
      </w:r>
      <w:r w:rsidR="00EA2EDF" w:rsidRPr="00BD18B6">
        <w:rPr>
          <w:rFonts w:ascii="Book Antiqua" w:hAnsi="Book Antiqua" w:cs="Times New Roman"/>
          <w:sz w:val="24"/>
          <w:szCs w:val="24"/>
          <w:lang w:val="en-GB"/>
        </w:rPr>
        <w:t xml:space="preserve"> concentration of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sevoflurane </w:t>
      </w:r>
      <w:r w:rsidR="005D2CC5" w:rsidRPr="00BD18B6">
        <w:rPr>
          <w:rFonts w:ascii="Book Antiqua" w:hAnsi="Book Antiqua" w:cs="Times New Roman"/>
          <w:sz w:val="24"/>
          <w:szCs w:val="24"/>
          <w:lang w:val="en-GB"/>
        </w:rPr>
        <w:t>in combination</w:t>
      </w:r>
      <w:r w:rsidR="00177EB3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with remifentanil, 7% </w:t>
      </w:r>
      <w:r w:rsidR="00EA2EDF" w:rsidRPr="00BD18B6">
        <w:rPr>
          <w:rFonts w:ascii="Book Antiqua" w:hAnsi="Book Antiqua" w:cs="Times New Roman"/>
          <w:sz w:val="24"/>
          <w:szCs w:val="24"/>
          <w:lang w:val="en-GB"/>
        </w:rPr>
        <w:t xml:space="preserve">of the </w:t>
      </w:r>
      <w:r w:rsidR="00BE0CCA" w:rsidRPr="00BD18B6">
        <w:rPr>
          <w:rFonts w:ascii="Book Antiqua" w:hAnsi="Book Antiqua" w:cs="Times New Roman"/>
          <w:noProof/>
          <w:sz w:val="24"/>
          <w:szCs w:val="24"/>
          <w:lang w:val="en-GB"/>
        </w:rPr>
        <w:t>anesthe</w:t>
      </w:r>
      <w:r w:rsidR="00181734" w:rsidRPr="00BD18B6">
        <w:rPr>
          <w:rFonts w:ascii="Book Antiqua" w:hAnsi="Book Antiqua" w:cs="Times New Roman"/>
          <w:noProof/>
          <w:sz w:val="24"/>
          <w:szCs w:val="24"/>
          <w:lang w:val="en-GB"/>
        </w:rPr>
        <w:t>siologists</w:t>
      </w:r>
      <w:r w:rsidR="00181734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used 0.7%, 44% used 1%, 30% used 1.2%, and 16% used 1.5%.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Th</w:t>
      </w:r>
      <w:r w:rsidR="00B23909" w:rsidRPr="00BD18B6">
        <w:rPr>
          <w:rFonts w:ascii="Book Antiqua" w:hAnsi="Book Antiqua" w:cs="Times New Roman"/>
          <w:sz w:val="24"/>
          <w:szCs w:val="24"/>
          <w:lang w:val="en-GB"/>
        </w:rPr>
        <w:t>ese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low concentration</w:t>
      </w:r>
      <w:r w:rsidR="00B23909"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A6C33" w:rsidRPr="00BD18B6">
        <w:rPr>
          <w:rFonts w:ascii="Book Antiqua" w:hAnsi="Book Antiqua" w:cs="Times New Roman"/>
          <w:sz w:val="24"/>
          <w:szCs w:val="24"/>
          <w:lang w:val="en-GB"/>
        </w:rPr>
        <w:t>might be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23909" w:rsidRPr="00BD18B6">
        <w:rPr>
          <w:rFonts w:ascii="Book Antiqua" w:hAnsi="Book Antiqua" w:cs="Times New Roman"/>
          <w:sz w:val="24"/>
          <w:szCs w:val="24"/>
          <w:lang w:val="en-GB"/>
        </w:rPr>
        <w:t xml:space="preserve">explained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by </w:t>
      </w:r>
      <w:r w:rsidR="007F7E90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manufacture</w:t>
      </w:r>
      <w:r w:rsidR="00177EB3" w:rsidRPr="00BD18B6">
        <w:rPr>
          <w:rFonts w:ascii="Book Antiqua" w:hAnsi="Book Antiqua" w:cs="Times New Roman"/>
          <w:sz w:val="24"/>
          <w:szCs w:val="24"/>
          <w:lang w:val="en-GB"/>
        </w:rPr>
        <w:t>r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`s usage guide </w:t>
      </w:r>
      <w:r w:rsidR="00177EB3" w:rsidRPr="00BD18B6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remifentanil stat</w:t>
      </w:r>
      <w:r w:rsidR="007F7E90" w:rsidRPr="00BD18B6">
        <w:rPr>
          <w:rFonts w:ascii="Book Antiqua" w:hAnsi="Book Antiqua" w:cs="Times New Roman"/>
          <w:sz w:val="24"/>
          <w:szCs w:val="24"/>
          <w:lang w:val="en-GB"/>
        </w:rPr>
        <w:t>ing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77EB3" w:rsidRPr="00BD18B6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sevoflurane </w:t>
      </w:r>
      <w:r w:rsidR="00B23909" w:rsidRPr="00BD18B6">
        <w:rPr>
          <w:rFonts w:ascii="Book Antiqua" w:hAnsi="Book Antiqua" w:cs="Times New Roman"/>
          <w:sz w:val="24"/>
          <w:szCs w:val="24"/>
          <w:lang w:val="en-GB"/>
        </w:rPr>
        <w:t xml:space="preserve">should </w:t>
      </w:r>
      <w:r w:rsidR="00B23909" w:rsidRPr="00BD18B6">
        <w:rPr>
          <w:rFonts w:ascii="Book Antiqua" w:hAnsi="Book Antiqua" w:cs="Times New Roman"/>
          <w:noProof/>
          <w:sz w:val="24"/>
          <w:szCs w:val="24"/>
          <w:lang w:val="en-GB"/>
        </w:rPr>
        <w:t>be used</w:t>
      </w:r>
      <w:r w:rsidR="00B23909" w:rsidRPr="00BD18B6">
        <w:rPr>
          <w:rFonts w:ascii="Book Antiqua" w:hAnsi="Book Antiqua" w:cs="Times New Roman"/>
          <w:sz w:val="24"/>
          <w:szCs w:val="24"/>
          <w:lang w:val="en-GB"/>
        </w:rPr>
        <w:t xml:space="preserve"> at a 1.0%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concentration </w:t>
      </w:r>
      <w:r w:rsidR="00B23909" w:rsidRPr="00BD18B6">
        <w:rPr>
          <w:rFonts w:ascii="Book Antiqua" w:hAnsi="Book Antiqua" w:cs="Times New Roman"/>
          <w:sz w:val="24"/>
          <w:szCs w:val="24"/>
          <w:lang w:val="en-GB"/>
        </w:rPr>
        <w:t>in combination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with remifentanil.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23909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5D2CC5" w:rsidRPr="00BD18B6">
        <w:rPr>
          <w:rFonts w:ascii="Book Antiqua" w:hAnsi="Book Antiqua" w:cs="Times New Roman"/>
          <w:sz w:val="24"/>
          <w:szCs w:val="24"/>
          <w:lang w:val="en-GB"/>
        </w:rPr>
        <w:t xml:space="preserve">choice of </w:t>
      </w:r>
      <w:r w:rsidR="00177EB3" w:rsidRPr="00BD18B6">
        <w:rPr>
          <w:rFonts w:ascii="Book Antiqua" w:hAnsi="Book Antiqua" w:cs="Times New Roman"/>
          <w:sz w:val="24"/>
          <w:szCs w:val="24"/>
          <w:lang w:val="en-GB"/>
        </w:rPr>
        <w:t>sevoflurane concentration</w:t>
      </w:r>
      <w:r w:rsidR="005D2CC5"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r w:rsidR="002F594A" w:rsidRPr="00BD18B6">
        <w:rPr>
          <w:rFonts w:ascii="Book Antiqua" w:hAnsi="Book Antiqua" w:cs="Times New Roman"/>
          <w:sz w:val="24"/>
          <w:szCs w:val="24"/>
          <w:lang w:val="en-GB"/>
        </w:rPr>
        <w:t xml:space="preserve"> might </w:t>
      </w:r>
      <w:r w:rsidR="00950675" w:rsidRPr="00BD18B6">
        <w:rPr>
          <w:rFonts w:ascii="Book Antiqua" w:hAnsi="Book Antiqua" w:cs="Times New Roman"/>
          <w:sz w:val="24"/>
          <w:szCs w:val="24"/>
          <w:lang w:val="en-GB"/>
        </w:rPr>
        <w:t xml:space="preserve">also </w:t>
      </w:r>
      <w:r w:rsidR="005D2CC5" w:rsidRPr="00BD18B6">
        <w:rPr>
          <w:rFonts w:ascii="Book Antiqua" w:hAnsi="Book Antiqua" w:cs="Times New Roman"/>
          <w:sz w:val="24"/>
          <w:szCs w:val="24"/>
          <w:lang w:val="en-GB"/>
        </w:rPr>
        <w:t xml:space="preserve">have </w:t>
      </w:r>
      <w:r w:rsidR="005D2CC5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been </w:t>
      </w:r>
      <w:r w:rsidR="00177EB3" w:rsidRPr="00BD18B6">
        <w:rPr>
          <w:rFonts w:ascii="Book Antiqua" w:hAnsi="Book Antiqua" w:cs="Times New Roman"/>
          <w:noProof/>
          <w:sz w:val="24"/>
          <w:szCs w:val="24"/>
          <w:lang w:val="en-GB"/>
        </w:rPr>
        <w:t>influenced</w:t>
      </w:r>
      <w:r w:rsidR="00177EB3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A6C33" w:rsidRPr="00BD18B6">
        <w:rPr>
          <w:rFonts w:ascii="Book Antiqua" w:hAnsi="Book Antiqua" w:cs="Times New Roman"/>
          <w:sz w:val="24"/>
          <w:szCs w:val="24"/>
          <w:lang w:val="en-GB"/>
        </w:rPr>
        <w:t xml:space="preserve">by a report </w:t>
      </w:r>
      <w:r w:rsidR="00177EB3" w:rsidRPr="00BD18B6">
        <w:rPr>
          <w:rFonts w:ascii="Book Antiqua" w:hAnsi="Book Antiqua" w:cs="Times New Roman"/>
          <w:sz w:val="24"/>
          <w:szCs w:val="24"/>
          <w:lang w:val="en-GB"/>
        </w:rPr>
        <w:t xml:space="preserve">by </w:t>
      </w:r>
      <w:proofErr w:type="spellStart"/>
      <w:r w:rsidR="00BA6C33" w:rsidRPr="00BD18B6">
        <w:rPr>
          <w:rFonts w:ascii="Book Antiqua" w:hAnsi="Book Antiqua" w:cs="Times New Roman"/>
          <w:sz w:val="24"/>
          <w:szCs w:val="24"/>
          <w:lang w:val="en-GB"/>
        </w:rPr>
        <w:t>Manyam</w:t>
      </w:r>
      <w:proofErr w:type="spellEnd"/>
      <w:r w:rsidR="00BA6C33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A6C33" w:rsidRPr="00BD18B6">
        <w:rPr>
          <w:rFonts w:ascii="Book Antiqua" w:hAnsi="Book Antiqua" w:cs="Times New Roman"/>
          <w:i/>
          <w:sz w:val="24"/>
          <w:szCs w:val="24"/>
          <w:lang w:val="en-GB"/>
        </w:rPr>
        <w:t xml:space="preserve">et </w:t>
      </w:r>
      <w:proofErr w:type="gramStart"/>
      <w:r w:rsidR="00BA6C33" w:rsidRPr="00BD18B6">
        <w:rPr>
          <w:rFonts w:ascii="Book Antiqua" w:hAnsi="Book Antiqua" w:cs="Times New Roman"/>
          <w:i/>
          <w:sz w:val="24"/>
          <w:szCs w:val="24"/>
          <w:lang w:val="en-GB"/>
        </w:rPr>
        <w:t>al</w:t>
      </w:r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4]</w:t>
      </w:r>
      <w:r w:rsidR="00BA6C33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50675" w:rsidRPr="00BD18B6">
        <w:rPr>
          <w:rFonts w:ascii="Book Antiqua" w:hAnsi="Book Antiqua" w:cs="Times New Roman"/>
          <w:sz w:val="24"/>
          <w:szCs w:val="24"/>
          <w:lang w:val="en-GB"/>
        </w:rPr>
        <w:t>that</w:t>
      </w:r>
      <w:r w:rsidR="00BA6C33" w:rsidRPr="00BD18B6">
        <w:rPr>
          <w:rFonts w:ascii="Book Antiqua" w:hAnsi="Book Antiqua" w:cs="Times New Roman"/>
          <w:sz w:val="24"/>
          <w:szCs w:val="24"/>
          <w:lang w:val="en-GB"/>
        </w:rPr>
        <w:t xml:space="preserve"> recommended 0.75% sevoflurane </w:t>
      </w:r>
      <w:r w:rsidR="00546475" w:rsidRPr="00BD18B6">
        <w:rPr>
          <w:rFonts w:ascii="Book Antiqua" w:hAnsi="Book Antiqua" w:cs="Times New Roman"/>
          <w:sz w:val="24"/>
          <w:szCs w:val="24"/>
          <w:lang w:val="en-GB"/>
        </w:rPr>
        <w:t xml:space="preserve">in combination </w:t>
      </w:r>
      <w:r w:rsidR="00BA6C33" w:rsidRPr="00BD18B6">
        <w:rPr>
          <w:rFonts w:ascii="Book Antiqua" w:hAnsi="Book Antiqua" w:cs="Times New Roman"/>
          <w:sz w:val="24"/>
          <w:szCs w:val="24"/>
          <w:lang w:val="en-GB"/>
        </w:rPr>
        <w:t>with remifentanil.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81734" w:rsidRPr="00BD18B6">
        <w:rPr>
          <w:rFonts w:ascii="Book Antiqua" w:hAnsi="Book Antiqua" w:cs="Times New Roman"/>
          <w:sz w:val="24"/>
          <w:szCs w:val="24"/>
          <w:lang w:val="en-GB"/>
        </w:rPr>
        <w:t xml:space="preserve">Figure </w:t>
      </w:r>
      <w:r w:rsidR="00546475" w:rsidRPr="00BD18B6">
        <w:rPr>
          <w:rFonts w:ascii="Book Antiqua" w:hAnsi="Book Antiqua" w:cs="Times New Roman"/>
          <w:sz w:val="24"/>
          <w:szCs w:val="24"/>
          <w:lang w:val="en-GB"/>
        </w:rPr>
        <w:t xml:space="preserve">1 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shows the relationship between </w:t>
      </w:r>
      <w:r w:rsidR="004C4CF7" w:rsidRPr="00BD18B6">
        <w:rPr>
          <w:rFonts w:ascii="Book Antiqua" w:hAnsi="Book Antiqua" w:cs="Times New Roman"/>
          <w:sz w:val="24"/>
          <w:szCs w:val="24"/>
          <w:lang w:val="en-GB"/>
        </w:rPr>
        <w:t>cases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 xml:space="preserve"> of awareness </w:t>
      </w:r>
      <w:r w:rsidR="004C4CF7" w:rsidRPr="00BD18B6">
        <w:rPr>
          <w:rFonts w:ascii="Book Antiqua" w:hAnsi="Book Antiqua" w:cs="Times New Roman"/>
          <w:sz w:val="24"/>
          <w:szCs w:val="24"/>
          <w:lang w:val="en-GB"/>
        </w:rPr>
        <w:t xml:space="preserve">reported by the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>siologists</w:t>
      </w:r>
      <w:proofErr w:type="spellEnd"/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 and their standard maintenance sevoflurane concentration.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>siologists</w:t>
      </w:r>
      <w:proofErr w:type="spellEnd"/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 who experienced </w:t>
      </w:r>
      <w:r w:rsidR="00353F35" w:rsidRPr="00BD18B6">
        <w:rPr>
          <w:rFonts w:ascii="Book Antiqua" w:hAnsi="Book Antiqua" w:cs="Times New Roman"/>
          <w:noProof/>
          <w:sz w:val="24"/>
          <w:szCs w:val="24"/>
          <w:lang w:val="en-GB"/>
        </w:rPr>
        <w:t>definite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53F35" w:rsidRPr="00BD18B6">
        <w:rPr>
          <w:rFonts w:ascii="Book Antiqua" w:hAnsi="Book Antiqua" w:cs="Times New Roman"/>
          <w:noProof/>
          <w:sz w:val="24"/>
          <w:szCs w:val="24"/>
          <w:lang w:val="en-GB"/>
        </w:rPr>
        <w:t>awareness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 cases maintain</w:t>
      </w:r>
      <w:r w:rsidR="00546475" w:rsidRPr="00BD18B6">
        <w:rPr>
          <w:rFonts w:ascii="Book Antiqua" w:hAnsi="Book Antiqua" w:cs="Times New Roman"/>
          <w:sz w:val="24"/>
          <w:szCs w:val="24"/>
          <w:lang w:val="en-GB"/>
        </w:rPr>
        <w:t>ed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 sevoflurane concentration</w:t>
      </w:r>
      <w:r w:rsidR="00950675"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r w:rsidR="00353F35" w:rsidRPr="00BD18B6">
        <w:rPr>
          <w:rFonts w:ascii="Book Antiqua" w:hAnsi="Book Antiqua" w:cs="Times New Roman"/>
          <w:sz w:val="24"/>
          <w:szCs w:val="24"/>
          <w:lang w:val="en-GB"/>
        </w:rPr>
        <w:t xml:space="preserve"> below 1.0%.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50675" w:rsidRPr="00BD18B6">
        <w:rPr>
          <w:rFonts w:ascii="Book Antiqua" w:hAnsi="Book Antiqua" w:cs="Times New Roman"/>
          <w:sz w:val="24"/>
          <w:szCs w:val="24"/>
          <w:lang w:val="en-GB"/>
        </w:rPr>
        <w:t>Cases</w:t>
      </w:r>
      <w:r w:rsidR="00181734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46475" w:rsidRPr="00BD18B6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181734" w:rsidRPr="00BD18B6">
        <w:rPr>
          <w:rFonts w:ascii="Book Antiqua" w:hAnsi="Book Antiqua" w:cs="Times New Roman"/>
          <w:sz w:val="24"/>
          <w:szCs w:val="24"/>
          <w:lang w:val="en-GB"/>
        </w:rPr>
        <w:t>intraoperative awareness w</w:t>
      </w:r>
      <w:r w:rsidR="00950675" w:rsidRPr="00BD18B6">
        <w:rPr>
          <w:rFonts w:ascii="Book Antiqua" w:hAnsi="Book Antiqua" w:cs="Times New Roman"/>
          <w:sz w:val="24"/>
          <w:szCs w:val="24"/>
          <w:lang w:val="en-GB"/>
        </w:rPr>
        <w:t>ere</w:t>
      </w:r>
      <w:r w:rsidR="00181734" w:rsidRPr="00BD18B6">
        <w:rPr>
          <w:rFonts w:ascii="Book Antiqua" w:hAnsi="Book Antiqua" w:cs="Times New Roman"/>
          <w:sz w:val="24"/>
          <w:szCs w:val="24"/>
          <w:lang w:val="en-GB"/>
        </w:rPr>
        <w:t xml:space="preserve"> significantly low</w:t>
      </w:r>
      <w:r w:rsidR="00546475" w:rsidRPr="00BD18B6">
        <w:rPr>
          <w:rFonts w:ascii="Book Antiqua" w:hAnsi="Book Antiqua" w:cs="Times New Roman"/>
          <w:sz w:val="24"/>
          <w:szCs w:val="24"/>
          <w:lang w:val="en-GB"/>
        </w:rPr>
        <w:t>er</w:t>
      </w:r>
      <w:r w:rsidR="00181734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46475" w:rsidRPr="00BD18B6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="00181734" w:rsidRPr="00BD18B6">
        <w:rPr>
          <w:rFonts w:ascii="Book Antiqua" w:hAnsi="Book Antiqua" w:cs="Times New Roman"/>
          <w:sz w:val="24"/>
          <w:szCs w:val="24"/>
          <w:lang w:val="en-GB"/>
        </w:rPr>
        <w:t>siologists</w:t>
      </w:r>
      <w:proofErr w:type="spellEnd"/>
      <w:r w:rsidR="00181734" w:rsidRPr="00BD18B6">
        <w:rPr>
          <w:rFonts w:ascii="Book Antiqua" w:hAnsi="Book Antiqua" w:cs="Times New Roman"/>
          <w:sz w:val="24"/>
          <w:szCs w:val="24"/>
          <w:lang w:val="en-GB"/>
        </w:rPr>
        <w:t xml:space="preserve"> who maintain</w:t>
      </w:r>
      <w:r w:rsidR="00546475" w:rsidRPr="00BD18B6">
        <w:rPr>
          <w:rFonts w:ascii="Book Antiqua" w:hAnsi="Book Antiqua" w:cs="Times New Roman"/>
          <w:sz w:val="24"/>
          <w:szCs w:val="24"/>
          <w:lang w:val="en-GB"/>
        </w:rPr>
        <w:t>ed</w:t>
      </w:r>
      <w:r w:rsidR="00181734" w:rsidRPr="00BD18B6">
        <w:rPr>
          <w:rFonts w:ascii="Book Antiqua" w:hAnsi="Book Antiqua" w:cs="Times New Roman"/>
          <w:sz w:val="24"/>
          <w:szCs w:val="24"/>
          <w:lang w:val="en-GB"/>
        </w:rPr>
        <w:t xml:space="preserve"> sevoflurane concentration</w:t>
      </w:r>
      <w:r w:rsidR="00950675"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r w:rsidR="00181734" w:rsidRPr="00BD18B6">
        <w:rPr>
          <w:rFonts w:ascii="Book Antiqua" w:hAnsi="Book Antiqua" w:cs="Times New Roman"/>
          <w:sz w:val="24"/>
          <w:szCs w:val="24"/>
          <w:lang w:val="en-GB"/>
        </w:rPr>
        <w:t xml:space="preserve"> above 1.2% than </w:t>
      </w:r>
      <w:r w:rsidR="00546475" w:rsidRPr="00BD18B6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r w:rsidR="004C4CF7" w:rsidRPr="00BD18B6">
        <w:rPr>
          <w:rFonts w:ascii="Book Antiqua" w:hAnsi="Book Antiqua" w:cs="Times New Roman"/>
          <w:sz w:val="24"/>
          <w:szCs w:val="24"/>
          <w:lang w:val="en-GB"/>
        </w:rPr>
        <w:t>those</w:t>
      </w:r>
      <w:r w:rsidR="00181734" w:rsidRPr="00BD18B6">
        <w:rPr>
          <w:rFonts w:ascii="Book Antiqua" w:hAnsi="Book Antiqua" w:cs="Times New Roman"/>
          <w:sz w:val="24"/>
          <w:szCs w:val="24"/>
          <w:lang w:val="en-GB"/>
        </w:rPr>
        <w:t xml:space="preserve"> who maintain</w:t>
      </w:r>
      <w:r w:rsidR="00546475" w:rsidRPr="00BD18B6">
        <w:rPr>
          <w:rFonts w:ascii="Book Antiqua" w:hAnsi="Book Antiqua" w:cs="Times New Roman"/>
          <w:sz w:val="24"/>
          <w:szCs w:val="24"/>
          <w:lang w:val="en-GB"/>
        </w:rPr>
        <w:t xml:space="preserve">ed </w:t>
      </w:r>
      <w:r w:rsidR="00546475" w:rsidRPr="00BD18B6">
        <w:rPr>
          <w:rFonts w:ascii="Book Antiqua" w:hAnsi="Book Antiqua" w:cs="Times New Roman"/>
          <w:noProof/>
          <w:sz w:val="24"/>
          <w:szCs w:val="24"/>
          <w:lang w:val="en-GB"/>
        </w:rPr>
        <w:t>concentration</w:t>
      </w:r>
      <w:r w:rsidR="007D2DF6" w:rsidRPr="00BD18B6">
        <w:rPr>
          <w:rFonts w:ascii="Book Antiqua" w:hAnsi="Book Antiqua" w:cs="Times New Roman"/>
          <w:noProof/>
          <w:sz w:val="24"/>
          <w:szCs w:val="24"/>
          <w:lang w:val="en-GB"/>
        </w:rPr>
        <w:t>s</w:t>
      </w:r>
      <w:r w:rsidR="00181734" w:rsidRPr="00BD18B6">
        <w:rPr>
          <w:rFonts w:ascii="Book Antiqua" w:hAnsi="Book Antiqua" w:cs="Times New Roman"/>
          <w:sz w:val="24"/>
          <w:szCs w:val="24"/>
          <w:lang w:val="en-GB"/>
        </w:rPr>
        <w:t xml:space="preserve"> below 1.0%.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81734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This result is compatible with </w:t>
      </w:r>
      <w:r w:rsidR="00546475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a </w:t>
      </w:r>
      <w:r w:rsidR="00181734" w:rsidRPr="00BD18B6">
        <w:rPr>
          <w:rFonts w:ascii="Book Antiqua" w:hAnsi="Book Antiqua" w:cs="Times New Roman"/>
          <w:noProof/>
          <w:sz w:val="24"/>
          <w:szCs w:val="24"/>
          <w:lang w:val="en-GB"/>
        </w:rPr>
        <w:t>study by Avidan</w:t>
      </w:r>
      <w:r w:rsidR="00181734" w:rsidRPr="00BD18B6">
        <w:rPr>
          <w:rFonts w:ascii="Book Antiqua" w:hAnsi="Book Antiqua" w:cs="Times New Roman"/>
          <w:i/>
          <w:noProof/>
          <w:sz w:val="24"/>
          <w:szCs w:val="24"/>
          <w:lang w:val="en-GB"/>
        </w:rPr>
        <w:t xml:space="preserve"> et al</w:t>
      </w:r>
      <w:r w:rsidR="00C466B9" w:rsidRPr="00BD18B6">
        <w:rPr>
          <w:rFonts w:ascii="Book Antiqua" w:eastAsia="宋体" w:hAnsi="Book Antiqua" w:cs="Times New Roman" w:hint="eastAsia"/>
          <w:noProof/>
          <w:sz w:val="24"/>
          <w:szCs w:val="24"/>
          <w:vertAlign w:val="superscript"/>
          <w:lang w:val="en-GB" w:eastAsia="zh-CN"/>
        </w:rPr>
        <w:t>[</w:t>
      </w:r>
      <w:r w:rsidR="00BD18B6" w:rsidRPr="00BD18B6">
        <w:rPr>
          <w:rFonts w:ascii="Book Antiqua" w:eastAsia="宋体" w:hAnsi="Book Antiqua" w:cs="Times New Roman" w:hint="eastAsia"/>
          <w:noProof/>
          <w:sz w:val="24"/>
          <w:szCs w:val="24"/>
          <w:vertAlign w:val="superscript"/>
          <w:lang w:val="en-GB" w:eastAsia="zh-CN"/>
        </w:rPr>
        <w:t>5</w:t>
      </w:r>
      <w:r w:rsidR="00C466B9" w:rsidRPr="00BD18B6">
        <w:rPr>
          <w:rFonts w:ascii="Book Antiqua" w:eastAsia="宋体" w:hAnsi="Book Antiqua" w:cs="Times New Roman" w:hint="eastAsia"/>
          <w:noProof/>
          <w:sz w:val="24"/>
          <w:szCs w:val="24"/>
          <w:vertAlign w:val="superscript"/>
          <w:lang w:val="en-GB" w:eastAsia="zh-CN"/>
        </w:rPr>
        <w:t>]</w:t>
      </w:r>
      <w:r w:rsidR="00BE0EF3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</w:t>
      </w:r>
      <w:r w:rsidR="004C4CF7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that </w:t>
      </w:r>
      <w:r w:rsidR="00BE0EF3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found </w:t>
      </w:r>
      <w:r w:rsidR="00181734" w:rsidRPr="00BD18B6">
        <w:rPr>
          <w:rFonts w:ascii="Book Antiqua" w:hAnsi="Book Antiqua" w:cs="Times New Roman"/>
          <w:noProof/>
          <w:sz w:val="24"/>
          <w:szCs w:val="24"/>
          <w:lang w:val="en-GB"/>
        </w:rPr>
        <w:t>the incidence of awareness in patient</w:t>
      </w:r>
      <w:r w:rsidR="00546475" w:rsidRPr="00BD18B6">
        <w:rPr>
          <w:rFonts w:ascii="Book Antiqua" w:hAnsi="Book Antiqua" w:cs="Times New Roman"/>
          <w:noProof/>
          <w:sz w:val="24"/>
          <w:szCs w:val="24"/>
          <w:lang w:val="en-GB"/>
        </w:rPr>
        <w:t>s</w:t>
      </w:r>
      <w:r w:rsidR="00181734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maintained </w:t>
      </w:r>
      <w:r w:rsidR="00C72490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with </w:t>
      </w:r>
      <w:r w:rsidR="00181734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end-tidal volatile </w:t>
      </w:r>
      <w:r w:rsidR="00BE0CCA" w:rsidRPr="00BD18B6">
        <w:rPr>
          <w:rFonts w:ascii="Book Antiqua" w:hAnsi="Book Antiqua" w:cs="Times New Roman"/>
          <w:noProof/>
          <w:sz w:val="24"/>
          <w:szCs w:val="24"/>
          <w:lang w:val="en-GB"/>
        </w:rPr>
        <w:t>anaesthe</w:t>
      </w:r>
      <w:r w:rsidR="00181734" w:rsidRPr="00BD18B6">
        <w:rPr>
          <w:rFonts w:ascii="Book Antiqua" w:hAnsi="Book Antiqua" w:cs="Times New Roman"/>
          <w:noProof/>
          <w:sz w:val="24"/>
          <w:szCs w:val="24"/>
          <w:lang w:val="en-GB"/>
        </w:rPr>
        <w:t>tic concentration</w:t>
      </w:r>
      <w:r w:rsidR="00546475" w:rsidRPr="00BD18B6">
        <w:rPr>
          <w:rFonts w:ascii="Book Antiqua" w:hAnsi="Book Antiqua" w:cs="Times New Roman"/>
          <w:noProof/>
          <w:sz w:val="24"/>
          <w:szCs w:val="24"/>
          <w:lang w:val="en-GB"/>
        </w:rPr>
        <w:t>s</w:t>
      </w:r>
      <w:r w:rsidR="00181734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above 0.7 </w:t>
      </w:r>
      <w:r w:rsidR="00C72490" w:rsidRPr="00BD18B6">
        <w:rPr>
          <w:rFonts w:ascii="Book Antiqua" w:hAnsi="Book Antiqua" w:cs="Times New Roman"/>
          <w:noProof/>
          <w:sz w:val="24"/>
          <w:szCs w:val="24"/>
          <w:lang w:val="en-GB"/>
        </w:rPr>
        <w:t>minimum alveolar concentration</w:t>
      </w:r>
      <w:r w:rsidR="0039410D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(</w:t>
      </w:r>
      <w:r w:rsidR="00181734" w:rsidRPr="00BD18B6">
        <w:rPr>
          <w:rFonts w:ascii="Book Antiqua" w:hAnsi="Book Antiqua" w:cs="Times New Roman"/>
          <w:noProof/>
          <w:sz w:val="24"/>
          <w:szCs w:val="24"/>
          <w:lang w:val="en-GB"/>
        </w:rPr>
        <w:t>MAC</w:t>
      </w:r>
      <w:r w:rsidR="0039410D" w:rsidRPr="00BD18B6">
        <w:rPr>
          <w:rFonts w:ascii="Book Antiqua" w:hAnsi="Book Antiqua" w:cs="Times New Roman"/>
          <w:noProof/>
          <w:sz w:val="24"/>
          <w:szCs w:val="24"/>
          <w:lang w:val="en-GB"/>
        </w:rPr>
        <w:t>)</w:t>
      </w:r>
      <w:r w:rsidR="002F594A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</w:t>
      </w:r>
      <w:r w:rsidR="002F594A" w:rsidRPr="00BD18B6">
        <w:rPr>
          <w:rFonts w:ascii="Book Antiqua" w:hAnsi="Book Antiqua" w:cs="Times New Roman"/>
          <w:noProof/>
          <w:sz w:val="24"/>
          <w:szCs w:val="24"/>
          <w:lang w:val="en-GB"/>
        </w:rPr>
        <w:lastRenderedPageBreak/>
        <w:t>(1.2</w:t>
      </w:r>
      <w:r w:rsidR="00C466B9" w:rsidRPr="00BD18B6">
        <w:rPr>
          <w:rFonts w:ascii="Book Antiqua" w:eastAsia="宋体" w:hAnsi="Book Antiqua" w:cs="Times New Roman" w:hint="eastAsia"/>
          <w:noProof/>
          <w:sz w:val="24"/>
          <w:szCs w:val="24"/>
          <w:lang w:val="en-GB" w:eastAsia="zh-CN"/>
        </w:rPr>
        <w:t>%-</w:t>
      </w:r>
      <w:r w:rsidR="002F594A" w:rsidRPr="00BD18B6">
        <w:rPr>
          <w:rFonts w:ascii="Book Antiqua" w:hAnsi="Book Antiqua" w:cs="Times New Roman"/>
          <w:noProof/>
          <w:sz w:val="24"/>
          <w:szCs w:val="24"/>
          <w:lang w:val="en-GB"/>
        </w:rPr>
        <w:t>1.4% sevoflurane)</w:t>
      </w:r>
      <w:r w:rsidR="00181734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was 0.1%, which is compatible with </w:t>
      </w:r>
      <w:r w:rsidR="00C72490" w:rsidRPr="00BD18B6">
        <w:rPr>
          <w:rFonts w:ascii="Book Antiqua" w:hAnsi="Book Antiqua" w:cs="Times New Roman"/>
          <w:noProof/>
          <w:sz w:val="24"/>
          <w:szCs w:val="24"/>
          <w:lang w:val="en-GB"/>
        </w:rPr>
        <w:t>the incidence in patients</w:t>
      </w:r>
      <w:r w:rsidR="00181734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maintained</w:t>
      </w:r>
      <w:r w:rsidR="008832FB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at</w:t>
      </w:r>
      <w:r w:rsidR="00181734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target</w:t>
      </w:r>
      <w:r w:rsidR="0039410D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</w:t>
      </w:r>
      <w:r w:rsidR="005C6504" w:rsidRPr="00BD18B6">
        <w:rPr>
          <w:rFonts w:ascii="Book Antiqua" w:hAnsi="Book Antiqua" w:cs="Times New Roman"/>
          <w:noProof/>
          <w:sz w:val="24"/>
          <w:szCs w:val="24"/>
          <w:lang w:val="en-GB"/>
        </w:rPr>
        <w:t>b</w:t>
      </w:r>
      <w:r w:rsidR="0039410D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ispectral </w:t>
      </w:r>
      <w:r w:rsidR="005C6504" w:rsidRPr="00BD18B6">
        <w:rPr>
          <w:rFonts w:ascii="Book Antiqua" w:hAnsi="Book Antiqua" w:cs="Times New Roman"/>
          <w:noProof/>
          <w:sz w:val="24"/>
          <w:szCs w:val="24"/>
          <w:lang w:val="en-GB"/>
        </w:rPr>
        <w:t>i</w:t>
      </w:r>
      <w:r w:rsidR="0039410D" w:rsidRPr="00BD18B6">
        <w:rPr>
          <w:rFonts w:ascii="Book Antiqua" w:hAnsi="Book Antiqua" w:cs="Times New Roman"/>
          <w:noProof/>
          <w:sz w:val="24"/>
          <w:szCs w:val="24"/>
          <w:lang w:val="en-GB"/>
        </w:rPr>
        <w:t>ndex</w:t>
      </w:r>
      <w:r w:rsidR="00181734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</w:t>
      </w:r>
      <w:r w:rsidR="0039410D" w:rsidRPr="00BD18B6">
        <w:rPr>
          <w:rFonts w:ascii="Book Antiqua" w:hAnsi="Book Antiqua" w:cs="Times New Roman"/>
          <w:noProof/>
          <w:sz w:val="24"/>
          <w:szCs w:val="24"/>
          <w:lang w:val="en-GB"/>
        </w:rPr>
        <w:t>(</w:t>
      </w:r>
      <w:r w:rsidR="00181734" w:rsidRPr="00BD18B6">
        <w:rPr>
          <w:rFonts w:ascii="Book Antiqua" w:hAnsi="Book Antiqua" w:cs="Times New Roman"/>
          <w:noProof/>
          <w:sz w:val="24"/>
          <w:szCs w:val="24"/>
          <w:lang w:val="en-GB"/>
        </w:rPr>
        <w:t>BIS</w:t>
      </w:r>
      <w:r w:rsidR="0039410D" w:rsidRPr="00BD18B6">
        <w:rPr>
          <w:rFonts w:ascii="Book Antiqua" w:hAnsi="Book Antiqua" w:cs="Times New Roman"/>
          <w:noProof/>
          <w:sz w:val="24"/>
          <w:szCs w:val="24"/>
          <w:lang w:val="en-GB"/>
        </w:rPr>
        <w:t>)</w:t>
      </w:r>
      <w:r w:rsidR="00181734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values between 40 and 60.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>Our results show that</w:t>
      </w:r>
      <w:r w:rsidR="008832FB" w:rsidRPr="00BD18B6">
        <w:rPr>
          <w:rFonts w:ascii="Book Antiqua" w:hAnsi="Book Antiqua" w:cs="Times New Roman"/>
          <w:sz w:val="24"/>
          <w:szCs w:val="24"/>
          <w:lang w:val="en-GB"/>
        </w:rPr>
        <w:t>,</w:t>
      </w:r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 xml:space="preserve"> after </w:t>
      </w:r>
      <w:r w:rsidR="00C44679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53588B" w:rsidRPr="00BD18B6">
        <w:rPr>
          <w:rFonts w:ascii="Book Antiqua" w:hAnsi="Book Antiqua" w:cs="Times New Roman"/>
          <w:sz w:val="24"/>
          <w:szCs w:val="24"/>
          <w:lang w:val="en-GB"/>
        </w:rPr>
        <w:t>release of remifentanil</w:t>
      </w:r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C44679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 xml:space="preserve">incidence of intraoperative awareness might </w:t>
      </w:r>
      <w:r w:rsidR="004C4CF7" w:rsidRPr="00BD18B6">
        <w:rPr>
          <w:rFonts w:ascii="Book Antiqua" w:hAnsi="Book Antiqua" w:cs="Times New Roman"/>
          <w:sz w:val="24"/>
          <w:szCs w:val="24"/>
          <w:lang w:val="en-GB"/>
        </w:rPr>
        <w:t xml:space="preserve">have been </w:t>
      </w:r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>high</w:t>
      </w:r>
      <w:r w:rsidR="00C44679" w:rsidRPr="00BD18B6">
        <w:rPr>
          <w:rFonts w:ascii="Book Antiqua" w:hAnsi="Book Antiqua" w:cs="Times New Roman"/>
          <w:sz w:val="24"/>
          <w:szCs w:val="24"/>
          <w:lang w:val="en-GB"/>
        </w:rPr>
        <w:t>er</w:t>
      </w:r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 xml:space="preserve"> because 17% of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>siologists</w:t>
      </w:r>
      <w:proofErr w:type="spellEnd"/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 xml:space="preserve"> experienced definite or possible awareness cases in one year.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832FB" w:rsidRPr="00BD18B6">
        <w:rPr>
          <w:rFonts w:ascii="Book Antiqua" w:hAnsi="Book Antiqua" w:cs="Times New Roman"/>
          <w:sz w:val="24"/>
          <w:szCs w:val="24"/>
          <w:lang w:val="en-GB"/>
        </w:rPr>
        <w:t>M</w:t>
      </w:r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>aintain</w:t>
      </w:r>
      <w:r w:rsidR="008832FB" w:rsidRPr="00BD18B6">
        <w:rPr>
          <w:rFonts w:ascii="Book Antiqua" w:hAnsi="Book Antiqua" w:cs="Times New Roman"/>
          <w:sz w:val="24"/>
          <w:szCs w:val="24"/>
          <w:lang w:val="en-GB"/>
        </w:rPr>
        <w:t>ing</w:t>
      </w:r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 xml:space="preserve"> sevoflurane concentrations below 1.0% might </w:t>
      </w:r>
      <w:r w:rsidR="00BE0EF3" w:rsidRPr="00BD18B6">
        <w:rPr>
          <w:rFonts w:ascii="Book Antiqua" w:hAnsi="Book Antiqua" w:cs="Times New Roman"/>
          <w:noProof/>
          <w:sz w:val="24"/>
          <w:szCs w:val="24"/>
          <w:lang w:val="en-GB"/>
        </w:rPr>
        <w:t>be associated</w:t>
      </w:r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 xml:space="preserve"> with </w:t>
      </w:r>
      <w:r w:rsidR="00C44679" w:rsidRPr="00BD18B6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>high</w:t>
      </w:r>
      <w:r w:rsidR="008832FB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>risk for intraoperative awareness.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44679" w:rsidRPr="00BD18B6">
        <w:rPr>
          <w:rFonts w:ascii="Book Antiqua" w:hAnsi="Book Antiqua" w:cs="Times New Roman"/>
          <w:sz w:val="24"/>
          <w:szCs w:val="24"/>
          <w:lang w:val="en-GB"/>
        </w:rPr>
        <w:t xml:space="preserve">Our results 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>indicate</w:t>
      </w:r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44679" w:rsidRPr="00BD18B6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 xml:space="preserve">maintaining volatile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>tic</w:t>
      </w:r>
      <w:proofErr w:type="spellEnd"/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 xml:space="preserve"> concentration</w:t>
      </w:r>
      <w:r w:rsidR="00C44679"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 xml:space="preserve"> is the most important </w:t>
      </w:r>
      <w:r w:rsidR="008832FB" w:rsidRPr="00BD18B6">
        <w:rPr>
          <w:rFonts w:ascii="Book Antiqua" w:hAnsi="Book Antiqua" w:cs="Times New Roman"/>
          <w:sz w:val="24"/>
          <w:szCs w:val="24"/>
          <w:lang w:val="en-GB"/>
        </w:rPr>
        <w:t>factor in</w:t>
      </w:r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 xml:space="preserve"> prevent</w:t>
      </w:r>
      <w:r w:rsidR="008832FB" w:rsidRPr="00BD18B6">
        <w:rPr>
          <w:rFonts w:ascii="Book Antiqua" w:hAnsi="Book Antiqua" w:cs="Times New Roman"/>
          <w:sz w:val="24"/>
          <w:szCs w:val="24"/>
          <w:lang w:val="en-GB"/>
        </w:rPr>
        <w:t>ing</w:t>
      </w:r>
      <w:r w:rsidR="00BE0EF3" w:rsidRPr="00BD18B6">
        <w:rPr>
          <w:rFonts w:ascii="Book Antiqua" w:hAnsi="Book Antiqua" w:cs="Times New Roman"/>
          <w:sz w:val="24"/>
          <w:szCs w:val="24"/>
          <w:lang w:val="en-GB"/>
        </w:rPr>
        <w:t xml:space="preserve"> intraoperative awareness.</w:t>
      </w:r>
    </w:p>
    <w:p w14:paraId="319352F6" w14:textId="77777777" w:rsidR="00BE0EF3" w:rsidRPr="00BD18B6" w:rsidRDefault="00BE0EF3" w:rsidP="00C466B9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7BE27E81" w14:textId="04B20189" w:rsidR="00BE0EF3" w:rsidRPr="00BD18B6" w:rsidRDefault="00C466B9" w:rsidP="00C466B9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>THE SECOND SURVEY</w:t>
      </w:r>
    </w:p>
    <w:p w14:paraId="3B1C2495" w14:textId="6628728E" w:rsidR="00F55354" w:rsidRPr="00BD18B6" w:rsidRDefault="0053588B" w:rsidP="00C466B9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To get more detailed information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, t</w:t>
      </w:r>
      <w:r w:rsidR="00CF12D6" w:rsidRPr="00BD18B6">
        <w:rPr>
          <w:rFonts w:ascii="Book Antiqua" w:hAnsi="Book Antiqua" w:cs="Times New Roman"/>
          <w:sz w:val="24"/>
          <w:szCs w:val="24"/>
          <w:lang w:val="en-GB"/>
        </w:rPr>
        <w:t xml:space="preserve">he second </w:t>
      </w:r>
      <w:r w:rsidR="00CF12D6" w:rsidRPr="00BD18B6">
        <w:rPr>
          <w:rFonts w:ascii="Book Antiqua" w:hAnsi="Book Antiqua" w:cs="Times New Roman"/>
          <w:noProof/>
          <w:sz w:val="24"/>
          <w:szCs w:val="24"/>
          <w:lang w:val="en-GB"/>
        </w:rPr>
        <w:t>survey</w:t>
      </w:r>
      <w:r w:rsidR="00CF12D6" w:rsidRPr="00BD18B6">
        <w:rPr>
          <w:rFonts w:ascii="Book Antiqua" w:hAnsi="Book Antiqua" w:cs="Times New Roman"/>
          <w:sz w:val="24"/>
          <w:szCs w:val="24"/>
          <w:lang w:val="en-GB"/>
        </w:rPr>
        <w:t xml:space="preserve"> was </w:t>
      </w:r>
      <w:proofErr w:type="gramStart"/>
      <w:r w:rsidRPr="00BD18B6">
        <w:rPr>
          <w:rFonts w:ascii="Book Antiqua" w:hAnsi="Book Antiqua" w:cs="Times New Roman"/>
          <w:sz w:val="24"/>
          <w:szCs w:val="24"/>
          <w:lang w:val="en-GB"/>
        </w:rPr>
        <w:t>planned</w:t>
      </w:r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BD18B6" w:rsidRPr="00BD18B6">
        <w:rPr>
          <w:rFonts w:ascii="Book Antiqua" w:eastAsia="宋体" w:hAnsi="Book Antiqua" w:cs="Times New Roman" w:hint="eastAsia"/>
          <w:sz w:val="24"/>
          <w:szCs w:val="24"/>
          <w:vertAlign w:val="superscript"/>
          <w:lang w:val="en-GB" w:eastAsia="zh-CN"/>
        </w:rPr>
        <w:t>6</w:t>
      </w:r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CF12D6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F12D6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CD174F" w:rsidRPr="00BD18B6">
        <w:rPr>
          <w:rFonts w:ascii="Book Antiqua" w:hAnsi="Book Antiqua" w:cs="Times New Roman"/>
          <w:sz w:val="24"/>
          <w:szCs w:val="24"/>
          <w:lang w:val="en-GB"/>
        </w:rPr>
        <w:t xml:space="preserve">second </w:t>
      </w:r>
      <w:r w:rsidR="00CF12D6" w:rsidRPr="00BD18B6">
        <w:rPr>
          <w:rFonts w:ascii="Book Antiqua" w:hAnsi="Book Antiqua" w:cs="Times New Roman"/>
          <w:noProof/>
          <w:sz w:val="24"/>
          <w:szCs w:val="24"/>
          <w:lang w:val="en-GB"/>
        </w:rPr>
        <w:t>survey</w:t>
      </w:r>
      <w:r w:rsidR="00CF12D6" w:rsidRPr="00BD18B6">
        <w:rPr>
          <w:rFonts w:ascii="Book Antiqua" w:hAnsi="Book Antiqua" w:cs="Times New Roman"/>
          <w:sz w:val="24"/>
          <w:szCs w:val="24"/>
          <w:lang w:val="en-GB"/>
        </w:rPr>
        <w:t xml:space="preserve"> was 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planned</w:t>
      </w:r>
      <w:r w:rsidR="00CF12D6" w:rsidRPr="00BD18B6">
        <w:rPr>
          <w:rFonts w:ascii="Book Antiqua" w:hAnsi="Book Antiqua" w:cs="Times New Roman"/>
          <w:sz w:val="24"/>
          <w:szCs w:val="24"/>
          <w:lang w:val="en-GB"/>
        </w:rPr>
        <w:t xml:space="preserve"> to obtain information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concerning</w:t>
      </w:r>
      <w:r w:rsidR="00CF12D6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CF12D6" w:rsidRPr="00BD18B6">
        <w:rPr>
          <w:rFonts w:ascii="Book Antiqua" w:hAnsi="Book Antiqua" w:cs="Times New Roman"/>
          <w:sz w:val="24"/>
          <w:szCs w:val="24"/>
          <w:lang w:val="en-GB"/>
        </w:rPr>
        <w:t xml:space="preserve">cases involving </w:t>
      </w:r>
      <w:r w:rsidR="008832FB" w:rsidRPr="00BD18B6">
        <w:rPr>
          <w:rFonts w:ascii="Book Antiqua" w:hAnsi="Book Antiqua" w:cs="Times New Roman"/>
          <w:sz w:val="24"/>
          <w:szCs w:val="24"/>
          <w:lang w:val="en-GB"/>
        </w:rPr>
        <w:t xml:space="preserve">intraoperative </w:t>
      </w:r>
      <w:r w:rsidR="00CF12D6" w:rsidRPr="00BD18B6">
        <w:rPr>
          <w:rFonts w:ascii="Book Antiqua" w:hAnsi="Book Antiqua" w:cs="Times New Roman"/>
          <w:sz w:val="24"/>
          <w:szCs w:val="24"/>
          <w:lang w:val="en-GB"/>
        </w:rPr>
        <w:t>awareness in 2008.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8832FB" w:rsidRPr="00BD18B6">
        <w:rPr>
          <w:rFonts w:ascii="Book Antiqua" w:hAnsi="Book Antiqua" w:cs="Times New Roman"/>
          <w:sz w:val="24"/>
          <w:szCs w:val="24"/>
          <w:lang w:val="en-GB"/>
        </w:rPr>
        <w:t xml:space="preserve">survey 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method was similar to </w:t>
      </w:r>
      <w:r w:rsidR="008832FB" w:rsidRPr="00BD18B6">
        <w:rPr>
          <w:rFonts w:ascii="Book Antiqua" w:hAnsi="Book Antiqua" w:cs="Times New Roman"/>
          <w:sz w:val="24"/>
          <w:szCs w:val="24"/>
          <w:lang w:val="en-GB"/>
        </w:rPr>
        <w:t xml:space="preserve">that of 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first </w:t>
      </w:r>
      <w:r w:rsidR="007F0F6B" w:rsidRPr="00BD18B6">
        <w:rPr>
          <w:rFonts w:ascii="Book Antiqua" w:hAnsi="Book Antiqua" w:cs="Times New Roman"/>
          <w:noProof/>
          <w:sz w:val="24"/>
          <w:szCs w:val="24"/>
          <w:lang w:val="en-GB"/>
        </w:rPr>
        <w:t>survey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F12D6" w:rsidRPr="00BD18B6">
        <w:rPr>
          <w:rFonts w:ascii="Book Antiqua" w:hAnsi="Book Antiqua" w:cs="Times New Roman"/>
          <w:sz w:val="24"/>
          <w:szCs w:val="24"/>
          <w:lang w:val="en-GB"/>
        </w:rPr>
        <w:t xml:space="preserve">A total of 172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="00CF12D6" w:rsidRPr="00BD18B6">
        <w:rPr>
          <w:rFonts w:ascii="Book Antiqua" w:hAnsi="Book Antiqua" w:cs="Times New Roman"/>
          <w:sz w:val="24"/>
          <w:szCs w:val="24"/>
          <w:lang w:val="en-GB"/>
        </w:rPr>
        <w:t>siologist</w:t>
      </w:r>
      <w:r w:rsidR="000720AA"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proofErr w:type="spellEnd"/>
      <w:r w:rsidR="00CF12D6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832FB" w:rsidRPr="00BD18B6">
        <w:rPr>
          <w:rFonts w:ascii="Book Antiqua" w:hAnsi="Book Antiqua" w:cs="Times New Roman"/>
          <w:sz w:val="24"/>
          <w:szCs w:val="24"/>
          <w:lang w:val="en-GB"/>
        </w:rPr>
        <w:t>responded to the second survey</w:t>
      </w:r>
      <w:r w:rsidR="00CF12D6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F12D6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The total number of </w:t>
      </w:r>
      <w:r w:rsidR="007F0F6B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general </w:t>
      </w:r>
      <w:r w:rsidR="00176192" w:rsidRPr="00BD18B6">
        <w:rPr>
          <w:rFonts w:ascii="Book Antiqua" w:hAnsi="Book Antiqua" w:cs="Times New Roman"/>
          <w:noProof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noProof/>
          <w:sz w:val="24"/>
          <w:szCs w:val="24"/>
          <w:lang w:val="en-GB"/>
        </w:rPr>
        <w:t>esthe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sia</w:t>
      </w:r>
      <w:r w:rsidR="00CF12D6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cases </w:t>
      </w:r>
      <w:r w:rsidR="007F0F6B" w:rsidRPr="00BD18B6">
        <w:rPr>
          <w:rFonts w:ascii="Book Antiqua" w:hAnsi="Book Antiqua" w:cs="Times New Roman"/>
          <w:noProof/>
          <w:sz w:val="24"/>
          <w:szCs w:val="24"/>
          <w:lang w:val="en-GB"/>
        </w:rPr>
        <w:t>in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 2008 </w:t>
      </w:r>
      <w:r w:rsidR="00CF12D6" w:rsidRPr="00BD18B6">
        <w:rPr>
          <w:rFonts w:ascii="Book Antiqua" w:hAnsi="Book Antiqua" w:cs="Times New Roman"/>
          <w:sz w:val="24"/>
          <w:szCs w:val="24"/>
          <w:lang w:val="en-GB"/>
        </w:rPr>
        <w:t>was 85156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in this 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survey</w:t>
      </w:r>
      <w:r w:rsidR="00CF12D6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 xml:space="preserve">Twenty-one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17715" w:rsidRPr="00BD18B6">
        <w:rPr>
          <w:rFonts w:ascii="Book Antiqua" w:hAnsi="Book Antiqua" w:cs="Times New Roman"/>
          <w:sz w:val="24"/>
          <w:szCs w:val="24"/>
          <w:lang w:val="en-GB"/>
        </w:rPr>
        <w:t>esthesiologists</w:t>
      </w:r>
      <w:proofErr w:type="spellEnd"/>
      <w:r w:rsidR="00B17715" w:rsidRPr="00BD18B6">
        <w:rPr>
          <w:rFonts w:ascii="Book Antiqua" w:hAnsi="Book Antiqua" w:cs="Times New Roman"/>
          <w:sz w:val="24"/>
          <w:szCs w:val="24"/>
          <w:lang w:val="en-GB"/>
        </w:rPr>
        <w:t xml:space="preserve"> reported </w:t>
      </w:r>
      <w:r w:rsidR="009C71AE" w:rsidRPr="00BD18B6">
        <w:rPr>
          <w:rFonts w:ascii="Book Antiqua" w:hAnsi="Book Antiqua" w:cs="Times New Roman"/>
          <w:sz w:val="24"/>
          <w:szCs w:val="24"/>
          <w:lang w:val="en-GB"/>
        </w:rPr>
        <w:t xml:space="preserve">24 cases of definite or possible awareness, of which 14 were cases of </w:t>
      </w:r>
      <w:r w:rsidR="009C71AE" w:rsidRPr="00BD18B6">
        <w:rPr>
          <w:rFonts w:ascii="Book Antiqua" w:hAnsi="Book Antiqua" w:cs="Times New Roman"/>
          <w:noProof/>
          <w:sz w:val="24"/>
          <w:szCs w:val="24"/>
          <w:lang w:val="en-GB"/>
        </w:rPr>
        <w:t>definite</w:t>
      </w:r>
      <w:r w:rsidR="00CD174F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D174F" w:rsidRPr="00BD18B6">
        <w:rPr>
          <w:rFonts w:ascii="Book Antiqua" w:hAnsi="Book Antiqua" w:cs="Times New Roman"/>
          <w:noProof/>
          <w:sz w:val="24"/>
          <w:szCs w:val="24"/>
          <w:lang w:val="en-GB"/>
        </w:rPr>
        <w:t>awareness</w:t>
      </w:r>
      <w:r w:rsidR="009C71AE" w:rsidRPr="00BD18B6">
        <w:rPr>
          <w:rFonts w:ascii="Book Antiqua" w:hAnsi="Book Antiqua" w:cs="Times New Roman"/>
          <w:sz w:val="24"/>
          <w:szCs w:val="24"/>
          <w:lang w:val="en-GB"/>
        </w:rPr>
        <w:t xml:space="preserve"> and 10 </w:t>
      </w:r>
      <w:r w:rsidR="00CD174F" w:rsidRPr="00BD18B6">
        <w:rPr>
          <w:rFonts w:ascii="Book Antiqua" w:hAnsi="Book Antiqua" w:cs="Times New Roman"/>
          <w:sz w:val="24"/>
          <w:szCs w:val="24"/>
          <w:lang w:val="en-GB"/>
        </w:rPr>
        <w:t xml:space="preserve">were </w:t>
      </w:r>
      <w:r w:rsidR="009C71AE" w:rsidRPr="00BD18B6">
        <w:rPr>
          <w:rFonts w:ascii="Book Antiqua" w:hAnsi="Book Antiqua" w:cs="Times New Roman"/>
          <w:sz w:val="24"/>
          <w:szCs w:val="24"/>
          <w:lang w:val="en-GB"/>
        </w:rPr>
        <w:t xml:space="preserve">possible </w:t>
      </w:r>
      <w:r w:rsidR="009C71AE" w:rsidRPr="00BD18B6">
        <w:rPr>
          <w:rFonts w:ascii="Book Antiqua" w:hAnsi="Book Antiqua" w:cs="Times New Roman"/>
          <w:noProof/>
          <w:sz w:val="24"/>
          <w:szCs w:val="24"/>
          <w:lang w:val="en-GB"/>
        </w:rPr>
        <w:t>awareness</w:t>
      </w:r>
      <w:r w:rsidR="009C71AE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One patient experienced </w:t>
      </w:r>
      <w:r w:rsidR="00F55354" w:rsidRPr="00BD18B6">
        <w:rPr>
          <w:rFonts w:ascii="Book Antiqua" w:hAnsi="Book Antiqua" w:cs="Times New Roman"/>
          <w:noProof/>
          <w:sz w:val="24"/>
          <w:szCs w:val="24"/>
          <w:lang w:val="en-GB"/>
        </w:rPr>
        <w:t>definite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awareness twice, and </w:t>
      </w:r>
      <w:r w:rsidR="00CD174F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other patient suffered possible </w:t>
      </w:r>
      <w:r w:rsidR="00F55354" w:rsidRPr="00BD18B6">
        <w:rPr>
          <w:rFonts w:ascii="Book Antiqua" w:hAnsi="Book Antiqua" w:cs="Times New Roman"/>
          <w:noProof/>
          <w:sz w:val="24"/>
          <w:szCs w:val="24"/>
          <w:lang w:val="en-GB"/>
        </w:rPr>
        <w:t>awareness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three times.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>The incidence of intraoperative awareness</w:t>
      </w:r>
      <w:r w:rsidR="00542FEC" w:rsidRPr="00BD18B6">
        <w:rPr>
          <w:rFonts w:ascii="Book Antiqua" w:hAnsi="Book Antiqua" w:cs="Times New Roman"/>
          <w:sz w:val="24"/>
          <w:szCs w:val="24"/>
          <w:lang w:val="en-GB"/>
        </w:rPr>
        <w:t>,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 including </w:t>
      </w:r>
      <w:r w:rsidR="00A27F86" w:rsidRPr="00BD18B6">
        <w:rPr>
          <w:rFonts w:ascii="Book Antiqua" w:hAnsi="Book Antiqua" w:cs="Times New Roman"/>
          <w:sz w:val="24"/>
          <w:szCs w:val="24"/>
          <w:lang w:val="en-GB"/>
        </w:rPr>
        <w:t xml:space="preserve">cases of 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possible </w:t>
      </w:r>
      <w:r w:rsidR="007F0F6B" w:rsidRPr="00BD18B6">
        <w:rPr>
          <w:rFonts w:ascii="Book Antiqua" w:hAnsi="Book Antiqua" w:cs="Times New Roman"/>
          <w:noProof/>
          <w:sz w:val="24"/>
          <w:szCs w:val="24"/>
          <w:lang w:val="en-GB"/>
        </w:rPr>
        <w:t>awareness</w:t>
      </w:r>
      <w:r w:rsidR="00542FEC" w:rsidRPr="00BD18B6">
        <w:rPr>
          <w:rFonts w:ascii="Book Antiqua" w:hAnsi="Book Antiqua" w:cs="Times New Roman"/>
          <w:sz w:val="24"/>
          <w:szCs w:val="24"/>
          <w:lang w:val="en-GB"/>
        </w:rPr>
        <w:t>,</w:t>
      </w:r>
      <w:r w:rsidR="00C25405" w:rsidRPr="00BD18B6">
        <w:rPr>
          <w:rFonts w:ascii="Book Antiqua" w:hAnsi="Book Antiqua" w:cs="Times New Roman"/>
          <w:sz w:val="24"/>
          <w:szCs w:val="24"/>
          <w:lang w:val="en-GB"/>
        </w:rPr>
        <w:t xml:space="preserve"> was 0.028%.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25405" w:rsidRPr="00BD18B6">
        <w:rPr>
          <w:rFonts w:ascii="Book Antiqua" w:hAnsi="Book Antiqua" w:cs="Times New Roman"/>
          <w:sz w:val="24"/>
          <w:szCs w:val="24"/>
          <w:lang w:val="en-GB"/>
        </w:rPr>
        <w:t>Many previous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 studies </w:t>
      </w:r>
      <w:r w:rsidR="00C25405" w:rsidRPr="00BD18B6">
        <w:rPr>
          <w:rFonts w:ascii="Book Antiqua" w:hAnsi="Book Antiqua" w:cs="Times New Roman"/>
          <w:sz w:val="24"/>
          <w:szCs w:val="24"/>
          <w:lang w:val="en-GB"/>
        </w:rPr>
        <w:t>demonstrate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 a higher incidence of </w:t>
      </w:r>
      <w:r w:rsidR="00C25405" w:rsidRPr="00BD18B6">
        <w:rPr>
          <w:rFonts w:ascii="Book Antiqua" w:hAnsi="Book Antiqua" w:cs="Times New Roman"/>
          <w:sz w:val="24"/>
          <w:szCs w:val="24"/>
          <w:lang w:val="en-GB"/>
        </w:rPr>
        <w:t>about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 0.2%</w:t>
      </w:r>
      <w:r w:rsidR="00C466B9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[1,</w:t>
      </w:r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2]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F594A" w:rsidRPr="00BD18B6">
        <w:rPr>
          <w:rFonts w:ascii="Book Antiqua" w:hAnsi="Book Antiqua" w:cs="Times New Roman"/>
          <w:sz w:val="24"/>
          <w:szCs w:val="24"/>
          <w:lang w:val="en-GB"/>
        </w:rPr>
        <w:t xml:space="preserve">However, the results </w:t>
      </w:r>
      <w:r w:rsidR="00CD174F" w:rsidRPr="00BD18B6">
        <w:rPr>
          <w:rFonts w:ascii="Book Antiqua" w:hAnsi="Book Antiqua" w:cs="Times New Roman"/>
          <w:sz w:val="24"/>
          <w:szCs w:val="24"/>
          <w:lang w:val="en-GB"/>
        </w:rPr>
        <w:t xml:space="preserve">of a </w:t>
      </w:r>
      <w:r w:rsidR="002F594A" w:rsidRPr="00BD18B6">
        <w:rPr>
          <w:rFonts w:ascii="Book Antiqua" w:hAnsi="Book Antiqua" w:cs="Times New Roman"/>
          <w:sz w:val="24"/>
          <w:szCs w:val="24"/>
          <w:lang w:val="en-GB"/>
        </w:rPr>
        <w:t xml:space="preserve">retrospective study </w:t>
      </w:r>
      <w:r w:rsidR="00243EF8" w:rsidRPr="00BD18B6">
        <w:rPr>
          <w:rFonts w:ascii="Book Antiqua" w:hAnsi="Book Antiqua" w:cs="Times New Roman"/>
          <w:noProof/>
          <w:sz w:val="24"/>
          <w:szCs w:val="24"/>
          <w:lang w:val="en-GB"/>
        </w:rPr>
        <w:t>reveal</w:t>
      </w:r>
      <w:r w:rsidR="00A27F86" w:rsidRPr="00BD18B6">
        <w:rPr>
          <w:rFonts w:ascii="Book Antiqua" w:hAnsi="Book Antiqua" w:cs="Times New Roman"/>
          <w:noProof/>
          <w:sz w:val="24"/>
          <w:szCs w:val="24"/>
          <w:lang w:val="en-GB"/>
        </w:rPr>
        <w:t>ed</w:t>
      </w:r>
      <w:r w:rsidR="002F594A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D174F" w:rsidRPr="00BD18B6">
        <w:rPr>
          <w:rFonts w:ascii="Book Antiqua" w:hAnsi="Book Antiqua" w:cs="Times New Roman"/>
          <w:sz w:val="24"/>
          <w:szCs w:val="24"/>
          <w:lang w:val="en-GB"/>
        </w:rPr>
        <w:t>that</w:t>
      </w:r>
      <w:r w:rsidR="002F594A" w:rsidRPr="00BD18B6">
        <w:rPr>
          <w:rFonts w:ascii="Book Antiqua" w:hAnsi="Book Antiqua" w:cs="Times New Roman"/>
          <w:sz w:val="24"/>
          <w:szCs w:val="24"/>
          <w:lang w:val="en-GB"/>
        </w:rPr>
        <w:t xml:space="preserve"> the actual incidence of awareness</w:t>
      </w:r>
      <w:r w:rsidR="00CD174F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D174F" w:rsidRPr="00BD18B6">
        <w:rPr>
          <w:rFonts w:ascii="Book Antiqua" w:hAnsi="Book Antiqua" w:cs="Times New Roman"/>
          <w:noProof/>
          <w:sz w:val="24"/>
          <w:szCs w:val="24"/>
          <w:lang w:val="en-GB"/>
        </w:rPr>
        <w:t>is underestimated</w:t>
      </w:r>
      <w:r w:rsidR="002F594A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C24F6" w:rsidRPr="00BD18B6">
        <w:rPr>
          <w:rFonts w:ascii="Book Antiqua" w:hAnsi="Book Antiqua" w:cs="Times New Roman"/>
          <w:sz w:val="24"/>
          <w:szCs w:val="24"/>
          <w:lang w:val="en-GB"/>
        </w:rPr>
        <w:t xml:space="preserve">For example, </w:t>
      </w:r>
      <w:r w:rsidR="00CD174F" w:rsidRPr="00BD18B6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2B1D2E" w:rsidRPr="00BD18B6">
        <w:rPr>
          <w:rFonts w:ascii="Book Antiqua" w:hAnsi="Book Antiqua" w:cs="Times New Roman"/>
          <w:sz w:val="24"/>
          <w:szCs w:val="24"/>
          <w:lang w:val="en-GB"/>
        </w:rPr>
        <w:t xml:space="preserve">recent </w:t>
      </w:r>
      <w:proofErr w:type="gramStart"/>
      <w:r w:rsidR="002B1D2E" w:rsidRPr="00BD18B6">
        <w:rPr>
          <w:rFonts w:ascii="Book Antiqua" w:hAnsi="Book Antiqua" w:cs="Times New Roman"/>
          <w:sz w:val="24"/>
          <w:szCs w:val="24"/>
          <w:lang w:val="en-GB"/>
        </w:rPr>
        <w:t>report</w:t>
      </w:r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BD18B6" w:rsidRPr="00BD18B6">
        <w:rPr>
          <w:rFonts w:ascii="Book Antiqua" w:eastAsia="宋体" w:hAnsi="Book Antiqua" w:cs="Times New Roman" w:hint="eastAsia"/>
          <w:sz w:val="24"/>
          <w:szCs w:val="24"/>
          <w:vertAlign w:val="superscript"/>
          <w:lang w:val="en-GB" w:eastAsia="zh-CN"/>
        </w:rPr>
        <w:t>7</w:t>
      </w:r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A85BC0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C24F6" w:rsidRPr="00BD18B6">
        <w:rPr>
          <w:rFonts w:ascii="Book Antiqua" w:hAnsi="Book Antiqua" w:cs="Times New Roman"/>
          <w:sz w:val="24"/>
          <w:szCs w:val="24"/>
          <w:lang w:val="en-GB"/>
        </w:rPr>
        <w:t xml:space="preserve">from </w:t>
      </w:r>
      <w:r w:rsidR="00B147A7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A27F86" w:rsidRPr="00BD18B6">
        <w:rPr>
          <w:rFonts w:ascii="Book Antiqua" w:hAnsi="Book Antiqua" w:cs="Times New Roman"/>
          <w:sz w:val="24"/>
          <w:szCs w:val="24"/>
          <w:lang w:val="en-GB"/>
        </w:rPr>
        <w:t xml:space="preserve">Fifth </w:t>
      </w:r>
      <w:r w:rsidR="00E2529D" w:rsidRPr="00BD18B6">
        <w:rPr>
          <w:rFonts w:ascii="Book Antiqua" w:hAnsi="Book Antiqua" w:cs="Times New Roman"/>
          <w:sz w:val="24"/>
          <w:szCs w:val="24"/>
          <w:lang w:val="en-GB"/>
        </w:rPr>
        <w:t>National</w:t>
      </w:r>
      <w:r w:rsidR="00A27F86" w:rsidRPr="00BD18B6">
        <w:rPr>
          <w:rFonts w:ascii="Book Antiqua" w:hAnsi="Book Antiqua" w:cs="Times New Roman"/>
          <w:sz w:val="24"/>
          <w:szCs w:val="24"/>
          <w:lang w:val="en-GB"/>
        </w:rPr>
        <w:t xml:space="preserve"> Audit Project (</w:t>
      </w:r>
      <w:r w:rsidR="00AC24F6" w:rsidRPr="00BD18B6">
        <w:rPr>
          <w:rFonts w:ascii="Book Antiqua" w:hAnsi="Book Antiqua" w:cs="Times New Roman"/>
          <w:sz w:val="24"/>
          <w:szCs w:val="24"/>
          <w:lang w:val="en-GB"/>
        </w:rPr>
        <w:t>NAP5</w:t>
      </w:r>
      <w:r w:rsidR="00A27F86" w:rsidRPr="00BD18B6">
        <w:rPr>
          <w:rFonts w:ascii="Book Antiqua" w:hAnsi="Book Antiqua" w:cs="Times New Roman"/>
          <w:sz w:val="24"/>
          <w:szCs w:val="24"/>
          <w:lang w:val="en-GB"/>
        </w:rPr>
        <w:t>)</w:t>
      </w:r>
      <w:r w:rsidR="00921C9E" w:rsidRPr="00BD18B6">
        <w:rPr>
          <w:rFonts w:ascii="Book Antiqua" w:hAnsi="Book Antiqua" w:cs="Times New Roman"/>
          <w:sz w:val="24"/>
          <w:szCs w:val="24"/>
          <w:lang w:val="en-GB"/>
        </w:rPr>
        <w:t>,</w:t>
      </w:r>
      <w:r w:rsidR="00CD174F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C24F6" w:rsidRPr="00BD18B6">
        <w:rPr>
          <w:rFonts w:ascii="Book Antiqua" w:hAnsi="Book Antiqua" w:cs="Times New Roman"/>
          <w:sz w:val="24"/>
          <w:szCs w:val="24"/>
          <w:lang w:val="en-GB"/>
        </w:rPr>
        <w:t>the national U</w:t>
      </w:r>
      <w:r w:rsidR="00C466B9" w:rsidRPr="00BD18B6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nited </w:t>
      </w:r>
      <w:r w:rsidR="00AC24F6" w:rsidRPr="00BD18B6">
        <w:rPr>
          <w:rFonts w:ascii="Book Antiqua" w:hAnsi="Book Antiqua" w:cs="Times New Roman"/>
          <w:sz w:val="24"/>
          <w:szCs w:val="24"/>
          <w:lang w:val="en-GB"/>
        </w:rPr>
        <w:t>K</w:t>
      </w:r>
      <w:r w:rsidR="00C466B9" w:rsidRPr="00BD18B6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ingdom</w:t>
      </w:r>
      <w:r w:rsidR="00AC24F6" w:rsidRPr="00BD18B6">
        <w:rPr>
          <w:rFonts w:ascii="Book Antiqua" w:hAnsi="Book Antiqua" w:cs="Times New Roman"/>
          <w:sz w:val="24"/>
          <w:szCs w:val="24"/>
          <w:lang w:val="en-GB"/>
        </w:rPr>
        <w:t xml:space="preserve"> survey of intraoperative awareness during general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esthesia</w:t>
      </w:r>
      <w:proofErr w:type="spellEnd"/>
      <w:r w:rsidR="00AC24F6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21C9E" w:rsidRPr="00BD18B6">
        <w:rPr>
          <w:rFonts w:ascii="Book Antiqua" w:hAnsi="Book Antiqua" w:cs="Times New Roman"/>
          <w:sz w:val="24"/>
          <w:szCs w:val="24"/>
          <w:lang w:val="en-GB"/>
        </w:rPr>
        <w:t>based on</w:t>
      </w:r>
      <w:r w:rsidR="00AC24F6" w:rsidRPr="00BD18B6">
        <w:rPr>
          <w:rFonts w:ascii="Book Antiqua" w:hAnsi="Book Antiqua" w:cs="Times New Roman"/>
          <w:sz w:val="24"/>
          <w:szCs w:val="24"/>
          <w:lang w:val="en-GB"/>
        </w:rPr>
        <w:t xml:space="preserve"> voluntary report</w:t>
      </w:r>
      <w:r w:rsidR="00921C9E" w:rsidRPr="00BD18B6">
        <w:rPr>
          <w:rFonts w:ascii="Book Antiqua" w:hAnsi="Book Antiqua" w:cs="Times New Roman"/>
          <w:sz w:val="24"/>
          <w:szCs w:val="24"/>
          <w:lang w:val="en-GB"/>
        </w:rPr>
        <w:t>ing</w:t>
      </w:r>
      <w:r w:rsidR="00AC24F6" w:rsidRPr="00BD18B6">
        <w:rPr>
          <w:rFonts w:ascii="Book Antiqua" w:hAnsi="Book Antiqua" w:cs="Times New Roman"/>
          <w:sz w:val="24"/>
          <w:szCs w:val="24"/>
          <w:lang w:val="en-GB"/>
        </w:rPr>
        <w:t xml:space="preserve"> by doctors</w:t>
      </w:r>
      <w:r w:rsidR="00E2529D" w:rsidRPr="00BD18B6">
        <w:rPr>
          <w:rFonts w:ascii="Book Antiqua" w:hAnsi="Book Antiqua" w:cs="Times New Roman"/>
          <w:sz w:val="24"/>
          <w:szCs w:val="24"/>
          <w:lang w:val="en-GB"/>
        </w:rPr>
        <w:t>,</w:t>
      </w:r>
      <w:r w:rsidR="00AC24F6" w:rsidRPr="00BD18B6">
        <w:rPr>
          <w:rFonts w:ascii="Book Antiqua" w:hAnsi="Book Antiqua" w:cs="Times New Roman"/>
          <w:sz w:val="24"/>
          <w:szCs w:val="24"/>
          <w:lang w:val="en-GB"/>
        </w:rPr>
        <w:t xml:space="preserve"> estimated </w:t>
      </w:r>
      <w:r w:rsidR="00067C89" w:rsidRPr="00BD18B6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="00AC24F6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incidence </w:t>
      </w:r>
      <w:r w:rsidR="00AC24F6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of awareness </w:t>
      </w:r>
      <w:r w:rsidR="00176192" w:rsidRPr="00BD18B6">
        <w:rPr>
          <w:rFonts w:ascii="Book Antiqua" w:hAnsi="Book Antiqua" w:cs="Times New Roman"/>
          <w:noProof/>
          <w:sz w:val="24"/>
          <w:szCs w:val="24"/>
          <w:lang w:val="en-GB"/>
        </w:rPr>
        <w:t>in general</w:t>
      </w:r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5C6504" w:rsidRPr="00BD18B6">
        <w:rPr>
          <w:rFonts w:ascii="Book Antiqua" w:hAnsi="Book Antiqua" w:cs="Times New Roman"/>
          <w:sz w:val="24"/>
          <w:szCs w:val="24"/>
          <w:lang w:val="en-GB"/>
        </w:rPr>
        <w:t>esthesia</w:t>
      </w:r>
      <w:proofErr w:type="spellEnd"/>
      <w:r w:rsidR="005C6504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67C89" w:rsidRPr="00BD18B6">
        <w:rPr>
          <w:rFonts w:ascii="Book Antiqua" w:hAnsi="Book Antiqua" w:cs="Times New Roman"/>
          <w:sz w:val="24"/>
          <w:szCs w:val="24"/>
          <w:lang w:val="en-GB"/>
        </w:rPr>
        <w:t xml:space="preserve">was </w:t>
      </w:r>
      <w:r w:rsidR="00AC24F6" w:rsidRPr="00BD18B6">
        <w:rPr>
          <w:rFonts w:ascii="Book Antiqua" w:hAnsi="Book Antiqua" w:cs="Times New Roman"/>
          <w:sz w:val="24"/>
          <w:szCs w:val="24"/>
          <w:lang w:val="en-GB"/>
        </w:rPr>
        <w:t>as low as 1:15414.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Our survey </w:t>
      </w:r>
      <w:r w:rsidR="008B10A2" w:rsidRPr="00BD18B6">
        <w:rPr>
          <w:rFonts w:ascii="Book Antiqua" w:hAnsi="Book Antiqua" w:cs="Times New Roman"/>
          <w:sz w:val="24"/>
          <w:szCs w:val="24"/>
          <w:lang w:val="en-GB"/>
        </w:rPr>
        <w:t xml:space="preserve">results </w:t>
      </w:r>
      <w:r w:rsidR="004333D9" w:rsidRPr="00BD18B6">
        <w:rPr>
          <w:rFonts w:ascii="Book Antiqua" w:hAnsi="Book Antiqua" w:cs="Times New Roman"/>
          <w:sz w:val="24"/>
          <w:szCs w:val="24"/>
          <w:lang w:val="en-GB"/>
        </w:rPr>
        <w:t>are</w:t>
      </w:r>
      <w:r w:rsidR="008B10A2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333D9" w:rsidRPr="00BD18B6">
        <w:rPr>
          <w:rFonts w:ascii="Book Antiqua" w:hAnsi="Book Antiqua" w:cs="Times New Roman"/>
          <w:sz w:val="24"/>
          <w:szCs w:val="24"/>
          <w:lang w:val="en-GB"/>
        </w:rPr>
        <w:t xml:space="preserve">consistent 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with </w:t>
      </w:r>
      <w:r w:rsidR="00067C89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>result</w:t>
      </w:r>
      <w:r w:rsidR="00067C89"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r w:rsidR="00B147A7" w:rsidRPr="00BD18B6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retrospective study reported by </w:t>
      </w:r>
      <w:proofErr w:type="spellStart"/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>Mashour</w:t>
      </w:r>
      <w:proofErr w:type="spellEnd"/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F0F6B" w:rsidRPr="00BD18B6">
        <w:rPr>
          <w:rFonts w:ascii="Book Antiqua" w:hAnsi="Book Antiqua" w:cs="Times New Roman"/>
          <w:i/>
          <w:sz w:val="24"/>
          <w:szCs w:val="24"/>
          <w:lang w:val="en-GB"/>
        </w:rPr>
        <w:t xml:space="preserve">et </w:t>
      </w:r>
      <w:proofErr w:type="gramStart"/>
      <w:r w:rsidR="007F0F6B" w:rsidRPr="00BD18B6">
        <w:rPr>
          <w:rFonts w:ascii="Book Antiqua" w:hAnsi="Book Antiqua" w:cs="Times New Roman"/>
          <w:i/>
          <w:noProof/>
          <w:sz w:val="24"/>
          <w:szCs w:val="24"/>
          <w:lang w:val="en-GB"/>
        </w:rPr>
        <w:t>al</w:t>
      </w:r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BD18B6" w:rsidRPr="00BD18B6">
        <w:rPr>
          <w:rFonts w:ascii="Book Antiqua" w:eastAsia="宋体" w:hAnsi="Book Antiqua" w:cs="Times New Roman" w:hint="eastAsia"/>
          <w:sz w:val="24"/>
          <w:szCs w:val="24"/>
          <w:vertAlign w:val="superscript"/>
          <w:lang w:val="en-GB" w:eastAsia="zh-CN"/>
        </w:rPr>
        <w:t>8</w:t>
      </w:r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33E66" w:rsidRPr="00BD18B6">
        <w:rPr>
          <w:rFonts w:ascii="Book Antiqua" w:hAnsi="Book Antiqua" w:cs="Times New Roman"/>
          <w:noProof/>
          <w:sz w:val="24"/>
          <w:szCs w:val="24"/>
          <w:lang w:val="en-GB"/>
        </w:rPr>
        <w:t>The results</w:t>
      </w:r>
      <w:r w:rsidR="007F0F6B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</w:t>
      </w:r>
      <w:r w:rsidR="00067C89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of our study </w:t>
      </w:r>
      <w:r w:rsidR="007F0F6B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indicate </w:t>
      </w:r>
      <w:r w:rsidR="00B147A7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that </w:t>
      </w:r>
      <w:r w:rsidR="007F0F6B" w:rsidRPr="00BD18B6">
        <w:rPr>
          <w:rFonts w:ascii="Book Antiqua" w:hAnsi="Book Antiqua" w:cs="Times New Roman"/>
          <w:noProof/>
          <w:sz w:val="24"/>
          <w:szCs w:val="24"/>
          <w:lang w:val="en-GB"/>
        </w:rPr>
        <w:t>the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 incidence of awareness</w:t>
      </w:r>
      <w:r w:rsidR="00B147A7" w:rsidRPr="00BD18B6">
        <w:rPr>
          <w:rFonts w:ascii="Book Antiqua" w:hAnsi="Book Antiqua" w:cs="Times New Roman"/>
          <w:sz w:val="24"/>
          <w:szCs w:val="24"/>
          <w:lang w:val="en-GB"/>
        </w:rPr>
        <w:t xml:space="preserve"> during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5C6504" w:rsidRPr="00BD18B6">
        <w:rPr>
          <w:rFonts w:ascii="Book Antiqua" w:hAnsi="Book Antiqua" w:cs="Times New Roman"/>
          <w:sz w:val="24"/>
          <w:szCs w:val="24"/>
          <w:lang w:val="en-GB"/>
        </w:rPr>
        <w:t>esthesia</w:t>
      </w:r>
      <w:proofErr w:type="spellEnd"/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 in Japan is compatible with </w:t>
      </w:r>
      <w:r w:rsidR="00067C89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067C89" w:rsidRPr="00BD18B6">
        <w:rPr>
          <w:rFonts w:ascii="Book Antiqua" w:hAnsi="Book Antiqua" w:cs="Times New Roman"/>
          <w:noProof/>
          <w:sz w:val="24"/>
          <w:szCs w:val="24"/>
          <w:lang w:val="en-GB"/>
        </w:rPr>
        <w:t>incidence</w:t>
      </w:r>
      <w:r w:rsidR="00067C89" w:rsidRPr="00BD18B6">
        <w:rPr>
          <w:rFonts w:ascii="Book Antiqua" w:hAnsi="Book Antiqua" w:cs="Times New Roman"/>
          <w:sz w:val="24"/>
          <w:szCs w:val="24"/>
          <w:lang w:val="en-GB"/>
        </w:rPr>
        <w:t xml:space="preserve"> reported in 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>other countries.</w:t>
      </w:r>
    </w:p>
    <w:p w14:paraId="41B43C93" w14:textId="77777777" w:rsidR="007F0F6B" w:rsidRPr="00BD18B6" w:rsidRDefault="007F0F6B" w:rsidP="00C466B9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3A84A214" w14:textId="77777777" w:rsidR="007F0F6B" w:rsidRPr="00BD18B6" w:rsidRDefault="007F0F6B" w:rsidP="00C466B9">
      <w:pPr>
        <w:spacing w:line="360" w:lineRule="auto"/>
        <w:rPr>
          <w:rFonts w:ascii="Book Antiqua" w:hAnsi="Book Antiqua" w:cs="Times New Roman"/>
          <w:b/>
          <w:i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b/>
          <w:i/>
          <w:sz w:val="24"/>
          <w:szCs w:val="24"/>
          <w:lang w:val="en-GB"/>
        </w:rPr>
        <w:t>Awareness cases in the second survey</w:t>
      </w:r>
    </w:p>
    <w:p w14:paraId="0D4AA878" w14:textId="4AAE7F0E" w:rsidR="007A1B1E" w:rsidRPr="00BD18B6" w:rsidRDefault="00AF14B2" w:rsidP="00C466B9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The most surprising finding </w:t>
      </w:r>
      <w:r w:rsidR="007F043A" w:rsidRPr="00BD18B6">
        <w:rPr>
          <w:rFonts w:ascii="Book Antiqua" w:hAnsi="Book Antiqua" w:cs="Times New Roman"/>
          <w:sz w:val="24"/>
          <w:szCs w:val="24"/>
          <w:lang w:val="en-GB"/>
        </w:rPr>
        <w:t xml:space="preserve">from the second survey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was </w:t>
      </w:r>
      <w:r w:rsidR="00456327" w:rsidRPr="00BD18B6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proofErr w:type="spellStart"/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>propofol</w:t>
      </w:r>
      <w:proofErr w:type="spellEnd"/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45A57" w:rsidRPr="00BD18B6">
        <w:rPr>
          <w:rFonts w:ascii="Book Antiqua" w:hAnsi="Book Antiqua" w:cs="Times New Roman"/>
          <w:noProof/>
          <w:sz w:val="24"/>
          <w:szCs w:val="24"/>
          <w:lang w:val="en-GB"/>
        </w:rPr>
        <w:t>was used</w:t>
      </w:r>
      <w:r w:rsidR="00B45A57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as the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>tic</w:t>
      </w:r>
      <w:proofErr w:type="spellEnd"/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 in TI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VA in 21 of the 24 cases.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Therefore, </w:t>
      </w:r>
      <w:r w:rsidR="007F043A" w:rsidRPr="00BD18B6">
        <w:rPr>
          <w:rFonts w:ascii="Book Antiqua" w:hAnsi="Book Antiqua" w:cs="Times New Roman"/>
          <w:sz w:val="24"/>
          <w:szCs w:val="24"/>
          <w:lang w:val="en-GB"/>
        </w:rPr>
        <w:t xml:space="preserve">our 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>result</w:t>
      </w:r>
      <w:r w:rsidR="004333D9"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F043A" w:rsidRPr="00BD18B6">
        <w:rPr>
          <w:rFonts w:ascii="Book Antiqua" w:hAnsi="Book Antiqua" w:cs="Times New Roman"/>
          <w:sz w:val="24"/>
          <w:szCs w:val="24"/>
          <w:lang w:val="en-GB"/>
        </w:rPr>
        <w:t>provide information about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the characteristics of awareness in TIVA.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45A57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Based on </w:t>
      </w:r>
      <w:r w:rsidR="00C25405" w:rsidRPr="00BD18B6">
        <w:rPr>
          <w:rFonts w:ascii="Book Antiqua" w:hAnsi="Book Antiqua" w:cs="Times New Roman"/>
          <w:noProof/>
          <w:sz w:val="24"/>
          <w:szCs w:val="24"/>
          <w:lang w:val="en-GB"/>
        </w:rPr>
        <w:t>the data</w:t>
      </w:r>
      <w:r w:rsidR="007A1B1E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about daily </w:t>
      </w:r>
      <w:r w:rsidR="00176192" w:rsidRPr="00BD18B6">
        <w:rPr>
          <w:rFonts w:ascii="Book Antiqua" w:hAnsi="Book Antiqua" w:cs="Times New Roman"/>
          <w:noProof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noProof/>
          <w:sz w:val="24"/>
          <w:szCs w:val="24"/>
          <w:lang w:val="en-GB"/>
        </w:rPr>
        <w:t>esthesia</w:t>
      </w:r>
      <w:r w:rsidR="007A1B1E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</w:t>
      </w:r>
      <w:r w:rsidR="00C25405" w:rsidRPr="00BD18B6">
        <w:rPr>
          <w:rFonts w:ascii="Book Antiqua" w:hAnsi="Book Antiqua" w:cs="Times New Roman"/>
          <w:noProof/>
          <w:sz w:val="24"/>
          <w:szCs w:val="24"/>
          <w:lang w:val="en-GB"/>
        </w:rPr>
        <w:t>acquired</w:t>
      </w:r>
      <w:r w:rsidR="007A1B1E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</w:t>
      </w:r>
      <w:r w:rsidR="00B45A57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from </w:t>
      </w:r>
      <w:r w:rsidR="007A1B1E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the survey, 16% </w:t>
      </w:r>
      <w:r w:rsidR="00B45A57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of </w:t>
      </w:r>
      <w:r w:rsidR="00176192" w:rsidRPr="00BD18B6">
        <w:rPr>
          <w:rFonts w:ascii="Book Antiqua" w:hAnsi="Book Antiqua" w:cs="Times New Roman"/>
          <w:noProof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noProof/>
          <w:sz w:val="24"/>
          <w:szCs w:val="24"/>
          <w:lang w:val="en-GB"/>
        </w:rPr>
        <w:t>esthe</w:t>
      </w:r>
      <w:r w:rsidR="007A1B1E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siologists reported using mostly propofol, 17% used more propofol than volatile </w:t>
      </w:r>
      <w:r w:rsidR="00176192" w:rsidRPr="00BD18B6">
        <w:rPr>
          <w:rFonts w:ascii="Book Antiqua" w:hAnsi="Book Antiqua" w:cs="Times New Roman"/>
          <w:noProof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noProof/>
          <w:sz w:val="24"/>
          <w:szCs w:val="24"/>
          <w:lang w:val="en-GB"/>
        </w:rPr>
        <w:t>esthe</w:t>
      </w:r>
      <w:r w:rsidR="007A1B1E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tics, 9% used propofol and volatile </w:t>
      </w:r>
      <w:r w:rsidR="00176192" w:rsidRPr="00BD18B6">
        <w:rPr>
          <w:rFonts w:ascii="Book Antiqua" w:hAnsi="Book Antiqua" w:cs="Times New Roman"/>
          <w:noProof/>
          <w:sz w:val="24"/>
          <w:szCs w:val="24"/>
          <w:lang w:val="en-GB"/>
        </w:rPr>
        <w:t>an</w:t>
      </w:r>
      <w:r w:rsidR="00456327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esthetics </w:t>
      </w:r>
      <w:r w:rsidR="00240469" w:rsidRPr="00BD18B6">
        <w:rPr>
          <w:rFonts w:ascii="Book Antiqua" w:hAnsi="Book Antiqua" w:cs="Times New Roman"/>
          <w:noProof/>
          <w:sz w:val="24"/>
          <w:szCs w:val="24"/>
          <w:lang w:val="en-GB"/>
        </w:rPr>
        <w:t>equally</w:t>
      </w:r>
      <w:r w:rsidR="007A1B1E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, 26% used more volatile </w:t>
      </w:r>
      <w:r w:rsidR="00176192" w:rsidRPr="00BD18B6">
        <w:rPr>
          <w:rFonts w:ascii="Book Antiqua" w:hAnsi="Book Antiqua" w:cs="Times New Roman"/>
          <w:noProof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noProof/>
          <w:sz w:val="24"/>
          <w:szCs w:val="24"/>
          <w:lang w:val="en-GB"/>
        </w:rPr>
        <w:t>esthe</w:t>
      </w:r>
      <w:r w:rsidR="007A1B1E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tics than propofol, and 32% used </w:t>
      </w:r>
      <w:r w:rsidR="00456327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mainly </w:t>
      </w:r>
      <w:r w:rsidR="007A1B1E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volatile </w:t>
      </w:r>
      <w:r w:rsidR="00176192" w:rsidRPr="00BD18B6">
        <w:rPr>
          <w:rFonts w:ascii="Book Antiqua" w:hAnsi="Book Antiqua" w:cs="Times New Roman"/>
          <w:noProof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noProof/>
          <w:sz w:val="24"/>
          <w:szCs w:val="24"/>
          <w:lang w:val="en-GB"/>
        </w:rPr>
        <w:t>esthe</w:t>
      </w:r>
      <w:r w:rsidR="007A1B1E" w:rsidRPr="00BD18B6">
        <w:rPr>
          <w:rFonts w:ascii="Book Antiqua" w:hAnsi="Book Antiqua" w:cs="Times New Roman"/>
          <w:noProof/>
          <w:sz w:val="24"/>
          <w:szCs w:val="24"/>
          <w:lang w:val="en-GB"/>
        </w:rPr>
        <w:t>tics.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A1B1E" w:rsidRPr="00BD18B6">
        <w:rPr>
          <w:rFonts w:ascii="Book Antiqua" w:hAnsi="Book Antiqua" w:cs="Times New Roman"/>
          <w:sz w:val="24"/>
          <w:szCs w:val="24"/>
          <w:lang w:val="en-GB"/>
        </w:rPr>
        <w:t xml:space="preserve">This result </w:t>
      </w:r>
      <w:r w:rsidR="0053588B" w:rsidRPr="00BD18B6">
        <w:rPr>
          <w:rFonts w:ascii="Book Antiqua" w:hAnsi="Book Antiqua" w:cs="Times New Roman"/>
          <w:sz w:val="24"/>
          <w:szCs w:val="24"/>
          <w:lang w:val="en-GB"/>
        </w:rPr>
        <w:t>indicates</w:t>
      </w:r>
      <w:r w:rsidR="007A1B1E" w:rsidRPr="00BD18B6">
        <w:rPr>
          <w:rFonts w:ascii="Book Antiqua" w:hAnsi="Book Antiqua" w:cs="Times New Roman"/>
          <w:sz w:val="24"/>
          <w:szCs w:val="24"/>
          <w:lang w:val="en-GB"/>
        </w:rPr>
        <w:t xml:space="preserve"> that volatile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="007A1B1E" w:rsidRPr="00BD18B6">
        <w:rPr>
          <w:rFonts w:ascii="Book Antiqua" w:hAnsi="Book Antiqua" w:cs="Times New Roman"/>
          <w:sz w:val="24"/>
          <w:szCs w:val="24"/>
          <w:lang w:val="en-GB"/>
        </w:rPr>
        <w:t>tics</w:t>
      </w:r>
      <w:proofErr w:type="spellEnd"/>
      <w:r w:rsidR="007A1B1E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D4EB3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were </w:t>
      </w:r>
      <w:r w:rsidR="0053588B" w:rsidRPr="00BD18B6">
        <w:rPr>
          <w:rFonts w:ascii="Book Antiqua" w:hAnsi="Book Antiqua" w:cs="Times New Roman"/>
          <w:noProof/>
          <w:sz w:val="24"/>
          <w:szCs w:val="24"/>
          <w:lang w:val="en-GB"/>
        </w:rPr>
        <w:t>cho</w:t>
      </w:r>
      <w:r w:rsidR="00642DDB" w:rsidRPr="00BD18B6">
        <w:rPr>
          <w:rFonts w:ascii="Book Antiqua" w:hAnsi="Book Antiqua" w:cs="Times New Roman"/>
          <w:noProof/>
          <w:sz w:val="24"/>
          <w:szCs w:val="24"/>
          <w:lang w:val="en-GB"/>
        </w:rPr>
        <w:t>sen</w:t>
      </w:r>
      <w:r w:rsidR="007A1B1E" w:rsidRPr="00BD18B6">
        <w:rPr>
          <w:rFonts w:ascii="Book Antiqua" w:hAnsi="Book Antiqua" w:cs="Times New Roman"/>
          <w:sz w:val="24"/>
          <w:szCs w:val="24"/>
          <w:lang w:val="en-GB"/>
        </w:rPr>
        <w:t xml:space="preserve"> more </w:t>
      </w:r>
      <w:r w:rsidR="00240469" w:rsidRPr="00BD18B6">
        <w:rPr>
          <w:rFonts w:ascii="Book Antiqua" w:hAnsi="Book Antiqua" w:cs="Times New Roman"/>
          <w:sz w:val="24"/>
          <w:szCs w:val="24"/>
          <w:lang w:val="en-GB"/>
        </w:rPr>
        <w:t>commonly</w:t>
      </w:r>
      <w:r w:rsidR="007A1B1E" w:rsidRPr="00BD18B6">
        <w:rPr>
          <w:rFonts w:ascii="Book Antiqua" w:hAnsi="Book Antiqua" w:cs="Times New Roman"/>
          <w:sz w:val="24"/>
          <w:szCs w:val="24"/>
          <w:lang w:val="en-GB"/>
        </w:rPr>
        <w:t xml:space="preserve"> than </w:t>
      </w:r>
      <w:proofErr w:type="spellStart"/>
      <w:r w:rsidR="007A1B1E" w:rsidRPr="00BD18B6">
        <w:rPr>
          <w:rFonts w:ascii="Book Antiqua" w:hAnsi="Book Antiqua" w:cs="Times New Roman"/>
          <w:sz w:val="24"/>
          <w:szCs w:val="24"/>
          <w:lang w:val="en-GB"/>
        </w:rPr>
        <w:t>propofol</w:t>
      </w:r>
      <w:proofErr w:type="spellEnd"/>
      <w:r w:rsidR="007A1B1E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33C58" w:rsidRPr="00BD18B6">
        <w:rPr>
          <w:rFonts w:ascii="Book Antiqua" w:hAnsi="Book Antiqua" w:cs="Times New Roman"/>
          <w:sz w:val="24"/>
          <w:szCs w:val="24"/>
          <w:lang w:val="en-GB"/>
        </w:rPr>
        <w:t xml:space="preserve">Our 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 xml:space="preserve">survey </w:t>
      </w:r>
      <w:r w:rsidR="00D33E66" w:rsidRPr="00BD18B6">
        <w:rPr>
          <w:rFonts w:ascii="Book Antiqua" w:hAnsi="Book Antiqua" w:cs="Times New Roman"/>
          <w:noProof/>
          <w:sz w:val="24"/>
          <w:szCs w:val="24"/>
          <w:lang w:val="en-GB"/>
        </w:rPr>
        <w:t>indicates</w:t>
      </w:r>
      <w:r w:rsidR="00E33C58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D4EB3" w:rsidRPr="00BD18B6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="00E33C58" w:rsidRPr="00BD18B6">
        <w:rPr>
          <w:rFonts w:ascii="Book Antiqua" w:hAnsi="Book Antiqua" w:cs="Times New Roman"/>
          <w:sz w:val="24"/>
          <w:szCs w:val="24"/>
          <w:lang w:val="en-GB"/>
        </w:rPr>
        <w:t xml:space="preserve">TIVA </w:t>
      </w:r>
      <w:r w:rsidR="0053588B" w:rsidRPr="00BD18B6">
        <w:rPr>
          <w:rFonts w:ascii="Book Antiqua" w:hAnsi="Book Antiqua" w:cs="Times New Roman"/>
          <w:sz w:val="24"/>
          <w:szCs w:val="24"/>
          <w:lang w:val="en-GB"/>
        </w:rPr>
        <w:t>might be</w:t>
      </w:r>
      <w:r w:rsidR="008D4EB3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33C58" w:rsidRPr="00BD18B6">
        <w:rPr>
          <w:rFonts w:ascii="Book Antiqua" w:hAnsi="Book Antiqua" w:cs="Times New Roman"/>
          <w:sz w:val="24"/>
          <w:szCs w:val="24"/>
          <w:lang w:val="en-GB"/>
        </w:rPr>
        <w:t xml:space="preserve">a risk for </w:t>
      </w:r>
      <w:r w:rsidR="0053588B" w:rsidRPr="00BD18B6">
        <w:rPr>
          <w:rFonts w:ascii="Book Antiqua" w:hAnsi="Book Antiqua" w:cs="Times New Roman"/>
          <w:sz w:val="24"/>
          <w:szCs w:val="24"/>
          <w:lang w:val="en-GB"/>
        </w:rPr>
        <w:t xml:space="preserve">intraoperative </w:t>
      </w:r>
      <w:r w:rsidR="00E33C58" w:rsidRPr="00BD18B6">
        <w:rPr>
          <w:rFonts w:ascii="Book Antiqua" w:hAnsi="Book Antiqua" w:cs="Times New Roman"/>
          <w:sz w:val="24"/>
          <w:szCs w:val="24"/>
          <w:lang w:val="en-GB"/>
        </w:rPr>
        <w:t>awareness.</w:t>
      </w:r>
    </w:p>
    <w:p w14:paraId="042DB6D9" w14:textId="29E76918" w:rsidR="009464EF" w:rsidRPr="00BD18B6" w:rsidRDefault="009F42D0" w:rsidP="00C466B9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t>TIVA</w:t>
      </w:r>
      <w:r w:rsidR="008D4EB3" w:rsidRPr="00BD18B6">
        <w:rPr>
          <w:rFonts w:ascii="Book Antiqua" w:hAnsi="Book Antiqua" w:cs="Times New Roman"/>
          <w:sz w:val="24"/>
          <w:szCs w:val="24"/>
          <w:lang w:val="en-GB"/>
        </w:rPr>
        <w:t>’s role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D4EB3" w:rsidRPr="00BD18B6">
        <w:rPr>
          <w:rFonts w:ascii="Book Antiqua" w:hAnsi="Book Antiqua" w:cs="Times New Roman"/>
          <w:sz w:val="24"/>
          <w:szCs w:val="24"/>
          <w:lang w:val="en-GB"/>
        </w:rPr>
        <w:t xml:space="preserve">as </w:t>
      </w:r>
      <w:r w:rsidR="00240469" w:rsidRPr="00BD18B6">
        <w:rPr>
          <w:rFonts w:ascii="Book Antiqua" w:hAnsi="Book Antiqua" w:cs="Times New Roman"/>
          <w:sz w:val="24"/>
          <w:szCs w:val="24"/>
          <w:lang w:val="en-GB"/>
        </w:rPr>
        <w:t>a risk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for </w:t>
      </w:r>
      <w:r w:rsidR="008D4EB3" w:rsidRPr="00BD18B6">
        <w:rPr>
          <w:rFonts w:ascii="Book Antiqua" w:hAnsi="Book Antiqua" w:cs="Times New Roman"/>
          <w:sz w:val="24"/>
          <w:szCs w:val="24"/>
          <w:lang w:val="en-GB"/>
        </w:rPr>
        <w:t xml:space="preserve">intraoperative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awareness is </w:t>
      </w:r>
      <w:r w:rsidR="00AC1A7C" w:rsidRPr="00BD18B6">
        <w:rPr>
          <w:rFonts w:ascii="Book Antiqua" w:hAnsi="Book Antiqua" w:cs="Times New Roman"/>
          <w:sz w:val="24"/>
          <w:szCs w:val="24"/>
          <w:lang w:val="en-GB"/>
        </w:rPr>
        <w:t xml:space="preserve">still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controversial.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C1A7C" w:rsidRPr="00BD18B6">
        <w:rPr>
          <w:rFonts w:ascii="Book Antiqua" w:hAnsi="Book Antiqua" w:cs="Times New Roman"/>
          <w:sz w:val="24"/>
          <w:szCs w:val="24"/>
          <w:lang w:val="en-GB"/>
        </w:rPr>
        <w:t>N</w:t>
      </w:r>
      <w:r w:rsidR="00240469" w:rsidRPr="00BD18B6">
        <w:rPr>
          <w:rFonts w:ascii="Book Antiqua" w:hAnsi="Book Antiqua" w:cs="Times New Roman"/>
          <w:sz w:val="24"/>
          <w:szCs w:val="24"/>
          <w:lang w:val="en-GB"/>
        </w:rPr>
        <w:t xml:space="preserve">o </w:t>
      </w:r>
      <w:r w:rsidR="00AC1A7C" w:rsidRPr="00BD18B6">
        <w:rPr>
          <w:rFonts w:ascii="Book Antiqua" w:hAnsi="Book Antiqua" w:cs="Times New Roman"/>
          <w:sz w:val="24"/>
          <w:szCs w:val="24"/>
          <w:lang w:val="en-GB"/>
        </w:rPr>
        <w:t>prospective studies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C1A7C" w:rsidRPr="00BD18B6">
        <w:rPr>
          <w:rFonts w:ascii="Book Antiqua" w:hAnsi="Book Antiqua" w:cs="Times New Roman"/>
          <w:sz w:val="24"/>
          <w:szCs w:val="24"/>
          <w:lang w:val="en-GB"/>
        </w:rPr>
        <w:t>evaluated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the incidence of 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awareness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between </w:t>
      </w:r>
      <w:r w:rsidR="00240469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proofErr w:type="spellStart"/>
      <w:r w:rsidR="00240469" w:rsidRPr="00BD18B6">
        <w:rPr>
          <w:rFonts w:ascii="Book Antiqua" w:hAnsi="Book Antiqua" w:cs="Times New Roman"/>
          <w:sz w:val="24"/>
          <w:szCs w:val="24"/>
          <w:lang w:val="en-GB"/>
        </w:rPr>
        <w:t>anesthetics</w:t>
      </w:r>
      <w:proofErr w:type="spellEnd"/>
      <w:r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975DE" w:rsidRPr="00BD18B6">
        <w:rPr>
          <w:rFonts w:ascii="Book Antiqua" w:hAnsi="Book Antiqua" w:cs="Times New Roman"/>
          <w:sz w:val="24"/>
          <w:szCs w:val="24"/>
          <w:lang w:val="en-GB"/>
        </w:rPr>
        <w:t>However, s</w:t>
      </w:r>
      <w:r w:rsidR="00240469" w:rsidRPr="00BD18B6">
        <w:rPr>
          <w:rFonts w:ascii="Book Antiqua" w:hAnsi="Book Antiqua" w:cs="Times New Roman"/>
          <w:sz w:val="24"/>
          <w:szCs w:val="24"/>
          <w:lang w:val="en-GB"/>
        </w:rPr>
        <w:t>ome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st</w:t>
      </w:r>
      <w:r w:rsidR="00C27CDB" w:rsidRPr="00BD18B6">
        <w:rPr>
          <w:rFonts w:ascii="Book Antiqua" w:hAnsi="Book Antiqua" w:cs="Times New Roman"/>
          <w:sz w:val="24"/>
          <w:szCs w:val="24"/>
          <w:lang w:val="en-GB"/>
        </w:rPr>
        <w:t>u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dies have </w:t>
      </w:r>
      <w:r w:rsidR="00240469" w:rsidRPr="00BD18B6">
        <w:rPr>
          <w:rFonts w:ascii="Book Antiqua" w:hAnsi="Book Antiqua" w:cs="Times New Roman"/>
          <w:sz w:val="24"/>
          <w:szCs w:val="24"/>
          <w:lang w:val="en-GB"/>
        </w:rPr>
        <w:t>stated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to TIVA as a </w:t>
      </w:r>
      <w:r w:rsidR="00240469" w:rsidRPr="00BD18B6">
        <w:rPr>
          <w:rFonts w:ascii="Book Antiqua" w:hAnsi="Book Antiqua" w:cs="Times New Roman"/>
          <w:sz w:val="24"/>
          <w:szCs w:val="24"/>
          <w:lang w:val="en-GB"/>
        </w:rPr>
        <w:t>risk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factor for </w:t>
      </w:r>
      <w:proofErr w:type="gramStart"/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awareness</w:t>
      </w:r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BD18B6" w:rsidRPr="00BD18B6">
        <w:rPr>
          <w:rFonts w:ascii="Book Antiqua" w:eastAsia="宋体" w:hAnsi="Book Antiqua" w:cs="Times New Roman" w:hint="eastAsia"/>
          <w:sz w:val="24"/>
          <w:szCs w:val="24"/>
          <w:vertAlign w:val="superscript"/>
          <w:lang w:val="en-GB" w:eastAsia="zh-CN"/>
        </w:rPr>
        <w:t>9</w:t>
      </w:r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C1A7C" w:rsidRPr="00BD18B6">
        <w:rPr>
          <w:rFonts w:ascii="Book Antiqua" w:hAnsi="Book Antiqua" w:cs="Times New Roman"/>
          <w:sz w:val="24"/>
          <w:szCs w:val="24"/>
          <w:lang w:val="en-GB"/>
        </w:rPr>
        <w:t>One</w:t>
      </w:r>
      <w:r w:rsidR="007F043A" w:rsidRPr="00BD18B6">
        <w:rPr>
          <w:rFonts w:ascii="Book Antiqua" w:hAnsi="Book Antiqua" w:cs="Times New Roman"/>
          <w:sz w:val="24"/>
          <w:szCs w:val="24"/>
          <w:lang w:val="en-GB"/>
        </w:rPr>
        <w:t xml:space="preserve"> reported </w:t>
      </w:r>
      <w:r w:rsidR="00AC1A7C" w:rsidRPr="00BD18B6">
        <w:rPr>
          <w:rFonts w:ascii="Book Antiqua" w:hAnsi="Book Antiqua" w:cs="Times New Roman"/>
          <w:sz w:val="24"/>
          <w:szCs w:val="24"/>
          <w:lang w:val="en-GB"/>
        </w:rPr>
        <w:t>risk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C1A7C" w:rsidRPr="00BD18B6">
        <w:rPr>
          <w:rFonts w:ascii="Book Antiqua" w:hAnsi="Book Antiqua" w:cs="Times New Roman"/>
          <w:noProof/>
          <w:sz w:val="24"/>
          <w:szCs w:val="24"/>
          <w:lang w:val="en-GB"/>
        </w:rPr>
        <w:t>is</w:t>
      </w:r>
      <w:r w:rsidR="008D4EB3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</w:t>
      </w:r>
      <w:r w:rsidR="00240469" w:rsidRPr="00BD18B6">
        <w:rPr>
          <w:rFonts w:ascii="Book Antiqua" w:hAnsi="Book Antiqua" w:cs="Times New Roman"/>
          <w:noProof/>
          <w:sz w:val="24"/>
          <w:szCs w:val="24"/>
          <w:lang w:val="en-GB"/>
        </w:rPr>
        <w:t>associated</w:t>
      </w:r>
      <w:r w:rsidR="00240469" w:rsidRPr="00BD18B6">
        <w:rPr>
          <w:rFonts w:ascii="Book Antiqua" w:hAnsi="Book Antiqua" w:cs="Times New Roman"/>
          <w:sz w:val="24"/>
          <w:szCs w:val="24"/>
          <w:lang w:val="en-GB"/>
        </w:rPr>
        <w:t xml:space="preserve"> with the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40469" w:rsidRPr="00BD18B6">
        <w:rPr>
          <w:rFonts w:ascii="Book Antiqua" w:hAnsi="Book Antiqua" w:cs="Times New Roman"/>
          <w:sz w:val="24"/>
          <w:szCs w:val="24"/>
          <w:lang w:val="en-GB"/>
        </w:rPr>
        <w:t>failures of infusion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pumps.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240469" w:rsidRPr="00BD18B6">
        <w:rPr>
          <w:rFonts w:ascii="Book Antiqua" w:hAnsi="Book Antiqua" w:cs="Times New Roman"/>
          <w:sz w:val="24"/>
          <w:szCs w:val="24"/>
          <w:lang w:val="en-GB"/>
        </w:rPr>
        <w:t>absence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r w:rsidR="00AC1A7C" w:rsidRPr="00BD18B6">
        <w:rPr>
          <w:rFonts w:ascii="Book Antiqua" w:hAnsi="Book Antiqua" w:cs="Times New Roman"/>
          <w:sz w:val="24"/>
          <w:szCs w:val="24"/>
          <w:lang w:val="en-GB"/>
        </w:rPr>
        <w:t xml:space="preserve">real-time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feedback of 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blood </w:t>
      </w:r>
      <w:r w:rsidR="00176192" w:rsidRPr="00BD18B6">
        <w:rPr>
          <w:rFonts w:ascii="Book Antiqua" w:hAnsi="Book Antiqua" w:cs="Times New Roman"/>
          <w:noProof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noProof/>
          <w:sz w:val="24"/>
          <w:szCs w:val="24"/>
          <w:lang w:val="en-GB"/>
        </w:rPr>
        <w:t>esthe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tic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concentration</w:t>
      </w:r>
      <w:r w:rsidR="009D383E"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r w:rsidR="00AC1A7C" w:rsidRPr="00BD18B6">
        <w:rPr>
          <w:rFonts w:ascii="Book Antiqua" w:hAnsi="Book Antiqua" w:cs="Times New Roman"/>
          <w:sz w:val="24"/>
          <w:szCs w:val="24"/>
          <w:lang w:val="en-GB"/>
        </w:rPr>
        <w:t xml:space="preserve"> might</w:t>
      </w:r>
      <w:r w:rsidR="00240469" w:rsidRPr="00BD18B6">
        <w:rPr>
          <w:rFonts w:ascii="Book Antiqua" w:hAnsi="Book Antiqua" w:cs="Times New Roman"/>
          <w:sz w:val="24"/>
          <w:szCs w:val="24"/>
          <w:lang w:val="en-GB"/>
        </w:rPr>
        <w:t xml:space="preserve"> also be a risk</w:t>
      </w:r>
      <w:r w:rsidR="002F594A" w:rsidRPr="00BD18B6">
        <w:rPr>
          <w:rFonts w:ascii="Book Antiqua" w:hAnsi="Book Antiqua" w:cs="Times New Roman"/>
          <w:sz w:val="24"/>
          <w:szCs w:val="24"/>
          <w:lang w:val="en-GB"/>
        </w:rPr>
        <w:t xml:space="preserve"> factor.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F594A" w:rsidRPr="00BD18B6">
        <w:rPr>
          <w:rFonts w:ascii="Book Antiqua" w:hAnsi="Book Antiqua" w:cs="Times New Roman"/>
          <w:sz w:val="24"/>
          <w:szCs w:val="24"/>
          <w:lang w:val="en-GB"/>
        </w:rPr>
        <w:t>Moreover, the inter</w:t>
      </w:r>
      <w:r w:rsidR="005C6504" w:rsidRPr="00BD18B6">
        <w:rPr>
          <w:rFonts w:ascii="Book Antiqua" w:hAnsi="Book Antiqua" w:cs="Times New Roman"/>
          <w:sz w:val="24"/>
          <w:szCs w:val="24"/>
          <w:lang w:val="en-GB"/>
        </w:rPr>
        <w:t>-</w:t>
      </w:r>
      <w:r w:rsidR="002F594A" w:rsidRPr="00BD18B6">
        <w:rPr>
          <w:rFonts w:ascii="Book Antiqua" w:hAnsi="Book Antiqua" w:cs="Times New Roman"/>
          <w:sz w:val="24"/>
          <w:szCs w:val="24"/>
          <w:lang w:val="en-GB"/>
        </w:rPr>
        <w:t xml:space="preserve">individual variability in </w:t>
      </w:r>
      <w:r w:rsidR="00642DDB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need of </w:t>
      </w:r>
      <w:r w:rsidR="00240469" w:rsidRPr="00BD18B6">
        <w:rPr>
          <w:rFonts w:ascii="Book Antiqua" w:hAnsi="Book Antiqua" w:cs="Times New Roman"/>
          <w:noProof/>
          <w:sz w:val="24"/>
          <w:szCs w:val="24"/>
          <w:lang w:val="en-GB"/>
        </w:rPr>
        <w:t>anesthetics</w:t>
      </w:r>
      <w:r w:rsidR="002F594A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40469" w:rsidRPr="00BD18B6">
        <w:rPr>
          <w:rFonts w:ascii="Book Antiqua" w:hAnsi="Book Antiqua" w:cs="Times New Roman"/>
          <w:sz w:val="24"/>
          <w:szCs w:val="24"/>
          <w:lang w:val="en-GB"/>
        </w:rPr>
        <w:t>essential</w:t>
      </w:r>
      <w:r w:rsidR="002F594A" w:rsidRPr="00BD18B6">
        <w:rPr>
          <w:rFonts w:ascii="Book Antiqua" w:hAnsi="Book Antiqua" w:cs="Times New Roman"/>
          <w:sz w:val="24"/>
          <w:szCs w:val="24"/>
          <w:lang w:val="en-GB"/>
        </w:rPr>
        <w:t xml:space="preserve"> to prevent movement</w:t>
      </w:r>
      <w:r w:rsidR="00240469" w:rsidRPr="00BD18B6">
        <w:rPr>
          <w:rFonts w:ascii="Book Antiqua" w:hAnsi="Book Antiqua" w:cs="Times New Roman"/>
          <w:sz w:val="24"/>
          <w:szCs w:val="24"/>
          <w:lang w:val="en-GB"/>
        </w:rPr>
        <w:t xml:space="preserve"> during the noxious stimulation</w:t>
      </w:r>
      <w:r w:rsidR="002F594A" w:rsidRPr="00BD18B6">
        <w:rPr>
          <w:rFonts w:ascii="Book Antiqua" w:hAnsi="Book Antiqua" w:cs="Times New Roman"/>
          <w:sz w:val="24"/>
          <w:szCs w:val="24"/>
          <w:lang w:val="en-GB"/>
        </w:rPr>
        <w:t xml:space="preserve"> may be </w:t>
      </w:r>
      <w:r w:rsidR="00240469" w:rsidRPr="00BD18B6">
        <w:rPr>
          <w:rFonts w:ascii="Book Antiqua" w:hAnsi="Book Antiqua" w:cs="Times New Roman"/>
          <w:sz w:val="24"/>
          <w:szCs w:val="24"/>
          <w:lang w:val="en-GB"/>
        </w:rPr>
        <w:t>not as much of</w:t>
      </w:r>
      <w:r w:rsidR="002F594A" w:rsidRPr="00BD18B6">
        <w:rPr>
          <w:rFonts w:ascii="Book Antiqua" w:hAnsi="Book Antiqua" w:cs="Times New Roman"/>
          <w:sz w:val="24"/>
          <w:szCs w:val="24"/>
          <w:lang w:val="en-GB"/>
        </w:rPr>
        <w:t xml:space="preserve"> volatile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>tics</w:t>
      </w:r>
      <w:proofErr w:type="spellEnd"/>
      <w:r w:rsidR="002F594A" w:rsidRPr="00BD18B6">
        <w:rPr>
          <w:rFonts w:ascii="Book Antiqua" w:hAnsi="Book Antiqua" w:cs="Times New Roman"/>
          <w:sz w:val="24"/>
          <w:szCs w:val="24"/>
          <w:lang w:val="en-GB"/>
        </w:rPr>
        <w:t xml:space="preserve"> than </w:t>
      </w:r>
      <w:proofErr w:type="gramStart"/>
      <w:r w:rsidR="002F594A" w:rsidRPr="00BD18B6">
        <w:rPr>
          <w:rFonts w:ascii="Book Antiqua" w:hAnsi="Book Antiqua" w:cs="Times New Roman"/>
          <w:sz w:val="24"/>
          <w:szCs w:val="24"/>
          <w:lang w:val="en-GB"/>
        </w:rPr>
        <w:t>TIVA</w:t>
      </w:r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BD18B6" w:rsidRPr="00BD18B6">
        <w:rPr>
          <w:rFonts w:ascii="Book Antiqua" w:eastAsia="宋体" w:hAnsi="Book Antiqua" w:cs="Times New Roman" w:hint="eastAsia"/>
          <w:sz w:val="24"/>
          <w:szCs w:val="24"/>
          <w:vertAlign w:val="superscript"/>
          <w:lang w:val="en-GB" w:eastAsia="zh-CN"/>
        </w:rPr>
        <w:t>10</w:t>
      </w:r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2F594A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D967DD" w:rsidRPr="00BD18B6">
        <w:rPr>
          <w:rFonts w:ascii="Book Antiqua" w:hAnsi="Book Antiqua" w:cs="Times New Roman"/>
          <w:sz w:val="24"/>
          <w:szCs w:val="24"/>
          <w:lang w:val="en-GB"/>
        </w:rPr>
        <w:t>target-controlled infusion (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>TCI</w:t>
      </w:r>
      <w:r w:rsidR="00D967DD" w:rsidRPr="00BD18B6">
        <w:rPr>
          <w:rFonts w:ascii="Book Antiqua" w:hAnsi="Book Antiqua" w:cs="Times New Roman"/>
          <w:sz w:val="24"/>
          <w:szCs w:val="24"/>
          <w:lang w:val="en-GB"/>
        </w:rPr>
        <w:t>)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>system predicts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 xml:space="preserve"> the </w:t>
      </w:r>
      <w:r w:rsidR="00243EF8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plasma </w:t>
      </w:r>
      <w:r w:rsidR="00AC1A7C" w:rsidRPr="00BD18B6">
        <w:rPr>
          <w:rFonts w:ascii="Book Antiqua" w:hAnsi="Book Antiqua" w:cs="Times New Roman"/>
          <w:noProof/>
          <w:sz w:val="24"/>
          <w:szCs w:val="24"/>
          <w:lang w:val="en-GB"/>
        </w:rPr>
        <w:t>anesthetics</w:t>
      </w:r>
      <w:r w:rsidR="00240469" w:rsidRPr="00BD18B6">
        <w:rPr>
          <w:rFonts w:ascii="Book Antiqua" w:hAnsi="Book Antiqua" w:cs="Times New Roman"/>
          <w:sz w:val="24"/>
          <w:szCs w:val="24"/>
          <w:lang w:val="en-GB"/>
        </w:rPr>
        <w:t xml:space="preserve"> concentration</w:t>
      </w:r>
      <w:r w:rsidR="00AC1A7C"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r w:rsidR="00240469" w:rsidRPr="00BD18B6">
        <w:rPr>
          <w:rFonts w:ascii="Book Antiqua" w:hAnsi="Book Antiqua" w:cs="Times New Roman"/>
          <w:sz w:val="24"/>
          <w:szCs w:val="24"/>
          <w:lang w:val="en-GB"/>
        </w:rPr>
        <w:t xml:space="preserve">, which </w:t>
      </w:r>
      <w:r w:rsidR="00240469" w:rsidRPr="00BD18B6">
        <w:rPr>
          <w:rFonts w:ascii="Book Antiqua" w:hAnsi="Book Antiqua" w:cs="Times New Roman"/>
          <w:noProof/>
          <w:sz w:val="24"/>
          <w:szCs w:val="24"/>
          <w:lang w:val="en-GB"/>
        </w:rPr>
        <w:t>might</w:t>
      </w:r>
      <w:r w:rsidR="00642DDB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be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 xml:space="preserve"> differ</w:t>
      </w:r>
      <w:r w:rsidR="00240469" w:rsidRPr="00BD18B6">
        <w:rPr>
          <w:rFonts w:ascii="Book Antiqua" w:hAnsi="Book Antiqua" w:cs="Times New Roman"/>
          <w:sz w:val="24"/>
          <w:szCs w:val="24"/>
          <w:lang w:val="en-GB"/>
        </w:rPr>
        <w:t>ent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 xml:space="preserve"> from the actual </w:t>
      </w:r>
      <w:r w:rsidR="009464EF" w:rsidRPr="00BD18B6">
        <w:rPr>
          <w:rFonts w:ascii="Book Antiqua" w:hAnsi="Book Antiqua" w:cs="Times New Roman"/>
          <w:noProof/>
          <w:sz w:val="24"/>
          <w:szCs w:val="24"/>
          <w:lang w:val="en-GB"/>
        </w:rPr>
        <w:t>concentration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 xml:space="preserve">Therefore, the use of </w:t>
      </w:r>
      <w:r w:rsidR="006D2C05" w:rsidRPr="00BD18B6">
        <w:rPr>
          <w:rFonts w:ascii="Book Antiqua" w:hAnsi="Book Antiqua" w:cs="Times New Roman"/>
          <w:sz w:val="24"/>
          <w:szCs w:val="24"/>
          <w:lang w:val="en-GB"/>
        </w:rPr>
        <w:t>brain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 xml:space="preserve"> monitor</w:t>
      </w:r>
      <w:r w:rsidR="00C975DE" w:rsidRPr="00BD18B6">
        <w:rPr>
          <w:rFonts w:ascii="Book Antiqua" w:hAnsi="Book Antiqua" w:cs="Times New Roman"/>
          <w:sz w:val="24"/>
          <w:szCs w:val="24"/>
          <w:lang w:val="en-GB"/>
        </w:rPr>
        <w:t>ing,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 xml:space="preserve"> including BIS</w:t>
      </w:r>
      <w:r w:rsidR="00C975DE" w:rsidRPr="00BD18B6">
        <w:rPr>
          <w:rFonts w:ascii="Book Antiqua" w:hAnsi="Book Antiqua" w:cs="Times New Roman"/>
          <w:sz w:val="24"/>
          <w:szCs w:val="24"/>
          <w:lang w:val="en-GB"/>
        </w:rPr>
        <w:t>,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D2C05" w:rsidRPr="00BD18B6">
        <w:rPr>
          <w:rFonts w:ascii="Book Antiqua" w:hAnsi="Book Antiqua" w:cs="Times New Roman"/>
          <w:sz w:val="24"/>
          <w:szCs w:val="24"/>
          <w:lang w:val="en-GB"/>
        </w:rPr>
        <w:t>is essential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>In our survey</w:t>
      </w:r>
      <w:r w:rsidR="00C975DE" w:rsidRPr="00BD18B6">
        <w:rPr>
          <w:rFonts w:ascii="Book Antiqua" w:hAnsi="Book Antiqua" w:cs="Times New Roman"/>
          <w:sz w:val="24"/>
          <w:szCs w:val="24"/>
          <w:lang w:val="en-GB"/>
        </w:rPr>
        <w:t>,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 xml:space="preserve"> BIS monitor</w:t>
      </w:r>
      <w:r w:rsidR="00C975DE" w:rsidRPr="00BD18B6">
        <w:rPr>
          <w:rFonts w:ascii="Book Antiqua" w:hAnsi="Book Antiqua" w:cs="Times New Roman"/>
          <w:sz w:val="24"/>
          <w:szCs w:val="24"/>
          <w:lang w:val="en-GB"/>
        </w:rPr>
        <w:t>ing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 xml:space="preserve"> was used in </w:t>
      </w:r>
      <w:r w:rsidR="005C6504" w:rsidRPr="00BD18B6">
        <w:rPr>
          <w:rFonts w:ascii="Book Antiqua" w:hAnsi="Book Antiqua" w:cs="Times New Roman"/>
          <w:sz w:val="24"/>
          <w:szCs w:val="24"/>
          <w:lang w:val="en-GB"/>
        </w:rPr>
        <w:t>seven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 xml:space="preserve"> (33%) </w:t>
      </w:r>
      <w:r w:rsidR="00C975DE" w:rsidRPr="00BD18B6">
        <w:rPr>
          <w:rFonts w:ascii="Book Antiqua" w:hAnsi="Book Antiqua" w:cs="Times New Roman"/>
          <w:sz w:val="24"/>
          <w:szCs w:val="24"/>
          <w:lang w:val="en-GB"/>
        </w:rPr>
        <w:t xml:space="preserve">out 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 xml:space="preserve">of 21 awareness cases </w:t>
      </w:r>
      <w:r w:rsidR="00C975DE" w:rsidRPr="00BD18B6">
        <w:rPr>
          <w:rFonts w:ascii="Book Antiqua" w:hAnsi="Book Antiqua" w:cs="Times New Roman"/>
          <w:sz w:val="24"/>
          <w:szCs w:val="24"/>
          <w:lang w:val="en-GB"/>
        </w:rPr>
        <w:t xml:space="preserve">that were 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>maintained by TIVA.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464EF" w:rsidRPr="00BD18B6">
        <w:rPr>
          <w:rFonts w:ascii="Book Antiqua" w:hAnsi="Book Antiqua" w:cs="Times New Roman"/>
          <w:noProof/>
          <w:sz w:val="24"/>
          <w:szCs w:val="24"/>
          <w:lang w:val="en-GB"/>
        </w:rPr>
        <w:t>This shows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975DE" w:rsidRPr="00BD18B6">
        <w:rPr>
          <w:rFonts w:ascii="Book Antiqua" w:hAnsi="Book Antiqua" w:cs="Times New Roman"/>
          <w:sz w:val="24"/>
          <w:szCs w:val="24"/>
          <w:lang w:val="en-GB"/>
        </w:rPr>
        <w:t xml:space="preserve">that the </w:t>
      </w:r>
      <w:r w:rsidR="009464EF" w:rsidRPr="00BD18B6">
        <w:rPr>
          <w:rFonts w:ascii="Book Antiqua" w:hAnsi="Book Antiqua" w:cs="Times New Roman"/>
          <w:noProof/>
          <w:sz w:val="24"/>
          <w:szCs w:val="24"/>
          <w:lang w:val="en-GB"/>
        </w:rPr>
        <w:t>use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r w:rsidR="00C975DE" w:rsidRPr="00BD18B6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 xml:space="preserve">BIS monitor could not prevent all </w:t>
      </w:r>
      <w:r w:rsidR="00D967DD" w:rsidRPr="00BD18B6">
        <w:rPr>
          <w:rFonts w:ascii="Book Antiqua" w:hAnsi="Book Antiqua" w:cs="Times New Roman"/>
          <w:sz w:val="24"/>
          <w:szCs w:val="24"/>
          <w:lang w:val="en-GB"/>
        </w:rPr>
        <w:t xml:space="preserve">cases of </w:t>
      </w:r>
      <w:r w:rsidR="009464EF" w:rsidRPr="00BD18B6">
        <w:rPr>
          <w:rFonts w:ascii="Book Antiqua" w:hAnsi="Book Antiqua" w:cs="Times New Roman"/>
          <w:noProof/>
          <w:sz w:val="24"/>
          <w:szCs w:val="24"/>
          <w:lang w:val="en-GB"/>
        </w:rPr>
        <w:lastRenderedPageBreak/>
        <w:t>awareness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975DE" w:rsidRPr="00BD18B6">
        <w:rPr>
          <w:rFonts w:ascii="Book Antiqua" w:hAnsi="Book Antiqua" w:cs="Times New Roman"/>
          <w:sz w:val="24"/>
          <w:szCs w:val="24"/>
          <w:lang w:val="en-GB"/>
        </w:rPr>
        <w:t>The u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 xml:space="preserve">sefulness of BIS to prevent </w:t>
      </w:r>
      <w:r w:rsidR="009464EF" w:rsidRPr="00BD18B6">
        <w:rPr>
          <w:rFonts w:ascii="Book Antiqua" w:hAnsi="Book Antiqua" w:cs="Times New Roman"/>
          <w:noProof/>
          <w:sz w:val="24"/>
          <w:szCs w:val="24"/>
          <w:lang w:val="en-GB"/>
        </w:rPr>
        <w:t>awareness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 xml:space="preserve"> in TIVA should </w:t>
      </w:r>
      <w:r w:rsidR="009464EF" w:rsidRPr="00BD18B6">
        <w:rPr>
          <w:rFonts w:ascii="Book Antiqua" w:hAnsi="Book Antiqua" w:cs="Times New Roman"/>
          <w:noProof/>
          <w:sz w:val="24"/>
          <w:szCs w:val="24"/>
          <w:lang w:val="en-GB"/>
        </w:rPr>
        <w:t>be evaluated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 xml:space="preserve"> in </w:t>
      </w:r>
      <w:r w:rsidR="00C975DE" w:rsidRPr="00BD18B6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9464EF" w:rsidRPr="00BD18B6">
        <w:rPr>
          <w:rFonts w:ascii="Book Antiqua" w:hAnsi="Book Antiqua" w:cs="Times New Roman"/>
          <w:sz w:val="24"/>
          <w:szCs w:val="24"/>
          <w:lang w:val="en-GB"/>
        </w:rPr>
        <w:t>future study.</w:t>
      </w:r>
    </w:p>
    <w:p w14:paraId="68CC5F99" w14:textId="46F2B251" w:rsidR="00F55354" w:rsidRPr="00BD18B6" w:rsidRDefault="00D967DD" w:rsidP="00C466B9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t>In our survey</w:t>
      </w:r>
      <w:r w:rsidR="00C34F3E" w:rsidRPr="00BD18B6">
        <w:rPr>
          <w:rFonts w:ascii="Book Antiqua" w:hAnsi="Book Antiqua" w:cs="Times New Roman"/>
          <w:sz w:val="24"/>
          <w:szCs w:val="24"/>
          <w:lang w:val="en-GB"/>
        </w:rPr>
        <w:t>,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>16</w:t>
      </w:r>
      <w:r w:rsidR="00C34F3E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>(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>67%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>)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34F3E" w:rsidRPr="00BD18B6">
        <w:rPr>
          <w:rFonts w:ascii="Book Antiqua" w:hAnsi="Book Antiqua" w:cs="Times New Roman"/>
          <w:sz w:val="24"/>
          <w:szCs w:val="24"/>
          <w:lang w:val="en-GB"/>
        </w:rPr>
        <w:t>of the patients</w:t>
      </w:r>
      <w:r w:rsidR="00A5202E" w:rsidRPr="00BD18B6">
        <w:rPr>
          <w:rFonts w:ascii="Book Antiqua" w:hAnsi="Book Antiqua" w:cs="Times New Roman"/>
          <w:sz w:val="24"/>
          <w:szCs w:val="24"/>
          <w:lang w:val="en-GB"/>
        </w:rPr>
        <w:t xml:space="preserve"> experienc</w:t>
      </w:r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 xml:space="preserve">ing awareness during general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A5202E" w:rsidRPr="00BD18B6">
        <w:rPr>
          <w:rFonts w:ascii="Book Antiqua" w:hAnsi="Book Antiqua" w:cs="Times New Roman"/>
          <w:sz w:val="24"/>
          <w:szCs w:val="24"/>
          <w:lang w:val="en-GB"/>
        </w:rPr>
        <w:t>esthesia</w:t>
      </w:r>
      <w:proofErr w:type="spellEnd"/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were below 50 years </w:t>
      </w:r>
      <w:r w:rsidR="00C34F3E" w:rsidRPr="00BD18B6">
        <w:rPr>
          <w:rFonts w:ascii="Book Antiqua" w:hAnsi="Book Antiqua" w:cs="Times New Roman"/>
          <w:sz w:val="24"/>
          <w:szCs w:val="24"/>
          <w:lang w:val="en-GB"/>
        </w:rPr>
        <w:t>of age</w:t>
      </w:r>
      <w:r w:rsidR="00A5202E" w:rsidRPr="00BD18B6">
        <w:rPr>
          <w:rFonts w:ascii="Book Antiqua" w:hAnsi="Book Antiqua" w:cs="Times New Roman"/>
          <w:sz w:val="24"/>
          <w:szCs w:val="24"/>
          <w:lang w:val="en-GB"/>
        </w:rPr>
        <w:t>,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5202E" w:rsidRPr="00BD18B6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572F2E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majority of patients were </w:t>
      </w:r>
      <w:r w:rsidR="00A5202E" w:rsidRPr="00BD18B6">
        <w:rPr>
          <w:rFonts w:ascii="Book Antiqua" w:hAnsi="Book Antiqua" w:cs="Times New Roman"/>
          <w:sz w:val="24"/>
          <w:szCs w:val="24"/>
          <w:lang w:val="en-GB"/>
        </w:rPr>
        <w:t>f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>emale</w:t>
      </w:r>
      <w:r w:rsidR="00C466B9" w:rsidRPr="00BD18B6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="0032494D" w:rsidRPr="00BD18B6">
        <w:rPr>
          <w:rFonts w:ascii="Book Antiqua" w:hAnsi="Book Antiqua" w:cs="Times New Roman"/>
          <w:sz w:val="24"/>
          <w:szCs w:val="24"/>
          <w:lang w:val="en-GB"/>
        </w:rPr>
        <w:t>(Figure 1)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D2C05" w:rsidRPr="00BD18B6">
        <w:rPr>
          <w:rFonts w:ascii="Book Antiqua" w:hAnsi="Book Antiqua" w:cs="Times New Roman"/>
          <w:sz w:val="24"/>
          <w:szCs w:val="24"/>
          <w:lang w:val="en-GB"/>
        </w:rPr>
        <w:t>Similarly, previous studies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D2C05" w:rsidRPr="00BD18B6">
        <w:rPr>
          <w:rFonts w:ascii="Book Antiqua" w:hAnsi="Book Antiqua" w:cs="Times New Roman"/>
          <w:sz w:val="24"/>
          <w:szCs w:val="24"/>
          <w:lang w:val="en-GB"/>
        </w:rPr>
        <w:t xml:space="preserve">showed </w:t>
      </w:r>
      <w:r w:rsidR="00AC1A7C" w:rsidRPr="00BD18B6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="006D2C05" w:rsidRPr="00BD18B6">
        <w:rPr>
          <w:rFonts w:ascii="Book Antiqua" w:hAnsi="Book Antiqua" w:cs="Times New Roman"/>
          <w:sz w:val="24"/>
          <w:szCs w:val="24"/>
          <w:lang w:val="en-GB"/>
        </w:rPr>
        <w:t>the</w:t>
      </w:r>
      <w:r w:rsidR="00AC1A7C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27CDB" w:rsidRPr="00BD18B6">
        <w:rPr>
          <w:rFonts w:ascii="Book Antiqua" w:hAnsi="Book Antiqua" w:cs="Times New Roman"/>
          <w:sz w:val="24"/>
          <w:szCs w:val="24"/>
          <w:lang w:val="en-GB"/>
        </w:rPr>
        <w:t xml:space="preserve">incidence of awareness </w:t>
      </w:r>
      <w:r w:rsidR="00AC1A7C" w:rsidRPr="00BD18B6">
        <w:rPr>
          <w:rFonts w:ascii="Book Antiqua" w:hAnsi="Book Antiqua" w:cs="Times New Roman"/>
          <w:sz w:val="24"/>
          <w:szCs w:val="24"/>
          <w:lang w:val="en-GB"/>
        </w:rPr>
        <w:t xml:space="preserve">is higher </w:t>
      </w:r>
      <w:r w:rsidR="00C27CDB" w:rsidRPr="00BD18B6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C34F3E" w:rsidRPr="00BD18B6">
        <w:rPr>
          <w:rFonts w:ascii="Book Antiqua" w:hAnsi="Book Antiqua" w:cs="Times New Roman"/>
          <w:sz w:val="24"/>
          <w:szCs w:val="24"/>
          <w:lang w:val="en-GB"/>
        </w:rPr>
        <w:t xml:space="preserve">female </w:t>
      </w:r>
      <w:proofErr w:type="gramStart"/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>patients</w:t>
      </w:r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BD18B6" w:rsidRPr="00BD18B6">
        <w:rPr>
          <w:rFonts w:ascii="Book Antiqua" w:eastAsia="宋体" w:hAnsi="Book Antiqua" w:cs="Times New Roman" w:hint="eastAsia"/>
          <w:sz w:val="24"/>
          <w:szCs w:val="24"/>
          <w:vertAlign w:val="superscript"/>
          <w:lang w:val="en-GB" w:eastAsia="zh-CN"/>
        </w:rPr>
        <w:t>1</w:t>
      </w:r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B008F" w:rsidRPr="00BD18B6">
        <w:rPr>
          <w:rFonts w:ascii="Book Antiqua" w:hAnsi="Book Antiqua" w:cs="Times New Roman"/>
          <w:sz w:val="24"/>
          <w:szCs w:val="24"/>
          <w:lang w:val="en-GB"/>
        </w:rPr>
        <w:t>Moreover, w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>om</w:t>
      </w:r>
      <w:r w:rsidR="00C34F3E" w:rsidRPr="00BD18B6">
        <w:rPr>
          <w:rFonts w:ascii="Book Antiqua" w:hAnsi="Book Antiqua" w:cs="Times New Roman"/>
          <w:sz w:val="24"/>
          <w:szCs w:val="24"/>
          <w:lang w:val="en-GB"/>
        </w:rPr>
        <w:t>en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 xml:space="preserve"> recover</w:t>
      </w:r>
      <w:r w:rsidR="00C34F3E" w:rsidRPr="00BD18B6">
        <w:rPr>
          <w:rFonts w:ascii="Book Antiqua" w:hAnsi="Book Antiqua" w:cs="Times New Roman"/>
          <w:sz w:val="24"/>
          <w:szCs w:val="24"/>
          <w:lang w:val="en-GB"/>
        </w:rPr>
        <w:t>ed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 xml:space="preserve"> from </w:t>
      </w:r>
      <w:proofErr w:type="spellStart"/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>propofol</w:t>
      </w:r>
      <w:proofErr w:type="spellEnd"/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esthesia</w:t>
      </w:r>
      <w:proofErr w:type="spellEnd"/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 xml:space="preserve"> more rapidly than </w:t>
      </w:r>
      <w:proofErr w:type="gramStart"/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>m</w:t>
      </w:r>
      <w:r w:rsidR="00C34F3E" w:rsidRPr="00BD18B6">
        <w:rPr>
          <w:rFonts w:ascii="Book Antiqua" w:hAnsi="Book Antiqua" w:cs="Times New Roman"/>
          <w:sz w:val="24"/>
          <w:szCs w:val="24"/>
          <w:lang w:val="en-GB"/>
        </w:rPr>
        <w:t>en</w:t>
      </w:r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BD18B6" w:rsidRPr="00BD18B6">
        <w:rPr>
          <w:rFonts w:ascii="Book Antiqua" w:eastAsia="宋体" w:hAnsi="Book Antiqua" w:cs="Times New Roman" w:hint="eastAsia"/>
          <w:sz w:val="24"/>
          <w:szCs w:val="24"/>
          <w:vertAlign w:val="superscript"/>
          <w:lang w:val="en-GB" w:eastAsia="zh-CN"/>
        </w:rPr>
        <w:t>2</w:t>
      </w:r>
      <w:r w:rsidR="002B1D2E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D2C05" w:rsidRPr="00BD18B6">
        <w:rPr>
          <w:rFonts w:ascii="Book Antiqua" w:hAnsi="Book Antiqua" w:cs="Times New Roman"/>
          <w:noProof/>
          <w:sz w:val="24"/>
          <w:szCs w:val="24"/>
          <w:lang w:val="en-GB"/>
        </w:rPr>
        <w:t>This might</w:t>
      </w:r>
      <w:r w:rsidR="006D2C05" w:rsidRPr="00BD18B6">
        <w:rPr>
          <w:rFonts w:ascii="Book Antiqua" w:hAnsi="Book Antiqua" w:cs="Times New Roman"/>
          <w:sz w:val="24"/>
          <w:szCs w:val="24"/>
          <w:lang w:val="en-GB"/>
        </w:rPr>
        <w:t xml:space="preserve"> indicate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 xml:space="preserve"> that </w:t>
      </w:r>
      <w:r w:rsidR="00C34F3E" w:rsidRPr="00BD18B6">
        <w:rPr>
          <w:rFonts w:ascii="Book Antiqua" w:hAnsi="Book Antiqua" w:cs="Times New Roman"/>
          <w:sz w:val="24"/>
          <w:szCs w:val="24"/>
          <w:lang w:val="en-GB"/>
        </w:rPr>
        <w:t xml:space="preserve">women 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 xml:space="preserve">are less sensitive to </w:t>
      </w:r>
      <w:proofErr w:type="spellStart"/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>propofol</w:t>
      </w:r>
      <w:proofErr w:type="spellEnd"/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037C5657" w14:textId="4D30E81C" w:rsidR="00F55354" w:rsidRPr="00BD18B6" w:rsidRDefault="00C34F3E" w:rsidP="00C466B9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0554FC" w:rsidRPr="00BD18B6">
        <w:rPr>
          <w:rFonts w:ascii="Book Antiqua" w:hAnsi="Book Antiqua" w:cs="Times New Roman"/>
          <w:sz w:val="24"/>
          <w:szCs w:val="24"/>
          <w:lang w:val="en-GB"/>
        </w:rPr>
        <w:t>reported surgical procedures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included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162F8" w:rsidRPr="00BD18B6">
        <w:rPr>
          <w:rFonts w:ascii="Book Antiqua" w:hAnsi="Book Antiqua" w:cs="Times New Roman"/>
          <w:sz w:val="24"/>
          <w:szCs w:val="24"/>
          <w:lang w:val="en-GB"/>
        </w:rPr>
        <w:t>one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craniotomy, </w:t>
      </w:r>
      <w:r w:rsidR="009162F8" w:rsidRPr="00BD18B6">
        <w:rPr>
          <w:rFonts w:ascii="Book Antiqua" w:hAnsi="Book Antiqua" w:cs="Times New Roman"/>
          <w:sz w:val="24"/>
          <w:szCs w:val="24"/>
          <w:lang w:val="en-GB"/>
        </w:rPr>
        <w:t xml:space="preserve">four 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facial </w:t>
      </w:r>
      <w:r w:rsidR="001E14EF" w:rsidRPr="00BD18B6">
        <w:rPr>
          <w:rFonts w:ascii="Book Antiqua" w:hAnsi="Book Antiqua" w:cs="Times New Roman"/>
          <w:sz w:val="24"/>
          <w:szCs w:val="24"/>
          <w:lang w:val="en-GB"/>
        </w:rPr>
        <w:t>operations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9162F8" w:rsidRPr="00BD18B6">
        <w:rPr>
          <w:rFonts w:ascii="Book Antiqua" w:hAnsi="Book Antiqua" w:cs="Times New Roman"/>
          <w:sz w:val="24"/>
          <w:szCs w:val="24"/>
          <w:lang w:val="en-GB"/>
        </w:rPr>
        <w:t>seven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neck and chest wall </w:t>
      </w:r>
      <w:r w:rsidR="001E14EF" w:rsidRPr="00BD18B6">
        <w:rPr>
          <w:rFonts w:ascii="Book Antiqua" w:hAnsi="Book Antiqua" w:cs="Times New Roman"/>
          <w:sz w:val="24"/>
          <w:szCs w:val="24"/>
          <w:lang w:val="en-GB"/>
        </w:rPr>
        <w:t>operations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9162F8" w:rsidRPr="00BD18B6">
        <w:rPr>
          <w:rFonts w:ascii="Book Antiqua" w:hAnsi="Book Antiqua" w:cs="Times New Roman"/>
          <w:sz w:val="24"/>
          <w:szCs w:val="24"/>
          <w:lang w:val="en-GB"/>
        </w:rPr>
        <w:t>one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cardiac </w:t>
      </w:r>
      <w:r w:rsidR="001E14EF" w:rsidRPr="00BD18B6">
        <w:rPr>
          <w:rFonts w:ascii="Book Antiqua" w:hAnsi="Book Antiqua" w:cs="Times New Roman"/>
          <w:sz w:val="24"/>
          <w:szCs w:val="24"/>
          <w:lang w:val="en-GB"/>
        </w:rPr>
        <w:t>operation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9162F8" w:rsidRPr="00BD18B6">
        <w:rPr>
          <w:rFonts w:ascii="Book Antiqua" w:hAnsi="Book Antiqua" w:cs="Times New Roman"/>
          <w:sz w:val="24"/>
          <w:szCs w:val="24"/>
          <w:lang w:val="en-GB"/>
        </w:rPr>
        <w:t>three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gynecologic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E14EF" w:rsidRPr="00BD18B6">
        <w:rPr>
          <w:rFonts w:ascii="Book Antiqua" w:hAnsi="Book Antiqua" w:cs="Times New Roman"/>
          <w:sz w:val="24"/>
          <w:szCs w:val="24"/>
          <w:lang w:val="en-GB"/>
        </w:rPr>
        <w:t>operations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9162F8" w:rsidRPr="00BD18B6">
        <w:rPr>
          <w:rFonts w:ascii="Book Antiqua" w:hAnsi="Book Antiqua" w:cs="Times New Roman"/>
          <w:sz w:val="24"/>
          <w:szCs w:val="24"/>
          <w:lang w:val="en-GB"/>
        </w:rPr>
        <w:t>three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E14EF" w:rsidRPr="00BD18B6">
        <w:rPr>
          <w:rFonts w:ascii="Book Antiqua" w:hAnsi="Book Antiqua" w:cs="Times New Roman"/>
          <w:sz w:val="24"/>
          <w:szCs w:val="24"/>
          <w:lang w:val="en-GB"/>
        </w:rPr>
        <w:t xml:space="preserve">operations 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>for fracture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leg, and </w:t>
      </w:r>
      <w:r w:rsidR="009162F8" w:rsidRPr="00BD18B6">
        <w:rPr>
          <w:rFonts w:ascii="Book Antiqua" w:hAnsi="Book Antiqua" w:cs="Times New Roman"/>
          <w:sz w:val="24"/>
          <w:szCs w:val="24"/>
          <w:lang w:val="en-GB"/>
        </w:rPr>
        <w:t>one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spinal </w:t>
      </w:r>
      <w:r w:rsidR="001E14EF" w:rsidRPr="00BD18B6">
        <w:rPr>
          <w:rFonts w:ascii="Book Antiqua" w:hAnsi="Book Antiqua" w:cs="Times New Roman"/>
          <w:sz w:val="24"/>
          <w:szCs w:val="24"/>
          <w:lang w:val="en-GB"/>
        </w:rPr>
        <w:t>operation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>result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 xml:space="preserve"> indicate</w:t>
      </w:r>
      <w:r w:rsidR="007F0F6B" w:rsidRPr="00BD18B6">
        <w:rPr>
          <w:rFonts w:ascii="Book Antiqua" w:hAnsi="Book Antiqua" w:cs="Times New Roman"/>
          <w:sz w:val="24"/>
          <w:szCs w:val="24"/>
          <w:lang w:val="en-GB"/>
        </w:rPr>
        <w:t xml:space="preserve"> that t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he </w:t>
      </w:r>
      <w:r w:rsidR="001E14EF" w:rsidRPr="00BD18B6">
        <w:rPr>
          <w:rFonts w:ascii="Book Antiqua" w:hAnsi="Book Antiqua" w:cs="Times New Roman"/>
          <w:sz w:val="24"/>
          <w:szCs w:val="24"/>
          <w:lang w:val="en-GB"/>
        </w:rPr>
        <w:t>surgical procedures with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the 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>high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est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risk for awareness </w:t>
      </w:r>
      <w:r w:rsidR="005A18CA" w:rsidRPr="00BD18B6">
        <w:rPr>
          <w:rFonts w:ascii="Book Antiqua" w:hAnsi="Book Antiqua" w:cs="Times New Roman"/>
          <w:sz w:val="24"/>
          <w:szCs w:val="24"/>
          <w:lang w:val="en-GB"/>
        </w:rPr>
        <w:t xml:space="preserve">are </w:t>
      </w:r>
      <w:proofErr w:type="spellStart"/>
      <w:r w:rsidR="007C029A" w:rsidRPr="00BD18B6">
        <w:rPr>
          <w:rFonts w:ascii="Book Antiqua" w:hAnsi="Book Antiqua" w:cs="Times New Roman"/>
          <w:sz w:val="24"/>
          <w:szCs w:val="24"/>
          <w:lang w:val="en-GB"/>
        </w:rPr>
        <w:t>cervicofacial</w:t>
      </w:r>
      <w:proofErr w:type="spellEnd"/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and chest wall surgery.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>In brief</w:t>
      </w:r>
      <w:r w:rsidR="00701A2A" w:rsidRPr="00BD18B6">
        <w:rPr>
          <w:rFonts w:ascii="Book Antiqua" w:hAnsi="Book Antiqua" w:cs="Times New Roman"/>
          <w:sz w:val="24"/>
          <w:szCs w:val="24"/>
          <w:lang w:val="en-GB"/>
        </w:rPr>
        <w:t>,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55354" w:rsidRPr="00BD18B6">
        <w:rPr>
          <w:rFonts w:ascii="Book Antiqua" w:hAnsi="Book Antiqua" w:cs="Times New Roman"/>
          <w:noProof/>
          <w:sz w:val="24"/>
          <w:szCs w:val="24"/>
          <w:lang w:val="en-GB"/>
        </w:rPr>
        <w:t>surgery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in</w:t>
      </w:r>
      <w:r w:rsidR="002A4F92" w:rsidRPr="00BD18B6">
        <w:rPr>
          <w:rFonts w:ascii="Book Antiqua" w:hAnsi="Book Antiqua" w:cs="Times New Roman"/>
          <w:sz w:val="24"/>
          <w:szCs w:val="24"/>
          <w:lang w:val="en-GB"/>
        </w:rPr>
        <w:t xml:space="preserve"> the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upper part of </w:t>
      </w:r>
      <w:r w:rsidR="00F55354" w:rsidRPr="00BD18B6">
        <w:rPr>
          <w:rFonts w:ascii="Book Antiqua" w:hAnsi="Book Antiqua" w:cs="Times New Roman"/>
          <w:noProof/>
          <w:sz w:val="24"/>
          <w:szCs w:val="24"/>
          <w:lang w:val="en-GB"/>
        </w:rPr>
        <w:t>body</w:t>
      </w:r>
      <w:r w:rsidR="002A4F92" w:rsidRPr="00BD18B6">
        <w:rPr>
          <w:rFonts w:ascii="Book Antiqua" w:hAnsi="Book Antiqua" w:cs="Times New Roman"/>
          <w:sz w:val="24"/>
          <w:szCs w:val="24"/>
          <w:lang w:val="en-GB"/>
        </w:rPr>
        <w:t xml:space="preserve"> produced the </w:t>
      </w:r>
      <w:r w:rsidR="002A4F92" w:rsidRPr="00BD18B6">
        <w:rPr>
          <w:rFonts w:ascii="Book Antiqua" w:hAnsi="Book Antiqua" w:cs="Times New Roman"/>
          <w:noProof/>
          <w:sz w:val="24"/>
          <w:szCs w:val="24"/>
          <w:lang w:val="en-GB"/>
        </w:rPr>
        <w:t>highest</w:t>
      </w:r>
      <w:r w:rsidR="002A4F92" w:rsidRPr="00BD18B6">
        <w:rPr>
          <w:rFonts w:ascii="Book Antiqua" w:hAnsi="Book Antiqua" w:cs="Times New Roman"/>
          <w:sz w:val="24"/>
          <w:szCs w:val="24"/>
          <w:lang w:val="en-GB"/>
        </w:rPr>
        <w:t xml:space="preserve"> risk</w:t>
      </w:r>
      <w:r w:rsidR="00701A2A" w:rsidRPr="00BD18B6">
        <w:rPr>
          <w:rFonts w:ascii="Book Antiqua" w:hAnsi="Book Antiqua" w:cs="Times New Roman"/>
          <w:sz w:val="24"/>
          <w:szCs w:val="24"/>
          <w:lang w:val="en-GB"/>
        </w:rPr>
        <w:t xml:space="preserve"> of awareness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01A2A" w:rsidRPr="00BD18B6">
        <w:rPr>
          <w:rFonts w:ascii="Book Antiqua" w:hAnsi="Book Antiqua" w:cs="Times New Roman"/>
          <w:noProof/>
          <w:sz w:val="24"/>
          <w:szCs w:val="24"/>
          <w:lang w:val="en-GB"/>
        </w:rPr>
        <w:t>G</w:t>
      </w:r>
      <w:r w:rsidR="000E729A" w:rsidRPr="00BD18B6">
        <w:rPr>
          <w:rFonts w:ascii="Book Antiqua" w:hAnsi="Book Antiqua" w:cs="Times New Roman"/>
          <w:noProof/>
          <w:sz w:val="24"/>
          <w:szCs w:val="24"/>
          <w:lang w:val="en-GB"/>
        </w:rPr>
        <w:t>yn</w:t>
      </w:r>
      <w:r w:rsidR="002A4F92" w:rsidRPr="00BD18B6">
        <w:rPr>
          <w:rFonts w:ascii="Book Antiqua" w:hAnsi="Book Antiqua" w:cs="Times New Roman"/>
          <w:noProof/>
          <w:sz w:val="24"/>
          <w:szCs w:val="24"/>
          <w:lang w:val="en-GB"/>
        </w:rPr>
        <w:t>ecologic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2A4F92" w:rsidRPr="00BD18B6">
        <w:rPr>
          <w:rFonts w:ascii="Book Antiqua" w:hAnsi="Book Antiqua" w:cs="Times New Roman"/>
          <w:noProof/>
          <w:sz w:val="24"/>
          <w:szCs w:val="24"/>
          <w:lang w:val="en-GB"/>
        </w:rPr>
        <w:t>orthopedic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01A2A" w:rsidRPr="00BD18B6">
        <w:rPr>
          <w:rFonts w:ascii="Book Antiqua" w:hAnsi="Book Antiqua" w:cs="Times New Roman"/>
          <w:sz w:val="24"/>
          <w:szCs w:val="24"/>
          <w:lang w:val="en-GB"/>
        </w:rPr>
        <w:t xml:space="preserve">procedures </w:t>
      </w:r>
      <w:r w:rsidR="002A4F92" w:rsidRPr="00BD18B6">
        <w:rPr>
          <w:rFonts w:ascii="Book Antiqua" w:hAnsi="Book Antiqua" w:cs="Times New Roman"/>
          <w:sz w:val="24"/>
          <w:szCs w:val="24"/>
          <w:lang w:val="en-GB"/>
        </w:rPr>
        <w:t>were the next most likely to be associated with intraoperative awareness</w:t>
      </w:r>
      <w:r w:rsidR="00F55354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5408EE58" w14:textId="57747B9A" w:rsidR="007C029A" w:rsidRPr="00BD18B6" w:rsidRDefault="006D2C05" w:rsidP="00C466B9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t>T</w:t>
      </w:r>
      <w:r w:rsidR="00FE4AA5" w:rsidRPr="00BD18B6">
        <w:rPr>
          <w:rFonts w:ascii="Book Antiqua" w:hAnsi="Book Antiqua" w:cs="Times New Roman"/>
          <w:sz w:val="24"/>
          <w:szCs w:val="24"/>
          <w:lang w:val="en-GB"/>
        </w:rPr>
        <w:t xml:space="preserve">he </w:t>
      </w:r>
      <w:r w:rsidR="007C029A" w:rsidRPr="00BD18B6">
        <w:rPr>
          <w:rFonts w:ascii="Book Antiqua" w:hAnsi="Book Antiqua" w:cs="Times New Roman"/>
          <w:sz w:val="24"/>
          <w:szCs w:val="24"/>
          <w:lang w:val="en-GB"/>
        </w:rPr>
        <w:t xml:space="preserve">high incidence of </w:t>
      </w:r>
      <w:r w:rsidR="007C029A" w:rsidRPr="00BD18B6">
        <w:rPr>
          <w:rFonts w:ascii="Book Antiqua" w:hAnsi="Book Antiqua" w:cs="Times New Roman"/>
          <w:noProof/>
          <w:sz w:val="24"/>
          <w:szCs w:val="24"/>
          <w:lang w:val="en-GB"/>
        </w:rPr>
        <w:t>awareness</w:t>
      </w:r>
      <w:r w:rsidR="007C029A" w:rsidRPr="00BD18B6">
        <w:rPr>
          <w:rFonts w:ascii="Book Antiqua" w:hAnsi="Book Antiqua" w:cs="Times New Roman"/>
          <w:sz w:val="24"/>
          <w:szCs w:val="24"/>
          <w:lang w:val="en-GB"/>
        </w:rPr>
        <w:t xml:space="preserve"> in </w:t>
      </w:r>
      <w:proofErr w:type="spellStart"/>
      <w:r w:rsidR="007C029A" w:rsidRPr="00BD18B6">
        <w:rPr>
          <w:rFonts w:ascii="Book Antiqua" w:hAnsi="Book Antiqua" w:cs="Times New Roman"/>
          <w:sz w:val="24"/>
          <w:szCs w:val="24"/>
          <w:lang w:val="en-GB"/>
        </w:rPr>
        <w:t>cervicofacial</w:t>
      </w:r>
      <w:proofErr w:type="spellEnd"/>
      <w:r w:rsidR="007C029A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gramStart"/>
      <w:r w:rsidR="007C029A" w:rsidRPr="00BD18B6">
        <w:rPr>
          <w:rFonts w:ascii="Book Antiqua" w:hAnsi="Book Antiqua" w:cs="Times New Roman"/>
          <w:sz w:val="24"/>
          <w:szCs w:val="24"/>
          <w:lang w:val="en-GB"/>
        </w:rPr>
        <w:t>surgery</w:t>
      </w:r>
      <w:r w:rsidR="00E455E7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E455E7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2]</w:t>
      </w:r>
      <w:r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 xml:space="preserve"> 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ha</w:t>
      </w:r>
      <w:r w:rsidR="00642DDB" w:rsidRPr="00BD18B6">
        <w:rPr>
          <w:rFonts w:ascii="Book Antiqua" w:hAnsi="Book Antiqua" w:cs="Times New Roman"/>
          <w:noProof/>
          <w:sz w:val="24"/>
          <w:szCs w:val="24"/>
          <w:lang w:val="en-GB"/>
        </w:rPr>
        <w:t>s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not reported</w:t>
      </w:r>
      <w:r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previously</w:t>
      </w:r>
      <w:r w:rsidR="007C029A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C029A" w:rsidRPr="00BD18B6">
        <w:rPr>
          <w:rFonts w:ascii="Book Antiqua" w:hAnsi="Book Antiqua" w:cs="Times New Roman"/>
          <w:sz w:val="24"/>
          <w:szCs w:val="24"/>
          <w:lang w:val="en-GB"/>
        </w:rPr>
        <w:t xml:space="preserve">Although the reasons are unclear, it </w:t>
      </w:r>
      <w:r w:rsidR="007C029A" w:rsidRPr="00BD18B6">
        <w:rPr>
          <w:rFonts w:ascii="Book Antiqua" w:hAnsi="Book Antiqua" w:cs="Times New Roman"/>
          <w:noProof/>
          <w:sz w:val="24"/>
          <w:szCs w:val="24"/>
          <w:lang w:val="en-GB"/>
        </w:rPr>
        <w:t>is thought</w:t>
      </w:r>
      <w:r w:rsidR="007C029A" w:rsidRPr="00BD18B6">
        <w:rPr>
          <w:rFonts w:ascii="Book Antiqua" w:hAnsi="Book Antiqua" w:cs="Times New Roman"/>
          <w:sz w:val="24"/>
          <w:szCs w:val="24"/>
          <w:lang w:val="en-GB"/>
        </w:rPr>
        <w:t xml:space="preserve"> that visual and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auditory</w:t>
      </w:r>
      <w:r w:rsidR="007C029A" w:rsidRPr="00BD18B6">
        <w:rPr>
          <w:rFonts w:ascii="Book Antiqua" w:hAnsi="Book Antiqua" w:cs="Times New Roman"/>
          <w:sz w:val="24"/>
          <w:szCs w:val="24"/>
          <w:lang w:val="en-GB"/>
        </w:rPr>
        <w:t xml:space="preserve"> stimulation during surgery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play a </w:t>
      </w:r>
      <w:proofErr w:type="gramStart"/>
      <w:r w:rsidRPr="00BD18B6">
        <w:rPr>
          <w:rFonts w:ascii="Book Antiqua" w:hAnsi="Book Antiqua" w:cs="Times New Roman"/>
          <w:sz w:val="24"/>
          <w:szCs w:val="24"/>
          <w:lang w:val="en-GB"/>
        </w:rPr>
        <w:t>part</w:t>
      </w:r>
      <w:r w:rsidR="00E455E7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E455E7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BD18B6" w:rsidRPr="00BD18B6">
        <w:rPr>
          <w:rFonts w:ascii="Book Antiqua" w:eastAsia="宋体" w:hAnsi="Book Antiqua" w:cs="Times New Roman" w:hint="eastAsia"/>
          <w:sz w:val="24"/>
          <w:szCs w:val="24"/>
          <w:vertAlign w:val="superscript"/>
          <w:lang w:val="en-GB" w:eastAsia="zh-CN"/>
        </w:rPr>
        <w:t>2</w:t>
      </w:r>
      <w:r w:rsidR="00E455E7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7C029A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91E61" w:rsidRPr="00BD18B6">
        <w:rPr>
          <w:rFonts w:ascii="Book Antiqua" w:hAnsi="Book Antiqua" w:cs="Times New Roman"/>
          <w:sz w:val="24"/>
          <w:szCs w:val="24"/>
          <w:lang w:val="en-GB"/>
        </w:rPr>
        <w:t>The h</w:t>
      </w:r>
      <w:r w:rsidR="007C029A" w:rsidRPr="00BD18B6">
        <w:rPr>
          <w:rFonts w:ascii="Book Antiqua" w:hAnsi="Book Antiqua" w:cs="Times New Roman"/>
          <w:sz w:val="24"/>
          <w:szCs w:val="24"/>
          <w:lang w:val="en-GB"/>
        </w:rPr>
        <w:t>igh</w:t>
      </w:r>
      <w:r w:rsidR="00B91E61" w:rsidRPr="00BD18B6">
        <w:rPr>
          <w:rFonts w:ascii="Book Antiqua" w:hAnsi="Book Antiqua" w:cs="Times New Roman"/>
          <w:sz w:val="24"/>
          <w:szCs w:val="24"/>
          <w:lang w:val="en-GB"/>
        </w:rPr>
        <w:t>er</w:t>
      </w:r>
      <w:r w:rsidR="007C029A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 xml:space="preserve">risk </w:t>
      </w:r>
      <w:r w:rsidR="00FE4AA5" w:rsidRPr="00BD18B6">
        <w:rPr>
          <w:rFonts w:ascii="Book Antiqua" w:hAnsi="Book Antiqua" w:cs="Times New Roman"/>
          <w:sz w:val="24"/>
          <w:szCs w:val="24"/>
          <w:lang w:val="en-GB"/>
        </w:rPr>
        <w:t>during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33E66" w:rsidRPr="00BD18B6">
        <w:rPr>
          <w:rFonts w:ascii="Book Antiqua" w:hAnsi="Book Antiqua" w:cs="Times New Roman"/>
          <w:noProof/>
          <w:sz w:val="24"/>
          <w:szCs w:val="24"/>
          <w:lang w:val="en-GB"/>
        </w:rPr>
        <w:t>orthopedic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 xml:space="preserve"> surgery </w:t>
      </w:r>
      <w:r w:rsidR="00FE4AA5" w:rsidRPr="00BD18B6">
        <w:rPr>
          <w:rFonts w:ascii="Book Antiqua" w:hAnsi="Book Antiqua" w:cs="Times New Roman"/>
          <w:sz w:val="24"/>
          <w:szCs w:val="24"/>
          <w:lang w:val="en-GB"/>
        </w:rPr>
        <w:t>supports this</w:t>
      </w:r>
      <w:r w:rsidR="007C029A" w:rsidRPr="00BD18B6">
        <w:rPr>
          <w:rFonts w:ascii="Book Antiqua" w:hAnsi="Book Antiqua" w:cs="Times New Roman"/>
          <w:sz w:val="24"/>
          <w:szCs w:val="24"/>
          <w:lang w:val="en-GB"/>
        </w:rPr>
        <w:t xml:space="preserve"> hypothesis because </w:t>
      </w:r>
      <w:r w:rsidR="00243EF8" w:rsidRPr="00BD18B6">
        <w:rPr>
          <w:rFonts w:ascii="Book Antiqua" w:hAnsi="Book Antiqua" w:cs="Times New Roman"/>
          <w:noProof/>
          <w:sz w:val="24"/>
          <w:szCs w:val="24"/>
          <w:lang w:val="en-GB"/>
        </w:rPr>
        <w:t>elevated</w:t>
      </w:r>
      <w:r w:rsidR="00B91E61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levels</w:t>
      </w:r>
      <w:r w:rsidR="00B91E61" w:rsidRPr="00BD18B6">
        <w:rPr>
          <w:rFonts w:ascii="Book Antiqua" w:hAnsi="Book Antiqua" w:cs="Times New Roman"/>
          <w:sz w:val="24"/>
          <w:szCs w:val="24"/>
          <w:lang w:val="en-GB"/>
        </w:rPr>
        <w:t xml:space="preserve"> of</w:t>
      </w:r>
      <w:r w:rsidR="007C029A" w:rsidRPr="00BD18B6">
        <w:rPr>
          <w:rFonts w:ascii="Book Antiqua" w:hAnsi="Book Antiqua" w:cs="Times New Roman"/>
          <w:sz w:val="24"/>
          <w:szCs w:val="24"/>
          <w:lang w:val="en-GB"/>
        </w:rPr>
        <w:t xml:space="preserve"> acoustic stimulation </w:t>
      </w:r>
      <w:r w:rsidR="00B91E61" w:rsidRPr="00BD18B6">
        <w:rPr>
          <w:rFonts w:ascii="Book Antiqua" w:hAnsi="Book Antiqua" w:cs="Times New Roman"/>
          <w:sz w:val="24"/>
          <w:szCs w:val="24"/>
          <w:lang w:val="en-GB"/>
        </w:rPr>
        <w:t xml:space="preserve">are </w:t>
      </w:r>
      <w:r w:rsidR="007C029A" w:rsidRPr="00BD18B6">
        <w:rPr>
          <w:rFonts w:ascii="Book Antiqua" w:hAnsi="Book Antiqua" w:cs="Times New Roman"/>
          <w:sz w:val="24"/>
          <w:szCs w:val="24"/>
          <w:lang w:val="en-GB"/>
        </w:rPr>
        <w:t xml:space="preserve">common </w:t>
      </w:r>
      <w:r w:rsidR="001E14EF" w:rsidRPr="00BD18B6">
        <w:rPr>
          <w:rFonts w:ascii="Book Antiqua" w:hAnsi="Book Antiqua" w:cs="Times New Roman"/>
          <w:sz w:val="24"/>
          <w:szCs w:val="24"/>
          <w:lang w:val="en-GB"/>
        </w:rPr>
        <w:t xml:space="preserve">during </w:t>
      </w:r>
      <w:r w:rsidR="00F1538C" w:rsidRPr="00BD18B6">
        <w:rPr>
          <w:rFonts w:ascii="Book Antiqua" w:hAnsi="Book Antiqua" w:cs="Times New Roman"/>
          <w:noProof/>
          <w:sz w:val="24"/>
          <w:szCs w:val="24"/>
          <w:lang w:val="en-GB"/>
        </w:rPr>
        <w:t>orthopedic</w:t>
      </w:r>
      <w:r w:rsidR="00F1538C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E14EF" w:rsidRPr="00BD18B6">
        <w:rPr>
          <w:rFonts w:ascii="Book Antiqua" w:hAnsi="Book Antiqua" w:cs="Times New Roman"/>
          <w:sz w:val="24"/>
          <w:szCs w:val="24"/>
          <w:lang w:val="en-GB"/>
        </w:rPr>
        <w:t>operations</w:t>
      </w:r>
      <w:r w:rsidR="007C029A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1538C" w:rsidRPr="00BD18B6">
        <w:rPr>
          <w:rFonts w:ascii="Book Antiqua" w:hAnsi="Book Antiqua" w:cs="Times New Roman"/>
          <w:sz w:val="24"/>
          <w:szCs w:val="24"/>
          <w:lang w:val="en-GB"/>
        </w:rPr>
        <w:t xml:space="preserve">There </w:t>
      </w:r>
      <w:r w:rsidR="00815987" w:rsidRPr="00BD18B6">
        <w:rPr>
          <w:rFonts w:ascii="Book Antiqua" w:hAnsi="Book Antiqua" w:cs="Times New Roman"/>
          <w:sz w:val="24"/>
          <w:szCs w:val="24"/>
          <w:lang w:val="en-GB"/>
        </w:rPr>
        <w:t xml:space="preserve">might </w:t>
      </w:r>
      <w:r w:rsidR="00F1538C" w:rsidRPr="00BD18B6">
        <w:rPr>
          <w:rFonts w:ascii="Book Antiqua" w:hAnsi="Book Antiqua" w:cs="Times New Roman"/>
          <w:sz w:val="24"/>
          <w:szCs w:val="24"/>
          <w:lang w:val="en-GB"/>
        </w:rPr>
        <w:t xml:space="preserve">also </w:t>
      </w:r>
      <w:r w:rsidR="00815987" w:rsidRPr="00BD18B6">
        <w:rPr>
          <w:rFonts w:ascii="Book Antiqua" w:hAnsi="Book Antiqua" w:cs="Times New Roman"/>
          <w:sz w:val="24"/>
          <w:szCs w:val="24"/>
          <w:lang w:val="en-GB"/>
        </w:rPr>
        <w:t>be a</w:t>
      </w:r>
      <w:r w:rsidR="001E14EF" w:rsidRPr="00BD18B6">
        <w:rPr>
          <w:rFonts w:ascii="Book Antiqua" w:hAnsi="Book Antiqua" w:cs="Times New Roman"/>
          <w:sz w:val="24"/>
          <w:szCs w:val="24"/>
          <w:lang w:val="en-GB"/>
        </w:rPr>
        <w:t>n</w:t>
      </w:r>
      <w:r w:rsidR="00815987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1538C" w:rsidRPr="00BD18B6">
        <w:rPr>
          <w:rFonts w:ascii="Book Antiqua" w:hAnsi="Book Antiqua" w:cs="Times New Roman"/>
          <w:sz w:val="24"/>
          <w:szCs w:val="24"/>
          <w:lang w:val="en-GB"/>
        </w:rPr>
        <w:t xml:space="preserve">increased </w:t>
      </w:r>
      <w:r w:rsidR="00815987" w:rsidRPr="00BD18B6">
        <w:rPr>
          <w:rFonts w:ascii="Book Antiqua" w:hAnsi="Book Antiqua" w:cs="Times New Roman"/>
          <w:noProof/>
          <w:sz w:val="24"/>
          <w:szCs w:val="24"/>
          <w:lang w:val="en-GB"/>
        </w:rPr>
        <w:t>risk</w:t>
      </w:r>
      <w:r w:rsidR="00815987" w:rsidRPr="00BD18B6">
        <w:rPr>
          <w:rFonts w:ascii="Book Antiqua" w:hAnsi="Book Antiqua" w:cs="Times New Roman"/>
          <w:sz w:val="24"/>
          <w:szCs w:val="24"/>
          <w:lang w:val="en-GB"/>
        </w:rPr>
        <w:t xml:space="preserve"> of awareness when </w:t>
      </w:r>
      <w:r w:rsidR="00815987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general </w:t>
      </w:r>
      <w:r w:rsidR="00176192" w:rsidRPr="00BD18B6">
        <w:rPr>
          <w:rFonts w:ascii="Book Antiqua" w:hAnsi="Book Antiqua" w:cs="Times New Roman"/>
          <w:noProof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noProof/>
          <w:sz w:val="24"/>
          <w:szCs w:val="24"/>
          <w:lang w:val="en-GB"/>
        </w:rPr>
        <w:t>esthesia</w:t>
      </w:r>
      <w:r w:rsidR="00815987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is maintained by TIVA</w:t>
      </w:r>
      <w:r w:rsidR="00815987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75AC7C48" w14:textId="77777777" w:rsidR="00E141ED" w:rsidRPr="00BD18B6" w:rsidRDefault="00E141ED" w:rsidP="00C466B9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7528DFF2" w14:textId="4A0C91F4" w:rsidR="00F55354" w:rsidRPr="00BD18B6" w:rsidRDefault="00C466B9" w:rsidP="00C466B9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>THE THIRD SURVEY</w:t>
      </w:r>
    </w:p>
    <w:p w14:paraId="3C24489E" w14:textId="398A29A0" w:rsidR="00E141ED" w:rsidRPr="00BD18B6" w:rsidRDefault="00AF14B2" w:rsidP="00C466B9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The third survey 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was conducted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in 2011 as a </w:t>
      </w:r>
      <w:r w:rsidR="00930F84" w:rsidRPr="00BD18B6">
        <w:rPr>
          <w:rFonts w:ascii="Book Antiqua" w:hAnsi="Book Antiqua" w:cs="Times New Roman"/>
          <w:sz w:val="24"/>
          <w:szCs w:val="24"/>
          <w:lang w:val="en-GB"/>
        </w:rPr>
        <w:t xml:space="preserve">continuous </w:t>
      </w:r>
      <w:proofErr w:type="gramStart"/>
      <w:r w:rsidR="00930F84" w:rsidRPr="00BD18B6">
        <w:rPr>
          <w:rFonts w:ascii="Book Antiqua" w:hAnsi="Book Antiqua" w:cs="Times New Roman"/>
          <w:sz w:val="24"/>
          <w:szCs w:val="24"/>
          <w:lang w:val="en-GB"/>
        </w:rPr>
        <w:t>survey</w:t>
      </w:r>
      <w:r w:rsidR="00E455E7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E455E7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BD18B6" w:rsidRPr="00BD18B6">
        <w:rPr>
          <w:rFonts w:ascii="Book Antiqua" w:eastAsia="宋体" w:hAnsi="Book Antiqua" w:cs="Times New Roman" w:hint="eastAsia"/>
          <w:sz w:val="24"/>
          <w:szCs w:val="24"/>
          <w:vertAlign w:val="superscript"/>
          <w:lang w:val="en-GB" w:eastAsia="zh-CN"/>
        </w:rPr>
        <w:t>3</w:t>
      </w:r>
      <w:r w:rsidR="00E455E7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="00930F84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27047" w:rsidRPr="00BD18B6">
        <w:rPr>
          <w:rFonts w:ascii="Book Antiqua" w:hAnsi="Book Antiqua" w:cs="Times New Roman"/>
          <w:sz w:val="24"/>
          <w:szCs w:val="24"/>
          <w:lang w:val="en-GB"/>
        </w:rPr>
        <w:t>W</w:t>
      </w:r>
      <w:r w:rsidR="00AC24F6" w:rsidRPr="00BD18B6">
        <w:rPr>
          <w:rFonts w:ascii="Book Antiqua" w:hAnsi="Book Antiqua" w:cs="Times New Roman"/>
          <w:sz w:val="24"/>
          <w:szCs w:val="24"/>
          <w:lang w:val="en-GB"/>
        </w:rPr>
        <w:t xml:space="preserve">e </w:t>
      </w:r>
      <w:r w:rsidR="00C27047" w:rsidRPr="00BD18B6">
        <w:rPr>
          <w:rFonts w:ascii="Book Antiqua" w:hAnsi="Book Antiqua" w:cs="Times New Roman"/>
          <w:sz w:val="24"/>
          <w:szCs w:val="24"/>
          <w:lang w:val="en-GB"/>
        </w:rPr>
        <w:t xml:space="preserve">particularly </w:t>
      </w:r>
      <w:r w:rsidR="00AC24F6" w:rsidRPr="00BD18B6">
        <w:rPr>
          <w:rFonts w:ascii="Book Antiqua" w:hAnsi="Book Antiqua" w:cs="Times New Roman"/>
          <w:sz w:val="24"/>
          <w:szCs w:val="24"/>
          <w:lang w:val="en-GB"/>
        </w:rPr>
        <w:t xml:space="preserve">sought to evaluate whether TIVA is a risk factor for </w:t>
      </w:r>
      <w:r w:rsidR="00C27047" w:rsidRPr="00BD18B6">
        <w:rPr>
          <w:rFonts w:ascii="Book Antiqua" w:hAnsi="Book Antiqua" w:cs="Times New Roman"/>
          <w:sz w:val="24"/>
          <w:szCs w:val="24"/>
          <w:lang w:val="en-GB"/>
        </w:rPr>
        <w:t xml:space="preserve">intraoperative </w:t>
      </w:r>
      <w:r w:rsidR="00AC24F6" w:rsidRPr="00BD18B6">
        <w:rPr>
          <w:rFonts w:ascii="Book Antiqua" w:hAnsi="Book Antiqua" w:cs="Times New Roman"/>
          <w:sz w:val="24"/>
          <w:szCs w:val="24"/>
          <w:lang w:val="en-GB"/>
        </w:rPr>
        <w:t>awareness.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141ED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The survey was designed to obtain information regarding cases involving intraoperative </w:t>
      </w:r>
      <w:r w:rsidR="00E141ED" w:rsidRPr="00BD18B6">
        <w:rPr>
          <w:rFonts w:ascii="Book Antiqua" w:hAnsi="Book Antiqua" w:cs="Times New Roman"/>
          <w:noProof/>
          <w:sz w:val="24"/>
          <w:szCs w:val="24"/>
          <w:lang w:val="en-GB"/>
        </w:rPr>
        <w:lastRenderedPageBreak/>
        <w:t>awareness in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 xml:space="preserve"> 2010.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01ECC" w:rsidRPr="00BD18B6">
        <w:rPr>
          <w:rFonts w:ascii="Book Antiqua" w:hAnsi="Book Antiqua" w:cs="Times New Roman"/>
          <w:sz w:val="24"/>
          <w:szCs w:val="24"/>
          <w:lang w:val="en-GB"/>
        </w:rPr>
        <w:t xml:space="preserve">Responses </w:t>
      </w:r>
      <w:r w:rsidR="00301ECC" w:rsidRPr="00BD18B6">
        <w:rPr>
          <w:rFonts w:ascii="Book Antiqua" w:hAnsi="Book Antiqua" w:cs="Times New Roman"/>
          <w:noProof/>
          <w:sz w:val="24"/>
          <w:szCs w:val="24"/>
          <w:lang w:val="en-GB"/>
        </w:rPr>
        <w:t>were received</w:t>
      </w:r>
      <w:r w:rsidR="00301ECC" w:rsidRPr="00BD18B6">
        <w:rPr>
          <w:rFonts w:ascii="Book Antiqua" w:hAnsi="Book Antiqua" w:cs="Times New Roman"/>
          <w:sz w:val="24"/>
          <w:szCs w:val="24"/>
          <w:lang w:val="en-GB"/>
        </w:rPr>
        <w:t xml:space="preserve"> from 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 xml:space="preserve">119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>siologists</w:t>
      </w:r>
      <w:proofErr w:type="spellEnd"/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 xml:space="preserve">Because of </w:t>
      </w:r>
      <w:r w:rsidR="00EE13DD" w:rsidRPr="00BD18B6">
        <w:rPr>
          <w:rFonts w:ascii="Book Antiqua" w:hAnsi="Book Antiqua" w:cs="Times New Roman"/>
          <w:sz w:val="24"/>
          <w:szCs w:val="24"/>
          <w:lang w:val="en-GB"/>
        </w:rPr>
        <w:t xml:space="preserve">incomplete 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 xml:space="preserve">data, </w:t>
      </w:r>
      <w:r w:rsidR="00C27047" w:rsidRPr="00BD18B6">
        <w:rPr>
          <w:rFonts w:ascii="Book Antiqua" w:hAnsi="Book Antiqua" w:cs="Times New Roman"/>
          <w:sz w:val="24"/>
          <w:szCs w:val="24"/>
          <w:lang w:val="en-GB"/>
        </w:rPr>
        <w:t xml:space="preserve">only 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 xml:space="preserve">91 </w:t>
      </w:r>
      <w:r w:rsidR="00301ECC" w:rsidRPr="00BD18B6">
        <w:rPr>
          <w:rFonts w:ascii="Book Antiqua" w:hAnsi="Book Antiqua" w:cs="Times New Roman"/>
          <w:sz w:val="24"/>
          <w:szCs w:val="24"/>
          <w:lang w:val="en-GB"/>
        </w:rPr>
        <w:t xml:space="preserve">responses </w:t>
      </w:r>
      <w:r w:rsidR="001E7812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were </w:t>
      </w:r>
      <w:r w:rsidR="005C6504" w:rsidRPr="00BD18B6">
        <w:rPr>
          <w:rFonts w:ascii="Book Antiqua" w:hAnsi="Book Antiqua" w:cs="Times New Roman"/>
          <w:noProof/>
          <w:sz w:val="24"/>
          <w:szCs w:val="24"/>
          <w:lang w:val="en-GB"/>
        </w:rPr>
        <w:t>analy</w:t>
      </w:r>
      <w:r w:rsidR="00243EF8" w:rsidRPr="00BD18B6">
        <w:rPr>
          <w:rFonts w:ascii="Book Antiqua" w:hAnsi="Book Antiqua" w:cs="Times New Roman"/>
          <w:noProof/>
          <w:sz w:val="24"/>
          <w:szCs w:val="24"/>
          <w:lang w:val="en-GB"/>
        </w:rPr>
        <w:t>z</w:t>
      </w:r>
      <w:r w:rsidR="005C6504" w:rsidRPr="00BD18B6">
        <w:rPr>
          <w:rFonts w:ascii="Book Antiqua" w:hAnsi="Book Antiqua" w:cs="Times New Roman"/>
          <w:noProof/>
          <w:sz w:val="24"/>
          <w:szCs w:val="24"/>
          <w:lang w:val="en-GB"/>
        </w:rPr>
        <w:t>ed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27047" w:rsidRPr="00BD18B6">
        <w:rPr>
          <w:rFonts w:ascii="Book Antiqua" w:hAnsi="Book Antiqua" w:cs="Times New Roman"/>
          <w:sz w:val="24"/>
          <w:szCs w:val="24"/>
          <w:lang w:val="en-GB"/>
        </w:rPr>
        <w:t xml:space="preserve">Respondents reported 29340 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 xml:space="preserve">general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esthesia</w:t>
      </w:r>
      <w:proofErr w:type="spellEnd"/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 xml:space="preserve"> cases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 xml:space="preserve"> in 2010</w:t>
      </w:r>
      <w:r w:rsidR="00301ECC" w:rsidRPr="00BD18B6">
        <w:rPr>
          <w:rFonts w:ascii="Book Antiqua" w:hAnsi="Book Antiqua" w:cs="Times New Roman"/>
          <w:sz w:val="24"/>
          <w:szCs w:val="24"/>
          <w:lang w:val="en-GB"/>
        </w:rPr>
        <w:t>;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 xml:space="preserve">volatile </w:t>
      </w:r>
      <w:proofErr w:type="spellStart"/>
      <w:r w:rsidR="00176192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>tics</w:t>
      </w:r>
      <w:proofErr w:type="spellEnd"/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33E66" w:rsidRPr="00BD18B6">
        <w:rPr>
          <w:rFonts w:ascii="Book Antiqua" w:hAnsi="Book Antiqua" w:cs="Times New Roman"/>
          <w:noProof/>
          <w:sz w:val="24"/>
          <w:szCs w:val="24"/>
          <w:lang w:val="en-GB"/>
        </w:rPr>
        <w:t>were</w:t>
      </w:r>
      <w:r w:rsidR="001E7812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used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 xml:space="preserve"> in 18109 </w:t>
      </w:r>
      <w:r w:rsidR="001E7812" w:rsidRPr="00BD18B6">
        <w:rPr>
          <w:rFonts w:ascii="Book Antiqua" w:hAnsi="Book Antiqua" w:cs="Times New Roman"/>
          <w:noProof/>
          <w:sz w:val="24"/>
          <w:szCs w:val="24"/>
          <w:lang w:val="en-GB"/>
        </w:rPr>
        <w:t>cases</w:t>
      </w:r>
      <w:r w:rsidR="00243EF8" w:rsidRPr="00BD18B6">
        <w:rPr>
          <w:rFonts w:ascii="Book Antiqua" w:hAnsi="Book Antiqua" w:cs="Times New Roman"/>
          <w:noProof/>
          <w:sz w:val="24"/>
          <w:szCs w:val="24"/>
          <w:lang w:val="en-GB"/>
        </w:rPr>
        <w:t>,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proofErr w:type="spellStart"/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>propofol</w:t>
      </w:r>
      <w:proofErr w:type="spellEnd"/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E7812" w:rsidRPr="00BD18B6">
        <w:rPr>
          <w:rFonts w:ascii="Book Antiqua" w:hAnsi="Book Antiqua" w:cs="Times New Roman"/>
          <w:noProof/>
          <w:sz w:val="24"/>
          <w:szCs w:val="24"/>
          <w:lang w:val="en-GB"/>
        </w:rPr>
        <w:t>was used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 xml:space="preserve"> in 10184 cases.</w:t>
      </w:r>
    </w:p>
    <w:p w14:paraId="5702990F" w14:textId="4A76C98A" w:rsidR="00E141ED" w:rsidRPr="00BD18B6" w:rsidRDefault="00176192" w:rsidP="00C466B9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proofErr w:type="spellStart"/>
      <w:r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301ECC" w:rsidRPr="00BD18B6">
        <w:rPr>
          <w:rFonts w:ascii="Book Antiqua" w:hAnsi="Book Antiqua" w:cs="Times New Roman"/>
          <w:sz w:val="24"/>
          <w:szCs w:val="24"/>
          <w:lang w:val="en-GB"/>
        </w:rPr>
        <w:t>esthesiologists</w:t>
      </w:r>
      <w:proofErr w:type="spellEnd"/>
      <w:r w:rsidR="00301ECC" w:rsidRPr="00BD18B6">
        <w:rPr>
          <w:rFonts w:ascii="Book Antiqua" w:hAnsi="Book Antiqua" w:cs="Times New Roman"/>
          <w:sz w:val="24"/>
          <w:szCs w:val="24"/>
          <w:lang w:val="en-GB"/>
        </w:rPr>
        <w:t xml:space="preserve"> reported s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>ix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 xml:space="preserve"> cases of definite or possible awareness.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C1A7C" w:rsidRPr="00BD18B6">
        <w:rPr>
          <w:rFonts w:ascii="Book Antiqua" w:hAnsi="Book Antiqua" w:cs="Times New Roman"/>
          <w:sz w:val="24"/>
          <w:szCs w:val="24"/>
          <w:lang w:val="en-GB"/>
        </w:rPr>
        <w:t xml:space="preserve">By the third survey, the incidence of 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>awareness</w:t>
      </w:r>
      <w:r w:rsidR="00301ECC" w:rsidRPr="00BD18B6">
        <w:rPr>
          <w:rFonts w:ascii="Book Antiqua" w:hAnsi="Book Antiqua" w:cs="Times New Roman"/>
          <w:sz w:val="24"/>
          <w:szCs w:val="24"/>
          <w:lang w:val="en-GB"/>
        </w:rPr>
        <w:t>,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 xml:space="preserve"> including possible </w:t>
      </w:r>
      <w:r w:rsidR="00E141ED" w:rsidRPr="00BD18B6">
        <w:rPr>
          <w:rFonts w:ascii="Book Antiqua" w:hAnsi="Book Antiqua" w:cs="Times New Roman"/>
          <w:noProof/>
          <w:sz w:val="24"/>
          <w:szCs w:val="24"/>
          <w:lang w:val="en-GB"/>
        </w:rPr>
        <w:t>awareness</w:t>
      </w:r>
      <w:r w:rsidR="00301ECC" w:rsidRPr="00BD18B6">
        <w:rPr>
          <w:rFonts w:ascii="Book Antiqua" w:hAnsi="Book Antiqua" w:cs="Times New Roman"/>
          <w:sz w:val="24"/>
          <w:szCs w:val="24"/>
          <w:lang w:val="en-GB"/>
        </w:rPr>
        <w:t>,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 xml:space="preserve"> was 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>0.02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>%.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 xml:space="preserve">This result </w:t>
      </w:r>
      <w:r w:rsidR="005A18CA" w:rsidRPr="00BD18B6">
        <w:rPr>
          <w:rFonts w:ascii="Book Antiqua" w:hAnsi="Book Antiqua" w:cs="Times New Roman"/>
          <w:sz w:val="24"/>
          <w:szCs w:val="24"/>
          <w:lang w:val="en-GB"/>
        </w:rPr>
        <w:t xml:space="preserve">is 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 xml:space="preserve">similar to </w:t>
      </w:r>
      <w:r w:rsidR="00B76B1C" w:rsidRPr="00BD18B6">
        <w:rPr>
          <w:rFonts w:ascii="Book Antiqua" w:hAnsi="Book Antiqua" w:cs="Times New Roman"/>
          <w:sz w:val="24"/>
          <w:szCs w:val="24"/>
          <w:lang w:val="en-GB"/>
        </w:rPr>
        <w:t>the result</w:t>
      </w:r>
      <w:r w:rsidR="00C27047" w:rsidRPr="00BD18B6">
        <w:rPr>
          <w:rFonts w:ascii="Book Antiqua" w:hAnsi="Book Antiqua" w:cs="Times New Roman"/>
          <w:sz w:val="24"/>
          <w:szCs w:val="24"/>
          <w:lang w:val="en-GB"/>
        </w:rPr>
        <w:t xml:space="preserve"> of the 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 xml:space="preserve">second </w:t>
      </w:r>
      <w:r w:rsidR="00E141ED" w:rsidRPr="00BD18B6">
        <w:rPr>
          <w:rFonts w:ascii="Book Antiqua" w:hAnsi="Book Antiqua" w:cs="Times New Roman"/>
          <w:noProof/>
          <w:sz w:val="24"/>
          <w:szCs w:val="24"/>
          <w:lang w:val="en-GB"/>
        </w:rPr>
        <w:t>survey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01ECC"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 xml:space="preserve">evoflurane </w:t>
      </w:r>
      <w:r w:rsidR="00301ECC" w:rsidRPr="00BD18B6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proofErr w:type="spellStart"/>
      <w:r w:rsidR="00301ECC" w:rsidRPr="00BD18B6">
        <w:rPr>
          <w:rFonts w:ascii="Book Antiqua" w:hAnsi="Book Antiqua" w:cs="Times New Roman"/>
          <w:sz w:val="24"/>
          <w:szCs w:val="24"/>
          <w:lang w:val="en-GB"/>
        </w:rPr>
        <w:t>propofol</w:t>
      </w:r>
      <w:proofErr w:type="spellEnd"/>
      <w:r w:rsidR="00301ECC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E7812" w:rsidRPr="00BD18B6">
        <w:rPr>
          <w:rFonts w:ascii="Book Antiqua" w:hAnsi="Book Antiqua" w:cs="Times New Roman"/>
          <w:noProof/>
          <w:sz w:val="24"/>
          <w:szCs w:val="24"/>
          <w:lang w:val="en-GB"/>
        </w:rPr>
        <w:t>w</w:t>
      </w:r>
      <w:r w:rsidR="00301ECC" w:rsidRPr="00BD18B6">
        <w:rPr>
          <w:rFonts w:ascii="Book Antiqua" w:hAnsi="Book Antiqua" w:cs="Times New Roman"/>
          <w:noProof/>
          <w:sz w:val="24"/>
          <w:szCs w:val="24"/>
          <w:lang w:val="en-GB"/>
        </w:rPr>
        <w:t>ere</w:t>
      </w:r>
      <w:r w:rsidR="001E7812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used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 xml:space="preserve"> for maintenance of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 xml:space="preserve">general </w:t>
      </w:r>
      <w:proofErr w:type="spellStart"/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esthesia</w:t>
      </w:r>
      <w:proofErr w:type="spellEnd"/>
      <w:r w:rsidR="00301ECC" w:rsidRPr="00BD18B6">
        <w:rPr>
          <w:rFonts w:ascii="Book Antiqua" w:hAnsi="Book Antiqua" w:cs="Times New Roman"/>
          <w:sz w:val="24"/>
          <w:szCs w:val="24"/>
          <w:lang w:val="en-GB"/>
        </w:rPr>
        <w:t xml:space="preserve"> in </w:t>
      </w:r>
      <w:r w:rsidR="003773E5" w:rsidRPr="00BD18B6">
        <w:rPr>
          <w:rFonts w:ascii="Book Antiqua" w:hAnsi="Book Antiqua" w:cs="Times New Roman"/>
          <w:sz w:val="24"/>
          <w:szCs w:val="24"/>
          <w:lang w:val="en-GB"/>
        </w:rPr>
        <w:t xml:space="preserve">four cases, </w:t>
      </w:r>
      <w:r w:rsidR="00301ECC" w:rsidRPr="00BD18B6">
        <w:rPr>
          <w:rFonts w:ascii="Book Antiqua" w:hAnsi="Book Antiqua" w:cs="Times New Roman"/>
          <w:sz w:val="24"/>
          <w:szCs w:val="24"/>
          <w:lang w:val="en-GB"/>
        </w:rPr>
        <w:t>two cases</w:t>
      </w:r>
      <w:r w:rsidR="003773E5" w:rsidRPr="00BD18B6">
        <w:rPr>
          <w:rFonts w:ascii="Book Antiqua" w:hAnsi="Book Antiqua" w:cs="Times New Roman"/>
          <w:sz w:val="24"/>
          <w:szCs w:val="24"/>
          <w:lang w:val="en-GB"/>
        </w:rPr>
        <w:t xml:space="preserve"> for each</w:t>
      </w:r>
      <w:r w:rsidR="00EE13DD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9162F8" w:rsidRPr="00BD18B6">
        <w:rPr>
          <w:rFonts w:ascii="Book Antiqua" w:hAnsi="Book Antiqua" w:cs="Times New Roman"/>
          <w:sz w:val="24"/>
          <w:szCs w:val="24"/>
          <w:lang w:val="en-GB"/>
        </w:rPr>
        <w:t>esthetic</w:t>
      </w:r>
      <w:proofErr w:type="spellEnd"/>
      <w:r w:rsidR="00C466B9" w:rsidRPr="00BD18B6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="003C66CC" w:rsidRPr="00BD18B6">
        <w:rPr>
          <w:rFonts w:ascii="Book Antiqua" w:hAnsi="Book Antiqua" w:cs="Times New Roman"/>
          <w:sz w:val="24"/>
          <w:szCs w:val="24"/>
          <w:lang w:val="en-GB"/>
        </w:rPr>
        <w:t>(Table</w:t>
      </w:r>
      <w:r w:rsidR="00C466B9" w:rsidRPr="00BD18B6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1</w:t>
      </w:r>
      <w:r w:rsidR="003C66CC" w:rsidRPr="00BD18B6">
        <w:rPr>
          <w:rFonts w:ascii="Book Antiqua" w:hAnsi="Book Antiqua" w:cs="Times New Roman"/>
          <w:sz w:val="24"/>
          <w:szCs w:val="24"/>
          <w:lang w:val="en-GB"/>
        </w:rPr>
        <w:t>)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162F8" w:rsidRPr="00BD18B6">
        <w:rPr>
          <w:rFonts w:ascii="Book Antiqua" w:hAnsi="Book Antiqua" w:cs="Times New Roman"/>
          <w:sz w:val="24"/>
          <w:szCs w:val="24"/>
          <w:lang w:val="en-GB"/>
        </w:rPr>
        <w:t>The remaining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 xml:space="preserve"> two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 xml:space="preserve"> cases </w:t>
      </w:r>
      <w:r w:rsidR="00301ECC" w:rsidRPr="00BD18B6">
        <w:rPr>
          <w:rFonts w:ascii="Book Antiqua" w:hAnsi="Book Antiqua" w:cs="Times New Roman"/>
          <w:sz w:val="24"/>
          <w:szCs w:val="24"/>
          <w:lang w:val="en-GB"/>
        </w:rPr>
        <w:t xml:space="preserve">involved </w:t>
      </w:r>
      <w:r w:rsidR="00B76B1C" w:rsidRPr="00BD18B6">
        <w:rPr>
          <w:rStyle w:val="Hyperlink"/>
          <w:rFonts w:ascii="Book Antiqua" w:hAnsi="Book Antiqua" w:cs="Times New Roman"/>
          <w:color w:val="auto"/>
          <w:sz w:val="24"/>
          <w:szCs w:val="24"/>
          <w:u w:val="none"/>
          <w:lang w:val="en-GB"/>
        </w:rPr>
        <w:t>c</w:t>
      </w:r>
      <w:r w:rsidR="00203C1F" w:rsidRPr="00BD18B6">
        <w:rPr>
          <w:rStyle w:val="Hyperlink"/>
          <w:rFonts w:ascii="Book Antiqua" w:hAnsi="Book Antiqua" w:cs="Times New Roman"/>
          <w:color w:val="auto"/>
          <w:sz w:val="24"/>
          <w:szCs w:val="24"/>
          <w:u w:val="none"/>
          <w:lang w:val="en-GB"/>
        </w:rPr>
        <w:t>a</w:t>
      </w:r>
      <w:r w:rsidR="00B76B1C" w:rsidRPr="00BD18B6">
        <w:rPr>
          <w:rFonts w:ascii="Book Antiqua" w:hAnsi="Book Antiqua" w:cs="Times New Roman"/>
          <w:sz w:val="24"/>
          <w:szCs w:val="24"/>
          <w:lang w:val="en-GB"/>
        </w:rPr>
        <w:t xml:space="preserve">esarean </w:t>
      </w:r>
      <w:r w:rsidR="00203C1F" w:rsidRPr="00BD18B6">
        <w:rPr>
          <w:rFonts w:ascii="Book Antiqua" w:hAnsi="Book Antiqua" w:cs="Times New Roman"/>
          <w:sz w:val="24"/>
          <w:szCs w:val="24"/>
          <w:lang w:val="en-GB"/>
        </w:rPr>
        <w:t>deliveries</w:t>
      </w:r>
      <w:r w:rsidR="00E141ED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 xml:space="preserve">Therefore, the incidence of intraoperative awareness in </w:t>
      </w:r>
      <w:r w:rsidR="003773E5" w:rsidRPr="00BD18B6">
        <w:rPr>
          <w:rFonts w:ascii="Book Antiqua" w:hAnsi="Book Antiqua" w:cs="Times New Roman"/>
          <w:sz w:val="24"/>
          <w:szCs w:val="24"/>
          <w:lang w:val="en-GB"/>
        </w:rPr>
        <w:t xml:space="preserve">procedures with 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 xml:space="preserve">volatile </w:t>
      </w:r>
      <w:r w:rsidR="003773E5" w:rsidRPr="00BD18B6">
        <w:rPr>
          <w:rFonts w:ascii="Book Antiqua" w:hAnsi="Book Antiqua" w:cs="Times New Roman"/>
          <w:sz w:val="24"/>
          <w:szCs w:val="24"/>
          <w:lang w:val="en-GB"/>
        </w:rPr>
        <w:t>agents and TIVA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 xml:space="preserve"> was 0.011%, and 0.019%</w:t>
      </w:r>
      <w:r w:rsidR="003773E5" w:rsidRPr="00BD18B6">
        <w:rPr>
          <w:rFonts w:ascii="Book Antiqua" w:hAnsi="Book Antiqua" w:cs="Times New Roman"/>
          <w:sz w:val="24"/>
          <w:szCs w:val="24"/>
          <w:lang w:val="en-GB"/>
        </w:rPr>
        <w:t>, respectively</w:t>
      </w:r>
      <w:r w:rsidR="001E7812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>The</w:t>
      </w:r>
      <w:r w:rsidR="00535D3D" w:rsidRPr="00BD18B6">
        <w:rPr>
          <w:rFonts w:ascii="Book Antiqua" w:hAnsi="Book Antiqua" w:cs="Times New Roman"/>
          <w:sz w:val="24"/>
          <w:szCs w:val="24"/>
          <w:lang w:val="en-GB"/>
        </w:rPr>
        <w:t xml:space="preserve"> difference </w:t>
      </w:r>
      <w:r w:rsidR="00815987" w:rsidRPr="00BD18B6">
        <w:rPr>
          <w:rFonts w:ascii="Book Antiqua" w:hAnsi="Book Antiqua" w:cs="Times New Roman"/>
          <w:sz w:val="24"/>
          <w:szCs w:val="24"/>
          <w:lang w:val="en-GB"/>
        </w:rPr>
        <w:t>in</w:t>
      </w:r>
      <w:r w:rsidR="00642DDB" w:rsidRPr="00BD18B6">
        <w:rPr>
          <w:rFonts w:ascii="Book Antiqua" w:hAnsi="Book Antiqua" w:cs="Times New Roman"/>
          <w:sz w:val="24"/>
          <w:szCs w:val="24"/>
          <w:lang w:val="en-GB"/>
        </w:rPr>
        <w:t xml:space="preserve"> the</w:t>
      </w:r>
      <w:r w:rsidR="00815987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15987" w:rsidRPr="00BD18B6">
        <w:rPr>
          <w:rFonts w:ascii="Book Antiqua" w:hAnsi="Book Antiqua" w:cs="Times New Roman"/>
          <w:noProof/>
          <w:sz w:val="24"/>
          <w:szCs w:val="24"/>
          <w:lang w:val="en-GB"/>
        </w:rPr>
        <w:t>incidence</w:t>
      </w:r>
      <w:r w:rsidR="00815987" w:rsidRPr="00BD18B6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r w:rsidR="00815987" w:rsidRPr="00BD18B6">
        <w:rPr>
          <w:rFonts w:ascii="Book Antiqua" w:hAnsi="Book Antiqua" w:cs="Times New Roman"/>
          <w:noProof/>
          <w:sz w:val="24"/>
          <w:szCs w:val="24"/>
          <w:lang w:val="en-GB"/>
        </w:rPr>
        <w:t>awareness</w:t>
      </w:r>
      <w:r w:rsidR="00815987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35D3D" w:rsidRPr="00BD18B6">
        <w:rPr>
          <w:rFonts w:ascii="Book Antiqua" w:hAnsi="Book Antiqua" w:cs="Times New Roman"/>
          <w:sz w:val="24"/>
          <w:szCs w:val="24"/>
          <w:lang w:val="en-GB"/>
        </w:rPr>
        <w:t xml:space="preserve">between volatile </w:t>
      </w:r>
      <w:proofErr w:type="spellStart"/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esthesia</w:t>
      </w:r>
      <w:proofErr w:type="spellEnd"/>
      <w:r w:rsidR="00535D3D" w:rsidRPr="00BD18B6">
        <w:rPr>
          <w:rFonts w:ascii="Book Antiqua" w:hAnsi="Book Antiqua" w:cs="Times New Roman"/>
          <w:sz w:val="24"/>
          <w:szCs w:val="24"/>
          <w:lang w:val="en-GB"/>
        </w:rPr>
        <w:t xml:space="preserve"> and TIVA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 xml:space="preserve"> was not statistically significant</w:t>
      </w:r>
      <w:r w:rsidR="00501B87" w:rsidRPr="00BD18B6">
        <w:rPr>
          <w:rFonts w:ascii="Book Antiqua" w:hAnsi="Book Antiqua" w:cs="Times New Roman"/>
          <w:sz w:val="24"/>
          <w:szCs w:val="24"/>
          <w:lang w:val="en-GB"/>
        </w:rPr>
        <w:t xml:space="preserve"> (</w:t>
      </w:r>
      <w:r w:rsidR="00C466B9" w:rsidRPr="00BD18B6">
        <w:rPr>
          <w:rFonts w:ascii="Book Antiqua" w:hAnsi="Book Antiqua" w:cs="Times New Roman"/>
          <w:i/>
          <w:sz w:val="24"/>
          <w:szCs w:val="24"/>
          <w:lang w:val="en-GB"/>
        </w:rPr>
        <w:t>P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01B87" w:rsidRPr="00BD18B6">
        <w:rPr>
          <w:rFonts w:ascii="Book Antiqua" w:hAnsi="Book Antiqua" w:cs="Times New Roman"/>
          <w:sz w:val="24"/>
          <w:szCs w:val="24"/>
          <w:lang w:val="en-GB"/>
        </w:rPr>
        <w:t>=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01B87" w:rsidRPr="00BD18B6">
        <w:rPr>
          <w:rFonts w:ascii="Book Antiqua" w:hAnsi="Book Antiqua" w:cs="Times New Roman"/>
          <w:sz w:val="24"/>
          <w:szCs w:val="24"/>
          <w:lang w:val="en-GB"/>
        </w:rPr>
        <w:t>0.622)</w:t>
      </w:r>
      <w:r w:rsidR="00535D3D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19B6AF1D" w14:textId="230467DF" w:rsidR="0063234A" w:rsidRPr="00BD18B6" w:rsidRDefault="000E48CF" w:rsidP="00C466B9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t>The survey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 xml:space="preserve"> results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show 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74</w:t>
      </w:r>
      <w:r w:rsidR="00930F84" w:rsidRPr="00BD18B6">
        <w:rPr>
          <w:rFonts w:ascii="Book Antiqua" w:hAnsi="Book Antiqua" w:cs="Times New Roman"/>
          <w:sz w:val="24"/>
          <w:szCs w:val="24"/>
          <w:lang w:val="en-GB"/>
        </w:rPr>
        <w:t>%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 xml:space="preserve"> of</w:t>
      </w:r>
      <w:r w:rsidR="00930F84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E0CCA" w:rsidRPr="00BD18B6">
        <w:rPr>
          <w:rFonts w:ascii="Book Antiqua" w:hAnsi="Book Antiqua" w:cs="Times New Roman"/>
          <w:noProof/>
          <w:sz w:val="24"/>
          <w:szCs w:val="24"/>
          <w:lang w:val="en-GB"/>
        </w:rPr>
        <w:t>anesthe</w:t>
      </w:r>
      <w:r w:rsidR="00930F84" w:rsidRPr="00BD18B6">
        <w:rPr>
          <w:rFonts w:ascii="Book Antiqua" w:hAnsi="Book Antiqua" w:cs="Times New Roman"/>
          <w:noProof/>
          <w:sz w:val="24"/>
          <w:szCs w:val="24"/>
          <w:lang w:val="en-GB"/>
        </w:rPr>
        <w:t>siologists</w:t>
      </w:r>
      <w:r w:rsidR="00930F84" w:rsidRPr="00BD18B6">
        <w:rPr>
          <w:rFonts w:ascii="Book Antiqua" w:hAnsi="Book Antiqua" w:cs="Times New Roman"/>
          <w:sz w:val="24"/>
          <w:szCs w:val="24"/>
          <w:lang w:val="en-GB"/>
        </w:rPr>
        <w:t xml:space="preserve"> routinely use</w:t>
      </w:r>
      <w:r w:rsidR="003773E5" w:rsidRPr="00BD18B6">
        <w:rPr>
          <w:rFonts w:ascii="Book Antiqua" w:hAnsi="Book Antiqua" w:cs="Times New Roman"/>
          <w:sz w:val="24"/>
          <w:szCs w:val="24"/>
          <w:lang w:val="en-GB"/>
        </w:rPr>
        <w:t>d</w:t>
      </w:r>
      <w:r w:rsidR="00930F84" w:rsidRPr="00BD18B6">
        <w:rPr>
          <w:rFonts w:ascii="Book Antiqua" w:hAnsi="Book Antiqua" w:cs="Times New Roman"/>
          <w:sz w:val="24"/>
          <w:szCs w:val="24"/>
          <w:lang w:val="en-GB"/>
        </w:rPr>
        <w:t xml:space="preserve"> BIS for T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IVA, </w:t>
      </w:r>
      <w:r w:rsidR="00815987" w:rsidRPr="00BD18B6">
        <w:rPr>
          <w:rFonts w:ascii="Book Antiqua" w:hAnsi="Book Antiqua" w:cs="Times New Roman"/>
          <w:sz w:val="24"/>
          <w:szCs w:val="24"/>
          <w:lang w:val="en-GB"/>
        </w:rPr>
        <w:t xml:space="preserve">but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only 28</w:t>
      </w:r>
      <w:r w:rsidR="00930F84" w:rsidRPr="00BD18B6">
        <w:rPr>
          <w:rFonts w:ascii="Book Antiqua" w:hAnsi="Book Antiqua" w:cs="Times New Roman"/>
          <w:sz w:val="24"/>
          <w:szCs w:val="24"/>
          <w:lang w:val="en-GB"/>
        </w:rPr>
        <w:t xml:space="preserve">% 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BE0CCA" w:rsidRPr="00BD18B6">
        <w:rPr>
          <w:rFonts w:ascii="Book Antiqua" w:hAnsi="Book Antiqua" w:cs="Times New Roman"/>
          <w:noProof/>
          <w:sz w:val="24"/>
          <w:szCs w:val="24"/>
          <w:lang w:val="en-GB"/>
        </w:rPr>
        <w:t>anesthe</w:t>
      </w:r>
      <w:r w:rsidR="00930F84" w:rsidRPr="00BD18B6">
        <w:rPr>
          <w:rFonts w:ascii="Book Antiqua" w:hAnsi="Book Antiqua" w:cs="Times New Roman"/>
          <w:noProof/>
          <w:sz w:val="24"/>
          <w:szCs w:val="24"/>
          <w:lang w:val="en-GB"/>
        </w:rPr>
        <w:t>siologists</w:t>
      </w:r>
      <w:r w:rsidR="00930F84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30F84" w:rsidRPr="00BD18B6">
        <w:rPr>
          <w:rFonts w:ascii="Book Antiqua" w:hAnsi="Book Antiqua" w:cs="Times New Roman"/>
          <w:noProof/>
          <w:sz w:val="24"/>
          <w:szCs w:val="24"/>
          <w:lang w:val="en-GB"/>
        </w:rPr>
        <w:t>routinely</w:t>
      </w:r>
      <w:r w:rsidR="00930F84" w:rsidRPr="00BD18B6">
        <w:rPr>
          <w:rFonts w:ascii="Book Antiqua" w:hAnsi="Book Antiqua" w:cs="Times New Roman"/>
          <w:sz w:val="24"/>
          <w:szCs w:val="24"/>
          <w:lang w:val="en-GB"/>
        </w:rPr>
        <w:t xml:space="preserve"> use</w:t>
      </w:r>
      <w:r w:rsidR="003773E5" w:rsidRPr="00BD18B6">
        <w:rPr>
          <w:rFonts w:ascii="Book Antiqua" w:hAnsi="Book Antiqua" w:cs="Times New Roman"/>
          <w:sz w:val="24"/>
          <w:szCs w:val="24"/>
          <w:lang w:val="en-GB"/>
        </w:rPr>
        <w:t>d</w:t>
      </w:r>
      <w:r w:rsidR="00930F84" w:rsidRPr="00BD18B6">
        <w:rPr>
          <w:rFonts w:ascii="Book Antiqua" w:hAnsi="Book Antiqua" w:cs="Times New Roman"/>
          <w:sz w:val="24"/>
          <w:szCs w:val="24"/>
          <w:lang w:val="en-GB"/>
        </w:rPr>
        <w:t xml:space="preserve"> BIS</w:t>
      </w:r>
      <w:r w:rsidR="00815987" w:rsidRPr="00BD18B6">
        <w:rPr>
          <w:rFonts w:ascii="Book Antiqua" w:hAnsi="Book Antiqua" w:cs="Times New Roman"/>
          <w:sz w:val="24"/>
          <w:szCs w:val="24"/>
          <w:lang w:val="en-GB"/>
        </w:rPr>
        <w:t xml:space="preserve"> for volatile </w:t>
      </w:r>
      <w:proofErr w:type="spellStart"/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="003773E5" w:rsidRPr="00BD18B6">
        <w:rPr>
          <w:rFonts w:ascii="Book Antiqua" w:hAnsi="Book Antiqua" w:cs="Times New Roman"/>
          <w:sz w:val="24"/>
          <w:szCs w:val="24"/>
          <w:lang w:val="en-GB"/>
        </w:rPr>
        <w:t>sia</w:t>
      </w:r>
      <w:proofErr w:type="spellEnd"/>
      <w:r w:rsidR="00C466B9" w:rsidRPr="00BD18B6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="003C66CC" w:rsidRPr="00BD18B6">
        <w:rPr>
          <w:rFonts w:ascii="Book Antiqua" w:hAnsi="Book Antiqua" w:cs="Times New Roman"/>
          <w:sz w:val="24"/>
          <w:szCs w:val="24"/>
          <w:lang w:val="en-GB"/>
        </w:rPr>
        <w:t>(Figure 2)</w:t>
      </w:r>
      <w:r w:rsidR="00930F84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01B87" w:rsidRPr="00BD18B6">
        <w:rPr>
          <w:rFonts w:ascii="Book Antiqua" w:hAnsi="Book Antiqua" w:cs="Times New Roman"/>
          <w:sz w:val="24"/>
          <w:szCs w:val="24"/>
          <w:lang w:val="en-GB"/>
        </w:rPr>
        <w:t xml:space="preserve">Use of BIS monitoring was more frequent 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 xml:space="preserve">during </w:t>
      </w:r>
      <w:r w:rsidR="00501B87" w:rsidRPr="00BD18B6">
        <w:rPr>
          <w:rFonts w:ascii="Book Antiqua" w:hAnsi="Book Antiqua" w:cs="Times New Roman"/>
          <w:sz w:val="24"/>
          <w:szCs w:val="24"/>
          <w:lang w:val="en-GB"/>
        </w:rPr>
        <w:t xml:space="preserve">TIVA than </w:t>
      </w:r>
      <w:r w:rsidR="00501B87" w:rsidRPr="00BD18B6">
        <w:rPr>
          <w:rFonts w:ascii="Book Antiqua" w:hAnsi="Book Antiqua" w:cs="Times New Roman"/>
          <w:noProof/>
          <w:sz w:val="24"/>
          <w:szCs w:val="24"/>
          <w:lang w:val="en-GB"/>
        </w:rPr>
        <w:t>volatile</w:t>
      </w:r>
      <w:r w:rsidR="00501B87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esthesia</w:t>
      </w:r>
      <w:proofErr w:type="spellEnd"/>
      <w:r w:rsidR="00501B87" w:rsidRPr="00BD18B6">
        <w:rPr>
          <w:rFonts w:ascii="Book Antiqua" w:hAnsi="Book Antiqua" w:cs="Times New Roman"/>
          <w:sz w:val="24"/>
          <w:szCs w:val="24"/>
          <w:lang w:val="en-GB"/>
        </w:rPr>
        <w:t xml:space="preserve"> (</w:t>
      </w:r>
      <w:r w:rsidR="00C466B9" w:rsidRPr="00BD18B6">
        <w:rPr>
          <w:rFonts w:ascii="Book Antiqua" w:hAnsi="Book Antiqua" w:cs="Times New Roman"/>
          <w:i/>
          <w:sz w:val="24"/>
          <w:szCs w:val="24"/>
          <w:lang w:val="en-GB"/>
        </w:rPr>
        <w:t>P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01B87" w:rsidRPr="00BD18B6">
        <w:rPr>
          <w:rFonts w:ascii="Book Antiqua" w:hAnsi="Book Antiqua" w:cs="Times New Roman"/>
          <w:sz w:val="24"/>
          <w:szCs w:val="24"/>
          <w:lang w:val="en-GB"/>
        </w:rPr>
        <w:t>&lt;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01B87" w:rsidRPr="00BD18B6">
        <w:rPr>
          <w:rFonts w:ascii="Book Antiqua" w:hAnsi="Book Antiqua" w:cs="Times New Roman"/>
          <w:sz w:val="24"/>
          <w:szCs w:val="24"/>
          <w:lang w:val="en-GB"/>
        </w:rPr>
        <w:t>0.01).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807CD" w:rsidRPr="00BD18B6">
        <w:rPr>
          <w:rFonts w:ascii="Book Antiqua" w:hAnsi="Book Antiqua" w:cs="Times New Roman"/>
          <w:sz w:val="24"/>
          <w:szCs w:val="24"/>
          <w:lang w:val="en-GB"/>
        </w:rPr>
        <w:t xml:space="preserve">These results suggest that </w:t>
      </w:r>
      <w:proofErr w:type="spellStart"/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="00D807CD" w:rsidRPr="00BD18B6">
        <w:rPr>
          <w:rFonts w:ascii="Book Antiqua" w:hAnsi="Book Antiqua" w:cs="Times New Roman"/>
          <w:sz w:val="24"/>
          <w:szCs w:val="24"/>
          <w:lang w:val="en-GB"/>
        </w:rPr>
        <w:t>siologists</w:t>
      </w:r>
      <w:proofErr w:type="spellEnd"/>
      <w:r w:rsidR="00D807CD" w:rsidRPr="00BD18B6">
        <w:rPr>
          <w:rFonts w:ascii="Book Antiqua" w:hAnsi="Book Antiqua" w:cs="Times New Roman"/>
          <w:sz w:val="24"/>
          <w:szCs w:val="24"/>
          <w:lang w:val="en-GB"/>
        </w:rPr>
        <w:t xml:space="preserve"> feel</w:t>
      </w:r>
      <w:r w:rsidR="003773E5" w:rsidRPr="00BD18B6">
        <w:rPr>
          <w:rFonts w:ascii="Book Antiqua" w:hAnsi="Book Antiqua" w:cs="Times New Roman"/>
          <w:sz w:val="24"/>
          <w:szCs w:val="24"/>
          <w:lang w:val="en-GB"/>
        </w:rPr>
        <w:t xml:space="preserve"> that</w:t>
      </w:r>
      <w:r w:rsidR="00D807CD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 xml:space="preserve">there is a </w:t>
      </w:r>
      <w:r w:rsidR="00D807CD" w:rsidRPr="00BD18B6">
        <w:rPr>
          <w:rFonts w:ascii="Book Antiqua" w:hAnsi="Book Antiqua" w:cs="Times New Roman"/>
          <w:sz w:val="24"/>
          <w:szCs w:val="24"/>
          <w:lang w:val="en-GB"/>
        </w:rPr>
        <w:t xml:space="preserve">need 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r w:rsidR="00D807CD" w:rsidRPr="00BD18B6">
        <w:rPr>
          <w:rFonts w:ascii="Book Antiqua" w:hAnsi="Book Antiqua" w:cs="Times New Roman"/>
          <w:sz w:val="24"/>
          <w:szCs w:val="24"/>
          <w:lang w:val="en-GB"/>
        </w:rPr>
        <w:t>BIS monitoring when they use TIVA for ma</w:t>
      </w:r>
      <w:r w:rsidR="00A1080E" w:rsidRPr="00BD18B6">
        <w:rPr>
          <w:rFonts w:ascii="Book Antiqua" w:hAnsi="Book Antiqua" w:cs="Times New Roman"/>
          <w:sz w:val="24"/>
          <w:szCs w:val="24"/>
          <w:lang w:val="en-GB"/>
        </w:rPr>
        <w:t xml:space="preserve">intenance of general </w:t>
      </w:r>
      <w:proofErr w:type="spellStart"/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esthesia</w:t>
      </w:r>
      <w:proofErr w:type="spellEnd"/>
      <w:r w:rsidR="00A1080E" w:rsidRPr="00BD18B6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3773E5" w:rsidRPr="00BD18B6">
        <w:rPr>
          <w:rFonts w:ascii="Book Antiqua" w:hAnsi="Book Antiqua" w:cs="Times New Roman"/>
          <w:sz w:val="24"/>
          <w:szCs w:val="24"/>
          <w:lang w:val="en-GB"/>
        </w:rPr>
        <w:t xml:space="preserve">perhaps </w:t>
      </w:r>
      <w:r w:rsidR="00A1080E" w:rsidRPr="00BD18B6">
        <w:rPr>
          <w:rFonts w:ascii="Book Antiqua" w:hAnsi="Book Antiqua" w:cs="Times New Roman"/>
          <w:sz w:val="24"/>
          <w:szCs w:val="24"/>
          <w:lang w:val="en-GB"/>
        </w:rPr>
        <w:t xml:space="preserve">because </w:t>
      </w:r>
      <w:proofErr w:type="spellStart"/>
      <w:r w:rsidR="00A1080E" w:rsidRPr="00BD18B6">
        <w:rPr>
          <w:rFonts w:ascii="Book Antiqua" w:hAnsi="Book Antiqua" w:cs="Times New Roman"/>
          <w:sz w:val="24"/>
          <w:szCs w:val="24"/>
          <w:lang w:val="en-GB"/>
        </w:rPr>
        <w:t>propofol</w:t>
      </w:r>
      <w:proofErr w:type="spellEnd"/>
      <w:r w:rsidR="00A1080E" w:rsidRPr="00BD18B6">
        <w:rPr>
          <w:rFonts w:ascii="Book Antiqua" w:hAnsi="Book Antiqua" w:cs="Times New Roman"/>
          <w:sz w:val="24"/>
          <w:szCs w:val="24"/>
          <w:lang w:val="en-GB"/>
        </w:rPr>
        <w:t xml:space="preserve"> ha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r w:rsidR="00A1080E" w:rsidRPr="00BD18B6">
        <w:rPr>
          <w:rFonts w:ascii="Book Antiqua" w:hAnsi="Book Antiqua" w:cs="Times New Roman"/>
          <w:sz w:val="24"/>
          <w:szCs w:val="24"/>
          <w:lang w:val="en-GB"/>
        </w:rPr>
        <w:t xml:space="preserve"> a wide variability in dosing</w:t>
      </w:r>
      <w:r w:rsidR="00D45007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14:paraId="6E1E8C30" w14:textId="3216FF40" w:rsidR="00C466B9" w:rsidRPr="00BD18B6" w:rsidRDefault="00C27CDB" w:rsidP="00C466B9">
      <w:pPr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The result</w:t>
      </w:r>
      <w:r w:rsidR="00D45007" w:rsidRPr="00BD18B6">
        <w:rPr>
          <w:rFonts w:ascii="Book Antiqua" w:hAnsi="Book Antiqua" w:cs="Times New Roman"/>
          <w:noProof/>
          <w:sz w:val="24"/>
          <w:szCs w:val="24"/>
          <w:lang w:val="en-GB"/>
        </w:rPr>
        <w:t>s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of our second survey</w:t>
      </w:r>
      <w:r w:rsidR="00D45007" w:rsidRPr="00BD18B6">
        <w:rPr>
          <w:rFonts w:ascii="Book Antiqua" w:hAnsi="Book Antiqua" w:cs="Times New Roman"/>
          <w:noProof/>
          <w:sz w:val="24"/>
          <w:szCs w:val="24"/>
          <w:lang w:val="en-GB"/>
        </w:rPr>
        <w:t>,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which showed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TIVA 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>w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as a risk factor for awareness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>,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might </w:t>
      </w:r>
      <w:r w:rsidR="00D45007" w:rsidRPr="00BD18B6">
        <w:rPr>
          <w:rFonts w:ascii="Book Antiqua" w:hAnsi="Book Antiqua" w:cs="Times New Roman"/>
          <w:sz w:val="24"/>
          <w:szCs w:val="24"/>
          <w:lang w:val="en-GB"/>
        </w:rPr>
        <w:t>have affected the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frequency </w:t>
      </w:r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 xml:space="preserve">with which </w:t>
      </w:r>
      <w:proofErr w:type="spellStart"/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D45007" w:rsidRPr="00BD18B6">
        <w:rPr>
          <w:rFonts w:ascii="Book Antiqua" w:hAnsi="Book Antiqua" w:cs="Times New Roman"/>
          <w:sz w:val="24"/>
          <w:szCs w:val="24"/>
          <w:lang w:val="en-GB"/>
        </w:rPr>
        <w:t>esthesiologists</w:t>
      </w:r>
      <w:proofErr w:type="spellEnd"/>
      <w:r w:rsidR="00D45007" w:rsidRPr="00BD18B6">
        <w:rPr>
          <w:rFonts w:ascii="Book Antiqua" w:hAnsi="Book Antiqua" w:cs="Times New Roman"/>
          <w:sz w:val="24"/>
          <w:szCs w:val="24"/>
          <w:lang w:val="en-GB"/>
        </w:rPr>
        <w:t xml:space="preserve"> used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BIS monitoring.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01B87" w:rsidRPr="00BD18B6">
        <w:rPr>
          <w:rFonts w:ascii="Book Antiqua" w:hAnsi="Book Antiqua" w:cs="Times New Roman"/>
          <w:sz w:val="24"/>
          <w:szCs w:val="24"/>
          <w:lang w:val="en-GB"/>
        </w:rPr>
        <w:t xml:space="preserve">This concept </w:t>
      </w:r>
      <w:r w:rsidR="00501B87" w:rsidRPr="00BD18B6">
        <w:rPr>
          <w:rFonts w:ascii="Book Antiqua" w:hAnsi="Book Antiqua" w:cs="Times New Roman"/>
          <w:noProof/>
          <w:sz w:val="24"/>
          <w:szCs w:val="24"/>
          <w:lang w:val="en-GB"/>
        </w:rPr>
        <w:t>is supported</w:t>
      </w:r>
      <w:r w:rsidR="00501B87" w:rsidRPr="00BD18B6">
        <w:rPr>
          <w:rFonts w:ascii="Book Antiqua" w:hAnsi="Book Antiqua" w:cs="Times New Roman"/>
          <w:sz w:val="24"/>
          <w:szCs w:val="24"/>
          <w:lang w:val="en-GB"/>
        </w:rPr>
        <w:t xml:space="preserve"> by </w:t>
      </w:r>
      <w:r w:rsidR="0063234A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results of a </w:t>
      </w:r>
      <w:r w:rsidR="00815987" w:rsidRPr="00BD18B6">
        <w:rPr>
          <w:rFonts w:ascii="Book Antiqua" w:hAnsi="Book Antiqua" w:cs="Times New Roman"/>
          <w:sz w:val="24"/>
          <w:szCs w:val="24"/>
          <w:lang w:val="en-GB"/>
        </w:rPr>
        <w:t>review</w:t>
      </w:r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 xml:space="preserve"> by </w:t>
      </w:r>
      <w:proofErr w:type="spellStart"/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>Avidan</w:t>
      </w:r>
      <w:proofErr w:type="spellEnd"/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BD18B6">
        <w:rPr>
          <w:rFonts w:ascii="Book Antiqua" w:hAnsi="Book Antiqua" w:cs="Times New Roman"/>
          <w:i/>
          <w:sz w:val="24"/>
          <w:szCs w:val="24"/>
          <w:lang w:val="en-GB"/>
        </w:rPr>
        <w:t xml:space="preserve">et </w:t>
      </w:r>
      <w:proofErr w:type="gramStart"/>
      <w:r w:rsidRPr="00BD18B6">
        <w:rPr>
          <w:rFonts w:ascii="Book Antiqua" w:hAnsi="Book Antiqua" w:cs="Times New Roman"/>
          <w:i/>
          <w:noProof/>
          <w:sz w:val="24"/>
          <w:szCs w:val="24"/>
          <w:lang w:val="en-GB"/>
        </w:rPr>
        <w:t>al</w:t>
      </w:r>
      <w:r w:rsidR="00E455E7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BD18B6" w:rsidRPr="00BD18B6">
        <w:rPr>
          <w:rFonts w:ascii="Book Antiqua" w:eastAsia="宋体" w:hAnsi="Book Antiqua" w:cs="Times New Roman" w:hint="eastAsia"/>
          <w:sz w:val="24"/>
          <w:szCs w:val="24"/>
          <w:vertAlign w:val="superscript"/>
          <w:lang w:val="en-GB" w:eastAsia="zh-CN"/>
        </w:rPr>
        <w:t>5</w:t>
      </w:r>
      <w:r w:rsidR="00E455E7" w:rsidRPr="00BD18B6">
        <w:rPr>
          <w:rFonts w:ascii="Book Antiqua" w:hAnsi="Book Antiqua" w:cs="Times New Roman"/>
          <w:sz w:val="24"/>
          <w:szCs w:val="24"/>
          <w:vertAlign w:val="superscript"/>
          <w:lang w:val="en-GB"/>
        </w:rPr>
        <w:t>]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3234A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authors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recommended using</w:t>
      </w:r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 xml:space="preserve">an </w:t>
      </w:r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 xml:space="preserve">end-tidal </w:t>
      </w:r>
      <w:proofErr w:type="spellStart"/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>tic</w:t>
      </w:r>
      <w:proofErr w:type="spellEnd"/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 xml:space="preserve"> concentration alarm rather than BIS when 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 xml:space="preserve">volatile </w:t>
      </w:r>
      <w:r w:rsidR="0063234A" w:rsidRPr="00BD18B6">
        <w:rPr>
          <w:rFonts w:ascii="Book Antiqua" w:hAnsi="Book Antiqua" w:cs="Times New Roman"/>
          <w:sz w:val="24"/>
          <w:szCs w:val="24"/>
          <w:lang w:val="en-GB"/>
        </w:rPr>
        <w:t xml:space="preserve">agent </w:t>
      </w:r>
      <w:r w:rsidR="00E253B1" w:rsidRPr="00BD18B6">
        <w:rPr>
          <w:rFonts w:ascii="Book Antiqua" w:hAnsi="Book Antiqua" w:cs="Times New Roman"/>
          <w:noProof/>
          <w:sz w:val="24"/>
          <w:szCs w:val="24"/>
          <w:lang w:val="en-GB"/>
        </w:rPr>
        <w:t>is used</w:t>
      </w:r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 xml:space="preserve"> as 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 xml:space="preserve">primary </w:t>
      </w:r>
      <w:r w:rsidR="002F71FA" w:rsidRPr="00BD18B6">
        <w:rPr>
          <w:rFonts w:ascii="Book Antiqua" w:hAnsi="Book Antiqua" w:cs="Times New Roman"/>
          <w:noProof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noProof/>
          <w:sz w:val="24"/>
          <w:szCs w:val="24"/>
          <w:lang w:val="en-GB"/>
        </w:rPr>
        <w:t>esthe</w:t>
      </w:r>
      <w:r w:rsidR="00E253B1" w:rsidRPr="00BD18B6">
        <w:rPr>
          <w:rFonts w:ascii="Book Antiqua" w:hAnsi="Book Antiqua" w:cs="Times New Roman"/>
          <w:noProof/>
          <w:sz w:val="24"/>
          <w:szCs w:val="24"/>
          <w:lang w:val="en-GB"/>
        </w:rPr>
        <w:t>tic</w:t>
      </w:r>
      <w:r w:rsidR="002F71FA" w:rsidRPr="00BD18B6">
        <w:rPr>
          <w:rFonts w:ascii="Book Antiqua" w:hAnsi="Book Antiqua" w:cs="Times New Roman"/>
          <w:noProof/>
          <w:sz w:val="24"/>
          <w:szCs w:val="24"/>
          <w:lang w:val="en-GB"/>
        </w:rPr>
        <w:t>s</w:t>
      </w:r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 xml:space="preserve">On the other hand, they </w:t>
      </w:r>
      <w:r w:rsidR="00243EF8" w:rsidRPr="00BD18B6">
        <w:rPr>
          <w:rFonts w:ascii="Book Antiqua" w:hAnsi="Book Antiqua" w:cs="Times New Roman"/>
          <w:noProof/>
          <w:sz w:val="24"/>
          <w:szCs w:val="24"/>
          <w:lang w:val="en-GB"/>
        </w:rPr>
        <w:t>suggest</w:t>
      </w:r>
      <w:r w:rsidR="00E253B1" w:rsidRPr="00BD18B6">
        <w:rPr>
          <w:rFonts w:ascii="Book Antiqua" w:hAnsi="Book Antiqua" w:cs="Times New Roman"/>
          <w:noProof/>
          <w:sz w:val="24"/>
          <w:szCs w:val="24"/>
          <w:lang w:val="en-GB"/>
        </w:rPr>
        <w:t>ed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using BIS when</w:t>
      </w:r>
      <w:r w:rsidR="00D92815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volatile </w:t>
      </w:r>
      <w:proofErr w:type="spellStart"/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tic</w:t>
      </w:r>
      <w:r w:rsidR="005A18CA" w:rsidRPr="00BD18B6">
        <w:rPr>
          <w:rFonts w:ascii="Book Antiqua" w:hAnsi="Book Antiqua" w:cs="Times New Roman"/>
          <w:sz w:val="24"/>
          <w:szCs w:val="24"/>
          <w:lang w:val="en-GB"/>
        </w:rPr>
        <w:t>s</w:t>
      </w:r>
      <w:proofErr w:type="spellEnd"/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A18CA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are </w:t>
      </w:r>
      <w:r w:rsidR="00E253B1" w:rsidRPr="00BD18B6">
        <w:rPr>
          <w:rFonts w:ascii="Book Antiqua" w:hAnsi="Book Antiqua" w:cs="Times New Roman"/>
          <w:noProof/>
          <w:sz w:val="24"/>
          <w:szCs w:val="24"/>
          <w:lang w:val="en-GB"/>
        </w:rPr>
        <w:t>not used</w:t>
      </w:r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>, because BIS monitoring prevents awareness in TIVA.</w:t>
      </w:r>
    </w:p>
    <w:p w14:paraId="1D2C93C6" w14:textId="24F4FB0F" w:rsidR="00E253B1" w:rsidRPr="00BD18B6" w:rsidRDefault="0063234A" w:rsidP="00C466B9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In </w:t>
      </w:r>
      <w:r w:rsidR="00E864A1" w:rsidRPr="00BD18B6">
        <w:rPr>
          <w:rFonts w:ascii="Book Antiqua" w:hAnsi="Book Antiqua" w:cs="Times New Roman"/>
          <w:sz w:val="24"/>
          <w:szCs w:val="24"/>
          <w:lang w:val="en-GB"/>
        </w:rPr>
        <w:t xml:space="preserve">one of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two reported</w:t>
      </w:r>
      <w:r w:rsidR="00815987" w:rsidRPr="00BD18B6">
        <w:rPr>
          <w:rFonts w:ascii="Book Antiqua" w:hAnsi="Book Antiqua" w:cs="Times New Roman"/>
          <w:sz w:val="24"/>
          <w:szCs w:val="24"/>
          <w:lang w:val="en-GB"/>
        </w:rPr>
        <w:t xml:space="preserve"> awareness cases</w:t>
      </w:r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>, the patient mi</w:t>
      </w:r>
      <w:r w:rsidR="00C27CDB" w:rsidRPr="00BD18B6">
        <w:rPr>
          <w:rFonts w:ascii="Book Antiqua" w:hAnsi="Book Antiqua" w:cs="Times New Roman"/>
          <w:sz w:val="24"/>
          <w:szCs w:val="24"/>
          <w:lang w:val="en-GB"/>
        </w:rPr>
        <w:t xml:space="preserve">ght </w:t>
      </w:r>
      <w:r w:rsidR="00A222D7" w:rsidRPr="00BD18B6">
        <w:rPr>
          <w:rFonts w:ascii="Book Antiqua" w:hAnsi="Book Antiqua" w:cs="Times New Roman"/>
          <w:sz w:val="24"/>
          <w:szCs w:val="24"/>
          <w:lang w:val="en-GB"/>
        </w:rPr>
        <w:t xml:space="preserve">have </w:t>
      </w:r>
      <w:r w:rsidR="00C27CDB" w:rsidRPr="00BD18B6">
        <w:rPr>
          <w:rFonts w:ascii="Book Antiqua" w:hAnsi="Book Antiqua" w:cs="Times New Roman"/>
          <w:sz w:val="24"/>
          <w:szCs w:val="24"/>
          <w:lang w:val="en-GB"/>
        </w:rPr>
        <w:t>awake</w:t>
      </w:r>
      <w:r w:rsidR="00A222D7" w:rsidRPr="00BD18B6">
        <w:rPr>
          <w:rFonts w:ascii="Book Antiqua" w:hAnsi="Book Antiqua" w:cs="Times New Roman"/>
          <w:sz w:val="24"/>
          <w:szCs w:val="24"/>
          <w:lang w:val="en-GB"/>
        </w:rPr>
        <w:t>ned</w:t>
      </w:r>
      <w:r w:rsidR="00C27CDB" w:rsidRPr="00BD18B6">
        <w:rPr>
          <w:rFonts w:ascii="Book Antiqua" w:hAnsi="Book Antiqua" w:cs="Times New Roman"/>
          <w:sz w:val="24"/>
          <w:szCs w:val="24"/>
          <w:lang w:val="en-GB"/>
        </w:rPr>
        <w:t xml:space="preserve"> when sevoflurane </w:t>
      </w:r>
      <w:r w:rsidR="00E253B1" w:rsidRPr="00BD18B6">
        <w:rPr>
          <w:rFonts w:ascii="Book Antiqua" w:hAnsi="Book Antiqua" w:cs="Times New Roman"/>
          <w:noProof/>
          <w:sz w:val="24"/>
          <w:szCs w:val="24"/>
          <w:lang w:val="en-GB"/>
        </w:rPr>
        <w:t>was maintained</w:t>
      </w:r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 xml:space="preserve"> at </w:t>
      </w:r>
      <w:r w:rsidR="00491618" w:rsidRPr="00BD18B6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>low concentration before surgery</w:t>
      </w:r>
      <w:r w:rsidR="005C6504" w:rsidRPr="00BD18B6">
        <w:rPr>
          <w:rFonts w:ascii="Book Antiqua" w:hAnsi="Book Antiqua" w:cs="Times New Roman"/>
          <w:sz w:val="24"/>
          <w:szCs w:val="24"/>
          <w:lang w:val="en-GB"/>
        </w:rPr>
        <w:t>;</w:t>
      </w:r>
      <w:r w:rsidR="00815987" w:rsidRPr="00BD18B6">
        <w:rPr>
          <w:rFonts w:ascii="Book Antiqua" w:hAnsi="Book Antiqua" w:cs="Times New Roman"/>
          <w:sz w:val="24"/>
          <w:szCs w:val="24"/>
          <w:lang w:val="en-GB"/>
        </w:rPr>
        <w:t xml:space="preserve"> i</w:t>
      </w:r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 xml:space="preserve">n </w:t>
      </w:r>
      <w:r w:rsidR="00E864A1" w:rsidRPr="00BD18B6">
        <w:rPr>
          <w:rFonts w:ascii="Book Antiqua" w:hAnsi="Book Antiqua" w:cs="Times New Roman"/>
          <w:sz w:val="24"/>
          <w:szCs w:val="24"/>
          <w:lang w:val="en-GB"/>
        </w:rPr>
        <w:t>the second</w:t>
      </w:r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 xml:space="preserve"> case, the patient might </w:t>
      </w:r>
      <w:r w:rsidR="00A222D7" w:rsidRPr="00BD18B6">
        <w:rPr>
          <w:rFonts w:ascii="Book Antiqua" w:hAnsi="Book Antiqua" w:cs="Times New Roman"/>
          <w:sz w:val="24"/>
          <w:szCs w:val="24"/>
          <w:lang w:val="en-GB"/>
        </w:rPr>
        <w:t xml:space="preserve">have </w:t>
      </w:r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>awake</w:t>
      </w:r>
      <w:r w:rsidR="00A222D7" w:rsidRPr="00BD18B6">
        <w:rPr>
          <w:rFonts w:ascii="Book Antiqua" w:hAnsi="Book Antiqua" w:cs="Times New Roman"/>
          <w:sz w:val="24"/>
          <w:szCs w:val="24"/>
          <w:lang w:val="en-GB"/>
        </w:rPr>
        <w:t>ned</w:t>
      </w:r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 xml:space="preserve"> when the sevoflurane concentration </w:t>
      </w:r>
      <w:r w:rsidR="008C431B" w:rsidRPr="00BD18B6">
        <w:rPr>
          <w:rFonts w:ascii="Book Antiqua" w:hAnsi="Book Antiqua" w:cs="Times New Roman"/>
          <w:sz w:val="24"/>
          <w:szCs w:val="24"/>
          <w:lang w:val="en-GB"/>
        </w:rPr>
        <w:t>dropped</w:t>
      </w:r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162F8" w:rsidRPr="00BD18B6">
        <w:rPr>
          <w:rFonts w:ascii="Book Antiqua" w:hAnsi="Book Antiqua" w:cs="Times New Roman"/>
          <w:sz w:val="24"/>
          <w:szCs w:val="24"/>
          <w:lang w:val="en-GB"/>
        </w:rPr>
        <w:t>because</w:t>
      </w:r>
      <w:r w:rsidR="008C431B" w:rsidRPr="00BD18B6">
        <w:rPr>
          <w:rFonts w:ascii="Book Antiqua" w:hAnsi="Book Antiqua" w:cs="Times New Roman"/>
          <w:sz w:val="24"/>
          <w:szCs w:val="24"/>
          <w:lang w:val="en-GB"/>
        </w:rPr>
        <w:t xml:space="preserve"> of</w:t>
      </w:r>
      <w:r w:rsidR="00E253B1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E21E7" w:rsidRPr="00BD18B6">
        <w:rPr>
          <w:rFonts w:ascii="Book Antiqua" w:hAnsi="Book Antiqua" w:cs="Times New Roman"/>
          <w:sz w:val="24"/>
          <w:szCs w:val="24"/>
          <w:lang w:val="en-GB"/>
        </w:rPr>
        <w:t>hypotension caused by massive blood loss.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15987" w:rsidRPr="00BD18B6">
        <w:rPr>
          <w:rFonts w:ascii="Book Antiqua" w:hAnsi="Book Antiqua" w:cs="Times New Roman"/>
          <w:sz w:val="24"/>
          <w:szCs w:val="24"/>
          <w:lang w:val="en-GB"/>
        </w:rPr>
        <w:t xml:space="preserve">These awareness cases could </w:t>
      </w:r>
      <w:r w:rsidR="00A222D7" w:rsidRPr="00BD18B6">
        <w:rPr>
          <w:rFonts w:ascii="Book Antiqua" w:hAnsi="Book Antiqua" w:cs="Times New Roman"/>
          <w:sz w:val="24"/>
          <w:szCs w:val="24"/>
          <w:lang w:val="en-GB"/>
        </w:rPr>
        <w:t xml:space="preserve">have </w:t>
      </w:r>
      <w:r w:rsidR="00815987" w:rsidRPr="00BD18B6">
        <w:rPr>
          <w:rFonts w:ascii="Book Antiqua" w:hAnsi="Book Antiqua" w:cs="Times New Roman"/>
          <w:noProof/>
          <w:sz w:val="24"/>
          <w:szCs w:val="24"/>
          <w:lang w:val="en-GB"/>
        </w:rPr>
        <w:t>be</w:t>
      </w:r>
      <w:r w:rsidR="00A222D7" w:rsidRPr="00BD18B6">
        <w:rPr>
          <w:rFonts w:ascii="Book Antiqua" w:hAnsi="Book Antiqua" w:cs="Times New Roman"/>
          <w:noProof/>
          <w:sz w:val="24"/>
          <w:szCs w:val="24"/>
          <w:lang w:val="en-GB"/>
        </w:rPr>
        <w:t>en</w:t>
      </w:r>
      <w:r w:rsidR="00815987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prevented</w:t>
      </w:r>
      <w:r w:rsidR="00815987" w:rsidRPr="00BD18B6">
        <w:rPr>
          <w:rFonts w:ascii="Book Antiqua" w:hAnsi="Book Antiqua" w:cs="Times New Roman"/>
          <w:sz w:val="24"/>
          <w:szCs w:val="24"/>
          <w:lang w:val="en-GB"/>
        </w:rPr>
        <w:t xml:space="preserve"> if the sevoflurane concentration </w:t>
      </w:r>
      <w:r w:rsidR="00E864A1" w:rsidRPr="00BD18B6">
        <w:rPr>
          <w:rFonts w:ascii="Book Antiqua" w:hAnsi="Book Antiqua" w:cs="Times New Roman"/>
          <w:sz w:val="24"/>
          <w:szCs w:val="24"/>
          <w:lang w:val="en-GB"/>
        </w:rPr>
        <w:t xml:space="preserve">had </w:t>
      </w:r>
      <w:r w:rsidR="00E864A1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been </w:t>
      </w:r>
      <w:r w:rsidR="00815987" w:rsidRPr="00BD18B6">
        <w:rPr>
          <w:rFonts w:ascii="Book Antiqua" w:hAnsi="Book Antiqua" w:cs="Times New Roman"/>
          <w:noProof/>
          <w:sz w:val="24"/>
          <w:szCs w:val="24"/>
          <w:lang w:val="en-GB"/>
        </w:rPr>
        <w:t>maintained</w:t>
      </w:r>
      <w:r w:rsidR="00815987" w:rsidRPr="00BD18B6">
        <w:rPr>
          <w:rFonts w:ascii="Book Antiqua" w:hAnsi="Book Antiqua" w:cs="Times New Roman"/>
          <w:sz w:val="24"/>
          <w:szCs w:val="24"/>
          <w:lang w:val="en-GB"/>
        </w:rPr>
        <w:t xml:space="preserve"> above </w:t>
      </w:r>
      <w:r w:rsidR="00A222D7" w:rsidRPr="00BD18B6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E864A1" w:rsidRPr="00BD18B6">
        <w:rPr>
          <w:rFonts w:ascii="Book Antiqua" w:hAnsi="Book Antiqua" w:cs="Times New Roman"/>
          <w:sz w:val="24"/>
          <w:szCs w:val="24"/>
          <w:lang w:val="en-GB"/>
        </w:rPr>
        <w:t xml:space="preserve">certain </w:t>
      </w:r>
      <w:r w:rsidR="00A222D7" w:rsidRPr="00BD18B6">
        <w:rPr>
          <w:rFonts w:ascii="Book Antiqua" w:hAnsi="Book Antiqua" w:cs="Times New Roman"/>
          <w:sz w:val="24"/>
          <w:szCs w:val="24"/>
          <w:lang w:val="en-GB"/>
        </w:rPr>
        <w:t>l</w:t>
      </w:r>
      <w:r w:rsidR="00815987" w:rsidRPr="00BD18B6">
        <w:rPr>
          <w:rFonts w:ascii="Book Antiqua" w:hAnsi="Book Antiqua" w:cs="Times New Roman"/>
          <w:sz w:val="24"/>
          <w:szCs w:val="24"/>
          <w:lang w:val="en-GB"/>
        </w:rPr>
        <w:t>evel.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5128E" w:rsidRPr="00BD18B6">
        <w:rPr>
          <w:rFonts w:ascii="Book Antiqua" w:hAnsi="Book Antiqua" w:cs="Times New Roman"/>
          <w:noProof/>
          <w:sz w:val="24"/>
          <w:szCs w:val="24"/>
          <w:lang w:val="en-GB"/>
        </w:rPr>
        <w:t>The</w:t>
      </w:r>
      <w:r w:rsidR="00E864A1" w:rsidRPr="00BD18B6">
        <w:rPr>
          <w:rFonts w:ascii="Book Antiqua" w:hAnsi="Book Antiqua" w:cs="Times New Roman"/>
          <w:noProof/>
          <w:sz w:val="24"/>
          <w:szCs w:val="24"/>
          <w:lang w:val="en-GB"/>
        </w:rPr>
        <w:t>re should be a further decrease in the</w:t>
      </w:r>
      <w:r w:rsidR="0005128E" w:rsidRPr="00BD18B6">
        <w:rPr>
          <w:rFonts w:ascii="Book Antiqua" w:hAnsi="Book Antiqua" w:cs="Times New Roman"/>
          <w:sz w:val="24"/>
          <w:szCs w:val="24"/>
          <w:lang w:val="en-GB"/>
        </w:rPr>
        <w:t xml:space="preserve"> incidence of </w:t>
      </w:r>
      <w:r w:rsidR="0005128E" w:rsidRPr="00BD18B6">
        <w:rPr>
          <w:rFonts w:ascii="Book Antiqua" w:hAnsi="Book Antiqua" w:cs="Times New Roman"/>
          <w:noProof/>
          <w:sz w:val="24"/>
          <w:szCs w:val="24"/>
          <w:lang w:val="en-GB"/>
        </w:rPr>
        <w:t>awareness</w:t>
      </w:r>
      <w:r w:rsidR="0005128E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43EF8" w:rsidRPr="00BD18B6">
        <w:rPr>
          <w:rFonts w:ascii="Book Antiqua" w:hAnsi="Book Antiqua" w:cs="Times New Roman"/>
          <w:noProof/>
          <w:sz w:val="24"/>
          <w:szCs w:val="24"/>
          <w:lang w:val="en-GB"/>
        </w:rPr>
        <w:t>shortly</w:t>
      </w:r>
      <w:r w:rsidR="0005128E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522DE546" w14:textId="77777777" w:rsidR="00D807CD" w:rsidRPr="00BD18B6" w:rsidRDefault="00D807CD" w:rsidP="00C466B9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45C1A02C" w14:textId="3ABFC7A1" w:rsidR="00F55354" w:rsidRPr="00BD18B6" w:rsidRDefault="00C466B9" w:rsidP="00C466B9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>COMPARISON OF RESULTS OF THE THREE SURVEYS</w:t>
      </w:r>
    </w:p>
    <w:p w14:paraId="302A877C" w14:textId="6A5A2DA6" w:rsidR="00E1622F" w:rsidRPr="00BD18B6" w:rsidRDefault="001E21E7" w:rsidP="00C466B9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We </w:t>
      </w:r>
      <w:r w:rsidR="00A222D7" w:rsidRPr="00BD18B6">
        <w:rPr>
          <w:rFonts w:ascii="Book Antiqua" w:hAnsi="Book Antiqua" w:cs="Times New Roman"/>
          <w:sz w:val="24"/>
          <w:szCs w:val="24"/>
          <w:lang w:val="en-GB"/>
        </w:rPr>
        <w:t>conducted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222D7" w:rsidRPr="00BD18B6">
        <w:rPr>
          <w:rFonts w:ascii="Book Antiqua" w:hAnsi="Book Antiqua" w:cs="Times New Roman"/>
          <w:sz w:val="24"/>
          <w:szCs w:val="24"/>
          <w:lang w:val="en-GB"/>
        </w:rPr>
        <w:t xml:space="preserve">three 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survey</w:t>
      </w:r>
      <w:r w:rsidR="00A222D7" w:rsidRPr="00BD18B6">
        <w:rPr>
          <w:rFonts w:ascii="Book Antiqua" w:hAnsi="Book Antiqua" w:cs="Times New Roman"/>
          <w:noProof/>
          <w:sz w:val="24"/>
          <w:szCs w:val="24"/>
          <w:lang w:val="en-GB"/>
        </w:rPr>
        <w:t>s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222D7" w:rsidRPr="00BD18B6">
        <w:rPr>
          <w:rFonts w:ascii="Book Antiqua" w:hAnsi="Book Antiqua" w:cs="Times New Roman"/>
          <w:sz w:val="24"/>
          <w:szCs w:val="24"/>
          <w:lang w:val="en-GB"/>
        </w:rPr>
        <w:t>at separate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times.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33E66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results </w:t>
      </w:r>
      <w:r w:rsidR="00D33E66" w:rsidRPr="00BD18B6">
        <w:rPr>
          <w:rFonts w:ascii="Book Antiqua" w:hAnsi="Book Antiqua" w:cs="Times New Roman"/>
          <w:noProof/>
          <w:sz w:val="24"/>
          <w:szCs w:val="24"/>
          <w:lang w:val="en-GB"/>
        </w:rPr>
        <w:t>were</w:t>
      </w:r>
      <w:r w:rsidR="00C27CDB" w:rsidRPr="00BD18B6">
        <w:rPr>
          <w:rFonts w:ascii="Book Antiqua" w:hAnsi="Book Antiqua" w:cs="Times New Roman"/>
          <w:noProof/>
          <w:sz w:val="24"/>
          <w:szCs w:val="24"/>
          <w:lang w:val="en-GB"/>
        </w:rPr>
        <w:t xml:space="preserve"> quickly </w:t>
      </w:r>
      <w:r w:rsidR="00400655" w:rsidRPr="00BD18B6">
        <w:rPr>
          <w:rFonts w:ascii="Book Antiqua" w:hAnsi="Book Antiqua" w:cs="Times New Roman"/>
          <w:noProof/>
          <w:sz w:val="24"/>
          <w:szCs w:val="24"/>
          <w:lang w:val="en-GB"/>
        </w:rPr>
        <w:t>disseminated</w:t>
      </w:r>
      <w:r w:rsidR="00400655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27CDB" w:rsidRPr="00BD18B6">
        <w:rPr>
          <w:rFonts w:ascii="Book Antiqua" w:hAnsi="Book Antiqua" w:cs="Times New Roman"/>
          <w:sz w:val="24"/>
          <w:szCs w:val="24"/>
          <w:lang w:val="en-GB"/>
        </w:rPr>
        <w:t xml:space="preserve">to Japanese </w:t>
      </w:r>
      <w:proofErr w:type="spellStart"/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="00C27CDB" w:rsidRPr="00BD18B6">
        <w:rPr>
          <w:rFonts w:ascii="Book Antiqua" w:hAnsi="Book Antiqua" w:cs="Times New Roman"/>
          <w:sz w:val="24"/>
          <w:szCs w:val="24"/>
          <w:lang w:val="en-GB"/>
        </w:rPr>
        <w:t>siologists</w:t>
      </w:r>
      <w:proofErr w:type="spellEnd"/>
      <w:r w:rsidR="00C27CDB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A18CA" w:rsidRPr="00BD18B6">
        <w:rPr>
          <w:rFonts w:ascii="Book Antiqua" w:hAnsi="Book Antiqua" w:cs="Times New Roman"/>
          <w:sz w:val="24"/>
          <w:szCs w:val="24"/>
          <w:lang w:val="en-GB"/>
        </w:rPr>
        <w:t>after each survey</w:t>
      </w:r>
      <w:r w:rsidR="00C27CDB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Figure</w:t>
      </w:r>
      <w:r w:rsidR="003C66CC" w:rsidRPr="00BD18B6">
        <w:rPr>
          <w:rFonts w:ascii="Book Antiqua" w:hAnsi="Book Antiqua" w:cs="Times New Roman"/>
          <w:sz w:val="24"/>
          <w:szCs w:val="24"/>
          <w:lang w:val="en-GB"/>
        </w:rPr>
        <w:t xml:space="preserve"> 3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shows the standard maintenance sevoflurane concentration for daily clinical </w:t>
      </w:r>
      <w:proofErr w:type="spellStart"/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esthesia</w:t>
      </w:r>
      <w:proofErr w:type="spellEnd"/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63EC3" w:rsidRPr="00BD18B6">
        <w:rPr>
          <w:rFonts w:ascii="Book Antiqua" w:hAnsi="Book Antiqua" w:cs="Times New Roman"/>
          <w:sz w:val="24"/>
          <w:szCs w:val="24"/>
          <w:lang w:val="en-GB"/>
        </w:rPr>
        <w:t>reported in</w:t>
      </w:r>
      <w:r w:rsidR="00A222D7" w:rsidRPr="00BD18B6">
        <w:rPr>
          <w:rFonts w:ascii="Book Antiqua" w:hAnsi="Book Antiqua" w:cs="Times New Roman"/>
          <w:sz w:val="24"/>
          <w:szCs w:val="24"/>
          <w:lang w:val="en-GB"/>
        </w:rPr>
        <w:t xml:space="preserve"> each of the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three </w:t>
      </w:r>
      <w:r w:rsidR="00D33E66" w:rsidRPr="00BD18B6">
        <w:rPr>
          <w:rFonts w:ascii="Book Antiqua" w:hAnsi="Book Antiqua" w:cs="Times New Roman"/>
          <w:noProof/>
          <w:sz w:val="24"/>
          <w:szCs w:val="24"/>
          <w:lang w:val="en-GB"/>
        </w:rPr>
        <w:t>surveys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1622F" w:rsidRPr="00BD18B6">
        <w:rPr>
          <w:rFonts w:ascii="Book Antiqua" w:hAnsi="Book Antiqua" w:cs="Times New Roman"/>
          <w:sz w:val="24"/>
          <w:szCs w:val="24"/>
          <w:lang w:val="en-GB"/>
        </w:rPr>
        <w:t xml:space="preserve">In the first </w:t>
      </w:r>
      <w:r w:rsidR="00E1622F" w:rsidRPr="00BD18B6">
        <w:rPr>
          <w:rFonts w:ascii="Book Antiqua" w:hAnsi="Book Antiqua" w:cs="Times New Roman"/>
          <w:noProof/>
          <w:sz w:val="24"/>
          <w:szCs w:val="24"/>
          <w:lang w:val="en-GB"/>
        </w:rPr>
        <w:t>survey</w:t>
      </w:r>
      <w:r w:rsidR="00E1622F" w:rsidRPr="00BD18B6">
        <w:rPr>
          <w:rFonts w:ascii="Book Antiqua" w:hAnsi="Book Antiqua" w:cs="Times New Roman"/>
          <w:sz w:val="24"/>
          <w:szCs w:val="24"/>
          <w:lang w:val="en-GB"/>
        </w:rPr>
        <w:t>, o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nly 20% </w:t>
      </w:r>
      <w:r w:rsidR="00A222D7" w:rsidRPr="00BD18B6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proofErr w:type="spellStart"/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siologists</w:t>
      </w:r>
      <w:proofErr w:type="spellEnd"/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used 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sevoflurane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 xml:space="preserve"> concentration above 1.5%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 xml:space="preserve">However,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in the second and third 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surveys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, about 50% 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 xml:space="preserve">of the </w:t>
      </w:r>
      <w:proofErr w:type="spellStart"/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siologists</w:t>
      </w:r>
      <w:proofErr w:type="spellEnd"/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used 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 xml:space="preserve">sevoflurane concentrations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above 1.5%.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This increase</w:t>
      </w:r>
      <w:r w:rsidR="00263EC3" w:rsidRPr="00BD18B6">
        <w:rPr>
          <w:rFonts w:ascii="Book Antiqua" w:hAnsi="Book Antiqua" w:cs="Times New Roman"/>
          <w:sz w:val="24"/>
          <w:szCs w:val="24"/>
          <w:lang w:val="en-GB"/>
        </w:rPr>
        <w:t>d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63EC3" w:rsidRPr="00BD18B6">
        <w:rPr>
          <w:rFonts w:ascii="Book Antiqua" w:hAnsi="Book Antiqua" w:cs="Times New Roman"/>
          <w:sz w:val="24"/>
          <w:szCs w:val="24"/>
          <w:lang w:val="en-GB"/>
        </w:rPr>
        <w:t xml:space="preserve">use of higher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sevoflurane concentrations might be the reason 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 xml:space="preserve">for the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low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>er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incidence of awareness 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 xml:space="preserve">under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sevoflurane</w:t>
      </w:r>
      <w:r w:rsidR="00263EC3" w:rsidRPr="00BD18B6">
        <w:rPr>
          <w:rFonts w:ascii="Book Antiqua" w:hAnsi="Book Antiqua" w:cs="Times New Roman"/>
          <w:sz w:val="24"/>
          <w:szCs w:val="24"/>
          <w:lang w:val="en-GB"/>
        </w:rPr>
        <w:t xml:space="preserve"> reported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in 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second and third surveys.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 xml:space="preserve">In the first </w:t>
      </w:r>
      <w:r w:rsidR="00805203" w:rsidRPr="00BD18B6">
        <w:rPr>
          <w:rFonts w:ascii="Book Antiqua" w:hAnsi="Book Antiqua" w:cs="Times New Roman"/>
          <w:noProof/>
          <w:sz w:val="24"/>
          <w:szCs w:val="24"/>
          <w:lang w:val="en-GB"/>
        </w:rPr>
        <w:t>survey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>, 18% of t</w:t>
      </w:r>
      <w:r w:rsidR="00C860E6" w:rsidRPr="00BD18B6">
        <w:rPr>
          <w:rFonts w:ascii="Book Antiqua" w:hAnsi="Book Antiqua" w:cs="Times New Roman"/>
          <w:sz w:val="24"/>
          <w:szCs w:val="24"/>
          <w:lang w:val="en-GB"/>
        </w:rPr>
        <w:t xml:space="preserve">he </w:t>
      </w:r>
      <w:proofErr w:type="spellStart"/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</w:t>
      </w:r>
      <w:r w:rsidR="00C860E6" w:rsidRPr="00BD18B6">
        <w:rPr>
          <w:rFonts w:ascii="Book Antiqua" w:hAnsi="Book Antiqua" w:cs="Times New Roman"/>
          <w:sz w:val="24"/>
          <w:szCs w:val="24"/>
          <w:lang w:val="en-GB"/>
        </w:rPr>
        <w:t>siologists</w:t>
      </w:r>
      <w:proofErr w:type="spellEnd"/>
      <w:r w:rsidR="00C860E6" w:rsidRPr="00BD18B6">
        <w:rPr>
          <w:rFonts w:ascii="Book Antiqua" w:hAnsi="Book Antiqua" w:cs="Times New Roman"/>
          <w:sz w:val="24"/>
          <w:szCs w:val="24"/>
          <w:lang w:val="en-GB"/>
        </w:rPr>
        <w:t xml:space="preserve"> experienced 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 xml:space="preserve">cases of </w:t>
      </w:r>
      <w:r w:rsidR="00C860E6" w:rsidRPr="00BD18B6">
        <w:rPr>
          <w:rFonts w:ascii="Book Antiqua" w:hAnsi="Book Antiqua" w:cs="Times New Roman"/>
          <w:sz w:val="24"/>
          <w:szCs w:val="24"/>
          <w:lang w:val="en-GB"/>
        </w:rPr>
        <w:t>intraoperative awareness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>,</w:t>
      </w:r>
      <w:r w:rsidR="00C860E6" w:rsidRPr="00BD18B6">
        <w:rPr>
          <w:rFonts w:ascii="Book Antiqua" w:hAnsi="Book Antiqua" w:cs="Times New Roman"/>
          <w:sz w:val="24"/>
          <w:szCs w:val="24"/>
          <w:lang w:val="en-GB"/>
        </w:rPr>
        <w:t xml:space="preserve"> including possible cases.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860E6" w:rsidRPr="00BD18B6">
        <w:rPr>
          <w:rFonts w:ascii="Book Antiqua" w:hAnsi="Book Antiqua" w:cs="Times New Roman"/>
          <w:sz w:val="24"/>
          <w:szCs w:val="24"/>
          <w:lang w:val="en-GB"/>
        </w:rPr>
        <w:t xml:space="preserve">However, 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 xml:space="preserve">this </w:t>
      </w:r>
      <w:r w:rsidR="00C860E6" w:rsidRPr="00BD18B6">
        <w:rPr>
          <w:rFonts w:ascii="Book Antiqua" w:hAnsi="Book Antiqua" w:cs="Times New Roman"/>
          <w:sz w:val="24"/>
          <w:szCs w:val="24"/>
          <w:lang w:val="en-GB"/>
        </w:rPr>
        <w:t xml:space="preserve">decreased to 7% in the third </w:t>
      </w:r>
      <w:r w:rsidR="00C860E6" w:rsidRPr="00BD18B6">
        <w:rPr>
          <w:rFonts w:ascii="Book Antiqua" w:hAnsi="Book Antiqua" w:cs="Times New Roman"/>
          <w:noProof/>
          <w:sz w:val="24"/>
          <w:szCs w:val="24"/>
          <w:lang w:val="en-GB"/>
        </w:rPr>
        <w:t>survey</w:t>
      </w:r>
      <w:r w:rsidR="00C466B9" w:rsidRPr="00BD18B6">
        <w:rPr>
          <w:rFonts w:ascii="Book Antiqua" w:eastAsia="宋体" w:hAnsi="Book Antiqua" w:cs="Times New Roman" w:hint="eastAsia"/>
          <w:noProof/>
          <w:sz w:val="24"/>
          <w:szCs w:val="24"/>
          <w:lang w:val="en-GB" w:eastAsia="zh-CN"/>
        </w:rPr>
        <w:t xml:space="preserve"> </w:t>
      </w:r>
      <w:r w:rsidR="003C66CC" w:rsidRPr="00BD18B6">
        <w:rPr>
          <w:rFonts w:ascii="Book Antiqua" w:hAnsi="Book Antiqua" w:cs="Times New Roman"/>
          <w:sz w:val="24"/>
          <w:szCs w:val="24"/>
          <w:lang w:val="en-GB"/>
        </w:rPr>
        <w:t>(Figure 4)</w:t>
      </w:r>
      <w:r w:rsidR="00C860E6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860E6" w:rsidRPr="00BD18B6">
        <w:rPr>
          <w:rFonts w:ascii="Book Antiqua" w:hAnsi="Book Antiqua" w:cs="Times New Roman"/>
          <w:sz w:val="24"/>
          <w:szCs w:val="24"/>
          <w:lang w:val="en-GB"/>
        </w:rPr>
        <w:t xml:space="preserve">Moreover, the tendency of TIVA 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 xml:space="preserve">to be </w:t>
      </w:r>
      <w:r w:rsidR="00C860E6" w:rsidRPr="00BD18B6">
        <w:rPr>
          <w:rFonts w:ascii="Book Antiqua" w:hAnsi="Book Antiqua" w:cs="Times New Roman"/>
          <w:sz w:val="24"/>
          <w:szCs w:val="24"/>
          <w:lang w:val="en-GB"/>
        </w:rPr>
        <w:t xml:space="preserve">a risk factor </w:t>
      </w:r>
      <w:r w:rsidR="00E1622F" w:rsidRPr="00BD18B6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 xml:space="preserve">intraoperative </w:t>
      </w:r>
      <w:r w:rsidR="00E1622F" w:rsidRPr="00BD18B6">
        <w:rPr>
          <w:rFonts w:ascii="Book Antiqua" w:hAnsi="Book Antiqua" w:cs="Times New Roman"/>
          <w:sz w:val="24"/>
          <w:szCs w:val="24"/>
          <w:lang w:val="en-GB"/>
        </w:rPr>
        <w:t xml:space="preserve">awareness </w:t>
      </w:r>
      <w:r w:rsidR="00E1622F" w:rsidRPr="00BD18B6">
        <w:rPr>
          <w:rFonts w:ascii="Book Antiqua" w:hAnsi="Book Antiqua" w:cs="Times New Roman"/>
          <w:noProof/>
          <w:sz w:val="24"/>
          <w:szCs w:val="24"/>
          <w:lang w:val="en-GB"/>
        </w:rPr>
        <w:t>was not observed</w:t>
      </w:r>
      <w:r w:rsidR="00E1622F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>The c</w:t>
      </w:r>
      <w:r w:rsidR="00E1622F" w:rsidRPr="00BD18B6">
        <w:rPr>
          <w:rFonts w:ascii="Book Antiqua" w:hAnsi="Book Antiqua" w:cs="Times New Roman"/>
          <w:sz w:val="24"/>
          <w:szCs w:val="24"/>
          <w:lang w:val="en-GB"/>
        </w:rPr>
        <w:t xml:space="preserve">ontinuous </w:t>
      </w:r>
      <w:r w:rsidR="00E1622F" w:rsidRPr="00BD18B6">
        <w:rPr>
          <w:rFonts w:ascii="Book Antiqua" w:hAnsi="Book Antiqua" w:cs="Times New Roman"/>
          <w:noProof/>
          <w:sz w:val="24"/>
          <w:szCs w:val="24"/>
          <w:lang w:val="en-GB"/>
        </w:rPr>
        <w:t>survey</w:t>
      </w:r>
      <w:r w:rsidR="00E1622F" w:rsidRPr="00BD18B6">
        <w:rPr>
          <w:rFonts w:ascii="Book Antiqua" w:hAnsi="Book Antiqua" w:cs="Times New Roman"/>
          <w:sz w:val="24"/>
          <w:szCs w:val="24"/>
          <w:lang w:val="en-GB"/>
        </w:rPr>
        <w:t xml:space="preserve"> revealed the current status of </w:t>
      </w:r>
      <w:proofErr w:type="spellStart"/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esthesia</w:t>
      </w:r>
      <w:proofErr w:type="spellEnd"/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 xml:space="preserve"> in Japan</w:t>
      </w:r>
      <w:r w:rsidR="00E1622F" w:rsidRPr="00BD18B6">
        <w:rPr>
          <w:rFonts w:ascii="Book Antiqua" w:hAnsi="Book Antiqua" w:cs="Times New Roman"/>
          <w:sz w:val="24"/>
          <w:szCs w:val="24"/>
          <w:lang w:val="en-GB"/>
        </w:rPr>
        <w:t xml:space="preserve">, and </w:t>
      </w:r>
      <w:r w:rsidR="00263EC3" w:rsidRPr="00BD18B6">
        <w:rPr>
          <w:rFonts w:ascii="Book Antiqua" w:hAnsi="Book Antiqua" w:cs="Times New Roman"/>
          <w:sz w:val="24"/>
          <w:szCs w:val="24"/>
          <w:lang w:val="en-GB"/>
        </w:rPr>
        <w:t xml:space="preserve">the results </w:t>
      </w:r>
      <w:r w:rsidR="00E1622F" w:rsidRPr="00BD18B6">
        <w:rPr>
          <w:rFonts w:ascii="Book Antiqua" w:hAnsi="Book Antiqua" w:cs="Times New Roman"/>
          <w:sz w:val="24"/>
          <w:szCs w:val="24"/>
          <w:lang w:val="en-GB"/>
        </w:rPr>
        <w:t xml:space="preserve">might be </w:t>
      </w:r>
      <w:r w:rsidR="00263EC3" w:rsidRPr="00BD18B6">
        <w:rPr>
          <w:rFonts w:ascii="Book Antiqua" w:hAnsi="Book Antiqua" w:cs="Times New Roman"/>
          <w:sz w:val="24"/>
          <w:szCs w:val="24"/>
          <w:lang w:val="en-GB"/>
        </w:rPr>
        <w:t xml:space="preserve">used </w:t>
      </w:r>
      <w:r w:rsidR="00C27CDB" w:rsidRPr="00BD18B6">
        <w:rPr>
          <w:rFonts w:ascii="Book Antiqua" w:hAnsi="Book Antiqua" w:cs="Times New Roman"/>
          <w:sz w:val="24"/>
          <w:szCs w:val="24"/>
          <w:lang w:val="en-GB"/>
        </w:rPr>
        <w:t>to prevent awareness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 xml:space="preserve"> during </w:t>
      </w:r>
      <w:r w:rsidR="00263EC3" w:rsidRPr="00BD18B6">
        <w:rPr>
          <w:rFonts w:ascii="Book Antiqua" w:hAnsi="Book Antiqua" w:cs="Times New Roman"/>
          <w:sz w:val="24"/>
          <w:szCs w:val="24"/>
          <w:lang w:val="en-GB"/>
        </w:rPr>
        <w:t xml:space="preserve">general </w:t>
      </w:r>
      <w:proofErr w:type="spellStart"/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>esthesia</w:t>
      </w:r>
      <w:proofErr w:type="spellEnd"/>
      <w:r w:rsidR="00C27CDB" w:rsidRPr="00BD18B6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3AA54A61" w14:textId="77777777" w:rsidR="00C466B9" w:rsidRPr="00BD18B6" w:rsidRDefault="002560FE" w:rsidP="00C466B9">
      <w:pPr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In conclusion, awareness with explicit recall during general </w:t>
      </w:r>
      <w:proofErr w:type="spellStart"/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esthesia</w:t>
      </w:r>
      <w:proofErr w:type="spellEnd"/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05203" w:rsidRPr="00BD18B6">
        <w:rPr>
          <w:rFonts w:ascii="Book Antiqua" w:hAnsi="Book Antiqua" w:cs="Times New Roman"/>
          <w:sz w:val="24"/>
          <w:szCs w:val="24"/>
          <w:lang w:val="en-GB"/>
        </w:rPr>
        <w:t>remains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964E2" w:rsidRPr="00BD18B6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problem </w:t>
      </w:r>
      <w:r w:rsidR="005C6504" w:rsidRPr="00BD18B6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should </w:t>
      </w:r>
      <w:r w:rsidRPr="00BD18B6">
        <w:rPr>
          <w:rFonts w:ascii="Book Antiqua" w:hAnsi="Book Antiqua" w:cs="Times New Roman"/>
          <w:noProof/>
          <w:sz w:val="24"/>
          <w:szCs w:val="24"/>
          <w:lang w:val="en-GB"/>
        </w:rPr>
        <w:t>be prevented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Understanding the incidence of awareness and the status of daily </w:t>
      </w:r>
      <w:proofErr w:type="spellStart"/>
      <w:r w:rsidR="002F71FA" w:rsidRPr="00BD18B6">
        <w:rPr>
          <w:rFonts w:ascii="Book Antiqua" w:hAnsi="Book Antiqua" w:cs="Times New Roman"/>
          <w:sz w:val="24"/>
          <w:szCs w:val="24"/>
          <w:lang w:val="en-GB"/>
        </w:rPr>
        <w:t>an</w:t>
      </w:r>
      <w:r w:rsidR="00BE0CCA" w:rsidRPr="00BD18B6">
        <w:rPr>
          <w:rFonts w:ascii="Book Antiqua" w:hAnsi="Book Antiqua" w:cs="Times New Roman"/>
          <w:sz w:val="24"/>
          <w:szCs w:val="24"/>
          <w:lang w:val="en-GB"/>
        </w:rPr>
        <w:t>esthesia</w:t>
      </w:r>
      <w:proofErr w:type="spellEnd"/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are one </w:t>
      </w:r>
      <w:r w:rsidR="005A5632" w:rsidRPr="00BD18B6">
        <w:rPr>
          <w:rFonts w:ascii="Book Antiqua" w:hAnsi="Book Antiqua" w:cs="Times New Roman"/>
          <w:sz w:val="24"/>
          <w:szCs w:val="24"/>
          <w:lang w:val="en-GB"/>
        </w:rPr>
        <w:t xml:space="preserve">possible </w:t>
      </w:r>
      <w:r w:rsidR="00E964E2" w:rsidRPr="00BD18B6">
        <w:rPr>
          <w:rFonts w:ascii="Book Antiqua" w:hAnsi="Book Antiqua" w:cs="Times New Roman"/>
          <w:sz w:val="24"/>
          <w:szCs w:val="24"/>
          <w:lang w:val="en-GB"/>
        </w:rPr>
        <w:t xml:space="preserve">approach to a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cure </w:t>
      </w:r>
      <w:r w:rsidR="005A5632" w:rsidRPr="00BD18B6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this problem.</w:t>
      </w:r>
    </w:p>
    <w:p w14:paraId="4BE1DBAC" w14:textId="070B8121" w:rsidR="00C466B9" w:rsidRPr="00BD18B6" w:rsidRDefault="00C466B9" w:rsidP="00C244A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</w:pPr>
      <w:r w:rsidRPr="00BD18B6"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  <w:lastRenderedPageBreak/>
        <w:t>REFERENCES</w:t>
      </w:r>
    </w:p>
    <w:p w14:paraId="08DE2626" w14:textId="77777777" w:rsidR="00C244A8" w:rsidRPr="00C244A8" w:rsidRDefault="00C244A8" w:rsidP="00C244A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 </w:t>
      </w:r>
      <w:proofErr w:type="spellStart"/>
      <w:r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Ghoneim</w:t>
      </w:r>
      <w:proofErr w:type="spellEnd"/>
      <w:r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MM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 Awareness</w:t>
      </w:r>
      <w:proofErr w:type="gramEnd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during anesthesia. </w:t>
      </w:r>
      <w:r w:rsidRPr="00C244A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Anesthesiology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2000; </w:t>
      </w:r>
      <w:r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92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597-602 [PMID: 10691248 DOI: 10.1097/00000542-200002000-00043]</w:t>
      </w:r>
    </w:p>
    <w:p w14:paraId="4D6A2D83" w14:textId="38BF9CE2" w:rsidR="00C244A8" w:rsidRPr="00C244A8" w:rsidRDefault="00C244A8" w:rsidP="00C244A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 </w:t>
      </w:r>
      <w:proofErr w:type="spellStart"/>
      <w:r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Sebel</w:t>
      </w:r>
      <w:proofErr w:type="spellEnd"/>
      <w:r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PS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Bowdle</w:t>
      </w:r>
      <w:proofErr w:type="spellEnd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TA, </w:t>
      </w:r>
      <w:proofErr w:type="spellStart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Ghoneim</w:t>
      </w:r>
      <w:proofErr w:type="spellEnd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MM, </w:t>
      </w:r>
      <w:proofErr w:type="spellStart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Rampil</w:t>
      </w:r>
      <w:proofErr w:type="spellEnd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IJ, Padilla RE, </w:t>
      </w:r>
      <w:proofErr w:type="spellStart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Gan</w:t>
      </w:r>
      <w:proofErr w:type="spellEnd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TJ, Domino KB. The incidence of awareness during anesthesia: a multicenter United States study. </w:t>
      </w:r>
      <w:proofErr w:type="spellStart"/>
      <w:r w:rsidRPr="00C244A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Anesth</w:t>
      </w:r>
      <w:proofErr w:type="spellEnd"/>
      <w:r w:rsidRPr="00C244A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C244A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Analg</w:t>
      </w:r>
      <w:proofErr w:type="spellEnd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2004; </w:t>
      </w:r>
      <w:r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99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833-8</w:t>
      </w:r>
      <w:r w:rsidR="00575ECD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3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9, table of contents [PMID: 15333419 DOI: 10.1213/01.ANE.0000130261.90896.6C]</w:t>
      </w:r>
    </w:p>
    <w:p w14:paraId="7D60CCC8" w14:textId="4698B6AF" w:rsidR="00C244A8" w:rsidRPr="00C244A8" w:rsidRDefault="00C244A8" w:rsidP="00C244A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 </w:t>
      </w:r>
      <w:r w:rsidRPr="00C244A8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Morimoto Y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Nogami</w:t>
      </w:r>
      <w:proofErr w:type="spellEnd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Y. Intraoperative awareness during sevoflurane-remifentanil anesthesia.</w:t>
      </w:r>
      <w:proofErr w:type="gramEnd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C244A8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>Rinshomasui</w:t>
      </w:r>
      <w:proofErr w:type="spellEnd"/>
      <w:r w:rsidRPr="00BD18B6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(J </w:t>
      </w:r>
      <w:proofErr w:type="spellStart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Clin</w:t>
      </w:r>
      <w:proofErr w:type="spellEnd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Anesth</w:t>
      </w:r>
      <w:proofErr w:type="spellEnd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) 2009;</w:t>
      </w:r>
      <w:r w:rsidRPr="00C244A8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 33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1283-</w:t>
      </w:r>
      <w:r w:rsidRPr="00BD18B6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128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5</w:t>
      </w:r>
    </w:p>
    <w:p w14:paraId="059D1ED4" w14:textId="77777777" w:rsidR="00C244A8" w:rsidRPr="00BD18B6" w:rsidRDefault="00C244A8" w:rsidP="00C244A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 </w:t>
      </w:r>
      <w:proofErr w:type="spellStart"/>
      <w:r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Manyam</w:t>
      </w:r>
      <w:proofErr w:type="spellEnd"/>
      <w:r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SC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Gupta DK, Johnson KB, White JL, Pace NL, </w:t>
      </w:r>
      <w:proofErr w:type="spellStart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Westenskow</w:t>
      </w:r>
      <w:proofErr w:type="spellEnd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DR, Egan TD. Opioid-volatile anesthetic synergy: a response surface model with remifentanil and sevoflurane as prototypes. </w:t>
      </w:r>
      <w:r w:rsidRPr="00C244A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Anesthesiology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2006; </w:t>
      </w:r>
      <w:r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105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267-278 [PMID: 16871060 DOI: 10.1097/00000542-200608000-00009]</w:t>
      </w:r>
    </w:p>
    <w:p w14:paraId="6660D8E2" w14:textId="769DE226" w:rsidR="00BD18B6" w:rsidRPr="00C244A8" w:rsidRDefault="00BD18B6" w:rsidP="00BD18B6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BD18B6">
        <w:rPr>
          <w:rFonts w:ascii="Book Antiqua" w:eastAsia="宋体" w:hAnsi="Book Antiqua" w:hint="eastAsia"/>
          <w:sz w:val="24"/>
          <w:szCs w:val="24"/>
          <w:lang w:eastAsia="zh-CN"/>
        </w:rPr>
        <w:t>5</w:t>
      </w:r>
      <w:r w:rsidRPr="00BD18B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D18B6">
        <w:rPr>
          <w:rFonts w:ascii="Book Antiqua" w:hAnsi="Book Antiqua"/>
          <w:b/>
          <w:bCs/>
          <w:sz w:val="24"/>
          <w:szCs w:val="24"/>
        </w:rPr>
        <w:t>Avidan</w:t>
      </w:r>
      <w:proofErr w:type="spellEnd"/>
      <w:r w:rsidRPr="00BD18B6">
        <w:rPr>
          <w:rFonts w:ascii="Book Antiqua" w:hAnsi="Book Antiqua"/>
          <w:b/>
          <w:bCs/>
          <w:sz w:val="24"/>
          <w:szCs w:val="24"/>
        </w:rPr>
        <w:t xml:space="preserve"> MS</w:t>
      </w:r>
      <w:r w:rsidRPr="00BD18B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D18B6">
        <w:rPr>
          <w:rFonts w:ascii="Book Antiqua" w:hAnsi="Book Antiqua"/>
          <w:sz w:val="24"/>
          <w:szCs w:val="24"/>
        </w:rPr>
        <w:t>Mashour</w:t>
      </w:r>
      <w:proofErr w:type="spellEnd"/>
      <w:r w:rsidRPr="00BD18B6">
        <w:rPr>
          <w:rFonts w:ascii="Book Antiqua" w:hAnsi="Book Antiqua"/>
          <w:sz w:val="24"/>
          <w:szCs w:val="24"/>
        </w:rPr>
        <w:t xml:space="preserve"> GA. Prevention of intraoperative awareness with explicit recall: making sense of the evidence. </w:t>
      </w:r>
      <w:r w:rsidRPr="00BD18B6">
        <w:rPr>
          <w:rFonts w:ascii="Book Antiqua" w:hAnsi="Book Antiqua"/>
          <w:i/>
          <w:iCs/>
          <w:sz w:val="24"/>
          <w:szCs w:val="24"/>
        </w:rPr>
        <w:t>Anesthesiology</w:t>
      </w:r>
      <w:r w:rsidRPr="00BD18B6">
        <w:rPr>
          <w:rFonts w:ascii="Book Antiqua" w:hAnsi="Book Antiqua"/>
          <w:sz w:val="24"/>
          <w:szCs w:val="24"/>
        </w:rPr>
        <w:t xml:space="preserve"> 2013; </w:t>
      </w:r>
      <w:r w:rsidRPr="00BD18B6">
        <w:rPr>
          <w:rFonts w:ascii="Book Antiqua" w:hAnsi="Book Antiqua"/>
          <w:b/>
          <w:bCs/>
          <w:sz w:val="24"/>
          <w:szCs w:val="24"/>
        </w:rPr>
        <w:t>118</w:t>
      </w:r>
      <w:r w:rsidRPr="00BD18B6">
        <w:rPr>
          <w:rFonts w:ascii="Book Antiqua" w:hAnsi="Book Antiqua"/>
          <w:sz w:val="24"/>
          <w:szCs w:val="24"/>
        </w:rPr>
        <w:t>: 449-456 [PMID: 23263014 DOI: 10.1097/ALN.0b013e31827ddd2c]</w:t>
      </w:r>
    </w:p>
    <w:p w14:paraId="77B45C64" w14:textId="553A9471" w:rsidR="00C244A8" w:rsidRPr="00C244A8" w:rsidRDefault="00BD18B6" w:rsidP="00C244A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D18B6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6</w:t>
      </w:r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="00C244A8"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Morimoto Y</w:t>
      </w:r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Nogami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Harada K,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Tsubokawa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Masui K. Awareness during anesthesia: the results of a questionnaire survey in Japan. </w:t>
      </w:r>
      <w:r w:rsidR="00C244A8" w:rsidRPr="00C244A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="00C244A8" w:rsidRPr="00C244A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Anesth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="00C244A8"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25</w:t>
      </w:r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72-77 [PMID: 21153846 DOI: 10.1007/s00540-010-1050-y]</w:t>
      </w:r>
    </w:p>
    <w:p w14:paraId="5D495D11" w14:textId="78AD8495" w:rsidR="00C244A8" w:rsidRPr="00C244A8" w:rsidRDefault="00BD18B6" w:rsidP="00C244A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D18B6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7</w:t>
      </w:r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proofErr w:type="gramStart"/>
      <w:r w:rsidR="00C244A8"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Pandit</w:t>
      </w:r>
      <w:proofErr w:type="spellEnd"/>
      <w:proofErr w:type="gramEnd"/>
      <w:r w:rsidR="00C244A8"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JJ</w:t>
      </w:r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Cook TM,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Jonker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WR, O'Sullivan E. </w:t>
      </w:r>
      <w:proofErr w:type="gram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A national survey of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anaesthetists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(NAP5 Baseline) to estimate an annual incidence of accidental awareness during general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anaesthesia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in the UK.</w:t>
      </w:r>
      <w:proofErr w:type="gram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="00C244A8" w:rsidRPr="00C244A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Anaesthesia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="00C244A8"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68</w:t>
      </w:r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343-353 [PMID: 23488832 DOI: 10.1111/anae.12190]</w:t>
      </w:r>
    </w:p>
    <w:p w14:paraId="62842EDD" w14:textId="08E75B5C" w:rsidR="00C244A8" w:rsidRPr="00C244A8" w:rsidRDefault="00BD18B6" w:rsidP="00C244A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D18B6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8</w:t>
      </w:r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="00C244A8"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Mashour</w:t>
      </w:r>
      <w:proofErr w:type="spellEnd"/>
      <w:r w:rsidR="00C244A8"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GA</w:t>
      </w:r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Wang LY, Turner CR,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Vandervest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JC, Shanks A,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Tremper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KK. </w:t>
      </w:r>
      <w:proofErr w:type="gram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 retrospective study of intraoperative awareness with methodological implications.</w:t>
      </w:r>
      <w:proofErr w:type="gram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="00C244A8" w:rsidRPr="00C244A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lastRenderedPageBreak/>
        <w:t>Anesth</w:t>
      </w:r>
      <w:proofErr w:type="spellEnd"/>
      <w:r w:rsidR="00C244A8" w:rsidRPr="00C244A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="00C244A8" w:rsidRPr="00C244A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Analg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2009; </w:t>
      </w:r>
      <w:r w:rsidR="00C244A8"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108</w:t>
      </w:r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521-526 [PMID: 19151282 DOI: 10.1213/ane.0b013e3181732b0c]</w:t>
      </w:r>
    </w:p>
    <w:p w14:paraId="0406BE63" w14:textId="11317D92" w:rsidR="00C244A8" w:rsidRPr="00C244A8" w:rsidRDefault="00BD18B6" w:rsidP="00C244A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D18B6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9</w:t>
      </w:r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="00C244A8"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Errando</w:t>
      </w:r>
      <w:proofErr w:type="spellEnd"/>
      <w:r w:rsidR="00C244A8"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CL</w:t>
      </w:r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Sigl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JC, Robles M,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Calabuig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García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Arocas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Higueras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Del Rosario E,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López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Peiró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CM, Soriano JL, Chaves S, Gil F,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García-Aguado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R. Awareness with recall during general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anaesthesia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: a prospective observational evaluation of 4001 patients. </w:t>
      </w:r>
      <w:r w:rsidR="00C244A8" w:rsidRPr="00C244A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Br J </w:t>
      </w:r>
      <w:proofErr w:type="spellStart"/>
      <w:r w:rsidR="00C244A8" w:rsidRPr="00C244A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Anaesth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="00C244A8"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101</w:t>
      </w:r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178-185 [PMID: 18515816 DOI: 10.1093/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bja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/aen144]</w:t>
      </w:r>
    </w:p>
    <w:p w14:paraId="11C2973C" w14:textId="6325F5A2" w:rsidR="00C244A8" w:rsidRPr="00C244A8" w:rsidRDefault="00BD18B6" w:rsidP="00C244A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D18B6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10</w:t>
      </w:r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="00C244A8"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Vuyk</w:t>
      </w:r>
      <w:proofErr w:type="spellEnd"/>
      <w:r w:rsidR="00C244A8"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J</w:t>
      </w:r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Lim T,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Engbers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FH,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Burm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AG,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Vletter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AA,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Bovill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JG. </w:t>
      </w:r>
      <w:proofErr w:type="gram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Pharmacodynamics of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alfentanil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as a supplement to </w:t>
      </w:r>
      <w:proofErr w:type="spellStart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propofol</w:t>
      </w:r>
      <w:proofErr w:type="spell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or nitrous oxide for lower abdominal surgery in female patients.</w:t>
      </w:r>
      <w:proofErr w:type="gramEnd"/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="00C244A8" w:rsidRPr="00C244A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Anesthesiology</w:t>
      </w:r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1993; </w:t>
      </w:r>
      <w:r w:rsidR="00C244A8"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78</w:t>
      </w:r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1036-1</w:t>
      </w:r>
      <w:r w:rsidR="00C244A8" w:rsidRPr="00BD18B6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0</w:t>
      </w:r>
      <w:r w:rsidR="00C244A8"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45; discussion 23A [PMID: 8512096 DOI: 10.1097/00000542-199306000-00005]</w:t>
      </w:r>
    </w:p>
    <w:p w14:paraId="7130A645" w14:textId="288D4160" w:rsidR="00C244A8" w:rsidRPr="00C244A8" w:rsidRDefault="00C244A8" w:rsidP="00C244A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</w:t>
      </w:r>
      <w:r w:rsidR="00BD18B6" w:rsidRPr="00BD18B6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1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Domino KB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Posner KL, Caplan RA, Cheney FW. Awareness during anesthesia: a closed claims analysis. </w:t>
      </w:r>
      <w:r w:rsidRPr="00C244A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Anesthesiology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1999; </w:t>
      </w:r>
      <w:r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90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1053-1061 [PMID: 10201677 DOI: 10.1097/00000542-199904000-00019]</w:t>
      </w:r>
    </w:p>
    <w:p w14:paraId="72679E39" w14:textId="18D52CF7" w:rsidR="00C244A8" w:rsidRPr="00C244A8" w:rsidRDefault="00C244A8" w:rsidP="00C244A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</w:t>
      </w:r>
      <w:r w:rsidR="00BD18B6" w:rsidRPr="00BD18B6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2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Gan</w:t>
      </w:r>
      <w:proofErr w:type="spellEnd"/>
      <w:r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TJ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Glass PS, </w:t>
      </w:r>
      <w:proofErr w:type="spellStart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Sigl</w:t>
      </w:r>
      <w:proofErr w:type="spellEnd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Sebel</w:t>
      </w:r>
      <w:proofErr w:type="spellEnd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Payne F, </w:t>
      </w:r>
      <w:proofErr w:type="spellStart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Rosow</w:t>
      </w:r>
      <w:proofErr w:type="spellEnd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Embree</w:t>
      </w:r>
      <w:proofErr w:type="spellEnd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P. Women emerge from general anesthesia with </w:t>
      </w:r>
      <w:proofErr w:type="spellStart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propofol</w:t>
      </w:r>
      <w:proofErr w:type="spellEnd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/</w:t>
      </w:r>
      <w:proofErr w:type="spellStart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alfentanil</w:t>
      </w:r>
      <w:proofErr w:type="spellEnd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/nitrous oxide faster than men. </w:t>
      </w:r>
      <w:r w:rsidRPr="00C244A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Anesthesiology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1999; </w:t>
      </w:r>
      <w:r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90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1283-1287 [PMID: 10319774 DOI: 10.1097/00000542-199905000-00010]</w:t>
      </w:r>
    </w:p>
    <w:p w14:paraId="0C2DE5F9" w14:textId="1232698A" w:rsidR="00C244A8" w:rsidRPr="00C244A8" w:rsidRDefault="00C244A8" w:rsidP="00C244A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</w:t>
      </w:r>
      <w:r w:rsidR="00BD18B6" w:rsidRPr="00BD18B6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3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Thiele RH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Knipper</w:t>
      </w:r>
      <w:proofErr w:type="spellEnd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Dunn LK, </w:t>
      </w:r>
      <w:proofErr w:type="spellStart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Nemergut</w:t>
      </w:r>
      <w:proofErr w:type="spellEnd"/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EC. Auditory stimuli as a contributor to consciousness while under general anesthesia. </w:t>
      </w:r>
      <w:r w:rsidRPr="00C244A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Med Hypotheses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C244A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80</w:t>
      </w:r>
      <w:r w:rsidRPr="00C244A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568-572 [PMID: 23419669 DOI: 10.1016/j.mehy.2013.01</w:t>
      </w:r>
    </w:p>
    <w:p w14:paraId="1171BCB6" w14:textId="77777777" w:rsidR="00C244A8" w:rsidRPr="00BD18B6" w:rsidRDefault="00C244A8" w:rsidP="00C244A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</w:pPr>
    </w:p>
    <w:p w14:paraId="3223E66B" w14:textId="64B6A872" w:rsidR="00C466B9" w:rsidRPr="00BD18B6" w:rsidRDefault="00C466B9" w:rsidP="00C244A8">
      <w:pPr>
        <w:spacing w:line="360" w:lineRule="auto"/>
        <w:jc w:val="right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  <w:r w:rsidRPr="00BD18B6">
        <w:rPr>
          <w:rFonts w:ascii="Book Antiqua" w:hAnsi="Book Antiqua"/>
          <w:b/>
          <w:sz w:val="24"/>
          <w:szCs w:val="24"/>
        </w:rPr>
        <w:t xml:space="preserve">P-Reviewer: </w:t>
      </w:r>
      <w:r w:rsidRPr="00BD18B6">
        <w:rPr>
          <w:rFonts w:ascii="Book Antiqua" w:hAnsi="Book Antiqua"/>
          <w:sz w:val="24"/>
          <w:szCs w:val="24"/>
        </w:rPr>
        <w:t>Abdallah</w:t>
      </w:r>
      <w:r w:rsidRPr="00BD18B6">
        <w:rPr>
          <w:rFonts w:ascii="Book Antiqua" w:eastAsia="宋体" w:hAnsi="Book Antiqua"/>
          <w:sz w:val="24"/>
          <w:szCs w:val="24"/>
          <w:lang w:eastAsia="zh-CN"/>
        </w:rPr>
        <w:t xml:space="preserve"> C, </w:t>
      </w:r>
      <w:proofErr w:type="spellStart"/>
      <w:r w:rsidRPr="00BD18B6">
        <w:rPr>
          <w:rFonts w:ascii="Book Antiqua" w:hAnsi="Book Antiqua"/>
          <w:sz w:val="24"/>
          <w:szCs w:val="24"/>
        </w:rPr>
        <w:t>Markic</w:t>
      </w:r>
      <w:proofErr w:type="spellEnd"/>
      <w:r w:rsidRPr="00BD18B6">
        <w:rPr>
          <w:rFonts w:ascii="Book Antiqua" w:eastAsia="宋体" w:hAnsi="Book Antiqua"/>
          <w:sz w:val="24"/>
          <w:szCs w:val="24"/>
          <w:lang w:eastAsia="zh-CN"/>
        </w:rPr>
        <w:t xml:space="preserve"> D, </w:t>
      </w:r>
      <w:r w:rsidRPr="00BD18B6">
        <w:rPr>
          <w:rFonts w:ascii="Book Antiqua" w:hAnsi="Book Antiqua"/>
          <w:sz w:val="24"/>
          <w:szCs w:val="24"/>
        </w:rPr>
        <w:t>Yang</w:t>
      </w:r>
      <w:r w:rsidRPr="00BD18B6">
        <w:rPr>
          <w:rFonts w:ascii="Book Antiqua" w:eastAsia="宋体" w:hAnsi="Book Antiqua"/>
          <w:sz w:val="24"/>
          <w:szCs w:val="24"/>
          <w:lang w:eastAsia="zh-CN"/>
        </w:rPr>
        <w:t xml:space="preserve"> JJ </w:t>
      </w:r>
      <w:r w:rsidRPr="00BD18B6">
        <w:rPr>
          <w:rFonts w:ascii="Book Antiqua" w:hAnsi="Book Antiqua"/>
          <w:b/>
          <w:sz w:val="24"/>
          <w:szCs w:val="24"/>
        </w:rPr>
        <w:t xml:space="preserve">S-Editor: </w:t>
      </w:r>
      <w:r w:rsidRPr="00BD18B6">
        <w:rPr>
          <w:rFonts w:ascii="Book Antiqua" w:hAnsi="Book Antiqua"/>
          <w:sz w:val="24"/>
          <w:szCs w:val="24"/>
        </w:rPr>
        <w:t>Ji FF</w:t>
      </w:r>
      <w:r w:rsidRPr="00BD18B6">
        <w:rPr>
          <w:rFonts w:ascii="Book Antiqua" w:hAnsi="Book Antiqua"/>
          <w:b/>
          <w:sz w:val="24"/>
          <w:szCs w:val="24"/>
        </w:rPr>
        <w:t xml:space="preserve"> L-Editor: E-Editor:</w:t>
      </w:r>
    </w:p>
    <w:p w14:paraId="56B4B0BD" w14:textId="32B53D69" w:rsidR="0075333D" w:rsidRPr="00BD18B6" w:rsidRDefault="0075333D" w:rsidP="00C244A8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br w:type="page"/>
      </w:r>
    </w:p>
    <w:p w14:paraId="594602D0" w14:textId="402D6030" w:rsidR="00632BA9" w:rsidRPr="00BD18B6" w:rsidRDefault="00632BA9" w:rsidP="00C466B9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Table</w:t>
      </w:r>
      <w:r w:rsidR="00C466B9" w:rsidRPr="00BD18B6">
        <w:rPr>
          <w:rFonts w:ascii="Book Antiqua" w:eastAsia="宋体" w:hAnsi="Book Antiqua" w:cs="Times New Roman" w:hint="eastAsia"/>
          <w:b/>
          <w:sz w:val="24"/>
          <w:szCs w:val="24"/>
          <w:lang w:val="en-GB" w:eastAsia="zh-CN"/>
        </w:rPr>
        <w:t xml:space="preserve"> </w:t>
      </w:r>
      <w:r w:rsidR="00C466B9"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1 </w:t>
      </w: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Descriptions of </w:t>
      </w:r>
      <w:r w:rsidRPr="00BD18B6">
        <w:rPr>
          <w:rFonts w:ascii="Book Antiqua" w:hAnsi="Book Antiqua" w:cs="Times New Roman"/>
          <w:b/>
          <w:noProof/>
          <w:sz w:val="24"/>
          <w:szCs w:val="24"/>
          <w:lang w:val="en-GB"/>
        </w:rPr>
        <w:t>awareness</w:t>
      </w: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 cases</w:t>
      </w:r>
    </w:p>
    <w:p w14:paraId="733A85FD" w14:textId="77777777" w:rsidR="00E455E7" w:rsidRPr="00BD18B6" w:rsidRDefault="00E455E7" w:rsidP="00C466B9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"/>
        <w:gridCol w:w="724"/>
        <w:gridCol w:w="653"/>
        <w:gridCol w:w="1534"/>
        <w:gridCol w:w="1733"/>
        <w:gridCol w:w="3919"/>
      </w:tblGrid>
      <w:tr w:rsidR="00BD18B6" w:rsidRPr="00BD18B6" w14:paraId="7B96C7B8" w14:textId="77777777" w:rsidTr="00C466B9">
        <w:trPr>
          <w:trHeight w:val="151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CC173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Case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63577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FDE428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6A8C6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Anesthetics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59064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BIS monitoring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12BB7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Detail</w:t>
            </w:r>
          </w:p>
        </w:tc>
      </w:tr>
      <w:tr w:rsidR="00BD18B6" w:rsidRPr="00BD18B6" w14:paraId="504BBD6A" w14:textId="77777777" w:rsidTr="00C466B9">
        <w:trPr>
          <w:trHeight w:val="1900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8DF8B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4C185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0E5FA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239FC7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sevoflurane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58E15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8679C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noProof/>
                <w:sz w:val="24"/>
                <w:szCs w:val="24"/>
              </w:rPr>
              <w:t>Low</w:t>
            </w:r>
            <w:r w:rsidRPr="00BD18B6">
              <w:rPr>
                <w:rFonts w:ascii="Book Antiqua" w:hAnsi="Book Antiqua" w:cs="Times New Roman"/>
                <w:sz w:val="24"/>
                <w:szCs w:val="24"/>
              </w:rPr>
              <w:t xml:space="preserve"> sevoflurane concentration before surgery</w:t>
            </w:r>
          </w:p>
        </w:tc>
      </w:tr>
      <w:tr w:rsidR="00BD18B6" w:rsidRPr="00BD18B6" w14:paraId="0D40A8A0" w14:textId="77777777" w:rsidTr="00C466B9">
        <w:trPr>
          <w:trHeight w:val="151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E5B03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E62ADA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6BFD8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A825C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sevoflurane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7C270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B1350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noProof/>
                <w:sz w:val="24"/>
                <w:szCs w:val="24"/>
              </w:rPr>
              <w:t>Low</w:t>
            </w:r>
            <w:r w:rsidRPr="00BD18B6">
              <w:rPr>
                <w:rFonts w:ascii="Book Antiqua" w:hAnsi="Book Antiqua" w:cs="Times New Roman"/>
                <w:sz w:val="24"/>
                <w:szCs w:val="24"/>
              </w:rPr>
              <w:t xml:space="preserve"> sevoflurane concentration during bleeding</w:t>
            </w:r>
          </w:p>
        </w:tc>
      </w:tr>
      <w:tr w:rsidR="00BD18B6" w:rsidRPr="00BD18B6" w14:paraId="17F63432" w14:textId="77777777" w:rsidTr="00C466B9">
        <w:trPr>
          <w:trHeight w:val="151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1BD53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8B94B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96F86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885C7D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TIVA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12E6F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F17F0" w14:textId="77777777" w:rsidR="00E455E7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BD18B6" w:rsidRPr="00BD18B6" w14:paraId="60E49399" w14:textId="77777777" w:rsidTr="00C466B9">
        <w:trPr>
          <w:trHeight w:val="151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D2C1E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25F74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4B5D7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0C4A2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TIVA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45849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1BD5C3" w14:textId="77777777" w:rsidR="00AF4813" w:rsidRPr="00BD18B6" w:rsidRDefault="00E455E7" w:rsidP="00C466B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D18B6">
              <w:rPr>
                <w:rFonts w:ascii="Book Antiqua" w:hAnsi="Book Antiqua" w:cs="Times New Roman"/>
                <w:sz w:val="24"/>
                <w:szCs w:val="24"/>
              </w:rPr>
              <w:t>Trouble in infusion pump</w:t>
            </w:r>
          </w:p>
        </w:tc>
      </w:tr>
    </w:tbl>
    <w:p w14:paraId="27333B57" w14:textId="77777777" w:rsidR="00E455E7" w:rsidRPr="00BD18B6" w:rsidRDefault="00E455E7" w:rsidP="00C466B9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6DE6D773" w14:textId="7610CE8B" w:rsidR="0075333D" w:rsidRPr="00BD18B6" w:rsidRDefault="00C466B9" w:rsidP="00C466B9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</w:rPr>
        <w:t>BIS</w:t>
      </w:r>
      <w:r w:rsidRPr="00BD18B6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BD18B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D18B6">
        <w:rPr>
          <w:rFonts w:ascii="Book Antiqua" w:hAnsi="Book Antiqua" w:cs="Times New Roman"/>
          <w:sz w:val="24"/>
          <w:szCs w:val="24"/>
        </w:rPr>
        <w:t>Bispectral</w:t>
      </w:r>
      <w:proofErr w:type="spellEnd"/>
      <w:r w:rsidRPr="00BD18B6">
        <w:rPr>
          <w:rFonts w:ascii="Book Antiqua" w:hAnsi="Book Antiqua" w:cs="Times New Roman"/>
          <w:sz w:val="24"/>
          <w:szCs w:val="24"/>
        </w:rPr>
        <w:t xml:space="preserve"> index</w:t>
      </w:r>
      <w:r w:rsidRPr="00BD18B6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</w:rPr>
        <w:t>TIVA</w:t>
      </w:r>
      <w:r w:rsidRPr="00BD18B6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BD18B6">
        <w:rPr>
          <w:rFonts w:ascii="Book Antiqua" w:hAnsi="Book Antiqua" w:cs="Times New Roman"/>
          <w:sz w:val="24"/>
          <w:szCs w:val="24"/>
        </w:rPr>
        <w:t xml:space="preserve"> Total intravenous anesthesia</w:t>
      </w:r>
      <w:r w:rsidRPr="00BD18B6">
        <w:rPr>
          <w:rFonts w:ascii="Book Antiqua" w:eastAsia="宋体" w:hAnsi="Book Antiqua" w:cs="Times New Roman" w:hint="eastAsia"/>
          <w:sz w:val="24"/>
          <w:szCs w:val="24"/>
          <w:lang w:eastAsia="zh-CN"/>
        </w:rPr>
        <w:t>; M: Male; F: Female.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5333D" w:rsidRPr="00BD18B6">
        <w:rPr>
          <w:rFonts w:ascii="Book Antiqua" w:hAnsi="Book Antiqua" w:cs="Times New Roman"/>
          <w:sz w:val="24"/>
          <w:szCs w:val="24"/>
          <w:lang w:val="en-GB"/>
        </w:rPr>
        <w:br w:type="page"/>
      </w:r>
    </w:p>
    <w:p w14:paraId="7DD09291" w14:textId="16F2AA4C" w:rsidR="00C466B9" w:rsidRPr="00BD18B6" w:rsidRDefault="00C466B9" w:rsidP="00C466B9">
      <w:pPr>
        <w:spacing w:line="360" w:lineRule="auto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  <w:r w:rsidRPr="00BD18B6">
        <w:rPr>
          <w:rFonts w:ascii="Book Antiqua" w:eastAsia="宋体" w:hAnsi="Book Antiqua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202DDED1" wp14:editId="73733136">
            <wp:extent cx="5759450" cy="4319588"/>
            <wp:effectExtent l="0" t="0" r="0" b="5080"/>
            <wp:docPr id="1" name="图片 1" descr="E:\jifangfang\送修稿\2016-09-05\28989\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ifangfang\送修稿\2016-09-05\28989\Figur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BCBAB" w14:textId="1E241BFA" w:rsidR="00E455E7" w:rsidRPr="00575ECD" w:rsidRDefault="00E455E7" w:rsidP="00C466B9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</w:pP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>Figure</w:t>
      </w:r>
      <w:r w:rsidR="00C466B9" w:rsidRPr="00BD18B6">
        <w:rPr>
          <w:rFonts w:ascii="Book Antiqua" w:eastAsia="宋体" w:hAnsi="Book Antiqua" w:cs="Times New Roman" w:hint="eastAsia"/>
          <w:b/>
          <w:sz w:val="24"/>
          <w:szCs w:val="24"/>
          <w:lang w:val="en-GB" w:eastAsia="zh-CN"/>
        </w:rPr>
        <w:t xml:space="preserve"> </w:t>
      </w:r>
      <w:r w:rsidR="00C466B9"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1 </w:t>
      </w: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Patient demographics of </w:t>
      </w:r>
      <w:r w:rsidRPr="00BD18B6">
        <w:rPr>
          <w:rFonts w:ascii="Book Antiqua" w:hAnsi="Book Antiqua" w:cs="Times New Roman"/>
          <w:b/>
          <w:noProof/>
          <w:sz w:val="24"/>
          <w:szCs w:val="24"/>
          <w:lang w:val="en-GB"/>
        </w:rPr>
        <w:t>definite</w:t>
      </w: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 and possible awareness cases.</w:t>
      </w:r>
      <w:r w:rsidR="00C466B9" w:rsidRPr="00BD18B6">
        <w:rPr>
          <w:rFonts w:ascii="Book Antiqua" w:eastAsia="宋体" w:hAnsi="Book Antiqua" w:cs="Times New Roman" w:hint="eastAsia"/>
          <w:b/>
          <w:sz w:val="24"/>
          <w:szCs w:val="24"/>
          <w:lang w:val="en-GB" w:eastAsia="zh-CN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Sixteen</w:t>
      </w:r>
      <w:r w:rsidR="00C466B9" w:rsidRPr="00BD18B6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(67%) were &lt; 50 years old, </w:t>
      </w:r>
      <w:r w:rsidR="00575ECD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6</w:t>
      </w:r>
      <w:r w:rsidR="00C466B9" w:rsidRPr="00BD18B6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(26%) were men, and 17</w:t>
      </w:r>
      <w:r w:rsidR="00C466B9" w:rsidRPr="00BD18B6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>(74%) were women</w:t>
      </w:r>
      <w:r w:rsidR="00575ECD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.</w:t>
      </w:r>
    </w:p>
    <w:p w14:paraId="626146E5" w14:textId="2533E306" w:rsidR="00C466B9" w:rsidRPr="00BD18B6" w:rsidRDefault="00C466B9">
      <w:pPr>
        <w:widowControl/>
        <w:jc w:val="left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br w:type="page"/>
      </w:r>
    </w:p>
    <w:p w14:paraId="52992124" w14:textId="75BD7EEE" w:rsidR="00E455E7" w:rsidRPr="00BD18B6" w:rsidRDefault="00C466B9" w:rsidP="00C466B9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0037950A" wp14:editId="16C32910">
            <wp:extent cx="5759450" cy="4319588"/>
            <wp:effectExtent l="0" t="0" r="0" b="5080"/>
            <wp:docPr id="2" name="图片 2" descr="E:\jifangfang\送修稿\2016-09-05\28989\Fog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jifangfang\送修稿\2016-09-05\28989\Fogur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7CE1F" w14:textId="6E8A784C" w:rsidR="00E455E7" w:rsidRPr="00BD18B6" w:rsidRDefault="00E455E7" w:rsidP="00C466B9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>Figure</w:t>
      </w:r>
      <w:r w:rsidR="00C466B9" w:rsidRPr="00BD18B6">
        <w:rPr>
          <w:rFonts w:ascii="Book Antiqua" w:eastAsia="宋体" w:hAnsi="Book Antiqua" w:cs="Times New Roman" w:hint="eastAsia"/>
          <w:b/>
          <w:sz w:val="24"/>
          <w:szCs w:val="24"/>
          <w:lang w:val="en-GB" w:eastAsia="zh-CN"/>
        </w:rPr>
        <w:t xml:space="preserve"> </w:t>
      </w:r>
      <w:r w:rsidR="00C466B9"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2 </w:t>
      </w: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Use of </w:t>
      </w:r>
      <w:proofErr w:type="spellStart"/>
      <w:r w:rsidR="00C466B9" w:rsidRPr="00BD18B6">
        <w:rPr>
          <w:rFonts w:ascii="Book Antiqua" w:hAnsi="Book Antiqua" w:cs="Times New Roman"/>
          <w:b/>
          <w:sz w:val="24"/>
          <w:szCs w:val="24"/>
        </w:rPr>
        <w:t>bispectral</w:t>
      </w:r>
      <w:proofErr w:type="spellEnd"/>
      <w:r w:rsidR="00C466B9" w:rsidRPr="00BD18B6">
        <w:rPr>
          <w:rFonts w:ascii="Book Antiqua" w:hAnsi="Book Antiqua" w:cs="Times New Roman"/>
          <w:b/>
          <w:sz w:val="24"/>
          <w:szCs w:val="24"/>
        </w:rPr>
        <w:t xml:space="preserve"> index</w:t>
      </w:r>
      <w:r w:rsidR="00C466B9"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 monitoring in </w:t>
      </w:r>
      <w:r w:rsidR="00C466B9" w:rsidRPr="00BD18B6">
        <w:rPr>
          <w:rFonts w:ascii="Book Antiqua" w:hAnsi="Book Antiqua" w:cs="Times New Roman"/>
          <w:b/>
          <w:sz w:val="24"/>
          <w:szCs w:val="24"/>
        </w:rPr>
        <w:t>total intravenous anesthesia</w:t>
      </w:r>
      <w:r w:rsidR="00C466B9"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 or volatile </w:t>
      </w:r>
      <w:proofErr w:type="spellStart"/>
      <w:r w:rsidR="00C466B9" w:rsidRPr="00BD18B6">
        <w:rPr>
          <w:rFonts w:ascii="Book Antiqua" w:hAnsi="Book Antiqua" w:cs="Times New Roman"/>
          <w:b/>
          <w:sz w:val="24"/>
          <w:szCs w:val="24"/>
          <w:lang w:val="en-GB"/>
        </w:rPr>
        <w:t>anesthesia</w:t>
      </w:r>
      <w:proofErr w:type="spellEnd"/>
      <w:r w:rsidR="00C466B9" w:rsidRPr="00BD18B6">
        <w:rPr>
          <w:rFonts w:ascii="Book Antiqua" w:hAnsi="Book Antiqua" w:cs="Times New Roman"/>
          <w:b/>
          <w:sz w:val="24"/>
          <w:szCs w:val="24"/>
          <w:lang w:val="en-GB"/>
        </w:rPr>
        <w:t>.</w:t>
      </w:r>
      <w:r w:rsidR="00C466B9" w:rsidRPr="00BD18B6">
        <w:rPr>
          <w:rFonts w:ascii="Book Antiqua" w:eastAsia="宋体" w:hAnsi="Book Antiqua" w:cs="Times New Roman" w:hint="eastAsia"/>
          <w:b/>
          <w:sz w:val="24"/>
          <w:szCs w:val="24"/>
          <w:lang w:val="en-GB" w:eastAsia="zh-CN"/>
        </w:rPr>
        <w:t xml:space="preserve"> </w:t>
      </w:r>
      <w:r w:rsidRPr="00BD18B6">
        <w:rPr>
          <w:rFonts w:ascii="Book Antiqua" w:hAnsi="Book Antiqua" w:cs="Times New Roman"/>
          <w:sz w:val="24"/>
          <w:szCs w:val="24"/>
          <w:lang w:val="en-GB"/>
        </w:rPr>
        <w:t xml:space="preserve">Use of BIS monitoring was more frequent during TIVA than volatile </w:t>
      </w:r>
      <w:proofErr w:type="spellStart"/>
      <w:r w:rsidRPr="00BD18B6">
        <w:rPr>
          <w:rFonts w:ascii="Book Antiqua" w:hAnsi="Book Antiqua" w:cs="Times New Roman"/>
          <w:sz w:val="24"/>
          <w:szCs w:val="24"/>
          <w:lang w:val="en-GB"/>
        </w:rPr>
        <w:t>anesthesia</w:t>
      </w:r>
      <w:proofErr w:type="spellEnd"/>
      <w:r w:rsidRPr="00BD18B6">
        <w:rPr>
          <w:rFonts w:ascii="Book Antiqua" w:hAnsi="Book Antiqua" w:cs="Times New Roman"/>
          <w:sz w:val="24"/>
          <w:szCs w:val="24"/>
          <w:lang w:val="en-GB"/>
        </w:rPr>
        <w:t>.</w:t>
      </w:r>
      <w:r w:rsidR="00C466B9" w:rsidRPr="00BD18B6">
        <w:rPr>
          <w:rFonts w:ascii="Book Antiqua" w:eastAsia="宋体" w:hAnsi="Book Antiqua" w:cs="Times New Roman" w:hint="eastAsia"/>
          <w:b/>
          <w:sz w:val="24"/>
          <w:szCs w:val="24"/>
          <w:lang w:val="en-GB" w:eastAsia="zh-CN"/>
        </w:rPr>
        <w:t xml:space="preserve"> </w:t>
      </w:r>
      <w:r w:rsidR="00C466B9" w:rsidRPr="00BD18B6">
        <w:rPr>
          <w:rFonts w:ascii="Book Antiqua" w:hAnsi="Book Antiqua" w:cs="Times New Roman"/>
          <w:sz w:val="24"/>
          <w:szCs w:val="24"/>
        </w:rPr>
        <w:t>BIS</w:t>
      </w:r>
      <w:r w:rsidR="00C466B9" w:rsidRPr="00BD18B6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C466B9" w:rsidRPr="00BD18B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466B9" w:rsidRPr="00BD18B6">
        <w:rPr>
          <w:rFonts w:ascii="Book Antiqua" w:hAnsi="Book Antiqua" w:cs="Times New Roman"/>
          <w:sz w:val="24"/>
          <w:szCs w:val="24"/>
        </w:rPr>
        <w:t>Bispectral</w:t>
      </w:r>
      <w:proofErr w:type="spellEnd"/>
      <w:r w:rsidR="00C466B9" w:rsidRPr="00BD18B6">
        <w:rPr>
          <w:rFonts w:ascii="Book Antiqua" w:hAnsi="Book Antiqua" w:cs="Times New Roman"/>
          <w:sz w:val="24"/>
          <w:szCs w:val="24"/>
        </w:rPr>
        <w:t xml:space="preserve"> index</w:t>
      </w:r>
      <w:r w:rsidR="00C466B9" w:rsidRPr="00BD18B6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="00C466B9" w:rsidRPr="00BD18B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466B9" w:rsidRPr="00BD18B6">
        <w:rPr>
          <w:rFonts w:ascii="Book Antiqua" w:hAnsi="Book Antiqua" w:cs="Times New Roman"/>
          <w:sz w:val="24"/>
          <w:szCs w:val="24"/>
        </w:rPr>
        <w:t>TIVA</w:t>
      </w:r>
      <w:r w:rsidR="00C466B9" w:rsidRPr="00BD18B6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C466B9" w:rsidRPr="00BD18B6">
        <w:rPr>
          <w:rFonts w:ascii="Book Antiqua" w:hAnsi="Book Antiqua" w:cs="Times New Roman"/>
          <w:sz w:val="24"/>
          <w:szCs w:val="24"/>
        </w:rPr>
        <w:t xml:space="preserve"> Total intravenous anesthesia</w:t>
      </w:r>
      <w:r w:rsidR="00C466B9" w:rsidRPr="00BD18B6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14:paraId="1EA09061" w14:textId="580AF662" w:rsidR="00C466B9" w:rsidRPr="00BD18B6" w:rsidRDefault="00C466B9">
      <w:pPr>
        <w:widowControl/>
        <w:jc w:val="left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br w:type="page"/>
      </w:r>
    </w:p>
    <w:p w14:paraId="379AEC33" w14:textId="721EF54F" w:rsidR="00C466B9" w:rsidRPr="00BD18B6" w:rsidRDefault="00C466B9" w:rsidP="00C466B9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7E154CFB" wp14:editId="6EA68AAF">
            <wp:extent cx="5759450" cy="4319588"/>
            <wp:effectExtent l="0" t="0" r="0" b="5080"/>
            <wp:docPr id="3" name="图片 3" descr="E:\jifangfang\送修稿\2016-09-05\28989\Fog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jifangfang\送修稿\2016-09-05\28989\Fogure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B442C" w14:textId="6EFEECE9" w:rsidR="00E455E7" w:rsidRPr="00BD18B6" w:rsidRDefault="00E455E7" w:rsidP="00C466B9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>Figure</w:t>
      </w:r>
      <w:r w:rsidR="00C466B9" w:rsidRPr="00BD18B6">
        <w:rPr>
          <w:rFonts w:ascii="Book Antiqua" w:eastAsia="宋体" w:hAnsi="Book Antiqua" w:cs="Times New Roman" w:hint="eastAsia"/>
          <w:b/>
          <w:sz w:val="24"/>
          <w:szCs w:val="24"/>
          <w:lang w:val="en-GB" w:eastAsia="zh-CN"/>
        </w:rPr>
        <w:t xml:space="preserve"> </w:t>
      </w:r>
      <w:r w:rsidR="00C466B9"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3 </w:t>
      </w: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Standard maintenance sevoflurane </w:t>
      </w:r>
      <w:proofErr w:type="gramStart"/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>concentration</w:t>
      </w:r>
      <w:proofErr w:type="gramEnd"/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 for daily clinical </w:t>
      </w:r>
      <w:proofErr w:type="spellStart"/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>anesthesia</w:t>
      </w:r>
      <w:proofErr w:type="spellEnd"/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 in the three surveys.</w:t>
      </w:r>
    </w:p>
    <w:p w14:paraId="1EB2F559" w14:textId="06235E67" w:rsidR="00C466B9" w:rsidRPr="00BD18B6" w:rsidRDefault="00C466B9">
      <w:pPr>
        <w:widowControl/>
        <w:jc w:val="left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sz w:val="24"/>
          <w:szCs w:val="24"/>
          <w:lang w:val="en-GB"/>
        </w:rPr>
        <w:br w:type="page"/>
      </w:r>
    </w:p>
    <w:p w14:paraId="15E94E71" w14:textId="5E7146E7" w:rsidR="00E455E7" w:rsidRPr="00BD18B6" w:rsidRDefault="00C466B9" w:rsidP="00C466B9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51BB35F6" wp14:editId="37E04194">
            <wp:extent cx="5759450" cy="4319588"/>
            <wp:effectExtent l="0" t="0" r="0" b="5080"/>
            <wp:docPr id="4" name="图片 4" descr="E:\jifangfang\送修稿\2016-09-05\28989\Fog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jifangfang\送修稿\2016-09-05\28989\Fogure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16748" w14:textId="60C32524" w:rsidR="00E455E7" w:rsidRPr="00BD18B6" w:rsidRDefault="00C466B9" w:rsidP="00C466B9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Figure 4 </w:t>
      </w:r>
      <w:r w:rsidR="00E455E7" w:rsidRPr="00BD18B6">
        <w:rPr>
          <w:rFonts w:ascii="Book Antiqua" w:hAnsi="Book Antiqua" w:cs="Times New Roman"/>
          <w:b/>
          <w:noProof/>
          <w:sz w:val="24"/>
          <w:szCs w:val="24"/>
          <w:lang w:val="en-GB"/>
        </w:rPr>
        <w:t>The experience</w:t>
      </w:r>
      <w:r w:rsidR="00E455E7" w:rsidRPr="00BD18B6">
        <w:rPr>
          <w:rFonts w:ascii="Book Antiqua" w:hAnsi="Book Antiqua" w:cs="Times New Roman"/>
          <w:b/>
          <w:sz w:val="24"/>
          <w:szCs w:val="24"/>
          <w:lang w:val="en-GB"/>
        </w:rPr>
        <w:t xml:space="preserve"> of awareness cases by respondents in the three surveys.</w:t>
      </w:r>
      <w:r w:rsidRPr="00BD18B6">
        <w:rPr>
          <w:rFonts w:ascii="Book Antiqua" w:eastAsia="宋体" w:hAnsi="Book Antiqua" w:cs="Times New Roman" w:hint="eastAsia"/>
          <w:b/>
          <w:sz w:val="24"/>
          <w:szCs w:val="24"/>
          <w:lang w:val="en-GB" w:eastAsia="zh-CN"/>
        </w:rPr>
        <w:t xml:space="preserve"> </w:t>
      </w:r>
      <w:r w:rsidR="00E455E7" w:rsidRPr="00BD18B6">
        <w:rPr>
          <w:rFonts w:ascii="Book Antiqua" w:hAnsi="Book Antiqua" w:cs="Times New Roman"/>
          <w:sz w:val="24"/>
          <w:szCs w:val="24"/>
          <w:lang w:val="en-GB"/>
        </w:rPr>
        <w:t xml:space="preserve">Experience of </w:t>
      </w:r>
      <w:r w:rsidR="00E455E7" w:rsidRPr="00BD18B6">
        <w:rPr>
          <w:rFonts w:ascii="Book Antiqua" w:hAnsi="Book Antiqua" w:cs="Times New Roman"/>
          <w:noProof/>
          <w:sz w:val="24"/>
          <w:szCs w:val="24"/>
          <w:lang w:val="en-GB"/>
        </w:rPr>
        <w:t>awareness</w:t>
      </w:r>
      <w:r w:rsidR="00E455E7" w:rsidRPr="00BD18B6">
        <w:rPr>
          <w:rFonts w:ascii="Book Antiqua" w:hAnsi="Book Antiqua" w:cs="Times New Roman"/>
          <w:sz w:val="24"/>
          <w:szCs w:val="24"/>
          <w:lang w:val="en-GB"/>
        </w:rPr>
        <w:t xml:space="preserve"> decreased in the third survey</w:t>
      </w:r>
      <w:r w:rsidRPr="00BD18B6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.</w:t>
      </w:r>
    </w:p>
    <w:p w14:paraId="20441D89" w14:textId="77777777" w:rsidR="00E455E7" w:rsidRPr="00BD18B6" w:rsidRDefault="00E455E7" w:rsidP="00C466B9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0369519A" w14:textId="27C0E7AA" w:rsidR="0075333D" w:rsidRPr="00BD18B6" w:rsidRDefault="0075333D" w:rsidP="00C466B9">
      <w:pPr>
        <w:widowControl/>
        <w:spacing w:line="360" w:lineRule="auto"/>
        <w:rPr>
          <w:rFonts w:ascii="Book Antiqua" w:eastAsia="宋体" w:hAnsi="Book Antiqua"/>
          <w:sz w:val="24"/>
          <w:szCs w:val="24"/>
          <w:lang w:val="en-GB" w:eastAsia="zh-CN"/>
        </w:rPr>
      </w:pPr>
    </w:p>
    <w:sectPr w:rsidR="0075333D" w:rsidRPr="00BD18B6" w:rsidSect="00E455E7">
      <w:footerReference w:type="default" r:id="rId14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89167" w14:textId="77777777" w:rsidR="00606265" w:rsidRDefault="00606265" w:rsidP="009F42D0">
      <w:r>
        <w:separator/>
      </w:r>
    </w:p>
  </w:endnote>
  <w:endnote w:type="continuationSeparator" w:id="0">
    <w:p w14:paraId="2687DBAB" w14:textId="77777777" w:rsidR="00606265" w:rsidRDefault="00606265" w:rsidP="009F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10943"/>
      <w:docPartObj>
        <w:docPartGallery w:val="Page Numbers (Bottom of Page)"/>
        <w:docPartUnique/>
      </w:docPartObj>
    </w:sdtPr>
    <w:sdtEndPr/>
    <w:sdtContent>
      <w:p w14:paraId="20A2A692" w14:textId="77777777" w:rsidR="009F4B0C" w:rsidRDefault="009F4B0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06" w:rsidRPr="00013006">
          <w:rPr>
            <w:noProof/>
            <w:lang w:val="ja-JP"/>
          </w:rPr>
          <w:t>18</w:t>
        </w:r>
        <w:r>
          <w:fldChar w:fldCharType="end"/>
        </w:r>
      </w:p>
    </w:sdtContent>
  </w:sdt>
  <w:p w14:paraId="1ADD013D" w14:textId="77777777" w:rsidR="009F4B0C" w:rsidRDefault="009F4B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276FE" w14:textId="77777777" w:rsidR="00606265" w:rsidRDefault="00606265" w:rsidP="009F42D0">
      <w:r>
        <w:separator/>
      </w:r>
    </w:p>
  </w:footnote>
  <w:footnote w:type="continuationSeparator" w:id="0">
    <w:p w14:paraId="3CE2FBC3" w14:textId="77777777" w:rsidR="00606265" w:rsidRDefault="00606265" w:rsidP="009F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NTEysbQwszQwNDNS0lEKTi0uzszPAykwrQUAzNZO/CwAAAA="/>
  </w:docVars>
  <w:rsids>
    <w:rsidRoot w:val="00FD0D82"/>
    <w:rsid w:val="00013006"/>
    <w:rsid w:val="000311FD"/>
    <w:rsid w:val="0005128E"/>
    <w:rsid w:val="000554FC"/>
    <w:rsid w:val="00067C89"/>
    <w:rsid w:val="000720AA"/>
    <w:rsid w:val="00075A96"/>
    <w:rsid w:val="00084D19"/>
    <w:rsid w:val="000B0373"/>
    <w:rsid w:val="000B0A2B"/>
    <w:rsid w:val="000D7295"/>
    <w:rsid w:val="000E48CF"/>
    <w:rsid w:val="000E729A"/>
    <w:rsid w:val="00107C1F"/>
    <w:rsid w:val="00155F31"/>
    <w:rsid w:val="00176192"/>
    <w:rsid w:val="00177EB3"/>
    <w:rsid w:val="00181734"/>
    <w:rsid w:val="00183DD6"/>
    <w:rsid w:val="0018689F"/>
    <w:rsid w:val="001A2AD1"/>
    <w:rsid w:val="001A37F0"/>
    <w:rsid w:val="001E14EF"/>
    <w:rsid w:val="001E21E7"/>
    <w:rsid w:val="001E7812"/>
    <w:rsid w:val="00201937"/>
    <w:rsid w:val="0020250A"/>
    <w:rsid w:val="00203C1F"/>
    <w:rsid w:val="00240469"/>
    <w:rsid w:val="00243EF8"/>
    <w:rsid w:val="002560FE"/>
    <w:rsid w:val="00263EC3"/>
    <w:rsid w:val="002A4F92"/>
    <w:rsid w:val="002B1D2E"/>
    <w:rsid w:val="002C0A9E"/>
    <w:rsid w:val="002F594A"/>
    <w:rsid w:val="002F5DCA"/>
    <w:rsid w:val="002F71FA"/>
    <w:rsid w:val="003000F3"/>
    <w:rsid w:val="00301ECC"/>
    <w:rsid w:val="00322257"/>
    <w:rsid w:val="0032494D"/>
    <w:rsid w:val="00327AE3"/>
    <w:rsid w:val="00345DDB"/>
    <w:rsid w:val="00345ED6"/>
    <w:rsid w:val="00353F35"/>
    <w:rsid w:val="00364165"/>
    <w:rsid w:val="003675CA"/>
    <w:rsid w:val="003773E5"/>
    <w:rsid w:val="00392762"/>
    <w:rsid w:val="0039410D"/>
    <w:rsid w:val="003A2930"/>
    <w:rsid w:val="003A68EB"/>
    <w:rsid w:val="003C66CC"/>
    <w:rsid w:val="003E2456"/>
    <w:rsid w:val="003F0DB0"/>
    <w:rsid w:val="00400655"/>
    <w:rsid w:val="00415B7F"/>
    <w:rsid w:val="004333D9"/>
    <w:rsid w:val="004456AE"/>
    <w:rsid w:val="004467AC"/>
    <w:rsid w:val="00456327"/>
    <w:rsid w:val="00457739"/>
    <w:rsid w:val="00466749"/>
    <w:rsid w:val="004806DB"/>
    <w:rsid w:val="00484C70"/>
    <w:rsid w:val="00491618"/>
    <w:rsid w:val="004B008F"/>
    <w:rsid w:val="004C4CF7"/>
    <w:rsid w:val="004C5BC9"/>
    <w:rsid w:val="00501B87"/>
    <w:rsid w:val="00506476"/>
    <w:rsid w:val="0051371A"/>
    <w:rsid w:val="00516DFE"/>
    <w:rsid w:val="00526F12"/>
    <w:rsid w:val="0053588B"/>
    <w:rsid w:val="00535D3D"/>
    <w:rsid w:val="00542FEC"/>
    <w:rsid w:val="00546475"/>
    <w:rsid w:val="00571A2B"/>
    <w:rsid w:val="00572F2E"/>
    <w:rsid w:val="00575ECD"/>
    <w:rsid w:val="005A18CA"/>
    <w:rsid w:val="005A38F5"/>
    <w:rsid w:val="005A5632"/>
    <w:rsid w:val="005A7E37"/>
    <w:rsid w:val="005C6504"/>
    <w:rsid w:val="005D169C"/>
    <w:rsid w:val="005D2CC5"/>
    <w:rsid w:val="005E28E9"/>
    <w:rsid w:val="005F7A1C"/>
    <w:rsid w:val="00606265"/>
    <w:rsid w:val="00607491"/>
    <w:rsid w:val="0063234A"/>
    <w:rsid w:val="00632BA9"/>
    <w:rsid w:val="00642DDB"/>
    <w:rsid w:val="006670BE"/>
    <w:rsid w:val="00677A4D"/>
    <w:rsid w:val="0068121D"/>
    <w:rsid w:val="00682BEE"/>
    <w:rsid w:val="00684BF5"/>
    <w:rsid w:val="006C1CA8"/>
    <w:rsid w:val="006D2C05"/>
    <w:rsid w:val="006D60DB"/>
    <w:rsid w:val="006F0795"/>
    <w:rsid w:val="006F49CD"/>
    <w:rsid w:val="00701A2A"/>
    <w:rsid w:val="007226D8"/>
    <w:rsid w:val="00723AE9"/>
    <w:rsid w:val="00745885"/>
    <w:rsid w:val="0075333D"/>
    <w:rsid w:val="00765437"/>
    <w:rsid w:val="007656E1"/>
    <w:rsid w:val="007901A9"/>
    <w:rsid w:val="007974A0"/>
    <w:rsid w:val="007A1B1E"/>
    <w:rsid w:val="007C029A"/>
    <w:rsid w:val="007D2DF6"/>
    <w:rsid w:val="007F043A"/>
    <w:rsid w:val="007F0F6B"/>
    <w:rsid w:val="007F7E90"/>
    <w:rsid w:val="00803704"/>
    <w:rsid w:val="00805203"/>
    <w:rsid w:val="008067DC"/>
    <w:rsid w:val="00815987"/>
    <w:rsid w:val="008677F3"/>
    <w:rsid w:val="008832FB"/>
    <w:rsid w:val="008851F8"/>
    <w:rsid w:val="00890B8D"/>
    <w:rsid w:val="008B10A2"/>
    <w:rsid w:val="008C431B"/>
    <w:rsid w:val="008D4EB3"/>
    <w:rsid w:val="00907A76"/>
    <w:rsid w:val="00912DE7"/>
    <w:rsid w:val="009162F8"/>
    <w:rsid w:val="00921C9E"/>
    <w:rsid w:val="00930F84"/>
    <w:rsid w:val="00936564"/>
    <w:rsid w:val="009373FB"/>
    <w:rsid w:val="009464EF"/>
    <w:rsid w:val="00950675"/>
    <w:rsid w:val="00967C45"/>
    <w:rsid w:val="00984BE6"/>
    <w:rsid w:val="009B32E2"/>
    <w:rsid w:val="009C5949"/>
    <w:rsid w:val="009C71AE"/>
    <w:rsid w:val="009D383E"/>
    <w:rsid w:val="009E7DAE"/>
    <w:rsid w:val="009F0461"/>
    <w:rsid w:val="009F04A2"/>
    <w:rsid w:val="009F35A0"/>
    <w:rsid w:val="009F42D0"/>
    <w:rsid w:val="009F4B0C"/>
    <w:rsid w:val="00A0395C"/>
    <w:rsid w:val="00A1080E"/>
    <w:rsid w:val="00A222D7"/>
    <w:rsid w:val="00A24D9F"/>
    <w:rsid w:val="00A27F86"/>
    <w:rsid w:val="00A46FFC"/>
    <w:rsid w:val="00A47B41"/>
    <w:rsid w:val="00A5202E"/>
    <w:rsid w:val="00A574F2"/>
    <w:rsid w:val="00A63965"/>
    <w:rsid w:val="00A64D3A"/>
    <w:rsid w:val="00A66DDD"/>
    <w:rsid w:val="00A85BC0"/>
    <w:rsid w:val="00A86430"/>
    <w:rsid w:val="00A948B2"/>
    <w:rsid w:val="00A96C7D"/>
    <w:rsid w:val="00AB0232"/>
    <w:rsid w:val="00AC1A7C"/>
    <w:rsid w:val="00AC24F6"/>
    <w:rsid w:val="00AD4DE7"/>
    <w:rsid w:val="00AD6DAD"/>
    <w:rsid w:val="00AF14B2"/>
    <w:rsid w:val="00AF4813"/>
    <w:rsid w:val="00B00621"/>
    <w:rsid w:val="00B10B94"/>
    <w:rsid w:val="00B10E11"/>
    <w:rsid w:val="00B147A7"/>
    <w:rsid w:val="00B17715"/>
    <w:rsid w:val="00B23909"/>
    <w:rsid w:val="00B45A57"/>
    <w:rsid w:val="00B71346"/>
    <w:rsid w:val="00B76B1C"/>
    <w:rsid w:val="00B91E61"/>
    <w:rsid w:val="00B93C19"/>
    <w:rsid w:val="00BA6C33"/>
    <w:rsid w:val="00BB0E49"/>
    <w:rsid w:val="00BB7154"/>
    <w:rsid w:val="00BB7FC5"/>
    <w:rsid w:val="00BC3F7D"/>
    <w:rsid w:val="00BD18B6"/>
    <w:rsid w:val="00BE0CCA"/>
    <w:rsid w:val="00BE0EF3"/>
    <w:rsid w:val="00BE14DA"/>
    <w:rsid w:val="00C16472"/>
    <w:rsid w:val="00C178B0"/>
    <w:rsid w:val="00C244A8"/>
    <w:rsid w:val="00C25405"/>
    <w:rsid w:val="00C27047"/>
    <w:rsid w:val="00C27CDB"/>
    <w:rsid w:val="00C32564"/>
    <w:rsid w:val="00C34F3E"/>
    <w:rsid w:val="00C44679"/>
    <w:rsid w:val="00C466B9"/>
    <w:rsid w:val="00C61764"/>
    <w:rsid w:val="00C63AE0"/>
    <w:rsid w:val="00C72490"/>
    <w:rsid w:val="00C860E6"/>
    <w:rsid w:val="00C975DE"/>
    <w:rsid w:val="00CA10BD"/>
    <w:rsid w:val="00CC647A"/>
    <w:rsid w:val="00CD13E5"/>
    <w:rsid w:val="00CD174F"/>
    <w:rsid w:val="00CF12D6"/>
    <w:rsid w:val="00D03B6E"/>
    <w:rsid w:val="00D213D5"/>
    <w:rsid w:val="00D32747"/>
    <w:rsid w:val="00D33E66"/>
    <w:rsid w:val="00D45007"/>
    <w:rsid w:val="00D807CD"/>
    <w:rsid w:val="00D873D3"/>
    <w:rsid w:val="00D92815"/>
    <w:rsid w:val="00D967DD"/>
    <w:rsid w:val="00DD786F"/>
    <w:rsid w:val="00DF1079"/>
    <w:rsid w:val="00E0331E"/>
    <w:rsid w:val="00E141ED"/>
    <w:rsid w:val="00E1622F"/>
    <w:rsid w:val="00E2529D"/>
    <w:rsid w:val="00E253B1"/>
    <w:rsid w:val="00E33C58"/>
    <w:rsid w:val="00E455E7"/>
    <w:rsid w:val="00E864A1"/>
    <w:rsid w:val="00E907F7"/>
    <w:rsid w:val="00E964E2"/>
    <w:rsid w:val="00EA2EDF"/>
    <w:rsid w:val="00EB3FAD"/>
    <w:rsid w:val="00EB5EDB"/>
    <w:rsid w:val="00EC339A"/>
    <w:rsid w:val="00EC373C"/>
    <w:rsid w:val="00EE13DD"/>
    <w:rsid w:val="00F1538C"/>
    <w:rsid w:val="00F55354"/>
    <w:rsid w:val="00FC4D66"/>
    <w:rsid w:val="00FD0D82"/>
    <w:rsid w:val="00FE4AA5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DE54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2D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F42D0"/>
  </w:style>
  <w:style w:type="paragraph" w:styleId="Footer">
    <w:name w:val="footer"/>
    <w:basedOn w:val="Normal"/>
    <w:link w:val="FooterChar"/>
    <w:uiPriority w:val="99"/>
    <w:unhideWhenUsed/>
    <w:rsid w:val="009F42D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F42D0"/>
  </w:style>
  <w:style w:type="character" w:styleId="Hyperlink">
    <w:name w:val="Hyperlink"/>
    <w:basedOn w:val="DefaultParagraphFont"/>
    <w:uiPriority w:val="99"/>
    <w:unhideWhenUsed/>
    <w:rsid w:val="00E141E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7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202E"/>
  </w:style>
  <w:style w:type="paragraph" w:customStyle="1" w:styleId="1">
    <w:name w:val="本文1"/>
    <w:basedOn w:val="Normal"/>
    <w:qFormat/>
    <w:rsid w:val="00392762"/>
    <w:pPr>
      <w:widowControl/>
      <w:spacing w:before="120" w:after="120" w:line="480" w:lineRule="auto"/>
      <w:jc w:val="left"/>
    </w:pPr>
    <w:rPr>
      <w:rFonts w:ascii="Times New Roman" w:eastAsia="MS Mincho" w:hAnsi="Times New Roman" w:cs="Times New Roman"/>
      <w:noProof/>
      <w:kern w:val="0"/>
      <w:sz w:val="24"/>
      <w:szCs w:val="20"/>
      <w:lang w:eastAsia="en-US" w:bidi="bn-IN"/>
    </w:rPr>
  </w:style>
  <w:style w:type="character" w:customStyle="1" w:styleId="apple-converted-space">
    <w:name w:val="apple-converted-space"/>
    <w:basedOn w:val="DefaultParagraphFont"/>
    <w:rsid w:val="00C32564"/>
  </w:style>
  <w:style w:type="character" w:styleId="Emphasis">
    <w:name w:val="Emphasis"/>
    <w:qFormat/>
    <w:rsid w:val="00013006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2D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F42D0"/>
  </w:style>
  <w:style w:type="paragraph" w:styleId="Footer">
    <w:name w:val="footer"/>
    <w:basedOn w:val="Normal"/>
    <w:link w:val="FooterChar"/>
    <w:uiPriority w:val="99"/>
    <w:unhideWhenUsed/>
    <w:rsid w:val="009F42D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F42D0"/>
  </w:style>
  <w:style w:type="character" w:styleId="Hyperlink">
    <w:name w:val="Hyperlink"/>
    <w:basedOn w:val="DefaultParagraphFont"/>
    <w:uiPriority w:val="99"/>
    <w:unhideWhenUsed/>
    <w:rsid w:val="00E141E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7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202E"/>
  </w:style>
  <w:style w:type="paragraph" w:customStyle="1" w:styleId="1">
    <w:name w:val="本文1"/>
    <w:basedOn w:val="Normal"/>
    <w:qFormat/>
    <w:rsid w:val="00392762"/>
    <w:pPr>
      <w:widowControl/>
      <w:spacing w:before="120" w:after="120" w:line="480" w:lineRule="auto"/>
      <w:jc w:val="left"/>
    </w:pPr>
    <w:rPr>
      <w:rFonts w:ascii="Times New Roman" w:eastAsia="MS Mincho" w:hAnsi="Times New Roman" w:cs="Times New Roman"/>
      <w:noProof/>
      <w:kern w:val="0"/>
      <w:sz w:val="24"/>
      <w:szCs w:val="20"/>
      <w:lang w:eastAsia="en-US" w:bidi="bn-IN"/>
    </w:rPr>
  </w:style>
  <w:style w:type="character" w:customStyle="1" w:styleId="apple-converted-space">
    <w:name w:val="apple-converted-space"/>
    <w:basedOn w:val="DefaultParagraphFont"/>
    <w:rsid w:val="00C32564"/>
  </w:style>
  <w:style w:type="character" w:styleId="Emphasis">
    <w:name w:val="Emphasis"/>
    <w:qFormat/>
    <w:rsid w:val="00013006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yasumorimo@gmail.com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F73F-7F9E-1040-AA94-4B0CDA0F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3093</Words>
  <Characters>17633</Characters>
  <Application>Microsoft Macintosh Word</Application>
  <DocSecurity>0</DocSecurity>
  <Lines>146</Lines>
  <Paragraphs>41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2016-10-24T01:12:00Z</dcterms:created>
  <dcterms:modified xsi:type="dcterms:W3CDTF">2016-10-24T01:12:00Z</dcterms:modified>
</cp:coreProperties>
</file>